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4"/>
        </w:rPr>
      </w:pPr>
    </w:p>
    <w:p>
      <w:pPr>
        <w:pStyle w:val="Heading1"/>
        <w:spacing w:before="83"/>
        <w:ind w:left="443" w:right="1080"/>
        <w:jc w:val="center"/>
      </w:pPr>
      <w:r>
        <w:rPr/>
        <w:t>Attachment</w:t>
      </w:r>
      <w:r>
        <w:rPr>
          <w:spacing w:val="-6"/>
        </w:rPr>
        <w:t> </w:t>
      </w:r>
      <w:r>
        <w:rPr/>
        <w:t>and</w:t>
      </w:r>
      <w:r>
        <w:rPr>
          <w:spacing w:val="-5"/>
        </w:rPr>
        <w:t> </w:t>
      </w:r>
      <w:r>
        <w:rPr>
          <w:spacing w:val="-4"/>
        </w:rPr>
        <w:t>Loss</w:t>
      </w:r>
    </w:p>
    <w:p>
      <w:pPr>
        <w:pStyle w:val="BodyText"/>
        <w:spacing w:before="268"/>
        <w:ind w:left="443" w:right="1080"/>
        <w:jc w:val="center"/>
      </w:pPr>
      <w:r>
        <w:rPr/>
        <w:t>VOLUME</w:t>
      </w:r>
      <w:r>
        <w:rPr>
          <w:spacing w:val="17"/>
        </w:rPr>
        <w:t> </w:t>
      </w:r>
      <w:r>
        <w:rPr>
          <w:spacing w:val="-5"/>
        </w:rPr>
        <w:t>III</w:t>
      </w:r>
    </w:p>
    <w:p>
      <w:pPr>
        <w:pStyle w:val="BodyText"/>
        <w:spacing w:before="2"/>
        <w:rPr>
          <w:sz w:val="23"/>
        </w:rPr>
      </w:pPr>
    </w:p>
    <w:p>
      <w:pPr>
        <w:pStyle w:val="Heading1"/>
        <w:ind w:left="443" w:right="1081"/>
        <w:jc w:val="center"/>
      </w:pPr>
      <w:r>
        <w:rPr/>
        <w:t>LOSS SADNESS AND </w:t>
      </w:r>
      <w:r>
        <w:rPr>
          <w:spacing w:val="-2"/>
        </w:rPr>
        <w:t>DEPRESSION</w:t>
      </w:r>
    </w:p>
    <w:p>
      <w:pPr>
        <w:pStyle w:val="BodyText"/>
        <w:spacing w:before="268"/>
        <w:ind w:left="443" w:right="1080"/>
        <w:jc w:val="center"/>
      </w:pPr>
      <w:r>
        <w:rPr/>
        <w:t>John</w:t>
      </w:r>
      <w:r>
        <w:rPr>
          <w:spacing w:val="7"/>
        </w:rPr>
        <w:t> </w:t>
      </w:r>
      <w:r>
        <w:rPr>
          <w:spacing w:val="-2"/>
        </w:rPr>
        <w:t>Bowlby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1"/>
        <w:ind w:left="443" w:right="1079"/>
        <w:jc w:val="center"/>
      </w:pPr>
      <w:r>
        <w:rPr/>
        <w:t>A</w:t>
      </w:r>
      <w:r>
        <w:rPr>
          <w:spacing w:val="8"/>
        </w:rPr>
        <w:t> </w:t>
      </w:r>
      <w:r>
        <w:rPr/>
        <w:t>Member</w:t>
      </w:r>
      <w:r>
        <w:rPr>
          <w:spacing w:val="8"/>
        </w:rPr>
        <w:t> </w:t>
      </w:r>
      <w:r>
        <w:rPr/>
        <w:t>of</w:t>
      </w:r>
      <w:r>
        <w:rPr>
          <w:spacing w:val="8"/>
        </w:rPr>
        <w:t> </w:t>
      </w:r>
      <w:r>
        <w:rPr/>
        <w:t>the</w:t>
      </w:r>
      <w:r>
        <w:rPr>
          <w:spacing w:val="5"/>
        </w:rPr>
        <w:t> </w:t>
      </w:r>
      <w:r>
        <w:rPr/>
        <w:t>Perseus</w:t>
      </w:r>
      <w:r>
        <w:rPr>
          <w:spacing w:val="9"/>
        </w:rPr>
        <w:t> </w:t>
      </w:r>
      <w:r>
        <w:rPr/>
        <w:t>Books</w:t>
      </w:r>
      <w:r>
        <w:rPr>
          <w:spacing w:val="7"/>
        </w:rPr>
        <w:t> </w:t>
      </w:r>
      <w:r>
        <w:rPr>
          <w:spacing w:val="-2"/>
        </w:rPr>
        <w:t>Group</w:t>
      </w:r>
    </w:p>
    <w:p>
      <w:pPr>
        <w:spacing w:after="0"/>
        <w:jc w:val="center"/>
        <w:sectPr>
          <w:type w:val="continuous"/>
          <w:pgSz w:w="12240" w:h="15840"/>
          <w:pgMar w:top="1500" w:bottom="280" w:left="1700" w:right="1060"/>
        </w:sectPr>
      </w:pPr>
    </w:p>
    <w:p>
      <w:pPr>
        <w:pStyle w:val="BodyText"/>
        <w:rPr>
          <w:sz w:val="20"/>
        </w:rPr>
      </w:pPr>
    </w:p>
    <w:p>
      <w:pPr>
        <w:pStyle w:val="BodyText"/>
        <w:rPr>
          <w:sz w:val="20"/>
        </w:rPr>
      </w:pPr>
    </w:p>
    <w:p>
      <w:pPr>
        <w:pStyle w:val="BodyText"/>
        <w:spacing w:before="5"/>
        <w:rPr>
          <w:sz w:val="28"/>
        </w:rPr>
      </w:pPr>
    </w:p>
    <w:p>
      <w:pPr>
        <w:pStyle w:val="BodyText"/>
        <w:spacing w:before="96"/>
        <w:ind w:left="152"/>
      </w:pPr>
      <w:r>
        <w:rPr/>
        <w:t>-</w:t>
      </w:r>
      <w:r>
        <w:rPr>
          <w:spacing w:val="-4"/>
        </w:rPr>
        <w:t>iii-</w:t>
      </w:r>
    </w:p>
    <w:p>
      <w:pPr>
        <w:pStyle w:val="BodyText"/>
        <w:spacing w:before="7"/>
        <w:rPr>
          <w:sz w:val="23"/>
        </w:rPr>
      </w:pPr>
    </w:p>
    <w:p>
      <w:pPr>
        <w:pStyle w:val="BodyText"/>
        <w:spacing w:line="496" w:lineRule="auto"/>
        <w:ind w:left="152" w:right="2897"/>
      </w:pPr>
      <w:r>
        <w:rPr/>
        <w:t>Copyright © 1980 by The Travistock Institute of Human Relations Published</w:t>
      </w:r>
      <w:r>
        <w:rPr>
          <w:spacing w:val="8"/>
        </w:rPr>
        <w:t> </w:t>
      </w:r>
      <w:r>
        <w:rPr/>
        <w:t>by</w:t>
      </w:r>
      <w:r>
        <w:rPr>
          <w:spacing w:val="9"/>
        </w:rPr>
        <w:t> </w:t>
      </w:r>
      <w:r>
        <w:rPr/>
        <w:t>Basic</w:t>
      </w:r>
      <w:r>
        <w:rPr>
          <w:spacing w:val="7"/>
        </w:rPr>
        <w:t> </w:t>
      </w:r>
      <w:r>
        <w:rPr/>
        <w:t>Books,</w:t>
      </w:r>
      <w:r>
        <w:rPr>
          <w:spacing w:val="8"/>
        </w:rPr>
        <w:t> </w:t>
      </w:r>
      <w:r>
        <w:rPr/>
        <w:t>A</w:t>
      </w:r>
      <w:r>
        <w:rPr>
          <w:spacing w:val="8"/>
        </w:rPr>
        <w:t> </w:t>
      </w:r>
      <w:r>
        <w:rPr/>
        <w:t>Member</w:t>
      </w:r>
      <w:r>
        <w:rPr>
          <w:spacing w:val="8"/>
        </w:rPr>
        <w:t> </w:t>
      </w:r>
      <w:r>
        <w:rPr/>
        <w:t>of</w:t>
      </w:r>
      <w:r>
        <w:rPr>
          <w:spacing w:val="8"/>
        </w:rPr>
        <w:t> </w:t>
      </w:r>
      <w:r>
        <w:rPr/>
        <w:t>the</w:t>
      </w:r>
      <w:r>
        <w:rPr>
          <w:spacing w:val="7"/>
        </w:rPr>
        <w:t> </w:t>
      </w:r>
      <w:r>
        <w:rPr/>
        <w:t>Perseus</w:t>
      </w:r>
      <w:r>
        <w:rPr>
          <w:spacing w:val="8"/>
        </w:rPr>
        <w:t> </w:t>
      </w:r>
      <w:r>
        <w:rPr/>
        <w:t>Books</w:t>
      </w:r>
      <w:r>
        <w:rPr>
          <w:spacing w:val="8"/>
        </w:rPr>
        <w:t> </w:t>
      </w:r>
      <w:r>
        <w:rPr>
          <w:spacing w:val="-2"/>
        </w:rPr>
        <w:t>Group</w:t>
      </w:r>
    </w:p>
    <w:p>
      <w:pPr>
        <w:pStyle w:val="BodyText"/>
        <w:spacing w:line="247" w:lineRule="auto"/>
        <w:ind w:left="152" w:right="788"/>
        <w:jc w:val="both"/>
      </w:pPr>
      <w:r>
        <w:rPr/>
        <w:t>All rights reserved. Printed in the United States of America. No part of this book may be reproduced in any manner whatsoever without written permission except in the case of brief quotations embodied in critical articles and reviews. For information, address Basic Books, 10 East 53rd Street, New York, NY 10022-5299.</w:t>
      </w:r>
    </w:p>
    <w:p>
      <w:pPr>
        <w:pStyle w:val="BodyText"/>
        <w:spacing w:before="5"/>
      </w:pPr>
    </w:p>
    <w:p>
      <w:pPr>
        <w:pStyle w:val="BodyText"/>
        <w:spacing w:line="494" w:lineRule="auto" w:before="1"/>
        <w:ind w:left="152" w:right="4973"/>
      </w:pPr>
      <w:r>
        <w:rPr/>
        <w:t>Library of Congress Catalog Number: 79-2759 ISBN o-465-04237-6 (cloth)</w:t>
      </w:r>
    </w:p>
    <w:p>
      <w:pPr>
        <w:pStyle w:val="BodyText"/>
        <w:spacing w:line="496" w:lineRule="auto" w:before="2"/>
        <w:ind w:left="152" w:right="6718"/>
      </w:pPr>
      <w:r>
        <w:rPr/>
        <w:t>ISBN o-465-04238-4 </w:t>
      </w:r>
      <w:r>
        <w:rPr/>
        <w:t>(paper) 10 9 8 7 6 5 4 3 2 1</w:t>
      </w:r>
    </w:p>
    <w:p>
      <w:pPr>
        <w:pStyle w:val="BodyText"/>
        <w:spacing w:line="252" w:lineRule="exact"/>
        <w:ind w:left="152"/>
      </w:pPr>
      <w:r>
        <w:rPr/>
        <w:t>-</w:t>
      </w:r>
      <w:r>
        <w:rPr>
          <w:spacing w:val="-5"/>
        </w:rPr>
        <w:t>iv-</w:t>
      </w:r>
    </w:p>
    <w:p>
      <w:pPr>
        <w:pStyle w:val="BodyText"/>
        <w:spacing w:before="6"/>
        <w:rPr>
          <w:sz w:val="23"/>
        </w:rPr>
      </w:pPr>
    </w:p>
    <w:p>
      <w:pPr>
        <w:spacing w:before="0"/>
        <w:ind w:left="152" w:right="0" w:firstLine="0"/>
        <w:jc w:val="left"/>
        <w:rPr>
          <w:i/>
          <w:sz w:val="22"/>
        </w:rPr>
      </w:pPr>
      <w:r>
        <w:rPr>
          <w:sz w:val="22"/>
        </w:rPr>
        <w:t>TO</w:t>
      </w:r>
      <w:r>
        <w:rPr>
          <w:spacing w:val="8"/>
          <w:sz w:val="22"/>
        </w:rPr>
        <w:t> </w:t>
      </w:r>
      <w:r>
        <w:rPr>
          <w:sz w:val="22"/>
        </w:rPr>
        <w:t>MY</w:t>
      </w:r>
      <w:r>
        <w:rPr>
          <w:spacing w:val="7"/>
          <w:sz w:val="22"/>
        </w:rPr>
        <w:t> </w:t>
      </w:r>
      <w:r>
        <w:rPr>
          <w:sz w:val="22"/>
        </w:rPr>
        <w:t>PATIENTS</w:t>
      </w:r>
      <w:r>
        <w:rPr>
          <w:spacing w:val="10"/>
          <w:sz w:val="22"/>
        </w:rPr>
        <w:t> </w:t>
      </w:r>
      <w:r>
        <w:rPr>
          <w:i/>
          <w:sz w:val="22"/>
        </w:rPr>
        <w:t>who</w:t>
      </w:r>
      <w:r>
        <w:rPr>
          <w:i/>
          <w:spacing w:val="9"/>
          <w:sz w:val="22"/>
        </w:rPr>
        <w:t> </w:t>
      </w:r>
      <w:r>
        <w:rPr>
          <w:i/>
          <w:sz w:val="22"/>
        </w:rPr>
        <w:t>have</w:t>
      </w:r>
      <w:r>
        <w:rPr>
          <w:i/>
          <w:spacing w:val="8"/>
          <w:sz w:val="22"/>
        </w:rPr>
        <w:t> </w:t>
      </w:r>
      <w:r>
        <w:rPr>
          <w:i/>
          <w:sz w:val="22"/>
        </w:rPr>
        <w:t>worked</w:t>
      </w:r>
      <w:r>
        <w:rPr>
          <w:i/>
          <w:spacing w:val="8"/>
          <w:sz w:val="22"/>
        </w:rPr>
        <w:t> </w:t>
      </w:r>
      <w:r>
        <w:rPr>
          <w:i/>
          <w:sz w:val="22"/>
        </w:rPr>
        <w:t>hard</w:t>
      </w:r>
      <w:r>
        <w:rPr>
          <w:i/>
          <w:spacing w:val="10"/>
          <w:sz w:val="22"/>
        </w:rPr>
        <w:t> </w:t>
      </w:r>
      <w:r>
        <w:rPr>
          <w:i/>
          <w:sz w:val="22"/>
        </w:rPr>
        <w:t>to</w:t>
      </w:r>
      <w:r>
        <w:rPr>
          <w:i/>
          <w:spacing w:val="9"/>
          <w:sz w:val="22"/>
        </w:rPr>
        <w:t> </w:t>
      </w:r>
      <w:r>
        <w:rPr>
          <w:i/>
          <w:sz w:val="22"/>
        </w:rPr>
        <w:t>educate</w:t>
      </w:r>
      <w:r>
        <w:rPr>
          <w:i/>
          <w:spacing w:val="8"/>
          <w:sz w:val="22"/>
        </w:rPr>
        <w:t> </w:t>
      </w:r>
      <w:r>
        <w:rPr>
          <w:i/>
          <w:spacing w:val="-5"/>
          <w:sz w:val="22"/>
        </w:rPr>
        <w:t>me</w:t>
      </w:r>
    </w:p>
    <w:p>
      <w:pPr>
        <w:pStyle w:val="BodyText"/>
        <w:spacing w:before="6"/>
        <w:rPr>
          <w:i/>
          <w:sz w:val="23"/>
        </w:rPr>
      </w:pPr>
    </w:p>
    <w:p>
      <w:pPr>
        <w:pStyle w:val="BodyText"/>
        <w:ind w:left="152"/>
      </w:pPr>
      <w:r>
        <w:rPr/>
        <w:t>-</w:t>
      </w:r>
      <w:r>
        <w:rPr>
          <w:spacing w:val="-5"/>
        </w:rPr>
        <w:t>v-</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6"/>
        </w:rPr>
      </w:pPr>
    </w:p>
    <w:p>
      <w:pPr>
        <w:pStyle w:val="BodyText"/>
        <w:spacing w:before="96"/>
        <w:ind w:right="790"/>
        <w:jc w:val="right"/>
      </w:pPr>
      <w:r>
        <w:rPr>
          <w:w w:val="102"/>
        </w:rPr>
        <w:t>2</w:t>
      </w:r>
    </w:p>
    <w:p>
      <w:pPr>
        <w:pStyle w:val="BodyText"/>
        <w:spacing w:before="10"/>
        <w:rPr>
          <w:sz w:val="24"/>
        </w:rPr>
      </w:pPr>
    </w:p>
    <w:p>
      <w:pPr>
        <w:spacing w:before="93"/>
        <w:ind w:left="443" w:right="111" w:firstLine="0"/>
        <w:jc w:val="center"/>
        <w:rPr>
          <w:rFonts w:ascii="Arial"/>
          <w:sz w:val="20"/>
        </w:rPr>
      </w:pPr>
      <w:hyperlink r:id="rId5">
        <w:r>
          <w:rPr>
            <w:rFonts w:ascii="Arial"/>
            <w:spacing w:val="-2"/>
            <w:sz w:val="20"/>
          </w:rPr>
          <w:t>http://avaxhome.ws/blogs/ChrisRedfield</w:t>
        </w:r>
      </w:hyperlink>
    </w:p>
    <w:p>
      <w:pPr>
        <w:spacing w:after="0"/>
        <w:jc w:val="center"/>
        <w:rPr>
          <w:rFonts w:ascii="Arial"/>
          <w:sz w:val="20"/>
        </w:rPr>
        <w:sectPr>
          <w:pgSz w:w="12240" w:h="15840"/>
          <w:pgMar w:top="1500" w:bottom="0" w:left="1700" w:right="10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Heading1"/>
        <w:spacing w:before="254"/>
      </w:pPr>
      <w:r>
        <w:rPr>
          <w:spacing w:val="-2"/>
        </w:rPr>
        <w:t>Contents</w:t>
      </w:r>
    </w:p>
    <w:p>
      <w:pPr>
        <w:spacing w:before="263"/>
        <w:ind w:left="209" w:right="0" w:firstLine="0"/>
        <w:jc w:val="left"/>
        <w:rPr>
          <w:sz w:val="22"/>
        </w:rPr>
      </w:pPr>
      <w:r>
        <w:rPr>
          <w:b/>
          <w:sz w:val="22"/>
        </w:rPr>
        <w:t>Foreword</w:t>
      </w:r>
      <w:r>
        <w:rPr>
          <w:b/>
          <w:spacing w:val="71"/>
          <w:sz w:val="22"/>
        </w:rPr>
        <w:t> </w:t>
      </w:r>
      <w:r>
        <w:rPr>
          <w:spacing w:val="-4"/>
          <w:sz w:val="22"/>
          <w:u w:val="single"/>
        </w:rPr>
        <w:t>xiii</w:t>
      </w:r>
    </w:p>
    <w:p>
      <w:pPr>
        <w:pStyle w:val="BodyText"/>
        <w:spacing w:before="10"/>
        <w:rPr>
          <w:sz w:val="14"/>
        </w:rPr>
      </w:pPr>
    </w:p>
    <w:p>
      <w:pPr>
        <w:spacing w:before="96"/>
        <w:ind w:left="209" w:right="0" w:firstLine="0"/>
        <w:jc w:val="left"/>
        <w:rPr>
          <w:sz w:val="22"/>
        </w:rPr>
      </w:pPr>
      <w:r>
        <w:rPr>
          <w:b/>
          <w:sz w:val="22"/>
        </w:rPr>
        <w:t>Acknowledgements</w:t>
      </w:r>
      <w:r>
        <w:rPr>
          <w:b/>
          <w:spacing w:val="62"/>
          <w:w w:val="150"/>
          <w:sz w:val="22"/>
        </w:rPr>
        <w:t> </w:t>
      </w:r>
      <w:r>
        <w:rPr>
          <w:spacing w:val="-5"/>
          <w:sz w:val="22"/>
          <w:u w:val="single"/>
        </w:rPr>
        <w:t>xvi</w:t>
      </w:r>
    </w:p>
    <w:p>
      <w:pPr>
        <w:pStyle w:val="BodyText"/>
        <w:spacing w:before="10"/>
        <w:rPr>
          <w:sz w:val="14"/>
        </w:rPr>
      </w:pPr>
    </w:p>
    <w:p>
      <w:pPr>
        <w:spacing w:before="96"/>
        <w:ind w:left="209" w:right="0" w:firstLine="0"/>
        <w:jc w:val="left"/>
        <w:rPr>
          <w:sz w:val="22"/>
        </w:rPr>
      </w:pPr>
      <w:r>
        <w:rPr>
          <w:b/>
          <w:sz w:val="22"/>
        </w:rPr>
        <w:t>Preface</w:t>
      </w:r>
      <w:r>
        <w:rPr>
          <w:b/>
          <w:spacing w:val="66"/>
          <w:sz w:val="22"/>
        </w:rPr>
        <w:t> </w:t>
      </w:r>
      <w:r>
        <w:rPr>
          <w:spacing w:val="-10"/>
          <w:sz w:val="22"/>
          <w:u w:val="single"/>
        </w:rPr>
        <w:t>1</w:t>
      </w:r>
    </w:p>
    <w:p>
      <w:pPr>
        <w:pStyle w:val="BodyText"/>
        <w:spacing w:before="7"/>
      </w:pPr>
    </w:p>
    <w:p>
      <w:pPr>
        <w:pStyle w:val="Heading3"/>
        <w:ind w:left="209"/>
      </w:pPr>
      <w:r>
        <w:rPr/>
        <w:t>Part</w:t>
      </w:r>
      <w:r>
        <w:rPr>
          <w:spacing w:val="-11"/>
        </w:rPr>
        <w:t> </w:t>
      </w:r>
      <w:r>
        <w:rPr/>
        <w:t>I:</w:t>
      </w:r>
      <w:r>
        <w:rPr>
          <w:spacing w:val="-11"/>
        </w:rPr>
        <w:t> </w:t>
      </w:r>
      <w:r>
        <w:rPr/>
        <w:t>Observations,</w:t>
      </w:r>
      <w:r>
        <w:rPr>
          <w:spacing w:val="-10"/>
        </w:rPr>
        <w:t> </w:t>
      </w:r>
      <w:r>
        <w:rPr/>
        <w:t>Concepts</w:t>
      </w:r>
      <w:r>
        <w:rPr>
          <w:spacing w:val="-11"/>
        </w:rPr>
        <w:t> </w:t>
      </w:r>
      <w:r>
        <w:rPr/>
        <w:t>and</w:t>
      </w:r>
      <w:r>
        <w:rPr>
          <w:spacing w:val="-10"/>
        </w:rPr>
        <w:t> </w:t>
      </w:r>
      <w:r>
        <w:rPr>
          <w:spacing w:val="-2"/>
        </w:rPr>
        <w:t>Controversiesi</w:t>
      </w:r>
    </w:p>
    <w:p>
      <w:pPr>
        <w:pStyle w:val="ListParagraph"/>
        <w:numPr>
          <w:ilvl w:val="0"/>
          <w:numId w:val="1"/>
        </w:numPr>
        <w:tabs>
          <w:tab w:pos="379" w:val="left" w:leader="none"/>
        </w:tabs>
        <w:spacing w:line="240" w:lineRule="auto" w:before="4" w:after="0"/>
        <w:ind w:left="378" w:right="0" w:hanging="170"/>
        <w:jc w:val="left"/>
        <w:rPr>
          <w:sz w:val="22"/>
        </w:rPr>
      </w:pPr>
      <w:r>
        <w:rPr>
          <w:b/>
          <w:sz w:val="22"/>
        </w:rPr>
        <w:t>The</w:t>
      </w:r>
      <w:r>
        <w:rPr>
          <w:b/>
          <w:spacing w:val="6"/>
          <w:sz w:val="22"/>
        </w:rPr>
        <w:t> </w:t>
      </w:r>
      <w:r>
        <w:rPr>
          <w:b/>
          <w:sz w:val="22"/>
        </w:rPr>
        <w:t>Trauma</w:t>
      </w:r>
      <w:r>
        <w:rPr>
          <w:b/>
          <w:spacing w:val="6"/>
          <w:sz w:val="22"/>
        </w:rPr>
        <w:t> </w:t>
      </w:r>
      <w:r>
        <w:rPr>
          <w:b/>
          <w:sz w:val="22"/>
        </w:rPr>
        <w:t>of</w:t>
      </w:r>
      <w:r>
        <w:rPr>
          <w:b/>
          <w:spacing w:val="6"/>
          <w:sz w:val="22"/>
        </w:rPr>
        <w:t> </w:t>
      </w:r>
      <w:r>
        <w:rPr>
          <w:b/>
          <w:sz w:val="22"/>
        </w:rPr>
        <w:t>Loss</w:t>
      </w:r>
      <w:r>
        <w:rPr>
          <w:b/>
          <w:spacing w:val="68"/>
          <w:sz w:val="22"/>
        </w:rPr>
        <w:t> </w:t>
      </w:r>
      <w:r>
        <w:rPr>
          <w:spacing w:val="-5"/>
          <w:sz w:val="22"/>
          <w:u w:val="single"/>
        </w:rPr>
        <w:t>71</w:t>
      </w:r>
    </w:p>
    <w:p>
      <w:pPr>
        <w:spacing w:before="6"/>
        <w:ind w:left="209" w:right="0" w:firstLine="0"/>
        <w:jc w:val="left"/>
        <w:rPr>
          <w:sz w:val="22"/>
        </w:rPr>
      </w:pPr>
      <w:r>
        <w:rPr>
          <w:b/>
          <w:sz w:val="22"/>
        </w:rPr>
        <w:t>Prelude</w:t>
      </w:r>
      <w:r>
        <w:rPr>
          <w:b/>
          <w:spacing w:val="68"/>
          <w:sz w:val="22"/>
        </w:rPr>
        <w:t> </w:t>
      </w:r>
      <w:r>
        <w:rPr>
          <w:spacing w:val="-5"/>
          <w:sz w:val="22"/>
          <w:u w:val="single"/>
        </w:rPr>
        <w:t>71</w:t>
      </w:r>
    </w:p>
    <w:p>
      <w:pPr>
        <w:pStyle w:val="BodyText"/>
        <w:spacing w:before="10"/>
        <w:rPr>
          <w:sz w:val="14"/>
        </w:rPr>
      </w:pPr>
    </w:p>
    <w:p>
      <w:pPr>
        <w:spacing w:before="96"/>
        <w:ind w:left="209" w:right="0" w:firstLine="0"/>
        <w:jc w:val="left"/>
        <w:rPr>
          <w:sz w:val="22"/>
        </w:rPr>
      </w:pPr>
      <w:r>
        <w:rPr>
          <w:b/>
          <w:sz w:val="22"/>
        </w:rPr>
        <w:t>Grief</w:t>
      </w:r>
      <w:r>
        <w:rPr>
          <w:b/>
          <w:spacing w:val="6"/>
          <w:sz w:val="22"/>
        </w:rPr>
        <w:t> </w:t>
      </w:r>
      <w:r>
        <w:rPr>
          <w:b/>
          <w:sz w:val="22"/>
        </w:rPr>
        <w:t>in</w:t>
      </w:r>
      <w:r>
        <w:rPr>
          <w:b/>
          <w:spacing w:val="8"/>
          <w:sz w:val="22"/>
        </w:rPr>
        <w:t> </w:t>
      </w:r>
      <w:r>
        <w:rPr>
          <w:b/>
          <w:sz w:val="22"/>
        </w:rPr>
        <w:t>infancy</w:t>
      </w:r>
      <w:r>
        <w:rPr>
          <w:b/>
          <w:spacing w:val="7"/>
          <w:sz w:val="22"/>
        </w:rPr>
        <w:t> </w:t>
      </w:r>
      <w:r>
        <w:rPr>
          <w:b/>
          <w:sz w:val="22"/>
        </w:rPr>
        <w:t>and</w:t>
      </w:r>
      <w:r>
        <w:rPr>
          <w:b/>
          <w:spacing w:val="7"/>
          <w:sz w:val="22"/>
        </w:rPr>
        <w:t> </w:t>
      </w:r>
      <w:r>
        <w:rPr>
          <w:b/>
          <w:sz w:val="22"/>
        </w:rPr>
        <w:t>early</w:t>
      </w:r>
      <w:r>
        <w:rPr>
          <w:b/>
          <w:spacing w:val="9"/>
          <w:sz w:val="22"/>
        </w:rPr>
        <w:t> </w:t>
      </w:r>
      <w:r>
        <w:rPr>
          <w:b/>
          <w:sz w:val="22"/>
        </w:rPr>
        <w:t>childhood</w:t>
      </w:r>
      <w:r>
        <w:rPr>
          <w:b/>
          <w:spacing w:val="69"/>
          <w:sz w:val="22"/>
        </w:rPr>
        <w:t> </w:t>
      </w:r>
      <w:r>
        <w:rPr>
          <w:spacing w:val="-10"/>
          <w:sz w:val="22"/>
          <w:u w:val="single"/>
        </w:rPr>
        <w:t>9</w:t>
      </w:r>
    </w:p>
    <w:p>
      <w:pPr>
        <w:pStyle w:val="BodyText"/>
        <w:spacing w:before="8"/>
        <w:rPr>
          <w:sz w:val="14"/>
        </w:rPr>
      </w:pPr>
    </w:p>
    <w:p>
      <w:pPr>
        <w:spacing w:before="96"/>
        <w:ind w:left="209" w:right="0" w:firstLine="0"/>
        <w:jc w:val="left"/>
        <w:rPr>
          <w:sz w:val="22"/>
        </w:rPr>
      </w:pPr>
      <w:r>
        <w:rPr>
          <w:b/>
          <w:sz w:val="22"/>
        </w:rPr>
        <w:t>Do</w:t>
      </w:r>
      <w:r>
        <w:rPr>
          <w:b/>
          <w:spacing w:val="8"/>
          <w:sz w:val="22"/>
        </w:rPr>
        <w:t> </w:t>
      </w:r>
      <w:r>
        <w:rPr>
          <w:b/>
          <w:sz w:val="22"/>
        </w:rPr>
        <w:t>young</w:t>
      </w:r>
      <w:r>
        <w:rPr>
          <w:b/>
          <w:spacing w:val="9"/>
          <w:sz w:val="22"/>
        </w:rPr>
        <w:t> </w:t>
      </w:r>
      <w:r>
        <w:rPr>
          <w:b/>
          <w:sz w:val="22"/>
        </w:rPr>
        <w:t>children</w:t>
      </w:r>
      <w:r>
        <w:rPr>
          <w:b/>
          <w:spacing w:val="11"/>
          <w:sz w:val="22"/>
        </w:rPr>
        <w:t> </w:t>
      </w:r>
      <w:r>
        <w:rPr>
          <w:b/>
          <w:sz w:val="22"/>
        </w:rPr>
        <w:t>mourn?</w:t>
      </w:r>
      <w:r>
        <w:rPr>
          <w:b/>
          <w:spacing w:val="8"/>
          <w:sz w:val="22"/>
        </w:rPr>
        <w:t> </w:t>
      </w:r>
      <w:r>
        <w:rPr>
          <w:b/>
          <w:sz w:val="22"/>
        </w:rPr>
        <w:t>a</w:t>
      </w:r>
      <w:r>
        <w:rPr>
          <w:b/>
          <w:spacing w:val="9"/>
          <w:sz w:val="22"/>
        </w:rPr>
        <w:t> </w:t>
      </w:r>
      <w:r>
        <w:rPr>
          <w:b/>
          <w:sz w:val="22"/>
        </w:rPr>
        <w:t>controversy</w:t>
      </w:r>
      <w:r>
        <w:rPr>
          <w:b/>
          <w:spacing w:val="71"/>
          <w:sz w:val="22"/>
        </w:rPr>
        <w:t> </w:t>
      </w:r>
      <w:r>
        <w:rPr>
          <w:spacing w:val="-5"/>
          <w:sz w:val="22"/>
          <w:u w:val="single"/>
        </w:rPr>
        <w:t>14</w:t>
      </w:r>
    </w:p>
    <w:p>
      <w:pPr>
        <w:pStyle w:val="BodyText"/>
        <w:spacing w:before="10"/>
        <w:rPr>
          <w:sz w:val="14"/>
        </w:rPr>
      </w:pPr>
    </w:p>
    <w:p>
      <w:pPr>
        <w:spacing w:before="96"/>
        <w:ind w:left="209" w:right="0" w:firstLine="0"/>
        <w:jc w:val="left"/>
        <w:rPr>
          <w:sz w:val="22"/>
        </w:rPr>
      </w:pPr>
      <w:r>
        <w:rPr>
          <w:b/>
          <w:sz w:val="22"/>
        </w:rPr>
        <w:t>Detachment</w:t>
      </w:r>
      <w:r>
        <w:rPr>
          <w:b/>
          <w:spacing w:val="75"/>
          <w:sz w:val="22"/>
        </w:rPr>
        <w:t> </w:t>
      </w:r>
      <w:r>
        <w:rPr>
          <w:spacing w:val="-5"/>
          <w:sz w:val="22"/>
          <w:u w:val="single"/>
        </w:rPr>
        <w:t>19</w:t>
      </w:r>
    </w:p>
    <w:p>
      <w:pPr>
        <w:pStyle w:val="BodyText"/>
        <w:rPr>
          <w:sz w:val="20"/>
        </w:rPr>
      </w:pPr>
    </w:p>
    <w:p>
      <w:pPr>
        <w:pStyle w:val="BodyText"/>
        <w:spacing w:before="4"/>
        <w:rPr>
          <w:sz w:val="17"/>
        </w:rPr>
      </w:pPr>
    </w:p>
    <w:p>
      <w:pPr>
        <w:pStyle w:val="ListParagraph"/>
        <w:numPr>
          <w:ilvl w:val="0"/>
          <w:numId w:val="1"/>
        </w:numPr>
        <w:tabs>
          <w:tab w:pos="379" w:val="left" w:leader="none"/>
        </w:tabs>
        <w:spacing w:line="240" w:lineRule="auto" w:before="96" w:after="0"/>
        <w:ind w:left="378" w:right="0" w:hanging="170"/>
        <w:jc w:val="left"/>
        <w:rPr>
          <w:sz w:val="22"/>
        </w:rPr>
      </w:pPr>
      <w:r>
        <w:rPr>
          <w:b/>
          <w:sz w:val="22"/>
        </w:rPr>
        <w:t>The</w:t>
      </w:r>
      <w:r>
        <w:rPr>
          <w:b/>
          <w:spacing w:val="7"/>
          <w:sz w:val="22"/>
        </w:rPr>
        <w:t> </w:t>
      </w:r>
      <w:r>
        <w:rPr>
          <w:b/>
          <w:sz w:val="22"/>
        </w:rPr>
        <w:t>Place</w:t>
      </w:r>
      <w:r>
        <w:rPr>
          <w:b/>
          <w:spacing w:val="8"/>
          <w:sz w:val="22"/>
        </w:rPr>
        <w:t> </w:t>
      </w:r>
      <w:r>
        <w:rPr>
          <w:b/>
          <w:sz w:val="22"/>
        </w:rPr>
        <w:t>of</w:t>
      </w:r>
      <w:r>
        <w:rPr>
          <w:b/>
          <w:spacing w:val="8"/>
          <w:sz w:val="22"/>
        </w:rPr>
        <w:t> </w:t>
      </w:r>
      <w:r>
        <w:rPr>
          <w:b/>
          <w:sz w:val="22"/>
        </w:rPr>
        <w:t>Loss</w:t>
      </w:r>
      <w:r>
        <w:rPr>
          <w:b/>
          <w:spacing w:val="8"/>
          <w:sz w:val="22"/>
        </w:rPr>
        <w:t> </w:t>
      </w:r>
      <w:r>
        <w:rPr>
          <w:b/>
          <w:sz w:val="22"/>
        </w:rPr>
        <w:t>and</w:t>
      </w:r>
      <w:r>
        <w:rPr>
          <w:b/>
          <w:spacing w:val="11"/>
          <w:sz w:val="22"/>
        </w:rPr>
        <w:t> </w:t>
      </w:r>
      <w:r>
        <w:rPr>
          <w:b/>
          <w:sz w:val="22"/>
        </w:rPr>
        <w:t>Mourning</w:t>
      </w:r>
      <w:r>
        <w:rPr>
          <w:b/>
          <w:spacing w:val="8"/>
          <w:sz w:val="22"/>
        </w:rPr>
        <w:t> </w:t>
      </w:r>
      <w:r>
        <w:rPr>
          <w:b/>
          <w:sz w:val="22"/>
        </w:rPr>
        <w:t>in</w:t>
      </w:r>
      <w:r>
        <w:rPr>
          <w:b/>
          <w:spacing w:val="10"/>
          <w:sz w:val="22"/>
        </w:rPr>
        <w:t> </w:t>
      </w:r>
      <w:r>
        <w:rPr>
          <w:b/>
          <w:sz w:val="22"/>
        </w:rPr>
        <w:t>Psychopathology</w:t>
      </w:r>
      <w:r>
        <w:rPr>
          <w:b/>
          <w:spacing w:val="71"/>
          <w:sz w:val="22"/>
        </w:rPr>
        <w:t> </w:t>
      </w:r>
      <w:r>
        <w:rPr>
          <w:spacing w:val="-5"/>
          <w:sz w:val="22"/>
          <w:u w:val="single"/>
        </w:rPr>
        <w:t>231</w:t>
      </w:r>
    </w:p>
    <w:p>
      <w:pPr>
        <w:spacing w:before="7"/>
        <w:ind w:left="209" w:right="0" w:firstLine="0"/>
        <w:jc w:val="left"/>
        <w:rPr>
          <w:sz w:val="22"/>
        </w:rPr>
      </w:pPr>
      <w:r>
        <w:rPr>
          <w:b/>
          <w:sz w:val="22"/>
        </w:rPr>
        <w:t>A</w:t>
      </w:r>
      <w:r>
        <w:rPr>
          <w:b/>
          <w:spacing w:val="9"/>
          <w:sz w:val="22"/>
        </w:rPr>
        <w:t> </w:t>
      </w:r>
      <w:r>
        <w:rPr>
          <w:b/>
          <w:sz w:val="22"/>
        </w:rPr>
        <w:t>clinical</w:t>
      </w:r>
      <w:r>
        <w:rPr>
          <w:b/>
          <w:spacing w:val="8"/>
          <w:sz w:val="22"/>
        </w:rPr>
        <w:t> </w:t>
      </w:r>
      <w:r>
        <w:rPr>
          <w:b/>
          <w:sz w:val="22"/>
        </w:rPr>
        <w:t>tradition</w:t>
      </w:r>
      <w:r>
        <w:rPr>
          <w:b/>
          <w:spacing w:val="72"/>
          <w:sz w:val="22"/>
        </w:rPr>
        <w:t> </w:t>
      </w:r>
      <w:r>
        <w:rPr>
          <w:spacing w:val="-5"/>
          <w:sz w:val="22"/>
          <w:u w:val="single"/>
        </w:rPr>
        <w:t>23</w:t>
      </w:r>
    </w:p>
    <w:p>
      <w:pPr>
        <w:pStyle w:val="BodyText"/>
        <w:spacing w:before="9"/>
        <w:rPr>
          <w:sz w:val="14"/>
        </w:rPr>
      </w:pPr>
    </w:p>
    <w:p>
      <w:pPr>
        <w:spacing w:before="96"/>
        <w:ind w:left="209" w:right="0" w:firstLine="0"/>
        <w:jc w:val="left"/>
        <w:rPr>
          <w:sz w:val="22"/>
        </w:rPr>
      </w:pPr>
      <w:r>
        <w:rPr>
          <w:b/>
          <w:sz w:val="22"/>
        </w:rPr>
        <w:t>Ideas</w:t>
      </w:r>
      <w:r>
        <w:rPr>
          <w:b/>
          <w:spacing w:val="11"/>
          <w:sz w:val="22"/>
        </w:rPr>
        <w:t> </w:t>
      </w:r>
      <w:r>
        <w:rPr>
          <w:b/>
          <w:sz w:val="22"/>
        </w:rPr>
        <w:t>regarding</w:t>
      </w:r>
      <w:r>
        <w:rPr>
          <w:b/>
          <w:spacing w:val="12"/>
          <w:sz w:val="22"/>
        </w:rPr>
        <w:t> </w:t>
      </w:r>
      <w:r>
        <w:rPr>
          <w:b/>
          <w:sz w:val="22"/>
        </w:rPr>
        <w:t>the</w:t>
      </w:r>
      <w:r>
        <w:rPr>
          <w:b/>
          <w:spacing w:val="12"/>
          <w:sz w:val="22"/>
        </w:rPr>
        <w:t> </w:t>
      </w:r>
      <w:r>
        <w:rPr>
          <w:b/>
          <w:sz w:val="22"/>
        </w:rPr>
        <w:t>nature</w:t>
      </w:r>
      <w:r>
        <w:rPr>
          <w:b/>
          <w:spacing w:val="11"/>
          <w:sz w:val="22"/>
        </w:rPr>
        <w:t> </w:t>
      </w:r>
      <w:r>
        <w:rPr>
          <w:b/>
          <w:sz w:val="22"/>
        </w:rPr>
        <w:t>of</w:t>
      </w:r>
      <w:r>
        <w:rPr>
          <w:b/>
          <w:spacing w:val="12"/>
          <w:sz w:val="22"/>
        </w:rPr>
        <w:t> </w:t>
      </w:r>
      <w:r>
        <w:rPr>
          <w:b/>
          <w:sz w:val="22"/>
        </w:rPr>
        <w:t>mourning</w:t>
      </w:r>
      <w:r>
        <w:rPr>
          <w:b/>
          <w:spacing w:val="11"/>
          <w:sz w:val="22"/>
        </w:rPr>
        <w:t> </w:t>
      </w:r>
      <w:r>
        <w:rPr>
          <w:b/>
          <w:sz w:val="22"/>
        </w:rPr>
        <w:t>processes,</w:t>
      </w:r>
      <w:r>
        <w:rPr>
          <w:b/>
          <w:spacing w:val="12"/>
          <w:sz w:val="22"/>
        </w:rPr>
        <w:t> </w:t>
      </w:r>
      <w:r>
        <w:rPr>
          <w:b/>
          <w:sz w:val="22"/>
        </w:rPr>
        <w:t>healthy</w:t>
      </w:r>
      <w:r>
        <w:rPr>
          <w:b/>
          <w:spacing w:val="12"/>
          <w:sz w:val="22"/>
        </w:rPr>
        <w:t> </w:t>
      </w:r>
      <w:r>
        <w:rPr>
          <w:b/>
          <w:sz w:val="22"/>
        </w:rPr>
        <w:t>and</w:t>
      </w:r>
      <w:r>
        <w:rPr>
          <w:b/>
          <w:spacing w:val="14"/>
          <w:sz w:val="22"/>
        </w:rPr>
        <w:t> </w:t>
      </w:r>
      <w:r>
        <w:rPr>
          <w:b/>
          <w:sz w:val="22"/>
        </w:rPr>
        <w:t>pathological</w:t>
      </w:r>
      <w:r>
        <w:rPr>
          <w:b/>
          <w:spacing w:val="79"/>
          <w:sz w:val="22"/>
        </w:rPr>
        <w:t> </w:t>
      </w:r>
      <w:r>
        <w:rPr>
          <w:spacing w:val="-5"/>
          <w:sz w:val="22"/>
          <w:u w:val="single"/>
        </w:rPr>
        <w:t>24</w:t>
      </w:r>
    </w:p>
    <w:p>
      <w:pPr>
        <w:pStyle w:val="BodyText"/>
        <w:spacing w:before="10"/>
        <w:rPr>
          <w:sz w:val="14"/>
        </w:rPr>
      </w:pPr>
    </w:p>
    <w:p>
      <w:pPr>
        <w:spacing w:before="96"/>
        <w:ind w:left="209" w:right="0" w:firstLine="0"/>
        <w:jc w:val="left"/>
        <w:rPr>
          <w:sz w:val="22"/>
        </w:rPr>
      </w:pPr>
      <w:r>
        <w:rPr>
          <w:b/>
          <w:sz w:val="22"/>
        </w:rPr>
        <w:t>Ideas</w:t>
      </w:r>
      <w:r>
        <w:rPr>
          <w:b/>
          <w:spacing w:val="7"/>
          <w:sz w:val="22"/>
        </w:rPr>
        <w:t> </w:t>
      </w:r>
      <w:r>
        <w:rPr>
          <w:b/>
          <w:sz w:val="22"/>
        </w:rPr>
        <w:t>to</w:t>
      </w:r>
      <w:r>
        <w:rPr>
          <w:b/>
          <w:spacing w:val="8"/>
          <w:sz w:val="22"/>
        </w:rPr>
        <w:t> </w:t>
      </w:r>
      <w:r>
        <w:rPr>
          <w:b/>
          <w:sz w:val="22"/>
        </w:rPr>
        <w:t>account</w:t>
      </w:r>
      <w:r>
        <w:rPr>
          <w:b/>
          <w:spacing w:val="6"/>
          <w:sz w:val="22"/>
        </w:rPr>
        <w:t> </w:t>
      </w:r>
      <w:r>
        <w:rPr>
          <w:b/>
          <w:sz w:val="22"/>
        </w:rPr>
        <w:t>for</w:t>
      </w:r>
      <w:r>
        <w:rPr>
          <w:b/>
          <w:spacing w:val="8"/>
          <w:sz w:val="22"/>
        </w:rPr>
        <w:t> </w:t>
      </w:r>
      <w:r>
        <w:rPr>
          <w:b/>
          <w:sz w:val="22"/>
        </w:rPr>
        <w:t>individual</w:t>
      </w:r>
      <w:r>
        <w:rPr>
          <w:b/>
          <w:spacing w:val="7"/>
          <w:sz w:val="22"/>
        </w:rPr>
        <w:t> </w:t>
      </w:r>
      <w:r>
        <w:rPr>
          <w:b/>
          <w:sz w:val="22"/>
        </w:rPr>
        <w:t>differences</w:t>
      </w:r>
      <w:r>
        <w:rPr>
          <w:b/>
          <w:spacing w:val="9"/>
          <w:sz w:val="22"/>
        </w:rPr>
        <w:t> </w:t>
      </w:r>
      <w:r>
        <w:rPr>
          <w:b/>
          <w:sz w:val="22"/>
        </w:rPr>
        <w:t>in</w:t>
      </w:r>
      <w:r>
        <w:rPr>
          <w:b/>
          <w:spacing w:val="10"/>
          <w:sz w:val="22"/>
        </w:rPr>
        <w:t> </w:t>
      </w:r>
      <w:r>
        <w:rPr>
          <w:b/>
          <w:sz w:val="22"/>
        </w:rPr>
        <w:t>response</w:t>
      </w:r>
      <w:r>
        <w:rPr>
          <w:b/>
          <w:spacing w:val="8"/>
          <w:sz w:val="22"/>
        </w:rPr>
        <w:t> </w:t>
      </w:r>
      <w:r>
        <w:rPr>
          <w:b/>
          <w:sz w:val="22"/>
        </w:rPr>
        <w:t>to</w:t>
      </w:r>
      <w:r>
        <w:rPr>
          <w:b/>
          <w:spacing w:val="6"/>
          <w:sz w:val="22"/>
        </w:rPr>
        <w:t> </w:t>
      </w:r>
      <w:r>
        <w:rPr>
          <w:b/>
          <w:sz w:val="22"/>
        </w:rPr>
        <w:t>loss</w:t>
      </w:r>
      <w:r>
        <w:rPr>
          <w:b/>
          <w:spacing w:val="73"/>
          <w:sz w:val="22"/>
        </w:rPr>
        <w:t> </w:t>
      </w:r>
      <w:r>
        <w:rPr>
          <w:spacing w:val="-5"/>
          <w:sz w:val="22"/>
          <w:u w:val="single"/>
        </w:rPr>
        <w:t>34</w:t>
      </w:r>
    </w:p>
    <w:p>
      <w:pPr>
        <w:pStyle w:val="BodyText"/>
        <w:rPr>
          <w:sz w:val="20"/>
        </w:rPr>
      </w:pPr>
    </w:p>
    <w:p>
      <w:pPr>
        <w:pStyle w:val="BodyText"/>
        <w:spacing w:before="4"/>
        <w:rPr>
          <w:sz w:val="17"/>
        </w:rPr>
      </w:pPr>
    </w:p>
    <w:p>
      <w:pPr>
        <w:pStyle w:val="ListParagraph"/>
        <w:numPr>
          <w:ilvl w:val="0"/>
          <w:numId w:val="1"/>
        </w:numPr>
        <w:tabs>
          <w:tab w:pos="379" w:val="left" w:leader="none"/>
        </w:tabs>
        <w:spacing w:line="240" w:lineRule="auto" w:before="96" w:after="0"/>
        <w:ind w:left="378" w:right="0" w:hanging="170"/>
        <w:jc w:val="left"/>
        <w:rPr>
          <w:sz w:val="22"/>
        </w:rPr>
      </w:pPr>
      <w:r>
        <w:rPr>
          <w:b/>
          <w:sz w:val="22"/>
        </w:rPr>
        <w:t>Conceptual</w:t>
      </w:r>
      <w:r>
        <w:rPr>
          <w:b/>
          <w:spacing w:val="11"/>
          <w:sz w:val="22"/>
        </w:rPr>
        <w:t> </w:t>
      </w:r>
      <w:r>
        <w:rPr>
          <w:b/>
          <w:sz w:val="22"/>
        </w:rPr>
        <w:t>Framework</w:t>
      </w:r>
      <w:r>
        <w:rPr>
          <w:b/>
          <w:spacing w:val="77"/>
          <w:sz w:val="22"/>
        </w:rPr>
        <w:t> </w:t>
      </w:r>
      <w:r>
        <w:rPr>
          <w:spacing w:val="-5"/>
          <w:sz w:val="22"/>
          <w:u w:val="single"/>
        </w:rPr>
        <w:t>38</w:t>
      </w:r>
    </w:p>
    <w:p>
      <w:pPr>
        <w:spacing w:before="8"/>
        <w:ind w:left="209" w:right="0" w:firstLine="0"/>
        <w:jc w:val="left"/>
        <w:rPr>
          <w:sz w:val="22"/>
        </w:rPr>
      </w:pPr>
      <w:r>
        <w:rPr>
          <w:b/>
          <w:sz w:val="22"/>
        </w:rPr>
        <w:t>Attachment</w:t>
      </w:r>
      <w:r>
        <w:rPr>
          <w:b/>
          <w:spacing w:val="11"/>
          <w:sz w:val="22"/>
        </w:rPr>
        <w:t> </w:t>
      </w:r>
      <w:r>
        <w:rPr>
          <w:b/>
          <w:sz w:val="22"/>
        </w:rPr>
        <w:t>theory:</w:t>
      </w:r>
      <w:r>
        <w:rPr>
          <w:b/>
          <w:spacing w:val="11"/>
          <w:sz w:val="22"/>
        </w:rPr>
        <w:t> </w:t>
      </w:r>
      <w:r>
        <w:rPr>
          <w:b/>
          <w:sz w:val="22"/>
        </w:rPr>
        <w:t>an</w:t>
      </w:r>
      <w:r>
        <w:rPr>
          <w:b/>
          <w:spacing w:val="12"/>
          <w:sz w:val="22"/>
        </w:rPr>
        <w:t> </w:t>
      </w:r>
      <w:r>
        <w:rPr>
          <w:b/>
          <w:sz w:val="22"/>
        </w:rPr>
        <w:t>outline</w:t>
      </w:r>
      <w:r>
        <w:rPr>
          <w:b/>
          <w:spacing w:val="76"/>
          <w:sz w:val="22"/>
        </w:rPr>
        <w:t> </w:t>
      </w:r>
      <w:r>
        <w:rPr>
          <w:spacing w:val="-5"/>
          <w:sz w:val="22"/>
          <w:u w:val="single"/>
        </w:rPr>
        <w:t>38</w:t>
      </w:r>
    </w:p>
    <w:p>
      <w:pPr>
        <w:pStyle w:val="BodyText"/>
        <w:spacing w:before="8"/>
        <w:rPr>
          <w:sz w:val="14"/>
        </w:rPr>
      </w:pPr>
    </w:p>
    <w:p>
      <w:pPr>
        <w:spacing w:before="96"/>
        <w:ind w:left="209" w:right="0" w:firstLine="0"/>
        <w:jc w:val="left"/>
        <w:rPr>
          <w:sz w:val="22"/>
        </w:rPr>
      </w:pPr>
      <w:r>
        <w:rPr>
          <w:b/>
          <w:sz w:val="22"/>
        </w:rPr>
        <w:t>Stressors</w:t>
      </w:r>
      <w:r>
        <w:rPr>
          <w:b/>
          <w:spacing w:val="7"/>
          <w:sz w:val="22"/>
        </w:rPr>
        <w:t> </w:t>
      </w:r>
      <w:r>
        <w:rPr>
          <w:b/>
          <w:sz w:val="22"/>
        </w:rPr>
        <w:t>and</w:t>
      </w:r>
      <w:r>
        <w:rPr>
          <w:b/>
          <w:spacing w:val="9"/>
          <w:sz w:val="22"/>
        </w:rPr>
        <w:t> </w:t>
      </w:r>
      <w:r>
        <w:rPr>
          <w:b/>
          <w:sz w:val="22"/>
        </w:rPr>
        <w:t>states</w:t>
      </w:r>
      <w:r>
        <w:rPr>
          <w:b/>
          <w:spacing w:val="8"/>
          <w:sz w:val="22"/>
        </w:rPr>
        <w:t> </w:t>
      </w:r>
      <w:r>
        <w:rPr>
          <w:b/>
          <w:sz w:val="22"/>
        </w:rPr>
        <w:t>of</w:t>
      </w:r>
      <w:r>
        <w:rPr>
          <w:b/>
          <w:spacing w:val="9"/>
          <w:sz w:val="22"/>
        </w:rPr>
        <w:t> </w:t>
      </w:r>
      <w:r>
        <w:rPr>
          <w:b/>
          <w:sz w:val="22"/>
        </w:rPr>
        <w:t>stress</w:t>
      </w:r>
      <w:r>
        <w:rPr>
          <w:b/>
          <w:spacing w:val="7"/>
          <w:sz w:val="22"/>
        </w:rPr>
        <w:t> </w:t>
      </w:r>
      <w:r>
        <w:rPr>
          <w:b/>
          <w:sz w:val="22"/>
        </w:rPr>
        <w:t>and</w:t>
      </w:r>
      <w:r>
        <w:rPr>
          <w:b/>
          <w:spacing w:val="7"/>
          <w:sz w:val="22"/>
        </w:rPr>
        <w:t> </w:t>
      </w:r>
      <w:r>
        <w:rPr>
          <w:b/>
          <w:sz w:val="22"/>
        </w:rPr>
        <w:t>distress</w:t>
      </w:r>
      <w:r>
        <w:rPr>
          <w:b/>
          <w:spacing w:val="73"/>
          <w:sz w:val="22"/>
        </w:rPr>
        <w:t> </w:t>
      </w:r>
      <w:r>
        <w:rPr>
          <w:spacing w:val="-5"/>
          <w:sz w:val="22"/>
          <w:u w:val="single"/>
        </w:rPr>
        <w:t>41</w:t>
      </w:r>
    </w:p>
    <w:p>
      <w:pPr>
        <w:pStyle w:val="BodyText"/>
        <w:rPr>
          <w:sz w:val="20"/>
        </w:rPr>
      </w:pPr>
    </w:p>
    <w:p>
      <w:pPr>
        <w:pStyle w:val="BodyText"/>
        <w:spacing w:before="6"/>
        <w:rPr>
          <w:sz w:val="17"/>
        </w:rPr>
      </w:pPr>
    </w:p>
    <w:p>
      <w:pPr>
        <w:pStyle w:val="ListParagraph"/>
        <w:numPr>
          <w:ilvl w:val="0"/>
          <w:numId w:val="1"/>
        </w:numPr>
        <w:tabs>
          <w:tab w:pos="379" w:val="left" w:leader="none"/>
        </w:tabs>
        <w:spacing w:line="240" w:lineRule="auto" w:before="96" w:after="0"/>
        <w:ind w:left="378" w:right="0" w:hanging="170"/>
        <w:jc w:val="left"/>
        <w:rPr>
          <w:sz w:val="22"/>
        </w:rPr>
      </w:pPr>
      <w:r>
        <w:rPr>
          <w:b/>
          <w:sz w:val="22"/>
        </w:rPr>
        <w:t>An</w:t>
      </w:r>
      <w:r>
        <w:rPr>
          <w:b/>
          <w:spacing w:val="8"/>
          <w:sz w:val="22"/>
        </w:rPr>
        <w:t> </w:t>
      </w:r>
      <w:r>
        <w:rPr>
          <w:b/>
          <w:sz w:val="22"/>
        </w:rPr>
        <w:t>Information</w:t>
      </w:r>
      <w:r>
        <w:rPr>
          <w:b/>
          <w:spacing w:val="10"/>
          <w:sz w:val="22"/>
        </w:rPr>
        <w:t> </w:t>
      </w:r>
      <w:r>
        <w:rPr>
          <w:b/>
          <w:sz w:val="22"/>
        </w:rPr>
        <w:t>Processing</w:t>
      </w:r>
      <w:r>
        <w:rPr>
          <w:b/>
          <w:spacing w:val="9"/>
          <w:sz w:val="22"/>
        </w:rPr>
        <w:t> </w:t>
      </w:r>
      <w:r>
        <w:rPr>
          <w:b/>
          <w:sz w:val="22"/>
        </w:rPr>
        <w:t>Approach</w:t>
      </w:r>
      <w:r>
        <w:rPr>
          <w:b/>
          <w:spacing w:val="10"/>
          <w:sz w:val="22"/>
        </w:rPr>
        <w:t> </w:t>
      </w:r>
      <w:r>
        <w:rPr>
          <w:b/>
          <w:sz w:val="22"/>
        </w:rPr>
        <w:t>to</w:t>
      </w:r>
      <w:r>
        <w:rPr>
          <w:b/>
          <w:spacing w:val="9"/>
          <w:sz w:val="22"/>
        </w:rPr>
        <w:t> </w:t>
      </w:r>
      <w:r>
        <w:rPr>
          <w:b/>
          <w:sz w:val="22"/>
        </w:rPr>
        <w:t>Defence</w:t>
      </w:r>
      <w:r>
        <w:rPr>
          <w:b/>
          <w:spacing w:val="75"/>
          <w:sz w:val="22"/>
        </w:rPr>
        <w:t> </w:t>
      </w:r>
      <w:r>
        <w:rPr>
          <w:spacing w:val="-5"/>
          <w:sz w:val="22"/>
          <w:u w:val="single"/>
        </w:rPr>
        <w:t>44</w:t>
      </w:r>
    </w:p>
    <w:p>
      <w:pPr>
        <w:spacing w:before="6"/>
        <w:ind w:left="209" w:right="0" w:firstLine="0"/>
        <w:jc w:val="left"/>
        <w:rPr>
          <w:sz w:val="22"/>
        </w:rPr>
      </w:pPr>
      <w:r>
        <w:rPr>
          <w:b/>
          <w:sz w:val="22"/>
        </w:rPr>
        <w:t>A</w:t>
      </w:r>
      <w:r>
        <w:rPr>
          <w:b/>
          <w:spacing w:val="8"/>
          <w:sz w:val="22"/>
        </w:rPr>
        <w:t> </w:t>
      </w:r>
      <w:r>
        <w:rPr>
          <w:b/>
          <w:sz w:val="22"/>
        </w:rPr>
        <w:t>new</w:t>
      </w:r>
      <w:r>
        <w:rPr>
          <w:b/>
          <w:spacing w:val="5"/>
          <w:sz w:val="22"/>
        </w:rPr>
        <w:t> </w:t>
      </w:r>
      <w:r>
        <w:rPr>
          <w:b/>
          <w:sz w:val="22"/>
        </w:rPr>
        <w:t>approach</w:t>
      </w:r>
      <w:r>
        <w:rPr>
          <w:b/>
          <w:spacing w:val="70"/>
          <w:sz w:val="22"/>
        </w:rPr>
        <w:t> </w:t>
      </w:r>
      <w:r>
        <w:rPr>
          <w:spacing w:val="-5"/>
          <w:sz w:val="22"/>
          <w:u w:val="single"/>
        </w:rPr>
        <w:t>44</w:t>
      </w:r>
    </w:p>
    <w:p>
      <w:pPr>
        <w:pStyle w:val="BodyText"/>
        <w:spacing w:before="9"/>
        <w:rPr>
          <w:sz w:val="14"/>
        </w:rPr>
      </w:pPr>
    </w:p>
    <w:p>
      <w:pPr>
        <w:spacing w:before="96"/>
        <w:ind w:left="209" w:right="0" w:firstLine="0"/>
        <w:jc w:val="left"/>
        <w:rPr>
          <w:sz w:val="22"/>
        </w:rPr>
      </w:pPr>
      <w:r>
        <w:rPr>
          <w:b/>
          <w:sz w:val="22"/>
        </w:rPr>
        <w:t>Exclusion</w:t>
      </w:r>
      <w:r>
        <w:rPr>
          <w:b/>
          <w:spacing w:val="9"/>
          <w:sz w:val="22"/>
        </w:rPr>
        <w:t> </w:t>
      </w:r>
      <w:r>
        <w:rPr>
          <w:b/>
          <w:sz w:val="22"/>
        </w:rPr>
        <w:t>of</w:t>
      </w:r>
      <w:r>
        <w:rPr>
          <w:b/>
          <w:spacing w:val="10"/>
          <w:sz w:val="22"/>
        </w:rPr>
        <w:t> </w:t>
      </w:r>
      <w:r>
        <w:rPr>
          <w:b/>
          <w:sz w:val="22"/>
        </w:rPr>
        <w:t>information</w:t>
      </w:r>
      <w:r>
        <w:rPr>
          <w:b/>
          <w:spacing w:val="12"/>
          <w:sz w:val="22"/>
        </w:rPr>
        <w:t> </w:t>
      </w:r>
      <w:r>
        <w:rPr>
          <w:b/>
          <w:sz w:val="22"/>
        </w:rPr>
        <w:t>from</w:t>
      </w:r>
      <w:r>
        <w:rPr>
          <w:b/>
          <w:spacing w:val="10"/>
          <w:sz w:val="22"/>
        </w:rPr>
        <w:t> </w:t>
      </w:r>
      <w:r>
        <w:rPr>
          <w:b/>
          <w:sz w:val="22"/>
        </w:rPr>
        <w:t>further</w:t>
      </w:r>
      <w:r>
        <w:rPr>
          <w:b/>
          <w:spacing w:val="10"/>
          <w:sz w:val="22"/>
        </w:rPr>
        <w:t> </w:t>
      </w:r>
      <w:r>
        <w:rPr>
          <w:b/>
          <w:sz w:val="22"/>
        </w:rPr>
        <w:t>processing</w:t>
      </w:r>
      <w:r>
        <w:rPr>
          <w:b/>
          <w:spacing w:val="76"/>
          <w:sz w:val="22"/>
        </w:rPr>
        <w:t> </w:t>
      </w:r>
      <w:r>
        <w:rPr>
          <w:spacing w:val="-5"/>
          <w:sz w:val="22"/>
          <w:u w:val="single"/>
        </w:rPr>
        <w:t>44</w:t>
      </w:r>
    </w:p>
    <w:p>
      <w:pPr>
        <w:pStyle w:val="BodyText"/>
        <w:spacing w:before="9"/>
        <w:rPr>
          <w:sz w:val="14"/>
        </w:rPr>
      </w:pPr>
    </w:p>
    <w:p>
      <w:pPr>
        <w:spacing w:before="96"/>
        <w:ind w:left="209" w:right="0" w:firstLine="0"/>
        <w:jc w:val="left"/>
        <w:rPr>
          <w:sz w:val="22"/>
        </w:rPr>
      </w:pPr>
      <w:r>
        <w:rPr>
          <w:b/>
          <w:sz w:val="22"/>
        </w:rPr>
        <w:t>Subliminal</w:t>
      </w:r>
      <w:r>
        <w:rPr>
          <w:b/>
          <w:spacing w:val="14"/>
          <w:sz w:val="22"/>
        </w:rPr>
        <w:t> </w:t>
      </w:r>
      <w:r>
        <w:rPr>
          <w:b/>
          <w:sz w:val="22"/>
        </w:rPr>
        <w:t>perception</w:t>
      </w:r>
      <w:r>
        <w:rPr>
          <w:b/>
          <w:spacing w:val="14"/>
          <w:sz w:val="22"/>
        </w:rPr>
        <w:t> </w:t>
      </w:r>
      <w:r>
        <w:rPr>
          <w:b/>
          <w:sz w:val="22"/>
        </w:rPr>
        <w:t>and</w:t>
      </w:r>
      <w:r>
        <w:rPr>
          <w:b/>
          <w:spacing w:val="14"/>
          <w:sz w:val="22"/>
        </w:rPr>
        <w:t> </w:t>
      </w:r>
      <w:r>
        <w:rPr>
          <w:b/>
          <w:sz w:val="22"/>
        </w:rPr>
        <w:t>perceptual</w:t>
      </w:r>
      <w:r>
        <w:rPr>
          <w:b/>
          <w:spacing w:val="14"/>
          <w:sz w:val="22"/>
        </w:rPr>
        <w:t> </w:t>
      </w:r>
      <w:r>
        <w:rPr>
          <w:b/>
          <w:sz w:val="22"/>
        </w:rPr>
        <w:t>defence</w:t>
      </w:r>
      <w:r>
        <w:rPr>
          <w:b/>
          <w:spacing w:val="58"/>
          <w:w w:val="150"/>
          <w:sz w:val="22"/>
        </w:rPr>
        <w:t> </w:t>
      </w:r>
      <w:r>
        <w:rPr>
          <w:spacing w:val="-5"/>
          <w:sz w:val="22"/>
          <w:u w:val="single"/>
        </w:rPr>
        <w:t>46</w:t>
      </w:r>
    </w:p>
    <w:p>
      <w:pPr>
        <w:pStyle w:val="BodyText"/>
        <w:spacing w:before="10"/>
        <w:rPr>
          <w:sz w:val="14"/>
        </w:rPr>
      </w:pPr>
    </w:p>
    <w:p>
      <w:pPr>
        <w:spacing w:before="96"/>
        <w:ind w:left="209" w:right="0" w:firstLine="0"/>
        <w:jc w:val="left"/>
        <w:rPr>
          <w:sz w:val="22"/>
        </w:rPr>
      </w:pPr>
      <w:r>
        <w:rPr>
          <w:b/>
          <w:sz w:val="22"/>
        </w:rPr>
        <w:t>Stages</w:t>
      </w:r>
      <w:r>
        <w:rPr>
          <w:b/>
          <w:spacing w:val="9"/>
          <w:sz w:val="22"/>
        </w:rPr>
        <w:t> </w:t>
      </w:r>
      <w:r>
        <w:rPr>
          <w:b/>
          <w:sz w:val="22"/>
        </w:rPr>
        <w:t>at</w:t>
      </w:r>
      <w:r>
        <w:rPr>
          <w:b/>
          <w:spacing w:val="9"/>
          <w:sz w:val="22"/>
        </w:rPr>
        <w:t> </w:t>
      </w:r>
      <w:r>
        <w:rPr>
          <w:b/>
          <w:sz w:val="22"/>
        </w:rPr>
        <w:t>which</w:t>
      </w:r>
      <w:r>
        <w:rPr>
          <w:b/>
          <w:spacing w:val="10"/>
          <w:sz w:val="22"/>
        </w:rPr>
        <w:t> </w:t>
      </w:r>
      <w:r>
        <w:rPr>
          <w:b/>
          <w:sz w:val="22"/>
        </w:rPr>
        <w:t>processes</w:t>
      </w:r>
      <w:r>
        <w:rPr>
          <w:b/>
          <w:spacing w:val="9"/>
          <w:sz w:val="22"/>
        </w:rPr>
        <w:t> </w:t>
      </w:r>
      <w:r>
        <w:rPr>
          <w:b/>
          <w:sz w:val="22"/>
        </w:rPr>
        <w:t>of</w:t>
      </w:r>
      <w:r>
        <w:rPr>
          <w:b/>
          <w:spacing w:val="10"/>
          <w:sz w:val="22"/>
        </w:rPr>
        <w:t> </w:t>
      </w:r>
      <w:r>
        <w:rPr>
          <w:b/>
          <w:sz w:val="22"/>
        </w:rPr>
        <w:t>defensive</w:t>
      </w:r>
      <w:r>
        <w:rPr>
          <w:b/>
          <w:spacing w:val="8"/>
          <w:sz w:val="22"/>
        </w:rPr>
        <w:t> </w:t>
      </w:r>
      <w:r>
        <w:rPr>
          <w:b/>
          <w:sz w:val="22"/>
        </w:rPr>
        <w:t>exclusion</w:t>
      </w:r>
      <w:r>
        <w:rPr>
          <w:b/>
          <w:spacing w:val="12"/>
          <w:sz w:val="22"/>
        </w:rPr>
        <w:t> </w:t>
      </w:r>
      <w:r>
        <w:rPr>
          <w:b/>
          <w:sz w:val="22"/>
        </w:rPr>
        <w:t>may</w:t>
      </w:r>
      <w:r>
        <w:rPr>
          <w:b/>
          <w:spacing w:val="9"/>
          <w:sz w:val="22"/>
        </w:rPr>
        <w:t> </w:t>
      </w:r>
      <w:r>
        <w:rPr>
          <w:b/>
          <w:sz w:val="22"/>
        </w:rPr>
        <w:t>operate</w:t>
      </w:r>
      <w:r>
        <w:rPr>
          <w:b/>
          <w:spacing w:val="76"/>
          <w:sz w:val="22"/>
        </w:rPr>
        <w:t> </w:t>
      </w:r>
      <w:r>
        <w:rPr>
          <w:spacing w:val="-5"/>
          <w:sz w:val="22"/>
          <w:u w:val="single"/>
        </w:rPr>
        <w:t>52</w:t>
      </w:r>
    </w:p>
    <w:p>
      <w:pPr>
        <w:pStyle w:val="BodyText"/>
        <w:spacing w:before="9"/>
        <w:rPr>
          <w:sz w:val="14"/>
        </w:rPr>
      </w:pPr>
    </w:p>
    <w:p>
      <w:pPr>
        <w:spacing w:before="96"/>
        <w:ind w:left="209" w:right="0" w:firstLine="0"/>
        <w:jc w:val="left"/>
        <w:rPr>
          <w:sz w:val="22"/>
        </w:rPr>
      </w:pPr>
      <w:r>
        <w:rPr>
          <w:b/>
          <w:sz w:val="22"/>
        </w:rPr>
        <w:t>Self</w:t>
      </w:r>
      <w:r>
        <w:rPr>
          <w:b/>
          <w:spacing w:val="3"/>
          <w:sz w:val="22"/>
        </w:rPr>
        <w:t> </w:t>
      </w:r>
      <w:r>
        <w:rPr>
          <w:b/>
          <w:sz w:val="22"/>
        </w:rPr>
        <w:t>or</w:t>
      </w:r>
      <w:r>
        <w:rPr>
          <w:b/>
          <w:spacing w:val="5"/>
          <w:sz w:val="22"/>
        </w:rPr>
        <w:t> </w:t>
      </w:r>
      <w:r>
        <w:rPr>
          <w:b/>
          <w:sz w:val="22"/>
        </w:rPr>
        <w:t>selves</w:t>
      </w:r>
      <w:r>
        <w:rPr>
          <w:b/>
          <w:spacing w:val="66"/>
          <w:sz w:val="22"/>
        </w:rPr>
        <w:t> </w:t>
      </w:r>
      <w:r>
        <w:rPr>
          <w:spacing w:val="-5"/>
          <w:sz w:val="22"/>
          <w:u w:val="single"/>
        </w:rPr>
        <w:t>59</w:t>
      </w:r>
    </w:p>
    <w:p>
      <w:pPr>
        <w:spacing w:after="0"/>
        <w:jc w:val="left"/>
        <w:rPr>
          <w:sz w:val="22"/>
        </w:rPr>
        <w:sectPr>
          <w:footerReference w:type="default" r:id="rId6"/>
          <w:pgSz w:w="12240" w:h="15840"/>
          <w:pgMar w:footer="726" w:header="0" w:top="1500" w:bottom="920" w:left="1700" w:right="1060"/>
          <w:pgNumType w:start="3"/>
        </w:sectPr>
      </w:pPr>
    </w:p>
    <w:p>
      <w:pPr>
        <w:spacing w:before="97"/>
        <w:ind w:left="209" w:right="0" w:firstLine="0"/>
        <w:jc w:val="left"/>
        <w:rPr>
          <w:sz w:val="22"/>
        </w:rPr>
      </w:pPr>
      <w:r>
        <w:rPr>
          <w:b/>
          <w:sz w:val="22"/>
        </w:rPr>
        <w:t>Some</w:t>
      </w:r>
      <w:r>
        <w:rPr>
          <w:b/>
          <w:spacing w:val="9"/>
          <w:sz w:val="22"/>
        </w:rPr>
        <w:t> </w:t>
      </w:r>
      <w:r>
        <w:rPr>
          <w:b/>
          <w:sz w:val="22"/>
        </w:rPr>
        <w:t>consequences</w:t>
      </w:r>
      <w:r>
        <w:rPr>
          <w:b/>
          <w:spacing w:val="10"/>
          <w:sz w:val="22"/>
        </w:rPr>
        <w:t> </w:t>
      </w:r>
      <w:r>
        <w:rPr>
          <w:b/>
          <w:sz w:val="22"/>
        </w:rPr>
        <w:t>of</w:t>
      </w:r>
      <w:r>
        <w:rPr>
          <w:b/>
          <w:spacing w:val="10"/>
          <w:sz w:val="22"/>
        </w:rPr>
        <w:t> </w:t>
      </w:r>
      <w:r>
        <w:rPr>
          <w:b/>
          <w:sz w:val="22"/>
        </w:rPr>
        <w:t>defensive</w:t>
      </w:r>
      <w:r>
        <w:rPr>
          <w:b/>
          <w:spacing w:val="11"/>
          <w:sz w:val="22"/>
        </w:rPr>
        <w:t> </w:t>
      </w:r>
      <w:r>
        <w:rPr>
          <w:b/>
          <w:sz w:val="22"/>
        </w:rPr>
        <w:t>exclusion</w:t>
      </w:r>
      <w:r>
        <w:rPr>
          <w:b/>
          <w:spacing w:val="76"/>
          <w:sz w:val="22"/>
        </w:rPr>
        <w:t> </w:t>
      </w:r>
      <w:r>
        <w:rPr>
          <w:spacing w:val="-5"/>
          <w:sz w:val="22"/>
          <w:u w:val="single"/>
        </w:rPr>
        <w:t>64</w:t>
      </w:r>
    </w:p>
    <w:p>
      <w:pPr>
        <w:pStyle w:val="BodyText"/>
        <w:spacing w:before="8"/>
        <w:rPr>
          <w:sz w:val="14"/>
        </w:rPr>
      </w:pPr>
    </w:p>
    <w:p>
      <w:pPr>
        <w:spacing w:before="96"/>
        <w:ind w:left="209" w:right="0" w:firstLine="0"/>
        <w:jc w:val="left"/>
        <w:rPr>
          <w:sz w:val="22"/>
        </w:rPr>
      </w:pPr>
      <w:r>
        <w:rPr>
          <w:b/>
          <w:sz w:val="22"/>
        </w:rPr>
        <w:t>Conditions</w:t>
      </w:r>
      <w:r>
        <w:rPr>
          <w:b/>
          <w:spacing w:val="7"/>
          <w:sz w:val="22"/>
        </w:rPr>
        <w:t> </w:t>
      </w:r>
      <w:r>
        <w:rPr>
          <w:b/>
          <w:sz w:val="22"/>
        </w:rPr>
        <w:t>that</w:t>
      </w:r>
      <w:r>
        <w:rPr>
          <w:b/>
          <w:spacing w:val="11"/>
          <w:sz w:val="22"/>
        </w:rPr>
        <w:t> </w:t>
      </w:r>
      <w:r>
        <w:rPr>
          <w:b/>
          <w:sz w:val="22"/>
        </w:rPr>
        <w:t>promote</w:t>
      </w:r>
      <w:r>
        <w:rPr>
          <w:b/>
          <w:spacing w:val="10"/>
          <w:sz w:val="22"/>
        </w:rPr>
        <w:t> </w:t>
      </w:r>
      <w:r>
        <w:rPr>
          <w:b/>
          <w:sz w:val="22"/>
        </w:rPr>
        <w:t>defensive</w:t>
      </w:r>
      <w:r>
        <w:rPr>
          <w:b/>
          <w:spacing w:val="10"/>
          <w:sz w:val="22"/>
        </w:rPr>
        <w:t> </w:t>
      </w:r>
      <w:r>
        <w:rPr>
          <w:b/>
          <w:sz w:val="22"/>
        </w:rPr>
        <w:t>exclusion</w:t>
      </w:r>
      <w:r>
        <w:rPr>
          <w:b/>
          <w:spacing w:val="53"/>
          <w:w w:val="150"/>
          <w:sz w:val="22"/>
        </w:rPr>
        <w:t> </w:t>
      </w:r>
      <w:r>
        <w:rPr>
          <w:spacing w:val="-5"/>
          <w:sz w:val="22"/>
          <w:u w:val="single"/>
        </w:rPr>
        <w:t>69</w:t>
      </w:r>
    </w:p>
    <w:p>
      <w:pPr>
        <w:pStyle w:val="BodyText"/>
        <w:spacing w:before="10"/>
        <w:rPr>
          <w:sz w:val="14"/>
        </w:rPr>
      </w:pPr>
    </w:p>
    <w:p>
      <w:pPr>
        <w:spacing w:before="96"/>
        <w:ind w:left="209" w:right="0" w:firstLine="0"/>
        <w:jc w:val="left"/>
        <w:rPr>
          <w:sz w:val="22"/>
        </w:rPr>
      </w:pPr>
      <w:r>
        <w:rPr>
          <w:b/>
          <w:sz w:val="22"/>
        </w:rPr>
        <w:t>Defensive</w:t>
      </w:r>
      <w:r>
        <w:rPr>
          <w:b/>
          <w:spacing w:val="11"/>
          <w:sz w:val="22"/>
        </w:rPr>
        <w:t> </w:t>
      </w:r>
      <w:r>
        <w:rPr>
          <w:b/>
          <w:sz w:val="22"/>
        </w:rPr>
        <w:t>exclusion:</w:t>
      </w:r>
      <w:r>
        <w:rPr>
          <w:b/>
          <w:spacing w:val="10"/>
          <w:sz w:val="22"/>
        </w:rPr>
        <w:t> </w:t>
      </w:r>
      <w:r>
        <w:rPr>
          <w:b/>
          <w:sz w:val="22"/>
        </w:rPr>
        <w:t>adaptive</w:t>
      </w:r>
      <w:r>
        <w:rPr>
          <w:b/>
          <w:spacing w:val="10"/>
          <w:sz w:val="22"/>
        </w:rPr>
        <w:t> </w:t>
      </w:r>
      <w:r>
        <w:rPr>
          <w:b/>
          <w:sz w:val="22"/>
        </w:rPr>
        <w:t>or</w:t>
      </w:r>
      <w:r>
        <w:rPr>
          <w:b/>
          <w:spacing w:val="11"/>
          <w:sz w:val="22"/>
        </w:rPr>
        <w:t> </w:t>
      </w:r>
      <w:r>
        <w:rPr>
          <w:b/>
          <w:sz w:val="22"/>
        </w:rPr>
        <w:t>maladaptive</w:t>
      </w:r>
      <w:r>
        <w:rPr>
          <w:b/>
          <w:spacing w:val="77"/>
          <w:sz w:val="22"/>
        </w:rPr>
        <w:t> </w:t>
      </w:r>
      <w:r>
        <w:rPr>
          <w:spacing w:val="-5"/>
          <w:sz w:val="22"/>
          <w:u w:val="single"/>
        </w:rPr>
        <w:t>72</w:t>
      </w:r>
    </w:p>
    <w:p>
      <w:pPr>
        <w:pStyle w:val="BodyText"/>
        <w:rPr>
          <w:sz w:val="20"/>
        </w:rPr>
      </w:pPr>
    </w:p>
    <w:p>
      <w:pPr>
        <w:pStyle w:val="BodyText"/>
        <w:spacing w:before="4"/>
        <w:rPr>
          <w:sz w:val="17"/>
        </w:rPr>
      </w:pPr>
    </w:p>
    <w:p>
      <w:pPr>
        <w:pStyle w:val="ListParagraph"/>
        <w:numPr>
          <w:ilvl w:val="0"/>
          <w:numId w:val="1"/>
        </w:numPr>
        <w:tabs>
          <w:tab w:pos="379" w:val="left" w:leader="none"/>
        </w:tabs>
        <w:spacing w:line="240" w:lineRule="auto" w:before="96" w:after="0"/>
        <w:ind w:left="378" w:right="0" w:hanging="170"/>
        <w:jc w:val="left"/>
        <w:rPr>
          <w:sz w:val="22"/>
        </w:rPr>
      </w:pPr>
      <w:r>
        <w:rPr>
          <w:b/>
          <w:sz w:val="22"/>
        </w:rPr>
        <w:t>Plan</w:t>
      </w:r>
      <w:r>
        <w:rPr>
          <w:b/>
          <w:spacing w:val="5"/>
          <w:sz w:val="22"/>
        </w:rPr>
        <w:t> </w:t>
      </w:r>
      <w:r>
        <w:rPr>
          <w:b/>
          <w:sz w:val="22"/>
        </w:rPr>
        <w:t>of</w:t>
      </w:r>
      <w:r>
        <w:rPr>
          <w:b/>
          <w:spacing w:val="6"/>
          <w:sz w:val="22"/>
        </w:rPr>
        <w:t> </w:t>
      </w:r>
      <w:r>
        <w:rPr>
          <w:b/>
          <w:sz w:val="22"/>
        </w:rPr>
        <w:t>Work</w:t>
      </w:r>
      <w:r>
        <w:rPr>
          <w:b/>
          <w:spacing w:val="65"/>
          <w:sz w:val="22"/>
        </w:rPr>
        <w:t> </w:t>
      </w:r>
      <w:r>
        <w:rPr>
          <w:spacing w:val="-5"/>
          <w:sz w:val="22"/>
          <w:u w:val="single"/>
        </w:rPr>
        <w:t>75</w:t>
      </w:r>
    </w:p>
    <w:p>
      <w:pPr>
        <w:pStyle w:val="BodyText"/>
        <w:rPr>
          <w:sz w:val="20"/>
        </w:rPr>
      </w:pPr>
    </w:p>
    <w:p>
      <w:pPr>
        <w:pStyle w:val="BodyText"/>
        <w:rPr>
          <w:sz w:val="20"/>
        </w:rPr>
      </w:pPr>
    </w:p>
    <w:p>
      <w:pPr>
        <w:pStyle w:val="BodyText"/>
        <w:spacing w:before="5"/>
        <w:rPr>
          <w:sz w:val="20"/>
        </w:rPr>
      </w:pPr>
    </w:p>
    <w:p>
      <w:pPr>
        <w:pStyle w:val="BodyText"/>
        <w:spacing w:before="96"/>
        <w:ind w:left="152"/>
      </w:pPr>
      <w:r>
        <w:rPr/>
        <w:t>-</w:t>
      </w:r>
      <w:r>
        <w:rPr>
          <w:spacing w:val="-4"/>
        </w:rPr>
        <w:t>vii-</w:t>
      </w:r>
    </w:p>
    <w:p>
      <w:pPr>
        <w:pStyle w:val="BodyText"/>
        <w:rPr>
          <w:sz w:val="24"/>
        </w:rPr>
      </w:pPr>
    </w:p>
    <w:p>
      <w:pPr>
        <w:pStyle w:val="BodyText"/>
        <w:rPr>
          <w:sz w:val="24"/>
        </w:rPr>
      </w:pPr>
    </w:p>
    <w:p>
      <w:pPr>
        <w:pStyle w:val="BodyText"/>
        <w:spacing w:before="4"/>
        <w:rPr>
          <w:sz w:val="20"/>
        </w:rPr>
      </w:pPr>
    </w:p>
    <w:p>
      <w:pPr>
        <w:pStyle w:val="Heading3"/>
      </w:pPr>
      <w:r>
        <w:rPr/>
        <w:t>Part</w:t>
      </w:r>
      <w:r>
        <w:rPr>
          <w:spacing w:val="-9"/>
        </w:rPr>
        <w:t> </w:t>
      </w:r>
      <w:r>
        <w:rPr/>
        <w:t>II:</w:t>
      </w:r>
      <w:r>
        <w:rPr>
          <w:spacing w:val="-9"/>
        </w:rPr>
        <w:t> </w:t>
      </w:r>
      <w:r>
        <w:rPr/>
        <w:t>The</w:t>
      </w:r>
      <w:r>
        <w:rPr>
          <w:spacing w:val="-9"/>
        </w:rPr>
        <w:t> </w:t>
      </w:r>
      <w:r>
        <w:rPr/>
        <w:t>Mourning</w:t>
      </w:r>
      <w:r>
        <w:rPr>
          <w:spacing w:val="-8"/>
        </w:rPr>
        <w:t> </w:t>
      </w:r>
      <w:r>
        <w:rPr/>
        <w:t>of</w:t>
      </w:r>
      <w:r>
        <w:rPr>
          <w:spacing w:val="-9"/>
        </w:rPr>
        <w:t> </w:t>
      </w:r>
      <w:r>
        <w:rPr>
          <w:spacing w:val="-2"/>
        </w:rPr>
        <w:t>Adults</w:t>
      </w:r>
    </w:p>
    <w:p>
      <w:pPr>
        <w:pStyle w:val="ListParagraph"/>
        <w:numPr>
          <w:ilvl w:val="0"/>
          <w:numId w:val="1"/>
        </w:numPr>
        <w:tabs>
          <w:tab w:pos="379" w:val="left" w:leader="none"/>
        </w:tabs>
        <w:spacing w:line="240" w:lineRule="auto" w:before="4" w:after="0"/>
        <w:ind w:left="378" w:right="0" w:hanging="170"/>
        <w:jc w:val="left"/>
        <w:rPr>
          <w:sz w:val="22"/>
        </w:rPr>
      </w:pPr>
      <w:r>
        <w:rPr>
          <w:b/>
          <w:sz w:val="22"/>
        </w:rPr>
        <w:t>Loss</w:t>
      </w:r>
      <w:r>
        <w:rPr>
          <w:b/>
          <w:spacing w:val="6"/>
          <w:sz w:val="22"/>
        </w:rPr>
        <w:t> </w:t>
      </w:r>
      <w:r>
        <w:rPr>
          <w:b/>
          <w:sz w:val="22"/>
        </w:rPr>
        <w:t>of</w:t>
      </w:r>
      <w:r>
        <w:rPr>
          <w:b/>
          <w:spacing w:val="7"/>
          <w:sz w:val="22"/>
        </w:rPr>
        <w:t> </w:t>
      </w:r>
      <w:r>
        <w:rPr>
          <w:b/>
          <w:sz w:val="22"/>
        </w:rPr>
        <w:t>Spouse</w:t>
      </w:r>
      <w:r>
        <w:rPr>
          <w:b/>
          <w:spacing w:val="68"/>
          <w:sz w:val="22"/>
        </w:rPr>
        <w:t> </w:t>
      </w:r>
      <w:r>
        <w:rPr>
          <w:spacing w:val="-5"/>
          <w:sz w:val="22"/>
          <w:u w:val="single"/>
        </w:rPr>
        <w:t>81</w:t>
      </w:r>
    </w:p>
    <w:p>
      <w:pPr>
        <w:spacing w:before="8"/>
        <w:ind w:left="209" w:right="0" w:firstLine="0"/>
        <w:jc w:val="left"/>
        <w:rPr>
          <w:sz w:val="22"/>
        </w:rPr>
      </w:pPr>
      <w:r>
        <w:rPr>
          <w:b/>
          <w:sz w:val="22"/>
        </w:rPr>
        <w:t>Sources</w:t>
      </w:r>
      <w:r>
        <w:rPr>
          <w:b/>
          <w:spacing w:val="69"/>
          <w:sz w:val="22"/>
        </w:rPr>
        <w:t> </w:t>
      </w:r>
      <w:r>
        <w:rPr>
          <w:spacing w:val="-5"/>
          <w:sz w:val="22"/>
          <w:u w:val="single"/>
        </w:rPr>
        <w:t>81</w:t>
      </w:r>
    </w:p>
    <w:p>
      <w:pPr>
        <w:pStyle w:val="BodyText"/>
        <w:spacing w:before="8"/>
        <w:rPr>
          <w:sz w:val="14"/>
        </w:rPr>
      </w:pPr>
    </w:p>
    <w:p>
      <w:pPr>
        <w:spacing w:before="96"/>
        <w:ind w:left="209" w:right="0" w:firstLine="0"/>
        <w:jc w:val="left"/>
        <w:rPr>
          <w:sz w:val="22"/>
        </w:rPr>
      </w:pPr>
      <w:r>
        <w:rPr>
          <w:b/>
          <w:sz w:val="22"/>
        </w:rPr>
        <w:t>Four</w:t>
      </w:r>
      <w:r>
        <w:rPr>
          <w:b/>
          <w:spacing w:val="7"/>
          <w:sz w:val="22"/>
        </w:rPr>
        <w:t> </w:t>
      </w:r>
      <w:r>
        <w:rPr>
          <w:b/>
          <w:sz w:val="22"/>
        </w:rPr>
        <w:t>phases</w:t>
      </w:r>
      <w:r>
        <w:rPr>
          <w:b/>
          <w:spacing w:val="9"/>
          <w:sz w:val="22"/>
        </w:rPr>
        <w:t> </w:t>
      </w:r>
      <w:r>
        <w:rPr>
          <w:b/>
          <w:sz w:val="22"/>
        </w:rPr>
        <w:t>of</w:t>
      </w:r>
      <w:r>
        <w:rPr>
          <w:b/>
          <w:spacing w:val="8"/>
          <w:sz w:val="22"/>
        </w:rPr>
        <w:t> </w:t>
      </w:r>
      <w:r>
        <w:rPr>
          <w:b/>
          <w:sz w:val="22"/>
        </w:rPr>
        <w:t>mourning</w:t>
      </w:r>
      <w:r>
        <w:rPr>
          <w:b/>
          <w:spacing w:val="72"/>
          <w:sz w:val="22"/>
        </w:rPr>
        <w:t> </w:t>
      </w:r>
      <w:r>
        <w:rPr>
          <w:spacing w:val="-5"/>
          <w:sz w:val="22"/>
          <w:u w:val="single"/>
        </w:rPr>
        <w:t>85</w:t>
      </w:r>
    </w:p>
    <w:p>
      <w:pPr>
        <w:pStyle w:val="BodyText"/>
        <w:spacing w:before="9"/>
        <w:rPr>
          <w:sz w:val="14"/>
        </w:rPr>
      </w:pPr>
    </w:p>
    <w:p>
      <w:pPr>
        <w:spacing w:before="96"/>
        <w:ind w:left="209" w:right="0" w:firstLine="0"/>
        <w:jc w:val="left"/>
        <w:rPr>
          <w:sz w:val="22"/>
        </w:rPr>
      </w:pPr>
      <w:r>
        <w:rPr>
          <w:b/>
          <w:sz w:val="22"/>
        </w:rPr>
        <w:t>Differences</w:t>
      </w:r>
      <w:r>
        <w:rPr>
          <w:b/>
          <w:spacing w:val="10"/>
          <w:sz w:val="22"/>
        </w:rPr>
        <w:t> </w:t>
      </w:r>
      <w:r>
        <w:rPr>
          <w:b/>
          <w:sz w:val="22"/>
        </w:rPr>
        <w:t>between</w:t>
      </w:r>
      <w:r>
        <w:rPr>
          <w:b/>
          <w:spacing w:val="13"/>
          <w:sz w:val="22"/>
        </w:rPr>
        <w:t> </w:t>
      </w:r>
      <w:r>
        <w:rPr>
          <w:b/>
          <w:sz w:val="22"/>
        </w:rPr>
        <w:t>widows</w:t>
      </w:r>
      <w:r>
        <w:rPr>
          <w:b/>
          <w:spacing w:val="9"/>
          <w:sz w:val="22"/>
        </w:rPr>
        <w:t> </w:t>
      </w:r>
      <w:r>
        <w:rPr>
          <w:b/>
          <w:sz w:val="22"/>
        </w:rPr>
        <w:t>and</w:t>
      </w:r>
      <w:r>
        <w:rPr>
          <w:b/>
          <w:spacing w:val="10"/>
          <w:sz w:val="22"/>
        </w:rPr>
        <w:t> </w:t>
      </w:r>
      <w:r>
        <w:rPr>
          <w:b/>
          <w:sz w:val="22"/>
        </w:rPr>
        <w:t>widowers</w:t>
      </w:r>
      <w:r>
        <w:rPr>
          <w:b/>
          <w:spacing w:val="76"/>
          <w:sz w:val="22"/>
        </w:rPr>
        <w:t> </w:t>
      </w:r>
      <w:r>
        <w:rPr>
          <w:spacing w:val="-5"/>
          <w:sz w:val="22"/>
          <w:u w:val="single"/>
        </w:rPr>
        <w:t>103</w:t>
      </w:r>
    </w:p>
    <w:p>
      <w:pPr>
        <w:pStyle w:val="BodyText"/>
        <w:spacing w:before="9"/>
        <w:rPr>
          <w:sz w:val="14"/>
        </w:rPr>
      </w:pPr>
    </w:p>
    <w:p>
      <w:pPr>
        <w:spacing w:before="96"/>
        <w:ind w:left="209" w:right="0" w:firstLine="0"/>
        <w:jc w:val="left"/>
        <w:rPr>
          <w:sz w:val="22"/>
        </w:rPr>
      </w:pPr>
      <w:r>
        <w:rPr>
          <w:b/>
          <w:sz w:val="22"/>
        </w:rPr>
        <w:t>Note:</w:t>
      </w:r>
      <w:r>
        <w:rPr>
          <w:b/>
          <w:spacing w:val="8"/>
          <w:sz w:val="22"/>
        </w:rPr>
        <w:t> </w:t>
      </w:r>
      <w:r>
        <w:rPr>
          <w:b/>
          <w:sz w:val="22"/>
        </w:rPr>
        <w:t>details</w:t>
      </w:r>
      <w:r>
        <w:rPr>
          <w:b/>
          <w:spacing w:val="8"/>
          <w:sz w:val="22"/>
        </w:rPr>
        <w:t> </w:t>
      </w:r>
      <w:r>
        <w:rPr>
          <w:b/>
          <w:sz w:val="22"/>
        </w:rPr>
        <w:t>of</w:t>
      </w:r>
      <w:r>
        <w:rPr>
          <w:b/>
          <w:spacing w:val="8"/>
          <w:sz w:val="22"/>
        </w:rPr>
        <w:t> </w:t>
      </w:r>
      <w:r>
        <w:rPr>
          <w:b/>
          <w:sz w:val="22"/>
        </w:rPr>
        <w:t>sources</w:t>
      </w:r>
      <w:r>
        <w:rPr>
          <w:b/>
          <w:spacing w:val="72"/>
          <w:sz w:val="22"/>
        </w:rPr>
        <w:t> </w:t>
      </w:r>
      <w:r>
        <w:rPr>
          <w:spacing w:val="-5"/>
          <w:sz w:val="22"/>
          <w:u w:val="single"/>
        </w:rPr>
        <w:t>106</w:t>
      </w:r>
    </w:p>
    <w:p>
      <w:pPr>
        <w:pStyle w:val="BodyText"/>
        <w:rPr>
          <w:sz w:val="20"/>
        </w:rPr>
      </w:pPr>
    </w:p>
    <w:p>
      <w:pPr>
        <w:pStyle w:val="BodyText"/>
        <w:spacing w:before="5"/>
        <w:rPr>
          <w:sz w:val="17"/>
        </w:rPr>
      </w:pPr>
    </w:p>
    <w:p>
      <w:pPr>
        <w:pStyle w:val="ListParagraph"/>
        <w:numPr>
          <w:ilvl w:val="0"/>
          <w:numId w:val="1"/>
        </w:numPr>
        <w:tabs>
          <w:tab w:pos="379" w:val="left" w:leader="none"/>
        </w:tabs>
        <w:spacing w:line="240" w:lineRule="auto" w:before="96" w:after="0"/>
        <w:ind w:left="378" w:right="0" w:hanging="170"/>
        <w:jc w:val="left"/>
        <w:rPr>
          <w:sz w:val="22"/>
        </w:rPr>
      </w:pPr>
      <w:r>
        <w:rPr>
          <w:b/>
          <w:sz w:val="22"/>
        </w:rPr>
        <w:t>Loss</w:t>
      </w:r>
      <w:r>
        <w:rPr>
          <w:b/>
          <w:spacing w:val="5"/>
          <w:sz w:val="22"/>
        </w:rPr>
        <w:t> </w:t>
      </w:r>
      <w:r>
        <w:rPr>
          <w:b/>
          <w:sz w:val="22"/>
        </w:rPr>
        <w:t>of</w:t>
      </w:r>
      <w:r>
        <w:rPr>
          <w:b/>
          <w:spacing w:val="6"/>
          <w:sz w:val="22"/>
        </w:rPr>
        <w:t> </w:t>
      </w:r>
      <w:r>
        <w:rPr>
          <w:b/>
          <w:sz w:val="22"/>
        </w:rPr>
        <w:t>Child</w:t>
      </w:r>
      <w:r>
        <w:rPr>
          <w:b/>
          <w:spacing w:val="66"/>
          <w:sz w:val="22"/>
        </w:rPr>
        <w:t> </w:t>
      </w:r>
      <w:r>
        <w:rPr>
          <w:spacing w:val="-5"/>
          <w:sz w:val="22"/>
          <w:u w:val="single"/>
        </w:rPr>
        <w:t>112</w:t>
      </w:r>
    </w:p>
    <w:p>
      <w:pPr>
        <w:spacing w:before="7"/>
        <w:ind w:left="209" w:right="0" w:firstLine="0"/>
        <w:jc w:val="left"/>
        <w:rPr>
          <w:sz w:val="22"/>
        </w:rPr>
      </w:pPr>
      <w:r>
        <w:rPr>
          <w:b/>
          <w:sz w:val="22"/>
        </w:rPr>
        <w:t>Introduction</w:t>
      </w:r>
      <w:r>
        <w:rPr>
          <w:b/>
          <w:spacing w:val="53"/>
          <w:w w:val="150"/>
          <w:sz w:val="22"/>
        </w:rPr>
        <w:t> </w:t>
      </w:r>
      <w:r>
        <w:rPr>
          <w:spacing w:val="-5"/>
          <w:sz w:val="22"/>
          <w:u w:val="single"/>
        </w:rPr>
        <w:t>112</w:t>
      </w:r>
    </w:p>
    <w:p>
      <w:pPr>
        <w:pStyle w:val="BodyText"/>
        <w:spacing w:before="10"/>
        <w:rPr>
          <w:sz w:val="14"/>
        </w:rPr>
      </w:pPr>
    </w:p>
    <w:p>
      <w:pPr>
        <w:spacing w:before="96"/>
        <w:ind w:left="209" w:right="0" w:firstLine="0"/>
        <w:jc w:val="left"/>
        <w:rPr>
          <w:sz w:val="22"/>
        </w:rPr>
      </w:pPr>
      <w:r>
        <w:rPr>
          <w:b/>
          <w:sz w:val="22"/>
        </w:rPr>
        <w:t>Parents</w:t>
      </w:r>
      <w:r>
        <w:rPr>
          <w:b/>
          <w:spacing w:val="5"/>
          <w:sz w:val="22"/>
        </w:rPr>
        <w:t> </w:t>
      </w:r>
      <w:r>
        <w:rPr>
          <w:b/>
          <w:sz w:val="22"/>
        </w:rPr>
        <w:t>of</w:t>
      </w:r>
      <w:r>
        <w:rPr>
          <w:b/>
          <w:spacing w:val="5"/>
          <w:sz w:val="22"/>
        </w:rPr>
        <w:t> </w:t>
      </w:r>
      <w:r>
        <w:rPr>
          <w:b/>
          <w:sz w:val="22"/>
        </w:rPr>
        <w:t>fatally</w:t>
      </w:r>
      <w:r>
        <w:rPr>
          <w:b/>
          <w:spacing w:val="7"/>
          <w:sz w:val="22"/>
        </w:rPr>
        <w:t> </w:t>
      </w:r>
      <w:r>
        <w:rPr>
          <w:b/>
          <w:sz w:val="22"/>
        </w:rPr>
        <w:t>ill</w:t>
      </w:r>
      <w:r>
        <w:rPr>
          <w:b/>
          <w:spacing w:val="8"/>
          <w:sz w:val="22"/>
        </w:rPr>
        <w:t> </w:t>
      </w:r>
      <w:r>
        <w:rPr>
          <w:b/>
          <w:sz w:val="22"/>
        </w:rPr>
        <w:t>children</w:t>
      </w:r>
      <w:r>
        <w:rPr>
          <w:b/>
          <w:spacing w:val="71"/>
          <w:sz w:val="22"/>
        </w:rPr>
        <w:t> </w:t>
      </w:r>
      <w:r>
        <w:rPr>
          <w:spacing w:val="-5"/>
          <w:sz w:val="22"/>
          <w:u w:val="single"/>
        </w:rPr>
        <w:t>113</w:t>
      </w:r>
    </w:p>
    <w:p>
      <w:pPr>
        <w:pStyle w:val="BodyText"/>
        <w:spacing w:before="8"/>
        <w:rPr>
          <w:sz w:val="14"/>
        </w:rPr>
      </w:pPr>
    </w:p>
    <w:p>
      <w:pPr>
        <w:spacing w:before="96"/>
        <w:ind w:left="209" w:right="0" w:firstLine="0"/>
        <w:jc w:val="left"/>
        <w:rPr>
          <w:sz w:val="22"/>
        </w:rPr>
      </w:pPr>
      <w:r>
        <w:rPr>
          <w:b/>
          <w:sz w:val="22"/>
        </w:rPr>
        <w:t>Parents</w:t>
      </w:r>
      <w:r>
        <w:rPr>
          <w:b/>
          <w:spacing w:val="6"/>
          <w:sz w:val="22"/>
        </w:rPr>
        <w:t> </w:t>
      </w:r>
      <w:r>
        <w:rPr>
          <w:b/>
          <w:sz w:val="22"/>
        </w:rPr>
        <w:t>of</w:t>
      </w:r>
      <w:r>
        <w:rPr>
          <w:b/>
          <w:spacing w:val="6"/>
          <w:sz w:val="22"/>
        </w:rPr>
        <w:t> </w:t>
      </w:r>
      <w:r>
        <w:rPr>
          <w:b/>
          <w:sz w:val="22"/>
        </w:rPr>
        <w:t>infants</w:t>
      </w:r>
      <w:r>
        <w:rPr>
          <w:b/>
          <w:spacing w:val="7"/>
          <w:sz w:val="22"/>
        </w:rPr>
        <w:t> </w:t>
      </w:r>
      <w:r>
        <w:rPr>
          <w:b/>
          <w:sz w:val="22"/>
        </w:rPr>
        <w:t>who</w:t>
      </w:r>
      <w:r>
        <w:rPr>
          <w:b/>
          <w:spacing w:val="7"/>
          <w:sz w:val="22"/>
        </w:rPr>
        <w:t> </w:t>
      </w:r>
      <w:r>
        <w:rPr>
          <w:b/>
          <w:sz w:val="22"/>
        </w:rPr>
        <w:t>are</w:t>
      </w:r>
      <w:r>
        <w:rPr>
          <w:b/>
          <w:spacing w:val="4"/>
          <w:sz w:val="22"/>
        </w:rPr>
        <w:t> </w:t>
      </w:r>
      <w:r>
        <w:rPr>
          <w:b/>
          <w:sz w:val="22"/>
        </w:rPr>
        <w:t>stillborn</w:t>
      </w:r>
      <w:r>
        <w:rPr>
          <w:b/>
          <w:spacing w:val="9"/>
          <w:sz w:val="22"/>
        </w:rPr>
        <w:t> </w:t>
      </w:r>
      <w:r>
        <w:rPr>
          <w:b/>
          <w:sz w:val="22"/>
        </w:rPr>
        <w:t>or</w:t>
      </w:r>
      <w:r>
        <w:rPr>
          <w:b/>
          <w:spacing w:val="7"/>
          <w:sz w:val="22"/>
        </w:rPr>
        <w:t> </w:t>
      </w:r>
      <w:r>
        <w:rPr>
          <w:b/>
          <w:sz w:val="22"/>
        </w:rPr>
        <w:t>die</w:t>
      </w:r>
      <w:r>
        <w:rPr>
          <w:b/>
          <w:spacing w:val="6"/>
          <w:sz w:val="22"/>
        </w:rPr>
        <w:t> </w:t>
      </w:r>
      <w:r>
        <w:rPr>
          <w:b/>
          <w:sz w:val="22"/>
        </w:rPr>
        <w:t>early</w:t>
      </w:r>
      <w:r>
        <w:rPr>
          <w:b/>
          <w:spacing w:val="71"/>
          <w:sz w:val="22"/>
        </w:rPr>
        <w:t> </w:t>
      </w:r>
      <w:r>
        <w:rPr>
          <w:spacing w:val="-5"/>
          <w:sz w:val="22"/>
          <w:u w:val="single"/>
        </w:rPr>
        <w:t>122</w:t>
      </w:r>
    </w:p>
    <w:p>
      <w:pPr>
        <w:pStyle w:val="BodyText"/>
        <w:spacing w:before="10"/>
        <w:rPr>
          <w:sz w:val="14"/>
        </w:rPr>
      </w:pPr>
    </w:p>
    <w:p>
      <w:pPr>
        <w:spacing w:before="96"/>
        <w:ind w:left="209" w:right="0" w:firstLine="0"/>
        <w:jc w:val="left"/>
        <w:rPr>
          <w:sz w:val="22"/>
        </w:rPr>
      </w:pPr>
      <w:r>
        <w:rPr>
          <w:b/>
          <w:sz w:val="22"/>
        </w:rPr>
        <w:t>Affectional</w:t>
      </w:r>
      <w:r>
        <w:rPr>
          <w:b/>
          <w:spacing w:val="7"/>
          <w:sz w:val="22"/>
        </w:rPr>
        <w:t> </w:t>
      </w:r>
      <w:r>
        <w:rPr>
          <w:b/>
          <w:sz w:val="22"/>
        </w:rPr>
        <w:t>bonds</w:t>
      </w:r>
      <w:r>
        <w:rPr>
          <w:b/>
          <w:spacing w:val="7"/>
          <w:sz w:val="22"/>
        </w:rPr>
        <w:t> </w:t>
      </w:r>
      <w:r>
        <w:rPr>
          <w:b/>
          <w:sz w:val="22"/>
        </w:rPr>
        <w:t>of</w:t>
      </w:r>
      <w:r>
        <w:rPr>
          <w:b/>
          <w:spacing w:val="9"/>
          <w:sz w:val="22"/>
        </w:rPr>
        <w:t> </w:t>
      </w:r>
      <w:r>
        <w:rPr>
          <w:b/>
          <w:sz w:val="22"/>
        </w:rPr>
        <w:t>different</w:t>
      </w:r>
      <w:r>
        <w:rPr>
          <w:b/>
          <w:spacing w:val="9"/>
          <w:sz w:val="22"/>
        </w:rPr>
        <w:t> </w:t>
      </w:r>
      <w:r>
        <w:rPr>
          <w:b/>
          <w:sz w:val="22"/>
        </w:rPr>
        <w:t>types:</w:t>
      </w:r>
      <w:r>
        <w:rPr>
          <w:b/>
          <w:spacing w:val="10"/>
          <w:sz w:val="22"/>
        </w:rPr>
        <w:t> </w:t>
      </w:r>
      <w:r>
        <w:rPr>
          <w:b/>
          <w:sz w:val="22"/>
        </w:rPr>
        <w:t>a</w:t>
      </w:r>
      <w:r>
        <w:rPr>
          <w:b/>
          <w:spacing w:val="10"/>
          <w:sz w:val="22"/>
        </w:rPr>
        <w:t> </w:t>
      </w:r>
      <w:r>
        <w:rPr>
          <w:b/>
          <w:sz w:val="22"/>
        </w:rPr>
        <w:t>note</w:t>
      </w:r>
      <w:r>
        <w:rPr>
          <w:b/>
          <w:spacing w:val="74"/>
          <w:sz w:val="22"/>
        </w:rPr>
        <w:t> </w:t>
      </w:r>
      <w:r>
        <w:rPr>
          <w:spacing w:val="-5"/>
          <w:sz w:val="22"/>
          <w:u w:val="single"/>
        </w:rPr>
        <w:t>124</w:t>
      </w:r>
    </w:p>
    <w:p>
      <w:pPr>
        <w:pStyle w:val="BodyText"/>
        <w:rPr>
          <w:sz w:val="20"/>
        </w:rPr>
      </w:pPr>
    </w:p>
    <w:p>
      <w:pPr>
        <w:pStyle w:val="BodyText"/>
        <w:spacing w:before="4"/>
        <w:rPr>
          <w:sz w:val="17"/>
        </w:rPr>
      </w:pPr>
    </w:p>
    <w:p>
      <w:pPr>
        <w:pStyle w:val="ListParagraph"/>
        <w:numPr>
          <w:ilvl w:val="0"/>
          <w:numId w:val="1"/>
        </w:numPr>
        <w:tabs>
          <w:tab w:pos="379" w:val="left" w:leader="none"/>
        </w:tabs>
        <w:spacing w:line="240" w:lineRule="auto" w:before="96" w:after="0"/>
        <w:ind w:left="378" w:right="0" w:hanging="170"/>
        <w:jc w:val="left"/>
        <w:rPr>
          <w:sz w:val="22"/>
        </w:rPr>
      </w:pPr>
      <w:r>
        <w:rPr>
          <w:b/>
          <w:sz w:val="22"/>
        </w:rPr>
        <w:t>Mourning</w:t>
      </w:r>
      <w:r>
        <w:rPr>
          <w:b/>
          <w:spacing w:val="8"/>
          <w:sz w:val="22"/>
        </w:rPr>
        <w:t> </w:t>
      </w:r>
      <w:r>
        <w:rPr>
          <w:b/>
          <w:sz w:val="22"/>
        </w:rPr>
        <w:t>in</w:t>
      </w:r>
      <w:r>
        <w:rPr>
          <w:b/>
          <w:spacing w:val="8"/>
          <w:sz w:val="22"/>
        </w:rPr>
        <w:t> </w:t>
      </w:r>
      <w:r>
        <w:rPr>
          <w:b/>
          <w:sz w:val="22"/>
        </w:rPr>
        <w:t>Other</w:t>
      </w:r>
      <w:r>
        <w:rPr>
          <w:b/>
          <w:spacing w:val="9"/>
          <w:sz w:val="22"/>
        </w:rPr>
        <w:t> </w:t>
      </w:r>
      <w:r>
        <w:rPr>
          <w:b/>
          <w:sz w:val="22"/>
        </w:rPr>
        <w:t>Cultures</w:t>
      </w:r>
      <w:r>
        <w:rPr>
          <w:b/>
          <w:spacing w:val="72"/>
          <w:sz w:val="22"/>
        </w:rPr>
        <w:t> </w:t>
      </w:r>
      <w:r>
        <w:rPr>
          <w:spacing w:val="-5"/>
          <w:sz w:val="22"/>
          <w:u w:val="single"/>
        </w:rPr>
        <w:t>126</w:t>
      </w:r>
    </w:p>
    <w:p>
      <w:pPr>
        <w:spacing w:before="8"/>
        <w:ind w:left="209" w:right="0" w:firstLine="0"/>
        <w:jc w:val="left"/>
        <w:rPr>
          <w:sz w:val="22"/>
        </w:rPr>
      </w:pPr>
      <w:r>
        <w:rPr>
          <w:b/>
          <w:sz w:val="22"/>
        </w:rPr>
        <w:t>Beliefs</w:t>
      </w:r>
      <w:r>
        <w:rPr>
          <w:b/>
          <w:spacing w:val="9"/>
          <w:sz w:val="22"/>
        </w:rPr>
        <w:t> </w:t>
      </w:r>
      <w:r>
        <w:rPr>
          <w:b/>
          <w:sz w:val="22"/>
        </w:rPr>
        <w:t>and</w:t>
      </w:r>
      <w:r>
        <w:rPr>
          <w:b/>
          <w:spacing w:val="8"/>
          <w:sz w:val="22"/>
        </w:rPr>
        <w:t> </w:t>
      </w:r>
      <w:r>
        <w:rPr>
          <w:b/>
          <w:sz w:val="22"/>
        </w:rPr>
        <w:t>customs</w:t>
      </w:r>
      <w:r>
        <w:rPr>
          <w:b/>
          <w:spacing w:val="10"/>
          <w:sz w:val="22"/>
        </w:rPr>
        <w:t> </w:t>
      </w:r>
      <w:r>
        <w:rPr>
          <w:b/>
          <w:sz w:val="22"/>
        </w:rPr>
        <w:t>common</w:t>
      </w:r>
      <w:r>
        <w:rPr>
          <w:b/>
          <w:spacing w:val="11"/>
          <w:sz w:val="22"/>
        </w:rPr>
        <w:t> </w:t>
      </w:r>
      <w:r>
        <w:rPr>
          <w:b/>
          <w:sz w:val="22"/>
        </w:rPr>
        <w:t>to</w:t>
      </w:r>
      <w:r>
        <w:rPr>
          <w:b/>
          <w:spacing w:val="8"/>
          <w:sz w:val="22"/>
        </w:rPr>
        <w:t> </w:t>
      </w:r>
      <w:r>
        <w:rPr>
          <w:b/>
          <w:sz w:val="22"/>
        </w:rPr>
        <w:t>many</w:t>
      </w:r>
      <w:r>
        <w:rPr>
          <w:b/>
          <w:spacing w:val="10"/>
          <w:sz w:val="22"/>
        </w:rPr>
        <w:t> </w:t>
      </w:r>
      <w:r>
        <w:rPr>
          <w:b/>
          <w:sz w:val="22"/>
        </w:rPr>
        <w:t>cultures</w:t>
      </w:r>
      <w:r>
        <w:rPr>
          <w:b/>
          <w:spacing w:val="73"/>
          <w:sz w:val="22"/>
        </w:rPr>
        <w:t> </w:t>
      </w:r>
      <w:r>
        <w:rPr>
          <w:spacing w:val="-5"/>
          <w:sz w:val="22"/>
          <w:u w:val="single"/>
        </w:rPr>
        <w:t>126</w:t>
      </w:r>
    </w:p>
    <w:p>
      <w:pPr>
        <w:pStyle w:val="BodyText"/>
        <w:spacing w:before="9"/>
        <w:rPr>
          <w:sz w:val="14"/>
        </w:rPr>
      </w:pPr>
    </w:p>
    <w:p>
      <w:pPr>
        <w:spacing w:before="96"/>
        <w:ind w:left="209" w:right="0" w:firstLine="0"/>
        <w:jc w:val="left"/>
        <w:rPr>
          <w:sz w:val="22"/>
        </w:rPr>
      </w:pPr>
      <w:r>
        <w:rPr>
          <w:b/>
          <w:sz w:val="22"/>
        </w:rPr>
        <w:t>Mourning</w:t>
      </w:r>
      <w:r>
        <w:rPr>
          <w:b/>
          <w:spacing w:val="7"/>
          <w:sz w:val="22"/>
        </w:rPr>
        <w:t> </w:t>
      </w:r>
      <w:r>
        <w:rPr>
          <w:b/>
          <w:sz w:val="22"/>
        </w:rPr>
        <w:t>a</w:t>
      </w:r>
      <w:r>
        <w:rPr>
          <w:b/>
          <w:spacing w:val="7"/>
          <w:sz w:val="22"/>
        </w:rPr>
        <w:t> </w:t>
      </w:r>
      <w:r>
        <w:rPr>
          <w:b/>
          <w:sz w:val="22"/>
        </w:rPr>
        <w:t>grown</w:t>
      </w:r>
      <w:r>
        <w:rPr>
          <w:b/>
          <w:spacing w:val="7"/>
          <w:sz w:val="22"/>
        </w:rPr>
        <w:t> </w:t>
      </w:r>
      <w:r>
        <w:rPr>
          <w:b/>
          <w:sz w:val="22"/>
        </w:rPr>
        <w:t>son</w:t>
      </w:r>
      <w:r>
        <w:rPr>
          <w:b/>
          <w:spacing w:val="9"/>
          <w:sz w:val="22"/>
        </w:rPr>
        <w:t> </w:t>
      </w:r>
      <w:r>
        <w:rPr>
          <w:b/>
          <w:sz w:val="22"/>
        </w:rPr>
        <w:t>in</w:t>
      </w:r>
      <w:r>
        <w:rPr>
          <w:b/>
          <w:spacing w:val="7"/>
          <w:sz w:val="22"/>
        </w:rPr>
        <w:t> </w:t>
      </w:r>
      <w:r>
        <w:rPr>
          <w:b/>
          <w:sz w:val="22"/>
        </w:rPr>
        <w:t>Tikopia</w:t>
      </w:r>
      <w:r>
        <w:rPr>
          <w:b/>
          <w:spacing w:val="71"/>
          <w:sz w:val="22"/>
        </w:rPr>
        <w:t> </w:t>
      </w:r>
      <w:r>
        <w:rPr>
          <w:spacing w:val="-5"/>
          <w:sz w:val="22"/>
          <w:u w:val="single"/>
        </w:rPr>
        <w:t>132</w:t>
      </w:r>
    </w:p>
    <w:p>
      <w:pPr>
        <w:pStyle w:val="BodyText"/>
        <w:spacing w:before="9"/>
        <w:rPr>
          <w:sz w:val="14"/>
        </w:rPr>
      </w:pPr>
    </w:p>
    <w:p>
      <w:pPr>
        <w:spacing w:before="96"/>
        <w:ind w:left="209" w:right="0" w:firstLine="0"/>
        <w:jc w:val="left"/>
        <w:rPr>
          <w:sz w:val="22"/>
        </w:rPr>
      </w:pPr>
      <w:r>
        <w:rPr>
          <w:b/>
          <w:sz w:val="22"/>
        </w:rPr>
        <w:t>Mourning</w:t>
      </w:r>
      <w:r>
        <w:rPr>
          <w:b/>
          <w:spacing w:val="7"/>
          <w:sz w:val="22"/>
        </w:rPr>
        <w:t> </w:t>
      </w:r>
      <w:r>
        <w:rPr>
          <w:b/>
          <w:sz w:val="22"/>
        </w:rPr>
        <w:t>a</w:t>
      </w:r>
      <w:r>
        <w:rPr>
          <w:b/>
          <w:spacing w:val="8"/>
          <w:sz w:val="22"/>
        </w:rPr>
        <w:t> </w:t>
      </w:r>
      <w:r>
        <w:rPr>
          <w:b/>
          <w:sz w:val="22"/>
        </w:rPr>
        <w:t>husband</w:t>
      </w:r>
      <w:r>
        <w:rPr>
          <w:b/>
          <w:spacing w:val="10"/>
          <w:sz w:val="22"/>
        </w:rPr>
        <w:t> </w:t>
      </w:r>
      <w:r>
        <w:rPr>
          <w:b/>
          <w:sz w:val="22"/>
        </w:rPr>
        <w:t>in</w:t>
      </w:r>
      <w:r>
        <w:rPr>
          <w:b/>
          <w:spacing w:val="10"/>
          <w:sz w:val="22"/>
        </w:rPr>
        <w:t> </w:t>
      </w:r>
      <w:r>
        <w:rPr>
          <w:b/>
          <w:sz w:val="22"/>
        </w:rPr>
        <w:t>Japan</w:t>
      </w:r>
      <w:r>
        <w:rPr>
          <w:b/>
          <w:spacing w:val="72"/>
          <w:sz w:val="22"/>
        </w:rPr>
        <w:t> </w:t>
      </w:r>
      <w:r>
        <w:rPr>
          <w:spacing w:val="-5"/>
          <w:sz w:val="22"/>
          <w:u w:val="single"/>
        </w:rPr>
        <w:t>134</w:t>
      </w:r>
    </w:p>
    <w:p>
      <w:pPr>
        <w:pStyle w:val="BodyText"/>
        <w:rPr>
          <w:sz w:val="20"/>
        </w:rPr>
      </w:pPr>
    </w:p>
    <w:p>
      <w:pPr>
        <w:pStyle w:val="BodyText"/>
        <w:spacing w:before="4"/>
        <w:rPr>
          <w:sz w:val="17"/>
        </w:rPr>
      </w:pPr>
    </w:p>
    <w:p>
      <w:pPr>
        <w:pStyle w:val="ListParagraph"/>
        <w:numPr>
          <w:ilvl w:val="0"/>
          <w:numId w:val="1"/>
        </w:numPr>
        <w:tabs>
          <w:tab w:pos="379" w:val="left" w:leader="none"/>
        </w:tabs>
        <w:spacing w:line="240" w:lineRule="auto" w:before="96" w:after="0"/>
        <w:ind w:left="378" w:right="0" w:hanging="170"/>
        <w:jc w:val="left"/>
        <w:rPr>
          <w:sz w:val="22"/>
        </w:rPr>
      </w:pPr>
      <w:r>
        <w:rPr>
          <w:b/>
          <w:sz w:val="22"/>
        </w:rPr>
        <w:t>Disordered</w:t>
      </w:r>
      <w:r>
        <w:rPr>
          <w:b/>
          <w:spacing w:val="10"/>
          <w:sz w:val="22"/>
        </w:rPr>
        <w:t> </w:t>
      </w:r>
      <w:r>
        <w:rPr>
          <w:b/>
          <w:sz w:val="22"/>
        </w:rPr>
        <w:t>Variants</w:t>
      </w:r>
      <w:r>
        <w:rPr>
          <w:b/>
          <w:spacing w:val="74"/>
          <w:sz w:val="22"/>
        </w:rPr>
        <w:t> </w:t>
      </w:r>
      <w:r>
        <w:rPr>
          <w:spacing w:val="-5"/>
          <w:sz w:val="22"/>
          <w:u w:val="single"/>
        </w:rPr>
        <w:t>137</w:t>
      </w:r>
    </w:p>
    <w:p>
      <w:pPr>
        <w:spacing w:before="7"/>
        <w:ind w:left="209" w:right="0" w:firstLine="0"/>
        <w:jc w:val="left"/>
        <w:rPr>
          <w:sz w:val="22"/>
        </w:rPr>
      </w:pPr>
      <w:r>
        <w:rPr>
          <w:b/>
          <w:sz w:val="22"/>
        </w:rPr>
        <w:t>Two</w:t>
      </w:r>
      <w:r>
        <w:rPr>
          <w:b/>
          <w:spacing w:val="6"/>
          <w:sz w:val="22"/>
        </w:rPr>
        <w:t> </w:t>
      </w:r>
      <w:r>
        <w:rPr>
          <w:b/>
          <w:sz w:val="22"/>
        </w:rPr>
        <w:t>main</w:t>
      </w:r>
      <w:r>
        <w:rPr>
          <w:b/>
          <w:spacing w:val="7"/>
          <w:sz w:val="22"/>
        </w:rPr>
        <w:t> </w:t>
      </w:r>
      <w:r>
        <w:rPr>
          <w:b/>
          <w:sz w:val="22"/>
        </w:rPr>
        <w:t>variants</w:t>
      </w:r>
      <w:r>
        <w:rPr>
          <w:b/>
          <w:spacing w:val="69"/>
          <w:sz w:val="22"/>
        </w:rPr>
        <w:t> </w:t>
      </w:r>
      <w:r>
        <w:rPr>
          <w:spacing w:val="-5"/>
          <w:sz w:val="22"/>
          <w:u w:val="single"/>
        </w:rPr>
        <w:t>137</w:t>
      </w:r>
    </w:p>
    <w:p>
      <w:pPr>
        <w:pStyle w:val="BodyText"/>
        <w:spacing w:before="10"/>
        <w:rPr>
          <w:sz w:val="14"/>
        </w:rPr>
      </w:pPr>
    </w:p>
    <w:p>
      <w:pPr>
        <w:spacing w:before="96"/>
        <w:ind w:left="209" w:right="0" w:firstLine="0"/>
        <w:jc w:val="left"/>
        <w:rPr>
          <w:sz w:val="22"/>
        </w:rPr>
      </w:pPr>
      <w:r>
        <w:rPr>
          <w:b/>
          <w:sz w:val="22"/>
        </w:rPr>
        <w:t>Chronic</w:t>
      </w:r>
      <w:r>
        <w:rPr>
          <w:b/>
          <w:spacing w:val="9"/>
          <w:sz w:val="22"/>
        </w:rPr>
        <w:t> </w:t>
      </w:r>
      <w:r>
        <w:rPr>
          <w:b/>
          <w:sz w:val="22"/>
        </w:rPr>
        <w:t>mourning</w:t>
      </w:r>
      <w:r>
        <w:rPr>
          <w:b/>
          <w:spacing w:val="76"/>
          <w:sz w:val="22"/>
        </w:rPr>
        <w:t> </w:t>
      </w:r>
      <w:r>
        <w:rPr>
          <w:spacing w:val="-5"/>
          <w:sz w:val="22"/>
          <w:u w:val="single"/>
        </w:rPr>
        <w:t>141</w:t>
      </w:r>
    </w:p>
    <w:p>
      <w:pPr>
        <w:spacing w:after="0"/>
        <w:jc w:val="left"/>
        <w:rPr>
          <w:sz w:val="22"/>
        </w:rPr>
        <w:sectPr>
          <w:pgSz w:w="12240" w:h="15840"/>
          <w:pgMar w:header="0" w:footer="726" w:top="1500" w:bottom="920" w:left="1700" w:right="1060"/>
        </w:sectPr>
      </w:pPr>
    </w:p>
    <w:p>
      <w:pPr>
        <w:spacing w:before="76"/>
        <w:ind w:left="209" w:right="0" w:firstLine="0"/>
        <w:jc w:val="left"/>
        <w:rPr>
          <w:sz w:val="22"/>
        </w:rPr>
      </w:pPr>
      <w:r>
        <w:rPr>
          <w:b/>
          <w:sz w:val="22"/>
        </w:rPr>
        <w:t>Prolonged</w:t>
      </w:r>
      <w:r>
        <w:rPr>
          <w:b/>
          <w:spacing w:val="11"/>
          <w:sz w:val="22"/>
        </w:rPr>
        <w:t> </w:t>
      </w:r>
      <w:r>
        <w:rPr>
          <w:b/>
          <w:sz w:val="22"/>
        </w:rPr>
        <w:t>absence</w:t>
      </w:r>
      <w:r>
        <w:rPr>
          <w:b/>
          <w:spacing w:val="11"/>
          <w:sz w:val="22"/>
        </w:rPr>
        <w:t> </w:t>
      </w:r>
      <w:r>
        <w:rPr>
          <w:b/>
          <w:sz w:val="22"/>
        </w:rPr>
        <w:t>of</w:t>
      </w:r>
      <w:r>
        <w:rPr>
          <w:b/>
          <w:spacing w:val="11"/>
          <w:sz w:val="22"/>
        </w:rPr>
        <w:t> </w:t>
      </w:r>
      <w:r>
        <w:rPr>
          <w:b/>
          <w:sz w:val="22"/>
        </w:rPr>
        <w:t>conscious</w:t>
      </w:r>
      <w:r>
        <w:rPr>
          <w:b/>
          <w:spacing w:val="10"/>
          <w:sz w:val="22"/>
        </w:rPr>
        <w:t> </w:t>
      </w:r>
      <w:r>
        <w:rPr>
          <w:b/>
          <w:sz w:val="22"/>
        </w:rPr>
        <w:t>grieving</w:t>
      </w:r>
      <w:r>
        <w:rPr>
          <w:b/>
          <w:spacing w:val="76"/>
          <w:sz w:val="22"/>
        </w:rPr>
        <w:t> </w:t>
      </w:r>
      <w:r>
        <w:rPr>
          <w:spacing w:val="-5"/>
          <w:sz w:val="22"/>
          <w:u w:val="single"/>
        </w:rPr>
        <w:t>152</w:t>
      </w:r>
    </w:p>
    <w:p>
      <w:pPr>
        <w:pStyle w:val="BodyText"/>
        <w:spacing w:before="10"/>
        <w:rPr>
          <w:sz w:val="14"/>
        </w:rPr>
      </w:pPr>
    </w:p>
    <w:p>
      <w:pPr>
        <w:spacing w:before="96"/>
        <w:ind w:left="209" w:right="0" w:firstLine="0"/>
        <w:jc w:val="left"/>
        <w:rPr>
          <w:sz w:val="22"/>
        </w:rPr>
      </w:pPr>
      <w:r>
        <w:rPr>
          <w:b/>
          <w:sz w:val="22"/>
        </w:rPr>
        <w:t>Mislocations</w:t>
      </w:r>
      <w:r>
        <w:rPr>
          <w:b/>
          <w:spacing w:val="8"/>
          <w:sz w:val="22"/>
        </w:rPr>
        <w:t> </w:t>
      </w:r>
      <w:r>
        <w:rPr>
          <w:b/>
          <w:sz w:val="22"/>
        </w:rPr>
        <w:t>of</w:t>
      </w:r>
      <w:r>
        <w:rPr>
          <w:b/>
          <w:spacing w:val="7"/>
          <w:sz w:val="22"/>
        </w:rPr>
        <w:t> </w:t>
      </w:r>
      <w:r>
        <w:rPr>
          <w:b/>
          <w:sz w:val="22"/>
        </w:rPr>
        <w:t>the</w:t>
      </w:r>
      <w:r>
        <w:rPr>
          <w:b/>
          <w:spacing w:val="9"/>
          <w:sz w:val="22"/>
        </w:rPr>
        <w:t> </w:t>
      </w:r>
      <w:r>
        <w:rPr>
          <w:b/>
          <w:sz w:val="22"/>
        </w:rPr>
        <w:t>lost</w:t>
      </w:r>
      <w:r>
        <w:rPr>
          <w:b/>
          <w:spacing w:val="9"/>
          <w:sz w:val="22"/>
        </w:rPr>
        <w:t> </w:t>
      </w:r>
      <w:r>
        <w:rPr>
          <w:b/>
          <w:sz w:val="22"/>
        </w:rPr>
        <w:t>person's</w:t>
      </w:r>
      <w:r>
        <w:rPr>
          <w:b/>
          <w:spacing w:val="8"/>
          <w:sz w:val="22"/>
        </w:rPr>
        <w:t> </w:t>
      </w:r>
      <w:r>
        <w:rPr>
          <w:b/>
          <w:sz w:val="22"/>
        </w:rPr>
        <w:t>presence</w:t>
      </w:r>
      <w:r>
        <w:rPr>
          <w:b/>
          <w:spacing w:val="73"/>
          <w:sz w:val="22"/>
        </w:rPr>
        <w:t> </w:t>
      </w:r>
      <w:r>
        <w:rPr>
          <w:spacing w:val="-5"/>
          <w:sz w:val="22"/>
          <w:u w:val="single"/>
        </w:rPr>
        <w:t>161</w:t>
      </w:r>
    </w:p>
    <w:p>
      <w:pPr>
        <w:pStyle w:val="BodyText"/>
        <w:spacing w:before="10"/>
        <w:rPr>
          <w:sz w:val="14"/>
        </w:rPr>
      </w:pPr>
    </w:p>
    <w:p>
      <w:pPr>
        <w:spacing w:before="96"/>
        <w:ind w:left="209" w:right="0" w:firstLine="0"/>
        <w:jc w:val="left"/>
        <w:rPr>
          <w:sz w:val="22"/>
        </w:rPr>
      </w:pPr>
      <w:r>
        <w:rPr>
          <w:b/>
          <w:sz w:val="22"/>
        </w:rPr>
        <w:t>Euphoria</w:t>
      </w:r>
      <w:r>
        <w:rPr>
          <w:b/>
          <w:spacing w:val="70"/>
          <w:sz w:val="22"/>
        </w:rPr>
        <w:t> </w:t>
      </w:r>
      <w:r>
        <w:rPr>
          <w:spacing w:val="-5"/>
          <w:sz w:val="22"/>
          <w:u w:val="single"/>
        </w:rPr>
        <w:t>169</w:t>
      </w:r>
    </w:p>
    <w:p>
      <w:pPr>
        <w:pStyle w:val="BodyText"/>
        <w:rPr>
          <w:sz w:val="20"/>
        </w:rPr>
      </w:pPr>
    </w:p>
    <w:p>
      <w:pPr>
        <w:pStyle w:val="BodyText"/>
        <w:spacing w:before="4"/>
        <w:rPr>
          <w:sz w:val="17"/>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Conditions</w:t>
      </w:r>
      <w:r>
        <w:rPr>
          <w:b/>
          <w:spacing w:val="8"/>
          <w:sz w:val="22"/>
        </w:rPr>
        <w:t> </w:t>
      </w:r>
      <w:r>
        <w:rPr>
          <w:b/>
          <w:sz w:val="22"/>
        </w:rPr>
        <w:t>Affecting</w:t>
      </w:r>
      <w:r>
        <w:rPr>
          <w:b/>
          <w:spacing w:val="12"/>
          <w:sz w:val="22"/>
        </w:rPr>
        <w:t> </w:t>
      </w:r>
      <w:r>
        <w:rPr>
          <w:b/>
          <w:sz w:val="22"/>
        </w:rPr>
        <w:t>the</w:t>
      </w:r>
      <w:r>
        <w:rPr>
          <w:b/>
          <w:spacing w:val="9"/>
          <w:sz w:val="22"/>
        </w:rPr>
        <w:t> </w:t>
      </w:r>
      <w:r>
        <w:rPr>
          <w:b/>
          <w:sz w:val="22"/>
        </w:rPr>
        <w:t>Course</w:t>
      </w:r>
      <w:r>
        <w:rPr>
          <w:b/>
          <w:spacing w:val="10"/>
          <w:sz w:val="22"/>
        </w:rPr>
        <w:t> </w:t>
      </w:r>
      <w:r>
        <w:rPr>
          <w:b/>
          <w:sz w:val="22"/>
        </w:rPr>
        <w:t>of</w:t>
      </w:r>
      <w:r>
        <w:rPr>
          <w:b/>
          <w:spacing w:val="10"/>
          <w:sz w:val="22"/>
        </w:rPr>
        <w:t> </w:t>
      </w:r>
      <w:r>
        <w:rPr>
          <w:b/>
          <w:sz w:val="22"/>
        </w:rPr>
        <w:t>Mourning</w:t>
      </w:r>
      <w:r>
        <w:rPr>
          <w:b/>
          <w:spacing w:val="76"/>
          <w:sz w:val="22"/>
        </w:rPr>
        <w:t> </w:t>
      </w:r>
      <w:r>
        <w:rPr>
          <w:spacing w:val="-5"/>
          <w:sz w:val="22"/>
          <w:u w:val="single"/>
        </w:rPr>
        <w:t>172</w:t>
      </w:r>
    </w:p>
    <w:p>
      <w:pPr>
        <w:spacing w:before="6"/>
        <w:ind w:left="209" w:right="0" w:firstLine="0"/>
        <w:jc w:val="left"/>
        <w:rPr>
          <w:sz w:val="22"/>
        </w:rPr>
      </w:pPr>
      <w:r>
        <w:rPr>
          <w:b/>
          <w:sz w:val="22"/>
        </w:rPr>
        <w:t>Five</w:t>
      </w:r>
      <w:r>
        <w:rPr>
          <w:b/>
          <w:spacing w:val="8"/>
          <w:sz w:val="22"/>
        </w:rPr>
        <w:t> </w:t>
      </w:r>
      <w:r>
        <w:rPr>
          <w:b/>
          <w:sz w:val="22"/>
        </w:rPr>
        <w:t>categories</w:t>
      </w:r>
      <w:r>
        <w:rPr>
          <w:b/>
          <w:spacing w:val="7"/>
          <w:sz w:val="22"/>
        </w:rPr>
        <w:t> </w:t>
      </w:r>
      <w:r>
        <w:rPr>
          <w:b/>
          <w:sz w:val="22"/>
        </w:rPr>
        <w:t>of</w:t>
      </w:r>
      <w:r>
        <w:rPr>
          <w:b/>
          <w:spacing w:val="7"/>
          <w:sz w:val="22"/>
        </w:rPr>
        <w:t> </w:t>
      </w:r>
      <w:r>
        <w:rPr>
          <w:b/>
          <w:sz w:val="22"/>
        </w:rPr>
        <w:t>variable</w:t>
      </w:r>
      <w:r>
        <w:rPr>
          <w:b/>
          <w:spacing w:val="69"/>
          <w:sz w:val="22"/>
        </w:rPr>
        <w:t> </w:t>
      </w:r>
      <w:r>
        <w:rPr>
          <w:spacing w:val="-5"/>
          <w:sz w:val="22"/>
          <w:u w:val="single"/>
        </w:rPr>
        <w:t>172</w:t>
      </w:r>
    </w:p>
    <w:p>
      <w:pPr>
        <w:pStyle w:val="BodyText"/>
        <w:spacing w:before="10"/>
        <w:rPr>
          <w:sz w:val="14"/>
        </w:rPr>
      </w:pPr>
    </w:p>
    <w:p>
      <w:pPr>
        <w:spacing w:before="96"/>
        <w:ind w:left="209" w:right="0" w:firstLine="0"/>
        <w:jc w:val="left"/>
        <w:rPr>
          <w:sz w:val="22"/>
        </w:rPr>
      </w:pPr>
      <w:r>
        <w:rPr>
          <w:b/>
          <w:sz w:val="22"/>
        </w:rPr>
        <w:t>Identity</w:t>
      </w:r>
      <w:r>
        <w:rPr>
          <w:b/>
          <w:spacing w:val="6"/>
          <w:sz w:val="22"/>
        </w:rPr>
        <w:t> </w:t>
      </w:r>
      <w:r>
        <w:rPr>
          <w:b/>
          <w:sz w:val="22"/>
        </w:rPr>
        <w:t>and</w:t>
      </w:r>
      <w:r>
        <w:rPr>
          <w:b/>
          <w:spacing w:val="6"/>
          <w:sz w:val="22"/>
        </w:rPr>
        <w:t> </w:t>
      </w:r>
      <w:r>
        <w:rPr>
          <w:b/>
          <w:sz w:val="22"/>
        </w:rPr>
        <w:t>role</w:t>
      </w:r>
      <w:r>
        <w:rPr>
          <w:b/>
          <w:spacing w:val="5"/>
          <w:sz w:val="22"/>
        </w:rPr>
        <w:t> </w:t>
      </w:r>
      <w:r>
        <w:rPr>
          <w:b/>
          <w:sz w:val="22"/>
        </w:rPr>
        <w:t>of</w:t>
      </w:r>
      <w:r>
        <w:rPr>
          <w:b/>
          <w:spacing w:val="6"/>
          <w:sz w:val="22"/>
        </w:rPr>
        <w:t> </w:t>
      </w:r>
      <w:r>
        <w:rPr>
          <w:b/>
          <w:sz w:val="22"/>
        </w:rPr>
        <w:t>person</w:t>
      </w:r>
      <w:r>
        <w:rPr>
          <w:b/>
          <w:spacing w:val="6"/>
          <w:sz w:val="22"/>
        </w:rPr>
        <w:t> </w:t>
      </w:r>
      <w:r>
        <w:rPr>
          <w:b/>
          <w:sz w:val="22"/>
        </w:rPr>
        <w:t>lost</w:t>
      </w:r>
      <w:r>
        <w:rPr>
          <w:b/>
          <w:spacing w:val="67"/>
          <w:sz w:val="22"/>
        </w:rPr>
        <w:t> </w:t>
      </w:r>
      <w:r>
        <w:rPr>
          <w:spacing w:val="-5"/>
          <w:sz w:val="22"/>
          <w:u w:val="single"/>
        </w:rPr>
        <w:t>173</w:t>
      </w:r>
    </w:p>
    <w:p>
      <w:pPr>
        <w:pStyle w:val="BodyText"/>
        <w:spacing w:before="9"/>
        <w:rPr>
          <w:sz w:val="14"/>
        </w:rPr>
      </w:pPr>
    </w:p>
    <w:p>
      <w:pPr>
        <w:spacing w:before="96"/>
        <w:ind w:left="209" w:right="0" w:firstLine="0"/>
        <w:jc w:val="left"/>
        <w:rPr>
          <w:sz w:val="22"/>
        </w:rPr>
      </w:pPr>
      <w:r>
        <w:rPr>
          <w:b/>
          <w:sz w:val="22"/>
        </w:rPr>
        <w:t>Age</w:t>
      </w:r>
      <w:r>
        <w:rPr>
          <w:b/>
          <w:spacing w:val="6"/>
          <w:sz w:val="22"/>
        </w:rPr>
        <w:t> </w:t>
      </w:r>
      <w:r>
        <w:rPr>
          <w:b/>
          <w:sz w:val="22"/>
        </w:rPr>
        <w:t>and</w:t>
      </w:r>
      <w:r>
        <w:rPr>
          <w:b/>
          <w:spacing w:val="5"/>
          <w:sz w:val="22"/>
        </w:rPr>
        <w:t> </w:t>
      </w:r>
      <w:r>
        <w:rPr>
          <w:b/>
          <w:sz w:val="22"/>
        </w:rPr>
        <w:t>sex</w:t>
      </w:r>
      <w:r>
        <w:rPr>
          <w:b/>
          <w:spacing w:val="7"/>
          <w:sz w:val="22"/>
        </w:rPr>
        <w:t> </w:t>
      </w:r>
      <w:r>
        <w:rPr>
          <w:b/>
          <w:sz w:val="22"/>
        </w:rPr>
        <w:t>of</w:t>
      </w:r>
      <w:r>
        <w:rPr>
          <w:b/>
          <w:spacing w:val="5"/>
          <w:sz w:val="22"/>
        </w:rPr>
        <w:t> </w:t>
      </w:r>
      <w:r>
        <w:rPr>
          <w:b/>
          <w:sz w:val="22"/>
        </w:rPr>
        <w:t>person</w:t>
      </w:r>
      <w:r>
        <w:rPr>
          <w:b/>
          <w:spacing w:val="7"/>
          <w:sz w:val="22"/>
        </w:rPr>
        <w:t> </w:t>
      </w:r>
      <w:r>
        <w:rPr>
          <w:b/>
          <w:sz w:val="22"/>
        </w:rPr>
        <w:t>bereaved</w:t>
      </w:r>
      <w:r>
        <w:rPr>
          <w:b/>
          <w:spacing w:val="67"/>
          <w:sz w:val="22"/>
        </w:rPr>
        <w:t> </w:t>
      </w:r>
      <w:r>
        <w:rPr>
          <w:spacing w:val="-5"/>
          <w:sz w:val="22"/>
          <w:u w:val="single"/>
        </w:rPr>
        <w:t>178</w:t>
      </w:r>
    </w:p>
    <w:p>
      <w:pPr>
        <w:pStyle w:val="BodyText"/>
        <w:spacing w:before="10"/>
        <w:rPr>
          <w:sz w:val="14"/>
        </w:rPr>
      </w:pPr>
    </w:p>
    <w:p>
      <w:pPr>
        <w:spacing w:before="96"/>
        <w:ind w:left="209" w:right="0" w:firstLine="0"/>
        <w:jc w:val="left"/>
        <w:rPr>
          <w:sz w:val="22"/>
        </w:rPr>
      </w:pPr>
      <w:r>
        <w:rPr>
          <w:b/>
          <w:sz w:val="22"/>
        </w:rPr>
        <w:t>Causes</w:t>
      </w:r>
      <w:r>
        <w:rPr>
          <w:b/>
          <w:spacing w:val="10"/>
          <w:sz w:val="22"/>
        </w:rPr>
        <w:t> </w:t>
      </w:r>
      <w:r>
        <w:rPr>
          <w:b/>
          <w:sz w:val="22"/>
        </w:rPr>
        <w:t>and</w:t>
      </w:r>
      <w:r>
        <w:rPr>
          <w:b/>
          <w:spacing w:val="9"/>
          <w:sz w:val="22"/>
        </w:rPr>
        <w:t> </w:t>
      </w:r>
      <w:r>
        <w:rPr>
          <w:b/>
          <w:sz w:val="22"/>
        </w:rPr>
        <w:t>circumstances</w:t>
      </w:r>
      <w:r>
        <w:rPr>
          <w:b/>
          <w:spacing w:val="9"/>
          <w:sz w:val="22"/>
        </w:rPr>
        <w:t> </w:t>
      </w:r>
      <w:r>
        <w:rPr>
          <w:b/>
          <w:sz w:val="22"/>
        </w:rPr>
        <w:t>of</w:t>
      </w:r>
      <w:r>
        <w:rPr>
          <w:b/>
          <w:spacing w:val="9"/>
          <w:sz w:val="22"/>
        </w:rPr>
        <w:t> </w:t>
      </w:r>
      <w:r>
        <w:rPr>
          <w:b/>
          <w:sz w:val="22"/>
        </w:rPr>
        <w:t>loss</w:t>
      </w:r>
      <w:r>
        <w:rPr>
          <w:b/>
          <w:spacing w:val="75"/>
          <w:sz w:val="22"/>
        </w:rPr>
        <w:t> </w:t>
      </w:r>
      <w:r>
        <w:rPr>
          <w:spacing w:val="-5"/>
          <w:sz w:val="22"/>
          <w:u w:val="single"/>
        </w:rPr>
        <w:t>180</w:t>
      </w:r>
    </w:p>
    <w:p>
      <w:pPr>
        <w:pStyle w:val="BodyText"/>
        <w:spacing w:before="8"/>
        <w:rPr>
          <w:sz w:val="14"/>
        </w:rPr>
      </w:pPr>
    </w:p>
    <w:p>
      <w:pPr>
        <w:spacing w:before="96"/>
        <w:ind w:left="209" w:right="0" w:firstLine="0"/>
        <w:jc w:val="left"/>
        <w:rPr>
          <w:sz w:val="22"/>
        </w:rPr>
      </w:pPr>
      <w:r>
        <w:rPr>
          <w:b/>
          <w:sz w:val="22"/>
        </w:rPr>
        <w:t>Social</w:t>
      </w:r>
      <w:r>
        <w:rPr>
          <w:b/>
          <w:spacing w:val="12"/>
          <w:sz w:val="22"/>
        </w:rPr>
        <w:t> </w:t>
      </w:r>
      <w:r>
        <w:rPr>
          <w:b/>
          <w:sz w:val="22"/>
        </w:rPr>
        <w:t>and</w:t>
      </w:r>
      <w:r>
        <w:rPr>
          <w:b/>
          <w:spacing w:val="14"/>
          <w:sz w:val="22"/>
        </w:rPr>
        <w:t> </w:t>
      </w:r>
      <w:r>
        <w:rPr>
          <w:b/>
          <w:sz w:val="22"/>
        </w:rPr>
        <w:t>psychological</w:t>
      </w:r>
      <w:r>
        <w:rPr>
          <w:b/>
          <w:spacing w:val="12"/>
          <w:sz w:val="22"/>
        </w:rPr>
        <w:t> </w:t>
      </w:r>
      <w:r>
        <w:rPr>
          <w:b/>
          <w:sz w:val="22"/>
        </w:rPr>
        <w:t>circumstances</w:t>
      </w:r>
      <w:r>
        <w:rPr>
          <w:b/>
          <w:spacing w:val="14"/>
          <w:sz w:val="22"/>
        </w:rPr>
        <w:t> </w:t>
      </w:r>
      <w:r>
        <w:rPr>
          <w:b/>
          <w:sz w:val="22"/>
        </w:rPr>
        <w:t>affecting</w:t>
      </w:r>
      <w:r>
        <w:rPr>
          <w:b/>
          <w:spacing w:val="14"/>
          <w:sz w:val="22"/>
        </w:rPr>
        <w:t> </w:t>
      </w:r>
      <w:r>
        <w:rPr>
          <w:b/>
          <w:sz w:val="22"/>
        </w:rPr>
        <w:t>the</w:t>
      </w:r>
      <w:r>
        <w:rPr>
          <w:b/>
          <w:spacing w:val="14"/>
          <w:sz w:val="22"/>
        </w:rPr>
        <w:t> </w:t>
      </w:r>
      <w:r>
        <w:rPr>
          <w:b/>
          <w:sz w:val="22"/>
        </w:rPr>
        <w:t>bereaved</w:t>
      </w:r>
      <w:r>
        <w:rPr>
          <w:b/>
          <w:spacing w:val="58"/>
          <w:w w:val="150"/>
          <w:sz w:val="22"/>
        </w:rPr>
        <w:t> </w:t>
      </w:r>
      <w:r>
        <w:rPr>
          <w:spacing w:val="-5"/>
          <w:sz w:val="22"/>
          <w:u w:val="single"/>
        </w:rPr>
        <w:t>187</w:t>
      </w:r>
    </w:p>
    <w:p>
      <w:pPr>
        <w:pStyle w:val="BodyText"/>
        <w:spacing w:before="9"/>
        <w:rPr>
          <w:sz w:val="14"/>
        </w:rPr>
      </w:pPr>
    </w:p>
    <w:p>
      <w:pPr>
        <w:spacing w:before="96"/>
        <w:ind w:left="209" w:right="0" w:firstLine="0"/>
        <w:jc w:val="left"/>
        <w:rPr>
          <w:sz w:val="22"/>
        </w:rPr>
      </w:pPr>
      <w:r>
        <w:rPr>
          <w:b/>
          <w:sz w:val="22"/>
        </w:rPr>
        <w:t>Evidence</w:t>
      </w:r>
      <w:r>
        <w:rPr>
          <w:b/>
          <w:spacing w:val="11"/>
          <w:sz w:val="22"/>
        </w:rPr>
        <w:t> </w:t>
      </w:r>
      <w:r>
        <w:rPr>
          <w:b/>
          <w:sz w:val="22"/>
        </w:rPr>
        <w:t>from</w:t>
      </w:r>
      <w:r>
        <w:rPr>
          <w:b/>
          <w:spacing w:val="11"/>
          <w:sz w:val="22"/>
        </w:rPr>
        <w:t> </w:t>
      </w:r>
      <w:r>
        <w:rPr>
          <w:b/>
          <w:sz w:val="22"/>
        </w:rPr>
        <w:t>therapeutic</w:t>
      </w:r>
      <w:r>
        <w:rPr>
          <w:b/>
          <w:spacing w:val="11"/>
          <w:sz w:val="22"/>
        </w:rPr>
        <w:t> </w:t>
      </w:r>
      <w:r>
        <w:rPr>
          <w:b/>
          <w:sz w:val="22"/>
        </w:rPr>
        <w:t>intervention</w:t>
      </w:r>
      <w:r>
        <w:rPr>
          <w:b/>
          <w:spacing w:val="53"/>
          <w:w w:val="150"/>
          <w:sz w:val="22"/>
        </w:rPr>
        <w:t> </w:t>
      </w:r>
      <w:r>
        <w:rPr>
          <w:spacing w:val="-5"/>
          <w:sz w:val="22"/>
          <w:u w:val="single"/>
        </w:rPr>
        <w:t>195</w:t>
      </w:r>
    </w:p>
    <w:p>
      <w:pPr>
        <w:pStyle w:val="BodyText"/>
        <w:rPr>
          <w:sz w:val="20"/>
        </w:rPr>
      </w:pPr>
    </w:p>
    <w:p>
      <w:pPr>
        <w:pStyle w:val="BodyText"/>
        <w:spacing w:before="4"/>
        <w:rPr>
          <w:sz w:val="17"/>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Personalities</w:t>
      </w:r>
      <w:r>
        <w:rPr>
          <w:b/>
          <w:spacing w:val="10"/>
          <w:sz w:val="22"/>
        </w:rPr>
        <w:t> </w:t>
      </w:r>
      <w:r>
        <w:rPr>
          <w:b/>
          <w:sz w:val="22"/>
        </w:rPr>
        <w:t>Prone</w:t>
      </w:r>
      <w:r>
        <w:rPr>
          <w:b/>
          <w:spacing w:val="11"/>
          <w:sz w:val="22"/>
        </w:rPr>
        <w:t> </w:t>
      </w:r>
      <w:r>
        <w:rPr>
          <w:b/>
          <w:sz w:val="22"/>
        </w:rPr>
        <w:t>to</w:t>
      </w:r>
      <w:r>
        <w:rPr>
          <w:b/>
          <w:spacing w:val="10"/>
          <w:sz w:val="22"/>
        </w:rPr>
        <w:t> </w:t>
      </w:r>
      <w:r>
        <w:rPr>
          <w:b/>
          <w:sz w:val="22"/>
        </w:rPr>
        <w:t>Disordered</w:t>
      </w:r>
      <w:r>
        <w:rPr>
          <w:b/>
          <w:spacing w:val="12"/>
          <w:sz w:val="22"/>
        </w:rPr>
        <w:t> </w:t>
      </w:r>
      <w:r>
        <w:rPr>
          <w:b/>
          <w:sz w:val="22"/>
        </w:rPr>
        <w:t>Mourning</w:t>
      </w:r>
      <w:r>
        <w:rPr>
          <w:b/>
          <w:spacing w:val="75"/>
          <w:sz w:val="22"/>
        </w:rPr>
        <w:t> </w:t>
      </w:r>
      <w:r>
        <w:rPr>
          <w:spacing w:val="-5"/>
          <w:sz w:val="22"/>
          <w:u w:val="single"/>
        </w:rPr>
        <w:t>202</w:t>
      </w:r>
    </w:p>
    <w:p>
      <w:pPr>
        <w:spacing w:before="8"/>
        <w:ind w:left="209" w:right="0" w:firstLine="0"/>
        <w:jc w:val="left"/>
        <w:rPr>
          <w:sz w:val="22"/>
        </w:rPr>
      </w:pPr>
      <w:r>
        <w:rPr>
          <w:b/>
          <w:sz w:val="22"/>
        </w:rPr>
        <w:t>Limitations</w:t>
      </w:r>
      <w:r>
        <w:rPr>
          <w:b/>
          <w:spacing w:val="8"/>
          <w:sz w:val="22"/>
        </w:rPr>
        <w:t> </w:t>
      </w:r>
      <w:r>
        <w:rPr>
          <w:b/>
          <w:sz w:val="22"/>
        </w:rPr>
        <w:t>of</w:t>
      </w:r>
      <w:r>
        <w:rPr>
          <w:b/>
          <w:spacing w:val="7"/>
          <w:sz w:val="22"/>
        </w:rPr>
        <w:t> </w:t>
      </w:r>
      <w:r>
        <w:rPr>
          <w:b/>
          <w:sz w:val="22"/>
        </w:rPr>
        <w:t>evidence</w:t>
      </w:r>
      <w:r>
        <w:rPr>
          <w:b/>
          <w:spacing w:val="69"/>
          <w:sz w:val="22"/>
        </w:rPr>
        <w:t> </w:t>
      </w:r>
      <w:r>
        <w:rPr>
          <w:spacing w:val="-5"/>
          <w:sz w:val="22"/>
          <w:u w:val="single"/>
        </w:rPr>
        <w:t>202</w:t>
      </w:r>
    </w:p>
    <w:p>
      <w:pPr>
        <w:pStyle w:val="BodyText"/>
        <w:spacing w:before="9"/>
        <w:rPr>
          <w:sz w:val="14"/>
        </w:rPr>
      </w:pPr>
    </w:p>
    <w:p>
      <w:pPr>
        <w:spacing w:before="96"/>
        <w:ind w:left="209" w:right="0" w:firstLine="0"/>
        <w:jc w:val="left"/>
        <w:rPr>
          <w:sz w:val="22"/>
        </w:rPr>
      </w:pPr>
      <w:r>
        <w:rPr>
          <w:b/>
          <w:sz w:val="22"/>
        </w:rPr>
        <w:t>Disposition</w:t>
      </w:r>
      <w:r>
        <w:rPr>
          <w:b/>
          <w:spacing w:val="13"/>
          <w:sz w:val="22"/>
        </w:rPr>
        <w:t> </w:t>
      </w:r>
      <w:r>
        <w:rPr>
          <w:b/>
          <w:sz w:val="22"/>
        </w:rPr>
        <w:t>to</w:t>
      </w:r>
      <w:r>
        <w:rPr>
          <w:b/>
          <w:spacing w:val="13"/>
          <w:sz w:val="22"/>
        </w:rPr>
        <w:t> </w:t>
      </w:r>
      <w:r>
        <w:rPr>
          <w:b/>
          <w:sz w:val="22"/>
        </w:rPr>
        <w:t>make</w:t>
      </w:r>
      <w:r>
        <w:rPr>
          <w:b/>
          <w:spacing w:val="13"/>
          <w:sz w:val="22"/>
        </w:rPr>
        <w:t> </w:t>
      </w:r>
      <w:r>
        <w:rPr>
          <w:b/>
          <w:sz w:val="22"/>
        </w:rPr>
        <w:t>anxious</w:t>
      </w:r>
      <w:r>
        <w:rPr>
          <w:b/>
          <w:spacing w:val="13"/>
          <w:sz w:val="22"/>
        </w:rPr>
        <w:t> </w:t>
      </w:r>
      <w:r>
        <w:rPr>
          <w:b/>
          <w:sz w:val="22"/>
        </w:rPr>
        <w:t>and</w:t>
      </w:r>
      <w:r>
        <w:rPr>
          <w:b/>
          <w:spacing w:val="14"/>
          <w:sz w:val="22"/>
        </w:rPr>
        <w:t> </w:t>
      </w:r>
      <w:r>
        <w:rPr>
          <w:b/>
          <w:sz w:val="22"/>
        </w:rPr>
        <w:t>ambivalent</w:t>
      </w:r>
      <w:r>
        <w:rPr>
          <w:b/>
          <w:spacing w:val="13"/>
          <w:sz w:val="22"/>
        </w:rPr>
        <w:t> </w:t>
      </w:r>
      <w:r>
        <w:rPr>
          <w:b/>
          <w:sz w:val="22"/>
        </w:rPr>
        <w:t>relationships</w:t>
      </w:r>
      <w:r>
        <w:rPr>
          <w:b/>
          <w:spacing w:val="53"/>
          <w:w w:val="150"/>
          <w:sz w:val="22"/>
        </w:rPr>
        <w:t> </w:t>
      </w:r>
      <w:r>
        <w:rPr>
          <w:spacing w:val="-5"/>
          <w:sz w:val="22"/>
          <w:u w:val="single"/>
        </w:rPr>
        <w:t>203</w:t>
      </w:r>
    </w:p>
    <w:p>
      <w:pPr>
        <w:pStyle w:val="BodyText"/>
        <w:spacing w:before="9"/>
        <w:rPr>
          <w:sz w:val="14"/>
        </w:rPr>
      </w:pPr>
    </w:p>
    <w:p>
      <w:pPr>
        <w:spacing w:before="96"/>
        <w:ind w:left="209" w:right="0" w:firstLine="0"/>
        <w:jc w:val="left"/>
        <w:rPr>
          <w:sz w:val="22"/>
        </w:rPr>
      </w:pPr>
      <w:r>
        <w:rPr>
          <w:b/>
          <w:sz w:val="22"/>
        </w:rPr>
        <w:t>Disposition</w:t>
      </w:r>
      <w:r>
        <w:rPr>
          <w:b/>
          <w:spacing w:val="12"/>
          <w:sz w:val="22"/>
        </w:rPr>
        <w:t> </w:t>
      </w:r>
      <w:r>
        <w:rPr>
          <w:b/>
          <w:sz w:val="22"/>
        </w:rPr>
        <w:t>towards</w:t>
      </w:r>
      <w:r>
        <w:rPr>
          <w:b/>
          <w:spacing w:val="13"/>
          <w:sz w:val="22"/>
        </w:rPr>
        <w:t> </w:t>
      </w:r>
      <w:r>
        <w:rPr>
          <w:b/>
          <w:sz w:val="22"/>
        </w:rPr>
        <w:t>compulsive</w:t>
      </w:r>
      <w:r>
        <w:rPr>
          <w:b/>
          <w:spacing w:val="12"/>
          <w:sz w:val="22"/>
        </w:rPr>
        <w:t> </w:t>
      </w:r>
      <w:r>
        <w:rPr>
          <w:b/>
          <w:sz w:val="22"/>
        </w:rPr>
        <w:t>caregiving</w:t>
      </w:r>
      <w:r>
        <w:rPr>
          <w:b/>
          <w:spacing w:val="53"/>
          <w:w w:val="150"/>
          <w:sz w:val="22"/>
        </w:rPr>
        <w:t> </w:t>
      </w:r>
      <w:r>
        <w:rPr>
          <w:spacing w:val="-5"/>
          <w:sz w:val="22"/>
          <w:u w:val="single"/>
        </w:rPr>
        <w:t>206</w:t>
      </w:r>
    </w:p>
    <w:p>
      <w:pPr>
        <w:pStyle w:val="BodyText"/>
        <w:spacing w:before="9"/>
        <w:rPr>
          <w:sz w:val="14"/>
        </w:rPr>
      </w:pPr>
    </w:p>
    <w:p>
      <w:pPr>
        <w:spacing w:before="96"/>
        <w:ind w:left="209" w:right="0" w:firstLine="0"/>
        <w:jc w:val="left"/>
        <w:rPr>
          <w:sz w:val="22"/>
        </w:rPr>
      </w:pPr>
      <w:r>
        <w:rPr>
          <w:b/>
          <w:sz w:val="22"/>
        </w:rPr>
        <w:t>Disposition</w:t>
      </w:r>
      <w:r>
        <w:rPr>
          <w:b/>
          <w:spacing w:val="9"/>
          <w:sz w:val="22"/>
        </w:rPr>
        <w:t> </w:t>
      </w:r>
      <w:r>
        <w:rPr>
          <w:b/>
          <w:sz w:val="22"/>
        </w:rPr>
        <w:t>to</w:t>
      </w:r>
      <w:r>
        <w:rPr>
          <w:b/>
          <w:spacing w:val="9"/>
          <w:sz w:val="22"/>
        </w:rPr>
        <w:t> </w:t>
      </w:r>
      <w:r>
        <w:rPr>
          <w:b/>
          <w:sz w:val="22"/>
        </w:rPr>
        <w:t>assert</w:t>
      </w:r>
      <w:r>
        <w:rPr>
          <w:b/>
          <w:spacing w:val="9"/>
          <w:sz w:val="22"/>
        </w:rPr>
        <w:t> </w:t>
      </w:r>
      <w:r>
        <w:rPr>
          <w:b/>
          <w:sz w:val="22"/>
        </w:rPr>
        <w:t>independence</w:t>
      </w:r>
      <w:r>
        <w:rPr>
          <w:b/>
          <w:spacing w:val="9"/>
          <w:sz w:val="22"/>
        </w:rPr>
        <w:t> </w:t>
      </w:r>
      <w:r>
        <w:rPr>
          <w:b/>
          <w:sz w:val="22"/>
        </w:rPr>
        <w:t>of</w:t>
      </w:r>
      <w:r>
        <w:rPr>
          <w:b/>
          <w:spacing w:val="10"/>
          <w:sz w:val="22"/>
        </w:rPr>
        <w:t> </w:t>
      </w:r>
      <w:r>
        <w:rPr>
          <w:b/>
          <w:sz w:val="22"/>
        </w:rPr>
        <w:t>affectional</w:t>
      </w:r>
      <w:r>
        <w:rPr>
          <w:b/>
          <w:spacing w:val="7"/>
          <w:sz w:val="22"/>
        </w:rPr>
        <w:t> </w:t>
      </w:r>
      <w:r>
        <w:rPr>
          <w:b/>
          <w:sz w:val="22"/>
        </w:rPr>
        <w:t>ties</w:t>
      </w:r>
      <w:r>
        <w:rPr>
          <w:b/>
          <w:spacing w:val="75"/>
          <w:sz w:val="22"/>
        </w:rPr>
        <w:t> </w:t>
      </w:r>
      <w:r>
        <w:rPr>
          <w:spacing w:val="-5"/>
          <w:sz w:val="22"/>
          <w:u w:val="single"/>
        </w:rPr>
        <w:t>211</w:t>
      </w:r>
    </w:p>
    <w:p>
      <w:pPr>
        <w:pStyle w:val="BodyText"/>
        <w:spacing w:before="10"/>
        <w:rPr>
          <w:sz w:val="14"/>
        </w:rPr>
      </w:pPr>
    </w:p>
    <w:p>
      <w:pPr>
        <w:spacing w:before="96"/>
        <w:ind w:left="209" w:right="0" w:firstLine="0"/>
        <w:jc w:val="left"/>
        <w:rPr>
          <w:sz w:val="22"/>
        </w:rPr>
      </w:pPr>
      <w:r>
        <w:rPr>
          <w:b/>
          <w:sz w:val="22"/>
        </w:rPr>
        <w:t>Tentative</w:t>
      </w:r>
      <w:r>
        <w:rPr>
          <w:b/>
          <w:spacing w:val="12"/>
          <w:sz w:val="22"/>
        </w:rPr>
        <w:t> </w:t>
      </w:r>
      <w:r>
        <w:rPr>
          <w:b/>
          <w:sz w:val="22"/>
        </w:rPr>
        <w:t>conclusions</w:t>
      </w:r>
      <w:r>
        <w:rPr>
          <w:b/>
          <w:spacing w:val="53"/>
          <w:w w:val="150"/>
          <w:sz w:val="22"/>
        </w:rPr>
        <w:t> </w:t>
      </w:r>
      <w:r>
        <w:rPr>
          <w:spacing w:val="-5"/>
          <w:sz w:val="22"/>
          <w:u w:val="single"/>
        </w:rPr>
        <w:t>222</w:t>
      </w:r>
    </w:p>
    <w:p>
      <w:pPr>
        <w:pStyle w:val="BodyText"/>
        <w:rPr>
          <w:sz w:val="20"/>
        </w:rPr>
      </w:pPr>
    </w:p>
    <w:p>
      <w:pPr>
        <w:pStyle w:val="BodyText"/>
        <w:spacing w:before="4"/>
        <w:rPr>
          <w:sz w:val="17"/>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Childhood</w:t>
      </w:r>
      <w:r>
        <w:rPr>
          <w:b/>
          <w:spacing w:val="10"/>
          <w:sz w:val="22"/>
        </w:rPr>
        <w:t> </w:t>
      </w:r>
      <w:r>
        <w:rPr>
          <w:b/>
          <w:sz w:val="22"/>
        </w:rPr>
        <w:t>Experiences</w:t>
      </w:r>
      <w:r>
        <w:rPr>
          <w:b/>
          <w:spacing w:val="11"/>
          <w:sz w:val="22"/>
        </w:rPr>
        <w:t> </w:t>
      </w:r>
      <w:r>
        <w:rPr>
          <w:b/>
          <w:sz w:val="22"/>
        </w:rPr>
        <w:t>of</w:t>
      </w:r>
      <w:r>
        <w:rPr>
          <w:b/>
          <w:spacing w:val="10"/>
          <w:sz w:val="22"/>
        </w:rPr>
        <w:t> </w:t>
      </w:r>
      <w:r>
        <w:rPr>
          <w:b/>
          <w:sz w:val="22"/>
        </w:rPr>
        <w:t>Persons</w:t>
      </w:r>
      <w:r>
        <w:rPr>
          <w:b/>
          <w:spacing w:val="11"/>
          <w:sz w:val="22"/>
        </w:rPr>
        <w:t> </w:t>
      </w:r>
      <w:r>
        <w:rPr>
          <w:b/>
          <w:sz w:val="22"/>
        </w:rPr>
        <w:t>Prone</w:t>
      </w:r>
      <w:r>
        <w:rPr>
          <w:b/>
          <w:spacing w:val="11"/>
          <w:sz w:val="22"/>
        </w:rPr>
        <w:t> </w:t>
      </w:r>
      <w:r>
        <w:rPr>
          <w:b/>
          <w:sz w:val="22"/>
        </w:rPr>
        <w:t>to</w:t>
      </w:r>
      <w:r>
        <w:rPr>
          <w:b/>
          <w:spacing w:val="10"/>
          <w:sz w:val="22"/>
        </w:rPr>
        <w:t> </w:t>
      </w:r>
      <w:r>
        <w:rPr>
          <w:b/>
          <w:sz w:val="22"/>
        </w:rPr>
        <w:t>Disordered</w:t>
      </w:r>
      <w:r>
        <w:rPr>
          <w:b/>
          <w:spacing w:val="11"/>
          <w:sz w:val="22"/>
        </w:rPr>
        <w:t> </w:t>
      </w:r>
      <w:r>
        <w:rPr>
          <w:b/>
          <w:sz w:val="22"/>
        </w:rPr>
        <w:t>Mourning</w:t>
      </w:r>
      <w:r>
        <w:rPr>
          <w:b/>
          <w:spacing w:val="76"/>
          <w:sz w:val="22"/>
        </w:rPr>
        <w:t> </w:t>
      </w:r>
      <w:r>
        <w:rPr>
          <w:spacing w:val="-5"/>
          <w:sz w:val="22"/>
          <w:u w:val="single"/>
        </w:rPr>
        <w:t>214</w:t>
      </w:r>
    </w:p>
    <w:p>
      <w:pPr>
        <w:spacing w:before="8"/>
        <w:ind w:left="209" w:right="0" w:firstLine="0"/>
        <w:jc w:val="left"/>
        <w:rPr>
          <w:sz w:val="22"/>
        </w:rPr>
      </w:pPr>
      <w:r>
        <w:rPr>
          <w:b/>
          <w:sz w:val="22"/>
        </w:rPr>
        <w:t>Traditional</w:t>
      </w:r>
      <w:r>
        <w:rPr>
          <w:b/>
          <w:spacing w:val="9"/>
          <w:sz w:val="22"/>
        </w:rPr>
        <w:t> </w:t>
      </w:r>
      <w:r>
        <w:rPr>
          <w:b/>
          <w:sz w:val="22"/>
        </w:rPr>
        <w:t>theories</w:t>
      </w:r>
      <w:r>
        <w:rPr>
          <w:b/>
          <w:spacing w:val="72"/>
          <w:sz w:val="22"/>
        </w:rPr>
        <w:t> </w:t>
      </w:r>
      <w:r>
        <w:rPr>
          <w:spacing w:val="-5"/>
          <w:sz w:val="22"/>
          <w:u w:val="single"/>
        </w:rPr>
        <w:t>214</w:t>
      </w:r>
    </w:p>
    <w:p>
      <w:pPr>
        <w:pStyle w:val="BodyText"/>
        <w:spacing w:before="8"/>
        <w:rPr>
          <w:sz w:val="14"/>
        </w:rPr>
      </w:pPr>
    </w:p>
    <w:p>
      <w:pPr>
        <w:spacing w:before="96"/>
        <w:ind w:left="209" w:right="0" w:firstLine="0"/>
        <w:jc w:val="left"/>
        <w:rPr>
          <w:sz w:val="22"/>
        </w:rPr>
      </w:pPr>
      <w:r>
        <w:rPr>
          <w:b/>
          <w:sz w:val="22"/>
        </w:rPr>
        <w:t>The</w:t>
      </w:r>
      <w:r>
        <w:rPr>
          <w:b/>
          <w:spacing w:val="7"/>
          <w:sz w:val="22"/>
        </w:rPr>
        <w:t> </w:t>
      </w:r>
      <w:r>
        <w:rPr>
          <w:b/>
          <w:sz w:val="22"/>
        </w:rPr>
        <w:t>position</w:t>
      </w:r>
      <w:r>
        <w:rPr>
          <w:b/>
          <w:spacing w:val="7"/>
          <w:sz w:val="22"/>
        </w:rPr>
        <w:t> </w:t>
      </w:r>
      <w:r>
        <w:rPr>
          <w:b/>
          <w:sz w:val="22"/>
        </w:rPr>
        <w:t>adopted</w:t>
      </w:r>
      <w:r>
        <w:rPr>
          <w:b/>
          <w:spacing w:val="71"/>
          <w:sz w:val="22"/>
        </w:rPr>
        <w:t> </w:t>
      </w:r>
      <w:r>
        <w:rPr>
          <w:spacing w:val="-5"/>
          <w:sz w:val="22"/>
          <w:u w:val="single"/>
        </w:rPr>
        <w:t>216</w:t>
      </w:r>
    </w:p>
    <w:p>
      <w:pPr>
        <w:pStyle w:val="BodyText"/>
        <w:spacing w:before="10"/>
        <w:rPr>
          <w:sz w:val="14"/>
        </w:rPr>
      </w:pPr>
    </w:p>
    <w:p>
      <w:pPr>
        <w:spacing w:before="96"/>
        <w:ind w:left="209" w:right="0" w:firstLine="0"/>
        <w:jc w:val="left"/>
        <w:rPr>
          <w:sz w:val="22"/>
        </w:rPr>
      </w:pPr>
      <w:r>
        <w:rPr>
          <w:b/>
          <w:sz w:val="22"/>
        </w:rPr>
        <w:t>Experiences</w:t>
      </w:r>
      <w:r>
        <w:rPr>
          <w:b/>
          <w:spacing w:val="14"/>
          <w:sz w:val="22"/>
        </w:rPr>
        <w:t> </w:t>
      </w:r>
      <w:r>
        <w:rPr>
          <w:b/>
          <w:sz w:val="22"/>
        </w:rPr>
        <w:t>disposing</w:t>
      </w:r>
      <w:r>
        <w:rPr>
          <w:b/>
          <w:spacing w:val="14"/>
          <w:sz w:val="22"/>
        </w:rPr>
        <w:t> </w:t>
      </w:r>
      <w:r>
        <w:rPr>
          <w:b/>
          <w:sz w:val="22"/>
        </w:rPr>
        <w:t>towards</w:t>
      </w:r>
      <w:r>
        <w:rPr>
          <w:b/>
          <w:spacing w:val="14"/>
          <w:sz w:val="22"/>
        </w:rPr>
        <w:t> </w:t>
      </w:r>
      <w:r>
        <w:rPr>
          <w:b/>
          <w:sz w:val="22"/>
        </w:rPr>
        <w:t>anxious</w:t>
      </w:r>
      <w:r>
        <w:rPr>
          <w:b/>
          <w:spacing w:val="15"/>
          <w:sz w:val="22"/>
        </w:rPr>
        <w:t> </w:t>
      </w:r>
      <w:r>
        <w:rPr>
          <w:b/>
          <w:sz w:val="22"/>
        </w:rPr>
        <w:t>and</w:t>
      </w:r>
      <w:r>
        <w:rPr>
          <w:b/>
          <w:spacing w:val="15"/>
          <w:sz w:val="22"/>
        </w:rPr>
        <w:t> </w:t>
      </w:r>
      <w:r>
        <w:rPr>
          <w:b/>
          <w:sz w:val="22"/>
        </w:rPr>
        <w:t>ambivalent</w:t>
      </w:r>
      <w:r>
        <w:rPr>
          <w:b/>
          <w:spacing w:val="14"/>
          <w:sz w:val="22"/>
        </w:rPr>
        <w:t> </w:t>
      </w:r>
      <w:r>
        <w:rPr>
          <w:b/>
          <w:sz w:val="22"/>
        </w:rPr>
        <w:t>attachment</w:t>
      </w:r>
      <w:r>
        <w:rPr>
          <w:b/>
          <w:spacing w:val="58"/>
          <w:w w:val="150"/>
          <w:sz w:val="22"/>
        </w:rPr>
        <w:t> </w:t>
      </w:r>
      <w:r>
        <w:rPr>
          <w:spacing w:val="-5"/>
          <w:sz w:val="22"/>
          <w:u w:val="single"/>
        </w:rPr>
        <w:t>218</w:t>
      </w:r>
    </w:p>
    <w:p>
      <w:pPr>
        <w:pStyle w:val="BodyText"/>
        <w:spacing w:before="10"/>
        <w:rPr>
          <w:sz w:val="14"/>
        </w:rPr>
      </w:pPr>
    </w:p>
    <w:p>
      <w:pPr>
        <w:spacing w:before="96"/>
        <w:ind w:left="209" w:right="0" w:firstLine="0"/>
        <w:jc w:val="left"/>
        <w:rPr>
          <w:sz w:val="22"/>
        </w:rPr>
      </w:pPr>
      <w:r>
        <w:rPr>
          <w:b/>
          <w:sz w:val="22"/>
        </w:rPr>
        <w:t>Experiences</w:t>
      </w:r>
      <w:r>
        <w:rPr>
          <w:b/>
          <w:spacing w:val="13"/>
          <w:sz w:val="22"/>
        </w:rPr>
        <w:t> </w:t>
      </w:r>
      <w:r>
        <w:rPr>
          <w:b/>
          <w:sz w:val="22"/>
        </w:rPr>
        <w:t>disposing</w:t>
      </w:r>
      <w:r>
        <w:rPr>
          <w:b/>
          <w:spacing w:val="11"/>
          <w:sz w:val="22"/>
        </w:rPr>
        <w:t> </w:t>
      </w:r>
      <w:r>
        <w:rPr>
          <w:b/>
          <w:sz w:val="22"/>
        </w:rPr>
        <w:t>towards</w:t>
      </w:r>
      <w:r>
        <w:rPr>
          <w:b/>
          <w:spacing w:val="13"/>
          <w:sz w:val="22"/>
        </w:rPr>
        <w:t> </w:t>
      </w:r>
      <w:r>
        <w:rPr>
          <w:b/>
          <w:sz w:val="22"/>
        </w:rPr>
        <w:t>compulsive</w:t>
      </w:r>
      <w:r>
        <w:rPr>
          <w:b/>
          <w:spacing w:val="15"/>
          <w:sz w:val="22"/>
        </w:rPr>
        <w:t> </w:t>
      </w:r>
      <w:r>
        <w:rPr>
          <w:b/>
          <w:sz w:val="22"/>
        </w:rPr>
        <w:t>caregiving</w:t>
      </w:r>
      <w:r>
        <w:rPr>
          <w:b/>
          <w:spacing w:val="57"/>
          <w:w w:val="150"/>
          <w:sz w:val="22"/>
        </w:rPr>
        <w:t> </w:t>
      </w:r>
      <w:r>
        <w:rPr>
          <w:spacing w:val="-5"/>
          <w:sz w:val="22"/>
          <w:u w:val="single"/>
        </w:rPr>
        <w:t>222</w:t>
      </w:r>
    </w:p>
    <w:p>
      <w:pPr>
        <w:pStyle w:val="BodyText"/>
        <w:spacing w:before="9"/>
        <w:rPr>
          <w:sz w:val="14"/>
        </w:rPr>
      </w:pPr>
    </w:p>
    <w:p>
      <w:pPr>
        <w:spacing w:before="96"/>
        <w:ind w:left="209" w:right="0" w:firstLine="0"/>
        <w:jc w:val="left"/>
        <w:rPr>
          <w:sz w:val="22"/>
        </w:rPr>
      </w:pPr>
      <w:r>
        <w:rPr>
          <w:b/>
          <w:sz w:val="22"/>
        </w:rPr>
        <w:t>Experiences</w:t>
      </w:r>
      <w:r>
        <w:rPr>
          <w:b/>
          <w:spacing w:val="10"/>
          <w:sz w:val="22"/>
        </w:rPr>
        <w:t> </w:t>
      </w:r>
      <w:r>
        <w:rPr>
          <w:b/>
          <w:sz w:val="22"/>
        </w:rPr>
        <w:t>disposing</w:t>
      </w:r>
      <w:r>
        <w:rPr>
          <w:b/>
          <w:spacing w:val="8"/>
          <w:sz w:val="22"/>
        </w:rPr>
        <w:t> </w:t>
      </w:r>
      <w:r>
        <w:rPr>
          <w:b/>
          <w:sz w:val="22"/>
        </w:rPr>
        <w:t>towards</w:t>
      </w:r>
      <w:r>
        <w:rPr>
          <w:b/>
          <w:spacing w:val="9"/>
          <w:sz w:val="22"/>
        </w:rPr>
        <w:t> </w:t>
      </w:r>
      <w:r>
        <w:rPr>
          <w:b/>
          <w:sz w:val="22"/>
        </w:rPr>
        <w:t>assertion</w:t>
      </w:r>
      <w:r>
        <w:rPr>
          <w:b/>
          <w:spacing w:val="13"/>
          <w:sz w:val="22"/>
        </w:rPr>
        <w:t> </w:t>
      </w:r>
      <w:r>
        <w:rPr>
          <w:b/>
          <w:sz w:val="22"/>
        </w:rPr>
        <w:t>of</w:t>
      </w:r>
      <w:r>
        <w:rPr>
          <w:b/>
          <w:spacing w:val="11"/>
          <w:sz w:val="22"/>
        </w:rPr>
        <w:t> </w:t>
      </w:r>
      <w:r>
        <w:rPr>
          <w:b/>
          <w:sz w:val="22"/>
        </w:rPr>
        <w:t>independence</w:t>
      </w:r>
      <w:r>
        <w:rPr>
          <w:b/>
          <w:spacing w:val="11"/>
          <w:sz w:val="22"/>
        </w:rPr>
        <w:t> </w:t>
      </w:r>
      <w:r>
        <w:rPr>
          <w:b/>
          <w:sz w:val="22"/>
        </w:rPr>
        <w:t>of</w:t>
      </w:r>
      <w:r>
        <w:rPr>
          <w:b/>
          <w:spacing w:val="10"/>
          <w:sz w:val="22"/>
        </w:rPr>
        <w:t> </w:t>
      </w:r>
      <w:r>
        <w:rPr>
          <w:b/>
          <w:sz w:val="22"/>
        </w:rPr>
        <w:t>affectional</w:t>
      </w:r>
      <w:r>
        <w:rPr>
          <w:b/>
          <w:spacing w:val="10"/>
          <w:sz w:val="22"/>
        </w:rPr>
        <w:t> </w:t>
      </w:r>
      <w:r>
        <w:rPr>
          <w:b/>
          <w:sz w:val="22"/>
        </w:rPr>
        <w:t>ties</w:t>
      </w:r>
      <w:r>
        <w:rPr>
          <w:b/>
          <w:spacing w:val="77"/>
          <w:sz w:val="22"/>
        </w:rPr>
        <w:t> </w:t>
      </w:r>
      <w:r>
        <w:rPr>
          <w:spacing w:val="-5"/>
          <w:sz w:val="22"/>
          <w:u w:val="single"/>
        </w:rPr>
        <w:t>224</w:t>
      </w:r>
    </w:p>
    <w:p>
      <w:pPr>
        <w:pStyle w:val="BodyText"/>
        <w:rPr>
          <w:sz w:val="20"/>
        </w:rPr>
      </w:pPr>
    </w:p>
    <w:p>
      <w:pPr>
        <w:pStyle w:val="BodyText"/>
        <w:spacing w:before="4"/>
        <w:rPr>
          <w:sz w:val="17"/>
        </w:rPr>
      </w:pPr>
    </w:p>
    <w:p>
      <w:pPr>
        <w:pStyle w:val="ListParagraph"/>
        <w:numPr>
          <w:ilvl w:val="0"/>
          <w:numId w:val="1"/>
        </w:numPr>
        <w:tabs>
          <w:tab w:pos="492" w:val="left" w:leader="none"/>
        </w:tabs>
        <w:spacing w:line="240" w:lineRule="auto" w:before="97" w:after="0"/>
        <w:ind w:left="491" w:right="0" w:hanging="283"/>
        <w:jc w:val="left"/>
        <w:rPr>
          <w:sz w:val="22"/>
        </w:rPr>
      </w:pPr>
      <w:r>
        <w:rPr>
          <w:b/>
          <w:sz w:val="22"/>
        </w:rPr>
        <w:t>Cognitive</w:t>
      </w:r>
      <w:r>
        <w:rPr>
          <w:b/>
          <w:spacing w:val="11"/>
          <w:sz w:val="22"/>
        </w:rPr>
        <w:t> </w:t>
      </w:r>
      <w:r>
        <w:rPr>
          <w:b/>
          <w:sz w:val="22"/>
        </w:rPr>
        <w:t>Processes</w:t>
      </w:r>
      <w:r>
        <w:rPr>
          <w:b/>
          <w:spacing w:val="12"/>
          <w:sz w:val="22"/>
        </w:rPr>
        <w:t> </w:t>
      </w:r>
      <w:r>
        <w:rPr>
          <w:b/>
          <w:sz w:val="22"/>
        </w:rPr>
        <w:t>Contributing</w:t>
      </w:r>
      <w:r>
        <w:rPr>
          <w:b/>
          <w:spacing w:val="14"/>
          <w:sz w:val="22"/>
        </w:rPr>
        <w:t> </w:t>
      </w:r>
      <w:r>
        <w:rPr>
          <w:b/>
          <w:sz w:val="22"/>
        </w:rPr>
        <w:t>to</w:t>
      </w:r>
      <w:r>
        <w:rPr>
          <w:b/>
          <w:spacing w:val="11"/>
          <w:sz w:val="22"/>
        </w:rPr>
        <w:t> </w:t>
      </w:r>
      <w:r>
        <w:rPr>
          <w:b/>
          <w:sz w:val="22"/>
        </w:rPr>
        <w:t>Variations</w:t>
      </w:r>
      <w:r>
        <w:rPr>
          <w:b/>
          <w:spacing w:val="14"/>
          <w:sz w:val="22"/>
        </w:rPr>
        <w:t> </w:t>
      </w:r>
      <w:r>
        <w:rPr>
          <w:b/>
          <w:sz w:val="22"/>
        </w:rPr>
        <w:t>in</w:t>
      </w:r>
      <w:r>
        <w:rPr>
          <w:b/>
          <w:spacing w:val="12"/>
          <w:sz w:val="22"/>
        </w:rPr>
        <w:t> </w:t>
      </w:r>
      <w:r>
        <w:rPr>
          <w:b/>
          <w:sz w:val="22"/>
        </w:rPr>
        <w:t>Response</w:t>
      </w:r>
      <w:r>
        <w:rPr>
          <w:b/>
          <w:spacing w:val="9"/>
          <w:sz w:val="22"/>
        </w:rPr>
        <w:t> </w:t>
      </w:r>
      <w:r>
        <w:rPr>
          <w:b/>
          <w:sz w:val="22"/>
        </w:rPr>
        <w:t>to</w:t>
      </w:r>
      <w:r>
        <w:rPr>
          <w:b/>
          <w:spacing w:val="13"/>
          <w:sz w:val="22"/>
        </w:rPr>
        <w:t> </w:t>
      </w:r>
      <w:r>
        <w:rPr>
          <w:b/>
          <w:sz w:val="22"/>
        </w:rPr>
        <w:t>Loss</w:t>
      </w:r>
      <w:r>
        <w:rPr>
          <w:b/>
          <w:spacing w:val="79"/>
          <w:sz w:val="22"/>
        </w:rPr>
        <w:t> </w:t>
      </w:r>
      <w:r>
        <w:rPr>
          <w:spacing w:val="-5"/>
          <w:sz w:val="22"/>
          <w:u w:val="single"/>
        </w:rPr>
        <w:t>229</w:t>
      </w:r>
    </w:p>
    <w:p>
      <w:pPr>
        <w:spacing w:before="6"/>
        <w:ind w:left="209" w:right="0" w:firstLine="0"/>
        <w:jc w:val="left"/>
        <w:rPr>
          <w:sz w:val="22"/>
        </w:rPr>
      </w:pPr>
      <w:r>
        <w:rPr>
          <w:b/>
          <w:sz w:val="22"/>
        </w:rPr>
        <w:t>A</w:t>
      </w:r>
      <w:r>
        <w:rPr>
          <w:b/>
          <w:spacing w:val="10"/>
          <w:sz w:val="22"/>
        </w:rPr>
        <w:t> </w:t>
      </w:r>
      <w:r>
        <w:rPr>
          <w:b/>
          <w:sz w:val="22"/>
        </w:rPr>
        <w:t>framework</w:t>
      </w:r>
      <w:r>
        <w:rPr>
          <w:b/>
          <w:spacing w:val="10"/>
          <w:sz w:val="22"/>
        </w:rPr>
        <w:t> </w:t>
      </w:r>
      <w:r>
        <w:rPr>
          <w:b/>
          <w:sz w:val="22"/>
        </w:rPr>
        <w:t>for</w:t>
      </w:r>
      <w:r>
        <w:rPr>
          <w:b/>
          <w:spacing w:val="11"/>
          <w:sz w:val="22"/>
        </w:rPr>
        <w:t> </w:t>
      </w:r>
      <w:r>
        <w:rPr>
          <w:b/>
          <w:sz w:val="22"/>
        </w:rPr>
        <w:t>conceptualizing</w:t>
      </w:r>
      <w:r>
        <w:rPr>
          <w:b/>
          <w:spacing w:val="10"/>
          <w:sz w:val="22"/>
        </w:rPr>
        <w:t> </w:t>
      </w:r>
      <w:r>
        <w:rPr>
          <w:b/>
          <w:sz w:val="22"/>
        </w:rPr>
        <w:t>cognitive</w:t>
      </w:r>
      <w:r>
        <w:rPr>
          <w:b/>
          <w:spacing w:val="10"/>
          <w:sz w:val="22"/>
        </w:rPr>
        <w:t> </w:t>
      </w:r>
      <w:r>
        <w:rPr>
          <w:b/>
          <w:sz w:val="22"/>
        </w:rPr>
        <w:t>processes</w:t>
      </w:r>
      <w:r>
        <w:rPr>
          <w:b/>
          <w:spacing w:val="74"/>
          <w:sz w:val="22"/>
        </w:rPr>
        <w:t> </w:t>
      </w:r>
      <w:r>
        <w:rPr>
          <w:spacing w:val="-5"/>
          <w:sz w:val="22"/>
          <w:u w:val="single"/>
        </w:rPr>
        <w:t>229</w:t>
      </w:r>
    </w:p>
    <w:p>
      <w:pPr>
        <w:pStyle w:val="BodyText"/>
        <w:spacing w:before="9"/>
        <w:rPr>
          <w:sz w:val="14"/>
        </w:rPr>
      </w:pPr>
    </w:p>
    <w:p>
      <w:pPr>
        <w:spacing w:before="96"/>
        <w:ind w:left="209" w:right="0" w:firstLine="0"/>
        <w:jc w:val="left"/>
        <w:rPr>
          <w:sz w:val="22"/>
        </w:rPr>
      </w:pPr>
      <w:r>
        <w:rPr>
          <w:b/>
          <w:sz w:val="22"/>
        </w:rPr>
        <w:t>Cognitive</w:t>
      </w:r>
      <w:r>
        <w:rPr>
          <w:b/>
          <w:spacing w:val="7"/>
          <w:sz w:val="22"/>
        </w:rPr>
        <w:t> </w:t>
      </w:r>
      <w:r>
        <w:rPr>
          <w:b/>
          <w:sz w:val="22"/>
        </w:rPr>
        <w:t>biases</w:t>
      </w:r>
      <w:r>
        <w:rPr>
          <w:b/>
          <w:spacing w:val="8"/>
          <w:sz w:val="22"/>
        </w:rPr>
        <w:t> </w:t>
      </w:r>
      <w:r>
        <w:rPr>
          <w:b/>
          <w:sz w:val="22"/>
        </w:rPr>
        <w:t>affecting</w:t>
      </w:r>
      <w:r>
        <w:rPr>
          <w:b/>
          <w:spacing w:val="8"/>
          <w:sz w:val="22"/>
        </w:rPr>
        <w:t> </w:t>
      </w:r>
      <w:r>
        <w:rPr>
          <w:b/>
          <w:sz w:val="22"/>
        </w:rPr>
        <w:t>responses</w:t>
      </w:r>
      <w:r>
        <w:rPr>
          <w:b/>
          <w:spacing w:val="9"/>
          <w:sz w:val="22"/>
        </w:rPr>
        <w:t> </w:t>
      </w:r>
      <w:r>
        <w:rPr>
          <w:b/>
          <w:sz w:val="22"/>
        </w:rPr>
        <w:t>to</w:t>
      </w:r>
      <w:r>
        <w:rPr>
          <w:b/>
          <w:spacing w:val="8"/>
          <w:sz w:val="22"/>
        </w:rPr>
        <w:t> </w:t>
      </w:r>
      <w:r>
        <w:rPr>
          <w:b/>
          <w:sz w:val="22"/>
        </w:rPr>
        <w:t>loss</w:t>
      </w:r>
      <w:r>
        <w:rPr>
          <w:b/>
          <w:spacing w:val="71"/>
          <w:sz w:val="22"/>
        </w:rPr>
        <w:t> </w:t>
      </w:r>
      <w:r>
        <w:rPr>
          <w:spacing w:val="-5"/>
          <w:sz w:val="22"/>
          <w:u w:val="single"/>
        </w:rPr>
        <w:t>232</w:t>
      </w:r>
    </w:p>
    <w:p>
      <w:pPr>
        <w:spacing w:after="0"/>
        <w:jc w:val="left"/>
        <w:rPr>
          <w:sz w:val="22"/>
        </w:rPr>
        <w:sectPr>
          <w:pgSz w:w="12240" w:h="15840"/>
          <w:pgMar w:header="0" w:footer="726" w:top="1260" w:bottom="920" w:left="1700" w:right="1060"/>
        </w:sectPr>
      </w:pPr>
    </w:p>
    <w:p>
      <w:pPr>
        <w:spacing w:before="76"/>
        <w:ind w:left="209" w:right="0" w:firstLine="0"/>
        <w:jc w:val="left"/>
        <w:rPr>
          <w:sz w:val="22"/>
        </w:rPr>
      </w:pPr>
      <w:r>
        <w:rPr>
          <w:b/>
          <w:sz w:val="22"/>
        </w:rPr>
        <w:t>Biases</w:t>
      </w:r>
      <w:r>
        <w:rPr>
          <w:b/>
          <w:spacing w:val="10"/>
          <w:sz w:val="22"/>
        </w:rPr>
        <w:t> </w:t>
      </w:r>
      <w:r>
        <w:rPr>
          <w:b/>
          <w:sz w:val="22"/>
        </w:rPr>
        <w:t>contributing</w:t>
      </w:r>
      <w:r>
        <w:rPr>
          <w:b/>
          <w:spacing w:val="10"/>
          <w:sz w:val="22"/>
        </w:rPr>
        <w:t> </w:t>
      </w:r>
      <w:r>
        <w:rPr>
          <w:b/>
          <w:sz w:val="22"/>
        </w:rPr>
        <w:t>to</w:t>
      </w:r>
      <w:r>
        <w:rPr>
          <w:b/>
          <w:spacing w:val="7"/>
          <w:sz w:val="22"/>
        </w:rPr>
        <w:t> </w:t>
      </w:r>
      <w:r>
        <w:rPr>
          <w:b/>
          <w:sz w:val="22"/>
        </w:rPr>
        <w:t>chronic</w:t>
      </w:r>
      <w:r>
        <w:rPr>
          <w:b/>
          <w:spacing w:val="9"/>
          <w:sz w:val="22"/>
        </w:rPr>
        <w:t> </w:t>
      </w:r>
      <w:r>
        <w:rPr>
          <w:b/>
          <w:sz w:val="22"/>
        </w:rPr>
        <w:t>mourning</w:t>
      </w:r>
      <w:r>
        <w:rPr>
          <w:b/>
          <w:spacing w:val="74"/>
          <w:sz w:val="22"/>
        </w:rPr>
        <w:t> </w:t>
      </w:r>
      <w:r>
        <w:rPr>
          <w:spacing w:val="-5"/>
          <w:sz w:val="22"/>
          <w:u w:val="single"/>
        </w:rPr>
        <w:t>234</w:t>
      </w:r>
    </w:p>
    <w:p>
      <w:pPr>
        <w:pStyle w:val="BodyText"/>
        <w:spacing w:before="10"/>
        <w:rPr>
          <w:sz w:val="14"/>
        </w:rPr>
      </w:pPr>
    </w:p>
    <w:p>
      <w:pPr>
        <w:spacing w:before="96"/>
        <w:ind w:left="209" w:right="0" w:firstLine="0"/>
        <w:jc w:val="left"/>
        <w:rPr>
          <w:sz w:val="22"/>
        </w:rPr>
      </w:pPr>
      <w:r>
        <w:rPr>
          <w:b/>
          <w:sz w:val="22"/>
        </w:rPr>
        <w:t>Biases</w:t>
      </w:r>
      <w:r>
        <w:rPr>
          <w:b/>
          <w:spacing w:val="9"/>
          <w:sz w:val="22"/>
        </w:rPr>
        <w:t> </w:t>
      </w:r>
      <w:r>
        <w:rPr>
          <w:b/>
          <w:sz w:val="22"/>
        </w:rPr>
        <w:t>contributing</w:t>
      </w:r>
      <w:r>
        <w:rPr>
          <w:b/>
          <w:spacing w:val="9"/>
          <w:sz w:val="22"/>
        </w:rPr>
        <w:t> </w:t>
      </w:r>
      <w:r>
        <w:rPr>
          <w:b/>
          <w:sz w:val="22"/>
        </w:rPr>
        <w:t>to</w:t>
      </w:r>
      <w:r>
        <w:rPr>
          <w:b/>
          <w:spacing w:val="7"/>
          <w:sz w:val="22"/>
        </w:rPr>
        <w:t> </w:t>
      </w:r>
      <w:r>
        <w:rPr>
          <w:b/>
          <w:sz w:val="22"/>
        </w:rPr>
        <w:t>prolonged</w:t>
      </w:r>
      <w:r>
        <w:rPr>
          <w:b/>
          <w:spacing w:val="10"/>
          <w:sz w:val="22"/>
        </w:rPr>
        <w:t> </w:t>
      </w:r>
      <w:r>
        <w:rPr>
          <w:b/>
          <w:sz w:val="22"/>
        </w:rPr>
        <w:t>absence</w:t>
      </w:r>
      <w:r>
        <w:rPr>
          <w:b/>
          <w:spacing w:val="8"/>
          <w:sz w:val="22"/>
        </w:rPr>
        <w:t> </w:t>
      </w:r>
      <w:r>
        <w:rPr>
          <w:b/>
          <w:sz w:val="22"/>
        </w:rPr>
        <w:t>of</w:t>
      </w:r>
      <w:r>
        <w:rPr>
          <w:b/>
          <w:spacing w:val="8"/>
          <w:sz w:val="22"/>
        </w:rPr>
        <w:t> </w:t>
      </w:r>
      <w:r>
        <w:rPr>
          <w:b/>
          <w:sz w:val="22"/>
        </w:rPr>
        <w:t>grieving</w:t>
      </w:r>
      <w:r>
        <w:rPr>
          <w:b/>
          <w:spacing w:val="73"/>
          <w:sz w:val="22"/>
        </w:rPr>
        <w:t> </w:t>
      </w:r>
      <w:r>
        <w:rPr>
          <w:spacing w:val="-5"/>
          <w:sz w:val="22"/>
          <w:u w:val="single"/>
        </w:rPr>
        <w:t>239</w:t>
      </w:r>
    </w:p>
    <w:p>
      <w:pPr>
        <w:pStyle w:val="BodyText"/>
        <w:spacing w:before="10"/>
        <w:rPr>
          <w:sz w:val="14"/>
        </w:rPr>
      </w:pPr>
    </w:p>
    <w:p>
      <w:pPr>
        <w:spacing w:before="96"/>
        <w:ind w:left="209" w:right="0" w:firstLine="0"/>
        <w:jc w:val="left"/>
        <w:rPr>
          <w:sz w:val="22"/>
        </w:rPr>
      </w:pPr>
      <w:r>
        <w:rPr>
          <w:b/>
          <w:sz w:val="22"/>
        </w:rPr>
        <w:t>Biased</w:t>
      </w:r>
      <w:r>
        <w:rPr>
          <w:b/>
          <w:spacing w:val="11"/>
          <w:sz w:val="22"/>
        </w:rPr>
        <w:t> </w:t>
      </w:r>
      <w:r>
        <w:rPr>
          <w:b/>
          <w:sz w:val="22"/>
        </w:rPr>
        <w:t>perceptions</w:t>
      </w:r>
      <w:r>
        <w:rPr>
          <w:b/>
          <w:spacing w:val="10"/>
          <w:sz w:val="22"/>
        </w:rPr>
        <w:t> </w:t>
      </w:r>
      <w:r>
        <w:rPr>
          <w:b/>
          <w:sz w:val="22"/>
        </w:rPr>
        <w:t>of</w:t>
      </w:r>
      <w:r>
        <w:rPr>
          <w:b/>
          <w:spacing w:val="7"/>
          <w:sz w:val="22"/>
        </w:rPr>
        <w:t> </w:t>
      </w:r>
      <w:r>
        <w:rPr>
          <w:b/>
          <w:sz w:val="22"/>
        </w:rPr>
        <w:t>potential</w:t>
      </w:r>
      <w:r>
        <w:rPr>
          <w:b/>
          <w:spacing w:val="10"/>
          <w:sz w:val="22"/>
        </w:rPr>
        <w:t> </w:t>
      </w:r>
      <w:r>
        <w:rPr>
          <w:b/>
          <w:sz w:val="22"/>
        </w:rPr>
        <w:t>comforters</w:t>
      </w:r>
      <w:r>
        <w:rPr>
          <w:b/>
          <w:spacing w:val="77"/>
          <w:sz w:val="22"/>
        </w:rPr>
        <w:t> </w:t>
      </w:r>
      <w:r>
        <w:rPr>
          <w:spacing w:val="-5"/>
          <w:sz w:val="22"/>
          <w:u w:val="single"/>
        </w:rPr>
        <w:t>240</w:t>
      </w:r>
    </w:p>
    <w:p>
      <w:pPr>
        <w:pStyle w:val="BodyText"/>
        <w:spacing w:before="9"/>
        <w:rPr>
          <w:sz w:val="14"/>
        </w:rPr>
      </w:pPr>
    </w:p>
    <w:p>
      <w:pPr>
        <w:spacing w:before="96"/>
        <w:ind w:left="209" w:right="0" w:firstLine="0"/>
        <w:jc w:val="left"/>
        <w:rPr>
          <w:sz w:val="22"/>
        </w:rPr>
      </w:pPr>
      <w:r>
        <w:rPr>
          <w:b/>
          <w:sz w:val="22"/>
        </w:rPr>
        <w:t>Biases</w:t>
      </w:r>
      <w:r>
        <w:rPr>
          <w:b/>
          <w:spacing w:val="8"/>
          <w:sz w:val="22"/>
        </w:rPr>
        <w:t> </w:t>
      </w:r>
      <w:r>
        <w:rPr>
          <w:b/>
          <w:sz w:val="22"/>
        </w:rPr>
        <w:t>contributing</w:t>
      </w:r>
      <w:r>
        <w:rPr>
          <w:b/>
          <w:spacing w:val="8"/>
          <w:sz w:val="22"/>
        </w:rPr>
        <w:t> </w:t>
      </w:r>
      <w:r>
        <w:rPr>
          <w:b/>
          <w:sz w:val="22"/>
        </w:rPr>
        <w:t>to</w:t>
      </w:r>
      <w:r>
        <w:rPr>
          <w:b/>
          <w:spacing w:val="6"/>
          <w:sz w:val="22"/>
        </w:rPr>
        <w:t> </w:t>
      </w:r>
      <w:r>
        <w:rPr>
          <w:b/>
          <w:sz w:val="22"/>
        </w:rPr>
        <w:t>a</w:t>
      </w:r>
      <w:r>
        <w:rPr>
          <w:b/>
          <w:spacing w:val="8"/>
          <w:sz w:val="22"/>
        </w:rPr>
        <w:t> </w:t>
      </w:r>
      <w:r>
        <w:rPr>
          <w:b/>
          <w:sz w:val="22"/>
        </w:rPr>
        <w:t>healthy</w:t>
      </w:r>
      <w:r>
        <w:rPr>
          <w:b/>
          <w:spacing w:val="7"/>
          <w:sz w:val="22"/>
        </w:rPr>
        <w:t> </w:t>
      </w:r>
      <w:r>
        <w:rPr>
          <w:b/>
          <w:sz w:val="22"/>
        </w:rPr>
        <w:t>outcome</w:t>
      </w:r>
      <w:r>
        <w:rPr>
          <w:b/>
          <w:spacing w:val="70"/>
          <w:sz w:val="22"/>
        </w:rPr>
        <w:t> </w:t>
      </w:r>
      <w:r>
        <w:rPr>
          <w:spacing w:val="-5"/>
          <w:sz w:val="22"/>
          <w:u w:val="single"/>
        </w:rPr>
        <w:t>242</w:t>
      </w:r>
    </w:p>
    <w:p>
      <w:pPr>
        <w:pStyle w:val="BodyText"/>
        <w:spacing w:before="9"/>
        <w:rPr>
          <w:sz w:val="14"/>
        </w:rPr>
      </w:pPr>
    </w:p>
    <w:p>
      <w:pPr>
        <w:spacing w:before="96"/>
        <w:ind w:left="209" w:right="0" w:firstLine="0"/>
        <w:jc w:val="left"/>
        <w:rPr>
          <w:sz w:val="22"/>
        </w:rPr>
      </w:pPr>
      <w:r>
        <w:rPr>
          <w:b/>
          <w:sz w:val="22"/>
        </w:rPr>
        <w:t>Interaction</w:t>
      </w:r>
      <w:r>
        <w:rPr>
          <w:b/>
          <w:spacing w:val="10"/>
          <w:sz w:val="22"/>
        </w:rPr>
        <w:t> </w:t>
      </w:r>
      <w:r>
        <w:rPr>
          <w:b/>
          <w:sz w:val="22"/>
        </w:rPr>
        <w:t>of</w:t>
      </w:r>
      <w:r>
        <w:rPr>
          <w:b/>
          <w:spacing w:val="8"/>
          <w:sz w:val="22"/>
        </w:rPr>
        <w:t> </w:t>
      </w:r>
      <w:r>
        <w:rPr>
          <w:b/>
          <w:sz w:val="22"/>
        </w:rPr>
        <w:t>cognitive</w:t>
      </w:r>
      <w:r>
        <w:rPr>
          <w:b/>
          <w:spacing w:val="8"/>
          <w:sz w:val="22"/>
        </w:rPr>
        <w:t> </w:t>
      </w:r>
      <w:r>
        <w:rPr>
          <w:b/>
          <w:sz w:val="22"/>
        </w:rPr>
        <w:t>biases</w:t>
      </w:r>
      <w:r>
        <w:rPr>
          <w:b/>
          <w:spacing w:val="9"/>
          <w:sz w:val="22"/>
        </w:rPr>
        <w:t> </w:t>
      </w:r>
      <w:r>
        <w:rPr>
          <w:b/>
          <w:sz w:val="22"/>
        </w:rPr>
        <w:t>with</w:t>
      </w:r>
      <w:r>
        <w:rPr>
          <w:b/>
          <w:spacing w:val="8"/>
          <w:sz w:val="22"/>
        </w:rPr>
        <w:t> </w:t>
      </w:r>
      <w:r>
        <w:rPr>
          <w:b/>
          <w:sz w:val="22"/>
        </w:rPr>
        <w:t>other</w:t>
      </w:r>
      <w:r>
        <w:rPr>
          <w:b/>
          <w:spacing w:val="8"/>
          <w:sz w:val="22"/>
        </w:rPr>
        <w:t> </w:t>
      </w:r>
      <w:r>
        <w:rPr>
          <w:b/>
          <w:sz w:val="22"/>
        </w:rPr>
        <w:t>conditions</w:t>
      </w:r>
      <w:r>
        <w:rPr>
          <w:b/>
          <w:spacing w:val="8"/>
          <w:sz w:val="22"/>
        </w:rPr>
        <w:t> </w:t>
      </w:r>
      <w:r>
        <w:rPr>
          <w:b/>
          <w:sz w:val="22"/>
        </w:rPr>
        <w:t>affecting</w:t>
      </w:r>
      <w:r>
        <w:rPr>
          <w:b/>
          <w:spacing w:val="8"/>
          <w:sz w:val="22"/>
        </w:rPr>
        <w:t> </w:t>
      </w:r>
      <w:r>
        <w:rPr>
          <w:b/>
          <w:sz w:val="22"/>
        </w:rPr>
        <w:t>responses</w:t>
      </w:r>
      <w:r>
        <w:rPr>
          <w:b/>
          <w:spacing w:val="10"/>
          <w:sz w:val="22"/>
        </w:rPr>
        <w:t> </w:t>
      </w:r>
      <w:r>
        <w:rPr>
          <w:b/>
          <w:sz w:val="22"/>
        </w:rPr>
        <w:t>to</w:t>
      </w:r>
      <w:r>
        <w:rPr>
          <w:b/>
          <w:spacing w:val="8"/>
          <w:sz w:val="22"/>
        </w:rPr>
        <w:t> </w:t>
      </w:r>
      <w:r>
        <w:rPr>
          <w:b/>
          <w:sz w:val="22"/>
        </w:rPr>
        <w:t>loss</w:t>
      </w:r>
      <w:r>
        <w:rPr>
          <w:b/>
          <w:spacing w:val="72"/>
          <w:sz w:val="22"/>
        </w:rPr>
        <w:t> </w:t>
      </w:r>
      <w:r>
        <w:rPr>
          <w:spacing w:val="-5"/>
          <w:sz w:val="22"/>
          <w:u w:val="single"/>
        </w:rPr>
        <w:t>243</w:t>
      </w:r>
    </w:p>
    <w:p>
      <w:pPr>
        <w:pStyle w:val="BodyText"/>
        <w:rPr>
          <w:sz w:val="20"/>
        </w:rPr>
      </w:pPr>
    </w:p>
    <w:p>
      <w:pPr>
        <w:pStyle w:val="BodyText"/>
        <w:spacing w:before="5"/>
        <w:rPr>
          <w:sz w:val="17"/>
        </w:rPr>
      </w:pPr>
    </w:p>
    <w:p>
      <w:pPr>
        <w:pStyle w:val="ListParagraph"/>
        <w:numPr>
          <w:ilvl w:val="0"/>
          <w:numId w:val="1"/>
        </w:numPr>
        <w:tabs>
          <w:tab w:pos="491" w:val="left" w:leader="none"/>
        </w:tabs>
        <w:spacing w:line="240" w:lineRule="auto" w:before="96" w:after="0"/>
        <w:ind w:left="490" w:right="0" w:hanging="282"/>
        <w:jc w:val="left"/>
        <w:rPr>
          <w:sz w:val="22"/>
        </w:rPr>
      </w:pPr>
      <w:r>
        <w:rPr>
          <w:b/>
          <w:sz w:val="22"/>
        </w:rPr>
        <w:t>Sadness,</w:t>
      </w:r>
      <w:r>
        <w:rPr>
          <w:b/>
          <w:spacing w:val="10"/>
          <w:sz w:val="22"/>
        </w:rPr>
        <w:t> </w:t>
      </w:r>
      <w:r>
        <w:rPr>
          <w:b/>
          <w:sz w:val="22"/>
        </w:rPr>
        <w:t>Depression</w:t>
      </w:r>
      <w:r>
        <w:rPr>
          <w:b/>
          <w:spacing w:val="14"/>
          <w:sz w:val="22"/>
        </w:rPr>
        <w:t> </w:t>
      </w:r>
      <w:r>
        <w:rPr>
          <w:b/>
          <w:sz w:val="22"/>
        </w:rPr>
        <w:t>and</w:t>
      </w:r>
      <w:r>
        <w:rPr>
          <w:b/>
          <w:spacing w:val="10"/>
          <w:sz w:val="22"/>
        </w:rPr>
        <w:t> </w:t>
      </w:r>
      <w:r>
        <w:rPr>
          <w:b/>
          <w:sz w:val="22"/>
        </w:rPr>
        <w:t>Depressive</w:t>
      </w:r>
      <w:r>
        <w:rPr>
          <w:b/>
          <w:spacing w:val="10"/>
          <w:sz w:val="22"/>
        </w:rPr>
        <w:t> </w:t>
      </w:r>
      <w:r>
        <w:rPr>
          <w:b/>
          <w:sz w:val="22"/>
        </w:rPr>
        <w:t>Disorder</w:t>
      </w:r>
      <w:r>
        <w:rPr>
          <w:b/>
          <w:spacing w:val="74"/>
          <w:sz w:val="22"/>
        </w:rPr>
        <w:t> </w:t>
      </w:r>
      <w:r>
        <w:rPr>
          <w:spacing w:val="-5"/>
          <w:sz w:val="22"/>
          <w:u w:val="single"/>
        </w:rPr>
        <w:t>245</w:t>
      </w:r>
    </w:p>
    <w:p>
      <w:pPr>
        <w:spacing w:before="6"/>
        <w:ind w:left="209" w:right="0" w:firstLine="0"/>
        <w:jc w:val="left"/>
        <w:rPr>
          <w:sz w:val="22"/>
        </w:rPr>
      </w:pPr>
      <w:r>
        <w:rPr>
          <w:b/>
          <w:sz w:val="22"/>
        </w:rPr>
        <w:t>Sadness</w:t>
      </w:r>
      <w:r>
        <w:rPr>
          <w:b/>
          <w:spacing w:val="10"/>
          <w:sz w:val="22"/>
        </w:rPr>
        <w:t> </w:t>
      </w:r>
      <w:r>
        <w:rPr>
          <w:b/>
          <w:sz w:val="22"/>
        </w:rPr>
        <w:t>and</w:t>
      </w:r>
      <w:r>
        <w:rPr>
          <w:b/>
          <w:spacing w:val="9"/>
          <w:sz w:val="22"/>
        </w:rPr>
        <w:t> </w:t>
      </w:r>
      <w:r>
        <w:rPr>
          <w:b/>
          <w:sz w:val="22"/>
        </w:rPr>
        <w:t>depression</w:t>
      </w:r>
      <w:r>
        <w:rPr>
          <w:b/>
          <w:spacing w:val="77"/>
          <w:sz w:val="22"/>
        </w:rPr>
        <w:t> </w:t>
      </w:r>
      <w:r>
        <w:rPr>
          <w:spacing w:val="-5"/>
          <w:sz w:val="22"/>
          <w:u w:val="single"/>
        </w:rPr>
        <w:t>245</w:t>
      </w:r>
    </w:p>
    <w:p>
      <w:pPr>
        <w:pStyle w:val="BodyText"/>
        <w:spacing w:before="10"/>
        <w:rPr>
          <w:sz w:val="14"/>
        </w:rPr>
      </w:pPr>
    </w:p>
    <w:p>
      <w:pPr>
        <w:spacing w:before="96"/>
        <w:ind w:left="209" w:right="0" w:firstLine="0"/>
        <w:jc w:val="left"/>
        <w:rPr>
          <w:sz w:val="22"/>
        </w:rPr>
      </w:pPr>
      <w:r>
        <w:rPr>
          <w:b/>
          <w:sz w:val="22"/>
        </w:rPr>
        <w:t>Depressive</w:t>
      </w:r>
      <w:r>
        <w:rPr>
          <w:b/>
          <w:spacing w:val="11"/>
          <w:sz w:val="22"/>
        </w:rPr>
        <w:t> </w:t>
      </w:r>
      <w:r>
        <w:rPr>
          <w:b/>
          <w:sz w:val="22"/>
        </w:rPr>
        <w:t>disorder</w:t>
      </w:r>
      <w:r>
        <w:rPr>
          <w:b/>
          <w:spacing w:val="11"/>
          <w:sz w:val="22"/>
        </w:rPr>
        <w:t> </w:t>
      </w:r>
      <w:r>
        <w:rPr>
          <w:b/>
          <w:sz w:val="22"/>
        </w:rPr>
        <w:t>and</w:t>
      </w:r>
      <w:r>
        <w:rPr>
          <w:b/>
          <w:spacing w:val="10"/>
          <w:sz w:val="22"/>
        </w:rPr>
        <w:t> </w:t>
      </w:r>
      <w:r>
        <w:rPr>
          <w:b/>
          <w:sz w:val="22"/>
        </w:rPr>
        <w:t>childhood</w:t>
      </w:r>
      <w:r>
        <w:rPr>
          <w:b/>
          <w:spacing w:val="11"/>
          <w:sz w:val="22"/>
        </w:rPr>
        <w:t> </w:t>
      </w:r>
      <w:r>
        <w:rPr>
          <w:b/>
          <w:sz w:val="22"/>
        </w:rPr>
        <w:t>experience</w:t>
      </w:r>
      <w:r>
        <w:rPr>
          <w:b/>
          <w:spacing w:val="78"/>
          <w:sz w:val="22"/>
        </w:rPr>
        <w:t> </w:t>
      </w:r>
      <w:r>
        <w:rPr>
          <w:spacing w:val="-5"/>
          <w:sz w:val="22"/>
          <w:u w:val="single"/>
        </w:rPr>
        <w:t>246</w:t>
      </w:r>
    </w:p>
    <w:p>
      <w:pPr>
        <w:pStyle w:val="BodyText"/>
        <w:spacing w:before="8"/>
        <w:rPr>
          <w:sz w:val="14"/>
        </w:rPr>
      </w:pPr>
    </w:p>
    <w:p>
      <w:pPr>
        <w:spacing w:before="96"/>
        <w:ind w:left="209" w:right="0" w:firstLine="0"/>
        <w:jc w:val="left"/>
        <w:rPr>
          <w:sz w:val="22"/>
        </w:rPr>
      </w:pPr>
      <w:r>
        <w:rPr>
          <w:b/>
          <w:sz w:val="22"/>
        </w:rPr>
        <w:t>Depressive</w:t>
      </w:r>
      <w:r>
        <w:rPr>
          <w:b/>
          <w:spacing w:val="10"/>
          <w:sz w:val="22"/>
        </w:rPr>
        <w:t> </w:t>
      </w:r>
      <w:r>
        <w:rPr>
          <w:b/>
          <w:sz w:val="22"/>
        </w:rPr>
        <w:t>disorders</w:t>
      </w:r>
      <w:r>
        <w:rPr>
          <w:b/>
          <w:spacing w:val="9"/>
          <w:sz w:val="22"/>
        </w:rPr>
        <w:t> </w:t>
      </w:r>
      <w:r>
        <w:rPr>
          <w:b/>
          <w:sz w:val="22"/>
        </w:rPr>
        <w:t>and</w:t>
      </w:r>
      <w:r>
        <w:rPr>
          <w:b/>
          <w:spacing w:val="8"/>
          <w:sz w:val="22"/>
        </w:rPr>
        <w:t> </w:t>
      </w:r>
      <w:r>
        <w:rPr>
          <w:b/>
          <w:sz w:val="22"/>
        </w:rPr>
        <w:t>their</w:t>
      </w:r>
      <w:r>
        <w:rPr>
          <w:b/>
          <w:spacing w:val="11"/>
          <w:sz w:val="22"/>
        </w:rPr>
        <w:t> </w:t>
      </w:r>
      <w:r>
        <w:rPr>
          <w:b/>
          <w:sz w:val="22"/>
        </w:rPr>
        <w:t>relation</w:t>
      </w:r>
      <w:r>
        <w:rPr>
          <w:b/>
          <w:spacing w:val="11"/>
          <w:sz w:val="22"/>
        </w:rPr>
        <w:t> </w:t>
      </w:r>
      <w:r>
        <w:rPr>
          <w:b/>
          <w:sz w:val="22"/>
        </w:rPr>
        <w:t>to</w:t>
      </w:r>
      <w:r>
        <w:rPr>
          <w:b/>
          <w:spacing w:val="9"/>
          <w:sz w:val="22"/>
        </w:rPr>
        <w:t> </w:t>
      </w:r>
      <w:r>
        <w:rPr>
          <w:b/>
          <w:sz w:val="22"/>
        </w:rPr>
        <w:t>loss:</w:t>
      </w:r>
      <w:r>
        <w:rPr>
          <w:b/>
          <w:spacing w:val="9"/>
          <w:sz w:val="22"/>
        </w:rPr>
        <w:t> </w:t>
      </w:r>
      <w:r>
        <w:rPr>
          <w:b/>
          <w:sz w:val="22"/>
        </w:rPr>
        <w:t>George</w:t>
      </w:r>
      <w:r>
        <w:rPr>
          <w:b/>
          <w:spacing w:val="10"/>
          <w:sz w:val="22"/>
        </w:rPr>
        <w:t> </w:t>
      </w:r>
      <w:r>
        <w:rPr>
          <w:b/>
          <w:sz w:val="22"/>
        </w:rPr>
        <w:t>Brown's</w:t>
      </w:r>
      <w:r>
        <w:rPr>
          <w:b/>
          <w:spacing w:val="10"/>
          <w:sz w:val="22"/>
        </w:rPr>
        <w:t> </w:t>
      </w:r>
      <w:r>
        <w:rPr>
          <w:b/>
          <w:sz w:val="22"/>
        </w:rPr>
        <w:t>study</w:t>
      </w:r>
      <w:r>
        <w:rPr>
          <w:b/>
          <w:spacing w:val="73"/>
          <w:sz w:val="22"/>
        </w:rPr>
        <w:t> </w:t>
      </w:r>
      <w:r>
        <w:rPr>
          <w:spacing w:val="-5"/>
          <w:sz w:val="22"/>
          <w:u w:val="single"/>
        </w:rPr>
        <w:t>250</w:t>
      </w:r>
    </w:p>
    <w:p>
      <w:pPr>
        <w:pStyle w:val="BodyText"/>
        <w:spacing w:before="9"/>
        <w:rPr>
          <w:sz w:val="14"/>
        </w:rPr>
      </w:pPr>
    </w:p>
    <w:p>
      <w:pPr>
        <w:spacing w:before="96"/>
        <w:ind w:left="209" w:right="0" w:firstLine="0"/>
        <w:jc w:val="left"/>
        <w:rPr>
          <w:sz w:val="22"/>
        </w:rPr>
      </w:pPr>
      <w:r>
        <w:rPr>
          <w:b/>
          <w:sz w:val="22"/>
        </w:rPr>
        <w:t>The</w:t>
      </w:r>
      <w:r>
        <w:rPr>
          <w:b/>
          <w:spacing w:val="12"/>
          <w:sz w:val="22"/>
        </w:rPr>
        <w:t> </w:t>
      </w:r>
      <w:r>
        <w:rPr>
          <w:b/>
          <w:sz w:val="22"/>
        </w:rPr>
        <w:t>role</w:t>
      </w:r>
      <w:r>
        <w:rPr>
          <w:b/>
          <w:spacing w:val="12"/>
          <w:sz w:val="22"/>
        </w:rPr>
        <w:t> </w:t>
      </w:r>
      <w:r>
        <w:rPr>
          <w:b/>
          <w:sz w:val="22"/>
        </w:rPr>
        <w:t>of</w:t>
      </w:r>
      <w:r>
        <w:rPr>
          <w:b/>
          <w:spacing w:val="14"/>
          <w:sz w:val="22"/>
        </w:rPr>
        <w:t> </w:t>
      </w:r>
      <w:r>
        <w:rPr>
          <w:b/>
          <w:sz w:val="22"/>
        </w:rPr>
        <w:t>neurophysiological</w:t>
      </w:r>
      <w:r>
        <w:rPr>
          <w:b/>
          <w:spacing w:val="12"/>
          <w:sz w:val="22"/>
        </w:rPr>
        <w:t> </w:t>
      </w:r>
      <w:r>
        <w:rPr>
          <w:b/>
          <w:sz w:val="22"/>
        </w:rPr>
        <w:t>processes</w:t>
      </w:r>
      <w:r>
        <w:rPr>
          <w:b/>
          <w:spacing w:val="79"/>
          <w:sz w:val="22"/>
        </w:rPr>
        <w:t> </w:t>
      </w:r>
      <w:r>
        <w:rPr>
          <w:spacing w:val="-5"/>
          <w:sz w:val="22"/>
          <w:u w:val="single"/>
        </w:rPr>
        <w:t>261</w:t>
      </w:r>
    </w:p>
    <w:p>
      <w:pPr>
        <w:pStyle w:val="BodyText"/>
        <w:rPr>
          <w:sz w:val="20"/>
        </w:rPr>
      </w:pPr>
    </w:p>
    <w:p>
      <w:pPr>
        <w:pStyle w:val="BodyText"/>
        <w:rPr>
          <w:sz w:val="20"/>
        </w:rPr>
      </w:pPr>
    </w:p>
    <w:p>
      <w:pPr>
        <w:pStyle w:val="BodyText"/>
        <w:spacing w:before="5"/>
        <w:rPr>
          <w:sz w:val="20"/>
        </w:rPr>
      </w:pPr>
    </w:p>
    <w:p>
      <w:pPr>
        <w:pStyle w:val="Heading3"/>
        <w:spacing w:before="85"/>
        <w:ind w:left="209"/>
      </w:pPr>
      <w:r>
        <w:rPr/>
        <w:t>Part</w:t>
      </w:r>
      <w:r>
        <w:rPr>
          <w:spacing w:val="-8"/>
        </w:rPr>
        <w:t> </w:t>
      </w:r>
      <w:r>
        <w:rPr/>
        <w:t>III:</w:t>
      </w:r>
      <w:r>
        <w:rPr>
          <w:spacing w:val="-8"/>
        </w:rPr>
        <w:t> </w:t>
      </w:r>
      <w:r>
        <w:rPr/>
        <w:t>The</w:t>
      </w:r>
      <w:r>
        <w:rPr>
          <w:spacing w:val="-8"/>
        </w:rPr>
        <w:t> </w:t>
      </w:r>
      <w:r>
        <w:rPr/>
        <w:t>Mourning</w:t>
      </w:r>
      <w:r>
        <w:rPr>
          <w:spacing w:val="-8"/>
        </w:rPr>
        <w:t> </w:t>
      </w:r>
      <w:r>
        <w:rPr/>
        <w:t>of</w:t>
      </w:r>
      <w:r>
        <w:rPr>
          <w:spacing w:val="-8"/>
        </w:rPr>
        <w:t> </w:t>
      </w:r>
      <w:r>
        <w:rPr>
          <w:spacing w:val="-2"/>
        </w:rPr>
        <w:t>Children</w:t>
      </w:r>
    </w:p>
    <w:p>
      <w:pPr>
        <w:pStyle w:val="ListParagraph"/>
        <w:numPr>
          <w:ilvl w:val="0"/>
          <w:numId w:val="1"/>
        </w:numPr>
        <w:tabs>
          <w:tab w:pos="492" w:val="left" w:leader="none"/>
        </w:tabs>
        <w:spacing w:line="240" w:lineRule="auto" w:before="4" w:after="0"/>
        <w:ind w:left="491" w:right="0" w:hanging="283"/>
        <w:jc w:val="left"/>
        <w:rPr>
          <w:sz w:val="22"/>
        </w:rPr>
      </w:pPr>
      <w:r>
        <w:rPr>
          <w:b/>
          <w:sz w:val="22"/>
        </w:rPr>
        <w:t>Death</w:t>
      </w:r>
      <w:r>
        <w:rPr>
          <w:b/>
          <w:spacing w:val="9"/>
          <w:sz w:val="22"/>
        </w:rPr>
        <w:t> </w:t>
      </w:r>
      <w:r>
        <w:rPr>
          <w:b/>
          <w:sz w:val="22"/>
        </w:rPr>
        <w:t>of</w:t>
      </w:r>
      <w:r>
        <w:rPr>
          <w:b/>
          <w:spacing w:val="9"/>
          <w:sz w:val="22"/>
        </w:rPr>
        <w:t> </w:t>
      </w:r>
      <w:r>
        <w:rPr>
          <w:b/>
          <w:sz w:val="22"/>
        </w:rPr>
        <w:t>Parent</w:t>
      </w:r>
      <w:r>
        <w:rPr>
          <w:b/>
          <w:spacing w:val="9"/>
          <w:sz w:val="22"/>
        </w:rPr>
        <w:t> </w:t>
      </w:r>
      <w:r>
        <w:rPr>
          <w:b/>
          <w:sz w:val="22"/>
        </w:rPr>
        <w:t>during</w:t>
      </w:r>
      <w:r>
        <w:rPr>
          <w:b/>
          <w:spacing w:val="9"/>
          <w:sz w:val="22"/>
        </w:rPr>
        <w:t> </w:t>
      </w:r>
      <w:r>
        <w:rPr>
          <w:b/>
          <w:sz w:val="22"/>
        </w:rPr>
        <w:t>Childhood</w:t>
      </w:r>
      <w:r>
        <w:rPr>
          <w:b/>
          <w:spacing w:val="11"/>
          <w:sz w:val="22"/>
        </w:rPr>
        <w:t> </w:t>
      </w:r>
      <w:r>
        <w:rPr>
          <w:b/>
          <w:sz w:val="22"/>
        </w:rPr>
        <w:t>and</w:t>
      </w:r>
      <w:r>
        <w:rPr>
          <w:b/>
          <w:spacing w:val="10"/>
          <w:sz w:val="22"/>
        </w:rPr>
        <w:t> </w:t>
      </w:r>
      <w:r>
        <w:rPr>
          <w:b/>
          <w:sz w:val="22"/>
        </w:rPr>
        <w:t>Adolescence</w:t>
      </w:r>
      <w:r>
        <w:rPr>
          <w:b/>
          <w:spacing w:val="72"/>
          <w:sz w:val="22"/>
        </w:rPr>
        <w:t> </w:t>
      </w:r>
      <w:r>
        <w:rPr>
          <w:spacing w:val="-5"/>
          <w:sz w:val="22"/>
          <w:u w:val="single"/>
        </w:rPr>
        <w:t>265</w:t>
      </w:r>
    </w:p>
    <w:p>
      <w:pPr>
        <w:spacing w:before="7"/>
        <w:ind w:left="209" w:right="0" w:firstLine="0"/>
        <w:jc w:val="left"/>
        <w:rPr>
          <w:sz w:val="22"/>
        </w:rPr>
      </w:pPr>
      <w:r>
        <w:rPr>
          <w:b/>
          <w:sz w:val="22"/>
        </w:rPr>
        <w:t>Sources</w:t>
      </w:r>
      <w:r>
        <w:rPr>
          <w:b/>
          <w:spacing w:val="7"/>
          <w:sz w:val="22"/>
        </w:rPr>
        <w:t> </w:t>
      </w:r>
      <w:r>
        <w:rPr>
          <w:b/>
          <w:sz w:val="22"/>
        </w:rPr>
        <w:t>and</w:t>
      </w:r>
      <w:r>
        <w:rPr>
          <w:b/>
          <w:spacing w:val="7"/>
          <w:sz w:val="22"/>
        </w:rPr>
        <w:t> </w:t>
      </w:r>
      <w:r>
        <w:rPr>
          <w:b/>
          <w:sz w:val="22"/>
        </w:rPr>
        <w:t>plan</w:t>
      </w:r>
      <w:r>
        <w:rPr>
          <w:b/>
          <w:spacing w:val="7"/>
          <w:sz w:val="22"/>
        </w:rPr>
        <w:t> </w:t>
      </w:r>
      <w:r>
        <w:rPr>
          <w:b/>
          <w:sz w:val="22"/>
        </w:rPr>
        <w:t>of</w:t>
      </w:r>
      <w:r>
        <w:rPr>
          <w:b/>
          <w:spacing w:val="9"/>
          <w:sz w:val="22"/>
        </w:rPr>
        <w:t> </w:t>
      </w:r>
      <w:r>
        <w:rPr>
          <w:b/>
          <w:sz w:val="22"/>
        </w:rPr>
        <w:t>work</w:t>
      </w:r>
      <w:r>
        <w:rPr>
          <w:b/>
          <w:spacing w:val="69"/>
          <w:sz w:val="22"/>
        </w:rPr>
        <w:t> </w:t>
      </w:r>
      <w:r>
        <w:rPr>
          <w:spacing w:val="-5"/>
          <w:sz w:val="22"/>
          <w:u w:val="single"/>
        </w:rPr>
        <w:t>265</w:t>
      </w:r>
    </w:p>
    <w:p>
      <w:pPr>
        <w:pStyle w:val="BodyText"/>
        <w:spacing w:before="10"/>
        <w:rPr>
          <w:sz w:val="14"/>
        </w:rPr>
      </w:pPr>
    </w:p>
    <w:p>
      <w:pPr>
        <w:spacing w:before="96"/>
        <w:ind w:left="209" w:right="0" w:firstLine="0"/>
        <w:jc w:val="left"/>
        <w:rPr>
          <w:sz w:val="22"/>
        </w:rPr>
      </w:pPr>
      <w:r>
        <w:rPr>
          <w:b/>
          <w:sz w:val="22"/>
        </w:rPr>
        <w:t>When</w:t>
      </w:r>
      <w:r>
        <w:rPr>
          <w:b/>
          <w:spacing w:val="5"/>
          <w:sz w:val="22"/>
        </w:rPr>
        <w:t> </w:t>
      </w:r>
      <w:r>
        <w:rPr>
          <w:b/>
          <w:sz w:val="22"/>
        </w:rPr>
        <w:t>and</w:t>
      </w:r>
      <w:r>
        <w:rPr>
          <w:b/>
          <w:spacing w:val="6"/>
          <w:sz w:val="22"/>
        </w:rPr>
        <w:t> </w:t>
      </w:r>
      <w:r>
        <w:rPr>
          <w:b/>
          <w:sz w:val="22"/>
        </w:rPr>
        <w:t>what</w:t>
      </w:r>
      <w:r>
        <w:rPr>
          <w:b/>
          <w:spacing w:val="5"/>
          <w:sz w:val="22"/>
        </w:rPr>
        <w:t> </w:t>
      </w:r>
      <w:r>
        <w:rPr>
          <w:b/>
          <w:sz w:val="22"/>
        </w:rPr>
        <w:t>a</w:t>
      </w:r>
      <w:r>
        <w:rPr>
          <w:b/>
          <w:spacing w:val="6"/>
          <w:sz w:val="22"/>
        </w:rPr>
        <w:t> </w:t>
      </w:r>
      <w:r>
        <w:rPr>
          <w:b/>
          <w:sz w:val="22"/>
        </w:rPr>
        <w:t>child</w:t>
      </w:r>
      <w:r>
        <w:rPr>
          <w:b/>
          <w:spacing w:val="5"/>
          <w:sz w:val="22"/>
        </w:rPr>
        <w:t> </w:t>
      </w:r>
      <w:r>
        <w:rPr>
          <w:b/>
          <w:sz w:val="22"/>
        </w:rPr>
        <w:t>is</w:t>
      </w:r>
      <w:r>
        <w:rPr>
          <w:b/>
          <w:spacing w:val="6"/>
          <w:sz w:val="22"/>
        </w:rPr>
        <w:t> </w:t>
      </w:r>
      <w:r>
        <w:rPr>
          <w:b/>
          <w:sz w:val="22"/>
        </w:rPr>
        <w:t>told</w:t>
      </w:r>
      <w:r>
        <w:rPr>
          <w:b/>
          <w:spacing w:val="68"/>
          <w:sz w:val="22"/>
        </w:rPr>
        <w:t> </w:t>
      </w:r>
      <w:r>
        <w:rPr>
          <w:spacing w:val="-5"/>
          <w:sz w:val="22"/>
          <w:u w:val="single"/>
        </w:rPr>
        <w:t>271</w:t>
      </w:r>
    </w:p>
    <w:p>
      <w:pPr>
        <w:pStyle w:val="BodyText"/>
        <w:spacing w:before="9"/>
        <w:rPr>
          <w:sz w:val="14"/>
        </w:rPr>
      </w:pPr>
    </w:p>
    <w:p>
      <w:pPr>
        <w:spacing w:before="96"/>
        <w:ind w:left="209" w:right="0" w:firstLine="0"/>
        <w:jc w:val="left"/>
        <w:rPr>
          <w:sz w:val="22"/>
        </w:rPr>
      </w:pPr>
      <w:r>
        <w:rPr>
          <w:b/>
          <w:sz w:val="22"/>
        </w:rPr>
        <w:t>Children's</w:t>
      </w:r>
      <w:r>
        <w:rPr>
          <w:b/>
          <w:spacing w:val="8"/>
          <w:sz w:val="22"/>
        </w:rPr>
        <w:t> </w:t>
      </w:r>
      <w:r>
        <w:rPr>
          <w:b/>
          <w:sz w:val="22"/>
        </w:rPr>
        <w:t>ideas</w:t>
      </w:r>
      <w:r>
        <w:rPr>
          <w:b/>
          <w:spacing w:val="8"/>
          <w:sz w:val="22"/>
        </w:rPr>
        <w:t> </w:t>
      </w:r>
      <w:r>
        <w:rPr>
          <w:b/>
          <w:sz w:val="22"/>
        </w:rPr>
        <w:t>about</w:t>
      </w:r>
      <w:r>
        <w:rPr>
          <w:b/>
          <w:spacing w:val="8"/>
          <w:sz w:val="22"/>
        </w:rPr>
        <w:t> </w:t>
      </w:r>
      <w:r>
        <w:rPr>
          <w:b/>
          <w:sz w:val="22"/>
        </w:rPr>
        <w:t>death</w:t>
      </w:r>
      <w:r>
        <w:rPr>
          <w:b/>
          <w:spacing w:val="72"/>
          <w:sz w:val="22"/>
        </w:rPr>
        <w:t> </w:t>
      </w:r>
      <w:r>
        <w:rPr>
          <w:spacing w:val="-5"/>
          <w:sz w:val="22"/>
          <w:u w:val="single"/>
        </w:rPr>
        <w:t>273</w:t>
      </w:r>
    </w:p>
    <w:p>
      <w:pPr>
        <w:pStyle w:val="BodyText"/>
        <w:spacing w:before="9"/>
        <w:rPr>
          <w:sz w:val="14"/>
        </w:rPr>
      </w:pPr>
    </w:p>
    <w:p>
      <w:pPr>
        <w:pStyle w:val="ListParagraph"/>
        <w:numPr>
          <w:ilvl w:val="0"/>
          <w:numId w:val="1"/>
        </w:numPr>
        <w:tabs>
          <w:tab w:pos="604" w:val="left" w:leader="none"/>
        </w:tabs>
        <w:spacing w:line="240" w:lineRule="auto" w:before="96" w:after="0"/>
        <w:ind w:left="603" w:right="0" w:hanging="282"/>
        <w:jc w:val="left"/>
        <w:rPr>
          <w:sz w:val="22"/>
        </w:rPr>
      </w:pPr>
      <w:r>
        <w:rPr>
          <w:b/>
          <w:sz w:val="22"/>
        </w:rPr>
        <w:t>Children's</w:t>
      </w:r>
      <w:r>
        <w:rPr>
          <w:b/>
          <w:spacing w:val="10"/>
          <w:sz w:val="22"/>
        </w:rPr>
        <w:t> </w:t>
      </w:r>
      <w:r>
        <w:rPr>
          <w:b/>
          <w:sz w:val="22"/>
        </w:rPr>
        <w:t>Responses</w:t>
      </w:r>
      <w:r>
        <w:rPr>
          <w:b/>
          <w:spacing w:val="12"/>
          <w:sz w:val="22"/>
        </w:rPr>
        <w:t> </w:t>
      </w:r>
      <w:r>
        <w:rPr>
          <w:b/>
          <w:sz w:val="22"/>
        </w:rPr>
        <w:t>when</w:t>
      </w:r>
      <w:r>
        <w:rPr>
          <w:b/>
          <w:spacing w:val="10"/>
          <w:sz w:val="22"/>
        </w:rPr>
        <w:t> </w:t>
      </w:r>
      <w:r>
        <w:rPr>
          <w:b/>
          <w:sz w:val="22"/>
        </w:rPr>
        <w:t>Conditions</w:t>
      </w:r>
      <w:r>
        <w:rPr>
          <w:b/>
          <w:spacing w:val="11"/>
          <w:sz w:val="22"/>
        </w:rPr>
        <w:t> </w:t>
      </w:r>
      <w:r>
        <w:rPr>
          <w:b/>
          <w:sz w:val="22"/>
        </w:rPr>
        <w:t>are</w:t>
      </w:r>
      <w:r>
        <w:rPr>
          <w:b/>
          <w:spacing w:val="11"/>
          <w:sz w:val="22"/>
        </w:rPr>
        <w:t> </w:t>
      </w:r>
      <w:r>
        <w:rPr>
          <w:b/>
          <w:sz w:val="22"/>
        </w:rPr>
        <w:t>Favourable</w:t>
      </w:r>
      <w:r>
        <w:rPr>
          <w:b/>
          <w:spacing w:val="77"/>
          <w:sz w:val="22"/>
        </w:rPr>
        <w:t> </w:t>
      </w:r>
      <w:r>
        <w:rPr>
          <w:spacing w:val="-5"/>
          <w:sz w:val="22"/>
          <w:u w:val="single"/>
        </w:rPr>
        <w:t>276</w:t>
      </w:r>
    </w:p>
    <w:p>
      <w:pPr>
        <w:spacing w:before="8"/>
        <w:ind w:left="209" w:right="0" w:firstLine="0"/>
        <w:jc w:val="left"/>
        <w:rPr>
          <w:sz w:val="22"/>
        </w:rPr>
      </w:pPr>
      <w:r>
        <w:rPr>
          <w:b/>
          <w:sz w:val="22"/>
        </w:rPr>
        <w:t>Mourning</w:t>
      </w:r>
      <w:r>
        <w:rPr>
          <w:b/>
          <w:spacing w:val="9"/>
          <w:sz w:val="22"/>
        </w:rPr>
        <w:t> </w:t>
      </w:r>
      <w:r>
        <w:rPr>
          <w:b/>
          <w:sz w:val="22"/>
        </w:rPr>
        <w:t>in</w:t>
      </w:r>
      <w:r>
        <w:rPr>
          <w:b/>
          <w:spacing w:val="10"/>
          <w:sz w:val="22"/>
        </w:rPr>
        <w:t> </w:t>
      </w:r>
      <w:r>
        <w:rPr>
          <w:b/>
          <w:sz w:val="22"/>
        </w:rPr>
        <w:t>two</w:t>
      </w:r>
      <w:r>
        <w:rPr>
          <w:b/>
          <w:spacing w:val="9"/>
          <w:sz w:val="22"/>
        </w:rPr>
        <w:t> </w:t>
      </w:r>
      <w:r>
        <w:rPr>
          <w:b/>
          <w:sz w:val="22"/>
        </w:rPr>
        <w:t>four-year-olds</w:t>
      </w:r>
      <w:r>
        <w:rPr>
          <w:b/>
          <w:spacing w:val="76"/>
          <w:sz w:val="22"/>
        </w:rPr>
        <w:t> </w:t>
      </w:r>
      <w:r>
        <w:rPr>
          <w:spacing w:val="-5"/>
          <w:sz w:val="22"/>
          <w:u w:val="single"/>
        </w:rPr>
        <w:t>276</w:t>
      </w:r>
    </w:p>
    <w:p>
      <w:pPr>
        <w:pStyle w:val="BodyText"/>
        <w:spacing w:before="8"/>
        <w:rPr>
          <w:sz w:val="14"/>
        </w:rPr>
      </w:pPr>
    </w:p>
    <w:p>
      <w:pPr>
        <w:spacing w:before="96"/>
        <w:ind w:left="209" w:right="0" w:firstLine="0"/>
        <w:jc w:val="left"/>
        <w:rPr>
          <w:sz w:val="22"/>
        </w:rPr>
      </w:pPr>
      <w:r>
        <w:rPr>
          <w:b/>
          <w:sz w:val="22"/>
        </w:rPr>
        <w:t>Some</w:t>
      </w:r>
      <w:r>
        <w:rPr>
          <w:b/>
          <w:spacing w:val="9"/>
          <w:sz w:val="22"/>
        </w:rPr>
        <w:t> </w:t>
      </w:r>
      <w:r>
        <w:rPr>
          <w:b/>
          <w:sz w:val="22"/>
        </w:rPr>
        <w:t>tentative</w:t>
      </w:r>
      <w:r>
        <w:rPr>
          <w:b/>
          <w:spacing w:val="11"/>
          <w:sz w:val="22"/>
        </w:rPr>
        <w:t> </w:t>
      </w:r>
      <w:r>
        <w:rPr>
          <w:b/>
          <w:sz w:val="22"/>
        </w:rPr>
        <w:t>conclusions</w:t>
      </w:r>
      <w:r>
        <w:rPr>
          <w:b/>
          <w:spacing w:val="78"/>
          <w:sz w:val="22"/>
        </w:rPr>
        <w:t> </w:t>
      </w:r>
      <w:r>
        <w:rPr>
          <w:spacing w:val="-5"/>
          <w:sz w:val="22"/>
          <w:u w:val="single"/>
        </w:rPr>
        <w:t>285</w:t>
      </w:r>
    </w:p>
    <w:p>
      <w:pPr>
        <w:pStyle w:val="BodyText"/>
        <w:spacing w:before="10"/>
        <w:rPr>
          <w:sz w:val="14"/>
        </w:rPr>
      </w:pPr>
    </w:p>
    <w:p>
      <w:pPr>
        <w:spacing w:before="96"/>
        <w:ind w:left="209" w:right="0" w:firstLine="0"/>
        <w:jc w:val="left"/>
        <w:rPr>
          <w:sz w:val="22"/>
        </w:rPr>
      </w:pPr>
      <w:r>
        <w:rPr>
          <w:b/>
          <w:sz w:val="22"/>
        </w:rPr>
        <w:t>Differences</w:t>
      </w:r>
      <w:r>
        <w:rPr>
          <w:b/>
          <w:spacing w:val="11"/>
          <w:sz w:val="22"/>
        </w:rPr>
        <w:t> </w:t>
      </w:r>
      <w:r>
        <w:rPr>
          <w:b/>
          <w:sz w:val="22"/>
        </w:rPr>
        <w:t>between</w:t>
      </w:r>
      <w:r>
        <w:rPr>
          <w:b/>
          <w:spacing w:val="12"/>
          <w:sz w:val="22"/>
        </w:rPr>
        <w:t> </w:t>
      </w:r>
      <w:r>
        <w:rPr>
          <w:b/>
          <w:sz w:val="22"/>
        </w:rPr>
        <w:t>children's</w:t>
      </w:r>
      <w:r>
        <w:rPr>
          <w:b/>
          <w:spacing w:val="12"/>
          <w:sz w:val="22"/>
        </w:rPr>
        <w:t> </w:t>
      </w:r>
      <w:r>
        <w:rPr>
          <w:b/>
          <w:sz w:val="22"/>
        </w:rPr>
        <w:t>mourning</w:t>
      </w:r>
      <w:r>
        <w:rPr>
          <w:b/>
          <w:spacing w:val="10"/>
          <w:sz w:val="22"/>
        </w:rPr>
        <w:t> </w:t>
      </w:r>
      <w:r>
        <w:rPr>
          <w:b/>
          <w:sz w:val="22"/>
        </w:rPr>
        <w:t>and</w:t>
      </w:r>
      <w:r>
        <w:rPr>
          <w:b/>
          <w:spacing w:val="10"/>
          <w:sz w:val="22"/>
        </w:rPr>
        <w:t> </w:t>
      </w:r>
      <w:r>
        <w:rPr>
          <w:b/>
          <w:sz w:val="22"/>
        </w:rPr>
        <w:t>adults'</w:t>
      </w:r>
      <w:r>
        <w:rPr>
          <w:b/>
          <w:spacing w:val="76"/>
          <w:sz w:val="22"/>
        </w:rPr>
        <w:t> </w:t>
      </w:r>
      <w:r>
        <w:rPr>
          <w:spacing w:val="-5"/>
          <w:sz w:val="22"/>
          <w:u w:val="single"/>
        </w:rPr>
        <w:t>290</w:t>
      </w:r>
    </w:p>
    <w:p>
      <w:pPr>
        <w:pStyle w:val="BodyText"/>
        <w:spacing w:before="9"/>
        <w:rPr>
          <w:sz w:val="14"/>
        </w:rPr>
      </w:pPr>
    </w:p>
    <w:p>
      <w:pPr>
        <w:spacing w:before="96"/>
        <w:ind w:left="209" w:right="0" w:firstLine="0"/>
        <w:jc w:val="left"/>
        <w:rPr>
          <w:sz w:val="22"/>
        </w:rPr>
      </w:pPr>
      <w:r>
        <w:rPr>
          <w:b/>
          <w:sz w:val="22"/>
        </w:rPr>
        <w:t>Behaviour</w:t>
      </w:r>
      <w:r>
        <w:rPr>
          <w:b/>
          <w:spacing w:val="10"/>
          <w:sz w:val="22"/>
        </w:rPr>
        <w:t> </w:t>
      </w:r>
      <w:r>
        <w:rPr>
          <w:b/>
          <w:sz w:val="22"/>
        </w:rPr>
        <w:t>of</w:t>
      </w:r>
      <w:r>
        <w:rPr>
          <w:b/>
          <w:spacing w:val="9"/>
          <w:sz w:val="22"/>
        </w:rPr>
        <w:t> </w:t>
      </w:r>
      <w:r>
        <w:rPr>
          <w:b/>
          <w:sz w:val="22"/>
        </w:rPr>
        <w:t>surviving</w:t>
      </w:r>
      <w:r>
        <w:rPr>
          <w:b/>
          <w:spacing w:val="10"/>
          <w:sz w:val="22"/>
        </w:rPr>
        <w:t> </w:t>
      </w:r>
      <w:r>
        <w:rPr>
          <w:b/>
          <w:sz w:val="22"/>
        </w:rPr>
        <w:t>parents</w:t>
      </w:r>
      <w:r>
        <w:rPr>
          <w:b/>
          <w:spacing w:val="9"/>
          <w:sz w:val="22"/>
        </w:rPr>
        <w:t> </w:t>
      </w:r>
      <w:r>
        <w:rPr>
          <w:b/>
          <w:sz w:val="22"/>
        </w:rPr>
        <w:t>to</w:t>
      </w:r>
      <w:r>
        <w:rPr>
          <w:b/>
          <w:spacing w:val="9"/>
          <w:sz w:val="22"/>
        </w:rPr>
        <w:t> </w:t>
      </w:r>
      <w:r>
        <w:rPr>
          <w:b/>
          <w:sz w:val="22"/>
        </w:rPr>
        <w:t>their</w:t>
      </w:r>
      <w:r>
        <w:rPr>
          <w:b/>
          <w:spacing w:val="7"/>
          <w:sz w:val="22"/>
        </w:rPr>
        <w:t> </w:t>
      </w:r>
      <w:r>
        <w:rPr>
          <w:b/>
          <w:sz w:val="22"/>
        </w:rPr>
        <w:t>bereaved</w:t>
      </w:r>
      <w:r>
        <w:rPr>
          <w:b/>
          <w:spacing w:val="9"/>
          <w:sz w:val="22"/>
        </w:rPr>
        <w:t> </w:t>
      </w:r>
      <w:r>
        <w:rPr>
          <w:b/>
          <w:sz w:val="22"/>
        </w:rPr>
        <w:t>children</w:t>
      </w:r>
      <w:r>
        <w:rPr>
          <w:b/>
          <w:spacing w:val="75"/>
          <w:sz w:val="22"/>
        </w:rPr>
        <w:t> </w:t>
      </w:r>
      <w:r>
        <w:rPr>
          <w:spacing w:val="-5"/>
          <w:sz w:val="22"/>
          <w:u w:val="single"/>
        </w:rPr>
        <w:t>292</w:t>
      </w:r>
    </w:p>
    <w:p>
      <w:pPr>
        <w:pStyle w:val="BodyText"/>
        <w:rPr>
          <w:sz w:val="20"/>
        </w:rPr>
      </w:pPr>
    </w:p>
    <w:p>
      <w:pPr>
        <w:pStyle w:val="BodyText"/>
        <w:spacing w:before="5"/>
        <w:rPr>
          <w:sz w:val="17"/>
        </w:rPr>
      </w:pPr>
    </w:p>
    <w:p>
      <w:pPr>
        <w:pStyle w:val="ListParagraph"/>
        <w:numPr>
          <w:ilvl w:val="0"/>
          <w:numId w:val="1"/>
        </w:numPr>
        <w:tabs>
          <w:tab w:pos="491" w:val="left" w:leader="none"/>
        </w:tabs>
        <w:spacing w:line="240" w:lineRule="auto" w:before="96" w:after="0"/>
        <w:ind w:left="490" w:right="0" w:hanging="282"/>
        <w:jc w:val="left"/>
        <w:rPr>
          <w:sz w:val="22"/>
        </w:rPr>
      </w:pPr>
      <w:r>
        <w:rPr>
          <w:b/>
          <w:sz w:val="22"/>
        </w:rPr>
        <w:t>Childhood</w:t>
      </w:r>
      <w:r>
        <w:rPr>
          <w:b/>
          <w:spacing w:val="11"/>
          <w:sz w:val="22"/>
        </w:rPr>
        <w:t> </w:t>
      </w:r>
      <w:r>
        <w:rPr>
          <w:b/>
          <w:sz w:val="22"/>
        </w:rPr>
        <w:t>Bereavement</w:t>
      </w:r>
      <w:r>
        <w:rPr>
          <w:b/>
          <w:spacing w:val="12"/>
          <w:sz w:val="22"/>
        </w:rPr>
        <w:t> </w:t>
      </w:r>
      <w:r>
        <w:rPr>
          <w:b/>
          <w:sz w:val="22"/>
        </w:rPr>
        <w:t>and</w:t>
      </w:r>
      <w:r>
        <w:rPr>
          <w:b/>
          <w:spacing w:val="14"/>
          <w:sz w:val="22"/>
        </w:rPr>
        <w:t> </w:t>
      </w:r>
      <w:r>
        <w:rPr>
          <w:b/>
          <w:sz w:val="22"/>
        </w:rPr>
        <w:t>Psychiatric</w:t>
      </w:r>
      <w:r>
        <w:rPr>
          <w:b/>
          <w:spacing w:val="11"/>
          <w:sz w:val="22"/>
        </w:rPr>
        <w:t> </w:t>
      </w:r>
      <w:r>
        <w:rPr>
          <w:b/>
          <w:sz w:val="22"/>
        </w:rPr>
        <w:t>Disorder</w:t>
      </w:r>
      <w:r>
        <w:rPr>
          <w:b/>
          <w:spacing w:val="79"/>
          <w:sz w:val="22"/>
        </w:rPr>
        <w:t> </w:t>
      </w:r>
      <w:r>
        <w:rPr>
          <w:spacing w:val="-5"/>
          <w:sz w:val="22"/>
          <w:u w:val="single"/>
        </w:rPr>
        <w:t>295</w:t>
      </w:r>
    </w:p>
    <w:p>
      <w:pPr>
        <w:spacing w:before="7"/>
        <w:ind w:left="209" w:right="0" w:firstLine="0"/>
        <w:jc w:val="left"/>
        <w:rPr>
          <w:sz w:val="22"/>
        </w:rPr>
      </w:pPr>
      <w:r>
        <w:rPr>
          <w:b/>
          <w:sz w:val="22"/>
        </w:rPr>
        <w:t>Increased</w:t>
      </w:r>
      <w:r>
        <w:rPr>
          <w:b/>
          <w:spacing w:val="7"/>
          <w:sz w:val="22"/>
        </w:rPr>
        <w:t> </w:t>
      </w:r>
      <w:r>
        <w:rPr>
          <w:b/>
          <w:sz w:val="22"/>
        </w:rPr>
        <w:t>risk</w:t>
      </w:r>
      <w:r>
        <w:rPr>
          <w:b/>
          <w:spacing w:val="8"/>
          <w:sz w:val="22"/>
        </w:rPr>
        <w:t> </w:t>
      </w:r>
      <w:r>
        <w:rPr>
          <w:b/>
          <w:sz w:val="22"/>
        </w:rPr>
        <w:t>of</w:t>
      </w:r>
      <w:r>
        <w:rPr>
          <w:b/>
          <w:spacing w:val="9"/>
          <w:sz w:val="22"/>
        </w:rPr>
        <w:t> </w:t>
      </w:r>
      <w:r>
        <w:rPr>
          <w:b/>
          <w:sz w:val="22"/>
        </w:rPr>
        <w:t>psychiatric</w:t>
      </w:r>
      <w:r>
        <w:rPr>
          <w:b/>
          <w:spacing w:val="9"/>
          <w:sz w:val="22"/>
        </w:rPr>
        <w:t> </w:t>
      </w:r>
      <w:r>
        <w:rPr>
          <w:b/>
          <w:sz w:val="22"/>
        </w:rPr>
        <w:t>disorder</w:t>
      </w:r>
      <w:r>
        <w:rPr>
          <w:b/>
          <w:spacing w:val="75"/>
          <w:sz w:val="22"/>
        </w:rPr>
        <w:t> </w:t>
      </w:r>
      <w:r>
        <w:rPr>
          <w:spacing w:val="-5"/>
          <w:sz w:val="22"/>
          <w:u w:val="single"/>
        </w:rPr>
        <w:t>295</w:t>
      </w:r>
    </w:p>
    <w:p>
      <w:pPr>
        <w:pStyle w:val="BodyText"/>
        <w:spacing w:before="8"/>
        <w:rPr>
          <w:sz w:val="14"/>
        </w:rPr>
      </w:pPr>
    </w:p>
    <w:p>
      <w:pPr>
        <w:spacing w:before="96"/>
        <w:ind w:left="209" w:right="0" w:firstLine="0"/>
        <w:jc w:val="left"/>
        <w:rPr>
          <w:sz w:val="22"/>
        </w:rPr>
      </w:pPr>
      <w:r>
        <w:rPr>
          <w:b/>
          <w:sz w:val="22"/>
        </w:rPr>
        <w:t>Some</w:t>
      </w:r>
      <w:r>
        <w:rPr>
          <w:b/>
          <w:spacing w:val="10"/>
          <w:sz w:val="22"/>
        </w:rPr>
        <w:t> </w:t>
      </w:r>
      <w:r>
        <w:rPr>
          <w:b/>
          <w:sz w:val="22"/>
        </w:rPr>
        <w:t>disorders</w:t>
      </w:r>
      <w:r>
        <w:rPr>
          <w:b/>
          <w:spacing w:val="11"/>
          <w:sz w:val="22"/>
        </w:rPr>
        <w:t> </w:t>
      </w:r>
      <w:r>
        <w:rPr>
          <w:b/>
          <w:sz w:val="22"/>
        </w:rPr>
        <w:t>to</w:t>
      </w:r>
      <w:r>
        <w:rPr>
          <w:b/>
          <w:spacing w:val="12"/>
          <w:sz w:val="22"/>
        </w:rPr>
        <w:t> </w:t>
      </w:r>
      <w:r>
        <w:rPr>
          <w:b/>
          <w:sz w:val="22"/>
        </w:rPr>
        <w:t>which</w:t>
      </w:r>
      <w:r>
        <w:rPr>
          <w:b/>
          <w:spacing w:val="11"/>
          <w:sz w:val="22"/>
        </w:rPr>
        <w:t> </w:t>
      </w:r>
      <w:r>
        <w:rPr>
          <w:b/>
          <w:sz w:val="22"/>
        </w:rPr>
        <w:t>childhood</w:t>
      </w:r>
      <w:r>
        <w:rPr>
          <w:b/>
          <w:spacing w:val="9"/>
          <w:sz w:val="22"/>
        </w:rPr>
        <w:t> </w:t>
      </w:r>
      <w:r>
        <w:rPr>
          <w:b/>
          <w:sz w:val="22"/>
        </w:rPr>
        <w:t>bereavement</w:t>
      </w:r>
      <w:r>
        <w:rPr>
          <w:b/>
          <w:spacing w:val="11"/>
          <w:sz w:val="22"/>
        </w:rPr>
        <w:t> </w:t>
      </w:r>
      <w:r>
        <w:rPr>
          <w:b/>
          <w:sz w:val="22"/>
        </w:rPr>
        <w:t>contributes</w:t>
      </w:r>
      <w:r>
        <w:rPr>
          <w:b/>
          <w:spacing w:val="76"/>
          <w:sz w:val="22"/>
        </w:rPr>
        <w:t> </w:t>
      </w:r>
      <w:r>
        <w:rPr>
          <w:spacing w:val="-5"/>
          <w:sz w:val="22"/>
          <w:u w:val="single"/>
        </w:rPr>
        <w:t>300</w:t>
      </w:r>
    </w:p>
    <w:p>
      <w:pPr>
        <w:pStyle w:val="BodyText"/>
        <w:rPr>
          <w:sz w:val="20"/>
        </w:rPr>
      </w:pPr>
    </w:p>
    <w:p>
      <w:pPr>
        <w:pStyle w:val="BodyText"/>
        <w:spacing w:before="5"/>
        <w:rPr>
          <w:sz w:val="17"/>
        </w:rPr>
      </w:pPr>
    </w:p>
    <w:p>
      <w:pPr>
        <w:pStyle w:val="ListParagraph"/>
        <w:numPr>
          <w:ilvl w:val="0"/>
          <w:numId w:val="1"/>
        </w:numPr>
        <w:tabs>
          <w:tab w:pos="491" w:val="left" w:leader="none"/>
        </w:tabs>
        <w:spacing w:line="240" w:lineRule="auto" w:before="96" w:after="0"/>
        <w:ind w:left="490" w:right="0" w:hanging="282"/>
        <w:jc w:val="left"/>
        <w:rPr>
          <w:sz w:val="22"/>
        </w:rPr>
      </w:pPr>
      <w:r>
        <w:rPr>
          <w:b/>
          <w:sz w:val="22"/>
        </w:rPr>
        <w:t>Conditions</w:t>
      </w:r>
      <w:r>
        <w:rPr>
          <w:b/>
          <w:spacing w:val="8"/>
          <w:sz w:val="22"/>
        </w:rPr>
        <w:t> </w:t>
      </w:r>
      <w:r>
        <w:rPr>
          <w:b/>
          <w:sz w:val="22"/>
        </w:rPr>
        <w:t>Responsible</w:t>
      </w:r>
      <w:r>
        <w:rPr>
          <w:b/>
          <w:spacing w:val="10"/>
          <w:sz w:val="22"/>
        </w:rPr>
        <w:t> </w:t>
      </w:r>
      <w:r>
        <w:rPr>
          <w:b/>
          <w:sz w:val="22"/>
        </w:rPr>
        <w:t>for</w:t>
      </w:r>
      <w:r>
        <w:rPr>
          <w:b/>
          <w:spacing w:val="9"/>
          <w:sz w:val="22"/>
        </w:rPr>
        <w:t> </w:t>
      </w:r>
      <w:r>
        <w:rPr>
          <w:b/>
          <w:sz w:val="22"/>
        </w:rPr>
        <w:t>Differences</w:t>
      </w:r>
      <w:r>
        <w:rPr>
          <w:b/>
          <w:spacing w:val="12"/>
          <w:sz w:val="22"/>
        </w:rPr>
        <w:t> </w:t>
      </w:r>
      <w:r>
        <w:rPr>
          <w:b/>
          <w:sz w:val="22"/>
        </w:rPr>
        <w:t>in</w:t>
      </w:r>
      <w:r>
        <w:rPr>
          <w:b/>
          <w:spacing w:val="13"/>
          <w:sz w:val="22"/>
        </w:rPr>
        <w:t> </w:t>
      </w:r>
      <w:r>
        <w:rPr>
          <w:b/>
          <w:sz w:val="22"/>
        </w:rPr>
        <w:t>Outcome</w:t>
      </w:r>
      <w:r>
        <w:rPr>
          <w:b/>
          <w:spacing w:val="53"/>
          <w:w w:val="150"/>
          <w:sz w:val="22"/>
        </w:rPr>
        <w:t> </w:t>
      </w:r>
      <w:r>
        <w:rPr>
          <w:spacing w:val="-5"/>
          <w:sz w:val="22"/>
          <w:u w:val="single"/>
        </w:rPr>
        <w:t>311</w:t>
      </w:r>
    </w:p>
    <w:p>
      <w:pPr>
        <w:spacing w:before="7"/>
        <w:ind w:left="209" w:right="0" w:firstLine="0"/>
        <w:jc w:val="left"/>
        <w:rPr>
          <w:sz w:val="22"/>
        </w:rPr>
      </w:pPr>
      <w:r>
        <w:rPr>
          <w:b/>
          <w:sz w:val="22"/>
        </w:rPr>
        <w:t>Sources</w:t>
      </w:r>
      <w:r>
        <w:rPr>
          <w:b/>
          <w:spacing w:val="7"/>
          <w:sz w:val="22"/>
        </w:rPr>
        <w:t> </w:t>
      </w:r>
      <w:r>
        <w:rPr>
          <w:b/>
          <w:sz w:val="22"/>
        </w:rPr>
        <w:t>of</w:t>
      </w:r>
      <w:r>
        <w:rPr>
          <w:b/>
          <w:spacing w:val="7"/>
          <w:sz w:val="22"/>
        </w:rPr>
        <w:t> </w:t>
      </w:r>
      <w:r>
        <w:rPr>
          <w:b/>
          <w:sz w:val="22"/>
        </w:rPr>
        <w:t>evidence</w:t>
      </w:r>
      <w:r>
        <w:rPr>
          <w:b/>
          <w:spacing w:val="68"/>
          <w:sz w:val="22"/>
        </w:rPr>
        <w:t> </w:t>
      </w:r>
      <w:r>
        <w:rPr>
          <w:spacing w:val="-5"/>
          <w:sz w:val="22"/>
          <w:u w:val="single"/>
        </w:rPr>
        <w:t>311</w:t>
      </w:r>
    </w:p>
    <w:p>
      <w:pPr>
        <w:pStyle w:val="BodyText"/>
        <w:spacing w:before="10"/>
        <w:rPr>
          <w:sz w:val="14"/>
        </w:rPr>
      </w:pPr>
    </w:p>
    <w:p>
      <w:pPr>
        <w:spacing w:before="96"/>
        <w:ind w:left="209" w:right="0" w:firstLine="0"/>
        <w:jc w:val="left"/>
        <w:rPr>
          <w:sz w:val="22"/>
        </w:rPr>
      </w:pPr>
      <w:r>
        <w:rPr>
          <w:b/>
          <w:sz w:val="22"/>
        </w:rPr>
        <w:t>Evidence</w:t>
      </w:r>
      <w:r>
        <w:rPr>
          <w:b/>
          <w:spacing w:val="8"/>
          <w:sz w:val="22"/>
        </w:rPr>
        <w:t> </w:t>
      </w:r>
      <w:r>
        <w:rPr>
          <w:b/>
          <w:sz w:val="22"/>
        </w:rPr>
        <w:t>from</w:t>
      </w:r>
      <w:r>
        <w:rPr>
          <w:b/>
          <w:spacing w:val="9"/>
          <w:sz w:val="22"/>
        </w:rPr>
        <w:t> </w:t>
      </w:r>
      <w:r>
        <w:rPr>
          <w:b/>
          <w:sz w:val="22"/>
        </w:rPr>
        <w:t>surveys</w:t>
      </w:r>
      <w:r>
        <w:rPr>
          <w:b/>
          <w:spacing w:val="73"/>
          <w:sz w:val="22"/>
        </w:rPr>
        <w:t> </w:t>
      </w:r>
      <w:r>
        <w:rPr>
          <w:spacing w:val="-5"/>
          <w:sz w:val="22"/>
          <w:u w:val="single"/>
        </w:rPr>
        <w:t>312</w:t>
      </w:r>
    </w:p>
    <w:p>
      <w:pPr>
        <w:spacing w:after="0"/>
        <w:jc w:val="left"/>
        <w:rPr>
          <w:sz w:val="22"/>
        </w:rPr>
        <w:sectPr>
          <w:pgSz w:w="12240" w:h="15840"/>
          <w:pgMar w:header="0" w:footer="726" w:top="1260" w:bottom="920" w:left="1700" w:right="1060"/>
        </w:sectPr>
      </w:pPr>
    </w:p>
    <w:p>
      <w:pPr>
        <w:spacing w:before="97"/>
        <w:ind w:left="209" w:right="0" w:firstLine="0"/>
        <w:jc w:val="left"/>
        <w:rPr>
          <w:sz w:val="22"/>
        </w:rPr>
      </w:pPr>
      <w:r>
        <w:rPr>
          <w:b/>
          <w:sz w:val="22"/>
        </w:rPr>
        <w:t>Evidence</w:t>
      </w:r>
      <w:r>
        <w:rPr>
          <w:b/>
          <w:spacing w:val="9"/>
          <w:sz w:val="22"/>
        </w:rPr>
        <w:t> </w:t>
      </w:r>
      <w:r>
        <w:rPr>
          <w:b/>
          <w:sz w:val="22"/>
        </w:rPr>
        <w:t>from</w:t>
      </w:r>
      <w:r>
        <w:rPr>
          <w:b/>
          <w:spacing w:val="9"/>
          <w:sz w:val="22"/>
        </w:rPr>
        <w:t> </w:t>
      </w:r>
      <w:r>
        <w:rPr>
          <w:b/>
          <w:sz w:val="22"/>
        </w:rPr>
        <w:t>therapeutic</w:t>
      </w:r>
      <w:r>
        <w:rPr>
          <w:b/>
          <w:spacing w:val="10"/>
          <w:sz w:val="22"/>
        </w:rPr>
        <w:t> </w:t>
      </w:r>
      <w:r>
        <w:rPr>
          <w:b/>
          <w:sz w:val="22"/>
        </w:rPr>
        <w:t>studies</w:t>
      </w:r>
      <w:r>
        <w:rPr>
          <w:b/>
          <w:spacing w:val="74"/>
          <w:sz w:val="22"/>
        </w:rPr>
        <w:t> </w:t>
      </w:r>
      <w:r>
        <w:rPr>
          <w:spacing w:val="-5"/>
          <w:sz w:val="22"/>
          <w:u w:val="single"/>
        </w:rPr>
        <w:t>317</w:t>
      </w:r>
    </w:p>
    <w:p>
      <w:pPr>
        <w:pStyle w:val="BodyText"/>
        <w:rPr>
          <w:sz w:val="20"/>
        </w:rPr>
      </w:pPr>
    </w:p>
    <w:p>
      <w:pPr>
        <w:pStyle w:val="BodyText"/>
        <w:spacing w:before="4"/>
        <w:rPr>
          <w:sz w:val="17"/>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Children's</w:t>
      </w:r>
      <w:r>
        <w:rPr>
          <w:b/>
          <w:spacing w:val="11"/>
          <w:sz w:val="22"/>
        </w:rPr>
        <w:t> </w:t>
      </w:r>
      <w:r>
        <w:rPr>
          <w:b/>
          <w:sz w:val="22"/>
        </w:rPr>
        <w:t>Responses</w:t>
      </w:r>
      <w:r>
        <w:rPr>
          <w:b/>
          <w:spacing w:val="14"/>
          <w:sz w:val="22"/>
        </w:rPr>
        <w:t> </w:t>
      </w:r>
      <w:r>
        <w:rPr>
          <w:b/>
          <w:sz w:val="22"/>
        </w:rPr>
        <w:t>when</w:t>
      </w:r>
      <w:r>
        <w:rPr>
          <w:b/>
          <w:spacing w:val="11"/>
          <w:sz w:val="22"/>
        </w:rPr>
        <w:t> </w:t>
      </w:r>
      <w:r>
        <w:rPr>
          <w:b/>
          <w:sz w:val="22"/>
        </w:rPr>
        <w:t>Conditions</w:t>
      </w:r>
      <w:r>
        <w:rPr>
          <w:b/>
          <w:spacing w:val="12"/>
          <w:sz w:val="22"/>
        </w:rPr>
        <w:t> </w:t>
      </w:r>
      <w:r>
        <w:rPr>
          <w:b/>
          <w:sz w:val="22"/>
        </w:rPr>
        <w:t>are</w:t>
      </w:r>
      <w:r>
        <w:rPr>
          <w:b/>
          <w:spacing w:val="12"/>
          <w:sz w:val="22"/>
        </w:rPr>
        <w:t> </w:t>
      </w:r>
      <w:r>
        <w:rPr>
          <w:b/>
          <w:sz w:val="22"/>
        </w:rPr>
        <w:t>Unfavourable</w:t>
      </w:r>
      <w:r>
        <w:rPr>
          <w:b/>
          <w:spacing w:val="79"/>
          <w:sz w:val="22"/>
        </w:rPr>
        <w:t> </w:t>
      </w:r>
      <w:r>
        <w:rPr>
          <w:spacing w:val="-5"/>
          <w:sz w:val="22"/>
          <w:u w:val="single"/>
        </w:rPr>
        <w:t>320</w:t>
      </w:r>
    </w:p>
    <w:p>
      <w:pPr>
        <w:spacing w:before="6"/>
        <w:ind w:left="209" w:right="0" w:firstLine="0"/>
        <w:jc w:val="left"/>
        <w:rPr>
          <w:sz w:val="22"/>
        </w:rPr>
      </w:pPr>
      <w:r>
        <w:rPr>
          <w:b/>
          <w:sz w:val="22"/>
        </w:rPr>
        <w:t>Four</w:t>
      </w:r>
      <w:r>
        <w:rPr>
          <w:b/>
          <w:spacing w:val="11"/>
          <w:sz w:val="22"/>
        </w:rPr>
        <w:t> </w:t>
      </w:r>
      <w:r>
        <w:rPr>
          <w:b/>
          <w:sz w:val="22"/>
        </w:rPr>
        <w:t>children</w:t>
      </w:r>
      <w:r>
        <w:rPr>
          <w:b/>
          <w:spacing w:val="11"/>
          <w:sz w:val="22"/>
        </w:rPr>
        <w:t> </w:t>
      </w:r>
      <w:r>
        <w:rPr>
          <w:b/>
          <w:sz w:val="22"/>
        </w:rPr>
        <w:t>whose</w:t>
      </w:r>
      <w:r>
        <w:rPr>
          <w:b/>
          <w:spacing w:val="10"/>
          <w:sz w:val="22"/>
        </w:rPr>
        <w:t> </w:t>
      </w:r>
      <w:r>
        <w:rPr>
          <w:b/>
          <w:sz w:val="22"/>
        </w:rPr>
        <w:t>mourning</w:t>
      </w:r>
      <w:r>
        <w:rPr>
          <w:b/>
          <w:spacing w:val="10"/>
          <w:sz w:val="22"/>
        </w:rPr>
        <w:t> </w:t>
      </w:r>
      <w:r>
        <w:rPr>
          <w:b/>
          <w:sz w:val="22"/>
        </w:rPr>
        <w:t>failed</w:t>
      </w:r>
      <w:r>
        <w:rPr>
          <w:b/>
          <w:spacing w:val="78"/>
          <w:sz w:val="22"/>
        </w:rPr>
        <w:t> </w:t>
      </w:r>
      <w:r>
        <w:rPr>
          <w:spacing w:val="-5"/>
          <w:sz w:val="22"/>
          <w:u w:val="single"/>
        </w:rPr>
        <w:t>320</w:t>
      </w:r>
    </w:p>
    <w:p>
      <w:pPr>
        <w:pStyle w:val="BodyText"/>
        <w:spacing w:before="10"/>
        <w:rPr>
          <w:sz w:val="14"/>
        </w:rPr>
      </w:pPr>
    </w:p>
    <w:p>
      <w:pPr>
        <w:spacing w:before="96"/>
        <w:ind w:left="209" w:right="0" w:firstLine="0"/>
        <w:jc w:val="left"/>
        <w:rPr>
          <w:sz w:val="22"/>
        </w:rPr>
      </w:pPr>
      <w:r>
        <w:rPr>
          <w:b/>
          <w:sz w:val="22"/>
        </w:rPr>
        <w:t>Peter,</w:t>
      </w:r>
      <w:r>
        <w:rPr>
          <w:b/>
          <w:spacing w:val="7"/>
          <w:sz w:val="22"/>
        </w:rPr>
        <w:t> </w:t>
      </w:r>
      <w:r>
        <w:rPr>
          <w:b/>
          <w:sz w:val="22"/>
        </w:rPr>
        <w:t>eleven</w:t>
      </w:r>
      <w:r>
        <w:rPr>
          <w:b/>
          <w:spacing w:val="10"/>
          <w:sz w:val="22"/>
        </w:rPr>
        <w:t> </w:t>
      </w:r>
      <w:r>
        <w:rPr>
          <w:b/>
          <w:sz w:val="22"/>
        </w:rPr>
        <w:t>when</w:t>
      </w:r>
      <w:r>
        <w:rPr>
          <w:b/>
          <w:spacing w:val="6"/>
          <w:sz w:val="22"/>
        </w:rPr>
        <w:t> </w:t>
      </w:r>
      <w:r>
        <w:rPr>
          <w:b/>
          <w:sz w:val="22"/>
        </w:rPr>
        <w:t>father</w:t>
      </w:r>
      <w:r>
        <w:rPr>
          <w:b/>
          <w:spacing w:val="6"/>
          <w:sz w:val="22"/>
        </w:rPr>
        <w:t> </w:t>
      </w:r>
      <w:r>
        <w:rPr>
          <w:b/>
          <w:sz w:val="22"/>
        </w:rPr>
        <w:t>died</w:t>
      </w:r>
      <w:r>
        <w:rPr>
          <w:b/>
          <w:spacing w:val="70"/>
          <w:sz w:val="22"/>
        </w:rPr>
        <w:t> </w:t>
      </w:r>
      <w:r>
        <w:rPr>
          <w:spacing w:val="-5"/>
          <w:sz w:val="22"/>
          <w:u w:val="single"/>
        </w:rPr>
        <w:t>321</w:t>
      </w:r>
    </w:p>
    <w:p>
      <w:pPr>
        <w:pStyle w:val="BodyText"/>
        <w:spacing w:before="10"/>
        <w:rPr>
          <w:sz w:val="14"/>
        </w:rPr>
      </w:pPr>
    </w:p>
    <w:p>
      <w:pPr>
        <w:spacing w:before="96"/>
        <w:ind w:left="209" w:right="0" w:firstLine="0"/>
        <w:jc w:val="left"/>
        <w:rPr>
          <w:sz w:val="22"/>
        </w:rPr>
      </w:pPr>
      <w:r>
        <w:rPr>
          <w:b/>
          <w:sz w:val="22"/>
        </w:rPr>
        <w:t>Henry,</w:t>
      </w:r>
      <w:r>
        <w:rPr>
          <w:b/>
          <w:spacing w:val="10"/>
          <w:sz w:val="22"/>
        </w:rPr>
        <w:t> </w:t>
      </w:r>
      <w:r>
        <w:rPr>
          <w:b/>
          <w:sz w:val="22"/>
        </w:rPr>
        <w:t>eight</w:t>
      </w:r>
      <w:r>
        <w:rPr>
          <w:b/>
          <w:spacing w:val="9"/>
          <w:sz w:val="22"/>
        </w:rPr>
        <w:t> </w:t>
      </w:r>
      <w:r>
        <w:rPr>
          <w:b/>
          <w:sz w:val="22"/>
        </w:rPr>
        <w:t>when</w:t>
      </w:r>
      <w:r>
        <w:rPr>
          <w:b/>
          <w:spacing w:val="9"/>
          <w:sz w:val="22"/>
        </w:rPr>
        <w:t> </w:t>
      </w:r>
      <w:r>
        <w:rPr>
          <w:b/>
          <w:sz w:val="22"/>
        </w:rPr>
        <w:t>mother</w:t>
      </w:r>
      <w:r>
        <w:rPr>
          <w:b/>
          <w:spacing w:val="7"/>
          <w:sz w:val="22"/>
        </w:rPr>
        <w:t> </w:t>
      </w:r>
      <w:r>
        <w:rPr>
          <w:b/>
          <w:sz w:val="22"/>
        </w:rPr>
        <w:t>died</w:t>
      </w:r>
      <w:r>
        <w:rPr>
          <w:b/>
          <w:spacing w:val="75"/>
          <w:sz w:val="22"/>
        </w:rPr>
        <w:t> </w:t>
      </w:r>
      <w:r>
        <w:rPr>
          <w:spacing w:val="-5"/>
          <w:sz w:val="22"/>
          <w:u w:val="single"/>
        </w:rPr>
        <w:t>327</w:t>
      </w:r>
    </w:p>
    <w:p>
      <w:pPr>
        <w:pStyle w:val="BodyText"/>
        <w:spacing w:before="9"/>
        <w:rPr>
          <w:sz w:val="14"/>
        </w:rPr>
      </w:pPr>
    </w:p>
    <w:p>
      <w:pPr>
        <w:spacing w:before="96"/>
        <w:ind w:left="209" w:right="0" w:firstLine="0"/>
        <w:jc w:val="left"/>
        <w:rPr>
          <w:sz w:val="22"/>
        </w:rPr>
      </w:pPr>
      <w:r>
        <w:rPr>
          <w:b/>
          <w:sz w:val="22"/>
        </w:rPr>
        <w:t>Visha,</w:t>
      </w:r>
      <w:r>
        <w:rPr>
          <w:b/>
          <w:spacing w:val="7"/>
          <w:sz w:val="22"/>
        </w:rPr>
        <w:t> </w:t>
      </w:r>
      <w:r>
        <w:rPr>
          <w:b/>
          <w:sz w:val="22"/>
        </w:rPr>
        <w:t>ten</w:t>
      </w:r>
      <w:r>
        <w:rPr>
          <w:b/>
          <w:spacing w:val="8"/>
          <w:sz w:val="22"/>
        </w:rPr>
        <w:t> </w:t>
      </w:r>
      <w:r>
        <w:rPr>
          <w:b/>
          <w:sz w:val="22"/>
        </w:rPr>
        <w:t>when</w:t>
      </w:r>
      <w:r>
        <w:rPr>
          <w:b/>
          <w:spacing w:val="10"/>
          <w:sz w:val="22"/>
        </w:rPr>
        <w:t> </w:t>
      </w:r>
      <w:r>
        <w:rPr>
          <w:b/>
          <w:sz w:val="22"/>
        </w:rPr>
        <w:t>father</w:t>
      </w:r>
      <w:r>
        <w:rPr>
          <w:b/>
          <w:spacing w:val="8"/>
          <w:sz w:val="22"/>
        </w:rPr>
        <w:t> </w:t>
      </w:r>
      <w:r>
        <w:rPr>
          <w:b/>
          <w:sz w:val="22"/>
        </w:rPr>
        <w:t>died</w:t>
      </w:r>
      <w:r>
        <w:rPr>
          <w:b/>
          <w:spacing w:val="72"/>
          <w:sz w:val="22"/>
        </w:rPr>
        <w:t> </w:t>
      </w:r>
      <w:r>
        <w:rPr>
          <w:spacing w:val="-5"/>
          <w:sz w:val="22"/>
          <w:u w:val="single"/>
        </w:rPr>
        <w:t>333</w:t>
      </w:r>
    </w:p>
    <w:p>
      <w:pPr>
        <w:pStyle w:val="BodyText"/>
        <w:spacing w:before="9"/>
        <w:rPr>
          <w:sz w:val="14"/>
        </w:rPr>
      </w:pPr>
    </w:p>
    <w:p>
      <w:pPr>
        <w:spacing w:before="96"/>
        <w:ind w:left="209" w:right="0" w:firstLine="0"/>
        <w:jc w:val="left"/>
        <w:rPr>
          <w:sz w:val="22"/>
        </w:rPr>
      </w:pPr>
      <w:r>
        <w:rPr>
          <w:b/>
          <w:sz w:val="22"/>
        </w:rPr>
        <w:t>Geraldine,</w:t>
      </w:r>
      <w:r>
        <w:rPr>
          <w:b/>
          <w:spacing w:val="8"/>
          <w:sz w:val="22"/>
        </w:rPr>
        <w:t> </w:t>
      </w:r>
      <w:r>
        <w:rPr>
          <w:b/>
          <w:sz w:val="22"/>
        </w:rPr>
        <w:t>eight</w:t>
      </w:r>
      <w:r>
        <w:rPr>
          <w:b/>
          <w:spacing w:val="10"/>
          <w:sz w:val="22"/>
        </w:rPr>
        <w:t> </w:t>
      </w:r>
      <w:r>
        <w:rPr>
          <w:b/>
          <w:sz w:val="22"/>
        </w:rPr>
        <w:t>when</w:t>
      </w:r>
      <w:r>
        <w:rPr>
          <w:b/>
          <w:spacing w:val="11"/>
          <w:sz w:val="22"/>
        </w:rPr>
        <w:t> </w:t>
      </w:r>
      <w:r>
        <w:rPr>
          <w:b/>
          <w:sz w:val="22"/>
        </w:rPr>
        <w:t>mother</w:t>
      </w:r>
      <w:r>
        <w:rPr>
          <w:b/>
          <w:spacing w:val="8"/>
          <w:sz w:val="22"/>
        </w:rPr>
        <w:t> </w:t>
      </w:r>
      <w:r>
        <w:rPr>
          <w:b/>
          <w:sz w:val="22"/>
        </w:rPr>
        <w:t>died</w:t>
      </w:r>
      <w:r>
        <w:rPr>
          <w:b/>
          <w:spacing w:val="73"/>
          <w:sz w:val="22"/>
        </w:rPr>
        <w:t> </w:t>
      </w:r>
      <w:r>
        <w:rPr>
          <w:spacing w:val="-5"/>
          <w:sz w:val="22"/>
          <w:u w:val="single"/>
        </w:rPr>
        <w:t>338</w:t>
      </w:r>
    </w:p>
    <w:p>
      <w:pPr>
        <w:pStyle w:val="BodyText"/>
        <w:rPr>
          <w:sz w:val="20"/>
        </w:rPr>
      </w:pPr>
    </w:p>
    <w:p>
      <w:pPr>
        <w:pStyle w:val="BodyText"/>
        <w:spacing w:before="4"/>
        <w:rPr>
          <w:sz w:val="17"/>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Deactivation</w:t>
      </w:r>
      <w:r>
        <w:rPr>
          <w:b/>
          <w:spacing w:val="11"/>
          <w:sz w:val="22"/>
        </w:rPr>
        <w:t> </w:t>
      </w:r>
      <w:r>
        <w:rPr>
          <w:b/>
          <w:sz w:val="22"/>
        </w:rPr>
        <w:t>and</w:t>
      </w:r>
      <w:r>
        <w:rPr>
          <w:b/>
          <w:spacing w:val="9"/>
          <w:sz w:val="22"/>
        </w:rPr>
        <w:t> </w:t>
      </w:r>
      <w:r>
        <w:rPr>
          <w:b/>
          <w:sz w:val="22"/>
        </w:rPr>
        <w:t>the</w:t>
      </w:r>
      <w:r>
        <w:rPr>
          <w:b/>
          <w:spacing w:val="9"/>
          <w:sz w:val="22"/>
        </w:rPr>
        <w:t> </w:t>
      </w:r>
      <w:r>
        <w:rPr>
          <w:b/>
          <w:sz w:val="22"/>
        </w:rPr>
        <w:t>Concept</w:t>
      </w:r>
      <w:r>
        <w:rPr>
          <w:b/>
          <w:spacing w:val="8"/>
          <w:sz w:val="22"/>
        </w:rPr>
        <w:t> </w:t>
      </w:r>
      <w:r>
        <w:rPr>
          <w:b/>
          <w:sz w:val="22"/>
        </w:rPr>
        <w:t>of</w:t>
      </w:r>
      <w:r>
        <w:rPr>
          <w:b/>
          <w:spacing w:val="9"/>
          <w:sz w:val="22"/>
        </w:rPr>
        <w:t> </w:t>
      </w:r>
      <w:r>
        <w:rPr>
          <w:b/>
          <w:sz w:val="22"/>
        </w:rPr>
        <w:t>Segregated</w:t>
      </w:r>
      <w:r>
        <w:rPr>
          <w:b/>
          <w:spacing w:val="9"/>
          <w:sz w:val="22"/>
        </w:rPr>
        <w:t> </w:t>
      </w:r>
      <w:r>
        <w:rPr>
          <w:b/>
          <w:sz w:val="22"/>
        </w:rPr>
        <w:t>Systems</w:t>
      </w:r>
      <w:r>
        <w:rPr>
          <w:b/>
          <w:spacing w:val="73"/>
          <w:sz w:val="22"/>
        </w:rPr>
        <w:t> </w:t>
      </w:r>
      <w:r>
        <w:rPr>
          <w:spacing w:val="-5"/>
          <w:sz w:val="22"/>
          <w:u w:val="single"/>
        </w:rPr>
        <w:t>345</w:t>
      </w:r>
    </w:p>
    <w:p>
      <w:pPr>
        <w:pStyle w:val="BodyText"/>
        <w:spacing w:before="8"/>
        <w:rPr>
          <w:sz w:val="14"/>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Disordered</w:t>
      </w:r>
      <w:r>
        <w:rPr>
          <w:b/>
          <w:spacing w:val="11"/>
          <w:sz w:val="22"/>
        </w:rPr>
        <w:t> </w:t>
      </w:r>
      <w:r>
        <w:rPr>
          <w:b/>
          <w:sz w:val="22"/>
        </w:rPr>
        <w:t>Variants</w:t>
      </w:r>
      <w:r>
        <w:rPr>
          <w:b/>
          <w:spacing w:val="10"/>
          <w:sz w:val="22"/>
        </w:rPr>
        <w:t> </w:t>
      </w:r>
      <w:r>
        <w:rPr>
          <w:b/>
          <w:sz w:val="22"/>
        </w:rPr>
        <w:t>and</w:t>
      </w:r>
      <w:r>
        <w:rPr>
          <w:b/>
          <w:spacing w:val="11"/>
          <w:sz w:val="22"/>
        </w:rPr>
        <w:t> </w:t>
      </w:r>
      <w:r>
        <w:rPr>
          <w:b/>
          <w:sz w:val="22"/>
        </w:rPr>
        <w:t>Some</w:t>
      </w:r>
      <w:r>
        <w:rPr>
          <w:b/>
          <w:spacing w:val="11"/>
          <w:sz w:val="22"/>
        </w:rPr>
        <w:t> </w:t>
      </w:r>
      <w:r>
        <w:rPr>
          <w:b/>
          <w:sz w:val="22"/>
        </w:rPr>
        <w:t>Conditions</w:t>
      </w:r>
      <w:r>
        <w:rPr>
          <w:b/>
          <w:spacing w:val="8"/>
          <w:sz w:val="22"/>
        </w:rPr>
        <w:t> </w:t>
      </w:r>
      <w:r>
        <w:rPr>
          <w:b/>
          <w:sz w:val="22"/>
        </w:rPr>
        <w:t>Contributing</w:t>
      </w:r>
      <w:r>
        <w:rPr>
          <w:b/>
          <w:spacing w:val="78"/>
          <w:sz w:val="22"/>
        </w:rPr>
        <w:t> </w:t>
      </w:r>
      <w:r>
        <w:rPr>
          <w:spacing w:val="-5"/>
          <w:sz w:val="22"/>
          <w:u w:val="single"/>
        </w:rPr>
        <w:t>350</w:t>
      </w:r>
    </w:p>
    <w:p>
      <w:pPr>
        <w:spacing w:before="8"/>
        <w:ind w:left="209" w:right="0" w:firstLine="0"/>
        <w:jc w:val="left"/>
        <w:rPr>
          <w:sz w:val="22"/>
        </w:rPr>
      </w:pPr>
      <w:r>
        <w:rPr>
          <w:b/>
          <w:sz w:val="22"/>
        </w:rPr>
        <w:t>Persisting</w:t>
      </w:r>
      <w:r>
        <w:rPr>
          <w:b/>
          <w:spacing w:val="8"/>
          <w:sz w:val="22"/>
        </w:rPr>
        <w:t> </w:t>
      </w:r>
      <w:r>
        <w:rPr>
          <w:b/>
          <w:sz w:val="22"/>
        </w:rPr>
        <w:t>anxiety</w:t>
      </w:r>
      <w:r>
        <w:rPr>
          <w:b/>
          <w:spacing w:val="74"/>
          <w:sz w:val="22"/>
        </w:rPr>
        <w:t> </w:t>
      </w:r>
      <w:r>
        <w:rPr>
          <w:spacing w:val="-5"/>
          <w:sz w:val="22"/>
          <w:u w:val="single"/>
        </w:rPr>
        <w:t>351</w:t>
      </w:r>
    </w:p>
    <w:p>
      <w:pPr>
        <w:pStyle w:val="BodyText"/>
        <w:spacing w:before="8"/>
        <w:rPr>
          <w:sz w:val="14"/>
        </w:rPr>
      </w:pPr>
    </w:p>
    <w:p>
      <w:pPr>
        <w:spacing w:before="96"/>
        <w:ind w:left="209" w:right="0" w:firstLine="0"/>
        <w:jc w:val="left"/>
        <w:rPr>
          <w:sz w:val="22"/>
        </w:rPr>
      </w:pPr>
      <w:r>
        <w:rPr>
          <w:b/>
          <w:sz w:val="22"/>
        </w:rPr>
        <w:t>Hopes</w:t>
      </w:r>
      <w:r>
        <w:rPr>
          <w:b/>
          <w:spacing w:val="8"/>
          <w:sz w:val="22"/>
        </w:rPr>
        <w:t> </w:t>
      </w:r>
      <w:r>
        <w:rPr>
          <w:b/>
          <w:sz w:val="22"/>
        </w:rPr>
        <w:t>of</w:t>
      </w:r>
      <w:r>
        <w:rPr>
          <w:b/>
          <w:spacing w:val="7"/>
          <w:sz w:val="22"/>
        </w:rPr>
        <w:t> </w:t>
      </w:r>
      <w:r>
        <w:rPr>
          <w:b/>
          <w:sz w:val="22"/>
        </w:rPr>
        <w:t>reunion:</w:t>
      </w:r>
      <w:r>
        <w:rPr>
          <w:b/>
          <w:spacing w:val="6"/>
          <w:sz w:val="22"/>
        </w:rPr>
        <w:t> </w:t>
      </w:r>
      <w:r>
        <w:rPr>
          <w:b/>
          <w:sz w:val="22"/>
        </w:rPr>
        <w:t>desire</w:t>
      </w:r>
      <w:r>
        <w:rPr>
          <w:b/>
          <w:spacing w:val="5"/>
          <w:sz w:val="22"/>
        </w:rPr>
        <w:t> </w:t>
      </w:r>
      <w:r>
        <w:rPr>
          <w:b/>
          <w:sz w:val="22"/>
        </w:rPr>
        <w:t>to</w:t>
      </w:r>
      <w:r>
        <w:rPr>
          <w:b/>
          <w:spacing w:val="8"/>
          <w:sz w:val="22"/>
        </w:rPr>
        <w:t> </w:t>
      </w:r>
      <w:r>
        <w:rPr>
          <w:b/>
          <w:sz w:val="22"/>
        </w:rPr>
        <w:t>die</w:t>
      </w:r>
      <w:r>
        <w:rPr>
          <w:b/>
          <w:spacing w:val="70"/>
          <w:sz w:val="22"/>
        </w:rPr>
        <w:t> </w:t>
      </w:r>
      <w:r>
        <w:rPr>
          <w:spacing w:val="-5"/>
          <w:sz w:val="22"/>
          <w:u w:val="single"/>
        </w:rPr>
        <w:t>354</w:t>
      </w:r>
    </w:p>
    <w:p>
      <w:pPr>
        <w:pStyle w:val="BodyText"/>
        <w:spacing w:before="10"/>
        <w:rPr>
          <w:sz w:val="14"/>
        </w:rPr>
      </w:pPr>
    </w:p>
    <w:p>
      <w:pPr>
        <w:spacing w:before="96"/>
        <w:ind w:left="209" w:right="0" w:firstLine="0"/>
        <w:jc w:val="left"/>
        <w:rPr>
          <w:sz w:val="22"/>
        </w:rPr>
      </w:pPr>
      <w:r>
        <w:rPr>
          <w:b/>
          <w:sz w:val="22"/>
        </w:rPr>
        <w:t>Persisting</w:t>
      </w:r>
      <w:r>
        <w:rPr>
          <w:b/>
          <w:spacing w:val="9"/>
          <w:sz w:val="22"/>
        </w:rPr>
        <w:t> </w:t>
      </w:r>
      <w:r>
        <w:rPr>
          <w:b/>
          <w:sz w:val="22"/>
        </w:rPr>
        <w:t>blame</w:t>
      </w:r>
      <w:r>
        <w:rPr>
          <w:b/>
          <w:spacing w:val="8"/>
          <w:sz w:val="22"/>
        </w:rPr>
        <w:t> </w:t>
      </w:r>
      <w:r>
        <w:rPr>
          <w:b/>
          <w:sz w:val="22"/>
        </w:rPr>
        <w:t>and</w:t>
      </w:r>
      <w:r>
        <w:rPr>
          <w:b/>
          <w:spacing w:val="8"/>
          <w:sz w:val="22"/>
        </w:rPr>
        <w:t> </w:t>
      </w:r>
      <w:r>
        <w:rPr>
          <w:b/>
          <w:sz w:val="22"/>
        </w:rPr>
        <w:t>guilt</w:t>
      </w:r>
      <w:r>
        <w:rPr>
          <w:b/>
          <w:spacing w:val="76"/>
          <w:sz w:val="22"/>
        </w:rPr>
        <w:t> </w:t>
      </w:r>
      <w:r>
        <w:rPr>
          <w:spacing w:val="-5"/>
          <w:sz w:val="22"/>
          <w:u w:val="single"/>
        </w:rPr>
        <w:t>358</w:t>
      </w:r>
    </w:p>
    <w:p>
      <w:pPr>
        <w:pStyle w:val="BodyText"/>
        <w:spacing w:before="10"/>
        <w:rPr>
          <w:sz w:val="14"/>
        </w:rPr>
      </w:pPr>
    </w:p>
    <w:p>
      <w:pPr>
        <w:spacing w:before="96"/>
        <w:ind w:left="209" w:right="0" w:firstLine="0"/>
        <w:jc w:val="left"/>
        <w:rPr>
          <w:sz w:val="22"/>
        </w:rPr>
      </w:pPr>
      <w:r>
        <w:rPr>
          <w:b/>
          <w:sz w:val="22"/>
        </w:rPr>
        <w:t>Overactivity:</w:t>
      </w:r>
      <w:r>
        <w:rPr>
          <w:b/>
          <w:spacing w:val="11"/>
          <w:sz w:val="22"/>
        </w:rPr>
        <w:t> </w:t>
      </w:r>
      <w:r>
        <w:rPr>
          <w:b/>
          <w:sz w:val="22"/>
        </w:rPr>
        <w:t>aggressive</w:t>
      </w:r>
      <w:r>
        <w:rPr>
          <w:b/>
          <w:spacing w:val="9"/>
          <w:sz w:val="22"/>
        </w:rPr>
        <w:t> </w:t>
      </w:r>
      <w:r>
        <w:rPr>
          <w:b/>
          <w:sz w:val="22"/>
        </w:rPr>
        <w:t>and</w:t>
      </w:r>
      <w:r>
        <w:rPr>
          <w:b/>
          <w:spacing w:val="11"/>
          <w:sz w:val="22"/>
        </w:rPr>
        <w:t> </w:t>
      </w:r>
      <w:r>
        <w:rPr>
          <w:b/>
          <w:sz w:val="22"/>
        </w:rPr>
        <w:t>destructive</w:t>
      </w:r>
      <w:r>
        <w:rPr>
          <w:b/>
          <w:spacing w:val="11"/>
          <w:sz w:val="22"/>
        </w:rPr>
        <w:t> </w:t>
      </w:r>
      <w:r>
        <w:rPr>
          <w:b/>
          <w:sz w:val="22"/>
        </w:rPr>
        <w:t>outbursts</w:t>
      </w:r>
      <w:r>
        <w:rPr>
          <w:b/>
          <w:spacing w:val="79"/>
          <w:sz w:val="22"/>
        </w:rPr>
        <w:t> </w:t>
      </w:r>
      <w:r>
        <w:rPr>
          <w:spacing w:val="-5"/>
          <w:sz w:val="22"/>
          <w:u w:val="single"/>
        </w:rPr>
        <w:t>361</w:t>
      </w:r>
    </w:p>
    <w:p>
      <w:pPr>
        <w:pStyle w:val="BodyText"/>
        <w:spacing w:before="9"/>
        <w:rPr>
          <w:sz w:val="14"/>
        </w:rPr>
      </w:pPr>
    </w:p>
    <w:p>
      <w:pPr>
        <w:spacing w:before="96"/>
        <w:ind w:left="209" w:right="0" w:firstLine="0"/>
        <w:jc w:val="left"/>
        <w:rPr>
          <w:sz w:val="22"/>
        </w:rPr>
      </w:pPr>
      <w:r>
        <w:rPr>
          <w:b/>
          <w:sz w:val="22"/>
        </w:rPr>
        <w:t>Compulsive</w:t>
      </w:r>
      <w:r>
        <w:rPr>
          <w:b/>
          <w:spacing w:val="8"/>
          <w:sz w:val="22"/>
        </w:rPr>
        <w:t> </w:t>
      </w:r>
      <w:r>
        <w:rPr>
          <w:b/>
          <w:sz w:val="22"/>
        </w:rPr>
        <w:t>caregiving</w:t>
      </w:r>
      <w:r>
        <w:rPr>
          <w:b/>
          <w:spacing w:val="10"/>
          <w:sz w:val="22"/>
        </w:rPr>
        <w:t> </w:t>
      </w:r>
      <w:r>
        <w:rPr>
          <w:b/>
          <w:sz w:val="22"/>
        </w:rPr>
        <w:t>and</w:t>
      </w:r>
      <w:r>
        <w:rPr>
          <w:b/>
          <w:spacing w:val="13"/>
          <w:sz w:val="22"/>
        </w:rPr>
        <w:t> </w:t>
      </w:r>
      <w:r>
        <w:rPr>
          <w:b/>
          <w:sz w:val="22"/>
        </w:rPr>
        <w:t>self-reliance</w:t>
      </w:r>
      <w:r>
        <w:rPr>
          <w:b/>
          <w:spacing w:val="76"/>
          <w:sz w:val="22"/>
        </w:rPr>
        <w:t> </w:t>
      </w:r>
      <w:r>
        <w:rPr>
          <w:spacing w:val="-5"/>
          <w:sz w:val="22"/>
          <w:u w:val="single"/>
        </w:rPr>
        <w:t>365</w:t>
      </w:r>
    </w:p>
    <w:p>
      <w:pPr>
        <w:pStyle w:val="BodyText"/>
        <w:spacing w:before="10"/>
        <w:rPr>
          <w:sz w:val="14"/>
        </w:rPr>
      </w:pPr>
    </w:p>
    <w:p>
      <w:pPr>
        <w:spacing w:before="96"/>
        <w:ind w:left="209" w:right="0" w:firstLine="0"/>
        <w:jc w:val="left"/>
        <w:rPr>
          <w:sz w:val="22"/>
        </w:rPr>
      </w:pPr>
      <w:r>
        <w:rPr>
          <w:b/>
          <w:sz w:val="22"/>
        </w:rPr>
        <w:t>Euphoria</w:t>
      </w:r>
      <w:r>
        <w:rPr>
          <w:b/>
          <w:spacing w:val="10"/>
          <w:sz w:val="22"/>
        </w:rPr>
        <w:t> </w:t>
      </w:r>
      <w:r>
        <w:rPr>
          <w:b/>
          <w:sz w:val="22"/>
        </w:rPr>
        <w:t>and</w:t>
      </w:r>
      <w:r>
        <w:rPr>
          <w:b/>
          <w:spacing w:val="10"/>
          <w:sz w:val="22"/>
        </w:rPr>
        <w:t> </w:t>
      </w:r>
      <w:r>
        <w:rPr>
          <w:b/>
          <w:sz w:val="22"/>
        </w:rPr>
        <w:t>depersonalization</w:t>
      </w:r>
      <w:r>
        <w:rPr>
          <w:b/>
          <w:spacing w:val="79"/>
          <w:sz w:val="22"/>
        </w:rPr>
        <w:t> </w:t>
      </w:r>
      <w:r>
        <w:rPr>
          <w:spacing w:val="-5"/>
          <w:sz w:val="22"/>
          <w:u w:val="single"/>
        </w:rPr>
        <w:t>370</w:t>
      </w:r>
    </w:p>
    <w:p>
      <w:pPr>
        <w:pStyle w:val="BodyText"/>
        <w:spacing w:before="8"/>
        <w:rPr>
          <w:sz w:val="14"/>
        </w:rPr>
      </w:pPr>
    </w:p>
    <w:p>
      <w:pPr>
        <w:spacing w:before="96"/>
        <w:ind w:left="209" w:right="0" w:firstLine="0"/>
        <w:jc w:val="left"/>
        <w:rPr>
          <w:sz w:val="22"/>
        </w:rPr>
      </w:pPr>
      <w:r>
        <w:rPr>
          <w:b/>
          <w:sz w:val="22"/>
        </w:rPr>
        <w:t>Identificatory</w:t>
      </w:r>
      <w:r>
        <w:rPr>
          <w:b/>
          <w:spacing w:val="17"/>
          <w:sz w:val="22"/>
        </w:rPr>
        <w:t> </w:t>
      </w:r>
      <w:r>
        <w:rPr>
          <w:b/>
          <w:sz w:val="22"/>
        </w:rPr>
        <w:t>symptoms:</w:t>
      </w:r>
      <w:r>
        <w:rPr>
          <w:b/>
          <w:spacing w:val="16"/>
          <w:sz w:val="22"/>
        </w:rPr>
        <w:t> </w:t>
      </w:r>
      <w:r>
        <w:rPr>
          <w:b/>
          <w:sz w:val="22"/>
        </w:rPr>
        <w:t>accidents</w:t>
      </w:r>
      <w:r>
        <w:rPr>
          <w:b/>
          <w:spacing w:val="59"/>
          <w:w w:val="150"/>
          <w:sz w:val="22"/>
        </w:rPr>
        <w:t> </w:t>
      </w:r>
      <w:r>
        <w:rPr>
          <w:spacing w:val="-5"/>
          <w:sz w:val="22"/>
          <w:u w:val="single"/>
        </w:rPr>
        <w:t>376</w:t>
      </w:r>
    </w:p>
    <w:p>
      <w:pPr>
        <w:pStyle w:val="BodyText"/>
        <w:rPr>
          <w:sz w:val="20"/>
        </w:rPr>
      </w:pPr>
    </w:p>
    <w:p>
      <w:pPr>
        <w:pStyle w:val="BodyText"/>
        <w:spacing w:before="6"/>
        <w:rPr>
          <w:sz w:val="17"/>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Effects</w:t>
      </w:r>
      <w:r>
        <w:rPr>
          <w:b/>
          <w:spacing w:val="9"/>
          <w:sz w:val="22"/>
        </w:rPr>
        <w:t> </w:t>
      </w:r>
      <w:r>
        <w:rPr>
          <w:b/>
          <w:sz w:val="22"/>
        </w:rPr>
        <w:t>of</w:t>
      </w:r>
      <w:r>
        <w:rPr>
          <w:b/>
          <w:spacing w:val="8"/>
          <w:sz w:val="22"/>
        </w:rPr>
        <w:t> </w:t>
      </w:r>
      <w:r>
        <w:rPr>
          <w:b/>
          <w:sz w:val="22"/>
        </w:rPr>
        <w:t>a</w:t>
      </w:r>
      <w:r>
        <w:rPr>
          <w:b/>
          <w:spacing w:val="8"/>
          <w:sz w:val="22"/>
        </w:rPr>
        <w:t> </w:t>
      </w:r>
      <w:r>
        <w:rPr>
          <w:b/>
          <w:sz w:val="22"/>
        </w:rPr>
        <w:t>Parent's</w:t>
      </w:r>
      <w:r>
        <w:rPr>
          <w:b/>
          <w:spacing w:val="8"/>
          <w:sz w:val="22"/>
        </w:rPr>
        <w:t> </w:t>
      </w:r>
      <w:r>
        <w:rPr>
          <w:b/>
          <w:sz w:val="22"/>
        </w:rPr>
        <w:t>Suicide</w:t>
      </w:r>
      <w:r>
        <w:rPr>
          <w:b/>
          <w:spacing w:val="73"/>
          <w:sz w:val="22"/>
        </w:rPr>
        <w:t> </w:t>
      </w:r>
      <w:r>
        <w:rPr>
          <w:spacing w:val="-5"/>
          <w:sz w:val="22"/>
          <w:u w:val="single"/>
        </w:rPr>
        <w:t>381</w:t>
      </w:r>
    </w:p>
    <w:p>
      <w:pPr>
        <w:spacing w:before="6"/>
        <w:ind w:left="209" w:right="0" w:firstLine="0"/>
        <w:jc w:val="left"/>
        <w:rPr>
          <w:sz w:val="22"/>
        </w:rPr>
      </w:pPr>
      <w:r>
        <w:rPr>
          <w:b/>
          <w:sz w:val="22"/>
        </w:rPr>
        <w:t>Proportion</w:t>
      </w:r>
      <w:r>
        <w:rPr>
          <w:b/>
          <w:spacing w:val="8"/>
          <w:sz w:val="22"/>
        </w:rPr>
        <w:t> </w:t>
      </w:r>
      <w:r>
        <w:rPr>
          <w:b/>
          <w:sz w:val="22"/>
        </w:rPr>
        <w:t>of</w:t>
      </w:r>
      <w:r>
        <w:rPr>
          <w:b/>
          <w:spacing w:val="10"/>
          <w:sz w:val="22"/>
        </w:rPr>
        <w:t> </w:t>
      </w:r>
      <w:r>
        <w:rPr>
          <w:b/>
          <w:sz w:val="22"/>
        </w:rPr>
        <w:t>parents'</w:t>
      </w:r>
      <w:r>
        <w:rPr>
          <w:b/>
          <w:spacing w:val="9"/>
          <w:sz w:val="22"/>
        </w:rPr>
        <w:t> </w:t>
      </w:r>
      <w:r>
        <w:rPr>
          <w:b/>
          <w:sz w:val="22"/>
        </w:rPr>
        <w:t>deaths</w:t>
      </w:r>
      <w:r>
        <w:rPr>
          <w:b/>
          <w:spacing w:val="6"/>
          <w:sz w:val="22"/>
        </w:rPr>
        <w:t> </w:t>
      </w:r>
      <w:r>
        <w:rPr>
          <w:b/>
          <w:sz w:val="22"/>
        </w:rPr>
        <w:t>due</w:t>
      </w:r>
      <w:r>
        <w:rPr>
          <w:b/>
          <w:spacing w:val="8"/>
          <w:sz w:val="22"/>
        </w:rPr>
        <w:t> </w:t>
      </w:r>
      <w:r>
        <w:rPr>
          <w:b/>
          <w:sz w:val="22"/>
        </w:rPr>
        <w:t>to</w:t>
      </w:r>
      <w:r>
        <w:rPr>
          <w:b/>
          <w:spacing w:val="9"/>
          <w:sz w:val="22"/>
        </w:rPr>
        <w:t> </w:t>
      </w:r>
      <w:r>
        <w:rPr>
          <w:b/>
          <w:sz w:val="22"/>
        </w:rPr>
        <w:t>suicide</w:t>
      </w:r>
      <w:r>
        <w:rPr>
          <w:b/>
          <w:spacing w:val="70"/>
          <w:sz w:val="22"/>
        </w:rPr>
        <w:t> </w:t>
      </w:r>
      <w:r>
        <w:rPr>
          <w:spacing w:val="-5"/>
          <w:sz w:val="22"/>
          <w:u w:val="single"/>
        </w:rPr>
        <w:t>381</w:t>
      </w:r>
    </w:p>
    <w:p>
      <w:pPr>
        <w:pStyle w:val="BodyText"/>
        <w:spacing w:before="10"/>
        <w:rPr>
          <w:sz w:val="14"/>
        </w:rPr>
      </w:pPr>
    </w:p>
    <w:p>
      <w:pPr>
        <w:spacing w:before="96"/>
        <w:ind w:left="209" w:right="0" w:firstLine="0"/>
        <w:jc w:val="left"/>
        <w:rPr>
          <w:sz w:val="22"/>
        </w:rPr>
      </w:pPr>
      <w:r>
        <w:rPr>
          <w:b/>
          <w:sz w:val="22"/>
        </w:rPr>
        <w:t>Findings</w:t>
      </w:r>
      <w:r>
        <w:rPr>
          <w:b/>
          <w:spacing w:val="6"/>
          <w:sz w:val="22"/>
        </w:rPr>
        <w:t> </w:t>
      </w:r>
      <w:r>
        <w:rPr>
          <w:b/>
          <w:sz w:val="22"/>
        </w:rPr>
        <w:t>from</w:t>
      </w:r>
      <w:r>
        <w:rPr>
          <w:b/>
          <w:spacing w:val="8"/>
          <w:sz w:val="22"/>
        </w:rPr>
        <w:t> </w:t>
      </w:r>
      <w:r>
        <w:rPr>
          <w:b/>
          <w:sz w:val="22"/>
        </w:rPr>
        <w:t>surveys</w:t>
      </w:r>
      <w:r>
        <w:rPr>
          <w:b/>
          <w:spacing w:val="71"/>
          <w:sz w:val="22"/>
        </w:rPr>
        <w:t> </w:t>
      </w:r>
      <w:r>
        <w:rPr>
          <w:spacing w:val="-5"/>
          <w:sz w:val="22"/>
          <w:u w:val="single"/>
        </w:rPr>
        <w:t>382</w:t>
      </w:r>
    </w:p>
    <w:p>
      <w:pPr>
        <w:pStyle w:val="BodyText"/>
        <w:spacing w:before="9"/>
        <w:rPr>
          <w:sz w:val="14"/>
        </w:rPr>
      </w:pPr>
    </w:p>
    <w:p>
      <w:pPr>
        <w:spacing w:before="96"/>
        <w:ind w:left="209" w:right="0" w:firstLine="0"/>
        <w:jc w:val="left"/>
        <w:rPr>
          <w:sz w:val="22"/>
        </w:rPr>
      </w:pPr>
      <w:r>
        <w:rPr>
          <w:b/>
          <w:sz w:val="22"/>
        </w:rPr>
        <w:t>Findings</w:t>
      </w:r>
      <w:r>
        <w:rPr>
          <w:b/>
          <w:spacing w:val="9"/>
          <w:sz w:val="22"/>
        </w:rPr>
        <w:t> </w:t>
      </w:r>
      <w:r>
        <w:rPr>
          <w:b/>
          <w:sz w:val="22"/>
        </w:rPr>
        <w:t>from</w:t>
      </w:r>
      <w:r>
        <w:rPr>
          <w:b/>
          <w:spacing w:val="11"/>
          <w:sz w:val="22"/>
        </w:rPr>
        <w:t> </w:t>
      </w:r>
      <w:r>
        <w:rPr>
          <w:b/>
          <w:sz w:val="22"/>
        </w:rPr>
        <w:t>therapeutic</w:t>
      </w:r>
      <w:r>
        <w:rPr>
          <w:b/>
          <w:spacing w:val="9"/>
          <w:sz w:val="22"/>
        </w:rPr>
        <w:t> </w:t>
      </w:r>
      <w:r>
        <w:rPr>
          <w:b/>
          <w:sz w:val="22"/>
        </w:rPr>
        <w:t>studies</w:t>
      </w:r>
      <w:r>
        <w:rPr>
          <w:b/>
          <w:spacing w:val="52"/>
          <w:w w:val="150"/>
          <w:sz w:val="22"/>
        </w:rPr>
        <w:t> </w:t>
      </w:r>
      <w:r>
        <w:rPr>
          <w:spacing w:val="-5"/>
          <w:sz w:val="22"/>
          <w:u w:val="single"/>
        </w:rPr>
        <w:t>383</w:t>
      </w:r>
    </w:p>
    <w:p>
      <w:pPr>
        <w:pStyle w:val="BodyText"/>
        <w:spacing w:before="9"/>
        <w:rPr>
          <w:sz w:val="14"/>
        </w:rPr>
      </w:pPr>
    </w:p>
    <w:p>
      <w:pPr>
        <w:pStyle w:val="ListParagraph"/>
        <w:numPr>
          <w:ilvl w:val="0"/>
          <w:numId w:val="1"/>
        </w:numPr>
        <w:tabs>
          <w:tab w:pos="548" w:val="left" w:leader="none"/>
        </w:tabs>
        <w:spacing w:line="240" w:lineRule="auto" w:before="96" w:after="0"/>
        <w:ind w:left="547" w:right="0" w:hanging="283"/>
        <w:jc w:val="left"/>
        <w:rPr>
          <w:sz w:val="22"/>
        </w:rPr>
      </w:pPr>
      <w:r>
        <w:rPr>
          <w:b/>
          <w:sz w:val="22"/>
        </w:rPr>
        <w:t>Responses</w:t>
      </w:r>
      <w:r>
        <w:rPr>
          <w:b/>
          <w:spacing w:val="7"/>
          <w:sz w:val="22"/>
        </w:rPr>
        <w:t> </w:t>
      </w:r>
      <w:r>
        <w:rPr>
          <w:b/>
          <w:sz w:val="22"/>
        </w:rPr>
        <w:t>to</w:t>
      </w:r>
      <w:r>
        <w:rPr>
          <w:b/>
          <w:spacing w:val="8"/>
          <w:sz w:val="22"/>
        </w:rPr>
        <w:t> </w:t>
      </w:r>
      <w:r>
        <w:rPr>
          <w:b/>
          <w:sz w:val="22"/>
        </w:rPr>
        <w:t>Loss</w:t>
      </w:r>
      <w:r>
        <w:rPr>
          <w:b/>
          <w:spacing w:val="8"/>
          <w:sz w:val="22"/>
        </w:rPr>
        <w:t> </w:t>
      </w:r>
      <w:r>
        <w:rPr>
          <w:b/>
          <w:sz w:val="22"/>
        </w:rPr>
        <w:t>during</w:t>
      </w:r>
      <w:r>
        <w:rPr>
          <w:b/>
          <w:spacing w:val="9"/>
          <w:sz w:val="22"/>
        </w:rPr>
        <w:t> </w:t>
      </w:r>
      <w:r>
        <w:rPr>
          <w:b/>
          <w:sz w:val="22"/>
        </w:rPr>
        <w:t>the</w:t>
      </w:r>
      <w:r>
        <w:rPr>
          <w:b/>
          <w:spacing w:val="8"/>
          <w:sz w:val="22"/>
        </w:rPr>
        <w:t> </w:t>
      </w:r>
      <w:r>
        <w:rPr>
          <w:b/>
          <w:sz w:val="22"/>
        </w:rPr>
        <w:t>Third</w:t>
      </w:r>
      <w:r>
        <w:rPr>
          <w:b/>
          <w:spacing w:val="8"/>
          <w:sz w:val="22"/>
        </w:rPr>
        <w:t> </w:t>
      </w:r>
      <w:r>
        <w:rPr>
          <w:b/>
          <w:sz w:val="22"/>
        </w:rPr>
        <w:t>and</w:t>
      </w:r>
      <w:r>
        <w:rPr>
          <w:b/>
          <w:spacing w:val="6"/>
          <w:sz w:val="22"/>
        </w:rPr>
        <w:t> </w:t>
      </w:r>
      <w:r>
        <w:rPr>
          <w:b/>
          <w:sz w:val="22"/>
        </w:rPr>
        <w:t>Fourth</w:t>
      </w:r>
      <w:r>
        <w:rPr>
          <w:b/>
          <w:spacing w:val="8"/>
          <w:sz w:val="22"/>
        </w:rPr>
        <w:t> </w:t>
      </w:r>
      <w:r>
        <w:rPr>
          <w:b/>
          <w:sz w:val="22"/>
        </w:rPr>
        <w:t>Years</w:t>
      </w:r>
      <w:r>
        <w:rPr>
          <w:b/>
          <w:spacing w:val="70"/>
          <w:sz w:val="22"/>
        </w:rPr>
        <w:t> </w:t>
      </w:r>
      <w:r>
        <w:rPr>
          <w:spacing w:val="-5"/>
          <w:sz w:val="22"/>
          <w:u w:val="single"/>
        </w:rPr>
        <w:t>390</w:t>
      </w:r>
    </w:p>
    <w:p>
      <w:pPr>
        <w:spacing w:before="7"/>
        <w:ind w:left="209" w:right="0" w:firstLine="0"/>
        <w:jc w:val="left"/>
        <w:rPr>
          <w:sz w:val="22"/>
        </w:rPr>
      </w:pPr>
      <w:r>
        <w:rPr>
          <w:b/>
          <w:sz w:val="22"/>
        </w:rPr>
        <w:t>Questions</w:t>
      </w:r>
      <w:r>
        <w:rPr>
          <w:b/>
          <w:spacing w:val="8"/>
          <w:sz w:val="22"/>
        </w:rPr>
        <w:t> </w:t>
      </w:r>
      <w:r>
        <w:rPr>
          <w:b/>
          <w:sz w:val="22"/>
        </w:rPr>
        <w:t>remaining</w:t>
      </w:r>
      <w:r>
        <w:rPr>
          <w:b/>
          <w:spacing w:val="73"/>
          <w:sz w:val="22"/>
        </w:rPr>
        <w:t> </w:t>
      </w:r>
      <w:r>
        <w:rPr>
          <w:spacing w:val="-5"/>
          <w:sz w:val="22"/>
          <w:u w:val="single"/>
        </w:rPr>
        <w:t>390</w:t>
      </w:r>
    </w:p>
    <w:p>
      <w:pPr>
        <w:pStyle w:val="BodyText"/>
        <w:spacing w:before="10"/>
        <w:rPr>
          <w:sz w:val="14"/>
        </w:rPr>
      </w:pPr>
    </w:p>
    <w:p>
      <w:pPr>
        <w:spacing w:before="96"/>
        <w:ind w:left="209" w:right="0" w:firstLine="0"/>
        <w:jc w:val="left"/>
        <w:rPr>
          <w:sz w:val="22"/>
        </w:rPr>
      </w:pPr>
      <w:r>
        <w:rPr>
          <w:b/>
          <w:sz w:val="22"/>
        </w:rPr>
        <w:t>Responses</w:t>
      </w:r>
      <w:r>
        <w:rPr>
          <w:b/>
          <w:spacing w:val="9"/>
          <w:sz w:val="22"/>
        </w:rPr>
        <w:t> </w:t>
      </w:r>
      <w:r>
        <w:rPr>
          <w:b/>
          <w:sz w:val="22"/>
        </w:rPr>
        <w:t>when</w:t>
      </w:r>
      <w:r>
        <w:rPr>
          <w:b/>
          <w:spacing w:val="10"/>
          <w:sz w:val="22"/>
        </w:rPr>
        <w:t> </w:t>
      </w:r>
      <w:r>
        <w:rPr>
          <w:b/>
          <w:sz w:val="22"/>
        </w:rPr>
        <w:t>conditions</w:t>
      </w:r>
      <w:r>
        <w:rPr>
          <w:b/>
          <w:spacing w:val="9"/>
          <w:sz w:val="22"/>
        </w:rPr>
        <w:t> </w:t>
      </w:r>
      <w:r>
        <w:rPr>
          <w:b/>
          <w:sz w:val="22"/>
        </w:rPr>
        <w:t>are</w:t>
      </w:r>
      <w:r>
        <w:rPr>
          <w:b/>
          <w:spacing w:val="10"/>
          <w:sz w:val="22"/>
        </w:rPr>
        <w:t> </w:t>
      </w:r>
      <w:r>
        <w:rPr>
          <w:b/>
          <w:sz w:val="22"/>
        </w:rPr>
        <w:t>favourable</w:t>
      </w:r>
      <w:r>
        <w:rPr>
          <w:b/>
          <w:spacing w:val="76"/>
          <w:sz w:val="22"/>
        </w:rPr>
        <w:t> </w:t>
      </w:r>
      <w:r>
        <w:rPr>
          <w:spacing w:val="-5"/>
          <w:sz w:val="22"/>
          <w:u w:val="single"/>
        </w:rPr>
        <w:t>390</w:t>
      </w:r>
    </w:p>
    <w:p>
      <w:pPr>
        <w:pStyle w:val="BodyText"/>
        <w:spacing w:before="8"/>
        <w:rPr>
          <w:sz w:val="14"/>
        </w:rPr>
      </w:pPr>
    </w:p>
    <w:p>
      <w:pPr>
        <w:spacing w:before="96"/>
        <w:ind w:left="209" w:right="0" w:firstLine="0"/>
        <w:jc w:val="left"/>
        <w:rPr>
          <w:sz w:val="22"/>
        </w:rPr>
      </w:pPr>
      <w:r>
        <w:rPr>
          <w:b/>
          <w:sz w:val="22"/>
        </w:rPr>
        <w:t>Responses</w:t>
      </w:r>
      <w:r>
        <w:rPr>
          <w:b/>
          <w:spacing w:val="10"/>
          <w:sz w:val="22"/>
        </w:rPr>
        <w:t> </w:t>
      </w:r>
      <w:r>
        <w:rPr>
          <w:b/>
          <w:sz w:val="22"/>
        </w:rPr>
        <w:t>when</w:t>
      </w:r>
      <w:r>
        <w:rPr>
          <w:b/>
          <w:spacing w:val="11"/>
          <w:sz w:val="22"/>
        </w:rPr>
        <w:t> </w:t>
      </w:r>
      <w:r>
        <w:rPr>
          <w:b/>
          <w:sz w:val="22"/>
        </w:rPr>
        <w:t>conditions</w:t>
      </w:r>
      <w:r>
        <w:rPr>
          <w:b/>
          <w:spacing w:val="11"/>
          <w:sz w:val="22"/>
        </w:rPr>
        <w:t> </w:t>
      </w:r>
      <w:r>
        <w:rPr>
          <w:b/>
          <w:sz w:val="22"/>
        </w:rPr>
        <w:t>are</w:t>
      </w:r>
      <w:r>
        <w:rPr>
          <w:b/>
          <w:spacing w:val="10"/>
          <w:sz w:val="22"/>
        </w:rPr>
        <w:t> </w:t>
      </w:r>
      <w:r>
        <w:rPr>
          <w:b/>
          <w:sz w:val="22"/>
        </w:rPr>
        <w:t>unfavourable</w:t>
      </w:r>
      <w:r>
        <w:rPr>
          <w:b/>
          <w:spacing w:val="75"/>
          <w:sz w:val="22"/>
        </w:rPr>
        <w:t> </w:t>
      </w:r>
      <w:r>
        <w:rPr>
          <w:spacing w:val="-5"/>
          <w:sz w:val="22"/>
          <w:u w:val="single"/>
        </w:rPr>
        <w:t>397</w:t>
      </w:r>
    </w:p>
    <w:p>
      <w:pPr>
        <w:pStyle w:val="BodyText"/>
        <w:rPr>
          <w:sz w:val="20"/>
        </w:rPr>
      </w:pPr>
    </w:p>
    <w:p>
      <w:pPr>
        <w:pStyle w:val="BodyText"/>
        <w:spacing w:before="5"/>
        <w:rPr>
          <w:sz w:val="17"/>
        </w:rPr>
      </w:pPr>
    </w:p>
    <w:p>
      <w:pPr>
        <w:pStyle w:val="ListParagraph"/>
        <w:numPr>
          <w:ilvl w:val="0"/>
          <w:numId w:val="1"/>
        </w:numPr>
        <w:tabs>
          <w:tab w:pos="492" w:val="left" w:leader="none"/>
        </w:tabs>
        <w:spacing w:line="240" w:lineRule="auto" w:before="96" w:after="0"/>
        <w:ind w:left="491" w:right="0" w:hanging="283"/>
        <w:jc w:val="left"/>
        <w:rPr>
          <w:sz w:val="22"/>
        </w:rPr>
      </w:pPr>
      <w:r>
        <w:rPr>
          <w:b/>
          <w:sz w:val="22"/>
        </w:rPr>
        <w:t>Responses</w:t>
      </w:r>
      <w:r>
        <w:rPr>
          <w:b/>
          <w:spacing w:val="9"/>
          <w:sz w:val="22"/>
        </w:rPr>
        <w:t> </w:t>
      </w:r>
      <w:r>
        <w:rPr>
          <w:b/>
          <w:sz w:val="22"/>
        </w:rPr>
        <w:t>to</w:t>
      </w:r>
      <w:r>
        <w:rPr>
          <w:b/>
          <w:spacing w:val="9"/>
          <w:sz w:val="22"/>
        </w:rPr>
        <w:t> </w:t>
      </w:r>
      <w:r>
        <w:rPr>
          <w:b/>
          <w:sz w:val="22"/>
        </w:rPr>
        <w:t>Loss</w:t>
      </w:r>
      <w:r>
        <w:rPr>
          <w:b/>
          <w:spacing w:val="10"/>
          <w:sz w:val="22"/>
        </w:rPr>
        <w:t> </w:t>
      </w:r>
      <w:r>
        <w:rPr>
          <w:b/>
          <w:sz w:val="22"/>
        </w:rPr>
        <w:t>during</w:t>
      </w:r>
      <w:r>
        <w:rPr>
          <w:b/>
          <w:spacing w:val="10"/>
          <w:sz w:val="22"/>
        </w:rPr>
        <w:t> </w:t>
      </w:r>
      <w:r>
        <w:rPr>
          <w:b/>
          <w:sz w:val="22"/>
        </w:rPr>
        <w:t>the</w:t>
      </w:r>
      <w:r>
        <w:rPr>
          <w:b/>
          <w:spacing w:val="10"/>
          <w:sz w:val="22"/>
        </w:rPr>
        <w:t> </w:t>
      </w:r>
      <w:r>
        <w:rPr>
          <w:b/>
          <w:sz w:val="22"/>
        </w:rPr>
        <w:t>Second</w:t>
      </w:r>
      <w:r>
        <w:rPr>
          <w:b/>
          <w:spacing w:val="9"/>
          <w:sz w:val="22"/>
        </w:rPr>
        <w:t> </w:t>
      </w:r>
      <w:r>
        <w:rPr>
          <w:b/>
          <w:sz w:val="22"/>
        </w:rPr>
        <w:t>Year</w:t>
      </w:r>
      <w:r>
        <w:rPr>
          <w:b/>
          <w:spacing w:val="76"/>
          <w:sz w:val="22"/>
        </w:rPr>
        <w:t> </w:t>
      </w:r>
      <w:r>
        <w:rPr>
          <w:spacing w:val="-5"/>
          <w:sz w:val="22"/>
          <w:u w:val="single"/>
        </w:rPr>
        <w:t>412</w:t>
      </w:r>
    </w:p>
    <w:p>
      <w:pPr>
        <w:spacing w:after="0" w:line="240" w:lineRule="auto"/>
        <w:jc w:val="left"/>
        <w:rPr>
          <w:sz w:val="22"/>
        </w:rPr>
        <w:sectPr>
          <w:pgSz w:w="12240" w:h="15840"/>
          <w:pgMar w:header="0" w:footer="726" w:top="1500" w:bottom="920" w:left="1700" w:right="1060"/>
        </w:sectPr>
      </w:pPr>
    </w:p>
    <w:p>
      <w:pPr>
        <w:spacing w:before="76"/>
        <w:ind w:left="209" w:right="0" w:firstLine="0"/>
        <w:jc w:val="left"/>
        <w:rPr>
          <w:sz w:val="22"/>
        </w:rPr>
      </w:pPr>
      <w:r>
        <w:rPr>
          <w:b/>
          <w:sz w:val="22"/>
        </w:rPr>
        <w:t>A</w:t>
      </w:r>
      <w:r>
        <w:rPr>
          <w:b/>
          <w:spacing w:val="7"/>
          <w:sz w:val="22"/>
        </w:rPr>
        <w:t> </w:t>
      </w:r>
      <w:r>
        <w:rPr>
          <w:b/>
          <w:sz w:val="22"/>
        </w:rPr>
        <w:t>transitional</w:t>
      </w:r>
      <w:r>
        <w:rPr>
          <w:b/>
          <w:spacing w:val="7"/>
          <w:sz w:val="22"/>
        </w:rPr>
        <w:t> </w:t>
      </w:r>
      <w:r>
        <w:rPr>
          <w:b/>
          <w:sz w:val="22"/>
        </w:rPr>
        <w:t>period</w:t>
      </w:r>
      <w:r>
        <w:rPr>
          <w:b/>
          <w:spacing w:val="68"/>
          <w:sz w:val="22"/>
        </w:rPr>
        <w:t> </w:t>
      </w:r>
      <w:r>
        <w:rPr>
          <w:spacing w:val="-5"/>
          <w:sz w:val="22"/>
          <w:u w:val="single"/>
        </w:rPr>
        <w:t>412</w:t>
      </w:r>
    </w:p>
    <w:p>
      <w:pPr>
        <w:pStyle w:val="BodyText"/>
        <w:spacing w:before="10"/>
        <w:rPr>
          <w:sz w:val="14"/>
        </w:rPr>
      </w:pPr>
    </w:p>
    <w:p>
      <w:pPr>
        <w:spacing w:before="96"/>
        <w:ind w:left="209" w:right="0" w:firstLine="0"/>
        <w:jc w:val="left"/>
        <w:rPr>
          <w:sz w:val="22"/>
        </w:rPr>
      </w:pPr>
      <w:r>
        <w:rPr>
          <w:b/>
          <w:sz w:val="22"/>
        </w:rPr>
        <w:t>Responses</w:t>
      </w:r>
      <w:r>
        <w:rPr>
          <w:b/>
          <w:spacing w:val="9"/>
          <w:sz w:val="22"/>
        </w:rPr>
        <w:t> </w:t>
      </w:r>
      <w:r>
        <w:rPr>
          <w:b/>
          <w:sz w:val="22"/>
        </w:rPr>
        <w:t>when</w:t>
      </w:r>
      <w:r>
        <w:rPr>
          <w:b/>
          <w:spacing w:val="10"/>
          <w:sz w:val="22"/>
        </w:rPr>
        <w:t> </w:t>
      </w:r>
      <w:r>
        <w:rPr>
          <w:b/>
          <w:sz w:val="22"/>
        </w:rPr>
        <w:t>conditions</w:t>
      </w:r>
      <w:r>
        <w:rPr>
          <w:b/>
          <w:spacing w:val="9"/>
          <w:sz w:val="22"/>
        </w:rPr>
        <w:t> </w:t>
      </w:r>
      <w:r>
        <w:rPr>
          <w:b/>
          <w:sz w:val="22"/>
        </w:rPr>
        <w:t>are</w:t>
      </w:r>
      <w:r>
        <w:rPr>
          <w:b/>
          <w:spacing w:val="10"/>
          <w:sz w:val="22"/>
        </w:rPr>
        <w:t> </w:t>
      </w:r>
      <w:r>
        <w:rPr>
          <w:b/>
          <w:sz w:val="22"/>
        </w:rPr>
        <w:t>favourable</w:t>
      </w:r>
      <w:r>
        <w:rPr>
          <w:b/>
          <w:spacing w:val="76"/>
          <w:sz w:val="22"/>
        </w:rPr>
        <w:t> </w:t>
      </w:r>
      <w:r>
        <w:rPr>
          <w:spacing w:val="-5"/>
          <w:sz w:val="22"/>
          <w:u w:val="single"/>
        </w:rPr>
        <w:t>412</w:t>
      </w:r>
    </w:p>
    <w:p>
      <w:pPr>
        <w:pStyle w:val="BodyText"/>
        <w:spacing w:before="10"/>
        <w:rPr>
          <w:sz w:val="14"/>
        </w:rPr>
      </w:pPr>
    </w:p>
    <w:p>
      <w:pPr>
        <w:spacing w:before="96"/>
        <w:ind w:left="209" w:right="0" w:firstLine="0"/>
        <w:jc w:val="left"/>
        <w:rPr>
          <w:sz w:val="22"/>
        </w:rPr>
      </w:pPr>
      <w:r>
        <w:rPr>
          <w:b/>
          <w:sz w:val="22"/>
        </w:rPr>
        <w:t>Responses</w:t>
      </w:r>
      <w:r>
        <w:rPr>
          <w:b/>
          <w:spacing w:val="10"/>
          <w:sz w:val="22"/>
        </w:rPr>
        <w:t> </w:t>
      </w:r>
      <w:r>
        <w:rPr>
          <w:b/>
          <w:sz w:val="22"/>
        </w:rPr>
        <w:t>when</w:t>
      </w:r>
      <w:r>
        <w:rPr>
          <w:b/>
          <w:spacing w:val="11"/>
          <w:sz w:val="22"/>
        </w:rPr>
        <w:t> </w:t>
      </w:r>
      <w:r>
        <w:rPr>
          <w:b/>
          <w:sz w:val="22"/>
        </w:rPr>
        <w:t>conditions</w:t>
      </w:r>
      <w:r>
        <w:rPr>
          <w:b/>
          <w:spacing w:val="11"/>
          <w:sz w:val="22"/>
        </w:rPr>
        <w:t> </w:t>
      </w:r>
      <w:r>
        <w:rPr>
          <w:b/>
          <w:sz w:val="22"/>
        </w:rPr>
        <w:t>are</w:t>
      </w:r>
      <w:r>
        <w:rPr>
          <w:b/>
          <w:spacing w:val="10"/>
          <w:sz w:val="22"/>
        </w:rPr>
        <w:t> </w:t>
      </w:r>
      <w:r>
        <w:rPr>
          <w:b/>
          <w:sz w:val="22"/>
        </w:rPr>
        <w:t>unfavourable</w:t>
      </w:r>
      <w:r>
        <w:rPr>
          <w:b/>
          <w:spacing w:val="75"/>
          <w:sz w:val="22"/>
        </w:rPr>
        <w:t> </w:t>
      </w:r>
      <w:r>
        <w:rPr>
          <w:spacing w:val="-5"/>
          <w:sz w:val="22"/>
          <w:u w:val="single"/>
        </w:rPr>
        <w:t>416</w:t>
      </w:r>
    </w:p>
    <w:p>
      <w:pPr>
        <w:pStyle w:val="BodyText"/>
        <w:rPr>
          <w:sz w:val="20"/>
        </w:rPr>
      </w:pPr>
    </w:p>
    <w:p>
      <w:pPr>
        <w:pStyle w:val="BodyText"/>
        <w:spacing w:before="4"/>
        <w:rPr>
          <w:sz w:val="17"/>
        </w:rPr>
      </w:pPr>
    </w:p>
    <w:p>
      <w:pPr>
        <w:pStyle w:val="ListParagraph"/>
        <w:numPr>
          <w:ilvl w:val="0"/>
          <w:numId w:val="1"/>
        </w:numPr>
        <w:tabs>
          <w:tab w:pos="491" w:val="left" w:leader="none"/>
        </w:tabs>
        <w:spacing w:line="240" w:lineRule="auto" w:before="96" w:after="0"/>
        <w:ind w:left="490" w:right="0" w:hanging="282"/>
        <w:jc w:val="left"/>
        <w:rPr>
          <w:sz w:val="22"/>
        </w:rPr>
      </w:pPr>
      <w:r>
        <w:rPr>
          <w:b/>
          <w:sz w:val="22"/>
        </w:rPr>
        <w:t>Young</w:t>
      </w:r>
      <w:r>
        <w:rPr>
          <w:b/>
          <w:spacing w:val="7"/>
          <w:sz w:val="22"/>
        </w:rPr>
        <w:t> </w:t>
      </w:r>
      <w:r>
        <w:rPr>
          <w:b/>
          <w:sz w:val="22"/>
        </w:rPr>
        <w:t>Children's</w:t>
      </w:r>
      <w:r>
        <w:rPr>
          <w:b/>
          <w:spacing w:val="11"/>
          <w:sz w:val="22"/>
        </w:rPr>
        <w:t> </w:t>
      </w:r>
      <w:r>
        <w:rPr>
          <w:b/>
          <w:sz w:val="22"/>
        </w:rPr>
        <w:t>Responses</w:t>
      </w:r>
      <w:r>
        <w:rPr>
          <w:b/>
          <w:spacing w:val="11"/>
          <w:sz w:val="22"/>
        </w:rPr>
        <w:t> </w:t>
      </w:r>
      <w:r>
        <w:rPr>
          <w:b/>
          <w:sz w:val="22"/>
        </w:rPr>
        <w:t>in</w:t>
      </w:r>
      <w:r>
        <w:rPr>
          <w:b/>
          <w:spacing w:val="10"/>
          <w:sz w:val="22"/>
        </w:rPr>
        <w:t> </w:t>
      </w:r>
      <w:r>
        <w:rPr>
          <w:b/>
          <w:sz w:val="22"/>
        </w:rPr>
        <w:t>the</w:t>
      </w:r>
      <w:r>
        <w:rPr>
          <w:b/>
          <w:spacing w:val="10"/>
          <w:sz w:val="22"/>
        </w:rPr>
        <w:t> </w:t>
      </w:r>
      <w:r>
        <w:rPr>
          <w:b/>
          <w:sz w:val="22"/>
        </w:rPr>
        <w:t>Light</w:t>
      </w:r>
      <w:r>
        <w:rPr>
          <w:b/>
          <w:spacing w:val="10"/>
          <w:sz w:val="22"/>
        </w:rPr>
        <w:t> </w:t>
      </w:r>
      <w:r>
        <w:rPr>
          <w:b/>
          <w:sz w:val="22"/>
        </w:rPr>
        <w:t>of</w:t>
      </w:r>
      <w:r>
        <w:rPr>
          <w:b/>
          <w:spacing w:val="10"/>
          <w:sz w:val="22"/>
        </w:rPr>
        <w:t> </w:t>
      </w:r>
      <w:r>
        <w:rPr>
          <w:b/>
          <w:sz w:val="22"/>
        </w:rPr>
        <w:t>Early</w:t>
      </w:r>
      <w:r>
        <w:rPr>
          <w:b/>
          <w:spacing w:val="10"/>
          <w:sz w:val="22"/>
        </w:rPr>
        <w:t> </w:t>
      </w:r>
      <w:r>
        <w:rPr>
          <w:b/>
          <w:sz w:val="22"/>
        </w:rPr>
        <w:t>Cognitive</w:t>
      </w:r>
      <w:r>
        <w:rPr>
          <w:b/>
          <w:spacing w:val="10"/>
          <w:sz w:val="22"/>
        </w:rPr>
        <w:t> </w:t>
      </w:r>
      <w:r>
        <w:rPr>
          <w:b/>
          <w:sz w:val="22"/>
        </w:rPr>
        <w:t>Development</w:t>
      </w:r>
      <w:r>
        <w:rPr>
          <w:b/>
          <w:spacing w:val="74"/>
          <w:sz w:val="22"/>
        </w:rPr>
        <w:t> </w:t>
      </w:r>
      <w:r>
        <w:rPr>
          <w:spacing w:val="-5"/>
          <w:sz w:val="22"/>
          <w:u w:val="single"/>
        </w:rPr>
        <w:t>425</w:t>
      </w:r>
    </w:p>
    <w:p>
      <w:pPr>
        <w:spacing w:before="6"/>
        <w:ind w:left="209" w:right="0" w:firstLine="0"/>
        <w:jc w:val="left"/>
        <w:rPr>
          <w:sz w:val="22"/>
        </w:rPr>
      </w:pPr>
      <w:r>
        <w:rPr>
          <w:b/>
          <w:sz w:val="22"/>
        </w:rPr>
        <w:t>Developing</w:t>
      </w:r>
      <w:r>
        <w:rPr>
          <w:b/>
          <w:spacing w:val="9"/>
          <w:sz w:val="22"/>
        </w:rPr>
        <w:t> </w:t>
      </w:r>
      <w:r>
        <w:rPr>
          <w:b/>
          <w:sz w:val="22"/>
        </w:rPr>
        <w:t>the</w:t>
      </w:r>
      <w:r>
        <w:rPr>
          <w:b/>
          <w:spacing w:val="9"/>
          <w:sz w:val="22"/>
        </w:rPr>
        <w:t> </w:t>
      </w:r>
      <w:r>
        <w:rPr>
          <w:b/>
          <w:sz w:val="22"/>
        </w:rPr>
        <w:t>concept</w:t>
      </w:r>
      <w:r>
        <w:rPr>
          <w:b/>
          <w:spacing w:val="9"/>
          <w:sz w:val="22"/>
        </w:rPr>
        <w:t> </w:t>
      </w:r>
      <w:r>
        <w:rPr>
          <w:b/>
          <w:sz w:val="22"/>
        </w:rPr>
        <w:t>of</w:t>
      </w:r>
      <w:r>
        <w:rPr>
          <w:b/>
          <w:spacing w:val="9"/>
          <w:sz w:val="22"/>
        </w:rPr>
        <w:t> </w:t>
      </w:r>
      <w:r>
        <w:rPr>
          <w:b/>
          <w:sz w:val="22"/>
        </w:rPr>
        <w:t>person</w:t>
      </w:r>
      <w:r>
        <w:rPr>
          <w:b/>
          <w:spacing w:val="10"/>
          <w:sz w:val="22"/>
        </w:rPr>
        <w:t> </w:t>
      </w:r>
      <w:r>
        <w:rPr>
          <w:b/>
          <w:sz w:val="22"/>
        </w:rPr>
        <w:t>permanence</w:t>
      </w:r>
      <w:r>
        <w:rPr>
          <w:b/>
          <w:spacing w:val="74"/>
          <w:sz w:val="22"/>
        </w:rPr>
        <w:t> </w:t>
      </w:r>
      <w:r>
        <w:rPr>
          <w:spacing w:val="-5"/>
          <w:sz w:val="22"/>
          <w:u w:val="single"/>
        </w:rPr>
        <w:t>425</w:t>
      </w:r>
    </w:p>
    <w:p>
      <w:pPr>
        <w:pStyle w:val="BodyText"/>
        <w:spacing w:before="10"/>
        <w:rPr>
          <w:sz w:val="14"/>
        </w:rPr>
      </w:pPr>
    </w:p>
    <w:p>
      <w:pPr>
        <w:spacing w:before="96"/>
        <w:ind w:left="209" w:right="0" w:firstLine="0"/>
        <w:jc w:val="left"/>
        <w:rPr>
          <w:sz w:val="22"/>
        </w:rPr>
      </w:pPr>
      <w:r>
        <w:rPr>
          <w:b/>
          <w:sz w:val="22"/>
        </w:rPr>
        <w:t>The</w:t>
      </w:r>
      <w:r>
        <w:rPr>
          <w:b/>
          <w:spacing w:val="8"/>
          <w:sz w:val="22"/>
        </w:rPr>
        <w:t> </w:t>
      </w:r>
      <w:r>
        <w:rPr>
          <w:b/>
          <w:sz w:val="22"/>
        </w:rPr>
        <w:t>role</w:t>
      </w:r>
      <w:r>
        <w:rPr>
          <w:b/>
          <w:spacing w:val="8"/>
          <w:sz w:val="22"/>
        </w:rPr>
        <w:t> </w:t>
      </w:r>
      <w:r>
        <w:rPr>
          <w:b/>
          <w:sz w:val="22"/>
        </w:rPr>
        <w:t>of</w:t>
      </w:r>
      <w:r>
        <w:rPr>
          <w:b/>
          <w:spacing w:val="10"/>
          <w:sz w:val="22"/>
        </w:rPr>
        <w:t> </w:t>
      </w:r>
      <w:r>
        <w:rPr>
          <w:b/>
          <w:sz w:val="22"/>
        </w:rPr>
        <w:t>person</w:t>
      </w:r>
      <w:r>
        <w:rPr>
          <w:b/>
          <w:spacing w:val="11"/>
          <w:sz w:val="22"/>
        </w:rPr>
        <w:t> </w:t>
      </w:r>
      <w:r>
        <w:rPr>
          <w:b/>
          <w:sz w:val="22"/>
        </w:rPr>
        <w:t>permanence</w:t>
      </w:r>
      <w:r>
        <w:rPr>
          <w:b/>
          <w:spacing w:val="7"/>
          <w:sz w:val="22"/>
        </w:rPr>
        <w:t> </w:t>
      </w:r>
      <w:r>
        <w:rPr>
          <w:b/>
          <w:sz w:val="22"/>
        </w:rPr>
        <w:t>in</w:t>
      </w:r>
      <w:r>
        <w:rPr>
          <w:b/>
          <w:spacing w:val="8"/>
          <w:sz w:val="22"/>
        </w:rPr>
        <w:t> </w:t>
      </w:r>
      <w:r>
        <w:rPr>
          <w:b/>
          <w:sz w:val="22"/>
        </w:rPr>
        <w:t>determining</w:t>
      </w:r>
      <w:r>
        <w:rPr>
          <w:b/>
          <w:spacing w:val="9"/>
          <w:sz w:val="22"/>
        </w:rPr>
        <w:t> </w:t>
      </w:r>
      <w:r>
        <w:rPr>
          <w:b/>
          <w:sz w:val="22"/>
        </w:rPr>
        <w:t>responses</w:t>
      </w:r>
      <w:r>
        <w:rPr>
          <w:b/>
          <w:spacing w:val="7"/>
          <w:sz w:val="22"/>
        </w:rPr>
        <w:t> </w:t>
      </w:r>
      <w:r>
        <w:rPr>
          <w:b/>
          <w:sz w:val="22"/>
        </w:rPr>
        <w:t>to</w:t>
      </w:r>
      <w:r>
        <w:rPr>
          <w:b/>
          <w:spacing w:val="9"/>
          <w:sz w:val="22"/>
        </w:rPr>
        <w:t> </w:t>
      </w:r>
      <w:r>
        <w:rPr>
          <w:b/>
          <w:sz w:val="22"/>
        </w:rPr>
        <w:t>separation</w:t>
      </w:r>
      <w:r>
        <w:rPr>
          <w:b/>
          <w:spacing w:val="8"/>
          <w:sz w:val="22"/>
        </w:rPr>
        <w:t> </w:t>
      </w:r>
      <w:r>
        <w:rPr>
          <w:b/>
          <w:sz w:val="22"/>
        </w:rPr>
        <w:t>and</w:t>
      </w:r>
      <w:r>
        <w:rPr>
          <w:b/>
          <w:spacing w:val="10"/>
          <w:sz w:val="22"/>
        </w:rPr>
        <w:t> </w:t>
      </w:r>
      <w:r>
        <w:rPr>
          <w:b/>
          <w:sz w:val="22"/>
        </w:rPr>
        <w:t>loss</w:t>
      </w:r>
      <w:r>
        <w:rPr>
          <w:b/>
          <w:spacing w:val="72"/>
          <w:sz w:val="22"/>
        </w:rPr>
        <w:t> </w:t>
      </w:r>
      <w:r>
        <w:rPr>
          <w:spacing w:val="-5"/>
          <w:sz w:val="22"/>
          <w:u w:val="single"/>
        </w:rPr>
        <w:t>433</w:t>
      </w:r>
    </w:p>
    <w:p>
      <w:pPr>
        <w:pStyle w:val="BodyText"/>
        <w:rPr>
          <w:sz w:val="20"/>
        </w:rPr>
      </w:pPr>
    </w:p>
    <w:p>
      <w:pPr>
        <w:pStyle w:val="BodyText"/>
        <w:spacing w:before="4"/>
        <w:rPr>
          <w:sz w:val="17"/>
        </w:rPr>
      </w:pPr>
    </w:p>
    <w:p>
      <w:pPr>
        <w:spacing w:before="96"/>
        <w:ind w:left="209" w:right="0" w:firstLine="0"/>
        <w:jc w:val="left"/>
        <w:rPr>
          <w:sz w:val="22"/>
        </w:rPr>
      </w:pPr>
      <w:r>
        <w:rPr>
          <w:b/>
          <w:sz w:val="22"/>
        </w:rPr>
        <w:t>Epilogue</w:t>
      </w:r>
      <w:r>
        <w:rPr>
          <w:b/>
          <w:spacing w:val="70"/>
          <w:sz w:val="22"/>
        </w:rPr>
        <w:t> </w:t>
      </w:r>
      <w:r>
        <w:rPr>
          <w:spacing w:val="-5"/>
          <w:sz w:val="22"/>
          <w:u w:val="single"/>
        </w:rPr>
        <w:t>441</w:t>
      </w:r>
    </w:p>
    <w:p>
      <w:pPr>
        <w:pStyle w:val="BodyText"/>
        <w:spacing w:before="10"/>
        <w:rPr>
          <w:sz w:val="14"/>
        </w:rPr>
      </w:pPr>
    </w:p>
    <w:p>
      <w:pPr>
        <w:spacing w:before="96"/>
        <w:ind w:left="209" w:right="0" w:firstLine="0"/>
        <w:jc w:val="left"/>
        <w:rPr>
          <w:sz w:val="22"/>
        </w:rPr>
      </w:pPr>
      <w:r>
        <w:rPr>
          <w:b/>
          <w:sz w:val="22"/>
        </w:rPr>
        <w:t>Bibliography</w:t>
      </w:r>
      <w:r>
        <w:rPr>
          <w:b/>
          <w:spacing w:val="74"/>
          <w:sz w:val="22"/>
        </w:rPr>
        <w:t> </w:t>
      </w:r>
      <w:r>
        <w:rPr>
          <w:spacing w:val="-5"/>
          <w:sz w:val="22"/>
          <w:u w:val="single"/>
        </w:rPr>
        <w:t>443</w:t>
      </w:r>
    </w:p>
    <w:p>
      <w:pPr>
        <w:pStyle w:val="BodyText"/>
        <w:spacing w:before="9"/>
        <w:rPr>
          <w:sz w:val="14"/>
        </w:rPr>
      </w:pPr>
    </w:p>
    <w:p>
      <w:pPr>
        <w:spacing w:before="96"/>
        <w:ind w:left="209" w:right="0" w:firstLine="0"/>
        <w:jc w:val="left"/>
        <w:rPr>
          <w:sz w:val="22"/>
        </w:rPr>
      </w:pPr>
      <w:r>
        <w:rPr>
          <w:b/>
          <w:sz w:val="22"/>
        </w:rPr>
        <w:t>Author</w:t>
      </w:r>
      <w:r>
        <w:rPr>
          <w:b/>
          <w:spacing w:val="5"/>
          <w:sz w:val="22"/>
        </w:rPr>
        <w:t> </w:t>
      </w:r>
      <w:r>
        <w:rPr>
          <w:b/>
          <w:sz w:val="22"/>
        </w:rPr>
        <w:t>Index</w:t>
      </w:r>
      <w:r>
        <w:rPr>
          <w:b/>
          <w:spacing w:val="75"/>
          <w:sz w:val="22"/>
        </w:rPr>
        <w:t> </w:t>
      </w:r>
      <w:r>
        <w:rPr>
          <w:spacing w:val="-5"/>
          <w:sz w:val="22"/>
          <w:u w:val="single"/>
        </w:rPr>
        <w:t>463</w:t>
      </w:r>
    </w:p>
    <w:p>
      <w:pPr>
        <w:pStyle w:val="BodyText"/>
        <w:spacing w:before="9"/>
        <w:rPr>
          <w:sz w:val="14"/>
        </w:rPr>
      </w:pPr>
    </w:p>
    <w:p>
      <w:pPr>
        <w:spacing w:before="96"/>
        <w:ind w:left="209" w:right="0" w:firstLine="0"/>
        <w:jc w:val="left"/>
        <w:rPr>
          <w:sz w:val="22"/>
        </w:rPr>
      </w:pPr>
      <w:r>
        <w:rPr>
          <w:b/>
          <w:sz w:val="22"/>
        </w:rPr>
        <w:t>Subject</w:t>
      </w:r>
      <w:r>
        <w:rPr>
          <w:b/>
          <w:spacing w:val="8"/>
          <w:sz w:val="22"/>
        </w:rPr>
        <w:t> </w:t>
      </w:r>
      <w:r>
        <w:rPr>
          <w:b/>
          <w:sz w:val="22"/>
        </w:rPr>
        <w:t>Index</w:t>
      </w:r>
      <w:r>
        <w:rPr>
          <w:b/>
          <w:spacing w:val="72"/>
          <w:sz w:val="22"/>
        </w:rPr>
        <w:t> </w:t>
      </w:r>
      <w:r>
        <w:rPr>
          <w:spacing w:val="-5"/>
          <w:sz w:val="22"/>
          <w:u w:val="single"/>
        </w:rPr>
        <w:t>467</w:t>
      </w:r>
    </w:p>
    <w:p>
      <w:pPr>
        <w:pStyle w:val="BodyText"/>
        <w:rPr>
          <w:sz w:val="20"/>
        </w:rPr>
      </w:pPr>
    </w:p>
    <w:p>
      <w:pPr>
        <w:pStyle w:val="BodyText"/>
        <w:rPr>
          <w:sz w:val="20"/>
        </w:rPr>
      </w:pPr>
    </w:p>
    <w:p>
      <w:pPr>
        <w:pStyle w:val="BodyText"/>
        <w:rPr>
          <w:sz w:val="20"/>
        </w:rPr>
      </w:pPr>
    </w:p>
    <w:p>
      <w:pPr>
        <w:pStyle w:val="BodyText"/>
        <w:spacing w:before="10"/>
      </w:pPr>
    </w:p>
    <w:p>
      <w:pPr>
        <w:pStyle w:val="BodyText"/>
        <w:spacing w:before="96"/>
        <w:ind w:left="152"/>
      </w:pPr>
      <w:r>
        <w:rPr/>
        <w:t>-</w:t>
      </w:r>
      <w:r>
        <w:rPr>
          <w:spacing w:val="-5"/>
        </w:rPr>
        <w:t>xi-</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spacing w:before="3"/>
        <w:rPr>
          <w:sz w:val="29"/>
        </w:rPr>
      </w:pPr>
    </w:p>
    <w:p>
      <w:pPr>
        <w:pStyle w:val="Heading1"/>
        <w:spacing w:before="83"/>
      </w:pPr>
      <w:r>
        <w:rPr>
          <w:spacing w:val="-2"/>
        </w:rPr>
        <w:t>Foreword</w:t>
      </w:r>
    </w:p>
    <w:p>
      <w:pPr>
        <w:pStyle w:val="BodyText"/>
        <w:spacing w:line="247" w:lineRule="auto" w:before="268"/>
        <w:ind w:left="152" w:right="789"/>
        <w:jc w:val="both"/>
      </w:pPr>
      <w:r>
        <w:rPr/>
        <w:t>John Bowlby's work has profoundly marked the second half of the twentieth century. It has brought</w:t>
      </w:r>
      <w:r>
        <w:rPr>
          <w:spacing w:val="34"/>
        </w:rPr>
        <w:t> </w:t>
      </w:r>
      <w:r>
        <w:rPr/>
        <w:t>about</w:t>
      </w:r>
      <w:r>
        <w:rPr>
          <w:spacing w:val="34"/>
        </w:rPr>
        <w:t> </w:t>
      </w:r>
      <w:r>
        <w:rPr/>
        <w:t>what</w:t>
      </w:r>
      <w:r>
        <w:rPr>
          <w:spacing w:val="35"/>
        </w:rPr>
        <w:t> </w:t>
      </w:r>
      <w:r>
        <w:rPr/>
        <w:t>is</w:t>
      </w:r>
      <w:r>
        <w:rPr>
          <w:spacing w:val="34"/>
        </w:rPr>
        <w:t> </w:t>
      </w:r>
      <w:r>
        <w:rPr/>
        <w:t>probably</w:t>
      </w:r>
      <w:r>
        <w:rPr>
          <w:spacing w:val="37"/>
        </w:rPr>
        <w:t> </w:t>
      </w:r>
      <w:r>
        <w:rPr/>
        <w:t>the</w:t>
      </w:r>
      <w:r>
        <w:rPr>
          <w:spacing w:val="34"/>
        </w:rPr>
        <w:t> </w:t>
      </w:r>
      <w:r>
        <w:rPr/>
        <w:t>most</w:t>
      </w:r>
      <w:r>
        <w:rPr>
          <w:spacing w:val="34"/>
        </w:rPr>
        <w:t> </w:t>
      </w:r>
      <w:r>
        <w:rPr/>
        <w:t>important</w:t>
      </w:r>
      <w:r>
        <w:rPr>
          <w:spacing w:val="36"/>
        </w:rPr>
        <w:t> </w:t>
      </w:r>
      <w:r>
        <w:rPr/>
        <w:t>and</w:t>
      </w:r>
      <w:r>
        <w:rPr>
          <w:spacing w:val="34"/>
        </w:rPr>
        <w:t> </w:t>
      </w:r>
      <w:r>
        <w:rPr/>
        <w:t>far-reaching</w:t>
      </w:r>
      <w:r>
        <w:rPr>
          <w:spacing w:val="34"/>
        </w:rPr>
        <w:t> </w:t>
      </w:r>
      <w:r>
        <w:rPr/>
        <w:t>shift</w:t>
      </w:r>
      <w:r>
        <w:rPr>
          <w:spacing w:val="34"/>
        </w:rPr>
        <w:t> </w:t>
      </w:r>
      <w:r>
        <w:rPr/>
        <w:t>in</w:t>
      </w:r>
      <w:r>
        <w:rPr>
          <w:spacing w:val="34"/>
        </w:rPr>
        <w:t> </w:t>
      </w:r>
      <w:r>
        <w:rPr/>
        <w:t>our</w:t>
      </w:r>
      <w:r>
        <w:rPr>
          <w:spacing w:val="34"/>
        </w:rPr>
        <w:t> </w:t>
      </w:r>
      <w:r>
        <w:rPr/>
        <w:t>perspective and direction of inquiry in the field of early human development.</w:t>
      </w:r>
    </w:p>
    <w:p>
      <w:pPr>
        <w:pStyle w:val="BodyText"/>
        <w:spacing w:before="8"/>
      </w:pPr>
    </w:p>
    <w:p>
      <w:pPr>
        <w:pStyle w:val="BodyText"/>
        <w:spacing w:line="247" w:lineRule="auto"/>
        <w:ind w:left="152" w:right="787"/>
        <w:jc w:val="both"/>
      </w:pPr>
      <w:r>
        <w:rPr/>
        <w:t>Bowlby's own perspective on attachment and loss derived from several sources--classical psychoanalysis, object relations theory as practiced by the British school, ethology, and evolutionary</w:t>
      </w:r>
      <w:r>
        <w:rPr>
          <w:spacing w:val="40"/>
        </w:rPr>
        <w:t> </w:t>
      </w:r>
      <w:r>
        <w:rPr/>
        <w:t>biology-none</w:t>
      </w:r>
      <w:r>
        <w:rPr>
          <w:spacing w:val="40"/>
        </w:rPr>
        <w:t> </w:t>
      </w:r>
      <w:r>
        <w:rPr/>
        <w:t>of</w:t>
      </w:r>
      <w:r>
        <w:rPr>
          <w:spacing w:val="40"/>
        </w:rPr>
        <w:t> </w:t>
      </w:r>
      <w:r>
        <w:rPr/>
        <w:t>which</w:t>
      </w:r>
      <w:r>
        <w:rPr>
          <w:spacing w:val="40"/>
        </w:rPr>
        <w:t> </w:t>
      </w:r>
      <w:r>
        <w:rPr/>
        <w:t>alone</w:t>
      </w:r>
      <w:r>
        <w:rPr>
          <w:spacing w:val="40"/>
        </w:rPr>
        <w:t> </w:t>
      </w:r>
      <w:r>
        <w:rPr/>
        <w:t>could</w:t>
      </w:r>
      <w:r>
        <w:rPr>
          <w:spacing w:val="40"/>
        </w:rPr>
        <w:t> </w:t>
      </w:r>
      <w:r>
        <w:rPr/>
        <w:t>have</w:t>
      </w:r>
      <w:r>
        <w:rPr>
          <w:spacing w:val="40"/>
        </w:rPr>
        <w:t> </w:t>
      </w:r>
      <w:r>
        <w:rPr/>
        <w:t>prefigured</w:t>
      </w:r>
      <w:r>
        <w:rPr>
          <w:spacing w:val="40"/>
        </w:rPr>
        <w:t> </w:t>
      </w:r>
      <w:r>
        <w:rPr/>
        <w:t>the</w:t>
      </w:r>
      <w:r>
        <w:rPr>
          <w:spacing w:val="40"/>
        </w:rPr>
        <w:t> </w:t>
      </w:r>
      <w:r>
        <w:rPr/>
        <w:t>central</w:t>
      </w:r>
      <w:r>
        <w:rPr>
          <w:spacing w:val="40"/>
        </w:rPr>
        <w:t> </w:t>
      </w:r>
      <w:r>
        <w:rPr/>
        <w:t>place</w:t>
      </w:r>
      <w:r>
        <w:rPr>
          <w:spacing w:val="40"/>
        </w:rPr>
        <w:t> </w:t>
      </w:r>
      <w:r>
        <w:rPr/>
        <w:t>of attachment in early social-emotional development. Accordingly, the path by which attachment theory has come to be accepted was not direct; its initial impact on the psychoanalytic community and clinical psychology in general was modest--disappointing, in fact, since these disciplines were dearly pivotal in Bowlby's mind.</w:t>
      </w:r>
    </w:p>
    <w:p>
      <w:pPr>
        <w:pStyle w:val="BodyText"/>
        <w:spacing w:before="4"/>
      </w:pPr>
    </w:p>
    <w:p>
      <w:pPr>
        <w:pStyle w:val="BodyText"/>
        <w:spacing w:line="247" w:lineRule="auto"/>
        <w:ind w:left="152" w:right="787"/>
        <w:jc w:val="both"/>
      </w:pPr>
      <w:r>
        <w:rPr/>
        <w:t>Attachment theory instead entered the psychological mainstream through the door of developmental psychology, thanks in large part to the observational and experimental work of Mary Ainsworth and two generations of her students. Only later, after it had accumulated a</w:t>
      </w:r>
      <w:r>
        <w:rPr>
          <w:spacing w:val="80"/>
        </w:rPr>
        <w:t> </w:t>
      </w:r>
      <w:r>
        <w:rPr/>
        <w:t>body</w:t>
      </w:r>
      <w:r>
        <w:rPr>
          <w:spacing w:val="40"/>
        </w:rPr>
        <w:t> </w:t>
      </w:r>
      <w:r>
        <w:rPr/>
        <w:t>of</w:t>
      </w:r>
      <w:r>
        <w:rPr>
          <w:spacing w:val="40"/>
        </w:rPr>
        <w:t> </w:t>
      </w:r>
      <w:r>
        <w:rPr/>
        <w:t>convincing</w:t>
      </w:r>
      <w:r>
        <w:rPr>
          <w:spacing w:val="40"/>
        </w:rPr>
        <w:t> </w:t>
      </w:r>
      <w:r>
        <w:rPr/>
        <w:t>empirical</w:t>
      </w:r>
      <w:r>
        <w:rPr>
          <w:spacing w:val="40"/>
        </w:rPr>
        <w:t> </w:t>
      </w:r>
      <w:r>
        <w:rPr/>
        <w:t>data</w:t>
      </w:r>
      <w:r>
        <w:rPr>
          <w:spacing w:val="40"/>
        </w:rPr>
        <w:t> </w:t>
      </w:r>
      <w:r>
        <w:rPr/>
        <w:t>did</w:t>
      </w:r>
      <w:r>
        <w:rPr>
          <w:spacing w:val="40"/>
        </w:rPr>
        <w:t> </w:t>
      </w:r>
      <w:r>
        <w:rPr/>
        <w:t>attachment theory</w:t>
      </w:r>
      <w:r>
        <w:rPr>
          <w:spacing w:val="40"/>
        </w:rPr>
        <w:t> </w:t>
      </w:r>
      <w:r>
        <w:rPr/>
        <w:t>become</w:t>
      </w:r>
      <w:r>
        <w:rPr>
          <w:spacing w:val="40"/>
        </w:rPr>
        <w:t> </w:t>
      </w:r>
      <w:r>
        <w:rPr/>
        <w:t>a</w:t>
      </w:r>
      <w:r>
        <w:rPr>
          <w:spacing w:val="40"/>
        </w:rPr>
        <w:t> </w:t>
      </w:r>
      <w:r>
        <w:rPr/>
        <w:t>central</w:t>
      </w:r>
      <w:r>
        <w:rPr>
          <w:spacing w:val="40"/>
        </w:rPr>
        <w:t> </w:t>
      </w:r>
      <w:r>
        <w:rPr/>
        <w:t>concept</w:t>
      </w:r>
      <w:r>
        <w:rPr>
          <w:spacing w:val="40"/>
        </w:rPr>
        <w:t> </w:t>
      </w:r>
      <w:r>
        <w:rPr/>
        <w:t>in</w:t>
      </w:r>
      <w:r>
        <w:rPr>
          <w:spacing w:val="40"/>
        </w:rPr>
        <w:t> </w:t>
      </w:r>
      <w:r>
        <w:rPr/>
        <w:t>all clinical psychologies.</w:t>
      </w:r>
    </w:p>
    <w:p>
      <w:pPr>
        <w:pStyle w:val="BodyText"/>
        <w:spacing w:before="5"/>
      </w:pPr>
    </w:p>
    <w:p>
      <w:pPr>
        <w:pStyle w:val="BodyText"/>
        <w:spacing w:line="247" w:lineRule="auto" w:before="1"/>
        <w:ind w:left="152" w:right="786"/>
        <w:jc w:val="both"/>
      </w:pPr>
      <w:r>
        <w:rPr/>
        <w:t>Today it seems incredible that until Bowlby no one placed attachment at the center of human development, thereby facilitating a satisfying approach to the issue of separation and loss.</w:t>
      </w:r>
      <w:r>
        <w:rPr>
          <w:spacing w:val="80"/>
        </w:rPr>
        <w:t> </w:t>
      </w:r>
      <w:r>
        <w:rPr/>
        <w:t>Inded, before Bowlby, there had been a gaping omission in evolutionary and psychoanalytic theory: two basic motivational systems were postulated, one for assuring the self-survival of individuals</w:t>
      </w:r>
      <w:r>
        <w:rPr>
          <w:spacing w:val="27"/>
        </w:rPr>
        <w:t> </w:t>
      </w:r>
      <w:r>
        <w:rPr/>
        <w:t>so</w:t>
      </w:r>
      <w:r>
        <w:rPr>
          <w:spacing w:val="27"/>
        </w:rPr>
        <w:t> </w:t>
      </w:r>
      <w:r>
        <w:rPr/>
        <w:t>that</w:t>
      </w:r>
      <w:r>
        <w:rPr>
          <w:spacing w:val="28"/>
        </w:rPr>
        <w:t> </w:t>
      </w:r>
      <w:r>
        <w:rPr/>
        <w:t>they</w:t>
      </w:r>
      <w:r>
        <w:rPr>
          <w:spacing w:val="29"/>
        </w:rPr>
        <w:t> </w:t>
      </w:r>
      <w:r>
        <w:rPr/>
        <w:t>could</w:t>
      </w:r>
      <w:r>
        <w:rPr>
          <w:spacing w:val="28"/>
        </w:rPr>
        <w:t> </w:t>
      </w:r>
      <w:r>
        <w:rPr/>
        <w:t>reproduce,</w:t>
      </w:r>
      <w:r>
        <w:rPr>
          <w:spacing w:val="27"/>
        </w:rPr>
        <w:t> </w:t>
      </w:r>
      <w:r>
        <w:rPr/>
        <w:t>and</w:t>
      </w:r>
      <w:r>
        <w:rPr>
          <w:spacing w:val="28"/>
        </w:rPr>
        <w:t> </w:t>
      </w:r>
      <w:r>
        <w:rPr/>
        <w:t>one</w:t>
      </w:r>
      <w:r>
        <w:rPr>
          <w:spacing w:val="26"/>
        </w:rPr>
        <w:t> </w:t>
      </w:r>
      <w:r>
        <w:rPr/>
        <w:t>that</w:t>
      </w:r>
      <w:r>
        <w:rPr>
          <w:spacing w:val="27"/>
        </w:rPr>
        <w:t> </w:t>
      </w:r>
      <w:r>
        <w:rPr/>
        <w:t>led</w:t>
      </w:r>
      <w:r>
        <w:rPr>
          <w:spacing w:val="27"/>
        </w:rPr>
        <w:t> </w:t>
      </w:r>
      <w:r>
        <w:rPr/>
        <w:t>them</w:t>
      </w:r>
      <w:r>
        <w:rPr>
          <w:spacing w:val="25"/>
        </w:rPr>
        <w:t> </w:t>
      </w:r>
      <w:r>
        <w:rPr/>
        <w:t>to</w:t>
      </w:r>
      <w:r>
        <w:rPr>
          <w:spacing w:val="27"/>
        </w:rPr>
        <w:t> </w:t>
      </w:r>
      <w:r>
        <w:rPr/>
        <w:t>do</w:t>
      </w:r>
      <w:r>
        <w:rPr>
          <w:spacing w:val="28"/>
        </w:rPr>
        <w:t> </w:t>
      </w:r>
      <w:r>
        <w:rPr/>
        <w:t>so;</w:t>
      </w:r>
      <w:r>
        <w:rPr>
          <w:spacing w:val="27"/>
        </w:rPr>
        <w:t> </w:t>
      </w:r>
      <w:r>
        <w:rPr/>
        <w:t>the</w:t>
      </w:r>
      <w:r>
        <w:rPr>
          <w:spacing w:val="27"/>
        </w:rPr>
        <w:t> </w:t>
      </w:r>
      <w:r>
        <w:rPr/>
        <w:t>perpetuation</w:t>
      </w:r>
      <w:r>
        <w:rPr>
          <w:spacing w:val="27"/>
        </w:rPr>
        <w:t> </w:t>
      </w:r>
      <w:r>
        <w:rPr/>
        <w:t>of the gene pool therefore was not in doubt--but how did a baby stay alive long enough for these systems to kick in and do him or her much good? The magnitude of Bowlby's contribution is</w:t>
      </w:r>
      <w:r>
        <w:rPr>
          <w:spacing w:val="40"/>
        </w:rPr>
        <w:t> </w:t>
      </w:r>
      <w:r>
        <w:rPr/>
        <w:t>that attachment theory identified a new basic motivational system to account for the missing</w:t>
      </w:r>
      <w:r>
        <w:rPr>
          <w:spacing w:val="80"/>
        </w:rPr>
        <w:t> </w:t>
      </w:r>
      <w:r>
        <w:rPr/>
        <w:t>link in the intergenerational chain.</w:t>
      </w:r>
    </w:p>
    <w:p>
      <w:pPr>
        <w:pStyle w:val="BodyText"/>
        <w:spacing w:before="3"/>
      </w:pPr>
    </w:p>
    <w:p>
      <w:pPr>
        <w:pStyle w:val="BodyText"/>
        <w:ind w:left="152"/>
      </w:pPr>
      <w:r>
        <w:rPr/>
        <w:t>-</w:t>
      </w:r>
      <w:r>
        <w:rPr>
          <w:spacing w:val="-2"/>
        </w:rPr>
        <w:t>xiii-</w:t>
      </w:r>
    </w:p>
    <w:p>
      <w:pPr>
        <w:pStyle w:val="BodyText"/>
        <w:spacing w:before="4"/>
        <w:rPr>
          <w:sz w:val="23"/>
        </w:rPr>
      </w:pPr>
    </w:p>
    <w:p>
      <w:pPr>
        <w:pStyle w:val="BodyText"/>
        <w:spacing w:line="247" w:lineRule="auto" w:before="1"/>
        <w:ind w:left="152" w:right="789"/>
        <w:jc w:val="both"/>
      </w:pPr>
      <w:r>
        <w:rPr/>
        <w:t>The impact of Bowlby </w:t>
      </w:r>
      <w:r>
        <w:rPr>
          <w:i/>
        </w:rPr>
        <w:t>Attachment and Loss </w:t>
      </w:r>
      <w:r>
        <w:rPr/>
        <w:t>on psychoanalytic theory and practice is gaining. The road has been harder because attachment theory challenges many basic tenets of psychoanalytic developmental theory. To cite just a few:</w:t>
      </w:r>
    </w:p>
    <w:p>
      <w:pPr>
        <w:pStyle w:val="BodyText"/>
        <w:spacing w:line="247" w:lineRule="auto"/>
        <w:ind w:left="580" w:right="817"/>
      </w:pPr>
      <w:r>
        <w:rPr/>
        <w:t>attachment theory, emphasizing the first years of life, gives relatively more importance to the pre-oedipal period in determining later development and pathology;</w:t>
      </w:r>
    </w:p>
    <w:p>
      <w:pPr>
        <w:pStyle w:val="BodyText"/>
        <w:spacing w:line="247" w:lineRule="auto"/>
        <w:ind w:left="580" w:right="817"/>
      </w:pPr>
      <w:r>
        <w:rPr/>
        <w:t>attachment theory insists that its fundamental motivational system is not derivative from</w:t>
      </w:r>
      <w:r>
        <w:rPr>
          <w:spacing w:val="80"/>
        </w:rPr>
        <w:t> </w:t>
      </w:r>
      <w:r>
        <w:rPr/>
        <w:t>other basic instincts but is basic in its own right;</w:t>
      </w:r>
    </w:p>
    <w:p>
      <w:pPr>
        <w:pStyle w:val="BodyText"/>
        <w:spacing w:line="244" w:lineRule="auto"/>
        <w:ind w:left="580"/>
      </w:pPr>
      <w:r>
        <w:rPr/>
        <w:t>attachment</w:t>
      </w:r>
      <w:r>
        <w:rPr>
          <w:spacing w:val="80"/>
        </w:rPr>
        <w:t> </w:t>
      </w:r>
      <w:r>
        <w:rPr/>
        <w:t>theory</w:t>
      </w:r>
      <w:r>
        <w:rPr>
          <w:spacing w:val="80"/>
        </w:rPr>
        <w:t> </w:t>
      </w:r>
      <w:r>
        <w:rPr/>
        <w:t>has</w:t>
      </w:r>
      <w:r>
        <w:rPr>
          <w:spacing w:val="80"/>
        </w:rPr>
        <w:t> </w:t>
      </w:r>
      <w:r>
        <w:rPr/>
        <w:t>begun</w:t>
      </w:r>
      <w:r>
        <w:rPr>
          <w:spacing w:val="80"/>
        </w:rPr>
        <w:t> </w:t>
      </w:r>
      <w:r>
        <w:rPr/>
        <w:t>to</w:t>
      </w:r>
      <w:r>
        <w:rPr>
          <w:spacing w:val="80"/>
        </w:rPr>
        <w:t> </w:t>
      </w:r>
      <w:r>
        <w:rPr/>
        <w:t>diminish</w:t>
      </w:r>
      <w:r>
        <w:rPr>
          <w:spacing w:val="80"/>
        </w:rPr>
        <w:t> </w:t>
      </w:r>
      <w:r>
        <w:rPr/>
        <w:t>the</w:t>
      </w:r>
      <w:r>
        <w:rPr>
          <w:spacing w:val="80"/>
        </w:rPr>
        <w:t> </w:t>
      </w:r>
      <w:r>
        <w:rPr/>
        <w:t>role</w:t>
      </w:r>
      <w:r>
        <w:rPr>
          <w:spacing w:val="80"/>
        </w:rPr>
        <w:t> </w:t>
      </w:r>
      <w:r>
        <w:rPr/>
        <w:t>of</w:t>
      </w:r>
      <w:r>
        <w:rPr>
          <w:spacing w:val="80"/>
        </w:rPr>
        <w:t> </w:t>
      </w:r>
      <w:r>
        <w:rPr/>
        <w:t>the</w:t>
      </w:r>
      <w:r>
        <w:rPr>
          <w:spacing w:val="80"/>
        </w:rPr>
        <w:t> </w:t>
      </w:r>
      <w:r>
        <w:rPr/>
        <w:t>psychosexual</w:t>
      </w:r>
      <w:r>
        <w:rPr>
          <w:spacing w:val="80"/>
        </w:rPr>
        <w:t> </w:t>
      </w:r>
      <w:r>
        <w:rPr/>
        <w:t>stages</w:t>
      </w:r>
      <w:r>
        <w:rPr>
          <w:spacing w:val="80"/>
        </w:rPr>
        <w:t> </w:t>
      </w:r>
      <w:r>
        <w:rPr/>
        <w:t>of development as it replaces their explanatory power;</w:t>
      </w:r>
    </w:p>
    <w:p>
      <w:pPr>
        <w:pStyle w:val="BodyText"/>
        <w:spacing w:line="244" w:lineRule="auto"/>
        <w:ind w:left="580"/>
      </w:pPr>
      <w:r>
        <w:rPr/>
        <w:t>attachment</w:t>
      </w:r>
      <w:r>
        <w:rPr>
          <w:spacing w:val="71"/>
        </w:rPr>
        <w:t> </w:t>
      </w:r>
      <w:r>
        <w:rPr/>
        <w:t>theory</w:t>
      </w:r>
      <w:r>
        <w:rPr>
          <w:spacing w:val="72"/>
        </w:rPr>
        <w:t> </w:t>
      </w:r>
      <w:r>
        <w:rPr/>
        <w:t>has</w:t>
      </w:r>
      <w:r>
        <w:rPr>
          <w:spacing w:val="69"/>
        </w:rPr>
        <w:t> </w:t>
      </w:r>
      <w:r>
        <w:rPr/>
        <w:t>given</w:t>
      </w:r>
      <w:r>
        <w:rPr>
          <w:spacing w:val="71"/>
        </w:rPr>
        <w:t> </w:t>
      </w:r>
      <w:r>
        <w:rPr/>
        <w:t>a</w:t>
      </w:r>
      <w:r>
        <w:rPr>
          <w:spacing w:val="69"/>
        </w:rPr>
        <w:t> </w:t>
      </w:r>
      <w:r>
        <w:rPr/>
        <w:t>new</w:t>
      </w:r>
      <w:r>
        <w:rPr>
          <w:spacing w:val="69"/>
        </w:rPr>
        <w:t> </w:t>
      </w:r>
      <w:r>
        <w:rPr/>
        <w:t>and</w:t>
      </w:r>
      <w:r>
        <w:rPr>
          <w:spacing w:val="69"/>
        </w:rPr>
        <w:t> </w:t>
      </w:r>
      <w:r>
        <w:rPr/>
        <w:t>different</w:t>
      </w:r>
      <w:r>
        <w:rPr>
          <w:spacing w:val="69"/>
        </w:rPr>
        <w:t> </w:t>
      </w:r>
      <w:r>
        <w:rPr/>
        <w:t>impetus</w:t>
      </w:r>
      <w:r>
        <w:rPr>
          <w:spacing w:val="69"/>
        </w:rPr>
        <w:t> </w:t>
      </w:r>
      <w:r>
        <w:rPr/>
        <w:t>to</w:t>
      </w:r>
      <w:r>
        <w:rPr>
          <w:spacing w:val="69"/>
        </w:rPr>
        <w:t> </w:t>
      </w:r>
      <w:r>
        <w:rPr/>
        <w:t>the</w:t>
      </w:r>
      <w:r>
        <w:rPr>
          <w:spacing w:val="71"/>
        </w:rPr>
        <w:t> </w:t>
      </w:r>
      <w:r>
        <w:rPr/>
        <w:t>exploration</w:t>
      </w:r>
      <w:r>
        <w:rPr>
          <w:spacing w:val="69"/>
        </w:rPr>
        <w:t> </w:t>
      </w:r>
      <w:r>
        <w:rPr/>
        <w:t>of</w:t>
      </w:r>
      <w:r>
        <w:rPr>
          <w:spacing w:val="71"/>
        </w:rPr>
        <w:t> </w:t>
      </w:r>
      <w:r>
        <w:rPr/>
        <w:t>the representational world of the infant.</w:t>
      </w:r>
    </w:p>
    <w:p>
      <w:pPr>
        <w:spacing w:after="0" w:line="244" w:lineRule="auto"/>
        <w:sectPr>
          <w:pgSz w:w="12240" w:h="15840"/>
          <w:pgMar w:header="0" w:footer="726" w:top="1500" w:bottom="920" w:left="1700" w:right="1060"/>
        </w:sectPr>
      </w:pPr>
    </w:p>
    <w:p>
      <w:pPr>
        <w:pStyle w:val="BodyText"/>
        <w:spacing w:line="247" w:lineRule="auto" w:before="78"/>
        <w:ind w:left="152" w:right="789"/>
        <w:jc w:val="both"/>
      </w:pPr>
      <w:r>
        <w:rPr/>
        <w:t>In</w:t>
      </w:r>
      <w:r>
        <w:rPr>
          <w:spacing w:val="40"/>
        </w:rPr>
        <w:t> </w:t>
      </w:r>
      <w:r>
        <w:rPr/>
        <w:t>short,</w:t>
      </w:r>
      <w:r>
        <w:rPr>
          <w:spacing w:val="40"/>
        </w:rPr>
        <w:t> </w:t>
      </w:r>
      <w:r>
        <w:rPr/>
        <w:t>attachment</w:t>
      </w:r>
      <w:r>
        <w:rPr>
          <w:spacing w:val="40"/>
        </w:rPr>
        <w:t> </w:t>
      </w:r>
      <w:r>
        <w:rPr/>
        <w:t>theory</w:t>
      </w:r>
      <w:r>
        <w:rPr>
          <w:spacing w:val="40"/>
        </w:rPr>
        <w:t> </w:t>
      </w:r>
      <w:r>
        <w:rPr/>
        <w:t>has</w:t>
      </w:r>
      <w:r>
        <w:rPr>
          <w:spacing w:val="40"/>
        </w:rPr>
        <w:t> </w:t>
      </w:r>
      <w:r>
        <w:rPr/>
        <w:t>had</w:t>
      </w:r>
      <w:r>
        <w:rPr>
          <w:spacing w:val="40"/>
        </w:rPr>
        <w:t> </w:t>
      </w:r>
      <w:r>
        <w:rPr/>
        <w:t>an</w:t>
      </w:r>
      <w:r>
        <w:rPr>
          <w:spacing w:val="40"/>
        </w:rPr>
        <w:t> </w:t>
      </w:r>
      <w:r>
        <w:rPr/>
        <w:t>uphill</w:t>
      </w:r>
      <w:r>
        <w:rPr>
          <w:spacing w:val="40"/>
        </w:rPr>
        <w:t> </w:t>
      </w:r>
      <w:r>
        <w:rPr/>
        <w:t>fight</w:t>
      </w:r>
      <w:r>
        <w:rPr>
          <w:spacing w:val="40"/>
        </w:rPr>
        <w:t> </w:t>
      </w:r>
      <w:r>
        <w:rPr/>
        <w:t>against</w:t>
      </w:r>
      <w:r>
        <w:rPr>
          <w:spacing w:val="40"/>
        </w:rPr>
        <w:t> </w:t>
      </w:r>
      <w:r>
        <w:rPr/>
        <w:t>existing</w:t>
      </w:r>
      <w:r>
        <w:rPr>
          <w:spacing w:val="40"/>
        </w:rPr>
        <w:t> </w:t>
      </w:r>
      <w:r>
        <w:rPr/>
        <w:t>psychoanalytic</w:t>
      </w:r>
      <w:r>
        <w:rPr>
          <w:spacing w:val="40"/>
        </w:rPr>
        <w:t> </w:t>
      </w:r>
      <w:r>
        <w:rPr/>
        <w:t>theories, and a downhill ride filling in gaps in most other clinical psychologies. Regardless, attachment theory has become the paradigm in considering not only early pathology but also our understanding of the human responses to separation and loss.</w:t>
      </w:r>
    </w:p>
    <w:p>
      <w:pPr>
        <w:pStyle w:val="BodyText"/>
        <w:spacing w:before="5"/>
      </w:pPr>
    </w:p>
    <w:p>
      <w:pPr>
        <w:pStyle w:val="BodyText"/>
        <w:spacing w:line="247" w:lineRule="auto"/>
        <w:ind w:left="152" w:right="789"/>
        <w:jc w:val="both"/>
      </w:pPr>
      <w:r>
        <w:rPr/>
        <w:t>This</w:t>
      </w:r>
      <w:r>
        <w:rPr>
          <w:spacing w:val="28"/>
        </w:rPr>
        <w:t> </w:t>
      </w:r>
      <w:r>
        <w:rPr/>
        <w:t>volume,</w:t>
      </w:r>
      <w:r>
        <w:rPr>
          <w:spacing w:val="29"/>
        </w:rPr>
        <w:t> </w:t>
      </w:r>
      <w:r>
        <w:rPr/>
        <w:t>already</w:t>
      </w:r>
      <w:r>
        <w:rPr>
          <w:spacing w:val="31"/>
        </w:rPr>
        <w:t> </w:t>
      </w:r>
      <w:r>
        <w:rPr/>
        <w:t>a</w:t>
      </w:r>
      <w:r>
        <w:rPr>
          <w:spacing w:val="28"/>
        </w:rPr>
        <w:t> </w:t>
      </w:r>
      <w:r>
        <w:rPr/>
        <w:t>classic,</w:t>
      </w:r>
      <w:r>
        <w:rPr>
          <w:spacing w:val="30"/>
        </w:rPr>
        <w:t> </w:t>
      </w:r>
      <w:r>
        <w:rPr/>
        <w:t>is</w:t>
      </w:r>
      <w:r>
        <w:rPr>
          <w:spacing w:val="28"/>
        </w:rPr>
        <w:t> </w:t>
      </w:r>
      <w:r>
        <w:rPr/>
        <w:t>a</w:t>
      </w:r>
      <w:r>
        <w:rPr>
          <w:spacing w:val="30"/>
        </w:rPr>
        <w:t> </w:t>
      </w:r>
      <w:r>
        <w:rPr/>
        <w:t>cornerstone</w:t>
      </w:r>
      <w:r>
        <w:rPr>
          <w:spacing w:val="28"/>
        </w:rPr>
        <w:t> </w:t>
      </w:r>
      <w:r>
        <w:rPr/>
        <w:t>in</w:t>
      </w:r>
      <w:r>
        <w:rPr>
          <w:spacing w:val="29"/>
        </w:rPr>
        <w:t> </w:t>
      </w:r>
      <w:r>
        <w:rPr/>
        <w:t>the</w:t>
      </w:r>
      <w:r>
        <w:rPr>
          <w:spacing w:val="30"/>
        </w:rPr>
        <w:t> </w:t>
      </w:r>
      <w:r>
        <w:rPr/>
        <w:t>construction</w:t>
      </w:r>
      <w:r>
        <w:rPr>
          <w:spacing w:val="28"/>
        </w:rPr>
        <w:t> </w:t>
      </w:r>
      <w:r>
        <w:rPr/>
        <w:t>of</w:t>
      </w:r>
      <w:r>
        <w:rPr>
          <w:spacing w:val="29"/>
        </w:rPr>
        <w:t> </w:t>
      </w:r>
      <w:r>
        <w:rPr/>
        <w:t>attachment</w:t>
      </w:r>
      <w:r>
        <w:rPr>
          <w:spacing w:val="30"/>
        </w:rPr>
        <w:t> </w:t>
      </w:r>
      <w:r>
        <w:rPr/>
        <w:t>theory</w:t>
      </w:r>
      <w:r>
        <w:rPr>
          <w:spacing w:val="30"/>
        </w:rPr>
        <w:t> </w:t>
      </w:r>
      <w:r>
        <w:rPr/>
        <w:t>and its implications.</w:t>
      </w:r>
    </w:p>
    <w:p>
      <w:pPr>
        <w:pStyle w:val="BodyText"/>
        <w:spacing w:before="9"/>
      </w:pPr>
    </w:p>
    <w:p>
      <w:pPr>
        <w:pStyle w:val="BodyText"/>
        <w:spacing w:before="1"/>
        <w:ind w:left="152"/>
      </w:pPr>
      <w:r>
        <w:rPr/>
        <w:t>Daniel</w:t>
      </w:r>
      <w:r>
        <w:rPr>
          <w:spacing w:val="9"/>
        </w:rPr>
        <w:t> </w:t>
      </w:r>
      <w:r>
        <w:rPr/>
        <w:t>N.</w:t>
      </w:r>
      <w:r>
        <w:rPr>
          <w:spacing w:val="9"/>
        </w:rPr>
        <w:t> </w:t>
      </w:r>
      <w:r>
        <w:rPr/>
        <w:t>Stern,</w:t>
      </w:r>
      <w:r>
        <w:rPr>
          <w:spacing w:val="9"/>
        </w:rPr>
        <w:t> </w:t>
      </w:r>
      <w:r>
        <w:rPr/>
        <w:t>M.D.</w:t>
      </w:r>
      <w:r>
        <w:rPr>
          <w:spacing w:val="9"/>
        </w:rPr>
        <w:t> </w:t>
      </w:r>
      <w:r>
        <w:rPr/>
        <w:t>Geneva,</w:t>
      </w:r>
      <w:r>
        <w:rPr>
          <w:spacing w:val="10"/>
        </w:rPr>
        <w:t> </w:t>
      </w:r>
      <w:r>
        <w:rPr/>
        <w:t>October</w:t>
      </w:r>
      <w:r>
        <w:rPr>
          <w:spacing w:val="9"/>
        </w:rPr>
        <w:t> </w:t>
      </w:r>
      <w:r>
        <w:rPr>
          <w:spacing w:val="-4"/>
        </w:rPr>
        <w:t>1999</w:t>
      </w:r>
    </w:p>
    <w:p>
      <w:pPr>
        <w:pStyle w:val="BodyText"/>
        <w:spacing w:before="5"/>
        <w:rPr>
          <w:sz w:val="23"/>
        </w:rPr>
      </w:pPr>
    </w:p>
    <w:p>
      <w:pPr>
        <w:pStyle w:val="BodyText"/>
        <w:ind w:left="152"/>
      </w:pPr>
      <w:r>
        <w:rPr/>
        <w:t>-</w:t>
      </w:r>
      <w:r>
        <w:rPr>
          <w:spacing w:val="-4"/>
        </w:rPr>
        <w:t>xiv-</w:t>
      </w:r>
    </w:p>
    <w:p>
      <w:pPr>
        <w:pStyle w:val="BodyText"/>
        <w:spacing w:before="2"/>
        <w:rPr>
          <w:sz w:val="23"/>
        </w:rPr>
      </w:pPr>
    </w:p>
    <w:p>
      <w:pPr>
        <w:pStyle w:val="Heading1"/>
      </w:pPr>
      <w:r>
        <w:rPr>
          <w:spacing w:val="-2"/>
        </w:rPr>
        <w:t>Acknowledgements</w:t>
      </w:r>
    </w:p>
    <w:p>
      <w:pPr>
        <w:pStyle w:val="BodyText"/>
        <w:spacing w:line="247" w:lineRule="auto" w:before="268"/>
        <w:ind w:left="152" w:right="785"/>
        <w:jc w:val="both"/>
      </w:pPr>
      <w:r>
        <w:rPr/>
        <w:t>Once again in preparing this volume I have been helped and encouraged by many friends and colleagues who have given most generously of their time and thought. To all of them I am</w:t>
      </w:r>
      <w:r>
        <w:rPr>
          <w:spacing w:val="40"/>
        </w:rPr>
        <w:t> </w:t>
      </w:r>
      <w:r>
        <w:rPr/>
        <w:t>deeply grateful.</w:t>
      </w:r>
    </w:p>
    <w:p>
      <w:pPr>
        <w:pStyle w:val="BodyText"/>
        <w:spacing w:before="7"/>
      </w:pPr>
    </w:p>
    <w:p>
      <w:pPr>
        <w:pStyle w:val="BodyText"/>
        <w:spacing w:line="247" w:lineRule="auto"/>
        <w:ind w:left="152" w:right="787"/>
        <w:jc w:val="both"/>
      </w:pPr>
      <w:r>
        <w:rPr/>
        <w:t>One</w:t>
      </w:r>
      <w:r>
        <w:rPr>
          <w:spacing w:val="40"/>
        </w:rPr>
        <w:t> </w:t>
      </w:r>
      <w:r>
        <w:rPr/>
        <w:t>to</w:t>
      </w:r>
      <w:r>
        <w:rPr>
          <w:spacing w:val="40"/>
        </w:rPr>
        <w:t> </w:t>
      </w:r>
      <w:r>
        <w:rPr/>
        <w:t>whom</w:t>
      </w:r>
      <w:r>
        <w:rPr>
          <w:spacing w:val="40"/>
        </w:rPr>
        <w:t> </w:t>
      </w:r>
      <w:r>
        <w:rPr/>
        <w:t>I</w:t>
      </w:r>
      <w:r>
        <w:rPr>
          <w:spacing w:val="40"/>
        </w:rPr>
        <w:t> </w:t>
      </w:r>
      <w:r>
        <w:rPr/>
        <w:t>am</w:t>
      </w:r>
      <w:r>
        <w:rPr>
          <w:spacing w:val="40"/>
        </w:rPr>
        <w:t> </w:t>
      </w:r>
      <w:r>
        <w:rPr/>
        <w:t>especially</w:t>
      </w:r>
      <w:r>
        <w:rPr>
          <w:spacing w:val="40"/>
        </w:rPr>
        <w:t> </w:t>
      </w:r>
      <w:r>
        <w:rPr/>
        <w:t>indebted</w:t>
      </w:r>
      <w:r>
        <w:rPr>
          <w:spacing w:val="40"/>
        </w:rPr>
        <w:t> </w:t>
      </w:r>
      <w:r>
        <w:rPr/>
        <w:t>is</w:t>
      </w:r>
      <w:r>
        <w:rPr>
          <w:spacing w:val="40"/>
        </w:rPr>
        <w:t> </w:t>
      </w:r>
      <w:r>
        <w:rPr/>
        <w:t>Colin</w:t>
      </w:r>
      <w:r>
        <w:rPr>
          <w:spacing w:val="40"/>
        </w:rPr>
        <w:t> </w:t>
      </w:r>
      <w:r>
        <w:rPr/>
        <w:t>Murray</w:t>
      </w:r>
      <w:r>
        <w:rPr>
          <w:spacing w:val="40"/>
        </w:rPr>
        <w:t> </w:t>
      </w:r>
      <w:r>
        <w:rPr/>
        <w:t>Parkes.</w:t>
      </w:r>
      <w:r>
        <w:rPr>
          <w:spacing w:val="40"/>
        </w:rPr>
        <w:t> </w:t>
      </w:r>
      <w:r>
        <w:rPr/>
        <w:t>At</w:t>
      </w:r>
      <w:r>
        <w:rPr>
          <w:spacing w:val="40"/>
        </w:rPr>
        <w:t> </w:t>
      </w:r>
      <w:r>
        <w:rPr/>
        <w:t>a</w:t>
      </w:r>
      <w:r>
        <w:rPr>
          <w:spacing w:val="40"/>
        </w:rPr>
        <w:t> </w:t>
      </w:r>
      <w:r>
        <w:rPr/>
        <w:t>time</w:t>
      </w:r>
      <w:r>
        <w:rPr>
          <w:spacing w:val="40"/>
        </w:rPr>
        <w:t> </w:t>
      </w:r>
      <w:r>
        <w:rPr/>
        <w:t>in</w:t>
      </w:r>
      <w:r>
        <w:rPr>
          <w:spacing w:val="40"/>
        </w:rPr>
        <w:t> </w:t>
      </w:r>
      <w:r>
        <w:rPr/>
        <w:t>the</w:t>
      </w:r>
      <w:r>
        <w:rPr>
          <w:spacing w:val="40"/>
        </w:rPr>
        <w:t> </w:t>
      </w:r>
      <w:r>
        <w:rPr/>
        <w:t>early nineteen-sixties</w:t>
      </w:r>
      <w:r>
        <w:rPr>
          <w:spacing w:val="18"/>
        </w:rPr>
        <w:t> </w:t>
      </w:r>
      <w:r>
        <w:rPr/>
        <w:t>when</w:t>
      </w:r>
      <w:r>
        <w:rPr>
          <w:spacing w:val="18"/>
        </w:rPr>
        <w:t> </w:t>
      </w:r>
      <w:r>
        <w:rPr/>
        <w:t>I</w:t>
      </w:r>
      <w:r>
        <w:rPr>
          <w:spacing w:val="19"/>
        </w:rPr>
        <w:t> </w:t>
      </w:r>
      <w:r>
        <w:rPr/>
        <w:t>was</w:t>
      </w:r>
      <w:r>
        <w:rPr>
          <w:spacing w:val="18"/>
        </w:rPr>
        <w:t> </w:t>
      </w:r>
      <w:r>
        <w:rPr/>
        <w:t>struggling</w:t>
      </w:r>
      <w:r>
        <w:rPr>
          <w:spacing w:val="18"/>
        </w:rPr>
        <w:t> </w:t>
      </w:r>
      <w:r>
        <w:rPr/>
        <w:t>to</w:t>
      </w:r>
      <w:r>
        <w:rPr>
          <w:spacing w:val="19"/>
        </w:rPr>
        <w:t> </w:t>
      </w:r>
      <w:r>
        <w:rPr/>
        <w:t>clarify</w:t>
      </w:r>
      <w:r>
        <w:rPr>
          <w:spacing w:val="19"/>
        </w:rPr>
        <w:t> </w:t>
      </w:r>
      <w:r>
        <w:rPr/>
        <w:t>the</w:t>
      </w:r>
      <w:r>
        <w:rPr>
          <w:spacing w:val="17"/>
        </w:rPr>
        <w:t> </w:t>
      </w:r>
      <w:r>
        <w:rPr/>
        <w:t>nature</w:t>
      </w:r>
      <w:r>
        <w:rPr>
          <w:spacing w:val="18"/>
        </w:rPr>
        <w:t> </w:t>
      </w:r>
      <w:r>
        <w:rPr/>
        <w:t>of</w:t>
      </w:r>
      <w:r>
        <w:rPr>
          <w:spacing w:val="19"/>
        </w:rPr>
        <w:t> </w:t>
      </w:r>
      <w:r>
        <w:rPr/>
        <w:t>mourning</w:t>
      </w:r>
      <w:r>
        <w:rPr>
          <w:spacing w:val="19"/>
        </w:rPr>
        <w:t> </w:t>
      </w:r>
      <w:r>
        <w:rPr/>
        <w:t>he</w:t>
      </w:r>
      <w:r>
        <w:rPr>
          <w:spacing w:val="18"/>
        </w:rPr>
        <w:t> </w:t>
      </w:r>
      <w:r>
        <w:rPr/>
        <w:t>drew</w:t>
      </w:r>
      <w:r>
        <w:rPr>
          <w:spacing w:val="20"/>
        </w:rPr>
        <w:t> </w:t>
      </w:r>
      <w:r>
        <w:rPr/>
        <w:t>my</w:t>
      </w:r>
      <w:r>
        <w:rPr>
          <w:spacing w:val="20"/>
        </w:rPr>
        <w:t> </w:t>
      </w:r>
      <w:r>
        <w:rPr/>
        <w:t>attention to Darwin's ideas and to the part played by the mourner's urge to recover the lost person. Subsequently</w:t>
      </w:r>
      <w:r>
        <w:rPr>
          <w:spacing w:val="27"/>
        </w:rPr>
        <w:t> </w:t>
      </w:r>
      <w:r>
        <w:rPr/>
        <w:t>we</w:t>
      </w:r>
      <w:r>
        <w:rPr>
          <w:spacing w:val="24"/>
        </w:rPr>
        <w:t> </w:t>
      </w:r>
      <w:r>
        <w:rPr/>
        <w:t>joined</w:t>
      </w:r>
      <w:r>
        <w:rPr>
          <w:spacing w:val="26"/>
        </w:rPr>
        <w:t> </w:t>
      </w:r>
      <w:r>
        <w:rPr/>
        <w:t>forces</w:t>
      </w:r>
      <w:r>
        <w:rPr>
          <w:spacing w:val="26"/>
        </w:rPr>
        <w:t> </w:t>
      </w:r>
      <w:r>
        <w:rPr/>
        <w:t>and</w:t>
      </w:r>
      <w:r>
        <w:rPr>
          <w:spacing w:val="26"/>
        </w:rPr>
        <w:t> </w:t>
      </w:r>
      <w:r>
        <w:rPr/>
        <w:t>he</w:t>
      </w:r>
      <w:r>
        <w:rPr>
          <w:spacing w:val="24"/>
        </w:rPr>
        <w:t> </w:t>
      </w:r>
      <w:r>
        <w:rPr/>
        <w:t>began</w:t>
      </w:r>
      <w:r>
        <w:rPr>
          <w:spacing w:val="26"/>
        </w:rPr>
        <w:t> </w:t>
      </w:r>
      <w:r>
        <w:rPr/>
        <w:t>his</w:t>
      </w:r>
      <w:r>
        <w:rPr>
          <w:spacing w:val="26"/>
        </w:rPr>
        <w:t> </w:t>
      </w:r>
      <w:r>
        <w:rPr/>
        <w:t>studies</w:t>
      </w:r>
      <w:r>
        <w:rPr>
          <w:spacing w:val="26"/>
        </w:rPr>
        <w:t> </w:t>
      </w:r>
      <w:r>
        <w:rPr/>
        <w:t>of</w:t>
      </w:r>
      <w:r>
        <w:rPr>
          <w:spacing w:val="24"/>
        </w:rPr>
        <w:t> </w:t>
      </w:r>
      <w:r>
        <w:rPr/>
        <w:t>widows,</w:t>
      </w:r>
      <w:r>
        <w:rPr>
          <w:spacing w:val="26"/>
        </w:rPr>
        <w:t> </w:t>
      </w:r>
      <w:r>
        <w:rPr/>
        <w:t>first</w:t>
      </w:r>
      <w:r>
        <w:rPr>
          <w:spacing w:val="24"/>
        </w:rPr>
        <w:t> </w:t>
      </w:r>
      <w:r>
        <w:rPr/>
        <w:t>in</w:t>
      </w:r>
      <w:r>
        <w:rPr>
          <w:spacing w:val="24"/>
        </w:rPr>
        <w:t> </w:t>
      </w:r>
      <w:r>
        <w:rPr/>
        <w:t>London</w:t>
      </w:r>
      <w:r>
        <w:rPr>
          <w:spacing w:val="27"/>
        </w:rPr>
        <w:t> </w:t>
      </w:r>
      <w:r>
        <w:rPr/>
        <w:t>and</w:t>
      </w:r>
      <w:r>
        <w:rPr>
          <w:spacing w:val="26"/>
        </w:rPr>
        <w:t> </w:t>
      </w:r>
      <w:r>
        <w:rPr/>
        <w:t>later in</w:t>
      </w:r>
      <w:r>
        <w:rPr>
          <w:spacing w:val="40"/>
        </w:rPr>
        <w:t> </w:t>
      </w:r>
      <w:r>
        <w:rPr/>
        <w:t>Boston,</w:t>
      </w:r>
      <w:r>
        <w:rPr>
          <w:spacing w:val="40"/>
        </w:rPr>
        <w:t> </w:t>
      </w:r>
      <w:r>
        <w:rPr/>
        <w:t>which</w:t>
      </w:r>
      <w:r>
        <w:rPr>
          <w:spacing w:val="40"/>
        </w:rPr>
        <w:t> </w:t>
      </w:r>
      <w:r>
        <w:rPr/>
        <w:t>have</w:t>
      </w:r>
      <w:r>
        <w:rPr>
          <w:spacing w:val="40"/>
        </w:rPr>
        <w:t> </w:t>
      </w:r>
      <w:r>
        <w:rPr/>
        <w:t>made</w:t>
      </w:r>
      <w:r>
        <w:rPr>
          <w:spacing w:val="40"/>
        </w:rPr>
        <w:t> </w:t>
      </w:r>
      <w:r>
        <w:rPr/>
        <w:t>such</w:t>
      </w:r>
      <w:r>
        <w:rPr>
          <w:spacing w:val="40"/>
        </w:rPr>
        <w:t> </w:t>
      </w:r>
      <w:r>
        <w:rPr/>
        <w:t>a</w:t>
      </w:r>
      <w:r>
        <w:rPr>
          <w:spacing w:val="40"/>
        </w:rPr>
        <w:t> </w:t>
      </w:r>
      <w:r>
        <w:rPr/>
        <w:t>big</w:t>
      </w:r>
      <w:r>
        <w:rPr>
          <w:spacing w:val="40"/>
        </w:rPr>
        <w:t> </w:t>
      </w:r>
      <w:r>
        <w:rPr/>
        <w:t>contribution</w:t>
      </w:r>
      <w:r>
        <w:rPr>
          <w:spacing w:val="40"/>
        </w:rPr>
        <w:t> </w:t>
      </w:r>
      <w:r>
        <w:rPr/>
        <w:t>to</w:t>
      </w:r>
      <w:r>
        <w:rPr>
          <w:spacing w:val="40"/>
        </w:rPr>
        <w:t> </w:t>
      </w:r>
      <w:r>
        <w:rPr/>
        <w:t>our</w:t>
      </w:r>
      <w:r>
        <w:rPr>
          <w:spacing w:val="40"/>
        </w:rPr>
        <w:t> </w:t>
      </w:r>
      <w:r>
        <w:rPr/>
        <w:t>understanding.</w:t>
      </w:r>
      <w:r>
        <w:rPr>
          <w:spacing w:val="40"/>
        </w:rPr>
        <w:t> </w:t>
      </w:r>
      <w:r>
        <w:rPr/>
        <w:t>He</w:t>
      </w:r>
      <w:r>
        <w:rPr>
          <w:spacing w:val="40"/>
        </w:rPr>
        <w:t> </w:t>
      </w:r>
      <w:r>
        <w:rPr/>
        <w:t>has</w:t>
      </w:r>
      <w:r>
        <w:rPr>
          <w:spacing w:val="40"/>
        </w:rPr>
        <w:t> </w:t>
      </w:r>
      <w:r>
        <w:rPr/>
        <w:t>read through the chapters in Part II of this volume, on the mourning of adults, and has made a large number of valuable criticisms and suggestions. Others to have read through these chapters and</w:t>
      </w:r>
      <w:r>
        <w:rPr>
          <w:spacing w:val="80"/>
        </w:rPr>
        <w:t> </w:t>
      </w:r>
      <w:r>
        <w:rPr/>
        <w:t>to</w:t>
      </w:r>
      <w:r>
        <w:rPr>
          <w:spacing w:val="18"/>
        </w:rPr>
        <w:t> </w:t>
      </w:r>
      <w:r>
        <w:rPr/>
        <w:t>have</w:t>
      </w:r>
      <w:r>
        <w:rPr>
          <w:spacing w:val="21"/>
        </w:rPr>
        <w:t> </w:t>
      </w:r>
      <w:r>
        <w:rPr/>
        <w:t>made</w:t>
      </w:r>
      <w:r>
        <w:rPr>
          <w:spacing w:val="16"/>
        </w:rPr>
        <w:t> </w:t>
      </w:r>
      <w:r>
        <w:rPr/>
        <w:t>valuable</w:t>
      </w:r>
      <w:r>
        <w:rPr>
          <w:spacing w:val="18"/>
        </w:rPr>
        <w:t> </w:t>
      </w:r>
      <w:r>
        <w:rPr/>
        <w:t>suggestions</w:t>
      </w:r>
      <w:r>
        <w:rPr>
          <w:spacing w:val="20"/>
        </w:rPr>
        <w:t> </w:t>
      </w:r>
      <w:r>
        <w:rPr/>
        <w:t>are</w:t>
      </w:r>
      <w:r>
        <w:rPr>
          <w:spacing w:val="17"/>
        </w:rPr>
        <w:t> </w:t>
      </w:r>
      <w:r>
        <w:rPr/>
        <w:t>Robert</w:t>
      </w:r>
      <w:r>
        <w:rPr>
          <w:spacing w:val="18"/>
        </w:rPr>
        <w:t> </w:t>
      </w:r>
      <w:r>
        <w:rPr/>
        <w:t>S.</w:t>
      </w:r>
      <w:r>
        <w:rPr>
          <w:spacing w:val="20"/>
        </w:rPr>
        <w:t> </w:t>
      </w:r>
      <w:r>
        <w:rPr/>
        <w:t>Weiss</w:t>
      </w:r>
      <w:r>
        <w:rPr>
          <w:spacing w:val="20"/>
        </w:rPr>
        <w:t> </w:t>
      </w:r>
      <w:r>
        <w:rPr/>
        <w:t>and</w:t>
      </w:r>
      <w:r>
        <w:rPr>
          <w:spacing w:val="21"/>
        </w:rPr>
        <w:t> </w:t>
      </w:r>
      <w:r>
        <w:rPr/>
        <w:t>Emmy</w:t>
      </w:r>
      <w:r>
        <w:rPr>
          <w:spacing w:val="21"/>
        </w:rPr>
        <w:t> </w:t>
      </w:r>
      <w:r>
        <w:rPr/>
        <w:t>Gut.</w:t>
      </w:r>
      <w:r>
        <w:rPr>
          <w:spacing w:val="20"/>
        </w:rPr>
        <w:t> </w:t>
      </w:r>
      <w:r>
        <w:rPr/>
        <w:t>Whilst</w:t>
      </w:r>
      <w:r>
        <w:rPr>
          <w:spacing w:val="17"/>
        </w:rPr>
        <w:t> </w:t>
      </w:r>
      <w:r>
        <w:rPr/>
        <w:t>I</w:t>
      </w:r>
      <w:r>
        <w:rPr>
          <w:spacing w:val="18"/>
        </w:rPr>
        <w:t> </w:t>
      </w:r>
      <w:r>
        <w:rPr/>
        <w:t>believe</w:t>
      </w:r>
      <w:r>
        <w:rPr>
          <w:spacing w:val="18"/>
        </w:rPr>
        <w:t> </w:t>
      </w:r>
      <w:r>
        <w:rPr/>
        <w:t>that, as a result, the chapters have been much improved, I alone am responsible for the deficiencies that remain.</w:t>
      </w:r>
    </w:p>
    <w:p>
      <w:pPr>
        <w:pStyle w:val="BodyText"/>
        <w:spacing w:before="2"/>
      </w:pPr>
    </w:p>
    <w:p>
      <w:pPr>
        <w:pStyle w:val="BodyText"/>
        <w:spacing w:line="247" w:lineRule="auto"/>
        <w:ind w:left="152" w:right="786"/>
        <w:jc w:val="both"/>
      </w:pPr>
      <w:r>
        <w:rPr/>
        <w:t>Beverley</w:t>
      </w:r>
      <w:r>
        <w:rPr>
          <w:spacing w:val="33"/>
        </w:rPr>
        <w:t> </w:t>
      </w:r>
      <w:r>
        <w:rPr/>
        <w:t>Raphael</w:t>
      </w:r>
      <w:r>
        <w:rPr>
          <w:spacing w:val="31"/>
        </w:rPr>
        <w:t> </w:t>
      </w:r>
      <w:r>
        <w:rPr/>
        <w:t>kindly</w:t>
      </w:r>
      <w:r>
        <w:rPr>
          <w:spacing w:val="33"/>
        </w:rPr>
        <w:t> </w:t>
      </w:r>
      <w:r>
        <w:rPr/>
        <w:t>checked</w:t>
      </w:r>
      <w:r>
        <w:rPr>
          <w:spacing w:val="31"/>
        </w:rPr>
        <w:t> </w:t>
      </w:r>
      <w:r>
        <w:rPr/>
        <w:t>the</w:t>
      </w:r>
      <w:r>
        <w:rPr>
          <w:spacing w:val="28"/>
        </w:rPr>
        <w:t> </w:t>
      </w:r>
      <w:r>
        <w:rPr/>
        <w:t>accuracy</w:t>
      </w:r>
      <w:r>
        <w:rPr>
          <w:spacing w:val="32"/>
        </w:rPr>
        <w:t> </w:t>
      </w:r>
      <w:r>
        <w:rPr/>
        <w:t>of</w:t>
      </w:r>
      <w:r>
        <w:rPr>
          <w:spacing w:val="33"/>
        </w:rPr>
        <w:t> </w:t>
      </w:r>
      <w:r>
        <w:rPr/>
        <w:t>my</w:t>
      </w:r>
      <w:r>
        <w:rPr>
          <w:spacing w:val="33"/>
        </w:rPr>
        <w:t> </w:t>
      </w:r>
      <w:r>
        <w:rPr/>
        <w:t>exposition</w:t>
      </w:r>
      <w:r>
        <w:rPr>
          <w:spacing w:val="31"/>
        </w:rPr>
        <w:t> </w:t>
      </w:r>
      <w:r>
        <w:rPr/>
        <w:t>of</w:t>
      </w:r>
      <w:r>
        <w:rPr>
          <w:spacing w:val="32"/>
        </w:rPr>
        <w:t> </w:t>
      </w:r>
      <w:r>
        <w:rPr/>
        <w:t>her</w:t>
      </w:r>
      <w:r>
        <w:rPr>
          <w:spacing w:val="31"/>
        </w:rPr>
        <w:t> </w:t>
      </w:r>
      <w:r>
        <w:rPr/>
        <w:t>work</w:t>
      </w:r>
      <w:r>
        <w:rPr>
          <w:spacing w:val="31"/>
        </w:rPr>
        <w:t> </w:t>
      </w:r>
      <w:r>
        <w:rPr/>
        <w:t>in</w:t>
      </w:r>
      <w:r>
        <w:rPr>
          <w:spacing w:val="31"/>
        </w:rPr>
        <w:t> </w:t>
      </w:r>
      <w:r>
        <w:rPr/>
        <w:t>Chapter</w:t>
      </w:r>
      <w:r>
        <w:rPr>
          <w:spacing w:val="31"/>
        </w:rPr>
        <w:t> </w:t>
      </w:r>
      <w:r>
        <w:rPr/>
        <w:t>10, and George Brown did the same for my exposition of his in Chapters 14 and 17. The final section of Chapter 4 owes much to a discussion with Mary Main. Among those who have contributed in other ways are Mary Salter Ainsworth and Dorothy Heard, both of whom read through drafts of almost every chapter and made many valuable suggestions.</w:t>
      </w:r>
    </w:p>
    <w:p>
      <w:pPr>
        <w:pStyle w:val="BodyText"/>
        <w:spacing w:before="5"/>
      </w:pPr>
    </w:p>
    <w:p>
      <w:pPr>
        <w:pStyle w:val="BodyText"/>
        <w:spacing w:line="247" w:lineRule="auto"/>
        <w:ind w:left="152" w:right="788"/>
        <w:jc w:val="both"/>
      </w:pPr>
      <w:r>
        <w:rPr/>
        <w:t>Once again the script has been prepared by my secretary, Dorothy Southern, who from start to finish</w:t>
      </w:r>
      <w:r>
        <w:rPr>
          <w:spacing w:val="35"/>
        </w:rPr>
        <w:t> </w:t>
      </w:r>
      <w:r>
        <w:rPr/>
        <w:t>has</w:t>
      </w:r>
      <w:r>
        <w:rPr>
          <w:spacing w:val="37"/>
        </w:rPr>
        <w:t> </w:t>
      </w:r>
      <w:r>
        <w:rPr/>
        <w:t>typed</w:t>
      </w:r>
      <w:r>
        <w:rPr>
          <w:spacing w:val="37"/>
        </w:rPr>
        <w:t> </w:t>
      </w:r>
      <w:r>
        <w:rPr/>
        <w:t>every</w:t>
      </w:r>
      <w:r>
        <w:rPr>
          <w:spacing w:val="37"/>
        </w:rPr>
        <w:t> </w:t>
      </w:r>
      <w:r>
        <w:rPr/>
        <w:t>word</w:t>
      </w:r>
      <w:r>
        <w:rPr>
          <w:spacing w:val="35"/>
        </w:rPr>
        <w:t> </w:t>
      </w:r>
      <w:r>
        <w:rPr/>
        <w:t>of</w:t>
      </w:r>
      <w:r>
        <w:rPr>
          <w:spacing w:val="34"/>
        </w:rPr>
        <w:t> </w:t>
      </w:r>
      <w:r>
        <w:rPr/>
        <w:t>these</w:t>
      </w:r>
      <w:r>
        <w:rPr>
          <w:spacing w:val="35"/>
        </w:rPr>
        <w:t> </w:t>
      </w:r>
      <w:r>
        <w:rPr/>
        <w:t>volumes,</w:t>
      </w:r>
      <w:r>
        <w:rPr>
          <w:spacing w:val="35"/>
        </w:rPr>
        <w:t> </w:t>
      </w:r>
      <w:r>
        <w:rPr/>
        <w:t>often</w:t>
      </w:r>
      <w:r>
        <w:rPr>
          <w:spacing w:val="38"/>
        </w:rPr>
        <w:t> </w:t>
      </w:r>
      <w:r>
        <w:rPr/>
        <w:t>many</w:t>
      </w:r>
      <w:r>
        <w:rPr>
          <w:spacing w:val="38"/>
        </w:rPr>
        <w:t> </w:t>
      </w:r>
      <w:r>
        <w:rPr/>
        <w:t>times</w:t>
      </w:r>
      <w:r>
        <w:rPr>
          <w:spacing w:val="35"/>
        </w:rPr>
        <w:t> </w:t>
      </w:r>
      <w:r>
        <w:rPr/>
        <w:t>over,</w:t>
      </w:r>
      <w:r>
        <w:rPr>
          <w:spacing w:val="35"/>
        </w:rPr>
        <w:t> </w:t>
      </w:r>
      <w:r>
        <w:rPr/>
        <w:t>with</w:t>
      </w:r>
      <w:r>
        <w:rPr>
          <w:spacing w:val="34"/>
        </w:rPr>
        <w:t> </w:t>
      </w:r>
      <w:r>
        <w:rPr/>
        <w:t>unflagging</w:t>
      </w:r>
      <w:r>
        <w:rPr>
          <w:spacing w:val="35"/>
        </w:rPr>
        <w:t> </w:t>
      </w:r>
      <w:r>
        <w:rPr/>
        <w:t>zeal and devotion. Library services have been provided with traditional efficiency by Margaret Walker</w:t>
      </w:r>
      <w:r>
        <w:rPr>
          <w:spacing w:val="40"/>
        </w:rPr>
        <w:t> </w:t>
      </w:r>
      <w:r>
        <w:rPr/>
        <w:t>and</w:t>
      </w:r>
      <w:r>
        <w:rPr>
          <w:spacing w:val="40"/>
        </w:rPr>
        <w:t> </w:t>
      </w:r>
      <w:r>
        <w:rPr/>
        <w:t>the</w:t>
      </w:r>
      <w:r>
        <w:rPr>
          <w:spacing w:val="39"/>
        </w:rPr>
        <w:t> </w:t>
      </w:r>
      <w:r>
        <w:rPr/>
        <w:t>staff</w:t>
      </w:r>
      <w:r>
        <w:rPr>
          <w:spacing w:val="37"/>
        </w:rPr>
        <w:t> </w:t>
      </w:r>
      <w:r>
        <w:rPr/>
        <w:t>of</w:t>
      </w:r>
      <w:r>
        <w:rPr>
          <w:spacing w:val="39"/>
        </w:rPr>
        <w:t> </w:t>
      </w:r>
      <w:r>
        <w:rPr/>
        <w:t>the</w:t>
      </w:r>
      <w:r>
        <w:rPr>
          <w:spacing w:val="37"/>
        </w:rPr>
        <w:t> </w:t>
      </w:r>
      <w:r>
        <w:rPr/>
        <w:t>Tavistock</w:t>
      </w:r>
      <w:r>
        <w:rPr>
          <w:spacing w:val="39"/>
        </w:rPr>
        <w:t> </w:t>
      </w:r>
      <w:r>
        <w:rPr/>
        <w:t>Library.</w:t>
      </w:r>
      <w:r>
        <w:rPr>
          <w:spacing w:val="36"/>
        </w:rPr>
        <w:t> </w:t>
      </w:r>
      <w:r>
        <w:rPr/>
        <w:t>For</w:t>
      </w:r>
      <w:r>
        <w:rPr>
          <w:spacing w:val="37"/>
        </w:rPr>
        <w:t> </w:t>
      </w:r>
      <w:r>
        <w:rPr/>
        <w:t>preparation</w:t>
      </w:r>
      <w:r>
        <w:rPr>
          <w:spacing w:val="39"/>
        </w:rPr>
        <w:t> </w:t>
      </w:r>
      <w:r>
        <w:rPr/>
        <w:t>of</w:t>
      </w:r>
      <w:r>
        <w:rPr>
          <w:spacing w:val="39"/>
        </w:rPr>
        <w:t> </w:t>
      </w:r>
      <w:r>
        <w:rPr/>
        <w:t>the</w:t>
      </w:r>
      <w:r>
        <w:rPr>
          <w:spacing w:val="39"/>
        </w:rPr>
        <w:t> </w:t>
      </w:r>
      <w:r>
        <w:rPr/>
        <w:t>list</w:t>
      </w:r>
      <w:r>
        <w:rPr>
          <w:spacing w:val="37"/>
        </w:rPr>
        <w:t> </w:t>
      </w:r>
      <w:r>
        <w:rPr/>
        <w:t>of</w:t>
      </w:r>
      <w:r>
        <w:rPr>
          <w:spacing w:val="39"/>
        </w:rPr>
        <w:t> </w:t>
      </w:r>
      <w:r>
        <w:rPr/>
        <w:t>references</w:t>
      </w:r>
      <w:r>
        <w:rPr>
          <w:spacing w:val="39"/>
        </w:rPr>
        <w:t> </w:t>
      </w:r>
      <w:r>
        <w:rPr/>
        <w:t>and other</w:t>
      </w:r>
      <w:r>
        <w:rPr>
          <w:spacing w:val="32"/>
        </w:rPr>
        <w:t> </w:t>
      </w:r>
      <w:r>
        <w:rPr/>
        <w:t>editorial help</w:t>
      </w:r>
      <w:r>
        <w:rPr>
          <w:spacing w:val="31"/>
        </w:rPr>
        <w:t> </w:t>
      </w:r>
      <w:r>
        <w:rPr/>
        <w:t>I</w:t>
      </w:r>
      <w:r>
        <w:rPr>
          <w:spacing w:val="32"/>
        </w:rPr>
        <w:t> </w:t>
      </w:r>
      <w:r>
        <w:rPr/>
        <w:t>am indebted</w:t>
      </w:r>
      <w:r>
        <w:rPr>
          <w:spacing w:val="32"/>
        </w:rPr>
        <w:t> </w:t>
      </w:r>
      <w:r>
        <w:rPr/>
        <w:t>to</w:t>
      </w:r>
      <w:r>
        <w:rPr>
          <w:spacing w:val="32"/>
        </w:rPr>
        <w:t> </w:t>
      </w:r>
      <w:r>
        <w:rPr/>
        <w:t>Molly</w:t>
      </w:r>
      <w:r>
        <w:rPr>
          <w:spacing w:val="34"/>
        </w:rPr>
        <w:t> </w:t>
      </w:r>
      <w:r>
        <w:rPr/>
        <w:t>Townsend,</w:t>
      </w:r>
      <w:r>
        <w:rPr>
          <w:spacing w:val="31"/>
        </w:rPr>
        <w:t> </w:t>
      </w:r>
      <w:r>
        <w:rPr/>
        <w:t>who</w:t>
      </w:r>
      <w:r>
        <w:rPr>
          <w:spacing w:val="31"/>
        </w:rPr>
        <w:t> </w:t>
      </w:r>
      <w:r>
        <w:rPr/>
        <w:t>has</w:t>
      </w:r>
      <w:r>
        <w:rPr>
          <w:spacing w:val="31"/>
        </w:rPr>
        <w:t> </w:t>
      </w:r>
      <w:r>
        <w:rPr/>
        <w:t>also</w:t>
      </w:r>
      <w:r>
        <w:rPr>
          <w:spacing w:val="31"/>
        </w:rPr>
        <w:t> </w:t>
      </w:r>
      <w:r>
        <w:rPr/>
        <w:t>prepared</w:t>
      </w:r>
      <w:r>
        <w:rPr>
          <w:spacing w:val="32"/>
        </w:rPr>
        <w:t> </w:t>
      </w:r>
      <w:r>
        <w:rPr/>
        <w:t>the</w:t>
      </w:r>
      <w:r>
        <w:rPr>
          <w:spacing w:val="31"/>
        </w:rPr>
        <w:t> </w:t>
      </w:r>
      <w:r>
        <w:rPr/>
        <w:t>index.</w:t>
      </w:r>
      <w:r>
        <w:rPr>
          <w:spacing w:val="31"/>
        </w:rPr>
        <w:t> </w:t>
      </w:r>
      <w:r>
        <w:rPr/>
        <w:t>To each of them my warmest thanks are due.</w:t>
      </w:r>
    </w:p>
    <w:p>
      <w:pPr>
        <w:pStyle w:val="BodyText"/>
        <w:spacing w:before="5"/>
      </w:pPr>
    </w:p>
    <w:p>
      <w:pPr>
        <w:pStyle w:val="BodyText"/>
        <w:ind w:left="152"/>
      </w:pPr>
      <w:r>
        <w:rPr/>
        <w:t>The</w:t>
      </w:r>
      <w:r>
        <w:rPr>
          <w:spacing w:val="10"/>
        </w:rPr>
        <w:t> </w:t>
      </w:r>
      <w:r>
        <w:rPr/>
        <w:t>many</w:t>
      </w:r>
      <w:r>
        <w:rPr>
          <w:spacing w:val="10"/>
        </w:rPr>
        <w:t> </w:t>
      </w:r>
      <w:r>
        <w:rPr/>
        <w:t>bodies</w:t>
      </w:r>
      <w:r>
        <w:rPr>
          <w:spacing w:val="10"/>
        </w:rPr>
        <w:t> </w:t>
      </w:r>
      <w:r>
        <w:rPr/>
        <w:t>that</w:t>
      </w:r>
      <w:r>
        <w:rPr>
          <w:spacing w:val="8"/>
        </w:rPr>
        <w:t> </w:t>
      </w:r>
      <w:r>
        <w:rPr/>
        <w:t>from</w:t>
      </w:r>
      <w:r>
        <w:rPr>
          <w:spacing w:val="5"/>
        </w:rPr>
        <w:t> </w:t>
      </w:r>
      <w:r>
        <w:rPr/>
        <w:t>1948</w:t>
      </w:r>
      <w:r>
        <w:rPr>
          <w:spacing w:val="8"/>
        </w:rPr>
        <w:t> </w:t>
      </w:r>
      <w:r>
        <w:rPr/>
        <w:t>onwards</w:t>
      </w:r>
      <w:r>
        <w:rPr>
          <w:spacing w:val="8"/>
        </w:rPr>
        <w:t> </w:t>
      </w:r>
      <w:r>
        <w:rPr/>
        <w:t>supported</w:t>
      </w:r>
      <w:r>
        <w:rPr>
          <w:spacing w:val="7"/>
        </w:rPr>
        <w:t> </w:t>
      </w:r>
      <w:r>
        <w:rPr/>
        <w:t>the</w:t>
      </w:r>
      <w:r>
        <w:rPr>
          <w:spacing w:val="6"/>
        </w:rPr>
        <w:t> </w:t>
      </w:r>
      <w:r>
        <w:rPr>
          <w:spacing w:val="-2"/>
        </w:rPr>
        <w:t>research</w:t>
      </w:r>
    </w:p>
    <w:p>
      <w:pPr>
        <w:pStyle w:val="BodyText"/>
        <w:spacing w:before="6"/>
        <w:rPr>
          <w:sz w:val="23"/>
        </w:rPr>
      </w:pPr>
    </w:p>
    <w:p>
      <w:pPr>
        <w:pStyle w:val="BodyText"/>
        <w:ind w:left="152"/>
      </w:pPr>
      <w:r>
        <w:rPr/>
        <w:t>-</w:t>
      </w:r>
      <w:r>
        <w:rPr>
          <w:spacing w:val="-5"/>
        </w:rPr>
        <w:t>xv-</w:t>
      </w:r>
    </w:p>
    <w:p>
      <w:pPr>
        <w:pStyle w:val="BodyText"/>
        <w:spacing w:before="5"/>
        <w:rPr>
          <w:sz w:val="23"/>
        </w:rPr>
      </w:pPr>
    </w:p>
    <w:p>
      <w:pPr>
        <w:pStyle w:val="BodyText"/>
        <w:spacing w:line="247" w:lineRule="auto"/>
        <w:ind w:left="152" w:right="790"/>
        <w:jc w:val="both"/>
      </w:pPr>
      <w:r>
        <w:rPr/>
        <w:t>on which the work is based are listed in the first volume. To all of them I remain deeply indebted.</w:t>
      </w:r>
      <w:r>
        <w:rPr>
          <w:spacing w:val="19"/>
        </w:rPr>
        <w:t> </w:t>
      </w:r>
      <w:r>
        <w:rPr/>
        <w:t>During</w:t>
      </w:r>
      <w:r>
        <w:rPr>
          <w:spacing w:val="18"/>
        </w:rPr>
        <w:t> </w:t>
      </w:r>
      <w:r>
        <w:rPr/>
        <w:t>the</w:t>
      </w:r>
      <w:r>
        <w:rPr>
          <w:spacing w:val="20"/>
        </w:rPr>
        <w:t> </w:t>
      </w:r>
      <w:r>
        <w:rPr/>
        <w:t>time</w:t>
      </w:r>
      <w:r>
        <w:rPr>
          <w:spacing w:val="20"/>
        </w:rPr>
        <w:t> </w:t>
      </w:r>
      <w:r>
        <w:rPr/>
        <w:t>that</w:t>
      </w:r>
      <w:r>
        <w:rPr>
          <w:spacing w:val="19"/>
        </w:rPr>
        <w:t> </w:t>
      </w:r>
      <w:r>
        <w:rPr/>
        <w:t>this</w:t>
      </w:r>
      <w:r>
        <w:rPr>
          <w:spacing w:val="20"/>
        </w:rPr>
        <w:t> </w:t>
      </w:r>
      <w:r>
        <w:rPr/>
        <w:t>volume</w:t>
      </w:r>
      <w:r>
        <w:rPr>
          <w:spacing w:val="20"/>
        </w:rPr>
        <w:t> </w:t>
      </w:r>
      <w:r>
        <w:rPr/>
        <w:t>has</w:t>
      </w:r>
      <w:r>
        <w:rPr>
          <w:spacing w:val="20"/>
        </w:rPr>
        <w:t> </w:t>
      </w:r>
      <w:r>
        <w:rPr/>
        <w:t>been</w:t>
      </w:r>
      <w:r>
        <w:rPr>
          <w:spacing w:val="20"/>
        </w:rPr>
        <w:t> </w:t>
      </w:r>
      <w:r>
        <w:rPr/>
        <w:t>in</w:t>
      </w:r>
      <w:r>
        <w:rPr>
          <w:spacing w:val="19"/>
        </w:rPr>
        <w:t> </w:t>
      </w:r>
      <w:r>
        <w:rPr/>
        <w:t>preparation</w:t>
      </w:r>
      <w:r>
        <w:rPr>
          <w:spacing w:val="19"/>
        </w:rPr>
        <w:t> </w:t>
      </w:r>
      <w:r>
        <w:rPr/>
        <w:t>I</w:t>
      </w:r>
      <w:r>
        <w:rPr>
          <w:spacing w:val="20"/>
        </w:rPr>
        <w:t> </w:t>
      </w:r>
      <w:r>
        <w:rPr/>
        <w:t>have</w:t>
      </w:r>
      <w:r>
        <w:rPr>
          <w:spacing w:val="17"/>
        </w:rPr>
        <w:t> </w:t>
      </w:r>
      <w:r>
        <w:rPr/>
        <w:t>received</w:t>
      </w:r>
      <w:r>
        <w:rPr>
          <w:spacing w:val="20"/>
        </w:rPr>
        <w:t> </w:t>
      </w:r>
      <w:r>
        <w:rPr/>
        <w:t>hospitality</w:t>
      </w:r>
    </w:p>
    <w:p>
      <w:pPr>
        <w:spacing w:after="0" w:line="247" w:lineRule="auto"/>
        <w:jc w:val="both"/>
        <w:sectPr>
          <w:pgSz w:w="12240" w:h="15840"/>
          <w:pgMar w:header="0" w:footer="726" w:top="1260" w:bottom="920" w:left="1700" w:right="1060"/>
        </w:sectPr>
      </w:pPr>
    </w:p>
    <w:p>
      <w:pPr>
        <w:pStyle w:val="BodyText"/>
        <w:spacing w:line="247" w:lineRule="auto" w:before="76"/>
        <w:ind w:left="152" w:right="793"/>
        <w:jc w:val="both"/>
      </w:pPr>
      <w:r>
        <w:rPr/>
        <w:t>from the Tavistock Clinic and the Tavistock Institute of Human Relations which, since my retirement, have generously made available office space and other facilities.</w:t>
      </w:r>
    </w:p>
    <w:p>
      <w:pPr>
        <w:pStyle w:val="BodyText"/>
        <w:spacing w:before="8"/>
      </w:pPr>
    </w:p>
    <w:p>
      <w:pPr>
        <w:pStyle w:val="BodyText"/>
        <w:spacing w:line="247" w:lineRule="auto" w:before="1"/>
        <w:ind w:left="152" w:right="788"/>
        <w:jc w:val="both"/>
      </w:pPr>
      <w:r>
        <w:rPr/>
        <w:t>For permission to quote from published works, thanks are due to the publishers, authors and others listed below. Bibliographical details of all the works cited are given in the list of references at the end of the volume.</w:t>
      </w:r>
    </w:p>
    <w:p>
      <w:pPr>
        <w:pStyle w:val="BodyText"/>
        <w:spacing w:before="8"/>
      </w:pPr>
    </w:p>
    <w:p>
      <w:pPr>
        <w:pStyle w:val="BodyText"/>
        <w:spacing w:line="247" w:lineRule="auto"/>
        <w:ind w:left="152" w:right="788"/>
        <w:jc w:val="both"/>
      </w:pPr>
      <w:r>
        <w:rPr/>
        <w:t>Tavistock</w:t>
      </w:r>
      <w:r>
        <w:rPr>
          <w:spacing w:val="40"/>
        </w:rPr>
        <w:t> </w:t>
      </w:r>
      <w:r>
        <w:rPr/>
        <w:t>Publications,</w:t>
      </w:r>
      <w:r>
        <w:rPr>
          <w:spacing w:val="40"/>
        </w:rPr>
        <w:t> </w:t>
      </w:r>
      <w:r>
        <w:rPr/>
        <w:t>London,</w:t>
      </w:r>
      <w:r>
        <w:rPr>
          <w:spacing w:val="40"/>
        </w:rPr>
        <w:t> </w:t>
      </w:r>
      <w:r>
        <w:rPr/>
        <w:t>and</w:t>
      </w:r>
      <w:r>
        <w:rPr>
          <w:spacing w:val="40"/>
        </w:rPr>
        <w:t> </w:t>
      </w:r>
      <w:r>
        <w:rPr/>
        <w:t>International</w:t>
      </w:r>
      <w:r>
        <w:rPr>
          <w:spacing w:val="40"/>
        </w:rPr>
        <w:t> </w:t>
      </w:r>
      <w:r>
        <w:rPr/>
        <w:t>Universities</w:t>
      </w:r>
      <w:r>
        <w:rPr>
          <w:spacing w:val="40"/>
        </w:rPr>
        <w:t> </w:t>
      </w:r>
      <w:r>
        <w:rPr/>
        <w:t>Press</w:t>
      </w:r>
      <w:r>
        <w:rPr>
          <w:spacing w:val="40"/>
        </w:rPr>
        <w:t> </w:t>
      </w:r>
      <w:r>
        <w:rPr/>
        <w:t>Inc.,</w:t>
      </w:r>
      <w:r>
        <w:rPr>
          <w:spacing w:val="40"/>
        </w:rPr>
        <w:t> </w:t>
      </w:r>
      <w:r>
        <w:rPr/>
        <w:t>New</w:t>
      </w:r>
      <w:r>
        <w:rPr>
          <w:spacing w:val="40"/>
        </w:rPr>
        <w:t> </w:t>
      </w:r>
      <w:r>
        <w:rPr/>
        <w:t>York,</w:t>
      </w:r>
      <w:r>
        <w:rPr>
          <w:spacing w:val="40"/>
        </w:rPr>
        <w:t> </w:t>
      </w:r>
      <w:r>
        <w:rPr/>
        <w:t>in respect of </w:t>
      </w:r>
      <w:r>
        <w:rPr>
          <w:i/>
        </w:rPr>
        <w:t>Bereavement: Studies of Grief in Adult Life </w:t>
      </w:r>
      <w:r>
        <w:rPr/>
        <w:t>by C. M. Parkes; International</w:t>
      </w:r>
      <w:r>
        <w:rPr>
          <w:spacing w:val="40"/>
        </w:rPr>
        <w:t> </w:t>
      </w:r>
      <w:r>
        <w:rPr/>
        <w:t>Universities Press Inc., New York, in respect of "'Aggression: its role in the establishment of object</w:t>
      </w:r>
      <w:r>
        <w:rPr>
          <w:spacing w:val="40"/>
        </w:rPr>
        <w:t> </w:t>
      </w:r>
      <w:r>
        <w:rPr/>
        <w:t>relations'"</w:t>
      </w:r>
      <w:r>
        <w:rPr>
          <w:spacing w:val="40"/>
        </w:rPr>
        <w:t> </w:t>
      </w:r>
      <w:r>
        <w:rPr/>
        <w:t>by</w:t>
      </w:r>
      <w:r>
        <w:rPr>
          <w:spacing w:val="40"/>
        </w:rPr>
        <w:t> </w:t>
      </w:r>
      <w:r>
        <w:rPr/>
        <w:t>R.</w:t>
      </w:r>
      <w:r>
        <w:rPr>
          <w:spacing w:val="40"/>
        </w:rPr>
        <w:t> </w:t>
      </w:r>
      <w:r>
        <w:rPr/>
        <w:t>A.</w:t>
      </w:r>
      <w:r>
        <w:rPr>
          <w:spacing w:val="40"/>
        </w:rPr>
        <w:t> </w:t>
      </w:r>
      <w:r>
        <w:rPr/>
        <w:t>Spitz,</w:t>
      </w:r>
      <w:r>
        <w:rPr>
          <w:spacing w:val="40"/>
        </w:rPr>
        <w:t> </w:t>
      </w:r>
      <w:r>
        <w:rPr/>
        <w:t>in</w:t>
      </w:r>
      <w:r>
        <w:rPr>
          <w:spacing w:val="40"/>
        </w:rPr>
        <w:t> </w:t>
      </w:r>
      <w:r>
        <w:rPr>
          <w:i/>
        </w:rPr>
        <w:t>Drives,</w:t>
      </w:r>
      <w:r>
        <w:rPr>
          <w:i/>
          <w:spacing w:val="40"/>
        </w:rPr>
        <w:t> </w:t>
      </w:r>
      <w:r>
        <w:rPr>
          <w:i/>
        </w:rPr>
        <w:t>Affects</w:t>
      </w:r>
      <w:r>
        <w:rPr>
          <w:i/>
          <w:spacing w:val="40"/>
        </w:rPr>
        <w:t> </w:t>
      </w:r>
      <w:r>
        <w:rPr>
          <w:i/>
        </w:rPr>
        <w:t>and</w:t>
      </w:r>
      <w:r>
        <w:rPr>
          <w:i/>
          <w:spacing w:val="40"/>
        </w:rPr>
        <w:t> </w:t>
      </w:r>
      <w:r>
        <w:rPr>
          <w:i/>
        </w:rPr>
        <w:t>Behavior</w:t>
      </w:r>
      <w:r>
        <w:rPr>
          <w:i/>
          <w:spacing w:val="40"/>
        </w:rPr>
        <w:t> </w:t>
      </w:r>
      <w:r>
        <w:rPr/>
        <w:t>edited</w:t>
      </w:r>
      <w:r>
        <w:rPr>
          <w:spacing w:val="40"/>
        </w:rPr>
        <w:t> </w:t>
      </w:r>
      <w:r>
        <w:rPr/>
        <w:t>by</w:t>
      </w:r>
      <w:r>
        <w:rPr>
          <w:spacing w:val="40"/>
        </w:rPr>
        <w:t> </w:t>
      </w:r>
      <w:r>
        <w:rPr/>
        <w:t>R.</w:t>
      </w:r>
      <w:r>
        <w:rPr>
          <w:spacing w:val="40"/>
        </w:rPr>
        <w:t> </w:t>
      </w:r>
      <w:r>
        <w:rPr/>
        <w:t>M. Loewenstein; of "'Notes on the development of basic moods: the depressive affect'" by M. S. Mahler, in </w:t>
      </w:r>
      <w:r>
        <w:rPr>
          <w:i/>
        </w:rPr>
        <w:t>Psychoanalysis: A General Psychology </w:t>
      </w:r>
      <w:r>
        <w:rPr/>
        <w:t>edited by R. M. Loewenstein, L. M.</w:t>
      </w:r>
      <w:r>
        <w:rPr>
          <w:spacing w:val="40"/>
        </w:rPr>
        <w:t> </w:t>
      </w:r>
      <w:r>
        <w:rPr/>
        <w:t>Newman, M. Schur &amp; A. J. Solnit; and of "'Contribution to the metapsychology of schizophrenia'"</w:t>
      </w:r>
      <w:r>
        <w:rPr>
          <w:spacing w:val="40"/>
        </w:rPr>
        <w:t> </w:t>
      </w:r>
      <w:r>
        <w:rPr/>
        <w:t>in</w:t>
      </w:r>
      <w:r>
        <w:rPr>
          <w:spacing w:val="40"/>
        </w:rPr>
        <w:t> </w:t>
      </w:r>
      <w:r>
        <w:rPr>
          <w:i/>
        </w:rPr>
        <w:t>Essays</w:t>
      </w:r>
      <w:r>
        <w:rPr>
          <w:i/>
          <w:spacing w:val="40"/>
        </w:rPr>
        <w:t> </w:t>
      </w:r>
      <w:r>
        <w:rPr>
          <w:i/>
        </w:rPr>
        <w:t>on</w:t>
      </w:r>
      <w:r>
        <w:rPr>
          <w:i/>
          <w:spacing w:val="40"/>
        </w:rPr>
        <w:t> </w:t>
      </w:r>
      <w:r>
        <w:rPr>
          <w:i/>
        </w:rPr>
        <w:t>Ego</w:t>
      </w:r>
      <w:r>
        <w:rPr>
          <w:i/>
          <w:spacing w:val="40"/>
        </w:rPr>
        <w:t> </w:t>
      </w:r>
      <w:r>
        <w:rPr>
          <w:i/>
        </w:rPr>
        <w:t>Psychology</w:t>
      </w:r>
      <w:r>
        <w:rPr>
          <w:i/>
          <w:spacing w:val="40"/>
        </w:rPr>
        <w:t> </w:t>
      </w:r>
      <w:r>
        <w:rPr/>
        <w:t>by</w:t>
      </w:r>
      <w:r>
        <w:rPr>
          <w:spacing w:val="40"/>
        </w:rPr>
        <w:t> </w:t>
      </w:r>
      <w:r>
        <w:rPr/>
        <w:t>H.</w:t>
      </w:r>
      <w:r>
        <w:rPr>
          <w:spacing w:val="40"/>
        </w:rPr>
        <w:t> </w:t>
      </w:r>
      <w:r>
        <w:rPr/>
        <w:t>Hartmann;</w:t>
      </w:r>
      <w:r>
        <w:rPr>
          <w:spacing w:val="40"/>
        </w:rPr>
        <w:t> </w:t>
      </w:r>
      <w:r>
        <w:rPr/>
        <w:t>Academic</w:t>
      </w:r>
      <w:r>
        <w:rPr>
          <w:spacing w:val="40"/>
        </w:rPr>
        <w:t> </w:t>
      </w:r>
      <w:r>
        <w:rPr/>
        <w:t>Press</w:t>
      </w:r>
      <w:r>
        <w:rPr>
          <w:spacing w:val="40"/>
        </w:rPr>
        <w:t> </w:t>
      </w:r>
      <w:r>
        <w:rPr/>
        <w:t>Inc.,</w:t>
      </w:r>
      <w:r>
        <w:rPr>
          <w:spacing w:val="40"/>
        </w:rPr>
        <w:t> </w:t>
      </w:r>
      <w:r>
        <w:rPr/>
        <w:t>New York, in respect of "'Episodic and semantic memory'" by E. Tulving, in </w:t>
      </w:r>
      <w:r>
        <w:rPr>
          <w:i/>
        </w:rPr>
        <w:t>Organization of</w:t>
      </w:r>
      <w:r>
        <w:rPr>
          <w:i/>
          <w:spacing w:val="80"/>
        </w:rPr>
        <w:t> </w:t>
      </w:r>
      <w:r>
        <w:rPr>
          <w:i/>
        </w:rPr>
        <w:t>Memory </w:t>
      </w:r>
      <w:r>
        <w:rPr/>
        <w:t>edited</w:t>
      </w:r>
      <w:r>
        <w:rPr>
          <w:spacing w:val="40"/>
        </w:rPr>
        <w:t> </w:t>
      </w:r>
      <w:r>
        <w:rPr/>
        <w:t>by</w:t>
      </w:r>
      <w:r>
        <w:rPr>
          <w:spacing w:val="40"/>
        </w:rPr>
        <w:t> </w:t>
      </w:r>
      <w:r>
        <w:rPr/>
        <w:t>E. Tulving</w:t>
      </w:r>
      <w:r>
        <w:rPr>
          <w:spacing w:val="40"/>
        </w:rPr>
        <w:t> </w:t>
      </w:r>
      <w:r>
        <w:rPr/>
        <w:t>and</w:t>
      </w:r>
      <w:r>
        <w:rPr>
          <w:spacing w:val="40"/>
        </w:rPr>
        <w:t> </w:t>
      </w:r>
      <w:r>
        <w:rPr/>
        <w:t>W.</w:t>
      </w:r>
      <w:r>
        <w:rPr>
          <w:spacing w:val="40"/>
        </w:rPr>
        <w:t> </w:t>
      </w:r>
      <w:r>
        <w:rPr/>
        <w:t>Donaldson; McGraw Hill</w:t>
      </w:r>
      <w:r>
        <w:rPr>
          <w:spacing w:val="40"/>
        </w:rPr>
        <w:t> </w:t>
      </w:r>
      <w:r>
        <w:rPr/>
        <w:t>Book Co.,</w:t>
      </w:r>
      <w:r>
        <w:rPr>
          <w:spacing w:val="40"/>
        </w:rPr>
        <w:t> </w:t>
      </w:r>
      <w:r>
        <w:rPr/>
        <w:t>New</w:t>
      </w:r>
      <w:r>
        <w:rPr>
          <w:spacing w:val="40"/>
        </w:rPr>
        <w:t> </w:t>
      </w:r>
      <w:r>
        <w:rPr/>
        <w:t>York, in respect</w:t>
      </w:r>
      <w:r>
        <w:rPr>
          <w:spacing w:val="25"/>
        </w:rPr>
        <w:t> </w:t>
      </w:r>
      <w:r>
        <w:rPr/>
        <w:t>of</w:t>
      </w:r>
      <w:r>
        <w:rPr>
          <w:spacing w:val="25"/>
        </w:rPr>
        <w:t> </w:t>
      </w:r>
      <w:r>
        <w:rPr/>
        <w:t>"'Social</w:t>
      </w:r>
      <w:r>
        <w:rPr>
          <w:spacing w:val="25"/>
        </w:rPr>
        <w:t> </w:t>
      </w:r>
      <w:r>
        <w:rPr/>
        <w:t>use</w:t>
      </w:r>
      <w:r>
        <w:rPr>
          <w:spacing w:val="25"/>
        </w:rPr>
        <w:t> </w:t>
      </w:r>
      <w:r>
        <w:rPr/>
        <w:t>of</w:t>
      </w:r>
      <w:r>
        <w:rPr>
          <w:spacing w:val="27"/>
        </w:rPr>
        <w:t> </w:t>
      </w:r>
      <w:r>
        <w:rPr/>
        <w:t>funeral</w:t>
      </w:r>
      <w:r>
        <w:rPr>
          <w:spacing w:val="25"/>
        </w:rPr>
        <w:t> </w:t>
      </w:r>
      <w:r>
        <w:rPr/>
        <w:t>rites'"</w:t>
      </w:r>
      <w:r>
        <w:rPr>
          <w:spacing w:val="27"/>
        </w:rPr>
        <w:t> </w:t>
      </w:r>
      <w:r>
        <w:rPr/>
        <w:t>by</w:t>
      </w:r>
      <w:r>
        <w:rPr>
          <w:spacing w:val="27"/>
        </w:rPr>
        <w:t> </w:t>
      </w:r>
      <w:r>
        <w:rPr/>
        <w:t>D.</w:t>
      </w:r>
      <w:r>
        <w:rPr>
          <w:spacing w:val="25"/>
        </w:rPr>
        <w:t> </w:t>
      </w:r>
      <w:r>
        <w:rPr/>
        <w:t>Mandelbaum,</w:t>
      </w:r>
      <w:r>
        <w:rPr>
          <w:spacing w:val="29"/>
        </w:rPr>
        <w:t> </w:t>
      </w:r>
      <w:r>
        <w:rPr/>
        <w:t>in</w:t>
      </w:r>
      <w:r>
        <w:rPr>
          <w:spacing w:val="29"/>
        </w:rPr>
        <w:t> </w:t>
      </w:r>
      <w:r>
        <w:rPr>
          <w:i/>
        </w:rPr>
        <w:t>The</w:t>
      </w:r>
      <w:r>
        <w:rPr>
          <w:i/>
          <w:spacing w:val="25"/>
        </w:rPr>
        <w:t> </w:t>
      </w:r>
      <w:r>
        <w:rPr>
          <w:i/>
        </w:rPr>
        <w:t>Meaning</w:t>
      </w:r>
      <w:r>
        <w:rPr>
          <w:i/>
          <w:spacing w:val="27"/>
        </w:rPr>
        <w:t> </w:t>
      </w:r>
      <w:r>
        <w:rPr>
          <w:i/>
        </w:rPr>
        <w:t>of</w:t>
      </w:r>
      <w:r>
        <w:rPr>
          <w:i/>
          <w:spacing w:val="25"/>
        </w:rPr>
        <w:t> </w:t>
      </w:r>
      <w:r>
        <w:rPr>
          <w:i/>
        </w:rPr>
        <w:t>Death</w:t>
      </w:r>
      <w:r>
        <w:rPr>
          <w:i/>
          <w:spacing w:val="28"/>
        </w:rPr>
        <w:t> </w:t>
      </w:r>
      <w:r>
        <w:rPr/>
        <w:t>edited by H. Feifel; Prentice-Hall International, Hemel Hempstead, Herts., in respect of "'The provisions of social relationships'" by R. S. Weiss, in </w:t>
      </w:r>
      <w:r>
        <w:rPr>
          <w:i/>
        </w:rPr>
        <w:t>Doing Unto Others </w:t>
      </w:r>
      <w:r>
        <w:rPr/>
        <w:t>edited by Z. Rubin; John Wiley, New York, in respect of "'Death, grief and mourning in Britain'" by G. Gorer, in</w:t>
      </w:r>
      <w:r>
        <w:rPr>
          <w:spacing w:val="40"/>
        </w:rPr>
        <w:t> </w:t>
      </w:r>
      <w:r>
        <w:rPr>
          <w:i/>
        </w:rPr>
        <w:t>The Child and his Family </w:t>
      </w:r>
      <w:r>
        <w:rPr/>
        <w:t>edited by C. J. Anthony and C. Koupernik and of </w:t>
      </w:r>
      <w:r>
        <w:rPr>
          <w:i/>
        </w:rPr>
        <w:t>The First Year of</w:t>
      </w:r>
      <w:r>
        <w:rPr>
          <w:i/>
        </w:rPr>
        <w:t> Bereavement</w:t>
      </w:r>
      <w:r>
        <w:rPr>
          <w:i/>
          <w:spacing w:val="40"/>
        </w:rPr>
        <w:t> </w:t>
      </w:r>
      <w:r>
        <w:rPr/>
        <w:t>by</w:t>
      </w:r>
      <w:r>
        <w:rPr>
          <w:spacing w:val="40"/>
        </w:rPr>
        <w:t> </w:t>
      </w:r>
      <w:r>
        <w:rPr/>
        <w:t>I.</w:t>
      </w:r>
      <w:r>
        <w:rPr>
          <w:spacing w:val="40"/>
        </w:rPr>
        <w:t> </w:t>
      </w:r>
      <w:r>
        <w:rPr/>
        <w:t>O.</w:t>
      </w:r>
      <w:r>
        <w:rPr>
          <w:spacing w:val="40"/>
        </w:rPr>
        <w:t> </w:t>
      </w:r>
      <w:r>
        <w:rPr/>
        <w:t>Glick,</w:t>
      </w:r>
      <w:r>
        <w:rPr>
          <w:spacing w:val="40"/>
        </w:rPr>
        <w:t> </w:t>
      </w:r>
      <w:r>
        <w:rPr/>
        <w:t>R.</w:t>
      </w:r>
      <w:r>
        <w:rPr>
          <w:spacing w:val="40"/>
        </w:rPr>
        <w:t> </w:t>
      </w:r>
      <w:r>
        <w:rPr/>
        <w:t>S.</w:t>
      </w:r>
      <w:r>
        <w:rPr>
          <w:spacing w:val="40"/>
        </w:rPr>
        <w:t> </w:t>
      </w:r>
      <w:r>
        <w:rPr/>
        <w:t>Weiss</w:t>
      </w:r>
      <w:r>
        <w:rPr>
          <w:spacing w:val="40"/>
        </w:rPr>
        <w:t> </w:t>
      </w:r>
      <w:r>
        <w:rPr/>
        <w:t>and</w:t>
      </w:r>
      <w:r>
        <w:rPr>
          <w:spacing w:val="40"/>
        </w:rPr>
        <w:t> </w:t>
      </w:r>
      <w:r>
        <w:rPr/>
        <w:t>C.</w:t>
      </w:r>
      <w:r>
        <w:rPr>
          <w:spacing w:val="40"/>
        </w:rPr>
        <w:t> </w:t>
      </w:r>
      <w:r>
        <w:rPr/>
        <w:t>M.</w:t>
      </w:r>
      <w:r>
        <w:rPr>
          <w:spacing w:val="40"/>
        </w:rPr>
        <w:t> </w:t>
      </w:r>
      <w:r>
        <w:rPr/>
        <w:t>Parkes;</w:t>
      </w:r>
      <w:r>
        <w:rPr>
          <w:spacing w:val="40"/>
        </w:rPr>
        <w:t> </w:t>
      </w:r>
      <w:r>
        <w:rPr/>
        <w:t>Basic</w:t>
      </w:r>
      <w:r>
        <w:rPr>
          <w:spacing w:val="40"/>
        </w:rPr>
        <w:t> </w:t>
      </w:r>
      <w:r>
        <w:rPr/>
        <w:t>Books,</w:t>
      </w:r>
      <w:r>
        <w:rPr>
          <w:spacing w:val="40"/>
        </w:rPr>
        <w:t> </w:t>
      </w:r>
      <w:r>
        <w:rPr/>
        <w:t>New</w:t>
      </w:r>
      <w:r>
        <w:rPr>
          <w:spacing w:val="40"/>
        </w:rPr>
        <w:t> </w:t>
      </w:r>
      <w:r>
        <w:rPr/>
        <w:t>York,</w:t>
      </w:r>
      <w:r>
        <w:rPr>
          <w:spacing w:val="40"/>
        </w:rPr>
        <w:t> </w:t>
      </w:r>
      <w:r>
        <w:rPr/>
        <w:t>in respect of</w:t>
      </w:r>
      <w:r>
        <w:rPr>
          <w:spacing w:val="25"/>
        </w:rPr>
        <w:t> </w:t>
      </w:r>
      <w:r>
        <w:rPr>
          <w:i/>
        </w:rPr>
        <w:t>Marital Separation </w:t>
      </w:r>
      <w:r>
        <w:rPr/>
        <w:t>by</w:t>
      </w:r>
      <w:r>
        <w:rPr>
          <w:spacing w:val="28"/>
        </w:rPr>
        <w:t> </w:t>
      </w:r>
      <w:r>
        <w:rPr/>
        <w:t>R. S. Weiss; the Editor, </w:t>
      </w:r>
      <w:r>
        <w:rPr>
          <w:i/>
        </w:rPr>
        <w:t>Psychological</w:t>
      </w:r>
      <w:r>
        <w:rPr>
          <w:i/>
          <w:spacing w:val="25"/>
        </w:rPr>
        <w:t> </w:t>
      </w:r>
      <w:r>
        <w:rPr>
          <w:i/>
        </w:rPr>
        <w:t>Review</w:t>
      </w:r>
      <w:r>
        <w:rPr>
          <w:i/>
          <w:spacing w:val="27"/>
        </w:rPr>
        <w:t> </w:t>
      </w:r>
      <w:r>
        <w:rPr/>
        <w:t>in</w:t>
      </w:r>
      <w:r>
        <w:rPr>
          <w:spacing w:val="25"/>
        </w:rPr>
        <w:t> </w:t>
      </w:r>
      <w:r>
        <w:rPr/>
        <w:t>respect of "'A</w:t>
      </w:r>
      <w:r>
        <w:rPr>
          <w:spacing w:val="40"/>
        </w:rPr>
        <w:t> </w:t>
      </w:r>
      <w:r>
        <w:rPr/>
        <w:t>new look</w:t>
      </w:r>
      <w:r>
        <w:rPr>
          <w:spacing w:val="40"/>
        </w:rPr>
        <w:t> </w:t>
      </w:r>
      <w:r>
        <w:rPr/>
        <w:t>at the new</w:t>
      </w:r>
      <w:r>
        <w:rPr>
          <w:spacing w:val="40"/>
        </w:rPr>
        <w:t> </w:t>
      </w:r>
      <w:r>
        <w:rPr/>
        <w:t>look'" by</w:t>
      </w:r>
      <w:r>
        <w:rPr>
          <w:spacing w:val="40"/>
        </w:rPr>
        <w:t> </w:t>
      </w:r>
      <w:r>
        <w:rPr/>
        <w:t>M. H. Erdelyi; the Editor, </w:t>
      </w:r>
      <w:r>
        <w:rPr>
          <w:i/>
        </w:rPr>
        <w:t>Psychosomatic Medicine</w:t>
      </w:r>
      <w:r>
        <w:rPr/>
        <w:t>,</w:t>
      </w:r>
      <w:r>
        <w:rPr>
          <w:spacing w:val="40"/>
        </w:rPr>
        <w:t> </w:t>
      </w:r>
      <w:r>
        <w:rPr/>
        <w:t>in respect of "'Is Grief a Disease?'" by G. Engel; the University of Chicago and the Editor, </w:t>
      </w:r>
      <w:r>
        <w:rPr>
          <w:i/>
        </w:rPr>
        <w:t>Perspectives</w:t>
      </w:r>
      <w:r>
        <w:rPr>
          <w:i/>
          <w:spacing w:val="30"/>
        </w:rPr>
        <w:t> </w:t>
      </w:r>
      <w:r>
        <w:rPr>
          <w:i/>
        </w:rPr>
        <w:t>in</w:t>
      </w:r>
      <w:r>
        <w:rPr>
          <w:i/>
          <w:spacing w:val="32"/>
        </w:rPr>
        <w:t> </w:t>
      </w:r>
      <w:r>
        <w:rPr>
          <w:i/>
        </w:rPr>
        <w:t>Biology</w:t>
      </w:r>
      <w:r>
        <w:rPr>
          <w:i/>
          <w:spacing w:val="33"/>
        </w:rPr>
        <w:t> </w:t>
      </w:r>
      <w:r>
        <w:rPr>
          <w:i/>
        </w:rPr>
        <w:t>and</w:t>
      </w:r>
      <w:r>
        <w:rPr>
          <w:i/>
          <w:spacing w:val="31"/>
        </w:rPr>
        <w:t> </w:t>
      </w:r>
      <w:r>
        <w:rPr>
          <w:i/>
        </w:rPr>
        <w:t>Medicine</w:t>
      </w:r>
      <w:r>
        <w:rPr/>
        <w:t>,</w:t>
      </w:r>
      <w:r>
        <w:rPr>
          <w:spacing w:val="32"/>
        </w:rPr>
        <w:t> </w:t>
      </w:r>
      <w:r>
        <w:rPr/>
        <w:t>in</w:t>
      </w:r>
      <w:r>
        <w:rPr>
          <w:spacing w:val="31"/>
        </w:rPr>
        <w:t> </w:t>
      </w:r>
      <w:r>
        <w:rPr/>
        <w:t>respect</w:t>
      </w:r>
      <w:r>
        <w:rPr>
          <w:spacing w:val="30"/>
        </w:rPr>
        <w:t> </w:t>
      </w:r>
      <w:r>
        <w:rPr/>
        <w:t>of</w:t>
      </w:r>
      <w:r>
        <w:rPr>
          <w:spacing w:val="31"/>
        </w:rPr>
        <w:t> </w:t>
      </w:r>
      <w:r>
        <w:rPr/>
        <w:t>"'Toward</w:t>
      </w:r>
      <w:r>
        <w:rPr>
          <w:spacing w:val="31"/>
        </w:rPr>
        <w:t> </w:t>
      </w:r>
      <w:r>
        <w:rPr/>
        <w:t>a</w:t>
      </w:r>
      <w:r>
        <w:rPr>
          <w:spacing w:val="31"/>
        </w:rPr>
        <w:t> </w:t>
      </w:r>
      <w:r>
        <w:rPr/>
        <w:t>neo-dissociation</w:t>
      </w:r>
      <w:r>
        <w:rPr>
          <w:spacing w:val="32"/>
        </w:rPr>
        <w:t> </w:t>
      </w:r>
      <w:r>
        <w:rPr/>
        <w:t>theory'"</w:t>
      </w:r>
      <w:r>
        <w:rPr>
          <w:spacing w:val="30"/>
        </w:rPr>
        <w:t> </w:t>
      </w:r>
      <w:r>
        <w:rPr>
          <w:spacing w:val="-5"/>
        </w:rPr>
        <w:t>by</w:t>
      </w:r>
    </w:p>
    <w:p>
      <w:pPr>
        <w:pStyle w:val="BodyText"/>
        <w:spacing w:line="234" w:lineRule="exact"/>
        <w:ind w:left="152"/>
        <w:jc w:val="both"/>
        <w:rPr>
          <w:i/>
        </w:rPr>
      </w:pPr>
      <w:r>
        <w:rPr/>
        <w:t>E.</w:t>
      </w:r>
      <w:r>
        <w:rPr>
          <w:spacing w:val="40"/>
        </w:rPr>
        <w:t> </w:t>
      </w:r>
      <w:r>
        <w:rPr/>
        <w:t>Hilgard;</w:t>
      </w:r>
      <w:r>
        <w:rPr>
          <w:spacing w:val="41"/>
        </w:rPr>
        <w:t> </w:t>
      </w:r>
      <w:r>
        <w:rPr/>
        <w:t>International</w:t>
      </w:r>
      <w:r>
        <w:rPr>
          <w:spacing w:val="41"/>
        </w:rPr>
        <w:t> </w:t>
      </w:r>
      <w:r>
        <w:rPr/>
        <w:t>Universities</w:t>
      </w:r>
      <w:r>
        <w:rPr>
          <w:spacing w:val="40"/>
        </w:rPr>
        <w:t> </w:t>
      </w:r>
      <w:r>
        <w:rPr/>
        <w:t>Press</w:t>
      </w:r>
      <w:r>
        <w:rPr>
          <w:spacing w:val="42"/>
        </w:rPr>
        <w:t> </w:t>
      </w:r>
      <w:r>
        <w:rPr/>
        <w:t>Inc.,</w:t>
      </w:r>
      <w:r>
        <w:rPr>
          <w:spacing w:val="40"/>
        </w:rPr>
        <w:t> </w:t>
      </w:r>
      <w:r>
        <w:rPr/>
        <w:t>New</w:t>
      </w:r>
      <w:r>
        <w:rPr>
          <w:spacing w:val="41"/>
        </w:rPr>
        <w:t> </w:t>
      </w:r>
      <w:r>
        <w:rPr/>
        <w:t>York</w:t>
      </w:r>
      <w:r>
        <w:rPr>
          <w:spacing w:val="39"/>
        </w:rPr>
        <w:t> </w:t>
      </w:r>
      <w:r>
        <w:rPr/>
        <w:t>and</w:t>
      </w:r>
      <w:r>
        <w:rPr>
          <w:spacing w:val="42"/>
        </w:rPr>
        <w:t> </w:t>
      </w:r>
      <w:r>
        <w:rPr/>
        <w:t>the</w:t>
      </w:r>
      <w:r>
        <w:rPr>
          <w:spacing w:val="40"/>
        </w:rPr>
        <w:t> </w:t>
      </w:r>
      <w:r>
        <w:rPr/>
        <w:t>Editor,</w:t>
      </w:r>
      <w:r>
        <w:rPr>
          <w:spacing w:val="40"/>
        </w:rPr>
        <w:t> </w:t>
      </w:r>
      <w:r>
        <w:rPr>
          <w:i/>
          <w:spacing w:val="-2"/>
        </w:rPr>
        <w:t>Psychoanalytic</w:t>
      </w:r>
    </w:p>
    <w:p>
      <w:pPr>
        <w:pStyle w:val="BodyText"/>
        <w:spacing w:before="8"/>
        <w:ind w:left="152"/>
        <w:jc w:val="both"/>
      </w:pPr>
      <w:r>
        <w:rPr>
          <w:i/>
        </w:rPr>
        <w:t>Study</w:t>
      </w:r>
      <w:r>
        <w:rPr>
          <w:i/>
          <w:spacing w:val="7"/>
        </w:rPr>
        <w:t> </w:t>
      </w:r>
      <w:r>
        <w:rPr>
          <w:i/>
        </w:rPr>
        <w:t>of</w:t>
      </w:r>
      <w:r>
        <w:rPr>
          <w:i/>
          <w:spacing w:val="7"/>
        </w:rPr>
        <w:t> </w:t>
      </w:r>
      <w:r>
        <w:rPr>
          <w:i/>
        </w:rPr>
        <w:t>the</w:t>
      </w:r>
      <w:r>
        <w:rPr>
          <w:i/>
          <w:spacing w:val="6"/>
        </w:rPr>
        <w:t> </w:t>
      </w:r>
      <w:r>
        <w:rPr>
          <w:i/>
        </w:rPr>
        <w:t>Child</w:t>
      </w:r>
      <w:r>
        <w:rPr/>
        <w:t>,</w:t>
      </w:r>
      <w:r>
        <w:rPr>
          <w:spacing w:val="8"/>
        </w:rPr>
        <w:t> </w:t>
      </w:r>
      <w:r>
        <w:rPr/>
        <w:t>in</w:t>
      </w:r>
      <w:r>
        <w:rPr>
          <w:spacing w:val="7"/>
        </w:rPr>
        <w:t> </w:t>
      </w:r>
      <w:r>
        <w:rPr/>
        <w:t>respect</w:t>
      </w:r>
      <w:r>
        <w:rPr>
          <w:spacing w:val="7"/>
        </w:rPr>
        <w:t> </w:t>
      </w:r>
      <w:r>
        <w:rPr/>
        <w:t>of</w:t>
      </w:r>
      <w:r>
        <w:rPr>
          <w:spacing w:val="7"/>
        </w:rPr>
        <w:t> </w:t>
      </w:r>
      <w:r>
        <w:rPr/>
        <w:t>"'Children's</w:t>
      </w:r>
      <w:r>
        <w:rPr>
          <w:spacing w:val="8"/>
        </w:rPr>
        <w:t> </w:t>
      </w:r>
      <w:r>
        <w:rPr/>
        <w:t>reactions</w:t>
      </w:r>
      <w:r>
        <w:rPr>
          <w:spacing w:val="7"/>
        </w:rPr>
        <w:t> </w:t>
      </w:r>
      <w:r>
        <w:rPr/>
        <w:t>to</w:t>
      </w:r>
      <w:r>
        <w:rPr>
          <w:spacing w:val="7"/>
        </w:rPr>
        <w:t> </w:t>
      </w:r>
      <w:r>
        <w:rPr/>
        <w:t>the</w:t>
      </w:r>
      <w:r>
        <w:rPr>
          <w:spacing w:val="5"/>
        </w:rPr>
        <w:t> </w:t>
      </w:r>
      <w:r>
        <w:rPr/>
        <w:t>death</w:t>
      </w:r>
      <w:r>
        <w:rPr>
          <w:spacing w:val="8"/>
        </w:rPr>
        <w:t> </w:t>
      </w:r>
      <w:r>
        <w:rPr/>
        <w:t>of</w:t>
      </w:r>
      <w:r>
        <w:rPr>
          <w:spacing w:val="7"/>
        </w:rPr>
        <w:t> </w:t>
      </w:r>
      <w:r>
        <w:rPr>
          <w:spacing w:val="-2"/>
        </w:rPr>
        <w:t>importantobjects'"</w:t>
      </w:r>
    </w:p>
    <w:p>
      <w:pPr>
        <w:pStyle w:val="BodyText"/>
        <w:spacing w:before="5"/>
        <w:rPr>
          <w:sz w:val="23"/>
        </w:rPr>
      </w:pPr>
    </w:p>
    <w:p>
      <w:pPr>
        <w:pStyle w:val="BodyText"/>
        <w:ind w:left="152"/>
      </w:pPr>
      <w:r>
        <w:rPr/>
        <w:t>-</w:t>
      </w:r>
      <w:r>
        <w:rPr>
          <w:spacing w:val="-4"/>
        </w:rPr>
        <w:t>xvi-</w:t>
      </w:r>
    </w:p>
    <w:p>
      <w:pPr>
        <w:pStyle w:val="BodyText"/>
        <w:spacing w:before="5"/>
        <w:rPr>
          <w:sz w:val="23"/>
        </w:rPr>
      </w:pPr>
    </w:p>
    <w:p>
      <w:pPr>
        <w:spacing w:line="247" w:lineRule="auto" w:before="1"/>
        <w:ind w:left="152" w:right="788" w:firstLine="0"/>
        <w:jc w:val="both"/>
        <w:rPr>
          <w:sz w:val="22"/>
        </w:rPr>
      </w:pPr>
      <w:r>
        <w:rPr>
          <w:sz w:val="22"/>
        </w:rPr>
        <w:t>objects' by H. Nagera and of "'Anaclitic Depression'" by R. A. Spitz; the Editor, </w:t>
      </w:r>
      <w:r>
        <w:rPr>
          <w:i/>
          <w:sz w:val="22"/>
        </w:rPr>
        <w:t>American</w:t>
      </w:r>
      <w:r>
        <w:rPr>
          <w:i/>
          <w:sz w:val="22"/>
        </w:rPr>
        <w:t> Journal of Psychiatry</w:t>
      </w:r>
      <w:r>
        <w:rPr>
          <w:sz w:val="22"/>
        </w:rPr>
        <w:t>, in respect of "'Symptomatology and management of acute grief'" by E. Lindemann; the Editor, </w:t>
      </w:r>
      <w:r>
        <w:rPr>
          <w:i/>
          <w:sz w:val="22"/>
        </w:rPr>
        <w:t>Journal of the American Psychoanalytic Association</w:t>
      </w:r>
      <w:r>
        <w:rPr>
          <w:sz w:val="22"/>
        </w:rPr>
        <w:t>, in respect of "'Separatioh-individuation and object constancy'" by J. B. McDevitt; the Editor, </w:t>
      </w:r>
      <w:r>
        <w:rPr>
          <w:i/>
          <w:sz w:val="22"/>
        </w:rPr>
        <w:t>Archives of</w:t>
      </w:r>
      <w:r>
        <w:rPr>
          <w:i/>
          <w:sz w:val="22"/>
        </w:rPr>
        <w:t> General</w:t>
      </w:r>
      <w:r>
        <w:rPr>
          <w:i/>
          <w:spacing w:val="21"/>
          <w:sz w:val="22"/>
        </w:rPr>
        <w:t> </w:t>
      </w:r>
      <w:r>
        <w:rPr>
          <w:i/>
          <w:sz w:val="22"/>
        </w:rPr>
        <w:t>Psychiatry</w:t>
      </w:r>
      <w:r>
        <w:rPr>
          <w:sz w:val="22"/>
        </w:rPr>
        <w:t>,</w:t>
      </w:r>
      <w:r>
        <w:rPr>
          <w:spacing w:val="24"/>
          <w:sz w:val="22"/>
        </w:rPr>
        <w:t> </w:t>
      </w:r>
      <w:r>
        <w:rPr>
          <w:sz w:val="22"/>
        </w:rPr>
        <w:t>in</w:t>
      </w:r>
      <w:r>
        <w:rPr>
          <w:spacing w:val="21"/>
          <w:sz w:val="22"/>
        </w:rPr>
        <w:t> </w:t>
      </w:r>
      <w:r>
        <w:rPr>
          <w:sz w:val="22"/>
        </w:rPr>
        <w:t>respect</w:t>
      </w:r>
      <w:r>
        <w:rPr>
          <w:spacing w:val="21"/>
          <w:sz w:val="22"/>
        </w:rPr>
        <w:t> </w:t>
      </w:r>
      <w:r>
        <w:rPr>
          <w:sz w:val="22"/>
        </w:rPr>
        <w:t>of</w:t>
      </w:r>
      <w:r>
        <w:rPr>
          <w:spacing w:val="22"/>
          <w:sz w:val="22"/>
        </w:rPr>
        <w:t> </w:t>
      </w:r>
      <w:r>
        <w:rPr>
          <w:sz w:val="22"/>
        </w:rPr>
        <w:t>"'Children's</w:t>
      </w:r>
      <w:r>
        <w:rPr>
          <w:spacing w:val="22"/>
          <w:sz w:val="22"/>
        </w:rPr>
        <w:t> </w:t>
      </w:r>
      <w:r>
        <w:rPr>
          <w:sz w:val="22"/>
        </w:rPr>
        <w:t>reactions</w:t>
      </w:r>
      <w:r>
        <w:rPr>
          <w:spacing w:val="23"/>
          <w:sz w:val="22"/>
        </w:rPr>
        <w:t> </w:t>
      </w:r>
      <w:r>
        <w:rPr>
          <w:sz w:val="22"/>
        </w:rPr>
        <w:t>to</w:t>
      </w:r>
      <w:r>
        <w:rPr>
          <w:spacing w:val="22"/>
          <w:sz w:val="22"/>
        </w:rPr>
        <w:t> </w:t>
      </w:r>
      <w:r>
        <w:rPr>
          <w:sz w:val="22"/>
        </w:rPr>
        <w:t>bereavement'"</w:t>
      </w:r>
      <w:r>
        <w:rPr>
          <w:spacing w:val="23"/>
          <w:sz w:val="22"/>
        </w:rPr>
        <w:t> </w:t>
      </w:r>
      <w:r>
        <w:rPr>
          <w:sz w:val="22"/>
        </w:rPr>
        <w:t>by</w:t>
      </w:r>
      <w:r>
        <w:rPr>
          <w:spacing w:val="26"/>
          <w:sz w:val="22"/>
        </w:rPr>
        <w:t> </w:t>
      </w:r>
      <w:r>
        <w:rPr>
          <w:sz w:val="22"/>
        </w:rPr>
        <w:t>S.</w:t>
      </w:r>
      <w:r>
        <w:rPr>
          <w:spacing w:val="22"/>
          <w:sz w:val="22"/>
        </w:rPr>
        <w:t> </w:t>
      </w:r>
      <w:r>
        <w:rPr>
          <w:sz w:val="22"/>
        </w:rPr>
        <w:t>I.</w:t>
      </w:r>
      <w:r>
        <w:rPr>
          <w:spacing w:val="21"/>
          <w:sz w:val="22"/>
        </w:rPr>
        <w:t> </w:t>
      </w:r>
      <w:r>
        <w:rPr>
          <w:sz w:val="22"/>
        </w:rPr>
        <w:t>Harrison,</w:t>
      </w:r>
      <w:r>
        <w:rPr>
          <w:spacing w:val="22"/>
          <w:sz w:val="22"/>
        </w:rPr>
        <w:t> </w:t>
      </w:r>
      <w:r>
        <w:rPr>
          <w:sz w:val="22"/>
        </w:rPr>
        <w:t>C.</w:t>
      </w:r>
    </w:p>
    <w:p>
      <w:pPr>
        <w:pStyle w:val="BodyText"/>
        <w:spacing w:line="250" w:lineRule="exact"/>
        <w:ind w:left="152"/>
        <w:jc w:val="both"/>
      </w:pPr>
      <w:r>
        <w:rPr/>
        <w:t>W.</w:t>
      </w:r>
      <w:r>
        <w:rPr>
          <w:spacing w:val="10"/>
        </w:rPr>
        <w:t> </w:t>
      </w:r>
      <w:r>
        <w:rPr/>
        <w:t>Davenport</w:t>
      </w:r>
      <w:r>
        <w:rPr>
          <w:spacing w:val="10"/>
        </w:rPr>
        <w:t> </w:t>
      </w:r>
      <w:r>
        <w:rPr/>
        <w:t>and</w:t>
      </w:r>
      <w:r>
        <w:rPr>
          <w:spacing w:val="10"/>
        </w:rPr>
        <w:t> </w:t>
      </w:r>
      <w:r>
        <w:rPr/>
        <w:t>J.</w:t>
      </w:r>
      <w:r>
        <w:rPr>
          <w:spacing w:val="10"/>
        </w:rPr>
        <w:t> </w:t>
      </w:r>
      <w:r>
        <w:rPr/>
        <w:t>F.</w:t>
      </w:r>
      <w:r>
        <w:rPr>
          <w:spacing w:val="10"/>
        </w:rPr>
        <w:t> </w:t>
      </w:r>
      <w:r>
        <w:rPr/>
        <w:t>McDermott</w:t>
      </w:r>
      <w:r>
        <w:rPr>
          <w:spacing w:val="12"/>
        </w:rPr>
        <w:t> </w:t>
      </w:r>
      <w:r>
        <w:rPr>
          <w:spacing w:val="-4"/>
        </w:rPr>
        <w:t>Jnr.</w:t>
      </w:r>
    </w:p>
    <w:p>
      <w:pPr>
        <w:pStyle w:val="BodyText"/>
        <w:spacing w:before="4"/>
        <w:rPr>
          <w:sz w:val="23"/>
        </w:rPr>
      </w:pPr>
    </w:p>
    <w:p>
      <w:pPr>
        <w:pStyle w:val="BodyText"/>
        <w:ind w:left="152"/>
      </w:pPr>
      <w:r>
        <w:rPr/>
        <w:t>-</w:t>
      </w:r>
      <w:r>
        <w:rPr>
          <w:spacing w:val="-2"/>
        </w:rPr>
        <w:t>xvii-</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254"/>
        <w:ind w:right="4973"/>
      </w:pPr>
      <w:r>
        <w:rPr/>
        <w:t>Attachment</w:t>
      </w:r>
      <w:r>
        <w:rPr>
          <w:spacing w:val="-12"/>
        </w:rPr>
        <w:t> </w:t>
      </w:r>
      <w:r>
        <w:rPr/>
        <w:t>and</w:t>
      </w:r>
      <w:r>
        <w:rPr>
          <w:spacing w:val="-12"/>
        </w:rPr>
        <w:t> </w:t>
      </w:r>
      <w:r>
        <w:rPr/>
        <w:t>Loss VOL. III: LOSS</w:t>
      </w:r>
    </w:p>
    <w:p>
      <w:pPr>
        <w:spacing w:before="263"/>
        <w:ind w:left="152" w:right="0" w:firstLine="0"/>
        <w:jc w:val="left"/>
        <w:rPr>
          <w:b/>
          <w:sz w:val="45"/>
        </w:rPr>
      </w:pPr>
      <w:r>
        <w:rPr>
          <w:b/>
          <w:spacing w:val="-2"/>
          <w:sz w:val="45"/>
        </w:rPr>
        <w:t>Preface</w:t>
      </w:r>
    </w:p>
    <w:p>
      <w:pPr>
        <w:pStyle w:val="BodyText"/>
        <w:spacing w:line="247" w:lineRule="auto" w:before="269"/>
        <w:ind w:left="152" w:right="788"/>
        <w:jc w:val="both"/>
      </w:pPr>
      <w:r>
        <w:rPr/>
        <w:t>This is the third and final volume of a work that explores the implications for the psychology</w:t>
      </w:r>
      <w:r>
        <w:rPr>
          <w:spacing w:val="40"/>
        </w:rPr>
        <w:t> </w:t>
      </w:r>
      <w:r>
        <w:rPr/>
        <w:t>and psychopathology of personality of the ways in which young children respond to a</w:t>
      </w:r>
      <w:r>
        <w:rPr>
          <w:spacing w:val="80"/>
        </w:rPr>
        <w:t> </w:t>
      </w:r>
      <w:r>
        <w:rPr/>
        <w:t>temporary or permanent loss of mother-figure. The circumstances in which the enquiry was launched</w:t>
      </w:r>
      <w:r>
        <w:rPr>
          <w:spacing w:val="40"/>
        </w:rPr>
        <w:t> </w:t>
      </w:r>
      <w:r>
        <w:rPr/>
        <w:t>are</w:t>
      </w:r>
      <w:r>
        <w:rPr>
          <w:spacing w:val="40"/>
        </w:rPr>
        <w:t> </w:t>
      </w:r>
      <w:r>
        <w:rPr/>
        <w:t>described</w:t>
      </w:r>
      <w:r>
        <w:rPr>
          <w:spacing w:val="40"/>
        </w:rPr>
        <w:t> </w:t>
      </w:r>
      <w:r>
        <w:rPr/>
        <w:t>in</w:t>
      </w:r>
      <w:r>
        <w:rPr>
          <w:spacing w:val="40"/>
        </w:rPr>
        <w:t> </w:t>
      </w:r>
      <w:r>
        <w:rPr/>
        <w:t>the</w:t>
      </w:r>
      <w:r>
        <w:rPr>
          <w:spacing w:val="40"/>
        </w:rPr>
        <w:t> </w:t>
      </w:r>
      <w:r>
        <w:rPr/>
        <w:t>prefaces</w:t>
      </w:r>
      <w:r>
        <w:rPr>
          <w:spacing w:val="40"/>
        </w:rPr>
        <w:t> </w:t>
      </w:r>
      <w:r>
        <w:rPr/>
        <w:t>to</w:t>
      </w:r>
      <w:r>
        <w:rPr>
          <w:spacing w:val="40"/>
        </w:rPr>
        <w:t> </w:t>
      </w:r>
      <w:r>
        <w:rPr/>
        <w:t>the</w:t>
      </w:r>
      <w:r>
        <w:rPr>
          <w:spacing w:val="40"/>
        </w:rPr>
        <w:t> </w:t>
      </w:r>
      <w:r>
        <w:rPr/>
        <w:t>earlier</w:t>
      </w:r>
      <w:r>
        <w:rPr>
          <w:spacing w:val="40"/>
        </w:rPr>
        <w:t> </w:t>
      </w:r>
      <w:r>
        <w:rPr/>
        <w:t>volumes.</w:t>
      </w:r>
      <w:r>
        <w:rPr>
          <w:spacing w:val="40"/>
        </w:rPr>
        <w:t> </w:t>
      </w:r>
      <w:r>
        <w:rPr/>
        <w:t>The</w:t>
      </w:r>
      <w:r>
        <w:rPr>
          <w:spacing w:val="40"/>
        </w:rPr>
        <w:t> </w:t>
      </w:r>
      <w:r>
        <w:rPr/>
        <w:t>overall</w:t>
      </w:r>
      <w:r>
        <w:rPr>
          <w:spacing w:val="40"/>
        </w:rPr>
        <w:t> </w:t>
      </w:r>
      <w:r>
        <w:rPr/>
        <w:t>strategy,</w:t>
      </w:r>
      <w:r>
        <w:rPr>
          <w:spacing w:val="40"/>
        </w:rPr>
        <w:t> </w:t>
      </w:r>
      <w:r>
        <w:rPr/>
        <w:t>which entails approaching the classic problems of psychoanalysis prospectively, is presented in the</w:t>
      </w:r>
      <w:r>
        <w:rPr>
          <w:spacing w:val="80"/>
        </w:rPr>
        <w:t> </w:t>
      </w:r>
      <w:r>
        <w:rPr/>
        <w:t>first chapter of the first volume. It can be summarized as follows--the primary data are observations of how young children behave in defined situations; in the light of these data an attempt is made to describe certain early phases of personality functioning and, from them, to extrapolate</w:t>
      </w:r>
      <w:r>
        <w:rPr>
          <w:spacing w:val="40"/>
        </w:rPr>
        <w:t> </w:t>
      </w:r>
      <w:r>
        <w:rPr/>
        <w:t>forwards.</w:t>
      </w:r>
      <w:r>
        <w:rPr>
          <w:spacing w:val="40"/>
        </w:rPr>
        <w:t> </w:t>
      </w:r>
      <w:r>
        <w:rPr/>
        <w:t>In</w:t>
      </w:r>
      <w:r>
        <w:rPr>
          <w:spacing w:val="40"/>
        </w:rPr>
        <w:t> </w:t>
      </w:r>
      <w:r>
        <w:rPr/>
        <w:t>particular</w:t>
      </w:r>
      <w:r>
        <w:rPr>
          <w:spacing w:val="40"/>
        </w:rPr>
        <w:t> </w:t>
      </w:r>
      <w:r>
        <w:rPr/>
        <w:t>the</w:t>
      </w:r>
      <w:r>
        <w:rPr>
          <w:spacing w:val="40"/>
        </w:rPr>
        <w:t> </w:t>
      </w:r>
      <w:r>
        <w:rPr/>
        <w:t>aim</w:t>
      </w:r>
      <w:r>
        <w:rPr>
          <w:spacing w:val="40"/>
        </w:rPr>
        <w:t> </w:t>
      </w:r>
      <w:r>
        <w:rPr/>
        <w:t>is</w:t>
      </w:r>
      <w:r>
        <w:rPr>
          <w:spacing w:val="40"/>
        </w:rPr>
        <w:t> </w:t>
      </w:r>
      <w:r>
        <w:rPr/>
        <w:t>to</w:t>
      </w:r>
      <w:r>
        <w:rPr>
          <w:spacing w:val="40"/>
        </w:rPr>
        <w:t> </w:t>
      </w:r>
      <w:r>
        <w:rPr/>
        <w:t>describe</w:t>
      </w:r>
      <w:r>
        <w:rPr>
          <w:spacing w:val="40"/>
        </w:rPr>
        <w:t> </w:t>
      </w:r>
      <w:r>
        <w:rPr/>
        <w:t>certain</w:t>
      </w:r>
      <w:r>
        <w:rPr>
          <w:spacing w:val="40"/>
        </w:rPr>
        <w:t> </w:t>
      </w:r>
      <w:r>
        <w:rPr/>
        <w:t>patterns</w:t>
      </w:r>
      <w:r>
        <w:rPr>
          <w:spacing w:val="40"/>
        </w:rPr>
        <w:t> </w:t>
      </w:r>
      <w:r>
        <w:rPr/>
        <w:t>of</w:t>
      </w:r>
      <w:r>
        <w:rPr>
          <w:spacing w:val="40"/>
        </w:rPr>
        <w:t> </w:t>
      </w:r>
      <w:r>
        <w:rPr/>
        <w:t>response</w:t>
      </w:r>
      <w:r>
        <w:rPr>
          <w:spacing w:val="40"/>
        </w:rPr>
        <w:t> </w:t>
      </w:r>
      <w:r>
        <w:rPr/>
        <w:t>that occur</w:t>
      </w:r>
      <w:r>
        <w:rPr>
          <w:spacing w:val="30"/>
        </w:rPr>
        <w:t> </w:t>
      </w:r>
      <w:r>
        <w:rPr/>
        <w:t>regularly</w:t>
      </w:r>
      <w:r>
        <w:rPr>
          <w:spacing w:val="32"/>
        </w:rPr>
        <w:t> </w:t>
      </w:r>
      <w:r>
        <w:rPr/>
        <w:t>in</w:t>
      </w:r>
      <w:r>
        <w:rPr>
          <w:spacing w:val="30"/>
        </w:rPr>
        <w:t> </w:t>
      </w:r>
      <w:r>
        <w:rPr/>
        <w:t>early</w:t>
      </w:r>
      <w:r>
        <w:rPr>
          <w:spacing w:val="32"/>
        </w:rPr>
        <w:t> </w:t>
      </w:r>
      <w:r>
        <w:rPr/>
        <w:t>childhood</w:t>
      </w:r>
      <w:r>
        <w:rPr>
          <w:spacing w:val="31"/>
        </w:rPr>
        <w:t> </w:t>
      </w:r>
      <w:r>
        <w:rPr/>
        <w:t>and,</w:t>
      </w:r>
      <w:r>
        <w:rPr>
          <w:spacing w:val="30"/>
        </w:rPr>
        <w:t> </w:t>
      </w:r>
      <w:r>
        <w:rPr/>
        <w:t>thence,</w:t>
      </w:r>
      <w:r>
        <w:rPr>
          <w:spacing w:val="31"/>
        </w:rPr>
        <w:t> </w:t>
      </w:r>
      <w:r>
        <w:rPr/>
        <w:t>to</w:t>
      </w:r>
      <w:r>
        <w:rPr>
          <w:spacing w:val="30"/>
        </w:rPr>
        <w:t> </w:t>
      </w:r>
      <w:r>
        <w:rPr/>
        <w:t>trace</w:t>
      </w:r>
      <w:r>
        <w:rPr>
          <w:spacing w:val="30"/>
        </w:rPr>
        <w:t> </w:t>
      </w:r>
      <w:r>
        <w:rPr/>
        <w:t>out</w:t>
      </w:r>
      <w:r>
        <w:rPr>
          <w:spacing w:val="31"/>
        </w:rPr>
        <w:t> </w:t>
      </w:r>
      <w:r>
        <w:rPr/>
        <w:t>how</w:t>
      </w:r>
      <w:r>
        <w:rPr>
          <w:spacing w:val="30"/>
        </w:rPr>
        <w:t> </w:t>
      </w:r>
      <w:r>
        <w:rPr/>
        <w:t>similar</w:t>
      </w:r>
      <w:r>
        <w:rPr>
          <w:spacing w:val="30"/>
        </w:rPr>
        <w:t> </w:t>
      </w:r>
      <w:r>
        <w:rPr/>
        <w:t>patterns</w:t>
      </w:r>
      <w:r>
        <w:rPr>
          <w:spacing w:val="30"/>
        </w:rPr>
        <w:t> </w:t>
      </w:r>
      <w:r>
        <w:rPr/>
        <w:t>of</w:t>
      </w:r>
      <w:r>
        <w:rPr>
          <w:spacing w:val="31"/>
        </w:rPr>
        <w:t> </w:t>
      </w:r>
      <w:r>
        <w:rPr/>
        <w:t>response are to be discerned in the later functioning of the personality.</w:t>
      </w:r>
    </w:p>
    <w:p>
      <w:pPr>
        <w:pStyle w:val="BodyText"/>
        <w:spacing w:before="9"/>
        <w:rPr>
          <w:sz w:val="21"/>
        </w:rPr>
      </w:pPr>
    </w:p>
    <w:p>
      <w:pPr>
        <w:pStyle w:val="BodyText"/>
        <w:spacing w:line="247" w:lineRule="auto"/>
        <w:ind w:left="152" w:right="788"/>
        <w:jc w:val="both"/>
      </w:pPr>
      <w:r>
        <w:rPr/>
        <w:t>There are many reasons why my initial frame of reference was, and has in many respects remained,</w:t>
      </w:r>
      <w:r>
        <w:rPr>
          <w:spacing w:val="40"/>
        </w:rPr>
        <w:t> </w:t>
      </w:r>
      <w:r>
        <w:rPr/>
        <w:t>that</w:t>
      </w:r>
      <w:r>
        <w:rPr>
          <w:spacing w:val="40"/>
        </w:rPr>
        <w:t> </w:t>
      </w:r>
      <w:r>
        <w:rPr/>
        <w:t>of</w:t>
      </w:r>
      <w:r>
        <w:rPr>
          <w:spacing w:val="40"/>
        </w:rPr>
        <w:t> </w:t>
      </w:r>
      <w:r>
        <w:rPr/>
        <w:t>psychoanalysis.</w:t>
      </w:r>
      <w:r>
        <w:rPr>
          <w:spacing w:val="40"/>
        </w:rPr>
        <w:t> </w:t>
      </w:r>
      <w:r>
        <w:rPr/>
        <w:t>Not</w:t>
      </w:r>
      <w:r>
        <w:rPr>
          <w:spacing w:val="40"/>
        </w:rPr>
        <w:t> </w:t>
      </w:r>
      <w:r>
        <w:rPr/>
        <w:t>the</w:t>
      </w:r>
      <w:r>
        <w:rPr>
          <w:spacing w:val="40"/>
        </w:rPr>
        <w:t> </w:t>
      </w:r>
      <w:r>
        <w:rPr/>
        <w:t>least</w:t>
      </w:r>
      <w:r>
        <w:rPr>
          <w:spacing w:val="40"/>
        </w:rPr>
        <w:t> </w:t>
      </w:r>
      <w:r>
        <w:rPr/>
        <w:t>is</w:t>
      </w:r>
      <w:r>
        <w:rPr>
          <w:spacing w:val="40"/>
        </w:rPr>
        <w:t> </w:t>
      </w:r>
      <w:r>
        <w:rPr/>
        <w:t>that,</w:t>
      </w:r>
      <w:r>
        <w:rPr>
          <w:spacing w:val="40"/>
        </w:rPr>
        <w:t> </w:t>
      </w:r>
      <w:r>
        <w:rPr/>
        <w:t>when</w:t>
      </w:r>
      <w:r>
        <w:rPr>
          <w:spacing w:val="40"/>
        </w:rPr>
        <w:t> </w:t>
      </w:r>
      <w:r>
        <w:rPr/>
        <w:t>the</w:t>
      </w:r>
      <w:r>
        <w:rPr>
          <w:spacing w:val="40"/>
        </w:rPr>
        <w:t> </w:t>
      </w:r>
      <w:r>
        <w:rPr/>
        <w:t>enquiry</w:t>
      </w:r>
      <w:r>
        <w:rPr>
          <w:spacing w:val="40"/>
        </w:rPr>
        <w:t> </w:t>
      </w:r>
      <w:r>
        <w:rPr/>
        <w:t>began, psychoanalysis was the only behavioural science that was giving systematic attention to the phenomena</w:t>
      </w:r>
      <w:r>
        <w:rPr>
          <w:spacing w:val="40"/>
        </w:rPr>
        <w:t> </w:t>
      </w:r>
      <w:r>
        <w:rPr/>
        <w:t>and</w:t>
      </w:r>
      <w:r>
        <w:rPr>
          <w:spacing w:val="40"/>
        </w:rPr>
        <w:t> </w:t>
      </w:r>
      <w:r>
        <w:rPr/>
        <w:t>concepts</w:t>
      </w:r>
      <w:r>
        <w:rPr>
          <w:spacing w:val="40"/>
        </w:rPr>
        <w:t> </w:t>
      </w:r>
      <w:r>
        <w:rPr/>
        <w:t>that</w:t>
      </w:r>
      <w:r>
        <w:rPr>
          <w:spacing w:val="40"/>
        </w:rPr>
        <w:t> </w:t>
      </w:r>
      <w:r>
        <w:rPr/>
        <w:t>seemed</w:t>
      </w:r>
      <w:r>
        <w:rPr>
          <w:spacing w:val="40"/>
        </w:rPr>
        <w:t> </w:t>
      </w:r>
      <w:r>
        <w:rPr/>
        <w:t>central</w:t>
      </w:r>
      <w:r>
        <w:rPr>
          <w:spacing w:val="40"/>
        </w:rPr>
        <w:t> </w:t>
      </w:r>
      <w:r>
        <w:rPr/>
        <w:t>to</w:t>
      </w:r>
      <w:r>
        <w:rPr>
          <w:spacing w:val="40"/>
        </w:rPr>
        <w:t> </w:t>
      </w:r>
      <w:r>
        <w:rPr/>
        <w:t>my</w:t>
      </w:r>
      <w:r>
        <w:rPr>
          <w:spacing w:val="40"/>
        </w:rPr>
        <w:t> </w:t>
      </w:r>
      <w:r>
        <w:rPr/>
        <w:t>task--affectional</w:t>
      </w:r>
      <w:r>
        <w:rPr>
          <w:spacing w:val="40"/>
        </w:rPr>
        <w:t> </w:t>
      </w:r>
      <w:r>
        <w:rPr/>
        <w:t>bonds,</w:t>
      </w:r>
      <w:r>
        <w:rPr>
          <w:spacing w:val="40"/>
        </w:rPr>
        <w:t> </w:t>
      </w:r>
      <w:r>
        <w:rPr/>
        <w:t>separation anxiety, grief and mourning, unconscious mental processes, defence, trauma, sensitive periods</w:t>
      </w:r>
      <w:r>
        <w:rPr>
          <w:spacing w:val="80"/>
        </w:rPr>
        <w:t> </w:t>
      </w:r>
      <w:r>
        <w:rPr/>
        <w:t>in early life. Yet there are many ways in which the theory advanced here has come to differ</w:t>
      </w:r>
      <w:r>
        <w:rPr>
          <w:spacing w:val="80"/>
        </w:rPr>
        <w:t> </w:t>
      </w:r>
      <w:r>
        <w:rPr/>
        <w:t>from the classical theories advanced by Freud and elaborated by his followers. In particular I have drawn heavily on the findings and ideas of two disciplines, ethology and control theory, that</w:t>
      </w:r>
      <w:r>
        <w:rPr>
          <w:spacing w:val="17"/>
        </w:rPr>
        <w:t> </w:t>
      </w:r>
      <w:r>
        <w:rPr/>
        <w:t>existed</w:t>
      </w:r>
      <w:r>
        <w:rPr>
          <w:spacing w:val="18"/>
        </w:rPr>
        <w:t> </w:t>
      </w:r>
      <w:r>
        <w:rPr/>
        <w:t>only</w:t>
      </w:r>
      <w:r>
        <w:rPr>
          <w:spacing w:val="19"/>
        </w:rPr>
        <w:t> </w:t>
      </w:r>
      <w:r>
        <w:rPr/>
        <w:t>in germinal</w:t>
      </w:r>
      <w:r>
        <w:rPr>
          <w:spacing w:val="17"/>
        </w:rPr>
        <w:t> </w:t>
      </w:r>
      <w:r>
        <w:rPr/>
        <w:t>form at</w:t>
      </w:r>
      <w:r>
        <w:rPr>
          <w:spacing w:val="18"/>
        </w:rPr>
        <w:t> </w:t>
      </w:r>
      <w:r>
        <w:rPr/>
        <w:t>the</w:t>
      </w:r>
      <w:r>
        <w:rPr>
          <w:spacing w:val="17"/>
        </w:rPr>
        <w:t> </w:t>
      </w:r>
      <w:r>
        <w:rPr/>
        <w:t>end</w:t>
      </w:r>
      <w:r>
        <w:rPr>
          <w:spacing w:val="17"/>
        </w:rPr>
        <w:t> </w:t>
      </w:r>
      <w:r>
        <w:rPr/>
        <w:t>of Freud's</w:t>
      </w:r>
      <w:r>
        <w:rPr>
          <w:spacing w:val="17"/>
        </w:rPr>
        <w:t> </w:t>
      </w:r>
      <w:r>
        <w:rPr/>
        <w:t>life.</w:t>
      </w:r>
      <w:r>
        <w:rPr>
          <w:spacing w:val="18"/>
        </w:rPr>
        <w:t> </w:t>
      </w:r>
      <w:r>
        <w:rPr/>
        <w:t>In</w:t>
      </w:r>
      <w:r>
        <w:rPr>
          <w:spacing w:val="17"/>
        </w:rPr>
        <w:t> </w:t>
      </w:r>
      <w:r>
        <w:rPr/>
        <w:t>this volume,</w:t>
      </w:r>
      <w:r>
        <w:rPr>
          <w:spacing w:val="18"/>
        </w:rPr>
        <w:t> </w:t>
      </w:r>
      <w:r>
        <w:rPr/>
        <w:t>moreover,</w:t>
      </w:r>
      <w:r>
        <w:rPr>
          <w:spacing w:val="17"/>
        </w:rPr>
        <w:t> </w:t>
      </w:r>
      <w:r>
        <w:rPr/>
        <w:t>I</w:t>
      </w:r>
      <w:r>
        <w:rPr>
          <w:spacing w:val="17"/>
        </w:rPr>
        <w:t> </w:t>
      </w:r>
      <w:r>
        <w:rPr/>
        <w:t>draw on recent work in cognitive psychology and human information processing in an attempt to clarify problems of defence. As a result the frame of reference now offered for understanding personality development and psychopathology amounts to a new paradigm and is thus alien to clinicians long used</w:t>
      </w:r>
    </w:p>
    <w:p>
      <w:pPr>
        <w:pStyle w:val="BodyText"/>
        <w:spacing w:before="1"/>
      </w:pPr>
    </w:p>
    <w:p>
      <w:pPr>
        <w:pStyle w:val="BodyText"/>
        <w:ind w:left="152"/>
      </w:pPr>
      <w:r>
        <w:rPr/>
        <w:t>-</w:t>
      </w:r>
      <w:r>
        <w:rPr>
          <w:spacing w:val="-5"/>
        </w:rPr>
        <w:t>1-</w:t>
      </w:r>
    </w:p>
    <w:p>
      <w:pPr>
        <w:pStyle w:val="BodyText"/>
        <w:spacing w:before="3"/>
        <w:rPr>
          <w:sz w:val="23"/>
        </w:rPr>
      </w:pPr>
    </w:p>
    <w:p>
      <w:pPr>
        <w:pStyle w:val="BodyText"/>
        <w:spacing w:line="247" w:lineRule="auto"/>
        <w:ind w:left="152" w:right="791"/>
        <w:jc w:val="both"/>
      </w:pPr>
      <w:r>
        <w:rPr/>
        <w:t>to thinking in other ways. The consequent difficulties of communication are as unfortunate as they are inevitable.</w:t>
      </w:r>
    </w:p>
    <w:p>
      <w:pPr>
        <w:pStyle w:val="BodyText"/>
        <w:spacing w:before="9"/>
      </w:pPr>
    </w:p>
    <w:p>
      <w:pPr>
        <w:pStyle w:val="BodyText"/>
        <w:spacing w:line="247" w:lineRule="auto" w:before="1"/>
        <w:ind w:left="152" w:right="786"/>
        <w:jc w:val="both"/>
      </w:pPr>
      <w:r>
        <w:rPr/>
        <w:t>Nevertheless, I am much heartened by finding another psychoanalyst who has, independently, adopted a theoretical position almost identical to my own. This is Emanuel Peterfreund whose monograph </w:t>
      </w:r>
      <w:r>
        <w:rPr>
          <w:i/>
        </w:rPr>
        <w:t>Information, Systems and Psychoanalysis </w:t>
      </w:r>
      <w:r>
        <w:rPr/>
        <w:t>was published in 1971. Interestingly enough,</w:t>
      </w:r>
      <w:r>
        <w:rPr>
          <w:spacing w:val="40"/>
        </w:rPr>
        <w:t> </w:t>
      </w:r>
      <w:r>
        <w:rPr/>
        <w:t>although</w:t>
      </w:r>
      <w:r>
        <w:rPr>
          <w:spacing w:val="40"/>
        </w:rPr>
        <w:t> </w:t>
      </w:r>
      <w:r>
        <w:rPr/>
        <w:t>influenced</w:t>
      </w:r>
      <w:r>
        <w:rPr>
          <w:spacing w:val="40"/>
        </w:rPr>
        <w:t> </w:t>
      </w:r>
      <w:r>
        <w:rPr/>
        <w:t>by</w:t>
      </w:r>
      <w:r>
        <w:rPr>
          <w:spacing w:val="40"/>
        </w:rPr>
        <w:t> </w:t>
      </w:r>
      <w:r>
        <w:rPr/>
        <w:t>the</w:t>
      </w:r>
      <w:r>
        <w:rPr>
          <w:spacing w:val="40"/>
        </w:rPr>
        <w:t> </w:t>
      </w:r>
      <w:r>
        <w:rPr/>
        <w:t>same</w:t>
      </w:r>
      <w:r>
        <w:rPr>
          <w:spacing w:val="40"/>
        </w:rPr>
        <w:t> </w:t>
      </w:r>
      <w:r>
        <w:rPr/>
        <w:t>scientific</w:t>
      </w:r>
      <w:r>
        <w:rPr>
          <w:spacing w:val="40"/>
        </w:rPr>
        <w:t> </w:t>
      </w:r>
      <w:r>
        <w:rPr/>
        <w:t>considerations</w:t>
      </w:r>
      <w:r>
        <w:rPr>
          <w:spacing w:val="40"/>
        </w:rPr>
        <w:t> </w:t>
      </w:r>
      <w:r>
        <w:rPr/>
        <w:t>as</w:t>
      </w:r>
      <w:r>
        <w:rPr>
          <w:spacing w:val="40"/>
        </w:rPr>
        <w:t> </w:t>
      </w:r>
      <w:r>
        <w:rPr/>
        <w:t>myself,</w:t>
      </w:r>
      <w:r>
        <w:rPr>
          <w:spacing w:val="40"/>
        </w:rPr>
        <w:t> </w:t>
      </w:r>
      <w:r>
        <w:rPr/>
        <w:t>the</w:t>
      </w:r>
      <w:r>
        <w:rPr>
          <w:spacing w:val="40"/>
        </w:rPr>
        <w:t> </w:t>
      </w:r>
      <w:r>
        <w:rPr/>
        <w:t>problems that</w:t>
      </w:r>
      <w:r>
        <w:rPr>
          <w:spacing w:val="18"/>
        </w:rPr>
        <w:t> </w:t>
      </w:r>
      <w:r>
        <w:rPr/>
        <w:t>Dr</w:t>
      </w:r>
      <w:r>
        <w:rPr>
          <w:spacing w:val="19"/>
        </w:rPr>
        <w:t> </w:t>
      </w:r>
      <w:r>
        <w:rPr/>
        <w:t>Peterfreund</w:t>
      </w:r>
      <w:r>
        <w:rPr>
          <w:spacing w:val="20"/>
        </w:rPr>
        <w:t> </w:t>
      </w:r>
      <w:r>
        <w:rPr/>
        <w:t>was</w:t>
      </w:r>
      <w:r>
        <w:rPr>
          <w:spacing w:val="20"/>
        </w:rPr>
        <w:t> </w:t>
      </w:r>
      <w:r>
        <w:rPr/>
        <w:t>initially</w:t>
      </w:r>
      <w:r>
        <w:rPr>
          <w:spacing w:val="23"/>
        </w:rPr>
        <w:t> </w:t>
      </w:r>
      <w:r>
        <w:rPr/>
        <w:t>concerned</w:t>
      </w:r>
      <w:r>
        <w:rPr>
          <w:spacing w:val="20"/>
        </w:rPr>
        <w:t> </w:t>
      </w:r>
      <w:r>
        <w:rPr/>
        <w:t>to</w:t>
      </w:r>
      <w:r>
        <w:rPr>
          <w:spacing w:val="20"/>
        </w:rPr>
        <w:t> </w:t>
      </w:r>
      <w:r>
        <w:rPr/>
        <w:t>solve,</w:t>
      </w:r>
      <w:r>
        <w:rPr>
          <w:spacing w:val="20"/>
        </w:rPr>
        <w:t> </w:t>
      </w:r>
      <w:r>
        <w:rPr/>
        <w:t>problems</w:t>
      </w:r>
      <w:r>
        <w:rPr>
          <w:spacing w:val="19"/>
        </w:rPr>
        <w:t> </w:t>
      </w:r>
      <w:r>
        <w:rPr/>
        <w:t>of</w:t>
      </w:r>
      <w:r>
        <w:rPr>
          <w:spacing w:val="20"/>
        </w:rPr>
        <w:t> </w:t>
      </w:r>
      <w:r>
        <w:rPr/>
        <w:t>'the</w:t>
      </w:r>
      <w:r>
        <w:rPr>
          <w:spacing w:val="20"/>
        </w:rPr>
        <w:t> </w:t>
      </w:r>
      <w:r>
        <w:rPr/>
        <w:t>clinical</w:t>
      </w:r>
      <w:r>
        <w:rPr>
          <w:spacing w:val="20"/>
        </w:rPr>
        <w:t> </w:t>
      </w:r>
      <w:r>
        <w:rPr/>
        <w:t>analytic</w:t>
      </w:r>
      <w:r>
        <w:rPr>
          <w:spacing w:val="19"/>
        </w:rPr>
        <w:t> </w:t>
      </w:r>
      <w:r>
        <w:rPr/>
        <w:t>process</w:t>
      </w:r>
    </w:p>
    <w:p>
      <w:pPr>
        <w:spacing w:after="0" w:line="247" w:lineRule="auto"/>
        <w:jc w:val="both"/>
        <w:sectPr>
          <w:pgSz w:w="12240" w:h="15840"/>
          <w:pgMar w:header="0" w:footer="726" w:top="1500" w:bottom="920" w:left="1700" w:right="1060"/>
        </w:sectPr>
      </w:pPr>
    </w:p>
    <w:p>
      <w:pPr>
        <w:pStyle w:val="BodyText"/>
        <w:spacing w:line="247" w:lineRule="auto" w:before="76"/>
        <w:ind w:left="152" w:right="786"/>
        <w:jc w:val="both"/>
      </w:pPr>
      <w:r>
        <w:rPr/>
        <w:t>and the phenomena of insight', were entirely different from mine. Despite that, however, the theoretical frames of reference elaborated by each of us have proven 'strikingly consistent', to borrow the words he uses in a brief footnote added to his work (p. </w:t>
      </w:r>
      <w:r>
        <w:rPr>
          <w:u w:val="single"/>
        </w:rPr>
        <w:t>149 </w:t>
      </w:r>
      <w:r>
        <w:rPr/>
        <w:t>) just before it went to </w:t>
      </w:r>
      <w:r>
        <w:rPr>
          <w:spacing w:val="-2"/>
        </w:rPr>
        <w:t>press.</w:t>
      </w:r>
    </w:p>
    <w:p>
      <w:pPr>
        <w:pStyle w:val="BodyText"/>
        <w:spacing w:before="7"/>
      </w:pPr>
    </w:p>
    <w:p>
      <w:pPr>
        <w:pStyle w:val="BodyText"/>
        <w:spacing w:line="247" w:lineRule="auto"/>
        <w:ind w:left="152" w:right="787"/>
        <w:jc w:val="both"/>
      </w:pPr>
      <w:r>
        <w:rPr/>
        <w:t>Our</w:t>
      </w:r>
      <w:r>
        <w:rPr>
          <w:spacing w:val="40"/>
        </w:rPr>
        <w:t> </w:t>
      </w:r>
      <w:r>
        <w:rPr/>
        <w:t>two</w:t>
      </w:r>
      <w:r>
        <w:rPr>
          <w:spacing w:val="40"/>
        </w:rPr>
        <w:t> </w:t>
      </w:r>
      <w:r>
        <w:rPr/>
        <w:t>works</w:t>
      </w:r>
      <w:r>
        <w:rPr>
          <w:spacing w:val="40"/>
        </w:rPr>
        <w:t> </w:t>
      </w:r>
      <w:r>
        <w:rPr/>
        <w:t>are</w:t>
      </w:r>
      <w:r>
        <w:rPr>
          <w:spacing w:val="40"/>
        </w:rPr>
        <w:t> </w:t>
      </w:r>
      <w:r>
        <w:rPr/>
        <w:t>in</w:t>
      </w:r>
      <w:r>
        <w:rPr>
          <w:spacing w:val="40"/>
        </w:rPr>
        <w:t> </w:t>
      </w:r>
      <w:r>
        <w:rPr/>
        <w:t>many</w:t>
      </w:r>
      <w:r>
        <w:rPr>
          <w:spacing w:val="40"/>
        </w:rPr>
        <w:t> </w:t>
      </w:r>
      <w:r>
        <w:rPr/>
        <w:t>respects</w:t>
      </w:r>
      <w:r>
        <w:rPr>
          <w:spacing w:val="40"/>
        </w:rPr>
        <w:t> </w:t>
      </w:r>
      <w:r>
        <w:rPr/>
        <w:t>complementary.</w:t>
      </w:r>
      <w:r>
        <w:rPr>
          <w:spacing w:val="40"/>
        </w:rPr>
        <w:t> </w:t>
      </w:r>
      <w:r>
        <w:rPr/>
        <w:t>Special</w:t>
      </w:r>
      <w:r>
        <w:rPr>
          <w:spacing w:val="40"/>
        </w:rPr>
        <w:t> </w:t>
      </w:r>
      <w:r>
        <w:rPr/>
        <w:t>features</w:t>
      </w:r>
      <w:r>
        <w:rPr>
          <w:spacing w:val="40"/>
        </w:rPr>
        <w:t> </w:t>
      </w:r>
      <w:r>
        <w:rPr/>
        <w:t>of</w:t>
      </w:r>
      <w:r>
        <w:rPr>
          <w:spacing w:val="40"/>
        </w:rPr>
        <w:t> </w:t>
      </w:r>
      <w:r>
        <w:rPr/>
        <w:t>Dr</w:t>
      </w:r>
      <w:r>
        <w:rPr>
          <w:spacing w:val="40"/>
        </w:rPr>
        <w:t> </w:t>
      </w:r>
      <w:r>
        <w:rPr/>
        <w:t>Peterfreund's work are, first, his trenchant critique of current psychoanalytic theory; secondly, his brilliant exposition</w:t>
      </w:r>
      <w:r>
        <w:rPr>
          <w:spacing w:val="40"/>
        </w:rPr>
        <w:t> </w:t>
      </w:r>
      <w:r>
        <w:rPr/>
        <w:t>of</w:t>
      </w:r>
      <w:r>
        <w:rPr>
          <w:spacing w:val="40"/>
        </w:rPr>
        <w:t> </w:t>
      </w:r>
      <w:r>
        <w:rPr/>
        <w:t>the</w:t>
      </w:r>
      <w:r>
        <w:rPr>
          <w:spacing w:val="40"/>
        </w:rPr>
        <w:t> </w:t>
      </w:r>
      <w:r>
        <w:rPr/>
        <w:t>basic</w:t>
      </w:r>
      <w:r>
        <w:rPr>
          <w:spacing w:val="40"/>
        </w:rPr>
        <w:t> </w:t>
      </w:r>
      <w:r>
        <w:rPr/>
        <w:t>concepts</w:t>
      </w:r>
      <w:r>
        <w:rPr>
          <w:spacing w:val="40"/>
        </w:rPr>
        <w:t> </w:t>
      </w:r>
      <w:r>
        <w:rPr/>
        <w:t>of</w:t>
      </w:r>
      <w:r>
        <w:rPr>
          <w:spacing w:val="40"/>
        </w:rPr>
        <w:t> </w:t>
      </w:r>
      <w:r>
        <w:rPr/>
        <w:t>information,</w:t>
      </w:r>
      <w:r>
        <w:rPr>
          <w:spacing w:val="40"/>
        </w:rPr>
        <w:t> </w:t>
      </w:r>
      <w:r>
        <w:rPr/>
        <w:t>information</w:t>
      </w:r>
      <w:r>
        <w:rPr>
          <w:spacing w:val="40"/>
        </w:rPr>
        <w:t> </w:t>
      </w:r>
      <w:r>
        <w:rPr/>
        <w:t>processing</w:t>
      </w:r>
      <w:r>
        <w:rPr>
          <w:spacing w:val="40"/>
        </w:rPr>
        <w:t> </w:t>
      </w:r>
      <w:r>
        <w:rPr/>
        <w:t>and</w:t>
      </w:r>
      <w:r>
        <w:rPr>
          <w:spacing w:val="40"/>
        </w:rPr>
        <w:t> </w:t>
      </w:r>
      <w:r>
        <w:rPr/>
        <w:t>control</w:t>
      </w:r>
      <w:r>
        <w:rPr>
          <w:spacing w:val="40"/>
        </w:rPr>
        <w:t> </w:t>
      </w:r>
      <w:r>
        <w:rPr/>
        <w:t>theory; and thirdly, his systematic application of these concepts to the clinical problems with which every analyst treating patients is daily confronted. In particular, he demonstrates how the phenomena subsumed under the terms transference, defence, resistance, interpretation and therapeutic</w:t>
      </w:r>
      <w:r>
        <w:rPr>
          <w:spacing w:val="40"/>
        </w:rPr>
        <w:t> </w:t>
      </w:r>
      <w:r>
        <w:rPr/>
        <w:t>change</w:t>
      </w:r>
      <w:r>
        <w:rPr>
          <w:spacing w:val="40"/>
        </w:rPr>
        <w:t> </w:t>
      </w:r>
      <w:r>
        <w:rPr/>
        <w:t>are</w:t>
      </w:r>
      <w:r>
        <w:rPr>
          <w:spacing w:val="40"/>
        </w:rPr>
        <w:t> </w:t>
      </w:r>
      <w:r>
        <w:rPr/>
        <w:t>explicable</w:t>
      </w:r>
      <w:r>
        <w:rPr>
          <w:spacing w:val="40"/>
        </w:rPr>
        <w:t> </w:t>
      </w:r>
      <w:r>
        <w:rPr/>
        <w:t>by</w:t>
      </w:r>
      <w:r>
        <w:rPr>
          <w:spacing w:val="40"/>
        </w:rPr>
        <w:t> </w:t>
      </w:r>
      <w:r>
        <w:rPr/>
        <w:t>reference</w:t>
      </w:r>
      <w:r>
        <w:rPr>
          <w:spacing w:val="40"/>
        </w:rPr>
        <w:t> </w:t>
      </w:r>
      <w:r>
        <w:rPr/>
        <w:t>to</w:t>
      </w:r>
      <w:r>
        <w:rPr>
          <w:spacing w:val="40"/>
        </w:rPr>
        <w:t> </w:t>
      </w:r>
      <w:r>
        <w:rPr/>
        <w:t>the</w:t>
      </w:r>
      <w:r>
        <w:rPr>
          <w:spacing w:val="40"/>
        </w:rPr>
        <w:t> </w:t>
      </w:r>
      <w:r>
        <w:rPr/>
        <w:t>paradigm</w:t>
      </w:r>
      <w:r>
        <w:rPr>
          <w:spacing w:val="39"/>
        </w:rPr>
        <w:t> </w:t>
      </w:r>
      <w:r>
        <w:rPr/>
        <w:t>we</w:t>
      </w:r>
      <w:r>
        <w:rPr>
          <w:spacing w:val="40"/>
        </w:rPr>
        <w:t> </w:t>
      </w:r>
      <w:r>
        <w:rPr/>
        <w:t>both</w:t>
      </w:r>
      <w:r>
        <w:rPr>
          <w:spacing w:val="40"/>
        </w:rPr>
        <w:t> </w:t>
      </w:r>
      <w:r>
        <w:rPr/>
        <w:t>advocate.</w:t>
      </w:r>
      <w:r>
        <w:rPr>
          <w:spacing w:val="40"/>
        </w:rPr>
        <w:t> </w:t>
      </w:r>
      <w:r>
        <w:rPr/>
        <w:t>Analysts who find my work puzzling, not only because of the unfamiliar paradigm but because my prospective approach is also strange, are therefore encouraged to read Dr Peterfreund's work. Where my work differs from his lies in the central place I give to the concept of attachment behaviour as constituting a class of behaviour having its own dynamic, distinct from feeding behaviour and sexual behaviour, and of at least an equal importance.</w:t>
      </w:r>
    </w:p>
    <w:p>
      <w:pPr>
        <w:pStyle w:val="BodyText"/>
        <w:spacing w:before="11"/>
        <w:rPr>
          <w:sz w:val="21"/>
        </w:rPr>
      </w:pPr>
    </w:p>
    <w:p>
      <w:pPr>
        <w:pStyle w:val="BodyText"/>
        <w:spacing w:line="247" w:lineRule="auto"/>
        <w:ind w:left="152" w:right="790"/>
        <w:jc w:val="both"/>
      </w:pPr>
      <w:r>
        <w:rPr/>
        <w:t>There</w:t>
      </w:r>
      <w:r>
        <w:rPr>
          <w:spacing w:val="19"/>
        </w:rPr>
        <w:t> </w:t>
      </w:r>
      <w:r>
        <w:rPr/>
        <w:t>are</w:t>
      </w:r>
      <w:r>
        <w:rPr>
          <w:spacing w:val="19"/>
        </w:rPr>
        <w:t> </w:t>
      </w:r>
      <w:r>
        <w:rPr/>
        <w:t>a</w:t>
      </w:r>
      <w:r>
        <w:rPr>
          <w:spacing w:val="19"/>
        </w:rPr>
        <w:t> </w:t>
      </w:r>
      <w:r>
        <w:rPr/>
        <w:t>number</w:t>
      </w:r>
      <w:r>
        <w:rPr>
          <w:spacing w:val="18"/>
        </w:rPr>
        <w:t> </w:t>
      </w:r>
      <w:r>
        <w:rPr/>
        <w:t>of</w:t>
      </w:r>
      <w:r>
        <w:rPr>
          <w:spacing w:val="19"/>
        </w:rPr>
        <w:t> </w:t>
      </w:r>
      <w:r>
        <w:rPr/>
        <w:t>other</w:t>
      </w:r>
      <w:r>
        <w:rPr>
          <w:spacing w:val="18"/>
        </w:rPr>
        <w:t> </w:t>
      </w:r>
      <w:r>
        <w:rPr/>
        <w:t>psychoanalysts</w:t>
      </w:r>
      <w:r>
        <w:rPr>
          <w:spacing w:val="18"/>
        </w:rPr>
        <w:t> </w:t>
      </w:r>
      <w:r>
        <w:rPr/>
        <w:t>now</w:t>
      </w:r>
      <w:r>
        <w:rPr>
          <w:spacing w:val="18"/>
        </w:rPr>
        <w:t> </w:t>
      </w:r>
      <w:r>
        <w:rPr/>
        <w:t>who</w:t>
      </w:r>
      <w:r>
        <w:rPr>
          <w:spacing w:val="19"/>
        </w:rPr>
        <w:t> </w:t>
      </w:r>
      <w:r>
        <w:rPr/>
        <w:t>are</w:t>
      </w:r>
      <w:r>
        <w:rPr>
          <w:spacing w:val="18"/>
        </w:rPr>
        <w:t> </w:t>
      </w:r>
      <w:r>
        <w:rPr/>
        <w:t>also</w:t>
      </w:r>
      <w:r>
        <w:rPr>
          <w:spacing w:val="19"/>
        </w:rPr>
        <w:t> </w:t>
      </w:r>
      <w:r>
        <w:rPr/>
        <w:t>drawing</w:t>
      </w:r>
      <w:r>
        <w:rPr>
          <w:spacing w:val="19"/>
        </w:rPr>
        <w:t> </w:t>
      </w:r>
      <w:r>
        <w:rPr/>
        <w:t>attention</w:t>
      </w:r>
      <w:r>
        <w:rPr>
          <w:spacing w:val="21"/>
        </w:rPr>
        <w:t> </w:t>
      </w:r>
      <w:r>
        <w:rPr/>
        <w:t>to</w:t>
      </w:r>
      <w:r>
        <w:rPr>
          <w:spacing w:val="18"/>
        </w:rPr>
        <w:t> </w:t>
      </w:r>
      <w:r>
        <w:rPr/>
        <w:t>the</w:t>
      </w:r>
      <w:r>
        <w:rPr>
          <w:spacing w:val="21"/>
        </w:rPr>
        <w:t> </w:t>
      </w:r>
      <w:r>
        <w:rPr/>
        <w:t>merits of</w:t>
      </w:r>
      <w:r>
        <w:rPr>
          <w:spacing w:val="40"/>
        </w:rPr>
        <w:t> </w:t>
      </w:r>
      <w:r>
        <w:rPr/>
        <w:t>a</w:t>
      </w:r>
      <w:r>
        <w:rPr>
          <w:spacing w:val="40"/>
        </w:rPr>
        <w:t> </w:t>
      </w:r>
      <w:r>
        <w:rPr/>
        <w:t>paradigm</w:t>
      </w:r>
      <w:r>
        <w:rPr>
          <w:spacing w:val="40"/>
        </w:rPr>
        <w:t> </w:t>
      </w:r>
      <w:r>
        <w:rPr/>
        <w:t>based</w:t>
      </w:r>
      <w:r>
        <w:rPr>
          <w:spacing w:val="40"/>
        </w:rPr>
        <w:t> </w:t>
      </w:r>
      <w:r>
        <w:rPr/>
        <w:t>on</w:t>
      </w:r>
      <w:r>
        <w:rPr>
          <w:spacing w:val="40"/>
        </w:rPr>
        <w:t> </w:t>
      </w:r>
      <w:r>
        <w:rPr/>
        <w:t>current</w:t>
      </w:r>
      <w:r>
        <w:rPr>
          <w:spacing w:val="40"/>
        </w:rPr>
        <w:t> </w:t>
      </w:r>
      <w:r>
        <w:rPr/>
        <w:t>concepts</w:t>
      </w:r>
      <w:r>
        <w:rPr>
          <w:spacing w:val="40"/>
        </w:rPr>
        <w:t> </w:t>
      </w:r>
      <w:r>
        <w:rPr/>
        <w:t>in</w:t>
      </w:r>
      <w:r>
        <w:rPr>
          <w:spacing w:val="40"/>
        </w:rPr>
        <w:t> </w:t>
      </w:r>
      <w:r>
        <w:rPr/>
        <w:t>biology,</w:t>
      </w:r>
      <w:r>
        <w:rPr>
          <w:spacing w:val="40"/>
        </w:rPr>
        <w:t> </w:t>
      </w:r>
      <w:r>
        <w:rPr/>
        <w:t>control</w:t>
      </w:r>
      <w:r>
        <w:rPr>
          <w:spacing w:val="40"/>
        </w:rPr>
        <w:t> </w:t>
      </w:r>
      <w:r>
        <w:rPr/>
        <w:t>theory</w:t>
      </w:r>
      <w:r>
        <w:rPr>
          <w:spacing w:val="40"/>
        </w:rPr>
        <w:t> </w:t>
      </w:r>
      <w:r>
        <w:rPr/>
        <w:t>and</w:t>
      </w:r>
      <w:r>
        <w:rPr>
          <w:spacing w:val="40"/>
        </w:rPr>
        <w:t> </w:t>
      </w:r>
      <w:r>
        <w:rPr/>
        <w:t>information processing. An example is the work of Rosenblatt and Thickstun ( 1977).</w:t>
      </w:r>
    </w:p>
    <w:p>
      <w:pPr>
        <w:pStyle w:val="BodyText"/>
        <w:spacing w:before="7"/>
      </w:pPr>
    </w:p>
    <w:p>
      <w:pPr>
        <w:pStyle w:val="BodyText"/>
        <w:spacing w:line="247" w:lineRule="auto"/>
        <w:ind w:left="152" w:right="787"/>
        <w:jc w:val="both"/>
      </w:pPr>
      <w:r>
        <w:rPr/>
        <w:t>The</w:t>
      </w:r>
      <w:r>
        <w:rPr>
          <w:spacing w:val="40"/>
        </w:rPr>
        <w:t> </w:t>
      </w:r>
      <w:r>
        <w:rPr/>
        <w:t>first</w:t>
      </w:r>
      <w:r>
        <w:rPr>
          <w:spacing w:val="40"/>
        </w:rPr>
        <w:t> </w:t>
      </w:r>
      <w:r>
        <w:rPr/>
        <w:t>steps</w:t>
      </w:r>
      <w:r>
        <w:rPr>
          <w:spacing w:val="40"/>
        </w:rPr>
        <w:t> </w:t>
      </w:r>
      <w:r>
        <w:rPr/>
        <w:t>I</w:t>
      </w:r>
      <w:r>
        <w:rPr>
          <w:spacing w:val="40"/>
        </w:rPr>
        <w:t> </w:t>
      </w:r>
      <w:r>
        <w:rPr/>
        <w:t>took</w:t>
      </w:r>
      <w:r>
        <w:rPr>
          <w:spacing w:val="40"/>
        </w:rPr>
        <w:t> </w:t>
      </w:r>
      <w:r>
        <w:rPr/>
        <w:t>towards</w:t>
      </w:r>
      <w:r>
        <w:rPr>
          <w:spacing w:val="40"/>
        </w:rPr>
        <w:t> </w:t>
      </w:r>
      <w:r>
        <w:rPr/>
        <w:t>formulating</w:t>
      </w:r>
      <w:r>
        <w:rPr>
          <w:spacing w:val="40"/>
        </w:rPr>
        <w:t> </w:t>
      </w:r>
      <w:r>
        <w:rPr/>
        <w:t>my</w:t>
      </w:r>
      <w:r>
        <w:rPr>
          <w:spacing w:val="40"/>
        </w:rPr>
        <w:t> </w:t>
      </w:r>
      <w:r>
        <w:rPr/>
        <w:t>own</w:t>
      </w:r>
      <w:r>
        <w:rPr>
          <w:spacing w:val="40"/>
        </w:rPr>
        <w:t> </w:t>
      </w:r>
      <w:r>
        <w:rPr/>
        <w:t>schema</w:t>
      </w:r>
      <w:r>
        <w:rPr>
          <w:spacing w:val="40"/>
        </w:rPr>
        <w:t> </w:t>
      </w:r>
      <w:r>
        <w:rPr/>
        <w:t>were</w:t>
      </w:r>
      <w:r>
        <w:rPr>
          <w:spacing w:val="40"/>
        </w:rPr>
        <w:t> </w:t>
      </w:r>
      <w:r>
        <w:rPr/>
        <w:t>in</w:t>
      </w:r>
      <w:r>
        <w:rPr>
          <w:spacing w:val="40"/>
        </w:rPr>
        <w:t> </w:t>
      </w:r>
      <w:r>
        <w:rPr/>
        <w:t>a</w:t>
      </w:r>
      <w:r>
        <w:rPr>
          <w:spacing w:val="40"/>
        </w:rPr>
        <w:t> </w:t>
      </w:r>
      <w:r>
        <w:rPr/>
        <w:t>series</w:t>
      </w:r>
      <w:r>
        <w:rPr>
          <w:spacing w:val="40"/>
        </w:rPr>
        <w:t> </w:t>
      </w:r>
      <w:r>
        <w:rPr/>
        <w:t>of</w:t>
      </w:r>
      <w:r>
        <w:rPr>
          <w:spacing w:val="40"/>
        </w:rPr>
        <w:t> </w:t>
      </w:r>
      <w:r>
        <w:rPr/>
        <w:t>papers published</w:t>
      </w:r>
      <w:r>
        <w:rPr>
          <w:spacing w:val="33"/>
        </w:rPr>
        <w:t> </w:t>
      </w:r>
      <w:r>
        <w:rPr/>
        <w:t>between</w:t>
      </w:r>
      <w:r>
        <w:rPr>
          <w:spacing w:val="33"/>
        </w:rPr>
        <w:t> </w:t>
      </w:r>
      <w:r>
        <w:rPr/>
        <w:t>1958</w:t>
      </w:r>
      <w:r>
        <w:rPr>
          <w:spacing w:val="33"/>
        </w:rPr>
        <w:t> </w:t>
      </w:r>
      <w:r>
        <w:rPr/>
        <w:t>and</w:t>
      </w:r>
      <w:r>
        <w:rPr>
          <w:spacing w:val="33"/>
        </w:rPr>
        <w:t> </w:t>
      </w:r>
      <w:r>
        <w:rPr/>
        <w:t>1963.</w:t>
      </w:r>
      <w:r>
        <w:rPr>
          <w:spacing w:val="34"/>
        </w:rPr>
        <w:t> </w:t>
      </w:r>
      <w:r>
        <w:rPr/>
        <w:t>The</w:t>
      </w:r>
      <w:r>
        <w:rPr>
          <w:spacing w:val="33"/>
        </w:rPr>
        <w:t> </w:t>
      </w:r>
      <w:r>
        <w:rPr/>
        <w:t>present</w:t>
      </w:r>
      <w:r>
        <w:rPr>
          <w:spacing w:val="33"/>
        </w:rPr>
        <w:t> </w:t>
      </w:r>
      <w:r>
        <w:rPr/>
        <w:t>three-volume</w:t>
      </w:r>
      <w:r>
        <w:rPr>
          <w:spacing w:val="33"/>
        </w:rPr>
        <w:t> </w:t>
      </w:r>
      <w:r>
        <w:rPr/>
        <w:t>work</w:t>
      </w:r>
      <w:r>
        <w:rPr>
          <w:spacing w:val="33"/>
        </w:rPr>
        <w:t> </w:t>
      </w:r>
      <w:r>
        <w:rPr/>
        <w:t>is</w:t>
      </w:r>
      <w:r>
        <w:rPr>
          <w:spacing w:val="34"/>
        </w:rPr>
        <w:t> </w:t>
      </w:r>
      <w:r>
        <w:rPr/>
        <w:t>a</w:t>
      </w:r>
      <w:r>
        <w:rPr>
          <w:spacing w:val="33"/>
        </w:rPr>
        <w:t> </w:t>
      </w:r>
      <w:r>
        <w:rPr/>
        <w:t>further</w:t>
      </w:r>
      <w:r>
        <w:rPr>
          <w:spacing w:val="34"/>
        </w:rPr>
        <w:t> </w:t>
      </w:r>
      <w:r>
        <w:rPr/>
        <w:t>attempt.</w:t>
      </w:r>
      <w:r>
        <w:rPr>
          <w:spacing w:val="33"/>
        </w:rPr>
        <w:t> </w:t>
      </w:r>
      <w:r>
        <w:rPr/>
        <w:t>The first volume, </w:t>
      </w:r>
      <w:r>
        <w:rPr>
          <w:i/>
        </w:rPr>
        <w:t>Attachment</w:t>
      </w:r>
      <w:r>
        <w:rPr/>
        <w:t>, is devoted to problems originally tackled in the first paper of the</w:t>
      </w:r>
      <w:r>
        <w:rPr>
          <w:spacing w:val="40"/>
        </w:rPr>
        <w:t> </w:t>
      </w:r>
      <w:r>
        <w:rPr/>
        <w:t>series, </w:t>
      </w:r>
      <w:r>
        <w:rPr>
          <w:i/>
        </w:rPr>
        <w:t>'The Nature of the Child's Tie to his Mother' </w:t>
      </w:r>
      <w:r>
        <w:rPr/>
        <w:t>( 1958).</w:t>
      </w:r>
    </w:p>
    <w:p>
      <w:pPr>
        <w:pStyle w:val="BodyText"/>
        <w:spacing w:before="9"/>
      </w:pPr>
    </w:p>
    <w:p>
      <w:pPr>
        <w:pStyle w:val="BodyText"/>
        <w:ind w:left="152"/>
      </w:pPr>
      <w:r>
        <w:rPr/>
        <w:t>-</w:t>
      </w:r>
      <w:r>
        <w:rPr>
          <w:spacing w:val="-5"/>
        </w:rPr>
        <w:t>2-</w:t>
      </w:r>
    </w:p>
    <w:p>
      <w:pPr>
        <w:pStyle w:val="BodyText"/>
        <w:spacing w:before="4"/>
        <w:rPr>
          <w:sz w:val="23"/>
        </w:rPr>
      </w:pPr>
    </w:p>
    <w:p>
      <w:pPr>
        <w:spacing w:line="247" w:lineRule="auto" w:before="0"/>
        <w:ind w:left="152" w:right="789" w:firstLine="0"/>
        <w:jc w:val="both"/>
        <w:rPr>
          <w:sz w:val="22"/>
        </w:rPr>
      </w:pPr>
      <w:r>
        <w:rPr>
          <w:sz w:val="22"/>
        </w:rPr>
        <w:t>The second volume, </w:t>
      </w:r>
      <w:r>
        <w:rPr>
          <w:i/>
          <w:sz w:val="22"/>
        </w:rPr>
        <w:t>Separation: Anxiety and Anger</w:t>
      </w:r>
      <w:r>
        <w:rPr>
          <w:sz w:val="22"/>
        </w:rPr>
        <w:t>, covers ground originally tackled in two further papers, </w:t>
      </w:r>
      <w:r>
        <w:rPr>
          <w:i/>
          <w:sz w:val="22"/>
        </w:rPr>
        <w:t>'Separation Anxiety' </w:t>
      </w:r>
      <w:r>
        <w:rPr>
          <w:sz w:val="22"/>
        </w:rPr>
        <w:t>( 1960a) and </w:t>
      </w:r>
      <w:r>
        <w:rPr>
          <w:i/>
          <w:sz w:val="22"/>
        </w:rPr>
        <w:t>'Separation Anxiety: A Critical Review of the</w:t>
      </w:r>
      <w:r>
        <w:rPr>
          <w:i/>
          <w:sz w:val="22"/>
        </w:rPr>
        <w:t> Literature'</w:t>
      </w:r>
      <w:r>
        <w:rPr>
          <w:i/>
          <w:spacing w:val="33"/>
          <w:sz w:val="22"/>
        </w:rPr>
        <w:t> </w:t>
      </w:r>
      <w:r>
        <w:rPr>
          <w:sz w:val="22"/>
        </w:rPr>
        <w:t>( 1961a). This, the third</w:t>
      </w:r>
      <w:r>
        <w:rPr>
          <w:spacing w:val="33"/>
          <w:sz w:val="22"/>
        </w:rPr>
        <w:t> </w:t>
      </w:r>
      <w:r>
        <w:rPr>
          <w:sz w:val="22"/>
        </w:rPr>
        <w:t>volume, deals with problems of grief and</w:t>
      </w:r>
      <w:r>
        <w:rPr>
          <w:spacing w:val="33"/>
          <w:sz w:val="22"/>
        </w:rPr>
        <w:t> </w:t>
      </w:r>
      <w:r>
        <w:rPr>
          <w:sz w:val="22"/>
        </w:rPr>
        <w:t>mourning and with</w:t>
      </w:r>
      <w:r>
        <w:rPr>
          <w:spacing w:val="28"/>
          <w:sz w:val="22"/>
        </w:rPr>
        <w:t> </w:t>
      </w:r>
      <w:r>
        <w:rPr>
          <w:sz w:val="22"/>
        </w:rPr>
        <w:t>the</w:t>
      </w:r>
      <w:r>
        <w:rPr>
          <w:spacing w:val="26"/>
          <w:sz w:val="22"/>
        </w:rPr>
        <w:t> </w:t>
      </w:r>
      <w:r>
        <w:rPr>
          <w:sz w:val="22"/>
        </w:rPr>
        <w:t>defensive</w:t>
      </w:r>
      <w:r>
        <w:rPr>
          <w:spacing w:val="26"/>
          <w:sz w:val="22"/>
        </w:rPr>
        <w:t> </w:t>
      </w:r>
      <w:r>
        <w:rPr>
          <w:sz w:val="22"/>
        </w:rPr>
        <w:t>processes</w:t>
      </w:r>
      <w:r>
        <w:rPr>
          <w:spacing w:val="27"/>
          <w:sz w:val="22"/>
        </w:rPr>
        <w:t> </w:t>
      </w:r>
      <w:r>
        <w:rPr>
          <w:sz w:val="22"/>
        </w:rPr>
        <w:t>to</w:t>
      </w:r>
      <w:r>
        <w:rPr>
          <w:spacing w:val="30"/>
          <w:sz w:val="22"/>
        </w:rPr>
        <w:t> </w:t>
      </w:r>
      <w:r>
        <w:rPr>
          <w:sz w:val="22"/>
        </w:rPr>
        <w:t>which</w:t>
      </w:r>
      <w:r>
        <w:rPr>
          <w:spacing w:val="26"/>
          <w:sz w:val="22"/>
        </w:rPr>
        <w:t> </w:t>
      </w:r>
      <w:r>
        <w:rPr>
          <w:sz w:val="22"/>
        </w:rPr>
        <w:t>anxiety</w:t>
      </w:r>
      <w:r>
        <w:rPr>
          <w:spacing w:val="30"/>
          <w:sz w:val="22"/>
        </w:rPr>
        <w:t> </w:t>
      </w:r>
      <w:r>
        <w:rPr>
          <w:sz w:val="22"/>
        </w:rPr>
        <w:t>and</w:t>
      </w:r>
      <w:r>
        <w:rPr>
          <w:spacing w:val="27"/>
          <w:sz w:val="22"/>
        </w:rPr>
        <w:t> </w:t>
      </w:r>
      <w:r>
        <w:rPr>
          <w:sz w:val="22"/>
        </w:rPr>
        <w:t>loss</w:t>
      </w:r>
      <w:r>
        <w:rPr>
          <w:spacing w:val="28"/>
          <w:sz w:val="22"/>
        </w:rPr>
        <w:t> </w:t>
      </w:r>
      <w:r>
        <w:rPr>
          <w:sz w:val="22"/>
        </w:rPr>
        <w:t>can</w:t>
      </w:r>
      <w:r>
        <w:rPr>
          <w:spacing w:val="27"/>
          <w:sz w:val="22"/>
        </w:rPr>
        <w:t> </w:t>
      </w:r>
      <w:r>
        <w:rPr>
          <w:sz w:val="22"/>
        </w:rPr>
        <w:t>give</w:t>
      </w:r>
      <w:r>
        <w:rPr>
          <w:spacing w:val="27"/>
          <w:sz w:val="22"/>
        </w:rPr>
        <w:t> </w:t>
      </w:r>
      <w:r>
        <w:rPr>
          <w:sz w:val="22"/>
        </w:rPr>
        <w:t>rise.</w:t>
      </w:r>
      <w:r>
        <w:rPr>
          <w:spacing w:val="27"/>
          <w:sz w:val="22"/>
        </w:rPr>
        <w:t> </w:t>
      </w:r>
      <w:r>
        <w:rPr>
          <w:sz w:val="22"/>
        </w:rPr>
        <w:t>It</w:t>
      </w:r>
      <w:r>
        <w:rPr>
          <w:spacing w:val="28"/>
          <w:sz w:val="22"/>
        </w:rPr>
        <w:t> </w:t>
      </w:r>
      <w:r>
        <w:rPr>
          <w:sz w:val="22"/>
        </w:rPr>
        <w:t>comprises</w:t>
      </w:r>
      <w:r>
        <w:rPr>
          <w:spacing w:val="27"/>
          <w:sz w:val="22"/>
        </w:rPr>
        <w:t> </w:t>
      </w:r>
      <w:r>
        <w:rPr>
          <w:sz w:val="22"/>
        </w:rPr>
        <w:t>a</w:t>
      </w:r>
      <w:r>
        <w:rPr>
          <w:spacing w:val="27"/>
          <w:sz w:val="22"/>
        </w:rPr>
        <w:t> </w:t>
      </w:r>
      <w:r>
        <w:rPr>
          <w:sz w:val="22"/>
        </w:rPr>
        <w:t>revision and amplification of material first published in the subsequent papers of the earlier series--</w:t>
      </w:r>
      <w:r>
        <w:rPr>
          <w:spacing w:val="80"/>
          <w:sz w:val="22"/>
        </w:rPr>
        <w:t> </w:t>
      </w:r>
      <w:r>
        <w:rPr>
          <w:i/>
          <w:sz w:val="22"/>
        </w:rPr>
        <w:t>'Grief and Mourning in Infancy and Early Childhood' </w:t>
      </w:r>
      <w:r>
        <w:rPr>
          <w:sz w:val="22"/>
        </w:rPr>
        <w:t>( 1960b), </w:t>
      </w:r>
      <w:r>
        <w:rPr>
          <w:i/>
          <w:sz w:val="22"/>
        </w:rPr>
        <w:t>'Processes of Mourning' </w:t>
      </w:r>
      <w:r>
        <w:rPr>
          <w:sz w:val="22"/>
        </w:rPr>
        <w:t>( 1961b) and </w:t>
      </w:r>
      <w:r>
        <w:rPr>
          <w:i/>
          <w:sz w:val="22"/>
        </w:rPr>
        <w:t>'Pathological Mourning and Childhood Mourning' </w:t>
      </w:r>
      <w:r>
        <w:rPr>
          <w:sz w:val="22"/>
        </w:rPr>
        <w:t>( 1963)--and draws also on</w:t>
      </w:r>
      <w:r>
        <w:rPr>
          <w:spacing w:val="80"/>
          <w:sz w:val="22"/>
        </w:rPr>
        <w:t> </w:t>
      </w:r>
      <w:r>
        <w:rPr>
          <w:sz w:val="22"/>
        </w:rPr>
        <w:t>drafts of two further papers concerned with loss and defence that were written during the early 1960s and received limited circulation, but remained unpublished.</w:t>
      </w:r>
    </w:p>
    <w:p>
      <w:pPr>
        <w:pStyle w:val="BodyText"/>
        <w:spacing w:before="1"/>
      </w:pPr>
    </w:p>
    <w:p>
      <w:pPr>
        <w:pStyle w:val="BodyText"/>
        <w:spacing w:line="247" w:lineRule="auto" w:before="1"/>
        <w:ind w:left="152" w:right="788"/>
        <w:jc w:val="both"/>
      </w:pPr>
      <w:r>
        <w:rPr/>
        <w:t>Since then I have had the immense advantage of having my friend, Colin Murray Parkes, as a close colleague. This has meant that not only have I had privileged access to his valuable collection</w:t>
      </w:r>
      <w:r>
        <w:rPr>
          <w:spacing w:val="40"/>
        </w:rPr>
        <w:t> </w:t>
      </w:r>
      <w:r>
        <w:rPr/>
        <w:t>of</w:t>
      </w:r>
      <w:r>
        <w:rPr>
          <w:spacing w:val="40"/>
        </w:rPr>
        <w:t> </w:t>
      </w:r>
      <w:r>
        <w:rPr/>
        <w:t>data</w:t>
      </w:r>
      <w:r>
        <w:rPr>
          <w:spacing w:val="40"/>
        </w:rPr>
        <w:t> </w:t>
      </w:r>
      <w:r>
        <w:rPr/>
        <w:t>on</w:t>
      </w:r>
      <w:r>
        <w:rPr>
          <w:spacing w:val="40"/>
        </w:rPr>
        <w:t> </w:t>
      </w:r>
      <w:r>
        <w:rPr/>
        <w:t>adult</w:t>
      </w:r>
      <w:r>
        <w:rPr>
          <w:spacing w:val="40"/>
        </w:rPr>
        <w:t> </w:t>
      </w:r>
      <w:r>
        <w:rPr/>
        <w:t>bereavement</w:t>
      </w:r>
      <w:r>
        <w:rPr>
          <w:spacing w:val="40"/>
        </w:rPr>
        <w:t> </w:t>
      </w:r>
      <w:r>
        <w:rPr/>
        <w:t>but</w:t>
      </w:r>
      <w:r>
        <w:rPr>
          <w:spacing w:val="40"/>
        </w:rPr>
        <w:t> </w:t>
      </w:r>
      <w:r>
        <w:rPr/>
        <w:t>have</w:t>
      </w:r>
      <w:r>
        <w:rPr>
          <w:spacing w:val="40"/>
        </w:rPr>
        <w:t> </w:t>
      </w:r>
      <w:r>
        <w:rPr/>
        <w:t>also</w:t>
      </w:r>
      <w:r>
        <w:rPr>
          <w:spacing w:val="40"/>
        </w:rPr>
        <w:t> </w:t>
      </w:r>
      <w:r>
        <w:rPr/>
        <w:t>had</w:t>
      </w:r>
      <w:r>
        <w:rPr>
          <w:spacing w:val="40"/>
        </w:rPr>
        <w:t> </w:t>
      </w:r>
      <w:r>
        <w:rPr/>
        <w:t>constant</w:t>
      </w:r>
      <w:r>
        <w:rPr>
          <w:spacing w:val="40"/>
        </w:rPr>
        <w:t> </w:t>
      </w:r>
      <w:r>
        <w:rPr/>
        <w:t>opportunity</w:t>
      </w:r>
      <w:r>
        <w:rPr>
          <w:spacing w:val="40"/>
        </w:rPr>
        <w:t> </w:t>
      </w:r>
      <w:r>
        <w:rPr/>
        <w:t>to</w:t>
      </w:r>
      <w:r>
        <w:rPr>
          <w:spacing w:val="40"/>
        </w:rPr>
        <w:t> </w:t>
      </w:r>
      <w:r>
        <w:rPr/>
        <w:t>keep</w:t>
      </w:r>
      <w:r>
        <w:rPr>
          <w:spacing w:val="40"/>
        </w:rPr>
        <w:t> </w:t>
      </w:r>
      <w:r>
        <w:rPr/>
        <w:t>in close touch with his thinking.</w:t>
      </w:r>
    </w:p>
    <w:p>
      <w:pPr>
        <w:pStyle w:val="BodyText"/>
        <w:spacing w:before="6"/>
      </w:pPr>
    </w:p>
    <w:p>
      <w:pPr>
        <w:pStyle w:val="BodyText"/>
        <w:spacing w:line="247" w:lineRule="auto"/>
        <w:ind w:left="152" w:right="787"/>
        <w:jc w:val="both"/>
      </w:pPr>
      <w:r>
        <w:rPr/>
        <w:t>Many of the basic data from which I start are set out in the opening chapters of the earlier volumes (see especially Volume I, Chapter 2, and Volume II, Chapters 11 and 3) and have become</w:t>
      </w:r>
      <w:r>
        <w:rPr>
          <w:spacing w:val="15"/>
        </w:rPr>
        <w:t> </w:t>
      </w:r>
      <w:r>
        <w:rPr/>
        <w:t>fairly well</w:t>
      </w:r>
      <w:r>
        <w:rPr>
          <w:spacing w:val="15"/>
        </w:rPr>
        <w:t> </w:t>
      </w:r>
      <w:r>
        <w:rPr/>
        <w:t>known.</w:t>
      </w:r>
      <w:r>
        <w:rPr>
          <w:spacing w:val="15"/>
        </w:rPr>
        <w:t> </w:t>
      </w:r>
      <w:r>
        <w:rPr/>
        <w:t>In</w:t>
      </w:r>
      <w:r>
        <w:rPr>
          <w:spacing w:val="15"/>
        </w:rPr>
        <w:t> </w:t>
      </w:r>
      <w:r>
        <w:rPr/>
        <w:t>the opening</w:t>
      </w:r>
      <w:r>
        <w:rPr>
          <w:spacing w:val="15"/>
        </w:rPr>
        <w:t> </w:t>
      </w:r>
      <w:r>
        <w:rPr/>
        <w:t>chapter</w:t>
      </w:r>
      <w:r>
        <w:rPr>
          <w:spacing w:val="17"/>
        </w:rPr>
        <w:t> </w:t>
      </w:r>
      <w:r>
        <w:rPr/>
        <w:t>of</w:t>
      </w:r>
      <w:r>
        <w:rPr>
          <w:spacing w:val="15"/>
        </w:rPr>
        <w:t> </w:t>
      </w:r>
      <w:r>
        <w:rPr/>
        <w:t>this</w:t>
      </w:r>
      <w:r>
        <w:rPr>
          <w:spacing w:val="16"/>
        </w:rPr>
        <w:t> </w:t>
      </w:r>
      <w:r>
        <w:rPr/>
        <w:t>one,</w:t>
      </w:r>
      <w:r>
        <w:rPr>
          <w:spacing w:val="15"/>
        </w:rPr>
        <w:t> </w:t>
      </w:r>
      <w:r>
        <w:rPr/>
        <w:t>therefore,</w:t>
      </w:r>
      <w:r>
        <w:rPr>
          <w:spacing w:val="15"/>
        </w:rPr>
        <w:t> </w:t>
      </w:r>
      <w:r>
        <w:rPr/>
        <w:t>only</w:t>
      </w:r>
      <w:r>
        <w:rPr>
          <w:spacing w:val="17"/>
        </w:rPr>
        <w:t> </w:t>
      </w:r>
      <w:r>
        <w:rPr/>
        <w:t>a brief</w:t>
      </w:r>
      <w:r>
        <w:rPr>
          <w:spacing w:val="15"/>
        </w:rPr>
        <w:t> </w:t>
      </w:r>
      <w:r>
        <w:rPr/>
        <w:t>summary is given. Yet, in order to remind the reader of the poignancy of the responses observed and to draw</w:t>
      </w:r>
      <w:r>
        <w:rPr>
          <w:spacing w:val="25"/>
        </w:rPr>
        <w:t> </w:t>
      </w:r>
      <w:r>
        <w:rPr/>
        <w:t>his</w:t>
      </w:r>
      <w:r>
        <w:rPr>
          <w:spacing w:val="24"/>
        </w:rPr>
        <w:t> </w:t>
      </w:r>
      <w:r>
        <w:rPr/>
        <w:t>attention</w:t>
      </w:r>
      <w:r>
        <w:rPr>
          <w:spacing w:val="25"/>
        </w:rPr>
        <w:t> </w:t>
      </w:r>
      <w:r>
        <w:rPr/>
        <w:t>to</w:t>
      </w:r>
      <w:r>
        <w:rPr>
          <w:spacing w:val="24"/>
        </w:rPr>
        <w:t> </w:t>
      </w:r>
      <w:r>
        <w:rPr/>
        <w:t>data</w:t>
      </w:r>
      <w:r>
        <w:rPr>
          <w:spacing w:val="24"/>
        </w:rPr>
        <w:t> </w:t>
      </w:r>
      <w:r>
        <w:rPr/>
        <w:t>that</w:t>
      </w:r>
      <w:r>
        <w:rPr>
          <w:spacing w:val="25"/>
        </w:rPr>
        <w:t> </w:t>
      </w:r>
      <w:r>
        <w:rPr/>
        <w:t>I</w:t>
      </w:r>
      <w:r>
        <w:rPr>
          <w:spacing w:val="24"/>
        </w:rPr>
        <w:t> </w:t>
      </w:r>
      <w:r>
        <w:rPr/>
        <w:t>believe</w:t>
      </w:r>
      <w:r>
        <w:rPr>
          <w:spacing w:val="24"/>
        </w:rPr>
        <w:t> </w:t>
      </w:r>
      <w:r>
        <w:rPr/>
        <w:t>to</w:t>
      </w:r>
      <w:r>
        <w:rPr>
          <w:spacing w:val="25"/>
        </w:rPr>
        <w:t> </w:t>
      </w:r>
      <w:r>
        <w:rPr/>
        <w:t>be</w:t>
      </w:r>
      <w:r>
        <w:rPr>
          <w:spacing w:val="24"/>
        </w:rPr>
        <w:t> </w:t>
      </w:r>
      <w:r>
        <w:rPr/>
        <w:t>of</w:t>
      </w:r>
      <w:r>
        <w:rPr>
          <w:spacing w:val="27"/>
        </w:rPr>
        <w:t> </w:t>
      </w:r>
      <w:r>
        <w:rPr/>
        <w:t>special</w:t>
      </w:r>
      <w:r>
        <w:rPr>
          <w:spacing w:val="24"/>
        </w:rPr>
        <w:t> </w:t>
      </w:r>
      <w:r>
        <w:rPr/>
        <w:t>import</w:t>
      </w:r>
      <w:r>
        <w:rPr>
          <w:spacing w:val="24"/>
        </w:rPr>
        <w:t> </w:t>
      </w:r>
      <w:r>
        <w:rPr/>
        <w:t>for</w:t>
      </w:r>
      <w:r>
        <w:rPr>
          <w:spacing w:val="25"/>
        </w:rPr>
        <w:t> </w:t>
      </w:r>
      <w:r>
        <w:rPr/>
        <w:t>understanding</w:t>
      </w:r>
      <w:r>
        <w:rPr>
          <w:spacing w:val="26"/>
        </w:rPr>
        <w:t> </w:t>
      </w:r>
      <w:r>
        <w:rPr/>
        <w:t>the</w:t>
      </w:r>
      <w:r>
        <w:rPr>
          <w:spacing w:val="24"/>
        </w:rPr>
        <w:t> </w:t>
      </w:r>
      <w:r>
        <w:rPr/>
        <w:t>genesis of psychopathological processes, some further illustrative material is given.</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 the body of this volume a number of case reports culled from the publications of other clinicians are presented. Since most of them have been extensively rewritten an explanation is called</w:t>
      </w:r>
      <w:r>
        <w:rPr>
          <w:spacing w:val="32"/>
        </w:rPr>
        <w:t> </w:t>
      </w:r>
      <w:r>
        <w:rPr/>
        <w:t>for.</w:t>
      </w:r>
      <w:r>
        <w:rPr>
          <w:spacing w:val="32"/>
        </w:rPr>
        <w:t> </w:t>
      </w:r>
      <w:r>
        <w:rPr/>
        <w:t>Reasons</w:t>
      </w:r>
      <w:r>
        <w:rPr>
          <w:spacing w:val="32"/>
        </w:rPr>
        <w:t> </w:t>
      </w:r>
      <w:r>
        <w:rPr/>
        <w:t>for</w:t>
      </w:r>
      <w:r>
        <w:rPr>
          <w:spacing w:val="31"/>
        </w:rPr>
        <w:t> </w:t>
      </w:r>
      <w:r>
        <w:rPr/>
        <w:t>rewriting</w:t>
      </w:r>
      <w:r>
        <w:rPr>
          <w:spacing w:val="32"/>
        </w:rPr>
        <w:t> </w:t>
      </w:r>
      <w:r>
        <w:rPr/>
        <w:t>are</w:t>
      </w:r>
      <w:r>
        <w:rPr>
          <w:spacing w:val="31"/>
        </w:rPr>
        <w:t> </w:t>
      </w:r>
      <w:r>
        <w:rPr/>
        <w:t>of</w:t>
      </w:r>
      <w:r>
        <w:rPr>
          <w:spacing w:val="31"/>
        </w:rPr>
        <w:t> </w:t>
      </w:r>
      <w:r>
        <w:rPr/>
        <w:t>three</w:t>
      </w:r>
      <w:r>
        <w:rPr>
          <w:spacing w:val="32"/>
        </w:rPr>
        <w:t> </w:t>
      </w:r>
      <w:r>
        <w:rPr/>
        <w:t>kinds.</w:t>
      </w:r>
      <w:r>
        <w:rPr>
          <w:spacing w:val="31"/>
        </w:rPr>
        <w:t> </w:t>
      </w:r>
      <w:r>
        <w:rPr/>
        <w:t>In</w:t>
      </w:r>
      <w:r>
        <w:rPr>
          <w:spacing w:val="31"/>
        </w:rPr>
        <w:t> </w:t>
      </w:r>
      <w:r>
        <w:rPr/>
        <w:t>some</w:t>
      </w:r>
      <w:r>
        <w:rPr>
          <w:spacing w:val="33"/>
        </w:rPr>
        <w:t> </w:t>
      </w:r>
      <w:r>
        <w:rPr/>
        <w:t>cases</w:t>
      </w:r>
      <w:r>
        <w:rPr>
          <w:spacing w:val="33"/>
        </w:rPr>
        <w:t> </w:t>
      </w:r>
      <w:r>
        <w:rPr/>
        <w:t>the</w:t>
      </w:r>
      <w:r>
        <w:rPr>
          <w:spacing w:val="31"/>
        </w:rPr>
        <w:t> </w:t>
      </w:r>
      <w:r>
        <w:rPr/>
        <w:t>original</w:t>
      </w:r>
      <w:r>
        <w:rPr>
          <w:spacing w:val="31"/>
        </w:rPr>
        <w:t> </w:t>
      </w:r>
      <w:r>
        <w:rPr/>
        <w:t>record</w:t>
      </w:r>
      <w:r>
        <w:rPr>
          <w:spacing w:val="31"/>
        </w:rPr>
        <w:t> </w:t>
      </w:r>
      <w:r>
        <w:rPr/>
        <w:t>is</w:t>
      </w:r>
      <w:r>
        <w:rPr>
          <w:spacing w:val="32"/>
        </w:rPr>
        <w:t> </w:t>
      </w:r>
      <w:r>
        <w:rPr/>
        <w:t>too long</w:t>
      </w:r>
      <w:r>
        <w:rPr>
          <w:spacing w:val="33"/>
        </w:rPr>
        <w:t> </w:t>
      </w:r>
      <w:r>
        <w:rPr/>
        <w:t>and</w:t>
      </w:r>
      <w:r>
        <w:rPr>
          <w:spacing w:val="35"/>
        </w:rPr>
        <w:t> </w:t>
      </w:r>
      <w:r>
        <w:rPr/>
        <w:t>requires</w:t>
      </w:r>
      <w:r>
        <w:rPr>
          <w:spacing w:val="35"/>
        </w:rPr>
        <w:t> </w:t>
      </w:r>
      <w:r>
        <w:rPr/>
        <w:t>abbreviation.</w:t>
      </w:r>
      <w:r>
        <w:rPr>
          <w:spacing w:val="33"/>
        </w:rPr>
        <w:t> </w:t>
      </w:r>
      <w:r>
        <w:rPr/>
        <w:t>In</w:t>
      </w:r>
      <w:r>
        <w:rPr>
          <w:spacing w:val="33"/>
        </w:rPr>
        <w:t> </w:t>
      </w:r>
      <w:r>
        <w:rPr/>
        <w:t>many</w:t>
      </w:r>
      <w:r>
        <w:rPr>
          <w:spacing w:val="36"/>
        </w:rPr>
        <w:t> </w:t>
      </w:r>
      <w:r>
        <w:rPr/>
        <w:t>others</w:t>
      </w:r>
      <w:r>
        <w:rPr>
          <w:spacing w:val="33"/>
        </w:rPr>
        <w:t> </w:t>
      </w:r>
      <w:r>
        <w:rPr/>
        <w:t>it</w:t>
      </w:r>
      <w:r>
        <w:rPr>
          <w:spacing w:val="35"/>
        </w:rPr>
        <w:t> </w:t>
      </w:r>
      <w:r>
        <w:rPr/>
        <w:t>is</w:t>
      </w:r>
      <w:r>
        <w:rPr>
          <w:spacing w:val="34"/>
        </w:rPr>
        <w:t> </w:t>
      </w:r>
      <w:r>
        <w:rPr/>
        <w:t>permeated</w:t>
      </w:r>
      <w:r>
        <w:rPr>
          <w:spacing w:val="33"/>
        </w:rPr>
        <w:t> </w:t>
      </w:r>
      <w:r>
        <w:rPr/>
        <w:t>with</w:t>
      </w:r>
      <w:r>
        <w:rPr>
          <w:spacing w:val="33"/>
        </w:rPr>
        <w:t> </w:t>
      </w:r>
      <w:r>
        <w:rPr/>
        <w:t>technical</w:t>
      </w:r>
      <w:r>
        <w:rPr>
          <w:spacing w:val="33"/>
        </w:rPr>
        <w:t> </w:t>
      </w:r>
      <w:r>
        <w:rPr/>
        <w:t>terms</w:t>
      </w:r>
      <w:r>
        <w:rPr>
          <w:spacing w:val="33"/>
        </w:rPr>
        <w:t> </w:t>
      </w:r>
      <w:r>
        <w:rPr/>
        <w:t>that</w:t>
      </w:r>
      <w:r>
        <w:rPr>
          <w:spacing w:val="33"/>
        </w:rPr>
        <w:t> </w:t>
      </w:r>
      <w:r>
        <w:rPr/>
        <w:t>not only obscure the simple narrative of events and responses on which I am focusing but are incompatible with the paradigm I adopt. Finally, in several cases I have thought it useful to present the sequence of events and the patient's responses to them in a more consistently historical</w:t>
      </w:r>
      <w:r>
        <w:rPr>
          <w:spacing w:val="37"/>
        </w:rPr>
        <w:t> </w:t>
      </w:r>
      <w:r>
        <w:rPr/>
        <w:t>way</w:t>
      </w:r>
      <w:r>
        <w:rPr>
          <w:spacing w:val="40"/>
        </w:rPr>
        <w:t> </w:t>
      </w:r>
      <w:r>
        <w:rPr/>
        <w:t>than</w:t>
      </w:r>
      <w:r>
        <w:rPr>
          <w:spacing w:val="39"/>
        </w:rPr>
        <w:t> </w:t>
      </w:r>
      <w:r>
        <w:rPr/>
        <w:t>in</w:t>
      </w:r>
      <w:r>
        <w:rPr>
          <w:spacing w:val="36"/>
        </w:rPr>
        <w:t> </w:t>
      </w:r>
      <w:r>
        <w:rPr/>
        <w:t>the</w:t>
      </w:r>
      <w:r>
        <w:rPr>
          <w:spacing w:val="39"/>
        </w:rPr>
        <w:t> </w:t>
      </w:r>
      <w:r>
        <w:rPr/>
        <w:t>original;</w:t>
      </w:r>
      <w:r>
        <w:rPr>
          <w:spacing w:val="37"/>
        </w:rPr>
        <w:t> </w:t>
      </w:r>
      <w:r>
        <w:rPr/>
        <w:t>and</w:t>
      </w:r>
      <w:r>
        <w:rPr>
          <w:spacing w:val="39"/>
        </w:rPr>
        <w:t> </w:t>
      </w:r>
      <w:r>
        <w:rPr/>
        <w:t>I</w:t>
      </w:r>
      <w:r>
        <w:rPr>
          <w:spacing w:val="36"/>
        </w:rPr>
        <w:t> </w:t>
      </w:r>
      <w:r>
        <w:rPr/>
        <w:t>have</w:t>
      </w:r>
      <w:r>
        <w:rPr>
          <w:spacing w:val="39"/>
        </w:rPr>
        <w:t> </w:t>
      </w:r>
      <w:r>
        <w:rPr/>
        <w:t>made</w:t>
      </w:r>
      <w:r>
        <w:rPr>
          <w:spacing w:val="37"/>
        </w:rPr>
        <w:t> </w:t>
      </w:r>
      <w:r>
        <w:rPr/>
        <w:t>special</w:t>
      </w:r>
      <w:r>
        <w:rPr>
          <w:spacing w:val="36"/>
        </w:rPr>
        <w:t> </w:t>
      </w:r>
      <w:r>
        <w:rPr/>
        <w:t>note</w:t>
      </w:r>
      <w:r>
        <w:rPr>
          <w:spacing w:val="37"/>
        </w:rPr>
        <w:t> </w:t>
      </w:r>
      <w:r>
        <w:rPr/>
        <w:t>of</w:t>
      </w:r>
      <w:r>
        <w:rPr>
          <w:spacing w:val="36"/>
        </w:rPr>
        <w:t> </w:t>
      </w:r>
      <w:r>
        <w:rPr/>
        <w:t>the</w:t>
      </w:r>
      <w:r>
        <w:rPr>
          <w:spacing w:val="37"/>
        </w:rPr>
        <w:t> </w:t>
      </w:r>
      <w:r>
        <w:rPr/>
        <w:t>source</w:t>
      </w:r>
      <w:r>
        <w:rPr>
          <w:spacing w:val="36"/>
        </w:rPr>
        <w:t> </w:t>
      </w:r>
      <w:r>
        <w:rPr/>
        <w:t>from</w:t>
      </w:r>
      <w:r>
        <w:rPr>
          <w:spacing w:val="36"/>
        </w:rPr>
        <w:t> </w:t>
      </w:r>
      <w:r>
        <w:rPr/>
        <w:t>which each part of the record is, or appears to have been, derived. Naturally in this rewriting I have done my utmost to</w:t>
      </w:r>
    </w:p>
    <w:p>
      <w:pPr>
        <w:pStyle w:val="BodyText"/>
        <w:spacing w:before="2"/>
      </w:pPr>
    </w:p>
    <w:p>
      <w:pPr>
        <w:pStyle w:val="BodyText"/>
        <w:ind w:left="152"/>
      </w:pPr>
      <w:r>
        <w:rPr/>
        <w:t>-</w:t>
      </w:r>
      <w:r>
        <w:rPr>
          <w:spacing w:val="-5"/>
        </w:rPr>
        <w:t>3-</w:t>
      </w:r>
    </w:p>
    <w:p>
      <w:pPr>
        <w:pStyle w:val="BodyText"/>
        <w:spacing w:before="5"/>
        <w:rPr>
          <w:sz w:val="23"/>
        </w:rPr>
      </w:pPr>
    </w:p>
    <w:p>
      <w:pPr>
        <w:pStyle w:val="BodyText"/>
        <w:spacing w:line="247" w:lineRule="auto"/>
        <w:ind w:left="152" w:right="789"/>
        <w:jc w:val="both"/>
      </w:pPr>
      <w:r>
        <w:rPr/>
        <w:t>preserve the essence of the original. One difficulty, however, is unavoidable. When a record is abbreviated some factual material is omitted and the criteria of selection that I have used may well be different from those that the original author would himself have adopted. To any who feel that in my account of their data distortions have crept in I offer my sincere apologies.</w:t>
      </w:r>
    </w:p>
    <w:p>
      <w:pPr>
        <w:pStyle w:val="BodyText"/>
        <w:spacing w:before="9"/>
      </w:pPr>
    </w:p>
    <w:p>
      <w:pPr>
        <w:pStyle w:val="BodyText"/>
        <w:ind w:left="152"/>
      </w:pPr>
      <w:r>
        <w:rPr/>
        <w:t>-</w:t>
      </w:r>
      <w:r>
        <w:rPr>
          <w:spacing w:val="-5"/>
        </w:rPr>
        <w:t>4-</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spacing w:before="9"/>
        <w:rPr>
          <w:sz w:val="28"/>
        </w:rPr>
      </w:pPr>
    </w:p>
    <w:p>
      <w:pPr>
        <w:pStyle w:val="Heading1"/>
        <w:spacing w:before="82"/>
      </w:pPr>
      <w:r>
        <w:rPr/>
        <w:t>Part</w:t>
      </w:r>
      <w:r>
        <w:rPr>
          <w:spacing w:val="-3"/>
        </w:rPr>
        <w:t> </w:t>
      </w:r>
      <w:r>
        <w:rPr/>
        <w:t>I:</w:t>
      </w:r>
      <w:r>
        <w:rPr>
          <w:spacing w:val="-3"/>
        </w:rPr>
        <w:t> </w:t>
      </w:r>
      <w:r>
        <w:rPr/>
        <w:t>Observations,</w:t>
      </w:r>
      <w:r>
        <w:rPr>
          <w:spacing w:val="-3"/>
        </w:rPr>
        <w:t> </w:t>
      </w:r>
      <w:r>
        <w:rPr/>
        <w:t>Concepts</w:t>
      </w:r>
      <w:r>
        <w:rPr>
          <w:spacing w:val="-3"/>
        </w:rPr>
        <w:t> </w:t>
      </w:r>
      <w:r>
        <w:rPr/>
        <w:t>and </w:t>
      </w:r>
      <w:r>
        <w:rPr>
          <w:spacing w:val="-2"/>
        </w:rPr>
        <w:t>Controversies</w:t>
      </w:r>
    </w:p>
    <w:p>
      <w:pPr>
        <w:pStyle w:val="BodyText"/>
        <w:spacing w:before="270"/>
        <w:ind w:left="152"/>
      </w:pPr>
      <w:r>
        <w:rPr/>
        <w:t>-</w:t>
      </w:r>
      <w:r>
        <w:rPr>
          <w:spacing w:val="-5"/>
        </w:rPr>
        <w:t>5-</w:t>
      </w:r>
    </w:p>
    <w:p>
      <w:pPr>
        <w:pStyle w:val="BodyText"/>
        <w:spacing w:before="10"/>
      </w:pPr>
    </w:p>
    <w:p>
      <w:pPr>
        <w:pStyle w:val="Heading2"/>
      </w:pPr>
      <w:r>
        <w:rPr/>
        <w:t>CHAPTER</w:t>
      </w:r>
      <w:r>
        <w:rPr>
          <w:spacing w:val="-17"/>
        </w:rPr>
        <w:t> </w:t>
      </w:r>
      <w:r>
        <w:rPr>
          <w:spacing w:val="-10"/>
        </w:rPr>
        <w:t>I</w:t>
      </w:r>
    </w:p>
    <w:p>
      <w:pPr>
        <w:pStyle w:val="Heading4"/>
        <w:spacing w:before="3"/>
      </w:pPr>
      <w:r>
        <w:rPr/>
        <w:t>The</w:t>
      </w:r>
      <w:r>
        <w:rPr>
          <w:spacing w:val="2"/>
        </w:rPr>
        <w:t> </w:t>
      </w:r>
      <w:r>
        <w:rPr/>
        <w:t>Trauma</w:t>
      </w:r>
      <w:r>
        <w:rPr>
          <w:spacing w:val="2"/>
        </w:rPr>
        <w:t> </w:t>
      </w:r>
      <w:r>
        <w:rPr/>
        <w:t>of</w:t>
      </w:r>
      <w:r>
        <w:rPr>
          <w:spacing w:val="3"/>
        </w:rPr>
        <w:t> </w:t>
      </w:r>
      <w:r>
        <w:rPr>
          <w:spacing w:val="-4"/>
        </w:rPr>
        <w:t>Loss</w:t>
      </w:r>
    </w:p>
    <w:p>
      <w:pPr>
        <w:pStyle w:val="BodyText"/>
        <w:spacing w:before="6"/>
        <w:rPr>
          <w:b/>
          <w:sz w:val="23"/>
        </w:rPr>
      </w:pPr>
    </w:p>
    <w:p>
      <w:pPr>
        <w:pStyle w:val="BodyText"/>
        <w:spacing w:line="247" w:lineRule="auto" w:before="1"/>
        <w:ind w:left="152" w:right="785"/>
        <w:jc w:val="both"/>
      </w:pPr>
      <w:r>
        <w:rPr/>
        <w:t>Definition</w:t>
      </w:r>
      <w:r>
        <w:rPr>
          <w:spacing w:val="35"/>
        </w:rPr>
        <w:t> </w:t>
      </w:r>
      <w:r>
        <w:rPr/>
        <w:t>of</w:t>
      </w:r>
      <w:r>
        <w:rPr>
          <w:spacing w:val="36"/>
        </w:rPr>
        <w:t> </w:t>
      </w:r>
      <w:r>
        <w:rPr/>
        <w:t>scientific</w:t>
      </w:r>
      <w:r>
        <w:rPr>
          <w:spacing w:val="37"/>
        </w:rPr>
        <w:t> </w:t>
      </w:r>
      <w:r>
        <w:rPr/>
        <w:t>phenomena</w:t>
      </w:r>
      <w:r>
        <w:rPr>
          <w:spacing w:val="37"/>
        </w:rPr>
        <w:t> </w:t>
      </w:r>
      <w:r>
        <w:rPr/>
        <w:t>should</w:t>
      </w:r>
      <w:r>
        <w:rPr>
          <w:spacing w:val="36"/>
        </w:rPr>
        <w:t> </w:t>
      </w:r>
      <w:r>
        <w:rPr/>
        <w:t>be</w:t>
      </w:r>
      <w:r>
        <w:rPr>
          <w:spacing w:val="36"/>
        </w:rPr>
        <w:t> </w:t>
      </w:r>
      <w:r>
        <w:rPr/>
        <w:t>based</w:t>
      </w:r>
      <w:r>
        <w:rPr>
          <w:spacing w:val="36"/>
        </w:rPr>
        <w:t> </w:t>
      </w:r>
      <w:r>
        <w:rPr/>
        <w:t>on</w:t>
      </w:r>
      <w:r>
        <w:rPr>
          <w:spacing w:val="36"/>
        </w:rPr>
        <w:t> </w:t>
      </w:r>
      <w:r>
        <w:rPr/>
        <w:t>the</w:t>
      </w:r>
      <w:r>
        <w:rPr>
          <w:spacing w:val="35"/>
        </w:rPr>
        <w:t> </w:t>
      </w:r>
      <w:r>
        <w:rPr/>
        <w:t>phenomena</w:t>
      </w:r>
      <w:r>
        <w:rPr>
          <w:spacing w:val="35"/>
        </w:rPr>
        <w:t> </w:t>
      </w:r>
      <w:r>
        <w:rPr/>
        <w:t>as</w:t>
      </w:r>
      <w:r>
        <w:rPr>
          <w:spacing w:val="35"/>
        </w:rPr>
        <w:t> </w:t>
      </w:r>
      <w:r>
        <w:rPr/>
        <w:t>we</w:t>
      </w:r>
      <w:r>
        <w:rPr>
          <w:spacing w:val="34"/>
        </w:rPr>
        <w:t> </w:t>
      </w:r>
      <w:r>
        <w:rPr/>
        <w:t>see</w:t>
      </w:r>
      <w:r>
        <w:rPr>
          <w:spacing w:val="36"/>
        </w:rPr>
        <w:t> </w:t>
      </w:r>
      <w:r>
        <w:rPr/>
        <w:t>them.</w:t>
      </w:r>
      <w:r>
        <w:rPr>
          <w:spacing w:val="36"/>
        </w:rPr>
        <w:t> </w:t>
      </w:r>
      <w:r>
        <w:rPr/>
        <w:t>We have no business to base our definition on ideas of what we think phenomena </w:t>
      </w:r>
      <w:r>
        <w:rPr>
          <w:i/>
        </w:rPr>
        <w:t>ought </w:t>
      </w:r>
      <w:r>
        <w:rPr/>
        <w:t>to be like. The quest for such touchstones seems to arise from a private conviction that simple laws and absolute distinctions necessarily underlie any connected set of phenomena.</w:t>
      </w:r>
    </w:p>
    <w:p>
      <w:pPr>
        <w:pStyle w:val="BodyText"/>
        <w:spacing w:before="6"/>
      </w:pPr>
    </w:p>
    <w:p>
      <w:pPr>
        <w:spacing w:before="0"/>
        <w:ind w:left="152" w:right="0" w:firstLine="0"/>
        <w:jc w:val="left"/>
        <w:rPr>
          <w:i/>
          <w:sz w:val="22"/>
        </w:rPr>
      </w:pPr>
      <w:r>
        <w:rPr>
          <w:sz w:val="22"/>
        </w:rPr>
        <w:t>C.</w:t>
      </w:r>
      <w:r>
        <w:rPr>
          <w:spacing w:val="8"/>
          <w:sz w:val="22"/>
        </w:rPr>
        <w:t> </w:t>
      </w:r>
      <w:r>
        <w:rPr>
          <w:sz w:val="22"/>
        </w:rPr>
        <w:t>F.</w:t>
      </w:r>
      <w:r>
        <w:rPr>
          <w:spacing w:val="8"/>
          <w:sz w:val="22"/>
        </w:rPr>
        <w:t> </w:t>
      </w:r>
      <w:r>
        <w:rPr>
          <w:sz w:val="22"/>
        </w:rPr>
        <w:t>A.</w:t>
      </w:r>
      <w:r>
        <w:rPr>
          <w:spacing w:val="7"/>
          <w:sz w:val="22"/>
        </w:rPr>
        <w:t> </w:t>
      </w:r>
      <w:r>
        <w:rPr>
          <w:sz w:val="22"/>
        </w:rPr>
        <w:t>PANTIN,</w:t>
      </w:r>
      <w:r>
        <w:rPr>
          <w:spacing w:val="8"/>
          <w:sz w:val="22"/>
        </w:rPr>
        <w:t> </w:t>
      </w:r>
      <w:r>
        <w:rPr>
          <w:i/>
          <w:sz w:val="22"/>
        </w:rPr>
        <w:t>The</w:t>
      </w:r>
      <w:r>
        <w:rPr>
          <w:i/>
          <w:spacing w:val="7"/>
          <w:sz w:val="22"/>
        </w:rPr>
        <w:t> </w:t>
      </w:r>
      <w:r>
        <w:rPr>
          <w:i/>
          <w:sz w:val="22"/>
        </w:rPr>
        <w:t>Relation</w:t>
      </w:r>
      <w:r>
        <w:rPr>
          <w:i/>
          <w:spacing w:val="8"/>
          <w:sz w:val="22"/>
        </w:rPr>
        <w:t> </w:t>
      </w:r>
      <w:r>
        <w:rPr>
          <w:i/>
          <w:sz w:val="22"/>
        </w:rPr>
        <w:t>between</w:t>
      </w:r>
      <w:r>
        <w:rPr>
          <w:i/>
          <w:spacing w:val="10"/>
          <w:sz w:val="22"/>
        </w:rPr>
        <w:t> </w:t>
      </w:r>
      <w:r>
        <w:rPr>
          <w:i/>
          <w:sz w:val="22"/>
        </w:rPr>
        <w:t>the</w:t>
      </w:r>
      <w:r>
        <w:rPr>
          <w:i/>
          <w:spacing w:val="8"/>
          <w:sz w:val="22"/>
        </w:rPr>
        <w:t> </w:t>
      </w:r>
      <w:r>
        <w:rPr>
          <w:i/>
          <w:spacing w:val="-2"/>
          <w:sz w:val="22"/>
        </w:rPr>
        <w:t>Sciences</w:t>
      </w:r>
    </w:p>
    <w:p>
      <w:pPr>
        <w:pStyle w:val="BodyText"/>
        <w:spacing w:before="4"/>
        <w:rPr>
          <w:i/>
          <w:sz w:val="23"/>
        </w:rPr>
      </w:pPr>
    </w:p>
    <w:p>
      <w:pPr>
        <w:pStyle w:val="Heading4"/>
      </w:pPr>
      <w:r>
        <w:rPr>
          <w:spacing w:val="-2"/>
        </w:rPr>
        <w:t>Prelude</w:t>
      </w:r>
    </w:p>
    <w:p>
      <w:pPr>
        <w:pStyle w:val="BodyText"/>
        <w:spacing w:before="6"/>
        <w:rPr>
          <w:b/>
          <w:sz w:val="23"/>
        </w:rPr>
      </w:pPr>
    </w:p>
    <w:p>
      <w:pPr>
        <w:pStyle w:val="BodyText"/>
        <w:spacing w:line="247" w:lineRule="auto"/>
        <w:ind w:left="152" w:right="788"/>
        <w:jc w:val="both"/>
      </w:pPr>
      <w:r>
        <w:rPr/>
        <w:t>During the present century a number of psychoanalysts and psychiatrists have sought causal links between psychiatric illness, loss of a loved person, pathological mourning and childhood </w:t>
      </w:r>
      <w:r>
        <w:rPr>
          <w:spacing w:val="-2"/>
        </w:rPr>
        <w:t>experience.</w:t>
      </w:r>
    </w:p>
    <w:p>
      <w:pPr>
        <w:pStyle w:val="BodyText"/>
        <w:spacing w:before="5"/>
      </w:pPr>
    </w:p>
    <w:p>
      <w:pPr>
        <w:pStyle w:val="BodyText"/>
        <w:spacing w:line="247" w:lineRule="auto"/>
        <w:ind w:left="152" w:right="789"/>
        <w:jc w:val="both"/>
      </w:pPr>
      <w:r>
        <w:rPr/>
        <w:t>For</w:t>
      </w:r>
      <w:r>
        <w:rPr>
          <w:spacing w:val="30"/>
        </w:rPr>
        <w:t> </w:t>
      </w:r>
      <w:r>
        <w:rPr/>
        <w:t>several</w:t>
      </w:r>
      <w:r>
        <w:rPr>
          <w:spacing w:val="31"/>
        </w:rPr>
        <w:t> </w:t>
      </w:r>
      <w:r>
        <w:rPr/>
        <w:t>decades</w:t>
      </w:r>
      <w:r>
        <w:rPr>
          <w:spacing w:val="31"/>
        </w:rPr>
        <w:t> </w:t>
      </w:r>
      <w:r>
        <w:rPr/>
        <w:t>the</w:t>
      </w:r>
      <w:r>
        <w:rPr>
          <w:spacing w:val="29"/>
        </w:rPr>
        <w:t> </w:t>
      </w:r>
      <w:r>
        <w:rPr/>
        <w:t>sole</w:t>
      </w:r>
      <w:r>
        <w:rPr>
          <w:spacing w:val="29"/>
        </w:rPr>
        <w:t> </w:t>
      </w:r>
      <w:r>
        <w:rPr/>
        <w:t>starting</w:t>
      </w:r>
      <w:r>
        <w:rPr>
          <w:spacing w:val="31"/>
        </w:rPr>
        <w:t> </w:t>
      </w:r>
      <w:r>
        <w:rPr/>
        <w:t>point</w:t>
      </w:r>
      <w:r>
        <w:rPr>
          <w:spacing w:val="30"/>
        </w:rPr>
        <w:t> </w:t>
      </w:r>
      <w:r>
        <w:rPr/>
        <w:t>for</w:t>
      </w:r>
      <w:r>
        <w:rPr>
          <w:spacing w:val="30"/>
        </w:rPr>
        <w:t> </w:t>
      </w:r>
      <w:r>
        <w:rPr/>
        <w:t>these</w:t>
      </w:r>
      <w:r>
        <w:rPr>
          <w:spacing w:val="30"/>
        </w:rPr>
        <w:t> </w:t>
      </w:r>
      <w:r>
        <w:rPr/>
        <w:t>studies</w:t>
      </w:r>
      <w:r>
        <w:rPr>
          <w:spacing w:val="32"/>
        </w:rPr>
        <w:t> </w:t>
      </w:r>
      <w:r>
        <w:rPr/>
        <w:t>was</w:t>
      </w:r>
      <w:r>
        <w:rPr>
          <w:spacing w:val="30"/>
        </w:rPr>
        <w:t> </w:t>
      </w:r>
      <w:r>
        <w:rPr/>
        <w:t>a</w:t>
      </w:r>
      <w:r>
        <w:rPr>
          <w:spacing w:val="30"/>
        </w:rPr>
        <w:t> </w:t>
      </w:r>
      <w:r>
        <w:rPr/>
        <w:t>sick</w:t>
      </w:r>
      <w:r>
        <w:rPr>
          <w:spacing w:val="30"/>
        </w:rPr>
        <w:t> </w:t>
      </w:r>
      <w:r>
        <w:rPr/>
        <w:t>patient.</w:t>
      </w:r>
      <w:r>
        <w:rPr>
          <w:spacing w:val="30"/>
        </w:rPr>
        <w:t> </w:t>
      </w:r>
      <w:r>
        <w:rPr/>
        <w:t>Then,</w:t>
      </w:r>
      <w:r>
        <w:rPr>
          <w:spacing w:val="31"/>
        </w:rPr>
        <w:t> </w:t>
      </w:r>
      <w:r>
        <w:rPr/>
        <w:t>during the nineteen-forties, clinicians began to pay attention to the intense distress and emotional disturbance that immediately follow the experience of loss. In some of these later studies the</w:t>
      </w:r>
      <w:r>
        <w:rPr>
          <w:spacing w:val="40"/>
        </w:rPr>
        <w:t> </w:t>
      </w:r>
      <w:r>
        <w:rPr/>
        <w:t>loss was that of a spouse; in others it was that of a mother by a young child. Although each of these three starting points yielded findings of great interest, it was some years before the way that</w:t>
      </w:r>
      <w:r>
        <w:rPr>
          <w:spacing w:val="40"/>
        </w:rPr>
        <w:t> </w:t>
      </w:r>
      <w:r>
        <w:rPr/>
        <w:t>each</w:t>
      </w:r>
      <w:r>
        <w:rPr>
          <w:spacing w:val="40"/>
        </w:rPr>
        <w:t> </w:t>
      </w:r>
      <w:r>
        <w:rPr/>
        <w:t>set</w:t>
      </w:r>
      <w:r>
        <w:rPr>
          <w:spacing w:val="40"/>
        </w:rPr>
        <w:t> </w:t>
      </w:r>
      <w:r>
        <w:rPr/>
        <w:t>of</w:t>
      </w:r>
      <w:r>
        <w:rPr>
          <w:spacing w:val="40"/>
        </w:rPr>
        <w:t> </w:t>
      </w:r>
      <w:r>
        <w:rPr/>
        <w:t>data</w:t>
      </w:r>
      <w:r>
        <w:rPr>
          <w:spacing w:val="40"/>
        </w:rPr>
        <w:t> </w:t>
      </w:r>
      <w:r>
        <w:rPr/>
        <w:t>could</w:t>
      </w:r>
      <w:r>
        <w:rPr>
          <w:spacing w:val="40"/>
        </w:rPr>
        <w:t> </w:t>
      </w:r>
      <w:r>
        <w:rPr/>
        <w:t>be</w:t>
      </w:r>
      <w:r>
        <w:rPr>
          <w:spacing w:val="40"/>
        </w:rPr>
        <w:t> </w:t>
      </w:r>
      <w:r>
        <w:rPr/>
        <w:t>related</w:t>
      </w:r>
      <w:r>
        <w:rPr>
          <w:spacing w:val="40"/>
        </w:rPr>
        <w:t> </w:t>
      </w:r>
      <w:r>
        <w:rPr/>
        <w:t>to</w:t>
      </w:r>
      <w:r>
        <w:rPr>
          <w:spacing w:val="40"/>
        </w:rPr>
        <w:t> </w:t>
      </w:r>
      <w:r>
        <w:rPr/>
        <w:t>the</w:t>
      </w:r>
      <w:r>
        <w:rPr>
          <w:spacing w:val="40"/>
        </w:rPr>
        <w:t> </w:t>
      </w:r>
      <w:r>
        <w:rPr/>
        <w:t>others</w:t>
      </w:r>
      <w:r>
        <w:rPr>
          <w:spacing w:val="40"/>
        </w:rPr>
        <w:t> </w:t>
      </w:r>
      <w:r>
        <w:rPr/>
        <w:t>began</w:t>
      </w:r>
      <w:r>
        <w:rPr>
          <w:spacing w:val="40"/>
        </w:rPr>
        <w:t> </w:t>
      </w:r>
      <w:r>
        <w:rPr/>
        <w:t>to</w:t>
      </w:r>
      <w:r>
        <w:rPr>
          <w:spacing w:val="40"/>
        </w:rPr>
        <w:t> </w:t>
      </w:r>
      <w:r>
        <w:rPr/>
        <w:t>be</w:t>
      </w:r>
      <w:r>
        <w:rPr>
          <w:spacing w:val="40"/>
        </w:rPr>
        <w:t> </w:t>
      </w:r>
      <w:r>
        <w:rPr/>
        <w:t>appreciated.</w:t>
      </w:r>
      <w:r>
        <w:rPr>
          <w:spacing w:val="40"/>
        </w:rPr>
        <w:t> </w:t>
      </w:r>
      <w:r>
        <w:rPr/>
        <w:t>A</w:t>
      </w:r>
      <w:r>
        <w:rPr>
          <w:spacing w:val="40"/>
        </w:rPr>
        <w:t> </w:t>
      </w:r>
      <w:r>
        <w:rPr/>
        <w:t>constant difficulty was that generalizations made in connection with the earlier, retrospective, set were often</w:t>
      </w:r>
      <w:r>
        <w:rPr>
          <w:spacing w:val="38"/>
        </w:rPr>
        <w:t> </w:t>
      </w:r>
      <w:r>
        <w:rPr/>
        <w:t>misleading,</w:t>
      </w:r>
      <w:r>
        <w:rPr>
          <w:spacing w:val="34"/>
        </w:rPr>
        <w:t> </w:t>
      </w:r>
      <w:r>
        <w:rPr/>
        <w:t>whilst</w:t>
      </w:r>
      <w:r>
        <w:rPr>
          <w:spacing w:val="35"/>
        </w:rPr>
        <w:t> </w:t>
      </w:r>
      <w:r>
        <w:rPr/>
        <w:t>the</w:t>
      </w:r>
      <w:r>
        <w:rPr>
          <w:spacing w:val="34"/>
        </w:rPr>
        <w:t> </w:t>
      </w:r>
      <w:r>
        <w:rPr/>
        <w:t>theoretical</w:t>
      </w:r>
      <w:r>
        <w:rPr>
          <w:spacing w:val="35"/>
        </w:rPr>
        <w:t> </w:t>
      </w:r>
      <w:r>
        <w:rPr/>
        <w:t>explanations</w:t>
      </w:r>
      <w:r>
        <w:rPr>
          <w:spacing w:val="34"/>
        </w:rPr>
        <w:t> </w:t>
      </w:r>
      <w:r>
        <w:rPr/>
        <w:t>offered</w:t>
      </w:r>
      <w:r>
        <w:rPr>
          <w:spacing w:val="34"/>
        </w:rPr>
        <w:t> </w:t>
      </w:r>
      <w:r>
        <w:rPr/>
        <w:t>for</w:t>
      </w:r>
      <w:r>
        <w:rPr>
          <w:spacing w:val="34"/>
        </w:rPr>
        <w:t> </w:t>
      </w:r>
      <w:r>
        <w:rPr/>
        <w:t>them</w:t>
      </w:r>
      <w:r>
        <w:rPr>
          <w:spacing w:val="31"/>
        </w:rPr>
        <w:t> </w:t>
      </w:r>
      <w:r>
        <w:rPr/>
        <w:t>were</w:t>
      </w:r>
      <w:r>
        <w:rPr>
          <w:spacing w:val="32"/>
        </w:rPr>
        <w:t> </w:t>
      </w:r>
      <w:r>
        <w:rPr/>
        <w:t>ill-suited</w:t>
      </w:r>
      <w:r>
        <w:rPr>
          <w:spacing w:val="35"/>
        </w:rPr>
        <w:t> </w:t>
      </w:r>
      <w:r>
        <w:rPr/>
        <w:t>to</w:t>
      </w:r>
      <w:r>
        <w:rPr>
          <w:spacing w:val="34"/>
        </w:rPr>
        <w:t> </w:t>
      </w:r>
      <w:r>
        <w:rPr/>
        <w:t>both of the later, prospective, sets.</w:t>
      </w:r>
    </w:p>
    <w:p>
      <w:pPr>
        <w:pStyle w:val="BodyText"/>
        <w:spacing w:before="2"/>
      </w:pPr>
    </w:p>
    <w:p>
      <w:pPr>
        <w:pStyle w:val="BodyText"/>
        <w:spacing w:line="247" w:lineRule="auto" w:before="1"/>
        <w:ind w:left="152" w:right="788"/>
        <w:jc w:val="both"/>
      </w:pPr>
      <w:r>
        <w:rPr/>
        <w:t>In this volume I seek to bring these diverse sets of data into relation with each other and to outline a theory that is applicable to them all. As in the two previous volumes, precedence is given throughout to data that derive from prospective studies.</w:t>
      </w:r>
    </w:p>
    <w:p>
      <w:pPr>
        <w:pStyle w:val="BodyText"/>
        <w:spacing w:before="8"/>
      </w:pPr>
    </w:p>
    <w:p>
      <w:pPr>
        <w:pStyle w:val="BodyText"/>
        <w:spacing w:line="247" w:lineRule="auto"/>
        <w:ind w:left="152" w:right="789"/>
        <w:jc w:val="both"/>
      </w:pPr>
      <w:r>
        <w:rPr/>
        <w:t>Since loss</w:t>
      </w:r>
      <w:r>
        <w:rPr>
          <w:spacing w:val="40"/>
        </w:rPr>
        <w:t> </w:t>
      </w:r>
      <w:r>
        <w:rPr/>
        <w:t>as a field for enquiry</w:t>
      </w:r>
      <w:r>
        <w:rPr>
          <w:spacing w:val="40"/>
        </w:rPr>
        <w:t> </w:t>
      </w:r>
      <w:r>
        <w:rPr/>
        <w:t>is a distressing one</w:t>
      </w:r>
      <w:r>
        <w:rPr>
          <w:spacing w:val="40"/>
        </w:rPr>
        <w:t> </w:t>
      </w:r>
      <w:r>
        <w:rPr/>
        <w:t>the student is faced with emotional problems as well as intellectual ones.</w:t>
      </w:r>
    </w:p>
    <w:p>
      <w:pPr>
        <w:pStyle w:val="BodyText"/>
        <w:spacing w:before="8"/>
      </w:pPr>
    </w:p>
    <w:p>
      <w:pPr>
        <w:pStyle w:val="BodyText"/>
        <w:spacing w:line="247" w:lineRule="auto"/>
        <w:ind w:left="152" w:right="790"/>
        <w:jc w:val="both"/>
      </w:pPr>
      <w:r>
        <w:rPr/>
        <w:t>Loss of a loved person is one of the most intensely painful experiences any human being can suffer. And not only is it painful to experience but it is also painful to witness, if only because</w:t>
      </w:r>
      <w:r>
        <w:rPr>
          <w:spacing w:val="40"/>
        </w:rPr>
        <w:t> </w:t>
      </w:r>
      <w:r>
        <w:rPr/>
        <w:t>we are so impotent to help. To the bereaved nothing but the return of the</w:t>
      </w:r>
    </w:p>
    <w:p>
      <w:pPr>
        <w:pStyle w:val="BodyText"/>
        <w:spacing w:before="9"/>
      </w:pPr>
    </w:p>
    <w:p>
      <w:pPr>
        <w:pStyle w:val="BodyText"/>
        <w:ind w:left="152"/>
      </w:pPr>
      <w:r>
        <w:rPr/>
        <w:t>-</w:t>
      </w:r>
      <w:r>
        <w:rPr>
          <w:spacing w:val="-5"/>
        </w:rPr>
        <w:t>7-</w:t>
      </w:r>
    </w:p>
    <w:p>
      <w:pPr>
        <w:spacing w:after="0"/>
        <w:sectPr>
          <w:pgSz w:w="12240" w:h="15840"/>
          <w:pgMar w:header="0" w:footer="726" w:top="1500" w:bottom="920" w:left="1700" w:right="1060"/>
        </w:sectPr>
      </w:pPr>
    </w:p>
    <w:p>
      <w:pPr>
        <w:pStyle w:val="BodyText"/>
        <w:spacing w:line="247" w:lineRule="auto" w:before="76"/>
        <w:ind w:left="152" w:right="787"/>
        <w:jc w:val="both"/>
      </w:pPr>
      <w:r>
        <w:rPr/>
        <w:t>lost person can bring true comfort; should what we provide fall short of that it is felt almost as</w:t>
      </w:r>
      <w:r>
        <w:rPr>
          <w:spacing w:val="40"/>
        </w:rPr>
        <w:t> </w:t>
      </w:r>
      <w:r>
        <w:rPr/>
        <w:t>an</w:t>
      </w:r>
      <w:r>
        <w:rPr>
          <w:spacing w:val="30"/>
        </w:rPr>
        <w:t> </w:t>
      </w:r>
      <w:r>
        <w:rPr/>
        <w:t>insult.</w:t>
      </w:r>
      <w:r>
        <w:rPr>
          <w:spacing w:val="29"/>
        </w:rPr>
        <w:t> </w:t>
      </w:r>
      <w:r>
        <w:rPr/>
        <w:t>That,</w:t>
      </w:r>
      <w:r>
        <w:rPr>
          <w:spacing w:val="30"/>
        </w:rPr>
        <w:t> </w:t>
      </w:r>
      <w:r>
        <w:rPr/>
        <w:t>perhaps,</w:t>
      </w:r>
      <w:r>
        <w:rPr>
          <w:spacing w:val="29"/>
        </w:rPr>
        <w:t> </w:t>
      </w:r>
      <w:r>
        <w:rPr/>
        <w:t>explains</w:t>
      </w:r>
      <w:r>
        <w:rPr>
          <w:spacing w:val="30"/>
        </w:rPr>
        <w:t> </w:t>
      </w:r>
      <w:r>
        <w:rPr/>
        <w:t>a</w:t>
      </w:r>
      <w:r>
        <w:rPr>
          <w:spacing w:val="30"/>
        </w:rPr>
        <w:t> </w:t>
      </w:r>
      <w:r>
        <w:rPr/>
        <w:t>bias</w:t>
      </w:r>
      <w:r>
        <w:rPr>
          <w:spacing w:val="32"/>
        </w:rPr>
        <w:t> </w:t>
      </w:r>
      <w:r>
        <w:rPr/>
        <w:t>that</w:t>
      </w:r>
      <w:r>
        <w:rPr>
          <w:spacing w:val="29"/>
        </w:rPr>
        <w:t> </w:t>
      </w:r>
      <w:r>
        <w:rPr/>
        <w:t>runs</w:t>
      </w:r>
      <w:r>
        <w:rPr>
          <w:spacing w:val="29"/>
        </w:rPr>
        <w:t> </w:t>
      </w:r>
      <w:r>
        <w:rPr/>
        <w:t>through</w:t>
      </w:r>
      <w:r>
        <w:rPr>
          <w:spacing w:val="29"/>
        </w:rPr>
        <w:t> </w:t>
      </w:r>
      <w:r>
        <w:rPr/>
        <w:t>so</w:t>
      </w:r>
      <w:r>
        <w:rPr>
          <w:spacing w:val="34"/>
        </w:rPr>
        <w:t> </w:t>
      </w:r>
      <w:r>
        <w:rPr/>
        <w:t>much</w:t>
      </w:r>
      <w:r>
        <w:rPr>
          <w:spacing w:val="29"/>
        </w:rPr>
        <w:t> </w:t>
      </w:r>
      <w:r>
        <w:rPr/>
        <w:t>of</w:t>
      </w:r>
      <w:r>
        <w:rPr>
          <w:spacing w:val="30"/>
        </w:rPr>
        <w:t> </w:t>
      </w:r>
      <w:r>
        <w:rPr/>
        <w:t>the</w:t>
      </w:r>
      <w:r>
        <w:rPr>
          <w:spacing w:val="29"/>
        </w:rPr>
        <w:t> </w:t>
      </w:r>
      <w:r>
        <w:rPr/>
        <w:t>older</w:t>
      </w:r>
      <w:r>
        <w:rPr>
          <w:spacing w:val="30"/>
        </w:rPr>
        <w:t> </w:t>
      </w:r>
      <w:r>
        <w:rPr/>
        <w:t>literature</w:t>
      </w:r>
      <w:r>
        <w:rPr>
          <w:spacing w:val="29"/>
        </w:rPr>
        <w:t> </w:t>
      </w:r>
      <w:r>
        <w:rPr/>
        <w:t>on how human beings respond to loss. Whether an author is discussing the effects of loss on an adult or a child, there is a tendency to underestimate how intensely</w:t>
      </w:r>
      <w:r>
        <w:rPr>
          <w:spacing w:val="30"/>
        </w:rPr>
        <w:t> </w:t>
      </w:r>
      <w:r>
        <w:rPr/>
        <w:t>distressing and disabling</w:t>
      </w:r>
      <w:r>
        <w:rPr>
          <w:spacing w:val="80"/>
        </w:rPr>
        <w:t> </w:t>
      </w:r>
      <w:r>
        <w:rPr/>
        <w:t>loss usually is and for how long the distress, and often the disablement, commonly lasts. Conversely,</w:t>
      </w:r>
      <w:r>
        <w:rPr>
          <w:spacing w:val="31"/>
        </w:rPr>
        <w:t> </w:t>
      </w:r>
      <w:r>
        <w:rPr/>
        <w:t>there</w:t>
      </w:r>
      <w:r>
        <w:rPr>
          <w:spacing w:val="32"/>
        </w:rPr>
        <w:t> </w:t>
      </w:r>
      <w:r>
        <w:rPr/>
        <w:t>is</w:t>
      </w:r>
      <w:r>
        <w:rPr>
          <w:spacing w:val="35"/>
        </w:rPr>
        <w:t> </w:t>
      </w:r>
      <w:r>
        <w:rPr/>
        <w:t>a</w:t>
      </w:r>
      <w:r>
        <w:rPr>
          <w:spacing w:val="31"/>
        </w:rPr>
        <w:t> </w:t>
      </w:r>
      <w:r>
        <w:rPr/>
        <w:t>tendency</w:t>
      </w:r>
      <w:r>
        <w:rPr>
          <w:spacing w:val="35"/>
        </w:rPr>
        <w:t> </w:t>
      </w:r>
      <w:r>
        <w:rPr/>
        <w:t>to</w:t>
      </w:r>
      <w:r>
        <w:rPr>
          <w:spacing w:val="32"/>
        </w:rPr>
        <w:t> </w:t>
      </w:r>
      <w:r>
        <w:rPr/>
        <w:t>suppose</w:t>
      </w:r>
      <w:r>
        <w:rPr>
          <w:spacing w:val="32"/>
        </w:rPr>
        <w:t> </w:t>
      </w:r>
      <w:r>
        <w:rPr/>
        <w:t>that</w:t>
      </w:r>
      <w:r>
        <w:rPr>
          <w:spacing w:val="32"/>
        </w:rPr>
        <w:t> </w:t>
      </w:r>
      <w:r>
        <w:rPr/>
        <w:t>a</w:t>
      </w:r>
      <w:r>
        <w:rPr>
          <w:spacing w:val="32"/>
        </w:rPr>
        <w:t> </w:t>
      </w:r>
      <w:r>
        <w:rPr/>
        <w:t>normal</w:t>
      </w:r>
      <w:r>
        <w:rPr>
          <w:spacing w:val="31"/>
        </w:rPr>
        <w:t> </w:t>
      </w:r>
      <w:r>
        <w:rPr/>
        <w:t>healthy</w:t>
      </w:r>
      <w:r>
        <w:rPr>
          <w:spacing w:val="35"/>
        </w:rPr>
        <w:t> </w:t>
      </w:r>
      <w:r>
        <w:rPr/>
        <w:t>person</w:t>
      </w:r>
      <w:r>
        <w:rPr>
          <w:spacing w:val="32"/>
        </w:rPr>
        <w:t> </w:t>
      </w:r>
      <w:r>
        <w:rPr/>
        <w:t>can</w:t>
      </w:r>
      <w:r>
        <w:rPr>
          <w:spacing w:val="34"/>
        </w:rPr>
        <w:t> </w:t>
      </w:r>
      <w:r>
        <w:rPr/>
        <w:t>and</w:t>
      </w:r>
      <w:r>
        <w:rPr>
          <w:spacing w:val="32"/>
        </w:rPr>
        <w:t> </w:t>
      </w:r>
      <w:r>
        <w:rPr/>
        <w:t>should</w:t>
      </w:r>
      <w:r>
        <w:rPr>
          <w:spacing w:val="32"/>
        </w:rPr>
        <w:t> </w:t>
      </w:r>
      <w:r>
        <w:rPr/>
        <w:t>get over a bereavement not only fairly rapidly but also completely.</w:t>
      </w:r>
    </w:p>
    <w:p>
      <w:pPr>
        <w:pStyle w:val="BodyText"/>
        <w:spacing w:before="4"/>
      </w:pPr>
    </w:p>
    <w:p>
      <w:pPr>
        <w:pStyle w:val="BodyText"/>
        <w:spacing w:line="247" w:lineRule="auto"/>
        <w:ind w:left="152" w:right="788"/>
        <w:jc w:val="both"/>
      </w:pPr>
      <w:r>
        <w:rPr/>
        <w:t>Throughout this volume I shall be countering those biases. Again and again emphasis will be</w:t>
      </w:r>
      <w:r>
        <w:rPr>
          <w:spacing w:val="40"/>
        </w:rPr>
        <w:t> </w:t>
      </w:r>
      <w:r>
        <w:rPr/>
        <w:t>laid on the long duration of grief, on the difficulties of recovering from its effects, and on the adverse consequences for personality functioning that loss so often brings. Only by taking serious account of the facts as they seem actually to be is it likely that we shall be able to mitigate the pain and disability and to reduce the casualty rate.</w:t>
      </w:r>
    </w:p>
    <w:p>
      <w:pPr>
        <w:pStyle w:val="BodyText"/>
        <w:spacing w:before="5"/>
      </w:pPr>
    </w:p>
    <w:p>
      <w:pPr>
        <w:pStyle w:val="BodyText"/>
        <w:spacing w:line="247" w:lineRule="auto" w:before="1"/>
        <w:ind w:left="152" w:right="788"/>
        <w:jc w:val="both"/>
      </w:pPr>
      <w:r>
        <w:rPr/>
        <w:t>Unfortunately, despite enormously increased attention to the subject during recent years, empirical data regarding how individuals of different ages respond to losses of different kinds and in differing circumstances are still scarce. The best we can do therefore is to draw on such systematic</w:t>
      </w:r>
      <w:r>
        <w:rPr>
          <w:spacing w:val="40"/>
        </w:rPr>
        <w:t> </w:t>
      </w:r>
      <w:r>
        <w:rPr/>
        <w:t>data</w:t>
      </w:r>
      <w:r>
        <w:rPr>
          <w:spacing w:val="40"/>
        </w:rPr>
        <w:t> </w:t>
      </w:r>
      <w:r>
        <w:rPr/>
        <w:t>as</w:t>
      </w:r>
      <w:r>
        <w:rPr>
          <w:spacing w:val="40"/>
        </w:rPr>
        <w:t> </w:t>
      </w:r>
      <w:r>
        <w:rPr/>
        <w:t>are</w:t>
      </w:r>
      <w:r>
        <w:rPr>
          <w:spacing w:val="40"/>
        </w:rPr>
        <w:t> </w:t>
      </w:r>
      <w:r>
        <w:rPr/>
        <w:t>available</w:t>
      </w:r>
      <w:r>
        <w:rPr>
          <w:spacing w:val="40"/>
        </w:rPr>
        <w:t> </w:t>
      </w:r>
      <w:r>
        <w:rPr/>
        <w:t>and</w:t>
      </w:r>
      <w:r>
        <w:rPr>
          <w:spacing w:val="40"/>
        </w:rPr>
        <w:t> </w:t>
      </w:r>
      <w:r>
        <w:rPr/>
        <w:t>to</w:t>
      </w:r>
      <w:r>
        <w:rPr>
          <w:spacing w:val="40"/>
        </w:rPr>
        <w:t> </w:t>
      </w:r>
      <w:r>
        <w:rPr/>
        <w:t>make</w:t>
      </w:r>
      <w:r>
        <w:rPr>
          <w:spacing w:val="40"/>
        </w:rPr>
        <w:t> </w:t>
      </w:r>
      <w:r>
        <w:rPr/>
        <w:t>prudent</w:t>
      </w:r>
      <w:r>
        <w:rPr>
          <w:spacing w:val="40"/>
        </w:rPr>
        <w:t> </w:t>
      </w:r>
      <w:r>
        <w:rPr/>
        <w:t>use</w:t>
      </w:r>
      <w:r>
        <w:rPr>
          <w:spacing w:val="40"/>
        </w:rPr>
        <w:t> </w:t>
      </w:r>
      <w:r>
        <w:rPr/>
        <w:t>of</w:t>
      </w:r>
      <w:r>
        <w:rPr>
          <w:spacing w:val="40"/>
        </w:rPr>
        <w:t> </w:t>
      </w:r>
      <w:r>
        <w:rPr/>
        <w:t>the</w:t>
      </w:r>
      <w:r>
        <w:rPr>
          <w:spacing w:val="40"/>
        </w:rPr>
        <w:t> </w:t>
      </w:r>
      <w:r>
        <w:rPr/>
        <w:t>far</w:t>
      </w:r>
      <w:r>
        <w:rPr>
          <w:spacing w:val="40"/>
        </w:rPr>
        <w:t> </w:t>
      </w:r>
      <w:r>
        <w:rPr/>
        <w:t>greater</w:t>
      </w:r>
      <w:r>
        <w:rPr>
          <w:spacing w:val="40"/>
        </w:rPr>
        <w:t> </w:t>
      </w:r>
      <w:r>
        <w:rPr/>
        <w:t>array</w:t>
      </w:r>
      <w:r>
        <w:rPr>
          <w:spacing w:val="40"/>
        </w:rPr>
        <w:t> </w:t>
      </w:r>
      <w:r>
        <w:rPr/>
        <w:t>of uhsystematic accounts. Some of the latter are autobiographical but most derive from clinical observation</w:t>
      </w:r>
      <w:r>
        <w:rPr>
          <w:spacing w:val="20"/>
        </w:rPr>
        <w:t> </w:t>
      </w:r>
      <w:r>
        <w:rPr/>
        <w:t>of</w:t>
      </w:r>
      <w:r>
        <w:rPr>
          <w:spacing w:val="17"/>
        </w:rPr>
        <w:t> </w:t>
      </w:r>
      <w:r>
        <w:rPr/>
        <w:t>individuals</w:t>
      </w:r>
      <w:r>
        <w:rPr>
          <w:spacing w:val="19"/>
        </w:rPr>
        <w:t> </w:t>
      </w:r>
      <w:r>
        <w:rPr/>
        <w:t>who</w:t>
      </w:r>
      <w:r>
        <w:rPr>
          <w:spacing w:val="19"/>
        </w:rPr>
        <w:t> </w:t>
      </w:r>
      <w:r>
        <w:rPr/>
        <w:t>are</w:t>
      </w:r>
      <w:r>
        <w:rPr>
          <w:spacing w:val="19"/>
        </w:rPr>
        <w:t> </w:t>
      </w:r>
      <w:r>
        <w:rPr/>
        <w:t>in</w:t>
      </w:r>
      <w:r>
        <w:rPr>
          <w:spacing w:val="19"/>
        </w:rPr>
        <w:t> </w:t>
      </w:r>
      <w:r>
        <w:rPr/>
        <w:t>treatment.</w:t>
      </w:r>
      <w:r>
        <w:rPr>
          <w:spacing w:val="22"/>
        </w:rPr>
        <w:t> </w:t>
      </w:r>
      <w:r>
        <w:rPr/>
        <w:t>For</w:t>
      </w:r>
      <w:r>
        <w:rPr>
          <w:spacing w:val="19"/>
        </w:rPr>
        <w:t> </w:t>
      </w:r>
      <w:r>
        <w:rPr/>
        <w:t>that</w:t>
      </w:r>
      <w:r>
        <w:rPr>
          <w:spacing w:val="19"/>
        </w:rPr>
        <w:t> </w:t>
      </w:r>
      <w:r>
        <w:rPr/>
        <w:t>reason</w:t>
      </w:r>
      <w:r>
        <w:rPr>
          <w:spacing w:val="17"/>
        </w:rPr>
        <w:t> </w:t>
      </w:r>
      <w:r>
        <w:rPr/>
        <w:t>they</w:t>
      </w:r>
      <w:r>
        <w:rPr>
          <w:spacing w:val="21"/>
        </w:rPr>
        <w:t> </w:t>
      </w:r>
      <w:r>
        <w:rPr/>
        <w:t>are</w:t>
      </w:r>
      <w:r>
        <w:rPr>
          <w:spacing w:val="19"/>
        </w:rPr>
        <w:t> </w:t>
      </w:r>
      <w:r>
        <w:rPr/>
        <w:t>both</w:t>
      </w:r>
      <w:r>
        <w:rPr>
          <w:spacing w:val="20"/>
        </w:rPr>
        <w:t> </w:t>
      </w:r>
      <w:r>
        <w:rPr/>
        <w:t>a</w:t>
      </w:r>
      <w:r>
        <w:rPr>
          <w:spacing w:val="16"/>
        </w:rPr>
        <w:t> </w:t>
      </w:r>
      <w:r>
        <w:rPr/>
        <w:t>goldmine</w:t>
      </w:r>
      <w:r>
        <w:rPr>
          <w:spacing w:val="19"/>
        </w:rPr>
        <w:t> </w:t>
      </w:r>
      <w:r>
        <w:rPr/>
        <w:t>and a snare--a goldmine by providing valuable insight into the various unfavourable courses that responses to loss can take, and a snare because of the false generalizations to which they can lead. These have been of two kinds. On the one hand it has been assumed that certain features now known to be especially characteristic of unfavourable courses of response are ubiquitous features of general importance; and, on the other, that responses now known to be common to</w:t>
      </w:r>
      <w:r>
        <w:rPr>
          <w:spacing w:val="80"/>
        </w:rPr>
        <w:t> </w:t>
      </w:r>
      <w:r>
        <w:rPr/>
        <w:t>all forms of response are specific to pathology. An example of the first type of mistake is the supposition</w:t>
      </w:r>
      <w:r>
        <w:rPr>
          <w:spacing w:val="40"/>
        </w:rPr>
        <w:t> </w:t>
      </w:r>
      <w:r>
        <w:rPr/>
        <w:t>that</w:t>
      </w:r>
      <w:r>
        <w:rPr>
          <w:spacing w:val="40"/>
        </w:rPr>
        <w:t> </w:t>
      </w:r>
      <w:r>
        <w:rPr/>
        <w:t>guilt</w:t>
      </w:r>
      <w:r>
        <w:rPr>
          <w:spacing w:val="40"/>
        </w:rPr>
        <w:t> </w:t>
      </w:r>
      <w:r>
        <w:rPr/>
        <w:t>is</w:t>
      </w:r>
      <w:r>
        <w:rPr>
          <w:spacing w:val="40"/>
        </w:rPr>
        <w:t> </w:t>
      </w:r>
      <w:r>
        <w:rPr/>
        <w:t>intrinsic</w:t>
      </w:r>
      <w:r>
        <w:rPr>
          <w:spacing w:val="40"/>
        </w:rPr>
        <w:t> </w:t>
      </w:r>
      <w:r>
        <w:rPr/>
        <w:t>to</w:t>
      </w:r>
      <w:r>
        <w:rPr>
          <w:spacing w:val="40"/>
        </w:rPr>
        <w:t> </w:t>
      </w:r>
      <w:r>
        <w:rPr/>
        <w:t>mourning,</w:t>
      </w:r>
      <w:r>
        <w:rPr>
          <w:spacing w:val="40"/>
        </w:rPr>
        <w:t> </w:t>
      </w:r>
      <w:r>
        <w:rPr/>
        <w:t>and</w:t>
      </w:r>
      <w:r>
        <w:rPr>
          <w:spacing w:val="40"/>
        </w:rPr>
        <w:t> </w:t>
      </w:r>
      <w:r>
        <w:rPr/>
        <w:t>of</w:t>
      </w:r>
      <w:r>
        <w:rPr>
          <w:spacing w:val="40"/>
        </w:rPr>
        <w:t> </w:t>
      </w:r>
      <w:r>
        <w:rPr/>
        <w:t>the</w:t>
      </w:r>
      <w:r>
        <w:rPr>
          <w:spacing w:val="40"/>
        </w:rPr>
        <w:t> </w:t>
      </w:r>
      <w:r>
        <w:rPr/>
        <w:t>second</w:t>
      </w:r>
      <w:r>
        <w:rPr>
          <w:spacing w:val="40"/>
        </w:rPr>
        <w:t> </w:t>
      </w:r>
      <w:r>
        <w:rPr/>
        <w:t>the</w:t>
      </w:r>
      <w:r>
        <w:rPr>
          <w:spacing w:val="40"/>
        </w:rPr>
        <w:t> </w:t>
      </w:r>
      <w:r>
        <w:rPr/>
        <w:t>presumption</w:t>
      </w:r>
      <w:r>
        <w:rPr>
          <w:spacing w:val="40"/>
        </w:rPr>
        <w:t> </w:t>
      </w:r>
      <w:r>
        <w:rPr/>
        <w:t>that</w:t>
      </w:r>
      <w:r>
        <w:rPr>
          <w:spacing w:val="40"/>
        </w:rPr>
        <w:t> </w:t>
      </w:r>
      <w:r>
        <w:rPr/>
        <w:t>a person's</w:t>
      </w:r>
      <w:r>
        <w:rPr>
          <w:spacing w:val="40"/>
        </w:rPr>
        <w:t> </w:t>
      </w:r>
      <w:r>
        <w:rPr/>
        <w:t>disbelief</w:t>
      </w:r>
      <w:r>
        <w:rPr>
          <w:spacing w:val="40"/>
        </w:rPr>
        <w:t> </w:t>
      </w:r>
      <w:r>
        <w:rPr/>
        <w:t>that</w:t>
      </w:r>
      <w:r>
        <w:rPr>
          <w:spacing w:val="40"/>
        </w:rPr>
        <w:t> </w:t>
      </w:r>
      <w:r>
        <w:rPr/>
        <w:t>loss</w:t>
      </w:r>
      <w:r>
        <w:rPr>
          <w:spacing w:val="40"/>
        </w:rPr>
        <w:t> </w:t>
      </w:r>
      <w:r>
        <w:rPr/>
        <w:t>has</w:t>
      </w:r>
      <w:r>
        <w:rPr>
          <w:spacing w:val="40"/>
        </w:rPr>
        <w:t> </w:t>
      </w:r>
      <w:r>
        <w:rPr/>
        <w:t>really</w:t>
      </w:r>
      <w:r>
        <w:rPr>
          <w:spacing w:val="40"/>
        </w:rPr>
        <w:t> </w:t>
      </w:r>
      <w:r>
        <w:rPr/>
        <w:t>occurred</w:t>
      </w:r>
      <w:r>
        <w:rPr>
          <w:spacing w:val="40"/>
        </w:rPr>
        <w:t> </w:t>
      </w:r>
      <w:r>
        <w:rPr/>
        <w:t>(often</w:t>
      </w:r>
      <w:r>
        <w:rPr>
          <w:spacing w:val="40"/>
        </w:rPr>
        <w:t> </w:t>
      </w:r>
      <w:r>
        <w:rPr/>
        <w:t>termed</w:t>
      </w:r>
      <w:r>
        <w:rPr>
          <w:spacing w:val="40"/>
        </w:rPr>
        <w:t> </w:t>
      </w:r>
      <w:r>
        <w:rPr/>
        <w:t>'denial')</w:t>
      </w:r>
      <w:r>
        <w:rPr>
          <w:spacing w:val="40"/>
        </w:rPr>
        <w:t> </w:t>
      </w:r>
      <w:r>
        <w:rPr/>
        <w:t>is</w:t>
      </w:r>
      <w:r>
        <w:rPr>
          <w:spacing w:val="40"/>
        </w:rPr>
        <w:t> </w:t>
      </w:r>
      <w:r>
        <w:rPr/>
        <w:t>indicative</w:t>
      </w:r>
      <w:r>
        <w:rPr>
          <w:spacing w:val="40"/>
        </w:rPr>
        <w:t> </w:t>
      </w:r>
      <w:r>
        <w:rPr/>
        <w:t>of pathology. Healthy grieving, it will frequently be emphasized, has a number of features that</w:t>
      </w:r>
      <w:r>
        <w:rPr>
          <w:spacing w:val="40"/>
        </w:rPr>
        <w:t> </w:t>
      </w:r>
      <w:r>
        <w:rPr/>
        <w:t>once were</w:t>
      </w:r>
      <w:r>
        <w:rPr>
          <w:spacing w:val="25"/>
        </w:rPr>
        <w:t> </w:t>
      </w:r>
      <w:r>
        <w:rPr/>
        <w:t>thought to be pathological and lacks others that once were</w:t>
      </w:r>
      <w:r>
        <w:rPr>
          <w:spacing w:val="25"/>
        </w:rPr>
        <w:t> </w:t>
      </w:r>
      <w:r>
        <w:rPr/>
        <w:t>thought to be typical.</w:t>
      </w:r>
    </w:p>
    <w:p>
      <w:pPr>
        <w:pStyle w:val="BodyText"/>
        <w:spacing w:before="8"/>
        <w:rPr>
          <w:sz w:val="21"/>
        </w:rPr>
      </w:pPr>
    </w:p>
    <w:p>
      <w:pPr>
        <w:pStyle w:val="BodyText"/>
        <w:ind w:left="152"/>
      </w:pPr>
      <w:r>
        <w:rPr/>
        <w:t>-</w:t>
      </w:r>
      <w:r>
        <w:rPr>
          <w:spacing w:val="-5"/>
        </w:rPr>
        <w:t>8-</w:t>
      </w:r>
    </w:p>
    <w:p>
      <w:pPr>
        <w:pStyle w:val="BodyText"/>
        <w:spacing w:before="5"/>
        <w:rPr>
          <w:sz w:val="23"/>
        </w:rPr>
      </w:pPr>
    </w:p>
    <w:p>
      <w:pPr>
        <w:pStyle w:val="BodyText"/>
        <w:spacing w:line="247" w:lineRule="auto"/>
        <w:ind w:left="152" w:right="788"/>
        <w:jc w:val="both"/>
      </w:pPr>
      <w:r>
        <w:rPr/>
        <w:t>Since the route by</w:t>
      </w:r>
      <w:r>
        <w:rPr>
          <w:spacing w:val="16"/>
        </w:rPr>
        <w:t> </w:t>
      </w:r>
      <w:r>
        <w:rPr/>
        <w:t>which I entered the</w:t>
      </w:r>
      <w:r>
        <w:rPr>
          <w:spacing w:val="15"/>
        </w:rPr>
        <w:t> </w:t>
      </w:r>
      <w:r>
        <w:rPr/>
        <w:t>field was</w:t>
      </w:r>
      <w:r>
        <w:rPr>
          <w:spacing w:val="15"/>
        </w:rPr>
        <w:t> </w:t>
      </w:r>
      <w:r>
        <w:rPr/>
        <w:t>that</w:t>
      </w:r>
      <w:r>
        <w:rPr>
          <w:spacing w:val="15"/>
        </w:rPr>
        <w:t> </w:t>
      </w:r>
      <w:r>
        <w:rPr/>
        <w:t>of studying the</w:t>
      </w:r>
      <w:r>
        <w:rPr>
          <w:spacing w:val="15"/>
        </w:rPr>
        <w:t> </w:t>
      </w:r>
      <w:r>
        <w:rPr/>
        <w:t>effects on young children</w:t>
      </w:r>
      <w:r>
        <w:rPr>
          <w:spacing w:val="40"/>
        </w:rPr>
        <w:t> </w:t>
      </w:r>
      <w:r>
        <w:rPr/>
        <w:t>of</w:t>
      </w:r>
      <w:r>
        <w:rPr>
          <w:spacing w:val="40"/>
        </w:rPr>
        <w:t> </w:t>
      </w:r>
      <w:r>
        <w:rPr/>
        <w:t>loss</w:t>
      </w:r>
      <w:r>
        <w:rPr>
          <w:spacing w:val="40"/>
        </w:rPr>
        <w:t> </w:t>
      </w:r>
      <w:r>
        <w:rPr/>
        <w:t>of</w:t>
      </w:r>
      <w:r>
        <w:rPr>
          <w:spacing w:val="36"/>
        </w:rPr>
        <w:t> </w:t>
      </w:r>
      <w:r>
        <w:rPr/>
        <w:t>mother,</w:t>
      </w:r>
      <w:r>
        <w:rPr>
          <w:spacing w:val="39"/>
        </w:rPr>
        <w:t> </w:t>
      </w:r>
      <w:r>
        <w:rPr/>
        <w:t>it</w:t>
      </w:r>
      <w:r>
        <w:rPr>
          <w:spacing w:val="40"/>
        </w:rPr>
        <w:t> </w:t>
      </w:r>
      <w:r>
        <w:rPr/>
        <w:t>is</w:t>
      </w:r>
      <w:r>
        <w:rPr>
          <w:spacing w:val="40"/>
        </w:rPr>
        <w:t> </w:t>
      </w:r>
      <w:r>
        <w:rPr/>
        <w:t>to</w:t>
      </w:r>
      <w:r>
        <w:rPr>
          <w:spacing w:val="39"/>
        </w:rPr>
        <w:t> </w:t>
      </w:r>
      <w:r>
        <w:rPr/>
        <w:t>those</w:t>
      </w:r>
      <w:r>
        <w:rPr>
          <w:spacing w:val="40"/>
        </w:rPr>
        <w:t> </w:t>
      </w:r>
      <w:r>
        <w:rPr/>
        <w:t>data,</w:t>
      </w:r>
      <w:r>
        <w:rPr>
          <w:spacing w:val="40"/>
        </w:rPr>
        <w:t> </w:t>
      </w:r>
      <w:r>
        <w:rPr/>
        <w:t>and</w:t>
      </w:r>
      <w:r>
        <w:rPr>
          <w:spacing w:val="40"/>
        </w:rPr>
        <w:t> </w:t>
      </w:r>
      <w:r>
        <w:rPr/>
        <w:t>to</w:t>
      </w:r>
      <w:r>
        <w:rPr>
          <w:spacing w:val="40"/>
        </w:rPr>
        <w:t> </w:t>
      </w:r>
      <w:r>
        <w:rPr/>
        <w:t>some</w:t>
      </w:r>
      <w:r>
        <w:rPr>
          <w:spacing w:val="38"/>
        </w:rPr>
        <w:t> </w:t>
      </w:r>
      <w:r>
        <w:rPr/>
        <w:t>of</w:t>
      </w:r>
      <w:r>
        <w:rPr>
          <w:spacing w:val="39"/>
        </w:rPr>
        <w:t> </w:t>
      </w:r>
      <w:r>
        <w:rPr/>
        <w:t>the</w:t>
      </w:r>
      <w:r>
        <w:rPr>
          <w:spacing w:val="40"/>
        </w:rPr>
        <w:t> </w:t>
      </w:r>
      <w:r>
        <w:rPr/>
        <w:t>controversies</w:t>
      </w:r>
      <w:r>
        <w:rPr>
          <w:spacing w:val="39"/>
        </w:rPr>
        <w:t> </w:t>
      </w:r>
      <w:r>
        <w:rPr/>
        <w:t>to</w:t>
      </w:r>
      <w:r>
        <w:rPr>
          <w:spacing w:val="40"/>
        </w:rPr>
        <w:t> </w:t>
      </w:r>
      <w:r>
        <w:rPr/>
        <w:t>which</w:t>
      </w:r>
      <w:r>
        <w:rPr>
          <w:spacing w:val="39"/>
        </w:rPr>
        <w:t> </w:t>
      </w:r>
      <w:r>
        <w:rPr/>
        <w:t>they</w:t>
      </w:r>
      <w:r>
        <w:rPr>
          <w:spacing w:val="40"/>
        </w:rPr>
        <w:t> </w:t>
      </w:r>
      <w:r>
        <w:rPr/>
        <w:t>have given rise, that the reader's attention is directed in this, the first, of five introductory chapters.</w:t>
      </w:r>
    </w:p>
    <w:p>
      <w:pPr>
        <w:pStyle w:val="BodyText"/>
        <w:spacing w:before="8"/>
      </w:pPr>
    </w:p>
    <w:p>
      <w:pPr>
        <w:pStyle w:val="BodyText"/>
        <w:spacing w:line="247" w:lineRule="auto"/>
        <w:ind w:left="152" w:right="788"/>
        <w:jc w:val="both"/>
      </w:pPr>
      <w:r>
        <w:rPr/>
        <w:t>In the second I review</w:t>
      </w:r>
      <w:r>
        <w:rPr>
          <w:spacing w:val="40"/>
        </w:rPr>
        <w:t> </w:t>
      </w:r>
      <w:r>
        <w:rPr/>
        <w:t>ideas that have emerged during the treatment of patients whose</w:t>
      </w:r>
      <w:r>
        <w:rPr>
          <w:spacing w:val="80"/>
        </w:rPr>
        <w:t> </w:t>
      </w:r>
      <w:r>
        <w:rPr/>
        <w:t>emotional problems seem to be related to loss, and also outline the types of theory to which</w:t>
      </w:r>
      <w:r>
        <w:rPr>
          <w:spacing w:val="80"/>
        </w:rPr>
        <w:t> </w:t>
      </w:r>
      <w:r>
        <w:rPr/>
        <w:t>such studies have given rise. In the course of that chapter a number of key questions are identified around each of which controversy persists and for which answers are sought in the chapters that follow.</w:t>
      </w:r>
    </w:p>
    <w:p>
      <w:pPr>
        <w:pStyle w:val="BodyText"/>
        <w:spacing w:before="5"/>
      </w:pPr>
    </w:p>
    <w:p>
      <w:pPr>
        <w:pStyle w:val="BodyText"/>
        <w:spacing w:line="247" w:lineRule="auto"/>
        <w:ind w:left="152" w:right="787"/>
        <w:jc w:val="both"/>
      </w:pPr>
      <w:r>
        <w:rPr/>
        <w:t>In the third and fourth of these introductory chapters I give an outline of the conceptual framework that, having first been developed in connection with this study, I now bring to the presentation and interpretation of data. The stage thus set, I embark on the body</w:t>
      </w:r>
      <w:r>
        <w:rPr>
          <w:spacing w:val="23"/>
        </w:rPr>
        <w:t> </w:t>
      </w:r>
      <w:r>
        <w:rPr/>
        <w:t>of the work.</w:t>
      </w:r>
    </w:p>
    <w:p>
      <w:pPr>
        <w:spacing w:after="0" w:line="247" w:lineRule="auto"/>
        <w:jc w:val="both"/>
        <w:sectPr>
          <w:pgSz w:w="12240" w:h="15840"/>
          <w:pgMar w:header="0" w:footer="726" w:top="1260" w:bottom="920" w:left="1700" w:right="1060"/>
        </w:sectPr>
      </w:pPr>
    </w:p>
    <w:p>
      <w:pPr>
        <w:pStyle w:val="BodyText"/>
        <w:rPr>
          <w:sz w:val="23"/>
        </w:rPr>
      </w:pPr>
    </w:p>
    <w:p>
      <w:pPr>
        <w:pStyle w:val="Heading4"/>
        <w:spacing w:before="93"/>
        <w:jc w:val="both"/>
      </w:pPr>
      <w:r>
        <w:rPr/>
        <w:t>Grief</w:t>
      </w:r>
      <w:r>
        <w:rPr>
          <w:spacing w:val="4"/>
        </w:rPr>
        <w:t> </w:t>
      </w:r>
      <w:r>
        <w:rPr/>
        <w:t>in</w:t>
      </w:r>
      <w:r>
        <w:rPr>
          <w:spacing w:val="5"/>
        </w:rPr>
        <w:t> </w:t>
      </w:r>
      <w:r>
        <w:rPr/>
        <w:t>infancy</w:t>
      </w:r>
      <w:r>
        <w:rPr>
          <w:spacing w:val="4"/>
        </w:rPr>
        <w:t> </w:t>
      </w:r>
      <w:r>
        <w:rPr/>
        <w:t>and</w:t>
      </w:r>
      <w:r>
        <w:rPr>
          <w:spacing w:val="5"/>
        </w:rPr>
        <w:t> </w:t>
      </w:r>
      <w:r>
        <w:rPr/>
        <w:t>early</w:t>
      </w:r>
      <w:r>
        <w:rPr>
          <w:spacing w:val="5"/>
        </w:rPr>
        <w:t> </w:t>
      </w:r>
      <w:r>
        <w:rPr>
          <w:spacing w:val="-2"/>
        </w:rPr>
        <w:t>childhood</w:t>
      </w:r>
    </w:p>
    <w:p>
      <w:pPr>
        <w:pStyle w:val="BodyText"/>
        <w:spacing w:before="7"/>
        <w:rPr>
          <w:b/>
          <w:sz w:val="23"/>
        </w:rPr>
      </w:pPr>
    </w:p>
    <w:p>
      <w:pPr>
        <w:pStyle w:val="BodyText"/>
        <w:spacing w:line="247" w:lineRule="auto"/>
        <w:ind w:left="152" w:right="786"/>
        <w:jc w:val="both"/>
      </w:pPr>
      <w:r>
        <w:rPr/>
        <w:pict>
          <v:rect style="position:absolute;margin-left:175.080002pt;margin-top:37.38982pt;width:6.78pt;height:.599980pt;mso-position-horizontal-relative:page;mso-position-vertical-relative:paragraph;z-index:-20128256" id="docshape2" filled="true" fillcolor="#000000" stroked="false">
            <v:fill type="solid"/>
            <w10:wrap type="none"/>
          </v:rect>
        </w:pict>
      </w:r>
      <w:r>
        <w:rPr/>
        <w:pict>
          <v:rect style="position:absolute;margin-left:343.920013pt;margin-top:50.409821pt;width:7.26pt;height:.53998pt;mso-position-horizontal-relative:page;mso-position-vertical-relative:paragraph;z-index:-20127744" id="docshape3" filled="true" fillcolor="#000000" stroked="false">
            <v:fill type="solid"/>
            <w10:wrap type="none"/>
          </v:rect>
        </w:pict>
      </w:r>
      <w:r>
        <w:rPr/>
        <w:t>Let us turn first to the data that originally gave rise to this study, observations of how a young child between the ages of about twelve</w:t>
      </w:r>
      <w:r>
        <w:rPr>
          <w:spacing w:val="24"/>
        </w:rPr>
        <w:t> </w:t>
      </w:r>
      <w:r>
        <w:rPr/>
        <w:t>months and three years responds when removed from</w:t>
      </w:r>
      <w:r>
        <w:rPr>
          <w:spacing w:val="80"/>
        </w:rPr>
        <w:t> </w:t>
      </w:r>
      <w:r>
        <w:rPr/>
        <w:t>the mother-figure </w:t>
      </w:r>
      <w:r>
        <w:rPr>
          <w:vertAlign w:val="superscript"/>
        </w:rPr>
        <w:t>1</w:t>
      </w:r>
      <w:r>
        <w:rPr>
          <w:vertAlign w:val="baseline"/>
        </w:rPr>
        <w:t> to whom he is attached and is placed with strangers in a strange place. His initial</w:t>
      </w:r>
      <w:r>
        <w:rPr>
          <w:spacing w:val="24"/>
          <w:vertAlign w:val="baseline"/>
        </w:rPr>
        <w:t> </w:t>
      </w:r>
      <w:r>
        <w:rPr>
          <w:vertAlign w:val="baseline"/>
        </w:rPr>
        <w:t>response,</w:t>
      </w:r>
      <w:r>
        <w:rPr>
          <w:spacing w:val="25"/>
          <w:vertAlign w:val="baseline"/>
        </w:rPr>
        <w:t> </w:t>
      </w:r>
      <w:r>
        <w:rPr>
          <w:vertAlign w:val="baseline"/>
        </w:rPr>
        <w:t>readers</w:t>
      </w:r>
      <w:r>
        <w:rPr>
          <w:spacing w:val="25"/>
          <w:vertAlign w:val="baseline"/>
        </w:rPr>
        <w:t> </w:t>
      </w:r>
      <w:r>
        <w:rPr>
          <w:vertAlign w:val="baseline"/>
        </w:rPr>
        <w:t>of</w:t>
      </w:r>
      <w:r>
        <w:rPr>
          <w:spacing w:val="24"/>
          <w:vertAlign w:val="baseline"/>
        </w:rPr>
        <w:t> </w:t>
      </w:r>
      <w:r>
        <w:rPr>
          <w:vertAlign w:val="baseline"/>
        </w:rPr>
        <w:t>earlier</w:t>
      </w:r>
      <w:r>
        <w:rPr>
          <w:spacing w:val="25"/>
          <w:vertAlign w:val="baseline"/>
        </w:rPr>
        <w:t> </w:t>
      </w:r>
      <w:r>
        <w:rPr>
          <w:vertAlign w:val="baseline"/>
        </w:rPr>
        <w:t>volumes</w:t>
      </w:r>
      <w:r>
        <w:rPr>
          <w:spacing w:val="25"/>
          <w:vertAlign w:val="baseline"/>
        </w:rPr>
        <w:t> </w:t>
      </w:r>
      <w:r>
        <w:rPr>
          <w:vertAlign w:val="baseline"/>
        </w:rPr>
        <w:t>will</w:t>
      </w:r>
      <w:r>
        <w:rPr>
          <w:spacing w:val="24"/>
          <w:vertAlign w:val="baseline"/>
        </w:rPr>
        <w:t> </w:t>
      </w:r>
      <w:r>
        <w:rPr>
          <w:vertAlign w:val="baseline"/>
        </w:rPr>
        <w:t>recall,</w:t>
      </w:r>
      <w:r>
        <w:rPr>
          <w:spacing w:val="26"/>
          <w:vertAlign w:val="baseline"/>
        </w:rPr>
        <w:t> </w:t>
      </w:r>
      <w:r>
        <w:rPr>
          <w:vertAlign w:val="superscript"/>
        </w:rPr>
        <w:t>2</w:t>
      </w:r>
      <w:r>
        <w:rPr>
          <w:spacing w:val="25"/>
          <w:vertAlign w:val="baseline"/>
        </w:rPr>
        <w:t> </w:t>
      </w:r>
      <w:r>
        <w:rPr>
          <w:vertAlign w:val="baseline"/>
        </w:rPr>
        <w:t>is</w:t>
      </w:r>
      <w:r>
        <w:rPr>
          <w:spacing w:val="25"/>
          <w:vertAlign w:val="baseline"/>
        </w:rPr>
        <w:t> </w:t>
      </w:r>
      <w:r>
        <w:rPr>
          <w:vertAlign w:val="baseline"/>
        </w:rPr>
        <w:t>one</w:t>
      </w:r>
      <w:r>
        <w:rPr>
          <w:spacing w:val="24"/>
          <w:vertAlign w:val="baseline"/>
        </w:rPr>
        <w:t> </w:t>
      </w:r>
      <w:r>
        <w:rPr>
          <w:vertAlign w:val="baseline"/>
        </w:rPr>
        <w:t>of</w:t>
      </w:r>
      <w:r>
        <w:rPr>
          <w:spacing w:val="24"/>
          <w:vertAlign w:val="baseline"/>
        </w:rPr>
        <w:t> </w:t>
      </w:r>
      <w:r>
        <w:rPr>
          <w:vertAlign w:val="baseline"/>
        </w:rPr>
        <w:t>protest</w:t>
      </w:r>
      <w:r>
        <w:rPr>
          <w:spacing w:val="25"/>
          <w:vertAlign w:val="baseline"/>
        </w:rPr>
        <w:t> </w:t>
      </w:r>
      <w:r>
        <w:rPr>
          <w:vertAlign w:val="baseline"/>
        </w:rPr>
        <w:t>and</w:t>
      </w:r>
      <w:r>
        <w:rPr>
          <w:spacing w:val="25"/>
          <w:vertAlign w:val="baseline"/>
        </w:rPr>
        <w:t> </w:t>
      </w:r>
      <w:r>
        <w:rPr>
          <w:vertAlign w:val="baseline"/>
        </w:rPr>
        <w:t>of</w:t>
      </w:r>
      <w:r>
        <w:rPr>
          <w:spacing w:val="24"/>
          <w:vertAlign w:val="baseline"/>
        </w:rPr>
        <w:t> </w:t>
      </w:r>
      <w:r>
        <w:rPr>
          <w:vertAlign w:val="baseline"/>
        </w:rPr>
        <w:t>urgent</w:t>
      </w:r>
      <w:r>
        <w:rPr>
          <w:spacing w:val="25"/>
          <w:vertAlign w:val="baseline"/>
        </w:rPr>
        <w:t> </w:t>
      </w:r>
      <w:r>
        <w:rPr>
          <w:vertAlign w:val="baseline"/>
        </w:rPr>
        <w:t>effort to recover his lost mother. 'He will often cry loudly, shake his cot, throw himself about, and</w:t>
      </w:r>
      <w:r>
        <w:rPr>
          <w:spacing w:val="80"/>
          <w:vertAlign w:val="baseline"/>
        </w:rPr>
        <w:t> </w:t>
      </w:r>
      <w:r>
        <w:rPr>
          <w:vertAlign w:val="baseline"/>
        </w:rPr>
        <w:t>look</w:t>
      </w:r>
      <w:r>
        <w:rPr>
          <w:spacing w:val="34"/>
          <w:vertAlign w:val="baseline"/>
        </w:rPr>
        <w:t> </w:t>
      </w:r>
      <w:r>
        <w:rPr>
          <w:vertAlign w:val="baseline"/>
        </w:rPr>
        <w:t>eagerly</w:t>
      </w:r>
      <w:r>
        <w:rPr>
          <w:spacing w:val="34"/>
          <w:vertAlign w:val="baseline"/>
        </w:rPr>
        <w:t> </w:t>
      </w:r>
      <w:r>
        <w:rPr>
          <w:vertAlign w:val="baseline"/>
        </w:rPr>
        <w:t>towards</w:t>
      </w:r>
      <w:r>
        <w:rPr>
          <w:spacing w:val="34"/>
          <w:vertAlign w:val="baseline"/>
        </w:rPr>
        <w:t> </w:t>
      </w:r>
      <w:r>
        <w:rPr>
          <w:vertAlign w:val="baseline"/>
        </w:rPr>
        <w:t>any</w:t>
      </w:r>
      <w:r>
        <w:rPr>
          <w:spacing w:val="34"/>
          <w:vertAlign w:val="baseline"/>
        </w:rPr>
        <w:t> </w:t>
      </w:r>
      <w:r>
        <w:rPr>
          <w:vertAlign w:val="baseline"/>
        </w:rPr>
        <w:t>sight</w:t>
      </w:r>
      <w:r>
        <w:rPr>
          <w:spacing w:val="30"/>
          <w:vertAlign w:val="baseline"/>
        </w:rPr>
        <w:t> </w:t>
      </w:r>
      <w:r>
        <w:rPr>
          <w:vertAlign w:val="baseline"/>
        </w:rPr>
        <w:t>or</w:t>
      </w:r>
      <w:r>
        <w:rPr>
          <w:spacing w:val="33"/>
          <w:vertAlign w:val="baseline"/>
        </w:rPr>
        <w:t> </w:t>
      </w:r>
      <w:r>
        <w:rPr>
          <w:vertAlign w:val="baseline"/>
        </w:rPr>
        <w:t>sound</w:t>
      </w:r>
      <w:r>
        <w:rPr>
          <w:spacing w:val="33"/>
          <w:vertAlign w:val="baseline"/>
        </w:rPr>
        <w:t> </w:t>
      </w:r>
      <w:r>
        <w:rPr>
          <w:vertAlign w:val="baseline"/>
        </w:rPr>
        <w:t>which</w:t>
      </w:r>
      <w:r>
        <w:rPr>
          <w:spacing w:val="36"/>
          <w:vertAlign w:val="baseline"/>
        </w:rPr>
        <w:t> </w:t>
      </w:r>
      <w:r>
        <w:rPr>
          <w:vertAlign w:val="baseline"/>
        </w:rPr>
        <w:t>might</w:t>
      </w:r>
      <w:r>
        <w:rPr>
          <w:spacing w:val="33"/>
          <w:vertAlign w:val="baseline"/>
        </w:rPr>
        <w:t> </w:t>
      </w:r>
      <w:r>
        <w:rPr>
          <w:vertAlign w:val="baseline"/>
        </w:rPr>
        <w:t>prove</w:t>
      </w:r>
      <w:r>
        <w:rPr>
          <w:spacing w:val="34"/>
          <w:vertAlign w:val="baseline"/>
        </w:rPr>
        <w:t> </w:t>
      </w:r>
      <w:r>
        <w:rPr>
          <w:vertAlign w:val="baseline"/>
        </w:rPr>
        <w:t>to</w:t>
      </w:r>
      <w:r>
        <w:rPr>
          <w:spacing w:val="33"/>
          <w:vertAlign w:val="baseline"/>
        </w:rPr>
        <w:t> </w:t>
      </w:r>
      <w:r>
        <w:rPr>
          <w:vertAlign w:val="baseline"/>
        </w:rPr>
        <w:t>be</w:t>
      </w:r>
      <w:r>
        <w:rPr>
          <w:spacing w:val="31"/>
          <w:vertAlign w:val="baseline"/>
        </w:rPr>
        <w:t> </w:t>
      </w:r>
      <w:r>
        <w:rPr>
          <w:vertAlign w:val="baseline"/>
        </w:rPr>
        <w:t>his</w:t>
      </w:r>
      <w:r>
        <w:rPr>
          <w:spacing w:val="34"/>
          <w:vertAlign w:val="baseline"/>
        </w:rPr>
        <w:t> </w:t>
      </w:r>
      <w:r>
        <w:rPr>
          <w:vertAlign w:val="baseline"/>
        </w:rPr>
        <w:t>missing</w:t>
      </w:r>
      <w:r>
        <w:rPr>
          <w:spacing w:val="36"/>
          <w:vertAlign w:val="baseline"/>
        </w:rPr>
        <w:t> </w:t>
      </w:r>
      <w:r>
        <w:rPr>
          <w:vertAlign w:val="baseline"/>
        </w:rPr>
        <w:t>mother.'</w:t>
      </w:r>
      <w:r>
        <w:rPr>
          <w:spacing w:val="33"/>
          <w:vertAlign w:val="baseline"/>
        </w:rPr>
        <w:t> </w:t>
      </w:r>
      <w:r>
        <w:rPr>
          <w:vertAlign w:val="baseline"/>
        </w:rPr>
        <w:t>This may</w:t>
      </w:r>
      <w:r>
        <w:rPr>
          <w:spacing w:val="40"/>
          <w:vertAlign w:val="baseline"/>
        </w:rPr>
        <w:t> </w:t>
      </w:r>
      <w:r>
        <w:rPr>
          <w:vertAlign w:val="baseline"/>
        </w:rPr>
        <w:t>with</w:t>
      </w:r>
      <w:r>
        <w:rPr>
          <w:spacing w:val="40"/>
          <w:vertAlign w:val="baseline"/>
        </w:rPr>
        <w:t> </w:t>
      </w:r>
      <w:r>
        <w:rPr>
          <w:vertAlign w:val="baseline"/>
        </w:rPr>
        <w:t>ups</w:t>
      </w:r>
      <w:r>
        <w:rPr>
          <w:spacing w:val="40"/>
          <w:vertAlign w:val="baseline"/>
        </w:rPr>
        <w:t> </w:t>
      </w:r>
      <w:r>
        <w:rPr>
          <w:vertAlign w:val="baseline"/>
        </w:rPr>
        <w:t>and</w:t>
      </w:r>
      <w:r>
        <w:rPr>
          <w:spacing w:val="40"/>
          <w:vertAlign w:val="baseline"/>
        </w:rPr>
        <w:t> </w:t>
      </w:r>
      <w:r>
        <w:rPr>
          <w:vertAlign w:val="baseline"/>
        </w:rPr>
        <w:t>downs</w:t>
      </w:r>
      <w:r>
        <w:rPr>
          <w:spacing w:val="40"/>
          <w:vertAlign w:val="baseline"/>
        </w:rPr>
        <w:t> </w:t>
      </w:r>
      <w:r>
        <w:rPr>
          <w:vertAlign w:val="baseline"/>
        </w:rPr>
        <w:t>continue</w:t>
      </w:r>
      <w:r>
        <w:rPr>
          <w:spacing w:val="40"/>
          <w:vertAlign w:val="baseline"/>
        </w:rPr>
        <w:t> </w:t>
      </w:r>
      <w:r>
        <w:rPr>
          <w:vertAlign w:val="baseline"/>
        </w:rPr>
        <w:t>for</w:t>
      </w:r>
      <w:r>
        <w:rPr>
          <w:spacing w:val="40"/>
          <w:vertAlign w:val="baseline"/>
        </w:rPr>
        <w:t> </w:t>
      </w:r>
      <w:r>
        <w:rPr>
          <w:vertAlign w:val="baseline"/>
        </w:rPr>
        <w:t>as</w:t>
      </w:r>
      <w:r>
        <w:rPr>
          <w:spacing w:val="40"/>
          <w:vertAlign w:val="baseline"/>
        </w:rPr>
        <w:t> </w:t>
      </w:r>
      <w:r>
        <w:rPr>
          <w:vertAlign w:val="baseline"/>
        </w:rPr>
        <w:t>long</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week</w:t>
      </w:r>
      <w:r>
        <w:rPr>
          <w:spacing w:val="40"/>
          <w:vertAlign w:val="baseline"/>
        </w:rPr>
        <w:t> </w:t>
      </w:r>
      <w:r>
        <w:rPr>
          <w:vertAlign w:val="baseline"/>
        </w:rPr>
        <w:t>or</w:t>
      </w:r>
      <w:r>
        <w:rPr>
          <w:spacing w:val="40"/>
          <w:vertAlign w:val="baseline"/>
        </w:rPr>
        <w:t> </w:t>
      </w:r>
      <w:r>
        <w:rPr>
          <w:vertAlign w:val="baseline"/>
        </w:rPr>
        <w:t>more.</w:t>
      </w:r>
      <w:r>
        <w:rPr>
          <w:spacing w:val="40"/>
          <w:vertAlign w:val="baseline"/>
        </w:rPr>
        <w:t> </w:t>
      </w:r>
      <w:r>
        <w:rPr>
          <w:vertAlign w:val="baseline"/>
        </w:rPr>
        <w:t>Throughout</w:t>
      </w:r>
      <w:r>
        <w:rPr>
          <w:spacing w:val="40"/>
          <w:vertAlign w:val="baseline"/>
        </w:rPr>
        <w:t> </w:t>
      </w:r>
      <w:r>
        <w:rPr>
          <w:vertAlign w:val="baseline"/>
        </w:rPr>
        <w:t>it</w:t>
      </w:r>
      <w:r>
        <w:rPr>
          <w:spacing w:val="40"/>
          <w:vertAlign w:val="baseline"/>
        </w:rPr>
        <w:t> </w:t>
      </w:r>
      <w:r>
        <w:rPr>
          <w:vertAlign w:val="baseline"/>
        </w:rPr>
        <w:t>the</w:t>
      </w:r>
      <w:r>
        <w:rPr>
          <w:spacing w:val="40"/>
          <w:vertAlign w:val="baseline"/>
        </w:rPr>
        <w:t> </w:t>
      </w:r>
      <w:r>
        <w:rPr>
          <w:vertAlign w:val="baseline"/>
        </w:rPr>
        <w:t>child seems buoyed up in his efforts by</w:t>
      </w:r>
      <w:r>
        <w:rPr>
          <w:spacing w:val="25"/>
          <w:vertAlign w:val="baseline"/>
        </w:rPr>
        <w:t> </w:t>
      </w:r>
      <w:r>
        <w:rPr>
          <w:vertAlign w:val="baseline"/>
        </w:rPr>
        <w:t>the hope and expectation that his</w:t>
      </w:r>
      <w:r>
        <w:rPr>
          <w:spacing w:val="25"/>
          <w:vertAlign w:val="baseline"/>
        </w:rPr>
        <w:t> </w:t>
      </w:r>
      <w:r>
        <w:rPr>
          <w:vertAlign w:val="baseline"/>
        </w:rPr>
        <w:t>mother will return.</w:t>
      </w:r>
    </w:p>
    <w:p>
      <w:pPr>
        <w:pStyle w:val="BodyText"/>
        <w:spacing w:before="1"/>
      </w:pPr>
    </w:p>
    <w:p>
      <w:pPr>
        <w:pStyle w:val="BodyText"/>
        <w:spacing w:line="247" w:lineRule="auto"/>
        <w:ind w:left="152" w:right="788"/>
        <w:jc w:val="both"/>
      </w:pPr>
      <w:r>
        <w:rPr/>
        <w:t>Sooner</w:t>
      </w:r>
      <w:r>
        <w:rPr>
          <w:spacing w:val="29"/>
        </w:rPr>
        <w:t> </w:t>
      </w:r>
      <w:r>
        <w:rPr/>
        <w:t>or</w:t>
      </w:r>
      <w:r>
        <w:rPr>
          <w:spacing w:val="29"/>
        </w:rPr>
        <w:t> </w:t>
      </w:r>
      <w:r>
        <w:rPr/>
        <w:t>later,</w:t>
      </w:r>
      <w:r>
        <w:rPr>
          <w:spacing w:val="29"/>
        </w:rPr>
        <w:t> </w:t>
      </w:r>
      <w:r>
        <w:rPr/>
        <w:t>however,</w:t>
      </w:r>
      <w:r>
        <w:rPr>
          <w:spacing w:val="30"/>
        </w:rPr>
        <w:t> </w:t>
      </w:r>
      <w:r>
        <w:rPr/>
        <w:t>despair</w:t>
      </w:r>
      <w:r>
        <w:rPr>
          <w:spacing w:val="30"/>
        </w:rPr>
        <w:t> </w:t>
      </w:r>
      <w:r>
        <w:rPr/>
        <w:t>sets</w:t>
      </w:r>
      <w:r>
        <w:rPr>
          <w:spacing w:val="29"/>
        </w:rPr>
        <w:t> </w:t>
      </w:r>
      <w:r>
        <w:rPr/>
        <w:t>in.</w:t>
      </w:r>
      <w:r>
        <w:rPr>
          <w:spacing w:val="29"/>
        </w:rPr>
        <w:t> </w:t>
      </w:r>
      <w:r>
        <w:rPr/>
        <w:t>The</w:t>
      </w:r>
      <w:r>
        <w:rPr>
          <w:spacing w:val="30"/>
        </w:rPr>
        <w:t> </w:t>
      </w:r>
      <w:r>
        <w:rPr/>
        <w:t>longing</w:t>
      </w:r>
      <w:r>
        <w:rPr>
          <w:spacing w:val="29"/>
        </w:rPr>
        <w:t> </w:t>
      </w:r>
      <w:r>
        <w:rPr/>
        <w:t>for</w:t>
      </w:r>
      <w:r>
        <w:rPr>
          <w:spacing w:val="31"/>
        </w:rPr>
        <w:t> </w:t>
      </w:r>
      <w:r>
        <w:rPr/>
        <w:t>mother's</w:t>
      </w:r>
      <w:r>
        <w:rPr>
          <w:spacing w:val="30"/>
        </w:rPr>
        <w:t> </w:t>
      </w:r>
      <w:r>
        <w:rPr/>
        <w:t>return</w:t>
      </w:r>
      <w:r>
        <w:rPr>
          <w:spacing w:val="29"/>
        </w:rPr>
        <w:t> </w:t>
      </w:r>
      <w:r>
        <w:rPr/>
        <w:t>does</w:t>
      </w:r>
      <w:r>
        <w:rPr>
          <w:spacing w:val="29"/>
        </w:rPr>
        <w:t> </w:t>
      </w:r>
      <w:r>
        <w:rPr/>
        <w:t>not</w:t>
      </w:r>
      <w:r>
        <w:rPr>
          <w:spacing w:val="29"/>
        </w:rPr>
        <w:t> </w:t>
      </w:r>
      <w:r>
        <w:rPr/>
        <w:t>diminish, but the hope of its being realized fades. Ultimately the restless noisy demands cease: he</w:t>
      </w:r>
      <w:r>
        <w:rPr>
          <w:spacing w:val="80"/>
        </w:rPr>
        <w:t> </w:t>
      </w:r>
      <w:r>
        <w:rPr/>
        <w:t>becomes apathetic and withdrawn, a despair broken only perhaps by an intermittent and monotonous wail. He is in a state of unutterable misery.</w:t>
      </w:r>
    </w:p>
    <w:p>
      <w:pPr>
        <w:pStyle w:val="BodyText"/>
        <w:rPr>
          <w:sz w:val="20"/>
        </w:rPr>
      </w:pPr>
    </w:p>
    <w:p>
      <w:pPr>
        <w:pStyle w:val="BodyText"/>
        <w:spacing w:before="3"/>
      </w:pPr>
      <w:r>
        <w:rPr/>
        <w:pict>
          <v:shape style="position:absolute;margin-left:92.641319pt;margin-top:13.998926pt;width:112.95pt;height:.1pt;mso-position-horizontal-relative:page;mso-position-vertical-relative:paragraph;z-index:-15728640;mso-wrap-distance-left:0;mso-wrap-distance-right:0" id="docshape4" coordorigin="1853,280" coordsize="2259,0" path="m1853,280l4111,280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1</w:t>
      </w:r>
      <w:r>
        <w:rPr>
          <w:spacing w:val="40"/>
          <w:vertAlign w:val="baseline"/>
        </w:rPr>
        <w:t>  </w:t>
      </w:r>
      <w:r>
        <w:rPr>
          <w:vertAlign w:val="baseline"/>
        </w:rPr>
        <w:t>Although</w:t>
      </w:r>
      <w:r>
        <w:rPr>
          <w:spacing w:val="14"/>
          <w:vertAlign w:val="baseline"/>
        </w:rPr>
        <w:t> </w:t>
      </w:r>
      <w:r>
        <w:rPr>
          <w:vertAlign w:val="baseline"/>
        </w:rPr>
        <w:t>throughout</w:t>
      </w:r>
      <w:r>
        <w:rPr>
          <w:spacing w:val="14"/>
          <w:vertAlign w:val="baseline"/>
        </w:rPr>
        <w:t> </w:t>
      </w:r>
      <w:r>
        <w:rPr>
          <w:vertAlign w:val="baseline"/>
        </w:rPr>
        <w:t>this</w:t>
      </w:r>
      <w:r>
        <w:rPr>
          <w:spacing w:val="15"/>
          <w:vertAlign w:val="baseline"/>
        </w:rPr>
        <w:t> </w:t>
      </w:r>
      <w:r>
        <w:rPr>
          <w:vertAlign w:val="baseline"/>
        </w:rPr>
        <w:t>work</w:t>
      </w:r>
      <w:r>
        <w:rPr>
          <w:spacing w:val="14"/>
          <w:vertAlign w:val="baseline"/>
        </w:rPr>
        <w:t> </w:t>
      </w:r>
      <w:r>
        <w:rPr>
          <w:vertAlign w:val="baseline"/>
        </w:rPr>
        <w:t>the</w:t>
      </w:r>
      <w:r>
        <w:rPr>
          <w:spacing w:val="14"/>
          <w:vertAlign w:val="baseline"/>
        </w:rPr>
        <w:t> </w:t>
      </w:r>
      <w:r>
        <w:rPr>
          <w:vertAlign w:val="baseline"/>
        </w:rPr>
        <w:t>text</w:t>
      </w:r>
      <w:r>
        <w:rPr>
          <w:spacing w:val="13"/>
          <w:vertAlign w:val="baseline"/>
        </w:rPr>
        <w:t> </w:t>
      </w:r>
      <w:r>
        <w:rPr>
          <w:vertAlign w:val="baseline"/>
        </w:rPr>
        <w:t>refers</w:t>
      </w:r>
      <w:r>
        <w:rPr>
          <w:spacing w:val="15"/>
          <w:vertAlign w:val="baseline"/>
        </w:rPr>
        <w:t> </w:t>
      </w:r>
      <w:r>
        <w:rPr>
          <w:vertAlign w:val="baseline"/>
        </w:rPr>
        <w:t>usually</w:t>
      </w:r>
      <w:r>
        <w:rPr>
          <w:spacing w:val="17"/>
          <w:vertAlign w:val="baseline"/>
        </w:rPr>
        <w:t> </w:t>
      </w:r>
      <w:r>
        <w:rPr>
          <w:vertAlign w:val="baseline"/>
        </w:rPr>
        <w:t>to</w:t>
      </w:r>
      <w:r>
        <w:rPr>
          <w:spacing w:val="15"/>
          <w:vertAlign w:val="baseline"/>
        </w:rPr>
        <w:t> </w:t>
      </w:r>
      <w:r>
        <w:rPr>
          <w:vertAlign w:val="baseline"/>
        </w:rPr>
        <w:t>'mother'</w:t>
      </w:r>
      <w:r>
        <w:rPr>
          <w:spacing w:val="15"/>
          <w:vertAlign w:val="baseline"/>
        </w:rPr>
        <w:t> </w:t>
      </w:r>
      <w:r>
        <w:rPr>
          <w:vertAlign w:val="baseline"/>
        </w:rPr>
        <w:t>and</w:t>
      </w:r>
      <w:r>
        <w:rPr>
          <w:spacing w:val="13"/>
          <w:vertAlign w:val="baseline"/>
        </w:rPr>
        <w:t> </w:t>
      </w:r>
      <w:r>
        <w:rPr>
          <w:vertAlign w:val="baseline"/>
        </w:rPr>
        <w:t>not</w:t>
      </w:r>
      <w:r>
        <w:rPr>
          <w:spacing w:val="16"/>
          <w:vertAlign w:val="baseline"/>
        </w:rPr>
        <w:t> </w:t>
      </w:r>
      <w:r>
        <w:rPr>
          <w:vertAlign w:val="baseline"/>
        </w:rPr>
        <w:t>to</w:t>
      </w:r>
      <w:r>
        <w:rPr>
          <w:spacing w:val="16"/>
          <w:vertAlign w:val="baseline"/>
        </w:rPr>
        <w:t> </w:t>
      </w:r>
      <w:r>
        <w:rPr>
          <w:vertAlign w:val="baseline"/>
        </w:rPr>
        <w:t>'mother-figure', it</w:t>
      </w:r>
      <w:r>
        <w:rPr>
          <w:spacing w:val="18"/>
          <w:vertAlign w:val="baseline"/>
        </w:rPr>
        <w:t> </w:t>
      </w:r>
      <w:r>
        <w:rPr>
          <w:vertAlign w:val="baseline"/>
        </w:rPr>
        <w:t>is</w:t>
      </w:r>
      <w:r>
        <w:rPr>
          <w:spacing w:val="18"/>
          <w:vertAlign w:val="baseline"/>
        </w:rPr>
        <w:t> </w:t>
      </w:r>
      <w:r>
        <w:rPr>
          <w:vertAlign w:val="baseline"/>
        </w:rPr>
        <w:t>to</w:t>
      </w:r>
      <w:r>
        <w:rPr>
          <w:spacing w:val="17"/>
          <w:vertAlign w:val="baseline"/>
        </w:rPr>
        <w:t> </w:t>
      </w:r>
      <w:r>
        <w:rPr>
          <w:vertAlign w:val="baseline"/>
        </w:rPr>
        <w:t>be</w:t>
      </w:r>
      <w:r>
        <w:rPr>
          <w:spacing w:val="16"/>
          <w:vertAlign w:val="baseline"/>
        </w:rPr>
        <w:t> </w:t>
      </w:r>
      <w:r>
        <w:rPr>
          <w:vertAlign w:val="baseline"/>
        </w:rPr>
        <w:t>understood</w:t>
      </w:r>
      <w:r>
        <w:rPr>
          <w:spacing w:val="17"/>
          <w:vertAlign w:val="baseline"/>
        </w:rPr>
        <w:t> </w:t>
      </w:r>
      <w:r>
        <w:rPr>
          <w:vertAlign w:val="baseline"/>
        </w:rPr>
        <w:t>that</w:t>
      </w:r>
      <w:r>
        <w:rPr>
          <w:spacing w:val="16"/>
          <w:vertAlign w:val="baseline"/>
        </w:rPr>
        <w:t> </w:t>
      </w:r>
      <w:r>
        <w:rPr>
          <w:vertAlign w:val="baseline"/>
        </w:rPr>
        <w:t>in</w:t>
      </w:r>
      <w:r>
        <w:rPr>
          <w:spacing w:val="18"/>
          <w:vertAlign w:val="baseline"/>
        </w:rPr>
        <w:t> </w:t>
      </w:r>
      <w:r>
        <w:rPr>
          <w:vertAlign w:val="baseline"/>
        </w:rPr>
        <w:t>every</w:t>
      </w:r>
      <w:r>
        <w:rPr>
          <w:spacing w:val="20"/>
          <w:vertAlign w:val="baseline"/>
        </w:rPr>
        <w:t> </w:t>
      </w:r>
      <w:r>
        <w:rPr>
          <w:vertAlign w:val="baseline"/>
        </w:rPr>
        <w:t>case</w:t>
      </w:r>
      <w:r>
        <w:rPr>
          <w:spacing w:val="16"/>
          <w:vertAlign w:val="baseline"/>
        </w:rPr>
        <w:t> </w:t>
      </w:r>
      <w:r>
        <w:rPr>
          <w:vertAlign w:val="baseline"/>
        </w:rPr>
        <w:t>reference</w:t>
      </w:r>
      <w:r>
        <w:rPr>
          <w:spacing w:val="18"/>
          <w:vertAlign w:val="baseline"/>
        </w:rPr>
        <w:t> </w:t>
      </w:r>
      <w:r>
        <w:rPr>
          <w:vertAlign w:val="baseline"/>
        </w:rPr>
        <w:t>is</w:t>
      </w:r>
      <w:r>
        <w:rPr>
          <w:spacing w:val="18"/>
          <w:vertAlign w:val="baseline"/>
        </w:rPr>
        <w:t> </w:t>
      </w:r>
      <w:r>
        <w:rPr>
          <w:vertAlign w:val="baseline"/>
        </w:rPr>
        <w:t>to</w:t>
      </w:r>
      <w:r>
        <w:rPr>
          <w:spacing w:val="18"/>
          <w:vertAlign w:val="baseline"/>
        </w:rPr>
        <w:t> </w:t>
      </w:r>
      <w:r>
        <w:rPr>
          <w:vertAlign w:val="baseline"/>
        </w:rPr>
        <w:t>the</w:t>
      </w:r>
      <w:r>
        <w:rPr>
          <w:spacing w:val="17"/>
          <w:vertAlign w:val="baseline"/>
        </w:rPr>
        <w:t> </w:t>
      </w:r>
      <w:r>
        <w:rPr>
          <w:vertAlign w:val="baseline"/>
        </w:rPr>
        <w:t>person</w:t>
      </w:r>
      <w:r>
        <w:rPr>
          <w:spacing w:val="17"/>
          <w:vertAlign w:val="baseline"/>
        </w:rPr>
        <w:t> </w:t>
      </w:r>
      <w:r>
        <w:rPr>
          <w:vertAlign w:val="baseline"/>
        </w:rPr>
        <w:t>who</w:t>
      </w:r>
      <w:r>
        <w:rPr>
          <w:spacing w:val="18"/>
          <w:vertAlign w:val="baseline"/>
        </w:rPr>
        <w:t> </w:t>
      </w:r>
      <w:r>
        <w:rPr>
          <w:vertAlign w:val="baseline"/>
        </w:rPr>
        <w:t>mothers</w:t>
      </w:r>
      <w:r>
        <w:rPr>
          <w:spacing w:val="18"/>
          <w:vertAlign w:val="baseline"/>
        </w:rPr>
        <w:t> </w:t>
      </w:r>
      <w:r>
        <w:rPr>
          <w:vertAlign w:val="baseline"/>
        </w:rPr>
        <w:t>a</w:t>
      </w:r>
      <w:r>
        <w:rPr>
          <w:spacing w:val="17"/>
          <w:vertAlign w:val="baseline"/>
        </w:rPr>
        <w:t> </w:t>
      </w:r>
      <w:r>
        <w:rPr>
          <w:vertAlign w:val="baseline"/>
        </w:rPr>
        <w:t>child</w:t>
      </w:r>
      <w:r>
        <w:rPr>
          <w:spacing w:val="18"/>
          <w:vertAlign w:val="baseline"/>
        </w:rPr>
        <w:t> </w:t>
      </w:r>
      <w:r>
        <w:rPr>
          <w:vertAlign w:val="baseline"/>
        </w:rPr>
        <w:t>and to whom he becomes attached. For most children, of course, that person is also his natural </w:t>
      </w:r>
      <w:r>
        <w:rPr>
          <w:spacing w:val="-2"/>
          <w:vertAlign w:val="baseline"/>
        </w:rPr>
        <w:t>mother.</w:t>
      </w:r>
    </w:p>
    <w:p>
      <w:pPr>
        <w:pStyle w:val="BodyText"/>
        <w:spacing w:line="250" w:lineRule="exact"/>
        <w:ind w:left="152"/>
        <w:jc w:val="both"/>
      </w:pPr>
      <w:r>
        <w:rPr>
          <w:w w:val="105"/>
          <w:vertAlign w:val="superscript"/>
        </w:rPr>
        <w:t>2</w:t>
      </w:r>
      <w:r>
        <w:rPr>
          <w:spacing w:val="70"/>
          <w:w w:val="150"/>
          <w:vertAlign w:val="baseline"/>
        </w:rPr>
        <w:t> </w:t>
      </w:r>
      <w:r>
        <w:rPr>
          <w:w w:val="105"/>
          <w:vertAlign w:val="baseline"/>
        </w:rPr>
        <w:t>See</w:t>
      </w:r>
      <w:r>
        <w:rPr>
          <w:spacing w:val="-12"/>
          <w:w w:val="105"/>
          <w:vertAlign w:val="baseline"/>
        </w:rPr>
        <w:t> </w:t>
      </w:r>
      <w:r>
        <w:rPr>
          <w:w w:val="105"/>
          <w:vertAlign w:val="baseline"/>
        </w:rPr>
        <w:t>Volume</w:t>
      </w:r>
      <w:r>
        <w:rPr>
          <w:spacing w:val="-11"/>
          <w:w w:val="105"/>
          <w:vertAlign w:val="baseline"/>
        </w:rPr>
        <w:t> </w:t>
      </w:r>
      <w:r>
        <w:rPr>
          <w:w w:val="105"/>
          <w:vertAlign w:val="baseline"/>
        </w:rPr>
        <w:t>II,</w:t>
      </w:r>
      <w:r>
        <w:rPr>
          <w:spacing w:val="-11"/>
          <w:w w:val="105"/>
          <w:vertAlign w:val="baseline"/>
        </w:rPr>
        <w:t> </w:t>
      </w:r>
      <w:r>
        <w:rPr>
          <w:w w:val="105"/>
          <w:vertAlign w:val="baseline"/>
        </w:rPr>
        <w:t>Chapter</w:t>
      </w:r>
      <w:r>
        <w:rPr>
          <w:spacing w:val="-11"/>
          <w:w w:val="105"/>
          <w:vertAlign w:val="baseline"/>
        </w:rPr>
        <w:t> </w:t>
      </w:r>
      <w:r>
        <w:rPr>
          <w:spacing w:val="-5"/>
          <w:w w:val="105"/>
          <w:vertAlign w:val="baseline"/>
        </w:rPr>
        <w:t>2.</w:t>
      </w:r>
    </w:p>
    <w:p>
      <w:pPr>
        <w:pStyle w:val="BodyText"/>
        <w:spacing w:before="5"/>
        <w:rPr>
          <w:sz w:val="23"/>
        </w:rPr>
      </w:pPr>
    </w:p>
    <w:p>
      <w:pPr>
        <w:pStyle w:val="BodyText"/>
        <w:spacing w:before="1"/>
        <w:ind w:left="152"/>
      </w:pPr>
      <w:r>
        <w:rPr/>
        <w:t>-</w:t>
      </w:r>
      <w:r>
        <w:rPr>
          <w:spacing w:val="-5"/>
        </w:rPr>
        <w:t>9-</w:t>
      </w:r>
    </w:p>
    <w:p>
      <w:pPr>
        <w:pStyle w:val="BodyText"/>
        <w:spacing w:before="4"/>
        <w:rPr>
          <w:sz w:val="23"/>
        </w:rPr>
      </w:pPr>
    </w:p>
    <w:p>
      <w:pPr>
        <w:pStyle w:val="BodyText"/>
        <w:spacing w:line="247" w:lineRule="auto"/>
        <w:ind w:left="152" w:right="787"/>
        <w:jc w:val="both"/>
      </w:pPr>
      <w:r>
        <w:rPr/>
        <w:t>Although this picture must have been known for centuries, it is only in the past decades that it has</w:t>
      </w:r>
      <w:r>
        <w:rPr>
          <w:spacing w:val="29"/>
        </w:rPr>
        <w:t> </w:t>
      </w:r>
      <w:r>
        <w:rPr/>
        <w:t>been</w:t>
      </w:r>
      <w:r>
        <w:rPr>
          <w:spacing w:val="29"/>
        </w:rPr>
        <w:t> </w:t>
      </w:r>
      <w:r>
        <w:rPr/>
        <w:t>described</w:t>
      </w:r>
      <w:r>
        <w:rPr>
          <w:spacing w:val="27"/>
        </w:rPr>
        <w:t> </w:t>
      </w:r>
      <w:r>
        <w:rPr/>
        <w:t>in</w:t>
      </w:r>
      <w:r>
        <w:rPr>
          <w:spacing w:val="29"/>
        </w:rPr>
        <w:t> </w:t>
      </w:r>
      <w:r>
        <w:rPr/>
        <w:t>the</w:t>
      </w:r>
      <w:r>
        <w:rPr>
          <w:spacing w:val="27"/>
        </w:rPr>
        <w:t> </w:t>
      </w:r>
      <w:r>
        <w:rPr/>
        <w:t>psychological</w:t>
      </w:r>
      <w:r>
        <w:rPr>
          <w:spacing w:val="27"/>
        </w:rPr>
        <w:t> </w:t>
      </w:r>
      <w:r>
        <w:rPr/>
        <w:t>literature</w:t>
      </w:r>
      <w:r>
        <w:rPr>
          <w:spacing w:val="28"/>
        </w:rPr>
        <w:t> </w:t>
      </w:r>
      <w:r>
        <w:rPr/>
        <w:t>and</w:t>
      </w:r>
      <w:r>
        <w:rPr>
          <w:spacing w:val="29"/>
        </w:rPr>
        <w:t> </w:t>
      </w:r>
      <w:r>
        <w:rPr/>
        <w:t>called</w:t>
      </w:r>
      <w:r>
        <w:rPr>
          <w:spacing w:val="29"/>
        </w:rPr>
        <w:t> </w:t>
      </w:r>
      <w:r>
        <w:rPr/>
        <w:t>by</w:t>
      </w:r>
      <w:r>
        <w:rPr>
          <w:spacing w:val="30"/>
        </w:rPr>
        <w:t> </w:t>
      </w:r>
      <w:r>
        <w:rPr/>
        <w:t>its</w:t>
      </w:r>
      <w:r>
        <w:rPr>
          <w:spacing w:val="27"/>
        </w:rPr>
        <w:t> </w:t>
      </w:r>
      <w:r>
        <w:rPr/>
        <w:t>right</w:t>
      </w:r>
      <w:r>
        <w:rPr>
          <w:spacing w:val="28"/>
        </w:rPr>
        <w:t> </w:t>
      </w:r>
      <w:r>
        <w:rPr/>
        <w:t>name--grief.</w:t>
      </w:r>
      <w:r>
        <w:rPr>
          <w:spacing w:val="28"/>
        </w:rPr>
        <w:t> </w:t>
      </w:r>
      <w:r>
        <w:rPr/>
        <w:t>This</w:t>
      </w:r>
      <w:r>
        <w:rPr>
          <w:spacing w:val="30"/>
        </w:rPr>
        <w:t> </w:t>
      </w:r>
      <w:r>
        <w:rPr/>
        <w:t>is the term used by Dorothy Burlingham and Anna Freud ( 1942), by Spitz ( 1946b) in titling his film Grief. A Peril in Infancy, and by Robertson ( 1953) who for twenty-five years has made a special study of its practical implications. Of the child aged from eighteen to twenty-four</w:t>
      </w:r>
      <w:r>
        <w:rPr>
          <w:spacing w:val="80"/>
        </w:rPr>
        <w:t> </w:t>
      </w:r>
      <w:r>
        <w:rPr/>
        <w:t>months Robertson writes:</w:t>
      </w:r>
    </w:p>
    <w:p>
      <w:pPr>
        <w:pStyle w:val="BodyText"/>
        <w:spacing w:before="5"/>
      </w:pPr>
    </w:p>
    <w:p>
      <w:pPr>
        <w:pStyle w:val="BodyText"/>
        <w:spacing w:line="247" w:lineRule="auto"/>
        <w:ind w:left="152" w:right="788"/>
        <w:jc w:val="both"/>
      </w:pPr>
      <w:r>
        <w:rPr/>
        <w:t>If</w:t>
      </w:r>
      <w:r>
        <w:rPr>
          <w:spacing w:val="40"/>
        </w:rPr>
        <w:t> </w:t>
      </w:r>
      <w:r>
        <w:rPr/>
        <w:t>a</w:t>
      </w:r>
      <w:r>
        <w:rPr>
          <w:spacing w:val="40"/>
        </w:rPr>
        <w:t> </w:t>
      </w:r>
      <w:r>
        <w:rPr/>
        <w:t>child</w:t>
      </w:r>
      <w:r>
        <w:rPr>
          <w:spacing w:val="40"/>
        </w:rPr>
        <w:t> </w:t>
      </w:r>
      <w:r>
        <w:rPr/>
        <w:t>is</w:t>
      </w:r>
      <w:r>
        <w:rPr>
          <w:spacing w:val="40"/>
        </w:rPr>
        <w:t> </w:t>
      </w:r>
      <w:r>
        <w:rPr/>
        <w:t>taken</w:t>
      </w:r>
      <w:r>
        <w:rPr>
          <w:spacing w:val="40"/>
        </w:rPr>
        <w:t> </w:t>
      </w:r>
      <w:r>
        <w:rPr/>
        <w:t>from his</w:t>
      </w:r>
      <w:r>
        <w:rPr>
          <w:spacing w:val="40"/>
        </w:rPr>
        <w:t> </w:t>
      </w:r>
      <w:r>
        <w:rPr/>
        <w:t>mother's</w:t>
      </w:r>
      <w:r>
        <w:rPr>
          <w:spacing w:val="40"/>
        </w:rPr>
        <w:t> </w:t>
      </w:r>
      <w:r>
        <w:rPr/>
        <w:t>care</w:t>
      </w:r>
      <w:r>
        <w:rPr>
          <w:spacing w:val="40"/>
        </w:rPr>
        <w:t> </w:t>
      </w:r>
      <w:r>
        <w:rPr/>
        <w:t>at</w:t>
      </w:r>
      <w:r>
        <w:rPr>
          <w:spacing w:val="40"/>
        </w:rPr>
        <w:t> </w:t>
      </w:r>
      <w:r>
        <w:rPr/>
        <w:t>this</w:t>
      </w:r>
      <w:r>
        <w:rPr>
          <w:spacing w:val="40"/>
        </w:rPr>
        <w:t> </w:t>
      </w:r>
      <w:r>
        <w:rPr/>
        <w:t>age,</w:t>
      </w:r>
      <w:r>
        <w:rPr>
          <w:spacing w:val="40"/>
        </w:rPr>
        <w:t> </w:t>
      </w:r>
      <w:r>
        <w:rPr/>
        <w:t>when</w:t>
      </w:r>
      <w:r>
        <w:rPr>
          <w:spacing w:val="40"/>
        </w:rPr>
        <w:t> </w:t>
      </w:r>
      <w:r>
        <w:rPr/>
        <w:t>he</w:t>
      </w:r>
      <w:r>
        <w:rPr>
          <w:spacing w:val="40"/>
        </w:rPr>
        <w:t> </w:t>
      </w:r>
      <w:r>
        <w:rPr/>
        <w:t>is</w:t>
      </w:r>
      <w:r>
        <w:rPr>
          <w:spacing w:val="40"/>
        </w:rPr>
        <w:t> </w:t>
      </w:r>
      <w:r>
        <w:rPr/>
        <w:t>so</w:t>
      </w:r>
      <w:r>
        <w:rPr>
          <w:spacing w:val="40"/>
        </w:rPr>
        <w:t> </w:t>
      </w:r>
      <w:r>
        <w:rPr/>
        <w:t>possessively</w:t>
      </w:r>
      <w:r>
        <w:rPr>
          <w:spacing w:val="40"/>
        </w:rPr>
        <w:t> </w:t>
      </w:r>
      <w:r>
        <w:rPr/>
        <w:t>and passionately attached to her, it is indeed as if his world had been shattered. His intense need of her is unsatisfied, and the frustration and longing may send him frantic with grief. It takes an exercise</w:t>
      </w:r>
      <w:r>
        <w:rPr>
          <w:spacing w:val="33"/>
        </w:rPr>
        <w:t> </w:t>
      </w:r>
      <w:r>
        <w:rPr/>
        <w:t>of</w:t>
      </w:r>
      <w:r>
        <w:rPr>
          <w:spacing w:val="36"/>
        </w:rPr>
        <w:t> </w:t>
      </w:r>
      <w:r>
        <w:rPr/>
        <w:t>imagination</w:t>
      </w:r>
      <w:r>
        <w:rPr>
          <w:spacing w:val="37"/>
        </w:rPr>
        <w:t> </w:t>
      </w:r>
      <w:r>
        <w:rPr/>
        <w:t>to</w:t>
      </w:r>
      <w:r>
        <w:rPr>
          <w:spacing w:val="36"/>
        </w:rPr>
        <w:t> </w:t>
      </w:r>
      <w:r>
        <w:rPr/>
        <w:t>sense</w:t>
      </w:r>
      <w:r>
        <w:rPr>
          <w:spacing w:val="36"/>
        </w:rPr>
        <w:t> </w:t>
      </w:r>
      <w:r>
        <w:rPr/>
        <w:t>the</w:t>
      </w:r>
      <w:r>
        <w:rPr>
          <w:spacing w:val="36"/>
        </w:rPr>
        <w:t> </w:t>
      </w:r>
      <w:r>
        <w:rPr/>
        <w:t>intensity</w:t>
      </w:r>
      <w:r>
        <w:rPr>
          <w:spacing w:val="38"/>
        </w:rPr>
        <w:t> </w:t>
      </w:r>
      <w:r>
        <w:rPr/>
        <w:t>of</w:t>
      </w:r>
      <w:r>
        <w:rPr>
          <w:spacing w:val="36"/>
        </w:rPr>
        <w:t> </w:t>
      </w:r>
      <w:r>
        <w:rPr/>
        <w:t>this</w:t>
      </w:r>
      <w:r>
        <w:rPr>
          <w:spacing w:val="36"/>
        </w:rPr>
        <w:t> </w:t>
      </w:r>
      <w:r>
        <w:rPr/>
        <w:t>distress.</w:t>
      </w:r>
      <w:r>
        <w:rPr>
          <w:spacing w:val="36"/>
        </w:rPr>
        <w:t> </w:t>
      </w:r>
      <w:r>
        <w:rPr/>
        <w:t>He</w:t>
      </w:r>
      <w:r>
        <w:rPr>
          <w:spacing w:val="36"/>
        </w:rPr>
        <w:t> </w:t>
      </w:r>
      <w:r>
        <w:rPr/>
        <w:t>is</w:t>
      </w:r>
      <w:r>
        <w:rPr>
          <w:spacing w:val="36"/>
        </w:rPr>
        <w:t> </w:t>
      </w:r>
      <w:r>
        <w:rPr/>
        <w:t>as</w:t>
      </w:r>
      <w:r>
        <w:rPr>
          <w:spacing w:val="37"/>
        </w:rPr>
        <w:t> </w:t>
      </w:r>
      <w:r>
        <w:rPr/>
        <w:t>overwhelmed</w:t>
      </w:r>
      <w:r>
        <w:rPr>
          <w:spacing w:val="36"/>
        </w:rPr>
        <w:t> </w:t>
      </w:r>
      <w:r>
        <w:rPr/>
        <w:t>as</w:t>
      </w:r>
      <w:r>
        <w:rPr>
          <w:spacing w:val="36"/>
        </w:rPr>
        <w:t> </w:t>
      </w:r>
      <w:r>
        <w:rPr/>
        <w:t>any adult</w:t>
      </w:r>
      <w:r>
        <w:rPr>
          <w:spacing w:val="40"/>
        </w:rPr>
        <w:t> </w:t>
      </w:r>
      <w:r>
        <w:rPr/>
        <w:t>who</w:t>
      </w:r>
      <w:r>
        <w:rPr>
          <w:spacing w:val="40"/>
        </w:rPr>
        <w:t> </w:t>
      </w:r>
      <w:r>
        <w:rPr/>
        <w:t>has</w:t>
      </w:r>
      <w:r>
        <w:rPr>
          <w:spacing w:val="40"/>
        </w:rPr>
        <w:t> </w:t>
      </w:r>
      <w:r>
        <w:rPr/>
        <w:t>lost</w:t>
      </w:r>
      <w:r>
        <w:rPr>
          <w:spacing w:val="40"/>
        </w:rPr>
        <w:t> </w:t>
      </w:r>
      <w:r>
        <w:rPr/>
        <w:t>a</w:t>
      </w:r>
      <w:r>
        <w:rPr>
          <w:spacing w:val="40"/>
        </w:rPr>
        <w:t> </w:t>
      </w:r>
      <w:r>
        <w:rPr/>
        <w:t>beloved</w:t>
      </w:r>
      <w:r>
        <w:rPr>
          <w:spacing w:val="40"/>
        </w:rPr>
        <w:t> </w:t>
      </w:r>
      <w:r>
        <w:rPr/>
        <w:t>person</w:t>
      </w:r>
      <w:r>
        <w:rPr>
          <w:spacing w:val="40"/>
        </w:rPr>
        <w:t> </w:t>
      </w:r>
      <w:r>
        <w:rPr/>
        <w:t>by</w:t>
      </w:r>
      <w:r>
        <w:rPr>
          <w:spacing w:val="40"/>
        </w:rPr>
        <w:t> </w:t>
      </w:r>
      <w:r>
        <w:rPr/>
        <w:t>death.</w:t>
      </w:r>
      <w:r>
        <w:rPr>
          <w:spacing w:val="40"/>
        </w:rPr>
        <w:t> </w:t>
      </w:r>
      <w:r>
        <w:rPr/>
        <w:t>To</w:t>
      </w:r>
      <w:r>
        <w:rPr>
          <w:spacing w:val="40"/>
        </w:rPr>
        <w:t> </w:t>
      </w:r>
      <w:r>
        <w:rPr/>
        <w:t>the</w:t>
      </w:r>
      <w:r>
        <w:rPr>
          <w:spacing w:val="40"/>
        </w:rPr>
        <w:t> </w:t>
      </w:r>
      <w:r>
        <w:rPr/>
        <w:t>child</w:t>
      </w:r>
      <w:r>
        <w:rPr>
          <w:spacing w:val="40"/>
        </w:rPr>
        <w:t> </w:t>
      </w:r>
      <w:r>
        <w:rPr/>
        <w:t>of</w:t>
      </w:r>
      <w:r>
        <w:rPr>
          <w:spacing w:val="40"/>
        </w:rPr>
        <w:t> </w:t>
      </w:r>
      <w:r>
        <w:rPr/>
        <w:t>two</w:t>
      </w:r>
      <w:r>
        <w:rPr>
          <w:spacing w:val="40"/>
        </w:rPr>
        <w:t> </w:t>
      </w:r>
      <w:r>
        <w:rPr/>
        <w:t>with</w:t>
      </w:r>
      <w:r>
        <w:rPr>
          <w:spacing w:val="40"/>
        </w:rPr>
        <w:t> </w:t>
      </w:r>
      <w:r>
        <w:rPr/>
        <w:t>his</w:t>
      </w:r>
      <w:r>
        <w:rPr>
          <w:spacing w:val="40"/>
        </w:rPr>
        <w:t> </w:t>
      </w:r>
      <w:r>
        <w:rPr/>
        <w:t>lack</w:t>
      </w:r>
      <w:r>
        <w:rPr>
          <w:spacing w:val="40"/>
        </w:rPr>
        <w:t> </w:t>
      </w:r>
      <w:r>
        <w:rPr/>
        <w:t>of understanding</w:t>
      </w:r>
      <w:r>
        <w:rPr>
          <w:spacing w:val="40"/>
        </w:rPr>
        <w:t> </w:t>
      </w:r>
      <w:r>
        <w:rPr/>
        <w:t>and</w:t>
      </w:r>
      <w:r>
        <w:rPr>
          <w:spacing w:val="40"/>
        </w:rPr>
        <w:t> </w:t>
      </w:r>
      <w:r>
        <w:rPr/>
        <w:t>complete</w:t>
      </w:r>
      <w:r>
        <w:rPr>
          <w:spacing w:val="40"/>
        </w:rPr>
        <w:t> </w:t>
      </w:r>
      <w:r>
        <w:rPr/>
        <w:t>inability</w:t>
      </w:r>
      <w:r>
        <w:rPr>
          <w:spacing w:val="40"/>
        </w:rPr>
        <w:t> </w:t>
      </w:r>
      <w:r>
        <w:rPr/>
        <w:t>to</w:t>
      </w:r>
      <w:r>
        <w:rPr>
          <w:spacing w:val="40"/>
        </w:rPr>
        <w:t> </w:t>
      </w:r>
      <w:r>
        <w:rPr/>
        <w:t>tolerate</w:t>
      </w:r>
      <w:r>
        <w:rPr>
          <w:spacing w:val="40"/>
        </w:rPr>
        <w:t> </w:t>
      </w:r>
      <w:r>
        <w:rPr/>
        <w:t>frustration</w:t>
      </w:r>
      <w:r>
        <w:rPr>
          <w:spacing w:val="40"/>
        </w:rPr>
        <w:t> </w:t>
      </w:r>
      <w:r>
        <w:rPr/>
        <w:t>it</w:t>
      </w:r>
      <w:r>
        <w:rPr>
          <w:spacing w:val="40"/>
        </w:rPr>
        <w:t> </w:t>
      </w:r>
      <w:r>
        <w:rPr/>
        <w:t>is</w:t>
      </w:r>
      <w:r>
        <w:rPr>
          <w:spacing w:val="40"/>
        </w:rPr>
        <w:t> </w:t>
      </w:r>
      <w:r>
        <w:rPr/>
        <w:t>really</w:t>
      </w:r>
      <w:r>
        <w:rPr>
          <w:spacing w:val="40"/>
        </w:rPr>
        <w:t> </w:t>
      </w:r>
      <w:r>
        <w:rPr/>
        <w:t>as</w:t>
      </w:r>
      <w:r>
        <w:rPr>
          <w:spacing w:val="40"/>
        </w:rPr>
        <w:t> </w:t>
      </w:r>
      <w:r>
        <w:rPr/>
        <w:t>if</w:t>
      </w:r>
      <w:r>
        <w:rPr>
          <w:spacing w:val="40"/>
        </w:rPr>
        <w:t> </w:t>
      </w:r>
      <w:r>
        <w:rPr/>
        <w:t>his</w:t>
      </w:r>
      <w:r>
        <w:rPr>
          <w:spacing w:val="40"/>
        </w:rPr>
        <w:t> </w:t>
      </w:r>
      <w:r>
        <w:rPr/>
        <w:t>mother</w:t>
      </w:r>
      <w:r>
        <w:rPr>
          <w:spacing w:val="40"/>
        </w:rPr>
        <w:t> </w:t>
      </w:r>
      <w:r>
        <w:rPr/>
        <w:t>had died. He does not know death, but only absence; and if the only person who can satisfy his imperative need is absent, she might as well be dead, so overwhelming is his sense of loss.</w:t>
      </w:r>
    </w:p>
    <w:p>
      <w:pPr>
        <w:pStyle w:val="BodyText"/>
        <w:spacing w:before="4"/>
      </w:pPr>
    </w:p>
    <w:p>
      <w:pPr>
        <w:pStyle w:val="BodyText"/>
        <w:spacing w:line="247" w:lineRule="auto"/>
        <w:ind w:left="152" w:right="787"/>
        <w:jc w:val="both"/>
      </w:pPr>
      <w:r>
        <w:rPr/>
        <w:pict>
          <v:rect style="position:absolute;margin-left:124.739998pt;margin-top:89.355927pt;width:6.72pt;height:.54001pt;mso-position-horizontal-relative:page;mso-position-vertical-relative:paragraph;z-index:15730176" id="docshape5" filled="true" fillcolor="#000000" stroked="false">
            <v:fill type="solid"/>
            <w10:wrap type="none"/>
          </v:rect>
        </w:pict>
      </w:r>
      <w:r>
        <w:rPr/>
        <w:t>At one time it was confidently believed that a young child soon forgets his mother and so gets over his misery. Grief in childhood, it was thought, is short-lived. Now, however, more</w:t>
      </w:r>
      <w:r>
        <w:rPr>
          <w:spacing w:val="40"/>
        </w:rPr>
        <w:t> </w:t>
      </w:r>
      <w:r>
        <w:rPr/>
        <w:t>searching observation has shown that that is not so. Yearning for mother's return lingers on.</w:t>
      </w:r>
      <w:r>
        <w:rPr>
          <w:spacing w:val="80"/>
        </w:rPr>
        <w:t> </w:t>
      </w:r>
      <w:r>
        <w:rPr/>
        <w:t>This was made plain in many of Robertson's early studies of young children in residential nursery and hospital and was amply confirmed in the two systematic studies of children in residential</w:t>
      </w:r>
      <w:r>
        <w:rPr>
          <w:spacing w:val="40"/>
        </w:rPr>
        <w:t> </w:t>
      </w:r>
      <w:r>
        <w:rPr/>
        <w:t>nurseries</w:t>
      </w:r>
      <w:r>
        <w:rPr>
          <w:spacing w:val="40"/>
        </w:rPr>
        <w:t> </w:t>
      </w:r>
      <w:r>
        <w:rPr/>
        <w:t>conducted</w:t>
      </w:r>
      <w:r>
        <w:rPr>
          <w:spacing w:val="40"/>
        </w:rPr>
        <w:t> </w:t>
      </w:r>
      <w:r>
        <w:rPr/>
        <w:t>by</w:t>
      </w:r>
      <w:r>
        <w:rPr>
          <w:spacing w:val="40"/>
        </w:rPr>
        <w:t> </w:t>
      </w:r>
      <w:r>
        <w:rPr/>
        <w:t>Heinicke</w:t>
      </w:r>
      <w:r>
        <w:rPr>
          <w:spacing w:val="40"/>
        </w:rPr>
        <w:t> </w:t>
      </w:r>
      <w:r>
        <w:rPr/>
        <w:t>(</w:t>
      </w:r>
      <w:r>
        <w:rPr>
          <w:spacing w:val="40"/>
        </w:rPr>
        <w:t> </w:t>
      </w:r>
      <w:r>
        <w:rPr/>
        <w:t>Heinicke</w:t>
      </w:r>
      <w:r>
        <w:rPr>
          <w:spacing w:val="40"/>
        </w:rPr>
        <w:t> </w:t>
      </w:r>
      <w:r>
        <w:rPr/>
        <w:t>1956;</w:t>
      </w:r>
      <w:r>
        <w:rPr>
          <w:spacing w:val="40"/>
        </w:rPr>
        <w:t> </w:t>
      </w:r>
      <w:r>
        <w:rPr/>
        <w:t>Heinicke</w:t>
      </w:r>
      <w:r>
        <w:rPr>
          <w:spacing w:val="40"/>
        </w:rPr>
        <w:t> </w:t>
      </w:r>
      <w:r>
        <w:rPr/>
        <w:t>and</w:t>
      </w:r>
      <w:r>
        <w:rPr>
          <w:spacing w:val="40"/>
        </w:rPr>
        <w:t> </w:t>
      </w:r>
      <w:r>
        <w:rPr/>
        <w:t>Westheimer 1966).</w:t>
      </w:r>
      <w:r>
        <w:rPr>
          <w:spacing w:val="11"/>
        </w:rPr>
        <w:t> </w:t>
      </w:r>
      <w:r>
        <w:rPr>
          <w:vertAlign w:val="superscript"/>
        </w:rPr>
        <w:t>3</w:t>
      </w:r>
      <w:r>
        <w:rPr>
          <w:spacing w:val="13"/>
          <w:vertAlign w:val="baseline"/>
        </w:rPr>
        <w:t> </w:t>
      </w:r>
      <w:r>
        <w:rPr>
          <w:vertAlign w:val="baseline"/>
        </w:rPr>
        <w:t>Crying</w:t>
      </w:r>
      <w:r>
        <w:rPr>
          <w:spacing w:val="12"/>
          <w:vertAlign w:val="baseline"/>
        </w:rPr>
        <w:t> </w:t>
      </w:r>
      <w:r>
        <w:rPr>
          <w:vertAlign w:val="baseline"/>
        </w:rPr>
        <w:t>for</w:t>
      </w:r>
      <w:r>
        <w:rPr>
          <w:spacing w:val="12"/>
          <w:vertAlign w:val="baseline"/>
        </w:rPr>
        <w:t> </w:t>
      </w:r>
      <w:r>
        <w:rPr>
          <w:vertAlign w:val="baseline"/>
        </w:rPr>
        <w:t>parents,</w:t>
      </w:r>
      <w:r>
        <w:rPr>
          <w:spacing w:val="16"/>
          <w:vertAlign w:val="baseline"/>
        </w:rPr>
        <w:t> </w:t>
      </w:r>
      <w:r>
        <w:rPr>
          <w:vertAlign w:val="baseline"/>
        </w:rPr>
        <w:t>mainly</w:t>
      </w:r>
      <w:r>
        <w:rPr>
          <w:spacing w:val="15"/>
          <w:vertAlign w:val="baseline"/>
        </w:rPr>
        <w:t> </w:t>
      </w:r>
      <w:r>
        <w:rPr>
          <w:vertAlign w:val="baseline"/>
        </w:rPr>
        <w:t>for</w:t>
      </w:r>
      <w:r>
        <w:rPr>
          <w:spacing w:val="15"/>
          <w:vertAlign w:val="baseline"/>
        </w:rPr>
        <w:t> </w:t>
      </w:r>
      <w:r>
        <w:rPr>
          <w:vertAlign w:val="baseline"/>
        </w:rPr>
        <w:t>mother,</w:t>
      </w:r>
      <w:r>
        <w:rPr>
          <w:spacing w:val="14"/>
          <w:vertAlign w:val="baseline"/>
        </w:rPr>
        <w:t> </w:t>
      </w:r>
      <w:r>
        <w:rPr>
          <w:vertAlign w:val="baseline"/>
        </w:rPr>
        <w:t>was</w:t>
      </w:r>
      <w:r>
        <w:rPr>
          <w:spacing w:val="11"/>
          <w:vertAlign w:val="baseline"/>
        </w:rPr>
        <w:t> </w:t>
      </w:r>
      <w:r>
        <w:rPr>
          <w:vertAlign w:val="baseline"/>
        </w:rPr>
        <w:t>a</w:t>
      </w:r>
      <w:r>
        <w:rPr>
          <w:spacing w:val="13"/>
          <w:vertAlign w:val="baseline"/>
        </w:rPr>
        <w:t> </w:t>
      </w:r>
      <w:r>
        <w:rPr>
          <w:vertAlign w:val="baseline"/>
        </w:rPr>
        <w:t>dominant</w:t>
      </w:r>
      <w:r>
        <w:rPr>
          <w:spacing w:val="12"/>
          <w:vertAlign w:val="baseline"/>
        </w:rPr>
        <w:t> </w:t>
      </w:r>
      <w:r>
        <w:rPr>
          <w:vertAlign w:val="baseline"/>
        </w:rPr>
        <w:t>response</w:t>
      </w:r>
      <w:r>
        <w:rPr>
          <w:spacing w:val="12"/>
          <w:vertAlign w:val="baseline"/>
        </w:rPr>
        <w:t> </w:t>
      </w:r>
      <w:r>
        <w:rPr>
          <w:vertAlign w:val="baseline"/>
        </w:rPr>
        <w:t>especially</w:t>
      </w:r>
      <w:r>
        <w:rPr>
          <w:spacing w:val="16"/>
          <w:vertAlign w:val="baseline"/>
        </w:rPr>
        <w:t> </w:t>
      </w:r>
      <w:r>
        <w:rPr>
          <w:vertAlign w:val="baseline"/>
        </w:rPr>
        <w:t>during</w:t>
      </w:r>
      <w:r>
        <w:rPr>
          <w:spacing w:val="12"/>
          <w:vertAlign w:val="baseline"/>
        </w:rPr>
        <w:t> </w:t>
      </w:r>
      <w:r>
        <w:rPr>
          <w:spacing w:val="-5"/>
          <w:vertAlign w:val="baseline"/>
        </w:rPr>
        <w:t>the</w:t>
      </w:r>
    </w:p>
    <w:p>
      <w:pPr>
        <w:spacing w:after="0" w:line="247" w:lineRule="auto"/>
        <w:jc w:val="both"/>
        <w:sectPr>
          <w:pgSz w:w="12240" w:h="15840"/>
          <w:pgMar w:header="0" w:footer="726" w:top="1500" w:bottom="920" w:left="1700" w:right="1060"/>
        </w:sectPr>
      </w:pPr>
    </w:p>
    <w:p>
      <w:pPr>
        <w:pStyle w:val="BodyText"/>
        <w:spacing w:line="247" w:lineRule="auto" w:before="76"/>
        <w:ind w:left="152" w:right="790"/>
        <w:jc w:val="both"/>
      </w:pPr>
      <w:r>
        <w:rPr/>
        <w:t>first</w:t>
      </w:r>
      <w:r>
        <w:rPr>
          <w:spacing w:val="28"/>
        </w:rPr>
        <w:t> </w:t>
      </w:r>
      <w:r>
        <w:rPr/>
        <w:t>three</w:t>
      </w:r>
      <w:r>
        <w:rPr>
          <w:spacing w:val="28"/>
        </w:rPr>
        <w:t> </w:t>
      </w:r>
      <w:r>
        <w:rPr/>
        <w:t>days</w:t>
      </w:r>
      <w:r>
        <w:rPr>
          <w:spacing w:val="27"/>
        </w:rPr>
        <w:t> </w:t>
      </w:r>
      <w:r>
        <w:rPr/>
        <w:t>away.</w:t>
      </w:r>
      <w:r>
        <w:rPr>
          <w:spacing w:val="30"/>
        </w:rPr>
        <w:t> </w:t>
      </w:r>
      <w:r>
        <w:rPr/>
        <w:t>Although</w:t>
      </w:r>
      <w:r>
        <w:rPr>
          <w:spacing w:val="30"/>
        </w:rPr>
        <w:t> </w:t>
      </w:r>
      <w:r>
        <w:rPr/>
        <w:t>it</w:t>
      </w:r>
      <w:r>
        <w:rPr>
          <w:spacing w:val="28"/>
        </w:rPr>
        <w:t> </w:t>
      </w:r>
      <w:r>
        <w:rPr/>
        <w:t>decreased</w:t>
      </w:r>
      <w:r>
        <w:rPr>
          <w:spacing w:val="30"/>
        </w:rPr>
        <w:t> </w:t>
      </w:r>
      <w:r>
        <w:rPr/>
        <w:t>thereafter,</w:t>
      </w:r>
      <w:r>
        <w:rPr>
          <w:spacing w:val="28"/>
        </w:rPr>
        <w:t> </w:t>
      </w:r>
      <w:r>
        <w:rPr/>
        <w:t>it</w:t>
      </w:r>
      <w:r>
        <w:rPr>
          <w:spacing w:val="28"/>
        </w:rPr>
        <w:t> </w:t>
      </w:r>
      <w:r>
        <w:rPr/>
        <w:t>was</w:t>
      </w:r>
      <w:r>
        <w:rPr>
          <w:spacing w:val="29"/>
        </w:rPr>
        <w:t> </w:t>
      </w:r>
      <w:r>
        <w:rPr/>
        <w:t>recorded</w:t>
      </w:r>
      <w:r>
        <w:rPr>
          <w:spacing w:val="31"/>
        </w:rPr>
        <w:t> </w:t>
      </w:r>
      <w:r>
        <w:rPr/>
        <w:t>sporadically</w:t>
      </w:r>
      <w:r>
        <w:rPr>
          <w:spacing w:val="30"/>
        </w:rPr>
        <w:t> </w:t>
      </w:r>
      <w:r>
        <w:rPr/>
        <w:t>for</w:t>
      </w:r>
      <w:r>
        <w:rPr>
          <w:spacing w:val="28"/>
        </w:rPr>
        <w:t> </w:t>
      </w:r>
      <w:r>
        <w:rPr/>
        <w:t>each of</w:t>
      </w:r>
      <w:r>
        <w:rPr>
          <w:spacing w:val="40"/>
        </w:rPr>
        <w:t> </w:t>
      </w:r>
      <w:r>
        <w:rPr/>
        <w:t>the</w:t>
      </w:r>
      <w:r>
        <w:rPr>
          <w:spacing w:val="40"/>
        </w:rPr>
        <w:t> </w:t>
      </w:r>
      <w:r>
        <w:rPr/>
        <w:t>children</w:t>
      </w:r>
      <w:r>
        <w:rPr>
          <w:spacing w:val="40"/>
        </w:rPr>
        <w:t> </w:t>
      </w:r>
      <w:r>
        <w:rPr/>
        <w:t>for</w:t>
      </w:r>
      <w:r>
        <w:rPr>
          <w:spacing w:val="40"/>
        </w:rPr>
        <w:t> </w:t>
      </w:r>
      <w:r>
        <w:rPr/>
        <w:t>at</w:t>
      </w:r>
      <w:r>
        <w:rPr>
          <w:spacing w:val="40"/>
        </w:rPr>
        <w:t> </w:t>
      </w:r>
      <w:r>
        <w:rPr/>
        <w:t>least</w:t>
      </w:r>
      <w:r>
        <w:rPr>
          <w:spacing w:val="40"/>
        </w:rPr>
        <w:t> </w:t>
      </w:r>
      <w:r>
        <w:rPr/>
        <w:t>the</w:t>
      </w:r>
      <w:r>
        <w:rPr>
          <w:spacing w:val="40"/>
        </w:rPr>
        <w:t> </w:t>
      </w:r>
      <w:r>
        <w:rPr/>
        <w:t>first</w:t>
      </w:r>
      <w:r>
        <w:rPr>
          <w:spacing w:val="40"/>
        </w:rPr>
        <w:t> </w:t>
      </w:r>
      <w:r>
        <w:rPr/>
        <w:t>nine</w:t>
      </w:r>
      <w:r>
        <w:rPr>
          <w:spacing w:val="40"/>
        </w:rPr>
        <w:t> </w:t>
      </w:r>
      <w:r>
        <w:rPr/>
        <w:t>days.</w:t>
      </w:r>
      <w:r>
        <w:rPr>
          <w:spacing w:val="40"/>
        </w:rPr>
        <w:t> </w:t>
      </w:r>
      <w:r>
        <w:rPr/>
        <w:t>It</w:t>
      </w:r>
      <w:r>
        <w:rPr>
          <w:spacing w:val="40"/>
        </w:rPr>
        <w:t> </w:t>
      </w:r>
      <w:r>
        <w:rPr/>
        <w:t>was</w:t>
      </w:r>
      <w:r>
        <w:rPr>
          <w:spacing w:val="40"/>
        </w:rPr>
        <w:t> </w:t>
      </w:r>
      <w:r>
        <w:rPr/>
        <w:t>particularly</w:t>
      </w:r>
      <w:r>
        <w:rPr>
          <w:spacing w:val="40"/>
        </w:rPr>
        <w:t> </w:t>
      </w:r>
      <w:r>
        <w:rPr/>
        <w:t>common</w:t>
      </w:r>
      <w:r>
        <w:rPr>
          <w:spacing w:val="40"/>
        </w:rPr>
        <w:t> </w:t>
      </w:r>
      <w:r>
        <w:rPr/>
        <w:t>at</w:t>
      </w:r>
      <w:r>
        <w:rPr>
          <w:spacing w:val="40"/>
        </w:rPr>
        <w:t> </w:t>
      </w:r>
      <w:r>
        <w:rPr/>
        <w:t>bedtime</w:t>
      </w:r>
      <w:r>
        <w:rPr>
          <w:spacing w:val="40"/>
        </w:rPr>
        <w:t> </w:t>
      </w:r>
      <w:r>
        <w:rPr/>
        <w:t>and during the night. Searching for mother also occurred.</w:t>
      </w:r>
    </w:p>
    <w:p>
      <w:pPr>
        <w:pStyle w:val="BodyText"/>
        <w:spacing w:before="8"/>
      </w:pPr>
    </w:p>
    <w:p>
      <w:pPr>
        <w:pStyle w:val="BodyText"/>
        <w:spacing w:line="247" w:lineRule="auto"/>
        <w:ind w:left="152" w:right="788"/>
        <w:jc w:val="both"/>
      </w:pPr>
      <w:r>
        <w:rPr/>
        <w:t>Although wishful thinking has probably contributed to the idea that a young child's grief is</w:t>
      </w:r>
      <w:r>
        <w:rPr>
          <w:spacing w:val="40"/>
        </w:rPr>
        <w:t> </w:t>
      </w:r>
      <w:r>
        <w:rPr/>
        <w:t>short-lived, certain features of his behaviour have proved misleading. For example, after the critical</w:t>
      </w:r>
      <w:r>
        <w:rPr>
          <w:spacing w:val="28"/>
        </w:rPr>
        <w:t> </w:t>
      </w:r>
      <w:r>
        <w:rPr/>
        <w:t>phase</w:t>
      </w:r>
      <w:r>
        <w:rPr>
          <w:spacing w:val="26"/>
        </w:rPr>
        <w:t> </w:t>
      </w:r>
      <w:r>
        <w:rPr/>
        <w:t>of</w:t>
      </w:r>
      <w:r>
        <w:rPr>
          <w:spacing w:val="26"/>
        </w:rPr>
        <w:t> </w:t>
      </w:r>
      <w:r>
        <w:rPr/>
        <w:t>protest,</w:t>
      </w:r>
      <w:r>
        <w:rPr>
          <w:spacing w:val="28"/>
        </w:rPr>
        <w:t> </w:t>
      </w:r>
      <w:r>
        <w:rPr/>
        <w:t>a</w:t>
      </w:r>
      <w:r>
        <w:rPr>
          <w:spacing w:val="28"/>
        </w:rPr>
        <w:t> </w:t>
      </w:r>
      <w:r>
        <w:rPr/>
        <w:t>child</w:t>
      </w:r>
      <w:r>
        <w:rPr>
          <w:spacing w:val="26"/>
        </w:rPr>
        <w:t> </w:t>
      </w:r>
      <w:r>
        <w:rPr/>
        <w:t>becomes</w:t>
      </w:r>
      <w:r>
        <w:rPr>
          <w:spacing w:val="28"/>
        </w:rPr>
        <w:t> </w:t>
      </w:r>
      <w:r>
        <w:rPr/>
        <w:t>quieter</w:t>
      </w:r>
      <w:r>
        <w:rPr>
          <w:spacing w:val="26"/>
        </w:rPr>
        <w:t> </w:t>
      </w:r>
      <w:r>
        <w:rPr/>
        <w:t>and</w:t>
      </w:r>
      <w:r>
        <w:rPr>
          <w:spacing w:val="26"/>
        </w:rPr>
        <w:t> </w:t>
      </w:r>
      <w:r>
        <w:rPr/>
        <w:t>less</w:t>
      </w:r>
      <w:r>
        <w:rPr>
          <w:spacing w:val="29"/>
        </w:rPr>
        <w:t> </w:t>
      </w:r>
      <w:r>
        <w:rPr/>
        <w:t>explicit</w:t>
      </w:r>
      <w:r>
        <w:rPr>
          <w:spacing w:val="29"/>
        </w:rPr>
        <w:t> </w:t>
      </w:r>
      <w:r>
        <w:rPr/>
        <w:t>in</w:t>
      </w:r>
      <w:r>
        <w:rPr>
          <w:spacing w:val="28"/>
        </w:rPr>
        <w:t> </w:t>
      </w:r>
      <w:r>
        <w:rPr/>
        <w:t>his</w:t>
      </w:r>
      <w:r>
        <w:rPr>
          <w:spacing w:val="26"/>
        </w:rPr>
        <w:t> </w:t>
      </w:r>
      <w:r>
        <w:rPr/>
        <w:t>communications.</w:t>
      </w:r>
      <w:r>
        <w:rPr>
          <w:spacing w:val="26"/>
        </w:rPr>
        <w:t> </w:t>
      </w:r>
      <w:r>
        <w:rPr/>
        <w:t>So far from indicating that he has forgotten his mother, however, observation shows that he</w:t>
      </w:r>
      <w:r>
        <w:rPr>
          <w:spacing w:val="80"/>
        </w:rPr>
        <w:t> </w:t>
      </w:r>
      <w:r>
        <w:rPr/>
        <w:t>remains oriented</w:t>
      </w:r>
    </w:p>
    <w:p>
      <w:pPr>
        <w:pStyle w:val="BodyText"/>
        <w:rPr>
          <w:sz w:val="20"/>
        </w:rPr>
      </w:pPr>
    </w:p>
    <w:p>
      <w:pPr>
        <w:pStyle w:val="BodyText"/>
        <w:spacing w:before="1"/>
      </w:pPr>
      <w:r>
        <w:rPr/>
        <w:pict>
          <v:shape style="position:absolute;margin-left:92.639999pt;margin-top:13.898926pt;width:112.95pt;height:.1pt;mso-position-horizontal-relative:page;mso-position-vertical-relative:paragraph;z-index:-15726592;mso-wrap-distance-left:0;mso-wrap-distance-right:0" id="docshape6" coordorigin="1853,278" coordsize="2259,0" path="m1853,278l4111,278e" filled="false" stroked="true" strokeweight=".451592pt" strokecolor="#000000">
            <v:path arrowok="t"/>
            <v:stroke dashstyle="solid"/>
            <w10:wrap type="topAndBottom"/>
          </v:shape>
        </w:pict>
      </w:r>
    </w:p>
    <w:p>
      <w:pPr>
        <w:pStyle w:val="BodyText"/>
        <w:spacing w:line="247" w:lineRule="auto" w:before="6"/>
        <w:ind w:left="413" w:right="790" w:hanging="261"/>
      </w:pPr>
      <w:r>
        <w:rPr>
          <w:vertAlign w:val="superscript"/>
        </w:rPr>
        <w:t>3</w:t>
      </w:r>
      <w:r>
        <w:rPr>
          <w:spacing w:val="80"/>
          <w:w w:val="150"/>
          <w:vertAlign w:val="baseline"/>
        </w:rPr>
        <w:t> </w:t>
      </w:r>
      <w:r>
        <w:rPr>
          <w:vertAlign w:val="baseline"/>
        </w:rPr>
        <w:t>Particulars</w:t>
      </w:r>
      <w:r>
        <w:rPr>
          <w:spacing w:val="20"/>
          <w:vertAlign w:val="baseline"/>
        </w:rPr>
        <w:t> </w:t>
      </w:r>
      <w:r>
        <w:rPr>
          <w:vertAlign w:val="baseline"/>
        </w:rPr>
        <w:t>of</w:t>
      </w:r>
      <w:r>
        <w:rPr>
          <w:spacing w:val="21"/>
          <w:vertAlign w:val="baseline"/>
        </w:rPr>
        <w:t> </w:t>
      </w:r>
      <w:r>
        <w:rPr>
          <w:vertAlign w:val="baseline"/>
        </w:rPr>
        <w:t>Heinicke's</w:t>
      </w:r>
      <w:r>
        <w:rPr>
          <w:spacing w:val="22"/>
          <w:vertAlign w:val="baseline"/>
        </w:rPr>
        <w:t> </w:t>
      </w:r>
      <w:r>
        <w:rPr>
          <w:vertAlign w:val="baseline"/>
        </w:rPr>
        <w:t>studies</w:t>
      </w:r>
      <w:r>
        <w:rPr>
          <w:spacing w:val="21"/>
          <w:vertAlign w:val="baseline"/>
        </w:rPr>
        <w:t> </w:t>
      </w:r>
      <w:r>
        <w:rPr>
          <w:vertAlign w:val="baseline"/>
        </w:rPr>
        <w:t>are</w:t>
      </w:r>
      <w:r>
        <w:rPr>
          <w:spacing w:val="21"/>
          <w:vertAlign w:val="baseline"/>
        </w:rPr>
        <w:t> </w:t>
      </w:r>
      <w:r>
        <w:rPr>
          <w:vertAlign w:val="baseline"/>
        </w:rPr>
        <w:t>given</w:t>
      </w:r>
      <w:r>
        <w:rPr>
          <w:spacing w:val="22"/>
          <w:vertAlign w:val="baseline"/>
        </w:rPr>
        <w:t> </w:t>
      </w:r>
      <w:r>
        <w:rPr>
          <w:vertAlign w:val="baseline"/>
        </w:rPr>
        <w:t>in</w:t>
      </w:r>
      <w:r>
        <w:rPr>
          <w:spacing w:val="20"/>
          <w:vertAlign w:val="baseline"/>
        </w:rPr>
        <w:t> </w:t>
      </w:r>
      <w:r>
        <w:rPr>
          <w:vertAlign w:val="baseline"/>
        </w:rPr>
        <w:t>the</w:t>
      </w:r>
      <w:r>
        <w:rPr>
          <w:spacing w:val="20"/>
          <w:vertAlign w:val="baseline"/>
        </w:rPr>
        <w:t> </w:t>
      </w:r>
      <w:r>
        <w:rPr>
          <w:vertAlign w:val="baseline"/>
        </w:rPr>
        <w:t>first</w:t>
      </w:r>
      <w:r>
        <w:rPr>
          <w:spacing w:val="21"/>
          <w:vertAlign w:val="baseline"/>
        </w:rPr>
        <w:t> </w:t>
      </w:r>
      <w:r>
        <w:rPr>
          <w:vertAlign w:val="baseline"/>
        </w:rPr>
        <w:t>chapter</w:t>
      </w:r>
      <w:r>
        <w:rPr>
          <w:spacing w:val="20"/>
          <w:vertAlign w:val="baseline"/>
        </w:rPr>
        <w:t> </w:t>
      </w:r>
      <w:r>
        <w:rPr>
          <w:vertAlign w:val="baseline"/>
        </w:rPr>
        <w:t>of</w:t>
      </w:r>
      <w:r>
        <w:rPr>
          <w:spacing w:val="21"/>
          <w:vertAlign w:val="baseline"/>
        </w:rPr>
        <w:t> </w:t>
      </w:r>
      <w:r>
        <w:rPr>
          <w:vertAlign w:val="baseline"/>
        </w:rPr>
        <w:t>the</w:t>
      </w:r>
      <w:r>
        <w:rPr>
          <w:spacing w:val="19"/>
          <w:vertAlign w:val="baseline"/>
        </w:rPr>
        <w:t> </w:t>
      </w:r>
      <w:r>
        <w:rPr>
          <w:vertAlign w:val="baseline"/>
        </w:rPr>
        <w:t>second</w:t>
      </w:r>
      <w:r>
        <w:rPr>
          <w:spacing w:val="20"/>
          <w:vertAlign w:val="baseline"/>
        </w:rPr>
        <w:t> </w:t>
      </w:r>
      <w:r>
        <w:rPr>
          <w:vertAlign w:val="baseline"/>
        </w:rPr>
        <w:t>volume</w:t>
      </w:r>
      <w:r>
        <w:rPr>
          <w:spacing w:val="19"/>
          <w:vertAlign w:val="baseline"/>
        </w:rPr>
        <w:t> </w:t>
      </w:r>
      <w:r>
        <w:rPr>
          <w:vertAlign w:val="baseline"/>
        </w:rPr>
        <w:t>of</w:t>
      </w:r>
      <w:r>
        <w:rPr>
          <w:spacing w:val="21"/>
          <w:vertAlign w:val="baseline"/>
        </w:rPr>
        <w:t> </w:t>
      </w:r>
      <w:r>
        <w:rPr>
          <w:vertAlign w:val="baseline"/>
        </w:rPr>
        <w:t>this </w:t>
      </w:r>
      <w:r>
        <w:rPr>
          <w:spacing w:val="-2"/>
          <w:vertAlign w:val="baseline"/>
        </w:rPr>
        <w:t>work.</w:t>
      </w:r>
    </w:p>
    <w:p>
      <w:pPr>
        <w:pStyle w:val="BodyText"/>
        <w:spacing w:before="9"/>
      </w:pPr>
    </w:p>
    <w:p>
      <w:pPr>
        <w:pStyle w:val="BodyText"/>
        <w:ind w:left="152"/>
      </w:pPr>
      <w:r>
        <w:rPr/>
        <w:t>-</w:t>
      </w:r>
      <w:r>
        <w:rPr>
          <w:spacing w:val="-5"/>
        </w:rPr>
        <w:t>10-</w:t>
      </w:r>
    </w:p>
    <w:p>
      <w:pPr>
        <w:pStyle w:val="BodyText"/>
        <w:spacing w:before="6"/>
        <w:rPr>
          <w:sz w:val="23"/>
        </w:rPr>
      </w:pPr>
    </w:p>
    <w:p>
      <w:pPr>
        <w:pStyle w:val="BodyText"/>
        <w:spacing w:line="247" w:lineRule="auto"/>
        <w:ind w:left="152" w:right="785"/>
        <w:jc w:val="both"/>
      </w:pPr>
      <w:r>
        <w:rPr/>
        <w:t>strongly</w:t>
      </w:r>
      <w:r>
        <w:rPr>
          <w:spacing w:val="40"/>
        </w:rPr>
        <w:t> </w:t>
      </w:r>
      <w:r>
        <w:rPr/>
        <w:t>towards</w:t>
      </w:r>
      <w:r>
        <w:rPr>
          <w:spacing w:val="38"/>
        </w:rPr>
        <w:t> </w:t>
      </w:r>
      <w:r>
        <w:rPr/>
        <w:t>her.</w:t>
      </w:r>
      <w:r>
        <w:rPr>
          <w:spacing w:val="40"/>
        </w:rPr>
        <w:t> </w:t>
      </w:r>
      <w:r>
        <w:rPr/>
        <w:t>Robertson</w:t>
      </w:r>
      <w:r>
        <w:rPr>
          <w:spacing w:val="39"/>
        </w:rPr>
        <w:t> </w:t>
      </w:r>
      <w:r>
        <w:rPr/>
        <w:t>has</w:t>
      </w:r>
      <w:r>
        <w:rPr>
          <w:spacing w:val="39"/>
        </w:rPr>
        <w:t> </w:t>
      </w:r>
      <w:r>
        <w:rPr/>
        <w:t>recorded</w:t>
      </w:r>
      <w:r>
        <w:rPr>
          <w:spacing w:val="40"/>
        </w:rPr>
        <w:t> </w:t>
      </w:r>
      <w:r>
        <w:rPr/>
        <w:t>many</w:t>
      </w:r>
      <w:r>
        <w:rPr>
          <w:spacing w:val="40"/>
        </w:rPr>
        <w:t> </w:t>
      </w:r>
      <w:r>
        <w:rPr/>
        <w:t>cases</w:t>
      </w:r>
      <w:r>
        <w:rPr>
          <w:spacing w:val="40"/>
        </w:rPr>
        <w:t> </w:t>
      </w:r>
      <w:r>
        <w:rPr/>
        <w:t>of</w:t>
      </w:r>
      <w:r>
        <w:rPr>
          <w:spacing w:val="38"/>
        </w:rPr>
        <w:t> </w:t>
      </w:r>
      <w:r>
        <w:rPr/>
        <w:t>young</w:t>
      </w:r>
      <w:r>
        <w:rPr>
          <w:spacing w:val="39"/>
        </w:rPr>
        <w:t> </w:t>
      </w:r>
      <w:r>
        <w:rPr/>
        <w:t>children</w:t>
      </w:r>
      <w:r>
        <w:rPr>
          <w:spacing w:val="40"/>
        </w:rPr>
        <w:t> </w:t>
      </w:r>
      <w:r>
        <w:rPr/>
        <w:t>whose</w:t>
      </w:r>
      <w:r>
        <w:rPr>
          <w:spacing w:val="38"/>
        </w:rPr>
        <w:t> </w:t>
      </w:r>
      <w:r>
        <w:rPr/>
        <w:t>longing for</w:t>
      </w:r>
      <w:r>
        <w:rPr>
          <w:spacing w:val="18"/>
        </w:rPr>
        <w:t> </w:t>
      </w:r>
      <w:r>
        <w:rPr/>
        <w:t>the</w:t>
      </w:r>
      <w:r>
        <w:rPr>
          <w:spacing w:val="18"/>
        </w:rPr>
        <w:t> </w:t>
      </w:r>
      <w:r>
        <w:rPr/>
        <w:t>absent</w:t>
      </w:r>
      <w:r>
        <w:rPr>
          <w:spacing w:val="20"/>
        </w:rPr>
        <w:t> </w:t>
      </w:r>
      <w:r>
        <w:rPr/>
        <w:t>mother</w:t>
      </w:r>
      <w:r>
        <w:rPr>
          <w:spacing w:val="18"/>
        </w:rPr>
        <w:t> </w:t>
      </w:r>
      <w:r>
        <w:rPr/>
        <w:t>was</w:t>
      </w:r>
      <w:r>
        <w:rPr>
          <w:spacing w:val="19"/>
        </w:rPr>
        <w:t> </w:t>
      </w:r>
      <w:r>
        <w:rPr/>
        <w:t>apparent,</w:t>
      </w:r>
      <w:r>
        <w:rPr>
          <w:spacing w:val="20"/>
        </w:rPr>
        <w:t> </w:t>
      </w:r>
      <w:r>
        <w:rPr/>
        <w:t>even</w:t>
      </w:r>
      <w:r>
        <w:rPr>
          <w:spacing w:val="17"/>
        </w:rPr>
        <w:t> </w:t>
      </w:r>
      <w:r>
        <w:rPr/>
        <w:t>though</w:t>
      </w:r>
      <w:r>
        <w:rPr>
          <w:spacing w:val="18"/>
        </w:rPr>
        <w:t> </w:t>
      </w:r>
      <w:r>
        <w:rPr/>
        <w:t>at</w:t>
      </w:r>
      <w:r>
        <w:rPr>
          <w:spacing w:val="17"/>
        </w:rPr>
        <w:t> </w:t>
      </w:r>
      <w:r>
        <w:rPr/>
        <w:t>times</w:t>
      </w:r>
      <w:r>
        <w:rPr>
          <w:spacing w:val="17"/>
        </w:rPr>
        <w:t> </w:t>
      </w:r>
      <w:r>
        <w:rPr/>
        <w:t>so</w:t>
      </w:r>
      <w:r>
        <w:rPr>
          <w:spacing w:val="20"/>
        </w:rPr>
        <w:t> </w:t>
      </w:r>
      <w:r>
        <w:rPr/>
        <w:t>muted</w:t>
      </w:r>
      <w:r>
        <w:rPr>
          <w:spacing w:val="18"/>
        </w:rPr>
        <w:t> </w:t>
      </w:r>
      <w:r>
        <w:rPr/>
        <w:t>or</w:t>
      </w:r>
      <w:r>
        <w:rPr>
          <w:spacing w:val="17"/>
        </w:rPr>
        <w:t> </w:t>
      </w:r>
      <w:r>
        <w:rPr/>
        <w:t>disguised</w:t>
      </w:r>
      <w:r>
        <w:rPr>
          <w:spacing w:val="18"/>
        </w:rPr>
        <w:t> </w:t>
      </w:r>
      <w:r>
        <w:rPr/>
        <w:t>that</w:t>
      </w:r>
      <w:r>
        <w:rPr>
          <w:spacing w:val="17"/>
        </w:rPr>
        <w:t> </w:t>
      </w:r>
      <w:r>
        <w:rPr/>
        <w:t>it</w:t>
      </w:r>
      <w:r>
        <w:rPr>
          <w:spacing w:val="18"/>
        </w:rPr>
        <w:t> </w:t>
      </w:r>
      <w:r>
        <w:rPr/>
        <w:t>tended to</w:t>
      </w:r>
      <w:r>
        <w:rPr>
          <w:spacing w:val="21"/>
        </w:rPr>
        <w:t> </w:t>
      </w:r>
      <w:r>
        <w:rPr/>
        <w:t>be</w:t>
      </w:r>
      <w:r>
        <w:rPr>
          <w:spacing w:val="19"/>
        </w:rPr>
        <w:t> </w:t>
      </w:r>
      <w:r>
        <w:rPr/>
        <w:t>overlooked.</w:t>
      </w:r>
      <w:r>
        <w:rPr>
          <w:spacing w:val="19"/>
        </w:rPr>
        <w:t> </w:t>
      </w:r>
      <w:r>
        <w:rPr/>
        <w:t>Of</w:t>
      </w:r>
      <w:r>
        <w:rPr>
          <w:spacing w:val="20"/>
        </w:rPr>
        <w:t> </w:t>
      </w:r>
      <w:r>
        <w:rPr/>
        <w:t>Laura,</w:t>
      </w:r>
      <w:r>
        <w:rPr>
          <w:spacing w:val="19"/>
        </w:rPr>
        <w:t> </w:t>
      </w:r>
      <w:r>
        <w:rPr/>
        <w:t>the</w:t>
      </w:r>
      <w:r>
        <w:rPr>
          <w:spacing w:val="21"/>
        </w:rPr>
        <w:t> </w:t>
      </w:r>
      <w:r>
        <w:rPr/>
        <w:t>subject</w:t>
      </w:r>
      <w:r>
        <w:rPr>
          <w:spacing w:val="21"/>
        </w:rPr>
        <w:t> </w:t>
      </w:r>
      <w:r>
        <w:rPr/>
        <w:t>of</w:t>
      </w:r>
      <w:r>
        <w:rPr>
          <w:spacing w:val="19"/>
        </w:rPr>
        <w:t> </w:t>
      </w:r>
      <w:r>
        <w:rPr/>
        <w:t>his</w:t>
      </w:r>
      <w:r>
        <w:rPr>
          <w:spacing w:val="19"/>
        </w:rPr>
        <w:t> </w:t>
      </w:r>
      <w:r>
        <w:rPr/>
        <w:t>film</w:t>
      </w:r>
      <w:r>
        <w:rPr>
          <w:spacing w:val="18"/>
        </w:rPr>
        <w:t> </w:t>
      </w:r>
      <w:r>
        <w:rPr/>
        <w:t>A</w:t>
      </w:r>
      <w:r>
        <w:rPr>
          <w:spacing w:val="21"/>
        </w:rPr>
        <w:t> </w:t>
      </w:r>
      <w:r>
        <w:rPr/>
        <w:t>Two-year-old</w:t>
      </w:r>
      <w:r>
        <w:rPr>
          <w:spacing w:val="20"/>
        </w:rPr>
        <w:t> </w:t>
      </w:r>
      <w:r>
        <w:rPr/>
        <w:t>Goes</w:t>
      </w:r>
      <w:r>
        <w:rPr>
          <w:spacing w:val="20"/>
        </w:rPr>
        <w:t> </w:t>
      </w:r>
      <w:r>
        <w:rPr/>
        <w:t>to</w:t>
      </w:r>
      <w:r>
        <w:rPr>
          <w:spacing w:val="19"/>
        </w:rPr>
        <w:t> </w:t>
      </w:r>
      <w:r>
        <w:rPr/>
        <w:t>Hospital</w:t>
      </w:r>
      <w:r>
        <w:rPr>
          <w:spacing w:val="20"/>
        </w:rPr>
        <w:t> </w:t>
      </w:r>
      <w:r>
        <w:rPr/>
        <w:t>(</w:t>
      </w:r>
      <w:r>
        <w:rPr>
          <w:spacing w:val="19"/>
        </w:rPr>
        <w:t> </w:t>
      </w:r>
      <w:r>
        <w:rPr/>
        <w:t>1952), he writes: 'She would interpolate without emotion and as if irrelevantly the words "I want my Mummy, where has my Mummy gone?" into remarks about something quite different; and</w:t>
      </w:r>
      <w:r>
        <w:rPr>
          <w:spacing w:val="80"/>
        </w:rPr>
        <w:t> </w:t>
      </w:r>
      <w:r>
        <w:rPr/>
        <w:t>when no one took up the intruded remark she would not repeat the "irrelevance"! The same</w:t>
      </w:r>
      <w:r>
        <w:rPr>
          <w:spacing w:val="80"/>
        </w:rPr>
        <w:t> </w:t>
      </w:r>
      <w:r>
        <w:rPr/>
        <w:t>child</w:t>
      </w:r>
      <w:r>
        <w:rPr>
          <w:spacing w:val="40"/>
        </w:rPr>
        <w:t> </w:t>
      </w:r>
      <w:r>
        <w:rPr/>
        <w:t>would</w:t>
      </w:r>
      <w:r>
        <w:rPr>
          <w:spacing w:val="40"/>
        </w:rPr>
        <w:t> </w:t>
      </w:r>
      <w:r>
        <w:rPr/>
        <w:t>sometimes</w:t>
      </w:r>
      <w:r>
        <w:rPr>
          <w:spacing w:val="40"/>
        </w:rPr>
        <w:t> </w:t>
      </w:r>
      <w:r>
        <w:rPr/>
        <w:t>let</w:t>
      </w:r>
      <w:r>
        <w:rPr>
          <w:spacing w:val="40"/>
        </w:rPr>
        <w:t> </w:t>
      </w:r>
      <w:r>
        <w:rPr/>
        <w:t>concealed</w:t>
      </w:r>
      <w:r>
        <w:rPr>
          <w:spacing w:val="40"/>
        </w:rPr>
        <w:t> </w:t>
      </w:r>
      <w:r>
        <w:rPr/>
        <w:t>feelings</w:t>
      </w:r>
      <w:r>
        <w:rPr>
          <w:spacing w:val="40"/>
        </w:rPr>
        <w:t> </w:t>
      </w:r>
      <w:r>
        <w:rPr/>
        <w:t>come</w:t>
      </w:r>
      <w:r>
        <w:rPr>
          <w:spacing w:val="40"/>
        </w:rPr>
        <w:t> </w:t>
      </w:r>
      <w:r>
        <w:rPr/>
        <w:t>through</w:t>
      </w:r>
      <w:r>
        <w:rPr>
          <w:spacing w:val="40"/>
        </w:rPr>
        <w:t> </w:t>
      </w:r>
      <w:r>
        <w:rPr/>
        <w:t>in</w:t>
      </w:r>
      <w:r>
        <w:rPr>
          <w:spacing w:val="40"/>
        </w:rPr>
        <w:t> </w:t>
      </w:r>
      <w:r>
        <w:rPr/>
        <w:t>songs</w:t>
      </w:r>
      <w:r>
        <w:rPr>
          <w:spacing w:val="40"/>
        </w:rPr>
        <w:t> </w:t>
      </w:r>
      <w:r>
        <w:rPr/>
        <w:t>and,</w:t>
      </w:r>
      <w:r>
        <w:rPr>
          <w:spacing w:val="40"/>
        </w:rPr>
        <w:t> </w:t>
      </w:r>
      <w:r>
        <w:rPr/>
        <w:t>apparently unknown to herself, substitute the name of 'Mummy' for that of a nursery-rhyme character. On one</w:t>
      </w:r>
      <w:r>
        <w:rPr>
          <w:spacing w:val="28"/>
        </w:rPr>
        <w:t> </w:t>
      </w:r>
      <w:r>
        <w:rPr/>
        <w:t>occasion</w:t>
      </w:r>
      <w:r>
        <w:rPr>
          <w:spacing w:val="28"/>
        </w:rPr>
        <w:t> </w:t>
      </w:r>
      <w:r>
        <w:rPr/>
        <w:t>she</w:t>
      </w:r>
      <w:r>
        <w:rPr>
          <w:spacing w:val="28"/>
        </w:rPr>
        <w:t> </w:t>
      </w:r>
      <w:r>
        <w:rPr/>
        <w:t>expressed</w:t>
      </w:r>
      <w:r>
        <w:rPr>
          <w:spacing w:val="28"/>
        </w:rPr>
        <w:t> </w:t>
      </w:r>
      <w:r>
        <w:rPr/>
        <w:t>an</w:t>
      </w:r>
      <w:r>
        <w:rPr>
          <w:spacing w:val="28"/>
        </w:rPr>
        <w:t> </w:t>
      </w:r>
      <w:r>
        <w:rPr/>
        <w:t>urgent</w:t>
      </w:r>
      <w:r>
        <w:rPr>
          <w:spacing w:val="28"/>
        </w:rPr>
        <w:t> </w:t>
      </w:r>
      <w:r>
        <w:rPr/>
        <w:t>wish</w:t>
      </w:r>
      <w:r>
        <w:rPr>
          <w:spacing w:val="29"/>
        </w:rPr>
        <w:t> </w:t>
      </w:r>
      <w:r>
        <w:rPr/>
        <w:t>to</w:t>
      </w:r>
      <w:r>
        <w:rPr>
          <w:spacing w:val="30"/>
        </w:rPr>
        <w:t> </w:t>
      </w:r>
      <w:r>
        <w:rPr/>
        <w:t>see</w:t>
      </w:r>
      <w:r>
        <w:rPr>
          <w:spacing w:val="28"/>
        </w:rPr>
        <w:t> </w:t>
      </w:r>
      <w:r>
        <w:rPr/>
        <w:t>the</w:t>
      </w:r>
      <w:r>
        <w:rPr>
          <w:spacing w:val="26"/>
        </w:rPr>
        <w:t> </w:t>
      </w:r>
      <w:r>
        <w:rPr/>
        <w:t>steam-roller</w:t>
      </w:r>
      <w:r>
        <w:rPr>
          <w:spacing w:val="28"/>
        </w:rPr>
        <w:t> </w:t>
      </w:r>
      <w:r>
        <w:rPr/>
        <w:t>which</w:t>
      </w:r>
      <w:r>
        <w:rPr>
          <w:spacing w:val="29"/>
        </w:rPr>
        <w:t> </w:t>
      </w:r>
      <w:r>
        <w:rPr/>
        <w:t>had</w:t>
      </w:r>
      <w:r>
        <w:rPr>
          <w:spacing w:val="28"/>
        </w:rPr>
        <w:t> </w:t>
      </w:r>
      <w:r>
        <w:rPr/>
        <w:t>just</w:t>
      </w:r>
      <w:r>
        <w:rPr>
          <w:spacing w:val="28"/>
        </w:rPr>
        <w:t> </w:t>
      </w:r>
      <w:r>
        <w:rPr/>
        <w:t>gone</w:t>
      </w:r>
      <w:r>
        <w:rPr>
          <w:spacing w:val="28"/>
        </w:rPr>
        <w:t> </w:t>
      </w:r>
      <w:r>
        <w:rPr/>
        <w:t>from the</w:t>
      </w:r>
      <w:r>
        <w:rPr>
          <w:spacing w:val="23"/>
        </w:rPr>
        <w:t> </w:t>
      </w:r>
      <w:r>
        <w:rPr/>
        <w:t>roadway</w:t>
      </w:r>
      <w:r>
        <w:rPr>
          <w:spacing w:val="24"/>
        </w:rPr>
        <w:t> </w:t>
      </w:r>
      <w:r>
        <w:rPr/>
        <w:t>below</w:t>
      </w:r>
      <w:r>
        <w:rPr>
          <w:spacing w:val="25"/>
        </w:rPr>
        <w:t> </w:t>
      </w:r>
      <w:r>
        <w:rPr/>
        <w:t>the</w:t>
      </w:r>
      <w:r>
        <w:rPr>
          <w:spacing w:val="25"/>
        </w:rPr>
        <w:t> </w:t>
      </w:r>
      <w:r>
        <w:rPr/>
        <w:t>ward</w:t>
      </w:r>
      <w:r>
        <w:rPr>
          <w:spacing w:val="23"/>
        </w:rPr>
        <w:t> </w:t>
      </w:r>
      <w:r>
        <w:rPr/>
        <w:t>in</w:t>
      </w:r>
      <w:r>
        <w:rPr>
          <w:spacing w:val="24"/>
        </w:rPr>
        <w:t> </w:t>
      </w:r>
      <w:r>
        <w:rPr/>
        <w:t>which</w:t>
      </w:r>
      <w:r>
        <w:rPr>
          <w:spacing w:val="24"/>
        </w:rPr>
        <w:t> </w:t>
      </w:r>
      <w:r>
        <w:rPr/>
        <w:t>she</w:t>
      </w:r>
      <w:r>
        <w:rPr>
          <w:spacing w:val="22"/>
        </w:rPr>
        <w:t> </w:t>
      </w:r>
      <w:r>
        <w:rPr/>
        <w:t>was</w:t>
      </w:r>
      <w:r>
        <w:rPr>
          <w:spacing w:val="25"/>
        </w:rPr>
        <w:t> </w:t>
      </w:r>
      <w:r>
        <w:rPr/>
        <w:t>confined.</w:t>
      </w:r>
      <w:r>
        <w:rPr>
          <w:spacing w:val="23"/>
        </w:rPr>
        <w:t> </w:t>
      </w:r>
      <w:r>
        <w:rPr/>
        <w:t>She</w:t>
      </w:r>
      <w:r>
        <w:rPr>
          <w:spacing w:val="24"/>
        </w:rPr>
        <w:t> </w:t>
      </w:r>
      <w:r>
        <w:rPr/>
        <w:t>cried,</w:t>
      </w:r>
      <w:r>
        <w:rPr>
          <w:spacing w:val="23"/>
        </w:rPr>
        <w:t> </w:t>
      </w:r>
      <w:r>
        <w:rPr/>
        <w:t>'I</w:t>
      </w:r>
      <w:r>
        <w:rPr>
          <w:spacing w:val="24"/>
        </w:rPr>
        <w:t> </w:t>
      </w:r>
      <w:r>
        <w:rPr/>
        <w:t>want</w:t>
      </w:r>
      <w:r>
        <w:rPr>
          <w:spacing w:val="25"/>
        </w:rPr>
        <w:t> </w:t>
      </w:r>
      <w:r>
        <w:rPr/>
        <w:t>to</w:t>
      </w:r>
      <w:r>
        <w:rPr>
          <w:spacing w:val="24"/>
        </w:rPr>
        <w:t> </w:t>
      </w:r>
      <w:r>
        <w:rPr/>
        <w:t>see</w:t>
      </w:r>
      <w:r>
        <w:rPr>
          <w:spacing w:val="24"/>
        </w:rPr>
        <w:t> </w:t>
      </w:r>
      <w:r>
        <w:rPr/>
        <w:t>the</w:t>
      </w:r>
      <w:r>
        <w:rPr>
          <w:spacing w:val="23"/>
        </w:rPr>
        <w:t> </w:t>
      </w:r>
      <w:r>
        <w:rPr>
          <w:spacing w:val="-2"/>
        </w:rPr>
        <w:t>steam-</w:t>
      </w:r>
    </w:p>
    <w:p>
      <w:pPr>
        <w:pStyle w:val="BodyText"/>
        <w:spacing w:line="228" w:lineRule="exact"/>
        <w:ind w:left="152"/>
        <w:jc w:val="both"/>
      </w:pPr>
      <w:r>
        <w:rPr/>
        <w:t>roller,</w:t>
      </w:r>
      <w:r>
        <w:rPr>
          <w:spacing w:val="12"/>
        </w:rPr>
        <w:t> </w:t>
      </w:r>
      <w:r>
        <w:rPr/>
        <w:t>I</w:t>
      </w:r>
      <w:r>
        <w:rPr>
          <w:spacing w:val="13"/>
        </w:rPr>
        <w:t> </w:t>
      </w:r>
      <w:r>
        <w:rPr/>
        <w:t>want</w:t>
      </w:r>
      <w:r>
        <w:rPr>
          <w:spacing w:val="14"/>
        </w:rPr>
        <w:t> </w:t>
      </w:r>
      <w:r>
        <w:rPr/>
        <w:t>to</w:t>
      </w:r>
      <w:r>
        <w:rPr>
          <w:spacing w:val="12"/>
        </w:rPr>
        <w:t> </w:t>
      </w:r>
      <w:r>
        <w:rPr/>
        <w:t>see</w:t>
      </w:r>
      <w:r>
        <w:rPr>
          <w:spacing w:val="12"/>
        </w:rPr>
        <w:t> </w:t>
      </w:r>
      <w:r>
        <w:rPr/>
        <w:t>the</w:t>
      </w:r>
      <w:r>
        <w:rPr>
          <w:spacing w:val="13"/>
        </w:rPr>
        <w:t> </w:t>
      </w:r>
      <w:r>
        <w:rPr/>
        <w:t>steam-roller,</w:t>
      </w:r>
      <w:r>
        <w:rPr>
          <w:spacing w:val="14"/>
        </w:rPr>
        <w:t> </w:t>
      </w:r>
      <w:r>
        <w:rPr/>
        <w:t>I</w:t>
      </w:r>
      <w:r>
        <w:rPr>
          <w:spacing w:val="13"/>
        </w:rPr>
        <w:t> </w:t>
      </w:r>
      <w:r>
        <w:rPr/>
        <w:t>want</w:t>
      </w:r>
      <w:r>
        <w:rPr>
          <w:spacing w:val="13"/>
        </w:rPr>
        <w:t> </w:t>
      </w:r>
      <w:r>
        <w:rPr/>
        <w:t>to</w:t>
      </w:r>
      <w:r>
        <w:rPr>
          <w:spacing w:val="13"/>
        </w:rPr>
        <w:t> </w:t>
      </w:r>
      <w:r>
        <w:rPr/>
        <w:t>see</w:t>
      </w:r>
      <w:r>
        <w:rPr>
          <w:spacing w:val="16"/>
        </w:rPr>
        <w:t> </w:t>
      </w:r>
      <w:r>
        <w:rPr/>
        <w:t>my</w:t>
      </w:r>
      <w:r>
        <w:rPr>
          <w:spacing w:val="14"/>
        </w:rPr>
        <w:t> </w:t>
      </w:r>
      <w:r>
        <w:rPr>
          <w:i/>
        </w:rPr>
        <w:t>mummy</w:t>
      </w:r>
      <w:r>
        <w:rPr/>
        <w:t>,</w:t>
      </w:r>
      <w:r>
        <w:rPr>
          <w:spacing w:val="14"/>
        </w:rPr>
        <w:t> </w:t>
      </w:r>
      <w:r>
        <w:rPr/>
        <w:t>I</w:t>
      </w:r>
      <w:r>
        <w:rPr>
          <w:spacing w:val="13"/>
        </w:rPr>
        <w:t> </w:t>
      </w:r>
      <w:r>
        <w:rPr/>
        <w:t>want</w:t>
      </w:r>
      <w:r>
        <w:rPr>
          <w:spacing w:val="13"/>
        </w:rPr>
        <w:t> </w:t>
      </w:r>
      <w:r>
        <w:rPr/>
        <w:t>to</w:t>
      </w:r>
      <w:r>
        <w:rPr>
          <w:spacing w:val="15"/>
        </w:rPr>
        <w:t> </w:t>
      </w:r>
      <w:r>
        <w:rPr/>
        <w:t>see</w:t>
      </w:r>
      <w:r>
        <w:rPr>
          <w:spacing w:val="13"/>
        </w:rPr>
        <w:t> </w:t>
      </w:r>
      <w:r>
        <w:rPr/>
        <w:t>the</w:t>
      </w:r>
      <w:r>
        <w:rPr>
          <w:spacing w:val="12"/>
        </w:rPr>
        <w:t> </w:t>
      </w:r>
      <w:r>
        <w:rPr/>
        <w:t>steam-</w:t>
      </w:r>
      <w:r>
        <w:rPr>
          <w:spacing w:val="-2"/>
        </w:rPr>
        <w:t>roller.'</w:t>
      </w:r>
    </w:p>
    <w:p>
      <w:pPr>
        <w:spacing w:line="157" w:lineRule="exact" w:before="0"/>
        <w:ind w:left="152" w:right="0" w:firstLine="0"/>
        <w:jc w:val="left"/>
        <w:rPr>
          <w:sz w:val="15"/>
        </w:rPr>
      </w:pPr>
      <w:r>
        <w:rPr>
          <w:sz w:val="15"/>
        </w:rPr>
        <w:t>4</w:t>
      </w:r>
    </w:p>
    <w:p>
      <w:pPr>
        <w:pStyle w:val="BodyText"/>
        <w:spacing w:line="20" w:lineRule="exact"/>
        <w:ind w:left="152"/>
        <w:rPr>
          <w:sz w:val="2"/>
        </w:rPr>
      </w:pPr>
      <w:r>
        <w:rPr>
          <w:sz w:val="2"/>
        </w:rPr>
        <w:pict>
          <v:group style="width:3.8pt;height:.3pt;mso-position-horizontal-relative:char;mso-position-vertical-relative:line" id="docshapegroup7" coordorigin="0,0" coordsize="76,6">
            <v:rect style="position:absolute;left:0;top:0;width:76;height:6" id="docshape8" filled="true" fillcolor="#000000" stroked="false">
              <v:fill type="solid"/>
            </v:rect>
          </v:group>
        </w:pict>
      </w:r>
      <w:r>
        <w:rPr>
          <w:sz w:val="2"/>
        </w:rPr>
      </w:r>
    </w:p>
    <w:p>
      <w:pPr>
        <w:pStyle w:val="BodyText"/>
        <w:spacing w:before="8"/>
        <w:rPr>
          <w:sz w:val="23"/>
        </w:rPr>
      </w:pPr>
    </w:p>
    <w:p>
      <w:pPr>
        <w:pStyle w:val="BodyText"/>
        <w:spacing w:line="247" w:lineRule="auto" w:before="96"/>
        <w:ind w:left="152" w:right="788"/>
        <w:jc w:val="both"/>
      </w:pPr>
      <w:r>
        <w:rPr/>
        <w:pict>
          <v:rect style="position:absolute;margin-left:138.360001pt;margin-top:88.569756pt;width:3.78pt;height:.36002pt;mso-position-horizontal-relative:page;mso-position-vertical-relative:paragraph;z-index:-20125184" id="docshape9" filled="true" fillcolor="#000000" stroked="false">
            <v:fill type="solid"/>
            <w10:wrap type="none"/>
          </v:rect>
        </w:pict>
      </w:r>
      <w:r>
        <w:rPr/>
        <w:t>Another child, aged three and a half, who had been in hospital for ten days, was observed</w:t>
      </w:r>
      <w:r>
        <w:rPr>
          <w:spacing w:val="40"/>
        </w:rPr>
        <w:t> </w:t>
      </w:r>
      <w:r>
        <w:rPr/>
        <w:t>playing a repetitive game by himself of a kind which appeared at first sight to be quite happy.</w:t>
      </w:r>
      <w:r>
        <w:rPr>
          <w:spacing w:val="40"/>
        </w:rPr>
        <w:t> </w:t>
      </w:r>
      <w:r>
        <w:rPr/>
        <w:t>He was bowing, turning his head to the left and lifting his arm. This seemed harmless enough, and also</w:t>
      </w:r>
      <w:r>
        <w:rPr>
          <w:spacing w:val="32"/>
        </w:rPr>
        <w:t> </w:t>
      </w:r>
      <w:r>
        <w:rPr/>
        <w:t>meaningless. When approached,</w:t>
      </w:r>
      <w:r>
        <w:rPr>
          <w:spacing w:val="32"/>
        </w:rPr>
        <w:t> </w:t>
      </w:r>
      <w:r>
        <w:rPr/>
        <w:t>however, he was</w:t>
      </w:r>
      <w:r>
        <w:rPr>
          <w:spacing w:val="32"/>
        </w:rPr>
        <w:t> </w:t>
      </w:r>
      <w:r>
        <w:rPr/>
        <w:t>heard to be muttering to himself, 'My mummy's coming soon-my mummy's coming soon'; and he was evidently pointing to the door</w:t>
      </w:r>
      <w:r>
        <w:rPr>
          <w:spacing w:val="40"/>
        </w:rPr>
        <w:t> </w:t>
      </w:r>
      <w:r>
        <w:rPr/>
        <w:t>through</w:t>
      </w:r>
      <w:r>
        <w:rPr>
          <w:spacing w:val="40"/>
        </w:rPr>
        <w:t> </w:t>
      </w:r>
      <w:r>
        <w:rPr/>
        <w:t>which</w:t>
      </w:r>
      <w:r>
        <w:rPr>
          <w:spacing w:val="40"/>
        </w:rPr>
        <w:t> </w:t>
      </w:r>
      <w:r>
        <w:rPr/>
        <w:t>she</w:t>
      </w:r>
      <w:r>
        <w:rPr>
          <w:spacing w:val="40"/>
        </w:rPr>
        <w:t> </w:t>
      </w:r>
      <w:r>
        <w:rPr/>
        <w:t>would</w:t>
      </w:r>
      <w:r>
        <w:rPr>
          <w:spacing w:val="40"/>
        </w:rPr>
        <w:t> </w:t>
      </w:r>
      <w:r>
        <w:rPr/>
        <w:t>enter.</w:t>
      </w:r>
      <w:r>
        <w:rPr>
          <w:spacing w:val="40"/>
        </w:rPr>
        <w:t> </w:t>
      </w:r>
      <w:r>
        <w:rPr/>
        <w:t>This</w:t>
      </w:r>
      <w:r>
        <w:rPr>
          <w:spacing w:val="40"/>
        </w:rPr>
        <w:t> </w:t>
      </w:r>
      <w:r>
        <w:rPr/>
        <w:t>was</w:t>
      </w:r>
      <w:r>
        <w:rPr>
          <w:spacing w:val="40"/>
        </w:rPr>
        <w:t> </w:t>
      </w:r>
      <w:r>
        <w:rPr/>
        <w:t>at</w:t>
      </w:r>
      <w:r>
        <w:rPr>
          <w:spacing w:val="40"/>
        </w:rPr>
        <w:t> </w:t>
      </w:r>
      <w:r>
        <w:rPr/>
        <w:t>least</w:t>
      </w:r>
      <w:r>
        <w:rPr>
          <w:spacing w:val="40"/>
        </w:rPr>
        <w:t> </w:t>
      </w:r>
      <w:r>
        <w:rPr/>
        <w:t>three</w:t>
      </w:r>
      <w:r>
        <w:rPr>
          <w:spacing w:val="40"/>
        </w:rPr>
        <w:t> </w:t>
      </w:r>
      <w:r>
        <w:rPr/>
        <w:t>hours</w:t>
      </w:r>
      <w:r>
        <w:rPr>
          <w:spacing w:val="40"/>
        </w:rPr>
        <w:t> </w:t>
      </w:r>
      <w:r>
        <w:rPr/>
        <w:t>before</w:t>
      </w:r>
      <w:r>
        <w:rPr>
          <w:spacing w:val="40"/>
        </w:rPr>
        <w:t> </w:t>
      </w:r>
      <w:r>
        <w:rPr/>
        <w:t>she</w:t>
      </w:r>
      <w:r>
        <w:rPr>
          <w:spacing w:val="40"/>
        </w:rPr>
        <w:t> </w:t>
      </w:r>
      <w:r>
        <w:rPr/>
        <w:t>could</w:t>
      </w:r>
      <w:r>
        <w:rPr>
          <w:spacing w:val="40"/>
        </w:rPr>
        <w:t> </w:t>
      </w:r>
      <w:r>
        <w:rPr/>
        <w:t>be expected. </w:t>
      </w:r>
      <w:r>
        <w:rPr>
          <w:vertAlign w:val="superscript"/>
        </w:rPr>
        <w:t>5</w:t>
      </w:r>
    </w:p>
    <w:p>
      <w:pPr>
        <w:pStyle w:val="BodyText"/>
        <w:rPr>
          <w:sz w:val="14"/>
        </w:rPr>
      </w:pPr>
    </w:p>
    <w:p>
      <w:pPr>
        <w:pStyle w:val="BodyText"/>
        <w:spacing w:line="247" w:lineRule="auto" w:before="96"/>
        <w:ind w:left="152" w:right="788"/>
        <w:jc w:val="both"/>
      </w:pPr>
      <w:r>
        <w:rPr/>
        <w:t>To the perceptive observer, such persistent orientation to the lost mother is evident even in</w:t>
      </w:r>
      <w:r>
        <w:rPr>
          <w:spacing w:val="80"/>
        </w:rPr>
        <w:t> </w:t>
      </w:r>
      <w:r>
        <w:rPr/>
        <w:t>much younger children. Thus Robertson also records the case of Philip who was aged only thirteen months when placed in a residential nursery. Although he was too young to verbalize any wish for his mother, the staff reported that during the days of fretting and later, whenever frustrated</w:t>
      </w:r>
      <w:r>
        <w:rPr>
          <w:spacing w:val="32"/>
        </w:rPr>
        <w:t> </w:t>
      </w:r>
      <w:r>
        <w:rPr/>
        <w:t>or</w:t>
      </w:r>
      <w:r>
        <w:rPr>
          <w:spacing w:val="34"/>
        </w:rPr>
        <w:t> </w:t>
      </w:r>
      <w:r>
        <w:rPr/>
        <w:t>upset,</w:t>
      </w:r>
      <w:r>
        <w:rPr>
          <w:spacing w:val="32"/>
        </w:rPr>
        <w:t> </w:t>
      </w:r>
      <w:r>
        <w:rPr/>
        <w:t>he</w:t>
      </w:r>
      <w:r>
        <w:rPr>
          <w:spacing w:val="32"/>
        </w:rPr>
        <w:t> </w:t>
      </w:r>
      <w:r>
        <w:rPr/>
        <w:t>would</w:t>
      </w:r>
      <w:r>
        <w:rPr>
          <w:spacing w:val="35"/>
        </w:rPr>
        <w:t> </w:t>
      </w:r>
      <w:r>
        <w:rPr/>
        <w:t>make</w:t>
      </w:r>
      <w:r>
        <w:rPr>
          <w:spacing w:val="32"/>
        </w:rPr>
        <w:t> </w:t>
      </w:r>
      <w:r>
        <w:rPr/>
        <w:t>the</w:t>
      </w:r>
      <w:r>
        <w:rPr>
          <w:spacing w:val="35"/>
        </w:rPr>
        <w:t> </w:t>
      </w:r>
      <w:r>
        <w:rPr/>
        <w:t>motions</w:t>
      </w:r>
      <w:r>
        <w:rPr>
          <w:spacing w:val="32"/>
        </w:rPr>
        <w:t> </w:t>
      </w:r>
      <w:r>
        <w:rPr/>
        <w:t>associated</w:t>
      </w:r>
      <w:r>
        <w:rPr>
          <w:spacing w:val="33"/>
        </w:rPr>
        <w:t> </w:t>
      </w:r>
      <w:r>
        <w:rPr/>
        <w:t>with</w:t>
      </w:r>
      <w:r>
        <w:rPr>
          <w:spacing w:val="32"/>
        </w:rPr>
        <w:t> </w:t>
      </w:r>
      <w:r>
        <w:rPr/>
        <w:t>the</w:t>
      </w:r>
      <w:r>
        <w:rPr>
          <w:spacing w:val="32"/>
        </w:rPr>
        <w:t> </w:t>
      </w:r>
      <w:r>
        <w:rPr/>
        <w:t>rhyme</w:t>
      </w:r>
      <w:r>
        <w:rPr>
          <w:spacing w:val="33"/>
        </w:rPr>
        <w:t> </w:t>
      </w:r>
      <w:r>
        <w:rPr/>
        <w:t>'round</w:t>
      </w:r>
      <w:r>
        <w:rPr>
          <w:spacing w:val="33"/>
        </w:rPr>
        <w:t> </w:t>
      </w:r>
      <w:r>
        <w:rPr/>
        <w:t>and</w:t>
      </w:r>
      <w:r>
        <w:rPr>
          <w:spacing w:val="32"/>
        </w:rPr>
        <w:t> </w:t>
      </w:r>
      <w:r>
        <w:rPr/>
        <w:t>round the garden' with which his</w:t>
      </w:r>
      <w:r>
        <w:rPr>
          <w:spacing w:val="21"/>
        </w:rPr>
        <w:t> </w:t>
      </w:r>
      <w:r>
        <w:rPr/>
        <w:t>mother used to humour him when he was out of temper at home.</w:t>
      </w:r>
    </w:p>
    <w:p>
      <w:pPr>
        <w:pStyle w:val="BodyText"/>
        <w:spacing w:before="3"/>
      </w:pPr>
    </w:p>
    <w:p>
      <w:pPr>
        <w:pStyle w:val="BodyText"/>
        <w:spacing w:line="247" w:lineRule="auto" w:before="1"/>
        <w:ind w:left="152" w:right="789"/>
        <w:jc w:val="both"/>
      </w:pPr>
      <w:r>
        <w:rPr/>
        <w:t>In the Hampstead Nurseries Anna Freud and Dorothy Burlingham recorded many cases of persistent but muted longing for an</w:t>
      </w:r>
    </w:p>
    <w:p>
      <w:pPr>
        <w:pStyle w:val="BodyText"/>
        <w:rPr>
          <w:sz w:val="20"/>
        </w:rPr>
      </w:pPr>
    </w:p>
    <w:p>
      <w:pPr>
        <w:pStyle w:val="BodyText"/>
        <w:spacing w:before="5"/>
      </w:pPr>
      <w:r>
        <w:rPr/>
        <w:pict>
          <v:shape style="position:absolute;margin-left:92.63987pt;margin-top:14.100077pt;width:112.95pt;height:.1pt;mso-position-horizontal-relative:page;mso-position-vertical-relative:paragraph;z-index:-15725568;mso-wrap-distance-left:0;mso-wrap-distance-right:0" id="docshape10" coordorigin="1853,282" coordsize="2259,0" path="m1853,282l4111,282e" filled="false" stroked="true" strokeweight=".451592pt" strokecolor="#000000">
            <v:path arrowok="t"/>
            <v:stroke dashstyle="solid"/>
            <w10:wrap type="topAndBottom"/>
          </v:shape>
        </w:pict>
      </w:r>
    </w:p>
    <w:p>
      <w:pPr>
        <w:pStyle w:val="BodyText"/>
        <w:spacing w:line="247" w:lineRule="auto" w:before="5"/>
        <w:ind w:left="413" w:right="790" w:hanging="261"/>
      </w:pPr>
      <w:r>
        <w:rPr>
          <w:vertAlign w:val="superscript"/>
        </w:rPr>
        <w:t>4</w:t>
      </w:r>
      <w:r>
        <w:rPr>
          <w:spacing w:val="40"/>
          <w:vertAlign w:val="baseline"/>
        </w:rPr>
        <w:t>  </w:t>
      </w:r>
      <w:r>
        <w:rPr>
          <w:vertAlign w:val="baseline"/>
        </w:rPr>
        <w:t>For</w:t>
      </w:r>
      <w:r>
        <w:rPr>
          <w:spacing w:val="39"/>
          <w:vertAlign w:val="baseline"/>
        </w:rPr>
        <w:t> </w:t>
      </w:r>
      <w:r>
        <w:rPr>
          <w:vertAlign w:val="baseline"/>
        </w:rPr>
        <w:t>further</w:t>
      </w:r>
      <w:r>
        <w:rPr>
          <w:spacing w:val="40"/>
          <w:vertAlign w:val="baseline"/>
        </w:rPr>
        <w:t> </w:t>
      </w:r>
      <w:r>
        <w:rPr>
          <w:vertAlign w:val="baseline"/>
        </w:rPr>
        <w:t>discussion</w:t>
      </w:r>
      <w:r>
        <w:rPr>
          <w:spacing w:val="40"/>
          <w:vertAlign w:val="baseline"/>
        </w:rPr>
        <w:t> </w:t>
      </w:r>
      <w:r>
        <w:rPr>
          <w:vertAlign w:val="baseline"/>
        </w:rPr>
        <w:t>of</w:t>
      </w:r>
      <w:r>
        <w:rPr>
          <w:spacing w:val="40"/>
          <w:vertAlign w:val="baseline"/>
        </w:rPr>
        <w:t> </w:t>
      </w:r>
      <w:r>
        <w:rPr>
          <w:vertAlign w:val="baseline"/>
        </w:rPr>
        <w:t>how</w:t>
      </w:r>
      <w:r>
        <w:rPr>
          <w:spacing w:val="40"/>
          <w:vertAlign w:val="baseline"/>
        </w:rPr>
        <w:t> </w:t>
      </w:r>
      <w:r>
        <w:rPr>
          <w:vertAlign w:val="baseline"/>
        </w:rPr>
        <w:t>Laura</w:t>
      </w:r>
      <w:r>
        <w:rPr>
          <w:spacing w:val="40"/>
          <w:vertAlign w:val="baseline"/>
        </w:rPr>
        <w:t> </w:t>
      </w:r>
      <w:r>
        <w:rPr>
          <w:vertAlign w:val="baseline"/>
        </w:rPr>
        <w:t>responded</w:t>
      </w:r>
      <w:r>
        <w:rPr>
          <w:spacing w:val="40"/>
          <w:vertAlign w:val="baseline"/>
        </w:rPr>
        <w:t> </w:t>
      </w:r>
      <w:r>
        <w:rPr>
          <w:vertAlign w:val="baseline"/>
        </w:rPr>
        <w:t>during</w:t>
      </w:r>
      <w:r>
        <w:rPr>
          <w:spacing w:val="40"/>
          <w:vertAlign w:val="baseline"/>
        </w:rPr>
        <w:t> </w:t>
      </w:r>
      <w:r>
        <w:rPr>
          <w:vertAlign w:val="baseline"/>
        </w:rPr>
        <w:t>and</w:t>
      </w:r>
      <w:r>
        <w:rPr>
          <w:spacing w:val="40"/>
          <w:vertAlign w:val="baseline"/>
        </w:rPr>
        <w:t> </w:t>
      </w:r>
      <w:r>
        <w:rPr>
          <w:vertAlign w:val="baseline"/>
        </w:rPr>
        <w:t>after</w:t>
      </w:r>
      <w:r>
        <w:rPr>
          <w:spacing w:val="40"/>
          <w:vertAlign w:val="baseline"/>
        </w:rPr>
        <w:t> </w:t>
      </w:r>
      <w:r>
        <w:rPr>
          <w:vertAlign w:val="baseline"/>
        </w:rPr>
        <w:t>her</w:t>
      </w:r>
      <w:r>
        <w:rPr>
          <w:spacing w:val="39"/>
          <w:vertAlign w:val="baseline"/>
        </w:rPr>
        <w:t> </w:t>
      </w:r>
      <w:r>
        <w:rPr>
          <w:vertAlign w:val="baseline"/>
        </w:rPr>
        <w:t>stay</w:t>
      </w:r>
      <w:r>
        <w:rPr>
          <w:spacing w:val="40"/>
          <w:vertAlign w:val="baseline"/>
        </w:rPr>
        <w:t> </w:t>
      </w:r>
      <w:r>
        <w:rPr>
          <w:vertAlign w:val="baseline"/>
        </w:rPr>
        <w:t>in</w:t>
      </w:r>
      <w:r>
        <w:rPr>
          <w:spacing w:val="40"/>
          <w:vertAlign w:val="baseline"/>
        </w:rPr>
        <w:t> </w:t>
      </w:r>
      <w:r>
        <w:rPr>
          <w:vertAlign w:val="baseline"/>
        </w:rPr>
        <w:t>hospital</w:t>
      </w:r>
      <w:r>
        <w:rPr>
          <w:spacing w:val="39"/>
          <w:vertAlign w:val="baseline"/>
        </w:rPr>
        <w:t> </w:t>
      </w:r>
      <w:r>
        <w:rPr>
          <w:vertAlign w:val="baseline"/>
        </w:rPr>
        <w:t>see Chapters 23 and 25.</w:t>
      </w:r>
    </w:p>
    <w:p>
      <w:pPr>
        <w:spacing w:after="0" w:line="247" w:lineRule="auto"/>
        <w:sectPr>
          <w:pgSz w:w="12240" w:h="15840"/>
          <w:pgMar w:header="0" w:footer="726" w:top="1260" w:bottom="920" w:left="1700" w:right="1060"/>
        </w:sectPr>
      </w:pPr>
    </w:p>
    <w:p>
      <w:pPr>
        <w:pStyle w:val="BodyText"/>
        <w:spacing w:line="247" w:lineRule="auto" w:before="116"/>
        <w:ind w:left="413" w:right="790" w:hanging="261"/>
      </w:pPr>
      <w:r>
        <w:rPr>
          <w:vertAlign w:val="superscript"/>
        </w:rPr>
        <w:t>5</w:t>
      </w:r>
      <w:r>
        <w:rPr>
          <w:spacing w:val="40"/>
          <w:vertAlign w:val="baseline"/>
        </w:rPr>
        <w:t>  </w:t>
      </w:r>
      <w:r>
        <w:rPr>
          <w:vertAlign w:val="baseline"/>
        </w:rPr>
        <w:t>This</w:t>
      </w:r>
      <w:r>
        <w:rPr>
          <w:spacing w:val="80"/>
          <w:vertAlign w:val="baseline"/>
        </w:rPr>
        <w:t> </w:t>
      </w:r>
      <w:r>
        <w:rPr>
          <w:vertAlign w:val="baseline"/>
        </w:rPr>
        <w:t>observation,</w:t>
      </w:r>
      <w:r>
        <w:rPr>
          <w:spacing w:val="80"/>
          <w:vertAlign w:val="baseline"/>
        </w:rPr>
        <w:t> </w:t>
      </w:r>
      <w:r>
        <w:rPr>
          <w:vertAlign w:val="baseline"/>
        </w:rPr>
        <w:t>made</w:t>
      </w:r>
      <w:r>
        <w:rPr>
          <w:spacing w:val="80"/>
          <w:vertAlign w:val="baseline"/>
        </w:rPr>
        <w:t> </w:t>
      </w:r>
      <w:r>
        <w:rPr>
          <w:vertAlign w:val="baseline"/>
        </w:rPr>
        <w:t>by</w:t>
      </w:r>
      <w:r>
        <w:rPr>
          <w:spacing w:val="80"/>
          <w:vertAlign w:val="baseline"/>
        </w:rPr>
        <w:t> </w:t>
      </w:r>
      <w:r>
        <w:rPr>
          <w:vertAlign w:val="baseline"/>
        </w:rPr>
        <w:t>James</w:t>
      </w:r>
      <w:r>
        <w:rPr>
          <w:spacing w:val="80"/>
          <w:vertAlign w:val="baseline"/>
        </w:rPr>
        <w:t> </w:t>
      </w:r>
      <w:r>
        <w:rPr>
          <w:vertAlign w:val="baseline"/>
        </w:rPr>
        <w:t>Robertson,</w:t>
      </w:r>
      <w:r>
        <w:rPr>
          <w:spacing w:val="80"/>
          <w:vertAlign w:val="baseline"/>
        </w:rPr>
        <w:t> </w:t>
      </w:r>
      <w:r>
        <w:rPr>
          <w:vertAlign w:val="baseline"/>
        </w:rPr>
        <w:t>is</w:t>
      </w:r>
      <w:r>
        <w:rPr>
          <w:spacing w:val="80"/>
          <w:vertAlign w:val="baseline"/>
        </w:rPr>
        <w:t> </w:t>
      </w:r>
      <w:r>
        <w:rPr>
          <w:vertAlign w:val="baseline"/>
        </w:rPr>
        <w:t>reported</w:t>
      </w:r>
      <w:r>
        <w:rPr>
          <w:spacing w:val="80"/>
          <w:vertAlign w:val="baseline"/>
        </w:rPr>
        <w:t> </w:t>
      </w:r>
      <w:r>
        <w:rPr>
          <w:vertAlign w:val="baseline"/>
        </w:rPr>
        <w:t>in</w:t>
      </w:r>
      <w:r>
        <w:rPr>
          <w:spacing w:val="80"/>
          <w:vertAlign w:val="baseline"/>
        </w:rPr>
        <w:t> </w:t>
      </w:r>
      <w:r>
        <w:rPr>
          <w:vertAlign w:val="baseline"/>
        </w:rPr>
        <w:t>Bowlby,</w:t>
      </w:r>
      <w:r>
        <w:rPr>
          <w:spacing w:val="80"/>
          <w:vertAlign w:val="baseline"/>
        </w:rPr>
        <w:t> </w:t>
      </w:r>
      <w:r>
        <w:rPr>
          <w:vertAlign w:val="baseline"/>
        </w:rPr>
        <w:t>Robertson</w:t>
      </w:r>
      <w:r>
        <w:rPr>
          <w:spacing w:val="80"/>
          <w:vertAlign w:val="baseline"/>
        </w:rPr>
        <w:t> </w:t>
      </w:r>
      <w:r>
        <w:rPr>
          <w:vertAlign w:val="baseline"/>
        </w:rPr>
        <w:t>and Rosenbluth ( 1952).</w:t>
      </w:r>
    </w:p>
    <w:p>
      <w:pPr>
        <w:pStyle w:val="BodyText"/>
        <w:spacing w:before="10"/>
      </w:pPr>
    </w:p>
    <w:p>
      <w:pPr>
        <w:pStyle w:val="BodyText"/>
        <w:ind w:left="152"/>
      </w:pPr>
      <w:r>
        <w:rPr/>
        <w:t>-</w:t>
      </w:r>
      <w:r>
        <w:rPr>
          <w:spacing w:val="-5"/>
        </w:rPr>
        <w:t>11-</w:t>
      </w:r>
    </w:p>
    <w:p>
      <w:pPr>
        <w:pStyle w:val="BodyText"/>
        <w:spacing w:before="4"/>
        <w:rPr>
          <w:sz w:val="23"/>
        </w:rPr>
      </w:pPr>
    </w:p>
    <w:p>
      <w:pPr>
        <w:pStyle w:val="BodyText"/>
        <w:spacing w:line="247" w:lineRule="auto"/>
        <w:ind w:left="152" w:right="788"/>
        <w:jc w:val="both"/>
      </w:pPr>
      <w:r>
        <w:rPr/>
        <w:pict>
          <v:rect style="position:absolute;margin-left:304.320007pt;margin-top:11.469668pt;width:6.84pt;height:.599980pt;mso-position-horizontal-relative:page;mso-position-vertical-relative:paragraph;z-index:-20124160" id="docshape11" filled="true" fillcolor="#000000" stroked="false">
            <v:fill type="solid"/>
            <w10:wrap type="none"/>
          </v:rect>
        </w:pict>
      </w:r>
      <w:r>
        <w:rPr/>
        <w:t>absent mother ( Freud and Burlingham 1974). </w:t>
      </w:r>
      <w:r>
        <w:rPr>
          <w:vertAlign w:val="superscript"/>
        </w:rPr>
        <w:t>6</w:t>
      </w:r>
      <w:r>
        <w:rPr>
          <w:vertAlign w:val="baseline"/>
        </w:rPr>
        <w:t> A striking example is that of a boy aged three years and two months who had already experienced two separations from his mother, the first when he was evacuated to a foster-home where he fretted and the second when he was in hospital with measles. On being left in the nursery he had been admonished to be a good boy</w:t>
      </w:r>
      <w:r>
        <w:rPr>
          <w:spacing w:val="40"/>
          <w:vertAlign w:val="baseline"/>
        </w:rPr>
        <w:t> </w:t>
      </w:r>
      <w:r>
        <w:rPr>
          <w:vertAlign w:val="baseline"/>
        </w:rPr>
        <w:t>and not to cry--otherwise his mother would not visit him.</w:t>
      </w:r>
    </w:p>
    <w:p>
      <w:pPr>
        <w:pStyle w:val="BodyText"/>
        <w:spacing w:before="7"/>
      </w:pPr>
    </w:p>
    <w:p>
      <w:pPr>
        <w:pStyle w:val="BodyText"/>
        <w:spacing w:line="247" w:lineRule="auto"/>
        <w:ind w:left="152" w:right="788"/>
        <w:jc w:val="both"/>
      </w:pPr>
      <w:r>
        <w:rPr/>
        <w:t>Patrick tried to keep his promise and was not seen crying. Instead he would nod his head whenever anyone looked at him and assured himself and anybody who cared to listen . . . that</w:t>
      </w:r>
      <w:r>
        <w:rPr>
          <w:spacing w:val="40"/>
        </w:rPr>
        <w:t> </w:t>
      </w:r>
      <w:r>
        <w:rPr/>
        <w:t>his mother would come for him, she would put on his overcoat and would take him home with her again. Whenever a listener seemed to believe him he was satisfied; whenever anybody contradicted him, he would burst into violent tears.</w:t>
      </w:r>
    </w:p>
    <w:p>
      <w:pPr>
        <w:pStyle w:val="BodyText"/>
        <w:spacing w:before="5"/>
      </w:pPr>
    </w:p>
    <w:p>
      <w:pPr>
        <w:pStyle w:val="BodyText"/>
        <w:spacing w:line="247" w:lineRule="auto"/>
        <w:ind w:left="152" w:right="790"/>
        <w:jc w:val="both"/>
      </w:pPr>
      <w:r>
        <w:rPr/>
        <w:t>This same state of affairs continued through the next two or three days with several additions. The nodding took on a more compulsive and automatic character: 'My mother will put on my overcoat and take me home again.'</w:t>
      </w:r>
    </w:p>
    <w:p>
      <w:pPr>
        <w:pStyle w:val="BodyText"/>
        <w:spacing w:before="7"/>
      </w:pPr>
    </w:p>
    <w:p>
      <w:pPr>
        <w:pStyle w:val="BodyText"/>
        <w:spacing w:line="247" w:lineRule="auto"/>
        <w:ind w:left="152" w:right="787"/>
        <w:jc w:val="both"/>
      </w:pPr>
      <w:r>
        <w:rPr/>
        <w:t>Later an ever-growing list of clothes that his Mother was supposed to put on him was added:</w:t>
      </w:r>
      <w:r>
        <w:rPr>
          <w:spacing w:val="40"/>
        </w:rPr>
        <w:t> </w:t>
      </w:r>
      <w:r>
        <w:rPr/>
        <w:t>'She will put on my overcoat and my leggings, she will zip up the zipper, she will put on my pixie hat.' When the repetitions of this formula became monotonous and endless, somebody asked</w:t>
      </w:r>
      <w:r>
        <w:rPr>
          <w:spacing w:val="37"/>
        </w:rPr>
        <w:t> </w:t>
      </w:r>
      <w:r>
        <w:rPr/>
        <w:t>him</w:t>
      </w:r>
      <w:r>
        <w:rPr>
          <w:spacing w:val="35"/>
        </w:rPr>
        <w:t> </w:t>
      </w:r>
      <w:r>
        <w:rPr/>
        <w:t>whether</w:t>
      </w:r>
      <w:r>
        <w:rPr>
          <w:spacing w:val="36"/>
        </w:rPr>
        <w:t> </w:t>
      </w:r>
      <w:r>
        <w:rPr/>
        <w:t>he</w:t>
      </w:r>
      <w:r>
        <w:rPr>
          <w:spacing w:val="36"/>
        </w:rPr>
        <w:t> </w:t>
      </w:r>
      <w:r>
        <w:rPr/>
        <w:t>could</w:t>
      </w:r>
      <w:r>
        <w:rPr>
          <w:spacing w:val="37"/>
        </w:rPr>
        <w:t> </w:t>
      </w:r>
      <w:r>
        <w:rPr/>
        <w:t>not</w:t>
      </w:r>
      <w:r>
        <w:rPr>
          <w:spacing w:val="35"/>
        </w:rPr>
        <w:t> </w:t>
      </w:r>
      <w:r>
        <w:rPr/>
        <w:t>stop</w:t>
      </w:r>
      <w:r>
        <w:rPr>
          <w:spacing w:val="36"/>
        </w:rPr>
        <w:t> </w:t>
      </w:r>
      <w:r>
        <w:rPr/>
        <w:t>saying</w:t>
      </w:r>
      <w:r>
        <w:rPr>
          <w:spacing w:val="36"/>
        </w:rPr>
        <w:t> </w:t>
      </w:r>
      <w:r>
        <w:rPr/>
        <w:t>it</w:t>
      </w:r>
      <w:r>
        <w:rPr>
          <w:spacing w:val="36"/>
        </w:rPr>
        <w:t> </w:t>
      </w:r>
      <w:r>
        <w:rPr/>
        <w:t>all</w:t>
      </w:r>
      <w:r>
        <w:rPr>
          <w:spacing w:val="36"/>
        </w:rPr>
        <w:t> </w:t>
      </w:r>
      <w:r>
        <w:rPr/>
        <w:t>over</w:t>
      </w:r>
      <w:r>
        <w:rPr>
          <w:spacing w:val="36"/>
        </w:rPr>
        <w:t> </w:t>
      </w:r>
      <w:r>
        <w:rPr/>
        <w:t>again.</w:t>
      </w:r>
      <w:r>
        <w:rPr>
          <w:spacing w:val="37"/>
        </w:rPr>
        <w:t> </w:t>
      </w:r>
      <w:r>
        <w:rPr/>
        <w:t>Again</w:t>
      </w:r>
      <w:r>
        <w:rPr>
          <w:spacing w:val="37"/>
        </w:rPr>
        <w:t> </w:t>
      </w:r>
      <w:r>
        <w:rPr/>
        <w:t>Patrick</w:t>
      </w:r>
      <w:r>
        <w:rPr>
          <w:spacing w:val="36"/>
        </w:rPr>
        <w:t> </w:t>
      </w:r>
      <w:r>
        <w:rPr/>
        <w:t>tried</w:t>
      </w:r>
      <w:r>
        <w:rPr>
          <w:spacing w:val="36"/>
        </w:rPr>
        <w:t> </w:t>
      </w:r>
      <w:r>
        <w:rPr/>
        <w:t>to</w:t>
      </w:r>
      <w:r>
        <w:rPr>
          <w:spacing w:val="36"/>
        </w:rPr>
        <w:t> </w:t>
      </w:r>
      <w:r>
        <w:rPr/>
        <w:t>be</w:t>
      </w:r>
      <w:r>
        <w:rPr>
          <w:spacing w:val="36"/>
        </w:rPr>
        <w:t> </w:t>
      </w:r>
      <w:r>
        <w:rPr/>
        <w:t>the good</w:t>
      </w:r>
      <w:r>
        <w:rPr>
          <w:spacing w:val="30"/>
        </w:rPr>
        <w:t> </w:t>
      </w:r>
      <w:r>
        <w:rPr/>
        <w:t>boy</w:t>
      </w:r>
      <w:r>
        <w:rPr>
          <w:spacing w:val="30"/>
        </w:rPr>
        <w:t> </w:t>
      </w:r>
      <w:r>
        <w:rPr/>
        <w:t>that</w:t>
      </w:r>
      <w:r>
        <w:rPr>
          <w:spacing w:val="29"/>
        </w:rPr>
        <w:t> </w:t>
      </w:r>
      <w:r>
        <w:rPr/>
        <w:t>his</w:t>
      </w:r>
      <w:r>
        <w:rPr>
          <w:spacing w:val="32"/>
        </w:rPr>
        <w:t> </w:t>
      </w:r>
      <w:r>
        <w:rPr/>
        <w:t>mother</w:t>
      </w:r>
      <w:r>
        <w:rPr>
          <w:spacing w:val="29"/>
        </w:rPr>
        <w:t> </w:t>
      </w:r>
      <w:r>
        <w:rPr/>
        <w:t>wanted</w:t>
      </w:r>
      <w:r>
        <w:rPr>
          <w:spacing w:val="29"/>
        </w:rPr>
        <w:t> </w:t>
      </w:r>
      <w:r>
        <w:rPr/>
        <w:t>him</w:t>
      </w:r>
      <w:r>
        <w:rPr>
          <w:spacing w:val="27"/>
        </w:rPr>
        <w:t> </w:t>
      </w:r>
      <w:r>
        <w:rPr/>
        <w:t>to</w:t>
      </w:r>
      <w:r>
        <w:rPr>
          <w:spacing w:val="29"/>
        </w:rPr>
        <w:t> </w:t>
      </w:r>
      <w:r>
        <w:rPr/>
        <w:t>be.</w:t>
      </w:r>
      <w:r>
        <w:rPr>
          <w:spacing w:val="29"/>
        </w:rPr>
        <w:t> </w:t>
      </w:r>
      <w:r>
        <w:rPr/>
        <w:t>He</w:t>
      </w:r>
      <w:r>
        <w:rPr>
          <w:spacing w:val="29"/>
        </w:rPr>
        <w:t> </w:t>
      </w:r>
      <w:r>
        <w:rPr/>
        <w:t>stopped</w:t>
      </w:r>
      <w:r>
        <w:rPr>
          <w:spacing w:val="29"/>
        </w:rPr>
        <w:t> </w:t>
      </w:r>
      <w:r>
        <w:rPr/>
        <w:t>repeating</w:t>
      </w:r>
      <w:r>
        <w:rPr>
          <w:spacing w:val="29"/>
        </w:rPr>
        <w:t> </w:t>
      </w:r>
      <w:r>
        <w:rPr/>
        <w:t>the</w:t>
      </w:r>
      <w:r>
        <w:rPr>
          <w:spacing w:val="27"/>
        </w:rPr>
        <w:t> </w:t>
      </w:r>
      <w:r>
        <w:rPr/>
        <w:t>formula</w:t>
      </w:r>
      <w:r>
        <w:rPr>
          <w:spacing w:val="30"/>
        </w:rPr>
        <w:t> </w:t>
      </w:r>
      <w:r>
        <w:rPr/>
        <w:t>aloud</w:t>
      </w:r>
      <w:r>
        <w:rPr>
          <w:spacing w:val="29"/>
        </w:rPr>
        <w:t> </w:t>
      </w:r>
      <w:r>
        <w:rPr/>
        <w:t>but</w:t>
      </w:r>
      <w:r>
        <w:rPr>
          <w:spacing w:val="29"/>
        </w:rPr>
        <w:t> </w:t>
      </w:r>
      <w:r>
        <w:rPr/>
        <w:t>his lips showed that he was saying it over and over to himself.</w:t>
      </w:r>
    </w:p>
    <w:p>
      <w:pPr>
        <w:pStyle w:val="BodyText"/>
        <w:spacing w:before="5"/>
      </w:pPr>
    </w:p>
    <w:p>
      <w:pPr>
        <w:pStyle w:val="BodyText"/>
        <w:spacing w:line="247" w:lineRule="auto"/>
        <w:ind w:left="152" w:right="787"/>
        <w:jc w:val="both"/>
      </w:pPr>
      <w:r>
        <w:rPr/>
        <w:t>At the same time he substituted for the spoken words gestures that showed the position of his pixie</w:t>
      </w:r>
      <w:r>
        <w:rPr>
          <w:spacing w:val="19"/>
        </w:rPr>
        <w:t> </w:t>
      </w:r>
      <w:r>
        <w:rPr/>
        <w:t>hat,</w:t>
      </w:r>
      <w:r>
        <w:rPr>
          <w:spacing w:val="21"/>
        </w:rPr>
        <w:t> </w:t>
      </w:r>
      <w:r>
        <w:rPr/>
        <w:t>the</w:t>
      </w:r>
      <w:r>
        <w:rPr>
          <w:spacing w:val="19"/>
        </w:rPr>
        <w:t> </w:t>
      </w:r>
      <w:r>
        <w:rPr/>
        <w:t>putting</w:t>
      </w:r>
      <w:r>
        <w:rPr>
          <w:spacing w:val="19"/>
        </w:rPr>
        <w:t> </w:t>
      </w:r>
      <w:r>
        <w:rPr/>
        <w:t>on</w:t>
      </w:r>
      <w:r>
        <w:rPr>
          <w:spacing w:val="22"/>
        </w:rPr>
        <w:t> </w:t>
      </w:r>
      <w:r>
        <w:rPr/>
        <w:t>of</w:t>
      </w:r>
      <w:r>
        <w:rPr>
          <w:spacing w:val="19"/>
        </w:rPr>
        <w:t> </w:t>
      </w:r>
      <w:r>
        <w:rPr/>
        <w:t>an</w:t>
      </w:r>
      <w:r>
        <w:rPr>
          <w:spacing w:val="22"/>
        </w:rPr>
        <w:t> </w:t>
      </w:r>
      <w:r>
        <w:rPr/>
        <w:t>imaginary</w:t>
      </w:r>
      <w:r>
        <w:rPr>
          <w:spacing w:val="22"/>
        </w:rPr>
        <w:t> </w:t>
      </w:r>
      <w:r>
        <w:rPr/>
        <w:t>coat,</w:t>
      </w:r>
      <w:r>
        <w:rPr>
          <w:spacing w:val="19"/>
        </w:rPr>
        <w:t> </w:t>
      </w:r>
      <w:r>
        <w:rPr/>
        <w:t>the</w:t>
      </w:r>
      <w:r>
        <w:rPr>
          <w:spacing w:val="20"/>
        </w:rPr>
        <w:t> </w:t>
      </w:r>
      <w:r>
        <w:rPr/>
        <w:t>zipping</w:t>
      </w:r>
      <w:r>
        <w:rPr>
          <w:spacing w:val="19"/>
        </w:rPr>
        <w:t> </w:t>
      </w:r>
      <w:r>
        <w:rPr/>
        <w:t>of</w:t>
      </w:r>
      <w:r>
        <w:rPr>
          <w:spacing w:val="22"/>
        </w:rPr>
        <w:t> </w:t>
      </w:r>
      <w:r>
        <w:rPr/>
        <w:t>the</w:t>
      </w:r>
      <w:r>
        <w:rPr>
          <w:spacing w:val="20"/>
        </w:rPr>
        <w:t> </w:t>
      </w:r>
      <w:r>
        <w:rPr/>
        <w:t>zipper,</w:t>
      </w:r>
      <w:r>
        <w:rPr>
          <w:spacing w:val="22"/>
        </w:rPr>
        <w:t> </w:t>
      </w:r>
      <w:r>
        <w:rPr/>
        <w:t>etc.</w:t>
      </w:r>
      <w:r>
        <w:rPr>
          <w:spacing w:val="20"/>
        </w:rPr>
        <w:t> </w:t>
      </w:r>
      <w:r>
        <w:rPr/>
        <w:t>What</w:t>
      </w:r>
      <w:r>
        <w:rPr>
          <w:spacing w:val="20"/>
        </w:rPr>
        <w:t> </w:t>
      </w:r>
      <w:r>
        <w:rPr/>
        <w:t>showed</w:t>
      </w:r>
      <w:r>
        <w:rPr>
          <w:spacing w:val="20"/>
        </w:rPr>
        <w:t> </w:t>
      </w:r>
      <w:r>
        <w:rPr/>
        <w:t>as an</w:t>
      </w:r>
      <w:r>
        <w:rPr>
          <w:spacing w:val="40"/>
        </w:rPr>
        <w:t> </w:t>
      </w:r>
      <w:r>
        <w:rPr/>
        <w:t>expressive</w:t>
      </w:r>
      <w:r>
        <w:rPr>
          <w:spacing w:val="40"/>
        </w:rPr>
        <w:t> </w:t>
      </w:r>
      <w:r>
        <w:rPr/>
        <w:t>movement</w:t>
      </w:r>
      <w:r>
        <w:rPr>
          <w:spacing w:val="40"/>
        </w:rPr>
        <w:t> </w:t>
      </w:r>
      <w:r>
        <w:rPr/>
        <w:t>one</w:t>
      </w:r>
      <w:r>
        <w:rPr>
          <w:spacing w:val="40"/>
        </w:rPr>
        <w:t> </w:t>
      </w:r>
      <w:r>
        <w:rPr/>
        <w:t>day</w:t>
      </w:r>
      <w:r>
        <w:rPr>
          <w:spacing w:val="40"/>
        </w:rPr>
        <w:t> </w:t>
      </w:r>
      <w:r>
        <w:rPr/>
        <w:t>was</w:t>
      </w:r>
      <w:r>
        <w:rPr>
          <w:spacing w:val="40"/>
        </w:rPr>
        <w:t> </w:t>
      </w:r>
      <w:r>
        <w:rPr/>
        <w:t>reduced</w:t>
      </w:r>
      <w:r>
        <w:rPr>
          <w:spacing w:val="40"/>
        </w:rPr>
        <w:t> </w:t>
      </w:r>
      <w:r>
        <w:rPr/>
        <w:t>the</w:t>
      </w:r>
      <w:r>
        <w:rPr>
          <w:spacing w:val="40"/>
        </w:rPr>
        <w:t> </w:t>
      </w:r>
      <w:r>
        <w:rPr/>
        <w:t>next</w:t>
      </w:r>
      <w:r>
        <w:rPr>
          <w:spacing w:val="40"/>
        </w:rPr>
        <w:t> </w:t>
      </w:r>
      <w:r>
        <w:rPr/>
        <w:t>to</w:t>
      </w:r>
      <w:r>
        <w:rPr>
          <w:spacing w:val="40"/>
        </w:rPr>
        <w:t> </w:t>
      </w:r>
      <w:r>
        <w:rPr/>
        <w:t>a</w:t>
      </w:r>
      <w:r>
        <w:rPr>
          <w:spacing w:val="40"/>
        </w:rPr>
        <w:t> </w:t>
      </w:r>
      <w:r>
        <w:rPr/>
        <w:t>mere</w:t>
      </w:r>
      <w:r>
        <w:rPr>
          <w:spacing w:val="40"/>
        </w:rPr>
        <w:t> </w:t>
      </w:r>
      <w:r>
        <w:rPr/>
        <w:t>abortive</w:t>
      </w:r>
      <w:r>
        <w:rPr>
          <w:spacing w:val="40"/>
        </w:rPr>
        <w:t> </w:t>
      </w:r>
      <w:r>
        <w:rPr/>
        <w:t>flicker</w:t>
      </w:r>
      <w:r>
        <w:rPr>
          <w:spacing w:val="40"/>
        </w:rPr>
        <w:t> </w:t>
      </w:r>
      <w:r>
        <w:rPr/>
        <w:t>of</w:t>
      </w:r>
      <w:r>
        <w:rPr>
          <w:spacing w:val="40"/>
        </w:rPr>
        <w:t> </w:t>
      </w:r>
      <w:r>
        <w:rPr/>
        <w:t>his fingers. While the other children were mostly busy with their toys, playing games, making music,</w:t>
      </w:r>
      <w:r>
        <w:rPr>
          <w:spacing w:val="40"/>
        </w:rPr>
        <w:t> </w:t>
      </w:r>
      <w:r>
        <w:rPr/>
        <w:t>etc.,</w:t>
      </w:r>
      <w:r>
        <w:rPr>
          <w:spacing w:val="40"/>
        </w:rPr>
        <w:t> </w:t>
      </w:r>
      <w:r>
        <w:rPr/>
        <w:t>Patrick,</w:t>
      </w:r>
      <w:r>
        <w:rPr>
          <w:spacing w:val="40"/>
        </w:rPr>
        <w:t> </w:t>
      </w:r>
      <w:r>
        <w:rPr/>
        <w:t>totally</w:t>
      </w:r>
      <w:r>
        <w:rPr>
          <w:spacing w:val="40"/>
        </w:rPr>
        <w:t> </w:t>
      </w:r>
      <w:r>
        <w:rPr/>
        <w:t>uninterested,</w:t>
      </w:r>
      <w:r>
        <w:rPr>
          <w:spacing w:val="40"/>
        </w:rPr>
        <w:t> </w:t>
      </w:r>
      <w:r>
        <w:rPr/>
        <w:t>would</w:t>
      </w:r>
      <w:r>
        <w:rPr>
          <w:spacing w:val="40"/>
        </w:rPr>
        <w:t> </w:t>
      </w:r>
      <w:r>
        <w:rPr/>
        <w:t>stand</w:t>
      </w:r>
      <w:r>
        <w:rPr>
          <w:spacing w:val="40"/>
        </w:rPr>
        <w:t> </w:t>
      </w:r>
      <w:r>
        <w:rPr/>
        <w:t>somewhere</w:t>
      </w:r>
      <w:r>
        <w:rPr>
          <w:spacing w:val="40"/>
        </w:rPr>
        <w:t> </w:t>
      </w:r>
      <w:r>
        <w:rPr/>
        <w:t>in</w:t>
      </w:r>
      <w:r>
        <w:rPr>
          <w:spacing w:val="40"/>
        </w:rPr>
        <w:t> </w:t>
      </w:r>
      <w:r>
        <w:rPr/>
        <w:t>a</w:t>
      </w:r>
      <w:r>
        <w:rPr>
          <w:spacing w:val="40"/>
        </w:rPr>
        <w:t> </w:t>
      </w:r>
      <w:r>
        <w:rPr/>
        <w:t>corner,</w:t>
      </w:r>
      <w:r>
        <w:rPr>
          <w:spacing w:val="40"/>
        </w:rPr>
        <w:t> </w:t>
      </w:r>
      <w:r>
        <w:rPr/>
        <w:t>moving</w:t>
      </w:r>
      <w:r>
        <w:rPr>
          <w:spacing w:val="40"/>
        </w:rPr>
        <w:t> </w:t>
      </w:r>
      <w:r>
        <w:rPr/>
        <w:t>his hands and lips with an absolutely tragic expression on his face.</w:t>
      </w:r>
    </w:p>
    <w:p>
      <w:pPr>
        <w:pStyle w:val="BodyText"/>
        <w:spacing w:before="7"/>
      </w:pPr>
    </w:p>
    <w:p>
      <w:pPr>
        <w:pStyle w:val="BodyText"/>
        <w:ind w:left="152"/>
      </w:pPr>
      <w:r>
        <w:rPr/>
        <w:t>Unfortunately,</w:t>
      </w:r>
      <w:r>
        <w:rPr>
          <w:spacing w:val="8"/>
        </w:rPr>
        <w:t> </w:t>
      </w:r>
      <w:r>
        <w:rPr/>
        <w:t>shortly</w:t>
      </w:r>
      <w:r>
        <w:rPr>
          <w:spacing w:val="11"/>
        </w:rPr>
        <w:t> </w:t>
      </w:r>
      <w:r>
        <w:rPr/>
        <w:t>after</w:t>
      </w:r>
      <w:r>
        <w:rPr>
          <w:spacing w:val="8"/>
        </w:rPr>
        <w:t> </w:t>
      </w:r>
      <w:r>
        <w:rPr/>
        <w:t>Patrick's</w:t>
      </w:r>
      <w:r>
        <w:rPr>
          <w:spacing w:val="9"/>
        </w:rPr>
        <w:t> </w:t>
      </w:r>
      <w:r>
        <w:rPr/>
        <w:t>admission</w:t>
      </w:r>
      <w:r>
        <w:rPr>
          <w:spacing w:val="10"/>
        </w:rPr>
        <w:t> </w:t>
      </w:r>
      <w:r>
        <w:rPr/>
        <w:t>to</w:t>
      </w:r>
      <w:r>
        <w:rPr>
          <w:spacing w:val="9"/>
        </w:rPr>
        <w:t> </w:t>
      </w:r>
      <w:r>
        <w:rPr/>
        <w:t>the</w:t>
      </w:r>
      <w:r>
        <w:rPr>
          <w:spacing w:val="9"/>
        </w:rPr>
        <w:t> </w:t>
      </w:r>
      <w:r>
        <w:rPr/>
        <w:t>nursery</w:t>
      </w:r>
      <w:r>
        <w:rPr>
          <w:spacing w:val="9"/>
        </w:rPr>
        <w:t> </w:t>
      </w:r>
      <w:r>
        <w:rPr>
          <w:spacing w:val="-5"/>
        </w:rPr>
        <w:t>his</w:t>
      </w:r>
    </w:p>
    <w:p>
      <w:pPr>
        <w:pStyle w:val="BodyText"/>
        <w:rPr>
          <w:sz w:val="20"/>
        </w:rPr>
      </w:pPr>
    </w:p>
    <w:p>
      <w:pPr>
        <w:pStyle w:val="BodyText"/>
        <w:rPr>
          <w:sz w:val="23"/>
        </w:rPr>
      </w:pPr>
      <w:r>
        <w:rPr/>
        <w:pict>
          <v:shape style="position:absolute;margin-left:92.640274pt;margin-top:14.438457pt;width:112.95pt;height:.1pt;mso-position-horizontal-relative:page;mso-position-vertical-relative:paragraph;z-index:-15724544;mso-wrap-distance-left:0;mso-wrap-distance-right:0" id="docshape12" coordorigin="1853,289" coordsize="2259,0" path="m1853,289l4111,289e" filled="false" stroked="true" strokeweight=".451592pt" strokecolor="#000000">
            <v:path arrowok="t"/>
            <v:stroke dashstyle="solid"/>
            <w10:wrap type="topAndBottom"/>
          </v:shape>
        </w:pict>
      </w:r>
    </w:p>
    <w:p>
      <w:pPr>
        <w:pStyle w:val="BodyText"/>
        <w:spacing w:line="247" w:lineRule="auto" w:before="6"/>
        <w:ind w:left="413" w:right="789" w:hanging="261"/>
        <w:jc w:val="both"/>
      </w:pPr>
      <w:r>
        <w:rPr>
          <w:vertAlign w:val="superscript"/>
        </w:rPr>
        <w:t>6</w:t>
      </w:r>
      <w:r>
        <w:rPr>
          <w:spacing w:val="80"/>
          <w:w w:val="150"/>
          <w:vertAlign w:val="baseline"/>
        </w:rPr>
        <w:t> </w:t>
      </w:r>
      <w:r>
        <w:rPr>
          <w:vertAlign w:val="baseline"/>
        </w:rPr>
        <w:t>Reports</w:t>
      </w:r>
      <w:r>
        <w:rPr>
          <w:spacing w:val="28"/>
          <w:vertAlign w:val="baseline"/>
        </w:rPr>
        <w:t> </w:t>
      </w:r>
      <w:r>
        <w:rPr>
          <w:vertAlign w:val="baseline"/>
        </w:rPr>
        <w:t>of</w:t>
      </w:r>
      <w:r>
        <w:rPr>
          <w:spacing w:val="28"/>
          <w:vertAlign w:val="baseline"/>
        </w:rPr>
        <w:t> </w:t>
      </w:r>
      <w:r>
        <w:rPr>
          <w:vertAlign w:val="baseline"/>
        </w:rPr>
        <w:t>observations</w:t>
      </w:r>
      <w:r>
        <w:rPr>
          <w:spacing w:val="30"/>
          <w:vertAlign w:val="baseline"/>
        </w:rPr>
        <w:t> </w:t>
      </w:r>
      <w:r>
        <w:rPr>
          <w:vertAlign w:val="baseline"/>
        </w:rPr>
        <w:t>made</w:t>
      </w:r>
      <w:r>
        <w:rPr>
          <w:spacing w:val="27"/>
          <w:vertAlign w:val="baseline"/>
        </w:rPr>
        <w:t> </w:t>
      </w:r>
      <w:r>
        <w:rPr>
          <w:vertAlign w:val="baseline"/>
        </w:rPr>
        <w:t>in</w:t>
      </w:r>
      <w:r>
        <w:rPr>
          <w:spacing w:val="29"/>
          <w:vertAlign w:val="baseline"/>
        </w:rPr>
        <w:t> </w:t>
      </w:r>
      <w:r>
        <w:rPr>
          <w:vertAlign w:val="baseline"/>
        </w:rPr>
        <w:t>the</w:t>
      </w:r>
      <w:r>
        <w:rPr>
          <w:spacing w:val="28"/>
          <w:vertAlign w:val="baseline"/>
        </w:rPr>
        <w:t> </w:t>
      </w:r>
      <w:r>
        <w:rPr>
          <w:vertAlign w:val="baseline"/>
        </w:rPr>
        <w:t>Hampstead</w:t>
      </w:r>
      <w:r>
        <w:rPr>
          <w:spacing w:val="29"/>
          <w:vertAlign w:val="baseline"/>
        </w:rPr>
        <w:t> </w:t>
      </w:r>
      <w:r>
        <w:rPr>
          <w:vertAlign w:val="baseline"/>
        </w:rPr>
        <w:t>Nurseries</w:t>
      </w:r>
      <w:r>
        <w:rPr>
          <w:spacing w:val="29"/>
          <w:vertAlign w:val="baseline"/>
        </w:rPr>
        <w:t> </w:t>
      </w:r>
      <w:r>
        <w:rPr>
          <w:vertAlign w:val="baseline"/>
        </w:rPr>
        <w:t>were</w:t>
      </w:r>
      <w:r>
        <w:rPr>
          <w:spacing w:val="28"/>
          <w:vertAlign w:val="baseline"/>
        </w:rPr>
        <w:t> </w:t>
      </w:r>
      <w:r>
        <w:rPr>
          <w:vertAlign w:val="baseline"/>
        </w:rPr>
        <w:t>first</w:t>
      </w:r>
      <w:r>
        <w:rPr>
          <w:spacing w:val="28"/>
          <w:vertAlign w:val="baseline"/>
        </w:rPr>
        <w:t> </w:t>
      </w:r>
      <w:r>
        <w:rPr>
          <w:vertAlign w:val="baseline"/>
        </w:rPr>
        <w:t>published</w:t>
      </w:r>
      <w:r>
        <w:rPr>
          <w:spacing w:val="28"/>
          <w:vertAlign w:val="baseline"/>
        </w:rPr>
        <w:t> </w:t>
      </w:r>
      <w:r>
        <w:rPr>
          <w:vertAlign w:val="baseline"/>
        </w:rPr>
        <w:t>during</w:t>
      </w:r>
      <w:r>
        <w:rPr>
          <w:spacing w:val="28"/>
          <w:vertAlign w:val="baseline"/>
        </w:rPr>
        <w:t> </w:t>
      </w:r>
      <w:r>
        <w:rPr>
          <w:vertAlign w:val="baseline"/>
        </w:rPr>
        <w:t>the war in the U.K. ( Burlingham and Freud 1942, 1944) and in the U.S.A. ( Freud and Burlingham 1943). They are now reprinted in a volume of Anna Freud's collected works ( Freud</w:t>
      </w:r>
      <w:r>
        <w:rPr>
          <w:spacing w:val="25"/>
          <w:vertAlign w:val="baseline"/>
        </w:rPr>
        <w:t> </w:t>
      </w:r>
      <w:r>
        <w:rPr>
          <w:vertAlign w:val="baseline"/>
        </w:rPr>
        <w:t>and</w:t>
      </w:r>
      <w:r>
        <w:rPr>
          <w:spacing w:val="26"/>
          <w:vertAlign w:val="baseline"/>
        </w:rPr>
        <w:t> </w:t>
      </w:r>
      <w:r>
        <w:rPr>
          <w:vertAlign w:val="baseline"/>
        </w:rPr>
        <w:t>Burlingham</w:t>
      </w:r>
      <w:r>
        <w:rPr>
          <w:spacing w:val="23"/>
          <w:vertAlign w:val="baseline"/>
        </w:rPr>
        <w:t> </w:t>
      </w:r>
      <w:r>
        <w:rPr>
          <w:vertAlign w:val="baseline"/>
        </w:rPr>
        <w:t>1974)</w:t>
      </w:r>
      <w:r>
        <w:rPr>
          <w:spacing w:val="25"/>
          <w:vertAlign w:val="baseline"/>
        </w:rPr>
        <w:t> </w:t>
      </w:r>
      <w:r>
        <w:rPr>
          <w:vertAlign w:val="baseline"/>
        </w:rPr>
        <w:t>and</w:t>
      </w:r>
      <w:r>
        <w:rPr>
          <w:spacing w:val="25"/>
          <w:vertAlign w:val="baseline"/>
        </w:rPr>
        <w:t> </w:t>
      </w:r>
      <w:r>
        <w:rPr>
          <w:vertAlign w:val="baseline"/>
        </w:rPr>
        <w:t>page</w:t>
      </w:r>
      <w:r>
        <w:rPr>
          <w:spacing w:val="25"/>
          <w:vertAlign w:val="baseline"/>
        </w:rPr>
        <w:t> </w:t>
      </w:r>
      <w:r>
        <w:rPr>
          <w:vertAlign w:val="baseline"/>
        </w:rPr>
        <w:t>references</w:t>
      </w:r>
      <w:r>
        <w:rPr>
          <w:spacing w:val="25"/>
          <w:vertAlign w:val="baseline"/>
        </w:rPr>
        <w:t> </w:t>
      </w:r>
      <w:r>
        <w:rPr>
          <w:vertAlign w:val="baseline"/>
        </w:rPr>
        <w:t>given</w:t>
      </w:r>
      <w:r>
        <w:rPr>
          <w:spacing w:val="26"/>
          <w:vertAlign w:val="baseline"/>
        </w:rPr>
        <w:t> </w:t>
      </w:r>
      <w:r>
        <w:rPr>
          <w:vertAlign w:val="baseline"/>
        </w:rPr>
        <w:t>in</w:t>
      </w:r>
      <w:r>
        <w:rPr>
          <w:spacing w:val="26"/>
          <w:vertAlign w:val="baseline"/>
        </w:rPr>
        <w:t> </w:t>
      </w:r>
      <w:r>
        <w:rPr>
          <w:vertAlign w:val="baseline"/>
        </w:rPr>
        <w:t>the</w:t>
      </w:r>
      <w:r>
        <w:rPr>
          <w:spacing w:val="26"/>
          <w:vertAlign w:val="baseline"/>
        </w:rPr>
        <w:t> </w:t>
      </w:r>
      <w:r>
        <w:rPr>
          <w:vertAlign w:val="baseline"/>
        </w:rPr>
        <w:t>text</w:t>
      </w:r>
      <w:r>
        <w:rPr>
          <w:spacing w:val="26"/>
          <w:vertAlign w:val="baseline"/>
        </w:rPr>
        <w:t> </w:t>
      </w:r>
      <w:r>
        <w:rPr>
          <w:vertAlign w:val="baseline"/>
        </w:rPr>
        <w:t>are</w:t>
      </w:r>
      <w:r>
        <w:rPr>
          <w:spacing w:val="26"/>
          <w:vertAlign w:val="baseline"/>
        </w:rPr>
        <w:t> </w:t>
      </w:r>
      <w:r>
        <w:rPr>
          <w:vertAlign w:val="baseline"/>
        </w:rPr>
        <w:t>to</w:t>
      </w:r>
      <w:r>
        <w:rPr>
          <w:spacing w:val="26"/>
          <w:vertAlign w:val="baseline"/>
        </w:rPr>
        <w:t> </w:t>
      </w:r>
      <w:r>
        <w:rPr>
          <w:vertAlign w:val="baseline"/>
        </w:rPr>
        <w:t>that</w:t>
      </w:r>
      <w:r>
        <w:rPr>
          <w:spacing w:val="25"/>
          <w:vertAlign w:val="baseline"/>
        </w:rPr>
        <w:t> </w:t>
      </w:r>
      <w:r>
        <w:rPr>
          <w:vertAlign w:val="baseline"/>
        </w:rPr>
        <w:t>publication. In the account that follows the pseudonym Patrick, used originally in the 1943 edition but changed to Billie in 1974, has been retained because in earlier publications of my own in which the case is referred to (e.g. Bowlby et al, 1952) Patrick is the pseudonym used.</w:t>
      </w:r>
    </w:p>
    <w:p>
      <w:pPr>
        <w:pStyle w:val="BodyText"/>
        <w:spacing w:before="4"/>
      </w:pPr>
    </w:p>
    <w:p>
      <w:pPr>
        <w:pStyle w:val="BodyText"/>
        <w:ind w:left="152"/>
      </w:pPr>
      <w:r>
        <w:rPr/>
        <w:t>-</w:t>
      </w:r>
      <w:r>
        <w:rPr>
          <w:spacing w:val="-5"/>
        </w:rPr>
        <w:t>12-</w:t>
      </w:r>
    </w:p>
    <w:p>
      <w:pPr>
        <w:pStyle w:val="BodyText"/>
        <w:spacing w:before="4"/>
        <w:rPr>
          <w:sz w:val="23"/>
        </w:rPr>
      </w:pPr>
    </w:p>
    <w:p>
      <w:pPr>
        <w:pStyle w:val="BodyText"/>
        <w:spacing w:line="247" w:lineRule="auto"/>
        <w:ind w:left="152" w:right="817"/>
      </w:pPr>
      <w:r>
        <w:rPr/>
        <w:t>mother contracted influenza and was confined to hospital for more than a week. Only after her discharge, therefore, was it possible to arrange for her to stay with Patrick in the nursery.</w:t>
      </w:r>
    </w:p>
    <w:p>
      <w:pPr>
        <w:spacing w:after="0" w:line="247" w:lineRule="auto"/>
        <w:sectPr>
          <w:pgSz w:w="12240" w:h="15840"/>
          <w:pgMar w:header="0" w:footer="726" w:top="1220" w:bottom="920" w:left="1700" w:right="1060"/>
        </w:sectPr>
      </w:pPr>
    </w:p>
    <w:p>
      <w:pPr>
        <w:pStyle w:val="BodyText"/>
        <w:spacing w:line="247" w:lineRule="auto" w:before="76"/>
        <w:ind w:left="152" w:right="785"/>
        <w:jc w:val="both"/>
      </w:pPr>
      <w:r>
        <w:rPr/>
        <w:t>Patrick's state changed immediately. He dropped his symptom and instead clung to his mother with</w:t>
      </w:r>
      <w:r>
        <w:rPr>
          <w:spacing w:val="35"/>
        </w:rPr>
        <w:t> </w:t>
      </w:r>
      <w:r>
        <w:rPr/>
        <w:t>the</w:t>
      </w:r>
      <w:r>
        <w:rPr>
          <w:spacing w:val="34"/>
        </w:rPr>
        <w:t> </w:t>
      </w:r>
      <w:r>
        <w:rPr/>
        <w:t>utmost</w:t>
      </w:r>
      <w:r>
        <w:rPr>
          <w:spacing w:val="35"/>
        </w:rPr>
        <w:t> </w:t>
      </w:r>
      <w:r>
        <w:rPr/>
        <w:t>tenacity.</w:t>
      </w:r>
      <w:r>
        <w:rPr>
          <w:spacing w:val="34"/>
        </w:rPr>
        <w:t> </w:t>
      </w:r>
      <w:r>
        <w:rPr/>
        <w:t>For</w:t>
      </w:r>
      <w:r>
        <w:rPr>
          <w:spacing w:val="35"/>
        </w:rPr>
        <w:t> </w:t>
      </w:r>
      <w:r>
        <w:rPr/>
        <w:t>several</w:t>
      </w:r>
      <w:r>
        <w:rPr>
          <w:spacing w:val="35"/>
        </w:rPr>
        <w:t> </w:t>
      </w:r>
      <w:r>
        <w:rPr/>
        <w:t>days</w:t>
      </w:r>
      <w:r>
        <w:rPr>
          <w:spacing w:val="35"/>
        </w:rPr>
        <w:t> </w:t>
      </w:r>
      <w:r>
        <w:rPr/>
        <w:t>and</w:t>
      </w:r>
      <w:r>
        <w:rPr>
          <w:spacing w:val="34"/>
        </w:rPr>
        <w:t> </w:t>
      </w:r>
      <w:r>
        <w:rPr/>
        <w:t>nights</w:t>
      </w:r>
      <w:r>
        <w:rPr>
          <w:spacing w:val="35"/>
        </w:rPr>
        <w:t> </w:t>
      </w:r>
      <w:r>
        <w:rPr/>
        <w:t>he</w:t>
      </w:r>
      <w:r>
        <w:rPr>
          <w:spacing w:val="33"/>
        </w:rPr>
        <w:t> </w:t>
      </w:r>
      <w:r>
        <w:rPr/>
        <w:t>hardly</w:t>
      </w:r>
      <w:r>
        <w:rPr>
          <w:spacing w:val="37"/>
        </w:rPr>
        <w:t> </w:t>
      </w:r>
      <w:r>
        <w:rPr/>
        <w:t>left</w:t>
      </w:r>
      <w:r>
        <w:rPr>
          <w:spacing w:val="35"/>
        </w:rPr>
        <w:t> </w:t>
      </w:r>
      <w:r>
        <w:rPr/>
        <w:t>her</w:t>
      </w:r>
      <w:r>
        <w:rPr>
          <w:spacing w:val="36"/>
        </w:rPr>
        <w:t> </w:t>
      </w:r>
      <w:r>
        <w:rPr/>
        <w:t>side.</w:t>
      </w:r>
      <w:r>
        <w:rPr>
          <w:spacing w:val="35"/>
        </w:rPr>
        <w:t> </w:t>
      </w:r>
      <w:r>
        <w:rPr/>
        <w:t>Whenever</w:t>
      </w:r>
      <w:r>
        <w:rPr>
          <w:spacing w:val="35"/>
        </w:rPr>
        <w:t> </w:t>
      </w:r>
      <w:r>
        <w:rPr/>
        <w:t>she went upstairs or downstairs, Patrick was trailing after her. Whenever she disappeared for a minute, we could hear his anxious questioning through the house or see him open the door of every room and look searchingly into every corner. No one was allowed to touch him; his</w:t>
      </w:r>
      <w:r>
        <w:rPr>
          <w:spacing w:val="40"/>
        </w:rPr>
        <w:t> </w:t>
      </w:r>
      <w:r>
        <w:rPr/>
        <w:t>mother</w:t>
      </w:r>
      <w:r>
        <w:rPr>
          <w:spacing w:val="38"/>
        </w:rPr>
        <w:t> </w:t>
      </w:r>
      <w:r>
        <w:rPr/>
        <w:t>bathed</w:t>
      </w:r>
      <w:r>
        <w:rPr>
          <w:spacing w:val="38"/>
        </w:rPr>
        <w:t> </w:t>
      </w:r>
      <w:r>
        <w:rPr/>
        <w:t>him,</w:t>
      </w:r>
      <w:r>
        <w:rPr>
          <w:spacing w:val="38"/>
        </w:rPr>
        <w:t> </w:t>
      </w:r>
      <w:r>
        <w:rPr/>
        <w:t>put</w:t>
      </w:r>
      <w:r>
        <w:rPr>
          <w:spacing w:val="40"/>
        </w:rPr>
        <w:t> </w:t>
      </w:r>
      <w:r>
        <w:rPr/>
        <w:t>him</w:t>
      </w:r>
      <w:r>
        <w:rPr>
          <w:spacing w:val="36"/>
        </w:rPr>
        <w:t> </w:t>
      </w:r>
      <w:r>
        <w:rPr/>
        <w:t>to</w:t>
      </w:r>
      <w:r>
        <w:rPr>
          <w:spacing w:val="38"/>
        </w:rPr>
        <w:t> </w:t>
      </w:r>
      <w:r>
        <w:rPr/>
        <w:t>sleep,</w:t>
      </w:r>
      <w:r>
        <w:rPr>
          <w:spacing w:val="38"/>
        </w:rPr>
        <w:t> </w:t>
      </w:r>
      <w:r>
        <w:rPr/>
        <w:t>and</w:t>
      </w:r>
      <w:r>
        <w:rPr>
          <w:spacing w:val="40"/>
        </w:rPr>
        <w:t> </w:t>
      </w:r>
      <w:r>
        <w:rPr/>
        <w:t>had</w:t>
      </w:r>
      <w:r>
        <w:rPr>
          <w:spacing w:val="38"/>
        </w:rPr>
        <w:t> </w:t>
      </w:r>
      <w:r>
        <w:rPr/>
        <w:t>her</w:t>
      </w:r>
      <w:r>
        <w:rPr>
          <w:spacing w:val="40"/>
        </w:rPr>
        <w:t> </w:t>
      </w:r>
      <w:r>
        <w:rPr/>
        <w:t>bed</w:t>
      </w:r>
      <w:r>
        <w:rPr>
          <w:spacing w:val="38"/>
        </w:rPr>
        <w:t> </w:t>
      </w:r>
      <w:r>
        <w:rPr/>
        <w:t>next</w:t>
      </w:r>
      <w:r>
        <w:rPr>
          <w:spacing w:val="37"/>
        </w:rPr>
        <w:t> </w:t>
      </w:r>
      <w:r>
        <w:rPr/>
        <w:t>to</w:t>
      </w:r>
      <w:r>
        <w:rPr>
          <w:spacing w:val="40"/>
        </w:rPr>
        <w:t> </w:t>
      </w:r>
      <w:r>
        <w:rPr/>
        <w:t>his</w:t>
      </w:r>
      <w:r>
        <w:rPr>
          <w:spacing w:val="38"/>
        </w:rPr>
        <w:t> </w:t>
      </w:r>
      <w:r>
        <w:rPr/>
        <w:t>(</w:t>
      </w:r>
      <w:r>
        <w:rPr>
          <w:spacing w:val="38"/>
        </w:rPr>
        <w:t> </w:t>
      </w:r>
      <w:r>
        <w:rPr/>
        <w:t>Freud</w:t>
      </w:r>
      <w:r>
        <w:rPr>
          <w:spacing w:val="40"/>
        </w:rPr>
        <w:t> </w:t>
      </w:r>
      <w:r>
        <w:rPr/>
        <w:t>and</w:t>
      </w:r>
      <w:r>
        <w:rPr>
          <w:spacing w:val="38"/>
        </w:rPr>
        <w:t> </w:t>
      </w:r>
      <w:r>
        <w:rPr/>
        <w:t>Burlingham 1974, pp. 19-20).</w:t>
      </w:r>
    </w:p>
    <w:p>
      <w:pPr>
        <w:pStyle w:val="BodyText"/>
        <w:spacing w:before="4"/>
      </w:pPr>
    </w:p>
    <w:p>
      <w:pPr>
        <w:pStyle w:val="BodyText"/>
        <w:spacing w:line="247" w:lineRule="auto"/>
        <w:ind w:left="152" w:right="788"/>
        <w:jc w:val="both"/>
      </w:pPr>
      <w:r>
        <w:rPr/>
        <w:t>This case is discussed further in Chapter 23 since it illustrates vividly one of the common</w:t>
      </w:r>
      <w:r>
        <w:rPr>
          <w:spacing w:val="40"/>
        </w:rPr>
        <w:t> </w:t>
      </w:r>
      <w:r>
        <w:rPr/>
        <w:t>courses that childhood</w:t>
      </w:r>
      <w:r>
        <w:rPr>
          <w:spacing w:val="40"/>
        </w:rPr>
        <w:t> </w:t>
      </w:r>
      <w:r>
        <w:rPr/>
        <w:t>grieving</w:t>
      </w:r>
      <w:r>
        <w:rPr>
          <w:spacing w:val="40"/>
        </w:rPr>
        <w:t> </w:t>
      </w:r>
      <w:r>
        <w:rPr/>
        <w:t>can</w:t>
      </w:r>
      <w:r>
        <w:rPr>
          <w:spacing w:val="40"/>
        </w:rPr>
        <w:t> </w:t>
      </w:r>
      <w:r>
        <w:rPr/>
        <w:t>take</w:t>
      </w:r>
      <w:r>
        <w:rPr>
          <w:spacing w:val="40"/>
        </w:rPr>
        <w:t> </w:t>
      </w:r>
      <w:r>
        <w:rPr/>
        <w:t>and</w:t>
      </w:r>
      <w:r>
        <w:rPr>
          <w:spacing w:val="40"/>
        </w:rPr>
        <w:t> </w:t>
      </w:r>
      <w:r>
        <w:rPr/>
        <w:t>illumines certain</w:t>
      </w:r>
      <w:r>
        <w:rPr>
          <w:spacing w:val="40"/>
        </w:rPr>
        <w:t> </w:t>
      </w:r>
      <w:r>
        <w:rPr/>
        <w:t>features that occur typically when an adult's responses to loss take a pathological course. Features to be noted are: first, Patrick's</w:t>
      </w:r>
      <w:r>
        <w:rPr>
          <w:spacing w:val="40"/>
        </w:rPr>
        <w:t> </w:t>
      </w:r>
      <w:r>
        <w:rPr/>
        <w:t>persistent</w:t>
      </w:r>
      <w:r>
        <w:rPr>
          <w:spacing w:val="40"/>
        </w:rPr>
        <w:t> </w:t>
      </w:r>
      <w:r>
        <w:rPr/>
        <w:t>yearning</w:t>
      </w:r>
      <w:r>
        <w:rPr>
          <w:spacing w:val="40"/>
        </w:rPr>
        <w:t> </w:t>
      </w:r>
      <w:r>
        <w:rPr/>
        <w:t>for</w:t>
      </w:r>
      <w:r>
        <w:rPr>
          <w:spacing w:val="40"/>
        </w:rPr>
        <w:t> </w:t>
      </w:r>
      <w:r>
        <w:rPr/>
        <w:t>reunion</w:t>
      </w:r>
      <w:r>
        <w:rPr>
          <w:spacing w:val="40"/>
        </w:rPr>
        <w:t> </w:t>
      </w:r>
      <w:r>
        <w:rPr/>
        <w:t>with</w:t>
      </w:r>
      <w:r>
        <w:rPr>
          <w:spacing w:val="40"/>
        </w:rPr>
        <w:t> </w:t>
      </w:r>
      <w:r>
        <w:rPr/>
        <w:t>his</w:t>
      </w:r>
      <w:r>
        <w:rPr>
          <w:spacing w:val="40"/>
        </w:rPr>
        <w:t> </w:t>
      </w:r>
      <w:r>
        <w:rPr/>
        <w:t>mother;</w:t>
      </w:r>
      <w:r>
        <w:rPr>
          <w:spacing w:val="40"/>
        </w:rPr>
        <w:t> </w:t>
      </w:r>
      <w:r>
        <w:rPr/>
        <w:t>secondly,</w:t>
      </w:r>
      <w:r>
        <w:rPr>
          <w:spacing w:val="40"/>
        </w:rPr>
        <w:t> </w:t>
      </w:r>
      <w:r>
        <w:rPr/>
        <w:t>the</w:t>
      </w:r>
      <w:r>
        <w:rPr>
          <w:spacing w:val="40"/>
        </w:rPr>
        <w:t> </w:t>
      </w:r>
      <w:r>
        <w:rPr/>
        <w:t>pressure</w:t>
      </w:r>
      <w:r>
        <w:rPr>
          <w:spacing w:val="40"/>
        </w:rPr>
        <w:t> </w:t>
      </w:r>
      <w:r>
        <w:rPr/>
        <w:t>exerted</w:t>
      </w:r>
      <w:r>
        <w:rPr>
          <w:spacing w:val="40"/>
        </w:rPr>
        <w:t> </w:t>
      </w:r>
      <w:r>
        <w:rPr/>
        <w:t>on him by well-meaning adults to persuade him to desist from grieving and think of something</w:t>
      </w:r>
      <w:r>
        <w:rPr>
          <w:spacing w:val="80"/>
        </w:rPr>
        <w:t> </w:t>
      </w:r>
      <w:r>
        <w:rPr/>
        <w:t>else; thirdly, the tendency for his yearning none the less to persist but thenceforward to be expressed in an increasingly obscure form and directed towards an increasingly obscure goal; and</w:t>
      </w:r>
      <w:r>
        <w:rPr>
          <w:spacing w:val="36"/>
        </w:rPr>
        <w:t> </w:t>
      </w:r>
      <w:r>
        <w:rPr/>
        <w:t>fourthly,</w:t>
      </w:r>
      <w:r>
        <w:rPr>
          <w:spacing w:val="35"/>
        </w:rPr>
        <w:t> </w:t>
      </w:r>
      <w:r>
        <w:rPr/>
        <w:t>the</w:t>
      </w:r>
      <w:r>
        <w:rPr>
          <w:spacing w:val="37"/>
        </w:rPr>
        <w:t> </w:t>
      </w:r>
      <w:r>
        <w:rPr/>
        <w:t>circumstances</w:t>
      </w:r>
      <w:r>
        <w:rPr>
          <w:spacing w:val="36"/>
        </w:rPr>
        <w:t> </w:t>
      </w:r>
      <w:r>
        <w:rPr/>
        <w:t>in</w:t>
      </w:r>
      <w:r>
        <w:rPr>
          <w:spacing w:val="37"/>
        </w:rPr>
        <w:t> </w:t>
      </w:r>
      <w:r>
        <w:rPr/>
        <w:t>which</w:t>
      </w:r>
      <w:r>
        <w:rPr>
          <w:spacing w:val="37"/>
        </w:rPr>
        <w:t> </w:t>
      </w:r>
      <w:r>
        <w:rPr/>
        <w:t>he</w:t>
      </w:r>
      <w:r>
        <w:rPr>
          <w:spacing w:val="35"/>
        </w:rPr>
        <w:t> </w:t>
      </w:r>
      <w:r>
        <w:rPr/>
        <w:t>comes</w:t>
      </w:r>
      <w:r>
        <w:rPr>
          <w:spacing w:val="36"/>
        </w:rPr>
        <w:t> </w:t>
      </w:r>
      <w:r>
        <w:rPr/>
        <w:t>to</w:t>
      </w:r>
      <w:r>
        <w:rPr>
          <w:spacing w:val="36"/>
        </w:rPr>
        <w:t> </w:t>
      </w:r>
      <w:r>
        <w:rPr/>
        <w:t>enact</w:t>
      </w:r>
      <w:r>
        <w:rPr>
          <w:spacing w:val="35"/>
        </w:rPr>
        <w:t> </w:t>
      </w:r>
      <w:r>
        <w:rPr/>
        <w:t>the</w:t>
      </w:r>
      <w:r>
        <w:rPr>
          <w:spacing w:val="35"/>
        </w:rPr>
        <w:t> </w:t>
      </w:r>
      <w:r>
        <w:rPr/>
        <w:t>role</w:t>
      </w:r>
      <w:r>
        <w:rPr>
          <w:spacing w:val="36"/>
        </w:rPr>
        <w:t> </w:t>
      </w:r>
      <w:r>
        <w:rPr/>
        <w:t>of</w:t>
      </w:r>
      <w:r>
        <w:rPr>
          <w:spacing w:val="36"/>
        </w:rPr>
        <w:t> </w:t>
      </w:r>
      <w:r>
        <w:rPr/>
        <w:t>his</w:t>
      </w:r>
      <w:r>
        <w:rPr>
          <w:spacing w:val="38"/>
        </w:rPr>
        <w:t> </w:t>
      </w:r>
      <w:r>
        <w:rPr/>
        <w:t>missing</w:t>
      </w:r>
      <w:r>
        <w:rPr>
          <w:spacing w:val="36"/>
        </w:rPr>
        <w:t> </w:t>
      </w:r>
      <w:r>
        <w:rPr/>
        <w:t>mother. The</w:t>
      </w:r>
      <w:r>
        <w:rPr>
          <w:spacing w:val="36"/>
        </w:rPr>
        <w:t> </w:t>
      </w:r>
      <w:r>
        <w:rPr/>
        <w:t>latter</w:t>
      </w:r>
      <w:r>
        <w:rPr>
          <w:spacing w:val="36"/>
        </w:rPr>
        <w:t> </w:t>
      </w:r>
      <w:r>
        <w:rPr/>
        <w:t>provides,</w:t>
      </w:r>
      <w:r>
        <w:rPr>
          <w:spacing w:val="36"/>
        </w:rPr>
        <w:t> </w:t>
      </w:r>
      <w:r>
        <w:rPr/>
        <w:t>I</w:t>
      </w:r>
      <w:r>
        <w:rPr>
          <w:spacing w:val="36"/>
        </w:rPr>
        <w:t> </w:t>
      </w:r>
      <w:r>
        <w:rPr/>
        <w:t>suggest,</w:t>
      </w:r>
      <w:r>
        <w:rPr>
          <w:spacing w:val="36"/>
        </w:rPr>
        <w:t> </w:t>
      </w:r>
      <w:r>
        <w:rPr/>
        <w:t>a</w:t>
      </w:r>
      <w:r>
        <w:rPr>
          <w:spacing w:val="36"/>
        </w:rPr>
        <w:t> </w:t>
      </w:r>
      <w:r>
        <w:rPr/>
        <w:t>valuable</w:t>
      </w:r>
      <w:r>
        <w:rPr>
          <w:spacing w:val="36"/>
        </w:rPr>
        <w:t> </w:t>
      </w:r>
      <w:r>
        <w:rPr/>
        <w:t>clue</w:t>
      </w:r>
      <w:r>
        <w:rPr>
          <w:spacing w:val="36"/>
        </w:rPr>
        <w:t> </w:t>
      </w:r>
      <w:r>
        <w:rPr/>
        <w:t>to</w:t>
      </w:r>
      <w:r>
        <w:rPr>
          <w:spacing w:val="35"/>
        </w:rPr>
        <w:t> </w:t>
      </w:r>
      <w:r>
        <w:rPr/>
        <w:t>understanding</w:t>
      </w:r>
      <w:r>
        <w:rPr>
          <w:spacing w:val="36"/>
        </w:rPr>
        <w:t> </w:t>
      </w:r>
      <w:r>
        <w:rPr/>
        <w:t>the</w:t>
      </w:r>
      <w:r>
        <w:rPr>
          <w:spacing w:val="36"/>
        </w:rPr>
        <w:t> </w:t>
      </w:r>
      <w:r>
        <w:rPr/>
        <w:t>process</w:t>
      </w:r>
      <w:r>
        <w:rPr>
          <w:spacing w:val="36"/>
        </w:rPr>
        <w:t> </w:t>
      </w:r>
      <w:r>
        <w:rPr/>
        <w:t>of</w:t>
      </w:r>
      <w:r>
        <w:rPr>
          <w:spacing w:val="36"/>
        </w:rPr>
        <w:t> </w:t>
      </w:r>
      <w:r>
        <w:rPr/>
        <w:t>identification with the lost figure which Freud made the keystone of his theory of mourning.</w:t>
      </w:r>
    </w:p>
    <w:p>
      <w:pPr>
        <w:pStyle w:val="BodyText"/>
        <w:spacing w:before="1"/>
      </w:pPr>
    </w:p>
    <w:p>
      <w:pPr>
        <w:pStyle w:val="BodyText"/>
        <w:spacing w:line="247" w:lineRule="auto"/>
        <w:ind w:left="152" w:right="786"/>
        <w:jc w:val="both"/>
      </w:pPr>
      <w:r>
        <w:rPr/>
        <w:t>A child's persistent longing for his mother is often suffused with intense, generalized hostility. This has been reported by several workers, e.g. Robertson ( 1953) and Spitz ( 1953), and was</w:t>
      </w:r>
      <w:r>
        <w:rPr>
          <w:spacing w:val="40"/>
        </w:rPr>
        <w:t> </w:t>
      </w:r>
      <w:r>
        <w:rPr/>
        <w:t>one of the most striking findings in the first of Heinicke's systematic studies. Heinicke ( 1956) compared the behaviour of two groups of children, both aged between sixteen and twenty-six months; one group was in a residential nursery, the other in a day nursery. Not only did the children</w:t>
      </w:r>
      <w:r>
        <w:rPr>
          <w:spacing w:val="40"/>
        </w:rPr>
        <w:t> </w:t>
      </w:r>
      <w:r>
        <w:rPr/>
        <w:t>in</w:t>
      </w:r>
      <w:r>
        <w:rPr>
          <w:spacing w:val="40"/>
        </w:rPr>
        <w:t> </w:t>
      </w:r>
      <w:r>
        <w:rPr/>
        <w:t>the</w:t>
      </w:r>
      <w:r>
        <w:rPr>
          <w:spacing w:val="40"/>
        </w:rPr>
        <w:t> </w:t>
      </w:r>
      <w:r>
        <w:rPr/>
        <w:t>residential</w:t>
      </w:r>
      <w:r>
        <w:rPr>
          <w:spacing w:val="40"/>
        </w:rPr>
        <w:t> </w:t>
      </w:r>
      <w:r>
        <w:rPr/>
        <w:t>nursery</w:t>
      </w:r>
      <w:r>
        <w:rPr>
          <w:spacing w:val="40"/>
        </w:rPr>
        <w:t> </w:t>
      </w:r>
      <w:r>
        <w:rPr/>
        <w:t>cry</w:t>
      </w:r>
      <w:r>
        <w:rPr>
          <w:spacing w:val="40"/>
        </w:rPr>
        <w:t> </w:t>
      </w:r>
      <w:r>
        <w:rPr/>
        <w:t>for</w:t>
      </w:r>
      <w:r>
        <w:rPr>
          <w:spacing w:val="40"/>
        </w:rPr>
        <w:t> </w:t>
      </w:r>
      <w:r>
        <w:rPr/>
        <w:t>their</w:t>
      </w:r>
      <w:r>
        <w:rPr>
          <w:spacing w:val="40"/>
        </w:rPr>
        <w:t> </w:t>
      </w:r>
      <w:r>
        <w:rPr/>
        <w:t>mothers</w:t>
      </w:r>
      <w:r>
        <w:rPr>
          <w:spacing w:val="40"/>
        </w:rPr>
        <w:t> </w:t>
      </w:r>
      <w:r>
        <w:rPr/>
        <w:t>more</w:t>
      </w:r>
      <w:r>
        <w:rPr>
          <w:spacing w:val="40"/>
        </w:rPr>
        <w:t> </w:t>
      </w:r>
      <w:r>
        <w:rPr/>
        <w:t>than</w:t>
      </w:r>
      <w:r>
        <w:rPr>
          <w:spacing w:val="40"/>
        </w:rPr>
        <w:t> </w:t>
      </w:r>
      <w:r>
        <w:rPr/>
        <w:t>did</w:t>
      </w:r>
      <w:r>
        <w:rPr>
          <w:spacing w:val="40"/>
        </w:rPr>
        <w:t> </w:t>
      </w:r>
      <w:r>
        <w:rPr/>
        <w:t>the</w:t>
      </w:r>
      <w:r>
        <w:rPr>
          <w:spacing w:val="40"/>
        </w:rPr>
        <w:t> </w:t>
      </w:r>
      <w:r>
        <w:rPr/>
        <w:t>day-nursery children,</w:t>
      </w:r>
      <w:r>
        <w:rPr>
          <w:spacing w:val="24"/>
        </w:rPr>
        <w:t> </w:t>
      </w:r>
      <w:r>
        <w:rPr/>
        <w:t>but</w:t>
      </w:r>
      <w:r>
        <w:rPr>
          <w:spacing w:val="23"/>
        </w:rPr>
        <w:t> </w:t>
      </w:r>
      <w:r>
        <w:rPr/>
        <w:t>they</w:t>
      </w:r>
      <w:r>
        <w:rPr>
          <w:spacing w:val="25"/>
        </w:rPr>
        <w:t> </w:t>
      </w:r>
      <w:r>
        <w:rPr/>
        <w:t>exhibited</w:t>
      </w:r>
      <w:r>
        <w:rPr>
          <w:spacing w:val="26"/>
        </w:rPr>
        <w:t> </w:t>
      </w:r>
      <w:r>
        <w:rPr/>
        <w:t>much</w:t>
      </w:r>
      <w:r>
        <w:rPr>
          <w:spacing w:val="23"/>
        </w:rPr>
        <w:t> </w:t>
      </w:r>
      <w:r>
        <w:rPr/>
        <w:t>violent</w:t>
      </w:r>
      <w:r>
        <w:rPr>
          <w:spacing w:val="23"/>
        </w:rPr>
        <w:t> </w:t>
      </w:r>
      <w:r>
        <w:rPr/>
        <w:t>hostility</w:t>
      </w:r>
      <w:r>
        <w:rPr>
          <w:spacing w:val="24"/>
        </w:rPr>
        <w:t> </w:t>
      </w:r>
      <w:r>
        <w:rPr/>
        <w:t>of</w:t>
      </w:r>
      <w:r>
        <w:rPr>
          <w:spacing w:val="24"/>
        </w:rPr>
        <w:t> </w:t>
      </w:r>
      <w:r>
        <w:rPr/>
        <w:t>a</w:t>
      </w:r>
      <w:r>
        <w:rPr>
          <w:spacing w:val="23"/>
        </w:rPr>
        <w:t> </w:t>
      </w:r>
      <w:r>
        <w:rPr/>
        <w:t>kind</w:t>
      </w:r>
      <w:r>
        <w:rPr>
          <w:spacing w:val="23"/>
        </w:rPr>
        <w:t> </w:t>
      </w:r>
      <w:r>
        <w:rPr/>
        <w:t>hardly</w:t>
      </w:r>
      <w:r>
        <w:rPr>
          <w:spacing w:val="25"/>
        </w:rPr>
        <w:t> </w:t>
      </w:r>
      <w:r>
        <w:rPr/>
        <w:t>seen</w:t>
      </w:r>
      <w:r>
        <w:rPr>
          <w:spacing w:val="24"/>
        </w:rPr>
        <w:t> </w:t>
      </w:r>
      <w:r>
        <w:rPr/>
        <w:t>at</w:t>
      </w:r>
      <w:r>
        <w:rPr>
          <w:spacing w:val="24"/>
        </w:rPr>
        <w:t> </w:t>
      </w:r>
      <w:r>
        <w:rPr/>
        <w:t>all</w:t>
      </w:r>
      <w:r>
        <w:rPr>
          <w:spacing w:val="24"/>
        </w:rPr>
        <w:t> </w:t>
      </w:r>
      <w:r>
        <w:rPr/>
        <w:t>in</w:t>
      </w:r>
      <w:r>
        <w:rPr>
          <w:spacing w:val="24"/>
        </w:rPr>
        <w:t> </w:t>
      </w:r>
      <w:r>
        <w:rPr/>
        <w:t>those</w:t>
      </w:r>
      <w:r>
        <w:rPr>
          <w:spacing w:val="23"/>
        </w:rPr>
        <w:t> </w:t>
      </w:r>
      <w:r>
        <w:rPr/>
        <w:t>in</w:t>
      </w:r>
      <w:r>
        <w:rPr>
          <w:spacing w:val="24"/>
        </w:rPr>
        <w:t> </w:t>
      </w:r>
      <w:r>
        <w:rPr/>
        <w:t>the day nursery. The targets of this hostility were so varied that it was difficult to discern towards whom it was principally directed.</w:t>
      </w:r>
    </w:p>
    <w:p>
      <w:pPr>
        <w:pStyle w:val="BodyText"/>
        <w:spacing w:before="2"/>
      </w:pPr>
    </w:p>
    <w:p>
      <w:pPr>
        <w:pStyle w:val="BodyText"/>
        <w:spacing w:line="247" w:lineRule="auto"/>
        <w:ind w:left="152" w:right="790"/>
        <w:jc w:val="both"/>
      </w:pPr>
      <w:r>
        <w:rPr/>
        <w:t>Nevertheless, there is good reason to believe that in its origin much of the anger of separated children is directed towards the missing mother-figure. This was clearly so in the case of</w:t>
      </w:r>
      <w:r>
        <w:rPr>
          <w:spacing w:val="80"/>
        </w:rPr>
        <w:t> </w:t>
      </w:r>
      <w:r>
        <w:rPr/>
        <w:t>Reggie, a</w:t>
      </w:r>
    </w:p>
    <w:p>
      <w:pPr>
        <w:pStyle w:val="BodyText"/>
        <w:spacing w:before="9"/>
      </w:pPr>
    </w:p>
    <w:p>
      <w:pPr>
        <w:pStyle w:val="BodyText"/>
        <w:spacing w:before="1"/>
        <w:ind w:left="152"/>
      </w:pPr>
      <w:r>
        <w:rPr/>
        <w:t>-</w:t>
      </w:r>
      <w:r>
        <w:rPr>
          <w:spacing w:val="-5"/>
        </w:rPr>
        <w:t>13-</w:t>
      </w:r>
    </w:p>
    <w:p>
      <w:pPr>
        <w:pStyle w:val="BodyText"/>
        <w:spacing w:before="4"/>
        <w:rPr>
          <w:sz w:val="23"/>
        </w:rPr>
      </w:pPr>
    </w:p>
    <w:p>
      <w:pPr>
        <w:pStyle w:val="BodyText"/>
        <w:spacing w:line="247" w:lineRule="auto"/>
        <w:ind w:left="152" w:right="786"/>
        <w:jc w:val="both"/>
      </w:pPr>
      <w:r>
        <w:rPr/>
        <w:t>small boy of two years and eight months (described in the early pages of Volume II) who had become intensely attached to one of the nurses in the Hampstead Nurseries but who refused to have</w:t>
      </w:r>
      <w:r>
        <w:rPr>
          <w:spacing w:val="36"/>
        </w:rPr>
        <w:t> </w:t>
      </w:r>
      <w:r>
        <w:rPr/>
        <w:t>anything</w:t>
      </w:r>
      <w:r>
        <w:rPr>
          <w:spacing w:val="36"/>
        </w:rPr>
        <w:t> </w:t>
      </w:r>
      <w:r>
        <w:rPr/>
        <w:t>to</w:t>
      </w:r>
      <w:r>
        <w:rPr>
          <w:spacing w:val="35"/>
        </w:rPr>
        <w:t> </w:t>
      </w:r>
      <w:r>
        <w:rPr/>
        <w:t>do</w:t>
      </w:r>
      <w:r>
        <w:rPr>
          <w:spacing w:val="36"/>
        </w:rPr>
        <w:t> </w:t>
      </w:r>
      <w:r>
        <w:rPr/>
        <w:t>with</w:t>
      </w:r>
      <w:r>
        <w:rPr>
          <w:spacing w:val="36"/>
        </w:rPr>
        <w:t> </w:t>
      </w:r>
      <w:r>
        <w:rPr/>
        <w:t>her</w:t>
      </w:r>
      <w:r>
        <w:rPr>
          <w:spacing w:val="35"/>
        </w:rPr>
        <w:t> </w:t>
      </w:r>
      <w:r>
        <w:rPr/>
        <w:t>when</w:t>
      </w:r>
      <w:r>
        <w:rPr>
          <w:spacing w:val="36"/>
        </w:rPr>
        <w:t> </w:t>
      </w:r>
      <w:r>
        <w:rPr/>
        <w:t>she</w:t>
      </w:r>
      <w:r>
        <w:rPr>
          <w:spacing w:val="35"/>
        </w:rPr>
        <w:t> </w:t>
      </w:r>
      <w:r>
        <w:rPr/>
        <w:t>visited</w:t>
      </w:r>
      <w:r>
        <w:rPr>
          <w:spacing w:val="37"/>
        </w:rPr>
        <w:t> </w:t>
      </w:r>
      <w:r>
        <w:rPr/>
        <w:t>a</w:t>
      </w:r>
      <w:r>
        <w:rPr>
          <w:spacing w:val="33"/>
        </w:rPr>
        <w:t> </w:t>
      </w:r>
      <w:r>
        <w:rPr/>
        <w:t>fortnight</w:t>
      </w:r>
      <w:r>
        <w:rPr>
          <w:spacing w:val="36"/>
        </w:rPr>
        <w:t> </w:t>
      </w:r>
      <w:r>
        <w:rPr/>
        <w:t>after</w:t>
      </w:r>
      <w:r>
        <w:rPr>
          <w:spacing w:val="35"/>
        </w:rPr>
        <w:t> </w:t>
      </w:r>
      <w:r>
        <w:rPr/>
        <w:t>she</w:t>
      </w:r>
      <w:r>
        <w:rPr>
          <w:spacing w:val="35"/>
        </w:rPr>
        <w:t> </w:t>
      </w:r>
      <w:r>
        <w:rPr/>
        <w:t>had</w:t>
      </w:r>
      <w:r>
        <w:rPr>
          <w:spacing w:val="37"/>
        </w:rPr>
        <w:t> </w:t>
      </w:r>
      <w:r>
        <w:rPr/>
        <w:t>left</w:t>
      </w:r>
      <w:r>
        <w:rPr>
          <w:spacing w:val="36"/>
        </w:rPr>
        <w:t> </w:t>
      </w:r>
      <w:r>
        <w:rPr/>
        <w:t>to</w:t>
      </w:r>
      <w:r>
        <w:rPr>
          <w:spacing w:val="35"/>
        </w:rPr>
        <w:t> </w:t>
      </w:r>
      <w:r>
        <w:rPr/>
        <w:t>get</w:t>
      </w:r>
      <w:r>
        <w:rPr>
          <w:spacing w:val="37"/>
        </w:rPr>
        <w:t> </w:t>
      </w:r>
      <w:r>
        <w:rPr/>
        <w:t>married. After her visit he had stared at the closing door and in bed that evening had made plain his ambivalent feelings: 'My very own Mary-Ann!' he exclaimed. 'But I don't like her' ( Freud and Burlingham 1974).</w:t>
      </w:r>
    </w:p>
    <w:p>
      <w:pPr>
        <w:pStyle w:val="BodyText"/>
        <w:spacing w:before="5"/>
      </w:pPr>
    </w:p>
    <w:p>
      <w:pPr>
        <w:pStyle w:val="BodyText"/>
        <w:spacing w:line="247" w:lineRule="auto"/>
        <w:ind w:left="152" w:right="791"/>
        <w:jc w:val="both"/>
      </w:pPr>
      <w:r>
        <w:rPr/>
        <w:t>In</w:t>
      </w:r>
      <w:r>
        <w:rPr>
          <w:spacing w:val="26"/>
        </w:rPr>
        <w:t> </w:t>
      </w:r>
      <w:r>
        <w:rPr/>
        <w:t>later</w:t>
      </w:r>
      <w:r>
        <w:rPr>
          <w:spacing w:val="26"/>
        </w:rPr>
        <w:t> </w:t>
      </w:r>
      <w:r>
        <w:rPr/>
        <w:t>chapters</w:t>
      </w:r>
      <w:r>
        <w:rPr>
          <w:spacing w:val="26"/>
        </w:rPr>
        <w:t> </w:t>
      </w:r>
      <w:r>
        <w:rPr/>
        <w:t>there</w:t>
      </w:r>
      <w:r>
        <w:rPr>
          <w:spacing w:val="26"/>
        </w:rPr>
        <w:t> </w:t>
      </w:r>
      <w:r>
        <w:rPr/>
        <w:t>is</w:t>
      </w:r>
      <w:r>
        <w:rPr>
          <w:spacing w:val="27"/>
        </w:rPr>
        <w:t> </w:t>
      </w:r>
      <w:r>
        <w:rPr/>
        <w:t>much</w:t>
      </w:r>
      <w:r>
        <w:rPr>
          <w:spacing w:val="25"/>
        </w:rPr>
        <w:t> </w:t>
      </w:r>
      <w:r>
        <w:rPr/>
        <w:t>further</w:t>
      </w:r>
      <w:r>
        <w:rPr>
          <w:spacing w:val="26"/>
        </w:rPr>
        <w:t> </w:t>
      </w:r>
      <w:r>
        <w:rPr/>
        <w:t>reference</w:t>
      </w:r>
      <w:r>
        <w:rPr>
          <w:spacing w:val="24"/>
        </w:rPr>
        <w:t> </w:t>
      </w:r>
      <w:r>
        <w:rPr/>
        <w:t>to</w:t>
      </w:r>
      <w:r>
        <w:rPr>
          <w:spacing w:val="25"/>
        </w:rPr>
        <w:t> </w:t>
      </w:r>
      <w:r>
        <w:rPr/>
        <w:t>the</w:t>
      </w:r>
      <w:r>
        <w:rPr>
          <w:spacing w:val="24"/>
        </w:rPr>
        <w:t> </w:t>
      </w:r>
      <w:r>
        <w:rPr/>
        <w:t>anger</w:t>
      </w:r>
      <w:r>
        <w:rPr>
          <w:spacing w:val="24"/>
        </w:rPr>
        <w:t> </w:t>
      </w:r>
      <w:r>
        <w:rPr/>
        <w:t>that</w:t>
      </w:r>
      <w:r>
        <w:rPr>
          <w:spacing w:val="24"/>
        </w:rPr>
        <w:t> </w:t>
      </w:r>
      <w:r>
        <w:rPr/>
        <w:t>is</w:t>
      </w:r>
      <w:r>
        <w:rPr>
          <w:spacing w:val="25"/>
        </w:rPr>
        <w:t> </w:t>
      </w:r>
      <w:r>
        <w:rPr/>
        <w:t>so</w:t>
      </w:r>
      <w:r>
        <w:rPr>
          <w:spacing w:val="25"/>
        </w:rPr>
        <w:t> </w:t>
      </w:r>
      <w:r>
        <w:rPr/>
        <w:t>commonly</w:t>
      </w:r>
      <w:r>
        <w:rPr>
          <w:spacing w:val="27"/>
        </w:rPr>
        <w:t> </w:t>
      </w:r>
      <w:r>
        <w:rPr/>
        <w:t>elicited</w:t>
      </w:r>
      <w:r>
        <w:rPr>
          <w:spacing w:val="25"/>
        </w:rPr>
        <w:t> </w:t>
      </w:r>
      <w:r>
        <w:rPr/>
        <w:t>by the departure of a loved person, whatever the reason may be that he has gone.</w:t>
      </w:r>
    </w:p>
    <w:p>
      <w:pPr>
        <w:pStyle w:val="BodyText"/>
        <w:spacing w:before="8"/>
      </w:pPr>
    </w:p>
    <w:p>
      <w:pPr>
        <w:pStyle w:val="BodyText"/>
        <w:spacing w:line="247" w:lineRule="auto" w:before="1"/>
        <w:ind w:left="152" w:right="788"/>
        <w:jc w:val="both"/>
      </w:pPr>
      <w:r>
        <w:rPr/>
        <w:t>As in the case of a bereaved adult who misses and longs for a particular person and so cannot find comfort in other companions, so does a child in a hospital or residential nursery at first reject</w:t>
      </w:r>
      <w:r>
        <w:rPr>
          <w:spacing w:val="40"/>
        </w:rPr>
        <w:t> </w:t>
      </w:r>
      <w:r>
        <w:rPr/>
        <w:t>the</w:t>
      </w:r>
      <w:r>
        <w:rPr>
          <w:spacing w:val="40"/>
        </w:rPr>
        <w:t> </w:t>
      </w:r>
      <w:r>
        <w:rPr/>
        <w:t>ministrations</w:t>
      </w:r>
      <w:r>
        <w:rPr>
          <w:spacing w:val="40"/>
        </w:rPr>
        <w:t> </w:t>
      </w:r>
      <w:r>
        <w:rPr/>
        <w:t>of</w:t>
      </w:r>
      <w:r>
        <w:rPr>
          <w:spacing w:val="40"/>
        </w:rPr>
        <w:t> </w:t>
      </w:r>
      <w:r>
        <w:rPr/>
        <w:t>those</w:t>
      </w:r>
      <w:r>
        <w:rPr>
          <w:spacing w:val="40"/>
        </w:rPr>
        <w:t> </w:t>
      </w:r>
      <w:r>
        <w:rPr/>
        <w:t>caring</w:t>
      </w:r>
      <w:r>
        <w:rPr>
          <w:spacing w:val="40"/>
        </w:rPr>
        <w:t> </w:t>
      </w:r>
      <w:r>
        <w:rPr/>
        <w:t>for</w:t>
      </w:r>
      <w:r>
        <w:rPr>
          <w:spacing w:val="39"/>
        </w:rPr>
        <w:t> </w:t>
      </w:r>
      <w:r>
        <w:rPr/>
        <w:t>him.</w:t>
      </w:r>
      <w:r>
        <w:rPr>
          <w:spacing w:val="40"/>
        </w:rPr>
        <w:t> </w:t>
      </w:r>
      <w:r>
        <w:rPr/>
        <w:t>Although</w:t>
      </w:r>
      <w:r>
        <w:rPr>
          <w:spacing w:val="39"/>
        </w:rPr>
        <w:t> </w:t>
      </w:r>
      <w:r>
        <w:rPr/>
        <w:t>his</w:t>
      </w:r>
      <w:r>
        <w:rPr>
          <w:spacing w:val="39"/>
        </w:rPr>
        <w:t> </w:t>
      </w:r>
      <w:r>
        <w:rPr/>
        <w:t>appeals</w:t>
      </w:r>
      <w:r>
        <w:rPr>
          <w:spacing w:val="39"/>
        </w:rPr>
        <w:t> </w:t>
      </w:r>
      <w:r>
        <w:rPr/>
        <w:t>for</w:t>
      </w:r>
      <w:r>
        <w:rPr>
          <w:spacing w:val="40"/>
        </w:rPr>
        <w:t> </w:t>
      </w:r>
      <w:r>
        <w:rPr/>
        <w:t>help</w:t>
      </w:r>
      <w:r>
        <w:rPr>
          <w:spacing w:val="40"/>
        </w:rPr>
        <w:t> </w:t>
      </w:r>
      <w:r>
        <w:rPr/>
        <w:t>are</w:t>
      </w:r>
      <w:r>
        <w:rPr>
          <w:spacing w:val="40"/>
        </w:rPr>
        <w:t> </w:t>
      </w:r>
      <w:r>
        <w:rPr/>
        <w:t>clamant, often his behaviour is as contradictory and frustrating to the would-be comforter as is that of a recently</w:t>
      </w:r>
      <w:r>
        <w:rPr>
          <w:spacing w:val="16"/>
        </w:rPr>
        <w:t> </w:t>
      </w:r>
      <w:r>
        <w:rPr/>
        <w:t>bereaved adult.</w:t>
      </w:r>
      <w:r>
        <w:rPr>
          <w:spacing w:val="16"/>
        </w:rPr>
        <w:t> </w:t>
      </w:r>
      <w:r>
        <w:rPr/>
        <w:t>Sometimes he rejects them. At others he combines</w:t>
      </w:r>
      <w:r>
        <w:rPr>
          <w:spacing w:val="16"/>
        </w:rPr>
        <w:t> </w:t>
      </w:r>
      <w:r>
        <w:rPr/>
        <w:t>clinging to a nurse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with</w:t>
      </w:r>
      <w:r>
        <w:rPr>
          <w:spacing w:val="18"/>
        </w:rPr>
        <w:t> </w:t>
      </w:r>
      <w:r>
        <w:rPr/>
        <w:t>sobs</w:t>
      </w:r>
      <w:r>
        <w:rPr>
          <w:spacing w:val="17"/>
        </w:rPr>
        <w:t> </w:t>
      </w:r>
      <w:r>
        <w:rPr/>
        <w:t>for</w:t>
      </w:r>
      <w:r>
        <w:rPr>
          <w:spacing w:val="17"/>
        </w:rPr>
        <w:t> </w:t>
      </w:r>
      <w:r>
        <w:rPr/>
        <w:t>his</w:t>
      </w:r>
      <w:r>
        <w:rPr>
          <w:spacing w:val="17"/>
        </w:rPr>
        <w:t> </w:t>
      </w:r>
      <w:r>
        <w:rPr/>
        <w:t>lost</w:t>
      </w:r>
      <w:r>
        <w:rPr>
          <w:spacing w:val="20"/>
        </w:rPr>
        <w:t> </w:t>
      </w:r>
      <w:r>
        <w:rPr/>
        <w:t>mother.</w:t>
      </w:r>
      <w:r>
        <w:rPr>
          <w:spacing w:val="18"/>
        </w:rPr>
        <w:t> </w:t>
      </w:r>
      <w:r>
        <w:rPr/>
        <w:t>Anna</w:t>
      </w:r>
      <w:r>
        <w:rPr>
          <w:spacing w:val="17"/>
        </w:rPr>
        <w:t> </w:t>
      </w:r>
      <w:r>
        <w:rPr/>
        <w:t>Freud</w:t>
      </w:r>
      <w:r>
        <w:rPr>
          <w:spacing w:val="17"/>
        </w:rPr>
        <w:t> </w:t>
      </w:r>
      <w:r>
        <w:rPr/>
        <w:t>and</w:t>
      </w:r>
      <w:r>
        <w:rPr>
          <w:spacing w:val="18"/>
        </w:rPr>
        <w:t> </w:t>
      </w:r>
      <w:r>
        <w:rPr/>
        <w:t>Dorothy</w:t>
      </w:r>
      <w:r>
        <w:rPr>
          <w:spacing w:val="21"/>
        </w:rPr>
        <w:t> </w:t>
      </w:r>
      <w:r>
        <w:rPr/>
        <w:t>Burlingham</w:t>
      </w:r>
      <w:r>
        <w:rPr>
          <w:spacing w:val="14"/>
        </w:rPr>
        <w:t> </w:t>
      </w:r>
      <w:r>
        <w:rPr/>
        <w:t>have</w:t>
      </w:r>
      <w:r>
        <w:rPr>
          <w:spacing w:val="18"/>
        </w:rPr>
        <w:t> </w:t>
      </w:r>
      <w:r>
        <w:rPr/>
        <w:t>recorded</w:t>
      </w:r>
      <w:r>
        <w:rPr>
          <w:spacing w:val="18"/>
        </w:rPr>
        <w:t> </w:t>
      </w:r>
      <w:r>
        <w:rPr/>
        <w:t>the</w:t>
      </w:r>
      <w:r>
        <w:rPr>
          <w:spacing w:val="17"/>
        </w:rPr>
        <w:t> </w:t>
      </w:r>
      <w:r>
        <w:rPr/>
        <w:t>case</w:t>
      </w:r>
      <w:r>
        <w:rPr>
          <w:spacing w:val="18"/>
        </w:rPr>
        <w:t> </w:t>
      </w:r>
      <w:r>
        <w:rPr/>
        <w:t>of a little girl of seventeen months who said nothing but 'Mum, Mum, Mum' for three days and who, although liking to sit on the nurse's knee and to have the nurse put her arm around her, insisted throughout on having her back to the nurse so as not to see her.</w:t>
      </w:r>
    </w:p>
    <w:p>
      <w:pPr>
        <w:pStyle w:val="BodyText"/>
        <w:spacing w:before="7"/>
      </w:pPr>
    </w:p>
    <w:p>
      <w:pPr>
        <w:pStyle w:val="BodyText"/>
        <w:spacing w:line="247" w:lineRule="auto"/>
        <w:ind w:left="152" w:right="787"/>
        <w:jc w:val="both"/>
      </w:pPr>
      <w:r>
        <w:rPr/>
        <w:t>Nevertheless, the complete or partial rejection of the strange adult does not continue for ever. After a phase of withdrawal and apathy, already described, a child begins to seek new relationships. How these develop turns on the situation in which he finds himself. Provided</w:t>
      </w:r>
      <w:r>
        <w:rPr>
          <w:spacing w:val="80"/>
        </w:rPr>
        <w:t> </w:t>
      </w:r>
      <w:r>
        <w:rPr/>
        <w:t>there is one particular mother-figure to whom he can relate and who mothers him lovingly he will in time take to her and treat her almost as though she were his mother. In those situations,</w:t>
      </w:r>
      <w:r>
        <w:rPr>
          <w:spacing w:val="40"/>
        </w:rPr>
        <w:t> </w:t>
      </w:r>
      <w:r>
        <w:rPr/>
        <w:t>by contrast, in which a child has no single person to whom he can relate or when there is a succession of persons to whom he makes brief attachments, the outcome is different. As a rule</w:t>
      </w:r>
      <w:r>
        <w:rPr>
          <w:spacing w:val="40"/>
        </w:rPr>
        <w:t> </w:t>
      </w:r>
      <w:r>
        <w:rPr/>
        <w:t>he becomes</w:t>
      </w:r>
      <w:r>
        <w:rPr>
          <w:spacing w:val="40"/>
        </w:rPr>
        <w:t> </w:t>
      </w:r>
      <w:r>
        <w:rPr/>
        <w:t>increasingly</w:t>
      </w:r>
      <w:r>
        <w:rPr>
          <w:spacing w:val="40"/>
        </w:rPr>
        <w:t> </w:t>
      </w:r>
      <w:r>
        <w:rPr/>
        <w:t>self-centred and prone to</w:t>
      </w:r>
      <w:r>
        <w:rPr>
          <w:spacing w:val="40"/>
        </w:rPr>
        <w:t> </w:t>
      </w:r>
      <w:r>
        <w:rPr/>
        <w:t>make transient</w:t>
      </w:r>
      <w:r>
        <w:rPr>
          <w:spacing w:val="40"/>
        </w:rPr>
        <w:t> </w:t>
      </w:r>
      <w:r>
        <w:rPr/>
        <w:t>and shallow relationships with all and sundry. This condition bodes ill for his development if it becomes an established </w:t>
      </w:r>
      <w:r>
        <w:rPr>
          <w:spacing w:val="-2"/>
        </w:rPr>
        <w:t>pattern.</w:t>
      </w:r>
    </w:p>
    <w:p>
      <w:pPr>
        <w:pStyle w:val="BodyText"/>
      </w:pPr>
    </w:p>
    <w:p>
      <w:pPr>
        <w:pStyle w:val="Heading4"/>
        <w:spacing w:before="1"/>
      </w:pPr>
      <w:r>
        <w:rPr/>
        <w:t>Do</w:t>
      </w:r>
      <w:r>
        <w:rPr>
          <w:spacing w:val="4"/>
        </w:rPr>
        <w:t> </w:t>
      </w:r>
      <w:r>
        <w:rPr/>
        <w:t>young</w:t>
      </w:r>
      <w:r>
        <w:rPr>
          <w:spacing w:val="3"/>
        </w:rPr>
        <w:t> </w:t>
      </w:r>
      <w:r>
        <w:rPr/>
        <w:t>children</w:t>
      </w:r>
      <w:r>
        <w:rPr>
          <w:spacing w:val="2"/>
        </w:rPr>
        <w:t> </w:t>
      </w:r>
      <w:r>
        <w:rPr/>
        <w:t>mourn?</w:t>
      </w:r>
      <w:r>
        <w:rPr>
          <w:spacing w:val="3"/>
        </w:rPr>
        <w:t> </w:t>
      </w:r>
      <w:r>
        <w:rPr/>
        <w:t>a</w:t>
      </w:r>
      <w:r>
        <w:rPr>
          <w:spacing w:val="3"/>
        </w:rPr>
        <w:t> </w:t>
      </w:r>
      <w:r>
        <w:rPr>
          <w:spacing w:val="-2"/>
        </w:rPr>
        <w:t>controversy</w:t>
      </w:r>
    </w:p>
    <w:p>
      <w:pPr>
        <w:pStyle w:val="BodyText"/>
        <w:spacing w:before="5"/>
        <w:rPr>
          <w:b/>
          <w:sz w:val="23"/>
        </w:rPr>
      </w:pPr>
    </w:p>
    <w:p>
      <w:pPr>
        <w:pStyle w:val="BodyText"/>
        <w:ind w:left="152"/>
      </w:pPr>
      <w:r>
        <w:rPr/>
        <w:t>In</w:t>
      </w:r>
      <w:r>
        <w:rPr>
          <w:spacing w:val="6"/>
        </w:rPr>
        <w:t> </w:t>
      </w:r>
      <w:r>
        <w:rPr/>
        <w:t>the</w:t>
      </w:r>
      <w:r>
        <w:rPr>
          <w:spacing w:val="6"/>
        </w:rPr>
        <w:t> </w:t>
      </w:r>
      <w:r>
        <w:rPr/>
        <w:t>paper</w:t>
      </w:r>
      <w:r>
        <w:rPr>
          <w:spacing w:val="7"/>
        </w:rPr>
        <w:t> </w:t>
      </w:r>
      <w:r>
        <w:rPr/>
        <w:t>'Grief</w:t>
      </w:r>
      <w:r>
        <w:rPr>
          <w:spacing w:val="8"/>
        </w:rPr>
        <w:t> </w:t>
      </w:r>
      <w:r>
        <w:rPr/>
        <w:t>and</w:t>
      </w:r>
      <w:r>
        <w:rPr>
          <w:spacing w:val="7"/>
        </w:rPr>
        <w:t> </w:t>
      </w:r>
      <w:r>
        <w:rPr/>
        <w:t>Mourning</w:t>
      </w:r>
      <w:r>
        <w:rPr>
          <w:spacing w:val="7"/>
        </w:rPr>
        <w:t> </w:t>
      </w:r>
      <w:r>
        <w:rPr/>
        <w:t>in</w:t>
      </w:r>
      <w:r>
        <w:rPr>
          <w:spacing w:val="7"/>
        </w:rPr>
        <w:t> </w:t>
      </w:r>
      <w:r>
        <w:rPr/>
        <w:t>Infancy</w:t>
      </w:r>
      <w:r>
        <w:rPr>
          <w:spacing w:val="8"/>
        </w:rPr>
        <w:t> </w:t>
      </w:r>
      <w:r>
        <w:rPr/>
        <w:t>and</w:t>
      </w:r>
      <w:r>
        <w:rPr>
          <w:spacing w:val="6"/>
        </w:rPr>
        <w:t> </w:t>
      </w:r>
      <w:r>
        <w:rPr/>
        <w:t>Early</w:t>
      </w:r>
      <w:r>
        <w:rPr>
          <w:spacing w:val="8"/>
        </w:rPr>
        <w:t> </w:t>
      </w:r>
      <w:r>
        <w:rPr>
          <w:spacing w:val="-2"/>
        </w:rPr>
        <w:t>Childhood',</w:t>
      </w:r>
    </w:p>
    <w:p>
      <w:pPr>
        <w:pStyle w:val="BodyText"/>
        <w:spacing w:before="5"/>
        <w:rPr>
          <w:sz w:val="23"/>
        </w:rPr>
      </w:pPr>
    </w:p>
    <w:p>
      <w:pPr>
        <w:pStyle w:val="BodyText"/>
        <w:spacing w:before="1"/>
        <w:ind w:left="152"/>
      </w:pPr>
      <w:r>
        <w:rPr/>
        <w:t>-</w:t>
      </w:r>
      <w:r>
        <w:rPr>
          <w:spacing w:val="-5"/>
        </w:rPr>
        <w:t>14-</w:t>
      </w:r>
    </w:p>
    <w:p>
      <w:pPr>
        <w:pStyle w:val="BodyText"/>
        <w:spacing w:before="4"/>
        <w:rPr>
          <w:sz w:val="23"/>
        </w:rPr>
      </w:pPr>
    </w:p>
    <w:p>
      <w:pPr>
        <w:pStyle w:val="BodyText"/>
        <w:spacing w:line="247" w:lineRule="auto"/>
        <w:ind w:left="152" w:right="788"/>
        <w:jc w:val="both"/>
      </w:pPr>
      <w:r>
        <w:rPr/>
        <w:t>published 1960, in which I first drew attention to these observations, I pointed to the striking similarities</w:t>
      </w:r>
      <w:r>
        <w:rPr>
          <w:spacing w:val="40"/>
        </w:rPr>
        <w:t> </w:t>
      </w:r>
      <w:r>
        <w:rPr/>
        <w:t>between</w:t>
      </w:r>
      <w:r>
        <w:rPr>
          <w:spacing w:val="40"/>
        </w:rPr>
        <w:t> </w:t>
      </w:r>
      <w:r>
        <w:rPr/>
        <w:t>the</w:t>
      </w:r>
      <w:r>
        <w:rPr>
          <w:spacing w:val="40"/>
        </w:rPr>
        <w:t> </w:t>
      </w:r>
      <w:r>
        <w:rPr/>
        <w:t>responses</w:t>
      </w:r>
      <w:r>
        <w:rPr>
          <w:spacing w:val="40"/>
        </w:rPr>
        <w:t> </w:t>
      </w:r>
      <w:r>
        <w:rPr/>
        <w:t>of</w:t>
      </w:r>
      <w:r>
        <w:rPr>
          <w:spacing w:val="40"/>
        </w:rPr>
        <w:t> </w:t>
      </w:r>
      <w:r>
        <w:rPr/>
        <w:t>young</w:t>
      </w:r>
      <w:r>
        <w:rPr>
          <w:spacing w:val="40"/>
        </w:rPr>
        <w:t> </w:t>
      </w:r>
      <w:r>
        <w:rPr/>
        <w:t>children</w:t>
      </w:r>
      <w:r>
        <w:rPr>
          <w:spacing w:val="40"/>
        </w:rPr>
        <w:t> </w:t>
      </w:r>
      <w:r>
        <w:rPr/>
        <w:t>following</w:t>
      </w:r>
      <w:r>
        <w:rPr>
          <w:spacing w:val="40"/>
        </w:rPr>
        <w:t> </w:t>
      </w:r>
      <w:r>
        <w:rPr/>
        <w:t>loss</w:t>
      </w:r>
      <w:r>
        <w:rPr>
          <w:spacing w:val="40"/>
        </w:rPr>
        <w:t> </w:t>
      </w:r>
      <w:r>
        <w:rPr/>
        <w:t>of</w:t>
      </w:r>
      <w:r>
        <w:rPr>
          <w:spacing w:val="40"/>
        </w:rPr>
        <w:t> </w:t>
      </w:r>
      <w:r>
        <w:rPr/>
        <w:t>mother</w:t>
      </w:r>
      <w:r>
        <w:rPr>
          <w:spacing w:val="40"/>
        </w:rPr>
        <w:t> </w:t>
      </w:r>
      <w:r>
        <w:rPr/>
        <w:t>and</w:t>
      </w:r>
      <w:r>
        <w:rPr>
          <w:spacing w:val="40"/>
        </w:rPr>
        <w:t> </w:t>
      </w:r>
      <w:r>
        <w:rPr/>
        <w:t>the responses of bereaved adults. The number and extent of these similarities had not been emphasized</w:t>
      </w:r>
      <w:r>
        <w:rPr>
          <w:spacing w:val="40"/>
        </w:rPr>
        <w:t> </w:t>
      </w:r>
      <w:r>
        <w:rPr/>
        <w:t>before.</w:t>
      </w:r>
      <w:r>
        <w:rPr>
          <w:spacing w:val="40"/>
        </w:rPr>
        <w:t> </w:t>
      </w:r>
      <w:r>
        <w:rPr/>
        <w:t>This</w:t>
      </w:r>
      <w:r>
        <w:rPr>
          <w:spacing w:val="40"/>
        </w:rPr>
        <w:t> </w:t>
      </w:r>
      <w:r>
        <w:rPr/>
        <w:t>was</w:t>
      </w:r>
      <w:r>
        <w:rPr>
          <w:spacing w:val="40"/>
        </w:rPr>
        <w:t> </w:t>
      </w:r>
      <w:r>
        <w:rPr/>
        <w:t>in</w:t>
      </w:r>
      <w:r>
        <w:rPr>
          <w:spacing w:val="40"/>
        </w:rPr>
        <w:t> </w:t>
      </w:r>
      <w:r>
        <w:rPr/>
        <w:t>part</w:t>
      </w:r>
      <w:r>
        <w:rPr>
          <w:spacing w:val="40"/>
        </w:rPr>
        <w:t> </w:t>
      </w:r>
      <w:r>
        <w:rPr/>
        <w:t>because</w:t>
      </w:r>
      <w:r>
        <w:rPr>
          <w:spacing w:val="40"/>
        </w:rPr>
        <w:t> </w:t>
      </w:r>
      <w:r>
        <w:rPr/>
        <w:t>the</w:t>
      </w:r>
      <w:r>
        <w:rPr>
          <w:spacing w:val="40"/>
        </w:rPr>
        <w:t> </w:t>
      </w:r>
      <w:r>
        <w:rPr/>
        <w:t>traditional</w:t>
      </w:r>
      <w:r>
        <w:rPr>
          <w:spacing w:val="40"/>
        </w:rPr>
        <w:t> </w:t>
      </w:r>
      <w:r>
        <w:rPr/>
        <w:t>pictures</w:t>
      </w:r>
      <w:r>
        <w:rPr>
          <w:spacing w:val="40"/>
        </w:rPr>
        <w:t> </w:t>
      </w:r>
      <w:r>
        <w:rPr/>
        <w:t>of</w:t>
      </w:r>
      <w:r>
        <w:rPr>
          <w:spacing w:val="40"/>
        </w:rPr>
        <w:t> </w:t>
      </w:r>
      <w:r>
        <w:rPr/>
        <w:t>how</w:t>
      </w:r>
      <w:r>
        <w:rPr>
          <w:spacing w:val="40"/>
        </w:rPr>
        <w:t> </w:t>
      </w:r>
      <w:r>
        <w:rPr/>
        <w:t>children</w:t>
      </w:r>
      <w:r>
        <w:rPr>
          <w:spacing w:val="40"/>
        </w:rPr>
        <w:t> </w:t>
      </w:r>
      <w:r>
        <w:rPr/>
        <w:t>and adults</w:t>
      </w:r>
      <w:r>
        <w:rPr>
          <w:spacing w:val="40"/>
        </w:rPr>
        <w:t> </w:t>
      </w:r>
      <w:r>
        <w:rPr/>
        <w:t>respectively</w:t>
      </w:r>
      <w:r>
        <w:rPr>
          <w:spacing w:val="40"/>
        </w:rPr>
        <w:t> </w:t>
      </w:r>
      <w:r>
        <w:rPr/>
        <w:t>are</w:t>
      </w:r>
      <w:r>
        <w:rPr>
          <w:spacing w:val="40"/>
        </w:rPr>
        <w:t> </w:t>
      </w:r>
      <w:r>
        <w:rPr/>
        <w:t>thought</w:t>
      </w:r>
      <w:r>
        <w:rPr>
          <w:spacing w:val="40"/>
        </w:rPr>
        <w:t> </w:t>
      </w:r>
      <w:r>
        <w:rPr/>
        <w:t>to</w:t>
      </w:r>
      <w:r>
        <w:rPr>
          <w:spacing w:val="40"/>
        </w:rPr>
        <w:t> </w:t>
      </w:r>
      <w:r>
        <w:rPr/>
        <w:t>respond</w:t>
      </w:r>
      <w:r>
        <w:rPr>
          <w:spacing w:val="40"/>
        </w:rPr>
        <w:t> </w:t>
      </w:r>
      <w:r>
        <w:rPr/>
        <w:t>to</w:t>
      </w:r>
      <w:r>
        <w:rPr>
          <w:spacing w:val="40"/>
        </w:rPr>
        <w:t> </w:t>
      </w:r>
      <w:r>
        <w:rPr/>
        <w:t>loss</w:t>
      </w:r>
      <w:r>
        <w:rPr>
          <w:spacing w:val="40"/>
        </w:rPr>
        <w:t> </w:t>
      </w:r>
      <w:r>
        <w:rPr/>
        <w:t>had</w:t>
      </w:r>
      <w:r>
        <w:rPr>
          <w:spacing w:val="40"/>
        </w:rPr>
        <w:t> </w:t>
      </w:r>
      <w:r>
        <w:rPr/>
        <w:t>greatly</w:t>
      </w:r>
      <w:r>
        <w:rPr>
          <w:spacing w:val="40"/>
        </w:rPr>
        <w:t> </w:t>
      </w:r>
      <w:r>
        <w:rPr/>
        <w:t>exaggerated</w:t>
      </w:r>
      <w:r>
        <w:rPr>
          <w:spacing w:val="40"/>
        </w:rPr>
        <w:t> </w:t>
      </w:r>
      <w:r>
        <w:rPr/>
        <w:t>such</w:t>
      </w:r>
      <w:r>
        <w:rPr>
          <w:spacing w:val="40"/>
        </w:rPr>
        <w:t> </w:t>
      </w:r>
      <w:r>
        <w:rPr/>
        <w:t>real differences as exist, and in part because there was little understanding of the nature of</w:t>
      </w:r>
      <w:r>
        <w:rPr>
          <w:spacing w:val="40"/>
        </w:rPr>
        <w:t> </w:t>
      </w:r>
      <w:r>
        <w:rPr/>
        <w:t>attachment behaviour and its role in human life. Since the similarities between childhood and adult</w:t>
      </w:r>
      <w:r>
        <w:rPr>
          <w:spacing w:val="40"/>
        </w:rPr>
        <w:t> </w:t>
      </w:r>
      <w:r>
        <w:rPr/>
        <w:t>responses</w:t>
      </w:r>
      <w:r>
        <w:rPr>
          <w:spacing w:val="40"/>
        </w:rPr>
        <w:t> </w:t>
      </w:r>
      <w:r>
        <w:rPr/>
        <w:t>to</w:t>
      </w:r>
      <w:r>
        <w:rPr>
          <w:spacing w:val="40"/>
        </w:rPr>
        <w:t> </w:t>
      </w:r>
      <w:r>
        <w:rPr/>
        <w:t>loss</w:t>
      </w:r>
      <w:r>
        <w:rPr>
          <w:spacing w:val="40"/>
        </w:rPr>
        <w:t> </w:t>
      </w:r>
      <w:r>
        <w:rPr/>
        <w:t>are</w:t>
      </w:r>
      <w:r>
        <w:rPr>
          <w:spacing w:val="40"/>
        </w:rPr>
        <w:t> </w:t>
      </w:r>
      <w:r>
        <w:rPr/>
        <w:t>central</w:t>
      </w:r>
      <w:r>
        <w:rPr>
          <w:spacing w:val="40"/>
        </w:rPr>
        <w:t> </w:t>
      </w:r>
      <w:r>
        <w:rPr/>
        <w:t>to</w:t>
      </w:r>
      <w:r>
        <w:rPr>
          <w:spacing w:val="40"/>
        </w:rPr>
        <w:t> </w:t>
      </w:r>
      <w:r>
        <w:rPr/>
        <w:t>my</w:t>
      </w:r>
      <w:r>
        <w:rPr>
          <w:spacing w:val="40"/>
        </w:rPr>
        <w:t> </w:t>
      </w:r>
      <w:r>
        <w:rPr/>
        <w:t>thesis</w:t>
      </w:r>
      <w:r>
        <w:rPr>
          <w:spacing w:val="40"/>
        </w:rPr>
        <w:t> </w:t>
      </w:r>
      <w:r>
        <w:rPr/>
        <w:t>they</w:t>
      </w:r>
      <w:r>
        <w:rPr>
          <w:spacing w:val="40"/>
        </w:rPr>
        <w:t> </w:t>
      </w:r>
      <w:r>
        <w:rPr/>
        <w:t>are</w:t>
      </w:r>
      <w:r>
        <w:rPr>
          <w:spacing w:val="40"/>
        </w:rPr>
        <w:t> </w:t>
      </w:r>
      <w:r>
        <w:rPr/>
        <w:t>examined</w:t>
      </w:r>
      <w:r>
        <w:rPr>
          <w:spacing w:val="40"/>
        </w:rPr>
        <w:t> </w:t>
      </w:r>
      <w:r>
        <w:rPr/>
        <w:t>fully</w:t>
      </w:r>
      <w:r>
        <w:rPr>
          <w:spacing w:val="40"/>
        </w:rPr>
        <w:t> </w:t>
      </w:r>
      <w:r>
        <w:rPr/>
        <w:t>in</w:t>
      </w:r>
      <w:r>
        <w:rPr>
          <w:spacing w:val="40"/>
        </w:rPr>
        <w:t> </w:t>
      </w:r>
      <w:r>
        <w:rPr/>
        <w:t>Part</w:t>
      </w:r>
      <w:r>
        <w:rPr>
          <w:spacing w:val="40"/>
        </w:rPr>
        <w:t> </w:t>
      </w:r>
      <w:r>
        <w:rPr/>
        <w:t>III. 'Meanwhile', I had concluded in 1960,</w:t>
      </w:r>
    </w:p>
    <w:p>
      <w:pPr>
        <w:pStyle w:val="BodyText"/>
        <w:spacing w:before="3"/>
      </w:pPr>
    </w:p>
    <w:p>
      <w:pPr>
        <w:pStyle w:val="BodyText"/>
        <w:spacing w:line="247" w:lineRule="auto" w:before="1"/>
        <w:ind w:left="152" w:right="788"/>
        <w:jc w:val="both"/>
      </w:pPr>
      <w:r>
        <w:rPr/>
        <w:t>since the evidence makes it clear that at a descriptive level the responses are similar in the two age-groups, I believe it to be wiser methodologically to assume that the underlying processes</w:t>
      </w:r>
      <w:r>
        <w:rPr>
          <w:spacing w:val="80"/>
        </w:rPr>
        <w:t> </w:t>
      </w:r>
      <w:r>
        <w:rPr/>
        <w:t>are similar also, and to postulate differences only when there is clear evidence for them. That certain differences between age-groups exist I have little doubt, since in infants and small children the outcome of experiences of loss seem more frequently to take forms which lead to</w:t>
      </w:r>
      <w:r>
        <w:rPr>
          <w:spacing w:val="80"/>
        </w:rPr>
        <w:t> </w:t>
      </w:r>
      <w:r>
        <w:rPr/>
        <w:t>an adverse psychological outcome. In my judgment, however, these differences are best understood</w:t>
      </w:r>
      <w:r>
        <w:rPr>
          <w:spacing w:val="40"/>
        </w:rPr>
        <w:t> </w:t>
      </w:r>
      <w:r>
        <w:rPr/>
        <w:t>as</w:t>
      </w:r>
      <w:r>
        <w:rPr>
          <w:spacing w:val="40"/>
        </w:rPr>
        <w:t> </w:t>
      </w:r>
      <w:r>
        <w:rPr/>
        <w:t>being</w:t>
      </w:r>
      <w:r>
        <w:rPr>
          <w:spacing w:val="40"/>
        </w:rPr>
        <w:t> </w:t>
      </w:r>
      <w:r>
        <w:rPr/>
        <w:t>due</w:t>
      </w:r>
      <w:r>
        <w:rPr>
          <w:spacing w:val="40"/>
        </w:rPr>
        <w:t> </w:t>
      </w:r>
      <w:r>
        <w:rPr/>
        <w:t>to</w:t>
      </w:r>
      <w:r>
        <w:rPr>
          <w:spacing w:val="40"/>
        </w:rPr>
        <w:t> </w:t>
      </w:r>
      <w:r>
        <w:rPr/>
        <w:t>special</w:t>
      </w:r>
      <w:r>
        <w:rPr>
          <w:spacing w:val="40"/>
        </w:rPr>
        <w:t> </w:t>
      </w:r>
      <w:r>
        <w:rPr/>
        <w:t>variants</w:t>
      </w:r>
      <w:r>
        <w:rPr>
          <w:spacing w:val="40"/>
        </w:rPr>
        <w:t> </w:t>
      </w:r>
      <w:r>
        <w:rPr/>
        <w:t>of</w:t>
      </w:r>
      <w:r>
        <w:rPr>
          <w:spacing w:val="40"/>
        </w:rPr>
        <w:t> </w:t>
      </w:r>
      <w:r>
        <w:rPr/>
        <w:t>the</w:t>
      </w:r>
      <w:r>
        <w:rPr>
          <w:spacing w:val="40"/>
        </w:rPr>
        <w:t> </w:t>
      </w:r>
      <w:r>
        <w:rPr/>
        <w:t>mourning</w:t>
      </w:r>
      <w:r>
        <w:rPr>
          <w:spacing w:val="40"/>
        </w:rPr>
        <w:t> </w:t>
      </w:r>
      <w:r>
        <w:rPr/>
        <w:t>process</w:t>
      </w:r>
      <w:r>
        <w:rPr>
          <w:spacing w:val="40"/>
        </w:rPr>
        <w:t> </w:t>
      </w:r>
      <w:r>
        <w:rPr/>
        <w:t>itself,</w:t>
      </w:r>
      <w:r>
        <w:rPr>
          <w:spacing w:val="40"/>
        </w:rPr>
        <w:t> </w:t>
      </w:r>
      <w:r>
        <w:rPr/>
        <w:t>and</w:t>
      </w:r>
      <w:r>
        <w:rPr>
          <w:spacing w:val="40"/>
        </w:rPr>
        <w:t> </w:t>
      </w:r>
      <w:r>
        <w:rPr/>
        <w:t>not</w:t>
      </w:r>
      <w:r>
        <w:rPr>
          <w:spacing w:val="40"/>
        </w:rPr>
        <w:t> </w:t>
      </w:r>
      <w:r>
        <w:rPr/>
        <w:t>to processes</w:t>
      </w:r>
      <w:r>
        <w:rPr>
          <w:spacing w:val="19"/>
        </w:rPr>
        <w:t> </w:t>
      </w:r>
      <w:r>
        <w:rPr/>
        <w:t>of</w:t>
      </w:r>
      <w:r>
        <w:rPr>
          <w:spacing w:val="18"/>
        </w:rPr>
        <w:t> </w:t>
      </w:r>
      <w:r>
        <w:rPr/>
        <w:t>a</w:t>
      </w:r>
      <w:r>
        <w:rPr>
          <w:spacing w:val="19"/>
        </w:rPr>
        <w:t> </w:t>
      </w:r>
      <w:r>
        <w:rPr/>
        <w:t>qualitatively</w:t>
      </w:r>
      <w:r>
        <w:rPr>
          <w:spacing w:val="20"/>
        </w:rPr>
        <w:t> </w:t>
      </w:r>
      <w:r>
        <w:rPr/>
        <w:t>different</w:t>
      </w:r>
      <w:r>
        <w:rPr>
          <w:spacing w:val="18"/>
        </w:rPr>
        <w:t> </w:t>
      </w:r>
      <w:r>
        <w:rPr/>
        <w:t>kind.</w:t>
      </w:r>
      <w:r>
        <w:rPr>
          <w:spacing w:val="19"/>
        </w:rPr>
        <w:t> </w:t>
      </w:r>
      <w:r>
        <w:rPr/>
        <w:t>When</w:t>
      </w:r>
      <w:r>
        <w:rPr>
          <w:spacing w:val="19"/>
        </w:rPr>
        <w:t> </w:t>
      </w:r>
      <w:r>
        <w:rPr/>
        <w:t>so</w:t>
      </w:r>
      <w:r>
        <w:rPr>
          <w:spacing w:val="19"/>
        </w:rPr>
        <w:t> </w:t>
      </w:r>
      <w:r>
        <w:rPr/>
        <w:t>conceived,</w:t>
      </w:r>
      <w:r>
        <w:rPr>
          <w:spacing w:val="19"/>
        </w:rPr>
        <w:t> </w:t>
      </w:r>
      <w:r>
        <w:rPr/>
        <w:t>I</w:t>
      </w:r>
      <w:r>
        <w:rPr>
          <w:spacing w:val="18"/>
        </w:rPr>
        <w:t> </w:t>
      </w:r>
      <w:r>
        <w:rPr/>
        <w:t>believe,</w:t>
      </w:r>
      <w:r>
        <w:rPr>
          <w:spacing w:val="20"/>
        </w:rPr>
        <w:t> </w:t>
      </w:r>
      <w:r>
        <w:rPr/>
        <w:t>we</w:t>
      </w:r>
      <w:r>
        <w:rPr>
          <w:spacing w:val="19"/>
        </w:rPr>
        <w:t> </w:t>
      </w:r>
      <w:r>
        <w:rPr/>
        <w:t>are</w:t>
      </w:r>
      <w:r>
        <w:rPr>
          <w:spacing w:val="17"/>
        </w:rPr>
        <w:t> </w:t>
      </w:r>
      <w:r>
        <w:rPr/>
        <w:t>enabled</w:t>
      </w:r>
      <w:r>
        <w:rPr>
          <w:spacing w:val="19"/>
        </w:rPr>
        <w:t> </w:t>
      </w:r>
      <w:r>
        <w:rPr/>
        <w:t>both to see how data regarding the responses of young children to a separation experience relate to</w:t>
      </w:r>
      <w:r>
        <w:rPr>
          <w:spacing w:val="40"/>
        </w:rPr>
        <w:t> </w:t>
      </w:r>
      <w:r>
        <w:rPr/>
        <w:t>the</w:t>
      </w:r>
      <w:r>
        <w:rPr>
          <w:spacing w:val="40"/>
        </w:rPr>
        <w:t> </w:t>
      </w:r>
      <w:r>
        <w:rPr/>
        <w:t>general</w:t>
      </w:r>
      <w:r>
        <w:rPr>
          <w:spacing w:val="40"/>
        </w:rPr>
        <w:t> </w:t>
      </w:r>
      <w:r>
        <w:rPr/>
        <w:t>body</w:t>
      </w:r>
      <w:r>
        <w:rPr>
          <w:spacing w:val="40"/>
        </w:rPr>
        <w:t> </w:t>
      </w:r>
      <w:r>
        <w:rPr/>
        <w:t>of</w:t>
      </w:r>
      <w:r>
        <w:rPr>
          <w:spacing w:val="40"/>
        </w:rPr>
        <w:t> </w:t>
      </w:r>
      <w:r>
        <w:rPr/>
        <w:t>psychoanalytic</w:t>
      </w:r>
      <w:r>
        <w:rPr>
          <w:spacing w:val="40"/>
        </w:rPr>
        <w:t> </w:t>
      </w:r>
      <w:r>
        <w:rPr/>
        <w:t>theory</w:t>
      </w:r>
      <w:r>
        <w:rPr>
          <w:spacing w:val="40"/>
        </w:rPr>
        <w:t> </w:t>
      </w:r>
      <w:r>
        <w:rPr/>
        <w:t>and</w:t>
      </w:r>
      <w:r>
        <w:rPr>
          <w:spacing w:val="40"/>
        </w:rPr>
        <w:t> </w:t>
      </w:r>
      <w:r>
        <w:rPr/>
        <w:t>also</w:t>
      </w:r>
      <w:r>
        <w:rPr>
          <w:spacing w:val="40"/>
        </w:rPr>
        <w:t> </w:t>
      </w:r>
      <w:r>
        <w:rPr/>
        <w:t>to</w:t>
      </w:r>
      <w:r>
        <w:rPr>
          <w:spacing w:val="40"/>
        </w:rPr>
        <w:t> </w:t>
      </w:r>
      <w:r>
        <w:rPr/>
        <w:t>reformulate</w:t>
      </w:r>
      <w:r>
        <w:rPr>
          <w:spacing w:val="40"/>
        </w:rPr>
        <w:t> </w:t>
      </w:r>
      <w:r>
        <w:rPr/>
        <w:t>that</w:t>
      </w:r>
      <w:r>
        <w:rPr>
          <w:spacing w:val="40"/>
        </w:rPr>
        <w:t> </w:t>
      </w:r>
      <w:r>
        <w:rPr/>
        <w:t>theory</w:t>
      </w:r>
      <w:r>
        <w:rPr>
          <w:spacing w:val="40"/>
        </w:rPr>
        <w:t> </w:t>
      </w:r>
      <w:r>
        <w:rPr/>
        <w:t>in</w:t>
      </w:r>
      <w:r>
        <w:rPr>
          <w:spacing w:val="40"/>
        </w:rPr>
        <w:t> </w:t>
      </w:r>
      <w:r>
        <w:rPr/>
        <w:t>simpler </w:t>
      </w:r>
      <w:r>
        <w:rPr>
          <w:spacing w:val="-2"/>
        </w:rPr>
        <w:t>terms.</w:t>
      </w:r>
    </w:p>
    <w:p>
      <w:pPr>
        <w:pStyle w:val="BodyText"/>
        <w:spacing w:before="9"/>
        <w:rPr>
          <w:sz w:val="21"/>
        </w:rPr>
      </w:pPr>
    </w:p>
    <w:p>
      <w:pPr>
        <w:pStyle w:val="BodyText"/>
        <w:spacing w:line="247" w:lineRule="auto"/>
        <w:ind w:left="152" w:right="791"/>
        <w:jc w:val="both"/>
      </w:pPr>
      <w:r>
        <w:rPr/>
        <w:t>This line of argument was pursued in the two subsequent papers7 in which I emphasized especially that</w:t>
      </w:r>
    </w:p>
    <w:p>
      <w:pPr>
        <w:pStyle w:val="BodyText"/>
        <w:spacing w:before="10"/>
      </w:pPr>
    </w:p>
    <w:p>
      <w:pPr>
        <w:pStyle w:val="BodyText"/>
        <w:spacing w:line="247" w:lineRule="auto"/>
        <w:ind w:left="152" w:right="789"/>
        <w:jc w:val="both"/>
      </w:pPr>
      <w:r>
        <w:rPr/>
        <w:t>The mourning responses that are commonly seen in infancy and early childhood bear many of the features which are the hallmark of pathological mourning in the adult ( 1963, p. 504).</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w:t>
      </w:r>
      <w:r>
        <w:rPr>
          <w:spacing w:val="40"/>
        </w:rPr>
        <w:t> </w:t>
      </w:r>
      <w:r>
        <w:rPr/>
        <w:t>particular,</w:t>
      </w:r>
      <w:r>
        <w:rPr>
          <w:spacing w:val="40"/>
        </w:rPr>
        <w:t> </w:t>
      </w:r>
      <w:r>
        <w:rPr/>
        <w:t>I</w:t>
      </w:r>
      <w:r>
        <w:rPr>
          <w:spacing w:val="40"/>
        </w:rPr>
        <w:t> </w:t>
      </w:r>
      <w:r>
        <w:rPr/>
        <w:t>drew</w:t>
      </w:r>
      <w:r>
        <w:rPr>
          <w:spacing w:val="40"/>
        </w:rPr>
        <w:t> </w:t>
      </w:r>
      <w:r>
        <w:rPr/>
        <w:t>attention</w:t>
      </w:r>
      <w:r>
        <w:rPr>
          <w:spacing w:val="40"/>
        </w:rPr>
        <w:t> </w:t>
      </w:r>
      <w:r>
        <w:rPr/>
        <w:t>to</w:t>
      </w:r>
      <w:r>
        <w:rPr>
          <w:spacing w:val="40"/>
        </w:rPr>
        <w:t> </w:t>
      </w:r>
      <w:r>
        <w:rPr/>
        <w:t>four</w:t>
      </w:r>
      <w:r>
        <w:rPr>
          <w:spacing w:val="40"/>
        </w:rPr>
        <w:t> </w:t>
      </w:r>
      <w:r>
        <w:rPr/>
        <w:t>pathological</w:t>
      </w:r>
      <w:r>
        <w:rPr>
          <w:spacing w:val="40"/>
        </w:rPr>
        <w:t> </w:t>
      </w:r>
      <w:r>
        <w:rPr/>
        <w:t>variants</w:t>
      </w:r>
      <w:r>
        <w:rPr>
          <w:spacing w:val="40"/>
        </w:rPr>
        <w:t> </w:t>
      </w:r>
      <w:r>
        <w:rPr/>
        <w:t>of</w:t>
      </w:r>
      <w:r>
        <w:rPr>
          <w:spacing w:val="40"/>
        </w:rPr>
        <w:t> </w:t>
      </w:r>
      <w:r>
        <w:rPr/>
        <w:t>adult</w:t>
      </w:r>
      <w:r>
        <w:rPr>
          <w:spacing w:val="40"/>
        </w:rPr>
        <w:t> </w:t>
      </w:r>
      <w:r>
        <w:rPr/>
        <w:t>mourning</w:t>
      </w:r>
      <w:r>
        <w:rPr>
          <w:spacing w:val="40"/>
        </w:rPr>
        <w:t> </w:t>
      </w:r>
      <w:r>
        <w:rPr/>
        <w:t>already described</w:t>
      </w:r>
      <w:r>
        <w:rPr>
          <w:spacing w:val="40"/>
        </w:rPr>
        <w:t> </w:t>
      </w:r>
      <w:r>
        <w:rPr/>
        <w:t>in</w:t>
      </w:r>
      <w:r>
        <w:rPr>
          <w:spacing w:val="40"/>
        </w:rPr>
        <w:t> </w:t>
      </w:r>
      <w:r>
        <w:rPr/>
        <w:t>the</w:t>
      </w:r>
      <w:r>
        <w:rPr>
          <w:spacing w:val="40"/>
        </w:rPr>
        <w:t> </w:t>
      </w:r>
      <w:r>
        <w:rPr/>
        <w:t>clinical</w:t>
      </w:r>
      <w:r>
        <w:rPr>
          <w:spacing w:val="40"/>
        </w:rPr>
        <w:t> </w:t>
      </w:r>
      <w:r>
        <w:rPr/>
        <w:t>literature</w:t>
      </w:r>
      <w:r>
        <w:rPr>
          <w:spacing w:val="40"/>
        </w:rPr>
        <w:t> </w:t>
      </w:r>
      <w:r>
        <w:rPr/>
        <w:t>and</w:t>
      </w:r>
      <w:r>
        <w:rPr>
          <w:spacing w:val="40"/>
        </w:rPr>
        <w:t> </w:t>
      </w:r>
      <w:r>
        <w:rPr/>
        <w:t>to</w:t>
      </w:r>
      <w:r>
        <w:rPr>
          <w:spacing w:val="40"/>
        </w:rPr>
        <w:t> </w:t>
      </w:r>
      <w:r>
        <w:rPr/>
        <w:t>the</w:t>
      </w:r>
      <w:r>
        <w:rPr>
          <w:spacing w:val="40"/>
        </w:rPr>
        <w:t> </w:t>
      </w:r>
      <w:r>
        <w:rPr/>
        <w:t>tendency</w:t>
      </w:r>
      <w:r>
        <w:rPr>
          <w:spacing w:val="40"/>
        </w:rPr>
        <w:t> </w:t>
      </w:r>
      <w:r>
        <w:rPr/>
        <w:t>for</w:t>
      </w:r>
      <w:r>
        <w:rPr>
          <w:spacing w:val="40"/>
        </w:rPr>
        <w:t> </w:t>
      </w:r>
      <w:r>
        <w:rPr/>
        <w:t>individuals</w:t>
      </w:r>
      <w:r>
        <w:rPr>
          <w:spacing w:val="40"/>
        </w:rPr>
        <w:t> </w:t>
      </w:r>
      <w:r>
        <w:rPr/>
        <w:t>who</w:t>
      </w:r>
      <w:r>
        <w:rPr>
          <w:spacing w:val="40"/>
        </w:rPr>
        <w:t> </w:t>
      </w:r>
      <w:r>
        <w:rPr/>
        <w:t>show</w:t>
      </w:r>
      <w:r>
        <w:rPr>
          <w:spacing w:val="40"/>
        </w:rPr>
        <w:t> </w:t>
      </w:r>
      <w:r>
        <w:rPr/>
        <w:t>these responses to have experienced loss of a parent during childhood or adolescence. The four variants, described here in the terms now preferred, are as follows:</w:t>
      </w:r>
    </w:p>
    <w:p>
      <w:pPr>
        <w:pStyle w:val="BodyText"/>
        <w:spacing w:line="250" w:lineRule="exact"/>
        <w:ind w:left="209"/>
        <w:jc w:val="both"/>
      </w:pPr>
      <w:r>
        <w:rPr/>
        <w:t>unconscious</w:t>
      </w:r>
      <w:r>
        <w:rPr>
          <w:spacing w:val="10"/>
        </w:rPr>
        <w:t> </w:t>
      </w:r>
      <w:r>
        <w:rPr/>
        <w:t>yearning</w:t>
      </w:r>
      <w:r>
        <w:rPr>
          <w:spacing w:val="11"/>
        </w:rPr>
        <w:t> </w:t>
      </w:r>
      <w:r>
        <w:rPr/>
        <w:t>for</w:t>
      </w:r>
      <w:r>
        <w:rPr>
          <w:spacing w:val="12"/>
        </w:rPr>
        <w:t> </w:t>
      </w:r>
      <w:r>
        <w:rPr/>
        <w:t>the</w:t>
      </w:r>
      <w:r>
        <w:rPr>
          <w:spacing w:val="11"/>
        </w:rPr>
        <w:t> </w:t>
      </w:r>
      <w:r>
        <w:rPr/>
        <w:t>lost</w:t>
      </w:r>
      <w:r>
        <w:rPr>
          <w:spacing w:val="12"/>
        </w:rPr>
        <w:t> </w:t>
      </w:r>
      <w:r>
        <w:rPr>
          <w:spacing w:val="-2"/>
        </w:rPr>
        <w:t>person</w:t>
      </w:r>
    </w:p>
    <w:p>
      <w:pPr>
        <w:pStyle w:val="BodyText"/>
        <w:spacing w:line="247" w:lineRule="auto" w:before="7"/>
        <w:ind w:left="152" w:right="872" w:firstLine="56"/>
        <w:jc w:val="both"/>
      </w:pPr>
      <w:r>
        <w:rPr/>
        <w:t>unconscious reproach against the lost person combined with conscious and often unremitting self reproach</w:t>
      </w:r>
    </w:p>
    <w:p>
      <w:pPr>
        <w:pStyle w:val="BodyText"/>
        <w:spacing w:before="5"/>
        <w:rPr>
          <w:sz w:val="19"/>
        </w:rPr>
      </w:pPr>
      <w:r>
        <w:rPr/>
        <w:pict>
          <v:shape style="position:absolute;margin-left:92.639999pt;margin-top:12.397371pt;width:112.95pt;height:.1pt;mso-position-horizontal-relative:page;mso-position-vertical-relative:paragraph;z-index:-15723520;mso-wrap-distance-left:0;mso-wrap-distance-right:0" id="docshape13" coordorigin="1853,248" coordsize="2259,0" path="m1853,248l4111,248e" filled="false" stroked="true" strokeweight=".451592pt" strokecolor="#000000">
            <v:path arrowok="t"/>
            <v:stroke dashstyle="solid"/>
            <w10:wrap type="topAndBottom"/>
          </v:shape>
        </w:pict>
      </w:r>
    </w:p>
    <w:p>
      <w:pPr>
        <w:pStyle w:val="BodyText"/>
        <w:rPr>
          <w:sz w:val="20"/>
        </w:rPr>
      </w:pPr>
    </w:p>
    <w:p>
      <w:pPr>
        <w:pStyle w:val="BodyText"/>
        <w:rPr>
          <w:sz w:val="26"/>
        </w:rPr>
      </w:pPr>
    </w:p>
    <w:p>
      <w:pPr>
        <w:pStyle w:val="BodyText"/>
        <w:spacing w:line="244" w:lineRule="auto"/>
        <w:ind w:left="152" w:right="817"/>
      </w:pPr>
      <w:r>
        <w:rPr>
          <w:vertAlign w:val="superscript"/>
        </w:rPr>
        <w:t>7</w:t>
      </w:r>
      <w:r>
        <w:rPr>
          <w:spacing w:val="80"/>
          <w:vertAlign w:val="baseline"/>
        </w:rPr>
        <w:t> </w:t>
      </w:r>
      <w:r>
        <w:rPr>
          <w:vertAlign w:val="baseline"/>
        </w:rPr>
        <w:t>"'Processes</w:t>
      </w:r>
      <w:r>
        <w:rPr>
          <w:spacing w:val="14"/>
          <w:vertAlign w:val="baseline"/>
        </w:rPr>
        <w:t> </w:t>
      </w:r>
      <w:r>
        <w:rPr>
          <w:vertAlign w:val="baseline"/>
        </w:rPr>
        <w:t>of</w:t>
      </w:r>
      <w:r>
        <w:rPr>
          <w:spacing w:val="16"/>
          <w:vertAlign w:val="baseline"/>
        </w:rPr>
        <w:t> </w:t>
      </w:r>
      <w:r>
        <w:rPr>
          <w:vertAlign w:val="baseline"/>
        </w:rPr>
        <w:t>Mourning'"</w:t>
      </w:r>
      <w:r>
        <w:rPr>
          <w:spacing w:val="14"/>
          <w:vertAlign w:val="baseline"/>
        </w:rPr>
        <w:t> </w:t>
      </w:r>
      <w:r>
        <w:rPr>
          <w:vertAlign w:val="baseline"/>
        </w:rPr>
        <w:t>(</w:t>
      </w:r>
      <w:r>
        <w:rPr>
          <w:spacing w:val="14"/>
          <w:vertAlign w:val="baseline"/>
        </w:rPr>
        <w:t> </w:t>
      </w:r>
      <w:r>
        <w:rPr>
          <w:vertAlign w:val="baseline"/>
        </w:rPr>
        <w:t>1961b)</w:t>
      </w:r>
      <w:r>
        <w:rPr>
          <w:spacing w:val="14"/>
          <w:vertAlign w:val="baseline"/>
        </w:rPr>
        <w:t> </w:t>
      </w:r>
      <w:r>
        <w:rPr>
          <w:vertAlign w:val="baseline"/>
        </w:rPr>
        <w:t>and</w:t>
      </w:r>
      <w:r>
        <w:rPr>
          <w:spacing w:val="14"/>
          <w:vertAlign w:val="baseline"/>
        </w:rPr>
        <w:t> </w:t>
      </w:r>
      <w:r>
        <w:rPr>
          <w:vertAlign w:val="baseline"/>
        </w:rPr>
        <w:t>"'Pathological</w:t>
      </w:r>
      <w:r>
        <w:rPr>
          <w:spacing w:val="14"/>
          <w:vertAlign w:val="baseline"/>
        </w:rPr>
        <w:t> </w:t>
      </w:r>
      <w:r>
        <w:rPr>
          <w:vertAlign w:val="baseline"/>
        </w:rPr>
        <w:t>Mourning</w:t>
      </w:r>
      <w:r>
        <w:rPr>
          <w:spacing w:val="15"/>
          <w:vertAlign w:val="baseline"/>
        </w:rPr>
        <w:t> </w:t>
      </w:r>
      <w:r>
        <w:rPr>
          <w:vertAlign w:val="baseline"/>
        </w:rPr>
        <w:t>and</w:t>
      </w:r>
      <w:r>
        <w:rPr>
          <w:spacing w:val="16"/>
          <w:vertAlign w:val="baseline"/>
        </w:rPr>
        <w:t> </w:t>
      </w:r>
      <w:r>
        <w:rPr>
          <w:vertAlign w:val="baseline"/>
        </w:rPr>
        <w:t>Childhood</w:t>
      </w:r>
      <w:r>
        <w:rPr>
          <w:spacing w:val="15"/>
          <w:vertAlign w:val="baseline"/>
        </w:rPr>
        <w:t> </w:t>
      </w:r>
      <w:r>
        <w:rPr>
          <w:vertAlign w:val="baseline"/>
        </w:rPr>
        <w:t>Mourning'" ( 1963).</w:t>
      </w:r>
    </w:p>
    <w:p>
      <w:pPr>
        <w:pStyle w:val="BodyText"/>
        <w:spacing w:before="2"/>
        <w:rPr>
          <w:sz w:val="23"/>
        </w:rPr>
      </w:pPr>
    </w:p>
    <w:p>
      <w:pPr>
        <w:pStyle w:val="BodyText"/>
        <w:ind w:left="152"/>
      </w:pPr>
      <w:r>
        <w:rPr/>
        <w:t>-</w:t>
      </w:r>
      <w:r>
        <w:rPr>
          <w:spacing w:val="-5"/>
        </w:rPr>
        <w:t>15-</w:t>
      </w:r>
    </w:p>
    <w:p>
      <w:pPr>
        <w:pStyle w:val="BodyText"/>
        <w:rPr>
          <w:sz w:val="24"/>
        </w:rPr>
      </w:pPr>
    </w:p>
    <w:p>
      <w:pPr>
        <w:pStyle w:val="BodyText"/>
        <w:rPr>
          <w:sz w:val="24"/>
        </w:rPr>
      </w:pPr>
    </w:p>
    <w:p>
      <w:pPr>
        <w:pStyle w:val="BodyText"/>
        <w:spacing w:before="10"/>
        <w:rPr>
          <w:sz w:val="20"/>
        </w:rPr>
      </w:pPr>
    </w:p>
    <w:p>
      <w:pPr>
        <w:pStyle w:val="BodyText"/>
        <w:ind w:left="152"/>
      </w:pPr>
      <w:r>
        <w:rPr/>
        <w:t>compulsive</w:t>
      </w:r>
      <w:r>
        <w:rPr>
          <w:spacing w:val="9"/>
        </w:rPr>
        <w:t> </w:t>
      </w:r>
      <w:r>
        <w:rPr/>
        <w:t>caring</w:t>
      </w:r>
      <w:r>
        <w:rPr>
          <w:spacing w:val="9"/>
        </w:rPr>
        <w:t> </w:t>
      </w:r>
      <w:r>
        <w:rPr/>
        <w:t>for</w:t>
      </w:r>
      <w:r>
        <w:rPr>
          <w:spacing w:val="8"/>
        </w:rPr>
        <w:t> </w:t>
      </w:r>
      <w:r>
        <w:rPr/>
        <w:t>other</w:t>
      </w:r>
      <w:r>
        <w:rPr>
          <w:spacing w:val="9"/>
        </w:rPr>
        <w:t> </w:t>
      </w:r>
      <w:r>
        <w:rPr>
          <w:spacing w:val="-2"/>
        </w:rPr>
        <w:t>persons</w:t>
      </w:r>
    </w:p>
    <w:p>
      <w:pPr>
        <w:pStyle w:val="BodyText"/>
        <w:spacing w:before="7"/>
        <w:ind w:left="209"/>
      </w:pPr>
      <w:r>
        <w:rPr/>
        <w:t>persistent</w:t>
      </w:r>
      <w:r>
        <w:rPr>
          <w:spacing w:val="7"/>
        </w:rPr>
        <w:t> </w:t>
      </w:r>
      <w:r>
        <w:rPr/>
        <w:t>disbelief</w:t>
      </w:r>
      <w:r>
        <w:rPr>
          <w:spacing w:val="9"/>
        </w:rPr>
        <w:t> </w:t>
      </w:r>
      <w:r>
        <w:rPr/>
        <w:t>that</w:t>
      </w:r>
      <w:r>
        <w:rPr>
          <w:spacing w:val="8"/>
        </w:rPr>
        <w:t> </w:t>
      </w:r>
      <w:r>
        <w:rPr/>
        <w:t>the</w:t>
      </w:r>
      <w:r>
        <w:rPr>
          <w:spacing w:val="8"/>
        </w:rPr>
        <w:t> </w:t>
      </w:r>
      <w:r>
        <w:rPr/>
        <w:t>loss</w:t>
      </w:r>
      <w:r>
        <w:rPr>
          <w:spacing w:val="10"/>
        </w:rPr>
        <w:t> </w:t>
      </w:r>
      <w:r>
        <w:rPr/>
        <w:t>is</w:t>
      </w:r>
      <w:r>
        <w:rPr>
          <w:spacing w:val="9"/>
        </w:rPr>
        <w:t> </w:t>
      </w:r>
      <w:r>
        <w:rPr/>
        <w:t>permanent</w:t>
      </w:r>
      <w:r>
        <w:rPr>
          <w:spacing w:val="8"/>
        </w:rPr>
        <w:t> </w:t>
      </w:r>
      <w:r>
        <w:rPr/>
        <w:t>(often</w:t>
      </w:r>
      <w:r>
        <w:rPr>
          <w:spacing w:val="8"/>
        </w:rPr>
        <w:t> </w:t>
      </w:r>
      <w:r>
        <w:rPr/>
        <w:t>referred</w:t>
      </w:r>
      <w:r>
        <w:rPr>
          <w:spacing w:val="9"/>
        </w:rPr>
        <w:t> </w:t>
      </w:r>
      <w:r>
        <w:rPr/>
        <w:t>to</w:t>
      </w:r>
      <w:r>
        <w:rPr>
          <w:spacing w:val="8"/>
        </w:rPr>
        <w:t> </w:t>
      </w:r>
      <w:r>
        <w:rPr/>
        <w:t>as</w:t>
      </w:r>
      <w:r>
        <w:rPr>
          <w:spacing w:val="7"/>
        </w:rPr>
        <w:t> </w:t>
      </w:r>
      <w:r>
        <w:rPr>
          <w:spacing w:val="-2"/>
        </w:rPr>
        <w:t>denial).</w:t>
      </w:r>
    </w:p>
    <w:p>
      <w:pPr>
        <w:pStyle w:val="BodyText"/>
        <w:rPr>
          <w:sz w:val="24"/>
        </w:rPr>
      </w:pPr>
    </w:p>
    <w:p>
      <w:pPr>
        <w:pStyle w:val="BodyText"/>
        <w:spacing w:before="1"/>
      </w:pPr>
    </w:p>
    <w:p>
      <w:pPr>
        <w:pStyle w:val="BodyText"/>
        <w:spacing w:line="247" w:lineRule="auto"/>
        <w:ind w:left="152" w:right="789"/>
        <w:jc w:val="both"/>
      </w:pPr>
      <w:r>
        <w:rPr/>
        <w:t>A sharp controversy followed these early papers. Of the many issues debated one calls for immediate comment: namely, the use of the term 'mourning'.</w:t>
      </w:r>
    </w:p>
    <w:p>
      <w:pPr>
        <w:pStyle w:val="BodyText"/>
        <w:spacing w:before="7"/>
      </w:pPr>
    </w:p>
    <w:p>
      <w:pPr>
        <w:pStyle w:val="BodyText"/>
        <w:spacing w:line="247" w:lineRule="auto"/>
        <w:ind w:left="152" w:right="786"/>
        <w:jc w:val="both"/>
      </w:pPr>
      <w:r>
        <w:rPr/>
        <w:t>As</w:t>
      </w:r>
      <w:r>
        <w:rPr>
          <w:spacing w:val="24"/>
        </w:rPr>
        <w:t> </w:t>
      </w:r>
      <w:r>
        <w:rPr/>
        <w:t>explained</w:t>
      </w:r>
      <w:r>
        <w:rPr>
          <w:spacing w:val="25"/>
        </w:rPr>
        <w:t> </w:t>
      </w:r>
      <w:r>
        <w:rPr/>
        <w:t>in</w:t>
      </w:r>
      <w:r>
        <w:rPr>
          <w:spacing w:val="25"/>
        </w:rPr>
        <w:t> </w:t>
      </w:r>
      <w:r>
        <w:rPr/>
        <w:t>the</w:t>
      </w:r>
      <w:r>
        <w:rPr>
          <w:spacing w:val="24"/>
        </w:rPr>
        <w:t> </w:t>
      </w:r>
      <w:r>
        <w:rPr/>
        <w:t>original</w:t>
      </w:r>
      <w:r>
        <w:rPr>
          <w:spacing w:val="24"/>
        </w:rPr>
        <w:t> </w:t>
      </w:r>
      <w:r>
        <w:rPr/>
        <w:t>series</w:t>
      </w:r>
      <w:r>
        <w:rPr>
          <w:spacing w:val="25"/>
        </w:rPr>
        <w:t> </w:t>
      </w:r>
      <w:r>
        <w:rPr/>
        <w:t>of</w:t>
      </w:r>
      <w:r>
        <w:rPr>
          <w:spacing w:val="25"/>
        </w:rPr>
        <w:t> </w:t>
      </w:r>
      <w:r>
        <w:rPr/>
        <w:t>papers,</w:t>
      </w:r>
      <w:r>
        <w:rPr>
          <w:spacing w:val="25"/>
        </w:rPr>
        <w:t> </w:t>
      </w:r>
      <w:r>
        <w:rPr/>
        <w:t>it</w:t>
      </w:r>
      <w:r>
        <w:rPr>
          <w:spacing w:val="24"/>
        </w:rPr>
        <w:t> </w:t>
      </w:r>
      <w:r>
        <w:rPr/>
        <w:t>seemed</w:t>
      </w:r>
      <w:r>
        <w:rPr>
          <w:spacing w:val="24"/>
        </w:rPr>
        <w:t> </w:t>
      </w:r>
      <w:r>
        <w:rPr/>
        <w:t>useful</w:t>
      </w:r>
      <w:r>
        <w:rPr>
          <w:spacing w:val="24"/>
        </w:rPr>
        <w:t> </w:t>
      </w:r>
      <w:r>
        <w:rPr/>
        <w:t>to</w:t>
      </w:r>
      <w:r>
        <w:rPr>
          <w:spacing w:val="27"/>
        </w:rPr>
        <w:t> </w:t>
      </w:r>
      <w:r>
        <w:rPr/>
        <w:t>employ</w:t>
      </w:r>
      <w:r>
        <w:rPr>
          <w:spacing w:val="27"/>
        </w:rPr>
        <w:t> </w:t>
      </w:r>
      <w:r>
        <w:rPr/>
        <w:t>the</w:t>
      </w:r>
      <w:r>
        <w:rPr>
          <w:spacing w:val="25"/>
        </w:rPr>
        <w:t> </w:t>
      </w:r>
      <w:r>
        <w:rPr/>
        <w:t>term</w:t>
      </w:r>
      <w:r>
        <w:rPr>
          <w:spacing w:val="23"/>
        </w:rPr>
        <w:t> </w:t>
      </w:r>
      <w:r>
        <w:rPr/>
        <w:t>'mourning' in a broad</w:t>
      </w:r>
      <w:r>
        <w:rPr>
          <w:spacing w:val="40"/>
        </w:rPr>
        <w:t> </w:t>
      </w:r>
      <w:r>
        <w:rPr/>
        <w:t>sense to cover a variety</w:t>
      </w:r>
      <w:r>
        <w:rPr>
          <w:spacing w:val="40"/>
        </w:rPr>
        <w:t> </w:t>
      </w:r>
      <w:r>
        <w:rPr/>
        <w:t>of reactions to loss, including those that lead to</w:t>
      </w:r>
      <w:r>
        <w:rPr>
          <w:spacing w:val="40"/>
        </w:rPr>
        <w:t> </w:t>
      </w:r>
      <w:r>
        <w:rPr/>
        <w:t>a pathological</w:t>
      </w:r>
      <w:r>
        <w:rPr>
          <w:spacing w:val="40"/>
        </w:rPr>
        <w:t> </w:t>
      </w:r>
      <w:r>
        <w:rPr/>
        <w:t>outcome,</w:t>
      </w:r>
      <w:r>
        <w:rPr>
          <w:spacing w:val="40"/>
        </w:rPr>
        <w:t> </w:t>
      </w:r>
      <w:r>
        <w:rPr/>
        <w:t>because</w:t>
      </w:r>
      <w:r>
        <w:rPr>
          <w:spacing w:val="40"/>
        </w:rPr>
        <w:t> </w:t>
      </w:r>
      <w:r>
        <w:rPr/>
        <w:t>it</w:t>
      </w:r>
      <w:r>
        <w:rPr>
          <w:spacing w:val="40"/>
        </w:rPr>
        <w:t> </w:t>
      </w:r>
      <w:r>
        <w:rPr/>
        <w:t>then</w:t>
      </w:r>
      <w:r>
        <w:rPr>
          <w:spacing w:val="40"/>
        </w:rPr>
        <w:t> </w:t>
      </w:r>
      <w:r>
        <w:rPr/>
        <w:t>becomes</w:t>
      </w:r>
      <w:r>
        <w:rPr>
          <w:spacing w:val="40"/>
        </w:rPr>
        <w:t> </w:t>
      </w:r>
      <w:r>
        <w:rPr/>
        <w:t>possible</w:t>
      </w:r>
      <w:r>
        <w:rPr>
          <w:spacing w:val="40"/>
        </w:rPr>
        <w:t> </w:t>
      </w:r>
      <w:r>
        <w:rPr/>
        <w:t>to</w:t>
      </w:r>
      <w:r>
        <w:rPr>
          <w:spacing w:val="40"/>
        </w:rPr>
        <w:t> </w:t>
      </w:r>
      <w:r>
        <w:rPr/>
        <w:t>link</w:t>
      </w:r>
      <w:r>
        <w:rPr>
          <w:spacing w:val="40"/>
        </w:rPr>
        <w:t> </w:t>
      </w:r>
      <w:r>
        <w:rPr/>
        <w:t>together</w:t>
      </w:r>
      <w:r>
        <w:rPr>
          <w:spacing w:val="40"/>
        </w:rPr>
        <w:t> </w:t>
      </w:r>
      <w:r>
        <w:rPr/>
        <w:t>a</w:t>
      </w:r>
      <w:r>
        <w:rPr>
          <w:spacing w:val="40"/>
        </w:rPr>
        <w:t> </w:t>
      </w:r>
      <w:r>
        <w:rPr/>
        <w:t>number</w:t>
      </w:r>
      <w:r>
        <w:rPr>
          <w:spacing w:val="40"/>
        </w:rPr>
        <w:t> </w:t>
      </w:r>
      <w:r>
        <w:rPr/>
        <w:t>of processes and conditions that evidence shows are interrelated-much in the way that the term 'inflammation'</w:t>
      </w:r>
      <w:r>
        <w:rPr>
          <w:spacing w:val="40"/>
        </w:rPr>
        <w:t> </w:t>
      </w:r>
      <w:r>
        <w:rPr/>
        <w:t>is used in</w:t>
      </w:r>
      <w:r>
        <w:rPr>
          <w:spacing w:val="40"/>
        </w:rPr>
        <w:t> </w:t>
      </w:r>
      <w:r>
        <w:rPr/>
        <w:t>physiology</w:t>
      </w:r>
      <w:r>
        <w:rPr>
          <w:spacing w:val="40"/>
        </w:rPr>
        <w:t> </w:t>
      </w:r>
      <w:r>
        <w:rPr/>
        <w:t>and</w:t>
      </w:r>
      <w:r>
        <w:rPr>
          <w:spacing w:val="40"/>
        </w:rPr>
        <w:t> </w:t>
      </w:r>
      <w:r>
        <w:rPr/>
        <w:t>pathology</w:t>
      </w:r>
      <w:r>
        <w:rPr>
          <w:spacing w:val="40"/>
        </w:rPr>
        <w:t> </w:t>
      </w:r>
      <w:r>
        <w:rPr/>
        <w:t>to</w:t>
      </w:r>
      <w:r>
        <w:rPr>
          <w:spacing w:val="40"/>
        </w:rPr>
        <w:t> </w:t>
      </w:r>
      <w:r>
        <w:rPr/>
        <w:t>link</w:t>
      </w:r>
      <w:r>
        <w:rPr>
          <w:spacing w:val="40"/>
        </w:rPr>
        <w:t> </w:t>
      </w:r>
      <w:r>
        <w:rPr/>
        <w:t>together</w:t>
      </w:r>
      <w:r>
        <w:rPr>
          <w:spacing w:val="40"/>
        </w:rPr>
        <w:t> </w:t>
      </w:r>
      <w:r>
        <w:rPr/>
        <w:t>a number of processes, some of which lead to a healthy outcome and some of which miscarry and result in pathology. The term 'mourning' was selected because it had been introduced into psychoanalysis in the translation</w:t>
      </w:r>
      <w:r>
        <w:rPr>
          <w:spacing w:val="40"/>
        </w:rPr>
        <w:t> </w:t>
      </w:r>
      <w:r>
        <w:rPr/>
        <w:t>of</w:t>
      </w:r>
      <w:r>
        <w:rPr>
          <w:spacing w:val="40"/>
        </w:rPr>
        <w:t> </w:t>
      </w:r>
      <w:r>
        <w:rPr/>
        <w:t>Freud's</w:t>
      </w:r>
      <w:r>
        <w:rPr>
          <w:spacing w:val="40"/>
        </w:rPr>
        <w:t> </w:t>
      </w:r>
      <w:r>
        <w:rPr/>
        <w:t>seminal</w:t>
      </w:r>
      <w:r>
        <w:rPr>
          <w:spacing w:val="40"/>
        </w:rPr>
        <w:t> </w:t>
      </w:r>
      <w:r>
        <w:rPr/>
        <w:t>paper</w:t>
      </w:r>
      <w:r>
        <w:rPr>
          <w:spacing w:val="40"/>
        </w:rPr>
        <w:t> </w:t>
      </w:r>
      <w:r>
        <w:rPr/>
        <w:t>on</w:t>
      </w:r>
      <w:r>
        <w:rPr>
          <w:spacing w:val="40"/>
        </w:rPr>
        <w:t> </w:t>
      </w:r>
      <w:r>
        <w:rPr/>
        <w:t>"'Mourning</w:t>
      </w:r>
      <w:r>
        <w:rPr>
          <w:spacing w:val="40"/>
        </w:rPr>
        <w:t> </w:t>
      </w:r>
      <w:r>
        <w:rPr/>
        <w:t>and</w:t>
      </w:r>
      <w:r>
        <w:rPr>
          <w:spacing w:val="40"/>
        </w:rPr>
        <w:t> </w:t>
      </w:r>
      <w:r>
        <w:rPr/>
        <w:t>Melancholia'"</w:t>
      </w:r>
      <w:r>
        <w:rPr>
          <w:spacing w:val="40"/>
        </w:rPr>
        <w:t> </w:t>
      </w:r>
      <w:r>
        <w:rPr/>
        <w:t>(</w:t>
      </w:r>
      <w:r>
        <w:rPr>
          <w:spacing w:val="40"/>
        </w:rPr>
        <w:t> </w:t>
      </w:r>
      <w:r>
        <w:rPr/>
        <w:t>1917)</w:t>
      </w:r>
      <w:r>
        <w:rPr>
          <w:spacing w:val="40"/>
        </w:rPr>
        <w:t> </w:t>
      </w:r>
      <w:r>
        <w:rPr/>
        <w:t>and</w:t>
      </w:r>
      <w:r>
        <w:rPr>
          <w:spacing w:val="40"/>
        </w:rPr>
        <w:t> </w:t>
      </w:r>
      <w:r>
        <w:rPr/>
        <w:t>had</w:t>
      </w:r>
      <w:r>
        <w:rPr>
          <w:spacing w:val="40"/>
        </w:rPr>
        <w:t> </w:t>
      </w:r>
      <w:r>
        <w:rPr/>
        <w:t>for many years been in wide use by clinicians.</w:t>
      </w:r>
    </w:p>
    <w:p>
      <w:pPr>
        <w:pStyle w:val="BodyText"/>
        <w:spacing w:before="4"/>
      </w:pPr>
    </w:p>
    <w:p>
      <w:pPr>
        <w:pStyle w:val="BodyText"/>
        <w:spacing w:line="247" w:lineRule="auto"/>
        <w:ind w:left="152" w:right="790"/>
        <w:jc w:val="both"/>
      </w:pPr>
      <w:r>
        <w:rPr/>
        <w:pict>
          <v:rect style="position:absolute;margin-left:342.899994pt;margin-top:24.494316pt;width:7.38pt;height:.600010pt;mso-position-horizontal-relative:page;mso-position-vertical-relative:paragraph;z-index:-20122624" id="docshape14" filled="true" fillcolor="#000000" stroked="false">
            <v:fill type="solid"/>
            <w10:wrap type="none"/>
          </v:rect>
        </w:pict>
      </w:r>
      <w:r>
        <w:rPr/>
        <w:t>My</w:t>
      </w:r>
      <w:r>
        <w:rPr>
          <w:spacing w:val="40"/>
        </w:rPr>
        <w:t> </w:t>
      </w:r>
      <w:r>
        <w:rPr/>
        <w:t>thesis</w:t>
      </w:r>
      <w:r>
        <w:rPr>
          <w:spacing w:val="40"/>
        </w:rPr>
        <w:t> </w:t>
      </w:r>
      <w:r>
        <w:rPr/>
        <w:t>met</w:t>
      </w:r>
      <w:r>
        <w:rPr>
          <w:spacing w:val="40"/>
        </w:rPr>
        <w:t> </w:t>
      </w:r>
      <w:r>
        <w:rPr/>
        <w:t>with</w:t>
      </w:r>
      <w:r>
        <w:rPr>
          <w:spacing w:val="40"/>
        </w:rPr>
        <w:t> </w:t>
      </w:r>
      <w:r>
        <w:rPr/>
        <w:t>strong</w:t>
      </w:r>
      <w:r>
        <w:rPr>
          <w:spacing w:val="40"/>
        </w:rPr>
        <w:t> </w:t>
      </w:r>
      <w:r>
        <w:rPr/>
        <w:t>opposition,</w:t>
      </w:r>
      <w:r>
        <w:rPr>
          <w:spacing w:val="40"/>
        </w:rPr>
        <w:t> </w:t>
      </w:r>
      <w:r>
        <w:rPr/>
        <w:t>however,</w:t>
      </w:r>
      <w:r>
        <w:rPr>
          <w:spacing w:val="40"/>
        </w:rPr>
        <w:t> </w:t>
      </w:r>
      <w:r>
        <w:rPr/>
        <w:t>especially</w:t>
      </w:r>
      <w:r>
        <w:rPr>
          <w:spacing w:val="40"/>
        </w:rPr>
        <w:t> </w:t>
      </w:r>
      <w:r>
        <w:rPr/>
        <w:t>from</w:t>
      </w:r>
      <w:r>
        <w:rPr>
          <w:spacing w:val="40"/>
        </w:rPr>
        <w:t> </w:t>
      </w:r>
      <w:r>
        <w:rPr/>
        <w:t>psychoanalysts</w:t>
      </w:r>
      <w:r>
        <w:rPr>
          <w:spacing w:val="40"/>
        </w:rPr>
        <w:t> </w:t>
      </w:r>
      <w:r>
        <w:rPr/>
        <w:t>who</w:t>
      </w:r>
      <w:r>
        <w:rPr>
          <w:spacing w:val="40"/>
        </w:rPr>
        <w:t> </w:t>
      </w:r>
      <w:r>
        <w:rPr/>
        <w:t>were close to Freud and those who follow in that tradition. </w:t>
      </w:r>
      <w:r>
        <w:rPr>
          <w:vertAlign w:val="superscript"/>
        </w:rPr>
        <w:t>8</w:t>
      </w:r>
      <w:r>
        <w:rPr>
          <w:vertAlign w:val="baseline"/>
        </w:rPr>
        <w:t> The difficulties they raise are in part matters</w:t>
      </w:r>
      <w:r>
        <w:rPr>
          <w:spacing w:val="40"/>
          <w:vertAlign w:val="baseline"/>
        </w:rPr>
        <w:t> </w:t>
      </w:r>
      <w:r>
        <w:rPr>
          <w:vertAlign w:val="baseline"/>
        </w:rPr>
        <w:t>of</w:t>
      </w:r>
      <w:r>
        <w:rPr>
          <w:spacing w:val="40"/>
          <w:vertAlign w:val="baseline"/>
        </w:rPr>
        <w:t> </w:t>
      </w:r>
      <w:r>
        <w:rPr>
          <w:vertAlign w:val="baseline"/>
        </w:rPr>
        <w:t>substance</w:t>
      </w:r>
      <w:r>
        <w:rPr>
          <w:spacing w:val="40"/>
          <w:vertAlign w:val="baseline"/>
        </w:rPr>
        <w:t> </w:t>
      </w:r>
      <w:r>
        <w:rPr>
          <w:vertAlign w:val="baseline"/>
        </w:rPr>
        <w:t>and</w:t>
      </w:r>
      <w:r>
        <w:rPr>
          <w:spacing w:val="40"/>
          <w:vertAlign w:val="baseline"/>
        </w:rPr>
        <w:t> </w:t>
      </w:r>
      <w:r>
        <w:rPr>
          <w:vertAlign w:val="baseline"/>
        </w:rPr>
        <w:t>in</w:t>
      </w:r>
      <w:r>
        <w:rPr>
          <w:spacing w:val="40"/>
          <w:vertAlign w:val="baseline"/>
        </w:rPr>
        <w:t> </w:t>
      </w:r>
      <w:r>
        <w:rPr>
          <w:vertAlign w:val="baseline"/>
        </w:rPr>
        <w:t>part</w:t>
      </w:r>
      <w:r>
        <w:rPr>
          <w:spacing w:val="40"/>
          <w:vertAlign w:val="baseline"/>
        </w:rPr>
        <w:t> </w:t>
      </w:r>
      <w:r>
        <w:rPr>
          <w:vertAlign w:val="baseline"/>
        </w:rPr>
        <w:t>terminological.</w:t>
      </w:r>
      <w:r>
        <w:rPr>
          <w:spacing w:val="40"/>
          <w:vertAlign w:val="baseline"/>
        </w:rPr>
        <w:t> </w:t>
      </w:r>
      <w:r>
        <w:rPr>
          <w:vertAlign w:val="baseline"/>
        </w:rPr>
        <w:t>To</w:t>
      </w:r>
      <w:r>
        <w:rPr>
          <w:spacing w:val="40"/>
          <w:vertAlign w:val="baseline"/>
        </w:rPr>
        <w:t> </w:t>
      </w:r>
      <w:r>
        <w:rPr>
          <w:vertAlign w:val="baseline"/>
        </w:rPr>
        <w:t>enable</w:t>
      </w:r>
      <w:r>
        <w:rPr>
          <w:spacing w:val="40"/>
          <w:vertAlign w:val="baseline"/>
        </w:rPr>
        <w:t> </w:t>
      </w:r>
      <w:r>
        <w:rPr>
          <w:vertAlign w:val="baseline"/>
        </w:rPr>
        <w:t>us</w:t>
      </w:r>
      <w:r>
        <w:rPr>
          <w:spacing w:val="40"/>
          <w:vertAlign w:val="baseline"/>
        </w:rPr>
        <w:t> </w:t>
      </w:r>
      <w:r>
        <w:rPr>
          <w:vertAlign w:val="baseline"/>
        </w:rPr>
        <w:t>to</w:t>
      </w:r>
      <w:r>
        <w:rPr>
          <w:spacing w:val="40"/>
          <w:vertAlign w:val="baseline"/>
        </w:rPr>
        <w:t> </w:t>
      </w:r>
      <w:r>
        <w:rPr>
          <w:vertAlign w:val="baseline"/>
        </w:rPr>
        <w:t>identify</w:t>
      </w:r>
      <w:r>
        <w:rPr>
          <w:spacing w:val="40"/>
          <w:vertAlign w:val="baseline"/>
        </w:rPr>
        <w:t> </w:t>
      </w:r>
      <w:r>
        <w:rPr>
          <w:vertAlign w:val="baseline"/>
        </w:rPr>
        <w:t>the</w:t>
      </w:r>
      <w:r>
        <w:rPr>
          <w:spacing w:val="40"/>
          <w:vertAlign w:val="baseline"/>
        </w:rPr>
        <w:t> </w:t>
      </w:r>
      <w:r>
        <w:rPr>
          <w:vertAlign w:val="baseline"/>
        </w:rPr>
        <w:t>points</w:t>
      </w:r>
      <w:r>
        <w:rPr>
          <w:spacing w:val="40"/>
          <w:vertAlign w:val="baseline"/>
        </w:rPr>
        <w:t> </w:t>
      </w:r>
      <w:r>
        <w:rPr>
          <w:vertAlign w:val="baseline"/>
        </w:rPr>
        <w:t>of substance let us deal immediately with the problem of terms.</w:t>
      </w:r>
    </w:p>
    <w:p>
      <w:pPr>
        <w:pStyle w:val="BodyText"/>
        <w:spacing w:before="6"/>
      </w:pPr>
    </w:p>
    <w:p>
      <w:pPr>
        <w:pStyle w:val="BodyText"/>
        <w:spacing w:line="247" w:lineRule="auto" w:before="1"/>
        <w:ind w:left="152" w:right="788"/>
        <w:jc w:val="both"/>
      </w:pPr>
      <w:r>
        <w:rPr/>
        <w:pict>
          <v:rect style="position:absolute;margin-left:494.940002pt;margin-top:37.500908pt;width:6.96pt;height:.600010pt;mso-position-horizontal-relative:page;mso-position-vertical-relative:paragraph;z-index:-20122112" id="docshape15" filled="true" fillcolor="#000000" stroked="false">
            <v:fill type="solid"/>
            <w10:wrap type="none"/>
          </v:rect>
        </w:pict>
      </w:r>
      <w:r>
        <w:rPr/>
        <w:t>The terminological difficulties stem from the restrictive sense in which some of my critics interpret Freud's statement that 'Mourning has a quite precise psychical task to perform: its function is to detach the survivor's memories and hopes from the dead' ( </w:t>
      </w:r>
      <w:r>
        <w:rPr>
          <w:i/>
        </w:rPr>
        <w:t>SE 13</w:t>
      </w:r>
      <w:r>
        <w:rPr/>
        <w:t>, p. </w:t>
      </w:r>
      <w:r>
        <w:rPr>
          <w:u w:val="single"/>
        </w:rPr>
        <w:t>65 </w:t>
      </w:r>
      <w:r>
        <w:rPr/>
        <w:t>). </w:t>
      </w:r>
      <w:r>
        <w:rPr>
          <w:vertAlign w:val="superscript"/>
        </w:rPr>
        <w:t>9</w:t>
      </w:r>
      <w:r>
        <w:rPr>
          <w:vertAlign w:val="baseline"/>
        </w:rPr>
        <w:t> The term 'mourning', these critics insist, must be applied only to psychological processes that have that single outcome: no other usage is permissible.</w:t>
      </w:r>
    </w:p>
    <w:p>
      <w:pPr>
        <w:pStyle w:val="BodyText"/>
        <w:rPr>
          <w:sz w:val="20"/>
        </w:rPr>
      </w:pPr>
    </w:p>
    <w:p>
      <w:pPr>
        <w:pStyle w:val="BodyText"/>
      </w:pPr>
      <w:r>
        <w:rPr/>
        <w:pict>
          <v:shape style="position:absolute;margin-left:92.641365pt;margin-top:13.893271pt;width:112.95pt;height:.1pt;mso-position-horizontal-relative:page;mso-position-vertical-relative:paragraph;z-index:-15723008;mso-wrap-distance-left:0;mso-wrap-distance-right:0" id="docshape16" coordorigin="1853,278" coordsize="2259,0" path="m1853,278l4111,278e" filled="false" stroked="true" strokeweight=".451592pt" strokecolor="#000000">
            <v:path arrowok="t"/>
            <v:stroke dashstyle="solid"/>
            <w10:wrap type="topAndBottom"/>
          </v:shape>
        </w:pict>
      </w:r>
    </w:p>
    <w:p>
      <w:pPr>
        <w:pStyle w:val="BodyText"/>
        <w:spacing w:line="244" w:lineRule="auto" w:before="6"/>
        <w:ind w:left="413" w:right="789" w:hanging="261"/>
        <w:jc w:val="both"/>
      </w:pPr>
      <w:r>
        <w:rPr>
          <w:vertAlign w:val="superscript"/>
        </w:rPr>
        <w:t>8</w:t>
      </w:r>
      <w:r>
        <w:rPr>
          <w:spacing w:val="40"/>
          <w:vertAlign w:val="baseline"/>
        </w:rPr>
        <w:t>  </w:t>
      </w:r>
      <w:r>
        <w:rPr>
          <w:vertAlign w:val="baseline"/>
        </w:rPr>
        <w:t>See</w:t>
      </w:r>
      <w:r>
        <w:rPr>
          <w:spacing w:val="19"/>
          <w:vertAlign w:val="baseline"/>
        </w:rPr>
        <w:t> </w:t>
      </w:r>
      <w:r>
        <w:rPr>
          <w:vertAlign w:val="baseline"/>
        </w:rPr>
        <w:t>the</w:t>
      </w:r>
      <w:r>
        <w:rPr>
          <w:spacing w:val="21"/>
          <w:vertAlign w:val="baseline"/>
        </w:rPr>
        <w:t> </w:t>
      </w:r>
      <w:r>
        <w:rPr>
          <w:vertAlign w:val="baseline"/>
        </w:rPr>
        <w:t>three</w:t>
      </w:r>
      <w:r>
        <w:rPr>
          <w:spacing w:val="22"/>
          <w:vertAlign w:val="baseline"/>
        </w:rPr>
        <w:t> </w:t>
      </w:r>
      <w:r>
        <w:rPr>
          <w:vertAlign w:val="baseline"/>
        </w:rPr>
        <w:t>critical</w:t>
      </w:r>
      <w:r>
        <w:rPr>
          <w:spacing w:val="21"/>
          <w:vertAlign w:val="baseline"/>
        </w:rPr>
        <w:t> </w:t>
      </w:r>
      <w:r>
        <w:rPr>
          <w:vertAlign w:val="baseline"/>
        </w:rPr>
        <w:t>articles,</w:t>
      </w:r>
      <w:r>
        <w:rPr>
          <w:spacing w:val="21"/>
          <w:vertAlign w:val="baseline"/>
        </w:rPr>
        <w:t> </w:t>
      </w:r>
      <w:r>
        <w:rPr>
          <w:vertAlign w:val="baseline"/>
        </w:rPr>
        <w:t>by</w:t>
      </w:r>
      <w:r>
        <w:rPr>
          <w:spacing w:val="22"/>
          <w:vertAlign w:val="baseline"/>
        </w:rPr>
        <w:t> </w:t>
      </w:r>
      <w:r>
        <w:rPr>
          <w:vertAlign w:val="baseline"/>
        </w:rPr>
        <w:t>Anna</w:t>
      </w:r>
      <w:r>
        <w:rPr>
          <w:spacing w:val="19"/>
          <w:vertAlign w:val="baseline"/>
        </w:rPr>
        <w:t> </w:t>
      </w:r>
      <w:r>
        <w:rPr>
          <w:vertAlign w:val="baseline"/>
        </w:rPr>
        <w:t>Freud,</w:t>
      </w:r>
      <w:r>
        <w:rPr>
          <w:spacing w:val="21"/>
          <w:vertAlign w:val="baseline"/>
        </w:rPr>
        <w:t> </w:t>
      </w:r>
      <w:r>
        <w:rPr>
          <w:vertAlign w:val="baseline"/>
        </w:rPr>
        <w:t>Max</w:t>
      </w:r>
      <w:r>
        <w:rPr>
          <w:spacing w:val="21"/>
          <w:vertAlign w:val="baseline"/>
        </w:rPr>
        <w:t> </w:t>
      </w:r>
      <w:r>
        <w:rPr>
          <w:vertAlign w:val="baseline"/>
        </w:rPr>
        <w:t>Schur</w:t>
      </w:r>
      <w:r>
        <w:rPr>
          <w:spacing w:val="21"/>
          <w:vertAlign w:val="baseline"/>
        </w:rPr>
        <w:t> </w:t>
      </w:r>
      <w:r>
        <w:rPr>
          <w:vertAlign w:val="baseline"/>
        </w:rPr>
        <w:t>and</w:t>
      </w:r>
      <w:r>
        <w:rPr>
          <w:spacing w:val="21"/>
          <w:vertAlign w:val="baseline"/>
        </w:rPr>
        <w:t> </w:t>
      </w:r>
      <w:r>
        <w:rPr>
          <w:vertAlign w:val="baseline"/>
        </w:rPr>
        <w:t>René</w:t>
      </w:r>
      <w:r>
        <w:rPr>
          <w:spacing w:val="19"/>
          <w:vertAlign w:val="baseline"/>
        </w:rPr>
        <w:t> </w:t>
      </w:r>
      <w:r>
        <w:rPr>
          <w:vertAlign w:val="baseline"/>
        </w:rPr>
        <w:t>Spitz</w:t>
      </w:r>
      <w:r>
        <w:rPr>
          <w:spacing w:val="19"/>
          <w:vertAlign w:val="baseline"/>
        </w:rPr>
        <w:t> </w:t>
      </w:r>
      <w:r>
        <w:rPr>
          <w:vertAlign w:val="baseline"/>
        </w:rPr>
        <w:t>,</w:t>
      </w:r>
      <w:r>
        <w:rPr>
          <w:spacing w:val="21"/>
          <w:vertAlign w:val="baseline"/>
        </w:rPr>
        <w:t> </w:t>
      </w:r>
      <w:r>
        <w:rPr>
          <w:vertAlign w:val="baseline"/>
        </w:rPr>
        <w:t>that</w:t>
      </w:r>
      <w:r>
        <w:rPr>
          <w:spacing w:val="19"/>
          <w:vertAlign w:val="baseline"/>
        </w:rPr>
        <w:t> </w:t>
      </w:r>
      <w:r>
        <w:rPr>
          <w:vertAlign w:val="baseline"/>
        </w:rPr>
        <w:t>are</w:t>
      </w:r>
      <w:r>
        <w:rPr>
          <w:spacing w:val="19"/>
          <w:vertAlign w:val="baseline"/>
        </w:rPr>
        <w:t> </w:t>
      </w:r>
      <w:r>
        <w:rPr>
          <w:vertAlign w:val="baseline"/>
        </w:rPr>
        <w:t>printed in Volume 15 of </w:t>
      </w:r>
      <w:r>
        <w:rPr>
          <w:i/>
          <w:vertAlign w:val="baseline"/>
        </w:rPr>
        <w:t>The Psychoanalytic Study of the Child </w:t>
      </w:r>
      <w:r>
        <w:rPr>
          <w:vertAlign w:val="baseline"/>
        </w:rPr>
        <w:t>( 1960) following the first of my</w:t>
      </w:r>
      <w:r>
        <w:rPr>
          <w:spacing w:val="40"/>
          <w:vertAlign w:val="baseline"/>
        </w:rPr>
        <w:t> </w:t>
      </w:r>
      <w:r>
        <w:rPr>
          <w:vertAlign w:val="baseline"/>
        </w:rPr>
        <w:t>three papers: see also Wolfenstein ( 1966).</w:t>
      </w:r>
    </w:p>
    <w:p>
      <w:pPr>
        <w:spacing w:before="5"/>
        <w:ind w:left="152" w:right="0" w:firstLine="0"/>
        <w:jc w:val="both"/>
        <w:rPr>
          <w:i/>
          <w:sz w:val="22"/>
        </w:rPr>
      </w:pPr>
      <w:r>
        <w:rPr>
          <w:sz w:val="22"/>
          <w:vertAlign w:val="superscript"/>
        </w:rPr>
        <w:t>9</w:t>
      </w:r>
      <w:r>
        <w:rPr>
          <w:spacing w:val="48"/>
          <w:sz w:val="22"/>
          <w:vertAlign w:val="baseline"/>
        </w:rPr>
        <w:t>  </w:t>
      </w:r>
      <w:r>
        <w:rPr>
          <w:sz w:val="22"/>
          <w:vertAlign w:val="baseline"/>
        </w:rPr>
        <w:t>The</w:t>
      </w:r>
      <w:r>
        <w:rPr>
          <w:spacing w:val="10"/>
          <w:sz w:val="22"/>
          <w:vertAlign w:val="baseline"/>
        </w:rPr>
        <w:t> </w:t>
      </w:r>
      <w:r>
        <w:rPr>
          <w:sz w:val="22"/>
          <w:vertAlign w:val="baseline"/>
        </w:rPr>
        <w:t>abbreviation</w:t>
      </w:r>
      <w:r>
        <w:rPr>
          <w:spacing w:val="7"/>
          <w:sz w:val="22"/>
          <w:vertAlign w:val="baseline"/>
        </w:rPr>
        <w:t> </w:t>
      </w:r>
      <w:r>
        <w:rPr>
          <w:i/>
          <w:sz w:val="22"/>
          <w:vertAlign w:val="baseline"/>
        </w:rPr>
        <w:t>SE</w:t>
      </w:r>
      <w:r>
        <w:rPr>
          <w:i/>
          <w:spacing w:val="9"/>
          <w:sz w:val="22"/>
          <w:vertAlign w:val="baseline"/>
        </w:rPr>
        <w:t> </w:t>
      </w:r>
      <w:r>
        <w:rPr>
          <w:sz w:val="22"/>
          <w:vertAlign w:val="baseline"/>
        </w:rPr>
        <w:t>denotes</w:t>
      </w:r>
      <w:r>
        <w:rPr>
          <w:spacing w:val="12"/>
          <w:sz w:val="22"/>
          <w:vertAlign w:val="baseline"/>
        </w:rPr>
        <w:t> </w:t>
      </w:r>
      <w:r>
        <w:rPr>
          <w:sz w:val="22"/>
          <w:vertAlign w:val="baseline"/>
        </w:rPr>
        <w:t>the</w:t>
      </w:r>
      <w:r>
        <w:rPr>
          <w:spacing w:val="6"/>
          <w:sz w:val="22"/>
          <w:vertAlign w:val="baseline"/>
        </w:rPr>
        <w:t> </w:t>
      </w:r>
      <w:r>
        <w:rPr>
          <w:sz w:val="22"/>
          <w:vertAlign w:val="baseline"/>
        </w:rPr>
        <w:t>Standard</w:t>
      </w:r>
      <w:r>
        <w:rPr>
          <w:spacing w:val="9"/>
          <w:sz w:val="22"/>
          <w:vertAlign w:val="baseline"/>
        </w:rPr>
        <w:t> </w:t>
      </w:r>
      <w:r>
        <w:rPr>
          <w:sz w:val="22"/>
          <w:vertAlign w:val="baseline"/>
        </w:rPr>
        <w:t>Edition</w:t>
      </w:r>
      <w:r>
        <w:rPr>
          <w:spacing w:val="9"/>
          <w:sz w:val="22"/>
          <w:vertAlign w:val="baseline"/>
        </w:rPr>
        <w:t> </w:t>
      </w:r>
      <w:r>
        <w:rPr>
          <w:sz w:val="22"/>
          <w:vertAlign w:val="baseline"/>
        </w:rPr>
        <w:t>of</w:t>
      </w:r>
      <w:r>
        <w:rPr>
          <w:spacing w:val="8"/>
          <w:sz w:val="22"/>
          <w:vertAlign w:val="baseline"/>
        </w:rPr>
        <w:t> </w:t>
      </w:r>
      <w:r>
        <w:rPr>
          <w:i/>
          <w:sz w:val="22"/>
          <w:vertAlign w:val="baseline"/>
        </w:rPr>
        <w:t>The</w:t>
      </w:r>
      <w:r>
        <w:rPr>
          <w:i/>
          <w:spacing w:val="9"/>
          <w:sz w:val="22"/>
          <w:vertAlign w:val="baseline"/>
        </w:rPr>
        <w:t> </w:t>
      </w:r>
      <w:r>
        <w:rPr>
          <w:i/>
          <w:sz w:val="22"/>
          <w:vertAlign w:val="baseline"/>
        </w:rPr>
        <w:t>Complete</w:t>
      </w:r>
      <w:r>
        <w:rPr>
          <w:i/>
          <w:spacing w:val="6"/>
          <w:sz w:val="22"/>
          <w:vertAlign w:val="baseline"/>
        </w:rPr>
        <w:t> </w:t>
      </w:r>
      <w:r>
        <w:rPr>
          <w:i/>
          <w:sz w:val="22"/>
          <w:vertAlign w:val="baseline"/>
        </w:rPr>
        <w:t>Psychological</w:t>
      </w:r>
      <w:r>
        <w:rPr>
          <w:i/>
          <w:spacing w:val="8"/>
          <w:sz w:val="22"/>
          <w:vertAlign w:val="baseline"/>
        </w:rPr>
        <w:t> </w:t>
      </w:r>
      <w:r>
        <w:rPr>
          <w:i/>
          <w:sz w:val="22"/>
          <w:vertAlign w:val="baseline"/>
        </w:rPr>
        <w:t>Works</w:t>
      </w:r>
      <w:r>
        <w:rPr>
          <w:i/>
          <w:spacing w:val="9"/>
          <w:sz w:val="22"/>
          <w:vertAlign w:val="baseline"/>
        </w:rPr>
        <w:t> </w:t>
      </w:r>
      <w:r>
        <w:rPr>
          <w:i/>
          <w:spacing w:val="-5"/>
          <w:sz w:val="22"/>
          <w:vertAlign w:val="baseline"/>
        </w:rPr>
        <w:t>of</w:t>
      </w:r>
    </w:p>
    <w:p>
      <w:pPr>
        <w:spacing w:after="0"/>
        <w:jc w:val="both"/>
        <w:rPr>
          <w:sz w:val="22"/>
        </w:rPr>
        <w:sectPr>
          <w:pgSz w:w="12240" w:h="15840"/>
          <w:pgMar w:header="0" w:footer="726" w:top="1260" w:bottom="920" w:left="1700" w:right="1060"/>
        </w:sectPr>
      </w:pPr>
    </w:p>
    <w:p>
      <w:pPr>
        <w:pStyle w:val="BodyText"/>
        <w:spacing w:line="247" w:lineRule="auto" w:before="76"/>
        <w:ind w:left="413" w:right="789"/>
        <w:jc w:val="both"/>
      </w:pPr>
      <w:r>
        <w:rPr>
          <w:i/>
        </w:rPr>
        <w:t>Sigmund Freud</w:t>
      </w:r>
      <w:r>
        <w:rPr/>
        <w:t>, published in 24 volumes by Hogarth Press Ltd, London, and distributed in America by W. W. Norton , New York. All quotations from Freud in the present work are taken from this edition.</w:t>
      </w:r>
    </w:p>
    <w:p>
      <w:pPr>
        <w:pStyle w:val="BodyText"/>
        <w:spacing w:before="9"/>
      </w:pPr>
    </w:p>
    <w:p>
      <w:pPr>
        <w:pStyle w:val="BodyText"/>
        <w:spacing w:before="1"/>
        <w:ind w:left="152"/>
      </w:pPr>
      <w:r>
        <w:rPr/>
        <w:t>-</w:t>
      </w:r>
      <w:r>
        <w:rPr>
          <w:spacing w:val="-5"/>
        </w:rPr>
        <w:t>16-</w:t>
      </w:r>
    </w:p>
    <w:p>
      <w:pPr>
        <w:pStyle w:val="BodyText"/>
        <w:spacing w:before="3"/>
        <w:rPr>
          <w:sz w:val="23"/>
        </w:rPr>
      </w:pPr>
    </w:p>
    <w:p>
      <w:pPr>
        <w:pStyle w:val="BodyText"/>
        <w:spacing w:line="247" w:lineRule="auto"/>
        <w:ind w:left="152" w:right="787"/>
        <w:jc w:val="both"/>
      </w:pPr>
      <w:r>
        <w:rPr/>
        <w:t>Such</w:t>
      </w:r>
      <w:r>
        <w:rPr>
          <w:spacing w:val="40"/>
        </w:rPr>
        <w:t> </w:t>
      </w:r>
      <w:r>
        <w:rPr/>
        <w:t>terminological</w:t>
      </w:r>
      <w:r>
        <w:rPr>
          <w:spacing w:val="40"/>
        </w:rPr>
        <w:t> </w:t>
      </w:r>
      <w:r>
        <w:rPr/>
        <w:t>rigidity</w:t>
      </w:r>
      <w:r>
        <w:rPr>
          <w:spacing w:val="40"/>
        </w:rPr>
        <w:t> </w:t>
      </w:r>
      <w:r>
        <w:rPr/>
        <w:t>is</w:t>
      </w:r>
      <w:r>
        <w:rPr>
          <w:spacing w:val="40"/>
        </w:rPr>
        <w:t> </w:t>
      </w:r>
      <w:r>
        <w:rPr/>
        <w:t>alien</w:t>
      </w:r>
      <w:r>
        <w:rPr>
          <w:spacing w:val="40"/>
        </w:rPr>
        <w:t> </w:t>
      </w:r>
      <w:r>
        <w:rPr/>
        <w:t>to</w:t>
      </w:r>
      <w:r>
        <w:rPr>
          <w:spacing w:val="40"/>
        </w:rPr>
        <w:t> </w:t>
      </w:r>
      <w:r>
        <w:rPr/>
        <w:t>the</w:t>
      </w:r>
      <w:r>
        <w:rPr>
          <w:spacing w:val="40"/>
        </w:rPr>
        <w:t> </w:t>
      </w:r>
      <w:r>
        <w:rPr/>
        <w:t>spirit</w:t>
      </w:r>
      <w:r>
        <w:rPr>
          <w:spacing w:val="40"/>
        </w:rPr>
        <w:t> </w:t>
      </w:r>
      <w:r>
        <w:rPr/>
        <w:t>of</w:t>
      </w:r>
      <w:r>
        <w:rPr>
          <w:spacing w:val="40"/>
        </w:rPr>
        <w:t> </w:t>
      </w:r>
      <w:r>
        <w:rPr/>
        <w:t>science.</w:t>
      </w:r>
      <w:r>
        <w:rPr>
          <w:spacing w:val="40"/>
        </w:rPr>
        <w:t> </w:t>
      </w:r>
      <w:r>
        <w:rPr/>
        <w:t>For,</w:t>
      </w:r>
      <w:r>
        <w:rPr>
          <w:spacing w:val="40"/>
        </w:rPr>
        <w:t> </w:t>
      </w:r>
      <w:r>
        <w:rPr/>
        <w:t>once</w:t>
      </w:r>
      <w:r>
        <w:rPr>
          <w:spacing w:val="40"/>
        </w:rPr>
        <w:t> </w:t>
      </w:r>
      <w:r>
        <w:rPr/>
        <w:t>a</w:t>
      </w:r>
      <w:r>
        <w:rPr>
          <w:spacing w:val="40"/>
        </w:rPr>
        <w:t> </w:t>
      </w:r>
      <w:r>
        <w:rPr/>
        <w:t>definition</w:t>
      </w:r>
      <w:r>
        <w:rPr>
          <w:spacing w:val="40"/>
        </w:rPr>
        <w:t> </w:t>
      </w:r>
      <w:r>
        <w:rPr/>
        <w:t>is</w:t>
      </w:r>
      <w:r>
        <w:rPr>
          <w:spacing w:val="40"/>
        </w:rPr>
        <w:t> </w:t>
      </w:r>
      <w:r>
        <w:rPr/>
        <w:t>laid down,</w:t>
      </w:r>
      <w:r>
        <w:rPr>
          <w:spacing w:val="40"/>
        </w:rPr>
        <w:t> </w:t>
      </w:r>
      <w:r>
        <w:rPr/>
        <w:t>it</w:t>
      </w:r>
      <w:r>
        <w:rPr>
          <w:spacing w:val="40"/>
        </w:rPr>
        <w:t> </w:t>
      </w:r>
      <w:r>
        <w:rPr/>
        <w:t>tends</w:t>
      </w:r>
      <w:r>
        <w:rPr>
          <w:spacing w:val="40"/>
        </w:rPr>
        <w:t> </w:t>
      </w:r>
      <w:r>
        <w:rPr/>
        <w:t>to</w:t>
      </w:r>
      <w:r>
        <w:rPr>
          <w:spacing w:val="40"/>
        </w:rPr>
        <w:t> </w:t>
      </w:r>
      <w:r>
        <w:rPr/>
        <w:t>straitjacket</w:t>
      </w:r>
      <w:r>
        <w:rPr>
          <w:spacing w:val="40"/>
        </w:rPr>
        <w:t> </w:t>
      </w:r>
      <w:r>
        <w:rPr/>
        <w:t>thought</w:t>
      </w:r>
      <w:r>
        <w:rPr>
          <w:spacing w:val="40"/>
        </w:rPr>
        <w:t> </w:t>
      </w:r>
      <w:r>
        <w:rPr/>
        <w:t>and</w:t>
      </w:r>
      <w:r>
        <w:rPr>
          <w:spacing w:val="40"/>
        </w:rPr>
        <w:t> </w:t>
      </w:r>
      <w:r>
        <w:rPr/>
        <w:t>to</w:t>
      </w:r>
      <w:r>
        <w:rPr>
          <w:spacing w:val="40"/>
        </w:rPr>
        <w:t> </w:t>
      </w:r>
      <w:r>
        <w:rPr/>
        <w:t>control</w:t>
      </w:r>
      <w:r>
        <w:rPr>
          <w:spacing w:val="40"/>
        </w:rPr>
        <w:t> </w:t>
      </w:r>
      <w:r>
        <w:rPr/>
        <w:t>what</w:t>
      </w:r>
      <w:r>
        <w:rPr>
          <w:spacing w:val="40"/>
        </w:rPr>
        <w:t> </w:t>
      </w:r>
      <w:r>
        <w:rPr/>
        <w:t>the</w:t>
      </w:r>
      <w:r>
        <w:rPr>
          <w:spacing w:val="40"/>
        </w:rPr>
        <w:t> </w:t>
      </w:r>
      <w:r>
        <w:rPr/>
        <w:t>worker</w:t>
      </w:r>
      <w:r>
        <w:rPr>
          <w:spacing w:val="40"/>
        </w:rPr>
        <w:t> </w:t>
      </w:r>
      <w:r>
        <w:rPr/>
        <w:t>permits</w:t>
      </w:r>
      <w:r>
        <w:rPr>
          <w:spacing w:val="40"/>
        </w:rPr>
        <w:t> </w:t>
      </w:r>
      <w:r>
        <w:rPr/>
        <w:t>himself</w:t>
      </w:r>
      <w:r>
        <w:rPr>
          <w:spacing w:val="40"/>
        </w:rPr>
        <w:t> </w:t>
      </w:r>
      <w:r>
        <w:rPr/>
        <w:t>to observe;</w:t>
      </w:r>
      <w:r>
        <w:rPr>
          <w:spacing w:val="40"/>
        </w:rPr>
        <w:t> </w:t>
      </w:r>
      <w:r>
        <w:rPr/>
        <w:t>so</w:t>
      </w:r>
      <w:r>
        <w:rPr>
          <w:spacing w:val="40"/>
        </w:rPr>
        <w:t> </w:t>
      </w:r>
      <w:r>
        <w:rPr/>
        <w:t>that,</w:t>
      </w:r>
      <w:r>
        <w:rPr>
          <w:spacing w:val="40"/>
        </w:rPr>
        <w:t> </w:t>
      </w:r>
      <w:r>
        <w:rPr/>
        <w:t>instead</w:t>
      </w:r>
      <w:r>
        <w:rPr>
          <w:spacing w:val="40"/>
        </w:rPr>
        <w:t> </w:t>
      </w:r>
      <w:r>
        <w:rPr/>
        <w:t>of</w:t>
      </w:r>
      <w:r>
        <w:rPr>
          <w:spacing w:val="40"/>
        </w:rPr>
        <w:t> </w:t>
      </w:r>
      <w:r>
        <w:rPr/>
        <w:t>the</w:t>
      </w:r>
      <w:r>
        <w:rPr>
          <w:spacing w:val="40"/>
        </w:rPr>
        <w:t> </w:t>
      </w:r>
      <w:r>
        <w:rPr/>
        <w:t>definition</w:t>
      </w:r>
      <w:r>
        <w:rPr>
          <w:spacing w:val="40"/>
        </w:rPr>
        <w:t> </w:t>
      </w:r>
      <w:r>
        <w:rPr/>
        <w:t>being</w:t>
      </w:r>
      <w:r>
        <w:rPr>
          <w:spacing w:val="40"/>
        </w:rPr>
        <w:t> </w:t>
      </w:r>
      <w:r>
        <w:rPr/>
        <w:t>allowed</w:t>
      </w:r>
      <w:r>
        <w:rPr>
          <w:spacing w:val="40"/>
        </w:rPr>
        <w:t> </w:t>
      </w:r>
      <w:r>
        <w:rPr/>
        <w:t>to</w:t>
      </w:r>
      <w:r>
        <w:rPr>
          <w:spacing w:val="40"/>
        </w:rPr>
        <w:t> </w:t>
      </w:r>
      <w:r>
        <w:rPr/>
        <w:t>evolve</w:t>
      </w:r>
      <w:r>
        <w:rPr>
          <w:spacing w:val="40"/>
        </w:rPr>
        <w:t> </w:t>
      </w:r>
      <w:r>
        <w:rPr/>
        <w:t>to</w:t>
      </w:r>
      <w:r>
        <w:rPr>
          <w:spacing w:val="40"/>
        </w:rPr>
        <w:t> </w:t>
      </w:r>
      <w:r>
        <w:rPr/>
        <w:t>take</w:t>
      </w:r>
      <w:r>
        <w:rPr>
          <w:spacing w:val="40"/>
        </w:rPr>
        <w:t> </w:t>
      </w:r>
      <w:r>
        <w:rPr/>
        <w:t>account</w:t>
      </w:r>
      <w:r>
        <w:rPr>
          <w:spacing w:val="40"/>
        </w:rPr>
        <w:t> </w:t>
      </w:r>
      <w:r>
        <w:rPr/>
        <w:t>of</w:t>
      </w:r>
      <w:r>
        <w:rPr>
          <w:spacing w:val="40"/>
        </w:rPr>
        <w:t> </w:t>
      </w:r>
      <w:r>
        <w:rPr/>
        <w:t>new facts, facts not covered by the original definition are neglected. Thus, were we to accept the injunction to restrict the term mourning in the way proposed, we should have to limit it to psychological processes with an outcome that is not only predetermined as an optimum but which we now have good reason to know, and as Freud himself rightly suspected, is never completely attained (see Chapters 6 and 16). Processes leading to any variation of outcome would by definition be excluded and would thereby have to be described in other terms.</w:t>
      </w:r>
    </w:p>
    <w:p>
      <w:pPr>
        <w:pStyle w:val="BodyText"/>
        <w:spacing w:before="3"/>
      </w:pPr>
    </w:p>
    <w:p>
      <w:pPr>
        <w:pStyle w:val="BodyText"/>
        <w:spacing w:line="247" w:lineRule="auto"/>
        <w:ind w:left="152" w:right="787"/>
        <w:jc w:val="both"/>
      </w:pPr>
      <w:r>
        <w:rPr/>
        <w:t>A restricted usage of that kind is unacceptable. One of the major contributions of</w:t>
      </w:r>
      <w:r>
        <w:rPr>
          <w:spacing w:val="80"/>
        </w:rPr>
        <w:t> </w:t>
      </w:r>
      <w:r>
        <w:rPr/>
        <w:t>psychoanalysis</w:t>
      </w:r>
      <w:r>
        <w:rPr>
          <w:spacing w:val="40"/>
        </w:rPr>
        <w:t> </w:t>
      </w:r>
      <w:r>
        <w:rPr/>
        <w:t>has</w:t>
      </w:r>
      <w:r>
        <w:rPr>
          <w:spacing w:val="40"/>
        </w:rPr>
        <w:t> </w:t>
      </w:r>
      <w:r>
        <w:rPr/>
        <w:t>been</w:t>
      </w:r>
      <w:r>
        <w:rPr>
          <w:spacing w:val="40"/>
        </w:rPr>
        <w:t> </w:t>
      </w:r>
      <w:r>
        <w:rPr/>
        <w:t>to</w:t>
      </w:r>
      <w:r>
        <w:rPr>
          <w:spacing w:val="40"/>
        </w:rPr>
        <w:t> </w:t>
      </w:r>
      <w:r>
        <w:rPr/>
        <w:t>help</w:t>
      </w:r>
      <w:r>
        <w:rPr>
          <w:spacing w:val="40"/>
        </w:rPr>
        <w:t> </w:t>
      </w:r>
      <w:r>
        <w:rPr/>
        <w:t>integrate</w:t>
      </w:r>
      <w:r>
        <w:rPr>
          <w:spacing w:val="40"/>
        </w:rPr>
        <w:t> </w:t>
      </w:r>
      <w:r>
        <w:rPr/>
        <w:t>psychopathology</w:t>
      </w:r>
      <w:r>
        <w:rPr>
          <w:spacing w:val="40"/>
        </w:rPr>
        <w:t> </w:t>
      </w:r>
      <w:r>
        <w:rPr/>
        <w:t>with</w:t>
      </w:r>
      <w:r>
        <w:rPr>
          <w:spacing w:val="40"/>
        </w:rPr>
        <w:t> </w:t>
      </w:r>
      <w:r>
        <w:rPr/>
        <w:t>general</w:t>
      </w:r>
      <w:r>
        <w:rPr>
          <w:spacing w:val="40"/>
        </w:rPr>
        <w:t> </w:t>
      </w:r>
      <w:r>
        <w:rPr/>
        <w:t>personality</w:t>
      </w:r>
      <w:r>
        <w:rPr>
          <w:spacing w:val="40"/>
        </w:rPr>
        <w:t> </w:t>
      </w:r>
      <w:r>
        <w:rPr/>
        <w:t>theory. To</w:t>
      </w:r>
      <w:r>
        <w:rPr>
          <w:spacing w:val="23"/>
        </w:rPr>
        <w:t> </w:t>
      </w:r>
      <w:r>
        <w:rPr/>
        <w:t>use</w:t>
      </w:r>
      <w:r>
        <w:rPr>
          <w:spacing w:val="21"/>
        </w:rPr>
        <w:t> </w:t>
      </w:r>
      <w:r>
        <w:rPr/>
        <w:t>different</w:t>
      </w:r>
      <w:r>
        <w:rPr>
          <w:spacing w:val="23"/>
        </w:rPr>
        <w:t> </w:t>
      </w:r>
      <w:r>
        <w:rPr/>
        <w:t>terms</w:t>
      </w:r>
      <w:r>
        <w:rPr>
          <w:spacing w:val="21"/>
        </w:rPr>
        <w:t> </w:t>
      </w:r>
      <w:r>
        <w:rPr/>
        <w:t>for</w:t>
      </w:r>
      <w:r>
        <w:rPr>
          <w:spacing w:val="21"/>
        </w:rPr>
        <w:t> </w:t>
      </w:r>
      <w:r>
        <w:rPr/>
        <w:t>a</w:t>
      </w:r>
      <w:r>
        <w:rPr>
          <w:spacing w:val="21"/>
        </w:rPr>
        <w:t> </w:t>
      </w:r>
      <w:r>
        <w:rPr/>
        <w:t>process</w:t>
      </w:r>
      <w:r>
        <w:rPr>
          <w:spacing w:val="21"/>
        </w:rPr>
        <w:t> </w:t>
      </w:r>
      <w:r>
        <w:rPr/>
        <w:t>or</w:t>
      </w:r>
      <w:r>
        <w:rPr>
          <w:spacing w:val="22"/>
        </w:rPr>
        <w:t> </w:t>
      </w:r>
      <w:r>
        <w:rPr/>
        <w:t>processes</w:t>
      </w:r>
      <w:r>
        <w:rPr>
          <w:spacing w:val="21"/>
        </w:rPr>
        <w:t> </w:t>
      </w:r>
      <w:r>
        <w:rPr/>
        <w:t>according</w:t>
      </w:r>
      <w:r>
        <w:rPr>
          <w:spacing w:val="23"/>
        </w:rPr>
        <w:t> </w:t>
      </w:r>
      <w:r>
        <w:rPr/>
        <w:t>to</w:t>
      </w:r>
      <w:r>
        <w:rPr>
          <w:spacing w:val="23"/>
        </w:rPr>
        <w:t> </w:t>
      </w:r>
      <w:r>
        <w:rPr/>
        <w:t>whether</w:t>
      </w:r>
      <w:r>
        <w:rPr>
          <w:spacing w:val="23"/>
        </w:rPr>
        <w:t> </w:t>
      </w:r>
      <w:r>
        <w:rPr/>
        <w:t>outcome</w:t>
      </w:r>
      <w:r>
        <w:rPr>
          <w:spacing w:val="24"/>
        </w:rPr>
        <w:t> </w:t>
      </w:r>
      <w:r>
        <w:rPr/>
        <w:t>is</w:t>
      </w:r>
      <w:r>
        <w:rPr>
          <w:spacing w:val="23"/>
        </w:rPr>
        <w:t> </w:t>
      </w:r>
      <w:r>
        <w:rPr/>
        <w:t>favourable or</w:t>
      </w:r>
      <w:r>
        <w:rPr>
          <w:spacing w:val="40"/>
        </w:rPr>
        <w:t> </w:t>
      </w:r>
      <w:r>
        <w:rPr/>
        <w:t>unfavourable</w:t>
      </w:r>
      <w:r>
        <w:rPr>
          <w:spacing w:val="40"/>
        </w:rPr>
        <w:t> </w:t>
      </w:r>
      <w:r>
        <w:rPr/>
        <w:t>endangers</w:t>
      </w:r>
      <w:r>
        <w:rPr>
          <w:spacing w:val="40"/>
        </w:rPr>
        <w:t> </w:t>
      </w:r>
      <w:r>
        <w:rPr/>
        <w:t>that</w:t>
      </w:r>
      <w:r>
        <w:rPr>
          <w:spacing w:val="40"/>
        </w:rPr>
        <w:t> </w:t>
      </w:r>
      <w:r>
        <w:rPr/>
        <w:t>integration.</w:t>
      </w:r>
      <w:r>
        <w:rPr>
          <w:spacing w:val="40"/>
        </w:rPr>
        <w:t> </w:t>
      </w:r>
      <w:r>
        <w:rPr/>
        <w:t>In</w:t>
      </w:r>
      <w:r>
        <w:rPr>
          <w:spacing w:val="40"/>
        </w:rPr>
        <w:t> </w:t>
      </w:r>
      <w:r>
        <w:rPr/>
        <w:t>particular,</w:t>
      </w:r>
      <w:r>
        <w:rPr>
          <w:spacing w:val="40"/>
        </w:rPr>
        <w:t> </w:t>
      </w:r>
      <w:r>
        <w:rPr/>
        <w:t>intractable</w:t>
      </w:r>
      <w:r>
        <w:rPr>
          <w:spacing w:val="40"/>
        </w:rPr>
        <w:t> </w:t>
      </w:r>
      <w:r>
        <w:rPr/>
        <w:t>problems</w:t>
      </w:r>
      <w:r>
        <w:rPr>
          <w:spacing w:val="40"/>
        </w:rPr>
        <w:t> </w:t>
      </w:r>
      <w:r>
        <w:rPr/>
        <w:t>would</w:t>
      </w:r>
      <w:r>
        <w:rPr>
          <w:spacing w:val="40"/>
        </w:rPr>
        <w:t> </w:t>
      </w:r>
      <w:r>
        <w:rPr/>
        <w:t>arise were it thought necessary to define at an early stage where healthy processes end and pathological ones begin. Should such a definition prove later to be mistaken confusion would reign. That, in fact, is what has occurred in our field.</w:t>
      </w:r>
    </w:p>
    <w:p>
      <w:pPr>
        <w:pStyle w:val="BodyText"/>
        <w:spacing w:before="4"/>
      </w:pPr>
    </w:p>
    <w:p>
      <w:pPr>
        <w:pStyle w:val="BodyText"/>
        <w:spacing w:line="247" w:lineRule="auto"/>
        <w:ind w:left="152" w:right="783"/>
        <w:jc w:val="both"/>
      </w:pPr>
      <w:r>
        <w:rPr/>
        <w:t>Since</w:t>
      </w:r>
      <w:r>
        <w:rPr>
          <w:spacing w:val="40"/>
        </w:rPr>
        <w:t> </w:t>
      </w:r>
      <w:r>
        <w:rPr/>
        <w:t>I</w:t>
      </w:r>
      <w:r>
        <w:rPr>
          <w:spacing w:val="40"/>
        </w:rPr>
        <w:t> </w:t>
      </w:r>
      <w:r>
        <w:rPr/>
        <w:t>judge</w:t>
      </w:r>
      <w:r>
        <w:rPr>
          <w:spacing w:val="40"/>
        </w:rPr>
        <w:t> </w:t>
      </w:r>
      <w:r>
        <w:rPr/>
        <w:t>these</w:t>
      </w:r>
      <w:r>
        <w:rPr>
          <w:spacing w:val="40"/>
        </w:rPr>
        <w:t> </w:t>
      </w:r>
      <w:r>
        <w:rPr/>
        <w:t>considerations</w:t>
      </w:r>
      <w:r>
        <w:rPr>
          <w:spacing w:val="40"/>
        </w:rPr>
        <w:t> </w:t>
      </w:r>
      <w:r>
        <w:rPr/>
        <w:t>to</w:t>
      </w:r>
      <w:r>
        <w:rPr>
          <w:spacing w:val="40"/>
        </w:rPr>
        <w:t> </w:t>
      </w:r>
      <w:r>
        <w:rPr/>
        <w:t>outweigh</w:t>
      </w:r>
      <w:r>
        <w:rPr>
          <w:spacing w:val="40"/>
        </w:rPr>
        <w:t> </w:t>
      </w:r>
      <w:r>
        <w:rPr/>
        <w:t>all</w:t>
      </w:r>
      <w:r>
        <w:rPr>
          <w:spacing w:val="40"/>
        </w:rPr>
        <w:t> </w:t>
      </w:r>
      <w:r>
        <w:rPr/>
        <w:t>others,</w:t>
      </w:r>
      <w:r>
        <w:rPr>
          <w:spacing w:val="40"/>
        </w:rPr>
        <w:t> </w:t>
      </w:r>
      <w:r>
        <w:rPr/>
        <w:t>the</w:t>
      </w:r>
      <w:r>
        <w:rPr>
          <w:spacing w:val="40"/>
        </w:rPr>
        <w:t> </w:t>
      </w:r>
      <w:r>
        <w:rPr/>
        <w:t>usage</w:t>
      </w:r>
      <w:r>
        <w:rPr>
          <w:spacing w:val="40"/>
        </w:rPr>
        <w:t> </w:t>
      </w:r>
      <w:r>
        <w:rPr/>
        <w:t>adopted</w:t>
      </w:r>
      <w:r>
        <w:rPr>
          <w:spacing w:val="40"/>
        </w:rPr>
        <w:t> </w:t>
      </w:r>
      <w:r>
        <w:rPr/>
        <w:t>in</w:t>
      </w:r>
      <w:r>
        <w:rPr>
          <w:spacing w:val="40"/>
        </w:rPr>
        <w:t> </w:t>
      </w:r>
      <w:r>
        <w:rPr/>
        <w:t>the</w:t>
      </w:r>
      <w:r>
        <w:rPr>
          <w:spacing w:val="40"/>
        </w:rPr>
        <w:t> </w:t>
      </w:r>
      <w:r>
        <w:rPr/>
        <w:t>earlier papers is retained. Thus, the term 'mourning', with suitable qualifying adjectives, is used to denote a fairly wide array of psychological processes set in train by the loss of a loved person irrespective of their outcome. Even so, an alternative term already in broad usage is 'grieving' and arguments can be advanced for employing it instead of 'mourning'. In addition to its</w:t>
      </w:r>
      <w:r>
        <w:rPr>
          <w:spacing w:val="40"/>
        </w:rPr>
        <w:t> </w:t>
      </w:r>
      <w:r>
        <w:rPr/>
        <w:t>avoiding</w:t>
      </w:r>
      <w:r>
        <w:rPr>
          <w:spacing w:val="35"/>
        </w:rPr>
        <w:t> </w:t>
      </w:r>
      <w:r>
        <w:rPr/>
        <w:t>controversy</w:t>
      </w:r>
      <w:r>
        <w:rPr>
          <w:spacing w:val="39"/>
        </w:rPr>
        <w:t> </w:t>
      </w:r>
      <w:r>
        <w:rPr/>
        <w:t>over</w:t>
      </w:r>
      <w:r>
        <w:rPr>
          <w:spacing w:val="35"/>
        </w:rPr>
        <w:t> </w:t>
      </w:r>
      <w:r>
        <w:rPr/>
        <w:t>the restricted</w:t>
      </w:r>
      <w:r>
        <w:rPr>
          <w:spacing w:val="35"/>
        </w:rPr>
        <w:t> </w:t>
      </w:r>
      <w:r>
        <w:rPr/>
        <w:t>usage</w:t>
      </w:r>
      <w:r>
        <w:rPr>
          <w:spacing w:val="35"/>
        </w:rPr>
        <w:t> </w:t>
      </w:r>
      <w:r>
        <w:rPr/>
        <w:t>of</w:t>
      </w:r>
      <w:r>
        <w:rPr>
          <w:spacing w:val="37"/>
        </w:rPr>
        <w:t> </w:t>
      </w:r>
      <w:r>
        <w:rPr/>
        <w:t>mourning</w:t>
      </w:r>
      <w:r>
        <w:rPr>
          <w:spacing w:val="37"/>
        </w:rPr>
        <w:t> </w:t>
      </w:r>
      <w:r>
        <w:rPr/>
        <w:t>discussed</w:t>
      </w:r>
      <w:r>
        <w:rPr>
          <w:spacing w:val="35"/>
        </w:rPr>
        <w:t> </w:t>
      </w:r>
      <w:r>
        <w:rPr/>
        <w:t>above,</w:t>
      </w:r>
      <w:r>
        <w:rPr>
          <w:spacing w:val="35"/>
        </w:rPr>
        <w:t> </w:t>
      </w:r>
      <w:r>
        <w:rPr/>
        <w:t>it</w:t>
      </w:r>
      <w:r>
        <w:rPr>
          <w:spacing w:val="35"/>
        </w:rPr>
        <w:t> </w:t>
      </w:r>
      <w:r>
        <w:rPr/>
        <w:t>would</w:t>
      </w:r>
      <w:r>
        <w:rPr>
          <w:spacing w:val="35"/>
        </w:rPr>
        <w:t> </w:t>
      </w:r>
      <w:r>
        <w:rPr/>
        <w:t>avoid also another and quite different tradition of specialized usage stemming from anthropology which restricts mourning to the public act of expressing grief. Because public mourning is always</w:t>
      </w:r>
      <w:r>
        <w:rPr>
          <w:spacing w:val="23"/>
        </w:rPr>
        <w:t> </w:t>
      </w:r>
      <w:r>
        <w:rPr/>
        <w:t>in</w:t>
      </w:r>
      <w:r>
        <w:rPr>
          <w:spacing w:val="22"/>
        </w:rPr>
        <w:t> </w:t>
      </w:r>
      <w:r>
        <w:rPr/>
        <w:t>some</w:t>
      </w:r>
      <w:r>
        <w:rPr>
          <w:spacing w:val="25"/>
        </w:rPr>
        <w:t> </w:t>
      </w:r>
      <w:r>
        <w:rPr/>
        <w:t>degree</w:t>
      </w:r>
      <w:r>
        <w:rPr>
          <w:spacing w:val="26"/>
        </w:rPr>
        <w:t> </w:t>
      </w:r>
      <w:r>
        <w:rPr/>
        <w:t>culturally</w:t>
      </w:r>
      <w:r>
        <w:rPr>
          <w:spacing w:val="27"/>
        </w:rPr>
        <w:t> </w:t>
      </w:r>
      <w:r>
        <w:rPr/>
        <w:t>determined,</w:t>
      </w:r>
      <w:r>
        <w:rPr>
          <w:spacing w:val="23"/>
        </w:rPr>
        <w:t> </w:t>
      </w:r>
      <w:r>
        <w:rPr/>
        <w:t>it</w:t>
      </w:r>
      <w:r>
        <w:rPr>
          <w:spacing w:val="25"/>
        </w:rPr>
        <w:t> </w:t>
      </w:r>
      <w:r>
        <w:rPr/>
        <w:t>is</w:t>
      </w:r>
      <w:r>
        <w:rPr>
          <w:spacing w:val="25"/>
        </w:rPr>
        <w:t> </w:t>
      </w:r>
      <w:r>
        <w:rPr/>
        <w:t>distinguishable,</w:t>
      </w:r>
      <w:r>
        <w:rPr>
          <w:spacing w:val="26"/>
        </w:rPr>
        <w:t> </w:t>
      </w:r>
      <w:r>
        <w:rPr/>
        <w:t>at</w:t>
      </w:r>
      <w:r>
        <w:rPr>
          <w:spacing w:val="23"/>
        </w:rPr>
        <w:t> </w:t>
      </w:r>
      <w:r>
        <w:rPr/>
        <w:t>least</w:t>
      </w:r>
      <w:r>
        <w:rPr>
          <w:spacing w:val="25"/>
        </w:rPr>
        <w:t> </w:t>
      </w:r>
      <w:r>
        <w:rPr/>
        <w:t>conceptually,</w:t>
      </w:r>
      <w:r>
        <w:rPr>
          <w:spacing w:val="25"/>
        </w:rPr>
        <w:t> </w:t>
      </w:r>
      <w:r>
        <w:rPr/>
        <w:t>from an</w:t>
      </w:r>
      <w:r>
        <w:rPr>
          <w:spacing w:val="35"/>
        </w:rPr>
        <w:t> </w:t>
      </w:r>
      <w:r>
        <w:rPr/>
        <w:t>individual's</w:t>
      </w:r>
      <w:r>
        <w:rPr>
          <w:spacing w:val="34"/>
        </w:rPr>
        <w:t> </w:t>
      </w:r>
      <w:r>
        <w:rPr/>
        <w:t>spontaneous</w:t>
      </w:r>
      <w:r>
        <w:rPr>
          <w:spacing w:val="34"/>
        </w:rPr>
        <w:t> </w:t>
      </w:r>
      <w:r>
        <w:rPr/>
        <w:t>responses.</w:t>
      </w:r>
      <w:r>
        <w:rPr>
          <w:spacing w:val="34"/>
        </w:rPr>
        <w:t> </w:t>
      </w:r>
      <w:r>
        <w:rPr/>
        <w:t>(That</w:t>
      </w:r>
      <w:r>
        <w:rPr>
          <w:spacing w:val="34"/>
        </w:rPr>
        <w:t> </w:t>
      </w:r>
      <w:r>
        <w:rPr/>
        <w:t>usage</w:t>
      </w:r>
      <w:r>
        <w:rPr>
          <w:spacing w:val="34"/>
        </w:rPr>
        <w:t> </w:t>
      </w:r>
      <w:r>
        <w:rPr/>
        <w:t>is</w:t>
      </w:r>
      <w:r>
        <w:rPr>
          <w:spacing w:val="35"/>
        </w:rPr>
        <w:t> </w:t>
      </w:r>
      <w:r>
        <w:rPr/>
        <w:t>encouraged</w:t>
      </w:r>
      <w:r>
        <w:rPr>
          <w:spacing w:val="35"/>
        </w:rPr>
        <w:t> </w:t>
      </w:r>
      <w:r>
        <w:rPr/>
        <w:t>in</w:t>
      </w:r>
      <w:r>
        <w:rPr>
          <w:spacing w:val="34"/>
        </w:rPr>
        <w:t> </w:t>
      </w:r>
      <w:r>
        <w:rPr/>
        <w:t>Webster's</w:t>
      </w:r>
      <w:r>
        <w:rPr>
          <w:spacing w:val="34"/>
        </w:rPr>
        <w:t> </w:t>
      </w:r>
      <w:r>
        <w:rPr>
          <w:i/>
        </w:rPr>
        <w:t>Dictionary</w:t>
      </w:r>
      <w:r>
        <w:rPr>
          <w:i/>
          <w:spacing w:val="34"/>
        </w:rPr>
        <w:t> </w:t>
      </w:r>
      <w:r>
        <w:rPr>
          <w:i/>
        </w:rPr>
        <w:t>of</w:t>
      </w:r>
      <w:r>
        <w:rPr>
          <w:i/>
        </w:rPr>
        <w:t> the English Language </w:t>
      </w:r>
      <w:r>
        <w:rPr/>
        <w:t>and is adopted in a review by Averill 1968.) Yet a further reason for employing</w:t>
      </w:r>
      <w:r>
        <w:rPr>
          <w:spacing w:val="30"/>
        </w:rPr>
        <w:t> </w:t>
      </w:r>
      <w:r>
        <w:rPr/>
        <w:t>grieving</w:t>
      </w:r>
      <w:r>
        <w:rPr>
          <w:spacing w:val="31"/>
        </w:rPr>
        <w:t> </w:t>
      </w:r>
      <w:r>
        <w:rPr/>
        <w:t>in</w:t>
      </w:r>
      <w:r>
        <w:rPr>
          <w:spacing w:val="33"/>
        </w:rPr>
        <w:t> </w:t>
      </w:r>
      <w:r>
        <w:rPr/>
        <w:t>a</w:t>
      </w:r>
      <w:r>
        <w:rPr>
          <w:spacing w:val="30"/>
        </w:rPr>
        <w:t> </w:t>
      </w:r>
      <w:r>
        <w:rPr/>
        <w:t>broad</w:t>
      </w:r>
      <w:r>
        <w:rPr>
          <w:spacing w:val="31"/>
        </w:rPr>
        <w:t> </w:t>
      </w:r>
      <w:r>
        <w:rPr/>
        <w:t>sense</w:t>
      </w:r>
      <w:r>
        <w:rPr>
          <w:spacing w:val="30"/>
        </w:rPr>
        <w:t> </w:t>
      </w:r>
      <w:r>
        <w:rPr/>
        <w:t>would</w:t>
      </w:r>
      <w:r>
        <w:rPr>
          <w:spacing w:val="30"/>
        </w:rPr>
        <w:t> </w:t>
      </w:r>
      <w:r>
        <w:rPr/>
        <w:t>be</w:t>
      </w:r>
      <w:r>
        <w:rPr>
          <w:spacing w:val="31"/>
        </w:rPr>
        <w:t> </w:t>
      </w:r>
      <w:r>
        <w:rPr/>
        <w:t>that,</w:t>
      </w:r>
      <w:r>
        <w:rPr>
          <w:spacing w:val="31"/>
        </w:rPr>
        <w:t> </w:t>
      </w:r>
      <w:r>
        <w:rPr/>
        <w:t>as</w:t>
      </w:r>
      <w:r>
        <w:rPr>
          <w:spacing w:val="31"/>
        </w:rPr>
        <w:t> </w:t>
      </w:r>
      <w:r>
        <w:rPr/>
        <w:t>we</w:t>
      </w:r>
      <w:r>
        <w:rPr>
          <w:spacing w:val="30"/>
        </w:rPr>
        <w:t> </w:t>
      </w:r>
      <w:r>
        <w:rPr/>
        <w:t>have</w:t>
      </w:r>
      <w:r>
        <w:rPr>
          <w:spacing w:val="30"/>
        </w:rPr>
        <w:t> </w:t>
      </w:r>
      <w:r>
        <w:rPr/>
        <w:t>seen,</w:t>
      </w:r>
      <w:r>
        <w:rPr>
          <w:spacing w:val="31"/>
        </w:rPr>
        <w:t> </w:t>
      </w:r>
      <w:r>
        <w:rPr/>
        <w:t>it</w:t>
      </w:r>
      <w:r>
        <w:rPr>
          <w:spacing w:val="30"/>
        </w:rPr>
        <w:t> </w:t>
      </w:r>
      <w:r>
        <w:rPr/>
        <w:t>has</w:t>
      </w:r>
      <w:r>
        <w:rPr>
          <w:spacing w:val="33"/>
        </w:rPr>
        <w:t> </w:t>
      </w:r>
      <w:r>
        <w:rPr/>
        <w:t>already</w:t>
      </w:r>
      <w:r>
        <w:rPr>
          <w:spacing w:val="31"/>
        </w:rPr>
        <w:t> </w:t>
      </w:r>
      <w:r>
        <w:rPr/>
        <w:t>been</w:t>
      </w:r>
      <w:r>
        <w:rPr>
          <w:spacing w:val="31"/>
        </w:rPr>
        <w:t> </w:t>
      </w:r>
      <w:r>
        <w:rPr/>
        <w:t>so used by prominent</w:t>
      </w:r>
    </w:p>
    <w:p>
      <w:pPr>
        <w:pStyle w:val="BodyText"/>
        <w:spacing w:before="11"/>
        <w:rPr>
          <w:sz w:val="21"/>
        </w:rPr>
      </w:pPr>
    </w:p>
    <w:p>
      <w:pPr>
        <w:pStyle w:val="BodyText"/>
        <w:ind w:left="152"/>
      </w:pPr>
      <w:r>
        <w:rPr/>
        <w:t>-</w:t>
      </w:r>
      <w:r>
        <w:rPr>
          <w:spacing w:val="-5"/>
        </w:rPr>
        <w:t>17-</w:t>
      </w:r>
    </w:p>
    <w:p>
      <w:pPr>
        <w:pStyle w:val="BodyText"/>
        <w:spacing w:before="5"/>
        <w:rPr>
          <w:sz w:val="23"/>
        </w:rPr>
      </w:pPr>
    </w:p>
    <w:p>
      <w:pPr>
        <w:pStyle w:val="BodyText"/>
        <w:spacing w:before="1"/>
        <w:ind w:left="152"/>
      </w:pPr>
      <w:r>
        <w:rPr/>
        <w:t>psychoanalysts</w:t>
      </w:r>
      <w:r>
        <w:rPr>
          <w:spacing w:val="10"/>
        </w:rPr>
        <w:t> </w:t>
      </w:r>
      <w:r>
        <w:rPr/>
        <w:t>and</w:t>
      </w:r>
      <w:r>
        <w:rPr>
          <w:spacing w:val="12"/>
        </w:rPr>
        <w:t> </w:t>
      </w:r>
      <w:r>
        <w:rPr/>
        <w:t>there</w:t>
      </w:r>
      <w:r>
        <w:rPr>
          <w:spacing w:val="11"/>
        </w:rPr>
        <w:t> </w:t>
      </w:r>
      <w:r>
        <w:rPr/>
        <w:t>is</w:t>
      </w:r>
      <w:r>
        <w:rPr>
          <w:spacing w:val="10"/>
        </w:rPr>
        <w:t> </w:t>
      </w:r>
      <w:r>
        <w:rPr/>
        <w:t>therefore</w:t>
      </w:r>
      <w:r>
        <w:rPr>
          <w:spacing w:val="10"/>
        </w:rPr>
        <w:t> </w:t>
      </w:r>
      <w:r>
        <w:rPr/>
        <w:t>no</w:t>
      </w:r>
      <w:r>
        <w:rPr>
          <w:spacing w:val="12"/>
        </w:rPr>
        <w:t> </w:t>
      </w:r>
      <w:r>
        <w:rPr/>
        <w:t>dispute</w:t>
      </w:r>
      <w:r>
        <w:rPr>
          <w:spacing w:val="8"/>
        </w:rPr>
        <w:t> </w:t>
      </w:r>
      <w:r>
        <w:rPr/>
        <w:t>that</w:t>
      </w:r>
      <w:r>
        <w:rPr>
          <w:spacing w:val="11"/>
        </w:rPr>
        <w:t> </w:t>
      </w:r>
      <w:r>
        <w:rPr/>
        <w:t>very</w:t>
      </w:r>
      <w:r>
        <w:rPr>
          <w:spacing w:val="11"/>
        </w:rPr>
        <w:t> </w:t>
      </w:r>
      <w:r>
        <w:rPr/>
        <w:t>young</w:t>
      </w:r>
      <w:r>
        <w:rPr>
          <w:spacing w:val="11"/>
        </w:rPr>
        <w:t> </w:t>
      </w:r>
      <w:r>
        <w:rPr/>
        <w:t>children</w:t>
      </w:r>
      <w:r>
        <w:rPr>
          <w:spacing w:val="13"/>
        </w:rPr>
        <w:t> </w:t>
      </w:r>
      <w:r>
        <w:rPr>
          <w:spacing w:val="-2"/>
        </w:rPr>
        <w:t>grieve.</w:t>
      </w:r>
    </w:p>
    <w:p>
      <w:pPr>
        <w:pStyle w:val="BodyText"/>
        <w:spacing w:before="3"/>
        <w:rPr>
          <w:sz w:val="23"/>
        </w:rPr>
      </w:pPr>
    </w:p>
    <w:p>
      <w:pPr>
        <w:pStyle w:val="BodyText"/>
        <w:spacing w:line="247" w:lineRule="auto"/>
        <w:ind w:left="152" w:right="787"/>
        <w:jc w:val="both"/>
      </w:pPr>
      <w:r>
        <w:rPr/>
        <w:t>Nevertheless,</w:t>
      </w:r>
      <w:r>
        <w:rPr>
          <w:spacing w:val="29"/>
        </w:rPr>
        <w:t> </w:t>
      </w:r>
      <w:r>
        <w:rPr/>
        <w:t>there</w:t>
      </w:r>
      <w:r>
        <w:rPr>
          <w:spacing w:val="30"/>
        </w:rPr>
        <w:t> </w:t>
      </w:r>
      <w:r>
        <w:rPr/>
        <w:t>are</w:t>
      </w:r>
      <w:r>
        <w:rPr>
          <w:spacing w:val="27"/>
        </w:rPr>
        <w:t> </w:t>
      </w:r>
      <w:r>
        <w:rPr/>
        <w:t>good</w:t>
      </w:r>
      <w:r>
        <w:rPr>
          <w:spacing w:val="29"/>
        </w:rPr>
        <w:t> </w:t>
      </w:r>
      <w:r>
        <w:rPr/>
        <w:t>reasons</w:t>
      </w:r>
      <w:r>
        <w:rPr>
          <w:spacing w:val="30"/>
        </w:rPr>
        <w:t> </w:t>
      </w:r>
      <w:r>
        <w:rPr/>
        <w:t>for</w:t>
      </w:r>
      <w:r>
        <w:rPr>
          <w:spacing w:val="29"/>
        </w:rPr>
        <w:t> </w:t>
      </w:r>
      <w:r>
        <w:rPr/>
        <w:t>retaining</w:t>
      </w:r>
      <w:r>
        <w:rPr>
          <w:spacing w:val="29"/>
        </w:rPr>
        <w:t> </w:t>
      </w:r>
      <w:r>
        <w:rPr/>
        <w:t>the</w:t>
      </w:r>
      <w:r>
        <w:rPr>
          <w:spacing w:val="29"/>
        </w:rPr>
        <w:t> </w:t>
      </w:r>
      <w:r>
        <w:rPr/>
        <w:t>term</w:t>
      </w:r>
      <w:r>
        <w:rPr>
          <w:spacing w:val="27"/>
        </w:rPr>
        <w:t> </w:t>
      </w:r>
      <w:r>
        <w:rPr/>
        <w:t>mourning</w:t>
      </w:r>
      <w:r>
        <w:rPr>
          <w:spacing w:val="30"/>
        </w:rPr>
        <w:t> </w:t>
      </w:r>
      <w:r>
        <w:rPr/>
        <w:t>and</w:t>
      </w:r>
      <w:r>
        <w:rPr>
          <w:spacing w:val="29"/>
        </w:rPr>
        <w:t> </w:t>
      </w:r>
      <w:r>
        <w:rPr/>
        <w:t>using</w:t>
      </w:r>
      <w:r>
        <w:rPr>
          <w:spacing w:val="29"/>
        </w:rPr>
        <w:t> </w:t>
      </w:r>
      <w:r>
        <w:rPr/>
        <w:t>it</w:t>
      </w:r>
      <w:r>
        <w:rPr>
          <w:spacing w:val="27"/>
        </w:rPr>
        <w:t> </w:t>
      </w:r>
      <w:r>
        <w:rPr/>
        <w:t>to</w:t>
      </w:r>
      <w:r>
        <w:rPr>
          <w:spacing w:val="29"/>
        </w:rPr>
        <w:t> </w:t>
      </w:r>
      <w:r>
        <w:rPr/>
        <w:t>refer</w:t>
      </w:r>
      <w:r>
        <w:rPr>
          <w:spacing w:val="29"/>
        </w:rPr>
        <w:t> </w:t>
      </w:r>
      <w:r>
        <w:rPr/>
        <w:t>to all</w:t>
      </w:r>
      <w:r>
        <w:rPr>
          <w:spacing w:val="20"/>
        </w:rPr>
        <w:t> </w:t>
      </w:r>
      <w:r>
        <w:rPr/>
        <w:t>the</w:t>
      </w:r>
      <w:r>
        <w:rPr>
          <w:spacing w:val="20"/>
        </w:rPr>
        <w:t> </w:t>
      </w:r>
      <w:r>
        <w:rPr/>
        <w:t>psychological</w:t>
      </w:r>
      <w:r>
        <w:rPr>
          <w:spacing w:val="20"/>
        </w:rPr>
        <w:t> </w:t>
      </w:r>
      <w:r>
        <w:rPr/>
        <w:t>processes,</w:t>
      </w:r>
      <w:r>
        <w:rPr>
          <w:spacing w:val="20"/>
        </w:rPr>
        <w:t> </w:t>
      </w:r>
      <w:r>
        <w:rPr/>
        <w:t>conscious</w:t>
      </w:r>
      <w:r>
        <w:rPr>
          <w:spacing w:val="20"/>
        </w:rPr>
        <w:t> </w:t>
      </w:r>
      <w:r>
        <w:rPr/>
        <w:t>and</w:t>
      </w:r>
      <w:r>
        <w:rPr>
          <w:spacing w:val="22"/>
        </w:rPr>
        <w:t> </w:t>
      </w:r>
      <w:r>
        <w:rPr/>
        <w:t>unconscious,</w:t>
      </w:r>
      <w:r>
        <w:rPr>
          <w:spacing w:val="22"/>
        </w:rPr>
        <w:t> </w:t>
      </w:r>
      <w:r>
        <w:rPr/>
        <w:t>that</w:t>
      </w:r>
      <w:r>
        <w:rPr>
          <w:spacing w:val="22"/>
        </w:rPr>
        <w:t> </w:t>
      </w:r>
      <w:r>
        <w:rPr/>
        <w:t>are</w:t>
      </w:r>
      <w:r>
        <w:rPr>
          <w:spacing w:val="22"/>
        </w:rPr>
        <w:t> </w:t>
      </w:r>
      <w:r>
        <w:rPr/>
        <w:t>set</w:t>
      </w:r>
      <w:r>
        <w:rPr>
          <w:spacing w:val="20"/>
        </w:rPr>
        <w:t> </w:t>
      </w:r>
      <w:r>
        <w:rPr/>
        <w:t>in</w:t>
      </w:r>
      <w:r>
        <w:rPr>
          <w:spacing w:val="22"/>
        </w:rPr>
        <w:t> </w:t>
      </w:r>
      <w:r>
        <w:rPr/>
        <w:t>train</w:t>
      </w:r>
      <w:r>
        <w:rPr>
          <w:spacing w:val="22"/>
        </w:rPr>
        <w:t> </w:t>
      </w:r>
      <w:r>
        <w:rPr/>
        <w:t>by</w:t>
      </w:r>
      <w:r>
        <w:rPr>
          <w:spacing w:val="22"/>
        </w:rPr>
        <w:t> </w:t>
      </w:r>
      <w:r>
        <w:rPr/>
        <w:t>loss.</w:t>
      </w:r>
      <w:r>
        <w:rPr>
          <w:spacing w:val="20"/>
        </w:rPr>
        <w:t> </w:t>
      </w:r>
      <w:r>
        <w:rPr/>
        <w:t>First, it has for long been so used in psychopathology. Secondly, by employing it thus, the term grieving is freed to be applied to the condition of a person who is experiencing distress at loss and experiencing it in a more or less overt way. Not only is this common usage but it is especially</w:t>
      </w:r>
      <w:r>
        <w:rPr>
          <w:spacing w:val="33"/>
        </w:rPr>
        <w:t> </w:t>
      </w:r>
      <w:r>
        <w:rPr/>
        <w:t>convenient</w:t>
      </w:r>
      <w:r>
        <w:rPr>
          <w:spacing w:val="30"/>
        </w:rPr>
        <w:t> </w:t>
      </w:r>
      <w:r>
        <w:rPr/>
        <w:t>when</w:t>
      </w:r>
      <w:r>
        <w:rPr>
          <w:spacing w:val="30"/>
        </w:rPr>
        <w:t> </w:t>
      </w:r>
      <w:r>
        <w:rPr/>
        <w:t>we</w:t>
      </w:r>
      <w:r>
        <w:rPr>
          <w:spacing w:val="32"/>
        </w:rPr>
        <w:t> </w:t>
      </w:r>
      <w:r>
        <w:rPr/>
        <w:t>come</w:t>
      </w:r>
      <w:r>
        <w:rPr>
          <w:spacing w:val="30"/>
        </w:rPr>
        <w:t> </w:t>
      </w:r>
      <w:r>
        <w:rPr/>
        <w:t>to</w:t>
      </w:r>
      <w:r>
        <w:rPr>
          <w:spacing w:val="30"/>
        </w:rPr>
        <w:t> </w:t>
      </w:r>
      <w:r>
        <w:rPr/>
        <w:t>discuss</w:t>
      </w:r>
      <w:r>
        <w:rPr>
          <w:spacing w:val="32"/>
        </w:rPr>
        <w:t> </w:t>
      </w:r>
      <w:r>
        <w:rPr/>
        <w:t>the</w:t>
      </w:r>
      <w:r>
        <w:rPr>
          <w:spacing w:val="32"/>
        </w:rPr>
        <w:t> </w:t>
      </w:r>
      <w:r>
        <w:rPr/>
        <w:t>paradoxical</w:t>
      </w:r>
      <w:r>
        <w:rPr>
          <w:spacing w:val="32"/>
        </w:rPr>
        <w:t> </w:t>
      </w:r>
      <w:r>
        <w:rPr/>
        <w:t>condition</w:t>
      </w:r>
      <w:r>
        <w:rPr>
          <w:spacing w:val="29"/>
        </w:rPr>
        <w:t> </w:t>
      </w:r>
      <w:r>
        <w:rPr/>
        <w:t>known</w:t>
      </w:r>
      <w:r>
        <w:rPr>
          <w:spacing w:val="29"/>
        </w:rPr>
        <w:t> </w:t>
      </w:r>
      <w:r>
        <w:rPr/>
        <w:t>as</w:t>
      </w:r>
      <w:r>
        <w:rPr>
          <w:spacing w:val="32"/>
        </w:rPr>
        <w:t> </w:t>
      </w:r>
      <w:r>
        <w:rPr/>
        <w:t>absence of grief ( Deutsch 1937). To denote the public expression of mourning we can use 'mourning </w:t>
      </w:r>
      <w:r>
        <w:rPr>
          <w:spacing w:val="-2"/>
        </w:rPr>
        <w:t>customs'.</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Once we recognize differences in the use of the term mourning much of the controversy melts away. For example, as Miller ( 1971) points out, there is now widespread agreement among clinicians that, when loss is sustained during childhood, responses to it frequently take a pathological course. Nevertheless, we are still left with substantial points of difference.</w:t>
      </w:r>
    </w:p>
    <w:p>
      <w:pPr>
        <w:pStyle w:val="BodyText"/>
        <w:spacing w:before="7"/>
      </w:pPr>
    </w:p>
    <w:p>
      <w:pPr>
        <w:pStyle w:val="BodyText"/>
        <w:spacing w:line="247" w:lineRule="auto"/>
        <w:ind w:left="152" w:right="788"/>
        <w:jc w:val="both"/>
      </w:pPr>
      <w:r>
        <w:rPr/>
        <w:pict>
          <v:rect style="position:absolute;margin-left:196.139999pt;margin-top:37.448563pt;width:10.8pt;height:.599980pt;mso-position-horizontal-relative:page;mso-position-vertical-relative:paragraph;z-index:-20121088" id="docshape17" filled="true" fillcolor="#000000" stroked="false">
            <v:fill type="solid"/>
            <w10:wrap type="none"/>
          </v:rect>
        </w:pict>
      </w:r>
      <w:r>
        <w:rPr/>
        <w:t>The most important is whether a pre-adolescent child is capable in any circumstances of responding to loss of parent with healthy mourning which we can define, adapting a definition given</w:t>
      </w:r>
      <w:r>
        <w:rPr>
          <w:spacing w:val="21"/>
        </w:rPr>
        <w:t> </w:t>
      </w:r>
      <w:r>
        <w:rPr/>
        <w:t>by</w:t>
      </w:r>
      <w:r>
        <w:rPr>
          <w:spacing w:val="23"/>
        </w:rPr>
        <w:t> </w:t>
      </w:r>
      <w:r>
        <w:rPr/>
        <w:t>Anna Freud,</w:t>
      </w:r>
      <w:r>
        <w:rPr>
          <w:spacing w:val="22"/>
        </w:rPr>
        <w:t> </w:t>
      </w:r>
      <w:r>
        <w:rPr>
          <w:vertAlign w:val="superscript"/>
        </w:rPr>
        <w:t>10</w:t>
      </w:r>
      <w:r>
        <w:rPr>
          <w:vertAlign w:val="baseline"/>
        </w:rPr>
        <w:t> as</w:t>
      </w:r>
      <w:r>
        <w:rPr>
          <w:spacing w:val="21"/>
          <w:vertAlign w:val="baseline"/>
        </w:rPr>
        <w:t> </w:t>
      </w:r>
      <w:r>
        <w:rPr>
          <w:vertAlign w:val="baseline"/>
        </w:rPr>
        <w:t>the</w:t>
      </w:r>
      <w:r>
        <w:rPr>
          <w:spacing w:val="21"/>
          <w:vertAlign w:val="baseline"/>
        </w:rPr>
        <w:t> </w:t>
      </w:r>
      <w:r>
        <w:rPr>
          <w:vertAlign w:val="baseline"/>
        </w:rPr>
        <w:t>successful effort of</w:t>
      </w:r>
      <w:r>
        <w:rPr>
          <w:spacing w:val="22"/>
          <w:vertAlign w:val="baseline"/>
        </w:rPr>
        <w:t> </w:t>
      </w:r>
      <w:r>
        <w:rPr>
          <w:vertAlign w:val="baseline"/>
        </w:rPr>
        <w:t>an</w:t>
      </w:r>
      <w:r>
        <w:rPr>
          <w:spacing w:val="22"/>
          <w:vertAlign w:val="baseline"/>
        </w:rPr>
        <w:t> </w:t>
      </w:r>
      <w:r>
        <w:rPr>
          <w:vertAlign w:val="baseline"/>
        </w:rPr>
        <w:t>individual</w:t>
      </w:r>
      <w:r>
        <w:rPr>
          <w:spacing w:val="22"/>
          <w:vertAlign w:val="baseline"/>
        </w:rPr>
        <w:t> </w:t>
      </w:r>
      <w:r>
        <w:rPr>
          <w:vertAlign w:val="baseline"/>
        </w:rPr>
        <w:t>to</w:t>
      </w:r>
      <w:r>
        <w:rPr>
          <w:spacing w:val="23"/>
          <w:vertAlign w:val="baseline"/>
        </w:rPr>
        <w:t> </w:t>
      </w:r>
      <w:r>
        <w:rPr>
          <w:vertAlign w:val="baseline"/>
        </w:rPr>
        <w:t>accept</w:t>
      </w:r>
      <w:r>
        <w:rPr>
          <w:spacing w:val="21"/>
          <w:vertAlign w:val="baseline"/>
        </w:rPr>
        <w:t> </w:t>
      </w:r>
      <w:r>
        <w:rPr>
          <w:vertAlign w:val="baseline"/>
        </w:rPr>
        <w:t>both</w:t>
      </w:r>
      <w:r>
        <w:rPr>
          <w:spacing w:val="21"/>
          <w:vertAlign w:val="baseline"/>
        </w:rPr>
        <w:t> </w:t>
      </w:r>
      <w:r>
        <w:rPr>
          <w:vertAlign w:val="baseline"/>
        </w:rPr>
        <w:t>that</w:t>
      </w:r>
      <w:r>
        <w:rPr>
          <w:spacing w:val="22"/>
          <w:vertAlign w:val="baseline"/>
        </w:rPr>
        <w:t> </w:t>
      </w:r>
      <w:r>
        <w:rPr>
          <w:vertAlign w:val="baseline"/>
        </w:rPr>
        <w:t>a</w:t>
      </w:r>
      <w:r>
        <w:rPr>
          <w:spacing w:val="21"/>
          <w:vertAlign w:val="baseline"/>
        </w:rPr>
        <w:t> </w:t>
      </w:r>
      <w:r>
        <w:rPr>
          <w:vertAlign w:val="baseline"/>
        </w:rPr>
        <w:t>change has</w:t>
      </w:r>
      <w:r>
        <w:rPr>
          <w:spacing w:val="30"/>
          <w:vertAlign w:val="baseline"/>
        </w:rPr>
        <w:t> </w:t>
      </w:r>
      <w:r>
        <w:rPr>
          <w:vertAlign w:val="baseline"/>
        </w:rPr>
        <w:t>occurred</w:t>
      </w:r>
      <w:r>
        <w:rPr>
          <w:spacing w:val="29"/>
          <w:vertAlign w:val="baseline"/>
        </w:rPr>
        <w:t> </w:t>
      </w:r>
      <w:r>
        <w:rPr>
          <w:vertAlign w:val="baseline"/>
        </w:rPr>
        <w:t>in</w:t>
      </w:r>
      <w:r>
        <w:rPr>
          <w:spacing w:val="29"/>
          <w:vertAlign w:val="baseline"/>
        </w:rPr>
        <w:t> </w:t>
      </w:r>
      <w:r>
        <w:rPr>
          <w:vertAlign w:val="baseline"/>
        </w:rPr>
        <w:t>his</w:t>
      </w:r>
      <w:r>
        <w:rPr>
          <w:spacing w:val="29"/>
          <w:vertAlign w:val="baseline"/>
        </w:rPr>
        <w:t> </w:t>
      </w:r>
      <w:r>
        <w:rPr>
          <w:vertAlign w:val="baseline"/>
        </w:rPr>
        <w:t>external</w:t>
      </w:r>
      <w:r>
        <w:rPr>
          <w:spacing w:val="27"/>
          <w:vertAlign w:val="baseline"/>
        </w:rPr>
        <w:t> </w:t>
      </w:r>
      <w:r>
        <w:rPr>
          <w:vertAlign w:val="baseline"/>
        </w:rPr>
        <w:t>world</w:t>
      </w:r>
      <w:r>
        <w:rPr>
          <w:spacing w:val="29"/>
          <w:vertAlign w:val="baseline"/>
        </w:rPr>
        <w:t> </w:t>
      </w:r>
      <w:r>
        <w:rPr>
          <w:vertAlign w:val="baseline"/>
        </w:rPr>
        <w:t>and</w:t>
      </w:r>
      <w:r>
        <w:rPr>
          <w:spacing w:val="29"/>
          <w:vertAlign w:val="baseline"/>
        </w:rPr>
        <w:t> </w:t>
      </w:r>
      <w:r>
        <w:rPr>
          <w:vertAlign w:val="baseline"/>
        </w:rPr>
        <w:t>that</w:t>
      </w:r>
      <w:r>
        <w:rPr>
          <w:spacing w:val="29"/>
          <w:vertAlign w:val="baseline"/>
        </w:rPr>
        <w:t> </w:t>
      </w:r>
      <w:r>
        <w:rPr>
          <w:vertAlign w:val="baseline"/>
        </w:rPr>
        <w:t>he</w:t>
      </w:r>
      <w:r>
        <w:rPr>
          <w:spacing w:val="29"/>
          <w:vertAlign w:val="baseline"/>
        </w:rPr>
        <w:t> </w:t>
      </w:r>
      <w:r>
        <w:rPr>
          <w:vertAlign w:val="baseline"/>
        </w:rPr>
        <w:t>is</w:t>
      </w:r>
      <w:r>
        <w:rPr>
          <w:spacing w:val="29"/>
          <w:vertAlign w:val="baseline"/>
        </w:rPr>
        <w:t> </w:t>
      </w:r>
      <w:r>
        <w:rPr>
          <w:vertAlign w:val="baseline"/>
        </w:rPr>
        <w:t>required</w:t>
      </w:r>
      <w:r>
        <w:rPr>
          <w:spacing w:val="29"/>
          <w:vertAlign w:val="baseline"/>
        </w:rPr>
        <w:t> </w:t>
      </w:r>
      <w:r>
        <w:rPr>
          <w:vertAlign w:val="baseline"/>
        </w:rPr>
        <w:t>to</w:t>
      </w:r>
      <w:r>
        <w:rPr>
          <w:spacing w:val="30"/>
          <w:vertAlign w:val="baseline"/>
        </w:rPr>
        <w:t> </w:t>
      </w:r>
      <w:r>
        <w:rPr>
          <w:vertAlign w:val="baseline"/>
        </w:rPr>
        <w:t>make</w:t>
      </w:r>
      <w:r>
        <w:rPr>
          <w:spacing w:val="28"/>
          <w:vertAlign w:val="baseline"/>
        </w:rPr>
        <w:t> </w:t>
      </w:r>
      <w:r>
        <w:rPr>
          <w:vertAlign w:val="baseline"/>
        </w:rPr>
        <w:t>corresponding</w:t>
      </w:r>
      <w:r>
        <w:rPr>
          <w:spacing w:val="29"/>
          <w:vertAlign w:val="baseline"/>
        </w:rPr>
        <w:t> </w:t>
      </w:r>
      <w:r>
        <w:rPr>
          <w:vertAlign w:val="baseline"/>
        </w:rPr>
        <w:t>changes</w:t>
      </w:r>
      <w:r>
        <w:rPr>
          <w:spacing w:val="29"/>
          <w:vertAlign w:val="baseline"/>
        </w:rPr>
        <w:t> </w:t>
      </w:r>
      <w:r>
        <w:rPr>
          <w:vertAlign w:val="baseline"/>
        </w:rPr>
        <w:t>in his internal, representational, world and to reorganize, and perhaps to reorient, his attachment behaviour accordingly. On the one side of the controversy are a number of influential analysts who,</w:t>
      </w:r>
      <w:r>
        <w:rPr>
          <w:spacing w:val="36"/>
          <w:vertAlign w:val="baseline"/>
        </w:rPr>
        <w:t> </w:t>
      </w:r>
      <w:r>
        <w:rPr>
          <w:vertAlign w:val="baseline"/>
        </w:rPr>
        <w:t>impressed</w:t>
      </w:r>
      <w:r>
        <w:rPr>
          <w:spacing w:val="35"/>
          <w:vertAlign w:val="baseline"/>
        </w:rPr>
        <w:t> </w:t>
      </w:r>
      <w:r>
        <w:rPr>
          <w:vertAlign w:val="baseline"/>
        </w:rPr>
        <w:t>by</w:t>
      </w:r>
      <w:r>
        <w:rPr>
          <w:spacing w:val="39"/>
          <w:vertAlign w:val="baseline"/>
        </w:rPr>
        <w:t> </w:t>
      </w:r>
      <w:r>
        <w:rPr>
          <w:vertAlign w:val="baseline"/>
        </w:rPr>
        <w:t>the</w:t>
      </w:r>
      <w:r>
        <w:rPr>
          <w:spacing w:val="36"/>
          <w:vertAlign w:val="baseline"/>
        </w:rPr>
        <w:t> </w:t>
      </w:r>
      <w:r>
        <w:rPr>
          <w:vertAlign w:val="baseline"/>
        </w:rPr>
        <w:t>many</w:t>
      </w:r>
      <w:r>
        <w:rPr>
          <w:spacing w:val="39"/>
          <w:vertAlign w:val="baseline"/>
        </w:rPr>
        <w:t> </w:t>
      </w:r>
      <w:r>
        <w:rPr>
          <w:vertAlign w:val="baseline"/>
        </w:rPr>
        <w:t>patients</w:t>
      </w:r>
      <w:r>
        <w:rPr>
          <w:spacing w:val="36"/>
          <w:vertAlign w:val="baseline"/>
        </w:rPr>
        <w:t> </w:t>
      </w:r>
      <w:r>
        <w:rPr>
          <w:vertAlign w:val="baseline"/>
        </w:rPr>
        <w:t>they</w:t>
      </w:r>
      <w:r>
        <w:rPr>
          <w:spacing w:val="39"/>
          <w:vertAlign w:val="baseline"/>
        </w:rPr>
        <w:t> </w:t>
      </w:r>
      <w:r>
        <w:rPr>
          <w:vertAlign w:val="baseline"/>
        </w:rPr>
        <w:t>have</w:t>
      </w:r>
      <w:r>
        <w:rPr>
          <w:spacing w:val="36"/>
          <w:vertAlign w:val="baseline"/>
        </w:rPr>
        <w:t> </w:t>
      </w:r>
      <w:r>
        <w:rPr>
          <w:vertAlign w:val="baseline"/>
        </w:rPr>
        <w:t>treated</w:t>
      </w:r>
      <w:r>
        <w:rPr>
          <w:spacing w:val="38"/>
          <w:vertAlign w:val="baseline"/>
        </w:rPr>
        <w:t> </w:t>
      </w:r>
      <w:r>
        <w:rPr>
          <w:vertAlign w:val="baseline"/>
        </w:rPr>
        <w:t>whose</w:t>
      </w:r>
      <w:r>
        <w:rPr>
          <w:spacing w:val="36"/>
          <w:vertAlign w:val="baseline"/>
        </w:rPr>
        <w:t> </w:t>
      </w:r>
      <w:r>
        <w:rPr>
          <w:vertAlign w:val="baseline"/>
        </w:rPr>
        <w:t>response</w:t>
      </w:r>
      <w:r>
        <w:rPr>
          <w:spacing w:val="38"/>
          <w:vertAlign w:val="baseline"/>
        </w:rPr>
        <w:t> </w:t>
      </w:r>
      <w:r>
        <w:rPr>
          <w:vertAlign w:val="baseline"/>
        </w:rPr>
        <w:t>to</w:t>
      </w:r>
      <w:r>
        <w:rPr>
          <w:spacing w:val="36"/>
          <w:vertAlign w:val="baseline"/>
        </w:rPr>
        <w:t> </w:t>
      </w:r>
      <w:r>
        <w:rPr>
          <w:vertAlign w:val="baseline"/>
        </w:rPr>
        <w:t>a</w:t>
      </w:r>
      <w:r>
        <w:rPr>
          <w:spacing w:val="38"/>
          <w:vertAlign w:val="baseline"/>
        </w:rPr>
        <w:t> </w:t>
      </w:r>
      <w:r>
        <w:rPr>
          <w:vertAlign w:val="baseline"/>
        </w:rPr>
        <w:t>childhood</w:t>
      </w:r>
      <w:r>
        <w:rPr>
          <w:spacing w:val="36"/>
          <w:vertAlign w:val="baseline"/>
        </w:rPr>
        <w:t> </w:t>
      </w:r>
      <w:r>
        <w:rPr>
          <w:vertAlign w:val="baseline"/>
        </w:rPr>
        <w:t>loss had taken a pathological course, have concluded that a pathological form of response is inevitable</w:t>
      </w:r>
      <w:r>
        <w:rPr>
          <w:spacing w:val="16"/>
          <w:vertAlign w:val="baseline"/>
        </w:rPr>
        <w:t> </w:t>
      </w:r>
      <w:r>
        <w:rPr>
          <w:vertAlign w:val="baseline"/>
        </w:rPr>
        <w:t>and</w:t>
      </w:r>
      <w:r>
        <w:rPr>
          <w:spacing w:val="16"/>
          <w:vertAlign w:val="baseline"/>
        </w:rPr>
        <w:t> </w:t>
      </w:r>
      <w:r>
        <w:rPr>
          <w:vertAlign w:val="baseline"/>
        </w:rPr>
        <w:t>have</w:t>
      </w:r>
      <w:r>
        <w:rPr>
          <w:spacing w:val="15"/>
          <w:vertAlign w:val="baseline"/>
        </w:rPr>
        <w:t> </w:t>
      </w:r>
      <w:r>
        <w:rPr>
          <w:vertAlign w:val="baseline"/>
        </w:rPr>
        <w:t>sought</w:t>
      </w:r>
      <w:r>
        <w:rPr>
          <w:spacing w:val="16"/>
          <w:vertAlign w:val="baseline"/>
        </w:rPr>
        <w:t> </w:t>
      </w:r>
      <w:r>
        <w:rPr>
          <w:vertAlign w:val="baseline"/>
        </w:rPr>
        <w:t>to</w:t>
      </w:r>
      <w:r>
        <w:rPr>
          <w:spacing w:val="19"/>
          <w:vertAlign w:val="baseline"/>
        </w:rPr>
        <w:t> </w:t>
      </w:r>
      <w:r>
        <w:rPr>
          <w:vertAlign w:val="baseline"/>
        </w:rPr>
        <w:t>explain</w:t>
      </w:r>
      <w:r>
        <w:rPr>
          <w:spacing w:val="16"/>
          <w:vertAlign w:val="baseline"/>
        </w:rPr>
        <w:t> </w:t>
      </w:r>
      <w:r>
        <w:rPr>
          <w:vertAlign w:val="baseline"/>
        </w:rPr>
        <w:t>the</w:t>
      </w:r>
      <w:r>
        <w:rPr>
          <w:spacing w:val="19"/>
          <w:vertAlign w:val="baseline"/>
        </w:rPr>
        <w:t> </w:t>
      </w:r>
      <w:r>
        <w:rPr>
          <w:vertAlign w:val="baseline"/>
        </w:rPr>
        <w:t>alleged</w:t>
      </w:r>
      <w:r>
        <w:rPr>
          <w:spacing w:val="16"/>
          <w:vertAlign w:val="baseline"/>
        </w:rPr>
        <w:t> </w:t>
      </w:r>
      <w:r>
        <w:rPr>
          <w:vertAlign w:val="baseline"/>
        </w:rPr>
        <w:t>inevitability</w:t>
      </w:r>
      <w:r>
        <w:rPr>
          <w:spacing w:val="19"/>
          <w:vertAlign w:val="baseline"/>
        </w:rPr>
        <w:t> </w:t>
      </w:r>
      <w:r>
        <w:rPr>
          <w:vertAlign w:val="baseline"/>
        </w:rPr>
        <w:t>by</w:t>
      </w:r>
      <w:r>
        <w:rPr>
          <w:spacing w:val="19"/>
          <w:vertAlign w:val="baseline"/>
        </w:rPr>
        <w:t> </w:t>
      </w:r>
      <w:r>
        <w:rPr>
          <w:vertAlign w:val="baseline"/>
        </w:rPr>
        <w:t>postulating</w:t>
      </w:r>
      <w:r>
        <w:rPr>
          <w:spacing w:val="19"/>
          <w:vertAlign w:val="baseline"/>
        </w:rPr>
        <w:t> </w:t>
      </w:r>
      <w:r>
        <w:rPr>
          <w:vertAlign w:val="baseline"/>
        </w:rPr>
        <w:t>that</w:t>
      </w:r>
      <w:r>
        <w:rPr>
          <w:spacing w:val="16"/>
          <w:vertAlign w:val="baseline"/>
        </w:rPr>
        <w:t> </w:t>
      </w:r>
      <w:r>
        <w:rPr>
          <w:vertAlign w:val="baseline"/>
        </w:rPr>
        <w:t>a</w:t>
      </w:r>
      <w:r>
        <w:rPr>
          <w:spacing w:val="19"/>
          <w:vertAlign w:val="baseline"/>
        </w:rPr>
        <w:t> </w:t>
      </w:r>
      <w:r>
        <w:rPr>
          <w:vertAlign w:val="baseline"/>
        </w:rPr>
        <w:t>child's</w:t>
      </w:r>
      <w:r>
        <w:rPr>
          <w:spacing w:val="19"/>
          <w:vertAlign w:val="baseline"/>
        </w:rPr>
        <w:t> </w:t>
      </w:r>
      <w:r>
        <w:rPr>
          <w:vertAlign w:val="baseline"/>
        </w:rPr>
        <w:t>ego is too weak and undeveloped 'to bear the strain of the work of mourning'. This view, first advanced by Deutsch ( 1937), has been followed with minor variations of emphasis by many others, including Mahler ( 1961),</w:t>
      </w:r>
    </w:p>
    <w:p>
      <w:pPr>
        <w:pStyle w:val="BodyText"/>
        <w:rPr>
          <w:sz w:val="20"/>
        </w:rPr>
      </w:pPr>
    </w:p>
    <w:p>
      <w:pPr>
        <w:pStyle w:val="BodyText"/>
        <w:spacing w:before="6"/>
        <w:rPr>
          <w:sz w:val="21"/>
        </w:rPr>
      </w:pPr>
      <w:r>
        <w:rPr/>
        <w:pict>
          <v:shape style="position:absolute;margin-left:92.640938pt;margin-top:13.573975pt;width:112.95pt;height:.1pt;mso-position-horizontal-relative:page;mso-position-vertical-relative:paragraph;z-index:-15721472;mso-wrap-distance-left:0;mso-wrap-distance-right:0" id="docshape18" coordorigin="1853,271" coordsize="2259,0" path="m1853,271l4112,271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10</w:t>
      </w:r>
      <w:r>
        <w:rPr>
          <w:vertAlign w:val="baseline"/>
        </w:rPr>
        <w:t> 'The process of mourning (</w:t>
      </w:r>
      <w:r>
        <w:rPr>
          <w:i/>
          <w:vertAlign w:val="baseline"/>
        </w:rPr>
        <w:t>Trauerarbeit</w:t>
      </w:r>
      <w:r>
        <w:rPr>
          <w:vertAlign w:val="baseline"/>
        </w:rPr>
        <w:t>) taken in its analytic sense means to us the</w:t>
      </w:r>
      <w:r>
        <w:rPr>
          <w:spacing w:val="40"/>
          <w:vertAlign w:val="baseline"/>
        </w:rPr>
        <w:t> </w:t>
      </w:r>
      <w:r>
        <w:rPr>
          <w:vertAlign w:val="baseline"/>
        </w:rPr>
        <w:t>individual's</w:t>
      </w:r>
      <w:r>
        <w:rPr>
          <w:spacing w:val="35"/>
          <w:vertAlign w:val="baseline"/>
        </w:rPr>
        <w:t> </w:t>
      </w:r>
      <w:r>
        <w:rPr>
          <w:vertAlign w:val="baseline"/>
        </w:rPr>
        <w:t>effort</w:t>
      </w:r>
      <w:r>
        <w:rPr>
          <w:spacing w:val="31"/>
          <w:vertAlign w:val="baseline"/>
        </w:rPr>
        <w:t> </w:t>
      </w:r>
      <w:r>
        <w:rPr>
          <w:vertAlign w:val="baseline"/>
        </w:rPr>
        <w:t>to</w:t>
      </w:r>
      <w:r>
        <w:rPr>
          <w:spacing w:val="35"/>
          <w:vertAlign w:val="baseline"/>
        </w:rPr>
        <w:t> </w:t>
      </w:r>
      <w:r>
        <w:rPr>
          <w:vertAlign w:val="baseline"/>
        </w:rPr>
        <w:t>accept</w:t>
      </w:r>
      <w:r>
        <w:rPr>
          <w:spacing w:val="35"/>
          <w:vertAlign w:val="baseline"/>
        </w:rPr>
        <w:t> </w:t>
      </w:r>
      <w:r>
        <w:rPr>
          <w:vertAlign w:val="baseline"/>
        </w:rPr>
        <w:t>a</w:t>
      </w:r>
      <w:r>
        <w:rPr>
          <w:spacing w:val="31"/>
          <w:vertAlign w:val="baseline"/>
        </w:rPr>
        <w:t> </w:t>
      </w:r>
      <w:r>
        <w:rPr>
          <w:vertAlign w:val="baseline"/>
        </w:rPr>
        <w:t>fact</w:t>
      </w:r>
      <w:r>
        <w:rPr>
          <w:spacing w:val="33"/>
          <w:vertAlign w:val="baseline"/>
        </w:rPr>
        <w:t> </w:t>
      </w:r>
      <w:r>
        <w:rPr>
          <w:vertAlign w:val="baseline"/>
        </w:rPr>
        <w:t>in</w:t>
      </w:r>
      <w:r>
        <w:rPr>
          <w:spacing w:val="35"/>
          <w:vertAlign w:val="baseline"/>
        </w:rPr>
        <w:t> </w:t>
      </w:r>
      <w:r>
        <w:rPr>
          <w:vertAlign w:val="baseline"/>
        </w:rPr>
        <w:t>the</w:t>
      </w:r>
      <w:r>
        <w:rPr>
          <w:spacing w:val="34"/>
          <w:vertAlign w:val="baseline"/>
        </w:rPr>
        <w:t> </w:t>
      </w:r>
      <w:r>
        <w:rPr>
          <w:vertAlign w:val="baseline"/>
        </w:rPr>
        <w:t>external</w:t>
      </w:r>
      <w:r>
        <w:rPr>
          <w:spacing w:val="33"/>
          <w:vertAlign w:val="baseline"/>
        </w:rPr>
        <w:t> </w:t>
      </w:r>
      <w:r>
        <w:rPr>
          <w:vertAlign w:val="baseline"/>
        </w:rPr>
        <w:t>world</w:t>
      </w:r>
      <w:r>
        <w:rPr>
          <w:spacing w:val="32"/>
          <w:vertAlign w:val="baseline"/>
        </w:rPr>
        <w:t> </w:t>
      </w:r>
      <w:r>
        <w:rPr>
          <w:vertAlign w:val="baseline"/>
        </w:rPr>
        <w:t>(the</w:t>
      </w:r>
      <w:r>
        <w:rPr>
          <w:spacing w:val="34"/>
          <w:vertAlign w:val="baseline"/>
        </w:rPr>
        <w:t> </w:t>
      </w:r>
      <w:r>
        <w:rPr>
          <w:vertAlign w:val="baseline"/>
        </w:rPr>
        <w:t>loss</w:t>
      </w:r>
      <w:r>
        <w:rPr>
          <w:spacing w:val="34"/>
          <w:vertAlign w:val="baseline"/>
        </w:rPr>
        <w:t> </w:t>
      </w:r>
      <w:r>
        <w:rPr>
          <w:vertAlign w:val="baseline"/>
        </w:rPr>
        <w:t>of</w:t>
      </w:r>
      <w:r>
        <w:rPr>
          <w:spacing w:val="33"/>
          <w:vertAlign w:val="baseline"/>
        </w:rPr>
        <w:t> </w:t>
      </w:r>
      <w:r>
        <w:rPr>
          <w:vertAlign w:val="baseline"/>
        </w:rPr>
        <w:t>the</w:t>
      </w:r>
      <w:r>
        <w:rPr>
          <w:spacing w:val="35"/>
          <w:vertAlign w:val="baseline"/>
        </w:rPr>
        <w:t> </w:t>
      </w:r>
      <w:r>
        <w:rPr>
          <w:vertAlign w:val="baseline"/>
        </w:rPr>
        <w:t>cathected</w:t>
      </w:r>
      <w:r>
        <w:rPr>
          <w:spacing w:val="34"/>
          <w:vertAlign w:val="baseline"/>
        </w:rPr>
        <w:t> </w:t>
      </w:r>
      <w:r>
        <w:rPr>
          <w:vertAlign w:val="baseline"/>
        </w:rPr>
        <w:t>object) and to effect corresponding changes in the inner world (withdrawal of libido from the lost object, identification with the lost object)' ( A. Freud 1960, p. 58).</w:t>
      </w:r>
    </w:p>
    <w:p>
      <w:pPr>
        <w:pStyle w:val="BodyText"/>
        <w:spacing w:before="7"/>
      </w:pPr>
    </w:p>
    <w:p>
      <w:pPr>
        <w:pStyle w:val="BodyText"/>
        <w:spacing w:before="1"/>
        <w:ind w:left="152"/>
      </w:pPr>
      <w:r>
        <w:rPr/>
        <w:t>-</w:t>
      </w:r>
      <w:r>
        <w:rPr>
          <w:spacing w:val="-5"/>
        </w:rPr>
        <w:t>18-</w:t>
      </w:r>
    </w:p>
    <w:p>
      <w:pPr>
        <w:pStyle w:val="BodyText"/>
        <w:spacing w:before="5"/>
        <w:rPr>
          <w:sz w:val="23"/>
        </w:rPr>
      </w:pPr>
    </w:p>
    <w:p>
      <w:pPr>
        <w:pStyle w:val="BodyText"/>
        <w:spacing w:line="247" w:lineRule="auto"/>
        <w:ind w:left="152" w:right="788"/>
        <w:jc w:val="both"/>
      </w:pPr>
      <w:r>
        <w:rPr/>
        <w:t>Fleming and Altschul ( 1963), Wolfenstein ( 1966) and Nagera ( 1970). On the other are psychoanalytically trained students of the problem who, as a result of their observations, insist that,</w:t>
      </w:r>
      <w:r>
        <w:rPr>
          <w:spacing w:val="40"/>
        </w:rPr>
        <w:t> </w:t>
      </w:r>
      <w:r>
        <w:rPr/>
        <w:t>given</w:t>
      </w:r>
      <w:r>
        <w:rPr>
          <w:spacing w:val="40"/>
        </w:rPr>
        <w:t> </w:t>
      </w:r>
      <w:r>
        <w:rPr/>
        <w:t>support</w:t>
      </w:r>
      <w:r>
        <w:rPr>
          <w:spacing w:val="40"/>
        </w:rPr>
        <w:t> </w:t>
      </w:r>
      <w:r>
        <w:rPr/>
        <w:t>and</w:t>
      </w:r>
      <w:r>
        <w:rPr>
          <w:spacing w:val="40"/>
        </w:rPr>
        <w:t> </w:t>
      </w:r>
      <w:r>
        <w:rPr/>
        <w:t>honest</w:t>
      </w:r>
      <w:r>
        <w:rPr>
          <w:spacing w:val="40"/>
        </w:rPr>
        <w:t> </w:t>
      </w:r>
      <w:r>
        <w:rPr/>
        <w:t>information,</w:t>
      </w:r>
      <w:r>
        <w:rPr>
          <w:spacing w:val="40"/>
        </w:rPr>
        <w:t> </w:t>
      </w:r>
      <w:r>
        <w:rPr/>
        <w:t>it</w:t>
      </w:r>
      <w:r>
        <w:rPr>
          <w:spacing w:val="40"/>
        </w:rPr>
        <w:t> </w:t>
      </w:r>
      <w:r>
        <w:rPr/>
        <w:t>is</w:t>
      </w:r>
      <w:r>
        <w:rPr>
          <w:spacing w:val="40"/>
        </w:rPr>
        <w:t> </w:t>
      </w:r>
      <w:r>
        <w:rPr/>
        <w:t>possible</w:t>
      </w:r>
      <w:r>
        <w:rPr>
          <w:spacing w:val="40"/>
        </w:rPr>
        <w:t> </w:t>
      </w:r>
      <w:r>
        <w:rPr/>
        <w:t>for</w:t>
      </w:r>
      <w:r>
        <w:rPr>
          <w:spacing w:val="40"/>
        </w:rPr>
        <w:t> </w:t>
      </w:r>
      <w:r>
        <w:rPr/>
        <w:t>even</w:t>
      </w:r>
      <w:r>
        <w:rPr>
          <w:spacing w:val="40"/>
        </w:rPr>
        <w:t> </w:t>
      </w:r>
      <w:r>
        <w:rPr/>
        <w:t>quite</w:t>
      </w:r>
      <w:r>
        <w:rPr>
          <w:spacing w:val="40"/>
        </w:rPr>
        <w:t> </w:t>
      </w:r>
      <w:r>
        <w:rPr/>
        <w:t>young</w:t>
      </w:r>
      <w:r>
        <w:rPr>
          <w:spacing w:val="40"/>
        </w:rPr>
        <w:t> </w:t>
      </w:r>
      <w:r>
        <w:rPr/>
        <w:t>children</w:t>
      </w:r>
      <w:r>
        <w:rPr>
          <w:spacing w:val="40"/>
        </w:rPr>
        <w:t> </w:t>
      </w:r>
      <w:r>
        <w:rPr/>
        <w:t>to mourn a lost parent in as healthy</w:t>
      </w:r>
      <w:r>
        <w:rPr>
          <w:spacing w:val="28"/>
        </w:rPr>
        <w:t> </w:t>
      </w:r>
      <w:r>
        <w:rPr/>
        <w:t>a way</w:t>
      </w:r>
      <w:r>
        <w:rPr>
          <w:spacing w:val="28"/>
        </w:rPr>
        <w:t> </w:t>
      </w:r>
      <w:r>
        <w:rPr/>
        <w:t>as can an adult. This</w:t>
      </w:r>
      <w:r>
        <w:rPr>
          <w:spacing w:val="27"/>
        </w:rPr>
        <w:t> </w:t>
      </w:r>
      <w:r>
        <w:rPr/>
        <w:t>view, advanced</w:t>
      </w:r>
      <w:r>
        <w:rPr>
          <w:spacing w:val="27"/>
        </w:rPr>
        <w:t> </w:t>
      </w:r>
      <w:r>
        <w:rPr/>
        <w:t>by</w:t>
      </w:r>
      <w:r>
        <w:rPr>
          <w:spacing w:val="27"/>
        </w:rPr>
        <w:t> </w:t>
      </w:r>
      <w:r>
        <w:rPr/>
        <w:t>Robert and Erna</w:t>
      </w:r>
      <w:r>
        <w:rPr>
          <w:spacing w:val="19"/>
        </w:rPr>
        <w:t> </w:t>
      </w:r>
      <w:r>
        <w:rPr/>
        <w:t>Furman</w:t>
      </w:r>
      <w:r>
        <w:rPr>
          <w:spacing w:val="21"/>
        </w:rPr>
        <w:t> </w:t>
      </w:r>
      <w:r>
        <w:rPr/>
        <w:t>(</w:t>
      </w:r>
      <w:r>
        <w:rPr>
          <w:spacing w:val="21"/>
        </w:rPr>
        <w:t> </w:t>
      </w:r>
      <w:r>
        <w:rPr/>
        <w:t>R.</w:t>
      </w:r>
      <w:r>
        <w:rPr>
          <w:spacing w:val="19"/>
        </w:rPr>
        <w:t> </w:t>
      </w:r>
      <w:r>
        <w:rPr/>
        <w:t>A.</w:t>
      </w:r>
      <w:r>
        <w:rPr>
          <w:spacing w:val="19"/>
        </w:rPr>
        <w:t> </w:t>
      </w:r>
      <w:r>
        <w:rPr/>
        <w:t>Furman</w:t>
      </w:r>
      <w:r>
        <w:rPr>
          <w:spacing w:val="21"/>
        </w:rPr>
        <w:t> </w:t>
      </w:r>
      <w:r>
        <w:rPr/>
        <w:t>1964a;</w:t>
      </w:r>
      <w:r>
        <w:rPr>
          <w:spacing w:val="19"/>
        </w:rPr>
        <w:t> </w:t>
      </w:r>
      <w:r>
        <w:rPr/>
        <w:t>E.</w:t>
      </w:r>
      <w:r>
        <w:rPr>
          <w:spacing w:val="19"/>
        </w:rPr>
        <w:t> </w:t>
      </w:r>
      <w:r>
        <w:rPr/>
        <w:t>Furman</w:t>
      </w:r>
      <w:r>
        <w:rPr>
          <w:spacing w:val="22"/>
        </w:rPr>
        <w:t> </w:t>
      </w:r>
      <w:r>
        <w:rPr/>
        <w:t>1974)</w:t>
      </w:r>
      <w:r>
        <w:rPr>
          <w:spacing w:val="21"/>
        </w:rPr>
        <w:t> </w:t>
      </w:r>
      <w:r>
        <w:rPr/>
        <w:t>and</w:t>
      </w:r>
      <w:r>
        <w:rPr>
          <w:spacing w:val="21"/>
        </w:rPr>
        <w:t> </w:t>
      </w:r>
      <w:r>
        <w:rPr/>
        <w:t>also</w:t>
      </w:r>
      <w:r>
        <w:rPr>
          <w:spacing w:val="21"/>
        </w:rPr>
        <w:t> </w:t>
      </w:r>
      <w:r>
        <w:rPr/>
        <w:t>by</w:t>
      </w:r>
      <w:r>
        <w:rPr>
          <w:spacing w:val="22"/>
        </w:rPr>
        <w:t> </w:t>
      </w:r>
      <w:r>
        <w:rPr/>
        <w:t>Gilbert</w:t>
      </w:r>
      <w:r>
        <w:rPr>
          <w:spacing w:val="21"/>
        </w:rPr>
        <w:t> </w:t>
      </w:r>
      <w:r>
        <w:rPr/>
        <w:t>and</w:t>
      </w:r>
      <w:r>
        <w:rPr>
          <w:spacing w:val="21"/>
        </w:rPr>
        <w:t> </w:t>
      </w:r>
      <w:r>
        <w:rPr/>
        <w:t>Ann</w:t>
      </w:r>
      <w:r>
        <w:rPr>
          <w:spacing w:val="21"/>
        </w:rPr>
        <w:t> </w:t>
      </w:r>
      <w:r>
        <w:rPr/>
        <w:t>Kliman</w:t>
      </w:r>
      <w:r>
        <w:rPr>
          <w:spacing w:val="22"/>
        </w:rPr>
        <w:t> </w:t>
      </w:r>
      <w:r>
        <w:rPr/>
        <w:t>(</w:t>
      </w:r>
    </w:p>
    <w:p>
      <w:pPr>
        <w:pStyle w:val="BodyText"/>
        <w:spacing w:line="247" w:lineRule="auto"/>
        <w:ind w:left="152" w:right="789"/>
        <w:jc w:val="both"/>
      </w:pPr>
      <w:r>
        <w:rPr/>
        <w:t>G. Kliman 1965), is supported by descriptions of a number of children, aged from two years upwards, whose mourning for a lost parent was observed and recorded.</w:t>
      </w:r>
    </w:p>
    <w:p>
      <w:pPr>
        <w:pStyle w:val="BodyText"/>
        <w:spacing w:before="4"/>
      </w:pPr>
    </w:p>
    <w:p>
      <w:pPr>
        <w:pStyle w:val="BodyText"/>
        <w:spacing w:line="247" w:lineRule="auto"/>
        <w:ind w:left="152" w:right="787"/>
        <w:jc w:val="both"/>
      </w:pPr>
      <w:r>
        <w:rPr/>
        <w:t>The second point of controversy concerns the nature of the responses that occur after loss of a parent</w:t>
      </w:r>
      <w:r>
        <w:rPr>
          <w:spacing w:val="40"/>
        </w:rPr>
        <w:t> </w:t>
      </w:r>
      <w:r>
        <w:rPr/>
        <w:t>during</w:t>
      </w:r>
      <w:r>
        <w:rPr>
          <w:spacing w:val="40"/>
        </w:rPr>
        <w:t> </w:t>
      </w:r>
      <w:r>
        <w:rPr/>
        <w:t>the</w:t>
      </w:r>
      <w:r>
        <w:rPr>
          <w:spacing w:val="40"/>
        </w:rPr>
        <w:t> </w:t>
      </w:r>
      <w:r>
        <w:rPr/>
        <w:t>first</w:t>
      </w:r>
      <w:r>
        <w:rPr>
          <w:spacing w:val="40"/>
        </w:rPr>
        <w:t> </w:t>
      </w:r>
      <w:r>
        <w:rPr/>
        <w:t>year</w:t>
      </w:r>
      <w:r>
        <w:rPr>
          <w:spacing w:val="40"/>
        </w:rPr>
        <w:t> </w:t>
      </w:r>
      <w:r>
        <w:rPr/>
        <w:t>or</w:t>
      </w:r>
      <w:r>
        <w:rPr>
          <w:spacing w:val="40"/>
        </w:rPr>
        <w:t> </w:t>
      </w:r>
      <w:r>
        <w:rPr/>
        <w:t>two</w:t>
      </w:r>
      <w:r>
        <w:rPr>
          <w:spacing w:val="40"/>
        </w:rPr>
        <w:t> </w:t>
      </w:r>
      <w:r>
        <w:rPr/>
        <w:t>of</w:t>
      </w:r>
      <w:r>
        <w:rPr>
          <w:spacing w:val="40"/>
        </w:rPr>
        <w:t> </w:t>
      </w:r>
      <w:r>
        <w:rPr/>
        <w:t>a</w:t>
      </w:r>
      <w:r>
        <w:rPr>
          <w:spacing w:val="40"/>
        </w:rPr>
        <w:t> </w:t>
      </w:r>
      <w:r>
        <w:rPr/>
        <w:t>child's</w:t>
      </w:r>
      <w:r>
        <w:rPr>
          <w:spacing w:val="40"/>
        </w:rPr>
        <w:t> </w:t>
      </w:r>
      <w:r>
        <w:rPr/>
        <w:t>life.</w:t>
      </w:r>
      <w:r>
        <w:rPr>
          <w:spacing w:val="40"/>
        </w:rPr>
        <w:t> </w:t>
      </w:r>
      <w:r>
        <w:rPr/>
        <w:t>It</w:t>
      </w:r>
      <w:r>
        <w:rPr>
          <w:spacing w:val="40"/>
        </w:rPr>
        <w:t> </w:t>
      </w:r>
      <w:r>
        <w:rPr/>
        <w:t>turns,</w:t>
      </w:r>
      <w:r>
        <w:rPr>
          <w:spacing w:val="40"/>
        </w:rPr>
        <w:t> </w:t>
      </w:r>
      <w:r>
        <w:rPr/>
        <w:t>among</w:t>
      </w:r>
      <w:r>
        <w:rPr>
          <w:spacing w:val="40"/>
        </w:rPr>
        <w:t> </w:t>
      </w:r>
      <w:r>
        <w:rPr/>
        <w:t>other</w:t>
      </w:r>
      <w:r>
        <w:rPr>
          <w:spacing w:val="40"/>
        </w:rPr>
        <w:t> </w:t>
      </w:r>
      <w:r>
        <w:rPr/>
        <w:t>things,</w:t>
      </w:r>
      <w:r>
        <w:rPr>
          <w:spacing w:val="40"/>
        </w:rPr>
        <w:t> </w:t>
      </w:r>
      <w:r>
        <w:rPr/>
        <w:t>on</w:t>
      </w:r>
      <w:r>
        <w:rPr>
          <w:spacing w:val="40"/>
        </w:rPr>
        <w:t> </w:t>
      </w:r>
      <w:r>
        <w:rPr/>
        <w:t>the question of when during development a child becomes capable of maintaining an image of his absent mother. This raises issues both of cognitive development and also of socio-emotional development. They are discussed in Chapter 25, with reference to the concepts of person permanence and of libidinal object constancy.</w:t>
      </w:r>
    </w:p>
    <w:p>
      <w:pPr>
        <w:pStyle w:val="BodyText"/>
        <w:spacing w:before="4"/>
      </w:pPr>
    </w:p>
    <w:p>
      <w:pPr>
        <w:pStyle w:val="BodyText"/>
        <w:spacing w:line="247" w:lineRule="auto"/>
        <w:ind w:left="152" w:right="788"/>
        <w:jc w:val="both"/>
      </w:pPr>
      <w:r>
        <w:rPr/>
        <w:t>In regard to these and other controversies the views expressed in this volume are not very different from those expressed in my earlier papers. Such differences as there are arise mainly from consideration of the evidence, published since those papers were written, concerning the influence on his responses of the experiences a child has with parents and parent-substitutes before,</w:t>
      </w:r>
      <w:r>
        <w:rPr>
          <w:spacing w:val="40"/>
        </w:rPr>
        <w:t> </w:t>
      </w:r>
      <w:r>
        <w:rPr/>
        <w:t>during,</w:t>
      </w:r>
      <w:r>
        <w:rPr>
          <w:spacing w:val="40"/>
        </w:rPr>
        <w:t> </w:t>
      </w:r>
      <w:r>
        <w:rPr/>
        <w:t>and</w:t>
      </w:r>
      <w:r>
        <w:rPr>
          <w:spacing w:val="40"/>
        </w:rPr>
        <w:t> </w:t>
      </w:r>
      <w:r>
        <w:rPr/>
        <w:t>after</w:t>
      </w:r>
      <w:r>
        <w:rPr>
          <w:spacing w:val="40"/>
        </w:rPr>
        <w:t> </w:t>
      </w:r>
      <w:r>
        <w:rPr/>
        <w:t>his</w:t>
      </w:r>
      <w:r>
        <w:rPr>
          <w:spacing w:val="40"/>
        </w:rPr>
        <w:t> </w:t>
      </w:r>
      <w:r>
        <w:rPr/>
        <w:t>loss.</w:t>
      </w:r>
      <w:r>
        <w:rPr>
          <w:spacing w:val="40"/>
        </w:rPr>
        <w:t> </w:t>
      </w:r>
      <w:r>
        <w:rPr/>
        <w:t>These</w:t>
      </w:r>
      <w:r>
        <w:rPr>
          <w:spacing w:val="40"/>
        </w:rPr>
        <w:t> </w:t>
      </w:r>
      <w:r>
        <w:rPr/>
        <w:t>and</w:t>
      </w:r>
      <w:r>
        <w:rPr>
          <w:spacing w:val="40"/>
        </w:rPr>
        <w:t> </w:t>
      </w:r>
      <w:r>
        <w:rPr/>
        <w:t>other</w:t>
      </w:r>
      <w:r>
        <w:rPr>
          <w:spacing w:val="40"/>
        </w:rPr>
        <w:t> </w:t>
      </w:r>
      <w:r>
        <w:rPr/>
        <w:t>matters</w:t>
      </w:r>
      <w:r>
        <w:rPr>
          <w:spacing w:val="40"/>
        </w:rPr>
        <w:t> </w:t>
      </w:r>
      <w:r>
        <w:rPr/>
        <w:t>are</w:t>
      </w:r>
      <w:r>
        <w:rPr>
          <w:spacing w:val="40"/>
        </w:rPr>
        <w:t> </w:t>
      </w:r>
      <w:r>
        <w:rPr/>
        <w:t>discussed</w:t>
      </w:r>
      <w:r>
        <w:rPr>
          <w:spacing w:val="40"/>
        </w:rPr>
        <w:t> </w:t>
      </w:r>
      <w:r>
        <w:rPr/>
        <w:t>in</w:t>
      </w:r>
      <w:r>
        <w:rPr>
          <w:spacing w:val="40"/>
        </w:rPr>
        <w:t> </w:t>
      </w:r>
      <w:r>
        <w:rPr/>
        <w:t>Chapters</w:t>
      </w:r>
      <w:r>
        <w:rPr>
          <w:spacing w:val="40"/>
        </w:rPr>
        <w:t> </w:t>
      </w:r>
      <w:r>
        <w:rPr/>
        <w:t>15 </w:t>
      </w:r>
      <w:r>
        <w:rPr>
          <w:spacing w:val="-2"/>
        </w:rPr>
        <w:t>onwards.</w:t>
      </w:r>
    </w:p>
    <w:p>
      <w:pPr>
        <w:pStyle w:val="BodyText"/>
        <w:spacing w:before="5"/>
      </w:pPr>
    </w:p>
    <w:p>
      <w:pPr>
        <w:pStyle w:val="BodyText"/>
        <w:spacing w:line="244" w:lineRule="auto"/>
        <w:ind w:left="152" w:right="788"/>
        <w:jc w:val="both"/>
      </w:pPr>
      <w:r>
        <w:rPr/>
        <w:t>Meanwhile, it may help the reader if his attention is drawn to the two complementary themes</w:t>
      </w:r>
      <w:r>
        <w:rPr>
          <w:spacing w:val="40"/>
        </w:rPr>
        <w:t> </w:t>
      </w:r>
      <w:r>
        <w:rPr/>
        <w:t>that run</w:t>
      </w:r>
      <w:r>
        <w:rPr>
          <w:spacing w:val="14"/>
        </w:rPr>
        <w:t> </w:t>
      </w:r>
      <w:r>
        <w:rPr/>
        <w:t>through this</w:t>
      </w:r>
      <w:r>
        <w:rPr>
          <w:spacing w:val="14"/>
        </w:rPr>
        <w:t> </w:t>
      </w:r>
      <w:r>
        <w:rPr/>
        <w:t>volume.</w:t>
      </w:r>
      <w:r>
        <w:rPr>
          <w:spacing w:val="14"/>
        </w:rPr>
        <w:t> </w:t>
      </w:r>
      <w:r>
        <w:rPr/>
        <w:t>One</w:t>
      </w:r>
      <w:r>
        <w:rPr>
          <w:spacing w:val="16"/>
        </w:rPr>
        <w:t> </w:t>
      </w:r>
      <w:r>
        <w:rPr/>
        <w:t>is</w:t>
      </w:r>
      <w:r>
        <w:rPr>
          <w:spacing w:val="14"/>
        </w:rPr>
        <w:t> </w:t>
      </w:r>
      <w:r>
        <w:rPr/>
        <w:t>that,</w:t>
      </w:r>
      <w:r>
        <w:rPr>
          <w:spacing w:val="14"/>
        </w:rPr>
        <w:t> </w:t>
      </w:r>
      <w:r>
        <w:rPr/>
        <w:t>as</w:t>
      </w:r>
      <w:r>
        <w:rPr>
          <w:spacing w:val="16"/>
        </w:rPr>
        <w:t> </w:t>
      </w:r>
      <w:r>
        <w:rPr/>
        <w:t>emphasized</w:t>
      </w:r>
      <w:r>
        <w:rPr>
          <w:spacing w:val="14"/>
        </w:rPr>
        <w:t> </w:t>
      </w:r>
      <w:r>
        <w:rPr/>
        <w:t>in</w:t>
      </w:r>
      <w:r>
        <w:rPr>
          <w:spacing w:val="14"/>
        </w:rPr>
        <w:t> </w:t>
      </w:r>
      <w:r>
        <w:rPr/>
        <w:t>the earlier</w:t>
      </w:r>
      <w:r>
        <w:rPr>
          <w:spacing w:val="14"/>
        </w:rPr>
        <w:t> </w:t>
      </w:r>
      <w:r>
        <w:rPr/>
        <w:t>papers,</w:t>
      </w:r>
      <w:r>
        <w:rPr>
          <w:spacing w:val="14"/>
        </w:rPr>
        <w:t> </w:t>
      </w:r>
      <w:r>
        <w:rPr/>
        <w:t>the responses</w:t>
      </w:r>
      <w:r>
        <w:rPr>
          <w:spacing w:val="16"/>
        </w:rPr>
        <w:t> </w:t>
      </w:r>
      <w:r>
        <w:rPr/>
        <w:t>to</w:t>
      </w:r>
    </w:p>
    <w:p>
      <w:pPr>
        <w:spacing w:after="0" w:line="244" w:lineRule="auto"/>
        <w:jc w:val="both"/>
        <w:sectPr>
          <w:pgSz w:w="12240" w:h="15840"/>
          <w:pgMar w:header="0" w:footer="726" w:top="1260" w:bottom="920" w:left="1700" w:right="1060"/>
        </w:sectPr>
      </w:pPr>
    </w:p>
    <w:p>
      <w:pPr>
        <w:pStyle w:val="BodyText"/>
        <w:spacing w:line="247" w:lineRule="auto" w:before="76"/>
        <w:ind w:left="152" w:right="788"/>
        <w:jc w:val="both"/>
      </w:pPr>
      <w:r>
        <w:rPr/>
        <w:t>loss seen in early life have a great deal in common with responses seen in later life, and that sharp distinctions are both unwarranted and misleading. The second is that, as widely agreed, certain differences exist which call for detailed examination. At different points in the</w:t>
      </w:r>
      <w:r>
        <w:rPr>
          <w:spacing w:val="80"/>
        </w:rPr>
        <w:t> </w:t>
      </w:r>
      <w:r>
        <w:rPr/>
        <w:t>exposition one or other of these themes is given prominence; but it is hoped the reader will</w:t>
      </w:r>
      <w:r>
        <w:rPr>
          <w:spacing w:val="80"/>
        </w:rPr>
        <w:t> </w:t>
      </w:r>
      <w:r>
        <w:rPr/>
        <w:t>never forget the importance of both.</w:t>
      </w:r>
    </w:p>
    <w:p>
      <w:pPr>
        <w:pStyle w:val="BodyText"/>
        <w:spacing w:before="5"/>
      </w:pPr>
    </w:p>
    <w:p>
      <w:pPr>
        <w:pStyle w:val="Heading4"/>
      </w:pPr>
      <w:r>
        <w:rPr>
          <w:spacing w:val="-2"/>
        </w:rPr>
        <w:t>Detachment</w:t>
      </w:r>
    </w:p>
    <w:p>
      <w:pPr>
        <w:pStyle w:val="BodyText"/>
        <w:spacing w:before="5"/>
        <w:rPr>
          <w:b/>
          <w:sz w:val="23"/>
        </w:rPr>
      </w:pPr>
    </w:p>
    <w:p>
      <w:pPr>
        <w:pStyle w:val="BodyText"/>
        <w:spacing w:line="247" w:lineRule="auto" w:before="1"/>
        <w:ind w:left="152" w:right="788"/>
        <w:jc w:val="both"/>
      </w:pPr>
      <w:r>
        <w:rPr/>
        <w:t>Before closing this introductory chapter I wish to return to the third of the three phases into which Robertson and I have divided a young child's response to the loss of his mother-figure, namely the</w:t>
      </w:r>
    </w:p>
    <w:p>
      <w:pPr>
        <w:pStyle w:val="BodyText"/>
        <w:spacing w:before="7"/>
      </w:pPr>
    </w:p>
    <w:p>
      <w:pPr>
        <w:pStyle w:val="BodyText"/>
        <w:spacing w:before="1"/>
        <w:ind w:left="152"/>
      </w:pPr>
      <w:r>
        <w:rPr/>
        <w:t>-</w:t>
      </w:r>
      <w:r>
        <w:rPr>
          <w:spacing w:val="-5"/>
        </w:rPr>
        <w:t>19-</w:t>
      </w:r>
    </w:p>
    <w:p>
      <w:pPr>
        <w:pStyle w:val="BodyText"/>
        <w:spacing w:before="4"/>
        <w:rPr>
          <w:sz w:val="23"/>
        </w:rPr>
      </w:pPr>
    </w:p>
    <w:p>
      <w:pPr>
        <w:pStyle w:val="BodyText"/>
        <w:spacing w:line="247" w:lineRule="auto"/>
        <w:ind w:left="152" w:right="788"/>
        <w:jc w:val="both"/>
      </w:pPr>
      <w:r>
        <w:rPr/>
        <w:t>phase we</w:t>
      </w:r>
      <w:r>
        <w:rPr>
          <w:spacing w:val="26"/>
        </w:rPr>
        <w:t> </w:t>
      </w:r>
      <w:r>
        <w:rPr/>
        <w:t>have</w:t>
      </w:r>
      <w:r>
        <w:rPr>
          <w:spacing w:val="26"/>
        </w:rPr>
        <w:t> </w:t>
      </w:r>
      <w:r>
        <w:rPr/>
        <w:t>termed</w:t>
      </w:r>
      <w:r>
        <w:rPr>
          <w:spacing w:val="27"/>
        </w:rPr>
        <w:t> </w:t>
      </w:r>
      <w:r>
        <w:rPr/>
        <w:t>'detachment'.</w:t>
      </w:r>
      <w:r>
        <w:rPr>
          <w:spacing w:val="26"/>
        </w:rPr>
        <w:t> </w:t>
      </w:r>
      <w:r>
        <w:rPr/>
        <w:t>This</w:t>
      </w:r>
      <w:r>
        <w:rPr>
          <w:spacing w:val="27"/>
        </w:rPr>
        <w:t> </w:t>
      </w:r>
      <w:r>
        <w:rPr/>
        <w:t>phase,</w:t>
      </w:r>
      <w:r>
        <w:rPr>
          <w:spacing w:val="26"/>
        </w:rPr>
        <w:t> </w:t>
      </w:r>
      <w:r>
        <w:rPr/>
        <w:t>already</w:t>
      </w:r>
      <w:r>
        <w:rPr>
          <w:spacing w:val="30"/>
        </w:rPr>
        <w:t> </w:t>
      </w:r>
      <w:r>
        <w:rPr/>
        <w:t>described</w:t>
      </w:r>
      <w:r>
        <w:rPr>
          <w:spacing w:val="27"/>
        </w:rPr>
        <w:t> </w:t>
      </w:r>
      <w:r>
        <w:rPr/>
        <w:t>in</w:t>
      </w:r>
      <w:r>
        <w:rPr>
          <w:spacing w:val="27"/>
        </w:rPr>
        <w:t> </w:t>
      </w:r>
      <w:r>
        <w:rPr/>
        <w:t>the</w:t>
      </w:r>
      <w:r>
        <w:rPr>
          <w:spacing w:val="27"/>
        </w:rPr>
        <w:t> </w:t>
      </w:r>
      <w:r>
        <w:rPr/>
        <w:t>opening</w:t>
      </w:r>
      <w:r>
        <w:rPr>
          <w:spacing w:val="27"/>
        </w:rPr>
        <w:t> </w:t>
      </w:r>
      <w:r>
        <w:rPr/>
        <w:t>chapters</w:t>
      </w:r>
      <w:r>
        <w:rPr>
          <w:spacing w:val="27"/>
        </w:rPr>
        <w:t> </w:t>
      </w:r>
      <w:r>
        <w:rPr/>
        <w:t>of the earlier volumes (Chapter 2 of Volume I and Chapter I of Volume II) but so far not</w:t>
      </w:r>
      <w:r>
        <w:rPr>
          <w:spacing w:val="80"/>
        </w:rPr>
        <w:t> </w:t>
      </w:r>
      <w:r>
        <w:rPr/>
        <w:t>discussed, is regularly seen whenever a child between the ages of about six months and three years has spent a week or more out of his mother's care and without being cared for by a specially assigned substitute. It is characterized by an almost complete absence of attachment behaviour when he first meets his mother again. </w:t>
      </w:r>
      <w:r>
        <w:rPr>
          <w:u w:val="single"/>
          <w:vertAlign w:val="superscript"/>
        </w:rPr>
        <w:t>11</w:t>
      </w:r>
    </w:p>
    <w:p>
      <w:pPr>
        <w:pStyle w:val="BodyText"/>
        <w:spacing w:before="1"/>
        <w:rPr>
          <w:sz w:val="14"/>
        </w:rPr>
      </w:pPr>
    </w:p>
    <w:p>
      <w:pPr>
        <w:pStyle w:val="BodyText"/>
        <w:spacing w:line="247" w:lineRule="auto" w:before="96"/>
        <w:ind w:left="152" w:right="786"/>
        <w:jc w:val="both"/>
      </w:pPr>
      <w:r>
        <w:rPr/>
        <w:t>This puzzling phenomenon was observed with especial care by Heinicke and Westheimer(</w:t>
      </w:r>
      <w:r>
        <w:rPr>
          <w:spacing w:val="80"/>
        </w:rPr>
        <w:t> </w:t>
      </w:r>
      <w:r>
        <w:rPr/>
        <w:t>1966)</w:t>
      </w:r>
      <w:r>
        <w:rPr>
          <w:spacing w:val="15"/>
        </w:rPr>
        <w:t> </w:t>
      </w:r>
      <w:r>
        <w:rPr/>
        <w:t>in</w:t>
      </w:r>
      <w:r>
        <w:rPr>
          <w:spacing w:val="14"/>
        </w:rPr>
        <w:t> </w:t>
      </w:r>
      <w:r>
        <w:rPr/>
        <w:t>their</w:t>
      </w:r>
      <w:r>
        <w:rPr>
          <w:spacing w:val="14"/>
        </w:rPr>
        <w:t> </w:t>
      </w:r>
      <w:r>
        <w:rPr/>
        <w:t>study</w:t>
      </w:r>
      <w:r>
        <w:rPr>
          <w:spacing w:val="18"/>
        </w:rPr>
        <w:t> </w:t>
      </w:r>
      <w:r>
        <w:rPr/>
        <w:t>of</w:t>
      </w:r>
      <w:r>
        <w:rPr>
          <w:spacing w:val="14"/>
        </w:rPr>
        <w:t> </w:t>
      </w:r>
      <w:r>
        <w:rPr/>
        <w:t>ten</w:t>
      </w:r>
      <w:r>
        <w:rPr>
          <w:spacing w:val="13"/>
        </w:rPr>
        <w:t> </w:t>
      </w:r>
      <w:r>
        <w:rPr/>
        <w:t>young</w:t>
      </w:r>
      <w:r>
        <w:rPr>
          <w:spacing w:val="14"/>
        </w:rPr>
        <w:t> </w:t>
      </w:r>
      <w:r>
        <w:rPr/>
        <w:t>children,</w:t>
      </w:r>
      <w:r>
        <w:rPr>
          <w:spacing w:val="14"/>
        </w:rPr>
        <w:t> </w:t>
      </w:r>
      <w:r>
        <w:rPr/>
        <w:t>aged</w:t>
      </w:r>
      <w:r>
        <w:rPr>
          <w:spacing w:val="14"/>
        </w:rPr>
        <w:t> </w:t>
      </w:r>
      <w:r>
        <w:rPr/>
        <w:t>from</w:t>
      </w:r>
      <w:r>
        <w:rPr>
          <w:spacing w:val="12"/>
        </w:rPr>
        <w:t> </w:t>
      </w:r>
      <w:r>
        <w:rPr/>
        <w:t>thirteen</w:t>
      </w:r>
      <w:r>
        <w:rPr>
          <w:spacing w:val="15"/>
        </w:rPr>
        <w:t> </w:t>
      </w:r>
      <w:r>
        <w:rPr/>
        <w:t>to</w:t>
      </w:r>
      <w:r>
        <w:rPr>
          <w:spacing w:val="14"/>
        </w:rPr>
        <w:t> </w:t>
      </w:r>
      <w:r>
        <w:rPr/>
        <w:t>thirty-two</w:t>
      </w:r>
      <w:r>
        <w:rPr>
          <w:spacing w:val="15"/>
        </w:rPr>
        <w:t> </w:t>
      </w:r>
      <w:r>
        <w:rPr/>
        <w:t>months,</w:t>
      </w:r>
      <w:r>
        <w:rPr>
          <w:spacing w:val="14"/>
        </w:rPr>
        <w:t> </w:t>
      </w:r>
      <w:r>
        <w:rPr/>
        <w:t>who</w:t>
      </w:r>
      <w:r>
        <w:rPr>
          <w:spacing w:val="14"/>
        </w:rPr>
        <w:t> </w:t>
      </w:r>
      <w:r>
        <w:rPr/>
        <w:t>spent a minimum of twelve days in one of three residential nurseries. </w:t>
      </w:r>
      <w:r>
        <w:rPr>
          <w:u w:val="single"/>
          <w:vertAlign w:val="superscript"/>
        </w:rPr>
        <w:t>12</w:t>
      </w:r>
    </w:p>
    <w:p>
      <w:pPr>
        <w:pStyle w:val="BodyText"/>
        <w:spacing w:before="3"/>
        <w:rPr>
          <w:sz w:val="14"/>
        </w:rPr>
      </w:pPr>
    </w:p>
    <w:p>
      <w:pPr>
        <w:pStyle w:val="BodyText"/>
        <w:spacing w:line="247" w:lineRule="auto" w:before="96"/>
        <w:ind w:left="152" w:right="789"/>
        <w:jc w:val="both"/>
      </w:pPr>
      <w:r>
        <w:rPr/>
        <w:t>On</w:t>
      </w:r>
      <w:r>
        <w:rPr>
          <w:spacing w:val="40"/>
        </w:rPr>
        <w:t> </w:t>
      </w:r>
      <w:r>
        <w:rPr/>
        <w:t>meeting</w:t>
      </w:r>
      <w:r>
        <w:rPr>
          <w:spacing w:val="40"/>
        </w:rPr>
        <w:t> </w:t>
      </w:r>
      <w:r>
        <w:rPr/>
        <w:t>mother</w:t>
      </w:r>
      <w:r>
        <w:rPr>
          <w:spacing w:val="40"/>
        </w:rPr>
        <w:t> </w:t>
      </w:r>
      <w:r>
        <w:rPr/>
        <w:t>for</w:t>
      </w:r>
      <w:r>
        <w:rPr>
          <w:spacing w:val="40"/>
        </w:rPr>
        <w:t> </w:t>
      </w:r>
      <w:r>
        <w:rPr/>
        <w:t>the</w:t>
      </w:r>
      <w:r>
        <w:rPr>
          <w:spacing w:val="40"/>
        </w:rPr>
        <w:t> </w:t>
      </w:r>
      <w:r>
        <w:rPr/>
        <w:t>first</w:t>
      </w:r>
      <w:r>
        <w:rPr>
          <w:spacing w:val="40"/>
        </w:rPr>
        <w:t> </w:t>
      </w:r>
      <w:r>
        <w:rPr/>
        <w:t>time</w:t>
      </w:r>
      <w:r>
        <w:rPr>
          <w:spacing w:val="40"/>
        </w:rPr>
        <w:t> </w:t>
      </w:r>
      <w:r>
        <w:rPr/>
        <w:t>after</w:t>
      </w:r>
      <w:r>
        <w:rPr>
          <w:spacing w:val="40"/>
        </w:rPr>
        <w:t> </w:t>
      </w:r>
      <w:r>
        <w:rPr/>
        <w:t>the</w:t>
      </w:r>
      <w:r>
        <w:rPr>
          <w:spacing w:val="40"/>
        </w:rPr>
        <w:t> </w:t>
      </w:r>
      <w:r>
        <w:rPr/>
        <w:t>days</w:t>
      </w:r>
      <w:r>
        <w:rPr>
          <w:spacing w:val="40"/>
        </w:rPr>
        <w:t> </w:t>
      </w:r>
      <w:r>
        <w:rPr/>
        <w:t>or</w:t>
      </w:r>
      <w:r>
        <w:rPr>
          <w:spacing w:val="40"/>
        </w:rPr>
        <w:t> </w:t>
      </w:r>
      <w:r>
        <w:rPr/>
        <w:t>weeks</w:t>
      </w:r>
      <w:r>
        <w:rPr>
          <w:spacing w:val="40"/>
        </w:rPr>
        <w:t> </w:t>
      </w:r>
      <w:r>
        <w:rPr/>
        <w:t>away</w:t>
      </w:r>
      <w:r>
        <w:rPr>
          <w:spacing w:val="40"/>
        </w:rPr>
        <w:t> </w:t>
      </w:r>
      <w:r>
        <w:rPr/>
        <w:t>every</w:t>
      </w:r>
      <w:r>
        <w:rPr>
          <w:spacing w:val="40"/>
        </w:rPr>
        <w:t> </w:t>
      </w:r>
      <w:r>
        <w:rPr/>
        <w:t>one</w:t>
      </w:r>
      <w:r>
        <w:rPr>
          <w:spacing w:val="40"/>
        </w:rPr>
        <w:t> </w:t>
      </w:r>
      <w:r>
        <w:rPr/>
        <w:t>of</w:t>
      </w:r>
      <w:r>
        <w:rPr>
          <w:spacing w:val="40"/>
        </w:rPr>
        <w:t> </w:t>
      </w:r>
      <w:r>
        <w:rPr/>
        <w:t>the</w:t>
      </w:r>
      <w:r>
        <w:rPr>
          <w:spacing w:val="40"/>
        </w:rPr>
        <w:t> </w:t>
      </w:r>
      <w:r>
        <w:rPr/>
        <w:t>ten children showed some degree of detachment. Two seemed not to recognize mother. The other eight turned away or even walked away from her. Most of them either cried or came close to tears; a number alternated between a tearful and an expressionless face.</w:t>
      </w:r>
    </w:p>
    <w:p>
      <w:pPr>
        <w:pStyle w:val="BodyText"/>
        <w:spacing w:before="7"/>
      </w:pPr>
    </w:p>
    <w:p>
      <w:pPr>
        <w:pStyle w:val="BodyText"/>
        <w:spacing w:line="247" w:lineRule="auto"/>
        <w:ind w:left="152" w:right="789"/>
        <w:jc w:val="both"/>
      </w:pPr>
      <w:r>
        <w:rPr/>
        <w:t>In contrast to these blank, tearful retreats from mother, all but one of the children responded affectionately when they first met father again. Furthermore, five were friendly to Ilse Westheimer as well.</w:t>
      </w:r>
    </w:p>
    <w:p>
      <w:pPr>
        <w:pStyle w:val="BodyText"/>
        <w:spacing w:before="8"/>
      </w:pPr>
    </w:p>
    <w:p>
      <w:pPr>
        <w:pStyle w:val="BodyText"/>
        <w:spacing w:line="247" w:lineRule="auto"/>
        <w:ind w:left="152" w:right="788"/>
        <w:jc w:val="both"/>
      </w:pPr>
      <w:r>
        <w:rPr/>
        <w:t>As regards detachment, two findings of earlier studies were clearly confirmed in this one. The first</w:t>
      </w:r>
      <w:r>
        <w:rPr>
          <w:spacing w:val="40"/>
        </w:rPr>
        <w:t> </w:t>
      </w:r>
      <w:r>
        <w:rPr/>
        <w:t>is</w:t>
      </w:r>
      <w:r>
        <w:rPr>
          <w:spacing w:val="40"/>
        </w:rPr>
        <w:t> </w:t>
      </w:r>
      <w:r>
        <w:rPr/>
        <w:t>that</w:t>
      </w:r>
      <w:r>
        <w:rPr>
          <w:spacing w:val="40"/>
        </w:rPr>
        <w:t> </w:t>
      </w:r>
      <w:r>
        <w:rPr/>
        <w:t>detachment</w:t>
      </w:r>
      <w:r>
        <w:rPr>
          <w:spacing w:val="40"/>
        </w:rPr>
        <w:t> </w:t>
      </w:r>
      <w:r>
        <w:rPr/>
        <w:t>is</w:t>
      </w:r>
      <w:r>
        <w:rPr>
          <w:spacing w:val="40"/>
        </w:rPr>
        <w:t> </w:t>
      </w:r>
      <w:r>
        <w:rPr/>
        <w:t>especially</w:t>
      </w:r>
      <w:r>
        <w:rPr>
          <w:spacing w:val="40"/>
        </w:rPr>
        <w:t> </w:t>
      </w:r>
      <w:r>
        <w:rPr/>
        <w:t>characteristic</w:t>
      </w:r>
      <w:r>
        <w:rPr>
          <w:spacing w:val="40"/>
        </w:rPr>
        <w:t> </w:t>
      </w:r>
      <w:r>
        <w:rPr/>
        <w:t>of</w:t>
      </w:r>
      <w:r>
        <w:rPr>
          <w:spacing w:val="40"/>
        </w:rPr>
        <w:t> </w:t>
      </w:r>
      <w:r>
        <w:rPr/>
        <w:t>the</w:t>
      </w:r>
      <w:r>
        <w:rPr>
          <w:spacing w:val="40"/>
        </w:rPr>
        <w:t> </w:t>
      </w:r>
      <w:r>
        <w:rPr/>
        <w:t>way</w:t>
      </w:r>
      <w:r>
        <w:rPr>
          <w:spacing w:val="40"/>
        </w:rPr>
        <w:t> </w:t>
      </w:r>
      <w:r>
        <w:rPr/>
        <w:t>in</w:t>
      </w:r>
      <w:r>
        <w:rPr>
          <w:spacing w:val="40"/>
        </w:rPr>
        <w:t> </w:t>
      </w:r>
      <w:r>
        <w:rPr/>
        <w:t>which</w:t>
      </w:r>
      <w:r>
        <w:rPr>
          <w:spacing w:val="40"/>
        </w:rPr>
        <w:t> </w:t>
      </w:r>
      <w:r>
        <w:rPr/>
        <w:t>a</w:t>
      </w:r>
      <w:r>
        <w:rPr>
          <w:spacing w:val="40"/>
        </w:rPr>
        <w:t> </w:t>
      </w:r>
      <w:r>
        <w:rPr/>
        <w:t>separated</w:t>
      </w:r>
      <w:r>
        <w:rPr>
          <w:spacing w:val="40"/>
        </w:rPr>
        <w:t> </w:t>
      </w:r>
      <w:r>
        <w:rPr/>
        <w:t>child behaves when he meets his mother again, and is much less evident with father; the second is</w:t>
      </w:r>
      <w:r>
        <w:rPr>
          <w:spacing w:val="80"/>
        </w:rPr>
        <w:t> </w:t>
      </w:r>
      <w:r>
        <w:rPr/>
        <w:t>that the duration of a child's detachment from mother correlates highly and significantly with</w:t>
      </w:r>
      <w:r>
        <w:rPr>
          <w:spacing w:val="80"/>
        </w:rPr>
        <w:t> </w:t>
      </w:r>
      <w:r>
        <w:rPr/>
        <w:t>the length of his time away.</w:t>
      </w:r>
    </w:p>
    <w:p>
      <w:pPr>
        <w:pStyle w:val="BodyText"/>
        <w:spacing w:before="5"/>
      </w:pPr>
    </w:p>
    <w:p>
      <w:pPr>
        <w:pStyle w:val="BodyText"/>
        <w:spacing w:line="247" w:lineRule="auto" w:before="1"/>
        <w:ind w:left="152" w:right="789"/>
        <w:jc w:val="both"/>
      </w:pPr>
      <w:r>
        <w:rPr/>
        <w:t>In</w:t>
      </w:r>
      <w:r>
        <w:rPr>
          <w:spacing w:val="39"/>
        </w:rPr>
        <w:t> </w:t>
      </w:r>
      <w:r>
        <w:rPr/>
        <w:t>nine</w:t>
      </w:r>
      <w:r>
        <w:rPr>
          <w:spacing w:val="39"/>
        </w:rPr>
        <w:t> </w:t>
      </w:r>
      <w:r>
        <w:rPr/>
        <w:t>cases</w:t>
      </w:r>
      <w:r>
        <w:rPr>
          <w:spacing w:val="39"/>
        </w:rPr>
        <w:t> </w:t>
      </w:r>
      <w:r>
        <w:rPr/>
        <w:t>detachment from</w:t>
      </w:r>
      <w:r>
        <w:rPr>
          <w:spacing w:val="39"/>
        </w:rPr>
        <w:t> </w:t>
      </w:r>
      <w:r>
        <w:rPr/>
        <w:t>mother</w:t>
      </w:r>
      <w:r>
        <w:rPr>
          <w:spacing w:val="39"/>
        </w:rPr>
        <w:t> </w:t>
      </w:r>
      <w:r>
        <w:rPr/>
        <w:t>persisted</w:t>
      </w:r>
      <w:r>
        <w:rPr>
          <w:spacing w:val="40"/>
        </w:rPr>
        <w:t> </w:t>
      </w:r>
      <w:r>
        <w:rPr/>
        <w:t>in</w:t>
      </w:r>
      <w:r>
        <w:rPr>
          <w:spacing w:val="39"/>
        </w:rPr>
        <w:t> </w:t>
      </w:r>
      <w:r>
        <w:rPr/>
        <w:t>some</w:t>
      </w:r>
      <w:r>
        <w:rPr>
          <w:spacing w:val="40"/>
        </w:rPr>
        <w:t> </w:t>
      </w:r>
      <w:r>
        <w:rPr/>
        <w:t>degree</w:t>
      </w:r>
      <w:r>
        <w:rPr>
          <w:spacing w:val="40"/>
        </w:rPr>
        <w:t> </w:t>
      </w:r>
      <w:r>
        <w:rPr/>
        <w:t>throughout</w:t>
      </w:r>
      <w:r>
        <w:rPr>
          <w:spacing w:val="39"/>
        </w:rPr>
        <w:t> </w:t>
      </w:r>
      <w:r>
        <w:rPr/>
        <w:t>almost</w:t>
      </w:r>
      <w:r>
        <w:rPr>
          <w:spacing w:val="40"/>
        </w:rPr>
        <w:t> </w:t>
      </w:r>
      <w:r>
        <w:rPr/>
        <w:t>the first three days of reunion. In five children it was so marked that each mother complained, characteristically, that her</w:t>
      </w:r>
      <w:r>
        <w:rPr>
          <w:spacing w:val="40"/>
        </w:rPr>
        <w:t> </w:t>
      </w:r>
      <w:r>
        <w:rPr/>
        <w:t>child</w:t>
      </w:r>
      <w:r>
        <w:rPr>
          <w:spacing w:val="40"/>
        </w:rPr>
        <w:t> </w:t>
      </w:r>
      <w:r>
        <w:rPr/>
        <w:t>treated</w:t>
      </w:r>
      <w:r>
        <w:rPr>
          <w:spacing w:val="40"/>
        </w:rPr>
        <w:t> </w:t>
      </w:r>
      <w:r>
        <w:rPr/>
        <w:t>her as</w:t>
      </w:r>
      <w:r>
        <w:rPr>
          <w:spacing w:val="40"/>
        </w:rPr>
        <w:t> </w:t>
      </w:r>
      <w:r>
        <w:rPr/>
        <w:t>though she were</w:t>
      </w:r>
      <w:r>
        <w:rPr>
          <w:spacing w:val="40"/>
        </w:rPr>
        <w:t> </w:t>
      </w:r>
      <w:r>
        <w:rPr/>
        <w:t>a stranger;</w:t>
      </w:r>
      <w:r>
        <w:rPr>
          <w:spacing w:val="40"/>
        </w:rPr>
        <w:t> </w:t>
      </w:r>
      <w:r>
        <w:rPr/>
        <w:t>none of</w:t>
      </w:r>
      <w:r>
        <w:rPr>
          <w:spacing w:val="40"/>
        </w:rPr>
        <w:t> </w:t>
      </w:r>
      <w:r>
        <w:rPr/>
        <w:t>these children showed any tendency to cling to her. In the other</w:t>
      </w:r>
    </w:p>
    <w:p>
      <w:pPr>
        <w:pStyle w:val="BodyText"/>
        <w:rPr>
          <w:sz w:val="20"/>
        </w:rPr>
      </w:pPr>
    </w:p>
    <w:p>
      <w:pPr>
        <w:pStyle w:val="BodyText"/>
        <w:spacing w:before="2"/>
      </w:pPr>
      <w:r>
        <w:rPr/>
        <w:pict>
          <v:shape style="position:absolute;margin-left:92.641579pt;margin-top:13.960937pt;width:112.95pt;height:.1pt;mso-position-horizontal-relative:page;mso-position-vertical-relative:paragraph;z-index:-15720448;mso-wrap-distance-left:0;mso-wrap-distance-right:0" id="docshape19" coordorigin="1853,279" coordsize="2259,0" path="m1853,279l4111,279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11</w:t>
      </w:r>
      <w:r>
        <w:rPr>
          <w:spacing w:val="40"/>
          <w:vertAlign w:val="baseline"/>
        </w:rPr>
        <w:t> </w:t>
      </w:r>
      <w:r>
        <w:rPr>
          <w:vertAlign w:val="baseline"/>
        </w:rPr>
        <w:t>It</w:t>
      </w:r>
      <w:r>
        <w:rPr>
          <w:spacing w:val="40"/>
          <w:vertAlign w:val="baseline"/>
        </w:rPr>
        <w:t> </w:t>
      </w:r>
      <w:r>
        <w:rPr>
          <w:vertAlign w:val="baseline"/>
        </w:rPr>
        <w:t>should</w:t>
      </w:r>
      <w:r>
        <w:rPr>
          <w:spacing w:val="40"/>
          <w:vertAlign w:val="baseline"/>
        </w:rPr>
        <w:t> </w:t>
      </w:r>
      <w:r>
        <w:rPr>
          <w:vertAlign w:val="baseline"/>
        </w:rPr>
        <w:t>be</w:t>
      </w:r>
      <w:r>
        <w:rPr>
          <w:spacing w:val="40"/>
          <w:vertAlign w:val="baseline"/>
        </w:rPr>
        <w:t> </w:t>
      </w:r>
      <w:r>
        <w:rPr>
          <w:vertAlign w:val="baseline"/>
        </w:rPr>
        <w:t>noted</w:t>
      </w:r>
      <w:r>
        <w:rPr>
          <w:spacing w:val="40"/>
          <w:vertAlign w:val="baseline"/>
        </w:rPr>
        <w:t> </w:t>
      </w:r>
      <w:r>
        <w:rPr>
          <w:vertAlign w:val="baseline"/>
        </w:rPr>
        <w:t>that</w:t>
      </w:r>
      <w:r>
        <w:rPr>
          <w:spacing w:val="40"/>
          <w:vertAlign w:val="baseline"/>
        </w:rPr>
        <w:t> </w:t>
      </w:r>
      <w:r>
        <w:rPr>
          <w:vertAlign w:val="baseline"/>
        </w:rPr>
        <w:t>this</w:t>
      </w:r>
      <w:r>
        <w:rPr>
          <w:spacing w:val="40"/>
          <w:vertAlign w:val="baseline"/>
        </w:rPr>
        <w:t> </w:t>
      </w:r>
      <w:r>
        <w:rPr>
          <w:vertAlign w:val="baseline"/>
        </w:rPr>
        <w:t>use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term</w:t>
      </w:r>
      <w:r>
        <w:rPr>
          <w:spacing w:val="40"/>
          <w:vertAlign w:val="baseline"/>
        </w:rPr>
        <w:t> </w:t>
      </w:r>
      <w:r>
        <w:rPr>
          <w:vertAlign w:val="baseline"/>
        </w:rPr>
        <w:t>'detachment'</w:t>
      </w:r>
      <w:r>
        <w:rPr>
          <w:spacing w:val="40"/>
          <w:vertAlign w:val="baseline"/>
        </w:rPr>
        <w:t> </w:t>
      </w:r>
      <w:r>
        <w:rPr>
          <w:vertAlign w:val="baseline"/>
        </w:rPr>
        <w:t>differs</w:t>
      </w:r>
      <w:r>
        <w:rPr>
          <w:spacing w:val="40"/>
          <w:vertAlign w:val="baseline"/>
        </w:rPr>
        <w:t> </w:t>
      </w:r>
      <w:r>
        <w:rPr>
          <w:vertAlign w:val="baseline"/>
        </w:rPr>
        <w:t>radically</w:t>
      </w:r>
      <w:r>
        <w:rPr>
          <w:spacing w:val="40"/>
          <w:vertAlign w:val="baseline"/>
        </w:rPr>
        <w:t> </w:t>
      </w:r>
      <w:r>
        <w:rPr>
          <w:vertAlign w:val="baseline"/>
        </w:rPr>
        <w:t>from</w:t>
      </w:r>
      <w:r>
        <w:rPr>
          <w:spacing w:val="40"/>
          <w:vertAlign w:val="baseline"/>
        </w:rPr>
        <w:t> </w:t>
      </w:r>
      <w:r>
        <w:rPr>
          <w:vertAlign w:val="baseline"/>
        </w:rPr>
        <w:t>that</w:t>
      </w:r>
      <w:r>
        <w:rPr>
          <w:spacing w:val="40"/>
          <w:vertAlign w:val="baseline"/>
        </w:rPr>
        <w:t> </w:t>
      </w:r>
      <w:r>
        <w:rPr>
          <w:vertAlign w:val="baseline"/>
        </w:rPr>
        <w:t>of workers</w:t>
      </w:r>
      <w:r>
        <w:rPr>
          <w:spacing w:val="16"/>
          <w:vertAlign w:val="baseline"/>
        </w:rPr>
        <w:t> </w:t>
      </w:r>
      <w:r>
        <w:rPr>
          <w:vertAlign w:val="baseline"/>
        </w:rPr>
        <w:t>who</w:t>
      </w:r>
      <w:r>
        <w:rPr>
          <w:spacing w:val="16"/>
          <w:vertAlign w:val="baseline"/>
        </w:rPr>
        <w:t> </w:t>
      </w:r>
      <w:r>
        <w:rPr>
          <w:vertAlign w:val="baseline"/>
        </w:rPr>
        <w:t>use</w:t>
      </w:r>
      <w:r>
        <w:rPr>
          <w:spacing w:val="16"/>
          <w:vertAlign w:val="baseline"/>
        </w:rPr>
        <w:t> </w:t>
      </w:r>
      <w:r>
        <w:rPr>
          <w:vertAlign w:val="baseline"/>
        </w:rPr>
        <w:t>it</w:t>
      </w:r>
      <w:r>
        <w:rPr>
          <w:spacing w:val="16"/>
          <w:vertAlign w:val="baseline"/>
        </w:rPr>
        <w:t> </w:t>
      </w:r>
      <w:r>
        <w:rPr>
          <w:vertAlign w:val="baseline"/>
        </w:rPr>
        <w:t>to</w:t>
      </w:r>
      <w:r>
        <w:rPr>
          <w:spacing w:val="17"/>
          <w:vertAlign w:val="baseline"/>
        </w:rPr>
        <w:t> </w:t>
      </w:r>
      <w:r>
        <w:rPr>
          <w:vertAlign w:val="baseline"/>
        </w:rPr>
        <w:t>refer</w:t>
      </w:r>
      <w:r>
        <w:rPr>
          <w:spacing w:val="17"/>
          <w:vertAlign w:val="baseline"/>
        </w:rPr>
        <w:t> </w:t>
      </w:r>
      <w:r>
        <w:rPr>
          <w:vertAlign w:val="baseline"/>
        </w:rPr>
        <w:t>either</w:t>
      </w:r>
      <w:r>
        <w:rPr>
          <w:spacing w:val="17"/>
          <w:vertAlign w:val="baseline"/>
        </w:rPr>
        <w:t> </w:t>
      </w:r>
      <w:r>
        <w:rPr>
          <w:vertAlign w:val="baseline"/>
        </w:rPr>
        <w:t>to</w:t>
      </w:r>
      <w:r>
        <w:rPr>
          <w:spacing w:val="17"/>
          <w:vertAlign w:val="baseline"/>
        </w:rPr>
        <w:t> </w:t>
      </w:r>
      <w:r>
        <w:rPr>
          <w:vertAlign w:val="baseline"/>
        </w:rPr>
        <w:t>a</w:t>
      </w:r>
      <w:r>
        <w:rPr>
          <w:spacing w:val="17"/>
          <w:vertAlign w:val="baseline"/>
        </w:rPr>
        <w:t> </w:t>
      </w:r>
      <w:r>
        <w:rPr>
          <w:vertAlign w:val="baseline"/>
        </w:rPr>
        <w:t>child's</w:t>
      </w:r>
      <w:r>
        <w:rPr>
          <w:spacing w:val="17"/>
          <w:vertAlign w:val="baseline"/>
        </w:rPr>
        <w:t> </w:t>
      </w:r>
      <w:r>
        <w:rPr>
          <w:vertAlign w:val="baseline"/>
        </w:rPr>
        <w:t>tendency</w:t>
      </w:r>
      <w:r>
        <w:rPr>
          <w:spacing w:val="19"/>
          <w:vertAlign w:val="baseline"/>
        </w:rPr>
        <w:t> </w:t>
      </w:r>
      <w:r>
        <w:rPr>
          <w:vertAlign w:val="baseline"/>
        </w:rPr>
        <w:t>to</w:t>
      </w:r>
      <w:r>
        <w:rPr>
          <w:spacing w:val="16"/>
          <w:vertAlign w:val="baseline"/>
        </w:rPr>
        <w:t> </w:t>
      </w:r>
      <w:r>
        <w:rPr>
          <w:vertAlign w:val="baseline"/>
        </w:rPr>
        <w:t>explore</w:t>
      </w:r>
      <w:r>
        <w:rPr>
          <w:spacing w:val="16"/>
          <w:vertAlign w:val="baseline"/>
        </w:rPr>
        <w:t> </w:t>
      </w:r>
      <w:r>
        <w:rPr>
          <w:vertAlign w:val="baseline"/>
        </w:rPr>
        <w:t>away</w:t>
      </w:r>
      <w:r>
        <w:rPr>
          <w:spacing w:val="19"/>
          <w:vertAlign w:val="baseline"/>
        </w:rPr>
        <w:t> </w:t>
      </w:r>
      <w:r>
        <w:rPr>
          <w:vertAlign w:val="baseline"/>
        </w:rPr>
        <w:t>from</w:t>
      </w:r>
      <w:r>
        <w:rPr>
          <w:spacing w:val="15"/>
          <w:vertAlign w:val="baseline"/>
        </w:rPr>
        <w:t> </w:t>
      </w:r>
      <w:r>
        <w:rPr>
          <w:vertAlign w:val="baseline"/>
        </w:rPr>
        <w:t>his</w:t>
      </w:r>
      <w:r>
        <w:rPr>
          <w:spacing w:val="20"/>
          <w:vertAlign w:val="baseline"/>
        </w:rPr>
        <w:t> </w:t>
      </w:r>
      <w:r>
        <w:rPr>
          <w:vertAlign w:val="baseline"/>
        </w:rPr>
        <w:t>mother</w:t>
      </w:r>
      <w:r>
        <w:rPr>
          <w:spacing w:val="17"/>
          <w:vertAlign w:val="baseline"/>
        </w:rPr>
        <w:t> </w:t>
      </w:r>
      <w:r>
        <w:rPr>
          <w:vertAlign w:val="baseline"/>
        </w:rPr>
        <w:t>or to the increasing self-reliance he shows as he gets older (a theme discussed in Volume II, Chapter 21).</w:t>
      </w:r>
    </w:p>
    <w:p>
      <w:pPr>
        <w:spacing w:after="0" w:line="247" w:lineRule="auto"/>
        <w:jc w:val="both"/>
        <w:sectPr>
          <w:pgSz w:w="12240" w:h="15840"/>
          <w:pgMar w:header="0" w:footer="726" w:top="1260" w:bottom="920" w:left="1700" w:right="1060"/>
        </w:sectPr>
      </w:pPr>
    </w:p>
    <w:p>
      <w:pPr>
        <w:spacing w:line="247" w:lineRule="auto" w:before="116"/>
        <w:ind w:left="413" w:right="790" w:hanging="261"/>
        <w:jc w:val="left"/>
        <w:rPr>
          <w:sz w:val="22"/>
        </w:rPr>
      </w:pPr>
      <w:r>
        <w:rPr>
          <w:sz w:val="22"/>
          <w:vertAlign w:val="superscript"/>
        </w:rPr>
        <w:t>12</w:t>
      </w:r>
      <w:r>
        <w:rPr>
          <w:spacing w:val="65"/>
          <w:sz w:val="22"/>
          <w:vertAlign w:val="baseline"/>
        </w:rPr>
        <w:t> </w:t>
      </w:r>
      <w:r>
        <w:rPr>
          <w:sz w:val="22"/>
          <w:vertAlign w:val="baseline"/>
        </w:rPr>
        <w:t>The</w:t>
      </w:r>
      <w:r>
        <w:rPr>
          <w:spacing w:val="40"/>
          <w:sz w:val="22"/>
          <w:vertAlign w:val="baseline"/>
        </w:rPr>
        <w:t> </w:t>
      </w:r>
      <w:r>
        <w:rPr>
          <w:sz w:val="22"/>
          <w:vertAlign w:val="baseline"/>
        </w:rPr>
        <w:t>précis</w:t>
      </w:r>
      <w:r>
        <w:rPr>
          <w:spacing w:val="40"/>
          <w:sz w:val="22"/>
          <w:vertAlign w:val="baseline"/>
        </w:rPr>
        <w:t> </w:t>
      </w:r>
      <w:r>
        <w:rPr>
          <w:sz w:val="22"/>
          <w:vertAlign w:val="baseline"/>
        </w:rPr>
        <w:t>of</w:t>
      </w:r>
      <w:r>
        <w:rPr>
          <w:spacing w:val="40"/>
          <w:sz w:val="22"/>
          <w:vertAlign w:val="baseline"/>
        </w:rPr>
        <w:t> </w:t>
      </w:r>
      <w:r>
        <w:rPr>
          <w:sz w:val="22"/>
          <w:vertAlign w:val="baseline"/>
        </w:rPr>
        <w:t>their</w:t>
      </w:r>
      <w:r>
        <w:rPr>
          <w:spacing w:val="40"/>
          <w:sz w:val="22"/>
          <w:vertAlign w:val="baseline"/>
        </w:rPr>
        <w:t> </w:t>
      </w:r>
      <w:r>
        <w:rPr>
          <w:sz w:val="22"/>
          <w:vertAlign w:val="baseline"/>
        </w:rPr>
        <w:t>findings</w:t>
      </w:r>
      <w:r>
        <w:rPr>
          <w:spacing w:val="40"/>
          <w:sz w:val="22"/>
          <w:vertAlign w:val="baseline"/>
        </w:rPr>
        <w:t> </w:t>
      </w:r>
      <w:r>
        <w:rPr>
          <w:sz w:val="22"/>
          <w:vertAlign w:val="baseline"/>
        </w:rPr>
        <w:t>that</w:t>
      </w:r>
      <w:r>
        <w:rPr>
          <w:spacing w:val="40"/>
          <w:sz w:val="22"/>
          <w:vertAlign w:val="baseline"/>
        </w:rPr>
        <w:t> </w:t>
      </w:r>
      <w:r>
        <w:rPr>
          <w:sz w:val="22"/>
          <w:vertAlign w:val="baseline"/>
        </w:rPr>
        <w:t>follows</w:t>
      </w:r>
      <w:r>
        <w:rPr>
          <w:spacing w:val="40"/>
          <w:sz w:val="22"/>
          <w:vertAlign w:val="baseline"/>
        </w:rPr>
        <w:t> </w:t>
      </w:r>
      <w:r>
        <w:rPr>
          <w:sz w:val="22"/>
          <w:vertAlign w:val="baseline"/>
        </w:rPr>
        <w:t>is</w:t>
      </w:r>
      <w:r>
        <w:rPr>
          <w:spacing w:val="40"/>
          <w:sz w:val="22"/>
          <w:vertAlign w:val="baseline"/>
        </w:rPr>
        <w:t> </w:t>
      </w:r>
      <w:r>
        <w:rPr>
          <w:sz w:val="22"/>
          <w:vertAlign w:val="baseline"/>
        </w:rPr>
        <w:t>taken</w:t>
      </w:r>
      <w:r>
        <w:rPr>
          <w:spacing w:val="40"/>
          <w:sz w:val="22"/>
          <w:vertAlign w:val="baseline"/>
        </w:rPr>
        <w:t> </w:t>
      </w:r>
      <w:r>
        <w:rPr>
          <w:sz w:val="22"/>
          <w:vertAlign w:val="baseline"/>
        </w:rPr>
        <w:t>from</w:t>
      </w:r>
      <w:r>
        <w:rPr>
          <w:spacing w:val="40"/>
          <w:sz w:val="22"/>
          <w:vertAlign w:val="baseline"/>
        </w:rPr>
        <w:t> </w:t>
      </w:r>
      <w:r>
        <w:rPr>
          <w:sz w:val="22"/>
          <w:vertAlign w:val="baseline"/>
        </w:rPr>
        <w:t>the</w:t>
      </w:r>
      <w:r>
        <w:rPr>
          <w:spacing w:val="40"/>
          <w:sz w:val="22"/>
          <w:vertAlign w:val="baseline"/>
        </w:rPr>
        <w:t> </w:t>
      </w:r>
      <w:r>
        <w:rPr>
          <w:sz w:val="22"/>
          <w:vertAlign w:val="baseline"/>
        </w:rPr>
        <w:t>first</w:t>
      </w:r>
      <w:r>
        <w:rPr>
          <w:spacing w:val="40"/>
          <w:sz w:val="22"/>
          <w:vertAlign w:val="baseline"/>
        </w:rPr>
        <w:t> </w:t>
      </w:r>
      <w:r>
        <w:rPr>
          <w:sz w:val="22"/>
          <w:vertAlign w:val="baseline"/>
        </w:rPr>
        <w:t>chapter</w:t>
      </w:r>
      <w:r>
        <w:rPr>
          <w:spacing w:val="40"/>
          <w:sz w:val="22"/>
          <w:vertAlign w:val="baseline"/>
        </w:rPr>
        <w:t> </w:t>
      </w:r>
      <w:r>
        <w:rPr>
          <w:i/>
          <w:sz w:val="22"/>
          <w:vertAlign w:val="baseline"/>
        </w:rPr>
        <w:t>of</w:t>
      </w:r>
      <w:r>
        <w:rPr>
          <w:i/>
          <w:spacing w:val="40"/>
          <w:sz w:val="22"/>
          <w:vertAlign w:val="baseline"/>
        </w:rPr>
        <w:t> </w:t>
      </w:r>
      <w:r>
        <w:rPr>
          <w:i/>
          <w:sz w:val="22"/>
          <w:vertAlign w:val="baseline"/>
        </w:rPr>
        <w:t>Separation:</w:t>
      </w:r>
      <w:r>
        <w:rPr>
          <w:i/>
          <w:sz w:val="22"/>
          <w:vertAlign w:val="baseline"/>
        </w:rPr>
        <w:t> Anxiety and Anger</w:t>
      </w:r>
      <w:r>
        <w:rPr>
          <w:sz w:val="22"/>
          <w:vertAlign w:val="baseline"/>
        </w:rPr>
        <w:t>.</w:t>
      </w:r>
    </w:p>
    <w:p>
      <w:pPr>
        <w:pStyle w:val="BodyText"/>
        <w:spacing w:before="10"/>
      </w:pPr>
    </w:p>
    <w:p>
      <w:pPr>
        <w:pStyle w:val="BodyText"/>
        <w:ind w:left="152"/>
      </w:pPr>
      <w:r>
        <w:rPr/>
        <w:t>-</w:t>
      </w:r>
      <w:r>
        <w:rPr>
          <w:spacing w:val="-5"/>
        </w:rPr>
        <w:t>20-</w:t>
      </w:r>
    </w:p>
    <w:p>
      <w:pPr>
        <w:pStyle w:val="BodyText"/>
        <w:spacing w:before="4"/>
        <w:rPr>
          <w:sz w:val="23"/>
        </w:rPr>
      </w:pPr>
    </w:p>
    <w:p>
      <w:pPr>
        <w:pStyle w:val="BodyText"/>
        <w:spacing w:line="247" w:lineRule="auto"/>
        <w:ind w:left="152" w:right="788"/>
        <w:jc w:val="both"/>
      </w:pPr>
      <w:r>
        <w:rPr/>
        <w:t>four, detachment was less pronounced; phases during which they turned away from mother alternated with phases during which they clung to her. Only one child, Elizabeth, who was the oldest and</w:t>
      </w:r>
      <w:r>
        <w:rPr>
          <w:spacing w:val="26"/>
        </w:rPr>
        <w:t> </w:t>
      </w:r>
      <w:r>
        <w:rPr/>
        <w:t>whose separation was among the shortest, was</w:t>
      </w:r>
      <w:r>
        <w:rPr>
          <w:spacing w:val="26"/>
        </w:rPr>
        <w:t> </w:t>
      </w:r>
      <w:r>
        <w:rPr/>
        <w:t>affectionate towards her mother by</w:t>
      </w:r>
      <w:r>
        <w:rPr>
          <w:spacing w:val="40"/>
        </w:rPr>
        <w:t> </w:t>
      </w:r>
      <w:r>
        <w:rPr/>
        <w:t>the end of the first day home.</w:t>
      </w:r>
    </w:p>
    <w:p>
      <w:pPr>
        <w:pStyle w:val="BodyText"/>
        <w:spacing w:before="8"/>
      </w:pPr>
    </w:p>
    <w:p>
      <w:pPr>
        <w:pStyle w:val="BodyText"/>
        <w:spacing w:line="247" w:lineRule="auto"/>
        <w:ind w:left="152" w:right="786"/>
        <w:jc w:val="both"/>
      </w:pPr>
      <w:r>
        <w:rPr/>
        <w:t>When a mother does not receive the natural responses she expects from her child she finds it both puzzling and wounding. Even when he is hurt he is likely still to make no attempt to seek her comfort and will even spurn her attempts to provide it. To anyone familiar with young children this behaviour seems very extraordinary. Some years ago Robertson observed it in a small boy who had been admitted to hospital at the age of thirteen months and had remained there for three years. During the month following his return home, during which he remained wholly</w:t>
      </w:r>
      <w:r>
        <w:rPr>
          <w:spacing w:val="27"/>
        </w:rPr>
        <w:t> </w:t>
      </w:r>
      <w:r>
        <w:rPr/>
        <w:t>detached,</w:t>
      </w:r>
      <w:r>
        <w:rPr>
          <w:spacing w:val="23"/>
        </w:rPr>
        <w:t> </w:t>
      </w:r>
      <w:r>
        <w:rPr/>
        <w:t>he</w:t>
      </w:r>
      <w:r>
        <w:rPr>
          <w:spacing w:val="23"/>
        </w:rPr>
        <w:t> </w:t>
      </w:r>
      <w:r>
        <w:rPr/>
        <w:t>burned</w:t>
      </w:r>
      <w:r>
        <w:rPr>
          <w:spacing w:val="24"/>
        </w:rPr>
        <w:t> </w:t>
      </w:r>
      <w:r>
        <w:rPr/>
        <w:t>his</w:t>
      </w:r>
      <w:r>
        <w:rPr>
          <w:spacing w:val="23"/>
        </w:rPr>
        <w:t> </w:t>
      </w:r>
      <w:r>
        <w:rPr/>
        <w:t>hand</w:t>
      </w:r>
      <w:r>
        <w:rPr>
          <w:spacing w:val="24"/>
        </w:rPr>
        <w:t> </w:t>
      </w:r>
      <w:r>
        <w:rPr/>
        <w:t>in</w:t>
      </w:r>
      <w:r>
        <w:rPr>
          <w:spacing w:val="23"/>
        </w:rPr>
        <w:t> </w:t>
      </w:r>
      <w:r>
        <w:rPr/>
        <w:t>the</w:t>
      </w:r>
      <w:r>
        <w:rPr>
          <w:spacing w:val="23"/>
        </w:rPr>
        <w:t> </w:t>
      </w:r>
      <w:r>
        <w:rPr/>
        <w:t>fire.</w:t>
      </w:r>
      <w:r>
        <w:rPr>
          <w:spacing w:val="25"/>
        </w:rPr>
        <w:t> </w:t>
      </w:r>
      <w:r>
        <w:rPr/>
        <w:t>Instead</w:t>
      </w:r>
      <w:r>
        <w:rPr>
          <w:spacing w:val="23"/>
        </w:rPr>
        <w:t> </w:t>
      </w:r>
      <w:r>
        <w:rPr/>
        <w:t>of</w:t>
      </w:r>
      <w:r>
        <w:rPr>
          <w:spacing w:val="25"/>
        </w:rPr>
        <w:t> </w:t>
      </w:r>
      <w:r>
        <w:rPr/>
        <w:t>howling</w:t>
      </w:r>
      <w:r>
        <w:rPr>
          <w:spacing w:val="23"/>
        </w:rPr>
        <w:t> </w:t>
      </w:r>
      <w:r>
        <w:rPr/>
        <w:t>and</w:t>
      </w:r>
      <w:r>
        <w:rPr>
          <w:spacing w:val="24"/>
        </w:rPr>
        <w:t> </w:t>
      </w:r>
      <w:r>
        <w:rPr/>
        <w:t>seeking</w:t>
      </w:r>
      <w:r>
        <w:rPr>
          <w:spacing w:val="25"/>
        </w:rPr>
        <w:t> </w:t>
      </w:r>
      <w:r>
        <w:rPr/>
        <w:t>comfort</w:t>
      </w:r>
      <w:r>
        <w:rPr>
          <w:spacing w:val="24"/>
        </w:rPr>
        <w:t> </w:t>
      </w:r>
      <w:r>
        <w:rPr/>
        <w:t>like the</w:t>
      </w:r>
      <w:r>
        <w:rPr>
          <w:spacing w:val="40"/>
        </w:rPr>
        <w:t> </w:t>
      </w:r>
      <w:r>
        <w:rPr/>
        <w:t>ordinary</w:t>
      </w:r>
      <w:r>
        <w:rPr>
          <w:spacing w:val="40"/>
        </w:rPr>
        <w:t> </w:t>
      </w:r>
      <w:r>
        <w:rPr/>
        <w:t>toddler,</w:t>
      </w:r>
      <w:r>
        <w:rPr>
          <w:spacing w:val="40"/>
        </w:rPr>
        <w:t> </w:t>
      </w:r>
      <w:r>
        <w:rPr/>
        <w:t>he</w:t>
      </w:r>
      <w:r>
        <w:rPr>
          <w:spacing w:val="40"/>
        </w:rPr>
        <w:t> </w:t>
      </w:r>
      <w:r>
        <w:rPr/>
        <w:t>smiled</w:t>
      </w:r>
      <w:r>
        <w:rPr>
          <w:spacing w:val="40"/>
        </w:rPr>
        <w:t> </w:t>
      </w:r>
      <w:r>
        <w:rPr/>
        <w:t>and</w:t>
      </w:r>
      <w:r>
        <w:rPr>
          <w:spacing w:val="40"/>
        </w:rPr>
        <w:t> </w:t>
      </w:r>
      <w:r>
        <w:rPr/>
        <w:t>kept</w:t>
      </w:r>
      <w:r>
        <w:rPr>
          <w:spacing w:val="40"/>
        </w:rPr>
        <w:t> </w:t>
      </w:r>
      <w:r>
        <w:rPr/>
        <w:t>to</w:t>
      </w:r>
      <w:r>
        <w:rPr>
          <w:spacing w:val="40"/>
        </w:rPr>
        <w:t> </w:t>
      </w:r>
      <w:r>
        <w:rPr/>
        <w:t>himself.</w:t>
      </w:r>
      <w:r>
        <w:rPr>
          <w:spacing w:val="40"/>
        </w:rPr>
        <w:t> </w:t>
      </w:r>
      <w:r>
        <w:rPr/>
        <w:t>(Reported</w:t>
      </w:r>
      <w:r>
        <w:rPr>
          <w:spacing w:val="40"/>
        </w:rPr>
        <w:t> </w:t>
      </w:r>
      <w:r>
        <w:rPr/>
        <w:t>in</w:t>
      </w:r>
      <w:r>
        <w:rPr>
          <w:spacing w:val="40"/>
        </w:rPr>
        <w:t> </w:t>
      </w:r>
      <w:r>
        <w:rPr/>
        <w:t>Ainsworth</w:t>
      </w:r>
      <w:r>
        <w:rPr>
          <w:spacing w:val="40"/>
        </w:rPr>
        <w:t> </w:t>
      </w:r>
      <w:r>
        <w:rPr/>
        <w:t>and</w:t>
      </w:r>
      <w:r>
        <w:rPr>
          <w:spacing w:val="40"/>
        </w:rPr>
        <w:t> </w:t>
      </w:r>
      <w:r>
        <w:rPr/>
        <w:t>Boston, </w:t>
      </w:r>
      <w:r>
        <w:rPr>
          <w:spacing w:val="-2"/>
        </w:rPr>
        <w:t>1952.)</w:t>
      </w:r>
    </w:p>
    <w:p>
      <w:pPr>
        <w:pStyle w:val="BodyText"/>
        <w:spacing w:before="1"/>
      </w:pPr>
    </w:p>
    <w:p>
      <w:pPr>
        <w:pStyle w:val="BodyText"/>
        <w:spacing w:line="247" w:lineRule="auto"/>
        <w:ind w:left="152" w:right="790" w:hanging="1"/>
        <w:jc w:val="both"/>
      </w:pPr>
      <w:r>
        <w:rPr/>
        <w:t>The same behaviour was noted in one child of the Heinicke and Westheimer series (pp. </w:t>
      </w:r>
      <w:r>
        <w:rPr>
          <w:u w:val="single"/>
        </w:rPr>
        <w:t>112 </w:t>
      </w:r>
      <w:r>
        <w:rPr/>
        <w:t>- </w:t>
      </w:r>
      <w:r>
        <w:rPr>
          <w:spacing w:val="-4"/>
        </w:rPr>
        <w:t>58):</w:t>
      </w:r>
    </w:p>
    <w:p>
      <w:pPr>
        <w:pStyle w:val="BodyText"/>
        <w:spacing w:before="9"/>
      </w:pPr>
    </w:p>
    <w:p>
      <w:pPr>
        <w:pStyle w:val="BodyText"/>
        <w:spacing w:line="247" w:lineRule="auto"/>
        <w:ind w:left="152" w:right="787"/>
        <w:jc w:val="both"/>
      </w:pPr>
      <w:r>
        <w:rPr/>
        <w:t>Owen was aged 2 years and 2 months at the start of what proved to be an eleven-week separation.</w:t>
      </w:r>
      <w:r>
        <w:rPr>
          <w:spacing w:val="30"/>
        </w:rPr>
        <w:t> </w:t>
      </w:r>
      <w:r>
        <w:rPr/>
        <w:t>Both</w:t>
      </w:r>
      <w:r>
        <w:rPr>
          <w:spacing w:val="29"/>
        </w:rPr>
        <w:t> </w:t>
      </w:r>
      <w:r>
        <w:rPr/>
        <w:t>during</w:t>
      </w:r>
      <w:r>
        <w:rPr>
          <w:spacing w:val="30"/>
        </w:rPr>
        <w:t> </w:t>
      </w:r>
      <w:r>
        <w:rPr/>
        <w:t>the</w:t>
      </w:r>
      <w:r>
        <w:rPr>
          <w:spacing w:val="30"/>
        </w:rPr>
        <w:t> </w:t>
      </w:r>
      <w:r>
        <w:rPr/>
        <w:t>journey</w:t>
      </w:r>
      <w:r>
        <w:rPr>
          <w:spacing w:val="31"/>
        </w:rPr>
        <w:t> </w:t>
      </w:r>
      <w:r>
        <w:rPr/>
        <w:t>home</w:t>
      </w:r>
      <w:r>
        <w:rPr>
          <w:spacing w:val="27"/>
        </w:rPr>
        <w:t> </w:t>
      </w:r>
      <w:r>
        <w:rPr/>
        <w:t>with</w:t>
      </w:r>
      <w:r>
        <w:rPr>
          <w:spacing w:val="29"/>
        </w:rPr>
        <w:t> </w:t>
      </w:r>
      <w:r>
        <w:rPr/>
        <w:t>his</w:t>
      </w:r>
      <w:r>
        <w:rPr>
          <w:spacing w:val="29"/>
        </w:rPr>
        <w:t> </w:t>
      </w:r>
      <w:r>
        <w:rPr/>
        <w:t>father</w:t>
      </w:r>
      <w:r>
        <w:rPr>
          <w:spacing w:val="29"/>
        </w:rPr>
        <w:t> </w:t>
      </w:r>
      <w:r>
        <w:rPr/>
        <w:t>and</w:t>
      </w:r>
      <w:r>
        <w:rPr>
          <w:spacing w:val="29"/>
        </w:rPr>
        <w:t> </w:t>
      </w:r>
      <w:r>
        <w:rPr/>
        <w:t>after</w:t>
      </w:r>
      <w:r>
        <w:rPr>
          <w:spacing w:val="29"/>
        </w:rPr>
        <w:t> </w:t>
      </w:r>
      <w:r>
        <w:rPr/>
        <w:t>he</w:t>
      </w:r>
      <w:r>
        <w:rPr>
          <w:spacing w:val="29"/>
        </w:rPr>
        <w:t> </w:t>
      </w:r>
      <w:r>
        <w:rPr/>
        <w:t>had</w:t>
      </w:r>
      <w:r>
        <w:rPr>
          <w:spacing w:val="31"/>
        </w:rPr>
        <w:t> </w:t>
      </w:r>
      <w:r>
        <w:rPr/>
        <w:t>entered</w:t>
      </w:r>
      <w:r>
        <w:rPr>
          <w:spacing w:val="30"/>
        </w:rPr>
        <w:t> </w:t>
      </w:r>
      <w:r>
        <w:rPr/>
        <w:t>the</w:t>
      </w:r>
      <w:r>
        <w:rPr>
          <w:spacing w:val="28"/>
        </w:rPr>
        <w:t> </w:t>
      </w:r>
      <w:r>
        <w:rPr/>
        <w:t>house and</w:t>
      </w:r>
      <w:r>
        <w:rPr>
          <w:spacing w:val="37"/>
        </w:rPr>
        <w:t> </w:t>
      </w:r>
      <w:r>
        <w:rPr/>
        <w:t>met</w:t>
      </w:r>
      <w:r>
        <w:rPr>
          <w:spacing w:val="37"/>
        </w:rPr>
        <w:t> </w:t>
      </w:r>
      <w:r>
        <w:rPr/>
        <w:t>mother he remained</w:t>
      </w:r>
      <w:r>
        <w:rPr>
          <w:spacing w:val="34"/>
        </w:rPr>
        <w:t> </w:t>
      </w:r>
      <w:r>
        <w:rPr/>
        <w:t>characteristically</w:t>
      </w:r>
      <w:r>
        <w:rPr>
          <w:spacing w:val="34"/>
        </w:rPr>
        <w:t> </w:t>
      </w:r>
      <w:r>
        <w:rPr/>
        <w:t>numb, silent</w:t>
      </w:r>
      <w:r>
        <w:rPr>
          <w:spacing w:val="34"/>
        </w:rPr>
        <w:t> </w:t>
      </w:r>
      <w:r>
        <w:rPr/>
        <w:t>and unresponsive;</w:t>
      </w:r>
      <w:r>
        <w:rPr>
          <w:spacing w:val="34"/>
        </w:rPr>
        <w:t> </w:t>
      </w:r>
      <w:r>
        <w:rPr/>
        <w:t>in fact</w:t>
      </w:r>
      <w:r>
        <w:rPr>
          <w:spacing w:val="34"/>
        </w:rPr>
        <w:t> </w:t>
      </w:r>
      <w:r>
        <w:rPr/>
        <w:t>it was fifty</w:t>
      </w:r>
      <w:r>
        <w:rPr>
          <w:spacing w:val="18"/>
        </w:rPr>
        <w:t> </w:t>
      </w:r>
      <w:r>
        <w:rPr/>
        <w:t>minutes before he showed the first flicker of animation. Then, and during the next couple</w:t>
      </w:r>
      <w:r>
        <w:rPr>
          <w:spacing w:val="40"/>
        </w:rPr>
        <w:t> </w:t>
      </w:r>
      <w:r>
        <w:rPr/>
        <w:t>of</w:t>
      </w:r>
      <w:r>
        <w:rPr>
          <w:spacing w:val="40"/>
        </w:rPr>
        <w:t> </w:t>
      </w:r>
      <w:r>
        <w:rPr/>
        <w:t>days,</w:t>
      </w:r>
      <w:r>
        <w:rPr>
          <w:spacing w:val="40"/>
        </w:rPr>
        <w:t> </w:t>
      </w:r>
      <w:r>
        <w:rPr/>
        <w:t>he</w:t>
      </w:r>
      <w:r>
        <w:rPr>
          <w:spacing w:val="40"/>
        </w:rPr>
        <w:t> </w:t>
      </w:r>
      <w:r>
        <w:rPr/>
        <w:t>began</w:t>
      </w:r>
      <w:r>
        <w:rPr>
          <w:spacing w:val="40"/>
        </w:rPr>
        <w:t> </w:t>
      </w:r>
      <w:r>
        <w:rPr/>
        <w:t>sometimes</w:t>
      </w:r>
      <w:r>
        <w:rPr>
          <w:spacing w:val="40"/>
        </w:rPr>
        <w:t> </w:t>
      </w:r>
      <w:r>
        <w:rPr/>
        <w:t>to</w:t>
      </w:r>
      <w:r>
        <w:rPr>
          <w:spacing w:val="40"/>
        </w:rPr>
        <w:t> </w:t>
      </w:r>
      <w:r>
        <w:rPr/>
        <w:t>turn</w:t>
      </w:r>
      <w:r>
        <w:rPr>
          <w:spacing w:val="40"/>
        </w:rPr>
        <w:t> </w:t>
      </w:r>
      <w:r>
        <w:rPr/>
        <w:t>to</w:t>
      </w:r>
      <w:r>
        <w:rPr>
          <w:spacing w:val="40"/>
        </w:rPr>
        <w:t> </w:t>
      </w:r>
      <w:r>
        <w:rPr/>
        <w:t>his</w:t>
      </w:r>
      <w:r>
        <w:rPr>
          <w:spacing w:val="40"/>
        </w:rPr>
        <w:t> </w:t>
      </w:r>
      <w:r>
        <w:rPr/>
        <w:t>father;</w:t>
      </w:r>
      <w:r>
        <w:rPr>
          <w:spacing w:val="40"/>
        </w:rPr>
        <w:t> </w:t>
      </w:r>
      <w:r>
        <w:rPr/>
        <w:t>but</w:t>
      </w:r>
      <w:r>
        <w:rPr>
          <w:spacing w:val="40"/>
        </w:rPr>
        <w:t> </w:t>
      </w:r>
      <w:r>
        <w:rPr/>
        <w:t>his</w:t>
      </w:r>
      <w:r>
        <w:rPr>
          <w:spacing w:val="40"/>
        </w:rPr>
        <w:t> </w:t>
      </w:r>
      <w:r>
        <w:rPr/>
        <w:t>mother</w:t>
      </w:r>
      <w:r>
        <w:rPr>
          <w:spacing w:val="40"/>
        </w:rPr>
        <w:t> </w:t>
      </w:r>
      <w:r>
        <w:rPr/>
        <w:t>he</w:t>
      </w:r>
      <w:r>
        <w:rPr>
          <w:spacing w:val="40"/>
        </w:rPr>
        <w:t> </w:t>
      </w:r>
      <w:r>
        <w:rPr/>
        <w:t>continued</w:t>
      </w:r>
      <w:r>
        <w:rPr>
          <w:spacing w:val="40"/>
        </w:rPr>
        <w:t> </w:t>
      </w:r>
      <w:r>
        <w:rPr/>
        <w:t>to</w:t>
      </w:r>
      <w:r>
        <w:rPr>
          <w:spacing w:val="40"/>
        </w:rPr>
        <w:t> </w:t>
      </w:r>
      <w:r>
        <w:rPr/>
        <w:t>ignore. During his second day home he bumped his knee and, when he seemed about to cry, mother at once</w:t>
      </w:r>
      <w:r>
        <w:rPr>
          <w:spacing w:val="40"/>
        </w:rPr>
        <w:t> </w:t>
      </w:r>
      <w:r>
        <w:rPr/>
        <w:t>offered</w:t>
      </w:r>
      <w:r>
        <w:rPr>
          <w:spacing w:val="40"/>
        </w:rPr>
        <w:t> </w:t>
      </w:r>
      <w:r>
        <w:rPr/>
        <w:t>comfort.</w:t>
      </w:r>
      <w:r>
        <w:rPr>
          <w:spacing w:val="40"/>
        </w:rPr>
        <w:t> </w:t>
      </w:r>
      <w:r>
        <w:rPr/>
        <w:t>Owen</w:t>
      </w:r>
      <w:r>
        <w:rPr>
          <w:spacing w:val="40"/>
        </w:rPr>
        <w:t> </w:t>
      </w:r>
      <w:r>
        <w:rPr/>
        <w:t>however</w:t>
      </w:r>
      <w:r>
        <w:rPr>
          <w:spacing w:val="40"/>
        </w:rPr>
        <w:t> </w:t>
      </w:r>
      <w:r>
        <w:rPr/>
        <w:t>passed</w:t>
      </w:r>
      <w:r>
        <w:rPr>
          <w:spacing w:val="40"/>
        </w:rPr>
        <w:t> </w:t>
      </w:r>
      <w:r>
        <w:rPr/>
        <w:t>her</w:t>
      </w:r>
      <w:r>
        <w:rPr>
          <w:spacing w:val="40"/>
        </w:rPr>
        <w:t> </w:t>
      </w:r>
      <w:r>
        <w:rPr/>
        <w:t>by</w:t>
      </w:r>
      <w:r>
        <w:rPr>
          <w:spacing w:val="40"/>
        </w:rPr>
        <w:t> </w:t>
      </w:r>
      <w:r>
        <w:rPr/>
        <w:t>and</w:t>
      </w:r>
      <w:r>
        <w:rPr>
          <w:spacing w:val="40"/>
        </w:rPr>
        <w:t> </w:t>
      </w:r>
      <w:r>
        <w:rPr/>
        <w:t>went</w:t>
      </w:r>
      <w:r>
        <w:rPr>
          <w:spacing w:val="40"/>
        </w:rPr>
        <w:t> </w:t>
      </w:r>
      <w:r>
        <w:rPr/>
        <w:t>to</w:t>
      </w:r>
      <w:r>
        <w:rPr>
          <w:spacing w:val="40"/>
        </w:rPr>
        <w:t> </w:t>
      </w:r>
      <w:r>
        <w:rPr/>
        <w:t>father</w:t>
      </w:r>
      <w:r>
        <w:rPr>
          <w:spacing w:val="40"/>
        </w:rPr>
        <w:t> </w:t>
      </w:r>
      <w:r>
        <w:rPr/>
        <w:t>instead.</w:t>
      </w:r>
      <w:r>
        <w:rPr>
          <w:spacing w:val="40"/>
        </w:rPr>
        <w:t> </w:t>
      </w:r>
      <w:r>
        <w:rPr/>
        <w:t>Not unnaturally mother felt this as a cruel rebuff.</w:t>
      </w:r>
    </w:p>
    <w:p>
      <w:pPr>
        <w:pStyle w:val="BodyText"/>
        <w:spacing w:before="3"/>
      </w:pPr>
    </w:p>
    <w:p>
      <w:pPr>
        <w:pStyle w:val="BodyText"/>
        <w:spacing w:line="247" w:lineRule="auto"/>
        <w:ind w:left="152" w:right="787"/>
        <w:jc w:val="both"/>
      </w:pPr>
      <w:r>
        <w:rPr/>
        <w:t>Clearly</w:t>
      </w:r>
      <w:r>
        <w:rPr>
          <w:spacing w:val="40"/>
        </w:rPr>
        <w:t> </w:t>
      </w:r>
      <w:r>
        <w:rPr/>
        <w:t>many</w:t>
      </w:r>
      <w:r>
        <w:rPr>
          <w:spacing w:val="40"/>
        </w:rPr>
        <w:t> </w:t>
      </w:r>
      <w:r>
        <w:rPr/>
        <w:t>different</w:t>
      </w:r>
      <w:r>
        <w:rPr>
          <w:spacing w:val="40"/>
        </w:rPr>
        <w:t> </w:t>
      </w:r>
      <w:r>
        <w:rPr/>
        <w:t>views</w:t>
      </w:r>
      <w:r>
        <w:rPr>
          <w:spacing w:val="40"/>
        </w:rPr>
        <w:t> </w:t>
      </w:r>
      <w:r>
        <w:rPr/>
        <w:t>can</w:t>
      </w:r>
      <w:r>
        <w:rPr>
          <w:spacing w:val="40"/>
        </w:rPr>
        <w:t> </w:t>
      </w:r>
      <w:r>
        <w:rPr/>
        <w:t>be</w:t>
      </w:r>
      <w:r>
        <w:rPr>
          <w:spacing w:val="40"/>
        </w:rPr>
        <w:t> </w:t>
      </w:r>
      <w:r>
        <w:rPr/>
        <w:t>taken</w:t>
      </w:r>
      <w:r>
        <w:rPr>
          <w:spacing w:val="40"/>
        </w:rPr>
        <w:t> </w:t>
      </w:r>
      <w:r>
        <w:rPr/>
        <w:t>of</w:t>
      </w:r>
      <w:r>
        <w:rPr>
          <w:spacing w:val="40"/>
        </w:rPr>
        <w:t> </w:t>
      </w:r>
      <w:r>
        <w:rPr/>
        <w:t>the</w:t>
      </w:r>
      <w:r>
        <w:rPr>
          <w:spacing w:val="40"/>
        </w:rPr>
        <w:t> </w:t>
      </w:r>
      <w:r>
        <w:rPr/>
        <w:t>phenomenon</w:t>
      </w:r>
      <w:r>
        <w:rPr>
          <w:spacing w:val="40"/>
        </w:rPr>
        <w:t> </w:t>
      </w:r>
      <w:r>
        <w:rPr/>
        <w:t>of</w:t>
      </w:r>
      <w:r>
        <w:rPr>
          <w:spacing w:val="40"/>
        </w:rPr>
        <w:t> </w:t>
      </w:r>
      <w:r>
        <w:rPr/>
        <w:t>detachment</w:t>
      </w:r>
      <w:r>
        <w:rPr>
          <w:spacing w:val="40"/>
        </w:rPr>
        <w:t> </w:t>
      </w:r>
      <w:r>
        <w:rPr/>
        <w:t>and</w:t>
      </w:r>
      <w:r>
        <w:rPr>
          <w:spacing w:val="40"/>
        </w:rPr>
        <w:t> </w:t>
      </w:r>
      <w:r>
        <w:rPr/>
        <w:t>it</w:t>
      </w:r>
      <w:r>
        <w:rPr>
          <w:spacing w:val="40"/>
        </w:rPr>
        <w:t> </w:t>
      </w:r>
      <w:r>
        <w:rPr/>
        <w:t>has already</w:t>
      </w:r>
      <w:r>
        <w:rPr>
          <w:spacing w:val="27"/>
        </w:rPr>
        <w:t> </w:t>
      </w:r>
      <w:r>
        <w:rPr/>
        <w:t>been</w:t>
      </w:r>
      <w:r>
        <w:rPr>
          <w:spacing w:val="24"/>
        </w:rPr>
        <w:t> </w:t>
      </w:r>
      <w:r>
        <w:rPr/>
        <w:t>the</w:t>
      </w:r>
      <w:r>
        <w:rPr>
          <w:spacing w:val="24"/>
        </w:rPr>
        <w:t> </w:t>
      </w:r>
      <w:r>
        <w:rPr/>
        <w:t>subject</w:t>
      </w:r>
      <w:r>
        <w:rPr>
          <w:spacing w:val="23"/>
        </w:rPr>
        <w:t> </w:t>
      </w:r>
      <w:r>
        <w:rPr/>
        <w:t>of</w:t>
      </w:r>
      <w:r>
        <w:rPr>
          <w:spacing w:val="24"/>
        </w:rPr>
        <w:t> </w:t>
      </w:r>
      <w:r>
        <w:rPr/>
        <w:t>some</w:t>
      </w:r>
      <w:r>
        <w:rPr>
          <w:spacing w:val="25"/>
        </w:rPr>
        <w:t> </w:t>
      </w:r>
      <w:r>
        <w:rPr/>
        <w:t>debate</w:t>
      </w:r>
      <w:r>
        <w:rPr>
          <w:spacing w:val="24"/>
        </w:rPr>
        <w:t> </w:t>
      </w:r>
      <w:r>
        <w:rPr/>
        <w:t>(</w:t>
      </w:r>
      <w:r>
        <w:rPr>
          <w:spacing w:val="23"/>
        </w:rPr>
        <w:t> </w:t>
      </w:r>
      <w:r>
        <w:rPr/>
        <w:t>A.</w:t>
      </w:r>
      <w:r>
        <w:rPr>
          <w:spacing w:val="24"/>
        </w:rPr>
        <w:t> </w:t>
      </w:r>
      <w:r>
        <w:rPr/>
        <w:t>Freud</w:t>
      </w:r>
      <w:r>
        <w:rPr>
          <w:spacing w:val="23"/>
        </w:rPr>
        <w:t> </w:t>
      </w:r>
      <w:r>
        <w:rPr/>
        <w:t>1960;</w:t>
      </w:r>
      <w:r>
        <w:rPr>
          <w:spacing w:val="24"/>
        </w:rPr>
        <w:t> </w:t>
      </w:r>
      <w:r>
        <w:rPr/>
        <w:t>Bowlby</w:t>
      </w:r>
      <w:r>
        <w:rPr>
          <w:spacing w:val="27"/>
        </w:rPr>
        <w:t> </w:t>
      </w:r>
      <w:r>
        <w:rPr/>
        <w:t>1963).</w:t>
      </w:r>
      <w:r>
        <w:rPr>
          <w:spacing w:val="23"/>
        </w:rPr>
        <w:t> </w:t>
      </w:r>
      <w:r>
        <w:rPr/>
        <w:t>The</w:t>
      </w:r>
      <w:r>
        <w:rPr>
          <w:spacing w:val="23"/>
        </w:rPr>
        <w:t> </w:t>
      </w:r>
      <w:r>
        <w:rPr/>
        <w:t>view</w:t>
      </w:r>
      <w:r>
        <w:rPr>
          <w:spacing w:val="25"/>
        </w:rPr>
        <w:t> </w:t>
      </w:r>
      <w:r>
        <w:rPr/>
        <w:t>I</w:t>
      </w:r>
      <w:r>
        <w:rPr>
          <w:spacing w:val="23"/>
        </w:rPr>
        <w:t> </w:t>
      </w:r>
      <w:r>
        <w:rPr/>
        <w:t>took</w:t>
      </w:r>
      <w:r>
        <w:rPr>
          <w:spacing w:val="24"/>
        </w:rPr>
        <w:t> </w:t>
      </w:r>
      <w:r>
        <w:rPr/>
        <w:t>in my</w:t>
      </w:r>
      <w:r>
        <w:rPr>
          <w:spacing w:val="31"/>
        </w:rPr>
        <w:t> </w:t>
      </w:r>
      <w:r>
        <w:rPr/>
        <w:t>earlier</w:t>
      </w:r>
      <w:r>
        <w:rPr>
          <w:spacing w:val="28"/>
        </w:rPr>
        <w:t> </w:t>
      </w:r>
      <w:r>
        <w:rPr/>
        <w:t>papers</w:t>
      </w:r>
      <w:r>
        <w:rPr>
          <w:spacing w:val="28"/>
        </w:rPr>
        <w:t> </w:t>
      </w:r>
      <w:r>
        <w:rPr/>
        <w:t>is</w:t>
      </w:r>
      <w:r>
        <w:rPr>
          <w:spacing w:val="30"/>
        </w:rPr>
        <w:t> </w:t>
      </w:r>
      <w:r>
        <w:rPr/>
        <w:t>that</w:t>
      </w:r>
      <w:r>
        <w:rPr>
          <w:spacing w:val="30"/>
        </w:rPr>
        <w:t> </w:t>
      </w:r>
      <w:r>
        <w:rPr/>
        <w:t>detachment</w:t>
      </w:r>
      <w:r>
        <w:rPr>
          <w:spacing w:val="30"/>
        </w:rPr>
        <w:t> </w:t>
      </w:r>
      <w:r>
        <w:rPr/>
        <w:t>is</w:t>
      </w:r>
      <w:r>
        <w:rPr>
          <w:spacing w:val="30"/>
        </w:rPr>
        <w:t> </w:t>
      </w:r>
      <w:r>
        <w:rPr/>
        <w:t>an</w:t>
      </w:r>
      <w:r>
        <w:rPr>
          <w:spacing w:val="28"/>
        </w:rPr>
        <w:t> </w:t>
      </w:r>
      <w:r>
        <w:rPr/>
        <w:t>expression</w:t>
      </w:r>
      <w:r>
        <w:rPr>
          <w:spacing w:val="30"/>
        </w:rPr>
        <w:t> </w:t>
      </w:r>
      <w:r>
        <w:rPr/>
        <w:t>of</w:t>
      </w:r>
      <w:r>
        <w:rPr>
          <w:spacing w:val="28"/>
        </w:rPr>
        <w:t> </w:t>
      </w:r>
      <w:r>
        <w:rPr/>
        <w:t>what</w:t>
      </w:r>
      <w:r>
        <w:rPr>
          <w:spacing w:val="30"/>
        </w:rPr>
        <w:t> </w:t>
      </w:r>
      <w:r>
        <w:rPr/>
        <w:t>in</w:t>
      </w:r>
      <w:r>
        <w:rPr>
          <w:spacing w:val="28"/>
        </w:rPr>
        <w:t> </w:t>
      </w:r>
      <w:r>
        <w:rPr/>
        <w:t>the</w:t>
      </w:r>
      <w:r>
        <w:rPr>
          <w:spacing w:val="28"/>
        </w:rPr>
        <w:t> </w:t>
      </w:r>
      <w:r>
        <w:rPr/>
        <w:t>psychoanalytic</w:t>
      </w:r>
      <w:r>
        <w:rPr>
          <w:spacing w:val="30"/>
        </w:rPr>
        <w:t> </w:t>
      </w:r>
      <w:r>
        <w:rPr/>
        <w:t>tradition has</w:t>
      </w:r>
      <w:r>
        <w:rPr>
          <w:spacing w:val="30"/>
        </w:rPr>
        <w:t> </w:t>
      </w:r>
      <w:r>
        <w:rPr/>
        <w:t>always</w:t>
      </w:r>
      <w:r>
        <w:rPr>
          <w:spacing w:val="29"/>
        </w:rPr>
        <w:t> </w:t>
      </w:r>
      <w:r>
        <w:rPr/>
        <w:t>been</w:t>
      </w:r>
      <w:r>
        <w:rPr>
          <w:spacing w:val="30"/>
        </w:rPr>
        <w:t> </w:t>
      </w:r>
      <w:r>
        <w:rPr/>
        <w:t>referred</w:t>
      </w:r>
      <w:r>
        <w:rPr>
          <w:spacing w:val="30"/>
        </w:rPr>
        <w:t> </w:t>
      </w:r>
      <w:r>
        <w:rPr/>
        <w:t>to</w:t>
      </w:r>
      <w:r>
        <w:rPr>
          <w:spacing w:val="31"/>
        </w:rPr>
        <w:t> </w:t>
      </w:r>
      <w:r>
        <w:rPr/>
        <w:t>as</w:t>
      </w:r>
      <w:r>
        <w:rPr>
          <w:spacing w:val="30"/>
        </w:rPr>
        <w:t> </w:t>
      </w:r>
      <w:r>
        <w:rPr/>
        <w:t>a</w:t>
      </w:r>
      <w:r>
        <w:rPr>
          <w:spacing w:val="28"/>
        </w:rPr>
        <w:t> </w:t>
      </w:r>
      <w:r>
        <w:rPr/>
        <w:t>defence</w:t>
      </w:r>
      <w:r>
        <w:rPr>
          <w:spacing w:val="30"/>
        </w:rPr>
        <w:t> </w:t>
      </w:r>
      <w:r>
        <w:rPr/>
        <w:t>or,</w:t>
      </w:r>
      <w:r>
        <w:rPr>
          <w:spacing w:val="30"/>
        </w:rPr>
        <w:t> </w:t>
      </w:r>
      <w:r>
        <w:rPr/>
        <w:t>and</w:t>
      </w:r>
      <w:r>
        <w:rPr>
          <w:spacing w:val="31"/>
        </w:rPr>
        <w:t> </w:t>
      </w:r>
      <w:r>
        <w:rPr/>
        <w:t>better,</w:t>
      </w:r>
      <w:r>
        <w:rPr>
          <w:spacing w:val="30"/>
        </w:rPr>
        <w:t> </w:t>
      </w:r>
      <w:r>
        <w:rPr/>
        <w:t>as</w:t>
      </w:r>
      <w:r>
        <w:rPr>
          <w:spacing w:val="33"/>
        </w:rPr>
        <w:t> </w:t>
      </w:r>
      <w:r>
        <w:rPr/>
        <w:t>the</w:t>
      </w:r>
      <w:r>
        <w:rPr>
          <w:spacing w:val="28"/>
        </w:rPr>
        <w:t> </w:t>
      </w:r>
      <w:r>
        <w:rPr/>
        <w:t>result</w:t>
      </w:r>
      <w:r>
        <w:rPr>
          <w:spacing w:val="30"/>
        </w:rPr>
        <w:t> </w:t>
      </w:r>
      <w:r>
        <w:rPr/>
        <w:t>of</w:t>
      </w:r>
      <w:r>
        <w:rPr>
          <w:spacing w:val="30"/>
        </w:rPr>
        <w:t> </w:t>
      </w:r>
      <w:r>
        <w:rPr/>
        <w:t>a</w:t>
      </w:r>
      <w:r>
        <w:rPr>
          <w:spacing w:val="30"/>
        </w:rPr>
        <w:t> </w:t>
      </w:r>
      <w:r>
        <w:rPr/>
        <w:t>defensive</w:t>
      </w:r>
      <w:r>
        <w:rPr>
          <w:spacing w:val="30"/>
        </w:rPr>
        <w:t> </w:t>
      </w:r>
      <w:r>
        <w:rPr/>
        <w:t>process. The</w:t>
      </w:r>
      <w:r>
        <w:rPr>
          <w:spacing w:val="40"/>
        </w:rPr>
        <w:t> </w:t>
      </w:r>
      <w:r>
        <w:rPr/>
        <w:t>suggestion</w:t>
      </w:r>
      <w:r>
        <w:rPr>
          <w:spacing w:val="40"/>
        </w:rPr>
        <w:t> </w:t>
      </w:r>
      <w:r>
        <w:rPr/>
        <w:t>I</w:t>
      </w:r>
      <w:r>
        <w:rPr>
          <w:spacing w:val="40"/>
        </w:rPr>
        <w:t> </w:t>
      </w:r>
      <w:r>
        <w:rPr/>
        <w:t>made</w:t>
      </w:r>
      <w:r>
        <w:rPr>
          <w:spacing w:val="40"/>
        </w:rPr>
        <w:t> </w:t>
      </w:r>
      <w:r>
        <w:rPr/>
        <w:t>is</w:t>
      </w:r>
      <w:r>
        <w:rPr>
          <w:spacing w:val="40"/>
        </w:rPr>
        <w:t> </w:t>
      </w:r>
      <w:r>
        <w:rPr/>
        <w:t>that</w:t>
      </w:r>
      <w:r>
        <w:rPr>
          <w:spacing w:val="40"/>
        </w:rPr>
        <w:t> </w:t>
      </w:r>
      <w:r>
        <w:rPr/>
        <w:t>defensive</w:t>
      </w:r>
      <w:r>
        <w:rPr>
          <w:spacing w:val="40"/>
        </w:rPr>
        <w:t> </w:t>
      </w:r>
      <w:r>
        <w:rPr/>
        <w:t>processes</w:t>
      </w:r>
      <w:r>
        <w:rPr>
          <w:spacing w:val="40"/>
        </w:rPr>
        <w:t> </w:t>
      </w:r>
      <w:r>
        <w:rPr/>
        <w:t>are</w:t>
      </w:r>
      <w:r>
        <w:rPr>
          <w:spacing w:val="40"/>
        </w:rPr>
        <w:t> </w:t>
      </w:r>
      <w:r>
        <w:rPr/>
        <w:t>a</w:t>
      </w:r>
      <w:r>
        <w:rPr>
          <w:spacing w:val="40"/>
        </w:rPr>
        <w:t> </w:t>
      </w:r>
      <w:r>
        <w:rPr/>
        <w:t>regular</w:t>
      </w:r>
      <w:r>
        <w:rPr>
          <w:spacing w:val="40"/>
        </w:rPr>
        <w:t> </w:t>
      </w:r>
      <w:r>
        <w:rPr/>
        <w:t>constituent</w:t>
      </w:r>
      <w:r>
        <w:rPr>
          <w:spacing w:val="40"/>
        </w:rPr>
        <w:t> </w:t>
      </w:r>
      <w:r>
        <w:rPr/>
        <w:t>of</w:t>
      </w:r>
      <w:r>
        <w:rPr>
          <w:spacing w:val="40"/>
        </w:rPr>
        <w:t> </w:t>
      </w:r>
      <w:r>
        <w:rPr/>
        <w:t>mourning</w:t>
      </w:r>
      <w:r>
        <w:rPr>
          <w:spacing w:val="40"/>
        </w:rPr>
        <w:t> </w:t>
      </w:r>
      <w:r>
        <w:rPr/>
        <w:t>at every</w:t>
      </w:r>
      <w:r>
        <w:rPr>
          <w:spacing w:val="40"/>
        </w:rPr>
        <w:t> </w:t>
      </w:r>
      <w:r>
        <w:rPr/>
        <w:t>age</w:t>
      </w:r>
      <w:r>
        <w:rPr>
          <w:spacing w:val="40"/>
        </w:rPr>
        <w:t> </w:t>
      </w:r>
      <w:r>
        <w:rPr/>
        <w:t>and</w:t>
      </w:r>
      <w:r>
        <w:rPr>
          <w:spacing w:val="40"/>
        </w:rPr>
        <w:t> </w:t>
      </w:r>
      <w:r>
        <w:rPr/>
        <w:t>that</w:t>
      </w:r>
      <w:r>
        <w:rPr>
          <w:spacing w:val="40"/>
        </w:rPr>
        <w:t> </w:t>
      </w:r>
      <w:r>
        <w:rPr/>
        <w:t>what</w:t>
      </w:r>
      <w:r>
        <w:rPr>
          <w:spacing w:val="40"/>
        </w:rPr>
        <w:t> </w:t>
      </w:r>
      <w:r>
        <w:rPr/>
        <w:t>characterizes</w:t>
      </w:r>
      <w:r>
        <w:rPr>
          <w:spacing w:val="40"/>
        </w:rPr>
        <w:t> </w:t>
      </w:r>
      <w:r>
        <w:rPr/>
        <w:t>pathology</w:t>
      </w:r>
      <w:r>
        <w:rPr>
          <w:spacing w:val="40"/>
        </w:rPr>
        <w:t> </w:t>
      </w:r>
      <w:r>
        <w:rPr/>
        <w:t>is</w:t>
      </w:r>
      <w:r>
        <w:rPr>
          <w:spacing w:val="40"/>
        </w:rPr>
        <w:t> </w:t>
      </w:r>
      <w:r>
        <w:rPr/>
        <w:t>not</w:t>
      </w:r>
      <w:r>
        <w:rPr>
          <w:spacing w:val="40"/>
        </w:rPr>
        <w:t> </w:t>
      </w:r>
      <w:r>
        <w:rPr/>
        <w:t>their</w:t>
      </w:r>
      <w:r>
        <w:rPr>
          <w:spacing w:val="40"/>
        </w:rPr>
        <w:t> </w:t>
      </w:r>
      <w:r>
        <w:rPr/>
        <w:t>occurrence</w:t>
      </w:r>
      <w:r>
        <w:rPr>
          <w:spacing w:val="40"/>
        </w:rPr>
        <w:t> </w:t>
      </w:r>
      <w:r>
        <w:rPr/>
        <w:t>but</w:t>
      </w:r>
      <w:r>
        <w:rPr>
          <w:spacing w:val="40"/>
        </w:rPr>
        <w:t> </w:t>
      </w:r>
      <w:r>
        <w:rPr/>
        <w:t>the</w:t>
      </w:r>
      <w:r>
        <w:rPr>
          <w:spacing w:val="40"/>
        </w:rPr>
        <w:t> </w:t>
      </w:r>
      <w:r>
        <w:rPr/>
        <w:t>forms</w:t>
      </w:r>
      <w:r>
        <w:rPr>
          <w:spacing w:val="40"/>
        </w:rPr>
        <w:t> </w:t>
      </w:r>
      <w:r>
        <w:rPr/>
        <w:t>they take and especially the degree to which they are reversible. In infants and children, it appears, defensive processes once set in motion are apt to stabilize and persist.</w:t>
      </w:r>
    </w:p>
    <w:p>
      <w:pPr>
        <w:pStyle w:val="BodyText"/>
        <w:spacing w:before="4"/>
      </w:pPr>
    </w:p>
    <w:p>
      <w:pPr>
        <w:pStyle w:val="BodyText"/>
        <w:ind w:left="152"/>
      </w:pPr>
      <w:r>
        <w:rPr/>
        <w:t>-</w:t>
      </w:r>
      <w:r>
        <w:rPr>
          <w:spacing w:val="-5"/>
        </w:rPr>
        <w:t>21-</w:t>
      </w:r>
    </w:p>
    <w:p>
      <w:pPr>
        <w:pStyle w:val="BodyText"/>
        <w:spacing w:before="5"/>
        <w:rPr>
          <w:sz w:val="23"/>
        </w:rPr>
      </w:pPr>
    </w:p>
    <w:p>
      <w:pPr>
        <w:pStyle w:val="BodyText"/>
        <w:spacing w:line="247" w:lineRule="auto" w:before="1"/>
        <w:ind w:left="152" w:right="788"/>
        <w:jc w:val="both"/>
      </w:pPr>
      <w:r>
        <w:rPr/>
        <w:t>The</w:t>
      </w:r>
      <w:r>
        <w:rPr>
          <w:spacing w:val="40"/>
        </w:rPr>
        <w:t> </w:t>
      </w:r>
      <w:r>
        <w:rPr/>
        <w:t>thesis</w:t>
      </w:r>
      <w:r>
        <w:rPr>
          <w:spacing w:val="40"/>
        </w:rPr>
        <w:t> </w:t>
      </w:r>
      <w:r>
        <w:rPr/>
        <w:t>I</w:t>
      </w:r>
      <w:r>
        <w:rPr>
          <w:spacing w:val="40"/>
        </w:rPr>
        <w:t> </w:t>
      </w:r>
      <w:r>
        <w:rPr/>
        <w:t>have</w:t>
      </w:r>
      <w:r>
        <w:rPr>
          <w:spacing w:val="40"/>
        </w:rPr>
        <w:t> </w:t>
      </w:r>
      <w:r>
        <w:rPr/>
        <w:t>advanced,</w:t>
      </w:r>
      <w:r>
        <w:rPr>
          <w:spacing w:val="40"/>
        </w:rPr>
        <w:t> </w:t>
      </w:r>
      <w:r>
        <w:rPr/>
        <w:t>therefore,</w:t>
      </w:r>
      <w:r>
        <w:rPr>
          <w:spacing w:val="40"/>
        </w:rPr>
        <w:t> </w:t>
      </w:r>
      <w:r>
        <w:rPr/>
        <w:t>is</w:t>
      </w:r>
      <w:r>
        <w:rPr>
          <w:spacing w:val="40"/>
        </w:rPr>
        <w:t> </w:t>
      </w:r>
      <w:r>
        <w:rPr/>
        <w:t>that</w:t>
      </w:r>
      <w:r>
        <w:rPr>
          <w:spacing w:val="40"/>
        </w:rPr>
        <w:t> </w:t>
      </w:r>
      <w:r>
        <w:rPr/>
        <w:t>in</w:t>
      </w:r>
      <w:r>
        <w:rPr>
          <w:spacing w:val="40"/>
        </w:rPr>
        <w:t> </w:t>
      </w:r>
      <w:r>
        <w:rPr/>
        <w:t>a</w:t>
      </w:r>
      <w:r>
        <w:rPr>
          <w:spacing w:val="40"/>
        </w:rPr>
        <w:t> </w:t>
      </w:r>
      <w:r>
        <w:rPr/>
        <w:t>young</w:t>
      </w:r>
      <w:r>
        <w:rPr>
          <w:spacing w:val="40"/>
        </w:rPr>
        <w:t> </w:t>
      </w:r>
      <w:r>
        <w:rPr/>
        <w:t>child</w:t>
      </w:r>
      <w:r>
        <w:rPr>
          <w:spacing w:val="40"/>
        </w:rPr>
        <w:t> </w:t>
      </w:r>
      <w:r>
        <w:rPr/>
        <w:t>an</w:t>
      </w:r>
      <w:r>
        <w:rPr>
          <w:spacing w:val="40"/>
        </w:rPr>
        <w:t> </w:t>
      </w:r>
      <w:r>
        <w:rPr/>
        <w:t>experience</w:t>
      </w:r>
      <w:r>
        <w:rPr>
          <w:spacing w:val="40"/>
        </w:rPr>
        <w:t> </w:t>
      </w:r>
      <w:r>
        <w:rPr/>
        <w:t>of</w:t>
      </w:r>
      <w:r>
        <w:rPr>
          <w:spacing w:val="40"/>
        </w:rPr>
        <w:t> </w:t>
      </w:r>
      <w:r>
        <w:rPr/>
        <w:t>separation from,</w:t>
      </w:r>
      <w:r>
        <w:rPr>
          <w:spacing w:val="38"/>
        </w:rPr>
        <w:t> </w:t>
      </w:r>
      <w:r>
        <w:rPr/>
        <w:t>or</w:t>
      </w:r>
      <w:r>
        <w:rPr>
          <w:spacing w:val="38"/>
        </w:rPr>
        <w:t> </w:t>
      </w:r>
      <w:r>
        <w:rPr/>
        <w:t>loss</w:t>
      </w:r>
      <w:r>
        <w:rPr>
          <w:spacing w:val="37"/>
        </w:rPr>
        <w:t> </w:t>
      </w:r>
      <w:r>
        <w:rPr/>
        <w:t>of,</w:t>
      </w:r>
      <w:r>
        <w:rPr>
          <w:spacing w:val="39"/>
        </w:rPr>
        <w:t> </w:t>
      </w:r>
      <w:r>
        <w:rPr/>
        <w:t>mother-figure</w:t>
      </w:r>
      <w:r>
        <w:rPr>
          <w:spacing w:val="38"/>
        </w:rPr>
        <w:t> </w:t>
      </w:r>
      <w:r>
        <w:rPr/>
        <w:t>is</w:t>
      </w:r>
      <w:r>
        <w:rPr>
          <w:spacing w:val="38"/>
        </w:rPr>
        <w:t> </w:t>
      </w:r>
      <w:r>
        <w:rPr/>
        <w:t>especially</w:t>
      </w:r>
      <w:r>
        <w:rPr>
          <w:spacing w:val="40"/>
        </w:rPr>
        <w:t> </w:t>
      </w:r>
      <w:r>
        <w:rPr/>
        <w:t>apt</w:t>
      </w:r>
      <w:r>
        <w:rPr>
          <w:spacing w:val="36"/>
        </w:rPr>
        <w:t> </w:t>
      </w:r>
      <w:r>
        <w:rPr/>
        <w:t>to</w:t>
      </w:r>
      <w:r>
        <w:rPr>
          <w:spacing w:val="38"/>
        </w:rPr>
        <w:t> </w:t>
      </w:r>
      <w:r>
        <w:rPr/>
        <w:t>evoke</w:t>
      </w:r>
      <w:r>
        <w:rPr>
          <w:spacing w:val="36"/>
        </w:rPr>
        <w:t> </w:t>
      </w:r>
      <w:r>
        <w:rPr/>
        <w:t>psychological</w:t>
      </w:r>
      <w:r>
        <w:rPr>
          <w:spacing w:val="38"/>
        </w:rPr>
        <w:t> </w:t>
      </w:r>
      <w:r>
        <w:rPr/>
        <w:t>processes</w:t>
      </w:r>
      <w:r>
        <w:rPr>
          <w:spacing w:val="38"/>
        </w:rPr>
        <w:t> </w:t>
      </w:r>
      <w:r>
        <w:rPr/>
        <w:t>of</w:t>
      </w:r>
      <w:r>
        <w:rPr>
          <w:spacing w:val="36"/>
        </w:rPr>
        <w:t> </w:t>
      </w:r>
      <w:r>
        <w:rPr/>
        <w:t>a</w:t>
      </w:r>
      <w:r>
        <w:rPr>
          <w:spacing w:val="38"/>
        </w:rPr>
        <w:t> </w:t>
      </w:r>
      <w:r>
        <w:rPr/>
        <w:t>kind that are as crucial for psychopathology as inflammation and the resulting scar tissue are for physiopathology.</w:t>
      </w:r>
      <w:r>
        <w:rPr>
          <w:spacing w:val="37"/>
        </w:rPr>
        <w:t> </w:t>
      </w:r>
      <w:r>
        <w:rPr/>
        <w:t>This</w:t>
      </w:r>
      <w:r>
        <w:rPr>
          <w:spacing w:val="38"/>
        </w:rPr>
        <w:t> </w:t>
      </w:r>
      <w:r>
        <w:rPr/>
        <w:t>does</w:t>
      </w:r>
      <w:r>
        <w:rPr>
          <w:spacing w:val="38"/>
        </w:rPr>
        <w:t> </w:t>
      </w:r>
      <w:r>
        <w:rPr/>
        <w:t>not</w:t>
      </w:r>
      <w:r>
        <w:rPr>
          <w:spacing w:val="39"/>
        </w:rPr>
        <w:t> </w:t>
      </w:r>
      <w:r>
        <w:rPr/>
        <w:t>mean</w:t>
      </w:r>
      <w:r>
        <w:rPr>
          <w:spacing w:val="38"/>
        </w:rPr>
        <w:t> </w:t>
      </w:r>
      <w:r>
        <w:rPr/>
        <w:t>that</w:t>
      </w:r>
      <w:r>
        <w:rPr>
          <w:spacing w:val="38"/>
        </w:rPr>
        <w:t> </w:t>
      </w:r>
      <w:r>
        <w:rPr/>
        <w:t>a</w:t>
      </w:r>
      <w:r>
        <w:rPr>
          <w:spacing w:val="37"/>
        </w:rPr>
        <w:t> </w:t>
      </w:r>
      <w:r>
        <w:rPr/>
        <w:t>crippling</w:t>
      </w:r>
      <w:r>
        <w:rPr>
          <w:spacing w:val="38"/>
        </w:rPr>
        <w:t> </w:t>
      </w:r>
      <w:r>
        <w:rPr/>
        <w:t>of</w:t>
      </w:r>
      <w:r>
        <w:rPr>
          <w:spacing w:val="38"/>
        </w:rPr>
        <w:t> </w:t>
      </w:r>
      <w:r>
        <w:rPr/>
        <w:t>personality</w:t>
      </w:r>
      <w:r>
        <w:rPr>
          <w:spacing w:val="40"/>
        </w:rPr>
        <w:t> </w:t>
      </w:r>
      <w:r>
        <w:rPr/>
        <w:t>is</w:t>
      </w:r>
      <w:r>
        <w:rPr>
          <w:spacing w:val="38"/>
        </w:rPr>
        <w:t> </w:t>
      </w:r>
      <w:r>
        <w:rPr/>
        <w:t>the</w:t>
      </w:r>
      <w:r>
        <w:rPr>
          <w:spacing w:val="37"/>
        </w:rPr>
        <w:t> </w:t>
      </w:r>
      <w:r>
        <w:rPr/>
        <w:t>inevitable</w:t>
      </w:r>
      <w:r>
        <w:rPr>
          <w:spacing w:val="37"/>
        </w:rPr>
        <w:t> </w:t>
      </w:r>
      <w:r>
        <w:rPr/>
        <w:t>result; but it does mean that, as in the case, say, of rheumatic fever, scar tissue is all too often formed that in later life leads to more or less severe dysfunction. The processes in question, I have suggested, are pathological variants of some of those that characterize healthy mourning.</w:t>
      </w:r>
    </w:p>
    <w:p>
      <w:pPr>
        <w:spacing w:after="0" w:line="247" w:lineRule="auto"/>
        <w:jc w:val="both"/>
        <w:sectPr>
          <w:pgSz w:w="12240" w:h="15840"/>
          <w:pgMar w:header="0" w:footer="726" w:top="1220" w:bottom="920" w:left="1700" w:right="1060"/>
        </w:sectPr>
      </w:pPr>
    </w:p>
    <w:p>
      <w:pPr>
        <w:pStyle w:val="BodyText"/>
        <w:spacing w:line="247" w:lineRule="auto" w:before="76"/>
        <w:ind w:left="152" w:right="788"/>
        <w:jc w:val="both"/>
      </w:pPr>
      <w:r>
        <w:rPr/>
        <w:t>Although this theoretical position is closely akin to positions taken by others, it appears none</w:t>
      </w:r>
      <w:r>
        <w:rPr>
          <w:spacing w:val="80"/>
        </w:rPr>
        <w:t> </w:t>
      </w:r>
      <w:r>
        <w:rPr/>
        <w:t>the less to be different from them. Its strength lies in relating the pathological responses met</w:t>
      </w:r>
      <w:r>
        <w:rPr>
          <w:spacing w:val="40"/>
        </w:rPr>
        <w:t> </w:t>
      </w:r>
      <w:r>
        <w:rPr/>
        <w:t>with in older patients to responses to loss and threats of loss that are to be observed in</w:t>
      </w:r>
      <w:r>
        <w:rPr>
          <w:spacing w:val="80"/>
        </w:rPr>
        <w:t> </w:t>
      </w:r>
      <w:r>
        <w:rPr/>
        <w:t>childhood, thereby providing a possible link between psychiatric conditions of later life and childhood</w:t>
      </w:r>
      <w:r>
        <w:rPr>
          <w:spacing w:val="20"/>
        </w:rPr>
        <w:t> </w:t>
      </w:r>
      <w:r>
        <w:rPr/>
        <w:t>experience.</w:t>
      </w:r>
      <w:r>
        <w:rPr>
          <w:spacing w:val="20"/>
        </w:rPr>
        <w:t> </w:t>
      </w:r>
      <w:r>
        <w:rPr/>
        <w:t>In</w:t>
      </w:r>
      <w:r>
        <w:rPr>
          <w:spacing w:val="18"/>
        </w:rPr>
        <w:t> </w:t>
      </w:r>
      <w:r>
        <w:rPr/>
        <w:t>the</w:t>
      </w:r>
      <w:r>
        <w:rPr>
          <w:spacing w:val="18"/>
        </w:rPr>
        <w:t> </w:t>
      </w:r>
      <w:r>
        <w:rPr/>
        <w:t>latter</w:t>
      </w:r>
      <w:r>
        <w:rPr>
          <w:spacing w:val="18"/>
        </w:rPr>
        <w:t> </w:t>
      </w:r>
      <w:r>
        <w:rPr/>
        <w:t>half</w:t>
      </w:r>
      <w:r>
        <w:rPr>
          <w:spacing w:val="18"/>
        </w:rPr>
        <w:t> </w:t>
      </w:r>
      <w:r>
        <w:rPr/>
        <w:t>of</w:t>
      </w:r>
      <w:r>
        <w:rPr>
          <w:spacing w:val="18"/>
        </w:rPr>
        <w:t> </w:t>
      </w:r>
      <w:r>
        <w:rPr/>
        <w:t>the</w:t>
      </w:r>
      <w:r>
        <w:rPr>
          <w:spacing w:val="18"/>
        </w:rPr>
        <w:t> </w:t>
      </w:r>
      <w:r>
        <w:rPr/>
        <w:t>following</w:t>
      </w:r>
      <w:r>
        <w:rPr>
          <w:spacing w:val="18"/>
        </w:rPr>
        <w:t> </w:t>
      </w:r>
      <w:r>
        <w:rPr/>
        <w:t>chapter</w:t>
      </w:r>
      <w:r>
        <w:rPr>
          <w:spacing w:val="21"/>
        </w:rPr>
        <w:t> </w:t>
      </w:r>
      <w:r>
        <w:rPr/>
        <w:t>and</w:t>
      </w:r>
      <w:r>
        <w:rPr>
          <w:spacing w:val="20"/>
        </w:rPr>
        <w:t> </w:t>
      </w:r>
      <w:r>
        <w:rPr/>
        <w:t>in</w:t>
      </w:r>
      <w:r>
        <w:rPr>
          <w:spacing w:val="20"/>
        </w:rPr>
        <w:t> </w:t>
      </w:r>
      <w:r>
        <w:rPr/>
        <w:t>more</w:t>
      </w:r>
      <w:r>
        <w:rPr>
          <w:spacing w:val="18"/>
        </w:rPr>
        <w:t> </w:t>
      </w:r>
      <w:r>
        <w:rPr/>
        <w:t>detail</w:t>
      </w:r>
      <w:r>
        <w:rPr>
          <w:spacing w:val="17"/>
        </w:rPr>
        <w:t> </w:t>
      </w:r>
      <w:r>
        <w:rPr/>
        <w:t>in</w:t>
      </w:r>
      <w:r>
        <w:rPr>
          <w:spacing w:val="17"/>
        </w:rPr>
        <w:t> </w:t>
      </w:r>
      <w:r>
        <w:rPr/>
        <w:t>Bowlby ( 1960b) this formulation is compared to some of its predecessors. Whether or not it proves a useful</w:t>
      </w:r>
      <w:r>
        <w:rPr>
          <w:spacing w:val="40"/>
        </w:rPr>
        <w:t> </w:t>
      </w:r>
      <w:r>
        <w:rPr/>
        <w:t>way</w:t>
      </w:r>
      <w:r>
        <w:rPr>
          <w:spacing w:val="40"/>
        </w:rPr>
        <w:t> </w:t>
      </w:r>
      <w:r>
        <w:rPr/>
        <w:t>of</w:t>
      </w:r>
      <w:r>
        <w:rPr>
          <w:spacing w:val="40"/>
        </w:rPr>
        <w:t> </w:t>
      </w:r>
      <w:r>
        <w:rPr/>
        <w:t>ordering</w:t>
      </w:r>
      <w:r>
        <w:rPr>
          <w:spacing w:val="40"/>
        </w:rPr>
        <w:t> </w:t>
      </w:r>
      <w:r>
        <w:rPr/>
        <w:t>and</w:t>
      </w:r>
      <w:r>
        <w:rPr>
          <w:spacing w:val="40"/>
        </w:rPr>
        <w:t> </w:t>
      </w:r>
      <w:r>
        <w:rPr/>
        <w:t>understanding</w:t>
      </w:r>
      <w:r>
        <w:rPr>
          <w:spacing w:val="40"/>
        </w:rPr>
        <w:t> </w:t>
      </w:r>
      <w:r>
        <w:rPr/>
        <w:t>the</w:t>
      </w:r>
      <w:r>
        <w:rPr>
          <w:spacing w:val="40"/>
        </w:rPr>
        <w:t> </w:t>
      </w:r>
      <w:r>
        <w:rPr/>
        <w:t>data</w:t>
      </w:r>
      <w:r>
        <w:rPr>
          <w:spacing w:val="40"/>
        </w:rPr>
        <w:t> </w:t>
      </w:r>
      <w:r>
        <w:rPr/>
        <w:t>and,</w:t>
      </w:r>
      <w:r>
        <w:rPr>
          <w:spacing w:val="40"/>
        </w:rPr>
        <w:t> </w:t>
      </w:r>
      <w:r>
        <w:rPr/>
        <w:t>if</w:t>
      </w:r>
      <w:r>
        <w:rPr>
          <w:spacing w:val="40"/>
        </w:rPr>
        <w:t> </w:t>
      </w:r>
      <w:r>
        <w:rPr/>
        <w:t>so,</w:t>
      </w:r>
      <w:r>
        <w:rPr>
          <w:spacing w:val="40"/>
        </w:rPr>
        <w:t> </w:t>
      </w:r>
      <w:r>
        <w:rPr/>
        <w:t>what</w:t>
      </w:r>
      <w:r>
        <w:rPr>
          <w:spacing w:val="40"/>
        </w:rPr>
        <w:t> </w:t>
      </w:r>
      <w:r>
        <w:rPr/>
        <w:t>modifications</w:t>
      </w:r>
      <w:r>
        <w:rPr>
          <w:spacing w:val="40"/>
        </w:rPr>
        <w:t> </w:t>
      </w:r>
      <w:r>
        <w:rPr/>
        <w:t>or elaborations may be called for are questions to which this volume addresses itself.</w:t>
      </w:r>
    </w:p>
    <w:p>
      <w:pPr>
        <w:pStyle w:val="BodyText"/>
        <w:spacing w:before="4"/>
      </w:pPr>
    </w:p>
    <w:p>
      <w:pPr>
        <w:pStyle w:val="BodyText"/>
        <w:ind w:left="152"/>
      </w:pPr>
      <w:r>
        <w:rPr/>
        <w:t>-</w:t>
      </w:r>
      <w:r>
        <w:rPr>
          <w:spacing w:val="-5"/>
        </w:rPr>
        <w:t>22-</w:t>
      </w:r>
    </w:p>
    <w:p>
      <w:pPr>
        <w:pStyle w:val="Heading2"/>
        <w:tabs>
          <w:tab w:pos="8688" w:val="right" w:leader="none"/>
        </w:tabs>
        <w:spacing w:before="264"/>
      </w:pPr>
      <w:r>
        <w:rPr>
          <w:spacing w:val="-2"/>
        </w:rPr>
        <w:t>CHAPTER</w:t>
      </w:r>
      <w:r>
        <w:rPr/>
        <w:tab/>
      </w:r>
      <w:r>
        <w:rPr>
          <w:spacing w:val="-10"/>
        </w:rPr>
        <w:t>2</w:t>
      </w:r>
    </w:p>
    <w:p>
      <w:pPr>
        <w:pStyle w:val="Heading4"/>
        <w:spacing w:before="2"/>
      </w:pPr>
      <w:r>
        <w:rPr/>
        <w:t>The</w:t>
      </w:r>
      <w:r>
        <w:rPr>
          <w:spacing w:val="5"/>
        </w:rPr>
        <w:t> </w:t>
      </w:r>
      <w:r>
        <w:rPr/>
        <w:t>Place</w:t>
      </w:r>
      <w:r>
        <w:rPr>
          <w:spacing w:val="5"/>
        </w:rPr>
        <w:t> </w:t>
      </w:r>
      <w:r>
        <w:rPr/>
        <w:t>of</w:t>
      </w:r>
      <w:r>
        <w:rPr>
          <w:spacing w:val="5"/>
        </w:rPr>
        <w:t> </w:t>
      </w:r>
      <w:r>
        <w:rPr/>
        <w:t>Loss</w:t>
      </w:r>
      <w:r>
        <w:rPr>
          <w:spacing w:val="6"/>
        </w:rPr>
        <w:t> </w:t>
      </w:r>
      <w:r>
        <w:rPr/>
        <w:t>and</w:t>
      </w:r>
      <w:r>
        <w:rPr>
          <w:spacing w:val="5"/>
        </w:rPr>
        <w:t> </w:t>
      </w:r>
      <w:r>
        <w:rPr/>
        <w:t>Mourning</w:t>
      </w:r>
      <w:r>
        <w:rPr>
          <w:spacing w:val="5"/>
        </w:rPr>
        <w:t> </w:t>
      </w:r>
      <w:r>
        <w:rPr/>
        <w:t>in</w:t>
      </w:r>
      <w:r>
        <w:rPr>
          <w:spacing w:val="5"/>
        </w:rPr>
        <w:t> </w:t>
      </w:r>
      <w:r>
        <w:rPr>
          <w:spacing w:val="-2"/>
        </w:rPr>
        <w:t>Psychopathology</w:t>
      </w:r>
    </w:p>
    <w:p>
      <w:pPr>
        <w:pStyle w:val="BodyText"/>
        <w:spacing w:before="7"/>
        <w:rPr>
          <w:b/>
          <w:sz w:val="23"/>
        </w:rPr>
      </w:pPr>
    </w:p>
    <w:p>
      <w:pPr>
        <w:pStyle w:val="BodyText"/>
        <w:spacing w:line="247" w:lineRule="auto"/>
        <w:ind w:left="152" w:right="789"/>
        <w:jc w:val="both"/>
      </w:pPr>
      <w:r>
        <w:rPr/>
        <w:t>Although</w:t>
      </w:r>
      <w:r>
        <w:rPr>
          <w:spacing w:val="39"/>
        </w:rPr>
        <w:t> </w:t>
      </w:r>
      <w:r>
        <w:rPr/>
        <w:t>we</w:t>
      </w:r>
      <w:r>
        <w:rPr>
          <w:spacing w:val="39"/>
        </w:rPr>
        <w:t> </w:t>
      </w:r>
      <w:r>
        <w:rPr/>
        <w:t>know</w:t>
      </w:r>
      <w:r>
        <w:rPr>
          <w:spacing w:val="39"/>
        </w:rPr>
        <w:t> </w:t>
      </w:r>
      <w:r>
        <w:rPr/>
        <w:t>that</w:t>
      </w:r>
      <w:r>
        <w:rPr>
          <w:spacing w:val="39"/>
        </w:rPr>
        <w:t> </w:t>
      </w:r>
      <w:r>
        <w:rPr/>
        <w:t>after</w:t>
      </w:r>
      <w:r>
        <w:rPr>
          <w:spacing w:val="39"/>
        </w:rPr>
        <w:t> </w:t>
      </w:r>
      <w:r>
        <w:rPr/>
        <w:t>such</w:t>
      </w:r>
      <w:r>
        <w:rPr>
          <w:spacing w:val="40"/>
        </w:rPr>
        <w:t> </w:t>
      </w:r>
      <w:r>
        <w:rPr/>
        <w:t>a</w:t>
      </w:r>
      <w:r>
        <w:rPr>
          <w:spacing w:val="37"/>
        </w:rPr>
        <w:t> </w:t>
      </w:r>
      <w:r>
        <w:rPr/>
        <w:t>loss</w:t>
      </w:r>
      <w:r>
        <w:rPr>
          <w:spacing w:val="40"/>
        </w:rPr>
        <w:t> </w:t>
      </w:r>
      <w:r>
        <w:rPr/>
        <w:t>the</w:t>
      </w:r>
      <w:r>
        <w:rPr>
          <w:spacing w:val="39"/>
        </w:rPr>
        <w:t> </w:t>
      </w:r>
      <w:r>
        <w:rPr/>
        <w:t>acute</w:t>
      </w:r>
      <w:r>
        <w:rPr>
          <w:spacing w:val="37"/>
        </w:rPr>
        <w:t> </w:t>
      </w:r>
      <w:r>
        <w:rPr/>
        <w:t>state</w:t>
      </w:r>
      <w:r>
        <w:rPr>
          <w:spacing w:val="39"/>
        </w:rPr>
        <w:t> </w:t>
      </w:r>
      <w:r>
        <w:rPr/>
        <w:t>of</w:t>
      </w:r>
      <w:r>
        <w:rPr>
          <w:spacing w:val="40"/>
        </w:rPr>
        <w:t> </w:t>
      </w:r>
      <w:r>
        <w:rPr/>
        <w:t>mourning</w:t>
      </w:r>
      <w:r>
        <w:rPr>
          <w:spacing w:val="40"/>
        </w:rPr>
        <w:t> </w:t>
      </w:r>
      <w:r>
        <w:rPr/>
        <w:t>will</w:t>
      </w:r>
      <w:r>
        <w:rPr>
          <w:spacing w:val="37"/>
        </w:rPr>
        <w:t> </w:t>
      </w:r>
      <w:r>
        <w:rPr/>
        <w:t>subside,</w:t>
      </w:r>
      <w:r>
        <w:rPr>
          <w:spacing w:val="37"/>
        </w:rPr>
        <w:t> </w:t>
      </w:r>
      <w:r>
        <w:rPr/>
        <w:t>we</w:t>
      </w:r>
      <w:r>
        <w:rPr>
          <w:spacing w:val="37"/>
        </w:rPr>
        <w:t> </w:t>
      </w:r>
      <w:r>
        <w:rPr/>
        <w:t>also know</w:t>
      </w:r>
      <w:r>
        <w:rPr>
          <w:spacing w:val="27"/>
        </w:rPr>
        <w:t> </w:t>
      </w:r>
      <w:r>
        <w:rPr/>
        <w:t>we</w:t>
      </w:r>
      <w:r>
        <w:rPr>
          <w:spacing w:val="24"/>
        </w:rPr>
        <w:t> </w:t>
      </w:r>
      <w:r>
        <w:rPr/>
        <w:t>shall</w:t>
      </w:r>
      <w:r>
        <w:rPr>
          <w:spacing w:val="24"/>
        </w:rPr>
        <w:t> </w:t>
      </w:r>
      <w:r>
        <w:rPr/>
        <w:t>remain</w:t>
      </w:r>
      <w:r>
        <w:rPr>
          <w:spacing w:val="27"/>
        </w:rPr>
        <w:t> </w:t>
      </w:r>
      <w:r>
        <w:rPr/>
        <w:t>inconsolable</w:t>
      </w:r>
      <w:r>
        <w:rPr>
          <w:spacing w:val="27"/>
        </w:rPr>
        <w:t> </w:t>
      </w:r>
      <w:r>
        <w:rPr/>
        <w:t>and</w:t>
      </w:r>
      <w:r>
        <w:rPr>
          <w:spacing w:val="27"/>
        </w:rPr>
        <w:t> </w:t>
      </w:r>
      <w:r>
        <w:rPr/>
        <w:t>will</w:t>
      </w:r>
      <w:r>
        <w:rPr>
          <w:spacing w:val="24"/>
        </w:rPr>
        <w:t> </w:t>
      </w:r>
      <w:r>
        <w:rPr/>
        <w:t>never</w:t>
      </w:r>
      <w:r>
        <w:rPr>
          <w:spacing w:val="24"/>
        </w:rPr>
        <w:t> </w:t>
      </w:r>
      <w:r>
        <w:rPr/>
        <w:t>find</w:t>
      </w:r>
      <w:r>
        <w:rPr>
          <w:spacing w:val="27"/>
        </w:rPr>
        <w:t> </w:t>
      </w:r>
      <w:r>
        <w:rPr/>
        <w:t>a</w:t>
      </w:r>
      <w:r>
        <w:rPr>
          <w:spacing w:val="24"/>
        </w:rPr>
        <w:t> </w:t>
      </w:r>
      <w:r>
        <w:rPr/>
        <w:t>substitute.</w:t>
      </w:r>
      <w:r>
        <w:rPr>
          <w:spacing w:val="27"/>
        </w:rPr>
        <w:t> </w:t>
      </w:r>
      <w:r>
        <w:rPr/>
        <w:t>No</w:t>
      </w:r>
      <w:r>
        <w:rPr>
          <w:spacing w:val="24"/>
        </w:rPr>
        <w:t> </w:t>
      </w:r>
      <w:r>
        <w:rPr/>
        <w:t>matter</w:t>
      </w:r>
      <w:r>
        <w:rPr>
          <w:spacing w:val="27"/>
        </w:rPr>
        <w:t> </w:t>
      </w:r>
      <w:r>
        <w:rPr/>
        <w:t>what</w:t>
      </w:r>
      <w:r>
        <w:rPr>
          <w:spacing w:val="28"/>
        </w:rPr>
        <w:t> </w:t>
      </w:r>
      <w:r>
        <w:rPr/>
        <w:t>may</w:t>
      </w:r>
      <w:r>
        <w:rPr>
          <w:spacing w:val="29"/>
        </w:rPr>
        <w:t> </w:t>
      </w:r>
      <w:r>
        <w:rPr/>
        <w:t>fill the</w:t>
      </w:r>
      <w:r>
        <w:rPr>
          <w:spacing w:val="29"/>
        </w:rPr>
        <w:t> </w:t>
      </w:r>
      <w:r>
        <w:rPr/>
        <w:t>gap,</w:t>
      </w:r>
      <w:r>
        <w:rPr>
          <w:spacing w:val="30"/>
        </w:rPr>
        <w:t> </w:t>
      </w:r>
      <w:r>
        <w:rPr/>
        <w:t>even</w:t>
      </w:r>
      <w:r>
        <w:rPr>
          <w:spacing w:val="29"/>
        </w:rPr>
        <w:t> </w:t>
      </w:r>
      <w:r>
        <w:rPr/>
        <w:t>if</w:t>
      </w:r>
      <w:r>
        <w:rPr>
          <w:spacing w:val="29"/>
        </w:rPr>
        <w:t> </w:t>
      </w:r>
      <w:r>
        <w:rPr/>
        <w:t>it</w:t>
      </w:r>
      <w:r>
        <w:rPr>
          <w:spacing w:val="29"/>
        </w:rPr>
        <w:t> </w:t>
      </w:r>
      <w:r>
        <w:rPr/>
        <w:t>be</w:t>
      </w:r>
      <w:r>
        <w:rPr>
          <w:spacing w:val="28"/>
        </w:rPr>
        <w:t> </w:t>
      </w:r>
      <w:r>
        <w:rPr/>
        <w:t>filled</w:t>
      </w:r>
      <w:r>
        <w:rPr>
          <w:spacing w:val="30"/>
        </w:rPr>
        <w:t> </w:t>
      </w:r>
      <w:r>
        <w:rPr/>
        <w:t>completely,</w:t>
      </w:r>
      <w:r>
        <w:rPr>
          <w:spacing w:val="29"/>
        </w:rPr>
        <w:t> </w:t>
      </w:r>
      <w:r>
        <w:rPr/>
        <w:t>it</w:t>
      </w:r>
      <w:r>
        <w:rPr>
          <w:spacing w:val="28"/>
        </w:rPr>
        <w:t> </w:t>
      </w:r>
      <w:r>
        <w:rPr/>
        <w:t>nevertheless</w:t>
      </w:r>
      <w:r>
        <w:rPr>
          <w:spacing w:val="28"/>
        </w:rPr>
        <w:t> </w:t>
      </w:r>
      <w:r>
        <w:rPr/>
        <w:t>remains</w:t>
      </w:r>
      <w:r>
        <w:rPr>
          <w:spacing w:val="30"/>
        </w:rPr>
        <w:t> </w:t>
      </w:r>
      <w:r>
        <w:rPr/>
        <w:t>something</w:t>
      </w:r>
      <w:r>
        <w:rPr>
          <w:spacing w:val="29"/>
        </w:rPr>
        <w:t> </w:t>
      </w:r>
      <w:r>
        <w:rPr/>
        <w:t>else.</w:t>
      </w:r>
      <w:r>
        <w:rPr>
          <w:spacing w:val="30"/>
        </w:rPr>
        <w:t> </w:t>
      </w:r>
      <w:r>
        <w:rPr/>
        <w:t>And</w:t>
      </w:r>
      <w:r>
        <w:rPr>
          <w:spacing w:val="30"/>
        </w:rPr>
        <w:t> </w:t>
      </w:r>
      <w:r>
        <w:rPr/>
        <w:t>actually this is how it should be. It is the only way of perpetuating that love which we do not want to </w:t>
      </w:r>
      <w:r>
        <w:rPr>
          <w:spacing w:val="-2"/>
        </w:rPr>
        <w:t>relinquish.</w:t>
      </w:r>
    </w:p>
    <w:p>
      <w:pPr>
        <w:pStyle w:val="BodyText"/>
        <w:spacing w:before="5"/>
      </w:pPr>
    </w:p>
    <w:p>
      <w:pPr>
        <w:pStyle w:val="BodyText"/>
        <w:ind w:left="152"/>
      </w:pPr>
      <w:r>
        <w:rPr/>
        <w:pict>
          <v:rect style="position:absolute;margin-left:187.979996pt;margin-top:5.829873pt;width:3.78pt;height:.35999pt;mso-position-horizontal-relative:page;mso-position-vertical-relative:paragraph;z-index:-20119552" id="docshape20" filled="true" fillcolor="#000000" stroked="false">
            <v:fill type="solid"/>
            <w10:wrap type="none"/>
          </v:rect>
        </w:pict>
      </w:r>
      <w:r>
        <w:rPr/>
        <w:t>SIGMUND</w:t>
      </w:r>
      <w:r>
        <w:rPr>
          <w:spacing w:val="17"/>
        </w:rPr>
        <w:t> </w:t>
      </w:r>
      <w:r>
        <w:rPr/>
        <w:t>FREUD</w:t>
      </w:r>
      <w:r>
        <w:rPr>
          <w:spacing w:val="15"/>
        </w:rPr>
        <w:t> </w:t>
      </w:r>
      <w:r>
        <w:rPr>
          <w:spacing w:val="-10"/>
          <w:vertAlign w:val="superscript"/>
        </w:rPr>
        <w:t>1</w:t>
      </w:r>
    </w:p>
    <w:p>
      <w:pPr>
        <w:pStyle w:val="Heading4"/>
        <w:spacing w:before="6"/>
        <w:jc w:val="both"/>
      </w:pPr>
      <w:r>
        <w:rPr/>
        <w:t>A</w:t>
      </w:r>
      <w:r>
        <w:rPr>
          <w:spacing w:val="3"/>
        </w:rPr>
        <w:t> </w:t>
      </w:r>
      <w:r>
        <w:rPr/>
        <w:t>clinical</w:t>
      </w:r>
      <w:r>
        <w:rPr>
          <w:spacing w:val="3"/>
        </w:rPr>
        <w:t> </w:t>
      </w:r>
      <w:r>
        <w:rPr>
          <w:spacing w:val="-2"/>
        </w:rPr>
        <w:t>tradition</w:t>
      </w:r>
    </w:p>
    <w:p>
      <w:pPr>
        <w:pStyle w:val="BodyText"/>
        <w:spacing w:line="247" w:lineRule="auto" w:before="5"/>
        <w:ind w:left="152" w:right="789"/>
        <w:jc w:val="both"/>
      </w:pPr>
      <w:r>
        <w:rPr/>
        <w:t>It is eighty years since Freud first adumbrated the idea that both hysteria and melancholia are manifestations</w:t>
      </w:r>
      <w:r>
        <w:rPr>
          <w:spacing w:val="40"/>
        </w:rPr>
        <w:t> </w:t>
      </w:r>
      <w:r>
        <w:rPr/>
        <w:t>of</w:t>
      </w:r>
      <w:r>
        <w:rPr>
          <w:spacing w:val="40"/>
        </w:rPr>
        <w:t> </w:t>
      </w:r>
      <w:r>
        <w:rPr/>
        <w:t>pathological</w:t>
      </w:r>
      <w:r>
        <w:rPr>
          <w:spacing w:val="40"/>
        </w:rPr>
        <w:t> </w:t>
      </w:r>
      <w:r>
        <w:rPr/>
        <w:t>mourning</w:t>
      </w:r>
      <w:r>
        <w:rPr>
          <w:spacing w:val="40"/>
        </w:rPr>
        <w:t> </w:t>
      </w:r>
      <w:r>
        <w:rPr/>
        <w:t>following</w:t>
      </w:r>
      <w:r>
        <w:rPr>
          <w:spacing w:val="40"/>
        </w:rPr>
        <w:t> </w:t>
      </w:r>
      <w:r>
        <w:rPr/>
        <w:t>more</w:t>
      </w:r>
      <w:r>
        <w:rPr>
          <w:spacing w:val="40"/>
        </w:rPr>
        <w:t> </w:t>
      </w:r>
      <w:r>
        <w:rPr/>
        <w:t>or</w:t>
      </w:r>
      <w:r>
        <w:rPr>
          <w:spacing w:val="40"/>
        </w:rPr>
        <w:t> </w:t>
      </w:r>
      <w:r>
        <w:rPr/>
        <w:t>less</w:t>
      </w:r>
      <w:r>
        <w:rPr>
          <w:spacing w:val="40"/>
        </w:rPr>
        <w:t> </w:t>
      </w:r>
      <w:r>
        <w:rPr/>
        <w:t>recent</w:t>
      </w:r>
      <w:r>
        <w:rPr>
          <w:spacing w:val="40"/>
        </w:rPr>
        <w:t> </w:t>
      </w:r>
      <w:r>
        <w:rPr/>
        <w:t>bereavement,</w:t>
      </w:r>
      <w:r>
        <w:rPr>
          <w:spacing w:val="40"/>
        </w:rPr>
        <w:t> </w:t>
      </w:r>
      <w:r>
        <w:rPr>
          <w:u w:val="single"/>
          <w:vertAlign w:val="superscript"/>
        </w:rPr>
        <w:t>2</w:t>
      </w:r>
      <w:r>
        <w:rPr>
          <w:spacing w:val="40"/>
          <w:u w:val="single"/>
          <w:vertAlign w:val="baseline"/>
        </w:rPr>
        <w:t> </w:t>
      </w:r>
      <w:r>
        <w:rPr>
          <w:vertAlign w:val="baseline"/>
        </w:rPr>
        <w:t>and sixty since in "'Mourning and Melancholia'" he advanced the hypothesis</w:t>
      </w:r>
      <w:r>
        <w:rPr>
          <w:spacing w:val="40"/>
          <w:vertAlign w:val="baseline"/>
        </w:rPr>
        <w:t> </w:t>
      </w:r>
      <w:r>
        <w:rPr>
          <w:vertAlign w:val="baseline"/>
        </w:rPr>
        <w:t>more explicitly (</w:t>
      </w:r>
      <w:r>
        <w:rPr>
          <w:spacing w:val="80"/>
          <w:vertAlign w:val="baseline"/>
        </w:rPr>
        <w:t> </w:t>
      </w:r>
      <w:r>
        <w:rPr>
          <w:vertAlign w:val="baseline"/>
        </w:rPr>
        <w:t>1917).</w:t>
      </w:r>
      <w:r>
        <w:rPr>
          <w:spacing w:val="40"/>
          <w:vertAlign w:val="baseline"/>
        </w:rPr>
        <w:t> </w:t>
      </w:r>
      <w:r>
        <w:rPr>
          <w:vertAlign w:val="baseline"/>
        </w:rPr>
        <w:t>Since</w:t>
      </w:r>
      <w:r>
        <w:rPr>
          <w:spacing w:val="40"/>
          <w:vertAlign w:val="baseline"/>
        </w:rPr>
        <w:t> </w:t>
      </w:r>
      <w:r>
        <w:rPr>
          <w:vertAlign w:val="baseline"/>
        </w:rPr>
        <w:t>then</w:t>
      </w:r>
      <w:r>
        <w:rPr>
          <w:spacing w:val="40"/>
          <w:vertAlign w:val="baseline"/>
        </w:rPr>
        <w:t> </w:t>
      </w:r>
      <w:r>
        <w:rPr>
          <w:vertAlign w:val="baseline"/>
        </w:rPr>
        <w:t>there</w:t>
      </w:r>
      <w:r>
        <w:rPr>
          <w:spacing w:val="40"/>
          <w:vertAlign w:val="baseline"/>
        </w:rPr>
        <w:t> </w:t>
      </w:r>
      <w:r>
        <w:rPr>
          <w:vertAlign w:val="baseline"/>
        </w:rPr>
        <w:t>have</w:t>
      </w:r>
      <w:r>
        <w:rPr>
          <w:spacing w:val="40"/>
          <w:vertAlign w:val="baseline"/>
        </w:rPr>
        <w:t> </w:t>
      </w:r>
      <w:r>
        <w:rPr>
          <w:vertAlign w:val="baseline"/>
        </w:rPr>
        <w:t>been</w:t>
      </w:r>
      <w:r>
        <w:rPr>
          <w:spacing w:val="40"/>
          <w:vertAlign w:val="baseline"/>
        </w:rPr>
        <w:t> </w:t>
      </w:r>
      <w:r>
        <w:rPr>
          <w:vertAlign w:val="baseline"/>
        </w:rPr>
        <w:t>a</w:t>
      </w:r>
      <w:r>
        <w:rPr>
          <w:spacing w:val="40"/>
          <w:vertAlign w:val="baseline"/>
        </w:rPr>
        <w:t> </w:t>
      </w:r>
      <w:r>
        <w:rPr>
          <w:vertAlign w:val="baseline"/>
        </w:rPr>
        <w:t>host</w:t>
      </w:r>
      <w:r>
        <w:rPr>
          <w:spacing w:val="40"/>
          <w:vertAlign w:val="baseline"/>
        </w:rPr>
        <w:t> </w:t>
      </w:r>
      <w:r>
        <w:rPr>
          <w:vertAlign w:val="baseline"/>
        </w:rPr>
        <w:t>of</w:t>
      </w:r>
      <w:r>
        <w:rPr>
          <w:spacing w:val="40"/>
          <w:vertAlign w:val="baseline"/>
        </w:rPr>
        <w:t> </w:t>
      </w:r>
      <w:r>
        <w:rPr>
          <w:vertAlign w:val="baseline"/>
        </w:rPr>
        <w:t>other</w:t>
      </w:r>
      <w:r>
        <w:rPr>
          <w:spacing w:val="40"/>
          <w:vertAlign w:val="baseline"/>
        </w:rPr>
        <w:t> </w:t>
      </w:r>
      <w:r>
        <w:rPr>
          <w:vertAlign w:val="baseline"/>
        </w:rPr>
        <w:t>studies</w:t>
      </w:r>
      <w:r>
        <w:rPr>
          <w:spacing w:val="40"/>
          <w:vertAlign w:val="baseline"/>
        </w:rPr>
        <w:t> </w:t>
      </w:r>
      <w:r>
        <w:rPr>
          <w:vertAlign w:val="baseline"/>
        </w:rPr>
        <w:t>all</w:t>
      </w:r>
      <w:r>
        <w:rPr>
          <w:spacing w:val="40"/>
          <w:vertAlign w:val="baseline"/>
        </w:rPr>
        <w:t> </w:t>
      </w:r>
      <w:r>
        <w:rPr>
          <w:vertAlign w:val="baseline"/>
        </w:rPr>
        <w:t>of</w:t>
      </w:r>
      <w:r>
        <w:rPr>
          <w:spacing w:val="40"/>
          <w:vertAlign w:val="baseline"/>
        </w:rPr>
        <w:t> </w:t>
      </w:r>
      <w:r>
        <w:rPr>
          <w:vertAlign w:val="baseline"/>
        </w:rPr>
        <w:t>which</w:t>
      </w:r>
      <w:r>
        <w:rPr>
          <w:spacing w:val="40"/>
          <w:vertAlign w:val="baseline"/>
        </w:rPr>
        <w:t> </w:t>
      </w:r>
      <w:r>
        <w:rPr>
          <w:vertAlign w:val="baseline"/>
        </w:rPr>
        <w:t>in</w:t>
      </w:r>
      <w:r>
        <w:rPr>
          <w:spacing w:val="40"/>
          <w:vertAlign w:val="baseline"/>
        </w:rPr>
        <w:t> </w:t>
      </w:r>
      <w:r>
        <w:rPr>
          <w:vertAlign w:val="baseline"/>
        </w:rPr>
        <w:t>different</w:t>
      </w:r>
      <w:r>
        <w:rPr>
          <w:spacing w:val="40"/>
          <w:vertAlign w:val="baseline"/>
        </w:rPr>
        <w:t> </w:t>
      </w:r>
      <w:r>
        <w:rPr>
          <w:vertAlign w:val="baseline"/>
        </w:rPr>
        <w:t>ways support it. Clinical experience and a</w:t>
      </w:r>
      <w:r>
        <w:rPr>
          <w:spacing w:val="22"/>
          <w:vertAlign w:val="baseline"/>
        </w:rPr>
        <w:t> </w:t>
      </w:r>
      <w:r>
        <w:rPr>
          <w:vertAlign w:val="baseline"/>
        </w:rPr>
        <w:t>reading of the evidence leaves little doubt of the truth of</w:t>
      </w:r>
      <w:r>
        <w:rPr>
          <w:spacing w:val="80"/>
          <w:vertAlign w:val="baseline"/>
        </w:rPr>
        <w:t> </w:t>
      </w:r>
      <w:r>
        <w:rPr>
          <w:vertAlign w:val="baseline"/>
        </w:rPr>
        <w:t>the</w:t>
      </w:r>
      <w:r>
        <w:rPr>
          <w:spacing w:val="20"/>
          <w:vertAlign w:val="baseline"/>
        </w:rPr>
        <w:t> </w:t>
      </w:r>
      <w:r>
        <w:rPr>
          <w:vertAlign w:val="baseline"/>
        </w:rPr>
        <w:t>main proposition--that much psychiatric illness is an expression of pathological</w:t>
      </w:r>
      <w:r>
        <w:rPr>
          <w:spacing w:val="19"/>
          <w:vertAlign w:val="baseline"/>
        </w:rPr>
        <w:t> </w:t>
      </w:r>
      <w:r>
        <w:rPr>
          <w:vertAlign w:val="baseline"/>
        </w:rPr>
        <w:t>mourning-</w:t>
      </w:r>
    </w:p>
    <w:p>
      <w:pPr>
        <w:pStyle w:val="BodyText"/>
        <w:spacing w:line="247" w:lineRule="auto"/>
        <w:ind w:left="152" w:right="788"/>
        <w:jc w:val="both"/>
      </w:pPr>
      <w:r>
        <w:rPr/>
        <w:t>-or that such illness includes many cases of anxiety state, depressive illness and hysteria, and also more than one kind of character disorder. Plainly Freud had discovered a large and promising field of enquiry. Yet it is one that only in recent years has been receiving the</w:t>
      </w:r>
      <w:r>
        <w:rPr>
          <w:spacing w:val="80"/>
        </w:rPr>
        <w:t> </w:t>
      </w:r>
      <w:r>
        <w:rPr/>
        <w:t>attention it deserves.Controversy, never absent, still abounds. To understand it we turn to</w:t>
      </w:r>
      <w:r>
        <w:rPr>
          <w:spacing w:val="40"/>
        </w:rPr>
        <w:t> </w:t>
      </w:r>
      <w:r>
        <w:rPr/>
        <w:t>history. In doing so it is necessary to trace how ideas have developed in regard to two distinct types of problem:</w:t>
      </w:r>
    </w:p>
    <w:p>
      <w:pPr>
        <w:pStyle w:val="BodyText"/>
        <w:spacing w:line="244" w:lineRule="auto"/>
        <w:ind w:left="580" w:right="791"/>
        <w:jc w:val="both"/>
      </w:pPr>
      <w:r>
        <w:rPr/>
        <w:t>ideas</w:t>
      </w:r>
      <w:r>
        <w:rPr>
          <w:spacing w:val="33"/>
        </w:rPr>
        <w:t> </w:t>
      </w:r>
      <w:r>
        <w:rPr/>
        <w:t>regarding</w:t>
      </w:r>
      <w:r>
        <w:rPr>
          <w:spacing w:val="34"/>
        </w:rPr>
        <w:t> </w:t>
      </w:r>
      <w:r>
        <w:rPr/>
        <w:t>the</w:t>
      </w:r>
      <w:r>
        <w:rPr>
          <w:spacing w:val="33"/>
        </w:rPr>
        <w:t> </w:t>
      </w:r>
      <w:r>
        <w:rPr/>
        <w:t>nature</w:t>
      </w:r>
      <w:r>
        <w:rPr>
          <w:spacing w:val="34"/>
        </w:rPr>
        <w:t> </w:t>
      </w:r>
      <w:r>
        <w:rPr/>
        <w:t>of</w:t>
      </w:r>
      <w:r>
        <w:rPr>
          <w:spacing w:val="38"/>
        </w:rPr>
        <w:t> </w:t>
      </w:r>
      <w:r>
        <w:rPr/>
        <w:t>mourning</w:t>
      </w:r>
      <w:r>
        <w:rPr>
          <w:spacing w:val="34"/>
        </w:rPr>
        <w:t> </w:t>
      </w:r>
      <w:r>
        <w:rPr/>
        <w:t>processes</w:t>
      </w:r>
      <w:r>
        <w:rPr>
          <w:spacing w:val="34"/>
        </w:rPr>
        <w:t> </w:t>
      </w:r>
      <w:r>
        <w:rPr/>
        <w:t>themselves</w:t>
      </w:r>
      <w:r>
        <w:rPr>
          <w:spacing w:val="35"/>
        </w:rPr>
        <w:t> </w:t>
      </w:r>
      <w:r>
        <w:rPr/>
        <w:t>and</w:t>
      </w:r>
      <w:r>
        <w:rPr>
          <w:spacing w:val="34"/>
        </w:rPr>
        <w:t> </w:t>
      </w:r>
      <w:r>
        <w:rPr/>
        <w:t>in</w:t>
      </w:r>
      <w:r>
        <w:rPr>
          <w:spacing w:val="34"/>
        </w:rPr>
        <w:t> </w:t>
      </w:r>
      <w:r>
        <w:rPr/>
        <w:t>what</w:t>
      </w:r>
      <w:r>
        <w:rPr>
          <w:spacing w:val="34"/>
        </w:rPr>
        <w:t> </w:t>
      </w:r>
      <w:r>
        <w:rPr/>
        <w:t>ways</w:t>
      </w:r>
      <w:r>
        <w:rPr>
          <w:spacing w:val="35"/>
        </w:rPr>
        <w:t> </w:t>
      </w:r>
      <w:r>
        <w:rPr/>
        <w:t>healthy and pathological processes differ</w:t>
      </w:r>
    </w:p>
    <w:p>
      <w:pPr>
        <w:pStyle w:val="BodyText"/>
        <w:spacing w:line="247" w:lineRule="auto"/>
        <w:ind w:left="580" w:right="789"/>
        <w:jc w:val="both"/>
      </w:pPr>
      <w:r>
        <w:rPr/>
        <w:t>ideas regarding why some individuals and not others should respond to loss in a pathological way.</w:t>
      </w:r>
    </w:p>
    <w:p>
      <w:pPr>
        <w:pStyle w:val="BodyText"/>
        <w:spacing w:before="1"/>
      </w:pPr>
    </w:p>
    <w:p>
      <w:pPr>
        <w:pStyle w:val="BodyText"/>
        <w:spacing w:line="247" w:lineRule="auto"/>
        <w:ind w:left="152" w:right="789"/>
        <w:jc w:val="both"/>
      </w:pPr>
      <w:r>
        <w:rPr/>
        <w:t>In</w:t>
      </w:r>
      <w:r>
        <w:rPr>
          <w:spacing w:val="23"/>
        </w:rPr>
        <w:t> </w:t>
      </w:r>
      <w:r>
        <w:rPr/>
        <w:t>regard</w:t>
      </w:r>
      <w:r>
        <w:rPr>
          <w:spacing w:val="24"/>
        </w:rPr>
        <w:t> </w:t>
      </w:r>
      <w:r>
        <w:rPr/>
        <w:t>to</w:t>
      </w:r>
      <w:r>
        <w:rPr>
          <w:spacing w:val="23"/>
        </w:rPr>
        <w:t> </w:t>
      </w:r>
      <w:r>
        <w:rPr/>
        <w:t>the</w:t>
      </w:r>
      <w:r>
        <w:rPr>
          <w:spacing w:val="22"/>
        </w:rPr>
        <w:t> </w:t>
      </w:r>
      <w:r>
        <w:rPr/>
        <w:t>first</w:t>
      </w:r>
      <w:r>
        <w:rPr>
          <w:spacing w:val="23"/>
        </w:rPr>
        <w:t> </w:t>
      </w:r>
      <w:r>
        <w:rPr/>
        <w:t>set</w:t>
      </w:r>
      <w:r>
        <w:rPr>
          <w:spacing w:val="23"/>
        </w:rPr>
        <w:t> </w:t>
      </w:r>
      <w:r>
        <w:rPr/>
        <w:t>of</w:t>
      </w:r>
      <w:r>
        <w:rPr>
          <w:spacing w:val="22"/>
        </w:rPr>
        <w:t> </w:t>
      </w:r>
      <w:r>
        <w:rPr/>
        <w:t>problems</w:t>
      </w:r>
      <w:r>
        <w:rPr>
          <w:spacing w:val="24"/>
        </w:rPr>
        <w:t> </w:t>
      </w:r>
      <w:r>
        <w:rPr/>
        <w:t>the</w:t>
      </w:r>
      <w:r>
        <w:rPr>
          <w:spacing w:val="22"/>
        </w:rPr>
        <w:t> </w:t>
      </w:r>
      <w:r>
        <w:rPr/>
        <w:t>early</w:t>
      </w:r>
      <w:r>
        <w:rPr>
          <w:spacing w:val="24"/>
        </w:rPr>
        <w:t> </w:t>
      </w:r>
      <w:r>
        <w:rPr/>
        <w:t>literature</w:t>
      </w:r>
      <w:r>
        <w:rPr>
          <w:spacing w:val="22"/>
        </w:rPr>
        <w:t> </w:t>
      </w:r>
      <w:r>
        <w:rPr/>
        <w:t>is</w:t>
      </w:r>
      <w:r>
        <w:rPr>
          <w:spacing w:val="24"/>
        </w:rPr>
        <w:t> </w:t>
      </w:r>
      <w:r>
        <w:rPr/>
        <w:t>concerned</w:t>
      </w:r>
      <w:r>
        <w:rPr>
          <w:spacing w:val="24"/>
        </w:rPr>
        <w:t> </w:t>
      </w:r>
      <w:r>
        <w:rPr/>
        <w:t>almost</w:t>
      </w:r>
      <w:r>
        <w:rPr>
          <w:spacing w:val="23"/>
        </w:rPr>
        <w:t> </w:t>
      </w:r>
      <w:r>
        <w:rPr/>
        <w:t>exclusively</w:t>
      </w:r>
      <w:r>
        <w:rPr>
          <w:spacing w:val="24"/>
        </w:rPr>
        <w:t> </w:t>
      </w:r>
      <w:r>
        <w:rPr/>
        <w:t>with the mourning of adults. In regard to</w:t>
      </w:r>
    </w:p>
    <w:p>
      <w:pPr>
        <w:pStyle w:val="BodyText"/>
        <w:rPr>
          <w:sz w:val="20"/>
        </w:rPr>
      </w:pPr>
    </w:p>
    <w:p>
      <w:pPr>
        <w:pStyle w:val="BodyText"/>
        <w:spacing w:before="4"/>
      </w:pPr>
      <w:r>
        <w:rPr/>
        <w:pict>
          <v:shape style="position:absolute;margin-left:92.640442pt;margin-top:14.060799pt;width:112.95pt;height:.1pt;mso-position-horizontal-relative:page;mso-position-vertical-relative:paragraph;z-index:-15719936;mso-wrap-distance-left:0;mso-wrap-distance-right:0" id="docshape21" coordorigin="1853,281" coordsize="2259,0" path="m1853,281l4111,281e" filled="false" stroked="true" strokeweight=".451592pt" strokecolor="#000000">
            <v:path arrowok="t"/>
            <v:stroke dashstyle="solid"/>
            <w10:wrap type="topAndBottom"/>
          </v:shape>
        </w:pict>
      </w:r>
    </w:p>
    <w:p>
      <w:pPr>
        <w:pStyle w:val="BodyText"/>
        <w:spacing w:before="6"/>
        <w:ind w:left="152"/>
      </w:pPr>
      <w:r>
        <w:rPr>
          <w:vertAlign w:val="superscript"/>
        </w:rPr>
        <w:t>1</w:t>
      </w:r>
      <w:r>
        <w:rPr>
          <w:spacing w:val="44"/>
          <w:vertAlign w:val="baseline"/>
        </w:rPr>
        <w:t>  </w:t>
      </w:r>
      <w:r>
        <w:rPr>
          <w:vertAlign w:val="baseline"/>
        </w:rPr>
        <w:t>In</w:t>
      </w:r>
      <w:r>
        <w:rPr>
          <w:spacing w:val="7"/>
          <w:vertAlign w:val="baseline"/>
        </w:rPr>
        <w:t> </w:t>
      </w:r>
      <w:r>
        <w:rPr>
          <w:vertAlign w:val="baseline"/>
        </w:rPr>
        <w:t>a</w:t>
      </w:r>
      <w:r>
        <w:rPr>
          <w:spacing w:val="4"/>
          <w:vertAlign w:val="baseline"/>
        </w:rPr>
        <w:t> </w:t>
      </w:r>
      <w:r>
        <w:rPr>
          <w:vertAlign w:val="baseline"/>
        </w:rPr>
        <w:t>letter</w:t>
      </w:r>
      <w:r>
        <w:rPr>
          <w:spacing w:val="5"/>
          <w:vertAlign w:val="baseline"/>
        </w:rPr>
        <w:t> </w:t>
      </w:r>
      <w:r>
        <w:rPr>
          <w:vertAlign w:val="baseline"/>
        </w:rPr>
        <w:t>to</w:t>
      </w:r>
      <w:r>
        <w:rPr>
          <w:spacing w:val="7"/>
          <w:vertAlign w:val="baseline"/>
        </w:rPr>
        <w:t> </w:t>
      </w:r>
      <w:r>
        <w:rPr>
          <w:vertAlign w:val="baseline"/>
        </w:rPr>
        <w:t>Ludwig</w:t>
      </w:r>
      <w:r>
        <w:rPr>
          <w:spacing w:val="5"/>
          <w:vertAlign w:val="baseline"/>
        </w:rPr>
        <w:t> </w:t>
      </w:r>
      <w:r>
        <w:rPr>
          <w:vertAlign w:val="baseline"/>
        </w:rPr>
        <w:t>Binswanger</w:t>
      </w:r>
      <w:r>
        <w:rPr>
          <w:spacing w:val="6"/>
          <w:vertAlign w:val="baseline"/>
        </w:rPr>
        <w:t> </w:t>
      </w:r>
      <w:r>
        <w:rPr>
          <w:vertAlign w:val="baseline"/>
        </w:rPr>
        <w:t>who</w:t>
      </w:r>
      <w:r>
        <w:rPr>
          <w:spacing w:val="5"/>
          <w:vertAlign w:val="baseline"/>
        </w:rPr>
        <w:t> </w:t>
      </w:r>
      <w:r>
        <w:rPr>
          <w:vertAlign w:val="baseline"/>
        </w:rPr>
        <w:t>had</w:t>
      </w:r>
      <w:r>
        <w:rPr>
          <w:spacing w:val="6"/>
          <w:vertAlign w:val="baseline"/>
        </w:rPr>
        <w:t> </w:t>
      </w:r>
      <w:r>
        <w:rPr>
          <w:vertAlign w:val="baseline"/>
        </w:rPr>
        <w:t>lost</w:t>
      </w:r>
      <w:r>
        <w:rPr>
          <w:spacing w:val="3"/>
          <w:vertAlign w:val="baseline"/>
        </w:rPr>
        <w:t> </w:t>
      </w:r>
      <w:r>
        <w:rPr>
          <w:vertAlign w:val="baseline"/>
        </w:rPr>
        <w:t>a</w:t>
      </w:r>
      <w:r>
        <w:rPr>
          <w:spacing w:val="6"/>
          <w:vertAlign w:val="baseline"/>
        </w:rPr>
        <w:t> </w:t>
      </w:r>
      <w:r>
        <w:rPr>
          <w:spacing w:val="-4"/>
          <w:vertAlign w:val="baseline"/>
        </w:rPr>
        <w:t>son.</w:t>
      </w:r>
    </w:p>
    <w:p>
      <w:pPr>
        <w:pStyle w:val="BodyText"/>
        <w:spacing w:line="244" w:lineRule="auto" w:before="6"/>
        <w:ind w:left="413" w:right="790" w:hanging="261"/>
      </w:pPr>
      <w:r>
        <w:rPr>
          <w:vertAlign w:val="superscript"/>
        </w:rPr>
        <w:t>2</w:t>
      </w:r>
      <w:r>
        <w:rPr>
          <w:spacing w:val="40"/>
          <w:vertAlign w:val="baseline"/>
        </w:rPr>
        <w:t>  </w:t>
      </w:r>
      <w:r>
        <w:rPr>
          <w:vertAlign w:val="baseline"/>
        </w:rPr>
        <w:t>According</w:t>
      </w:r>
      <w:r>
        <w:rPr>
          <w:spacing w:val="21"/>
          <w:vertAlign w:val="baseline"/>
        </w:rPr>
        <w:t> </w:t>
      </w:r>
      <w:r>
        <w:rPr>
          <w:vertAlign w:val="baseline"/>
        </w:rPr>
        <w:t>to</w:t>
      </w:r>
      <w:r>
        <w:rPr>
          <w:spacing w:val="18"/>
          <w:vertAlign w:val="baseline"/>
        </w:rPr>
        <w:t> </w:t>
      </w:r>
      <w:r>
        <w:rPr>
          <w:vertAlign w:val="baseline"/>
        </w:rPr>
        <w:t>Strachey</w:t>
      </w:r>
      <w:r>
        <w:rPr>
          <w:spacing w:val="22"/>
          <w:vertAlign w:val="baseline"/>
        </w:rPr>
        <w:t> </w:t>
      </w:r>
      <w:r>
        <w:rPr>
          <w:vertAlign w:val="baseline"/>
        </w:rPr>
        <w:t>(</w:t>
      </w:r>
      <w:r>
        <w:rPr>
          <w:spacing w:val="18"/>
          <w:vertAlign w:val="baseline"/>
        </w:rPr>
        <w:t> </w:t>
      </w:r>
      <w:r>
        <w:rPr>
          <w:vertAlign w:val="baseline"/>
        </w:rPr>
        <w:t>1957),</w:t>
      </w:r>
      <w:r>
        <w:rPr>
          <w:spacing w:val="21"/>
          <w:vertAlign w:val="baseline"/>
        </w:rPr>
        <w:t> </w:t>
      </w:r>
      <w:r>
        <w:rPr>
          <w:vertAlign w:val="baseline"/>
        </w:rPr>
        <w:t>the</w:t>
      </w:r>
      <w:r>
        <w:rPr>
          <w:spacing w:val="18"/>
          <w:vertAlign w:val="baseline"/>
        </w:rPr>
        <w:t> </w:t>
      </w:r>
      <w:r>
        <w:rPr>
          <w:vertAlign w:val="baseline"/>
        </w:rPr>
        <w:t>first</w:t>
      </w:r>
      <w:r>
        <w:rPr>
          <w:spacing w:val="18"/>
          <w:vertAlign w:val="baseline"/>
        </w:rPr>
        <w:t> </w:t>
      </w:r>
      <w:r>
        <w:rPr>
          <w:vertAlign w:val="baseline"/>
        </w:rPr>
        <w:t>reference</w:t>
      </w:r>
      <w:r>
        <w:rPr>
          <w:spacing w:val="20"/>
          <w:vertAlign w:val="baseline"/>
        </w:rPr>
        <w:t> </w:t>
      </w:r>
      <w:r>
        <w:rPr>
          <w:vertAlign w:val="baseline"/>
        </w:rPr>
        <w:t>is</w:t>
      </w:r>
      <w:r>
        <w:rPr>
          <w:spacing w:val="21"/>
          <w:vertAlign w:val="baseline"/>
        </w:rPr>
        <w:t> </w:t>
      </w:r>
      <w:r>
        <w:rPr>
          <w:vertAlign w:val="baseline"/>
        </w:rPr>
        <w:t>in</w:t>
      </w:r>
      <w:r>
        <w:rPr>
          <w:spacing w:val="22"/>
          <w:vertAlign w:val="baseline"/>
        </w:rPr>
        <w:t> </w:t>
      </w:r>
      <w:r>
        <w:rPr>
          <w:vertAlign w:val="baseline"/>
        </w:rPr>
        <w:t>a</w:t>
      </w:r>
      <w:r>
        <w:rPr>
          <w:spacing w:val="22"/>
          <w:vertAlign w:val="baseline"/>
        </w:rPr>
        <w:t> </w:t>
      </w:r>
      <w:r>
        <w:rPr>
          <w:vertAlign w:val="baseline"/>
        </w:rPr>
        <w:t>manuscript</w:t>
      </w:r>
      <w:r>
        <w:rPr>
          <w:spacing w:val="18"/>
          <w:vertAlign w:val="baseline"/>
        </w:rPr>
        <w:t> </w:t>
      </w:r>
      <w:r>
        <w:rPr>
          <w:vertAlign w:val="baseline"/>
        </w:rPr>
        <w:t>dated</w:t>
      </w:r>
      <w:r>
        <w:rPr>
          <w:spacing w:val="21"/>
          <w:vertAlign w:val="baseline"/>
        </w:rPr>
        <w:t> </w:t>
      </w:r>
      <w:r>
        <w:rPr>
          <w:vertAlign w:val="baseline"/>
        </w:rPr>
        <w:t>31st</w:t>
      </w:r>
      <w:r>
        <w:rPr>
          <w:spacing w:val="21"/>
          <w:vertAlign w:val="baseline"/>
        </w:rPr>
        <w:t> </w:t>
      </w:r>
      <w:r>
        <w:rPr>
          <w:vertAlign w:val="baseline"/>
        </w:rPr>
        <w:t>May</w:t>
      </w:r>
      <w:r>
        <w:rPr>
          <w:spacing w:val="21"/>
          <w:vertAlign w:val="baseline"/>
        </w:rPr>
        <w:t> </w:t>
      </w:r>
      <w:r>
        <w:rPr>
          <w:vertAlign w:val="baseline"/>
        </w:rPr>
        <w:t>1897, a copy of which Freud sent to Fliess ( Freud 1954).</w:t>
      </w:r>
    </w:p>
    <w:p>
      <w:pPr>
        <w:pStyle w:val="BodyText"/>
        <w:spacing w:before="3"/>
        <w:rPr>
          <w:sz w:val="23"/>
        </w:rPr>
      </w:pPr>
    </w:p>
    <w:p>
      <w:pPr>
        <w:pStyle w:val="BodyText"/>
        <w:ind w:left="152"/>
      </w:pPr>
      <w:r>
        <w:rPr/>
        <w:t>-</w:t>
      </w:r>
      <w:r>
        <w:rPr>
          <w:spacing w:val="-5"/>
        </w:rPr>
        <w:t>23-</w:t>
      </w:r>
    </w:p>
    <w:p>
      <w:pPr>
        <w:spacing w:after="0"/>
        <w:sectPr>
          <w:pgSz w:w="12240" w:h="15840"/>
          <w:pgMar w:header="0" w:footer="726" w:top="1260" w:bottom="920" w:left="1700" w:right="1060"/>
        </w:sectPr>
      </w:pPr>
    </w:p>
    <w:p>
      <w:pPr>
        <w:pStyle w:val="BodyText"/>
        <w:spacing w:line="247" w:lineRule="auto" w:before="76"/>
        <w:ind w:left="152" w:right="787"/>
        <w:jc w:val="both"/>
      </w:pPr>
      <w:r>
        <w:rPr/>
        <w:t>the</w:t>
      </w:r>
      <w:r>
        <w:rPr>
          <w:spacing w:val="21"/>
        </w:rPr>
        <w:t> </w:t>
      </w:r>
      <w:r>
        <w:rPr/>
        <w:t>second</w:t>
      </w:r>
      <w:r>
        <w:rPr>
          <w:spacing w:val="24"/>
        </w:rPr>
        <w:t> </w:t>
      </w:r>
      <w:r>
        <w:rPr/>
        <w:t>it</w:t>
      </w:r>
      <w:r>
        <w:rPr>
          <w:spacing w:val="21"/>
        </w:rPr>
        <w:t> </w:t>
      </w:r>
      <w:r>
        <w:rPr/>
        <w:t>is</w:t>
      </w:r>
      <w:r>
        <w:rPr>
          <w:spacing w:val="22"/>
        </w:rPr>
        <w:t> </w:t>
      </w:r>
      <w:r>
        <w:rPr/>
        <w:t>concerned</w:t>
      </w:r>
      <w:r>
        <w:rPr>
          <w:spacing w:val="22"/>
        </w:rPr>
        <w:t> </w:t>
      </w:r>
      <w:r>
        <w:rPr/>
        <w:t>very</w:t>
      </w:r>
      <w:r>
        <w:rPr>
          <w:spacing w:val="24"/>
        </w:rPr>
        <w:t> </w:t>
      </w:r>
      <w:r>
        <w:rPr/>
        <w:t>largely</w:t>
      </w:r>
      <w:r>
        <w:rPr>
          <w:spacing w:val="26"/>
        </w:rPr>
        <w:t> </w:t>
      </w:r>
      <w:r>
        <w:rPr/>
        <w:t>with</w:t>
      </w:r>
      <w:r>
        <w:rPr>
          <w:spacing w:val="20"/>
        </w:rPr>
        <w:t> </w:t>
      </w:r>
      <w:r>
        <w:rPr/>
        <w:t>events</w:t>
      </w:r>
      <w:r>
        <w:rPr>
          <w:spacing w:val="22"/>
        </w:rPr>
        <w:t> </w:t>
      </w:r>
      <w:r>
        <w:rPr/>
        <w:t>and</w:t>
      </w:r>
      <w:r>
        <w:rPr>
          <w:spacing w:val="21"/>
        </w:rPr>
        <w:t> </w:t>
      </w:r>
      <w:r>
        <w:rPr/>
        <w:t>responses</w:t>
      </w:r>
      <w:r>
        <w:rPr>
          <w:spacing w:val="22"/>
        </w:rPr>
        <w:t> </w:t>
      </w:r>
      <w:r>
        <w:rPr/>
        <w:t>of</w:t>
      </w:r>
      <w:r>
        <w:rPr>
          <w:spacing w:val="22"/>
        </w:rPr>
        <w:t> </w:t>
      </w:r>
      <w:r>
        <w:rPr/>
        <w:t>childhood.</w:t>
      </w:r>
      <w:r>
        <w:rPr>
          <w:spacing w:val="23"/>
        </w:rPr>
        <w:t> </w:t>
      </w:r>
      <w:r>
        <w:rPr/>
        <w:t>Nevertheless, in regard to the nature of the childhood events, the phases of development during which</w:t>
      </w:r>
      <w:r>
        <w:rPr>
          <w:spacing w:val="80"/>
        </w:rPr>
        <w:t> </w:t>
      </w:r>
      <w:r>
        <w:rPr/>
        <w:t>children</w:t>
      </w:r>
      <w:r>
        <w:rPr>
          <w:spacing w:val="36"/>
        </w:rPr>
        <w:t> </w:t>
      </w:r>
      <w:r>
        <w:rPr/>
        <w:t>may</w:t>
      </w:r>
      <w:r>
        <w:rPr>
          <w:spacing w:val="33"/>
        </w:rPr>
        <w:t> </w:t>
      </w:r>
      <w:r>
        <w:rPr/>
        <w:t>be</w:t>
      </w:r>
      <w:r>
        <w:rPr>
          <w:spacing w:val="32"/>
        </w:rPr>
        <w:t> </w:t>
      </w:r>
      <w:r>
        <w:rPr/>
        <w:t>especially</w:t>
      </w:r>
      <w:r>
        <w:rPr>
          <w:spacing w:val="35"/>
        </w:rPr>
        <w:t> </w:t>
      </w:r>
      <w:r>
        <w:rPr/>
        <w:t>sensitive,</w:t>
      </w:r>
      <w:r>
        <w:rPr>
          <w:spacing w:val="32"/>
        </w:rPr>
        <w:t> </w:t>
      </w:r>
      <w:r>
        <w:rPr/>
        <w:t>and</w:t>
      </w:r>
      <w:r>
        <w:rPr>
          <w:spacing w:val="33"/>
        </w:rPr>
        <w:t> </w:t>
      </w:r>
      <w:r>
        <w:rPr/>
        <w:t>the</w:t>
      </w:r>
      <w:r>
        <w:rPr>
          <w:spacing w:val="29"/>
        </w:rPr>
        <w:t> </w:t>
      </w:r>
      <w:r>
        <w:rPr/>
        <w:t>way</w:t>
      </w:r>
      <w:r>
        <w:rPr>
          <w:spacing w:val="33"/>
        </w:rPr>
        <w:t> </w:t>
      </w:r>
      <w:r>
        <w:rPr/>
        <w:t>both</w:t>
      </w:r>
      <w:r>
        <w:rPr>
          <w:spacing w:val="33"/>
        </w:rPr>
        <w:t> </w:t>
      </w:r>
      <w:r>
        <w:rPr/>
        <w:t>the</w:t>
      </w:r>
      <w:r>
        <w:rPr>
          <w:spacing w:val="33"/>
        </w:rPr>
        <w:t> </w:t>
      </w:r>
      <w:r>
        <w:rPr/>
        <w:t>events</w:t>
      </w:r>
      <w:r>
        <w:rPr>
          <w:spacing w:val="34"/>
        </w:rPr>
        <w:t> </w:t>
      </w:r>
      <w:r>
        <w:rPr/>
        <w:t>and</w:t>
      </w:r>
      <w:r>
        <w:rPr>
          <w:spacing w:val="33"/>
        </w:rPr>
        <w:t> </w:t>
      </w:r>
      <w:r>
        <w:rPr/>
        <w:t>the</w:t>
      </w:r>
      <w:r>
        <w:rPr>
          <w:spacing w:val="32"/>
        </w:rPr>
        <w:t> </w:t>
      </w:r>
      <w:r>
        <w:rPr/>
        <w:t>responses</w:t>
      </w:r>
      <w:r>
        <w:rPr>
          <w:spacing w:val="33"/>
        </w:rPr>
        <w:t> </w:t>
      </w:r>
      <w:r>
        <w:rPr/>
        <w:t>evoked are</w:t>
      </w:r>
      <w:r>
        <w:rPr>
          <w:spacing w:val="40"/>
        </w:rPr>
        <w:t> </w:t>
      </w:r>
      <w:r>
        <w:rPr/>
        <w:t>conceptualized</w:t>
      </w:r>
      <w:r>
        <w:rPr>
          <w:spacing w:val="40"/>
        </w:rPr>
        <w:t> </w:t>
      </w:r>
      <w:r>
        <w:rPr/>
        <w:t>there</w:t>
      </w:r>
      <w:r>
        <w:rPr>
          <w:spacing w:val="40"/>
        </w:rPr>
        <w:t> </w:t>
      </w:r>
      <w:r>
        <w:rPr/>
        <w:t>are</w:t>
      </w:r>
      <w:r>
        <w:rPr>
          <w:spacing w:val="40"/>
        </w:rPr>
        <w:t> </w:t>
      </w:r>
      <w:r>
        <w:rPr/>
        <w:t>deep</w:t>
      </w:r>
      <w:r>
        <w:rPr>
          <w:spacing w:val="40"/>
        </w:rPr>
        <w:t> </w:t>
      </w:r>
      <w:r>
        <w:rPr/>
        <w:t>divisions</w:t>
      </w:r>
      <w:r>
        <w:rPr>
          <w:spacing w:val="40"/>
        </w:rPr>
        <w:t> </w:t>
      </w:r>
      <w:r>
        <w:rPr/>
        <w:t>between</w:t>
      </w:r>
      <w:r>
        <w:rPr>
          <w:spacing w:val="40"/>
        </w:rPr>
        <w:t> </w:t>
      </w:r>
      <w:r>
        <w:rPr/>
        <w:t>different</w:t>
      </w:r>
      <w:r>
        <w:rPr>
          <w:spacing w:val="40"/>
        </w:rPr>
        <w:t> </w:t>
      </w:r>
      <w:r>
        <w:rPr/>
        <w:t>schools</w:t>
      </w:r>
      <w:r>
        <w:rPr>
          <w:spacing w:val="40"/>
        </w:rPr>
        <w:t> </w:t>
      </w:r>
      <w:r>
        <w:rPr/>
        <w:t>of</w:t>
      </w:r>
      <w:r>
        <w:rPr>
          <w:spacing w:val="40"/>
        </w:rPr>
        <w:t> </w:t>
      </w:r>
      <w:r>
        <w:rPr/>
        <w:t>psychoanalytic </w:t>
      </w:r>
      <w:r>
        <w:rPr>
          <w:spacing w:val="-2"/>
        </w:rPr>
        <w:t>thought.</w:t>
      </w:r>
    </w:p>
    <w:p>
      <w:pPr>
        <w:pStyle w:val="BodyText"/>
        <w:spacing w:before="6"/>
      </w:pPr>
    </w:p>
    <w:p>
      <w:pPr>
        <w:pStyle w:val="BodyText"/>
        <w:spacing w:line="247" w:lineRule="auto"/>
        <w:ind w:left="152" w:right="787"/>
        <w:jc w:val="both"/>
      </w:pPr>
      <w:r>
        <w:rPr/>
        <w:t>In tracing how ideas regarding these issues developed during the years up to about 1960 opportunity is taken to indicate the directions in which presently available evidence seems to </w:t>
      </w:r>
      <w:r>
        <w:rPr>
          <w:spacing w:val="-2"/>
        </w:rPr>
        <w:t>point.</w:t>
      </w:r>
    </w:p>
    <w:p>
      <w:pPr>
        <w:pStyle w:val="BodyText"/>
        <w:spacing w:before="6"/>
      </w:pPr>
    </w:p>
    <w:p>
      <w:pPr>
        <w:pStyle w:val="Heading4"/>
        <w:jc w:val="both"/>
      </w:pPr>
      <w:r>
        <w:rPr/>
        <w:t>Ideas</w:t>
      </w:r>
      <w:r>
        <w:rPr>
          <w:spacing w:val="6"/>
        </w:rPr>
        <w:t> </w:t>
      </w:r>
      <w:r>
        <w:rPr/>
        <w:t>regarding</w:t>
      </w:r>
      <w:r>
        <w:rPr>
          <w:spacing w:val="7"/>
        </w:rPr>
        <w:t> </w:t>
      </w:r>
      <w:r>
        <w:rPr/>
        <w:t>the</w:t>
      </w:r>
      <w:r>
        <w:rPr>
          <w:spacing w:val="7"/>
        </w:rPr>
        <w:t> </w:t>
      </w:r>
      <w:r>
        <w:rPr/>
        <w:t>nature</w:t>
      </w:r>
      <w:r>
        <w:rPr>
          <w:spacing w:val="7"/>
        </w:rPr>
        <w:t> </w:t>
      </w:r>
      <w:r>
        <w:rPr/>
        <w:t>of</w:t>
      </w:r>
      <w:r>
        <w:rPr>
          <w:spacing w:val="4"/>
        </w:rPr>
        <w:t> </w:t>
      </w:r>
      <w:r>
        <w:rPr/>
        <w:t>mourning</w:t>
      </w:r>
      <w:r>
        <w:rPr>
          <w:spacing w:val="7"/>
        </w:rPr>
        <w:t> </w:t>
      </w:r>
      <w:r>
        <w:rPr/>
        <w:t>processes,</w:t>
      </w:r>
      <w:r>
        <w:rPr>
          <w:spacing w:val="6"/>
        </w:rPr>
        <w:t> </w:t>
      </w:r>
      <w:r>
        <w:rPr/>
        <w:t>healthy</w:t>
      </w:r>
      <w:r>
        <w:rPr>
          <w:spacing w:val="7"/>
        </w:rPr>
        <w:t> </w:t>
      </w:r>
      <w:r>
        <w:rPr/>
        <w:t>and</w:t>
      </w:r>
      <w:r>
        <w:rPr>
          <w:spacing w:val="6"/>
        </w:rPr>
        <w:t> </w:t>
      </w:r>
      <w:r>
        <w:rPr>
          <w:spacing w:val="-2"/>
        </w:rPr>
        <w:t>pathological</w:t>
      </w:r>
    </w:p>
    <w:p>
      <w:pPr>
        <w:pStyle w:val="BodyText"/>
        <w:spacing w:before="6"/>
        <w:rPr>
          <w:b/>
          <w:sz w:val="23"/>
        </w:rPr>
      </w:pPr>
    </w:p>
    <w:p>
      <w:pPr>
        <w:pStyle w:val="BodyText"/>
        <w:spacing w:line="247" w:lineRule="auto" w:before="1"/>
        <w:ind w:left="152" w:right="787"/>
        <w:jc w:val="both"/>
      </w:pPr>
      <w:r>
        <w:rPr/>
        <w:t>In the history of psychoanalytic thought the study of grief and mourning has usually been approached</w:t>
      </w:r>
      <w:r>
        <w:rPr>
          <w:spacing w:val="31"/>
        </w:rPr>
        <w:t> </w:t>
      </w:r>
      <w:r>
        <w:rPr/>
        <w:t>by</w:t>
      </w:r>
      <w:r>
        <w:rPr>
          <w:spacing w:val="32"/>
        </w:rPr>
        <w:t> </w:t>
      </w:r>
      <w:r>
        <w:rPr/>
        <w:t>way</w:t>
      </w:r>
      <w:r>
        <w:rPr>
          <w:spacing w:val="32"/>
        </w:rPr>
        <w:t> </w:t>
      </w:r>
      <w:r>
        <w:rPr/>
        <w:t>of</w:t>
      </w:r>
      <w:r>
        <w:rPr>
          <w:spacing w:val="29"/>
        </w:rPr>
        <w:t> </w:t>
      </w:r>
      <w:r>
        <w:rPr/>
        <w:t>the</w:t>
      </w:r>
      <w:r>
        <w:rPr>
          <w:spacing w:val="29"/>
        </w:rPr>
        <w:t> </w:t>
      </w:r>
      <w:r>
        <w:rPr/>
        <w:t>study</w:t>
      </w:r>
      <w:r>
        <w:rPr>
          <w:spacing w:val="32"/>
        </w:rPr>
        <w:t> </w:t>
      </w:r>
      <w:r>
        <w:rPr/>
        <w:t>of</w:t>
      </w:r>
      <w:r>
        <w:rPr>
          <w:spacing w:val="28"/>
        </w:rPr>
        <w:t> </w:t>
      </w:r>
      <w:r>
        <w:rPr/>
        <w:t>depressive</w:t>
      </w:r>
      <w:r>
        <w:rPr>
          <w:spacing w:val="29"/>
        </w:rPr>
        <w:t> </w:t>
      </w:r>
      <w:r>
        <w:rPr/>
        <w:t>illness</w:t>
      </w:r>
      <w:r>
        <w:rPr>
          <w:spacing w:val="31"/>
        </w:rPr>
        <w:t> </w:t>
      </w:r>
      <w:r>
        <w:rPr/>
        <w:t>in</w:t>
      </w:r>
      <w:r>
        <w:rPr>
          <w:spacing w:val="31"/>
        </w:rPr>
        <w:t> </w:t>
      </w:r>
      <w:r>
        <w:rPr/>
        <w:t>adults.</w:t>
      </w:r>
      <w:r>
        <w:rPr>
          <w:spacing w:val="31"/>
        </w:rPr>
        <w:t> </w:t>
      </w:r>
      <w:r>
        <w:rPr/>
        <w:t>Because</w:t>
      </w:r>
      <w:r>
        <w:rPr>
          <w:spacing w:val="29"/>
        </w:rPr>
        <w:t> </w:t>
      </w:r>
      <w:r>
        <w:rPr/>
        <w:t>of</w:t>
      </w:r>
      <w:r>
        <w:rPr>
          <w:spacing w:val="29"/>
        </w:rPr>
        <w:t> </w:t>
      </w:r>
      <w:r>
        <w:rPr/>
        <w:t>this</w:t>
      </w:r>
      <w:r>
        <w:rPr>
          <w:spacing w:val="29"/>
        </w:rPr>
        <w:t> </w:t>
      </w:r>
      <w:r>
        <w:rPr/>
        <w:t>we</w:t>
      </w:r>
      <w:r>
        <w:rPr>
          <w:spacing w:val="31"/>
        </w:rPr>
        <w:t> </w:t>
      </w:r>
      <w:r>
        <w:rPr/>
        <w:t>find</w:t>
      </w:r>
      <w:r>
        <w:rPr>
          <w:spacing w:val="31"/>
        </w:rPr>
        <w:t> </w:t>
      </w:r>
      <w:r>
        <w:rPr/>
        <w:t>that few attempts have been made by psychoanalysts to conceptualize the processes of grief and mourning</w:t>
      </w:r>
      <w:r>
        <w:rPr>
          <w:spacing w:val="40"/>
        </w:rPr>
        <w:t> </w:t>
      </w:r>
      <w:r>
        <w:rPr/>
        <w:t>as</w:t>
      </w:r>
      <w:r>
        <w:rPr>
          <w:spacing w:val="40"/>
        </w:rPr>
        <w:t> </w:t>
      </w:r>
      <w:r>
        <w:rPr/>
        <w:t>such.</w:t>
      </w:r>
      <w:r>
        <w:rPr>
          <w:spacing w:val="40"/>
        </w:rPr>
        <w:t> </w:t>
      </w:r>
      <w:r>
        <w:rPr/>
        <w:t>Until</w:t>
      </w:r>
      <w:r>
        <w:rPr>
          <w:spacing w:val="40"/>
        </w:rPr>
        <w:t> </w:t>
      </w:r>
      <w:r>
        <w:rPr/>
        <w:t>about</w:t>
      </w:r>
      <w:r>
        <w:rPr>
          <w:spacing w:val="40"/>
        </w:rPr>
        <w:t> </w:t>
      </w:r>
      <w:r>
        <w:rPr/>
        <w:t>1960</w:t>
      </w:r>
      <w:r>
        <w:rPr>
          <w:spacing w:val="40"/>
        </w:rPr>
        <w:t> </w:t>
      </w:r>
      <w:r>
        <w:rPr/>
        <w:t>only</w:t>
      </w:r>
      <w:r>
        <w:rPr>
          <w:spacing w:val="40"/>
        </w:rPr>
        <w:t> </w:t>
      </w:r>
      <w:r>
        <w:rPr/>
        <w:t>Freud,</w:t>
      </w:r>
      <w:r>
        <w:rPr>
          <w:spacing w:val="40"/>
        </w:rPr>
        <w:t> </w:t>
      </w:r>
      <w:r>
        <w:rPr/>
        <w:t>Melanie</w:t>
      </w:r>
      <w:r>
        <w:rPr>
          <w:spacing w:val="40"/>
        </w:rPr>
        <w:t> </w:t>
      </w:r>
      <w:r>
        <w:rPr/>
        <w:t>Klein,</w:t>
      </w:r>
      <w:r>
        <w:rPr>
          <w:spacing w:val="40"/>
        </w:rPr>
        <w:t> </w:t>
      </w:r>
      <w:r>
        <w:rPr/>
        <w:t>Lindemann,</w:t>
      </w:r>
      <w:r>
        <w:rPr>
          <w:spacing w:val="40"/>
        </w:rPr>
        <w:t> </w:t>
      </w:r>
      <w:r>
        <w:rPr/>
        <w:t>and</w:t>
      </w:r>
      <w:r>
        <w:rPr>
          <w:spacing w:val="40"/>
        </w:rPr>
        <w:t> </w:t>
      </w:r>
      <w:r>
        <w:rPr/>
        <w:t>Edith Jacobson had tackled the problem; and Lindemann appears to have been alone in having made the first-hand study of acute grief his main</w:t>
      </w:r>
      <w:r>
        <w:rPr>
          <w:spacing w:val="39"/>
        </w:rPr>
        <w:t> </w:t>
      </w:r>
      <w:r>
        <w:rPr/>
        <w:t>concern. Much of the clinical literature, indeed,</w:t>
      </w:r>
      <w:r>
        <w:rPr>
          <w:spacing w:val="80"/>
        </w:rPr>
        <w:t> </w:t>
      </w:r>
      <w:r>
        <w:rPr/>
        <w:t>deals exclusively with depressive illness, and some of it makes little or no reference to bereavement</w:t>
      </w:r>
      <w:r>
        <w:rPr>
          <w:spacing w:val="40"/>
        </w:rPr>
        <w:t> </w:t>
      </w:r>
      <w:r>
        <w:rPr/>
        <w:t>or</w:t>
      </w:r>
      <w:r>
        <w:rPr>
          <w:spacing w:val="40"/>
        </w:rPr>
        <w:t> </w:t>
      </w:r>
      <w:r>
        <w:rPr/>
        <w:t>other</w:t>
      </w:r>
      <w:r>
        <w:rPr>
          <w:spacing w:val="40"/>
        </w:rPr>
        <w:t> </w:t>
      </w:r>
      <w:r>
        <w:rPr/>
        <w:t>actual</w:t>
      </w:r>
      <w:r>
        <w:rPr>
          <w:spacing w:val="40"/>
        </w:rPr>
        <w:t> </w:t>
      </w:r>
      <w:r>
        <w:rPr/>
        <w:t>loss.</w:t>
      </w:r>
      <w:r>
        <w:rPr>
          <w:spacing w:val="40"/>
        </w:rPr>
        <w:t> </w:t>
      </w:r>
      <w:r>
        <w:rPr/>
        <w:t>Even</w:t>
      </w:r>
      <w:r>
        <w:rPr>
          <w:spacing w:val="40"/>
        </w:rPr>
        <w:t> </w:t>
      </w:r>
      <w:r>
        <w:rPr/>
        <w:t>when</w:t>
      </w:r>
      <w:r>
        <w:rPr>
          <w:spacing w:val="40"/>
        </w:rPr>
        <w:t> </w:t>
      </w:r>
      <w:r>
        <w:rPr/>
        <w:t>the</w:t>
      </w:r>
      <w:r>
        <w:rPr>
          <w:spacing w:val="40"/>
        </w:rPr>
        <w:t> </w:t>
      </w:r>
      <w:r>
        <w:rPr/>
        <w:t>roles</w:t>
      </w:r>
      <w:r>
        <w:rPr>
          <w:spacing w:val="40"/>
        </w:rPr>
        <w:t> </w:t>
      </w:r>
      <w:r>
        <w:rPr/>
        <w:t>of</w:t>
      </w:r>
      <w:r>
        <w:rPr>
          <w:spacing w:val="40"/>
        </w:rPr>
        <w:t> </w:t>
      </w:r>
      <w:r>
        <w:rPr/>
        <w:t>bereavement</w:t>
      </w:r>
      <w:r>
        <w:rPr>
          <w:spacing w:val="40"/>
        </w:rPr>
        <w:t> </w:t>
      </w:r>
      <w:r>
        <w:rPr/>
        <w:t>and</w:t>
      </w:r>
      <w:r>
        <w:rPr>
          <w:spacing w:val="40"/>
        </w:rPr>
        <w:t> </w:t>
      </w:r>
      <w:r>
        <w:rPr/>
        <w:t>mourning</w:t>
      </w:r>
      <w:r>
        <w:rPr>
          <w:spacing w:val="40"/>
        </w:rPr>
        <w:t> </w:t>
      </w:r>
      <w:r>
        <w:rPr/>
        <w:t>are clearly</w:t>
      </w:r>
      <w:r>
        <w:rPr>
          <w:spacing w:val="40"/>
        </w:rPr>
        <w:t> </w:t>
      </w:r>
      <w:r>
        <w:rPr/>
        <w:t>recognized,</w:t>
      </w:r>
      <w:r>
        <w:rPr>
          <w:spacing w:val="40"/>
        </w:rPr>
        <w:t> </w:t>
      </w:r>
      <w:r>
        <w:rPr/>
        <w:t>moreover,</w:t>
      </w:r>
      <w:r>
        <w:rPr>
          <w:spacing w:val="40"/>
        </w:rPr>
        <w:t> </w:t>
      </w:r>
      <w:r>
        <w:rPr/>
        <w:t>the</w:t>
      </w:r>
      <w:r>
        <w:rPr>
          <w:spacing w:val="40"/>
        </w:rPr>
        <w:t> </w:t>
      </w:r>
      <w:r>
        <w:rPr/>
        <w:t>bulk</w:t>
      </w:r>
      <w:r>
        <w:rPr>
          <w:spacing w:val="40"/>
        </w:rPr>
        <w:t> </w:t>
      </w:r>
      <w:r>
        <w:rPr/>
        <w:t>of</w:t>
      </w:r>
      <w:r>
        <w:rPr>
          <w:spacing w:val="40"/>
        </w:rPr>
        <w:t> </w:t>
      </w:r>
      <w:r>
        <w:rPr/>
        <w:t>clinical</w:t>
      </w:r>
      <w:r>
        <w:rPr>
          <w:spacing w:val="40"/>
        </w:rPr>
        <w:t> </w:t>
      </w:r>
      <w:r>
        <w:rPr/>
        <w:t>literature</w:t>
      </w:r>
      <w:r>
        <w:rPr>
          <w:spacing w:val="40"/>
        </w:rPr>
        <w:t> </w:t>
      </w:r>
      <w:r>
        <w:rPr/>
        <w:t>is</w:t>
      </w:r>
      <w:r>
        <w:rPr>
          <w:spacing w:val="40"/>
        </w:rPr>
        <w:t> </w:t>
      </w:r>
      <w:r>
        <w:rPr/>
        <w:t>concerned</w:t>
      </w:r>
      <w:r>
        <w:rPr>
          <w:spacing w:val="40"/>
        </w:rPr>
        <w:t> </w:t>
      </w:r>
      <w:r>
        <w:rPr/>
        <w:t>more</w:t>
      </w:r>
      <w:r>
        <w:rPr>
          <w:spacing w:val="40"/>
        </w:rPr>
        <w:t> </w:t>
      </w:r>
      <w:r>
        <w:rPr/>
        <w:t>with pathological</w:t>
      </w:r>
      <w:r>
        <w:rPr>
          <w:spacing w:val="40"/>
        </w:rPr>
        <w:t> </w:t>
      </w:r>
      <w:r>
        <w:rPr/>
        <w:t>variants</w:t>
      </w:r>
      <w:r>
        <w:rPr>
          <w:spacing w:val="40"/>
        </w:rPr>
        <w:t> </w:t>
      </w:r>
      <w:r>
        <w:rPr/>
        <w:t>of</w:t>
      </w:r>
      <w:r>
        <w:rPr>
          <w:spacing w:val="40"/>
        </w:rPr>
        <w:t> </w:t>
      </w:r>
      <w:r>
        <w:rPr/>
        <w:t>mourning</w:t>
      </w:r>
      <w:r>
        <w:rPr>
          <w:spacing w:val="40"/>
        </w:rPr>
        <w:t> </w:t>
      </w:r>
      <w:r>
        <w:rPr/>
        <w:t>than</w:t>
      </w:r>
      <w:r>
        <w:rPr>
          <w:spacing w:val="40"/>
        </w:rPr>
        <w:t> </w:t>
      </w:r>
      <w:r>
        <w:rPr/>
        <w:t>with</w:t>
      </w:r>
      <w:r>
        <w:rPr>
          <w:spacing w:val="40"/>
        </w:rPr>
        <w:t> </w:t>
      </w:r>
      <w:r>
        <w:rPr/>
        <w:t>the</w:t>
      </w:r>
      <w:r>
        <w:rPr>
          <w:spacing w:val="40"/>
        </w:rPr>
        <w:t> </w:t>
      </w:r>
      <w:r>
        <w:rPr/>
        <w:t>normal</w:t>
      </w:r>
      <w:r>
        <w:rPr>
          <w:spacing w:val="40"/>
        </w:rPr>
        <w:t> </w:t>
      </w:r>
      <w:r>
        <w:rPr/>
        <w:t>process.</w:t>
      </w:r>
      <w:r>
        <w:rPr>
          <w:spacing w:val="40"/>
        </w:rPr>
        <w:t> </w:t>
      </w:r>
      <w:r>
        <w:rPr/>
        <w:t>An</w:t>
      </w:r>
      <w:r>
        <w:rPr>
          <w:spacing w:val="40"/>
        </w:rPr>
        <w:t> </w:t>
      </w:r>
      <w:r>
        <w:rPr/>
        <w:t>account</w:t>
      </w:r>
      <w:r>
        <w:rPr>
          <w:spacing w:val="40"/>
        </w:rPr>
        <w:t> </w:t>
      </w:r>
      <w:r>
        <w:rPr/>
        <w:t>of</w:t>
      </w:r>
      <w:r>
        <w:rPr>
          <w:spacing w:val="40"/>
        </w:rPr>
        <w:t> </w:t>
      </w:r>
      <w:r>
        <w:rPr/>
        <w:t>the development of psychoanalytic theories of mourning is given in Bowlby ( 1961b).</w:t>
      </w:r>
    </w:p>
    <w:p>
      <w:pPr>
        <w:pStyle w:val="BodyText"/>
        <w:spacing w:before="10"/>
        <w:rPr>
          <w:sz w:val="21"/>
        </w:rPr>
      </w:pPr>
    </w:p>
    <w:p>
      <w:pPr>
        <w:pStyle w:val="BodyText"/>
        <w:spacing w:line="247" w:lineRule="auto" w:before="1"/>
        <w:ind w:left="152" w:right="788"/>
        <w:jc w:val="both"/>
      </w:pPr>
      <w:r>
        <w:rPr/>
        <w:pict>
          <v:rect style="position:absolute;margin-left:372.299988pt;margin-top:89.402802pt;width:6.9pt;height:.600010pt;mso-position-horizontal-relative:page;mso-position-vertical-relative:paragraph;z-index:-20118528" id="docshape22" filled="true" fillcolor="#000000" stroked="false">
            <v:fill type="solid"/>
            <w10:wrap type="none"/>
          </v:rect>
        </w:pict>
      </w:r>
      <w:r>
        <w:rPr/>
        <w:t>It is a misfortune that, for half a century or longer, the clinical tradition should have remained thus one-sided since the balance might well have been redressed by drawing on contributions stemming</w:t>
      </w:r>
      <w:r>
        <w:rPr>
          <w:spacing w:val="32"/>
        </w:rPr>
        <w:t> </w:t>
      </w:r>
      <w:r>
        <w:rPr/>
        <w:t>from</w:t>
      </w:r>
      <w:r>
        <w:rPr>
          <w:spacing w:val="26"/>
        </w:rPr>
        <w:t> </w:t>
      </w:r>
      <w:r>
        <w:rPr/>
        <w:t>other</w:t>
      </w:r>
      <w:r>
        <w:rPr>
          <w:spacing w:val="31"/>
        </w:rPr>
        <w:t> </w:t>
      </w:r>
      <w:r>
        <w:rPr/>
        <w:t>traditions</w:t>
      </w:r>
      <w:r>
        <w:rPr>
          <w:spacing w:val="31"/>
        </w:rPr>
        <w:t> </w:t>
      </w:r>
      <w:r>
        <w:rPr/>
        <w:t>of</w:t>
      </w:r>
      <w:r>
        <w:rPr>
          <w:spacing w:val="31"/>
        </w:rPr>
        <w:t> </w:t>
      </w:r>
      <w:r>
        <w:rPr/>
        <w:t>psychological</w:t>
      </w:r>
      <w:r>
        <w:rPr>
          <w:spacing w:val="31"/>
        </w:rPr>
        <w:t> </w:t>
      </w:r>
      <w:r>
        <w:rPr/>
        <w:t>thought.</w:t>
      </w:r>
      <w:r>
        <w:rPr>
          <w:spacing w:val="32"/>
        </w:rPr>
        <w:t> </w:t>
      </w:r>
      <w:r>
        <w:rPr/>
        <w:t>Two</w:t>
      </w:r>
      <w:r>
        <w:rPr>
          <w:spacing w:val="31"/>
        </w:rPr>
        <w:t> </w:t>
      </w:r>
      <w:r>
        <w:rPr/>
        <w:t>of</w:t>
      </w:r>
      <w:r>
        <w:rPr>
          <w:spacing w:val="31"/>
        </w:rPr>
        <w:t> </w:t>
      </w:r>
      <w:r>
        <w:rPr/>
        <w:t>the</w:t>
      </w:r>
      <w:r>
        <w:rPr>
          <w:spacing w:val="33"/>
        </w:rPr>
        <w:t> </w:t>
      </w:r>
      <w:r>
        <w:rPr/>
        <w:t>most</w:t>
      </w:r>
      <w:r>
        <w:rPr>
          <w:spacing w:val="31"/>
        </w:rPr>
        <w:t> </w:t>
      </w:r>
      <w:r>
        <w:rPr/>
        <w:t>notable</w:t>
      </w:r>
      <w:r>
        <w:rPr>
          <w:spacing w:val="31"/>
        </w:rPr>
        <w:t> </w:t>
      </w:r>
      <w:r>
        <w:rPr/>
        <w:t>are</w:t>
      </w:r>
      <w:r>
        <w:rPr>
          <w:spacing w:val="31"/>
        </w:rPr>
        <w:t> </w:t>
      </w:r>
      <w:r>
        <w:rPr/>
        <w:t>those of Darwin ( 1872) and Shand ( 1920). Because of his concern with comparative studies,</w:t>
      </w:r>
      <w:r>
        <w:rPr>
          <w:spacing w:val="40"/>
        </w:rPr>
        <w:t> </w:t>
      </w:r>
      <w:r>
        <w:rPr/>
        <w:t>Darwin's interest in the expression of the emotions lay in the functions served and the muscles used. In keeping with conclusions reached on other grounds, his analysis traces much of an adult's expression in times of grief to the crying of an infant. </w:t>
      </w:r>
      <w:r>
        <w:rPr>
          <w:vertAlign w:val="superscript"/>
        </w:rPr>
        <w:t>3</w:t>
      </w:r>
      <w:r>
        <w:rPr>
          <w:vertAlign w:val="baseline"/>
        </w:rPr>
        <w:t> Shand, drawing for his data on</w:t>
      </w:r>
      <w:r>
        <w:rPr>
          <w:spacing w:val="80"/>
          <w:vertAlign w:val="baseline"/>
        </w:rPr>
        <w:t> </w:t>
      </w:r>
      <w:r>
        <w:rPr>
          <w:vertAlign w:val="baseline"/>
        </w:rPr>
        <w:t>the works of English poets and French prose-writers, not only delineates most</w:t>
      </w:r>
    </w:p>
    <w:p>
      <w:pPr>
        <w:pStyle w:val="BodyText"/>
        <w:rPr>
          <w:sz w:val="20"/>
        </w:rPr>
      </w:pPr>
    </w:p>
    <w:p>
      <w:pPr>
        <w:pStyle w:val="BodyText"/>
        <w:spacing w:before="9"/>
        <w:rPr>
          <w:sz w:val="21"/>
        </w:rPr>
      </w:pPr>
      <w:r>
        <w:rPr/>
        <w:pict>
          <v:shape style="position:absolute;margin-left:92.641167pt;margin-top:13.756831pt;width:112.95pt;height:.1pt;mso-position-horizontal-relative:page;mso-position-vertical-relative:paragraph;z-index:-15718912;mso-wrap-distance-left:0;mso-wrap-distance-right:0" id="docshape23" coordorigin="1853,275" coordsize="2259,0" path="m1853,275l4112,275e" filled="false" stroked="true" strokeweight=".451592pt" strokecolor="#000000">
            <v:path arrowok="t"/>
            <v:stroke dashstyle="solid"/>
            <w10:wrap type="topAndBottom"/>
          </v:shape>
        </w:pict>
      </w:r>
    </w:p>
    <w:p>
      <w:pPr>
        <w:spacing w:line="244" w:lineRule="auto" w:before="6"/>
        <w:ind w:left="413" w:right="790" w:hanging="261"/>
        <w:jc w:val="left"/>
        <w:rPr>
          <w:sz w:val="22"/>
        </w:rPr>
      </w:pPr>
      <w:r>
        <w:rPr>
          <w:sz w:val="22"/>
          <w:vertAlign w:val="superscript"/>
        </w:rPr>
        <w:t>3</w:t>
      </w:r>
      <w:r>
        <w:rPr>
          <w:spacing w:val="40"/>
          <w:sz w:val="22"/>
          <w:vertAlign w:val="baseline"/>
        </w:rPr>
        <w:t>  </w:t>
      </w:r>
      <w:r>
        <w:rPr>
          <w:sz w:val="22"/>
          <w:vertAlign w:val="baseline"/>
        </w:rPr>
        <w:t>In</w:t>
      </w:r>
      <w:r>
        <w:rPr>
          <w:spacing w:val="40"/>
          <w:sz w:val="22"/>
          <w:vertAlign w:val="baseline"/>
        </w:rPr>
        <w:t> </w:t>
      </w:r>
      <w:r>
        <w:rPr>
          <w:sz w:val="22"/>
          <w:vertAlign w:val="baseline"/>
        </w:rPr>
        <w:t>Chapters</w:t>
      </w:r>
      <w:r>
        <w:rPr>
          <w:spacing w:val="40"/>
          <w:sz w:val="22"/>
          <w:vertAlign w:val="baseline"/>
        </w:rPr>
        <w:t> </w:t>
      </w:r>
      <w:r>
        <w:rPr>
          <w:sz w:val="22"/>
          <w:vertAlign w:val="baseline"/>
        </w:rPr>
        <w:t>6</w:t>
      </w:r>
      <w:r>
        <w:rPr>
          <w:spacing w:val="40"/>
          <w:sz w:val="22"/>
          <w:vertAlign w:val="baseline"/>
        </w:rPr>
        <w:t> </w:t>
      </w:r>
      <w:r>
        <w:rPr>
          <w:sz w:val="22"/>
          <w:vertAlign w:val="baseline"/>
        </w:rPr>
        <w:t>and</w:t>
      </w:r>
      <w:r>
        <w:rPr>
          <w:spacing w:val="40"/>
          <w:sz w:val="22"/>
          <w:vertAlign w:val="baseline"/>
        </w:rPr>
        <w:t> </w:t>
      </w:r>
      <w:r>
        <w:rPr>
          <w:sz w:val="22"/>
          <w:vertAlign w:val="baseline"/>
        </w:rPr>
        <w:t>7</w:t>
      </w:r>
      <w:r>
        <w:rPr>
          <w:spacing w:val="40"/>
          <w:sz w:val="22"/>
          <w:vertAlign w:val="baseline"/>
        </w:rPr>
        <w:t> </w:t>
      </w:r>
      <w:r>
        <w:rPr>
          <w:sz w:val="22"/>
          <w:vertAlign w:val="baseline"/>
        </w:rPr>
        <w:t>of</w:t>
      </w:r>
      <w:r>
        <w:rPr>
          <w:spacing w:val="40"/>
          <w:sz w:val="22"/>
          <w:vertAlign w:val="baseline"/>
        </w:rPr>
        <w:t> </w:t>
      </w:r>
      <w:r>
        <w:rPr>
          <w:i/>
          <w:sz w:val="22"/>
          <w:vertAlign w:val="baseline"/>
        </w:rPr>
        <w:t>The</w:t>
      </w:r>
      <w:r>
        <w:rPr>
          <w:i/>
          <w:spacing w:val="40"/>
          <w:sz w:val="22"/>
          <w:vertAlign w:val="baseline"/>
        </w:rPr>
        <w:t> </w:t>
      </w:r>
      <w:r>
        <w:rPr>
          <w:i/>
          <w:sz w:val="22"/>
          <w:vertAlign w:val="baseline"/>
        </w:rPr>
        <w:t>Expression</w:t>
      </w:r>
      <w:r>
        <w:rPr>
          <w:i/>
          <w:spacing w:val="40"/>
          <w:sz w:val="22"/>
          <w:vertAlign w:val="baseline"/>
        </w:rPr>
        <w:t> </w:t>
      </w:r>
      <w:r>
        <w:rPr>
          <w:i/>
          <w:sz w:val="22"/>
          <w:vertAlign w:val="baseline"/>
        </w:rPr>
        <w:t>of</w:t>
      </w:r>
      <w:r>
        <w:rPr>
          <w:i/>
          <w:spacing w:val="40"/>
          <w:sz w:val="22"/>
          <w:vertAlign w:val="baseline"/>
        </w:rPr>
        <w:t> </w:t>
      </w:r>
      <w:r>
        <w:rPr>
          <w:i/>
          <w:sz w:val="22"/>
          <w:vertAlign w:val="baseline"/>
        </w:rPr>
        <w:t>the</w:t>
      </w:r>
      <w:r>
        <w:rPr>
          <w:i/>
          <w:spacing w:val="40"/>
          <w:sz w:val="22"/>
          <w:vertAlign w:val="baseline"/>
        </w:rPr>
        <w:t> </w:t>
      </w:r>
      <w:r>
        <w:rPr>
          <w:i/>
          <w:sz w:val="22"/>
          <w:vertAlign w:val="baseline"/>
        </w:rPr>
        <w:t>Emotions</w:t>
      </w:r>
      <w:r>
        <w:rPr>
          <w:i/>
          <w:spacing w:val="40"/>
          <w:sz w:val="22"/>
          <w:vertAlign w:val="baseline"/>
        </w:rPr>
        <w:t> </w:t>
      </w:r>
      <w:r>
        <w:rPr>
          <w:i/>
          <w:sz w:val="22"/>
          <w:vertAlign w:val="baseline"/>
        </w:rPr>
        <w:t>in</w:t>
      </w:r>
      <w:r>
        <w:rPr>
          <w:i/>
          <w:spacing w:val="40"/>
          <w:sz w:val="22"/>
          <w:vertAlign w:val="baseline"/>
        </w:rPr>
        <w:t> </w:t>
      </w:r>
      <w:r>
        <w:rPr>
          <w:i/>
          <w:sz w:val="22"/>
          <w:vertAlign w:val="baseline"/>
        </w:rPr>
        <w:t>Animals</w:t>
      </w:r>
      <w:r>
        <w:rPr>
          <w:i/>
          <w:spacing w:val="40"/>
          <w:sz w:val="22"/>
          <w:vertAlign w:val="baseline"/>
        </w:rPr>
        <w:t> </w:t>
      </w:r>
      <w:r>
        <w:rPr>
          <w:i/>
          <w:sz w:val="22"/>
          <w:vertAlign w:val="baseline"/>
        </w:rPr>
        <w:t>and</w:t>
      </w:r>
      <w:r>
        <w:rPr>
          <w:i/>
          <w:spacing w:val="40"/>
          <w:sz w:val="22"/>
          <w:vertAlign w:val="baseline"/>
        </w:rPr>
        <w:t> </w:t>
      </w:r>
      <w:r>
        <w:rPr>
          <w:i/>
          <w:sz w:val="22"/>
          <w:vertAlign w:val="baseline"/>
        </w:rPr>
        <w:t>Man</w:t>
      </w:r>
      <w:r>
        <w:rPr>
          <w:i/>
          <w:spacing w:val="40"/>
          <w:sz w:val="22"/>
          <w:vertAlign w:val="baseline"/>
        </w:rPr>
        <w:t> </w:t>
      </w:r>
      <w:r>
        <w:rPr>
          <w:sz w:val="22"/>
          <w:vertAlign w:val="baseline"/>
        </w:rPr>
        <w:t>Darwin</w:t>
      </w:r>
      <w:r>
        <w:rPr>
          <w:spacing w:val="80"/>
          <w:sz w:val="22"/>
          <w:vertAlign w:val="baseline"/>
        </w:rPr>
        <w:t> </w:t>
      </w:r>
      <w:r>
        <w:rPr>
          <w:sz w:val="22"/>
          <w:vertAlign w:val="baseline"/>
        </w:rPr>
        <w:t>analyses the muscle movements engaged and the expressions</w:t>
      </w:r>
    </w:p>
    <w:p>
      <w:pPr>
        <w:pStyle w:val="BodyText"/>
        <w:spacing w:before="3"/>
        <w:rPr>
          <w:sz w:val="23"/>
        </w:rPr>
      </w:pPr>
    </w:p>
    <w:p>
      <w:pPr>
        <w:pStyle w:val="BodyText"/>
        <w:ind w:left="152"/>
      </w:pPr>
      <w:r>
        <w:rPr/>
        <w:t>-</w:t>
      </w:r>
      <w:r>
        <w:rPr>
          <w:spacing w:val="-5"/>
        </w:rPr>
        <w:t>24-</w:t>
      </w:r>
    </w:p>
    <w:p>
      <w:pPr>
        <w:pStyle w:val="BodyText"/>
        <w:spacing w:before="3"/>
        <w:rPr>
          <w:sz w:val="23"/>
        </w:rPr>
      </w:pPr>
    </w:p>
    <w:p>
      <w:pPr>
        <w:pStyle w:val="BodyText"/>
        <w:spacing w:line="247" w:lineRule="auto"/>
        <w:ind w:left="152" w:right="786"/>
        <w:jc w:val="both"/>
      </w:pPr>
      <w:r>
        <w:rPr/>
        <w:t>of</w:t>
      </w:r>
      <w:r>
        <w:rPr>
          <w:spacing w:val="40"/>
        </w:rPr>
        <w:t> </w:t>
      </w:r>
      <w:r>
        <w:rPr/>
        <w:t>the</w:t>
      </w:r>
      <w:r>
        <w:rPr>
          <w:spacing w:val="40"/>
        </w:rPr>
        <w:t> </w:t>
      </w:r>
      <w:r>
        <w:rPr/>
        <w:t>main</w:t>
      </w:r>
      <w:r>
        <w:rPr>
          <w:spacing w:val="40"/>
        </w:rPr>
        <w:t> </w:t>
      </w:r>
      <w:r>
        <w:rPr/>
        <w:t>features</w:t>
      </w:r>
      <w:r>
        <w:rPr>
          <w:spacing w:val="40"/>
        </w:rPr>
        <w:t> </w:t>
      </w:r>
      <w:r>
        <w:rPr/>
        <w:t>of</w:t>
      </w:r>
      <w:r>
        <w:rPr>
          <w:spacing w:val="40"/>
        </w:rPr>
        <w:t> </w:t>
      </w:r>
      <w:r>
        <w:rPr/>
        <w:t>grief</w:t>
      </w:r>
      <w:r>
        <w:rPr>
          <w:spacing w:val="40"/>
        </w:rPr>
        <w:t> </w:t>
      </w:r>
      <w:r>
        <w:rPr/>
        <w:t>as</w:t>
      </w:r>
      <w:r>
        <w:rPr>
          <w:spacing w:val="40"/>
        </w:rPr>
        <w:t> </w:t>
      </w:r>
      <w:r>
        <w:rPr/>
        <w:t>we</w:t>
      </w:r>
      <w:r>
        <w:rPr>
          <w:spacing w:val="40"/>
        </w:rPr>
        <w:t> </w:t>
      </w:r>
      <w:r>
        <w:rPr/>
        <w:t>now</w:t>
      </w:r>
      <w:r>
        <w:rPr>
          <w:spacing w:val="40"/>
        </w:rPr>
        <w:t> </w:t>
      </w:r>
      <w:r>
        <w:rPr/>
        <w:t>know</w:t>
      </w:r>
      <w:r>
        <w:rPr>
          <w:spacing w:val="40"/>
        </w:rPr>
        <w:t> </w:t>
      </w:r>
      <w:r>
        <w:rPr/>
        <w:t>them but</w:t>
      </w:r>
      <w:r>
        <w:rPr>
          <w:spacing w:val="40"/>
        </w:rPr>
        <w:t> </w:t>
      </w:r>
      <w:r>
        <w:rPr/>
        <w:t>discusses</w:t>
      </w:r>
      <w:r>
        <w:rPr>
          <w:spacing w:val="40"/>
        </w:rPr>
        <w:t> </w:t>
      </w:r>
      <w:r>
        <w:rPr/>
        <w:t>in</w:t>
      </w:r>
      <w:r>
        <w:rPr>
          <w:spacing w:val="40"/>
        </w:rPr>
        <w:t> </w:t>
      </w:r>
      <w:r>
        <w:rPr/>
        <w:t>a</w:t>
      </w:r>
      <w:r>
        <w:rPr>
          <w:spacing w:val="40"/>
        </w:rPr>
        <w:t> </w:t>
      </w:r>
      <w:r>
        <w:rPr/>
        <w:t>systematic</w:t>
      </w:r>
      <w:r>
        <w:rPr>
          <w:spacing w:val="40"/>
        </w:rPr>
        <w:t> </w:t>
      </w:r>
      <w:r>
        <w:rPr/>
        <w:t>way</w:t>
      </w:r>
      <w:r>
        <w:rPr>
          <w:spacing w:val="40"/>
        </w:rPr>
        <w:t> </w:t>
      </w:r>
      <w:r>
        <w:rPr/>
        <w:t>its relation to fear and anger. As a sensitive and perspicacious study his book ranks high and deserves to be better known. Among sociologists and social psychologists whose publications date from the nineteen-thirties and whose work merits the attention of clinicians are Eliot (</w:t>
      </w:r>
      <w:r>
        <w:rPr>
          <w:spacing w:val="80"/>
        </w:rPr>
        <w:t> </w:t>
      </w:r>
      <w:r>
        <w:rPr/>
        <w:t>1930,</w:t>
      </w:r>
      <w:r>
        <w:rPr>
          <w:spacing w:val="20"/>
        </w:rPr>
        <w:t> </w:t>
      </w:r>
      <w:r>
        <w:rPr/>
        <w:t>1955), Waller</w:t>
      </w:r>
      <w:r>
        <w:rPr>
          <w:spacing w:val="20"/>
        </w:rPr>
        <w:t> </w:t>
      </w:r>
      <w:r>
        <w:rPr/>
        <w:t>(</w:t>
      </w:r>
      <w:r>
        <w:rPr>
          <w:spacing w:val="20"/>
        </w:rPr>
        <w:t> </w:t>
      </w:r>
      <w:r>
        <w:rPr/>
        <w:t>1951)</w:t>
      </w:r>
      <w:r>
        <w:rPr>
          <w:spacing w:val="20"/>
        </w:rPr>
        <w:t> </w:t>
      </w:r>
      <w:r>
        <w:rPr/>
        <w:t>and</w:t>
      </w:r>
      <w:r>
        <w:rPr>
          <w:spacing w:val="20"/>
        </w:rPr>
        <w:t> </w:t>
      </w:r>
      <w:r>
        <w:rPr/>
        <w:t>Marris</w:t>
      </w:r>
      <w:r>
        <w:rPr>
          <w:spacing w:val="20"/>
        </w:rPr>
        <w:t> </w:t>
      </w:r>
      <w:r>
        <w:rPr/>
        <w:t>(</w:t>
      </w:r>
      <w:r>
        <w:rPr>
          <w:spacing w:val="20"/>
        </w:rPr>
        <w:t> </w:t>
      </w:r>
      <w:r>
        <w:rPr/>
        <w:t>1958).Because</w:t>
      </w:r>
      <w:r>
        <w:rPr>
          <w:spacing w:val="22"/>
        </w:rPr>
        <w:t> </w:t>
      </w:r>
      <w:r>
        <w:rPr/>
        <w:t>the</w:t>
      </w:r>
      <w:r>
        <w:rPr>
          <w:spacing w:val="22"/>
        </w:rPr>
        <w:t> </w:t>
      </w:r>
      <w:r>
        <w:rPr/>
        <w:t>psychological</w:t>
      </w:r>
      <w:r>
        <w:rPr>
          <w:spacing w:val="20"/>
        </w:rPr>
        <w:t> </w:t>
      </w:r>
      <w:r>
        <w:rPr/>
        <w:t>processes engaged in mourning, both healthy and pathological, are manifold and intricately related to each other, points</w:t>
      </w:r>
      <w:r>
        <w:rPr>
          <w:spacing w:val="40"/>
        </w:rPr>
        <w:t> </w:t>
      </w:r>
      <w:r>
        <w:rPr/>
        <w:t>of</w:t>
      </w:r>
      <w:r>
        <w:rPr>
          <w:spacing w:val="40"/>
        </w:rPr>
        <w:t> </w:t>
      </w:r>
      <w:r>
        <w:rPr/>
        <w:t>controversy</w:t>
      </w:r>
      <w:r>
        <w:rPr>
          <w:spacing w:val="40"/>
        </w:rPr>
        <w:t> </w:t>
      </w:r>
      <w:r>
        <w:rPr/>
        <w:t>have</w:t>
      </w:r>
      <w:r>
        <w:rPr>
          <w:spacing w:val="40"/>
        </w:rPr>
        <w:t> </w:t>
      </w:r>
      <w:r>
        <w:rPr/>
        <w:t>been,</w:t>
      </w:r>
      <w:r>
        <w:rPr>
          <w:spacing w:val="40"/>
        </w:rPr>
        <w:t> </w:t>
      </w:r>
      <w:r>
        <w:rPr/>
        <w:t>and</w:t>
      </w:r>
      <w:r>
        <w:rPr>
          <w:spacing w:val="40"/>
        </w:rPr>
        <w:t> </w:t>
      </w:r>
      <w:r>
        <w:rPr/>
        <w:t>still</w:t>
      </w:r>
      <w:r>
        <w:rPr>
          <w:spacing w:val="40"/>
        </w:rPr>
        <w:t> </w:t>
      </w:r>
      <w:r>
        <w:rPr/>
        <w:t>are,</w:t>
      </w:r>
      <w:r>
        <w:rPr>
          <w:spacing w:val="40"/>
        </w:rPr>
        <w:t> </w:t>
      </w:r>
      <w:r>
        <w:rPr/>
        <w:t>numerous.</w:t>
      </w:r>
      <w:r>
        <w:rPr>
          <w:spacing w:val="40"/>
        </w:rPr>
        <w:t> </w:t>
      </w:r>
      <w:r>
        <w:rPr/>
        <w:t>It</w:t>
      </w:r>
      <w:r>
        <w:rPr>
          <w:spacing w:val="40"/>
        </w:rPr>
        <w:t> </w:t>
      </w:r>
      <w:r>
        <w:rPr/>
        <w:t>is</w:t>
      </w:r>
      <w:r>
        <w:rPr>
          <w:spacing w:val="40"/>
        </w:rPr>
        <w:t> </w:t>
      </w:r>
      <w:r>
        <w:rPr/>
        <w:t>convenient</w:t>
      </w:r>
      <w:r>
        <w:rPr>
          <w:spacing w:val="40"/>
        </w:rPr>
        <w:t> </w:t>
      </w:r>
      <w:r>
        <w:rPr/>
        <w:t>to</w:t>
      </w:r>
      <w:r>
        <w:rPr>
          <w:spacing w:val="40"/>
        </w:rPr>
        <w:t> </w:t>
      </w:r>
      <w:r>
        <w:rPr/>
        <w:t>consider</w:t>
      </w:r>
      <w:r>
        <w:rPr>
          <w:spacing w:val="40"/>
        </w:rPr>
        <w:t> </w:t>
      </w:r>
      <w:r>
        <w:rPr/>
        <w:t>them under eight headings:</w:t>
      </w:r>
    </w:p>
    <w:p>
      <w:pPr>
        <w:pStyle w:val="ListParagraph"/>
        <w:numPr>
          <w:ilvl w:val="0"/>
          <w:numId w:val="2"/>
        </w:numPr>
        <w:tabs>
          <w:tab w:pos="580" w:val="left" w:leader="none"/>
          <w:tab w:pos="581" w:val="left" w:leader="none"/>
        </w:tabs>
        <w:spacing w:line="247" w:lineRule="exact" w:before="0" w:after="0"/>
        <w:ind w:left="580" w:right="0" w:hanging="429"/>
        <w:jc w:val="left"/>
        <w:rPr>
          <w:sz w:val="22"/>
        </w:rPr>
      </w:pPr>
      <w:r>
        <w:rPr>
          <w:sz w:val="22"/>
        </w:rPr>
        <w:t>what</w:t>
      </w:r>
      <w:r>
        <w:rPr>
          <w:spacing w:val="7"/>
          <w:sz w:val="22"/>
        </w:rPr>
        <w:t> </w:t>
      </w:r>
      <w:r>
        <w:rPr>
          <w:sz w:val="22"/>
        </w:rPr>
        <w:t>is</w:t>
      </w:r>
      <w:r>
        <w:rPr>
          <w:spacing w:val="9"/>
          <w:sz w:val="22"/>
        </w:rPr>
        <w:t> </w:t>
      </w:r>
      <w:r>
        <w:rPr>
          <w:sz w:val="22"/>
        </w:rPr>
        <w:t>the</w:t>
      </w:r>
      <w:r>
        <w:rPr>
          <w:spacing w:val="8"/>
          <w:sz w:val="22"/>
        </w:rPr>
        <w:t> </w:t>
      </w:r>
      <w:r>
        <w:rPr>
          <w:sz w:val="22"/>
        </w:rPr>
        <w:t>nature</w:t>
      </w:r>
      <w:r>
        <w:rPr>
          <w:spacing w:val="7"/>
          <w:sz w:val="22"/>
        </w:rPr>
        <w:t> </w:t>
      </w:r>
      <w:r>
        <w:rPr>
          <w:sz w:val="22"/>
        </w:rPr>
        <w:t>of</w:t>
      </w:r>
      <w:r>
        <w:rPr>
          <w:spacing w:val="7"/>
          <w:sz w:val="22"/>
        </w:rPr>
        <w:t> </w:t>
      </w:r>
      <w:r>
        <w:rPr>
          <w:sz w:val="22"/>
        </w:rPr>
        <w:t>the</w:t>
      </w:r>
      <w:r>
        <w:rPr>
          <w:spacing w:val="9"/>
          <w:sz w:val="22"/>
        </w:rPr>
        <w:t> </w:t>
      </w:r>
      <w:r>
        <w:rPr>
          <w:sz w:val="22"/>
        </w:rPr>
        <w:t>psychological</w:t>
      </w:r>
      <w:r>
        <w:rPr>
          <w:spacing w:val="8"/>
          <w:sz w:val="22"/>
        </w:rPr>
        <w:t> </w:t>
      </w:r>
      <w:r>
        <w:rPr>
          <w:sz w:val="22"/>
        </w:rPr>
        <w:t>processes</w:t>
      </w:r>
      <w:r>
        <w:rPr>
          <w:spacing w:val="9"/>
          <w:sz w:val="22"/>
        </w:rPr>
        <w:t> </w:t>
      </w:r>
      <w:r>
        <w:rPr>
          <w:sz w:val="22"/>
        </w:rPr>
        <w:t>engaged</w:t>
      </w:r>
      <w:r>
        <w:rPr>
          <w:spacing w:val="9"/>
          <w:sz w:val="22"/>
        </w:rPr>
        <w:t> </w:t>
      </w:r>
      <w:r>
        <w:rPr>
          <w:sz w:val="22"/>
        </w:rPr>
        <w:t>in</w:t>
      </w:r>
      <w:r>
        <w:rPr>
          <w:spacing w:val="8"/>
          <w:sz w:val="22"/>
        </w:rPr>
        <w:t> </w:t>
      </w:r>
      <w:r>
        <w:rPr>
          <w:sz w:val="22"/>
        </w:rPr>
        <w:t>healthy</w:t>
      </w:r>
      <w:r>
        <w:rPr>
          <w:spacing w:val="11"/>
          <w:sz w:val="22"/>
        </w:rPr>
        <w:t> </w:t>
      </w:r>
      <w:r>
        <w:rPr>
          <w:spacing w:val="-2"/>
          <w:sz w:val="22"/>
        </w:rPr>
        <w:t>mourning?</w:t>
      </w:r>
    </w:p>
    <w:p>
      <w:pPr>
        <w:pStyle w:val="ListParagraph"/>
        <w:numPr>
          <w:ilvl w:val="0"/>
          <w:numId w:val="2"/>
        </w:numPr>
        <w:tabs>
          <w:tab w:pos="580" w:val="left" w:leader="none"/>
          <w:tab w:pos="581" w:val="left" w:leader="none"/>
        </w:tabs>
        <w:spacing w:line="240" w:lineRule="auto" w:before="7" w:after="0"/>
        <w:ind w:left="580" w:right="0" w:hanging="429"/>
        <w:jc w:val="left"/>
        <w:rPr>
          <w:sz w:val="22"/>
        </w:rPr>
      </w:pPr>
      <w:r>
        <w:rPr>
          <w:sz w:val="22"/>
        </w:rPr>
        <w:t>how</w:t>
      </w:r>
      <w:r>
        <w:rPr>
          <w:spacing w:val="7"/>
          <w:sz w:val="22"/>
        </w:rPr>
        <w:t> </w:t>
      </w:r>
      <w:r>
        <w:rPr>
          <w:sz w:val="22"/>
        </w:rPr>
        <w:t>is</w:t>
      </w:r>
      <w:r>
        <w:rPr>
          <w:spacing w:val="7"/>
          <w:sz w:val="22"/>
        </w:rPr>
        <w:t> </w:t>
      </w:r>
      <w:r>
        <w:rPr>
          <w:sz w:val="22"/>
        </w:rPr>
        <w:t>the</w:t>
      </w:r>
      <w:r>
        <w:rPr>
          <w:spacing w:val="7"/>
          <w:sz w:val="22"/>
        </w:rPr>
        <w:t> </w:t>
      </w:r>
      <w:r>
        <w:rPr>
          <w:sz w:val="22"/>
        </w:rPr>
        <w:t>painfulness</w:t>
      </w:r>
      <w:r>
        <w:rPr>
          <w:spacing w:val="7"/>
          <w:sz w:val="22"/>
        </w:rPr>
        <w:t> </w:t>
      </w:r>
      <w:r>
        <w:rPr>
          <w:sz w:val="22"/>
        </w:rPr>
        <w:t>of</w:t>
      </w:r>
      <w:r>
        <w:rPr>
          <w:spacing w:val="10"/>
          <w:sz w:val="22"/>
        </w:rPr>
        <w:t> </w:t>
      </w:r>
      <w:r>
        <w:rPr>
          <w:sz w:val="22"/>
        </w:rPr>
        <w:t>mourning</w:t>
      </w:r>
      <w:r>
        <w:rPr>
          <w:spacing w:val="9"/>
          <w:sz w:val="22"/>
        </w:rPr>
        <w:t> </w:t>
      </w:r>
      <w:r>
        <w:rPr>
          <w:sz w:val="22"/>
        </w:rPr>
        <w:t>to</w:t>
      </w:r>
      <w:r>
        <w:rPr>
          <w:spacing w:val="7"/>
          <w:sz w:val="22"/>
        </w:rPr>
        <w:t> </w:t>
      </w:r>
      <w:r>
        <w:rPr>
          <w:sz w:val="22"/>
        </w:rPr>
        <w:t>be</w:t>
      </w:r>
      <w:r>
        <w:rPr>
          <w:spacing w:val="8"/>
          <w:sz w:val="22"/>
        </w:rPr>
        <w:t> </w:t>
      </w:r>
      <w:r>
        <w:rPr>
          <w:sz w:val="22"/>
        </w:rPr>
        <w:t>accounted</w:t>
      </w:r>
      <w:r>
        <w:rPr>
          <w:spacing w:val="8"/>
          <w:sz w:val="22"/>
        </w:rPr>
        <w:t> </w:t>
      </w:r>
      <w:r>
        <w:rPr>
          <w:spacing w:val="-4"/>
          <w:sz w:val="22"/>
        </w:rPr>
        <w:t>for?</w:t>
      </w:r>
    </w:p>
    <w:p>
      <w:pPr>
        <w:pStyle w:val="ListParagraph"/>
        <w:numPr>
          <w:ilvl w:val="0"/>
          <w:numId w:val="2"/>
        </w:numPr>
        <w:tabs>
          <w:tab w:pos="580" w:val="left" w:leader="none"/>
        </w:tabs>
        <w:spacing w:line="240" w:lineRule="auto" w:before="6" w:after="0"/>
        <w:ind w:left="579" w:right="0" w:hanging="428"/>
        <w:jc w:val="left"/>
        <w:rPr>
          <w:sz w:val="22"/>
        </w:rPr>
      </w:pPr>
      <w:r>
        <w:rPr>
          <w:sz w:val="22"/>
        </w:rPr>
        <w:t>how</w:t>
      </w:r>
      <w:r>
        <w:rPr>
          <w:spacing w:val="7"/>
          <w:sz w:val="22"/>
        </w:rPr>
        <w:t> </w:t>
      </w:r>
      <w:r>
        <w:rPr>
          <w:sz w:val="22"/>
        </w:rPr>
        <w:t>is</w:t>
      </w:r>
      <w:r>
        <w:rPr>
          <w:spacing w:val="10"/>
          <w:sz w:val="22"/>
        </w:rPr>
        <w:t> </w:t>
      </w:r>
      <w:r>
        <w:rPr>
          <w:sz w:val="22"/>
        </w:rPr>
        <w:t>mourning</w:t>
      </w:r>
      <w:r>
        <w:rPr>
          <w:spacing w:val="7"/>
          <w:sz w:val="22"/>
        </w:rPr>
        <w:t> </w:t>
      </w:r>
      <w:r>
        <w:rPr>
          <w:sz w:val="22"/>
        </w:rPr>
        <w:t>related</w:t>
      </w:r>
      <w:r>
        <w:rPr>
          <w:spacing w:val="10"/>
          <w:sz w:val="22"/>
        </w:rPr>
        <w:t> </w:t>
      </w:r>
      <w:r>
        <w:rPr>
          <w:sz w:val="22"/>
        </w:rPr>
        <w:t>to</w:t>
      </w:r>
      <w:r>
        <w:rPr>
          <w:spacing w:val="8"/>
          <w:sz w:val="22"/>
        </w:rPr>
        <w:t> </w:t>
      </w:r>
      <w:r>
        <w:rPr>
          <w:spacing w:val="-2"/>
          <w:sz w:val="22"/>
        </w:rPr>
        <w:t>anxiety?</w:t>
      </w:r>
    </w:p>
    <w:p>
      <w:pPr>
        <w:spacing w:after="0" w:line="240" w:lineRule="auto"/>
        <w:jc w:val="left"/>
        <w:rPr>
          <w:sz w:val="22"/>
        </w:rPr>
        <w:sectPr>
          <w:pgSz w:w="12240" w:h="15840"/>
          <w:pgMar w:header="0" w:footer="726" w:top="1260" w:bottom="920" w:left="1700" w:right="1060"/>
        </w:sectPr>
      </w:pPr>
    </w:p>
    <w:p>
      <w:pPr>
        <w:pStyle w:val="ListParagraph"/>
        <w:numPr>
          <w:ilvl w:val="0"/>
          <w:numId w:val="2"/>
        </w:numPr>
        <w:tabs>
          <w:tab w:pos="581" w:val="left" w:leader="none"/>
        </w:tabs>
        <w:spacing w:line="240" w:lineRule="auto" w:before="76" w:after="0"/>
        <w:ind w:left="580" w:right="0" w:hanging="429"/>
        <w:jc w:val="left"/>
        <w:rPr>
          <w:sz w:val="22"/>
        </w:rPr>
      </w:pPr>
      <w:r>
        <w:rPr>
          <w:sz w:val="22"/>
        </w:rPr>
        <w:t>what</w:t>
      </w:r>
      <w:r>
        <w:rPr>
          <w:spacing w:val="6"/>
          <w:sz w:val="22"/>
        </w:rPr>
        <w:t> </w:t>
      </w:r>
      <w:r>
        <w:rPr>
          <w:sz w:val="22"/>
        </w:rPr>
        <w:t>sorts</w:t>
      </w:r>
      <w:r>
        <w:rPr>
          <w:spacing w:val="7"/>
          <w:sz w:val="22"/>
        </w:rPr>
        <w:t> </w:t>
      </w:r>
      <w:r>
        <w:rPr>
          <w:sz w:val="22"/>
        </w:rPr>
        <w:t>of</w:t>
      </w:r>
      <w:r>
        <w:rPr>
          <w:spacing w:val="8"/>
          <w:sz w:val="22"/>
        </w:rPr>
        <w:t> </w:t>
      </w:r>
      <w:r>
        <w:rPr>
          <w:sz w:val="22"/>
        </w:rPr>
        <w:t>motivation</w:t>
      </w:r>
      <w:r>
        <w:rPr>
          <w:spacing w:val="7"/>
          <w:sz w:val="22"/>
        </w:rPr>
        <w:t> </w:t>
      </w:r>
      <w:r>
        <w:rPr>
          <w:sz w:val="22"/>
        </w:rPr>
        <w:t>are</w:t>
      </w:r>
      <w:r>
        <w:rPr>
          <w:spacing w:val="7"/>
          <w:sz w:val="22"/>
        </w:rPr>
        <w:t> </w:t>
      </w:r>
      <w:r>
        <w:rPr>
          <w:sz w:val="22"/>
        </w:rPr>
        <w:t>present</w:t>
      </w:r>
      <w:r>
        <w:rPr>
          <w:spacing w:val="8"/>
          <w:sz w:val="22"/>
        </w:rPr>
        <w:t> </w:t>
      </w:r>
      <w:r>
        <w:rPr>
          <w:sz w:val="22"/>
        </w:rPr>
        <w:t>in</w:t>
      </w:r>
      <w:r>
        <w:rPr>
          <w:spacing w:val="9"/>
          <w:sz w:val="22"/>
        </w:rPr>
        <w:t> </w:t>
      </w:r>
      <w:r>
        <w:rPr>
          <w:spacing w:val="-2"/>
          <w:sz w:val="22"/>
        </w:rPr>
        <w:t>mourning?</w:t>
      </w:r>
    </w:p>
    <w:p>
      <w:pPr>
        <w:pStyle w:val="ListParagraph"/>
        <w:numPr>
          <w:ilvl w:val="0"/>
          <w:numId w:val="2"/>
        </w:numPr>
        <w:tabs>
          <w:tab w:pos="579" w:val="left" w:leader="none"/>
          <w:tab w:pos="580" w:val="left" w:leader="none"/>
        </w:tabs>
        <w:spacing w:line="240" w:lineRule="auto" w:before="8" w:after="0"/>
        <w:ind w:left="579" w:right="0" w:hanging="428"/>
        <w:jc w:val="left"/>
        <w:rPr>
          <w:sz w:val="22"/>
        </w:rPr>
      </w:pPr>
      <w:r>
        <w:rPr>
          <w:sz w:val="22"/>
        </w:rPr>
        <w:t>what</w:t>
      </w:r>
      <w:r>
        <w:rPr>
          <w:spacing w:val="5"/>
          <w:sz w:val="22"/>
        </w:rPr>
        <w:t> </w:t>
      </w:r>
      <w:r>
        <w:rPr>
          <w:sz w:val="22"/>
        </w:rPr>
        <w:t>is</w:t>
      </w:r>
      <w:r>
        <w:rPr>
          <w:spacing w:val="7"/>
          <w:sz w:val="22"/>
        </w:rPr>
        <w:t> </w:t>
      </w:r>
      <w:r>
        <w:rPr>
          <w:sz w:val="22"/>
        </w:rPr>
        <w:t>the</w:t>
      </w:r>
      <w:r>
        <w:rPr>
          <w:spacing w:val="6"/>
          <w:sz w:val="22"/>
        </w:rPr>
        <w:t> </w:t>
      </w:r>
      <w:r>
        <w:rPr>
          <w:sz w:val="22"/>
        </w:rPr>
        <w:t>role</w:t>
      </w:r>
      <w:r>
        <w:rPr>
          <w:spacing w:val="7"/>
          <w:sz w:val="22"/>
        </w:rPr>
        <w:t> </w:t>
      </w:r>
      <w:r>
        <w:rPr>
          <w:sz w:val="22"/>
        </w:rPr>
        <w:t>in</w:t>
      </w:r>
      <w:r>
        <w:rPr>
          <w:spacing w:val="8"/>
          <w:sz w:val="22"/>
        </w:rPr>
        <w:t> </w:t>
      </w:r>
      <w:r>
        <w:rPr>
          <w:sz w:val="22"/>
        </w:rPr>
        <w:t>mourning</w:t>
      </w:r>
      <w:r>
        <w:rPr>
          <w:spacing w:val="5"/>
          <w:sz w:val="22"/>
        </w:rPr>
        <w:t> </w:t>
      </w:r>
      <w:r>
        <w:rPr>
          <w:sz w:val="22"/>
        </w:rPr>
        <w:t>of</w:t>
      </w:r>
      <w:r>
        <w:rPr>
          <w:spacing w:val="6"/>
          <w:sz w:val="22"/>
        </w:rPr>
        <w:t> </w:t>
      </w:r>
      <w:r>
        <w:rPr>
          <w:sz w:val="22"/>
        </w:rPr>
        <w:t>anger</w:t>
      </w:r>
      <w:r>
        <w:rPr>
          <w:spacing w:val="6"/>
          <w:sz w:val="22"/>
        </w:rPr>
        <w:t> </w:t>
      </w:r>
      <w:r>
        <w:rPr>
          <w:sz w:val="22"/>
        </w:rPr>
        <w:t>and</w:t>
      </w:r>
      <w:r>
        <w:rPr>
          <w:spacing w:val="6"/>
          <w:sz w:val="22"/>
        </w:rPr>
        <w:t> </w:t>
      </w:r>
      <w:r>
        <w:rPr>
          <w:spacing w:val="-2"/>
          <w:sz w:val="22"/>
        </w:rPr>
        <w:t>hatred?</w:t>
      </w:r>
    </w:p>
    <w:p>
      <w:pPr>
        <w:pStyle w:val="ListParagraph"/>
        <w:numPr>
          <w:ilvl w:val="0"/>
          <w:numId w:val="2"/>
        </w:numPr>
        <w:tabs>
          <w:tab w:pos="581" w:val="left" w:leader="none"/>
        </w:tabs>
        <w:spacing w:line="240" w:lineRule="auto" w:before="6" w:after="0"/>
        <w:ind w:left="580" w:right="0" w:hanging="429"/>
        <w:jc w:val="left"/>
        <w:rPr>
          <w:sz w:val="22"/>
        </w:rPr>
      </w:pPr>
      <w:r>
        <w:rPr>
          <w:sz w:val="22"/>
        </w:rPr>
        <w:t>what</w:t>
      </w:r>
      <w:r>
        <w:rPr>
          <w:spacing w:val="6"/>
          <w:sz w:val="22"/>
        </w:rPr>
        <w:t> </w:t>
      </w:r>
      <w:r>
        <w:rPr>
          <w:sz w:val="22"/>
        </w:rPr>
        <w:t>is</w:t>
      </w:r>
      <w:r>
        <w:rPr>
          <w:spacing w:val="8"/>
          <w:sz w:val="22"/>
        </w:rPr>
        <w:t> </w:t>
      </w:r>
      <w:r>
        <w:rPr>
          <w:sz w:val="22"/>
        </w:rPr>
        <w:t>the</w:t>
      </w:r>
      <w:r>
        <w:rPr>
          <w:spacing w:val="6"/>
          <w:sz w:val="22"/>
        </w:rPr>
        <w:t> </w:t>
      </w:r>
      <w:r>
        <w:rPr>
          <w:sz w:val="22"/>
        </w:rPr>
        <w:t>role</w:t>
      </w:r>
      <w:r>
        <w:rPr>
          <w:spacing w:val="8"/>
          <w:sz w:val="22"/>
        </w:rPr>
        <w:t> </w:t>
      </w:r>
      <w:r>
        <w:rPr>
          <w:sz w:val="22"/>
        </w:rPr>
        <w:t>in</w:t>
      </w:r>
      <w:r>
        <w:rPr>
          <w:spacing w:val="9"/>
          <w:sz w:val="22"/>
        </w:rPr>
        <w:t> </w:t>
      </w:r>
      <w:r>
        <w:rPr>
          <w:sz w:val="22"/>
        </w:rPr>
        <w:t>mourning</w:t>
      </w:r>
      <w:r>
        <w:rPr>
          <w:spacing w:val="6"/>
          <w:sz w:val="22"/>
        </w:rPr>
        <w:t> </w:t>
      </w:r>
      <w:r>
        <w:rPr>
          <w:sz w:val="22"/>
        </w:rPr>
        <w:t>of</w:t>
      </w:r>
      <w:r>
        <w:rPr>
          <w:spacing w:val="7"/>
          <w:sz w:val="22"/>
        </w:rPr>
        <w:t> </w:t>
      </w:r>
      <w:r>
        <w:rPr>
          <w:sz w:val="22"/>
        </w:rPr>
        <w:t>identification</w:t>
      </w:r>
      <w:r>
        <w:rPr>
          <w:spacing w:val="6"/>
          <w:sz w:val="22"/>
        </w:rPr>
        <w:t> </w:t>
      </w:r>
      <w:r>
        <w:rPr>
          <w:sz w:val="22"/>
        </w:rPr>
        <w:t>with</w:t>
      </w:r>
      <w:r>
        <w:rPr>
          <w:spacing w:val="8"/>
          <w:sz w:val="22"/>
        </w:rPr>
        <w:t> </w:t>
      </w:r>
      <w:r>
        <w:rPr>
          <w:sz w:val="22"/>
        </w:rPr>
        <w:t>the</w:t>
      </w:r>
      <w:r>
        <w:rPr>
          <w:spacing w:val="6"/>
          <w:sz w:val="22"/>
        </w:rPr>
        <w:t> </w:t>
      </w:r>
      <w:r>
        <w:rPr>
          <w:sz w:val="22"/>
        </w:rPr>
        <w:t>person</w:t>
      </w:r>
      <w:r>
        <w:rPr>
          <w:spacing w:val="7"/>
          <w:sz w:val="22"/>
        </w:rPr>
        <w:t> </w:t>
      </w:r>
      <w:r>
        <w:rPr>
          <w:spacing w:val="-2"/>
          <w:sz w:val="22"/>
        </w:rPr>
        <w:t>lost?</w:t>
      </w:r>
    </w:p>
    <w:p>
      <w:pPr>
        <w:pStyle w:val="ListParagraph"/>
        <w:numPr>
          <w:ilvl w:val="0"/>
          <w:numId w:val="2"/>
        </w:numPr>
        <w:tabs>
          <w:tab w:pos="581" w:val="left" w:leader="none"/>
        </w:tabs>
        <w:spacing w:line="240" w:lineRule="auto" w:before="6" w:after="0"/>
        <w:ind w:left="580" w:right="0" w:hanging="429"/>
        <w:jc w:val="left"/>
        <w:rPr>
          <w:sz w:val="22"/>
        </w:rPr>
      </w:pPr>
      <w:r>
        <w:rPr>
          <w:sz w:val="22"/>
        </w:rPr>
        <w:t>in</w:t>
      </w:r>
      <w:r>
        <w:rPr>
          <w:spacing w:val="9"/>
          <w:sz w:val="22"/>
        </w:rPr>
        <w:t> </w:t>
      </w:r>
      <w:r>
        <w:rPr>
          <w:sz w:val="22"/>
        </w:rPr>
        <w:t>what</w:t>
      </w:r>
      <w:r>
        <w:rPr>
          <w:spacing w:val="9"/>
          <w:sz w:val="22"/>
        </w:rPr>
        <w:t> </w:t>
      </w:r>
      <w:r>
        <w:rPr>
          <w:sz w:val="22"/>
        </w:rPr>
        <w:t>ways</w:t>
      </w:r>
      <w:r>
        <w:rPr>
          <w:spacing w:val="9"/>
          <w:sz w:val="22"/>
        </w:rPr>
        <w:t> </w:t>
      </w:r>
      <w:r>
        <w:rPr>
          <w:sz w:val="22"/>
        </w:rPr>
        <w:t>does</w:t>
      </w:r>
      <w:r>
        <w:rPr>
          <w:spacing w:val="10"/>
          <w:sz w:val="22"/>
        </w:rPr>
        <w:t> </w:t>
      </w:r>
      <w:r>
        <w:rPr>
          <w:sz w:val="22"/>
        </w:rPr>
        <w:t>pathological</w:t>
      </w:r>
      <w:r>
        <w:rPr>
          <w:spacing w:val="10"/>
          <w:sz w:val="22"/>
        </w:rPr>
        <w:t> </w:t>
      </w:r>
      <w:r>
        <w:rPr>
          <w:sz w:val="22"/>
        </w:rPr>
        <w:t>mourning</w:t>
      </w:r>
      <w:r>
        <w:rPr>
          <w:spacing w:val="10"/>
          <w:sz w:val="22"/>
        </w:rPr>
        <w:t> </w:t>
      </w:r>
      <w:r>
        <w:rPr>
          <w:sz w:val="22"/>
        </w:rPr>
        <w:t>differ</w:t>
      </w:r>
      <w:r>
        <w:rPr>
          <w:spacing w:val="9"/>
          <w:sz w:val="22"/>
        </w:rPr>
        <w:t> </w:t>
      </w:r>
      <w:r>
        <w:rPr>
          <w:sz w:val="22"/>
        </w:rPr>
        <w:t>from</w:t>
      </w:r>
      <w:r>
        <w:rPr>
          <w:spacing w:val="5"/>
          <w:sz w:val="22"/>
        </w:rPr>
        <w:t> </w:t>
      </w:r>
      <w:r>
        <w:rPr>
          <w:sz w:val="22"/>
        </w:rPr>
        <w:t>healthy</w:t>
      </w:r>
      <w:r>
        <w:rPr>
          <w:spacing w:val="11"/>
          <w:sz w:val="22"/>
        </w:rPr>
        <w:t> </w:t>
      </w:r>
      <w:r>
        <w:rPr>
          <w:spacing w:val="-2"/>
          <w:sz w:val="22"/>
        </w:rPr>
        <w:t>mourning?</w:t>
      </w:r>
    </w:p>
    <w:p>
      <w:pPr>
        <w:pStyle w:val="ListParagraph"/>
        <w:numPr>
          <w:ilvl w:val="0"/>
          <w:numId w:val="2"/>
        </w:numPr>
        <w:tabs>
          <w:tab w:pos="580" w:val="left" w:leader="none"/>
        </w:tabs>
        <w:spacing w:line="244" w:lineRule="auto" w:before="8" w:after="0"/>
        <w:ind w:left="580" w:right="789" w:hanging="428"/>
        <w:jc w:val="left"/>
        <w:rPr>
          <w:sz w:val="22"/>
        </w:rPr>
      </w:pPr>
      <w:r>
        <w:rPr>
          <w:sz w:val="22"/>
        </w:rPr>
        <w:t>at</w:t>
      </w:r>
      <w:r>
        <w:rPr>
          <w:spacing w:val="25"/>
          <w:sz w:val="22"/>
        </w:rPr>
        <w:t> </w:t>
      </w:r>
      <w:r>
        <w:rPr>
          <w:sz w:val="22"/>
        </w:rPr>
        <w:t>what</w:t>
      </w:r>
      <w:r>
        <w:rPr>
          <w:spacing w:val="25"/>
          <w:sz w:val="22"/>
        </w:rPr>
        <w:t> </w:t>
      </w:r>
      <w:r>
        <w:rPr>
          <w:sz w:val="22"/>
        </w:rPr>
        <w:t>stage</w:t>
      </w:r>
      <w:r>
        <w:rPr>
          <w:spacing w:val="25"/>
          <w:sz w:val="22"/>
        </w:rPr>
        <w:t> </w:t>
      </w:r>
      <w:r>
        <w:rPr>
          <w:sz w:val="22"/>
        </w:rPr>
        <w:t>of</w:t>
      </w:r>
      <w:r>
        <w:rPr>
          <w:spacing w:val="25"/>
          <w:sz w:val="22"/>
        </w:rPr>
        <w:t> </w:t>
      </w:r>
      <w:r>
        <w:rPr>
          <w:sz w:val="22"/>
        </w:rPr>
        <w:t>development</w:t>
      </w:r>
      <w:r>
        <w:rPr>
          <w:spacing w:val="27"/>
          <w:sz w:val="22"/>
        </w:rPr>
        <w:t> </w:t>
      </w:r>
      <w:r>
        <w:rPr>
          <w:sz w:val="22"/>
        </w:rPr>
        <w:t>and</w:t>
      </w:r>
      <w:r>
        <w:rPr>
          <w:spacing w:val="27"/>
          <w:sz w:val="22"/>
        </w:rPr>
        <w:t> </w:t>
      </w:r>
      <w:r>
        <w:rPr>
          <w:sz w:val="22"/>
        </w:rPr>
        <w:t>by</w:t>
      </w:r>
      <w:r>
        <w:rPr>
          <w:spacing w:val="30"/>
          <w:sz w:val="22"/>
        </w:rPr>
        <w:t> </w:t>
      </w:r>
      <w:r>
        <w:rPr>
          <w:sz w:val="22"/>
        </w:rPr>
        <w:t>means</w:t>
      </w:r>
      <w:r>
        <w:rPr>
          <w:spacing w:val="25"/>
          <w:sz w:val="22"/>
        </w:rPr>
        <w:t> </w:t>
      </w:r>
      <w:r>
        <w:rPr>
          <w:sz w:val="22"/>
        </w:rPr>
        <w:t>of</w:t>
      </w:r>
      <w:r>
        <w:rPr>
          <w:spacing w:val="25"/>
          <w:sz w:val="22"/>
        </w:rPr>
        <w:t> </w:t>
      </w:r>
      <w:r>
        <w:rPr>
          <w:sz w:val="22"/>
        </w:rPr>
        <w:t>what</w:t>
      </w:r>
      <w:r>
        <w:rPr>
          <w:spacing w:val="25"/>
          <w:sz w:val="22"/>
        </w:rPr>
        <w:t> </w:t>
      </w:r>
      <w:r>
        <w:rPr>
          <w:sz w:val="22"/>
        </w:rPr>
        <w:t>processes</w:t>
      </w:r>
      <w:r>
        <w:rPr>
          <w:spacing w:val="27"/>
          <w:sz w:val="22"/>
        </w:rPr>
        <w:t> </w:t>
      </w:r>
      <w:r>
        <w:rPr>
          <w:sz w:val="22"/>
        </w:rPr>
        <w:t>does</w:t>
      </w:r>
      <w:r>
        <w:rPr>
          <w:spacing w:val="25"/>
          <w:sz w:val="22"/>
        </w:rPr>
        <w:t> </w:t>
      </w:r>
      <w:r>
        <w:rPr>
          <w:sz w:val="22"/>
        </w:rPr>
        <w:t>an</w:t>
      </w:r>
      <w:r>
        <w:rPr>
          <w:spacing w:val="27"/>
          <w:sz w:val="22"/>
        </w:rPr>
        <w:t> </w:t>
      </w:r>
      <w:r>
        <w:rPr>
          <w:sz w:val="22"/>
        </w:rPr>
        <w:t>individual</w:t>
      </w:r>
      <w:r>
        <w:rPr>
          <w:spacing w:val="27"/>
          <w:sz w:val="22"/>
        </w:rPr>
        <w:t> </w:t>
      </w:r>
      <w:r>
        <w:rPr>
          <w:sz w:val="22"/>
        </w:rPr>
        <w:t>arrive at a state which enables him thereafter to respond to loss in a healthy manner?</w:t>
      </w:r>
    </w:p>
    <w:p>
      <w:pPr>
        <w:pStyle w:val="BodyText"/>
        <w:spacing w:before="2"/>
        <w:rPr>
          <w:sz w:val="23"/>
        </w:rPr>
      </w:pPr>
    </w:p>
    <w:p>
      <w:pPr>
        <w:pStyle w:val="BodyText"/>
        <w:spacing w:line="247" w:lineRule="auto" w:before="1"/>
        <w:ind w:left="152" w:right="786"/>
        <w:jc w:val="both"/>
      </w:pPr>
      <w:r>
        <w:rPr/>
        <w:t>(i)</w:t>
      </w:r>
      <w:r>
        <w:rPr>
          <w:spacing w:val="40"/>
        </w:rPr>
        <w:t> </w:t>
      </w:r>
      <w:r>
        <w:rPr/>
        <w:t>All</w:t>
      </w:r>
      <w:r>
        <w:rPr>
          <w:spacing w:val="40"/>
        </w:rPr>
        <w:t> </w:t>
      </w:r>
      <w:r>
        <w:rPr/>
        <w:t>who</w:t>
      </w:r>
      <w:r>
        <w:rPr>
          <w:spacing w:val="40"/>
        </w:rPr>
        <w:t> </w:t>
      </w:r>
      <w:r>
        <w:rPr/>
        <w:t>have</w:t>
      </w:r>
      <w:r>
        <w:rPr>
          <w:spacing w:val="40"/>
        </w:rPr>
        <w:t> </w:t>
      </w:r>
      <w:r>
        <w:rPr/>
        <w:t>discussed</w:t>
      </w:r>
      <w:r>
        <w:rPr>
          <w:spacing w:val="40"/>
        </w:rPr>
        <w:t> </w:t>
      </w:r>
      <w:r>
        <w:rPr>
          <w:i/>
        </w:rPr>
        <w:t>the</w:t>
      </w:r>
      <w:r>
        <w:rPr>
          <w:i/>
          <w:spacing w:val="40"/>
        </w:rPr>
        <w:t> </w:t>
      </w:r>
      <w:r>
        <w:rPr>
          <w:i/>
        </w:rPr>
        <w:t>nature</w:t>
      </w:r>
      <w:r>
        <w:rPr>
          <w:i/>
          <w:spacing w:val="40"/>
        </w:rPr>
        <w:t> </w:t>
      </w:r>
      <w:r>
        <w:rPr>
          <w:i/>
        </w:rPr>
        <w:t>of</w:t>
      </w:r>
      <w:r>
        <w:rPr>
          <w:i/>
          <w:spacing w:val="40"/>
        </w:rPr>
        <w:t> </w:t>
      </w:r>
      <w:r>
        <w:rPr>
          <w:i/>
        </w:rPr>
        <w:t>the</w:t>
      </w:r>
      <w:r>
        <w:rPr>
          <w:i/>
          <w:spacing w:val="40"/>
        </w:rPr>
        <w:t> </w:t>
      </w:r>
      <w:r>
        <w:rPr>
          <w:i/>
        </w:rPr>
        <w:t>processes</w:t>
      </w:r>
      <w:r>
        <w:rPr>
          <w:i/>
          <w:spacing w:val="40"/>
        </w:rPr>
        <w:t> </w:t>
      </w:r>
      <w:r>
        <w:rPr>
          <w:i/>
        </w:rPr>
        <w:t>engaged</w:t>
      </w:r>
      <w:r>
        <w:rPr>
          <w:i/>
          <w:spacing w:val="40"/>
        </w:rPr>
        <w:t> </w:t>
      </w:r>
      <w:r>
        <w:rPr>
          <w:i/>
        </w:rPr>
        <w:t>in</w:t>
      </w:r>
      <w:r>
        <w:rPr>
          <w:i/>
          <w:spacing w:val="40"/>
        </w:rPr>
        <w:t> </w:t>
      </w:r>
      <w:r>
        <w:rPr>
          <w:i/>
        </w:rPr>
        <w:t>healthy</w:t>
      </w:r>
      <w:r>
        <w:rPr>
          <w:i/>
          <w:spacing w:val="40"/>
        </w:rPr>
        <w:t> </w:t>
      </w:r>
      <w:r>
        <w:rPr>
          <w:i/>
        </w:rPr>
        <w:t>mourning</w:t>
      </w:r>
      <w:r>
        <w:rPr>
          <w:i/>
          <w:spacing w:val="40"/>
        </w:rPr>
        <w:t> </w:t>
      </w:r>
      <w:r>
        <w:rPr/>
        <w:t>are agreed</w:t>
      </w:r>
      <w:r>
        <w:rPr>
          <w:spacing w:val="40"/>
        </w:rPr>
        <w:t> </w:t>
      </w:r>
      <w:r>
        <w:rPr/>
        <w:t>that</w:t>
      </w:r>
      <w:r>
        <w:rPr>
          <w:spacing w:val="40"/>
        </w:rPr>
        <w:t> </w:t>
      </w:r>
      <w:r>
        <w:rPr/>
        <w:t>amongst</w:t>
      </w:r>
      <w:r>
        <w:rPr>
          <w:spacing w:val="40"/>
        </w:rPr>
        <w:t> </w:t>
      </w:r>
      <w:r>
        <w:rPr/>
        <w:t>other</w:t>
      </w:r>
      <w:r>
        <w:rPr>
          <w:spacing w:val="40"/>
        </w:rPr>
        <w:t> </w:t>
      </w:r>
      <w:r>
        <w:rPr/>
        <w:t>things</w:t>
      </w:r>
      <w:r>
        <w:rPr>
          <w:spacing w:val="40"/>
        </w:rPr>
        <w:t> </w:t>
      </w:r>
      <w:r>
        <w:rPr/>
        <w:t>they</w:t>
      </w:r>
      <w:r>
        <w:rPr>
          <w:spacing w:val="40"/>
        </w:rPr>
        <w:t> </w:t>
      </w:r>
      <w:r>
        <w:rPr/>
        <w:t>effect,</w:t>
      </w:r>
      <w:r>
        <w:rPr>
          <w:spacing w:val="40"/>
        </w:rPr>
        <w:t> </w:t>
      </w:r>
      <w:r>
        <w:rPr/>
        <w:t>in</w:t>
      </w:r>
      <w:r>
        <w:rPr>
          <w:spacing w:val="40"/>
        </w:rPr>
        <w:t> </w:t>
      </w:r>
      <w:r>
        <w:rPr/>
        <w:t>some</w:t>
      </w:r>
      <w:r>
        <w:rPr>
          <w:spacing w:val="40"/>
        </w:rPr>
        <w:t> </w:t>
      </w:r>
      <w:r>
        <w:rPr/>
        <w:t>degree</w:t>
      </w:r>
      <w:r>
        <w:rPr>
          <w:spacing w:val="40"/>
        </w:rPr>
        <w:t> </w:t>
      </w:r>
      <w:r>
        <w:rPr/>
        <w:t>at</w:t>
      </w:r>
      <w:r>
        <w:rPr>
          <w:spacing w:val="40"/>
        </w:rPr>
        <w:t> </w:t>
      </w:r>
      <w:r>
        <w:rPr/>
        <w:t>least,</w:t>
      </w:r>
      <w:r>
        <w:rPr>
          <w:spacing w:val="40"/>
        </w:rPr>
        <w:t> </w:t>
      </w:r>
      <w:r>
        <w:rPr/>
        <w:t>a</w:t>
      </w:r>
      <w:r>
        <w:rPr>
          <w:spacing w:val="40"/>
        </w:rPr>
        <w:t> </w:t>
      </w:r>
      <w:r>
        <w:rPr/>
        <w:t>withdrawal</w:t>
      </w:r>
      <w:r>
        <w:rPr>
          <w:spacing w:val="40"/>
        </w:rPr>
        <w:t> </w:t>
      </w:r>
      <w:r>
        <w:rPr/>
        <w:t>of emotional investment in the lost person and that they may prepare for making a relationship</w:t>
      </w:r>
      <w:r>
        <w:rPr>
          <w:spacing w:val="80"/>
        </w:rPr>
        <w:t> </w:t>
      </w:r>
      <w:r>
        <w:rPr/>
        <w:t>with a new one. How we conceive their achieving this change, however, depends on how we conceptualize</w:t>
      </w:r>
      <w:r>
        <w:rPr>
          <w:spacing w:val="37"/>
        </w:rPr>
        <w:t> </w:t>
      </w:r>
      <w:r>
        <w:rPr/>
        <w:t>affectional</w:t>
      </w:r>
      <w:r>
        <w:rPr>
          <w:spacing w:val="37"/>
        </w:rPr>
        <w:t> </w:t>
      </w:r>
      <w:r>
        <w:rPr/>
        <w:t>bonds. Because it is</w:t>
      </w:r>
      <w:r>
        <w:rPr>
          <w:spacing w:val="37"/>
        </w:rPr>
        <w:t> </w:t>
      </w:r>
      <w:r>
        <w:rPr/>
        <w:t>at this point that the concepts adopted in</w:t>
      </w:r>
      <w:r>
        <w:rPr>
          <w:spacing w:val="37"/>
        </w:rPr>
        <w:t> </w:t>
      </w:r>
      <w:r>
        <w:rPr/>
        <w:t>this work</w:t>
      </w:r>
      <w:r>
        <w:rPr>
          <w:spacing w:val="15"/>
        </w:rPr>
        <w:t> </w:t>
      </w:r>
      <w:r>
        <w:rPr/>
        <w:t>differ</w:t>
      </w:r>
      <w:r>
        <w:rPr>
          <w:spacing w:val="15"/>
        </w:rPr>
        <w:t> </w:t>
      </w:r>
      <w:r>
        <w:rPr/>
        <w:t>most</w:t>
      </w:r>
      <w:r>
        <w:rPr>
          <w:spacing w:val="15"/>
        </w:rPr>
        <w:t> </w:t>
      </w:r>
      <w:r>
        <w:rPr/>
        <w:t>from</w:t>
      </w:r>
      <w:r>
        <w:rPr>
          <w:spacing w:val="13"/>
        </w:rPr>
        <w:t> </w:t>
      </w:r>
      <w:r>
        <w:rPr/>
        <w:t>those</w:t>
      </w:r>
      <w:r>
        <w:rPr>
          <w:spacing w:val="15"/>
        </w:rPr>
        <w:t> </w:t>
      </w:r>
      <w:r>
        <w:rPr/>
        <w:t>of</w:t>
      </w:r>
      <w:r>
        <w:rPr>
          <w:spacing w:val="14"/>
        </w:rPr>
        <w:t> </w:t>
      </w:r>
      <w:r>
        <w:rPr/>
        <w:t>Freud</w:t>
      </w:r>
      <w:r>
        <w:rPr>
          <w:spacing w:val="15"/>
        </w:rPr>
        <w:t> </w:t>
      </w:r>
      <w:r>
        <w:rPr/>
        <w:t>and</w:t>
      </w:r>
      <w:r>
        <w:rPr>
          <w:spacing w:val="14"/>
        </w:rPr>
        <w:t> </w:t>
      </w:r>
      <w:r>
        <w:rPr/>
        <w:t>other</w:t>
      </w:r>
      <w:r>
        <w:rPr>
          <w:spacing w:val="16"/>
        </w:rPr>
        <w:t> </w:t>
      </w:r>
      <w:r>
        <w:rPr/>
        <w:t>analysts,</w:t>
      </w:r>
      <w:r>
        <w:rPr>
          <w:spacing w:val="13"/>
        </w:rPr>
        <w:t> </w:t>
      </w:r>
      <w:r>
        <w:rPr/>
        <w:t>it</w:t>
      </w:r>
      <w:r>
        <w:rPr>
          <w:spacing w:val="16"/>
        </w:rPr>
        <w:t> </w:t>
      </w:r>
      <w:r>
        <w:rPr/>
        <w:t>is</w:t>
      </w:r>
      <w:r>
        <w:rPr>
          <w:spacing w:val="16"/>
        </w:rPr>
        <w:t> </w:t>
      </w:r>
      <w:r>
        <w:rPr/>
        <w:t>in</w:t>
      </w:r>
      <w:r>
        <w:rPr>
          <w:spacing w:val="15"/>
        </w:rPr>
        <w:t> </w:t>
      </w:r>
      <w:r>
        <w:rPr/>
        <w:t>regard</w:t>
      </w:r>
      <w:r>
        <w:rPr>
          <w:spacing w:val="16"/>
        </w:rPr>
        <w:t> </w:t>
      </w:r>
      <w:r>
        <w:rPr/>
        <w:t>to</w:t>
      </w:r>
      <w:r>
        <w:rPr>
          <w:spacing w:val="15"/>
        </w:rPr>
        <w:t> </w:t>
      </w:r>
      <w:r>
        <w:rPr/>
        <w:t>those</w:t>
      </w:r>
      <w:r>
        <w:rPr>
          <w:spacing w:val="15"/>
        </w:rPr>
        <w:t> </w:t>
      </w:r>
      <w:r>
        <w:rPr/>
        <w:t>processes</w:t>
      </w:r>
      <w:r>
        <w:rPr>
          <w:spacing w:val="17"/>
        </w:rPr>
        <w:t> </w:t>
      </w:r>
      <w:r>
        <w:rPr/>
        <w:t>that it becomes most necessary to attempt new formulations.</w:t>
      </w:r>
    </w:p>
    <w:p>
      <w:pPr>
        <w:pStyle w:val="BodyText"/>
        <w:rPr>
          <w:sz w:val="20"/>
        </w:rPr>
      </w:pPr>
    </w:p>
    <w:p>
      <w:pPr>
        <w:pStyle w:val="BodyText"/>
        <w:spacing w:before="9"/>
        <w:rPr>
          <w:sz w:val="21"/>
        </w:rPr>
      </w:pPr>
      <w:r>
        <w:rPr/>
        <w:pict>
          <v:shape style="position:absolute;margin-left:92.639999pt;margin-top:13.723974pt;width:112.95pt;height:.1pt;mso-position-horizontal-relative:page;mso-position-vertical-relative:paragraph;z-index:-15717888;mso-wrap-distance-left:0;mso-wrap-distance-right:0" id="docshape24" coordorigin="1853,274" coordsize="2259,0" path="m1853,274l4111,274e" filled="false" stroked="true" strokeweight=".451592pt" strokecolor="#000000">
            <v:path arrowok="t"/>
            <v:stroke dashstyle="solid"/>
            <w10:wrap type="topAndBottom"/>
          </v:shape>
        </w:pict>
      </w:r>
    </w:p>
    <w:p>
      <w:pPr>
        <w:pStyle w:val="BodyText"/>
        <w:spacing w:line="247" w:lineRule="auto" w:before="5"/>
        <w:ind w:left="413" w:right="786"/>
        <w:jc w:val="both"/>
      </w:pPr>
      <w:r>
        <w:rPr/>
        <w:t>exhibited in anxiety, grief and despair, and advances the view that they all derive from an infant's screaming. 'In all cases of distress, whether great or small, our brains tend through long habit to send an order to certain muscles to contract, as if we were still infants on the point</w:t>
      </w:r>
      <w:r>
        <w:rPr>
          <w:spacing w:val="37"/>
        </w:rPr>
        <w:t> </w:t>
      </w:r>
      <w:r>
        <w:rPr/>
        <w:t>of</w:t>
      </w:r>
      <w:r>
        <w:rPr>
          <w:spacing w:val="38"/>
        </w:rPr>
        <w:t> </w:t>
      </w:r>
      <w:r>
        <w:rPr/>
        <w:t>screaming</w:t>
      </w:r>
      <w:r>
        <w:rPr>
          <w:spacing w:val="38"/>
        </w:rPr>
        <w:t> </w:t>
      </w:r>
      <w:r>
        <w:rPr/>
        <w:t>out;</w:t>
      </w:r>
      <w:r>
        <w:rPr>
          <w:spacing w:val="38"/>
        </w:rPr>
        <w:t> </w:t>
      </w:r>
      <w:r>
        <w:rPr/>
        <w:t>but</w:t>
      </w:r>
      <w:r>
        <w:rPr>
          <w:spacing w:val="39"/>
        </w:rPr>
        <w:t> </w:t>
      </w:r>
      <w:r>
        <w:rPr/>
        <w:t>this</w:t>
      </w:r>
      <w:r>
        <w:rPr>
          <w:spacing w:val="38"/>
        </w:rPr>
        <w:t> </w:t>
      </w:r>
      <w:r>
        <w:rPr/>
        <w:t>order</w:t>
      </w:r>
      <w:r>
        <w:rPr>
          <w:spacing w:val="39"/>
        </w:rPr>
        <w:t> </w:t>
      </w:r>
      <w:r>
        <w:rPr/>
        <w:t>.</w:t>
      </w:r>
      <w:r>
        <w:rPr>
          <w:spacing w:val="38"/>
        </w:rPr>
        <w:t> </w:t>
      </w:r>
      <w:r>
        <w:rPr/>
        <w:t>.</w:t>
      </w:r>
      <w:r>
        <w:rPr>
          <w:spacing w:val="39"/>
        </w:rPr>
        <w:t> </w:t>
      </w:r>
      <w:r>
        <w:rPr/>
        <w:t>.</w:t>
      </w:r>
      <w:r>
        <w:rPr>
          <w:spacing w:val="38"/>
        </w:rPr>
        <w:t> </w:t>
      </w:r>
      <w:r>
        <w:rPr/>
        <w:t>we</w:t>
      </w:r>
      <w:r>
        <w:rPr>
          <w:spacing w:val="37"/>
        </w:rPr>
        <w:t> </w:t>
      </w:r>
      <w:r>
        <w:rPr/>
        <w:t>are</w:t>
      </w:r>
      <w:r>
        <w:rPr>
          <w:spacing w:val="39"/>
        </w:rPr>
        <w:t> </w:t>
      </w:r>
      <w:r>
        <w:rPr/>
        <w:t>able</w:t>
      </w:r>
      <w:r>
        <w:rPr>
          <w:spacing w:val="37"/>
        </w:rPr>
        <w:t> </w:t>
      </w:r>
      <w:r>
        <w:rPr/>
        <w:t>partially</w:t>
      </w:r>
      <w:r>
        <w:rPr>
          <w:spacing w:val="40"/>
        </w:rPr>
        <w:t> </w:t>
      </w:r>
      <w:r>
        <w:rPr/>
        <w:t>to</w:t>
      </w:r>
      <w:r>
        <w:rPr>
          <w:spacing w:val="38"/>
        </w:rPr>
        <w:t> </w:t>
      </w:r>
      <w:r>
        <w:rPr/>
        <w:t>counteract'</w:t>
      </w:r>
      <w:r>
        <w:rPr>
          <w:spacing w:val="38"/>
        </w:rPr>
        <w:t> </w:t>
      </w:r>
      <w:r>
        <w:rPr/>
        <w:t>by</w:t>
      </w:r>
      <w:r>
        <w:rPr>
          <w:spacing w:val="39"/>
        </w:rPr>
        <w:t> </w:t>
      </w:r>
      <w:r>
        <w:rPr/>
        <w:t>means which are unconscious to us.</w:t>
      </w:r>
    </w:p>
    <w:p>
      <w:pPr>
        <w:pStyle w:val="BodyText"/>
        <w:spacing w:before="7"/>
      </w:pPr>
    </w:p>
    <w:p>
      <w:pPr>
        <w:pStyle w:val="BodyText"/>
        <w:ind w:left="152"/>
      </w:pPr>
      <w:r>
        <w:rPr/>
        <w:t>-</w:t>
      </w:r>
      <w:r>
        <w:rPr>
          <w:spacing w:val="-5"/>
        </w:rPr>
        <w:t>25-</w:t>
      </w:r>
    </w:p>
    <w:p>
      <w:pPr>
        <w:pStyle w:val="BodyText"/>
        <w:spacing w:before="6"/>
        <w:rPr>
          <w:sz w:val="23"/>
        </w:rPr>
      </w:pPr>
    </w:p>
    <w:p>
      <w:pPr>
        <w:pStyle w:val="BodyText"/>
        <w:spacing w:line="247" w:lineRule="auto"/>
        <w:ind w:left="152" w:right="787"/>
        <w:jc w:val="both"/>
      </w:pPr>
      <w:r>
        <w:rPr/>
        <w:t>Traditionally in psychoanalytic writings emphasis has been placed on identification with the</w:t>
      </w:r>
      <w:r>
        <w:rPr>
          <w:spacing w:val="80"/>
          <w:w w:val="150"/>
        </w:rPr>
        <w:t> </w:t>
      </w:r>
      <w:r>
        <w:rPr/>
        <w:t>lost object as the main process involved in mourning, such identification being regarded as compensatory for the loss sustained. Furthermore, following Freud, the dynamics of mourning are commonly cast within a form of theory that (a) sees the process of identification as almost exclusively oral in character, and (b) sees libido as a quantity of energy that undergoes transformation. There are reasons for discarding each of these formulations. First, evidence suggests</w:t>
      </w:r>
      <w:r>
        <w:rPr>
          <w:spacing w:val="40"/>
        </w:rPr>
        <w:t> </w:t>
      </w:r>
      <w:r>
        <w:rPr/>
        <w:t>that</w:t>
      </w:r>
      <w:r>
        <w:rPr>
          <w:spacing w:val="40"/>
        </w:rPr>
        <w:t> </w:t>
      </w:r>
      <w:r>
        <w:rPr/>
        <w:t>identification</w:t>
      </w:r>
      <w:r>
        <w:rPr>
          <w:spacing w:val="40"/>
        </w:rPr>
        <w:t> </w:t>
      </w:r>
      <w:r>
        <w:rPr/>
        <w:t>is</w:t>
      </w:r>
      <w:r>
        <w:rPr>
          <w:spacing w:val="40"/>
        </w:rPr>
        <w:t> </w:t>
      </w:r>
      <w:r>
        <w:rPr/>
        <w:t>neither</w:t>
      </w:r>
      <w:r>
        <w:rPr>
          <w:spacing w:val="40"/>
        </w:rPr>
        <w:t> </w:t>
      </w:r>
      <w:r>
        <w:rPr/>
        <w:t>the</w:t>
      </w:r>
      <w:r>
        <w:rPr>
          <w:spacing w:val="40"/>
        </w:rPr>
        <w:t> </w:t>
      </w:r>
      <w:r>
        <w:rPr/>
        <w:t>only,</w:t>
      </w:r>
      <w:r>
        <w:rPr>
          <w:spacing w:val="40"/>
        </w:rPr>
        <w:t> </w:t>
      </w:r>
      <w:r>
        <w:rPr/>
        <w:t>nor</w:t>
      </w:r>
      <w:r>
        <w:rPr>
          <w:spacing w:val="40"/>
        </w:rPr>
        <w:t> </w:t>
      </w:r>
      <w:r>
        <w:rPr/>
        <w:t>even</w:t>
      </w:r>
      <w:r>
        <w:rPr>
          <w:spacing w:val="40"/>
        </w:rPr>
        <w:t> </w:t>
      </w:r>
      <w:r>
        <w:rPr/>
        <w:t>the</w:t>
      </w:r>
      <w:r>
        <w:rPr>
          <w:spacing w:val="40"/>
        </w:rPr>
        <w:t> </w:t>
      </w:r>
      <w:r>
        <w:rPr/>
        <w:t>main,</w:t>
      </w:r>
      <w:r>
        <w:rPr>
          <w:spacing w:val="40"/>
        </w:rPr>
        <w:t> </w:t>
      </w:r>
      <w:r>
        <w:rPr/>
        <w:t>process</w:t>
      </w:r>
      <w:r>
        <w:rPr>
          <w:spacing w:val="40"/>
        </w:rPr>
        <w:t> </w:t>
      </w:r>
      <w:r>
        <w:rPr/>
        <w:t>involved</w:t>
      </w:r>
      <w:r>
        <w:rPr>
          <w:spacing w:val="40"/>
        </w:rPr>
        <w:t> </w:t>
      </w:r>
      <w:r>
        <w:rPr/>
        <w:t>in mourning. Secondly, identification is almost certainly independent of orality, though it may sometimes</w:t>
      </w:r>
      <w:r>
        <w:rPr>
          <w:spacing w:val="40"/>
        </w:rPr>
        <w:t> </w:t>
      </w:r>
      <w:r>
        <w:rPr/>
        <w:t>become</w:t>
      </w:r>
      <w:r>
        <w:rPr>
          <w:spacing w:val="40"/>
        </w:rPr>
        <w:t> </w:t>
      </w:r>
      <w:r>
        <w:rPr/>
        <w:t>related</w:t>
      </w:r>
      <w:r>
        <w:rPr>
          <w:spacing w:val="40"/>
        </w:rPr>
        <w:t> </w:t>
      </w:r>
      <w:r>
        <w:rPr/>
        <w:t>to</w:t>
      </w:r>
      <w:r>
        <w:rPr>
          <w:spacing w:val="40"/>
        </w:rPr>
        <w:t> </w:t>
      </w:r>
      <w:r>
        <w:rPr/>
        <w:t>it.</w:t>
      </w:r>
      <w:r>
        <w:rPr>
          <w:spacing w:val="40"/>
        </w:rPr>
        <w:t> </w:t>
      </w:r>
      <w:r>
        <w:rPr/>
        <w:t>Thirdly,</w:t>
      </w:r>
      <w:r>
        <w:rPr>
          <w:spacing w:val="40"/>
        </w:rPr>
        <w:t> </w:t>
      </w:r>
      <w:r>
        <w:rPr/>
        <w:t>as</w:t>
      </w:r>
      <w:r>
        <w:rPr>
          <w:spacing w:val="40"/>
        </w:rPr>
        <w:t> </w:t>
      </w:r>
      <w:r>
        <w:rPr/>
        <w:t>is</w:t>
      </w:r>
      <w:r>
        <w:rPr>
          <w:spacing w:val="40"/>
        </w:rPr>
        <w:t> </w:t>
      </w:r>
      <w:r>
        <w:rPr/>
        <w:t>made</w:t>
      </w:r>
      <w:r>
        <w:rPr>
          <w:spacing w:val="40"/>
        </w:rPr>
        <w:t> </w:t>
      </w:r>
      <w:r>
        <w:rPr/>
        <w:t>clear</w:t>
      </w:r>
      <w:r>
        <w:rPr>
          <w:spacing w:val="40"/>
        </w:rPr>
        <w:t> </w:t>
      </w:r>
      <w:r>
        <w:rPr/>
        <w:t>in</w:t>
      </w:r>
      <w:r>
        <w:rPr>
          <w:spacing w:val="40"/>
        </w:rPr>
        <w:t> </w:t>
      </w:r>
      <w:r>
        <w:rPr/>
        <w:t>an</w:t>
      </w:r>
      <w:r>
        <w:rPr>
          <w:spacing w:val="40"/>
        </w:rPr>
        <w:t> </w:t>
      </w:r>
      <w:r>
        <w:rPr/>
        <w:t>earlier</w:t>
      </w:r>
      <w:r>
        <w:rPr>
          <w:spacing w:val="40"/>
        </w:rPr>
        <w:t> </w:t>
      </w:r>
      <w:r>
        <w:rPr/>
        <w:t>volume</w:t>
      </w:r>
      <w:r>
        <w:rPr>
          <w:spacing w:val="40"/>
        </w:rPr>
        <w:t> </w:t>
      </w:r>
      <w:r>
        <w:rPr/>
        <w:t>(</w:t>
      </w:r>
      <w:r>
        <w:rPr>
          <w:spacing w:val="40"/>
        </w:rPr>
        <w:t> </w:t>
      </w:r>
      <w:r>
        <w:rPr/>
        <w:t>Bowlby 1969), the hydrodynamic model of instinct, which pictures instincts on</w:t>
      </w:r>
      <w:r>
        <w:rPr>
          <w:spacing w:val="29"/>
        </w:rPr>
        <w:t> </w:t>
      </w:r>
      <w:r>
        <w:rPr/>
        <w:t>the</w:t>
      </w:r>
      <w:r>
        <w:rPr>
          <w:spacing w:val="29"/>
        </w:rPr>
        <w:t> </w:t>
      </w:r>
      <w:r>
        <w:rPr/>
        <w:t>model of a liquid</w:t>
      </w:r>
      <w:r>
        <w:rPr>
          <w:spacing w:val="40"/>
        </w:rPr>
        <w:t> </w:t>
      </w:r>
      <w:r>
        <w:rPr/>
        <w:t>that</w:t>
      </w:r>
      <w:r>
        <w:rPr>
          <w:spacing w:val="40"/>
        </w:rPr>
        <w:t> </w:t>
      </w:r>
      <w:r>
        <w:rPr/>
        <w:t>varies</w:t>
      </w:r>
      <w:r>
        <w:rPr>
          <w:spacing w:val="40"/>
        </w:rPr>
        <w:t> </w:t>
      </w:r>
      <w:r>
        <w:rPr/>
        <w:t>in</w:t>
      </w:r>
      <w:r>
        <w:rPr>
          <w:spacing w:val="40"/>
        </w:rPr>
        <w:t> </w:t>
      </w:r>
      <w:r>
        <w:rPr/>
        <w:t>quantity</w:t>
      </w:r>
      <w:r>
        <w:rPr>
          <w:spacing w:val="40"/>
        </w:rPr>
        <w:t> </w:t>
      </w:r>
      <w:r>
        <w:rPr/>
        <w:t>and</w:t>
      </w:r>
      <w:r>
        <w:rPr>
          <w:spacing w:val="40"/>
        </w:rPr>
        <w:t> </w:t>
      </w:r>
      <w:r>
        <w:rPr/>
        <w:t>pressure,</w:t>
      </w:r>
      <w:r>
        <w:rPr>
          <w:spacing w:val="40"/>
        </w:rPr>
        <w:t> </w:t>
      </w:r>
      <w:r>
        <w:rPr/>
        <w:t>has</w:t>
      </w:r>
      <w:r>
        <w:rPr>
          <w:spacing w:val="40"/>
        </w:rPr>
        <w:t> </w:t>
      </w:r>
      <w:r>
        <w:rPr/>
        <w:t>serious</w:t>
      </w:r>
      <w:r>
        <w:rPr>
          <w:spacing w:val="40"/>
        </w:rPr>
        <w:t> </w:t>
      </w:r>
      <w:r>
        <w:rPr/>
        <w:t>limitations.</w:t>
      </w:r>
      <w:r>
        <w:rPr>
          <w:spacing w:val="40"/>
        </w:rPr>
        <w:t> </w:t>
      </w:r>
      <w:r>
        <w:rPr/>
        <w:t>A</w:t>
      </w:r>
      <w:r>
        <w:rPr>
          <w:spacing w:val="40"/>
        </w:rPr>
        <w:t> </w:t>
      </w:r>
      <w:r>
        <w:rPr/>
        <w:t>different</w:t>
      </w:r>
      <w:r>
        <w:rPr>
          <w:spacing w:val="40"/>
        </w:rPr>
        <w:t> </w:t>
      </w:r>
      <w:r>
        <w:rPr/>
        <w:t>account</w:t>
      </w:r>
      <w:r>
        <w:rPr>
          <w:spacing w:val="40"/>
        </w:rPr>
        <w:t> </w:t>
      </w:r>
      <w:r>
        <w:rPr/>
        <w:t>of</w:t>
      </w:r>
      <w:r>
        <w:rPr>
          <w:spacing w:val="40"/>
        </w:rPr>
        <w:t> </w:t>
      </w:r>
      <w:r>
        <w:rPr/>
        <w:t>the processes of healthy mourning, framed within the new paradigm, is therefore required.(ii) In attempts</w:t>
      </w:r>
      <w:r>
        <w:rPr>
          <w:spacing w:val="40"/>
        </w:rPr>
        <w:t> </w:t>
      </w:r>
      <w:r>
        <w:rPr/>
        <w:t>to</w:t>
      </w:r>
      <w:r>
        <w:rPr>
          <w:spacing w:val="40"/>
        </w:rPr>
        <w:t> </w:t>
      </w:r>
      <w:r>
        <w:rPr/>
        <w:t>account</w:t>
      </w:r>
      <w:r>
        <w:rPr>
          <w:spacing w:val="40"/>
        </w:rPr>
        <w:t> </w:t>
      </w:r>
      <w:r>
        <w:rPr/>
        <w:t>for</w:t>
      </w:r>
      <w:r>
        <w:rPr>
          <w:spacing w:val="40"/>
        </w:rPr>
        <w:t> </w:t>
      </w:r>
      <w:r>
        <w:rPr/>
        <w:t>the</w:t>
      </w:r>
      <w:r>
        <w:rPr>
          <w:spacing w:val="40"/>
        </w:rPr>
        <w:t> </w:t>
      </w:r>
      <w:r>
        <w:rPr>
          <w:i/>
        </w:rPr>
        <w:t>painfulness</w:t>
      </w:r>
      <w:r>
        <w:rPr>
          <w:i/>
          <w:spacing w:val="40"/>
        </w:rPr>
        <w:t> </w:t>
      </w:r>
      <w:r>
        <w:rPr/>
        <w:t>of</w:t>
      </w:r>
      <w:r>
        <w:rPr>
          <w:spacing w:val="40"/>
        </w:rPr>
        <w:t> </w:t>
      </w:r>
      <w:r>
        <w:rPr/>
        <w:t>mourning</w:t>
      </w:r>
      <w:r>
        <w:rPr>
          <w:spacing w:val="40"/>
        </w:rPr>
        <w:t> </w:t>
      </w:r>
      <w:r>
        <w:rPr/>
        <w:t>two</w:t>
      </w:r>
      <w:r>
        <w:rPr>
          <w:spacing w:val="40"/>
        </w:rPr>
        <w:t> </w:t>
      </w:r>
      <w:r>
        <w:rPr/>
        <w:t>main</w:t>
      </w:r>
      <w:r>
        <w:rPr>
          <w:spacing w:val="40"/>
        </w:rPr>
        <w:t> </w:t>
      </w:r>
      <w:r>
        <w:rPr/>
        <w:t>hypotheses</w:t>
      </w:r>
      <w:r>
        <w:rPr>
          <w:spacing w:val="40"/>
        </w:rPr>
        <w:t> </w:t>
      </w:r>
      <w:r>
        <w:rPr/>
        <w:t>have</w:t>
      </w:r>
      <w:r>
        <w:rPr>
          <w:spacing w:val="40"/>
        </w:rPr>
        <w:t> </w:t>
      </w:r>
      <w:r>
        <w:rPr/>
        <w:t>been </w:t>
      </w:r>
      <w:r>
        <w:rPr>
          <w:spacing w:val="-2"/>
        </w:rPr>
        <w:t>advanced:</w:t>
      </w:r>
    </w:p>
    <w:p>
      <w:pPr>
        <w:pStyle w:val="BodyText"/>
        <w:spacing w:line="239" w:lineRule="exact"/>
        <w:ind w:left="580"/>
      </w:pPr>
      <w:r>
        <w:rPr/>
        <w:t>because</w:t>
      </w:r>
      <w:r>
        <w:rPr>
          <w:spacing w:val="20"/>
        </w:rPr>
        <w:t> </w:t>
      </w:r>
      <w:r>
        <w:rPr/>
        <w:t>of</w:t>
      </w:r>
      <w:r>
        <w:rPr>
          <w:spacing w:val="22"/>
        </w:rPr>
        <w:t> </w:t>
      </w:r>
      <w:r>
        <w:rPr/>
        <w:t>the</w:t>
      </w:r>
      <w:r>
        <w:rPr>
          <w:spacing w:val="20"/>
        </w:rPr>
        <w:t> </w:t>
      </w:r>
      <w:r>
        <w:rPr/>
        <w:t>persistent</w:t>
      </w:r>
      <w:r>
        <w:rPr>
          <w:spacing w:val="22"/>
        </w:rPr>
        <w:t> </w:t>
      </w:r>
      <w:r>
        <w:rPr/>
        <w:t>and</w:t>
      </w:r>
      <w:r>
        <w:rPr>
          <w:spacing w:val="22"/>
        </w:rPr>
        <w:t> </w:t>
      </w:r>
      <w:r>
        <w:rPr/>
        <w:t>insatiable</w:t>
      </w:r>
      <w:r>
        <w:rPr>
          <w:spacing w:val="21"/>
        </w:rPr>
        <w:t> </w:t>
      </w:r>
      <w:r>
        <w:rPr/>
        <w:t>nature</w:t>
      </w:r>
      <w:r>
        <w:rPr>
          <w:spacing w:val="22"/>
        </w:rPr>
        <w:t> </w:t>
      </w:r>
      <w:r>
        <w:rPr/>
        <w:t>of</w:t>
      </w:r>
      <w:r>
        <w:rPr>
          <w:spacing w:val="22"/>
        </w:rPr>
        <w:t> </w:t>
      </w:r>
      <w:r>
        <w:rPr/>
        <w:t>the</w:t>
      </w:r>
      <w:r>
        <w:rPr>
          <w:spacing w:val="20"/>
        </w:rPr>
        <w:t> </w:t>
      </w:r>
      <w:r>
        <w:rPr/>
        <w:t>yearning</w:t>
      </w:r>
      <w:r>
        <w:rPr>
          <w:spacing w:val="21"/>
        </w:rPr>
        <w:t> </w:t>
      </w:r>
      <w:r>
        <w:rPr/>
        <w:t>for</w:t>
      </w:r>
      <w:r>
        <w:rPr>
          <w:spacing w:val="21"/>
        </w:rPr>
        <w:t> </w:t>
      </w:r>
      <w:r>
        <w:rPr/>
        <w:t>the</w:t>
      </w:r>
      <w:r>
        <w:rPr>
          <w:spacing w:val="22"/>
        </w:rPr>
        <w:t> </w:t>
      </w:r>
      <w:r>
        <w:rPr/>
        <w:t>lost</w:t>
      </w:r>
      <w:r>
        <w:rPr>
          <w:spacing w:val="21"/>
        </w:rPr>
        <w:t> </w:t>
      </w:r>
      <w:r>
        <w:rPr/>
        <w:t>figure,</w:t>
      </w:r>
      <w:r>
        <w:rPr>
          <w:spacing w:val="21"/>
        </w:rPr>
        <w:t> </w:t>
      </w:r>
      <w:r>
        <w:rPr/>
        <w:t>pain</w:t>
      </w:r>
      <w:r>
        <w:rPr>
          <w:spacing w:val="22"/>
        </w:rPr>
        <w:t> </w:t>
      </w:r>
      <w:r>
        <w:rPr>
          <w:spacing w:val="-5"/>
        </w:rPr>
        <w:t>is</w:t>
      </w:r>
    </w:p>
    <w:p>
      <w:pPr>
        <w:pStyle w:val="BodyText"/>
        <w:spacing w:before="7"/>
        <w:ind w:left="579"/>
      </w:pPr>
      <w:r>
        <w:rPr>
          <w:spacing w:val="-2"/>
        </w:rPr>
        <w:t>inevitable</w:t>
      </w:r>
    </w:p>
    <w:p>
      <w:pPr>
        <w:pStyle w:val="BodyText"/>
        <w:spacing w:before="6"/>
        <w:ind w:left="580"/>
      </w:pPr>
      <w:r>
        <w:rPr/>
        <w:t>pain</w:t>
      </w:r>
      <w:r>
        <w:rPr>
          <w:spacing w:val="6"/>
        </w:rPr>
        <w:t> </w:t>
      </w:r>
      <w:r>
        <w:rPr/>
        <w:t>following</w:t>
      </w:r>
      <w:r>
        <w:rPr>
          <w:spacing w:val="5"/>
        </w:rPr>
        <w:t> </w:t>
      </w:r>
      <w:r>
        <w:rPr/>
        <w:t>loss</w:t>
      </w:r>
      <w:r>
        <w:rPr>
          <w:spacing w:val="5"/>
        </w:rPr>
        <w:t> </w:t>
      </w:r>
      <w:r>
        <w:rPr/>
        <w:t>is</w:t>
      </w:r>
      <w:r>
        <w:rPr>
          <w:spacing w:val="6"/>
        </w:rPr>
        <w:t> </w:t>
      </w:r>
      <w:r>
        <w:rPr/>
        <w:t>the</w:t>
      </w:r>
      <w:r>
        <w:rPr>
          <w:spacing w:val="5"/>
        </w:rPr>
        <w:t> </w:t>
      </w:r>
      <w:r>
        <w:rPr/>
        <w:t>result</w:t>
      </w:r>
      <w:r>
        <w:rPr>
          <w:spacing w:val="5"/>
        </w:rPr>
        <w:t> </w:t>
      </w:r>
      <w:r>
        <w:rPr/>
        <w:t>of</w:t>
      </w:r>
      <w:r>
        <w:rPr>
          <w:spacing w:val="5"/>
        </w:rPr>
        <w:t> </w:t>
      </w:r>
      <w:r>
        <w:rPr/>
        <w:t>a</w:t>
      </w:r>
      <w:r>
        <w:rPr>
          <w:spacing w:val="7"/>
        </w:rPr>
        <w:t> </w:t>
      </w:r>
      <w:r>
        <w:rPr/>
        <w:t>sense</w:t>
      </w:r>
      <w:r>
        <w:rPr>
          <w:spacing w:val="5"/>
        </w:rPr>
        <w:t> </w:t>
      </w:r>
      <w:r>
        <w:rPr/>
        <w:t>of</w:t>
      </w:r>
      <w:r>
        <w:rPr>
          <w:spacing w:val="5"/>
        </w:rPr>
        <w:t> </w:t>
      </w:r>
      <w:r>
        <w:rPr/>
        <w:t>guilt</w:t>
      </w:r>
      <w:r>
        <w:rPr>
          <w:spacing w:val="6"/>
        </w:rPr>
        <w:t> </w:t>
      </w:r>
      <w:r>
        <w:rPr/>
        <w:t>and</w:t>
      </w:r>
      <w:r>
        <w:rPr>
          <w:spacing w:val="7"/>
        </w:rPr>
        <w:t> </w:t>
      </w:r>
      <w:r>
        <w:rPr/>
        <w:t>a</w:t>
      </w:r>
      <w:r>
        <w:rPr>
          <w:spacing w:val="3"/>
        </w:rPr>
        <w:t> </w:t>
      </w:r>
      <w:r>
        <w:rPr/>
        <w:t>fear</w:t>
      </w:r>
      <w:r>
        <w:rPr>
          <w:spacing w:val="7"/>
        </w:rPr>
        <w:t> </w:t>
      </w:r>
      <w:r>
        <w:rPr/>
        <w:t>of</w:t>
      </w:r>
      <w:r>
        <w:rPr>
          <w:spacing w:val="5"/>
        </w:rPr>
        <w:t> </w:t>
      </w:r>
      <w:r>
        <w:rPr>
          <w:spacing w:val="-2"/>
        </w:rPr>
        <w:t>retaliation.</w:t>
      </w:r>
    </w:p>
    <w:p>
      <w:pPr>
        <w:pStyle w:val="BodyText"/>
        <w:spacing w:before="7"/>
        <w:rPr>
          <w:sz w:val="23"/>
        </w:rPr>
      </w:pPr>
    </w:p>
    <w:p>
      <w:pPr>
        <w:pStyle w:val="BodyText"/>
        <w:spacing w:line="247" w:lineRule="auto"/>
        <w:ind w:left="152" w:right="788"/>
        <w:jc w:val="both"/>
      </w:pPr>
      <w:r>
        <w:rPr/>
        <w:t>It</w:t>
      </w:r>
      <w:r>
        <w:rPr>
          <w:spacing w:val="40"/>
        </w:rPr>
        <w:t> </w:t>
      </w:r>
      <w:r>
        <w:rPr/>
        <w:t>should</w:t>
      </w:r>
      <w:r>
        <w:rPr>
          <w:spacing w:val="40"/>
        </w:rPr>
        <w:t> </w:t>
      </w:r>
      <w:r>
        <w:rPr/>
        <w:t>be</w:t>
      </w:r>
      <w:r>
        <w:rPr>
          <w:spacing w:val="40"/>
        </w:rPr>
        <w:t> </w:t>
      </w:r>
      <w:r>
        <w:rPr/>
        <w:t>noted</w:t>
      </w:r>
      <w:r>
        <w:rPr>
          <w:spacing w:val="40"/>
        </w:rPr>
        <w:t> </w:t>
      </w:r>
      <w:r>
        <w:rPr/>
        <w:t>that</w:t>
      </w:r>
      <w:r>
        <w:rPr>
          <w:spacing w:val="40"/>
        </w:rPr>
        <w:t> </w:t>
      </w:r>
      <w:r>
        <w:rPr/>
        <w:t>these</w:t>
      </w:r>
      <w:r>
        <w:rPr>
          <w:spacing w:val="40"/>
        </w:rPr>
        <w:t> </w:t>
      </w:r>
      <w:r>
        <w:rPr/>
        <w:t>hypotheses</w:t>
      </w:r>
      <w:r>
        <w:rPr>
          <w:spacing w:val="40"/>
        </w:rPr>
        <w:t> </w:t>
      </w:r>
      <w:r>
        <w:rPr/>
        <w:t>are</w:t>
      </w:r>
      <w:r>
        <w:rPr>
          <w:spacing w:val="40"/>
        </w:rPr>
        <w:t> </w:t>
      </w:r>
      <w:r>
        <w:rPr/>
        <w:t>not</w:t>
      </w:r>
      <w:r>
        <w:rPr>
          <w:spacing w:val="40"/>
        </w:rPr>
        <w:t> </w:t>
      </w:r>
      <w:r>
        <w:rPr/>
        <w:t>mutually</w:t>
      </w:r>
      <w:r>
        <w:rPr>
          <w:spacing w:val="40"/>
        </w:rPr>
        <w:t> </w:t>
      </w:r>
      <w:r>
        <w:rPr/>
        <w:t>exclusive,</w:t>
      </w:r>
      <w:r>
        <w:rPr>
          <w:spacing w:val="40"/>
        </w:rPr>
        <w:t> </w:t>
      </w:r>
      <w:r>
        <w:rPr/>
        <w:t>and</w:t>
      </w:r>
      <w:r>
        <w:rPr>
          <w:spacing w:val="40"/>
        </w:rPr>
        <w:t> </w:t>
      </w:r>
      <w:r>
        <w:rPr/>
        <w:t>that</w:t>
      </w:r>
      <w:r>
        <w:rPr>
          <w:spacing w:val="40"/>
        </w:rPr>
        <w:t> </w:t>
      </w:r>
      <w:r>
        <w:rPr/>
        <w:t>there</w:t>
      </w:r>
      <w:r>
        <w:rPr>
          <w:spacing w:val="40"/>
        </w:rPr>
        <w:t> </w:t>
      </w:r>
      <w:r>
        <w:rPr/>
        <w:t>are therefore</w:t>
      </w:r>
      <w:r>
        <w:rPr>
          <w:spacing w:val="40"/>
        </w:rPr>
        <w:t> </w:t>
      </w:r>
      <w:r>
        <w:rPr/>
        <w:t>three</w:t>
      </w:r>
      <w:r>
        <w:rPr>
          <w:spacing w:val="40"/>
        </w:rPr>
        <w:t> </w:t>
      </w:r>
      <w:r>
        <w:rPr/>
        <w:t>possible</w:t>
      </w:r>
      <w:r>
        <w:rPr>
          <w:spacing w:val="40"/>
        </w:rPr>
        <w:t> </w:t>
      </w:r>
      <w:r>
        <w:rPr/>
        <w:t>schools</w:t>
      </w:r>
      <w:r>
        <w:rPr>
          <w:spacing w:val="40"/>
        </w:rPr>
        <w:t> </w:t>
      </w:r>
      <w:r>
        <w:rPr/>
        <w:t>of</w:t>
      </w:r>
      <w:r>
        <w:rPr>
          <w:spacing w:val="40"/>
        </w:rPr>
        <w:t> </w:t>
      </w:r>
      <w:r>
        <w:rPr/>
        <w:t>thought.</w:t>
      </w:r>
      <w:r>
        <w:rPr>
          <w:spacing w:val="40"/>
        </w:rPr>
        <w:t> </w:t>
      </w:r>
      <w:r>
        <w:rPr/>
        <w:t>In</w:t>
      </w:r>
      <w:r>
        <w:rPr>
          <w:spacing w:val="40"/>
        </w:rPr>
        <w:t> </w:t>
      </w:r>
      <w:r>
        <w:rPr/>
        <w:t>the</w:t>
      </w:r>
      <w:r>
        <w:rPr>
          <w:spacing w:val="40"/>
        </w:rPr>
        <w:t> </w:t>
      </w:r>
      <w:r>
        <w:rPr/>
        <w:t>event,</w:t>
      </w:r>
      <w:r>
        <w:rPr>
          <w:spacing w:val="40"/>
        </w:rPr>
        <w:t> </w:t>
      </w:r>
      <w:r>
        <w:rPr/>
        <w:t>however,</w:t>
      </w:r>
      <w:r>
        <w:rPr>
          <w:spacing w:val="40"/>
        </w:rPr>
        <w:t> </w:t>
      </w:r>
      <w:r>
        <w:rPr/>
        <w:t>there</w:t>
      </w:r>
      <w:r>
        <w:rPr>
          <w:spacing w:val="40"/>
        </w:rPr>
        <w:t> </w:t>
      </w:r>
      <w:r>
        <w:rPr/>
        <w:t>are</w:t>
      </w:r>
      <w:r>
        <w:rPr>
          <w:spacing w:val="40"/>
        </w:rPr>
        <w:t> </w:t>
      </w:r>
      <w:r>
        <w:rPr/>
        <w:t>only</w:t>
      </w:r>
      <w:r>
        <w:rPr>
          <w:spacing w:val="40"/>
        </w:rPr>
        <w:t> </w:t>
      </w:r>
      <w:r>
        <w:rPr/>
        <w:t>two.</w:t>
      </w:r>
      <w:r>
        <w:rPr>
          <w:spacing w:val="40"/>
        </w:rPr>
        <w:t> </w:t>
      </w:r>
      <w:r>
        <w:rPr/>
        <w:t>The first, to which Freud belongs, holds that the pain of yearning is of great importance in its own right; it may or may</w:t>
      </w:r>
      <w:r>
        <w:rPr>
          <w:spacing w:val="40"/>
        </w:rPr>
        <w:t> </w:t>
      </w:r>
      <w:r>
        <w:rPr/>
        <w:t>not be exacerbated and complicated by</w:t>
      </w:r>
      <w:r>
        <w:rPr>
          <w:spacing w:val="40"/>
        </w:rPr>
        <w:t> </w:t>
      </w:r>
      <w:r>
        <w:rPr/>
        <w:t>a sense of guilt or fear of</w:t>
      </w:r>
      <w:r>
        <w:rPr>
          <w:spacing w:val="40"/>
        </w:rPr>
        <w:t> </w:t>
      </w:r>
      <w:r>
        <w:rPr/>
        <w:t>retaliation.</w:t>
      </w:r>
      <w:r>
        <w:rPr>
          <w:spacing w:val="40"/>
        </w:rPr>
        <w:t> </w:t>
      </w:r>
      <w:r>
        <w:rPr/>
        <w:t>The</w:t>
      </w:r>
      <w:r>
        <w:rPr>
          <w:spacing w:val="40"/>
        </w:rPr>
        <w:t> </w:t>
      </w:r>
      <w:r>
        <w:rPr/>
        <w:t>second,</w:t>
      </w:r>
      <w:r>
        <w:rPr>
          <w:spacing w:val="40"/>
        </w:rPr>
        <w:t> </w:t>
      </w:r>
      <w:r>
        <w:rPr/>
        <w:t>represented</w:t>
      </w:r>
      <w:r>
        <w:rPr>
          <w:spacing w:val="40"/>
        </w:rPr>
        <w:t> </w:t>
      </w:r>
      <w:r>
        <w:rPr/>
        <w:t>especially</w:t>
      </w:r>
      <w:r>
        <w:rPr>
          <w:spacing w:val="40"/>
        </w:rPr>
        <w:t> </w:t>
      </w:r>
      <w:r>
        <w:rPr/>
        <w:t>by</w:t>
      </w:r>
      <w:r>
        <w:rPr>
          <w:spacing w:val="40"/>
        </w:rPr>
        <w:t> </w:t>
      </w:r>
      <w:r>
        <w:rPr/>
        <w:t>Melanie</w:t>
      </w:r>
      <w:r>
        <w:rPr>
          <w:spacing w:val="40"/>
        </w:rPr>
        <w:t> </w:t>
      </w:r>
      <w:r>
        <w:rPr/>
        <w:t>Klein,</w:t>
      </w:r>
      <w:r>
        <w:rPr>
          <w:spacing w:val="40"/>
        </w:rPr>
        <w:t> </w:t>
      </w:r>
      <w:r>
        <w:rPr/>
        <w:t>pays</w:t>
      </w:r>
      <w:r>
        <w:rPr>
          <w:spacing w:val="40"/>
        </w:rPr>
        <w:t> </w:t>
      </w:r>
      <w:r>
        <w:rPr/>
        <w:t>less</w:t>
      </w:r>
      <w:r>
        <w:rPr>
          <w:spacing w:val="40"/>
        </w:rPr>
        <w:t> </w:t>
      </w:r>
      <w:r>
        <w:rPr/>
        <w:t>attention</w:t>
      </w:r>
      <w:r>
        <w:rPr>
          <w:spacing w:val="40"/>
        </w:rPr>
        <w:t> </w:t>
      </w:r>
      <w:r>
        <w:rPr/>
        <w:t>to yearning as something painful </w:t>
      </w:r>
      <w:r>
        <w:rPr>
          <w:i/>
        </w:rPr>
        <w:t>per se </w:t>
      </w:r>
      <w:r>
        <w:rPr/>
        <w:t>and holds that, since guilt and paranoid fear are believed always</w:t>
      </w:r>
      <w:r>
        <w:rPr>
          <w:spacing w:val="79"/>
        </w:rPr>
        <w:t> </w:t>
      </w:r>
      <w:r>
        <w:rPr/>
        <w:t>to</w:t>
      </w:r>
      <w:r>
        <w:rPr>
          <w:spacing w:val="78"/>
        </w:rPr>
        <w:t> </w:t>
      </w:r>
      <w:r>
        <w:rPr/>
        <w:t>be</w:t>
      </w:r>
      <w:r>
        <w:rPr>
          <w:spacing w:val="78"/>
        </w:rPr>
        <w:t> </w:t>
      </w:r>
      <w:r>
        <w:rPr/>
        <w:t>present</w:t>
      </w:r>
      <w:r>
        <w:rPr>
          <w:spacing w:val="78"/>
        </w:rPr>
        <w:t> </w:t>
      </w:r>
      <w:r>
        <w:rPr/>
        <w:t>in</w:t>
      </w:r>
      <w:r>
        <w:rPr>
          <w:spacing w:val="78"/>
        </w:rPr>
        <w:t> </w:t>
      </w:r>
      <w:r>
        <w:rPr/>
        <w:t>bereavement</w:t>
      </w:r>
      <w:r>
        <w:rPr>
          <w:spacing w:val="78"/>
        </w:rPr>
        <w:t> </w:t>
      </w:r>
      <w:r>
        <w:rPr/>
        <w:t>and</w:t>
      </w:r>
      <w:r>
        <w:rPr>
          <w:spacing w:val="80"/>
        </w:rPr>
        <w:t> </w:t>
      </w:r>
      <w:r>
        <w:rPr/>
        <w:t>always</w:t>
      </w:r>
      <w:r>
        <w:rPr>
          <w:spacing w:val="78"/>
        </w:rPr>
        <w:t> </w:t>
      </w:r>
      <w:r>
        <w:rPr/>
        <w:t>to</w:t>
      </w:r>
      <w:r>
        <w:rPr>
          <w:spacing w:val="79"/>
        </w:rPr>
        <w:t> </w:t>
      </w:r>
      <w:r>
        <w:rPr/>
        <w:t>cause</w:t>
      </w:r>
      <w:r>
        <w:rPr>
          <w:spacing w:val="77"/>
        </w:rPr>
        <w:t> </w:t>
      </w:r>
      <w:r>
        <w:rPr/>
        <w:t>distress,</w:t>
      </w:r>
      <w:r>
        <w:rPr>
          <w:spacing w:val="79"/>
        </w:rPr>
        <w:t> </w:t>
      </w:r>
      <w:r>
        <w:rPr/>
        <w:t>taken</w:t>
      </w:r>
      <w:r>
        <w:rPr>
          <w:spacing w:val="79"/>
        </w:rPr>
        <w:t> </w:t>
      </w:r>
      <w:r>
        <w:rPr/>
        <w:t>by</w:t>
      </w:r>
      <w:r>
        <w:rPr>
          <w:spacing w:val="79"/>
        </w:rPr>
        <w:t> </w:t>
      </w:r>
      <w:r>
        <w:rPr/>
        <w:t>itself</w:t>
      </w:r>
      <w:r>
        <w:rPr>
          <w:spacing w:val="78"/>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painfulness</w:t>
      </w:r>
      <w:r>
        <w:rPr>
          <w:spacing w:val="21"/>
        </w:rPr>
        <w:t> </w:t>
      </w:r>
      <w:r>
        <w:rPr/>
        <w:t>of</w:t>
      </w:r>
      <w:r>
        <w:rPr>
          <w:spacing w:val="18"/>
        </w:rPr>
        <w:t> </w:t>
      </w:r>
      <w:r>
        <w:rPr/>
        <w:t>yearning</w:t>
      </w:r>
      <w:r>
        <w:rPr>
          <w:spacing w:val="21"/>
        </w:rPr>
        <w:t> </w:t>
      </w:r>
      <w:r>
        <w:rPr/>
        <w:t>is</w:t>
      </w:r>
      <w:r>
        <w:rPr>
          <w:spacing w:val="19"/>
        </w:rPr>
        <w:t> </w:t>
      </w:r>
      <w:r>
        <w:rPr/>
        <w:t>of</w:t>
      </w:r>
      <w:r>
        <w:rPr>
          <w:spacing w:val="19"/>
        </w:rPr>
        <w:t> </w:t>
      </w:r>
      <w:r>
        <w:rPr/>
        <w:t>little</w:t>
      </w:r>
      <w:r>
        <w:rPr>
          <w:spacing w:val="21"/>
        </w:rPr>
        <w:t> </w:t>
      </w:r>
      <w:r>
        <w:rPr/>
        <w:t>more</w:t>
      </w:r>
      <w:r>
        <w:rPr>
          <w:spacing w:val="17"/>
        </w:rPr>
        <w:t> </w:t>
      </w:r>
      <w:r>
        <w:rPr/>
        <w:t>than</w:t>
      </w:r>
      <w:r>
        <w:rPr>
          <w:spacing w:val="19"/>
        </w:rPr>
        <w:t> </w:t>
      </w:r>
      <w:r>
        <w:rPr/>
        <w:t>secondary</w:t>
      </w:r>
      <w:r>
        <w:rPr>
          <w:spacing w:val="22"/>
        </w:rPr>
        <w:t> </w:t>
      </w:r>
      <w:r>
        <w:rPr/>
        <w:t>importance.</w:t>
      </w:r>
      <w:r>
        <w:rPr>
          <w:spacing w:val="19"/>
        </w:rPr>
        <w:t> </w:t>
      </w:r>
      <w:r>
        <w:rPr/>
        <w:t>The</w:t>
      </w:r>
      <w:r>
        <w:rPr>
          <w:spacing w:val="21"/>
        </w:rPr>
        <w:t> </w:t>
      </w:r>
      <w:r>
        <w:rPr/>
        <w:t>first</w:t>
      </w:r>
      <w:r>
        <w:rPr>
          <w:spacing w:val="18"/>
        </w:rPr>
        <w:t> </w:t>
      </w:r>
      <w:r>
        <w:rPr/>
        <w:t>of</w:t>
      </w:r>
      <w:r>
        <w:rPr>
          <w:spacing w:val="19"/>
        </w:rPr>
        <w:t> </w:t>
      </w:r>
      <w:r>
        <w:rPr/>
        <w:t>these</w:t>
      </w:r>
      <w:r>
        <w:rPr>
          <w:spacing w:val="18"/>
        </w:rPr>
        <w:t> </w:t>
      </w:r>
      <w:r>
        <w:rPr/>
        <w:t>schools is the one evidence seems to favour.</w:t>
      </w:r>
    </w:p>
    <w:p>
      <w:pPr>
        <w:pStyle w:val="BodyText"/>
        <w:spacing w:before="8"/>
      </w:pPr>
    </w:p>
    <w:p>
      <w:pPr>
        <w:pStyle w:val="ListParagraph"/>
        <w:numPr>
          <w:ilvl w:val="0"/>
          <w:numId w:val="3"/>
        </w:numPr>
        <w:tabs>
          <w:tab w:pos="586" w:val="left" w:leader="none"/>
        </w:tabs>
        <w:spacing w:line="247" w:lineRule="auto" w:before="1" w:after="0"/>
        <w:ind w:left="152" w:right="788" w:firstLine="0"/>
        <w:jc w:val="both"/>
        <w:rPr>
          <w:sz w:val="22"/>
        </w:rPr>
      </w:pPr>
      <w:r>
        <w:rPr>
          <w:sz w:val="22"/>
        </w:rPr>
        <w:t>Our third theme, </w:t>
      </w:r>
      <w:r>
        <w:rPr>
          <w:i/>
          <w:sz w:val="22"/>
        </w:rPr>
        <w:t>the relation of mourning to anxiety</w:t>
      </w:r>
      <w:r>
        <w:rPr>
          <w:sz w:val="22"/>
        </w:rPr>
        <w:t>, is one already discussed in the previous volume. There I have adopted</w:t>
      </w:r>
    </w:p>
    <w:p>
      <w:pPr>
        <w:pStyle w:val="BodyText"/>
        <w:spacing w:before="9"/>
      </w:pPr>
    </w:p>
    <w:p>
      <w:pPr>
        <w:pStyle w:val="BodyText"/>
        <w:ind w:left="152"/>
      </w:pPr>
      <w:r>
        <w:rPr/>
        <w:t>-</w:t>
      </w:r>
      <w:r>
        <w:rPr>
          <w:spacing w:val="-5"/>
        </w:rPr>
        <w:t>26-</w:t>
      </w:r>
    </w:p>
    <w:p>
      <w:pPr>
        <w:pStyle w:val="BodyText"/>
        <w:spacing w:before="6"/>
        <w:rPr>
          <w:sz w:val="23"/>
        </w:rPr>
      </w:pPr>
    </w:p>
    <w:p>
      <w:pPr>
        <w:pStyle w:val="BodyText"/>
        <w:spacing w:line="247" w:lineRule="auto"/>
        <w:ind w:left="152" w:right="788"/>
        <w:jc w:val="both"/>
      </w:pPr>
      <w:r>
        <w:rPr/>
        <w:pict>
          <v:rect style="position:absolute;margin-left:515.700012pt;margin-top:96.727837pt;width:3.72pt;height:.35999pt;mso-position-horizontal-relative:page;mso-position-vertical-relative:paragraph;z-index:-20116992" id="docshape25" filled="true" fillcolor="#000000" stroked="false">
            <v:fill type="solid"/>
            <w10:wrap type="none"/>
          </v:rect>
        </w:pict>
      </w:r>
      <w:r>
        <w:rPr/>
        <w:t>and elaborated the view advanced by Freud in the final pages of </w:t>
      </w:r>
      <w:r>
        <w:rPr>
          <w:i/>
        </w:rPr>
        <w:t>Inhibitions, Symptoms and</w:t>
      </w:r>
      <w:r>
        <w:rPr>
          <w:i/>
        </w:rPr>
        <w:t> Anxiety </w:t>
      </w:r>
      <w:r>
        <w:rPr/>
        <w:t>that when the loved figure is believed to be temporarily absent the response is one of anxiety,</w:t>
      </w:r>
      <w:r>
        <w:rPr>
          <w:spacing w:val="30"/>
        </w:rPr>
        <w:t> </w:t>
      </w:r>
      <w:r>
        <w:rPr/>
        <w:t>when</w:t>
      </w:r>
      <w:r>
        <w:rPr>
          <w:spacing w:val="31"/>
        </w:rPr>
        <w:t> </w:t>
      </w:r>
      <w:r>
        <w:rPr/>
        <w:t>he</w:t>
      </w:r>
      <w:r>
        <w:rPr>
          <w:spacing w:val="30"/>
        </w:rPr>
        <w:t> </w:t>
      </w:r>
      <w:r>
        <w:rPr/>
        <w:t>or</w:t>
      </w:r>
      <w:r>
        <w:rPr>
          <w:spacing w:val="31"/>
        </w:rPr>
        <w:t> </w:t>
      </w:r>
      <w:r>
        <w:rPr/>
        <w:t>she</w:t>
      </w:r>
      <w:r>
        <w:rPr>
          <w:spacing w:val="31"/>
        </w:rPr>
        <w:t> </w:t>
      </w:r>
      <w:r>
        <w:rPr/>
        <w:t>appears</w:t>
      </w:r>
      <w:r>
        <w:rPr>
          <w:spacing w:val="31"/>
        </w:rPr>
        <w:t> </w:t>
      </w:r>
      <w:r>
        <w:rPr/>
        <w:t>to</w:t>
      </w:r>
      <w:r>
        <w:rPr>
          <w:spacing w:val="33"/>
        </w:rPr>
        <w:t> </w:t>
      </w:r>
      <w:r>
        <w:rPr/>
        <w:t>be</w:t>
      </w:r>
      <w:r>
        <w:rPr>
          <w:spacing w:val="31"/>
        </w:rPr>
        <w:t> </w:t>
      </w:r>
      <w:r>
        <w:rPr/>
        <w:t>permanently</w:t>
      </w:r>
      <w:r>
        <w:rPr>
          <w:spacing w:val="34"/>
        </w:rPr>
        <w:t> </w:t>
      </w:r>
      <w:r>
        <w:rPr/>
        <w:t>absent</w:t>
      </w:r>
      <w:r>
        <w:rPr>
          <w:spacing w:val="31"/>
        </w:rPr>
        <w:t> </w:t>
      </w:r>
      <w:r>
        <w:rPr/>
        <w:t>it</w:t>
      </w:r>
      <w:r>
        <w:rPr>
          <w:spacing w:val="31"/>
        </w:rPr>
        <w:t> </w:t>
      </w:r>
      <w:r>
        <w:rPr/>
        <w:t>is</w:t>
      </w:r>
      <w:r>
        <w:rPr>
          <w:spacing w:val="32"/>
        </w:rPr>
        <w:t> </w:t>
      </w:r>
      <w:r>
        <w:rPr/>
        <w:t>one</w:t>
      </w:r>
      <w:r>
        <w:rPr>
          <w:spacing w:val="30"/>
        </w:rPr>
        <w:t> </w:t>
      </w:r>
      <w:r>
        <w:rPr/>
        <w:t>of</w:t>
      </w:r>
      <w:r>
        <w:rPr>
          <w:spacing w:val="32"/>
        </w:rPr>
        <w:t> </w:t>
      </w:r>
      <w:r>
        <w:rPr/>
        <w:t>pain</w:t>
      </w:r>
      <w:r>
        <w:rPr>
          <w:spacing w:val="33"/>
        </w:rPr>
        <w:t> </w:t>
      </w:r>
      <w:r>
        <w:rPr/>
        <w:t>and</w:t>
      </w:r>
      <w:r>
        <w:rPr>
          <w:spacing w:val="34"/>
        </w:rPr>
        <w:t> </w:t>
      </w:r>
      <w:r>
        <w:rPr/>
        <w:t>mourning.</w:t>
      </w:r>
      <w:r>
        <w:rPr>
          <w:spacing w:val="31"/>
        </w:rPr>
        <w:t> </w:t>
      </w:r>
      <w:r>
        <w:rPr/>
        <w:t>I have shown also how</w:t>
      </w:r>
      <w:r>
        <w:rPr>
          <w:spacing w:val="40"/>
        </w:rPr>
        <w:t> </w:t>
      </w:r>
      <w:r>
        <w:rPr/>
        <w:t>different this view is from that of</w:t>
      </w:r>
      <w:r>
        <w:rPr>
          <w:spacing w:val="40"/>
        </w:rPr>
        <w:t> </w:t>
      </w:r>
      <w:r>
        <w:rPr/>
        <w:t>Klein, which regards fear of</w:t>
      </w:r>
      <w:r>
        <w:rPr>
          <w:spacing w:val="40"/>
        </w:rPr>
        <w:t> </w:t>
      </w:r>
      <w:r>
        <w:rPr/>
        <w:t>annihilation</w:t>
      </w:r>
      <w:r>
        <w:rPr>
          <w:spacing w:val="40"/>
        </w:rPr>
        <w:t> </w:t>
      </w:r>
      <w:r>
        <w:rPr/>
        <w:t>and</w:t>
      </w:r>
      <w:r>
        <w:rPr>
          <w:spacing w:val="40"/>
        </w:rPr>
        <w:t> </w:t>
      </w:r>
      <w:r>
        <w:rPr/>
        <w:t>persecutory</w:t>
      </w:r>
      <w:r>
        <w:rPr>
          <w:spacing w:val="40"/>
        </w:rPr>
        <w:t> </w:t>
      </w:r>
      <w:r>
        <w:rPr/>
        <w:t>anxiety</w:t>
      </w:r>
      <w:r>
        <w:rPr>
          <w:spacing w:val="40"/>
        </w:rPr>
        <w:t> </w:t>
      </w:r>
      <w:r>
        <w:rPr/>
        <w:t>as</w:t>
      </w:r>
      <w:r>
        <w:rPr>
          <w:spacing w:val="40"/>
        </w:rPr>
        <w:t> </w:t>
      </w:r>
      <w:r>
        <w:rPr/>
        <w:t>being</w:t>
      </w:r>
      <w:r>
        <w:rPr>
          <w:spacing w:val="40"/>
        </w:rPr>
        <w:t> </w:t>
      </w:r>
      <w:r>
        <w:rPr/>
        <w:t>primary.</w:t>
      </w:r>
      <w:r>
        <w:rPr>
          <w:spacing w:val="40"/>
        </w:rPr>
        <w:t> </w:t>
      </w:r>
      <w:r>
        <w:rPr/>
        <w:t>In</w:t>
      </w:r>
      <w:r>
        <w:rPr>
          <w:spacing w:val="40"/>
        </w:rPr>
        <w:t> </w:t>
      </w:r>
      <w:r>
        <w:rPr/>
        <w:t>the</w:t>
      </w:r>
      <w:r>
        <w:rPr>
          <w:spacing w:val="40"/>
        </w:rPr>
        <w:t> </w:t>
      </w:r>
      <w:r>
        <w:rPr/>
        <w:t>decade</w:t>
      </w:r>
      <w:r>
        <w:rPr>
          <w:spacing w:val="40"/>
        </w:rPr>
        <w:t> </w:t>
      </w:r>
      <w:r>
        <w:rPr/>
        <w:t>before</w:t>
      </w:r>
      <w:r>
        <w:rPr>
          <w:spacing w:val="40"/>
        </w:rPr>
        <w:t> </w:t>
      </w:r>
      <w:r>
        <w:rPr/>
        <w:t>Freud's formulation Shand had already advanced a view substantially similar to his. Fear, he suggests, presupposes hope. Only when we are striving and hoping for better things are we anxious lest</w:t>
      </w:r>
      <w:r>
        <w:rPr>
          <w:spacing w:val="40"/>
        </w:rPr>
        <w:t> </w:t>
      </w:r>
      <w:r>
        <w:rPr/>
        <w:t>we</w:t>
      </w:r>
      <w:r>
        <w:rPr>
          <w:spacing w:val="40"/>
        </w:rPr>
        <w:t> </w:t>
      </w:r>
      <w:r>
        <w:rPr/>
        <w:t>fail</w:t>
      </w:r>
      <w:r>
        <w:rPr>
          <w:spacing w:val="40"/>
        </w:rPr>
        <w:t> </w:t>
      </w:r>
      <w:r>
        <w:rPr/>
        <w:t>to</w:t>
      </w:r>
      <w:r>
        <w:rPr>
          <w:spacing w:val="40"/>
        </w:rPr>
        <w:t> </w:t>
      </w:r>
      <w:r>
        <w:rPr/>
        <w:t>obtain</w:t>
      </w:r>
      <w:r>
        <w:rPr>
          <w:spacing w:val="40"/>
        </w:rPr>
        <w:t> </w:t>
      </w:r>
      <w:r>
        <w:rPr/>
        <w:t>them.</w:t>
      </w:r>
      <w:r>
        <w:rPr>
          <w:spacing w:val="40"/>
        </w:rPr>
        <w:t> </w:t>
      </w:r>
      <w:r>
        <w:rPr/>
        <w:t>'So</w:t>
      </w:r>
      <w:r>
        <w:rPr>
          <w:spacing w:val="40"/>
        </w:rPr>
        <w:t> </w:t>
      </w:r>
      <w:r>
        <w:rPr/>
        <w:t>farewell</w:t>
      </w:r>
      <w:r>
        <w:rPr>
          <w:spacing w:val="40"/>
        </w:rPr>
        <w:t> </w:t>
      </w:r>
      <w:r>
        <w:rPr/>
        <w:t>hope,</w:t>
      </w:r>
      <w:r>
        <w:rPr>
          <w:spacing w:val="40"/>
        </w:rPr>
        <w:t> </w:t>
      </w:r>
      <w:r>
        <w:rPr/>
        <w:t>and</w:t>
      </w:r>
      <w:r>
        <w:rPr>
          <w:spacing w:val="40"/>
        </w:rPr>
        <w:t> </w:t>
      </w:r>
      <w:r>
        <w:rPr/>
        <w:t>with</w:t>
      </w:r>
      <w:r>
        <w:rPr>
          <w:spacing w:val="40"/>
        </w:rPr>
        <w:t> </w:t>
      </w:r>
      <w:r>
        <w:rPr/>
        <w:t>hope</w:t>
      </w:r>
      <w:r>
        <w:rPr>
          <w:spacing w:val="40"/>
        </w:rPr>
        <w:t> </w:t>
      </w:r>
      <w:r>
        <w:rPr/>
        <w:t>farewell</w:t>
      </w:r>
      <w:r>
        <w:rPr>
          <w:spacing w:val="40"/>
        </w:rPr>
        <w:t> </w:t>
      </w:r>
      <w:r>
        <w:rPr/>
        <w:t>fear',</w:t>
      </w:r>
      <w:r>
        <w:rPr>
          <w:spacing w:val="40"/>
        </w:rPr>
        <w:t> </w:t>
      </w:r>
      <w:r>
        <w:rPr/>
        <w:t>wrote</w:t>
      </w:r>
      <w:r>
        <w:rPr>
          <w:spacing w:val="40"/>
        </w:rPr>
        <w:t> </w:t>
      </w:r>
      <w:r>
        <w:rPr/>
        <w:t>Milton.</w:t>
      </w:r>
      <w:r>
        <w:rPr>
          <w:spacing w:val="40"/>
        </w:rPr>
        <w:t> </w:t>
      </w:r>
      <w:r>
        <w:rPr>
          <w:vertAlign w:val="superscript"/>
        </w:rPr>
        <w:t>4</w:t>
      </w:r>
      <w:r>
        <w:rPr>
          <w:vertAlign w:val="baseline"/>
        </w:rPr>
        <w:t> Because,</w:t>
      </w:r>
      <w:r>
        <w:rPr>
          <w:spacing w:val="40"/>
          <w:vertAlign w:val="baseline"/>
        </w:rPr>
        <w:t> </w:t>
      </w:r>
      <w:r>
        <w:rPr>
          <w:vertAlign w:val="baseline"/>
        </w:rPr>
        <w:t>however,</w:t>
      </w:r>
      <w:r>
        <w:rPr>
          <w:spacing w:val="40"/>
          <w:vertAlign w:val="baseline"/>
        </w:rPr>
        <w:t> </w:t>
      </w:r>
      <w:r>
        <w:rPr>
          <w:vertAlign w:val="baseline"/>
        </w:rPr>
        <w:t>hope</w:t>
      </w:r>
      <w:r>
        <w:rPr>
          <w:spacing w:val="40"/>
          <w:vertAlign w:val="baseline"/>
        </w:rPr>
        <w:t> </w:t>
      </w:r>
      <w:r>
        <w:rPr>
          <w:vertAlign w:val="baseline"/>
        </w:rPr>
        <w:t>may</w:t>
      </w:r>
      <w:r>
        <w:rPr>
          <w:spacing w:val="40"/>
          <w:vertAlign w:val="baseline"/>
        </w:rPr>
        <w:t> </w:t>
      </w:r>
      <w:r>
        <w:rPr>
          <w:vertAlign w:val="baseline"/>
        </w:rPr>
        <w:t>be</w:t>
      </w:r>
      <w:r>
        <w:rPr>
          <w:spacing w:val="40"/>
          <w:vertAlign w:val="baseline"/>
        </w:rPr>
        <w:t> </w:t>
      </w:r>
      <w:r>
        <w:rPr>
          <w:vertAlign w:val="baseline"/>
        </w:rPr>
        <w:t>present</w:t>
      </w:r>
      <w:r>
        <w:rPr>
          <w:spacing w:val="40"/>
          <w:vertAlign w:val="baseline"/>
        </w:rPr>
        <w:t> </w:t>
      </w:r>
      <w:r>
        <w:rPr>
          <w:vertAlign w:val="baseline"/>
        </w:rPr>
        <w:t>in</w:t>
      </w:r>
      <w:r>
        <w:rPr>
          <w:spacing w:val="40"/>
          <w:vertAlign w:val="baseline"/>
        </w:rPr>
        <w:t> </w:t>
      </w:r>
      <w:r>
        <w:rPr>
          <w:vertAlign w:val="baseline"/>
        </w:rPr>
        <w:t>any</w:t>
      </w:r>
      <w:r>
        <w:rPr>
          <w:spacing w:val="40"/>
          <w:vertAlign w:val="baseline"/>
        </w:rPr>
        <w:t> </w:t>
      </w:r>
      <w:r>
        <w:rPr>
          <w:vertAlign w:val="baseline"/>
        </w:rPr>
        <w:t>degree,</w:t>
      </w:r>
      <w:r>
        <w:rPr>
          <w:spacing w:val="40"/>
          <w:vertAlign w:val="baseline"/>
        </w:rPr>
        <w:t> </w:t>
      </w:r>
      <w:r>
        <w:rPr>
          <w:vertAlign w:val="baseline"/>
        </w:rPr>
        <w:t>there</w:t>
      </w:r>
      <w:r>
        <w:rPr>
          <w:spacing w:val="40"/>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continuum</w:t>
      </w:r>
      <w:r>
        <w:rPr>
          <w:spacing w:val="40"/>
          <w:vertAlign w:val="baseline"/>
        </w:rPr>
        <w:t> </w:t>
      </w:r>
      <w:r>
        <w:rPr>
          <w:vertAlign w:val="baseline"/>
        </w:rPr>
        <w:t>in</w:t>
      </w:r>
      <w:r>
        <w:rPr>
          <w:spacing w:val="40"/>
          <w:vertAlign w:val="baseline"/>
        </w:rPr>
        <w:t> </w:t>
      </w:r>
      <w:r>
        <w:rPr>
          <w:vertAlign w:val="baseline"/>
        </w:rPr>
        <w:t>feeling between anxiety and despair. During grief, feeling often travels back and forth, now nearer to anxiety, now to despair.</w:t>
      </w:r>
    </w:p>
    <w:p>
      <w:pPr>
        <w:pStyle w:val="BodyText"/>
        <w:spacing w:before="11"/>
        <w:rPr>
          <w:sz w:val="21"/>
        </w:rPr>
      </w:pPr>
    </w:p>
    <w:p>
      <w:pPr>
        <w:pStyle w:val="ListParagraph"/>
        <w:numPr>
          <w:ilvl w:val="0"/>
          <w:numId w:val="3"/>
        </w:numPr>
        <w:tabs>
          <w:tab w:pos="559" w:val="left" w:leader="none"/>
        </w:tabs>
        <w:spacing w:line="247" w:lineRule="auto" w:before="0" w:after="0"/>
        <w:ind w:left="152" w:right="788" w:firstLine="0"/>
        <w:jc w:val="both"/>
        <w:rPr>
          <w:sz w:val="22"/>
        </w:rPr>
      </w:pPr>
      <w:r>
        <w:rPr>
          <w:sz w:val="22"/>
        </w:rPr>
        <w:t>In exploring this line of thought Shand has also contributed to an understanding of our fourth</w:t>
      </w:r>
      <w:r>
        <w:rPr>
          <w:spacing w:val="26"/>
          <w:sz w:val="22"/>
        </w:rPr>
        <w:t> </w:t>
      </w:r>
      <w:r>
        <w:rPr>
          <w:sz w:val="22"/>
        </w:rPr>
        <w:t>theme,</w:t>
      </w:r>
      <w:r>
        <w:rPr>
          <w:spacing w:val="26"/>
          <w:sz w:val="22"/>
        </w:rPr>
        <w:t> </w:t>
      </w:r>
      <w:r>
        <w:rPr>
          <w:sz w:val="22"/>
        </w:rPr>
        <w:t>the</w:t>
      </w:r>
      <w:r>
        <w:rPr>
          <w:spacing w:val="26"/>
          <w:sz w:val="22"/>
        </w:rPr>
        <w:t> </w:t>
      </w:r>
      <w:r>
        <w:rPr>
          <w:sz w:val="22"/>
        </w:rPr>
        <w:t>complex</w:t>
      </w:r>
      <w:r>
        <w:rPr>
          <w:spacing w:val="26"/>
          <w:sz w:val="22"/>
        </w:rPr>
        <w:t> </w:t>
      </w:r>
      <w:r>
        <w:rPr>
          <w:i/>
          <w:sz w:val="22"/>
        </w:rPr>
        <w:t>motivation</w:t>
      </w:r>
      <w:r>
        <w:rPr>
          <w:i/>
          <w:spacing w:val="26"/>
          <w:sz w:val="22"/>
        </w:rPr>
        <w:t> </w:t>
      </w:r>
      <w:r>
        <w:rPr>
          <w:i/>
          <w:sz w:val="22"/>
        </w:rPr>
        <w:t>present</w:t>
      </w:r>
      <w:r>
        <w:rPr>
          <w:i/>
          <w:spacing w:val="27"/>
          <w:sz w:val="22"/>
        </w:rPr>
        <w:t> </w:t>
      </w:r>
      <w:r>
        <w:rPr>
          <w:i/>
          <w:sz w:val="22"/>
        </w:rPr>
        <w:t>in</w:t>
      </w:r>
      <w:r>
        <w:rPr>
          <w:i/>
          <w:spacing w:val="30"/>
          <w:sz w:val="22"/>
        </w:rPr>
        <w:t> </w:t>
      </w:r>
      <w:r>
        <w:rPr>
          <w:i/>
          <w:sz w:val="22"/>
        </w:rPr>
        <w:t>situations</w:t>
      </w:r>
      <w:r>
        <w:rPr>
          <w:i/>
          <w:spacing w:val="26"/>
          <w:sz w:val="22"/>
        </w:rPr>
        <w:t> </w:t>
      </w:r>
      <w:r>
        <w:rPr>
          <w:i/>
          <w:sz w:val="22"/>
        </w:rPr>
        <w:t>evoking</w:t>
      </w:r>
      <w:r>
        <w:rPr>
          <w:i/>
          <w:spacing w:val="26"/>
          <w:sz w:val="22"/>
        </w:rPr>
        <w:t> </w:t>
      </w:r>
      <w:r>
        <w:rPr>
          <w:i/>
          <w:sz w:val="22"/>
        </w:rPr>
        <w:t>grief</w:t>
      </w:r>
      <w:r>
        <w:rPr>
          <w:sz w:val="22"/>
        </w:rPr>
        <w:t>,</w:t>
      </w:r>
      <w:r>
        <w:rPr>
          <w:spacing w:val="26"/>
          <w:sz w:val="22"/>
        </w:rPr>
        <w:t> </w:t>
      </w:r>
      <w:r>
        <w:rPr>
          <w:sz w:val="22"/>
        </w:rPr>
        <w:t>or,</w:t>
      </w:r>
      <w:r>
        <w:rPr>
          <w:spacing w:val="27"/>
          <w:sz w:val="22"/>
        </w:rPr>
        <w:t> </w:t>
      </w:r>
      <w:r>
        <w:rPr>
          <w:sz w:val="22"/>
        </w:rPr>
        <w:t>to</w:t>
      </w:r>
      <w:r>
        <w:rPr>
          <w:spacing w:val="27"/>
          <w:sz w:val="22"/>
        </w:rPr>
        <w:t> </w:t>
      </w:r>
      <w:r>
        <w:rPr>
          <w:sz w:val="22"/>
        </w:rPr>
        <w:t>use</w:t>
      </w:r>
      <w:r>
        <w:rPr>
          <w:spacing w:val="26"/>
          <w:sz w:val="22"/>
        </w:rPr>
        <w:t> </w:t>
      </w:r>
      <w:r>
        <w:rPr>
          <w:sz w:val="22"/>
        </w:rPr>
        <w:t>the</w:t>
      </w:r>
      <w:r>
        <w:rPr>
          <w:spacing w:val="26"/>
          <w:sz w:val="22"/>
        </w:rPr>
        <w:t> </w:t>
      </w:r>
      <w:r>
        <w:rPr>
          <w:sz w:val="22"/>
        </w:rPr>
        <w:t>word he favours, sorrow. The urge to regain the person lost, he points out, is powerful and often persists long after reason has deemed it useless. Expressions of this urge are weeping and the appeal to others for assistance, an appeal which inevitably carries with it an admission of weakness: 'Thus the expressions and gestures of sorrow--the glance of the eyes indicating the direction of expectation, its watchings and waitings, as well as its pathetic cries--all are</w:t>
      </w:r>
      <w:r>
        <w:rPr>
          <w:spacing w:val="80"/>
          <w:sz w:val="22"/>
        </w:rPr>
        <w:t> </w:t>
      </w:r>
      <w:r>
        <w:rPr>
          <w:sz w:val="22"/>
        </w:rPr>
        <w:t>evidence that the essential end of its system is to obtain the strength and help of others to</w:t>
      </w:r>
      <w:r>
        <w:rPr>
          <w:spacing w:val="40"/>
          <w:sz w:val="22"/>
        </w:rPr>
        <w:t> </w:t>
      </w:r>
      <w:r>
        <w:rPr>
          <w:sz w:val="22"/>
        </w:rPr>
        <w:t>remedy its own proved weakness' (p. </w:t>
      </w:r>
      <w:r>
        <w:rPr>
          <w:sz w:val="22"/>
          <w:u w:val="single"/>
        </w:rPr>
        <w:t>315 </w:t>
      </w:r>
      <w:r>
        <w:rPr>
          <w:sz w:val="22"/>
        </w:rPr>
        <w:t>). This appeal Shand regards, I believe rightly, as stemming from primitive roots and as having survival value: 'the cry of sorrow . . . tends to preserve</w:t>
      </w:r>
      <w:r>
        <w:rPr>
          <w:spacing w:val="16"/>
          <w:sz w:val="22"/>
        </w:rPr>
        <w:t> </w:t>
      </w:r>
      <w:r>
        <w:rPr>
          <w:sz w:val="22"/>
        </w:rPr>
        <w:t>the</w:t>
      </w:r>
      <w:r>
        <w:rPr>
          <w:spacing w:val="15"/>
          <w:sz w:val="22"/>
        </w:rPr>
        <w:t> </w:t>
      </w:r>
      <w:r>
        <w:rPr>
          <w:sz w:val="22"/>
        </w:rPr>
        <w:t>life</w:t>
      </w:r>
      <w:r>
        <w:rPr>
          <w:spacing w:val="13"/>
          <w:sz w:val="22"/>
        </w:rPr>
        <w:t> </w:t>
      </w:r>
      <w:r>
        <w:rPr>
          <w:sz w:val="22"/>
        </w:rPr>
        <w:t>of</w:t>
      </w:r>
      <w:r>
        <w:rPr>
          <w:spacing w:val="15"/>
          <w:sz w:val="22"/>
        </w:rPr>
        <w:t> </w:t>
      </w:r>
      <w:r>
        <w:rPr>
          <w:sz w:val="22"/>
        </w:rPr>
        <w:t>the</w:t>
      </w:r>
      <w:r>
        <w:rPr>
          <w:spacing w:val="15"/>
          <w:sz w:val="22"/>
        </w:rPr>
        <w:t> </w:t>
      </w:r>
      <w:r>
        <w:rPr>
          <w:sz w:val="22"/>
        </w:rPr>
        <w:t>young</w:t>
      </w:r>
      <w:r>
        <w:rPr>
          <w:spacing w:val="15"/>
          <w:sz w:val="22"/>
        </w:rPr>
        <w:t> </w:t>
      </w:r>
      <w:r>
        <w:rPr>
          <w:sz w:val="22"/>
        </w:rPr>
        <w:t>by</w:t>
      </w:r>
      <w:r>
        <w:rPr>
          <w:spacing w:val="17"/>
          <w:sz w:val="22"/>
        </w:rPr>
        <w:t> </w:t>
      </w:r>
      <w:r>
        <w:rPr>
          <w:sz w:val="22"/>
        </w:rPr>
        <w:t>bringing</w:t>
      </w:r>
      <w:r>
        <w:rPr>
          <w:spacing w:val="13"/>
          <w:sz w:val="22"/>
        </w:rPr>
        <w:t> </w:t>
      </w:r>
      <w:r>
        <w:rPr>
          <w:sz w:val="22"/>
        </w:rPr>
        <w:t>those</w:t>
      </w:r>
      <w:r>
        <w:rPr>
          <w:spacing w:val="14"/>
          <w:sz w:val="22"/>
        </w:rPr>
        <w:t> </w:t>
      </w:r>
      <w:r>
        <w:rPr>
          <w:sz w:val="22"/>
        </w:rPr>
        <w:t>who</w:t>
      </w:r>
      <w:r>
        <w:rPr>
          <w:spacing w:val="15"/>
          <w:sz w:val="22"/>
        </w:rPr>
        <w:t> </w:t>
      </w:r>
      <w:r>
        <w:rPr>
          <w:sz w:val="22"/>
        </w:rPr>
        <w:t>watch</w:t>
      </w:r>
      <w:r>
        <w:rPr>
          <w:spacing w:val="16"/>
          <w:sz w:val="22"/>
        </w:rPr>
        <w:t> </w:t>
      </w:r>
      <w:r>
        <w:rPr>
          <w:sz w:val="22"/>
        </w:rPr>
        <w:t>over</w:t>
      </w:r>
      <w:r>
        <w:rPr>
          <w:spacing w:val="15"/>
          <w:sz w:val="22"/>
        </w:rPr>
        <w:t> </w:t>
      </w:r>
      <w:r>
        <w:rPr>
          <w:sz w:val="22"/>
        </w:rPr>
        <w:t>them</w:t>
      </w:r>
      <w:r>
        <w:rPr>
          <w:spacing w:val="13"/>
          <w:sz w:val="22"/>
        </w:rPr>
        <w:t> </w:t>
      </w:r>
      <w:r>
        <w:rPr>
          <w:sz w:val="22"/>
        </w:rPr>
        <w:t>to</w:t>
      </w:r>
      <w:r>
        <w:rPr>
          <w:spacing w:val="16"/>
          <w:sz w:val="22"/>
        </w:rPr>
        <w:t> </w:t>
      </w:r>
      <w:r>
        <w:rPr>
          <w:sz w:val="22"/>
        </w:rPr>
        <w:t>their</w:t>
      </w:r>
      <w:r>
        <w:rPr>
          <w:spacing w:val="16"/>
          <w:sz w:val="22"/>
        </w:rPr>
        <w:t> </w:t>
      </w:r>
      <w:r>
        <w:rPr>
          <w:sz w:val="22"/>
        </w:rPr>
        <w:t>assistance'.</w:t>
      </w:r>
      <w:r>
        <w:rPr>
          <w:spacing w:val="15"/>
          <w:sz w:val="22"/>
        </w:rPr>
        <w:t> </w:t>
      </w:r>
      <w:r>
        <w:rPr>
          <w:sz w:val="22"/>
        </w:rPr>
        <w:t>It</w:t>
      </w:r>
      <w:r>
        <w:rPr>
          <w:spacing w:val="16"/>
          <w:sz w:val="22"/>
        </w:rPr>
        <w:t> </w:t>
      </w:r>
      <w:r>
        <w:rPr>
          <w:sz w:val="22"/>
        </w:rPr>
        <w:t>is a mode of conceptualizing the data that is strongly supported by the findings of Darwin ( 1872)on the expressive movements occurring when grief is experienced. In the chapters to follow, Shand's and Darwin's ideas are strongly endorsed and given a central position. Main themes are that a mourner is repeatedly seized, whether he knows it or not, by an urge to call</w:t>
      </w:r>
      <w:r>
        <w:rPr>
          <w:spacing w:val="80"/>
          <w:sz w:val="22"/>
        </w:rPr>
        <w:t> </w:t>
      </w:r>
      <w:r>
        <w:rPr>
          <w:sz w:val="22"/>
        </w:rPr>
        <w:t>for, to search</w:t>
      </w:r>
    </w:p>
    <w:p>
      <w:pPr>
        <w:pStyle w:val="BodyText"/>
        <w:rPr>
          <w:sz w:val="20"/>
        </w:rPr>
      </w:pPr>
    </w:p>
    <w:p>
      <w:pPr>
        <w:pStyle w:val="BodyText"/>
        <w:spacing w:before="3"/>
        <w:rPr>
          <w:sz w:val="21"/>
        </w:rPr>
      </w:pPr>
      <w:r>
        <w:rPr/>
        <w:pict>
          <v:shape style="position:absolute;margin-left:92.640556pt;margin-top:13.423975pt;width:112.95pt;height:.1pt;mso-position-horizontal-relative:page;mso-position-vertical-relative:paragraph;z-index:-15717376;mso-wrap-distance-left:0;mso-wrap-distance-right:0" id="docshape26" coordorigin="1853,268" coordsize="2259,0" path="m1853,268l4111,268e" filled="false" stroked="true" strokeweight=".451592pt" strokecolor="#000000">
            <v:path arrowok="t"/>
            <v:stroke dashstyle="solid"/>
            <w10:wrap type="topAndBottom"/>
          </v:shape>
        </w:pict>
      </w:r>
    </w:p>
    <w:p>
      <w:pPr>
        <w:pStyle w:val="BodyText"/>
        <w:spacing w:line="247" w:lineRule="auto" w:before="5"/>
        <w:ind w:left="413" w:right="788" w:hanging="261"/>
        <w:jc w:val="both"/>
      </w:pPr>
      <w:r>
        <w:rPr>
          <w:vertAlign w:val="superscript"/>
        </w:rPr>
        <w:t>4</w:t>
      </w:r>
      <w:r>
        <w:rPr>
          <w:spacing w:val="80"/>
          <w:vertAlign w:val="baseline"/>
        </w:rPr>
        <w:t> </w:t>
      </w:r>
      <w:r>
        <w:rPr>
          <w:vertAlign w:val="baseline"/>
        </w:rPr>
        <w:t>Another famous Englishman to have expressed similar sentiments is Winston Churchill. In describing</w:t>
      </w:r>
      <w:r>
        <w:rPr>
          <w:spacing w:val="40"/>
          <w:vertAlign w:val="baseline"/>
        </w:rPr>
        <w:t> </w:t>
      </w:r>
      <w:r>
        <w:rPr>
          <w:vertAlign w:val="baseline"/>
        </w:rPr>
        <w:t>his feelings during</w:t>
      </w:r>
      <w:r>
        <w:rPr>
          <w:spacing w:val="40"/>
          <w:vertAlign w:val="baseline"/>
        </w:rPr>
        <w:t> </w:t>
      </w:r>
      <w:r>
        <w:rPr>
          <w:vertAlign w:val="baseline"/>
        </w:rPr>
        <w:t>escape from a prison camp</w:t>
      </w:r>
      <w:r>
        <w:rPr>
          <w:spacing w:val="40"/>
          <w:vertAlign w:val="baseline"/>
        </w:rPr>
        <w:t> </w:t>
      </w:r>
      <w:r>
        <w:rPr>
          <w:vertAlign w:val="baseline"/>
        </w:rPr>
        <w:t>he writes,</w:t>
      </w:r>
      <w:r>
        <w:rPr>
          <w:spacing w:val="40"/>
          <w:vertAlign w:val="baseline"/>
        </w:rPr>
        <w:t> </w:t>
      </w:r>
      <w:r>
        <w:rPr>
          <w:vertAlign w:val="baseline"/>
        </w:rPr>
        <w:t>'when hope had departed, fear had gone as well'.</w:t>
      </w:r>
    </w:p>
    <w:p>
      <w:pPr>
        <w:pStyle w:val="BodyText"/>
        <w:spacing w:before="8"/>
      </w:pPr>
    </w:p>
    <w:p>
      <w:pPr>
        <w:pStyle w:val="BodyText"/>
        <w:spacing w:before="1"/>
        <w:ind w:left="152"/>
      </w:pPr>
      <w:r>
        <w:rPr/>
        <w:t>-</w:t>
      </w:r>
      <w:r>
        <w:rPr>
          <w:spacing w:val="-5"/>
        </w:rPr>
        <w:t>27-</w:t>
      </w:r>
    </w:p>
    <w:p>
      <w:pPr>
        <w:pStyle w:val="BodyText"/>
        <w:spacing w:before="4"/>
        <w:rPr>
          <w:sz w:val="23"/>
        </w:rPr>
      </w:pPr>
    </w:p>
    <w:p>
      <w:pPr>
        <w:pStyle w:val="BodyText"/>
        <w:spacing w:line="247" w:lineRule="auto"/>
        <w:ind w:left="152" w:right="790"/>
        <w:jc w:val="both"/>
      </w:pPr>
      <w:r>
        <w:rPr/>
        <w:t>for</w:t>
      </w:r>
      <w:r>
        <w:rPr>
          <w:spacing w:val="37"/>
        </w:rPr>
        <w:t> </w:t>
      </w:r>
      <w:r>
        <w:rPr/>
        <w:t>and</w:t>
      </w:r>
      <w:r>
        <w:rPr>
          <w:spacing w:val="37"/>
        </w:rPr>
        <w:t> </w:t>
      </w:r>
      <w:r>
        <w:rPr/>
        <w:t>to</w:t>
      </w:r>
      <w:r>
        <w:rPr>
          <w:spacing w:val="37"/>
        </w:rPr>
        <w:t> </w:t>
      </w:r>
      <w:r>
        <w:rPr/>
        <w:t>recover</w:t>
      </w:r>
      <w:r>
        <w:rPr>
          <w:spacing w:val="39"/>
        </w:rPr>
        <w:t> </w:t>
      </w:r>
      <w:r>
        <w:rPr/>
        <w:t>the</w:t>
      </w:r>
      <w:r>
        <w:rPr>
          <w:spacing w:val="37"/>
        </w:rPr>
        <w:t> </w:t>
      </w:r>
      <w:r>
        <w:rPr/>
        <w:t>lost</w:t>
      </w:r>
      <w:r>
        <w:rPr>
          <w:spacing w:val="37"/>
        </w:rPr>
        <w:t> </w:t>
      </w:r>
      <w:r>
        <w:rPr/>
        <w:t>person</w:t>
      </w:r>
      <w:r>
        <w:rPr>
          <w:spacing w:val="37"/>
        </w:rPr>
        <w:t> </w:t>
      </w:r>
      <w:r>
        <w:rPr/>
        <w:t>and</w:t>
      </w:r>
      <w:r>
        <w:rPr>
          <w:spacing w:val="36"/>
        </w:rPr>
        <w:t> </w:t>
      </w:r>
      <w:r>
        <w:rPr/>
        <w:t>that</w:t>
      </w:r>
      <w:r>
        <w:rPr>
          <w:spacing w:val="36"/>
        </w:rPr>
        <w:t> </w:t>
      </w:r>
      <w:r>
        <w:rPr/>
        <w:t>not</w:t>
      </w:r>
      <w:r>
        <w:rPr>
          <w:spacing w:val="38"/>
        </w:rPr>
        <w:t> </w:t>
      </w:r>
      <w:r>
        <w:rPr/>
        <w:t>infrequently</w:t>
      </w:r>
      <w:r>
        <w:rPr>
          <w:spacing w:val="39"/>
        </w:rPr>
        <w:t> </w:t>
      </w:r>
      <w:r>
        <w:rPr/>
        <w:t>he</w:t>
      </w:r>
      <w:r>
        <w:rPr>
          <w:spacing w:val="37"/>
        </w:rPr>
        <w:t> </w:t>
      </w:r>
      <w:r>
        <w:rPr/>
        <w:t>acts</w:t>
      </w:r>
      <w:r>
        <w:rPr>
          <w:spacing w:val="37"/>
        </w:rPr>
        <w:t> </w:t>
      </w:r>
      <w:r>
        <w:rPr/>
        <w:t>in</w:t>
      </w:r>
      <w:r>
        <w:rPr>
          <w:spacing w:val="38"/>
        </w:rPr>
        <w:t> </w:t>
      </w:r>
      <w:r>
        <w:rPr/>
        <w:t>accordance</w:t>
      </w:r>
      <w:r>
        <w:rPr>
          <w:spacing w:val="37"/>
        </w:rPr>
        <w:t> </w:t>
      </w:r>
      <w:r>
        <w:rPr/>
        <w:t>with</w:t>
      </w:r>
      <w:r>
        <w:rPr>
          <w:spacing w:val="37"/>
        </w:rPr>
        <w:t> </w:t>
      </w:r>
      <w:r>
        <w:rPr/>
        <w:t>that urge. 'Bereave', we note, stems from the sarpe root as 'rob'.</w:t>
      </w:r>
    </w:p>
    <w:p>
      <w:pPr>
        <w:pStyle w:val="BodyText"/>
        <w:spacing w:before="9"/>
      </w:pPr>
    </w:p>
    <w:p>
      <w:pPr>
        <w:pStyle w:val="BodyText"/>
        <w:spacing w:line="247" w:lineRule="auto" w:before="1"/>
        <w:ind w:left="152" w:right="788"/>
        <w:jc w:val="both"/>
      </w:pPr>
      <w:r>
        <w:rPr/>
        <w:t>Nevertheless, when we study the various clinical traditions of theorizing about mourning, we find</w:t>
      </w:r>
      <w:r>
        <w:rPr>
          <w:spacing w:val="40"/>
        </w:rPr>
        <w:t> </w:t>
      </w:r>
      <w:r>
        <w:rPr/>
        <w:t>that</w:t>
      </w:r>
      <w:r>
        <w:rPr>
          <w:spacing w:val="40"/>
        </w:rPr>
        <w:t> </w:t>
      </w:r>
      <w:r>
        <w:rPr/>
        <w:t>recognition</w:t>
      </w:r>
      <w:r>
        <w:rPr>
          <w:spacing w:val="40"/>
        </w:rPr>
        <w:t> </w:t>
      </w:r>
      <w:r>
        <w:rPr/>
        <w:t>of</w:t>
      </w:r>
      <w:r>
        <w:rPr>
          <w:spacing w:val="40"/>
        </w:rPr>
        <w:t> </w:t>
      </w:r>
      <w:r>
        <w:rPr/>
        <w:t>the</w:t>
      </w:r>
      <w:r>
        <w:rPr>
          <w:spacing w:val="40"/>
        </w:rPr>
        <w:t> </w:t>
      </w:r>
      <w:r>
        <w:rPr/>
        <w:t>urge</w:t>
      </w:r>
      <w:r>
        <w:rPr>
          <w:spacing w:val="40"/>
        </w:rPr>
        <w:t> </w:t>
      </w:r>
      <w:r>
        <w:rPr/>
        <w:t>to</w:t>
      </w:r>
      <w:r>
        <w:rPr>
          <w:spacing w:val="40"/>
        </w:rPr>
        <w:t> </w:t>
      </w:r>
      <w:r>
        <w:rPr/>
        <w:t>recover</w:t>
      </w:r>
      <w:r>
        <w:rPr>
          <w:spacing w:val="40"/>
        </w:rPr>
        <w:t> </w:t>
      </w:r>
      <w:r>
        <w:rPr/>
        <w:t>the</w:t>
      </w:r>
      <w:r>
        <w:rPr>
          <w:spacing w:val="40"/>
        </w:rPr>
        <w:t> </w:t>
      </w:r>
      <w:r>
        <w:rPr/>
        <w:t>lost</w:t>
      </w:r>
      <w:r>
        <w:rPr>
          <w:spacing w:val="40"/>
        </w:rPr>
        <w:t> </w:t>
      </w:r>
      <w:r>
        <w:rPr/>
        <w:t>person</w:t>
      </w:r>
      <w:r>
        <w:rPr>
          <w:spacing w:val="40"/>
        </w:rPr>
        <w:t> </w:t>
      </w:r>
      <w:r>
        <w:rPr/>
        <w:t>and,</w:t>
      </w:r>
      <w:r>
        <w:rPr>
          <w:spacing w:val="40"/>
        </w:rPr>
        <w:t> </w:t>
      </w:r>
      <w:r>
        <w:rPr/>
        <w:t>especially,</w:t>
      </w:r>
      <w:r>
        <w:rPr>
          <w:spacing w:val="40"/>
        </w:rPr>
        <w:t> </w:t>
      </w:r>
      <w:r>
        <w:rPr/>
        <w:t>the</w:t>
      </w:r>
      <w:r>
        <w:rPr>
          <w:spacing w:val="40"/>
        </w:rPr>
        <w:t> </w:t>
      </w:r>
      <w:r>
        <w:rPr/>
        <w:t>actions</w:t>
      </w:r>
      <w:r>
        <w:rPr>
          <w:spacing w:val="40"/>
        </w:rPr>
        <w:t> </w:t>
      </w:r>
      <w:r>
        <w:rPr/>
        <w:t>to which</w:t>
      </w:r>
      <w:r>
        <w:rPr>
          <w:spacing w:val="33"/>
        </w:rPr>
        <w:t> </w:t>
      </w:r>
      <w:r>
        <w:rPr/>
        <w:t>it</w:t>
      </w:r>
      <w:r>
        <w:rPr>
          <w:spacing w:val="32"/>
        </w:rPr>
        <w:t> </w:t>
      </w:r>
      <w:r>
        <w:rPr/>
        <w:t>gives</w:t>
      </w:r>
      <w:r>
        <w:rPr>
          <w:spacing w:val="33"/>
        </w:rPr>
        <w:t> </w:t>
      </w:r>
      <w:r>
        <w:rPr/>
        <w:t>rise,</w:t>
      </w:r>
      <w:r>
        <w:rPr>
          <w:spacing w:val="33"/>
        </w:rPr>
        <w:t> </w:t>
      </w:r>
      <w:r>
        <w:rPr/>
        <w:t>is</w:t>
      </w:r>
      <w:r>
        <w:rPr>
          <w:spacing w:val="33"/>
        </w:rPr>
        <w:t> </w:t>
      </w:r>
      <w:r>
        <w:rPr/>
        <w:t>conspicuous</w:t>
      </w:r>
      <w:r>
        <w:rPr>
          <w:spacing w:val="34"/>
        </w:rPr>
        <w:t> </w:t>
      </w:r>
      <w:r>
        <w:rPr/>
        <w:t>by</w:t>
      </w:r>
      <w:r>
        <w:rPr>
          <w:spacing w:val="35"/>
        </w:rPr>
        <w:t> </w:t>
      </w:r>
      <w:r>
        <w:rPr/>
        <w:t>its</w:t>
      </w:r>
      <w:r>
        <w:rPr>
          <w:spacing w:val="33"/>
        </w:rPr>
        <w:t> </w:t>
      </w:r>
      <w:r>
        <w:rPr/>
        <w:t>absence.</w:t>
      </w:r>
      <w:r>
        <w:rPr>
          <w:spacing w:val="33"/>
        </w:rPr>
        <w:t> </w:t>
      </w:r>
      <w:r>
        <w:rPr/>
        <w:t>True,</w:t>
      </w:r>
      <w:r>
        <w:rPr>
          <w:spacing w:val="33"/>
        </w:rPr>
        <w:t> </w:t>
      </w:r>
      <w:r>
        <w:rPr/>
        <w:t>there</w:t>
      </w:r>
      <w:r>
        <w:rPr>
          <w:spacing w:val="33"/>
        </w:rPr>
        <w:t> </w:t>
      </w:r>
      <w:r>
        <w:rPr/>
        <w:t>is</w:t>
      </w:r>
      <w:r>
        <w:rPr>
          <w:spacing w:val="33"/>
        </w:rPr>
        <w:t> </w:t>
      </w:r>
      <w:r>
        <w:rPr/>
        <w:t>no</w:t>
      </w:r>
      <w:r>
        <w:rPr>
          <w:spacing w:val="33"/>
        </w:rPr>
        <w:t> </w:t>
      </w:r>
      <w:r>
        <w:rPr/>
        <w:t>lack</w:t>
      </w:r>
      <w:r>
        <w:rPr>
          <w:spacing w:val="33"/>
        </w:rPr>
        <w:t> </w:t>
      </w:r>
      <w:r>
        <w:rPr/>
        <w:t>of</w:t>
      </w:r>
      <w:r>
        <w:rPr>
          <w:spacing w:val="33"/>
        </w:rPr>
        <w:t> </w:t>
      </w:r>
      <w:r>
        <w:rPr/>
        <w:t>reference</w:t>
      </w:r>
      <w:r>
        <w:rPr>
          <w:spacing w:val="33"/>
        </w:rPr>
        <w:t> </w:t>
      </w:r>
      <w:r>
        <w:rPr/>
        <w:t>to</w:t>
      </w:r>
      <w:r>
        <w:rPr>
          <w:spacing w:val="33"/>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emotions</w:t>
      </w:r>
      <w:r>
        <w:rPr>
          <w:spacing w:val="33"/>
        </w:rPr>
        <w:t> </w:t>
      </w:r>
      <w:r>
        <w:rPr/>
        <w:t>that</w:t>
      </w:r>
      <w:r>
        <w:rPr>
          <w:spacing w:val="33"/>
        </w:rPr>
        <w:t> </w:t>
      </w:r>
      <w:r>
        <w:rPr/>
        <w:t>accompany</w:t>
      </w:r>
      <w:r>
        <w:rPr>
          <w:spacing w:val="33"/>
        </w:rPr>
        <w:t> </w:t>
      </w:r>
      <w:r>
        <w:rPr/>
        <w:t>the</w:t>
      </w:r>
      <w:r>
        <w:rPr>
          <w:spacing w:val="32"/>
        </w:rPr>
        <w:t> </w:t>
      </w:r>
      <w:r>
        <w:rPr/>
        <w:t>urge.</w:t>
      </w:r>
      <w:r>
        <w:rPr>
          <w:spacing w:val="33"/>
        </w:rPr>
        <w:t> </w:t>
      </w:r>
      <w:r>
        <w:rPr/>
        <w:t>For</w:t>
      </w:r>
      <w:r>
        <w:rPr>
          <w:spacing w:val="32"/>
        </w:rPr>
        <w:t> </w:t>
      </w:r>
      <w:r>
        <w:rPr/>
        <w:t>example,</w:t>
      </w:r>
      <w:r>
        <w:rPr>
          <w:spacing w:val="32"/>
        </w:rPr>
        <w:t> </w:t>
      </w:r>
      <w:r>
        <w:rPr/>
        <w:t>Freud</w:t>
      </w:r>
      <w:r>
        <w:rPr>
          <w:spacing w:val="32"/>
        </w:rPr>
        <w:t> </w:t>
      </w:r>
      <w:r>
        <w:rPr/>
        <w:t>refers</w:t>
      </w:r>
      <w:r>
        <w:rPr>
          <w:spacing w:val="32"/>
        </w:rPr>
        <w:t> </w:t>
      </w:r>
      <w:r>
        <w:rPr/>
        <w:t>repeatedly</w:t>
      </w:r>
      <w:r>
        <w:rPr>
          <w:spacing w:val="33"/>
        </w:rPr>
        <w:t> </w:t>
      </w:r>
      <w:r>
        <w:rPr/>
        <w:t>to</w:t>
      </w:r>
      <w:r>
        <w:rPr>
          <w:spacing w:val="32"/>
        </w:rPr>
        <w:t> </w:t>
      </w:r>
      <w:r>
        <w:rPr/>
        <w:t>yearning</w:t>
      </w:r>
      <w:r>
        <w:rPr>
          <w:spacing w:val="32"/>
        </w:rPr>
        <w:t> </w:t>
      </w:r>
      <w:r>
        <w:rPr/>
        <w:t>for</w:t>
      </w:r>
      <w:r>
        <w:rPr>
          <w:spacing w:val="32"/>
        </w:rPr>
        <w:t> </w:t>
      </w:r>
      <w:r>
        <w:rPr/>
        <w:t>the lost object, a theme later taken up and elaborated by Jacobson ( 1957); Klein ( 1948) discusses defence</w:t>
      </w:r>
      <w:r>
        <w:rPr>
          <w:spacing w:val="40"/>
        </w:rPr>
        <w:t> </w:t>
      </w:r>
      <w:r>
        <w:rPr/>
        <w:t>as</w:t>
      </w:r>
      <w:r>
        <w:rPr>
          <w:spacing w:val="40"/>
        </w:rPr>
        <w:t> </w:t>
      </w:r>
      <w:r>
        <w:rPr/>
        <w:t>directed</w:t>
      </w:r>
      <w:r>
        <w:rPr>
          <w:spacing w:val="40"/>
        </w:rPr>
        <w:t> </w:t>
      </w:r>
      <w:r>
        <w:rPr/>
        <w:t>against</w:t>
      </w:r>
      <w:r>
        <w:rPr>
          <w:spacing w:val="40"/>
        </w:rPr>
        <w:t> </w:t>
      </w:r>
      <w:r>
        <w:rPr/>
        <w:t>pining;</w:t>
      </w:r>
      <w:r>
        <w:rPr>
          <w:spacing w:val="40"/>
        </w:rPr>
        <w:t> </w:t>
      </w:r>
      <w:r>
        <w:rPr/>
        <w:t>whilst</w:t>
      </w:r>
      <w:r>
        <w:rPr>
          <w:spacing w:val="40"/>
        </w:rPr>
        <w:t> </w:t>
      </w:r>
      <w:r>
        <w:rPr/>
        <w:t>Bibring</w:t>
      </w:r>
      <w:r>
        <w:rPr>
          <w:spacing w:val="40"/>
        </w:rPr>
        <w:t> </w:t>
      </w:r>
      <w:r>
        <w:rPr/>
        <w:t>(</w:t>
      </w:r>
      <w:r>
        <w:rPr>
          <w:spacing w:val="40"/>
        </w:rPr>
        <w:t> </w:t>
      </w:r>
      <w:r>
        <w:rPr/>
        <w:t>1953)</w:t>
      </w:r>
      <w:r>
        <w:rPr>
          <w:spacing w:val="40"/>
        </w:rPr>
        <w:t> </w:t>
      </w:r>
      <w:r>
        <w:rPr/>
        <w:t>draws</w:t>
      </w:r>
      <w:r>
        <w:rPr>
          <w:spacing w:val="40"/>
        </w:rPr>
        <w:t> </w:t>
      </w:r>
      <w:r>
        <w:rPr/>
        <w:t>attention</w:t>
      </w:r>
      <w:r>
        <w:rPr>
          <w:spacing w:val="40"/>
        </w:rPr>
        <w:t> </w:t>
      </w:r>
      <w:r>
        <w:rPr/>
        <w:t>to</w:t>
      </w:r>
      <w:r>
        <w:rPr>
          <w:spacing w:val="40"/>
        </w:rPr>
        <w:t> </w:t>
      </w:r>
      <w:r>
        <w:rPr/>
        <w:t>the</w:t>
      </w:r>
      <w:r>
        <w:rPr>
          <w:spacing w:val="40"/>
        </w:rPr>
        <w:t> </w:t>
      </w:r>
      <w:r>
        <w:rPr/>
        <w:t>mourner's wish to regain the lost object and the resulting helplessness and hopelessness that he</w:t>
      </w:r>
      <w:r>
        <w:rPr>
          <w:spacing w:val="40"/>
        </w:rPr>
        <w:t> </w:t>
      </w:r>
      <w:r>
        <w:rPr/>
        <w:t>experiences. What we miss is clear recognition that these emotions and wishes are but the subjective</w:t>
      </w:r>
      <w:r>
        <w:rPr>
          <w:spacing w:val="11"/>
        </w:rPr>
        <w:t> </w:t>
      </w:r>
      <w:r>
        <w:rPr/>
        <w:t>counterparts</w:t>
      </w:r>
      <w:r>
        <w:rPr>
          <w:spacing w:val="13"/>
        </w:rPr>
        <w:t> </w:t>
      </w:r>
      <w:r>
        <w:rPr/>
        <w:t>of</w:t>
      </w:r>
      <w:r>
        <w:rPr>
          <w:spacing w:val="11"/>
        </w:rPr>
        <w:t> </w:t>
      </w:r>
      <w:r>
        <w:rPr/>
        <w:t>a</w:t>
      </w:r>
      <w:r>
        <w:rPr>
          <w:spacing w:val="12"/>
        </w:rPr>
        <w:t> </w:t>
      </w:r>
      <w:r>
        <w:rPr/>
        <w:t>mourner's</w:t>
      </w:r>
      <w:r>
        <w:rPr>
          <w:spacing w:val="10"/>
        </w:rPr>
        <w:t> </w:t>
      </w:r>
      <w:r>
        <w:rPr/>
        <w:t>urge</w:t>
      </w:r>
      <w:r>
        <w:rPr>
          <w:spacing w:val="11"/>
        </w:rPr>
        <w:t> </w:t>
      </w:r>
      <w:r>
        <w:rPr/>
        <w:t>to</w:t>
      </w:r>
      <w:r>
        <w:rPr>
          <w:spacing w:val="13"/>
        </w:rPr>
        <w:t> </w:t>
      </w:r>
      <w:r>
        <w:rPr/>
        <w:t>act--to</w:t>
      </w:r>
      <w:r>
        <w:rPr>
          <w:spacing w:val="13"/>
        </w:rPr>
        <w:t> </w:t>
      </w:r>
      <w:r>
        <w:rPr/>
        <w:t>call</w:t>
      </w:r>
      <w:r>
        <w:rPr>
          <w:spacing w:val="10"/>
        </w:rPr>
        <w:t> </w:t>
      </w:r>
      <w:r>
        <w:rPr/>
        <w:t>for</w:t>
      </w:r>
      <w:r>
        <w:rPr>
          <w:spacing w:val="11"/>
        </w:rPr>
        <w:t> </w:t>
      </w:r>
      <w:r>
        <w:rPr/>
        <w:t>and</w:t>
      </w:r>
      <w:r>
        <w:rPr>
          <w:spacing w:val="13"/>
        </w:rPr>
        <w:t> </w:t>
      </w:r>
      <w:r>
        <w:rPr/>
        <w:t>to</w:t>
      </w:r>
      <w:r>
        <w:rPr>
          <w:spacing w:val="11"/>
        </w:rPr>
        <w:t> </w:t>
      </w:r>
      <w:r>
        <w:rPr/>
        <w:t>search</w:t>
      </w:r>
      <w:r>
        <w:rPr>
          <w:spacing w:val="10"/>
        </w:rPr>
        <w:t> </w:t>
      </w:r>
      <w:r>
        <w:rPr/>
        <w:t>for</w:t>
      </w:r>
      <w:r>
        <w:rPr>
          <w:spacing w:val="11"/>
        </w:rPr>
        <w:t> </w:t>
      </w:r>
      <w:r>
        <w:rPr/>
        <w:t>the</w:t>
      </w:r>
      <w:r>
        <w:rPr>
          <w:spacing w:val="13"/>
        </w:rPr>
        <w:t> </w:t>
      </w:r>
      <w:r>
        <w:rPr/>
        <w:t>lost</w:t>
      </w:r>
      <w:r>
        <w:rPr>
          <w:spacing w:val="9"/>
        </w:rPr>
        <w:t> </w:t>
      </w:r>
      <w:r>
        <w:rPr>
          <w:spacing w:val="-2"/>
        </w:rPr>
        <w:t>person-</w:t>
      </w:r>
    </w:p>
    <w:p>
      <w:pPr>
        <w:pStyle w:val="BodyText"/>
        <w:spacing w:line="247" w:lineRule="auto"/>
        <w:ind w:left="152" w:right="790"/>
        <w:jc w:val="both"/>
      </w:pPr>
      <w:r>
        <w:rPr/>
        <w:t>-and</w:t>
      </w:r>
      <w:r>
        <w:rPr>
          <w:spacing w:val="34"/>
        </w:rPr>
        <w:t> </w:t>
      </w:r>
      <w:r>
        <w:rPr/>
        <w:t>that not</w:t>
      </w:r>
      <w:r>
        <w:rPr>
          <w:spacing w:val="34"/>
        </w:rPr>
        <w:t> </w:t>
      </w:r>
      <w:r>
        <w:rPr/>
        <w:t>infrequently</w:t>
      </w:r>
      <w:r>
        <w:rPr>
          <w:spacing w:val="36"/>
        </w:rPr>
        <w:t> </w:t>
      </w:r>
      <w:r>
        <w:rPr/>
        <w:t>he</w:t>
      </w:r>
      <w:r>
        <w:rPr>
          <w:spacing w:val="34"/>
        </w:rPr>
        <w:t> </w:t>
      </w:r>
      <w:r>
        <w:rPr/>
        <w:t>engages</w:t>
      </w:r>
      <w:r>
        <w:rPr>
          <w:spacing w:val="34"/>
        </w:rPr>
        <w:t> </w:t>
      </w:r>
      <w:r>
        <w:rPr/>
        <w:t>in</w:t>
      </w:r>
      <w:r>
        <w:rPr>
          <w:spacing w:val="36"/>
        </w:rPr>
        <w:t> </w:t>
      </w:r>
      <w:r>
        <w:rPr/>
        <w:t>those</w:t>
      </w:r>
      <w:r>
        <w:rPr>
          <w:spacing w:val="34"/>
        </w:rPr>
        <w:t> </w:t>
      </w:r>
      <w:r>
        <w:rPr/>
        <w:t>very</w:t>
      </w:r>
      <w:r>
        <w:rPr>
          <w:spacing w:val="37"/>
        </w:rPr>
        <w:t> </w:t>
      </w:r>
      <w:r>
        <w:rPr/>
        <w:t>acts,</w:t>
      </w:r>
      <w:r>
        <w:rPr>
          <w:spacing w:val="34"/>
        </w:rPr>
        <w:t> </w:t>
      </w:r>
      <w:r>
        <w:rPr/>
        <w:t>fragmented</w:t>
      </w:r>
      <w:r>
        <w:rPr>
          <w:spacing w:val="36"/>
        </w:rPr>
        <w:t> </w:t>
      </w:r>
      <w:r>
        <w:rPr/>
        <w:t>and</w:t>
      </w:r>
      <w:r>
        <w:rPr>
          <w:spacing w:val="34"/>
        </w:rPr>
        <w:t> </w:t>
      </w:r>
      <w:r>
        <w:rPr/>
        <w:t>incomplete</w:t>
      </w:r>
      <w:r>
        <w:rPr>
          <w:spacing w:val="36"/>
        </w:rPr>
        <w:t> </w:t>
      </w:r>
      <w:r>
        <w:rPr/>
        <w:t>though they be.</w:t>
      </w:r>
    </w:p>
    <w:p>
      <w:pPr>
        <w:pStyle w:val="BodyText"/>
        <w:spacing w:before="4"/>
      </w:pPr>
    </w:p>
    <w:p>
      <w:pPr>
        <w:pStyle w:val="ListParagraph"/>
        <w:numPr>
          <w:ilvl w:val="0"/>
          <w:numId w:val="3"/>
        </w:numPr>
        <w:tabs>
          <w:tab w:pos="478" w:val="left" w:leader="none"/>
        </w:tabs>
        <w:spacing w:line="247" w:lineRule="auto" w:before="0" w:after="0"/>
        <w:ind w:left="152" w:right="787" w:firstLine="0"/>
        <w:jc w:val="both"/>
        <w:rPr>
          <w:sz w:val="22"/>
        </w:rPr>
      </w:pPr>
      <w:r>
        <w:rPr/>
        <w:pict>
          <v:rect style="position:absolute;margin-left:310.260010pt;margin-top:76.390678pt;width:6.78pt;height:.599980pt;mso-position-horizontal-relative:page;mso-position-vertical-relative:paragraph;z-index:-20115968" id="docshape27" filled="true" fillcolor="#000000" stroked="false">
            <v:fill type="solid"/>
            <w10:wrap type="none"/>
          </v:rect>
        </w:pict>
      </w:r>
      <w:r>
        <w:rPr>
          <w:sz w:val="22"/>
        </w:rPr>
        <w:t>The fifth theme, and</w:t>
      </w:r>
      <w:r>
        <w:rPr>
          <w:spacing w:val="17"/>
          <w:sz w:val="22"/>
        </w:rPr>
        <w:t> </w:t>
      </w:r>
      <w:r>
        <w:rPr>
          <w:sz w:val="22"/>
        </w:rPr>
        <w:t>one of the</w:t>
      </w:r>
      <w:r>
        <w:rPr>
          <w:spacing w:val="18"/>
          <w:sz w:val="22"/>
        </w:rPr>
        <w:t> </w:t>
      </w:r>
      <w:r>
        <w:rPr>
          <w:sz w:val="22"/>
        </w:rPr>
        <w:t>most controversial,</w:t>
      </w:r>
      <w:r>
        <w:rPr>
          <w:spacing w:val="17"/>
          <w:sz w:val="22"/>
        </w:rPr>
        <w:t> </w:t>
      </w:r>
      <w:r>
        <w:rPr>
          <w:sz w:val="22"/>
        </w:rPr>
        <w:t>concerns the roles</w:t>
      </w:r>
      <w:r>
        <w:rPr>
          <w:spacing w:val="17"/>
          <w:sz w:val="22"/>
        </w:rPr>
        <w:t> </w:t>
      </w:r>
      <w:r>
        <w:rPr>
          <w:sz w:val="22"/>
        </w:rPr>
        <w:t>of </w:t>
      </w:r>
      <w:r>
        <w:rPr>
          <w:i/>
          <w:sz w:val="22"/>
        </w:rPr>
        <w:t>anger and hatred</w:t>
      </w:r>
      <w:r>
        <w:rPr>
          <w:i/>
          <w:spacing w:val="40"/>
          <w:sz w:val="22"/>
        </w:rPr>
        <w:t> </w:t>
      </w:r>
      <w:r>
        <w:rPr>
          <w:i/>
          <w:sz w:val="22"/>
        </w:rPr>
        <w:t>in mourning</w:t>
      </w:r>
      <w:r>
        <w:rPr>
          <w:sz w:val="22"/>
        </w:rPr>
        <w:t>. Although all are agreed that anger with the lost figure (often unconscious and directed elsewhere) plays a major role in pathological mourning, there has been much doubt whether its presence is compatible with healthy mourning. Freud's position is not altogether consistent. On the one hand are many passages in which he makes it clear that in his view all relationships are characterized by ambivalence, </w:t>
      </w:r>
      <w:r>
        <w:rPr>
          <w:sz w:val="22"/>
          <w:vertAlign w:val="superscript"/>
        </w:rPr>
        <w:t>5</w:t>
      </w:r>
      <w:r>
        <w:rPr>
          <w:sz w:val="22"/>
          <w:vertAlign w:val="baseline"/>
        </w:rPr>
        <w:t> and a corollary of this would seem to be that ambivalence must enter into all forms of mourning also. On the other hand is the view he expressed in "'Mourning and Melancholia'", and it would appear never revised, that</w:t>
      </w:r>
      <w:r>
        <w:rPr>
          <w:spacing w:val="80"/>
          <w:sz w:val="22"/>
          <w:vertAlign w:val="baseline"/>
        </w:rPr>
        <w:t> </w:t>
      </w:r>
      <w:r>
        <w:rPr>
          <w:sz w:val="22"/>
          <w:vertAlign w:val="baseline"/>
        </w:rPr>
        <w:t>ambivalence</w:t>
      </w:r>
      <w:r>
        <w:rPr>
          <w:spacing w:val="40"/>
          <w:sz w:val="22"/>
          <w:vertAlign w:val="baseline"/>
        </w:rPr>
        <w:t> </w:t>
      </w:r>
      <w:r>
        <w:rPr>
          <w:sz w:val="22"/>
          <w:vertAlign w:val="baseline"/>
        </w:rPr>
        <w:t>is</w:t>
      </w:r>
      <w:r>
        <w:rPr>
          <w:spacing w:val="40"/>
          <w:sz w:val="22"/>
          <w:vertAlign w:val="baseline"/>
        </w:rPr>
        <w:t> </w:t>
      </w:r>
      <w:r>
        <w:rPr>
          <w:sz w:val="22"/>
          <w:vertAlign w:val="baseline"/>
        </w:rPr>
        <w:t>absent</w:t>
      </w:r>
      <w:r>
        <w:rPr>
          <w:spacing w:val="40"/>
          <w:sz w:val="22"/>
          <w:vertAlign w:val="baseline"/>
        </w:rPr>
        <w:t> </w:t>
      </w:r>
      <w:r>
        <w:rPr>
          <w:sz w:val="22"/>
          <w:vertAlign w:val="baseline"/>
        </w:rPr>
        <w:t>in</w:t>
      </w:r>
      <w:r>
        <w:rPr>
          <w:spacing w:val="40"/>
          <w:sz w:val="22"/>
          <w:vertAlign w:val="baseline"/>
        </w:rPr>
        <w:t> </w:t>
      </w:r>
      <w:r>
        <w:rPr>
          <w:sz w:val="22"/>
          <w:vertAlign w:val="baseline"/>
        </w:rPr>
        <w:t>normal</w:t>
      </w:r>
      <w:r>
        <w:rPr>
          <w:spacing w:val="40"/>
          <w:sz w:val="22"/>
          <w:vertAlign w:val="baseline"/>
        </w:rPr>
        <w:t> </w:t>
      </w:r>
      <w:r>
        <w:rPr>
          <w:sz w:val="22"/>
          <w:vertAlign w:val="baseline"/>
        </w:rPr>
        <w:t>mourning</w:t>
      </w:r>
      <w:r>
        <w:rPr>
          <w:spacing w:val="40"/>
          <w:sz w:val="22"/>
          <w:vertAlign w:val="baseline"/>
        </w:rPr>
        <w:t> </w:t>
      </w:r>
      <w:r>
        <w:rPr>
          <w:sz w:val="22"/>
          <w:vertAlign w:val="baseline"/>
        </w:rPr>
        <w:t>and,</w:t>
      </w:r>
      <w:r>
        <w:rPr>
          <w:spacing w:val="40"/>
          <w:sz w:val="22"/>
          <w:vertAlign w:val="baseline"/>
        </w:rPr>
        <w:t> </w:t>
      </w:r>
      <w:r>
        <w:rPr>
          <w:sz w:val="22"/>
          <w:vertAlign w:val="baseline"/>
        </w:rPr>
        <w:t>when</w:t>
      </w:r>
      <w:r>
        <w:rPr>
          <w:spacing w:val="40"/>
          <w:sz w:val="22"/>
          <w:vertAlign w:val="baseline"/>
        </w:rPr>
        <w:t> </w:t>
      </w:r>
      <w:r>
        <w:rPr>
          <w:sz w:val="22"/>
          <w:vertAlign w:val="baseline"/>
        </w:rPr>
        <w:t>present,</w:t>
      </w:r>
      <w:r>
        <w:rPr>
          <w:spacing w:val="40"/>
          <w:sz w:val="22"/>
          <w:vertAlign w:val="baseline"/>
        </w:rPr>
        <w:t> </w:t>
      </w:r>
      <w:r>
        <w:rPr>
          <w:sz w:val="22"/>
          <w:vertAlign w:val="baseline"/>
        </w:rPr>
        <w:t>transforms</w:t>
      </w:r>
      <w:r>
        <w:rPr>
          <w:spacing w:val="40"/>
          <w:sz w:val="22"/>
          <w:vertAlign w:val="baseline"/>
        </w:rPr>
        <w:t> </w:t>
      </w:r>
      <w:r>
        <w:rPr>
          <w:sz w:val="22"/>
          <w:vertAlign w:val="baseline"/>
        </w:rPr>
        <w:t>what</w:t>
      </w:r>
      <w:r>
        <w:rPr>
          <w:spacing w:val="40"/>
          <w:sz w:val="22"/>
          <w:vertAlign w:val="baseline"/>
        </w:rPr>
        <w:t> </w:t>
      </w:r>
      <w:r>
        <w:rPr>
          <w:sz w:val="22"/>
          <w:vertAlign w:val="baseline"/>
        </w:rPr>
        <w:t>would otherwise have been normal into pathological mourning: 'Melancholia . . . is marked by a determinant which is absent in normal mourning or which, if it is present, transforms the latter into pathological mourning. The loss of a</w:t>
      </w:r>
    </w:p>
    <w:p>
      <w:pPr>
        <w:pStyle w:val="BodyText"/>
        <w:rPr>
          <w:sz w:val="20"/>
        </w:rPr>
      </w:pPr>
    </w:p>
    <w:p>
      <w:pPr>
        <w:pStyle w:val="BodyText"/>
        <w:spacing w:before="5"/>
        <w:rPr>
          <w:sz w:val="21"/>
        </w:rPr>
      </w:pPr>
      <w:r>
        <w:rPr/>
        <w:pict>
          <v:shape style="position:absolute;margin-left:92.640549pt;margin-top:13.554903pt;width:112.95pt;height:.1pt;mso-position-horizontal-relative:page;mso-position-vertical-relative:paragraph;z-index:-15716352;mso-wrap-distance-left:0;mso-wrap-distance-right:0" id="docshape28" coordorigin="1853,271" coordsize="2259,0" path="m1853,271l4111,271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5</w:t>
      </w:r>
      <w:r>
        <w:rPr>
          <w:spacing w:val="80"/>
          <w:vertAlign w:val="baseline"/>
        </w:rPr>
        <w:t> </w:t>
      </w:r>
      <w:r>
        <w:rPr>
          <w:vertAlign w:val="baseline"/>
        </w:rPr>
        <w:t>E.g.</w:t>
      </w:r>
      <w:r>
        <w:rPr>
          <w:spacing w:val="40"/>
          <w:vertAlign w:val="baseline"/>
        </w:rPr>
        <w:t> </w:t>
      </w:r>
      <w:r>
        <w:rPr>
          <w:vertAlign w:val="baseline"/>
        </w:rPr>
        <w:t>'Up</w:t>
      </w:r>
      <w:r>
        <w:rPr>
          <w:spacing w:val="40"/>
          <w:vertAlign w:val="baseline"/>
        </w:rPr>
        <w:t> </w:t>
      </w:r>
      <w:r>
        <w:rPr>
          <w:vertAlign w:val="baseline"/>
        </w:rPr>
        <w:t>to</w:t>
      </w:r>
      <w:r>
        <w:rPr>
          <w:spacing w:val="40"/>
          <w:vertAlign w:val="baseline"/>
        </w:rPr>
        <w:t> </w:t>
      </w:r>
      <w:r>
        <w:rPr>
          <w:vertAlign w:val="baseline"/>
        </w:rPr>
        <w:t>a</w:t>
      </w:r>
      <w:r>
        <w:rPr>
          <w:spacing w:val="40"/>
          <w:vertAlign w:val="baseline"/>
        </w:rPr>
        <w:t> </w:t>
      </w:r>
      <w:r>
        <w:rPr>
          <w:vertAlign w:val="baseline"/>
        </w:rPr>
        <w:t>point</w:t>
      </w:r>
      <w:r>
        <w:rPr>
          <w:spacing w:val="40"/>
          <w:vertAlign w:val="baseline"/>
        </w:rPr>
        <w:t> </w:t>
      </w:r>
      <w:r>
        <w:rPr>
          <w:vertAlign w:val="baseline"/>
        </w:rPr>
        <w:t>ambivalence</w:t>
      </w:r>
      <w:r>
        <w:rPr>
          <w:spacing w:val="40"/>
          <w:vertAlign w:val="baseline"/>
        </w:rPr>
        <w:t> </w:t>
      </w:r>
      <w:r>
        <w:rPr>
          <w:vertAlign w:val="baseline"/>
        </w:rPr>
        <w:t>of</w:t>
      </w:r>
      <w:r>
        <w:rPr>
          <w:spacing w:val="40"/>
          <w:vertAlign w:val="baseline"/>
        </w:rPr>
        <w:t> </w:t>
      </w:r>
      <w:r>
        <w:rPr>
          <w:vertAlign w:val="baseline"/>
        </w:rPr>
        <w:t>feeling</w:t>
      </w:r>
      <w:r>
        <w:rPr>
          <w:spacing w:val="40"/>
          <w:vertAlign w:val="baseline"/>
        </w:rPr>
        <w:t> </w:t>
      </w:r>
      <w:r>
        <w:rPr>
          <w:vertAlign w:val="baseline"/>
        </w:rPr>
        <w:t>of</w:t>
      </w:r>
      <w:r>
        <w:rPr>
          <w:spacing w:val="40"/>
          <w:vertAlign w:val="baseline"/>
        </w:rPr>
        <w:t> </w:t>
      </w:r>
      <w:r>
        <w:rPr>
          <w:vertAlign w:val="baseline"/>
        </w:rPr>
        <w:t>this</w:t>
      </w:r>
      <w:r>
        <w:rPr>
          <w:spacing w:val="40"/>
          <w:vertAlign w:val="baseline"/>
        </w:rPr>
        <w:t> </w:t>
      </w:r>
      <w:r>
        <w:rPr>
          <w:vertAlign w:val="baseline"/>
        </w:rPr>
        <w:t>sort,</w:t>
      </w:r>
      <w:r>
        <w:rPr>
          <w:spacing w:val="40"/>
          <w:vertAlign w:val="baseline"/>
        </w:rPr>
        <w:t> </w:t>
      </w:r>
      <w:r>
        <w:rPr>
          <w:vertAlign w:val="baseline"/>
        </w:rPr>
        <w:t>appears</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normal'</w:t>
      </w:r>
      <w:r>
        <w:rPr>
          <w:spacing w:val="40"/>
          <w:vertAlign w:val="baseline"/>
        </w:rPr>
        <w:t> </w:t>
      </w:r>
      <w:r>
        <w:rPr>
          <w:vertAlign w:val="baseline"/>
        </w:rPr>
        <w:t>(</w:t>
      </w:r>
      <w:r>
        <w:rPr>
          <w:spacing w:val="40"/>
          <w:vertAlign w:val="baseline"/>
        </w:rPr>
        <w:t> </w:t>
      </w:r>
      <w:r>
        <w:rPr>
          <w:vertAlign w:val="baseline"/>
        </w:rPr>
        <w:t>"'The Dynamics of the Transference'", </w:t>
      </w:r>
      <w:r>
        <w:rPr>
          <w:i/>
          <w:vertAlign w:val="baseline"/>
        </w:rPr>
        <w:t>SE 12</w:t>
      </w:r>
      <w:r>
        <w:rPr>
          <w:vertAlign w:val="baseline"/>
        </w:rPr>
        <w:t>, p. 106). 'This ambivalence is present to a greater or less amount in the innate disposition of everyone' ( </w:t>
      </w:r>
      <w:r>
        <w:rPr>
          <w:i/>
          <w:vertAlign w:val="baseline"/>
        </w:rPr>
        <w:t>Totem and Taboo</w:t>
      </w:r>
      <w:r>
        <w:rPr>
          <w:vertAlign w:val="baseline"/>
        </w:rPr>
        <w:t>, </w:t>
      </w:r>
      <w:r>
        <w:rPr>
          <w:i/>
          <w:vertAlign w:val="baseline"/>
        </w:rPr>
        <w:t>SE 13</w:t>
      </w:r>
      <w:r>
        <w:rPr>
          <w:vertAlign w:val="baseline"/>
        </w:rPr>
        <w:t>, p. 60). 'The unconscious</w:t>
      </w:r>
      <w:r>
        <w:rPr>
          <w:spacing w:val="34"/>
          <w:vertAlign w:val="baseline"/>
        </w:rPr>
        <w:t> </w:t>
      </w:r>
      <w:r>
        <w:rPr>
          <w:vertAlign w:val="baseline"/>
        </w:rPr>
        <w:t>of</w:t>
      </w:r>
      <w:r>
        <w:rPr>
          <w:spacing w:val="34"/>
          <w:vertAlign w:val="baseline"/>
        </w:rPr>
        <w:t> </w:t>
      </w:r>
      <w:r>
        <w:rPr>
          <w:vertAlign w:val="baseline"/>
        </w:rPr>
        <w:t>all</w:t>
      </w:r>
      <w:r>
        <w:rPr>
          <w:spacing w:val="34"/>
          <w:vertAlign w:val="baseline"/>
        </w:rPr>
        <w:t> </w:t>
      </w:r>
      <w:r>
        <w:rPr>
          <w:vertAlign w:val="baseline"/>
        </w:rPr>
        <w:t>human</w:t>
      </w:r>
      <w:r>
        <w:rPr>
          <w:spacing w:val="34"/>
          <w:vertAlign w:val="baseline"/>
        </w:rPr>
        <w:t> </w:t>
      </w:r>
      <w:r>
        <w:rPr>
          <w:vertAlign w:val="baseline"/>
        </w:rPr>
        <w:t>beings</w:t>
      </w:r>
      <w:r>
        <w:rPr>
          <w:spacing w:val="35"/>
          <w:vertAlign w:val="baseline"/>
        </w:rPr>
        <w:t> </w:t>
      </w:r>
      <w:r>
        <w:rPr>
          <w:vertAlign w:val="baseline"/>
        </w:rPr>
        <w:t>is</w:t>
      </w:r>
      <w:r>
        <w:rPr>
          <w:spacing w:val="35"/>
          <w:vertAlign w:val="baseline"/>
        </w:rPr>
        <w:t> </w:t>
      </w:r>
      <w:r>
        <w:rPr>
          <w:vertAlign w:val="baseline"/>
        </w:rPr>
        <w:t>full</w:t>
      </w:r>
      <w:r>
        <w:rPr>
          <w:spacing w:val="35"/>
          <w:vertAlign w:val="baseline"/>
        </w:rPr>
        <w:t> </w:t>
      </w:r>
      <w:r>
        <w:rPr>
          <w:vertAlign w:val="baseline"/>
        </w:rPr>
        <w:t>enough</w:t>
      </w:r>
      <w:r>
        <w:rPr>
          <w:spacing w:val="35"/>
          <w:vertAlign w:val="baseline"/>
        </w:rPr>
        <w:t> </w:t>
      </w:r>
      <w:r>
        <w:rPr>
          <w:vertAlign w:val="baseline"/>
        </w:rPr>
        <w:t>of</w:t>
      </w:r>
      <w:r>
        <w:rPr>
          <w:spacing w:val="34"/>
          <w:vertAlign w:val="baseline"/>
        </w:rPr>
        <w:t> </w:t>
      </w:r>
      <w:r>
        <w:rPr>
          <w:vertAlign w:val="baseline"/>
        </w:rPr>
        <w:t>such</w:t>
      </w:r>
      <w:r>
        <w:rPr>
          <w:spacing w:val="34"/>
          <w:vertAlign w:val="baseline"/>
        </w:rPr>
        <w:t> </w:t>
      </w:r>
      <w:r>
        <w:rPr>
          <w:vertAlign w:val="baseline"/>
        </w:rPr>
        <w:t>death</w:t>
      </w:r>
      <w:r>
        <w:rPr>
          <w:spacing w:val="34"/>
          <w:vertAlign w:val="baseline"/>
        </w:rPr>
        <w:t> </w:t>
      </w:r>
      <w:r>
        <w:rPr>
          <w:vertAlign w:val="baseline"/>
        </w:rPr>
        <w:t>wishes,</w:t>
      </w:r>
      <w:r>
        <w:rPr>
          <w:spacing w:val="34"/>
          <w:vertAlign w:val="baseline"/>
        </w:rPr>
        <w:t> </w:t>
      </w:r>
      <w:r>
        <w:rPr>
          <w:vertAlign w:val="baseline"/>
        </w:rPr>
        <w:t>even</w:t>
      </w:r>
      <w:r>
        <w:rPr>
          <w:spacing w:val="34"/>
          <w:vertAlign w:val="baseline"/>
        </w:rPr>
        <w:t> </w:t>
      </w:r>
      <w:r>
        <w:rPr>
          <w:vertAlign w:val="baseline"/>
        </w:rPr>
        <w:t>against</w:t>
      </w:r>
      <w:r>
        <w:rPr>
          <w:spacing w:val="35"/>
          <w:vertAlign w:val="baseline"/>
        </w:rPr>
        <w:t> </w:t>
      </w:r>
      <w:r>
        <w:rPr>
          <w:vertAlign w:val="baseline"/>
        </w:rPr>
        <w:t>those they love' ( "'A case of Homosexuality in a Woman'", </w:t>
      </w:r>
      <w:r>
        <w:rPr>
          <w:i/>
          <w:vertAlign w:val="baseline"/>
        </w:rPr>
        <w:t>SE 18</w:t>
      </w:r>
      <w:r>
        <w:rPr>
          <w:vertAlign w:val="baseline"/>
        </w:rPr>
        <w:t>, pp. 162-3).</w:t>
      </w:r>
    </w:p>
    <w:p>
      <w:pPr>
        <w:pStyle w:val="BodyText"/>
        <w:spacing w:before="6"/>
      </w:pPr>
    </w:p>
    <w:p>
      <w:pPr>
        <w:pStyle w:val="BodyText"/>
        <w:spacing w:before="1"/>
        <w:ind w:left="152"/>
      </w:pPr>
      <w:r>
        <w:rPr/>
        <w:t>-</w:t>
      </w:r>
      <w:r>
        <w:rPr>
          <w:spacing w:val="-5"/>
        </w:rPr>
        <w:t>28-</w:t>
      </w:r>
    </w:p>
    <w:p>
      <w:pPr>
        <w:pStyle w:val="BodyText"/>
        <w:spacing w:before="5"/>
        <w:rPr>
          <w:sz w:val="23"/>
        </w:rPr>
      </w:pPr>
    </w:p>
    <w:p>
      <w:pPr>
        <w:pStyle w:val="BodyText"/>
        <w:spacing w:line="247" w:lineRule="auto"/>
        <w:ind w:left="152" w:right="789"/>
        <w:jc w:val="both"/>
      </w:pPr>
      <w:r>
        <w:rPr/>
        <w:t>love-object is an excellent opportunity for the ambivalence in loverelationships to make itself effective.' 'Melancholia contains something more than normal mourning . . . the relation to the object is no simple one; it is complicated by the conflict due to ambivalence' ( </w:t>
      </w:r>
      <w:r>
        <w:rPr>
          <w:i/>
        </w:rPr>
        <w:t>SE 14</w:t>
      </w:r>
      <w:r>
        <w:rPr/>
        <w:t>, pp. 250</w:t>
      </w:r>
      <w:r>
        <w:rPr>
          <w:spacing w:val="40"/>
        </w:rPr>
        <w:t> </w:t>
      </w:r>
      <w:r>
        <w:rPr/>
        <w:t>and 256).</w:t>
      </w:r>
    </w:p>
    <w:p>
      <w:pPr>
        <w:pStyle w:val="BodyText"/>
        <w:spacing w:before="6"/>
      </w:pPr>
    </w:p>
    <w:p>
      <w:pPr>
        <w:pStyle w:val="BodyText"/>
        <w:spacing w:line="247" w:lineRule="auto"/>
        <w:ind w:left="152" w:right="789"/>
        <w:jc w:val="both"/>
      </w:pPr>
      <w:r>
        <w:rPr/>
        <w:t>In Chapter 6 it is shown that evidence derived from studies of the mourning of ordinary adults does not support that view: ambivalence towards the person lost characterizes many cases in which</w:t>
      </w:r>
      <w:r>
        <w:rPr>
          <w:spacing w:val="40"/>
        </w:rPr>
        <w:t> </w:t>
      </w:r>
      <w:r>
        <w:rPr/>
        <w:t>mourning</w:t>
      </w:r>
      <w:r>
        <w:rPr>
          <w:spacing w:val="40"/>
        </w:rPr>
        <w:t> </w:t>
      </w:r>
      <w:r>
        <w:rPr/>
        <w:t>follows</w:t>
      </w:r>
      <w:r>
        <w:rPr>
          <w:spacing w:val="40"/>
        </w:rPr>
        <w:t> </w:t>
      </w:r>
      <w:r>
        <w:rPr/>
        <w:t>a</w:t>
      </w:r>
      <w:r>
        <w:rPr>
          <w:spacing w:val="40"/>
        </w:rPr>
        <w:t> </w:t>
      </w:r>
      <w:r>
        <w:rPr/>
        <w:t>healthy</w:t>
      </w:r>
      <w:r>
        <w:rPr>
          <w:spacing w:val="40"/>
        </w:rPr>
        <w:t> </w:t>
      </w:r>
      <w:r>
        <w:rPr/>
        <w:t>course,</w:t>
      </w:r>
      <w:r>
        <w:rPr>
          <w:spacing w:val="40"/>
        </w:rPr>
        <w:t> </w:t>
      </w:r>
      <w:r>
        <w:rPr/>
        <w:t>although</w:t>
      </w:r>
      <w:r>
        <w:rPr>
          <w:spacing w:val="40"/>
        </w:rPr>
        <w:t> </w:t>
      </w:r>
      <w:r>
        <w:rPr/>
        <w:t>it</w:t>
      </w:r>
      <w:r>
        <w:rPr>
          <w:spacing w:val="40"/>
        </w:rPr>
        <w:t> </w:t>
      </w:r>
      <w:r>
        <w:rPr/>
        <w:t>is</w:t>
      </w:r>
      <w:r>
        <w:rPr>
          <w:spacing w:val="40"/>
        </w:rPr>
        <w:t> </w:t>
      </w:r>
      <w:r>
        <w:rPr/>
        <w:t>admittedly</w:t>
      </w:r>
      <w:r>
        <w:rPr>
          <w:spacing w:val="40"/>
        </w:rPr>
        <w:t> </w:t>
      </w:r>
      <w:r>
        <w:rPr/>
        <w:t>both</w:t>
      </w:r>
      <w:r>
        <w:rPr>
          <w:spacing w:val="40"/>
        </w:rPr>
        <w:t> </w:t>
      </w:r>
      <w:r>
        <w:rPr/>
        <w:t>more</w:t>
      </w:r>
      <w:r>
        <w:rPr>
          <w:spacing w:val="40"/>
        </w:rPr>
        <w:t> </w:t>
      </w:r>
      <w:r>
        <w:rPr/>
        <w:t>intense</w:t>
      </w:r>
      <w:r>
        <w:rPr>
          <w:spacing w:val="40"/>
        </w:rPr>
        <w:t> </w:t>
      </w:r>
      <w:r>
        <w:rPr/>
        <w:t>and more persistent in those that develop pathologically.</w:t>
      </w:r>
    </w:p>
    <w:p>
      <w:pPr>
        <w:pStyle w:val="BodyText"/>
        <w:spacing w:before="6"/>
      </w:pPr>
    </w:p>
    <w:p>
      <w:pPr>
        <w:pStyle w:val="BodyText"/>
        <w:spacing w:line="247" w:lineRule="auto" w:before="1"/>
        <w:ind w:left="152" w:right="788"/>
        <w:jc w:val="both"/>
      </w:pPr>
      <w:r>
        <w:rPr/>
        <w:t>There can in fact be no doubt that in normal mourning anger expressed towards one target or another is the rule. Outbursts during mourning have been reported as being frequent by sociologists, e.g. Eliot ( 1955), Marris ( 1958) and Hobson ( 1964), while anthropological literature presents evidence either of the direct expression of anger, for example by the Australian aboriginals ( Durkheim 1915), or of special social sanctions against expressing it. Shand</w:t>
      </w:r>
      <w:r>
        <w:rPr>
          <w:spacing w:val="24"/>
        </w:rPr>
        <w:t> </w:t>
      </w:r>
      <w:r>
        <w:rPr/>
        <w:t>(</w:t>
      </w:r>
      <w:r>
        <w:rPr>
          <w:spacing w:val="23"/>
        </w:rPr>
        <w:t> </w:t>
      </w:r>
      <w:r>
        <w:rPr/>
        <w:t>1920)</w:t>
      </w:r>
      <w:r>
        <w:rPr>
          <w:spacing w:val="23"/>
        </w:rPr>
        <w:t> </w:t>
      </w:r>
      <w:r>
        <w:rPr/>
        <w:t>in</w:t>
      </w:r>
      <w:r>
        <w:rPr>
          <w:spacing w:val="23"/>
        </w:rPr>
        <w:t> </w:t>
      </w:r>
      <w:r>
        <w:rPr/>
        <w:t>his</w:t>
      </w:r>
      <w:r>
        <w:rPr>
          <w:spacing w:val="25"/>
        </w:rPr>
        <w:t> </w:t>
      </w:r>
      <w:r>
        <w:rPr/>
        <w:t>picture</w:t>
      </w:r>
      <w:r>
        <w:rPr>
          <w:spacing w:val="23"/>
        </w:rPr>
        <w:t> </w:t>
      </w:r>
      <w:r>
        <w:rPr/>
        <w:t>of</w:t>
      </w:r>
      <w:r>
        <w:rPr>
          <w:spacing w:val="23"/>
        </w:rPr>
        <w:t> </w:t>
      </w:r>
      <w:r>
        <w:rPr/>
        <w:t>grieving</w:t>
      </w:r>
      <w:r>
        <w:rPr>
          <w:spacing w:val="24"/>
        </w:rPr>
        <w:t> </w:t>
      </w:r>
      <w:r>
        <w:rPr/>
        <w:t>gives</w:t>
      </w:r>
      <w:r>
        <w:rPr>
          <w:spacing w:val="24"/>
        </w:rPr>
        <w:t> </w:t>
      </w:r>
      <w:r>
        <w:rPr/>
        <w:t>anger</w:t>
      </w:r>
      <w:r>
        <w:rPr>
          <w:spacing w:val="23"/>
        </w:rPr>
        <w:t> </w:t>
      </w:r>
      <w:r>
        <w:rPr/>
        <w:t>a</w:t>
      </w:r>
      <w:r>
        <w:rPr>
          <w:spacing w:val="24"/>
        </w:rPr>
        <w:t> </w:t>
      </w:r>
      <w:r>
        <w:rPr/>
        <w:t>central</w:t>
      </w:r>
      <w:r>
        <w:rPr>
          <w:spacing w:val="24"/>
        </w:rPr>
        <w:t> </w:t>
      </w:r>
      <w:r>
        <w:rPr/>
        <w:t>place:</w:t>
      </w:r>
      <w:r>
        <w:rPr>
          <w:spacing w:val="24"/>
        </w:rPr>
        <w:t> </w:t>
      </w:r>
      <w:r>
        <w:rPr/>
        <w:t>'The</w:t>
      </w:r>
      <w:r>
        <w:rPr>
          <w:spacing w:val="24"/>
        </w:rPr>
        <w:t> </w:t>
      </w:r>
      <w:r>
        <w:rPr/>
        <w:t>tendency</w:t>
      </w:r>
      <w:r>
        <w:rPr>
          <w:spacing w:val="25"/>
        </w:rPr>
        <w:t> </w:t>
      </w:r>
      <w:r>
        <w:rPr/>
        <w:t>of</w:t>
      </w:r>
      <w:r>
        <w:rPr>
          <w:spacing w:val="23"/>
        </w:rPr>
        <w:t> </w:t>
      </w:r>
      <w:r>
        <w:rPr/>
        <w:t>sorrow to arouse anger under certain conditions appears to be part of the fundamental constitution of</w:t>
      </w:r>
      <w:r>
        <w:rPr>
          <w:spacing w:val="80"/>
        </w:rPr>
        <w:t> </w:t>
      </w:r>
      <w:r>
        <w:rPr/>
        <w:t>the</w:t>
      </w:r>
      <w:r>
        <w:rPr>
          <w:spacing w:val="29"/>
        </w:rPr>
        <w:t> </w:t>
      </w:r>
      <w:r>
        <w:rPr/>
        <w:t>mind'</w:t>
      </w:r>
      <w:r>
        <w:rPr>
          <w:spacing w:val="25"/>
        </w:rPr>
        <w:t> </w:t>
      </w:r>
      <w:r>
        <w:rPr/>
        <w:t>(p.</w:t>
      </w:r>
      <w:r>
        <w:rPr>
          <w:spacing w:val="25"/>
        </w:rPr>
        <w:t> </w:t>
      </w:r>
      <w:r>
        <w:rPr>
          <w:u w:val="single"/>
        </w:rPr>
        <w:t>347</w:t>
      </w:r>
      <w:r>
        <w:rPr>
          <w:spacing w:val="26"/>
          <w:u w:val="single"/>
        </w:rPr>
        <w:t> </w:t>
      </w:r>
      <w:r>
        <w:rPr/>
        <w:t>).</w:t>
      </w:r>
      <w:r>
        <w:rPr>
          <w:spacing w:val="26"/>
        </w:rPr>
        <w:t> </w:t>
      </w:r>
      <w:r>
        <w:rPr/>
        <w:t>Thus,</w:t>
      </w:r>
      <w:r>
        <w:rPr>
          <w:spacing w:val="26"/>
        </w:rPr>
        <w:t> </w:t>
      </w:r>
      <w:r>
        <w:rPr/>
        <w:t>neither</w:t>
      </w:r>
      <w:r>
        <w:rPr>
          <w:spacing w:val="26"/>
        </w:rPr>
        <w:t> </w:t>
      </w:r>
      <w:r>
        <w:rPr/>
        <w:t>the</w:t>
      </w:r>
      <w:r>
        <w:rPr>
          <w:spacing w:val="25"/>
        </w:rPr>
        <w:t> </w:t>
      </w:r>
      <w:r>
        <w:rPr/>
        <w:t>occurrence</w:t>
      </w:r>
      <w:r>
        <w:rPr>
          <w:spacing w:val="26"/>
        </w:rPr>
        <w:t> </w:t>
      </w:r>
      <w:r>
        <w:rPr/>
        <w:t>nor</w:t>
      </w:r>
      <w:r>
        <w:rPr>
          <w:spacing w:val="26"/>
        </w:rPr>
        <w:t> </w:t>
      </w:r>
      <w:r>
        <w:rPr/>
        <w:t>the</w:t>
      </w:r>
      <w:r>
        <w:rPr>
          <w:spacing w:val="26"/>
        </w:rPr>
        <w:t> </w:t>
      </w:r>
      <w:r>
        <w:rPr/>
        <w:t>frequency</w:t>
      </w:r>
      <w:r>
        <w:rPr>
          <w:spacing w:val="27"/>
        </w:rPr>
        <w:t> </w:t>
      </w:r>
      <w:r>
        <w:rPr/>
        <w:t>of</w:t>
      </w:r>
      <w:r>
        <w:rPr>
          <w:spacing w:val="25"/>
        </w:rPr>
        <w:t> </w:t>
      </w:r>
      <w:r>
        <w:rPr/>
        <w:t>anger</w:t>
      </w:r>
      <w:r>
        <w:rPr>
          <w:spacing w:val="26"/>
        </w:rPr>
        <w:t> </w:t>
      </w:r>
      <w:r>
        <w:rPr/>
        <w:t>can</w:t>
      </w:r>
      <w:r>
        <w:rPr>
          <w:spacing w:val="26"/>
        </w:rPr>
        <w:t> </w:t>
      </w:r>
      <w:r>
        <w:rPr/>
        <w:t>be</w:t>
      </w:r>
      <w:r>
        <w:rPr>
          <w:spacing w:val="27"/>
        </w:rPr>
        <w:t> </w:t>
      </w:r>
      <w:r>
        <w:rPr/>
        <w:t>regarded any longer as at issue.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Furthermore, there are good grounds for believing that even in healthy mourning a person's</w:t>
      </w:r>
      <w:r>
        <w:rPr>
          <w:spacing w:val="40"/>
        </w:rPr>
        <w:t> </w:t>
      </w:r>
      <w:r>
        <w:rPr/>
        <w:t>anger</w:t>
      </w:r>
      <w:r>
        <w:rPr>
          <w:spacing w:val="40"/>
        </w:rPr>
        <w:t> </w:t>
      </w:r>
      <w:r>
        <w:rPr/>
        <w:t>is</w:t>
      </w:r>
      <w:r>
        <w:rPr>
          <w:spacing w:val="40"/>
        </w:rPr>
        <w:t> </w:t>
      </w:r>
      <w:r>
        <w:rPr/>
        <w:t>often</w:t>
      </w:r>
      <w:r>
        <w:rPr>
          <w:spacing w:val="40"/>
        </w:rPr>
        <w:t> </w:t>
      </w:r>
      <w:r>
        <w:rPr/>
        <w:t>directed</w:t>
      </w:r>
      <w:r>
        <w:rPr>
          <w:spacing w:val="40"/>
        </w:rPr>
        <w:t> </w:t>
      </w:r>
      <w:r>
        <w:rPr/>
        <w:t>towards</w:t>
      </w:r>
      <w:r>
        <w:rPr>
          <w:spacing w:val="40"/>
        </w:rPr>
        <w:t> </w:t>
      </w:r>
      <w:r>
        <w:rPr/>
        <w:t>the</w:t>
      </w:r>
      <w:r>
        <w:rPr>
          <w:spacing w:val="40"/>
        </w:rPr>
        <w:t> </w:t>
      </w:r>
      <w:r>
        <w:rPr/>
        <w:t>person</w:t>
      </w:r>
      <w:r>
        <w:rPr>
          <w:spacing w:val="40"/>
        </w:rPr>
        <w:t> </w:t>
      </w:r>
      <w:r>
        <w:rPr/>
        <w:t>lost,</w:t>
      </w:r>
      <w:r>
        <w:rPr>
          <w:spacing w:val="40"/>
        </w:rPr>
        <w:t> </w:t>
      </w:r>
      <w:r>
        <w:rPr/>
        <w:t>though</w:t>
      </w:r>
      <w:r>
        <w:rPr>
          <w:spacing w:val="40"/>
        </w:rPr>
        <w:t> </w:t>
      </w:r>
      <w:r>
        <w:rPr/>
        <w:t>it</w:t>
      </w:r>
      <w:r>
        <w:rPr>
          <w:spacing w:val="40"/>
        </w:rPr>
        <w:t> </w:t>
      </w:r>
      <w:r>
        <w:rPr/>
        <w:t>may</w:t>
      </w:r>
      <w:r>
        <w:rPr>
          <w:spacing w:val="40"/>
        </w:rPr>
        <w:t> </w:t>
      </w:r>
      <w:r>
        <w:rPr/>
        <w:t>equally</w:t>
      </w:r>
      <w:r>
        <w:rPr>
          <w:spacing w:val="40"/>
        </w:rPr>
        <w:t> </w:t>
      </w:r>
      <w:r>
        <w:rPr/>
        <w:t>often</w:t>
      </w:r>
      <w:r>
        <w:rPr>
          <w:spacing w:val="40"/>
        </w:rPr>
        <w:t> </w:t>
      </w:r>
      <w:r>
        <w:rPr/>
        <w:t>be</w:t>
      </w:r>
      <w:r>
        <w:rPr>
          <w:spacing w:val="40"/>
        </w:rPr>
        <w:t> </w:t>
      </w:r>
      <w:r>
        <w:rPr/>
        <w:t>directed towards</w:t>
      </w:r>
      <w:r>
        <w:rPr>
          <w:spacing w:val="40"/>
        </w:rPr>
        <w:t> </w:t>
      </w:r>
      <w:r>
        <w:rPr/>
        <w:t>other</w:t>
      </w:r>
      <w:r>
        <w:rPr>
          <w:spacing w:val="40"/>
        </w:rPr>
        <w:t> </w:t>
      </w:r>
      <w:r>
        <w:rPr/>
        <w:t>persons,</w:t>
      </w:r>
      <w:r>
        <w:rPr>
          <w:spacing w:val="40"/>
        </w:rPr>
        <w:t> </w:t>
      </w:r>
      <w:r>
        <w:rPr/>
        <w:t>including</w:t>
      </w:r>
      <w:r>
        <w:rPr>
          <w:spacing w:val="40"/>
        </w:rPr>
        <w:t> </w:t>
      </w:r>
      <w:r>
        <w:rPr/>
        <w:t>the</w:t>
      </w:r>
      <w:r>
        <w:rPr>
          <w:spacing w:val="40"/>
        </w:rPr>
        <w:t> </w:t>
      </w:r>
      <w:r>
        <w:rPr/>
        <w:t>self.</w:t>
      </w:r>
      <w:r>
        <w:rPr>
          <w:spacing w:val="40"/>
        </w:rPr>
        <w:t> </w:t>
      </w:r>
      <w:r>
        <w:rPr/>
        <w:t>Among</w:t>
      </w:r>
      <w:r>
        <w:rPr>
          <w:spacing w:val="40"/>
        </w:rPr>
        <w:t> </w:t>
      </w:r>
      <w:r>
        <w:rPr/>
        <w:t>the</w:t>
      </w:r>
      <w:r>
        <w:rPr>
          <w:spacing w:val="40"/>
        </w:rPr>
        <w:t> </w:t>
      </w:r>
      <w:r>
        <w:rPr/>
        <w:t>many</w:t>
      </w:r>
      <w:r>
        <w:rPr>
          <w:spacing w:val="40"/>
        </w:rPr>
        <w:t> </w:t>
      </w:r>
      <w:r>
        <w:rPr/>
        <w:t>problems</w:t>
      </w:r>
      <w:r>
        <w:rPr>
          <w:spacing w:val="40"/>
        </w:rPr>
        <w:t> </w:t>
      </w:r>
      <w:r>
        <w:rPr/>
        <w:t>requiring</w:t>
      </w:r>
      <w:r>
        <w:rPr>
          <w:spacing w:val="40"/>
        </w:rPr>
        <w:t> </w:t>
      </w:r>
      <w:r>
        <w:rPr/>
        <w:t>study, therefore,</w:t>
      </w:r>
      <w:r>
        <w:rPr>
          <w:spacing w:val="30"/>
        </w:rPr>
        <w:t> </w:t>
      </w:r>
      <w:r>
        <w:rPr/>
        <w:t>are</w:t>
      </w:r>
      <w:r>
        <w:rPr>
          <w:spacing w:val="29"/>
        </w:rPr>
        <w:t> </w:t>
      </w:r>
      <w:r>
        <w:rPr/>
        <w:t>the</w:t>
      </w:r>
      <w:r>
        <w:rPr>
          <w:spacing w:val="29"/>
        </w:rPr>
        <w:t> </w:t>
      </w:r>
      <w:r>
        <w:rPr/>
        <w:t>causes</w:t>
      </w:r>
      <w:r>
        <w:rPr>
          <w:spacing w:val="30"/>
        </w:rPr>
        <w:t> </w:t>
      </w:r>
      <w:r>
        <w:rPr/>
        <w:t>of</w:t>
      </w:r>
      <w:r>
        <w:rPr>
          <w:spacing w:val="29"/>
        </w:rPr>
        <w:t> </w:t>
      </w:r>
      <w:r>
        <w:rPr/>
        <w:t>these</w:t>
      </w:r>
      <w:r>
        <w:rPr>
          <w:spacing w:val="29"/>
        </w:rPr>
        <w:t> </w:t>
      </w:r>
      <w:r>
        <w:rPr/>
        <w:t>various</w:t>
      </w:r>
      <w:r>
        <w:rPr>
          <w:spacing w:val="30"/>
        </w:rPr>
        <w:t> </w:t>
      </w:r>
      <w:r>
        <w:rPr/>
        <w:t>expressions</w:t>
      </w:r>
      <w:r>
        <w:rPr>
          <w:spacing w:val="29"/>
        </w:rPr>
        <w:t> </w:t>
      </w:r>
      <w:r>
        <w:rPr/>
        <w:t>of</w:t>
      </w:r>
      <w:r>
        <w:rPr>
          <w:spacing w:val="31"/>
        </w:rPr>
        <w:t> </w:t>
      </w:r>
      <w:r>
        <w:rPr/>
        <w:t>anger,</w:t>
      </w:r>
      <w:r>
        <w:rPr>
          <w:spacing w:val="30"/>
        </w:rPr>
        <w:t> </w:t>
      </w:r>
      <w:r>
        <w:rPr/>
        <w:t>the</w:t>
      </w:r>
      <w:r>
        <w:rPr>
          <w:spacing w:val="29"/>
        </w:rPr>
        <w:t> </w:t>
      </w:r>
      <w:r>
        <w:rPr/>
        <w:t>functions</w:t>
      </w:r>
      <w:r>
        <w:rPr>
          <w:spacing w:val="29"/>
        </w:rPr>
        <w:t> </w:t>
      </w:r>
      <w:r>
        <w:rPr/>
        <w:t>they</w:t>
      </w:r>
      <w:r>
        <w:rPr>
          <w:spacing w:val="32"/>
        </w:rPr>
        <w:t> </w:t>
      </w:r>
      <w:r>
        <w:rPr/>
        <w:t>may</w:t>
      </w:r>
      <w:r>
        <w:rPr>
          <w:spacing w:val="30"/>
        </w:rPr>
        <w:t> </w:t>
      </w:r>
      <w:r>
        <w:rPr/>
        <w:t>serve (if any), the targets towards which they may be directed, and the vicissitudes, many of them pathological, that angry impulses may undergo.</w:t>
      </w:r>
    </w:p>
    <w:p>
      <w:pPr>
        <w:pStyle w:val="BodyText"/>
        <w:spacing w:before="5"/>
      </w:pPr>
    </w:p>
    <w:p>
      <w:pPr>
        <w:pStyle w:val="ListParagraph"/>
        <w:numPr>
          <w:ilvl w:val="0"/>
          <w:numId w:val="3"/>
        </w:numPr>
        <w:tabs>
          <w:tab w:pos="536" w:val="left" w:leader="none"/>
        </w:tabs>
        <w:spacing w:line="247" w:lineRule="auto" w:before="1" w:after="0"/>
        <w:ind w:left="152" w:right="786" w:hanging="1"/>
        <w:jc w:val="both"/>
        <w:rPr>
          <w:sz w:val="22"/>
        </w:rPr>
      </w:pPr>
      <w:r>
        <w:rPr>
          <w:sz w:val="22"/>
        </w:rPr>
        <w:t>Ever since Freud's early contributions to the clinical problems of mourning, </w:t>
      </w:r>
      <w:r>
        <w:rPr>
          <w:i/>
          <w:sz w:val="22"/>
        </w:rPr>
        <w:t>the process of</w:t>
      </w:r>
      <w:r>
        <w:rPr>
          <w:i/>
          <w:sz w:val="22"/>
        </w:rPr>
        <w:t> identification with the lost object </w:t>
      </w:r>
      <w:r>
        <w:rPr>
          <w:sz w:val="22"/>
        </w:rPr>
        <w:t>has been a cornerstone of every psychoanalytic theory. Although at first Freud believed the process to occur only in pathological mourning, subsequently</w:t>
      </w:r>
      <w:r>
        <w:rPr>
          <w:spacing w:val="29"/>
          <w:sz w:val="22"/>
        </w:rPr>
        <w:t> </w:t>
      </w:r>
      <w:r>
        <w:rPr>
          <w:sz w:val="22"/>
        </w:rPr>
        <w:t>(</w:t>
      </w:r>
      <w:r>
        <w:rPr>
          <w:spacing w:val="25"/>
          <w:sz w:val="22"/>
        </w:rPr>
        <w:t> </w:t>
      </w:r>
      <w:r>
        <w:rPr>
          <w:sz w:val="22"/>
        </w:rPr>
        <w:t>1923)</w:t>
      </w:r>
      <w:r>
        <w:rPr>
          <w:spacing w:val="25"/>
          <w:sz w:val="22"/>
        </w:rPr>
        <w:t> </w:t>
      </w:r>
      <w:r>
        <w:rPr>
          <w:sz w:val="22"/>
        </w:rPr>
        <w:t>he</w:t>
      </w:r>
      <w:r>
        <w:rPr>
          <w:spacing w:val="25"/>
          <w:sz w:val="22"/>
        </w:rPr>
        <w:t> </w:t>
      </w:r>
      <w:r>
        <w:rPr>
          <w:sz w:val="22"/>
        </w:rPr>
        <w:t>came</w:t>
      </w:r>
      <w:r>
        <w:rPr>
          <w:spacing w:val="27"/>
          <w:sz w:val="22"/>
        </w:rPr>
        <w:t> </w:t>
      </w:r>
      <w:r>
        <w:rPr>
          <w:sz w:val="22"/>
        </w:rPr>
        <w:t>to</w:t>
      </w:r>
      <w:r>
        <w:rPr>
          <w:spacing w:val="25"/>
          <w:sz w:val="22"/>
        </w:rPr>
        <w:t> </w:t>
      </w:r>
      <w:r>
        <w:rPr>
          <w:sz w:val="22"/>
        </w:rPr>
        <w:t>regard</w:t>
      </w:r>
      <w:r>
        <w:rPr>
          <w:spacing w:val="28"/>
          <w:sz w:val="22"/>
        </w:rPr>
        <w:t> </w:t>
      </w:r>
      <w:r>
        <w:rPr>
          <w:sz w:val="22"/>
        </w:rPr>
        <w:t>it</w:t>
      </w:r>
      <w:r>
        <w:rPr>
          <w:spacing w:val="25"/>
          <w:sz w:val="22"/>
        </w:rPr>
        <w:t> </w:t>
      </w:r>
      <w:r>
        <w:rPr>
          <w:sz w:val="22"/>
        </w:rPr>
        <w:t>as</w:t>
      </w:r>
      <w:r>
        <w:rPr>
          <w:spacing w:val="27"/>
          <w:sz w:val="22"/>
        </w:rPr>
        <w:t> </w:t>
      </w:r>
      <w:r>
        <w:rPr>
          <w:sz w:val="22"/>
        </w:rPr>
        <w:t>a</w:t>
      </w:r>
      <w:r>
        <w:rPr>
          <w:spacing w:val="28"/>
          <w:sz w:val="22"/>
        </w:rPr>
        <w:t> </w:t>
      </w:r>
      <w:r>
        <w:rPr>
          <w:sz w:val="22"/>
        </w:rPr>
        <w:t>principal</w:t>
      </w:r>
      <w:r>
        <w:rPr>
          <w:spacing w:val="25"/>
          <w:sz w:val="22"/>
        </w:rPr>
        <w:t> </w:t>
      </w:r>
      <w:r>
        <w:rPr>
          <w:sz w:val="22"/>
        </w:rPr>
        <w:t>feature</w:t>
      </w:r>
      <w:r>
        <w:rPr>
          <w:spacing w:val="25"/>
          <w:sz w:val="22"/>
        </w:rPr>
        <w:t> </w:t>
      </w:r>
      <w:r>
        <w:rPr>
          <w:sz w:val="22"/>
        </w:rPr>
        <w:t>of</w:t>
      </w:r>
      <w:r>
        <w:rPr>
          <w:spacing w:val="28"/>
          <w:sz w:val="22"/>
        </w:rPr>
        <w:t> </w:t>
      </w:r>
      <w:r>
        <w:rPr>
          <w:sz w:val="22"/>
        </w:rPr>
        <w:t>all</w:t>
      </w:r>
      <w:r>
        <w:rPr>
          <w:spacing w:val="28"/>
          <w:sz w:val="22"/>
        </w:rPr>
        <w:t> </w:t>
      </w:r>
      <w:r>
        <w:rPr>
          <w:sz w:val="22"/>
        </w:rPr>
        <w:t>mourning.</w:t>
      </w:r>
      <w:r>
        <w:rPr>
          <w:spacing w:val="25"/>
          <w:sz w:val="22"/>
        </w:rPr>
        <w:t> </w:t>
      </w:r>
      <w:r>
        <w:rPr>
          <w:sz w:val="22"/>
        </w:rPr>
        <w:t>In</w:t>
      </w:r>
      <w:r>
        <w:rPr>
          <w:spacing w:val="28"/>
          <w:sz w:val="22"/>
        </w:rPr>
        <w:t> </w:t>
      </w:r>
      <w:r>
        <w:rPr>
          <w:sz w:val="22"/>
        </w:rPr>
        <w:t>reaching that conclusion he was much influenced by the theory, which he was advancing at about the same time ( </w:t>
      </w:r>
      <w:r>
        <w:rPr>
          <w:i/>
          <w:sz w:val="22"/>
        </w:rPr>
        <w:t>Group Psychology</w:t>
      </w:r>
      <w:r>
        <w:rPr>
          <w:sz w:val="22"/>
        </w:rPr>
        <w:t>, 1921), that 'identification is the original form of</w:t>
      </w:r>
    </w:p>
    <w:p>
      <w:pPr>
        <w:pStyle w:val="BodyText"/>
        <w:spacing w:before="5"/>
      </w:pPr>
    </w:p>
    <w:p>
      <w:pPr>
        <w:pStyle w:val="BodyText"/>
        <w:ind w:left="152"/>
      </w:pPr>
      <w:r>
        <w:rPr/>
        <w:t>-</w:t>
      </w:r>
      <w:r>
        <w:rPr>
          <w:spacing w:val="-5"/>
        </w:rPr>
        <w:t>29-</w:t>
      </w:r>
    </w:p>
    <w:p>
      <w:pPr>
        <w:pStyle w:val="BodyText"/>
        <w:spacing w:before="5"/>
        <w:rPr>
          <w:sz w:val="23"/>
        </w:rPr>
      </w:pPr>
    </w:p>
    <w:p>
      <w:pPr>
        <w:pStyle w:val="BodyText"/>
        <w:spacing w:line="247" w:lineRule="auto"/>
        <w:ind w:left="152" w:right="788"/>
        <w:jc w:val="both"/>
      </w:pPr>
      <w:r>
        <w:rPr/>
        <w:t>emotional</w:t>
      </w:r>
      <w:r>
        <w:rPr>
          <w:spacing w:val="40"/>
        </w:rPr>
        <w:t> </w:t>
      </w:r>
      <w:r>
        <w:rPr/>
        <w:t>tie</w:t>
      </w:r>
      <w:r>
        <w:rPr>
          <w:spacing w:val="40"/>
        </w:rPr>
        <w:t> </w:t>
      </w:r>
      <w:r>
        <w:rPr/>
        <w:t>with</w:t>
      </w:r>
      <w:r>
        <w:rPr>
          <w:spacing w:val="40"/>
        </w:rPr>
        <w:t> </w:t>
      </w:r>
      <w:r>
        <w:rPr/>
        <w:t>an</w:t>
      </w:r>
      <w:r>
        <w:rPr>
          <w:spacing w:val="40"/>
        </w:rPr>
        <w:t> </w:t>
      </w:r>
      <w:r>
        <w:rPr/>
        <w:t>object</w:t>
      </w:r>
      <w:r>
        <w:rPr>
          <w:spacing w:val="40"/>
        </w:rPr>
        <w:t> </w:t>
      </w:r>
      <w:r>
        <w:rPr/>
        <w:t>[and</w:t>
      </w:r>
      <w:r>
        <w:rPr>
          <w:spacing w:val="40"/>
        </w:rPr>
        <w:t> </w:t>
      </w:r>
      <w:r>
        <w:rPr/>
        <w:t>that]</w:t>
      </w:r>
      <w:r>
        <w:rPr>
          <w:spacing w:val="40"/>
        </w:rPr>
        <w:t> </w:t>
      </w:r>
      <w:r>
        <w:rPr/>
        <w:t>in</w:t>
      </w:r>
      <w:r>
        <w:rPr>
          <w:spacing w:val="40"/>
        </w:rPr>
        <w:t> </w:t>
      </w:r>
      <w:r>
        <w:rPr/>
        <w:t>a</w:t>
      </w:r>
      <w:r>
        <w:rPr>
          <w:spacing w:val="40"/>
        </w:rPr>
        <w:t> </w:t>
      </w:r>
      <w:r>
        <w:rPr/>
        <w:t>regressive</w:t>
      </w:r>
      <w:r>
        <w:rPr>
          <w:spacing w:val="40"/>
        </w:rPr>
        <w:t> </w:t>
      </w:r>
      <w:r>
        <w:rPr/>
        <w:t>way</w:t>
      </w:r>
      <w:r>
        <w:rPr>
          <w:spacing w:val="40"/>
        </w:rPr>
        <w:t> </w:t>
      </w:r>
      <w:r>
        <w:rPr/>
        <w:t>it</w:t>
      </w:r>
      <w:r>
        <w:rPr>
          <w:spacing w:val="40"/>
        </w:rPr>
        <w:t> </w:t>
      </w:r>
      <w:r>
        <w:rPr/>
        <w:t>becomes</w:t>
      </w:r>
      <w:r>
        <w:rPr>
          <w:spacing w:val="40"/>
        </w:rPr>
        <w:t> </w:t>
      </w:r>
      <w:r>
        <w:rPr/>
        <w:t>a</w:t>
      </w:r>
      <w:r>
        <w:rPr>
          <w:spacing w:val="40"/>
        </w:rPr>
        <w:t> </w:t>
      </w:r>
      <w:r>
        <w:rPr/>
        <w:t>substitute</w:t>
      </w:r>
      <w:r>
        <w:rPr>
          <w:spacing w:val="40"/>
        </w:rPr>
        <w:t> </w:t>
      </w:r>
      <w:r>
        <w:rPr/>
        <w:t>for</w:t>
      </w:r>
      <w:r>
        <w:rPr>
          <w:spacing w:val="40"/>
        </w:rPr>
        <w:t> </w:t>
      </w:r>
      <w:r>
        <w:rPr/>
        <w:t>a libidinal tie' ( </w:t>
      </w:r>
      <w:r>
        <w:rPr>
          <w:i/>
        </w:rPr>
        <w:t>SE 18</w:t>
      </w:r>
      <w:r>
        <w:rPr/>
        <w:t>, pp. </w:t>
      </w:r>
      <w:r>
        <w:rPr>
          <w:u w:val="single"/>
        </w:rPr>
        <w:t>107 </w:t>
      </w:r>
      <w:r>
        <w:rPr/>
        <w:t>-8). A large edifice of psychoanalytic theory has been built on</w:t>
      </w:r>
      <w:r>
        <w:rPr>
          <w:spacing w:val="40"/>
        </w:rPr>
        <w:t> </w:t>
      </w:r>
      <w:r>
        <w:rPr/>
        <w:t>those propositions.</w:t>
      </w:r>
    </w:p>
    <w:p>
      <w:pPr>
        <w:pStyle w:val="BodyText"/>
        <w:spacing w:before="7"/>
      </w:pPr>
    </w:p>
    <w:p>
      <w:pPr>
        <w:pStyle w:val="BodyText"/>
        <w:spacing w:line="247" w:lineRule="auto"/>
        <w:ind w:left="152" w:right="788"/>
        <w:jc w:val="both"/>
      </w:pPr>
      <w:r>
        <w:rPr/>
        <w:t>To</w:t>
      </w:r>
      <w:r>
        <w:rPr>
          <w:spacing w:val="40"/>
        </w:rPr>
        <w:t> </w:t>
      </w:r>
      <w:r>
        <w:rPr/>
        <w:t>question</w:t>
      </w:r>
      <w:r>
        <w:rPr>
          <w:spacing w:val="40"/>
        </w:rPr>
        <w:t> </w:t>
      </w:r>
      <w:r>
        <w:rPr/>
        <w:t>the</w:t>
      </w:r>
      <w:r>
        <w:rPr>
          <w:spacing w:val="40"/>
        </w:rPr>
        <w:t> </w:t>
      </w:r>
      <w:r>
        <w:rPr/>
        <w:t>grounds</w:t>
      </w:r>
      <w:r>
        <w:rPr>
          <w:spacing w:val="40"/>
        </w:rPr>
        <w:t> </w:t>
      </w:r>
      <w:r>
        <w:rPr/>
        <w:t>on</w:t>
      </w:r>
      <w:r>
        <w:rPr>
          <w:spacing w:val="40"/>
        </w:rPr>
        <w:t> </w:t>
      </w:r>
      <w:r>
        <w:rPr/>
        <w:t>which</w:t>
      </w:r>
      <w:r>
        <w:rPr>
          <w:spacing w:val="40"/>
        </w:rPr>
        <w:t> </w:t>
      </w:r>
      <w:r>
        <w:rPr/>
        <w:t>identification</w:t>
      </w:r>
      <w:r>
        <w:rPr>
          <w:spacing w:val="40"/>
        </w:rPr>
        <w:t> </w:t>
      </w:r>
      <w:r>
        <w:rPr/>
        <w:t>has</w:t>
      </w:r>
      <w:r>
        <w:rPr>
          <w:spacing w:val="40"/>
        </w:rPr>
        <w:t> </w:t>
      </w:r>
      <w:r>
        <w:rPr/>
        <w:t>been</w:t>
      </w:r>
      <w:r>
        <w:rPr>
          <w:spacing w:val="40"/>
        </w:rPr>
        <w:t> </w:t>
      </w:r>
      <w:r>
        <w:rPr/>
        <w:t>given</w:t>
      </w:r>
      <w:r>
        <w:rPr>
          <w:spacing w:val="40"/>
        </w:rPr>
        <w:t> </w:t>
      </w:r>
      <w:r>
        <w:rPr/>
        <w:t>such</w:t>
      </w:r>
      <w:r>
        <w:rPr>
          <w:spacing w:val="40"/>
        </w:rPr>
        <w:t> </w:t>
      </w:r>
      <w:r>
        <w:rPr/>
        <w:t>a</w:t>
      </w:r>
      <w:r>
        <w:rPr>
          <w:spacing w:val="40"/>
        </w:rPr>
        <w:t> </w:t>
      </w:r>
      <w:r>
        <w:rPr/>
        <w:t>key</w:t>
      </w:r>
      <w:r>
        <w:rPr>
          <w:spacing w:val="40"/>
        </w:rPr>
        <w:t> </w:t>
      </w:r>
      <w:r>
        <w:rPr/>
        <w:t>role</w:t>
      </w:r>
      <w:r>
        <w:rPr>
          <w:spacing w:val="40"/>
        </w:rPr>
        <w:t> </w:t>
      </w:r>
      <w:r>
        <w:rPr/>
        <w:t>is</w:t>
      </w:r>
      <w:r>
        <w:rPr>
          <w:spacing w:val="40"/>
        </w:rPr>
        <w:t> </w:t>
      </w:r>
      <w:r>
        <w:rPr/>
        <w:t>thus</w:t>
      </w:r>
      <w:r>
        <w:rPr>
          <w:spacing w:val="40"/>
        </w:rPr>
        <w:t> </w:t>
      </w:r>
      <w:r>
        <w:rPr/>
        <w:t>to break with a long and influential tradition. Yet it is questioned on several grounds. In the first place</w:t>
      </w:r>
      <w:r>
        <w:rPr>
          <w:spacing w:val="28"/>
        </w:rPr>
        <w:t> </w:t>
      </w:r>
      <w:r>
        <w:rPr/>
        <w:t>there</w:t>
      </w:r>
      <w:r>
        <w:rPr>
          <w:spacing w:val="27"/>
        </w:rPr>
        <w:t> </w:t>
      </w:r>
      <w:r>
        <w:rPr/>
        <w:t>is</w:t>
      </w:r>
      <w:r>
        <w:rPr>
          <w:spacing w:val="27"/>
        </w:rPr>
        <w:t> </w:t>
      </w:r>
      <w:r>
        <w:rPr/>
        <w:t>little</w:t>
      </w:r>
      <w:r>
        <w:rPr>
          <w:spacing w:val="25"/>
        </w:rPr>
        <w:t> </w:t>
      </w:r>
      <w:r>
        <w:rPr/>
        <w:t>support</w:t>
      </w:r>
      <w:r>
        <w:rPr>
          <w:spacing w:val="25"/>
        </w:rPr>
        <w:t> </w:t>
      </w:r>
      <w:r>
        <w:rPr/>
        <w:t>beyond</w:t>
      </w:r>
      <w:r>
        <w:rPr>
          <w:spacing w:val="25"/>
        </w:rPr>
        <w:t> </w:t>
      </w:r>
      <w:r>
        <w:rPr/>
        <w:t>the</w:t>
      </w:r>
      <w:r>
        <w:rPr>
          <w:spacing w:val="25"/>
        </w:rPr>
        <w:t> </w:t>
      </w:r>
      <w:r>
        <w:rPr/>
        <w:t>weight</w:t>
      </w:r>
      <w:r>
        <w:rPr>
          <w:spacing w:val="27"/>
        </w:rPr>
        <w:t> </w:t>
      </w:r>
      <w:r>
        <w:rPr/>
        <w:t>of</w:t>
      </w:r>
      <w:r>
        <w:rPr>
          <w:spacing w:val="27"/>
        </w:rPr>
        <w:t> </w:t>
      </w:r>
      <w:r>
        <w:rPr/>
        <w:t>tradition</w:t>
      </w:r>
      <w:r>
        <w:rPr>
          <w:spacing w:val="25"/>
        </w:rPr>
        <w:t> </w:t>
      </w:r>
      <w:r>
        <w:rPr/>
        <w:t>for</w:t>
      </w:r>
      <w:r>
        <w:rPr>
          <w:spacing w:val="27"/>
        </w:rPr>
        <w:t> </w:t>
      </w:r>
      <w:r>
        <w:rPr/>
        <w:t>supposing</w:t>
      </w:r>
      <w:r>
        <w:rPr>
          <w:spacing w:val="25"/>
        </w:rPr>
        <w:t> </w:t>
      </w:r>
      <w:r>
        <w:rPr/>
        <w:t>that</w:t>
      </w:r>
      <w:r>
        <w:rPr>
          <w:spacing w:val="27"/>
        </w:rPr>
        <w:t> </w:t>
      </w:r>
      <w:r>
        <w:rPr/>
        <w:t>identification</w:t>
      </w:r>
      <w:r>
        <w:rPr>
          <w:spacing w:val="28"/>
        </w:rPr>
        <w:t> </w:t>
      </w:r>
      <w:r>
        <w:rPr/>
        <w:t>is the original form of emotional tie. In the second, no systematic data have ever been offered to support</w:t>
      </w:r>
      <w:r>
        <w:rPr>
          <w:spacing w:val="40"/>
        </w:rPr>
        <w:t> </w:t>
      </w:r>
      <w:r>
        <w:rPr/>
        <w:t>the</w:t>
      </w:r>
      <w:r>
        <w:rPr>
          <w:spacing w:val="40"/>
        </w:rPr>
        <w:t> </w:t>
      </w:r>
      <w:r>
        <w:rPr/>
        <w:t>idea</w:t>
      </w:r>
      <w:r>
        <w:rPr>
          <w:spacing w:val="40"/>
        </w:rPr>
        <w:t> </w:t>
      </w:r>
      <w:r>
        <w:rPr/>
        <w:t>that</w:t>
      </w:r>
      <w:r>
        <w:rPr>
          <w:spacing w:val="40"/>
        </w:rPr>
        <w:t> </w:t>
      </w:r>
      <w:r>
        <w:rPr/>
        <w:t>identification</w:t>
      </w:r>
      <w:r>
        <w:rPr>
          <w:spacing w:val="40"/>
        </w:rPr>
        <w:t> </w:t>
      </w:r>
      <w:r>
        <w:rPr/>
        <w:t>with</w:t>
      </w:r>
      <w:r>
        <w:rPr>
          <w:spacing w:val="40"/>
        </w:rPr>
        <w:t> </w:t>
      </w:r>
      <w:r>
        <w:rPr/>
        <w:t>the</w:t>
      </w:r>
      <w:r>
        <w:rPr>
          <w:spacing w:val="40"/>
        </w:rPr>
        <w:t> </w:t>
      </w:r>
      <w:r>
        <w:rPr/>
        <w:t>person</w:t>
      </w:r>
      <w:r>
        <w:rPr>
          <w:spacing w:val="40"/>
        </w:rPr>
        <w:t> </w:t>
      </w:r>
      <w:r>
        <w:rPr/>
        <w:t>lost</w:t>
      </w:r>
      <w:r>
        <w:rPr>
          <w:spacing w:val="40"/>
        </w:rPr>
        <w:t> </w:t>
      </w:r>
      <w:r>
        <w:rPr/>
        <w:t>is</w:t>
      </w:r>
      <w:r>
        <w:rPr>
          <w:spacing w:val="40"/>
        </w:rPr>
        <w:t> </w:t>
      </w:r>
      <w:r>
        <w:rPr/>
        <w:t>central</w:t>
      </w:r>
      <w:r>
        <w:rPr>
          <w:spacing w:val="40"/>
        </w:rPr>
        <w:t> </w:t>
      </w:r>
      <w:r>
        <w:rPr/>
        <w:t>to</w:t>
      </w:r>
      <w:r>
        <w:rPr>
          <w:spacing w:val="40"/>
        </w:rPr>
        <w:t> </w:t>
      </w:r>
      <w:r>
        <w:rPr/>
        <w:t>the</w:t>
      </w:r>
      <w:r>
        <w:rPr>
          <w:spacing w:val="40"/>
        </w:rPr>
        <w:t> </w:t>
      </w:r>
      <w:r>
        <w:rPr/>
        <w:t>mourning</w:t>
      </w:r>
      <w:r>
        <w:rPr>
          <w:spacing w:val="40"/>
        </w:rPr>
        <w:t> </w:t>
      </w:r>
      <w:r>
        <w:rPr/>
        <w:t>process, whilst much of the evidence at present explained in these terms (e.g. Smith 1971) can, it is believed,</w:t>
      </w:r>
      <w:r>
        <w:rPr>
          <w:spacing w:val="40"/>
        </w:rPr>
        <w:t> </w:t>
      </w:r>
      <w:r>
        <w:rPr/>
        <w:t>be</w:t>
      </w:r>
      <w:r>
        <w:rPr>
          <w:spacing w:val="40"/>
        </w:rPr>
        <w:t> </w:t>
      </w:r>
      <w:r>
        <w:rPr/>
        <w:t>understood</w:t>
      </w:r>
      <w:r>
        <w:rPr>
          <w:spacing w:val="40"/>
        </w:rPr>
        <w:t> </w:t>
      </w:r>
      <w:r>
        <w:rPr/>
        <w:t>far</w:t>
      </w:r>
      <w:r>
        <w:rPr>
          <w:spacing w:val="40"/>
        </w:rPr>
        <w:t> </w:t>
      </w:r>
      <w:r>
        <w:rPr/>
        <w:t>better</w:t>
      </w:r>
      <w:r>
        <w:rPr>
          <w:spacing w:val="40"/>
        </w:rPr>
        <w:t> </w:t>
      </w:r>
      <w:r>
        <w:rPr/>
        <w:t>in</w:t>
      </w:r>
      <w:r>
        <w:rPr>
          <w:spacing w:val="40"/>
        </w:rPr>
        <w:t> </w:t>
      </w:r>
      <w:r>
        <w:rPr/>
        <w:t>terms</w:t>
      </w:r>
      <w:r>
        <w:rPr>
          <w:spacing w:val="40"/>
        </w:rPr>
        <w:t> </w:t>
      </w:r>
      <w:r>
        <w:rPr/>
        <w:t>of</w:t>
      </w:r>
      <w:r>
        <w:rPr>
          <w:spacing w:val="40"/>
        </w:rPr>
        <w:t> </w:t>
      </w:r>
      <w:r>
        <w:rPr/>
        <w:t>a</w:t>
      </w:r>
      <w:r>
        <w:rPr>
          <w:spacing w:val="40"/>
        </w:rPr>
        <w:t> </w:t>
      </w:r>
      <w:r>
        <w:rPr/>
        <w:t>persistent,</w:t>
      </w:r>
      <w:r>
        <w:rPr>
          <w:spacing w:val="40"/>
        </w:rPr>
        <w:t> </w:t>
      </w:r>
      <w:r>
        <w:rPr/>
        <w:t>though</w:t>
      </w:r>
      <w:r>
        <w:rPr>
          <w:spacing w:val="40"/>
        </w:rPr>
        <w:t> </w:t>
      </w:r>
      <w:r>
        <w:rPr/>
        <w:t>disguised,</w:t>
      </w:r>
      <w:r>
        <w:rPr>
          <w:spacing w:val="40"/>
        </w:rPr>
        <w:t> </w:t>
      </w:r>
      <w:r>
        <w:rPr/>
        <w:t>striving</w:t>
      </w:r>
      <w:r>
        <w:rPr>
          <w:spacing w:val="40"/>
        </w:rPr>
        <w:t> </w:t>
      </w:r>
      <w:r>
        <w:rPr/>
        <w:t>to recover</w:t>
      </w:r>
      <w:r>
        <w:rPr>
          <w:spacing w:val="32"/>
        </w:rPr>
        <w:t> </w:t>
      </w:r>
      <w:r>
        <w:rPr/>
        <w:t>the</w:t>
      </w:r>
      <w:r>
        <w:rPr>
          <w:spacing w:val="32"/>
        </w:rPr>
        <w:t> </w:t>
      </w:r>
      <w:r>
        <w:rPr/>
        <w:t>lost</w:t>
      </w:r>
      <w:r>
        <w:rPr>
          <w:spacing w:val="29"/>
        </w:rPr>
        <w:t> </w:t>
      </w:r>
      <w:r>
        <w:rPr/>
        <w:t>person</w:t>
      </w:r>
      <w:r>
        <w:rPr>
          <w:spacing w:val="30"/>
        </w:rPr>
        <w:t> </w:t>
      </w:r>
      <w:r>
        <w:rPr/>
        <w:t>(see</w:t>
      </w:r>
      <w:r>
        <w:rPr>
          <w:spacing w:val="30"/>
        </w:rPr>
        <w:t> </w:t>
      </w:r>
      <w:r>
        <w:rPr/>
        <w:t>Chapter</w:t>
      </w:r>
      <w:r>
        <w:rPr>
          <w:spacing w:val="32"/>
        </w:rPr>
        <w:t> </w:t>
      </w:r>
      <w:r>
        <w:rPr/>
        <w:t>6).</w:t>
      </w:r>
      <w:r>
        <w:rPr>
          <w:spacing w:val="30"/>
        </w:rPr>
        <w:t> </w:t>
      </w:r>
      <w:r>
        <w:rPr/>
        <w:t>Finally,</w:t>
      </w:r>
      <w:r>
        <w:rPr>
          <w:spacing w:val="30"/>
        </w:rPr>
        <w:t> </w:t>
      </w:r>
      <w:r>
        <w:rPr/>
        <w:t>the</w:t>
      </w:r>
      <w:r>
        <w:rPr>
          <w:spacing w:val="29"/>
        </w:rPr>
        <w:t> </w:t>
      </w:r>
      <w:r>
        <w:rPr/>
        <w:t>theoretical</w:t>
      </w:r>
      <w:r>
        <w:rPr>
          <w:spacing w:val="32"/>
        </w:rPr>
        <w:t> </w:t>
      </w:r>
      <w:r>
        <w:rPr/>
        <w:t>superstructure</w:t>
      </w:r>
      <w:r>
        <w:rPr>
          <w:spacing w:val="29"/>
        </w:rPr>
        <w:t> </w:t>
      </w:r>
      <w:r>
        <w:rPr/>
        <w:t>built</w:t>
      </w:r>
      <w:r>
        <w:rPr>
          <w:spacing w:val="30"/>
        </w:rPr>
        <w:t> </w:t>
      </w:r>
      <w:r>
        <w:rPr/>
        <w:t>by</w:t>
      </w:r>
      <w:r>
        <w:rPr>
          <w:spacing w:val="32"/>
        </w:rPr>
        <w:t> </w:t>
      </w:r>
      <w:r>
        <w:rPr/>
        <w:t>Freud and others on top of his original suggestion is replaced in the paradigm adopted here by other forms of theory. Thus, in the upshot, the role given to identificatory processes in the theory advanced</w:t>
      </w:r>
      <w:r>
        <w:rPr>
          <w:spacing w:val="40"/>
        </w:rPr>
        <w:t> </w:t>
      </w:r>
      <w:r>
        <w:rPr/>
        <w:t>here</w:t>
      </w:r>
      <w:r>
        <w:rPr>
          <w:spacing w:val="40"/>
        </w:rPr>
        <w:t> </w:t>
      </w:r>
      <w:r>
        <w:rPr/>
        <w:t>is</w:t>
      </w:r>
      <w:r>
        <w:rPr>
          <w:spacing w:val="40"/>
        </w:rPr>
        <w:t> </w:t>
      </w:r>
      <w:r>
        <w:rPr/>
        <w:t>a</w:t>
      </w:r>
      <w:r>
        <w:rPr>
          <w:spacing w:val="40"/>
        </w:rPr>
        <w:t> </w:t>
      </w:r>
      <w:r>
        <w:rPr/>
        <w:t>subordinate</w:t>
      </w:r>
      <w:r>
        <w:rPr>
          <w:spacing w:val="40"/>
        </w:rPr>
        <w:t> </w:t>
      </w:r>
      <w:r>
        <w:rPr/>
        <w:t>one:</w:t>
      </w:r>
      <w:r>
        <w:rPr>
          <w:spacing w:val="40"/>
        </w:rPr>
        <w:t> </w:t>
      </w:r>
      <w:r>
        <w:rPr/>
        <w:t>they</w:t>
      </w:r>
      <w:r>
        <w:rPr>
          <w:spacing w:val="40"/>
        </w:rPr>
        <w:t> </w:t>
      </w:r>
      <w:r>
        <w:rPr/>
        <w:t>are</w:t>
      </w:r>
      <w:r>
        <w:rPr>
          <w:spacing w:val="40"/>
        </w:rPr>
        <w:t> </w:t>
      </w:r>
      <w:r>
        <w:rPr/>
        <w:t>regarded</w:t>
      </w:r>
      <w:r>
        <w:rPr>
          <w:spacing w:val="40"/>
        </w:rPr>
        <w:t> </w:t>
      </w:r>
      <w:r>
        <w:rPr/>
        <w:t>as</w:t>
      </w:r>
      <w:r>
        <w:rPr>
          <w:spacing w:val="40"/>
        </w:rPr>
        <w:t> </w:t>
      </w:r>
      <w:r>
        <w:rPr/>
        <w:t>occurring</w:t>
      </w:r>
      <w:r>
        <w:rPr>
          <w:spacing w:val="40"/>
        </w:rPr>
        <w:t> </w:t>
      </w:r>
      <w:r>
        <w:rPr/>
        <w:t>only</w:t>
      </w:r>
      <w:r>
        <w:rPr>
          <w:spacing w:val="40"/>
        </w:rPr>
        <w:t> </w:t>
      </w:r>
      <w:r>
        <w:rPr/>
        <w:t>sporadically</w:t>
      </w:r>
      <w:r>
        <w:rPr>
          <w:spacing w:val="40"/>
        </w:rPr>
        <w:t> </w:t>
      </w:r>
      <w:r>
        <w:rPr/>
        <w:t>and, when prominent, to be indicative of pathology.</w:t>
      </w:r>
    </w:p>
    <w:p>
      <w:pPr>
        <w:pStyle w:val="BodyText"/>
      </w:pPr>
    </w:p>
    <w:p>
      <w:pPr>
        <w:pStyle w:val="ListParagraph"/>
        <w:numPr>
          <w:ilvl w:val="0"/>
          <w:numId w:val="3"/>
        </w:numPr>
        <w:tabs>
          <w:tab w:pos="662" w:val="left" w:leader="none"/>
        </w:tabs>
        <w:spacing w:line="247" w:lineRule="auto" w:before="0" w:after="0"/>
        <w:ind w:left="152" w:right="788" w:hanging="1"/>
        <w:jc w:val="both"/>
        <w:rPr>
          <w:sz w:val="22"/>
        </w:rPr>
      </w:pPr>
      <w:r>
        <w:rPr>
          <w:sz w:val="22"/>
        </w:rPr>
        <w:t>This brings us to our seventh theme, that of the </w:t>
      </w:r>
      <w:r>
        <w:rPr>
          <w:i/>
          <w:sz w:val="22"/>
        </w:rPr>
        <w:t>differences between healthy and</w:t>
      </w:r>
      <w:r>
        <w:rPr>
          <w:i/>
          <w:sz w:val="22"/>
        </w:rPr>
        <w:t> pathological</w:t>
      </w:r>
      <w:r>
        <w:rPr>
          <w:i/>
          <w:spacing w:val="28"/>
          <w:sz w:val="22"/>
        </w:rPr>
        <w:t> </w:t>
      </w:r>
      <w:r>
        <w:rPr>
          <w:i/>
          <w:sz w:val="22"/>
        </w:rPr>
        <w:t>mourning</w:t>
      </w:r>
      <w:r>
        <w:rPr>
          <w:sz w:val="22"/>
        </w:rPr>
        <w:t>.</w:t>
      </w:r>
      <w:r>
        <w:rPr>
          <w:spacing w:val="28"/>
          <w:sz w:val="22"/>
        </w:rPr>
        <w:t> </w:t>
      </w:r>
      <w:r>
        <w:rPr>
          <w:sz w:val="22"/>
        </w:rPr>
        <w:t>In</w:t>
      </w:r>
      <w:r>
        <w:rPr>
          <w:spacing w:val="29"/>
          <w:sz w:val="22"/>
        </w:rPr>
        <w:t> </w:t>
      </w:r>
      <w:r>
        <w:rPr>
          <w:sz w:val="22"/>
        </w:rPr>
        <w:t>"'Mourning</w:t>
      </w:r>
      <w:r>
        <w:rPr>
          <w:spacing w:val="26"/>
          <w:sz w:val="22"/>
        </w:rPr>
        <w:t> </w:t>
      </w:r>
      <w:r>
        <w:rPr>
          <w:sz w:val="22"/>
        </w:rPr>
        <w:t>and</w:t>
      </w:r>
      <w:r>
        <w:rPr>
          <w:spacing w:val="29"/>
          <w:sz w:val="22"/>
        </w:rPr>
        <w:t> </w:t>
      </w:r>
      <w:r>
        <w:rPr>
          <w:sz w:val="22"/>
        </w:rPr>
        <w:t>Melancholia'"</w:t>
      </w:r>
      <w:r>
        <w:rPr>
          <w:spacing w:val="29"/>
          <w:sz w:val="22"/>
        </w:rPr>
        <w:t> </w:t>
      </w:r>
      <w:r>
        <w:rPr>
          <w:sz w:val="22"/>
        </w:rPr>
        <w:t>Freud</w:t>
      </w:r>
      <w:r>
        <w:rPr>
          <w:spacing w:val="28"/>
          <w:sz w:val="22"/>
        </w:rPr>
        <w:t> </w:t>
      </w:r>
      <w:r>
        <w:rPr>
          <w:sz w:val="22"/>
        </w:rPr>
        <w:t>suggested</w:t>
      </w:r>
      <w:r>
        <w:rPr>
          <w:spacing w:val="28"/>
          <w:sz w:val="22"/>
        </w:rPr>
        <w:t> </w:t>
      </w:r>
      <w:r>
        <w:rPr>
          <w:sz w:val="22"/>
        </w:rPr>
        <w:t>three</w:t>
      </w:r>
      <w:r>
        <w:rPr>
          <w:spacing w:val="29"/>
          <w:sz w:val="22"/>
        </w:rPr>
        <w:t> </w:t>
      </w:r>
      <w:r>
        <w:rPr>
          <w:sz w:val="22"/>
        </w:rPr>
        <w:t>criteria,</w:t>
      </w:r>
      <w:r>
        <w:rPr>
          <w:spacing w:val="29"/>
          <w:sz w:val="22"/>
        </w:rPr>
        <w:t> </w:t>
      </w:r>
      <w:r>
        <w:rPr>
          <w:sz w:val="22"/>
        </w:rPr>
        <w:t>each of which has been influential on clinical theorizing but none of which is adopted in this work. His first criterion, that the presence of hatred for the lost object (expressed either directly or, indirectly,</w:t>
      </w:r>
      <w:r>
        <w:rPr>
          <w:spacing w:val="40"/>
          <w:sz w:val="22"/>
        </w:rPr>
        <w:t> </w:t>
      </w:r>
      <w:r>
        <w:rPr>
          <w:sz w:val="22"/>
        </w:rPr>
        <w:t>through</w:t>
      </w:r>
      <w:r>
        <w:rPr>
          <w:spacing w:val="40"/>
          <w:sz w:val="22"/>
        </w:rPr>
        <w:t> </w:t>
      </w:r>
      <w:r>
        <w:rPr>
          <w:sz w:val="22"/>
        </w:rPr>
        <w:t>selfreproach)</w:t>
      </w:r>
      <w:r>
        <w:rPr>
          <w:spacing w:val="40"/>
          <w:sz w:val="22"/>
        </w:rPr>
        <w:t> </w:t>
      </w:r>
      <w:r>
        <w:rPr>
          <w:sz w:val="22"/>
        </w:rPr>
        <w:t>betokens</w:t>
      </w:r>
      <w:r>
        <w:rPr>
          <w:spacing w:val="40"/>
          <w:sz w:val="22"/>
        </w:rPr>
        <w:t> </w:t>
      </w:r>
      <w:r>
        <w:rPr>
          <w:sz w:val="22"/>
        </w:rPr>
        <w:t>pathology</w:t>
      </w:r>
      <w:r>
        <w:rPr>
          <w:spacing w:val="40"/>
          <w:sz w:val="22"/>
        </w:rPr>
        <w:t> </w:t>
      </w:r>
      <w:r>
        <w:rPr>
          <w:sz w:val="22"/>
        </w:rPr>
        <w:t>has</w:t>
      </w:r>
      <w:r>
        <w:rPr>
          <w:spacing w:val="40"/>
          <w:sz w:val="22"/>
        </w:rPr>
        <w:t> </w:t>
      </w:r>
      <w:r>
        <w:rPr>
          <w:sz w:val="22"/>
        </w:rPr>
        <w:t>already</w:t>
      </w:r>
      <w:r>
        <w:rPr>
          <w:spacing w:val="40"/>
          <w:sz w:val="22"/>
        </w:rPr>
        <w:t> </w:t>
      </w:r>
      <w:r>
        <w:rPr>
          <w:sz w:val="22"/>
        </w:rPr>
        <w:t>been</w:t>
      </w:r>
      <w:r>
        <w:rPr>
          <w:spacing w:val="40"/>
          <w:sz w:val="22"/>
        </w:rPr>
        <w:t> </w:t>
      </w:r>
      <w:r>
        <w:rPr>
          <w:sz w:val="22"/>
        </w:rPr>
        <w:t>referred</w:t>
      </w:r>
      <w:r>
        <w:rPr>
          <w:spacing w:val="40"/>
          <w:sz w:val="22"/>
        </w:rPr>
        <w:t> </w:t>
      </w:r>
      <w:r>
        <w:rPr>
          <w:sz w:val="22"/>
        </w:rPr>
        <w:t>to,</w:t>
      </w:r>
      <w:r>
        <w:rPr>
          <w:spacing w:val="40"/>
          <w:sz w:val="22"/>
        </w:rPr>
        <w:t> </w:t>
      </w:r>
      <w:r>
        <w:rPr>
          <w:sz w:val="22"/>
        </w:rPr>
        <w:t>and discarded as out of keeping with the evidence. His second, that identification with the lost</w:t>
      </w:r>
      <w:r>
        <w:rPr>
          <w:spacing w:val="80"/>
          <w:w w:val="150"/>
          <w:sz w:val="22"/>
        </w:rPr>
        <w:t> </w:t>
      </w:r>
      <w:r>
        <w:rPr>
          <w:sz w:val="22"/>
        </w:rPr>
        <w:t>object is present only</w:t>
      </w:r>
      <w:r>
        <w:rPr>
          <w:spacing w:val="40"/>
          <w:sz w:val="22"/>
        </w:rPr>
        <w:t> </w:t>
      </w:r>
      <w:r>
        <w:rPr>
          <w:sz w:val="22"/>
        </w:rPr>
        <w:t>in pathological</w:t>
      </w:r>
      <w:r>
        <w:rPr>
          <w:spacing w:val="40"/>
          <w:sz w:val="22"/>
        </w:rPr>
        <w:t> </w:t>
      </w:r>
      <w:r>
        <w:rPr>
          <w:sz w:val="22"/>
        </w:rPr>
        <w:t>mourning, he abandoned a few years after he had</w:t>
      </w:r>
      <w:r>
        <w:rPr>
          <w:spacing w:val="40"/>
          <w:sz w:val="22"/>
        </w:rPr>
        <w:t> </w:t>
      </w:r>
      <w:r>
        <w:rPr>
          <w:sz w:val="22"/>
        </w:rPr>
        <w:t>proposed it ( </w:t>
      </w:r>
      <w:r>
        <w:rPr>
          <w:i/>
          <w:sz w:val="22"/>
        </w:rPr>
        <w:t>The Ego and the Id</w:t>
      </w:r>
      <w:r>
        <w:rPr>
          <w:sz w:val="22"/>
        </w:rPr>
        <w:t>, 1923), more perhaps because of a new emphasis on identification in his theory of object relations than because of new observations of how</w:t>
      </w:r>
      <w:r>
        <w:rPr>
          <w:spacing w:val="40"/>
          <w:sz w:val="22"/>
        </w:rPr>
        <w:t> </w:t>
      </w:r>
      <w:r>
        <w:rPr>
          <w:sz w:val="22"/>
        </w:rPr>
        <w:t>mourning proceeds. His third suggestion is cast in terms of libido theory and is therefore unrelated to the present paradigm. (It is that one form of pathological mourning, namely melancholia,</w:t>
      </w:r>
      <w:r>
        <w:rPr>
          <w:spacing w:val="40"/>
          <w:sz w:val="22"/>
        </w:rPr>
        <w:t> </w:t>
      </w:r>
      <w:r>
        <w:rPr>
          <w:sz w:val="22"/>
        </w:rPr>
        <w:t>differs</w:t>
      </w:r>
      <w:r>
        <w:rPr>
          <w:spacing w:val="40"/>
          <w:sz w:val="22"/>
        </w:rPr>
        <w:t> </w:t>
      </w:r>
      <w:r>
        <w:rPr>
          <w:sz w:val="22"/>
        </w:rPr>
        <w:t>from</w:t>
      </w:r>
      <w:r>
        <w:rPr>
          <w:spacing w:val="40"/>
          <w:sz w:val="22"/>
        </w:rPr>
        <w:t> </w:t>
      </w:r>
      <w:r>
        <w:rPr>
          <w:sz w:val="22"/>
        </w:rPr>
        <w:t>healthy</w:t>
      </w:r>
      <w:r>
        <w:rPr>
          <w:spacing w:val="40"/>
          <w:sz w:val="22"/>
        </w:rPr>
        <w:t> </w:t>
      </w:r>
      <w:r>
        <w:rPr>
          <w:sz w:val="22"/>
        </w:rPr>
        <w:t>mourning</w:t>
      </w:r>
      <w:r>
        <w:rPr>
          <w:spacing w:val="40"/>
          <w:sz w:val="22"/>
        </w:rPr>
        <w:t> </w:t>
      </w:r>
      <w:r>
        <w:rPr>
          <w:sz w:val="22"/>
        </w:rPr>
        <w:t>in</w:t>
      </w:r>
      <w:r>
        <w:rPr>
          <w:spacing w:val="40"/>
          <w:sz w:val="22"/>
        </w:rPr>
        <w:t> </w:t>
      </w:r>
      <w:r>
        <w:rPr>
          <w:sz w:val="22"/>
        </w:rPr>
        <w:t>the</w:t>
      </w:r>
      <w:r>
        <w:rPr>
          <w:spacing w:val="40"/>
          <w:sz w:val="22"/>
        </w:rPr>
        <w:t> </w:t>
      </w:r>
      <w:r>
        <w:rPr>
          <w:sz w:val="22"/>
        </w:rPr>
        <w:t>disposition</w:t>
      </w:r>
      <w:r>
        <w:rPr>
          <w:spacing w:val="40"/>
          <w:sz w:val="22"/>
        </w:rPr>
        <w:t> </w:t>
      </w:r>
      <w:r>
        <w:rPr>
          <w:sz w:val="22"/>
        </w:rPr>
        <w:t>of</w:t>
      </w:r>
      <w:r>
        <w:rPr>
          <w:spacing w:val="40"/>
          <w:sz w:val="22"/>
        </w:rPr>
        <w:t> </w:t>
      </w:r>
      <w:r>
        <w:rPr>
          <w:sz w:val="22"/>
        </w:rPr>
        <w:t>the</w:t>
      </w:r>
      <w:r>
        <w:rPr>
          <w:spacing w:val="40"/>
          <w:sz w:val="22"/>
        </w:rPr>
        <w:t> </w:t>
      </w:r>
      <w:r>
        <w:rPr>
          <w:sz w:val="22"/>
        </w:rPr>
        <w:t>libido;</w:t>
      </w:r>
      <w:r>
        <w:rPr>
          <w:spacing w:val="40"/>
          <w:sz w:val="22"/>
        </w:rPr>
        <w:t> </w:t>
      </w:r>
      <w:r>
        <w:rPr>
          <w:sz w:val="22"/>
        </w:rPr>
        <w:t>in</w:t>
      </w:r>
      <w:r>
        <w:rPr>
          <w:spacing w:val="40"/>
          <w:sz w:val="22"/>
        </w:rPr>
        <w:t> </w:t>
      </w:r>
      <w:r>
        <w:rPr>
          <w:sz w:val="22"/>
        </w:rPr>
        <w:t>healthy mourning the libido that is withdrawn from the lost object is regarded as transferred to a new one, whereas in melancholia it is withdrawn into the ego and gives rise to secondary</w:t>
      </w:r>
      <w:r>
        <w:rPr>
          <w:spacing w:val="80"/>
          <w:w w:val="150"/>
          <w:sz w:val="22"/>
        </w:rPr>
        <w:t> </w:t>
      </w:r>
      <w:r>
        <w:rPr>
          <w:spacing w:val="-2"/>
          <w:sz w:val="22"/>
        </w:rPr>
        <w:t>narcissism.)</w:t>
      </w:r>
    </w:p>
    <w:p>
      <w:pPr>
        <w:pStyle w:val="BodyText"/>
        <w:spacing w:before="9"/>
        <w:rPr>
          <w:sz w:val="21"/>
        </w:rPr>
      </w:pPr>
    </w:p>
    <w:p>
      <w:pPr>
        <w:pStyle w:val="BodyText"/>
        <w:ind w:left="152"/>
      </w:pPr>
      <w:r>
        <w:rPr/>
        <w:t>-</w:t>
      </w:r>
      <w:r>
        <w:rPr>
          <w:spacing w:val="-5"/>
        </w:rPr>
        <w:t>30-</w:t>
      </w:r>
    </w:p>
    <w:p>
      <w:pPr>
        <w:spacing w:after="0"/>
        <w:sectPr>
          <w:pgSz w:w="12240" w:h="15840"/>
          <w:pgMar w:header="0" w:footer="726" w:top="1260" w:bottom="920" w:left="1700" w:right="1060"/>
        </w:sectPr>
      </w:pPr>
    </w:p>
    <w:p>
      <w:pPr>
        <w:pStyle w:val="BodyText"/>
        <w:spacing w:line="247" w:lineRule="auto" w:before="76"/>
        <w:ind w:left="152" w:right="789"/>
        <w:jc w:val="both"/>
      </w:pPr>
      <w:r>
        <w:rPr/>
        <w:t>The approach adopted here is the same as that of Lindemann who, in relating to their healthy counterparts the various morbid processes of mourning that he describes, regards them as exaggerations</w:t>
      </w:r>
      <w:r>
        <w:rPr>
          <w:spacing w:val="23"/>
        </w:rPr>
        <w:t> </w:t>
      </w:r>
      <w:r>
        <w:rPr/>
        <w:t>or</w:t>
      </w:r>
      <w:r>
        <w:rPr>
          <w:spacing w:val="23"/>
        </w:rPr>
        <w:t> </w:t>
      </w:r>
      <w:r>
        <w:rPr/>
        <w:t>distortions</w:t>
      </w:r>
      <w:r>
        <w:rPr>
          <w:spacing w:val="21"/>
        </w:rPr>
        <w:t> </w:t>
      </w:r>
      <w:r>
        <w:rPr/>
        <w:t>of</w:t>
      </w:r>
      <w:r>
        <w:rPr>
          <w:spacing w:val="23"/>
        </w:rPr>
        <w:t> </w:t>
      </w:r>
      <w:r>
        <w:rPr/>
        <w:t>the</w:t>
      </w:r>
      <w:r>
        <w:rPr>
          <w:spacing w:val="21"/>
        </w:rPr>
        <w:t> </w:t>
      </w:r>
      <w:r>
        <w:rPr/>
        <w:t>normal</w:t>
      </w:r>
      <w:r>
        <w:rPr>
          <w:spacing w:val="21"/>
        </w:rPr>
        <w:t> </w:t>
      </w:r>
      <w:r>
        <w:rPr/>
        <w:t>processes.</w:t>
      </w:r>
      <w:r>
        <w:rPr>
          <w:spacing w:val="21"/>
        </w:rPr>
        <w:t> </w:t>
      </w:r>
      <w:r>
        <w:rPr/>
        <w:t>The</w:t>
      </w:r>
      <w:r>
        <w:rPr>
          <w:spacing w:val="25"/>
        </w:rPr>
        <w:t> </w:t>
      </w:r>
      <w:r>
        <w:rPr/>
        <w:t>more</w:t>
      </w:r>
      <w:r>
        <w:rPr>
          <w:spacing w:val="23"/>
        </w:rPr>
        <w:t> </w:t>
      </w:r>
      <w:r>
        <w:rPr/>
        <w:t>detailed</w:t>
      </w:r>
      <w:r>
        <w:rPr>
          <w:spacing w:val="24"/>
        </w:rPr>
        <w:t> </w:t>
      </w:r>
      <w:r>
        <w:rPr/>
        <w:t>the</w:t>
      </w:r>
      <w:r>
        <w:rPr>
          <w:spacing w:val="23"/>
        </w:rPr>
        <w:t> </w:t>
      </w:r>
      <w:r>
        <w:rPr/>
        <w:t>picture</w:t>
      </w:r>
      <w:r>
        <w:rPr>
          <w:spacing w:val="24"/>
        </w:rPr>
        <w:t> </w:t>
      </w:r>
      <w:r>
        <w:rPr/>
        <w:t>we</w:t>
      </w:r>
      <w:r>
        <w:rPr>
          <w:spacing w:val="21"/>
        </w:rPr>
        <w:t> </w:t>
      </w:r>
      <w:r>
        <w:rPr/>
        <w:t>obtain of healthy mourning the more clearly are we able to identify the pathological variants as being the result of defensive processes having interfered with and diverted its course.</w:t>
      </w:r>
    </w:p>
    <w:p>
      <w:pPr>
        <w:pStyle w:val="BodyText"/>
        <w:spacing w:before="6"/>
      </w:pPr>
    </w:p>
    <w:p>
      <w:pPr>
        <w:pStyle w:val="ListParagraph"/>
        <w:numPr>
          <w:ilvl w:val="0"/>
          <w:numId w:val="3"/>
        </w:numPr>
        <w:tabs>
          <w:tab w:pos="668" w:val="left" w:leader="none"/>
        </w:tabs>
        <w:spacing w:line="247" w:lineRule="auto" w:before="0" w:after="0"/>
        <w:ind w:left="152" w:right="787" w:firstLine="0"/>
        <w:jc w:val="both"/>
        <w:rPr>
          <w:sz w:val="22"/>
        </w:rPr>
      </w:pPr>
      <w:r>
        <w:rPr>
          <w:sz w:val="22"/>
        </w:rPr>
        <w:t>This raises our eighth and final problem: </w:t>
      </w:r>
      <w:r>
        <w:rPr>
          <w:i/>
          <w:sz w:val="22"/>
        </w:rPr>
        <w:t>at what stage of development and by means of</w:t>
      </w:r>
      <w:r>
        <w:rPr>
          <w:i/>
          <w:sz w:val="22"/>
        </w:rPr>
        <w:t> what processes does an individual arrive at a state which enables him thereafter to respond to loss in a favourable manner</w:t>
      </w:r>
      <w:r>
        <w:rPr>
          <w:sz w:val="22"/>
        </w:rPr>
        <w:t>?</w:t>
      </w:r>
    </w:p>
    <w:p>
      <w:pPr>
        <w:pStyle w:val="BodyText"/>
        <w:spacing w:before="8"/>
      </w:pPr>
    </w:p>
    <w:p>
      <w:pPr>
        <w:pStyle w:val="BodyText"/>
        <w:spacing w:line="247" w:lineRule="auto"/>
        <w:ind w:left="152" w:right="789"/>
        <w:jc w:val="both"/>
      </w:pPr>
      <w:r>
        <w:rPr/>
        <w:t>Traditionally this question has been raised in the context of trying to understand the fixation point to which melancholics regress during their illness. Many psychoanalytic formulations postulate the phase as occurring in earliest infancy and carry with them the corollary that the capacity</w:t>
      </w:r>
      <w:r>
        <w:rPr>
          <w:spacing w:val="23"/>
        </w:rPr>
        <w:t> </w:t>
      </w:r>
      <w:r>
        <w:rPr/>
        <w:t>to</w:t>
      </w:r>
      <w:r>
        <w:rPr>
          <w:spacing w:val="22"/>
        </w:rPr>
        <w:t> </w:t>
      </w:r>
      <w:r>
        <w:rPr/>
        <w:t>respond</w:t>
      </w:r>
      <w:r>
        <w:rPr>
          <w:spacing w:val="22"/>
        </w:rPr>
        <w:t> </w:t>
      </w:r>
      <w:r>
        <w:rPr/>
        <w:t>to</w:t>
      </w:r>
      <w:r>
        <w:rPr>
          <w:spacing w:val="23"/>
        </w:rPr>
        <w:t> </w:t>
      </w:r>
      <w:r>
        <w:rPr/>
        <w:t>loss</w:t>
      </w:r>
      <w:r>
        <w:rPr>
          <w:spacing w:val="22"/>
        </w:rPr>
        <w:t> </w:t>
      </w:r>
      <w:r>
        <w:rPr/>
        <w:t>in</w:t>
      </w:r>
      <w:r>
        <w:rPr>
          <w:spacing w:val="19"/>
        </w:rPr>
        <w:t> </w:t>
      </w:r>
      <w:r>
        <w:rPr/>
        <w:t>a</w:t>
      </w:r>
      <w:r>
        <w:rPr>
          <w:spacing w:val="22"/>
        </w:rPr>
        <w:t> </w:t>
      </w:r>
      <w:r>
        <w:rPr/>
        <w:t>favourable</w:t>
      </w:r>
      <w:r>
        <w:rPr>
          <w:spacing w:val="23"/>
        </w:rPr>
        <w:t> </w:t>
      </w:r>
      <w:r>
        <w:rPr/>
        <w:t>manner</w:t>
      </w:r>
      <w:r>
        <w:rPr>
          <w:spacing w:val="22"/>
        </w:rPr>
        <w:t> </w:t>
      </w:r>
      <w:r>
        <w:rPr/>
        <w:t>should,</w:t>
      </w:r>
      <w:r>
        <w:rPr>
          <w:spacing w:val="22"/>
        </w:rPr>
        <w:t> </w:t>
      </w:r>
      <w:r>
        <w:rPr/>
        <w:t>if</w:t>
      </w:r>
      <w:r>
        <w:rPr>
          <w:spacing w:val="23"/>
        </w:rPr>
        <w:t> </w:t>
      </w:r>
      <w:r>
        <w:rPr/>
        <w:t>all</w:t>
      </w:r>
      <w:r>
        <w:rPr>
          <w:spacing w:val="22"/>
        </w:rPr>
        <w:t> </w:t>
      </w:r>
      <w:r>
        <w:rPr/>
        <w:t>goes</w:t>
      </w:r>
      <w:r>
        <w:rPr>
          <w:spacing w:val="20"/>
        </w:rPr>
        <w:t> </w:t>
      </w:r>
      <w:r>
        <w:rPr/>
        <w:t>well</w:t>
      </w:r>
      <w:r>
        <w:rPr>
          <w:spacing w:val="20"/>
        </w:rPr>
        <w:t> </w:t>
      </w:r>
      <w:r>
        <w:rPr/>
        <w:t>with</w:t>
      </w:r>
      <w:r>
        <w:rPr>
          <w:spacing w:val="22"/>
        </w:rPr>
        <w:t> </w:t>
      </w:r>
      <w:r>
        <w:rPr/>
        <w:t>development, be attained during that very early period. By Klein and her followers this critical phase of psychic</w:t>
      </w:r>
      <w:r>
        <w:rPr>
          <w:spacing w:val="40"/>
        </w:rPr>
        <w:t> </w:t>
      </w:r>
      <w:r>
        <w:rPr/>
        <w:t>development</w:t>
      </w:r>
      <w:r>
        <w:rPr>
          <w:spacing w:val="40"/>
        </w:rPr>
        <w:t> </w:t>
      </w:r>
      <w:r>
        <w:rPr/>
        <w:t>is</w:t>
      </w:r>
      <w:r>
        <w:rPr>
          <w:spacing w:val="40"/>
        </w:rPr>
        <w:t> </w:t>
      </w:r>
      <w:r>
        <w:rPr/>
        <w:t>known</w:t>
      </w:r>
      <w:r>
        <w:rPr>
          <w:spacing w:val="40"/>
        </w:rPr>
        <w:t> </w:t>
      </w:r>
      <w:r>
        <w:rPr/>
        <w:t>as</w:t>
      </w:r>
      <w:r>
        <w:rPr>
          <w:spacing w:val="40"/>
        </w:rPr>
        <w:t> </w:t>
      </w:r>
      <w:r>
        <w:rPr/>
        <w:t>the</w:t>
      </w:r>
      <w:r>
        <w:rPr>
          <w:spacing w:val="40"/>
        </w:rPr>
        <w:t> </w:t>
      </w:r>
      <w:r>
        <w:rPr/>
        <w:t>'depressive</w:t>
      </w:r>
      <w:r>
        <w:rPr>
          <w:spacing w:val="40"/>
        </w:rPr>
        <w:t> </w:t>
      </w:r>
      <w:r>
        <w:rPr/>
        <w:t>position'.</w:t>
      </w:r>
      <w:r>
        <w:rPr>
          <w:spacing w:val="40"/>
        </w:rPr>
        <w:t> </w:t>
      </w:r>
      <w:r>
        <w:rPr/>
        <w:t>An</w:t>
      </w:r>
      <w:r>
        <w:rPr>
          <w:spacing w:val="40"/>
        </w:rPr>
        <w:t> </w:t>
      </w:r>
      <w:r>
        <w:rPr/>
        <w:t>account</w:t>
      </w:r>
      <w:r>
        <w:rPr>
          <w:spacing w:val="40"/>
        </w:rPr>
        <w:t> </w:t>
      </w:r>
      <w:r>
        <w:rPr/>
        <w:t>of</w:t>
      </w:r>
      <w:r>
        <w:rPr>
          <w:spacing w:val="40"/>
        </w:rPr>
        <w:t> </w:t>
      </w:r>
      <w:r>
        <w:rPr/>
        <w:t>how</w:t>
      </w:r>
      <w:r>
        <w:rPr>
          <w:spacing w:val="40"/>
        </w:rPr>
        <w:t> </w:t>
      </w:r>
      <w:r>
        <w:rPr/>
        <w:t>these</w:t>
      </w:r>
      <w:r>
        <w:rPr>
          <w:spacing w:val="40"/>
        </w:rPr>
        <w:t> </w:t>
      </w:r>
      <w:r>
        <w:rPr/>
        <w:t>and related ideas have developed is given in the next section.</w:t>
      </w:r>
    </w:p>
    <w:p>
      <w:pPr>
        <w:pStyle w:val="BodyText"/>
        <w:spacing w:before="5"/>
      </w:pPr>
    </w:p>
    <w:p>
      <w:pPr>
        <w:pStyle w:val="BodyText"/>
        <w:spacing w:line="247" w:lineRule="auto"/>
        <w:ind w:left="152" w:right="787"/>
        <w:jc w:val="both"/>
      </w:pPr>
      <w:r>
        <w:rPr/>
        <w:t>An early dating of this phase of development is in fact open to much doubt. For the evidence, reviewed</w:t>
      </w:r>
      <w:r>
        <w:rPr>
          <w:spacing w:val="39"/>
        </w:rPr>
        <w:t> </w:t>
      </w:r>
      <w:r>
        <w:rPr/>
        <w:t>in</w:t>
      </w:r>
      <w:r>
        <w:rPr>
          <w:spacing w:val="40"/>
        </w:rPr>
        <w:t> </w:t>
      </w:r>
      <w:r>
        <w:rPr/>
        <w:t>later</w:t>
      </w:r>
      <w:r>
        <w:rPr>
          <w:spacing w:val="39"/>
        </w:rPr>
        <w:t> </w:t>
      </w:r>
      <w:r>
        <w:rPr/>
        <w:t>chapters,</w:t>
      </w:r>
      <w:r>
        <w:rPr>
          <w:spacing w:val="39"/>
        </w:rPr>
        <w:t> </w:t>
      </w:r>
      <w:r>
        <w:rPr/>
        <w:t>suggests</w:t>
      </w:r>
      <w:r>
        <w:rPr>
          <w:spacing w:val="39"/>
        </w:rPr>
        <w:t> </w:t>
      </w:r>
      <w:r>
        <w:rPr/>
        <w:t>that</w:t>
      </w:r>
      <w:r>
        <w:rPr>
          <w:spacing w:val="39"/>
        </w:rPr>
        <w:t> </w:t>
      </w:r>
      <w:r>
        <w:rPr/>
        <w:t>the</w:t>
      </w:r>
      <w:r>
        <w:rPr>
          <w:spacing w:val="39"/>
        </w:rPr>
        <w:t> </w:t>
      </w:r>
      <w:r>
        <w:rPr/>
        <w:t>capacity</w:t>
      </w:r>
      <w:r>
        <w:rPr>
          <w:spacing w:val="40"/>
        </w:rPr>
        <w:t> </w:t>
      </w:r>
      <w:r>
        <w:rPr/>
        <w:t>to</w:t>
      </w:r>
      <w:r>
        <w:rPr>
          <w:spacing w:val="39"/>
        </w:rPr>
        <w:t> </w:t>
      </w:r>
      <w:r>
        <w:rPr/>
        <w:t>react</w:t>
      </w:r>
      <w:r>
        <w:rPr>
          <w:spacing w:val="39"/>
        </w:rPr>
        <w:t> </w:t>
      </w:r>
      <w:r>
        <w:rPr/>
        <w:t>to</w:t>
      </w:r>
      <w:r>
        <w:rPr>
          <w:spacing w:val="39"/>
        </w:rPr>
        <w:t> </w:t>
      </w:r>
      <w:r>
        <w:rPr/>
        <w:t>loss</w:t>
      </w:r>
      <w:r>
        <w:rPr>
          <w:spacing w:val="39"/>
        </w:rPr>
        <w:t> </w:t>
      </w:r>
      <w:r>
        <w:rPr/>
        <w:t>in</w:t>
      </w:r>
      <w:r>
        <w:rPr>
          <w:spacing w:val="40"/>
        </w:rPr>
        <w:t> </w:t>
      </w:r>
      <w:r>
        <w:rPr/>
        <w:t>such</w:t>
      </w:r>
      <w:r>
        <w:rPr>
          <w:spacing w:val="39"/>
        </w:rPr>
        <w:t> </w:t>
      </w:r>
      <w:r>
        <w:rPr/>
        <w:t>a</w:t>
      </w:r>
      <w:r>
        <w:rPr>
          <w:spacing w:val="40"/>
        </w:rPr>
        <w:t> </w:t>
      </w:r>
      <w:r>
        <w:rPr/>
        <w:t>way</w:t>
      </w:r>
      <w:r>
        <w:rPr>
          <w:spacing w:val="40"/>
        </w:rPr>
        <w:t> </w:t>
      </w:r>
      <w:r>
        <w:rPr/>
        <w:t>that</w:t>
      </w:r>
      <w:r>
        <w:rPr>
          <w:spacing w:val="39"/>
        </w:rPr>
        <w:t> </w:t>
      </w:r>
      <w:r>
        <w:rPr/>
        <w:t>in course of time a resumption of personal relationships can take place is one that develops very slowly during childhood and adolescence and may perhaps never be as fully attained as we should like to believe.</w:t>
      </w:r>
    </w:p>
    <w:p>
      <w:pPr>
        <w:pStyle w:val="BodyText"/>
        <w:spacing w:before="5"/>
      </w:pPr>
    </w:p>
    <w:p>
      <w:pPr>
        <w:pStyle w:val="BodyText"/>
        <w:spacing w:line="247" w:lineRule="auto"/>
        <w:ind w:left="152" w:right="788"/>
        <w:jc w:val="both"/>
      </w:pPr>
      <w:r>
        <w:rPr/>
        <w:t>This completes our brief review of some of the main themes needing consideration in any discussion</w:t>
      </w:r>
      <w:r>
        <w:rPr>
          <w:spacing w:val="40"/>
        </w:rPr>
        <w:t> </w:t>
      </w:r>
      <w:r>
        <w:rPr/>
        <w:t>of</w:t>
      </w:r>
      <w:r>
        <w:rPr>
          <w:spacing w:val="40"/>
        </w:rPr>
        <w:t> </w:t>
      </w:r>
      <w:r>
        <w:rPr/>
        <w:t>mourning.</w:t>
      </w:r>
      <w:r>
        <w:rPr>
          <w:spacing w:val="40"/>
        </w:rPr>
        <w:t> </w:t>
      </w:r>
      <w:r>
        <w:rPr/>
        <w:t>What</w:t>
      </w:r>
      <w:r>
        <w:rPr>
          <w:spacing w:val="40"/>
        </w:rPr>
        <w:t> </w:t>
      </w:r>
      <w:r>
        <w:rPr/>
        <w:t>is</w:t>
      </w:r>
      <w:r>
        <w:rPr>
          <w:spacing w:val="40"/>
        </w:rPr>
        <w:t> </w:t>
      </w:r>
      <w:r>
        <w:rPr/>
        <w:t>impressive</w:t>
      </w:r>
      <w:r>
        <w:rPr>
          <w:spacing w:val="40"/>
        </w:rPr>
        <w:t> </w:t>
      </w:r>
      <w:r>
        <w:rPr/>
        <w:t>about</w:t>
      </w:r>
      <w:r>
        <w:rPr>
          <w:spacing w:val="40"/>
        </w:rPr>
        <w:t> </w:t>
      </w:r>
      <w:r>
        <w:rPr/>
        <w:t>mourning</w:t>
      </w:r>
      <w:r>
        <w:rPr>
          <w:spacing w:val="40"/>
        </w:rPr>
        <w:t> </w:t>
      </w:r>
      <w:r>
        <w:rPr/>
        <w:t>is</w:t>
      </w:r>
      <w:r>
        <w:rPr>
          <w:spacing w:val="40"/>
        </w:rPr>
        <w:t> </w:t>
      </w:r>
      <w:r>
        <w:rPr/>
        <w:t>not</w:t>
      </w:r>
      <w:r>
        <w:rPr>
          <w:spacing w:val="40"/>
        </w:rPr>
        <w:t> </w:t>
      </w:r>
      <w:r>
        <w:rPr/>
        <w:t>only</w:t>
      </w:r>
      <w:r>
        <w:rPr>
          <w:spacing w:val="40"/>
        </w:rPr>
        <w:t> </w:t>
      </w:r>
      <w:r>
        <w:rPr/>
        <w:t>the</w:t>
      </w:r>
      <w:r>
        <w:rPr>
          <w:spacing w:val="40"/>
        </w:rPr>
        <w:t> </w:t>
      </w:r>
      <w:r>
        <w:rPr/>
        <w:t>number</w:t>
      </w:r>
      <w:r>
        <w:rPr>
          <w:spacing w:val="40"/>
        </w:rPr>
        <w:t> </w:t>
      </w:r>
      <w:r>
        <w:rPr/>
        <w:t>and variety</w:t>
      </w:r>
      <w:r>
        <w:rPr>
          <w:spacing w:val="28"/>
        </w:rPr>
        <w:t> </w:t>
      </w:r>
      <w:r>
        <w:rPr/>
        <w:t>of response</w:t>
      </w:r>
      <w:r>
        <w:rPr>
          <w:spacing w:val="24"/>
        </w:rPr>
        <w:t> </w:t>
      </w:r>
      <w:r>
        <w:rPr/>
        <w:t>systems</w:t>
      </w:r>
      <w:r>
        <w:rPr>
          <w:spacing w:val="28"/>
        </w:rPr>
        <w:t> </w:t>
      </w:r>
      <w:r>
        <w:rPr/>
        <w:t>that</w:t>
      </w:r>
      <w:r>
        <w:rPr>
          <w:spacing w:val="25"/>
        </w:rPr>
        <w:t> </w:t>
      </w:r>
      <w:r>
        <w:rPr/>
        <w:t>are</w:t>
      </w:r>
      <w:r>
        <w:rPr>
          <w:spacing w:val="25"/>
        </w:rPr>
        <w:t> </w:t>
      </w:r>
      <w:r>
        <w:rPr/>
        <w:t>engaged</w:t>
      </w:r>
      <w:r>
        <w:rPr>
          <w:spacing w:val="24"/>
        </w:rPr>
        <w:t> </w:t>
      </w:r>
      <w:r>
        <w:rPr/>
        <w:t>but</w:t>
      </w:r>
      <w:r>
        <w:rPr>
          <w:spacing w:val="24"/>
        </w:rPr>
        <w:t> </w:t>
      </w:r>
      <w:r>
        <w:rPr/>
        <w:t>the</w:t>
      </w:r>
      <w:r>
        <w:rPr>
          <w:spacing w:val="24"/>
        </w:rPr>
        <w:t> </w:t>
      </w:r>
      <w:r>
        <w:rPr/>
        <w:t>way</w:t>
      </w:r>
      <w:r>
        <w:rPr>
          <w:spacing w:val="27"/>
        </w:rPr>
        <w:t> </w:t>
      </w:r>
      <w:r>
        <w:rPr/>
        <w:t>in</w:t>
      </w:r>
      <w:r>
        <w:rPr>
          <w:spacing w:val="25"/>
        </w:rPr>
        <w:t> </w:t>
      </w:r>
      <w:r>
        <w:rPr/>
        <w:t>which</w:t>
      </w:r>
      <w:r>
        <w:rPr>
          <w:spacing w:val="24"/>
        </w:rPr>
        <w:t> </w:t>
      </w:r>
      <w:r>
        <w:rPr/>
        <w:t>they</w:t>
      </w:r>
      <w:r>
        <w:rPr>
          <w:spacing w:val="28"/>
        </w:rPr>
        <w:t> </w:t>
      </w:r>
      <w:r>
        <w:rPr/>
        <w:t>tend</w:t>
      </w:r>
      <w:r>
        <w:rPr>
          <w:spacing w:val="25"/>
        </w:rPr>
        <w:t> </w:t>
      </w:r>
      <w:r>
        <w:rPr/>
        <w:t>to</w:t>
      </w:r>
      <w:r>
        <w:rPr>
          <w:spacing w:val="25"/>
        </w:rPr>
        <w:t> </w:t>
      </w:r>
      <w:r>
        <w:rPr/>
        <w:t>conflict</w:t>
      </w:r>
      <w:r>
        <w:rPr>
          <w:spacing w:val="24"/>
        </w:rPr>
        <w:t> </w:t>
      </w:r>
      <w:r>
        <w:rPr/>
        <w:t>with one another. Loss of a loved person gives rise not only to an intense desire for reunion but to anger</w:t>
      </w:r>
      <w:r>
        <w:rPr>
          <w:spacing w:val="22"/>
        </w:rPr>
        <w:t> </w:t>
      </w:r>
      <w:r>
        <w:rPr/>
        <w:t>at</w:t>
      </w:r>
      <w:r>
        <w:rPr>
          <w:spacing w:val="22"/>
        </w:rPr>
        <w:t> </w:t>
      </w:r>
      <w:r>
        <w:rPr/>
        <w:t>his</w:t>
      </w:r>
      <w:r>
        <w:rPr>
          <w:spacing w:val="23"/>
        </w:rPr>
        <w:t> </w:t>
      </w:r>
      <w:r>
        <w:rPr/>
        <w:t>departure</w:t>
      </w:r>
      <w:r>
        <w:rPr>
          <w:spacing w:val="23"/>
        </w:rPr>
        <w:t> </w:t>
      </w:r>
      <w:r>
        <w:rPr/>
        <w:t>and,</w:t>
      </w:r>
      <w:r>
        <w:rPr>
          <w:spacing w:val="23"/>
        </w:rPr>
        <w:t> </w:t>
      </w:r>
      <w:r>
        <w:rPr/>
        <w:t>later,</w:t>
      </w:r>
      <w:r>
        <w:rPr>
          <w:spacing w:val="22"/>
        </w:rPr>
        <w:t> </w:t>
      </w:r>
      <w:r>
        <w:rPr/>
        <w:t>usually</w:t>
      </w:r>
      <w:r>
        <w:rPr>
          <w:spacing w:val="24"/>
        </w:rPr>
        <w:t> </w:t>
      </w:r>
      <w:r>
        <w:rPr/>
        <w:t>to</w:t>
      </w:r>
      <w:r>
        <w:rPr>
          <w:spacing w:val="23"/>
        </w:rPr>
        <w:t> </w:t>
      </w:r>
      <w:r>
        <w:rPr/>
        <w:t>some</w:t>
      </w:r>
      <w:r>
        <w:rPr>
          <w:spacing w:val="23"/>
        </w:rPr>
        <w:t> </w:t>
      </w:r>
      <w:r>
        <w:rPr/>
        <w:t>degree</w:t>
      </w:r>
      <w:r>
        <w:rPr>
          <w:spacing w:val="22"/>
        </w:rPr>
        <w:t> </w:t>
      </w:r>
      <w:r>
        <w:rPr/>
        <w:t>of</w:t>
      </w:r>
      <w:r>
        <w:rPr>
          <w:spacing w:val="22"/>
        </w:rPr>
        <w:t> </w:t>
      </w:r>
      <w:r>
        <w:rPr/>
        <w:t>detachment;</w:t>
      </w:r>
      <w:r>
        <w:rPr>
          <w:spacing w:val="23"/>
        </w:rPr>
        <w:t> </w:t>
      </w:r>
      <w:r>
        <w:rPr/>
        <w:t>it</w:t>
      </w:r>
      <w:r>
        <w:rPr>
          <w:spacing w:val="22"/>
        </w:rPr>
        <w:t> </w:t>
      </w:r>
      <w:r>
        <w:rPr/>
        <w:t>gives</w:t>
      </w:r>
      <w:r>
        <w:rPr>
          <w:spacing w:val="22"/>
        </w:rPr>
        <w:t> </w:t>
      </w:r>
      <w:r>
        <w:rPr/>
        <w:t>rise</w:t>
      </w:r>
      <w:r>
        <w:rPr>
          <w:spacing w:val="24"/>
        </w:rPr>
        <w:t> </w:t>
      </w:r>
      <w:r>
        <w:rPr/>
        <w:t>not</w:t>
      </w:r>
      <w:r>
        <w:rPr>
          <w:spacing w:val="22"/>
        </w:rPr>
        <w:t> </w:t>
      </w:r>
      <w:r>
        <w:rPr/>
        <w:t>only to a cry for help, but sometimes also to a rejection of those who respond. No wonder it is</w:t>
      </w:r>
      <w:r>
        <w:rPr>
          <w:spacing w:val="80"/>
          <w:w w:val="150"/>
        </w:rPr>
        <w:t> </w:t>
      </w:r>
      <w:r>
        <w:rPr/>
        <w:t>painful to experience and difficult to understand. As Shand rightly concludes: 'The nature of sorrow is so complex, its effects in different characters so various, that it is</w:t>
      </w:r>
      <w:r>
        <w:rPr>
          <w:spacing w:val="23"/>
        </w:rPr>
        <w:t> </w:t>
      </w:r>
      <w:r>
        <w:rPr/>
        <w:t>rare, if not</w:t>
      </w:r>
    </w:p>
    <w:p>
      <w:pPr>
        <w:pStyle w:val="BodyText"/>
        <w:spacing w:before="4"/>
      </w:pPr>
    </w:p>
    <w:p>
      <w:pPr>
        <w:pStyle w:val="BodyText"/>
        <w:ind w:left="152"/>
      </w:pPr>
      <w:r>
        <w:rPr/>
        <w:t>-</w:t>
      </w:r>
      <w:r>
        <w:rPr>
          <w:spacing w:val="-5"/>
        </w:rPr>
        <w:t>31-</w:t>
      </w:r>
    </w:p>
    <w:p>
      <w:pPr>
        <w:pStyle w:val="BodyText"/>
        <w:spacing w:before="5"/>
        <w:rPr>
          <w:sz w:val="23"/>
        </w:rPr>
      </w:pPr>
    </w:p>
    <w:p>
      <w:pPr>
        <w:pStyle w:val="BodyText"/>
        <w:spacing w:before="1"/>
        <w:ind w:left="152"/>
      </w:pPr>
      <w:r>
        <w:rPr/>
        <w:t>impossible,</w:t>
      </w:r>
      <w:r>
        <w:rPr>
          <w:spacing w:val="7"/>
        </w:rPr>
        <w:t> </w:t>
      </w:r>
      <w:r>
        <w:rPr/>
        <w:t>for</w:t>
      </w:r>
      <w:r>
        <w:rPr>
          <w:spacing w:val="6"/>
        </w:rPr>
        <w:t> </w:t>
      </w:r>
      <w:r>
        <w:rPr/>
        <w:t>any</w:t>
      </w:r>
      <w:r>
        <w:rPr>
          <w:spacing w:val="8"/>
        </w:rPr>
        <w:t> </w:t>
      </w:r>
      <w:r>
        <w:rPr/>
        <w:t>writer</w:t>
      </w:r>
      <w:r>
        <w:rPr>
          <w:spacing w:val="6"/>
        </w:rPr>
        <w:t> </w:t>
      </w:r>
      <w:r>
        <w:rPr/>
        <w:t>to</w:t>
      </w:r>
      <w:r>
        <w:rPr>
          <w:spacing w:val="7"/>
        </w:rPr>
        <w:t> </w:t>
      </w:r>
      <w:r>
        <w:rPr/>
        <w:t>show</w:t>
      </w:r>
      <w:r>
        <w:rPr>
          <w:spacing w:val="7"/>
        </w:rPr>
        <w:t> </w:t>
      </w:r>
      <w:r>
        <w:rPr/>
        <w:t>an</w:t>
      </w:r>
      <w:r>
        <w:rPr>
          <w:spacing w:val="7"/>
        </w:rPr>
        <w:t> </w:t>
      </w:r>
      <w:r>
        <w:rPr/>
        <w:t>insight</w:t>
      </w:r>
      <w:r>
        <w:rPr>
          <w:spacing w:val="6"/>
        </w:rPr>
        <w:t> </w:t>
      </w:r>
      <w:r>
        <w:rPr/>
        <w:t>into</w:t>
      </w:r>
      <w:r>
        <w:rPr>
          <w:spacing w:val="7"/>
        </w:rPr>
        <w:t> </w:t>
      </w:r>
      <w:r>
        <w:rPr/>
        <w:t>all</w:t>
      </w:r>
      <w:r>
        <w:rPr>
          <w:spacing w:val="4"/>
        </w:rPr>
        <w:t> </w:t>
      </w:r>
      <w:r>
        <w:rPr/>
        <w:t>of</w:t>
      </w:r>
      <w:r>
        <w:rPr>
          <w:spacing w:val="9"/>
        </w:rPr>
        <w:t> </w:t>
      </w:r>
      <w:r>
        <w:rPr/>
        <w:t>them'</w:t>
      </w:r>
      <w:r>
        <w:rPr>
          <w:spacing w:val="6"/>
        </w:rPr>
        <w:t> </w:t>
      </w:r>
      <w:r>
        <w:rPr/>
        <w:t>(</w:t>
      </w:r>
      <w:r>
        <w:rPr>
          <w:spacing w:val="6"/>
        </w:rPr>
        <w:t> </w:t>
      </w:r>
      <w:r>
        <w:rPr/>
        <w:t>Shand</w:t>
      </w:r>
      <w:r>
        <w:rPr>
          <w:spacing w:val="7"/>
        </w:rPr>
        <w:t> </w:t>
      </w:r>
      <w:r>
        <w:rPr/>
        <w:t>1920,</w:t>
      </w:r>
      <w:r>
        <w:rPr>
          <w:spacing w:val="6"/>
        </w:rPr>
        <w:t> </w:t>
      </w:r>
      <w:r>
        <w:rPr/>
        <w:t>p.</w:t>
      </w:r>
      <w:r>
        <w:rPr>
          <w:spacing w:val="7"/>
        </w:rPr>
        <w:t> </w:t>
      </w:r>
      <w:r>
        <w:rPr>
          <w:spacing w:val="-2"/>
        </w:rPr>
        <w:t>361).</w:t>
      </w:r>
    </w:p>
    <w:p>
      <w:pPr>
        <w:pStyle w:val="BodyText"/>
        <w:spacing w:before="4"/>
        <w:rPr>
          <w:sz w:val="23"/>
        </w:rPr>
      </w:pPr>
    </w:p>
    <w:p>
      <w:pPr>
        <w:pStyle w:val="Heading4"/>
      </w:pPr>
      <w:r>
        <w:rPr/>
        <w:t>Ideas</w:t>
      </w:r>
      <w:r>
        <w:rPr>
          <w:spacing w:val="6"/>
        </w:rPr>
        <w:t> </w:t>
      </w:r>
      <w:r>
        <w:rPr/>
        <w:t>to</w:t>
      </w:r>
      <w:r>
        <w:rPr>
          <w:spacing w:val="6"/>
        </w:rPr>
        <w:t> </w:t>
      </w:r>
      <w:r>
        <w:rPr/>
        <w:t>account</w:t>
      </w:r>
      <w:r>
        <w:rPr>
          <w:spacing w:val="6"/>
        </w:rPr>
        <w:t> </w:t>
      </w:r>
      <w:r>
        <w:rPr/>
        <w:t>for</w:t>
      </w:r>
      <w:r>
        <w:rPr>
          <w:spacing w:val="6"/>
        </w:rPr>
        <w:t> </w:t>
      </w:r>
      <w:r>
        <w:rPr/>
        <w:t>individual</w:t>
      </w:r>
      <w:r>
        <w:rPr>
          <w:spacing w:val="7"/>
        </w:rPr>
        <w:t> </w:t>
      </w:r>
      <w:r>
        <w:rPr/>
        <w:t>differences</w:t>
      </w:r>
      <w:r>
        <w:rPr>
          <w:spacing w:val="6"/>
        </w:rPr>
        <w:t> </w:t>
      </w:r>
      <w:r>
        <w:rPr/>
        <w:t>in</w:t>
      </w:r>
      <w:r>
        <w:rPr>
          <w:spacing w:val="7"/>
        </w:rPr>
        <w:t> </w:t>
      </w:r>
      <w:r>
        <w:rPr/>
        <w:t>response</w:t>
      </w:r>
      <w:r>
        <w:rPr>
          <w:spacing w:val="6"/>
        </w:rPr>
        <w:t> </w:t>
      </w:r>
      <w:r>
        <w:rPr/>
        <w:t>to</w:t>
      </w:r>
      <w:r>
        <w:rPr>
          <w:spacing w:val="6"/>
        </w:rPr>
        <w:t> </w:t>
      </w:r>
      <w:r>
        <w:rPr>
          <w:spacing w:val="-4"/>
        </w:rPr>
        <w:t>loss</w:t>
      </w:r>
    </w:p>
    <w:p>
      <w:pPr>
        <w:pStyle w:val="BodyText"/>
        <w:spacing w:before="4"/>
        <w:rPr>
          <w:b/>
          <w:sz w:val="23"/>
        </w:rPr>
      </w:pPr>
    </w:p>
    <w:p>
      <w:pPr>
        <w:pStyle w:val="BodyText"/>
        <w:spacing w:line="247" w:lineRule="auto"/>
        <w:ind w:left="152" w:right="788"/>
        <w:jc w:val="both"/>
      </w:pPr>
      <w:r>
        <w:rPr/>
        <w:t>In their attempts to account for individual differences in the responses of adults to loss, most clinicians have adopted a form of theory that attributes importance to events and responses of childhood.</w:t>
      </w:r>
      <w:r>
        <w:rPr>
          <w:spacing w:val="27"/>
        </w:rPr>
        <w:t> </w:t>
      </w:r>
      <w:r>
        <w:rPr/>
        <w:t>Yet,</w:t>
      </w:r>
      <w:r>
        <w:rPr>
          <w:spacing w:val="26"/>
        </w:rPr>
        <w:t> </w:t>
      </w:r>
      <w:r>
        <w:rPr/>
        <w:t>beyond</w:t>
      </w:r>
      <w:r>
        <w:rPr>
          <w:spacing w:val="26"/>
        </w:rPr>
        <w:t> </w:t>
      </w:r>
      <w:r>
        <w:rPr/>
        <w:t>this,</w:t>
      </w:r>
      <w:r>
        <w:rPr>
          <w:spacing w:val="26"/>
        </w:rPr>
        <w:t> </w:t>
      </w:r>
      <w:r>
        <w:rPr/>
        <w:t>their</w:t>
      </w:r>
      <w:r>
        <w:rPr>
          <w:spacing w:val="27"/>
        </w:rPr>
        <w:t> </w:t>
      </w:r>
      <w:r>
        <w:rPr/>
        <w:t>opinions</w:t>
      </w:r>
      <w:r>
        <w:rPr>
          <w:spacing w:val="26"/>
        </w:rPr>
        <w:t> </w:t>
      </w:r>
      <w:r>
        <w:rPr/>
        <w:t>have</w:t>
      </w:r>
      <w:r>
        <w:rPr>
          <w:spacing w:val="26"/>
        </w:rPr>
        <w:t> </w:t>
      </w:r>
      <w:r>
        <w:rPr/>
        <w:t>been</w:t>
      </w:r>
      <w:r>
        <w:rPr>
          <w:spacing w:val="26"/>
        </w:rPr>
        <w:t> </w:t>
      </w:r>
      <w:r>
        <w:rPr/>
        <w:t>deeply</w:t>
      </w:r>
      <w:r>
        <w:rPr>
          <w:spacing w:val="27"/>
        </w:rPr>
        <w:t> </w:t>
      </w:r>
      <w:r>
        <w:rPr/>
        <w:t>divided:</w:t>
      </w:r>
      <w:r>
        <w:rPr>
          <w:spacing w:val="26"/>
        </w:rPr>
        <w:t> </w:t>
      </w:r>
      <w:r>
        <w:rPr/>
        <w:t>in</w:t>
      </w:r>
      <w:r>
        <w:rPr>
          <w:spacing w:val="26"/>
        </w:rPr>
        <w:t> </w:t>
      </w:r>
      <w:r>
        <w:rPr/>
        <w:t>regard</w:t>
      </w:r>
      <w:r>
        <w:rPr>
          <w:spacing w:val="27"/>
        </w:rPr>
        <w:t> </w:t>
      </w:r>
      <w:r>
        <w:rPr/>
        <w:t>to</w:t>
      </w:r>
      <w:r>
        <w:rPr>
          <w:spacing w:val="27"/>
        </w:rPr>
        <w:t> </w:t>
      </w:r>
      <w:r>
        <w:rPr/>
        <w:t>the</w:t>
      </w:r>
      <w:r>
        <w:rPr>
          <w:spacing w:val="26"/>
        </w:rPr>
        <w:t> </w:t>
      </w:r>
      <w:r>
        <w:rPr/>
        <w:t>nature of the relevant events, to the phases of development during which they are thought to have greatest impact, and to the way that events and responses are best conceptualized.</w:t>
      </w:r>
    </w:p>
    <w:p>
      <w:pPr>
        <w:pStyle w:val="BodyText"/>
        <w:spacing w:before="5"/>
      </w:pPr>
    </w:p>
    <w:p>
      <w:pPr>
        <w:pStyle w:val="BodyText"/>
        <w:spacing w:line="247" w:lineRule="auto"/>
        <w:ind w:left="152" w:right="787"/>
        <w:jc w:val="both"/>
      </w:pPr>
      <w:r>
        <w:rPr/>
        <w:t>The classical school of psychoanalytic thought, we find, attributes great aetiological</w:t>
      </w:r>
      <w:r>
        <w:rPr>
          <w:spacing w:val="80"/>
        </w:rPr>
        <w:t> </w:t>
      </w:r>
      <w:r>
        <w:rPr/>
        <w:t>significance</w:t>
      </w:r>
      <w:r>
        <w:rPr>
          <w:spacing w:val="30"/>
        </w:rPr>
        <w:t> </w:t>
      </w:r>
      <w:r>
        <w:rPr/>
        <w:t>to</w:t>
      </w:r>
      <w:r>
        <w:rPr>
          <w:spacing w:val="31"/>
        </w:rPr>
        <w:t> </w:t>
      </w:r>
      <w:r>
        <w:rPr/>
        <w:t>childhood</w:t>
      </w:r>
      <w:r>
        <w:rPr>
          <w:spacing w:val="30"/>
        </w:rPr>
        <w:t> </w:t>
      </w:r>
      <w:r>
        <w:rPr/>
        <w:t>experiences</w:t>
      </w:r>
      <w:r>
        <w:rPr>
          <w:spacing w:val="30"/>
        </w:rPr>
        <w:t> </w:t>
      </w:r>
      <w:r>
        <w:rPr/>
        <w:t>of</w:t>
      </w:r>
      <w:r>
        <w:rPr>
          <w:spacing w:val="31"/>
        </w:rPr>
        <w:t> </w:t>
      </w:r>
      <w:r>
        <w:rPr/>
        <w:t>a</w:t>
      </w:r>
      <w:r>
        <w:rPr>
          <w:spacing w:val="30"/>
        </w:rPr>
        <w:t> </w:t>
      </w:r>
      <w:r>
        <w:rPr/>
        <w:t>kind</w:t>
      </w:r>
      <w:r>
        <w:rPr>
          <w:spacing w:val="31"/>
        </w:rPr>
        <w:t> </w:t>
      </w:r>
      <w:r>
        <w:rPr/>
        <w:t>which,</w:t>
      </w:r>
      <w:r>
        <w:rPr>
          <w:spacing w:val="31"/>
        </w:rPr>
        <w:t> </w:t>
      </w:r>
      <w:r>
        <w:rPr/>
        <w:t>it</w:t>
      </w:r>
      <w:r>
        <w:rPr>
          <w:spacing w:val="30"/>
        </w:rPr>
        <w:t> </w:t>
      </w:r>
      <w:r>
        <w:rPr/>
        <w:t>is</w:t>
      </w:r>
      <w:r>
        <w:rPr>
          <w:spacing w:val="32"/>
        </w:rPr>
        <w:t> </w:t>
      </w:r>
      <w:r>
        <w:rPr/>
        <w:t>held</w:t>
      </w:r>
      <w:r>
        <w:rPr>
          <w:spacing w:val="31"/>
        </w:rPr>
        <w:t> </w:t>
      </w:r>
      <w:r>
        <w:rPr/>
        <w:t>here,</w:t>
      </w:r>
      <w:r>
        <w:rPr>
          <w:spacing w:val="31"/>
        </w:rPr>
        <w:t> </w:t>
      </w:r>
      <w:r>
        <w:rPr/>
        <w:t>can</w:t>
      </w:r>
      <w:r>
        <w:rPr>
          <w:spacing w:val="30"/>
        </w:rPr>
        <w:t> </w:t>
      </w:r>
      <w:r>
        <w:rPr/>
        <w:t>without</w:t>
      </w:r>
      <w:r>
        <w:rPr>
          <w:spacing w:val="31"/>
        </w:rPr>
        <w:t> </w:t>
      </w:r>
      <w:r>
        <w:rPr/>
        <w:t>difficulty be construed in terms of loss or threat of loss but which in that tradition are conceived in quite different terms. Accordingly, when conceptualizing the psychological processes set in train by the</w:t>
      </w:r>
      <w:r>
        <w:rPr>
          <w:spacing w:val="14"/>
        </w:rPr>
        <w:t> </w:t>
      </w:r>
      <w:r>
        <w:rPr/>
        <w:t>experiences</w:t>
      </w:r>
      <w:r>
        <w:rPr>
          <w:spacing w:val="14"/>
        </w:rPr>
        <w:t> </w:t>
      </w:r>
      <w:r>
        <w:rPr/>
        <w:t>in</w:t>
      </w:r>
      <w:r>
        <w:rPr>
          <w:spacing w:val="14"/>
        </w:rPr>
        <w:t> </w:t>
      </w:r>
      <w:r>
        <w:rPr/>
        <w:t>question,</w:t>
      </w:r>
      <w:r>
        <w:rPr>
          <w:spacing w:val="16"/>
        </w:rPr>
        <w:t> </w:t>
      </w:r>
      <w:r>
        <w:rPr/>
        <w:t>members</w:t>
      </w:r>
      <w:r>
        <w:rPr>
          <w:spacing w:val="12"/>
        </w:rPr>
        <w:t> </w:t>
      </w:r>
      <w:r>
        <w:rPr/>
        <w:t>of</w:t>
      </w:r>
      <w:r>
        <w:rPr>
          <w:spacing w:val="14"/>
        </w:rPr>
        <w:t> </w:t>
      </w:r>
      <w:r>
        <w:rPr/>
        <w:t>the</w:t>
      </w:r>
      <w:r>
        <w:rPr>
          <w:spacing w:val="14"/>
        </w:rPr>
        <w:t> </w:t>
      </w:r>
      <w:r>
        <w:rPr/>
        <w:t>classical</w:t>
      </w:r>
      <w:r>
        <w:rPr>
          <w:spacing w:val="14"/>
        </w:rPr>
        <w:t> </w:t>
      </w:r>
      <w:r>
        <w:rPr/>
        <w:t>school</w:t>
      </w:r>
      <w:r>
        <w:rPr>
          <w:spacing w:val="16"/>
        </w:rPr>
        <w:t> </w:t>
      </w:r>
      <w:r>
        <w:rPr/>
        <w:t>have</w:t>
      </w:r>
      <w:r>
        <w:rPr>
          <w:spacing w:val="13"/>
        </w:rPr>
        <w:t> </w:t>
      </w:r>
      <w:r>
        <w:rPr/>
        <w:t>not</w:t>
      </w:r>
      <w:r>
        <w:rPr>
          <w:spacing w:val="15"/>
        </w:rPr>
        <w:t> </w:t>
      </w:r>
      <w:r>
        <w:rPr/>
        <w:t>used</w:t>
      </w:r>
      <w:r>
        <w:rPr>
          <w:spacing w:val="14"/>
        </w:rPr>
        <w:t> </w:t>
      </w:r>
      <w:r>
        <w:rPr/>
        <w:t>concepts</w:t>
      </w:r>
      <w:r>
        <w:rPr>
          <w:spacing w:val="14"/>
        </w:rPr>
        <w:t> </w:t>
      </w:r>
      <w:r>
        <w:rPr/>
        <w:t>related</w:t>
      </w:r>
      <w:r>
        <w:rPr>
          <w:spacing w:val="16"/>
        </w:rPr>
        <w:t> </w:t>
      </w:r>
      <w:r>
        <w:rPr>
          <w:spacing w:val="-5"/>
        </w:rPr>
        <w:t>to</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loss and mourning but have, instead, elaborated a different set. Because the resulting tradition began early and has been influential it is useful to start by reviewing the work and concepts of these pioneers and thence to consider, first, the way that the clinical data to which they draw attention</w:t>
      </w:r>
      <w:r>
        <w:rPr>
          <w:spacing w:val="31"/>
        </w:rPr>
        <w:t> </w:t>
      </w:r>
      <w:r>
        <w:rPr/>
        <w:t>are</w:t>
      </w:r>
      <w:r>
        <w:rPr>
          <w:spacing w:val="30"/>
        </w:rPr>
        <w:t> </w:t>
      </w:r>
      <w:r>
        <w:rPr/>
        <w:t>relevant</w:t>
      </w:r>
      <w:r>
        <w:rPr>
          <w:spacing w:val="30"/>
        </w:rPr>
        <w:t> </w:t>
      </w:r>
      <w:r>
        <w:rPr/>
        <w:t>to</w:t>
      </w:r>
      <w:r>
        <w:rPr>
          <w:spacing w:val="32"/>
        </w:rPr>
        <w:t> </w:t>
      </w:r>
      <w:r>
        <w:rPr/>
        <w:t>our</w:t>
      </w:r>
      <w:r>
        <w:rPr>
          <w:spacing w:val="31"/>
        </w:rPr>
        <w:t> </w:t>
      </w:r>
      <w:r>
        <w:rPr/>
        <w:t>interests</w:t>
      </w:r>
      <w:r>
        <w:rPr>
          <w:spacing w:val="30"/>
        </w:rPr>
        <w:t> </w:t>
      </w:r>
      <w:r>
        <w:rPr/>
        <w:t>and,</w:t>
      </w:r>
      <w:r>
        <w:rPr>
          <w:spacing w:val="30"/>
        </w:rPr>
        <w:t> </w:t>
      </w:r>
      <w:r>
        <w:rPr/>
        <w:t>secondly,</w:t>
      </w:r>
      <w:r>
        <w:rPr>
          <w:spacing w:val="30"/>
        </w:rPr>
        <w:t> </w:t>
      </w:r>
      <w:r>
        <w:rPr/>
        <w:t>how</w:t>
      </w:r>
      <w:r>
        <w:rPr>
          <w:spacing w:val="31"/>
        </w:rPr>
        <w:t> </w:t>
      </w:r>
      <w:r>
        <w:rPr/>
        <w:t>these</w:t>
      </w:r>
      <w:r>
        <w:rPr>
          <w:spacing w:val="30"/>
        </w:rPr>
        <w:t> </w:t>
      </w:r>
      <w:r>
        <w:rPr/>
        <w:t>same</w:t>
      </w:r>
      <w:r>
        <w:rPr>
          <w:spacing w:val="31"/>
        </w:rPr>
        <w:t> </w:t>
      </w:r>
      <w:r>
        <w:rPr/>
        <w:t>data</w:t>
      </w:r>
      <w:r>
        <w:rPr>
          <w:spacing w:val="30"/>
        </w:rPr>
        <w:t> </w:t>
      </w:r>
      <w:r>
        <w:rPr/>
        <w:t>can</w:t>
      </w:r>
      <w:r>
        <w:rPr>
          <w:spacing w:val="32"/>
        </w:rPr>
        <w:t> </w:t>
      </w:r>
      <w:r>
        <w:rPr/>
        <w:t>be</w:t>
      </w:r>
      <w:r>
        <w:rPr>
          <w:spacing w:val="31"/>
        </w:rPr>
        <w:t> </w:t>
      </w:r>
      <w:r>
        <w:rPr/>
        <w:t>understood and reformulated within the concepts of separation, loss and mourning advocated here. As a separate step we consider ideas of a competing school of thought, the Kleinian. Whereas members of that school invoke, as I do, experiences of loss during early childhood as</w:t>
      </w:r>
      <w:r>
        <w:rPr>
          <w:spacing w:val="40"/>
        </w:rPr>
        <w:t> </w:t>
      </w:r>
      <w:r>
        <w:rPr/>
        <w:t>aetiological agents and conceptualize the psychological processes which they set in train in</w:t>
      </w:r>
      <w:r>
        <w:rPr>
          <w:spacing w:val="40"/>
        </w:rPr>
        <w:t> </w:t>
      </w:r>
      <w:r>
        <w:rPr/>
        <w:t>terms of mourning, the nature of the losses and also the phase of life they implicate differ</w:t>
      </w:r>
      <w:r>
        <w:rPr>
          <w:spacing w:val="80"/>
        </w:rPr>
        <w:t> </w:t>
      </w:r>
      <w:r>
        <w:rPr/>
        <w:t>greatly from those I believe important. Furthermore, the theoretical paradigm they adopt is far removed from the one adopted here.</w:t>
      </w:r>
    </w:p>
    <w:p>
      <w:pPr>
        <w:pStyle w:val="BodyText"/>
        <w:spacing w:before="1"/>
      </w:pPr>
    </w:p>
    <w:p>
      <w:pPr>
        <w:pStyle w:val="BodyText"/>
        <w:spacing w:line="247" w:lineRule="auto"/>
        <w:ind w:left="152" w:right="789"/>
        <w:jc w:val="both"/>
      </w:pPr>
      <w:r>
        <w:rPr/>
        <w:t>Soon</w:t>
      </w:r>
      <w:r>
        <w:rPr>
          <w:spacing w:val="40"/>
        </w:rPr>
        <w:t> </w:t>
      </w:r>
      <w:r>
        <w:rPr/>
        <w:t>after</w:t>
      </w:r>
      <w:r>
        <w:rPr>
          <w:spacing w:val="40"/>
        </w:rPr>
        <w:t> </w:t>
      </w:r>
      <w:r>
        <w:rPr/>
        <w:t>the</w:t>
      </w:r>
      <w:r>
        <w:rPr>
          <w:spacing w:val="40"/>
        </w:rPr>
        <w:t> </w:t>
      </w:r>
      <w:r>
        <w:rPr/>
        <w:t>publication</w:t>
      </w:r>
      <w:r>
        <w:rPr>
          <w:spacing w:val="40"/>
        </w:rPr>
        <w:t> </w:t>
      </w:r>
      <w:r>
        <w:rPr/>
        <w:t>of</w:t>
      </w:r>
      <w:r>
        <w:rPr>
          <w:spacing w:val="40"/>
        </w:rPr>
        <w:t> </w:t>
      </w:r>
      <w:r>
        <w:rPr/>
        <w:t>Freud</w:t>
      </w:r>
      <w:r>
        <w:rPr>
          <w:spacing w:val="40"/>
        </w:rPr>
        <w:t> </w:t>
      </w:r>
      <w:r>
        <w:rPr/>
        <w:t>"'Mourning</w:t>
      </w:r>
      <w:r>
        <w:rPr>
          <w:spacing w:val="40"/>
        </w:rPr>
        <w:t> </w:t>
      </w:r>
      <w:r>
        <w:rPr/>
        <w:t>and</w:t>
      </w:r>
      <w:r>
        <w:rPr>
          <w:spacing w:val="40"/>
        </w:rPr>
        <w:t> </w:t>
      </w:r>
      <w:r>
        <w:rPr/>
        <w:t>Melancholia'",</w:t>
      </w:r>
      <w:r>
        <w:rPr>
          <w:spacing w:val="40"/>
        </w:rPr>
        <w:t> </w:t>
      </w:r>
      <w:r>
        <w:rPr/>
        <w:t>Abraham</w:t>
      </w:r>
      <w:r>
        <w:rPr>
          <w:spacing w:val="40"/>
        </w:rPr>
        <w:t> </w:t>
      </w:r>
      <w:r>
        <w:rPr/>
        <w:t>(</w:t>
      </w:r>
      <w:r>
        <w:rPr>
          <w:spacing w:val="40"/>
        </w:rPr>
        <w:t> </w:t>
      </w:r>
      <w:r>
        <w:rPr/>
        <w:t>1924a) advanced</w:t>
      </w:r>
      <w:r>
        <w:rPr>
          <w:spacing w:val="40"/>
        </w:rPr>
        <w:t> </w:t>
      </w:r>
      <w:r>
        <w:rPr/>
        <w:t>an</w:t>
      </w:r>
      <w:r>
        <w:rPr>
          <w:spacing w:val="40"/>
        </w:rPr>
        <w:t> </w:t>
      </w:r>
      <w:r>
        <w:rPr/>
        <w:t>hypothesis</w:t>
      </w:r>
      <w:r>
        <w:rPr>
          <w:spacing w:val="40"/>
        </w:rPr>
        <w:t> </w:t>
      </w:r>
      <w:r>
        <w:rPr/>
        <w:t>that</w:t>
      </w:r>
      <w:r>
        <w:rPr>
          <w:spacing w:val="40"/>
        </w:rPr>
        <w:t> </w:t>
      </w:r>
      <w:r>
        <w:rPr/>
        <w:t>has</w:t>
      </w:r>
      <w:r>
        <w:rPr>
          <w:spacing w:val="40"/>
        </w:rPr>
        <w:t> </w:t>
      </w:r>
      <w:r>
        <w:rPr/>
        <w:t>influenced</w:t>
      </w:r>
      <w:r>
        <w:rPr>
          <w:spacing w:val="40"/>
        </w:rPr>
        <w:t> </w:t>
      </w:r>
      <w:r>
        <w:rPr/>
        <w:t>all</w:t>
      </w:r>
      <w:r>
        <w:rPr>
          <w:spacing w:val="40"/>
        </w:rPr>
        <w:t> </w:t>
      </w:r>
      <w:r>
        <w:rPr/>
        <w:t>later</w:t>
      </w:r>
      <w:r>
        <w:rPr>
          <w:spacing w:val="40"/>
        </w:rPr>
        <w:t> </w:t>
      </w:r>
      <w:r>
        <w:rPr/>
        <w:t>workers</w:t>
      </w:r>
      <w:r>
        <w:rPr>
          <w:spacing w:val="40"/>
        </w:rPr>
        <w:t> </w:t>
      </w:r>
      <w:r>
        <w:rPr/>
        <w:t>with</w:t>
      </w:r>
      <w:r>
        <w:rPr>
          <w:spacing w:val="40"/>
        </w:rPr>
        <w:t> </w:t>
      </w:r>
      <w:r>
        <w:rPr/>
        <w:t>a</w:t>
      </w:r>
      <w:r>
        <w:rPr>
          <w:spacing w:val="40"/>
        </w:rPr>
        <w:t> </w:t>
      </w:r>
      <w:r>
        <w:rPr/>
        <w:t>psychoanalytic orientation. As a result of treating several melancholic patients he came to the conclusion that</w:t>
      </w:r>
      <w:r>
        <w:rPr>
          <w:spacing w:val="80"/>
        </w:rPr>
        <w:t> </w:t>
      </w:r>
      <w:r>
        <w:rPr/>
        <w:t>'in the last resort melancholic depression is derived from disagree-</w:t>
      </w:r>
    </w:p>
    <w:p>
      <w:pPr>
        <w:pStyle w:val="BodyText"/>
        <w:spacing w:before="7"/>
      </w:pPr>
    </w:p>
    <w:p>
      <w:pPr>
        <w:pStyle w:val="BodyText"/>
        <w:ind w:left="152"/>
      </w:pPr>
      <w:r>
        <w:rPr/>
        <w:t>-</w:t>
      </w:r>
      <w:r>
        <w:rPr>
          <w:spacing w:val="-5"/>
        </w:rPr>
        <w:t>32-</w:t>
      </w:r>
    </w:p>
    <w:p>
      <w:pPr>
        <w:pStyle w:val="BodyText"/>
        <w:spacing w:before="5"/>
        <w:rPr>
          <w:sz w:val="23"/>
        </w:rPr>
      </w:pPr>
    </w:p>
    <w:p>
      <w:pPr>
        <w:pStyle w:val="BodyText"/>
        <w:spacing w:line="247" w:lineRule="auto" w:before="1"/>
        <w:ind w:left="152" w:right="787"/>
        <w:jc w:val="both"/>
      </w:pPr>
      <w:r>
        <w:rPr/>
        <w:t>able experiences in the childhood of the patient'. He therefore postulated that, during their childhood, melancholics have suffered from what he termed a 'primal parathymia'. In these passages, however, Abraham never uses the words 'grief' and 'mourning', despite his having already espoused the view that melancholia is to be understood as a pathological variant of mourning. Nor is it clear that he recognized that for a young child the experience of losing mother, or of losing her love, is in very truth a bereavement.</w:t>
      </w:r>
    </w:p>
    <w:p>
      <w:pPr>
        <w:pStyle w:val="BodyText"/>
        <w:spacing w:before="5"/>
      </w:pPr>
    </w:p>
    <w:p>
      <w:pPr>
        <w:pStyle w:val="BodyText"/>
        <w:spacing w:line="247" w:lineRule="auto"/>
        <w:ind w:left="152" w:right="788"/>
        <w:jc w:val="both"/>
      </w:pPr>
      <w:r>
        <w:rPr/>
        <w:t>Since</w:t>
      </w:r>
      <w:r>
        <w:rPr>
          <w:spacing w:val="40"/>
        </w:rPr>
        <w:t> </w:t>
      </w:r>
      <w:r>
        <w:rPr/>
        <w:t>then,</w:t>
      </w:r>
      <w:r>
        <w:rPr>
          <w:spacing w:val="40"/>
        </w:rPr>
        <w:t> </w:t>
      </w:r>
      <w:r>
        <w:rPr/>
        <w:t>a</w:t>
      </w:r>
      <w:r>
        <w:rPr>
          <w:spacing w:val="40"/>
        </w:rPr>
        <w:t> </w:t>
      </w:r>
      <w:r>
        <w:rPr/>
        <w:t>number</w:t>
      </w:r>
      <w:r>
        <w:rPr>
          <w:spacing w:val="40"/>
        </w:rPr>
        <w:t> </w:t>
      </w:r>
      <w:r>
        <w:rPr/>
        <w:t>of</w:t>
      </w:r>
      <w:r>
        <w:rPr>
          <w:spacing w:val="40"/>
        </w:rPr>
        <w:t> </w:t>
      </w:r>
      <w:r>
        <w:rPr/>
        <w:t>other</w:t>
      </w:r>
      <w:r>
        <w:rPr>
          <w:spacing w:val="40"/>
        </w:rPr>
        <w:t> </w:t>
      </w:r>
      <w:r>
        <w:rPr/>
        <w:t>psychoanalysts</w:t>
      </w:r>
      <w:r>
        <w:rPr>
          <w:spacing w:val="40"/>
        </w:rPr>
        <w:t> </w:t>
      </w:r>
      <w:r>
        <w:rPr/>
        <w:t>in</w:t>
      </w:r>
      <w:r>
        <w:rPr>
          <w:spacing w:val="40"/>
        </w:rPr>
        <w:t> </w:t>
      </w:r>
      <w:r>
        <w:rPr/>
        <w:t>trying</w:t>
      </w:r>
      <w:r>
        <w:rPr>
          <w:spacing w:val="40"/>
        </w:rPr>
        <w:t> </w:t>
      </w:r>
      <w:r>
        <w:rPr/>
        <w:t>to</w:t>
      </w:r>
      <w:r>
        <w:rPr>
          <w:spacing w:val="40"/>
        </w:rPr>
        <w:t> </w:t>
      </w:r>
      <w:r>
        <w:rPr/>
        <w:t>trace</w:t>
      </w:r>
      <w:r>
        <w:rPr>
          <w:spacing w:val="40"/>
        </w:rPr>
        <w:t> </w:t>
      </w:r>
      <w:r>
        <w:rPr/>
        <w:t>the</w:t>
      </w:r>
      <w:r>
        <w:rPr>
          <w:spacing w:val="40"/>
        </w:rPr>
        <w:t> </w:t>
      </w:r>
      <w:r>
        <w:rPr/>
        <w:t>childhood</w:t>
      </w:r>
      <w:r>
        <w:rPr>
          <w:spacing w:val="40"/>
        </w:rPr>
        <w:t> </w:t>
      </w:r>
      <w:r>
        <w:rPr/>
        <w:t>roots</w:t>
      </w:r>
      <w:r>
        <w:rPr>
          <w:spacing w:val="40"/>
        </w:rPr>
        <w:t> </w:t>
      </w:r>
      <w:r>
        <w:rPr/>
        <w:t>of depressive illness and of personalities prone to develop it have drawn attention to unhappy experiences in the early years of their patients' lives. Except for Melanie Klein and her associates,</w:t>
      </w:r>
      <w:r>
        <w:rPr>
          <w:spacing w:val="40"/>
        </w:rPr>
        <w:t> </w:t>
      </w:r>
      <w:r>
        <w:rPr/>
        <w:t>however,</w:t>
      </w:r>
      <w:r>
        <w:rPr>
          <w:spacing w:val="40"/>
        </w:rPr>
        <w:t> </w:t>
      </w:r>
      <w:r>
        <w:rPr/>
        <w:t>few</w:t>
      </w:r>
      <w:r>
        <w:rPr>
          <w:spacing w:val="40"/>
        </w:rPr>
        <w:t> </w:t>
      </w:r>
      <w:r>
        <w:rPr/>
        <w:t>have</w:t>
      </w:r>
      <w:r>
        <w:rPr>
          <w:spacing w:val="40"/>
        </w:rPr>
        <w:t> </w:t>
      </w:r>
      <w:r>
        <w:rPr/>
        <w:t>conceptualized</w:t>
      </w:r>
      <w:r>
        <w:rPr>
          <w:spacing w:val="40"/>
        </w:rPr>
        <w:t> </w:t>
      </w:r>
      <w:r>
        <w:rPr/>
        <w:t>the</w:t>
      </w:r>
      <w:r>
        <w:rPr>
          <w:spacing w:val="40"/>
        </w:rPr>
        <w:t> </w:t>
      </w:r>
      <w:r>
        <w:rPr/>
        <w:t>experiences</w:t>
      </w:r>
      <w:r>
        <w:rPr>
          <w:spacing w:val="40"/>
        </w:rPr>
        <w:t> </w:t>
      </w:r>
      <w:r>
        <w:rPr/>
        <w:t>in</w:t>
      </w:r>
      <w:r>
        <w:rPr>
          <w:spacing w:val="40"/>
        </w:rPr>
        <w:t> </w:t>
      </w:r>
      <w:r>
        <w:rPr/>
        <w:t>terms</w:t>
      </w:r>
      <w:r>
        <w:rPr>
          <w:spacing w:val="40"/>
        </w:rPr>
        <w:t> </w:t>
      </w:r>
      <w:r>
        <w:rPr/>
        <w:t>of</w:t>
      </w:r>
      <w:r>
        <w:rPr>
          <w:spacing w:val="40"/>
        </w:rPr>
        <w:t> </w:t>
      </w:r>
      <w:r>
        <w:rPr/>
        <w:t>loss,</w:t>
      </w:r>
      <w:r>
        <w:rPr>
          <w:spacing w:val="40"/>
        </w:rPr>
        <w:t> </w:t>
      </w:r>
      <w:r>
        <w:rPr/>
        <w:t>or</w:t>
      </w:r>
      <w:r>
        <w:rPr>
          <w:spacing w:val="40"/>
        </w:rPr>
        <w:t> </w:t>
      </w:r>
      <w:r>
        <w:rPr/>
        <w:t>threat</w:t>
      </w:r>
      <w:r>
        <w:rPr>
          <w:spacing w:val="40"/>
        </w:rPr>
        <w:t> </w:t>
      </w:r>
      <w:r>
        <w:rPr/>
        <w:t>of loss,</w:t>
      </w:r>
      <w:r>
        <w:rPr>
          <w:spacing w:val="40"/>
        </w:rPr>
        <w:t> </w:t>
      </w:r>
      <w:r>
        <w:rPr/>
        <w:t>and</w:t>
      </w:r>
      <w:r>
        <w:rPr>
          <w:spacing w:val="40"/>
        </w:rPr>
        <w:t> </w:t>
      </w:r>
      <w:r>
        <w:rPr/>
        <w:t>of</w:t>
      </w:r>
      <w:r>
        <w:rPr>
          <w:spacing w:val="40"/>
        </w:rPr>
        <w:t> </w:t>
      </w:r>
      <w:r>
        <w:rPr/>
        <w:t>childhood</w:t>
      </w:r>
      <w:r>
        <w:rPr>
          <w:spacing w:val="40"/>
        </w:rPr>
        <w:t> </w:t>
      </w:r>
      <w:r>
        <w:rPr/>
        <w:t>mourning.</w:t>
      </w:r>
      <w:r>
        <w:rPr>
          <w:spacing w:val="40"/>
        </w:rPr>
        <w:t> </w:t>
      </w:r>
      <w:r>
        <w:rPr/>
        <w:t>Nevertheless,</w:t>
      </w:r>
      <w:r>
        <w:rPr>
          <w:spacing w:val="40"/>
        </w:rPr>
        <w:t> </w:t>
      </w:r>
      <w:r>
        <w:rPr/>
        <w:t>when</w:t>
      </w:r>
      <w:r>
        <w:rPr>
          <w:spacing w:val="40"/>
        </w:rPr>
        <w:t> </w:t>
      </w:r>
      <w:r>
        <w:rPr/>
        <w:t>we</w:t>
      </w:r>
      <w:r>
        <w:rPr>
          <w:spacing w:val="40"/>
        </w:rPr>
        <w:t> </w:t>
      </w:r>
      <w:r>
        <w:rPr/>
        <w:t>come</w:t>
      </w:r>
      <w:r>
        <w:rPr>
          <w:spacing w:val="40"/>
        </w:rPr>
        <w:t> </w:t>
      </w:r>
      <w:r>
        <w:rPr/>
        <w:t>to</w:t>
      </w:r>
      <w:r>
        <w:rPr>
          <w:spacing w:val="40"/>
        </w:rPr>
        <w:t> </w:t>
      </w:r>
      <w:r>
        <w:rPr/>
        <w:t>study</w:t>
      </w:r>
      <w:r>
        <w:rPr>
          <w:spacing w:val="40"/>
        </w:rPr>
        <w:t> </w:t>
      </w:r>
      <w:r>
        <w:rPr/>
        <w:t>the</w:t>
      </w:r>
      <w:r>
        <w:rPr>
          <w:spacing w:val="40"/>
        </w:rPr>
        <w:t> </w:t>
      </w:r>
      <w:r>
        <w:rPr/>
        <w:t>experiences referred to in the light of what is now known about the development of a child's attachment to</w:t>
      </w:r>
      <w:r>
        <w:rPr>
          <w:spacing w:val="40"/>
        </w:rPr>
        <w:t> </w:t>
      </w:r>
      <w:r>
        <w:rPr/>
        <w:t>his mother-figure, it seems evident that this is a frame of reference that fits them well. Let us consider as examples three patients described in the literature.</w:t>
      </w:r>
    </w:p>
    <w:p>
      <w:pPr>
        <w:pStyle w:val="BodyText"/>
        <w:spacing w:before="2"/>
      </w:pPr>
    </w:p>
    <w:p>
      <w:pPr>
        <w:pStyle w:val="BodyText"/>
        <w:spacing w:line="247" w:lineRule="auto"/>
        <w:ind w:left="152" w:right="785"/>
        <w:jc w:val="both"/>
      </w:pPr>
      <w:r>
        <w:rPr/>
        <w:t>In 1936 Gerö reported on two patients suffering from depression. One of them, he concluded, had been 'starved of love' as a child; the other had been sent to a residential nursery and had</w:t>
      </w:r>
      <w:r>
        <w:rPr>
          <w:spacing w:val="80"/>
        </w:rPr>
        <w:t> </w:t>
      </w:r>
      <w:r>
        <w:rPr/>
        <w:t>only returned home when he was three years old. Each showed intense ambivalence towards</w:t>
      </w:r>
      <w:r>
        <w:rPr>
          <w:spacing w:val="80"/>
        </w:rPr>
        <w:t> </w:t>
      </w:r>
      <w:r>
        <w:rPr/>
        <w:t>any person who was loved, a condition which, Gerö believed, could be traced to the early experience. In the second case, he speaks of both a fixation on the mother and an inability to forgive her for the separation.</w:t>
      </w:r>
    </w:p>
    <w:p>
      <w:pPr>
        <w:pStyle w:val="BodyText"/>
        <w:spacing w:before="5"/>
      </w:pPr>
    </w:p>
    <w:p>
      <w:pPr>
        <w:pStyle w:val="BodyText"/>
        <w:spacing w:line="247" w:lineRule="auto"/>
        <w:ind w:left="152" w:right="788"/>
        <w:jc w:val="both"/>
      </w:pPr>
      <w:r>
        <w:rPr/>
        <w:t>Jacobson, in her extensive writing on the psychopathology of depression, draws regularly on a female patient, Peggy, whose analysis she describes in two papers ( 1943, 1946). On referral Peggy, aged 24, was in a state of severe depression with suicidal impulses and</w:t>
      </w:r>
      <w:r>
        <w:rPr>
          <w:spacing w:val="40"/>
        </w:rPr>
        <w:t> </w:t>
      </w:r>
      <w:r>
        <w:rPr/>
        <w:t>depersonalization; these symptoms had been precipitated by a loss, actually the loss of her</w:t>
      </w:r>
      <w:r>
        <w:rPr>
          <w:spacing w:val="80"/>
        </w:rPr>
        <w:t> </w:t>
      </w:r>
      <w:r>
        <w:rPr/>
        <w:t>lover.</w:t>
      </w:r>
      <w:r>
        <w:rPr>
          <w:spacing w:val="40"/>
        </w:rPr>
        <w:t> </w:t>
      </w:r>
      <w:r>
        <w:rPr/>
        <w:t>The</w:t>
      </w:r>
      <w:r>
        <w:rPr>
          <w:spacing w:val="40"/>
        </w:rPr>
        <w:t> </w:t>
      </w:r>
      <w:r>
        <w:rPr/>
        <w:t>childhood</w:t>
      </w:r>
      <w:r>
        <w:rPr>
          <w:spacing w:val="40"/>
        </w:rPr>
        <w:t> </w:t>
      </w:r>
      <w:r>
        <w:rPr/>
        <w:t>experience</w:t>
      </w:r>
      <w:r>
        <w:rPr>
          <w:spacing w:val="40"/>
        </w:rPr>
        <w:t> </w:t>
      </w:r>
      <w:r>
        <w:rPr/>
        <w:t>to</w:t>
      </w:r>
      <w:r>
        <w:rPr>
          <w:spacing w:val="40"/>
        </w:rPr>
        <w:t> </w:t>
      </w:r>
      <w:r>
        <w:rPr/>
        <w:t>which</w:t>
      </w:r>
      <w:r>
        <w:rPr>
          <w:spacing w:val="40"/>
        </w:rPr>
        <w:t> </w:t>
      </w:r>
      <w:r>
        <w:rPr/>
        <w:t>Jacobson</w:t>
      </w:r>
      <w:r>
        <w:rPr>
          <w:spacing w:val="40"/>
        </w:rPr>
        <w:t> </w:t>
      </w:r>
      <w:r>
        <w:rPr/>
        <w:t>attributes</w:t>
      </w:r>
      <w:r>
        <w:rPr>
          <w:spacing w:val="40"/>
        </w:rPr>
        <w:t> </w:t>
      </w:r>
      <w:r>
        <w:rPr/>
        <w:t>major</w:t>
      </w:r>
      <w:r>
        <w:rPr>
          <w:spacing w:val="40"/>
        </w:rPr>
        <w:t> </w:t>
      </w:r>
      <w:r>
        <w:rPr/>
        <w:t>significance</w:t>
      </w:r>
      <w:r>
        <w:rPr>
          <w:spacing w:val="40"/>
        </w:rPr>
        <w:t> </w:t>
      </w:r>
      <w:r>
        <w:rPr/>
        <w:t>occurred when Peggy was 3 1/2 years old. Her mother went to hospital to have a new baby, whilst she</w:t>
      </w:r>
      <w:r>
        <w:rPr>
          <w:spacing w:val="80"/>
        </w:rPr>
        <w:t> </w:t>
      </w:r>
      <w:r>
        <w:rPr/>
        <w:t>and her father stayed with the maternal grandmother. Quarrels developed and father departed. 'The</w:t>
      </w:r>
      <w:r>
        <w:rPr>
          <w:spacing w:val="16"/>
        </w:rPr>
        <w:t> </w:t>
      </w:r>
      <w:r>
        <w:rPr/>
        <w:t>child</w:t>
      </w:r>
      <w:r>
        <w:rPr>
          <w:spacing w:val="18"/>
        </w:rPr>
        <w:t> </w:t>
      </w:r>
      <w:r>
        <w:rPr/>
        <w:t>was</w:t>
      </w:r>
      <w:r>
        <w:rPr>
          <w:spacing w:val="19"/>
        </w:rPr>
        <w:t> </w:t>
      </w:r>
      <w:r>
        <w:rPr/>
        <w:t>left</w:t>
      </w:r>
      <w:r>
        <w:rPr>
          <w:spacing w:val="19"/>
        </w:rPr>
        <w:t> </w:t>
      </w:r>
      <w:r>
        <w:rPr/>
        <w:t>alone,</w:t>
      </w:r>
      <w:r>
        <w:rPr>
          <w:spacing w:val="19"/>
        </w:rPr>
        <w:t> </w:t>
      </w:r>
      <w:r>
        <w:rPr/>
        <w:t>disappointed</w:t>
      </w:r>
      <w:r>
        <w:rPr>
          <w:spacing w:val="19"/>
        </w:rPr>
        <w:t> </w:t>
      </w:r>
      <w:r>
        <w:rPr/>
        <w:t>by</w:t>
      </w:r>
      <w:r>
        <w:rPr>
          <w:spacing w:val="21"/>
        </w:rPr>
        <w:t> </w:t>
      </w:r>
      <w:r>
        <w:rPr/>
        <w:t>her</w:t>
      </w:r>
      <w:r>
        <w:rPr>
          <w:spacing w:val="18"/>
        </w:rPr>
        <w:t> </w:t>
      </w:r>
      <w:r>
        <w:rPr/>
        <w:t>father</w:t>
      </w:r>
      <w:r>
        <w:rPr>
          <w:spacing w:val="19"/>
        </w:rPr>
        <w:t> </w:t>
      </w:r>
      <w:r>
        <w:rPr/>
        <w:t>and</w:t>
      </w:r>
      <w:r>
        <w:rPr>
          <w:spacing w:val="19"/>
        </w:rPr>
        <w:t> </w:t>
      </w:r>
      <w:r>
        <w:rPr/>
        <w:t>eagerly</w:t>
      </w:r>
      <w:r>
        <w:rPr>
          <w:spacing w:val="21"/>
        </w:rPr>
        <w:t> </w:t>
      </w:r>
      <w:r>
        <w:rPr/>
        <w:t>awaiting</w:t>
      </w:r>
      <w:r>
        <w:rPr>
          <w:spacing w:val="20"/>
        </w:rPr>
        <w:t> </w:t>
      </w:r>
      <w:r>
        <w:rPr/>
        <w:t>her</w:t>
      </w:r>
      <w:r>
        <w:rPr>
          <w:spacing w:val="20"/>
        </w:rPr>
        <w:t> </w:t>
      </w:r>
      <w:r>
        <w:rPr/>
        <w:t>mother's</w:t>
      </w:r>
      <w:r>
        <w:rPr>
          <w:spacing w:val="19"/>
        </w:rPr>
        <w:t> </w:t>
      </w:r>
      <w:r>
        <w:rPr/>
        <w:t>return.</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However,</w:t>
      </w:r>
      <w:r>
        <w:rPr>
          <w:spacing w:val="23"/>
        </w:rPr>
        <w:t> </w:t>
      </w:r>
      <w:r>
        <w:rPr/>
        <w:t>when</w:t>
      </w:r>
      <w:r>
        <w:rPr>
          <w:spacing w:val="23"/>
        </w:rPr>
        <w:t> </w:t>
      </w:r>
      <w:r>
        <w:rPr/>
        <w:t>the</w:t>
      </w:r>
      <w:r>
        <w:rPr>
          <w:spacing w:val="25"/>
        </w:rPr>
        <w:t> </w:t>
      </w:r>
      <w:r>
        <w:rPr/>
        <w:t>mother</w:t>
      </w:r>
      <w:r>
        <w:rPr>
          <w:spacing w:val="25"/>
        </w:rPr>
        <w:t> </w:t>
      </w:r>
      <w:r>
        <w:rPr/>
        <w:t>did</w:t>
      </w:r>
      <w:r>
        <w:rPr>
          <w:spacing w:val="23"/>
        </w:rPr>
        <w:t> </w:t>
      </w:r>
      <w:r>
        <w:rPr/>
        <w:t>return</w:t>
      </w:r>
      <w:r>
        <w:rPr>
          <w:spacing w:val="23"/>
        </w:rPr>
        <w:t> </w:t>
      </w:r>
      <w:r>
        <w:rPr/>
        <w:t>it</w:t>
      </w:r>
      <w:r>
        <w:rPr>
          <w:spacing w:val="23"/>
        </w:rPr>
        <w:t> </w:t>
      </w:r>
      <w:r>
        <w:rPr/>
        <w:t>was</w:t>
      </w:r>
      <w:r>
        <w:rPr>
          <w:spacing w:val="24"/>
        </w:rPr>
        <w:t> </w:t>
      </w:r>
      <w:r>
        <w:rPr/>
        <w:t>with</w:t>
      </w:r>
      <w:r>
        <w:rPr>
          <w:spacing w:val="23"/>
        </w:rPr>
        <w:t> </w:t>
      </w:r>
      <w:r>
        <w:rPr/>
        <w:t>the</w:t>
      </w:r>
      <w:r>
        <w:rPr>
          <w:spacing w:val="23"/>
        </w:rPr>
        <w:t> </w:t>
      </w:r>
      <w:r>
        <w:rPr/>
        <w:t>baby.'</w:t>
      </w:r>
      <w:r>
        <w:rPr>
          <w:spacing w:val="24"/>
        </w:rPr>
        <w:t> </w:t>
      </w:r>
      <w:r>
        <w:rPr/>
        <w:t>Peggy</w:t>
      </w:r>
      <w:r>
        <w:rPr>
          <w:spacing w:val="25"/>
        </w:rPr>
        <w:t> </w:t>
      </w:r>
      <w:r>
        <w:rPr/>
        <w:t>recalled</w:t>
      </w:r>
      <w:r>
        <w:rPr>
          <w:spacing w:val="24"/>
        </w:rPr>
        <w:t> </w:t>
      </w:r>
      <w:r>
        <w:rPr/>
        <w:t>feeling</w:t>
      </w:r>
      <w:r>
        <w:rPr>
          <w:spacing w:val="24"/>
        </w:rPr>
        <w:t> </w:t>
      </w:r>
      <w:r>
        <w:rPr/>
        <w:t>'This</w:t>
      </w:r>
      <w:r>
        <w:rPr>
          <w:spacing w:val="23"/>
        </w:rPr>
        <w:t> </w:t>
      </w:r>
      <w:r>
        <w:rPr/>
        <w:t>was not my mother, it was a different person'</w:t>
      </w:r>
    </w:p>
    <w:p>
      <w:pPr>
        <w:pStyle w:val="BodyText"/>
        <w:spacing w:before="10"/>
      </w:pPr>
    </w:p>
    <w:p>
      <w:pPr>
        <w:pStyle w:val="BodyText"/>
        <w:ind w:left="152"/>
      </w:pPr>
      <w:r>
        <w:rPr/>
        <w:t>-</w:t>
      </w:r>
      <w:r>
        <w:rPr>
          <w:spacing w:val="-5"/>
        </w:rPr>
        <w:t>33-</w:t>
      </w:r>
    </w:p>
    <w:p>
      <w:pPr>
        <w:pStyle w:val="BodyText"/>
        <w:spacing w:before="4"/>
        <w:rPr>
          <w:sz w:val="23"/>
        </w:rPr>
      </w:pPr>
    </w:p>
    <w:p>
      <w:pPr>
        <w:pStyle w:val="BodyText"/>
        <w:spacing w:line="247" w:lineRule="auto"/>
        <w:ind w:left="152" w:right="789"/>
        <w:jc w:val="both"/>
      </w:pPr>
      <w:r>
        <w:rPr/>
        <w:t>(an experience not uncommon in young children who have been separated from their mothers</w:t>
      </w:r>
      <w:r>
        <w:rPr>
          <w:spacing w:val="40"/>
        </w:rPr>
        <w:t> </w:t>
      </w:r>
      <w:r>
        <w:rPr/>
        <w:t>for</w:t>
      </w:r>
      <w:r>
        <w:rPr>
          <w:spacing w:val="27"/>
        </w:rPr>
        <w:t> </w:t>
      </w:r>
      <w:r>
        <w:rPr/>
        <w:t>a</w:t>
      </w:r>
      <w:r>
        <w:rPr>
          <w:spacing w:val="25"/>
        </w:rPr>
        <w:t> </w:t>
      </w:r>
      <w:r>
        <w:rPr/>
        <w:t>few</w:t>
      </w:r>
      <w:r>
        <w:rPr>
          <w:spacing w:val="27"/>
        </w:rPr>
        <w:t> </w:t>
      </w:r>
      <w:r>
        <w:rPr/>
        <w:t>weeks).</w:t>
      </w:r>
      <w:r>
        <w:rPr>
          <w:spacing w:val="25"/>
        </w:rPr>
        <w:t> </w:t>
      </w:r>
      <w:r>
        <w:rPr/>
        <w:t>It</w:t>
      </w:r>
      <w:r>
        <w:rPr>
          <w:spacing w:val="25"/>
        </w:rPr>
        <w:t> </w:t>
      </w:r>
      <w:r>
        <w:rPr/>
        <w:t>was</w:t>
      </w:r>
      <w:r>
        <w:rPr>
          <w:spacing w:val="27"/>
        </w:rPr>
        <w:t> </w:t>
      </w:r>
      <w:r>
        <w:rPr/>
        <w:t>soon</w:t>
      </w:r>
      <w:r>
        <w:rPr>
          <w:spacing w:val="25"/>
        </w:rPr>
        <w:t> </w:t>
      </w:r>
      <w:r>
        <w:rPr/>
        <w:t>after</w:t>
      </w:r>
      <w:r>
        <w:rPr>
          <w:spacing w:val="27"/>
        </w:rPr>
        <w:t> </w:t>
      </w:r>
      <w:r>
        <w:rPr/>
        <w:t>this,</w:t>
      </w:r>
      <w:r>
        <w:rPr>
          <w:spacing w:val="25"/>
        </w:rPr>
        <w:t> </w:t>
      </w:r>
      <w:r>
        <w:rPr/>
        <w:t>Jacobson</w:t>
      </w:r>
      <w:r>
        <w:rPr>
          <w:spacing w:val="25"/>
        </w:rPr>
        <w:t> </w:t>
      </w:r>
      <w:r>
        <w:rPr/>
        <w:t>believes,</w:t>
      </w:r>
      <w:r>
        <w:rPr>
          <w:spacing w:val="27"/>
        </w:rPr>
        <w:t> </w:t>
      </w:r>
      <w:r>
        <w:rPr/>
        <w:t>that</w:t>
      </w:r>
      <w:r>
        <w:rPr>
          <w:spacing w:val="27"/>
        </w:rPr>
        <w:t> </w:t>
      </w:r>
      <w:r>
        <w:rPr/>
        <w:t>'the</w:t>
      </w:r>
      <w:r>
        <w:rPr>
          <w:spacing w:val="26"/>
        </w:rPr>
        <w:t> </w:t>
      </w:r>
      <w:r>
        <w:rPr/>
        <w:t>little</w:t>
      </w:r>
      <w:r>
        <w:rPr>
          <w:spacing w:val="25"/>
        </w:rPr>
        <w:t> </w:t>
      </w:r>
      <w:r>
        <w:rPr/>
        <w:t>girl</w:t>
      </w:r>
      <w:r>
        <w:rPr>
          <w:spacing w:val="25"/>
        </w:rPr>
        <w:t> </w:t>
      </w:r>
      <w:r>
        <w:rPr/>
        <w:t>broke</w:t>
      </w:r>
      <w:r>
        <w:rPr>
          <w:spacing w:val="25"/>
        </w:rPr>
        <w:t> </w:t>
      </w:r>
      <w:r>
        <w:rPr/>
        <w:t>down</w:t>
      </w:r>
      <w:r>
        <w:rPr>
          <w:spacing w:val="25"/>
        </w:rPr>
        <w:t> </w:t>
      </w:r>
      <w:r>
        <w:rPr/>
        <w:t>in her first deep depression'.</w:t>
      </w:r>
    </w:p>
    <w:p>
      <w:pPr>
        <w:pStyle w:val="BodyText"/>
        <w:spacing w:before="8"/>
      </w:pPr>
    </w:p>
    <w:p>
      <w:pPr>
        <w:pStyle w:val="BodyText"/>
        <w:spacing w:line="247" w:lineRule="auto"/>
        <w:ind w:left="152" w:right="786"/>
        <w:jc w:val="both"/>
      </w:pPr>
      <w:r>
        <w:rPr/>
        <w:t>Now</w:t>
      </w:r>
      <w:r>
        <w:rPr>
          <w:spacing w:val="39"/>
        </w:rPr>
        <w:t> </w:t>
      </w:r>
      <w:r>
        <w:rPr/>
        <w:t>it</w:t>
      </w:r>
      <w:r>
        <w:rPr>
          <w:spacing w:val="40"/>
        </w:rPr>
        <w:t> </w:t>
      </w:r>
      <w:r>
        <w:rPr/>
        <w:t>may</w:t>
      </w:r>
      <w:r>
        <w:rPr>
          <w:spacing w:val="40"/>
        </w:rPr>
        <w:t> </w:t>
      </w:r>
      <w:r>
        <w:rPr/>
        <w:t>be</w:t>
      </w:r>
      <w:r>
        <w:rPr>
          <w:spacing w:val="39"/>
        </w:rPr>
        <w:t> </w:t>
      </w:r>
      <w:r>
        <w:rPr/>
        <w:t>questioned</w:t>
      </w:r>
      <w:r>
        <w:rPr>
          <w:spacing w:val="39"/>
        </w:rPr>
        <w:t> </w:t>
      </w:r>
      <w:r>
        <w:rPr/>
        <w:t>both</w:t>
      </w:r>
      <w:r>
        <w:rPr>
          <w:spacing w:val="39"/>
        </w:rPr>
        <w:t> </w:t>
      </w:r>
      <w:r>
        <w:rPr/>
        <w:t>whether</w:t>
      </w:r>
      <w:r>
        <w:rPr>
          <w:spacing w:val="39"/>
        </w:rPr>
        <w:t> </w:t>
      </w:r>
      <w:r>
        <w:rPr/>
        <w:t>the</w:t>
      </w:r>
      <w:r>
        <w:rPr>
          <w:spacing w:val="38"/>
        </w:rPr>
        <w:t> </w:t>
      </w:r>
      <w:r>
        <w:rPr/>
        <w:t>experiences</w:t>
      </w:r>
      <w:r>
        <w:rPr>
          <w:spacing w:val="39"/>
        </w:rPr>
        <w:t> </w:t>
      </w:r>
      <w:r>
        <w:rPr/>
        <w:t>of</w:t>
      </w:r>
      <w:r>
        <w:rPr>
          <w:spacing w:val="39"/>
        </w:rPr>
        <w:t> </w:t>
      </w:r>
      <w:r>
        <w:rPr/>
        <w:t>these</w:t>
      </w:r>
      <w:r>
        <w:rPr>
          <w:spacing w:val="38"/>
        </w:rPr>
        <w:t> </w:t>
      </w:r>
      <w:r>
        <w:rPr/>
        <w:t>patients'</w:t>
      </w:r>
      <w:r>
        <w:rPr>
          <w:spacing w:val="40"/>
        </w:rPr>
        <w:t> </w:t>
      </w:r>
      <w:r>
        <w:rPr/>
        <w:t>early</w:t>
      </w:r>
      <w:r>
        <w:rPr>
          <w:spacing w:val="40"/>
        </w:rPr>
        <w:t> </w:t>
      </w:r>
      <w:r>
        <w:rPr/>
        <w:t>childhoods were accurately recalled and also whether the analysts were right in attributing to them aetiological significance. But if we accept, as I am inclined to do, both the validity of the experiences</w:t>
      </w:r>
      <w:r>
        <w:rPr>
          <w:spacing w:val="40"/>
        </w:rPr>
        <w:t> </w:t>
      </w:r>
      <w:r>
        <w:rPr/>
        <w:t>and</w:t>
      </w:r>
      <w:r>
        <w:rPr>
          <w:spacing w:val="40"/>
        </w:rPr>
        <w:t> </w:t>
      </w:r>
      <w:r>
        <w:rPr/>
        <w:t>their</w:t>
      </w:r>
      <w:r>
        <w:rPr>
          <w:spacing w:val="40"/>
        </w:rPr>
        <w:t> </w:t>
      </w:r>
      <w:r>
        <w:rPr/>
        <w:t>significance,</w:t>
      </w:r>
      <w:r>
        <w:rPr>
          <w:spacing w:val="40"/>
        </w:rPr>
        <w:t> </w:t>
      </w:r>
      <w:r>
        <w:rPr/>
        <w:t>the</w:t>
      </w:r>
      <w:r>
        <w:rPr>
          <w:spacing w:val="40"/>
        </w:rPr>
        <w:t> </w:t>
      </w:r>
      <w:r>
        <w:rPr/>
        <w:t>concept</w:t>
      </w:r>
      <w:r>
        <w:rPr>
          <w:spacing w:val="40"/>
        </w:rPr>
        <w:t> </w:t>
      </w:r>
      <w:r>
        <w:rPr/>
        <w:t>of</w:t>
      </w:r>
      <w:r>
        <w:rPr>
          <w:spacing w:val="40"/>
        </w:rPr>
        <w:t> </w:t>
      </w:r>
      <w:r>
        <w:rPr/>
        <w:t>childhood</w:t>
      </w:r>
      <w:r>
        <w:rPr>
          <w:spacing w:val="40"/>
        </w:rPr>
        <w:t> </w:t>
      </w:r>
      <w:r>
        <w:rPr/>
        <w:t>mourning</w:t>
      </w:r>
      <w:r>
        <w:rPr>
          <w:spacing w:val="40"/>
        </w:rPr>
        <w:t> </w:t>
      </w:r>
      <w:r>
        <w:rPr/>
        <w:t>is</w:t>
      </w:r>
      <w:r>
        <w:rPr>
          <w:spacing w:val="40"/>
        </w:rPr>
        <w:t> </w:t>
      </w:r>
      <w:r>
        <w:rPr/>
        <w:t>found</w:t>
      </w:r>
      <w:r>
        <w:rPr>
          <w:spacing w:val="40"/>
        </w:rPr>
        <w:t> </w:t>
      </w:r>
      <w:r>
        <w:rPr/>
        <w:t>to</w:t>
      </w:r>
      <w:r>
        <w:rPr>
          <w:spacing w:val="40"/>
        </w:rPr>
        <w:t> </w:t>
      </w:r>
      <w:r>
        <w:rPr/>
        <w:t>be</w:t>
      </w:r>
      <w:r>
        <w:rPr>
          <w:spacing w:val="40"/>
        </w:rPr>
        <w:t> </w:t>
      </w:r>
      <w:r>
        <w:rPr/>
        <w:t>well fitted</w:t>
      </w:r>
      <w:r>
        <w:rPr>
          <w:spacing w:val="40"/>
        </w:rPr>
        <w:t> </w:t>
      </w:r>
      <w:r>
        <w:rPr/>
        <w:t>not</w:t>
      </w:r>
      <w:r>
        <w:rPr>
          <w:spacing w:val="40"/>
        </w:rPr>
        <w:t> </w:t>
      </w:r>
      <w:r>
        <w:rPr/>
        <w:t>only</w:t>
      </w:r>
      <w:r>
        <w:rPr>
          <w:spacing w:val="40"/>
        </w:rPr>
        <w:t> </w:t>
      </w:r>
      <w:r>
        <w:rPr/>
        <w:t>to</w:t>
      </w:r>
      <w:r>
        <w:rPr>
          <w:spacing w:val="40"/>
        </w:rPr>
        <w:t> </w:t>
      </w:r>
      <w:r>
        <w:rPr/>
        <w:t>describe</w:t>
      </w:r>
      <w:r>
        <w:rPr>
          <w:spacing w:val="40"/>
        </w:rPr>
        <w:t> </w:t>
      </w:r>
      <w:r>
        <w:rPr/>
        <w:t>how</w:t>
      </w:r>
      <w:r>
        <w:rPr>
          <w:spacing w:val="40"/>
        </w:rPr>
        <w:t> </w:t>
      </w:r>
      <w:r>
        <w:rPr/>
        <w:t>the</w:t>
      </w:r>
      <w:r>
        <w:rPr>
          <w:spacing w:val="40"/>
        </w:rPr>
        <w:t> </w:t>
      </w:r>
      <w:r>
        <w:rPr/>
        <w:t>patient</w:t>
      </w:r>
      <w:r>
        <w:rPr>
          <w:spacing w:val="40"/>
        </w:rPr>
        <w:t> </w:t>
      </w:r>
      <w:r>
        <w:rPr/>
        <w:t>responded</w:t>
      </w:r>
      <w:r>
        <w:rPr>
          <w:spacing w:val="40"/>
        </w:rPr>
        <w:t> </w:t>
      </w:r>
      <w:r>
        <w:rPr/>
        <w:t>at</w:t>
      </w:r>
      <w:r>
        <w:rPr>
          <w:spacing w:val="40"/>
        </w:rPr>
        <w:t> </w:t>
      </w:r>
      <w:r>
        <w:rPr/>
        <w:t>the</w:t>
      </w:r>
      <w:r>
        <w:rPr>
          <w:spacing w:val="40"/>
        </w:rPr>
        <w:t> </w:t>
      </w:r>
      <w:r>
        <w:rPr/>
        <w:t>time</w:t>
      </w:r>
      <w:r>
        <w:rPr>
          <w:spacing w:val="40"/>
        </w:rPr>
        <w:t> </w:t>
      </w:r>
      <w:r>
        <w:rPr/>
        <w:t>but</w:t>
      </w:r>
      <w:r>
        <w:rPr>
          <w:spacing w:val="40"/>
        </w:rPr>
        <w:t> </w:t>
      </w:r>
      <w:r>
        <w:rPr/>
        <w:t>also</w:t>
      </w:r>
      <w:r>
        <w:rPr>
          <w:spacing w:val="40"/>
        </w:rPr>
        <w:t> </w:t>
      </w:r>
      <w:r>
        <w:rPr/>
        <w:t>to</w:t>
      </w:r>
      <w:r>
        <w:rPr>
          <w:spacing w:val="40"/>
        </w:rPr>
        <w:t> </w:t>
      </w:r>
      <w:r>
        <w:rPr/>
        <w:t>relate</w:t>
      </w:r>
      <w:r>
        <w:rPr>
          <w:spacing w:val="40"/>
        </w:rPr>
        <w:t> </w:t>
      </w:r>
      <w:r>
        <w:rPr/>
        <w:t>the experience of childhood to the psychiatric illness of later life. Neither author utilizes that concept,</w:t>
      </w:r>
      <w:r>
        <w:rPr>
          <w:spacing w:val="40"/>
        </w:rPr>
        <w:t> </w:t>
      </w:r>
      <w:r>
        <w:rPr/>
        <w:t>however.</w:t>
      </w:r>
      <w:r>
        <w:rPr>
          <w:spacing w:val="40"/>
        </w:rPr>
        <w:t> </w:t>
      </w:r>
      <w:r>
        <w:rPr/>
        <w:t>Instead,</w:t>
      </w:r>
      <w:r>
        <w:rPr>
          <w:spacing w:val="40"/>
        </w:rPr>
        <w:t> </w:t>
      </w:r>
      <w:r>
        <w:rPr/>
        <w:t>both</w:t>
      </w:r>
      <w:r>
        <w:rPr>
          <w:spacing w:val="40"/>
        </w:rPr>
        <w:t> </w:t>
      </w:r>
      <w:r>
        <w:rPr/>
        <w:t>use</w:t>
      </w:r>
      <w:r>
        <w:rPr>
          <w:spacing w:val="40"/>
        </w:rPr>
        <w:t> </w:t>
      </w:r>
      <w:r>
        <w:rPr/>
        <w:t>words</w:t>
      </w:r>
      <w:r>
        <w:rPr>
          <w:spacing w:val="40"/>
        </w:rPr>
        <w:t> </w:t>
      </w:r>
      <w:r>
        <w:rPr/>
        <w:t>such</w:t>
      </w:r>
      <w:r>
        <w:rPr>
          <w:spacing w:val="40"/>
        </w:rPr>
        <w:t> </w:t>
      </w:r>
      <w:r>
        <w:rPr/>
        <w:t>as</w:t>
      </w:r>
      <w:r>
        <w:rPr>
          <w:spacing w:val="40"/>
        </w:rPr>
        <w:t> </w:t>
      </w:r>
      <w:r>
        <w:rPr/>
        <w:t>'disappointment'</w:t>
      </w:r>
      <w:r>
        <w:rPr>
          <w:spacing w:val="40"/>
        </w:rPr>
        <w:t> </w:t>
      </w:r>
      <w:r>
        <w:rPr/>
        <w:t>and</w:t>
      </w:r>
      <w:r>
        <w:rPr>
          <w:spacing w:val="40"/>
        </w:rPr>
        <w:t> </w:t>
      </w:r>
      <w:r>
        <w:rPr/>
        <w:t>'disillusionment' which carry very different meanings.</w:t>
      </w:r>
    </w:p>
    <w:p>
      <w:pPr>
        <w:pStyle w:val="BodyText"/>
        <w:spacing w:before="3"/>
      </w:pPr>
    </w:p>
    <w:p>
      <w:pPr>
        <w:pStyle w:val="BodyText"/>
        <w:spacing w:line="247" w:lineRule="auto"/>
        <w:ind w:left="152" w:right="788"/>
        <w:jc w:val="both"/>
      </w:pPr>
      <w:r>
        <w:rPr/>
        <w:t>Several other analysts, whilst in greater or less degree alive to the pathogenic role of such experiences</w:t>
      </w:r>
      <w:r>
        <w:rPr>
          <w:spacing w:val="18"/>
        </w:rPr>
        <w:t> </w:t>
      </w:r>
      <w:r>
        <w:rPr/>
        <w:t>in</w:t>
      </w:r>
      <w:r>
        <w:rPr>
          <w:spacing w:val="17"/>
        </w:rPr>
        <w:t> </w:t>
      </w:r>
      <w:r>
        <w:rPr/>
        <w:t>childhood,</w:t>
      </w:r>
      <w:r>
        <w:rPr>
          <w:spacing w:val="17"/>
        </w:rPr>
        <w:t> </w:t>
      </w:r>
      <w:r>
        <w:rPr/>
        <w:t>also</w:t>
      </w:r>
      <w:r>
        <w:rPr>
          <w:spacing w:val="17"/>
        </w:rPr>
        <w:t> </w:t>
      </w:r>
      <w:r>
        <w:rPr/>
        <w:t>do</w:t>
      </w:r>
      <w:r>
        <w:rPr>
          <w:spacing w:val="17"/>
        </w:rPr>
        <w:t> </w:t>
      </w:r>
      <w:r>
        <w:rPr/>
        <w:t>not conceptualize a</w:t>
      </w:r>
      <w:r>
        <w:rPr>
          <w:spacing w:val="17"/>
        </w:rPr>
        <w:t> </w:t>
      </w:r>
      <w:r>
        <w:rPr/>
        <w:t>child's</w:t>
      </w:r>
      <w:r>
        <w:rPr>
          <w:spacing w:val="17"/>
        </w:rPr>
        <w:t> </w:t>
      </w:r>
      <w:r>
        <w:rPr/>
        <w:t>response to</w:t>
      </w:r>
      <w:r>
        <w:rPr>
          <w:spacing w:val="18"/>
        </w:rPr>
        <w:t> </w:t>
      </w:r>
      <w:r>
        <w:rPr/>
        <w:t>loss</w:t>
      </w:r>
      <w:r>
        <w:rPr>
          <w:spacing w:val="17"/>
        </w:rPr>
        <w:t> </w:t>
      </w:r>
      <w:r>
        <w:rPr/>
        <w:t>in</w:t>
      </w:r>
      <w:r>
        <w:rPr>
          <w:spacing w:val="17"/>
        </w:rPr>
        <w:t> </w:t>
      </w:r>
      <w:r>
        <w:rPr/>
        <w:t>terms</w:t>
      </w:r>
      <w:r>
        <w:rPr>
          <w:spacing w:val="17"/>
        </w:rPr>
        <w:t> </w:t>
      </w:r>
      <w:r>
        <w:rPr/>
        <w:t>of</w:t>
      </w:r>
      <w:r>
        <w:rPr>
          <w:spacing w:val="17"/>
        </w:rPr>
        <w:t> </w:t>
      </w:r>
      <w:r>
        <w:rPr/>
        <w:t>grief or mourning. One is Fairbairn ( 1952). A second is Stengel who, in his studies of compulsive wandering (</w:t>
      </w:r>
      <w:r>
        <w:rPr>
          <w:spacing w:val="40"/>
        </w:rPr>
        <w:t> </w:t>
      </w:r>
      <w:r>
        <w:rPr/>
        <w:t>1939, 1941, 1943), draws special attention to the urge to recover a lost loved</w:t>
      </w:r>
      <w:r>
        <w:rPr>
          <w:spacing w:val="80"/>
        </w:rPr>
        <w:t> </w:t>
      </w:r>
      <w:r>
        <w:rPr/>
        <w:t>figure. A third is the present writer in his earlier work ( 1944, 1951). Others are Anna Freud ( 1960) and Rene Spitz ( 1946b) both of whom, by rejecting the notion that young children</w:t>
      </w:r>
      <w:r>
        <w:rPr>
          <w:spacing w:val="40"/>
        </w:rPr>
        <w:t> </w:t>
      </w:r>
      <w:r>
        <w:rPr/>
        <w:t>mourn, exclude from consideration the hypothesis that neurotic</w:t>
      </w:r>
      <w:r>
        <w:rPr>
          <w:spacing w:val="22"/>
        </w:rPr>
        <w:t> </w:t>
      </w:r>
      <w:r>
        <w:rPr/>
        <w:t>and psychotic character might</w:t>
      </w:r>
      <w:r>
        <w:rPr>
          <w:spacing w:val="80"/>
        </w:rPr>
        <w:t> </w:t>
      </w:r>
      <w:r>
        <w:rPr/>
        <w:t>in some cases be the result of mourning processes evoked during childhood having taken an unfavourable course and thereby left the person prone to respond to later losses in a</w:t>
      </w:r>
      <w:r>
        <w:rPr>
          <w:spacing w:val="80"/>
          <w:w w:val="150"/>
        </w:rPr>
        <w:t> </w:t>
      </w:r>
      <w:r>
        <w:rPr/>
        <w:t>pathological way.</w:t>
      </w:r>
    </w:p>
    <w:p>
      <w:pPr>
        <w:pStyle w:val="BodyText"/>
        <w:spacing w:before="2"/>
      </w:pPr>
    </w:p>
    <w:p>
      <w:pPr>
        <w:pStyle w:val="BodyText"/>
        <w:spacing w:line="247" w:lineRule="auto"/>
        <w:ind w:left="152" w:right="789"/>
        <w:jc w:val="both"/>
      </w:pPr>
      <w:r>
        <w:rPr/>
        <w:t>A</w:t>
      </w:r>
      <w:r>
        <w:rPr>
          <w:spacing w:val="20"/>
        </w:rPr>
        <w:t> </w:t>
      </w:r>
      <w:r>
        <w:rPr/>
        <w:t>major</w:t>
      </w:r>
      <w:r>
        <w:rPr>
          <w:spacing w:val="17"/>
        </w:rPr>
        <w:t> </w:t>
      </w:r>
      <w:r>
        <w:rPr/>
        <w:t>reason</w:t>
      </w:r>
      <w:r>
        <w:rPr>
          <w:spacing w:val="18"/>
        </w:rPr>
        <w:t> </w:t>
      </w:r>
      <w:r>
        <w:rPr/>
        <w:t>why</w:t>
      </w:r>
      <w:r>
        <w:rPr>
          <w:spacing w:val="21"/>
        </w:rPr>
        <w:t> </w:t>
      </w:r>
      <w:r>
        <w:rPr/>
        <w:t>a</w:t>
      </w:r>
      <w:r>
        <w:rPr>
          <w:spacing w:val="17"/>
        </w:rPr>
        <w:t> </w:t>
      </w:r>
      <w:r>
        <w:rPr/>
        <w:t>child's</w:t>
      </w:r>
      <w:r>
        <w:rPr>
          <w:spacing w:val="18"/>
        </w:rPr>
        <w:t> </w:t>
      </w:r>
      <w:r>
        <w:rPr/>
        <w:t>response</w:t>
      </w:r>
      <w:r>
        <w:rPr>
          <w:spacing w:val="18"/>
        </w:rPr>
        <w:t> </w:t>
      </w:r>
      <w:r>
        <w:rPr/>
        <w:t>to</w:t>
      </w:r>
      <w:r>
        <w:rPr>
          <w:spacing w:val="20"/>
        </w:rPr>
        <w:t> </w:t>
      </w:r>
      <w:r>
        <w:rPr/>
        <w:t>loss</w:t>
      </w:r>
      <w:r>
        <w:rPr>
          <w:spacing w:val="18"/>
        </w:rPr>
        <w:t> </w:t>
      </w:r>
      <w:r>
        <w:rPr/>
        <w:t>is</w:t>
      </w:r>
      <w:r>
        <w:rPr>
          <w:spacing w:val="20"/>
        </w:rPr>
        <w:t> </w:t>
      </w:r>
      <w:r>
        <w:rPr/>
        <w:t>so</w:t>
      </w:r>
      <w:r>
        <w:rPr>
          <w:spacing w:val="18"/>
        </w:rPr>
        <w:t> </w:t>
      </w:r>
      <w:r>
        <w:rPr/>
        <w:t>often</w:t>
      </w:r>
      <w:r>
        <w:rPr>
          <w:spacing w:val="18"/>
        </w:rPr>
        <w:t> </w:t>
      </w:r>
      <w:r>
        <w:rPr/>
        <w:t>not</w:t>
      </w:r>
      <w:r>
        <w:rPr>
          <w:spacing w:val="20"/>
        </w:rPr>
        <w:t> </w:t>
      </w:r>
      <w:r>
        <w:rPr/>
        <w:t>regarded</w:t>
      </w:r>
      <w:r>
        <w:rPr>
          <w:spacing w:val="20"/>
        </w:rPr>
        <w:t> </w:t>
      </w:r>
      <w:r>
        <w:rPr/>
        <w:t>as</w:t>
      </w:r>
      <w:r>
        <w:rPr>
          <w:spacing w:val="18"/>
        </w:rPr>
        <w:t> </w:t>
      </w:r>
      <w:r>
        <w:rPr/>
        <w:t>a</w:t>
      </w:r>
      <w:r>
        <w:rPr>
          <w:spacing w:val="18"/>
        </w:rPr>
        <w:t> </w:t>
      </w:r>
      <w:r>
        <w:rPr/>
        <w:t>form</w:t>
      </w:r>
      <w:r>
        <w:rPr>
          <w:spacing w:val="15"/>
        </w:rPr>
        <w:t> </w:t>
      </w:r>
      <w:r>
        <w:rPr/>
        <w:t>of</w:t>
      </w:r>
      <w:r>
        <w:rPr>
          <w:spacing w:val="21"/>
        </w:rPr>
        <w:t> </w:t>
      </w:r>
      <w:r>
        <w:rPr/>
        <w:t>mourning is, as we have seen, the tradition that confines the concept to processes that have a healthy outcome. The difficulties consequent on that restricted usage are illustrated in an important paper,</w:t>
      </w:r>
      <w:r>
        <w:rPr>
          <w:spacing w:val="40"/>
        </w:rPr>
        <w:t> </w:t>
      </w:r>
      <w:r>
        <w:rPr/>
        <w:t>"'Absence</w:t>
      </w:r>
      <w:r>
        <w:rPr>
          <w:spacing w:val="40"/>
        </w:rPr>
        <w:t> </w:t>
      </w:r>
      <w:r>
        <w:rPr/>
        <w:t>of</w:t>
      </w:r>
      <w:r>
        <w:rPr>
          <w:spacing w:val="40"/>
        </w:rPr>
        <w:t> </w:t>
      </w:r>
      <w:r>
        <w:rPr/>
        <w:t>Grief'",</w:t>
      </w:r>
      <w:r>
        <w:rPr>
          <w:spacing w:val="40"/>
        </w:rPr>
        <w:t> </w:t>
      </w:r>
      <w:r>
        <w:rPr/>
        <w:t>by</w:t>
      </w:r>
      <w:r>
        <w:rPr>
          <w:spacing w:val="40"/>
        </w:rPr>
        <w:t> </w:t>
      </w:r>
      <w:r>
        <w:rPr/>
        <w:t>Helene</w:t>
      </w:r>
      <w:r>
        <w:rPr>
          <w:spacing w:val="40"/>
        </w:rPr>
        <w:t> </w:t>
      </w:r>
      <w:r>
        <w:rPr/>
        <w:t>Deutsch</w:t>
      </w:r>
      <w:r>
        <w:rPr>
          <w:spacing w:val="40"/>
        </w:rPr>
        <w:t> </w:t>
      </w:r>
      <w:r>
        <w:rPr/>
        <w:t>(</w:t>
      </w:r>
      <w:r>
        <w:rPr>
          <w:spacing w:val="40"/>
        </w:rPr>
        <w:t> </w:t>
      </w:r>
      <w:r>
        <w:rPr/>
        <w:t>1937).</w:t>
      </w:r>
      <w:r>
        <w:rPr>
          <w:spacing w:val="40"/>
        </w:rPr>
        <w:t> </w:t>
      </w:r>
      <w:r>
        <w:rPr/>
        <w:t>In</w:t>
      </w:r>
      <w:r>
        <w:rPr>
          <w:spacing w:val="40"/>
        </w:rPr>
        <w:t> </w:t>
      </w:r>
      <w:r>
        <w:rPr/>
        <w:t>her</w:t>
      </w:r>
      <w:r>
        <w:rPr>
          <w:spacing w:val="40"/>
        </w:rPr>
        <w:t> </w:t>
      </w:r>
      <w:r>
        <w:rPr/>
        <w:t>discussion</w:t>
      </w:r>
      <w:r>
        <w:rPr>
          <w:spacing w:val="40"/>
        </w:rPr>
        <w:t> </w:t>
      </w:r>
      <w:r>
        <w:rPr/>
        <w:t>of</w:t>
      </w:r>
      <w:r>
        <w:rPr>
          <w:spacing w:val="40"/>
        </w:rPr>
        <w:t> </w:t>
      </w:r>
      <w:r>
        <w:rPr/>
        <w:t>four</w:t>
      </w:r>
      <w:r>
        <w:rPr>
          <w:spacing w:val="40"/>
        </w:rPr>
        <w:t> </w:t>
      </w:r>
      <w:r>
        <w:rPr/>
        <w:t>patients there is firm recognition both of the central place of childhood loss in the production of symptoms</w:t>
      </w:r>
      <w:r>
        <w:rPr>
          <w:spacing w:val="40"/>
        </w:rPr>
        <w:t> </w:t>
      </w:r>
      <w:r>
        <w:rPr/>
        <w:t>and</w:t>
      </w:r>
      <w:r>
        <w:rPr>
          <w:spacing w:val="40"/>
        </w:rPr>
        <w:t> </w:t>
      </w:r>
      <w:r>
        <w:rPr/>
        <w:t>character</w:t>
      </w:r>
      <w:r>
        <w:rPr>
          <w:spacing w:val="40"/>
        </w:rPr>
        <w:t> </w:t>
      </w:r>
      <w:r>
        <w:rPr/>
        <w:t>deviations,</w:t>
      </w:r>
      <w:r>
        <w:rPr>
          <w:spacing w:val="40"/>
        </w:rPr>
        <w:t> </w:t>
      </w:r>
      <w:r>
        <w:rPr/>
        <w:t>and</w:t>
      </w:r>
      <w:r>
        <w:rPr>
          <w:spacing w:val="40"/>
        </w:rPr>
        <w:t> </w:t>
      </w:r>
      <w:r>
        <w:rPr/>
        <w:t>also</w:t>
      </w:r>
      <w:r>
        <w:rPr>
          <w:spacing w:val="40"/>
        </w:rPr>
        <w:t> </w:t>
      </w:r>
      <w:r>
        <w:rPr/>
        <w:t>of</w:t>
      </w:r>
      <w:r>
        <w:rPr>
          <w:spacing w:val="40"/>
        </w:rPr>
        <w:t> </w:t>
      </w:r>
      <w:r>
        <w:rPr/>
        <w:t>a</w:t>
      </w:r>
      <w:r>
        <w:rPr>
          <w:spacing w:val="40"/>
        </w:rPr>
        <w:t> </w:t>
      </w:r>
      <w:r>
        <w:rPr/>
        <w:t>defence</w:t>
      </w:r>
      <w:r>
        <w:rPr>
          <w:spacing w:val="40"/>
        </w:rPr>
        <w:t> </w:t>
      </w:r>
      <w:r>
        <w:rPr/>
        <w:t>mechanism</w:t>
      </w:r>
      <w:r>
        <w:rPr>
          <w:spacing w:val="40"/>
        </w:rPr>
        <w:t> </w:t>
      </w:r>
      <w:r>
        <w:rPr/>
        <w:t>that,</w:t>
      </w:r>
      <w:r>
        <w:rPr>
          <w:spacing w:val="40"/>
        </w:rPr>
        <w:t> </w:t>
      </w:r>
      <w:r>
        <w:rPr/>
        <w:t>following</w:t>
      </w:r>
      <w:r>
        <w:rPr>
          <w:spacing w:val="40"/>
        </w:rPr>
        <w:t> </w:t>
      </w:r>
      <w:r>
        <w:rPr/>
        <w:t>loss, may lead to an absence of affect. Nevertheless, although she relates this mechanism to</w:t>
      </w:r>
      <w:r>
        <w:rPr>
          <w:spacing w:val="40"/>
        </w:rPr>
        <w:t> </w:t>
      </w:r>
      <w:r>
        <w:rPr/>
        <w:t>mourning, it is represented more as an alternative to, than as a pathological variant of,</w:t>
      </w:r>
      <w:r>
        <w:rPr>
          <w:spacing w:val="80"/>
        </w:rPr>
        <w:t> </w:t>
      </w:r>
      <w:r>
        <w:rPr/>
        <w:t>mourning. This distinction is not trivial. For to regard the defensive</w:t>
      </w:r>
    </w:p>
    <w:p>
      <w:pPr>
        <w:pStyle w:val="BodyText"/>
        <w:spacing w:before="2"/>
      </w:pPr>
    </w:p>
    <w:p>
      <w:pPr>
        <w:pStyle w:val="BodyText"/>
        <w:ind w:left="152"/>
      </w:pPr>
      <w:r>
        <w:rPr/>
        <w:t>-</w:t>
      </w:r>
      <w:r>
        <w:rPr>
          <w:spacing w:val="-5"/>
        </w:rPr>
        <w:t>34-</w:t>
      </w:r>
    </w:p>
    <w:p>
      <w:pPr>
        <w:pStyle w:val="BodyText"/>
        <w:spacing w:before="6"/>
        <w:rPr>
          <w:sz w:val="23"/>
        </w:rPr>
      </w:pPr>
    </w:p>
    <w:p>
      <w:pPr>
        <w:pStyle w:val="BodyText"/>
        <w:spacing w:line="247" w:lineRule="auto"/>
        <w:ind w:left="152" w:right="788"/>
        <w:jc w:val="both"/>
      </w:pPr>
      <w:r>
        <w:rPr/>
        <w:t>process following childhood loss as an alternative to mourning is to miss both that defensive processes</w:t>
      </w:r>
      <w:r>
        <w:rPr>
          <w:spacing w:val="40"/>
        </w:rPr>
        <w:t> </w:t>
      </w:r>
      <w:r>
        <w:rPr/>
        <w:t>of</w:t>
      </w:r>
      <w:r>
        <w:rPr>
          <w:spacing w:val="40"/>
        </w:rPr>
        <w:t> </w:t>
      </w:r>
      <w:r>
        <w:rPr/>
        <w:t>similar</w:t>
      </w:r>
      <w:r>
        <w:rPr>
          <w:spacing w:val="40"/>
        </w:rPr>
        <w:t> </w:t>
      </w:r>
      <w:r>
        <w:rPr/>
        <w:t>kinds</w:t>
      </w:r>
      <w:r>
        <w:rPr>
          <w:spacing w:val="40"/>
        </w:rPr>
        <w:t> </w:t>
      </w:r>
      <w:r>
        <w:rPr/>
        <w:t>but</w:t>
      </w:r>
      <w:r>
        <w:rPr>
          <w:spacing w:val="40"/>
        </w:rPr>
        <w:t> </w:t>
      </w:r>
      <w:r>
        <w:rPr/>
        <w:t>of</w:t>
      </w:r>
      <w:r>
        <w:rPr>
          <w:spacing w:val="40"/>
        </w:rPr>
        <w:t> </w:t>
      </w:r>
      <w:r>
        <w:rPr/>
        <w:t>lesser</w:t>
      </w:r>
      <w:r>
        <w:rPr>
          <w:spacing w:val="40"/>
        </w:rPr>
        <w:t> </w:t>
      </w:r>
      <w:r>
        <w:rPr/>
        <w:t>degree</w:t>
      </w:r>
      <w:r>
        <w:rPr>
          <w:spacing w:val="40"/>
        </w:rPr>
        <w:t> </w:t>
      </w:r>
      <w:r>
        <w:rPr/>
        <w:t>and</w:t>
      </w:r>
      <w:r>
        <w:rPr>
          <w:spacing w:val="40"/>
        </w:rPr>
        <w:t> </w:t>
      </w:r>
      <w:r>
        <w:rPr/>
        <w:t>later</w:t>
      </w:r>
      <w:r>
        <w:rPr>
          <w:spacing w:val="40"/>
        </w:rPr>
        <w:t> </w:t>
      </w:r>
      <w:r>
        <w:rPr/>
        <w:t>onset</w:t>
      </w:r>
      <w:r>
        <w:rPr>
          <w:spacing w:val="40"/>
        </w:rPr>
        <w:t> </w:t>
      </w:r>
      <w:r>
        <w:rPr/>
        <w:t>enter</w:t>
      </w:r>
      <w:r>
        <w:rPr>
          <w:spacing w:val="40"/>
        </w:rPr>
        <w:t> </w:t>
      </w:r>
      <w:r>
        <w:rPr/>
        <w:t>also</w:t>
      </w:r>
      <w:r>
        <w:rPr>
          <w:spacing w:val="40"/>
        </w:rPr>
        <w:t> </w:t>
      </w:r>
      <w:r>
        <w:rPr/>
        <w:t>into</w:t>
      </w:r>
      <w:r>
        <w:rPr>
          <w:spacing w:val="40"/>
        </w:rPr>
        <w:t> </w:t>
      </w:r>
      <w:r>
        <w:rPr/>
        <w:t>healthy mourning,</w:t>
      </w:r>
      <w:r>
        <w:rPr>
          <w:spacing w:val="40"/>
        </w:rPr>
        <w:t> </w:t>
      </w:r>
      <w:r>
        <w:rPr/>
        <w:t>and</w:t>
      </w:r>
      <w:r>
        <w:rPr>
          <w:spacing w:val="40"/>
        </w:rPr>
        <w:t> </w:t>
      </w:r>
      <w:r>
        <w:rPr/>
        <w:t>also</w:t>
      </w:r>
      <w:r>
        <w:rPr>
          <w:spacing w:val="40"/>
        </w:rPr>
        <w:t> </w:t>
      </w:r>
      <w:r>
        <w:rPr/>
        <w:t>that</w:t>
      </w:r>
      <w:r>
        <w:rPr>
          <w:spacing w:val="40"/>
        </w:rPr>
        <w:t> </w:t>
      </w:r>
      <w:r>
        <w:rPr/>
        <w:t>what</w:t>
      </w:r>
      <w:r>
        <w:rPr>
          <w:spacing w:val="40"/>
        </w:rPr>
        <w:t> </w:t>
      </w:r>
      <w:r>
        <w:rPr/>
        <w:t>is</w:t>
      </w:r>
      <w:r>
        <w:rPr>
          <w:spacing w:val="40"/>
        </w:rPr>
        <w:t> </w:t>
      </w:r>
      <w:r>
        <w:rPr/>
        <w:t>pathological</w:t>
      </w:r>
      <w:r>
        <w:rPr>
          <w:spacing w:val="40"/>
        </w:rPr>
        <w:t> </w:t>
      </w:r>
      <w:r>
        <w:rPr/>
        <w:t>is</w:t>
      </w:r>
      <w:r>
        <w:rPr>
          <w:spacing w:val="40"/>
        </w:rPr>
        <w:t> </w:t>
      </w:r>
      <w:r>
        <w:rPr/>
        <w:t>not</w:t>
      </w:r>
      <w:r>
        <w:rPr>
          <w:spacing w:val="40"/>
        </w:rPr>
        <w:t> </w:t>
      </w:r>
      <w:r>
        <w:rPr/>
        <w:t>so</w:t>
      </w:r>
      <w:r>
        <w:rPr>
          <w:spacing w:val="40"/>
        </w:rPr>
        <w:t> </w:t>
      </w:r>
      <w:r>
        <w:rPr/>
        <w:t>much</w:t>
      </w:r>
      <w:r>
        <w:rPr>
          <w:spacing w:val="40"/>
        </w:rPr>
        <w:t> </w:t>
      </w:r>
      <w:r>
        <w:rPr/>
        <w:t>the</w:t>
      </w:r>
      <w:r>
        <w:rPr>
          <w:spacing w:val="40"/>
        </w:rPr>
        <w:t> </w:t>
      </w:r>
      <w:r>
        <w:rPr/>
        <w:t>defensive</w:t>
      </w:r>
      <w:r>
        <w:rPr>
          <w:spacing w:val="40"/>
        </w:rPr>
        <w:t> </w:t>
      </w:r>
      <w:r>
        <w:rPr/>
        <w:t>processes themselves as their scope, intensity and tendency to persist.</w:t>
      </w:r>
    </w:p>
    <w:p>
      <w:pPr>
        <w:pStyle w:val="BodyText"/>
        <w:spacing w:before="7"/>
      </w:pPr>
    </w:p>
    <w:p>
      <w:pPr>
        <w:pStyle w:val="BodyText"/>
        <w:spacing w:line="247" w:lineRule="auto"/>
        <w:ind w:left="152" w:right="788"/>
        <w:jc w:val="both"/>
      </w:pPr>
      <w:r>
        <w:rPr/>
        <w:t>Similarly, although Freud was on the one hand deeply interested in the pathogenic role of mourning and on the other, especially</w:t>
      </w:r>
      <w:r>
        <w:rPr>
          <w:spacing w:val="17"/>
        </w:rPr>
        <w:t> </w:t>
      </w:r>
      <w:r>
        <w:rPr/>
        <w:t>in his</w:t>
      </w:r>
      <w:r>
        <w:rPr>
          <w:spacing w:val="17"/>
        </w:rPr>
        <w:t> </w:t>
      </w:r>
      <w:r>
        <w:rPr/>
        <w:t>later years,</w:t>
      </w:r>
      <w:r>
        <w:rPr>
          <w:spacing w:val="16"/>
        </w:rPr>
        <w:t> </w:t>
      </w:r>
      <w:r>
        <w:rPr/>
        <w:t>was also</w:t>
      </w:r>
      <w:r>
        <w:rPr>
          <w:spacing w:val="16"/>
        </w:rPr>
        <w:t> </w:t>
      </w:r>
      <w:r>
        <w:rPr/>
        <w:t>aware of</w:t>
      </w:r>
      <w:r>
        <w:rPr>
          <w:spacing w:val="16"/>
        </w:rPr>
        <w:t> </w:t>
      </w:r>
      <w:r>
        <w:rPr/>
        <w:t>the pathogenic role</w:t>
      </w:r>
      <w:r>
        <w:rPr>
          <w:spacing w:val="40"/>
        </w:rPr>
        <w:t> </w:t>
      </w:r>
      <w:r>
        <w:rPr/>
        <w:t>of childhood loss, he seems, none the less, never to have put his finger on childhood mourning and</w:t>
      </w:r>
      <w:r>
        <w:rPr>
          <w:spacing w:val="14"/>
        </w:rPr>
        <w:t> </w:t>
      </w:r>
      <w:r>
        <w:rPr/>
        <w:t>its</w:t>
      </w:r>
      <w:r>
        <w:rPr>
          <w:spacing w:val="14"/>
        </w:rPr>
        <w:t> </w:t>
      </w:r>
      <w:r>
        <w:rPr/>
        <w:t>disposition</w:t>
      </w:r>
      <w:r>
        <w:rPr>
          <w:spacing w:val="13"/>
        </w:rPr>
        <w:t> </w:t>
      </w:r>
      <w:r>
        <w:rPr/>
        <w:t>to</w:t>
      </w:r>
      <w:r>
        <w:rPr>
          <w:spacing w:val="14"/>
        </w:rPr>
        <w:t> </w:t>
      </w:r>
      <w:r>
        <w:rPr/>
        <w:t>take</w:t>
      </w:r>
      <w:r>
        <w:rPr>
          <w:spacing w:val="12"/>
        </w:rPr>
        <w:t> </w:t>
      </w:r>
      <w:r>
        <w:rPr/>
        <w:t>a</w:t>
      </w:r>
      <w:r>
        <w:rPr>
          <w:spacing w:val="14"/>
        </w:rPr>
        <w:t> </w:t>
      </w:r>
      <w:r>
        <w:rPr/>
        <w:t>pathological</w:t>
      </w:r>
      <w:r>
        <w:rPr>
          <w:spacing w:val="14"/>
        </w:rPr>
        <w:t> </w:t>
      </w:r>
      <w:r>
        <w:rPr/>
        <w:t>course</w:t>
      </w:r>
      <w:r>
        <w:rPr>
          <w:spacing w:val="14"/>
        </w:rPr>
        <w:t> </w:t>
      </w:r>
      <w:r>
        <w:rPr/>
        <w:t>as</w:t>
      </w:r>
      <w:r>
        <w:rPr>
          <w:spacing w:val="14"/>
        </w:rPr>
        <w:t> </w:t>
      </w:r>
      <w:r>
        <w:rPr/>
        <w:t>concepts</w:t>
      </w:r>
      <w:r>
        <w:rPr>
          <w:spacing w:val="13"/>
        </w:rPr>
        <w:t> </w:t>
      </w:r>
      <w:r>
        <w:rPr/>
        <w:t>which</w:t>
      </w:r>
      <w:r>
        <w:rPr>
          <w:spacing w:val="14"/>
        </w:rPr>
        <w:t> </w:t>
      </w:r>
      <w:r>
        <w:rPr/>
        <w:t>link</w:t>
      </w:r>
      <w:r>
        <w:rPr>
          <w:spacing w:val="14"/>
        </w:rPr>
        <w:t> </w:t>
      </w:r>
      <w:r>
        <w:rPr/>
        <w:t>these</w:t>
      </w:r>
      <w:r>
        <w:rPr>
          <w:spacing w:val="13"/>
        </w:rPr>
        <w:t> </w:t>
      </w:r>
      <w:r>
        <w:rPr/>
        <w:t>two</w:t>
      </w:r>
      <w:r>
        <w:rPr>
          <w:spacing w:val="14"/>
        </w:rPr>
        <w:t> </w:t>
      </w:r>
      <w:r>
        <w:rPr/>
        <w:t>sets</w:t>
      </w:r>
      <w:r>
        <w:rPr>
          <w:spacing w:val="15"/>
        </w:rPr>
        <w:t> </w:t>
      </w:r>
      <w:r>
        <w:rPr/>
        <w:t>of</w:t>
      </w:r>
      <w:r>
        <w:rPr>
          <w:spacing w:val="14"/>
        </w:rPr>
        <w:t> </w:t>
      </w:r>
      <w:r>
        <w:rPr>
          <w:spacing w:val="-2"/>
        </w:rPr>
        <w:t>ideas</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together. This is well illustrated in his discussion of the 'splitting of the ego in the defensive process', to which he was giving special attention at the end of his life ( 1938).</w:t>
      </w:r>
    </w:p>
    <w:p>
      <w:pPr>
        <w:pStyle w:val="BodyText"/>
        <w:spacing w:before="8"/>
      </w:pPr>
    </w:p>
    <w:p>
      <w:pPr>
        <w:pStyle w:val="BodyText"/>
        <w:spacing w:line="247" w:lineRule="auto" w:before="1"/>
        <w:ind w:left="152" w:right="790"/>
        <w:jc w:val="both"/>
      </w:pPr>
      <w:r>
        <w:rPr/>
        <w:t>In one of his papers ( 1927) Freud describes two patients in whom an ego split had followed</w:t>
      </w:r>
      <w:r>
        <w:rPr>
          <w:spacing w:val="80"/>
        </w:rPr>
        <w:t> </w:t>
      </w:r>
      <w:r>
        <w:rPr/>
        <w:t>loss of father.</w:t>
      </w:r>
    </w:p>
    <w:p>
      <w:pPr>
        <w:pStyle w:val="BodyText"/>
        <w:spacing w:before="8"/>
      </w:pPr>
    </w:p>
    <w:p>
      <w:pPr>
        <w:pStyle w:val="BodyText"/>
        <w:spacing w:line="247" w:lineRule="auto"/>
        <w:ind w:left="152" w:right="788"/>
        <w:jc w:val="both"/>
      </w:pPr>
      <w:r>
        <w:rPr/>
        <w:t>In</w:t>
      </w:r>
      <w:r>
        <w:rPr>
          <w:spacing w:val="21"/>
        </w:rPr>
        <w:t> </w:t>
      </w:r>
      <w:r>
        <w:rPr/>
        <w:t>the</w:t>
      </w:r>
      <w:r>
        <w:rPr>
          <w:spacing w:val="20"/>
        </w:rPr>
        <w:t> </w:t>
      </w:r>
      <w:r>
        <w:rPr/>
        <w:t>analysis</w:t>
      </w:r>
      <w:r>
        <w:rPr>
          <w:spacing w:val="21"/>
        </w:rPr>
        <w:t> </w:t>
      </w:r>
      <w:r>
        <w:rPr/>
        <w:t>of</w:t>
      </w:r>
      <w:r>
        <w:rPr>
          <w:spacing w:val="21"/>
        </w:rPr>
        <w:t> </w:t>
      </w:r>
      <w:r>
        <w:rPr/>
        <w:t>two</w:t>
      </w:r>
      <w:r>
        <w:rPr>
          <w:spacing w:val="18"/>
        </w:rPr>
        <w:t> </w:t>
      </w:r>
      <w:r>
        <w:rPr/>
        <w:t>young</w:t>
      </w:r>
      <w:r>
        <w:rPr>
          <w:spacing w:val="21"/>
        </w:rPr>
        <w:t> </w:t>
      </w:r>
      <w:r>
        <w:rPr/>
        <w:t>men,</w:t>
      </w:r>
      <w:r>
        <w:rPr>
          <w:spacing w:val="20"/>
        </w:rPr>
        <w:t> </w:t>
      </w:r>
      <w:r>
        <w:rPr/>
        <w:t>I</w:t>
      </w:r>
      <w:r>
        <w:rPr>
          <w:spacing w:val="23"/>
        </w:rPr>
        <w:t> </w:t>
      </w:r>
      <w:r>
        <w:rPr/>
        <w:t>learnt</w:t>
      </w:r>
      <w:r>
        <w:rPr>
          <w:spacing w:val="21"/>
        </w:rPr>
        <w:t> </w:t>
      </w:r>
      <w:r>
        <w:rPr/>
        <w:t>that</w:t>
      </w:r>
      <w:r>
        <w:rPr>
          <w:spacing w:val="21"/>
        </w:rPr>
        <w:t> </w:t>
      </w:r>
      <w:r>
        <w:rPr/>
        <w:t>each</w:t>
      </w:r>
      <w:r>
        <w:rPr>
          <w:spacing w:val="21"/>
        </w:rPr>
        <w:t> </w:t>
      </w:r>
      <w:r>
        <w:rPr/>
        <w:t>of</w:t>
      </w:r>
      <w:r>
        <w:rPr>
          <w:spacing w:val="20"/>
        </w:rPr>
        <w:t> </w:t>
      </w:r>
      <w:r>
        <w:rPr/>
        <w:t>them--one</w:t>
      </w:r>
      <w:r>
        <w:rPr>
          <w:spacing w:val="20"/>
        </w:rPr>
        <w:t> </w:t>
      </w:r>
      <w:r>
        <w:rPr/>
        <w:t>in</w:t>
      </w:r>
      <w:r>
        <w:rPr>
          <w:spacing w:val="21"/>
        </w:rPr>
        <w:t> </w:t>
      </w:r>
      <w:r>
        <w:rPr/>
        <w:t>his</w:t>
      </w:r>
      <w:r>
        <w:rPr>
          <w:spacing w:val="20"/>
        </w:rPr>
        <w:t> </w:t>
      </w:r>
      <w:r>
        <w:rPr/>
        <w:t>second</w:t>
      </w:r>
      <w:r>
        <w:rPr>
          <w:spacing w:val="22"/>
        </w:rPr>
        <w:t> </w:t>
      </w:r>
      <w:r>
        <w:rPr/>
        <w:t>and</w:t>
      </w:r>
      <w:r>
        <w:rPr>
          <w:spacing w:val="20"/>
        </w:rPr>
        <w:t> </w:t>
      </w:r>
      <w:r>
        <w:rPr/>
        <w:t>the</w:t>
      </w:r>
      <w:r>
        <w:rPr>
          <w:spacing w:val="20"/>
        </w:rPr>
        <w:t> </w:t>
      </w:r>
      <w:r>
        <w:rPr/>
        <w:t>other in</w:t>
      </w:r>
      <w:r>
        <w:rPr>
          <w:spacing w:val="32"/>
        </w:rPr>
        <w:t> </w:t>
      </w:r>
      <w:r>
        <w:rPr/>
        <w:t>his</w:t>
      </w:r>
      <w:r>
        <w:rPr>
          <w:spacing w:val="32"/>
        </w:rPr>
        <w:t> </w:t>
      </w:r>
      <w:r>
        <w:rPr/>
        <w:t>tenth</w:t>
      </w:r>
      <w:r>
        <w:rPr>
          <w:spacing w:val="32"/>
        </w:rPr>
        <w:t> </w:t>
      </w:r>
      <w:r>
        <w:rPr/>
        <w:t>year--had</w:t>
      </w:r>
      <w:r>
        <w:rPr>
          <w:spacing w:val="32"/>
        </w:rPr>
        <w:t> </w:t>
      </w:r>
      <w:r>
        <w:rPr/>
        <w:t>refused</w:t>
      </w:r>
      <w:r>
        <w:rPr>
          <w:spacing w:val="32"/>
        </w:rPr>
        <w:t> </w:t>
      </w:r>
      <w:r>
        <w:rPr/>
        <w:t>to</w:t>
      </w:r>
      <w:r>
        <w:rPr>
          <w:spacing w:val="32"/>
        </w:rPr>
        <w:t> </w:t>
      </w:r>
      <w:r>
        <w:rPr/>
        <w:t>acknowledge</w:t>
      </w:r>
      <w:r>
        <w:rPr>
          <w:spacing w:val="32"/>
        </w:rPr>
        <w:t> </w:t>
      </w:r>
      <w:r>
        <w:rPr/>
        <w:t>the</w:t>
      </w:r>
      <w:r>
        <w:rPr>
          <w:spacing w:val="30"/>
        </w:rPr>
        <w:t> </w:t>
      </w:r>
      <w:r>
        <w:rPr/>
        <w:t>death</w:t>
      </w:r>
      <w:r>
        <w:rPr>
          <w:spacing w:val="32"/>
        </w:rPr>
        <w:t> </w:t>
      </w:r>
      <w:r>
        <w:rPr/>
        <w:t>of</w:t>
      </w:r>
      <w:r>
        <w:rPr>
          <w:spacing w:val="30"/>
        </w:rPr>
        <w:t> </w:t>
      </w:r>
      <w:r>
        <w:rPr/>
        <w:t>his</w:t>
      </w:r>
      <w:r>
        <w:rPr>
          <w:spacing w:val="32"/>
        </w:rPr>
        <w:t> </w:t>
      </w:r>
      <w:r>
        <w:rPr/>
        <w:t>father</w:t>
      </w:r>
      <w:r>
        <w:rPr>
          <w:spacing w:val="32"/>
        </w:rPr>
        <w:t> </w:t>
      </w:r>
      <w:r>
        <w:rPr/>
        <w:t>.</w:t>
      </w:r>
      <w:r>
        <w:rPr>
          <w:spacing w:val="32"/>
        </w:rPr>
        <w:t> </w:t>
      </w:r>
      <w:r>
        <w:rPr/>
        <w:t>.</w:t>
      </w:r>
      <w:r>
        <w:rPr>
          <w:spacing w:val="32"/>
        </w:rPr>
        <w:t> </w:t>
      </w:r>
      <w:r>
        <w:rPr/>
        <w:t>.</w:t>
      </w:r>
      <w:r>
        <w:rPr>
          <w:spacing w:val="32"/>
        </w:rPr>
        <w:t> </w:t>
      </w:r>
      <w:r>
        <w:rPr/>
        <w:t>and</w:t>
      </w:r>
      <w:r>
        <w:rPr>
          <w:spacing w:val="30"/>
        </w:rPr>
        <w:t> </w:t>
      </w:r>
      <w:r>
        <w:rPr/>
        <w:t>yet</w:t>
      </w:r>
      <w:r>
        <w:rPr>
          <w:spacing w:val="32"/>
        </w:rPr>
        <w:t> </w:t>
      </w:r>
      <w:r>
        <w:rPr/>
        <w:t>neither</w:t>
      </w:r>
      <w:r>
        <w:rPr>
          <w:spacing w:val="32"/>
        </w:rPr>
        <w:t> </w:t>
      </w:r>
      <w:r>
        <w:rPr/>
        <w:t>of them</w:t>
      </w:r>
      <w:r>
        <w:rPr>
          <w:spacing w:val="30"/>
        </w:rPr>
        <w:t> </w:t>
      </w:r>
      <w:r>
        <w:rPr/>
        <w:t>had</w:t>
      </w:r>
      <w:r>
        <w:rPr>
          <w:spacing w:val="31"/>
        </w:rPr>
        <w:t> </w:t>
      </w:r>
      <w:r>
        <w:rPr/>
        <w:t>developed</w:t>
      </w:r>
      <w:r>
        <w:rPr>
          <w:spacing w:val="33"/>
        </w:rPr>
        <w:t> </w:t>
      </w:r>
      <w:r>
        <w:rPr/>
        <w:t>a</w:t>
      </w:r>
      <w:r>
        <w:rPr>
          <w:spacing w:val="29"/>
        </w:rPr>
        <w:t> </w:t>
      </w:r>
      <w:r>
        <w:rPr/>
        <w:t>psychosis.</w:t>
      </w:r>
      <w:r>
        <w:rPr>
          <w:spacing w:val="31"/>
        </w:rPr>
        <w:t> </w:t>
      </w:r>
      <w:r>
        <w:rPr/>
        <w:t>A</w:t>
      </w:r>
      <w:r>
        <w:rPr>
          <w:spacing w:val="34"/>
        </w:rPr>
        <w:t> </w:t>
      </w:r>
      <w:r>
        <w:rPr/>
        <w:t>very</w:t>
      </w:r>
      <w:r>
        <w:rPr>
          <w:spacing w:val="35"/>
        </w:rPr>
        <w:t> </w:t>
      </w:r>
      <w:r>
        <w:rPr/>
        <w:t>important</w:t>
      </w:r>
      <w:r>
        <w:rPr>
          <w:spacing w:val="33"/>
        </w:rPr>
        <w:t> </w:t>
      </w:r>
      <w:r>
        <w:rPr/>
        <w:t>piece</w:t>
      </w:r>
      <w:r>
        <w:rPr>
          <w:spacing w:val="31"/>
        </w:rPr>
        <w:t> </w:t>
      </w:r>
      <w:r>
        <w:rPr/>
        <w:t>of</w:t>
      </w:r>
      <w:r>
        <w:rPr>
          <w:spacing w:val="31"/>
        </w:rPr>
        <w:t> </w:t>
      </w:r>
      <w:r>
        <w:rPr/>
        <w:t>reality</w:t>
      </w:r>
      <w:r>
        <w:rPr>
          <w:spacing w:val="33"/>
        </w:rPr>
        <w:t> </w:t>
      </w:r>
      <w:r>
        <w:rPr/>
        <w:t>had</w:t>
      </w:r>
      <w:r>
        <w:rPr>
          <w:spacing w:val="31"/>
        </w:rPr>
        <w:t> </w:t>
      </w:r>
      <w:r>
        <w:rPr/>
        <w:t>thus</w:t>
      </w:r>
      <w:r>
        <w:rPr>
          <w:spacing w:val="31"/>
        </w:rPr>
        <w:t> </w:t>
      </w:r>
      <w:r>
        <w:rPr/>
        <w:t>been</w:t>
      </w:r>
      <w:r>
        <w:rPr>
          <w:spacing w:val="31"/>
        </w:rPr>
        <w:t> </w:t>
      </w:r>
      <w:r>
        <w:rPr/>
        <w:t>denied</w:t>
      </w:r>
      <w:r>
        <w:rPr>
          <w:spacing w:val="31"/>
        </w:rPr>
        <w:t> </w:t>
      </w:r>
      <w:r>
        <w:rPr/>
        <w:t>by the ego . . . [But] it was only one current of their mental processes that had not acknowledged</w:t>
      </w:r>
      <w:r>
        <w:rPr>
          <w:spacing w:val="40"/>
        </w:rPr>
        <w:t> </w:t>
      </w:r>
      <w:r>
        <w:rPr/>
        <w:t>the father's death; there was another that was fully aware of the fact; the one which was consistent with reality [namely that the father was dead] stood alongside the one which</w:t>
      </w:r>
      <w:r>
        <w:rPr>
          <w:spacing w:val="80"/>
        </w:rPr>
        <w:t> </w:t>
      </w:r>
      <w:r>
        <w:rPr/>
        <w:t>accorded with a wish [namely that the father should still be living] ( </w:t>
      </w:r>
      <w:r>
        <w:rPr>
          <w:i/>
        </w:rPr>
        <w:t>SE 21</w:t>
      </w:r>
      <w:r>
        <w:rPr/>
        <w:t>, pp. 155-6).</w:t>
      </w:r>
    </w:p>
    <w:p>
      <w:pPr>
        <w:pStyle w:val="BodyText"/>
        <w:spacing w:before="5"/>
      </w:pPr>
    </w:p>
    <w:p>
      <w:pPr>
        <w:pStyle w:val="BodyText"/>
        <w:spacing w:line="247" w:lineRule="auto"/>
        <w:ind w:left="152" w:right="788"/>
        <w:jc w:val="both"/>
      </w:pPr>
      <w:r>
        <w:rPr/>
        <w:t>In this and related papers, however, Freud does not relate his discovery of such splits to the pathology of mourning in general nor to childhood mourning in particular. He did recognize them, nevertheless, as the not uncommon sequelae of bereavements in early life. 'I suspect', he remarks when discussing his findings, 'that similar occurrences are by no means rare in childhood.' Later studies show that his suspicion was well founded.</w:t>
      </w:r>
    </w:p>
    <w:p>
      <w:pPr>
        <w:pStyle w:val="BodyText"/>
        <w:spacing w:before="5"/>
      </w:pPr>
    </w:p>
    <w:p>
      <w:pPr>
        <w:pStyle w:val="BodyText"/>
        <w:spacing w:line="247" w:lineRule="auto"/>
        <w:ind w:left="152" w:right="788"/>
        <w:jc w:val="both"/>
      </w:pPr>
      <w:r>
        <w:rPr/>
        <w:t>Thus</w:t>
      </w:r>
      <w:r>
        <w:rPr>
          <w:spacing w:val="35"/>
        </w:rPr>
        <w:t> </w:t>
      </w:r>
      <w:r>
        <w:rPr/>
        <w:t>a</w:t>
      </w:r>
      <w:r>
        <w:rPr>
          <w:spacing w:val="31"/>
        </w:rPr>
        <w:t> </w:t>
      </w:r>
      <w:r>
        <w:rPr/>
        <w:t>reading</w:t>
      </w:r>
      <w:r>
        <w:rPr>
          <w:spacing w:val="33"/>
        </w:rPr>
        <w:t> </w:t>
      </w:r>
      <w:r>
        <w:rPr/>
        <w:t>of</w:t>
      </w:r>
      <w:r>
        <w:rPr>
          <w:spacing w:val="33"/>
        </w:rPr>
        <w:t> </w:t>
      </w:r>
      <w:r>
        <w:rPr/>
        <w:t>the</w:t>
      </w:r>
      <w:r>
        <w:rPr>
          <w:spacing w:val="33"/>
        </w:rPr>
        <w:t> </w:t>
      </w:r>
      <w:r>
        <w:rPr/>
        <w:t>literature</w:t>
      </w:r>
      <w:r>
        <w:rPr>
          <w:spacing w:val="33"/>
        </w:rPr>
        <w:t> </w:t>
      </w:r>
      <w:r>
        <w:rPr/>
        <w:t>shows</w:t>
      </w:r>
      <w:r>
        <w:rPr>
          <w:spacing w:val="33"/>
        </w:rPr>
        <w:t> </w:t>
      </w:r>
      <w:r>
        <w:rPr/>
        <w:t>that,</w:t>
      </w:r>
      <w:r>
        <w:rPr>
          <w:spacing w:val="33"/>
        </w:rPr>
        <w:t> </w:t>
      </w:r>
      <w:r>
        <w:rPr/>
        <w:t>despite</w:t>
      </w:r>
      <w:r>
        <w:rPr>
          <w:spacing w:val="31"/>
        </w:rPr>
        <w:t> </w:t>
      </w:r>
      <w:r>
        <w:rPr/>
        <w:t>attributing</w:t>
      </w:r>
      <w:r>
        <w:rPr>
          <w:spacing w:val="35"/>
        </w:rPr>
        <w:t> </w:t>
      </w:r>
      <w:r>
        <w:rPr/>
        <w:t>much</w:t>
      </w:r>
      <w:r>
        <w:rPr>
          <w:spacing w:val="33"/>
        </w:rPr>
        <w:t> </w:t>
      </w:r>
      <w:r>
        <w:rPr/>
        <w:t>pathogenic</w:t>
      </w:r>
      <w:r>
        <w:rPr>
          <w:spacing w:val="33"/>
        </w:rPr>
        <w:t> </w:t>
      </w:r>
      <w:r>
        <w:rPr/>
        <w:t>significance to loss of a parent and to loss of love, in the main tradition of psychoanalytic theorizing the origins</w:t>
      </w:r>
      <w:r>
        <w:rPr>
          <w:spacing w:val="40"/>
        </w:rPr>
        <w:t> </w:t>
      </w:r>
      <w:r>
        <w:rPr/>
        <w:t>of</w:t>
      </w:r>
      <w:r>
        <w:rPr>
          <w:spacing w:val="40"/>
        </w:rPr>
        <w:t> </w:t>
      </w:r>
      <w:r>
        <w:rPr/>
        <w:t>pathological</w:t>
      </w:r>
      <w:r>
        <w:rPr>
          <w:spacing w:val="40"/>
        </w:rPr>
        <w:t> </w:t>
      </w:r>
      <w:r>
        <w:rPr/>
        <w:t>mourning</w:t>
      </w:r>
      <w:r>
        <w:rPr>
          <w:spacing w:val="40"/>
        </w:rPr>
        <w:t> </w:t>
      </w:r>
      <w:r>
        <w:rPr/>
        <w:t>in</w:t>
      </w:r>
      <w:r>
        <w:rPr>
          <w:spacing w:val="40"/>
        </w:rPr>
        <w:t> </w:t>
      </w:r>
      <w:r>
        <w:rPr/>
        <w:t>adults</w:t>
      </w:r>
      <w:r>
        <w:rPr>
          <w:spacing w:val="40"/>
        </w:rPr>
        <w:t> </w:t>
      </w:r>
      <w:r>
        <w:rPr/>
        <w:t>(or,</w:t>
      </w:r>
      <w:r>
        <w:rPr>
          <w:spacing w:val="40"/>
        </w:rPr>
        <w:t> </w:t>
      </w:r>
      <w:r>
        <w:rPr/>
        <w:t>as</w:t>
      </w:r>
      <w:r>
        <w:rPr>
          <w:spacing w:val="40"/>
        </w:rPr>
        <w:t> </w:t>
      </w:r>
      <w:r>
        <w:rPr/>
        <w:t>some</w:t>
      </w:r>
      <w:r>
        <w:rPr>
          <w:spacing w:val="40"/>
        </w:rPr>
        <w:t> </w:t>
      </w:r>
      <w:r>
        <w:rPr/>
        <w:t>might</w:t>
      </w:r>
      <w:r>
        <w:rPr>
          <w:spacing w:val="40"/>
        </w:rPr>
        <w:t> </w:t>
      </w:r>
      <w:r>
        <w:rPr/>
        <w:t>insist,</w:t>
      </w:r>
      <w:r>
        <w:rPr>
          <w:spacing w:val="40"/>
        </w:rPr>
        <w:t> </w:t>
      </w:r>
      <w:r>
        <w:rPr/>
        <w:t>of</w:t>
      </w:r>
      <w:r>
        <w:rPr>
          <w:spacing w:val="40"/>
        </w:rPr>
        <w:t> </w:t>
      </w:r>
      <w:r>
        <w:rPr/>
        <w:t>pathological alternatives to mourning) and of the consequent psychiatric illnesses to which they lead are connected neither with childhood mourning nor with the tendency for processes of mourning when evoked during infancy and childhood to take a pathological course.</w:t>
      </w:r>
    </w:p>
    <w:p>
      <w:pPr>
        <w:pStyle w:val="BodyText"/>
        <w:spacing w:before="7"/>
      </w:pPr>
    </w:p>
    <w:p>
      <w:pPr>
        <w:pStyle w:val="BodyText"/>
        <w:ind w:left="152"/>
      </w:pPr>
      <w:r>
        <w:rPr/>
        <w:t>-</w:t>
      </w:r>
      <w:r>
        <w:rPr>
          <w:spacing w:val="-5"/>
        </w:rPr>
        <w:t>35-</w:t>
      </w:r>
    </w:p>
    <w:p>
      <w:pPr>
        <w:pStyle w:val="BodyText"/>
        <w:spacing w:before="3"/>
        <w:rPr>
          <w:sz w:val="23"/>
        </w:rPr>
      </w:pPr>
    </w:p>
    <w:p>
      <w:pPr>
        <w:pStyle w:val="BodyText"/>
        <w:spacing w:line="247" w:lineRule="auto"/>
        <w:ind w:left="152" w:right="787"/>
        <w:jc w:val="both"/>
      </w:pPr>
      <w:r>
        <w:rPr/>
        <w:t>A major contribution of Melanie Klein ( 1935, 1940) is to have made that connection. Infants and</w:t>
      </w:r>
      <w:r>
        <w:rPr>
          <w:spacing w:val="40"/>
        </w:rPr>
        <w:t> </w:t>
      </w:r>
      <w:r>
        <w:rPr/>
        <w:t>young</w:t>
      </w:r>
      <w:r>
        <w:rPr>
          <w:spacing w:val="40"/>
        </w:rPr>
        <w:t> </w:t>
      </w:r>
      <w:r>
        <w:rPr/>
        <w:t>children</w:t>
      </w:r>
      <w:r>
        <w:rPr>
          <w:spacing w:val="40"/>
        </w:rPr>
        <w:t> </w:t>
      </w:r>
      <w:r>
        <w:rPr/>
        <w:t>mourn</w:t>
      </w:r>
      <w:r>
        <w:rPr>
          <w:spacing w:val="40"/>
        </w:rPr>
        <w:t> </w:t>
      </w:r>
      <w:r>
        <w:rPr/>
        <w:t>and</w:t>
      </w:r>
      <w:r>
        <w:rPr>
          <w:spacing w:val="40"/>
        </w:rPr>
        <w:t> </w:t>
      </w:r>
      <w:r>
        <w:rPr/>
        <w:t>go</w:t>
      </w:r>
      <w:r>
        <w:rPr>
          <w:spacing w:val="40"/>
        </w:rPr>
        <w:t> </w:t>
      </w:r>
      <w:r>
        <w:rPr/>
        <w:t>through</w:t>
      </w:r>
      <w:r>
        <w:rPr>
          <w:spacing w:val="40"/>
        </w:rPr>
        <w:t> </w:t>
      </w:r>
      <w:r>
        <w:rPr/>
        <w:t>phases</w:t>
      </w:r>
      <w:r>
        <w:rPr>
          <w:spacing w:val="40"/>
        </w:rPr>
        <w:t> </w:t>
      </w:r>
      <w:r>
        <w:rPr/>
        <w:t>of</w:t>
      </w:r>
      <w:r>
        <w:rPr>
          <w:spacing w:val="40"/>
        </w:rPr>
        <w:t> </w:t>
      </w:r>
      <w:r>
        <w:rPr/>
        <w:t>depression,</w:t>
      </w:r>
      <w:r>
        <w:rPr>
          <w:spacing w:val="40"/>
        </w:rPr>
        <w:t> </w:t>
      </w:r>
      <w:r>
        <w:rPr/>
        <w:t>she</w:t>
      </w:r>
      <w:r>
        <w:rPr>
          <w:spacing w:val="40"/>
        </w:rPr>
        <w:t> </w:t>
      </w:r>
      <w:r>
        <w:rPr/>
        <w:t>maintains,</w:t>
      </w:r>
      <w:r>
        <w:rPr>
          <w:spacing w:val="40"/>
        </w:rPr>
        <w:t> </w:t>
      </w:r>
      <w:r>
        <w:rPr/>
        <w:t>and</w:t>
      </w:r>
      <w:r>
        <w:rPr>
          <w:spacing w:val="40"/>
        </w:rPr>
        <w:t> </w:t>
      </w:r>
      <w:r>
        <w:rPr/>
        <w:t>their modes of responding at such times are determinants of the way that in later life they will</w:t>
      </w:r>
      <w:r>
        <w:rPr>
          <w:spacing w:val="80"/>
        </w:rPr>
        <w:t> </w:t>
      </w:r>
      <w:r>
        <w:rPr/>
        <w:t>respond</w:t>
      </w:r>
      <w:r>
        <w:rPr>
          <w:spacing w:val="40"/>
        </w:rPr>
        <w:t> </w:t>
      </w:r>
      <w:r>
        <w:rPr/>
        <w:t>to</w:t>
      </w:r>
      <w:r>
        <w:rPr>
          <w:spacing w:val="40"/>
        </w:rPr>
        <w:t> </w:t>
      </w:r>
      <w:r>
        <w:rPr/>
        <w:t>further</w:t>
      </w:r>
      <w:r>
        <w:rPr>
          <w:spacing w:val="40"/>
        </w:rPr>
        <w:t> </w:t>
      </w:r>
      <w:r>
        <w:rPr/>
        <w:t>loss.</w:t>
      </w:r>
      <w:r>
        <w:rPr>
          <w:spacing w:val="40"/>
        </w:rPr>
        <w:t> </w:t>
      </w:r>
      <w:r>
        <w:rPr/>
        <w:t>Certain</w:t>
      </w:r>
      <w:r>
        <w:rPr>
          <w:spacing w:val="40"/>
        </w:rPr>
        <w:t> </w:t>
      </w:r>
      <w:r>
        <w:rPr/>
        <w:t>modes</w:t>
      </w:r>
      <w:r>
        <w:rPr>
          <w:spacing w:val="40"/>
        </w:rPr>
        <w:t> </w:t>
      </w:r>
      <w:r>
        <w:rPr/>
        <w:t>of</w:t>
      </w:r>
      <w:r>
        <w:rPr>
          <w:spacing w:val="40"/>
        </w:rPr>
        <w:t> </w:t>
      </w:r>
      <w:r>
        <w:rPr/>
        <w:t>defence,</w:t>
      </w:r>
      <w:r>
        <w:rPr>
          <w:spacing w:val="40"/>
        </w:rPr>
        <w:t> </w:t>
      </w:r>
      <w:r>
        <w:rPr/>
        <w:t>she</w:t>
      </w:r>
      <w:r>
        <w:rPr>
          <w:spacing w:val="40"/>
        </w:rPr>
        <w:t> </w:t>
      </w:r>
      <w:r>
        <w:rPr/>
        <w:t>believes,</w:t>
      </w:r>
      <w:r>
        <w:rPr>
          <w:spacing w:val="40"/>
        </w:rPr>
        <w:t> </w:t>
      </w:r>
      <w:r>
        <w:rPr/>
        <w:t>are</w:t>
      </w:r>
      <w:r>
        <w:rPr>
          <w:spacing w:val="40"/>
        </w:rPr>
        <w:t> </w:t>
      </w:r>
      <w:r>
        <w:rPr/>
        <w:t>to</w:t>
      </w:r>
      <w:r>
        <w:rPr>
          <w:spacing w:val="40"/>
        </w:rPr>
        <w:t> </w:t>
      </w:r>
      <w:r>
        <w:rPr/>
        <w:t>be</w:t>
      </w:r>
      <w:r>
        <w:rPr>
          <w:spacing w:val="40"/>
        </w:rPr>
        <w:t> </w:t>
      </w:r>
      <w:r>
        <w:rPr/>
        <w:t>understood</w:t>
      </w:r>
      <w:r>
        <w:rPr>
          <w:spacing w:val="40"/>
        </w:rPr>
        <w:t> </w:t>
      </w:r>
      <w:r>
        <w:rPr/>
        <w:t>as 'directed against the "pining" for the lost object'. In these respects my approach not only resembles hers but has been influenced by it. Nevertheless, there are many and far-reaching differences</w:t>
      </w:r>
      <w:r>
        <w:rPr>
          <w:spacing w:val="38"/>
        </w:rPr>
        <w:t> </w:t>
      </w:r>
      <w:r>
        <w:rPr/>
        <w:t>between</w:t>
      </w:r>
      <w:r>
        <w:rPr>
          <w:spacing w:val="38"/>
        </w:rPr>
        <w:t> </w:t>
      </w:r>
      <w:r>
        <w:rPr/>
        <w:t>our</w:t>
      </w:r>
      <w:r>
        <w:rPr>
          <w:spacing w:val="38"/>
        </w:rPr>
        <w:t> </w:t>
      </w:r>
      <w:r>
        <w:rPr/>
        <w:t>respective</w:t>
      </w:r>
      <w:r>
        <w:rPr>
          <w:spacing w:val="39"/>
        </w:rPr>
        <w:t> </w:t>
      </w:r>
      <w:r>
        <w:rPr/>
        <w:t>positions.</w:t>
      </w:r>
      <w:r>
        <w:rPr>
          <w:spacing w:val="38"/>
        </w:rPr>
        <w:t> </w:t>
      </w:r>
      <w:r>
        <w:rPr/>
        <w:t>They</w:t>
      </w:r>
      <w:r>
        <w:rPr>
          <w:spacing w:val="38"/>
        </w:rPr>
        <w:t> </w:t>
      </w:r>
      <w:r>
        <w:rPr/>
        <w:t>concern</w:t>
      </w:r>
      <w:r>
        <w:rPr>
          <w:spacing w:val="38"/>
        </w:rPr>
        <w:t> </w:t>
      </w:r>
      <w:r>
        <w:rPr/>
        <w:t>the</w:t>
      </w:r>
      <w:r>
        <w:rPr>
          <w:spacing w:val="35"/>
        </w:rPr>
        <w:t> </w:t>
      </w:r>
      <w:r>
        <w:rPr/>
        <w:t>nature</w:t>
      </w:r>
      <w:r>
        <w:rPr>
          <w:spacing w:val="38"/>
        </w:rPr>
        <w:t> </w:t>
      </w:r>
      <w:r>
        <w:rPr/>
        <w:t>of</w:t>
      </w:r>
      <w:r>
        <w:rPr>
          <w:spacing w:val="38"/>
        </w:rPr>
        <w:t> </w:t>
      </w:r>
      <w:r>
        <w:rPr/>
        <w:t>the</w:t>
      </w:r>
      <w:r>
        <w:rPr>
          <w:spacing w:val="38"/>
        </w:rPr>
        <w:t> </w:t>
      </w:r>
      <w:r>
        <w:rPr/>
        <w:t>experiences</w:t>
      </w:r>
      <w:r>
        <w:rPr>
          <w:spacing w:val="38"/>
        </w:rPr>
        <w:t> </w:t>
      </w:r>
      <w:r>
        <w:rPr/>
        <w:t>of loss that are thought to be of aetiological significance, the age-span during which such losses having this significance are thought to occur, the nature and origin of anxiety and anger, and</w:t>
      </w:r>
      <w:r>
        <w:rPr>
          <w:spacing w:val="80"/>
        </w:rPr>
        <w:t> </w:t>
      </w:r>
      <w:r>
        <w:rPr/>
        <w:t>also</w:t>
      </w:r>
      <w:r>
        <w:rPr>
          <w:spacing w:val="18"/>
        </w:rPr>
        <w:t> </w:t>
      </w:r>
      <w:r>
        <w:rPr/>
        <w:t>the</w:t>
      </w:r>
      <w:r>
        <w:rPr>
          <w:spacing w:val="15"/>
        </w:rPr>
        <w:t> </w:t>
      </w:r>
      <w:r>
        <w:rPr/>
        <w:t>role</w:t>
      </w:r>
      <w:r>
        <w:rPr>
          <w:spacing w:val="17"/>
        </w:rPr>
        <w:t> </w:t>
      </w:r>
      <w:r>
        <w:rPr/>
        <w:t>of</w:t>
      </w:r>
      <w:r>
        <w:rPr>
          <w:spacing w:val="17"/>
        </w:rPr>
        <w:t> </w:t>
      </w:r>
      <w:r>
        <w:rPr/>
        <w:t>contemporary</w:t>
      </w:r>
      <w:r>
        <w:rPr>
          <w:spacing w:val="20"/>
        </w:rPr>
        <w:t> </w:t>
      </w:r>
      <w:r>
        <w:rPr/>
        <w:t>and</w:t>
      </w:r>
      <w:r>
        <w:rPr>
          <w:spacing w:val="17"/>
        </w:rPr>
        <w:t> </w:t>
      </w:r>
      <w:r>
        <w:rPr/>
        <w:t>subsequent</w:t>
      </w:r>
      <w:r>
        <w:rPr>
          <w:spacing w:val="18"/>
        </w:rPr>
        <w:t> </w:t>
      </w:r>
      <w:r>
        <w:rPr/>
        <w:t>conditions</w:t>
      </w:r>
      <w:r>
        <w:rPr>
          <w:spacing w:val="18"/>
        </w:rPr>
        <w:t> </w:t>
      </w:r>
      <w:r>
        <w:rPr/>
        <w:t>that</w:t>
      </w:r>
      <w:r>
        <w:rPr>
          <w:spacing w:val="17"/>
        </w:rPr>
        <w:t> </w:t>
      </w:r>
      <w:r>
        <w:rPr/>
        <w:t>are</w:t>
      </w:r>
      <w:r>
        <w:rPr>
          <w:spacing w:val="17"/>
        </w:rPr>
        <w:t> </w:t>
      </w:r>
      <w:r>
        <w:rPr/>
        <w:t>thought</w:t>
      </w:r>
      <w:r>
        <w:rPr>
          <w:spacing w:val="18"/>
        </w:rPr>
        <w:t> </w:t>
      </w:r>
      <w:r>
        <w:rPr/>
        <w:t>to</w:t>
      </w:r>
      <w:r>
        <w:rPr>
          <w:spacing w:val="18"/>
        </w:rPr>
        <w:t> </w:t>
      </w:r>
      <w:r>
        <w:rPr/>
        <w:t>influence</w:t>
      </w:r>
      <w:r>
        <w:rPr>
          <w:spacing w:val="17"/>
        </w:rPr>
        <w:t> </w:t>
      </w:r>
      <w:r>
        <w:rPr/>
        <w:t>the</w:t>
      </w:r>
      <w:r>
        <w:rPr>
          <w:spacing w:val="17"/>
        </w:rPr>
        <w:t> </w:t>
      </w:r>
      <w:r>
        <w:rPr/>
        <w:t>way a child responds to loss. Whereas, as will be seen in Part III, there is evidence that a child's responses are greatly influenced by conditions obtaining in his family</w:t>
      </w:r>
      <w:r>
        <w:rPr>
          <w:spacing w:val="23"/>
        </w:rPr>
        <w:t> </w:t>
      </w:r>
      <w:r>
        <w:rPr/>
        <w:t>at the time of and after</w:t>
      </w:r>
      <w:r>
        <w:rPr>
          <w:spacing w:val="80"/>
        </w:rPr>
        <w:t> </w:t>
      </w:r>
      <w:r>
        <w:rPr/>
        <w:t>the loss, Klein not only fails to raise that possibility but, by putting the emphasis elsewhere, conveys the impression that such conditions would be of little account.</w:t>
      </w:r>
    </w:p>
    <w:p>
      <w:pPr>
        <w:pStyle w:val="BodyText"/>
        <w:spacing w:before="9"/>
        <w:rPr>
          <w:sz w:val="21"/>
        </w:rPr>
      </w:pPr>
    </w:p>
    <w:p>
      <w:pPr>
        <w:pStyle w:val="BodyText"/>
        <w:spacing w:line="247" w:lineRule="auto"/>
        <w:ind w:left="152" w:right="788"/>
        <w:jc w:val="both"/>
      </w:pPr>
      <w:r>
        <w:rPr/>
        <w:t>The</w:t>
      </w:r>
      <w:r>
        <w:rPr>
          <w:spacing w:val="28"/>
        </w:rPr>
        <w:t> </w:t>
      </w:r>
      <w:r>
        <w:rPr/>
        <w:t>experiences</w:t>
      </w:r>
      <w:r>
        <w:rPr>
          <w:spacing w:val="27"/>
        </w:rPr>
        <w:t> </w:t>
      </w:r>
      <w:r>
        <w:rPr/>
        <w:t>of</w:t>
      </w:r>
      <w:r>
        <w:rPr>
          <w:spacing w:val="28"/>
        </w:rPr>
        <w:t> </w:t>
      </w:r>
      <w:r>
        <w:rPr/>
        <w:t>loss</w:t>
      </w:r>
      <w:r>
        <w:rPr>
          <w:spacing w:val="27"/>
        </w:rPr>
        <w:t> </w:t>
      </w:r>
      <w:r>
        <w:rPr/>
        <w:t>that</w:t>
      </w:r>
      <w:r>
        <w:rPr>
          <w:spacing w:val="27"/>
        </w:rPr>
        <w:t> </w:t>
      </w:r>
      <w:r>
        <w:rPr/>
        <w:t>Klein</w:t>
      </w:r>
      <w:r>
        <w:rPr>
          <w:spacing w:val="28"/>
        </w:rPr>
        <w:t> </w:t>
      </w:r>
      <w:r>
        <w:rPr/>
        <w:t>suggests</w:t>
      </w:r>
      <w:r>
        <w:rPr>
          <w:spacing w:val="29"/>
        </w:rPr>
        <w:t> </w:t>
      </w:r>
      <w:r>
        <w:rPr/>
        <w:t>are</w:t>
      </w:r>
      <w:r>
        <w:rPr>
          <w:spacing w:val="28"/>
        </w:rPr>
        <w:t> </w:t>
      </w:r>
      <w:r>
        <w:rPr/>
        <w:t>pathogenic</w:t>
      </w:r>
      <w:r>
        <w:rPr>
          <w:spacing w:val="27"/>
        </w:rPr>
        <w:t> </w:t>
      </w:r>
      <w:r>
        <w:rPr/>
        <w:t>all</w:t>
      </w:r>
      <w:r>
        <w:rPr>
          <w:spacing w:val="27"/>
        </w:rPr>
        <w:t> </w:t>
      </w:r>
      <w:r>
        <w:rPr/>
        <w:t>belong</w:t>
      </w:r>
      <w:r>
        <w:rPr>
          <w:spacing w:val="28"/>
        </w:rPr>
        <w:t> </w:t>
      </w:r>
      <w:r>
        <w:rPr/>
        <w:t>to</w:t>
      </w:r>
      <w:r>
        <w:rPr>
          <w:spacing w:val="27"/>
        </w:rPr>
        <w:t> </w:t>
      </w:r>
      <w:r>
        <w:rPr/>
        <w:t>the</w:t>
      </w:r>
      <w:r>
        <w:rPr>
          <w:spacing w:val="26"/>
        </w:rPr>
        <w:t> </w:t>
      </w:r>
      <w:r>
        <w:rPr/>
        <w:t>first</w:t>
      </w:r>
      <w:r>
        <w:rPr>
          <w:spacing w:val="25"/>
        </w:rPr>
        <w:t> </w:t>
      </w:r>
      <w:r>
        <w:rPr/>
        <w:t>year</w:t>
      </w:r>
      <w:r>
        <w:rPr>
          <w:spacing w:val="27"/>
        </w:rPr>
        <w:t> </w:t>
      </w:r>
      <w:r>
        <w:rPr/>
        <w:t>of</w:t>
      </w:r>
      <w:r>
        <w:rPr>
          <w:spacing w:val="28"/>
        </w:rPr>
        <w:t> </w:t>
      </w:r>
      <w:r>
        <w:rPr/>
        <w:t>life and</w:t>
      </w:r>
      <w:r>
        <w:rPr>
          <w:spacing w:val="16"/>
        </w:rPr>
        <w:t> </w:t>
      </w:r>
      <w:r>
        <w:rPr/>
        <w:t>are</w:t>
      </w:r>
      <w:r>
        <w:rPr>
          <w:spacing w:val="16"/>
        </w:rPr>
        <w:t> </w:t>
      </w:r>
      <w:r>
        <w:rPr/>
        <w:t>mostly</w:t>
      </w:r>
      <w:r>
        <w:rPr>
          <w:spacing w:val="18"/>
        </w:rPr>
        <w:t> </w:t>
      </w:r>
      <w:r>
        <w:rPr/>
        <w:t>connected</w:t>
      </w:r>
      <w:r>
        <w:rPr>
          <w:spacing w:val="15"/>
        </w:rPr>
        <w:t> </w:t>
      </w:r>
      <w:r>
        <w:rPr/>
        <w:t>with</w:t>
      </w:r>
      <w:r>
        <w:rPr>
          <w:spacing w:val="15"/>
        </w:rPr>
        <w:t> </w:t>
      </w:r>
      <w:r>
        <w:rPr/>
        <w:t>feeding</w:t>
      </w:r>
      <w:r>
        <w:rPr>
          <w:spacing w:val="15"/>
        </w:rPr>
        <w:t> </w:t>
      </w:r>
      <w:r>
        <w:rPr/>
        <w:t>and</w:t>
      </w:r>
      <w:r>
        <w:rPr>
          <w:spacing w:val="16"/>
        </w:rPr>
        <w:t> </w:t>
      </w:r>
      <w:r>
        <w:rPr/>
        <w:t>weaning.</w:t>
      </w:r>
      <w:r>
        <w:rPr>
          <w:spacing w:val="15"/>
        </w:rPr>
        <w:t> </w:t>
      </w:r>
      <w:r>
        <w:rPr/>
        <w:t>Aggression</w:t>
      </w:r>
      <w:r>
        <w:rPr>
          <w:spacing w:val="16"/>
        </w:rPr>
        <w:t> </w:t>
      </w:r>
      <w:r>
        <w:rPr/>
        <w:t>is</w:t>
      </w:r>
      <w:r>
        <w:rPr>
          <w:spacing w:val="15"/>
        </w:rPr>
        <w:t> </w:t>
      </w:r>
      <w:r>
        <w:rPr/>
        <w:t>treated</w:t>
      </w:r>
      <w:r>
        <w:rPr>
          <w:spacing w:val="15"/>
        </w:rPr>
        <w:t> </w:t>
      </w:r>
      <w:r>
        <w:rPr/>
        <w:t>as</w:t>
      </w:r>
      <w:r>
        <w:rPr>
          <w:spacing w:val="15"/>
        </w:rPr>
        <w:t> </w:t>
      </w:r>
      <w:r>
        <w:rPr/>
        <w:t>an</w:t>
      </w:r>
      <w:r>
        <w:rPr>
          <w:spacing w:val="16"/>
        </w:rPr>
        <w:t> </w:t>
      </w:r>
      <w:r>
        <w:rPr/>
        <w:t>expression</w:t>
      </w:r>
      <w:r>
        <w:rPr>
          <w:spacing w:val="15"/>
        </w:rPr>
        <w:t> </w:t>
      </w:r>
      <w:r>
        <w:rPr/>
        <w:t>of a death instinct, and anxiety as a result of its projection. None of this is convincing. In the first place</w:t>
      </w:r>
      <w:r>
        <w:rPr>
          <w:spacing w:val="22"/>
        </w:rPr>
        <w:t> </w:t>
      </w:r>
      <w:r>
        <w:rPr/>
        <w:t>the</w:t>
      </w:r>
      <w:r>
        <w:rPr>
          <w:spacing w:val="22"/>
        </w:rPr>
        <w:t> </w:t>
      </w:r>
      <w:r>
        <w:rPr/>
        <w:t>evidence</w:t>
      </w:r>
      <w:r>
        <w:rPr>
          <w:spacing w:val="21"/>
        </w:rPr>
        <w:t> </w:t>
      </w:r>
      <w:r>
        <w:rPr/>
        <w:t>she</w:t>
      </w:r>
      <w:r>
        <w:rPr>
          <w:spacing w:val="22"/>
        </w:rPr>
        <w:t> </w:t>
      </w:r>
      <w:r>
        <w:rPr/>
        <w:t>advances</w:t>
      </w:r>
      <w:r>
        <w:rPr>
          <w:spacing w:val="21"/>
        </w:rPr>
        <w:t> </w:t>
      </w:r>
      <w:r>
        <w:rPr/>
        <w:t>regarding</w:t>
      </w:r>
      <w:r>
        <w:rPr>
          <w:spacing w:val="22"/>
        </w:rPr>
        <w:t> </w:t>
      </w:r>
      <w:r>
        <w:rPr/>
        <w:t>the</w:t>
      </w:r>
      <w:r>
        <w:rPr>
          <w:spacing w:val="22"/>
        </w:rPr>
        <w:t> </w:t>
      </w:r>
      <w:r>
        <w:rPr/>
        <w:t>overwhelming</w:t>
      </w:r>
      <w:r>
        <w:rPr>
          <w:spacing w:val="22"/>
        </w:rPr>
        <w:t> </w:t>
      </w:r>
      <w:r>
        <w:rPr/>
        <w:t>importance</w:t>
      </w:r>
      <w:r>
        <w:rPr>
          <w:spacing w:val="21"/>
        </w:rPr>
        <w:t> </w:t>
      </w:r>
      <w:r>
        <w:rPr/>
        <w:t>of</w:t>
      </w:r>
      <w:r>
        <w:rPr>
          <w:spacing w:val="24"/>
        </w:rPr>
        <w:t> </w:t>
      </w:r>
      <w:r>
        <w:rPr/>
        <w:t>the</w:t>
      </w:r>
      <w:r>
        <w:rPr>
          <w:spacing w:val="21"/>
        </w:rPr>
        <w:t> </w:t>
      </w:r>
      <w:r>
        <w:rPr/>
        <w:t>first</w:t>
      </w:r>
      <w:r>
        <w:rPr>
          <w:spacing w:val="22"/>
        </w:rPr>
        <w:t> </w:t>
      </w:r>
      <w:r>
        <w:rPr/>
        <w:t>year</w:t>
      </w:r>
      <w:r>
        <w:rPr>
          <w:spacing w:val="24"/>
        </w:rPr>
        <w:t> </w:t>
      </w:r>
      <w:r>
        <w:rPr/>
        <w:t>and of</w:t>
      </w:r>
      <w:r>
        <w:rPr>
          <w:spacing w:val="40"/>
        </w:rPr>
        <w:t> </w:t>
      </w:r>
      <w:r>
        <w:rPr/>
        <w:t>weaning</w:t>
      </w:r>
      <w:r>
        <w:rPr>
          <w:spacing w:val="40"/>
        </w:rPr>
        <w:t> </w:t>
      </w:r>
      <w:r>
        <w:rPr/>
        <w:t>is,</w:t>
      </w:r>
      <w:r>
        <w:rPr>
          <w:spacing w:val="40"/>
        </w:rPr>
        <w:t> </w:t>
      </w:r>
      <w:r>
        <w:rPr/>
        <w:t>on</w:t>
      </w:r>
      <w:r>
        <w:rPr>
          <w:spacing w:val="40"/>
        </w:rPr>
        <w:t> </w:t>
      </w:r>
      <w:r>
        <w:rPr/>
        <w:t>scrutiny,</w:t>
      </w:r>
      <w:r>
        <w:rPr>
          <w:spacing w:val="40"/>
        </w:rPr>
        <w:t> </w:t>
      </w:r>
      <w:r>
        <w:rPr/>
        <w:t>far</w:t>
      </w:r>
      <w:r>
        <w:rPr>
          <w:spacing w:val="40"/>
        </w:rPr>
        <w:t> </w:t>
      </w:r>
      <w:r>
        <w:rPr/>
        <w:t>from</w:t>
      </w:r>
      <w:r>
        <w:rPr>
          <w:spacing w:val="40"/>
        </w:rPr>
        <w:t> </w:t>
      </w:r>
      <w:r>
        <w:rPr/>
        <w:t>impressive</w:t>
      </w:r>
      <w:r>
        <w:rPr>
          <w:spacing w:val="40"/>
        </w:rPr>
        <w:t> </w:t>
      </w:r>
      <w:r>
        <w:rPr/>
        <w:t>(</w:t>
      </w:r>
      <w:r>
        <w:rPr>
          <w:spacing w:val="40"/>
        </w:rPr>
        <w:t> </w:t>
      </w:r>
      <w:r>
        <w:rPr/>
        <w:t>Bowlby</w:t>
      </w:r>
      <w:r>
        <w:rPr>
          <w:spacing w:val="40"/>
        </w:rPr>
        <w:t> </w:t>
      </w:r>
      <w:r>
        <w:rPr/>
        <w:t>1960b).</w:t>
      </w:r>
      <w:r>
        <w:rPr>
          <w:spacing w:val="40"/>
        </w:rPr>
        <w:t> </w:t>
      </w:r>
      <w:r>
        <w:rPr/>
        <w:t>In</w:t>
      </w:r>
      <w:r>
        <w:rPr>
          <w:spacing w:val="40"/>
        </w:rPr>
        <w:t> </w:t>
      </w:r>
      <w:r>
        <w:rPr/>
        <w:t>the</w:t>
      </w:r>
      <w:r>
        <w:rPr>
          <w:spacing w:val="40"/>
        </w:rPr>
        <w:t> </w:t>
      </w:r>
      <w:r>
        <w:rPr/>
        <w:t>second,</w:t>
      </w:r>
      <w:r>
        <w:rPr>
          <w:spacing w:val="40"/>
        </w:rPr>
        <w:t> </w:t>
      </w:r>
      <w:r>
        <w:rPr/>
        <w:t>her hypotheses</w:t>
      </w:r>
      <w:r>
        <w:rPr>
          <w:spacing w:val="39"/>
        </w:rPr>
        <w:t> </w:t>
      </w:r>
      <w:r>
        <w:rPr/>
        <w:t>regarding</w:t>
      </w:r>
      <w:r>
        <w:rPr>
          <w:spacing w:val="40"/>
        </w:rPr>
        <w:t> </w:t>
      </w:r>
      <w:r>
        <w:rPr/>
        <w:t>aggression</w:t>
      </w:r>
      <w:r>
        <w:rPr>
          <w:spacing w:val="40"/>
        </w:rPr>
        <w:t> </w:t>
      </w:r>
      <w:r>
        <w:rPr/>
        <w:t>and</w:t>
      </w:r>
      <w:r>
        <w:rPr>
          <w:spacing w:val="39"/>
        </w:rPr>
        <w:t> </w:t>
      </w:r>
      <w:r>
        <w:rPr/>
        <w:t>anxiety,</w:t>
      </w:r>
      <w:r>
        <w:rPr>
          <w:spacing w:val="36"/>
        </w:rPr>
        <w:t> </w:t>
      </w:r>
      <w:r>
        <w:rPr/>
        <w:t>together</w:t>
      </w:r>
      <w:r>
        <w:rPr>
          <w:spacing w:val="39"/>
        </w:rPr>
        <w:t> </w:t>
      </w:r>
      <w:r>
        <w:rPr/>
        <w:t>with</w:t>
      </w:r>
      <w:r>
        <w:rPr>
          <w:spacing w:val="39"/>
        </w:rPr>
        <w:t> </w:t>
      </w:r>
      <w:r>
        <w:rPr/>
        <w:t>her</w:t>
      </w:r>
      <w:r>
        <w:rPr>
          <w:spacing w:val="39"/>
        </w:rPr>
        <w:t> </w:t>
      </w:r>
      <w:r>
        <w:rPr/>
        <w:t>overall</w:t>
      </w:r>
      <w:r>
        <w:rPr>
          <w:spacing w:val="39"/>
        </w:rPr>
        <w:t> </w:t>
      </w:r>
      <w:r>
        <w:rPr/>
        <w:t>paradigm,</w:t>
      </w:r>
      <w:r>
        <w:rPr>
          <w:spacing w:val="40"/>
        </w:rPr>
        <w:t> </w:t>
      </w:r>
      <w:r>
        <w:rPr/>
        <w:t>cannot</w:t>
      </w:r>
      <w:r>
        <w:rPr>
          <w:spacing w:val="36"/>
        </w:rPr>
        <w:t> </w:t>
      </w:r>
      <w:r>
        <w:rPr/>
        <w:t>be</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reconciled with any biological thinking. Because so much of her theorizing is implausible it would be easy to reject her useful ideas along with the rest. That would be a pity.</w:t>
      </w:r>
    </w:p>
    <w:p>
      <w:pPr>
        <w:pStyle w:val="BodyText"/>
        <w:spacing w:before="8"/>
      </w:pPr>
    </w:p>
    <w:p>
      <w:pPr>
        <w:pStyle w:val="BodyText"/>
        <w:spacing w:line="247" w:lineRule="auto" w:before="1"/>
        <w:ind w:left="152" w:right="787"/>
        <w:jc w:val="both"/>
      </w:pPr>
      <w:r>
        <w:rPr/>
        <w:t>The position adopted here is that, although the paradigm that Klein adopts is rejected, and also the</w:t>
      </w:r>
      <w:r>
        <w:rPr>
          <w:spacing w:val="40"/>
        </w:rPr>
        <w:t> </w:t>
      </w:r>
      <w:r>
        <w:rPr/>
        <w:t>hypotheses</w:t>
      </w:r>
      <w:r>
        <w:rPr>
          <w:spacing w:val="40"/>
        </w:rPr>
        <w:t> </w:t>
      </w:r>
      <w:r>
        <w:rPr/>
        <w:t>she</w:t>
      </w:r>
      <w:r>
        <w:rPr>
          <w:spacing w:val="40"/>
        </w:rPr>
        <w:t> </w:t>
      </w:r>
      <w:r>
        <w:rPr/>
        <w:t>advances</w:t>
      </w:r>
      <w:r>
        <w:rPr>
          <w:spacing w:val="40"/>
        </w:rPr>
        <w:t> </w:t>
      </w:r>
      <w:r>
        <w:rPr/>
        <w:t>to</w:t>
      </w:r>
      <w:r>
        <w:rPr>
          <w:spacing w:val="40"/>
        </w:rPr>
        <w:t> </w:t>
      </w:r>
      <w:r>
        <w:rPr/>
        <w:t>account</w:t>
      </w:r>
      <w:r>
        <w:rPr>
          <w:spacing w:val="40"/>
        </w:rPr>
        <w:t> </w:t>
      </w:r>
      <w:r>
        <w:rPr/>
        <w:t>for</w:t>
      </w:r>
      <w:r>
        <w:rPr>
          <w:spacing w:val="40"/>
        </w:rPr>
        <w:t> </w:t>
      </w:r>
      <w:r>
        <w:rPr/>
        <w:t>individual</w:t>
      </w:r>
      <w:r>
        <w:rPr>
          <w:spacing w:val="40"/>
        </w:rPr>
        <w:t> </w:t>
      </w:r>
      <w:r>
        <w:rPr/>
        <w:t>differences</w:t>
      </w:r>
      <w:r>
        <w:rPr>
          <w:spacing w:val="40"/>
        </w:rPr>
        <w:t> </w:t>
      </w:r>
      <w:r>
        <w:rPr/>
        <w:t>in</w:t>
      </w:r>
      <w:r>
        <w:rPr>
          <w:spacing w:val="40"/>
        </w:rPr>
        <w:t> </w:t>
      </w:r>
      <w:r>
        <w:rPr/>
        <w:t>response</w:t>
      </w:r>
      <w:r>
        <w:rPr>
          <w:spacing w:val="40"/>
        </w:rPr>
        <w:t> </w:t>
      </w:r>
      <w:r>
        <w:rPr/>
        <w:t>to</w:t>
      </w:r>
      <w:r>
        <w:rPr>
          <w:spacing w:val="40"/>
        </w:rPr>
        <w:t> </w:t>
      </w:r>
      <w:r>
        <w:rPr/>
        <w:t>loss,</w:t>
      </w:r>
      <w:r>
        <w:rPr>
          <w:spacing w:val="40"/>
        </w:rPr>
        <w:t> </w:t>
      </w:r>
      <w:r>
        <w:rPr/>
        <w:t>her ideas</w:t>
      </w:r>
      <w:r>
        <w:rPr>
          <w:spacing w:val="34"/>
        </w:rPr>
        <w:t> </w:t>
      </w:r>
      <w:r>
        <w:rPr/>
        <w:t>are</w:t>
      </w:r>
      <w:r>
        <w:rPr>
          <w:spacing w:val="30"/>
        </w:rPr>
        <w:t> </w:t>
      </w:r>
      <w:r>
        <w:rPr/>
        <w:t>held,</w:t>
      </w:r>
      <w:r>
        <w:rPr>
          <w:spacing w:val="33"/>
        </w:rPr>
        <w:t> </w:t>
      </w:r>
      <w:r>
        <w:rPr/>
        <w:t>none</w:t>
      </w:r>
      <w:r>
        <w:rPr>
          <w:spacing w:val="34"/>
        </w:rPr>
        <w:t> </w:t>
      </w:r>
      <w:r>
        <w:rPr/>
        <w:t>the</w:t>
      </w:r>
      <w:r>
        <w:rPr>
          <w:spacing w:val="33"/>
        </w:rPr>
        <w:t> </w:t>
      </w:r>
      <w:r>
        <w:rPr/>
        <w:t>less,</w:t>
      </w:r>
      <w:r>
        <w:rPr>
          <w:spacing w:val="34"/>
        </w:rPr>
        <w:t> </w:t>
      </w:r>
      <w:r>
        <w:rPr/>
        <w:t>to</w:t>
      </w:r>
      <w:r>
        <w:rPr>
          <w:spacing w:val="33"/>
        </w:rPr>
        <w:t> </w:t>
      </w:r>
      <w:r>
        <w:rPr/>
        <w:t>contain</w:t>
      </w:r>
      <w:r>
        <w:rPr>
          <w:spacing w:val="33"/>
        </w:rPr>
        <w:t> </w:t>
      </w:r>
      <w:r>
        <w:rPr/>
        <w:t>the</w:t>
      </w:r>
      <w:r>
        <w:rPr>
          <w:spacing w:val="30"/>
        </w:rPr>
        <w:t> </w:t>
      </w:r>
      <w:r>
        <w:rPr/>
        <w:t>seeds</w:t>
      </w:r>
      <w:r>
        <w:rPr>
          <w:spacing w:val="33"/>
        </w:rPr>
        <w:t> </w:t>
      </w:r>
      <w:r>
        <w:rPr/>
        <w:t>of</w:t>
      </w:r>
      <w:r>
        <w:rPr>
          <w:spacing w:val="33"/>
        </w:rPr>
        <w:t> </w:t>
      </w:r>
      <w:r>
        <w:rPr/>
        <w:t>a</w:t>
      </w:r>
      <w:r>
        <w:rPr>
          <w:spacing w:val="33"/>
        </w:rPr>
        <w:t> </w:t>
      </w:r>
      <w:r>
        <w:rPr/>
        <w:t>productive</w:t>
      </w:r>
      <w:r>
        <w:rPr>
          <w:spacing w:val="30"/>
        </w:rPr>
        <w:t> </w:t>
      </w:r>
      <w:r>
        <w:rPr/>
        <w:t>way</w:t>
      </w:r>
      <w:r>
        <w:rPr>
          <w:spacing w:val="34"/>
        </w:rPr>
        <w:t> </w:t>
      </w:r>
      <w:r>
        <w:rPr/>
        <w:t>of</w:t>
      </w:r>
      <w:r>
        <w:rPr>
          <w:spacing w:val="33"/>
        </w:rPr>
        <w:t> </w:t>
      </w:r>
      <w:r>
        <w:rPr/>
        <w:t>ordering</w:t>
      </w:r>
      <w:r>
        <w:rPr>
          <w:spacing w:val="33"/>
        </w:rPr>
        <w:t> </w:t>
      </w:r>
      <w:r>
        <w:rPr/>
        <w:t>the</w:t>
      </w:r>
      <w:r>
        <w:rPr>
          <w:spacing w:val="33"/>
        </w:rPr>
        <w:t> </w:t>
      </w:r>
      <w:r>
        <w:rPr/>
        <w:t>data. The alternative elaborations which, it is claimed, the evidence favours are that the most significant object that can be lost is not the breast but the mother herself (and sometimes the father),</w:t>
      </w:r>
      <w:r>
        <w:rPr>
          <w:spacing w:val="25"/>
        </w:rPr>
        <w:t> </w:t>
      </w:r>
      <w:r>
        <w:rPr/>
        <w:t>that</w:t>
      </w:r>
      <w:r>
        <w:rPr>
          <w:spacing w:val="27"/>
        </w:rPr>
        <w:t> </w:t>
      </w:r>
      <w:r>
        <w:rPr/>
        <w:t>the</w:t>
      </w:r>
      <w:r>
        <w:rPr>
          <w:spacing w:val="25"/>
        </w:rPr>
        <w:t> </w:t>
      </w:r>
      <w:r>
        <w:rPr/>
        <w:t>vulnerable</w:t>
      </w:r>
      <w:r>
        <w:rPr>
          <w:spacing w:val="25"/>
        </w:rPr>
        <w:t> </w:t>
      </w:r>
      <w:r>
        <w:rPr/>
        <w:t>period</w:t>
      </w:r>
      <w:r>
        <w:rPr>
          <w:spacing w:val="26"/>
        </w:rPr>
        <w:t> </w:t>
      </w:r>
      <w:r>
        <w:rPr/>
        <w:t>is</w:t>
      </w:r>
      <w:r>
        <w:rPr>
          <w:spacing w:val="25"/>
        </w:rPr>
        <w:t> </w:t>
      </w:r>
      <w:r>
        <w:rPr/>
        <w:t>not</w:t>
      </w:r>
      <w:r>
        <w:rPr>
          <w:spacing w:val="25"/>
        </w:rPr>
        <w:t> </w:t>
      </w:r>
      <w:r>
        <w:rPr/>
        <w:t>confined</w:t>
      </w:r>
      <w:r>
        <w:rPr>
          <w:spacing w:val="26"/>
        </w:rPr>
        <w:t> </w:t>
      </w:r>
      <w:r>
        <w:rPr/>
        <w:t>to</w:t>
      </w:r>
      <w:r>
        <w:rPr>
          <w:spacing w:val="25"/>
        </w:rPr>
        <w:t> </w:t>
      </w:r>
      <w:r>
        <w:rPr/>
        <w:t>the</w:t>
      </w:r>
      <w:r>
        <w:rPr>
          <w:spacing w:val="25"/>
        </w:rPr>
        <w:t> </w:t>
      </w:r>
      <w:r>
        <w:rPr/>
        <w:t>first</w:t>
      </w:r>
      <w:r>
        <w:rPr>
          <w:spacing w:val="25"/>
        </w:rPr>
        <w:t> </w:t>
      </w:r>
      <w:r>
        <w:rPr/>
        <w:t>year</w:t>
      </w:r>
      <w:r>
        <w:rPr>
          <w:spacing w:val="25"/>
        </w:rPr>
        <w:t> </w:t>
      </w:r>
      <w:r>
        <w:rPr/>
        <w:t>but</w:t>
      </w:r>
      <w:r>
        <w:rPr>
          <w:spacing w:val="25"/>
        </w:rPr>
        <w:t> </w:t>
      </w:r>
      <w:r>
        <w:rPr/>
        <w:t>extends</w:t>
      </w:r>
      <w:r>
        <w:rPr>
          <w:spacing w:val="26"/>
        </w:rPr>
        <w:t> </w:t>
      </w:r>
      <w:r>
        <w:rPr/>
        <w:t>over</w:t>
      </w:r>
      <w:r>
        <w:rPr>
          <w:spacing w:val="25"/>
        </w:rPr>
        <w:t> </w:t>
      </w:r>
      <w:r>
        <w:rPr/>
        <w:t>a</w:t>
      </w:r>
      <w:r>
        <w:rPr>
          <w:spacing w:val="25"/>
        </w:rPr>
        <w:t> </w:t>
      </w:r>
      <w:r>
        <w:rPr/>
        <w:t>number of years of childhood (as Freud always</w:t>
      </w:r>
    </w:p>
    <w:p>
      <w:pPr>
        <w:pStyle w:val="BodyText"/>
        <w:spacing w:before="4"/>
      </w:pPr>
    </w:p>
    <w:p>
      <w:pPr>
        <w:pStyle w:val="BodyText"/>
        <w:spacing w:before="1"/>
        <w:ind w:left="152"/>
      </w:pPr>
      <w:r>
        <w:rPr/>
        <w:t>-</w:t>
      </w:r>
      <w:r>
        <w:rPr>
          <w:spacing w:val="-5"/>
        </w:rPr>
        <w:t>36-</w:t>
      </w:r>
    </w:p>
    <w:p>
      <w:pPr>
        <w:pStyle w:val="BodyText"/>
        <w:spacing w:before="5"/>
        <w:rPr>
          <w:sz w:val="23"/>
        </w:rPr>
      </w:pPr>
    </w:p>
    <w:p>
      <w:pPr>
        <w:pStyle w:val="BodyText"/>
        <w:spacing w:line="247" w:lineRule="auto"/>
        <w:ind w:left="152" w:right="789"/>
        <w:jc w:val="both"/>
      </w:pPr>
      <w:r>
        <w:rPr/>
        <w:t>held)</w:t>
      </w:r>
      <w:r>
        <w:rPr>
          <w:spacing w:val="40"/>
        </w:rPr>
        <w:t> </w:t>
      </w:r>
      <w:r>
        <w:rPr/>
        <w:t>and</w:t>
      </w:r>
      <w:r>
        <w:rPr>
          <w:spacing w:val="40"/>
        </w:rPr>
        <w:t> </w:t>
      </w:r>
      <w:r>
        <w:rPr/>
        <w:t>on</w:t>
      </w:r>
      <w:r>
        <w:rPr>
          <w:spacing w:val="40"/>
        </w:rPr>
        <w:t> </w:t>
      </w:r>
      <w:r>
        <w:rPr/>
        <w:t>into</w:t>
      </w:r>
      <w:r>
        <w:rPr>
          <w:spacing w:val="40"/>
        </w:rPr>
        <w:t> </w:t>
      </w:r>
      <w:r>
        <w:rPr/>
        <w:t>adolescence</w:t>
      </w:r>
      <w:r>
        <w:rPr>
          <w:spacing w:val="40"/>
        </w:rPr>
        <w:t> </w:t>
      </w:r>
      <w:r>
        <w:rPr/>
        <w:t>as</w:t>
      </w:r>
      <w:r>
        <w:rPr>
          <w:spacing w:val="40"/>
        </w:rPr>
        <w:t> </w:t>
      </w:r>
      <w:r>
        <w:rPr/>
        <w:t>well,</w:t>
      </w:r>
      <w:r>
        <w:rPr>
          <w:spacing w:val="40"/>
        </w:rPr>
        <w:t> </w:t>
      </w:r>
      <w:r>
        <w:rPr/>
        <w:t>and</w:t>
      </w:r>
      <w:r>
        <w:rPr>
          <w:spacing w:val="40"/>
        </w:rPr>
        <w:t> </w:t>
      </w:r>
      <w:r>
        <w:rPr/>
        <w:t>that</w:t>
      </w:r>
      <w:r>
        <w:rPr>
          <w:spacing w:val="40"/>
        </w:rPr>
        <w:t> </w:t>
      </w:r>
      <w:r>
        <w:rPr/>
        <w:t>loss</w:t>
      </w:r>
      <w:r>
        <w:rPr>
          <w:spacing w:val="40"/>
        </w:rPr>
        <w:t> </w:t>
      </w:r>
      <w:r>
        <w:rPr/>
        <w:t>of</w:t>
      </w:r>
      <w:r>
        <w:rPr>
          <w:spacing w:val="40"/>
        </w:rPr>
        <w:t> </w:t>
      </w:r>
      <w:r>
        <w:rPr/>
        <w:t>a</w:t>
      </w:r>
      <w:r>
        <w:rPr>
          <w:spacing w:val="40"/>
        </w:rPr>
        <w:t> </w:t>
      </w:r>
      <w:r>
        <w:rPr/>
        <w:t>parent</w:t>
      </w:r>
      <w:r>
        <w:rPr>
          <w:spacing w:val="40"/>
        </w:rPr>
        <w:t> </w:t>
      </w:r>
      <w:r>
        <w:rPr/>
        <w:t>gives</w:t>
      </w:r>
      <w:r>
        <w:rPr>
          <w:spacing w:val="40"/>
        </w:rPr>
        <w:t> </w:t>
      </w:r>
      <w:r>
        <w:rPr/>
        <w:t>rise</w:t>
      </w:r>
      <w:r>
        <w:rPr>
          <w:spacing w:val="40"/>
        </w:rPr>
        <w:t> </w:t>
      </w:r>
      <w:r>
        <w:rPr/>
        <w:t>not</w:t>
      </w:r>
      <w:r>
        <w:rPr>
          <w:spacing w:val="40"/>
        </w:rPr>
        <w:t> </w:t>
      </w:r>
      <w:r>
        <w:rPr/>
        <w:t>only</w:t>
      </w:r>
      <w:r>
        <w:rPr>
          <w:spacing w:val="40"/>
        </w:rPr>
        <w:t> </w:t>
      </w:r>
      <w:r>
        <w:rPr/>
        <w:t>to separation anxiety and grief but to processes of mourning in which aggression, the function of which is to achieve reunion, plays a major part. Whilst sticking closely to the data, this formulation has the additional merit of fitting readily into biological theory.</w:t>
      </w:r>
    </w:p>
    <w:p>
      <w:pPr>
        <w:pStyle w:val="BodyText"/>
        <w:spacing w:before="6"/>
      </w:pPr>
    </w:p>
    <w:p>
      <w:pPr>
        <w:pStyle w:val="BodyText"/>
        <w:spacing w:line="247" w:lineRule="auto"/>
        <w:ind w:left="152" w:right="789"/>
        <w:jc w:val="both"/>
      </w:pPr>
      <w:r>
        <w:rPr/>
        <w:t>A fuller account of how responses to loss during childhood have been treated in the psychoanalytic literature will be found in an earlier paper ( Bowlby 1960b).</w:t>
      </w:r>
    </w:p>
    <w:p>
      <w:pPr>
        <w:pStyle w:val="BodyText"/>
        <w:spacing w:before="9"/>
      </w:pPr>
    </w:p>
    <w:p>
      <w:pPr>
        <w:pStyle w:val="BodyText"/>
        <w:ind w:left="152"/>
      </w:pPr>
      <w:r>
        <w:rPr/>
        <w:t>-</w:t>
      </w:r>
      <w:r>
        <w:rPr>
          <w:spacing w:val="-5"/>
        </w:rPr>
        <w:t>37-</w:t>
      </w:r>
    </w:p>
    <w:p>
      <w:pPr>
        <w:pStyle w:val="BodyText"/>
        <w:rPr>
          <w:sz w:val="23"/>
        </w:rPr>
      </w:pPr>
    </w:p>
    <w:p>
      <w:pPr>
        <w:pStyle w:val="Heading2"/>
      </w:pPr>
      <w:r>
        <w:rPr/>
        <w:t>CHAPTER</w:t>
      </w:r>
      <w:r>
        <w:rPr>
          <w:spacing w:val="-17"/>
        </w:rPr>
        <w:t> </w:t>
      </w:r>
      <w:r>
        <w:rPr>
          <w:spacing w:val="-10"/>
        </w:rPr>
        <w:t>3</w:t>
      </w:r>
    </w:p>
    <w:p>
      <w:pPr>
        <w:pStyle w:val="Heading4"/>
        <w:spacing w:before="2"/>
      </w:pPr>
      <w:r>
        <w:rPr/>
        <w:t>Conceptual</w:t>
      </w:r>
      <w:r>
        <w:rPr>
          <w:spacing w:val="10"/>
        </w:rPr>
        <w:t> </w:t>
      </w:r>
      <w:r>
        <w:rPr>
          <w:spacing w:val="-2"/>
        </w:rPr>
        <w:t>Framework</w:t>
      </w:r>
    </w:p>
    <w:p>
      <w:pPr>
        <w:pStyle w:val="BodyText"/>
        <w:spacing w:before="7"/>
        <w:rPr>
          <w:b/>
          <w:sz w:val="23"/>
        </w:rPr>
      </w:pPr>
    </w:p>
    <w:p>
      <w:pPr>
        <w:pStyle w:val="BodyText"/>
        <w:spacing w:line="247" w:lineRule="auto"/>
        <w:ind w:left="152" w:right="788"/>
        <w:jc w:val="both"/>
      </w:pPr>
      <w:r>
        <w:rPr/>
        <w:t>According</w:t>
      </w:r>
      <w:r>
        <w:rPr>
          <w:spacing w:val="29"/>
        </w:rPr>
        <w:t> </w:t>
      </w:r>
      <w:r>
        <w:rPr/>
        <w:t>to</w:t>
      </w:r>
      <w:r>
        <w:rPr>
          <w:spacing w:val="28"/>
        </w:rPr>
        <w:t> </w:t>
      </w:r>
      <w:r>
        <w:rPr/>
        <w:t>our</w:t>
      </w:r>
      <w:r>
        <w:rPr>
          <w:spacing w:val="29"/>
        </w:rPr>
        <w:t> </w:t>
      </w:r>
      <w:r>
        <w:rPr/>
        <w:t>times</w:t>
      </w:r>
      <w:r>
        <w:rPr>
          <w:spacing w:val="29"/>
        </w:rPr>
        <w:t> </w:t>
      </w:r>
      <w:r>
        <w:rPr/>
        <w:t>and</w:t>
      </w:r>
      <w:r>
        <w:rPr>
          <w:spacing w:val="28"/>
        </w:rPr>
        <w:t> </w:t>
      </w:r>
      <w:r>
        <w:rPr/>
        <w:t>to</w:t>
      </w:r>
      <w:r>
        <w:rPr>
          <w:spacing w:val="28"/>
        </w:rPr>
        <w:t> </w:t>
      </w:r>
      <w:r>
        <w:rPr/>
        <w:t>our</w:t>
      </w:r>
      <w:r>
        <w:rPr>
          <w:spacing w:val="29"/>
        </w:rPr>
        <w:t> </w:t>
      </w:r>
      <w:r>
        <w:rPr/>
        <w:t>experience</w:t>
      </w:r>
      <w:r>
        <w:rPr>
          <w:spacing w:val="27"/>
        </w:rPr>
        <w:t> </w:t>
      </w:r>
      <w:r>
        <w:rPr/>
        <w:t>we</w:t>
      </w:r>
      <w:r>
        <w:rPr>
          <w:spacing w:val="27"/>
        </w:rPr>
        <w:t> </w:t>
      </w:r>
      <w:r>
        <w:rPr/>
        <w:t>represent</w:t>
      </w:r>
      <w:r>
        <w:rPr>
          <w:spacing w:val="28"/>
        </w:rPr>
        <w:t> </w:t>
      </w:r>
      <w:r>
        <w:rPr/>
        <w:t>the</w:t>
      </w:r>
      <w:r>
        <w:rPr>
          <w:spacing w:val="28"/>
        </w:rPr>
        <w:t> </w:t>
      </w:r>
      <w:r>
        <w:rPr/>
        <w:t>natural</w:t>
      </w:r>
      <w:r>
        <w:rPr>
          <w:spacing w:val="29"/>
        </w:rPr>
        <w:t> </w:t>
      </w:r>
      <w:r>
        <w:rPr/>
        <w:t>and</w:t>
      </w:r>
      <w:r>
        <w:rPr>
          <w:spacing w:val="28"/>
        </w:rPr>
        <w:t> </w:t>
      </w:r>
      <w:r>
        <w:rPr/>
        <w:t>the</w:t>
      </w:r>
      <w:r>
        <w:rPr>
          <w:spacing w:val="27"/>
        </w:rPr>
        <w:t> </w:t>
      </w:r>
      <w:r>
        <w:rPr/>
        <w:t>human</w:t>
      </w:r>
      <w:r>
        <w:rPr>
          <w:spacing w:val="28"/>
        </w:rPr>
        <w:t> </w:t>
      </w:r>
      <w:r>
        <w:rPr/>
        <w:t>world by a great set of images. To this set of images we apply, as a template, a system of hypotheses which seems to us coherent. The difficulty in scientific advance arises when some new experience necessitates a reassembling of the pattern of our images.</w:t>
      </w:r>
    </w:p>
    <w:p>
      <w:pPr>
        <w:pStyle w:val="BodyText"/>
        <w:spacing w:before="6"/>
      </w:pPr>
    </w:p>
    <w:p>
      <w:pPr>
        <w:spacing w:before="1"/>
        <w:ind w:left="152" w:right="0" w:firstLine="0"/>
        <w:jc w:val="left"/>
        <w:rPr>
          <w:i/>
          <w:sz w:val="22"/>
        </w:rPr>
      </w:pPr>
      <w:r>
        <w:rPr>
          <w:sz w:val="22"/>
        </w:rPr>
        <w:t>C.</w:t>
      </w:r>
      <w:r>
        <w:rPr>
          <w:spacing w:val="8"/>
          <w:sz w:val="22"/>
        </w:rPr>
        <w:t> </w:t>
      </w:r>
      <w:r>
        <w:rPr>
          <w:sz w:val="22"/>
        </w:rPr>
        <w:t>F.</w:t>
      </w:r>
      <w:r>
        <w:rPr>
          <w:spacing w:val="8"/>
          <w:sz w:val="22"/>
        </w:rPr>
        <w:t> </w:t>
      </w:r>
      <w:r>
        <w:rPr>
          <w:sz w:val="22"/>
        </w:rPr>
        <w:t>A.</w:t>
      </w:r>
      <w:r>
        <w:rPr>
          <w:spacing w:val="7"/>
          <w:sz w:val="22"/>
        </w:rPr>
        <w:t> </w:t>
      </w:r>
      <w:r>
        <w:rPr>
          <w:sz w:val="22"/>
        </w:rPr>
        <w:t>PANTIN,</w:t>
      </w:r>
      <w:r>
        <w:rPr>
          <w:spacing w:val="8"/>
          <w:sz w:val="22"/>
        </w:rPr>
        <w:t> </w:t>
      </w:r>
      <w:r>
        <w:rPr>
          <w:i/>
          <w:sz w:val="22"/>
        </w:rPr>
        <w:t>The</w:t>
      </w:r>
      <w:r>
        <w:rPr>
          <w:i/>
          <w:spacing w:val="7"/>
          <w:sz w:val="22"/>
        </w:rPr>
        <w:t> </w:t>
      </w:r>
      <w:r>
        <w:rPr>
          <w:i/>
          <w:sz w:val="22"/>
        </w:rPr>
        <w:t>Relation</w:t>
      </w:r>
      <w:r>
        <w:rPr>
          <w:i/>
          <w:spacing w:val="8"/>
          <w:sz w:val="22"/>
        </w:rPr>
        <w:t> </w:t>
      </w:r>
      <w:r>
        <w:rPr>
          <w:i/>
          <w:sz w:val="22"/>
        </w:rPr>
        <w:t>between</w:t>
      </w:r>
      <w:r>
        <w:rPr>
          <w:i/>
          <w:spacing w:val="10"/>
          <w:sz w:val="22"/>
        </w:rPr>
        <w:t> </w:t>
      </w:r>
      <w:r>
        <w:rPr>
          <w:i/>
          <w:sz w:val="22"/>
        </w:rPr>
        <w:t>the</w:t>
      </w:r>
      <w:r>
        <w:rPr>
          <w:i/>
          <w:spacing w:val="8"/>
          <w:sz w:val="22"/>
        </w:rPr>
        <w:t> </w:t>
      </w:r>
      <w:r>
        <w:rPr>
          <w:i/>
          <w:spacing w:val="-2"/>
          <w:sz w:val="22"/>
        </w:rPr>
        <w:t>Sciences</w:t>
      </w:r>
    </w:p>
    <w:p>
      <w:pPr>
        <w:pStyle w:val="BodyText"/>
        <w:spacing w:before="2"/>
        <w:rPr>
          <w:i/>
          <w:sz w:val="23"/>
        </w:rPr>
      </w:pPr>
    </w:p>
    <w:p>
      <w:pPr>
        <w:pStyle w:val="Heading4"/>
        <w:spacing w:before="1"/>
      </w:pPr>
      <w:r>
        <w:rPr/>
        <w:t>Attachmenttheory:</w:t>
      </w:r>
      <w:r>
        <w:rPr>
          <w:spacing w:val="5"/>
        </w:rPr>
        <w:t> </w:t>
      </w:r>
      <w:r>
        <w:rPr/>
        <w:t>an</w:t>
      </w:r>
      <w:r>
        <w:rPr>
          <w:spacing w:val="6"/>
        </w:rPr>
        <w:t> </w:t>
      </w:r>
      <w:r>
        <w:rPr>
          <w:spacing w:val="-2"/>
        </w:rPr>
        <w:t>outline</w:t>
      </w:r>
    </w:p>
    <w:p>
      <w:pPr>
        <w:pStyle w:val="BodyText"/>
        <w:spacing w:before="6"/>
        <w:rPr>
          <w:b/>
          <w:sz w:val="23"/>
        </w:rPr>
      </w:pPr>
    </w:p>
    <w:p>
      <w:pPr>
        <w:pStyle w:val="BodyText"/>
        <w:spacing w:line="247" w:lineRule="auto"/>
        <w:ind w:left="152" w:right="789"/>
        <w:jc w:val="both"/>
      </w:pPr>
      <w:r>
        <w:rPr/>
        <w:t>Since</w:t>
      </w:r>
      <w:r>
        <w:rPr>
          <w:spacing w:val="40"/>
        </w:rPr>
        <w:t> </w:t>
      </w:r>
      <w:r>
        <w:rPr/>
        <w:t>the</w:t>
      </w:r>
      <w:r>
        <w:rPr>
          <w:spacing w:val="40"/>
        </w:rPr>
        <w:t> </w:t>
      </w:r>
      <w:r>
        <w:rPr/>
        <w:t>conceptual</w:t>
      </w:r>
      <w:r>
        <w:rPr>
          <w:spacing w:val="40"/>
        </w:rPr>
        <w:t> </w:t>
      </w:r>
      <w:r>
        <w:rPr/>
        <w:t>framework</w:t>
      </w:r>
      <w:r>
        <w:rPr>
          <w:spacing w:val="40"/>
        </w:rPr>
        <w:t> </w:t>
      </w:r>
      <w:r>
        <w:rPr/>
        <w:t>I</w:t>
      </w:r>
      <w:r>
        <w:rPr>
          <w:spacing w:val="40"/>
        </w:rPr>
        <w:t> </w:t>
      </w:r>
      <w:r>
        <w:rPr/>
        <w:t>bring</w:t>
      </w:r>
      <w:r>
        <w:rPr>
          <w:spacing w:val="40"/>
        </w:rPr>
        <w:t> </w:t>
      </w:r>
      <w:r>
        <w:rPr/>
        <w:t>to the</w:t>
      </w:r>
      <w:r>
        <w:rPr>
          <w:spacing w:val="40"/>
        </w:rPr>
        <w:t> </w:t>
      </w:r>
      <w:r>
        <w:rPr/>
        <w:t>study</w:t>
      </w:r>
      <w:r>
        <w:rPr>
          <w:spacing w:val="40"/>
        </w:rPr>
        <w:t> </w:t>
      </w:r>
      <w:r>
        <w:rPr/>
        <w:t>of</w:t>
      </w:r>
      <w:r>
        <w:rPr>
          <w:spacing w:val="40"/>
        </w:rPr>
        <w:t> </w:t>
      </w:r>
      <w:r>
        <w:rPr/>
        <w:t>mourning</w:t>
      </w:r>
      <w:r>
        <w:rPr>
          <w:spacing w:val="40"/>
        </w:rPr>
        <w:t> </w:t>
      </w:r>
      <w:r>
        <w:rPr/>
        <w:t>differs</w:t>
      </w:r>
      <w:r>
        <w:rPr>
          <w:spacing w:val="40"/>
        </w:rPr>
        <w:t> </w:t>
      </w:r>
      <w:r>
        <w:rPr/>
        <w:t>from those traditionally applied, it may be useful to review some of its principal features and to elaborate</w:t>
      </w:r>
      <w:r>
        <w:rPr>
          <w:spacing w:val="80"/>
        </w:rPr>
        <w:t> </w:t>
      </w:r>
      <w:r>
        <w:rPr/>
        <w:t>on those that are of special relevance.</w:t>
      </w:r>
    </w:p>
    <w:p>
      <w:pPr>
        <w:pStyle w:val="BodyText"/>
        <w:spacing w:before="6"/>
      </w:pPr>
    </w:p>
    <w:p>
      <w:pPr>
        <w:pStyle w:val="BodyText"/>
        <w:spacing w:line="247" w:lineRule="auto"/>
        <w:ind w:left="152" w:right="784"/>
        <w:jc w:val="both"/>
      </w:pPr>
      <w:r>
        <w:rPr/>
        <w:t>When I began my studies of the effects on young children of their being placed away from mother in a strange place with strange people, my theoretical framework was that of psychoanalysis. Finding its metapsychological superstructure unsatisfactory, however, I have been developing a paradigm that, whilst incorporating much psychoanalytic thinking, differs from the traditional one in adopting a number of principles that derive from the relatively new disciplines of ethology and control theory. By so doing, the new paradigm is enabled to</w:t>
      </w:r>
      <w:r>
        <w:rPr>
          <w:spacing w:val="80"/>
        </w:rPr>
        <w:t> </w:t>
      </w:r>
      <w:r>
        <w:rPr/>
        <w:t>dispense</w:t>
      </w:r>
      <w:r>
        <w:rPr>
          <w:spacing w:val="40"/>
        </w:rPr>
        <w:t> </w:t>
      </w:r>
      <w:r>
        <w:rPr/>
        <w:t>with</w:t>
      </w:r>
      <w:r>
        <w:rPr>
          <w:spacing w:val="40"/>
        </w:rPr>
        <w:t> </w:t>
      </w:r>
      <w:r>
        <w:rPr/>
        <w:t>many</w:t>
      </w:r>
      <w:r>
        <w:rPr>
          <w:spacing w:val="40"/>
        </w:rPr>
        <w:t> </w:t>
      </w:r>
      <w:r>
        <w:rPr/>
        <w:t>abstract</w:t>
      </w:r>
      <w:r>
        <w:rPr>
          <w:spacing w:val="40"/>
        </w:rPr>
        <w:t> </w:t>
      </w:r>
      <w:r>
        <w:rPr/>
        <w:t>concepts,</w:t>
      </w:r>
      <w:r>
        <w:rPr>
          <w:spacing w:val="40"/>
        </w:rPr>
        <w:t> </w:t>
      </w:r>
      <w:r>
        <w:rPr/>
        <w:t>including</w:t>
      </w:r>
      <w:r>
        <w:rPr>
          <w:spacing w:val="40"/>
        </w:rPr>
        <w:t> </w:t>
      </w:r>
      <w:r>
        <w:rPr/>
        <w:t>those</w:t>
      </w:r>
      <w:r>
        <w:rPr>
          <w:spacing w:val="40"/>
        </w:rPr>
        <w:t> </w:t>
      </w:r>
      <w:r>
        <w:rPr/>
        <w:t>of</w:t>
      </w:r>
      <w:r>
        <w:rPr>
          <w:spacing w:val="40"/>
        </w:rPr>
        <w:t> </w:t>
      </w:r>
      <w:r>
        <w:rPr/>
        <w:t>psychic</w:t>
      </w:r>
      <w:r>
        <w:rPr>
          <w:spacing w:val="40"/>
        </w:rPr>
        <w:t> </w:t>
      </w:r>
      <w:r>
        <w:rPr/>
        <w:t>energy</w:t>
      </w:r>
      <w:r>
        <w:rPr>
          <w:spacing w:val="40"/>
        </w:rPr>
        <w:t> </w:t>
      </w:r>
      <w:r>
        <w:rPr/>
        <w:t>and</w:t>
      </w:r>
      <w:r>
        <w:rPr>
          <w:spacing w:val="40"/>
        </w:rPr>
        <w:t> </w:t>
      </w:r>
      <w:r>
        <w:rPr/>
        <w:t>drive,</w:t>
      </w:r>
      <w:r>
        <w:rPr>
          <w:spacing w:val="40"/>
        </w:rPr>
        <w:t> </w:t>
      </w:r>
      <w:r>
        <w:rPr/>
        <w:t>and</w:t>
      </w:r>
      <w:r>
        <w:rPr>
          <w:spacing w:val="40"/>
        </w:rPr>
        <w:t> </w:t>
      </w:r>
      <w:r>
        <w:rPr/>
        <w:t>to forge links with cognitive psychology. Merits claimed for it are that, whilst its concepts are psychological</w:t>
      </w:r>
      <w:r>
        <w:rPr>
          <w:spacing w:val="66"/>
        </w:rPr>
        <w:t> </w:t>
      </w:r>
      <w:r>
        <w:rPr/>
        <w:t>and</w:t>
      </w:r>
      <w:r>
        <w:rPr>
          <w:spacing w:val="64"/>
        </w:rPr>
        <w:t> </w:t>
      </w:r>
      <w:r>
        <w:rPr/>
        <w:t>well</w:t>
      </w:r>
      <w:r>
        <w:rPr>
          <w:spacing w:val="66"/>
        </w:rPr>
        <w:t> </w:t>
      </w:r>
      <w:r>
        <w:rPr/>
        <w:t>suited</w:t>
      </w:r>
      <w:r>
        <w:rPr>
          <w:spacing w:val="66"/>
        </w:rPr>
        <w:t> </w:t>
      </w:r>
      <w:r>
        <w:rPr/>
        <w:t>to</w:t>
      </w:r>
      <w:r>
        <w:rPr>
          <w:spacing w:val="64"/>
        </w:rPr>
        <w:t> </w:t>
      </w:r>
      <w:r>
        <w:rPr/>
        <w:t>the</w:t>
      </w:r>
      <w:r>
        <w:rPr>
          <w:spacing w:val="64"/>
        </w:rPr>
        <w:t> </w:t>
      </w:r>
      <w:r>
        <w:rPr/>
        <w:t>clinical</w:t>
      </w:r>
      <w:r>
        <w:rPr>
          <w:spacing w:val="66"/>
        </w:rPr>
        <w:t> </w:t>
      </w:r>
      <w:r>
        <w:rPr/>
        <w:t>data</w:t>
      </w:r>
      <w:r>
        <w:rPr>
          <w:spacing w:val="65"/>
        </w:rPr>
        <w:t> </w:t>
      </w:r>
      <w:r>
        <w:rPr/>
        <w:t>of</w:t>
      </w:r>
      <w:r>
        <w:rPr>
          <w:spacing w:val="65"/>
        </w:rPr>
        <w:t> </w:t>
      </w:r>
      <w:r>
        <w:rPr/>
        <w:t>interest</w:t>
      </w:r>
      <w:r>
        <w:rPr>
          <w:spacing w:val="64"/>
        </w:rPr>
        <w:t> </w:t>
      </w:r>
      <w:r>
        <w:rPr/>
        <w:t>to</w:t>
      </w:r>
      <w:r>
        <w:rPr>
          <w:spacing w:val="66"/>
        </w:rPr>
        <w:t> </w:t>
      </w:r>
      <w:r>
        <w:rPr/>
        <w:t>psychoanalysts,</w:t>
      </w:r>
      <w:r>
        <w:rPr>
          <w:spacing w:val="63"/>
        </w:rPr>
        <w:t> </w:t>
      </w:r>
      <w:r>
        <w:rPr/>
        <w:t>they</w:t>
      </w:r>
      <w:r>
        <w:rPr>
          <w:spacing w:val="67"/>
        </w:rPr>
        <w:t> </w:t>
      </w:r>
      <w:r>
        <w:rPr/>
        <w:t>are</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pPr>
      <w:r>
        <w:rPr/>
        <w:pict>
          <v:rect style="position:absolute;margin-left:431.100006pt;margin-top:22.707796pt;width:3.78pt;height:.35999pt;mso-position-horizontal-relative:page;mso-position-vertical-relative:paragraph;z-index:-20114944" id="docshape29" filled="true" fillcolor="#000000" stroked="false">
            <v:fill type="solid"/>
            <w10:wrap type="none"/>
          </v:rect>
        </w:pict>
      </w:r>
      <w:r>
        <w:rPr/>
        <w:t>compatible</w:t>
      </w:r>
      <w:r>
        <w:rPr>
          <w:spacing w:val="29"/>
        </w:rPr>
        <w:t> </w:t>
      </w:r>
      <w:r>
        <w:rPr/>
        <w:t>with</w:t>
      </w:r>
      <w:r>
        <w:rPr>
          <w:spacing w:val="29"/>
        </w:rPr>
        <w:t> </w:t>
      </w:r>
      <w:r>
        <w:rPr/>
        <w:t>those</w:t>
      </w:r>
      <w:r>
        <w:rPr>
          <w:spacing w:val="30"/>
        </w:rPr>
        <w:t> </w:t>
      </w:r>
      <w:r>
        <w:rPr/>
        <w:t>of</w:t>
      </w:r>
      <w:r>
        <w:rPr>
          <w:spacing w:val="30"/>
        </w:rPr>
        <w:t> </w:t>
      </w:r>
      <w:r>
        <w:rPr/>
        <w:t>neurophysiology</w:t>
      </w:r>
      <w:r>
        <w:rPr>
          <w:spacing w:val="33"/>
        </w:rPr>
        <w:t> </w:t>
      </w:r>
      <w:r>
        <w:rPr/>
        <w:t>and</w:t>
      </w:r>
      <w:r>
        <w:rPr>
          <w:spacing w:val="30"/>
        </w:rPr>
        <w:t> </w:t>
      </w:r>
      <w:r>
        <w:rPr/>
        <w:t>developmental</w:t>
      </w:r>
      <w:r>
        <w:rPr>
          <w:spacing w:val="29"/>
        </w:rPr>
        <w:t> </w:t>
      </w:r>
      <w:r>
        <w:rPr/>
        <w:t>psychology,</w:t>
      </w:r>
      <w:r>
        <w:rPr>
          <w:spacing w:val="29"/>
        </w:rPr>
        <w:t> </w:t>
      </w:r>
      <w:r>
        <w:rPr/>
        <w:t>and</w:t>
      </w:r>
      <w:r>
        <w:rPr>
          <w:spacing w:val="29"/>
        </w:rPr>
        <w:t> </w:t>
      </w:r>
      <w:r>
        <w:rPr/>
        <w:t>also</w:t>
      </w:r>
      <w:r>
        <w:rPr>
          <w:spacing w:val="30"/>
        </w:rPr>
        <w:t> </w:t>
      </w:r>
      <w:r>
        <w:rPr/>
        <w:t>that</w:t>
      </w:r>
      <w:r>
        <w:rPr>
          <w:spacing w:val="30"/>
        </w:rPr>
        <w:t> </w:t>
      </w:r>
      <w:r>
        <w:rPr/>
        <w:t>they are capable of meeting the ordinary requirements of a scientific discipline. </w:t>
      </w:r>
      <w:r>
        <w:rPr>
          <w:vertAlign w:val="superscript"/>
        </w:rPr>
        <w:t>1</w:t>
      </w:r>
    </w:p>
    <w:p>
      <w:pPr>
        <w:pStyle w:val="BodyText"/>
        <w:rPr>
          <w:sz w:val="20"/>
        </w:rPr>
      </w:pPr>
    </w:p>
    <w:p>
      <w:pPr>
        <w:pStyle w:val="BodyText"/>
        <w:spacing w:before="4"/>
      </w:pPr>
      <w:r>
        <w:rPr/>
        <w:pict>
          <v:shape style="position:absolute;margin-left:92.641006pt;margin-top:14.0769pt;width:112.95pt;height:.1pt;mso-position-horizontal-relative:page;mso-position-vertical-relative:paragraph;z-index:-15715328;mso-wrap-distance-left:0;mso-wrap-distance-right:0" id="docshape30" coordorigin="1853,282" coordsize="2259,0" path="m1853,282l4111,282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1</w:t>
      </w:r>
      <w:r>
        <w:rPr>
          <w:spacing w:val="80"/>
          <w:w w:val="150"/>
          <w:vertAlign w:val="baseline"/>
        </w:rPr>
        <w:t> </w:t>
      </w:r>
      <w:r>
        <w:rPr>
          <w:vertAlign w:val="baseline"/>
        </w:rPr>
        <w:t>For</w:t>
      </w:r>
      <w:r>
        <w:rPr>
          <w:spacing w:val="39"/>
          <w:vertAlign w:val="baseline"/>
        </w:rPr>
        <w:t> </w:t>
      </w:r>
      <w:r>
        <w:rPr>
          <w:vertAlign w:val="baseline"/>
        </w:rPr>
        <w:t>a</w:t>
      </w:r>
      <w:r>
        <w:rPr>
          <w:spacing w:val="40"/>
          <w:vertAlign w:val="baseline"/>
        </w:rPr>
        <w:t> </w:t>
      </w:r>
      <w:r>
        <w:rPr>
          <w:vertAlign w:val="baseline"/>
        </w:rPr>
        <w:t>fuller</w:t>
      </w:r>
      <w:r>
        <w:rPr>
          <w:spacing w:val="40"/>
          <w:vertAlign w:val="baseline"/>
        </w:rPr>
        <w:t> </w:t>
      </w:r>
      <w:r>
        <w:rPr>
          <w:vertAlign w:val="baseline"/>
        </w:rPr>
        <w:t>exposition</w:t>
      </w:r>
      <w:r>
        <w:rPr>
          <w:spacing w:val="40"/>
          <w:vertAlign w:val="baseline"/>
        </w:rPr>
        <w:t> </w:t>
      </w:r>
      <w:r>
        <w:rPr>
          <w:vertAlign w:val="baseline"/>
        </w:rPr>
        <w:t>of</w:t>
      </w:r>
      <w:r>
        <w:rPr>
          <w:spacing w:val="39"/>
          <w:vertAlign w:val="baseline"/>
        </w:rPr>
        <w:t> </w:t>
      </w:r>
      <w:r>
        <w:rPr>
          <w:vertAlign w:val="baseline"/>
        </w:rPr>
        <w:t>the</w:t>
      </w:r>
      <w:r>
        <w:rPr>
          <w:spacing w:val="39"/>
          <w:vertAlign w:val="baseline"/>
        </w:rPr>
        <w:t> </w:t>
      </w:r>
      <w:r>
        <w:rPr>
          <w:vertAlign w:val="baseline"/>
        </w:rPr>
        <w:t>paradigm</w:t>
      </w:r>
      <w:r>
        <w:rPr>
          <w:spacing w:val="38"/>
          <w:vertAlign w:val="baseline"/>
        </w:rPr>
        <w:t> </w:t>
      </w:r>
      <w:r>
        <w:rPr>
          <w:vertAlign w:val="baseline"/>
        </w:rPr>
        <w:t>see</w:t>
      </w:r>
      <w:r>
        <w:rPr>
          <w:spacing w:val="39"/>
          <w:vertAlign w:val="baseline"/>
        </w:rPr>
        <w:t> </w:t>
      </w:r>
      <w:r>
        <w:rPr>
          <w:vertAlign w:val="baseline"/>
        </w:rPr>
        <w:t>Chapters</w:t>
      </w:r>
      <w:r>
        <w:rPr>
          <w:spacing w:val="39"/>
          <w:vertAlign w:val="baseline"/>
        </w:rPr>
        <w:t> </w:t>
      </w:r>
      <w:r>
        <w:rPr>
          <w:vertAlign w:val="baseline"/>
        </w:rPr>
        <w:t>3</w:t>
      </w:r>
      <w:r>
        <w:rPr>
          <w:spacing w:val="40"/>
          <w:vertAlign w:val="baseline"/>
        </w:rPr>
        <w:t> </w:t>
      </w:r>
      <w:r>
        <w:rPr>
          <w:vertAlign w:val="baseline"/>
        </w:rPr>
        <w:t>to</w:t>
      </w:r>
      <w:r>
        <w:rPr>
          <w:spacing w:val="39"/>
          <w:vertAlign w:val="baseline"/>
        </w:rPr>
        <w:t> </w:t>
      </w:r>
      <w:r>
        <w:rPr>
          <w:vertAlign w:val="baseline"/>
        </w:rPr>
        <w:t>10</w:t>
      </w:r>
      <w:r>
        <w:rPr>
          <w:spacing w:val="40"/>
          <w:vertAlign w:val="baseline"/>
        </w:rPr>
        <w:t> </w:t>
      </w:r>
      <w:r>
        <w:rPr>
          <w:vertAlign w:val="baseline"/>
        </w:rPr>
        <w:t>of</w:t>
      </w:r>
      <w:r>
        <w:rPr>
          <w:spacing w:val="39"/>
          <w:vertAlign w:val="baseline"/>
        </w:rPr>
        <w:t> </w:t>
      </w:r>
      <w:r>
        <w:rPr>
          <w:vertAlign w:val="baseline"/>
        </w:rPr>
        <w:t>the</w:t>
      </w:r>
      <w:r>
        <w:rPr>
          <w:spacing w:val="39"/>
          <w:vertAlign w:val="baseline"/>
        </w:rPr>
        <w:t> </w:t>
      </w:r>
      <w:r>
        <w:rPr>
          <w:vertAlign w:val="baseline"/>
        </w:rPr>
        <w:t>first</w:t>
      </w:r>
      <w:r>
        <w:rPr>
          <w:spacing w:val="39"/>
          <w:vertAlign w:val="baseline"/>
        </w:rPr>
        <w:t> </w:t>
      </w:r>
      <w:r>
        <w:rPr>
          <w:vertAlign w:val="baseline"/>
        </w:rPr>
        <w:t>volume</w:t>
      </w:r>
      <w:r>
        <w:rPr>
          <w:spacing w:val="40"/>
          <w:vertAlign w:val="baseline"/>
        </w:rPr>
        <w:t> </w:t>
      </w:r>
      <w:r>
        <w:rPr>
          <w:vertAlign w:val="baseline"/>
        </w:rPr>
        <w:t>of</w:t>
      </w:r>
      <w:r>
        <w:rPr>
          <w:spacing w:val="40"/>
          <w:vertAlign w:val="baseline"/>
        </w:rPr>
        <w:t> </w:t>
      </w:r>
      <w:r>
        <w:rPr>
          <w:vertAlign w:val="baseline"/>
        </w:rPr>
        <w:t>this work. In addition, the reader is referred to the monograph by Emanuel Peterfreund ( 1971), referred to in the Preface, especially his critiques of the concepts of psychic energy and ego (Chapters 3 and 4) and his lucid exposition of the basic concepts of biological order, organization, information and control (Chapters 7 to 12). See also his recent article "'On Information and System Models for Psychoanalysis'" ( Peterfreund, in press).</w:t>
      </w:r>
    </w:p>
    <w:p>
      <w:pPr>
        <w:pStyle w:val="BodyText"/>
        <w:spacing w:before="5"/>
      </w:pPr>
    </w:p>
    <w:p>
      <w:pPr>
        <w:pStyle w:val="BodyText"/>
        <w:ind w:left="152"/>
      </w:pPr>
      <w:r>
        <w:rPr/>
        <w:t>-</w:t>
      </w:r>
      <w:r>
        <w:rPr>
          <w:spacing w:val="-5"/>
        </w:rPr>
        <w:t>38-</w:t>
      </w:r>
    </w:p>
    <w:p>
      <w:pPr>
        <w:pStyle w:val="BodyText"/>
        <w:spacing w:before="6"/>
        <w:rPr>
          <w:sz w:val="23"/>
        </w:rPr>
      </w:pPr>
    </w:p>
    <w:p>
      <w:pPr>
        <w:pStyle w:val="BodyText"/>
        <w:spacing w:line="247" w:lineRule="auto"/>
        <w:ind w:left="152" w:right="789"/>
        <w:jc w:val="both"/>
      </w:pPr>
      <w:r>
        <w:rPr/>
        <w:t>A</w:t>
      </w:r>
      <w:r>
        <w:rPr>
          <w:spacing w:val="18"/>
        </w:rPr>
        <w:t> </w:t>
      </w:r>
      <w:r>
        <w:rPr/>
        <w:t>special</w:t>
      </w:r>
      <w:r>
        <w:rPr>
          <w:spacing w:val="18"/>
        </w:rPr>
        <w:t> </w:t>
      </w:r>
      <w:r>
        <w:rPr/>
        <w:t>advantage</w:t>
      </w:r>
      <w:r>
        <w:rPr>
          <w:spacing w:val="20"/>
        </w:rPr>
        <w:t> </w:t>
      </w:r>
      <w:r>
        <w:rPr/>
        <w:t>claimed</w:t>
      </w:r>
      <w:r>
        <w:rPr>
          <w:spacing w:val="18"/>
        </w:rPr>
        <w:t> </w:t>
      </w:r>
      <w:r>
        <w:rPr/>
        <w:t>for</w:t>
      </w:r>
      <w:r>
        <w:rPr>
          <w:spacing w:val="18"/>
        </w:rPr>
        <w:t> </w:t>
      </w:r>
      <w:r>
        <w:rPr/>
        <w:t>the</w:t>
      </w:r>
      <w:r>
        <w:rPr>
          <w:spacing w:val="18"/>
        </w:rPr>
        <w:t> </w:t>
      </w:r>
      <w:r>
        <w:rPr/>
        <w:t>paradigm is</w:t>
      </w:r>
      <w:r>
        <w:rPr>
          <w:spacing w:val="20"/>
        </w:rPr>
        <w:t> </w:t>
      </w:r>
      <w:r>
        <w:rPr/>
        <w:t>that</w:t>
      </w:r>
      <w:r>
        <w:rPr>
          <w:spacing w:val="17"/>
        </w:rPr>
        <w:t> </w:t>
      </w:r>
      <w:r>
        <w:rPr/>
        <w:t>it</w:t>
      </w:r>
      <w:r>
        <w:rPr>
          <w:spacing w:val="17"/>
        </w:rPr>
        <w:t> </w:t>
      </w:r>
      <w:r>
        <w:rPr/>
        <w:t>facilitates</w:t>
      </w:r>
      <w:r>
        <w:rPr>
          <w:spacing w:val="20"/>
        </w:rPr>
        <w:t> </w:t>
      </w:r>
      <w:r>
        <w:rPr/>
        <w:t>a</w:t>
      </w:r>
      <w:r>
        <w:rPr>
          <w:spacing w:val="17"/>
        </w:rPr>
        <w:t> </w:t>
      </w:r>
      <w:r>
        <w:rPr/>
        <w:t>new</w:t>
      </w:r>
      <w:r>
        <w:rPr>
          <w:spacing w:val="20"/>
        </w:rPr>
        <w:t> </w:t>
      </w:r>
      <w:r>
        <w:rPr/>
        <w:t>and</w:t>
      </w:r>
      <w:r>
        <w:rPr>
          <w:spacing w:val="18"/>
        </w:rPr>
        <w:t> </w:t>
      </w:r>
      <w:r>
        <w:rPr/>
        <w:t>illuminating</w:t>
      </w:r>
      <w:r>
        <w:rPr>
          <w:spacing w:val="18"/>
        </w:rPr>
        <w:t> </w:t>
      </w:r>
      <w:r>
        <w:rPr/>
        <w:t>way of conceptualizing the propensity of human beings to make strong affectional bonds to</w:t>
      </w:r>
      <w:r>
        <w:rPr>
          <w:spacing w:val="80"/>
        </w:rPr>
        <w:t> </w:t>
      </w:r>
      <w:r>
        <w:rPr/>
        <w:t>particular others and of explaining the many forms of emotional distress and personality disturbance,</w:t>
      </w:r>
      <w:r>
        <w:rPr>
          <w:spacing w:val="40"/>
        </w:rPr>
        <w:t> </w:t>
      </w:r>
      <w:r>
        <w:rPr/>
        <w:t>including</w:t>
      </w:r>
      <w:r>
        <w:rPr>
          <w:spacing w:val="40"/>
        </w:rPr>
        <w:t> </w:t>
      </w:r>
      <w:r>
        <w:rPr/>
        <w:t>anxiety,</w:t>
      </w:r>
      <w:r>
        <w:rPr>
          <w:spacing w:val="40"/>
        </w:rPr>
        <w:t> </w:t>
      </w:r>
      <w:r>
        <w:rPr/>
        <w:t>anger,</w:t>
      </w:r>
      <w:r>
        <w:rPr>
          <w:spacing w:val="40"/>
        </w:rPr>
        <w:t> </w:t>
      </w:r>
      <w:r>
        <w:rPr/>
        <w:t>depression</w:t>
      </w:r>
      <w:r>
        <w:rPr>
          <w:spacing w:val="40"/>
        </w:rPr>
        <w:t> </w:t>
      </w:r>
      <w:r>
        <w:rPr/>
        <w:t>and</w:t>
      </w:r>
      <w:r>
        <w:rPr>
          <w:spacing w:val="40"/>
        </w:rPr>
        <w:t> </w:t>
      </w:r>
      <w:r>
        <w:rPr/>
        <w:t>emotional</w:t>
      </w:r>
      <w:r>
        <w:rPr>
          <w:spacing w:val="40"/>
        </w:rPr>
        <w:t> </w:t>
      </w:r>
      <w:r>
        <w:rPr/>
        <w:t>detachment,</w:t>
      </w:r>
      <w:r>
        <w:rPr>
          <w:spacing w:val="40"/>
        </w:rPr>
        <w:t> </w:t>
      </w:r>
      <w:r>
        <w:rPr/>
        <w:t>to</w:t>
      </w:r>
      <w:r>
        <w:rPr>
          <w:spacing w:val="40"/>
        </w:rPr>
        <w:t> </w:t>
      </w:r>
      <w:r>
        <w:rPr/>
        <w:t>which unwilling separation and loss give rise. The body of theory resulting, which for convenience I term attachment theory, deals with the same phenomena that hitherto have been dealt with in terms</w:t>
      </w:r>
      <w:r>
        <w:rPr>
          <w:spacing w:val="40"/>
        </w:rPr>
        <w:t> </w:t>
      </w:r>
      <w:r>
        <w:rPr/>
        <w:t>of</w:t>
      </w:r>
      <w:r>
        <w:rPr>
          <w:spacing w:val="40"/>
        </w:rPr>
        <w:t> </w:t>
      </w:r>
      <w:r>
        <w:rPr/>
        <w:t>'dependency</w:t>
      </w:r>
      <w:r>
        <w:rPr>
          <w:spacing w:val="40"/>
        </w:rPr>
        <w:t> </w:t>
      </w:r>
      <w:r>
        <w:rPr/>
        <w:t>need' or</w:t>
      </w:r>
      <w:r>
        <w:rPr>
          <w:spacing w:val="40"/>
        </w:rPr>
        <w:t> </w:t>
      </w:r>
      <w:r>
        <w:rPr/>
        <w:t>of</w:t>
      </w:r>
      <w:r>
        <w:rPr>
          <w:spacing w:val="40"/>
        </w:rPr>
        <w:t> </w:t>
      </w:r>
      <w:r>
        <w:rPr/>
        <w:t>'object relations' or</w:t>
      </w:r>
      <w:r>
        <w:rPr>
          <w:spacing w:val="40"/>
        </w:rPr>
        <w:t> </w:t>
      </w:r>
      <w:r>
        <w:rPr/>
        <w:t>of</w:t>
      </w:r>
      <w:r>
        <w:rPr>
          <w:spacing w:val="40"/>
        </w:rPr>
        <w:t> </w:t>
      </w:r>
      <w:r>
        <w:rPr/>
        <w:t>'symbiosis</w:t>
      </w:r>
      <w:r>
        <w:rPr>
          <w:spacing w:val="40"/>
        </w:rPr>
        <w:t> </w:t>
      </w:r>
      <w:r>
        <w:rPr/>
        <w:t>and individuation'.</w:t>
      </w:r>
      <w:r>
        <w:rPr>
          <w:spacing w:val="40"/>
        </w:rPr>
        <w:t> </w:t>
      </w:r>
      <w:r>
        <w:rPr/>
        <w:t>In contrast to those theories, however, attachment theory generalizes as follows:</w:t>
      </w:r>
    </w:p>
    <w:p>
      <w:pPr>
        <w:pStyle w:val="BodyText"/>
        <w:spacing w:line="247" w:lineRule="auto"/>
        <w:ind w:left="580" w:right="786"/>
        <w:jc w:val="both"/>
      </w:pPr>
      <w:r>
        <w:rPr/>
        <w:t>Attachment behaviour is conceived as any form of behaviour that results in a person attaining or retaining proximity to some other differentiated and preferred individual. So long</w:t>
      </w:r>
      <w:r>
        <w:rPr>
          <w:spacing w:val="40"/>
        </w:rPr>
        <w:t> </w:t>
      </w:r>
      <w:r>
        <w:rPr/>
        <w:t>as</w:t>
      </w:r>
      <w:r>
        <w:rPr>
          <w:spacing w:val="40"/>
        </w:rPr>
        <w:t> </w:t>
      </w:r>
      <w:r>
        <w:rPr/>
        <w:t>the</w:t>
      </w:r>
      <w:r>
        <w:rPr>
          <w:spacing w:val="40"/>
        </w:rPr>
        <w:t> </w:t>
      </w:r>
      <w:r>
        <w:rPr/>
        <w:t>attachment</w:t>
      </w:r>
      <w:r>
        <w:rPr>
          <w:spacing w:val="40"/>
        </w:rPr>
        <w:t> </w:t>
      </w:r>
      <w:r>
        <w:rPr/>
        <w:t>figure</w:t>
      </w:r>
      <w:r>
        <w:rPr>
          <w:spacing w:val="40"/>
        </w:rPr>
        <w:t> </w:t>
      </w:r>
      <w:r>
        <w:rPr/>
        <w:t>remains</w:t>
      </w:r>
      <w:r>
        <w:rPr>
          <w:spacing w:val="40"/>
        </w:rPr>
        <w:t> </w:t>
      </w:r>
      <w:r>
        <w:rPr/>
        <w:t>accessible</w:t>
      </w:r>
      <w:r>
        <w:rPr>
          <w:spacing w:val="40"/>
        </w:rPr>
        <w:t> </w:t>
      </w:r>
      <w:r>
        <w:rPr/>
        <w:t>and</w:t>
      </w:r>
      <w:r>
        <w:rPr>
          <w:spacing w:val="40"/>
        </w:rPr>
        <w:t> </w:t>
      </w:r>
      <w:r>
        <w:rPr/>
        <w:t>responsive</w:t>
      </w:r>
      <w:r>
        <w:rPr>
          <w:spacing w:val="40"/>
        </w:rPr>
        <w:t> </w:t>
      </w:r>
      <w:r>
        <w:rPr/>
        <w:t>the</w:t>
      </w:r>
      <w:r>
        <w:rPr>
          <w:spacing w:val="40"/>
        </w:rPr>
        <w:t> </w:t>
      </w:r>
      <w:r>
        <w:rPr/>
        <w:t>behaviour</w:t>
      </w:r>
      <w:r>
        <w:rPr>
          <w:spacing w:val="40"/>
        </w:rPr>
        <w:t> </w:t>
      </w:r>
      <w:r>
        <w:rPr/>
        <w:t>may consist of little more than checking by eye or ear on the whereabouts of the figure and exchanging</w:t>
      </w:r>
      <w:r>
        <w:rPr>
          <w:spacing w:val="40"/>
        </w:rPr>
        <w:t> </w:t>
      </w:r>
      <w:r>
        <w:rPr/>
        <w:t>occasional</w:t>
      </w:r>
      <w:r>
        <w:rPr>
          <w:spacing w:val="40"/>
        </w:rPr>
        <w:t> </w:t>
      </w:r>
      <w:r>
        <w:rPr/>
        <w:t>glances</w:t>
      </w:r>
      <w:r>
        <w:rPr>
          <w:spacing w:val="40"/>
        </w:rPr>
        <w:t> </w:t>
      </w:r>
      <w:r>
        <w:rPr/>
        <w:t>and</w:t>
      </w:r>
      <w:r>
        <w:rPr>
          <w:spacing w:val="40"/>
        </w:rPr>
        <w:t> </w:t>
      </w:r>
      <w:r>
        <w:rPr/>
        <w:t>greetings.</w:t>
      </w:r>
      <w:r>
        <w:rPr>
          <w:spacing w:val="40"/>
        </w:rPr>
        <w:t> </w:t>
      </w:r>
      <w:r>
        <w:rPr/>
        <w:t>In</w:t>
      </w:r>
      <w:r>
        <w:rPr>
          <w:spacing w:val="40"/>
        </w:rPr>
        <w:t> </w:t>
      </w:r>
      <w:r>
        <w:rPr/>
        <w:t>certain</w:t>
      </w:r>
      <w:r>
        <w:rPr>
          <w:spacing w:val="40"/>
        </w:rPr>
        <w:t> </w:t>
      </w:r>
      <w:r>
        <w:rPr/>
        <w:t>circumstances,</w:t>
      </w:r>
      <w:r>
        <w:rPr>
          <w:spacing w:val="40"/>
        </w:rPr>
        <w:t> </w:t>
      </w:r>
      <w:r>
        <w:rPr/>
        <w:t>however, following</w:t>
      </w:r>
      <w:r>
        <w:rPr>
          <w:spacing w:val="40"/>
        </w:rPr>
        <w:t> </w:t>
      </w:r>
      <w:r>
        <w:rPr/>
        <w:t>or</w:t>
      </w:r>
      <w:r>
        <w:rPr>
          <w:spacing w:val="40"/>
        </w:rPr>
        <w:t> </w:t>
      </w:r>
      <w:r>
        <w:rPr/>
        <w:t>clinging</w:t>
      </w:r>
      <w:r>
        <w:rPr>
          <w:spacing w:val="40"/>
        </w:rPr>
        <w:t> </w:t>
      </w:r>
      <w:r>
        <w:rPr/>
        <w:t>to</w:t>
      </w:r>
      <w:r>
        <w:rPr>
          <w:spacing w:val="40"/>
        </w:rPr>
        <w:t> </w:t>
      </w:r>
      <w:r>
        <w:rPr/>
        <w:t>the</w:t>
      </w:r>
      <w:r>
        <w:rPr>
          <w:spacing w:val="40"/>
        </w:rPr>
        <w:t> </w:t>
      </w:r>
      <w:r>
        <w:rPr/>
        <w:t>attachment</w:t>
      </w:r>
      <w:r>
        <w:rPr>
          <w:spacing w:val="40"/>
        </w:rPr>
        <w:t> </w:t>
      </w:r>
      <w:r>
        <w:rPr/>
        <w:t>figure</w:t>
      </w:r>
      <w:r>
        <w:rPr>
          <w:spacing w:val="40"/>
        </w:rPr>
        <w:t> </w:t>
      </w:r>
      <w:r>
        <w:rPr/>
        <w:t>may</w:t>
      </w:r>
      <w:r>
        <w:rPr>
          <w:spacing w:val="40"/>
        </w:rPr>
        <w:t> </w:t>
      </w:r>
      <w:r>
        <w:rPr/>
        <w:t>occur</w:t>
      </w:r>
      <w:r>
        <w:rPr>
          <w:spacing w:val="40"/>
        </w:rPr>
        <w:t> </w:t>
      </w:r>
      <w:r>
        <w:rPr/>
        <w:t>and</w:t>
      </w:r>
      <w:r>
        <w:rPr>
          <w:spacing w:val="40"/>
        </w:rPr>
        <w:t> </w:t>
      </w:r>
      <w:r>
        <w:rPr/>
        <w:t>also</w:t>
      </w:r>
      <w:r>
        <w:rPr>
          <w:spacing w:val="40"/>
        </w:rPr>
        <w:t> </w:t>
      </w:r>
      <w:r>
        <w:rPr/>
        <w:t>calling</w:t>
      </w:r>
      <w:r>
        <w:rPr>
          <w:spacing w:val="40"/>
        </w:rPr>
        <w:t> </w:t>
      </w:r>
      <w:r>
        <w:rPr/>
        <w:t>or</w:t>
      </w:r>
      <w:r>
        <w:rPr>
          <w:spacing w:val="40"/>
        </w:rPr>
        <w:t> </w:t>
      </w:r>
      <w:r>
        <w:rPr/>
        <w:t>crying, which are likely to elicit his or her caregiving.</w:t>
      </w:r>
    </w:p>
    <w:p>
      <w:pPr>
        <w:pStyle w:val="BodyText"/>
        <w:spacing w:line="244" w:lineRule="auto"/>
        <w:ind w:left="580" w:right="789"/>
        <w:jc w:val="both"/>
      </w:pPr>
      <w:r>
        <w:rPr/>
        <w:t>As a class of behaviour with its own dynamic, attachment behaviour is conceived as</w:t>
      </w:r>
      <w:r>
        <w:rPr>
          <w:spacing w:val="80"/>
        </w:rPr>
        <w:t> </w:t>
      </w:r>
      <w:r>
        <w:rPr/>
        <w:t>distinct from feeding behaviour and sexual behaviour and of at least an equal significance</w:t>
      </w:r>
      <w:r>
        <w:rPr>
          <w:spacing w:val="40"/>
        </w:rPr>
        <w:t> </w:t>
      </w:r>
      <w:r>
        <w:rPr/>
        <w:t>in human life.</w:t>
      </w:r>
    </w:p>
    <w:p>
      <w:pPr>
        <w:pStyle w:val="BodyText"/>
        <w:spacing w:line="247" w:lineRule="auto"/>
        <w:ind w:left="580" w:right="787"/>
        <w:jc w:val="both"/>
      </w:pPr>
      <w:r>
        <w:rPr/>
        <w:t>During</w:t>
      </w:r>
      <w:r>
        <w:rPr>
          <w:spacing w:val="40"/>
        </w:rPr>
        <w:t> </w:t>
      </w:r>
      <w:r>
        <w:rPr/>
        <w:t>the</w:t>
      </w:r>
      <w:r>
        <w:rPr>
          <w:spacing w:val="40"/>
        </w:rPr>
        <w:t> </w:t>
      </w:r>
      <w:r>
        <w:rPr/>
        <w:t>course</w:t>
      </w:r>
      <w:r>
        <w:rPr>
          <w:spacing w:val="40"/>
        </w:rPr>
        <w:t> </w:t>
      </w:r>
      <w:r>
        <w:rPr/>
        <w:t>of</w:t>
      </w:r>
      <w:r>
        <w:rPr>
          <w:spacing w:val="40"/>
        </w:rPr>
        <w:t> </w:t>
      </w:r>
      <w:r>
        <w:rPr/>
        <w:t>healthy</w:t>
      </w:r>
      <w:r>
        <w:rPr>
          <w:spacing w:val="40"/>
        </w:rPr>
        <w:t> </w:t>
      </w:r>
      <w:r>
        <w:rPr/>
        <w:t>development</w:t>
      </w:r>
      <w:r>
        <w:rPr>
          <w:spacing w:val="40"/>
        </w:rPr>
        <w:t> </w:t>
      </w:r>
      <w:r>
        <w:rPr/>
        <w:t>attachment</w:t>
      </w:r>
      <w:r>
        <w:rPr>
          <w:spacing w:val="40"/>
        </w:rPr>
        <w:t> </w:t>
      </w:r>
      <w:r>
        <w:rPr/>
        <w:t>behaviour</w:t>
      </w:r>
      <w:r>
        <w:rPr>
          <w:spacing w:val="40"/>
        </w:rPr>
        <w:t> </w:t>
      </w:r>
      <w:r>
        <w:rPr/>
        <w:t>leads</w:t>
      </w:r>
      <w:r>
        <w:rPr>
          <w:spacing w:val="40"/>
        </w:rPr>
        <w:t> </w:t>
      </w:r>
      <w:r>
        <w:rPr/>
        <w:t>to</w:t>
      </w:r>
      <w:r>
        <w:rPr>
          <w:spacing w:val="40"/>
        </w:rPr>
        <w:t> </w:t>
      </w:r>
      <w:r>
        <w:rPr/>
        <w:t>the development of affectional bonds or attachments, initially between child and parent and later</w:t>
      </w:r>
      <w:r>
        <w:rPr>
          <w:spacing w:val="25"/>
        </w:rPr>
        <w:t> </w:t>
      </w:r>
      <w:r>
        <w:rPr/>
        <w:t>between</w:t>
      </w:r>
      <w:r>
        <w:rPr>
          <w:spacing w:val="25"/>
        </w:rPr>
        <w:t> </w:t>
      </w:r>
      <w:r>
        <w:rPr/>
        <w:t>adult</w:t>
      </w:r>
      <w:r>
        <w:rPr>
          <w:spacing w:val="25"/>
        </w:rPr>
        <w:t> </w:t>
      </w:r>
      <w:r>
        <w:rPr/>
        <w:t>and</w:t>
      </w:r>
      <w:r>
        <w:rPr>
          <w:spacing w:val="28"/>
        </w:rPr>
        <w:t> </w:t>
      </w:r>
      <w:r>
        <w:rPr/>
        <w:t>adult.</w:t>
      </w:r>
      <w:r>
        <w:rPr>
          <w:spacing w:val="25"/>
        </w:rPr>
        <w:t> </w:t>
      </w:r>
      <w:r>
        <w:rPr/>
        <w:t>The</w:t>
      </w:r>
      <w:r>
        <w:rPr>
          <w:spacing w:val="25"/>
        </w:rPr>
        <w:t> </w:t>
      </w:r>
      <w:r>
        <w:rPr/>
        <w:t>forms</w:t>
      </w:r>
      <w:r>
        <w:rPr>
          <w:spacing w:val="25"/>
        </w:rPr>
        <w:t> </w:t>
      </w:r>
      <w:r>
        <w:rPr/>
        <w:t>of</w:t>
      </w:r>
      <w:r>
        <w:rPr>
          <w:spacing w:val="25"/>
        </w:rPr>
        <w:t> </w:t>
      </w:r>
      <w:r>
        <w:rPr/>
        <w:t>behaviour</w:t>
      </w:r>
      <w:r>
        <w:rPr>
          <w:spacing w:val="26"/>
        </w:rPr>
        <w:t> </w:t>
      </w:r>
      <w:r>
        <w:rPr/>
        <w:t>and</w:t>
      </w:r>
      <w:r>
        <w:rPr>
          <w:spacing w:val="25"/>
        </w:rPr>
        <w:t> </w:t>
      </w:r>
      <w:r>
        <w:rPr/>
        <w:t>the</w:t>
      </w:r>
      <w:r>
        <w:rPr>
          <w:spacing w:val="25"/>
        </w:rPr>
        <w:t> </w:t>
      </w:r>
      <w:r>
        <w:rPr/>
        <w:t>bonds</w:t>
      </w:r>
      <w:r>
        <w:rPr>
          <w:spacing w:val="25"/>
        </w:rPr>
        <w:t> </w:t>
      </w:r>
      <w:r>
        <w:rPr/>
        <w:t>to</w:t>
      </w:r>
      <w:r>
        <w:rPr>
          <w:spacing w:val="26"/>
        </w:rPr>
        <w:t> </w:t>
      </w:r>
      <w:r>
        <w:rPr/>
        <w:t>which</w:t>
      </w:r>
      <w:r>
        <w:rPr>
          <w:spacing w:val="26"/>
        </w:rPr>
        <w:t> </w:t>
      </w:r>
      <w:r>
        <w:rPr/>
        <w:t>they</w:t>
      </w:r>
      <w:r>
        <w:rPr>
          <w:spacing w:val="29"/>
        </w:rPr>
        <w:t> </w:t>
      </w:r>
      <w:r>
        <w:rPr/>
        <w:t>lead are</w:t>
      </w:r>
      <w:r>
        <w:rPr>
          <w:spacing w:val="24"/>
        </w:rPr>
        <w:t> </w:t>
      </w:r>
      <w:r>
        <w:rPr/>
        <w:t>present</w:t>
      </w:r>
      <w:r>
        <w:rPr>
          <w:spacing w:val="25"/>
        </w:rPr>
        <w:t> </w:t>
      </w:r>
      <w:r>
        <w:rPr/>
        <w:t>and</w:t>
      </w:r>
      <w:r>
        <w:rPr>
          <w:spacing w:val="24"/>
        </w:rPr>
        <w:t> </w:t>
      </w:r>
      <w:r>
        <w:rPr/>
        <w:t>active</w:t>
      </w:r>
      <w:r>
        <w:rPr>
          <w:spacing w:val="24"/>
        </w:rPr>
        <w:t> </w:t>
      </w:r>
      <w:r>
        <w:rPr/>
        <w:t>throughout</w:t>
      </w:r>
      <w:r>
        <w:rPr>
          <w:spacing w:val="24"/>
        </w:rPr>
        <w:t> </w:t>
      </w:r>
      <w:r>
        <w:rPr/>
        <w:t>the</w:t>
      </w:r>
      <w:r>
        <w:rPr>
          <w:spacing w:val="24"/>
        </w:rPr>
        <w:t> </w:t>
      </w:r>
      <w:r>
        <w:rPr/>
        <w:t>life</w:t>
      </w:r>
      <w:r>
        <w:rPr>
          <w:spacing w:val="24"/>
        </w:rPr>
        <w:t> </w:t>
      </w:r>
      <w:r>
        <w:rPr/>
        <w:t>cycle</w:t>
      </w:r>
      <w:r>
        <w:rPr>
          <w:spacing w:val="25"/>
        </w:rPr>
        <w:t> </w:t>
      </w:r>
      <w:r>
        <w:rPr/>
        <w:t>(and</w:t>
      </w:r>
      <w:r>
        <w:rPr>
          <w:spacing w:val="25"/>
        </w:rPr>
        <w:t> </w:t>
      </w:r>
      <w:r>
        <w:rPr/>
        <w:t>by</w:t>
      </w:r>
      <w:r>
        <w:rPr>
          <w:spacing w:val="25"/>
        </w:rPr>
        <w:t> </w:t>
      </w:r>
      <w:r>
        <w:rPr/>
        <w:t>no</w:t>
      </w:r>
      <w:r>
        <w:rPr>
          <w:spacing w:val="24"/>
        </w:rPr>
        <w:t> </w:t>
      </w:r>
      <w:r>
        <w:rPr/>
        <w:t>means</w:t>
      </w:r>
      <w:r>
        <w:rPr>
          <w:spacing w:val="24"/>
        </w:rPr>
        <w:t> </w:t>
      </w:r>
      <w:r>
        <w:rPr/>
        <w:t>confined</w:t>
      </w:r>
      <w:r>
        <w:rPr>
          <w:spacing w:val="24"/>
        </w:rPr>
        <w:t> </w:t>
      </w:r>
      <w:r>
        <w:rPr/>
        <w:t>to</w:t>
      </w:r>
      <w:r>
        <w:rPr>
          <w:spacing w:val="24"/>
        </w:rPr>
        <w:t> </w:t>
      </w:r>
      <w:r>
        <w:rPr/>
        <w:t>childhood as other theories assume).</w:t>
      </w:r>
    </w:p>
    <w:p>
      <w:pPr>
        <w:pStyle w:val="BodyText"/>
        <w:spacing w:line="247" w:lineRule="auto"/>
        <w:ind w:left="579" w:right="787"/>
        <w:jc w:val="both"/>
      </w:pPr>
      <w:r>
        <w:rPr/>
        <w:t>Attachment behaviour, like other forms of instinctive behaviour, is mediated by</w:t>
      </w:r>
      <w:r>
        <w:rPr>
          <w:spacing w:val="80"/>
        </w:rPr>
        <w:t> </w:t>
      </w:r>
      <w:r>
        <w:rPr/>
        <w:t>behavioural systems which early in development become goal-corrected. Homeostatic systems of this type are so structured that, by means of feedback, continuous account is taken of any discrepancies there may be between initial instruction and current</w:t>
      </w:r>
      <w:r>
        <w:rPr>
          <w:spacing w:val="80"/>
        </w:rPr>
        <w:t> </w:t>
      </w:r>
      <w:r>
        <w:rPr/>
        <w:t>performance so that behaviour becomes modified accordingly. In planning and guiding goal-corrected behaviour use is</w:t>
      </w:r>
    </w:p>
    <w:p>
      <w:pPr>
        <w:pStyle w:val="BodyText"/>
        <w:spacing w:before="2"/>
        <w:rPr>
          <w:sz w:val="21"/>
        </w:rPr>
      </w:pPr>
    </w:p>
    <w:p>
      <w:pPr>
        <w:pStyle w:val="BodyText"/>
        <w:ind w:left="152"/>
      </w:pPr>
      <w:r>
        <w:rPr/>
        <w:t>-</w:t>
      </w:r>
      <w:r>
        <w:rPr>
          <w:spacing w:val="-5"/>
        </w:rPr>
        <w:t>39-</w:t>
      </w:r>
    </w:p>
    <w:p>
      <w:pPr>
        <w:pStyle w:val="BodyText"/>
        <w:spacing w:before="6"/>
        <w:rPr>
          <w:sz w:val="23"/>
        </w:rPr>
      </w:pPr>
    </w:p>
    <w:p>
      <w:pPr>
        <w:pStyle w:val="BodyText"/>
        <w:spacing w:line="247" w:lineRule="auto"/>
        <w:ind w:left="152" w:right="1021"/>
      </w:pPr>
      <w:r>
        <w:rPr/>
        <w:t>made of representational models both of the self's capabilities and of relevant features of the environment. The goal of attachment behaviour is to maintain certain degrees of proximity to,</w:t>
      </w:r>
      <w:r>
        <w:rPr>
          <w:spacing w:val="40"/>
        </w:rPr>
        <w:t> </w:t>
      </w:r>
      <w:r>
        <w:rPr/>
        <w:t>or of communication with, the discriminated attachment figure(s).</w:t>
      </w:r>
    </w:p>
    <w:p>
      <w:pPr>
        <w:pStyle w:val="BodyText"/>
        <w:spacing w:line="244" w:lineRule="auto"/>
        <w:ind w:left="152" w:right="1021" w:firstLine="56"/>
      </w:pPr>
      <w:r>
        <w:rPr/>
        <w:t>Whereas an attachment bond endures, the various forms of attachment behaviour that contribute</w:t>
      </w:r>
      <w:r>
        <w:rPr>
          <w:spacing w:val="7"/>
        </w:rPr>
        <w:t> </w:t>
      </w:r>
      <w:r>
        <w:rPr/>
        <w:t>to</w:t>
      </w:r>
      <w:r>
        <w:rPr>
          <w:spacing w:val="9"/>
        </w:rPr>
        <w:t> </w:t>
      </w:r>
      <w:r>
        <w:rPr/>
        <w:t>it</w:t>
      </w:r>
      <w:r>
        <w:rPr>
          <w:spacing w:val="8"/>
        </w:rPr>
        <w:t> </w:t>
      </w:r>
      <w:r>
        <w:rPr/>
        <w:t>are</w:t>
      </w:r>
      <w:r>
        <w:rPr>
          <w:spacing w:val="9"/>
        </w:rPr>
        <w:t> </w:t>
      </w:r>
      <w:r>
        <w:rPr/>
        <w:t>active</w:t>
      </w:r>
      <w:r>
        <w:rPr>
          <w:spacing w:val="7"/>
        </w:rPr>
        <w:t> </w:t>
      </w:r>
      <w:r>
        <w:rPr/>
        <w:t>only</w:t>
      </w:r>
      <w:r>
        <w:rPr>
          <w:spacing w:val="9"/>
        </w:rPr>
        <w:t> </w:t>
      </w:r>
      <w:r>
        <w:rPr/>
        <w:t>when</w:t>
      </w:r>
      <w:r>
        <w:rPr>
          <w:spacing w:val="7"/>
        </w:rPr>
        <w:t> </w:t>
      </w:r>
      <w:r>
        <w:rPr/>
        <w:t>required.</w:t>
      </w:r>
      <w:r>
        <w:rPr>
          <w:spacing w:val="8"/>
        </w:rPr>
        <w:t> </w:t>
      </w:r>
      <w:r>
        <w:rPr/>
        <w:t>Thus</w:t>
      </w:r>
      <w:r>
        <w:rPr>
          <w:spacing w:val="7"/>
        </w:rPr>
        <w:t> </w:t>
      </w:r>
      <w:r>
        <w:rPr/>
        <w:t>the</w:t>
      </w:r>
      <w:r>
        <w:rPr>
          <w:spacing w:val="8"/>
        </w:rPr>
        <w:t> </w:t>
      </w:r>
      <w:r>
        <w:rPr/>
        <w:t>systems</w:t>
      </w:r>
      <w:r>
        <w:rPr>
          <w:spacing w:val="8"/>
        </w:rPr>
        <w:t> </w:t>
      </w:r>
      <w:r>
        <w:rPr/>
        <w:t>mediating</w:t>
      </w:r>
      <w:r>
        <w:rPr>
          <w:spacing w:val="9"/>
        </w:rPr>
        <w:t> </w:t>
      </w:r>
      <w:r>
        <w:rPr>
          <w:spacing w:val="-2"/>
        </w:rPr>
        <w:t>attachment</w:t>
      </w:r>
    </w:p>
    <w:p>
      <w:pPr>
        <w:spacing w:after="0" w:line="244" w:lineRule="auto"/>
        <w:sectPr>
          <w:pgSz w:w="12240" w:h="15840"/>
          <w:pgMar w:header="0" w:footer="726" w:top="1260" w:bottom="920" w:left="1700" w:right="1060"/>
        </w:sectPr>
      </w:pPr>
    </w:p>
    <w:p>
      <w:pPr>
        <w:pStyle w:val="BodyText"/>
        <w:spacing w:line="247" w:lineRule="auto" w:before="76"/>
        <w:ind w:left="152" w:right="1021"/>
      </w:pPr>
      <w:r>
        <w:rPr/>
        <w:t>behaviour are activated only by certain conditions, for example strangeness, fatigue, anything frightening, and unavailability or unresponsiveness of attachment figure, and are terminated only</w:t>
      </w:r>
      <w:r>
        <w:rPr>
          <w:spacing w:val="28"/>
        </w:rPr>
        <w:t> </w:t>
      </w:r>
      <w:r>
        <w:rPr/>
        <w:t>by</w:t>
      </w:r>
      <w:r>
        <w:rPr>
          <w:spacing w:val="26"/>
        </w:rPr>
        <w:t> </w:t>
      </w:r>
      <w:r>
        <w:rPr/>
        <w:t>certain</w:t>
      </w:r>
      <w:r>
        <w:rPr>
          <w:spacing w:val="25"/>
        </w:rPr>
        <w:t> </w:t>
      </w:r>
      <w:r>
        <w:rPr/>
        <w:t>other</w:t>
      </w:r>
      <w:r>
        <w:rPr>
          <w:spacing w:val="25"/>
        </w:rPr>
        <w:t> </w:t>
      </w:r>
      <w:r>
        <w:rPr/>
        <w:t>conditions,</w:t>
      </w:r>
      <w:r>
        <w:rPr>
          <w:spacing w:val="25"/>
        </w:rPr>
        <w:t> </w:t>
      </w:r>
      <w:r>
        <w:rPr/>
        <w:t>for</w:t>
      </w:r>
      <w:r>
        <w:rPr>
          <w:spacing w:val="25"/>
        </w:rPr>
        <w:t> </w:t>
      </w:r>
      <w:r>
        <w:rPr/>
        <w:t>example</w:t>
      </w:r>
      <w:r>
        <w:rPr>
          <w:spacing w:val="26"/>
        </w:rPr>
        <w:t> </w:t>
      </w:r>
      <w:r>
        <w:rPr/>
        <w:t>a</w:t>
      </w:r>
      <w:r>
        <w:rPr>
          <w:spacing w:val="25"/>
        </w:rPr>
        <w:t> </w:t>
      </w:r>
      <w:r>
        <w:rPr/>
        <w:t>familiar</w:t>
      </w:r>
      <w:r>
        <w:rPr>
          <w:spacing w:val="25"/>
        </w:rPr>
        <w:t> </w:t>
      </w:r>
      <w:r>
        <w:rPr/>
        <w:t>environment</w:t>
      </w:r>
      <w:r>
        <w:rPr>
          <w:spacing w:val="26"/>
        </w:rPr>
        <w:t> </w:t>
      </w:r>
      <w:r>
        <w:rPr/>
        <w:t>and</w:t>
      </w:r>
      <w:r>
        <w:rPr>
          <w:spacing w:val="26"/>
        </w:rPr>
        <w:t> </w:t>
      </w:r>
      <w:r>
        <w:rPr/>
        <w:t>the</w:t>
      </w:r>
      <w:r>
        <w:rPr>
          <w:spacing w:val="25"/>
        </w:rPr>
        <w:t> </w:t>
      </w:r>
      <w:r>
        <w:rPr/>
        <w:t>ready availability</w:t>
      </w:r>
      <w:r>
        <w:rPr>
          <w:spacing w:val="32"/>
        </w:rPr>
        <w:t> </w:t>
      </w:r>
      <w:r>
        <w:rPr/>
        <w:t>and responsiveness of an</w:t>
      </w:r>
      <w:r>
        <w:rPr>
          <w:spacing w:val="32"/>
        </w:rPr>
        <w:t> </w:t>
      </w:r>
      <w:r>
        <w:rPr/>
        <w:t>attachment</w:t>
      </w:r>
      <w:r>
        <w:rPr>
          <w:spacing w:val="32"/>
        </w:rPr>
        <w:t> </w:t>
      </w:r>
      <w:r>
        <w:rPr/>
        <w:t>figure. When attachment behaviour is strongly aroused, however, termination may require touching, or clinging, or the actively reassuring behaviour of the attachment figure.</w:t>
      </w:r>
    </w:p>
    <w:p>
      <w:pPr>
        <w:pStyle w:val="BodyText"/>
        <w:spacing w:line="247" w:lineRule="auto"/>
        <w:ind w:left="152" w:right="817" w:firstLine="56"/>
      </w:pPr>
      <w:r>
        <w:rPr/>
        <w:t>Many</w:t>
      </w:r>
      <w:r>
        <w:rPr>
          <w:spacing w:val="28"/>
        </w:rPr>
        <w:t> </w:t>
      </w:r>
      <w:r>
        <w:rPr/>
        <w:t>of</w:t>
      </w:r>
      <w:r>
        <w:rPr>
          <w:spacing w:val="25"/>
        </w:rPr>
        <w:t> </w:t>
      </w:r>
      <w:r>
        <w:rPr/>
        <w:t>the</w:t>
      </w:r>
      <w:r>
        <w:rPr>
          <w:spacing w:val="25"/>
        </w:rPr>
        <w:t> </w:t>
      </w:r>
      <w:r>
        <w:rPr/>
        <w:t>most</w:t>
      </w:r>
      <w:r>
        <w:rPr>
          <w:spacing w:val="22"/>
        </w:rPr>
        <w:t> </w:t>
      </w:r>
      <w:r>
        <w:rPr/>
        <w:t>intense</w:t>
      </w:r>
      <w:r>
        <w:rPr>
          <w:spacing w:val="25"/>
        </w:rPr>
        <w:t> </w:t>
      </w:r>
      <w:r>
        <w:rPr/>
        <w:t>emotions</w:t>
      </w:r>
      <w:r>
        <w:rPr>
          <w:spacing w:val="28"/>
        </w:rPr>
        <w:t> </w:t>
      </w:r>
      <w:r>
        <w:rPr/>
        <w:t>arise</w:t>
      </w:r>
      <w:r>
        <w:rPr>
          <w:spacing w:val="25"/>
        </w:rPr>
        <w:t> </w:t>
      </w:r>
      <w:r>
        <w:rPr/>
        <w:t>during</w:t>
      </w:r>
      <w:r>
        <w:rPr>
          <w:spacing w:val="27"/>
        </w:rPr>
        <w:t> </w:t>
      </w:r>
      <w:r>
        <w:rPr/>
        <w:t>the</w:t>
      </w:r>
      <w:r>
        <w:rPr>
          <w:spacing w:val="25"/>
        </w:rPr>
        <w:t> </w:t>
      </w:r>
      <w:r>
        <w:rPr/>
        <w:t>formation,</w:t>
      </w:r>
      <w:r>
        <w:rPr>
          <w:spacing w:val="25"/>
        </w:rPr>
        <w:t> </w:t>
      </w:r>
      <w:r>
        <w:rPr/>
        <w:t>the</w:t>
      </w:r>
      <w:r>
        <w:rPr>
          <w:spacing w:val="28"/>
        </w:rPr>
        <w:t> </w:t>
      </w:r>
      <w:r>
        <w:rPr/>
        <w:t>maintenance,</w:t>
      </w:r>
      <w:r>
        <w:rPr>
          <w:spacing w:val="27"/>
        </w:rPr>
        <w:t> </w:t>
      </w:r>
      <w:r>
        <w:rPr/>
        <w:t>the disruption</w:t>
      </w:r>
      <w:r>
        <w:rPr>
          <w:spacing w:val="25"/>
        </w:rPr>
        <w:t> </w:t>
      </w:r>
      <w:r>
        <w:rPr/>
        <w:t>and</w:t>
      </w:r>
      <w:r>
        <w:rPr>
          <w:spacing w:val="24"/>
        </w:rPr>
        <w:t> </w:t>
      </w:r>
      <w:r>
        <w:rPr/>
        <w:t>the</w:t>
      </w:r>
      <w:r>
        <w:rPr>
          <w:spacing w:val="24"/>
        </w:rPr>
        <w:t> </w:t>
      </w:r>
      <w:r>
        <w:rPr/>
        <w:t>renewal</w:t>
      </w:r>
      <w:r>
        <w:rPr>
          <w:spacing w:val="21"/>
        </w:rPr>
        <w:t> </w:t>
      </w:r>
      <w:r>
        <w:rPr/>
        <w:t>of</w:t>
      </w:r>
      <w:r>
        <w:rPr>
          <w:spacing w:val="27"/>
        </w:rPr>
        <w:t> </w:t>
      </w:r>
      <w:r>
        <w:rPr/>
        <w:t>attachment</w:t>
      </w:r>
      <w:r>
        <w:rPr>
          <w:spacing w:val="24"/>
        </w:rPr>
        <w:t> </w:t>
      </w:r>
      <w:r>
        <w:rPr/>
        <w:t>relationships.</w:t>
      </w:r>
      <w:r>
        <w:rPr>
          <w:spacing w:val="24"/>
        </w:rPr>
        <w:t> </w:t>
      </w:r>
      <w:r>
        <w:rPr/>
        <w:t>The</w:t>
      </w:r>
      <w:r>
        <w:rPr>
          <w:spacing w:val="24"/>
        </w:rPr>
        <w:t> </w:t>
      </w:r>
      <w:r>
        <w:rPr/>
        <w:t>formation</w:t>
      </w:r>
      <w:r>
        <w:rPr>
          <w:spacing w:val="24"/>
        </w:rPr>
        <w:t> </w:t>
      </w:r>
      <w:r>
        <w:rPr/>
        <w:t>of</w:t>
      </w:r>
      <w:r>
        <w:rPr>
          <w:spacing w:val="24"/>
        </w:rPr>
        <w:t> </w:t>
      </w:r>
      <w:r>
        <w:rPr/>
        <w:t>a</w:t>
      </w:r>
      <w:r>
        <w:rPr>
          <w:spacing w:val="24"/>
        </w:rPr>
        <w:t> </w:t>
      </w:r>
      <w:r>
        <w:rPr/>
        <w:t>bond</w:t>
      </w:r>
      <w:r>
        <w:rPr>
          <w:spacing w:val="24"/>
        </w:rPr>
        <w:t> </w:t>
      </w:r>
      <w:r>
        <w:rPr/>
        <w:t>is</w:t>
      </w:r>
      <w:r>
        <w:rPr>
          <w:spacing w:val="25"/>
        </w:rPr>
        <w:t> </w:t>
      </w:r>
      <w:r>
        <w:rPr/>
        <w:t>described as falling in love, maintaining a bond as loving someone, and losing a partner as grieving over someone. Similarly, threat of loss arouses anxiety and actual loss gives rise to sorrow; while each of these situations is likely to arouse anger. The unchallenged maintenance of a bond is experienced as a source of security and the renewal of a bond as a source of joy. Because such emotions</w:t>
      </w:r>
      <w:r>
        <w:rPr>
          <w:spacing w:val="24"/>
        </w:rPr>
        <w:t> </w:t>
      </w:r>
      <w:r>
        <w:rPr/>
        <w:t>are usually</w:t>
      </w:r>
      <w:r>
        <w:rPr>
          <w:spacing w:val="26"/>
        </w:rPr>
        <w:t> </w:t>
      </w:r>
      <w:r>
        <w:rPr/>
        <w:t>a</w:t>
      </w:r>
      <w:r>
        <w:rPr>
          <w:spacing w:val="23"/>
        </w:rPr>
        <w:t> </w:t>
      </w:r>
      <w:r>
        <w:rPr/>
        <w:t>reflection</w:t>
      </w:r>
      <w:r>
        <w:rPr>
          <w:spacing w:val="23"/>
        </w:rPr>
        <w:t> </w:t>
      </w:r>
      <w:r>
        <w:rPr/>
        <w:t>of</w:t>
      </w:r>
      <w:r>
        <w:rPr>
          <w:spacing w:val="23"/>
        </w:rPr>
        <w:t> </w:t>
      </w:r>
      <w:r>
        <w:rPr/>
        <w:t>the</w:t>
      </w:r>
      <w:r>
        <w:rPr>
          <w:spacing w:val="22"/>
        </w:rPr>
        <w:t> </w:t>
      </w:r>
      <w:r>
        <w:rPr/>
        <w:t>state</w:t>
      </w:r>
      <w:r>
        <w:rPr>
          <w:spacing w:val="26"/>
        </w:rPr>
        <w:t> </w:t>
      </w:r>
      <w:r>
        <w:rPr/>
        <w:t>of</w:t>
      </w:r>
      <w:r>
        <w:rPr>
          <w:spacing w:val="24"/>
        </w:rPr>
        <w:t> </w:t>
      </w:r>
      <w:r>
        <w:rPr/>
        <w:t>a</w:t>
      </w:r>
      <w:r>
        <w:rPr>
          <w:spacing w:val="24"/>
        </w:rPr>
        <w:t> </w:t>
      </w:r>
      <w:r>
        <w:rPr/>
        <w:t>person's</w:t>
      </w:r>
      <w:r>
        <w:rPr>
          <w:spacing w:val="24"/>
        </w:rPr>
        <w:t> </w:t>
      </w:r>
      <w:r>
        <w:rPr/>
        <w:t>affectional</w:t>
      </w:r>
      <w:r>
        <w:rPr>
          <w:spacing w:val="23"/>
        </w:rPr>
        <w:t> </w:t>
      </w:r>
      <w:r>
        <w:rPr/>
        <w:t>bonds,</w:t>
      </w:r>
      <w:r>
        <w:rPr>
          <w:spacing w:val="23"/>
        </w:rPr>
        <w:t> </w:t>
      </w:r>
      <w:r>
        <w:rPr/>
        <w:t>the psychology and psychopathology of emotion is found to be in large part the psychology and psychopathology of affectional bonds.</w:t>
      </w:r>
    </w:p>
    <w:p>
      <w:pPr>
        <w:pStyle w:val="BodyText"/>
        <w:spacing w:line="247" w:lineRule="auto"/>
        <w:ind w:left="152" w:right="790" w:firstLine="56"/>
      </w:pPr>
      <w:r>
        <w:rPr/>
        <w:t>Attachment behaviour has become a characteristic of many species during the course of their evolution because it contributes to the individual's survival by keeping him in touch with his caregiver(s),</w:t>
      </w:r>
      <w:r>
        <w:rPr>
          <w:spacing w:val="18"/>
        </w:rPr>
        <w:t> </w:t>
      </w:r>
      <w:r>
        <w:rPr/>
        <w:t>thereby</w:t>
      </w:r>
      <w:r>
        <w:rPr>
          <w:spacing w:val="19"/>
        </w:rPr>
        <w:t> </w:t>
      </w:r>
      <w:r>
        <w:rPr/>
        <w:t>reducing</w:t>
      </w:r>
      <w:r>
        <w:rPr>
          <w:spacing w:val="19"/>
        </w:rPr>
        <w:t> </w:t>
      </w:r>
      <w:r>
        <w:rPr/>
        <w:t>the</w:t>
      </w:r>
      <w:r>
        <w:rPr>
          <w:spacing w:val="18"/>
        </w:rPr>
        <w:t> </w:t>
      </w:r>
      <w:r>
        <w:rPr/>
        <w:t>risk</w:t>
      </w:r>
      <w:r>
        <w:rPr>
          <w:spacing w:val="18"/>
        </w:rPr>
        <w:t> </w:t>
      </w:r>
      <w:r>
        <w:rPr/>
        <w:t>of</w:t>
      </w:r>
      <w:r>
        <w:rPr>
          <w:spacing w:val="18"/>
        </w:rPr>
        <w:t> </w:t>
      </w:r>
      <w:r>
        <w:rPr/>
        <w:t>his</w:t>
      </w:r>
      <w:r>
        <w:rPr>
          <w:spacing w:val="18"/>
        </w:rPr>
        <w:t> </w:t>
      </w:r>
      <w:r>
        <w:rPr/>
        <w:t>coming</w:t>
      </w:r>
      <w:r>
        <w:rPr>
          <w:spacing w:val="18"/>
        </w:rPr>
        <w:t> </w:t>
      </w:r>
      <w:r>
        <w:rPr/>
        <w:t>to</w:t>
      </w:r>
      <w:r>
        <w:rPr>
          <w:spacing w:val="18"/>
        </w:rPr>
        <w:t> </w:t>
      </w:r>
      <w:r>
        <w:rPr/>
        <w:t>harm,</w:t>
      </w:r>
      <w:r>
        <w:rPr>
          <w:spacing w:val="19"/>
        </w:rPr>
        <w:t> </w:t>
      </w:r>
      <w:r>
        <w:rPr/>
        <w:t>for</w:t>
      </w:r>
      <w:r>
        <w:rPr>
          <w:spacing w:val="19"/>
        </w:rPr>
        <w:t> </w:t>
      </w:r>
      <w:r>
        <w:rPr/>
        <w:t>example</w:t>
      </w:r>
      <w:r>
        <w:rPr>
          <w:spacing w:val="19"/>
        </w:rPr>
        <w:t> </w:t>
      </w:r>
      <w:r>
        <w:rPr/>
        <w:t>from cold,</w:t>
      </w:r>
      <w:r>
        <w:rPr>
          <w:spacing w:val="18"/>
        </w:rPr>
        <w:t> </w:t>
      </w:r>
      <w:r>
        <w:rPr/>
        <w:t>hunger or</w:t>
      </w:r>
      <w:r>
        <w:rPr>
          <w:spacing w:val="30"/>
        </w:rPr>
        <w:t> </w:t>
      </w:r>
      <w:r>
        <w:rPr/>
        <w:t>drowning</w:t>
      </w:r>
      <w:r>
        <w:rPr>
          <w:spacing w:val="28"/>
        </w:rPr>
        <w:t> </w:t>
      </w:r>
      <w:r>
        <w:rPr/>
        <w:t>and,</w:t>
      </w:r>
      <w:r>
        <w:rPr>
          <w:spacing w:val="30"/>
        </w:rPr>
        <w:t> </w:t>
      </w:r>
      <w:r>
        <w:rPr/>
        <w:t>in</w:t>
      </w:r>
      <w:r>
        <w:rPr>
          <w:spacing w:val="33"/>
        </w:rPr>
        <w:t> </w:t>
      </w:r>
      <w:r>
        <w:rPr/>
        <w:t>man's</w:t>
      </w:r>
      <w:r>
        <w:rPr>
          <w:spacing w:val="31"/>
        </w:rPr>
        <w:t> </w:t>
      </w:r>
      <w:r>
        <w:rPr/>
        <w:t>environment</w:t>
      </w:r>
      <w:r>
        <w:rPr>
          <w:spacing w:val="30"/>
        </w:rPr>
        <w:t> </w:t>
      </w:r>
      <w:r>
        <w:rPr/>
        <w:t>of</w:t>
      </w:r>
      <w:r>
        <w:rPr>
          <w:spacing w:val="30"/>
        </w:rPr>
        <w:t> </w:t>
      </w:r>
      <w:r>
        <w:rPr/>
        <w:t>evolutionary</w:t>
      </w:r>
      <w:r>
        <w:rPr>
          <w:spacing w:val="33"/>
        </w:rPr>
        <w:t> </w:t>
      </w:r>
      <w:r>
        <w:rPr/>
        <w:t>adaptedness,</w:t>
      </w:r>
      <w:r>
        <w:rPr>
          <w:spacing w:val="30"/>
        </w:rPr>
        <w:t> </w:t>
      </w:r>
      <w:r>
        <w:rPr/>
        <w:t>especially</w:t>
      </w:r>
      <w:r>
        <w:rPr>
          <w:spacing w:val="33"/>
        </w:rPr>
        <w:t> </w:t>
      </w:r>
      <w:r>
        <w:rPr/>
        <w:t>from </w:t>
      </w:r>
      <w:r>
        <w:rPr>
          <w:spacing w:val="-2"/>
        </w:rPr>
        <w:t>predators.</w:t>
      </w:r>
    </w:p>
    <w:p>
      <w:pPr>
        <w:pStyle w:val="BodyText"/>
        <w:spacing w:line="247" w:lineRule="auto"/>
        <w:ind w:left="152" w:right="1021" w:firstLine="56"/>
      </w:pPr>
      <w:r>
        <w:rPr/>
        <w:t>Behaviour complementary to attachment behaviour and serving a complementary function,</w:t>
      </w:r>
      <w:r>
        <w:rPr>
          <w:spacing w:val="40"/>
        </w:rPr>
        <w:t> </w:t>
      </w:r>
      <w:r>
        <w:rPr/>
        <w:t>that of protecting the attached individual, is caregiving. This is commonly shown by a parent,</w:t>
      </w:r>
      <w:r>
        <w:rPr>
          <w:spacing w:val="40"/>
        </w:rPr>
        <w:t> </w:t>
      </w:r>
      <w:r>
        <w:rPr/>
        <w:t>or other</w:t>
      </w:r>
    </w:p>
    <w:p>
      <w:pPr>
        <w:pStyle w:val="BodyText"/>
        <w:spacing w:before="1"/>
        <w:rPr>
          <w:sz w:val="21"/>
        </w:rPr>
      </w:pPr>
    </w:p>
    <w:p>
      <w:pPr>
        <w:pStyle w:val="BodyText"/>
        <w:ind w:left="152"/>
      </w:pPr>
      <w:r>
        <w:rPr/>
        <w:t>-</w:t>
      </w:r>
      <w:r>
        <w:rPr>
          <w:spacing w:val="-5"/>
        </w:rPr>
        <w:t>40-</w:t>
      </w:r>
    </w:p>
    <w:p>
      <w:pPr>
        <w:pStyle w:val="BodyText"/>
        <w:spacing w:before="5"/>
        <w:rPr>
          <w:sz w:val="23"/>
        </w:rPr>
      </w:pPr>
    </w:p>
    <w:p>
      <w:pPr>
        <w:pStyle w:val="BodyText"/>
        <w:spacing w:line="244" w:lineRule="auto" w:before="1"/>
        <w:ind w:left="152" w:right="1220"/>
      </w:pPr>
      <w:r>
        <w:rPr/>
        <w:t>adult, towards a child or adolescent, but is also shown by one adult towards another, especially in times of ill health, stress or old age.</w:t>
      </w:r>
    </w:p>
    <w:p>
      <w:pPr>
        <w:pStyle w:val="BodyText"/>
        <w:spacing w:line="247" w:lineRule="auto" w:before="3"/>
        <w:ind w:left="152" w:right="1220" w:firstLine="56"/>
      </w:pPr>
      <w:r>
        <w:rPr/>
        <w:t>In view of attachment behaviour being potentially active throughout life and also of its having the vital biological function proposed, it is held a grave error to suppose that, when active in an adult, attachment behaviour is indicative either of pathology or of regression to immature behaviour. The latter view, which is characteristic of almost all other versions of psychoanalytic theory, results from conceptualizations derived from theories of orality and dependency which are rejected here as out of keeping with the evidence.</w:t>
      </w:r>
    </w:p>
    <w:p>
      <w:pPr>
        <w:pStyle w:val="BodyText"/>
        <w:spacing w:line="247" w:lineRule="auto"/>
        <w:ind w:left="152" w:right="817" w:firstLine="56"/>
      </w:pPr>
      <w:r>
        <w:rPr/>
        <w:t>Psychopathology</w:t>
      </w:r>
      <w:r>
        <w:rPr>
          <w:spacing w:val="18"/>
        </w:rPr>
        <w:t> </w:t>
      </w:r>
      <w:r>
        <w:rPr/>
        <w:t>is</w:t>
      </w:r>
      <w:r>
        <w:rPr>
          <w:spacing w:val="17"/>
        </w:rPr>
        <w:t> </w:t>
      </w:r>
      <w:r>
        <w:rPr/>
        <w:t>regarded</w:t>
      </w:r>
      <w:r>
        <w:rPr>
          <w:spacing w:val="18"/>
        </w:rPr>
        <w:t> </w:t>
      </w:r>
      <w:r>
        <w:rPr/>
        <w:t>as</w:t>
      </w:r>
      <w:r>
        <w:rPr>
          <w:spacing w:val="17"/>
        </w:rPr>
        <w:t> </w:t>
      </w:r>
      <w:r>
        <w:rPr/>
        <w:t>due</w:t>
      </w:r>
      <w:r>
        <w:rPr>
          <w:spacing w:val="16"/>
        </w:rPr>
        <w:t> </w:t>
      </w:r>
      <w:r>
        <w:rPr/>
        <w:t>to</w:t>
      </w:r>
      <w:r>
        <w:rPr>
          <w:spacing w:val="17"/>
        </w:rPr>
        <w:t> </w:t>
      </w:r>
      <w:r>
        <w:rPr/>
        <w:t>a person's</w:t>
      </w:r>
      <w:r>
        <w:rPr>
          <w:spacing w:val="16"/>
        </w:rPr>
        <w:t> </w:t>
      </w:r>
      <w:r>
        <w:rPr/>
        <w:t>psychological development having</w:t>
      </w:r>
      <w:r>
        <w:rPr>
          <w:spacing w:val="17"/>
        </w:rPr>
        <w:t> </w:t>
      </w:r>
      <w:r>
        <w:rPr/>
        <w:t>followed a deviant pathway, and not as due to his suffering a fixation at, or a regression to, some early stage of development.</w:t>
      </w:r>
    </w:p>
    <w:p>
      <w:pPr>
        <w:pStyle w:val="BodyText"/>
        <w:spacing w:line="247" w:lineRule="auto"/>
        <w:ind w:left="152" w:right="1021" w:firstLine="56"/>
      </w:pPr>
      <w:r>
        <w:rPr/>
        <w:t>Disturbed patterns of attachment behaviour can be present at any age due to development having followed a deviant pathway. One of the commonest forms of disturbance is the over- ready elicitation of attachment behaviour, resulting in anxious attachment. Another, to which special attention is given in this volume, is a partial or complete deactivation of attachment </w:t>
      </w:r>
      <w:r>
        <w:rPr>
          <w:spacing w:val="-2"/>
        </w:rPr>
        <w:t>behaviour.</w:t>
      </w:r>
    </w:p>
    <w:p>
      <w:pPr>
        <w:pStyle w:val="BodyText"/>
        <w:spacing w:line="247" w:lineRule="auto"/>
        <w:ind w:left="152" w:right="1220" w:firstLine="56"/>
      </w:pPr>
      <w:r>
        <w:rPr/>
        <w:t>Principal determinants of the pathway along which an individual's attachment behaviour develops, and of the pattern in which it becomes organized, are the experiences he has with his attachment figures during his years of immaturity--infancy, childhood and adolescence. On the way in which an individual's attachment behaviour becomes organized within his personality turns the pattern of affectional bonds he makes during his life.</w:t>
      </w:r>
    </w:p>
    <w:p>
      <w:pPr>
        <w:pStyle w:val="BodyText"/>
        <w:spacing w:before="5"/>
        <w:rPr>
          <w:sz w:val="21"/>
        </w:rPr>
      </w:pPr>
    </w:p>
    <w:p>
      <w:pPr>
        <w:pStyle w:val="BodyText"/>
        <w:spacing w:line="247" w:lineRule="auto"/>
        <w:ind w:left="152" w:right="790"/>
      </w:pPr>
      <w:r>
        <w:rPr/>
        <w:t>Within</w:t>
      </w:r>
      <w:r>
        <w:rPr>
          <w:spacing w:val="27"/>
        </w:rPr>
        <w:t> </w:t>
      </w:r>
      <w:r>
        <w:rPr/>
        <w:t>this</w:t>
      </w:r>
      <w:r>
        <w:rPr>
          <w:spacing w:val="27"/>
        </w:rPr>
        <w:t> </w:t>
      </w:r>
      <w:r>
        <w:rPr/>
        <w:t>framework</w:t>
      </w:r>
      <w:r>
        <w:rPr>
          <w:spacing w:val="27"/>
        </w:rPr>
        <w:t> </w:t>
      </w:r>
      <w:r>
        <w:rPr/>
        <w:t>it</w:t>
      </w:r>
      <w:r>
        <w:rPr>
          <w:spacing w:val="27"/>
        </w:rPr>
        <w:t> </w:t>
      </w:r>
      <w:r>
        <w:rPr/>
        <w:t>is</w:t>
      </w:r>
      <w:r>
        <w:rPr>
          <w:spacing w:val="27"/>
        </w:rPr>
        <w:t> </w:t>
      </w:r>
      <w:r>
        <w:rPr/>
        <w:t>not</w:t>
      </w:r>
      <w:r>
        <w:rPr>
          <w:spacing w:val="27"/>
        </w:rPr>
        <w:t> </w:t>
      </w:r>
      <w:r>
        <w:rPr/>
        <w:t>difficult</w:t>
      </w:r>
      <w:r>
        <w:rPr>
          <w:spacing w:val="27"/>
        </w:rPr>
        <w:t> </w:t>
      </w:r>
      <w:r>
        <w:rPr/>
        <w:t>to</w:t>
      </w:r>
      <w:r>
        <w:rPr>
          <w:spacing w:val="27"/>
        </w:rPr>
        <w:t> </w:t>
      </w:r>
      <w:r>
        <w:rPr/>
        <w:t>indicate</w:t>
      </w:r>
      <w:r>
        <w:rPr>
          <w:spacing w:val="26"/>
        </w:rPr>
        <w:t> </w:t>
      </w:r>
      <w:r>
        <w:rPr/>
        <w:t>how</w:t>
      </w:r>
      <w:r>
        <w:rPr>
          <w:spacing w:val="28"/>
        </w:rPr>
        <w:t> </w:t>
      </w:r>
      <w:r>
        <w:rPr/>
        <w:t>the</w:t>
      </w:r>
      <w:r>
        <w:rPr>
          <w:spacing w:val="26"/>
        </w:rPr>
        <w:t> </w:t>
      </w:r>
      <w:r>
        <w:rPr/>
        <w:t>effects</w:t>
      </w:r>
      <w:r>
        <w:rPr>
          <w:spacing w:val="26"/>
        </w:rPr>
        <w:t> </w:t>
      </w:r>
      <w:r>
        <w:rPr/>
        <w:t>of</w:t>
      </w:r>
      <w:r>
        <w:rPr>
          <w:spacing w:val="27"/>
        </w:rPr>
        <w:t> </w:t>
      </w:r>
      <w:r>
        <w:rPr/>
        <w:t>loss,</w:t>
      </w:r>
      <w:r>
        <w:rPr>
          <w:spacing w:val="26"/>
        </w:rPr>
        <w:t> </w:t>
      </w:r>
      <w:r>
        <w:rPr/>
        <w:t>and</w:t>
      </w:r>
      <w:r>
        <w:rPr>
          <w:spacing w:val="27"/>
        </w:rPr>
        <w:t> </w:t>
      </w:r>
      <w:r>
        <w:rPr/>
        <w:t>the</w:t>
      </w:r>
      <w:r>
        <w:rPr>
          <w:spacing w:val="26"/>
        </w:rPr>
        <w:t> </w:t>
      </w:r>
      <w:r>
        <w:rPr/>
        <w:t>states</w:t>
      </w:r>
      <w:r>
        <w:rPr>
          <w:spacing w:val="26"/>
        </w:rPr>
        <w:t> </w:t>
      </w:r>
      <w:r>
        <w:rPr/>
        <w:t>of stress and distress to which they lead, can be conceived.</w:t>
      </w:r>
    </w:p>
    <w:p>
      <w:pPr>
        <w:spacing w:after="0" w:line="247" w:lineRule="auto"/>
        <w:sectPr>
          <w:pgSz w:w="12240" w:h="15840"/>
          <w:pgMar w:header="0" w:footer="726" w:top="1260" w:bottom="920" w:left="1700" w:right="1060"/>
        </w:sectPr>
      </w:pPr>
    </w:p>
    <w:p>
      <w:pPr>
        <w:pStyle w:val="Heading4"/>
        <w:spacing w:before="76"/>
      </w:pPr>
      <w:r>
        <w:rPr/>
        <w:t>Stressors</w:t>
      </w:r>
      <w:r>
        <w:rPr>
          <w:spacing w:val="3"/>
        </w:rPr>
        <w:t> </w:t>
      </w:r>
      <w:r>
        <w:rPr/>
        <w:t>and</w:t>
      </w:r>
      <w:r>
        <w:rPr>
          <w:spacing w:val="4"/>
        </w:rPr>
        <w:t> </w:t>
      </w:r>
      <w:r>
        <w:rPr/>
        <w:t>states</w:t>
      </w:r>
      <w:r>
        <w:rPr>
          <w:spacing w:val="4"/>
        </w:rPr>
        <w:t> </w:t>
      </w:r>
      <w:r>
        <w:rPr/>
        <w:t>of</w:t>
      </w:r>
      <w:r>
        <w:rPr>
          <w:spacing w:val="5"/>
        </w:rPr>
        <w:t> </w:t>
      </w:r>
      <w:r>
        <w:rPr/>
        <w:t>stress</w:t>
      </w:r>
      <w:r>
        <w:rPr>
          <w:spacing w:val="5"/>
        </w:rPr>
        <w:t> </w:t>
      </w:r>
      <w:r>
        <w:rPr/>
        <w:t>and</w:t>
      </w:r>
      <w:r>
        <w:rPr>
          <w:spacing w:val="4"/>
        </w:rPr>
        <w:t> </w:t>
      </w:r>
      <w:r>
        <w:rPr>
          <w:spacing w:val="-2"/>
        </w:rPr>
        <w:t>distress</w:t>
      </w:r>
    </w:p>
    <w:p>
      <w:pPr>
        <w:pStyle w:val="BodyText"/>
        <w:spacing w:before="5"/>
        <w:rPr>
          <w:b/>
          <w:sz w:val="23"/>
        </w:rPr>
      </w:pPr>
    </w:p>
    <w:p>
      <w:pPr>
        <w:pStyle w:val="BodyText"/>
        <w:ind w:left="152"/>
      </w:pPr>
      <w:r>
        <w:rPr/>
        <w:t>A</w:t>
      </w:r>
      <w:r>
        <w:rPr>
          <w:spacing w:val="8"/>
        </w:rPr>
        <w:t> </w:t>
      </w:r>
      <w:r>
        <w:rPr/>
        <w:t>characteristic</w:t>
      </w:r>
      <w:r>
        <w:rPr>
          <w:spacing w:val="7"/>
        </w:rPr>
        <w:t> </w:t>
      </w:r>
      <w:r>
        <w:rPr/>
        <w:t>of</w:t>
      </w:r>
      <w:r>
        <w:rPr>
          <w:spacing w:val="7"/>
        </w:rPr>
        <w:t> </w:t>
      </w:r>
      <w:r>
        <w:rPr/>
        <w:t>any</w:t>
      </w:r>
      <w:r>
        <w:rPr>
          <w:spacing w:val="9"/>
        </w:rPr>
        <w:t> </w:t>
      </w:r>
      <w:r>
        <w:rPr/>
        <w:t>homeostatic</w:t>
      </w:r>
      <w:r>
        <w:rPr>
          <w:spacing w:val="7"/>
        </w:rPr>
        <w:t> </w:t>
      </w:r>
      <w:r>
        <w:rPr/>
        <w:t>system</w:t>
      </w:r>
      <w:r>
        <w:rPr>
          <w:spacing w:val="4"/>
        </w:rPr>
        <w:t> </w:t>
      </w:r>
      <w:r>
        <w:rPr/>
        <w:t>is</w:t>
      </w:r>
      <w:r>
        <w:rPr>
          <w:spacing w:val="8"/>
        </w:rPr>
        <w:t> </w:t>
      </w:r>
      <w:r>
        <w:rPr/>
        <w:t>that</w:t>
      </w:r>
      <w:r>
        <w:rPr>
          <w:spacing w:val="7"/>
        </w:rPr>
        <w:t> </w:t>
      </w:r>
      <w:r>
        <w:rPr/>
        <w:t>it</w:t>
      </w:r>
      <w:r>
        <w:rPr>
          <w:spacing w:val="8"/>
        </w:rPr>
        <w:t> </w:t>
      </w:r>
      <w:r>
        <w:rPr/>
        <w:t>is</w:t>
      </w:r>
      <w:r>
        <w:rPr>
          <w:spacing w:val="8"/>
        </w:rPr>
        <w:t> </w:t>
      </w:r>
      <w:r>
        <w:rPr/>
        <w:t>capable</w:t>
      </w:r>
      <w:r>
        <w:rPr>
          <w:spacing w:val="7"/>
        </w:rPr>
        <w:t> </w:t>
      </w:r>
      <w:r>
        <w:rPr>
          <w:spacing w:val="-5"/>
        </w:rPr>
        <w:t>of</w:t>
      </w:r>
    </w:p>
    <w:p>
      <w:pPr>
        <w:pStyle w:val="BodyText"/>
        <w:spacing w:before="6"/>
        <w:rPr>
          <w:sz w:val="23"/>
        </w:rPr>
      </w:pPr>
    </w:p>
    <w:p>
      <w:pPr>
        <w:pStyle w:val="BodyText"/>
        <w:ind w:left="152"/>
      </w:pPr>
      <w:r>
        <w:rPr/>
        <w:t>-</w:t>
      </w:r>
      <w:r>
        <w:rPr>
          <w:spacing w:val="-5"/>
        </w:rPr>
        <w:t>41-</w:t>
      </w:r>
    </w:p>
    <w:p>
      <w:pPr>
        <w:pStyle w:val="BodyText"/>
        <w:spacing w:before="4"/>
        <w:rPr>
          <w:sz w:val="23"/>
        </w:rPr>
      </w:pPr>
    </w:p>
    <w:p>
      <w:pPr>
        <w:pStyle w:val="BodyText"/>
        <w:spacing w:line="247" w:lineRule="auto"/>
        <w:ind w:left="152" w:right="788"/>
        <w:jc w:val="both"/>
      </w:pPr>
      <w:r>
        <w:rPr/>
        <w:t>effective operation only when the environmental conditions relevant to its operation remain within</w:t>
      </w:r>
      <w:r>
        <w:rPr>
          <w:spacing w:val="40"/>
        </w:rPr>
        <w:t> </w:t>
      </w:r>
      <w:r>
        <w:rPr/>
        <w:t>certain</w:t>
      </w:r>
      <w:r>
        <w:rPr>
          <w:spacing w:val="40"/>
        </w:rPr>
        <w:t> </w:t>
      </w:r>
      <w:r>
        <w:rPr/>
        <w:t>limits.</w:t>
      </w:r>
      <w:r>
        <w:rPr>
          <w:spacing w:val="40"/>
        </w:rPr>
        <w:t> </w:t>
      </w:r>
      <w:r>
        <w:rPr/>
        <w:t>When</w:t>
      </w:r>
      <w:r>
        <w:rPr>
          <w:spacing w:val="40"/>
        </w:rPr>
        <w:t> </w:t>
      </w:r>
      <w:r>
        <w:rPr/>
        <w:t>they</w:t>
      </w:r>
      <w:r>
        <w:rPr>
          <w:spacing w:val="40"/>
        </w:rPr>
        <w:t> </w:t>
      </w:r>
      <w:r>
        <w:rPr/>
        <w:t>do</w:t>
      </w:r>
      <w:r>
        <w:rPr>
          <w:spacing w:val="40"/>
        </w:rPr>
        <w:t> </w:t>
      </w:r>
      <w:r>
        <w:rPr/>
        <w:t>not</w:t>
      </w:r>
      <w:r>
        <w:rPr>
          <w:spacing w:val="40"/>
        </w:rPr>
        <w:t> </w:t>
      </w:r>
      <w:r>
        <w:rPr/>
        <w:t>the</w:t>
      </w:r>
      <w:r>
        <w:rPr>
          <w:spacing w:val="40"/>
        </w:rPr>
        <w:t> </w:t>
      </w:r>
      <w:r>
        <w:rPr/>
        <w:t>system</w:t>
      </w:r>
      <w:r>
        <w:rPr>
          <w:spacing w:val="40"/>
        </w:rPr>
        <w:t> </w:t>
      </w:r>
      <w:r>
        <w:rPr/>
        <w:t>becomes</w:t>
      </w:r>
      <w:r>
        <w:rPr>
          <w:spacing w:val="40"/>
        </w:rPr>
        <w:t> </w:t>
      </w:r>
      <w:r>
        <w:rPr/>
        <w:t>overstretched</w:t>
      </w:r>
      <w:r>
        <w:rPr>
          <w:spacing w:val="40"/>
        </w:rPr>
        <w:t> </w:t>
      </w:r>
      <w:r>
        <w:rPr/>
        <w:t>and</w:t>
      </w:r>
      <w:r>
        <w:rPr>
          <w:spacing w:val="40"/>
        </w:rPr>
        <w:t> </w:t>
      </w:r>
      <w:r>
        <w:rPr/>
        <w:t>eventually fails. An example, taken from physiology, is the system responsible for keeping body temperature</w:t>
      </w:r>
      <w:r>
        <w:rPr>
          <w:spacing w:val="40"/>
        </w:rPr>
        <w:t> </w:t>
      </w:r>
      <w:r>
        <w:rPr/>
        <w:t>close</w:t>
      </w:r>
      <w:r>
        <w:rPr>
          <w:spacing w:val="40"/>
        </w:rPr>
        <w:t> </w:t>
      </w:r>
      <w:r>
        <w:rPr/>
        <w:t>to</w:t>
      </w:r>
      <w:r>
        <w:rPr>
          <w:spacing w:val="40"/>
        </w:rPr>
        <w:t> </w:t>
      </w:r>
      <w:r>
        <w:rPr/>
        <w:t>the</w:t>
      </w:r>
      <w:r>
        <w:rPr>
          <w:spacing w:val="40"/>
        </w:rPr>
        <w:t> </w:t>
      </w:r>
      <w:r>
        <w:rPr/>
        <w:t>norm.</w:t>
      </w:r>
      <w:r>
        <w:rPr>
          <w:spacing w:val="40"/>
        </w:rPr>
        <w:t> </w:t>
      </w:r>
      <w:r>
        <w:rPr/>
        <w:t>So</w:t>
      </w:r>
      <w:r>
        <w:rPr>
          <w:spacing w:val="40"/>
        </w:rPr>
        <w:t> </w:t>
      </w:r>
      <w:r>
        <w:rPr/>
        <w:t>long</w:t>
      </w:r>
      <w:r>
        <w:rPr>
          <w:spacing w:val="40"/>
        </w:rPr>
        <w:t> </w:t>
      </w:r>
      <w:r>
        <w:rPr/>
        <w:t>as</w:t>
      </w:r>
      <w:r>
        <w:rPr>
          <w:spacing w:val="40"/>
        </w:rPr>
        <w:t> </w:t>
      </w:r>
      <w:r>
        <w:rPr/>
        <w:t>the</w:t>
      </w:r>
      <w:r>
        <w:rPr>
          <w:spacing w:val="40"/>
        </w:rPr>
        <w:t> </w:t>
      </w:r>
      <w:r>
        <w:rPr/>
        <w:t>ambient</w:t>
      </w:r>
      <w:r>
        <w:rPr>
          <w:spacing w:val="40"/>
        </w:rPr>
        <w:t> </w:t>
      </w:r>
      <w:r>
        <w:rPr/>
        <w:t>temperature</w:t>
      </w:r>
      <w:r>
        <w:rPr>
          <w:spacing w:val="40"/>
        </w:rPr>
        <w:t> </w:t>
      </w:r>
      <w:r>
        <w:rPr/>
        <w:t>remains</w:t>
      </w:r>
      <w:r>
        <w:rPr>
          <w:spacing w:val="40"/>
        </w:rPr>
        <w:t> </w:t>
      </w:r>
      <w:r>
        <w:rPr/>
        <w:t>within</w:t>
      </w:r>
      <w:r>
        <w:rPr>
          <w:spacing w:val="40"/>
        </w:rPr>
        <w:t> </w:t>
      </w:r>
      <w:r>
        <w:rPr/>
        <w:t>certain upper</w:t>
      </w:r>
      <w:r>
        <w:rPr>
          <w:spacing w:val="40"/>
        </w:rPr>
        <w:t> </w:t>
      </w:r>
      <w:r>
        <w:rPr/>
        <w:t>and</w:t>
      </w:r>
      <w:r>
        <w:rPr>
          <w:spacing w:val="40"/>
        </w:rPr>
        <w:t> </w:t>
      </w:r>
      <w:r>
        <w:rPr/>
        <w:t>lower</w:t>
      </w:r>
      <w:r>
        <w:rPr>
          <w:spacing w:val="40"/>
        </w:rPr>
        <w:t> </w:t>
      </w:r>
      <w:r>
        <w:rPr/>
        <w:t>limits</w:t>
      </w:r>
      <w:r>
        <w:rPr>
          <w:spacing w:val="40"/>
        </w:rPr>
        <w:t> </w:t>
      </w:r>
      <w:r>
        <w:rPr/>
        <w:t>it</w:t>
      </w:r>
      <w:r>
        <w:rPr>
          <w:spacing w:val="40"/>
        </w:rPr>
        <w:t> </w:t>
      </w:r>
      <w:r>
        <w:rPr/>
        <w:t>operates</w:t>
      </w:r>
      <w:r>
        <w:rPr>
          <w:spacing w:val="40"/>
        </w:rPr>
        <w:t> </w:t>
      </w:r>
      <w:r>
        <w:rPr/>
        <w:t>effectively.</w:t>
      </w:r>
      <w:r>
        <w:rPr>
          <w:spacing w:val="40"/>
        </w:rPr>
        <w:t> </w:t>
      </w:r>
      <w:r>
        <w:rPr/>
        <w:t>But</w:t>
      </w:r>
      <w:r>
        <w:rPr>
          <w:spacing w:val="40"/>
        </w:rPr>
        <w:t> </w:t>
      </w:r>
      <w:r>
        <w:rPr/>
        <w:t>when</w:t>
      </w:r>
      <w:r>
        <w:rPr>
          <w:spacing w:val="40"/>
        </w:rPr>
        <w:t> </w:t>
      </w:r>
      <w:r>
        <w:rPr/>
        <w:t>ambient</w:t>
      </w:r>
      <w:r>
        <w:rPr>
          <w:spacing w:val="40"/>
        </w:rPr>
        <w:t> </w:t>
      </w:r>
      <w:r>
        <w:rPr/>
        <w:t>temperature</w:t>
      </w:r>
      <w:r>
        <w:rPr>
          <w:spacing w:val="40"/>
        </w:rPr>
        <w:t> </w:t>
      </w:r>
      <w:r>
        <w:rPr/>
        <w:t>stays</w:t>
      </w:r>
      <w:r>
        <w:rPr>
          <w:spacing w:val="40"/>
        </w:rPr>
        <w:t> </w:t>
      </w:r>
      <w:r>
        <w:rPr/>
        <w:t>either above or below these limits for sufficiently long the system is unable to achieve its goal. As a result</w:t>
      </w:r>
      <w:r>
        <w:rPr>
          <w:spacing w:val="37"/>
        </w:rPr>
        <w:t> </w:t>
      </w:r>
      <w:r>
        <w:rPr/>
        <w:t>body</w:t>
      </w:r>
      <w:r>
        <w:rPr>
          <w:spacing w:val="38"/>
        </w:rPr>
        <w:t> </w:t>
      </w:r>
      <w:r>
        <w:rPr/>
        <w:t>temperature</w:t>
      </w:r>
      <w:r>
        <w:rPr>
          <w:spacing w:val="37"/>
        </w:rPr>
        <w:t> </w:t>
      </w:r>
      <w:r>
        <w:rPr/>
        <w:t>rises</w:t>
      </w:r>
      <w:r>
        <w:rPr>
          <w:spacing w:val="37"/>
        </w:rPr>
        <w:t> </w:t>
      </w:r>
      <w:r>
        <w:rPr/>
        <w:t>or</w:t>
      </w:r>
      <w:r>
        <w:rPr>
          <w:spacing w:val="37"/>
        </w:rPr>
        <w:t> </w:t>
      </w:r>
      <w:r>
        <w:rPr/>
        <w:t>falls</w:t>
      </w:r>
      <w:r>
        <w:rPr>
          <w:spacing w:val="37"/>
        </w:rPr>
        <w:t> </w:t>
      </w:r>
      <w:r>
        <w:rPr/>
        <w:t>and</w:t>
      </w:r>
      <w:r>
        <w:rPr>
          <w:spacing w:val="37"/>
        </w:rPr>
        <w:t> </w:t>
      </w:r>
      <w:r>
        <w:rPr/>
        <w:t>the</w:t>
      </w:r>
      <w:r>
        <w:rPr>
          <w:spacing w:val="37"/>
        </w:rPr>
        <w:t> </w:t>
      </w:r>
      <w:r>
        <w:rPr/>
        <w:t>organism</w:t>
      </w:r>
      <w:r>
        <w:rPr>
          <w:spacing w:val="34"/>
        </w:rPr>
        <w:t> </w:t>
      </w:r>
      <w:r>
        <w:rPr/>
        <w:t>suffers</w:t>
      </w:r>
      <w:r>
        <w:rPr>
          <w:spacing w:val="37"/>
        </w:rPr>
        <w:t> </w:t>
      </w:r>
      <w:r>
        <w:rPr/>
        <w:t>from</w:t>
      </w:r>
      <w:r>
        <w:rPr>
          <w:spacing w:val="34"/>
        </w:rPr>
        <w:t> </w:t>
      </w:r>
      <w:r>
        <w:rPr/>
        <w:t>hyper-</w:t>
      </w:r>
      <w:r>
        <w:rPr>
          <w:spacing w:val="37"/>
        </w:rPr>
        <w:t> </w:t>
      </w:r>
      <w:r>
        <w:rPr/>
        <w:t>or</w:t>
      </w:r>
      <w:r>
        <w:rPr>
          <w:spacing w:val="37"/>
        </w:rPr>
        <w:t> </w:t>
      </w:r>
      <w:r>
        <w:rPr/>
        <w:t>hypothermia. The environmental conditions that produce these physiological states are termed stressors, the states themselves states of stress. The personal experience is one of distress.</w:t>
      </w:r>
    </w:p>
    <w:p>
      <w:pPr>
        <w:pStyle w:val="BodyText"/>
        <w:spacing w:before="3"/>
      </w:pPr>
    </w:p>
    <w:p>
      <w:pPr>
        <w:pStyle w:val="BodyText"/>
        <w:spacing w:line="247" w:lineRule="auto"/>
        <w:ind w:left="152" w:right="787"/>
        <w:jc w:val="both"/>
      </w:pPr>
      <w:r>
        <w:rPr/>
        <w:t>Since the goal of attachment behaviour is to maintain an affectional bond, any situation that seems to be endangering the bond elicits action designed to preserve it; and the greater the danger</w:t>
      </w:r>
      <w:r>
        <w:rPr>
          <w:spacing w:val="20"/>
        </w:rPr>
        <w:t> </w:t>
      </w:r>
      <w:r>
        <w:rPr/>
        <w:t>of</w:t>
      </w:r>
      <w:r>
        <w:rPr>
          <w:spacing w:val="21"/>
        </w:rPr>
        <w:t> </w:t>
      </w:r>
      <w:r>
        <w:rPr/>
        <w:t>loss</w:t>
      </w:r>
      <w:r>
        <w:rPr>
          <w:spacing w:val="22"/>
        </w:rPr>
        <w:t> </w:t>
      </w:r>
      <w:r>
        <w:rPr/>
        <w:t>appears</w:t>
      </w:r>
      <w:r>
        <w:rPr>
          <w:spacing w:val="20"/>
        </w:rPr>
        <w:t> </w:t>
      </w:r>
      <w:r>
        <w:rPr/>
        <w:t>to</w:t>
      </w:r>
      <w:r>
        <w:rPr>
          <w:spacing w:val="22"/>
        </w:rPr>
        <w:t> </w:t>
      </w:r>
      <w:r>
        <w:rPr/>
        <w:t>be</w:t>
      </w:r>
      <w:r>
        <w:rPr>
          <w:spacing w:val="20"/>
        </w:rPr>
        <w:t> </w:t>
      </w:r>
      <w:r>
        <w:rPr/>
        <w:t>the</w:t>
      </w:r>
      <w:r>
        <w:rPr>
          <w:spacing w:val="23"/>
        </w:rPr>
        <w:t> </w:t>
      </w:r>
      <w:r>
        <w:rPr/>
        <w:t>more</w:t>
      </w:r>
      <w:r>
        <w:rPr>
          <w:spacing w:val="20"/>
        </w:rPr>
        <w:t> </w:t>
      </w:r>
      <w:r>
        <w:rPr/>
        <w:t>intense</w:t>
      </w:r>
      <w:r>
        <w:rPr>
          <w:spacing w:val="22"/>
        </w:rPr>
        <w:t> </w:t>
      </w:r>
      <w:r>
        <w:rPr/>
        <w:t>and</w:t>
      </w:r>
      <w:r>
        <w:rPr>
          <w:spacing w:val="22"/>
        </w:rPr>
        <w:t> </w:t>
      </w:r>
      <w:r>
        <w:rPr/>
        <w:t>varied</w:t>
      </w:r>
      <w:r>
        <w:rPr>
          <w:spacing w:val="23"/>
        </w:rPr>
        <w:t> </w:t>
      </w:r>
      <w:r>
        <w:rPr/>
        <w:t>are</w:t>
      </w:r>
      <w:r>
        <w:rPr>
          <w:spacing w:val="22"/>
        </w:rPr>
        <w:t> </w:t>
      </w:r>
      <w:r>
        <w:rPr/>
        <w:t>the</w:t>
      </w:r>
      <w:r>
        <w:rPr>
          <w:spacing w:val="22"/>
        </w:rPr>
        <w:t> </w:t>
      </w:r>
      <w:r>
        <w:rPr/>
        <w:t>actions</w:t>
      </w:r>
      <w:r>
        <w:rPr>
          <w:spacing w:val="22"/>
        </w:rPr>
        <w:t> </w:t>
      </w:r>
      <w:r>
        <w:rPr/>
        <w:t>elicited</w:t>
      </w:r>
      <w:r>
        <w:rPr>
          <w:spacing w:val="20"/>
        </w:rPr>
        <w:t> </w:t>
      </w:r>
      <w:r>
        <w:rPr/>
        <w:t>to</w:t>
      </w:r>
      <w:r>
        <w:rPr>
          <w:spacing w:val="20"/>
        </w:rPr>
        <w:t> </w:t>
      </w:r>
      <w:r>
        <w:rPr/>
        <w:t>prevent</w:t>
      </w:r>
      <w:r>
        <w:rPr>
          <w:spacing w:val="20"/>
        </w:rPr>
        <w:t> </w:t>
      </w:r>
      <w:r>
        <w:rPr/>
        <w:t>it. In such circumstances all the</w:t>
      </w:r>
      <w:r>
        <w:rPr>
          <w:spacing w:val="19"/>
        </w:rPr>
        <w:t> </w:t>
      </w:r>
      <w:r>
        <w:rPr/>
        <w:t>most powerful forms</w:t>
      </w:r>
      <w:r>
        <w:rPr>
          <w:spacing w:val="19"/>
        </w:rPr>
        <w:t> </w:t>
      </w:r>
      <w:r>
        <w:rPr/>
        <w:t>of attachment behaviour become</w:t>
      </w:r>
      <w:r>
        <w:rPr>
          <w:spacing w:val="17"/>
        </w:rPr>
        <w:t> </w:t>
      </w:r>
      <w:r>
        <w:rPr/>
        <w:t>activated-</w:t>
      </w:r>
    </w:p>
    <w:p>
      <w:pPr>
        <w:pStyle w:val="BodyText"/>
        <w:spacing w:line="247" w:lineRule="auto"/>
        <w:ind w:left="152" w:right="789"/>
        <w:jc w:val="both"/>
      </w:pPr>
      <w:r>
        <w:rPr/>
        <w:t>-clinging, crying and perhaps angry coercion. This is the phase of protest and one of acute physiological stress and emotional distress. When these actions are successful the bond is restored, the activities cease and the states of stress and distress are alleviated.</w:t>
      </w:r>
    </w:p>
    <w:p>
      <w:pPr>
        <w:pStyle w:val="BodyText"/>
        <w:spacing w:before="3"/>
      </w:pPr>
    </w:p>
    <w:p>
      <w:pPr>
        <w:pStyle w:val="BodyText"/>
        <w:spacing w:line="247" w:lineRule="auto"/>
        <w:ind w:left="152" w:right="787"/>
        <w:jc w:val="both"/>
      </w:pPr>
      <w:r>
        <w:rPr/>
        <w:t>When,</w:t>
      </w:r>
      <w:r>
        <w:rPr>
          <w:spacing w:val="40"/>
        </w:rPr>
        <w:t> </w:t>
      </w:r>
      <w:r>
        <w:rPr/>
        <w:t>however,</w:t>
      </w:r>
      <w:r>
        <w:rPr>
          <w:spacing w:val="40"/>
        </w:rPr>
        <w:t> </w:t>
      </w:r>
      <w:r>
        <w:rPr/>
        <w:t>the</w:t>
      </w:r>
      <w:r>
        <w:rPr>
          <w:spacing w:val="40"/>
        </w:rPr>
        <w:t> </w:t>
      </w:r>
      <w:r>
        <w:rPr/>
        <w:t>effort</w:t>
      </w:r>
      <w:r>
        <w:rPr>
          <w:spacing w:val="40"/>
        </w:rPr>
        <w:t> </w:t>
      </w:r>
      <w:r>
        <w:rPr/>
        <w:t>to</w:t>
      </w:r>
      <w:r>
        <w:rPr>
          <w:spacing w:val="40"/>
        </w:rPr>
        <w:t> </w:t>
      </w:r>
      <w:r>
        <w:rPr/>
        <w:t>restore</w:t>
      </w:r>
      <w:r>
        <w:rPr>
          <w:spacing w:val="40"/>
        </w:rPr>
        <w:t> </w:t>
      </w:r>
      <w:r>
        <w:rPr/>
        <w:t>the</w:t>
      </w:r>
      <w:r>
        <w:rPr>
          <w:spacing w:val="40"/>
        </w:rPr>
        <w:t> </w:t>
      </w:r>
      <w:r>
        <w:rPr/>
        <w:t>bond</w:t>
      </w:r>
      <w:r>
        <w:rPr>
          <w:spacing w:val="40"/>
        </w:rPr>
        <w:t> </w:t>
      </w:r>
      <w:r>
        <w:rPr/>
        <w:t>is</w:t>
      </w:r>
      <w:r>
        <w:rPr>
          <w:spacing w:val="40"/>
        </w:rPr>
        <w:t> </w:t>
      </w:r>
      <w:r>
        <w:rPr/>
        <w:t>not</w:t>
      </w:r>
      <w:r>
        <w:rPr>
          <w:spacing w:val="40"/>
        </w:rPr>
        <w:t> </w:t>
      </w:r>
      <w:r>
        <w:rPr/>
        <w:t>successful</w:t>
      </w:r>
      <w:r>
        <w:rPr>
          <w:spacing w:val="40"/>
        </w:rPr>
        <w:t> </w:t>
      </w:r>
      <w:r>
        <w:rPr/>
        <w:t>sooner</w:t>
      </w:r>
      <w:r>
        <w:rPr>
          <w:spacing w:val="40"/>
        </w:rPr>
        <w:t> </w:t>
      </w:r>
      <w:r>
        <w:rPr/>
        <w:t>or</w:t>
      </w:r>
      <w:r>
        <w:rPr>
          <w:spacing w:val="40"/>
        </w:rPr>
        <w:t> </w:t>
      </w:r>
      <w:r>
        <w:rPr/>
        <w:t>later</w:t>
      </w:r>
      <w:r>
        <w:rPr>
          <w:spacing w:val="40"/>
        </w:rPr>
        <w:t> </w:t>
      </w:r>
      <w:r>
        <w:rPr/>
        <w:t>the</w:t>
      </w:r>
      <w:r>
        <w:rPr>
          <w:spacing w:val="40"/>
        </w:rPr>
        <w:t> </w:t>
      </w:r>
      <w:r>
        <w:rPr/>
        <w:t>effort wanes. But usually it does not cease. On the contrary, evidence shows that, at perhaps increasingly long intervals, the effort to restore the bond is renewed: the pangs of grief and perhaps</w:t>
      </w:r>
      <w:r>
        <w:rPr>
          <w:spacing w:val="40"/>
        </w:rPr>
        <w:t> </w:t>
      </w:r>
      <w:r>
        <w:rPr/>
        <w:t>an</w:t>
      </w:r>
      <w:r>
        <w:rPr>
          <w:spacing w:val="40"/>
        </w:rPr>
        <w:t> </w:t>
      </w:r>
      <w:r>
        <w:rPr/>
        <w:t>urge</w:t>
      </w:r>
      <w:r>
        <w:rPr>
          <w:spacing w:val="40"/>
        </w:rPr>
        <w:t> </w:t>
      </w:r>
      <w:r>
        <w:rPr/>
        <w:t>to</w:t>
      </w:r>
      <w:r>
        <w:rPr>
          <w:spacing w:val="40"/>
        </w:rPr>
        <w:t> </w:t>
      </w:r>
      <w:r>
        <w:rPr/>
        <w:t>search</w:t>
      </w:r>
      <w:r>
        <w:rPr>
          <w:spacing w:val="40"/>
        </w:rPr>
        <w:t> </w:t>
      </w:r>
      <w:r>
        <w:rPr/>
        <w:t>are</w:t>
      </w:r>
      <w:r>
        <w:rPr>
          <w:spacing w:val="40"/>
        </w:rPr>
        <w:t> </w:t>
      </w:r>
      <w:r>
        <w:rPr/>
        <w:t>then</w:t>
      </w:r>
      <w:r>
        <w:rPr>
          <w:spacing w:val="40"/>
        </w:rPr>
        <w:t> </w:t>
      </w:r>
      <w:r>
        <w:rPr/>
        <w:t>experienced</w:t>
      </w:r>
      <w:r>
        <w:rPr>
          <w:spacing w:val="40"/>
        </w:rPr>
        <w:t> </w:t>
      </w:r>
      <w:r>
        <w:rPr/>
        <w:t>afresh.</w:t>
      </w:r>
      <w:r>
        <w:rPr>
          <w:spacing w:val="40"/>
        </w:rPr>
        <w:t> </w:t>
      </w:r>
      <w:r>
        <w:rPr/>
        <w:t>This</w:t>
      </w:r>
      <w:r>
        <w:rPr>
          <w:spacing w:val="40"/>
        </w:rPr>
        <w:t> </w:t>
      </w:r>
      <w:r>
        <w:rPr/>
        <w:t>means</w:t>
      </w:r>
      <w:r>
        <w:rPr>
          <w:spacing w:val="40"/>
        </w:rPr>
        <w:t> </w:t>
      </w:r>
      <w:r>
        <w:rPr/>
        <w:t>that</w:t>
      </w:r>
      <w:r>
        <w:rPr>
          <w:spacing w:val="40"/>
        </w:rPr>
        <w:t> </w:t>
      </w:r>
      <w:r>
        <w:rPr/>
        <w:t>the</w:t>
      </w:r>
      <w:r>
        <w:rPr>
          <w:spacing w:val="40"/>
        </w:rPr>
        <w:t> </w:t>
      </w:r>
      <w:r>
        <w:rPr/>
        <w:t>person's attachment</w:t>
      </w:r>
      <w:r>
        <w:rPr>
          <w:spacing w:val="40"/>
        </w:rPr>
        <w:t> </w:t>
      </w:r>
      <w:r>
        <w:rPr/>
        <w:t>behaviour</w:t>
      </w:r>
      <w:r>
        <w:rPr>
          <w:spacing w:val="40"/>
        </w:rPr>
        <w:t> </w:t>
      </w:r>
      <w:r>
        <w:rPr/>
        <w:t>is</w:t>
      </w:r>
      <w:r>
        <w:rPr>
          <w:spacing w:val="40"/>
        </w:rPr>
        <w:t> </w:t>
      </w:r>
      <w:r>
        <w:rPr/>
        <w:t>remaining</w:t>
      </w:r>
      <w:r>
        <w:rPr>
          <w:spacing w:val="40"/>
        </w:rPr>
        <w:t> </w:t>
      </w:r>
      <w:r>
        <w:rPr/>
        <w:t>constantly</w:t>
      </w:r>
      <w:r>
        <w:rPr>
          <w:spacing w:val="40"/>
        </w:rPr>
        <w:t> </w:t>
      </w:r>
      <w:r>
        <w:rPr/>
        <w:t>primed</w:t>
      </w:r>
      <w:r>
        <w:rPr>
          <w:spacing w:val="40"/>
        </w:rPr>
        <w:t> </w:t>
      </w:r>
      <w:r>
        <w:rPr/>
        <w:t>and</w:t>
      </w:r>
      <w:r>
        <w:rPr>
          <w:spacing w:val="40"/>
        </w:rPr>
        <w:t> </w:t>
      </w:r>
      <w:r>
        <w:rPr/>
        <w:t>that,</w:t>
      </w:r>
      <w:r>
        <w:rPr>
          <w:spacing w:val="40"/>
        </w:rPr>
        <w:t> </w:t>
      </w:r>
      <w:r>
        <w:rPr/>
        <w:t>in</w:t>
      </w:r>
      <w:r>
        <w:rPr>
          <w:spacing w:val="40"/>
        </w:rPr>
        <w:t> </w:t>
      </w:r>
      <w:r>
        <w:rPr/>
        <w:t>conditions</w:t>
      </w:r>
      <w:r>
        <w:rPr>
          <w:spacing w:val="40"/>
        </w:rPr>
        <w:t> </w:t>
      </w:r>
      <w:r>
        <w:rPr/>
        <w:t>still</w:t>
      </w:r>
      <w:r>
        <w:rPr>
          <w:spacing w:val="40"/>
        </w:rPr>
        <w:t> </w:t>
      </w:r>
      <w:r>
        <w:rPr/>
        <w:t>to</w:t>
      </w:r>
      <w:r>
        <w:rPr>
          <w:spacing w:val="40"/>
        </w:rPr>
        <w:t> </w:t>
      </w:r>
      <w:r>
        <w:rPr/>
        <w:t>be defined,</w:t>
      </w:r>
      <w:r>
        <w:rPr>
          <w:spacing w:val="40"/>
        </w:rPr>
        <w:t> </w:t>
      </w:r>
      <w:r>
        <w:rPr/>
        <w:t>it</w:t>
      </w:r>
      <w:r>
        <w:rPr>
          <w:spacing w:val="40"/>
        </w:rPr>
        <w:t> </w:t>
      </w:r>
      <w:r>
        <w:rPr/>
        <w:t>becomes</w:t>
      </w:r>
      <w:r>
        <w:rPr>
          <w:spacing w:val="40"/>
        </w:rPr>
        <w:t> </w:t>
      </w:r>
      <w:r>
        <w:rPr/>
        <w:t>activated</w:t>
      </w:r>
      <w:r>
        <w:rPr>
          <w:spacing w:val="40"/>
        </w:rPr>
        <w:t> </w:t>
      </w:r>
      <w:r>
        <w:rPr/>
        <w:t>anew.</w:t>
      </w:r>
      <w:r>
        <w:rPr>
          <w:spacing w:val="40"/>
        </w:rPr>
        <w:t> </w:t>
      </w:r>
      <w:r>
        <w:rPr/>
        <w:t>The</w:t>
      </w:r>
      <w:r>
        <w:rPr>
          <w:spacing w:val="40"/>
        </w:rPr>
        <w:t> </w:t>
      </w:r>
      <w:r>
        <w:rPr/>
        <w:t>condition</w:t>
      </w:r>
      <w:r>
        <w:rPr>
          <w:spacing w:val="40"/>
        </w:rPr>
        <w:t> </w:t>
      </w:r>
      <w:r>
        <w:rPr/>
        <w:t>of</w:t>
      </w:r>
      <w:r>
        <w:rPr>
          <w:spacing w:val="40"/>
        </w:rPr>
        <w:t> </w:t>
      </w:r>
      <w:r>
        <w:rPr/>
        <w:t>the</w:t>
      </w:r>
      <w:r>
        <w:rPr>
          <w:spacing w:val="40"/>
        </w:rPr>
        <w:t> </w:t>
      </w:r>
      <w:r>
        <w:rPr/>
        <w:t>organism</w:t>
      </w:r>
      <w:r>
        <w:rPr>
          <w:spacing w:val="40"/>
        </w:rPr>
        <w:t> </w:t>
      </w:r>
      <w:r>
        <w:rPr/>
        <w:t>is</w:t>
      </w:r>
      <w:r>
        <w:rPr>
          <w:spacing w:val="40"/>
        </w:rPr>
        <w:t> </w:t>
      </w:r>
      <w:r>
        <w:rPr/>
        <w:t>then</w:t>
      </w:r>
      <w:r>
        <w:rPr>
          <w:spacing w:val="40"/>
        </w:rPr>
        <w:t> </w:t>
      </w:r>
      <w:r>
        <w:rPr/>
        <w:t>one</w:t>
      </w:r>
      <w:r>
        <w:rPr>
          <w:spacing w:val="40"/>
        </w:rPr>
        <w:t> </w:t>
      </w:r>
      <w:r>
        <w:rPr/>
        <w:t>of</w:t>
      </w:r>
      <w:r>
        <w:rPr>
          <w:spacing w:val="40"/>
        </w:rPr>
        <w:t> </w:t>
      </w:r>
      <w:r>
        <w:rPr/>
        <w:t>chronic stress and is experienced as one of chronic distress. At intervals, moreover, both stress and distress are likely again to become acute.</w:t>
      </w:r>
    </w:p>
    <w:p>
      <w:pPr>
        <w:pStyle w:val="BodyText"/>
        <w:spacing w:before="3"/>
      </w:pPr>
    </w:p>
    <w:p>
      <w:pPr>
        <w:pStyle w:val="BodyText"/>
        <w:spacing w:line="247" w:lineRule="auto"/>
        <w:ind w:left="152" w:right="785"/>
        <w:jc w:val="both"/>
      </w:pPr>
      <w:r>
        <w:rPr/>
        <w:t>This brief outline is greatly extended in the chapters to follow. Meanwhile, it is necessary to indicate how the terms 'healthy' and 'pathological' are being applied. Following a lead from Freud ( 1926), Engel (</w:t>
      </w:r>
      <w:r>
        <w:rPr>
          <w:spacing w:val="40"/>
        </w:rPr>
        <w:t> </w:t>
      </w:r>
      <w:r>
        <w:rPr/>
        <w:t>1961) has provided</w:t>
      </w:r>
      <w:r>
        <w:rPr>
          <w:spacing w:val="40"/>
        </w:rPr>
        <w:t> </w:t>
      </w:r>
      <w:r>
        <w:rPr/>
        <w:t>a valuable analogy. Loss of</w:t>
      </w:r>
      <w:r>
        <w:rPr>
          <w:spacing w:val="40"/>
        </w:rPr>
        <w:t> </w:t>
      </w:r>
      <w:r>
        <w:rPr/>
        <w:t>a loved person, he insists,</w:t>
      </w:r>
      <w:r>
        <w:rPr>
          <w:spacing w:val="40"/>
        </w:rPr>
        <w:t> </w:t>
      </w:r>
      <w:r>
        <w:rPr/>
        <w:t>is</w:t>
      </w:r>
      <w:r>
        <w:rPr>
          <w:spacing w:val="40"/>
        </w:rPr>
        <w:t> </w:t>
      </w:r>
      <w:r>
        <w:rPr/>
        <w:t>as</w:t>
      </w:r>
      <w:r>
        <w:rPr>
          <w:spacing w:val="40"/>
        </w:rPr>
        <w:t> </w:t>
      </w:r>
      <w:r>
        <w:rPr/>
        <w:t>traumatic</w:t>
      </w:r>
      <w:r>
        <w:rPr>
          <w:spacing w:val="40"/>
        </w:rPr>
        <w:t> </w:t>
      </w:r>
      <w:r>
        <w:rPr/>
        <w:t>psychologically</w:t>
      </w:r>
      <w:r>
        <w:rPr>
          <w:spacing w:val="40"/>
        </w:rPr>
        <w:t> </w:t>
      </w:r>
      <w:r>
        <w:rPr/>
        <w:t>as</w:t>
      </w:r>
      <w:r>
        <w:rPr>
          <w:spacing w:val="40"/>
        </w:rPr>
        <w:t> </w:t>
      </w:r>
      <w:r>
        <w:rPr/>
        <w:t>being</w:t>
      </w:r>
      <w:r>
        <w:rPr>
          <w:spacing w:val="40"/>
        </w:rPr>
        <w:t> </w:t>
      </w:r>
      <w:r>
        <w:rPr/>
        <w:t>severely</w:t>
      </w:r>
      <w:r>
        <w:rPr>
          <w:spacing w:val="40"/>
        </w:rPr>
        <w:t> </w:t>
      </w:r>
      <w:r>
        <w:rPr/>
        <w:t>wounded</w:t>
      </w:r>
      <w:r>
        <w:rPr>
          <w:spacing w:val="40"/>
        </w:rPr>
        <w:t> </w:t>
      </w:r>
      <w:r>
        <w:rPr/>
        <w:t>or</w:t>
      </w:r>
      <w:r>
        <w:rPr>
          <w:spacing w:val="40"/>
        </w:rPr>
        <w:t> </w:t>
      </w:r>
      <w:r>
        <w:rPr/>
        <w:t>burned</w:t>
      </w:r>
      <w:r>
        <w:rPr>
          <w:spacing w:val="40"/>
        </w:rPr>
        <w:t> </w:t>
      </w:r>
      <w:r>
        <w:rPr/>
        <w:t>is physiologically.</w:t>
      </w:r>
      <w:r>
        <w:rPr>
          <w:spacing w:val="40"/>
        </w:rPr>
        <w:t> </w:t>
      </w:r>
      <w:r>
        <w:rPr/>
        <w:t>Invoking</w:t>
      </w:r>
      <w:r>
        <w:rPr>
          <w:spacing w:val="40"/>
        </w:rPr>
        <w:t> </w:t>
      </w:r>
      <w:r>
        <w:rPr/>
        <w:t>homeostatic</w:t>
      </w:r>
      <w:r>
        <w:rPr>
          <w:spacing w:val="40"/>
        </w:rPr>
        <w:t> </w:t>
      </w:r>
      <w:r>
        <w:rPr/>
        <w:t>principles</w:t>
      </w:r>
      <w:r>
        <w:rPr>
          <w:spacing w:val="40"/>
        </w:rPr>
        <w:t> </w:t>
      </w:r>
      <w:r>
        <w:rPr/>
        <w:t>he</w:t>
      </w:r>
      <w:r>
        <w:rPr>
          <w:spacing w:val="40"/>
        </w:rPr>
        <w:t> </w:t>
      </w:r>
      <w:r>
        <w:rPr/>
        <w:t>proceeds:</w:t>
      </w:r>
      <w:r>
        <w:rPr>
          <w:spacing w:val="40"/>
        </w:rPr>
        <w:t> </w:t>
      </w:r>
      <w:r>
        <w:rPr/>
        <w:t>'The</w:t>
      </w:r>
      <w:r>
        <w:rPr>
          <w:spacing w:val="40"/>
        </w:rPr>
        <w:t> </w:t>
      </w:r>
      <w:r>
        <w:rPr/>
        <w:t>experience</w:t>
      </w:r>
      <w:r>
        <w:rPr>
          <w:spacing w:val="40"/>
        </w:rPr>
        <w:t> </w:t>
      </w:r>
      <w:r>
        <w:rPr/>
        <w:t>of </w:t>
      </w:r>
      <w:r>
        <w:rPr>
          <w:spacing w:val="-2"/>
        </w:rPr>
        <w:t>uncomplicated</w:t>
      </w:r>
    </w:p>
    <w:p>
      <w:pPr>
        <w:pStyle w:val="BodyText"/>
        <w:spacing w:before="6"/>
      </w:pPr>
    </w:p>
    <w:p>
      <w:pPr>
        <w:pStyle w:val="BodyText"/>
        <w:ind w:left="152"/>
      </w:pPr>
      <w:r>
        <w:rPr/>
        <w:t>-</w:t>
      </w:r>
      <w:r>
        <w:rPr>
          <w:spacing w:val="-5"/>
        </w:rPr>
        <w:t>42-</w:t>
      </w:r>
    </w:p>
    <w:p>
      <w:pPr>
        <w:pStyle w:val="BodyText"/>
        <w:spacing w:before="5"/>
        <w:rPr>
          <w:sz w:val="23"/>
        </w:rPr>
      </w:pPr>
    </w:p>
    <w:p>
      <w:pPr>
        <w:pStyle w:val="BodyText"/>
        <w:spacing w:line="247" w:lineRule="auto"/>
        <w:ind w:left="152" w:right="788"/>
        <w:jc w:val="both"/>
      </w:pPr>
      <w:r>
        <w:rPr/>
        <w:t>grief</w:t>
      </w:r>
      <w:r>
        <w:rPr>
          <w:spacing w:val="40"/>
        </w:rPr>
        <w:t> </w:t>
      </w:r>
      <w:r>
        <w:rPr/>
        <w:t>represents</w:t>
      </w:r>
      <w:r>
        <w:rPr>
          <w:spacing w:val="40"/>
        </w:rPr>
        <w:t> </w:t>
      </w:r>
      <w:r>
        <w:rPr/>
        <w:t>a</w:t>
      </w:r>
      <w:r>
        <w:rPr>
          <w:spacing w:val="40"/>
        </w:rPr>
        <w:t> </w:t>
      </w:r>
      <w:r>
        <w:rPr/>
        <w:t>manifest</w:t>
      </w:r>
      <w:r>
        <w:rPr>
          <w:spacing w:val="40"/>
        </w:rPr>
        <w:t> </w:t>
      </w:r>
      <w:r>
        <w:rPr/>
        <w:t>and</w:t>
      </w:r>
      <w:r>
        <w:rPr>
          <w:spacing w:val="40"/>
        </w:rPr>
        <w:t> </w:t>
      </w:r>
      <w:r>
        <w:rPr/>
        <w:t>gross</w:t>
      </w:r>
      <w:r>
        <w:rPr>
          <w:spacing w:val="40"/>
        </w:rPr>
        <w:t> </w:t>
      </w:r>
      <w:r>
        <w:rPr/>
        <w:t>departure</w:t>
      </w:r>
      <w:r>
        <w:rPr>
          <w:spacing w:val="40"/>
        </w:rPr>
        <w:t> </w:t>
      </w:r>
      <w:r>
        <w:rPr/>
        <w:t>from the</w:t>
      </w:r>
      <w:r>
        <w:rPr>
          <w:spacing w:val="40"/>
        </w:rPr>
        <w:t> </w:t>
      </w:r>
      <w:r>
        <w:rPr/>
        <w:t>dynamic</w:t>
      </w:r>
      <w:r>
        <w:rPr>
          <w:spacing w:val="40"/>
        </w:rPr>
        <w:t> </w:t>
      </w:r>
      <w:r>
        <w:rPr/>
        <w:t>state</w:t>
      </w:r>
      <w:r>
        <w:rPr>
          <w:spacing w:val="40"/>
        </w:rPr>
        <w:t> </w:t>
      </w:r>
      <w:r>
        <w:rPr/>
        <w:t>considered representative of health and well-being . . . It involves suffering and an impairment of the capacity to function, which may last for days, weeks, or even months.' The processes of mourning can thus be likened to the processes of healing that follow a severe wound or burn. Such healing processes, we know, may take a course which in time leads to full, or nearly full, function being restored; or they may, on the contrary, take one of many courses each of which has as its outcome an impairment of function of greater or less degree. In the same way</w:t>
      </w:r>
      <w:r>
        <w:rPr>
          <w:spacing w:val="40"/>
        </w:rPr>
        <w:t> </w:t>
      </w:r>
      <w:r>
        <w:rPr/>
        <w:t>processes</w:t>
      </w:r>
      <w:r>
        <w:rPr>
          <w:spacing w:val="72"/>
        </w:rPr>
        <w:t> </w:t>
      </w:r>
      <w:r>
        <w:rPr/>
        <w:t>of</w:t>
      </w:r>
      <w:r>
        <w:rPr>
          <w:spacing w:val="72"/>
        </w:rPr>
        <w:t> </w:t>
      </w:r>
      <w:r>
        <w:rPr/>
        <w:t>mourning</w:t>
      </w:r>
      <w:r>
        <w:rPr>
          <w:spacing w:val="73"/>
        </w:rPr>
        <w:t> </w:t>
      </w:r>
      <w:r>
        <w:rPr/>
        <w:t>may</w:t>
      </w:r>
      <w:r>
        <w:rPr>
          <w:spacing w:val="75"/>
        </w:rPr>
        <w:t> </w:t>
      </w:r>
      <w:r>
        <w:rPr/>
        <w:t>take</w:t>
      </w:r>
      <w:r>
        <w:rPr>
          <w:spacing w:val="73"/>
        </w:rPr>
        <w:t> </w:t>
      </w:r>
      <w:r>
        <w:rPr/>
        <w:t>a</w:t>
      </w:r>
      <w:r>
        <w:rPr>
          <w:spacing w:val="71"/>
        </w:rPr>
        <w:t> </w:t>
      </w:r>
      <w:r>
        <w:rPr/>
        <w:t>course</w:t>
      </w:r>
      <w:r>
        <w:rPr>
          <w:spacing w:val="71"/>
        </w:rPr>
        <w:t> </w:t>
      </w:r>
      <w:r>
        <w:rPr/>
        <w:t>that</w:t>
      </w:r>
      <w:r>
        <w:rPr>
          <w:spacing w:val="72"/>
        </w:rPr>
        <w:t> </w:t>
      </w:r>
      <w:r>
        <w:rPr/>
        <w:t>leads</w:t>
      </w:r>
      <w:r>
        <w:rPr>
          <w:spacing w:val="73"/>
        </w:rPr>
        <w:t> </w:t>
      </w:r>
      <w:r>
        <w:rPr/>
        <w:t>in</w:t>
      </w:r>
      <w:r>
        <w:rPr>
          <w:spacing w:val="72"/>
        </w:rPr>
        <w:t> </w:t>
      </w:r>
      <w:r>
        <w:rPr/>
        <w:t>time</w:t>
      </w:r>
      <w:r>
        <w:rPr>
          <w:spacing w:val="73"/>
        </w:rPr>
        <w:t> </w:t>
      </w:r>
      <w:r>
        <w:rPr/>
        <w:t>to</w:t>
      </w:r>
      <w:r>
        <w:rPr>
          <w:spacing w:val="75"/>
        </w:rPr>
        <w:t> </w:t>
      </w:r>
      <w:r>
        <w:rPr/>
        <w:t>more</w:t>
      </w:r>
      <w:r>
        <w:rPr>
          <w:spacing w:val="69"/>
        </w:rPr>
        <w:t> </w:t>
      </w:r>
      <w:r>
        <w:rPr/>
        <w:t>or</w:t>
      </w:r>
      <w:r>
        <w:rPr>
          <w:spacing w:val="72"/>
        </w:rPr>
        <w:t> </w:t>
      </w:r>
      <w:r>
        <w:rPr/>
        <w:t>less</w:t>
      </w:r>
      <w:r>
        <w:rPr>
          <w:spacing w:val="73"/>
        </w:rPr>
        <w:t> </w:t>
      </w:r>
      <w:r>
        <w:rPr/>
        <w:t>complete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restoration of function, namely, to a renewal of the capacity to make and maintain love relationships; or they may take a course that leaves this function impaired in greater or less degree. Just as the terms healthy and pathological are applicable to the different courses taken</w:t>
      </w:r>
      <w:r>
        <w:rPr>
          <w:spacing w:val="80"/>
        </w:rPr>
        <w:t> </w:t>
      </w:r>
      <w:r>
        <w:rPr/>
        <w:t>by physiological healing processes, so may they be applied to the different courses taken by mourning</w:t>
      </w:r>
      <w:r>
        <w:rPr>
          <w:spacing w:val="40"/>
        </w:rPr>
        <w:t> </w:t>
      </w:r>
      <w:r>
        <w:rPr/>
        <w:t>processes.</w:t>
      </w:r>
      <w:r>
        <w:rPr>
          <w:spacing w:val="40"/>
        </w:rPr>
        <w:t> </w:t>
      </w:r>
      <w:r>
        <w:rPr/>
        <w:t>Nevertheless,</w:t>
      </w:r>
      <w:r>
        <w:rPr>
          <w:spacing w:val="40"/>
        </w:rPr>
        <w:t> </w:t>
      </w:r>
      <w:r>
        <w:rPr/>
        <w:t>it</w:t>
      </w:r>
      <w:r>
        <w:rPr>
          <w:spacing w:val="40"/>
        </w:rPr>
        <w:t> </w:t>
      </w:r>
      <w:r>
        <w:rPr/>
        <w:t>must</w:t>
      </w:r>
      <w:r>
        <w:rPr>
          <w:spacing w:val="40"/>
        </w:rPr>
        <w:t> </w:t>
      </w:r>
      <w:r>
        <w:rPr/>
        <w:t>be</w:t>
      </w:r>
      <w:r>
        <w:rPr>
          <w:spacing w:val="40"/>
        </w:rPr>
        <w:t> </w:t>
      </w:r>
      <w:r>
        <w:rPr/>
        <w:t>recognized</w:t>
      </w:r>
      <w:r>
        <w:rPr>
          <w:spacing w:val="40"/>
        </w:rPr>
        <w:t> </w:t>
      </w:r>
      <w:r>
        <w:rPr/>
        <w:t>that</w:t>
      </w:r>
      <w:r>
        <w:rPr>
          <w:spacing w:val="40"/>
        </w:rPr>
        <w:t> </w:t>
      </w:r>
      <w:r>
        <w:rPr/>
        <w:t>in</w:t>
      </w:r>
      <w:r>
        <w:rPr>
          <w:spacing w:val="40"/>
        </w:rPr>
        <w:t> </w:t>
      </w:r>
      <w:r>
        <w:rPr/>
        <w:t>matters</w:t>
      </w:r>
      <w:r>
        <w:rPr>
          <w:spacing w:val="40"/>
        </w:rPr>
        <w:t> </w:t>
      </w:r>
      <w:r>
        <w:rPr/>
        <w:t>of</w:t>
      </w:r>
      <w:r>
        <w:rPr>
          <w:spacing w:val="40"/>
        </w:rPr>
        <w:t> </w:t>
      </w:r>
      <w:r>
        <w:rPr/>
        <w:t>health</w:t>
      </w:r>
      <w:r>
        <w:rPr>
          <w:spacing w:val="40"/>
        </w:rPr>
        <w:t> </w:t>
      </w:r>
      <w:r>
        <w:rPr/>
        <w:t>and pathology</w:t>
      </w:r>
      <w:r>
        <w:rPr>
          <w:spacing w:val="37"/>
        </w:rPr>
        <w:t> </w:t>
      </w:r>
      <w:r>
        <w:rPr/>
        <w:t>no</w:t>
      </w:r>
      <w:r>
        <w:rPr>
          <w:spacing w:val="34"/>
        </w:rPr>
        <w:t> </w:t>
      </w:r>
      <w:r>
        <w:rPr/>
        <w:t>clear</w:t>
      </w:r>
      <w:r>
        <w:rPr>
          <w:spacing w:val="35"/>
        </w:rPr>
        <w:t> </w:t>
      </w:r>
      <w:r>
        <w:rPr/>
        <w:t>lines</w:t>
      </w:r>
      <w:r>
        <w:rPr>
          <w:spacing w:val="34"/>
        </w:rPr>
        <w:t> </w:t>
      </w:r>
      <w:r>
        <w:rPr/>
        <w:t>can</w:t>
      </w:r>
      <w:r>
        <w:rPr>
          <w:spacing w:val="34"/>
        </w:rPr>
        <w:t> </w:t>
      </w:r>
      <w:r>
        <w:rPr/>
        <w:t>be drawn,</w:t>
      </w:r>
      <w:r>
        <w:rPr>
          <w:spacing w:val="34"/>
        </w:rPr>
        <w:t> </w:t>
      </w:r>
      <w:r>
        <w:rPr/>
        <w:t>and</w:t>
      </w:r>
      <w:r>
        <w:rPr>
          <w:spacing w:val="35"/>
        </w:rPr>
        <w:t> </w:t>
      </w:r>
      <w:r>
        <w:rPr/>
        <w:t>that what appears</w:t>
      </w:r>
      <w:r>
        <w:rPr>
          <w:spacing w:val="34"/>
        </w:rPr>
        <w:t> </w:t>
      </w:r>
      <w:r>
        <w:rPr/>
        <w:t>as</w:t>
      </w:r>
      <w:r>
        <w:rPr>
          <w:spacing w:val="34"/>
        </w:rPr>
        <w:t> </w:t>
      </w:r>
      <w:r>
        <w:rPr/>
        <w:t>restoration</w:t>
      </w:r>
      <w:r>
        <w:rPr>
          <w:spacing w:val="34"/>
        </w:rPr>
        <w:t> </w:t>
      </w:r>
      <w:r>
        <w:rPr/>
        <w:t>of</w:t>
      </w:r>
      <w:r>
        <w:rPr>
          <w:spacing w:val="34"/>
        </w:rPr>
        <w:t> </w:t>
      </w:r>
      <w:r>
        <w:rPr/>
        <w:t>function</w:t>
      </w:r>
      <w:r>
        <w:rPr>
          <w:spacing w:val="35"/>
        </w:rPr>
        <w:t> </w:t>
      </w:r>
      <w:r>
        <w:rPr/>
        <w:t>can often hide an increased sensitivity to further trauma.</w:t>
      </w:r>
    </w:p>
    <w:p>
      <w:pPr>
        <w:pStyle w:val="BodyText"/>
        <w:spacing w:before="4"/>
      </w:pPr>
    </w:p>
    <w:p>
      <w:pPr>
        <w:pStyle w:val="BodyText"/>
        <w:spacing w:line="247" w:lineRule="auto"/>
        <w:ind w:left="152" w:right="787"/>
        <w:jc w:val="both"/>
      </w:pPr>
      <w:r>
        <w:rPr/>
        <w:t>Engel's</w:t>
      </w:r>
      <w:r>
        <w:rPr>
          <w:spacing w:val="40"/>
        </w:rPr>
        <w:t> </w:t>
      </w:r>
      <w:r>
        <w:rPr/>
        <w:t>way</w:t>
      </w:r>
      <w:r>
        <w:rPr>
          <w:spacing w:val="40"/>
        </w:rPr>
        <w:t> </w:t>
      </w:r>
      <w:r>
        <w:rPr/>
        <w:t>of</w:t>
      </w:r>
      <w:r>
        <w:rPr>
          <w:spacing w:val="40"/>
        </w:rPr>
        <w:t> </w:t>
      </w:r>
      <w:r>
        <w:rPr/>
        <w:t>approaching</w:t>
      </w:r>
      <w:r>
        <w:rPr>
          <w:spacing w:val="40"/>
        </w:rPr>
        <w:t> </w:t>
      </w:r>
      <w:r>
        <w:rPr/>
        <w:t>the</w:t>
      </w:r>
      <w:r>
        <w:rPr>
          <w:spacing w:val="40"/>
        </w:rPr>
        <w:t> </w:t>
      </w:r>
      <w:r>
        <w:rPr/>
        <w:t>problem</w:t>
      </w:r>
      <w:r>
        <w:rPr>
          <w:spacing w:val="40"/>
        </w:rPr>
        <w:t> </w:t>
      </w:r>
      <w:r>
        <w:rPr/>
        <w:t>is</w:t>
      </w:r>
      <w:r>
        <w:rPr>
          <w:spacing w:val="40"/>
        </w:rPr>
        <w:t> </w:t>
      </w:r>
      <w:r>
        <w:rPr/>
        <w:t>a</w:t>
      </w:r>
      <w:r>
        <w:rPr>
          <w:spacing w:val="40"/>
        </w:rPr>
        <w:t> </w:t>
      </w:r>
      <w:r>
        <w:rPr/>
        <w:t>productive</w:t>
      </w:r>
      <w:r>
        <w:rPr>
          <w:spacing w:val="40"/>
        </w:rPr>
        <w:t> </w:t>
      </w:r>
      <w:r>
        <w:rPr/>
        <w:t>one.</w:t>
      </w:r>
      <w:r>
        <w:rPr>
          <w:spacing w:val="40"/>
        </w:rPr>
        <w:t> </w:t>
      </w:r>
      <w:r>
        <w:rPr/>
        <w:t>Once</w:t>
      </w:r>
      <w:r>
        <w:rPr>
          <w:spacing w:val="40"/>
        </w:rPr>
        <w:t> </w:t>
      </w:r>
      <w:r>
        <w:rPr/>
        <w:t>the</w:t>
      </w:r>
      <w:r>
        <w:rPr>
          <w:spacing w:val="40"/>
        </w:rPr>
        <w:t> </w:t>
      </w:r>
      <w:r>
        <w:rPr/>
        <w:t>mourner</w:t>
      </w:r>
      <w:r>
        <w:rPr>
          <w:spacing w:val="40"/>
        </w:rPr>
        <w:t> </w:t>
      </w:r>
      <w:r>
        <w:rPr/>
        <w:t>is</w:t>
      </w:r>
      <w:r>
        <w:rPr>
          <w:spacing w:val="40"/>
        </w:rPr>
        <w:t> </w:t>
      </w:r>
      <w:r>
        <w:rPr/>
        <w:t>seen</w:t>
      </w:r>
      <w:r>
        <w:rPr>
          <w:spacing w:val="40"/>
        </w:rPr>
        <w:t> </w:t>
      </w:r>
      <w:r>
        <w:rPr/>
        <w:t>as being in a state of biological disequilibrium brought about by a sudden change in the environment the processes at work and the conditions that influence their course can be made</w:t>
      </w:r>
      <w:r>
        <w:rPr>
          <w:spacing w:val="40"/>
        </w:rPr>
        <w:t> </w:t>
      </w:r>
      <w:r>
        <w:rPr/>
        <w:t>the subject of systematic study in the same way that they have been for wounds, burns and </w:t>
      </w:r>
      <w:r>
        <w:rPr>
          <w:spacing w:val="-2"/>
        </w:rPr>
        <w:t>infections.</w:t>
      </w:r>
    </w:p>
    <w:p>
      <w:pPr>
        <w:pStyle w:val="BodyText"/>
        <w:spacing w:before="5"/>
      </w:pPr>
    </w:p>
    <w:p>
      <w:pPr>
        <w:pStyle w:val="BodyText"/>
        <w:spacing w:line="247" w:lineRule="auto" w:before="1"/>
        <w:ind w:left="152" w:right="789"/>
        <w:jc w:val="both"/>
      </w:pPr>
      <w:r>
        <w:rPr/>
        <w:t>In order to deal with the range of responses, healthy and pathological, that follow loss the conceptual</w:t>
      </w:r>
      <w:r>
        <w:rPr>
          <w:spacing w:val="40"/>
        </w:rPr>
        <w:t> </w:t>
      </w:r>
      <w:r>
        <w:rPr/>
        <w:t>framework</w:t>
      </w:r>
      <w:r>
        <w:rPr>
          <w:spacing w:val="40"/>
        </w:rPr>
        <w:t> </w:t>
      </w:r>
      <w:r>
        <w:rPr/>
        <w:t>so</w:t>
      </w:r>
      <w:r>
        <w:rPr>
          <w:spacing w:val="40"/>
        </w:rPr>
        <w:t> </w:t>
      </w:r>
      <w:r>
        <w:rPr/>
        <w:t>far</w:t>
      </w:r>
      <w:r>
        <w:rPr>
          <w:spacing w:val="40"/>
        </w:rPr>
        <w:t> </w:t>
      </w:r>
      <w:r>
        <w:rPr/>
        <w:t>outlined</w:t>
      </w:r>
      <w:r>
        <w:rPr>
          <w:spacing w:val="40"/>
        </w:rPr>
        <w:t> </w:t>
      </w:r>
      <w:r>
        <w:rPr/>
        <w:t>must</w:t>
      </w:r>
      <w:r>
        <w:rPr>
          <w:spacing w:val="40"/>
        </w:rPr>
        <w:t> </w:t>
      </w:r>
      <w:r>
        <w:rPr/>
        <w:t>be</w:t>
      </w:r>
      <w:r>
        <w:rPr>
          <w:spacing w:val="40"/>
        </w:rPr>
        <w:t> </w:t>
      </w:r>
      <w:r>
        <w:rPr/>
        <w:t>amplified.</w:t>
      </w:r>
      <w:r>
        <w:rPr>
          <w:spacing w:val="40"/>
        </w:rPr>
        <w:t> </w:t>
      </w:r>
      <w:r>
        <w:rPr/>
        <w:t>In</w:t>
      </w:r>
      <w:r>
        <w:rPr>
          <w:spacing w:val="40"/>
        </w:rPr>
        <w:t> </w:t>
      </w:r>
      <w:r>
        <w:rPr/>
        <w:t>no</w:t>
      </w:r>
      <w:r>
        <w:rPr>
          <w:spacing w:val="40"/>
        </w:rPr>
        <w:t> </w:t>
      </w:r>
      <w:r>
        <w:rPr/>
        <w:t>direction</w:t>
      </w:r>
      <w:r>
        <w:rPr>
          <w:spacing w:val="40"/>
        </w:rPr>
        <w:t> </w:t>
      </w:r>
      <w:r>
        <w:rPr/>
        <w:t>is</w:t>
      </w:r>
      <w:r>
        <w:rPr>
          <w:spacing w:val="40"/>
        </w:rPr>
        <w:t> </w:t>
      </w:r>
      <w:r>
        <w:rPr/>
        <w:t>this</w:t>
      </w:r>
      <w:r>
        <w:rPr>
          <w:spacing w:val="40"/>
        </w:rPr>
        <w:t> </w:t>
      </w:r>
      <w:r>
        <w:rPr/>
        <w:t>more necessary than in regard to concepts of defence.</w:t>
      </w:r>
    </w:p>
    <w:p>
      <w:pPr>
        <w:pStyle w:val="BodyText"/>
        <w:spacing w:before="10"/>
      </w:pPr>
    </w:p>
    <w:p>
      <w:pPr>
        <w:pStyle w:val="BodyText"/>
        <w:ind w:left="152"/>
      </w:pPr>
      <w:r>
        <w:rPr/>
        <w:t>-</w:t>
      </w:r>
      <w:r>
        <w:rPr>
          <w:spacing w:val="-5"/>
        </w:rPr>
        <w:t>43-</w:t>
      </w:r>
    </w:p>
    <w:p>
      <w:pPr>
        <w:pStyle w:val="BodyText"/>
        <w:spacing w:before="9"/>
      </w:pPr>
    </w:p>
    <w:p>
      <w:pPr>
        <w:pStyle w:val="Heading2"/>
        <w:spacing w:before="1"/>
      </w:pPr>
      <w:r>
        <w:rPr/>
        <w:t>CHAPTER</w:t>
      </w:r>
      <w:r>
        <w:rPr>
          <w:spacing w:val="-17"/>
        </w:rPr>
        <w:t> </w:t>
      </w:r>
      <w:r>
        <w:rPr>
          <w:spacing w:val="-10"/>
        </w:rPr>
        <w:t>4</w:t>
      </w:r>
    </w:p>
    <w:p>
      <w:pPr>
        <w:pStyle w:val="Heading4"/>
        <w:spacing w:before="2"/>
      </w:pPr>
      <w:r>
        <w:rPr/>
        <w:t>An</w:t>
      </w:r>
      <w:r>
        <w:rPr>
          <w:spacing w:val="6"/>
        </w:rPr>
        <w:t> </w:t>
      </w:r>
      <w:r>
        <w:rPr/>
        <w:t>Information</w:t>
      </w:r>
      <w:r>
        <w:rPr>
          <w:spacing w:val="6"/>
        </w:rPr>
        <w:t> </w:t>
      </w:r>
      <w:r>
        <w:rPr/>
        <w:t>Processing</w:t>
      </w:r>
      <w:r>
        <w:rPr>
          <w:spacing w:val="6"/>
        </w:rPr>
        <w:t> </w:t>
      </w:r>
      <w:r>
        <w:rPr/>
        <w:t>Approach</w:t>
      </w:r>
      <w:r>
        <w:rPr>
          <w:spacing w:val="6"/>
        </w:rPr>
        <w:t> </w:t>
      </w:r>
      <w:r>
        <w:rPr/>
        <w:t>to</w:t>
      </w:r>
      <w:r>
        <w:rPr>
          <w:spacing w:val="9"/>
        </w:rPr>
        <w:t> </w:t>
      </w:r>
      <w:r>
        <w:rPr>
          <w:spacing w:val="-2"/>
        </w:rPr>
        <w:t>Defence</w:t>
      </w:r>
    </w:p>
    <w:p>
      <w:pPr>
        <w:pStyle w:val="BodyText"/>
        <w:spacing w:before="7"/>
        <w:rPr>
          <w:b/>
          <w:sz w:val="23"/>
        </w:rPr>
      </w:pPr>
    </w:p>
    <w:p>
      <w:pPr>
        <w:pStyle w:val="BodyText"/>
        <w:ind w:left="152"/>
      </w:pPr>
      <w:r>
        <w:rPr/>
        <w:t>We</w:t>
      </w:r>
      <w:r>
        <w:rPr>
          <w:spacing w:val="6"/>
        </w:rPr>
        <w:t> </w:t>
      </w:r>
      <w:r>
        <w:rPr/>
        <w:t>see</w:t>
      </w:r>
      <w:r>
        <w:rPr>
          <w:spacing w:val="7"/>
        </w:rPr>
        <w:t> </w:t>
      </w:r>
      <w:r>
        <w:rPr/>
        <w:t>only</w:t>
      </w:r>
      <w:r>
        <w:rPr>
          <w:spacing w:val="8"/>
        </w:rPr>
        <w:t> </w:t>
      </w:r>
      <w:r>
        <w:rPr/>
        <w:t>what</w:t>
      </w:r>
      <w:r>
        <w:rPr>
          <w:spacing w:val="6"/>
        </w:rPr>
        <w:t> </w:t>
      </w:r>
      <w:r>
        <w:rPr/>
        <w:t>we</w:t>
      </w:r>
      <w:r>
        <w:rPr>
          <w:spacing w:val="7"/>
        </w:rPr>
        <w:t> </w:t>
      </w:r>
      <w:r>
        <w:rPr/>
        <w:t>know.</w:t>
      </w:r>
      <w:r>
        <w:rPr>
          <w:spacing w:val="7"/>
        </w:rPr>
        <w:t> </w:t>
      </w:r>
      <w:r>
        <w:rPr>
          <w:spacing w:val="-2"/>
        </w:rPr>
        <w:t>GOETHE</w:t>
      </w:r>
    </w:p>
    <w:p>
      <w:pPr>
        <w:pStyle w:val="BodyText"/>
        <w:spacing w:before="3"/>
        <w:rPr>
          <w:sz w:val="23"/>
        </w:rPr>
      </w:pPr>
    </w:p>
    <w:p>
      <w:pPr>
        <w:pStyle w:val="Heading4"/>
      </w:pPr>
      <w:r>
        <w:rPr/>
        <w:t>A</w:t>
      </w:r>
      <w:r>
        <w:rPr>
          <w:spacing w:val="3"/>
        </w:rPr>
        <w:t> </w:t>
      </w:r>
      <w:r>
        <w:rPr/>
        <w:t>new</w:t>
      </w:r>
      <w:r>
        <w:rPr>
          <w:spacing w:val="3"/>
        </w:rPr>
        <w:t> </w:t>
      </w:r>
      <w:r>
        <w:rPr>
          <w:spacing w:val="-2"/>
        </w:rPr>
        <w:t>approach</w:t>
      </w:r>
    </w:p>
    <w:p>
      <w:pPr>
        <w:pStyle w:val="BodyText"/>
        <w:spacing w:before="5"/>
        <w:rPr>
          <w:b/>
          <w:sz w:val="23"/>
        </w:rPr>
      </w:pPr>
    </w:p>
    <w:p>
      <w:pPr>
        <w:pStyle w:val="BodyText"/>
        <w:spacing w:line="247" w:lineRule="auto"/>
        <w:ind w:left="152" w:right="788"/>
        <w:jc w:val="both"/>
      </w:pPr>
      <w:r>
        <w:rPr/>
        <w:t>No understanding of responses to loss, whether they be healthy or pathological, is possible without constantly invoking concepts of defensive process, defensive belief and defensive activity--the three categories, I argue, into which defences are best grouped. In this chapter a sketch</w:t>
      </w:r>
      <w:r>
        <w:rPr>
          <w:spacing w:val="40"/>
        </w:rPr>
        <w:t> </w:t>
      </w:r>
      <w:r>
        <w:rPr/>
        <w:t>is</w:t>
      </w:r>
      <w:r>
        <w:rPr>
          <w:spacing w:val="40"/>
        </w:rPr>
        <w:t> </w:t>
      </w:r>
      <w:r>
        <w:rPr/>
        <w:t>given</w:t>
      </w:r>
      <w:r>
        <w:rPr>
          <w:spacing w:val="40"/>
        </w:rPr>
        <w:t> </w:t>
      </w:r>
      <w:r>
        <w:rPr/>
        <w:t>of</w:t>
      </w:r>
      <w:r>
        <w:rPr>
          <w:spacing w:val="40"/>
        </w:rPr>
        <w:t> </w:t>
      </w:r>
      <w:r>
        <w:rPr/>
        <w:t>how</w:t>
      </w:r>
      <w:r>
        <w:rPr>
          <w:spacing w:val="40"/>
        </w:rPr>
        <w:t> </w:t>
      </w:r>
      <w:r>
        <w:rPr/>
        <w:t>the</w:t>
      </w:r>
      <w:r>
        <w:rPr>
          <w:spacing w:val="40"/>
        </w:rPr>
        <w:t> </w:t>
      </w:r>
      <w:r>
        <w:rPr/>
        <w:t>phenomena</w:t>
      </w:r>
      <w:r>
        <w:rPr>
          <w:spacing w:val="40"/>
        </w:rPr>
        <w:t> </w:t>
      </w:r>
      <w:r>
        <w:rPr/>
        <w:t>observed</w:t>
      </w:r>
      <w:r>
        <w:rPr>
          <w:spacing w:val="40"/>
        </w:rPr>
        <w:t> </w:t>
      </w:r>
      <w:r>
        <w:rPr/>
        <w:t>and</w:t>
      </w:r>
      <w:r>
        <w:rPr>
          <w:spacing w:val="40"/>
        </w:rPr>
        <w:t> </w:t>
      </w:r>
      <w:r>
        <w:rPr/>
        <w:t>the</w:t>
      </w:r>
      <w:r>
        <w:rPr>
          <w:spacing w:val="40"/>
        </w:rPr>
        <w:t> </w:t>
      </w:r>
      <w:r>
        <w:rPr/>
        <w:t>processes</w:t>
      </w:r>
      <w:r>
        <w:rPr>
          <w:spacing w:val="40"/>
        </w:rPr>
        <w:t> </w:t>
      </w:r>
      <w:r>
        <w:rPr/>
        <w:t>postulated</w:t>
      </w:r>
      <w:r>
        <w:rPr>
          <w:spacing w:val="40"/>
        </w:rPr>
        <w:t> </w:t>
      </w:r>
      <w:r>
        <w:rPr/>
        <w:t>can</w:t>
      </w:r>
      <w:r>
        <w:rPr>
          <w:spacing w:val="40"/>
        </w:rPr>
        <w:t> </w:t>
      </w:r>
      <w:r>
        <w:rPr/>
        <w:t>be understood</w:t>
      </w:r>
      <w:r>
        <w:rPr>
          <w:spacing w:val="38"/>
        </w:rPr>
        <w:t> </w:t>
      </w:r>
      <w:r>
        <w:rPr/>
        <w:t>within</w:t>
      </w:r>
      <w:r>
        <w:rPr>
          <w:spacing w:val="40"/>
        </w:rPr>
        <w:t> </w:t>
      </w:r>
      <w:r>
        <w:rPr/>
        <w:t>the</w:t>
      </w:r>
      <w:r>
        <w:rPr>
          <w:spacing w:val="40"/>
        </w:rPr>
        <w:t> </w:t>
      </w:r>
      <w:r>
        <w:rPr/>
        <w:t>conceptual</w:t>
      </w:r>
      <w:r>
        <w:rPr>
          <w:spacing w:val="37"/>
        </w:rPr>
        <w:t> </w:t>
      </w:r>
      <w:r>
        <w:rPr/>
        <w:t>framework</w:t>
      </w:r>
      <w:r>
        <w:rPr>
          <w:spacing w:val="38"/>
        </w:rPr>
        <w:t> </w:t>
      </w:r>
      <w:r>
        <w:rPr/>
        <w:t>adopted.</w:t>
      </w:r>
      <w:r>
        <w:rPr>
          <w:spacing w:val="38"/>
        </w:rPr>
        <w:t> </w:t>
      </w:r>
      <w:r>
        <w:rPr/>
        <w:t>Although</w:t>
      </w:r>
      <w:r>
        <w:rPr>
          <w:spacing w:val="38"/>
        </w:rPr>
        <w:t> </w:t>
      </w:r>
      <w:r>
        <w:rPr/>
        <w:t>here</w:t>
      </w:r>
      <w:r>
        <w:rPr>
          <w:spacing w:val="40"/>
        </w:rPr>
        <w:t> </w:t>
      </w:r>
      <w:r>
        <w:rPr/>
        <w:t>and</w:t>
      </w:r>
      <w:r>
        <w:rPr>
          <w:spacing w:val="38"/>
        </w:rPr>
        <w:t> </w:t>
      </w:r>
      <w:r>
        <w:rPr/>
        <w:t>there</w:t>
      </w:r>
      <w:r>
        <w:rPr>
          <w:spacing w:val="38"/>
        </w:rPr>
        <w:t> </w:t>
      </w:r>
      <w:r>
        <w:rPr/>
        <w:t>comparisons are made between the present theory and certain of Freud's concepts of defence and mental structure, for reasons of space no systematic attempt is made to relate the two models.</w:t>
      </w:r>
    </w:p>
    <w:p>
      <w:pPr>
        <w:pStyle w:val="BodyText"/>
        <w:spacing w:before="2"/>
      </w:pPr>
    </w:p>
    <w:p>
      <w:pPr>
        <w:pStyle w:val="BodyText"/>
        <w:spacing w:line="247" w:lineRule="auto" w:before="1"/>
        <w:ind w:left="152" w:right="787"/>
        <w:jc w:val="both"/>
      </w:pPr>
      <w:r>
        <w:rPr/>
        <w:t>The conceptual tools on which I draw have been made available by students of human information processing. These tools enable us to examine defensive phenomena from a new point of view, to collect data more systematically and to formulate hypotheses in a language shared</w:t>
      </w:r>
      <w:r>
        <w:rPr>
          <w:spacing w:val="40"/>
        </w:rPr>
        <w:t> </w:t>
      </w:r>
      <w:r>
        <w:rPr/>
        <w:t>by</w:t>
      </w:r>
      <w:r>
        <w:rPr>
          <w:spacing w:val="40"/>
        </w:rPr>
        <w:t> </w:t>
      </w:r>
      <w:r>
        <w:rPr/>
        <w:t>other</w:t>
      </w:r>
      <w:r>
        <w:rPr>
          <w:spacing w:val="40"/>
        </w:rPr>
        <w:t> </w:t>
      </w:r>
      <w:r>
        <w:rPr/>
        <w:t>behavioural</w:t>
      </w:r>
      <w:r>
        <w:rPr>
          <w:spacing w:val="40"/>
        </w:rPr>
        <w:t> </w:t>
      </w:r>
      <w:r>
        <w:rPr/>
        <w:t>scientists.</w:t>
      </w:r>
      <w:r>
        <w:rPr>
          <w:spacing w:val="40"/>
        </w:rPr>
        <w:t> </w:t>
      </w:r>
      <w:r>
        <w:rPr/>
        <w:t>These</w:t>
      </w:r>
      <w:r>
        <w:rPr>
          <w:spacing w:val="40"/>
        </w:rPr>
        <w:t> </w:t>
      </w:r>
      <w:r>
        <w:rPr/>
        <w:t>are</w:t>
      </w:r>
      <w:r>
        <w:rPr>
          <w:spacing w:val="40"/>
        </w:rPr>
        <w:t> </w:t>
      </w:r>
      <w:r>
        <w:rPr/>
        <w:t>great</w:t>
      </w:r>
      <w:r>
        <w:rPr>
          <w:spacing w:val="40"/>
        </w:rPr>
        <w:t> </w:t>
      </w:r>
      <w:r>
        <w:rPr/>
        <w:t>advantages.</w:t>
      </w:r>
      <w:r>
        <w:rPr>
          <w:spacing w:val="40"/>
        </w:rPr>
        <w:t> </w:t>
      </w:r>
      <w:r>
        <w:rPr/>
        <w:t>Nevertheless,</w:t>
      </w:r>
      <w:r>
        <w:rPr>
          <w:spacing w:val="40"/>
        </w:rPr>
        <w:t> </w:t>
      </w:r>
      <w:r>
        <w:rPr/>
        <w:t>there</w:t>
      </w:r>
      <w:r>
        <w:rPr>
          <w:spacing w:val="40"/>
        </w:rPr>
        <w:t> </w:t>
      </w:r>
      <w:r>
        <w:rPr/>
        <w:t>is clearly a long way to go before the theory sketched is within sight of doing justice to the wide range</w:t>
      </w:r>
      <w:r>
        <w:rPr>
          <w:spacing w:val="20"/>
        </w:rPr>
        <w:t> </w:t>
      </w:r>
      <w:r>
        <w:rPr/>
        <w:t>of</w:t>
      </w:r>
      <w:r>
        <w:rPr>
          <w:spacing w:val="19"/>
        </w:rPr>
        <w:t> </w:t>
      </w:r>
      <w:r>
        <w:rPr/>
        <w:t>defensive</w:t>
      </w:r>
      <w:r>
        <w:rPr>
          <w:spacing w:val="20"/>
        </w:rPr>
        <w:t> </w:t>
      </w:r>
      <w:r>
        <w:rPr/>
        <w:t>phenomena</w:t>
      </w:r>
      <w:r>
        <w:rPr>
          <w:spacing w:val="22"/>
        </w:rPr>
        <w:t> </w:t>
      </w:r>
      <w:r>
        <w:rPr/>
        <w:t>met</w:t>
      </w:r>
      <w:r>
        <w:rPr>
          <w:spacing w:val="20"/>
        </w:rPr>
        <w:t> </w:t>
      </w:r>
      <w:r>
        <w:rPr/>
        <w:t>with</w:t>
      </w:r>
      <w:r>
        <w:rPr>
          <w:spacing w:val="20"/>
        </w:rPr>
        <w:t> </w:t>
      </w:r>
      <w:r>
        <w:rPr/>
        <w:t>clinically.</w:t>
      </w:r>
      <w:r>
        <w:rPr>
          <w:spacing w:val="18"/>
        </w:rPr>
        <w:t> </w:t>
      </w:r>
      <w:r>
        <w:rPr/>
        <w:t>Until</w:t>
      </w:r>
      <w:r>
        <w:rPr>
          <w:spacing w:val="23"/>
        </w:rPr>
        <w:t> </w:t>
      </w:r>
      <w:r>
        <w:rPr/>
        <w:t>more</w:t>
      </w:r>
      <w:r>
        <w:rPr>
          <w:spacing w:val="18"/>
        </w:rPr>
        <w:t> </w:t>
      </w:r>
      <w:r>
        <w:rPr/>
        <w:t>work</w:t>
      </w:r>
      <w:r>
        <w:rPr>
          <w:spacing w:val="19"/>
        </w:rPr>
        <w:t> </w:t>
      </w:r>
      <w:r>
        <w:rPr/>
        <w:t>has</w:t>
      </w:r>
      <w:r>
        <w:rPr>
          <w:spacing w:val="18"/>
        </w:rPr>
        <w:t> </w:t>
      </w:r>
      <w:r>
        <w:rPr/>
        <w:t>been</w:t>
      </w:r>
      <w:r>
        <w:rPr>
          <w:spacing w:val="20"/>
        </w:rPr>
        <w:t> </w:t>
      </w:r>
      <w:r>
        <w:rPr/>
        <w:t>done,</w:t>
      </w:r>
      <w:r>
        <w:rPr>
          <w:spacing w:val="20"/>
        </w:rPr>
        <w:t> </w:t>
      </w:r>
      <w:r>
        <w:rPr/>
        <w:t>therefore, it will remain uncertain how successful the new approach is going to be.</w:t>
      </w:r>
    </w:p>
    <w:p>
      <w:pPr>
        <w:pStyle w:val="BodyText"/>
        <w:spacing w:before="4"/>
      </w:pPr>
    </w:p>
    <w:p>
      <w:pPr>
        <w:pStyle w:val="Heading4"/>
      </w:pPr>
      <w:r>
        <w:rPr/>
        <w:t>Exclusion</w:t>
      </w:r>
      <w:r>
        <w:rPr>
          <w:spacing w:val="5"/>
        </w:rPr>
        <w:t> </w:t>
      </w:r>
      <w:r>
        <w:rPr/>
        <w:t>of</w:t>
      </w:r>
      <w:r>
        <w:rPr>
          <w:spacing w:val="7"/>
        </w:rPr>
        <w:t> </w:t>
      </w:r>
      <w:r>
        <w:rPr/>
        <w:t>information</w:t>
      </w:r>
      <w:r>
        <w:rPr>
          <w:spacing w:val="6"/>
        </w:rPr>
        <w:t> </w:t>
      </w:r>
      <w:r>
        <w:rPr/>
        <w:t>from</w:t>
      </w:r>
      <w:r>
        <w:rPr>
          <w:spacing w:val="6"/>
        </w:rPr>
        <w:t> </w:t>
      </w:r>
      <w:r>
        <w:rPr/>
        <w:t>further</w:t>
      </w:r>
      <w:r>
        <w:rPr>
          <w:spacing w:val="7"/>
        </w:rPr>
        <w:t> </w:t>
      </w:r>
      <w:r>
        <w:rPr>
          <w:spacing w:val="-2"/>
        </w:rPr>
        <w:t>processing</w:t>
      </w:r>
    </w:p>
    <w:p>
      <w:pPr>
        <w:pStyle w:val="BodyText"/>
        <w:spacing w:before="4"/>
        <w:rPr>
          <w:b/>
          <w:sz w:val="23"/>
        </w:rPr>
      </w:pPr>
    </w:p>
    <w:p>
      <w:pPr>
        <w:pStyle w:val="BodyText"/>
        <w:spacing w:line="247" w:lineRule="auto"/>
        <w:ind w:left="152" w:right="787"/>
        <w:jc w:val="both"/>
      </w:pPr>
      <w:r>
        <w:rPr/>
        <w:t>In</w:t>
      </w:r>
      <w:r>
        <w:rPr>
          <w:spacing w:val="36"/>
        </w:rPr>
        <w:t> </w:t>
      </w:r>
      <w:r>
        <w:rPr/>
        <w:t>the</w:t>
      </w:r>
      <w:r>
        <w:rPr>
          <w:spacing w:val="36"/>
        </w:rPr>
        <w:t> </w:t>
      </w:r>
      <w:r>
        <w:rPr/>
        <w:t>first</w:t>
      </w:r>
      <w:r>
        <w:rPr>
          <w:spacing w:val="39"/>
        </w:rPr>
        <w:t> </w:t>
      </w:r>
      <w:r>
        <w:rPr/>
        <w:t>volume</w:t>
      </w:r>
      <w:r>
        <w:rPr>
          <w:spacing w:val="36"/>
        </w:rPr>
        <w:t> </w:t>
      </w:r>
      <w:r>
        <w:rPr/>
        <w:t>of</w:t>
      </w:r>
      <w:r>
        <w:rPr>
          <w:spacing w:val="36"/>
        </w:rPr>
        <w:t> </w:t>
      </w:r>
      <w:r>
        <w:rPr/>
        <w:t>this</w:t>
      </w:r>
      <w:r>
        <w:rPr>
          <w:spacing w:val="36"/>
        </w:rPr>
        <w:t> </w:t>
      </w:r>
      <w:r>
        <w:rPr/>
        <w:t>work,</w:t>
      </w:r>
      <w:r>
        <w:rPr>
          <w:spacing w:val="35"/>
        </w:rPr>
        <w:t> </w:t>
      </w:r>
      <w:r>
        <w:rPr/>
        <w:t>at</w:t>
      </w:r>
      <w:r>
        <w:rPr>
          <w:spacing w:val="35"/>
        </w:rPr>
        <w:t> </w:t>
      </w:r>
      <w:r>
        <w:rPr/>
        <w:t>the</w:t>
      </w:r>
      <w:r>
        <w:rPr>
          <w:spacing w:val="36"/>
        </w:rPr>
        <w:t> </w:t>
      </w:r>
      <w:r>
        <w:rPr/>
        <w:t>end</w:t>
      </w:r>
      <w:r>
        <w:rPr>
          <w:spacing w:val="36"/>
        </w:rPr>
        <w:t> </w:t>
      </w:r>
      <w:r>
        <w:rPr/>
        <w:t>of</w:t>
      </w:r>
      <w:r>
        <w:rPr>
          <w:spacing w:val="39"/>
        </w:rPr>
        <w:t> </w:t>
      </w:r>
      <w:r>
        <w:rPr/>
        <w:t>Chapter</w:t>
      </w:r>
      <w:r>
        <w:rPr>
          <w:spacing w:val="36"/>
        </w:rPr>
        <w:t> </w:t>
      </w:r>
      <w:r>
        <w:rPr/>
        <w:t>6</w:t>
      </w:r>
      <w:r>
        <w:rPr>
          <w:spacing w:val="39"/>
        </w:rPr>
        <w:t> </w:t>
      </w:r>
      <w:r>
        <w:rPr/>
        <w:t>and</w:t>
      </w:r>
      <w:r>
        <w:rPr>
          <w:spacing w:val="36"/>
        </w:rPr>
        <w:t> </w:t>
      </w:r>
      <w:r>
        <w:rPr/>
        <w:t>throughout</w:t>
      </w:r>
      <w:r>
        <w:rPr>
          <w:spacing w:val="36"/>
        </w:rPr>
        <w:t> </w:t>
      </w:r>
      <w:r>
        <w:rPr/>
        <w:t>Chapter</w:t>
      </w:r>
      <w:r>
        <w:rPr>
          <w:spacing w:val="39"/>
        </w:rPr>
        <w:t> </w:t>
      </w:r>
      <w:r>
        <w:rPr/>
        <w:t>7,</w:t>
      </w:r>
      <w:r>
        <w:rPr>
          <w:spacing w:val="36"/>
        </w:rPr>
        <w:t> </w:t>
      </w:r>
      <w:r>
        <w:rPr/>
        <w:t>I</w:t>
      </w:r>
      <w:r>
        <w:rPr>
          <w:spacing w:val="35"/>
        </w:rPr>
        <w:t> </w:t>
      </w:r>
      <w:r>
        <w:rPr/>
        <w:t>have drawn</w:t>
      </w:r>
      <w:r>
        <w:rPr>
          <w:spacing w:val="35"/>
        </w:rPr>
        <w:t> </w:t>
      </w:r>
      <w:r>
        <w:rPr/>
        <w:t>attention</w:t>
      </w:r>
      <w:r>
        <w:rPr>
          <w:spacing w:val="35"/>
        </w:rPr>
        <w:t> </w:t>
      </w:r>
      <w:r>
        <w:rPr/>
        <w:t>to</w:t>
      </w:r>
      <w:r>
        <w:rPr>
          <w:spacing w:val="37"/>
        </w:rPr>
        <w:t> </w:t>
      </w:r>
      <w:r>
        <w:rPr/>
        <w:t>current</w:t>
      </w:r>
      <w:r>
        <w:rPr>
          <w:spacing w:val="34"/>
        </w:rPr>
        <w:t> </w:t>
      </w:r>
      <w:r>
        <w:rPr/>
        <w:t>work</w:t>
      </w:r>
      <w:r>
        <w:rPr>
          <w:spacing w:val="35"/>
        </w:rPr>
        <w:t> </w:t>
      </w:r>
      <w:r>
        <w:rPr/>
        <w:t>in</w:t>
      </w:r>
      <w:r>
        <w:rPr>
          <w:spacing w:val="35"/>
        </w:rPr>
        <w:t> </w:t>
      </w:r>
      <w:r>
        <w:rPr/>
        <w:t>neurophysiology</w:t>
      </w:r>
      <w:r>
        <w:rPr>
          <w:spacing w:val="38"/>
        </w:rPr>
        <w:t> </w:t>
      </w:r>
      <w:r>
        <w:rPr/>
        <w:t>and</w:t>
      </w:r>
      <w:r>
        <w:rPr>
          <w:spacing w:val="35"/>
        </w:rPr>
        <w:t> </w:t>
      </w:r>
      <w:r>
        <w:rPr/>
        <w:t>cognitive</w:t>
      </w:r>
      <w:r>
        <w:rPr>
          <w:spacing w:val="35"/>
        </w:rPr>
        <w:t> </w:t>
      </w:r>
      <w:r>
        <w:rPr/>
        <w:t>psychology</w:t>
      </w:r>
      <w:r>
        <w:rPr>
          <w:spacing w:val="38"/>
        </w:rPr>
        <w:t> </w:t>
      </w:r>
      <w:r>
        <w:rPr/>
        <w:t>that</w:t>
      </w:r>
      <w:r>
        <w:rPr>
          <w:spacing w:val="35"/>
        </w:rPr>
        <w:t> </w:t>
      </w:r>
      <w:r>
        <w:rPr/>
        <w:t>points</w:t>
      </w:r>
      <w:r>
        <w:rPr>
          <w:spacing w:val="37"/>
        </w:rPr>
        <w:t> </w:t>
      </w:r>
      <w:r>
        <w:rPr/>
        <w:t>to the</w:t>
      </w:r>
      <w:r>
        <w:rPr>
          <w:spacing w:val="35"/>
        </w:rPr>
        <w:t> </w:t>
      </w:r>
      <w:r>
        <w:rPr/>
        <w:t>central</w:t>
      </w:r>
      <w:r>
        <w:rPr>
          <w:spacing w:val="35"/>
        </w:rPr>
        <w:t> </w:t>
      </w:r>
      <w:r>
        <w:rPr/>
        <w:t>control</w:t>
      </w:r>
      <w:r>
        <w:rPr>
          <w:spacing w:val="33"/>
        </w:rPr>
        <w:t> </w:t>
      </w:r>
      <w:r>
        <w:rPr/>
        <w:t>of</w:t>
      </w:r>
      <w:r>
        <w:rPr>
          <w:spacing w:val="33"/>
        </w:rPr>
        <w:t> </w:t>
      </w:r>
      <w:r>
        <w:rPr/>
        <w:t>sensory</w:t>
      </w:r>
      <w:r>
        <w:rPr>
          <w:spacing w:val="35"/>
        </w:rPr>
        <w:t> </w:t>
      </w:r>
      <w:r>
        <w:rPr/>
        <w:t>inflow.</w:t>
      </w:r>
      <w:r>
        <w:rPr>
          <w:spacing w:val="33"/>
        </w:rPr>
        <w:t> </w:t>
      </w:r>
      <w:r>
        <w:rPr/>
        <w:t>Whether</w:t>
      </w:r>
      <w:r>
        <w:rPr>
          <w:spacing w:val="33"/>
        </w:rPr>
        <w:t> </w:t>
      </w:r>
      <w:r>
        <w:rPr/>
        <w:t>inflow</w:t>
      </w:r>
      <w:r>
        <w:rPr>
          <w:spacing w:val="35"/>
        </w:rPr>
        <w:t> </w:t>
      </w:r>
      <w:r>
        <w:rPr/>
        <w:t>derives</w:t>
      </w:r>
      <w:r>
        <w:rPr>
          <w:spacing w:val="33"/>
        </w:rPr>
        <w:t> </w:t>
      </w:r>
      <w:r>
        <w:rPr/>
        <w:t>from</w:t>
      </w:r>
      <w:r>
        <w:rPr>
          <w:spacing w:val="30"/>
        </w:rPr>
        <w:t> </w:t>
      </w:r>
      <w:r>
        <w:rPr/>
        <w:t>the</w:t>
      </w:r>
      <w:r>
        <w:rPr>
          <w:spacing w:val="32"/>
        </w:rPr>
        <w:t> </w:t>
      </w:r>
      <w:r>
        <w:rPr/>
        <w:t>environment</w:t>
      </w:r>
      <w:r>
        <w:rPr>
          <w:spacing w:val="33"/>
        </w:rPr>
        <w:t> </w:t>
      </w:r>
      <w:r>
        <w:rPr/>
        <w:t>through</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exteroceptors or from the organism itself through interoceptors, sensory inflow goes through many stages of selection,</w:t>
      </w:r>
    </w:p>
    <w:p>
      <w:pPr>
        <w:pStyle w:val="BodyText"/>
        <w:spacing w:before="10"/>
      </w:pPr>
    </w:p>
    <w:p>
      <w:pPr>
        <w:pStyle w:val="BodyText"/>
        <w:ind w:left="152"/>
      </w:pPr>
      <w:r>
        <w:rPr/>
        <w:t>-</w:t>
      </w:r>
      <w:r>
        <w:rPr>
          <w:spacing w:val="-5"/>
        </w:rPr>
        <w:t>44-</w:t>
      </w:r>
    </w:p>
    <w:p>
      <w:pPr>
        <w:pStyle w:val="BodyText"/>
        <w:spacing w:before="4"/>
        <w:rPr>
          <w:sz w:val="23"/>
        </w:rPr>
      </w:pPr>
    </w:p>
    <w:p>
      <w:pPr>
        <w:pStyle w:val="BodyText"/>
        <w:spacing w:line="247" w:lineRule="auto"/>
        <w:ind w:left="152" w:right="786"/>
        <w:jc w:val="both"/>
      </w:pPr>
      <w:r>
        <w:rPr/>
        <w:t>interpretation and appraisal before it can have any</w:t>
      </w:r>
      <w:r>
        <w:rPr>
          <w:spacing w:val="22"/>
        </w:rPr>
        <w:t> </w:t>
      </w:r>
      <w:r>
        <w:rPr/>
        <w:t>influence</w:t>
      </w:r>
      <w:r>
        <w:rPr>
          <w:spacing w:val="22"/>
        </w:rPr>
        <w:t> </w:t>
      </w:r>
      <w:r>
        <w:rPr/>
        <w:t>on behaviour, either immediately</w:t>
      </w:r>
      <w:r>
        <w:rPr>
          <w:spacing w:val="80"/>
        </w:rPr>
        <w:t> </w:t>
      </w:r>
      <w:r>
        <w:rPr/>
        <w:t>or</w:t>
      </w:r>
      <w:r>
        <w:rPr>
          <w:spacing w:val="40"/>
        </w:rPr>
        <w:t> </w:t>
      </w:r>
      <w:r>
        <w:rPr/>
        <w:t>later.</w:t>
      </w:r>
      <w:r>
        <w:rPr>
          <w:spacing w:val="40"/>
        </w:rPr>
        <w:t> </w:t>
      </w:r>
      <w:r>
        <w:rPr/>
        <w:t>This</w:t>
      </w:r>
      <w:r>
        <w:rPr>
          <w:spacing w:val="40"/>
        </w:rPr>
        <w:t> </w:t>
      </w:r>
      <w:r>
        <w:rPr/>
        <w:t>processing</w:t>
      </w:r>
      <w:r>
        <w:rPr>
          <w:spacing w:val="40"/>
        </w:rPr>
        <w:t> </w:t>
      </w:r>
      <w:r>
        <w:rPr/>
        <w:t>occurs</w:t>
      </w:r>
      <w:r>
        <w:rPr>
          <w:spacing w:val="40"/>
        </w:rPr>
        <w:t> </w:t>
      </w:r>
      <w:r>
        <w:rPr/>
        <w:t>in</w:t>
      </w:r>
      <w:r>
        <w:rPr>
          <w:spacing w:val="40"/>
        </w:rPr>
        <w:t> </w:t>
      </w:r>
      <w:r>
        <w:rPr/>
        <w:t>a</w:t>
      </w:r>
      <w:r>
        <w:rPr>
          <w:spacing w:val="40"/>
        </w:rPr>
        <w:t> </w:t>
      </w:r>
      <w:r>
        <w:rPr/>
        <w:t>succession</w:t>
      </w:r>
      <w:r>
        <w:rPr>
          <w:spacing w:val="40"/>
        </w:rPr>
        <w:t> </w:t>
      </w:r>
      <w:r>
        <w:rPr/>
        <w:t>of</w:t>
      </w:r>
      <w:r>
        <w:rPr>
          <w:spacing w:val="40"/>
        </w:rPr>
        <w:t> </w:t>
      </w:r>
      <w:r>
        <w:rPr/>
        <w:t>stages,</w:t>
      </w:r>
      <w:r>
        <w:rPr>
          <w:spacing w:val="40"/>
        </w:rPr>
        <w:t> </w:t>
      </w:r>
      <w:r>
        <w:rPr/>
        <w:t>all</w:t>
      </w:r>
      <w:r>
        <w:rPr>
          <w:spacing w:val="40"/>
        </w:rPr>
        <w:t> </w:t>
      </w:r>
      <w:r>
        <w:rPr/>
        <w:t>but</w:t>
      </w:r>
      <w:r>
        <w:rPr>
          <w:spacing w:val="40"/>
        </w:rPr>
        <w:t> </w:t>
      </w:r>
      <w:r>
        <w:rPr/>
        <w:t>the</w:t>
      </w:r>
      <w:r>
        <w:rPr>
          <w:spacing w:val="40"/>
        </w:rPr>
        <w:t> </w:t>
      </w:r>
      <w:r>
        <w:rPr/>
        <w:t>most</w:t>
      </w:r>
      <w:r>
        <w:rPr>
          <w:spacing w:val="40"/>
        </w:rPr>
        <w:t> </w:t>
      </w:r>
      <w:r>
        <w:rPr/>
        <w:t>preliminary</w:t>
      </w:r>
      <w:r>
        <w:rPr>
          <w:spacing w:val="40"/>
        </w:rPr>
        <w:t> </w:t>
      </w:r>
      <w:r>
        <w:rPr/>
        <w:t>of which require that the inflow be related to matching information already stored in long-term memory. All such processing is influenced by central control and is done at extraordinary speeds; and all but the most complex is done outside awareness.</w:t>
      </w:r>
    </w:p>
    <w:p>
      <w:pPr>
        <w:pStyle w:val="BodyText"/>
        <w:spacing w:before="7"/>
      </w:pPr>
    </w:p>
    <w:p>
      <w:pPr>
        <w:pStyle w:val="BodyText"/>
        <w:spacing w:line="247" w:lineRule="auto"/>
        <w:ind w:left="152" w:right="788"/>
        <w:jc w:val="both"/>
      </w:pPr>
      <w:r>
        <w:rPr/>
        <w:t>For most purposes the inflow of interest to psychologists and the common man alike is that which, having been selected, interpreted and appraised, goes forward to influence mood and behaviour and/or to be stored in long-term memory. The fact that in the course of its being processed</w:t>
      </w:r>
      <w:r>
        <w:rPr>
          <w:spacing w:val="40"/>
        </w:rPr>
        <w:t> </w:t>
      </w:r>
      <w:r>
        <w:rPr/>
        <w:t>the</w:t>
      </w:r>
      <w:r>
        <w:rPr>
          <w:spacing w:val="40"/>
        </w:rPr>
        <w:t> </w:t>
      </w:r>
      <w:r>
        <w:rPr/>
        <w:t>vast</w:t>
      </w:r>
      <w:r>
        <w:rPr>
          <w:spacing w:val="40"/>
        </w:rPr>
        <w:t> </w:t>
      </w:r>
      <w:r>
        <w:rPr/>
        <w:t>proportion</w:t>
      </w:r>
      <w:r>
        <w:rPr>
          <w:spacing w:val="40"/>
        </w:rPr>
        <w:t> </w:t>
      </w:r>
      <w:r>
        <w:rPr/>
        <w:t>of</w:t>
      </w:r>
      <w:r>
        <w:rPr>
          <w:spacing w:val="40"/>
        </w:rPr>
        <w:t> </w:t>
      </w:r>
      <w:r>
        <w:rPr/>
        <w:t>initial</w:t>
      </w:r>
      <w:r>
        <w:rPr>
          <w:spacing w:val="40"/>
        </w:rPr>
        <w:t> </w:t>
      </w:r>
      <w:r>
        <w:rPr/>
        <w:t>inflow</w:t>
      </w:r>
      <w:r>
        <w:rPr>
          <w:spacing w:val="40"/>
        </w:rPr>
        <w:t> </w:t>
      </w:r>
      <w:r>
        <w:rPr/>
        <w:t>is</w:t>
      </w:r>
      <w:r>
        <w:rPr>
          <w:spacing w:val="40"/>
        </w:rPr>
        <w:t> </w:t>
      </w:r>
      <w:r>
        <w:rPr/>
        <w:t>routinely</w:t>
      </w:r>
      <w:r>
        <w:rPr>
          <w:spacing w:val="40"/>
        </w:rPr>
        <w:t> </w:t>
      </w:r>
      <w:r>
        <w:rPr/>
        <w:t>excluded,</w:t>
      </w:r>
      <w:r>
        <w:rPr>
          <w:spacing w:val="40"/>
        </w:rPr>
        <w:t> </w:t>
      </w:r>
      <w:r>
        <w:rPr/>
        <w:t>for</w:t>
      </w:r>
      <w:r>
        <w:rPr>
          <w:spacing w:val="40"/>
        </w:rPr>
        <w:t> </w:t>
      </w:r>
      <w:r>
        <w:rPr/>
        <w:t>one</w:t>
      </w:r>
      <w:r>
        <w:rPr>
          <w:spacing w:val="40"/>
        </w:rPr>
        <w:t> </w:t>
      </w:r>
      <w:r>
        <w:rPr/>
        <w:t>of</w:t>
      </w:r>
      <w:r>
        <w:rPr>
          <w:spacing w:val="40"/>
        </w:rPr>
        <w:t> </w:t>
      </w:r>
      <w:r>
        <w:rPr/>
        <w:t>several reasons, is ignored. For the understanding of pathological conditions, by contrast, the interest</w:t>
      </w:r>
      <w:r>
        <w:rPr>
          <w:spacing w:val="40"/>
        </w:rPr>
        <w:t> </w:t>
      </w:r>
      <w:r>
        <w:rPr/>
        <w:t>lies in the opposite direction, namely in what is being excluded, by what means it is excluded, and perhaps above all why it should be excluded.</w:t>
      </w:r>
    </w:p>
    <w:p>
      <w:pPr>
        <w:pStyle w:val="BodyText"/>
        <w:spacing w:before="4"/>
      </w:pPr>
    </w:p>
    <w:p>
      <w:pPr>
        <w:pStyle w:val="BodyText"/>
        <w:spacing w:line="247" w:lineRule="auto"/>
        <w:ind w:left="152" w:right="786"/>
        <w:jc w:val="both"/>
      </w:pPr>
      <w:r>
        <w:rPr/>
        <w:t>In</w:t>
      </w:r>
      <w:r>
        <w:rPr>
          <w:spacing w:val="40"/>
        </w:rPr>
        <w:t> </w:t>
      </w:r>
      <w:r>
        <w:rPr/>
        <w:t>the</w:t>
      </w:r>
      <w:r>
        <w:rPr>
          <w:spacing w:val="40"/>
        </w:rPr>
        <w:t> </w:t>
      </w:r>
      <w:r>
        <w:rPr/>
        <w:t>ordinary</w:t>
      </w:r>
      <w:r>
        <w:rPr>
          <w:spacing w:val="40"/>
        </w:rPr>
        <w:t> </w:t>
      </w:r>
      <w:r>
        <w:rPr/>
        <w:t>course</w:t>
      </w:r>
      <w:r>
        <w:rPr>
          <w:spacing w:val="40"/>
        </w:rPr>
        <w:t> </w:t>
      </w:r>
      <w:r>
        <w:rPr/>
        <w:t>of</w:t>
      </w:r>
      <w:r>
        <w:rPr>
          <w:spacing w:val="40"/>
        </w:rPr>
        <w:t> </w:t>
      </w:r>
      <w:r>
        <w:rPr/>
        <w:t>a</w:t>
      </w:r>
      <w:r>
        <w:rPr>
          <w:spacing w:val="40"/>
        </w:rPr>
        <w:t> </w:t>
      </w:r>
      <w:r>
        <w:rPr/>
        <w:t>person's</w:t>
      </w:r>
      <w:r>
        <w:rPr>
          <w:spacing w:val="40"/>
        </w:rPr>
        <w:t> </w:t>
      </w:r>
      <w:r>
        <w:rPr/>
        <w:t>life</w:t>
      </w:r>
      <w:r>
        <w:rPr>
          <w:spacing w:val="40"/>
        </w:rPr>
        <w:t> </w:t>
      </w:r>
      <w:r>
        <w:rPr/>
        <w:t>most</w:t>
      </w:r>
      <w:r>
        <w:rPr>
          <w:spacing w:val="40"/>
        </w:rPr>
        <w:t> </w:t>
      </w:r>
      <w:r>
        <w:rPr/>
        <w:t>of</w:t>
      </w:r>
      <w:r>
        <w:rPr>
          <w:spacing w:val="40"/>
        </w:rPr>
        <w:t> </w:t>
      </w:r>
      <w:r>
        <w:rPr/>
        <w:t>the</w:t>
      </w:r>
      <w:r>
        <w:rPr>
          <w:spacing w:val="40"/>
        </w:rPr>
        <w:t> </w:t>
      </w:r>
      <w:r>
        <w:rPr/>
        <w:t>information</w:t>
      </w:r>
      <w:r>
        <w:rPr>
          <w:spacing w:val="40"/>
        </w:rPr>
        <w:t> </w:t>
      </w:r>
      <w:r>
        <w:rPr/>
        <w:t>reaching</w:t>
      </w:r>
      <w:r>
        <w:rPr>
          <w:spacing w:val="40"/>
        </w:rPr>
        <w:t> </w:t>
      </w:r>
      <w:r>
        <w:rPr/>
        <w:t>him</w:t>
      </w:r>
      <w:r>
        <w:rPr>
          <w:spacing w:val="40"/>
        </w:rPr>
        <w:t> </w:t>
      </w:r>
      <w:r>
        <w:rPr/>
        <w:t>is</w:t>
      </w:r>
      <w:r>
        <w:rPr>
          <w:spacing w:val="40"/>
        </w:rPr>
        <w:t> </w:t>
      </w:r>
      <w:r>
        <w:rPr/>
        <w:t>being routinely</w:t>
      </w:r>
      <w:r>
        <w:rPr>
          <w:spacing w:val="26"/>
        </w:rPr>
        <w:t> </w:t>
      </w:r>
      <w:r>
        <w:rPr/>
        <w:t>excluded from further processing in order that his capacities are not overloaded and</w:t>
      </w:r>
      <w:r>
        <w:rPr>
          <w:spacing w:val="80"/>
        </w:rPr>
        <w:t> </w:t>
      </w:r>
      <w:r>
        <w:rPr/>
        <w:t>his</w:t>
      </w:r>
      <w:r>
        <w:rPr>
          <w:spacing w:val="37"/>
        </w:rPr>
        <w:t> </w:t>
      </w:r>
      <w:r>
        <w:rPr/>
        <w:t>attention</w:t>
      </w:r>
      <w:r>
        <w:rPr>
          <w:spacing w:val="39"/>
        </w:rPr>
        <w:t> </w:t>
      </w:r>
      <w:r>
        <w:rPr/>
        <w:t>not</w:t>
      </w:r>
      <w:r>
        <w:rPr>
          <w:spacing w:val="37"/>
        </w:rPr>
        <w:t> </w:t>
      </w:r>
      <w:r>
        <w:rPr/>
        <w:t>constantly</w:t>
      </w:r>
      <w:r>
        <w:rPr>
          <w:spacing w:val="40"/>
        </w:rPr>
        <w:t> </w:t>
      </w:r>
      <w:r>
        <w:rPr/>
        <w:t>distracted.</w:t>
      </w:r>
      <w:r>
        <w:rPr>
          <w:spacing w:val="37"/>
        </w:rPr>
        <w:t> </w:t>
      </w:r>
      <w:r>
        <w:rPr/>
        <w:t>Most</w:t>
      </w:r>
      <w:r>
        <w:rPr>
          <w:spacing w:val="35"/>
        </w:rPr>
        <w:t> </w:t>
      </w:r>
      <w:r>
        <w:rPr/>
        <w:t>selective</w:t>
      </w:r>
      <w:r>
        <w:rPr>
          <w:spacing w:val="37"/>
        </w:rPr>
        <w:t> </w:t>
      </w:r>
      <w:r>
        <w:rPr/>
        <w:t>exclusion,</w:t>
      </w:r>
      <w:r>
        <w:rPr>
          <w:spacing w:val="37"/>
        </w:rPr>
        <w:t> </w:t>
      </w:r>
      <w:r>
        <w:rPr/>
        <w:t>therefore,</w:t>
      </w:r>
      <w:r>
        <w:rPr>
          <w:spacing w:val="37"/>
        </w:rPr>
        <w:t> </w:t>
      </w:r>
      <w:r>
        <w:rPr/>
        <w:t>is</w:t>
      </w:r>
      <w:r>
        <w:rPr>
          <w:spacing w:val="37"/>
        </w:rPr>
        <w:t> </w:t>
      </w:r>
      <w:r>
        <w:rPr/>
        <w:t>both</w:t>
      </w:r>
      <w:r>
        <w:rPr>
          <w:spacing w:val="37"/>
        </w:rPr>
        <w:t> </w:t>
      </w:r>
      <w:r>
        <w:rPr/>
        <w:t>necessary and adaptive. Like other physiological and psychological processes, however, in certain circumstances selective exclusion can have consequences that are of doubtful or varying</w:t>
      </w:r>
      <w:r>
        <w:rPr>
          <w:spacing w:val="40"/>
        </w:rPr>
        <w:t> </w:t>
      </w:r>
      <w:r>
        <w:rPr/>
        <w:t>adaptive value. For example, given certain adverse circumstances during childhood, the</w:t>
      </w:r>
      <w:r>
        <w:rPr>
          <w:spacing w:val="80"/>
        </w:rPr>
        <w:t> </w:t>
      </w:r>
      <w:r>
        <w:rPr/>
        <w:t>selective exclusion of information of certain sorts may be adaptive. Yet, when during adolescence and adult life the situation changes, the persistent exclusion of the same sorts of information</w:t>
      </w:r>
      <w:r>
        <w:rPr>
          <w:spacing w:val="27"/>
        </w:rPr>
        <w:t> </w:t>
      </w:r>
      <w:r>
        <w:rPr/>
        <w:t>may</w:t>
      </w:r>
      <w:r>
        <w:rPr>
          <w:spacing w:val="27"/>
        </w:rPr>
        <w:t> </w:t>
      </w:r>
      <w:r>
        <w:rPr/>
        <w:t>become</w:t>
      </w:r>
      <w:r>
        <w:rPr>
          <w:spacing w:val="29"/>
        </w:rPr>
        <w:t> </w:t>
      </w:r>
      <w:r>
        <w:rPr/>
        <w:t>maladaptive.</w:t>
      </w:r>
      <w:r>
        <w:rPr>
          <w:spacing w:val="24"/>
        </w:rPr>
        <w:t> </w:t>
      </w:r>
      <w:r>
        <w:rPr/>
        <w:t>The</w:t>
      </w:r>
      <w:r>
        <w:rPr>
          <w:spacing w:val="25"/>
        </w:rPr>
        <w:t> </w:t>
      </w:r>
      <w:r>
        <w:rPr/>
        <w:t>defensive</w:t>
      </w:r>
      <w:r>
        <w:rPr>
          <w:spacing w:val="23"/>
        </w:rPr>
        <w:t> </w:t>
      </w:r>
      <w:r>
        <w:rPr/>
        <w:t>processes</w:t>
      </w:r>
      <w:r>
        <w:rPr>
          <w:spacing w:val="25"/>
        </w:rPr>
        <w:t> </w:t>
      </w:r>
      <w:r>
        <w:rPr/>
        <w:t>postulated</w:t>
      </w:r>
      <w:r>
        <w:rPr>
          <w:spacing w:val="25"/>
        </w:rPr>
        <w:t> </w:t>
      </w:r>
      <w:r>
        <w:rPr/>
        <w:t>by</w:t>
      </w:r>
      <w:r>
        <w:rPr>
          <w:spacing w:val="27"/>
        </w:rPr>
        <w:t> </w:t>
      </w:r>
      <w:r>
        <w:rPr/>
        <w:t>psychoanalysts, I</w:t>
      </w:r>
      <w:r>
        <w:rPr>
          <w:spacing w:val="40"/>
        </w:rPr>
        <w:t> </w:t>
      </w:r>
      <w:r>
        <w:rPr/>
        <w:t>believe,</w:t>
      </w:r>
      <w:r>
        <w:rPr>
          <w:spacing w:val="40"/>
        </w:rPr>
        <w:t> </w:t>
      </w:r>
      <w:r>
        <w:rPr/>
        <w:t>belong</w:t>
      </w:r>
      <w:r>
        <w:rPr>
          <w:spacing w:val="40"/>
        </w:rPr>
        <w:t> </w:t>
      </w:r>
      <w:r>
        <w:rPr/>
        <w:t>in</w:t>
      </w:r>
      <w:r>
        <w:rPr>
          <w:spacing w:val="40"/>
        </w:rPr>
        <w:t> </w:t>
      </w:r>
      <w:r>
        <w:rPr/>
        <w:t>this</w:t>
      </w:r>
      <w:r>
        <w:rPr>
          <w:spacing w:val="40"/>
        </w:rPr>
        <w:t> </w:t>
      </w:r>
      <w:r>
        <w:rPr/>
        <w:t>category.</w:t>
      </w:r>
      <w:r>
        <w:rPr>
          <w:spacing w:val="40"/>
        </w:rPr>
        <w:t> </w:t>
      </w:r>
      <w:r>
        <w:rPr/>
        <w:t>To</w:t>
      </w:r>
      <w:r>
        <w:rPr>
          <w:spacing w:val="40"/>
        </w:rPr>
        <w:t> </w:t>
      </w:r>
      <w:r>
        <w:rPr/>
        <w:t>distinguish</w:t>
      </w:r>
      <w:r>
        <w:rPr>
          <w:spacing w:val="40"/>
        </w:rPr>
        <w:t> </w:t>
      </w:r>
      <w:r>
        <w:rPr/>
        <w:t>these</w:t>
      </w:r>
      <w:r>
        <w:rPr>
          <w:spacing w:val="40"/>
        </w:rPr>
        <w:t> </w:t>
      </w:r>
      <w:r>
        <w:rPr/>
        <w:t>unusual</w:t>
      </w:r>
      <w:r>
        <w:rPr>
          <w:spacing w:val="40"/>
        </w:rPr>
        <w:t> </w:t>
      </w:r>
      <w:r>
        <w:rPr/>
        <w:t>instances</w:t>
      </w:r>
      <w:r>
        <w:rPr>
          <w:spacing w:val="40"/>
        </w:rPr>
        <w:t> </w:t>
      </w:r>
      <w:r>
        <w:rPr/>
        <w:t>of</w:t>
      </w:r>
      <w:r>
        <w:rPr>
          <w:spacing w:val="40"/>
        </w:rPr>
        <w:t> </w:t>
      </w:r>
      <w:r>
        <w:rPr/>
        <w:t>selective exclusion, of only temporary adaptive value, from the overwhelming majority of adaptive instances it is convenient to refer to 'defensive exclusion'.</w:t>
      </w:r>
    </w:p>
    <w:p>
      <w:pPr>
        <w:pStyle w:val="BodyText"/>
        <w:spacing w:before="10"/>
        <w:rPr>
          <w:sz w:val="21"/>
        </w:rPr>
      </w:pPr>
    </w:p>
    <w:p>
      <w:pPr>
        <w:pStyle w:val="BodyText"/>
        <w:spacing w:line="247" w:lineRule="auto" w:before="1"/>
        <w:ind w:left="152" w:right="787"/>
        <w:jc w:val="both"/>
      </w:pPr>
      <w:r>
        <w:rPr/>
        <w:t>The basic concept in the theory of defence proposed is that of the exclusion from further processing of information of certain specific types for relatively long periods or even permanently. Some of this information is already stored in long-term memory, in which case defensive exclusion results in some degree of amnesia. Other information is arriving via sense organs, in which case defensive exclusion results in some degree of perceptual blocking. As is made clear later</w:t>
      </w:r>
    </w:p>
    <w:p>
      <w:pPr>
        <w:pStyle w:val="BodyText"/>
        <w:spacing w:before="5"/>
      </w:pPr>
    </w:p>
    <w:p>
      <w:pPr>
        <w:pStyle w:val="BodyText"/>
        <w:ind w:left="152"/>
      </w:pPr>
      <w:r>
        <w:rPr/>
        <w:t>-</w:t>
      </w:r>
      <w:r>
        <w:rPr>
          <w:spacing w:val="-5"/>
        </w:rPr>
        <w:t>45-</w:t>
      </w:r>
    </w:p>
    <w:p>
      <w:pPr>
        <w:pStyle w:val="BodyText"/>
        <w:spacing w:before="5"/>
        <w:rPr>
          <w:sz w:val="23"/>
        </w:rPr>
      </w:pPr>
    </w:p>
    <w:p>
      <w:pPr>
        <w:pStyle w:val="BodyText"/>
        <w:spacing w:line="247" w:lineRule="auto" w:before="1"/>
        <w:ind w:left="152" w:right="788"/>
        <w:jc w:val="both"/>
      </w:pPr>
      <w:r>
        <w:rPr/>
        <w:t>in</w:t>
      </w:r>
      <w:r>
        <w:rPr>
          <w:spacing w:val="40"/>
        </w:rPr>
        <w:t> </w:t>
      </w:r>
      <w:r>
        <w:rPr/>
        <w:t>this</w:t>
      </w:r>
      <w:r>
        <w:rPr>
          <w:spacing w:val="40"/>
        </w:rPr>
        <w:t> </w:t>
      </w:r>
      <w:r>
        <w:rPr/>
        <w:t>volume,</w:t>
      </w:r>
      <w:r>
        <w:rPr>
          <w:spacing w:val="40"/>
        </w:rPr>
        <w:t> </w:t>
      </w:r>
      <w:r>
        <w:rPr/>
        <w:t>the</w:t>
      </w:r>
      <w:r>
        <w:rPr>
          <w:spacing w:val="40"/>
        </w:rPr>
        <w:t> </w:t>
      </w:r>
      <w:r>
        <w:rPr/>
        <w:t>many</w:t>
      </w:r>
      <w:r>
        <w:rPr>
          <w:spacing w:val="40"/>
        </w:rPr>
        <w:t> </w:t>
      </w:r>
      <w:r>
        <w:rPr/>
        <w:t>other</w:t>
      </w:r>
      <w:r>
        <w:rPr>
          <w:spacing w:val="40"/>
        </w:rPr>
        <w:t> </w:t>
      </w:r>
      <w:r>
        <w:rPr/>
        <w:t>phenomena</w:t>
      </w:r>
      <w:r>
        <w:rPr>
          <w:spacing w:val="40"/>
        </w:rPr>
        <w:t> </w:t>
      </w:r>
      <w:r>
        <w:rPr/>
        <w:t>described</w:t>
      </w:r>
      <w:r>
        <w:rPr>
          <w:spacing w:val="40"/>
        </w:rPr>
        <w:t> </w:t>
      </w:r>
      <w:r>
        <w:rPr/>
        <w:t>by</w:t>
      </w:r>
      <w:r>
        <w:rPr>
          <w:spacing w:val="40"/>
        </w:rPr>
        <w:t> </w:t>
      </w:r>
      <w:r>
        <w:rPr/>
        <w:t>clinicians</w:t>
      </w:r>
      <w:r>
        <w:rPr>
          <w:spacing w:val="40"/>
        </w:rPr>
        <w:t> </w:t>
      </w:r>
      <w:r>
        <w:rPr/>
        <w:t>as</w:t>
      </w:r>
      <w:r>
        <w:rPr>
          <w:spacing w:val="40"/>
        </w:rPr>
        <w:t> </w:t>
      </w:r>
      <w:r>
        <w:rPr/>
        <w:t>defensive,</w:t>
      </w:r>
      <w:r>
        <w:rPr>
          <w:spacing w:val="40"/>
        </w:rPr>
        <w:t> </w:t>
      </w:r>
      <w:r>
        <w:rPr/>
        <w:t>notably certain types of belief and certain patterns either of activity or inactivity together with their associated feeling, can be understood within this framework as being the profound</w:t>
      </w:r>
      <w:r>
        <w:rPr>
          <w:spacing w:val="80"/>
        </w:rPr>
        <w:t> </w:t>
      </w:r>
      <w:r>
        <w:rPr/>
        <w:t>consequences of certain significant information having been excluded. Correspondingly,</w:t>
      </w:r>
      <w:r>
        <w:rPr>
          <w:spacing w:val="40"/>
        </w:rPr>
        <w:t> </w:t>
      </w:r>
      <w:r>
        <w:rPr/>
        <w:t>analytic therapies can be understood as procedures aimed at enabling a person to accept for processing</w:t>
      </w:r>
      <w:r>
        <w:rPr>
          <w:spacing w:val="21"/>
        </w:rPr>
        <w:t> </w:t>
      </w:r>
      <w:r>
        <w:rPr/>
        <w:t>information</w:t>
      </w:r>
      <w:r>
        <w:rPr>
          <w:spacing w:val="22"/>
        </w:rPr>
        <w:t> </w:t>
      </w:r>
      <w:r>
        <w:rPr/>
        <w:t>that</w:t>
      </w:r>
      <w:r>
        <w:rPr>
          <w:spacing w:val="21"/>
        </w:rPr>
        <w:t> </w:t>
      </w:r>
      <w:r>
        <w:rPr/>
        <w:t>hitherto</w:t>
      </w:r>
      <w:r>
        <w:rPr>
          <w:spacing w:val="22"/>
        </w:rPr>
        <w:t> </w:t>
      </w:r>
      <w:r>
        <w:rPr/>
        <w:t>he</w:t>
      </w:r>
      <w:r>
        <w:rPr>
          <w:spacing w:val="19"/>
        </w:rPr>
        <w:t> </w:t>
      </w:r>
      <w:r>
        <w:rPr/>
        <w:t>has</w:t>
      </w:r>
      <w:r>
        <w:rPr>
          <w:spacing w:val="19"/>
        </w:rPr>
        <w:t> </w:t>
      </w:r>
      <w:r>
        <w:rPr/>
        <w:t>been</w:t>
      </w:r>
      <w:r>
        <w:rPr>
          <w:spacing w:val="22"/>
        </w:rPr>
        <w:t> </w:t>
      </w:r>
      <w:r>
        <w:rPr/>
        <w:t>excluding,</w:t>
      </w:r>
      <w:r>
        <w:rPr>
          <w:spacing w:val="22"/>
        </w:rPr>
        <w:t> </w:t>
      </w:r>
      <w:r>
        <w:rPr/>
        <w:t>in</w:t>
      </w:r>
      <w:r>
        <w:rPr>
          <w:spacing w:val="21"/>
        </w:rPr>
        <w:t> </w:t>
      </w:r>
      <w:r>
        <w:rPr/>
        <w:t>the</w:t>
      </w:r>
      <w:r>
        <w:rPr>
          <w:spacing w:val="19"/>
        </w:rPr>
        <w:t> </w:t>
      </w:r>
      <w:r>
        <w:rPr/>
        <w:t>hope</w:t>
      </w:r>
      <w:r>
        <w:rPr>
          <w:spacing w:val="21"/>
        </w:rPr>
        <w:t> </w:t>
      </w:r>
      <w:r>
        <w:rPr/>
        <w:t>that</w:t>
      </w:r>
      <w:r>
        <w:rPr>
          <w:spacing w:val="22"/>
        </w:rPr>
        <w:t> </w:t>
      </w:r>
      <w:r>
        <w:rPr/>
        <w:t>the</w:t>
      </w:r>
      <w:r>
        <w:rPr>
          <w:spacing w:val="21"/>
        </w:rPr>
        <w:t> </w:t>
      </w:r>
      <w:r>
        <w:rPr/>
        <w:t>consequences of his doing so will be equally profound.</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 presenting the theory, attention is given first to the basic questions of how information, of</w:t>
      </w:r>
      <w:r>
        <w:rPr>
          <w:spacing w:val="80"/>
        </w:rPr>
        <w:t> </w:t>
      </w:r>
      <w:r>
        <w:rPr/>
        <w:t>any sort, can first be selected and then deliberately excluded. Next we consider briefly the</w:t>
      </w:r>
      <w:r>
        <w:rPr>
          <w:spacing w:val="80"/>
        </w:rPr>
        <w:t> </w:t>
      </w:r>
      <w:r>
        <w:rPr/>
        <w:t>nature of the specific information that is liable to be selected for prolonged and defensive exclusion.</w:t>
      </w:r>
      <w:r>
        <w:rPr>
          <w:spacing w:val="40"/>
        </w:rPr>
        <w:t> </w:t>
      </w:r>
      <w:r>
        <w:rPr/>
        <w:t>Only</w:t>
      </w:r>
      <w:r>
        <w:rPr>
          <w:spacing w:val="40"/>
        </w:rPr>
        <w:t> </w:t>
      </w:r>
      <w:r>
        <w:rPr/>
        <w:t>after that do we broach the two further questions: what are the causal</w:t>
      </w:r>
      <w:r>
        <w:rPr>
          <w:spacing w:val="40"/>
        </w:rPr>
        <w:t> </w:t>
      </w:r>
      <w:r>
        <w:rPr/>
        <w:t>conditions that lead certain information to be excluded for long periods of time? and what are</w:t>
      </w:r>
      <w:r>
        <w:rPr>
          <w:spacing w:val="40"/>
        </w:rPr>
        <w:t> </w:t>
      </w:r>
      <w:r>
        <w:rPr/>
        <w:t>the advantages and disadvantages of doing so? In proceeding thus we move from the less controversial questions to the most.</w:t>
      </w:r>
    </w:p>
    <w:p>
      <w:pPr>
        <w:pStyle w:val="BodyText"/>
        <w:spacing w:before="4"/>
      </w:pPr>
    </w:p>
    <w:p>
      <w:pPr>
        <w:pStyle w:val="BodyText"/>
        <w:spacing w:line="247" w:lineRule="auto"/>
        <w:ind w:left="152" w:right="788"/>
        <w:jc w:val="both"/>
      </w:pPr>
      <w:r>
        <w:rPr/>
        <w:pict>
          <v:rect style="position:absolute;margin-left:377.579987pt;margin-top:122.768883pt;width:3.78pt;height:.36002pt;mso-position-horizontal-relative:page;mso-position-vertical-relative:paragraph;z-index:-20113920" id="docshape31" filled="true" fillcolor="#000000" stroked="false">
            <v:fill type="solid"/>
            <w10:wrap type="none"/>
          </v:rect>
        </w:pict>
      </w:r>
      <w:r>
        <w:rPr/>
        <w:t>As regards findings from experimental work, it happens that, up to date, more light has been shed</w:t>
      </w:r>
      <w:r>
        <w:rPr>
          <w:spacing w:val="36"/>
        </w:rPr>
        <w:t> </w:t>
      </w:r>
      <w:r>
        <w:rPr/>
        <w:t>on</w:t>
      </w:r>
      <w:r>
        <w:rPr>
          <w:spacing w:val="36"/>
        </w:rPr>
        <w:t> </w:t>
      </w:r>
      <w:r>
        <w:rPr/>
        <w:t>the</w:t>
      </w:r>
      <w:r>
        <w:rPr>
          <w:spacing w:val="37"/>
        </w:rPr>
        <w:t> </w:t>
      </w:r>
      <w:r>
        <w:rPr/>
        <w:t>selective</w:t>
      </w:r>
      <w:r>
        <w:rPr>
          <w:spacing w:val="33"/>
        </w:rPr>
        <w:t> </w:t>
      </w:r>
      <w:r>
        <w:rPr/>
        <w:t>exclusion</w:t>
      </w:r>
      <w:r>
        <w:rPr>
          <w:spacing w:val="34"/>
        </w:rPr>
        <w:t> </w:t>
      </w:r>
      <w:r>
        <w:rPr/>
        <w:t>of</w:t>
      </w:r>
      <w:r>
        <w:rPr>
          <w:spacing w:val="34"/>
        </w:rPr>
        <w:t> </w:t>
      </w:r>
      <w:r>
        <w:rPr/>
        <w:t>information</w:t>
      </w:r>
      <w:r>
        <w:rPr>
          <w:spacing w:val="36"/>
        </w:rPr>
        <w:t> </w:t>
      </w:r>
      <w:r>
        <w:rPr/>
        <w:t>during</w:t>
      </w:r>
      <w:r>
        <w:rPr>
          <w:spacing w:val="36"/>
        </w:rPr>
        <w:t> </w:t>
      </w:r>
      <w:r>
        <w:rPr/>
        <w:t>the</w:t>
      </w:r>
      <w:r>
        <w:rPr>
          <w:spacing w:val="33"/>
        </w:rPr>
        <w:t> </w:t>
      </w:r>
      <w:r>
        <w:rPr/>
        <w:t>processing</w:t>
      </w:r>
      <w:r>
        <w:rPr>
          <w:spacing w:val="36"/>
        </w:rPr>
        <w:t> </w:t>
      </w:r>
      <w:r>
        <w:rPr/>
        <w:t>of</w:t>
      </w:r>
      <w:r>
        <w:rPr>
          <w:spacing w:val="37"/>
        </w:rPr>
        <w:t> </w:t>
      </w:r>
      <w:r>
        <w:rPr/>
        <w:t>sensory</w:t>
      </w:r>
      <w:r>
        <w:rPr>
          <w:spacing w:val="37"/>
        </w:rPr>
        <w:t> </w:t>
      </w:r>
      <w:r>
        <w:rPr/>
        <w:t>inflow</w:t>
      </w:r>
      <w:r>
        <w:rPr>
          <w:spacing w:val="36"/>
        </w:rPr>
        <w:t> </w:t>
      </w:r>
      <w:r>
        <w:rPr/>
        <w:t>than has been shed on the selective exclusion of information already in store. For that reason prior attention is given to studies of subliminal perception and perceptual defence. Since,</w:t>
      </w:r>
      <w:r>
        <w:rPr>
          <w:spacing w:val="26"/>
        </w:rPr>
        <w:t> </w:t>
      </w:r>
      <w:r>
        <w:rPr/>
        <w:t>however,</w:t>
      </w:r>
      <w:r>
        <w:rPr>
          <w:spacing w:val="80"/>
        </w:rPr>
        <w:t> </w:t>
      </w:r>
      <w:r>
        <w:rPr/>
        <w:t>no perception is possible without the interpretation of sensory inflow in terms of matching information already in store, it is plausible to suppose that the mechanisms employed for preventing certain information from being retrieved from store bear some resemblance to the mechanisms employed for excluding from further processing information of similar or related import arriving through the sense organs. Given this, what is known about subliminal</w:t>
      </w:r>
      <w:r>
        <w:rPr>
          <w:spacing w:val="80"/>
          <w:w w:val="150"/>
        </w:rPr>
        <w:t> </w:t>
      </w:r>
      <w:r>
        <w:rPr/>
        <w:t>perception and perceptual defence can be taken as a paradigm. </w:t>
      </w:r>
      <w:r>
        <w:rPr>
          <w:vertAlign w:val="superscript"/>
        </w:rPr>
        <w:t>1</w:t>
      </w:r>
    </w:p>
    <w:p>
      <w:pPr>
        <w:pStyle w:val="BodyText"/>
        <w:spacing w:before="1"/>
      </w:pPr>
    </w:p>
    <w:p>
      <w:pPr>
        <w:pStyle w:val="Heading4"/>
        <w:jc w:val="both"/>
      </w:pPr>
      <w:r>
        <w:rPr/>
        <w:t>Subliminal</w:t>
      </w:r>
      <w:r>
        <w:rPr>
          <w:spacing w:val="4"/>
        </w:rPr>
        <w:t> </w:t>
      </w:r>
      <w:r>
        <w:rPr/>
        <w:t>perception</w:t>
      </w:r>
      <w:r>
        <w:rPr>
          <w:spacing w:val="4"/>
        </w:rPr>
        <w:t> </w:t>
      </w:r>
      <w:r>
        <w:rPr/>
        <w:t>and</w:t>
      </w:r>
      <w:r>
        <w:rPr>
          <w:spacing w:val="4"/>
        </w:rPr>
        <w:t> </w:t>
      </w:r>
      <w:r>
        <w:rPr/>
        <w:t>perceptual</w:t>
      </w:r>
      <w:r>
        <w:rPr>
          <w:spacing w:val="4"/>
        </w:rPr>
        <w:t> </w:t>
      </w:r>
      <w:r>
        <w:rPr>
          <w:spacing w:val="-2"/>
        </w:rPr>
        <w:t>defence</w:t>
      </w:r>
    </w:p>
    <w:p>
      <w:pPr>
        <w:pStyle w:val="BodyText"/>
        <w:spacing w:before="5"/>
        <w:rPr>
          <w:b/>
          <w:sz w:val="23"/>
        </w:rPr>
      </w:pPr>
    </w:p>
    <w:p>
      <w:pPr>
        <w:pStyle w:val="BodyText"/>
        <w:ind w:left="152"/>
        <w:jc w:val="both"/>
      </w:pPr>
      <w:r>
        <w:rPr/>
        <w:t>The</w:t>
      </w:r>
      <w:r>
        <w:rPr>
          <w:spacing w:val="7"/>
        </w:rPr>
        <w:t> </w:t>
      </w:r>
      <w:r>
        <w:rPr/>
        <w:t>notion</w:t>
      </w:r>
      <w:r>
        <w:rPr>
          <w:spacing w:val="9"/>
        </w:rPr>
        <w:t> </w:t>
      </w:r>
      <w:r>
        <w:rPr/>
        <w:t>that</w:t>
      </w:r>
      <w:r>
        <w:rPr>
          <w:spacing w:val="8"/>
        </w:rPr>
        <w:t> </w:t>
      </w:r>
      <w:r>
        <w:rPr/>
        <w:t>information</w:t>
      </w:r>
      <w:r>
        <w:rPr>
          <w:spacing w:val="8"/>
        </w:rPr>
        <w:t> </w:t>
      </w:r>
      <w:r>
        <w:rPr/>
        <w:t>of</w:t>
      </w:r>
      <w:r>
        <w:rPr>
          <w:spacing w:val="7"/>
        </w:rPr>
        <w:t> </w:t>
      </w:r>
      <w:r>
        <w:rPr/>
        <w:t>certain</w:t>
      </w:r>
      <w:r>
        <w:rPr>
          <w:spacing w:val="10"/>
        </w:rPr>
        <w:t> </w:t>
      </w:r>
      <w:r>
        <w:rPr/>
        <w:t>meaning</w:t>
      </w:r>
      <w:r>
        <w:rPr>
          <w:spacing w:val="8"/>
        </w:rPr>
        <w:t> </w:t>
      </w:r>
      <w:r>
        <w:rPr/>
        <w:t>could</w:t>
      </w:r>
      <w:r>
        <w:rPr>
          <w:spacing w:val="7"/>
        </w:rPr>
        <w:t> </w:t>
      </w:r>
      <w:r>
        <w:rPr/>
        <w:t>be</w:t>
      </w:r>
      <w:r>
        <w:rPr>
          <w:spacing w:val="8"/>
        </w:rPr>
        <w:t> </w:t>
      </w:r>
      <w:r>
        <w:rPr>
          <w:spacing w:val="-2"/>
        </w:rPr>
        <w:t>selectively</w:t>
      </w:r>
    </w:p>
    <w:p>
      <w:pPr>
        <w:pStyle w:val="BodyText"/>
        <w:rPr>
          <w:sz w:val="20"/>
        </w:rPr>
      </w:pPr>
    </w:p>
    <w:p>
      <w:pPr>
        <w:pStyle w:val="BodyText"/>
        <w:spacing w:before="1"/>
        <w:rPr>
          <w:sz w:val="23"/>
        </w:rPr>
      </w:pPr>
      <w:r>
        <w:rPr/>
        <w:pict>
          <v:shape style="position:absolute;margin-left:92.641029pt;margin-top:14.473877pt;width:112.95pt;height:.1pt;mso-position-horizontal-relative:page;mso-position-vertical-relative:paragraph;z-index:-15714304;mso-wrap-distance-left:0;mso-wrap-distance-right:0" id="docshape32" coordorigin="1853,289" coordsize="2259,0" path="m1853,289l4112,289e" filled="false" stroked="true" strokeweight=".451592pt" strokecolor="#000000">
            <v:path arrowok="t"/>
            <v:stroke dashstyle="solid"/>
            <w10:wrap type="topAndBottom"/>
          </v:shape>
        </w:pict>
      </w:r>
    </w:p>
    <w:p>
      <w:pPr>
        <w:pStyle w:val="BodyText"/>
        <w:spacing w:line="244" w:lineRule="auto" w:before="5"/>
        <w:ind w:left="413" w:right="788" w:hanging="261"/>
        <w:jc w:val="both"/>
      </w:pPr>
      <w:r>
        <w:rPr>
          <w:vertAlign w:val="superscript"/>
        </w:rPr>
        <w:t>1</w:t>
      </w:r>
      <w:r>
        <w:rPr>
          <w:spacing w:val="40"/>
          <w:vertAlign w:val="baseline"/>
        </w:rPr>
        <w:t> </w:t>
      </w:r>
      <w:r>
        <w:rPr>
          <w:vertAlign w:val="baseline"/>
        </w:rPr>
        <w:t>In what follows I am indebted to Dixon </w:t>
      </w:r>
      <w:r>
        <w:rPr>
          <w:i/>
          <w:vertAlign w:val="baseline"/>
        </w:rPr>
        <w:t>Subliminal Perception </w:t>
      </w:r>
      <w:r>
        <w:rPr>
          <w:vertAlign w:val="baseline"/>
        </w:rPr>
        <w:t>( 1971), to Norman's introduction to human information processing ( 1976) and to a paper by Erdelyi ( 0974) on perceptual defence and vigilance.</w:t>
      </w:r>
    </w:p>
    <w:p>
      <w:pPr>
        <w:pStyle w:val="BodyText"/>
        <w:spacing w:before="4"/>
        <w:rPr>
          <w:sz w:val="23"/>
        </w:rPr>
      </w:pPr>
    </w:p>
    <w:p>
      <w:pPr>
        <w:pStyle w:val="BodyText"/>
        <w:spacing w:before="1"/>
        <w:ind w:left="152"/>
      </w:pPr>
      <w:r>
        <w:rPr/>
        <w:t>-</w:t>
      </w:r>
      <w:r>
        <w:rPr>
          <w:spacing w:val="-5"/>
        </w:rPr>
        <w:t>46-</w:t>
      </w:r>
    </w:p>
    <w:p>
      <w:pPr>
        <w:pStyle w:val="BodyText"/>
        <w:spacing w:before="4"/>
        <w:rPr>
          <w:sz w:val="23"/>
        </w:rPr>
      </w:pPr>
    </w:p>
    <w:p>
      <w:pPr>
        <w:pStyle w:val="BodyText"/>
        <w:spacing w:line="247" w:lineRule="auto"/>
        <w:ind w:left="152" w:right="787"/>
        <w:jc w:val="both"/>
      </w:pPr>
      <w:r>
        <w:rPr/>
        <w:t>excluded from perception met with considerable scepticism when first proposed around 1950. How, it was asked, can a person selectively exclude a particular stimulus unless he first</w:t>
      </w:r>
      <w:r>
        <w:rPr>
          <w:spacing w:val="40"/>
        </w:rPr>
        <w:t> </w:t>
      </w:r>
      <w:r>
        <w:rPr/>
        <w:t>perceives the stimulus which he wishes to exclude? At first sight this might seem a conclusive argument,</w:t>
      </w:r>
      <w:r>
        <w:rPr>
          <w:spacing w:val="40"/>
        </w:rPr>
        <w:t> </w:t>
      </w:r>
      <w:r>
        <w:rPr/>
        <w:t>especially</w:t>
      </w:r>
      <w:r>
        <w:rPr>
          <w:spacing w:val="40"/>
        </w:rPr>
        <w:t> </w:t>
      </w:r>
      <w:r>
        <w:rPr/>
        <w:t>if</w:t>
      </w:r>
      <w:r>
        <w:rPr>
          <w:spacing w:val="40"/>
        </w:rPr>
        <w:t> </w:t>
      </w:r>
      <w:r>
        <w:rPr/>
        <w:t>it</w:t>
      </w:r>
      <w:r>
        <w:rPr>
          <w:spacing w:val="40"/>
        </w:rPr>
        <w:t> </w:t>
      </w:r>
      <w:r>
        <w:rPr/>
        <w:t>is</w:t>
      </w:r>
      <w:r>
        <w:rPr>
          <w:spacing w:val="40"/>
        </w:rPr>
        <w:t> </w:t>
      </w:r>
      <w:r>
        <w:rPr/>
        <w:t>assumed</w:t>
      </w:r>
      <w:r>
        <w:rPr>
          <w:spacing w:val="40"/>
        </w:rPr>
        <w:t> </w:t>
      </w:r>
      <w:r>
        <w:rPr/>
        <w:t>that</w:t>
      </w:r>
      <w:r>
        <w:rPr>
          <w:spacing w:val="40"/>
        </w:rPr>
        <w:t> </w:t>
      </w:r>
      <w:r>
        <w:rPr/>
        <w:t>perception</w:t>
      </w:r>
      <w:r>
        <w:rPr>
          <w:spacing w:val="40"/>
        </w:rPr>
        <w:t> </w:t>
      </w:r>
      <w:r>
        <w:rPr/>
        <w:t>is</w:t>
      </w:r>
      <w:r>
        <w:rPr>
          <w:spacing w:val="40"/>
        </w:rPr>
        <w:t> </w:t>
      </w:r>
      <w:r>
        <w:rPr/>
        <w:t>some</w:t>
      </w:r>
      <w:r>
        <w:rPr>
          <w:spacing w:val="40"/>
        </w:rPr>
        <w:t> </w:t>
      </w:r>
      <w:r>
        <w:rPr/>
        <w:t>sort</w:t>
      </w:r>
      <w:r>
        <w:rPr>
          <w:spacing w:val="40"/>
        </w:rPr>
        <w:t> </w:t>
      </w:r>
      <w:r>
        <w:rPr/>
        <w:t>of</w:t>
      </w:r>
      <w:r>
        <w:rPr>
          <w:spacing w:val="40"/>
        </w:rPr>
        <w:t> </w:t>
      </w:r>
      <w:r>
        <w:rPr/>
        <w:t>singular</w:t>
      </w:r>
      <w:r>
        <w:rPr>
          <w:spacing w:val="40"/>
        </w:rPr>
        <w:t> </w:t>
      </w:r>
      <w:r>
        <w:rPr/>
        <w:t>event</w:t>
      </w:r>
      <w:r>
        <w:rPr>
          <w:spacing w:val="40"/>
        </w:rPr>
        <w:t> </w:t>
      </w:r>
      <w:r>
        <w:rPr/>
        <w:t>which either happens or fails to happen. But, as Erdelyi points out, the objection ceases to have any force once perception is conceived as a multi-stage process. For during processing through a sequence</w:t>
      </w:r>
      <w:r>
        <w:rPr>
          <w:spacing w:val="23"/>
        </w:rPr>
        <w:t> </w:t>
      </w:r>
      <w:r>
        <w:rPr/>
        <w:t>of</w:t>
      </w:r>
      <w:r>
        <w:rPr>
          <w:spacing w:val="25"/>
        </w:rPr>
        <w:t> </w:t>
      </w:r>
      <w:r>
        <w:rPr/>
        <w:t>stages</w:t>
      </w:r>
      <w:r>
        <w:rPr>
          <w:spacing w:val="24"/>
        </w:rPr>
        <w:t> </w:t>
      </w:r>
      <w:r>
        <w:rPr/>
        <w:t>it</w:t>
      </w:r>
      <w:r>
        <w:rPr>
          <w:spacing w:val="23"/>
        </w:rPr>
        <w:t> </w:t>
      </w:r>
      <w:r>
        <w:rPr/>
        <w:t>would</w:t>
      </w:r>
      <w:r>
        <w:rPr>
          <w:spacing w:val="23"/>
        </w:rPr>
        <w:t> </w:t>
      </w:r>
      <w:r>
        <w:rPr/>
        <w:t>be</w:t>
      </w:r>
      <w:r>
        <w:rPr>
          <w:spacing w:val="23"/>
        </w:rPr>
        <w:t> </w:t>
      </w:r>
      <w:r>
        <w:rPr/>
        <w:t>at</w:t>
      </w:r>
      <w:r>
        <w:rPr>
          <w:spacing w:val="24"/>
        </w:rPr>
        <w:t> </w:t>
      </w:r>
      <w:r>
        <w:rPr/>
        <w:t>least</w:t>
      </w:r>
      <w:r>
        <w:rPr>
          <w:spacing w:val="22"/>
        </w:rPr>
        <w:t> </w:t>
      </w:r>
      <w:r>
        <w:rPr/>
        <w:t>possible</w:t>
      </w:r>
      <w:r>
        <w:rPr>
          <w:spacing w:val="24"/>
        </w:rPr>
        <w:t> </w:t>
      </w:r>
      <w:r>
        <w:rPr/>
        <w:t>for</w:t>
      </w:r>
      <w:r>
        <w:rPr>
          <w:spacing w:val="23"/>
        </w:rPr>
        <w:t> </w:t>
      </w:r>
      <w:r>
        <w:rPr/>
        <w:t>certain</w:t>
      </w:r>
      <w:r>
        <w:rPr>
          <w:spacing w:val="23"/>
        </w:rPr>
        <w:t> </w:t>
      </w:r>
      <w:r>
        <w:rPr/>
        <w:t>information</w:t>
      </w:r>
      <w:r>
        <w:rPr>
          <w:spacing w:val="24"/>
        </w:rPr>
        <w:t> </w:t>
      </w:r>
      <w:r>
        <w:rPr/>
        <w:t>to</w:t>
      </w:r>
      <w:r>
        <w:rPr>
          <w:spacing w:val="23"/>
        </w:rPr>
        <w:t> </w:t>
      </w:r>
      <w:r>
        <w:rPr/>
        <w:t>be</w:t>
      </w:r>
      <w:r>
        <w:rPr>
          <w:spacing w:val="23"/>
        </w:rPr>
        <w:t> </w:t>
      </w:r>
      <w:r>
        <w:rPr/>
        <w:t>excluded</w:t>
      </w:r>
      <w:r>
        <w:rPr>
          <w:spacing w:val="23"/>
        </w:rPr>
        <w:t> </w:t>
      </w:r>
      <w:r>
        <w:rPr/>
        <w:t>before it</w:t>
      </w:r>
      <w:r>
        <w:rPr>
          <w:spacing w:val="40"/>
        </w:rPr>
        <w:t> </w:t>
      </w:r>
      <w:r>
        <w:rPr/>
        <w:t>reaches</w:t>
      </w:r>
      <w:r>
        <w:rPr>
          <w:spacing w:val="40"/>
        </w:rPr>
        <w:t> </w:t>
      </w:r>
      <w:r>
        <w:rPr/>
        <w:t>some</w:t>
      </w:r>
      <w:r>
        <w:rPr>
          <w:spacing w:val="40"/>
        </w:rPr>
        <w:t> </w:t>
      </w:r>
      <w:r>
        <w:rPr/>
        <w:t>final</w:t>
      </w:r>
      <w:r>
        <w:rPr>
          <w:spacing w:val="40"/>
        </w:rPr>
        <w:t> </w:t>
      </w:r>
      <w:r>
        <w:rPr/>
        <w:t>stage</w:t>
      </w:r>
      <w:r>
        <w:rPr>
          <w:spacing w:val="40"/>
        </w:rPr>
        <w:t> </w:t>
      </w:r>
      <w:r>
        <w:rPr/>
        <w:t>associated</w:t>
      </w:r>
      <w:r>
        <w:rPr>
          <w:spacing w:val="40"/>
        </w:rPr>
        <w:t> </w:t>
      </w:r>
      <w:r>
        <w:rPr/>
        <w:t>with</w:t>
      </w:r>
      <w:r>
        <w:rPr>
          <w:spacing w:val="40"/>
        </w:rPr>
        <w:t> </w:t>
      </w:r>
      <w:r>
        <w:rPr/>
        <w:t>consciousness.</w:t>
      </w:r>
      <w:r>
        <w:rPr>
          <w:spacing w:val="40"/>
        </w:rPr>
        <w:t> </w:t>
      </w:r>
      <w:r>
        <w:rPr/>
        <w:t>There</w:t>
      </w:r>
      <w:r>
        <w:rPr>
          <w:spacing w:val="40"/>
        </w:rPr>
        <w:t> </w:t>
      </w:r>
      <w:r>
        <w:rPr/>
        <w:t>is</w:t>
      </w:r>
      <w:r>
        <w:rPr>
          <w:spacing w:val="40"/>
        </w:rPr>
        <w:t> </w:t>
      </w:r>
      <w:r>
        <w:rPr/>
        <w:t>now</w:t>
      </w:r>
      <w:r>
        <w:rPr>
          <w:spacing w:val="40"/>
        </w:rPr>
        <w:t> </w:t>
      </w:r>
      <w:r>
        <w:rPr/>
        <w:t>abundant</w:t>
      </w:r>
      <w:r>
        <w:rPr>
          <w:spacing w:val="40"/>
        </w:rPr>
        <w:t> </w:t>
      </w:r>
      <w:r>
        <w:rPr/>
        <w:t>evidence that this can happen.</w:t>
      </w:r>
    </w:p>
    <w:p>
      <w:pPr>
        <w:pStyle w:val="BodyText"/>
        <w:spacing w:before="2"/>
      </w:pPr>
    </w:p>
    <w:p>
      <w:pPr>
        <w:pStyle w:val="BodyText"/>
        <w:spacing w:line="247" w:lineRule="auto"/>
        <w:ind w:left="152" w:right="788"/>
        <w:jc w:val="both"/>
      </w:pPr>
      <w:r>
        <w:rPr/>
        <w:t>After some decades of controversy and steadily improving experimental techniques a multi- stage theory of perception is now widely accepted. Some features of it relevant to a theory of defence can be summarized.</w:t>
      </w:r>
    </w:p>
    <w:p>
      <w:pPr>
        <w:pStyle w:val="BodyText"/>
        <w:spacing w:before="8"/>
      </w:pPr>
    </w:p>
    <w:p>
      <w:pPr>
        <w:pStyle w:val="BodyText"/>
        <w:spacing w:line="247" w:lineRule="auto"/>
        <w:ind w:left="152" w:right="789"/>
        <w:jc w:val="both"/>
      </w:pPr>
      <w:r>
        <w:rPr/>
        <w:t>The recognition of pattern as it occurs during perception proceeds in two directions simultaneously. On the one hand, the arrival of a sensory stimulus triggers an automatic series</w:t>
      </w:r>
      <w:r>
        <w:rPr>
          <w:spacing w:val="80"/>
        </w:rPr>
        <w:t> </w:t>
      </w:r>
      <w:r>
        <w:rPr/>
        <w:t>of analyses that start at the sense organs and continue centrally far up the chain of processing stages. On the other hand and simultaneously, the situation in which the sensory events are occurring triggers expectations based on past experience and general knowledge. These expectations</w:t>
      </w:r>
      <w:r>
        <w:rPr>
          <w:spacing w:val="36"/>
        </w:rPr>
        <w:t> </w:t>
      </w:r>
      <w:r>
        <w:rPr/>
        <w:t>produce</w:t>
      </w:r>
      <w:r>
        <w:rPr>
          <w:spacing w:val="38"/>
        </w:rPr>
        <w:t> </w:t>
      </w:r>
      <w:r>
        <w:rPr/>
        <w:t>conceptually</w:t>
      </w:r>
      <w:r>
        <w:rPr>
          <w:spacing w:val="40"/>
        </w:rPr>
        <w:t> </w:t>
      </w:r>
      <w:r>
        <w:rPr/>
        <w:t>driven</w:t>
      </w:r>
      <w:r>
        <w:rPr>
          <w:spacing w:val="36"/>
        </w:rPr>
        <w:t> </w:t>
      </w:r>
      <w:r>
        <w:rPr/>
        <w:t>processing</w:t>
      </w:r>
      <w:r>
        <w:rPr>
          <w:spacing w:val="36"/>
        </w:rPr>
        <w:t> </w:t>
      </w:r>
      <w:r>
        <w:rPr/>
        <w:t>in</w:t>
      </w:r>
      <w:r>
        <w:rPr>
          <w:spacing w:val="38"/>
        </w:rPr>
        <w:t> </w:t>
      </w:r>
      <w:r>
        <w:rPr/>
        <w:t>which</w:t>
      </w:r>
      <w:r>
        <w:rPr>
          <w:spacing w:val="36"/>
        </w:rPr>
        <w:t> </w:t>
      </w:r>
      <w:r>
        <w:rPr/>
        <w:t>guesses</w:t>
      </w:r>
      <w:r>
        <w:rPr>
          <w:spacing w:val="40"/>
        </w:rPr>
        <w:t> </w:t>
      </w:r>
      <w:r>
        <w:rPr/>
        <w:t>are</w:t>
      </w:r>
      <w:r>
        <w:rPr>
          <w:spacing w:val="40"/>
        </w:rPr>
        <w:t> </w:t>
      </w:r>
      <w:r>
        <w:rPr/>
        <w:t>made</w:t>
      </w:r>
      <w:r>
        <w:rPr>
          <w:spacing w:val="36"/>
        </w:rPr>
        <w:t> </w:t>
      </w:r>
      <w:r>
        <w:rPr/>
        <w:t>about</w:t>
      </w:r>
      <w:r>
        <w:rPr>
          <w:spacing w:val="36"/>
        </w:rPr>
        <w:t> </w:t>
      </w:r>
      <w:r>
        <w:rPr/>
        <w:t>what</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the input probably means. As the two forms of processing merge the guesses are checked</w:t>
      </w:r>
      <w:r>
        <w:rPr>
          <w:spacing w:val="80"/>
        </w:rPr>
        <w:t> </w:t>
      </w:r>
      <w:r>
        <w:rPr/>
        <w:t>against the data and the task completed.</w:t>
      </w:r>
    </w:p>
    <w:p>
      <w:pPr>
        <w:pStyle w:val="BodyText"/>
        <w:spacing w:before="8"/>
      </w:pPr>
    </w:p>
    <w:p>
      <w:pPr>
        <w:pStyle w:val="BodyText"/>
        <w:spacing w:line="247" w:lineRule="auto" w:before="1"/>
        <w:ind w:left="152" w:right="787"/>
        <w:jc w:val="both"/>
      </w:pPr>
      <w:r>
        <w:rPr/>
        <w:t>By proceeding in both directions simultaneously the process of recognition is greatly</w:t>
      </w:r>
      <w:r>
        <w:rPr>
          <w:spacing w:val="40"/>
        </w:rPr>
        <w:t> </w:t>
      </w:r>
      <w:r>
        <w:rPr/>
        <w:t>accelerated. Yet by relying so much on expectations derived from past experience and knowledge the possibility of error is much increased. For example, because it lies outside experience</w:t>
      </w:r>
      <w:r>
        <w:rPr>
          <w:spacing w:val="21"/>
        </w:rPr>
        <w:t> </w:t>
      </w:r>
      <w:r>
        <w:rPr/>
        <w:t>a</w:t>
      </w:r>
      <w:r>
        <w:rPr>
          <w:spacing w:val="20"/>
        </w:rPr>
        <w:t> </w:t>
      </w:r>
      <w:r>
        <w:rPr/>
        <w:t>black</w:t>
      </w:r>
      <w:r>
        <w:rPr>
          <w:spacing w:val="20"/>
        </w:rPr>
        <w:t> </w:t>
      </w:r>
      <w:r>
        <w:rPr/>
        <w:t>three</w:t>
      </w:r>
      <w:r>
        <w:rPr>
          <w:spacing w:val="18"/>
        </w:rPr>
        <w:t> </w:t>
      </w:r>
      <w:r>
        <w:rPr/>
        <w:t>of</w:t>
      </w:r>
      <w:r>
        <w:rPr>
          <w:spacing w:val="20"/>
        </w:rPr>
        <w:t> </w:t>
      </w:r>
      <w:r>
        <w:rPr/>
        <w:t>diamonds</w:t>
      </w:r>
      <w:r>
        <w:rPr>
          <w:spacing w:val="21"/>
        </w:rPr>
        <w:t> </w:t>
      </w:r>
      <w:r>
        <w:rPr/>
        <w:t>when</w:t>
      </w:r>
      <w:r>
        <w:rPr>
          <w:spacing w:val="18"/>
        </w:rPr>
        <w:t> </w:t>
      </w:r>
      <w:r>
        <w:rPr/>
        <w:t>seen</w:t>
      </w:r>
      <w:r>
        <w:rPr>
          <w:spacing w:val="21"/>
        </w:rPr>
        <w:t> </w:t>
      </w:r>
      <w:r>
        <w:rPr/>
        <w:t>briefly</w:t>
      </w:r>
      <w:r>
        <w:rPr>
          <w:spacing w:val="23"/>
        </w:rPr>
        <w:t> </w:t>
      </w:r>
      <w:r>
        <w:rPr/>
        <w:t>is</w:t>
      </w:r>
      <w:r>
        <w:rPr>
          <w:spacing w:val="20"/>
        </w:rPr>
        <w:t> </w:t>
      </w:r>
      <w:r>
        <w:rPr/>
        <w:t>commonly</w:t>
      </w:r>
      <w:r>
        <w:rPr>
          <w:spacing w:val="24"/>
        </w:rPr>
        <w:t> </w:t>
      </w:r>
      <w:r>
        <w:rPr/>
        <w:t>misperceived</w:t>
      </w:r>
      <w:r>
        <w:rPr>
          <w:spacing w:val="20"/>
        </w:rPr>
        <w:t> </w:t>
      </w:r>
      <w:r>
        <w:rPr/>
        <w:t>as</w:t>
      </w:r>
      <w:r>
        <w:rPr>
          <w:spacing w:val="21"/>
        </w:rPr>
        <w:t> </w:t>
      </w:r>
      <w:r>
        <w:rPr/>
        <w:t>a</w:t>
      </w:r>
      <w:r>
        <w:rPr>
          <w:spacing w:val="20"/>
        </w:rPr>
        <w:t> </w:t>
      </w:r>
      <w:r>
        <w:rPr/>
        <w:t>three of spades. Findings of this type cast light on several characteristics</w:t>
      </w:r>
      <w:r>
        <w:rPr>
          <w:spacing w:val="33"/>
        </w:rPr>
        <w:t> </w:t>
      </w:r>
      <w:r>
        <w:rPr/>
        <w:t>common in responses to</w:t>
      </w:r>
      <w:r>
        <w:rPr>
          <w:spacing w:val="80"/>
        </w:rPr>
        <w:t> </w:t>
      </w:r>
      <w:r>
        <w:rPr>
          <w:spacing w:val="-2"/>
        </w:rPr>
        <w:t>loss.</w:t>
      </w:r>
    </w:p>
    <w:p>
      <w:pPr>
        <w:pStyle w:val="BodyText"/>
        <w:spacing w:before="5"/>
      </w:pPr>
    </w:p>
    <w:p>
      <w:pPr>
        <w:pStyle w:val="BodyText"/>
        <w:spacing w:line="247" w:lineRule="auto"/>
        <w:ind w:left="152" w:right="789"/>
        <w:jc w:val="both"/>
      </w:pPr>
      <w:r>
        <w:rPr/>
        <w:t>A second feature of a modern theory of perception is that sensory inflow can be processed outside a person's awareness to a stage sufficient for much of its meaning to be determined. Thereafter</w:t>
      </w:r>
      <w:r>
        <w:rPr>
          <w:spacing w:val="30"/>
        </w:rPr>
        <w:t> </w:t>
      </w:r>
      <w:r>
        <w:rPr/>
        <w:t>it</w:t>
      </w:r>
      <w:r>
        <w:rPr>
          <w:spacing w:val="30"/>
        </w:rPr>
        <w:t> </w:t>
      </w:r>
      <w:r>
        <w:rPr/>
        <w:t>can</w:t>
      </w:r>
      <w:r>
        <w:rPr>
          <w:spacing w:val="34"/>
        </w:rPr>
        <w:t> </w:t>
      </w:r>
      <w:r>
        <w:rPr/>
        <w:t>influence</w:t>
      </w:r>
      <w:r>
        <w:rPr>
          <w:spacing w:val="30"/>
        </w:rPr>
        <w:t> </w:t>
      </w:r>
      <w:r>
        <w:rPr/>
        <w:t>his</w:t>
      </w:r>
      <w:r>
        <w:rPr>
          <w:spacing w:val="30"/>
        </w:rPr>
        <w:t> </w:t>
      </w:r>
      <w:r>
        <w:rPr/>
        <w:t>subsequent</w:t>
      </w:r>
      <w:r>
        <w:rPr>
          <w:spacing w:val="30"/>
        </w:rPr>
        <w:t> </w:t>
      </w:r>
      <w:r>
        <w:rPr/>
        <w:t>behaviour,</w:t>
      </w:r>
      <w:r>
        <w:rPr>
          <w:spacing w:val="30"/>
        </w:rPr>
        <w:t> </w:t>
      </w:r>
      <w:r>
        <w:rPr/>
        <w:t>including</w:t>
      </w:r>
      <w:r>
        <w:rPr>
          <w:spacing w:val="32"/>
        </w:rPr>
        <w:t> </w:t>
      </w:r>
      <w:r>
        <w:rPr/>
        <w:t>his</w:t>
      </w:r>
      <w:r>
        <w:rPr>
          <w:spacing w:val="30"/>
        </w:rPr>
        <w:t> </w:t>
      </w:r>
      <w:r>
        <w:rPr/>
        <w:t>verbal</w:t>
      </w:r>
      <w:r>
        <w:rPr>
          <w:spacing w:val="30"/>
        </w:rPr>
        <w:t> </w:t>
      </w:r>
      <w:r>
        <w:rPr/>
        <w:t>responses,</w:t>
      </w:r>
      <w:r>
        <w:rPr>
          <w:spacing w:val="32"/>
        </w:rPr>
        <w:t> </w:t>
      </w:r>
      <w:r>
        <w:rPr/>
        <w:t>without his being aware of it. Experiments using the technique of dichotic listening illustrate these</w:t>
      </w:r>
      <w:r>
        <w:rPr>
          <w:spacing w:val="40"/>
        </w:rPr>
        <w:t> </w:t>
      </w:r>
      <w:r>
        <w:rPr>
          <w:spacing w:val="-2"/>
        </w:rPr>
        <w:t>points.</w:t>
      </w:r>
    </w:p>
    <w:p>
      <w:pPr>
        <w:pStyle w:val="BodyText"/>
        <w:spacing w:before="7"/>
      </w:pPr>
    </w:p>
    <w:p>
      <w:pPr>
        <w:pStyle w:val="BodyText"/>
        <w:spacing w:before="1"/>
        <w:ind w:left="152"/>
      </w:pPr>
      <w:r>
        <w:rPr/>
        <w:t>-</w:t>
      </w:r>
      <w:r>
        <w:rPr>
          <w:spacing w:val="-5"/>
        </w:rPr>
        <w:t>47-</w:t>
      </w:r>
    </w:p>
    <w:p>
      <w:pPr>
        <w:pStyle w:val="BodyText"/>
        <w:spacing w:before="3"/>
        <w:rPr>
          <w:sz w:val="23"/>
        </w:rPr>
      </w:pPr>
    </w:p>
    <w:p>
      <w:pPr>
        <w:pStyle w:val="BodyText"/>
        <w:spacing w:line="247" w:lineRule="auto"/>
        <w:ind w:left="152" w:right="787"/>
        <w:jc w:val="both"/>
      </w:pPr>
      <w:r>
        <w:rPr/>
        <w:pict>
          <v:rect style="position:absolute;margin-left:330.839996pt;margin-top:167.352036pt;width:8.64pt;height:.54001pt;mso-position-horizontal-relative:page;mso-position-vertical-relative:paragraph;z-index:-20113408" id="docshape33" filled="true" fillcolor="#000000" stroked="false">
            <v:fill type="solid"/>
            <w10:wrap type="none"/>
          </v:rect>
        </w:pict>
      </w:r>
      <w:r>
        <w:rPr/>
        <w:t>In this type of experiment two different messages are transmitted to a person, one message</w:t>
      </w:r>
      <w:r>
        <w:rPr>
          <w:spacing w:val="80"/>
        </w:rPr>
        <w:t> </w:t>
      </w:r>
      <w:r>
        <w:rPr/>
        <w:t>being received in one ear and the other in the other. The person is then told to attend to one of these messages only, say the one being received by the right ear. To ensure he gives it continuous</w:t>
      </w:r>
      <w:r>
        <w:rPr>
          <w:spacing w:val="24"/>
        </w:rPr>
        <w:t> </w:t>
      </w:r>
      <w:r>
        <w:rPr/>
        <w:t>attention</w:t>
      </w:r>
      <w:r>
        <w:rPr>
          <w:spacing w:val="23"/>
        </w:rPr>
        <w:t> </w:t>
      </w:r>
      <w:r>
        <w:rPr/>
        <w:t>he</w:t>
      </w:r>
      <w:r>
        <w:rPr>
          <w:spacing w:val="22"/>
        </w:rPr>
        <w:t> </w:t>
      </w:r>
      <w:r>
        <w:rPr/>
        <w:t>is</w:t>
      </w:r>
      <w:r>
        <w:rPr>
          <w:spacing w:val="23"/>
        </w:rPr>
        <w:t> </w:t>
      </w:r>
      <w:r>
        <w:rPr/>
        <w:t>required</w:t>
      </w:r>
      <w:r>
        <w:rPr>
          <w:spacing w:val="23"/>
        </w:rPr>
        <w:t> </w:t>
      </w:r>
      <w:r>
        <w:rPr/>
        <w:t>to</w:t>
      </w:r>
      <w:r>
        <w:rPr>
          <w:spacing w:val="23"/>
        </w:rPr>
        <w:t> </w:t>
      </w:r>
      <w:r>
        <w:rPr/>
        <w:t>'shadow'</w:t>
      </w:r>
      <w:r>
        <w:rPr>
          <w:spacing w:val="22"/>
        </w:rPr>
        <w:t> </w:t>
      </w:r>
      <w:r>
        <w:rPr/>
        <w:t>that</w:t>
      </w:r>
      <w:r>
        <w:rPr>
          <w:spacing w:val="24"/>
        </w:rPr>
        <w:t> </w:t>
      </w:r>
      <w:r>
        <w:rPr/>
        <w:t>message</w:t>
      </w:r>
      <w:r>
        <w:rPr>
          <w:spacing w:val="23"/>
        </w:rPr>
        <w:t> </w:t>
      </w:r>
      <w:r>
        <w:rPr/>
        <w:t>by</w:t>
      </w:r>
      <w:r>
        <w:rPr>
          <w:spacing w:val="24"/>
        </w:rPr>
        <w:t> </w:t>
      </w:r>
      <w:r>
        <w:rPr/>
        <w:t>repeating</w:t>
      </w:r>
      <w:r>
        <w:rPr>
          <w:spacing w:val="23"/>
        </w:rPr>
        <w:t> </w:t>
      </w:r>
      <w:r>
        <w:rPr/>
        <w:t>it</w:t>
      </w:r>
      <w:r>
        <w:rPr>
          <w:spacing w:val="21"/>
        </w:rPr>
        <w:t> </w:t>
      </w:r>
      <w:r>
        <w:rPr/>
        <w:t>word</w:t>
      </w:r>
      <w:r>
        <w:rPr>
          <w:spacing w:val="23"/>
        </w:rPr>
        <w:t> </w:t>
      </w:r>
      <w:r>
        <w:rPr/>
        <w:t>for</w:t>
      </w:r>
      <w:r>
        <w:rPr>
          <w:spacing w:val="23"/>
        </w:rPr>
        <w:t> </w:t>
      </w:r>
      <w:r>
        <w:rPr/>
        <w:t>word</w:t>
      </w:r>
      <w:r>
        <w:rPr>
          <w:spacing w:val="23"/>
        </w:rPr>
        <w:t> </w:t>
      </w:r>
      <w:r>
        <w:rPr/>
        <w:t>as he is hearing it. Keeping the two messages distinct is found to be fairly easy, especially when they are spoken by different voices. At the end of the session the subject is usually totally unaware</w:t>
      </w:r>
      <w:r>
        <w:rPr>
          <w:spacing w:val="40"/>
        </w:rPr>
        <w:t> </w:t>
      </w:r>
      <w:r>
        <w:rPr/>
        <w:t>of</w:t>
      </w:r>
      <w:r>
        <w:rPr>
          <w:spacing w:val="40"/>
        </w:rPr>
        <w:t> </w:t>
      </w:r>
      <w:r>
        <w:rPr/>
        <w:t>the</w:t>
      </w:r>
      <w:r>
        <w:rPr>
          <w:spacing w:val="40"/>
        </w:rPr>
        <w:t> </w:t>
      </w:r>
      <w:r>
        <w:rPr/>
        <w:t>content</w:t>
      </w:r>
      <w:r>
        <w:rPr>
          <w:spacing w:val="40"/>
        </w:rPr>
        <w:t> </w:t>
      </w:r>
      <w:r>
        <w:rPr/>
        <w:t>of</w:t>
      </w:r>
      <w:r>
        <w:rPr>
          <w:spacing w:val="40"/>
        </w:rPr>
        <w:t> </w:t>
      </w:r>
      <w:r>
        <w:rPr/>
        <w:t>the</w:t>
      </w:r>
      <w:r>
        <w:rPr>
          <w:spacing w:val="40"/>
        </w:rPr>
        <w:t> </w:t>
      </w:r>
      <w:r>
        <w:rPr/>
        <w:t>unattended</w:t>
      </w:r>
      <w:r>
        <w:rPr>
          <w:spacing w:val="40"/>
        </w:rPr>
        <w:t> </w:t>
      </w:r>
      <w:r>
        <w:rPr/>
        <w:t>message.</w:t>
      </w:r>
      <w:r>
        <w:rPr>
          <w:spacing w:val="40"/>
        </w:rPr>
        <w:t> </w:t>
      </w:r>
      <w:r>
        <w:rPr/>
        <w:t>There</w:t>
      </w:r>
      <w:r>
        <w:rPr>
          <w:spacing w:val="40"/>
        </w:rPr>
        <w:t> </w:t>
      </w:r>
      <w:r>
        <w:rPr/>
        <w:t>are,</w:t>
      </w:r>
      <w:r>
        <w:rPr>
          <w:spacing w:val="40"/>
        </w:rPr>
        <w:t> </w:t>
      </w:r>
      <w:r>
        <w:rPr/>
        <w:t>however,</w:t>
      </w:r>
      <w:r>
        <w:rPr>
          <w:spacing w:val="40"/>
        </w:rPr>
        <w:t> </w:t>
      </w:r>
      <w:r>
        <w:rPr/>
        <w:t>certain</w:t>
      </w:r>
      <w:r>
        <w:rPr>
          <w:spacing w:val="40"/>
        </w:rPr>
        <w:t> </w:t>
      </w:r>
      <w:r>
        <w:rPr/>
        <w:t>exceptions. For example, if his own name or some other personally significant word occurs in the</w:t>
      </w:r>
      <w:r>
        <w:rPr>
          <w:spacing w:val="40"/>
        </w:rPr>
        <w:t> </w:t>
      </w:r>
      <w:r>
        <w:rPr/>
        <w:t>unattended</w:t>
      </w:r>
      <w:r>
        <w:rPr>
          <w:spacing w:val="40"/>
        </w:rPr>
        <w:t> </w:t>
      </w:r>
      <w:r>
        <w:rPr/>
        <w:t>message,</w:t>
      </w:r>
      <w:r>
        <w:rPr>
          <w:spacing w:val="40"/>
        </w:rPr>
        <w:t> </w:t>
      </w:r>
      <w:r>
        <w:rPr/>
        <w:t>he</w:t>
      </w:r>
      <w:r>
        <w:rPr>
          <w:spacing w:val="40"/>
        </w:rPr>
        <w:t> </w:t>
      </w:r>
      <w:r>
        <w:rPr/>
        <w:t>may</w:t>
      </w:r>
      <w:r>
        <w:rPr>
          <w:spacing w:val="40"/>
        </w:rPr>
        <w:t> </w:t>
      </w:r>
      <w:r>
        <w:rPr/>
        <w:t>well</w:t>
      </w:r>
      <w:r>
        <w:rPr>
          <w:spacing w:val="40"/>
        </w:rPr>
        <w:t> </w:t>
      </w:r>
      <w:r>
        <w:rPr/>
        <w:t>notice</w:t>
      </w:r>
      <w:r>
        <w:rPr>
          <w:spacing w:val="40"/>
        </w:rPr>
        <w:t> </w:t>
      </w:r>
      <w:r>
        <w:rPr/>
        <w:t>and</w:t>
      </w:r>
      <w:r>
        <w:rPr>
          <w:spacing w:val="40"/>
        </w:rPr>
        <w:t> </w:t>
      </w:r>
      <w:r>
        <w:rPr/>
        <w:t>remember</w:t>
      </w:r>
      <w:r>
        <w:rPr>
          <w:spacing w:val="40"/>
        </w:rPr>
        <w:t> </w:t>
      </w:r>
      <w:r>
        <w:rPr/>
        <w:t>it.</w:t>
      </w:r>
      <w:r>
        <w:rPr>
          <w:spacing w:val="40"/>
        </w:rPr>
        <w:t> </w:t>
      </w:r>
      <w:r>
        <w:rPr/>
        <w:t>This</w:t>
      </w:r>
      <w:r>
        <w:rPr>
          <w:spacing w:val="40"/>
        </w:rPr>
        <w:t> </w:t>
      </w:r>
      <w:r>
        <w:rPr/>
        <w:t>shows</w:t>
      </w:r>
      <w:r>
        <w:rPr>
          <w:spacing w:val="40"/>
        </w:rPr>
        <w:t> </w:t>
      </w:r>
      <w:r>
        <w:rPr/>
        <w:t>at</w:t>
      </w:r>
      <w:r>
        <w:rPr>
          <w:spacing w:val="40"/>
        </w:rPr>
        <w:t> </w:t>
      </w:r>
      <w:r>
        <w:rPr/>
        <w:t>once</w:t>
      </w:r>
      <w:r>
        <w:rPr>
          <w:spacing w:val="40"/>
        </w:rPr>
        <w:t> </w:t>
      </w:r>
      <w:r>
        <w:rPr/>
        <w:t>that,</w:t>
      </w:r>
      <w:r>
        <w:rPr>
          <w:spacing w:val="40"/>
        </w:rPr>
        <w:t> </w:t>
      </w:r>
      <w:r>
        <w:rPr/>
        <w:t>even though unattended, fairly advanced processing of the unattended message must be taking place.The</w:t>
      </w:r>
      <w:r>
        <w:rPr>
          <w:spacing w:val="40"/>
        </w:rPr>
        <w:t> </w:t>
      </w:r>
      <w:r>
        <w:rPr/>
        <w:t>results</w:t>
      </w:r>
      <w:r>
        <w:rPr>
          <w:spacing w:val="40"/>
        </w:rPr>
        <w:t> </w:t>
      </w:r>
      <w:r>
        <w:rPr/>
        <w:t>of</w:t>
      </w:r>
      <w:r>
        <w:rPr>
          <w:spacing w:val="40"/>
        </w:rPr>
        <w:t> </w:t>
      </w:r>
      <w:r>
        <w:rPr/>
        <w:t>two</w:t>
      </w:r>
      <w:r>
        <w:rPr>
          <w:spacing w:val="40"/>
        </w:rPr>
        <w:t> </w:t>
      </w:r>
      <w:r>
        <w:rPr/>
        <w:t>experiments</w:t>
      </w:r>
      <w:r>
        <w:rPr>
          <w:spacing w:val="40"/>
        </w:rPr>
        <w:t> </w:t>
      </w:r>
      <w:r>
        <w:rPr/>
        <w:t>that</w:t>
      </w:r>
      <w:r>
        <w:rPr>
          <w:spacing w:val="40"/>
        </w:rPr>
        <w:t> </w:t>
      </w:r>
      <w:r>
        <w:rPr/>
        <w:t>used</w:t>
      </w:r>
      <w:r>
        <w:rPr>
          <w:spacing w:val="40"/>
        </w:rPr>
        <w:t> </w:t>
      </w:r>
      <w:r>
        <w:rPr/>
        <w:t>this</w:t>
      </w:r>
      <w:r>
        <w:rPr>
          <w:spacing w:val="40"/>
        </w:rPr>
        <w:t> </w:t>
      </w:r>
      <w:r>
        <w:rPr/>
        <w:t>technique</w:t>
      </w:r>
      <w:r>
        <w:rPr>
          <w:spacing w:val="40"/>
        </w:rPr>
        <w:t> </w:t>
      </w:r>
      <w:r>
        <w:rPr/>
        <w:t>illustrate</w:t>
      </w:r>
      <w:r>
        <w:rPr>
          <w:spacing w:val="40"/>
        </w:rPr>
        <w:t> </w:t>
      </w:r>
      <w:r>
        <w:rPr/>
        <w:t>how</w:t>
      </w:r>
      <w:r>
        <w:rPr>
          <w:spacing w:val="40"/>
        </w:rPr>
        <w:t> </w:t>
      </w:r>
      <w:r>
        <w:rPr/>
        <w:t>information derived from the unattended message can influence thought and/or autonomic responses even though the message never reaches consciousness. </w:t>
      </w:r>
      <w:r>
        <w:rPr>
          <w:vertAlign w:val="superscript"/>
        </w:rPr>
        <w:t>2</w:t>
      </w:r>
      <w:r>
        <w:rPr>
          <w:vertAlign w:val="baseline"/>
        </w:rPr>
        <w:t> In one such experiment subjects were required</w:t>
      </w:r>
      <w:r>
        <w:rPr>
          <w:spacing w:val="40"/>
          <w:vertAlign w:val="baseline"/>
        </w:rPr>
        <w:t> </w:t>
      </w:r>
      <w:r>
        <w:rPr>
          <w:vertAlign w:val="baseline"/>
        </w:rPr>
        <w:t>to</w:t>
      </w:r>
      <w:r>
        <w:rPr>
          <w:spacing w:val="40"/>
          <w:vertAlign w:val="baseline"/>
        </w:rPr>
        <w:t> </w:t>
      </w:r>
      <w:r>
        <w:rPr>
          <w:vertAlign w:val="baseline"/>
        </w:rPr>
        <w:t>attend</w:t>
      </w:r>
      <w:r>
        <w:rPr>
          <w:spacing w:val="40"/>
          <w:vertAlign w:val="baseline"/>
        </w:rPr>
        <w:t> </w:t>
      </w:r>
      <w:r>
        <w:rPr>
          <w:vertAlign w:val="baseline"/>
        </w:rPr>
        <w:t>to</w:t>
      </w:r>
      <w:r>
        <w:rPr>
          <w:spacing w:val="40"/>
          <w:vertAlign w:val="baseline"/>
        </w:rPr>
        <w:t> </w:t>
      </w:r>
      <w:r>
        <w:rPr>
          <w:vertAlign w:val="baseline"/>
        </w:rPr>
        <w:t>and</w:t>
      </w:r>
      <w:r>
        <w:rPr>
          <w:spacing w:val="40"/>
          <w:vertAlign w:val="baseline"/>
        </w:rPr>
        <w:t> </w:t>
      </w:r>
      <w:r>
        <w:rPr>
          <w:vertAlign w:val="baseline"/>
        </w:rPr>
        <w:t>to</w:t>
      </w:r>
      <w:r>
        <w:rPr>
          <w:spacing w:val="40"/>
          <w:vertAlign w:val="baseline"/>
        </w:rPr>
        <w:t> </w:t>
      </w:r>
      <w:r>
        <w:rPr>
          <w:vertAlign w:val="baseline"/>
        </w:rPr>
        <w:t>shadow</w:t>
      </w:r>
      <w:r>
        <w:rPr>
          <w:spacing w:val="40"/>
          <w:vertAlign w:val="baseline"/>
        </w:rPr>
        <w:t> </w:t>
      </w:r>
      <w:r>
        <w:rPr>
          <w:vertAlign w:val="baseline"/>
        </w:rPr>
        <w:t>ambiguous</w:t>
      </w:r>
      <w:r>
        <w:rPr>
          <w:spacing w:val="40"/>
          <w:vertAlign w:val="baseline"/>
        </w:rPr>
        <w:t> </w:t>
      </w:r>
      <w:r>
        <w:rPr>
          <w:vertAlign w:val="baseline"/>
        </w:rPr>
        <w:t>messages</w:t>
      </w:r>
      <w:r>
        <w:rPr>
          <w:spacing w:val="40"/>
          <w:vertAlign w:val="baseline"/>
        </w:rPr>
        <w:t> </w:t>
      </w:r>
      <w:r>
        <w:rPr>
          <w:vertAlign w:val="baseline"/>
        </w:rPr>
        <w:t>of</w:t>
      </w:r>
      <w:r>
        <w:rPr>
          <w:spacing w:val="40"/>
          <w:vertAlign w:val="baseline"/>
        </w:rPr>
        <w:t> </w:t>
      </w:r>
      <w:r>
        <w:rPr>
          <w:vertAlign w:val="baseline"/>
        </w:rPr>
        <w:t>which</w:t>
      </w:r>
      <w:r>
        <w:rPr>
          <w:spacing w:val="40"/>
          <w:vertAlign w:val="baseline"/>
        </w:rPr>
        <w:t> </w:t>
      </w:r>
      <w:r>
        <w:rPr>
          <w:vertAlign w:val="baseline"/>
        </w:rPr>
        <w:t>the</w:t>
      </w:r>
      <w:r>
        <w:rPr>
          <w:spacing w:val="40"/>
          <w:vertAlign w:val="baseline"/>
        </w:rPr>
        <w:t> </w:t>
      </w:r>
      <w:r>
        <w:rPr>
          <w:vertAlign w:val="baseline"/>
        </w:rPr>
        <w:t>following</w:t>
      </w:r>
      <w:r>
        <w:rPr>
          <w:spacing w:val="40"/>
          <w:vertAlign w:val="baseline"/>
        </w:rPr>
        <w:t> </w:t>
      </w:r>
      <w:r>
        <w:rPr>
          <w:vertAlign w:val="baseline"/>
        </w:rPr>
        <w:t>is</w:t>
      </w:r>
      <w:r>
        <w:rPr>
          <w:spacing w:val="40"/>
          <w:vertAlign w:val="baseline"/>
        </w:rPr>
        <w:t> </w:t>
      </w:r>
      <w:r>
        <w:rPr>
          <w:vertAlign w:val="baseline"/>
        </w:rPr>
        <w:t>an </w:t>
      </w:r>
      <w:r>
        <w:rPr>
          <w:spacing w:val="-2"/>
          <w:vertAlign w:val="baseline"/>
        </w:rPr>
        <w:t>example:</w:t>
      </w:r>
    </w:p>
    <w:p>
      <w:pPr>
        <w:pStyle w:val="BodyText"/>
        <w:spacing w:before="10"/>
        <w:rPr>
          <w:sz w:val="21"/>
        </w:rPr>
      </w:pPr>
    </w:p>
    <w:p>
      <w:pPr>
        <w:pStyle w:val="BodyText"/>
        <w:ind w:left="152"/>
      </w:pPr>
      <w:r>
        <w:rPr/>
        <w:t>they</w:t>
      </w:r>
      <w:r>
        <w:rPr>
          <w:spacing w:val="9"/>
        </w:rPr>
        <w:t> </w:t>
      </w:r>
      <w:r>
        <w:rPr/>
        <w:t>threw</w:t>
      </w:r>
      <w:r>
        <w:rPr>
          <w:spacing w:val="8"/>
        </w:rPr>
        <w:t> </w:t>
      </w:r>
      <w:r>
        <w:rPr/>
        <w:t>stones</w:t>
      </w:r>
      <w:r>
        <w:rPr>
          <w:spacing w:val="8"/>
        </w:rPr>
        <w:t> </w:t>
      </w:r>
      <w:r>
        <w:rPr/>
        <w:t>towards</w:t>
      </w:r>
      <w:r>
        <w:rPr>
          <w:spacing w:val="8"/>
        </w:rPr>
        <w:t> </w:t>
      </w:r>
      <w:r>
        <w:rPr/>
        <w:t>the</w:t>
      </w:r>
      <w:r>
        <w:rPr>
          <w:spacing w:val="7"/>
        </w:rPr>
        <w:t> </w:t>
      </w:r>
      <w:r>
        <w:rPr/>
        <w:t>bank</w:t>
      </w:r>
      <w:r>
        <w:rPr>
          <w:spacing w:val="9"/>
        </w:rPr>
        <w:t> </w:t>
      </w:r>
      <w:r>
        <w:rPr>
          <w:spacing w:val="-2"/>
        </w:rPr>
        <w:t>yesterday</w:t>
      </w:r>
    </w:p>
    <w:p>
      <w:pPr>
        <w:pStyle w:val="BodyText"/>
        <w:spacing w:before="3"/>
        <w:rPr>
          <w:sz w:val="23"/>
        </w:rPr>
      </w:pPr>
    </w:p>
    <w:p>
      <w:pPr>
        <w:pStyle w:val="BodyText"/>
        <w:spacing w:line="247" w:lineRule="auto" w:before="1"/>
        <w:ind w:left="152" w:right="790"/>
        <w:jc w:val="both"/>
      </w:pPr>
      <w:r>
        <w:rPr/>
        <w:t>Simultaneously</w:t>
      </w:r>
      <w:r>
        <w:rPr>
          <w:spacing w:val="32"/>
        </w:rPr>
        <w:t> </w:t>
      </w:r>
      <w:r>
        <w:rPr/>
        <w:t>with</w:t>
      </w:r>
      <w:r>
        <w:rPr>
          <w:spacing w:val="28"/>
        </w:rPr>
        <w:t> </w:t>
      </w:r>
      <w:r>
        <w:rPr/>
        <w:t>this</w:t>
      </w:r>
      <w:r>
        <w:rPr>
          <w:spacing w:val="34"/>
        </w:rPr>
        <w:t> </w:t>
      </w:r>
      <w:r>
        <w:rPr/>
        <w:t>message</w:t>
      </w:r>
      <w:r>
        <w:rPr>
          <w:spacing w:val="29"/>
        </w:rPr>
        <w:t> </w:t>
      </w:r>
      <w:r>
        <w:rPr/>
        <w:t>either</w:t>
      </w:r>
      <w:r>
        <w:rPr>
          <w:spacing w:val="28"/>
        </w:rPr>
        <w:t> </w:t>
      </w:r>
      <w:r>
        <w:rPr/>
        <w:t>the</w:t>
      </w:r>
      <w:r>
        <w:rPr>
          <w:spacing w:val="28"/>
        </w:rPr>
        <w:t> </w:t>
      </w:r>
      <w:r>
        <w:rPr/>
        <w:t>word</w:t>
      </w:r>
      <w:r>
        <w:rPr>
          <w:spacing w:val="28"/>
        </w:rPr>
        <w:t> </w:t>
      </w:r>
      <w:r>
        <w:rPr/>
        <w:t>'river'</w:t>
      </w:r>
      <w:r>
        <w:rPr>
          <w:spacing w:val="27"/>
        </w:rPr>
        <w:t> </w:t>
      </w:r>
      <w:r>
        <w:rPr/>
        <w:t>was</w:t>
      </w:r>
      <w:r>
        <w:rPr>
          <w:spacing w:val="29"/>
        </w:rPr>
        <w:t> </w:t>
      </w:r>
      <w:r>
        <w:rPr/>
        <w:t>presented</w:t>
      </w:r>
      <w:r>
        <w:rPr>
          <w:spacing w:val="30"/>
        </w:rPr>
        <w:t> </w:t>
      </w:r>
      <w:r>
        <w:rPr/>
        <w:t>in</w:t>
      </w:r>
      <w:r>
        <w:rPr>
          <w:spacing w:val="28"/>
        </w:rPr>
        <w:t> </w:t>
      </w:r>
      <w:r>
        <w:rPr/>
        <w:t>the</w:t>
      </w:r>
      <w:r>
        <w:rPr>
          <w:spacing w:val="28"/>
        </w:rPr>
        <w:t> </w:t>
      </w:r>
      <w:r>
        <w:rPr/>
        <w:t>unattended</w:t>
      </w:r>
      <w:r>
        <w:rPr>
          <w:spacing w:val="29"/>
        </w:rPr>
        <w:t> </w:t>
      </w:r>
      <w:r>
        <w:rPr/>
        <w:t>ear or</w:t>
      </w:r>
      <w:r>
        <w:rPr>
          <w:spacing w:val="40"/>
        </w:rPr>
        <w:t> </w:t>
      </w:r>
      <w:r>
        <w:rPr/>
        <w:t>else</w:t>
      </w:r>
      <w:r>
        <w:rPr>
          <w:spacing w:val="40"/>
        </w:rPr>
        <w:t> </w:t>
      </w:r>
      <w:r>
        <w:rPr/>
        <w:t>the</w:t>
      </w:r>
      <w:r>
        <w:rPr>
          <w:spacing w:val="40"/>
        </w:rPr>
        <w:t> </w:t>
      </w:r>
      <w:r>
        <w:rPr/>
        <w:t>word</w:t>
      </w:r>
      <w:r>
        <w:rPr>
          <w:spacing w:val="40"/>
        </w:rPr>
        <w:t> </w:t>
      </w:r>
      <w:r>
        <w:rPr/>
        <w:t>'money'.</w:t>
      </w:r>
      <w:r>
        <w:rPr>
          <w:spacing w:val="40"/>
        </w:rPr>
        <w:t> </w:t>
      </w:r>
      <w:r>
        <w:rPr/>
        <w:t>Later,</w:t>
      </w:r>
      <w:r>
        <w:rPr>
          <w:spacing w:val="40"/>
        </w:rPr>
        <w:t> </w:t>
      </w:r>
      <w:r>
        <w:rPr/>
        <w:t>subjects</w:t>
      </w:r>
      <w:r>
        <w:rPr>
          <w:spacing w:val="40"/>
        </w:rPr>
        <w:t> </w:t>
      </w:r>
      <w:r>
        <w:rPr/>
        <w:t>were</w:t>
      </w:r>
      <w:r>
        <w:rPr>
          <w:spacing w:val="40"/>
        </w:rPr>
        <w:t> </w:t>
      </w:r>
      <w:r>
        <w:rPr/>
        <w:t>presented</w:t>
      </w:r>
      <w:r>
        <w:rPr>
          <w:spacing w:val="40"/>
        </w:rPr>
        <w:t> </w:t>
      </w:r>
      <w:r>
        <w:rPr/>
        <w:t>with</w:t>
      </w:r>
      <w:r>
        <w:rPr>
          <w:spacing w:val="40"/>
        </w:rPr>
        <w:t> </w:t>
      </w:r>
      <w:r>
        <w:rPr/>
        <w:t>a</w:t>
      </w:r>
      <w:r>
        <w:rPr>
          <w:spacing w:val="40"/>
        </w:rPr>
        <w:t> </w:t>
      </w:r>
      <w:r>
        <w:rPr/>
        <w:t>recognition</w:t>
      </w:r>
      <w:r>
        <w:rPr>
          <w:spacing w:val="40"/>
        </w:rPr>
        <w:t> </w:t>
      </w:r>
      <w:r>
        <w:rPr/>
        <w:t>test</w:t>
      </w:r>
      <w:r>
        <w:rPr>
          <w:spacing w:val="40"/>
        </w:rPr>
        <w:t> </w:t>
      </w:r>
      <w:r>
        <w:rPr/>
        <w:t>for</w:t>
      </w:r>
      <w:r>
        <w:rPr>
          <w:spacing w:val="40"/>
        </w:rPr>
        <w:t> </w:t>
      </w:r>
      <w:r>
        <w:rPr/>
        <w:t>the meaning of the sentence in which they were asked to choose between the following:</w:t>
      </w:r>
    </w:p>
    <w:p>
      <w:pPr>
        <w:pStyle w:val="BodyText"/>
        <w:spacing w:line="250" w:lineRule="exact"/>
        <w:ind w:left="580"/>
        <w:jc w:val="both"/>
      </w:pPr>
      <w:r>
        <w:rPr/>
        <w:t>they</w:t>
      </w:r>
      <w:r>
        <w:rPr>
          <w:spacing w:val="8"/>
        </w:rPr>
        <w:t> </w:t>
      </w:r>
      <w:r>
        <w:rPr/>
        <w:t>threw</w:t>
      </w:r>
      <w:r>
        <w:rPr>
          <w:spacing w:val="7"/>
        </w:rPr>
        <w:t> </w:t>
      </w:r>
      <w:r>
        <w:rPr/>
        <w:t>stones</w:t>
      </w:r>
      <w:r>
        <w:rPr>
          <w:spacing w:val="8"/>
        </w:rPr>
        <w:t> </w:t>
      </w:r>
      <w:r>
        <w:rPr/>
        <w:t>towards</w:t>
      </w:r>
      <w:r>
        <w:rPr>
          <w:spacing w:val="7"/>
        </w:rPr>
        <w:t> </w:t>
      </w:r>
      <w:r>
        <w:rPr/>
        <w:t>the</w:t>
      </w:r>
      <w:r>
        <w:rPr>
          <w:spacing w:val="7"/>
        </w:rPr>
        <w:t> </w:t>
      </w:r>
      <w:r>
        <w:rPr/>
        <w:t>side</w:t>
      </w:r>
      <w:r>
        <w:rPr>
          <w:spacing w:val="6"/>
        </w:rPr>
        <w:t> </w:t>
      </w:r>
      <w:r>
        <w:rPr/>
        <w:t>of</w:t>
      </w:r>
      <w:r>
        <w:rPr>
          <w:spacing w:val="6"/>
        </w:rPr>
        <w:t> </w:t>
      </w:r>
      <w:r>
        <w:rPr/>
        <w:t>the</w:t>
      </w:r>
      <w:r>
        <w:rPr>
          <w:spacing w:val="7"/>
        </w:rPr>
        <w:t> </w:t>
      </w:r>
      <w:r>
        <w:rPr/>
        <w:t>river</w:t>
      </w:r>
      <w:r>
        <w:rPr>
          <w:spacing w:val="5"/>
        </w:rPr>
        <w:t> </w:t>
      </w:r>
      <w:r>
        <w:rPr>
          <w:spacing w:val="-2"/>
        </w:rPr>
        <w:t>yesterday;</w:t>
      </w:r>
    </w:p>
    <w:p>
      <w:pPr>
        <w:pStyle w:val="BodyText"/>
        <w:spacing w:before="7"/>
        <w:ind w:left="580"/>
        <w:jc w:val="both"/>
      </w:pPr>
      <w:r>
        <w:rPr/>
        <w:t>they</w:t>
      </w:r>
      <w:r>
        <w:rPr>
          <w:spacing w:val="9"/>
        </w:rPr>
        <w:t> </w:t>
      </w:r>
      <w:r>
        <w:rPr/>
        <w:t>threw</w:t>
      </w:r>
      <w:r>
        <w:rPr>
          <w:spacing w:val="9"/>
        </w:rPr>
        <w:t> </w:t>
      </w:r>
      <w:r>
        <w:rPr/>
        <w:t>stones</w:t>
      </w:r>
      <w:r>
        <w:rPr>
          <w:spacing w:val="9"/>
        </w:rPr>
        <w:t> </w:t>
      </w:r>
      <w:r>
        <w:rPr/>
        <w:t>towards</w:t>
      </w:r>
      <w:r>
        <w:rPr>
          <w:spacing w:val="8"/>
        </w:rPr>
        <w:t> </w:t>
      </w:r>
      <w:r>
        <w:rPr/>
        <w:t>the</w:t>
      </w:r>
      <w:r>
        <w:rPr>
          <w:spacing w:val="8"/>
        </w:rPr>
        <w:t> </w:t>
      </w:r>
      <w:r>
        <w:rPr/>
        <w:t>savings</w:t>
      </w:r>
      <w:r>
        <w:rPr>
          <w:spacing w:val="7"/>
        </w:rPr>
        <w:t> </w:t>
      </w:r>
      <w:r>
        <w:rPr/>
        <w:t>and</w:t>
      </w:r>
      <w:r>
        <w:rPr>
          <w:spacing w:val="8"/>
        </w:rPr>
        <w:t> </w:t>
      </w:r>
      <w:r>
        <w:rPr/>
        <w:t>loan</w:t>
      </w:r>
      <w:r>
        <w:rPr>
          <w:spacing w:val="8"/>
        </w:rPr>
        <w:t> </w:t>
      </w:r>
      <w:r>
        <w:rPr/>
        <w:t>association</w:t>
      </w:r>
      <w:r>
        <w:rPr>
          <w:spacing w:val="9"/>
        </w:rPr>
        <w:t> </w:t>
      </w:r>
      <w:r>
        <w:rPr>
          <w:spacing w:val="-2"/>
        </w:rPr>
        <w:t>yesterday.</w:t>
      </w:r>
    </w:p>
    <w:p>
      <w:pPr>
        <w:pStyle w:val="BodyText"/>
        <w:spacing w:before="6"/>
        <w:rPr>
          <w:sz w:val="23"/>
        </w:rPr>
      </w:pPr>
    </w:p>
    <w:p>
      <w:pPr>
        <w:pStyle w:val="BodyText"/>
        <w:spacing w:line="247" w:lineRule="auto"/>
        <w:ind w:left="152" w:right="788"/>
        <w:jc w:val="both"/>
      </w:pPr>
      <w:r>
        <w:rPr/>
        <w:t>Subjects</w:t>
      </w:r>
      <w:r>
        <w:rPr>
          <w:spacing w:val="27"/>
        </w:rPr>
        <w:t> </w:t>
      </w:r>
      <w:r>
        <w:rPr/>
        <w:t>who</w:t>
      </w:r>
      <w:r>
        <w:rPr>
          <w:spacing w:val="27"/>
        </w:rPr>
        <w:t> </w:t>
      </w:r>
      <w:r>
        <w:rPr/>
        <w:t>had</w:t>
      </w:r>
      <w:r>
        <w:rPr>
          <w:spacing w:val="27"/>
        </w:rPr>
        <w:t> </w:t>
      </w:r>
      <w:r>
        <w:rPr/>
        <w:t>had</w:t>
      </w:r>
      <w:r>
        <w:rPr>
          <w:spacing w:val="27"/>
        </w:rPr>
        <w:t> </w:t>
      </w:r>
      <w:r>
        <w:rPr/>
        <w:t>the</w:t>
      </w:r>
      <w:r>
        <w:rPr>
          <w:spacing w:val="27"/>
        </w:rPr>
        <w:t> </w:t>
      </w:r>
      <w:r>
        <w:rPr/>
        <w:t>word</w:t>
      </w:r>
      <w:r>
        <w:rPr>
          <w:spacing w:val="28"/>
        </w:rPr>
        <w:t> </w:t>
      </w:r>
      <w:r>
        <w:rPr/>
        <w:t>'river'</w:t>
      </w:r>
      <w:r>
        <w:rPr>
          <w:spacing w:val="27"/>
        </w:rPr>
        <w:t> </w:t>
      </w:r>
      <w:r>
        <w:rPr/>
        <w:t>presented</w:t>
      </w:r>
      <w:r>
        <w:rPr>
          <w:spacing w:val="28"/>
        </w:rPr>
        <w:t> </w:t>
      </w:r>
      <w:r>
        <w:rPr/>
        <w:t>to</w:t>
      </w:r>
      <w:r>
        <w:rPr>
          <w:spacing w:val="27"/>
        </w:rPr>
        <w:t> </w:t>
      </w:r>
      <w:r>
        <w:rPr/>
        <w:t>the</w:t>
      </w:r>
      <w:r>
        <w:rPr>
          <w:spacing w:val="27"/>
        </w:rPr>
        <w:t> </w:t>
      </w:r>
      <w:r>
        <w:rPr/>
        <w:t>unattended</w:t>
      </w:r>
      <w:r>
        <w:rPr>
          <w:spacing w:val="27"/>
        </w:rPr>
        <w:t> </w:t>
      </w:r>
      <w:r>
        <w:rPr/>
        <w:t>ear</w:t>
      </w:r>
      <w:r>
        <w:rPr>
          <w:spacing w:val="27"/>
        </w:rPr>
        <w:t> </w:t>
      </w:r>
      <w:r>
        <w:rPr/>
        <w:t>tended</w:t>
      </w:r>
      <w:r>
        <w:rPr>
          <w:spacing w:val="28"/>
        </w:rPr>
        <w:t> </w:t>
      </w:r>
      <w:r>
        <w:rPr/>
        <w:t>to</w:t>
      </w:r>
      <w:r>
        <w:rPr>
          <w:spacing w:val="28"/>
        </w:rPr>
        <w:t> </w:t>
      </w:r>
      <w:r>
        <w:rPr/>
        <w:t>select</w:t>
      </w:r>
      <w:r>
        <w:rPr>
          <w:spacing w:val="27"/>
        </w:rPr>
        <w:t> </w:t>
      </w:r>
      <w:r>
        <w:rPr/>
        <w:t>(a)</w:t>
      </w:r>
      <w:r>
        <w:rPr>
          <w:spacing w:val="27"/>
        </w:rPr>
        <w:t> </w:t>
      </w:r>
      <w:r>
        <w:rPr/>
        <w:t>as the meaning, whereas subjects who had had 'money' in the unattended ear tended to select (b). None</w:t>
      </w:r>
      <w:r>
        <w:rPr>
          <w:spacing w:val="38"/>
        </w:rPr>
        <w:t> </w:t>
      </w:r>
      <w:r>
        <w:rPr/>
        <w:t>of</w:t>
      </w:r>
      <w:r>
        <w:rPr>
          <w:spacing w:val="39"/>
        </w:rPr>
        <w:t> </w:t>
      </w:r>
      <w:r>
        <w:rPr/>
        <w:t>the</w:t>
      </w:r>
      <w:r>
        <w:rPr>
          <w:spacing w:val="38"/>
        </w:rPr>
        <w:t> </w:t>
      </w:r>
      <w:r>
        <w:rPr/>
        <w:t>subjects</w:t>
      </w:r>
      <w:r>
        <w:rPr>
          <w:spacing w:val="39"/>
        </w:rPr>
        <w:t> </w:t>
      </w:r>
      <w:r>
        <w:rPr/>
        <w:t>remembered</w:t>
      </w:r>
      <w:r>
        <w:rPr>
          <w:spacing w:val="39"/>
        </w:rPr>
        <w:t> </w:t>
      </w:r>
      <w:r>
        <w:rPr/>
        <w:t>what</w:t>
      </w:r>
      <w:r>
        <w:rPr>
          <w:spacing w:val="39"/>
        </w:rPr>
        <w:t> </w:t>
      </w:r>
      <w:r>
        <w:rPr/>
        <w:t>word</w:t>
      </w:r>
      <w:r>
        <w:rPr>
          <w:spacing w:val="39"/>
        </w:rPr>
        <w:t> </w:t>
      </w:r>
      <w:r>
        <w:rPr/>
        <w:t>had</w:t>
      </w:r>
      <w:r>
        <w:rPr>
          <w:spacing w:val="39"/>
        </w:rPr>
        <w:t> </w:t>
      </w:r>
      <w:r>
        <w:rPr/>
        <w:t>been</w:t>
      </w:r>
      <w:r>
        <w:rPr>
          <w:spacing w:val="39"/>
        </w:rPr>
        <w:t> </w:t>
      </w:r>
      <w:r>
        <w:rPr/>
        <w:t>presented</w:t>
      </w:r>
      <w:r>
        <w:rPr>
          <w:spacing w:val="38"/>
        </w:rPr>
        <w:t> </w:t>
      </w:r>
      <w:r>
        <w:rPr/>
        <w:t>to</w:t>
      </w:r>
      <w:r>
        <w:rPr>
          <w:spacing w:val="39"/>
        </w:rPr>
        <w:t> </w:t>
      </w:r>
      <w:r>
        <w:rPr/>
        <w:t>the</w:t>
      </w:r>
      <w:r>
        <w:rPr>
          <w:spacing w:val="38"/>
        </w:rPr>
        <w:t> </w:t>
      </w:r>
      <w:r>
        <w:rPr/>
        <w:t>unattended</w:t>
      </w:r>
      <w:r>
        <w:rPr>
          <w:spacing w:val="39"/>
        </w:rPr>
        <w:t> </w:t>
      </w:r>
      <w:r>
        <w:rPr/>
        <w:t>ear</w:t>
      </w:r>
      <w:r>
        <w:rPr>
          <w:spacing w:val="39"/>
        </w:rPr>
        <w:t> </w:t>
      </w:r>
      <w:r>
        <w:rPr/>
        <w:t>and were unaware also that their subsequent judgement of meaning had been influenced.</w:t>
      </w:r>
    </w:p>
    <w:p>
      <w:pPr>
        <w:pStyle w:val="BodyText"/>
        <w:spacing w:before="6"/>
      </w:pPr>
    </w:p>
    <w:p>
      <w:pPr>
        <w:pStyle w:val="BodyText"/>
        <w:spacing w:line="247" w:lineRule="auto" w:before="1"/>
        <w:ind w:left="152" w:right="791"/>
        <w:jc w:val="both"/>
      </w:pPr>
      <w:r>
        <w:rPr/>
        <w:t>Clearly, in order for the word presented to the unattended ear to have the effect it did in this experiment, it must have undergone</w:t>
      </w:r>
    </w:p>
    <w:p>
      <w:pPr>
        <w:spacing w:after="0" w:line="247" w:lineRule="auto"/>
        <w:jc w:val="both"/>
        <w:sectPr>
          <w:pgSz w:w="12240" w:h="15840"/>
          <w:pgMar w:header="0" w:footer="726" w:top="126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34" coordorigin="0,0" coordsize="2259,10">
            <v:line style="position:absolute" from="0,5" to="2259,5" stroked="true" strokeweight=".451592pt" strokecolor="#000000">
              <v:stroke dashstyle="solid"/>
            </v:line>
          </v:group>
        </w:pict>
      </w:r>
      <w:r>
        <w:rPr>
          <w:sz w:val="2"/>
        </w:rPr>
      </w:r>
    </w:p>
    <w:p>
      <w:pPr>
        <w:pStyle w:val="BodyText"/>
        <w:ind w:left="152"/>
      </w:pPr>
      <w:r>
        <w:rPr>
          <w:vertAlign w:val="superscript"/>
        </w:rPr>
        <w:t>2</w:t>
      </w:r>
      <w:r>
        <w:rPr>
          <w:spacing w:val="46"/>
          <w:vertAlign w:val="baseline"/>
        </w:rPr>
        <w:t>  </w:t>
      </w:r>
      <w:r>
        <w:rPr>
          <w:vertAlign w:val="baseline"/>
        </w:rPr>
        <w:t>The</w:t>
      </w:r>
      <w:r>
        <w:rPr>
          <w:spacing w:val="8"/>
          <w:vertAlign w:val="baseline"/>
        </w:rPr>
        <w:t> </w:t>
      </w:r>
      <w:r>
        <w:rPr>
          <w:vertAlign w:val="baseline"/>
        </w:rPr>
        <w:t>accounts</w:t>
      </w:r>
      <w:r>
        <w:rPr>
          <w:spacing w:val="6"/>
          <w:vertAlign w:val="baseline"/>
        </w:rPr>
        <w:t> </w:t>
      </w:r>
      <w:r>
        <w:rPr>
          <w:vertAlign w:val="baseline"/>
        </w:rPr>
        <w:t>given</w:t>
      </w:r>
      <w:r>
        <w:rPr>
          <w:spacing w:val="7"/>
          <w:vertAlign w:val="baseline"/>
        </w:rPr>
        <w:t> </w:t>
      </w:r>
      <w:r>
        <w:rPr>
          <w:vertAlign w:val="baseline"/>
        </w:rPr>
        <w:t>here</w:t>
      </w:r>
      <w:r>
        <w:rPr>
          <w:spacing w:val="7"/>
          <w:vertAlign w:val="baseline"/>
        </w:rPr>
        <w:t> </w:t>
      </w:r>
      <w:r>
        <w:rPr>
          <w:vertAlign w:val="baseline"/>
        </w:rPr>
        <w:t>are</w:t>
      </w:r>
      <w:r>
        <w:rPr>
          <w:spacing w:val="7"/>
          <w:vertAlign w:val="baseline"/>
        </w:rPr>
        <w:t> </w:t>
      </w:r>
      <w:r>
        <w:rPr>
          <w:vertAlign w:val="baseline"/>
        </w:rPr>
        <w:t>derived</w:t>
      </w:r>
      <w:r>
        <w:rPr>
          <w:spacing w:val="6"/>
          <w:vertAlign w:val="baseline"/>
        </w:rPr>
        <w:t> </w:t>
      </w:r>
      <w:r>
        <w:rPr>
          <w:vertAlign w:val="baseline"/>
        </w:rPr>
        <w:t>from</w:t>
      </w:r>
      <w:r>
        <w:rPr>
          <w:spacing w:val="3"/>
          <w:vertAlign w:val="baseline"/>
        </w:rPr>
        <w:t> </w:t>
      </w:r>
      <w:r>
        <w:rPr>
          <w:vertAlign w:val="baseline"/>
        </w:rPr>
        <w:t>those</w:t>
      </w:r>
      <w:r>
        <w:rPr>
          <w:spacing w:val="7"/>
          <w:vertAlign w:val="baseline"/>
        </w:rPr>
        <w:t> </w:t>
      </w:r>
      <w:r>
        <w:rPr>
          <w:vertAlign w:val="baseline"/>
        </w:rPr>
        <w:t>given</w:t>
      </w:r>
      <w:r>
        <w:rPr>
          <w:spacing w:val="6"/>
          <w:vertAlign w:val="baseline"/>
        </w:rPr>
        <w:t> </w:t>
      </w:r>
      <w:r>
        <w:rPr>
          <w:vertAlign w:val="baseline"/>
        </w:rPr>
        <w:t>in</w:t>
      </w:r>
      <w:r>
        <w:rPr>
          <w:spacing w:val="7"/>
          <w:vertAlign w:val="baseline"/>
        </w:rPr>
        <w:t> </w:t>
      </w:r>
      <w:r>
        <w:rPr>
          <w:vertAlign w:val="baseline"/>
        </w:rPr>
        <w:t>Norman</w:t>
      </w:r>
      <w:r>
        <w:rPr>
          <w:spacing w:val="6"/>
          <w:vertAlign w:val="baseline"/>
        </w:rPr>
        <w:t> </w:t>
      </w:r>
      <w:r>
        <w:rPr>
          <w:vertAlign w:val="baseline"/>
        </w:rPr>
        <w:t>(</w:t>
      </w:r>
      <w:r>
        <w:rPr>
          <w:spacing w:val="8"/>
          <w:vertAlign w:val="baseline"/>
        </w:rPr>
        <w:t> </w:t>
      </w:r>
      <w:r>
        <w:rPr>
          <w:vertAlign w:val="baseline"/>
        </w:rPr>
        <w:t>1976,</w:t>
      </w:r>
      <w:r>
        <w:rPr>
          <w:spacing w:val="6"/>
          <w:vertAlign w:val="baseline"/>
        </w:rPr>
        <w:t> </w:t>
      </w:r>
      <w:r>
        <w:rPr>
          <w:vertAlign w:val="baseline"/>
        </w:rPr>
        <w:t>pp.</w:t>
      </w:r>
      <w:r>
        <w:rPr>
          <w:spacing w:val="6"/>
          <w:vertAlign w:val="baseline"/>
        </w:rPr>
        <w:t> </w:t>
      </w:r>
      <w:r>
        <w:rPr>
          <w:u w:val="single"/>
          <w:vertAlign w:val="baseline"/>
        </w:rPr>
        <w:t>31</w:t>
      </w:r>
      <w:r>
        <w:rPr>
          <w:spacing w:val="6"/>
          <w:u w:val="single"/>
          <w:vertAlign w:val="baseline"/>
        </w:rPr>
        <w:t> </w:t>
      </w:r>
      <w:r>
        <w:rPr>
          <w:vertAlign w:val="baseline"/>
        </w:rPr>
        <w:t>-</w:t>
      </w:r>
      <w:r>
        <w:rPr>
          <w:spacing w:val="-5"/>
          <w:vertAlign w:val="baseline"/>
        </w:rPr>
        <w:t>2).</w:t>
      </w:r>
    </w:p>
    <w:p>
      <w:pPr>
        <w:pStyle w:val="BodyText"/>
        <w:spacing w:before="7"/>
      </w:pPr>
    </w:p>
    <w:p>
      <w:pPr>
        <w:pStyle w:val="BodyText"/>
        <w:spacing w:before="1"/>
        <w:ind w:left="152"/>
      </w:pPr>
      <w:r>
        <w:rPr/>
        <w:t>-</w:t>
      </w:r>
      <w:r>
        <w:rPr>
          <w:spacing w:val="-5"/>
        </w:rPr>
        <w:t>48-</w:t>
      </w:r>
    </w:p>
    <w:p>
      <w:pPr>
        <w:pStyle w:val="BodyText"/>
        <w:spacing w:before="4"/>
        <w:rPr>
          <w:sz w:val="23"/>
        </w:rPr>
      </w:pPr>
    </w:p>
    <w:p>
      <w:pPr>
        <w:pStyle w:val="BodyText"/>
        <w:spacing w:line="247" w:lineRule="auto"/>
        <w:ind w:left="152" w:right="786"/>
        <w:jc w:val="both"/>
      </w:pPr>
      <w:r>
        <w:rPr/>
        <w:t>sufficient processing for its meaning to have been recognized. A similar conclusion emerges from another experiment that also used the technique of dichotic listening.Before the</w:t>
      </w:r>
      <w:r>
        <w:rPr>
          <w:spacing w:val="80"/>
        </w:rPr>
        <w:t> </w:t>
      </w:r>
      <w:r>
        <w:rPr/>
        <w:t>experiment proper the subjects went through a few training sessions during which they were exposed</w:t>
      </w:r>
      <w:r>
        <w:rPr>
          <w:spacing w:val="18"/>
        </w:rPr>
        <w:t> </w:t>
      </w:r>
      <w:r>
        <w:rPr/>
        <w:t>to</w:t>
      </w:r>
      <w:r>
        <w:rPr>
          <w:spacing w:val="18"/>
        </w:rPr>
        <w:t> </w:t>
      </w:r>
      <w:r>
        <w:rPr/>
        <w:t>an</w:t>
      </w:r>
      <w:r>
        <w:rPr>
          <w:spacing w:val="17"/>
        </w:rPr>
        <w:t> </w:t>
      </w:r>
      <w:r>
        <w:rPr/>
        <w:t>electric</w:t>
      </w:r>
      <w:r>
        <w:rPr>
          <w:spacing w:val="17"/>
        </w:rPr>
        <w:t> </w:t>
      </w:r>
      <w:r>
        <w:rPr/>
        <w:t>shock</w:t>
      </w:r>
      <w:r>
        <w:rPr>
          <w:spacing w:val="17"/>
        </w:rPr>
        <w:t> </w:t>
      </w:r>
      <w:r>
        <w:rPr/>
        <w:t>when</w:t>
      </w:r>
      <w:r>
        <w:rPr>
          <w:spacing w:val="18"/>
        </w:rPr>
        <w:t> </w:t>
      </w:r>
      <w:r>
        <w:rPr/>
        <w:t>any</w:t>
      </w:r>
      <w:r>
        <w:rPr>
          <w:spacing w:val="18"/>
        </w:rPr>
        <w:t> </w:t>
      </w:r>
      <w:r>
        <w:rPr/>
        <w:t>one</w:t>
      </w:r>
      <w:r>
        <w:rPr>
          <w:spacing w:val="14"/>
        </w:rPr>
        <w:t> </w:t>
      </w:r>
      <w:r>
        <w:rPr/>
        <w:t>of</w:t>
      </w:r>
      <w:r>
        <w:rPr>
          <w:spacing w:val="16"/>
        </w:rPr>
        <w:t> </w:t>
      </w:r>
      <w:r>
        <w:rPr/>
        <w:t>a</w:t>
      </w:r>
      <w:r>
        <w:rPr>
          <w:spacing w:val="16"/>
        </w:rPr>
        <w:t> </w:t>
      </w:r>
      <w:r>
        <w:rPr/>
        <w:t>set</w:t>
      </w:r>
      <w:r>
        <w:rPr>
          <w:spacing w:val="17"/>
        </w:rPr>
        <w:t> </w:t>
      </w:r>
      <w:r>
        <w:rPr/>
        <w:t>of</w:t>
      </w:r>
      <w:r>
        <w:rPr>
          <w:spacing w:val="17"/>
        </w:rPr>
        <w:t> </w:t>
      </w:r>
      <w:r>
        <w:rPr/>
        <w:t>selected</w:t>
      </w:r>
      <w:r>
        <w:rPr>
          <w:spacing w:val="16"/>
        </w:rPr>
        <w:t> </w:t>
      </w:r>
      <w:r>
        <w:rPr/>
        <w:t>words</w:t>
      </w:r>
      <w:r>
        <w:rPr>
          <w:spacing w:val="17"/>
        </w:rPr>
        <w:t> </w:t>
      </w:r>
      <w:r>
        <w:rPr/>
        <w:t>was</w:t>
      </w:r>
      <w:r>
        <w:rPr>
          <w:spacing w:val="16"/>
        </w:rPr>
        <w:t> </w:t>
      </w:r>
      <w:r>
        <w:rPr/>
        <w:t>spoken</w:t>
      </w:r>
      <w:r>
        <w:rPr>
          <w:spacing w:val="18"/>
        </w:rPr>
        <w:t> </w:t>
      </w:r>
      <w:r>
        <w:rPr/>
        <w:t>to</w:t>
      </w:r>
      <w:r>
        <w:rPr>
          <w:spacing w:val="17"/>
        </w:rPr>
        <w:t> </w:t>
      </w:r>
      <w:r>
        <w:rPr/>
        <w:t>them.</w:t>
      </w:r>
      <w:r>
        <w:rPr>
          <w:spacing w:val="18"/>
        </w:rPr>
        <w:t> </w:t>
      </w:r>
      <w:r>
        <w:rPr/>
        <w:t>As a result subjects became conditioned to the word-shock combination so that whenever one of</w:t>
      </w:r>
      <w:r>
        <w:rPr>
          <w:spacing w:val="80"/>
        </w:rPr>
        <w:t> </w:t>
      </w:r>
      <w:r>
        <w:rPr/>
        <w:t>the selected words was heard it was responded to by a change in the GSR (a measure of sweating). In the experiment proper the subjects were required to attend to and shadow a message in one ear while a list of words was presented to the other, unattended, ear. Words in that list were of three kinds: neutral words, some of the words that had been conditioned to shock,</w:t>
      </w:r>
      <w:r>
        <w:rPr>
          <w:spacing w:val="40"/>
        </w:rPr>
        <w:t> </w:t>
      </w:r>
      <w:r>
        <w:rPr/>
        <w:t>and</w:t>
      </w:r>
      <w:r>
        <w:rPr>
          <w:spacing w:val="40"/>
        </w:rPr>
        <w:t> </w:t>
      </w:r>
      <w:r>
        <w:rPr/>
        <w:t>both</w:t>
      </w:r>
      <w:r>
        <w:rPr>
          <w:spacing w:val="40"/>
        </w:rPr>
        <w:t> </w:t>
      </w:r>
      <w:r>
        <w:rPr/>
        <w:t>synonyms</w:t>
      </w:r>
      <w:r>
        <w:rPr>
          <w:spacing w:val="40"/>
        </w:rPr>
        <w:t> </w:t>
      </w:r>
      <w:r>
        <w:rPr/>
        <w:t>and</w:t>
      </w:r>
      <w:r>
        <w:rPr>
          <w:spacing w:val="40"/>
        </w:rPr>
        <w:t> </w:t>
      </w:r>
      <w:r>
        <w:rPr/>
        <w:t>homonyms</w:t>
      </w:r>
      <w:r>
        <w:rPr>
          <w:spacing w:val="40"/>
        </w:rPr>
        <w:t> </w:t>
      </w:r>
      <w:r>
        <w:rPr/>
        <w:t>of</w:t>
      </w:r>
      <w:r>
        <w:rPr>
          <w:spacing w:val="40"/>
        </w:rPr>
        <w:t> </w:t>
      </w:r>
      <w:r>
        <w:rPr/>
        <w:t>those</w:t>
      </w:r>
      <w:r>
        <w:rPr>
          <w:spacing w:val="40"/>
        </w:rPr>
        <w:t> </w:t>
      </w:r>
      <w:r>
        <w:rPr/>
        <w:t>words.</w:t>
      </w:r>
      <w:r>
        <w:rPr>
          <w:spacing w:val="40"/>
        </w:rPr>
        <w:t> </w:t>
      </w:r>
      <w:r>
        <w:rPr/>
        <w:t>Despite</w:t>
      </w:r>
      <w:r>
        <w:rPr>
          <w:spacing w:val="40"/>
        </w:rPr>
        <w:t> </w:t>
      </w:r>
      <w:r>
        <w:rPr/>
        <w:t>the</w:t>
      </w:r>
      <w:r>
        <w:rPr>
          <w:spacing w:val="40"/>
        </w:rPr>
        <w:t> </w:t>
      </w:r>
      <w:r>
        <w:rPr/>
        <w:t>fact</w:t>
      </w:r>
      <w:r>
        <w:rPr>
          <w:spacing w:val="40"/>
        </w:rPr>
        <w:t> </w:t>
      </w:r>
      <w:r>
        <w:rPr/>
        <w:t>that</w:t>
      </w:r>
      <w:r>
        <w:rPr>
          <w:spacing w:val="40"/>
        </w:rPr>
        <w:t> </w:t>
      </w:r>
      <w:r>
        <w:rPr/>
        <w:t>no</w:t>
      </w:r>
      <w:r>
        <w:rPr>
          <w:spacing w:val="40"/>
        </w:rPr>
        <w:t> </w:t>
      </w:r>
      <w:r>
        <w:rPr/>
        <w:t>shocks were given during the experiment itself there was an appreciable rise in the GSR whenever a conditioned</w:t>
      </w:r>
      <w:r>
        <w:rPr>
          <w:spacing w:val="37"/>
        </w:rPr>
        <w:t> </w:t>
      </w:r>
      <w:r>
        <w:rPr/>
        <w:t>word</w:t>
      </w:r>
      <w:r>
        <w:rPr>
          <w:spacing w:val="34"/>
        </w:rPr>
        <w:t> </w:t>
      </w:r>
      <w:r>
        <w:rPr/>
        <w:t>was</w:t>
      </w:r>
      <w:r>
        <w:rPr>
          <w:spacing w:val="36"/>
        </w:rPr>
        <w:t> </w:t>
      </w:r>
      <w:r>
        <w:rPr/>
        <w:t>presented</w:t>
      </w:r>
      <w:r>
        <w:rPr>
          <w:spacing w:val="36"/>
        </w:rPr>
        <w:t> </w:t>
      </w:r>
      <w:r>
        <w:rPr/>
        <w:t>in</w:t>
      </w:r>
      <w:r>
        <w:rPr>
          <w:spacing w:val="36"/>
        </w:rPr>
        <w:t> </w:t>
      </w:r>
      <w:r>
        <w:rPr/>
        <w:t>the</w:t>
      </w:r>
      <w:r>
        <w:rPr>
          <w:spacing w:val="34"/>
        </w:rPr>
        <w:t> </w:t>
      </w:r>
      <w:r>
        <w:rPr/>
        <w:t>unattended</w:t>
      </w:r>
      <w:r>
        <w:rPr>
          <w:spacing w:val="36"/>
        </w:rPr>
        <w:t> </w:t>
      </w:r>
      <w:r>
        <w:rPr/>
        <w:t>ear.</w:t>
      </w:r>
      <w:r>
        <w:rPr>
          <w:spacing w:val="36"/>
        </w:rPr>
        <w:t> </w:t>
      </w:r>
      <w:r>
        <w:rPr/>
        <w:t>Of</w:t>
      </w:r>
      <w:r>
        <w:rPr>
          <w:spacing w:val="36"/>
        </w:rPr>
        <w:t> </w:t>
      </w:r>
      <w:r>
        <w:rPr/>
        <w:t>even</w:t>
      </w:r>
      <w:r>
        <w:rPr>
          <w:spacing w:val="36"/>
        </w:rPr>
        <w:t> </w:t>
      </w:r>
      <w:r>
        <w:rPr/>
        <w:t>greater</w:t>
      </w:r>
      <w:r>
        <w:rPr>
          <w:spacing w:val="36"/>
        </w:rPr>
        <w:t> </w:t>
      </w:r>
      <w:r>
        <w:rPr/>
        <w:t>interest</w:t>
      </w:r>
      <w:r>
        <w:rPr>
          <w:spacing w:val="36"/>
        </w:rPr>
        <w:t> </w:t>
      </w:r>
      <w:r>
        <w:rPr/>
        <w:t>is</w:t>
      </w:r>
      <w:r>
        <w:rPr>
          <w:spacing w:val="36"/>
        </w:rPr>
        <w:t> </w:t>
      </w:r>
      <w:r>
        <w:rPr/>
        <w:t>that</w:t>
      </w:r>
      <w:r>
        <w:rPr>
          <w:spacing w:val="37"/>
        </w:rPr>
        <w:t> </w:t>
      </w:r>
      <w:r>
        <w:rPr/>
        <w:t>there was also a substantial, though lesser, rise when the homonyms and synonyms were presented. Here again the findings indicate that every word presented in the unattended ear must have undergone considerable processing and its meaning established.From these findings it is but a short step to infer that, just as a person's judgement and his autonomic responses can be influenced by cognitive processing outside awareness, so also can his mood. Once that is assumed,</w:t>
      </w:r>
      <w:r>
        <w:rPr>
          <w:spacing w:val="40"/>
        </w:rPr>
        <w:t> </w:t>
      </w:r>
      <w:r>
        <w:rPr/>
        <w:t>a</w:t>
      </w:r>
      <w:r>
        <w:rPr>
          <w:spacing w:val="40"/>
        </w:rPr>
        <w:t> </w:t>
      </w:r>
      <w:r>
        <w:rPr/>
        <w:t>mechanism</w:t>
      </w:r>
      <w:r>
        <w:rPr>
          <w:spacing w:val="40"/>
        </w:rPr>
        <w:t> </w:t>
      </w:r>
      <w:r>
        <w:rPr/>
        <w:t>becomes</w:t>
      </w:r>
      <w:r>
        <w:rPr>
          <w:spacing w:val="40"/>
        </w:rPr>
        <w:t> </w:t>
      </w:r>
      <w:r>
        <w:rPr/>
        <w:t>available</w:t>
      </w:r>
      <w:r>
        <w:rPr>
          <w:spacing w:val="40"/>
        </w:rPr>
        <w:t> </w:t>
      </w:r>
      <w:r>
        <w:rPr/>
        <w:t>in</w:t>
      </w:r>
      <w:r>
        <w:rPr>
          <w:spacing w:val="40"/>
        </w:rPr>
        <w:t> </w:t>
      </w:r>
      <w:r>
        <w:rPr/>
        <w:t>terms</w:t>
      </w:r>
      <w:r>
        <w:rPr>
          <w:spacing w:val="40"/>
        </w:rPr>
        <w:t> </w:t>
      </w:r>
      <w:r>
        <w:rPr/>
        <w:t>of</w:t>
      </w:r>
      <w:r>
        <w:rPr>
          <w:spacing w:val="40"/>
        </w:rPr>
        <w:t> </w:t>
      </w:r>
      <w:r>
        <w:rPr/>
        <w:t>which</w:t>
      </w:r>
      <w:r>
        <w:rPr>
          <w:spacing w:val="40"/>
        </w:rPr>
        <w:t> </w:t>
      </w:r>
      <w:r>
        <w:rPr/>
        <w:t>certain</w:t>
      </w:r>
      <w:r>
        <w:rPr>
          <w:spacing w:val="40"/>
        </w:rPr>
        <w:t> </w:t>
      </w:r>
      <w:r>
        <w:rPr/>
        <w:t>changes</w:t>
      </w:r>
      <w:r>
        <w:rPr>
          <w:spacing w:val="40"/>
        </w:rPr>
        <w:t> </w:t>
      </w:r>
      <w:r>
        <w:rPr/>
        <w:t>of</w:t>
      </w:r>
      <w:r>
        <w:rPr>
          <w:spacing w:val="40"/>
        </w:rPr>
        <w:t> </w:t>
      </w:r>
      <w:r>
        <w:rPr/>
        <w:t>mood otherwise inexplicable can be explained.On the basis of findings such as those described cognitive psychologists propose that an analytical mechanism exists that performs a series of tests outside awareness on all incoming messages. As a result of these tests information can undergo one of several fates amongst which the following are easily specified:</w:t>
      </w:r>
    </w:p>
    <w:p>
      <w:pPr>
        <w:pStyle w:val="BodyText"/>
        <w:spacing w:line="232" w:lineRule="exact"/>
        <w:ind w:left="580"/>
        <w:jc w:val="both"/>
      </w:pPr>
      <w:r>
        <w:rPr/>
        <w:t>it</w:t>
      </w:r>
      <w:r>
        <w:rPr>
          <w:spacing w:val="7"/>
        </w:rPr>
        <w:t> </w:t>
      </w:r>
      <w:r>
        <w:rPr/>
        <w:t>can</w:t>
      </w:r>
      <w:r>
        <w:rPr>
          <w:spacing w:val="7"/>
        </w:rPr>
        <w:t> </w:t>
      </w:r>
      <w:r>
        <w:rPr/>
        <w:t>be</w:t>
      </w:r>
      <w:r>
        <w:rPr>
          <w:spacing w:val="9"/>
        </w:rPr>
        <w:t> </w:t>
      </w:r>
      <w:r>
        <w:rPr/>
        <w:t>excluded</w:t>
      </w:r>
      <w:r>
        <w:rPr>
          <w:spacing w:val="7"/>
        </w:rPr>
        <w:t> </w:t>
      </w:r>
      <w:r>
        <w:rPr/>
        <w:t>without</w:t>
      </w:r>
      <w:r>
        <w:rPr>
          <w:spacing w:val="7"/>
        </w:rPr>
        <w:t> </w:t>
      </w:r>
      <w:r>
        <w:rPr/>
        <w:t>leaving</w:t>
      </w:r>
      <w:r>
        <w:rPr>
          <w:spacing w:val="8"/>
        </w:rPr>
        <w:t> </w:t>
      </w:r>
      <w:r>
        <w:rPr>
          <w:spacing w:val="-2"/>
        </w:rPr>
        <w:t>trace</w:t>
      </w:r>
    </w:p>
    <w:p>
      <w:pPr>
        <w:pStyle w:val="BodyText"/>
        <w:spacing w:line="244" w:lineRule="auto" w:before="8"/>
        <w:ind w:left="580" w:right="788"/>
        <w:jc w:val="both"/>
      </w:pPr>
      <w:r>
        <w:rPr/>
        <w:t>it can be retained long enough outside consciousness in a temporary buffer store for it to influence judgement, autonomic responses and, I believe, mood</w:t>
      </w:r>
    </w:p>
    <w:p>
      <w:pPr>
        <w:pStyle w:val="BodyText"/>
        <w:spacing w:line="244" w:lineRule="auto" w:before="3"/>
        <w:ind w:left="580" w:right="789"/>
        <w:jc w:val="both"/>
      </w:pPr>
      <w:r>
        <w:rPr/>
        <w:t>it can reach the stage of advanced processing associated with consciousness, and in so</w:t>
      </w:r>
      <w:r>
        <w:rPr>
          <w:spacing w:val="40"/>
        </w:rPr>
        <w:t> </w:t>
      </w:r>
      <w:r>
        <w:rPr/>
        <w:t>doing influence the highest levels of decision making and also become eligible for long- term storage.</w:t>
      </w:r>
    </w:p>
    <w:p>
      <w:pPr>
        <w:pStyle w:val="BodyText"/>
        <w:spacing w:before="4"/>
        <w:rPr>
          <w:sz w:val="23"/>
        </w:rPr>
      </w:pPr>
    </w:p>
    <w:p>
      <w:pPr>
        <w:pStyle w:val="BodyText"/>
        <w:ind w:left="152"/>
      </w:pPr>
      <w:r>
        <w:rPr/>
        <w:t>-</w:t>
      </w:r>
      <w:r>
        <w:rPr>
          <w:spacing w:val="-5"/>
        </w:rPr>
        <w:t>49-</w:t>
      </w:r>
    </w:p>
    <w:p>
      <w:pPr>
        <w:pStyle w:val="BodyText"/>
        <w:spacing w:before="6"/>
        <w:rPr>
          <w:sz w:val="23"/>
        </w:rPr>
      </w:pPr>
    </w:p>
    <w:p>
      <w:pPr>
        <w:pStyle w:val="BodyText"/>
        <w:spacing w:line="247" w:lineRule="auto"/>
        <w:ind w:left="152" w:right="786"/>
        <w:jc w:val="both"/>
      </w:pPr>
      <w:r>
        <w:rPr/>
        <w:t>The criteria by which during the series of tests information is judged for allocation are clearly numerous and range from broad and simple to specific and complex. Furthermore, many of</w:t>
      </w:r>
      <w:r>
        <w:rPr>
          <w:spacing w:val="80"/>
        </w:rPr>
        <w:t> </w:t>
      </w:r>
      <w:r>
        <w:rPr/>
        <w:t>these criteria, perhaps all, can be changed by</w:t>
      </w:r>
      <w:r>
        <w:rPr>
          <w:spacing w:val="36"/>
        </w:rPr>
        <w:t> </w:t>
      </w:r>
      <w:r>
        <w:rPr/>
        <w:t>central control. Some such changes, we know</w:t>
      </w:r>
      <w:r>
        <w:rPr>
          <w:spacing w:val="80"/>
        </w:rPr>
        <w:t> </w:t>
      </w:r>
      <w:r>
        <w:rPr/>
        <w:t>well,</w:t>
      </w:r>
      <w:r>
        <w:rPr>
          <w:spacing w:val="35"/>
        </w:rPr>
        <w:t> </w:t>
      </w:r>
      <w:r>
        <w:rPr/>
        <w:t>are</w:t>
      </w:r>
      <w:r>
        <w:rPr>
          <w:spacing w:val="34"/>
        </w:rPr>
        <w:t> </w:t>
      </w:r>
      <w:r>
        <w:rPr/>
        <w:t>a</w:t>
      </w:r>
      <w:r>
        <w:rPr>
          <w:spacing w:val="34"/>
        </w:rPr>
        <w:t> </w:t>
      </w:r>
      <w:r>
        <w:rPr/>
        <w:t>result</w:t>
      </w:r>
      <w:r>
        <w:rPr>
          <w:spacing w:val="32"/>
        </w:rPr>
        <w:t> </w:t>
      </w:r>
      <w:r>
        <w:rPr/>
        <w:t>of</w:t>
      </w:r>
      <w:r>
        <w:rPr>
          <w:spacing w:val="34"/>
        </w:rPr>
        <w:t> </w:t>
      </w:r>
      <w:r>
        <w:rPr/>
        <w:t>conscious</w:t>
      </w:r>
      <w:r>
        <w:rPr>
          <w:spacing w:val="34"/>
        </w:rPr>
        <w:t> </w:t>
      </w:r>
      <w:r>
        <w:rPr/>
        <w:t>and</w:t>
      </w:r>
      <w:r>
        <w:rPr>
          <w:spacing w:val="35"/>
        </w:rPr>
        <w:t> </w:t>
      </w:r>
      <w:r>
        <w:rPr/>
        <w:t>voluntary</w:t>
      </w:r>
      <w:r>
        <w:rPr>
          <w:spacing w:val="36"/>
        </w:rPr>
        <w:t> </w:t>
      </w:r>
      <w:r>
        <w:rPr/>
        <w:t>control</w:t>
      </w:r>
      <w:r>
        <w:rPr>
          <w:spacing w:val="33"/>
        </w:rPr>
        <w:t> </w:t>
      </w:r>
      <w:r>
        <w:rPr/>
        <w:t>as</w:t>
      </w:r>
      <w:r>
        <w:rPr>
          <w:spacing w:val="34"/>
        </w:rPr>
        <w:t> </w:t>
      </w:r>
      <w:r>
        <w:rPr/>
        <w:t>for</w:t>
      </w:r>
      <w:r>
        <w:rPr>
          <w:spacing w:val="34"/>
        </w:rPr>
        <w:t> </w:t>
      </w:r>
      <w:r>
        <w:rPr/>
        <w:t>example</w:t>
      </w:r>
      <w:r>
        <w:rPr>
          <w:spacing w:val="34"/>
        </w:rPr>
        <w:t> </w:t>
      </w:r>
      <w:r>
        <w:rPr/>
        <w:t>when,</w:t>
      </w:r>
      <w:r>
        <w:rPr>
          <w:spacing w:val="35"/>
        </w:rPr>
        <w:t> </w:t>
      </w:r>
      <w:r>
        <w:rPr/>
        <w:t>after</w:t>
      </w:r>
      <w:r>
        <w:rPr>
          <w:spacing w:val="34"/>
        </w:rPr>
        <w:t> </w:t>
      </w:r>
      <w:r>
        <w:rPr/>
        <w:t>receiving</w:t>
      </w:r>
      <w:r>
        <w:rPr>
          <w:spacing w:val="35"/>
        </w:rPr>
        <w:t> </w:t>
      </w:r>
      <w:r>
        <w:rPr/>
        <w:t>a new</w:t>
      </w:r>
      <w:r>
        <w:rPr>
          <w:spacing w:val="40"/>
        </w:rPr>
        <w:t> </w:t>
      </w:r>
      <w:r>
        <w:rPr/>
        <w:t>instruction,</w:t>
      </w:r>
      <w:r>
        <w:rPr>
          <w:spacing w:val="40"/>
        </w:rPr>
        <w:t> </w:t>
      </w:r>
      <w:r>
        <w:rPr/>
        <w:t>attention</w:t>
      </w:r>
      <w:r>
        <w:rPr>
          <w:spacing w:val="40"/>
        </w:rPr>
        <w:t> </w:t>
      </w:r>
      <w:r>
        <w:rPr/>
        <w:t>is</w:t>
      </w:r>
      <w:r>
        <w:rPr>
          <w:spacing w:val="40"/>
        </w:rPr>
        <w:t> </w:t>
      </w:r>
      <w:r>
        <w:rPr/>
        <w:t>shifted</w:t>
      </w:r>
      <w:r>
        <w:rPr>
          <w:spacing w:val="40"/>
        </w:rPr>
        <w:t> </w:t>
      </w:r>
      <w:r>
        <w:rPr/>
        <w:t>from</w:t>
      </w:r>
      <w:r>
        <w:rPr>
          <w:spacing w:val="40"/>
        </w:rPr>
        <w:t> </w:t>
      </w:r>
      <w:r>
        <w:rPr/>
        <w:t>one</w:t>
      </w:r>
      <w:r>
        <w:rPr>
          <w:spacing w:val="40"/>
        </w:rPr>
        <w:t> </w:t>
      </w:r>
      <w:r>
        <w:rPr/>
        <w:t>ear</w:t>
      </w:r>
      <w:r>
        <w:rPr>
          <w:spacing w:val="40"/>
        </w:rPr>
        <w:t> </w:t>
      </w:r>
      <w:r>
        <w:rPr/>
        <w:t>to</w:t>
      </w:r>
      <w:r>
        <w:rPr>
          <w:spacing w:val="40"/>
        </w:rPr>
        <w:t> </w:t>
      </w:r>
      <w:r>
        <w:rPr/>
        <w:t>another</w:t>
      </w:r>
      <w:r>
        <w:rPr>
          <w:spacing w:val="40"/>
        </w:rPr>
        <w:t> </w:t>
      </w:r>
      <w:r>
        <w:rPr/>
        <w:t>or</w:t>
      </w:r>
      <w:r>
        <w:rPr>
          <w:spacing w:val="40"/>
        </w:rPr>
        <w:t> </w:t>
      </w:r>
      <w:r>
        <w:rPr/>
        <w:t>from</w:t>
      </w:r>
      <w:r>
        <w:rPr>
          <w:spacing w:val="39"/>
        </w:rPr>
        <w:t> </w:t>
      </w:r>
      <w:r>
        <w:rPr/>
        <w:t>one</w:t>
      </w:r>
      <w:r>
        <w:rPr>
          <w:spacing w:val="40"/>
        </w:rPr>
        <w:t> </w:t>
      </w:r>
      <w:r>
        <w:rPr/>
        <w:t>voice</w:t>
      </w:r>
      <w:r>
        <w:rPr>
          <w:spacing w:val="40"/>
        </w:rPr>
        <w:t> </w:t>
      </w:r>
      <w:r>
        <w:rPr/>
        <w:t>to</w:t>
      </w:r>
      <w:r>
        <w:rPr>
          <w:spacing w:val="40"/>
        </w:rPr>
        <w:t> </w:t>
      </w:r>
      <w:r>
        <w:rPr/>
        <w:t>another. Other</w:t>
      </w:r>
      <w:r>
        <w:rPr>
          <w:spacing w:val="16"/>
        </w:rPr>
        <w:t> </w:t>
      </w:r>
      <w:r>
        <w:rPr/>
        <w:t>changes,</w:t>
      </w:r>
      <w:r>
        <w:rPr>
          <w:spacing w:val="16"/>
        </w:rPr>
        <w:t> </w:t>
      </w:r>
      <w:r>
        <w:rPr/>
        <w:t>we</w:t>
      </w:r>
      <w:r>
        <w:rPr>
          <w:spacing w:val="16"/>
        </w:rPr>
        <w:t> </w:t>
      </w:r>
      <w:r>
        <w:rPr/>
        <w:t>also</w:t>
      </w:r>
      <w:r>
        <w:rPr>
          <w:spacing w:val="19"/>
        </w:rPr>
        <w:t> </w:t>
      </w:r>
      <w:r>
        <w:rPr/>
        <w:t>know,</w:t>
      </w:r>
      <w:r>
        <w:rPr>
          <w:spacing w:val="16"/>
        </w:rPr>
        <w:t> </w:t>
      </w:r>
      <w:r>
        <w:rPr/>
        <w:t>occur</w:t>
      </w:r>
      <w:r>
        <w:rPr>
          <w:spacing w:val="16"/>
        </w:rPr>
        <w:t> </w:t>
      </w:r>
      <w:r>
        <w:rPr/>
        <w:t>involuntarily</w:t>
      </w:r>
      <w:r>
        <w:rPr>
          <w:spacing w:val="19"/>
        </w:rPr>
        <w:t> </w:t>
      </w:r>
      <w:r>
        <w:rPr/>
        <w:t>and</w:t>
      </w:r>
      <w:r>
        <w:rPr>
          <w:spacing w:val="16"/>
        </w:rPr>
        <w:t> </w:t>
      </w:r>
      <w:r>
        <w:rPr/>
        <w:t>outside</w:t>
      </w:r>
      <w:r>
        <w:rPr>
          <w:spacing w:val="15"/>
        </w:rPr>
        <w:t> </w:t>
      </w:r>
      <w:r>
        <w:rPr/>
        <w:t>awareness</w:t>
      </w:r>
      <w:r>
        <w:rPr>
          <w:spacing w:val="16"/>
        </w:rPr>
        <w:t> </w:t>
      </w:r>
      <w:r>
        <w:rPr/>
        <w:t>as</w:t>
      </w:r>
      <w:r>
        <w:rPr>
          <w:spacing w:val="18"/>
        </w:rPr>
        <w:t> </w:t>
      </w:r>
      <w:r>
        <w:rPr/>
        <w:t>for</w:t>
      </w:r>
      <w:r>
        <w:rPr>
          <w:spacing w:val="16"/>
        </w:rPr>
        <w:t> </w:t>
      </w:r>
      <w:r>
        <w:rPr/>
        <w:t>example</w:t>
      </w:r>
      <w:r>
        <w:rPr>
          <w:spacing w:val="16"/>
        </w:rPr>
        <w:t> </w:t>
      </w:r>
      <w:r>
        <w:rPr/>
        <w:t>when a person's attention shifts to the other voice when he hears his own name mentioned by it.</w:t>
      </w:r>
    </w:p>
    <w:p>
      <w:pPr>
        <w:pStyle w:val="BodyText"/>
        <w:spacing w:before="2"/>
      </w:pPr>
    </w:p>
    <w:p>
      <w:pPr>
        <w:pStyle w:val="BodyText"/>
        <w:spacing w:line="247" w:lineRule="auto" w:before="1"/>
        <w:ind w:left="152" w:right="788"/>
        <w:jc w:val="both"/>
      </w:pPr>
      <w:r>
        <w:rPr/>
        <w:t>Once the possibility of subliminal perception is accepted, theoretical objections to the idea of perceptual defence and its counterpart, perceptual vigilance, drop away. For what the findings from the many hundreds of experiments undertaken in this field show is that, in addition to its being able to influence judgement and autonomic responses, the processing of sensory inflow</w:t>
      </w:r>
      <w:r>
        <w:rPr>
          <w:spacing w:val="40"/>
        </w:rPr>
        <w:t> </w:t>
      </w:r>
      <w:r>
        <w:rPr/>
        <w:t>for meaning outside awareness can influence also the further inflow of that very information itself. Either</w:t>
      </w:r>
      <w:r>
        <w:rPr>
          <w:spacing w:val="13"/>
        </w:rPr>
        <w:t> </w:t>
      </w:r>
      <w:r>
        <w:rPr/>
        <w:t>the</w:t>
      </w:r>
      <w:r>
        <w:rPr>
          <w:spacing w:val="12"/>
        </w:rPr>
        <w:t> </w:t>
      </w:r>
      <w:r>
        <w:rPr/>
        <w:t>inflow</w:t>
      </w:r>
      <w:r>
        <w:rPr>
          <w:spacing w:val="12"/>
        </w:rPr>
        <w:t> </w:t>
      </w:r>
      <w:r>
        <w:rPr/>
        <w:t>may</w:t>
      </w:r>
      <w:r>
        <w:rPr>
          <w:spacing w:val="13"/>
        </w:rPr>
        <w:t> </w:t>
      </w:r>
      <w:r>
        <w:rPr/>
        <w:t>be reduced,</w:t>
      </w:r>
      <w:r>
        <w:rPr>
          <w:spacing w:val="12"/>
        </w:rPr>
        <w:t> </w:t>
      </w:r>
      <w:r>
        <w:rPr/>
        <w:t>as</w:t>
      </w:r>
      <w:r>
        <w:rPr>
          <w:spacing w:val="12"/>
        </w:rPr>
        <w:t> </w:t>
      </w:r>
      <w:r>
        <w:rPr/>
        <w:t>in perceptual defence,</w:t>
      </w:r>
      <w:r>
        <w:rPr>
          <w:spacing w:val="12"/>
        </w:rPr>
        <w:t> </w:t>
      </w:r>
      <w:r>
        <w:rPr/>
        <w:t>or it</w:t>
      </w:r>
      <w:r>
        <w:rPr>
          <w:spacing w:val="12"/>
        </w:rPr>
        <w:t> </w:t>
      </w:r>
      <w:r>
        <w:rPr/>
        <w:t>may</w:t>
      </w:r>
      <w:r>
        <w:rPr>
          <w:spacing w:val="13"/>
        </w:rPr>
        <w:t> </w:t>
      </w:r>
      <w:r>
        <w:rPr/>
        <w:t>be enhanced,</w:t>
      </w:r>
      <w:r>
        <w:rPr>
          <w:spacing w:val="12"/>
        </w:rPr>
        <w:t> </w:t>
      </w:r>
      <w:r>
        <w:rPr/>
        <w:t>as</w:t>
      </w:r>
      <w:r>
        <w:rPr>
          <w:spacing w:val="12"/>
        </w:rPr>
        <w:t> </w:t>
      </w:r>
      <w:r>
        <w:rPr/>
        <w:t>in</w:t>
      </w:r>
    </w:p>
    <w:p>
      <w:pPr>
        <w:spacing w:after="0" w:line="247" w:lineRule="auto"/>
        <w:jc w:val="both"/>
        <w:sectPr>
          <w:pgSz w:w="12240" w:h="15840"/>
          <w:pgMar w:header="0" w:footer="726" w:top="1480" w:bottom="920" w:left="1700" w:right="1060"/>
        </w:sectPr>
      </w:pPr>
    </w:p>
    <w:p>
      <w:pPr>
        <w:pStyle w:val="BodyText"/>
        <w:spacing w:line="247" w:lineRule="auto" w:before="76"/>
        <w:ind w:left="152" w:right="789"/>
        <w:jc w:val="both"/>
      </w:pPr>
      <w:r>
        <w:rPr/>
        <w:t>perceptual vigilance. Examples of these findings are drawn from Dixon ( 1971) detailed examination of the evidence.</w:t>
      </w:r>
    </w:p>
    <w:p>
      <w:pPr>
        <w:pStyle w:val="BodyText"/>
        <w:spacing w:before="8"/>
      </w:pPr>
    </w:p>
    <w:p>
      <w:pPr>
        <w:pStyle w:val="BodyText"/>
        <w:spacing w:line="247" w:lineRule="auto" w:before="1"/>
        <w:ind w:left="152" w:right="787"/>
        <w:jc w:val="both"/>
      </w:pPr>
      <w:r>
        <w:rPr/>
        <w:t>Many</w:t>
      </w:r>
      <w:r>
        <w:rPr>
          <w:spacing w:val="31"/>
        </w:rPr>
        <w:t> </w:t>
      </w:r>
      <w:r>
        <w:rPr/>
        <w:t>experiments</w:t>
      </w:r>
      <w:r>
        <w:rPr>
          <w:spacing w:val="29"/>
        </w:rPr>
        <w:t> </w:t>
      </w:r>
      <w:r>
        <w:rPr/>
        <w:t>have</w:t>
      </w:r>
      <w:r>
        <w:rPr>
          <w:spacing w:val="29"/>
        </w:rPr>
        <w:t> </w:t>
      </w:r>
      <w:r>
        <w:rPr/>
        <w:t>been</w:t>
      </w:r>
      <w:r>
        <w:rPr>
          <w:spacing w:val="29"/>
        </w:rPr>
        <w:t> </w:t>
      </w:r>
      <w:r>
        <w:rPr/>
        <w:t>done</w:t>
      </w:r>
      <w:r>
        <w:rPr>
          <w:spacing w:val="31"/>
        </w:rPr>
        <w:t> </w:t>
      </w:r>
      <w:r>
        <w:rPr/>
        <w:t>using</w:t>
      </w:r>
      <w:r>
        <w:rPr>
          <w:spacing w:val="31"/>
        </w:rPr>
        <w:t> </w:t>
      </w:r>
      <w:r>
        <w:rPr/>
        <w:t>a</w:t>
      </w:r>
      <w:r>
        <w:rPr>
          <w:spacing w:val="27"/>
        </w:rPr>
        <w:t> </w:t>
      </w:r>
      <w:r>
        <w:rPr/>
        <w:t>tachistoscope</w:t>
      </w:r>
      <w:r>
        <w:rPr>
          <w:spacing w:val="29"/>
        </w:rPr>
        <w:t> </w:t>
      </w:r>
      <w:r>
        <w:rPr/>
        <w:t>which</w:t>
      </w:r>
      <w:r>
        <w:rPr>
          <w:spacing w:val="31"/>
        </w:rPr>
        <w:t> </w:t>
      </w:r>
      <w:r>
        <w:rPr/>
        <w:t>enables</w:t>
      </w:r>
      <w:r>
        <w:rPr>
          <w:spacing w:val="32"/>
        </w:rPr>
        <w:t> </w:t>
      </w:r>
      <w:r>
        <w:rPr/>
        <w:t>words</w:t>
      </w:r>
      <w:r>
        <w:rPr>
          <w:spacing w:val="29"/>
        </w:rPr>
        <w:t> </w:t>
      </w:r>
      <w:r>
        <w:rPr/>
        <w:t>or</w:t>
      </w:r>
      <w:r>
        <w:rPr>
          <w:spacing w:val="29"/>
        </w:rPr>
        <w:t> </w:t>
      </w:r>
      <w:r>
        <w:rPr/>
        <w:t>pictures</w:t>
      </w:r>
      <w:r>
        <w:rPr>
          <w:spacing w:val="29"/>
        </w:rPr>
        <w:t> </w:t>
      </w:r>
      <w:r>
        <w:rPr/>
        <w:t>to be</w:t>
      </w:r>
      <w:r>
        <w:rPr>
          <w:spacing w:val="40"/>
        </w:rPr>
        <w:t> </w:t>
      </w:r>
      <w:r>
        <w:rPr/>
        <w:t>shown</w:t>
      </w:r>
      <w:r>
        <w:rPr>
          <w:spacing w:val="40"/>
        </w:rPr>
        <w:t> </w:t>
      </w:r>
      <w:r>
        <w:rPr/>
        <w:t>either</w:t>
      </w:r>
      <w:r>
        <w:rPr>
          <w:spacing w:val="40"/>
        </w:rPr>
        <w:t> </w:t>
      </w:r>
      <w:r>
        <w:rPr/>
        <w:t>at</w:t>
      </w:r>
      <w:r>
        <w:rPr>
          <w:spacing w:val="40"/>
        </w:rPr>
        <w:t> </w:t>
      </w:r>
      <w:r>
        <w:rPr/>
        <w:t>different</w:t>
      </w:r>
      <w:r>
        <w:rPr>
          <w:spacing w:val="40"/>
        </w:rPr>
        <w:t> </w:t>
      </w:r>
      <w:r>
        <w:rPr/>
        <w:t>speeds</w:t>
      </w:r>
      <w:r>
        <w:rPr>
          <w:spacing w:val="40"/>
        </w:rPr>
        <w:t> </w:t>
      </w:r>
      <w:r>
        <w:rPr/>
        <w:t>or</w:t>
      </w:r>
      <w:r>
        <w:rPr>
          <w:spacing w:val="40"/>
        </w:rPr>
        <w:t> </w:t>
      </w:r>
      <w:r>
        <w:rPr/>
        <w:t>else</w:t>
      </w:r>
      <w:r>
        <w:rPr>
          <w:spacing w:val="40"/>
        </w:rPr>
        <w:t> </w:t>
      </w:r>
      <w:r>
        <w:rPr/>
        <w:t>at</w:t>
      </w:r>
      <w:r>
        <w:rPr>
          <w:spacing w:val="40"/>
        </w:rPr>
        <w:t> </w:t>
      </w:r>
      <w:r>
        <w:rPr/>
        <w:t>different</w:t>
      </w:r>
      <w:r>
        <w:rPr>
          <w:spacing w:val="40"/>
        </w:rPr>
        <w:t> </w:t>
      </w:r>
      <w:r>
        <w:rPr/>
        <w:t>light</w:t>
      </w:r>
      <w:r>
        <w:rPr>
          <w:spacing w:val="40"/>
        </w:rPr>
        <w:t> </w:t>
      </w:r>
      <w:r>
        <w:rPr/>
        <w:t>levels.</w:t>
      </w:r>
      <w:r>
        <w:rPr>
          <w:spacing w:val="40"/>
        </w:rPr>
        <w:t> </w:t>
      </w:r>
      <w:r>
        <w:rPr/>
        <w:t>Since</w:t>
      </w:r>
      <w:r>
        <w:rPr>
          <w:spacing w:val="40"/>
        </w:rPr>
        <w:t> </w:t>
      </w:r>
      <w:r>
        <w:rPr/>
        <w:t>these</w:t>
      </w:r>
      <w:r>
        <w:rPr>
          <w:spacing w:val="40"/>
        </w:rPr>
        <w:t> </w:t>
      </w:r>
      <w:r>
        <w:rPr/>
        <w:t>speeds</w:t>
      </w:r>
      <w:r>
        <w:rPr>
          <w:spacing w:val="40"/>
        </w:rPr>
        <w:t> </w:t>
      </w:r>
      <w:r>
        <w:rPr/>
        <w:t>and light levels include those that are either too fast or too dim for perception to be possible, a common</w:t>
      </w:r>
      <w:r>
        <w:rPr>
          <w:spacing w:val="20"/>
        </w:rPr>
        <w:t> </w:t>
      </w:r>
      <w:r>
        <w:rPr/>
        <w:t>procedure</w:t>
      </w:r>
      <w:r>
        <w:rPr>
          <w:spacing w:val="21"/>
        </w:rPr>
        <w:t> </w:t>
      </w:r>
      <w:r>
        <w:rPr/>
        <w:t>is</w:t>
      </w:r>
      <w:r>
        <w:rPr>
          <w:spacing w:val="21"/>
        </w:rPr>
        <w:t> </w:t>
      </w:r>
      <w:r>
        <w:rPr/>
        <w:t>to</w:t>
      </w:r>
      <w:r>
        <w:rPr>
          <w:spacing w:val="20"/>
        </w:rPr>
        <w:t> </w:t>
      </w:r>
      <w:r>
        <w:rPr/>
        <w:t>start</w:t>
      </w:r>
      <w:r>
        <w:rPr>
          <w:spacing w:val="20"/>
        </w:rPr>
        <w:t> </w:t>
      </w:r>
      <w:r>
        <w:rPr/>
        <w:t>by</w:t>
      </w:r>
      <w:r>
        <w:rPr>
          <w:spacing w:val="24"/>
        </w:rPr>
        <w:t> </w:t>
      </w:r>
      <w:r>
        <w:rPr/>
        <w:t>showing</w:t>
      </w:r>
      <w:r>
        <w:rPr>
          <w:spacing w:val="20"/>
        </w:rPr>
        <w:t> </w:t>
      </w:r>
      <w:r>
        <w:rPr/>
        <w:t>a</w:t>
      </w:r>
      <w:r>
        <w:rPr>
          <w:spacing w:val="20"/>
        </w:rPr>
        <w:t> </w:t>
      </w:r>
      <w:r>
        <w:rPr/>
        <w:t>word</w:t>
      </w:r>
      <w:r>
        <w:rPr>
          <w:spacing w:val="20"/>
        </w:rPr>
        <w:t> </w:t>
      </w:r>
      <w:r>
        <w:rPr/>
        <w:t>or</w:t>
      </w:r>
      <w:r>
        <w:rPr>
          <w:spacing w:val="21"/>
        </w:rPr>
        <w:t> </w:t>
      </w:r>
      <w:r>
        <w:rPr/>
        <w:t>a</w:t>
      </w:r>
      <w:r>
        <w:rPr>
          <w:spacing w:val="20"/>
        </w:rPr>
        <w:t> </w:t>
      </w:r>
      <w:r>
        <w:rPr/>
        <w:t>picture</w:t>
      </w:r>
      <w:r>
        <w:rPr>
          <w:spacing w:val="20"/>
        </w:rPr>
        <w:t> </w:t>
      </w:r>
      <w:r>
        <w:rPr/>
        <w:t>at</w:t>
      </w:r>
      <w:r>
        <w:rPr>
          <w:spacing w:val="21"/>
        </w:rPr>
        <w:t> </w:t>
      </w:r>
      <w:r>
        <w:rPr/>
        <w:t>a</w:t>
      </w:r>
      <w:r>
        <w:rPr>
          <w:spacing w:val="21"/>
        </w:rPr>
        <w:t> </w:t>
      </w:r>
      <w:r>
        <w:rPr/>
        <w:t>speed</w:t>
      </w:r>
      <w:r>
        <w:rPr>
          <w:spacing w:val="21"/>
        </w:rPr>
        <w:t> </w:t>
      </w:r>
      <w:r>
        <w:rPr/>
        <w:t>or</w:t>
      </w:r>
      <w:r>
        <w:rPr>
          <w:spacing w:val="21"/>
        </w:rPr>
        <w:t> </w:t>
      </w:r>
      <w:r>
        <w:rPr/>
        <w:t>light</w:t>
      </w:r>
      <w:r>
        <w:rPr>
          <w:spacing w:val="21"/>
        </w:rPr>
        <w:t> </w:t>
      </w:r>
      <w:r>
        <w:rPr/>
        <w:t>level</w:t>
      </w:r>
      <w:r>
        <w:rPr>
          <w:spacing w:val="20"/>
        </w:rPr>
        <w:t> </w:t>
      </w:r>
      <w:r>
        <w:rPr/>
        <w:t>known to</w:t>
      </w:r>
      <w:r>
        <w:rPr>
          <w:spacing w:val="40"/>
        </w:rPr>
        <w:t> </w:t>
      </w:r>
      <w:r>
        <w:rPr/>
        <w:t>be</w:t>
      </w:r>
      <w:r>
        <w:rPr>
          <w:spacing w:val="40"/>
        </w:rPr>
        <w:t> </w:t>
      </w:r>
      <w:r>
        <w:rPr/>
        <w:t>impossible,</w:t>
      </w:r>
      <w:r>
        <w:rPr>
          <w:spacing w:val="40"/>
        </w:rPr>
        <w:t> </w:t>
      </w:r>
      <w:r>
        <w:rPr/>
        <w:t>and</w:t>
      </w:r>
      <w:r>
        <w:rPr>
          <w:spacing w:val="40"/>
        </w:rPr>
        <w:t> </w:t>
      </w:r>
      <w:r>
        <w:rPr/>
        <w:t>then</w:t>
      </w:r>
      <w:r>
        <w:rPr>
          <w:spacing w:val="40"/>
        </w:rPr>
        <w:t> </w:t>
      </w:r>
      <w:r>
        <w:rPr/>
        <w:t>gradually</w:t>
      </w:r>
      <w:r>
        <w:rPr>
          <w:spacing w:val="40"/>
        </w:rPr>
        <w:t> </w:t>
      </w:r>
      <w:r>
        <w:rPr/>
        <w:t>to</w:t>
      </w:r>
      <w:r>
        <w:rPr>
          <w:spacing w:val="40"/>
        </w:rPr>
        <w:t> </w:t>
      </w:r>
      <w:r>
        <w:rPr/>
        <w:t>reduce</w:t>
      </w:r>
      <w:r>
        <w:rPr>
          <w:spacing w:val="40"/>
        </w:rPr>
        <w:t> </w:t>
      </w:r>
      <w:r>
        <w:rPr/>
        <w:t>speed</w:t>
      </w:r>
      <w:r>
        <w:rPr>
          <w:spacing w:val="40"/>
        </w:rPr>
        <w:t> </w:t>
      </w:r>
      <w:r>
        <w:rPr/>
        <w:t>or</w:t>
      </w:r>
      <w:r>
        <w:rPr>
          <w:spacing w:val="40"/>
        </w:rPr>
        <w:t> </w:t>
      </w:r>
      <w:r>
        <w:rPr/>
        <w:t>increase</w:t>
      </w:r>
      <w:r>
        <w:rPr>
          <w:spacing w:val="40"/>
        </w:rPr>
        <w:t> </w:t>
      </w:r>
      <w:r>
        <w:rPr/>
        <w:t>light</w:t>
      </w:r>
      <w:r>
        <w:rPr>
          <w:spacing w:val="40"/>
        </w:rPr>
        <w:t> </w:t>
      </w:r>
      <w:r>
        <w:rPr/>
        <w:t>until</w:t>
      </w:r>
      <w:r>
        <w:rPr>
          <w:spacing w:val="40"/>
        </w:rPr>
        <w:t> </w:t>
      </w:r>
      <w:r>
        <w:rPr/>
        <w:t>the</w:t>
      </w:r>
      <w:r>
        <w:rPr>
          <w:spacing w:val="40"/>
        </w:rPr>
        <w:t> </w:t>
      </w:r>
      <w:r>
        <w:rPr/>
        <w:t>subject becomes able to identify the stimulus. A well-attested finding from experiments using this technique is that, when words or pictures known to be emotionally arousing or anxiety</w:t>
      </w:r>
      <w:r>
        <w:rPr>
          <w:spacing w:val="40"/>
        </w:rPr>
        <w:t> </w:t>
      </w:r>
      <w:r>
        <w:rPr/>
        <w:t>provoking</w:t>
      </w:r>
      <w:r>
        <w:rPr>
          <w:spacing w:val="40"/>
        </w:rPr>
        <w:t> </w:t>
      </w:r>
      <w:r>
        <w:rPr/>
        <w:t>are</w:t>
      </w:r>
      <w:r>
        <w:rPr>
          <w:spacing w:val="40"/>
        </w:rPr>
        <w:t> </w:t>
      </w:r>
      <w:r>
        <w:rPr/>
        <w:t>presented,</w:t>
      </w:r>
      <w:r>
        <w:rPr>
          <w:spacing w:val="40"/>
        </w:rPr>
        <w:t> </w:t>
      </w:r>
      <w:r>
        <w:rPr/>
        <w:t>the</w:t>
      </w:r>
      <w:r>
        <w:rPr>
          <w:spacing w:val="40"/>
        </w:rPr>
        <w:t> </w:t>
      </w:r>
      <w:r>
        <w:rPr/>
        <w:t>time</w:t>
      </w:r>
      <w:r>
        <w:rPr>
          <w:spacing w:val="40"/>
        </w:rPr>
        <w:t> </w:t>
      </w:r>
      <w:r>
        <w:rPr/>
        <w:t>taken</w:t>
      </w:r>
      <w:r>
        <w:rPr>
          <w:spacing w:val="40"/>
        </w:rPr>
        <w:t> </w:t>
      </w:r>
      <w:r>
        <w:rPr/>
        <w:t>before</w:t>
      </w:r>
      <w:r>
        <w:rPr>
          <w:spacing w:val="40"/>
        </w:rPr>
        <w:t> </w:t>
      </w:r>
      <w:r>
        <w:rPr/>
        <w:t>they</w:t>
      </w:r>
      <w:r>
        <w:rPr>
          <w:spacing w:val="40"/>
        </w:rPr>
        <w:t> </w:t>
      </w:r>
      <w:r>
        <w:rPr/>
        <w:t>are</w:t>
      </w:r>
      <w:r>
        <w:rPr>
          <w:spacing w:val="40"/>
        </w:rPr>
        <w:t> </w:t>
      </w:r>
      <w:r>
        <w:rPr/>
        <w:t>correctly</w:t>
      </w:r>
      <w:r>
        <w:rPr>
          <w:spacing w:val="40"/>
        </w:rPr>
        <w:t> </w:t>
      </w:r>
      <w:r>
        <w:rPr/>
        <w:t>identified</w:t>
      </w:r>
      <w:r>
        <w:rPr>
          <w:spacing w:val="40"/>
        </w:rPr>
        <w:t> </w:t>
      </w:r>
      <w:r>
        <w:rPr/>
        <w:t>differs significantly from that taken to identify neutral words or pictures. To demonstrate that these results are due to changes in the sensory channels and not in the response channels, other experiments</w:t>
      </w:r>
      <w:r>
        <w:rPr>
          <w:spacing w:val="40"/>
        </w:rPr>
        <w:t> </w:t>
      </w:r>
      <w:r>
        <w:rPr/>
        <w:t>have</w:t>
      </w:r>
      <w:r>
        <w:rPr>
          <w:spacing w:val="40"/>
        </w:rPr>
        <w:t> </w:t>
      </w:r>
      <w:r>
        <w:rPr/>
        <w:t>been</w:t>
      </w:r>
      <w:r>
        <w:rPr>
          <w:spacing w:val="40"/>
        </w:rPr>
        <w:t> </w:t>
      </w:r>
      <w:r>
        <w:rPr/>
        <w:t>done.</w:t>
      </w:r>
      <w:r>
        <w:rPr>
          <w:spacing w:val="40"/>
        </w:rPr>
        <w:t> </w:t>
      </w:r>
      <w:r>
        <w:rPr/>
        <w:t>In</w:t>
      </w:r>
      <w:r>
        <w:rPr>
          <w:spacing w:val="40"/>
        </w:rPr>
        <w:t> </w:t>
      </w:r>
      <w:r>
        <w:rPr/>
        <w:t>some</w:t>
      </w:r>
      <w:r>
        <w:rPr>
          <w:spacing w:val="40"/>
        </w:rPr>
        <w:t> </w:t>
      </w:r>
      <w:r>
        <w:rPr/>
        <w:t>of</w:t>
      </w:r>
      <w:r>
        <w:rPr>
          <w:spacing w:val="40"/>
        </w:rPr>
        <w:t> </w:t>
      </w:r>
      <w:r>
        <w:rPr/>
        <w:t>these</w:t>
      </w:r>
      <w:r>
        <w:rPr>
          <w:spacing w:val="40"/>
        </w:rPr>
        <w:t> </w:t>
      </w:r>
      <w:r>
        <w:rPr/>
        <w:t>a</w:t>
      </w:r>
      <w:r>
        <w:rPr>
          <w:spacing w:val="40"/>
        </w:rPr>
        <w:t> </w:t>
      </w:r>
      <w:r>
        <w:rPr/>
        <w:t>significant</w:t>
      </w:r>
      <w:r>
        <w:rPr>
          <w:spacing w:val="40"/>
        </w:rPr>
        <w:t> </w:t>
      </w:r>
      <w:r>
        <w:rPr/>
        <w:t>change</w:t>
      </w:r>
      <w:r>
        <w:rPr>
          <w:spacing w:val="40"/>
        </w:rPr>
        <w:t> </w:t>
      </w:r>
      <w:r>
        <w:rPr/>
        <w:t>of</w:t>
      </w:r>
      <w:r>
        <w:rPr>
          <w:spacing w:val="40"/>
        </w:rPr>
        <w:t> </w:t>
      </w:r>
      <w:r>
        <w:rPr/>
        <w:t>sensitivity</w:t>
      </w:r>
      <w:r>
        <w:rPr>
          <w:spacing w:val="40"/>
        </w:rPr>
        <w:t> </w:t>
      </w:r>
      <w:r>
        <w:rPr/>
        <w:t>for</w:t>
      </w:r>
      <w:r>
        <w:rPr>
          <w:spacing w:val="40"/>
        </w:rPr>
        <w:t> </w:t>
      </w:r>
      <w:r>
        <w:rPr/>
        <w:t>the sensory</w:t>
      </w:r>
      <w:r>
        <w:rPr>
          <w:spacing w:val="27"/>
        </w:rPr>
        <w:t> </w:t>
      </w:r>
      <w:r>
        <w:rPr/>
        <w:t>inflow</w:t>
      </w:r>
      <w:r>
        <w:rPr>
          <w:spacing w:val="26"/>
        </w:rPr>
        <w:t> </w:t>
      </w:r>
      <w:r>
        <w:rPr/>
        <w:t>being</w:t>
      </w:r>
      <w:r>
        <w:rPr>
          <w:spacing w:val="26"/>
        </w:rPr>
        <w:t> </w:t>
      </w:r>
      <w:r>
        <w:rPr/>
        <w:t>received</w:t>
      </w:r>
      <w:r>
        <w:rPr>
          <w:spacing w:val="25"/>
        </w:rPr>
        <w:t> </w:t>
      </w:r>
      <w:r>
        <w:rPr/>
        <w:t>through</w:t>
      </w:r>
      <w:r>
        <w:rPr>
          <w:spacing w:val="26"/>
        </w:rPr>
        <w:t> </w:t>
      </w:r>
      <w:r>
        <w:rPr/>
        <w:t>one</w:t>
      </w:r>
      <w:r>
        <w:rPr>
          <w:spacing w:val="25"/>
        </w:rPr>
        <w:t> </w:t>
      </w:r>
      <w:r>
        <w:rPr/>
        <w:t>sense</w:t>
      </w:r>
      <w:r>
        <w:rPr>
          <w:spacing w:val="27"/>
        </w:rPr>
        <w:t> </w:t>
      </w:r>
      <w:r>
        <w:rPr/>
        <w:t>modality,</w:t>
      </w:r>
      <w:r>
        <w:rPr>
          <w:spacing w:val="24"/>
        </w:rPr>
        <w:t> </w:t>
      </w:r>
      <w:r>
        <w:rPr/>
        <w:t>say</w:t>
      </w:r>
      <w:r>
        <w:rPr>
          <w:spacing w:val="27"/>
        </w:rPr>
        <w:t> </w:t>
      </w:r>
      <w:r>
        <w:rPr/>
        <w:t>sight,</w:t>
      </w:r>
      <w:r>
        <w:rPr>
          <w:spacing w:val="25"/>
        </w:rPr>
        <w:t> </w:t>
      </w:r>
      <w:r>
        <w:rPr/>
        <w:t>is</w:t>
      </w:r>
      <w:r>
        <w:rPr>
          <w:spacing w:val="25"/>
        </w:rPr>
        <w:t> </w:t>
      </w:r>
      <w:r>
        <w:rPr/>
        <w:t>found</w:t>
      </w:r>
      <w:r>
        <w:rPr>
          <w:spacing w:val="25"/>
        </w:rPr>
        <w:t> </w:t>
      </w:r>
      <w:r>
        <w:rPr/>
        <w:t>to</w:t>
      </w:r>
      <w:r>
        <w:rPr>
          <w:spacing w:val="25"/>
        </w:rPr>
        <w:t> </w:t>
      </w:r>
      <w:r>
        <w:rPr/>
        <w:t>occur</w:t>
      </w:r>
      <w:r>
        <w:rPr>
          <w:spacing w:val="25"/>
        </w:rPr>
        <w:t> </w:t>
      </w:r>
      <w:r>
        <w:rPr/>
        <w:t>when the stimulus being presented through another modality, say hearing, is changed from an emotionally arousing one to a neutral one, or vice versa.</w:t>
      </w:r>
    </w:p>
    <w:p>
      <w:pPr>
        <w:pStyle w:val="BodyText"/>
        <w:spacing w:before="10"/>
        <w:rPr>
          <w:sz w:val="21"/>
        </w:rPr>
      </w:pPr>
    </w:p>
    <w:p>
      <w:pPr>
        <w:pStyle w:val="BodyText"/>
        <w:ind w:left="152"/>
      </w:pPr>
      <w:r>
        <w:rPr/>
        <w:t>-</w:t>
      </w:r>
      <w:r>
        <w:rPr>
          <w:spacing w:val="-5"/>
        </w:rPr>
        <w:t>50-</w:t>
      </w:r>
    </w:p>
    <w:p>
      <w:pPr>
        <w:pStyle w:val="BodyText"/>
        <w:spacing w:before="4"/>
        <w:rPr>
          <w:sz w:val="23"/>
        </w:rPr>
      </w:pPr>
    </w:p>
    <w:p>
      <w:pPr>
        <w:pStyle w:val="BodyText"/>
        <w:spacing w:line="247" w:lineRule="auto" w:before="1"/>
        <w:ind w:left="152" w:right="788"/>
        <w:jc w:val="both"/>
      </w:pPr>
      <w:r>
        <w:rPr/>
        <w:t>The direction in which a change of this sort occurs differs for different individuals. In some sensitivity</w:t>
      </w:r>
      <w:r>
        <w:rPr>
          <w:spacing w:val="40"/>
        </w:rPr>
        <w:t> </w:t>
      </w:r>
      <w:r>
        <w:rPr/>
        <w:t>to</w:t>
      </w:r>
      <w:r>
        <w:rPr>
          <w:spacing w:val="40"/>
        </w:rPr>
        <w:t> </w:t>
      </w:r>
      <w:r>
        <w:rPr/>
        <w:t>emotionally</w:t>
      </w:r>
      <w:r>
        <w:rPr>
          <w:spacing w:val="40"/>
        </w:rPr>
        <w:t> </w:t>
      </w:r>
      <w:r>
        <w:rPr/>
        <w:t>arousing</w:t>
      </w:r>
      <w:r>
        <w:rPr>
          <w:spacing w:val="40"/>
        </w:rPr>
        <w:t> </w:t>
      </w:r>
      <w:r>
        <w:rPr/>
        <w:t>words</w:t>
      </w:r>
      <w:r>
        <w:rPr>
          <w:spacing w:val="40"/>
        </w:rPr>
        <w:t> </w:t>
      </w:r>
      <w:r>
        <w:rPr/>
        <w:t>is</w:t>
      </w:r>
      <w:r>
        <w:rPr>
          <w:spacing w:val="40"/>
        </w:rPr>
        <w:t> </w:t>
      </w:r>
      <w:r>
        <w:rPr/>
        <w:t>found</w:t>
      </w:r>
      <w:r>
        <w:rPr>
          <w:spacing w:val="40"/>
        </w:rPr>
        <w:t> </w:t>
      </w:r>
      <w:r>
        <w:rPr/>
        <w:t>to</w:t>
      </w:r>
      <w:r>
        <w:rPr>
          <w:spacing w:val="40"/>
        </w:rPr>
        <w:t> </w:t>
      </w:r>
      <w:r>
        <w:rPr/>
        <w:t>be</w:t>
      </w:r>
      <w:r>
        <w:rPr>
          <w:spacing w:val="40"/>
        </w:rPr>
        <w:t> </w:t>
      </w:r>
      <w:r>
        <w:rPr/>
        <w:t>habitually</w:t>
      </w:r>
      <w:r>
        <w:rPr>
          <w:spacing w:val="40"/>
        </w:rPr>
        <w:t> </w:t>
      </w:r>
      <w:r>
        <w:rPr/>
        <w:t>increased,</w:t>
      </w:r>
      <w:r>
        <w:rPr>
          <w:spacing w:val="40"/>
        </w:rPr>
        <w:t> </w:t>
      </w:r>
      <w:r>
        <w:rPr/>
        <w:t>whereas</w:t>
      </w:r>
      <w:r>
        <w:rPr>
          <w:spacing w:val="40"/>
        </w:rPr>
        <w:t> </w:t>
      </w:r>
      <w:r>
        <w:rPr/>
        <w:t>in others it is habitually decreased.</w:t>
      </w:r>
    </w:p>
    <w:p>
      <w:pPr>
        <w:pStyle w:val="BodyText"/>
        <w:spacing w:before="8"/>
      </w:pPr>
    </w:p>
    <w:p>
      <w:pPr>
        <w:pStyle w:val="BodyText"/>
        <w:spacing w:line="247" w:lineRule="auto"/>
        <w:ind w:left="152" w:right="787"/>
        <w:jc w:val="both"/>
      </w:pPr>
      <w:r>
        <w:rPr/>
        <w:t>In the experiments so far described the changes being effected in sensory inflow are being effected solely by involuntary means. In certain other experiments, however, it is found that subjects</w:t>
      </w:r>
      <w:r>
        <w:rPr>
          <w:spacing w:val="40"/>
        </w:rPr>
        <w:t> </w:t>
      </w:r>
      <w:r>
        <w:rPr/>
        <w:t>may</w:t>
      </w:r>
      <w:r>
        <w:rPr>
          <w:spacing w:val="40"/>
        </w:rPr>
        <w:t> </w:t>
      </w:r>
      <w:r>
        <w:rPr/>
        <w:t>also be regulating</w:t>
      </w:r>
      <w:r>
        <w:rPr>
          <w:spacing w:val="40"/>
        </w:rPr>
        <w:t> </w:t>
      </w:r>
      <w:r>
        <w:rPr/>
        <w:t>inflow</w:t>
      </w:r>
      <w:r>
        <w:rPr>
          <w:spacing w:val="39"/>
        </w:rPr>
        <w:t> </w:t>
      </w:r>
      <w:r>
        <w:rPr/>
        <w:t>by</w:t>
      </w:r>
      <w:r>
        <w:rPr>
          <w:spacing w:val="40"/>
        </w:rPr>
        <w:t> </w:t>
      </w:r>
      <w:r>
        <w:rPr/>
        <w:t>means of</w:t>
      </w:r>
      <w:r>
        <w:rPr>
          <w:spacing w:val="39"/>
        </w:rPr>
        <w:t> </w:t>
      </w:r>
      <w:r>
        <w:rPr/>
        <w:t>eye</w:t>
      </w:r>
      <w:r>
        <w:rPr>
          <w:spacing w:val="40"/>
        </w:rPr>
        <w:t> </w:t>
      </w:r>
      <w:r>
        <w:rPr/>
        <w:t>movements or</w:t>
      </w:r>
      <w:r>
        <w:rPr>
          <w:spacing w:val="38"/>
        </w:rPr>
        <w:t> </w:t>
      </w:r>
      <w:r>
        <w:rPr/>
        <w:t>eye fixations.</w:t>
      </w:r>
      <w:r>
        <w:rPr>
          <w:spacing w:val="39"/>
        </w:rPr>
        <w:t> </w:t>
      </w:r>
      <w:r>
        <w:rPr/>
        <w:t>In so doing the subjects are employing their voluntary musculature although without being aware</w:t>
      </w:r>
      <w:r>
        <w:rPr>
          <w:spacing w:val="80"/>
        </w:rPr>
        <w:t> </w:t>
      </w:r>
      <w:r>
        <w:rPr/>
        <w:t>they</w:t>
      </w:r>
      <w:r>
        <w:rPr>
          <w:spacing w:val="40"/>
        </w:rPr>
        <w:t> </w:t>
      </w:r>
      <w:r>
        <w:rPr/>
        <w:t>are</w:t>
      </w:r>
      <w:r>
        <w:rPr>
          <w:spacing w:val="40"/>
        </w:rPr>
        <w:t> </w:t>
      </w:r>
      <w:r>
        <w:rPr/>
        <w:t>doing</w:t>
      </w:r>
      <w:r>
        <w:rPr>
          <w:spacing w:val="40"/>
        </w:rPr>
        <w:t> </w:t>
      </w:r>
      <w:r>
        <w:rPr/>
        <w:t>so</w:t>
      </w:r>
      <w:r>
        <w:rPr>
          <w:spacing w:val="40"/>
        </w:rPr>
        <w:t> </w:t>
      </w:r>
      <w:r>
        <w:rPr/>
        <w:t>and,</w:t>
      </w:r>
      <w:r>
        <w:rPr>
          <w:spacing w:val="40"/>
        </w:rPr>
        <w:t> </w:t>
      </w:r>
      <w:r>
        <w:rPr/>
        <w:t>as</w:t>
      </w:r>
      <w:r>
        <w:rPr>
          <w:spacing w:val="40"/>
        </w:rPr>
        <w:t> </w:t>
      </w:r>
      <w:r>
        <w:rPr/>
        <w:t>in</w:t>
      </w:r>
      <w:r>
        <w:rPr>
          <w:spacing w:val="40"/>
        </w:rPr>
        <w:t> </w:t>
      </w:r>
      <w:r>
        <w:rPr/>
        <w:t>all</w:t>
      </w:r>
      <w:r>
        <w:rPr>
          <w:spacing w:val="40"/>
        </w:rPr>
        <w:t> </w:t>
      </w:r>
      <w:r>
        <w:rPr/>
        <w:t>these</w:t>
      </w:r>
      <w:r>
        <w:rPr>
          <w:spacing w:val="40"/>
        </w:rPr>
        <w:t> </w:t>
      </w:r>
      <w:r>
        <w:rPr/>
        <w:t>experiments,</w:t>
      </w:r>
      <w:r>
        <w:rPr>
          <w:spacing w:val="40"/>
        </w:rPr>
        <w:t> </w:t>
      </w:r>
      <w:r>
        <w:rPr/>
        <w:t>without</w:t>
      </w:r>
      <w:r>
        <w:rPr>
          <w:spacing w:val="40"/>
        </w:rPr>
        <w:t> </w:t>
      </w:r>
      <w:r>
        <w:rPr/>
        <w:t>their</w:t>
      </w:r>
      <w:r>
        <w:rPr>
          <w:spacing w:val="40"/>
        </w:rPr>
        <w:t> </w:t>
      </w:r>
      <w:r>
        <w:rPr/>
        <w:t>being</w:t>
      </w:r>
      <w:r>
        <w:rPr>
          <w:spacing w:val="40"/>
        </w:rPr>
        <w:t> </w:t>
      </w:r>
      <w:r>
        <w:rPr/>
        <w:t>aware</w:t>
      </w:r>
      <w:r>
        <w:rPr>
          <w:spacing w:val="40"/>
        </w:rPr>
        <w:t> </w:t>
      </w:r>
      <w:r>
        <w:rPr/>
        <w:t>either</w:t>
      </w:r>
      <w:r>
        <w:rPr>
          <w:spacing w:val="40"/>
        </w:rPr>
        <w:t> </w:t>
      </w:r>
      <w:r>
        <w:rPr/>
        <w:t>of</w:t>
      </w:r>
      <w:r>
        <w:rPr>
          <w:spacing w:val="40"/>
        </w:rPr>
        <w:t> </w:t>
      </w:r>
      <w:r>
        <w:rPr/>
        <w:t>the nature</w:t>
      </w:r>
      <w:r>
        <w:rPr>
          <w:spacing w:val="40"/>
        </w:rPr>
        <w:t> </w:t>
      </w:r>
      <w:r>
        <w:rPr/>
        <w:t>of</w:t>
      </w:r>
      <w:r>
        <w:rPr>
          <w:spacing w:val="40"/>
        </w:rPr>
        <w:t> </w:t>
      </w:r>
      <w:r>
        <w:rPr/>
        <w:t>the</w:t>
      </w:r>
      <w:r>
        <w:rPr>
          <w:spacing w:val="40"/>
        </w:rPr>
        <w:t> </w:t>
      </w:r>
      <w:r>
        <w:rPr/>
        <w:t>stimulus</w:t>
      </w:r>
      <w:r>
        <w:rPr>
          <w:spacing w:val="40"/>
        </w:rPr>
        <w:t> </w:t>
      </w:r>
      <w:r>
        <w:rPr/>
        <w:t>being</w:t>
      </w:r>
      <w:r>
        <w:rPr>
          <w:spacing w:val="40"/>
        </w:rPr>
        <w:t> </w:t>
      </w:r>
      <w:r>
        <w:rPr/>
        <w:t>presented</w:t>
      </w:r>
      <w:r>
        <w:rPr>
          <w:spacing w:val="40"/>
        </w:rPr>
        <w:t> </w:t>
      </w:r>
      <w:r>
        <w:rPr/>
        <w:t>to</w:t>
      </w:r>
      <w:r>
        <w:rPr>
          <w:spacing w:val="40"/>
        </w:rPr>
        <w:t> </w:t>
      </w:r>
      <w:r>
        <w:rPr/>
        <w:t>them.</w:t>
      </w:r>
      <w:r>
        <w:rPr>
          <w:spacing w:val="40"/>
        </w:rPr>
        <w:t> </w:t>
      </w:r>
      <w:r>
        <w:rPr/>
        <w:t>In</w:t>
      </w:r>
      <w:r>
        <w:rPr>
          <w:spacing w:val="40"/>
        </w:rPr>
        <w:t> </w:t>
      </w:r>
      <w:r>
        <w:rPr/>
        <w:t>thus</w:t>
      </w:r>
      <w:r>
        <w:rPr>
          <w:spacing w:val="40"/>
        </w:rPr>
        <w:t> </w:t>
      </w:r>
      <w:r>
        <w:rPr/>
        <w:t>utilizing</w:t>
      </w:r>
      <w:r>
        <w:rPr>
          <w:spacing w:val="40"/>
        </w:rPr>
        <w:t> </w:t>
      </w:r>
      <w:r>
        <w:rPr/>
        <w:t>both</w:t>
      </w:r>
      <w:r>
        <w:rPr>
          <w:spacing w:val="40"/>
        </w:rPr>
        <w:t> </w:t>
      </w:r>
      <w:r>
        <w:rPr/>
        <w:t>involuntary</w:t>
      </w:r>
      <w:r>
        <w:rPr>
          <w:spacing w:val="40"/>
        </w:rPr>
        <w:t> </w:t>
      </w:r>
      <w:r>
        <w:rPr/>
        <w:t>and voluntary effectors, Dixon points out, the systems regulating sensory inflow resemble the systems maintaining body temperature, regulation of which can be achieved either by involuntary</w:t>
      </w:r>
      <w:r>
        <w:rPr>
          <w:spacing w:val="40"/>
        </w:rPr>
        <w:t> </w:t>
      </w:r>
      <w:r>
        <w:rPr/>
        <w:t>means,</w:t>
      </w:r>
      <w:r>
        <w:rPr>
          <w:spacing w:val="40"/>
        </w:rPr>
        <w:t> </w:t>
      </w:r>
      <w:r>
        <w:rPr/>
        <w:t>e.g.</w:t>
      </w:r>
      <w:r>
        <w:rPr>
          <w:spacing w:val="40"/>
        </w:rPr>
        <w:t> </w:t>
      </w:r>
      <w:r>
        <w:rPr/>
        <w:t>reducing</w:t>
      </w:r>
      <w:r>
        <w:rPr>
          <w:spacing w:val="40"/>
        </w:rPr>
        <w:t> </w:t>
      </w:r>
      <w:r>
        <w:rPr/>
        <w:t>peripheral</w:t>
      </w:r>
      <w:r>
        <w:rPr>
          <w:spacing w:val="40"/>
        </w:rPr>
        <w:t> </w:t>
      </w:r>
      <w:r>
        <w:rPr/>
        <w:t>circulation</w:t>
      </w:r>
      <w:r>
        <w:rPr>
          <w:spacing w:val="40"/>
        </w:rPr>
        <w:t> </w:t>
      </w:r>
      <w:r>
        <w:rPr/>
        <w:t>by</w:t>
      </w:r>
      <w:r>
        <w:rPr>
          <w:spacing w:val="40"/>
        </w:rPr>
        <w:t> </w:t>
      </w:r>
      <w:r>
        <w:rPr/>
        <w:t>capillary</w:t>
      </w:r>
      <w:r>
        <w:rPr>
          <w:spacing w:val="40"/>
        </w:rPr>
        <w:t> </w:t>
      </w:r>
      <w:r>
        <w:rPr/>
        <w:t>restriction,</w:t>
      </w:r>
      <w:r>
        <w:rPr>
          <w:spacing w:val="40"/>
        </w:rPr>
        <w:t> </w:t>
      </w:r>
      <w:r>
        <w:rPr/>
        <w:t>or</w:t>
      </w:r>
      <w:r>
        <w:rPr>
          <w:spacing w:val="40"/>
        </w:rPr>
        <w:t> </w:t>
      </w:r>
      <w:r>
        <w:rPr/>
        <w:t>by voluntary means, e.g. putting on extra clothes.</w:t>
      </w:r>
    </w:p>
    <w:p>
      <w:pPr>
        <w:pStyle w:val="BodyText"/>
        <w:spacing w:before="2"/>
      </w:pPr>
    </w:p>
    <w:p>
      <w:pPr>
        <w:spacing w:before="0"/>
        <w:ind w:left="152" w:right="0" w:firstLine="0"/>
        <w:jc w:val="left"/>
        <w:rPr>
          <w:b/>
          <w:sz w:val="22"/>
        </w:rPr>
      </w:pPr>
      <w:r>
        <w:rPr>
          <w:b/>
          <w:sz w:val="22"/>
        </w:rPr>
        <w:t>Physiological</w:t>
      </w:r>
      <w:r>
        <w:rPr>
          <w:b/>
          <w:spacing w:val="15"/>
          <w:sz w:val="22"/>
        </w:rPr>
        <w:t> </w:t>
      </w:r>
      <w:r>
        <w:rPr>
          <w:b/>
          <w:spacing w:val="-2"/>
          <w:sz w:val="22"/>
        </w:rPr>
        <w:t>Mechanisms</w:t>
      </w:r>
    </w:p>
    <w:p>
      <w:pPr>
        <w:pStyle w:val="BodyText"/>
        <w:spacing w:before="5"/>
        <w:rPr>
          <w:b/>
          <w:sz w:val="23"/>
        </w:rPr>
      </w:pPr>
    </w:p>
    <w:p>
      <w:pPr>
        <w:pStyle w:val="BodyText"/>
        <w:spacing w:line="247" w:lineRule="auto" w:before="1"/>
        <w:ind w:left="152" w:right="788"/>
        <w:jc w:val="both"/>
      </w:pPr>
      <w:r>
        <w:rPr/>
        <w:t>It is not without significance for the scientific status of theories of subliminal perception and perceptual</w:t>
      </w:r>
      <w:r>
        <w:rPr>
          <w:spacing w:val="40"/>
        </w:rPr>
        <w:t> </w:t>
      </w:r>
      <w:r>
        <w:rPr/>
        <w:t>defence</w:t>
      </w:r>
      <w:r>
        <w:rPr>
          <w:spacing w:val="40"/>
        </w:rPr>
        <w:t> </w:t>
      </w:r>
      <w:r>
        <w:rPr/>
        <w:t>advanced</w:t>
      </w:r>
      <w:r>
        <w:rPr>
          <w:spacing w:val="40"/>
        </w:rPr>
        <w:t> </w:t>
      </w:r>
      <w:r>
        <w:rPr/>
        <w:t>by</w:t>
      </w:r>
      <w:r>
        <w:rPr>
          <w:spacing w:val="40"/>
        </w:rPr>
        <w:t> </w:t>
      </w:r>
      <w:r>
        <w:rPr/>
        <w:t>cognitive</w:t>
      </w:r>
      <w:r>
        <w:rPr>
          <w:spacing w:val="40"/>
        </w:rPr>
        <w:t> </w:t>
      </w:r>
      <w:r>
        <w:rPr/>
        <w:t>psychologists</w:t>
      </w:r>
      <w:r>
        <w:rPr>
          <w:spacing w:val="40"/>
        </w:rPr>
        <w:t> </w:t>
      </w:r>
      <w:r>
        <w:rPr/>
        <w:t>that</w:t>
      </w:r>
      <w:r>
        <w:rPr>
          <w:spacing w:val="40"/>
        </w:rPr>
        <w:t> </w:t>
      </w:r>
      <w:r>
        <w:rPr/>
        <w:t>these</w:t>
      </w:r>
      <w:r>
        <w:rPr>
          <w:spacing w:val="40"/>
        </w:rPr>
        <w:t> </w:t>
      </w:r>
      <w:r>
        <w:rPr/>
        <w:t>theories</w:t>
      </w:r>
      <w:r>
        <w:rPr>
          <w:spacing w:val="40"/>
        </w:rPr>
        <w:t> </w:t>
      </w:r>
      <w:r>
        <w:rPr/>
        <w:t>are</w:t>
      </w:r>
      <w:r>
        <w:rPr>
          <w:spacing w:val="40"/>
        </w:rPr>
        <w:t> </w:t>
      </w:r>
      <w:r>
        <w:rPr/>
        <w:t>fully compatible with theories of sensory processing advanced by neurophysiologists. There are in</w:t>
      </w:r>
      <w:r>
        <w:rPr>
          <w:spacing w:val="40"/>
        </w:rPr>
        <w:t> </w:t>
      </w:r>
      <w:r>
        <w:rPr/>
        <w:t>fact many physiological mechanisms that in principle could play the required part.</w:t>
      </w:r>
    </w:p>
    <w:p>
      <w:pPr>
        <w:pStyle w:val="BodyText"/>
        <w:spacing w:before="4"/>
      </w:pPr>
    </w:p>
    <w:p>
      <w:pPr>
        <w:pStyle w:val="BodyText"/>
        <w:spacing w:line="247" w:lineRule="auto"/>
        <w:ind w:left="152" w:right="789"/>
        <w:jc w:val="both"/>
      </w:pPr>
      <w:r>
        <w:rPr/>
        <w:t>One possibility, described by Horn ( 1965, 1976) and for which evidence is accumulating, is</w:t>
      </w:r>
      <w:r>
        <w:rPr>
          <w:spacing w:val="80"/>
        </w:rPr>
        <w:t> </w:t>
      </w:r>
      <w:r>
        <w:rPr/>
        <w:t>that temporary reductions can be effected in the responsiveness of neurones in the sensory pathways. The means to do so are thought to be reductions in the level of a special priming</w:t>
      </w:r>
      <w:r>
        <w:rPr>
          <w:spacing w:val="80"/>
        </w:rPr>
        <w:t> </w:t>
      </w:r>
      <w:r>
        <w:rPr/>
        <w:t>input which these neurones require. Another possibility, different to though fully compatible with</w:t>
      </w:r>
      <w:r>
        <w:rPr>
          <w:spacing w:val="40"/>
        </w:rPr>
        <w:t> </w:t>
      </w:r>
      <w:r>
        <w:rPr/>
        <w:t>the</w:t>
      </w:r>
      <w:r>
        <w:rPr>
          <w:spacing w:val="40"/>
        </w:rPr>
        <w:t> </w:t>
      </w:r>
      <w:r>
        <w:rPr/>
        <w:t>first,</w:t>
      </w:r>
      <w:r>
        <w:rPr>
          <w:spacing w:val="40"/>
        </w:rPr>
        <w:t> </w:t>
      </w:r>
      <w:r>
        <w:rPr/>
        <w:t>is</w:t>
      </w:r>
      <w:r>
        <w:rPr>
          <w:spacing w:val="40"/>
        </w:rPr>
        <w:t> </w:t>
      </w:r>
      <w:r>
        <w:rPr/>
        <w:t>described</w:t>
      </w:r>
      <w:r>
        <w:rPr>
          <w:spacing w:val="40"/>
        </w:rPr>
        <w:t> </w:t>
      </w:r>
      <w:r>
        <w:rPr/>
        <w:t>by</w:t>
      </w:r>
      <w:r>
        <w:rPr>
          <w:spacing w:val="40"/>
        </w:rPr>
        <w:t> </w:t>
      </w:r>
      <w:r>
        <w:rPr/>
        <w:t>Dixon</w:t>
      </w:r>
      <w:r>
        <w:rPr>
          <w:spacing w:val="40"/>
        </w:rPr>
        <w:t> </w:t>
      </w:r>
      <w:r>
        <w:rPr/>
        <w:t>(</w:t>
      </w:r>
      <w:r>
        <w:rPr>
          <w:spacing w:val="40"/>
        </w:rPr>
        <w:t> </w:t>
      </w:r>
      <w:r>
        <w:rPr/>
        <w:t>1971)3</w:t>
      </w:r>
      <w:r>
        <w:rPr>
          <w:spacing w:val="40"/>
        </w:rPr>
        <w:t> </w:t>
      </w:r>
      <w:r>
        <w:rPr/>
        <w:t>whose</w:t>
      </w:r>
      <w:r>
        <w:rPr>
          <w:spacing w:val="40"/>
        </w:rPr>
        <w:t> </w:t>
      </w:r>
      <w:r>
        <w:rPr/>
        <w:t>review</w:t>
      </w:r>
      <w:r>
        <w:rPr>
          <w:spacing w:val="40"/>
        </w:rPr>
        <w:t> </w:t>
      </w:r>
      <w:r>
        <w:rPr/>
        <w:t>of</w:t>
      </w:r>
      <w:r>
        <w:rPr>
          <w:spacing w:val="40"/>
        </w:rPr>
        <w:t> </w:t>
      </w:r>
      <w:r>
        <w:rPr/>
        <w:t>the</w:t>
      </w:r>
      <w:r>
        <w:rPr>
          <w:spacing w:val="40"/>
        </w:rPr>
        <w:t> </w:t>
      </w:r>
      <w:r>
        <w:rPr/>
        <w:t>neurophysiological literature was guided by Dr R. B. Livingston.</w:t>
      </w:r>
    </w:p>
    <w:p>
      <w:pPr>
        <w:pStyle w:val="BodyText"/>
        <w:rPr>
          <w:sz w:val="20"/>
        </w:rPr>
      </w:pPr>
    </w:p>
    <w:p>
      <w:pPr>
        <w:pStyle w:val="BodyText"/>
        <w:spacing w:before="2"/>
      </w:pPr>
      <w:r>
        <w:rPr/>
        <w:pict>
          <v:shape style="position:absolute;margin-left:92.639999pt;margin-top:13.948926pt;width:112.95pt;height:.1pt;mso-position-horizontal-relative:page;mso-position-vertical-relative:paragraph;z-index:-15712256;mso-wrap-distance-left:0;mso-wrap-distance-right:0" id="docshape35" coordorigin="1853,279" coordsize="2259,0" path="m1853,279l4111,279e" filled="false" stroked="true" strokeweight=".451592pt" strokecolor="#000000">
            <v:path arrowok="t"/>
            <v:stroke dashstyle="solid"/>
            <w10:wrap type="topAndBottom"/>
          </v:shape>
        </w:pict>
      </w:r>
    </w:p>
    <w:p>
      <w:pPr>
        <w:spacing w:after="0"/>
        <w:sectPr>
          <w:pgSz w:w="12240" w:h="15840"/>
          <w:pgMar w:header="0" w:footer="726" w:top="1260" w:bottom="920" w:left="1700" w:right="1060"/>
        </w:sectPr>
      </w:pPr>
    </w:p>
    <w:p>
      <w:pPr>
        <w:pStyle w:val="BodyText"/>
        <w:spacing w:line="247" w:lineRule="auto" w:before="116"/>
        <w:ind w:left="413" w:right="787" w:hanging="261"/>
        <w:jc w:val="both"/>
      </w:pPr>
      <w:r>
        <w:rPr>
          <w:vertAlign w:val="superscript"/>
        </w:rPr>
        <w:t>3</w:t>
      </w:r>
      <w:r>
        <w:rPr>
          <w:spacing w:val="80"/>
          <w:vertAlign w:val="baseline"/>
        </w:rPr>
        <w:t> </w:t>
      </w:r>
      <w:r>
        <w:rPr>
          <w:vertAlign w:val="baseline"/>
        </w:rPr>
        <w:t>Evidence</w:t>
      </w:r>
      <w:r>
        <w:rPr>
          <w:spacing w:val="40"/>
          <w:vertAlign w:val="baseline"/>
        </w:rPr>
        <w:t> </w:t>
      </w:r>
      <w:r>
        <w:rPr>
          <w:vertAlign w:val="baseline"/>
        </w:rPr>
        <w:t>suggests</w:t>
      </w:r>
      <w:r>
        <w:rPr>
          <w:spacing w:val="40"/>
          <w:vertAlign w:val="baseline"/>
        </w:rPr>
        <w:t> </w:t>
      </w:r>
      <w:r>
        <w:rPr>
          <w:vertAlign w:val="baseline"/>
        </w:rPr>
        <w:t>that</w:t>
      </w:r>
      <w:r>
        <w:rPr>
          <w:spacing w:val="40"/>
          <w:vertAlign w:val="baseline"/>
        </w:rPr>
        <w:t> </w:t>
      </w:r>
      <w:r>
        <w:rPr>
          <w:vertAlign w:val="baseline"/>
        </w:rPr>
        <w:t>conscious</w:t>
      </w:r>
      <w:r>
        <w:rPr>
          <w:spacing w:val="40"/>
          <w:vertAlign w:val="baseline"/>
        </w:rPr>
        <w:t> </w:t>
      </w:r>
      <w:r>
        <w:rPr>
          <w:vertAlign w:val="baseline"/>
        </w:rPr>
        <w:t>perception</w:t>
      </w:r>
      <w:r>
        <w:rPr>
          <w:spacing w:val="40"/>
          <w:vertAlign w:val="baseline"/>
        </w:rPr>
        <w:t> </w:t>
      </w:r>
      <w:r>
        <w:rPr>
          <w:vertAlign w:val="baseline"/>
        </w:rPr>
        <w:t>may</w:t>
      </w:r>
      <w:r>
        <w:rPr>
          <w:spacing w:val="40"/>
          <w:vertAlign w:val="baseline"/>
        </w:rPr>
        <w:t> </w:t>
      </w:r>
      <w:r>
        <w:rPr>
          <w:vertAlign w:val="baseline"/>
        </w:rPr>
        <w:t>require</w:t>
      </w:r>
      <w:r>
        <w:rPr>
          <w:spacing w:val="40"/>
          <w:vertAlign w:val="baseline"/>
        </w:rPr>
        <w:t> </w:t>
      </w:r>
      <w:r>
        <w:rPr>
          <w:vertAlign w:val="baseline"/>
        </w:rPr>
        <w:t>that</w:t>
      </w:r>
      <w:r>
        <w:rPr>
          <w:spacing w:val="40"/>
          <w:vertAlign w:val="baseline"/>
        </w:rPr>
        <w:t> </w:t>
      </w:r>
      <w:r>
        <w:rPr>
          <w:vertAlign w:val="baseline"/>
        </w:rPr>
        <w:t>inflows</w:t>
      </w:r>
      <w:r>
        <w:rPr>
          <w:spacing w:val="40"/>
          <w:vertAlign w:val="baseline"/>
        </w:rPr>
        <w:t> </w:t>
      </w:r>
      <w:r>
        <w:rPr>
          <w:vertAlign w:val="baseline"/>
        </w:rPr>
        <w:t>of</w:t>
      </w:r>
      <w:r>
        <w:rPr>
          <w:spacing w:val="40"/>
          <w:vertAlign w:val="baseline"/>
        </w:rPr>
        <w:t> </w:t>
      </w:r>
      <w:r>
        <w:rPr>
          <w:vertAlign w:val="baseline"/>
        </w:rPr>
        <w:t>two</w:t>
      </w:r>
      <w:r>
        <w:rPr>
          <w:spacing w:val="40"/>
          <w:vertAlign w:val="baseline"/>
        </w:rPr>
        <w:t> </w:t>
      </w:r>
      <w:r>
        <w:rPr>
          <w:vertAlign w:val="baseline"/>
        </w:rPr>
        <w:t>different sorts, each of adequate intensity, should be received at a higher centre. One sort carries specific information and is routed via the classical afferent system. The other sort carries</w:t>
      </w:r>
      <w:r>
        <w:rPr>
          <w:spacing w:val="80"/>
          <w:vertAlign w:val="baseline"/>
        </w:rPr>
        <w:t> </w:t>
      </w:r>
      <w:r>
        <w:rPr>
          <w:vertAlign w:val="baseline"/>
        </w:rPr>
        <w:t>non-specific stimulation and is routed via the reticular activating system. Because the conduction rate through the classical system is faster than it is through the reticular system there would be time enough both for (a) the sensory</w:t>
      </w:r>
    </w:p>
    <w:p>
      <w:pPr>
        <w:pStyle w:val="BodyText"/>
        <w:spacing w:before="7"/>
      </w:pPr>
    </w:p>
    <w:p>
      <w:pPr>
        <w:pStyle w:val="BodyText"/>
        <w:ind w:left="152"/>
      </w:pPr>
      <w:r>
        <w:rPr/>
        <w:t>-</w:t>
      </w:r>
      <w:r>
        <w:rPr>
          <w:spacing w:val="-5"/>
        </w:rPr>
        <w:t>51-</w:t>
      </w:r>
    </w:p>
    <w:p>
      <w:pPr>
        <w:pStyle w:val="BodyText"/>
        <w:spacing w:before="3"/>
        <w:rPr>
          <w:sz w:val="23"/>
        </w:rPr>
      </w:pPr>
    </w:p>
    <w:p>
      <w:pPr>
        <w:pStyle w:val="BodyText"/>
        <w:spacing w:line="247" w:lineRule="auto"/>
        <w:ind w:left="152" w:right="787"/>
        <w:jc w:val="both"/>
      </w:pPr>
      <w:r>
        <w:rPr/>
        <w:t>Whether perceptual defence and vigilance are mediated by mechanisms of these sorts or by others is of no great consequence to us. What matters is that we now have good experimental grounds for believing, as every clinician does, that sensory inflow can be processed outside awareness and that, depending on the meaning assigned to it, further inflow can either be enhanced or reduced. That being so, it becomes reasonable to consider whether perhaps there may be other stages of out-of-awareness processing at which it may be possible for analogous processes of defensive exclusion to operate.</w:t>
      </w:r>
    </w:p>
    <w:p>
      <w:pPr>
        <w:pStyle w:val="BodyText"/>
        <w:spacing w:before="5"/>
      </w:pPr>
    </w:p>
    <w:p>
      <w:pPr>
        <w:pStyle w:val="Heading4"/>
      </w:pPr>
      <w:r>
        <w:rPr/>
        <w:t>Stages</w:t>
      </w:r>
      <w:r>
        <w:rPr>
          <w:spacing w:val="5"/>
        </w:rPr>
        <w:t> </w:t>
      </w:r>
      <w:r>
        <w:rPr/>
        <w:t>at</w:t>
      </w:r>
      <w:r>
        <w:rPr>
          <w:spacing w:val="3"/>
        </w:rPr>
        <w:t> </w:t>
      </w:r>
      <w:r>
        <w:rPr/>
        <w:t>which</w:t>
      </w:r>
      <w:r>
        <w:rPr>
          <w:spacing w:val="4"/>
        </w:rPr>
        <w:t> </w:t>
      </w:r>
      <w:r>
        <w:rPr/>
        <w:t>processes</w:t>
      </w:r>
      <w:r>
        <w:rPr>
          <w:spacing w:val="5"/>
        </w:rPr>
        <w:t> </w:t>
      </w:r>
      <w:r>
        <w:rPr/>
        <w:t>of</w:t>
      </w:r>
      <w:r>
        <w:rPr>
          <w:spacing w:val="5"/>
        </w:rPr>
        <w:t> </w:t>
      </w:r>
      <w:r>
        <w:rPr/>
        <w:t>defensive</w:t>
      </w:r>
      <w:r>
        <w:rPr>
          <w:spacing w:val="4"/>
        </w:rPr>
        <w:t> </w:t>
      </w:r>
      <w:r>
        <w:rPr/>
        <w:t>exclusion</w:t>
      </w:r>
      <w:r>
        <w:rPr>
          <w:spacing w:val="5"/>
        </w:rPr>
        <w:t> </w:t>
      </w:r>
      <w:r>
        <w:rPr/>
        <w:t>may</w:t>
      </w:r>
      <w:r>
        <w:rPr>
          <w:spacing w:val="4"/>
        </w:rPr>
        <w:t> </w:t>
      </w:r>
      <w:r>
        <w:rPr>
          <w:spacing w:val="-2"/>
        </w:rPr>
        <w:t>operate</w:t>
      </w:r>
    </w:p>
    <w:p>
      <w:pPr>
        <w:pStyle w:val="BodyText"/>
        <w:spacing w:before="4"/>
        <w:rPr>
          <w:b/>
          <w:sz w:val="23"/>
        </w:rPr>
      </w:pPr>
    </w:p>
    <w:p>
      <w:pPr>
        <w:pStyle w:val="BodyText"/>
        <w:spacing w:line="247" w:lineRule="auto"/>
        <w:ind w:left="152" w:right="788"/>
        <w:jc w:val="both"/>
      </w:pPr>
      <w:r>
        <w:rPr/>
        <w:t>In an attempt to clarify the processes underlying perceptual defence and vigilance Erdelyi ( 1974)</w:t>
      </w:r>
      <w:r>
        <w:rPr>
          <w:spacing w:val="40"/>
        </w:rPr>
        <w:t> </w:t>
      </w:r>
      <w:r>
        <w:rPr/>
        <w:t>has</w:t>
      </w:r>
      <w:r>
        <w:rPr>
          <w:spacing w:val="40"/>
        </w:rPr>
        <w:t> </w:t>
      </w:r>
      <w:r>
        <w:rPr/>
        <w:t>proposed</w:t>
      </w:r>
      <w:r>
        <w:rPr>
          <w:spacing w:val="40"/>
        </w:rPr>
        <w:t> </w:t>
      </w:r>
      <w:r>
        <w:rPr/>
        <w:t>a</w:t>
      </w:r>
      <w:r>
        <w:rPr>
          <w:spacing w:val="40"/>
        </w:rPr>
        <w:t> </w:t>
      </w:r>
      <w:r>
        <w:rPr/>
        <w:t>flow</w:t>
      </w:r>
      <w:r>
        <w:rPr>
          <w:spacing w:val="40"/>
        </w:rPr>
        <w:t> </w:t>
      </w:r>
      <w:r>
        <w:rPr/>
        <w:t>diagram</w:t>
      </w:r>
      <w:r>
        <w:rPr>
          <w:spacing w:val="40"/>
        </w:rPr>
        <w:t> </w:t>
      </w:r>
      <w:r>
        <w:rPr/>
        <w:t>I</w:t>
      </w:r>
      <w:r>
        <w:rPr>
          <w:spacing w:val="40"/>
        </w:rPr>
        <w:t> </w:t>
      </w:r>
      <w:r>
        <w:rPr/>
        <w:t>find</w:t>
      </w:r>
      <w:r>
        <w:rPr>
          <w:spacing w:val="40"/>
        </w:rPr>
        <w:t> </w:t>
      </w:r>
      <w:r>
        <w:rPr/>
        <w:t>attractive</w:t>
      </w:r>
      <w:r>
        <w:rPr>
          <w:spacing w:val="40"/>
        </w:rPr>
        <w:t> </w:t>
      </w:r>
      <w:r>
        <w:rPr/>
        <w:t>and</w:t>
      </w:r>
      <w:r>
        <w:rPr>
          <w:spacing w:val="40"/>
        </w:rPr>
        <w:t> </w:t>
      </w:r>
      <w:r>
        <w:rPr/>
        <w:t>that</w:t>
      </w:r>
      <w:r>
        <w:rPr>
          <w:spacing w:val="40"/>
        </w:rPr>
        <w:t> </w:t>
      </w:r>
      <w:r>
        <w:rPr/>
        <w:t>is</w:t>
      </w:r>
      <w:r>
        <w:rPr>
          <w:spacing w:val="40"/>
        </w:rPr>
        <w:t> </w:t>
      </w:r>
      <w:r>
        <w:rPr/>
        <w:t>compatible,</w:t>
      </w:r>
      <w:r>
        <w:rPr>
          <w:spacing w:val="40"/>
        </w:rPr>
        <w:t> </w:t>
      </w:r>
      <w:r>
        <w:rPr/>
        <w:t>at</w:t>
      </w:r>
      <w:r>
        <w:rPr>
          <w:spacing w:val="40"/>
        </w:rPr>
        <w:t> </w:t>
      </w:r>
      <w:r>
        <w:rPr/>
        <w:t>least</w:t>
      </w:r>
      <w:r>
        <w:rPr>
          <w:spacing w:val="40"/>
        </w:rPr>
        <w:t> </w:t>
      </w:r>
      <w:r>
        <w:rPr/>
        <w:t>in principle, with ideas advanced by Norman ( 1976), MacKay ( 1972), Mandler ( 1975) and Hilgard ( 1974) on whose work I am also drawing. Amongst their other merits Erdelyi's proposals suggest a way to understand the role of that small but important part of information processing that occurs within consciousness.</w:t>
      </w:r>
    </w:p>
    <w:p>
      <w:pPr>
        <w:pStyle w:val="BodyText"/>
        <w:spacing w:before="5"/>
      </w:pPr>
    </w:p>
    <w:p>
      <w:pPr>
        <w:pStyle w:val="BodyText"/>
        <w:spacing w:line="247" w:lineRule="auto"/>
        <w:ind w:left="152" w:right="787"/>
        <w:jc w:val="both"/>
      </w:pPr>
      <w:r>
        <w:rPr/>
        <w:t>The mental apparatus can be thought of as made up of a very large number of complex control systems, organized in a loosely hierarchical way and with an enormous network of two-way communications</w:t>
      </w:r>
      <w:r>
        <w:rPr>
          <w:spacing w:val="40"/>
        </w:rPr>
        <w:t> </w:t>
      </w:r>
      <w:r>
        <w:rPr/>
        <w:t>between</w:t>
      </w:r>
      <w:r>
        <w:rPr>
          <w:spacing w:val="40"/>
        </w:rPr>
        <w:t> </w:t>
      </w:r>
      <w:r>
        <w:rPr/>
        <w:t>them.</w:t>
      </w:r>
      <w:r>
        <w:rPr>
          <w:spacing w:val="40"/>
        </w:rPr>
        <w:t> </w:t>
      </w:r>
      <w:r>
        <w:rPr/>
        <w:t>At</w:t>
      </w:r>
      <w:r>
        <w:rPr>
          <w:spacing w:val="40"/>
        </w:rPr>
        <w:t> </w:t>
      </w:r>
      <w:r>
        <w:rPr/>
        <w:t>the</w:t>
      </w:r>
      <w:r>
        <w:rPr>
          <w:spacing w:val="40"/>
        </w:rPr>
        <w:t> </w:t>
      </w:r>
      <w:r>
        <w:rPr/>
        <w:t>top</w:t>
      </w:r>
      <w:r>
        <w:rPr>
          <w:spacing w:val="40"/>
        </w:rPr>
        <w:t> </w:t>
      </w:r>
      <w:r>
        <w:rPr/>
        <w:t>of</w:t>
      </w:r>
      <w:r>
        <w:rPr>
          <w:spacing w:val="40"/>
        </w:rPr>
        <w:t> </w:t>
      </w:r>
      <w:r>
        <w:rPr/>
        <w:t>this</w:t>
      </w:r>
      <w:r>
        <w:rPr>
          <w:spacing w:val="40"/>
        </w:rPr>
        <w:t> </w:t>
      </w:r>
      <w:r>
        <w:rPr/>
        <w:t>hierarchy</w:t>
      </w:r>
      <w:r>
        <w:rPr>
          <w:spacing w:val="40"/>
        </w:rPr>
        <w:t> </w:t>
      </w:r>
      <w:r>
        <w:rPr/>
        <w:t>we</w:t>
      </w:r>
      <w:r>
        <w:rPr>
          <w:spacing w:val="40"/>
        </w:rPr>
        <w:t> </w:t>
      </w:r>
      <w:r>
        <w:rPr/>
        <w:t>postulate</w:t>
      </w:r>
      <w:r>
        <w:rPr>
          <w:spacing w:val="40"/>
        </w:rPr>
        <w:t> </w:t>
      </w:r>
      <w:r>
        <w:rPr/>
        <w:t>one</w:t>
      </w:r>
      <w:r>
        <w:rPr>
          <w:spacing w:val="40"/>
        </w:rPr>
        <w:t> </w:t>
      </w:r>
      <w:r>
        <w:rPr/>
        <w:t>or</w:t>
      </w:r>
      <w:r>
        <w:rPr>
          <w:spacing w:val="40"/>
        </w:rPr>
        <w:t> </w:t>
      </w:r>
      <w:r>
        <w:rPr/>
        <w:t>more principal</w:t>
      </w:r>
      <w:r>
        <w:rPr>
          <w:spacing w:val="40"/>
        </w:rPr>
        <w:t> </w:t>
      </w:r>
      <w:r>
        <w:rPr/>
        <w:t>evaluators</w:t>
      </w:r>
      <w:r>
        <w:rPr>
          <w:spacing w:val="40"/>
        </w:rPr>
        <w:t> </w:t>
      </w:r>
      <w:r>
        <w:rPr/>
        <w:t>and</w:t>
      </w:r>
      <w:r>
        <w:rPr>
          <w:spacing w:val="40"/>
        </w:rPr>
        <w:t> </w:t>
      </w:r>
      <w:r>
        <w:rPr/>
        <w:t>controllers,</w:t>
      </w:r>
      <w:r>
        <w:rPr>
          <w:spacing w:val="40"/>
        </w:rPr>
        <w:t> </w:t>
      </w:r>
      <w:r>
        <w:rPr/>
        <w:t>closely</w:t>
      </w:r>
      <w:r>
        <w:rPr>
          <w:spacing w:val="40"/>
        </w:rPr>
        <w:t> </w:t>
      </w:r>
      <w:r>
        <w:rPr/>
        <w:t>linked</w:t>
      </w:r>
      <w:r>
        <w:rPr>
          <w:spacing w:val="40"/>
        </w:rPr>
        <w:t> </w:t>
      </w:r>
      <w:r>
        <w:rPr/>
        <w:t>to</w:t>
      </w:r>
      <w:r>
        <w:rPr>
          <w:spacing w:val="40"/>
        </w:rPr>
        <w:t> </w:t>
      </w:r>
      <w:r>
        <w:rPr/>
        <w:t>long-term</w:t>
      </w:r>
      <w:r>
        <w:rPr>
          <w:spacing w:val="40"/>
        </w:rPr>
        <w:t> </w:t>
      </w:r>
      <w:r>
        <w:rPr/>
        <w:t>memory</w:t>
      </w:r>
      <w:r>
        <w:rPr>
          <w:spacing w:val="40"/>
        </w:rPr>
        <w:t> </w:t>
      </w:r>
      <w:r>
        <w:rPr/>
        <w:t>and</w:t>
      </w:r>
      <w:r>
        <w:rPr>
          <w:spacing w:val="40"/>
        </w:rPr>
        <w:t> </w:t>
      </w:r>
      <w:r>
        <w:rPr/>
        <w:t>comprising</w:t>
      </w:r>
      <w:r>
        <w:rPr>
          <w:spacing w:val="40"/>
        </w:rPr>
        <w:t> </w:t>
      </w:r>
      <w:r>
        <w:rPr/>
        <w:t>a very large number of evaluation (appraisal) scales ranged in some order of precedence. This system,</w:t>
      </w:r>
      <w:r>
        <w:rPr>
          <w:spacing w:val="40"/>
        </w:rPr>
        <w:t> </w:t>
      </w:r>
      <w:r>
        <w:rPr/>
        <w:t>or</w:t>
      </w:r>
      <w:r>
        <w:rPr>
          <w:spacing w:val="40"/>
        </w:rPr>
        <w:t> </w:t>
      </w:r>
      <w:r>
        <w:rPr/>
        <w:t>possibly</w:t>
      </w:r>
      <w:r>
        <w:rPr>
          <w:spacing w:val="40"/>
        </w:rPr>
        <w:t> </w:t>
      </w:r>
      <w:r>
        <w:rPr/>
        <w:t>federation</w:t>
      </w:r>
      <w:r>
        <w:rPr>
          <w:spacing w:val="40"/>
        </w:rPr>
        <w:t> </w:t>
      </w:r>
      <w:r>
        <w:rPr/>
        <w:t>of</w:t>
      </w:r>
      <w:r>
        <w:rPr>
          <w:spacing w:val="40"/>
        </w:rPr>
        <w:t> </w:t>
      </w:r>
      <w:r>
        <w:rPr/>
        <w:t>systems,</w:t>
      </w:r>
      <w:r>
        <w:rPr>
          <w:spacing w:val="40"/>
        </w:rPr>
        <w:t> </w:t>
      </w:r>
      <w:r>
        <w:rPr/>
        <w:t>I</w:t>
      </w:r>
      <w:r>
        <w:rPr>
          <w:spacing w:val="40"/>
        </w:rPr>
        <w:t> </w:t>
      </w:r>
      <w:r>
        <w:rPr/>
        <w:t>shall</w:t>
      </w:r>
      <w:r>
        <w:rPr>
          <w:spacing w:val="40"/>
        </w:rPr>
        <w:t> </w:t>
      </w:r>
      <w:r>
        <w:rPr/>
        <w:t>call</w:t>
      </w:r>
      <w:r>
        <w:rPr>
          <w:spacing w:val="40"/>
        </w:rPr>
        <w:t> </w:t>
      </w:r>
      <w:r>
        <w:rPr/>
        <w:t>the</w:t>
      </w:r>
      <w:r>
        <w:rPr>
          <w:spacing w:val="40"/>
        </w:rPr>
        <w:t> </w:t>
      </w:r>
      <w:r>
        <w:rPr/>
        <w:t>Principal</w:t>
      </w:r>
      <w:r>
        <w:rPr>
          <w:spacing w:val="40"/>
        </w:rPr>
        <w:t> </w:t>
      </w:r>
      <w:r>
        <w:rPr/>
        <w:t>System(s),</w:t>
      </w:r>
      <w:r>
        <w:rPr>
          <w:spacing w:val="40"/>
        </w:rPr>
        <w:t> </w:t>
      </w:r>
      <w:r>
        <w:rPr/>
        <w:t>thus</w:t>
      </w:r>
      <w:r>
        <w:rPr>
          <w:spacing w:val="40"/>
        </w:rPr>
        <w:t> </w:t>
      </w:r>
      <w:r>
        <w:rPr/>
        <w:t>leaving open the question whether it is best regarded as singular or plural.</w:t>
      </w:r>
    </w:p>
    <w:p>
      <w:pPr>
        <w:pStyle w:val="BodyText"/>
        <w:rPr>
          <w:sz w:val="20"/>
        </w:rPr>
      </w:pPr>
    </w:p>
    <w:p>
      <w:pPr>
        <w:pStyle w:val="BodyText"/>
        <w:spacing w:before="11"/>
        <w:rPr>
          <w:sz w:val="21"/>
        </w:rPr>
      </w:pPr>
      <w:r>
        <w:rPr/>
        <w:pict>
          <v:shape style="position:absolute;margin-left:92.641006pt;margin-top:13.83199pt;width:112.95pt;height:.1pt;mso-position-horizontal-relative:page;mso-position-vertical-relative:paragraph;z-index:-15711744;mso-wrap-distance-left:0;mso-wrap-distance-right:0" id="docshape36" coordorigin="1853,277" coordsize="2259,0" path="m1853,277l4111,277e" filled="false" stroked="true" strokeweight=".451592pt" strokecolor="#000000">
            <v:path arrowok="t"/>
            <v:stroke dashstyle="solid"/>
            <w10:wrap type="topAndBottom"/>
          </v:shape>
        </w:pict>
      </w:r>
    </w:p>
    <w:p>
      <w:pPr>
        <w:pStyle w:val="BodyText"/>
        <w:spacing w:line="247" w:lineRule="auto" w:before="5"/>
        <w:ind w:left="413" w:right="787"/>
        <w:jc w:val="both"/>
      </w:pPr>
      <w:r>
        <w:rPr/>
        <w:t>inflow</w:t>
      </w:r>
      <w:r>
        <w:rPr>
          <w:spacing w:val="40"/>
        </w:rPr>
        <w:t> </w:t>
      </w:r>
      <w:r>
        <w:rPr/>
        <w:t>through</w:t>
      </w:r>
      <w:r>
        <w:rPr>
          <w:spacing w:val="40"/>
        </w:rPr>
        <w:t> </w:t>
      </w:r>
      <w:r>
        <w:rPr/>
        <w:t>the</w:t>
      </w:r>
      <w:r>
        <w:rPr>
          <w:spacing w:val="40"/>
        </w:rPr>
        <w:t> </w:t>
      </w:r>
      <w:r>
        <w:rPr/>
        <w:t>classical</w:t>
      </w:r>
      <w:r>
        <w:rPr>
          <w:spacing w:val="40"/>
        </w:rPr>
        <w:t> </w:t>
      </w:r>
      <w:r>
        <w:rPr/>
        <w:t>system</w:t>
      </w:r>
      <w:r>
        <w:rPr>
          <w:spacing w:val="40"/>
        </w:rPr>
        <w:t> </w:t>
      </w:r>
      <w:r>
        <w:rPr/>
        <w:t>to</w:t>
      </w:r>
      <w:r>
        <w:rPr>
          <w:spacing w:val="40"/>
        </w:rPr>
        <w:t> </w:t>
      </w:r>
      <w:r>
        <w:rPr/>
        <w:t>be</w:t>
      </w:r>
      <w:r>
        <w:rPr>
          <w:spacing w:val="40"/>
        </w:rPr>
        <w:t> </w:t>
      </w:r>
      <w:r>
        <w:rPr/>
        <w:t>processed</w:t>
      </w:r>
      <w:r>
        <w:rPr>
          <w:spacing w:val="40"/>
        </w:rPr>
        <w:t> </w:t>
      </w:r>
      <w:r>
        <w:rPr/>
        <w:t>for</w:t>
      </w:r>
      <w:r>
        <w:rPr>
          <w:spacing w:val="40"/>
        </w:rPr>
        <w:t> </w:t>
      </w:r>
      <w:r>
        <w:rPr/>
        <w:t>meaning</w:t>
      </w:r>
      <w:r>
        <w:rPr>
          <w:spacing w:val="40"/>
        </w:rPr>
        <w:t> </w:t>
      </w:r>
      <w:r>
        <w:rPr/>
        <w:t>outside</w:t>
      </w:r>
      <w:r>
        <w:rPr>
          <w:spacing w:val="40"/>
        </w:rPr>
        <w:t> </w:t>
      </w:r>
      <w:r>
        <w:rPr/>
        <w:t>awareness</w:t>
      </w:r>
      <w:r>
        <w:rPr>
          <w:spacing w:val="40"/>
        </w:rPr>
        <w:t> </w:t>
      </w:r>
      <w:r>
        <w:rPr/>
        <w:t>and also for (b) a message, dependent on that meaning, to be sent to the reticular system before</w:t>
      </w:r>
      <w:r>
        <w:rPr>
          <w:spacing w:val="40"/>
        </w:rPr>
        <w:t> </w:t>
      </w:r>
      <w:r>
        <w:rPr/>
        <w:t>the intensity of the non-specific stimulation to be relayed forward from the reticular system had been determined. In this way it would be possible for the intensity of the non-specific stimulation relayed forward to be so regulated that it was set either above the level required for</w:t>
      </w:r>
      <w:r>
        <w:rPr>
          <w:spacing w:val="24"/>
        </w:rPr>
        <w:t> </w:t>
      </w:r>
      <w:r>
        <w:rPr/>
        <w:t>conscious</w:t>
      </w:r>
      <w:r>
        <w:rPr>
          <w:spacing w:val="25"/>
        </w:rPr>
        <w:t> </w:t>
      </w:r>
      <w:r>
        <w:rPr/>
        <w:t>perception</w:t>
      </w:r>
      <w:r>
        <w:rPr>
          <w:spacing w:val="25"/>
        </w:rPr>
        <w:t> </w:t>
      </w:r>
      <w:r>
        <w:rPr/>
        <w:t>or</w:t>
      </w:r>
      <w:r>
        <w:rPr>
          <w:spacing w:val="25"/>
        </w:rPr>
        <w:t> </w:t>
      </w:r>
      <w:r>
        <w:rPr/>
        <w:t>below</w:t>
      </w:r>
      <w:r>
        <w:rPr>
          <w:spacing w:val="27"/>
        </w:rPr>
        <w:t> </w:t>
      </w:r>
      <w:r>
        <w:rPr/>
        <w:t>it,</w:t>
      </w:r>
      <w:r>
        <w:rPr>
          <w:spacing w:val="27"/>
        </w:rPr>
        <w:t> </w:t>
      </w:r>
      <w:r>
        <w:rPr/>
        <w:t>depending</w:t>
      </w:r>
      <w:r>
        <w:rPr>
          <w:spacing w:val="26"/>
        </w:rPr>
        <w:t> </w:t>
      </w:r>
      <w:r>
        <w:rPr/>
        <w:t>on</w:t>
      </w:r>
      <w:r>
        <w:rPr>
          <w:spacing w:val="24"/>
        </w:rPr>
        <w:t> </w:t>
      </w:r>
      <w:r>
        <w:rPr/>
        <w:t>the</w:t>
      </w:r>
      <w:r>
        <w:rPr>
          <w:spacing w:val="26"/>
        </w:rPr>
        <w:t> </w:t>
      </w:r>
      <w:r>
        <w:rPr/>
        <w:t>meaning</w:t>
      </w:r>
      <w:r>
        <w:rPr>
          <w:spacing w:val="25"/>
        </w:rPr>
        <w:t> </w:t>
      </w:r>
      <w:r>
        <w:rPr/>
        <w:t>that</w:t>
      </w:r>
      <w:r>
        <w:rPr>
          <w:spacing w:val="24"/>
        </w:rPr>
        <w:t> </w:t>
      </w:r>
      <w:r>
        <w:rPr/>
        <w:t>had</w:t>
      </w:r>
      <w:r>
        <w:rPr>
          <w:spacing w:val="26"/>
        </w:rPr>
        <w:t> </w:t>
      </w:r>
      <w:r>
        <w:rPr/>
        <w:t>been</w:t>
      </w:r>
      <w:r>
        <w:rPr>
          <w:spacing w:val="26"/>
        </w:rPr>
        <w:t> </w:t>
      </w:r>
      <w:r>
        <w:rPr/>
        <w:t>assigned</w:t>
      </w:r>
      <w:r>
        <w:rPr>
          <w:spacing w:val="25"/>
        </w:rPr>
        <w:t> </w:t>
      </w:r>
      <w:r>
        <w:rPr/>
        <w:t>to the inflow during its preliminary assessment outside awareness.</w:t>
      </w:r>
    </w:p>
    <w:p>
      <w:pPr>
        <w:pStyle w:val="BodyText"/>
        <w:spacing w:before="5"/>
      </w:pPr>
    </w:p>
    <w:p>
      <w:pPr>
        <w:pStyle w:val="BodyText"/>
        <w:ind w:left="152"/>
      </w:pPr>
      <w:r>
        <w:rPr/>
        <w:t>-</w:t>
      </w:r>
      <w:r>
        <w:rPr>
          <w:spacing w:val="-5"/>
        </w:rPr>
        <w:t>52-</w:t>
      </w:r>
    </w:p>
    <w:p>
      <w:pPr>
        <w:pStyle w:val="BodyText"/>
        <w:spacing w:before="4"/>
        <w:rPr>
          <w:sz w:val="23"/>
        </w:rPr>
      </w:pPr>
    </w:p>
    <w:p>
      <w:pPr>
        <w:pStyle w:val="BodyText"/>
        <w:spacing w:line="247" w:lineRule="auto"/>
        <w:ind w:left="152" w:right="789"/>
        <w:jc w:val="both"/>
      </w:pPr>
      <w:r>
        <w:rPr/>
        <w:t>On the inflow side the task of these Principal System(s) is to scan all raw data as it becomes available</w:t>
      </w:r>
      <w:r>
        <w:rPr>
          <w:spacing w:val="40"/>
        </w:rPr>
        <w:t> </w:t>
      </w:r>
      <w:r>
        <w:rPr/>
        <w:t>(for</w:t>
      </w:r>
      <w:r>
        <w:rPr>
          <w:spacing w:val="40"/>
        </w:rPr>
        <w:t> </w:t>
      </w:r>
      <w:r>
        <w:rPr/>
        <w:t>fractions</w:t>
      </w:r>
      <w:r>
        <w:rPr>
          <w:spacing w:val="40"/>
        </w:rPr>
        <w:t> </w:t>
      </w:r>
      <w:r>
        <w:rPr/>
        <w:t>of</w:t>
      </w:r>
      <w:r>
        <w:rPr>
          <w:spacing w:val="40"/>
        </w:rPr>
        <w:t> </w:t>
      </w:r>
      <w:r>
        <w:rPr/>
        <w:t>a</w:t>
      </w:r>
      <w:r>
        <w:rPr>
          <w:spacing w:val="40"/>
        </w:rPr>
        <w:t> </w:t>
      </w:r>
      <w:r>
        <w:rPr/>
        <w:t>second</w:t>
      </w:r>
      <w:r>
        <w:rPr>
          <w:spacing w:val="40"/>
        </w:rPr>
        <w:t> </w:t>
      </w:r>
      <w:r>
        <w:rPr/>
        <w:t>or</w:t>
      </w:r>
      <w:r>
        <w:rPr>
          <w:spacing w:val="40"/>
        </w:rPr>
        <w:t> </w:t>
      </w:r>
      <w:r>
        <w:rPr/>
        <w:t>at</w:t>
      </w:r>
      <w:r>
        <w:rPr>
          <w:spacing w:val="40"/>
        </w:rPr>
        <w:t> </w:t>
      </w:r>
      <w:r>
        <w:rPr/>
        <w:t>most</w:t>
      </w:r>
      <w:r>
        <w:rPr>
          <w:spacing w:val="40"/>
        </w:rPr>
        <w:t> </w:t>
      </w:r>
      <w:r>
        <w:rPr/>
        <w:t>a</w:t>
      </w:r>
      <w:r>
        <w:rPr>
          <w:spacing w:val="40"/>
        </w:rPr>
        <w:t> </w:t>
      </w:r>
      <w:r>
        <w:rPr/>
        <w:t>second</w:t>
      </w:r>
      <w:r>
        <w:rPr>
          <w:spacing w:val="40"/>
        </w:rPr>
        <w:t> </w:t>
      </w:r>
      <w:r>
        <w:rPr/>
        <w:t>or</w:t>
      </w:r>
      <w:r>
        <w:rPr>
          <w:spacing w:val="40"/>
        </w:rPr>
        <w:t> </w:t>
      </w:r>
      <w:r>
        <w:rPr/>
        <w:t>two</w:t>
      </w:r>
      <w:r>
        <w:rPr>
          <w:spacing w:val="40"/>
        </w:rPr>
        <w:t> </w:t>
      </w:r>
      <w:r>
        <w:rPr/>
        <w:t>in</w:t>
      </w:r>
      <w:r>
        <w:rPr>
          <w:spacing w:val="40"/>
        </w:rPr>
        <w:t> </w:t>
      </w:r>
      <w:r>
        <w:rPr/>
        <w:t>'sensory</w:t>
      </w:r>
      <w:r>
        <w:rPr>
          <w:spacing w:val="40"/>
        </w:rPr>
        <w:t> </w:t>
      </w:r>
      <w:r>
        <w:rPr/>
        <w:t>register'</w:t>
      </w:r>
      <w:r>
        <w:rPr>
          <w:spacing w:val="40"/>
        </w:rPr>
        <w:t> </w:t>
      </w:r>
      <w:r>
        <w:rPr>
          <w:u w:val="single"/>
          <w:vertAlign w:val="superscript"/>
        </w:rPr>
        <w:t>4</w:t>
      </w:r>
      <w:r>
        <w:rPr>
          <w:spacing w:val="40"/>
          <w:u w:val="single"/>
          <w:vertAlign w:val="baseline"/>
        </w:rPr>
        <w:t> </w:t>
      </w:r>
      <w:r>
        <w:rPr>
          <w:vertAlign w:val="baseline"/>
        </w:rPr>
        <w:t>), undertake</w:t>
      </w:r>
      <w:r>
        <w:rPr>
          <w:spacing w:val="40"/>
          <w:vertAlign w:val="baseline"/>
        </w:rPr>
        <w:t> </w:t>
      </w:r>
      <w:r>
        <w:rPr>
          <w:vertAlign w:val="baseline"/>
        </w:rPr>
        <w:t>a</w:t>
      </w:r>
      <w:r>
        <w:rPr>
          <w:spacing w:val="40"/>
          <w:vertAlign w:val="baseline"/>
        </w:rPr>
        <w:t> </w:t>
      </w:r>
      <w:r>
        <w:rPr>
          <w:vertAlign w:val="baseline"/>
        </w:rPr>
        <w:t>preliminary</w:t>
      </w:r>
      <w:r>
        <w:rPr>
          <w:spacing w:val="40"/>
          <w:vertAlign w:val="baseline"/>
        </w:rPr>
        <w:t> </w:t>
      </w:r>
      <w:r>
        <w:rPr>
          <w:vertAlign w:val="baseline"/>
        </w:rPr>
        <w:t>analysis</w:t>
      </w:r>
      <w:r>
        <w:rPr>
          <w:spacing w:val="40"/>
          <w:vertAlign w:val="baseline"/>
        </w:rPr>
        <w:t> </w:t>
      </w:r>
      <w:r>
        <w:rPr>
          <w:vertAlign w:val="baseline"/>
        </w:rPr>
        <w:t>and</w:t>
      </w:r>
      <w:r>
        <w:rPr>
          <w:spacing w:val="40"/>
          <w:vertAlign w:val="baseline"/>
        </w:rPr>
        <w:t> </w:t>
      </w:r>
      <w:r>
        <w:rPr>
          <w:vertAlign w:val="baseline"/>
        </w:rPr>
        <w:t>evaluation</w:t>
      </w:r>
      <w:r>
        <w:rPr>
          <w:spacing w:val="40"/>
          <w:vertAlign w:val="baseline"/>
        </w:rPr>
        <w:t> </w:t>
      </w:r>
      <w:r>
        <w:rPr>
          <w:vertAlign w:val="baseline"/>
        </w:rPr>
        <w:t>of</w:t>
      </w:r>
      <w:r>
        <w:rPr>
          <w:spacing w:val="40"/>
          <w:vertAlign w:val="baseline"/>
        </w:rPr>
        <w:t> </w:t>
      </w:r>
      <w:r>
        <w:rPr>
          <w:vertAlign w:val="baseline"/>
        </w:rPr>
        <w:t>it</w:t>
      </w:r>
      <w:r>
        <w:rPr>
          <w:spacing w:val="40"/>
          <w:vertAlign w:val="baseline"/>
        </w:rPr>
        <w:t> </w:t>
      </w:r>
      <w:r>
        <w:rPr>
          <w:vertAlign w:val="baseline"/>
        </w:rPr>
        <w:t>in</w:t>
      </w:r>
      <w:r>
        <w:rPr>
          <w:spacing w:val="40"/>
          <w:vertAlign w:val="baseline"/>
        </w:rPr>
        <w:t> </w:t>
      </w:r>
      <w:r>
        <w:rPr>
          <w:vertAlign w:val="baseline"/>
        </w:rPr>
        <w:t>terms</w:t>
      </w:r>
      <w:r>
        <w:rPr>
          <w:spacing w:val="40"/>
          <w:vertAlign w:val="baseline"/>
        </w:rPr>
        <w:t> </w:t>
      </w:r>
      <w:r>
        <w:rPr>
          <w:vertAlign w:val="baseline"/>
        </w:rPr>
        <w:t>of</w:t>
      </w:r>
      <w:r>
        <w:rPr>
          <w:spacing w:val="40"/>
          <w:vertAlign w:val="baseline"/>
        </w:rPr>
        <w:t> </w:t>
      </w:r>
      <w:r>
        <w:rPr>
          <w:vertAlign w:val="baseline"/>
        </w:rPr>
        <w:t>stored</w:t>
      </w:r>
      <w:r>
        <w:rPr>
          <w:spacing w:val="40"/>
          <w:vertAlign w:val="baseline"/>
        </w:rPr>
        <w:t> </w:t>
      </w:r>
      <w:r>
        <w:rPr>
          <w:vertAlign w:val="baseline"/>
        </w:rPr>
        <w:t>knowledge</w:t>
      </w:r>
      <w:r>
        <w:rPr>
          <w:spacing w:val="40"/>
          <w:vertAlign w:val="baseline"/>
        </w:rPr>
        <w:t> </w:t>
      </w:r>
      <w:r>
        <w:rPr>
          <w:vertAlign w:val="baseline"/>
        </w:rPr>
        <w:t>and relevant scales, and then send commands to an encoder regarding what should be selected for further</w:t>
      </w:r>
      <w:r>
        <w:rPr>
          <w:spacing w:val="25"/>
          <w:vertAlign w:val="baseline"/>
        </w:rPr>
        <w:t> </w:t>
      </w:r>
      <w:r>
        <w:rPr>
          <w:vertAlign w:val="baseline"/>
        </w:rPr>
        <w:t>processing</w:t>
      </w:r>
      <w:r>
        <w:rPr>
          <w:spacing w:val="25"/>
          <w:vertAlign w:val="baseline"/>
        </w:rPr>
        <w:t> </w:t>
      </w:r>
      <w:r>
        <w:rPr>
          <w:vertAlign w:val="baseline"/>
        </w:rPr>
        <w:t>and</w:t>
      </w:r>
      <w:r>
        <w:rPr>
          <w:spacing w:val="27"/>
          <w:vertAlign w:val="baseline"/>
        </w:rPr>
        <w:t> </w:t>
      </w:r>
      <w:r>
        <w:rPr>
          <w:vertAlign w:val="baseline"/>
        </w:rPr>
        <w:t>what</w:t>
      </w:r>
      <w:r>
        <w:rPr>
          <w:spacing w:val="25"/>
          <w:vertAlign w:val="baseline"/>
        </w:rPr>
        <w:t> </w:t>
      </w:r>
      <w:r>
        <w:rPr>
          <w:vertAlign w:val="baseline"/>
        </w:rPr>
        <w:t>should</w:t>
      </w:r>
      <w:r>
        <w:rPr>
          <w:spacing w:val="27"/>
          <w:vertAlign w:val="baseline"/>
        </w:rPr>
        <w:t> </w:t>
      </w:r>
      <w:r>
        <w:rPr>
          <w:vertAlign w:val="baseline"/>
        </w:rPr>
        <w:t>be</w:t>
      </w:r>
      <w:r>
        <w:rPr>
          <w:spacing w:val="25"/>
          <w:vertAlign w:val="baseline"/>
        </w:rPr>
        <w:t> </w:t>
      </w:r>
      <w:r>
        <w:rPr>
          <w:vertAlign w:val="baseline"/>
        </w:rPr>
        <w:t>discarded.</w:t>
      </w:r>
      <w:r>
        <w:rPr>
          <w:spacing w:val="25"/>
          <w:vertAlign w:val="baseline"/>
        </w:rPr>
        <w:t> </w:t>
      </w:r>
      <w:r>
        <w:rPr>
          <w:vertAlign w:val="baseline"/>
        </w:rPr>
        <w:t>Not</w:t>
      </w:r>
      <w:r>
        <w:rPr>
          <w:spacing w:val="25"/>
          <w:vertAlign w:val="baseline"/>
        </w:rPr>
        <w:t> </w:t>
      </w:r>
      <w:r>
        <w:rPr>
          <w:vertAlign w:val="baseline"/>
        </w:rPr>
        <w:t>only</w:t>
      </w:r>
      <w:r>
        <w:rPr>
          <w:spacing w:val="26"/>
          <w:vertAlign w:val="baseline"/>
        </w:rPr>
        <w:t> </w:t>
      </w:r>
      <w:r>
        <w:rPr>
          <w:vertAlign w:val="baseline"/>
        </w:rPr>
        <w:t>does</w:t>
      </w:r>
      <w:r>
        <w:rPr>
          <w:spacing w:val="26"/>
          <w:vertAlign w:val="baseline"/>
        </w:rPr>
        <w:t> </w:t>
      </w:r>
      <w:r>
        <w:rPr>
          <w:vertAlign w:val="baseline"/>
        </w:rPr>
        <w:t>all</w:t>
      </w:r>
      <w:r>
        <w:rPr>
          <w:spacing w:val="26"/>
          <w:vertAlign w:val="baseline"/>
        </w:rPr>
        <w:t> </w:t>
      </w:r>
      <w:r>
        <w:rPr>
          <w:vertAlign w:val="baseline"/>
        </w:rPr>
        <w:t>this</w:t>
      </w:r>
      <w:r>
        <w:rPr>
          <w:spacing w:val="26"/>
          <w:vertAlign w:val="baseline"/>
        </w:rPr>
        <w:t> </w:t>
      </w:r>
      <w:r>
        <w:rPr>
          <w:vertAlign w:val="baseline"/>
        </w:rPr>
        <w:t>preliminary</w:t>
      </w:r>
      <w:r>
        <w:rPr>
          <w:spacing w:val="26"/>
          <w:vertAlign w:val="baseline"/>
        </w:rPr>
        <w:t> </w:t>
      </w:r>
      <w:r>
        <w:rPr>
          <w:vertAlign w:val="baseline"/>
        </w:rPr>
        <w:t>scanning</w:t>
      </w:r>
    </w:p>
    <w:p>
      <w:pPr>
        <w:spacing w:after="0" w:line="247" w:lineRule="auto"/>
        <w:jc w:val="both"/>
        <w:sectPr>
          <w:pgSz w:w="12240" w:h="15840"/>
          <w:pgMar w:header="0" w:footer="726" w:top="1220" w:bottom="920" w:left="1700" w:right="1060"/>
        </w:sectPr>
      </w:pPr>
    </w:p>
    <w:p>
      <w:pPr>
        <w:pStyle w:val="BodyText"/>
        <w:spacing w:line="247" w:lineRule="auto" w:before="76"/>
        <w:ind w:left="152" w:right="788"/>
        <w:jc w:val="both"/>
      </w:pPr>
      <w:r>
        <w:rPr/>
        <w:t>and sorting take place outside awareness but information rejected at this stage is likely to be permanently lost (although, as the experimental study of hypnosis, discussed later, shows, this may</w:t>
      </w:r>
      <w:r>
        <w:rPr>
          <w:spacing w:val="40"/>
        </w:rPr>
        <w:t> </w:t>
      </w:r>
      <w:r>
        <w:rPr/>
        <w:t>not</w:t>
      </w:r>
      <w:r>
        <w:rPr>
          <w:spacing w:val="40"/>
        </w:rPr>
        <w:t> </w:t>
      </w:r>
      <w:r>
        <w:rPr/>
        <w:t>always</w:t>
      </w:r>
      <w:r>
        <w:rPr>
          <w:spacing w:val="40"/>
        </w:rPr>
        <w:t> </w:t>
      </w:r>
      <w:r>
        <w:rPr/>
        <w:t>be</w:t>
      </w:r>
      <w:r>
        <w:rPr>
          <w:spacing w:val="40"/>
        </w:rPr>
        <w:t> </w:t>
      </w:r>
      <w:r>
        <w:rPr/>
        <w:t>so).</w:t>
      </w:r>
      <w:r>
        <w:rPr>
          <w:spacing w:val="40"/>
        </w:rPr>
        <w:t> </w:t>
      </w:r>
      <w:r>
        <w:rPr/>
        <w:t>This</w:t>
      </w:r>
      <w:r>
        <w:rPr>
          <w:spacing w:val="40"/>
        </w:rPr>
        <w:t> </w:t>
      </w:r>
      <w:r>
        <w:rPr/>
        <w:t>is</w:t>
      </w:r>
      <w:r>
        <w:rPr>
          <w:spacing w:val="40"/>
        </w:rPr>
        <w:t> </w:t>
      </w:r>
      <w:r>
        <w:rPr/>
        <w:t>the</w:t>
      </w:r>
      <w:r>
        <w:rPr>
          <w:spacing w:val="40"/>
        </w:rPr>
        <w:t> </w:t>
      </w:r>
      <w:r>
        <w:rPr/>
        <w:t>stage</w:t>
      </w:r>
      <w:r>
        <w:rPr>
          <w:spacing w:val="40"/>
        </w:rPr>
        <w:t> </w:t>
      </w:r>
      <w:r>
        <w:rPr/>
        <w:t>at</w:t>
      </w:r>
      <w:r>
        <w:rPr>
          <w:spacing w:val="40"/>
        </w:rPr>
        <w:t> </w:t>
      </w:r>
      <w:r>
        <w:rPr/>
        <w:t>which</w:t>
      </w:r>
      <w:r>
        <w:rPr>
          <w:spacing w:val="40"/>
        </w:rPr>
        <w:t> </w:t>
      </w:r>
      <w:r>
        <w:rPr/>
        <w:t>perceptual</w:t>
      </w:r>
      <w:r>
        <w:rPr>
          <w:spacing w:val="40"/>
        </w:rPr>
        <w:t> </w:t>
      </w:r>
      <w:r>
        <w:rPr/>
        <w:t>defence,</w:t>
      </w:r>
      <w:r>
        <w:rPr>
          <w:spacing w:val="40"/>
        </w:rPr>
        <w:t> </w:t>
      </w:r>
      <w:r>
        <w:rPr/>
        <w:t>or</w:t>
      </w:r>
      <w:r>
        <w:rPr>
          <w:spacing w:val="40"/>
        </w:rPr>
        <w:t> </w:t>
      </w:r>
      <w:r>
        <w:rPr/>
        <w:t>vigilance,</w:t>
      </w:r>
      <w:r>
        <w:rPr>
          <w:spacing w:val="40"/>
        </w:rPr>
        <w:t> </w:t>
      </w:r>
      <w:r>
        <w:rPr/>
        <w:t>is postulated to take place.</w:t>
      </w:r>
    </w:p>
    <w:p>
      <w:pPr>
        <w:pStyle w:val="BodyText"/>
        <w:spacing w:before="7"/>
      </w:pPr>
    </w:p>
    <w:p>
      <w:pPr>
        <w:pStyle w:val="BodyText"/>
        <w:spacing w:line="247" w:lineRule="auto"/>
        <w:ind w:left="152" w:right="790"/>
        <w:jc w:val="both"/>
      </w:pPr>
      <w:r>
        <w:rPr/>
        <w:t>The reason</w:t>
      </w:r>
      <w:r>
        <w:rPr>
          <w:spacing w:val="21"/>
        </w:rPr>
        <w:t> </w:t>
      </w:r>
      <w:r>
        <w:rPr/>
        <w:t>for</w:t>
      </w:r>
      <w:r>
        <w:rPr>
          <w:spacing w:val="21"/>
        </w:rPr>
        <w:t> </w:t>
      </w:r>
      <w:r>
        <w:rPr/>
        <w:t>having this</w:t>
      </w:r>
      <w:r>
        <w:rPr>
          <w:spacing w:val="21"/>
        </w:rPr>
        <w:t> </w:t>
      </w:r>
      <w:r>
        <w:rPr/>
        <w:t>preliminary</w:t>
      </w:r>
      <w:r>
        <w:rPr>
          <w:spacing w:val="23"/>
        </w:rPr>
        <w:t> </w:t>
      </w:r>
      <w:r>
        <w:rPr/>
        <w:t>scan,</w:t>
      </w:r>
      <w:r>
        <w:rPr>
          <w:spacing w:val="21"/>
        </w:rPr>
        <w:t> </w:t>
      </w:r>
      <w:r>
        <w:rPr/>
        <w:t>Erdelyi suggests,</w:t>
      </w:r>
      <w:r>
        <w:rPr>
          <w:spacing w:val="21"/>
        </w:rPr>
        <w:t> </w:t>
      </w:r>
      <w:r>
        <w:rPr/>
        <w:t>is</w:t>
      </w:r>
      <w:r>
        <w:rPr>
          <w:spacing w:val="21"/>
        </w:rPr>
        <w:t> </w:t>
      </w:r>
      <w:r>
        <w:rPr/>
        <w:t>that</w:t>
      </w:r>
      <w:r>
        <w:rPr>
          <w:spacing w:val="21"/>
        </w:rPr>
        <w:t> </w:t>
      </w:r>
      <w:r>
        <w:rPr/>
        <w:t>the</w:t>
      </w:r>
      <w:r>
        <w:rPr>
          <w:spacing w:val="21"/>
        </w:rPr>
        <w:t> </w:t>
      </w:r>
      <w:r>
        <w:rPr/>
        <w:t>channels</w:t>
      </w:r>
      <w:r>
        <w:rPr>
          <w:spacing w:val="23"/>
        </w:rPr>
        <w:t> </w:t>
      </w:r>
      <w:r>
        <w:rPr/>
        <w:t>engaged</w:t>
      </w:r>
      <w:r>
        <w:rPr>
          <w:spacing w:val="21"/>
        </w:rPr>
        <w:t> </w:t>
      </w:r>
      <w:r>
        <w:rPr/>
        <w:t>in all</w:t>
      </w:r>
      <w:r>
        <w:rPr>
          <w:spacing w:val="35"/>
        </w:rPr>
        <w:t> </w:t>
      </w:r>
      <w:r>
        <w:rPr/>
        <w:t>the</w:t>
      </w:r>
      <w:r>
        <w:rPr>
          <w:spacing w:val="37"/>
        </w:rPr>
        <w:t> </w:t>
      </w:r>
      <w:r>
        <w:rPr/>
        <w:t>more</w:t>
      </w:r>
      <w:r>
        <w:rPr>
          <w:spacing w:val="37"/>
        </w:rPr>
        <w:t> </w:t>
      </w:r>
      <w:r>
        <w:rPr/>
        <w:t>advanced</w:t>
      </w:r>
      <w:r>
        <w:rPr>
          <w:spacing w:val="35"/>
        </w:rPr>
        <w:t> </w:t>
      </w:r>
      <w:r>
        <w:rPr/>
        <w:t>processing</w:t>
      </w:r>
      <w:r>
        <w:rPr>
          <w:spacing w:val="36"/>
        </w:rPr>
        <w:t> </w:t>
      </w:r>
      <w:r>
        <w:rPr/>
        <w:t>are</w:t>
      </w:r>
      <w:r>
        <w:rPr>
          <w:spacing w:val="35"/>
        </w:rPr>
        <w:t> </w:t>
      </w:r>
      <w:r>
        <w:rPr/>
        <w:t>of</w:t>
      </w:r>
      <w:r>
        <w:rPr>
          <w:spacing w:val="35"/>
        </w:rPr>
        <w:t> </w:t>
      </w:r>
      <w:r>
        <w:rPr/>
        <w:t>limited</w:t>
      </w:r>
      <w:r>
        <w:rPr>
          <w:spacing w:val="37"/>
        </w:rPr>
        <w:t> </w:t>
      </w:r>
      <w:r>
        <w:rPr/>
        <w:t>capacity</w:t>
      </w:r>
      <w:r>
        <w:rPr>
          <w:spacing w:val="37"/>
        </w:rPr>
        <w:t> </w:t>
      </w:r>
      <w:r>
        <w:rPr/>
        <w:t>and</w:t>
      </w:r>
      <w:r>
        <w:rPr>
          <w:spacing w:val="36"/>
        </w:rPr>
        <w:t> </w:t>
      </w:r>
      <w:r>
        <w:rPr/>
        <w:t>therefore</w:t>
      </w:r>
      <w:r>
        <w:rPr>
          <w:spacing w:val="36"/>
        </w:rPr>
        <w:t> </w:t>
      </w:r>
      <w:r>
        <w:rPr/>
        <w:t>incapable</w:t>
      </w:r>
      <w:r>
        <w:rPr>
          <w:spacing w:val="36"/>
        </w:rPr>
        <w:t> </w:t>
      </w:r>
      <w:r>
        <w:rPr/>
        <w:t>of</w:t>
      </w:r>
      <w:r>
        <w:rPr>
          <w:spacing w:val="36"/>
        </w:rPr>
        <w:t> </w:t>
      </w:r>
      <w:r>
        <w:rPr/>
        <w:t>dealing with more than a small fraction of inflow. Main bottlenecks appear to be at the stages of encoding, first, for short-term storage and, later, for long-term storage.</w:t>
      </w:r>
    </w:p>
    <w:p>
      <w:pPr>
        <w:pStyle w:val="BodyText"/>
        <w:spacing w:before="7"/>
      </w:pPr>
    </w:p>
    <w:p>
      <w:pPr>
        <w:pStyle w:val="BodyText"/>
        <w:spacing w:line="247" w:lineRule="auto"/>
        <w:ind w:left="152" w:right="788"/>
        <w:jc w:val="both"/>
      </w:pPr>
      <w:r>
        <w:rPr/>
        <w:t>Information</w:t>
      </w:r>
      <w:r>
        <w:rPr>
          <w:spacing w:val="40"/>
        </w:rPr>
        <w:t> </w:t>
      </w:r>
      <w:r>
        <w:rPr/>
        <w:t>selected</w:t>
      </w:r>
      <w:r>
        <w:rPr>
          <w:spacing w:val="40"/>
        </w:rPr>
        <w:t> </w:t>
      </w:r>
      <w:r>
        <w:rPr/>
        <w:t>after</w:t>
      </w:r>
      <w:r>
        <w:rPr>
          <w:spacing w:val="40"/>
        </w:rPr>
        <w:t> </w:t>
      </w:r>
      <w:r>
        <w:rPr/>
        <w:t>preliminary</w:t>
      </w:r>
      <w:r>
        <w:rPr>
          <w:spacing w:val="40"/>
        </w:rPr>
        <w:t> </w:t>
      </w:r>
      <w:r>
        <w:rPr/>
        <w:t>scan</w:t>
      </w:r>
      <w:r>
        <w:rPr>
          <w:spacing w:val="40"/>
        </w:rPr>
        <w:t> </w:t>
      </w:r>
      <w:r>
        <w:rPr/>
        <w:t>for</w:t>
      </w:r>
      <w:r>
        <w:rPr>
          <w:spacing w:val="40"/>
        </w:rPr>
        <w:t> </w:t>
      </w:r>
      <w:r>
        <w:rPr/>
        <w:t>further</w:t>
      </w:r>
      <w:r>
        <w:rPr>
          <w:spacing w:val="40"/>
        </w:rPr>
        <w:t> </w:t>
      </w:r>
      <w:r>
        <w:rPr/>
        <w:t>processing,</w:t>
      </w:r>
      <w:r>
        <w:rPr>
          <w:spacing w:val="40"/>
        </w:rPr>
        <w:t> </w:t>
      </w:r>
      <w:r>
        <w:rPr/>
        <w:t>having</w:t>
      </w:r>
      <w:r>
        <w:rPr>
          <w:spacing w:val="40"/>
        </w:rPr>
        <w:t> </w:t>
      </w:r>
      <w:r>
        <w:rPr/>
        <w:t>already</w:t>
      </w:r>
      <w:r>
        <w:rPr>
          <w:spacing w:val="40"/>
        </w:rPr>
        <w:t> </w:t>
      </w:r>
      <w:r>
        <w:rPr/>
        <w:t>been encoded for short-term storage, is then in a form likely to give rise to the conscious perception</w:t>
      </w:r>
      <w:r>
        <w:rPr>
          <w:spacing w:val="40"/>
        </w:rPr>
        <w:t> </w:t>
      </w:r>
      <w:r>
        <w:rPr/>
        <w:t>of objects in a space-time continuum. Thus, in Erdelyi's words, perception is 'the conscious terminus of a sequence of non-conscious prior processes', and occurs probably in the region of short-term</w:t>
      </w:r>
      <w:r>
        <w:rPr>
          <w:spacing w:val="40"/>
        </w:rPr>
        <w:t> </w:t>
      </w:r>
      <w:r>
        <w:rPr/>
        <w:t>storage.</w:t>
      </w:r>
      <w:r>
        <w:rPr>
          <w:spacing w:val="40"/>
        </w:rPr>
        <w:t> </w:t>
      </w:r>
      <w:r>
        <w:rPr/>
        <w:t>'While</w:t>
      </w:r>
      <w:r>
        <w:rPr>
          <w:spacing w:val="40"/>
        </w:rPr>
        <w:t> </w:t>
      </w:r>
      <w:r>
        <w:rPr/>
        <w:t>the</w:t>
      </w:r>
      <w:r>
        <w:rPr>
          <w:spacing w:val="40"/>
        </w:rPr>
        <w:t> </w:t>
      </w:r>
      <w:r>
        <w:rPr/>
        <w:t>span</w:t>
      </w:r>
      <w:r>
        <w:rPr>
          <w:spacing w:val="40"/>
        </w:rPr>
        <w:t> </w:t>
      </w:r>
      <w:r>
        <w:rPr/>
        <w:t>of</w:t>
      </w:r>
      <w:r>
        <w:rPr>
          <w:spacing w:val="40"/>
        </w:rPr>
        <w:t> </w:t>
      </w:r>
      <w:r>
        <w:rPr/>
        <w:t>consciousness</w:t>
      </w:r>
      <w:r>
        <w:rPr>
          <w:spacing w:val="40"/>
        </w:rPr>
        <w:t> </w:t>
      </w:r>
      <w:r>
        <w:rPr/>
        <w:t>or</w:t>
      </w:r>
      <w:r>
        <w:rPr>
          <w:spacing w:val="40"/>
        </w:rPr>
        <w:t> </w:t>
      </w:r>
      <w:r>
        <w:rPr/>
        <w:t>conscious</w:t>
      </w:r>
      <w:r>
        <w:rPr>
          <w:spacing w:val="40"/>
        </w:rPr>
        <w:t> </w:t>
      </w:r>
      <w:r>
        <w:rPr/>
        <w:t>perception</w:t>
      </w:r>
      <w:r>
        <w:rPr>
          <w:spacing w:val="40"/>
        </w:rPr>
        <w:t> </w:t>
      </w:r>
      <w:r>
        <w:rPr/>
        <w:t>is</w:t>
      </w:r>
      <w:r>
        <w:rPr>
          <w:spacing w:val="40"/>
        </w:rPr>
        <w:t> </w:t>
      </w:r>
      <w:r>
        <w:rPr/>
        <w:t>small,</w:t>
      </w:r>
      <w:r>
        <w:rPr>
          <w:spacing w:val="40"/>
        </w:rPr>
        <w:t> </w:t>
      </w:r>
      <w:r>
        <w:rPr/>
        <w:t>the span of perceptual processing and analysis is probably vast.'</w:t>
      </w:r>
    </w:p>
    <w:p>
      <w:pPr>
        <w:pStyle w:val="BodyText"/>
        <w:spacing w:before="5"/>
      </w:pPr>
    </w:p>
    <w:p>
      <w:pPr>
        <w:pStyle w:val="BodyText"/>
        <w:spacing w:line="247" w:lineRule="auto"/>
        <w:ind w:left="152" w:right="789"/>
        <w:jc w:val="both"/>
      </w:pPr>
      <w:r>
        <w:rPr/>
        <w:t>After</w:t>
      </w:r>
      <w:r>
        <w:rPr>
          <w:spacing w:val="31"/>
        </w:rPr>
        <w:t> </w:t>
      </w:r>
      <w:r>
        <w:rPr/>
        <w:t>the</w:t>
      </w:r>
      <w:r>
        <w:rPr>
          <w:spacing w:val="31"/>
        </w:rPr>
        <w:t> </w:t>
      </w:r>
      <w:r>
        <w:rPr/>
        <w:t>stage</w:t>
      </w:r>
      <w:r>
        <w:rPr>
          <w:spacing w:val="31"/>
        </w:rPr>
        <w:t> </w:t>
      </w:r>
      <w:r>
        <w:rPr/>
        <w:t>of</w:t>
      </w:r>
      <w:r>
        <w:rPr>
          <w:spacing w:val="31"/>
        </w:rPr>
        <w:t> </w:t>
      </w:r>
      <w:r>
        <w:rPr/>
        <w:t>short-term</w:t>
      </w:r>
      <w:r>
        <w:rPr>
          <w:spacing w:val="28"/>
        </w:rPr>
        <w:t> </w:t>
      </w:r>
      <w:r>
        <w:rPr/>
        <w:t>storage</w:t>
      </w:r>
      <w:r>
        <w:rPr>
          <w:spacing w:val="32"/>
        </w:rPr>
        <w:t> </w:t>
      </w:r>
      <w:r>
        <w:rPr/>
        <w:t>and</w:t>
      </w:r>
      <w:r>
        <w:rPr>
          <w:spacing w:val="31"/>
        </w:rPr>
        <w:t> </w:t>
      </w:r>
      <w:r>
        <w:rPr/>
        <w:t>conscious</w:t>
      </w:r>
      <w:r>
        <w:rPr>
          <w:spacing w:val="32"/>
        </w:rPr>
        <w:t> </w:t>
      </w:r>
      <w:r>
        <w:rPr/>
        <w:t>processing,</w:t>
      </w:r>
      <w:r>
        <w:rPr>
          <w:spacing w:val="31"/>
        </w:rPr>
        <w:t> </w:t>
      </w:r>
      <w:r>
        <w:rPr/>
        <w:t>some</w:t>
      </w:r>
      <w:r>
        <w:rPr>
          <w:spacing w:val="30"/>
        </w:rPr>
        <w:t> </w:t>
      </w:r>
      <w:r>
        <w:rPr/>
        <w:t>information</w:t>
      </w:r>
      <w:r>
        <w:rPr>
          <w:spacing w:val="31"/>
        </w:rPr>
        <w:t> </w:t>
      </w:r>
      <w:r>
        <w:rPr/>
        <w:t>is</w:t>
      </w:r>
      <w:r>
        <w:rPr>
          <w:spacing w:val="32"/>
        </w:rPr>
        <w:t> </w:t>
      </w:r>
      <w:r>
        <w:rPr/>
        <w:t>selected for further encoding and eventual storage in long-term memory; other information, having</w:t>
      </w:r>
      <w:r>
        <w:rPr>
          <w:spacing w:val="40"/>
        </w:rPr>
        <w:t> </w:t>
      </w:r>
      <w:r>
        <w:rPr/>
        <w:t>served its purpose, is discarded.</w:t>
      </w:r>
    </w:p>
    <w:p>
      <w:pPr>
        <w:pStyle w:val="BodyText"/>
        <w:spacing w:before="9"/>
      </w:pPr>
    </w:p>
    <w:p>
      <w:pPr>
        <w:spacing w:before="0"/>
        <w:ind w:left="152" w:right="0" w:firstLine="0"/>
        <w:jc w:val="left"/>
        <w:rPr>
          <w:b/>
          <w:sz w:val="22"/>
        </w:rPr>
      </w:pPr>
      <w:r>
        <w:rPr>
          <w:b/>
          <w:spacing w:val="-2"/>
          <w:sz w:val="22"/>
        </w:rPr>
        <w:t>Consciousness</w:t>
      </w:r>
    </w:p>
    <w:p>
      <w:pPr>
        <w:pStyle w:val="BodyText"/>
        <w:spacing w:before="5"/>
        <w:rPr>
          <w:b/>
          <w:sz w:val="23"/>
        </w:rPr>
      </w:pPr>
    </w:p>
    <w:p>
      <w:pPr>
        <w:pStyle w:val="BodyText"/>
        <w:spacing w:line="247" w:lineRule="auto"/>
        <w:ind w:left="152" w:right="787"/>
        <w:jc w:val="both"/>
      </w:pPr>
      <w:r>
        <w:rPr/>
        <w:t>During the past decade experimental psychologists have been giving much thought to the concept of consciousness which is now</w:t>
      </w:r>
    </w:p>
    <w:p>
      <w:pPr>
        <w:pStyle w:val="BodyText"/>
        <w:rPr>
          <w:sz w:val="20"/>
        </w:rPr>
      </w:pPr>
    </w:p>
    <w:p>
      <w:pPr>
        <w:pStyle w:val="BodyText"/>
        <w:spacing w:before="2"/>
      </w:pPr>
      <w:r>
        <w:rPr/>
        <w:pict>
          <v:shape style="position:absolute;margin-left:92.639999pt;margin-top:13.991694pt;width:112.95pt;height:.1pt;mso-position-horizontal-relative:page;mso-position-vertical-relative:paragraph;z-index:-15711232;mso-wrap-distance-left:0;mso-wrap-distance-right:0" id="docshape37" coordorigin="1853,280" coordsize="2259,0" path="m1853,280l4111,280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4</w:t>
      </w:r>
      <w:r>
        <w:rPr>
          <w:spacing w:val="40"/>
          <w:vertAlign w:val="baseline"/>
        </w:rPr>
        <w:t> </w:t>
      </w:r>
      <w:r>
        <w:rPr>
          <w:vertAlign w:val="baseline"/>
        </w:rPr>
        <w:t>Information received through sense organs is believed to be held initially in a number of extremely brief stores, each linked to a single sensory mode and capable of handling large amounts</w:t>
      </w:r>
      <w:r>
        <w:rPr>
          <w:spacing w:val="40"/>
          <w:vertAlign w:val="baseline"/>
        </w:rPr>
        <w:t> </w:t>
      </w:r>
      <w:r>
        <w:rPr>
          <w:vertAlign w:val="baseline"/>
        </w:rPr>
        <w:t>of</w:t>
      </w:r>
      <w:r>
        <w:rPr>
          <w:spacing w:val="40"/>
          <w:vertAlign w:val="baseline"/>
        </w:rPr>
        <w:t> </w:t>
      </w:r>
      <w:r>
        <w:rPr>
          <w:vertAlign w:val="baseline"/>
        </w:rPr>
        <w:t>minimally</w:t>
      </w:r>
      <w:r>
        <w:rPr>
          <w:spacing w:val="40"/>
          <w:vertAlign w:val="baseline"/>
        </w:rPr>
        <w:t> </w:t>
      </w:r>
      <w:r>
        <w:rPr>
          <w:vertAlign w:val="baseline"/>
        </w:rPr>
        <w:t>processed</w:t>
      </w:r>
      <w:r>
        <w:rPr>
          <w:spacing w:val="40"/>
          <w:vertAlign w:val="baseline"/>
        </w:rPr>
        <w:t> </w:t>
      </w:r>
      <w:r>
        <w:rPr>
          <w:vertAlign w:val="baseline"/>
        </w:rPr>
        <w:t>information.</w:t>
      </w:r>
      <w:r>
        <w:rPr>
          <w:spacing w:val="40"/>
          <w:vertAlign w:val="baseline"/>
        </w:rPr>
        <w:t> </w:t>
      </w:r>
      <w:r>
        <w:rPr>
          <w:vertAlign w:val="baseline"/>
        </w:rPr>
        <w:t>Those</w:t>
      </w:r>
      <w:r>
        <w:rPr>
          <w:spacing w:val="40"/>
          <w:vertAlign w:val="baseline"/>
        </w:rPr>
        <w:t> </w:t>
      </w:r>
      <w:r>
        <w:rPr>
          <w:vertAlign w:val="baseline"/>
        </w:rPr>
        <w:t>accepting</w:t>
      </w:r>
      <w:r>
        <w:rPr>
          <w:spacing w:val="40"/>
          <w:vertAlign w:val="baseline"/>
        </w:rPr>
        <w:t> </w:t>
      </w:r>
      <w:r>
        <w:rPr>
          <w:vertAlign w:val="baseline"/>
        </w:rPr>
        <w:t>visual</w:t>
      </w:r>
      <w:r>
        <w:rPr>
          <w:spacing w:val="40"/>
          <w:vertAlign w:val="baseline"/>
        </w:rPr>
        <w:t> </w:t>
      </w:r>
      <w:r>
        <w:rPr>
          <w:vertAlign w:val="baseline"/>
        </w:rPr>
        <w:t>and</w:t>
      </w:r>
      <w:r>
        <w:rPr>
          <w:spacing w:val="40"/>
          <w:vertAlign w:val="baseline"/>
        </w:rPr>
        <w:t> </w:t>
      </w:r>
      <w:r>
        <w:rPr>
          <w:vertAlign w:val="baseline"/>
        </w:rPr>
        <w:t>auditory</w:t>
      </w:r>
      <w:r>
        <w:rPr>
          <w:spacing w:val="40"/>
          <w:vertAlign w:val="baseline"/>
        </w:rPr>
        <w:t> </w:t>
      </w:r>
      <w:r>
        <w:rPr>
          <w:vertAlign w:val="baseline"/>
        </w:rPr>
        <w:t>data have been termed by Neisser ( 1967) 'iconic' and 'echoic' respectively.</w:t>
      </w:r>
    </w:p>
    <w:p>
      <w:pPr>
        <w:pStyle w:val="BodyText"/>
        <w:spacing w:before="7"/>
      </w:pPr>
    </w:p>
    <w:p>
      <w:pPr>
        <w:pStyle w:val="BodyText"/>
        <w:ind w:left="152"/>
      </w:pPr>
      <w:r>
        <w:rPr/>
        <w:t>-</w:t>
      </w:r>
      <w:r>
        <w:rPr>
          <w:spacing w:val="-5"/>
        </w:rPr>
        <w:t>53-</w:t>
      </w:r>
    </w:p>
    <w:p>
      <w:pPr>
        <w:pStyle w:val="BodyText"/>
        <w:spacing w:before="5"/>
        <w:rPr>
          <w:sz w:val="23"/>
        </w:rPr>
      </w:pPr>
    </w:p>
    <w:p>
      <w:pPr>
        <w:pStyle w:val="BodyText"/>
        <w:spacing w:line="247" w:lineRule="auto"/>
        <w:ind w:left="152" w:right="788"/>
        <w:jc w:val="both"/>
      </w:pPr>
      <w:r>
        <w:rPr/>
        <w:pict>
          <v:rect style="position:absolute;margin-left:212.279999pt;margin-top:24.490204pt;width:6.9pt;height:.54004pt;mso-position-horizontal-relative:page;mso-position-vertical-relative:paragraph;z-index:-20110848" id="docshape38" filled="true" fillcolor="#000000" stroked="false">
            <v:fill type="solid"/>
            <w10:wrap type="none"/>
          </v:rect>
        </w:pict>
      </w:r>
      <w:r>
        <w:rPr/>
        <w:t>accepted as being scientifically 'respectable, useful and necessary', to quote Mandler ( 1975) whose ideas I draw upon. </w:t>
      </w:r>
      <w:r>
        <w:rPr>
          <w:vertAlign w:val="superscript"/>
        </w:rPr>
        <w:t>5</w:t>
      </w:r>
      <w:r>
        <w:rPr>
          <w:vertAlign w:val="baseline"/>
        </w:rPr>
        <w:t> Consciousness can be regarded as a state of mental structures that greatly facilitates certain distinctive types of processing to occur. Among those are the</w:t>
      </w:r>
      <w:r>
        <w:rPr>
          <w:spacing w:val="40"/>
          <w:vertAlign w:val="baseline"/>
        </w:rPr>
        <w:t> </w:t>
      </w:r>
      <w:r>
        <w:rPr>
          <w:spacing w:val="-2"/>
          <w:vertAlign w:val="baseline"/>
        </w:rPr>
        <w:t>following:</w:t>
      </w:r>
    </w:p>
    <w:p>
      <w:pPr>
        <w:pStyle w:val="ListParagraph"/>
        <w:numPr>
          <w:ilvl w:val="0"/>
          <w:numId w:val="4"/>
        </w:numPr>
        <w:tabs>
          <w:tab w:pos="581" w:val="left" w:leader="none"/>
        </w:tabs>
        <w:spacing w:line="244" w:lineRule="auto" w:before="0" w:after="0"/>
        <w:ind w:left="580" w:right="789" w:hanging="428"/>
        <w:jc w:val="both"/>
        <w:rPr>
          <w:sz w:val="22"/>
        </w:rPr>
      </w:pPr>
      <w:r>
        <w:rPr>
          <w:sz w:val="22"/>
        </w:rPr>
        <w:t>the ordering, categorizing and encoding of information (which is already in an advanced state of processing) in new and further ways prior to storage;</w:t>
      </w:r>
    </w:p>
    <w:p>
      <w:pPr>
        <w:pStyle w:val="ListParagraph"/>
        <w:numPr>
          <w:ilvl w:val="0"/>
          <w:numId w:val="4"/>
        </w:numPr>
        <w:tabs>
          <w:tab w:pos="581" w:val="left" w:leader="none"/>
        </w:tabs>
        <w:spacing w:line="247" w:lineRule="auto" w:before="0" w:after="0"/>
        <w:ind w:left="580" w:right="789" w:hanging="428"/>
        <w:jc w:val="both"/>
        <w:rPr>
          <w:sz w:val="22"/>
        </w:rPr>
      </w:pPr>
      <w:r>
        <w:rPr>
          <w:sz w:val="22"/>
        </w:rPr>
        <w:t>the</w:t>
      </w:r>
      <w:r>
        <w:rPr>
          <w:spacing w:val="40"/>
          <w:sz w:val="22"/>
        </w:rPr>
        <w:t> </w:t>
      </w:r>
      <w:r>
        <w:rPr>
          <w:sz w:val="22"/>
        </w:rPr>
        <w:t>retrieving</w:t>
      </w:r>
      <w:r>
        <w:rPr>
          <w:spacing w:val="40"/>
          <w:sz w:val="22"/>
        </w:rPr>
        <w:t> </w:t>
      </w:r>
      <w:r>
        <w:rPr>
          <w:sz w:val="22"/>
        </w:rPr>
        <w:t>of information</w:t>
      </w:r>
      <w:r>
        <w:rPr>
          <w:spacing w:val="40"/>
          <w:sz w:val="22"/>
        </w:rPr>
        <w:t> </w:t>
      </w:r>
      <w:r>
        <w:rPr>
          <w:sz w:val="22"/>
        </w:rPr>
        <w:t>from long-term storage</w:t>
      </w:r>
      <w:r>
        <w:rPr>
          <w:spacing w:val="40"/>
          <w:sz w:val="22"/>
        </w:rPr>
        <w:t> </w:t>
      </w:r>
      <w:r>
        <w:rPr>
          <w:sz w:val="22"/>
        </w:rPr>
        <w:t>by</w:t>
      </w:r>
      <w:r>
        <w:rPr>
          <w:spacing w:val="40"/>
          <w:sz w:val="22"/>
        </w:rPr>
        <w:t> </w:t>
      </w:r>
      <w:r>
        <w:rPr>
          <w:sz w:val="22"/>
        </w:rPr>
        <w:t>framing</w:t>
      </w:r>
      <w:r>
        <w:rPr>
          <w:spacing w:val="40"/>
          <w:sz w:val="22"/>
        </w:rPr>
        <w:t> </w:t>
      </w:r>
      <w:r>
        <w:rPr>
          <w:sz w:val="22"/>
        </w:rPr>
        <w:t>simple</w:t>
      </w:r>
      <w:r>
        <w:rPr>
          <w:spacing w:val="40"/>
          <w:sz w:val="22"/>
        </w:rPr>
        <w:t> </w:t>
      </w:r>
      <w:r>
        <w:rPr>
          <w:sz w:val="22"/>
        </w:rPr>
        <w:t>addresses</w:t>
      </w:r>
      <w:r>
        <w:rPr>
          <w:spacing w:val="40"/>
          <w:sz w:val="22"/>
        </w:rPr>
        <w:t> </w:t>
      </w:r>
      <w:r>
        <w:rPr>
          <w:sz w:val="22"/>
        </w:rPr>
        <w:t>to extract it from complex memory structures;</w:t>
      </w:r>
    </w:p>
    <w:p>
      <w:pPr>
        <w:pStyle w:val="ListParagraph"/>
        <w:numPr>
          <w:ilvl w:val="0"/>
          <w:numId w:val="4"/>
        </w:numPr>
        <w:tabs>
          <w:tab w:pos="581" w:val="left" w:leader="none"/>
        </w:tabs>
        <w:spacing w:line="247" w:lineRule="auto" w:before="0" w:after="0"/>
        <w:ind w:left="580" w:right="790" w:hanging="428"/>
        <w:jc w:val="both"/>
        <w:rPr>
          <w:sz w:val="22"/>
        </w:rPr>
      </w:pPr>
      <w:r>
        <w:rPr>
          <w:sz w:val="22"/>
        </w:rPr>
        <w:t>the juxtaposition of information of varying kinds, e.g. representational models, plans and sensory inflow, derived from diverse sources; this makes possible reflective thought;</w:t>
      </w:r>
    </w:p>
    <w:p>
      <w:pPr>
        <w:pStyle w:val="ListParagraph"/>
        <w:numPr>
          <w:ilvl w:val="0"/>
          <w:numId w:val="4"/>
        </w:numPr>
        <w:tabs>
          <w:tab w:pos="581" w:val="left" w:leader="none"/>
        </w:tabs>
        <w:spacing w:line="244" w:lineRule="auto" w:before="0" w:after="0"/>
        <w:ind w:left="580" w:right="787" w:hanging="428"/>
        <w:jc w:val="both"/>
        <w:rPr>
          <w:sz w:val="22"/>
        </w:rPr>
      </w:pPr>
      <w:r>
        <w:rPr>
          <w:sz w:val="22"/>
        </w:rPr>
        <w:t>arising from (c) the framing of long-term plans by preparing an array of alternative plans and sub-plans and then evaluating them, thus making possible high level decisions;</w:t>
      </w:r>
    </w:p>
    <w:p>
      <w:pPr>
        <w:pStyle w:val="ListParagraph"/>
        <w:numPr>
          <w:ilvl w:val="0"/>
          <w:numId w:val="4"/>
        </w:numPr>
        <w:tabs>
          <w:tab w:pos="581" w:val="left" w:leader="none"/>
        </w:tabs>
        <w:spacing w:line="247" w:lineRule="auto" w:before="0" w:after="0"/>
        <w:ind w:left="580" w:right="787" w:hanging="428"/>
        <w:jc w:val="both"/>
        <w:rPr>
          <w:sz w:val="22"/>
        </w:rPr>
      </w:pPr>
      <w:r>
        <w:rPr>
          <w:sz w:val="22"/>
        </w:rPr>
        <w:t>the inspection of certain overlearned and automated action systems, together with the representational models linked to them, that may be proving maladapted. As a result of</w:t>
      </w:r>
      <w:r>
        <w:rPr>
          <w:spacing w:val="40"/>
          <w:sz w:val="22"/>
        </w:rPr>
        <w:t> </w:t>
      </w:r>
      <w:r>
        <w:rPr>
          <w:sz w:val="22"/>
        </w:rPr>
        <w:t>such inspection, systems and models long out of awareness become available for</w:t>
      </w:r>
      <w:r>
        <w:rPr>
          <w:spacing w:val="40"/>
          <w:sz w:val="22"/>
        </w:rPr>
        <w:t> </w:t>
      </w:r>
      <w:r>
        <w:rPr>
          <w:sz w:val="22"/>
        </w:rPr>
        <w:t>reappraisal</w:t>
      </w:r>
      <w:r>
        <w:rPr>
          <w:spacing w:val="22"/>
          <w:sz w:val="22"/>
        </w:rPr>
        <w:t> </w:t>
      </w:r>
      <w:r>
        <w:rPr>
          <w:sz w:val="22"/>
        </w:rPr>
        <w:t>in</w:t>
      </w:r>
      <w:r>
        <w:rPr>
          <w:spacing w:val="23"/>
          <w:sz w:val="22"/>
        </w:rPr>
        <w:t> </w:t>
      </w:r>
      <w:r>
        <w:rPr>
          <w:sz w:val="22"/>
        </w:rPr>
        <w:t>the</w:t>
      </w:r>
      <w:r>
        <w:rPr>
          <w:spacing w:val="23"/>
          <w:sz w:val="22"/>
        </w:rPr>
        <w:t> </w:t>
      </w:r>
      <w:r>
        <w:rPr>
          <w:sz w:val="22"/>
        </w:rPr>
        <w:t>light</w:t>
      </w:r>
      <w:r>
        <w:rPr>
          <w:spacing w:val="23"/>
          <w:sz w:val="22"/>
        </w:rPr>
        <w:t> </w:t>
      </w:r>
      <w:r>
        <w:rPr>
          <w:sz w:val="22"/>
        </w:rPr>
        <w:t>of</w:t>
      </w:r>
      <w:r>
        <w:rPr>
          <w:spacing w:val="22"/>
          <w:sz w:val="22"/>
        </w:rPr>
        <w:t> </w:t>
      </w:r>
      <w:r>
        <w:rPr>
          <w:sz w:val="22"/>
        </w:rPr>
        <w:t>new</w:t>
      </w:r>
      <w:r>
        <w:rPr>
          <w:spacing w:val="23"/>
          <w:sz w:val="22"/>
        </w:rPr>
        <w:t> </w:t>
      </w:r>
      <w:r>
        <w:rPr>
          <w:sz w:val="22"/>
        </w:rPr>
        <w:t>information,</w:t>
      </w:r>
      <w:r>
        <w:rPr>
          <w:spacing w:val="23"/>
          <w:sz w:val="22"/>
        </w:rPr>
        <w:t> </w:t>
      </w:r>
      <w:r>
        <w:rPr>
          <w:sz w:val="22"/>
        </w:rPr>
        <w:t>and,</w:t>
      </w:r>
      <w:r>
        <w:rPr>
          <w:spacing w:val="24"/>
          <w:sz w:val="22"/>
        </w:rPr>
        <w:t> </w:t>
      </w:r>
      <w:r>
        <w:rPr>
          <w:sz w:val="22"/>
        </w:rPr>
        <w:t>if</w:t>
      </w:r>
      <w:r>
        <w:rPr>
          <w:spacing w:val="22"/>
          <w:sz w:val="22"/>
        </w:rPr>
        <w:t> </w:t>
      </w:r>
      <w:r>
        <w:rPr>
          <w:sz w:val="22"/>
        </w:rPr>
        <w:t>necessary,</w:t>
      </w:r>
      <w:r>
        <w:rPr>
          <w:spacing w:val="23"/>
          <w:sz w:val="22"/>
        </w:rPr>
        <w:t> </w:t>
      </w:r>
      <w:r>
        <w:rPr>
          <w:sz w:val="22"/>
        </w:rPr>
        <w:t>attempts</w:t>
      </w:r>
      <w:r>
        <w:rPr>
          <w:spacing w:val="23"/>
          <w:sz w:val="22"/>
        </w:rPr>
        <w:t> </w:t>
      </w:r>
      <w:r>
        <w:rPr>
          <w:sz w:val="22"/>
        </w:rPr>
        <w:t>can</w:t>
      </w:r>
      <w:r>
        <w:rPr>
          <w:spacing w:val="22"/>
          <w:sz w:val="22"/>
        </w:rPr>
        <w:t> </w:t>
      </w:r>
      <w:r>
        <w:rPr>
          <w:sz w:val="22"/>
        </w:rPr>
        <w:t>then</w:t>
      </w:r>
      <w:r>
        <w:rPr>
          <w:spacing w:val="22"/>
          <w:sz w:val="22"/>
        </w:rPr>
        <w:t> </w:t>
      </w:r>
      <w:r>
        <w:rPr>
          <w:sz w:val="22"/>
        </w:rPr>
        <w:t>be</w:t>
      </w:r>
      <w:r>
        <w:rPr>
          <w:spacing w:val="23"/>
          <w:sz w:val="22"/>
        </w:rPr>
        <w:t> </w:t>
      </w:r>
      <w:r>
        <w:rPr>
          <w:sz w:val="22"/>
        </w:rPr>
        <w:t>made</w:t>
      </w:r>
    </w:p>
    <w:p>
      <w:pPr>
        <w:spacing w:after="0" w:line="247" w:lineRule="auto"/>
        <w:jc w:val="both"/>
        <w:rPr>
          <w:sz w:val="22"/>
        </w:rPr>
        <w:sectPr>
          <w:pgSz w:w="12240" w:h="15840"/>
          <w:pgMar w:header="0" w:footer="726" w:top="1260" w:bottom="920" w:left="1700" w:right="1060"/>
        </w:sectPr>
      </w:pPr>
    </w:p>
    <w:p>
      <w:pPr>
        <w:pStyle w:val="BodyText"/>
        <w:spacing w:before="76"/>
        <w:ind w:left="580"/>
      </w:pPr>
      <w:r>
        <w:rPr/>
        <w:t>to</w:t>
      </w:r>
      <w:r>
        <w:rPr>
          <w:spacing w:val="7"/>
        </w:rPr>
        <w:t> </w:t>
      </w:r>
      <w:r>
        <w:rPr/>
        <w:t>reorganize</w:t>
      </w:r>
      <w:r>
        <w:rPr>
          <w:spacing w:val="8"/>
        </w:rPr>
        <w:t> </w:t>
      </w:r>
      <w:r>
        <w:rPr/>
        <w:t>or,</w:t>
      </w:r>
      <w:r>
        <w:rPr>
          <w:spacing w:val="7"/>
        </w:rPr>
        <w:t> </w:t>
      </w:r>
      <w:r>
        <w:rPr/>
        <w:t>perhaps,</w:t>
      </w:r>
      <w:r>
        <w:rPr>
          <w:spacing w:val="8"/>
        </w:rPr>
        <w:t> </w:t>
      </w:r>
      <w:r>
        <w:rPr/>
        <w:t>to</w:t>
      </w:r>
      <w:r>
        <w:rPr>
          <w:spacing w:val="7"/>
        </w:rPr>
        <w:t> </w:t>
      </w:r>
      <w:r>
        <w:rPr/>
        <w:t>replace</w:t>
      </w:r>
      <w:r>
        <w:rPr>
          <w:spacing w:val="9"/>
        </w:rPr>
        <w:t> </w:t>
      </w:r>
      <w:r>
        <w:rPr>
          <w:spacing w:val="-2"/>
        </w:rPr>
        <w:t>them.</w:t>
      </w:r>
    </w:p>
    <w:p>
      <w:pPr>
        <w:spacing w:before="9"/>
        <w:ind w:left="152" w:right="0" w:firstLine="0"/>
        <w:jc w:val="both"/>
        <w:rPr>
          <w:b/>
          <w:sz w:val="22"/>
        </w:rPr>
      </w:pPr>
      <w:r>
        <w:rPr>
          <w:b/>
          <w:sz w:val="22"/>
        </w:rPr>
        <w:t>Inspecting,</w:t>
      </w:r>
      <w:r>
        <w:rPr>
          <w:b/>
          <w:spacing w:val="15"/>
          <w:sz w:val="22"/>
        </w:rPr>
        <w:t> </w:t>
      </w:r>
      <w:r>
        <w:rPr>
          <w:b/>
          <w:sz w:val="22"/>
        </w:rPr>
        <w:t>Reappraising</w:t>
      </w:r>
      <w:r>
        <w:rPr>
          <w:b/>
          <w:spacing w:val="16"/>
          <w:sz w:val="22"/>
        </w:rPr>
        <w:t> </w:t>
      </w:r>
      <w:r>
        <w:rPr>
          <w:b/>
          <w:sz w:val="22"/>
        </w:rPr>
        <w:t>and</w:t>
      </w:r>
      <w:r>
        <w:rPr>
          <w:b/>
          <w:spacing w:val="17"/>
          <w:sz w:val="22"/>
        </w:rPr>
        <w:t> </w:t>
      </w:r>
      <w:r>
        <w:rPr>
          <w:b/>
          <w:sz w:val="22"/>
        </w:rPr>
        <w:t>Modifying</w:t>
      </w:r>
      <w:r>
        <w:rPr>
          <w:b/>
          <w:spacing w:val="15"/>
          <w:sz w:val="22"/>
        </w:rPr>
        <w:t> </w:t>
      </w:r>
      <w:r>
        <w:rPr>
          <w:b/>
          <w:sz w:val="22"/>
        </w:rPr>
        <w:t>Automated</w:t>
      </w:r>
      <w:r>
        <w:rPr>
          <w:b/>
          <w:spacing w:val="16"/>
          <w:sz w:val="22"/>
        </w:rPr>
        <w:t> </w:t>
      </w:r>
      <w:r>
        <w:rPr>
          <w:b/>
          <w:spacing w:val="-2"/>
          <w:sz w:val="22"/>
        </w:rPr>
        <w:t>Systems</w:t>
      </w:r>
    </w:p>
    <w:p>
      <w:pPr>
        <w:pStyle w:val="BodyText"/>
        <w:spacing w:before="4"/>
        <w:rPr>
          <w:b/>
          <w:sz w:val="23"/>
        </w:rPr>
      </w:pPr>
    </w:p>
    <w:p>
      <w:pPr>
        <w:pStyle w:val="BodyText"/>
        <w:spacing w:line="247" w:lineRule="auto" w:before="1"/>
        <w:ind w:left="152" w:right="788"/>
        <w:jc w:val="both"/>
      </w:pPr>
      <w:r>
        <w:rPr/>
        <w:t>The relevance and value of this</w:t>
      </w:r>
      <w:r>
        <w:rPr>
          <w:spacing w:val="17"/>
        </w:rPr>
        <w:t> </w:t>
      </w:r>
      <w:r>
        <w:rPr/>
        <w:t>fifth and last function of conscious processing for the practice</w:t>
      </w:r>
      <w:r>
        <w:rPr>
          <w:spacing w:val="80"/>
        </w:rPr>
        <w:t> </w:t>
      </w:r>
      <w:r>
        <w:rPr/>
        <w:t>of psychotherapy will at once be evident; for it is conceived as enabling certain structures (or programmes)</w:t>
      </w:r>
      <w:r>
        <w:rPr>
          <w:spacing w:val="40"/>
        </w:rPr>
        <w:t> </w:t>
      </w:r>
      <w:r>
        <w:rPr/>
        <w:t>basic</w:t>
      </w:r>
      <w:r>
        <w:rPr>
          <w:spacing w:val="40"/>
        </w:rPr>
        <w:t> </w:t>
      </w:r>
      <w:r>
        <w:rPr/>
        <w:t>to</w:t>
      </w:r>
      <w:r>
        <w:rPr>
          <w:spacing w:val="40"/>
        </w:rPr>
        <w:t> </w:t>
      </w:r>
      <w:r>
        <w:rPr/>
        <w:t>personality</w:t>
      </w:r>
      <w:r>
        <w:rPr>
          <w:spacing w:val="40"/>
        </w:rPr>
        <w:t> </w:t>
      </w:r>
      <w:r>
        <w:rPr/>
        <w:t>to</w:t>
      </w:r>
      <w:r>
        <w:rPr>
          <w:spacing w:val="40"/>
        </w:rPr>
        <w:t> </w:t>
      </w:r>
      <w:r>
        <w:rPr/>
        <w:t>be</w:t>
      </w:r>
      <w:r>
        <w:rPr>
          <w:spacing w:val="40"/>
        </w:rPr>
        <w:t> </w:t>
      </w:r>
      <w:r>
        <w:rPr/>
        <w:t>reappraised</w:t>
      </w:r>
      <w:r>
        <w:rPr>
          <w:spacing w:val="40"/>
        </w:rPr>
        <w:t> </w:t>
      </w:r>
      <w:r>
        <w:rPr/>
        <w:t>and,</w:t>
      </w:r>
      <w:r>
        <w:rPr>
          <w:spacing w:val="40"/>
        </w:rPr>
        <w:t> </w:t>
      </w:r>
      <w:r>
        <w:rPr/>
        <w:t>if</w:t>
      </w:r>
      <w:r>
        <w:rPr>
          <w:spacing w:val="40"/>
        </w:rPr>
        <w:t> </w:t>
      </w:r>
      <w:r>
        <w:rPr/>
        <w:t>necessary,</w:t>
      </w:r>
      <w:r>
        <w:rPr>
          <w:spacing w:val="40"/>
        </w:rPr>
        <w:t> </w:t>
      </w:r>
      <w:r>
        <w:rPr/>
        <w:t>in</w:t>
      </w:r>
      <w:r>
        <w:rPr>
          <w:spacing w:val="40"/>
        </w:rPr>
        <w:t> </w:t>
      </w:r>
      <w:r>
        <w:rPr/>
        <w:t>some</w:t>
      </w:r>
      <w:r>
        <w:rPr>
          <w:spacing w:val="40"/>
        </w:rPr>
        <w:t> </w:t>
      </w:r>
      <w:r>
        <w:rPr/>
        <w:t>degree modified. Let us consider two such basic structures, (a) that which mediates attachment behaviour and (b) that which applies all those rules for appraising action, thought and feeling</w:t>
      </w:r>
      <w:r>
        <w:rPr>
          <w:spacing w:val="40"/>
        </w:rPr>
        <w:t> </w:t>
      </w:r>
      <w:r>
        <w:rPr/>
        <w:t>that together are usually referred to as constituting the super-ego. Both these programmes are conceived as being stored in long-term memory</w:t>
      </w:r>
    </w:p>
    <w:p>
      <w:pPr>
        <w:pStyle w:val="BodyText"/>
        <w:rPr>
          <w:sz w:val="20"/>
        </w:rPr>
      </w:pPr>
    </w:p>
    <w:p>
      <w:pPr>
        <w:pStyle w:val="BodyText"/>
        <w:spacing w:before="9"/>
        <w:rPr>
          <w:sz w:val="21"/>
        </w:rPr>
      </w:pPr>
      <w:r>
        <w:rPr/>
        <w:pict>
          <v:shape style="position:absolute;margin-left:92.639999pt;margin-top:13.751961pt;width:112.95pt;height:.1pt;mso-position-horizontal-relative:page;mso-position-vertical-relative:paragraph;z-index:-15710208;mso-wrap-distance-left:0;mso-wrap-distance-right:0" id="docshape39" coordorigin="1853,275" coordsize="2259,0" path="m1853,275l4111,275e" filled="false" stroked="true" strokeweight=".451592pt" strokecolor="#000000">
            <v:path arrowok="t"/>
            <v:stroke dashstyle="solid"/>
            <w10:wrap type="topAndBottom"/>
          </v:shape>
        </w:pict>
      </w:r>
    </w:p>
    <w:p>
      <w:pPr>
        <w:pStyle w:val="BodyText"/>
        <w:spacing w:line="244" w:lineRule="auto" w:before="6"/>
        <w:ind w:left="413" w:right="789" w:hanging="261"/>
        <w:jc w:val="both"/>
      </w:pPr>
      <w:r>
        <w:rPr>
          <w:vertAlign w:val="superscript"/>
        </w:rPr>
        <w:t>5</w:t>
      </w:r>
      <w:r>
        <w:rPr>
          <w:spacing w:val="40"/>
          <w:vertAlign w:val="baseline"/>
        </w:rPr>
        <w:t> </w:t>
      </w:r>
      <w:r>
        <w:rPr>
          <w:vertAlign w:val="baseline"/>
        </w:rPr>
        <w:t>All workers recognize the formidable problem of relating the phenomenal world of consciousness to concepts of information processing. Shallice ( 1972) argues that the</w:t>
      </w:r>
      <w:r>
        <w:rPr>
          <w:spacing w:val="80"/>
          <w:vertAlign w:val="baseline"/>
        </w:rPr>
        <w:t> </w:t>
      </w:r>
      <w:r>
        <w:rPr>
          <w:vertAlign w:val="baseline"/>
        </w:rPr>
        <w:t>problem bears some resemblance to that of relating two neighbouring fields of science.</w:t>
      </w:r>
    </w:p>
    <w:p>
      <w:pPr>
        <w:pStyle w:val="BodyText"/>
        <w:spacing w:before="4"/>
        <w:rPr>
          <w:sz w:val="23"/>
        </w:rPr>
      </w:pPr>
    </w:p>
    <w:p>
      <w:pPr>
        <w:pStyle w:val="BodyText"/>
        <w:ind w:left="152"/>
      </w:pPr>
      <w:r>
        <w:rPr/>
        <w:t>-</w:t>
      </w:r>
      <w:r>
        <w:rPr>
          <w:spacing w:val="-5"/>
        </w:rPr>
        <w:t>54-</w:t>
      </w:r>
    </w:p>
    <w:p>
      <w:pPr>
        <w:pStyle w:val="BodyText"/>
        <w:spacing w:before="5"/>
        <w:rPr>
          <w:sz w:val="23"/>
        </w:rPr>
      </w:pPr>
    </w:p>
    <w:p>
      <w:pPr>
        <w:pStyle w:val="BodyText"/>
        <w:spacing w:line="247" w:lineRule="auto"/>
        <w:ind w:left="152" w:right="789"/>
        <w:jc w:val="both"/>
      </w:pPr>
      <w:r>
        <w:rPr/>
        <w:t>and</w:t>
      </w:r>
      <w:r>
        <w:rPr>
          <w:spacing w:val="40"/>
        </w:rPr>
        <w:t> </w:t>
      </w:r>
      <w:r>
        <w:rPr/>
        <w:t>as</w:t>
      </w:r>
      <w:r>
        <w:rPr>
          <w:spacing w:val="40"/>
        </w:rPr>
        <w:t> </w:t>
      </w:r>
      <w:r>
        <w:rPr/>
        <w:t>being</w:t>
      </w:r>
      <w:r>
        <w:rPr>
          <w:spacing w:val="40"/>
        </w:rPr>
        <w:t> </w:t>
      </w:r>
      <w:r>
        <w:rPr/>
        <w:t>ready</w:t>
      </w:r>
      <w:r>
        <w:rPr>
          <w:spacing w:val="40"/>
        </w:rPr>
        <w:t> </w:t>
      </w:r>
      <w:r>
        <w:rPr/>
        <w:t>to</w:t>
      </w:r>
      <w:r>
        <w:rPr>
          <w:spacing w:val="40"/>
        </w:rPr>
        <w:t> </w:t>
      </w:r>
      <w:r>
        <w:rPr/>
        <w:t>be</w:t>
      </w:r>
      <w:r>
        <w:rPr>
          <w:spacing w:val="40"/>
        </w:rPr>
        <w:t> </w:t>
      </w:r>
      <w:r>
        <w:rPr/>
        <w:t>drawn</w:t>
      </w:r>
      <w:r>
        <w:rPr>
          <w:spacing w:val="40"/>
        </w:rPr>
        <w:t> </w:t>
      </w:r>
      <w:r>
        <w:rPr/>
        <w:t>upon</w:t>
      </w:r>
      <w:r>
        <w:rPr>
          <w:spacing w:val="40"/>
        </w:rPr>
        <w:t> </w:t>
      </w:r>
      <w:r>
        <w:rPr/>
        <w:t>to</w:t>
      </w:r>
      <w:r>
        <w:rPr>
          <w:spacing w:val="40"/>
        </w:rPr>
        <w:t> </w:t>
      </w:r>
      <w:r>
        <w:rPr/>
        <w:t>participate</w:t>
      </w:r>
      <w:r>
        <w:rPr>
          <w:spacing w:val="40"/>
        </w:rPr>
        <w:t> </w:t>
      </w:r>
      <w:r>
        <w:rPr/>
        <w:t>in</w:t>
      </w:r>
      <w:r>
        <w:rPr>
          <w:spacing w:val="40"/>
        </w:rPr>
        <w:t> </w:t>
      </w:r>
      <w:r>
        <w:rPr/>
        <w:t>processing</w:t>
      </w:r>
      <w:r>
        <w:rPr>
          <w:spacing w:val="40"/>
        </w:rPr>
        <w:t> </w:t>
      </w:r>
      <w:r>
        <w:rPr/>
        <w:t>and</w:t>
      </w:r>
      <w:r>
        <w:rPr>
          <w:spacing w:val="40"/>
        </w:rPr>
        <w:t> </w:t>
      </w:r>
      <w:r>
        <w:rPr/>
        <w:t>planning</w:t>
      </w:r>
      <w:r>
        <w:rPr>
          <w:spacing w:val="40"/>
        </w:rPr>
        <w:t> </w:t>
      </w:r>
      <w:r>
        <w:rPr/>
        <w:t>action</w:t>
      </w:r>
      <w:r>
        <w:rPr>
          <w:spacing w:val="40"/>
        </w:rPr>
        <w:t> </w:t>
      </w:r>
      <w:r>
        <w:rPr/>
        <w:t>as inflow from exteroceptors and interoceptors seems to indicate.</w:t>
      </w:r>
    </w:p>
    <w:p>
      <w:pPr>
        <w:pStyle w:val="BodyText"/>
        <w:spacing w:before="8"/>
      </w:pPr>
    </w:p>
    <w:p>
      <w:pPr>
        <w:pStyle w:val="BodyText"/>
        <w:spacing w:line="247" w:lineRule="auto"/>
        <w:ind w:left="152" w:right="786"/>
        <w:jc w:val="both"/>
      </w:pPr>
      <w:r>
        <w:rPr/>
        <w:t>Both</w:t>
      </w:r>
      <w:r>
        <w:rPr>
          <w:spacing w:val="32"/>
        </w:rPr>
        <w:t> </w:t>
      </w:r>
      <w:r>
        <w:rPr/>
        <w:t>the nature of</w:t>
      </w:r>
      <w:r>
        <w:rPr>
          <w:spacing w:val="33"/>
        </w:rPr>
        <w:t> </w:t>
      </w:r>
      <w:r>
        <w:rPr/>
        <w:t>the representational</w:t>
      </w:r>
      <w:r>
        <w:rPr>
          <w:spacing w:val="34"/>
        </w:rPr>
        <w:t> </w:t>
      </w:r>
      <w:r>
        <w:rPr/>
        <w:t>models</w:t>
      </w:r>
      <w:r>
        <w:rPr>
          <w:spacing w:val="32"/>
        </w:rPr>
        <w:t> </w:t>
      </w:r>
      <w:r>
        <w:rPr/>
        <w:t>a</w:t>
      </w:r>
      <w:r>
        <w:rPr>
          <w:spacing w:val="31"/>
        </w:rPr>
        <w:t> </w:t>
      </w:r>
      <w:r>
        <w:rPr/>
        <w:t>person</w:t>
      </w:r>
      <w:r>
        <w:rPr>
          <w:spacing w:val="30"/>
        </w:rPr>
        <w:t> </w:t>
      </w:r>
      <w:r>
        <w:rPr/>
        <w:t>builds</w:t>
      </w:r>
      <w:r>
        <w:rPr>
          <w:spacing w:val="30"/>
        </w:rPr>
        <w:t> </w:t>
      </w:r>
      <w:r>
        <w:rPr/>
        <w:t>of</w:t>
      </w:r>
      <w:r>
        <w:rPr>
          <w:spacing w:val="30"/>
        </w:rPr>
        <w:t> </w:t>
      </w:r>
      <w:r>
        <w:rPr/>
        <w:t>his</w:t>
      </w:r>
      <w:r>
        <w:rPr>
          <w:spacing w:val="32"/>
        </w:rPr>
        <w:t> </w:t>
      </w:r>
      <w:r>
        <w:rPr/>
        <w:t>attachment</w:t>
      </w:r>
      <w:r>
        <w:rPr>
          <w:spacing w:val="30"/>
        </w:rPr>
        <w:t> </w:t>
      </w:r>
      <w:r>
        <w:rPr/>
        <w:t>figures</w:t>
      </w:r>
      <w:r>
        <w:rPr>
          <w:spacing w:val="30"/>
        </w:rPr>
        <w:t> </w:t>
      </w:r>
      <w:r>
        <w:rPr/>
        <w:t>and also</w:t>
      </w:r>
      <w:r>
        <w:rPr>
          <w:spacing w:val="19"/>
        </w:rPr>
        <w:t> </w:t>
      </w:r>
      <w:r>
        <w:rPr/>
        <w:t>the form in</w:t>
      </w:r>
      <w:r>
        <w:rPr>
          <w:spacing w:val="18"/>
        </w:rPr>
        <w:t> </w:t>
      </w:r>
      <w:r>
        <w:rPr/>
        <w:t>which</w:t>
      </w:r>
      <w:r>
        <w:rPr>
          <w:spacing w:val="18"/>
        </w:rPr>
        <w:t> </w:t>
      </w:r>
      <w:r>
        <w:rPr/>
        <w:t>his</w:t>
      </w:r>
      <w:r>
        <w:rPr>
          <w:spacing w:val="18"/>
        </w:rPr>
        <w:t> </w:t>
      </w:r>
      <w:r>
        <w:rPr/>
        <w:t>attachment behaviour</w:t>
      </w:r>
      <w:r>
        <w:rPr>
          <w:spacing w:val="19"/>
        </w:rPr>
        <w:t> </w:t>
      </w:r>
      <w:r>
        <w:rPr/>
        <w:t>becomes</w:t>
      </w:r>
      <w:r>
        <w:rPr>
          <w:spacing w:val="18"/>
        </w:rPr>
        <w:t> </w:t>
      </w:r>
      <w:r>
        <w:rPr/>
        <w:t>organized</w:t>
      </w:r>
      <w:r>
        <w:rPr>
          <w:spacing w:val="19"/>
        </w:rPr>
        <w:t> </w:t>
      </w:r>
      <w:r>
        <w:rPr/>
        <w:t>are</w:t>
      </w:r>
      <w:r>
        <w:rPr>
          <w:spacing w:val="19"/>
        </w:rPr>
        <w:t> </w:t>
      </w:r>
      <w:r>
        <w:rPr/>
        <w:t>regarded</w:t>
      </w:r>
      <w:r>
        <w:rPr>
          <w:spacing w:val="20"/>
        </w:rPr>
        <w:t> </w:t>
      </w:r>
      <w:r>
        <w:rPr/>
        <w:t>in</w:t>
      </w:r>
      <w:r>
        <w:rPr>
          <w:spacing w:val="18"/>
        </w:rPr>
        <w:t> </w:t>
      </w:r>
      <w:r>
        <w:rPr/>
        <w:t>this</w:t>
      </w:r>
      <w:r>
        <w:rPr>
          <w:spacing w:val="18"/>
        </w:rPr>
        <w:t> </w:t>
      </w:r>
      <w:r>
        <w:rPr/>
        <w:t>work as</w:t>
      </w:r>
      <w:r>
        <w:rPr>
          <w:spacing w:val="40"/>
        </w:rPr>
        <w:t> </w:t>
      </w:r>
      <w:r>
        <w:rPr/>
        <w:t>being</w:t>
      </w:r>
      <w:r>
        <w:rPr>
          <w:spacing w:val="40"/>
        </w:rPr>
        <w:t> </w:t>
      </w:r>
      <w:r>
        <w:rPr/>
        <w:t>the results</w:t>
      </w:r>
      <w:r>
        <w:rPr>
          <w:spacing w:val="40"/>
        </w:rPr>
        <w:t> </w:t>
      </w:r>
      <w:r>
        <w:rPr/>
        <w:t>of</w:t>
      </w:r>
      <w:r>
        <w:rPr>
          <w:spacing w:val="40"/>
        </w:rPr>
        <w:t> </w:t>
      </w:r>
      <w:r>
        <w:rPr/>
        <w:t>learning</w:t>
      </w:r>
      <w:r>
        <w:rPr>
          <w:spacing w:val="40"/>
        </w:rPr>
        <w:t> </w:t>
      </w:r>
      <w:r>
        <w:rPr/>
        <w:t>experiences</w:t>
      </w:r>
      <w:r>
        <w:rPr>
          <w:spacing w:val="40"/>
        </w:rPr>
        <w:t> </w:t>
      </w:r>
      <w:r>
        <w:rPr/>
        <w:t>that</w:t>
      </w:r>
      <w:r>
        <w:rPr>
          <w:spacing w:val="40"/>
        </w:rPr>
        <w:t> </w:t>
      </w:r>
      <w:r>
        <w:rPr/>
        <w:t>start during</w:t>
      </w:r>
      <w:r>
        <w:rPr>
          <w:spacing w:val="40"/>
        </w:rPr>
        <w:t> </w:t>
      </w:r>
      <w:r>
        <w:rPr/>
        <w:t>the</w:t>
      </w:r>
      <w:r>
        <w:rPr>
          <w:spacing w:val="40"/>
        </w:rPr>
        <w:t> </w:t>
      </w:r>
      <w:r>
        <w:rPr/>
        <w:t>first year</w:t>
      </w:r>
      <w:r>
        <w:rPr>
          <w:spacing w:val="40"/>
        </w:rPr>
        <w:t> </w:t>
      </w:r>
      <w:r>
        <w:rPr/>
        <w:t>of</w:t>
      </w:r>
      <w:r>
        <w:rPr>
          <w:spacing w:val="40"/>
        </w:rPr>
        <w:t> </w:t>
      </w:r>
      <w:r>
        <w:rPr/>
        <w:t>life</w:t>
      </w:r>
      <w:r>
        <w:rPr>
          <w:spacing w:val="40"/>
        </w:rPr>
        <w:t> </w:t>
      </w:r>
      <w:r>
        <w:rPr/>
        <w:t>and</w:t>
      </w:r>
      <w:r>
        <w:rPr>
          <w:spacing w:val="40"/>
        </w:rPr>
        <w:t> </w:t>
      </w:r>
      <w:r>
        <w:rPr/>
        <w:t>are repeated</w:t>
      </w:r>
      <w:r>
        <w:rPr>
          <w:spacing w:val="40"/>
        </w:rPr>
        <w:t> </w:t>
      </w:r>
      <w:r>
        <w:rPr/>
        <w:t>almost</w:t>
      </w:r>
      <w:r>
        <w:rPr>
          <w:spacing w:val="40"/>
        </w:rPr>
        <w:t> </w:t>
      </w:r>
      <w:r>
        <w:rPr/>
        <w:t>daily</w:t>
      </w:r>
      <w:r>
        <w:rPr>
          <w:spacing w:val="40"/>
        </w:rPr>
        <w:t> </w:t>
      </w:r>
      <w:r>
        <w:rPr/>
        <w:t>throughout</w:t>
      </w:r>
      <w:r>
        <w:rPr>
          <w:spacing w:val="40"/>
        </w:rPr>
        <w:t> </w:t>
      </w:r>
      <w:r>
        <w:rPr/>
        <w:t>childhood</w:t>
      </w:r>
      <w:r>
        <w:rPr>
          <w:spacing w:val="40"/>
        </w:rPr>
        <w:t> </w:t>
      </w:r>
      <w:r>
        <w:rPr/>
        <w:t>and</w:t>
      </w:r>
      <w:r>
        <w:rPr>
          <w:spacing w:val="40"/>
        </w:rPr>
        <w:t> </w:t>
      </w:r>
      <w:r>
        <w:rPr/>
        <w:t>adolescence.</w:t>
      </w:r>
      <w:r>
        <w:rPr>
          <w:spacing w:val="40"/>
        </w:rPr>
        <w:t> </w:t>
      </w:r>
      <w:r>
        <w:rPr/>
        <w:t>On</w:t>
      </w:r>
      <w:r>
        <w:rPr>
          <w:spacing w:val="40"/>
        </w:rPr>
        <w:t> </w:t>
      </w:r>
      <w:r>
        <w:rPr/>
        <w:t>the</w:t>
      </w:r>
      <w:r>
        <w:rPr>
          <w:spacing w:val="40"/>
        </w:rPr>
        <w:t> </w:t>
      </w:r>
      <w:r>
        <w:rPr/>
        <w:t>analogy</w:t>
      </w:r>
      <w:r>
        <w:rPr>
          <w:spacing w:val="40"/>
        </w:rPr>
        <w:t> </w:t>
      </w:r>
      <w:r>
        <w:rPr/>
        <w:t>of</w:t>
      </w:r>
      <w:r>
        <w:rPr>
          <w:spacing w:val="40"/>
        </w:rPr>
        <w:t> </w:t>
      </w:r>
      <w:r>
        <w:rPr/>
        <w:t>a</w:t>
      </w:r>
      <w:r>
        <w:rPr>
          <w:spacing w:val="40"/>
        </w:rPr>
        <w:t> </w:t>
      </w:r>
      <w:r>
        <w:rPr/>
        <w:t>physical skill that has been acquired in the same kind of way, both the cognitive and the action components</w:t>
      </w:r>
      <w:r>
        <w:rPr>
          <w:spacing w:val="40"/>
        </w:rPr>
        <w:t> </w:t>
      </w:r>
      <w:r>
        <w:rPr/>
        <w:t>of</w:t>
      </w:r>
      <w:r>
        <w:rPr>
          <w:spacing w:val="40"/>
        </w:rPr>
        <w:t> </w:t>
      </w:r>
      <w:r>
        <w:rPr/>
        <w:t>attachment</w:t>
      </w:r>
      <w:r>
        <w:rPr>
          <w:spacing w:val="40"/>
        </w:rPr>
        <w:t> </w:t>
      </w:r>
      <w:r>
        <w:rPr/>
        <w:t>are</w:t>
      </w:r>
      <w:r>
        <w:rPr>
          <w:spacing w:val="40"/>
        </w:rPr>
        <w:t> </w:t>
      </w:r>
      <w:r>
        <w:rPr/>
        <w:t>thought</w:t>
      </w:r>
      <w:r>
        <w:rPr>
          <w:spacing w:val="40"/>
        </w:rPr>
        <w:t> </w:t>
      </w:r>
      <w:r>
        <w:rPr/>
        <w:t>to</w:t>
      </w:r>
      <w:r>
        <w:rPr>
          <w:spacing w:val="40"/>
        </w:rPr>
        <w:t> </w:t>
      </w:r>
      <w:r>
        <w:rPr/>
        <w:t>become</w:t>
      </w:r>
      <w:r>
        <w:rPr>
          <w:spacing w:val="40"/>
        </w:rPr>
        <w:t> </w:t>
      </w:r>
      <w:r>
        <w:rPr/>
        <w:t>so</w:t>
      </w:r>
      <w:r>
        <w:rPr>
          <w:spacing w:val="40"/>
        </w:rPr>
        <w:t> </w:t>
      </w:r>
      <w:r>
        <w:rPr/>
        <w:t>engrained</w:t>
      </w:r>
      <w:r>
        <w:rPr>
          <w:spacing w:val="40"/>
        </w:rPr>
        <w:t> </w:t>
      </w:r>
      <w:r>
        <w:rPr/>
        <w:t>(in</w:t>
      </w:r>
      <w:r>
        <w:rPr>
          <w:spacing w:val="40"/>
        </w:rPr>
        <w:t> </w:t>
      </w:r>
      <w:r>
        <w:rPr/>
        <w:t>technical</w:t>
      </w:r>
      <w:r>
        <w:rPr>
          <w:spacing w:val="40"/>
        </w:rPr>
        <w:t> </w:t>
      </w:r>
      <w:r>
        <w:rPr/>
        <w:t>terms overlearned)</w:t>
      </w:r>
      <w:r>
        <w:rPr>
          <w:spacing w:val="40"/>
        </w:rPr>
        <w:t> </w:t>
      </w:r>
      <w:r>
        <w:rPr/>
        <w:t>that</w:t>
      </w:r>
      <w:r>
        <w:rPr>
          <w:spacing w:val="40"/>
        </w:rPr>
        <w:t> </w:t>
      </w:r>
      <w:r>
        <w:rPr/>
        <w:t>they</w:t>
      </w:r>
      <w:r>
        <w:rPr>
          <w:spacing w:val="40"/>
        </w:rPr>
        <w:t> </w:t>
      </w:r>
      <w:r>
        <w:rPr/>
        <w:t>come</w:t>
      </w:r>
      <w:r>
        <w:rPr>
          <w:spacing w:val="40"/>
        </w:rPr>
        <w:t> </w:t>
      </w:r>
      <w:r>
        <w:rPr/>
        <w:t>to</w:t>
      </w:r>
      <w:r>
        <w:rPr>
          <w:spacing w:val="40"/>
        </w:rPr>
        <w:t> </w:t>
      </w:r>
      <w:r>
        <w:rPr/>
        <w:t>operate</w:t>
      </w:r>
      <w:r>
        <w:rPr>
          <w:spacing w:val="40"/>
        </w:rPr>
        <w:t> </w:t>
      </w:r>
      <w:r>
        <w:rPr/>
        <w:t>automatically</w:t>
      </w:r>
      <w:r>
        <w:rPr>
          <w:spacing w:val="40"/>
        </w:rPr>
        <w:t> </w:t>
      </w:r>
      <w:r>
        <w:rPr/>
        <w:t>and</w:t>
      </w:r>
      <w:r>
        <w:rPr>
          <w:spacing w:val="40"/>
        </w:rPr>
        <w:t> </w:t>
      </w:r>
      <w:r>
        <w:rPr/>
        <w:t>outside</w:t>
      </w:r>
      <w:r>
        <w:rPr>
          <w:spacing w:val="40"/>
        </w:rPr>
        <w:t> </w:t>
      </w:r>
      <w:r>
        <w:rPr/>
        <w:t>awareness.</w:t>
      </w:r>
      <w:r>
        <w:rPr>
          <w:spacing w:val="40"/>
        </w:rPr>
        <w:t> </w:t>
      </w:r>
      <w:r>
        <w:rPr/>
        <w:t>Similarly,</w:t>
      </w:r>
      <w:r>
        <w:rPr>
          <w:spacing w:val="40"/>
        </w:rPr>
        <w:t> </w:t>
      </w:r>
      <w:r>
        <w:rPr/>
        <w:t>the rules for appraising action, thought and feeling, and the precedence given to each, associated with the concept of super-ego are thought also to become overlearned during the course of childhood and adolescence. As a result they also come to be applied automatically and outside </w:t>
      </w:r>
      <w:r>
        <w:rPr>
          <w:spacing w:val="-2"/>
        </w:rPr>
        <w:t>awareness.</w:t>
      </w:r>
    </w:p>
    <w:p>
      <w:pPr>
        <w:pStyle w:val="BodyText"/>
        <w:spacing w:before="1"/>
      </w:pPr>
    </w:p>
    <w:p>
      <w:pPr>
        <w:pStyle w:val="BodyText"/>
        <w:spacing w:line="247" w:lineRule="auto"/>
        <w:ind w:left="152" w:right="788"/>
        <w:jc w:val="both"/>
      </w:pPr>
      <w:r>
        <w:rPr/>
        <w:t>Plainly this arrangement has both advantages and disadvantages. On the one hand, it</w:t>
      </w:r>
      <w:r>
        <w:rPr>
          <w:spacing w:val="80"/>
        </w:rPr>
        <w:t> </w:t>
      </w:r>
      <w:r>
        <w:rPr/>
        <w:t>economizes effort and, in particular, makes no demands on the limited capacity channels mediating</w:t>
      </w:r>
      <w:r>
        <w:rPr>
          <w:spacing w:val="40"/>
        </w:rPr>
        <w:t> </w:t>
      </w:r>
      <w:r>
        <w:rPr/>
        <w:t>advanced</w:t>
      </w:r>
      <w:r>
        <w:rPr>
          <w:spacing w:val="40"/>
        </w:rPr>
        <w:t> </w:t>
      </w:r>
      <w:r>
        <w:rPr/>
        <w:t>processing.</w:t>
      </w:r>
      <w:r>
        <w:rPr>
          <w:spacing w:val="40"/>
        </w:rPr>
        <w:t> </w:t>
      </w:r>
      <w:r>
        <w:rPr/>
        <w:t>On</w:t>
      </w:r>
      <w:r>
        <w:rPr>
          <w:spacing w:val="40"/>
        </w:rPr>
        <w:t> </w:t>
      </w:r>
      <w:r>
        <w:rPr/>
        <w:t>the</w:t>
      </w:r>
      <w:r>
        <w:rPr>
          <w:spacing w:val="40"/>
        </w:rPr>
        <w:t> </w:t>
      </w:r>
      <w:r>
        <w:rPr/>
        <w:t>other</w:t>
      </w:r>
      <w:r>
        <w:rPr>
          <w:spacing w:val="40"/>
        </w:rPr>
        <w:t> </w:t>
      </w:r>
      <w:r>
        <w:rPr/>
        <w:t>is</w:t>
      </w:r>
      <w:r>
        <w:rPr>
          <w:spacing w:val="40"/>
        </w:rPr>
        <w:t> </w:t>
      </w:r>
      <w:r>
        <w:rPr/>
        <w:t>the</w:t>
      </w:r>
      <w:r>
        <w:rPr>
          <w:spacing w:val="40"/>
        </w:rPr>
        <w:t> </w:t>
      </w:r>
      <w:r>
        <w:rPr/>
        <w:t>disadvantage</w:t>
      </w:r>
      <w:r>
        <w:rPr>
          <w:spacing w:val="40"/>
        </w:rPr>
        <w:t> </w:t>
      </w:r>
      <w:r>
        <w:rPr/>
        <w:t>that,</w:t>
      </w:r>
      <w:r>
        <w:rPr>
          <w:spacing w:val="40"/>
        </w:rPr>
        <w:t> </w:t>
      </w:r>
      <w:r>
        <w:rPr/>
        <w:t>once</w:t>
      </w:r>
      <w:r>
        <w:rPr>
          <w:spacing w:val="40"/>
        </w:rPr>
        <w:t> </w:t>
      </w:r>
      <w:r>
        <w:rPr/>
        <w:t>cognition</w:t>
      </w:r>
      <w:r>
        <w:rPr>
          <w:spacing w:val="40"/>
        </w:rPr>
        <w:t> </w:t>
      </w:r>
      <w:r>
        <w:rPr/>
        <w:t>and action have been automated, they are not readily accessible to conscious processing and so are difficult</w:t>
      </w:r>
      <w:r>
        <w:rPr>
          <w:spacing w:val="36"/>
        </w:rPr>
        <w:t> </w:t>
      </w:r>
      <w:r>
        <w:rPr/>
        <w:t>to</w:t>
      </w:r>
      <w:r>
        <w:rPr>
          <w:spacing w:val="36"/>
        </w:rPr>
        <w:t> </w:t>
      </w:r>
      <w:r>
        <w:rPr/>
        <w:t>change.</w:t>
      </w:r>
      <w:r>
        <w:rPr>
          <w:spacing w:val="36"/>
        </w:rPr>
        <w:t> </w:t>
      </w:r>
      <w:r>
        <w:rPr/>
        <w:t>The</w:t>
      </w:r>
      <w:r>
        <w:rPr>
          <w:spacing w:val="36"/>
        </w:rPr>
        <w:t> </w:t>
      </w:r>
      <w:r>
        <w:rPr/>
        <w:t>psychological</w:t>
      </w:r>
      <w:r>
        <w:rPr>
          <w:spacing w:val="35"/>
        </w:rPr>
        <w:t> </w:t>
      </w:r>
      <w:r>
        <w:rPr/>
        <w:t>state</w:t>
      </w:r>
      <w:r>
        <w:rPr>
          <w:spacing w:val="37"/>
        </w:rPr>
        <w:t> </w:t>
      </w:r>
      <w:r>
        <w:rPr/>
        <w:t>may</w:t>
      </w:r>
      <w:r>
        <w:rPr>
          <w:spacing w:val="36"/>
        </w:rPr>
        <w:t> </w:t>
      </w:r>
      <w:r>
        <w:rPr/>
        <w:t>then</w:t>
      </w:r>
      <w:r>
        <w:rPr>
          <w:spacing w:val="36"/>
        </w:rPr>
        <w:t> </w:t>
      </w:r>
      <w:r>
        <w:rPr/>
        <w:t>be</w:t>
      </w:r>
      <w:r>
        <w:rPr>
          <w:spacing w:val="36"/>
        </w:rPr>
        <w:t> </w:t>
      </w:r>
      <w:r>
        <w:rPr/>
        <w:t>likened</w:t>
      </w:r>
      <w:r>
        <w:rPr>
          <w:spacing w:val="35"/>
        </w:rPr>
        <w:t> </w:t>
      </w:r>
      <w:r>
        <w:rPr/>
        <w:t>to</w:t>
      </w:r>
      <w:r>
        <w:rPr>
          <w:spacing w:val="36"/>
        </w:rPr>
        <w:t> </w:t>
      </w:r>
      <w:r>
        <w:rPr/>
        <w:t>that</w:t>
      </w:r>
      <w:r>
        <w:rPr>
          <w:spacing w:val="35"/>
        </w:rPr>
        <w:t> </w:t>
      </w:r>
      <w:r>
        <w:rPr/>
        <w:t>of</w:t>
      </w:r>
      <w:r>
        <w:rPr>
          <w:spacing w:val="36"/>
        </w:rPr>
        <w:t> </w:t>
      </w:r>
      <w:r>
        <w:rPr/>
        <w:t>a</w:t>
      </w:r>
      <w:r>
        <w:rPr>
          <w:spacing w:val="35"/>
        </w:rPr>
        <w:t> </w:t>
      </w:r>
      <w:r>
        <w:rPr/>
        <w:t>computer</w:t>
      </w:r>
      <w:r>
        <w:rPr>
          <w:spacing w:val="36"/>
        </w:rPr>
        <w:t> </w:t>
      </w:r>
      <w:r>
        <w:rPr/>
        <w:t>that, once programmed, produces its results automatically whenever activated. Provided the programme</w:t>
      </w:r>
      <w:r>
        <w:rPr>
          <w:spacing w:val="40"/>
        </w:rPr>
        <w:t> </w:t>
      </w:r>
      <w:r>
        <w:rPr/>
        <w:t>is</w:t>
      </w:r>
      <w:r>
        <w:rPr>
          <w:spacing w:val="40"/>
        </w:rPr>
        <w:t> </w:t>
      </w:r>
      <w:r>
        <w:rPr/>
        <w:t>the</w:t>
      </w:r>
      <w:r>
        <w:rPr>
          <w:spacing w:val="40"/>
        </w:rPr>
        <w:t> </w:t>
      </w:r>
      <w:r>
        <w:rPr/>
        <w:t>one</w:t>
      </w:r>
      <w:r>
        <w:rPr>
          <w:spacing w:val="40"/>
        </w:rPr>
        <w:t> </w:t>
      </w:r>
      <w:r>
        <w:rPr/>
        <w:t>required,</w:t>
      </w:r>
      <w:r>
        <w:rPr>
          <w:spacing w:val="40"/>
        </w:rPr>
        <w:t> </w:t>
      </w:r>
      <w:r>
        <w:rPr/>
        <w:t>all</w:t>
      </w:r>
      <w:r>
        <w:rPr>
          <w:spacing w:val="40"/>
        </w:rPr>
        <w:t> </w:t>
      </w:r>
      <w:r>
        <w:rPr/>
        <w:t>is</w:t>
      </w:r>
      <w:r>
        <w:rPr>
          <w:spacing w:val="40"/>
        </w:rPr>
        <w:t> </w:t>
      </w:r>
      <w:r>
        <w:rPr/>
        <w:t>well.</w:t>
      </w:r>
      <w:r>
        <w:rPr>
          <w:spacing w:val="40"/>
        </w:rPr>
        <w:t> </w:t>
      </w:r>
      <w:r>
        <w:rPr/>
        <w:t>Should</w:t>
      </w:r>
      <w:r>
        <w:rPr>
          <w:spacing w:val="40"/>
        </w:rPr>
        <w:t> </w:t>
      </w:r>
      <w:r>
        <w:rPr/>
        <w:t>an</w:t>
      </w:r>
      <w:r>
        <w:rPr>
          <w:spacing w:val="40"/>
        </w:rPr>
        <w:t> </w:t>
      </w:r>
      <w:r>
        <w:rPr/>
        <w:t>error</w:t>
      </w:r>
      <w:r>
        <w:rPr>
          <w:spacing w:val="40"/>
        </w:rPr>
        <w:t> </w:t>
      </w:r>
      <w:r>
        <w:rPr/>
        <w:t>have</w:t>
      </w:r>
      <w:r>
        <w:rPr>
          <w:spacing w:val="40"/>
        </w:rPr>
        <w:t> </w:t>
      </w:r>
      <w:r>
        <w:rPr/>
        <w:t>crept</w:t>
      </w:r>
      <w:r>
        <w:rPr>
          <w:spacing w:val="40"/>
        </w:rPr>
        <w:t> </w:t>
      </w:r>
      <w:r>
        <w:rPr/>
        <w:t>in,</w:t>
      </w:r>
      <w:r>
        <w:rPr>
          <w:spacing w:val="40"/>
        </w:rPr>
        <w:t> </w:t>
      </w:r>
      <w:r>
        <w:rPr/>
        <w:t>however,</w:t>
      </w:r>
      <w:r>
        <w:rPr>
          <w:spacing w:val="40"/>
        </w:rPr>
        <w:t> </w:t>
      </w:r>
      <w:r>
        <w:rPr/>
        <w:t>its correction not only demands skilled attention but may prove troublesome and slow to achieve.</w:t>
      </w:r>
    </w:p>
    <w:p>
      <w:pPr>
        <w:pStyle w:val="BodyText"/>
        <w:spacing w:before="2"/>
      </w:pPr>
    </w:p>
    <w:p>
      <w:pPr>
        <w:pStyle w:val="BodyText"/>
        <w:spacing w:line="247" w:lineRule="auto"/>
        <w:ind w:left="152" w:right="788"/>
        <w:jc w:val="both"/>
      </w:pPr>
      <w:r>
        <w:rPr/>
        <w:t>The upshot is that, provided these representational models and programmes are well adapted,</w:t>
      </w:r>
      <w:r>
        <w:rPr>
          <w:spacing w:val="80"/>
        </w:rPr>
        <w:t> </w:t>
      </w:r>
      <w:r>
        <w:rPr/>
        <w:t>the</w:t>
      </w:r>
      <w:r>
        <w:rPr>
          <w:spacing w:val="40"/>
        </w:rPr>
        <w:t> </w:t>
      </w:r>
      <w:r>
        <w:rPr/>
        <w:t>fact</w:t>
      </w:r>
      <w:r>
        <w:rPr>
          <w:spacing w:val="40"/>
        </w:rPr>
        <w:t> </w:t>
      </w:r>
      <w:r>
        <w:rPr/>
        <w:t>that</w:t>
      </w:r>
      <w:r>
        <w:rPr>
          <w:spacing w:val="40"/>
        </w:rPr>
        <w:t> </w:t>
      </w:r>
      <w:r>
        <w:rPr/>
        <w:t>they</w:t>
      </w:r>
      <w:r>
        <w:rPr>
          <w:spacing w:val="40"/>
        </w:rPr>
        <w:t> </w:t>
      </w:r>
      <w:r>
        <w:rPr/>
        <w:t>are</w:t>
      </w:r>
      <w:r>
        <w:rPr>
          <w:spacing w:val="40"/>
        </w:rPr>
        <w:t> </w:t>
      </w:r>
      <w:r>
        <w:rPr/>
        <w:t>drawn</w:t>
      </w:r>
      <w:r>
        <w:rPr>
          <w:spacing w:val="40"/>
        </w:rPr>
        <w:t> </w:t>
      </w:r>
      <w:r>
        <w:rPr/>
        <w:t>on</w:t>
      </w:r>
      <w:r>
        <w:rPr>
          <w:spacing w:val="40"/>
        </w:rPr>
        <w:t> </w:t>
      </w:r>
      <w:r>
        <w:rPr/>
        <w:t>automatically</w:t>
      </w:r>
      <w:r>
        <w:rPr>
          <w:spacing w:val="40"/>
        </w:rPr>
        <w:t> </w:t>
      </w:r>
      <w:r>
        <w:rPr/>
        <w:t>and</w:t>
      </w:r>
      <w:r>
        <w:rPr>
          <w:spacing w:val="40"/>
        </w:rPr>
        <w:t> </w:t>
      </w:r>
      <w:r>
        <w:rPr/>
        <w:t>without</w:t>
      </w:r>
      <w:r>
        <w:rPr>
          <w:spacing w:val="40"/>
        </w:rPr>
        <w:t> </w:t>
      </w:r>
      <w:r>
        <w:rPr/>
        <w:t>awareness</w:t>
      </w:r>
      <w:r>
        <w:rPr>
          <w:spacing w:val="40"/>
        </w:rPr>
        <w:t> </w:t>
      </w:r>
      <w:r>
        <w:rPr/>
        <w:t>is</w:t>
      </w:r>
      <w:r>
        <w:rPr>
          <w:spacing w:val="40"/>
        </w:rPr>
        <w:t> </w:t>
      </w:r>
      <w:r>
        <w:rPr/>
        <w:t>a</w:t>
      </w:r>
      <w:r>
        <w:rPr>
          <w:spacing w:val="40"/>
        </w:rPr>
        <w:t> </w:t>
      </w:r>
      <w:r>
        <w:rPr/>
        <w:t>great</w:t>
      </w:r>
      <w:r>
        <w:rPr>
          <w:spacing w:val="40"/>
        </w:rPr>
        <w:t> </w:t>
      </w:r>
      <w:r>
        <w:rPr/>
        <w:t>advantage. When, however, they are not well adapted, for whatever reason, the disadvantages of the arrangement become serious. As anyone who has developed a bad style in some physical skill knows well, to review the cognitive and action components of a system that has long been automated and to change it is arduous and often frustrating; moreover, it is not always very successful. Hence some of the difficulties encountered during psychotherapy.</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This, however, is neither the only problem nor the greatest. For the task of changing an overlearned programme of action and/or of</w:t>
      </w:r>
    </w:p>
    <w:p>
      <w:pPr>
        <w:pStyle w:val="BodyText"/>
        <w:spacing w:before="10"/>
      </w:pPr>
    </w:p>
    <w:p>
      <w:pPr>
        <w:pStyle w:val="BodyText"/>
        <w:ind w:left="152"/>
      </w:pPr>
      <w:r>
        <w:rPr/>
        <w:t>-</w:t>
      </w:r>
      <w:r>
        <w:rPr>
          <w:spacing w:val="-5"/>
        </w:rPr>
        <w:t>55-</w:t>
      </w:r>
    </w:p>
    <w:p>
      <w:pPr>
        <w:pStyle w:val="BodyText"/>
        <w:spacing w:before="4"/>
        <w:rPr>
          <w:sz w:val="23"/>
        </w:rPr>
      </w:pPr>
    </w:p>
    <w:p>
      <w:pPr>
        <w:pStyle w:val="BodyText"/>
        <w:spacing w:line="247" w:lineRule="auto"/>
        <w:ind w:left="152" w:right="784"/>
        <w:jc w:val="both"/>
      </w:pPr>
      <w:r>
        <w:rPr/>
        <w:t>appraisal is enormously exacerbated when rules long implemented by the evaluative system forbid</w:t>
      </w:r>
      <w:r>
        <w:rPr>
          <w:spacing w:val="40"/>
        </w:rPr>
        <w:t> </w:t>
      </w:r>
      <w:r>
        <w:rPr/>
        <w:t>its</w:t>
      </w:r>
      <w:r>
        <w:rPr>
          <w:spacing w:val="40"/>
        </w:rPr>
        <w:t> </w:t>
      </w:r>
      <w:r>
        <w:rPr/>
        <w:t>being reviewed. An</w:t>
      </w:r>
      <w:r>
        <w:rPr>
          <w:spacing w:val="40"/>
        </w:rPr>
        <w:t> </w:t>
      </w:r>
      <w:r>
        <w:rPr/>
        <w:t>example of this,</w:t>
      </w:r>
      <w:r>
        <w:rPr>
          <w:spacing w:val="40"/>
        </w:rPr>
        <w:t> </w:t>
      </w:r>
      <w:r>
        <w:rPr/>
        <w:t>highly</w:t>
      </w:r>
      <w:r>
        <w:rPr>
          <w:spacing w:val="40"/>
        </w:rPr>
        <w:t> </w:t>
      </w:r>
      <w:r>
        <w:rPr/>
        <w:t>germane</w:t>
      </w:r>
      <w:r>
        <w:rPr>
          <w:spacing w:val="40"/>
        </w:rPr>
        <w:t> </w:t>
      </w:r>
      <w:r>
        <w:rPr/>
        <w:t>to</w:t>
      </w:r>
      <w:r>
        <w:rPr>
          <w:spacing w:val="40"/>
        </w:rPr>
        <w:t> </w:t>
      </w:r>
      <w:r>
        <w:rPr/>
        <w:t>what follows,</w:t>
      </w:r>
      <w:r>
        <w:rPr>
          <w:spacing w:val="40"/>
        </w:rPr>
        <w:t> </w:t>
      </w:r>
      <w:r>
        <w:rPr/>
        <w:t>is when a person finds himself unable to review the representational model(s) he has built of his</w:t>
      </w:r>
      <w:r>
        <w:rPr>
          <w:spacing w:val="40"/>
        </w:rPr>
        <w:t> </w:t>
      </w:r>
      <w:r>
        <w:rPr/>
        <w:t>attachment</w:t>
      </w:r>
      <w:r>
        <w:rPr>
          <w:spacing w:val="20"/>
        </w:rPr>
        <w:t> </w:t>
      </w:r>
      <w:r>
        <w:rPr/>
        <w:t>figure(s)</w:t>
      </w:r>
      <w:r>
        <w:rPr>
          <w:spacing w:val="22"/>
        </w:rPr>
        <w:t> </w:t>
      </w:r>
      <w:r>
        <w:rPr/>
        <w:t>because</w:t>
      </w:r>
      <w:r>
        <w:rPr>
          <w:spacing w:val="24"/>
        </w:rPr>
        <w:t> </w:t>
      </w:r>
      <w:r>
        <w:rPr/>
        <w:t>to</w:t>
      </w:r>
      <w:r>
        <w:rPr>
          <w:spacing w:val="22"/>
        </w:rPr>
        <w:t> </w:t>
      </w:r>
      <w:r>
        <w:rPr/>
        <w:t>do</w:t>
      </w:r>
      <w:r>
        <w:rPr>
          <w:spacing w:val="22"/>
        </w:rPr>
        <w:t> </w:t>
      </w:r>
      <w:r>
        <w:rPr/>
        <w:t>so</w:t>
      </w:r>
      <w:r>
        <w:rPr>
          <w:spacing w:val="22"/>
        </w:rPr>
        <w:t> </w:t>
      </w:r>
      <w:r>
        <w:rPr/>
        <w:t>would</w:t>
      </w:r>
      <w:r>
        <w:rPr>
          <w:spacing w:val="20"/>
        </w:rPr>
        <w:t> </w:t>
      </w:r>
      <w:r>
        <w:rPr/>
        <w:t>infringe</w:t>
      </w:r>
      <w:r>
        <w:rPr>
          <w:spacing w:val="24"/>
        </w:rPr>
        <w:t> </w:t>
      </w:r>
      <w:r>
        <w:rPr/>
        <w:t>a</w:t>
      </w:r>
      <w:r>
        <w:rPr>
          <w:spacing w:val="21"/>
        </w:rPr>
        <w:t> </w:t>
      </w:r>
      <w:r>
        <w:rPr/>
        <w:t>long-learned</w:t>
      </w:r>
      <w:r>
        <w:rPr>
          <w:spacing w:val="22"/>
        </w:rPr>
        <w:t> </w:t>
      </w:r>
      <w:r>
        <w:rPr/>
        <w:t>rule</w:t>
      </w:r>
      <w:r>
        <w:rPr>
          <w:spacing w:val="22"/>
        </w:rPr>
        <w:t> </w:t>
      </w:r>
      <w:r>
        <w:rPr/>
        <w:t>that</w:t>
      </w:r>
      <w:r>
        <w:rPr>
          <w:spacing w:val="21"/>
        </w:rPr>
        <w:t> </w:t>
      </w:r>
      <w:r>
        <w:rPr/>
        <w:t>it</w:t>
      </w:r>
      <w:r>
        <w:rPr>
          <w:spacing w:val="22"/>
        </w:rPr>
        <w:t> </w:t>
      </w:r>
      <w:r>
        <w:rPr/>
        <w:t>is</w:t>
      </w:r>
      <w:r>
        <w:rPr>
          <w:spacing w:val="21"/>
        </w:rPr>
        <w:t> </w:t>
      </w:r>
      <w:r>
        <w:rPr/>
        <w:t>against</w:t>
      </w:r>
      <w:r>
        <w:rPr>
          <w:spacing w:val="20"/>
        </w:rPr>
        <w:t> </w:t>
      </w:r>
      <w:r>
        <w:rPr/>
        <w:t>one or</w:t>
      </w:r>
      <w:r>
        <w:rPr>
          <w:spacing w:val="28"/>
        </w:rPr>
        <w:t> </w:t>
      </w:r>
      <w:r>
        <w:rPr/>
        <w:t>both</w:t>
      </w:r>
      <w:r>
        <w:rPr>
          <w:spacing w:val="28"/>
        </w:rPr>
        <w:t> </w:t>
      </w:r>
      <w:r>
        <w:rPr/>
        <w:t>his</w:t>
      </w:r>
      <w:r>
        <w:rPr>
          <w:spacing w:val="28"/>
        </w:rPr>
        <w:t> </w:t>
      </w:r>
      <w:r>
        <w:rPr/>
        <w:t>parents'</w:t>
      </w:r>
      <w:r>
        <w:rPr>
          <w:spacing w:val="27"/>
        </w:rPr>
        <w:t> </w:t>
      </w:r>
      <w:r>
        <w:rPr/>
        <w:t>wishes</w:t>
      </w:r>
      <w:r>
        <w:rPr>
          <w:spacing w:val="27"/>
        </w:rPr>
        <w:t> </w:t>
      </w:r>
      <w:r>
        <w:rPr/>
        <w:t>that</w:t>
      </w:r>
      <w:r>
        <w:rPr>
          <w:spacing w:val="27"/>
        </w:rPr>
        <w:t> </w:t>
      </w:r>
      <w:r>
        <w:rPr/>
        <w:t>he</w:t>
      </w:r>
      <w:r>
        <w:rPr>
          <w:spacing w:val="27"/>
        </w:rPr>
        <w:t> </w:t>
      </w:r>
      <w:r>
        <w:rPr/>
        <w:t>study</w:t>
      </w:r>
      <w:r>
        <w:rPr>
          <w:spacing w:val="30"/>
        </w:rPr>
        <w:t> </w:t>
      </w:r>
      <w:r>
        <w:rPr/>
        <w:t>them,</w:t>
      </w:r>
      <w:r>
        <w:rPr>
          <w:spacing w:val="28"/>
        </w:rPr>
        <w:t> </w:t>
      </w:r>
      <w:r>
        <w:rPr/>
        <w:t>and</w:t>
      </w:r>
      <w:r>
        <w:rPr>
          <w:spacing w:val="27"/>
        </w:rPr>
        <w:t> </w:t>
      </w:r>
      <w:r>
        <w:rPr/>
        <w:t>their</w:t>
      </w:r>
      <w:r>
        <w:rPr>
          <w:spacing w:val="29"/>
        </w:rPr>
        <w:t> </w:t>
      </w:r>
      <w:r>
        <w:rPr/>
        <w:t>behaviour</w:t>
      </w:r>
      <w:r>
        <w:rPr>
          <w:spacing w:val="30"/>
        </w:rPr>
        <w:t> </w:t>
      </w:r>
      <w:r>
        <w:rPr/>
        <w:t>towards</w:t>
      </w:r>
      <w:r>
        <w:rPr>
          <w:spacing w:val="27"/>
        </w:rPr>
        <w:t> </w:t>
      </w:r>
      <w:r>
        <w:rPr/>
        <w:t>him,</w:t>
      </w:r>
      <w:r>
        <w:rPr>
          <w:spacing w:val="27"/>
        </w:rPr>
        <w:t> </w:t>
      </w:r>
      <w:r>
        <w:rPr/>
        <w:t>objectively. A psychological state of this kind in which a ban on reviewing models and action systems is effected</w:t>
      </w:r>
      <w:r>
        <w:rPr>
          <w:spacing w:val="40"/>
        </w:rPr>
        <w:t> </w:t>
      </w:r>
      <w:r>
        <w:rPr/>
        <w:t>outside</w:t>
      </w:r>
      <w:r>
        <w:rPr>
          <w:spacing w:val="40"/>
        </w:rPr>
        <w:t> </w:t>
      </w:r>
      <w:r>
        <w:rPr/>
        <w:t>awareness</w:t>
      </w:r>
      <w:r>
        <w:rPr>
          <w:spacing w:val="40"/>
        </w:rPr>
        <w:t> </w:t>
      </w:r>
      <w:r>
        <w:rPr/>
        <w:t>is</w:t>
      </w:r>
      <w:r>
        <w:rPr>
          <w:spacing w:val="40"/>
        </w:rPr>
        <w:t> </w:t>
      </w:r>
      <w:r>
        <w:rPr/>
        <w:t>one</w:t>
      </w:r>
      <w:r>
        <w:rPr>
          <w:spacing w:val="40"/>
        </w:rPr>
        <w:t> </w:t>
      </w:r>
      <w:r>
        <w:rPr/>
        <w:t>encountered</w:t>
      </w:r>
      <w:r>
        <w:rPr>
          <w:spacing w:val="40"/>
        </w:rPr>
        <w:t> </w:t>
      </w:r>
      <w:r>
        <w:rPr/>
        <w:t>frequently</w:t>
      </w:r>
      <w:r>
        <w:rPr>
          <w:spacing w:val="40"/>
        </w:rPr>
        <w:t> </w:t>
      </w:r>
      <w:r>
        <w:rPr/>
        <w:t>during</w:t>
      </w:r>
      <w:r>
        <w:rPr>
          <w:spacing w:val="40"/>
        </w:rPr>
        <w:t> </w:t>
      </w:r>
      <w:r>
        <w:rPr/>
        <w:t>psychotherapy.</w:t>
      </w:r>
      <w:r>
        <w:rPr>
          <w:spacing w:val="40"/>
        </w:rPr>
        <w:t> </w:t>
      </w:r>
      <w:r>
        <w:rPr/>
        <w:t>It</w:t>
      </w:r>
      <w:r>
        <w:rPr>
          <w:spacing w:val="40"/>
        </w:rPr>
        <w:t> </w:t>
      </w:r>
      <w:r>
        <w:rPr/>
        <w:t>indicates the existence of another stage of processing at which defensive exclusion can also take place, different to the stage at which perceptual defence occurs.</w:t>
      </w:r>
    </w:p>
    <w:p>
      <w:pPr>
        <w:pStyle w:val="BodyText"/>
        <w:spacing w:before="4"/>
      </w:pPr>
    </w:p>
    <w:p>
      <w:pPr>
        <w:spacing w:before="0"/>
        <w:ind w:left="152" w:right="0" w:firstLine="0"/>
        <w:jc w:val="left"/>
        <w:rPr>
          <w:b/>
          <w:sz w:val="22"/>
        </w:rPr>
      </w:pPr>
      <w:r>
        <w:rPr>
          <w:b/>
          <w:sz w:val="22"/>
        </w:rPr>
        <w:t>Information</w:t>
      </w:r>
      <w:r>
        <w:rPr>
          <w:b/>
          <w:spacing w:val="18"/>
          <w:sz w:val="22"/>
        </w:rPr>
        <w:t> </w:t>
      </w:r>
      <w:r>
        <w:rPr>
          <w:b/>
          <w:sz w:val="22"/>
        </w:rPr>
        <w:t>Processing</w:t>
      </w:r>
      <w:r>
        <w:rPr>
          <w:b/>
          <w:spacing w:val="18"/>
          <w:sz w:val="22"/>
        </w:rPr>
        <w:t> </w:t>
      </w:r>
      <w:r>
        <w:rPr>
          <w:b/>
          <w:sz w:val="22"/>
        </w:rPr>
        <w:t>under</w:t>
      </w:r>
      <w:r>
        <w:rPr>
          <w:b/>
          <w:spacing w:val="16"/>
          <w:sz w:val="22"/>
        </w:rPr>
        <w:t> </w:t>
      </w:r>
      <w:r>
        <w:rPr>
          <w:b/>
          <w:spacing w:val="-2"/>
          <w:sz w:val="22"/>
        </w:rPr>
        <w:t>Hypnosis</w:t>
      </w:r>
    </w:p>
    <w:p>
      <w:pPr>
        <w:pStyle w:val="BodyText"/>
        <w:spacing w:before="5"/>
        <w:rPr>
          <w:b/>
          <w:sz w:val="23"/>
        </w:rPr>
      </w:pPr>
    </w:p>
    <w:p>
      <w:pPr>
        <w:pStyle w:val="BodyText"/>
        <w:spacing w:line="244" w:lineRule="auto" w:before="1"/>
        <w:ind w:left="152" w:right="790"/>
        <w:jc w:val="both"/>
      </w:pPr>
      <w:r>
        <w:rPr/>
        <w:t>Yet</w:t>
      </w:r>
      <w:r>
        <w:rPr>
          <w:spacing w:val="31"/>
        </w:rPr>
        <w:t> </w:t>
      </w:r>
      <w:r>
        <w:rPr/>
        <w:t>further</w:t>
      </w:r>
      <w:r>
        <w:rPr>
          <w:spacing w:val="32"/>
        </w:rPr>
        <w:t> </w:t>
      </w:r>
      <w:r>
        <w:rPr/>
        <w:t>evidence</w:t>
      </w:r>
      <w:r>
        <w:rPr>
          <w:spacing w:val="31"/>
        </w:rPr>
        <w:t> </w:t>
      </w:r>
      <w:r>
        <w:rPr/>
        <w:t>of</w:t>
      </w:r>
      <w:r>
        <w:rPr>
          <w:spacing w:val="31"/>
        </w:rPr>
        <w:t> </w:t>
      </w:r>
      <w:r>
        <w:rPr/>
        <w:t>the</w:t>
      </w:r>
      <w:r>
        <w:rPr>
          <w:spacing w:val="31"/>
        </w:rPr>
        <w:t> </w:t>
      </w:r>
      <w:r>
        <w:rPr/>
        <w:t>part</w:t>
      </w:r>
      <w:r>
        <w:rPr>
          <w:spacing w:val="31"/>
        </w:rPr>
        <w:t> </w:t>
      </w:r>
      <w:r>
        <w:rPr/>
        <w:t>played</w:t>
      </w:r>
      <w:r>
        <w:rPr>
          <w:spacing w:val="31"/>
        </w:rPr>
        <w:t> </w:t>
      </w:r>
      <w:r>
        <w:rPr/>
        <w:t>by</w:t>
      </w:r>
      <w:r>
        <w:rPr>
          <w:spacing w:val="32"/>
        </w:rPr>
        <w:t> </w:t>
      </w:r>
      <w:r>
        <w:rPr/>
        <w:t>information</w:t>
      </w:r>
      <w:r>
        <w:rPr>
          <w:spacing w:val="31"/>
        </w:rPr>
        <w:t> </w:t>
      </w:r>
      <w:r>
        <w:rPr/>
        <w:t>processing</w:t>
      </w:r>
      <w:r>
        <w:rPr>
          <w:spacing w:val="31"/>
        </w:rPr>
        <w:t> </w:t>
      </w:r>
      <w:r>
        <w:rPr/>
        <w:t>outside</w:t>
      </w:r>
      <w:r>
        <w:rPr>
          <w:spacing w:val="31"/>
        </w:rPr>
        <w:t> </w:t>
      </w:r>
      <w:r>
        <w:rPr/>
        <w:t>awareness,</w:t>
      </w:r>
      <w:r>
        <w:rPr>
          <w:spacing w:val="31"/>
        </w:rPr>
        <w:t> </w:t>
      </w:r>
      <w:r>
        <w:rPr/>
        <w:t>and</w:t>
      </w:r>
      <w:r>
        <w:rPr>
          <w:spacing w:val="31"/>
        </w:rPr>
        <w:t> </w:t>
      </w:r>
      <w:r>
        <w:rPr/>
        <w:t>of the power of selective exclusion in keeping it so, derives from studies of hypnosis.</w:t>
      </w:r>
    </w:p>
    <w:p>
      <w:pPr>
        <w:pStyle w:val="BodyText"/>
        <w:rPr>
          <w:sz w:val="23"/>
        </w:rPr>
      </w:pPr>
    </w:p>
    <w:p>
      <w:pPr>
        <w:pStyle w:val="BodyText"/>
        <w:spacing w:line="247" w:lineRule="auto"/>
        <w:ind w:left="152" w:right="785"/>
        <w:jc w:val="both"/>
      </w:pPr>
      <w:r>
        <w:rPr/>
        <w:t>As a result of a long experimental programme Hilgard ( 1973) concludes that during hypnosis, and as the result of the hypnotist's suggestion, what he calls the Executive Ego, which I shall</w:t>
      </w:r>
      <w:r>
        <w:rPr>
          <w:spacing w:val="80"/>
        </w:rPr>
        <w:t> </w:t>
      </w:r>
      <w:r>
        <w:rPr/>
        <w:t>call Principal System A, assigns control to a Subordinate System, which I shall call Principal System B. Following System A's assignment of control, the hypnotist's orders are received, processed and acted upon by System B without System A being in any way aware of what is being</w:t>
      </w:r>
      <w:r>
        <w:rPr>
          <w:spacing w:val="40"/>
        </w:rPr>
        <w:t> </w:t>
      </w:r>
      <w:r>
        <w:rPr/>
        <w:t>processed.</w:t>
      </w:r>
      <w:r>
        <w:rPr>
          <w:spacing w:val="40"/>
        </w:rPr>
        <w:t> </w:t>
      </w:r>
      <w:r>
        <w:rPr/>
        <w:t>Furthermore,</w:t>
      </w:r>
      <w:r>
        <w:rPr>
          <w:spacing w:val="40"/>
        </w:rPr>
        <w:t> </w:t>
      </w:r>
      <w:r>
        <w:rPr/>
        <w:t>these</w:t>
      </w:r>
      <w:r>
        <w:rPr>
          <w:spacing w:val="40"/>
        </w:rPr>
        <w:t> </w:t>
      </w:r>
      <w:r>
        <w:rPr/>
        <w:t>orders</w:t>
      </w:r>
      <w:r>
        <w:rPr>
          <w:spacing w:val="40"/>
        </w:rPr>
        <w:t> </w:t>
      </w:r>
      <w:r>
        <w:rPr/>
        <w:t>are</w:t>
      </w:r>
      <w:r>
        <w:rPr>
          <w:spacing w:val="40"/>
        </w:rPr>
        <w:t> </w:t>
      </w:r>
      <w:r>
        <w:rPr/>
        <w:t>being</w:t>
      </w:r>
      <w:r>
        <w:rPr>
          <w:spacing w:val="40"/>
        </w:rPr>
        <w:t> </w:t>
      </w:r>
      <w:r>
        <w:rPr/>
        <w:t>continuously</w:t>
      </w:r>
      <w:r>
        <w:rPr>
          <w:spacing w:val="40"/>
        </w:rPr>
        <w:t> </w:t>
      </w:r>
      <w:r>
        <w:rPr/>
        <w:t>scanned,</w:t>
      </w:r>
      <w:r>
        <w:rPr>
          <w:spacing w:val="40"/>
        </w:rPr>
        <w:t> </w:t>
      </w:r>
      <w:r>
        <w:rPr/>
        <w:t>still</w:t>
      </w:r>
      <w:r>
        <w:rPr>
          <w:spacing w:val="40"/>
        </w:rPr>
        <w:t> </w:t>
      </w:r>
      <w:r>
        <w:rPr/>
        <w:t>outside System A's awareness, by an evaluative system. This becomes plain whenever System B</w:t>
      </w:r>
      <w:r>
        <w:rPr>
          <w:spacing w:val="40"/>
        </w:rPr>
        <w:t> </w:t>
      </w:r>
      <w:r>
        <w:rPr/>
        <w:t>receives an order that would be unethical to obey and refuses to comply with it. To criticisms that the Executive Ego is only pretending to be unaware of what orders are being received, Hilgard replies effectively by pointing to the genuine surprise expressed by his subjects when, subsequently, they see or hear taped recordings of their sessions.</w:t>
      </w:r>
    </w:p>
    <w:p>
      <w:pPr>
        <w:pStyle w:val="BodyText"/>
        <w:spacing w:before="1"/>
      </w:pPr>
    </w:p>
    <w:p>
      <w:pPr>
        <w:pStyle w:val="BodyText"/>
        <w:spacing w:line="247" w:lineRule="auto"/>
        <w:ind w:left="152" w:right="788"/>
        <w:jc w:val="both"/>
      </w:pPr>
      <w:r>
        <w:rPr/>
        <w:t>Many</w:t>
      </w:r>
      <w:r>
        <w:rPr>
          <w:spacing w:val="36"/>
        </w:rPr>
        <w:t> </w:t>
      </w:r>
      <w:r>
        <w:rPr/>
        <w:t>of</w:t>
      </w:r>
      <w:r>
        <w:rPr>
          <w:spacing w:val="36"/>
        </w:rPr>
        <w:t> </w:t>
      </w:r>
      <w:r>
        <w:rPr/>
        <w:t>Hilgard's</w:t>
      </w:r>
      <w:r>
        <w:rPr>
          <w:spacing w:val="36"/>
        </w:rPr>
        <w:t> </w:t>
      </w:r>
      <w:r>
        <w:rPr/>
        <w:t>experiments</w:t>
      </w:r>
      <w:r>
        <w:rPr>
          <w:spacing w:val="36"/>
        </w:rPr>
        <w:t> </w:t>
      </w:r>
      <w:r>
        <w:rPr/>
        <w:t>were</w:t>
      </w:r>
      <w:r>
        <w:rPr>
          <w:spacing w:val="36"/>
        </w:rPr>
        <w:t> </w:t>
      </w:r>
      <w:r>
        <w:rPr/>
        <w:t>concerned</w:t>
      </w:r>
      <w:r>
        <w:rPr>
          <w:spacing w:val="39"/>
        </w:rPr>
        <w:t> </w:t>
      </w:r>
      <w:r>
        <w:rPr/>
        <w:t>with</w:t>
      </w:r>
      <w:r>
        <w:rPr>
          <w:spacing w:val="36"/>
        </w:rPr>
        <w:t> </w:t>
      </w:r>
      <w:r>
        <w:rPr/>
        <w:t>hypnotic</w:t>
      </w:r>
      <w:r>
        <w:rPr>
          <w:spacing w:val="38"/>
        </w:rPr>
        <w:t> </w:t>
      </w:r>
      <w:r>
        <w:rPr/>
        <w:t>analgesia.</w:t>
      </w:r>
      <w:r>
        <w:rPr>
          <w:spacing w:val="35"/>
        </w:rPr>
        <w:t> </w:t>
      </w:r>
      <w:r>
        <w:rPr/>
        <w:t>Pain</w:t>
      </w:r>
      <w:r>
        <w:rPr>
          <w:spacing w:val="36"/>
        </w:rPr>
        <w:t> </w:t>
      </w:r>
      <w:r>
        <w:rPr/>
        <w:t>was</w:t>
      </w:r>
      <w:r>
        <w:rPr>
          <w:spacing w:val="36"/>
        </w:rPr>
        <w:t> </w:t>
      </w:r>
      <w:r>
        <w:rPr/>
        <w:t>produced by</w:t>
      </w:r>
      <w:r>
        <w:rPr>
          <w:spacing w:val="30"/>
        </w:rPr>
        <w:t> </w:t>
      </w:r>
      <w:r>
        <w:rPr/>
        <w:t>placing</w:t>
      </w:r>
      <w:r>
        <w:rPr>
          <w:spacing w:val="29"/>
        </w:rPr>
        <w:t> </w:t>
      </w:r>
      <w:r>
        <w:rPr/>
        <w:t>the subject's</w:t>
      </w:r>
      <w:r>
        <w:rPr>
          <w:spacing w:val="30"/>
        </w:rPr>
        <w:t> </w:t>
      </w:r>
      <w:r>
        <w:rPr/>
        <w:t>hand</w:t>
      </w:r>
      <w:r>
        <w:rPr>
          <w:spacing w:val="29"/>
        </w:rPr>
        <w:t> </w:t>
      </w:r>
      <w:r>
        <w:rPr/>
        <w:t>and forearm in</w:t>
      </w:r>
      <w:r>
        <w:rPr>
          <w:spacing w:val="30"/>
        </w:rPr>
        <w:t> </w:t>
      </w:r>
      <w:r>
        <w:rPr/>
        <w:t>circulating</w:t>
      </w:r>
      <w:r>
        <w:rPr>
          <w:spacing w:val="29"/>
        </w:rPr>
        <w:t> </w:t>
      </w:r>
      <w:r>
        <w:rPr/>
        <w:t>ice</w:t>
      </w:r>
      <w:r>
        <w:rPr>
          <w:spacing w:val="29"/>
        </w:rPr>
        <w:t> </w:t>
      </w:r>
      <w:r>
        <w:rPr/>
        <w:t>water</w:t>
      </w:r>
      <w:r>
        <w:rPr>
          <w:spacing w:val="29"/>
        </w:rPr>
        <w:t> </w:t>
      </w:r>
      <w:r>
        <w:rPr/>
        <w:t>for</w:t>
      </w:r>
      <w:r>
        <w:rPr>
          <w:spacing w:val="28"/>
        </w:rPr>
        <w:t> </w:t>
      </w:r>
      <w:r>
        <w:rPr/>
        <w:t>45</w:t>
      </w:r>
      <w:r>
        <w:rPr>
          <w:spacing w:val="28"/>
        </w:rPr>
        <w:t> </w:t>
      </w:r>
      <w:r>
        <w:rPr/>
        <w:t>seconds.</w:t>
      </w:r>
      <w:r>
        <w:rPr>
          <w:spacing w:val="28"/>
        </w:rPr>
        <w:t> </w:t>
      </w:r>
      <w:r>
        <w:rPr/>
        <w:t>Ordinarily this</w:t>
      </w:r>
      <w:r>
        <w:rPr>
          <w:spacing w:val="40"/>
        </w:rPr>
        <w:t> </w:t>
      </w:r>
      <w:r>
        <w:rPr/>
        <w:t>causes</w:t>
      </w:r>
      <w:r>
        <w:rPr>
          <w:spacing w:val="40"/>
        </w:rPr>
        <w:t> </w:t>
      </w:r>
      <w:r>
        <w:rPr/>
        <w:t>him</w:t>
      </w:r>
      <w:r>
        <w:rPr>
          <w:spacing w:val="40"/>
        </w:rPr>
        <w:t> </w:t>
      </w:r>
      <w:r>
        <w:rPr/>
        <w:t>to</w:t>
      </w:r>
      <w:r>
        <w:rPr>
          <w:spacing w:val="40"/>
        </w:rPr>
        <w:t> </w:t>
      </w:r>
      <w:r>
        <w:rPr/>
        <w:t>show</w:t>
      </w:r>
      <w:r>
        <w:rPr>
          <w:spacing w:val="40"/>
        </w:rPr>
        <w:t> </w:t>
      </w:r>
      <w:r>
        <w:rPr/>
        <w:t>many</w:t>
      </w:r>
      <w:r>
        <w:rPr>
          <w:spacing w:val="40"/>
        </w:rPr>
        <w:t> </w:t>
      </w:r>
      <w:r>
        <w:rPr/>
        <w:t>signs</w:t>
      </w:r>
      <w:r>
        <w:rPr>
          <w:spacing w:val="40"/>
        </w:rPr>
        <w:t> </w:t>
      </w:r>
      <w:r>
        <w:rPr/>
        <w:t>of</w:t>
      </w:r>
      <w:r>
        <w:rPr>
          <w:spacing w:val="40"/>
        </w:rPr>
        <w:t> </w:t>
      </w:r>
      <w:r>
        <w:rPr/>
        <w:t>discomfort,</w:t>
      </w:r>
      <w:r>
        <w:rPr>
          <w:spacing w:val="40"/>
        </w:rPr>
        <w:t> </w:t>
      </w:r>
      <w:r>
        <w:rPr/>
        <w:t>e.g.</w:t>
      </w:r>
      <w:r>
        <w:rPr>
          <w:spacing w:val="40"/>
        </w:rPr>
        <w:t> </w:t>
      </w:r>
      <w:r>
        <w:rPr/>
        <w:t>grimacing</w:t>
      </w:r>
      <w:r>
        <w:rPr>
          <w:spacing w:val="40"/>
        </w:rPr>
        <w:t> </w:t>
      </w:r>
      <w:r>
        <w:rPr/>
        <w:t>and</w:t>
      </w:r>
      <w:r>
        <w:rPr>
          <w:spacing w:val="40"/>
        </w:rPr>
        <w:t> </w:t>
      </w:r>
      <w:r>
        <w:rPr/>
        <w:t>restlessness,</w:t>
      </w:r>
      <w:r>
        <w:rPr>
          <w:spacing w:val="40"/>
        </w:rPr>
        <w:t> </w:t>
      </w:r>
      <w:r>
        <w:rPr/>
        <w:t>and</w:t>
      </w:r>
      <w:r>
        <w:rPr>
          <w:spacing w:val="40"/>
        </w:rPr>
        <w:t> </w:t>
      </w:r>
      <w:r>
        <w:rPr/>
        <w:t>to report</w:t>
      </w:r>
      <w:r>
        <w:rPr>
          <w:spacing w:val="23"/>
        </w:rPr>
        <w:t> </w:t>
      </w:r>
      <w:r>
        <w:rPr/>
        <w:t>that</w:t>
      </w:r>
      <w:r>
        <w:rPr>
          <w:spacing w:val="23"/>
        </w:rPr>
        <w:t> </w:t>
      </w:r>
      <w:r>
        <w:rPr/>
        <w:t>he</w:t>
      </w:r>
      <w:r>
        <w:rPr>
          <w:spacing w:val="24"/>
        </w:rPr>
        <w:t> </w:t>
      </w:r>
      <w:r>
        <w:rPr/>
        <w:t>is</w:t>
      </w:r>
      <w:r>
        <w:rPr>
          <w:spacing w:val="24"/>
        </w:rPr>
        <w:t> </w:t>
      </w:r>
      <w:r>
        <w:rPr/>
        <w:t>experiencing</w:t>
      </w:r>
      <w:r>
        <w:rPr>
          <w:spacing w:val="25"/>
        </w:rPr>
        <w:t> </w:t>
      </w:r>
      <w:r>
        <w:rPr/>
        <w:t>great</w:t>
      </w:r>
      <w:r>
        <w:rPr>
          <w:spacing w:val="25"/>
        </w:rPr>
        <w:t> </w:t>
      </w:r>
      <w:r>
        <w:rPr/>
        <w:t>pain</w:t>
      </w:r>
      <w:r>
        <w:rPr>
          <w:spacing w:val="25"/>
        </w:rPr>
        <w:t> </w:t>
      </w:r>
      <w:r>
        <w:rPr/>
        <w:t>and</w:t>
      </w:r>
      <w:r>
        <w:rPr>
          <w:spacing w:val="23"/>
        </w:rPr>
        <w:t> </w:t>
      </w:r>
      <w:r>
        <w:rPr/>
        <w:t>distress.</w:t>
      </w:r>
      <w:r>
        <w:rPr>
          <w:spacing w:val="24"/>
        </w:rPr>
        <w:t> </w:t>
      </w:r>
      <w:r>
        <w:rPr/>
        <w:t>In</w:t>
      </w:r>
      <w:r>
        <w:rPr>
          <w:spacing w:val="23"/>
        </w:rPr>
        <w:t> </w:t>
      </w:r>
      <w:r>
        <w:rPr/>
        <w:t>addition,</w:t>
      </w:r>
      <w:r>
        <w:rPr>
          <w:spacing w:val="24"/>
        </w:rPr>
        <w:t> </w:t>
      </w:r>
      <w:r>
        <w:rPr/>
        <w:t>changes</w:t>
      </w:r>
      <w:r>
        <w:rPr>
          <w:spacing w:val="24"/>
        </w:rPr>
        <w:t> </w:t>
      </w:r>
      <w:r>
        <w:rPr/>
        <w:t>are</w:t>
      </w:r>
      <w:r>
        <w:rPr>
          <w:spacing w:val="23"/>
        </w:rPr>
        <w:t> </w:t>
      </w:r>
      <w:r>
        <w:rPr/>
        <w:t>found</w:t>
      </w:r>
      <w:r>
        <w:rPr>
          <w:spacing w:val="24"/>
        </w:rPr>
        <w:t> </w:t>
      </w:r>
      <w:r>
        <w:rPr/>
        <w:t>to</w:t>
      </w:r>
      <w:r>
        <w:rPr>
          <w:spacing w:val="23"/>
        </w:rPr>
        <w:t> </w:t>
      </w:r>
      <w:r>
        <w:rPr/>
        <w:t>occur in his heart rate, blood pressure and other physiological measures, of most of which he is also well aware. When the suggestion is made under hypnosis</w:t>
      </w:r>
    </w:p>
    <w:p>
      <w:pPr>
        <w:pStyle w:val="BodyText"/>
        <w:spacing w:before="6"/>
      </w:pPr>
    </w:p>
    <w:p>
      <w:pPr>
        <w:pStyle w:val="BodyText"/>
        <w:ind w:left="152"/>
      </w:pPr>
      <w:r>
        <w:rPr/>
        <w:t>-</w:t>
      </w:r>
      <w:r>
        <w:rPr>
          <w:spacing w:val="-5"/>
        </w:rPr>
        <w:t>56-</w:t>
      </w:r>
    </w:p>
    <w:p>
      <w:pPr>
        <w:pStyle w:val="BodyText"/>
        <w:spacing w:before="5"/>
        <w:rPr>
          <w:sz w:val="23"/>
        </w:rPr>
      </w:pPr>
    </w:p>
    <w:p>
      <w:pPr>
        <w:pStyle w:val="BodyText"/>
        <w:spacing w:line="247" w:lineRule="auto"/>
        <w:ind w:left="152" w:right="788"/>
        <w:jc w:val="both"/>
      </w:pPr>
      <w:r>
        <w:rPr/>
        <w:pict>
          <v:rect style="position:absolute;margin-left:291.059998pt;margin-top:37.456696pt;width:9.66pt;height:.600010pt;mso-position-horizontal-relative:page;mso-position-vertical-relative:paragraph;z-index:-20109824" id="docshape40" filled="true" fillcolor="#000000" stroked="false">
            <v:fill type="solid"/>
            <w10:wrap type="none"/>
          </v:rect>
        </w:pict>
      </w:r>
      <w:r>
        <w:rPr/>
        <w:t>that his hand will be analgesic to the pain of the circulating ice water, by contrast, the same situation produces no visible signs of discomfort, whilst System B reports neither feeling pain nor being aware of autonomic changes. </w:t>
      </w:r>
      <w:r>
        <w:rPr>
          <w:vertAlign w:val="superscript"/>
        </w:rPr>
        <w:t>6</w:t>
      </w:r>
      <w:r>
        <w:rPr>
          <w:vertAlign w:val="baseline"/>
        </w:rPr>
        <w:t> Yet the changes are occurring just as in the unhypnotized subject.</w:t>
      </w:r>
    </w:p>
    <w:p>
      <w:pPr>
        <w:pStyle w:val="BodyText"/>
        <w:spacing w:before="7"/>
      </w:pPr>
    </w:p>
    <w:p>
      <w:pPr>
        <w:pStyle w:val="BodyText"/>
        <w:spacing w:line="244" w:lineRule="auto"/>
        <w:ind w:left="152" w:right="787"/>
        <w:jc w:val="both"/>
      </w:pPr>
      <w:r>
        <w:rPr/>
        <w:t>From these findings Hilgard concludes that in the hypnotic condition System B is able to exclude, selectively, sensory inflow from two types of interoceptor, namely the pain-endings</w:t>
      </w:r>
      <w:r>
        <w:rPr>
          <w:spacing w:val="80"/>
        </w:rPr>
        <w:t> </w:t>
      </w:r>
      <w:r>
        <w:rPr/>
        <w:t>and</w:t>
      </w:r>
      <w:r>
        <w:rPr>
          <w:spacing w:val="15"/>
        </w:rPr>
        <w:t> </w:t>
      </w:r>
      <w:r>
        <w:rPr/>
        <w:t>those</w:t>
      </w:r>
      <w:r>
        <w:rPr>
          <w:spacing w:val="14"/>
        </w:rPr>
        <w:t> </w:t>
      </w:r>
      <w:r>
        <w:rPr/>
        <w:t>reporting</w:t>
      </w:r>
      <w:r>
        <w:rPr>
          <w:spacing w:val="15"/>
        </w:rPr>
        <w:t> </w:t>
      </w:r>
      <w:r>
        <w:rPr/>
        <w:t>autonomic</w:t>
      </w:r>
      <w:r>
        <w:rPr>
          <w:spacing w:val="13"/>
        </w:rPr>
        <w:t> </w:t>
      </w:r>
      <w:r>
        <w:rPr/>
        <w:t>activity.</w:t>
      </w:r>
      <w:r>
        <w:rPr>
          <w:spacing w:val="14"/>
        </w:rPr>
        <w:t> </w:t>
      </w:r>
      <w:r>
        <w:rPr/>
        <w:t>The</w:t>
      </w:r>
      <w:r>
        <w:rPr>
          <w:spacing w:val="14"/>
        </w:rPr>
        <w:t> </w:t>
      </w:r>
      <w:r>
        <w:rPr/>
        <w:t>mechanism</w:t>
      </w:r>
      <w:r>
        <w:rPr>
          <w:spacing w:val="11"/>
        </w:rPr>
        <w:t> </w:t>
      </w:r>
      <w:r>
        <w:rPr/>
        <w:t>that</w:t>
      </w:r>
      <w:r>
        <w:rPr>
          <w:spacing w:val="16"/>
        </w:rPr>
        <w:t> </w:t>
      </w:r>
      <w:r>
        <w:rPr/>
        <w:t>he</w:t>
      </w:r>
      <w:r>
        <w:rPr>
          <w:spacing w:val="11"/>
        </w:rPr>
        <w:t> </w:t>
      </w:r>
      <w:r>
        <w:rPr/>
        <w:t>postulates</w:t>
      </w:r>
      <w:r>
        <w:rPr>
          <w:spacing w:val="14"/>
        </w:rPr>
        <w:t> </w:t>
      </w:r>
      <w:r>
        <w:rPr/>
        <w:t>thus</w:t>
      </w:r>
      <w:r>
        <w:rPr>
          <w:spacing w:val="16"/>
        </w:rPr>
        <w:t> </w:t>
      </w:r>
      <w:r>
        <w:rPr/>
        <w:t>appears</w:t>
      </w:r>
      <w:r>
        <w:rPr>
          <w:spacing w:val="13"/>
        </w:rPr>
        <w:t> </w:t>
      </w:r>
      <w:r>
        <w:rPr/>
        <w:t>to</w:t>
      </w:r>
      <w:r>
        <w:rPr>
          <w:spacing w:val="14"/>
        </w:rPr>
        <w:t> </w:t>
      </w:r>
      <w:r>
        <w:rPr/>
        <w:t>be</w:t>
      </w:r>
      <w:r>
        <w:rPr>
          <w:spacing w:val="16"/>
        </w:rPr>
        <w:t> </w:t>
      </w:r>
      <w:r>
        <w:rPr>
          <w:spacing w:val="-10"/>
        </w:rPr>
        <w:t>a</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t>counterpart to the mechanism responsible for perceptual defence, which excludes inflow from the exteroceptors.</w:t>
      </w:r>
    </w:p>
    <w:p>
      <w:pPr>
        <w:pStyle w:val="BodyText"/>
        <w:spacing w:before="8"/>
      </w:pPr>
    </w:p>
    <w:p>
      <w:pPr>
        <w:pStyle w:val="BodyText"/>
        <w:spacing w:line="247" w:lineRule="auto" w:before="1"/>
        <w:ind w:left="152" w:right="788"/>
        <w:jc w:val="both"/>
      </w:pPr>
      <w:r>
        <w:rPr/>
        <w:t>It</w:t>
      </w:r>
      <w:r>
        <w:rPr>
          <w:spacing w:val="40"/>
        </w:rPr>
        <w:t> </w:t>
      </w:r>
      <w:r>
        <w:rPr/>
        <w:t>is</w:t>
      </w:r>
      <w:r>
        <w:rPr>
          <w:spacing w:val="40"/>
        </w:rPr>
        <w:t> </w:t>
      </w:r>
      <w:r>
        <w:rPr/>
        <w:t>interesting</w:t>
      </w:r>
      <w:r>
        <w:rPr>
          <w:spacing w:val="40"/>
        </w:rPr>
        <w:t> </w:t>
      </w:r>
      <w:r>
        <w:rPr/>
        <w:t>to</w:t>
      </w:r>
      <w:r>
        <w:rPr>
          <w:spacing w:val="40"/>
        </w:rPr>
        <w:t> </w:t>
      </w:r>
      <w:r>
        <w:rPr/>
        <w:t>learn</w:t>
      </w:r>
      <w:r>
        <w:rPr>
          <w:spacing w:val="40"/>
        </w:rPr>
        <w:t> </w:t>
      </w:r>
      <w:r>
        <w:rPr/>
        <w:t>how</w:t>
      </w:r>
      <w:r>
        <w:rPr>
          <w:spacing w:val="40"/>
        </w:rPr>
        <w:t> </w:t>
      </w:r>
      <w:r>
        <w:rPr/>
        <w:t>the</w:t>
      </w:r>
      <w:r>
        <w:rPr>
          <w:spacing w:val="40"/>
        </w:rPr>
        <w:t> </w:t>
      </w:r>
      <w:r>
        <w:rPr/>
        <w:t>subjects</w:t>
      </w:r>
      <w:r>
        <w:rPr>
          <w:spacing w:val="40"/>
        </w:rPr>
        <w:t> </w:t>
      </w:r>
      <w:r>
        <w:rPr/>
        <w:t>themselves</w:t>
      </w:r>
      <w:r>
        <w:rPr>
          <w:spacing w:val="40"/>
        </w:rPr>
        <w:t> </w:t>
      </w:r>
      <w:r>
        <w:rPr/>
        <w:t>experience</w:t>
      </w:r>
      <w:r>
        <w:rPr>
          <w:spacing w:val="40"/>
        </w:rPr>
        <w:t> </w:t>
      </w:r>
      <w:r>
        <w:rPr/>
        <w:t>the</w:t>
      </w:r>
      <w:r>
        <w:rPr>
          <w:spacing w:val="40"/>
        </w:rPr>
        <w:t> </w:t>
      </w:r>
      <w:r>
        <w:rPr/>
        <w:t>session,</w:t>
      </w:r>
      <w:r>
        <w:rPr>
          <w:spacing w:val="40"/>
        </w:rPr>
        <w:t> </w:t>
      </w:r>
      <w:r>
        <w:rPr/>
        <w:t>which</w:t>
      </w:r>
      <w:r>
        <w:rPr>
          <w:spacing w:val="40"/>
        </w:rPr>
        <w:t> </w:t>
      </w:r>
      <w:r>
        <w:rPr/>
        <w:t>can</w:t>
      </w:r>
      <w:r>
        <w:rPr>
          <w:spacing w:val="40"/>
        </w:rPr>
        <w:t> </w:t>
      </w:r>
      <w:r>
        <w:rPr/>
        <w:t>be done</w:t>
      </w:r>
      <w:r>
        <w:rPr>
          <w:spacing w:val="40"/>
        </w:rPr>
        <w:t> </w:t>
      </w:r>
      <w:r>
        <w:rPr/>
        <w:t>if,</w:t>
      </w:r>
      <w:r>
        <w:rPr>
          <w:spacing w:val="40"/>
        </w:rPr>
        <w:t> </w:t>
      </w:r>
      <w:r>
        <w:rPr/>
        <w:t>before</w:t>
      </w:r>
      <w:r>
        <w:rPr>
          <w:spacing w:val="40"/>
        </w:rPr>
        <w:t> </w:t>
      </w:r>
      <w:r>
        <w:rPr/>
        <w:t>hypnosis</w:t>
      </w:r>
      <w:r>
        <w:rPr>
          <w:spacing w:val="40"/>
        </w:rPr>
        <w:t> </w:t>
      </w:r>
      <w:r>
        <w:rPr/>
        <w:t>is</w:t>
      </w:r>
      <w:r>
        <w:rPr>
          <w:spacing w:val="40"/>
        </w:rPr>
        <w:t> </w:t>
      </w:r>
      <w:r>
        <w:rPr/>
        <w:t>ended,</w:t>
      </w:r>
      <w:r>
        <w:rPr>
          <w:spacing w:val="40"/>
        </w:rPr>
        <w:t> </w:t>
      </w:r>
      <w:r>
        <w:rPr/>
        <w:t>they</w:t>
      </w:r>
      <w:r>
        <w:rPr>
          <w:spacing w:val="40"/>
        </w:rPr>
        <w:t> </w:t>
      </w:r>
      <w:r>
        <w:rPr/>
        <w:t>are</w:t>
      </w:r>
      <w:r>
        <w:rPr>
          <w:spacing w:val="40"/>
        </w:rPr>
        <w:t> </w:t>
      </w:r>
      <w:r>
        <w:rPr/>
        <w:t>instructed</w:t>
      </w:r>
      <w:r>
        <w:rPr>
          <w:spacing w:val="40"/>
        </w:rPr>
        <w:t> </w:t>
      </w:r>
      <w:r>
        <w:rPr/>
        <w:t>to</w:t>
      </w:r>
      <w:r>
        <w:rPr>
          <w:spacing w:val="40"/>
        </w:rPr>
        <w:t> </w:t>
      </w:r>
      <w:r>
        <w:rPr/>
        <w:t>recall</w:t>
      </w:r>
      <w:r>
        <w:rPr>
          <w:spacing w:val="40"/>
        </w:rPr>
        <w:t> </w:t>
      </w:r>
      <w:r>
        <w:rPr/>
        <w:t>what</w:t>
      </w:r>
      <w:r>
        <w:rPr>
          <w:spacing w:val="40"/>
        </w:rPr>
        <w:t> </w:t>
      </w:r>
      <w:r>
        <w:rPr/>
        <w:t>their</w:t>
      </w:r>
      <w:r>
        <w:rPr>
          <w:spacing w:val="40"/>
        </w:rPr>
        <w:t> </w:t>
      </w:r>
      <w:r>
        <w:rPr/>
        <w:t>experiences</w:t>
      </w:r>
      <w:r>
        <w:rPr>
          <w:spacing w:val="40"/>
        </w:rPr>
        <w:t> </w:t>
      </w:r>
      <w:r>
        <w:rPr/>
        <w:t>have been.</w:t>
      </w:r>
      <w:r>
        <w:rPr>
          <w:spacing w:val="40"/>
        </w:rPr>
        <w:t> </w:t>
      </w:r>
      <w:r>
        <w:rPr/>
        <w:t>Some</w:t>
      </w:r>
      <w:r>
        <w:rPr>
          <w:spacing w:val="40"/>
        </w:rPr>
        <w:t> </w:t>
      </w:r>
      <w:r>
        <w:rPr/>
        <w:t>report</w:t>
      </w:r>
      <w:r>
        <w:rPr>
          <w:spacing w:val="40"/>
        </w:rPr>
        <w:t> </w:t>
      </w:r>
      <w:r>
        <w:rPr/>
        <w:t>concentrating</w:t>
      </w:r>
      <w:r>
        <w:rPr>
          <w:spacing w:val="40"/>
        </w:rPr>
        <w:t> </w:t>
      </w:r>
      <w:r>
        <w:rPr/>
        <w:t>on</w:t>
      </w:r>
      <w:r>
        <w:rPr>
          <w:spacing w:val="40"/>
        </w:rPr>
        <w:t> </w:t>
      </w:r>
      <w:r>
        <w:rPr/>
        <w:t>imagining</w:t>
      </w:r>
      <w:r>
        <w:rPr>
          <w:spacing w:val="40"/>
        </w:rPr>
        <w:t> </w:t>
      </w:r>
      <w:r>
        <w:rPr/>
        <w:t>that</w:t>
      </w:r>
      <w:r>
        <w:rPr>
          <w:spacing w:val="40"/>
        </w:rPr>
        <w:t> </w:t>
      </w:r>
      <w:r>
        <w:rPr/>
        <w:t>their</w:t>
      </w:r>
      <w:r>
        <w:rPr>
          <w:spacing w:val="40"/>
        </w:rPr>
        <w:t> </w:t>
      </w:r>
      <w:r>
        <w:rPr/>
        <w:t>arm</w:t>
      </w:r>
      <w:r>
        <w:rPr>
          <w:spacing w:val="40"/>
        </w:rPr>
        <w:t> </w:t>
      </w:r>
      <w:r>
        <w:rPr/>
        <w:t>is</w:t>
      </w:r>
      <w:r>
        <w:rPr>
          <w:spacing w:val="40"/>
        </w:rPr>
        <w:t> </w:t>
      </w:r>
      <w:r>
        <w:rPr/>
        <w:t>numb.</w:t>
      </w:r>
      <w:r>
        <w:rPr>
          <w:spacing w:val="40"/>
        </w:rPr>
        <w:t> </w:t>
      </w:r>
      <w:r>
        <w:rPr/>
        <w:t>Others</w:t>
      </w:r>
      <w:r>
        <w:rPr>
          <w:spacing w:val="40"/>
        </w:rPr>
        <w:t> </w:t>
      </w:r>
      <w:r>
        <w:rPr/>
        <w:t>use</w:t>
      </w:r>
      <w:r>
        <w:rPr>
          <w:spacing w:val="40"/>
        </w:rPr>
        <w:t> </w:t>
      </w:r>
      <w:r>
        <w:rPr/>
        <w:t>what Hilgard refers to as a 'dissociative technique' in which, for example, the subject might concentrate on the separation between his arm and his head, or on imagining himself going</w:t>
      </w:r>
      <w:r>
        <w:rPr>
          <w:spacing w:val="80"/>
        </w:rPr>
        <w:t> </w:t>
      </w:r>
      <w:r>
        <w:rPr/>
        <w:t>away to the country where all is quiet.</w:t>
      </w:r>
    </w:p>
    <w:p>
      <w:pPr>
        <w:pStyle w:val="BodyText"/>
        <w:spacing w:before="5"/>
      </w:pPr>
    </w:p>
    <w:p>
      <w:pPr>
        <w:pStyle w:val="BodyText"/>
        <w:spacing w:line="247" w:lineRule="auto"/>
        <w:ind w:left="152" w:right="789"/>
        <w:jc w:val="both"/>
      </w:pPr>
      <w:r>
        <w:rPr/>
        <w:t>In discussing his findings Hilgard ( 1974) notes that, while some are compatible with Freud's theory</w:t>
      </w:r>
      <w:r>
        <w:rPr>
          <w:spacing w:val="40"/>
        </w:rPr>
        <w:t> </w:t>
      </w:r>
      <w:r>
        <w:rPr/>
        <w:t>of</w:t>
      </w:r>
      <w:r>
        <w:rPr>
          <w:spacing w:val="38"/>
        </w:rPr>
        <w:t> </w:t>
      </w:r>
      <w:r>
        <w:rPr/>
        <w:t>repression</w:t>
      </w:r>
      <w:r>
        <w:rPr>
          <w:spacing w:val="38"/>
        </w:rPr>
        <w:t> </w:t>
      </w:r>
      <w:r>
        <w:rPr/>
        <w:t>but</w:t>
      </w:r>
      <w:r>
        <w:rPr>
          <w:spacing w:val="39"/>
        </w:rPr>
        <w:t> </w:t>
      </w:r>
      <w:r>
        <w:rPr/>
        <w:t>not</w:t>
      </w:r>
      <w:r>
        <w:rPr>
          <w:spacing w:val="39"/>
        </w:rPr>
        <w:t> </w:t>
      </w:r>
      <w:r>
        <w:rPr/>
        <w:t>with</w:t>
      </w:r>
      <w:r>
        <w:rPr>
          <w:spacing w:val="39"/>
        </w:rPr>
        <w:t> </w:t>
      </w:r>
      <w:r>
        <w:rPr/>
        <w:t>Janet's</w:t>
      </w:r>
      <w:r>
        <w:rPr>
          <w:spacing w:val="39"/>
        </w:rPr>
        <w:t> </w:t>
      </w:r>
      <w:r>
        <w:rPr/>
        <w:t>theory</w:t>
      </w:r>
      <w:r>
        <w:rPr>
          <w:spacing w:val="40"/>
        </w:rPr>
        <w:t> </w:t>
      </w:r>
      <w:r>
        <w:rPr/>
        <w:t>of</w:t>
      </w:r>
      <w:r>
        <w:rPr>
          <w:spacing w:val="39"/>
        </w:rPr>
        <w:t> </w:t>
      </w:r>
      <w:r>
        <w:rPr/>
        <w:t>dissociation,</w:t>
      </w:r>
      <w:r>
        <w:rPr>
          <w:spacing w:val="39"/>
        </w:rPr>
        <w:t> </w:t>
      </w:r>
      <w:r>
        <w:rPr/>
        <w:t>others</w:t>
      </w:r>
      <w:r>
        <w:rPr>
          <w:spacing w:val="39"/>
        </w:rPr>
        <w:t> </w:t>
      </w:r>
      <w:r>
        <w:rPr/>
        <w:t>are</w:t>
      </w:r>
      <w:r>
        <w:rPr>
          <w:spacing w:val="40"/>
        </w:rPr>
        <w:t> </w:t>
      </w:r>
      <w:r>
        <w:rPr/>
        <w:t>more</w:t>
      </w:r>
      <w:r>
        <w:rPr>
          <w:spacing w:val="39"/>
        </w:rPr>
        <w:t> </w:t>
      </w:r>
      <w:r>
        <w:rPr/>
        <w:t>compatible with dissociation theory than with psychoanalytic. Thus Hilgard's findings show that the exclusion of information that would normally be</w:t>
      </w:r>
    </w:p>
    <w:p>
      <w:pPr>
        <w:pStyle w:val="BodyText"/>
        <w:rPr>
          <w:sz w:val="20"/>
        </w:rPr>
      </w:pPr>
    </w:p>
    <w:p>
      <w:pPr>
        <w:pStyle w:val="BodyText"/>
        <w:spacing w:before="2"/>
      </w:pPr>
      <w:r>
        <w:rPr/>
        <w:pict>
          <v:shape style="position:absolute;margin-left:92.639999pt;margin-top:13.973518pt;width:112.95pt;height:.1pt;mso-position-horizontal-relative:page;mso-position-vertical-relative:paragraph;z-index:-15709184;mso-wrap-distance-left:0;mso-wrap-distance-right:0" id="docshape41" coordorigin="1853,279" coordsize="2259,0" path="m1853,279l4111,279e" filled="false" stroked="true" strokeweight=".451592pt" strokecolor="#000000">
            <v:path arrowok="t"/>
            <v:stroke dashstyle="solid"/>
            <w10:wrap type="topAndBottom"/>
          </v:shape>
        </w:pict>
      </w:r>
    </w:p>
    <w:p>
      <w:pPr>
        <w:pStyle w:val="BodyText"/>
        <w:spacing w:line="244" w:lineRule="auto" w:before="6"/>
        <w:ind w:left="413" w:right="790" w:hanging="261"/>
        <w:jc w:val="both"/>
      </w:pPr>
      <w:r>
        <w:rPr>
          <w:vertAlign w:val="superscript"/>
        </w:rPr>
        <w:t>6</w:t>
      </w:r>
      <w:r>
        <w:rPr>
          <w:spacing w:val="80"/>
          <w:vertAlign w:val="baseline"/>
        </w:rPr>
        <w:t> </w:t>
      </w:r>
      <w:r>
        <w:rPr>
          <w:vertAlign w:val="baseline"/>
        </w:rPr>
        <w:t>Casey ( 1973) has discussed the neural mechanisms mediating awareness of pain and the means</w:t>
      </w:r>
      <w:r>
        <w:rPr>
          <w:spacing w:val="31"/>
          <w:vertAlign w:val="baseline"/>
        </w:rPr>
        <w:t> </w:t>
      </w:r>
      <w:r>
        <w:rPr>
          <w:vertAlign w:val="baseline"/>
        </w:rPr>
        <w:t>by</w:t>
      </w:r>
      <w:r>
        <w:rPr>
          <w:spacing w:val="34"/>
          <w:vertAlign w:val="baseline"/>
        </w:rPr>
        <w:t> </w:t>
      </w:r>
      <w:r>
        <w:rPr>
          <w:vertAlign w:val="baseline"/>
        </w:rPr>
        <w:t>which</w:t>
      </w:r>
      <w:r>
        <w:rPr>
          <w:spacing w:val="32"/>
          <w:vertAlign w:val="baseline"/>
        </w:rPr>
        <w:t> </w:t>
      </w:r>
      <w:r>
        <w:rPr>
          <w:vertAlign w:val="baseline"/>
        </w:rPr>
        <w:t>awareness</w:t>
      </w:r>
      <w:r>
        <w:rPr>
          <w:spacing w:val="34"/>
          <w:vertAlign w:val="baseline"/>
        </w:rPr>
        <w:t> </w:t>
      </w:r>
      <w:r>
        <w:rPr>
          <w:vertAlign w:val="baseline"/>
        </w:rPr>
        <w:t>may</w:t>
      </w:r>
      <w:r>
        <w:rPr>
          <w:spacing w:val="34"/>
          <w:vertAlign w:val="baseline"/>
        </w:rPr>
        <w:t> </w:t>
      </w:r>
      <w:r>
        <w:rPr>
          <w:vertAlign w:val="baseline"/>
        </w:rPr>
        <w:t>be</w:t>
      </w:r>
      <w:r>
        <w:rPr>
          <w:spacing w:val="32"/>
          <w:vertAlign w:val="baseline"/>
        </w:rPr>
        <w:t> </w:t>
      </w:r>
      <w:r>
        <w:rPr>
          <w:vertAlign w:val="baseline"/>
        </w:rPr>
        <w:t>suppressed,</w:t>
      </w:r>
      <w:r>
        <w:rPr>
          <w:spacing w:val="32"/>
          <w:vertAlign w:val="baseline"/>
        </w:rPr>
        <w:t> </w:t>
      </w:r>
      <w:r>
        <w:rPr>
          <w:vertAlign w:val="baseline"/>
        </w:rPr>
        <w:t>as</w:t>
      </w:r>
      <w:r>
        <w:rPr>
          <w:spacing w:val="31"/>
          <w:vertAlign w:val="baseline"/>
        </w:rPr>
        <w:t> </w:t>
      </w:r>
      <w:r>
        <w:rPr>
          <w:vertAlign w:val="baseline"/>
        </w:rPr>
        <w:t>it</w:t>
      </w:r>
      <w:r>
        <w:rPr>
          <w:spacing w:val="32"/>
          <w:vertAlign w:val="baseline"/>
        </w:rPr>
        <w:t> </w:t>
      </w:r>
      <w:r>
        <w:rPr>
          <w:vertAlign w:val="baseline"/>
        </w:rPr>
        <w:t>is</w:t>
      </w:r>
      <w:r>
        <w:rPr>
          <w:spacing w:val="32"/>
          <w:vertAlign w:val="baseline"/>
        </w:rPr>
        <w:t> </w:t>
      </w:r>
      <w:r>
        <w:rPr>
          <w:vertAlign w:val="baseline"/>
        </w:rPr>
        <w:t>in</w:t>
      </w:r>
      <w:r>
        <w:rPr>
          <w:spacing w:val="32"/>
          <w:vertAlign w:val="baseline"/>
        </w:rPr>
        <w:t> </w:t>
      </w:r>
      <w:r>
        <w:rPr>
          <w:vertAlign w:val="baseline"/>
        </w:rPr>
        <w:t>conditions</w:t>
      </w:r>
      <w:r>
        <w:rPr>
          <w:spacing w:val="31"/>
          <w:vertAlign w:val="baseline"/>
        </w:rPr>
        <w:t> </w:t>
      </w:r>
      <w:r>
        <w:rPr>
          <w:vertAlign w:val="baseline"/>
        </w:rPr>
        <w:t>of</w:t>
      </w:r>
      <w:r>
        <w:rPr>
          <w:spacing w:val="31"/>
          <w:vertAlign w:val="baseline"/>
        </w:rPr>
        <w:t> </w:t>
      </w:r>
      <w:r>
        <w:rPr>
          <w:vertAlign w:val="baseline"/>
        </w:rPr>
        <w:t>great</w:t>
      </w:r>
      <w:r>
        <w:rPr>
          <w:spacing w:val="32"/>
          <w:vertAlign w:val="baseline"/>
        </w:rPr>
        <w:t> </w:t>
      </w:r>
      <w:r>
        <w:rPr>
          <w:vertAlign w:val="baseline"/>
        </w:rPr>
        <w:t>excitement,</w:t>
      </w:r>
    </w:p>
    <w:p>
      <w:pPr>
        <w:pStyle w:val="BodyText"/>
        <w:spacing w:line="247" w:lineRule="auto" w:before="3"/>
        <w:ind w:left="413" w:right="787"/>
        <w:jc w:val="both"/>
      </w:pPr>
      <w:r>
        <w:rPr/>
        <w:t>e.g. battle, strenuous sport, and under hypnosis. As in the case of visual and auditory perception,</w:t>
      </w:r>
      <w:r>
        <w:rPr>
          <w:spacing w:val="40"/>
        </w:rPr>
        <w:t> </w:t>
      </w:r>
      <w:r>
        <w:rPr/>
        <w:t>there</w:t>
      </w:r>
      <w:r>
        <w:rPr>
          <w:spacing w:val="40"/>
        </w:rPr>
        <w:t> </w:t>
      </w:r>
      <w:r>
        <w:rPr/>
        <w:t>is</w:t>
      </w:r>
      <w:r>
        <w:rPr>
          <w:spacing w:val="40"/>
        </w:rPr>
        <w:t> </w:t>
      </w:r>
      <w:r>
        <w:rPr/>
        <w:t>evidence</w:t>
      </w:r>
      <w:r>
        <w:rPr>
          <w:spacing w:val="40"/>
        </w:rPr>
        <w:t> </w:t>
      </w:r>
      <w:r>
        <w:rPr/>
        <w:t>that</w:t>
      </w:r>
      <w:r>
        <w:rPr>
          <w:spacing w:val="40"/>
        </w:rPr>
        <w:t> </w:t>
      </w:r>
      <w:r>
        <w:rPr/>
        <w:t>conscious</w:t>
      </w:r>
      <w:r>
        <w:rPr>
          <w:spacing w:val="40"/>
        </w:rPr>
        <w:t> </w:t>
      </w:r>
      <w:r>
        <w:rPr/>
        <w:t>awareness</w:t>
      </w:r>
      <w:r>
        <w:rPr>
          <w:spacing w:val="40"/>
        </w:rPr>
        <w:t> </w:t>
      </w:r>
      <w:r>
        <w:rPr/>
        <w:t>of</w:t>
      </w:r>
      <w:r>
        <w:rPr>
          <w:spacing w:val="40"/>
        </w:rPr>
        <w:t> </w:t>
      </w:r>
      <w:r>
        <w:rPr/>
        <w:t>pain</w:t>
      </w:r>
      <w:r>
        <w:rPr>
          <w:spacing w:val="40"/>
        </w:rPr>
        <w:t> </w:t>
      </w:r>
      <w:r>
        <w:rPr/>
        <w:t>requires</w:t>
      </w:r>
      <w:r>
        <w:rPr>
          <w:spacing w:val="40"/>
        </w:rPr>
        <w:t> </w:t>
      </w:r>
      <w:r>
        <w:rPr/>
        <w:t>that</w:t>
      </w:r>
      <w:r>
        <w:rPr>
          <w:spacing w:val="40"/>
        </w:rPr>
        <w:t> </w:t>
      </w:r>
      <w:r>
        <w:rPr/>
        <w:t>inflows mediated by two different systems should be received at a higher centre. One is a rapidly acting system that provides information relating to the location of a disturbance, the other, which acts more slowly, provides for the aversive and emotional components. Evidence suggests that, as in the case of visual and auditory perception, a mechanism may exist whereby neural excitation in the slower acting system can be blocked from reaching the higher</w:t>
      </w:r>
      <w:r>
        <w:rPr>
          <w:spacing w:val="40"/>
        </w:rPr>
        <w:t> </w:t>
      </w:r>
      <w:r>
        <w:rPr/>
        <w:t>centre</w:t>
      </w:r>
      <w:r>
        <w:rPr>
          <w:spacing w:val="40"/>
        </w:rPr>
        <w:t> </w:t>
      </w:r>
      <w:r>
        <w:rPr/>
        <w:t>so</w:t>
      </w:r>
      <w:r>
        <w:rPr>
          <w:spacing w:val="40"/>
        </w:rPr>
        <w:t> </w:t>
      </w:r>
      <w:r>
        <w:rPr/>
        <w:t>that</w:t>
      </w:r>
      <w:r>
        <w:rPr>
          <w:spacing w:val="40"/>
        </w:rPr>
        <w:t> </w:t>
      </w:r>
      <w:r>
        <w:rPr/>
        <w:t>the</w:t>
      </w:r>
      <w:r>
        <w:rPr>
          <w:spacing w:val="40"/>
        </w:rPr>
        <w:t> </w:t>
      </w:r>
      <w:r>
        <w:rPr/>
        <w:t>aversive</w:t>
      </w:r>
      <w:r>
        <w:rPr>
          <w:spacing w:val="40"/>
        </w:rPr>
        <w:t> </w:t>
      </w:r>
      <w:r>
        <w:rPr/>
        <w:t>and</w:t>
      </w:r>
      <w:r>
        <w:rPr>
          <w:spacing w:val="40"/>
        </w:rPr>
        <w:t> </w:t>
      </w:r>
      <w:r>
        <w:rPr/>
        <w:t>emotional</w:t>
      </w:r>
      <w:r>
        <w:rPr>
          <w:spacing w:val="40"/>
        </w:rPr>
        <w:t> </w:t>
      </w:r>
      <w:r>
        <w:rPr/>
        <w:t>components</w:t>
      </w:r>
      <w:r>
        <w:rPr>
          <w:spacing w:val="40"/>
        </w:rPr>
        <w:t> </w:t>
      </w:r>
      <w:r>
        <w:rPr/>
        <w:t>would</w:t>
      </w:r>
      <w:r>
        <w:rPr>
          <w:spacing w:val="40"/>
        </w:rPr>
        <w:t> </w:t>
      </w:r>
      <w:r>
        <w:rPr/>
        <w:t>be</w:t>
      </w:r>
      <w:r>
        <w:rPr>
          <w:spacing w:val="40"/>
        </w:rPr>
        <w:t> </w:t>
      </w:r>
      <w:r>
        <w:rPr/>
        <w:t>excluded</w:t>
      </w:r>
      <w:r>
        <w:rPr>
          <w:spacing w:val="40"/>
        </w:rPr>
        <w:t> </w:t>
      </w:r>
      <w:r>
        <w:rPr/>
        <w:t>and</w:t>
      </w:r>
      <w:r>
        <w:rPr>
          <w:spacing w:val="40"/>
        </w:rPr>
        <w:t> </w:t>
      </w:r>
      <w:r>
        <w:rPr/>
        <w:t>no pain</w:t>
      </w:r>
      <w:r>
        <w:rPr>
          <w:spacing w:val="23"/>
        </w:rPr>
        <w:t> </w:t>
      </w:r>
      <w:r>
        <w:rPr/>
        <w:t>be experienced. Even so, there</w:t>
      </w:r>
      <w:r>
        <w:rPr>
          <w:spacing w:val="23"/>
        </w:rPr>
        <w:t> </w:t>
      </w:r>
      <w:r>
        <w:rPr/>
        <w:t>would often</w:t>
      </w:r>
      <w:r>
        <w:rPr>
          <w:spacing w:val="23"/>
        </w:rPr>
        <w:t> </w:t>
      </w:r>
      <w:r>
        <w:rPr/>
        <w:t>be limited</w:t>
      </w:r>
      <w:r>
        <w:rPr>
          <w:spacing w:val="23"/>
        </w:rPr>
        <w:t> </w:t>
      </w:r>
      <w:r>
        <w:rPr/>
        <w:t>awareness</w:t>
      </w:r>
      <w:r>
        <w:rPr>
          <w:spacing w:val="23"/>
        </w:rPr>
        <w:t> </w:t>
      </w:r>
      <w:r>
        <w:rPr/>
        <w:t>that</w:t>
      </w:r>
      <w:r>
        <w:rPr>
          <w:spacing w:val="23"/>
        </w:rPr>
        <w:t> </w:t>
      </w:r>
      <w:r>
        <w:rPr/>
        <w:t>in some</w:t>
      </w:r>
      <w:r>
        <w:rPr>
          <w:spacing w:val="24"/>
        </w:rPr>
        <w:t> </w:t>
      </w:r>
      <w:r>
        <w:rPr/>
        <w:t>part</w:t>
      </w:r>
      <w:r>
        <w:rPr>
          <w:spacing w:val="23"/>
        </w:rPr>
        <w:t> </w:t>
      </w:r>
      <w:r>
        <w:rPr/>
        <w:t>of the body all is not well.</w:t>
      </w:r>
    </w:p>
    <w:p>
      <w:pPr>
        <w:pStyle w:val="BodyText"/>
        <w:spacing w:before="1"/>
      </w:pPr>
    </w:p>
    <w:p>
      <w:pPr>
        <w:pStyle w:val="BodyText"/>
        <w:spacing w:line="247" w:lineRule="auto"/>
        <w:ind w:left="413" w:right="788"/>
        <w:jc w:val="both"/>
      </w:pPr>
      <w:r>
        <w:rPr/>
        <w:t>Another means for the physiological suppression of pain is suggested by the discovery of substances secreted by the pituitary and the brain (endorphins and enkephalins) which have</w:t>
      </w:r>
      <w:r>
        <w:rPr>
          <w:spacing w:val="40"/>
        </w:rPr>
        <w:t> </w:t>
      </w:r>
      <w:r>
        <w:rPr/>
        <w:t>an analgesic action comparable to opiates ( Jeffcoate and others 1978).</w:t>
      </w:r>
    </w:p>
    <w:p>
      <w:pPr>
        <w:pStyle w:val="BodyText"/>
        <w:spacing w:before="8"/>
      </w:pPr>
    </w:p>
    <w:p>
      <w:pPr>
        <w:pStyle w:val="BodyText"/>
        <w:spacing w:before="1"/>
        <w:ind w:left="152"/>
      </w:pPr>
      <w:r>
        <w:rPr/>
        <w:t>-</w:t>
      </w:r>
      <w:r>
        <w:rPr>
          <w:spacing w:val="-5"/>
        </w:rPr>
        <w:t>57-</w:t>
      </w:r>
    </w:p>
    <w:p>
      <w:pPr>
        <w:pStyle w:val="BodyText"/>
        <w:spacing w:before="4"/>
        <w:rPr>
          <w:sz w:val="23"/>
        </w:rPr>
      </w:pPr>
    </w:p>
    <w:p>
      <w:pPr>
        <w:pStyle w:val="BodyText"/>
        <w:spacing w:line="247" w:lineRule="auto"/>
        <w:ind w:left="152" w:right="788"/>
        <w:jc w:val="both"/>
      </w:pPr>
      <w:r>
        <w:rPr/>
        <w:t>accepted is an active process requiring effort, which is a point integral to Freud's theory but missing from dissociation theory. On the other hand, the findings show that the dissociative process segregates organized systems from one another, as Janet and other advocates of dissociation</w:t>
      </w:r>
      <w:r>
        <w:rPr>
          <w:spacing w:val="37"/>
        </w:rPr>
        <w:t> </w:t>
      </w:r>
      <w:r>
        <w:rPr/>
        <w:t>theories</w:t>
      </w:r>
      <w:r>
        <w:rPr>
          <w:spacing w:val="35"/>
        </w:rPr>
        <w:t> </w:t>
      </w:r>
      <w:r>
        <w:rPr/>
        <w:t>emphasize</w:t>
      </w:r>
      <w:r>
        <w:rPr>
          <w:spacing w:val="37"/>
        </w:rPr>
        <w:t> </w:t>
      </w:r>
      <w:r>
        <w:rPr/>
        <w:t>and</w:t>
      </w:r>
      <w:r>
        <w:rPr>
          <w:spacing w:val="37"/>
        </w:rPr>
        <w:t> </w:t>
      </w:r>
      <w:r>
        <w:rPr/>
        <w:t>in</w:t>
      </w:r>
      <w:r>
        <w:rPr>
          <w:spacing w:val="35"/>
        </w:rPr>
        <w:t> </w:t>
      </w:r>
      <w:r>
        <w:rPr/>
        <w:t>contrast</w:t>
      </w:r>
      <w:r>
        <w:rPr>
          <w:spacing w:val="38"/>
        </w:rPr>
        <w:t> </w:t>
      </w:r>
      <w:r>
        <w:rPr/>
        <w:t>to</w:t>
      </w:r>
      <w:r>
        <w:rPr>
          <w:spacing w:val="35"/>
        </w:rPr>
        <w:t> </w:t>
      </w:r>
      <w:r>
        <w:rPr/>
        <w:t>Freud's</w:t>
      </w:r>
      <w:r>
        <w:rPr>
          <w:spacing w:val="35"/>
        </w:rPr>
        <w:t> </w:t>
      </w:r>
      <w:r>
        <w:rPr/>
        <w:t>notion</w:t>
      </w:r>
      <w:r>
        <w:rPr>
          <w:spacing w:val="35"/>
        </w:rPr>
        <w:t> </w:t>
      </w:r>
      <w:r>
        <w:rPr/>
        <w:t>of</w:t>
      </w:r>
      <w:r>
        <w:rPr>
          <w:spacing w:val="37"/>
        </w:rPr>
        <w:t> </w:t>
      </w:r>
      <w:r>
        <w:rPr/>
        <w:t>an</w:t>
      </w:r>
      <w:r>
        <w:rPr>
          <w:spacing w:val="37"/>
        </w:rPr>
        <w:t> </w:t>
      </w:r>
      <w:r>
        <w:rPr/>
        <w:t>unorganized,</w:t>
      </w:r>
      <w:r>
        <w:rPr>
          <w:spacing w:val="35"/>
        </w:rPr>
        <w:t> </w:t>
      </w:r>
      <w:r>
        <w:rPr/>
        <w:t>chaotic id. Because the position Hilgard adopts resembles dissociation theory but yet differs from it in certain critical respects, he describes his position as neo-dissociative.</w:t>
      </w:r>
    </w:p>
    <w:p>
      <w:pPr>
        <w:pStyle w:val="BodyText"/>
        <w:spacing w:before="4"/>
      </w:pPr>
    </w:p>
    <w:p>
      <w:pPr>
        <w:pStyle w:val="BodyText"/>
        <w:spacing w:line="247" w:lineRule="auto"/>
        <w:ind w:left="152" w:right="790"/>
        <w:jc w:val="both"/>
      </w:pPr>
      <w:r>
        <w:rPr/>
        <w:pict>
          <v:rect style="position:absolute;margin-left:413.339996pt;margin-top:37.512424pt;width:8.1pt;height:.53999pt;mso-position-horizontal-relative:page;mso-position-vertical-relative:paragraph;z-index:-20108800" id="docshape42" filled="true" fillcolor="#000000" stroked="false">
            <v:fill type="solid"/>
            <w10:wrap type="none"/>
          </v:rect>
        </w:pict>
      </w:r>
      <w:r>
        <w:rPr/>
        <w:t>Further information about what is going on in hypnotic states is available from those few subjects who are capable whilst under hypnosis of enabling yet a further system to</w:t>
      </w:r>
      <w:r>
        <w:rPr>
          <w:spacing w:val="80"/>
          <w:w w:val="150"/>
        </w:rPr>
        <w:t> </w:t>
      </w:r>
      <w:r>
        <w:rPr/>
        <w:t>communicate</w:t>
      </w:r>
      <w:r>
        <w:rPr>
          <w:spacing w:val="39"/>
        </w:rPr>
        <w:t> </w:t>
      </w:r>
      <w:r>
        <w:rPr/>
        <w:t>by</w:t>
      </w:r>
      <w:r>
        <w:rPr>
          <w:spacing w:val="40"/>
        </w:rPr>
        <w:t> </w:t>
      </w:r>
      <w:r>
        <w:rPr/>
        <w:t>means</w:t>
      </w:r>
      <w:r>
        <w:rPr>
          <w:spacing w:val="40"/>
        </w:rPr>
        <w:t> </w:t>
      </w:r>
      <w:r>
        <w:rPr/>
        <w:t>of</w:t>
      </w:r>
      <w:r>
        <w:rPr>
          <w:spacing w:val="40"/>
        </w:rPr>
        <w:t> </w:t>
      </w:r>
      <w:r>
        <w:rPr/>
        <w:t>automatic</w:t>
      </w:r>
      <w:r>
        <w:rPr>
          <w:spacing w:val="40"/>
        </w:rPr>
        <w:t> </w:t>
      </w:r>
      <w:r>
        <w:rPr/>
        <w:t>writing</w:t>
      </w:r>
      <w:r>
        <w:rPr>
          <w:spacing w:val="40"/>
        </w:rPr>
        <w:t> </w:t>
      </w:r>
      <w:r>
        <w:rPr/>
        <w:t>and</w:t>
      </w:r>
      <w:r>
        <w:rPr>
          <w:spacing w:val="39"/>
        </w:rPr>
        <w:t> </w:t>
      </w:r>
      <w:r>
        <w:rPr/>
        <w:t>automatic</w:t>
      </w:r>
      <w:r>
        <w:rPr>
          <w:spacing w:val="39"/>
        </w:rPr>
        <w:t> </w:t>
      </w:r>
      <w:r>
        <w:rPr/>
        <w:t>talking.</w:t>
      </w:r>
      <w:r>
        <w:rPr>
          <w:spacing w:val="40"/>
        </w:rPr>
        <w:t> </w:t>
      </w:r>
      <w:r>
        <w:rPr>
          <w:vertAlign w:val="superscript"/>
        </w:rPr>
        <w:t>7</w:t>
      </w:r>
      <w:r>
        <w:rPr>
          <w:spacing w:val="40"/>
          <w:vertAlign w:val="baseline"/>
        </w:rPr>
        <w:t> </w:t>
      </w:r>
      <w:r>
        <w:rPr>
          <w:vertAlign w:val="baseline"/>
        </w:rPr>
        <w:t>Hilgard</w:t>
      </w:r>
      <w:r>
        <w:rPr>
          <w:spacing w:val="40"/>
          <w:vertAlign w:val="baseline"/>
        </w:rPr>
        <w:t> </w:t>
      </w:r>
      <w:r>
        <w:rPr>
          <w:vertAlign w:val="baseline"/>
        </w:rPr>
        <w:t>refers</w:t>
      </w:r>
      <w:r>
        <w:rPr>
          <w:spacing w:val="40"/>
          <w:vertAlign w:val="baseline"/>
        </w:rPr>
        <w:t> </w:t>
      </w:r>
      <w:r>
        <w:rPr>
          <w:vertAlign w:val="baseline"/>
        </w:rPr>
        <w:t>to</w:t>
      </w:r>
      <w:r>
        <w:rPr>
          <w:spacing w:val="40"/>
          <w:vertAlign w:val="baseline"/>
        </w:rPr>
        <w:t> </w:t>
      </w:r>
      <w:r>
        <w:rPr>
          <w:vertAlign w:val="baseline"/>
        </w:rPr>
        <w:t>this third system as the 'hidden observer'; I shall call it System C.</w:t>
      </w:r>
    </w:p>
    <w:p>
      <w:pPr>
        <w:pStyle w:val="BodyText"/>
        <w:spacing w:before="8"/>
      </w:pPr>
    </w:p>
    <w:p>
      <w:pPr>
        <w:pStyle w:val="BodyText"/>
        <w:spacing w:line="247" w:lineRule="auto"/>
        <w:ind w:left="152" w:right="788"/>
        <w:jc w:val="both"/>
      </w:pPr>
      <w:r>
        <w:rPr/>
        <w:t>When these subjects took part in an experiment in which hypnotic analgesia is induced so that System B is unaware either of pain or of autonomic changes, System C reports, by contrast, being</w:t>
      </w:r>
      <w:r>
        <w:rPr>
          <w:spacing w:val="34"/>
        </w:rPr>
        <w:t> </w:t>
      </w:r>
      <w:r>
        <w:rPr/>
        <w:t>aware</w:t>
      </w:r>
      <w:r>
        <w:rPr>
          <w:spacing w:val="33"/>
        </w:rPr>
        <w:t> </w:t>
      </w:r>
      <w:r>
        <w:rPr/>
        <w:t>of</w:t>
      </w:r>
      <w:r>
        <w:rPr>
          <w:spacing w:val="33"/>
        </w:rPr>
        <w:t> </w:t>
      </w:r>
      <w:r>
        <w:rPr/>
        <w:t>both</w:t>
      </w:r>
      <w:r>
        <w:rPr>
          <w:spacing w:val="33"/>
        </w:rPr>
        <w:t> </w:t>
      </w:r>
      <w:r>
        <w:rPr/>
        <w:t>(though</w:t>
      </w:r>
      <w:r>
        <w:rPr>
          <w:spacing w:val="33"/>
        </w:rPr>
        <w:t> </w:t>
      </w:r>
      <w:r>
        <w:rPr/>
        <w:t>the</w:t>
      </w:r>
      <w:r>
        <w:rPr>
          <w:spacing w:val="31"/>
        </w:rPr>
        <w:t> </w:t>
      </w:r>
      <w:r>
        <w:rPr/>
        <w:t>pain</w:t>
      </w:r>
      <w:r>
        <w:rPr>
          <w:spacing w:val="34"/>
        </w:rPr>
        <w:t> </w:t>
      </w:r>
      <w:r>
        <w:rPr/>
        <w:t>may</w:t>
      </w:r>
      <w:r>
        <w:rPr>
          <w:spacing w:val="35"/>
        </w:rPr>
        <w:t> </w:t>
      </w:r>
      <w:r>
        <w:rPr/>
        <w:t>be</w:t>
      </w:r>
      <w:r>
        <w:rPr>
          <w:spacing w:val="33"/>
        </w:rPr>
        <w:t> </w:t>
      </w:r>
      <w:r>
        <w:rPr/>
        <w:t>at</w:t>
      </w:r>
      <w:r>
        <w:rPr>
          <w:spacing w:val="34"/>
        </w:rPr>
        <w:t> </w:t>
      </w:r>
      <w:r>
        <w:rPr/>
        <w:t>an</w:t>
      </w:r>
      <w:r>
        <w:rPr>
          <w:spacing w:val="33"/>
        </w:rPr>
        <w:t> </w:t>
      </w:r>
      <w:r>
        <w:rPr/>
        <w:t>intensity</w:t>
      </w:r>
      <w:r>
        <w:rPr>
          <w:spacing w:val="33"/>
        </w:rPr>
        <w:t> </w:t>
      </w:r>
      <w:r>
        <w:rPr/>
        <w:t>a</w:t>
      </w:r>
      <w:r>
        <w:rPr>
          <w:spacing w:val="33"/>
        </w:rPr>
        <w:t> </w:t>
      </w:r>
      <w:r>
        <w:rPr/>
        <w:t>little</w:t>
      </w:r>
      <w:r>
        <w:rPr>
          <w:spacing w:val="32"/>
        </w:rPr>
        <w:t> </w:t>
      </w:r>
      <w:r>
        <w:rPr/>
        <w:t>less</w:t>
      </w:r>
      <w:r>
        <w:rPr>
          <w:spacing w:val="33"/>
        </w:rPr>
        <w:t> </w:t>
      </w:r>
      <w:r>
        <w:rPr/>
        <w:t>than</w:t>
      </w:r>
      <w:r>
        <w:rPr>
          <w:spacing w:val="34"/>
        </w:rPr>
        <w:t> </w:t>
      </w:r>
      <w:r>
        <w:rPr/>
        <w:t>in</w:t>
      </w:r>
      <w:r>
        <w:rPr>
          <w:spacing w:val="34"/>
        </w:rPr>
        <w:t> </w:t>
      </w:r>
      <w:r>
        <w:rPr/>
        <w:t>the</w:t>
      </w:r>
      <w:r>
        <w:rPr>
          <w:spacing w:val="32"/>
        </w:rPr>
        <w:t> </w:t>
      </w:r>
      <w:r>
        <w:rPr/>
        <w:t>normal</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non-hypnotic</w:t>
      </w:r>
      <w:r>
        <w:rPr>
          <w:spacing w:val="40"/>
        </w:rPr>
        <w:t> </w:t>
      </w:r>
      <w:r>
        <w:rPr/>
        <w:t>state)</w:t>
      </w:r>
      <w:r>
        <w:rPr>
          <w:spacing w:val="40"/>
        </w:rPr>
        <w:t> </w:t>
      </w:r>
      <w:r>
        <w:rPr/>
        <w:t>(</w:t>
      </w:r>
      <w:r>
        <w:rPr>
          <w:spacing w:val="40"/>
        </w:rPr>
        <w:t> </w:t>
      </w:r>
      <w:r>
        <w:rPr/>
        <w:t>Knox</w:t>
      </w:r>
      <w:r>
        <w:rPr>
          <w:i/>
        </w:rPr>
        <w:t>et</w:t>
      </w:r>
      <w:r>
        <w:rPr>
          <w:i/>
          <w:spacing w:val="40"/>
        </w:rPr>
        <w:t> </w:t>
      </w:r>
      <w:r>
        <w:rPr>
          <w:i/>
        </w:rPr>
        <w:t>al</w:t>
      </w:r>
      <w:r>
        <w:rPr/>
        <w:t>.</w:t>
      </w:r>
      <w:r>
        <w:rPr>
          <w:spacing w:val="40"/>
        </w:rPr>
        <w:t> </w:t>
      </w:r>
      <w:r>
        <w:rPr/>
        <w:t>1974).</w:t>
      </w:r>
      <w:r>
        <w:rPr>
          <w:spacing w:val="40"/>
        </w:rPr>
        <w:t> </w:t>
      </w:r>
      <w:r>
        <w:rPr/>
        <w:t>Here</w:t>
      </w:r>
      <w:r>
        <w:rPr>
          <w:spacing w:val="40"/>
        </w:rPr>
        <w:t> </w:t>
      </w:r>
      <w:r>
        <w:rPr/>
        <w:t>again</w:t>
      </w:r>
      <w:r>
        <w:rPr>
          <w:spacing w:val="40"/>
        </w:rPr>
        <w:t> </w:t>
      </w:r>
      <w:r>
        <w:rPr/>
        <w:t>it</w:t>
      </w:r>
      <w:r>
        <w:rPr>
          <w:spacing w:val="40"/>
        </w:rPr>
        <w:t> </w:t>
      </w:r>
      <w:r>
        <w:rPr/>
        <w:t>is</w:t>
      </w:r>
      <w:r>
        <w:rPr>
          <w:spacing w:val="40"/>
        </w:rPr>
        <w:t> </w:t>
      </w:r>
      <w:r>
        <w:rPr/>
        <w:t>of</w:t>
      </w:r>
      <w:r>
        <w:rPr>
          <w:spacing w:val="40"/>
        </w:rPr>
        <w:t> </w:t>
      </w:r>
      <w:r>
        <w:rPr/>
        <w:t>great</w:t>
      </w:r>
      <w:r>
        <w:rPr>
          <w:spacing w:val="40"/>
        </w:rPr>
        <w:t> </w:t>
      </w:r>
      <w:r>
        <w:rPr/>
        <w:t>interest</w:t>
      </w:r>
      <w:r>
        <w:rPr>
          <w:spacing w:val="40"/>
        </w:rPr>
        <w:t> </w:t>
      </w:r>
      <w:r>
        <w:rPr/>
        <w:t>to</w:t>
      </w:r>
      <w:r>
        <w:rPr>
          <w:spacing w:val="40"/>
        </w:rPr>
        <w:t> </w:t>
      </w:r>
      <w:r>
        <w:rPr/>
        <w:t>learn</w:t>
      </w:r>
      <w:r>
        <w:rPr>
          <w:spacing w:val="40"/>
        </w:rPr>
        <w:t> </w:t>
      </w:r>
      <w:r>
        <w:rPr/>
        <w:t>how</w:t>
      </w:r>
      <w:r>
        <w:rPr>
          <w:spacing w:val="40"/>
        </w:rPr>
        <w:t> </w:t>
      </w:r>
      <w:r>
        <w:rPr/>
        <w:t>the subject himself experiences the session.</w:t>
      </w:r>
    </w:p>
    <w:p>
      <w:pPr>
        <w:pStyle w:val="BodyText"/>
        <w:spacing w:before="8"/>
      </w:pPr>
    </w:p>
    <w:p>
      <w:pPr>
        <w:pStyle w:val="BodyText"/>
        <w:spacing w:line="247" w:lineRule="auto" w:before="1"/>
        <w:ind w:left="152" w:right="786"/>
        <w:jc w:val="both"/>
      </w:pPr>
      <w:r>
        <w:rPr/>
        <w:t>The account following was given by one who had taken part in a session during which System</w:t>
      </w:r>
      <w:r>
        <w:rPr>
          <w:spacing w:val="80"/>
        </w:rPr>
        <w:t> </w:t>
      </w:r>
      <w:r>
        <w:rPr/>
        <w:t>C</w:t>
      </w:r>
      <w:r>
        <w:rPr>
          <w:spacing w:val="40"/>
        </w:rPr>
        <w:t> </w:t>
      </w:r>
      <w:r>
        <w:rPr/>
        <w:t>had</w:t>
      </w:r>
      <w:r>
        <w:rPr>
          <w:spacing w:val="40"/>
        </w:rPr>
        <w:t> </w:t>
      </w:r>
      <w:r>
        <w:rPr/>
        <w:t>reported,</w:t>
      </w:r>
      <w:r>
        <w:rPr>
          <w:spacing w:val="40"/>
        </w:rPr>
        <w:t> </w:t>
      </w:r>
      <w:r>
        <w:rPr/>
        <w:t>by</w:t>
      </w:r>
      <w:r>
        <w:rPr>
          <w:spacing w:val="40"/>
        </w:rPr>
        <w:t> </w:t>
      </w:r>
      <w:r>
        <w:rPr/>
        <w:t>means</w:t>
      </w:r>
      <w:r>
        <w:rPr>
          <w:spacing w:val="40"/>
        </w:rPr>
        <w:t> </w:t>
      </w:r>
      <w:r>
        <w:rPr/>
        <w:t>of</w:t>
      </w:r>
      <w:r>
        <w:rPr>
          <w:spacing w:val="40"/>
        </w:rPr>
        <w:t> </w:t>
      </w:r>
      <w:r>
        <w:rPr/>
        <w:t>automatic</w:t>
      </w:r>
      <w:r>
        <w:rPr>
          <w:spacing w:val="40"/>
        </w:rPr>
        <w:t> </w:t>
      </w:r>
      <w:r>
        <w:rPr/>
        <w:t>talking,</w:t>
      </w:r>
      <w:r>
        <w:rPr>
          <w:spacing w:val="40"/>
        </w:rPr>
        <w:t> </w:t>
      </w:r>
      <w:r>
        <w:rPr/>
        <w:t>whenever</w:t>
      </w:r>
      <w:r>
        <w:rPr>
          <w:spacing w:val="40"/>
        </w:rPr>
        <w:t> </w:t>
      </w:r>
      <w:r>
        <w:rPr/>
        <w:t>the</w:t>
      </w:r>
      <w:r>
        <w:rPr>
          <w:spacing w:val="40"/>
        </w:rPr>
        <w:t> </w:t>
      </w:r>
      <w:r>
        <w:rPr/>
        <w:t>subject</w:t>
      </w:r>
      <w:r>
        <w:rPr>
          <w:spacing w:val="40"/>
        </w:rPr>
        <w:t> </w:t>
      </w:r>
      <w:r>
        <w:rPr/>
        <w:t>had</w:t>
      </w:r>
      <w:r>
        <w:rPr>
          <w:spacing w:val="40"/>
        </w:rPr>
        <w:t> </w:t>
      </w:r>
      <w:r>
        <w:rPr/>
        <w:t>felt</w:t>
      </w:r>
      <w:r>
        <w:rPr>
          <w:spacing w:val="40"/>
        </w:rPr>
        <w:t> </w:t>
      </w:r>
      <w:r>
        <w:rPr/>
        <w:t>the experimenter's hand on his shoulder. (In accordance with instructions the subject refers to System C as the 'hidden observer'.)</w:t>
      </w:r>
    </w:p>
    <w:p>
      <w:pPr>
        <w:pStyle w:val="BodyText"/>
        <w:spacing w:before="6"/>
      </w:pPr>
    </w:p>
    <w:p>
      <w:pPr>
        <w:pStyle w:val="BodyText"/>
        <w:spacing w:line="247" w:lineRule="auto"/>
        <w:ind w:left="152" w:right="789"/>
        <w:jc w:val="both"/>
      </w:pPr>
      <w:r>
        <w:rPr/>
        <w:t>In hypnosis I kept my mind and body separate, and my mind was wandering to other places--</w:t>
      </w:r>
      <w:r>
        <w:rPr>
          <w:spacing w:val="40"/>
        </w:rPr>
        <w:t> </w:t>
      </w:r>
      <w:r>
        <w:rPr/>
        <w:t>not aware of the pain in my arm. When the hidden observer was called up, the hypnotized part had to step back for a minute and let the hidden part tell the truth. The hidden observer is concerned primarily with how my body feels. It doesn't have a mind to wander and so it hurt quite a bit. When you took your hand off my</w:t>
      </w:r>
    </w:p>
    <w:p>
      <w:pPr>
        <w:pStyle w:val="BodyText"/>
        <w:rPr>
          <w:sz w:val="20"/>
        </w:rPr>
      </w:pPr>
    </w:p>
    <w:p>
      <w:pPr>
        <w:pStyle w:val="BodyText"/>
        <w:spacing w:before="2"/>
      </w:pPr>
      <w:r>
        <w:rPr/>
        <w:pict>
          <v:shape style="position:absolute;margin-left:92.639999pt;margin-top:13.948926pt;width:112.95pt;height:.1pt;mso-position-horizontal-relative:page;mso-position-vertical-relative:paragraph;z-index:-15708160;mso-wrap-distance-left:0;mso-wrap-distance-right:0" id="docshape43" coordorigin="1853,279" coordsize="2259,0" path="m1853,279l4111,279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7</w:t>
      </w:r>
      <w:r>
        <w:rPr>
          <w:spacing w:val="80"/>
          <w:w w:val="150"/>
          <w:vertAlign w:val="baseline"/>
        </w:rPr>
        <w:t> </w:t>
      </w:r>
      <w:r>
        <w:rPr>
          <w:vertAlign w:val="baseline"/>
        </w:rPr>
        <w:t>Hilgard ( 1974) describes the procedure for inducing automatic writing: while the left hand and</w:t>
      </w:r>
      <w:r>
        <w:rPr>
          <w:spacing w:val="26"/>
          <w:vertAlign w:val="baseline"/>
        </w:rPr>
        <w:t> </w:t>
      </w:r>
      <w:r>
        <w:rPr>
          <w:vertAlign w:val="baseline"/>
        </w:rPr>
        <w:t>forearm</w:t>
      </w:r>
      <w:r>
        <w:rPr>
          <w:spacing w:val="24"/>
          <w:vertAlign w:val="baseline"/>
        </w:rPr>
        <w:t> </w:t>
      </w:r>
      <w:r>
        <w:rPr>
          <w:vertAlign w:val="baseline"/>
        </w:rPr>
        <w:t>were</w:t>
      </w:r>
      <w:r>
        <w:rPr>
          <w:spacing w:val="24"/>
          <w:vertAlign w:val="baseline"/>
        </w:rPr>
        <w:t> </w:t>
      </w:r>
      <w:r>
        <w:rPr>
          <w:vertAlign w:val="baseline"/>
        </w:rPr>
        <w:t>kept</w:t>
      </w:r>
      <w:r>
        <w:rPr>
          <w:spacing w:val="24"/>
          <w:vertAlign w:val="baseline"/>
        </w:rPr>
        <w:t> </w:t>
      </w:r>
      <w:r>
        <w:rPr>
          <w:vertAlign w:val="baseline"/>
        </w:rPr>
        <w:t>in</w:t>
      </w:r>
      <w:r>
        <w:rPr>
          <w:spacing w:val="24"/>
          <w:vertAlign w:val="baseline"/>
        </w:rPr>
        <w:t> </w:t>
      </w:r>
      <w:r>
        <w:rPr>
          <w:vertAlign w:val="baseline"/>
        </w:rPr>
        <w:t>the</w:t>
      </w:r>
      <w:r>
        <w:rPr>
          <w:spacing w:val="24"/>
          <w:vertAlign w:val="baseline"/>
        </w:rPr>
        <w:t> </w:t>
      </w:r>
      <w:r>
        <w:rPr>
          <w:vertAlign w:val="baseline"/>
        </w:rPr>
        <w:t>ice</w:t>
      </w:r>
      <w:r>
        <w:rPr>
          <w:spacing w:val="24"/>
          <w:vertAlign w:val="baseline"/>
        </w:rPr>
        <w:t> </w:t>
      </w:r>
      <w:r>
        <w:rPr>
          <w:vertAlign w:val="baseline"/>
        </w:rPr>
        <w:t>water</w:t>
      </w:r>
      <w:r>
        <w:rPr>
          <w:spacing w:val="24"/>
          <w:vertAlign w:val="baseline"/>
        </w:rPr>
        <w:t> </w:t>
      </w:r>
      <w:r>
        <w:rPr>
          <w:vertAlign w:val="baseline"/>
        </w:rPr>
        <w:t>without</w:t>
      </w:r>
      <w:r>
        <w:rPr>
          <w:spacing w:val="24"/>
          <w:vertAlign w:val="baseline"/>
        </w:rPr>
        <w:t> </w:t>
      </w:r>
      <w:r>
        <w:rPr>
          <w:vertAlign w:val="baseline"/>
        </w:rPr>
        <w:t>any</w:t>
      </w:r>
      <w:r>
        <w:rPr>
          <w:spacing w:val="28"/>
          <w:vertAlign w:val="baseline"/>
        </w:rPr>
        <w:t> </w:t>
      </w:r>
      <w:r>
        <w:rPr>
          <w:vertAlign w:val="baseline"/>
        </w:rPr>
        <w:t>discomfort,</w:t>
      </w:r>
      <w:r>
        <w:rPr>
          <w:spacing w:val="26"/>
          <w:vertAlign w:val="baseline"/>
        </w:rPr>
        <w:t> </w:t>
      </w:r>
      <w:r>
        <w:rPr>
          <w:vertAlign w:val="baseline"/>
        </w:rPr>
        <w:t>the</w:t>
      </w:r>
      <w:r>
        <w:rPr>
          <w:spacing w:val="24"/>
          <w:vertAlign w:val="baseline"/>
        </w:rPr>
        <w:t> </w:t>
      </w:r>
      <w:r>
        <w:rPr>
          <w:vertAlign w:val="baseline"/>
        </w:rPr>
        <w:t>right</w:t>
      </w:r>
      <w:r>
        <w:rPr>
          <w:spacing w:val="26"/>
          <w:vertAlign w:val="baseline"/>
        </w:rPr>
        <w:t> </w:t>
      </w:r>
      <w:r>
        <w:rPr>
          <w:vertAlign w:val="baseline"/>
        </w:rPr>
        <w:t>hand</w:t>
      </w:r>
      <w:r>
        <w:rPr>
          <w:spacing w:val="26"/>
          <w:vertAlign w:val="baseline"/>
        </w:rPr>
        <w:t> </w:t>
      </w:r>
      <w:r>
        <w:rPr>
          <w:vertAlign w:val="baseline"/>
        </w:rPr>
        <w:t>was</w:t>
      </w:r>
      <w:r>
        <w:rPr>
          <w:spacing w:val="26"/>
          <w:vertAlign w:val="baseline"/>
        </w:rPr>
        <w:t> </w:t>
      </w:r>
      <w:r>
        <w:rPr>
          <w:vertAlign w:val="baseline"/>
        </w:rPr>
        <w:t>placed in a box arranged for automatic writing or for reporting pain on a numerical scale through</w:t>
      </w:r>
      <w:r>
        <w:rPr>
          <w:spacing w:val="80"/>
          <w:vertAlign w:val="baseline"/>
        </w:rPr>
        <w:t> </w:t>
      </w:r>
      <w:r>
        <w:rPr>
          <w:vertAlign w:val="baseline"/>
        </w:rPr>
        <w:t>key pressing. The hypnotized subject was then told that 'the hand would tell us what we</w:t>
      </w:r>
      <w:r>
        <w:rPr>
          <w:spacing w:val="80"/>
          <w:vertAlign w:val="baseline"/>
        </w:rPr>
        <w:t> </w:t>
      </w:r>
      <w:r>
        <w:rPr>
          <w:vertAlign w:val="baseline"/>
        </w:rPr>
        <w:t>ought</w:t>
      </w:r>
      <w:r>
        <w:rPr>
          <w:spacing w:val="40"/>
          <w:vertAlign w:val="baseline"/>
        </w:rPr>
        <w:t> </w:t>
      </w:r>
      <w:r>
        <w:rPr>
          <w:vertAlign w:val="baseline"/>
        </w:rPr>
        <w:t>to</w:t>
      </w:r>
      <w:r>
        <w:rPr>
          <w:spacing w:val="40"/>
          <w:vertAlign w:val="baseline"/>
        </w:rPr>
        <w:t> </w:t>
      </w:r>
      <w:r>
        <w:rPr>
          <w:vertAlign w:val="baseline"/>
        </w:rPr>
        <w:t>know,</w:t>
      </w:r>
      <w:r>
        <w:rPr>
          <w:spacing w:val="40"/>
          <w:vertAlign w:val="baseline"/>
        </w:rPr>
        <w:t> </w:t>
      </w:r>
      <w:r>
        <w:rPr>
          <w:vertAlign w:val="baseline"/>
        </w:rPr>
        <w:t>but</w:t>
      </w:r>
      <w:r>
        <w:rPr>
          <w:spacing w:val="40"/>
          <w:vertAlign w:val="baseline"/>
        </w:rPr>
        <w:t> </w:t>
      </w:r>
      <w:r>
        <w:rPr>
          <w:vertAlign w:val="baseline"/>
        </w:rPr>
        <w:t>that</w:t>
      </w:r>
      <w:r>
        <w:rPr>
          <w:spacing w:val="40"/>
          <w:vertAlign w:val="baseline"/>
        </w:rPr>
        <w:t> </w:t>
      </w:r>
      <w:r>
        <w:rPr>
          <w:vertAlign w:val="baseline"/>
        </w:rPr>
        <w:t>the</w:t>
      </w:r>
      <w:r>
        <w:rPr>
          <w:spacing w:val="40"/>
          <w:vertAlign w:val="baseline"/>
        </w:rPr>
        <w:t> </w:t>
      </w:r>
      <w:r>
        <w:rPr>
          <w:vertAlign w:val="baseline"/>
        </w:rPr>
        <w:t>subject</w:t>
      </w:r>
      <w:r>
        <w:rPr>
          <w:spacing w:val="40"/>
          <w:vertAlign w:val="baseline"/>
        </w:rPr>
        <w:t> </w:t>
      </w:r>
      <w:r>
        <w:rPr>
          <w:vertAlign w:val="baseline"/>
        </w:rPr>
        <w:t>would</w:t>
      </w:r>
      <w:r>
        <w:rPr>
          <w:spacing w:val="40"/>
          <w:vertAlign w:val="baseline"/>
        </w:rPr>
        <w:t> </w:t>
      </w:r>
      <w:r>
        <w:rPr>
          <w:vertAlign w:val="baseline"/>
        </w:rPr>
        <w:t>pay</w:t>
      </w:r>
      <w:r>
        <w:rPr>
          <w:spacing w:val="40"/>
          <w:vertAlign w:val="baseline"/>
        </w:rPr>
        <w:t> </w:t>
      </w:r>
      <w:r>
        <w:rPr>
          <w:vertAlign w:val="baseline"/>
        </w:rPr>
        <w:t>no</w:t>
      </w:r>
      <w:r>
        <w:rPr>
          <w:spacing w:val="40"/>
          <w:vertAlign w:val="baseline"/>
        </w:rPr>
        <w:t> </w:t>
      </w:r>
      <w:r>
        <w:rPr>
          <w:vertAlign w:val="baseline"/>
        </w:rPr>
        <w:t>attention</w:t>
      </w:r>
      <w:r>
        <w:rPr>
          <w:spacing w:val="40"/>
          <w:vertAlign w:val="baseline"/>
        </w:rPr>
        <w:t> </w:t>
      </w:r>
      <w:r>
        <w:rPr>
          <w:vertAlign w:val="baseline"/>
        </w:rPr>
        <w:t>to</w:t>
      </w:r>
      <w:r>
        <w:rPr>
          <w:spacing w:val="40"/>
          <w:vertAlign w:val="baseline"/>
        </w:rPr>
        <w:t> </w:t>
      </w:r>
      <w:r>
        <w:rPr>
          <w:vertAlign w:val="baseline"/>
        </w:rPr>
        <w:t>this</w:t>
      </w:r>
      <w:r>
        <w:rPr>
          <w:spacing w:val="40"/>
          <w:vertAlign w:val="baseline"/>
        </w:rPr>
        <w:t> </w:t>
      </w:r>
      <w:r>
        <w:rPr>
          <w:vertAlign w:val="baseline"/>
        </w:rPr>
        <w:t>hand</w:t>
      </w:r>
      <w:r>
        <w:rPr>
          <w:spacing w:val="40"/>
          <w:vertAlign w:val="baseline"/>
        </w:rPr>
        <w:t> </w:t>
      </w:r>
      <w:r>
        <w:rPr>
          <w:vertAlign w:val="baseline"/>
        </w:rPr>
        <w:t>and</w:t>
      </w:r>
      <w:r>
        <w:rPr>
          <w:spacing w:val="40"/>
          <w:vertAlign w:val="baseline"/>
        </w:rPr>
        <w:t> </w:t>
      </w:r>
      <w:r>
        <w:rPr>
          <w:vertAlign w:val="baseline"/>
        </w:rPr>
        <w:t>would</w:t>
      </w:r>
      <w:r>
        <w:rPr>
          <w:spacing w:val="40"/>
          <w:vertAlign w:val="baseline"/>
        </w:rPr>
        <w:t> </w:t>
      </w:r>
      <w:r>
        <w:rPr>
          <w:vertAlign w:val="baseline"/>
        </w:rPr>
        <w:t>not know what it was communicating or even that it was doing anything at all'. Procedure for automatic talking is described in detail in Knox</w:t>
      </w:r>
      <w:r>
        <w:rPr>
          <w:i/>
          <w:vertAlign w:val="baseline"/>
        </w:rPr>
        <w:t>et al</w:t>
      </w:r>
      <w:r>
        <w:rPr>
          <w:vertAlign w:val="baseline"/>
        </w:rPr>
        <w:t>. ( 1974).</w:t>
      </w:r>
    </w:p>
    <w:p>
      <w:pPr>
        <w:pStyle w:val="BodyText"/>
        <w:spacing w:before="3"/>
      </w:pPr>
    </w:p>
    <w:p>
      <w:pPr>
        <w:pStyle w:val="BodyText"/>
        <w:ind w:left="152"/>
      </w:pPr>
      <w:r>
        <w:rPr/>
        <w:t>-</w:t>
      </w:r>
      <w:r>
        <w:rPr>
          <w:spacing w:val="-5"/>
        </w:rPr>
        <w:t>58-</w:t>
      </w:r>
    </w:p>
    <w:p>
      <w:pPr>
        <w:pStyle w:val="BodyText"/>
        <w:spacing w:before="6"/>
        <w:rPr>
          <w:sz w:val="23"/>
        </w:rPr>
      </w:pPr>
    </w:p>
    <w:p>
      <w:pPr>
        <w:pStyle w:val="BodyText"/>
        <w:spacing w:line="247" w:lineRule="auto"/>
        <w:ind w:left="152" w:right="790"/>
        <w:jc w:val="both"/>
      </w:pPr>
      <w:r>
        <w:rPr/>
        <w:t>shoulder, I went back to the separation, and it didn't hurt any more, but this separation became more and more difficult to achieve.</w:t>
      </w:r>
    </w:p>
    <w:p>
      <w:pPr>
        <w:pStyle w:val="BodyText"/>
        <w:spacing w:before="8"/>
      </w:pPr>
    </w:p>
    <w:p>
      <w:pPr>
        <w:pStyle w:val="BodyText"/>
        <w:spacing w:line="247" w:lineRule="auto"/>
        <w:ind w:left="152" w:right="788"/>
        <w:jc w:val="both"/>
      </w:pPr>
      <w:r>
        <w:rPr/>
        <w:t>The experimenter comments that it was very apparent from the subject's grimaces and movements that he was feeling intense pain whenever her hand was on his shoulder. When, however,</w:t>
      </w:r>
      <w:r>
        <w:rPr>
          <w:spacing w:val="40"/>
        </w:rPr>
        <w:t> </w:t>
      </w:r>
      <w:r>
        <w:rPr/>
        <w:t>her</w:t>
      </w:r>
      <w:r>
        <w:rPr>
          <w:spacing w:val="40"/>
        </w:rPr>
        <w:t> </w:t>
      </w:r>
      <w:r>
        <w:rPr/>
        <w:t>hand</w:t>
      </w:r>
      <w:r>
        <w:rPr>
          <w:spacing w:val="40"/>
        </w:rPr>
        <w:t> </w:t>
      </w:r>
      <w:r>
        <w:rPr/>
        <w:t>was</w:t>
      </w:r>
      <w:r>
        <w:rPr>
          <w:spacing w:val="40"/>
        </w:rPr>
        <w:t> </w:t>
      </w:r>
      <w:r>
        <w:rPr/>
        <w:t>removed</w:t>
      </w:r>
      <w:r>
        <w:rPr>
          <w:spacing w:val="40"/>
        </w:rPr>
        <w:t> </w:t>
      </w:r>
      <w:r>
        <w:rPr/>
        <w:t>his</w:t>
      </w:r>
      <w:r>
        <w:rPr>
          <w:spacing w:val="40"/>
        </w:rPr>
        <w:t> </w:t>
      </w:r>
      <w:r>
        <w:rPr/>
        <w:t>face</w:t>
      </w:r>
      <w:r>
        <w:rPr>
          <w:spacing w:val="40"/>
        </w:rPr>
        <w:t> </w:t>
      </w:r>
      <w:r>
        <w:rPr/>
        <w:t>gradually</w:t>
      </w:r>
      <w:r>
        <w:rPr>
          <w:spacing w:val="40"/>
        </w:rPr>
        <w:t> </w:t>
      </w:r>
      <w:r>
        <w:rPr/>
        <w:t>relaxed</w:t>
      </w:r>
      <w:r>
        <w:rPr>
          <w:spacing w:val="40"/>
        </w:rPr>
        <w:t> </w:t>
      </w:r>
      <w:r>
        <w:rPr/>
        <w:t>and</w:t>
      </w:r>
      <w:r>
        <w:rPr>
          <w:spacing w:val="40"/>
        </w:rPr>
        <w:t> </w:t>
      </w:r>
      <w:r>
        <w:rPr/>
        <w:t>he</w:t>
      </w:r>
      <w:r>
        <w:rPr>
          <w:spacing w:val="40"/>
        </w:rPr>
        <w:t> </w:t>
      </w:r>
      <w:r>
        <w:rPr/>
        <w:t>appeared</w:t>
      </w:r>
      <w:r>
        <w:rPr>
          <w:spacing w:val="40"/>
        </w:rPr>
        <w:t> </w:t>
      </w:r>
      <w:r>
        <w:rPr/>
        <w:t>comfortable again. Yet after the session was over the subject made plain that effecting the dissociation required constant effort and that he found it difficult to maintain.</w:t>
      </w:r>
    </w:p>
    <w:p>
      <w:pPr>
        <w:pStyle w:val="BodyText"/>
        <w:spacing w:before="7"/>
      </w:pPr>
    </w:p>
    <w:p>
      <w:pPr>
        <w:pStyle w:val="BodyText"/>
        <w:spacing w:line="247" w:lineRule="auto"/>
        <w:ind w:left="152" w:right="788"/>
        <w:jc w:val="both"/>
      </w:pPr>
      <w:r>
        <w:rPr/>
        <w:t>A further point emphasized by Hilgard is that the interruption to communication between systems that occurs in the hypnotic state is rarely complete. Often one system has some knowledge of what is going on in the other, even if the second has no knowledge of what is going on in the first. The existence of partially permeable barriers may provide a lead for understanding the phenomena that clinicians refer to, paradoxically, as 'unconscious feelings'.</w:t>
      </w:r>
    </w:p>
    <w:p>
      <w:pPr>
        <w:pStyle w:val="BodyText"/>
        <w:spacing w:before="5"/>
      </w:pPr>
    </w:p>
    <w:p>
      <w:pPr>
        <w:pStyle w:val="BodyText"/>
        <w:spacing w:line="247" w:lineRule="auto"/>
        <w:ind w:left="152" w:right="788"/>
        <w:jc w:val="both"/>
      </w:pPr>
      <w:r>
        <w:rPr/>
        <w:t>In recounting these experiments I recognize that only a small minority of individuals are susceptible to being hypnotized and that an even smaller proportion are capable also of</w:t>
      </w:r>
      <w:r>
        <w:rPr>
          <w:spacing w:val="40"/>
        </w:rPr>
        <w:t> </w:t>
      </w:r>
      <w:r>
        <w:rPr/>
        <w:t>automatic writing. (Of the student population tested by Hilgard, no more than one or two per</w:t>
      </w:r>
      <w:r>
        <w:rPr>
          <w:spacing w:val="40"/>
        </w:rPr>
        <w:t> </w:t>
      </w:r>
      <w:r>
        <w:rPr/>
        <w:t>cent proved suitable.) Yet the findings made it clear that, at least in some persons, the mental apparatus is such that not only is a dominant system capable of excluding selectively much sensory inflow that would normally reach consciousness but also that the processing of this excluded inflow may reach a state of consciousness within another system parallel to but segregated from the first.</w:t>
      </w:r>
    </w:p>
    <w:p>
      <w:pPr>
        <w:spacing w:after="0" w:line="247" w:lineRule="auto"/>
        <w:jc w:val="both"/>
        <w:sectPr>
          <w:pgSz w:w="12240" w:h="15840"/>
          <w:pgMar w:header="0" w:footer="726" w:top="1260" w:bottom="920" w:left="1700" w:right="1060"/>
        </w:sectPr>
      </w:pPr>
    </w:p>
    <w:p>
      <w:pPr>
        <w:pStyle w:val="BodyText"/>
        <w:rPr>
          <w:sz w:val="23"/>
        </w:rPr>
      </w:pPr>
    </w:p>
    <w:p>
      <w:pPr>
        <w:pStyle w:val="Heading4"/>
        <w:spacing w:before="93"/>
      </w:pPr>
      <w:r>
        <w:rPr/>
        <w:t>Self</w:t>
      </w:r>
      <w:r>
        <w:rPr>
          <w:spacing w:val="3"/>
        </w:rPr>
        <w:t> </w:t>
      </w:r>
      <w:r>
        <w:rPr/>
        <w:t>or</w:t>
      </w:r>
      <w:r>
        <w:rPr>
          <w:spacing w:val="3"/>
        </w:rPr>
        <w:t> </w:t>
      </w:r>
      <w:r>
        <w:rPr>
          <w:spacing w:val="-2"/>
        </w:rPr>
        <w:t>selves</w:t>
      </w:r>
    </w:p>
    <w:p>
      <w:pPr>
        <w:pStyle w:val="BodyText"/>
        <w:spacing w:before="7"/>
        <w:rPr>
          <w:b/>
          <w:sz w:val="23"/>
        </w:rPr>
      </w:pPr>
    </w:p>
    <w:p>
      <w:pPr>
        <w:pStyle w:val="BodyText"/>
        <w:spacing w:line="247" w:lineRule="auto"/>
        <w:ind w:left="152" w:right="788"/>
        <w:jc w:val="both"/>
      </w:pPr>
      <w:r>
        <w:rPr/>
        <w:t>Experimental findings of this sort, together with comparable findings by clinicians, raise</w:t>
      </w:r>
      <w:r>
        <w:rPr>
          <w:spacing w:val="40"/>
        </w:rPr>
        <w:t> </w:t>
      </w:r>
      <w:r>
        <w:rPr/>
        <w:t>difficult questions of how best to conceive of the self. In the case of Hilgard's experiments, it may be asked, is Principal System A to be regarded as the self and, if so, what do we make of Principal</w:t>
      </w:r>
      <w:r>
        <w:rPr>
          <w:spacing w:val="35"/>
        </w:rPr>
        <w:t> </w:t>
      </w:r>
      <w:r>
        <w:rPr/>
        <w:t>Systems</w:t>
      </w:r>
      <w:r>
        <w:rPr>
          <w:spacing w:val="38"/>
        </w:rPr>
        <w:t> </w:t>
      </w:r>
      <w:r>
        <w:rPr/>
        <w:t>B</w:t>
      </w:r>
      <w:r>
        <w:rPr>
          <w:spacing w:val="36"/>
        </w:rPr>
        <w:t> </w:t>
      </w:r>
      <w:r>
        <w:rPr/>
        <w:t>and</w:t>
      </w:r>
      <w:r>
        <w:rPr>
          <w:spacing w:val="36"/>
        </w:rPr>
        <w:t> </w:t>
      </w:r>
      <w:r>
        <w:rPr/>
        <w:t>C?</w:t>
      </w:r>
      <w:r>
        <w:rPr>
          <w:spacing w:val="38"/>
        </w:rPr>
        <w:t> </w:t>
      </w:r>
      <w:r>
        <w:rPr/>
        <w:t>Or</w:t>
      </w:r>
      <w:r>
        <w:rPr>
          <w:spacing w:val="35"/>
        </w:rPr>
        <w:t> </w:t>
      </w:r>
      <w:r>
        <w:rPr/>
        <w:t>should</w:t>
      </w:r>
      <w:r>
        <w:rPr>
          <w:spacing w:val="36"/>
        </w:rPr>
        <w:t> </w:t>
      </w:r>
      <w:r>
        <w:rPr/>
        <w:t>all</w:t>
      </w:r>
      <w:r>
        <w:rPr>
          <w:spacing w:val="36"/>
        </w:rPr>
        <w:t> </w:t>
      </w:r>
      <w:r>
        <w:rPr/>
        <w:t>three</w:t>
      </w:r>
      <w:r>
        <w:rPr>
          <w:spacing w:val="36"/>
        </w:rPr>
        <w:t> </w:t>
      </w:r>
      <w:r>
        <w:rPr/>
        <w:t>be</w:t>
      </w:r>
      <w:r>
        <w:rPr>
          <w:spacing w:val="34"/>
        </w:rPr>
        <w:t> </w:t>
      </w:r>
      <w:r>
        <w:rPr/>
        <w:t>regarded</w:t>
      </w:r>
      <w:r>
        <w:rPr>
          <w:spacing w:val="35"/>
        </w:rPr>
        <w:t> </w:t>
      </w:r>
      <w:r>
        <w:rPr/>
        <w:t>as</w:t>
      </w:r>
      <w:r>
        <w:rPr>
          <w:spacing w:val="36"/>
        </w:rPr>
        <w:t> </w:t>
      </w:r>
      <w:r>
        <w:rPr/>
        <w:t>selves?</w:t>
      </w:r>
      <w:r>
        <w:rPr>
          <w:spacing w:val="39"/>
        </w:rPr>
        <w:t> </w:t>
      </w:r>
      <w:r>
        <w:rPr/>
        <w:t>And,</w:t>
      </w:r>
      <w:r>
        <w:rPr>
          <w:spacing w:val="36"/>
        </w:rPr>
        <w:t> </w:t>
      </w:r>
      <w:r>
        <w:rPr/>
        <w:t>in</w:t>
      </w:r>
      <w:r>
        <w:rPr>
          <w:spacing w:val="35"/>
        </w:rPr>
        <w:t> </w:t>
      </w:r>
      <w:r>
        <w:rPr/>
        <w:t>the</w:t>
      </w:r>
      <w:r>
        <w:rPr>
          <w:spacing w:val="36"/>
        </w:rPr>
        <w:t> </w:t>
      </w:r>
      <w:r>
        <w:rPr/>
        <w:t>clinical field, how can we most usefully conceptualize what Winnicott calls a false self and how</w:t>
      </w:r>
      <w:r>
        <w:rPr>
          <w:spacing w:val="80"/>
        </w:rPr>
        <w:t> </w:t>
      </w:r>
      <w:r>
        <w:rPr/>
        <w:t>contrast it with what he calls a true self?</w:t>
      </w:r>
    </w:p>
    <w:p>
      <w:pPr>
        <w:pStyle w:val="BodyText"/>
        <w:spacing w:before="2"/>
      </w:pPr>
    </w:p>
    <w:p>
      <w:pPr>
        <w:pStyle w:val="BodyText"/>
        <w:spacing w:line="247" w:lineRule="auto" w:before="1"/>
        <w:ind w:left="152" w:right="788"/>
        <w:jc w:val="both"/>
      </w:pPr>
      <w:r>
        <w:rPr/>
        <w:t>In</w:t>
      </w:r>
      <w:r>
        <w:rPr>
          <w:spacing w:val="25"/>
        </w:rPr>
        <w:t> </w:t>
      </w:r>
      <w:r>
        <w:rPr/>
        <w:t>approaching</w:t>
      </w:r>
      <w:r>
        <w:rPr>
          <w:spacing w:val="24"/>
        </w:rPr>
        <w:t> </w:t>
      </w:r>
      <w:r>
        <w:rPr/>
        <w:t>these</w:t>
      </w:r>
      <w:r>
        <w:rPr>
          <w:spacing w:val="25"/>
        </w:rPr>
        <w:t> </w:t>
      </w:r>
      <w:r>
        <w:rPr/>
        <w:t>problems</w:t>
      </w:r>
      <w:r>
        <w:rPr>
          <w:spacing w:val="25"/>
        </w:rPr>
        <w:t> </w:t>
      </w:r>
      <w:r>
        <w:rPr/>
        <w:t>it</w:t>
      </w:r>
      <w:r>
        <w:rPr>
          <w:spacing w:val="24"/>
        </w:rPr>
        <w:t> </w:t>
      </w:r>
      <w:r>
        <w:rPr/>
        <w:t>is</w:t>
      </w:r>
      <w:r>
        <w:rPr>
          <w:spacing w:val="25"/>
        </w:rPr>
        <w:t> </w:t>
      </w:r>
      <w:r>
        <w:rPr/>
        <w:t>useful</w:t>
      </w:r>
      <w:r>
        <w:rPr>
          <w:spacing w:val="25"/>
        </w:rPr>
        <w:t> </w:t>
      </w:r>
      <w:r>
        <w:rPr/>
        <w:t>to</w:t>
      </w:r>
      <w:r>
        <w:rPr>
          <w:spacing w:val="25"/>
        </w:rPr>
        <w:t> </w:t>
      </w:r>
      <w:r>
        <w:rPr/>
        <w:t>start</w:t>
      </w:r>
      <w:r>
        <w:rPr>
          <w:spacing w:val="25"/>
        </w:rPr>
        <w:t> </w:t>
      </w:r>
      <w:r>
        <w:rPr/>
        <w:t>with</w:t>
      </w:r>
      <w:r>
        <w:rPr>
          <w:spacing w:val="24"/>
        </w:rPr>
        <w:t> </w:t>
      </w:r>
      <w:r>
        <w:rPr/>
        <w:t>Hilgard's</w:t>
      </w:r>
      <w:r>
        <w:rPr>
          <w:spacing w:val="24"/>
        </w:rPr>
        <w:t> </w:t>
      </w:r>
      <w:r>
        <w:rPr/>
        <w:t>proposal</w:t>
      </w:r>
      <w:r>
        <w:rPr>
          <w:spacing w:val="24"/>
        </w:rPr>
        <w:t> </w:t>
      </w:r>
      <w:r>
        <w:rPr/>
        <w:t>that</w:t>
      </w:r>
      <w:r>
        <w:rPr>
          <w:spacing w:val="24"/>
        </w:rPr>
        <w:t> </w:t>
      </w:r>
      <w:r>
        <w:rPr/>
        <w:t>what</w:t>
      </w:r>
      <w:r>
        <w:rPr>
          <w:spacing w:val="24"/>
        </w:rPr>
        <w:t> </w:t>
      </w:r>
      <w:r>
        <w:rPr/>
        <w:t>he</w:t>
      </w:r>
      <w:r>
        <w:rPr>
          <w:spacing w:val="24"/>
        </w:rPr>
        <w:t> </w:t>
      </w:r>
      <w:r>
        <w:rPr/>
        <w:t>terms the</w:t>
      </w:r>
      <w:r>
        <w:rPr>
          <w:spacing w:val="27"/>
        </w:rPr>
        <w:t> </w:t>
      </w:r>
      <w:r>
        <w:rPr/>
        <w:t>Executive</w:t>
      </w:r>
      <w:r>
        <w:rPr>
          <w:spacing w:val="26"/>
        </w:rPr>
        <w:t> </w:t>
      </w:r>
      <w:r>
        <w:rPr/>
        <w:t>Ego</w:t>
      </w:r>
      <w:r>
        <w:rPr>
          <w:spacing w:val="27"/>
        </w:rPr>
        <w:t> </w:t>
      </w:r>
      <w:r>
        <w:rPr/>
        <w:t>is</w:t>
      </w:r>
      <w:r>
        <w:rPr>
          <w:spacing w:val="27"/>
        </w:rPr>
        <w:t> </w:t>
      </w:r>
      <w:r>
        <w:rPr/>
        <w:t>the</w:t>
      </w:r>
      <w:r>
        <w:rPr>
          <w:spacing w:val="27"/>
        </w:rPr>
        <w:t> </w:t>
      </w:r>
      <w:r>
        <w:rPr/>
        <w:t>system</w:t>
      </w:r>
      <w:r>
        <w:rPr>
          <w:spacing w:val="23"/>
        </w:rPr>
        <w:t> </w:t>
      </w:r>
      <w:r>
        <w:rPr/>
        <w:t>that,</w:t>
      </w:r>
      <w:r>
        <w:rPr>
          <w:spacing w:val="27"/>
        </w:rPr>
        <w:t> </w:t>
      </w:r>
      <w:r>
        <w:rPr/>
        <w:t>being</w:t>
      </w:r>
      <w:r>
        <w:rPr>
          <w:spacing w:val="29"/>
        </w:rPr>
        <w:t> </w:t>
      </w:r>
      <w:r>
        <w:rPr/>
        <w:t>capable</w:t>
      </w:r>
      <w:r>
        <w:rPr>
          <w:spacing w:val="26"/>
        </w:rPr>
        <w:t> </w:t>
      </w:r>
      <w:r>
        <w:rPr/>
        <w:t>of</w:t>
      </w:r>
      <w:r>
        <w:rPr>
          <w:spacing w:val="26"/>
        </w:rPr>
        <w:t> </w:t>
      </w:r>
      <w:r>
        <w:rPr/>
        <w:t>self-perception,</w:t>
      </w:r>
      <w:r>
        <w:rPr>
          <w:spacing w:val="27"/>
        </w:rPr>
        <w:t> </w:t>
      </w:r>
      <w:r>
        <w:rPr/>
        <w:t>becomes</w:t>
      </w:r>
      <w:r>
        <w:rPr>
          <w:spacing w:val="29"/>
        </w:rPr>
        <w:t> </w:t>
      </w:r>
      <w:r>
        <w:rPr/>
        <w:t>capable</w:t>
      </w:r>
      <w:r>
        <w:rPr>
          <w:spacing w:val="27"/>
        </w:rPr>
        <w:t> </w:t>
      </w:r>
      <w:r>
        <w:rPr/>
        <w:t>also of conceiving</w:t>
      </w:r>
    </w:p>
    <w:p>
      <w:pPr>
        <w:pStyle w:val="BodyText"/>
        <w:spacing w:before="10"/>
      </w:pPr>
    </w:p>
    <w:p>
      <w:pPr>
        <w:pStyle w:val="BodyText"/>
        <w:ind w:left="152"/>
      </w:pPr>
      <w:r>
        <w:rPr/>
        <w:t>-</w:t>
      </w:r>
      <w:r>
        <w:rPr>
          <w:spacing w:val="-5"/>
        </w:rPr>
        <w:t>59-</w:t>
      </w:r>
    </w:p>
    <w:p>
      <w:pPr>
        <w:pStyle w:val="BodyText"/>
        <w:spacing w:before="3"/>
        <w:rPr>
          <w:sz w:val="23"/>
        </w:rPr>
      </w:pPr>
    </w:p>
    <w:p>
      <w:pPr>
        <w:pStyle w:val="BodyText"/>
        <w:spacing w:line="247" w:lineRule="auto" w:before="1"/>
        <w:ind w:left="152" w:right="787"/>
        <w:jc w:val="both"/>
      </w:pPr>
      <w:r>
        <w:rPr/>
        <w:t>of the self as an agent; and, further, that the integrity of that system is provided through its constant access to a more or less continuous store of personal memories. Questions that then arise are, first, whether we can conceive of more than one system becoming capable of self- perception and, second, whether there is evidence that the memory store may be sectionalized; and,</w:t>
      </w:r>
      <w:r>
        <w:rPr>
          <w:spacing w:val="40"/>
        </w:rPr>
        <w:t> </w:t>
      </w:r>
      <w:r>
        <w:rPr/>
        <w:t>if</w:t>
      </w:r>
      <w:r>
        <w:rPr>
          <w:spacing w:val="40"/>
        </w:rPr>
        <w:t> </w:t>
      </w:r>
      <w:r>
        <w:rPr/>
        <w:t>so</w:t>
      </w:r>
      <w:r>
        <w:rPr>
          <w:spacing w:val="40"/>
        </w:rPr>
        <w:t> </w:t>
      </w:r>
      <w:r>
        <w:rPr/>
        <w:t>whether</w:t>
      </w:r>
      <w:r>
        <w:rPr>
          <w:spacing w:val="40"/>
        </w:rPr>
        <w:t> </w:t>
      </w:r>
      <w:r>
        <w:rPr/>
        <w:t>it</w:t>
      </w:r>
      <w:r>
        <w:rPr>
          <w:spacing w:val="40"/>
        </w:rPr>
        <w:t> </w:t>
      </w:r>
      <w:r>
        <w:rPr/>
        <w:t>is</w:t>
      </w:r>
      <w:r>
        <w:rPr>
          <w:spacing w:val="40"/>
        </w:rPr>
        <w:t> </w:t>
      </w:r>
      <w:r>
        <w:rPr/>
        <w:t>plausible</w:t>
      </w:r>
      <w:r>
        <w:rPr>
          <w:spacing w:val="40"/>
        </w:rPr>
        <w:t> </w:t>
      </w:r>
      <w:r>
        <w:rPr/>
        <w:t>to</w:t>
      </w:r>
      <w:r>
        <w:rPr>
          <w:spacing w:val="40"/>
        </w:rPr>
        <w:t> </w:t>
      </w:r>
      <w:r>
        <w:rPr/>
        <w:t>postulate</w:t>
      </w:r>
      <w:r>
        <w:rPr>
          <w:spacing w:val="40"/>
        </w:rPr>
        <w:t> </w:t>
      </w:r>
      <w:r>
        <w:rPr/>
        <w:t>that</w:t>
      </w:r>
      <w:r>
        <w:rPr>
          <w:spacing w:val="40"/>
        </w:rPr>
        <w:t> </w:t>
      </w:r>
      <w:r>
        <w:rPr/>
        <w:t>in</w:t>
      </w:r>
      <w:r>
        <w:rPr>
          <w:spacing w:val="40"/>
        </w:rPr>
        <w:t> </w:t>
      </w:r>
      <w:r>
        <w:rPr/>
        <w:t>some</w:t>
      </w:r>
      <w:r>
        <w:rPr>
          <w:spacing w:val="40"/>
        </w:rPr>
        <w:t> </w:t>
      </w:r>
      <w:r>
        <w:rPr/>
        <w:t>individuals</w:t>
      </w:r>
      <w:r>
        <w:rPr>
          <w:spacing w:val="40"/>
        </w:rPr>
        <w:t> </w:t>
      </w:r>
      <w:r>
        <w:rPr/>
        <w:t>barriers</w:t>
      </w:r>
      <w:r>
        <w:rPr>
          <w:spacing w:val="40"/>
        </w:rPr>
        <w:t> </w:t>
      </w:r>
      <w:r>
        <w:rPr/>
        <w:t>to communication are set up between two or more major sections of it.</w:t>
      </w:r>
    </w:p>
    <w:p>
      <w:pPr>
        <w:pStyle w:val="BodyText"/>
        <w:spacing w:before="5"/>
      </w:pPr>
    </w:p>
    <w:p>
      <w:pPr>
        <w:pStyle w:val="BodyText"/>
        <w:spacing w:line="247" w:lineRule="auto"/>
        <w:ind w:left="152" w:right="788"/>
        <w:jc w:val="both"/>
      </w:pPr>
      <w:r>
        <w:rPr/>
        <w:t>Within the conceptual framework advanced neither of these proposals raise problems of </w:t>
      </w:r>
      <w:r>
        <w:rPr>
          <w:spacing w:val="-2"/>
        </w:rPr>
        <w:t>principle.</w:t>
      </w:r>
    </w:p>
    <w:p>
      <w:pPr>
        <w:pStyle w:val="BodyText"/>
        <w:spacing w:before="9"/>
      </w:pPr>
    </w:p>
    <w:p>
      <w:pPr>
        <w:pStyle w:val="BodyText"/>
        <w:spacing w:line="247" w:lineRule="auto"/>
        <w:ind w:left="152" w:right="787"/>
        <w:jc w:val="both"/>
      </w:pPr>
      <w:r>
        <w:rPr/>
        <w:t>As regards the first, MacKay ( 1972) in his discussion of how we may suppose conflict to be regulated postulates a hierarchy of evaluating and organizing systems, in which the higher systems can be described as meta-systems, meta-meta-systems, and so on with indefinite extension. Whereas in a hierarchy of this sort it is customary to think of the arrangement as moving</w:t>
      </w:r>
      <w:r>
        <w:rPr>
          <w:spacing w:val="40"/>
        </w:rPr>
        <w:t> </w:t>
      </w:r>
      <w:r>
        <w:rPr/>
        <w:t>steadily</w:t>
      </w:r>
      <w:r>
        <w:rPr>
          <w:spacing w:val="40"/>
        </w:rPr>
        <w:t> </w:t>
      </w:r>
      <w:r>
        <w:rPr/>
        <w:t>upward</w:t>
      </w:r>
      <w:r>
        <w:rPr>
          <w:spacing w:val="39"/>
        </w:rPr>
        <w:t> </w:t>
      </w:r>
      <w:r>
        <w:rPr/>
        <w:t>from</w:t>
      </w:r>
      <w:r>
        <w:rPr>
          <w:spacing w:val="37"/>
        </w:rPr>
        <w:t> </w:t>
      </w:r>
      <w:r>
        <w:rPr/>
        <w:t>a</w:t>
      </w:r>
      <w:r>
        <w:rPr>
          <w:spacing w:val="39"/>
        </w:rPr>
        <w:t> </w:t>
      </w:r>
      <w:r>
        <w:rPr/>
        <w:t>large</w:t>
      </w:r>
      <w:r>
        <w:rPr>
          <w:spacing w:val="38"/>
        </w:rPr>
        <w:t> </w:t>
      </w:r>
      <w:r>
        <w:rPr/>
        <w:t>array</w:t>
      </w:r>
      <w:r>
        <w:rPr>
          <w:spacing w:val="40"/>
        </w:rPr>
        <w:t> </w:t>
      </w:r>
      <w:r>
        <w:rPr/>
        <w:t>of</w:t>
      </w:r>
      <w:r>
        <w:rPr>
          <w:spacing w:val="39"/>
        </w:rPr>
        <w:t> </w:t>
      </w:r>
      <w:r>
        <w:rPr/>
        <w:t>lower</w:t>
      </w:r>
      <w:r>
        <w:rPr>
          <w:spacing w:val="39"/>
        </w:rPr>
        <w:t> </w:t>
      </w:r>
      <w:r>
        <w:rPr/>
        <w:t>systems</w:t>
      </w:r>
      <w:r>
        <w:rPr>
          <w:spacing w:val="40"/>
        </w:rPr>
        <w:t> </w:t>
      </w:r>
      <w:r>
        <w:rPr/>
        <w:t>to</w:t>
      </w:r>
      <w:r>
        <w:rPr>
          <w:spacing w:val="40"/>
        </w:rPr>
        <w:t> </w:t>
      </w:r>
      <w:r>
        <w:rPr/>
        <w:t>a</w:t>
      </w:r>
      <w:r>
        <w:rPr>
          <w:spacing w:val="38"/>
        </w:rPr>
        <w:t> </w:t>
      </w:r>
      <w:r>
        <w:rPr/>
        <w:t>single</w:t>
      </w:r>
      <w:r>
        <w:rPr>
          <w:spacing w:val="39"/>
        </w:rPr>
        <w:t> </w:t>
      </w:r>
      <w:r>
        <w:rPr/>
        <w:t>system</w:t>
      </w:r>
      <w:r>
        <w:rPr>
          <w:spacing w:val="37"/>
        </w:rPr>
        <w:t> </w:t>
      </w:r>
      <w:r>
        <w:rPr/>
        <w:t>at</w:t>
      </w:r>
      <w:r>
        <w:rPr>
          <w:spacing w:val="40"/>
        </w:rPr>
        <w:t> </w:t>
      </w:r>
      <w:r>
        <w:rPr/>
        <w:t>the</w:t>
      </w:r>
      <w:r>
        <w:rPr>
          <w:spacing w:val="39"/>
        </w:rPr>
        <w:t> </w:t>
      </w:r>
      <w:r>
        <w:rPr/>
        <w:t>top, other</w:t>
      </w:r>
      <w:r>
        <w:rPr>
          <w:spacing w:val="20"/>
        </w:rPr>
        <w:t> </w:t>
      </w:r>
      <w:r>
        <w:rPr/>
        <w:t>configurations</w:t>
      </w:r>
      <w:r>
        <w:rPr>
          <w:spacing w:val="21"/>
        </w:rPr>
        <w:t> </w:t>
      </w:r>
      <w:r>
        <w:rPr/>
        <w:t>are</w:t>
      </w:r>
      <w:r>
        <w:rPr>
          <w:spacing w:val="20"/>
        </w:rPr>
        <w:t> </w:t>
      </w:r>
      <w:r>
        <w:rPr/>
        <w:t>possible.</w:t>
      </w:r>
      <w:r>
        <w:rPr>
          <w:spacing w:val="20"/>
        </w:rPr>
        <w:t> </w:t>
      </w:r>
      <w:r>
        <w:rPr/>
        <w:t>For</w:t>
      </w:r>
      <w:r>
        <w:rPr>
          <w:spacing w:val="20"/>
        </w:rPr>
        <w:t> </w:t>
      </w:r>
      <w:r>
        <w:rPr/>
        <w:t>example,</w:t>
      </w:r>
      <w:r>
        <w:rPr>
          <w:spacing w:val="20"/>
        </w:rPr>
        <w:t> </w:t>
      </w:r>
      <w:r>
        <w:rPr/>
        <w:t>it</w:t>
      </w:r>
      <w:r>
        <w:rPr>
          <w:spacing w:val="20"/>
        </w:rPr>
        <w:t> </w:t>
      </w:r>
      <w:r>
        <w:rPr/>
        <w:t>is</w:t>
      </w:r>
      <w:r>
        <w:rPr>
          <w:spacing w:val="20"/>
        </w:rPr>
        <w:t> </w:t>
      </w:r>
      <w:r>
        <w:rPr/>
        <w:t>possible</w:t>
      </w:r>
      <w:r>
        <w:rPr>
          <w:spacing w:val="20"/>
        </w:rPr>
        <w:t> </w:t>
      </w:r>
      <w:r>
        <w:rPr/>
        <w:t>to</w:t>
      </w:r>
      <w:r>
        <w:rPr>
          <w:spacing w:val="20"/>
        </w:rPr>
        <w:t> </w:t>
      </w:r>
      <w:r>
        <w:rPr/>
        <w:t>consider</w:t>
      </w:r>
      <w:r>
        <w:rPr>
          <w:spacing w:val="19"/>
        </w:rPr>
        <w:t> </w:t>
      </w:r>
      <w:r>
        <w:rPr/>
        <w:t>two</w:t>
      </w:r>
      <w:r>
        <w:rPr>
          <w:spacing w:val="20"/>
        </w:rPr>
        <w:t> </w:t>
      </w:r>
      <w:r>
        <w:rPr/>
        <w:t>or</w:t>
      </w:r>
      <w:r>
        <w:rPr>
          <w:spacing w:val="21"/>
        </w:rPr>
        <w:t> </w:t>
      </w:r>
      <w:r>
        <w:rPr/>
        <w:t>more</w:t>
      </w:r>
      <w:r>
        <w:rPr>
          <w:spacing w:val="20"/>
        </w:rPr>
        <w:t> </w:t>
      </w:r>
      <w:r>
        <w:rPr/>
        <w:t>systems at the top working in greater or less collaboration with each other. Whereas such an</w:t>
      </w:r>
      <w:r>
        <w:rPr>
          <w:spacing w:val="80"/>
        </w:rPr>
        <w:t> </w:t>
      </w:r>
      <w:r>
        <w:rPr/>
        <w:t>arrangement</w:t>
      </w:r>
      <w:r>
        <w:rPr>
          <w:spacing w:val="40"/>
        </w:rPr>
        <w:t> </w:t>
      </w:r>
      <w:r>
        <w:rPr/>
        <w:t>might</w:t>
      </w:r>
      <w:r>
        <w:rPr>
          <w:spacing w:val="40"/>
        </w:rPr>
        <w:t> </w:t>
      </w:r>
      <w:r>
        <w:rPr/>
        <w:t>be</w:t>
      </w:r>
      <w:r>
        <w:rPr>
          <w:spacing w:val="40"/>
        </w:rPr>
        <w:t> </w:t>
      </w:r>
      <w:r>
        <w:rPr/>
        <w:t>less</w:t>
      </w:r>
      <w:r>
        <w:rPr>
          <w:spacing w:val="40"/>
        </w:rPr>
        <w:t> </w:t>
      </w:r>
      <w:r>
        <w:rPr/>
        <w:t>efficient</w:t>
      </w:r>
      <w:r>
        <w:rPr>
          <w:spacing w:val="40"/>
        </w:rPr>
        <w:t> </w:t>
      </w:r>
      <w:r>
        <w:rPr/>
        <w:t>than</w:t>
      </w:r>
      <w:r>
        <w:rPr>
          <w:spacing w:val="40"/>
        </w:rPr>
        <w:t> </w:t>
      </w:r>
      <w:r>
        <w:rPr/>
        <w:t>one</w:t>
      </w:r>
      <w:r>
        <w:rPr>
          <w:spacing w:val="40"/>
        </w:rPr>
        <w:t> </w:t>
      </w:r>
      <w:r>
        <w:rPr/>
        <w:t>in</w:t>
      </w:r>
      <w:r>
        <w:rPr>
          <w:spacing w:val="40"/>
        </w:rPr>
        <w:t> </w:t>
      </w:r>
      <w:r>
        <w:rPr/>
        <w:t>which</w:t>
      </w:r>
      <w:r>
        <w:rPr>
          <w:spacing w:val="40"/>
        </w:rPr>
        <w:t> </w:t>
      </w:r>
      <w:r>
        <w:rPr/>
        <w:t>the</w:t>
      </w:r>
      <w:r>
        <w:rPr>
          <w:spacing w:val="40"/>
        </w:rPr>
        <w:t> </w:t>
      </w:r>
      <w:r>
        <w:rPr/>
        <w:t>chain</w:t>
      </w:r>
      <w:r>
        <w:rPr>
          <w:spacing w:val="40"/>
        </w:rPr>
        <w:t> </w:t>
      </w:r>
      <w:r>
        <w:rPr/>
        <w:t>of</w:t>
      </w:r>
      <w:r>
        <w:rPr>
          <w:spacing w:val="40"/>
        </w:rPr>
        <w:t> </w:t>
      </w:r>
      <w:r>
        <w:rPr/>
        <w:t>command</w:t>
      </w:r>
      <w:r>
        <w:rPr>
          <w:spacing w:val="40"/>
        </w:rPr>
        <w:t> </w:t>
      </w:r>
      <w:r>
        <w:rPr/>
        <w:t>is</w:t>
      </w:r>
      <w:r>
        <w:rPr>
          <w:spacing w:val="40"/>
        </w:rPr>
        <w:t> </w:t>
      </w:r>
      <w:r>
        <w:rPr/>
        <w:t>unified,</w:t>
      </w:r>
      <w:r>
        <w:rPr>
          <w:spacing w:val="40"/>
        </w:rPr>
        <w:t> </w:t>
      </w:r>
      <w:r>
        <w:rPr/>
        <w:t>it might nevertheless be more flexible. The point I wish to make is simply that a plural arrangement of this kind is well within the bounds of possibility and cannot be ruled out on </w:t>
      </w:r>
      <w:r>
        <w:rPr>
          <w:i/>
        </w:rPr>
        <w:t>a</w:t>
      </w:r>
      <w:r>
        <w:rPr>
          <w:i/>
        </w:rPr>
        <w:t> priori </w:t>
      </w:r>
      <w:r>
        <w:rPr/>
        <w:t>grounds. It is for this reason that earlier in this chapter I speak of Principal System(s), thereby leaving open the issue singular or plural.</w:t>
      </w:r>
    </w:p>
    <w:p>
      <w:pPr>
        <w:pStyle w:val="BodyText"/>
        <w:spacing w:before="11"/>
        <w:rPr>
          <w:sz w:val="21"/>
        </w:rPr>
      </w:pPr>
    </w:p>
    <w:p>
      <w:pPr>
        <w:pStyle w:val="BodyText"/>
        <w:spacing w:line="247" w:lineRule="auto"/>
        <w:ind w:left="152" w:right="786"/>
        <w:jc w:val="both"/>
      </w:pPr>
      <w:r>
        <w:rPr/>
        <w:t>The question whether it is reasonable to suppose that the processing of information can reach</w:t>
      </w:r>
      <w:r>
        <w:rPr>
          <w:spacing w:val="80"/>
        </w:rPr>
        <w:t> </w:t>
      </w:r>
      <w:r>
        <w:rPr/>
        <w:t>the</w:t>
      </w:r>
      <w:r>
        <w:rPr>
          <w:spacing w:val="22"/>
        </w:rPr>
        <w:t> </w:t>
      </w:r>
      <w:r>
        <w:rPr/>
        <w:t>phase</w:t>
      </w:r>
      <w:r>
        <w:rPr>
          <w:spacing w:val="24"/>
        </w:rPr>
        <w:t> </w:t>
      </w:r>
      <w:r>
        <w:rPr/>
        <w:t>of</w:t>
      </w:r>
      <w:r>
        <w:rPr>
          <w:spacing w:val="25"/>
        </w:rPr>
        <w:t> </w:t>
      </w:r>
      <w:r>
        <w:rPr/>
        <w:t>consciousness</w:t>
      </w:r>
      <w:r>
        <w:rPr>
          <w:spacing w:val="22"/>
        </w:rPr>
        <w:t> </w:t>
      </w:r>
      <w:r>
        <w:rPr/>
        <w:t>within</w:t>
      </w:r>
      <w:r>
        <w:rPr>
          <w:spacing w:val="25"/>
        </w:rPr>
        <w:t> </w:t>
      </w:r>
      <w:r>
        <w:rPr/>
        <w:t>more</w:t>
      </w:r>
      <w:r>
        <w:rPr>
          <w:spacing w:val="21"/>
        </w:rPr>
        <w:t> </w:t>
      </w:r>
      <w:r>
        <w:rPr/>
        <w:t>than</w:t>
      </w:r>
      <w:r>
        <w:rPr>
          <w:spacing w:val="24"/>
        </w:rPr>
        <w:t> </w:t>
      </w:r>
      <w:r>
        <w:rPr/>
        <w:t>one</w:t>
      </w:r>
      <w:r>
        <w:rPr>
          <w:spacing w:val="22"/>
        </w:rPr>
        <w:t> </w:t>
      </w:r>
      <w:r>
        <w:rPr/>
        <w:t>Principal</w:t>
      </w:r>
      <w:r>
        <w:rPr>
          <w:spacing w:val="24"/>
        </w:rPr>
        <w:t> </w:t>
      </w:r>
      <w:r>
        <w:rPr/>
        <w:t>System</w:t>
      </w:r>
      <w:r>
        <w:rPr>
          <w:spacing w:val="19"/>
        </w:rPr>
        <w:t> </w:t>
      </w:r>
      <w:r>
        <w:rPr/>
        <w:t>is</w:t>
      </w:r>
      <w:r>
        <w:rPr>
          <w:spacing w:val="24"/>
        </w:rPr>
        <w:t> </w:t>
      </w:r>
      <w:r>
        <w:rPr/>
        <w:t>also</w:t>
      </w:r>
      <w:r>
        <w:rPr>
          <w:spacing w:val="22"/>
        </w:rPr>
        <w:t> </w:t>
      </w:r>
      <w:r>
        <w:rPr/>
        <w:t>not</w:t>
      </w:r>
      <w:r>
        <w:rPr>
          <w:spacing w:val="22"/>
        </w:rPr>
        <w:t> </w:t>
      </w:r>
      <w:r>
        <w:rPr/>
        <w:t>to</w:t>
      </w:r>
      <w:r>
        <w:rPr>
          <w:spacing w:val="24"/>
        </w:rPr>
        <w:t> </w:t>
      </w:r>
      <w:r>
        <w:rPr/>
        <w:t>be</w:t>
      </w:r>
      <w:r>
        <w:rPr>
          <w:spacing w:val="24"/>
        </w:rPr>
        <w:t> </w:t>
      </w:r>
      <w:r>
        <w:rPr/>
        <w:t>ruled</w:t>
      </w:r>
      <w:r>
        <w:rPr>
          <w:spacing w:val="24"/>
        </w:rPr>
        <w:t> </w:t>
      </w:r>
      <w:r>
        <w:rPr/>
        <w:t>out on</w:t>
      </w:r>
      <w:r>
        <w:rPr>
          <w:spacing w:val="40"/>
        </w:rPr>
        <w:t> </w:t>
      </w:r>
      <w:r>
        <w:rPr>
          <w:i/>
        </w:rPr>
        <w:t>a</w:t>
      </w:r>
      <w:r>
        <w:rPr>
          <w:i/>
          <w:spacing w:val="40"/>
        </w:rPr>
        <w:t> </w:t>
      </w:r>
      <w:r>
        <w:rPr>
          <w:i/>
        </w:rPr>
        <w:t>priori</w:t>
      </w:r>
      <w:r>
        <w:rPr>
          <w:i/>
          <w:spacing w:val="40"/>
        </w:rPr>
        <w:t> </w:t>
      </w:r>
      <w:r>
        <w:rPr/>
        <w:t>grounds,</w:t>
      </w:r>
      <w:r>
        <w:rPr>
          <w:spacing w:val="40"/>
        </w:rPr>
        <w:t> </w:t>
      </w:r>
      <w:r>
        <w:rPr/>
        <w:t>especially</w:t>
      </w:r>
      <w:r>
        <w:rPr>
          <w:spacing w:val="40"/>
        </w:rPr>
        <w:t> </w:t>
      </w:r>
      <w:r>
        <w:rPr/>
        <w:t>as</w:t>
      </w:r>
      <w:r>
        <w:rPr>
          <w:spacing w:val="40"/>
        </w:rPr>
        <w:t> </w:t>
      </w:r>
      <w:r>
        <w:rPr/>
        <w:t>we</w:t>
      </w:r>
      <w:r>
        <w:rPr>
          <w:spacing w:val="40"/>
        </w:rPr>
        <w:t> </w:t>
      </w:r>
      <w:r>
        <w:rPr/>
        <w:t>still</w:t>
      </w:r>
      <w:r>
        <w:rPr>
          <w:spacing w:val="40"/>
        </w:rPr>
        <w:t> </w:t>
      </w:r>
      <w:r>
        <w:rPr/>
        <w:t>remain</w:t>
      </w:r>
      <w:r>
        <w:rPr>
          <w:spacing w:val="40"/>
        </w:rPr>
        <w:t> </w:t>
      </w:r>
      <w:r>
        <w:rPr/>
        <w:t>totally</w:t>
      </w:r>
      <w:r>
        <w:rPr>
          <w:spacing w:val="40"/>
        </w:rPr>
        <w:t> </w:t>
      </w:r>
      <w:r>
        <w:rPr/>
        <w:t>ignorant</w:t>
      </w:r>
      <w:r>
        <w:rPr>
          <w:spacing w:val="40"/>
        </w:rPr>
        <w:t> </w:t>
      </w:r>
      <w:r>
        <w:rPr/>
        <w:t>of</w:t>
      </w:r>
      <w:r>
        <w:rPr>
          <w:spacing w:val="40"/>
        </w:rPr>
        <w:t> </w:t>
      </w:r>
      <w:r>
        <w:rPr/>
        <w:t>what</w:t>
      </w:r>
      <w:r>
        <w:rPr>
          <w:spacing w:val="40"/>
        </w:rPr>
        <w:t> </w:t>
      </w:r>
      <w:r>
        <w:rPr/>
        <w:t>the</w:t>
      </w:r>
      <w:r>
        <w:rPr>
          <w:spacing w:val="40"/>
        </w:rPr>
        <w:t> </w:t>
      </w:r>
      <w:r>
        <w:rPr/>
        <w:t>special conditions are that determine whether or not processing ever reaches this phase.</w:t>
      </w:r>
    </w:p>
    <w:p>
      <w:pPr>
        <w:pStyle w:val="BodyText"/>
        <w:spacing w:before="5"/>
      </w:pPr>
    </w:p>
    <w:p>
      <w:pPr>
        <w:pStyle w:val="BodyText"/>
        <w:spacing w:line="247" w:lineRule="auto" w:before="1"/>
        <w:ind w:left="152" w:right="789"/>
        <w:jc w:val="both"/>
      </w:pPr>
      <w:r>
        <w:rPr/>
        <w:t>The second question posed earlier concerns the possibility of the personal memory store being sectionalized</w:t>
      </w:r>
      <w:r>
        <w:rPr>
          <w:spacing w:val="40"/>
        </w:rPr>
        <w:t> </w:t>
      </w:r>
      <w:r>
        <w:rPr/>
        <w:t>and</w:t>
      </w:r>
      <w:r>
        <w:rPr>
          <w:spacing w:val="40"/>
        </w:rPr>
        <w:t> </w:t>
      </w:r>
      <w:r>
        <w:rPr/>
        <w:t>communication</w:t>
      </w:r>
      <w:r>
        <w:rPr>
          <w:spacing w:val="40"/>
        </w:rPr>
        <w:t> </w:t>
      </w:r>
      <w:r>
        <w:rPr/>
        <w:t>between</w:t>
      </w:r>
      <w:r>
        <w:rPr>
          <w:spacing w:val="40"/>
        </w:rPr>
        <w:t> </w:t>
      </w:r>
      <w:r>
        <w:rPr/>
        <w:t>sections</w:t>
      </w:r>
      <w:r>
        <w:rPr>
          <w:spacing w:val="40"/>
        </w:rPr>
        <w:t> </w:t>
      </w:r>
      <w:r>
        <w:rPr/>
        <w:t>being</w:t>
      </w:r>
      <w:r>
        <w:rPr>
          <w:spacing w:val="40"/>
        </w:rPr>
        <w:t> </w:t>
      </w:r>
      <w:r>
        <w:rPr/>
        <w:t>impeded</w:t>
      </w:r>
      <w:r>
        <w:rPr>
          <w:spacing w:val="40"/>
        </w:rPr>
        <w:t> </w:t>
      </w:r>
      <w:r>
        <w:rPr/>
        <w:t>or</w:t>
      </w:r>
      <w:r>
        <w:rPr>
          <w:spacing w:val="40"/>
        </w:rPr>
        <w:t> </w:t>
      </w:r>
      <w:r>
        <w:rPr/>
        <w:t>blocked.</w:t>
      </w:r>
      <w:r>
        <w:rPr>
          <w:spacing w:val="40"/>
        </w:rPr>
        <w:t> </w:t>
      </w:r>
      <w:r>
        <w:rPr/>
        <w:t>Here</w:t>
      </w:r>
      <w:r>
        <w:rPr>
          <w:spacing w:val="40"/>
        </w:rPr>
        <w:t> </w:t>
      </w:r>
      <w:r>
        <w:rPr/>
        <w:t>again there are no </w:t>
      </w:r>
      <w:r>
        <w:rPr>
          <w:i/>
        </w:rPr>
        <w:t>a priori </w:t>
      </w:r>
      <w:r>
        <w:rPr/>
        <w:t>difficulties, whilst such evidence as we have is entirely compatible with such notions.</w:t>
      </w:r>
    </w:p>
    <w:p>
      <w:pPr>
        <w:spacing w:after="0" w:line="247" w:lineRule="auto"/>
        <w:jc w:val="both"/>
        <w:sectPr>
          <w:pgSz w:w="12240" w:h="15840"/>
          <w:pgMar w:header="0" w:footer="726" w:top="1500" w:bottom="920" w:left="1700" w:right="1060"/>
        </w:sectPr>
      </w:pPr>
    </w:p>
    <w:p>
      <w:pPr>
        <w:pStyle w:val="BodyText"/>
        <w:spacing w:line="247" w:lineRule="auto" w:before="76"/>
        <w:ind w:left="152" w:right="788"/>
        <w:jc w:val="both"/>
      </w:pPr>
      <w:r>
        <w:rPr/>
        <w:t>In</w:t>
      </w:r>
      <w:r>
        <w:rPr>
          <w:spacing w:val="33"/>
        </w:rPr>
        <w:t> </w:t>
      </w:r>
      <w:r>
        <w:rPr/>
        <w:t>his</w:t>
      </w:r>
      <w:r>
        <w:rPr>
          <w:spacing w:val="33"/>
        </w:rPr>
        <w:t> </w:t>
      </w:r>
      <w:r>
        <w:rPr/>
        <w:t>discussion</w:t>
      </w:r>
      <w:r>
        <w:rPr>
          <w:spacing w:val="33"/>
        </w:rPr>
        <w:t> </w:t>
      </w:r>
      <w:r>
        <w:rPr/>
        <w:t>of</w:t>
      </w:r>
      <w:r>
        <w:rPr>
          <w:spacing w:val="33"/>
        </w:rPr>
        <w:t> </w:t>
      </w:r>
      <w:r>
        <w:rPr/>
        <w:t>long-term</w:t>
      </w:r>
      <w:r>
        <w:rPr>
          <w:spacing w:val="31"/>
        </w:rPr>
        <w:t> </w:t>
      </w:r>
      <w:r>
        <w:rPr/>
        <w:t>memory,</w:t>
      </w:r>
      <w:r>
        <w:rPr>
          <w:spacing w:val="31"/>
        </w:rPr>
        <w:t> </w:t>
      </w:r>
      <w:r>
        <w:rPr/>
        <w:t>Norman</w:t>
      </w:r>
      <w:r>
        <w:rPr>
          <w:spacing w:val="33"/>
        </w:rPr>
        <w:t> </w:t>
      </w:r>
      <w:r>
        <w:rPr/>
        <w:t>(</w:t>
      </w:r>
      <w:r>
        <w:rPr>
          <w:spacing w:val="33"/>
        </w:rPr>
        <w:t> </w:t>
      </w:r>
      <w:r>
        <w:rPr/>
        <w:t>1976)</w:t>
      </w:r>
      <w:r>
        <w:rPr>
          <w:spacing w:val="33"/>
        </w:rPr>
        <w:t> </w:t>
      </w:r>
      <w:r>
        <w:rPr/>
        <w:t>emphasizes</w:t>
      </w:r>
      <w:r>
        <w:rPr>
          <w:spacing w:val="34"/>
        </w:rPr>
        <w:t> </w:t>
      </w:r>
      <w:r>
        <w:rPr/>
        <w:t>that</w:t>
      </w:r>
      <w:r>
        <w:rPr>
          <w:spacing w:val="33"/>
        </w:rPr>
        <w:t> </w:t>
      </w:r>
      <w:r>
        <w:rPr/>
        <w:t>there</w:t>
      </w:r>
      <w:r>
        <w:rPr>
          <w:spacing w:val="34"/>
        </w:rPr>
        <w:t> </w:t>
      </w:r>
      <w:r>
        <w:rPr/>
        <w:t>is</w:t>
      </w:r>
      <w:r>
        <w:rPr>
          <w:spacing w:val="35"/>
        </w:rPr>
        <w:t> </w:t>
      </w:r>
      <w:r>
        <w:rPr/>
        <w:t>more</w:t>
      </w:r>
      <w:r>
        <w:rPr>
          <w:spacing w:val="33"/>
        </w:rPr>
        <w:t> </w:t>
      </w:r>
      <w:r>
        <w:rPr/>
        <w:t>than one</w:t>
      </w:r>
      <w:r>
        <w:rPr>
          <w:spacing w:val="25"/>
        </w:rPr>
        <w:t> </w:t>
      </w:r>
      <w:r>
        <w:rPr/>
        <w:t>way</w:t>
      </w:r>
      <w:r>
        <w:rPr>
          <w:spacing w:val="26"/>
        </w:rPr>
        <w:t> </w:t>
      </w:r>
      <w:r>
        <w:rPr/>
        <w:t>in</w:t>
      </w:r>
      <w:r>
        <w:rPr>
          <w:spacing w:val="25"/>
        </w:rPr>
        <w:t> </w:t>
      </w:r>
      <w:r>
        <w:rPr/>
        <w:t>which</w:t>
      </w:r>
      <w:r>
        <w:rPr>
          <w:spacing w:val="25"/>
        </w:rPr>
        <w:t> </w:t>
      </w:r>
      <w:r>
        <w:rPr/>
        <w:t>information</w:t>
      </w:r>
      <w:r>
        <w:rPr>
          <w:spacing w:val="26"/>
        </w:rPr>
        <w:t> </w:t>
      </w:r>
      <w:r>
        <w:rPr/>
        <w:t>can</w:t>
      </w:r>
      <w:r>
        <w:rPr>
          <w:spacing w:val="26"/>
        </w:rPr>
        <w:t> </w:t>
      </w:r>
      <w:r>
        <w:rPr/>
        <w:t>be</w:t>
      </w:r>
      <w:r>
        <w:rPr>
          <w:spacing w:val="25"/>
        </w:rPr>
        <w:t> </w:t>
      </w:r>
      <w:r>
        <w:rPr/>
        <w:t>encoded</w:t>
      </w:r>
      <w:r>
        <w:rPr>
          <w:spacing w:val="26"/>
        </w:rPr>
        <w:t> </w:t>
      </w:r>
      <w:r>
        <w:rPr/>
        <w:t>for</w:t>
      </w:r>
      <w:r>
        <w:rPr>
          <w:spacing w:val="25"/>
        </w:rPr>
        <w:t> </w:t>
      </w:r>
      <w:r>
        <w:rPr/>
        <w:t>storage</w:t>
      </w:r>
      <w:r>
        <w:rPr>
          <w:spacing w:val="25"/>
        </w:rPr>
        <w:t> </w:t>
      </w:r>
      <w:r>
        <w:rPr/>
        <w:t>and</w:t>
      </w:r>
      <w:r>
        <w:rPr>
          <w:spacing w:val="27"/>
        </w:rPr>
        <w:t> </w:t>
      </w:r>
      <w:r>
        <w:rPr/>
        <w:t>that</w:t>
      </w:r>
      <w:r>
        <w:rPr>
          <w:spacing w:val="27"/>
        </w:rPr>
        <w:t> </w:t>
      </w:r>
      <w:r>
        <w:rPr/>
        <w:t>the</w:t>
      </w:r>
      <w:r>
        <w:rPr>
          <w:spacing w:val="27"/>
        </w:rPr>
        <w:t> </w:t>
      </w:r>
      <w:r>
        <w:rPr/>
        <w:t>same</w:t>
      </w:r>
      <w:r>
        <w:rPr>
          <w:spacing w:val="26"/>
        </w:rPr>
        <w:t> </w:t>
      </w:r>
      <w:r>
        <w:rPr/>
        <w:t>information</w:t>
      </w:r>
      <w:r>
        <w:rPr>
          <w:spacing w:val="25"/>
        </w:rPr>
        <w:t> </w:t>
      </w:r>
      <w:r>
        <w:rPr/>
        <w:t>can be encoded,</w:t>
      </w:r>
    </w:p>
    <w:p>
      <w:pPr>
        <w:pStyle w:val="BodyText"/>
        <w:spacing w:before="9"/>
      </w:pPr>
    </w:p>
    <w:p>
      <w:pPr>
        <w:pStyle w:val="BodyText"/>
        <w:spacing w:before="1"/>
        <w:ind w:left="152"/>
      </w:pPr>
      <w:r>
        <w:rPr/>
        <w:t>-</w:t>
      </w:r>
      <w:r>
        <w:rPr>
          <w:spacing w:val="-5"/>
        </w:rPr>
        <w:t>60-</w:t>
      </w:r>
    </w:p>
    <w:p>
      <w:pPr>
        <w:pStyle w:val="BodyText"/>
        <w:spacing w:before="3"/>
        <w:rPr>
          <w:sz w:val="23"/>
        </w:rPr>
      </w:pPr>
    </w:p>
    <w:p>
      <w:pPr>
        <w:pStyle w:val="BodyText"/>
        <w:spacing w:line="247" w:lineRule="auto"/>
        <w:ind w:left="152" w:right="788"/>
        <w:jc w:val="both"/>
      </w:pPr>
      <w:r>
        <w:rPr/>
        <w:t>and can coexist in storage, in several different forms, and can also be accessible by any of several</w:t>
      </w:r>
      <w:r>
        <w:rPr>
          <w:spacing w:val="37"/>
        </w:rPr>
        <w:t> </w:t>
      </w:r>
      <w:r>
        <w:rPr/>
        <w:t>different</w:t>
      </w:r>
      <w:r>
        <w:rPr>
          <w:spacing w:val="37"/>
        </w:rPr>
        <w:t> </w:t>
      </w:r>
      <w:r>
        <w:rPr/>
        <w:t>routes.</w:t>
      </w:r>
      <w:r>
        <w:rPr>
          <w:spacing w:val="38"/>
        </w:rPr>
        <w:t> </w:t>
      </w:r>
      <w:r>
        <w:rPr/>
        <w:t>For</w:t>
      </w:r>
      <w:r>
        <w:rPr>
          <w:spacing w:val="37"/>
        </w:rPr>
        <w:t> </w:t>
      </w:r>
      <w:r>
        <w:rPr/>
        <w:t>example,</w:t>
      </w:r>
      <w:r>
        <w:rPr>
          <w:spacing w:val="38"/>
        </w:rPr>
        <w:t> </w:t>
      </w:r>
      <w:r>
        <w:rPr/>
        <w:t>a</w:t>
      </w:r>
      <w:r>
        <w:rPr>
          <w:spacing w:val="39"/>
        </w:rPr>
        <w:t> </w:t>
      </w:r>
      <w:r>
        <w:rPr/>
        <w:t>mental</w:t>
      </w:r>
      <w:r>
        <w:rPr>
          <w:spacing w:val="37"/>
        </w:rPr>
        <w:t> </w:t>
      </w:r>
      <w:r>
        <w:rPr/>
        <w:t>representation</w:t>
      </w:r>
      <w:r>
        <w:rPr>
          <w:spacing w:val="37"/>
        </w:rPr>
        <w:t> </w:t>
      </w:r>
      <w:r>
        <w:rPr/>
        <w:t>can</w:t>
      </w:r>
      <w:r>
        <w:rPr>
          <w:spacing w:val="38"/>
        </w:rPr>
        <w:t> </w:t>
      </w:r>
      <w:r>
        <w:rPr/>
        <w:t>encode</w:t>
      </w:r>
      <w:r>
        <w:rPr>
          <w:spacing w:val="38"/>
        </w:rPr>
        <w:t> </w:t>
      </w:r>
      <w:r>
        <w:rPr/>
        <w:t>information</w:t>
      </w:r>
      <w:r>
        <w:rPr>
          <w:spacing w:val="37"/>
        </w:rPr>
        <w:t> </w:t>
      </w:r>
      <w:r>
        <w:rPr/>
        <w:t>about the world in an analogue form, which mirrors certain selected properties of the world as in a</w:t>
      </w:r>
      <w:r>
        <w:rPr>
          <w:spacing w:val="40"/>
        </w:rPr>
        <w:t> </w:t>
      </w:r>
      <w:r>
        <w:rPr/>
        <w:t>map or a mechanical model, or it can encode information in a propositional form, which comprises a set of interpreted abstract statements about perceptual events as in a prose description. The design of the human cognitive system, Norman believes, allows flexibility in</w:t>
      </w:r>
      <w:r>
        <w:rPr>
          <w:spacing w:val="40"/>
        </w:rPr>
        <w:t> </w:t>
      </w:r>
      <w:r>
        <w:rPr/>
        <w:t>the way it represents information. Not only can it employ whichever system of encoding best suits its purposes but it appears able also to transform one form of representation into another. For example, analogical representation appears to be well suited for the storage of operations</w:t>
      </w:r>
      <w:r>
        <w:rPr>
          <w:spacing w:val="40"/>
        </w:rPr>
        <w:t> </w:t>
      </w:r>
      <w:r>
        <w:rPr/>
        <w:t>and</w:t>
      </w:r>
      <w:r>
        <w:rPr>
          <w:spacing w:val="40"/>
        </w:rPr>
        <w:t> </w:t>
      </w:r>
      <w:r>
        <w:rPr/>
        <w:t>action</w:t>
      </w:r>
      <w:r>
        <w:rPr>
          <w:spacing w:val="40"/>
        </w:rPr>
        <w:t> </w:t>
      </w:r>
      <w:r>
        <w:rPr/>
        <w:t>programmes,</w:t>
      </w:r>
      <w:r>
        <w:rPr>
          <w:spacing w:val="40"/>
        </w:rPr>
        <w:t> </w:t>
      </w:r>
      <w:r>
        <w:rPr/>
        <w:t>whereas</w:t>
      </w:r>
      <w:r>
        <w:rPr>
          <w:spacing w:val="40"/>
        </w:rPr>
        <w:t> </w:t>
      </w:r>
      <w:r>
        <w:rPr/>
        <w:t>propositional</w:t>
      </w:r>
      <w:r>
        <w:rPr>
          <w:spacing w:val="40"/>
        </w:rPr>
        <w:t> </w:t>
      </w:r>
      <w:r>
        <w:rPr/>
        <w:t>representation</w:t>
      </w:r>
      <w:r>
        <w:rPr>
          <w:spacing w:val="40"/>
        </w:rPr>
        <w:t> </w:t>
      </w:r>
      <w:r>
        <w:rPr/>
        <w:t>appears</w:t>
      </w:r>
      <w:r>
        <w:rPr>
          <w:spacing w:val="40"/>
        </w:rPr>
        <w:t> </w:t>
      </w:r>
      <w:r>
        <w:rPr/>
        <w:t>well</w:t>
      </w:r>
      <w:r>
        <w:rPr>
          <w:spacing w:val="40"/>
        </w:rPr>
        <w:t> </w:t>
      </w:r>
      <w:r>
        <w:rPr/>
        <w:t>suited</w:t>
      </w:r>
      <w:r>
        <w:rPr>
          <w:spacing w:val="40"/>
        </w:rPr>
        <w:t> </w:t>
      </w:r>
      <w:r>
        <w:rPr/>
        <w:t>for</w:t>
      </w:r>
      <w:r>
        <w:rPr>
          <w:spacing w:val="40"/>
        </w:rPr>
        <w:t> </w:t>
      </w:r>
      <w:r>
        <w:rPr/>
        <w:t>the storage</w:t>
      </w:r>
      <w:r>
        <w:rPr>
          <w:spacing w:val="31"/>
        </w:rPr>
        <w:t> </w:t>
      </w:r>
      <w:r>
        <w:rPr/>
        <w:t>of</w:t>
      </w:r>
      <w:r>
        <w:rPr>
          <w:spacing w:val="31"/>
        </w:rPr>
        <w:t> </w:t>
      </w:r>
      <w:r>
        <w:rPr/>
        <w:t>the</w:t>
      </w:r>
      <w:r>
        <w:rPr>
          <w:spacing w:val="33"/>
        </w:rPr>
        <w:t> </w:t>
      </w:r>
      <w:r>
        <w:rPr/>
        <w:t>meaning</w:t>
      </w:r>
      <w:r>
        <w:rPr>
          <w:spacing w:val="32"/>
        </w:rPr>
        <w:t> </w:t>
      </w:r>
      <w:r>
        <w:rPr/>
        <w:t>and</w:t>
      </w:r>
      <w:r>
        <w:rPr>
          <w:spacing w:val="31"/>
        </w:rPr>
        <w:t> </w:t>
      </w:r>
      <w:r>
        <w:rPr/>
        <w:t>interpretation</w:t>
      </w:r>
      <w:r>
        <w:rPr>
          <w:spacing w:val="31"/>
        </w:rPr>
        <w:t> </w:t>
      </w:r>
      <w:r>
        <w:rPr/>
        <w:t>of</w:t>
      </w:r>
      <w:r>
        <w:rPr>
          <w:spacing w:val="32"/>
        </w:rPr>
        <w:t> </w:t>
      </w:r>
      <w:r>
        <w:rPr/>
        <w:t>events.</w:t>
      </w:r>
      <w:r>
        <w:rPr>
          <w:spacing w:val="31"/>
        </w:rPr>
        <w:t> </w:t>
      </w:r>
      <w:r>
        <w:rPr/>
        <w:t>A</w:t>
      </w:r>
      <w:r>
        <w:rPr>
          <w:spacing w:val="31"/>
        </w:rPr>
        <w:t> </w:t>
      </w:r>
      <w:r>
        <w:rPr/>
        <w:t>compromise</w:t>
      </w:r>
      <w:r>
        <w:rPr>
          <w:spacing w:val="32"/>
        </w:rPr>
        <w:t> </w:t>
      </w:r>
      <w:r>
        <w:rPr/>
        <w:t>in</w:t>
      </w:r>
      <w:r>
        <w:rPr>
          <w:spacing w:val="32"/>
        </w:rPr>
        <w:t> </w:t>
      </w:r>
      <w:r>
        <w:rPr/>
        <w:t>which</w:t>
      </w:r>
      <w:r>
        <w:rPr>
          <w:spacing w:val="31"/>
        </w:rPr>
        <w:t> </w:t>
      </w:r>
      <w:r>
        <w:rPr/>
        <w:t>different</w:t>
      </w:r>
      <w:r>
        <w:rPr>
          <w:spacing w:val="31"/>
        </w:rPr>
        <w:t> </w:t>
      </w:r>
      <w:r>
        <w:rPr/>
        <w:t>forms of encoding are used in combination to represent different aspects of the world is probably available also. The information conveyed in diagrams, Norman points out, is often partly in analogue form and partly in propositional.</w:t>
      </w:r>
    </w:p>
    <w:p>
      <w:pPr>
        <w:pStyle w:val="BodyText"/>
        <w:spacing w:before="10"/>
        <w:rPr>
          <w:sz w:val="21"/>
        </w:rPr>
      </w:pPr>
    </w:p>
    <w:p>
      <w:pPr>
        <w:spacing w:before="1"/>
        <w:ind w:left="152" w:right="0" w:firstLine="0"/>
        <w:jc w:val="left"/>
        <w:rPr>
          <w:b/>
          <w:sz w:val="22"/>
        </w:rPr>
      </w:pPr>
      <w:r>
        <w:rPr>
          <w:b/>
          <w:sz w:val="22"/>
        </w:rPr>
        <w:t>Episodic</w:t>
      </w:r>
      <w:r>
        <w:rPr>
          <w:b/>
          <w:spacing w:val="13"/>
          <w:sz w:val="22"/>
        </w:rPr>
        <w:t> </w:t>
      </w:r>
      <w:r>
        <w:rPr>
          <w:b/>
          <w:sz w:val="22"/>
        </w:rPr>
        <w:t>and</w:t>
      </w:r>
      <w:r>
        <w:rPr>
          <w:b/>
          <w:spacing w:val="14"/>
          <w:sz w:val="22"/>
        </w:rPr>
        <w:t> </w:t>
      </w:r>
      <w:r>
        <w:rPr>
          <w:b/>
          <w:sz w:val="22"/>
        </w:rPr>
        <w:t>Semantic</w:t>
      </w:r>
      <w:r>
        <w:rPr>
          <w:b/>
          <w:spacing w:val="13"/>
          <w:sz w:val="22"/>
        </w:rPr>
        <w:t> </w:t>
      </w:r>
      <w:r>
        <w:rPr>
          <w:b/>
          <w:spacing w:val="-2"/>
          <w:sz w:val="22"/>
        </w:rPr>
        <w:t>Storage</w:t>
      </w:r>
    </w:p>
    <w:p>
      <w:pPr>
        <w:pStyle w:val="BodyText"/>
        <w:spacing w:before="4"/>
        <w:rPr>
          <w:b/>
          <w:sz w:val="23"/>
        </w:rPr>
      </w:pPr>
    </w:p>
    <w:p>
      <w:pPr>
        <w:pStyle w:val="BodyText"/>
        <w:spacing w:line="247" w:lineRule="auto"/>
        <w:ind w:left="152" w:right="789" w:hanging="1"/>
        <w:jc w:val="both"/>
      </w:pPr>
      <w:r>
        <w:rPr/>
        <w:pict>
          <v:rect style="position:absolute;margin-left:473.220001pt;margin-top:11.531197pt;width:8.52pt;height:.599980pt;mso-position-horizontal-relative:page;mso-position-vertical-relative:paragraph;z-index:-20107264" id="docshape44" filled="true" fillcolor="#000000" stroked="false">
            <v:fill type="solid"/>
            <w10:wrap type="none"/>
          </v:rect>
        </w:pict>
      </w:r>
      <w:r>
        <w:rPr/>
        <w:t>Norman</w:t>
      </w:r>
      <w:r>
        <w:rPr>
          <w:spacing w:val="40"/>
        </w:rPr>
        <w:t> </w:t>
      </w:r>
      <w:r>
        <w:rPr/>
        <w:t>also</w:t>
      </w:r>
      <w:r>
        <w:rPr>
          <w:spacing w:val="40"/>
        </w:rPr>
        <w:t> </w:t>
      </w:r>
      <w:r>
        <w:rPr/>
        <w:t>draws</w:t>
      </w:r>
      <w:r>
        <w:rPr>
          <w:spacing w:val="40"/>
        </w:rPr>
        <w:t> </w:t>
      </w:r>
      <w:r>
        <w:rPr/>
        <w:t>attention</w:t>
      </w:r>
      <w:r>
        <w:rPr>
          <w:spacing w:val="40"/>
        </w:rPr>
        <w:t> </w:t>
      </w:r>
      <w:r>
        <w:rPr/>
        <w:t>to</w:t>
      </w:r>
      <w:r>
        <w:rPr>
          <w:spacing w:val="40"/>
        </w:rPr>
        <w:t> </w:t>
      </w:r>
      <w:r>
        <w:rPr/>
        <w:t>the</w:t>
      </w:r>
      <w:r>
        <w:rPr>
          <w:spacing w:val="40"/>
        </w:rPr>
        <w:t> </w:t>
      </w:r>
      <w:r>
        <w:rPr/>
        <w:t>distinction,</w:t>
      </w:r>
      <w:r>
        <w:rPr>
          <w:spacing w:val="40"/>
        </w:rPr>
        <w:t> </w:t>
      </w:r>
      <w:r>
        <w:rPr/>
        <w:t>introduced</w:t>
      </w:r>
      <w:r>
        <w:rPr>
          <w:spacing w:val="40"/>
        </w:rPr>
        <w:t> </w:t>
      </w:r>
      <w:r>
        <w:rPr/>
        <w:t>by</w:t>
      </w:r>
      <w:r>
        <w:rPr>
          <w:spacing w:val="40"/>
        </w:rPr>
        <w:t> </w:t>
      </w:r>
      <w:r>
        <w:rPr/>
        <w:t>Tulving</w:t>
      </w:r>
      <w:r>
        <w:rPr>
          <w:spacing w:val="40"/>
        </w:rPr>
        <w:t> </w:t>
      </w:r>
      <w:r>
        <w:rPr/>
        <w:t>(</w:t>
      </w:r>
      <w:r>
        <w:rPr>
          <w:spacing w:val="40"/>
        </w:rPr>
        <w:t> </w:t>
      </w:r>
      <w:r>
        <w:rPr/>
        <w:t>1972),</w:t>
      </w:r>
      <w:r>
        <w:rPr>
          <w:spacing w:val="40"/>
        </w:rPr>
        <w:t> </w:t>
      </w:r>
      <w:r>
        <w:rPr>
          <w:vertAlign w:val="superscript"/>
        </w:rPr>
        <w:t>8</w:t>
      </w:r>
      <w:r>
        <w:rPr>
          <w:spacing w:val="40"/>
          <w:vertAlign w:val="baseline"/>
        </w:rPr>
        <w:t> </w:t>
      </w:r>
      <w:r>
        <w:rPr>
          <w:vertAlign w:val="baseline"/>
        </w:rPr>
        <w:t>between storing information according to personal experiences, autobiographically, and storing it according</w:t>
      </w:r>
      <w:r>
        <w:rPr>
          <w:spacing w:val="40"/>
          <w:vertAlign w:val="baseline"/>
        </w:rPr>
        <w:t> </w:t>
      </w:r>
      <w:r>
        <w:rPr>
          <w:vertAlign w:val="baseline"/>
        </w:rPr>
        <w:t>to</w:t>
      </w:r>
      <w:r>
        <w:rPr>
          <w:spacing w:val="40"/>
          <w:vertAlign w:val="baseline"/>
        </w:rPr>
        <w:t> </w:t>
      </w:r>
      <w:r>
        <w:rPr>
          <w:vertAlign w:val="baseline"/>
        </w:rPr>
        <w:t>its</w:t>
      </w:r>
      <w:r>
        <w:rPr>
          <w:spacing w:val="40"/>
          <w:vertAlign w:val="baseline"/>
        </w:rPr>
        <w:t> </w:t>
      </w:r>
      <w:r>
        <w:rPr>
          <w:vertAlign w:val="baseline"/>
        </w:rPr>
        <w:t>meaning,</w:t>
      </w:r>
      <w:r>
        <w:rPr>
          <w:spacing w:val="40"/>
          <w:vertAlign w:val="baseline"/>
        </w:rPr>
        <w:t> </w:t>
      </w:r>
      <w:r>
        <w:rPr>
          <w:vertAlign w:val="baseline"/>
        </w:rPr>
        <w:t>its</w:t>
      </w:r>
      <w:r>
        <w:rPr>
          <w:spacing w:val="40"/>
          <w:vertAlign w:val="baseline"/>
        </w:rPr>
        <w:t> </w:t>
      </w:r>
      <w:r>
        <w:rPr>
          <w:vertAlign w:val="baseline"/>
        </w:rPr>
        <w:t>contribution</w:t>
      </w:r>
      <w:r>
        <w:rPr>
          <w:spacing w:val="40"/>
          <w:vertAlign w:val="baseline"/>
        </w:rPr>
        <w:t> </w:t>
      </w:r>
      <w:r>
        <w:rPr>
          <w:vertAlign w:val="baseline"/>
        </w:rPr>
        <w:t>to</w:t>
      </w:r>
      <w:r>
        <w:rPr>
          <w:spacing w:val="40"/>
          <w:vertAlign w:val="baseline"/>
        </w:rPr>
        <w:t> </w:t>
      </w:r>
      <w:r>
        <w:rPr>
          <w:vertAlign w:val="baseline"/>
        </w:rPr>
        <w:t>personal</w:t>
      </w:r>
      <w:r>
        <w:rPr>
          <w:spacing w:val="40"/>
          <w:vertAlign w:val="baseline"/>
        </w:rPr>
        <w:t> </w:t>
      </w:r>
      <w:r>
        <w:rPr>
          <w:vertAlign w:val="baseline"/>
        </w:rPr>
        <w:t>knowledge.</w:t>
      </w:r>
      <w:r>
        <w:rPr>
          <w:spacing w:val="40"/>
          <w:vertAlign w:val="baseline"/>
        </w:rPr>
        <w:t> </w:t>
      </w:r>
      <w:r>
        <w:rPr>
          <w:vertAlign w:val="baseline"/>
        </w:rPr>
        <w:t>Since</w:t>
      </w:r>
      <w:r>
        <w:rPr>
          <w:spacing w:val="40"/>
          <w:vertAlign w:val="baseline"/>
        </w:rPr>
        <w:t> </w:t>
      </w:r>
      <w:r>
        <w:rPr>
          <w:vertAlign w:val="baseline"/>
        </w:rPr>
        <w:t>I</w:t>
      </w:r>
      <w:r>
        <w:rPr>
          <w:spacing w:val="40"/>
          <w:vertAlign w:val="baseline"/>
        </w:rPr>
        <w:t> </w:t>
      </w:r>
      <w:r>
        <w:rPr>
          <w:vertAlign w:val="baseline"/>
        </w:rPr>
        <w:t>suspect</w:t>
      </w:r>
      <w:r>
        <w:rPr>
          <w:spacing w:val="40"/>
          <w:vertAlign w:val="baseline"/>
        </w:rPr>
        <w:t> </w:t>
      </w:r>
      <w:r>
        <w:rPr>
          <w:vertAlign w:val="baseline"/>
        </w:rPr>
        <w:t>this distinction may have very significant implications for psychopathology, it is worth examining </w:t>
      </w:r>
      <w:r>
        <w:rPr>
          <w:spacing w:val="-2"/>
          <w:vertAlign w:val="baseline"/>
        </w:rPr>
        <w:t>further.</w:t>
      </w:r>
    </w:p>
    <w:p>
      <w:pPr>
        <w:pStyle w:val="BodyText"/>
        <w:spacing w:before="6"/>
      </w:pPr>
    </w:p>
    <w:p>
      <w:pPr>
        <w:pStyle w:val="BodyText"/>
        <w:spacing w:line="247" w:lineRule="auto" w:before="1"/>
        <w:ind w:left="152" w:right="788"/>
        <w:jc w:val="both"/>
      </w:pPr>
      <w:r>
        <w:rPr/>
        <w:t>In the episodic type of storage, information is stored sequentially in terms of temporally dated episodes or events and of temporospatial relations between events. It commonly retains its perceptual</w:t>
      </w:r>
      <w:r>
        <w:rPr>
          <w:spacing w:val="40"/>
        </w:rPr>
        <w:t> </w:t>
      </w:r>
      <w:r>
        <w:rPr/>
        <w:t>properties</w:t>
      </w:r>
      <w:r>
        <w:rPr>
          <w:spacing w:val="40"/>
        </w:rPr>
        <w:t> </w:t>
      </w:r>
      <w:r>
        <w:rPr/>
        <w:t>and</w:t>
      </w:r>
      <w:r>
        <w:rPr>
          <w:spacing w:val="40"/>
        </w:rPr>
        <w:t> </w:t>
      </w:r>
      <w:r>
        <w:rPr/>
        <w:t>each</w:t>
      </w:r>
      <w:r>
        <w:rPr>
          <w:spacing w:val="40"/>
        </w:rPr>
        <w:t> </w:t>
      </w:r>
      <w:r>
        <w:rPr/>
        <w:t>item</w:t>
      </w:r>
      <w:r>
        <w:rPr>
          <w:spacing w:val="40"/>
        </w:rPr>
        <w:t> </w:t>
      </w:r>
      <w:r>
        <w:rPr/>
        <w:t>has</w:t>
      </w:r>
      <w:r>
        <w:rPr>
          <w:spacing w:val="40"/>
        </w:rPr>
        <w:t> </w:t>
      </w:r>
      <w:r>
        <w:rPr/>
        <w:t>its</w:t>
      </w:r>
      <w:r>
        <w:rPr>
          <w:spacing w:val="40"/>
        </w:rPr>
        <w:t> </w:t>
      </w:r>
      <w:r>
        <w:rPr/>
        <w:t>own</w:t>
      </w:r>
      <w:r>
        <w:rPr>
          <w:spacing w:val="40"/>
        </w:rPr>
        <w:t> </w:t>
      </w:r>
      <w:r>
        <w:rPr/>
        <w:t>distinctive</w:t>
      </w:r>
      <w:r>
        <w:rPr>
          <w:spacing w:val="40"/>
        </w:rPr>
        <w:t> </w:t>
      </w:r>
      <w:r>
        <w:rPr/>
        <w:t>place</w:t>
      </w:r>
      <w:r>
        <w:rPr>
          <w:spacing w:val="40"/>
        </w:rPr>
        <w:t> </w:t>
      </w:r>
      <w:r>
        <w:rPr/>
        <w:t>in</w:t>
      </w:r>
      <w:r>
        <w:rPr>
          <w:spacing w:val="40"/>
        </w:rPr>
        <w:t> </w:t>
      </w:r>
      <w:r>
        <w:rPr/>
        <w:t>a</w:t>
      </w:r>
      <w:r>
        <w:rPr>
          <w:spacing w:val="40"/>
        </w:rPr>
        <w:t> </w:t>
      </w:r>
      <w:r>
        <w:rPr/>
        <w:t>person's</w:t>
      </w:r>
      <w:r>
        <w:rPr>
          <w:spacing w:val="40"/>
        </w:rPr>
        <w:t> </w:t>
      </w:r>
      <w:r>
        <w:rPr/>
        <w:t>life</w:t>
      </w:r>
      <w:r>
        <w:rPr>
          <w:spacing w:val="40"/>
        </w:rPr>
        <w:t> </w:t>
      </w:r>
      <w:r>
        <w:rPr/>
        <w:t>history. 'Thus,</w:t>
      </w:r>
      <w:r>
        <w:rPr>
          <w:spacing w:val="28"/>
        </w:rPr>
        <w:t> </w:t>
      </w:r>
      <w:r>
        <w:rPr/>
        <w:t>an</w:t>
      </w:r>
      <w:r>
        <w:rPr>
          <w:spacing w:val="27"/>
        </w:rPr>
        <w:t> </w:t>
      </w:r>
      <w:r>
        <w:rPr/>
        <w:t>integral</w:t>
      </w:r>
      <w:r>
        <w:rPr>
          <w:spacing w:val="26"/>
        </w:rPr>
        <w:t> </w:t>
      </w:r>
      <w:r>
        <w:rPr/>
        <w:t>part</w:t>
      </w:r>
      <w:r>
        <w:rPr>
          <w:spacing w:val="26"/>
        </w:rPr>
        <w:t> </w:t>
      </w:r>
      <w:r>
        <w:rPr/>
        <w:t>of</w:t>
      </w:r>
      <w:r>
        <w:rPr>
          <w:spacing w:val="28"/>
        </w:rPr>
        <w:t> </w:t>
      </w:r>
      <w:r>
        <w:rPr/>
        <w:t>the</w:t>
      </w:r>
      <w:r>
        <w:rPr>
          <w:spacing w:val="26"/>
        </w:rPr>
        <w:t> </w:t>
      </w:r>
      <w:r>
        <w:rPr/>
        <w:t>representation</w:t>
      </w:r>
      <w:r>
        <w:rPr>
          <w:spacing w:val="28"/>
        </w:rPr>
        <w:t> </w:t>
      </w:r>
      <w:r>
        <w:rPr/>
        <w:t>of</w:t>
      </w:r>
      <w:r>
        <w:rPr>
          <w:spacing w:val="26"/>
        </w:rPr>
        <w:t> </w:t>
      </w:r>
      <w:r>
        <w:rPr/>
        <w:t>a</w:t>
      </w:r>
      <w:r>
        <w:rPr>
          <w:spacing w:val="27"/>
        </w:rPr>
        <w:t> </w:t>
      </w:r>
      <w:r>
        <w:rPr/>
        <w:t>remembered</w:t>
      </w:r>
      <w:r>
        <w:rPr>
          <w:spacing w:val="27"/>
        </w:rPr>
        <w:t> </w:t>
      </w:r>
      <w:r>
        <w:rPr/>
        <w:t>experience</w:t>
      </w:r>
      <w:r>
        <w:rPr>
          <w:spacing w:val="27"/>
        </w:rPr>
        <w:t> </w:t>
      </w:r>
      <w:r>
        <w:rPr/>
        <w:t>in</w:t>
      </w:r>
      <w:r>
        <w:rPr>
          <w:spacing w:val="27"/>
        </w:rPr>
        <w:t> </w:t>
      </w:r>
      <w:r>
        <w:rPr/>
        <w:t>episodic</w:t>
      </w:r>
      <w:r>
        <w:rPr>
          <w:spacing w:val="28"/>
        </w:rPr>
        <w:t> </w:t>
      </w:r>
      <w:r>
        <w:rPr/>
        <w:t>memory is its reference to the rememberer's knowledge of his personal identity' ( Tulving, p. 389). An</w:t>
      </w:r>
    </w:p>
    <w:p>
      <w:pPr>
        <w:pStyle w:val="BodyText"/>
        <w:rPr>
          <w:sz w:val="20"/>
        </w:rPr>
      </w:pPr>
    </w:p>
    <w:p>
      <w:pPr>
        <w:pStyle w:val="BodyText"/>
      </w:pPr>
      <w:r>
        <w:rPr/>
        <w:pict>
          <v:shape style="position:absolute;margin-left:92.641556pt;margin-top:13.848926pt;width:112.95pt;height:.1pt;mso-position-horizontal-relative:page;mso-position-vertical-relative:paragraph;z-index:-15707648;mso-wrap-distance-left:0;mso-wrap-distance-right:0" id="docshape45" coordorigin="1853,277" coordsize="2259,0" path="m1853,277l4111,277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8</w:t>
      </w:r>
      <w:r>
        <w:rPr>
          <w:spacing w:val="80"/>
          <w:vertAlign w:val="baseline"/>
        </w:rPr>
        <w:t> </w:t>
      </w:r>
      <w:r>
        <w:rPr>
          <w:vertAlign w:val="baseline"/>
        </w:rPr>
        <w:t>In a review chapter, Tulving notes that experimental work on memory falls naturally into</w:t>
      </w:r>
      <w:r>
        <w:rPr>
          <w:spacing w:val="40"/>
          <w:vertAlign w:val="baseline"/>
        </w:rPr>
        <w:t> </w:t>
      </w:r>
      <w:r>
        <w:rPr>
          <w:vertAlign w:val="baseline"/>
        </w:rPr>
        <w:t>these two classes and concludes, therefore, that the distinction may prove to have heuristic value. He compares the two memory systems in terms of the nature of the information selected for storage, the networks within which it is stored, and the means whereby it is </w:t>
      </w:r>
      <w:r>
        <w:rPr>
          <w:spacing w:val="-2"/>
          <w:vertAlign w:val="baseline"/>
        </w:rPr>
        <w:t>retrieved.</w:t>
      </w:r>
    </w:p>
    <w:p>
      <w:pPr>
        <w:pStyle w:val="BodyText"/>
        <w:spacing w:before="6"/>
      </w:pPr>
    </w:p>
    <w:p>
      <w:pPr>
        <w:pStyle w:val="BodyText"/>
        <w:ind w:left="152"/>
      </w:pPr>
      <w:r>
        <w:rPr/>
        <w:t>-</w:t>
      </w:r>
      <w:r>
        <w:rPr>
          <w:spacing w:val="-5"/>
        </w:rPr>
        <w:t>61-</w:t>
      </w:r>
    </w:p>
    <w:p>
      <w:pPr>
        <w:pStyle w:val="BodyText"/>
        <w:spacing w:before="6"/>
        <w:rPr>
          <w:sz w:val="23"/>
        </w:rPr>
      </w:pPr>
    </w:p>
    <w:p>
      <w:pPr>
        <w:pStyle w:val="BodyText"/>
        <w:spacing w:line="247" w:lineRule="auto"/>
        <w:ind w:left="152" w:right="788"/>
        <w:jc w:val="both"/>
      </w:pPr>
      <w:r>
        <w:rPr/>
        <w:t>example</w:t>
      </w:r>
      <w:r>
        <w:rPr>
          <w:spacing w:val="40"/>
        </w:rPr>
        <w:t> </w:t>
      </w:r>
      <w:r>
        <w:rPr/>
        <w:t>would</w:t>
      </w:r>
      <w:r>
        <w:rPr>
          <w:spacing w:val="40"/>
        </w:rPr>
        <w:t> </w:t>
      </w:r>
      <w:r>
        <w:rPr/>
        <w:t>be</w:t>
      </w:r>
      <w:r>
        <w:rPr>
          <w:spacing w:val="40"/>
        </w:rPr>
        <w:t> </w:t>
      </w:r>
      <w:r>
        <w:rPr/>
        <w:t>a</w:t>
      </w:r>
      <w:r>
        <w:rPr>
          <w:spacing w:val="40"/>
        </w:rPr>
        <w:t> </w:t>
      </w:r>
      <w:r>
        <w:rPr/>
        <w:t>person's</w:t>
      </w:r>
      <w:r>
        <w:rPr>
          <w:spacing w:val="40"/>
        </w:rPr>
        <w:t> </w:t>
      </w:r>
      <w:r>
        <w:rPr/>
        <w:t>lively</w:t>
      </w:r>
      <w:r>
        <w:rPr>
          <w:spacing w:val="40"/>
        </w:rPr>
        <w:t> </w:t>
      </w:r>
      <w:r>
        <w:rPr/>
        <w:t>recollections</w:t>
      </w:r>
      <w:r>
        <w:rPr>
          <w:spacing w:val="40"/>
        </w:rPr>
        <w:t> </w:t>
      </w:r>
      <w:r>
        <w:rPr/>
        <w:t>of</w:t>
      </w:r>
      <w:r>
        <w:rPr>
          <w:spacing w:val="40"/>
        </w:rPr>
        <w:t> </w:t>
      </w:r>
      <w:r>
        <w:rPr/>
        <w:t>the</w:t>
      </w:r>
      <w:r>
        <w:rPr>
          <w:spacing w:val="40"/>
        </w:rPr>
        <w:t> </w:t>
      </w:r>
      <w:r>
        <w:rPr/>
        <w:t>events</w:t>
      </w:r>
      <w:r>
        <w:rPr>
          <w:spacing w:val="40"/>
        </w:rPr>
        <w:t> </w:t>
      </w:r>
      <w:r>
        <w:rPr/>
        <w:t>that</w:t>
      </w:r>
      <w:r>
        <w:rPr>
          <w:spacing w:val="40"/>
        </w:rPr>
        <w:t> </w:t>
      </w:r>
      <w:r>
        <w:rPr/>
        <w:t>occurred</w:t>
      </w:r>
      <w:r>
        <w:rPr>
          <w:spacing w:val="40"/>
        </w:rPr>
        <w:t> </w:t>
      </w:r>
      <w:r>
        <w:rPr/>
        <w:t>during</w:t>
      </w:r>
      <w:r>
        <w:rPr>
          <w:spacing w:val="40"/>
        </w:rPr>
        <w:t> </w:t>
      </w:r>
      <w:r>
        <w:rPr/>
        <w:t>a particular</w:t>
      </w:r>
      <w:r>
        <w:rPr>
          <w:spacing w:val="40"/>
        </w:rPr>
        <w:t> </w:t>
      </w:r>
      <w:r>
        <w:rPr/>
        <w:t>holiday.</w:t>
      </w:r>
      <w:r>
        <w:rPr>
          <w:spacing w:val="40"/>
        </w:rPr>
        <w:t> </w:t>
      </w:r>
      <w:r>
        <w:rPr/>
        <w:t>In</w:t>
      </w:r>
      <w:r>
        <w:rPr>
          <w:spacing w:val="40"/>
        </w:rPr>
        <w:t> </w:t>
      </w:r>
      <w:r>
        <w:rPr/>
        <w:t>the</w:t>
      </w:r>
      <w:r>
        <w:rPr>
          <w:spacing w:val="40"/>
        </w:rPr>
        <w:t> </w:t>
      </w:r>
      <w:r>
        <w:rPr/>
        <w:t>semantic</w:t>
      </w:r>
      <w:r>
        <w:rPr>
          <w:spacing w:val="40"/>
        </w:rPr>
        <w:t> </w:t>
      </w:r>
      <w:r>
        <w:rPr/>
        <w:t>type</w:t>
      </w:r>
      <w:r>
        <w:rPr>
          <w:spacing w:val="40"/>
        </w:rPr>
        <w:t> </w:t>
      </w:r>
      <w:r>
        <w:rPr/>
        <w:t>of</w:t>
      </w:r>
      <w:r>
        <w:rPr>
          <w:spacing w:val="40"/>
        </w:rPr>
        <w:t> </w:t>
      </w:r>
      <w:r>
        <w:rPr/>
        <w:t>storage,</w:t>
      </w:r>
      <w:r>
        <w:rPr>
          <w:spacing w:val="40"/>
        </w:rPr>
        <w:t> </w:t>
      </w:r>
      <w:r>
        <w:rPr/>
        <w:t>by</w:t>
      </w:r>
      <w:r>
        <w:rPr>
          <w:spacing w:val="40"/>
        </w:rPr>
        <w:t> </w:t>
      </w:r>
      <w:r>
        <w:rPr/>
        <w:t>contrast,</w:t>
      </w:r>
      <w:r>
        <w:rPr>
          <w:spacing w:val="40"/>
        </w:rPr>
        <w:t> </w:t>
      </w:r>
      <w:r>
        <w:rPr/>
        <w:t>information</w:t>
      </w:r>
      <w:r>
        <w:rPr>
          <w:spacing w:val="40"/>
        </w:rPr>
        <w:t> </w:t>
      </w:r>
      <w:r>
        <w:rPr/>
        <w:t>exists</w:t>
      </w:r>
      <w:r>
        <w:rPr>
          <w:spacing w:val="40"/>
        </w:rPr>
        <w:t> </w:t>
      </w:r>
      <w:r>
        <w:rPr/>
        <w:t>as generalized</w:t>
      </w:r>
      <w:r>
        <w:rPr>
          <w:spacing w:val="40"/>
        </w:rPr>
        <w:t> </w:t>
      </w:r>
      <w:r>
        <w:rPr/>
        <w:t>propositions</w:t>
      </w:r>
      <w:r>
        <w:rPr>
          <w:spacing w:val="40"/>
        </w:rPr>
        <w:t> </w:t>
      </w:r>
      <w:r>
        <w:rPr/>
        <w:t>about</w:t>
      </w:r>
      <w:r>
        <w:rPr>
          <w:spacing w:val="40"/>
        </w:rPr>
        <w:t> </w:t>
      </w:r>
      <w:r>
        <w:rPr/>
        <w:t>the</w:t>
      </w:r>
      <w:r>
        <w:rPr>
          <w:spacing w:val="40"/>
        </w:rPr>
        <w:t> </w:t>
      </w:r>
      <w:r>
        <w:rPr/>
        <w:t>world,</w:t>
      </w:r>
      <w:r>
        <w:rPr>
          <w:spacing w:val="40"/>
        </w:rPr>
        <w:t> </w:t>
      </w:r>
      <w:r>
        <w:rPr/>
        <w:t>derived</w:t>
      </w:r>
      <w:r>
        <w:rPr>
          <w:spacing w:val="40"/>
        </w:rPr>
        <w:t> </w:t>
      </w:r>
      <w:r>
        <w:rPr/>
        <w:t>either</w:t>
      </w:r>
      <w:r>
        <w:rPr>
          <w:spacing w:val="40"/>
        </w:rPr>
        <w:t> </w:t>
      </w:r>
      <w:r>
        <w:rPr/>
        <w:t>from a</w:t>
      </w:r>
      <w:r>
        <w:rPr>
          <w:spacing w:val="40"/>
        </w:rPr>
        <w:t> </w:t>
      </w:r>
      <w:r>
        <w:rPr/>
        <w:t>person's own experience</w:t>
      </w:r>
      <w:r>
        <w:rPr>
          <w:spacing w:val="40"/>
        </w:rPr>
        <w:t> </w:t>
      </w:r>
      <w:r>
        <w:rPr/>
        <w:t>or from what he has learned from others, or from some combination of the two. Inflows into the semantic</w:t>
      </w:r>
      <w:r>
        <w:rPr>
          <w:spacing w:val="46"/>
        </w:rPr>
        <w:t> </w:t>
      </w:r>
      <w:r>
        <w:rPr/>
        <w:t>memory</w:t>
      </w:r>
      <w:r>
        <w:rPr>
          <w:spacing w:val="49"/>
        </w:rPr>
        <w:t> </w:t>
      </w:r>
      <w:r>
        <w:rPr/>
        <w:t>system,</w:t>
      </w:r>
      <w:r>
        <w:rPr>
          <w:spacing w:val="48"/>
        </w:rPr>
        <w:t> </w:t>
      </w:r>
      <w:r>
        <w:rPr/>
        <w:t>therefore,</w:t>
      </w:r>
      <w:r>
        <w:rPr>
          <w:spacing w:val="47"/>
        </w:rPr>
        <w:t> </w:t>
      </w:r>
      <w:r>
        <w:rPr/>
        <w:t>are</w:t>
      </w:r>
      <w:r>
        <w:rPr>
          <w:spacing w:val="46"/>
        </w:rPr>
        <w:t> </w:t>
      </w:r>
      <w:r>
        <w:rPr/>
        <w:t>always</w:t>
      </w:r>
      <w:r>
        <w:rPr>
          <w:spacing w:val="47"/>
        </w:rPr>
        <w:t> </w:t>
      </w:r>
      <w:r>
        <w:rPr/>
        <w:t>referred</w:t>
      </w:r>
      <w:r>
        <w:rPr>
          <w:spacing w:val="48"/>
        </w:rPr>
        <w:t> </w:t>
      </w:r>
      <w:r>
        <w:rPr/>
        <w:t>to</w:t>
      </w:r>
      <w:r>
        <w:rPr>
          <w:spacing w:val="48"/>
        </w:rPr>
        <w:t> </w:t>
      </w:r>
      <w:r>
        <w:rPr/>
        <w:t>an</w:t>
      </w:r>
      <w:r>
        <w:rPr>
          <w:spacing w:val="48"/>
        </w:rPr>
        <w:t> </w:t>
      </w:r>
      <w:r>
        <w:rPr/>
        <w:t>existing</w:t>
      </w:r>
      <w:r>
        <w:rPr>
          <w:spacing w:val="48"/>
        </w:rPr>
        <w:t> </w:t>
      </w:r>
      <w:r>
        <w:rPr/>
        <w:t>cognitive</w:t>
      </w:r>
      <w:r>
        <w:rPr>
          <w:spacing w:val="46"/>
        </w:rPr>
        <w:t> </w:t>
      </w:r>
      <w:r>
        <w:rPr>
          <w:spacing w:val="-2"/>
        </w:rPr>
        <w:t>structure.</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Examples would be any views the person might form about holidays in general and how any particular holiday might compare with others.</w:t>
      </w:r>
    </w:p>
    <w:p>
      <w:pPr>
        <w:pStyle w:val="BodyText"/>
        <w:spacing w:before="8"/>
      </w:pPr>
    </w:p>
    <w:p>
      <w:pPr>
        <w:pStyle w:val="BodyText"/>
        <w:spacing w:line="247" w:lineRule="auto" w:before="1"/>
        <w:ind w:left="152" w:right="788"/>
        <w:jc w:val="both"/>
      </w:pPr>
      <w:r>
        <w:rPr/>
        <w:t>A corollary of the distinction between episodic and semantic storage, and one likely to be of much clinical relevance, is that the storage of images of parents and of self is almost certain to</w:t>
      </w:r>
      <w:r>
        <w:rPr>
          <w:spacing w:val="40"/>
        </w:rPr>
        <w:t> </w:t>
      </w:r>
      <w:r>
        <w:rPr/>
        <w:t>be of at least two distinct types. Whereas memories of behaviour engaged in and of words spoken on</w:t>
      </w:r>
      <w:r>
        <w:rPr>
          <w:spacing w:val="40"/>
        </w:rPr>
        <w:t> </w:t>
      </w:r>
      <w:r>
        <w:rPr/>
        <w:t>each particular occasion</w:t>
      </w:r>
      <w:r>
        <w:rPr>
          <w:spacing w:val="40"/>
        </w:rPr>
        <w:t> </w:t>
      </w:r>
      <w:r>
        <w:rPr/>
        <w:t>will be stored episodically, the generalizations</w:t>
      </w:r>
      <w:r>
        <w:rPr>
          <w:spacing w:val="40"/>
        </w:rPr>
        <w:t> </w:t>
      </w:r>
      <w:r>
        <w:rPr/>
        <w:t>about mother, father and self enshrined in what I am terming working models or representational models will be stored semantically (in either analogical, propositional or some combined format). Given these distinct types of storage a fertile ground exists for the genesis of conflict. For information stored semantically need not always be consistent with what is stored episodically; and it might be that in some individuals information in one store is greatly at variance with that in the other.</w:t>
      </w:r>
    </w:p>
    <w:p>
      <w:pPr>
        <w:pStyle w:val="BodyText"/>
      </w:pPr>
    </w:p>
    <w:p>
      <w:pPr>
        <w:pStyle w:val="BodyText"/>
        <w:spacing w:line="247" w:lineRule="auto" w:before="1"/>
        <w:ind w:left="152" w:right="785"/>
        <w:jc w:val="both"/>
      </w:pPr>
      <w:r>
        <w:rPr/>
        <w:t>My reason for calling</w:t>
      </w:r>
      <w:r>
        <w:rPr>
          <w:spacing w:val="40"/>
        </w:rPr>
        <w:t> </w:t>
      </w:r>
      <w:r>
        <w:rPr/>
        <w:t>attention to the different types of storage and the consequent</w:t>
      </w:r>
      <w:r>
        <w:rPr>
          <w:spacing w:val="80"/>
        </w:rPr>
        <w:t> </w:t>
      </w:r>
      <w:r>
        <w:rPr/>
        <w:t>opportunities for cognitive and emotional conflict is that during therapeutic work it is not uncommon</w:t>
      </w:r>
      <w:r>
        <w:rPr>
          <w:spacing w:val="40"/>
        </w:rPr>
        <w:t> </w:t>
      </w:r>
      <w:r>
        <w:rPr/>
        <w:t>to</w:t>
      </w:r>
      <w:r>
        <w:rPr>
          <w:spacing w:val="40"/>
        </w:rPr>
        <w:t> </w:t>
      </w:r>
      <w:r>
        <w:rPr/>
        <w:t>uncover</w:t>
      </w:r>
      <w:r>
        <w:rPr>
          <w:spacing w:val="40"/>
        </w:rPr>
        <w:t> </w:t>
      </w:r>
      <w:r>
        <w:rPr/>
        <w:t>gross</w:t>
      </w:r>
      <w:r>
        <w:rPr>
          <w:spacing w:val="40"/>
        </w:rPr>
        <w:t> </w:t>
      </w:r>
      <w:r>
        <w:rPr/>
        <w:t>inconsistencies</w:t>
      </w:r>
      <w:r>
        <w:rPr>
          <w:spacing w:val="40"/>
        </w:rPr>
        <w:t> </w:t>
      </w:r>
      <w:r>
        <w:rPr/>
        <w:t>between</w:t>
      </w:r>
      <w:r>
        <w:rPr>
          <w:spacing w:val="40"/>
        </w:rPr>
        <w:t> </w:t>
      </w:r>
      <w:r>
        <w:rPr/>
        <w:t>the</w:t>
      </w:r>
      <w:r>
        <w:rPr>
          <w:spacing w:val="40"/>
        </w:rPr>
        <w:t> </w:t>
      </w:r>
      <w:r>
        <w:rPr/>
        <w:t>generalizations</w:t>
      </w:r>
      <w:r>
        <w:rPr>
          <w:spacing w:val="40"/>
        </w:rPr>
        <w:t> </w:t>
      </w:r>
      <w:r>
        <w:rPr/>
        <w:t>a</w:t>
      </w:r>
      <w:r>
        <w:rPr>
          <w:spacing w:val="40"/>
        </w:rPr>
        <w:t> </w:t>
      </w:r>
      <w:r>
        <w:rPr/>
        <w:t>patient</w:t>
      </w:r>
      <w:r>
        <w:rPr>
          <w:spacing w:val="40"/>
        </w:rPr>
        <w:t> </w:t>
      </w:r>
      <w:r>
        <w:rPr/>
        <w:t>makes about his parents and what is implied by some of the episodes he recalls of how they actually behaved</w:t>
      </w:r>
      <w:r>
        <w:rPr>
          <w:spacing w:val="40"/>
        </w:rPr>
        <w:t> </w:t>
      </w:r>
      <w:r>
        <w:rPr/>
        <w:t>and</w:t>
      </w:r>
      <w:r>
        <w:rPr>
          <w:spacing w:val="40"/>
        </w:rPr>
        <w:t> </w:t>
      </w:r>
      <w:r>
        <w:rPr/>
        <w:t>what</w:t>
      </w:r>
      <w:r>
        <w:rPr>
          <w:spacing w:val="40"/>
        </w:rPr>
        <w:t> </w:t>
      </w:r>
      <w:r>
        <w:rPr/>
        <w:t>they</w:t>
      </w:r>
      <w:r>
        <w:rPr>
          <w:spacing w:val="40"/>
        </w:rPr>
        <w:t> </w:t>
      </w:r>
      <w:r>
        <w:rPr/>
        <w:t>said</w:t>
      </w:r>
      <w:r>
        <w:rPr>
          <w:spacing w:val="40"/>
        </w:rPr>
        <w:t> </w:t>
      </w:r>
      <w:r>
        <w:rPr/>
        <w:t>on</w:t>
      </w:r>
      <w:r>
        <w:rPr>
          <w:spacing w:val="40"/>
        </w:rPr>
        <w:t> </w:t>
      </w:r>
      <w:r>
        <w:rPr/>
        <w:t>particular</w:t>
      </w:r>
      <w:r>
        <w:rPr>
          <w:spacing w:val="40"/>
        </w:rPr>
        <w:t> </w:t>
      </w:r>
      <w:r>
        <w:rPr/>
        <w:t>occasions.</w:t>
      </w:r>
      <w:r>
        <w:rPr>
          <w:spacing w:val="40"/>
        </w:rPr>
        <w:t> </w:t>
      </w:r>
      <w:r>
        <w:rPr/>
        <w:t>Sometimes</w:t>
      </w:r>
      <w:r>
        <w:rPr>
          <w:spacing w:val="40"/>
        </w:rPr>
        <w:t> </w:t>
      </w:r>
      <w:r>
        <w:rPr/>
        <w:t>a</w:t>
      </w:r>
      <w:r>
        <w:rPr>
          <w:spacing w:val="40"/>
        </w:rPr>
        <w:t> </w:t>
      </w:r>
      <w:r>
        <w:rPr/>
        <w:t>generalization</w:t>
      </w:r>
      <w:r>
        <w:rPr>
          <w:spacing w:val="40"/>
        </w:rPr>
        <w:t> </w:t>
      </w:r>
      <w:r>
        <w:rPr/>
        <w:t>refers</w:t>
      </w:r>
      <w:r>
        <w:rPr>
          <w:spacing w:val="40"/>
        </w:rPr>
        <w:t> </w:t>
      </w:r>
      <w:r>
        <w:rPr/>
        <w:t>in broad and glowing terms to a parent's admirable qualities, some or all of which are called</w:t>
      </w:r>
      <w:r>
        <w:rPr>
          <w:spacing w:val="40"/>
        </w:rPr>
        <w:t> </w:t>
      </w:r>
      <w:r>
        <w:rPr/>
        <w:t>sharply in question when episodes of how he or she had actually behaved and/or spoken are recalled and appraised. At other times the position is reversed, with the generalization being uniformly adverse and what is recalled from episodes being appraised more favourably. Similarly,</w:t>
      </w:r>
      <w:r>
        <w:rPr>
          <w:spacing w:val="40"/>
        </w:rPr>
        <w:t> </w:t>
      </w:r>
      <w:r>
        <w:rPr/>
        <w:t>it</w:t>
      </w:r>
      <w:r>
        <w:rPr>
          <w:spacing w:val="40"/>
        </w:rPr>
        <w:t> </w:t>
      </w:r>
      <w:r>
        <w:rPr/>
        <w:t>is</w:t>
      </w:r>
      <w:r>
        <w:rPr>
          <w:spacing w:val="40"/>
        </w:rPr>
        <w:t> </w:t>
      </w:r>
      <w:r>
        <w:rPr/>
        <w:t>not</w:t>
      </w:r>
      <w:r>
        <w:rPr>
          <w:spacing w:val="40"/>
        </w:rPr>
        <w:t> </w:t>
      </w:r>
      <w:r>
        <w:rPr/>
        <w:t>unusual</w:t>
      </w:r>
      <w:r>
        <w:rPr>
          <w:spacing w:val="40"/>
        </w:rPr>
        <w:t> </w:t>
      </w:r>
      <w:r>
        <w:rPr/>
        <w:t>to</w:t>
      </w:r>
      <w:r>
        <w:rPr>
          <w:spacing w:val="40"/>
        </w:rPr>
        <w:t> </w:t>
      </w:r>
      <w:r>
        <w:rPr/>
        <w:t>uncover</w:t>
      </w:r>
      <w:r>
        <w:rPr>
          <w:spacing w:val="40"/>
        </w:rPr>
        <w:t> </w:t>
      </w:r>
      <w:r>
        <w:rPr/>
        <w:t>gross</w:t>
      </w:r>
      <w:r>
        <w:rPr>
          <w:spacing w:val="40"/>
        </w:rPr>
        <w:t> </w:t>
      </w:r>
      <w:r>
        <w:rPr/>
        <w:t>inconsistencies</w:t>
      </w:r>
      <w:r>
        <w:rPr>
          <w:spacing w:val="40"/>
        </w:rPr>
        <w:t> </w:t>
      </w:r>
      <w:r>
        <w:rPr/>
        <w:t>between</w:t>
      </w:r>
      <w:r>
        <w:rPr>
          <w:spacing w:val="40"/>
        </w:rPr>
        <w:t> </w:t>
      </w:r>
      <w:r>
        <w:rPr/>
        <w:t>the</w:t>
      </w:r>
      <w:r>
        <w:rPr>
          <w:spacing w:val="40"/>
        </w:rPr>
        <w:t> </w:t>
      </w:r>
      <w:r>
        <w:rPr/>
        <w:t>generalized judgements a patient makes about himself and the picture we build up of how he commonly thinks,</w:t>
      </w:r>
      <w:r>
        <w:rPr>
          <w:spacing w:val="17"/>
        </w:rPr>
        <w:t> </w:t>
      </w:r>
      <w:r>
        <w:rPr/>
        <w:t>feels</w:t>
      </w:r>
      <w:r>
        <w:rPr>
          <w:spacing w:val="18"/>
        </w:rPr>
        <w:t> </w:t>
      </w:r>
      <w:r>
        <w:rPr/>
        <w:t>and</w:t>
      </w:r>
      <w:r>
        <w:rPr>
          <w:spacing w:val="17"/>
        </w:rPr>
        <w:t> </w:t>
      </w:r>
      <w:r>
        <w:rPr/>
        <w:t>behaves</w:t>
      </w:r>
      <w:r>
        <w:rPr>
          <w:spacing w:val="17"/>
        </w:rPr>
        <w:t> </w:t>
      </w:r>
      <w:r>
        <w:rPr/>
        <w:t>on</w:t>
      </w:r>
      <w:r>
        <w:rPr>
          <w:spacing w:val="17"/>
        </w:rPr>
        <w:t> </w:t>
      </w:r>
      <w:r>
        <w:rPr/>
        <w:t>particular</w:t>
      </w:r>
      <w:r>
        <w:rPr>
          <w:spacing w:val="17"/>
        </w:rPr>
        <w:t> </w:t>
      </w:r>
      <w:r>
        <w:rPr/>
        <w:t>occasions.</w:t>
      </w:r>
      <w:r>
        <w:rPr>
          <w:spacing w:val="16"/>
        </w:rPr>
        <w:t> </w:t>
      </w:r>
      <w:r>
        <w:rPr/>
        <w:t>For</w:t>
      </w:r>
      <w:r>
        <w:rPr>
          <w:spacing w:val="16"/>
        </w:rPr>
        <w:t> </w:t>
      </w:r>
      <w:r>
        <w:rPr/>
        <w:t>these</w:t>
      </w:r>
      <w:r>
        <w:rPr>
          <w:spacing w:val="17"/>
        </w:rPr>
        <w:t> </w:t>
      </w:r>
      <w:r>
        <w:rPr/>
        <w:t>reasons</w:t>
      </w:r>
      <w:r>
        <w:rPr>
          <w:spacing w:val="17"/>
        </w:rPr>
        <w:t> </w:t>
      </w:r>
      <w:r>
        <w:rPr/>
        <w:t>it</w:t>
      </w:r>
      <w:r>
        <w:rPr>
          <w:spacing w:val="16"/>
        </w:rPr>
        <w:t> </w:t>
      </w:r>
      <w:r>
        <w:rPr/>
        <w:t>is</w:t>
      </w:r>
      <w:r>
        <w:rPr>
          <w:spacing w:val="17"/>
        </w:rPr>
        <w:t> </w:t>
      </w:r>
      <w:r>
        <w:rPr/>
        <w:t>often</w:t>
      </w:r>
      <w:r>
        <w:rPr>
          <w:spacing w:val="17"/>
        </w:rPr>
        <w:t> </w:t>
      </w:r>
      <w:r>
        <w:rPr/>
        <w:t>very</w:t>
      </w:r>
      <w:r>
        <w:rPr>
          <w:spacing w:val="17"/>
        </w:rPr>
        <w:t> </w:t>
      </w:r>
      <w:r>
        <w:rPr/>
        <w:t>helpful</w:t>
      </w:r>
      <w:r>
        <w:rPr>
          <w:spacing w:val="17"/>
        </w:rPr>
        <w:t> </w:t>
      </w:r>
      <w:r>
        <w:rPr/>
        <w:t>for a</w:t>
      </w:r>
      <w:r>
        <w:rPr>
          <w:spacing w:val="25"/>
        </w:rPr>
        <w:t> </w:t>
      </w:r>
      <w:r>
        <w:rPr/>
        <w:t>patient</w:t>
      </w:r>
      <w:r>
        <w:rPr>
          <w:spacing w:val="26"/>
        </w:rPr>
        <w:t> </w:t>
      </w:r>
      <w:r>
        <w:rPr/>
        <w:t>to</w:t>
      </w:r>
      <w:r>
        <w:rPr>
          <w:spacing w:val="26"/>
        </w:rPr>
        <w:t> </w:t>
      </w:r>
      <w:r>
        <w:rPr/>
        <w:t>be</w:t>
      </w:r>
      <w:r>
        <w:rPr>
          <w:spacing w:val="26"/>
        </w:rPr>
        <w:t> </w:t>
      </w:r>
      <w:r>
        <w:rPr/>
        <w:t>encouraged</w:t>
      </w:r>
      <w:r>
        <w:rPr>
          <w:spacing w:val="27"/>
        </w:rPr>
        <w:t> </w:t>
      </w:r>
      <w:r>
        <w:rPr/>
        <w:t>to</w:t>
      </w:r>
      <w:r>
        <w:rPr>
          <w:spacing w:val="26"/>
        </w:rPr>
        <w:t> </w:t>
      </w:r>
      <w:r>
        <w:rPr/>
        <w:t>recall</w:t>
      </w:r>
      <w:r>
        <w:rPr>
          <w:spacing w:val="26"/>
        </w:rPr>
        <w:t> </w:t>
      </w:r>
      <w:r>
        <w:rPr/>
        <w:t>actual</w:t>
      </w:r>
      <w:r>
        <w:rPr>
          <w:spacing w:val="27"/>
        </w:rPr>
        <w:t> </w:t>
      </w:r>
      <w:r>
        <w:rPr/>
        <w:t>events</w:t>
      </w:r>
      <w:r>
        <w:rPr>
          <w:spacing w:val="25"/>
        </w:rPr>
        <w:t> </w:t>
      </w:r>
      <w:r>
        <w:rPr/>
        <w:t>in</w:t>
      </w:r>
      <w:r>
        <w:rPr>
          <w:spacing w:val="25"/>
        </w:rPr>
        <w:t> </w:t>
      </w:r>
      <w:r>
        <w:rPr/>
        <w:t>as</w:t>
      </w:r>
      <w:r>
        <w:rPr>
          <w:spacing w:val="28"/>
        </w:rPr>
        <w:t> </w:t>
      </w:r>
      <w:r>
        <w:rPr/>
        <w:t>much</w:t>
      </w:r>
      <w:r>
        <w:rPr>
          <w:spacing w:val="26"/>
        </w:rPr>
        <w:t> </w:t>
      </w:r>
      <w:r>
        <w:rPr/>
        <w:t>detail</w:t>
      </w:r>
      <w:r>
        <w:rPr>
          <w:spacing w:val="26"/>
        </w:rPr>
        <w:t> </w:t>
      </w:r>
      <w:r>
        <w:rPr/>
        <w:t>as</w:t>
      </w:r>
      <w:r>
        <w:rPr>
          <w:spacing w:val="26"/>
        </w:rPr>
        <w:t> </w:t>
      </w:r>
      <w:r>
        <w:rPr/>
        <w:t>he</w:t>
      </w:r>
      <w:r>
        <w:rPr>
          <w:spacing w:val="25"/>
        </w:rPr>
        <w:t> </w:t>
      </w:r>
      <w:r>
        <w:rPr/>
        <w:t>can,</w:t>
      </w:r>
      <w:r>
        <w:rPr>
          <w:spacing w:val="25"/>
        </w:rPr>
        <w:t> </w:t>
      </w:r>
      <w:r>
        <w:rPr/>
        <w:t>so</w:t>
      </w:r>
      <w:r>
        <w:rPr>
          <w:spacing w:val="27"/>
        </w:rPr>
        <w:t> </w:t>
      </w:r>
      <w:r>
        <w:rPr/>
        <w:t>that</w:t>
      </w:r>
      <w:r>
        <w:rPr>
          <w:spacing w:val="25"/>
        </w:rPr>
        <w:t> </w:t>
      </w:r>
      <w:r>
        <w:rPr/>
        <w:t>he</w:t>
      </w:r>
      <w:r>
        <w:rPr>
          <w:spacing w:val="26"/>
        </w:rPr>
        <w:t> </w:t>
      </w:r>
      <w:r>
        <w:rPr/>
        <w:t>can then appraise</w:t>
      </w:r>
    </w:p>
    <w:p>
      <w:pPr>
        <w:pStyle w:val="BodyText"/>
        <w:spacing w:before="10"/>
        <w:rPr>
          <w:sz w:val="21"/>
        </w:rPr>
      </w:pPr>
    </w:p>
    <w:p>
      <w:pPr>
        <w:pStyle w:val="BodyText"/>
        <w:ind w:left="152"/>
      </w:pPr>
      <w:r>
        <w:rPr/>
        <w:t>-</w:t>
      </w:r>
      <w:r>
        <w:rPr>
          <w:spacing w:val="-5"/>
        </w:rPr>
        <w:t>62-</w:t>
      </w:r>
    </w:p>
    <w:p>
      <w:pPr>
        <w:pStyle w:val="BodyText"/>
        <w:spacing w:before="6"/>
        <w:rPr>
          <w:sz w:val="23"/>
        </w:rPr>
      </w:pPr>
    </w:p>
    <w:p>
      <w:pPr>
        <w:pStyle w:val="BodyText"/>
        <w:spacing w:line="247" w:lineRule="auto"/>
        <w:ind w:left="152" w:right="789"/>
        <w:jc w:val="both"/>
      </w:pPr>
      <w:r>
        <w:rPr/>
        <w:t>afresh, with all the appropriate feeling, both what his own desires, feeling and behaviour may have been on each particular occasion and also what his parents' behaviour may</w:t>
      </w:r>
      <w:r>
        <w:rPr>
          <w:spacing w:val="19"/>
        </w:rPr>
        <w:t> </w:t>
      </w:r>
      <w:r>
        <w:rPr/>
        <w:t>have been. In</w:t>
      </w:r>
      <w:r>
        <w:rPr>
          <w:spacing w:val="80"/>
        </w:rPr>
        <w:t> </w:t>
      </w:r>
      <w:r>
        <w:rPr/>
        <w:t>so doing he has an opportunity to correct or</w:t>
      </w:r>
      <w:r>
        <w:rPr>
          <w:spacing w:val="16"/>
        </w:rPr>
        <w:t> </w:t>
      </w:r>
      <w:r>
        <w:rPr/>
        <w:t>modify</w:t>
      </w:r>
      <w:r>
        <w:rPr>
          <w:spacing w:val="16"/>
        </w:rPr>
        <w:t> </w:t>
      </w:r>
      <w:r>
        <w:rPr/>
        <w:t>images in semantic store that are found to</w:t>
      </w:r>
      <w:r>
        <w:rPr>
          <w:spacing w:val="40"/>
        </w:rPr>
        <w:t> </w:t>
      </w:r>
      <w:r>
        <w:rPr/>
        <w:t>be out of keeping with the evidence, historical and current.</w:t>
      </w:r>
    </w:p>
    <w:p>
      <w:pPr>
        <w:pStyle w:val="BodyText"/>
        <w:spacing w:before="5"/>
      </w:pPr>
    </w:p>
    <w:p>
      <w:pPr>
        <w:pStyle w:val="BodyText"/>
        <w:spacing w:line="247" w:lineRule="auto"/>
        <w:ind w:left="152" w:right="787"/>
        <w:jc w:val="both"/>
      </w:pPr>
      <w:r>
        <w:rPr/>
        <w:t>One</w:t>
      </w:r>
      <w:r>
        <w:rPr>
          <w:spacing w:val="25"/>
        </w:rPr>
        <w:t> </w:t>
      </w:r>
      <w:r>
        <w:rPr/>
        <w:t>reason</w:t>
      </w:r>
      <w:r>
        <w:rPr>
          <w:spacing w:val="26"/>
        </w:rPr>
        <w:t> </w:t>
      </w:r>
      <w:r>
        <w:rPr/>
        <w:t>for</w:t>
      </w:r>
      <w:r>
        <w:rPr>
          <w:spacing w:val="26"/>
        </w:rPr>
        <w:t> </w:t>
      </w:r>
      <w:r>
        <w:rPr/>
        <w:t>discrepancies</w:t>
      </w:r>
      <w:r>
        <w:rPr>
          <w:spacing w:val="26"/>
        </w:rPr>
        <w:t> </w:t>
      </w:r>
      <w:r>
        <w:rPr/>
        <w:t>arising</w:t>
      </w:r>
      <w:r>
        <w:rPr>
          <w:spacing w:val="26"/>
        </w:rPr>
        <w:t> </w:t>
      </w:r>
      <w:r>
        <w:rPr/>
        <w:t>between</w:t>
      </w:r>
      <w:r>
        <w:rPr>
          <w:spacing w:val="26"/>
        </w:rPr>
        <w:t> </w:t>
      </w:r>
      <w:r>
        <w:rPr/>
        <w:t>the</w:t>
      </w:r>
      <w:r>
        <w:rPr>
          <w:spacing w:val="28"/>
        </w:rPr>
        <w:t> </w:t>
      </w:r>
      <w:r>
        <w:rPr/>
        <w:t>information</w:t>
      </w:r>
      <w:r>
        <w:rPr>
          <w:spacing w:val="26"/>
        </w:rPr>
        <w:t> </w:t>
      </w:r>
      <w:r>
        <w:rPr/>
        <w:t>in</w:t>
      </w:r>
      <w:r>
        <w:rPr>
          <w:spacing w:val="26"/>
        </w:rPr>
        <w:t> </w:t>
      </w:r>
      <w:r>
        <w:rPr/>
        <w:t>one</w:t>
      </w:r>
      <w:r>
        <w:rPr>
          <w:spacing w:val="25"/>
        </w:rPr>
        <w:t> </w:t>
      </w:r>
      <w:r>
        <w:rPr/>
        <w:t>type</w:t>
      </w:r>
      <w:r>
        <w:rPr>
          <w:spacing w:val="25"/>
        </w:rPr>
        <w:t> </w:t>
      </w:r>
      <w:r>
        <w:rPr/>
        <w:t>of</w:t>
      </w:r>
      <w:r>
        <w:rPr>
          <w:spacing w:val="25"/>
        </w:rPr>
        <w:t> </w:t>
      </w:r>
      <w:r>
        <w:rPr/>
        <w:t>storage</w:t>
      </w:r>
      <w:r>
        <w:rPr>
          <w:spacing w:val="26"/>
        </w:rPr>
        <w:t> </w:t>
      </w:r>
      <w:r>
        <w:rPr/>
        <w:t>and</w:t>
      </w:r>
      <w:r>
        <w:rPr>
          <w:spacing w:val="29"/>
        </w:rPr>
        <w:t> </w:t>
      </w:r>
      <w:r>
        <w:rPr/>
        <w:t>that in</w:t>
      </w:r>
      <w:r>
        <w:rPr>
          <w:spacing w:val="40"/>
        </w:rPr>
        <w:t> </w:t>
      </w:r>
      <w:r>
        <w:rPr/>
        <w:t>another</w:t>
      </w:r>
      <w:r>
        <w:rPr>
          <w:spacing w:val="40"/>
        </w:rPr>
        <w:t> </w:t>
      </w:r>
      <w:r>
        <w:rPr/>
        <w:t>lies</w:t>
      </w:r>
      <w:r>
        <w:rPr>
          <w:spacing w:val="40"/>
        </w:rPr>
        <w:t> </w:t>
      </w:r>
      <w:r>
        <w:rPr/>
        <w:t>in</w:t>
      </w:r>
      <w:r>
        <w:rPr>
          <w:spacing w:val="40"/>
        </w:rPr>
        <w:t> </w:t>
      </w:r>
      <w:r>
        <w:rPr/>
        <w:t>all</w:t>
      </w:r>
      <w:r>
        <w:rPr>
          <w:spacing w:val="40"/>
        </w:rPr>
        <w:t> </w:t>
      </w:r>
      <w:r>
        <w:rPr/>
        <w:t>likelihood</w:t>
      </w:r>
      <w:r>
        <w:rPr>
          <w:spacing w:val="40"/>
        </w:rPr>
        <w:t> </w:t>
      </w:r>
      <w:r>
        <w:rPr/>
        <w:t>in</w:t>
      </w:r>
      <w:r>
        <w:rPr>
          <w:spacing w:val="40"/>
        </w:rPr>
        <w:t> </w:t>
      </w:r>
      <w:r>
        <w:rPr/>
        <w:t>there</w:t>
      </w:r>
      <w:r>
        <w:rPr>
          <w:spacing w:val="40"/>
        </w:rPr>
        <w:t> </w:t>
      </w:r>
      <w:r>
        <w:rPr/>
        <w:t>being</w:t>
      </w:r>
      <w:r>
        <w:rPr>
          <w:spacing w:val="40"/>
        </w:rPr>
        <w:t> </w:t>
      </w:r>
      <w:r>
        <w:rPr/>
        <w:t>a</w:t>
      </w:r>
      <w:r>
        <w:rPr>
          <w:spacing w:val="40"/>
        </w:rPr>
        <w:t> </w:t>
      </w:r>
      <w:r>
        <w:rPr/>
        <w:t>difference</w:t>
      </w:r>
      <w:r>
        <w:rPr>
          <w:spacing w:val="40"/>
        </w:rPr>
        <w:t> </w:t>
      </w:r>
      <w:r>
        <w:rPr/>
        <w:t>in</w:t>
      </w:r>
      <w:r>
        <w:rPr>
          <w:spacing w:val="40"/>
        </w:rPr>
        <w:t> </w:t>
      </w:r>
      <w:r>
        <w:rPr/>
        <w:t>the</w:t>
      </w:r>
      <w:r>
        <w:rPr>
          <w:spacing w:val="40"/>
        </w:rPr>
        <w:t> </w:t>
      </w:r>
      <w:r>
        <w:rPr/>
        <w:t>source</w:t>
      </w:r>
      <w:r>
        <w:rPr>
          <w:spacing w:val="40"/>
        </w:rPr>
        <w:t> </w:t>
      </w:r>
      <w:r>
        <w:rPr/>
        <w:t>from which</w:t>
      </w:r>
      <w:r>
        <w:rPr>
          <w:spacing w:val="40"/>
        </w:rPr>
        <w:t> </w:t>
      </w:r>
      <w:r>
        <w:rPr/>
        <w:t>each derives the dominant portion of its information. Whereas for information going into episodic storage the dominant part seems likely to derive from what the person himself perceives and a subordinate</w:t>
      </w:r>
      <w:r>
        <w:rPr>
          <w:spacing w:val="40"/>
        </w:rPr>
        <w:t> </w:t>
      </w:r>
      <w:r>
        <w:rPr/>
        <w:t>part</w:t>
      </w:r>
      <w:r>
        <w:rPr>
          <w:spacing w:val="40"/>
        </w:rPr>
        <w:t> </w:t>
      </w:r>
      <w:r>
        <w:rPr/>
        <w:t>only</w:t>
      </w:r>
      <w:r>
        <w:rPr>
          <w:spacing w:val="40"/>
        </w:rPr>
        <w:t> </w:t>
      </w:r>
      <w:r>
        <w:rPr/>
        <w:t>from</w:t>
      </w:r>
      <w:r>
        <w:rPr>
          <w:spacing w:val="40"/>
        </w:rPr>
        <w:t> </w:t>
      </w:r>
      <w:r>
        <w:rPr/>
        <w:t>what</w:t>
      </w:r>
      <w:r>
        <w:rPr>
          <w:spacing w:val="40"/>
        </w:rPr>
        <w:t> </w:t>
      </w:r>
      <w:r>
        <w:rPr/>
        <w:t>he</w:t>
      </w:r>
      <w:r>
        <w:rPr>
          <w:spacing w:val="40"/>
        </w:rPr>
        <w:t> </w:t>
      </w:r>
      <w:r>
        <w:rPr/>
        <w:t>may</w:t>
      </w:r>
      <w:r>
        <w:rPr>
          <w:spacing w:val="40"/>
        </w:rPr>
        <w:t> </w:t>
      </w:r>
      <w:r>
        <w:rPr/>
        <w:t>be</w:t>
      </w:r>
      <w:r>
        <w:rPr>
          <w:spacing w:val="40"/>
        </w:rPr>
        <w:t> </w:t>
      </w:r>
      <w:r>
        <w:rPr/>
        <w:t>told</w:t>
      </w:r>
      <w:r>
        <w:rPr>
          <w:spacing w:val="40"/>
        </w:rPr>
        <w:t> </w:t>
      </w:r>
      <w:r>
        <w:rPr/>
        <w:t>about</w:t>
      </w:r>
      <w:r>
        <w:rPr>
          <w:spacing w:val="40"/>
        </w:rPr>
        <w:t> </w:t>
      </w:r>
      <w:r>
        <w:rPr/>
        <w:t>the</w:t>
      </w:r>
      <w:r>
        <w:rPr>
          <w:spacing w:val="40"/>
        </w:rPr>
        <w:t> </w:t>
      </w:r>
      <w:r>
        <w:rPr/>
        <w:t>episode,</w:t>
      </w:r>
      <w:r>
        <w:rPr>
          <w:spacing w:val="40"/>
        </w:rPr>
        <w:t> </w:t>
      </w:r>
      <w:r>
        <w:rPr/>
        <w:t>for</w:t>
      </w:r>
      <w:r>
        <w:rPr>
          <w:spacing w:val="40"/>
        </w:rPr>
        <w:t> </w:t>
      </w:r>
      <w:r>
        <w:rPr/>
        <w:t>what</w:t>
      </w:r>
      <w:r>
        <w:rPr>
          <w:spacing w:val="40"/>
        </w:rPr>
        <w:t> </w:t>
      </w:r>
      <w:r>
        <w:rPr/>
        <w:t>goes</w:t>
      </w:r>
      <w:r>
        <w:rPr>
          <w:spacing w:val="40"/>
        </w:rPr>
        <w:t> </w:t>
      </w:r>
      <w:r>
        <w:rPr/>
        <w:t>into semantic</w:t>
      </w:r>
      <w:r>
        <w:rPr>
          <w:spacing w:val="40"/>
        </w:rPr>
        <w:t> </w:t>
      </w:r>
      <w:r>
        <w:rPr/>
        <w:t>storage</w:t>
      </w:r>
      <w:r>
        <w:rPr>
          <w:spacing w:val="40"/>
        </w:rPr>
        <w:t> </w:t>
      </w:r>
      <w:r>
        <w:rPr/>
        <w:t>the</w:t>
      </w:r>
      <w:r>
        <w:rPr>
          <w:spacing w:val="40"/>
        </w:rPr>
        <w:t> </w:t>
      </w:r>
      <w:r>
        <w:rPr/>
        <w:t>emphasis</w:t>
      </w:r>
      <w:r>
        <w:rPr>
          <w:spacing w:val="40"/>
        </w:rPr>
        <w:t> </w:t>
      </w:r>
      <w:r>
        <w:rPr/>
        <w:t>may</w:t>
      </w:r>
      <w:r>
        <w:rPr>
          <w:spacing w:val="40"/>
        </w:rPr>
        <w:t> </w:t>
      </w:r>
      <w:r>
        <w:rPr/>
        <w:t>well</w:t>
      </w:r>
      <w:r>
        <w:rPr>
          <w:spacing w:val="40"/>
        </w:rPr>
        <w:t> </w:t>
      </w:r>
      <w:r>
        <w:rPr/>
        <w:t>be</w:t>
      </w:r>
      <w:r>
        <w:rPr>
          <w:spacing w:val="40"/>
        </w:rPr>
        <w:t> </w:t>
      </w:r>
      <w:r>
        <w:rPr/>
        <w:t>reversed,</w:t>
      </w:r>
      <w:r>
        <w:rPr>
          <w:spacing w:val="40"/>
        </w:rPr>
        <w:t> </w:t>
      </w:r>
      <w:r>
        <w:rPr/>
        <w:t>with</w:t>
      </w:r>
      <w:r>
        <w:rPr>
          <w:spacing w:val="40"/>
        </w:rPr>
        <w:t> </w:t>
      </w:r>
      <w:r>
        <w:rPr/>
        <w:t>what</w:t>
      </w:r>
      <w:r>
        <w:rPr>
          <w:spacing w:val="40"/>
        </w:rPr>
        <w:t> </w:t>
      </w:r>
      <w:r>
        <w:rPr/>
        <w:t>he</w:t>
      </w:r>
      <w:r>
        <w:rPr>
          <w:spacing w:val="40"/>
        </w:rPr>
        <w:t> </w:t>
      </w:r>
      <w:r>
        <w:rPr/>
        <w:t>is</w:t>
      </w:r>
      <w:r>
        <w:rPr>
          <w:spacing w:val="40"/>
        </w:rPr>
        <w:t> </w:t>
      </w:r>
      <w:r>
        <w:rPr/>
        <w:t>told</w:t>
      </w:r>
      <w:r>
        <w:rPr>
          <w:spacing w:val="40"/>
        </w:rPr>
        <w:t> </w:t>
      </w:r>
      <w:r>
        <w:rPr/>
        <w:t>being</w:t>
      </w:r>
      <w:r>
        <w:rPr>
          <w:spacing w:val="40"/>
        </w:rPr>
        <w:t> </w:t>
      </w:r>
      <w:r>
        <w:rPr/>
        <w:t>dominant over what he himself might think. An everyday example of a large discrepancy between information</w:t>
      </w:r>
      <w:r>
        <w:rPr>
          <w:spacing w:val="40"/>
        </w:rPr>
        <w:t> </w:t>
      </w:r>
      <w:r>
        <w:rPr/>
        <w:t>in</w:t>
      </w:r>
      <w:r>
        <w:rPr>
          <w:spacing w:val="40"/>
        </w:rPr>
        <w:t> </w:t>
      </w:r>
      <w:r>
        <w:rPr/>
        <w:t>episodic</w:t>
      </w:r>
      <w:r>
        <w:rPr>
          <w:spacing w:val="40"/>
        </w:rPr>
        <w:t> </w:t>
      </w:r>
      <w:r>
        <w:rPr/>
        <w:t>storage</w:t>
      </w:r>
      <w:r>
        <w:rPr>
          <w:spacing w:val="40"/>
        </w:rPr>
        <w:t> </w:t>
      </w:r>
      <w:r>
        <w:rPr/>
        <w:t>and</w:t>
      </w:r>
      <w:r>
        <w:rPr>
          <w:spacing w:val="40"/>
        </w:rPr>
        <w:t> </w:t>
      </w:r>
      <w:r>
        <w:rPr/>
        <w:t>what</w:t>
      </w:r>
      <w:r>
        <w:rPr>
          <w:spacing w:val="40"/>
        </w:rPr>
        <w:t> </w:t>
      </w:r>
      <w:r>
        <w:rPr/>
        <w:t>is</w:t>
      </w:r>
      <w:r>
        <w:rPr>
          <w:spacing w:val="40"/>
        </w:rPr>
        <w:t> </w:t>
      </w:r>
      <w:r>
        <w:rPr/>
        <w:t>in</w:t>
      </w:r>
      <w:r>
        <w:rPr>
          <w:spacing w:val="40"/>
        </w:rPr>
        <w:t> </w:t>
      </w:r>
      <w:r>
        <w:rPr/>
        <w:t>semantic</w:t>
      </w:r>
      <w:r>
        <w:rPr>
          <w:spacing w:val="40"/>
        </w:rPr>
        <w:t> </w:t>
      </w:r>
      <w:r>
        <w:rPr/>
        <w:t>storage</w:t>
      </w:r>
      <w:r>
        <w:rPr>
          <w:spacing w:val="40"/>
        </w:rPr>
        <w:t> </w:t>
      </w:r>
      <w:r>
        <w:rPr/>
        <w:t>is</w:t>
      </w:r>
      <w:r>
        <w:rPr>
          <w:spacing w:val="40"/>
        </w:rPr>
        <w:t> </w:t>
      </w:r>
      <w:r>
        <w:rPr/>
        <w:t>found</w:t>
      </w:r>
      <w:r>
        <w:rPr>
          <w:spacing w:val="40"/>
        </w:rPr>
        <w:t> </w:t>
      </w:r>
      <w:r>
        <w:rPr/>
        <w:t>in</w:t>
      </w:r>
      <w:r>
        <w:rPr>
          <w:spacing w:val="40"/>
        </w:rPr>
        <w:t> </w:t>
      </w:r>
      <w:r>
        <w:rPr/>
        <w:t>the</w:t>
      </w:r>
      <w:r>
        <w:rPr>
          <w:spacing w:val="40"/>
        </w:rPr>
        <w:t> </w:t>
      </w:r>
      <w:r>
        <w:rPr/>
        <w:t>images</w:t>
      </w:r>
      <w:r>
        <w:rPr>
          <w:spacing w:val="40"/>
        </w:rPr>
        <w:t> </w:t>
      </w:r>
      <w:r>
        <w:rPr/>
        <w:t>we have of the earth we live on. In our daily round we experience the earth as flat and for most purposes we treat it as though it were so. Yet</w:t>
      </w:r>
      <w:r>
        <w:rPr>
          <w:spacing w:val="14"/>
        </w:rPr>
        <w:t> </w:t>
      </w:r>
      <w:r>
        <w:rPr/>
        <w:t>most educated Westerners, having learned that it</w:t>
      </w:r>
      <w:r>
        <w:rPr>
          <w:spacing w:val="80"/>
        </w:rPr>
        <w:t> </w:t>
      </w:r>
      <w:r>
        <w:rPr/>
        <w:t>is spherical, would claim that their model of it is indeed spherical. In this case, of course, although</w:t>
      </w:r>
      <w:r>
        <w:rPr>
          <w:spacing w:val="40"/>
        </w:rPr>
        <w:t> </w:t>
      </w:r>
      <w:r>
        <w:rPr/>
        <w:t>the</w:t>
      </w:r>
      <w:r>
        <w:rPr>
          <w:spacing w:val="40"/>
        </w:rPr>
        <w:t> </w:t>
      </w:r>
      <w:r>
        <w:rPr/>
        <w:t>discrepancy</w:t>
      </w:r>
      <w:r>
        <w:rPr>
          <w:spacing w:val="40"/>
        </w:rPr>
        <w:t> </w:t>
      </w:r>
      <w:r>
        <w:rPr/>
        <w:t>exists,</w:t>
      </w:r>
      <w:r>
        <w:rPr>
          <w:spacing w:val="40"/>
        </w:rPr>
        <w:t> </w:t>
      </w:r>
      <w:r>
        <w:rPr/>
        <w:t>no</w:t>
      </w:r>
      <w:r>
        <w:rPr>
          <w:spacing w:val="40"/>
        </w:rPr>
        <w:t> </w:t>
      </w:r>
      <w:r>
        <w:rPr/>
        <w:t>conflict</w:t>
      </w:r>
      <w:r>
        <w:rPr>
          <w:spacing w:val="40"/>
        </w:rPr>
        <w:t> </w:t>
      </w:r>
      <w:r>
        <w:rPr/>
        <w:t>of</w:t>
      </w:r>
      <w:r>
        <w:rPr>
          <w:spacing w:val="40"/>
        </w:rPr>
        <w:t> </w:t>
      </w:r>
      <w:r>
        <w:rPr/>
        <w:t>emotional</w:t>
      </w:r>
      <w:r>
        <w:rPr>
          <w:spacing w:val="40"/>
        </w:rPr>
        <w:t> </w:t>
      </w:r>
      <w:r>
        <w:rPr/>
        <w:t>consequence</w:t>
      </w:r>
      <w:r>
        <w:rPr>
          <w:spacing w:val="40"/>
        </w:rPr>
        <w:t> </w:t>
      </w:r>
      <w:r>
        <w:rPr/>
        <w:t>is</w:t>
      </w:r>
      <w:r>
        <w:rPr>
          <w:spacing w:val="40"/>
        </w:rPr>
        <w:t> </w:t>
      </w:r>
      <w:r>
        <w:rPr/>
        <w:t>nowadays experienced.</w:t>
      </w:r>
      <w:r>
        <w:rPr>
          <w:spacing w:val="15"/>
        </w:rPr>
        <w:t> </w:t>
      </w:r>
      <w:r>
        <w:rPr/>
        <w:t>In</w:t>
      </w:r>
      <w:r>
        <w:rPr>
          <w:spacing w:val="14"/>
        </w:rPr>
        <w:t> </w:t>
      </w:r>
      <w:r>
        <w:rPr/>
        <w:t>the</w:t>
      </w:r>
      <w:r>
        <w:rPr>
          <w:spacing w:val="13"/>
        </w:rPr>
        <w:t> </w:t>
      </w:r>
      <w:r>
        <w:rPr/>
        <w:t>case</w:t>
      </w:r>
      <w:r>
        <w:rPr>
          <w:spacing w:val="16"/>
        </w:rPr>
        <w:t> </w:t>
      </w:r>
      <w:r>
        <w:rPr/>
        <w:t>of</w:t>
      </w:r>
      <w:r>
        <w:rPr>
          <w:spacing w:val="12"/>
        </w:rPr>
        <w:t> </w:t>
      </w:r>
      <w:r>
        <w:rPr/>
        <w:t>information</w:t>
      </w:r>
      <w:r>
        <w:rPr>
          <w:spacing w:val="12"/>
        </w:rPr>
        <w:t> </w:t>
      </w:r>
      <w:r>
        <w:rPr/>
        <w:t>about</w:t>
      </w:r>
      <w:r>
        <w:rPr>
          <w:spacing w:val="14"/>
        </w:rPr>
        <w:t> </w:t>
      </w:r>
      <w:r>
        <w:rPr/>
        <w:t>parents</w:t>
      </w:r>
      <w:r>
        <w:rPr>
          <w:spacing w:val="15"/>
        </w:rPr>
        <w:t> </w:t>
      </w:r>
      <w:r>
        <w:rPr/>
        <w:t>and</w:t>
      </w:r>
      <w:r>
        <w:rPr>
          <w:spacing w:val="15"/>
        </w:rPr>
        <w:t> </w:t>
      </w:r>
      <w:r>
        <w:rPr/>
        <w:t>self,</w:t>
      </w:r>
      <w:r>
        <w:rPr>
          <w:spacing w:val="14"/>
        </w:rPr>
        <w:t> </w:t>
      </w:r>
      <w:r>
        <w:rPr/>
        <w:t>however,</w:t>
      </w:r>
      <w:r>
        <w:rPr>
          <w:spacing w:val="14"/>
        </w:rPr>
        <w:t> </w:t>
      </w:r>
      <w:r>
        <w:rPr/>
        <w:t>on</w:t>
      </w:r>
      <w:r>
        <w:rPr>
          <w:spacing w:val="14"/>
        </w:rPr>
        <w:t> </w:t>
      </w:r>
      <w:r>
        <w:rPr/>
        <w:t>which</w:t>
      </w:r>
      <w:r>
        <w:rPr>
          <w:spacing w:val="15"/>
        </w:rPr>
        <w:t> </w:t>
      </w:r>
      <w:r>
        <w:rPr/>
        <w:t>so</w:t>
      </w:r>
      <w:r>
        <w:rPr>
          <w:spacing w:val="15"/>
        </w:rPr>
        <w:t> </w:t>
      </w:r>
      <w:r>
        <w:rPr/>
        <w:t>much</w:t>
      </w:r>
      <w:r>
        <w:rPr>
          <w:spacing w:val="14"/>
        </w:rPr>
        <w:t> </w:t>
      </w:r>
      <w:r>
        <w:rPr>
          <w:spacing w:val="-5"/>
        </w:rPr>
        <w:t>of</w:t>
      </w:r>
    </w:p>
    <w:p>
      <w:pPr>
        <w:spacing w:after="0" w:line="247" w:lineRule="auto"/>
        <w:jc w:val="both"/>
        <w:sectPr>
          <w:pgSz w:w="12240" w:h="15840"/>
          <w:pgMar w:header="0" w:footer="726" w:top="1260" w:bottom="920" w:left="1700" w:right="1060"/>
        </w:sectPr>
      </w:pPr>
    </w:p>
    <w:p>
      <w:pPr>
        <w:pStyle w:val="BodyText"/>
        <w:spacing w:line="247" w:lineRule="auto" w:before="76"/>
        <w:ind w:left="152" w:right="792"/>
        <w:jc w:val="both"/>
      </w:pPr>
      <w:r>
        <w:rPr/>
        <w:t>emotional consequence does turn, major discrepancies are likely to produce a disturbing sense</w:t>
      </w:r>
      <w:r>
        <w:rPr>
          <w:spacing w:val="80"/>
        </w:rPr>
        <w:t> </w:t>
      </w:r>
      <w:r>
        <w:rPr/>
        <w:t>of unease.</w:t>
      </w:r>
    </w:p>
    <w:p>
      <w:pPr>
        <w:pStyle w:val="BodyText"/>
        <w:spacing w:before="8"/>
      </w:pPr>
    </w:p>
    <w:p>
      <w:pPr>
        <w:pStyle w:val="BodyText"/>
        <w:spacing w:line="247" w:lineRule="auto" w:before="1"/>
        <w:ind w:left="152" w:right="787"/>
        <w:jc w:val="both"/>
      </w:pPr>
      <w:r>
        <w:rPr/>
        <w:t>Let</w:t>
      </w:r>
      <w:r>
        <w:rPr>
          <w:spacing w:val="22"/>
        </w:rPr>
        <w:t> </w:t>
      </w:r>
      <w:r>
        <w:rPr/>
        <w:t>us</w:t>
      </w:r>
      <w:r>
        <w:rPr>
          <w:spacing w:val="22"/>
        </w:rPr>
        <w:t> </w:t>
      </w:r>
      <w:r>
        <w:rPr/>
        <w:t>return</w:t>
      </w:r>
      <w:r>
        <w:rPr>
          <w:spacing w:val="22"/>
        </w:rPr>
        <w:t> </w:t>
      </w:r>
      <w:r>
        <w:rPr/>
        <w:t>now</w:t>
      </w:r>
      <w:r>
        <w:rPr>
          <w:spacing w:val="22"/>
        </w:rPr>
        <w:t> </w:t>
      </w:r>
      <w:r>
        <w:rPr/>
        <w:t>to</w:t>
      </w:r>
      <w:r>
        <w:rPr>
          <w:spacing w:val="22"/>
        </w:rPr>
        <w:t> </w:t>
      </w:r>
      <w:r>
        <w:rPr/>
        <w:t>the</w:t>
      </w:r>
      <w:r>
        <w:rPr>
          <w:spacing w:val="21"/>
        </w:rPr>
        <w:t> </w:t>
      </w:r>
      <w:r>
        <w:rPr/>
        <w:t>questions</w:t>
      </w:r>
      <w:r>
        <w:rPr>
          <w:spacing w:val="24"/>
        </w:rPr>
        <w:t> </w:t>
      </w:r>
      <w:r>
        <w:rPr/>
        <w:t>posed</w:t>
      </w:r>
      <w:r>
        <w:rPr>
          <w:spacing w:val="24"/>
        </w:rPr>
        <w:t> </w:t>
      </w:r>
      <w:r>
        <w:rPr/>
        <w:t>at</w:t>
      </w:r>
      <w:r>
        <w:rPr>
          <w:spacing w:val="24"/>
        </w:rPr>
        <w:t> </w:t>
      </w:r>
      <w:r>
        <w:rPr/>
        <w:t>the</w:t>
      </w:r>
      <w:r>
        <w:rPr>
          <w:spacing w:val="22"/>
        </w:rPr>
        <w:t> </w:t>
      </w:r>
      <w:r>
        <w:rPr/>
        <w:t>beginning</w:t>
      </w:r>
      <w:r>
        <w:rPr>
          <w:spacing w:val="24"/>
        </w:rPr>
        <w:t> </w:t>
      </w:r>
      <w:r>
        <w:rPr/>
        <w:t>of</w:t>
      </w:r>
      <w:r>
        <w:rPr>
          <w:spacing w:val="21"/>
        </w:rPr>
        <w:t> </w:t>
      </w:r>
      <w:r>
        <w:rPr/>
        <w:t>this</w:t>
      </w:r>
      <w:r>
        <w:rPr>
          <w:spacing w:val="22"/>
        </w:rPr>
        <w:t> </w:t>
      </w:r>
      <w:r>
        <w:rPr/>
        <w:t>section,</w:t>
      </w:r>
      <w:r>
        <w:rPr>
          <w:spacing w:val="21"/>
        </w:rPr>
        <w:t> </w:t>
      </w:r>
      <w:r>
        <w:rPr/>
        <w:t>namely</w:t>
      </w:r>
      <w:r>
        <w:rPr>
          <w:spacing w:val="24"/>
        </w:rPr>
        <w:t> </w:t>
      </w:r>
      <w:r>
        <w:rPr/>
        <w:t>how</w:t>
      </w:r>
      <w:r>
        <w:rPr>
          <w:spacing w:val="22"/>
        </w:rPr>
        <w:t> </w:t>
      </w:r>
      <w:r>
        <w:rPr/>
        <w:t>within the framework proposed we can best conceive the self and how it may be possible also to conceive</w:t>
      </w:r>
      <w:r>
        <w:rPr>
          <w:spacing w:val="13"/>
        </w:rPr>
        <w:t> </w:t>
      </w:r>
      <w:r>
        <w:rPr/>
        <w:t>of</w:t>
      </w:r>
      <w:r>
        <w:rPr>
          <w:spacing w:val="13"/>
        </w:rPr>
        <w:t> </w:t>
      </w:r>
      <w:r>
        <w:rPr/>
        <w:t>a</w:t>
      </w:r>
      <w:r>
        <w:rPr>
          <w:spacing w:val="13"/>
        </w:rPr>
        <w:t> </w:t>
      </w:r>
      <w:r>
        <w:rPr/>
        <w:t>person</w:t>
      </w:r>
      <w:r>
        <w:rPr>
          <w:spacing w:val="13"/>
        </w:rPr>
        <w:t> </w:t>
      </w:r>
      <w:r>
        <w:rPr/>
        <w:t>having</w:t>
      </w:r>
      <w:r>
        <w:rPr>
          <w:spacing w:val="16"/>
        </w:rPr>
        <w:t> </w:t>
      </w:r>
      <w:r>
        <w:rPr/>
        <w:t>more</w:t>
      </w:r>
      <w:r>
        <w:rPr>
          <w:spacing w:val="13"/>
        </w:rPr>
        <w:t> </w:t>
      </w:r>
      <w:r>
        <w:rPr/>
        <w:t>than</w:t>
      </w:r>
      <w:r>
        <w:rPr>
          <w:spacing w:val="13"/>
        </w:rPr>
        <w:t> </w:t>
      </w:r>
      <w:r>
        <w:rPr/>
        <w:t>one</w:t>
      </w:r>
      <w:r>
        <w:rPr>
          <w:spacing w:val="13"/>
        </w:rPr>
        <w:t> </w:t>
      </w:r>
      <w:r>
        <w:rPr/>
        <w:t>self.</w:t>
      </w:r>
      <w:r>
        <w:rPr>
          <w:spacing w:val="13"/>
        </w:rPr>
        <w:t> </w:t>
      </w:r>
      <w:r>
        <w:rPr/>
        <w:t>In</w:t>
      </w:r>
      <w:r>
        <w:rPr>
          <w:spacing w:val="16"/>
        </w:rPr>
        <w:t> </w:t>
      </w:r>
      <w:r>
        <w:rPr/>
        <w:t>most</w:t>
      </w:r>
      <w:r>
        <w:rPr>
          <w:spacing w:val="14"/>
        </w:rPr>
        <w:t> </w:t>
      </w:r>
      <w:r>
        <w:rPr/>
        <w:t>individuals,</w:t>
      </w:r>
      <w:r>
        <w:rPr>
          <w:spacing w:val="13"/>
        </w:rPr>
        <w:t> </w:t>
      </w:r>
      <w:r>
        <w:rPr/>
        <w:t>we</w:t>
      </w:r>
      <w:r>
        <w:rPr>
          <w:spacing w:val="14"/>
        </w:rPr>
        <w:t> </w:t>
      </w:r>
      <w:r>
        <w:rPr/>
        <w:t>may</w:t>
      </w:r>
      <w:r>
        <w:rPr>
          <w:spacing w:val="16"/>
        </w:rPr>
        <w:t> </w:t>
      </w:r>
      <w:r>
        <w:rPr/>
        <w:t>suppose,</w:t>
      </w:r>
      <w:r>
        <w:rPr>
          <w:spacing w:val="11"/>
        </w:rPr>
        <w:t> </w:t>
      </w:r>
      <w:r>
        <w:rPr/>
        <w:t>there</w:t>
      </w:r>
      <w:r>
        <w:rPr>
          <w:spacing w:val="14"/>
        </w:rPr>
        <w:t> </w:t>
      </w:r>
      <w:r>
        <w:rPr/>
        <w:t>is a unified Principal System that is not only capable of self-reflection but has more or less ready access</w:t>
      </w:r>
      <w:r>
        <w:rPr>
          <w:spacing w:val="37"/>
        </w:rPr>
        <w:t> </w:t>
      </w:r>
      <w:r>
        <w:rPr/>
        <w:t>to</w:t>
      </w:r>
      <w:r>
        <w:rPr>
          <w:spacing w:val="37"/>
        </w:rPr>
        <w:t> </w:t>
      </w:r>
      <w:r>
        <w:rPr/>
        <w:t>all</w:t>
      </w:r>
      <w:r>
        <w:rPr>
          <w:spacing w:val="36"/>
        </w:rPr>
        <w:t> </w:t>
      </w:r>
      <w:r>
        <w:rPr/>
        <w:t>information</w:t>
      </w:r>
      <w:r>
        <w:rPr>
          <w:spacing w:val="37"/>
        </w:rPr>
        <w:t> </w:t>
      </w:r>
      <w:r>
        <w:rPr/>
        <w:t>in</w:t>
      </w:r>
      <w:r>
        <w:rPr>
          <w:spacing w:val="36"/>
        </w:rPr>
        <w:t> </w:t>
      </w:r>
      <w:r>
        <w:rPr/>
        <w:t>long-term</w:t>
      </w:r>
      <w:r>
        <w:rPr>
          <w:spacing w:val="36"/>
        </w:rPr>
        <w:t> </w:t>
      </w:r>
      <w:r>
        <w:rPr/>
        <w:t>store,</w:t>
      </w:r>
      <w:r>
        <w:rPr>
          <w:spacing w:val="35"/>
        </w:rPr>
        <w:t> </w:t>
      </w:r>
      <w:r>
        <w:rPr/>
        <w:t>irrespective</w:t>
      </w:r>
      <w:r>
        <w:rPr>
          <w:spacing w:val="37"/>
        </w:rPr>
        <w:t> </w:t>
      </w:r>
      <w:r>
        <w:rPr/>
        <w:t>of</w:t>
      </w:r>
      <w:r>
        <w:rPr>
          <w:spacing w:val="36"/>
        </w:rPr>
        <w:t> </w:t>
      </w:r>
      <w:r>
        <w:rPr/>
        <w:t>its</w:t>
      </w:r>
      <w:r>
        <w:rPr>
          <w:spacing w:val="36"/>
        </w:rPr>
        <w:t> </w:t>
      </w:r>
      <w:r>
        <w:rPr/>
        <w:t>source,</w:t>
      </w:r>
      <w:r>
        <w:rPr>
          <w:spacing w:val="36"/>
        </w:rPr>
        <w:t> </w:t>
      </w:r>
      <w:r>
        <w:rPr/>
        <w:t>of</w:t>
      </w:r>
      <w:r>
        <w:rPr>
          <w:spacing w:val="38"/>
        </w:rPr>
        <w:t> </w:t>
      </w:r>
      <w:r>
        <w:rPr/>
        <w:t>how</w:t>
      </w:r>
      <w:r>
        <w:rPr>
          <w:spacing w:val="36"/>
        </w:rPr>
        <w:t> </w:t>
      </w:r>
      <w:r>
        <w:rPr/>
        <w:t>it</w:t>
      </w:r>
      <w:r>
        <w:rPr>
          <w:spacing w:val="37"/>
        </w:rPr>
        <w:t> </w:t>
      </w:r>
      <w:r>
        <w:rPr/>
        <w:t>is</w:t>
      </w:r>
      <w:r>
        <w:rPr>
          <w:spacing w:val="37"/>
        </w:rPr>
        <w:t> </w:t>
      </w:r>
      <w:r>
        <w:rPr/>
        <w:t>encoded and in which type of storage it may be held. We may also suppose that there are other</w:t>
      </w:r>
      <w:r>
        <w:rPr>
          <w:spacing w:val="40"/>
        </w:rPr>
        <w:t> </w:t>
      </w:r>
      <w:r>
        <w:rPr/>
        <w:t>individuals in whom Principal Systems are not unified so that, whilst one such System might have ready access to information held in one type of storage but little or no access to</w:t>
      </w:r>
      <w:r>
        <w:rPr>
          <w:spacing w:val="80"/>
        </w:rPr>
        <w:t> </w:t>
      </w:r>
      <w:r>
        <w:rPr/>
        <w:t>information held in another, the information to which another Principal System has, or has not got, access might be in many respects complementary. The two systems would then differ in</w:t>
      </w:r>
    </w:p>
    <w:p>
      <w:pPr>
        <w:pStyle w:val="BodyText"/>
        <w:spacing w:before="2"/>
      </w:pPr>
    </w:p>
    <w:p>
      <w:pPr>
        <w:pStyle w:val="BodyText"/>
        <w:ind w:left="152"/>
      </w:pPr>
      <w:r>
        <w:rPr/>
        <w:t>-</w:t>
      </w:r>
      <w:r>
        <w:rPr>
          <w:spacing w:val="-5"/>
        </w:rPr>
        <w:t>63-</w:t>
      </w:r>
    </w:p>
    <w:p>
      <w:pPr>
        <w:pStyle w:val="BodyText"/>
        <w:spacing w:before="5"/>
        <w:rPr>
          <w:sz w:val="23"/>
        </w:rPr>
      </w:pPr>
    </w:p>
    <w:p>
      <w:pPr>
        <w:pStyle w:val="BodyText"/>
        <w:spacing w:line="247" w:lineRule="auto"/>
        <w:ind w:left="152" w:right="788"/>
        <w:jc w:val="both"/>
      </w:pPr>
      <w:r>
        <w:rPr/>
        <w:t>regard</w:t>
      </w:r>
      <w:r>
        <w:rPr>
          <w:spacing w:val="40"/>
        </w:rPr>
        <w:t> </w:t>
      </w:r>
      <w:r>
        <w:rPr/>
        <w:t>to</w:t>
      </w:r>
      <w:r>
        <w:rPr>
          <w:spacing w:val="40"/>
        </w:rPr>
        <w:t> </w:t>
      </w:r>
      <w:r>
        <w:rPr/>
        <w:t>what</w:t>
      </w:r>
      <w:r>
        <w:rPr>
          <w:spacing w:val="40"/>
        </w:rPr>
        <w:t> </w:t>
      </w:r>
      <w:r>
        <w:rPr/>
        <w:t>each</w:t>
      </w:r>
      <w:r>
        <w:rPr>
          <w:spacing w:val="40"/>
        </w:rPr>
        <w:t> </w:t>
      </w:r>
      <w:r>
        <w:rPr/>
        <w:t>perceived</w:t>
      </w:r>
      <w:r>
        <w:rPr>
          <w:spacing w:val="40"/>
        </w:rPr>
        <w:t> </w:t>
      </w:r>
      <w:r>
        <w:rPr/>
        <w:t>and</w:t>
      </w:r>
      <w:r>
        <w:rPr>
          <w:spacing w:val="40"/>
        </w:rPr>
        <w:t> </w:t>
      </w:r>
      <w:r>
        <w:rPr/>
        <w:t>how</w:t>
      </w:r>
      <w:r>
        <w:rPr>
          <w:spacing w:val="40"/>
        </w:rPr>
        <w:t> </w:t>
      </w:r>
      <w:r>
        <w:rPr/>
        <w:t>each</w:t>
      </w:r>
      <w:r>
        <w:rPr>
          <w:spacing w:val="40"/>
        </w:rPr>
        <w:t> </w:t>
      </w:r>
      <w:r>
        <w:rPr/>
        <w:t>interpreted</w:t>
      </w:r>
      <w:r>
        <w:rPr>
          <w:spacing w:val="40"/>
        </w:rPr>
        <w:t> </w:t>
      </w:r>
      <w:r>
        <w:rPr/>
        <w:t>and</w:t>
      </w:r>
      <w:r>
        <w:rPr>
          <w:spacing w:val="40"/>
        </w:rPr>
        <w:t> </w:t>
      </w:r>
      <w:r>
        <w:rPr/>
        <w:t>appraised</w:t>
      </w:r>
      <w:r>
        <w:rPr>
          <w:spacing w:val="40"/>
        </w:rPr>
        <w:t> </w:t>
      </w:r>
      <w:r>
        <w:rPr/>
        <w:t>events,</w:t>
      </w:r>
      <w:r>
        <w:rPr>
          <w:spacing w:val="40"/>
        </w:rPr>
        <w:t> </w:t>
      </w:r>
      <w:r>
        <w:rPr/>
        <w:t>which</w:t>
      </w:r>
      <w:r>
        <w:rPr>
          <w:spacing w:val="40"/>
        </w:rPr>
        <w:t> </w:t>
      </w:r>
      <w:r>
        <w:rPr/>
        <w:t>is exactly what we seem sometimes to meet with clinically. In so far as communication between systems is restricted, they can be described as segregated.</w:t>
      </w:r>
    </w:p>
    <w:p>
      <w:pPr>
        <w:pStyle w:val="BodyText"/>
        <w:spacing w:before="7"/>
      </w:pPr>
    </w:p>
    <w:p>
      <w:pPr>
        <w:pStyle w:val="BodyText"/>
        <w:spacing w:line="247" w:lineRule="auto"/>
        <w:ind w:left="152" w:right="788"/>
        <w:jc w:val="both"/>
      </w:pPr>
      <w:r>
        <w:rPr/>
        <w:t>When</w:t>
      </w:r>
      <w:r>
        <w:rPr>
          <w:spacing w:val="19"/>
        </w:rPr>
        <w:t> </w:t>
      </w:r>
      <w:r>
        <w:rPr/>
        <w:t>during</w:t>
      </w:r>
      <w:r>
        <w:rPr>
          <w:spacing w:val="18"/>
        </w:rPr>
        <w:t> </w:t>
      </w:r>
      <w:r>
        <w:rPr/>
        <w:t>therapy</w:t>
      </w:r>
      <w:r>
        <w:rPr>
          <w:spacing w:val="21"/>
        </w:rPr>
        <w:t> </w:t>
      </w:r>
      <w:r>
        <w:rPr/>
        <w:t>a</w:t>
      </w:r>
      <w:r>
        <w:rPr>
          <w:spacing w:val="19"/>
        </w:rPr>
        <w:t> </w:t>
      </w:r>
      <w:r>
        <w:rPr/>
        <w:t>patient</w:t>
      </w:r>
      <w:r>
        <w:rPr>
          <w:spacing w:val="19"/>
        </w:rPr>
        <w:t> </w:t>
      </w:r>
      <w:r>
        <w:rPr/>
        <w:t>compares</w:t>
      </w:r>
      <w:r>
        <w:rPr>
          <w:spacing w:val="19"/>
        </w:rPr>
        <w:t> </w:t>
      </w:r>
      <w:r>
        <w:rPr/>
        <w:t>the</w:t>
      </w:r>
      <w:r>
        <w:rPr>
          <w:spacing w:val="19"/>
        </w:rPr>
        <w:t> </w:t>
      </w:r>
      <w:r>
        <w:rPr/>
        <w:t>discrepant</w:t>
      </w:r>
      <w:r>
        <w:rPr>
          <w:spacing w:val="19"/>
        </w:rPr>
        <w:t> </w:t>
      </w:r>
      <w:r>
        <w:rPr/>
        <w:t>images</w:t>
      </w:r>
      <w:r>
        <w:rPr>
          <w:spacing w:val="19"/>
        </w:rPr>
        <w:t> </w:t>
      </w:r>
      <w:r>
        <w:rPr/>
        <w:t>he</w:t>
      </w:r>
      <w:r>
        <w:rPr>
          <w:spacing w:val="18"/>
        </w:rPr>
        <w:t> </w:t>
      </w:r>
      <w:r>
        <w:rPr/>
        <w:t>has</w:t>
      </w:r>
      <w:r>
        <w:rPr>
          <w:spacing w:val="18"/>
        </w:rPr>
        <w:t> </w:t>
      </w:r>
      <w:r>
        <w:rPr/>
        <w:t>both</w:t>
      </w:r>
      <w:r>
        <w:rPr>
          <w:spacing w:val="19"/>
        </w:rPr>
        <w:t> </w:t>
      </w:r>
      <w:r>
        <w:rPr/>
        <w:t>of</w:t>
      </w:r>
      <w:r>
        <w:rPr>
          <w:spacing w:val="19"/>
        </w:rPr>
        <w:t> </w:t>
      </w:r>
      <w:r>
        <w:rPr/>
        <w:t>his</w:t>
      </w:r>
      <w:r>
        <w:rPr>
          <w:spacing w:val="19"/>
        </w:rPr>
        <w:t> </w:t>
      </w:r>
      <w:r>
        <w:rPr/>
        <w:t>parents</w:t>
      </w:r>
      <w:r>
        <w:rPr>
          <w:spacing w:val="19"/>
        </w:rPr>
        <w:t> </w:t>
      </w:r>
      <w:r>
        <w:rPr/>
        <w:t>and of himself that derive from stores of different types, the images from episodic storage are, I suspect,</w:t>
      </w:r>
      <w:r>
        <w:rPr>
          <w:spacing w:val="18"/>
        </w:rPr>
        <w:t> </w:t>
      </w:r>
      <w:r>
        <w:rPr/>
        <w:t>those</w:t>
      </w:r>
      <w:r>
        <w:rPr>
          <w:spacing w:val="17"/>
        </w:rPr>
        <w:t> </w:t>
      </w:r>
      <w:r>
        <w:rPr/>
        <w:t>he</w:t>
      </w:r>
      <w:r>
        <w:rPr>
          <w:spacing w:val="18"/>
        </w:rPr>
        <w:t> </w:t>
      </w:r>
      <w:r>
        <w:rPr/>
        <w:t>most</w:t>
      </w:r>
      <w:r>
        <w:rPr>
          <w:spacing w:val="17"/>
        </w:rPr>
        <w:t> </w:t>
      </w:r>
      <w:r>
        <w:rPr/>
        <w:t>often</w:t>
      </w:r>
      <w:r>
        <w:rPr>
          <w:spacing w:val="17"/>
        </w:rPr>
        <w:t> </w:t>
      </w:r>
      <w:r>
        <w:rPr/>
        <w:t>judges</w:t>
      </w:r>
      <w:r>
        <w:rPr>
          <w:spacing w:val="17"/>
        </w:rPr>
        <w:t> </w:t>
      </w:r>
      <w:r>
        <w:rPr/>
        <w:t>to</w:t>
      </w:r>
      <w:r>
        <w:rPr>
          <w:spacing w:val="16"/>
        </w:rPr>
        <w:t> </w:t>
      </w:r>
      <w:r>
        <w:rPr/>
        <w:t>have</w:t>
      </w:r>
      <w:r>
        <w:rPr>
          <w:spacing w:val="18"/>
        </w:rPr>
        <w:t> </w:t>
      </w:r>
      <w:r>
        <w:rPr/>
        <w:t>the</w:t>
      </w:r>
      <w:r>
        <w:rPr>
          <w:spacing w:val="17"/>
        </w:rPr>
        <w:t> </w:t>
      </w:r>
      <w:r>
        <w:rPr/>
        <w:t>greater</w:t>
      </w:r>
      <w:r>
        <w:rPr>
          <w:spacing w:val="17"/>
        </w:rPr>
        <w:t> </w:t>
      </w:r>
      <w:r>
        <w:rPr/>
        <w:t>validity</w:t>
      </w:r>
      <w:r>
        <w:rPr>
          <w:spacing w:val="17"/>
        </w:rPr>
        <w:t> </w:t>
      </w:r>
      <w:r>
        <w:rPr/>
        <w:t>and</w:t>
      </w:r>
      <w:r>
        <w:rPr>
          <w:spacing w:val="17"/>
        </w:rPr>
        <w:t> </w:t>
      </w:r>
      <w:r>
        <w:rPr/>
        <w:t>to</w:t>
      </w:r>
      <w:r>
        <w:rPr>
          <w:spacing w:val="16"/>
        </w:rPr>
        <w:t> </w:t>
      </w:r>
      <w:r>
        <w:rPr/>
        <w:t>be</w:t>
      </w:r>
      <w:r>
        <w:rPr>
          <w:spacing w:val="17"/>
        </w:rPr>
        <w:t> </w:t>
      </w:r>
      <w:r>
        <w:rPr/>
        <w:t>the</w:t>
      </w:r>
      <w:r>
        <w:rPr>
          <w:spacing w:val="16"/>
        </w:rPr>
        <w:t> </w:t>
      </w:r>
      <w:r>
        <w:rPr/>
        <w:t>ones</w:t>
      </w:r>
      <w:r>
        <w:rPr>
          <w:spacing w:val="17"/>
        </w:rPr>
        <w:t> </w:t>
      </w:r>
      <w:r>
        <w:rPr/>
        <w:t>with</w:t>
      </w:r>
      <w:r>
        <w:rPr>
          <w:spacing w:val="18"/>
        </w:rPr>
        <w:t> </w:t>
      </w:r>
      <w:r>
        <w:rPr/>
        <w:t>which he most closely identifies. If that is so it would be the self that has the readier access to those images that he would experience as his real self.</w:t>
      </w:r>
    </w:p>
    <w:p>
      <w:pPr>
        <w:pStyle w:val="BodyText"/>
        <w:spacing w:before="6"/>
      </w:pPr>
    </w:p>
    <w:p>
      <w:pPr>
        <w:pStyle w:val="BodyText"/>
        <w:ind w:left="152"/>
      </w:pPr>
      <w:r>
        <w:rPr/>
        <w:t>This</w:t>
      </w:r>
      <w:r>
        <w:rPr>
          <w:spacing w:val="7"/>
        </w:rPr>
        <w:t> </w:t>
      </w:r>
      <w:r>
        <w:rPr/>
        <w:t>is</w:t>
      </w:r>
      <w:r>
        <w:rPr>
          <w:spacing w:val="8"/>
        </w:rPr>
        <w:t> </w:t>
      </w:r>
      <w:r>
        <w:rPr/>
        <w:t>as</w:t>
      </w:r>
      <w:r>
        <w:rPr>
          <w:spacing w:val="7"/>
        </w:rPr>
        <w:t> </w:t>
      </w:r>
      <w:r>
        <w:rPr/>
        <w:t>far</w:t>
      </w:r>
      <w:r>
        <w:rPr>
          <w:spacing w:val="7"/>
        </w:rPr>
        <w:t> </w:t>
      </w:r>
      <w:r>
        <w:rPr/>
        <w:t>as</w:t>
      </w:r>
      <w:r>
        <w:rPr>
          <w:spacing w:val="7"/>
        </w:rPr>
        <w:t> </w:t>
      </w:r>
      <w:r>
        <w:rPr/>
        <w:t>it</w:t>
      </w:r>
      <w:r>
        <w:rPr>
          <w:spacing w:val="8"/>
        </w:rPr>
        <w:t> </w:t>
      </w:r>
      <w:r>
        <w:rPr/>
        <w:t>is</w:t>
      </w:r>
      <w:r>
        <w:rPr>
          <w:spacing w:val="9"/>
        </w:rPr>
        <w:t> </w:t>
      </w:r>
      <w:r>
        <w:rPr/>
        <w:t>useful</w:t>
      </w:r>
      <w:r>
        <w:rPr>
          <w:spacing w:val="7"/>
        </w:rPr>
        <w:t> </w:t>
      </w:r>
      <w:r>
        <w:rPr/>
        <w:t>to</w:t>
      </w:r>
      <w:r>
        <w:rPr>
          <w:spacing w:val="8"/>
        </w:rPr>
        <w:t> </w:t>
      </w:r>
      <w:r>
        <w:rPr/>
        <w:t>take</w:t>
      </w:r>
      <w:r>
        <w:rPr>
          <w:spacing w:val="8"/>
        </w:rPr>
        <w:t> </w:t>
      </w:r>
      <w:r>
        <w:rPr/>
        <w:t>these</w:t>
      </w:r>
      <w:r>
        <w:rPr>
          <w:spacing w:val="7"/>
        </w:rPr>
        <w:t> </w:t>
      </w:r>
      <w:r>
        <w:rPr/>
        <w:t>rather</w:t>
      </w:r>
      <w:r>
        <w:rPr>
          <w:spacing w:val="8"/>
        </w:rPr>
        <w:t> </w:t>
      </w:r>
      <w:r>
        <w:rPr/>
        <w:t>speculative</w:t>
      </w:r>
      <w:r>
        <w:rPr>
          <w:spacing w:val="7"/>
        </w:rPr>
        <w:t> </w:t>
      </w:r>
      <w:r>
        <w:rPr/>
        <w:t>ideas</w:t>
      </w:r>
      <w:r>
        <w:rPr>
          <w:spacing w:val="8"/>
        </w:rPr>
        <w:t> </w:t>
      </w:r>
      <w:r>
        <w:rPr/>
        <w:t>at</w:t>
      </w:r>
      <w:r>
        <w:rPr>
          <w:spacing w:val="8"/>
        </w:rPr>
        <w:t> </w:t>
      </w:r>
      <w:r>
        <w:rPr/>
        <w:t>this</w:t>
      </w:r>
      <w:r>
        <w:rPr>
          <w:spacing w:val="7"/>
        </w:rPr>
        <w:t> </w:t>
      </w:r>
      <w:r>
        <w:rPr/>
        <w:t>stage.</w:t>
      </w:r>
      <w:r>
        <w:rPr>
          <w:spacing w:val="7"/>
        </w:rPr>
        <w:t> </w:t>
      </w:r>
      <w:r>
        <w:rPr/>
        <w:t>In</w:t>
      </w:r>
      <w:r>
        <w:rPr>
          <w:spacing w:val="8"/>
        </w:rPr>
        <w:t> </w:t>
      </w:r>
      <w:r>
        <w:rPr/>
        <w:t>later</w:t>
      </w:r>
      <w:r>
        <w:rPr>
          <w:spacing w:val="7"/>
        </w:rPr>
        <w:t> </w:t>
      </w:r>
      <w:r>
        <w:rPr>
          <w:spacing w:val="-2"/>
        </w:rPr>
        <w:t>chapters,</w:t>
      </w:r>
    </w:p>
    <w:p>
      <w:pPr>
        <w:pStyle w:val="BodyText"/>
        <w:spacing w:line="247" w:lineRule="auto" w:before="7"/>
        <w:ind w:left="152"/>
      </w:pPr>
      <w:r>
        <w:rPr/>
        <w:t>e.g.</w:t>
      </w:r>
      <w:r>
        <w:rPr>
          <w:spacing w:val="24"/>
        </w:rPr>
        <w:t> </w:t>
      </w:r>
      <w:r>
        <w:rPr/>
        <w:t>12,</w:t>
      </w:r>
      <w:r>
        <w:rPr>
          <w:spacing w:val="25"/>
        </w:rPr>
        <w:t> </w:t>
      </w:r>
      <w:r>
        <w:rPr/>
        <w:t>13,</w:t>
      </w:r>
      <w:r>
        <w:rPr>
          <w:spacing w:val="25"/>
        </w:rPr>
        <w:t> </w:t>
      </w:r>
      <w:r>
        <w:rPr/>
        <w:t>20</w:t>
      </w:r>
      <w:r>
        <w:rPr>
          <w:spacing w:val="25"/>
        </w:rPr>
        <w:t> </w:t>
      </w:r>
      <w:r>
        <w:rPr/>
        <w:t>and</w:t>
      </w:r>
      <w:r>
        <w:rPr>
          <w:spacing w:val="25"/>
        </w:rPr>
        <w:t> </w:t>
      </w:r>
      <w:r>
        <w:rPr/>
        <w:t>21,</w:t>
      </w:r>
      <w:r>
        <w:rPr>
          <w:spacing w:val="25"/>
        </w:rPr>
        <w:t> </w:t>
      </w:r>
      <w:r>
        <w:rPr/>
        <w:t>they</w:t>
      </w:r>
      <w:r>
        <w:rPr>
          <w:spacing w:val="28"/>
        </w:rPr>
        <w:t> </w:t>
      </w:r>
      <w:r>
        <w:rPr/>
        <w:t>are</w:t>
      </w:r>
      <w:r>
        <w:rPr>
          <w:spacing w:val="24"/>
        </w:rPr>
        <w:t> </w:t>
      </w:r>
      <w:r>
        <w:rPr/>
        <w:t>drawn</w:t>
      </w:r>
      <w:r>
        <w:rPr>
          <w:spacing w:val="25"/>
        </w:rPr>
        <w:t> </w:t>
      </w:r>
      <w:r>
        <w:rPr/>
        <w:t>on</w:t>
      </w:r>
      <w:r>
        <w:rPr>
          <w:spacing w:val="24"/>
        </w:rPr>
        <w:t> </w:t>
      </w:r>
      <w:r>
        <w:rPr/>
        <w:t>to</w:t>
      </w:r>
      <w:r>
        <w:rPr>
          <w:spacing w:val="24"/>
        </w:rPr>
        <w:t> </w:t>
      </w:r>
      <w:r>
        <w:rPr/>
        <w:t>provide</w:t>
      </w:r>
      <w:r>
        <w:rPr>
          <w:spacing w:val="24"/>
        </w:rPr>
        <w:t> </w:t>
      </w:r>
      <w:r>
        <w:rPr/>
        <w:t>possible</w:t>
      </w:r>
      <w:r>
        <w:rPr>
          <w:spacing w:val="25"/>
        </w:rPr>
        <w:t> </w:t>
      </w:r>
      <w:r>
        <w:rPr/>
        <w:t>ways</w:t>
      </w:r>
      <w:r>
        <w:rPr>
          <w:spacing w:val="24"/>
        </w:rPr>
        <w:t> </w:t>
      </w:r>
      <w:r>
        <w:rPr/>
        <w:t>to</w:t>
      </w:r>
      <w:r>
        <w:rPr>
          <w:spacing w:val="25"/>
        </w:rPr>
        <w:t> </w:t>
      </w:r>
      <w:r>
        <w:rPr/>
        <w:t>understand</w:t>
      </w:r>
      <w:r>
        <w:rPr>
          <w:spacing w:val="25"/>
        </w:rPr>
        <w:t> </w:t>
      </w:r>
      <w:r>
        <w:rPr/>
        <w:t>certain</w:t>
      </w:r>
      <w:r>
        <w:rPr>
          <w:spacing w:val="25"/>
        </w:rPr>
        <w:t> </w:t>
      </w:r>
      <w:r>
        <w:rPr/>
        <w:t>not uncommon responses to loss.</w:t>
      </w:r>
    </w:p>
    <w:p>
      <w:pPr>
        <w:pStyle w:val="BodyText"/>
        <w:spacing w:before="7"/>
      </w:pPr>
    </w:p>
    <w:p>
      <w:pPr>
        <w:pStyle w:val="Heading4"/>
      </w:pPr>
      <w:r>
        <w:rPr/>
        <w:t>Some</w:t>
      </w:r>
      <w:r>
        <w:rPr>
          <w:spacing w:val="7"/>
        </w:rPr>
        <w:t> </w:t>
      </w:r>
      <w:r>
        <w:rPr/>
        <w:t>consequences</w:t>
      </w:r>
      <w:r>
        <w:rPr>
          <w:spacing w:val="6"/>
        </w:rPr>
        <w:t> </w:t>
      </w:r>
      <w:r>
        <w:rPr/>
        <w:t>of</w:t>
      </w:r>
      <w:r>
        <w:rPr>
          <w:spacing w:val="9"/>
        </w:rPr>
        <w:t> </w:t>
      </w:r>
      <w:r>
        <w:rPr/>
        <w:t>defensive</w:t>
      </w:r>
      <w:r>
        <w:rPr>
          <w:spacing w:val="7"/>
        </w:rPr>
        <w:t> </w:t>
      </w:r>
      <w:r>
        <w:rPr>
          <w:spacing w:val="-2"/>
        </w:rPr>
        <w:t>exclusion</w:t>
      </w:r>
    </w:p>
    <w:p>
      <w:pPr>
        <w:pStyle w:val="BodyText"/>
        <w:spacing w:before="6"/>
        <w:rPr>
          <w:b/>
          <w:sz w:val="23"/>
        </w:rPr>
      </w:pPr>
    </w:p>
    <w:p>
      <w:pPr>
        <w:pStyle w:val="BodyText"/>
        <w:spacing w:line="247" w:lineRule="auto"/>
        <w:ind w:left="152" w:right="788"/>
        <w:jc w:val="both"/>
      </w:pPr>
      <w:r>
        <w:rPr/>
        <w:pict>
          <v:rect style="position:absolute;margin-left:291.959991pt;margin-top:57.789799pt;width:3.78pt;height:.3pt;mso-position-horizontal-relative:page;mso-position-vertical-relative:paragraph;z-index:-20106240" id="docshape46" filled="true" fillcolor="#000000" stroked="false">
            <v:fill type="solid"/>
            <w10:wrap type="none"/>
          </v:rect>
        </w:pict>
      </w:r>
      <w:r>
        <w:rPr/>
        <w:t>Whenever information that would normally be accepted for further processing because of its significance to the individual is subjected to defensive exclusion for prolonged periods the consequences are far-reaching.</w:t>
      </w:r>
      <w:r>
        <w:rPr>
          <w:spacing w:val="40"/>
        </w:rPr>
        <w:t> </w:t>
      </w:r>
      <w:r>
        <w:rPr/>
        <w:t>Among them,</w:t>
      </w:r>
      <w:r>
        <w:rPr>
          <w:spacing w:val="40"/>
        </w:rPr>
        <w:t> </w:t>
      </w:r>
      <w:r>
        <w:rPr/>
        <w:t>I believe,</w:t>
      </w:r>
      <w:r>
        <w:rPr>
          <w:spacing w:val="40"/>
        </w:rPr>
        <w:t> </w:t>
      </w:r>
      <w:r>
        <w:rPr/>
        <w:t>are most,</w:t>
      </w:r>
      <w:r>
        <w:rPr>
          <w:spacing w:val="40"/>
        </w:rPr>
        <w:t> </w:t>
      </w:r>
      <w:r>
        <w:rPr/>
        <w:t>perhaps</w:t>
      </w:r>
      <w:r>
        <w:rPr>
          <w:spacing w:val="40"/>
        </w:rPr>
        <w:t> </w:t>
      </w:r>
      <w:r>
        <w:rPr/>
        <w:t>all, of the very diverse array of phenomena that at one time or another have been described in the psychoanalytic literature as being defences. </w:t>
      </w:r>
      <w:r>
        <w:rPr>
          <w:vertAlign w:val="superscript"/>
        </w:rPr>
        <w:t>9</w:t>
      </w:r>
    </w:p>
    <w:p>
      <w:pPr>
        <w:pStyle w:val="BodyText"/>
        <w:spacing w:before="2"/>
        <w:rPr>
          <w:sz w:val="14"/>
        </w:rPr>
      </w:pPr>
    </w:p>
    <w:p>
      <w:pPr>
        <w:pStyle w:val="BodyText"/>
        <w:spacing w:line="247" w:lineRule="auto" w:before="96"/>
        <w:ind w:left="152"/>
      </w:pPr>
      <w:r>
        <w:rPr/>
        <w:t>Of</w:t>
      </w:r>
      <w:r>
        <w:rPr>
          <w:spacing w:val="40"/>
        </w:rPr>
        <w:t> </w:t>
      </w:r>
      <w:r>
        <w:rPr/>
        <w:t>the</w:t>
      </w:r>
      <w:r>
        <w:rPr>
          <w:spacing w:val="40"/>
        </w:rPr>
        <w:t> </w:t>
      </w:r>
      <w:r>
        <w:rPr/>
        <w:t>many</w:t>
      </w:r>
      <w:r>
        <w:rPr>
          <w:spacing w:val="40"/>
        </w:rPr>
        <w:t> </w:t>
      </w:r>
      <w:r>
        <w:rPr/>
        <w:t>possible</w:t>
      </w:r>
      <w:r>
        <w:rPr>
          <w:spacing w:val="40"/>
        </w:rPr>
        <w:t> </w:t>
      </w:r>
      <w:r>
        <w:rPr/>
        <w:t>consequences</w:t>
      </w:r>
      <w:r>
        <w:rPr>
          <w:spacing w:val="40"/>
        </w:rPr>
        <w:t> </w:t>
      </w:r>
      <w:r>
        <w:rPr/>
        <w:t>there</w:t>
      </w:r>
      <w:r>
        <w:rPr>
          <w:spacing w:val="40"/>
        </w:rPr>
        <w:t> </w:t>
      </w:r>
      <w:r>
        <w:rPr/>
        <w:t>are</w:t>
      </w:r>
      <w:r>
        <w:rPr>
          <w:spacing w:val="40"/>
        </w:rPr>
        <w:t> </w:t>
      </w:r>
      <w:r>
        <w:rPr/>
        <w:t>two</w:t>
      </w:r>
      <w:r>
        <w:rPr>
          <w:spacing w:val="40"/>
        </w:rPr>
        <w:t> </w:t>
      </w:r>
      <w:r>
        <w:rPr/>
        <w:t>major</w:t>
      </w:r>
      <w:r>
        <w:rPr>
          <w:spacing w:val="40"/>
        </w:rPr>
        <w:t> </w:t>
      </w:r>
      <w:r>
        <w:rPr/>
        <w:t>ones,</w:t>
      </w:r>
      <w:r>
        <w:rPr>
          <w:spacing w:val="40"/>
        </w:rPr>
        <w:t> </w:t>
      </w:r>
      <w:r>
        <w:rPr/>
        <w:t>each</w:t>
      </w:r>
      <w:r>
        <w:rPr>
          <w:spacing w:val="40"/>
        </w:rPr>
        <w:t> </w:t>
      </w:r>
      <w:r>
        <w:rPr/>
        <w:t>with</w:t>
      </w:r>
      <w:r>
        <w:rPr>
          <w:spacing w:val="40"/>
        </w:rPr>
        <w:t> </w:t>
      </w:r>
      <w:r>
        <w:rPr/>
        <w:t>certain</w:t>
      </w:r>
      <w:r>
        <w:rPr>
          <w:spacing w:val="40"/>
        </w:rPr>
        <w:t> </w:t>
      </w:r>
      <w:r>
        <w:rPr/>
        <w:t>contingent consequences, to which at this point I wish to draw attention:</w:t>
      </w:r>
    </w:p>
    <w:p>
      <w:pPr>
        <w:pStyle w:val="BodyText"/>
        <w:spacing w:before="8"/>
      </w:pPr>
    </w:p>
    <w:p>
      <w:pPr>
        <w:pStyle w:val="ListParagraph"/>
        <w:numPr>
          <w:ilvl w:val="0"/>
          <w:numId w:val="5"/>
        </w:numPr>
        <w:tabs>
          <w:tab w:pos="525" w:val="left" w:leader="none"/>
        </w:tabs>
        <w:spacing w:line="247" w:lineRule="auto" w:before="0" w:after="0"/>
        <w:ind w:left="152" w:right="788" w:firstLine="0"/>
        <w:jc w:val="both"/>
        <w:rPr>
          <w:sz w:val="22"/>
        </w:rPr>
      </w:pPr>
      <w:r>
        <w:rPr>
          <w:sz w:val="22"/>
        </w:rPr>
        <w:t>One or more behavioural systems within a person may be deactivated, partially or completely. When</w:t>
      </w:r>
      <w:r>
        <w:rPr>
          <w:spacing w:val="40"/>
          <w:sz w:val="22"/>
        </w:rPr>
        <w:t> </w:t>
      </w:r>
      <w:r>
        <w:rPr>
          <w:sz w:val="22"/>
        </w:rPr>
        <w:t>that</w:t>
      </w:r>
      <w:r>
        <w:rPr>
          <w:spacing w:val="40"/>
          <w:sz w:val="22"/>
        </w:rPr>
        <w:t> </w:t>
      </w:r>
      <w:r>
        <w:rPr>
          <w:sz w:val="22"/>
        </w:rPr>
        <w:t>occurs</w:t>
      </w:r>
      <w:r>
        <w:rPr>
          <w:spacing w:val="40"/>
          <w:sz w:val="22"/>
        </w:rPr>
        <w:t> </w:t>
      </w:r>
      <w:r>
        <w:rPr>
          <w:sz w:val="22"/>
        </w:rPr>
        <w:t>one</w:t>
      </w:r>
      <w:r>
        <w:rPr>
          <w:spacing w:val="40"/>
          <w:sz w:val="22"/>
        </w:rPr>
        <w:t> </w:t>
      </w:r>
      <w:r>
        <w:rPr>
          <w:sz w:val="22"/>
        </w:rPr>
        <w:t>or</w:t>
      </w:r>
      <w:r>
        <w:rPr>
          <w:spacing w:val="40"/>
          <w:sz w:val="22"/>
        </w:rPr>
        <w:t> </w:t>
      </w:r>
      <w:r>
        <w:rPr>
          <w:sz w:val="22"/>
        </w:rPr>
        <w:t>more</w:t>
      </w:r>
      <w:r>
        <w:rPr>
          <w:spacing w:val="40"/>
          <w:sz w:val="22"/>
        </w:rPr>
        <w:t> </w:t>
      </w:r>
      <w:r>
        <w:rPr>
          <w:sz w:val="22"/>
        </w:rPr>
        <w:t>other</w:t>
      </w:r>
      <w:r>
        <w:rPr>
          <w:spacing w:val="40"/>
          <w:sz w:val="22"/>
        </w:rPr>
        <w:t> </w:t>
      </w:r>
      <w:r>
        <w:rPr>
          <w:sz w:val="22"/>
        </w:rPr>
        <w:t>activities</w:t>
      </w:r>
      <w:r>
        <w:rPr>
          <w:spacing w:val="40"/>
          <w:sz w:val="22"/>
        </w:rPr>
        <w:t> </w:t>
      </w:r>
      <w:r>
        <w:rPr>
          <w:sz w:val="22"/>
        </w:rPr>
        <w:t>may</w:t>
      </w:r>
      <w:r>
        <w:rPr>
          <w:spacing w:val="40"/>
          <w:sz w:val="22"/>
        </w:rPr>
        <w:t> </w:t>
      </w:r>
      <w:r>
        <w:rPr>
          <w:sz w:val="22"/>
        </w:rPr>
        <w:t>come</w:t>
      </w:r>
      <w:r>
        <w:rPr>
          <w:spacing w:val="40"/>
          <w:sz w:val="22"/>
        </w:rPr>
        <w:t> </w:t>
      </w:r>
      <w:r>
        <w:rPr>
          <w:sz w:val="22"/>
        </w:rPr>
        <w:t>to</w:t>
      </w:r>
      <w:r>
        <w:rPr>
          <w:spacing w:val="40"/>
          <w:sz w:val="22"/>
        </w:rPr>
        <w:t> </w:t>
      </w:r>
      <w:r>
        <w:rPr>
          <w:sz w:val="22"/>
        </w:rPr>
        <w:t>monopolize</w:t>
      </w:r>
      <w:r>
        <w:rPr>
          <w:spacing w:val="40"/>
          <w:sz w:val="22"/>
        </w:rPr>
        <w:t> </w:t>
      </w:r>
      <w:r>
        <w:rPr>
          <w:sz w:val="22"/>
        </w:rPr>
        <w:t>the person's time and attention, acting apparently as diversions.</w:t>
      </w:r>
    </w:p>
    <w:p>
      <w:pPr>
        <w:pStyle w:val="BodyText"/>
        <w:rPr>
          <w:sz w:val="20"/>
        </w:rPr>
      </w:pPr>
    </w:p>
    <w:p>
      <w:pPr>
        <w:pStyle w:val="BodyText"/>
        <w:spacing w:before="2"/>
      </w:pPr>
      <w:r>
        <w:rPr/>
        <w:pict>
          <v:shape style="position:absolute;margin-left:92.641014pt;margin-top:13.991427pt;width:112.95pt;height:.1pt;mso-position-horizontal-relative:page;mso-position-vertical-relative:paragraph;z-index:-15706624;mso-wrap-distance-left:0;mso-wrap-distance-right:0" id="docshape47" coordorigin="1853,280" coordsize="2259,0" path="m1853,280l4111,280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9</w:t>
      </w:r>
      <w:r>
        <w:rPr>
          <w:spacing w:val="8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comprehensive</w:t>
      </w:r>
      <w:r>
        <w:rPr>
          <w:spacing w:val="40"/>
          <w:vertAlign w:val="baseline"/>
        </w:rPr>
        <w:t> </w:t>
      </w:r>
      <w:r>
        <w:rPr>
          <w:vertAlign w:val="baseline"/>
        </w:rPr>
        <w:t>list</w:t>
      </w:r>
      <w:r>
        <w:rPr>
          <w:spacing w:val="40"/>
          <w:vertAlign w:val="baseline"/>
        </w:rPr>
        <w:t> </w:t>
      </w:r>
      <w:r>
        <w:rPr>
          <w:vertAlign w:val="baseline"/>
        </w:rPr>
        <w:t>of</w:t>
      </w:r>
      <w:r>
        <w:rPr>
          <w:spacing w:val="40"/>
          <w:vertAlign w:val="baseline"/>
        </w:rPr>
        <w:t> </w:t>
      </w:r>
      <w:r>
        <w:rPr>
          <w:vertAlign w:val="baseline"/>
        </w:rPr>
        <w:t>defences</w:t>
      </w:r>
      <w:r>
        <w:rPr>
          <w:spacing w:val="40"/>
          <w:vertAlign w:val="baseline"/>
        </w:rPr>
        <w:t> </w:t>
      </w:r>
      <w:r>
        <w:rPr>
          <w:vertAlign w:val="baseline"/>
        </w:rPr>
        <w:t>compiled</w:t>
      </w:r>
      <w:r>
        <w:rPr>
          <w:spacing w:val="40"/>
          <w:vertAlign w:val="baseline"/>
        </w:rPr>
        <w:t> </w:t>
      </w:r>
      <w:r>
        <w:rPr>
          <w:vertAlign w:val="baseline"/>
        </w:rPr>
        <w:t>by</w:t>
      </w:r>
      <w:r>
        <w:rPr>
          <w:spacing w:val="40"/>
          <w:vertAlign w:val="baseline"/>
        </w:rPr>
        <w:t> </w:t>
      </w:r>
      <w:r>
        <w:rPr>
          <w:vertAlign w:val="baseline"/>
        </w:rPr>
        <w:t>Sperling</w:t>
      </w:r>
      <w:r>
        <w:rPr>
          <w:spacing w:val="40"/>
          <w:vertAlign w:val="baseline"/>
        </w:rPr>
        <w:t> </w:t>
      </w:r>
      <w:r>
        <w:rPr>
          <w:vertAlign w:val="baseline"/>
        </w:rPr>
        <w:t>(</w:t>
      </w:r>
      <w:r>
        <w:rPr>
          <w:spacing w:val="40"/>
          <w:vertAlign w:val="baseline"/>
        </w:rPr>
        <w:t> </w:t>
      </w:r>
      <w:r>
        <w:rPr>
          <w:vertAlign w:val="baseline"/>
        </w:rPr>
        <w:t>1958)</w:t>
      </w:r>
      <w:r>
        <w:rPr>
          <w:spacing w:val="40"/>
          <w:vertAlign w:val="baseline"/>
        </w:rPr>
        <w:t> </w:t>
      </w:r>
      <w:r>
        <w:rPr>
          <w:vertAlign w:val="baseline"/>
        </w:rPr>
        <w:t>all</w:t>
      </w:r>
      <w:r>
        <w:rPr>
          <w:spacing w:val="40"/>
          <w:vertAlign w:val="baseline"/>
        </w:rPr>
        <w:t> </w:t>
      </w:r>
      <w:r>
        <w:rPr>
          <w:vertAlign w:val="baseline"/>
        </w:rPr>
        <w:t>the</w:t>
      </w:r>
      <w:r>
        <w:rPr>
          <w:spacing w:val="40"/>
          <w:vertAlign w:val="baseline"/>
        </w:rPr>
        <w:t> </w:t>
      </w:r>
      <w:r>
        <w:rPr>
          <w:vertAlign w:val="baseline"/>
        </w:rPr>
        <w:t>following appear: disease entities, character, symptom complexes, affects, physiological states and processes, psychological states and processes, art forms, and behaviour both of social and anti-social</w:t>
      </w:r>
      <w:r>
        <w:rPr>
          <w:spacing w:val="50"/>
          <w:vertAlign w:val="baseline"/>
        </w:rPr>
        <w:t> </w:t>
      </w:r>
      <w:r>
        <w:rPr>
          <w:vertAlign w:val="baseline"/>
        </w:rPr>
        <w:t>kinds.</w:t>
      </w:r>
      <w:r>
        <w:rPr>
          <w:spacing w:val="51"/>
          <w:vertAlign w:val="baseline"/>
        </w:rPr>
        <w:t> </w:t>
      </w:r>
      <w:r>
        <w:rPr>
          <w:vertAlign w:val="baseline"/>
        </w:rPr>
        <w:t>From</w:t>
      </w:r>
      <w:r>
        <w:rPr>
          <w:spacing w:val="50"/>
          <w:vertAlign w:val="baseline"/>
        </w:rPr>
        <w:t> </w:t>
      </w:r>
      <w:r>
        <w:rPr>
          <w:vertAlign w:val="baseline"/>
        </w:rPr>
        <w:t>among</w:t>
      </w:r>
      <w:r>
        <w:rPr>
          <w:spacing w:val="53"/>
          <w:vertAlign w:val="baseline"/>
        </w:rPr>
        <w:t> </w:t>
      </w:r>
      <w:r>
        <w:rPr>
          <w:vertAlign w:val="baseline"/>
        </w:rPr>
        <w:t>that</w:t>
      </w:r>
      <w:r>
        <w:rPr>
          <w:spacing w:val="53"/>
          <w:vertAlign w:val="baseline"/>
        </w:rPr>
        <w:t> </w:t>
      </w:r>
      <w:r>
        <w:rPr>
          <w:vertAlign w:val="baseline"/>
        </w:rPr>
        <w:t>array</w:t>
      </w:r>
      <w:r>
        <w:rPr>
          <w:spacing w:val="54"/>
          <w:vertAlign w:val="baseline"/>
        </w:rPr>
        <w:t> </w:t>
      </w:r>
      <w:r>
        <w:rPr>
          <w:vertAlign w:val="baseline"/>
        </w:rPr>
        <w:t>I</w:t>
      </w:r>
      <w:r>
        <w:rPr>
          <w:spacing w:val="52"/>
          <w:vertAlign w:val="baseline"/>
        </w:rPr>
        <w:t> </w:t>
      </w:r>
      <w:r>
        <w:rPr>
          <w:vertAlign w:val="baseline"/>
        </w:rPr>
        <w:t>am</w:t>
      </w:r>
      <w:r>
        <w:rPr>
          <w:spacing w:val="53"/>
          <w:vertAlign w:val="baseline"/>
        </w:rPr>
        <w:t> </w:t>
      </w:r>
      <w:r>
        <w:rPr>
          <w:vertAlign w:val="baseline"/>
        </w:rPr>
        <w:t>confining</w:t>
      </w:r>
      <w:r>
        <w:rPr>
          <w:spacing w:val="54"/>
          <w:vertAlign w:val="baseline"/>
        </w:rPr>
        <w:t> </w:t>
      </w:r>
      <w:r>
        <w:rPr>
          <w:vertAlign w:val="baseline"/>
        </w:rPr>
        <w:t>attention</w:t>
      </w:r>
      <w:r>
        <w:rPr>
          <w:spacing w:val="54"/>
          <w:vertAlign w:val="baseline"/>
        </w:rPr>
        <w:t> </w:t>
      </w:r>
      <w:r>
        <w:rPr>
          <w:vertAlign w:val="baseline"/>
        </w:rPr>
        <w:t>to</w:t>
      </w:r>
      <w:r>
        <w:rPr>
          <w:spacing w:val="53"/>
          <w:vertAlign w:val="baseline"/>
        </w:rPr>
        <w:t> </w:t>
      </w:r>
      <w:r>
        <w:rPr>
          <w:vertAlign w:val="baseline"/>
        </w:rPr>
        <w:t>those</w:t>
      </w:r>
      <w:r>
        <w:rPr>
          <w:spacing w:val="52"/>
          <w:vertAlign w:val="baseline"/>
        </w:rPr>
        <w:t> </w:t>
      </w:r>
      <w:r>
        <w:rPr>
          <w:spacing w:val="-2"/>
          <w:vertAlign w:val="baseline"/>
        </w:rPr>
        <w:t>phenomena</w:t>
      </w:r>
    </w:p>
    <w:p>
      <w:pPr>
        <w:spacing w:after="0" w:line="247" w:lineRule="auto"/>
        <w:jc w:val="both"/>
        <w:sectPr>
          <w:pgSz w:w="12240" w:h="15840"/>
          <w:pgMar w:header="0" w:footer="726" w:top="1260" w:bottom="920" w:left="1700" w:right="1060"/>
        </w:sectPr>
      </w:pPr>
    </w:p>
    <w:p>
      <w:pPr>
        <w:pStyle w:val="BodyText"/>
        <w:spacing w:line="247" w:lineRule="auto" w:before="76"/>
        <w:ind w:left="413" w:right="788"/>
        <w:jc w:val="both"/>
      </w:pPr>
      <w:r>
        <w:rPr/>
        <w:t>which, together, appear to be central to the concept, namely defensive process, defensive behaviour</w:t>
      </w:r>
      <w:r>
        <w:rPr>
          <w:spacing w:val="29"/>
        </w:rPr>
        <w:t> </w:t>
      </w:r>
      <w:r>
        <w:rPr/>
        <w:t>and</w:t>
      </w:r>
      <w:r>
        <w:rPr>
          <w:spacing w:val="29"/>
        </w:rPr>
        <w:t> </w:t>
      </w:r>
      <w:r>
        <w:rPr/>
        <w:t>defensive</w:t>
      </w:r>
      <w:r>
        <w:rPr>
          <w:spacing w:val="27"/>
        </w:rPr>
        <w:t> </w:t>
      </w:r>
      <w:r>
        <w:rPr/>
        <w:t>belief.</w:t>
      </w:r>
      <w:r>
        <w:rPr>
          <w:spacing w:val="27"/>
        </w:rPr>
        <w:t> </w:t>
      </w:r>
      <w:r>
        <w:rPr/>
        <w:t>The</w:t>
      </w:r>
      <w:r>
        <w:rPr>
          <w:spacing w:val="27"/>
        </w:rPr>
        <w:t> </w:t>
      </w:r>
      <w:r>
        <w:rPr/>
        <w:t>position</w:t>
      </w:r>
      <w:r>
        <w:rPr>
          <w:spacing w:val="27"/>
        </w:rPr>
        <w:t> </w:t>
      </w:r>
      <w:r>
        <w:rPr/>
        <w:t>adopted</w:t>
      </w:r>
      <w:r>
        <w:rPr>
          <w:spacing w:val="28"/>
        </w:rPr>
        <w:t> </w:t>
      </w:r>
      <w:r>
        <w:rPr/>
        <w:t>is</w:t>
      </w:r>
      <w:r>
        <w:rPr>
          <w:spacing w:val="27"/>
        </w:rPr>
        <w:t> </w:t>
      </w:r>
      <w:r>
        <w:rPr/>
        <w:t>in</w:t>
      </w:r>
      <w:r>
        <w:rPr>
          <w:spacing w:val="27"/>
        </w:rPr>
        <w:t> </w:t>
      </w:r>
      <w:r>
        <w:rPr/>
        <w:t>all</w:t>
      </w:r>
      <w:r>
        <w:rPr>
          <w:spacing w:val="27"/>
        </w:rPr>
        <w:t> </w:t>
      </w:r>
      <w:r>
        <w:rPr/>
        <w:t>important</w:t>
      </w:r>
      <w:r>
        <w:rPr>
          <w:spacing w:val="27"/>
        </w:rPr>
        <w:t> </w:t>
      </w:r>
      <w:r>
        <w:rPr/>
        <w:t>respects</w:t>
      </w:r>
      <w:r>
        <w:rPr>
          <w:spacing w:val="27"/>
        </w:rPr>
        <w:t> </w:t>
      </w:r>
      <w:r>
        <w:rPr/>
        <w:t>the</w:t>
      </w:r>
      <w:r>
        <w:rPr>
          <w:spacing w:val="27"/>
        </w:rPr>
        <w:t> </w:t>
      </w:r>
      <w:r>
        <w:rPr/>
        <w:t>same as Peterfreund ( 1971).</w:t>
      </w:r>
    </w:p>
    <w:p>
      <w:pPr>
        <w:pStyle w:val="BodyText"/>
        <w:spacing w:before="9"/>
      </w:pPr>
    </w:p>
    <w:p>
      <w:pPr>
        <w:pStyle w:val="BodyText"/>
        <w:spacing w:before="1"/>
        <w:ind w:left="152"/>
      </w:pPr>
      <w:r>
        <w:rPr/>
        <w:t>-</w:t>
      </w:r>
      <w:r>
        <w:rPr>
          <w:spacing w:val="-5"/>
        </w:rPr>
        <w:t>64-</w:t>
      </w:r>
    </w:p>
    <w:p>
      <w:pPr>
        <w:pStyle w:val="BodyText"/>
        <w:spacing w:before="3"/>
        <w:rPr>
          <w:sz w:val="23"/>
        </w:rPr>
      </w:pPr>
    </w:p>
    <w:p>
      <w:pPr>
        <w:pStyle w:val="ListParagraph"/>
        <w:numPr>
          <w:ilvl w:val="0"/>
          <w:numId w:val="5"/>
        </w:numPr>
        <w:tabs>
          <w:tab w:pos="486" w:val="left" w:leader="none"/>
        </w:tabs>
        <w:spacing w:line="247" w:lineRule="auto" w:before="0" w:after="0"/>
        <w:ind w:left="152" w:right="785" w:firstLine="0"/>
        <w:jc w:val="both"/>
        <w:rPr>
          <w:sz w:val="22"/>
        </w:rPr>
      </w:pPr>
      <w:r>
        <w:rPr>
          <w:sz w:val="22"/>
        </w:rPr>
        <w:t>One or</w:t>
      </w:r>
      <w:r>
        <w:rPr>
          <w:spacing w:val="25"/>
          <w:sz w:val="22"/>
        </w:rPr>
        <w:t> </w:t>
      </w:r>
      <w:r>
        <w:rPr>
          <w:sz w:val="22"/>
        </w:rPr>
        <w:t>a set of</w:t>
      </w:r>
      <w:r>
        <w:rPr>
          <w:spacing w:val="24"/>
          <w:sz w:val="22"/>
        </w:rPr>
        <w:t> </w:t>
      </w:r>
      <w:r>
        <w:rPr>
          <w:sz w:val="22"/>
        </w:rPr>
        <w:t>responses</w:t>
      </w:r>
      <w:r>
        <w:rPr>
          <w:spacing w:val="24"/>
          <w:sz w:val="22"/>
        </w:rPr>
        <w:t> </w:t>
      </w:r>
      <w:r>
        <w:rPr>
          <w:sz w:val="22"/>
        </w:rPr>
        <w:t>a person is</w:t>
      </w:r>
      <w:r>
        <w:rPr>
          <w:spacing w:val="27"/>
          <w:sz w:val="22"/>
        </w:rPr>
        <w:t> </w:t>
      </w:r>
      <w:r>
        <w:rPr>
          <w:sz w:val="22"/>
        </w:rPr>
        <w:t>making</w:t>
      </w:r>
      <w:r>
        <w:rPr>
          <w:spacing w:val="25"/>
          <w:sz w:val="22"/>
        </w:rPr>
        <w:t> </w:t>
      </w:r>
      <w:r>
        <w:rPr>
          <w:sz w:val="22"/>
        </w:rPr>
        <w:t>may</w:t>
      </w:r>
      <w:r>
        <w:rPr>
          <w:spacing w:val="27"/>
          <w:sz w:val="22"/>
        </w:rPr>
        <w:t> </w:t>
      </w:r>
      <w:r>
        <w:rPr>
          <w:sz w:val="22"/>
        </w:rPr>
        <w:t>become disconnected</w:t>
      </w:r>
      <w:r>
        <w:rPr>
          <w:spacing w:val="25"/>
          <w:sz w:val="22"/>
        </w:rPr>
        <w:t> </w:t>
      </w:r>
      <w:r>
        <w:rPr>
          <w:sz w:val="22"/>
        </w:rPr>
        <w:t>cognitively</w:t>
      </w:r>
      <w:r>
        <w:rPr>
          <w:spacing w:val="25"/>
          <w:sz w:val="22"/>
        </w:rPr>
        <w:t> </w:t>
      </w:r>
      <w:r>
        <w:rPr>
          <w:sz w:val="22"/>
        </w:rPr>
        <w:t>from the</w:t>
      </w:r>
      <w:r>
        <w:rPr>
          <w:spacing w:val="21"/>
          <w:sz w:val="22"/>
        </w:rPr>
        <w:t> </w:t>
      </w:r>
      <w:r>
        <w:rPr>
          <w:sz w:val="22"/>
        </w:rPr>
        <w:t>interpersonal</w:t>
      </w:r>
      <w:r>
        <w:rPr>
          <w:spacing w:val="20"/>
          <w:sz w:val="22"/>
        </w:rPr>
        <w:t> </w:t>
      </w:r>
      <w:r>
        <w:rPr>
          <w:sz w:val="22"/>
        </w:rPr>
        <w:t>situation</w:t>
      </w:r>
      <w:r>
        <w:rPr>
          <w:spacing w:val="21"/>
          <w:sz w:val="22"/>
        </w:rPr>
        <w:t> </w:t>
      </w:r>
      <w:r>
        <w:rPr>
          <w:sz w:val="22"/>
        </w:rPr>
        <w:t>that</w:t>
      </w:r>
      <w:r>
        <w:rPr>
          <w:spacing w:val="21"/>
          <w:sz w:val="22"/>
        </w:rPr>
        <w:t> </w:t>
      </w:r>
      <w:r>
        <w:rPr>
          <w:sz w:val="22"/>
        </w:rPr>
        <w:t>is</w:t>
      </w:r>
      <w:r>
        <w:rPr>
          <w:spacing w:val="20"/>
          <w:sz w:val="22"/>
        </w:rPr>
        <w:t> </w:t>
      </w:r>
      <w:r>
        <w:rPr>
          <w:sz w:val="22"/>
        </w:rPr>
        <w:t>eliciting</w:t>
      </w:r>
      <w:r>
        <w:rPr>
          <w:spacing w:val="20"/>
          <w:sz w:val="22"/>
        </w:rPr>
        <w:t> </w:t>
      </w:r>
      <w:r>
        <w:rPr>
          <w:sz w:val="22"/>
        </w:rPr>
        <w:t>it,</w:t>
      </w:r>
      <w:r>
        <w:rPr>
          <w:spacing w:val="19"/>
          <w:sz w:val="22"/>
        </w:rPr>
        <w:t> </w:t>
      </w:r>
      <w:r>
        <w:rPr>
          <w:sz w:val="22"/>
        </w:rPr>
        <w:t>leaving</w:t>
      </w:r>
      <w:r>
        <w:rPr>
          <w:spacing w:val="21"/>
          <w:sz w:val="22"/>
        </w:rPr>
        <w:t> </w:t>
      </w:r>
      <w:r>
        <w:rPr>
          <w:sz w:val="22"/>
        </w:rPr>
        <w:t>him</w:t>
      </w:r>
      <w:r>
        <w:rPr>
          <w:spacing w:val="18"/>
          <w:sz w:val="22"/>
        </w:rPr>
        <w:t> </w:t>
      </w:r>
      <w:r>
        <w:rPr>
          <w:sz w:val="22"/>
        </w:rPr>
        <w:t>unaware</w:t>
      </w:r>
      <w:r>
        <w:rPr>
          <w:spacing w:val="21"/>
          <w:sz w:val="22"/>
        </w:rPr>
        <w:t> </w:t>
      </w:r>
      <w:r>
        <w:rPr>
          <w:sz w:val="22"/>
        </w:rPr>
        <w:t>of</w:t>
      </w:r>
      <w:r>
        <w:rPr>
          <w:spacing w:val="20"/>
          <w:sz w:val="22"/>
        </w:rPr>
        <w:t> </w:t>
      </w:r>
      <w:r>
        <w:rPr>
          <w:sz w:val="22"/>
        </w:rPr>
        <w:t>why</w:t>
      </w:r>
      <w:r>
        <w:rPr>
          <w:spacing w:val="21"/>
          <w:sz w:val="22"/>
        </w:rPr>
        <w:t> </w:t>
      </w:r>
      <w:r>
        <w:rPr>
          <w:sz w:val="22"/>
        </w:rPr>
        <w:t>he</w:t>
      </w:r>
      <w:r>
        <w:rPr>
          <w:spacing w:val="20"/>
          <w:sz w:val="22"/>
        </w:rPr>
        <w:t> </w:t>
      </w:r>
      <w:r>
        <w:rPr>
          <w:sz w:val="22"/>
        </w:rPr>
        <w:t>is</w:t>
      </w:r>
      <w:r>
        <w:rPr>
          <w:spacing w:val="21"/>
          <w:sz w:val="22"/>
        </w:rPr>
        <w:t> </w:t>
      </w:r>
      <w:r>
        <w:rPr>
          <w:sz w:val="22"/>
        </w:rPr>
        <w:t>responding</w:t>
      </w:r>
      <w:r>
        <w:rPr>
          <w:spacing w:val="21"/>
          <w:sz w:val="22"/>
        </w:rPr>
        <w:t> </w:t>
      </w:r>
      <w:r>
        <w:rPr>
          <w:sz w:val="22"/>
        </w:rPr>
        <w:t>as he</w:t>
      </w:r>
      <w:r>
        <w:rPr>
          <w:spacing w:val="33"/>
          <w:sz w:val="22"/>
        </w:rPr>
        <w:t> </w:t>
      </w:r>
      <w:r>
        <w:rPr>
          <w:sz w:val="22"/>
        </w:rPr>
        <w:t>is.</w:t>
      </w:r>
      <w:r>
        <w:rPr>
          <w:spacing w:val="33"/>
          <w:sz w:val="22"/>
        </w:rPr>
        <w:t> </w:t>
      </w:r>
      <w:r>
        <w:rPr>
          <w:sz w:val="22"/>
        </w:rPr>
        <w:t>When</w:t>
      </w:r>
      <w:r>
        <w:rPr>
          <w:spacing w:val="34"/>
          <w:sz w:val="22"/>
        </w:rPr>
        <w:t> </w:t>
      </w:r>
      <w:r>
        <w:rPr>
          <w:sz w:val="22"/>
        </w:rPr>
        <w:t>that</w:t>
      </w:r>
      <w:r>
        <w:rPr>
          <w:spacing w:val="30"/>
          <w:sz w:val="22"/>
        </w:rPr>
        <w:t> </w:t>
      </w:r>
      <w:r>
        <w:rPr>
          <w:sz w:val="22"/>
        </w:rPr>
        <w:t>occurs</w:t>
      </w:r>
      <w:r>
        <w:rPr>
          <w:spacing w:val="33"/>
          <w:sz w:val="22"/>
        </w:rPr>
        <w:t> </w:t>
      </w:r>
      <w:r>
        <w:rPr>
          <w:sz w:val="22"/>
        </w:rPr>
        <w:t>the</w:t>
      </w:r>
      <w:r>
        <w:rPr>
          <w:spacing w:val="33"/>
          <w:sz w:val="22"/>
        </w:rPr>
        <w:t> </w:t>
      </w:r>
      <w:r>
        <w:rPr>
          <w:sz w:val="22"/>
        </w:rPr>
        <w:t>person</w:t>
      </w:r>
      <w:r>
        <w:rPr>
          <w:spacing w:val="33"/>
          <w:sz w:val="22"/>
        </w:rPr>
        <w:t> </w:t>
      </w:r>
      <w:r>
        <w:rPr>
          <w:sz w:val="22"/>
        </w:rPr>
        <w:t>may</w:t>
      </w:r>
      <w:r>
        <w:rPr>
          <w:spacing w:val="34"/>
          <w:sz w:val="22"/>
        </w:rPr>
        <w:t> </w:t>
      </w:r>
      <w:r>
        <w:rPr>
          <w:sz w:val="22"/>
        </w:rPr>
        <w:t>do</w:t>
      </w:r>
      <w:r>
        <w:rPr>
          <w:spacing w:val="33"/>
          <w:sz w:val="22"/>
        </w:rPr>
        <w:t> </w:t>
      </w:r>
      <w:r>
        <w:rPr>
          <w:sz w:val="22"/>
        </w:rPr>
        <w:t>one</w:t>
      </w:r>
      <w:r>
        <w:rPr>
          <w:spacing w:val="33"/>
          <w:sz w:val="22"/>
        </w:rPr>
        <w:t> </w:t>
      </w:r>
      <w:r>
        <w:rPr>
          <w:sz w:val="22"/>
        </w:rPr>
        <w:t>or</w:t>
      </w:r>
      <w:r>
        <w:rPr>
          <w:spacing w:val="34"/>
          <w:sz w:val="22"/>
        </w:rPr>
        <w:t> </w:t>
      </w:r>
      <w:r>
        <w:rPr>
          <w:sz w:val="22"/>
        </w:rPr>
        <w:t>more</w:t>
      </w:r>
      <w:r>
        <w:rPr>
          <w:spacing w:val="33"/>
          <w:sz w:val="22"/>
        </w:rPr>
        <w:t> </w:t>
      </w:r>
      <w:r>
        <w:rPr>
          <w:sz w:val="22"/>
        </w:rPr>
        <w:t>of</w:t>
      </w:r>
      <w:r>
        <w:rPr>
          <w:spacing w:val="33"/>
          <w:sz w:val="22"/>
        </w:rPr>
        <w:t> </w:t>
      </w:r>
      <w:r>
        <w:rPr>
          <w:sz w:val="22"/>
        </w:rPr>
        <w:t>several</w:t>
      </w:r>
      <w:r>
        <w:rPr>
          <w:spacing w:val="33"/>
          <w:sz w:val="22"/>
        </w:rPr>
        <w:t> </w:t>
      </w:r>
      <w:r>
        <w:rPr>
          <w:sz w:val="22"/>
        </w:rPr>
        <w:t>things,</w:t>
      </w:r>
      <w:r>
        <w:rPr>
          <w:spacing w:val="33"/>
          <w:sz w:val="22"/>
        </w:rPr>
        <w:t> </w:t>
      </w:r>
      <w:r>
        <w:rPr>
          <w:sz w:val="22"/>
        </w:rPr>
        <w:t>each</w:t>
      </w:r>
      <w:r>
        <w:rPr>
          <w:spacing w:val="33"/>
          <w:sz w:val="22"/>
        </w:rPr>
        <w:t> </w:t>
      </w:r>
      <w:r>
        <w:rPr>
          <w:sz w:val="22"/>
        </w:rPr>
        <w:t>of</w:t>
      </w:r>
      <w:r>
        <w:rPr>
          <w:spacing w:val="33"/>
          <w:sz w:val="22"/>
        </w:rPr>
        <w:t> </w:t>
      </w:r>
      <w:r>
        <w:rPr>
          <w:sz w:val="22"/>
        </w:rPr>
        <w:t>which</w:t>
      </w:r>
      <w:r>
        <w:rPr>
          <w:spacing w:val="33"/>
          <w:sz w:val="22"/>
        </w:rPr>
        <w:t> </w:t>
      </w:r>
      <w:r>
        <w:rPr>
          <w:sz w:val="22"/>
        </w:rPr>
        <w:t>is likely to divert his attention away from whoever, or whatever, may be responsible for his </w:t>
      </w:r>
      <w:r>
        <w:rPr>
          <w:spacing w:val="-2"/>
          <w:sz w:val="22"/>
        </w:rPr>
        <w:t>reactions:</w:t>
      </w:r>
    </w:p>
    <w:p>
      <w:pPr>
        <w:pStyle w:val="BodyText"/>
        <w:spacing w:line="247" w:lineRule="auto"/>
        <w:ind w:left="580" w:right="790"/>
        <w:jc w:val="both"/>
      </w:pPr>
      <w:r>
        <w:rPr/>
        <w:t>He may mistakenly identify some other person (or situation) as the one who (which) is eliciting his responses.</w:t>
      </w:r>
    </w:p>
    <w:p>
      <w:pPr>
        <w:pStyle w:val="BodyText"/>
        <w:spacing w:line="244" w:lineRule="auto"/>
        <w:ind w:left="580" w:right="790"/>
        <w:jc w:val="both"/>
      </w:pPr>
      <w:r>
        <w:rPr/>
        <w:t>He may divert his responses away from someone who is in some degree responsible for arousing them and towards some irrelevant figure, including himself.</w:t>
      </w:r>
    </w:p>
    <w:p>
      <w:pPr>
        <w:pStyle w:val="BodyText"/>
        <w:spacing w:line="247" w:lineRule="auto"/>
        <w:ind w:left="580" w:right="789"/>
        <w:jc w:val="both"/>
      </w:pPr>
      <w:r>
        <w:rPr/>
        <w:t>He may dwell so insistently on the details of his own reactions and sufferings that he has</w:t>
      </w:r>
      <w:r>
        <w:rPr>
          <w:spacing w:val="80"/>
        </w:rPr>
        <w:t> </w:t>
      </w:r>
      <w:r>
        <w:rPr/>
        <w:t>no</w:t>
      </w:r>
      <w:r>
        <w:rPr>
          <w:spacing w:val="40"/>
        </w:rPr>
        <w:t> </w:t>
      </w:r>
      <w:r>
        <w:rPr/>
        <w:t>time</w:t>
      </w:r>
      <w:r>
        <w:rPr>
          <w:spacing w:val="40"/>
        </w:rPr>
        <w:t> </w:t>
      </w:r>
      <w:r>
        <w:rPr/>
        <w:t>to</w:t>
      </w:r>
      <w:r>
        <w:rPr>
          <w:spacing w:val="40"/>
        </w:rPr>
        <w:t> </w:t>
      </w:r>
      <w:r>
        <w:rPr/>
        <w:t>consider</w:t>
      </w:r>
      <w:r>
        <w:rPr>
          <w:spacing w:val="40"/>
        </w:rPr>
        <w:t> </w:t>
      </w:r>
      <w:r>
        <w:rPr/>
        <w:t>what</w:t>
      </w:r>
      <w:r>
        <w:rPr>
          <w:spacing w:val="40"/>
        </w:rPr>
        <w:t> </w:t>
      </w:r>
      <w:r>
        <w:rPr/>
        <w:t>the</w:t>
      </w:r>
      <w:r>
        <w:rPr>
          <w:spacing w:val="40"/>
        </w:rPr>
        <w:t> </w:t>
      </w:r>
      <w:r>
        <w:rPr/>
        <w:t>interpersonal</w:t>
      </w:r>
      <w:r>
        <w:rPr>
          <w:spacing w:val="40"/>
        </w:rPr>
        <w:t> </w:t>
      </w:r>
      <w:r>
        <w:rPr/>
        <w:t>situation</w:t>
      </w:r>
      <w:r>
        <w:rPr>
          <w:spacing w:val="40"/>
        </w:rPr>
        <w:t> </w:t>
      </w:r>
      <w:r>
        <w:rPr/>
        <w:t>responsible</w:t>
      </w:r>
      <w:r>
        <w:rPr>
          <w:spacing w:val="40"/>
        </w:rPr>
        <w:t> </w:t>
      </w:r>
      <w:r>
        <w:rPr/>
        <w:t>for</w:t>
      </w:r>
      <w:r>
        <w:rPr>
          <w:spacing w:val="40"/>
        </w:rPr>
        <w:t> </w:t>
      </w:r>
      <w:r>
        <w:rPr/>
        <w:t>his</w:t>
      </w:r>
      <w:r>
        <w:rPr>
          <w:spacing w:val="40"/>
        </w:rPr>
        <w:t> </w:t>
      </w:r>
      <w:r>
        <w:rPr/>
        <w:t>reactions</w:t>
      </w:r>
      <w:r>
        <w:rPr>
          <w:spacing w:val="40"/>
        </w:rPr>
        <w:t> </w:t>
      </w:r>
      <w:r>
        <w:rPr/>
        <w:t>may really be.</w:t>
      </w:r>
    </w:p>
    <w:p>
      <w:pPr>
        <w:spacing w:line="251" w:lineRule="exact" w:before="0"/>
        <w:ind w:left="152" w:right="0" w:firstLine="0"/>
        <w:jc w:val="both"/>
        <w:rPr>
          <w:b/>
          <w:sz w:val="22"/>
        </w:rPr>
      </w:pPr>
      <w:r>
        <w:rPr/>
        <w:pict>
          <v:rect style="position:absolute;margin-left:178.020004pt;margin-top:11.44383pt;width:10.38pt;height:1.02pt;mso-position-horizontal-relative:page;mso-position-vertical-relative:paragraph;z-index:15752192" id="docshape48" filled="true" fillcolor="#000000" stroked="false">
            <v:fill type="solid"/>
            <w10:wrap type="none"/>
          </v:rect>
        </w:pict>
      </w:r>
      <w:r>
        <w:rPr>
          <w:b/>
          <w:sz w:val="22"/>
        </w:rPr>
        <w:t>The</w:t>
      </w:r>
      <w:r>
        <w:rPr>
          <w:b/>
          <w:spacing w:val="7"/>
          <w:sz w:val="22"/>
        </w:rPr>
        <w:t> </w:t>
      </w:r>
      <w:r>
        <w:rPr>
          <w:b/>
          <w:sz w:val="22"/>
        </w:rPr>
        <w:t>Deactivation</w:t>
      </w:r>
      <w:r>
        <w:rPr>
          <w:b/>
          <w:spacing w:val="11"/>
          <w:sz w:val="22"/>
        </w:rPr>
        <w:t> </w:t>
      </w:r>
      <w:r>
        <w:rPr>
          <w:b/>
          <w:sz w:val="22"/>
          <w:vertAlign w:val="superscript"/>
        </w:rPr>
        <w:t>10</w:t>
      </w:r>
      <w:r>
        <w:rPr>
          <w:b/>
          <w:spacing w:val="9"/>
          <w:sz w:val="22"/>
          <w:vertAlign w:val="baseline"/>
        </w:rPr>
        <w:t> </w:t>
      </w:r>
      <w:r>
        <w:rPr>
          <w:b/>
          <w:sz w:val="22"/>
          <w:vertAlign w:val="baseline"/>
        </w:rPr>
        <w:t>of</w:t>
      </w:r>
      <w:r>
        <w:rPr>
          <w:b/>
          <w:spacing w:val="9"/>
          <w:sz w:val="22"/>
          <w:vertAlign w:val="baseline"/>
        </w:rPr>
        <w:t> </w:t>
      </w:r>
      <w:r>
        <w:rPr>
          <w:b/>
          <w:sz w:val="22"/>
          <w:vertAlign w:val="baseline"/>
        </w:rPr>
        <w:t>a</w:t>
      </w:r>
      <w:r>
        <w:rPr>
          <w:b/>
          <w:spacing w:val="9"/>
          <w:sz w:val="22"/>
          <w:vertAlign w:val="baseline"/>
        </w:rPr>
        <w:t> </w:t>
      </w:r>
      <w:r>
        <w:rPr>
          <w:b/>
          <w:sz w:val="22"/>
          <w:vertAlign w:val="baseline"/>
        </w:rPr>
        <w:t>System:</w:t>
      </w:r>
      <w:r>
        <w:rPr>
          <w:b/>
          <w:spacing w:val="8"/>
          <w:sz w:val="22"/>
          <w:vertAlign w:val="baseline"/>
        </w:rPr>
        <w:t> </w:t>
      </w:r>
      <w:r>
        <w:rPr>
          <w:b/>
          <w:spacing w:val="-2"/>
          <w:sz w:val="22"/>
          <w:vertAlign w:val="baseline"/>
        </w:rPr>
        <w:t>Repression</w:t>
      </w:r>
    </w:p>
    <w:p>
      <w:pPr>
        <w:pStyle w:val="BodyText"/>
        <w:spacing w:before="2"/>
        <w:rPr>
          <w:b/>
          <w:sz w:val="23"/>
        </w:rPr>
      </w:pPr>
    </w:p>
    <w:p>
      <w:pPr>
        <w:pStyle w:val="BodyText"/>
        <w:spacing w:line="247" w:lineRule="auto"/>
        <w:ind w:left="152" w:right="787"/>
        <w:jc w:val="both"/>
      </w:pPr>
      <w:r>
        <w:rPr/>
        <w:t>A behavioural system becomes active only when the necessary combination of inflows, from exteroceptors and/or interoceptors and/or memory stores reaches it. Should such inflows be systematically excluded, it follows that the system must be immobilized, together with the thoughts</w:t>
      </w:r>
      <w:r>
        <w:rPr>
          <w:spacing w:val="31"/>
        </w:rPr>
        <w:t> </w:t>
      </w:r>
      <w:r>
        <w:rPr/>
        <w:t>and</w:t>
      </w:r>
      <w:r>
        <w:rPr>
          <w:spacing w:val="31"/>
        </w:rPr>
        <w:t> </w:t>
      </w:r>
      <w:r>
        <w:rPr/>
        <w:t>feelings</w:t>
      </w:r>
      <w:r>
        <w:rPr>
          <w:spacing w:val="31"/>
        </w:rPr>
        <w:t> </w:t>
      </w:r>
      <w:r>
        <w:rPr/>
        <w:t>to</w:t>
      </w:r>
      <w:r>
        <w:rPr>
          <w:spacing w:val="31"/>
        </w:rPr>
        <w:t> </w:t>
      </w:r>
      <w:r>
        <w:rPr/>
        <w:t>which</w:t>
      </w:r>
      <w:r>
        <w:rPr>
          <w:spacing w:val="31"/>
        </w:rPr>
        <w:t> </w:t>
      </w:r>
      <w:r>
        <w:rPr/>
        <w:t>such</w:t>
      </w:r>
      <w:r>
        <w:rPr>
          <w:spacing w:val="31"/>
        </w:rPr>
        <w:t> </w:t>
      </w:r>
      <w:r>
        <w:rPr/>
        <w:t>inflows</w:t>
      </w:r>
      <w:r>
        <w:rPr>
          <w:spacing w:val="31"/>
        </w:rPr>
        <w:t> </w:t>
      </w:r>
      <w:r>
        <w:rPr/>
        <w:t>give</w:t>
      </w:r>
      <w:r>
        <w:rPr>
          <w:spacing w:val="31"/>
        </w:rPr>
        <w:t> </w:t>
      </w:r>
      <w:r>
        <w:rPr/>
        <w:t>rise,</w:t>
      </w:r>
      <w:r>
        <w:rPr>
          <w:spacing w:val="33"/>
        </w:rPr>
        <w:t> </w:t>
      </w:r>
      <w:r>
        <w:rPr/>
        <w:t>and</w:t>
      </w:r>
      <w:r>
        <w:rPr>
          <w:spacing w:val="33"/>
        </w:rPr>
        <w:t> </w:t>
      </w:r>
      <w:r>
        <w:rPr/>
        <w:t>that</w:t>
      </w:r>
      <w:r>
        <w:rPr>
          <w:spacing w:val="31"/>
        </w:rPr>
        <w:t> </w:t>
      </w:r>
      <w:r>
        <w:rPr/>
        <w:t>it</w:t>
      </w:r>
      <w:r>
        <w:rPr>
          <w:spacing w:val="34"/>
        </w:rPr>
        <w:t> </w:t>
      </w:r>
      <w:r>
        <w:rPr/>
        <w:t>must</w:t>
      </w:r>
      <w:r>
        <w:rPr>
          <w:spacing w:val="33"/>
        </w:rPr>
        <w:t> </w:t>
      </w:r>
      <w:r>
        <w:rPr/>
        <w:t>remain</w:t>
      </w:r>
      <w:r>
        <w:rPr>
          <w:spacing w:val="31"/>
        </w:rPr>
        <w:t> </w:t>
      </w:r>
      <w:r>
        <w:rPr/>
        <w:t>so</w:t>
      </w:r>
      <w:r>
        <w:rPr>
          <w:spacing w:val="31"/>
        </w:rPr>
        <w:t> </w:t>
      </w:r>
      <w:r>
        <w:rPr/>
        <w:t>until</w:t>
      </w:r>
      <w:r>
        <w:rPr>
          <w:spacing w:val="31"/>
        </w:rPr>
        <w:t> </w:t>
      </w:r>
      <w:r>
        <w:rPr/>
        <w:t>such time</w:t>
      </w:r>
      <w:r>
        <w:rPr>
          <w:spacing w:val="40"/>
        </w:rPr>
        <w:t> </w:t>
      </w:r>
      <w:r>
        <w:rPr/>
        <w:t>as</w:t>
      </w:r>
      <w:r>
        <w:rPr>
          <w:spacing w:val="39"/>
        </w:rPr>
        <w:t> </w:t>
      </w:r>
      <w:r>
        <w:rPr/>
        <w:t>the</w:t>
      </w:r>
      <w:r>
        <w:rPr>
          <w:spacing w:val="39"/>
        </w:rPr>
        <w:t> </w:t>
      </w:r>
      <w:r>
        <w:rPr/>
        <w:t>necessary</w:t>
      </w:r>
      <w:r>
        <w:rPr>
          <w:spacing w:val="39"/>
        </w:rPr>
        <w:t> </w:t>
      </w:r>
      <w:r>
        <w:rPr/>
        <w:t>inflow</w:t>
      </w:r>
      <w:r>
        <w:rPr>
          <w:spacing w:val="38"/>
        </w:rPr>
        <w:t> </w:t>
      </w:r>
      <w:r>
        <w:rPr/>
        <w:t>is</w:t>
      </w:r>
      <w:r>
        <w:rPr>
          <w:spacing w:val="38"/>
        </w:rPr>
        <w:t> </w:t>
      </w:r>
      <w:r>
        <w:rPr/>
        <w:t>received.</w:t>
      </w:r>
      <w:r>
        <w:rPr>
          <w:spacing w:val="38"/>
        </w:rPr>
        <w:t> </w:t>
      </w:r>
      <w:r>
        <w:rPr/>
        <w:t>In</w:t>
      </w:r>
      <w:r>
        <w:rPr>
          <w:spacing w:val="39"/>
        </w:rPr>
        <w:t> </w:t>
      </w:r>
      <w:r>
        <w:rPr/>
        <w:t>traditional</w:t>
      </w:r>
      <w:r>
        <w:rPr>
          <w:spacing w:val="39"/>
        </w:rPr>
        <w:t> </w:t>
      </w:r>
      <w:r>
        <w:rPr/>
        <w:t>terms</w:t>
      </w:r>
      <w:r>
        <w:rPr>
          <w:spacing w:val="38"/>
        </w:rPr>
        <w:t> </w:t>
      </w:r>
      <w:r>
        <w:rPr/>
        <w:t>the</w:t>
      </w:r>
      <w:r>
        <w:rPr>
          <w:spacing w:val="36"/>
        </w:rPr>
        <w:t> </w:t>
      </w:r>
      <w:r>
        <w:rPr/>
        <w:t>system</w:t>
      </w:r>
      <w:r>
        <w:rPr>
          <w:spacing w:val="36"/>
        </w:rPr>
        <w:t> </w:t>
      </w:r>
      <w:r>
        <w:rPr/>
        <w:t>thus</w:t>
      </w:r>
      <w:r>
        <w:rPr>
          <w:spacing w:val="38"/>
        </w:rPr>
        <w:t> </w:t>
      </w:r>
      <w:r>
        <w:rPr/>
        <w:t>deactivated</w:t>
      </w:r>
      <w:r>
        <w:rPr>
          <w:spacing w:val="39"/>
        </w:rPr>
        <w:t> </w:t>
      </w:r>
      <w:r>
        <w:rPr/>
        <w:t>is said</w:t>
      </w:r>
      <w:r>
        <w:rPr>
          <w:spacing w:val="40"/>
        </w:rPr>
        <w:t> </w:t>
      </w:r>
      <w:r>
        <w:rPr/>
        <w:t>to</w:t>
      </w:r>
      <w:r>
        <w:rPr>
          <w:spacing w:val="40"/>
        </w:rPr>
        <w:t> </w:t>
      </w:r>
      <w:r>
        <w:rPr/>
        <w:t>be</w:t>
      </w:r>
      <w:r>
        <w:rPr>
          <w:spacing w:val="38"/>
        </w:rPr>
        <w:t> </w:t>
      </w:r>
      <w:r>
        <w:rPr/>
        <w:t>repressed.</w:t>
      </w:r>
      <w:r>
        <w:rPr>
          <w:spacing w:val="38"/>
        </w:rPr>
        <w:t> </w:t>
      </w:r>
      <w:r>
        <w:rPr/>
        <w:t>Or,</w:t>
      </w:r>
      <w:r>
        <w:rPr>
          <w:spacing w:val="38"/>
        </w:rPr>
        <w:t> </w:t>
      </w:r>
      <w:r>
        <w:rPr/>
        <w:t>put</w:t>
      </w:r>
      <w:r>
        <w:rPr>
          <w:spacing w:val="40"/>
        </w:rPr>
        <w:t> </w:t>
      </w:r>
      <w:r>
        <w:rPr/>
        <w:t>the</w:t>
      </w:r>
      <w:r>
        <w:rPr>
          <w:spacing w:val="40"/>
        </w:rPr>
        <w:t> </w:t>
      </w:r>
      <w:r>
        <w:rPr/>
        <w:t>other</w:t>
      </w:r>
      <w:r>
        <w:rPr>
          <w:spacing w:val="40"/>
        </w:rPr>
        <w:t> </w:t>
      </w:r>
      <w:r>
        <w:rPr/>
        <w:t>way</w:t>
      </w:r>
      <w:r>
        <w:rPr>
          <w:spacing w:val="40"/>
        </w:rPr>
        <w:t> </w:t>
      </w:r>
      <w:r>
        <w:rPr/>
        <w:t>about,</w:t>
      </w:r>
      <w:r>
        <w:rPr>
          <w:spacing w:val="40"/>
        </w:rPr>
        <w:t> </w:t>
      </w:r>
      <w:r>
        <w:rPr/>
        <w:t>the</w:t>
      </w:r>
      <w:r>
        <w:rPr>
          <w:spacing w:val="38"/>
        </w:rPr>
        <w:t> </w:t>
      </w:r>
      <w:r>
        <w:rPr/>
        <w:t>effects</w:t>
      </w:r>
      <w:r>
        <w:rPr>
          <w:spacing w:val="38"/>
        </w:rPr>
        <w:t> </w:t>
      </w:r>
      <w:r>
        <w:rPr/>
        <w:t>of</w:t>
      </w:r>
      <w:r>
        <w:rPr>
          <w:spacing w:val="40"/>
        </w:rPr>
        <w:t> </w:t>
      </w:r>
      <w:r>
        <w:rPr/>
        <w:t>repression</w:t>
      </w:r>
      <w:r>
        <w:rPr>
          <w:spacing w:val="40"/>
        </w:rPr>
        <w:t> </w:t>
      </w:r>
      <w:r>
        <w:rPr/>
        <w:t>are</w:t>
      </w:r>
      <w:r>
        <w:rPr>
          <w:spacing w:val="40"/>
        </w:rPr>
        <w:t> </w:t>
      </w:r>
      <w:r>
        <w:rPr/>
        <w:t>regarded</w:t>
      </w:r>
      <w:r>
        <w:rPr>
          <w:spacing w:val="40"/>
        </w:rPr>
        <w:t> </w:t>
      </w:r>
      <w:r>
        <w:rPr/>
        <w:t>as being</w:t>
      </w:r>
      <w:r>
        <w:rPr>
          <w:spacing w:val="40"/>
        </w:rPr>
        <w:t> </w:t>
      </w:r>
      <w:r>
        <w:rPr/>
        <w:t>due</w:t>
      </w:r>
      <w:r>
        <w:rPr>
          <w:spacing w:val="40"/>
        </w:rPr>
        <w:t> </w:t>
      </w:r>
      <w:r>
        <w:rPr/>
        <w:t>to</w:t>
      </w:r>
      <w:r>
        <w:rPr>
          <w:spacing w:val="40"/>
        </w:rPr>
        <w:t> </w:t>
      </w:r>
      <w:r>
        <w:rPr/>
        <w:t>certain</w:t>
      </w:r>
      <w:r>
        <w:rPr>
          <w:spacing w:val="40"/>
        </w:rPr>
        <w:t> </w:t>
      </w:r>
      <w:r>
        <w:rPr/>
        <w:t>information</w:t>
      </w:r>
      <w:r>
        <w:rPr>
          <w:spacing w:val="40"/>
        </w:rPr>
        <w:t> </w:t>
      </w:r>
      <w:r>
        <w:rPr/>
        <w:t>of</w:t>
      </w:r>
      <w:r>
        <w:rPr>
          <w:spacing w:val="40"/>
        </w:rPr>
        <w:t> </w:t>
      </w:r>
      <w:r>
        <w:rPr/>
        <w:t>significance</w:t>
      </w:r>
      <w:r>
        <w:rPr>
          <w:spacing w:val="40"/>
        </w:rPr>
        <w:t> </w:t>
      </w:r>
      <w:r>
        <w:rPr/>
        <w:t>to</w:t>
      </w:r>
      <w:r>
        <w:rPr>
          <w:spacing w:val="40"/>
        </w:rPr>
        <w:t> </w:t>
      </w:r>
      <w:r>
        <w:rPr/>
        <w:t>the</w:t>
      </w:r>
      <w:r>
        <w:rPr>
          <w:spacing w:val="40"/>
        </w:rPr>
        <w:t> </w:t>
      </w:r>
      <w:r>
        <w:rPr/>
        <w:t>individual</w:t>
      </w:r>
      <w:r>
        <w:rPr>
          <w:spacing w:val="40"/>
        </w:rPr>
        <w:t> </w:t>
      </w:r>
      <w:r>
        <w:rPr/>
        <w:t>being</w:t>
      </w:r>
      <w:r>
        <w:rPr>
          <w:spacing w:val="40"/>
        </w:rPr>
        <w:t> </w:t>
      </w:r>
      <w:r>
        <w:rPr/>
        <w:t>systematically excluded from further processing. Like repression, defensive exclusion is regarded as being at the heart of psychopathology. Only in their theoretical overtones is it necessary to make any distinction between the two concepts.</w:t>
      </w:r>
    </w:p>
    <w:p>
      <w:pPr>
        <w:pStyle w:val="BodyText"/>
        <w:spacing w:before="2"/>
      </w:pPr>
    </w:p>
    <w:p>
      <w:pPr>
        <w:pStyle w:val="BodyText"/>
        <w:spacing w:line="247" w:lineRule="auto"/>
        <w:ind w:left="152" w:right="791"/>
        <w:jc w:val="both"/>
      </w:pPr>
      <w:r>
        <w:rPr/>
        <w:t>The exclusion of significant information, with the resulting deactivation of a behavioural</w:t>
      </w:r>
      <w:r>
        <w:rPr>
          <w:spacing w:val="40"/>
        </w:rPr>
        <w:t> </w:t>
      </w:r>
      <w:r>
        <w:rPr/>
        <w:t>system,</w:t>
      </w:r>
      <w:r>
        <w:rPr>
          <w:spacing w:val="21"/>
        </w:rPr>
        <w:t> </w:t>
      </w:r>
      <w:r>
        <w:rPr/>
        <w:t>may</w:t>
      </w:r>
      <w:r>
        <w:rPr>
          <w:spacing w:val="19"/>
        </w:rPr>
        <w:t> </w:t>
      </w:r>
      <w:r>
        <w:rPr/>
        <w:t>of</w:t>
      </w:r>
      <w:r>
        <w:rPr>
          <w:spacing w:val="18"/>
        </w:rPr>
        <w:t> </w:t>
      </w:r>
      <w:r>
        <w:rPr/>
        <w:t>course</w:t>
      </w:r>
      <w:r>
        <w:rPr>
          <w:spacing w:val="18"/>
        </w:rPr>
        <w:t> </w:t>
      </w:r>
      <w:r>
        <w:rPr/>
        <w:t>be</w:t>
      </w:r>
      <w:r>
        <w:rPr>
          <w:spacing w:val="17"/>
        </w:rPr>
        <w:t> </w:t>
      </w:r>
      <w:r>
        <w:rPr/>
        <w:t>less</w:t>
      </w:r>
      <w:r>
        <w:rPr>
          <w:spacing w:val="18"/>
        </w:rPr>
        <w:t> </w:t>
      </w:r>
      <w:r>
        <w:rPr/>
        <w:t>than</w:t>
      </w:r>
      <w:r>
        <w:rPr>
          <w:spacing w:val="18"/>
        </w:rPr>
        <w:t> </w:t>
      </w:r>
      <w:r>
        <w:rPr/>
        <w:t>complete.</w:t>
      </w:r>
      <w:r>
        <w:rPr>
          <w:spacing w:val="18"/>
        </w:rPr>
        <w:t> </w:t>
      </w:r>
      <w:r>
        <w:rPr/>
        <w:t>When</w:t>
      </w:r>
      <w:r>
        <w:rPr>
          <w:spacing w:val="18"/>
        </w:rPr>
        <w:t> </w:t>
      </w:r>
      <w:r>
        <w:rPr/>
        <w:t>that</w:t>
      </w:r>
      <w:r>
        <w:rPr>
          <w:spacing w:val="18"/>
        </w:rPr>
        <w:t> </w:t>
      </w:r>
      <w:r>
        <w:rPr/>
        <w:t>is</w:t>
      </w:r>
      <w:r>
        <w:rPr>
          <w:spacing w:val="18"/>
        </w:rPr>
        <w:t> </w:t>
      </w:r>
      <w:r>
        <w:rPr/>
        <w:t>so</w:t>
      </w:r>
      <w:r>
        <w:rPr>
          <w:spacing w:val="18"/>
        </w:rPr>
        <w:t> </w:t>
      </w:r>
      <w:r>
        <w:rPr/>
        <w:t>there</w:t>
      </w:r>
      <w:r>
        <w:rPr>
          <w:spacing w:val="18"/>
        </w:rPr>
        <w:t> </w:t>
      </w:r>
      <w:r>
        <w:rPr/>
        <w:t>are</w:t>
      </w:r>
      <w:r>
        <w:rPr>
          <w:spacing w:val="17"/>
        </w:rPr>
        <w:t> </w:t>
      </w:r>
      <w:r>
        <w:rPr/>
        <w:t>times</w:t>
      </w:r>
      <w:r>
        <w:rPr>
          <w:spacing w:val="18"/>
        </w:rPr>
        <w:t> </w:t>
      </w:r>
      <w:r>
        <w:rPr/>
        <w:t>when</w:t>
      </w:r>
      <w:r>
        <w:rPr>
          <w:spacing w:val="18"/>
        </w:rPr>
        <w:t> </w:t>
      </w:r>
      <w:r>
        <w:rPr/>
        <w:t>fragments of the information defensively excluded seep through so that fragments of the behaviour defensively deactivated become visible; or else feeling</w:t>
      </w:r>
    </w:p>
    <w:p>
      <w:pPr>
        <w:pStyle w:val="BodyText"/>
        <w:rPr>
          <w:sz w:val="20"/>
        </w:rPr>
      </w:pPr>
    </w:p>
    <w:p>
      <w:pPr>
        <w:pStyle w:val="BodyText"/>
        <w:spacing w:before="1"/>
      </w:pPr>
      <w:r>
        <w:rPr/>
        <w:pict>
          <v:shape style="position:absolute;margin-left:92.639915pt;margin-top:13.932009pt;width:112.95pt;height:.1pt;mso-position-horizontal-relative:page;mso-position-vertical-relative:paragraph;z-index:-15705600;mso-wrap-distance-left:0;mso-wrap-distance-right:0" id="docshape49" coordorigin="1853,279" coordsize="2259,0" path="m1853,279l4112,279e" filled="false" stroked="true" strokeweight=".451592pt" strokecolor="#000000">
            <v:path arrowok="t"/>
            <v:stroke dashstyle="solid"/>
            <w10:wrap type="topAndBottom"/>
          </v:shape>
        </w:pict>
      </w:r>
    </w:p>
    <w:p>
      <w:pPr>
        <w:pStyle w:val="BodyText"/>
        <w:spacing w:line="247" w:lineRule="auto" w:before="6"/>
        <w:ind w:left="413" w:right="789" w:hanging="261"/>
        <w:jc w:val="both"/>
      </w:pPr>
      <w:r>
        <w:rPr>
          <w:vertAlign w:val="superscript"/>
        </w:rPr>
        <w:t>10</w:t>
      </w:r>
      <w:r>
        <w:rPr>
          <w:spacing w:val="40"/>
          <w:vertAlign w:val="baseline"/>
        </w:rPr>
        <w:t> </w:t>
      </w:r>
      <w:r>
        <w:rPr>
          <w:vertAlign w:val="baseline"/>
        </w:rPr>
        <w:t>Whereas</w:t>
      </w:r>
      <w:r>
        <w:rPr>
          <w:spacing w:val="40"/>
          <w:vertAlign w:val="baseline"/>
        </w:rPr>
        <w:t> </w:t>
      </w:r>
      <w:r>
        <w:rPr>
          <w:vertAlign w:val="baseline"/>
        </w:rPr>
        <w:t>the</w:t>
      </w:r>
      <w:r>
        <w:rPr>
          <w:spacing w:val="40"/>
          <w:vertAlign w:val="baseline"/>
        </w:rPr>
        <w:t> </w:t>
      </w:r>
      <w:r>
        <w:rPr>
          <w:vertAlign w:val="baseline"/>
        </w:rPr>
        <w:t>term</w:t>
      </w:r>
      <w:r>
        <w:rPr>
          <w:spacing w:val="40"/>
          <w:vertAlign w:val="baseline"/>
        </w:rPr>
        <w:t> </w:t>
      </w:r>
      <w:r>
        <w:rPr>
          <w:vertAlign w:val="baseline"/>
        </w:rPr>
        <w:t>'inactivation'</w:t>
      </w:r>
      <w:r>
        <w:rPr>
          <w:spacing w:val="40"/>
          <w:vertAlign w:val="baseline"/>
        </w:rPr>
        <w:t> </w:t>
      </w:r>
      <w:r>
        <w:rPr>
          <w:vertAlign w:val="baseline"/>
        </w:rPr>
        <w:t>would</w:t>
      </w:r>
      <w:r>
        <w:rPr>
          <w:spacing w:val="40"/>
          <w:vertAlign w:val="baseline"/>
        </w:rPr>
        <w:t> </w:t>
      </w:r>
      <w:r>
        <w:rPr>
          <w:vertAlign w:val="baseline"/>
        </w:rPr>
        <w:t>be</w:t>
      </w:r>
      <w:r>
        <w:rPr>
          <w:spacing w:val="40"/>
          <w:vertAlign w:val="baseline"/>
        </w:rPr>
        <w:t> </w:t>
      </w:r>
      <w:r>
        <w:rPr>
          <w:vertAlign w:val="baseline"/>
        </w:rPr>
        <w:t>grammatically</w:t>
      </w:r>
      <w:r>
        <w:rPr>
          <w:spacing w:val="40"/>
          <w:vertAlign w:val="baseline"/>
        </w:rPr>
        <w:t> </w:t>
      </w:r>
      <w:r>
        <w:rPr>
          <w:vertAlign w:val="baseline"/>
        </w:rPr>
        <w:t>correct,</w:t>
      </w:r>
      <w:r>
        <w:rPr>
          <w:spacing w:val="40"/>
          <w:vertAlign w:val="baseline"/>
        </w:rPr>
        <w:t> </w:t>
      </w:r>
      <w:r>
        <w:rPr>
          <w:vertAlign w:val="baseline"/>
        </w:rPr>
        <w:t>I</w:t>
      </w:r>
      <w:r>
        <w:rPr>
          <w:spacing w:val="40"/>
          <w:vertAlign w:val="baseline"/>
        </w:rPr>
        <w:t> </w:t>
      </w:r>
      <w:r>
        <w:rPr>
          <w:vertAlign w:val="baseline"/>
        </w:rPr>
        <w:t>follow</w:t>
      </w:r>
      <w:r>
        <w:rPr>
          <w:spacing w:val="40"/>
          <w:vertAlign w:val="baseline"/>
        </w:rPr>
        <w:t> </w:t>
      </w:r>
      <w:r>
        <w:rPr>
          <w:vertAlign w:val="baseline"/>
        </w:rPr>
        <w:t>Peterfreund</w:t>
      </w:r>
      <w:r>
        <w:rPr>
          <w:spacing w:val="40"/>
          <w:vertAlign w:val="baseline"/>
        </w:rPr>
        <w:t> </w:t>
      </w:r>
      <w:r>
        <w:rPr>
          <w:vertAlign w:val="baseline"/>
        </w:rPr>
        <w:t>( 1971) in using 'deactivation'. The advantage of the latter term is that it keeps the condition distinct from that of a behavioural system which merely happens at a given moment to be inactive but which remains accessible, in the usual way, to all potentially activating inflow.</w:t>
      </w:r>
    </w:p>
    <w:p>
      <w:pPr>
        <w:pStyle w:val="BodyText"/>
        <w:spacing w:before="7"/>
      </w:pPr>
    </w:p>
    <w:p>
      <w:pPr>
        <w:pStyle w:val="BodyText"/>
        <w:ind w:left="152"/>
      </w:pPr>
      <w:r>
        <w:rPr/>
        <w:t>-</w:t>
      </w:r>
      <w:r>
        <w:rPr>
          <w:spacing w:val="-5"/>
        </w:rPr>
        <w:t>65-</w:t>
      </w:r>
    </w:p>
    <w:p>
      <w:pPr>
        <w:pStyle w:val="BodyText"/>
        <w:spacing w:before="4"/>
        <w:rPr>
          <w:sz w:val="23"/>
        </w:rPr>
      </w:pPr>
    </w:p>
    <w:p>
      <w:pPr>
        <w:pStyle w:val="BodyText"/>
        <w:spacing w:line="247" w:lineRule="auto"/>
        <w:ind w:left="152" w:right="788"/>
        <w:jc w:val="both"/>
      </w:pPr>
      <w:r>
        <w:rPr/>
        <w:t>and other products of processing related to the behaviour reach consciousness, for example in</w:t>
      </w:r>
      <w:r>
        <w:rPr>
          <w:spacing w:val="40"/>
        </w:rPr>
        <w:t> </w:t>
      </w:r>
      <w:r>
        <w:rPr/>
        <w:t>the form of moods, memories, day dreams or night dreams, and can be reported. These psychological</w:t>
      </w:r>
      <w:r>
        <w:rPr>
          <w:spacing w:val="40"/>
        </w:rPr>
        <w:t> </w:t>
      </w:r>
      <w:r>
        <w:rPr/>
        <w:t>phenomena</w:t>
      </w:r>
      <w:r>
        <w:rPr>
          <w:spacing w:val="40"/>
        </w:rPr>
        <w:t> </w:t>
      </w:r>
      <w:r>
        <w:rPr/>
        <w:t>have</w:t>
      </w:r>
      <w:r>
        <w:rPr>
          <w:spacing w:val="40"/>
        </w:rPr>
        <w:t> </w:t>
      </w:r>
      <w:r>
        <w:rPr/>
        <w:t>given</w:t>
      </w:r>
      <w:r>
        <w:rPr>
          <w:spacing w:val="40"/>
        </w:rPr>
        <w:t> </w:t>
      </w:r>
      <w:r>
        <w:rPr/>
        <w:t>rise</w:t>
      </w:r>
      <w:r>
        <w:rPr>
          <w:spacing w:val="40"/>
        </w:rPr>
        <w:t> </w:t>
      </w:r>
      <w:r>
        <w:rPr/>
        <w:t>in</w:t>
      </w:r>
      <w:r>
        <w:rPr>
          <w:spacing w:val="40"/>
        </w:rPr>
        <w:t> </w:t>
      </w:r>
      <w:r>
        <w:rPr/>
        <w:t>traditional</w:t>
      </w:r>
      <w:r>
        <w:rPr>
          <w:spacing w:val="40"/>
        </w:rPr>
        <w:t> </w:t>
      </w:r>
      <w:r>
        <w:rPr/>
        <w:t>psychoanalytic</w:t>
      </w:r>
      <w:r>
        <w:rPr>
          <w:spacing w:val="40"/>
        </w:rPr>
        <w:t> </w:t>
      </w:r>
      <w:r>
        <w:rPr/>
        <w:t>theory</w:t>
      </w:r>
      <w:r>
        <w:rPr>
          <w:spacing w:val="40"/>
        </w:rPr>
        <w:t> </w:t>
      </w:r>
      <w:r>
        <w:rPr/>
        <w:t>to</w:t>
      </w:r>
      <w:r>
        <w:rPr>
          <w:spacing w:val="40"/>
        </w:rPr>
        <w:t> </w:t>
      </w:r>
      <w:r>
        <w:rPr/>
        <w:t>concepts such as the dynamic unconscious and the return of the repressed.</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The magnitude of effect on personality functioning of a behavioural system being deactivated will clearly depend on the status of the system within the personality. Should the system be of only</w:t>
      </w:r>
      <w:r>
        <w:rPr>
          <w:spacing w:val="34"/>
        </w:rPr>
        <w:t> </w:t>
      </w:r>
      <w:r>
        <w:rPr/>
        <w:t>marginal</w:t>
      </w:r>
      <w:r>
        <w:rPr>
          <w:spacing w:val="32"/>
        </w:rPr>
        <w:t> </w:t>
      </w:r>
      <w:r>
        <w:rPr/>
        <w:t>importance,</w:t>
      </w:r>
      <w:r>
        <w:rPr>
          <w:spacing w:val="32"/>
        </w:rPr>
        <w:t> </w:t>
      </w:r>
      <w:r>
        <w:rPr/>
        <w:t>the</w:t>
      </w:r>
      <w:r>
        <w:rPr>
          <w:spacing w:val="32"/>
        </w:rPr>
        <w:t> </w:t>
      </w:r>
      <w:r>
        <w:rPr/>
        <w:t>absence</w:t>
      </w:r>
      <w:r>
        <w:rPr>
          <w:spacing w:val="32"/>
        </w:rPr>
        <w:t> </w:t>
      </w:r>
      <w:r>
        <w:rPr/>
        <w:t>of</w:t>
      </w:r>
      <w:r>
        <w:rPr>
          <w:spacing w:val="32"/>
        </w:rPr>
        <w:t> </w:t>
      </w:r>
      <w:r>
        <w:rPr/>
        <w:t>the</w:t>
      </w:r>
      <w:r>
        <w:rPr>
          <w:spacing w:val="32"/>
        </w:rPr>
        <w:t> </w:t>
      </w:r>
      <w:r>
        <w:rPr/>
        <w:t>behaviour</w:t>
      </w:r>
      <w:r>
        <w:rPr>
          <w:spacing w:val="32"/>
        </w:rPr>
        <w:t> </w:t>
      </w:r>
      <w:r>
        <w:rPr/>
        <w:t>from</w:t>
      </w:r>
      <w:r>
        <w:rPr>
          <w:spacing w:val="29"/>
        </w:rPr>
        <w:t> </w:t>
      </w:r>
      <w:r>
        <w:rPr/>
        <w:t>the</w:t>
      </w:r>
      <w:r>
        <w:rPr>
          <w:spacing w:val="29"/>
        </w:rPr>
        <w:t> </w:t>
      </w:r>
      <w:r>
        <w:rPr/>
        <w:t>person's</w:t>
      </w:r>
      <w:r>
        <w:rPr>
          <w:spacing w:val="32"/>
        </w:rPr>
        <w:t> </w:t>
      </w:r>
      <w:r>
        <w:rPr/>
        <w:t>repertoire</w:t>
      </w:r>
      <w:r>
        <w:rPr>
          <w:spacing w:val="34"/>
        </w:rPr>
        <w:t> </w:t>
      </w:r>
      <w:r>
        <w:rPr/>
        <w:t>may</w:t>
      </w:r>
      <w:r>
        <w:rPr>
          <w:spacing w:val="34"/>
        </w:rPr>
        <w:t> </w:t>
      </w:r>
      <w:r>
        <w:rPr/>
        <w:t>be of no great consequence. Should, however, it be a behavioural system, or set of behavioural systems,</w:t>
      </w:r>
      <w:r>
        <w:rPr>
          <w:spacing w:val="40"/>
        </w:rPr>
        <w:t> </w:t>
      </w:r>
      <w:r>
        <w:rPr/>
        <w:t>as</w:t>
      </w:r>
      <w:r>
        <w:rPr>
          <w:spacing w:val="40"/>
        </w:rPr>
        <w:t> </w:t>
      </w:r>
      <w:r>
        <w:rPr/>
        <w:t>central</w:t>
      </w:r>
      <w:r>
        <w:rPr>
          <w:spacing w:val="40"/>
        </w:rPr>
        <w:t> </w:t>
      </w:r>
      <w:r>
        <w:rPr/>
        <w:t>for</w:t>
      </w:r>
      <w:r>
        <w:rPr>
          <w:spacing w:val="40"/>
        </w:rPr>
        <w:t> </w:t>
      </w:r>
      <w:r>
        <w:rPr/>
        <w:t>personality</w:t>
      </w:r>
      <w:r>
        <w:rPr>
          <w:spacing w:val="40"/>
        </w:rPr>
        <w:t> </w:t>
      </w:r>
      <w:r>
        <w:rPr/>
        <w:t>functioning</w:t>
      </w:r>
      <w:r>
        <w:rPr>
          <w:spacing w:val="40"/>
        </w:rPr>
        <w:t> </w:t>
      </w:r>
      <w:r>
        <w:rPr/>
        <w:t>as,</w:t>
      </w:r>
      <w:r>
        <w:rPr>
          <w:spacing w:val="40"/>
        </w:rPr>
        <w:t> </w:t>
      </w:r>
      <w:r>
        <w:rPr/>
        <w:t>for</w:t>
      </w:r>
      <w:r>
        <w:rPr>
          <w:spacing w:val="40"/>
        </w:rPr>
        <w:t> </w:t>
      </w:r>
      <w:r>
        <w:rPr/>
        <w:t>example,</w:t>
      </w:r>
      <w:r>
        <w:rPr>
          <w:spacing w:val="40"/>
        </w:rPr>
        <w:t> </w:t>
      </w:r>
      <w:r>
        <w:rPr/>
        <w:t>is</w:t>
      </w:r>
      <w:r>
        <w:rPr>
          <w:spacing w:val="40"/>
        </w:rPr>
        <w:t> </w:t>
      </w:r>
      <w:r>
        <w:rPr/>
        <w:t>the</w:t>
      </w:r>
      <w:r>
        <w:rPr>
          <w:spacing w:val="40"/>
        </w:rPr>
        <w:t> </w:t>
      </w:r>
      <w:r>
        <w:rPr/>
        <w:t>set</w:t>
      </w:r>
      <w:r>
        <w:rPr>
          <w:spacing w:val="40"/>
        </w:rPr>
        <w:t> </w:t>
      </w:r>
      <w:r>
        <w:rPr/>
        <w:t>controlling attachment</w:t>
      </w:r>
      <w:r>
        <w:rPr>
          <w:spacing w:val="40"/>
        </w:rPr>
        <w:t> </w:t>
      </w:r>
      <w:r>
        <w:rPr/>
        <w:t>behaviour,</w:t>
      </w:r>
      <w:r>
        <w:rPr>
          <w:spacing w:val="40"/>
        </w:rPr>
        <w:t> </w:t>
      </w:r>
      <w:r>
        <w:rPr/>
        <w:t>the</w:t>
      </w:r>
      <w:r>
        <w:rPr>
          <w:spacing w:val="40"/>
        </w:rPr>
        <w:t> </w:t>
      </w:r>
      <w:r>
        <w:rPr/>
        <w:t>effects</w:t>
      </w:r>
      <w:r>
        <w:rPr>
          <w:spacing w:val="40"/>
        </w:rPr>
        <w:t> </w:t>
      </w:r>
      <w:r>
        <w:rPr/>
        <w:t>are</w:t>
      </w:r>
      <w:r>
        <w:rPr>
          <w:spacing w:val="40"/>
        </w:rPr>
        <w:t> </w:t>
      </w:r>
      <w:r>
        <w:rPr/>
        <w:t>likely</w:t>
      </w:r>
      <w:r>
        <w:rPr>
          <w:spacing w:val="40"/>
        </w:rPr>
        <w:t> </w:t>
      </w:r>
      <w:r>
        <w:rPr/>
        <w:t>to</w:t>
      </w:r>
      <w:r>
        <w:rPr>
          <w:spacing w:val="40"/>
        </w:rPr>
        <w:t> </w:t>
      </w:r>
      <w:r>
        <w:rPr/>
        <w:t>be</w:t>
      </w:r>
      <w:r>
        <w:rPr>
          <w:spacing w:val="40"/>
        </w:rPr>
        <w:t> </w:t>
      </w:r>
      <w:r>
        <w:rPr/>
        <w:t>extensive.</w:t>
      </w:r>
      <w:r>
        <w:rPr>
          <w:spacing w:val="40"/>
        </w:rPr>
        <w:t> </w:t>
      </w:r>
      <w:r>
        <w:rPr/>
        <w:t>For,</w:t>
      </w:r>
      <w:r>
        <w:rPr>
          <w:spacing w:val="40"/>
        </w:rPr>
        <w:t> </w:t>
      </w:r>
      <w:r>
        <w:rPr/>
        <w:t>on</w:t>
      </w:r>
      <w:r>
        <w:rPr>
          <w:spacing w:val="40"/>
        </w:rPr>
        <w:t> </w:t>
      </w:r>
      <w:r>
        <w:rPr/>
        <w:t>the</w:t>
      </w:r>
      <w:r>
        <w:rPr>
          <w:spacing w:val="40"/>
        </w:rPr>
        <w:t> </w:t>
      </w:r>
      <w:r>
        <w:rPr/>
        <w:t>one</w:t>
      </w:r>
      <w:r>
        <w:rPr>
          <w:spacing w:val="40"/>
        </w:rPr>
        <w:t> </w:t>
      </w:r>
      <w:r>
        <w:rPr/>
        <w:t>hand,</w:t>
      </w:r>
      <w:r>
        <w:rPr>
          <w:spacing w:val="40"/>
        </w:rPr>
        <w:t> </w:t>
      </w:r>
      <w:r>
        <w:rPr/>
        <w:t>certain forms</w:t>
      </w:r>
      <w:r>
        <w:rPr>
          <w:spacing w:val="39"/>
        </w:rPr>
        <w:t> </w:t>
      </w:r>
      <w:r>
        <w:rPr/>
        <w:t>of</w:t>
      </w:r>
      <w:r>
        <w:rPr>
          <w:spacing w:val="40"/>
        </w:rPr>
        <w:t> </w:t>
      </w:r>
      <w:r>
        <w:rPr/>
        <w:t>behaviour,</w:t>
      </w:r>
      <w:r>
        <w:rPr>
          <w:spacing w:val="39"/>
        </w:rPr>
        <w:t> </w:t>
      </w:r>
      <w:r>
        <w:rPr/>
        <w:t>thought</w:t>
      </w:r>
      <w:r>
        <w:rPr>
          <w:spacing w:val="40"/>
        </w:rPr>
        <w:t> </w:t>
      </w:r>
      <w:r>
        <w:rPr/>
        <w:t>and</w:t>
      </w:r>
      <w:r>
        <w:rPr>
          <w:spacing w:val="40"/>
        </w:rPr>
        <w:t> </w:t>
      </w:r>
      <w:r>
        <w:rPr/>
        <w:t>feeling,</w:t>
      </w:r>
      <w:r>
        <w:rPr>
          <w:spacing w:val="40"/>
        </w:rPr>
        <w:t> </w:t>
      </w:r>
      <w:r>
        <w:rPr/>
        <w:t>will</w:t>
      </w:r>
      <w:r>
        <w:rPr>
          <w:spacing w:val="38"/>
        </w:rPr>
        <w:t> </w:t>
      </w:r>
      <w:r>
        <w:rPr/>
        <w:t>cease</w:t>
      </w:r>
      <w:r>
        <w:rPr>
          <w:spacing w:val="39"/>
        </w:rPr>
        <w:t> </w:t>
      </w:r>
      <w:r>
        <w:rPr/>
        <w:t>to</w:t>
      </w:r>
      <w:r>
        <w:rPr>
          <w:spacing w:val="39"/>
        </w:rPr>
        <w:t> </w:t>
      </w:r>
      <w:r>
        <w:rPr/>
        <w:t>occur</w:t>
      </w:r>
      <w:r>
        <w:rPr>
          <w:spacing w:val="40"/>
        </w:rPr>
        <w:t> </w:t>
      </w:r>
      <w:r>
        <w:rPr/>
        <w:t>or</w:t>
      </w:r>
      <w:r>
        <w:rPr>
          <w:spacing w:val="39"/>
        </w:rPr>
        <w:t> </w:t>
      </w:r>
      <w:r>
        <w:rPr/>
        <w:t>be</w:t>
      </w:r>
      <w:r>
        <w:rPr>
          <w:spacing w:val="40"/>
        </w:rPr>
        <w:t> </w:t>
      </w:r>
      <w:r>
        <w:rPr/>
        <w:t>experienced</w:t>
      </w:r>
      <w:r>
        <w:rPr>
          <w:spacing w:val="40"/>
        </w:rPr>
        <w:t> </w:t>
      </w:r>
      <w:r>
        <w:rPr/>
        <w:t>and,</w:t>
      </w:r>
      <w:r>
        <w:rPr>
          <w:spacing w:val="40"/>
        </w:rPr>
        <w:t> </w:t>
      </w:r>
      <w:r>
        <w:rPr/>
        <w:t>on</w:t>
      </w:r>
      <w:r>
        <w:rPr>
          <w:spacing w:val="39"/>
        </w:rPr>
        <w:t> </w:t>
      </w:r>
      <w:r>
        <w:rPr/>
        <w:t>the other, forms of behaviour, thought and feeling of some other kind will take their place. For, as Peterfreund</w:t>
      </w:r>
      <w:r>
        <w:rPr>
          <w:spacing w:val="32"/>
        </w:rPr>
        <w:t> </w:t>
      </w:r>
      <w:r>
        <w:rPr/>
        <w:t>(</w:t>
      </w:r>
      <w:r>
        <w:rPr>
          <w:spacing w:val="31"/>
        </w:rPr>
        <w:t> </w:t>
      </w:r>
      <w:r>
        <w:rPr/>
        <w:t>1971)</w:t>
      </w:r>
      <w:r>
        <w:rPr>
          <w:spacing w:val="31"/>
        </w:rPr>
        <w:t> </w:t>
      </w:r>
      <w:r>
        <w:rPr/>
        <w:t>emphasizes,</w:t>
      </w:r>
      <w:r>
        <w:rPr>
          <w:spacing w:val="31"/>
        </w:rPr>
        <w:t> </w:t>
      </w:r>
      <w:r>
        <w:rPr/>
        <w:t>within</w:t>
      </w:r>
      <w:r>
        <w:rPr>
          <w:spacing w:val="31"/>
        </w:rPr>
        <w:t> </w:t>
      </w:r>
      <w:r>
        <w:rPr/>
        <w:t>a</w:t>
      </w:r>
      <w:r>
        <w:rPr>
          <w:spacing w:val="31"/>
        </w:rPr>
        <w:t> </w:t>
      </w:r>
      <w:r>
        <w:rPr/>
        <w:t>network</w:t>
      </w:r>
      <w:r>
        <w:rPr>
          <w:spacing w:val="31"/>
        </w:rPr>
        <w:t> </w:t>
      </w:r>
      <w:r>
        <w:rPr/>
        <w:t>of</w:t>
      </w:r>
      <w:r>
        <w:rPr>
          <w:spacing w:val="31"/>
        </w:rPr>
        <w:t> </w:t>
      </w:r>
      <w:r>
        <w:rPr/>
        <w:t>control</w:t>
      </w:r>
      <w:r>
        <w:rPr>
          <w:spacing w:val="31"/>
        </w:rPr>
        <w:t> </w:t>
      </w:r>
      <w:r>
        <w:rPr/>
        <w:t>systems</w:t>
      </w:r>
      <w:r>
        <w:rPr>
          <w:spacing w:val="31"/>
        </w:rPr>
        <w:t> </w:t>
      </w:r>
      <w:r>
        <w:rPr/>
        <w:t>a</w:t>
      </w:r>
      <w:r>
        <w:rPr>
          <w:spacing w:val="32"/>
        </w:rPr>
        <w:t> </w:t>
      </w:r>
      <w:r>
        <w:rPr/>
        <w:t>major</w:t>
      </w:r>
      <w:r>
        <w:rPr>
          <w:spacing w:val="31"/>
        </w:rPr>
        <w:t> </w:t>
      </w:r>
      <w:r>
        <w:rPr/>
        <w:t>change</w:t>
      </w:r>
      <w:r>
        <w:rPr>
          <w:spacing w:val="31"/>
        </w:rPr>
        <w:t> </w:t>
      </w:r>
      <w:r>
        <w:rPr/>
        <w:t>in</w:t>
      </w:r>
      <w:r>
        <w:rPr>
          <w:spacing w:val="31"/>
        </w:rPr>
        <w:t> </w:t>
      </w:r>
      <w:r>
        <w:rPr/>
        <w:t>one part will have repercussions throughout the whole.</w:t>
      </w:r>
    </w:p>
    <w:p>
      <w:pPr>
        <w:pStyle w:val="BodyText"/>
        <w:spacing w:before="1"/>
      </w:pPr>
    </w:p>
    <w:p>
      <w:pPr>
        <w:pStyle w:val="BodyText"/>
        <w:spacing w:line="247" w:lineRule="auto"/>
        <w:ind w:left="152" w:right="787"/>
        <w:jc w:val="both"/>
      </w:pPr>
      <w:r>
        <w:rPr>
          <w:b/>
        </w:rPr>
        <w:t>The diversionary role of defensive activity. </w:t>
      </w:r>
      <w:r>
        <w:rPr/>
        <w:t>Many of the patterns of behaviour, thought and feeling</w:t>
      </w:r>
      <w:r>
        <w:rPr>
          <w:spacing w:val="40"/>
        </w:rPr>
        <w:t> </w:t>
      </w:r>
      <w:r>
        <w:rPr/>
        <w:t>judged</w:t>
      </w:r>
      <w:r>
        <w:rPr>
          <w:spacing w:val="40"/>
        </w:rPr>
        <w:t> </w:t>
      </w:r>
      <w:r>
        <w:rPr/>
        <w:t>by</w:t>
      </w:r>
      <w:r>
        <w:rPr>
          <w:spacing w:val="40"/>
        </w:rPr>
        <w:t> </w:t>
      </w:r>
      <w:r>
        <w:rPr/>
        <w:t>clinicians</w:t>
      </w:r>
      <w:r>
        <w:rPr>
          <w:spacing w:val="40"/>
        </w:rPr>
        <w:t> </w:t>
      </w:r>
      <w:r>
        <w:rPr/>
        <w:t>to</w:t>
      </w:r>
      <w:r>
        <w:rPr>
          <w:spacing w:val="40"/>
        </w:rPr>
        <w:t> </w:t>
      </w:r>
      <w:r>
        <w:rPr/>
        <w:t>be</w:t>
      </w:r>
      <w:r>
        <w:rPr>
          <w:spacing w:val="40"/>
        </w:rPr>
        <w:t> </w:t>
      </w:r>
      <w:r>
        <w:rPr/>
        <w:t>defensive</w:t>
      </w:r>
      <w:r>
        <w:rPr>
          <w:spacing w:val="40"/>
        </w:rPr>
        <w:t> </w:t>
      </w:r>
      <w:r>
        <w:rPr/>
        <w:t>can</w:t>
      </w:r>
      <w:r>
        <w:rPr>
          <w:spacing w:val="40"/>
        </w:rPr>
        <w:t> </w:t>
      </w:r>
      <w:r>
        <w:rPr/>
        <w:t>be</w:t>
      </w:r>
      <w:r>
        <w:rPr>
          <w:spacing w:val="40"/>
        </w:rPr>
        <w:t> </w:t>
      </w:r>
      <w:r>
        <w:rPr/>
        <w:t>understood</w:t>
      </w:r>
      <w:r>
        <w:rPr>
          <w:spacing w:val="40"/>
        </w:rPr>
        <w:t> </w:t>
      </w:r>
      <w:r>
        <w:rPr/>
        <w:t>as</w:t>
      </w:r>
      <w:r>
        <w:rPr>
          <w:spacing w:val="40"/>
        </w:rPr>
        <w:t> </w:t>
      </w:r>
      <w:r>
        <w:rPr/>
        <w:t>alternatives</w:t>
      </w:r>
      <w:r>
        <w:rPr>
          <w:spacing w:val="40"/>
        </w:rPr>
        <w:t> </w:t>
      </w:r>
      <w:r>
        <w:rPr/>
        <w:t>to</w:t>
      </w:r>
      <w:r>
        <w:rPr>
          <w:spacing w:val="40"/>
        </w:rPr>
        <w:t> </w:t>
      </w:r>
      <w:r>
        <w:rPr/>
        <w:t>the behaviour,</w:t>
      </w:r>
      <w:r>
        <w:rPr>
          <w:spacing w:val="24"/>
        </w:rPr>
        <w:t> </w:t>
      </w:r>
      <w:r>
        <w:rPr/>
        <w:t>thought</w:t>
      </w:r>
      <w:r>
        <w:rPr>
          <w:spacing w:val="24"/>
        </w:rPr>
        <w:t> </w:t>
      </w:r>
      <w:r>
        <w:rPr/>
        <w:t>and</w:t>
      </w:r>
      <w:r>
        <w:rPr>
          <w:spacing w:val="28"/>
        </w:rPr>
        <w:t> </w:t>
      </w:r>
      <w:r>
        <w:rPr/>
        <w:t>feeling</w:t>
      </w:r>
      <w:r>
        <w:rPr>
          <w:spacing w:val="28"/>
        </w:rPr>
        <w:t> </w:t>
      </w:r>
      <w:r>
        <w:rPr/>
        <w:t>that</w:t>
      </w:r>
      <w:r>
        <w:rPr>
          <w:spacing w:val="25"/>
        </w:rPr>
        <w:t> </w:t>
      </w:r>
      <w:r>
        <w:rPr/>
        <w:t>have</w:t>
      </w:r>
      <w:r>
        <w:rPr>
          <w:spacing w:val="24"/>
        </w:rPr>
        <w:t> </w:t>
      </w:r>
      <w:r>
        <w:rPr/>
        <w:t>disappeared</w:t>
      </w:r>
      <w:r>
        <w:rPr>
          <w:spacing w:val="24"/>
        </w:rPr>
        <w:t> </w:t>
      </w:r>
      <w:r>
        <w:rPr/>
        <w:t>following</w:t>
      </w:r>
      <w:r>
        <w:rPr>
          <w:spacing w:val="25"/>
        </w:rPr>
        <w:t> </w:t>
      </w:r>
      <w:r>
        <w:rPr/>
        <w:t>deactivation.</w:t>
      </w:r>
      <w:r>
        <w:rPr>
          <w:spacing w:val="25"/>
        </w:rPr>
        <w:t> </w:t>
      </w:r>
      <w:r>
        <w:rPr/>
        <w:t>In</w:t>
      </w:r>
      <w:r>
        <w:rPr>
          <w:spacing w:val="25"/>
        </w:rPr>
        <w:t> </w:t>
      </w:r>
      <w:r>
        <w:rPr/>
        <w:t>judging</w:t>
      </w:r>
      <w:r>
        <w:rPr>
          <w:spacing w:val="25"/>
        </w:rPr>
        <w:t> </w:t>
      </w:r>
      <w:r>
        <w:rPr/>
        <w:t>them to be defensive what is usually in mind is that they give the impression, on the one hand, of being carried out under pressure and of absorbing an undue proportion of a person's attention, time and energy, perhaps in the form of overwork, and, on the other, of being undertaken by</w:t>
      </w:r>
      <w:r>
        <w:rPr>
          <w:spacing w:val="80"/>
        </w:rPr>
        <w:t> </w:t>
      </w:r>
      <w:r>
        <w:rPr/>
        <w:t>him in some way at the expense of his giving his attention, time and energy to something else. They</w:t>
      </w:r>
      <w:r>
        <w:rPr>
          <w:spacing w:val="31"/>
        </w:rPr>
        <w:t> </w:t>
      </w:r>
      <w:r>
        <w:rPr/>
        <w:t>seem</w:t>
      </w:r>
      <w:r>
        <w:rPr>
          <w:spacing w:val="26"/>
        </w:rPr>
        <w:t> </w:t>
      </w:r>
      <w:r>
        <w:rPr/>
        <w:t>thus</w:t>
      </w:r>
      <w:r>
        <w:rPr>
          <w:spacing w:val="28"/>
        </w:rPr>
        <w:t> </w:t>
      </w:r>
      <w:r>
        <w:rPr/>
        <w:t>to</w:t>
      </w:r>
      <w:r>
        <w:rPr>
          <w:spacing w:val="28"/>
        </w:rPr>
        <w:t> </w:t>
      </w:r>
      <w:r>
        <w:rPr/>
        <w:t>be</w:t>
      </w:r>
      <w:r>
        <w:rPr>
          <w:spacing w:val="27"/>
        </w:rPr>
        <w:t> </w:t>
      </w:r>
      <w:r>
        <w:rPr/>
        <w:t>not</w:t>
      </w:r>
      <w:r>
        <w:rPr>
          <w:spacing w:val="31"/>
        </w:rPr>
        <w:t> </w:t>
      </w:r>
      <w:r>
        <w:rPr/>
        <w:t>merely</w:t>
      </w:r>
      <w:r>
        <w:rPr>
          <w:spacing w:val="31"/>
        </w:rPr>
        <w:t> </w:t>
      </w:r>
      <w:r>
        <w:rPr/>
        <w:t>alternatives</w:t>
      </w:r>
      <w:r>
        <w:rPr>
          <w:spacing w:val="29"/>
        </w:rPr>
        <w:t> </w:t>
      </w:r>
      <w:r>
        <w:rPr/>
        <w:t>but</w:t>
      </w:r>
      <w:r>
        <w:rPr>
          <w:spacing w:val="29"/>
        </w:rPr>
        <w:t> </w:t>
      </w:r>
      <w:r>
        <w:rPr/>
        <w:t>also</w:t>
      </w:r>
      <w:r>
        <w:rPr>
          <w:spacing w:val="31"/>
        </w:rPr>
        <w:t> </w:t>
      </w:r>
      <w:r>
        <w:rPr/>
        <w:t>to</w:t>
      </w:r>
      <w:r>
        <w:rPr>
          <w:spacing w:val="28"/>
        </w:rPr>
        <w:t> </w:t>
      </w:r>
      <w:r>
        <w:rPr/>
        <w:t>be</w:t>
      </w:r>
      <w:r>
        <w:rPr>
          <w:spacing w:val="29"/>
        </w:rPr>
        <w:t> </w:t>
      </w:r>
      <w:r>
        <w:rPr/>
        <w:t>playing</w:t>
      </w:r>
      <w:r>
        <w:rPr>
          <w:spacing w:val="28"/>
        </w:rPr>
        <w:t> </w:t>
      </w:r>
      <w:r>
        <w:rPr/>
        <w:t>a</w:t>
      </w:r>
      <w:r>
        <w:rPr>
          <w:spacing w:val="28"/>
        </w:rPr>
        <w:t> </w:t>
      </w:r>
      <w:r>
        <w:rPr/>
        <w:t>diversionary</w:t>
      </w:r>
      <w:r>
        <w:rPr>
          <w:spacing w:val="31"/>
        </w:rPr>
        <w:t> </w:t>
      </w:r>
      <w:r>
        <w:rPr/>
        <w:t>role;</w:t>
      </w:r>
      <w:r>
        <w:rPr>
          <w:spacing w:val="29"/>
        </w:rPr>
        <w:t> </w:t>
      </w:r>
      <w:r>
        <w:rPr/>
        <w:t>and this</w:t>
      </w:r>
      <w:r>
        <w:rPr>
          <w:spacing w:val="26"/>
        </w:rPr>
        <w:t> </w:t>
      </w:r>
      <w:r>
        <w:rPr/>
        <w:t>is</w:t>
      </w:r>
      <w:r>
        <w:rPr>
          <w:spacing w:val="26"/>
        </w:rPr>
        <w:t> </w:t>
      </w:r>
      <w:r>
        <w:rPr/>
        <w:t>probably</w:t>
      </w:r>
      <w:r>
        <w:rPr>
          <w:spacing w:val="26"/>
        </w:rPr>
        <w:t> </w:t>
      </w:r>
      <w:r>
        <w:rPr/>
        <w:t>what</w:t>
      </w:r>
      <w:r>
        <w:rPr>
          <w:spacing w:val="25"/>
        </w:rPr>
        <w:t> </w:t>
      </w:r>
      <w:r>
        <w:rPr/>
        <w:t>they</w:t>
      </w:r>
      <w:r>
        <w:rPr>
          <w:spacing w:val="26"/>
        </w:rPr>
        <w:t> </w:t>
      </w:r>
      <w:r>
        <w:rPr/>
        <w:t>do.</w:t>
      </w:r>
      <w:r>
        <w:rPr>
          <w:spacing w:val="25"/>
        </w:rPr>
        <w:t> </w:t>
      </w:r>
      <w:r>
        <w:rPr/>
        <w:t>For</w:t>
      </w:r>
      <w:r>
        <w:rPr>
          <w:spacing w:val="25"/>
        </w:rPr>
        <w:t> </w:t>
      </w:r>
      <w:r>
        <w:rPr/>
        <w:t>the</w:t>
      </w:r>
      <w:r>
        <w:rPr>
          <w:spacing w:val="29"/>
        </w:rPr>
        <w:t> </w:t>
      </w:r>
      <w:r>
        <w:rPr/>
        <w:t>more</w:t>
      </w:r>
      <w:r>
        <w:rPr>
          <w:spacing w:val="26"/>
        </w:rPr>
        <w:t> </w:t>
      </w:r>
      <w:r>
        <w:rPr/>
        <w:t>completely</w:t>
      </w:r>
      <w:r>
        <w:rPr>
          <w:spacing w:val="29"/>
        </w:rPr>
        <w:t> </w:t>
      </w:r>
      <w:r>
        <w:rPr/>
        <w:t>a</w:t>
      </w:r>
      <w:r>
        <w:rPr>
          <w:spacing w:val="25"/>
        </w:rPr>
        <w:t> </w:t>
      </w:r>
      <w:r>
        <w:rPr/>
        <w:t>person's</w:t>
      </w:r>
      <w:r>
        <w:rPr>
          <w:spacing w:val="26"/>
        </w:rPr>
        <w:t> </w:t>
      </w:r>
      <w:r>
        <w:rPr/>
        <w:t>attention,</w:t>
      </w:r>
      <w:r>
        <w:rPr>
          <w:spacing w:val="26"/>
        </w:rPr>
        <w:t> </w:t>
      </w:r>
      <w:r>
        <w:rPr/>
        <w:t>time</w:t>
      </w:r>
      <w:r>
        <w:rPr>
          <w:spacing w:val="27"/>
        </w:rPr>
        <w:t> </w:t>
      </w:r>
      <w:r>
        <w:rPr/>
        <w:t>and</w:t>
      </w:r>
      <w:r>
        <w:rPr>
          <w:spacing w:val="26"/>
        </w:rPr>
        <w:t> </w:t>
      </w:r>
      <w:r>
        <w:rPr/>
        <w:t>energy are concentrated on one activity and on the information concerning it the more completely can information concerning another activity be excluded.</w:t>
      </w:r>
    </w:p>
    <w:p>
      <w:pPr>
        <w:pStyle w:val="BodyText"/>
        <w:spacing w:before="1"/>
      </w:pPr>
    </w:p>
    <w:p>
      <w:pPr>
        <w:pStyle w:val="BodyText"/>
        <w:spacing w:line="247" w:lineRule="auto"/>
        <w:ind w:left="152" w:right="789"/>
        <w:jc w:val="both"/>
      </w:pPr>
      <w:r>
        <w:rPr/>
        <w:t>Experience</w:t>
      </w:r>
      <w:r>
        <w:rPr>
          <w:spacing w:val="22"/>
        </w:rPr>
        <w:t> </w:t>
      </w:r>
      <w:r>
        <w:rPr/>
        <w:t>suggests</w:t>
      </w:r>
      <w:r>
        <w:rPr>
          <w:spacing w:val="19"/>
        </w:rPr>
        <w:t> </w:t>
      </w:r>
      <w:r>
        <w:rPr/>
        <w:t>that</w:t>
      </w:r>
      <w:r>
        <w:rPr>
          <w:spacing w:val="19"/>
        </w:rPr>
        <w:t> </w:t>
      </w:r>
      <w:r>
        <w:rPr/>
        <w:t>there</w:t>
      </w:r>
      <w:r>
        <w:rPr>
          <w:spacing w:val="19"/>
        </w:rPr>
        <w:t> </w:t>
      </w:r>
      <w:r>
        <w:rPr/>
        <w:t>is</w:t>
      </w:r>
      <w:r>
        <w:rPr>
          <w:spacing w:val="21"/>
        </w:rPr>
        <w:t> </w:t>
      </w:r>
      <w:r>
        <w:rPr/>
        <w:t>no</w:t>
      </w:r>
      <w:r>
        <w:rPr>
          <w:spacing w:val="22"/>
        </w:rPr>
        <w:t> </w:t>
      </w:r>
      <w:r>
        <w:rPr/>
        <w:t>activity,</w:t>
      </w:r>
      <w:r>
        <w:rPr>
          <w:spacing w:val="22"/>
        </w:rPr>
        <w:t> </w:t>
      </w:r>
      <w:r>
        <w:rPr/>
        <w:t>mental</w:t>
      </w:r>
      <w:r>
        <w:rPr>
          <w:spacing w:val="17"/>
        </w:rPr>
        <w:t> </w:t>
      </w:r>
      <w:r>
        <w:rPr/>
        <w:t>or</w:t>
      </w:r>
      <w:r>
        <w:rPr>
          <w:spacing w:val="21"/>
        </w:rPr>
        <w:t> </w:t>
      </w:r>
      <w:r>
        <w:rPr/>
        <w:t>physical,</w:t>
      </w:r>
      <w:r>
        <w:rPr>
          <w:spacing w:val="19"/>
        </w:rPr>
        <w:t> </w:t>
      </w:r>
      <w:r>
        <w:rPr/>
        <w:t>that</w:t>
      </w:r>
      <w:r>
        <w:rPr>
          <w:spacing w:val="19"/>
        </w:rPr>
        <w:t> </w:t>
      </w:r>
      <w:r>
        <w:rPr/>
        <w:t>cannot</w:t>
      </w:r>
      <w:r>
        <w:rPr>
          <w:spacing w:val="19"/>
        </w:rPr>
        <w:t> </w:t>
      </w:r>
      <w:r>
        <w:rPr/>
        <w:t>be</w:t>
      </w:r>
      <w:r>
        <w:rPr>
          <w:spacing w:val="21"/>
        </w:rPr>
        <w:t> </w:t>
      </w:r>
      <w:r>
        <w:rPr/>
        <w:t>undertaken</w:t>
      </w:r>
      <w:r>
        <w:rPr>
          <w:spacing w:val="22"/>
        </w:rPr>
        <w:t> </w:t>
      </w:r>
      <w:r>
        <w:rPr/>
        <w:t>as a diversion. Whether it is work or play, of great social value or none, provided the activity is allabsorbing it meets the psychological requirement. This means that</w:t>
      </w:r>
    </w:p>
    <w:p>
      <w:pPr>
        <w:pStyle w:val="BodyText"/>
        <w:spacing w:before="8"/>
      </w:pPr>
    </w:p>
    <w:p>
      <w:pPr>
        <w:pStyle w:val="BodyText"/>
        <w:ind w:left="152"/>
      </w:pPr>
      <w:r>
        <w:rPr/>
        <w:t>-</w:t>
      </w:r>
      <w:r>
        <w:rPr>
          <w:spacing w:val="-5"/>
        </w:rPr>
        <w:t>66-</w:t>
      </w:r>
    </w:p>
    <w:p>
      <w:pPr>
        <w:pStyle w:val="BodyText"/>
        <w:spacing w:before="6"/>
        <w:rPr>
          <w:sz w:val="23"/>
        </w:rPr>
      </w:pPr>
    </w:p>
    <w:p>
      <w:pPr>
        <w:pStyle w:val="BodyText"/>
        <w:spacing w:line="244" w:lineRule="auto"/>
        <w:ind w:left="152" w:right="790"/>
      </w:pPr>
      <w:r>
        <w:rPr/>
        <w:t>the</w:t>
      </w:r>
      <w:r>
        <w:rPr>
          <w:spacing w:val="30"/>
        </w:rPr>
        <w:t> </w:t>
      </w:r>
      <w:r>
        <w:rPr/>
        <w:t>effects</w:t>
      </w:r>
      <w:r>
        <w:rPr>
          <w:spacing w:val="29"/>
        </w:rPr>
        <w:t> </w:t>
      </w:r>
      <w:r>
        <w:rPr/>
        <w:t>of</w:t>
      </w:r>
      <w:r>
        <w:rPr>
          <w:spacing w:val="31"/>
        </w:rPr>
        <w:t> </w:t>
      </w:r>
      <w:r>
        <w:rPr/>
        <w:t>defensive</w:t>
      </w:r>
      <w:r>
        <w:rPr>
          <w:spacing w:val="28"/>
        </w:rPr>
        <w:t> </w:t>
      </w:r>
      <w:r>
        <w:rPr/>
        <w:t>activity</w:t>
      </w:r>
      <w:r>
        <w:rPr>
          <w:spacing w:val="32"/>
        </w:rPr>
        <w:t> </w:t>
      </w:r>
      <w:r>
        <w:rPr/>
        <w:t>must</w:t>
      </w:r>
      <w:r>
        <w:rPr>
          <w:spacing w:val="29"/>
        </w:rPr>
        <w:t> </w:t>
      </w:r>
      <w:r>
        <w:rPr/>
        <w:t>be</w:t>
      </w:r>
      <w:r>
        <w:rPr>
          <w:spacing w:val="30"/>
        </w:rPr>
        <w:t> </w:t>
      </w:r>
      <w:r>
        <w:rPr/>
        <w:t>judged</w:t>
      </w:r>
      <w:r>
        <w:rPr>
          <w:spacing w:val="30"/>
        </w:rPr>
        <w:t> </w:t>
      </w:r>
      <w:r>
        <w:rPr/>
        <w:t>on</w:t>
      </w:r>
      <w:r>
        <w:rPr>
          <w:spacing w:val="29"/>
        </w:rPr>
        <w:t> </w:t>
      </w:r>
      <w:r>
        <w:rPr/>
        <w:t>a</w:t>
      </w:r>
      <w:r>
        <w:rPr>
          <w:spacing w:val="29"/>
        </w:rPr>
        <w:t> </w:t>
      </w:r>
      <w:r>
        <w:rPr/>
        <w:t>number</w:t>
      </w:r>
      <w:r>
        <w:rPr>
          <w:spacing w:val="29"/>
        </w:rPr>
        <w:t> </w:t>
      </w:r>
      <w:r>
        <w:rPr/>
        <w:t>of</w:t>
      </w:r>
      <w:r>
        <w:rPr>
          <w:spacing w:val="29"/>
        </w:rPr>
        <w:t> </w:t>
      </w:r>
      <w:r>
        <w:rPr/>
        <w:t>distinct</w:t>
      </w:r>
      <w:r>
        <w:rPr>
          <w:spacing w:val="29"/>
        </w:rPr>
        <w:t> </w:t>
      </w:r>
      <w:r>
        <w:rPr/>
        <w:t>scales.</w:t>
      </w:r>
      <w:r>
        <w:rPr>
          <w:spacing w:val="29"/>
        </w:rPr>
        <w:t> </w:t>
      </w:r>
      <w:r>
        <w:rPr/>
        <w:t>For</w:t>
      </w:r>
      <w:r>
        <w:rPr>
          <w:spacing w:val="27"/>
        </w:rPr>
        <w:t> </w:t>
      </w:r>
      <w:r>
        <w:rPr/>
        <w:t>example we can ask:</w:t>
      </w:r>
    </w:p>
    <w:p>
      <w:pPr>
        <w:pStyle w:val="BodyText"/>
        <w:spacing w:before="3"/>
        <w:ind w:left="580"/>
      </w:pPr>
      <w:r>
        <w:rPr/>
        <w:t>what</w:t>
      </w:r>
      <w:r>
        <w:rPr>
          <w:spacing w:val="9"/>
        </w:rPr>
        <w:t> </w:t>
      </w:r>
      <w:r>
        <w:rPr/>
        <w:t>are</w:t>
      </w:r>
      <w:r>
        <w:rPr>
          <w:spacing w:val="6"/>
        </w:rPr>
        <w:t> </w:t>
      </w:r>
      <w:r>
        <w:rPr/>
        <w:t>its</w:t>
      </w:r>
      <w:r>
        <w:rPr>
          <w:spacing w:val="9"/>
        </w:rPr>
        <w:t> </w:t>
      </w:r>
      <w:r>
        <w:rPr/>
        <w:t>effects,</w:t>
      </w:r>
      <w:r>
        <w:rPr>
          <w:spacing w:val="8"/>
        </w:rPr>
        <w:t> </w:t>
      </w:r>
      <w:r>
        <w:rPr/>
        <w:t>beneficial</w:t>
      </w:r>
      <w:r>
        <w:rPr>
          <w:spacing w:val="6"/>
        </w:rPr>
        <w:t> </w:t>
      </w:r>
      <w:r>
        <w:rPr/>
        <w:t>or</w:t>
      </w:r>
      <w:r>
        <w:rPr>
          <w:spacing w:val="8"/>
        </w:rPr>
        <w:t> </w:t>
      </w:r>
      <w:r>
        <w:rPr/>
        <w:t>otherwise,</w:t>
      </w:r>
      <w:r>
        <w:rPr>
          <w:spacing w:val="9"/>
        </w:rPr>
        <w:t> </w:t>
      </w:r>
      <w:r>
        <w:rPr/>
        <w:t>on</w:t>
      </w:r>
      <w:r>
        <w:rPr>
          <w:spacing w:val="9"/>
        </w:rPr>
        <w:t> </w:t>
      </w:r>
      <w:r>
        <w:rPr/>
        <w:t>the</w:t>
      </w:r>
      <w:r>
        <w:rPr>
          <w:spacing w:val="7"/>
        </w:rPr>
        <w:t> </w:t>
      </w:r>
      <w:r>
        <w:rPr/>
        <w:t>personality</w:t>
      </w:r>
      <w:r>
        <w:rPr>
          <w:spacing w:val="9"/>
        </w:rPr>
        <w:t> </w:t>
      </w:r>
      <w:r>
        <w:rPr>
          <w:spacing w:val="-2"/>
        </w:rPr>
        <w:t>concerned?</w:t>
      </w:r>
    </w:p>
    <w:p>
      <w:pPr>
        <w:pStyle w:val="BodyText"/>
        <w:spacing w:line="244" w:lineRule="auto" w:before="7"/>
        <w:ind w:left="580" w:right="1220"/>
      </w:pPr>
      <w:r>
        <w:rPr/>
        <w:t>what are its effects, beneficial or otherwise, on the members of the person's family? what are its effects, beneficial or otherwise, on the community at large?</w:t>
      </w:r>
    </w:p>
    <w:p>
      <w:pPr>
        <w:pStyle w:val="BodyText"/>
        <w:spacing w:before="2"/>
        <w:rPr>
          <w:sz w:val="23"/>
        </w:rPr>
      </w:pPr>
    </w:p>
    <w:p>
      <w:pPr>
        <w:pStyle w:val="BodyText"/>
        <w:spacing w:before="1"/>
        <w:ind w:left="152"/>
      </w:pPr>
      <w:r>
        <w:rPr/>
        <w:t>The</w:t>
      </w:r>
      <w:r>
        <w:rPr>
          <w:spacing w:val="8"/>
        </w:rPr>
        <w:t> </w:t>
      </w:r>
      <w:r>
        <w:rPr/>
        <w:t>answers</w:t>
      </w:r>
      <w:r>
        <w:rPr>
          <w:spacing w:val="8"/>
        </w:rPr>
        <w:t> </w:t>
      </w:r>
      <w:r>
        <w:rPr/>
        <w:t>to</w:t>
      </w:r>
      <w:r>
        <w:rPr>
          <w:spacing w:val="8"/>
        </w:rPr>
        <w:t> </w:t>
      </w:r>
      <w:r>
        <w:rPr/>
        <w:t>these</w:t>
      </w:r>
      <w:r>
        <w:rPr>
          <w:spacing w:val="5"/>
        </w:rPr>
        <w:t> </w:t>
      </w:r>
      <w:r>
        <w:rPr/>
        <w:t>questions</w:t>
      </w:r>
      <w:r>
        <w:rPr>
          <w:spacing w:val="11"/>
        </w:rPr>
        <w:t> </w:t>
      </w:r>
      <w:r>
        <w:rPr/>
        <w:t>may</w:t>
      </w:r>
      <w:r>
        <w:rPr>
          <w:spacing w:val="9"/>
        </w:rPr>
        <w:t> </w:t>
      </w:r>
      <w:r>
        <w:rPr/>
        <w:t>differ</w:t>
      </w:r>
      <w:r>
        <w:rPr>
          <w:spacing w:val="7"/>
        </w:rPr>
        <w:t> </w:t>
      </w:r>
      <w:r>
        <w:rPr>
          <w:spacing w:val="-2"/>
        </w:rPr>
        <w:t>greatly.</w:t>
      </w:r>
    </w:p>
    <w:p>
      <w:pPr>
        <w:pStyle w:val="BodyText"/>
        <w:spacing w:before="5"/>
        <w:rPr>
          <w:sz w:val="23"/>
        </w:rPr>
      </w:pPr>
    </w:p>
    <w:p>
      <w:pPr>
        <w:spacing w:before="0"/>
        <w:ind w:left="152" w:right="0" w:firstLine="0"/>
        <w:jc w:val="left"/>
        <w:rPr>
          <w:b/>
          <w:sz w:val="22"/>
        </w:rPr>
      </w:pPr>
      <w:r>
        <w:rPr>
          <w:b/>
          <w:sz w:val="22"/>
        </w:rPr>
        <w:t>Cognitive</w:t>
      </w:r>
      <w:r>
        <w:rPr>
          <w:b/>
          <w:spacing w:val="15"/>
          <w:sz w:val="22"/>
        </w:rPr>
        <w:t> </w:t>
      </w:r>
      <w:r>
        <w:rPr>
          <w:b/>
          <w:sz w:val="22"/>
        </w:rPr>
        <w:t>Disconnection</w:t>
      </w:r>
      <w:r>
        <w:rPr>
          <w:b/>
          <w:spacing w:val="17"/>
          <w:sz w:val="22"/>
        </w:rPr>
        <w:t> </w:t>
      </w:r>
      <w:r>
        <w:rPr>
          <w:b/>
          <w:sz w:val="22"/>
        </w:rPr>
        <w:t>of</w:t>
      </w:r>
      <w:r>
        <w:rPr>
          <w:b/>
          <w:spacing w:val="14"/>
          <w:sz w:val="22"/>
        </w:rPr>
        <w:t> </w:t>
      </w:r>
      <w:r>
        <w:rPr>
          <w:b/>
          <w:sz w:val="22"/>
        </w:rPr>
        <w:t>Response</w:t>
      </w:r>
      <w:r>
        <w:rPr>
          <w:b/>
          <w:spacing w:val="14"/>
          <w:sz w:val="22"/>
        </w:rPr>
        <w:t> </w:t>
      </w:r>
      <w:r>
        <w:rPr>
          <w:b/>
          <w:sz w:val="22"/>
        </w:rPr>
        <w:t>from</w:t>
      </w:r>
      <w:r>
        <w:rPr>
          <w:b/>
          <w:spacing w:val="17"/>
          <w:sz w:val="22"/>
        </w:rPr>
        <w:t> </w:t>
      </w:r>
      <w:r>
        <w:rPr>
          <w:b/>
          <w:spacing w:val="-2"/>
          <w:sz w:val="22"/>
        </w:rPr>
        <w:t>Situation</w:t>
      </w:r>
    </w:p>
    <w:p>
      <w:pPr>
        <w:pStyle w:val="BodyText"/>
        <w:spacing w:before="5"/>
        <w:rPr>
          <w:b/>
          <w:sz w:val="23"/>
        </w:rPr>
      </w:pPr>
    </w:p>
    <w:p>
      <w:pPr>
        <w:pStyle w:val="BodyText"/>
        <w:spacing w:line="247" w:lineRule="auto"/>
        <w:ind w:left="152" w:right="786"/>
        <w:jc w:val="both"/>
      </w:pPr>
      <w:r>
        <w:rPr/>
        <w:t>We are so used to regarding our thoughts, feeling and behaviour as being linked more or less directly to the circumstances in which we find ourselves that it may seem strange that the link may sometimes be missing, or the wrong link be made. Yet at a trivial level this occurs not infrequently.</w:t>
      </w:r>
      <w:r>
        <w:rPr>
          <w:spacing w:val="40"/>
        </w:rPr>
        <w:t> </w:t>
      </w:r>
      <w:r>
        <w:rPr/>
        <w:t>A</w:t>
      </w:r>
      <w:r>
        <w:rPr>
          <w:spacing w:val="40"/>
        </w:rPr>
        <w:t> </w:t>
      </w:r>
      <w:r>
        <w:rPr/>
        <w:t>man</w:t>
      </w:r>
      <w:r>
        <w:rPr>
          <w:spacing w:val="40"/>
        </w:rPr>
        <w:t> </w:t>
      </w:r>
      <w:r>
        <w:rPr/>
        <w:t>comes</w:t>
      </w:r>
      <w:r>
        <w:rPr>
          <w:spacing w:val="40"/>
        </w:rPr>
        <w:t> </w:t>
      </w:r>
      <w:r>
        <w:rPr/>
        <w:t>home</w:t>
      </w:r>
      <w:r>
        <w:rPr>
          <w:spacing w:val="40"/>
        </w:rPr>
        <w:t> </w:t>
      </w:r>
      <w:r>
        <w:rPr/>
        <w:t>from</w:t>
      </w:r>
      <w:r>
        <w:rPr>
          <w:spacing w:val="36"/>
        </w:rPr>
        <w:t> </w:t>
      </w:r>
      <w:r>
        <w:rPr/>
        <w:t>work</w:t>
      </w:r>
      <w:r>
        <w:rPr>
          <w:spacing w:val="40"/>
        </w:rPr>
        <w:t> </w:t>
      </w:r>
      <w:r>
        <w:rPr/>
        <w:t>and</w:t>
      </w:r>
      <w:r>
        <w:rPr>
          <w:spacing w:val="40"/>
        </w:rPr>
        <w:t> </w:t>
      </w:r>
      <w:r>
        <w:rPr/>
        <w:t>finds</w:t>
      </w:r>
      <w:r>
        <w:rPr>
          <w:spacing w:val="40"/>
        </w:rPr>
        <w:t> </w:t>
      </w:r>
      <w:r>
        <w:rPr/>
        <w:t>fault</w:t>
      </w:r>
      <w:r>
        <w:rPr>
          <w:spacing w:val="39"/>
        </w:rPr>
        <w:t> </w:t>
      </w:r>
      <w:r>
        <w:rPr/>
        <w:t>with</w:t>
      </w:r>
      <w:r>
        <w:rPr>
          <w:spacing w:val="40"/>
        </w:rPr>
        <w:t> </w:t>
      </w:r>
      <w:r>
        <w:rPr/>
        <w:t>his</w:t>
      </w:r>
      <w:r>
        <w:rPr>
          <w:spacing w:val="40"/>
        </w:rPr>
        <w:t> </w:t>
      </w:r>
      <w:r>
        <w:rPr/>
        <w:t>son.</w:t>
      </w:r>
      <w:r>
        <w:rPr>
          <w:spacing w:val="40"/>
        </w:rPr>
        <w:t> </w:t>
      </w:r>
      <w:r>
        <w:rPr/>
        <w:t>Subsequently</w:t>
      </w:r>
      <w:r>
        <w:rPr>
          <w:spacing w:val="40"/>
        </w:rPr>
        <w:t> </w:t>
      </w:r>
      <w:r>
        <w:rPr/>
        <w:t>he may,</w:t>
      </w:r>
      <w:r>
        <w:rPr>
          <w:spacing w:val="22"/>
        </w:rPr>
        <w:t> </w:t>
      </w:r>
      <w:r>
        <w:rPr/>
        <w:t>or</w:t>
      </w:r>
      <w:r>
        <w:rPr>
          <w:spacing w:val="25"/>
        </w:rPr>
        <w:t> </w:t>
      </w:r>
      <w:r>
        <w:rPr/>
        <w:t>may</w:t>
      </w:r>
      <w:r>
        <w:rPr>
          <w:spacing w:val="24"/>
        </w:rPr>
        <w:t> </w:t>
      </w:r>
      <w:r>
        <w:rPr/>
        <w:t>not,</w:t>
      </w:r>
      <w:r>
        <w:rPr>
          <w:spacing w:val="22"/>
        </w:rPr>
        <w:t> </w:t>
      </w:r>
      <w:r>
        <w:rPr/>
        <w:t>be</w:t>
      </w:r>
      <w:r>
        <w:rPr>
          <w:spacing w:val="23"/>
        </w:rPr>
        <w:t> </w:t>
      </w:r>
      <w:r>
        <w:rPr/>
        <w:t>aware</w:t>
      </w:r>
      <w:r>
        <w:rPr>
          <w:spacing w:val="23"/>
        </w:rPr>
        <w:t> </w:t>
      </w:r>
      <w:r>
        <w:rPr/>
        <w:t>that</w:t>
      </w:r>
      <w:r>
        <w:rPr>
          <w:spacing w:val="22"/>
        </w:rPr>
        <w:t> </w:t>
      </w:r>
      <w:r>
        <w:rPr/>
        <w:t>his</w:t>
      </w:r>
      <w:r>
        <w:rPr>
          <w:spacing w:val="23"/>
        </w:rPr>
        <w:t> </w:t>
      </w:r>
      <w:r>
        <w:rPr/>
        <w:t>irritation</w:t>
      </w:r>
      <w:r>
        <w:rPr>
          <w:spacing w:val="23"/>
        </w:rPr>
        <w:t> </w:t>
      </w:r>
      <w:r>
        <w:rPr/>
        <w:t>was</w:t>
      </w:r>
      <w:r>
        <w:rPr>
          <w:spacing w:val="23"/>
        </w:rPr>
        <w:t> </w:t>
      </w:r>
      <w:r>
        <w:rPr/>
        <w:t>aroused</w:t>
      </w:r>
      <w:r>
        <w:rPr>
          <w:spacing w:val="23"/>
        </w:rPr>
        <w:t> </w:t>
      </w:r>
      <w:r>
        <w:rPr/>
        <w:t>initially</w:t>
      </w:r>
      <w:r>
        <w:rPr>
          <w:spacing w:val="25"/>
        </w:rPr>
        <w:t> </w:t>
      </w:r>
      <w:r>
        <w:rPr/>
        <w:t>by</w:t>
      </w:r>
      <w:r>
        <w:rPr>
          <w:spacing w:val="24"/>
        </w:rPr>
        <w:t> </w:t>
      </w:r>
      <w:r>
        <w:rPr/>
        <w:t>events</w:t>
      </w:r>
      <w:r>
        <w:rPr>
          <w:spacing w:val="22"/>
        </w:rPr>
        <w:t> </w:t>
      </w:r>
      <w:r>
        <w:rPr/>
        <w:t>at</w:t>
      </w:r>
      <w:r>
        <w:rPr>
          <w:spacing w:val="22"/>
        </w:rPr>
        <w:t> </w:t>
      </w:r>
      <w:r>
        <w:rPr/>
        <w:t>work</w:t>
      </w:r>
      <w:r>
        <w:rPr>
          <w:spacing w:val="22"/>
        </w:rPr>
        <w:t> </w:t>
      </w:r>
      <w:r>
        <w:rPr/>
        <w:t>and</w:t>
      </w:r>
      <w:r>
        <w:rPr>
          <w:spacing w:val="23"/>
        </w:rPr>
        <w:t> </w:t>
      </w:r>
      <w:r>
        <w:rPr/>
        <w:t>that his</w:t>
      </w:r>
      <w:r>
        <w:rPr>
          <w:spacing w:val="34"/>
        </w:rPr>
        <w:t> </w:t>
      </w:r>
      <w:r>
        <w:rPr/>
        <w:t>son's</w:t>
      </w:r>
      <w:r>
        <w:rPr>
          <w:spacing w:val="34"/>
        </w:rPr>
        <w:t> </w:t>
      </w:r>
      <w:r>
        <w:rPr/>
        <w:t>behaviour</w:t>
      </w:r>
      <w:r>
        <w:rPr>
          <w:spacing w:val="34"/>
        </w:rPr>
        <w:t> </w:t>
      </w:r>
      <w:r>
        <w:rPr/>
        <w:t>was</w:t>
      </w:r>
      <w:r>
        <w:rPr>
          <w:spacing w:val="34"/>
        </w:rPr>
        <w:t> </w:t>
      </w:r>
      <w:r>
        <w:rPr/>
        <w:t>of</w:t>
      </w:r>
      <w:r>
        <w:rPr>
          <w:spacing w:val="34"/>
        </w:rPr>
        <w:t> </w:t>
      </w:r>
      <w:r>
        <w:rPr/>
        <w:t>only</w:t>
      </w:r>
      <w:r>
        <w:rPr>
          <w:spacing w:val="39"/>
        </w:rPr>
        <w:t> </w:t>
      </w:r>
      <w:r>
        <w:rPr/>
        <w:t>marginal</w:t>
      </w:r>
      <w:r>
        <w:rPr>
          <w:spacing w:val="35"/>
        </w:rPr>
        <w:t> </w:t>
      </w:r>
      <w:r>
        <w:rPr/>
        <w:t>relevance.</w:t>
      </w:r>
      <w:r>
        <w:rPr>
          <w:spacing w:val="35"/>
        </w:rPr>
        <w:t> </w:t>
      </w:r>
      <w:r>
        <w:rPr/>
        <w:t>Another</w:t>
      </w:r>
      <w:r>
        <w:rPr>
          <w:spacing w:val="38"/>
        </w:rPr>
        <w:t> </w:t>
      </w:r>
      <w:r>
        <w:rPr/>
        <w:t>man</w:t>
      </w:r>
      <w:r>
        <w:rPr>
          <w:spacing w:val="34"/>
        </w:rPr>
        <w:t> </w:t>
      </w:r>
      <w:r>
        <w:rPr/>
        <w:t>wakes</w:t>
      </w:r>
      <w:r>
        <w:rPr>
          <w:spacing w:val="34"/>
        </w:rPr>
        <w:t> </w:t>
      </w:r>
      <w:r>
        <w:rPr/>
        <w:t>up</w:t>
      </w:r>
      <w:r>
        <w:rPr>
          <w:spacing w:val="34"/>
        </w:rPr>
        <w:t> </w:t>
      </w:r>
      <w:r>
        <w:rPr/>
        <w:t>feeling</w:t>
      </w:r>
      <w:r>
        <w:rPr>
          <w:spacing w:val="34"/>
        </w:rPr>
        <w:t> </w:t>
      </w:r>
      <w:r>
        <w:rPr/>
        <w:t>worried and depressed and may only subsequently identify the situation that is making him feel so. In both examples certain information relevant to his mood and behaviour is being excluded from conscious processing. When exclusion is only partial or temporary, no great harm results.</w:t>
      </w:r>
      <w:r>
        <w:rPr>
          <w:spacing w:val="80"/>
        </w:rPr>
        <w:t> </w:t>
      </w:r>
      <w:r>
        <w:rPr/>
        <w:t>When, however, exclusion is systematic and persistent ill effects may be grave.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This cognitive disconnection of a response from the interpersonal situation that elicited it I believe</w:t>
      </w:r>
      <w:r>
        <w:rPr>
          <w:spacing w:val="40"/>
        </w:rPr>
        <w:t> </w:t>
      </w:r>
      <w:r>
        <w:rPr/>
        <w:t>to</w:t>
      </w:r>
      <w:r>
        <w:rPr>
          <w:spacing w:val="40"/>
        </w:rPr>
        <w:t> </w:t>
      </w:r>
      <w:r>
        <w:rPr/>
        <w:t>play</w:t>
      </w:r>
      <w:r>
        <w:rPr>
          <w:spacing w:val="40"/>
        </w:rPr>
        <w:t> </w:t>
      </w:r>
      <w:r>
        <w:rPr/>
        <w:t>an</w:t>
      </w:r>
      <w:r>
        <w:rPr>
          <w:spacing w:val="40"/>
        </w:rPr>
        <w:t> </w:t>
      </w:r>
      <w:r>
        <w:rPr/>
        <w:t>enormous</w:t>
      </w:r>
      <w:r>
        <w:rPr>
          <w:spacing w:val="40"/>
        </w:rPr>
        <w:t> </w:t>
      </w:r>
      <w:r>
        <w:rPr/>
        <w:t>role</w:t>
      </w:r>
      <w:r>
        <w:rPr>
          <w:spacing w:val="40"/>
        </w:rPr>
        <w:t> </w:t>
      </w:r>
      <w:r>
        <w:rPr/>
        <w:t>in</w:t>
      </w:r>
      <w:r>
        <w:rPr>
          <w:spacing w:val="40"/>
        </w:rPr>
        <w:t> </w:t>
      </w:r>
      <w:r>
        <w:rPr/>
        <w:t>psychopathology.</w:t>
      </w:r>
      <w:r>
        <w:rPr>
          <w:spacing w:val="40"/>
        </w:rPr>
        <w:t> </w:t>
      </w:r>
      <w:r>
        <w:rPr/>
        <w:t>Sometimes</w:t>
      </w:r>
      <w:r>
        <w:rPr>
          <w:spacing w:val="40"/>
        </w:rPr>
        <w:t> </w:t>
      </w:r>
      <w:r>
        <w:rPr/>
        <w:t>the</w:t>
      </w:r>
      <w:r>
        <w:rPr>
          <w:spacing w:val="40"/>
        </w:rPr>
        <w:t> </w:t>
      </w:r>
      <w:r>
        <w:rPr/>
        <w:t>disconnection</w:t>
      </w:r>
      <w:r>
        <w:rPr>
          <w:spacing w:val="40"/>
        </w:rPr>
        <w:t> </w:t>
      </w:r>
      <w:r>
        <w:rPr/>
        <w:t>is complete, in which case the response may appear wholly inexplicable in terms of a</w:t>
      </w:r>
      <w:r>
        <w:rPr>
          <w:spacing w:val="40"/>
        </w:rPr>
        <w:t> </w:t>
      </w:r>
      <w:r>
        <w:rPr/>
        <w:t>psychological reaction and is consequently readily attributed to something quite different, e.g. indigestion</w:t>
      </w:r>
      <w:r>
        <w:rPr>
          <w:spacing w:val="40"/>
        </w:rPr>
        <w:t> </w:t>
      </w:r>
      <w:r>
        <w:rPr/>
        <w:t>or</w:t>
      </w:r>
      <w:r>
        <w:rPr>
          <w:spacing w:val="40"/>
        </w:rPr>
        <w:t> </w:t>
      </w:r>
      <w:r>
        <w:rPr/>
        <w:t>disturbed</w:t>
      </w:r>
      <w:r>
        <w:rPr>
          <w:spacing w:val="40"/>
        </w:rPr>
        <w:t> </w:t>
      </w:r>
      <w:r>
        <w:rPr/>
        <w:t>metabolism.</w:t>
      </w:r>
      <w:r>
        <w:rPr>
          <w:spacing w:val="40"/>
        </w:rPr>
        <w:t> </w:t>
      </w:r>
      <w:r>
        <w:rPr/>
        <w:t>At</w:t>
      </w:r>
      <w:r>
        <w:rPr>
          <w:spacing w:val="40"/>
        </w:rPr>
        <w:t> </w:t>
      </w:r>
      <w:r>
        <w:rPr/>
        <w:t>other</w:t>
      </w:r>
      <w:r>
        <w:rPr>
          <w:spacing w:val="40"/>
        </w:rPr>
        <w:t> </w:t>
      </w:r>
      <w:r>
        <w:rPr/>
        <w:t>times</w:t>
      </w:r>
      <w:r>
        <w:rPr>
          <w:spacing w:val="40"/>
        </w:rPr>
        <w:t> </w:t>
      </w:r>
      <w:r>
        <w:rPr/>
        <w:t>the</w:t>
      </w:r>
      <w:r>
        <w:rPr>
          <w:spacing w:val="40"/>
        </w:rPr>
        <w:t> </w:t>
      </w:r>
      <w:r>
        <w:rPr/>
        <w:t>disconnection</w:t>
      </w:r>
      <w:r>
        <w:rPr>
          <w:spacing w:val="40"/>
        </w:rPr>
        <w:t> </w:t>
      </w:r>
      <w:r>
        <w:rPr/>
        <w:t>is</w:t>
      </w:r>
      <w:r>
        <w:rPr>
          <w:spacing w:val="40"/>
        </w:rPr>
        <w:t> </w:t>
      </w:r>
      <w:r>
        <w:rPr/>
        <w:t>only</w:t>
      </w:r>
      <w:r>
        <w:rPr>
          <w:spacing w:val="40"/>
        </w:rPr>
        <w:t> </w:t>
      </w:r>
      <w:r>
        <w:rPr/>
        <w:t>partial, inasmuch as the person is unaware only of certain aspects of the situation whilst being well aware</w:t>
      </w:r>
      <w:r>
        <w:rPr>
          <w:spacing w:val="37"/>
        </w:rPr>
        <w:t> </w:t>
      </w:r>
      <w:r>
        <w:rPr/>
        <w:t>of</w:t>
      </w:r>
      <w:r>
        <w:rPr>
          <w:spacing w:val="35"/>
        </w:rPr>
        <w:t> </w:t>
      </w:r>
      <w:r>
        <w:rPr/>
        <w:t>other</w:t>
      </w:r>
      <w:r>
        <w:rPr>
          <w:spacing w:val="35"/>
        </w:rPr>
        <w:t> </w:t>
      </w:r>
      <w:r>
        <w:rPr/>
        <w:t>aspects.</w:t>
      </w:r>
      <w:r>
        <w:rPr>
          <w:spacing w:val="37"/>
        </w:rPr>
        <w:t> </w:t>
      </w:r>
      <w:r>
        <w:rPr/>
        <w:t>In</w:t>
      </w:r>
      <w:r>
        <w:rPr>
          <w:spacing w:val="34"/>
        </w:rPr>
        <w:t> </w:t>
      </w:r>
      <w:r>
        <w:rPr/>
        <w:t>such</w:t>
      </w:r>
      <w:r>
        <w:rPr>
          <w:spacing w:val="35"/>
        </w:rPr>
        <w:t> </w:t>
      </w:r>
      <w:r>
        <w:rPr/>
        <w:t>cases</w:t>
      </w:r>
      <w:r>
        <w:rPr>
          <w:spacing w:val="35"/>
        </w:rPr>
        <w:t> </w:t>
      </w:r>
      <w:r>
        <w:rPr/>
        <w:t>it</w:t>
      </w:r>
      <w:r>
        <w:rPr>
          <w:spacing w:val="35"/>
        </w:rPr>
        <w:t> </w:t>
      </w:r>
      <w:r>
        <w:rPr/>
        <w:t>is</w:t>
      </w:r>
      <w:r>
        <w:rPr>
          <w:spacing w:val="37"/>
        </w:rPr>
        <w:t> </w:t>
      </w:r>
      <w:r>
        <w:rPr/>
        <w:t>the</w:t>
      </w:r>
      <w:r>
        <w:rPr>
          <w:spacing w:val="34"/>
        </w:rPr>
        <w:t> </w:t>
      </w:r>
      <w:r>
        <w:rPr/>
        <w:t>intensity</w:t>
      </w:r>
      <w:r>
        <w:rPr>
          <w:spacing w:val="37"/>
        </w:rPr>
        <w:t> </w:t>
      </w:r>
      <w:r>
        <w:rPr/>
        <w:t>and</w:t>
      </w:r>
      <w:r>
        <w:rPr>
          <w:spacing w:val="35"/>
        </w:rPr>
        <w:t> </w:t>
      </w:r>
      <w:r>
        <w:rPr/>
        <w:t>persistence</w:t>
      </w:r>
      <w:r>
        <w:rPr>
          <w:spacing w:val="35"/>
        </w:rPr>
        <w:t> </w:t>
      </w:r>
      <w:r>
        <w:rPr/>
        <w:t>of</w:t>
      </w:r>
      <w:r>
        <w:rPr>
          <w:spacing w:val="35"/>
        </w:rPr>
        <w:t> </w:t>
      </w:r>
      <w:r>
        <w:rPr/>
        <w:t>the</w:t>
      </w:r>
      <w:r>
        <w:rPr>
          <w:spacing w:val="34"/>
        </w:rPr>
        <w:t> </w:t>
      </w:r>
      <w:r>
        <w:rPr/>
        <w:t>response</w:t>
      </w:r>
      <w:r>
        <w:rPr>
          <w:spacing w:val="35"/>
        </w:rPr>
        <w:t> </w:t>
      </w:r>
      <w:r>
        <w:rPr/>
        <w:t>that pose the problems.</w:t>
      </w:r>
    </w:p>
    <w:p>
      <w:pPr>
        <w:pStyle w:val="BodyText"/>
        <w:spacing w:before="4"/>
      </w:pPr>
    </w:p>
    <w:p>
      <w:pPr>
        <w:pStyle w:val="BodyText"/>
        <w:spacing w:line="247" w:lineRule="auto"/>
        <w:ind w:left="152" w:right="788"/>
        <w:jc w:val="both"/>
      </w:pPr>
      <w:r>
        <w:rPr/>
        <w:t>Since in the chapters to follow, notably numbers 9 to 13 and 19 to 24, very many examples of pathological responses to loss are attributed to complete or partial disconnection of response from situation, no more need be said about the process here.</w:t>
      </w:r>
    </w:p>
    <w:p>
      <w:pPr>
        <w:pStyle w:val="BodyText"/>
        <w:spacing w:before="8"/>
      </w:pPr>
    </w:p>
    <w:p>
      <w:pPr>
        <w:pStyle w:val="BodyText"/>
        <w:ind w:left="152"/>
      </w:pPr>
      <w:r>
        <w:rPr/>
        <w:t>-</w:t>
      </w:r>
      <w:r>
        <w:rPr>
          <w:spacing w:val="-5"/>
        </w:rPr>
        <w:t>67-</w:t>
      </w:r>
    </w:p>
    <w:p>
      <w:pPr>
        <w:pStyle w:val="BodyText"/>
        <w:spacing w:before="4"/>
        <w:rPr>
          <w:sz w:val="23"/>
        </w:rPr>
      </w:pPr>
    </w:p>
    <w:p>
      <w:pPr>
        <w:pStyle w:val="BodyText"/>
        <w:spacing w:line="247" w:lineRule="auto" w:before="1"/>
        <w:ind w:left="152" w:right="786"/>
        <w:jc w:val="both"/>
      </w:pPr>
      <w:r>
        <w:rPr>
          <w:b/>
        </w:rPr>
        <w:t>Misidentification of the interpersonal situation eliciting a response. </w:t>
      </w:r>
      <w:r>
        <w:rPr/>
        <w:t>Just as defensive activities may serve in part to ensure that attention is not given to inflow that is being</w:t>
      </w:r>
      <w:r>
        <w:rPr>
          <w:spacing w:val="40"/>
        </w:rPr>
        <w:t> </w:t>
      </w:r>
      <w:r>
        <w:rPr/>
        <w:t>defensively</w:t>
      </w:r>
      <w:r>
        <w:rPr>
          <w:spacing w:val="40"/>
        </w:rPr>
        <w:t> </w:t>
      </w:r>
      <w:r>
        <w:rPr/>
        <w:t>excluded,</w:t>
      </w:r>
      <w:r>
        <w:rPr>
          <w:spacing w:val="40"/>
        </w:rPr>
        <w:t> </w:t>
      </w:r>
      <w:r>
        <w:rPr/>
        <w:t>so</w:t>
      </w:r>
      <w:r>
        <w:rPr>
          <w:spacing w:val="40"/>
        </w:rPr>
        <w:t> </w:t>
      </w:r>
      <w:r>
        <w:rPr/>
        <w:t>may</w:t>
      </w:r>
      <w:r>
        <w:rPr>
          <w:spacing w:val="40"/>
        </w:rPr>
        <w:t> </w:t>
      </w:r>
      <w:r>
        <w:rPr/>
        <w:t>the</w:t>
      </w:r>
      <w:r>
        <w:rPr>
          <w:spacing w:val="40"/>
        </w:rPr>
        <w:t> </w:t>
      </w:r>
      <w:r>
        <w:rPr/>
        <w:t>attribution</w:t>
      </w:r>
      <w:r>
        <w:rPr>
          <w:spacing w:val="40"/>
        </w:rPr>
        <w:t> </w:t>
      </w:r>
      <w:r>
        <w:rPr/>
        <w:t>of</w:t>
      </w:r>
      <w:r>
        <w:rPr>
          <w:spacing w:val="40"/>
        </w:rPr>
        <w:t> </w:t>
      </w:r>
      <w:r>
        <w:rPr/>
        <w:t>a</w:t>
      </w:r>
      <w:r>
        <w:rPr>
          <w:spacing w:val="40"/>
        </w:rPr>
        <w:t> </w:t>
      </w:r>
      <w:r>
        <w:rPr/>
        <w:t>response</w:t>
      </w:r>
      <w:r>
        <w:rPr>
          <w:spacing w:val="40"/>
        </w:rPr>
        <w:t> </w:t>
      </w:r>
      <w:r>
        <w:rPr/>
        <w:t>to</w:t>
      </w:r>
      <w:r>
        <w:rPr>
          <w:spacing w:val="40"/>
        </w:rPr>
        <w:t> </w:t>
      </w:r>
      <w:r>
        <w:rPr/>
        <w:t>some</w:t>
      </w:r>
      <w:r>
        <w:rPr>
          <w:spacing w:val="40"/>
        </w:rPr>
        <w:t> </w:t>
      </w:r>
      <w:r>
        <w:rPr/>
        <w:t>insignificant</w:t>
      </w:r>
      <w:r>
        <w:rPr>
          <w:spacing w:val="40"/>
        </w:rPr>
        <w:t> </w:t>
      </w:r>
      <w:r>
        <w:rPr/>
        <w:t>situation serve</w:t>
      </w:r>
      <w:r>
        <w:rPr>
          <w:spacing w:val="38"/>
        </w:rPr>
        <w:t> </w:t>
      </w:r>
      <w:r>
        <w:rPr/>
        <w:t>to</w:t>
      </w:r>
      <w:r>
        <w:rPr>
          <w:spacing w:val="38"/>
        </w:rPr>
        <w:t> </w:t>
      </w:r>
      <w:r>
        <w:rPr/>
        <w:t>direct</w:t>
      </w:r>
      <w:r>
        <w:rPr>
          <w:spacing w:val="38"/>
        </w:rPr>
        <w:t> </w:t>
      </w:r>
      <w:r>
        <w:rPr/>
        <w:t>attention</w:t>
      </w:r>
      <w:r>
        <w:rPr>
          <w:spacing w:val="39"/>
        </w:rPr>
        <w:t> </w:t>
      </w:r>
      <w:r>
        <w:rPr/>
        <w:t>away</w:t>
      </w:r>
      <w:r>
        <w:rPr>
          <w:spacing w:val="38"/>
        </w:rPr>
        <w:t> </w:t>
      </w:r>
      <w:r>
        <w:rPr/>
        <w:t>from</w:t>
      </w:r>
      <w:r>
        <w:rPr>
          <w:spacing w:val="34"/>
        </w:rPr>
        <w:t> </w:t>
      </w:r>
      <w:r>
        <w:rPr/>
        <w:t>the</w:t>
      </w:r>
      <w:r>
        <w:rPr>
          <w:spacing w:val="38"/>
        </w:rPr>
        <w:t> </w:t>
      </w:r>
      <w:r>
        <w:rPr/>
        <w:t>situation</w:t>
      </w:r>
      <w:r>
        <w:rPr>
          <w:spacing w:val="37"/>
        </w:rPr>
        <w:t> </w:t>
      </w:r>
      <w:r>
        <w:rPr/>
        <w:t>truly</w:t>
      </w:r>
      <w:r>
        <w:rPr>
          <w:spacing w:val="39"/>
        </w:rPr>
        <w:t> </w:t>
      </w:r>
      <w:r>
        <w:rPr/>
        <w:t>responsible.</w:t>
      </w:r>
      <w:r>
        <w:rPr>
          <w:spacing w:val="38"/>
        </w:rPr>
        <w:t> </w:t>
      </w:r>
      <w:r>
        <w:rPr/>
        <w:t>Several</w:t>
      </w:r>
      <w:r>
        <w:rPr>
          <w:spacing w:val="37"/>
        </w:rPr>
        <w:t> </w:t>
      </w:r>
      <w:r>
        <w:rPr/>
        <w:t>examples</w:t>
      </w:r>
      <w:r>
        <w:rPr>
          <w:spacing w:val="38"/>
        </w:rPr>
        <w:t> </w:t>
      </w:r>
      <w:r>
        <w:rPr/>
        <w:t>of</w:t>
      </w:r>
      <w:r>
        <w:rPr>
          <w:spacing w:val="38"/>
        </w:rPr>
        <w:t> </w:t>
      </w:r>
      <w:r>
        <w:rPr/>
        <w:t>this are given in</w:t>
      </w:r>
      <w:r>
        <w:rPr>
          <w:spacing w:val="33"/>
        </w:rPr>
        <w:t> </w:t>
      </w:r>
      <w:r>
        <w:rPr/>
        <w:t>Volume</w:t>
      </w:r>
      <w:r>
        <w:rPr>
          <w:spacing w:val="32"/>
        </w:rPr>
        <w:t> </w:t>
      </w:r>
      <w:r>
        <w:rPr/>
        <w:t>II in the discussion of phobias (Chapters 18 and 19). A child</w:t>
      </w:r>
      <w:r>
        <w:rPr>
          <w:spacing w:val="33"/>
        </w:rPr>
        <w:t> </w:t>
      </w:r>
      <w:r>
        <w:rPr/>
        <w:t>afraid</w:t>
      </w:r>
      <w:r>
        <w:rPr>
          <w:spacing w:val="33"/>
        </w:rPr>
        <w:t> </w:t>
      </w:r>
      <w:r>
        <w:rPr/>
        <w:t>to leave home for fear his mother might desert or commit suicide during his absence claims, or is persuaded, that what he is really afraid of is being criticized by</w:t>
      </w:r>
      <w:r>
        <w:rPr>
          <w:spacing w:val="40"/>
        </w:rPr>
        <w:t> </w:t>
      </w:r>
      <w:r>
        <w:rPr/>
        <w:t>the teacher; or an adult,</w:t>
      </w:r>
      <w:r>
        <w:rPr>
          <w:spacing w:val="80"/>
        </w:rPr>
        <w:t> </w:t>
      </w:r>
      <w:r>
        <w:rPr/>
        <w:t>similarly</w:t>
      </w:r>
      <w:r>
        <w:rPr>
          <w:spacing w:val="23"/>
        </w:rPr>
        <w:t> </w:t>
      </w:r>
      <w:r>
        <w:rPr/>
        <w:t>afraid</w:t>
      </w:r>
      <w:r>
        <w:rPr>
          <w:spacing w:val="22"/>
        </w:rPr>
        <w:t> </w:t>
      </w:r>
      <w:r>
        <w:rPr/>
        <w:t>of</w:t>
      </w:r>
      <w:r>
        <w:rPr>
          <w:spacing w:val="19"/>
        </w:rPr>
        <w:t> </w:t>
      </w:r>
      <w:r>
        <w:rPr/>
        <w:t>what</w:t>
      </w:r>
      <w:r>
        <w:rPr>
          <w:spacing w:val="22"/>
        </w:rPr>
        <w:t> </w:t>
      </w:r>
      <w:r>
        <w:rPr/>
        <w:t>might</w:t>
      </w:r>
      <w:r>
        <w:rPr>
          <w:spacing w:val="19"/>
        </w:rPr>
        <w:t> </w:t>
      </w:r>
      <w:r>
        <w:rPr/>
        <w:t>happen</w:t>
      </w:r>
      <w:r>
        <w:rPr>
          <w:spacing w:val="20"/>
        </w:rPr>
        <w:t> </w:t>
      </w:r>
      <w:r>
        <w:rPr/>
        <w:t>at</w:t>
      </w:r>
      <w:r>
        <w:rPr>
          <w:spacing w:val="19"/>
        </w:rPr>
        <w:t> </w:t>
      </w:r>
      <w:r>
        <w:rPr/>
        <w:t>home</w:t>
      </w:r>
      <w:r>
        <w:rPr>
          <w:spacing w:val="21"/>
        </w:rPr>
        <w:t> </w:t>
      </w:r>
      <w:r>
        <w:rPr/>
        <w:t>during</w:t>
      </w:r>
      <w:r>
        <w:rPr>
          <w:spacing w:val="20"/>
        </w:rPr>
        <w:t> </w:t>
      </w:r>
      <w:r>
        <w:rPr/>
        <w:t>his</w:t>
      </w:r>
      <w:r>
        <w:rPr>
          <w:spacing w:val="20"/>
        </w:rPr>
        <w:t> </w:t>
      </w:r>
      <w:r>
        <w:rPr/>
        <w:t>or</w:t>
      </w:r>
      <w:r>
        <w:rPr>
          <w:spacing w:val="20"/>
        </w:rPr>
        <w:t> </w:t>
      </w:r>
      <w:r>
        <w:rPr/>
        <w:t>her</w:t>
      </w:r>
      <w:r>
        <w:rPr>
          <w:spacing w:val="22"/>
        </w:rPr>
        <w:t> </w:t>
      </w:r>
      <w:r>
        <w:rPr/>
        <w:t>absence,</w:t>
      </w:r>
      <w:r>
        <w:rPr>
          <w:spacing w:val="22"/>
        </w:rPr>
        <w:t> </w:t>
      </w:r>
      <w:r>
        <w:rPr/>
        <w:t>claims</w:t>
      </w:r>
      <w:r>
        <w:rPr>
          <w:spacing w:val="21"/>
        </w:rPr>
        <w:t> </w:t>
      </w:r>
      <w:r>
        <w:rPr/>
        <w:t>that</w:t>
      </w:r>
      <w:r>
        <w:rPr>
          <w:spacing w:val="20"/>
        </w:rPr>
        <w:t> </w:t>
      </w:r>
      <w:r>
        <w:rPr/>
        <w:t>what</w:t>
      </w:r>
      <w:r>
        <w:rPr>
          <w:spacing w:val="19"/>
        </w:rPr>
        <w:t> </w:t>
      </w:r>
      <w:r>
        <w:rPr/>
        <w:t>he or she is really afraid of is to go alone into public places.</w:t>
      </w:r>
    </w:p>
    <w:p>
      <w:pPr>
        <w:pStyle w:val="BodyText"/>
        <w:spacing w:before="2"/>
      </w:pPr>
    </w:p>
    <w:p>
      <w:pPr>
        <w:pStyle w:val="BodyText"/>
        <w:spacing w:line="247" w:lineRule="auto"/>
        <w:ind w:left="152" w:right="784" w:hanging="1"/>
        <w:jc w:val="both"/>
      </w:pPr>
      <w:r>
        <w:rPr>
          <w:b/>
        </w:rPr>
        <w:t>Redirection of responses away from the person arousing them. </w:t>
      </w:r>
      <w:r>
        <w:rPr/>
        <w:t>To direct anger away from</w:t>
      </w:r>
      <w:r>
        <w:rPr>
          <w:spacing w:val="40"/>
        </w:rPr>
        <w:t> </w:t>
      </w:r>
      <w:r>
        <w:rPr/>
        <w:t>the</w:t>
      </w:r>
      <w:r>
        <w:rPr>
          <w:spacing w:val="26"/>
        </w:rPr>
        <w:t> </w:t>
      </w:r>
      <w:r>
        <w:rPr/>
        <w:t>person</w:t>
      </w:r>
      <w:r>
        <w:rPr>
          <w:spacing w:val="27"/>
        </w:rPr>
        <w:t> </w:t>
      </w:r>
      <w:r>
        <w:rPr/>
        <w:t>who</w:t>
      </w:r>
      <w:r>
        <w:rPr>
          <w:spacing w:val="26"/>
        </w:rPr>
        <w:t> </w:t>
      </w:r>
      <w:r>
        <w:rPr/>
        <w:t>elicited</w:t>
      </w:r>
      <w:r>
        <w:rPr>
          <w:spacing w:val="27"/>
        </w:rPr>
        <w:t> </w:t>
      </w:r>
      <w:r>
        <w:rPr/>
        <w:t>it</w:t>
      </w:r>
      <w:r>
        <w:rPr>
          <w:spacing w:val="25"/>
        </w:rPr>
        <w:t> </w:t>
      </w:r>
      <w:r>
        <w:rPr/>
        <w:t>and</w:t>
      </w:r>
      <w:r>
        <w:rPr>
          <w:spacing w:val="27"/>
        </w:rPr>
        <w:t> </w:t>
      </w:r>
      <w:r>
        <w:rPr/>
        <w:t>towards</w:t>
      </w:r>
      <w:r>
        <w:rPr>
          <w:spacing w:val="26"/>
        </w:rPr>
        <w:t> </w:t>
      </w:r>
      <w:r>
        <w:rPr/>
        <w:t>some</w:t>
      </w:r>
      <w:r>
        <w:rPr>
          <w:spacing w:val="27"/>
        </w:rPr>
        <w:t> </w:t>
      </w:r>
      <w:r>
        <w:rPr/>
        <w:t>more</w:t>
      </w:r>
      <w:r>
        <w:rPr>
          <w:spacing w:val="25"/>
        </w:rPr>
        <w:t> </w:t>
      </w:r>
      <w:r>
        <w:rPr/>
        <w:t>or</w:t>
      </w:r>
      <w:r>
        <w:rPr>
          <w:spacing w:val="26"/>
        </w:rPr>
        <w:t> </w:t>
      </w:r>
      <w:r>
        <w:rPr/>
        <w:t>less</w:t>
      </w:r>
      <w:r>
        <w:rPr>
          <w:spacing w:val="27"/>
        </w:rPr>
        <w:t> </w:t>
      </w:r>
      <w:r>
        <w:rPr/>
        <w:t>irrelevant</w:t>
      </w:r>
      <w:r>
        <w:rPr>
          <w:spacing w:val="24"/>
        </w:rPr>
        <w:t> </w:t>
      </w:r>
      <w:r>
        <w:rPr/>
        <w:t>person</w:t>
      </w:r>
      <w:r>
        <w:rPr>
          <w:spacing w:val="26"/>
        </w:rPr>
        <w:t> </w:t>
      </w:r>
      <w:r>
        <w:rPr/>
        <w:t>is</w:t>
      </w:r>
      <w:r>
        <w:rPr>
          <w:spacing w:val="26"/>
        </w:rPr>
        <w:t> </w:t>
      </w:r>
      <w:r>
        <w:rPr/>
        <w:t>so</w:t>
      </w:r>
      <w:r>
        <w:rPr>
          <w:spacing w:val="24"/>
        </w:rPr>
        <w:t> </w:t>
      </w:r>
      <w:r>
        <w:rPr/>
        <w:t>well</w:t>
      </w:r>
      <w:r>
        <w:rPr>
          <w:spacing w:val="26"/>
        </w:rPr>
        <w:t> </w:t>
      </w:r>
      <w:r>
        <w:rPr/>
        <w:t>known that little need be said about it. In traditional theory it is termed displacement. The term</w:t>
      </w:r>
      <w:r>
        <w:rPr>
          <w:spacing w:val="40"/>
        </w:rPr>
        <w:t> </w:t>
      </w:r>
      <w:r>
        <w:rPr/>
        <w:t>'splitting'</w:t>
      </w:r>
      <w:r>
        <w:rPr>
          <w:spacing w:val="40"/>
        </w:rPr>
        <w:t> </w:t>
      </w:r>
      <w:r>
        <w:rPr/>
        <w:t>is</w:t>
      </w:r>
      <w:r>
        <w:rPr>
          <w:spacing w:val="40"/>
        </w:rPr>
        <w:t> </w:t>
      </w:r>
      <w:r>
        <w:rPr/>
        <w:t>also</w:t>
      </w:r>
      <w:r>
        <w:rPr>
          <w:spacing w:val="40"/>
        </w:rPr>
        <w:t> </w:t>
      </w:r>
      <w:r>
        <w:rPr/>
        <w:t>used</w:t>
      </w:r>
      <w:r>
        <w:rPr>
          <w:spacing w:val="40"/>
        </w:rPr>
        <w:t> </w:t>
      </w:r>
      <w:r>
        <w:rPr/>
        <w:t>in</w:t>
      </w:r>
      <w:r>
        <w:rPr>
          <w:spacing w:val="40"/>
        </w:rPr>
        <w:t> </w:t>
      </w:r>
      <w:r>
        <w:rPr/>
        <w:t>this</w:t>
      </w:r>
      <w:r>
        <w:rPr>
          <w:spacing w:val="40"/>
        </w:rPr>
        <w:t> </w:t>
      </w:r>
      <w:r>
        <w:rPr/>
        <w:t>connection</w:t>
      </w:r>
      <w:r>
        <w:rPr>
          <w:spacing w:val="40"/>
        </w:rPr>
        <w:t> </w:t>
      </w:r>
      <w:r>
        <w:rPr/>
        <w:t>when</w:t>
      </w:r>
      <w:r>
        <w:rPr>
          <w:spacing w:val="40"/>
        </w:rPr>
        <w:t> </w:t>
      </w:r>
      <w:r>
        <w:rPr/>
        <w:t>an</w:t>
      </w:r>
      <w:r>
        <w:rPr>
          <w:spacing w:val="40"/>
        </w:rPr>
        <w:t> </w:t>
      </w:r>
      <w:r>
        <w:rPr/>
        <w:t>ambivalent</w:t>
      </w:r>
      <w:r>
        <w:rPr>
          <w:spacing w:val="40"/>
        </w:rPr>
        <w:t> </w:t>
      </w:r>
      <w:r>
        <w:rPr/>
        <w:t>reaction</w:t>
      </w:r>
      <w:r>
        <w:rPr>
          <w:spacing w:val="40"/>
        </w:rPr>
        <w:t> </w:t>
      </w:r>
      <w:r>
        <w:rPr/>
        <w:t>is</w:t>
      </w:r>
      <w:r>
        <w:rPr>
          <w:spacing w:val="40"/>
        </w:rPr>
        <w:t> </w:t>
      </w:r>
      <w:r>
        <w:rPr/>
        <w:t>aroused,</w:t>
      </w:r>
      <w:r>
        <w:rPr>
          <w:spacing w:val="40"/>
        </w:rPr>
        <w:t> </w:t>
      </w:r>
      <w:r>
        <w:rPr/>
        <w:t>with</w:t>
      </w:r>
      <w:r>
        <w:rPr>
          <w:spacing w:val="40"/>
        </w:rPr>
        <w:t> </w:t>
      </w:r>
      <w:r>
        <w:rPr/>
        <w:t>the loving component being directed towards one person and the angry component redirected towards another.</w:t>
      </w:r>
    </w:p>
    <w:p>
      <w:pPr>
        <w:pStyle w:val="BodyText"/>
        <w:spacing w:before="5"/>
      </w:pPr>
    </w:p>
    <w:p>
      <w:pPr>
        <w:pStyle w:val="BodyText"/>
        <w:spacing w:line="247" w:lineRule="auto"/>
        <w:ind w:left="152" w:right="790"/>
        <w:jc w:val="both"/>
      </w:pPr>
      <w:r>
        <w:rPr/>
        <w:t>Not</w:t>
      </w:r>
      <w:r>
        <w:rPr>
          <w:spacing w:val="40"/>
        </w:rPr>
        <w:t> </w:t>
      </w:r>
      <w:r>
        <w:rPr/>
        <w:t>infrequently</w:t>
      </w:r>
      <w:r>
        <w:rPr>
          <w:spacing w:val="40"/>
        </w:rPr>
        <w:t> </w:t>
      </w:r>
      <w:r>
        <w:rPr/>
        <w:t>anger</w:t>
      </w:r>
      <w:r>
        <w:rPr>
          <w:spacing w:val="40"/>
        </w:rPr>
        <w:t> </w:t>
      </w:r>
      <w:r>
        <w:rPr/>
        <w:t>is</w:t>
      </w:r>
      <w:r>
        <w:rPr>
          <w:spacing w:val="40"/>
        </w:rPr>
        <w:t> </w:t>
      </w:r>
      <w:r>
        <w:rPr/>
        <w:t>redirected</w:t>
      </w:r>
      <w:r>
        <w:rPr>
          <w:spacing w:val="40"/>
        </w:rPr>
        <w:t> </w:t>
      </w:r>
      <w:r>
        <w:rPr/>
        <w:t>away</w:t>
      </w:r>
      <w:r>
        <w:rPr>
          <w:spacing w:val="40"/>
        </w:rPr>
        <w:t> </w:t>
      </w:r>
      <w:r>
        <w:rPr/>
        <w:t>from</w:t>
      </w:r>
      <w:r>
        <w:rPr>
          <w:spacing w:val="40"/>
        </w:rPr>
        <w:t> </w:t>
      </w:r>
      <w:r>
        <w:rPr/>
        <w:t>an</w:t>
      </w:r>
      <w:r>
        <w:rPr>
          <w:spacing w:val="40"/>
        </w:rPr>
        <w:t> </w:t>
      </w:r>
      <w:r>
        <w:rPr/>
        <w:t>attachment</w:t>
      </w:r>
      <w:r>
        <w:rPr>
          <w:spacing w:val="40"/>
        </w:rPr>
        <w:t> </w:t>
      </w:r>
      <w:r>
        <w:rPr/>
        <w:t>figure</w:t>
      </w:r>
      <w:r>
        <w:rPr>
          <w:spacing w:val="40"/>
        </w:rPr>
        <w:t> </w:t>
      </w:r>
      <w:r>
        <w:rPr/>
        <w:t>who</w:t>
      </w:r>
      <w:r>
        <w:rPr>
          <w:spacing w:val="40"/>
        </w:rPr>
        <w:t> </w:t>
      </w:r>
      <w:r>
        <w:rPr/>
        <w:t>aroused</w:t>
      </w:r>
      <w:r>
        <w:rPr>
          <w:spacing w:val="40"/>
        </w:rPr>
        <w:t> </w:t>
      </w:r>
      <w:r>
        <w:rPr/>
        <w:t>it</w:t>
      </w:r>
      <w:r>
        <w:rPr>
          <w:spacing w:val="40"/>
        </w:rPr>
        <w:t> </w:t>
      </w:r>
      <w:r>
        <w:rPr/>
        <w:t>and aimed instead at the self. Inappropriate self-criticism results.</w:t>
      </w:r>
    </w:p>
    <w:p>
      <w:pPr>
        <w:pStyle w:val="BodyText"/>
        <w:spacing w:before="8"/>
      </w:pPr>
    </w:p>
    <w:p>
      <w:pPr>
        <w:pStyle w:val="BodyText"/>
        <w:spacing w:line="247" w:lineRule="auto"/>
        <w:ind w:left="152" w:right="788"/>
        <w:jc w:val="both"/>
      </w:pPr>
      <w:r>
        <w:rPr>
          <w:b/>
        </w:rPr>
        <w:t>Preoccupation</w:t>
      </w:r>
      <w:r>
        <w:rPr>
          <w:b/>
          <w:spacing w:val="40"/>
        </w:rPr>
        <w:t> </w:t>
      </w:r>
      <w:r>
        <w:rPr>
          <w:b/>
        </w:rPr>
        <w:t>with</w:t>
      </w:r>
      <w:r>
        <w:rPr>
          <w:b/>
          <w:spacing w:val="40"/>
        </w:rPr>
        <w:t> </w:t>
      </w:r>
      <w:r>
        <w:rPr>
          <w:b/>
        </w:rPr>
        <w:t>personal</w:t>
      </w:r>
      <w:r>
        <w:rPr>
          <w:b/>
          <w:spacing w:val="40"/>
        </w:rPr>
        <w:t> </w:t>
      </w:r>
      <w:r>
        <w:rPr>
          <w:b/>
        </w:rPr>
        <w:t>reactions</w:t>
      </w:r>
      <w:r>
        <w:rPr>
          <w:b/>
          <w:spacing w:val="40"/>
        </w:rPr>
        <w:t> </w:t>
      </w:r>
      <w:r>
        <w:rPr>
          <w:b/>
        </w:rPr>
        <w:t>and</w:t>
      </w:r>
      <w:r>
        <w:rPr>
          <w:b/>
          <w:spacing w:val="40"/>
        </w:rPr>
        <w:t> </w:t>
      </w:r>
      <w:r>
        <w:rPr>
          <w:b/>
        </w:rPr>
        <w:t>sufferings.</w:t>
      </w:r>
      <w:r>
        <w:rPr>
          <w:b/>
          <w:spacing w:val="40"/>
        </w:rPr>
        <w:t> </w:t>
      </w:r>
      <w:r>
        <w:rPr/>
        <w:t>It</w:t>
      </w:r>
      <w:r>
        <w:rPr>
          <w:spacing w:val="40"/>
        </w:rPr>
        <w:t> </w:t>
      </w:r>
      <w:r>
        <w:rPr/>
        <w:t>not</w:t>
      </w:r>
      <w:r>
        <w:rPr>
          <w:spacing w:val="40"/>
        </w:rPr>
        <w:t> </w:t>
      </w:r>
      <w:r>
        <w:rPr/>
        <w:t>infrequently</w:t>
      </w:r>
      <w:r>
        <w:rPr>
          <w:spacing w:val="40"/>
        </w:rPr>
        <w:t> </w:t>
      </w:r>
      <w:r>
        <w:rPr/>
        <w:t>happens</w:t>
      </w:r>
      <w:r>
        <w:rPr>
          <w:spacing w:val="40"/>
        </w:rPr>
        <w:t> </w:t>
      </w:r>
      <w:r>
        <w:rPr/>
        <w:t>that when a set of responses has become disconnected from the interpersonal situation that elicited them</w:t>
      </w:r>
      <w:r>
        <w:rPr>
          <w:spacing w:val="40"/>
        </w:rPr>
        <w:t> </w:t>
      </w:r>
      <w:r>
        <w:rPr/>
        <w:t>the</w:t>
      </w:r>
      <w:r>
        <w:rPr>
          <w:spacing w:val="40"/>
        </w:rPr>
        <w:t> </w:t>
      </w:r>
      <w:r>
        <w:rPr/>
        <w:t>person</w:t>
      </w:r>
      <w:r>
        <w:rPr>
          <w:spacing w:val="40"/>
        </w:rPr>
        <w:t> </w:t>
      </w:r>
      <w:r>
        <w:rPr/>
        <w:t>focuses</w:t>
      </w:r>
      <w:r>
        <w:rPr>
          <w:spacing w:val="40"/>
        </w:rPr>
        <w:t> </w:t>
      </w:r>
      <w:r>
        <w:rPr/>
        <w:t>his</w:t>
      </w:r>
      <w:r>
        <w:rPr>
          <w:spacing w:val="40"/>
        </w:rPr>
        <w:t> </w:t>
      </w:r>
      <w:r>
        <w:rPr/>
        <w:t>attention,</w:t>
      </w:r>
      <w:r>
        <w:rPr>
          <w:spacing w:val="40"/>
        </w:rPr>
        <w:t> </w:t>
      </w:r>
      <w:r>
        <w:rPr/>
        <w:t>not</w:t>
      </w:r>
      <w:r>
        <w:rPr>
          <w:spacing w:val="40"/>
        </w:rPr>
        <w:t> </w:t>
      </w:r>
      <w:r>
        <w:rPr/>
        <w:t>on</w:t>
      </w:r>
      <w:r>
        <w:rPr>
          <w:spacing w:val="40"/>
        </w:rPr>
        <w:t> </w:t>
      </w:r>
      <w:r>
        <w:rPr/>
        <w:t>any</w:t>
      </w:r>
      <w:r>
        <w:rPr>
          <w:spacing w:val="40"/>
        </w:rPr>
        <w:t> </w:t>
      </w:r>
      <w:r>
        <w:rPr/>
        <w:t>person</w:t>
      </w:r>
      <w:r>
        <w:rPr>
          <w:spacing w:val="40"/>
        </w:rPr>
        <w:t> </w:t>
      </w:r>
      <w:r>
        <w:rPr/>
        <w:t>or</w:t>
      </w:r>
      <w:r>
        <w:rPr>
          <w:spacing w:val="40"/>
        </w:rPr>
        <w:t> </w:t>
      </w:r>
      <w:r>
        <w:rPr/>
        <w:t>situation</w:t>
      </w:r>
      <w:r>
        <w:rPr>
          <w:spacing w:val="40"/>
        </w:rPr>
        <w:t> </w:t>
      </w:r>
      <w:r>
        <w:rPr/>
        <w:t>relevant</w:t>
      </w:r>
      <w:r>
        <w:rPr>
          <w:spacing w:val="40"/>
        </w:rPr>
        <w:t> </w:t>
      </w:r>
      <w:r>
        <w:rPr/>
        <w:t>or</w:t>
      </w:r>
      <w:r>
        <w:rPr>
          <w:spacing w:val="40"/>
        </w:rPr>
        <w:t> </w:t>
      </w:r>
      <w:r>
        <w:rPr/>
        <w:t>even irrelevant to</w:t>
      </w:r>
      <w:r>
        <w:rPr>
          <w:spacing w:val="21"/>
        </w:rPr>
        <w:t> </w:t>
      </w:r>
      <w:r>
        <w:rPr/>
        <w:t>his</w:t>
      </w:r>
      <w:r>
        <w:rPr>
          <w:spacing w:val="18"/>
        </w:rPr>
        <w:t> </w:t>
      </w:r>
      <w:r>
        <w:rPr/>
        <w:t>state of</w:t>
      </w:r>
      <w:r>
        <w:rPr>
          <w:spacing w:val="21"/>
        </w:rPr>
        <w:t> </w:t>
      </w:r>
      <w:r>
        <w:rPr/>
        <w:t>mind, but</w:t>
      </w:r>
      <w:r>
        <w:rPr>
          <w:spacing w:val="18"/>
        </w:rPr>
        <w:t> </w:t>
      </w:r>
      <w:r>
        <w:rPr/>
        <w:t>solely</w:t>
      </w:r>
      <w:r>
        <w:rPr>
          <w:spacing w:val="22"/>
        </w:rPr>
        <w:t> </w:t>
      </w:r>
      <w:r>
        <w:rPr/>
        <w:t>on</w:t>
      </w:r>
      <w:r>
        <w:rPr>
          <w:spacing w:val="18"/>
        </w:rPr>
        <w:t> </w:t>
      </w:r>
      <w:r>
        <w:rPr/>
        <w:t>himself.</w:t>
      </w:r>
      <w:r>
        <w:rPr>
          <w:spacing w:val="18"/>
        </w:rPr>
        <w:t> </w:t>
      </w:r>
      <w:r>
        <w:rPr/>
        <w:t>In</w:t>
      </w:r>
      <w:r>
        <w:rPr>
          <w:spacing w:val="18"/>
        </w:rPr>
        <w:t> </w:t>
      </w:r>
      <w:r>
        <w:rPr/>
        <w:t>such</w:t>
      </w:r>
      <w:r>
        <w:rPr>
          <w:spacing w:val="18"/>
        </w:rPr>
        <w:t> </w:t>
      </w:r>
      <w:r>
        <w:rPr/>
        <w:t>cases</w:t>
      </w:r>
      <w:r>
        <w:rPr>
          <w:spacing w:val="18"/>
        </w:rPr>
        <w:t> </w:t>
      </w:r>
      <w:r>
        <w:rPr/>
        <w:t>he</w:t>
      </w:r>
      <w:r>
        <w:rPr>
          <w:spacing w:val="20"/>
        </w:rPr>
        <w:t> </w:t>
      </w:r>
      <w:r>
        <w:rPr/>
        <w:t>may</w:t>
      </w:r>
      <w:r>
        <w:rPr>
          <w:spacing w:val="18"/>
        </w:rPr>
        <w:t> </w:t>
      </w:r>
      <w:r>
        <w:rPr/>
        <w:t>dwell</w:t>
      </w:r>
      <w:r>
        <w:rPr>
          <w:spacing w:val="21"/>
        </w:rPr>
        <w:t> </w:t>
      </w:r>
      <w:r>
        <w:rPr/>
        <w:t>at</w:t>
      </w:r>
      <w:r>
        <w:rPr>
          <w:spacing w:val="18"/>
        </w:rPr>
        <w:t> </w:t>
      </w:r>
      <w:r>
        <w:rPr/>
        <w:t>length</w:t>
      </w:r>
      <w:r>
        <w:rPr>
          <w:spacing w:val="18"/>
        </w:rPr>
        <w:t> </w:t>
      </w:r>
      <w:r>
        <w:rPr/>
        <w:t>on the details of</w:t>
      </w:r>
      <w:r>
        <w:rPr>
          <w:spacing w:val="19"/>
        </w:rPr>
        <w:t> </w:t>
      </w:r>
      <w:r>
        <w:rPr/>
        <w:t>his</w:t>
      </w:r>
      <w:r>
        <w:rPr>
          <w:spacing w:val="19"/>
        </w:rPr>
        <w:t> </w:t>
      </w:r>
      <w:r>
        <w:rPr/>
        <w:t>reactions,</w:t>
      </w:r>
      <w:r>
        <w:rPr>
          <w:spacing w:val="19"/>
        </w:rPr>
        <w:t> </w:t>
      </w:r>
      <w:r>
        <w:rPr/>
        <w:t>both</w:t>
      </w:r>
      <w:r>
        <w:rPr>
          <w:spacing w:val="19"/>
        </w:rPr>
        <w:t> </w:t>
      </w:r>
      <w:r>
        <w:rPr/>
        <w:t>psychological</w:t>
      </w:r>
      <w:r>
        <w:rPr>
          <w:spacing w:val="20"/>
        </w:rPr>
        <w:t> </w:t>
      </w:r>
      <w:r>
        <w:rPr/>
        <w:t>and</w:t>
      </w:r>
      <w:r>
        <w:rPr>
          <w:spacing w:val="19"/>
        </w:rPr>
        <w:t> </w:t>
      </w:r>
      <w:r>
        <w:rPr/>
        <w:t>physiological,</w:t>
      </w:r>
      <w:r>
        <w:rPr>
          <w:spacing w:val="20"/>
        </w:rPr>
        <w:t> </w:t>
      </w:r>
      <w:r>
        <w:rPr/>
        <w:t>and</w:t>
      </w:r>
      <w:r>
        <w:rPr>
          <w:spacing w:val="20"/>
        </w:rPr>
        <w:t> </w:t>
      </w:r>
      <w:r>
        <w:rPr/>
        <w:t>especially</w:t>
      </w:r>
      <w:r>
        <w:rPr>
          <w:spacing w:val="21"/>
        </w:rPr>
        <w:t> </w:t>
      </w:r>
      <w:r>
        <w:rPr/>
        <w:t>on the</w:t>
      </w:r>
      <w:r>
        <w:rPr>
          <w:spacing w:val="20"/>
        </w:rPr>
        <w:t> </w:t>
      </w:r>
      <w:r>
        <w:rPr/>
        <w:t>extent of his sufferings. He may then be described as morbidly introspective and/or hypochondriacal. Examples of patients whose introspective preoccupations are effectively diverting their</w:t>
      </w:r>
      <w:r>
        <w:rPr>
          <w:spacing w:val="80"/>
          <w:w w:val="150"/>
        </w:rPr>
        <w:t> </w:t>
      </w:r>
      <w:r>
        <w:rPr/>
        <w:t>attention</w:t>
      </w:r>
      <w:r>
        <w:rPr>
          <w:spacing w:val="40"/>
        </w:rPr>
        <w:t> </w:t>
      </w:r>
      <w:r>
        <w:rPr/>
        <w:t>away</w:t>
      </w:r>
      <w:r>
        <w:rPr>
          <w:spacing w:val="40"/>
        </w:rPr>
        <w:t> </w:t>
      </w:r>
      <w:r>
        <w:rPr/>
        <w:t>from</w:t>
      </w:r>
      <w:r>
        <w:rPr>
          <w:spacing w:val="40"/>
        </w:rPr>
        <w:t> </w:t>
      </w:r>
      <w:r>
        <w:rPr/>
        <w:t>a</w:t>
      </w:r>
      <w:r>
        <w:rPr>
          <w:spacing w:val="40"/>
        </w:rPr>
        <w:t> </w:t>
      </w:r>
      <w:r>
        <w:rPr/>
        <w:t>difficult</w:t>
      </w:r>
      <w:r>
        <w:rPr>
          <w:spacing w:val="40"/>
        </w:rPr>
        <w:t> </w:t>
      </w:r>
      <w:r>
        <w:rPr/>
        <w:t>and</w:t>
      </w:r>
      <w:r>
        <w:rPr>
          <w:spacing w:val="40"/>
        </w:rPr>
        <w:t> </w:t>
      </w:r>
      <w:r>
        <w:rPr/>
        <w:t>painful</w:t>
      </w:r>
      <w:r>
        <w:rPr>
          <w:spacing w:val="40"/>
        </w:rPr>
        <w:t> </w:t>
      </w:r>
      <w:r>
        <w:rPr/>
        <w:t>situation</w:t>
      </w:r>
      <w:r>
        <w:rPr>
          <w:spacing w:val="40"/>
        </w:rPr>
        <w:t> </w:t>
      </w:r>
      <w:r>
        <w:rPr/>
        <w:t>are</w:t>
      </w:r>
      <w:r>
        <w:rPr>
          <w:spacing w:val="40"/>
        </w:rPr>
        <w:t> </w:t>
      </w:r>
      <w:r>
        <w:rPr/>
        <w:t>described</w:t>
      </w:r>
      <w:r>
        <w:rPr>
          <w:spacing w:val="40"/>
        </w:rPr>
        <w:t> </w:t>
      </w:r>
      <w:r>
        <w:rPr/>
        <w:t>by</w:t>
      </w:r>
      <w:r>
        <w:rPr>
          <w:spacing w:val="40"/>
        </w:rPr>
        <w:t> </w:t>
      </w:r>
      <w:r>
        <w:rPr/>
        <w:t>Wolff</w:t>
      </w:r>
      <w:r>
        <w:rPr>
          <w:spacing w:val="40"/>
        </w:rPr>
        <w:t> </w:t>
      </w:r>
      <w:r>
        <w:rPr/>
        <w:t>and</w:t>
      </w:r>
      <w:r>
        <w:rPr>
          <w:spacing w:val="40"/>
        </w:rPr>
        <w:t> </w:t>
      </w:r>
      <w:r>
        <w:rPr/>
        <w:t>others</w:t>
      </w:r>
      <w:r>
        <w:rPr>
          <w:spacing w:val="40"/>
        </w:rPr>
        <w:t> </w:t>
      </w:r>
      <w:r>
        <w:rPr/>
        <w:t>( 1946b) and by Sacher and others ( 1968) and are referred to further in Chapters 9 and 13.</w:t>
      </w:r>
    </w:p>
    <w:p>
      <w:pPr>
        <w:pStyle w:val="BodyText"/>
        <w:spacing w:before="2"/>
      </w:pPr>
    </w:p>
    <w:p>
      <w:pPr>
        <w:pStyle w:val="BodyText"/>
        <w:spacing w:line="247" w:lineRule="auto" w:before="1"/>
        <w:ind w:left="152" w:right="789"/>
        <w:jc w:val="both"/>
      </w:pPr>
      <w:r>
        <w:rPr/>
        <w:t>There</w:t>
      </w:r>
      <w:r>
        <w:rPr>
          <w:spacing w:val="21"/>
        </w:rPr>
        <w:t> </w:t>
      </w:r>
      <w:r>
        <w:rPr/>
        <w:t>are</w:t>
      </w:r>
      <w:r>
        <w:rPr>
          <w:spacing w:val="21"/>
        </w:rPr>
        <w:t> </w:t>
      </w:r>
      <w:r>
        <w:rPr/>
        <w:t>in</w:t>
      </w:r>
      <w:r>
        <w:rPr>
          <w:spacing w:val="22"/>
        </w:rPr>
        <w:t> </w:t>
      </w:r>
      <w:r>
        <w:rPr/>
        <w:t>fact</w:t>
      </w:r>
      <w:r>
        <w:rPr>
          <w:spacing w:val="23"/>
        </w:rPr>
        <w:t> </w:t>
      </w:r>
      <w:r>
        <w:rPr/>
        <w:t>many</w:t>
      </w:r>
      <w:r>
        <w:rPr>
          <w:spacing w:val="24"/>
        </w:rPr>
        <w:t> </w:t>
      </w:r>
      <w:r>
        <w:rPr/>
        <w:t>other</w:t>
      </w:r>
      <w:r>
        <w:rPr>
          <w:spacing w:val="21"/>
        </w:rPr>
        <w:t> </w:t>
      </w:r>
      <w:r>
        <w:rPr/>
        <w:t>consequences</w:t>
      </w:r>
      <w:r>
        <w:rPr>
          <w:spacing w:val="21"/>
        </w:rPr>
        <w:t> </w:t>
      </w:r>
      <w:r>
        <w:rPr/>
        <w:t>of</w:t>
      </w:r>
      <w:r>
        <w:rPr>
          <w:spacing w:val="21"/>
        </w:rPr>
        <w:t> </w:t>
      </w:r>
      <w:r>
        <w:rPr/>
        <w:t>the</w:t>
      </w:r>
      <w:r>
        <w:rPr>
          <w:spacing w:val="21"/>
        </w:rPr>
        <w:t> </w:t>
      </w:r>
      <w:r>
        <w:rPr/>
        <w:t>defensive</w:t>
      </w:r>
      <w:r>
        <w:rPr>
          <w:spacing w:val="21"/>
        </w:rPr>
        <w:t> </w:t>
      </w:r>
      <w:r>
        <w:rPr/>
        <w:t>exclusion</w:t>
      </w:r>
      <w:r>
        <w:rPr>
          <w:spacing w:val="20"/>
        </w:rPr>
        <w:t> </w:t>
      </w:r>
      <w:r>
        <w:rPr/>
        <w:t>of</w:t>
      </w:r>
      <w:r>
        <w:rPr>
          <w:spacing w:val="21"/>
        </w:rPr>
        <w:t> </w:t>
      </w:r>
      <w:r>
        <w:rPr/>
        <w:t>relevant</w:t>
      </w:r>
      <w:r>
        <w:rPr>
          <w:spacing w:val="22"/>
        </w:rPr>
        <w:t> </w:t>
      </w:r>
      <w:r>
        <w:rPr/>
        <w:t>information in addition to those noted above, includ-</w:t>
      </w:r>
    </w:p>
    <w:p>
      <w:pPr>
        <w:pStyle w:val="BodyText"/>
        <w:spacing w:before="9"/>
      </w:pPr>
    </w:p>
    <w:p>
      <w:pPr>
        <w:pStyle w:val="BodyText"/>
        <w:ind w:left="152"/>
      </w:pPr>
      <w:r>
        <w:rPr/>
        <w:t>-</w:t>
      </w:r>
      <w:r>
        <w:rPr>
          <w:spacing w:val="-5"/>
        </w:rPr>
        <w:t>68-</w:t>
      </w:r>
    </w:p>
    <w:p>
      <w:pPr>
        <w:spacing w:after="0"/>
        <w:sectPr>
          <w:pgSz w:w="12240" w:h="15840"/>
          <w:pgMar w:header="0" w:footer="726" w:top="1260" w:bottom="920" w:left="1700" w:right="1060"/>
        </w:sectPr>
      </w:pPr>
    </w:p>
    <w:p>
      <w:pPr>
        <w:pStyle w:val="BodyText"/>
        <w:spacing w:line="247" w:lineRule="auto" w:before="76"/>
        <w:ind w:left="152" w:right="788"/>
        <w:jc w:val="both"/>
      </w:pPr>
      <w:r>
        <w:rPr/>
        <w:t>ing the conditions traditionally described as denial or disavowal. Since, however, they occur frequently as responses to loss and since, moreover, their classification as defences needs examination, discussion of them is left to later chapters.</w:t>
      </w:r>
    </w:p>
    <w:p>
      <w:pPr>
        <w:pStyle w:val="BodyText"/>
        <w:spacing w:before="7"/>
      </w:pPr>
    </w:p>
    <w:p>
      <w:pPr>
        <w:pStyle w:val="Heading4"/>
      </w:pPr>
      <w:r>
        <w:rPr/>
        <w:t>Conditions</w:t>
      </w:r>
      <w:r>
        <w:rPr>
          <w:spacing w:val="7"/>
        </w:rPr>
        <w:t> </w:t>
      </w:r>
      <w:r>
        <w:rPr/>
        <w:t>that</w:t>
      </w:r>
      <w:r>
        <w:rPr>
          <w:spacing w:val="8"/>
        </w:rPr>
        <w:t> </w:t>
      </w:r>
      <w:r>
        <w:rPr/>
        <w:t>promote</w:t>
      </w:r>
      <w:r>
        <w:rPr>
          <w:spacing w:val="8"/>
        </w:rPr>
        <w:t> </w:t>
      </w:r>
      <w:r>
        <w:rPr/>
        <w:t>defensive</w:t>
      </w:r>
      <w:r>
        <w:rPr>
          <w:spacing w:val="8"/>
        </w:rPr>
        <w:t> </w:t>
      </w:r>
      <w:r>
        <w:rPr>
          <w:spacing w:val="-2"/>
        </w:rPr>
        <w:t>exclusion</w:t>
      </w:r>
    </w:p>
    <w:p>
      <w:pPr>
        <w:pStyle w:val="BodyText"/>
        <w:spacing w:before="5"/>
        <w:rPr>
          <w:b/>
          <w:sz w:val="23"/>
        </w:rPr>
      </w:pPr>
    </w:p>
    <w:p>
      <w:pPr>
        <w:pStyle w:val="BodyText"/>
        <w:spacing w:line="247" w:lineRule="auto"/>
        <w:ind w:left="152" w:right="788"/>
        <w:jc w:val="both"/>
      </w:pPr>
      <w:r>
        <w:rPr/>
        <w:t>At the beginning of this chapter it is pointed out that in the ordinary course of a person's life</w:t>
      </w:r>
      <w:r>
        <w:rPr>
          <w:spacing w:val="40"/>
        </w:rPr>
        <w:t> </w:t>
      </w:r>
      <w:r>
        <w:rPr/>
        <w:t>most</w:t>
      </w:r>
      <w:r>
        <w:rPr>
          <w:spacing w:val="28"/>
        </w:rPr>
        <w:t> </w:t>
      </w:r>
      <w:r>
        <w:rPr/>
        <w:t>of</w:t>
      </w:r>
      <w:r>
        <w:rPr>
          <w:spacing w:val="30"/>
        </w:rPr>
        <w:t> </w:t>
      </w:r>
      <w:r>
        <w:rPr/>
        <w:t>the</w:t>
      </w:r>
      <w:r>
        <w:rPr>
          <w:spacing w:val="29"/>
        </w:rPr>
        <w:t> </w:t>
      </w:r>
      <w:r>
        <w:rPr/>
        <w:t>information</w:t>
      </w:r>
      <w:r>
        <w:rPr>
          <w:spacing w:val="31"/>
        </w:rPr>
        <w:t> </w:t>
      </w:r>
      <w:r>
        <w:rPr/>
        <w:t>reaching</w:t>
      </w:r>
      <w:r>
        <w:rPr>
          <w:spacing w:val="31"/>
        </w:rPr>
        <w:t> </w:t>
      </w:r>
      <w:r>
        <w:rPr/>
        <w:t>him</w:t>
      </w:r>
      <w:r>
        <w:rPr>
          <w:spacing w:val="28"/>
        </w:rPr>
        <w:t> </w:t>
      </w:r>
      <w:r>
        <w:rPr/>
        <w:t>is</w:t>
      </w:r>
      <w:r>
        <w:rPr>
          <w:spacing w:val="30"/>
        </w:rPr>
        <w:t> </w:t>
      </w:r>
      <w:r>
        <w:rPr/>
        <w:t>being</w:t>
      </w:r>
      <w:r>
        <w:rPr>
          <w:spacing w:val="31"/>
        </w:rPr>
        <w:t> </w:t>
      </w:r>
      <w:r>
        <w:rPr/>
        <w:t>routinely</w:t>
      </w:r>
      <w:r>
        <w:rPr>
          <w:spacing w:val="31"/>
        </w:rPr>
        <w:t> </w:t>
      </w:r>
      <w:r>
        <w:rPr/>
        <w:t>excluded</w:t>
      </w:r>
      <w:r>
        <w:rPr>
          <w:spacing w:val="31"/>
        </w:rPr>
        <w:t> </w:t>
      </w:r>
      <w:r>
        <w:rPr/>
        <w:t>from</w:t>
      </w:r>
      <w:r>
        <w:rPr>
          <w:spacing w:val="26"/>
        </w:rPr>
        <w:t> </w:t>
      </w:r>
      <w:r>
        <w:rPr/>
        <w:t>conscious</w:t>
      </w:r>
      <w:r>
        <w:rPr>
          <w:spacing w:val="30"/>
        </w:rPr>
        <w:t> </w:t>
      </w:r>
      <w:r>
        <w:rPr/>
        <w:t>processing in order that his capacities are not overloaded and his attention not constantly distracted; and</w:t>
      </w:r>
      <w:r>
        <w:rPr>
          <w:spacing w:val="40"/>
        </w:rPr>
        <w:t> </w:t>
      </w:r>
      <w:r>
        <w:rPr/>
        <w:t>also</w:t>
      </w:r>
      <w:r>
        <w:rPr>
          <w:spacing w:val="36"/>
        </w:rPr>
        <w:t> </w:t>
      </w:r>
      <w:r>
        <w:rPr/>
        <w:t>that</w:t>
      </w:r>
      <w:r>
        <w:rPr>
          <w:spacing w:val="32"/>
        </w:rPr>
        <w:t> </w:t>
      </w:r>
      <w:r>
        <w:rPr/>
        <w:t>where</w:t>
      </w:r>
      <w:r>
        <w:rPr>
          <w:spacing w:val="31"/>
        </w:rPr>
        <w:t> </w:t>
      </w:r>
      <w:r>
        <w:rPr/>
        <w:t>defensive</w:t>
      </w:r>
      <w:r>
        <w:rPr>
          <w:spacing w:val="36"/>
        </w:rPr>
        <w:t> </w:t>
      </w:r>
      <w:r>
        <w:rPr/>
        <w:t>exclusion</w:t>
      </w:r>
      <w:r>
        <w:rPr>
          <w:spacing w:val="34"/>
        </w:rPr>
        <w:t> </w:t>
      </w:r>
      <w:r>
        <w:rPr/>
        <w:t>differs</w:t>
      </w:r>
      <w:r>
        <w:rPr>
          <w:spacing w:val="33"/>
        </w:rPr>
        <w:t> </w:t>
      </w:r>
      <w:r>
        <w:rPr/>
        <w:t>from</w:t>
      </w:r>
      <w:r>
        <w:rPr>
          <w:spacing w:val="32"/>
        </w:rPr>
        <w:t> </w:t>
      </w:r>
      <w:r>
        <w:rPr/>
        <w:t>the</w:t>
      </w:r>
      <w:r>
        <w:rPr>
          <w:spacing w:val="33"/>
        </w:rPr>
        <w:t> </w:t>
      </w:r>
      <w:r>
        <w:rPr/>
        <w:t>usual</w:t>
      </w:r>
      <w:r>
        <w:rPr>
          <w:spacing w:val="33"/>
        </w:rPr>
        <w:t> </w:t>
      </w:r>
      <w:r>
        <w:rPr/>
        <w:t>forms</w:t>
      </w:r>
      <w:r>
        <w:rPr>
          <w:spacing w:val="33"/>
        </w:rPr>
        <w:t> </w:t>
      </w:r>
      <w:r>
        <w:rPr/>
        <w:t>of</w:t>
      </w:r>
      <w:r>
        <w:rPr>
          <w:spacing w:val="33"/>
        </w:rPr>
        <w:t> </w:t>
      </w:r>
      <w:r>
        <w:rPr/>
        <w:t>exclusion</w:t>
      </w:r>
      <w:r>
        <w:rPr>
          <w:spacing w:val="36"/>
        </w:rPr>
        <w:t> </w:t>
      </w:r>
      <w:r>
        <w:rPr/>
        <w:t>the</w:t>
      </w:r>
      <w:r>
        <w:rPr>
          <w:spacing w:val="33"/>
        </w:rPr>
        <w:t> </w:t>
      </w:r>
      <w:r>
        <w:rPr/>
        <w:t>difference lies not in the mechanisms responsible for it but in the nature of the information that is</w:t>
      </w:r>
      <w:r>
        <w:rPr>
          <w:spacing w:val="80"/>
        </w:rPr>
        <w:t> </w:t>
      </w:r>
      <w:r>
        <w:rPr/>
        <w:t>excluded.</w:t>
      </w:r>
      <w:r>
        <w:rPr>
          <w:spacing w:val="33"/>
        </w:rPr>
        <w:t> </w:t>
      </w:r>
      <w:r>
        <w:rPr/>
        <w:t>In</w:t>
      </w:r>
      <w:r>
        <w:rPr>
          <w:spacing w:val="30"/>
        </w:rPr>
        <w:t> </w:t>
      </w:r>
      <w:r>
        <w:rPr/>
        <w:t>examining</w:t>
      </w:r>
      <w:r>
        <w:rPr>
          <w:spacing w:val="31"/>
        </w:rPr>
        <w:t> </w:t>
      </w:r>
      <w:r>
        <w:rPr/>
        <w:t>the</w:t>
      </w:r>
      <w:r>
        <w:rPr>
          <w:spacing w:val="31"/>
        </w:rPr>
        <w:t> </w:t>
      </w:r>
      <w:r>
        <w:rPr/>
        <w:t>conditions</w:t>
      </w:r>
      <w:r>
        <w:rPr>
          <w:spacing w:val="31"/>
        </w:rPr>
        <w:t> </w:t>
      </w:r>
      <w:r>
        <w:rPr/>
        <w:t>that</w:t>
      </w:r>
      <w:r>
        <w:rPr>
          <w:spacing w:val="31"/>
        </w:rPr>
        <w:t> </w:t>
      </w:r>
      <w:r>
        <w:rPr/>
        <w:t>promote</w:t>
      </w:r>
      <w:r>
        <w:rPr>
          <w:spacing w:val="30"/>
        </w:rPr>
        <w:t> </w:t>
      </w:r>
      <w:r>
        <w:rPr/>
        <w:t>defensive</w:t>
      </w:r>
      <w:r>
        <w:rPr>
          <w:spacing w:val="31"/>
        </w:rPr>
        <w:t> </w:t>
      </w:r>
      <w:r>
        <w:rPr/>
        <w:t>exclusion,</w:t>
      </w:r>
      <w:r>
        <w:rPr>
          <w:spacing w:val="30"/>
        </w:rPr>
        <w:t> </w:t>
      </w:r>
      <w:r>
        <w:rPr/>
        <w:t>therefore,</w:t>
      </w:r>
      <w:r>
        <w:rPr>
          <w:spacing w:val="34"/>
        </w:rPr>
        <w:t> </w:t>
      </w:r>
      <w:r>
        <w:rPr/>
        <w:t>the</w:t>
      </w:r>
      <w:r>
        <w:rPr>
          <w:spacing w:val="30"/>
        </w:rPr>
        <w:t> </w:t>
      </w:r>
      <w:r>
        <w:rPr/>
        <w:t>focus of attention is on the nature of the information being excluded.</w:t>
      </w:r>
    </w:p>
    <w:p>
      <w:pPr>
        <w:pStyle w:val="BodyText"/>
        <w:spacing w:before="2"/>
      </w:pPr>
    </w:p>
    <w:p>
      <w:pPr>
        <w:pStyle w:val="BodyText"/>
        <w:spacing w:line="247" w:lineRule="auto" w:before="1"/>
        <w:ind w:left="152" w:right="787"/>
        <w:jc w:val="both"/>
      </w:pPr>
      <w:r>
        <w:rPr/>
        <w:t>The theory that I believe best fits the evidence is one proposed by Peterfreund ( 1971), namely that the information likely to be defensively excluded is of a kind that, when accepted for processing in the past, has led the person concerned to suffer</w:t>
      </w:r>
      <w:r>
        <w:rPr>
          <w:spacing w:val="27"/>
        </w:rPr>
        <w:t> </w:t>
      </w:r>
      <w:r>
        <w:rPr/>
        <w:t>more or less severely. Whether</w:t>
      </w:r>
      <w:r>
        <w:rPr>
          <w:spacing w:val="80"/>
        </w:rPr>
        <w:t> </w:t>
      </w:r>
      <w:r>
        <w:rPr/>
        <w:t>this</w:t>
      </w:r>
      <w:r>
        <w:rPr>
          <w:spacing w:val="16"/>
        </w:rPr>
        <w:t> </w:t>
      </w:r>
      <w:r>
        <w:rPr/>
        <w:t>formula</w:t>
      </w:r>
      <w:r>
        <w:rPr>
          <w:spacing w:val="16"/>
        </w:rPr>
        <w:t> </w:t>
      </w:r>
      <w:r>
        <w:rPr/>
        <w:t>embraces</w:t>
      </w:r>
      <w:r>
        <w:rPr>
          <w:spacing w:val="16"/>
        </w:rPr>
        <w:t> </w:t>
      </w:r>
      <w:r>
        <w:rPr/>
        <w:t>all</w:t>
      </w:r>
      <w:r>
        <w:rPr>
          <w:spacing w:val="16"/>
        </w:rPr>
        <w:t> </w:t>
      </w:r>
      <w:r>
        <w:rPr/>
        <w:t>cases</w:t>
      </w:r>
      <w:r>
        <w:rPr>
          <w:spacing w:val="16"/>
        </w:rPr>
        <w:t> </w:t>
      </w:r>
      <w:r>
        <w:rPr/>
        <w:t>cannot</w:t>
      </w:r>
      <w:r>
        <w:rPr>
          <w:spacing w:val="16"/>
        </w:rPr>
        <w:t> </w:t>
      </w:r>
      <w:r>
        <w:rPr/>
        <w:t>be</w:t>
      </w:r>
      <w:r>
        <w:rPr>
          <w:spacing w:val="13"/>
        </w:rPr>
        <w:t> </w:t>
      </w:r>
      <w:r>
        <w:rPr/>
        <w:t>known</w:t>
      </w:r>
      <w:r>
        <w:rPr>
          <w:spacing w:val="17"/>
        </w:rPr>
        <w:t> </w:t>
      </w:r>
      <w:r>
        <w:rPr/>
        <w:t>until</w:t>
      </w:r>
      <w:r>
        <w:rPr>
          <w:spacing w:val="16"/>
        </w:rPr>
        <w:t> </w:t>
      </w:r>
      <w:r>
        <w:rPr/>
        <w:t>it</w:t>
      </w:r>
      <w:r>
        <w:rPr>
          <w:spacing w:val="13"/>
        </w:rPr>
        <w:t> </w:t>
      </w:r>
      <w:r>
        <w:rPr/>
        <w:t>has</w:t>
      </w:r>
      <w:r>
        <w:rPr>
          <w:spacing w:val="16"/>
        </w:rPr>
        <w:t> </w:t>
      </w:r>
      <w:r>
        <w:rPr/>
        <w:t>been</w:t>
      </w:r>
      <w:r>
        <w:rPr>
          <w:spacing w:val="17"/>
        </w:rPr>
        <w:t> </w:t>
      </w:r>
      <w:r>
        <w:rPr/>
        <w:t>tried</w:t>
      </w:r>
      <w:r>
        <w:rPr>
          <w:spacing w:val="18"/>
        </w:rPr>
        <w:t> </w:t>
      </w:r>
      <w:r>
        <w:rPr/>
        <w:t>and</w:t>
      </w:r>
      <w:r>
        <w:rPr>
          <w:spacing w:val="16"/>
        </w:rPr>
        <w:t> </w:t>
      </w:r>
      <w:r>
        <w:rPr/>
        <w:t>tested.</w:t>
      </w:r>
      <w:r>
        <w:rPr>
          <w:spacing w:val="16"/>
        </w:rPr>
        <w:t> </w:t>
      </w:r>
      <w:r>
        <w:rPr/>
        <w:t>Meanwhile I adopt it since it appears sufficient for the understanding of the responses with which this volume is concerned.</w:t>
      </w:r>
    </w:p>
    <w:p>
      <w:pPr>
        <w:pStyle w:val="BodyText"/>
        <w:spacing w:before="6"/>
      </w:pPr>
    </w:p>
    <w:p>
      <w:pPr>
        <w:pStyle w:val="BodyText"/>
        <w:spacing w:line="247" w:lineRule="auto"/>
        <w:ind w:left="152" w:right="787"/>
        <w:jc w:val="both"/>
      </w:pPr>
      <w:r>
        <w:rPr/>
        <w:t>There are a number of possible reasons why incoming information of certain kinds could, if accepted, lead the person concerned to suffer. One example, long recognized in clinical literature, is when the incoming information might, if accepted, arouse feelings and/or elicit actions that would be evaluated adversely by the person's own evaluating systems, thereby creating conflict and guilt. Another, closely related to the first, is when the incoming</w:t>
      </w:r>
      <w:r>
        <w:rPr>
          <w:spacing w:val="80"/>
        </w:rPr>
        <w:t> </w:t>
      </w:r>
      <w:r>
        <w:rPr/>
        <w:t>information might, if accepted, result in a serious conflict with parents, with the acute distress that that is likely to bring. There are two situations of that kind that are especially germane to</w:t>
      </w:r>
      <w:r>
        <w:rPr>
          <w:spacing w:val="80"/>
        </w:rPr>
        <w:t> </w:t>
      </w:r>
      <w:r>
        <w:rPr/>
        <w:t>my thesis.</w:t>
      </w:r>
    </w:p>
    <w:p>
      <w:pPr>
        <w:pStyle w:val="BodyText"/>
        <w:spacing w:before="2"/>
      </w:pPr>
    </w:p>
    <w:p>
      <w:pPr>
        <w:pStyle w:val="BodyText"/>
        <w:spacing w:line="247" w:lineRule="auto"/>
        <w:ind w:left="152" w:right="789"/>
        <w:jc w:val="both"/>
      </w:pPr>
      <w:r>
        <w:rPr/>
        <w:t>The</w:t>
      </w:r>
      <w:r>
        <w:rPr>
          <w:spacing w:val="16"/>
        </w:rPr>
        <w:t> </w:t>
      </w:r>
      <w:r>
        <w:rPr/>
        <w:t>first</w:t>
      </w:r>
      <w:r>
        <w:rPr>
          <w:spacing w:val="14"/>
        </w:rPr>
        <w:t> </w:t>
      </w:r>
      <w:r>
        <w:rPr/>
        <w:t>is</w:t>
      </w:r>
      <w:r>
        <w:rPr>
          <w:spacing w:val="14"/>
        </w:rPr>
        <w:t> </w:t>
      </w:r>
      <w:r>
        <w:rPr/>
        <w:t>when</w:t>
      </w:r>
      <w:r>
        <w:rPr>
          <w:spacing w:val="14"/>
        </w:rPr>
        <w:t> </w:t>
      </w:r>
      <w:r>
        <w:rPr/>
        <w:t>a</w:t>
      </w:r>
      <w:r>
        <w:rPr>
          <w:spacing w:val="16"/>
        </w:rPr>
        <w:t> </w:t>
      </w:r>
      <w:r>
        <w:rPr/>
        <w:t>child's</w:t>
      </w:r>
      <w:r>
        <w:rPr>
          <w:spacing w:val="16"/>
        </w:rPr>
        <w:t> </w:t>
      </w:r>
      <w:r>
        <w:rPr/>
        <w:t>attachment</w:t>
      </w:r>
      <w:r>
        <w:rPr>
          <w:spacing w:val="14"/>
        </w:rPr>
        <w:t> </w:t>
      </w:r>
      <w:r>
        <w:rPr/>
        <w:t>behaviour</w:t>
      </w:r>
      <w:r>
        <w:rPr>
          <w:spacing w:val="17"/>
        </w:rPr>
        <w:t> </w:t>
      </w:r>
      <w:r>
        <w:rPr/>
        <w:t>is</w:t>
      </w:r>
      <w:r>
        <w:rPr>
          <w:spacing w:val="16"/>
        </w:rPr>
        <w:t> </w:t>
      </w:r>
      <w:r>
        <w:rPr/>
        <w:t>strongly</w:t>
      </w:r>
      <w:r>
        <w:rPr>
          <w:spacing w:val="17"/>
        </w:rPr>
        <w:t> </w:t>
      </w:r>
      <w:r>
        <w:rPr/>
        <w:t>aroused</w:t>
      </w:r>
      <w:r>
        <w:rPr>
          <w:spacing w:val="16"/>
        </w:rPr>
        <w:t> </w:t>
      </w:r>
      <w:r>
        <w:rPr/>
        <w:t>and</w:t>
      </w:r>
      <w:r>
        <w:rPr>
          <w:spacing w:val="17"/>
        </w:rPr>
        <w:t> </w:t>
      </w:r>
      <w:r>
        <w:rPr/>
        <w:t>when,</w:t>
      </w:r>
      <w:r>
        <w:rPr>
          <w:spacing w:val="16"/>
        </w:rPr>
        <w:t> </w:t>
      </w:r>
      <w:r>
        <w:rPr/>
        <w:t>for</w:t>
      </w:r>
      <w:r>
        <w:rPr>
          <w:spacing w:val="16"/>
        </w:rPr>
        <w:t> </w:t>
      </w:r>
      <w:r>
        <w:rPr/>
        <w:t>any</w:t>
      </w:r>
      <w:r>
        <w:rPr>
          <w:spacing w:val="16"/>
        </w:rPr>
        <w:t> </w:t>
      </w:r>
      <w:r>
        <w:rPr/>
        <w:t>reason, it is not responded to and terminated. In these circumstances the child protests more or less violently</w:t>
      </w:r>
      <w:r>
        <w:rPr>
          <w:spacing w:val="37"/>
        </w:rPr>
        <w:t> </w:t>
      </w:r>
      <w:r>
        <w:rPr/>
        <w:t>and</w:t>
      </w:r>
      <w:r>
        <w:rPr>
          <w:spacing w:val="33"/>
        </w:rPr>
        <w:t> </w:t>
      </w:r>
      <w:r>
        <w:rPr/>
        <w:t>is</w:t>
      </w:r>
      <w:r>
        <w:rPr>
          <w:spacing w:val="37"/>
        </w:rPr>
        <w:t> </w:t>
      </w:r>
      <w:r>
        <w:rPr/>
        <w:t>much</w:t>
      </w:r>
      <w:r>
        <w:rPr>
          <w:spacing w:val="33"/>
        </w:rPr>
        <w:t> </w:t>
      </w:r>
      <w:r>
        <w:rPr/>
        <w:t>distressed.</w:t>
      </w:r>
      <w:r>
        <w:rPr>
          <w:spacing w:val="33"/>
        </w:rPr>
        <w:t> </w:t>
      </w:r>
      <w:r>
        <w:rPr/>
        <w:t>Should</w:t>
      </w:r>
      <w:r>
        <w:rPr>
          <w:spacing w:val="33"/>
        </w:rPr>
        <w:t> </w:t>
      </w:r>
      <w:r>
        <w:rPr/>
        <w:t>the</w:t>
      </w:r>
      <w:r>
        <w:rPr>
          <w:spacing w:val="33"/>
        </w:rPr>
        <w:t> </w:t>
      </w:r>
      <w:r>
        <w:rPr/>
        <w:t>situation</w:t>
      </w:r>
      <w:r>
        <w:rPr>
          <w:spacing w:val="34"/>
        </w:rPr>
        <w:t> </w:t>
      </w:r>
      <w:r>
        <w:rPr/>
        <w:t>recur</w:t>
      </w:r>
      <w:r>
        <w:rPr>
          <w:spacing w:val="34"/>
        </w:rPr>
        <w:t> </w:t>
      </w:r>
      <w:r>
        <w:rPr/>
        <w:t>frequently</w:t>
      </w:r>
      <w:r>
        <w:rPr>
          <w:spacing w:val="33"/>
        </w:rPr>
        <w:t> </w:t>
      </w:r>
      <w:r>
        <w:rPr/>
        <w:t>and</w:t>
      </w:r>
      <w:r>
        <w:rPr>
          <w:spacing w:val="34"/>
        </w:rPr>
        <w:t> </w:t>
      </w:r>
      <w:r>
        <w:rPr/>
        <w:t>for</w:t>
      </w:r>
      <w:r>
        <w:rPr>
          <w:spacing w:val="34"/>
        </w:rPr>
        <w:t> </w:t>
      </w:r>
      <w:r>
        <w:rPr/>
        <w:t>long</w:t>
      </w:r>
      <w:r>
        <w:rPr>
          <w:spacing w:val="34"/>
        </w:rPr>
        <w:t> </w:t>
      </w:r>
      <w:r>
        <w:rPr/>
        <w:t>periods, not only is distress prolonged but it</w:t>
      </w:r>
    </w:p>
    <w:p>
      <w:pPr>
        <w:pStyle w:val="BodyText"/>
        <w:spacing w:before="8"/>
      </w:pPr>
    </w:p>
    <w:p>
      <w:pPr>
        <w:pStyle w:val="BodyText"/>
        <w:ind w:left="152"/>
      </w:pPr>
      <w:r>
        <w:rPr/>
        <w:t>-</w:t>
      </w:r>
      <w:r>
        <w:rPr>
          <w:spacing w:val="-5"/>
        </w:rPr>
        <w:t>69-</w:t>
      </w:r>
    </w:p>
    <w:p>
      <w:pPr>
        <w:pStyle w:val="BodyText"/>
        <w:spacing w:before="5"/>
        <w:rPr>
          <w:sz w:val="23"/>
        </w:rPr>
      </w:pPr>
    </w:p>
    <w:p>
      <w:pPr>
        <w:pStyle w:val="BodyText"/>
        <w:spacing w:line="247" w:lineRule="auto"/>
        <w:ind w:left="152" w:right="788"/>
        <w:jc w:val="both"/>
      </w:pPr>
      <w:r>
        <w:rPr/>
        <w:t>seems that the systems controlling the behaviour ultimately become deactivated. This, the evidence</w:t>
      </w:r>
      <w:r>
        <w:rPr>
          <w:spacing w:val="40"/>
        </w:rPr>
        <w:t> </w:t>
      </w:r>
      <w:r>
        <w:rPr/>
        <w:t>indicates,</w:t>
      </w:r>
      <w:r>
        <w:rPr>
          <w:spacing w:val="40"/>
        </w:rPr>
        <w:t> </w:t>
      </w:r>
      <w:r>
        <w:rPr/>
        <w:t>is</w:t>
      </w:r>
      <w:r>
        <w:rPr>
          <w:spacing w:val="40"/>
        </w:rPr>
        <w:t> </w:t>
      </w:r>
      <w:r>
        <w:rPr/>
        <w:t>more</w:t>
      </w:r>
      <w:r>
        <w:rPr>
          <w:spacing w:val="40"/>
        </w:rPr>
        <w:t> </w:t>
      </w:r>
      <w:r>
        <w:rPr/>
        <w:t>likely</w:t>
      </w:r>
      <w:r>
        <w:rPr>
          <w:spacing w:val="40"/>
        </w:rPr>
        <w:t> </w:t>
      </w:r>
      <w:r>
        <w:rPr/>
        <w:t>to</w:t>
      </w:r>
      <w:r>
        <w:rPr>
          <w:spacing w:val="40"/>
        </w:rPr>
        <w:t> </w:t>
      </w:r>
      <w:r>
        <w:rPr/>
        <w:t>occur</w:t>
      </w:r>
      <w:r>
        <w:rPr>
          <w:spacing w:val="40"/>
        </w:rPr>
        <w:t> </w:t>
      </w:r>
      <w:r>
        <w:rPr/>
        <w:t>should</w:t>
      </w:r>
      <w:r>
        <w:rPr>
          <w:spacing w:val="40"/>
        </w:rPr>
        <w:t> </w:t>
      </w:r>
      <w:r>
        <w:rPr/>
        <w:t>lack</w:t>
      </w:r>
      <w:r>
        <w:rPr>
          <w:spacing w:val="40"/>
        </w:rPr>
        <w:t> </w:t>
      </w:r>
      <w:r>
        <w:rPr/>
        <w:t>of</w:t>
      </w:r>
      <w:r>
        <w:rPr>
          <w:spacing w:val="40"/>
        </w:rPr>
        <w:t> </w:t>
      </w:r>
      <w:r>
        <w:rPr/>
        <w:t>termination</w:t>
      </w:r>
      <w:r>
        <w:rPr>
          <w:spacing w:val="40"/>
        </w:rPr>
        <w:t> </w:t>
      </w:r>
      <w:r>
        <w:rPr/>
        <w:t>be</w:t>
      </w:r>
      <w:r>
        <w:rPr>
          <w:spacing w:val="40"/>
        </w:rPr>
        <w:t> </w:t>
      </w:r>
      <w:r>
        <w:rPr/>
        <w:t>accompanied</w:t>
      </w:r>
      <w:r>
        <w:rPr>
          <w:spacing w:val="40"/>
        </w:rPr>
        <w:t> </w:t>
      </w:r>
      <w:r>
        <w:rPr/>
        <w:t>by active rejection and, perhaps especially, when the child is punished or threatened with punishment</w:t>
      </w:r>
      <w:r>
        <w:rPr>
          <w:spacing w:val="22"/>
        </w:rPr>
        <w:t> </w:t>
      </w:r>
      <w:r>
        <w:rPr/>
        <w:t>for reacting</w:t>
      </w:r>
      <w:r>
        <w:rPr>
          <w:spacing w:val="22"/>
        </w:rPr>
        <w:t> </w:t>
      </w:r>
      <w:r>
        <w:rPr/>
        <w:t>as</w:t>
      </w:r>
      <w:r>
        <w:rPr>
          <w:spacing w:val="19"/>
        </w:rPr>
        <w:t> </w:t>
      </w:r>
      <w:r>
        <w:rPr/>
        <w:t>he</w:t>
      </w:r>
      <w:r>
        <w:rPr>
          <w:spacing w:val="19"/>
        </w:rPr>
        <w:t> </w:t>
      </w:r>
      <w:r>
        <w:rPr/>
        <w:t>is</w:t>
      </w:r>
      <w:r>
        <w:rPr>
          <w:spacing w:val="22"/>
        </w:rPr>
        <w:t> </w:t>
      </w:r>
      <w:r>
        <w:rPr/>
        <w:t>likely</w:t>
      </w:r>
      <w:r>
        <w:rPr>
          <w:spacing w:val="19"/>
        </w:rPr>
        <w:t> </w:t>
      </w:r>
      <w:r>
        <w:rPr/>
        <w:t>to</w:t>
      </w:r>
      <w:r>
        <w:rPr>
          <w:spacing w:val="19"/>
        </w:rPr>
        <w:t> </w:t>
      </w:r>
      <w:r>
        <w:rPr/>
        <w:t>do, for</w:t>
      </w:r>
      <w:r>
        <w:rPr>
          <w:spacing w:val="19"/>
        </w:rPr>
        <w:t> </w:t>
      </w:r>
      <w:r>
        <w:rPr/>
        <w:t>example</w:t>
      </w:r>
      <w:r>
        <w:rPr>
          <w:spacing w:val="19"/>
        </w:rPr>
        <w:t> </w:t>
      </w:r>
      <w:r>
        <w:rPr/>
        <w:t>by</w:t>
      </w:r>
      <w:r>
        <w:rPr>
          <w:spacing w:val="21"/>
        </w:rPr>
        <w:t> </w:t>
      </w:r>
      <w:r>
        <w:rPr/>
        <w:t>crying</w:t>
      </w:r>
      <w:r>
        <w:rPr>
          <w:spacing w:val="19"/>
        </w:rPr>
        <w:t> </w:t>
      </w:r>
      <w:r>
        <w:rPr/>
        <w:t>strongly</w:t>
      </w:r>
      <w:r>
        <w:rPr>
          <w:spacing w:val="23"/>
        </w:rPr>
        <w:t> </w:t>
      </w:r>
      <w:r>
        <w:rPr/>
        <w:t>and persistently, by demanding his mother's presence or by being generally contrary and difficult.</w:t>
      </w:r>
    </w:p>
    <w:p>
      <w:pPr>
        <w:pStyle w:val="BodyText"/>
        <w:spacing w:before="6"/>
      </w:pPr>
    </w:p>
    <w:p>
      <w:pPr>
        <w:pStyle w:val="BodyText"/>
        <w:spacing w:line="247" w:lineRule="auto" w:before="1"/>
        <w:ind w:left="152" w:right="789"/>
        <w:jc w:val="both"/>
      </w:pPr>
      <w:r>
        <w:rPr/>
        <w:t>The</w:t>
      </w:r>
      <w:r>
        <w:rPr>
          <w:spacing w:val="28"/>
        </w:rPr>
        <w:t> </w:t>
      </w:r>
      <w:r>
        <w:rPr/>
        <w:t>deactivation</w:t>
      </w:r>
      <w:r>
        <w:rPr>
          <w:spacing w:val="29"/>
        </w:rPr>
        <w:t> </w:t>
      </w:r>
      <w:r>
        <w:rPr/>
        <w:t>of</w:t>
      </w:r>
      <w:r>
        <w:rPr>
          <w:spacing w:val="28"/>
        </w:rPr>
        <w:t> </w:t>
      </w:r>
      <w:r>
        <w:rPr/>
        <w:t>systems</w:t>
      </w:r>
      <w:r>
        <w:rPr>
          <w:spacing w:val="30"/>
        </w:rPr>
        <w:t> </w:t>
      </w:r>
      <w:r>
        <w:rPr/>
        <w:t>mediating</w:t>
      </w:r>
      <w:r>
        <w:rPr>
          <w:spacing w:val="28"/>
        </w:rPr>
        <w:t> </w:t>
      </w:r>
      <w:r>
        <w:rPr/>
        <w:t>attachment</w:t>
      </w:r>
      <w:r>
        <w:rPr>
          <w:spacing w:val="28"/>
        </w:rPr>
        <w:t> </w:t>
      </w:r>
      <w:r>
        <w:rPr/>
        <w:t>behaviour,</w:t>
      </w:r>
      <w:r>
        <w:rPr>
          <w:spacing w:val="29"/>
        </w:rPr>
        <w:t> </w:t>
      </w:r>
      <w:r>
        <w:rPr/>
        <w:t>thought</w:t>
      </w:r>
      <w:r>
        <w:rPr>
          <w:spacing w:val="28"/>
        </w:rPr>
        <w:t> </w:t>
      </w:r>
      <w:r>
        <w:rPr/>
        <w:t>and</w:t>
      </w:r>
      <w:r>
        <w:rPr>
          <w:spacing w:val="28"/>
        </w:rPr>
        <w:t> </w:t>
      </w:r>
      <w:r>
        <w:rPr/>
        <w:t>feeling,</w:t>
      </w:r>
      <w:r>
        <w:rPr>
          <w:spacing w:val="29"/>
        </w:rPr>
        <w:t> </w:t>
      </w:r>
      <w:r>
        <w:rPr/>
        <w:t>appears</w:t>
      </w:r>
      <w:r>
        <w:rPr>
          <w:spacing w:val="28"/>
        </w:rPr>
        <w:t> </w:t>
      </w:r>
      <w:r>
        <w:rPr/>
        <w:t>to be achieved by the defensive exclusion, more or less complete, of sensory inflow of any and every kind that might activate attachment behaviour and feeling. The resulting state is one of emotional detachment which can be either partial or complete.</w:t>
      </w:r>
    </w:p>
    <w:p>
      <w:pPr>
        <w:pStyle w:val="BodyText"/>
        <w:spacing w:before="6"/>
      </w:pPr>
    </w:p>
    <w:p>
      <w:pPr>
        <w:pStyle w:val="BodyText"/>
        <w:spacing w:line="244" w:lineRule="auto"/>
        <w:ind w:left="152" w:right="788"/>
        <w:jc w:val="both"/>
      </w:pPr>
      <w:r>
        <w:rPr/>
        <w:t>Deactivation of attachment behaviour is especially liable to be initiated during the early years, though</w:t>
      </w:r>
      <w:r>
        <w:rPr>
          <w:spacing w:val="75"/>
          <w:w w:val="150"/>
        </w:rPr>
        <w:t> </w:t>
      </w:r>
      <w:r>
        <w:rPr/>
        <w:t>it</w:t>
      </w:r>
      <w:r>
        <w:rPr>
          <w:spacing w:val="75"/>
          <w:w w:val="150"/>
        </w:rPr>
        <w:t> </w:t>
      </w:r>
      <w:r>
        <w:rPr/>
        <w:t>can</w:t>
      </w:r>
      <w:r>
        <w:rPr>
          <w:spacing w:val="75"/>
          <w:w w:val="150"/>
        </w:rPr>
        <w:t> </w:t>
      </w:r>
      <w:r>
        <w:rPr/>
        <w:t>undoubtedly</w:t>
      </w:r>
      <w:r>
        <w:rPr>
          <w:spacing w:val="77"/>
          <w:w w:val="150"/>
        </w:rPr>
        <w:t> </w:t>
      </w:r>
      <w:r>
        <w:rPr/>
        <w:t>be</w:t>
      </w:r>
      <w:r>
        <w:rPr>
          <w:spacing w:val="72"/>
          <w:w w:val="150"/>
        </w:rPr>
        <w:t> </w:t>
      </w:r>
      <w:r>
        <w:rPr/>
        <w:t>increased</w:t>
      </w:r>
      <w:r>
        <w:rPr>
          <w:spacing w:val="75"/>
          <w:w w:val="150"/>
        </w:rPr>
        <w:t> </w:t>
      </w:r>
      <w:r>
        <w:rPr/>
        <w:t>and</w:t>
      </w:r>
      <w:r>
        <w:rPr>
          <w:spacing w:val="75"/>
          <w:w w:val="150"/>
        </w:rPr>
        <w:t> </w:t>
      </w:r>
      <w:r>
        <w:rPr/>
        <w:t>consolidated</w:t>
      </w:r>
      <w:r>
        <w:rPr>
          <w:spacing w:val="75"/>
          <w:w w:val="150"/>
        </w:rPr>
        <w:t> </w:t>
      </w:r>
      <w:r>
        <w:rPr/>
        <w:t>during</w:t>
      </w:r>
      <w:r>
        <w:rPr>
          <w:spacing w:val="75"/>
          <w:w w:val="150"/>
        </w:rPr>
        <w:t> </w:t>
      </w:r>
      <w:r>
        <w:rPr/>
        <w:t>later</w:t>
      </w:r>
      <w:r>
        <w:rPr>
          <w:spacing w:val="75"/>
          <w:w w:val="150"/>
        </w:rPr>
        <w:t> </w:t>
      </w:r>
      <w:r>
        <w:rPr/>
        <w:t>childhood</w:t>
      </w:r>
      <w:r>
        <w:rPr>
          <w:spacing w:val="72"/>
          <w:w w:val="150"/>
        </w:rPr>
        <w:t> </w:t>
      </w:r>
      <w:r>
        <w:rPr/>
        <w:t>and</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t>adolescence. One reason why a young child is especially prone to react in this way is that it is during</w:t>
      </w:r>
      <w:r>
        <w:rPr>
          <w:spacing w:val="40"/>
        </w:rPr>
        <w:t> </w:t>
      </w:r>
      <w:r>
        <w:rPr/>
        <w:t>the</w:t>
      </w:r>
      <w:r>
        <w:rPr>
          <w:spacing w:val="40"/>
        </w:rPr>
        <w:t> </w:t>
      </w:r>
      <w:r>
        <w:rPr/>
        <w:t>second half</w:t>
      </w:r>
      <w:r>
        <w:rPr>
          <w:spacing w:val="40"/>
        </w:rPr>
        <w:t> </w:t>
      </w:r>
      <w:r>
        <w:rPr/>
        <w:t>of the first year of</w:t>
      </w:r>
      <w:r>
        <w:rPr>
          <w:spacing w:val="40"/>
        </w:rPr>
        <w:t> </w:t>
      </w:r>
      <w:r>
        <w:rPr/>
        <w:t>life</w:t>
      </w:r>
      <w:r>
        <w:rPr>
          <w:spacing w:val="40"/>
        </w:rPr>
        <w:t> </w:t>
      </w:r>
      <w:r>
        <w:rPr/>
        <w:t>and</w:t>
      </w:r>
      <w:r>
        <w:rPr>
          <w:spacing w:val="40"/>
        </w:rPr>
        <w:t> </w:t>
      </w:r>
      <w:r>
        <w:rPr/>
        <w:t>the subsequent two years or</w:t>
      </w:r>
      <w:r>
        <w:rPr>
          <w:spacing w:val="40"/>
        </w:rPr>
        <w:t> </w:t>
      </w:r>
      <w:r>
        <w:rPr/>
        <w:t>so</w:t>
      </w:r>
      <w:r>
        <w:rPr>
          <w:spacing w:val="40"/>
        </w:rPr>
        <w:t> </w:t>
      </w:r>
      <w:r>
        <w:rPr/>
        <w:t>that attachment behaviour is elicited most readily and continues to be so at high intensity and for</w:t>
      </w:r>
      <w:r>
        <w:rPr>
          <w:spacing w:val="40"/>
        </w:rPr>
        <w:t> </w:t>
      </w:r>
      <w:r>
        <w:rPr/>
        <w:t>long</w:t>
      </w:r>
      <w:r>
        <w:rPr>
          <w:spacing w:val="15"/>
        </w:rPr>
        <w:t> </w:t>
      </w:r>
      <w:r>
        <w:rPr/>
        <w:t>periods,</w:t>
      </w:r>
      <w:r>
        <w:rPr>
          <w:spacing w:val="15"/>
        </w:rPr>
        <w:t> </w:t>
      </w:r>
      <w:r>
        <w:rPr/>
        <w:t>leading</w:t>
      </w:r>
      <w:r>
        <w:rPr>
          <w:spacing w:val="15"/>
        </w:rPr>
        <w:t> </w:t>
      </w:r>
      <w:r>
        <w:rPr/>
        <w:t>to</w:t>
      </w:r>
      <w:r>
        <w:rPr>
          <w:spacing w:val="17"/>
        </w:rPr>
        <w:t> </w:t>
      </w:r>
      <w:r>
        <w:rPr/>
        <w:t>great</w:t>
      </w:r>
      <w:r>
        <w:rPr>
          <w:spacing w:val="15"/>
        </w:rPr>
        <w:t> </w:t>
      </w:r>
      <w:r>
        <w:rPr/>
        <w:t>suffering</w:t>
      </w:r>
      <w:r>
        <w:rPr>
          <w:spacing w:val="15"/>
        </w:rPr>
        <w:t> </w:t>
      </w:r>
      <w:r>
        <w:rPr/>
        <w:t>should</w:t>
      </w:r>
      <w:r>
        <w:rPr>
          <w:spacing w:val="15"/>
        </w:rPr>
        <w:t> </w:t>
      </w:r>
      <w:r>
        <w:rPr/>
        <w:t>no</w:t>
      </w:r>
      <w:r>
        <w:rPr>
          <w:spacing w:val="15"/>
        </w:rPr>
        <w:t> </w:t>
      </w:r>
      <w:r>
        <w:rPr/>
        <w:t>one</w:t>
      </w:r>
      <w:r>
        <w:rPr>
          <w:spacing w:val="14"/>
        </w:rPr>
        <w:t> </w:t>
      </w:r>
      <w:r>
        <w:rPr/>
        <w:t>be</w:t>
      </w:r>
      <w:r>
        <w:rPr>
          <w:spacing w:val="15"/>
        </w:rPr>
        <w:t> </w:t>
      </w:r>
      <w:r>
        <w:rPr/>
        <w:t>available</w:t>
      </w:r>
      <w:r>
        <w:rPr>
          <w:spacing w:val="15"/>
        </w:rPr>
        <w:t> </w:t>
      </w:r>
      <w:r>
        <w:rPr/>
        <w:t>to</w:t>
      </w:r>
      <w:r>
        <w:rPr>
          <w:spacing w:val="15"/>
        </w:rPr>
        <w:t> </w:t>
      </w:r>
      <w:r>
        <w:rPr/>
        <w:t>comfort</w:t>
      </w:r>
      <w:r>
        <w:rPr>
          <w:spacing w:val="15"/>
        </w:rPr>
        <w:t> </w:t>
      </w:r>
      <w:r>
        <w:rPr/>
        <w:t>him.</w:t>
      </w:r>
      <w:r>
        <w:rPr>
          <w:spacing w:val="17"/>
        </w:rPr>
        <w:t> </w:t>
      </w:r>
      <w:r>
        <w:rPr/>
        <w:t>As</w:t>
      </w:r>
      <w:r>
        <w:rPr>
          <w:spacing w:val="15"/>
        </w:rPr>
        <w:t> </w:t>
      </w:r>
      <w:r>
        <w:rPr/>
        <w:t>a</w:t>
      </w:r>
      <w:r>
        <w:rPr>
          <w:spacing w:val="13"/>
        </w:rPr>
        <w:t> </w:t>
      </w:r>
      <w:r>
        <w:rPr/>
        <w:t>result it is</w:t>
      </w:r>
      <w:r>
        <w:rPr>
          <w:spacing w:val="35"/>
        </w:rPr>
        <w:t> </w:t>
      </w:r>
      <w:r>
        <w:rPr/>
        <w:t>during</w:t>
      </w:r>
      <w:r>
        <w:rPr>
          <w:spacing w:val="35"/>
        </w:rPr>
        <w:t> </w:t>
      </w:r>
      <w:r>
        <w:rPr/>
        <w:t>these</w:t>
      </w:r>
      <w:r>
        <w:rPr>
          <w:spacing w:val="35"/>
        </w:rPr>
        <w:t> </w:t>
      </w:r>
      <w:r>
        <w:rPr/>
        <w:t>years that he</w:t>
      </w:r>
      <w:r>
        <w:rPr>
          <w:spacing w:val="35"/>
        </w:rPr>
        <w:t> </w:t>
      </w:r>
      <w:r>
        <w:rPr/>
        <w:t>is</w:t>
      </w:r>
      <w:r>
        <w:rPr>
          <w:spacing w:val="36"/>
        </w:rPr>
        <w:t> </w:t>
      </w:r>
      <w:r>
        <w:rPr/>
        <w:t>especially</w:t>
      </w:r>
      <w:r>
        <w:rPr>
          <w:spacing w:val="36"/>
        </w:rPr>
        <w:t> </w:t>
      </w:r>
      <w:r>
        <w:rPr/>
        <w:t>vulnerable to</w:t>
      </w:r>
      <w:r>
        <w:rPr>
          <w:spacing w:val="35"/>
        </w:rPr>
        <w:t> </w:t>
      </w:r>
      <w:r>
        <w:rPr/>
        <w:t>periods</w:t>
      </w:r>
      <w:r>
        <w:rPr>
          <w:spacing w:val="35"/>
        </w:rPr>
        <w:t> </w:t>
      </w:r>
      <w:r>
        <w:rPr/>
        <w:t>of</w:t>
      </w:r>
      <w:r>
        <w:rPr>
          <w:spacing w:val="35"/>
        </w:rPr>
        <w:t> </w:t>
      </w:r>
      <w:r>
        <w:rPr/>
        <w:t>separation,</w:t>
      </w:r>
      <w:r>
        <w:rPr>
          <w:spacing w:val="36"/>
        </w:rPr>
        <w:t> </w:t>
      </w:r>
      <w:r>
        <w:rPr/>
        <w:t>and also</w:t>
      </w:r>
      <w:r>
        <w:rPr>
          <w:spacing w:val="35"/>
        </w:rPr>
        <w:t> </w:t>
      </w:r>
      <w:r>
        <w:rPr/>
        <w:t>to being rejected or threatened with rejection. Another and quite different reason seems</w:t>
      </w:r>
      <w:r>
        <w:rPr>
          <w:spacing w:val="22"/>
        </w:rPr>
        <w:t> </w:t>
      </w:r>
      <w:r>
        <w:rPr/>
        <w:t>likely</w:t>
      </w:r>
      <w:r>
        <w:rPr>
          <w:spacing w:val="22"/>
        </w:rPr>
        <w:t> </w:t>
      </w:r>
      <w:r>
        <w:rPr/>
        <w:t>to</w:t>
      </w:r>
      <w:r>
        <w:rPr>
          <w:spacing w:val="40"/>
        </w:rPr>
        <w:t> </w:t>
      </w:r>
      <w:r>
        <w:rPr/>
        <w:t>be</w:t>
      </w:r>
      <w:r>
        <w:rPr>
          <w:spacing w:val="21"/>
        </w:rPr>
        <w:t> </w:t>
      </w:r>
      <w:r>
        <w:rPr/>
        <w:t>that</w:t>
      </w:r>
      <w:r>
        <w:rPr>
          <w:spacing w:val="21"/>
        </w:rPr>
        <w:t> </w:t>
      </w:r>
      <w:r>
        <w:rPr/>
        <w:t>selective</w:t>
      </w:r>
      <w:r>
        <w:rPr>
          <w:spacing w:val="23"/>
        </w:rPr>
        <w:t> </w:t>
      </w:r>
      <w:r>
        <w:rPr/>
        <w:t>exclusion</w:t>
      </w:r>
      <w:r>
        <w:rPr>
          <w:spacing w:val="21"/>
        </w:rPr>
        <w:t> </w:t>
      </w:r>
      <w:r>
        <w:rPr/>
        <w:t>occurs</w:t>
      </w:r>
      <w:r>
        <w:rPr>
          <w:spacing w:val="26"/>
        </w:rPr>
        <w:t> </w:t>
      </w:r>
      <w:r>
        <w:rPr/>
        <w:t>more</w:t>
      </w:r>
      <w:r>
        <w:rPr>
          <w:spacing w:val="21"/>
        </w:rPr>
        <w:t> </w:t>
      </w:r>
      <w:r>
        <w:rPr/>
        <w:t>readily</w:t>
      </w:r>
      <w:r>
        <w:rPr>
          <w:spacing w:val="26"/>
        </w:rPr>
        <w:t> </w:t>
      </w:r>
      <w:r>
        <w:rPr/>
        <w:t>in</w:t>
      </w:r>
      <w:r>
        <w:rPr>
          <w:spacing w:val="23"/>
        </w:rPr>
        <w:t> </w:t>
      </w:r>
      <w:r>
        <w:rPr/>
        <w:t>children</w:t>
      </w:r>
      <w:r>
        <w:rPr>
          <w:spacing w:val="24"/>
        </w:rPr>
        <w:t> </w:t>
      </w:r>
      <w:r>
        <w:rPr/>
        <w:t>than</w:t>
      </w:r>
      <w:r>
        <w:rPr>
          <w:spacing w:val="23"/>
        </w:rPr>
        <w:t> </w:t>
      </w:r>
      <w:r>
        <w:rPr/>
        <w:t>in</w:t>
      </w:r>
      <w:r>
        <w:rPr>
          <w:spacing w:val="24"/>
        </w:rPr>
        <w:t> </w:t>
      </w:r>
      <w:r>
        <w:rPr/>
        <w:t>adults.</w:t>
      </w:r>
      <w:r>
        <w:rPr>
          <w:spacing w:val="21"/>
        </w:rPr>
        <w:t> </w:t>
      </w:r>
      <w:r>
        <w:rPr/>
        <w:t>An</w:t>
      </w:r>
      <w:r>
        <w:rPr>
          <w:spacing w:val="22"/>
        </w:rPr>
        <w:t> </w:t>
      </w:r>
      <w:r>
        <w:rPr/>
        <w:t>example</w:t>
      </w:r>
      <w:r>
        <w:rPr>
          <w:spacing w:val="23"/>
        </w:rPr>
        <w:t> </w:t>
      </w:r>
      <w:r>
        <w:rPr/>
        <w:t>of</w:t>
      </w:r>
      <w:r>
        <w:rPr>
          <w:spacing w:val="23"/>
        </w:rPr>
        <w:t> </w:t>
      </w:r>
      <w:r>
        <w:rPr/>
        <w:t>this to which Hilgard ( 1964) draws attention is the ease with which post-hypnotic amnesia is induced in children when compared to adults.</w:t>
      </w:r>
    </w:p>
    <w:p>
      <w:pPr>
        <w:pStyle w:val="BodyText"/>
        <w:spacing w:before="2"/>
      </w:pPr>
    </w:p>
    <w:p>
      <w:pPr>
        <w:pStyle w:val="BodyText"/>
        <w:spacing w:line="247" w:lineRule="auto" w:before="1"/>
        <w:ind w:left="152" w:right="789"/>
        <w:jc w:val="both"/>
      </w:pPr>
      <w:r>
        <w:rPr/>
        <w:t>Since</w:t>
      </w:r>
      <w:r>
        <w:rPr>
          <w:spacing w:val="40"/>
        </w:rPr>
        <w:t> </w:t>
      </w:r>
      <w:r>
        <w:rPr/>
        <w:t>there</w:t>
      </w:r>
      <w:r>
        <w:rPr>
          <w:spacing w:val="40"/>
        </w:rPr>
        <w:t> </w:t>
      </w:r>
      <w:r>
        <w:rPr/>
        <w:t>is</w:t>
      </w:r>
      <w:r>
        <w:rPr>
          <w:spacing w:val="40"/>
        </w:rPr>
        <w:t> </w:t>
      </w:r>
      <w:r>
        <w:rPr/>
        <w:t>evidence</w:t>
      </w:r>
      <w:r>
        <w:rPr>
          <w:spacing w:val="40"/>
        </w:rPr>
        <w:t> </w:t>
      </w:r>
      <w:r>
        <w:rPr/>
        <w:t>that</w:t>
      </w:r>
      <w:r>
        <w:rPr>
          <w:spacing w:val="40"/>
        </w:rPr>
        <w:t> </w:t>
      </w:r>
      <w:r>
        <w:rPr/>
        <w:t>the</w:t>
      </w:r>
      <w:r>
        <w:rPr>
          <w:spacing w:val="40"/>
        </w:rPr>
        <w:t> </w:t>
      </w:r>
      <w:r>
        <w:rPr/>
        <w:t>deactivation</w:t>
      </w:r>
      <w:r>
        <w:rPr>
          <w:spacing w:val="40"/>
        </w:rPr>
        <w:t> </w:t>
      </w:r>
      <w:r>
        <w:rPr/>
        <w:t>of</w:t>
      </w:r>
      <w:r>
        <w:rPr>
          <w:spacing w:val="40"/>
        </w:rPr>
        <w:t> </w:t>
      </w:r>
      <w:r>
        <w:rPr/>
        <w:t>attachment</w:t>
      </w:r>
      <w:r>
        <w:rPr>
          <w:spacing w:val="40"/>
        </w:rPr>
        <w:t> </w:t>
      </w:r>
      <w:r>
        <w:rPr/>
        <w:t>behaviour</w:t>
      </w:r>
      <w:r>
        <w:rPr>
          <w:spacing w:val="40"/>
        </w:rPr>
        <w:t> </w:t>
      </w:r>
      <w:r>
        <w:rPr/>
        <w:t>is</w:t>
      </w:r>
      <w:r>
        <w:rPr>
          <w:spacing w:val="40"/>
        </w:rPr>
        <w:t> </w:t>
      </w:r>
      <w:r>
        <w:rPr/>
        <w:t>a</w:t>
      </w:r>
      <w:r>
        <w:rPr>
          <w:spacing w:val="40"/>
        </w:rPr>
        <w:t> </w:t>
      </w:r>
      <w:r>
        <w:rPr/>
        <w:t>key</w:t>
      </w:r>
      <w:r>
        <w:rPr>
          <w:spacing w:val="40"/>
        </w:rPr>
        <w:t> </w:t>
      </w:r>
      <w:r>
        <w:rPr/>
        <w:t>feature</w:t>
      </w:r>
      <w:r>
        <w:rPr>
          <w:spacing w:val="40"/>
        </w:rPr>
        <w:t> </w:t>
      </w:r>
      <w:r>
        <w:rPr/>
        <w:t>of certain</w:t>
      </w:r>
      <w:r>
        <w:rPr>
          <w:spacing w:val="21"/>
        </w:rPr>
        <w:t> </w:t>
      </w:r>
      <w:r>
        <w:rPr/>
        <w:t>common</w:t>
      </w:r>
      <w:r>
        <w:rPr>
          <w:spacing w:val="21"/>
        </w:rPr>
        <w:t> </w:t>
      </w:r>
      <w:r>
        <w:rPr/>
        <w:t>variants</w:t>
      </w:r>
      <w:r>
        <w:rPr>
          <w:spacing w:val="20"/>
        </w:rPr>
        <w:t> </w:t>
      </w:r>
      <w:r>
        <w:rPr/>
        <w:t>of</w:t>
      </w:r>
      <w:r>
        <w:rPr>
          <w:spacing w:val="21"/>
        </w:rPr>
        <w:t> </w:t>
      </w:r>
      <w:r>
        <w:rPr/>
        <w:t>pathological</w:t>
      </w:r>
      <w:r>
        <w:rPr>
          <w:spacing w:val="22"/>
        </w:rPr>
        <w:t> </w:t>
      </w:r>
      <w:r>
        <w:rPr/>
        <w:t>mourning,</w:t>
      </w:r>
      <w:r>
        <w:rPr>
          <w:spacing w:val="21"/>
        </w:rPr>
        <w:t> </w:t>
      </w:r>
      <w:r>
        <w:rPr/>
        <w:t>and</w:t>
      </w:r>
      <w:r>
        <w:rPr>
          <w:spacing w:val="21"/>
        </w:rPr>
        <w:t> </w:t>
      </w:r>
      <w:r>
        <w:rPr/>
        <w:t>also</w:t>
      </w:r>
      <w:r>
        <w:rPr>
          <w:spacing w:val="21"/>
        </w:rPr>
        <w:t> </w:t>
      </w:r>
      <w:r>
        <w:rPr/>
        <w:t>of</w:t>
      </w:r>
      <w:r>
        <w:rPr>
          <w:spacing w:val="21"/>
        </w:rPr>
        <w:t> </w:t>
      </w:r>
      <w:r>
        <w:rPr/>
        <w:t>personalities</w:t>
      </w:r>
      <w:r>
        <w:rPr>
          <w:spacing w:val="21"/>
        </w:rPr>
        <w:t> </w:t>
      </w:r>
      <w:r>
        <w:rPr/>
        <w:t>prone</w:t>
      </w:r>
      <w:r>
        <w:rPr>
          <w:spacing w:val="21"/>
        </w:rPr>
        <w:t> </w:t>
      </w:r>
      <w:r>
        <w:rPr/>
        <w:t>to</w:t>
      </w:r>
      <w:r>
        <w:rPr>
          <w:spacing w:val="21"/>
        </w:rPr>
        <w:t> </w:t>
      </w:r>
      <w:r>
        <w:rPr/>
        <w:t>respond in those ways, the condition is referred to repeatedly in later chapters.</w:t>
      </w:r>
    </w:p>
    <w:p>
      <w:pPr>
        <w:pStyle w:val="BodyText"/>
        <w:spacing w:before="6"/>
      </w:pPr>
    </w:p>
    <w:p>
      <w:pPr>
        <w:pStyle w:val="BodyText"/>
        <w:spacing w:line="247" w:lineRule="auto" w:before="1"/>
        <w:ind w:left="152" w:right="788"/>
        <w:jc w:val="both"/>
      </w:pPr>
      <w:r>
        <w:rPr/>
        <w:t>A second class of conflict with parents, and one that I believe accounts for a great many instances of defensive exclusion, arises when a child is in course of observing features of a parent's behaviour that that parent wishes strongly he should not know about. Most of the data that</w:t>
      </w:r>
      <w:r>
        <w:rPr>
          <w:spacing w:val="40"/>
        </w:rPr>
        <w:t> </w:t>
      </w:r>
      <w:r>
        <w:rPr/>
        <w:t>can</w:t>
      </w:r>
      <w:r>
        <w:rPr>
          <w:spacing w:val="40"/>
        </w:rPr>
        <w:t> </w:t>
      </w:r>
      <w:r>
        <w:rPr/>
        <w:t>be</w:t>
      </w:r>
      <w:r>
        <w:rPr>
          <w:spacing w:val="40"/>
        </w:rPr>
        <w:t> </w:t>
      </w:r>
      <w:r>
        <w:rPr/>
        <w:t>explained</w:t>
      </w:r>
      <w:r>
        <w:rPr>
          <w:spacing w:val="40"/>
        </w:rPr>
        <w:t> </w:t>
      </w:r>
      <w:r>
        <w:rPr/>
        <w:t>by</w:t>
      </w:r>
      <w:r>
        <w:rPr>
          <w:spacing w:val="40"/>
        </w:rPr>
        <w:t> </w:t>
      </w:r>
      <w:r>
        <w:rPr/>
        <w:t>this</w:t>
      </w:r>
      <w:r>
        <w:rPr>
          <w:spacing w:val="40"/>
        </w:rPr>
        <w:t> </w:t>
      </w:r>
      <w:r>
        <w:rPr/>
        <w:t>hypothesis</w:t>
      </w:r>
      <w:r>
        <w:rPr>
          <w:spacing w:val="40"/>
        </w:rPr>
        <w:t> </w:t>
      </w:r>
      <w:r>
        <w:rPr/>
        <w:t>are</w:t>
      </w:r>
      <w:r>
        <w:rPr>
          <w:spacing w:val="40"/>
        </w:rPr>
        <w:t> </w:t>
      </w:r>
      <w:r>
        <w:rPr/>
        <w:t>well</w:t>
      </w:r>
      <w:r>
        <w:rPr>
          <w:spacing w:val="40"/>
        </w:rPr>
        <w:t> </w:t>
      </w:r>
      <w:r>
        <w:rPr/>
        <w:t>known,</w:t>
      </w:r>
      <w:r>
        <w:rPr>
          <w:spacing w:val="40"/>
        </w:rPr>
        <w:t> </w:t>
      </w:r>
      <w:r>
        <w:rPr/>
        <w:t>though</w:t>
      </w:r>
      <w:r>
        <w:rPr>
          <w:spacing w:val="40"/>
        </w:rPr>
        <w:t> </w:t>
      </w:r>
      <w:r>
        <w:rPr/>
        <w:t>the</w:t>
      </w:r>
      <w:r>
        <w:rPr>
          <w:spacing w:val="40"/>
        </w:rPr>
        <w:t> </w:t>
      </w:r>
      <w:r>
        <w:rPr/>
        <w:t>explanations</w:t>
      </w:r>
      <w:r>
        <w:rPr>
          <w:spacing w:val="40"/>
        </w:rPr>
        <w:t> </w:t>
      </w:r>
      <w:r>
        <w:rPr/>
        <w:t>adopted have usually been very different.</w:t>
      </w:r>
    </w:p>
    <w:p>
      <w:pPr>
        <w:pStyle w:val="BodyText"/>
        <w:spacing w:before="7"/>
      </w:pPr>
    </w:p>
    <w:p>
      <w:pPr>
        <w:pStyle w:val="BodyText"/>
        <w:ind w:left="152"/>
      </w:pPr>
      <w:r>
        <w:rPr/>
        <w:t>In</w:t>
      </w:r>
      <w:r>
        <w:rPr>
          <w:spacing w:val="6"/>
        </w:rPr>
        <w:t> </w:t>
      </w:r>
      <w:r>
        <w:rPr/>
        <w:t>therapeutic</w:t>
      </w:r>
      <w:r>
        <w:rPr>
          <w:spacing w:val="6"/>
        </w:rPr>
        <w:t> </w:t>
      </w:r>
      <w:r>
        <w:rPr/>
        <w:t>work</w:t>
      </w:r>
      <w:r>
        <w:rPr>
          <w:spacing w:val="7"/>
        </w:rPr>
        <w:t> </w:t>
      </w:r>
      <w:r>
        <w:rPr/>
        <w:t>it</w:t>
      </w:r>
      <w:r>
        <w:rPr>
          <w:spacing w:val="6"/>
        </w:rPr>
        <w:t> </w:t>
      </w:r>
      <w:r>
        <w:rPr/>
        <w:t>is</w:t>
      </w:r>
      <w:r>
        <w:rPr>
          <w:spacing w:val="8"/>
        </w:rPr>
        <w:t> </w:t>
      </w:r>
      <w:r>
        <w:rPr/>
        <w:t>not</w:t>
      </w:r>
      <w:r>
        <w:rPr>
          <w:spacing w:val="6"/>
        </w:rPr>
        <w:t> </w:t>
      </w:r>
      <w:r>
        <w:rPr/>
        <w:t>uncommon</w:t>
      </w:r>
      <w:r>
        <w:rPr>
          <w:spacing w:val="6"/>
        </w:rPr>
        <w:t> </w:t>
      </w:r>
      <w:r>
        <w:rPr/>
        <w:t>to</w:t>
      </w:r>
      <w:r>
        <w:rPr>
          <w:spacing w:val="6"/>
        </w:rPr>
        <w:t> </w:t>
      </w:r>
      <w:r>
        <w:rPr/>
        <w:t>find</w:t>
      </w:r>
      <w:r>
        <w:rPr>
          <w:spacing w:val="6"/>
        </w:rPr>
        <w:t> </w:t>
      </w:r>
      <w:r>
        <w:rPr/>
        <w:t>that</w:t>
      </w:r>
      <w:r>
        <w:rPr>
          <w:spacing w:val="7"/>
        </w:rPr>
        <w:t> </w:t>
      </w:r>
      <w:r>
        <w:rPr/>
        <w:t>a</w:t>
      </w:r>
      <w:r>
        <w:rPr>
          <w:spacing w:val="7"/>
        </w:rPr>
        <w:t> </w:t>
      </w:r>
      <w:r>
        <w:rPr>
          <w:spacing w:val="-2"/>
        </w:rPr>
        <w:t>person</w:t>
      </w:r>
    </w:p>
    <w:p>
      <w:pPr>
        <w:pStyle w:val="BodyText"/>
        <w:spacing w:before="6"/>
        <w:rPr>
          <w:sz w:val="23"/>
        </w:rPr>
      </w:pPr>
    </w:p>
    <w:p>
      <w:pPr>
        <w:pStyle w:val="BodyText"/>
        <w:ind w:left="152"/>
      </w:pPr>
      <w:r>
        <w:rPr/>
        <w:t>-</w:t>
      </w:r>
      <w:r>
        <w:rPr>
          <w:spacing w:val="-5"/>
        </w:rPr>
        <w:t>70-</w:t>
      </w:r>
    </w:p>
    <w:p>
      <w:pPr>
        <w:pStyle w:val="BodyText"/>
        <w:spacing w:before="4"/>
        <w:rPr>
          <w:sz w:val="23"/>
        </w:rPr>
      </w:pPr>
    </w:p>
    <w:p>
      <w:pPr>
        <w:pStyle w:val="BodyText"/>
        <w:spacing w:line="247" w:lineRule="auto" w:before="1"/>
        <w:ind w:left="152" w:right="789"/>
        <w:jc w:val="both"/>
      </w:pPr>
      <w:r>
        <w:rPr/>
        <w:t>(child, adolescent or adult) maintains, consciously, a wholly favourable image of a parent, but that</w:t>
      </w:r>
      <w:r>
        <w:rPr>
          <w:spacing w:val="21"/>
        </w:rPr>
        <w:t> </w:t>
      </w:r>
      <w:r>
        <w:rPr/>
        <w:t>at</w:t>
      </w:r>
      <w:r>
        <w:rPr>
          <w:spacing w:val="21"/>
        </w:rPr>
        <w:t> </w:t>
      </w:r>
      <w:r>
        <w:rPr/>
        <w:t>a</w:t>
      </w:r>
      <w:r>
        <w:rPr>
          <w:spacing w:val="21"/>
        </w:rPr>
        <w:t> </w:t>
      </w:r>
      <w:r>
        <w:rPr/>
        <w:t>less</w:t>
      </w:r>
      <w:r>
        <w:rPr>
          <w:spacing w:val="21"/>
        </w:rPr>
        <w:t> </w:t>
      </w:r>
      <w:r>
        <w:rPr/>
        <w:t>conscious</w:t>
      </w:r>
      <w:r>
        <w:rPr>
          <w:spacing w:val="23"/>
        </w:rPr>
        <w:t> </w:t>
      </w:r>
      <w:r>
        <w:rPr/>
        <w:t>level</w:t>
      </w:r>
      <w:r>
        <w:rPr>
          <w:spacing w:val="21"/>
        </w:rPr>
        <w:t> </w:t>
      </w:r>
      <w:r>
        <w:rPr/>
        <w:t>he</w:t>
      </w:r>
      <w:r>
        <w:rPr>
          <w:spacing w:val="21"/>
        </w:rPr>
        <w:t> </w:t>
      </w:r>
      <w:r>
        <w:rPr/>
        <w:t>nurses</w:t>
      </w:r>
      <w:r>
        <w:rPr>
          <w:spacing w:val="23"/>
        </w:rPr>
        <w:t> </w:t>
      </w:r>
      <w:r>
        <w:rPr/>
        <w:t>a</w:t>
      </w:r>
      <w:r>
        <w:rPr>
          <w:spacing w:val="21"/>
        </w:rPr>
        <w:t> </w:t>
      </w:r>
      <w:r>
        <w:rPr/>
        <w:t>contrasting</w:t>
      </w:r>
      <w:r>
        <w:rPr>
          <w:spacing w:val="23"/>
        </w:rPr>
        <w:t> </w:t>
      </w:r>
      <w:r>
        <w:rPr/>
        <w:t>image</w:t>
      </w:r>
      <w:r>
        <w:rPr>
          <w:spacing w:val="21"/>
        </w:rPr>
        <w:t> </w:t>
      </w:r>
      <w:r>
        <w:rPr/>
        <w:t>in</w:t>
      </w:r>
      <w:r>
        <w:rPr>
          <w:spacing w:val="23"/>
        </w:rPr>
        <w:t> </w:t>
      </w:r>
      <w:r>
        <w:rPr/>
        <w:t>which</w:t>
      </w:r>
      <w:r>
        <w:rPr>
          <w:spacing w:val="21"/>
        </w:rPr>
        <w:t> </w:t>
      </w:r>
      <w:r>
        <w:rPr/>
        <w:t>his</w:t>
      </w:r>
      <w:r>
        <w:rPr>
          <w:spacing w:val="21"/>
        </w:rPr>
        <w:t> </w:t>
      </w:r>
      <w:r>
        <w:rPr/>
        <w:t>parent</w:t>
      </w:r>
      <w:r>
        <w:rPr>
          <w:spacing w:val="21"/>
        </w:rPr>
        <w:t> </w:t>
      </w:r>
      <w:r>
        <w:rPr/>
        <w:t>is</w:t>
      </w:r>
      <w:r>
        <w:rPr>
          <w:spacing w:val="21"/>
        </w:rPr>
        <w:t> </w:t>
      </w:r>
      <w:r>
        <w:rPr/>
        <w:t>represented as</w:t>
      </w:r>
      <w:r>
        <w:rPr>
          <w:spacing w:val="40"/>
        </w:rPr>
        <w:t> </w:t>
      </w:r>
      <w:r>
        <w:rPr/>
        <w:t>neglectful,</w:t>
      </w:r>
      <w:r>
        <w:rPr>
          <w:spacing w:val="40"/>
        </w:rPr>
        <w:t> </w:t>
      </w:r>
      <w:r>
        <w:rPr/>
        <w:t>or</w:t>
      </w:r>
      <w:r>
        <w:rPr>
          <w:spacing w:val="40"/>
        </w:rPr>
        <w:t> </w:t>
      </w:r>
      <w:r>
        <w:rPr/>
        <w:t>rejecting,</w:t>
      </w:r>
      <w:r>
        <w:rPr>
          <w:spacing w:val="40"/>
        </w:rPr>
        <w:t> </w:t>
      </w:r>
      <w:r>
        <w:rPr/>
        <w:t>or</w:t>
      </w:r>
      <w:r>
        <w:rPr>
          <w:spacing w:val="40"/>
        </w:rPr>
        <w:t> </w:t>
      </w:r>
      <w:r>
        <w:rPr/>
        <w:t>as</w:t>
      </w:r>
      <w:r>
        <w:rPr>
          <w:spacing w:val="40"/>
        </w:rPr>
        <w:t> </w:t>
      </w:r>
      <w:r>
        <w:rPr/>
        <w:t>ill-treating</w:t>
      </w:r>
      <w:r>
        <w:rPr>
          <w:spacing w:val="40"/>
        </w:rPr>
        <w:t> </w:t>
      </w:r>
      <w:r>
        <w:rPr/>
        <w:t>him.</w:t>
      </w:r>
      <w:r>
        <w:rPr>
          <w:spacing w:val="40"/>
        </w:rPr>
        <w:t> </w:t>
      </w:r>
      <w:r>
        <w:rPr/>
        <w:t>In</w:t>
      </w:r>
      <w:r>
        <w:rPr>
          <w:spacing w:val="40"/>
        </w:rPr>
        <w:t> </w:t>
      </w:r>
      <w:r>
        <w:rPr/>
        <w:t>such</w:t>
      </w:r>
      <w:r>
        <w:rPr>
          <w:spacing w:val="40"/>
        </w:rPr>
        <w:t> </w:t>
      </w:r>
      <w:r>
        <w:rPr/>
        <w:t>persons</w:t>
      </w:r>
      <w:r>
        <w:rPr>
          <w:spacing w:val="40"/>
        </w:rPr>
        <w:t> </w:t>
      </w:r>
      <w:r>
        <w:rPr/>
        <w:t>the</w:t>
      </w:r>
      <w:r>
        <w:rPr>
          <w:spacing w:val="40"/>
        </w:rPr>
        <w:t> </w:t>
      </w:r>
      <w:r>
        <w:rPr/>
        <w:t>two</w:t>
      </w:r>
      <w:r>
        <w:rPr>
          <w:spacing w:val="40"/>
        </w:rPr>
        <w:t> </w:t>
      </w:r>
      <w:r>
        <w:rPr/>
        <w:t>images</w:t>
      </w:r>
      <w:r>
        <w:rPr>
          <w:spacing w:val="40"/>
        </w:rPr>
        <w:t> </w:t>
      </w:r>
      <w:r>
        <w:rPr/>
        <w:t>are</w:t>
      </w:r>
      <w:r>
        <w:rPr>
          <w:spacing w:val="40"/>
        </w:rPr>
        <w:t> </w:t>
      </w:r>
      <w:r>
        <w:rPr/>
        <w:t>kept apart,</w:t>
      </w:r>
      <w:r>
        <w:rPr>
          <w:spacing w:val="40"/>
        </w:rPr>
        <w:t> </w:t>
      </w:r>
      <w:r>
        <w:rPr/>
        <w:t>out</w:t>
      </w:r>
      <w:r>
        <w:rPr>
          <w:spacing w:val="40"/>
        </w:rPr>
        <w:t> </w:t>
      </w:r>
      <w:r>
        <w:rPr/>
        <w:t>of</w:t>
      </w:r>
      <w:r>
        <w:rPr>
          <w:spacing w:val="40"/>
        </w:rPr>
        <w:t> </w:t>
      </w:r>
      <w:r>
        <w:rPr/>
        <w:t>communication</w:t>
      </w:r>
      <w:r>
        <w:rPr>
          <w:spacing w:val="40"/>
        </w:rPr>
        <w:t> </w:t>
      </w:r>
      <w:r>
        <w:rPr/>
        <w:t>with</w:t>
      </w:r>
      <w:r>
        <w:rPr>
          <w:spacing w:val="40"/>
        </w:rPr>
        <w:t> </w:t>
      </w:r>
      <w:r>
        <w:rPr/>
        <w:t>each</w:t>
      </w:r>
      <w:r>
        <w:rPr>
          <w:spacing w:val="40"/>
        </w:rPr>
        <w:t> </w:t>
      </w:r>
      <w:r>
        <w:rPr/>
        <w:t>other;</w:t>
      </w:r>
      <w:r>
        <w:rPr>
          <w:spacing w:val="40"/>
        </w:rPr>
        <w:t> </w:t>
      </w:r>
      <w:r>
        <w:rPr/>
        <w:t>and</w:t>
      </w:r>
      <w:r>
        <w:rPr>
          <w:spacing w:val="40"/>
        </w:rPr>
        <w:t> </w:t>
      </w:r>
      <w:r>
        <w:rPr/>
        <w:t>any</w:t>
      </w:r>
      <w:r>
        <w:rPr>
          <w:spacing w:val="40"/>
        </w:rPr>
        <w:t> </w:t>
      </w:r>
      <w:r>
        <w:rPr/>
        <w:t>information</w:t>
      </w:r>
      <w:r>
        <w:rPr>
          <w:spacing w:val="40"/>
        </w:rPr>
        <w:t> </w:t>
      </w:r>
      <w:r>
        <w:rPr/>
        <w:t>that</w:t>
      </w:r>
      <w:r>
        <w:rPr>
          <w:spacing w:val="40"/>
        </w:rPr>
        <w:t> </w:t>
      </w:r>
      <w:r>
        <w:rPr/>
        <w:t>may</w:t>
      </w:r>
      <w:r>
        <w:rPr>
          <w:spacing w:val="40"/>
        </w:rPr>
        <w:t> </w:t>
      </w:r>
      <w:r>
        <w:rPr/>
        <w:t>be</w:t>
      </w:r>
      <w:r>
        <w:rPr>
          <w:spacing w:val="40"/>
        </w:rPr>
        <w:t> </w:t>
      </w:r>
      <w:r>
        <w:rPr/>
        <w:t>at</w:t>
      </w:r>
      <w:r>
        <w:rPr>
          <w:spacing w:val="40"/>
        </w:rPr>
        <w:t> </w:t>
      </w:r>
      <w:r>
        <w:rPr/>
        <w:t>variance with the established image is excluded.</w:t>
      </w:r>
    </w:p>
    <w:p>
      <w:pPr>
        <w:pStyle w:val="BodyText"/>
        <w:spacing w:before="5"/>
      </w:pPr>
    </w:p>
    <w:p>
      <w:pPr>
        <w:pStyle w:val="BodyText"/>
        <w:spacing w:line="247" w:lineRule="auto"/>
        <w:ind w:left="152" w:right="787"/>
        <w:jc w:val="both"/>
      </w:pPr>
      <w:r>
        <w:rPr/>
        <w:t>Various views have been advanced to account for this state of affairs. One view, prominent in traditional psychoanalytic theorizing, postulates that a young child is unable to accommodate within a single image the parent's kindly treatment of him as well as any less favourable treatment he may receive or, much emphasized by some theorists, is disposed to imagine. A second view</w:t>
      </w:r>
      <w:r>
        <w:rPr>
          <w:spacing w:val="40"/>
        </w:rPr>
        <w:t> </w:t>
      </w:r>
      <w:r>
        <w:rPr/>
        <w:t>is that</w:t>
      </w:r>
      <w:r>
        <w:rPr>
          <w:spacing w:val="40"/>
        </w:rPr>
        <w:t> </w:t>
      </w:r>
      <w:r>
        <w:rPr/>
        <w:t>a young child, being totally</w:t>
      </w:r>
      <w:r>
        <w:rPr>
          <w:spacing w:val="40"/>
        </w:rPr>
        <w:t> </w:t>
      </w:r>
      <w:r>
        <w:rPr/>
        <w:t>dependent on his parents' care, is strongly biased</w:t>
      </w:r>
      <w:r>
        <w:rPr>
          <w:spacing w:val="19"/>
        </w:rPr>
        <w:t> </w:t>
      </w:r>
      <w:r>
        <w:rPr/>
        <w:t>to</w:t>
      </w:r>
      <w:r>
        <w:rPr>
          <w:spacing w:val="19"/>
        </w:rPr>
        <w:t> </w:t>
      </w:r>
      <w:r>
        <w:rPr/>
        <w:t>see</w:t>
      </w:r>
      <w:r>
        <w:rPr>
          <w:spacing w:val="19"/>
        </w:rPr>
        <w:t> </w:t>
      </w:r>
      <w:r>
        <w:rPr/>
        <w:t>them</w:t>
      </w:r>
      <w:r>
        <w:rPr>
          <w:spacing w:val="17"/>
        </w:rPr>
        <w:t> </w:t>
      </w:r>
      <w:r>
        <w:rPr/>
        <w:t>in</w:t>
      </w:r>
      <w:r>
        <w:rPr>
          <w:spacing w:val="19"/>
        </w:rPr>
        <w:t> </w:t>
      </w:r>
      <w:r>
        <w:rPr/>
        <w:t>a</w:t>
      </w:r>
      <w:r>
        <w:rPr>
          <w:spacing w:val="19"/>
        </w:rPr>
        <w:t> </w:t>
      </w:r>
      <w:r>
        <w:rPr/>
        <w:t>favourable</w:t>
      </w:r>
      <w:r>
        <w:rPr>
          <w:spacing w:val="17"/>
        </w:rPr>
        <w:t> </w:t>
      </w:r>
      <w:r>
        <w:rPr/>
        <w:t>light</w:t>
      </w:r>
      <w:r>
        <w:rPr>
          <w:spacing w:val="17"/>
        </w:rPr>
        <w:t> </w:t>
      </w:r>
      <w:r>
        <w:rPr/>
        <w:t>and</w:t>
      </w:r>
      <w:r>
        <w:rPr>
          <w:spacing w:val="19"/>
        </w:rPr>
        <w:t> </w:t>
      </w:r>
      <w:r>
        <w:rPr/>
        <w:t>so</w:t>
      </w:r>
      <w:r>
        <w:rPr>
          <w:spacing w:val="20"/>
        </w:rPr>
        <w:t> </w:t>
      </w:r>
      <w:r>
        <w:rPr/>
        <w:t>to</w:t>
      </w:r>
      <w:r>
        <w:rPr>
          <w:spacing w:val="17"/>
        </w:rPr>
        <w:t> </w:t>
      </w:r>
      <w:r>
        <w:rPr/>
        <w:t>exclude</w:t>
      </w:r>
      <w:r>
        <w:rPr>
          <w:spacing w:val="17"/>
        </w:rPr>
        <w:t> </w:t>
      </w:r>
      <w:r>
        <w:rPr/>
        <w:t>contrary</w:t>
      </w:r>
      <w:r>
        <w:rPr>
          <w:spacing w:val="20"/>
        </w:rPr>
        <w:t> </w:t>
      </w:r>
      <w:r>
        <w:rPr/>
        <w:t>information.</w:t>
      </w:r>
      <w:r>
        <w:rPr>
          <w:spacing w:val="17"/>
        </w:rPr>
        <w:t> </w:t>
      </w:r>
      <w:r>
        <w:rPr/>
        <w:t>A</w:t>
      </w:r>
      <w:r>
        <w:rPr>
          <w:spacing w:val="21"/>
        </w:rPr>
        <w:t> </w:t>
      </w:r>
      <w:r>
        <w:rPr/>
        <w:t>third</w:t>
      </w:r>
      <w:r>
        <w:rPr>
          <w:spacing w:val="19"/>
        </w:rPr>
        <w:t> </w:t>
      </w:r>
      <w:r>
        <w:rPr/>
        <w:t>view, to which clinicians interested in family interaction call attention, and already described, with references, in Volume II (Chapter 20), emphasizes how insistent some parents are that their children regard them in a favourable light and what pressures they put on them to comply. On threat of not being loved or even of being abandoned a child is led to understand that he is not supposed to notice his parents' adverse treatment of</w:t>
      </w:r>
      <w:r>
        <w:rPr>
          <w:spacing w:val="15"/>
        </w:rPr>
        <w:t> </w:t>
      </w:r>
      <w:r>
        <w:rPr/>
        <w:t>him or, if he does, that he should regard it</w:t>
      </w:r>
      <w:r>
        <w:rPr>
          <w:spacing w:val="80"/>
        </w:rPr>
        <w:t> </w:t>
      </w:r>
      <w:r>
        <w:rPr/>
        <w:t>as being no more than the justifiable reaction of a wronged parent to his (the child's) bad </w:t>
      </w:r>
      <w:r>
        <w:rPr>
          <w:spacing w:val="-2"/>
        </w:rPr>
        <w:t>behaviour.</w:t>
      </w:r>
    </w:p>
    <w:p>
      <w:pPr>
        <w:pStyle w:val="BodyText"/>
        <w:spacing w:before="9"/>
        <w:rPr>
          <w:sz w:val="21"/>
        </w:rPr>
      </w:pPr>
    </w:p>
    <w:p>
      <w:pPr>
        <w:pStyle w:val="BodyText"/>
        <w:spacing w:line="247" w:lineRule="auto"/>
        <w:ind w:left="152" w:right="788"/>
        <w:jc w:val="both"/>
      </w:pPr>
      <w:r>
        <w:rPr/>
        <w:t>Since these explanations are not mutually exclusive, it is possible that each of the factors postulated</w:t>
      </w:r>
      <w:r>
        <w:rPr>
          <w:spacing w:val="40"/>
        </w:rPr>
        <w:t> </w:t>
      </w:r>
      <w:r>
        <w:rPr/>
        <w:t>makes</w:t>
      </w:r>
      <w:r>
        <w:rPr>
          <w:spacing w:val="40"/>
        </w:rPr>
        <w:t> </w:t>
      </w:r>
      <w:r>
        <w:rPr/>
        <w:t>some</w:t>
      </w:r>
      <w:r>
        <w:rPr>
          <w:spacing w:val="40"/>
        </w:rPr>
        <w:t> </w:t>
      </w:r>
      <w:r>
        <w:rPr/>
        <w:t>contribution.</w:t>
      </w:r>
      <w:r>
        <w:rPr>
          <w:spacing w:val="40"/>
        </w:rPr>
        <w:t> </w:t>
      </w:r>
      <w:r>
        <w:rPr/>
        <w:t>In</w:t>
      </w:r>
      <w:r>
        <w:rPr>
          <w:spacing w:val="40"/>
        </w:rPr>
        <w:t> </w:t>
      </w:r>
      <w:r>
        <w:rPr/>
        <w:t>evaluating</w:t>
      </w:r>
      <w:r>
        <w:rPr>
          <w:spacing w:val="40"/>
        </w:rPr>
        <w:t> </w:t>
      </w:r>
      <w:r>
        <w:rPr/>
        <w:t>the</w:t>
      </w:r>
      <w:r>
        <w:rPr>
          <w:spacing w:val="40"/>
        </w:rPr>
        <w:t> </w:t>
      </w:r>
      <w:r>
        <w:rPr/>
        <w:t>probable</w:t>
      </w:r>
      <w:r>
        <w:rPr>
          <w:spacing w:val="40"/>
        </w:rPr>
        <w:t> </w:t>
      </w:r>
      <w:r>
        <w:rPr/>
        <w:t>role</w:t>
      </w:r>
      <w:r>
        <w:rPr>
          <w:spacing w:val="40"/>
        </w:rPr>
        <w:t> </w:t>
      </w:r>
      <w:r>
        <w:rPr/>
        <w:t>of</w:t>
      </w:r>
      <w:r>
        <w:rPr>
          <w:spacing w:val="40"/>
        </w:rPr>
        <w:t> </w:t>
      </w:r>
      <w:r>
        <w:rPr/>
        <w:t>each,</w:t>
      </w:r>
      <w:r>
        <w:rPr>
          <w:spacing w:val="40"/>
        </w:rPr>
        <w:t> </w:t>
      </w:r>
      <w:r>
        <w:rPr/>
        <w:t>however,</w:t>
      </w:r>
      <w:r>
        <w:rPr>
          <w:spacing w:val="40"/>
        </w:rPr>
        <w:t> </w:t>
      </w:r>
      <w:r>
        <w:rPr/>
        <w:t>I believe</w:t>
      </w:r>
      <w:r>
        <w:rPr>
          <w:spacing w:val="40"/>
        </w:rPr>
        <w:t> </w:t>
      </w:r>
      <w:r>
        <w:rPr/>
        <w:t>such</w:t>
      </w:r>
      <w:r>
        <w:rPr>
          <w:spacing w:val="40"/>
        </w:rPr>
        <w:t> </w:t>
      </w:r>
      <w:r>
        <w:rPr/>
        <w:t>evidence</w:t>
      </w:r>
      <w:r>
        <w:rPr>
          <w:spacing w:val="40"/>
        </w:rPr>
        <w:t> </w:t>
      </w:r>
      <w:r>
        <w:rPr/>
        <w:t>as</w:t>
      </w:r>
      <w:r>
        <w:rPr>
          <w:spacing w:val="40"/>
        </w:rPr>
        <w:t> </w:t>
      </w:r>
      <w:r>
        <w:rPr/>
        <w:t>there</w:t>
      </w:r>
      <w:r>
        <w:rPr>
          <w:spacing w:val="40"/>
        </w:rPr>
        <w:t> </w:t>
      </w:r>
      <w:r>
        <w:rPr/>
        <w:t>is</w:t>
      </w:r>
      <w:r>
        <w:rPr>
          <w:spacing w:val="40"/>
        </w:rPr>
        <w:t> </w:t>
      </w:r>
      <w:r>
        <w:rPr/>
        <w:t>strongly</w:t>
      </w:r>
      <w:r>
        <w:rPr>
          <w:spacing w:val="40"/>
        </w:rPr>
        <w:t> </w:t>
      </w:r>
      <w:r>
        <w:rPr/>
        <w:t>favours</w:t>
      </w:r>
      <w:r>
        <w:rPr>
          <w:spacing w:val="40"/>
        </w:rPr>
        <w:t> </w:t>
      </w:r>
      <w:r>
        <w:rPr/>
        <w:t>the</w:t>
      </w:r>
      <w:r>
        <w:rPr>
          <w:spacing w:val="40"/>
        </w:rPr>
        <w:t> </w:t>
      </w:r>
      <w:r>
        <w:rPr/>
        <w:t>last,</w:t>
      </w:r>
      <w:r>
        <w:rPr>
          <w:spacing w:val="40"/>
        </w:rPr>
        <w:t> </w:t>
      </w:r>
      <w:r>
        <w:rPr/>
        <w:t>namely</w:t>
      </w:r>
      <w:r>
        <w:rPr>
          <w:spacing w:val="40"/>
        </w:rPr>
        <w:t> </w:t>
      </w:r>
      <w:r>
        <w:rPr/>
        <w:t>the</w:t>
      </w:r>
      <w:r>
        <w:rPr>
          <w:spacing w:val="40"/>
        </w:rPr>
        <w:t> </w:t>
      </w:r>
      <w:r>
        <w:rPr/>
        <w:t>role</w:t>
      </w:r>
      <w:r>
        <w:rPr>
          <w:spacing w:val="40"/>
        </w:rPr>
        <w:t> </w:t>
      </w:r>
      <w:r>
        <w:rPr/>
        <w:t>of</w:t>
      </w:r>
      <w:r>
        <w:rPr>
          <w:spacing w:val="40"/>
        </w:rPr>
        <w:t> </w:t>
      </w:r>
      <w:r>
        <w:rPr/>
        <w:t>parental pressure, and gives least support to the traditional view. Since examples of that evidence are presented</w:t>
      </w:r>
      <w:r>
        <w:rPr>
          <w:spacing w:val="40"/>
        </w:rPr>
        <w:t> </w:t>
      </w:r>
      <w:r>
        <w:rPr/>
        <w:t>in</w:t>
      </w:r>
      <w:r>
        <w:rPr>
          <w:spacing w:val="40"/>
        </w:rPr>
        <w:t> </w:t>
      </w:r>
      <w:r>
        <w:rPr/>
        <w:t>many</w:t>
      </w:r>
      <w:r>
        <w:rPr>
          <w:spacing w:val="40"/>
        </w:rPr>
        <w:t> </w:t>
      </w:r>
      <w:r>
        <w:rPr/>
        <w:t>later</w:t>
      </w:r>
      <w:r>
        <w:rPr>
          <w:spacing w:val="40"/>
        </w:rPr>
        <w:t> </w:t>
      </w:r>
      <w:r>
        <w:rPr/>
        <w:t>chapters</w:t>
      </w:r>
      <w:r>
        <w:rPr>
          <w:spacing w:val="40"/>
        </w:rPr>
        <w:t> </w:t>
      </w:r>
      <w:r>
        <w:rPr/>
        <w:t>(e.g.</w:t>
      </w:r>
      <w:r>
        <w:rPr>
          <w:spacing w:val="40"/>
        </w:rPr>
        <w:t> </w:t>
      </w:r>
      <w:r>
        <w:rPr/>
        <w:t>Chapters</w:t>
      </w:r>
      <w:r>
        <w:rPr>
          <w:spacing w:val="40"/>
        </w:rPr>
        <w:t> </w:t>
      </w:r>
      <w:r>
        <w:rPr/>
        <w:t>12</w:t>
      </w:r>
      <w:r>
        <w:rPr>
          <w:spacing w:val="40"/>
        </w:rPr>
        <w:t> </w:t>
      </w:r>
      <w:r>
        <w:rPr/>
        <w:t>and</w:t>
      </w:r>
      <w:r>
        <w:rPr>
          <w:spacing w:val="40"/>
        </w:rPr>
        <w:t> </w:t>
      </w:r>
      <w:r>
        <w:rPr/>
        <w:t>18</w:t>
      </w:r>
      <w:r>
        <w:rPr>
          <w:spacing w:val="40"/>
        </w:rPr>
        <w:t> </w:t>
      </w:r>
      <w:r>
        <w:rPr/>
        <w:t>onwards),</w:t>
      </w:r>
      <w:r>
        <w:rPr>
          <w:spacing w:val="40"/>
        </w:rPr>
        <w:t> </w:t>
      </w:r>
      <w:r>
        <w:rPr/>
        <w:t>it</w:t>
      </w:r>
      <w:r>
        <w:rPr>
          <w:spacing w:val="40"/>
        </w:rPr>
        <w:t> </w:t>
      </w:r>
      <w:r>
        <w:rPr/>
        <w:t>is</w:t>
      </w:r>
      <w:r>
        <w:rPr>
          <w:spacing w:val="40"/>
        </w:rPr>
        <w:t> </w:t>
      </w:r>
      <w:r>
        <w:rPr/>
        <w:t>unnecessary</w:t>
      </w:r>
      <w:r>
        <w:rPr>
          <w:spacing w:val="40"/>
        </w:rPr>
        <w:t> </w:t>
      </w:r>
      <w:r>
        <w:rPr/>
        <w:t>to pursue the matter further here.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Finally, let us consider a related matter, namely whether defensive exclusion originates only during earliest childhood, as has been widely assumed by psychoanalysts, or may be initiated also during later childhood and, perhaps, during adolescence and adult life as well. This is an important though</w:t>
      </w:r>
      <w:r>
        <w:rPr>
          <w:spacing w:val="30"/>
        </w:rPr>
        <w:t> </w:t>
      </w:r>
      <w:r>
        <w:rPr/>
        <w:t>difficult</w:t>
      </w:r>
      <w:r>
        <w:rPr>
          <w:spacing w:val="29"/>
        </w:rPr>
        <w:t> </w:t>
      </w:r>
      <w:r>
        <w:rPr/>
        <w:t>question</w:t>
      </w:r>
      <w:r>
        <w:rPr>
          <w:spacing w:val="29"/>
        </w:rPr>
        <w:t> </w:t>
      </w:r>
      <w:r>
        <w:rPr/>
        <w:t>since</w:t>
      </w:r>
      <w:r>
        <w:rPr>
          <w:spacing w:val="30"/>
        </w:rPr>
        <w:t> </w:t>
      </w:r>
      <w:r>
        <w:rPr/>
        <w:t>the</w:t>
      </w:r>
      <w:r>
        <w:rPr>
          <w:spacing w:val="29"/>
        </w:rPr>
        <w:t> </w:t>
      </w:r>
      <w:r>
        <w:rPr/>
        <w:t>evidence</w:t>
      </w:r>
      <w:r>
        <w:rPr>
          <w:spacing w:val="30"/>
        </w:rPr>
        <w:t> </w:t>
      </w:r>
      <w:r>
        <w:rPr/>
        <w:t>is</w:t>
      </w:r>
      <w:r>
        <w:rPr>
          <w:spacing w:val="29"/>
        </w:rPr>
        <w:t> </w:t>
      </w:r>
      <w:r>
        <w:rPr/>
        <w:t>far</w:t>
      </w:r>
      <w:r>
        <w:rPr>
          <w:spacing w:val="30"/>
        </w:rPr>
        <w:t> </w:t>
      </w:r>
      <w:r>
        <w:rPr/>
        <w:t>from clear.</w:t>
      </w:r>
      <w:r>
        <w:rPr>
          <w:spacing w:val="31"/>
        </w:rPr>
        <w:t> </w:t>
      </w:r>
      <w:r>
        <w:rPr/>
        <w:t>A</w:t>
      </w:r>
      <w:r>
        <w:rPr>
          <w:spacing w:val="29"/>
        </w:rPr>
        <w:t> </w:t>
      </w:r>
      <w:r>
        <w:rPr/>
        <w:t>principal</w:t>
      </w:r>
      <w:r>
        <w:rPr>
          <w:spacing w:val="30"/>
        </w:rPr>
        <w:t> </w:t>
      </w:r>
      <w:r>
        <w:rPr/>
        <w:t>problem lies in distinguishing between the conditions that may be necessary for initiating defensive exclusion and those capable of maintaining or increasing it.</w:t>
      </w:r>
    </w:p>
    <w:p>
      <w:pPr>
        <w:pStyle w:val="BodyText"/>
        <w:spacing w:before="7"/>
      </w:pPr>
    </w:p>
    <w:p>
      <w:pPr>
        <w:pStyle w:val="BodyText"/>
        <w:ind w:left="152"/>
      </w:pPr>
      <w:r>
        <w:rPr/>
        <w:t>-</w:t>
      </w:r>
      <w:r>
        <w:rPr>
          <w:spacing w:val="-5"/>
        </w:rPr>
        <w:t>71-</w:t>
      </w:r>
    </w:p>
    <w:p>
      <w:pPr>
        <w:pStyle w:val="BodyText"/>
        <w:spacing w:before="3"/>
        <w:rPr>
          <w:sz w:val="23"/>
        </w:rPr>
      </w:pPr>
    </w:p>
    <w:p>
      <w:pPr>
        <w:pStyle w:val="BodyText"/>
        <w:ind w:left="152"/>
        <w:jc w:val="both"/>
      </w:pPr>
      <w:r>
        <w:rPr/>
        <w:t>The</w:t>
      </w:r>
      <w:r>
        <w:rPr>
          <w:spacing w:val="10"/>
        </w:rPr>
        <w:t> </w:t>
      </w:r>
      <w:r>
        <w:rPr/>
        <w:t>following</w:t>
      </w:r>
      <w:r>
        <w:rPr>
          <w:spacing w:val="11"/>
        </w:rPr>
        <w:t> </w:t>
      </w:r>
      <w:r>
        <w:rPr/>
        <w:t>tentative</w:t>
      </w:r>
      <w:r>
        <w:rPr>
          <w:spacing w:val="12"/>
        </w:rPr>
        <w:t> </w:t>
      </w:r>
      <w:r>
        <w:rPr/>
        <w:t>propositions</w:t>
      </w:r>
      <w:r>
        <w:rPr>
          <w:spacing w:val="13"/>
        </w:rPr>
        <w:t> </w:t>
      </w:r>
      <w:r>
        <w:rPr/>
        <w:t>are,</w:t>
      </w:r>
      <w:r>
        <w:rPr>
          <w:spacing w:val="10"/>
        </w:rPr>
        <w:t> </w:t>
      </w:r>
      <w:r>
        <w:rPr/>
        <w:t>I</w:t>
      </w:r>
      <w:r>
        <w:rPr>
          <w:spacing w:val="11"/>
        </w:rPr>
        <w:t> </w:t>
      </w:r>
      <w:r>
        <w:rPr/>
        <w:t>believe,</w:t>
      </w:r>
      <w:r>
        <w:rPr>
          <w:spacing w:val="11"/>
        </w:rPr>
        <w:t> </w:t>
      </w:r>
      <w:r>
        <w:rPr/>
        <w:t>reasonable</w:t>
      </w:r>
      <w:r>
        <w:rPr>
          <w:spacing w:val="10"/>
        </w:rPr>
        <w:t> </w:t>
      </w:r>
      <w:r>
        <w:rPr/>
        <w:t>interpretations</w:t>
      </w:r>
      <w:r>
        <w:rPr>
          <w:spacing w:val="11"/>
        </w:rPr>
        <w:t> </w:t>
      </w:r>
      <w:r>
        <w:rPr/>
        <w:t>of</w:t>
      </w:r>
      <w:r>
        <w:rPr>
          <w:spacing w:val="11"/>
        </w:rPr>
        <w:t> </w:t>
      </w:r>
      <w:r>
        <w:rPr/>
        <w:t>the</w:t>
      </w:r>
      <w:r>
        <w:rPr>
          <w:spacing w:val="11"/>
        </w:rPr>
        <w:t> </w:t>
      </w:r>
      <w:r>
        <w:rPr>
          <w:spacing w:val="-2"/>
        </w:rPr>
        <w:t>evidence:</w:t>
      </w:r>
    </w:p>
    <w:p>
      <w:pPr>
        <w:pStyle w:val="ListParagraph"/>
        <w:numPr>
          <w:ilvl w:val="0"/>
          <w:numId w:val="6"/>
        </w:numPr>
        <w:tabs>
          <w:tab w:pos="581" w:val="left" w:leader="none"/>
        </w:tabs>
        <w:spacing w:line="247" w:lineRule="auto" w:before="8" w:after="0"/>
        <w:ind w:left="580" w:right="788" w:hanging="428"/>
        <w:jc w:val="both"/>
        <w:rPr>
          <w:sz w:val="22"/>
        </w:rPr>
      </w:pPr>
      <w:r>
        <w:rPr>
          <w:sz w:val="22"/>
        </w:rPr>
        <w:t>There is reason to suspect that vulnerability to conditions initiating defensive exclusion is</w:t>
      </w:r>
      <w:r>
        <w:rPr>
          <w:spacing w:val="80"/>
          <w:sz w:val="22"/>
        </w:rPr>
        <w:t> </w:t>
      </w:r>
      <w:r>
        <w:rPr>
          <w:sz w:val="22"/>
        </w:rPr>
        <w:t>at a maximum during the early years of life, perhaps the first three in particular (some reasons why this should be so are already referred to and others are examined in Chapter </w:t>
      </w:r>
      <w:r>
        <w:rPr>
          <w:spacing w:val="-4"/>
          <w:sz w:val="22"/>
        </w:rPr>
        <w:t>24).</w:t>
      </w:r>
    </w:p>
    <w:p>
      <w:pPr>
        <w:pStyle w:val="ListParagraph"/>
        <w:numPr>
          <w:ilvl w:val="0"/>
          <w:numId w:val="6"/>
        </w:numPr>
        <w:tabs>
          <w:tab w:pos="581" w:val="left" w:leader="none"/>
        </w:tabs>
        <w:spacing w:line="247" w:lineRule="auto" w:before="0" w:after="0"/>
        <w:ind w:left="579" w:right="789" w:hanging="428"/>
        <w:jc w:val="both"/>
        <w:rPr>
          <w:sz w:val="22"/>
        </w:rPr>
      </w:pPr>
      <w:r>
        <w:rPr>
          <w:sz w:val="22"/>
        </w:rPr>
        <w:t>Although vulnerability diminishes during later childhood and early adolescence, it</w:t>
      </w:r>
      <w:r>
        <w:rPr>
          <w:spacing w:val="80"/>
          <w:sz w:val="22"/>
        </w:rPr>
        <w:t> </w:t>
      </w:r>
      <w:r>
        <w:rPr>
          <w:sz w:val="22"/>
        </w:rPr>
        <w:t>probably does so only slowly and remains comparatively high throughout most of these </w:t>
      </w:r>
      <w:r>
        <w:rPr>
          <w:spacing w:val="-2"/>
          <w:sz w:val="22"/>
        </w:rPr>
        <w:t>years.</w:t>
      </w:r>
    </w:p>
    <w:p>
      <w:pPr>
        <w:pStyle w:val="ListParagraph"/>
        <w:numPr>
          <w:ilvl w:val="0"/>
          <w:numId w:val="6"/>
        </w:numPr>
        <w:tabs>
          <w:tab w:pos="581" w:val="left" w:leader="none"/>
        </w:tabs>
        <w:spacing w:line="244" w:lineRule="auto" w:before="0" w:after="0"/>
        <w:ind w:left="579" w:right="790" w:hanging="428"/>
        <w:jc w:val="both"/>
        <w:rPr>
          <w:sz w:val="22"/>
        </w:rPr>
      </w:pPr>
      <w:r>
        <w:rPr>
          <w:sz w:val="22"/>
        </w:rPr>
        <w:t>There is probably no age at which human beings cease to be vulnerable to factors that maintain or increase any defensive exclusion already established.</w:t>
      </w:r>
    </w:p>
    <w:p>
      <w:pPr>
        <w:pStyle w:val="BodyText"/>
        <w:spacing w:before="7"/>
      </w:pPr>
    </w:p>
    <w:p>
      <w:pPr>
        <w:pStyle w:val="BodyText"/>
        <w:spacing w:line="247" w:lineRule="auto"/>
        <w:ind w:left="152" w:right="786"/>
        <w:jc w:val="both"/>
      </w:pPr>
      <w:r>
        <w:rPr/>
        <w:t>A</w:t>
      </w:r>
      <w:r>
        <w:rPr>
          <w:spacing w:val="40"/>
        </w:rPr>
        <w:t> </w:t>
      </w:r>
      <w:r>
        <w:rPr/>
        <w:t>corollary</w:t>
      </w:r>
      <w:r>
        <w:rPr>
          <w:spacing w:val="40"/>
        </w:rPr>
        <w:t> </w:t>
      </w:r>
      <w:r>
        <w:rPr/>
        <w:t>of</w:t>
      </w:r>
      <w:r>
        <w:rPr>
          <w:spacing w:val="40"/>
        </w:rPr>
        <w:t> </w:t>
      </w:r>
      <w:r>
        <w:rPr/>
        <w:t>this</w:t>
      </w:r>
      <w:r>
        <w:rPr>
          <w:spacing w:val="40"/>
        </w:rPr>
        <w:t> </w:t>
      </w:r>
      <w:r>
        <w:rPr/>
        <w:t>position</w:t>
      </w:r>
      <w:r>
        <w:rPr>
          <w:spacing w:val="40"/>
        </w:rPr>
        <w:t> </w:t>
      </w:r>
      <w:r>
        <w:rPr/>
        <w:t>is</w:t>
      </w:r>
      <w:r>
        <w:rPr>
          <w:spacing w:val="40"/>
        </w:rPr>
        <w:t> </w:t>
      </w:r>
      <w:r>
        <w:rPr/>
        <w:t>that</w:t>
      </w:r>
      <w:r>
        <w:rPr>
          <w:spacing w:val="40"/>
        </w:rPr>
        <w:t> </w:t>
      </w:r>
      <w:r>
        <w:rPr/>
        <w:t>in</w:t>
      </w:r>
      <w:r>
        <w:rPr>
          <w:spacing w:val="40"/>
        </w:rPr>
        <w:t> </w:t>
      </w:r>
      <w:r>
        <w:rPr/>
        <w:t>examining</w:t>
      </w:r>
      <w:r>
        <w:rPr>
          <w:spacing w:val="40"/>
        </w:rPr>
        <w:t> </w:t>
      </w:r>
      <w:r>
        <w:rPr/>
        <w:t>the</w:t>
      </w:r>
      <w:r>
        <w:rPr>
          <w:spacing w:val="40"/>
        </w:rPr>
        <w:t> </w:t>
      </w:r>
      <w:r>
        <w:rPr/>
        <w:t>conditions</w:t>
      </w:r>
      <w:r>
        <w:rPr>
          <w:spacing w:val="40"/>
        </w:rPr>
        <w:t> </w:t>
      </w:r>
      <w:r>
        <w:rPr/>
        <w:t>that</w:t>
      </w:r>
      <w:r>
        <w:rPr>
          <w:spacing w:val="40"/>
        </w:rPr>
        <w:t> </w:t>
      </w:r>
      <w:r>
        <w:rPr/>
        <w:t>initiate</w:t>
      </w:r>
      <w:r>
        <w:rPr>
          <w:spacing w:val="40"/>
        </w:rPr>
        <w:t> </w:t>
      </w:r>
      <w:r>
        <w:rPr/>
        <w:t>defensive exclusion it is as necessary to consider those that may affect older children and young adolescents as it is those to which infants and very young children may be vulnerable.</w:t>
      </w:r>
    </w:p>
    <w:p>
      <w:pPr>
        <w:pStyle w:val="BodyText"/>
        <w:spacing w:before="6"/>
      </w:pPr>
    </w:p>
    <w:p>
      <w:pPr>
        <w:pStyle w:val="Heading4"/>
        <w:jc w:val="both"/>
      </w:pPr>
      <w:r>
        <w:rPr/>
        <w:t>Defensive</w:t>
      </w:r>
      <w:r>
        <w:rPr>
          <w:spacing w:val="3"/>
        </w:rPr>
        <w:t> </w:t>
      </w:r>
      <w:r>
        <w:rPr/>
        <w:t>exclusion:</w:t>
      </w:r>
      <w:r>
        <w:rPr>
          <w:spacing w:val="3"/>
        </w:rPr>
        <w:t> </w:t>
      </w:r>
      <w:r>
        <w:rPr/>
        <w:t>adaptive</w:t>
      </w:r>
      <w:r>
        <w:rPr>
          <w:spacing w:val="4"/>
        </w:rPr>
        <w:t> </w:t>
      </w:r>
      <w:r>
        <w:rPr/>
        <w:t>or</w:t>
      </w:r>
      <w:r>
        <w:rPr>
          <w:spacing w:val="3"/>
        </w:rPr>
        <w:t> </w:t>
      </w:r>
      <w:r>
        <w:rPr>
          <w:spacing w:val="-2"/>
        </w:rPr>
        <w:t>maladaptive</w:t>
      </w:r>
    </w:p>
    <w:p>
      <w:pPr>
        <w:pStyle w:val="BodyText"/>
        <w:spacing w:before="5"/>
        <w:rPr>
          <w:b/>
          <w:sz w:val="23"/>
        </w:rPr>
      </w:pPr>
    </w:p>
    <w:p>
      <w:pPr>
        <w:pStyle w:val="BodyText"/>
        <w:spacing w:line="247" w:lineRule="auto" w:before="1"/>
        <w:ind w:left="152" w:right="789"/>
        <w:jc w:val="both"/>
      </w:pPr>
      <w:r>
        <w:rPr/>
        <w:t>In considering whether defensive exclusion is biologically adaptive the relevant criterion is whether it contributes in any way to the individual's surviving and leaving viable offspring. </w:t>
      </w:r>
      <w:r>
        <w:rPr>
          <w:u w:val="single"/>
          <w:vertAlign w:val="superscript"/>
        </w:rPr>
        <w:t>11</w:t>
      </w:r>
      <w:r>
        <w:rPr>
          <w:vertAlign w:val="baseline"/>
        </w:rPr>
        <w:t> Since this is not an easy criterion to apply, it is necessary to weigh arguments.</w:t>
      </w:r>
    </w:p>
    <w:p>
      <w:pPr>
        <w:pStyle w:val="BodyText"/>
        <w:spacing w:before="6"/>
      </w:pPr>
    </w:p>
    <w:p>
      <w:pPr>
        <w:pStyle w:val="BodyText"/>
        <w:spacing w:line="247" w:lineRule="auto" w:before="1"/>
        <w:ind w:left="152" w:right="788"/>
        <w:jc w:val="both"/>
      </w:pPr>
      <w:r>
        <w:rPr/>
        <w:t>First,</w:t>
      </w:r>
      <w:r>
        <w:rPr>
          <w:spacing w:val="40"/>
        </w:rPr>
        <w:t> </w:t>
      </w:r>
      <w:r>
        <w:rPr/>
        <w:t>there</w:t>
      </w:r>
      <w:r>
        <w:rPr>
          <w:spacing w:val="40"/>
        </w:rPr>
        <w:t> </w:t>
      </w:r>
      <w:r>
        <w:rPr/>
        <w:t>can</w:t>
      </w:r>
      <w:r>
        <w:rPr>
          <w:spacing w:val="40"/>
        </w:rPr>
        <w:t> </w:t>
      </w:r>
      <w:r>
        <w:rPr/>
        <w:t>be</w:t>
      </w:r>
      <w:r>
        <w:rPr>
          <w:spacing w:val="40"/>
        </w:rPr>
        <w:t> </w:t>
      </w:r>
      <w:r>
        <w:rPr/>
        <w:t>little</w:t>
      </w:r>
      <w:r>
        <w:rPr>
          <w:spacing w:val="40"/>
        </w:rPr>
        <w:t> </w:t>
      </w:r>
      <w:r>
        <w:rPr/>
        <w:t>doubt</w:t>
      </w:r>
      <w:r>
        <w:rPr>
          <w:spacing w:val="40"/>
        </w:rPr>
        <w:t> </w:t>
      </w:r>
      <w:r>
        <w:rPr/>
        <w:t>that</w:t>
      </w:r>
      <w:r>
        <w:rPr>
          <w:spacing w:val="40"/>
        </w:rPr>
        <w:t> </w:t>
      </w:r>
      <w:r>
        <w:rPr/>
        <w:t>those</w:t>
      </w:r>
      <w:r>
        <w:rPr>
          <w:spacing w:val="40"/>
        </w:rPr>
        <w:t> </w:t>
      </w:r>
      <w:r>
        <w:rPr/>
        <w:t>persons</w:t>
      </w:r>
      <w:r>
        <w:rPr>
          <w:spacing w:val="40"/>
        </w:rPr>
        <w:t> </w:t>
      </w:r>
      <w:r>
        <w:rPr/>
        <w:t>in</w:t>
      </w:r>
      <w:r>
        <w:rPr>
          <w:spacing w:val="40"/>
        </w:rPr>
        <w:t> </w:t>
      </w:r>
      <w:r>
        <w:rPr/>
        <w:t>whom defensive exclusion</w:t>
      </w:r>
      <w:r>
        <w:rPr>
          <w:spacing w:val="40"/>
        </w:rPr>
        <w:t> </w:t>
      </w:r>
      <w:r>
        <w:rPr/>
        <w:t>plays</w:t>
      </w:r>
      <w:r>
        <w:rPr>
          <w:spacing w:val="40"/>
        </w:rPr>
        <w:t> </w:t>
      </w:r>
      <w:r>
        <w:rPr/>
        <w:t>a prominent part are handicapped in their dealing with other human beings when compared to those in whom it plays only a minor part. Furthermore, they are more prone to suffer</w:t>
      </w:r>
      <w:r>
        <w:rPr>
          <w:spacing w:val="40"/>
        </w:rPr>
        <w:t> </w:t>
      </w:r>
      <w:r>
        <w:rPr/>
        <w:t>breakdowns in functioning when, for periods lasting weeks, months or years, they may be</w:t>
      </w:r>
      <w:r>
        <w:rPr>
          <w:spacing w:val="40"/>
        </w:rPr>
        <w:t> </w:t>
      </w:r>
      <w:r>
        <w:rPr/>
        <w:t>unable to deal effectively with their environment. Thus, whatever the benefits of defensive exclusion may possibly be, the personality which adopts it pays a penalty, sometimes severe.</w:t>
      </w:r>
      <w:r>
        <w:rPr>
          <w:spacing w:val="40"/>
        </w:rPr>
        <w:t> </w:t>
      </w:r>
      <w:r>
        <w:rPr/>
        <w:t>The question therefore arises whether there are any</w:t>
      </w:r>
    </w:p>
    <w:p>
      <w:pPr>
        <w:pStyle w:val="BodyText"/>
        <w:rPr>
          <w:sz w:val="20"/>
        </w:rPr>
      </w:pPr>
    </w:p>
    <w:p>
      <w:pPr>
        <w:pStyle w:val="BodyText"/>
        <w:spacing w:before="10"/>
        <w:rPr>
          <w:sz w:val="21"/>
        </w:rPr>
      </w:pPr>
      <w:r>
        <w:rPr/>
        <w:pict>
          <v:shape style="position:absolute;margin-left:92.641754pt;margin-top:13.773974pt;width:112.95pt;height:.1pt;mso-position-horizontal-relative:page;mso-position-vertical-relative:paragraph;z-index:-15704576;mso-wrap-distance-left:0;mso-wrap-distance-right:0" id="docshape50" coordorigin="1853,275" coordsize="2259,0" path="m1853,275l4111,275e" filled="false" stroked="true" strokeweight=".451592pt" strokecolor="#000000">
            <v:path arrowok="t"/>
            <v:stroke dashstyle="solid"/>
            <w10:wrap type="topAndBottom"/>
          </v:shape>
        </w:pict>
      </w:r>
    </w:p>
    <w:p>
      <w:pPr>
        <w:pStyle w:val="BodyText"/>
        <w:spacing w:line="247" w:lineRule="auto" w:before="6"/>
        <w:ind w:left="413" w:right="789" w:hanging="261"/>
        <w:jc w:val="both"/>
      </w:pPr>
      <w:r>
        <w:rPr>
          <w:vertAlign w:val="superscript"/>
        </w:rPr>
        <w:t>11</w:t>
      </w:r>
      <w:r>
        <w:rPr>
          <w:vertAlign w:val="baseline"/>
        </w:rPr>
        <w:t> This,</w:t>
      </w:r>
      <w:r>
        <w:rPr>
          <w:spacing w:val="40"/>
          <w:vertAlign w:val="baseline"/>
        </w:rPr>
        <w:t> </w:t>
      </w:r>
      <w:r>
        <w:rPr>
          <w:vertAlign w:val="baseline"/>
        </w:rPr>
        <w:t>of</w:t>
      </w:r>
      <w:r>
        <w:rPr>
          <w:spacing w:val="40"/>
          <w:vertAlign w:val="baseline"/>
        </w:rPr>
        <w:t> </w:t>
      </w:r>
      <w:r>
        <w:rPr>
          <w:vertAlign w:val="baseline"/>
        </w:rPr>
        <w:t>course,</w:t>
      </w:r>
      <w:r>
        <w:rPr>
          <w:spacing w:val="40"/>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very</w:t>
      </w:r>
      <w:r>
        <w:rPr>
          <w:spacing w:val="40"/>
          <w:vertAlign w:val="baseline"/>
        </w:rPr>
        <w:t> </w:t>
      </w:r>
      <w:r>
        <w:rPr>
          <w:vertAlign w:val="baseline"/>
        </w:rPr>
        <w:t>different</w:t>
      </w:r>
      <w:r>
        <w:rPr>
          <w:spacing w:val="40"/>
          <w:vertAlign w:val="baseline"/>
        </w:rPr>
        <w:t> </w:t>
      </w:r>
      <w:r>
        <w:rPr>
          <w:vertAlign w:val="baseline"/>
        </w:rPr>
        <w:t>criterion</w:t>
      </w:r>
      <w:r>
        <w:rPr>
          <w:spacing w:val="40"/>
          <w:vertAlign w:val="baseline"/>
        </w:rPr>
        <w:t> </w:t>
      </w:r>
      <w:r>
        <w:rPr>
          <w:vertAlign w:val="baseline"/>
        </w:rPr>
        <w:t>to</w:t>
      </w:r>
      <w:r>
        <w:rPr>
          <w:spacing w:val="40"/>
          <w:vertAlign w:val="baseline"/>
        </w:rPr>
        <w:t> </w:t>
      </w:r>
      <w:r>
        <w:rPr>
          <w:vertAlign w:val="baseline"/>
        </w:rPr>
        <w:t>those</w:t>
      </w:r>
      <w:r>
        <w:rPr>
          <w:spacing w:val="40"/>
          <w:vertAlign w:val="baseline"/>
        </w:rPr>
        <w:t> </w:t>
      </w:r>
      <w:r>
        <w:rPr>
          <w:vertAlign w:val="baseline"/>
        </w:rPr>
        <w:t>traditionally</w:t>
      </w:r>
      <w:r>
        <w:rPr>
          <w:spacing w:val="40"/>
          <w:vertAlign w:val="baseline"/>
        </w:rPr>
        <w:t> </w:t>
      </w:r>
      <w:r>
        <w:rPr>
          <w:vertAlign w:val="baseline"/>
        </w:rPr>
        <w:t>adopted</w:t>
      </w:r>
      <w:r>
        <w:rPr>
          <w:spacing w:val="40"/>
          <w:vertAlign w:val="baseline"/>
        </w:rPr>
        <w:t> </w:t>
      </w:r>
      <w:r>
        <w:rPr>
          <w:vertAlign w:val="baseline"/>
        </w:rPr>
        <w:t>by psychoanalysts which are concerned either with the distribution of psychic energy or else</w:t>
      </w:r>
      <w:r>
        <w:rPr>
          <w:spacing w:val="40"/>
          <w:vertAlign w:val="baseline"/>
        </w:rPr>
        <w:t> </w:t>
      </w:r>
      <w:r>
        <w:rPr>
          <w:vertAlign w:val="baseline"/>
        </w:rPr>
        <w:t>with the degree of mental pain experienced.</w:t>
      </w:r>
    </w:p>
    <w:p>
      <w:pPr>
        <w:pStyle w:val="BodyText"/>
        <w:spacing w:before="9"/>
      </w:pPr>
    </w:p>
    <w:p>
      <w:pPr>
        <w:pStyle w:val="BodyText"/>
        <w:ind w:left="152"/>
      </w:pPr>
      <w:r>
        <w:rPr/>
        <w:t>-</w:t>
      </w:r>
      <w:r>
        <w:rPr>
          <w:spacing w:val="-5"/>
        </w:rPr>
        <w:t>72-</w:t>
      </w:r>
    </w:p>
    <w:p>
      <w:pPr>
        <w:pStyle w:val="BodyText"/>
        <w:spacing w:before="4"/>
        <w:rPr>
          <w:sz w:val="23"/>
        </w:rPr>
      </w:pPr>
    </w:p>
    <w:p>
      <w:pPr>
        <w:pStyle w:val="BodyText"/>
        <w:spacing w:line="247" w:lineRule="auto"/>
        <w:ind w:left="152" w:right="790"/>
      </w:pPr>
      <w:r>
        <w:rPr/>
        <w:t>circumstances</w:t>
      </w:r>
      <w:r>
        <w:rPr>
          <w:spacing w:val="40"/>
        </w:rPr>
        <w:t> </w:t>
      </w:r>
      <w:r>
        <w:rPr/>
        <w:t>in</w:t>
      </w:r>
      <w:r>
        <w:rPr>
          <w:spacing w:val="39"/>
        </w:rPr>
        <w:t> </w:t>
      </w:r>
      <w:r>
        <w:rPr/>
        <w:t>which</w:t>
      </w:r>
      <w:r>
        <w:rPr>
          <w:spacing w:val="40"/>
        </w:rPr>
        <w:t> </w:t>
      </w:r>
      <w:r>
        <w:rPr/>
        <w:t>such</w:t>
      </w:r>
      <w:r>
        <w:rPr>
          <w:spacing w:val="40"/>
        </w:rPr>
        <w:t> </w:t>
      </w:r>
      <w:r>
        <w:rPr/>
        <w:t>benefits</w:t>
      </w:r>
      <w:r>
        <w:rPr>
          <w:spacing w:val="40"/>
        </w:rPr>
        <w:t> </w:t>
      </w:r>
      <w:r>
        <w:rPr/>
        <w:t>as</w:t>
      </w:r>
      <w:r>
        <w:rPr>
          <w:spacing w:val="40"/>
        </w:rPr>
        <w:t> </w:t>
      </w:r>
      <w:r>
        <w:rPr/>
        <w:t>it</w:t>
      </w:r>
      <w:r>
        <w:rPr>
          <w:spacing w:val="40"/>
        </w:rPr>
        <w:t> </w:t>
      </w:r>
      <w:r>
        <w:rPr/>
        <w:t>may</w:t>
      </w:r>
      <w:r>
        <w:rPr>
          <w:spacing w:val="40"/>
        </w:rPr>
        <w:t> </w:t>
      </w:r>
      <w:r>
        <w:rPr/>
        <w:t>confer</w:t>
      </w:r>
      <w:r>
        <w:rPr>
          <w:spacing w:val="39"/>
        </w:rPr>
        <w:t> </w:t>
      </w:r>
      <w:r>
        <w:rPr/>
        <w:t>outweigh</w:t>
      </w:r>
      <w:r>
        <w:rPr>
          <w:spacing w:val="40"/>
        </w:rPr>
        <w:t> </w:t>
      </w:r>
      <w:r>
        <w:rPr/>
        <w:t>these</w:t>
      </w:r>
      <w:r>
        <w:rPr>
          <w:spacing w:val="39"/>
        </w:rPr>
        <w:t> </w:t>
      </w:r>
      <w:r>
        <w:rPr/>
        <w:t>undoubted</w:t>
      </w:r>
      <w:r>
        <w:rPr>
          <w:spacing w:val="40"/>
        </w:rPr>
        <w:t> </w:t>
      </w:r>
      <w:r>
        <w:rPr/>
        <w:t>penalties. This brings us back to the conditions that promote the process.</w:t>
      </w:r>
    </w:p>
    <w:p>
      <w:pPr>
        <w:pStyle w:val="BodyText"/>
        <w:spacing w:before="9"/>
      </w:pPr>
    </w:p>
    <w:p>
      <w:pPr>
        <w:pStyle w:val="BodyText"/>
        <w:spacing w:line="247" w:lineRule="auto"/>
        <w:ind w:left="152" w:right="817"/>
      </w:pPr>
      <w:r>
        <w:rPr/>
        <w:t>In</w:t>
      </w:r>
      <w:r>
        <w:rPr>
          <w:spacing w:val="40"/>
        </w:rPr>
        <w:t> </w:t>
      </w:r>
      <w:r>
        <w:rPr/>
        <w:t>the</w:t>
      </w:r>
      <w:r>
        <w:rPr>
          <w:spacing w:val="40"/>
        </w:rPr>
        <w:t> </w:t>
      </w:r>
      <w:r>
        <w:rPr/>
        <w:t>last</w:t>
      </w:r>
      <w:r>
        <w:rPr>
          <w:spacing w:val="40"/>
        </w:rPr>
        <w:t> </w:t>
      </w:r>
      <w:r>
        <w:rPr/>
        <w:t>section</w:t>
      </w:r>
      <w:r>
        <w:rPr>
          <w:spacing w:val="40"/>
        </w:rPr>
        <w:t> </w:t>
      </w:r>
      <w:r>
        <w:rPr/>
        <w:t>it</w:t>
      </w:r>
      <w:r>
        <w:rPr>
          <w:spacing w:val="40"/>
        </w:rPr>
        <w:t> </w:t>
      </w:r>
      <w:r>
        <w:rPr/>
        <w:t>was</w:t>
      </w:r>
      <w:r>
        <w:rPr>
          <w:spacing w:val="40"/>
        </w:rPr>
        <w:t> </w:t>
      </w:r>
      <w:r>
        <w:rPr/>
        <w:t>proposed</w:t>
      </w:r>
      <w:r>
        <w:rPr>
          <w:spacing w:val="40"/>
        </w:rPr>
        <w:t> </w:t>
      </w:r>
      <w:r>
        <w:rPr/>
        <w:t>that</w:t>
      </w:r>
      <w:r>
        <w:rPr>
          <w:spacing w:val="40"/>
        </w:rPr>
        <w:t> </w:t>
      </w:r>
      <w:r>
        <w:rPr/>
        <w:t>much</w:t>
      </w:r>
      <w:r>
        <w:rPr>
          <w:spacing w:val="40"/>
        </w:rPr>
        <w:t> </w:t>
      </w:r>
      <w:r>
        <w:rPr/>
        <w:t>of</w:t>
      </w:r>
      <w:r>
        <w:rPr>
          <w:spacing w:val="40"/>
        </w:rPr>
        <w:t> </w:t>
      </w:r>
      <w:r>
        <w:rPr/>
        <w:t>the</w:t>
      </w:r>
      <w:r>
        <w:rPr>
          <w:spacing w:val="40"/>
        </w:rPr>
        <w:t> </w:t>
      </w:r>
      <w:r>
        <w:rPr/>
        <w:t>information</w:t>
      </w:r>
      <w:r>
        <w:rPr>
          <w:spacing w:val="40"/>
        </w:rPr>
        <w:t> </w:t>
      </w:r>
      <w:r>
        <w:rPr/>
        <w:t>liable</w:t>
      </w:r>
      <w:r>
        <w:rPr>
          <w:spacing w:val="40"/>
        </w:rPr>
        <w:t> </w:t>
      </w:r>
      <w:r>
        <w:rPr/>
        <w:t>to</w:t>
      </w:r>
      <w:r>
        <w:rPr>
          <w:spacing w:val="40"/>
        </w:rPr>
        <w:t> </w:t>
      </w:r>
      <w:r>
        <w:rPr/>
        <w:t>be</w:t>
      </w:r>
      <w:r>
        <w:rPr>
          <w:spacing w:val="40"/>
        </w:rPr>
        <w:t> </w:t>
      </w:r>
      <w:r>
        <w:rPr/>
        <w:t>defensively excluded,</w:t>
      </w:r>
      <w:r>
        <w:rPr>
          <w:spacing w:val="49"/>
        </w:rPr>
        <w:t> </w:t>
      </w:r>
      <w:r>
        <w:rPr/>
        <w:t>because</w:t>
      </w:r>
      <w:r>
        <w:rPr>
          <w:spacing w:val="49"/>
        </w:rPr>
        <w:t> </w:t>
      </w:r>
      <w:r>
        <w:rPr/>
        <w:t>when</w:t>
      </w:r>
      <w:r>
        <w:rPr>
          <w:spacing w:val="50"/>
        </w:rPr>
        <w:t> </w:t>
      </w:r>
      <w:r>
        <w:rPr/>
        <w:t>accepted</w:t>
      </w:r>
      <w:r>
        <w:rPr>
          <w:spacing w:val="49"/>
        </w:rPr>
        <w:t> </w:t>
      </w:r>
      <w:r>
        <w:rPr/>
        <w:t>previously</w:t>
      </w:r>
      <w:r>
        <w:rPr>
          <w:spacing w:val="51"/>
        </w:rPr>
        <w:t> </w:t>
      </w:r>
      <w:r>
        <w:rPr/>
        <w:t>it</w:t>
      </w:r>
      <w:r>
        <w:rPr>
          <w:spacing w:val="49"/>
        </w:rPr>
        <w:t> </w:t>
      </w:r>
      <w:r>
        <w:rPr/>
        <w:t>has</w:t>
      </w:r>
      <w:r>
        <w:rPr>
          <w:spacing w:val="50"/>
        </w:rPr>
        <w:t> </w:t>
      </w:r>
      <w:r>
        <w:rPr/>
        <w:t>led</w:t>
      </w:r>
      <w:r>
        <w:rPr>
          <w:spacing w:val="50"/>
        </w:rPr>
        <w:t> </w:t>
      </w:r>
      <w:r>
        <w:rPr/>
        <w:t>to</w:t>
      </w:r>
      <w:r>
        <w:rPr>
          <w:spacing w:val="51"/>
        </w:rPr>
        <w:t> </w:t>
      </w:r>
      <w:r>
        <w:rPr/>
        <w:t>suffering,</w:t>
      </w:r>
      <w:r>
        <w:rPr>
          <w:spacing w:val="49"/>
        </w:rPr>
        <w:t> </w:t>
      </w:r>
      <w:r>
        <w:rPr/>
        <w:t>falls</w:t>
      </w:r>
      <w:r>
        <w:rPr>
          <w:spacing w:val="49"/>
        </w:rPr>
        <w:t> </w:t>
      </w:r>
      <w:r>
        <w:rPr/>
        <w:t>under</w:t>
      </w:r>
      <w:r>
        <w:rPr>
          <w:spacing w:val="49"/>
        </w:rPr>
        <w:t> </w:t>
      </w:r>
      <w:r>
        <w:rPr/>
        <w:t>two</w:t>
      </w:r>
      <w:r>
        <w:rPr>
          <w:spacing w:val="49"/>
        </w:rPr>
        <w:t> </w:t>
      </w:r>
      <w:r>
        <w:rPr>
          <w:spacing w:val="-4"/>
        </w:rPr>
        <w:t>main</w:t>
      </w:r>
    </w:p>
    <w:p>
      <w:pPr>
        <w:spacing w:after="0" w:line="247" w:lineRule="auto"/>
        <w:sectPr>
          <w:pgSz w:w="12240" w:h="15840"/>
          <w:pgMar w:header="0" w:footer="726" w:top="1260" w:bottom="920" w:left="1700" w:right="1060"/>
        </w:sectPr>
      </w:pPr>
    </w:p>
    <w:p>
      <w:pPr>
        <w:pStyle w:val="BodyText"/>
        <w:spacing w:line="247" w:lineRule="auto" w:before="76"/>
        <w:ind w:left="152" w:right="788"/>
        <w:jc w:val="both"/>
      </w:pPr>
      <w:r>
        <w:rPr/>
        <w:t>heads: (a) information that leads a child's attachment behaviour and feeling to be aroused intensely but to remain unassuaged, and perhaps even to be punished, and (b) information that</w:t>
      </w:r>
      <w:r>
        <w:rPr>
          <w:spacing w:val="40"/>
        </w:rPr>
        <w:t> </w:t>
      </w:r>
      <w:r>
        <w:rPr/>
        <w:t>he knows his parent(s) do not wish him to know about and would punish him for accepting as true. The question arises, therefore, whether, in the conditions that make these types of information unacceptable, the behaviour to which its exclusion leads may, at least in some</w:t>
      </w:r>
      <w:r>
        <w:rPr>
          <w:spacing w:val="80"/>
        </w:rPr>
        <w:t> </w:t>
      </w:r>
      <w:r>
        <w:rPr/>
        <w:t>cases, confer benefits that outweigh the penalties.</w:t>
      </w:r>
    </w:p>
    <w:p>
      <w:pPr>
        <w:pStyle w:val="BodyText"/>
        <w:spacing w:before="7"/>
      </w:pPr>
    </w:p>
    <w:p>
      <w:pPr>
        <w:pStyle w:val="BodyText"/>
        <w:ind w:left="152"/>
      </w:pPr>
      <w:r>
        <w:rPr/>
        <w:t>Let</w:t>
      </w:r>
      <w:r>
        <w:rPr>
          <w:spacing w:val="6"/>
        </w:rPr>
        <w:t> </w:t>
      </w:r>
      <w:r>
        <w:rPr/>
        <w:t>us</w:t>
      </w:r>
      <w:r>
        <w:rPr>
          <w:spacing w:val="7"/>
        </w:rPr>
        <w:t> </w:t>
      </w:r>
      <w:r>
        <w:rPr/>
        <w:t>consider</w:t>
      </w:r>
      <w:r>
        <w:rPr>
          <w:spacing w:val="6"/>
        </w:rPr>
        <w:t> </w:t>
      </w:r>
      <w:r>
        <w:rPr/>
        <w:t>each</w:t>
      </w:r>
      <w:r>
        <w:rPr>
          <w:spacing w:val="6"/>
        </w:rPr>
        <w:t> </w:t>
      </w:r>
      <w:r>
        <w:rPr/>
        <w:t>of</w:t>
      </w:r>
      <w:r>
        <w:rPr>
          <w:spacing w:val="7"/>
        </w:rPr>
        <w:t> </w:t>
      </w:r>
      <w:r>
        <w:rPr/>
        <w:t>these</w:t>
      </w:r>
      <w:r>
        <w:rPr>
          <w:spacing w:val="7"/>
        </w:rPr>
        <w:t> </w:t>
      </w:r>
      <w:r>
        <w:rPr>
          <w:spacing w:val="-2"/>
        </w:rPr>
        <w:t>cases.</w:t>
      </w:r>
    </w:p>
    <w:p>
      <w:pPr>
        <w:pStyle w:val="BodyText"/>
        <w:spacing w:before="3"/>
        <w:rPr>
          <w:sz w:val="23"/>
        </w:rPr>
      </w:pPr>
    </w:p>
    <w:p>
      <w:pPr>
        <w:pStyle w:val="BodyText"/>
        <w:spacing w:line="247" w:lineRule="auto"/>
        <w:ind w:left="152" w:right="787"/>
        <w:jc w:val="both"/>
      </w:pPr>
      <w:r>
        <w:rPr/>
        <w:t>Main ( 1977) describes observations of infants aged twelve to eighteen months with their mothers</w:t>
      </w:r>
      <w:r>
        <w:rPr>
          <w:spacing w:val="40"/>
        </w:rPr>
        <w:t> </w:t>
      </w:r>
      <w:r>
        <w:rPr/>
        <w:t>and</w:t>
      </w:r>
      <w:r>
        <w:rPr>
          <w:spacing w:val="40"/>
        </w:rPr>
        <w:t> </w:t>
      </w:r>
      <w:r>
        <w:rPr/>
        <w:t>reports</w:t>
      </w:r>
      <w:r>
        <w:rPr>
          <w:spacing w:val="40"/>
        </w:rPr>
        <w:t> </w:t>
      </w:r>
      <w:r>
        <w:rPr/>
        <w:t>finding</w:t>
      </w:r>
      <w:r>
        <w:rPr>
          <w:spacing w:val="40"/>
        </w:rPr>
        <w:t> </w:t>
      </w:r>
      <w:r>
        <w:rPr/>
        <w:t>that</w:t>
      </w:r>
      <w:r>
        <w:rPr>
          <w:spacing w:val="40"/>
        </w:rPr>
        <w:t> </w:t>
      </w:r>
      <w:r>
        <w:rPr/>
        <w:t>those</w:t>
      </w:r>
      <w:r>
        <w:rPr>
          <w:spacing w:val="40"/>
        </w:rPr>
        <w:t> </w:t>
      </w:r>
      <w:r>
        <w:rPr/>
        <w:t>who</w:t>
      </w:r>
      <w:r>
        <w:rPr>
          <w:spacing w:val="40"/>
        </w:rPr>
        <w:t> </w:t>
      </w:r>
      <w:r>
        <w:rPr/>
        <w:t>fail</w:t>
      </w:r>
      <w:r>
        <w:rPr>
          <w:spacing w:val="40"/>
        </w:rPr>
        <w:t> </w:t>
      </w:r>
      <w:r>
        <w:rPr/>
        <w:t>to</w:t>
      </w:r>
      <w:r>
        <w:rPr>
          <w:spacing w:val="40"/>
        </w:rPr>
        <w:t> </w:t>
      </w:r>
      <w:r>
        <w:rPr/>
        <w:t>show</w:t>
      </w:r>
      <w:r>
        <w:rPr>
          <w:spacing w:val="40"/>
        </w:rPr>
        <w:t> </w:t>
      </w:r>
      <w:r>
        <w:rPr/>
        <w:t>attachment</w:t>
      </w:r>
      <w:r>
        <w:rPr>
          <w:spacing w:val="40"/>
        </w:rPr>
        <w:t> </w:t>
      </w:r>
      <w:r>
        <w:rPr/>
        <w:t>behaviour</w:t>
      </w:r>
      <w:r>
        <w:rPr>
          <w:spacing w:val="40"/>
        </w:rPr>
        <w:t> </w:t>
      </w:r>
      <w:r>
        <w:rPr/>
        <w:t>in circumstances in which it would be expected, e.g. after a separation lasting a few minutes in a strange setting, are highly likely to be the infants of mothers who habitually reject their advances. In the conditions described an infant of this sort, instead of showing attachment behaviour as infants of responsive mothers do, turns away from his mother and busies himself with a toy. In so doing he is effectively excluding any sensory inflow that would elicit his attachment behaviour and is thus avoiding any risk of being rebuffed and becoming distressed and disorganized; in addition he is avoiding any risk of eliciting hostile behaviour from his mother. Yet he remains in her vicinity. This type of response, Main suggests, may represent a strategy</w:t>
      </w:r>
      <w:r>
        <w:rPr>
          <w:spacing w:val="26"/>
        </w:rPr>
        <w:t> </w:t>
      </w:r>
      <w:r>
        <w:rPr/>
        <w:t>for. survival alternative</w:t>
      </w:r>
      <w:r>
        <w:rPr>
          <w:spacing w:val="26"/>
        </w:rPr>
        <w:t> </w:t>
      </w:r>
      <w:r>
        <w:rPr/>
        <w:t>to seeking close proximity</w:t>
      </w:r>
      <w:r>
        <w:rPr>
          <w:spacing w:val="26"/>
        </w:rPr>
        <w:t> </w:t>
      </w:r>
      <w:r>
        <w:rPr/>
        <w:t>to</w:t>
      </w:r>
      <w:r>
        <w:rPr>
          <w:spacing w:val="26"/>
        </w:rPr>
        <w:t> </w:t>
      </w:r>
      <w:r>
        <w:rPr/>
        <w:t>mother. Its advantages are that the child avoids becoming disorganized but yet remains moderately close to and on fair terms with his mother, the chances being that, should risk of danger become high, she would then protect him.</w:t>
      </w:r>
    </w:p>
    <w:p>
      <w:pPr>
        <w:pStyle w:val="BodyText"/>
        <w:spacing w:before="9"/>
        <w:rPr>
          <w:sz w:val="21"/>
        </w:rPr>
      </w:pPr>
    </w:p>
    <w:p>
      <w:pPr>
        <w:pStyle w:val="BodyText"/>
        <w:spacing w:line="247" w:lineRule="auto"/>
        <w:ind w:left="152" w:right="788"/>
        <w:jc w:val="both"/>
      </w:pPr>
      <w:r>
        <w:rPr/>
        <w:t>Nevertheless, even should this suggestion prove valid, Main emphasizes, there is much</w:t>
      </w:r>
      <w:r>
        <w:rPr>
          <w:spacing w:val="80"/>
          <w:w w:val="150"/>
        </w:rPr>
        <w:t> </w:t>
      </w:r>
      <w:r>
        <w:rPr/>
        <w:t>evidence that the strategy is no more than second best and to be adopted only when a mother's attitude is adverse. This is shown by the readiness with which the response is replaced by attachment behaviour once a child has become confident that his mother will respond to him </w:t>
      </w:r>
      <w:r>
        <w:rPr>
          <w:spacing w:val="-2"/>
        </w:rPr>
        <w:t>kindly.</w:t>
      </w:r>
    </w:p>
    <w:p>
      <w:pPr>
        <w:pStyle w:val="BodyText"/>
        <w:spacing w:before="8"/>
      </w:pPr>
    </w:p>
    <w:p>
      <w:pPr>
        <w:pStyle w:val="BodyText"/>
        <w:ind w:left="152"/>
      </w:pPr>
      <w:r>
        <w:rPr/>
        <w:t>-</w:t>
      </w:r>
      <w:r>
        <w:rPr>
          <w:spacing w:val="-5"/>
        </w:rPr>
        <w:t>73-</w:t>
      </w:r>
    </w:p>
    <w:p>
      <w:pPr>
        <w:pStyle w:val="BodyText"/>
        <w:spacing w:before="4"/>
        <w:rPr>
          <w:sz w:val="23"/>
        </w:rPr>
      </w:pPr>
    </w:p>
    <w:p>
      <w:pPr>
        <w:pStyle w:val="BodyText"/>
        <w:spacing w:line="247" w:lineRule="auto" w:before="1"/>
        <w:ind w:left="152" w:right="788"/>
        <w:jc w:val="both"/>
      </w:pPr>
      <w:r>
        <w:rPr/>
        <w:t>The same argument can be applied in the second case, that in which information that a child knows his parents do not wish him to know about is subjected to defensive exclusion. Here again, it is suggested, the advantages of conforming to the parent's demands may outweigh the disadvantages.</w:t>
      </w:r>
      <w:r>
        <w:rPr>
          <w:spacing w:val="30"/>
        </w:rPr>
        <w:t> </w:t>
      </w:r>
      <w:r>
        <w:rPr/>
        <w:t>For,</w:t>
      </w:r>
      <w:r>
        <w:rPr>
          <w:spacing w:val="30"/>
        </w:rPr>
        <w:t> </w:t>
      </w:r>
      <w:r>
        <w:rPr/>
        <w:t>as</w:t>
      </w:r>
      <w:r>
        <w:rPr>
          <w:spacing w:val="32"/>
        </w:rPr>
        <w:t> </w:t>
      </w:r>
      <w:r>
        <w:rPr/>
        <w:t>children</w:t>
      </w:r>
      <w:r>
        <w:rPr>
          <w:spacing w:val="32"/>
        </w:rPr>
        <w:t> </w:t>
      </w:r>
      <w:r>
        <w:rPr/>
        <w:t>know</w:t>
      </w:r>
      <w:r>
        <w:rPr>
          <w:spacing w:val="32"/>
        </w:rPr>
        <w:t> </w:t>
      </w:r>
      <w:r>
        <w:rPr/>
        <w:t>in</w:t>
      </w:r>
      <w:r>
        <w:rPr>
          <w:spacing w:val="30"/>
        </w:rPr>
        <w:t> </w:t>
      </w:r>
      <w:r>
        <w:rPr/>
        <w:t>their</w:t>
      </w:r>
      <w:r>
        <w:rPr>
          <w:spacing w:val="30"/>
        </w:rPr>
        <w:t> </w:t>
      </w:r>
      <w:r>
        <w:rPr/>
        <w:t>bones,</w:t>
      </w:r>
      <w:r>
        <w:rPr>
          <w:spacing w:val="30"/>
        </w:rPr>
        <w:t> </w:t>
      </w:r>
      <w:r>
        <w:rPr/>
        <w:t>when</w:t>
      </w:r>
      <w:r>
        <w:rPr>
          <w:spacing w:val="33"/>
        </w:rPr>
        <w:t> </w:t>
      </w:r>
      <w:r>
        <w:rPr/>
        <w:t>mother</w:t>
      </w:r>
      <w:r>
        <w:rPr>
          <w:spacing w:val="30"/>
        </w:rPr>
        <w:t> </w:t>
      </w:r>
      <w:r>
        <w:rPr/>
        <w:t>is</w:t>
      </w:r>
      <w:r>
        <w:rPr>
          <w:spacing w:val="30"/>
        </w:rPr>
        <w:t> </w:t>
      </w:r>
      <w:r>
        <w:rPr/>
        <w:t>prone</w:t>
      </w:r>
      <w:r>
        <w:rPr>
          <w:spacing w:val="32"/>
        </w:rPr>
        <w:t> </w:t>
      </w:r>
      <w:r>
        <w:rPr/>
        <w:t>to</w:t>
      </w:r>
      <w:r>
        <w:rPr>
          <w:spacing w:val="30"/>
        </w:rPr>
        <w:t> </w:t>
      </w:r>
      <w:r>
        <w:rPr/>
        <w:t>be</w:t>
      </w:r>
      <w:r>
        <w:rPr>
          <w:spacing w:val="30"/>
        </w:rPr>
        <w:t> </w:t>
      </w:r>
      <w:r>
        <w:rPr/>
        <w:t>rejecting</w:t>
      </w:r>
      <w:r>
        <w:rPr>
          <w:spacing w:val="32"/>
        </w:rPr>
        <w:t> </w:t>
      </w:r>
      <w:r>
        <w:rPr/>
        <w:t>it may be better to placate her than to risk alienating her altogether.</w:t>
      </w:r>
    </w:p>
    <w:p>
      <w:pPr>
        <w:pStyle w:val="BodyText"/>
        <w:spacing w:before="5"/>
      </w:pPr>
    </w:p>
    <w:p>
      <w:pPr>
        <w:pStyle w:val="BodyText"/>
        <w:spacing w:line="247" w:lineRule="auto"/>
        <w:ind w:left="152" w:right="787"/>
        <w:jc w:val="both"/>
      </w:pPr>
      <w:r>
        <w:rPr/>
        <w:t>If this reasoning is correct, there must none the less come a point at which the advantages of conforming</w:t>
      </w:r>
      <w:r>
        <w:rPr>
          <w:spacing w:val="36"/>
        </w:rPr>
        <w:t> </w:t>
      </w:r>
      <w:r>
        <w:rPr/>
        <w:t>to a</w:t>
      </w:r>
      <w:r>
        <w:rPr>
          <w:spacing w:val="35"/>
        </w:rPr>
        <w:t> </w:t>
      </w:r>
      <w:r>
        <w:rPr/>
        <w:t>parent's</w:t>
      </w:r>
      <w:r>
        <w:rPr>
          <w:spacing w:val="38"/>
        </w:rPr>
        <w:t> </w:t>
      </w:r>
      <w:r>
        <w:rPr/>
        <w:t>requirements</w:t>
      </w:r>
      <w:r>
        <w:rPr>
          <w:spacing w:val="39"/>
        </w:rPr>
        <w:t> </w:t>
      </w:r>
      <w:r>
        <w:rPr/>
        <w:t>may</w:t>
      </w:r>
      <w:r>
        <w:rPr>
          <w:spacing w:val="38"/>
        </w:rPr>
        <w:t> </w:t>
      </w:r>
      <w:r>
        <w:rPr/>
        <w:t>be</w:t>
      </w:r>
      <w:r>
        <w:rPr>
          <w:spacing w:val="35"/>
        </w:rPr>
        <w:t> </w:t>
      </w:r>
      <w:r>
        <w:rPr/>
        <w:t>outweighed</w:t>
      </w:r>
      <w:r>
        <w:rPr>
          <w:spacing w:val="35"/>
        </w:rPr>
        <w:t> </w:t>
      </w:r>
      <w:r>
        <w:rPr/>
        <w:t>by</w:t>
      </w:r>
      <w:r>
        <w:rPr>
          <w:spacing w:val="36"/>
        </w:rPr>
        <w:t> </w:t>
      </w:r>
      <w:r>
        <w:rPr/>
        <w:t>the</w:t>
      </w:r>
      <w:r>
        <w:rPr>
          <w:spacing w:val="35"/>
        </w:rPr>
        <w:t> </w:t>
      </w:r>
      <w:r>
        <w:rPr/>
        <w:t>disadvantages.</w:t>
      </w:r>
      <w:r>
        <w:rPr>
          <w:spacing w:val="35"/>
        </w:rPr>
        <w:t> </w:t>
      </w:r>
      <w:r>
        <w:rPr/>
        <w:t>This is</w:t>
      </w:r>
      <w:r>
        <w:rPr>
          <w:spacing w:val="35"/>
        </w:rPr>
        <w:t> </w:t>
      </w:r>
      <w:r>
        <w:rPr/>
        <w:t>the case in those adolescents and adults who, having for long adopted the strategy of placating a parent, now find themselves unable to do anything else.</w:t>
      </w:r>
    </w:p>
    <w:p>
      <w:pPr>
        <w:pStyle w:val="BodyText"/>
        <w:spacing w:before="7"/>
      </w:pPr>
    </w:p>
    <w:p>
      <w:pPr>
        <w:pStyle w:val="BodyText"/>
        <w:spacing w:line="247" w:lineRule="auto"/>
        <w:ind w:left="152" w:right="788"/>
        <w:jc w:val="both"/>
      </w:pPr>
      <w:r>
        <w:rPr/>
        <w:t>In this chapter I have tried to indicate the lines along which it may be possible to develop a theory</w:t>
      </w:r>
      <w:r>
        <w:rPr>
          <w:spacing w:val="40"/>
        </w:rPr>
        <w:t> </w:t>
      </w:r>
      <w:r>
        <w:rPr/>
        <w:t>of</w:t>
      </w:r>
      <w:r>
        <w:rPr>
          <w:spacing w:val="40"/>
        </w:rPr>
        <w:t> </w:t>
      </w:r>
      <w:r>
        <w:rPr/>
        <w:t>defence</w:t>
      </w:r>
      <w:r>
        <w:rPr>
          <w:spacing w:val="40"/>
        </w:rPr>
        <w:t> </w:t>
      </w:r>
      <w:r>
        <w:rPr/>
        <w:t>using</w:t>
      </w:r>
      <w:r>
        <w:rPr>
          <w:spacing w:val="40"/>
        </w:rPr>
        <w:t> </w:t>
      </w:r>
      <w:r>
        <w:rPr/>
        <w:t>concepts</w:t>
      </w:r>
      <w:r>
        <w:rPr>
          <w:spacing w:val="40"/>
        </w:rPr>
        <w:t> </w:t>
      </w:r>
      <w:r>
        <w:rPr/>
        <w:t>derived</w:t>
      </w:r>
      <w:r>
        <w:rPr>
          <w:spacing w:val="40"/>
        </w:rPr>
        <w:t> </w:t>
      </w:r>
      <w:r>
        <w:rPr/>
        <w:t>from</w:t>
      </w:r>
      <w:r>
        <w:rPr>
          <w:spacing w:val="40"/>
        </w:rPr>
        <w:t> </w:t>
      </w:r>
      <w:r>
        <w:rPr/>
        <w:t>recent</w:t>
      </w:r>
      <w:r>
        <w:rPr>
          <w:spacing w:val="40"/>
        </w:rPr>
        <w:t> </w:t>
      </w:r>
      <w:r>
        <w:rPr/>
        <w:t>studies</w:t>
      </w:r>
      <w:r>
        <w:rPr>
          <w:spacing w:val="40"/>
        </w:rPr>
        <w:t> </w:t>
      </w:r>
      <w:r>
        <w:rPr/>
        <w:t>of</w:t>
      </w:r>
      <w:r>
        <w:rPr>
          <w:spacing w:val="40"/>
        </w:rPr>
        <w:t> </w:t>
      </w:r>
      <w:r>
        <w:rPr/>
        <w:t>human</w:t>
      </w:r>
      <w:r>
        <w:rPr>
          <w:spacing w:val="40"/>
        </w:rPr>
        <w:t> </w:t>
      </w:r>
      <w:r>
        <w:rPr/>
        <w:t>information processing. In the chapters to follow I attempt to use these ideas to shed light on responses to </w:t>
      </w:r>
      <w:r>
        <w:rPr>
          <w:spacing w:val="-2"/>
        </w:rPr>
        <w:t>loss.</w:t>
      </w:r>
    </w:p>
    <w:p>
      <w:pPr>
        <w:pStyle w:val="BodyText"/>
        <w:spacing w:before="7"/>
      </w:pPr>
    </w:p>
    <w:p>
      <w:pPr>
        <w:pStyle w:val="BodyText"/>
        <w:spacing w:before="1"/>
        <w:ind w:left="152"/>
      </w:pPr>
      <w:r>
        <w:rPr/>
        <w:t>-</w:t>
      </w:r>
      <w:r>
        <w:rPr>
          <w:spacing w:val="-5"/>
        </w:rPr>
        <w:t>74-</w:t>
      </w:r>
    </w:p>
    <w:p>
      <w:pPr>
        <w:spacing w:after="0"/>
        <w:sectPr>
          <w:pgSz w:w="12240" w:h="15840"/>
          <w:pgMar w:header="0" w:footer="726" w:top="1260" w:bottom="920" w:left="1700" w:right="1060"/>
        </w:sectPr>
      </w:pPr>
    </w:p>
    <w:p>
      <w:pPr>
        <w:pStyle w:val="Heading2"/>
        <w:spacing w:before="71"/>
      </w:pPr>
      <w:r>
        <w:rPr/>
        <w:t>CHAPTER</w:t>
      </w:r>
      <w:r>
        <w:rPr>
          <w:spacing w:val="-17"/>
        </w:rPr>
        <w:t> </w:t>
      </w:r>
      <w:r>
        <w:rPr>
          <w:spacing w:val="-10"/>
        </w:rPr>
        <w:t>5</w:t>
      </w:r>
    </w:p>
    <w:p>
      <w:pPr>
        <w:pStyle w:val="Heading4"/>
        <w:spacing w:before="3"/>
      </w:pPr>
      <w:r>
        <w:rPr/>
        <w:t>Plan</w:t>
      </w:r>
      <w:r>
        <w:rPr>
          <w:spacing w:val="1"/>
        </w:rPr>
        <w:t> </w:t>
      </w:r>
      <w:r>
        <w:rPr/>
        <w:t>of</w:t>
      </w:r>
      <w:r>
        <w:rPr>
          <w:spacing w:val="2"/>
        </w:rPr>
        <w:t> </w:t>
      </w:r>
      <w:r>
        <w:rPr>
          <w:spacing w:val="-4"/>
        </w:rPr>
        <w:t>Work</w:t>
      </w:r>
    </w:p>
    <w:p>
      <w:pPr>
        <w:pStyle w:val="BodyText"/>
        <w:spacing w:before="6"/>
        <w:rPr>
          <w:b/>
          <w:sz w:val="23"/>
        </w:rPr>
      </w:pPr>
    </w:p>
    <w:p>
      <w:pPr>
        <w:pStyle w:val="BodyText"/>
        <w:spacing w:line="247" w:lineRule="auto"/>
        <w:ind w:left="152" w:right="788"/>
        <w:jc w:val="both"/>
      </w:pPr>
      <w:r>
        <w:rPr/>
        <w:t>Since</w:t>
      </w:r>
      <w:r>
        <w:rPr>
          <w:spacing w:val="17"/>
        </w:rPr>
        <w:t> </w:t>
      </w:r>
      <w:r>
        <w:rPr/>
        <w:t>a</w:t>
      </w:r>
      <w:r>
        <w:rPr>
          <w:spacing w:val="16"/>
        </w:rPr>
        <w:t> </w:t>
      </w:r>
      <w:r>
        <w:rPr/>
        <w:t>principal</w:t>
      </w:r>
      <w:r>
        <w:rPr>
          <w:spacing w:val="18"/>
        </w:rPr>
        <w:t> </w:t>
      </w:r>
      <w:r>
        <w:rPr/>
        <w:t>aim</w:t>
      </w:r>
      <w:r>
        <w:rPr>
          <w:spacing w:val="14"/>
        </w:rPr>
        <w:t> </w:t>
      </w:r>
      <w:r>
        <w:rPr/>
        <w:t>of</w:t>
      </w:r>
      <w:r>
        <w:rPr>
          <w:spacing w:val="18"/>
        </w:rPr>
        <w:t> </w:t>
      </w:r>
      <w:r>
        <w:rPr/>
        <w:t>this</w:t>
      </w:r>
      <w:r>
        <w:rPr>
          <w:spacing w:val="15"/>
        </w:rPr>
        <w:t> </w:t>
      </w:r>
      <w:r>
        <w:rPr/>
        <w:t>volume</w:t>
      </w:r>
      <w:r>
        <w:rPr>
          <w:spacing w:val="18"/>
        </w:rPr>
        <w:t> </w:t>
      </w:r>
      <w:r>
        <w:rPr/>
        <w:t>is</w:t>
      </w:r>
      <w:r>
        <w:rPr>
          <w:spacing w:val="15"/>
        </w:rPr>
        <w:t> </w:t>
      </w:r>
      <w:r>
        <w:rPr/>
        <w:t>to</w:t>
      </w:r>
      <w:r>
        <w:rPr>
          <w:spacing w:val="18"/>
        </w:rPr>
        <w:t> </w:t>
      </w:r>
      <w:r>
        <w:rPr/>
        <w:t>compare,</w:t>
      </w:r>
      <w:r>
        <w:rPr>
          <w:spacing w:val="18"/>
        </w:rPr>
        <w:t> </w:t>
      </w:r>
      <w:r>
        <w:rPr/>
        <w:t>and</w:t>
      </w:r>
      <w:r>
        <w:rPr>
          <w:spacing w:val="18"/>
        </w:rPr>
        <w:t> </w:t>
      </w:r>
      <w:r>
        <w:rPr/>
        <w:t>if</w:t>
      </w:r>
      <w:r>
        <w:rPr>
          <w:spacing w:val="17"/>
        </w:rPr>
        <w:t> </w:t>
      </w:r>
      <w:r>
        <w:rPr/>
        <w:t>necessary</w:t>
      </w:r>
      <w:r>
        <w:rPr>
          <w:spacing w:val="19"/>
        </w:rPr>
        <w:t> </w:t>
      </w:r>
      <w:r>
        <w:rPr/>
        <w:t>to</w:t>
      </w:r>
      <w:r>
        <w:rPr>
          <w:spacing w:val="15"/>
        </w:rPr>
        <w:t> </w:t>
      </w:r>
      <w:r>
        <w:rPr/>
        <w:t>contrast,</w:t>
      </w:r>
      <w:r>
        <w:rPr>
          <w:spacing w:val="18"/>
        </w:rPr>
        <w:t> </w:t>
      </w:r>
      <w:r>
        <w:rPr/>
        <w:t>the</w:t>
      </w:r>
      <w:r>
        <w:rPr>
          <w:spacing w:val="17"/>
        </w:rPr>
        <w:t> </w:t>
      </w:r>
      <w:r>
        <w:rPr/>
        <w:t>responses to</w:t>
      </w:r>
      <w:r>
        <w:rPr>
          <w:spacing w:val="33"/>
        </w:rPr>
        <w:t> </w:t>
      </w:r>
      <w:r>
        <w:rPr/>
        <w:t>loss</w:t>
      </w:r>
      <w:r>
        <w:rPr>
          <w:spacing w:val="32"/>
        </w:rPr>
        <w:t> </w:t>
      </w:r>
      <w:r>
        <w:rPr/>
        <w:t>of</w:t>
      </w:r>
      <w:r>
        <w:rPr>
          <w:spacing w:val="32"/>
        </w:rPr>
        <w:t> </w:t>
      </w:r>
      <w:r>
        <w:rPr/>
        <w:t>young</w:t>
      </w:r>
      <w:r>
        <w:rPr>
          <w:spacing w:val="32"/>
        </w:rPr>
        <w:t> </w:t>
      </w:r>
      <w:r>
        <w:rPr/>
        <w:t>children</w:t>
      </w:r>
      <w:r>
        <w:rPr>
          <w:spacing w:val="32"/>
        </w:rPr>
        <w:t> </w:t>
      </w:r>
      <w:r>
        <w:rPr/>
        <w:t>with</w:t>
      </w:r>
      <w:r>
        <w:rPr>
          <w:spacing w:val="33"/>
        </w:rPr>
        <w:t> </w:t>
      </w:r>
      <w:r>
        <w:rPr/>
        <w:t>those</w:t>
      </w:r>
      <w:r>
        <w:rPr>
          <w:spacing w:val="30"/>
        </w:rPr>
        <w:t> </w:t>
      </w:r>
      <w:r>
        <w:rPr/>
        <w:t>of</w:t>
      </w:r>
      <w:r>
        <w:rPr>
          <w:spacing w:val="33"/>
        </w:rPr>
        <w:t> </w:t>
      </w:r>
      <w:r>
        <w:rPr/>
        <w:t>adults,</w:t>
      </w:r>
      <w:r>
        <w:rPr>
          <w:spacing w:val="33"/>
        </w:rPr>
        <w:t> </w:t>
      </w:r>
      <w:r>
        <w:rPr/>
        <w:t>it</w:t>
      </w:r>
      <w:r>
        <w:rPr>
          <w:spacing w:val="32"/>
        </w:rPr>
        <w:t> </w:t>
      </w:r>
      <w:r>
        <w:rPr/>
        <w:t>is</w:t>
      </w:r>
      <w:r>
        <w:rPr>
          <w:spacing w:val="32"/>
        </w:rPr>
        <w:t> </w:t>
      </w:r>
      <w:r>
        <w:rPr/>
        <w:t>necessary</w:t>
      </w:r>
      <w:r>
        <w:rPr>
          <w:spacing w:val="34"/>
        </w:rPr>
        <w:t> </w:t>
      </w:r>
      <w:r>
        <w:rPr/>
        <w:t>to</w:t>
      </w:r>
      <w:r>
        <w:rPr>
          <w:spacing w:val="32"/>
        </w:rPr>
        <w:t> </w:t>
      </w:r>
      <w:r>
        <w:rPr/>
        <w:t>decide</w:t>
      </w:r>
      <w:r>
        <w:rPr>
          <w:spacing w:val="31"/>
        </w:rPr>
        <w:t> </w:t>
      </w:r>
      <w:r>
        <w:rPr/>
        <w:t>at</w:t>
      </w:r>
      <w:r>
        <w:rPr>
          <w:spacing w:val="32"/>
        </w:rPr>
        <w:t> </w:t>
      </w:r>
      <w:r>
        <w:rPr/>
        <w:t>which</w:t>
      </w:r>
      <w:r>
        <w:rPr>
          <w:spacing w:val="33"/>
        </w:rPr>
        <w:t> </w:t>
      </w:r>
      <w:r>
        <w:rPr/>
        <w:t>end</w:t>
      </w:r>
      <w:r>
        <w:rPr>
          <w:spacing w:val="32"/>
        </w:rPr>
        <w:t> </w:t>
      </w:r>
      <w:r>
        <w:rPr/>
        <w:t>of</w:t>
      </w:r>
      <w:r>
        <w:rPr>
          <w:spacing w:val="32"/>
        </w:rPr>
        <w:t> </w:t>
      </w:r>
      <w:r>
        <w:rPr/>
        <w:t>the age-range to start. Advantage lies, I believe, in starting with what we know of the responses of adults,</w:t>
      </w:r>
      <w:r>
        <w:rPr>
          <w:spacing w:val="40"/>
        </w:rPr>
        <w:t> </w:t>
      </w:r>
      <w:r>
        <w:rPr/>
        <w:t>and</w:t>
      </w:r>
      <w:r>
        <w:rPr>
          <w:spacing w:val="40"/>
        </w:rPr>
        <w:t> </w:t>
      </w:r>
      <w:r>
        <w:rPr/>
        <w:t>thence</w:t>
      </w:r>
      <w:r>
        <w:rPr>
          <w:spacing w:val="40"/>
        </w:rPr>
        <w:t> </w:t>
      </w:r>
      <w:r>
        <w:rPr/>
        <w:t>to</w:t>
      </w:r>
      <w:r>
        <w:rPr>
          <w:spacing w:val="40"/>
        </w:rPr>
        <w:t> </w:t>
      </w:r>
      <w:r>
        <w:rPr/>
        <w:t>work</w:t>
      </w:r>
      <w:r>
        <w:rPr>
          <w:spacing w:val="40"/>
        </w:rPr>
        <w:t> </w:t>
      </w:r>
      <w:r>
        <w:rPr/>
        <w:t>down</w:t>
      </w:r>
      <w:r>
        <w:rPr>
          <w:spacing w:val="40"/>
        </w:rPr>
        <w:t> </w:t>
      </w:r>
      <w:r>
        <w:rPr/>
        <w:t>the</w:t>
      </w:r>
      <w:r>
        <w:rPr>
          <w:spacing w:val="40"/>
        </w:rPr>
        <w:t> </w:t>
      </w:r>
      <w:r>
        <w:rPr/>
        <w:t>age-scale,</w:t>
      </w:r>
      <w:r>
        <w:rPr>
          <w:spacing w:val="40"/>
        </w:rPr>
        <w:t> </w:t>
      </w:r>
      <w:r>
        <w:rPr/>
        <w:t>first</w:t>
      </w:r>
      <w:r>
        <w:rPr>
          <w:spacing w:val="40"/>
        </w:rPr>
        <w:t> </w:t>
      </w:r>
      <w:r>
        <w:rPr/>
        <w:t>to</w:t>
      </w:r>
      <w:r>
        <w:rPr>
          <w:spacing w:val="40"/>
        </w:rPr>
        <w:t> </w:t>
      </w:r>
      <w:r>
        <w:rPr/>
        <w:t>the</w:t>
      </w:r>
      <w:r>
        <w:rPr>
          <w:spacing w:val="40"/>
        </w:rPr>
        <w:t> </w:t>
      </w:r>
      <w:r>
        <w:rPr/>
        <w:t>responses</w:t>
      </w:r>
      <w:r>
        <w:rPr>
          <w:spacing w:val="40"/>
        </w:rPr>
        <w:t> </w:t>
      </w:r>
      <w:r>
        <w:rPr/>
        <w:t>of</w:t>
      </w:r>
      <w:r>
        <w:rPr>
          <w:spacing w:val="40"/>
        </w:rPr>
        <w:t> </w:t>
      </w:r>
      <w:r>
        <w:rPr/>
        <w:t>adolescents</w:t>
      </w:r>
      <w:r>
        <w:rPr>
          <w:spacing w:val="40"/>
        </w:rPr>
        <w:t> </w:t>
      </w:r>
      <w:r>
        <w:rPr/>
        <w:t>and children and, finally, to those of children during their earliest years of life. The merit of proceeding thus is that we ensure that before considering the controversial issues of children's responses to loss our picture of the responses of adults is both accurate and comprehensive.</w:t>
      </w:r>
      <w:r>
        <w:rPr>
          <w:spacing w:val="80"/>
        </w:rPr>
        <w:t> </w:t>
      </w:r>
      <w:r>
        <w:rPr/>
        <w:t>This,</w:t>
      </w:r>
      <w:r>
        <w:rPr>
          <w:spacing w:val="22"/>
        </w:rPr>
        <w:t> </w:t>
      </w:r>
      <w:r>
        <w:rPr/>
        <w:t>fortunately,</w:t>
      </w:r>
      <w:r>
        <w:rPr>
          <w:spacing w:val="21"/>
        </w:rPr>
        <w:t> </w:t>
      </w:r>
      <w:r>
        <w:rPr/>
        <w:t>is</w:t>
      </w:r>
      <w:r>
        <w:rPr>
          <w:spacing w:val="21"/>
        </w:rPr>
        <w:t> </w:t>
      </w:r>
      <w:r>
        <w:rPr/>
        <w:t>now</w:t>
      </w:r>
      <w:r>
        <w:rPr>
          <w:spacing w:val="25"/>
        </w:rPr>
        <w:t> </w:t>
      </w:r>
      <w:r>
        <w:rPr/>
        <w:t>made</w:t>
      </w:r>
      <w:r>
        <w:rPr>
          <w:spacing w:val="22"/>
        </w:rPr>
        <w:t> </w:t>
      </w:r>
      <w:r>
        <w:rPr/>
        <w:t>possible</w:t>
      </w:r>
      <w:r>
        <w:rPr>
          <w:spacing w:val="21"/>
        </w:rPr>
        <w:t> </w:t>
      </w:r>
      <w:r>
        <w:rPr/>
        <w:t>thanks</w:t>
      </w:r>
      <w:r>
        <w:rPr>
          <w:spacing w:val="22"/>
        </w:rPr>
        <w:t> </w:t>
      </w:r>
      <w:r>
        <w:rPr/>
        <w:t>to</w:t>
      </w:r>
      <w:r>
        <w:rPr>
          <w:spacing w:val="24"/>
        </w:rPr>
        <w:t> </w:t>
      </w:r>
      <w:r>
        <w:rPr/>
        <w:t>several</w:t>
      </w:r>
      <w:r>
        <w:rPr>
          <w:spacing w:val="22"/>
        </w:rPr>
        <w:t> </w:t>
      </w:r>
      <w:r>
        <w:rPr/>
        <w:t>well-planned</w:t>
      </w:r>
      <w:r>
        <w:rPr>
          <w:spacing w:val="24"/>
        </w:rPr>
        <w:t> </w:t>
      </w:r>
      <w:r>
        <w:rPr/>
        <w:t>and</w:t>
      </w:r>
      <w:r>
        <w:rPr>
          <w:spacing w:val="22"/>
        </w:rPr>
        <w:t> </w:t>
      </w:r>
      <w:r>
        <w:rPr/>
        <w:t>systematic</w:t>
      </w:r>
      <w:r>
        <w:rPr>
          <w:spacing w:val="22"/>
        </w:rPr>
        <w:t> </w:t>
      </w:r>
      <w:r>
        <w:rPr/>
        <w:t>studies of adults having been completed during the past two decades.</w:t>
      </w:r>
    </w:p>
    <w:p>
      <w:pPr>
        <w:pStyle w:val="BodyText"/>
      </w:pPr>
    </w:p>
    <w:p>
      <w:pPr>
        <w:pStyle w:val="BodyText"/>
        <w:spacing w:line="247" w:lineRule="auto"/>
        <w:ind w:left="152" w:right="786"/>
        <w:jc w:val="both"/>
      </w:pPr>
      <w:r>
        <w:rPr/>
        <w:t>With one or two notable exceptions these studies of adults' responses have been directed to losses due to death. Moreover, a great majority of the clinical reports, both of adults and of children,</w:t>
      </w:r>
      <w:r>
        <w:rPr>
          <w:spacing w:val="40"/>
        </w:rPr>
        <w:t> </w:t>
      </w:r>
      <w:r>
        <w:rPr/>
        <w:t>that</w:t>
      </w:r>
      <w:r>
        <w:rPr>
          <w:spacing w:val="40"/>
        </w:rPr>
        <w:t> </w:t>
      </w:r>
      <w:r>
        <w:rPr/>
        <w:t>implicate</w:t>
      </w:r>
      <w:r>
        <w:rPr>
          <w:spacing w:val="40"/>
        </w:rPr>
        <w:t> </w:t>
      </w:r>
      <w:r>
        <w:rPr/>
        <w:t>loss</w:t>
      </w:r>
      <w:r>
        <w:rPr>
          <w:spacing w:val="40"/>
        </w:rPr>
        <w:t> </w:t>
      </w:r>
      <w:r>
        <w:rPr/>
        <w:t>have</w:t>
      </w:r>
      <w:r>
        <w:rPr>
          <w:spacing w:val="40"/>
        </w:rPr>
        <w:t> </w:t>
      </w:r>
      <w:r>
        <w:rPr/>
        <w:t>also</w:t>
      </w:r>
      <w:r>
        <w:rPr>
          <w:spacing w:val="40"/>
        </w:rPr>
        <w:t> </w:t>
      </w:r>
      <w:r>
        <w:rPr/>
        <w:t>been</w:t>
      </w:r>
      <w:r>
        <w:rPr>
          <w:spacing w:val="40"/>
        </w:rPr>
        <w:t> </w:t>
      </w:r>
      <w:r>
        <w:rPr/>
        <w:t>concerned</w:t>
      </w:r>
      <w:r>
        <w:rPr>
          <w:spacing w:val="40"/>
        </w:rPr>
        <w:t> </w:t>
      </w:r>
      <w:r>
        <w:rPr/>
        <w:t>with</w:t>
      </w:r>
      <w:r>
        <w:rPr>
          <w:spacing w:val="40"/>
        </w:rPr>
        <w:t> </w:t>
      </w:r>
      <w:r>
        <w:rPr/>
        <w:t>losses</w:t>
      </w:r>
      <w:r>
        <w:rPr>
          <w:spacing w:val="40"/>
        </w:rPr>
        <w:t> </w:t>
      </w:r>
      <w:r>
        <w:rPr/>
        <w:t>due</w:t>
      </w:r>
      <w:r>
        <w:rPr>
          <w:spacing w:val="40"/>
        </w:rPr>
        <w:t> </w:t>
      </w:r>
      <w:r>
        <w:rPr/>
        <w:t>to</w:t>
      </w:r>
      <w:r>
        <w:rPr>
          <w:spacing w:val="40"/>
        </w:rPr>
        <w:t> </w:t>
      </w:r>
      <w:r>
        <w:rPr/>
        <w:t>death.</w:t>
      </w:r>
      <w:r>
        <w:rPr>
          <w:spacing w:val="40"/>
        </w:rPr>
        <w:t> </w:t>
      </w:r>
      <w:r>
        <w:rPr/>
        <w:t>For</w:t>
      </w:r>
      <w:r>
        <w:rPr>
          <w:spacing w:val="40"/>
        </w:rPr>
        <w:t> </w:t>
      </w:r>
      <w:r>
        <w:rPr/>
        <w:t>that reason the cause of the losses with which the greater part of this volume is concerned is also death. Paradoxically, it is only in regard to the young children whose responses provide the starting-point for this work that loss due to circumstances other than death is involved.</w:t>
      </w:r>
    </w:p>
    <w:p>
      <w:pPr>
        <w:pStyle w:val="BodyText"/>
        <w:spacing w:before="5"/>
      </w:pPr>
    </w:p>
    <w:p>
      <w:pPr>
        <w:pStyle w:val="BodyText"/>
        <w:spacing w:line="247" w:lineRule="auto"/>
        <w:ind w:left="152" w:right="788"/>
        <w:jc w:val="both"/>
      </w:pPr>
      <w:r>
        <w:rPr/>
        <w:t>To some readers it</w:t>
      </w:r>
      <w:r>
        <w:rPr>
          <w:spacing w:val="13"/>
        </w:rPr>
        <w:t> </w:t>
      </w:r>
      <w:r>
        <w:rPr/>
        <w:t>may</w:t>
      </w:r>
      <w:r>
        <w:rPr>
          <w:spacing w:val="14"/>
        </w:rPr>
        <w:t> </w:t>
      </w:r>
      <w:r>
        <w:rPr/>
        <w:t>seem a pity to confine</w:t>
      </w:r>
      <w:r>
        <w:rPr>
          <w:spacing w:val="13"/>
        </w:rPr>
        <w:t> </w:t>
      </w:r>
      <w:r>
        <w:rPr/>
        <w:t>most of the discussion to the effects of loss due</w:t>
      </w:r>
      <w:r>
        <w:rPr>
          <w:spacing w:val="40"/>
        </w:rPr>
        <w:t> </w:t>
      </w:r>
      <w:r>
        <w:rPr/>
        <w:t>to the single cause of death, since a great number, probably a majority, of losses that occur in</w:t>
      </w:r>
      <w:r>
        <w:rPr>
          <w:spacing w:val="40"/>
        </w:rPr>
        <w:t> </w:t>
      </w:r>
      <w:r>
        <w:rPr/>
        <w:t>our society are due to causes other than death. Familiar examples are losses caused by divorce</w:t>
      </w:r>
      <w:r>
        <w:rPr>
          <w:spacing w:val="80"/>
        </w:rPr>
        <w:t> </w:t>
      </w:r>
      <w:r>
        <w:rPr/>
        <w:t>or desertion and also losses of a temporary kind which can be caused by a host of different circumstances</w:t>
      </w:r>
      <w:r>
        <w:rPr>
          <w:spacing w:val="40"/>
        </w:rPr>
        <w:t> </w:t>
      </w:r>
      <w:r>
        <w:rPr/>
        <w:t>and</w:t>
      </w:r>
      <w:r>
        <w:rPr>
          <w:spacing w:val="40"/>
        </w:rPr>
        <w:t> </w:t>
      </w:r>
      <w:r>
        <w:rPr/>
        <w:t>can</w:t>
      </w:r>
      <w:r>
        <w:rPr>
          <w:spacing w:val="40"/>
        </w:rPr>
        <w:t> </w:t>
      </w:r>
      <w:r>
        <w:rPr/>
        <w:t>be</w:t>
      </w:r>
      <w:r>
        <w:rPr>
          <w:spacing w:val="40"/>
        </w:rPr>
        <w:t> </w:t>
      </w:r>
      <w:r>
        <w:rPr/>
        <w:t>either</w:t>
      </w:r>
      <w:r>
        <w:rPr>
          <w:spacing w:val="40"/>
        </w:rPr>
        <w:t> </w:t>
      </w:r>
      <w:r>
        <w:rPr/>
        <w:t>long</w:t>
      </w:r>
      <w:r>
        <w:rPr>
          <w:spacing w:val="40"/>
        </w:rPr>
        <w:t> </w:t>
      </w:r>
      <w:r>
        <w:rPr/>
        <w:t>or</w:t>
      </w:r>
      <w:r>
        <w:rPr>
          <w:spacing w:val="40"/>
        </w:rPr>
        <w:t> </w:t>
      </w:r>
      <w:r>
        <w:rPr/>
        <w:t>short.</w:t>
      </w:r>
      <w:r>
        <w:rPr>
          <w:spacing w:val="40"/>
        </w:rPr>
        <w:t> </w:t>
      </w:r>
      <w:r>
        <w:rPr/>
        <w:t>There</w:t>
      </w:r>
      <w:r>
        <w:rPr>
          <w:spacing w:val="40"/>
        </w:rPr>
        <w:t> </w:t>
      </w:r>
      <w:r>
        <w:rPr/>
        <w:t>are,</w:t>
      </w:r>
      <w:r>
        <w:rPr>
          <w:spacing w:val="40"/>
        </w:rPr>
        <w:t> </w:t>
      </w:r>
      <w:r>
        <w:rPr/>
        <w:t>however,</w:t>
      </w:r>
      <w:r>
        <w:rPr>
          <w:spacing w:val="40"/>
        </w:rPr>
        <w:t> </w:t>
      </w:r>
      <w:r>
        <w:rPr/>
        <w:t>also</w:t>
      </w:r>
      <w:r>
        <w:rPr>
          <w:spacing w:val="40"/>
        </w:rPr>
        <w:t> </w:t>
      </w:r>
      <w:r>
        <w:rPr/>
        <w:t>advantages</w:t>
      </w:r>
      <w:r>
        <w:rPr>
          <w:spacing w:val="40"/>
        </w:rPr>
        <w:t> </w:t>
      </w:r>
      <w:r>
        <w:rPr/>
        <w:t>in restricting the study in this way. Even limiting ourselves to this single cause of loss entails considering the effects of an awesome array of variables that influence the way a loss is responded to; and</w:t>
      </w:r>
    </w:p>
    <w:p>
      <w:pPr>
        <w:pStyle w:val="BodyText"/>
        <w:spacing w:before="4"/>
      </w:pPr>
    </w:p>
    <w:p>
      <w:pPr>
        <w:pStyle w:val="BodyText"/>
        <w:ind w:left="152"/>
      </w:pPr>
      <w:r>
        <w:rPr/>
        <w:t>-</w:t>
      </w:r>
      <w:r>
        <w:rPr>
          <w:spacing w:val="-5"/>
        </w:rPr>
        <w:t>75-</w:t>
      </w:r>
    </w:p>
    <w:p>
      <w:pPr>
        <w:pStyle w:val="BodyText"/>
        <w:spacing w:before="5"/>
        <w:rPr>
          <w:sz w:val="23"/>
        </w:rPr>
      </w:pPr>
    </w:p>
    <w:p>
      <w:pPr>
        <w:pStyle w:val="BodyText"/>
        <w:spacing w:line="247" w:lineRule="auto" w:before="1"/>
        <w:ind w:left="152" w:right="788"/>
        <w:jc w:val="both"/>
      </w:pPr>
      <w:r>
        <w:rPr/>
        <w:t>to</w:t>
      </w:r>
      <w:r>
        <w:rPr>
          <w:spacing w:val="40"/>
        </w:rPr>
        <w:t> </w:t>
      </w:r>
      <w:r>
        <w:rPr/>
        <w:t>have</w:t>
      </w:r>
      <w:r>
        <w:rPr>
          <w:spacing w:val="40"/>
        </w:rPr>
        <w:t> </w:t>
      </w:r>
      <w:r>
        <w:rPr/>
        <w:t>included</w:t>
      </w:r>
      <w:r>
        <w:rPr>
          <w:spacing w:val="40"/>
        </w:rPr>
        <w:t> </w:t>
      </w:r>
      <w:r>
        <w:rPr/>
        <w:t>losses</w:t>
      </w:r>
      <w:r>
        <w:rPr>
          <w:spacing w:val="40"/>
        </w:rPr>
        <w:t> </w:t>
      </w:r>
      <w:r>
        <w:rPr/>
        <w:t>due</w:t>
      </w:r>
      <w:r>
        <w:rPr>
          <w:spacing w:val="40"/>
        </w:rPr>
        <w:t> </w:t>
      </w:r>
      <w:r>
        <w:rPr/>
        <w:t>to</w:t>
      </w:r>
      <w:r>
        <w:rPr>
          <w:spacing w:val="40"/>
        </w:rPr>
        <w:t> </w:t>
      </w:r>
      <w:r>
        <w:rPr/>
        <w:t>other</w:t>
      </w:r>
      <w:r>
        <w:rPr>
          <w:spacing w:val="40"/>
        </w:rPr>
        <w:t> </w:t>
      </w:r>
      <w:r>
        <w:rPr/>
        <w:t>causes</w:t>
      </w:r>
      <w:r>
        <w:rPr>
          <w:spacing w:val="40"/>
        </w:rPr>
        <w:t> </w:t>
      </w:r>
      <w:r>
        <w:rPr/>
        <w:t>as</w:t>
      </w:r>
      <w:r>
        <w:rPr>
          <w:spacing w:val="40"/>
        </w:rPr>
        <w:t> </w:t>
      </w:r>
      <w:r>
        <w:rPr/>
        <w:t>well</w:t>
      </w:r>
      <w:r>
        <w:rPr>
          <w:spacing w:val="40"/>
        </w:rPr>
        <w:t> </w:t>
      </w:r>
      <w:r>
        <w:rPr/>
        <w:t>would</w:t>
      </w:r>
      <w:r>
        <w:rPr>
          <w:spacing w:val="40"/>
        </w:rPr>
        <w:t> </w:t>
      </w:r>
      <w:r>
        <w:rPr/>
        <w:t>have</w:t>
      </w:r>
      <w:r>
        <w:rPr>
          <w:spacing w:val="40"/>
        </w:rPr>
        <w:t> </w:t>
      </w:r>
      <w:r>
        <w:rPr/>
        <w:t>increased</w:t>
      </w:r>
      <w:r>
        <w:rPr>
          <w:spacing w:val="40"/>
        </w:rPr>
        <w:t> </w:t>
      </w:r>
      <w:r>
        <w:rPr/>
        <w:t>this</w:t>
      </w:r>
      <w:r>
        <w:rPr>
          <w:spacing w:val="40"/>
        </w:rPr>
        <w:t> </w:t>
      </w:r>
      <w:r>
        <w:rPr/>
        <w:t>array</w:t>
      </w:r>
      <w:r>
        <w:rPr>
          <w:spacing w:val="40"/>
        </w:rPr>
        <w:t> </w:t>
      </w:r>
      <w:r>
        <w:rPr/>
        <w:t>still further. There is therefore merit, as a beginning, in concentrating attention on responses to</w:t>
      </w:r>
      <w:r>
        <w:rPr>
          <w:spacing w:val="80"/>
        </w:rPr>
        <w:t> </w:t>
      </w:r>
      <w:r>
        <w:rPr/>
        <w:t>losses</w:t>
      </w:r>
      <w:r>
        <w:rPr>
          <w:spacing w:val="15"/>
        </w:rPr>
        <w:t> </w:t>
      </w:r>
      <w:r>
        <w:rPr/>
        <w:t>that</w:t>
      </w:r>
      <w:r>
        <w:rPr>
          <w:spacing w:val="15"/>
        </w:rPr>
        <w:t> </w:t>
      </w:r>
      <w:r>
        <w:rPr/>
        <w:t>have a</w:t>
      </w:r>
      <w:r>
        <w:rPr>
          <w:spacing w:val="15"/>
        </w:rPr>
        <w:t> </w:t>
      </w:r>
      <w:r>
        <w:rPr/>
        <w:t>single</w:t>
      </w:r>
      <w:r>
        <w:rPr>
          <w:spacing w:val="15"/>
        </w:rPr>
        <w:t> </w:t>
      </w:r>
      <w:r>
        <w:rPr/>
        <w:t>cause;</w:t>
      </w:r>
      <w:r>
        <w:rPr>
          <w:spacing w:val="15"/>
        </w:rPr>
        <w:t> </w:t>
      </w:r>
      <w:r>
        <w:rPr/>
        <w:t>and</w:t>
      </w:r>
      <w:r>
        <w:rPr>
          <w:spacing w:val="16"/>
        </w:rPr>
        <w:t> </w:t>
      </w:r>
      <w:r>
        <w:rPr/>
        <w:t>to</w:t>
      </w:r>
      <w:r>
        <w:rPr>
          <w:spacing w:val="15"/>
        </w:rPr>
        <w:t> </w:t>
      </w:r>
      <w:r>
        <w:rPr/>
        <w:t>select</w:t>
      </w:r>
      <w:r>
        <w:rPr>
          <w:spacing w:val="15"/>
        </w:rPr>
        <w:t> </w:t>
      </w:r>
      <w:r>
        <w:rPr/>
        <w:t>for</w:t>
      </w:r>
      <w:r>
        <w:rPr>
          <w:spacing w:val="15"/>
        </w:rPr>
        <w:t> </w:t>
      </w:r>
      <w:r>
        <w:rPr/>
        <w:t>that</w:t>
      </w:r>
      <w:r>
        <w:rPr>
          <w:spacing w:val="14"/>
        </w:rPr>
        <w:t> </w:t>
      </w:r>
      <w:r>
        <w:rPr/>
        <w:t>beginning</w:t>
      </w:r>
      <w:r>
        <w:rPr>
          <w:spacing w:val="15"/>
        </w:rPr>
        <w:t> </w:t>
      </w:r>
      <w:r>
        <w:rPr/>
        <w:t>the</w:t>
      </w:r>
      <w:r>
        <w:rPr>
          <w:spacing w:val="16"/>
        </w:rPr>
        <w:t> </w:t>
      </w:r>
      <w:r>
        <w:rPr/>
        <w:t>cause</w:t>
      </w:r>
      <w:r>
        <w:rPr>
          <w:spacing w:val="14"/>
        </w:rPr>
        <w:t> </w:t>
      </w:r>
      <w:r>
        <w:rPr/>
        <w:t>of</w:t>
      </w:r>
      <w:r>
        <w:rPr>
          <w:spacing w:val="15"/>
        </w:rPr>
        <w:t> </w:t>
      </w:r>
      <w:r>
        <w:rPr/>
        <w:t>loss</w:t>
      </w:r>
      <w:r>
        <w:rPr>
          <w:spacing w:val="15"/>
        </w:rPr>
        <w:t> </w:t>
      </w:r>
      <w:r>
        <w:rPr/>
        <w:t>the</w:t>
      </w:r>
      <w:r>
        <w:rPr>
          <w:spacing w:val="15"/>
        </w:rPr>
        <w:t> </w:t>
      </w:r>
      <w:r>
        <w:rPr/>
        <w:t>responses to which are best described. The more successful we are in this enquiry, I believe, the better prepared we shall be to examine the responses to losses of other kinds. For there can be little doubt that, whatever the cause of a loss may be, certain basic patterns of response are present</w:t>
      </w:r>
      <w:r>
        <w:rPr>
          <w:spacing w:val="40"/>
        </w:rPr>
        <w:t> </w:t>
      </w:r>
      <w:r>
        <w:rPr/>
        <w:t>and that such variations of response as may result from losses having one or another of many different causes are best regarded as variations on a single theme.</w:t>
      </w:r>
    </w:p>
    <w:p>
      <w:pPr>
        <w:pStyle w:val="BodyText"/>
        <w:spacing w:before="2"/>
      </w:pPr>
    </w:p>
    <w:p>
      <w:pPr>
        <w:pStyle w:val="BodyText"/>
        <w:spacing w:line="247" w:lineRule="auto"/>
        <w:ind w:left="152" w:right="786"/>
        <w:jc w:val="both"/>
      </w:pPr>
      <w:r>
        <w:rPr/>
        <w:t>To</w:t>
      </w:r>
      <w:r>
        <w:rPr>
          <w:spacing w:val="23"/>
        </w:rPr>
        <w:t> </w:t>
      </w:r>
      <w:r>
        <w:rPr/>
        <w:t>present</w:t>
      </w:r>
      <w:r>
        <w:rPr>
          <w:spacing w:val="26"/>
        </w:rPr>
        <w:t> </w:t>
      </w:r>
      <w:r>
        <w:rPr/>
        <w:t>a</w:t>
      </w:r>
      <w:r>
        <w:rPr>
          <w:spacing w:val="23"/>
        </w:rPr>
        <w:t> </w:t>
      </w:r>
      <w:r>
        <w:rPr/>
        <w:t>picture</w:t>
      </w:r>
      <w:r>
        <w:rPr>
          <w:spacing w:val="23"/>
        </w:rPr>
        <w:t> </w:t>
      </w:r>
      <w:r>
        <w:rPr/>
        <w:t>of</w:t>
      </w:r>
      <w:r>
        <w:rPr>
          <w:spacing w:val="23"/>
        </w:rPr>
        <w:t> </w:t>
      </w:r>
      <w:r>
        <w:rPr/>
        <w:t>the</w:t>
      </w:r>
      <w:r>
        <w:rPr>
          <w:spacing w:val="23"/>
        </w:rPr>
        <w:t> </w:t>
      </w:r>
      <w:r>
        <w:rPr/>
        <w:t>range</w:t>
      </w:r>
      <w:r>
        <w:rPr>
          <w:spacing w:val="23"/>
        </w:rPr>
        <w:t> </w:t>
      </w:r>
      <w:r>
        <w:rPr/>
        <w:t>of</w:t>
      </w:r>
      <w:r>
        <w:rPr>
          <w:spacing w:val="26"/>
        </w:rPr>
        <w:t> </w:t>
      </w:r>
      <w:r>
        <w:rPr/>
        <w:t>responses</w:t>
      </w:r>
      <w:r>
        <w:rPr>
          <w:spacing w:val="26"/>
        </w:rPr>
        <w:t> </w:t>
      </w:r>
      <w:r>
        <w:rPr/>
        <w:t>to</w:t>
      </w:r>
      <w:r>
        <w:rPr>
          <w:spacing w:val="27"/>
        </w:rPr>
        <w:t> </w:t>
      </w:r>
      <w:r>
        <w:rPr/>
        <w:t>a</w:t>
      </w:r>
      <w:r>
        <w:rPr>
          <w:spacing w:val="27"/>
        </w:rPr>
        <w:t> </w:t>
      </w:r>
      <w:r>
        <w:rPr/>
        <w:t>major</w:t>
      </w:r>
      <w:r>
        <w:rPr>
          <w:spacing w:val="23"/>
        </w:rPr>
        <w:t> </w:t>
      </w:r>
      <w:r>
        <w:rPr/>
        <w:t>loss</w:t>
      </w:r>
      <w:r>
        <w:rPr>
          <w:spacing w:val="23"/>
        </w:rPr>
        <w:t> </w:t>
      </w:r>
      <w:r>
        <w:rPr/>
        <w:t>seen</w:t>
      </w:r>
      <w:r>
        <w:rPr>
          <w:spacing w:val="27"/>
        </w:rPr>
        <w:t> </w:t>
      </w:r>
      <w:r>
        <w:rPr/>
        <w:t>in</w:t>
      </w:r>
      <w:r>
        <w:rPr>
          <w:spacing w:val="27"/>
        </w:rPr>
        <w:t> </w:t>
      </w:r>
      <w:r>
        <w:rPr/>
        <w:t>adults</w:t>
      </w:r>
      <w:r>
        <w:rPr>
          <w:spacing w:val="26"/>
        </w:rPr>
        <w:t> </w:t>
      </w:r>
      <w:r>
        <w:rPr/>
        <w:t>several</w:t>
      </w:r>
      <w:r>
        <w:rPr>
          <w:spacing w:val="26"/>
        </w:rPr>
        <w:t> </w:t>
      </w:r>
      <w:r>
        <w:rPr/>
        <w:t>chapters are necessary. In the first three we describe the responses shown by a majority, or at least a substantial minority, of married people in several different cultures after suffering the loss of a spouse or a child, and the usual progression of mourning through a number of phases. In</w:t>
      </w:r>
      <w:r>
        <w:rPr>
          <w:spacing w:val="80"/>
        </w:rPr>
        <w:t> </w:t>
      </w:r>
      <w:r>
        <w:rPr/>
        <w:t>Chapter 9, keeping still at a descriptive level, we consider responses that occur in only a</w:t>
      </w:r>
      <w:r>
        <w:rPr>
          <w:spacing w:val="40"/>
        </w:rPr>
        <w:t> </w:t>
      </w:r>
      <w:r>
        <w:rPr/>
        <w:t>minority</w:t>
      </w:r>
      <w:r>
        <w:rPr>
          <w:spacing w:val="30"/>
        </w:rPr>
        <w:t> </w:t>
      </w:r>
      <w:r>
        <w:rPr/>
        <w:t>of</w:t>
      </w:r>
      <w:r>
        <w:rPr>
          <w:spacing w:val="24"/>
        </w:rPr>
        <w:t> </w:t>
      </w:r>
      <w:r>
        <w:rPr/>
        <w:t>bereaved</w:t>
      </w:r>
      <w:r>
        <w:rPr>
          <w:spacing w:val="26"/>
        </w:rPr>
        <w:t> </w:t>
      </w:r>
      <w:r>
        <w:rPr/>
        <w:t>people.</w:t>
      </w:r>
      <w:r>
        <w:rPr>
          <w:spacing w:val="26"/>
        </w:rPr>
        <w:t> </w:t>
      </w:r>
      <w:r>
        <w:rPr/>
        <w:t>This</w:t>
      </w:r>
      <w:r>
        <w:rPr>
          <w:spacing w:val="26"/>
        </w:rPr>
        <w:t> </w:t>
      </w:r>
      <w:r>
        <w:rPr/>
        <w:t>leads</w:t>
      </w:r>
      <w:r>
        <w:rPr>
          <w:spacing w:val="25"/>
        </w:rPr>
        <w:t> </w:t>
      </w:r>
      <w:r>
        <w:rPr/>
        <w:t>to</w:t>
      </w:r>
      <w:r>
        <w:rPr>
          <w:spacing w:val="26"/>
        </w:rPr>
        <w:t> </w:t>
      </w:r>
      <w:r>
        <w:rPr/>
        <w:t>a</w:t>
      </w:r>
      <w:r>
        <w:rPr>
          <w:spacing w:val="25"/>
        </w:rPr>
        <w:t> </w:t>
      </w:r>
      <w:r>
        <w:rPr/>
        <w:t>discussion</w:t>
      </w:r>
      <w:r>
        <w:rPr>
          <w:spacing w:val="25"/>
        </w:rPr>
        <w:t> </w:t>
      </w:r>
      <w:r>
        <w:rPr/>
        <w:t>of</w:t>
      </w:r>
      <w:r>
        <w:rPr>
          <w:spacing w:val="26"/>
        </w:rPr>
        <w:t> </w:t>
      </w:r>
      <w:r>
        <w:rPr/>
        <w:t>individual</w:t>
      </w:r>
      <w:r>
        <w:rPr>
          <w:spacing w:val="25"/>
        </w:rPr>
        <w:t> </w:t>
      </w:r>
      <w:r>
        <w:rPr/>
        <w:t>variations</w:t>
      </w:r>
      <w:r>
        <w:rPr>
          <w:spacing w:val="26"/>
        </w:rPr>
        <w:t> </w:t>
      </w:r>
      <w:r>
        <w:rPr/>
        <w:t>in</w:t>
      </w:r>
      <w:r>
        <w:rPr>
          <w:spacing w:val="25"/>
        </w:rPr>
        <w:t> </w:t>
      </w:r>
      <w:r>
        <w:rPr/>
        <w:t>the</w:t>
      </w:r>
      <w:r>
        <w:rPr>
          <w:spacing w:val="25"/>
        </w:rPr>
        <w:t> </w:t>
      </w:r>
      <w:r>
        <w:rPr/>
        <w:t>course of</w:t>
      </w:r>
      <w:r>
        <w:rPr>
          <w:spacing w:val="40"/>
        </w:rPr>
        <w:t> </w:t>
      </w:r>
      <w:r>
        <w:rPr/>
        <w:t>mourning</w:t>
      </w:r>
      <w:r>
        <w:rPr>
          <w:spacing w:val="40"/>
        </w:rPr>
        <w:t> </w:t>
      </w:r>
      <w:r>
        <w:rPr/>
        <w:t>with</w:t>
      </w:r>
      <w:r>
        <w:rPr>
          <w:spacing w:val="40"/>
        </w:rPr>
        <w:t> </w:t>
      </w:r>
      <w:r>
        <w:rPr/>
        <w:t>special</w:t>
      </w:r>
      <w:r>
        <w:rPr>
          <w:spacing w:val="40"/>
        </w:rPr>
        <w:t> </w:t>
      </w:r>
      <w:r>
        <w:rPr/>
        <w:t>reference</w:t>
      </w:r>
      <w:r>
        <w:rPr>
          <w:spacing w:val="40"/>
        </w:rPr>
        <w:t> </w:t>
      </w:r>
      <w:r>
        <w:rPr/>
        <w:t>to</w:t>
      </w:r>
      <w:r>
        <w:rPr>
          <w:spacing w:val="40"/>
        </w:rPr>
        <w:t> </w:t>
      </w:r>
      <w:r>
        <w:rPr/>
        <w:t>features</w:t>
      </w:r>
      <w:r>
        <w:rPr>
          <w:spacing w:val="40"/>
        </w:rPr>
        <w:t> </w:t>
      </w:r>
      <w:r>
        <w:rPr/>
        <w:t>evident</w:t>
      </w:r>
      <w:r>
        <w:rPr>
          <w:spacing w:val="40"/>
        </w:rPr>
        <w:t> </w:t>
      </w:r>
      <w:r>
        <w:rPr/>
        <w:t>during</w:t>
      </w:r>
      <w:r>
        <w:rPr>
          <w:spacing w:val="40"/>
        </w:rPr>
        <w:t> </w:t>
      </w:r>
      <w:r>
        <w:rPr/>
        <w:t>the</w:t>
      </w:r>
      <w:r>
        <w:rPr>
          <w:spacing w:val="40"/>
        </w:rPr>
        <w:t> </w:t>
      </w:r>
      <w:r>
        <w:rPr/>
        <w:t>early</w:t>
      </w:r>
      <w:r>
        <w:rPr>
          <w:spacing w:val="40"/>
        </w:rPr>
        <w:t> </w:t>
      </w:r>
      <w:r>
        <w:rPr/>
        <w:t>months</w:t>
      </w:r>
      <w:r>
        <w:rPr>
          <w:spacing w:val="40"/>
        </w:rPr>
        <w:t> </w:t>
      </w:r>
      <w:r>
        <w:rPr/>
        <w:t>which correlate with an unfavourable outcome later. That done, we proceed, in Chapters 10 to 12, to consider the many factors that are believed to influence the course taken by mourning in different</w:t>
      </w:r>
      <w:r>
        <w:rPr>
          <w:spacing w:val="59"/>
        </w:rPr>
        <w:t> </w:t>
      </w:r>
      <w:r>
        <w:rPr/>
        <w:t>individuals,</w:t>
      </w:r>
      <w:r>
        <w:rPr>
          <w:spacing w:val="59"/>
        </w:rPr>
        <w:t> </w:t>
      </w:r>
      <w:r>
        <w:rPr/>
        <w:t>especially</w:t>
      </w:r>
      <w:r>
        <w:rPr>
          <w:spacing w:val="62"/>
        </w:rPr>
        <w:t> </w:t>
      </w:r>
      <w:r>
        <w:rPr/>
        <w:t>those</w:t>
      </w:r>
      <w:r>
        <w:rPr>
          <w:spacing w:val="40"/>
        </w:rPr>
        <w:t> </w:t>
      </w:r>
      <w:r>
        <w:rPr/>
        <w:t>that</w:t>
      </w:r>
      <w:r>
        <w:rPr>
          <w:spacing w:val="40"/>
        </w:rPr>
        <w:t> </w:t>
      </w:r>
      <w:r>
        <w:rPr/>
        <w:t>play</w:t>
      </w:r>
      <w:r>
        <w:rPr>
          <w:spacing w:val="59"/>
        </w:rPr>
        <w:t> </w:t>
      </w:r>
      <w:r>
        <w:rPr/>
        <w:t>a</w:t>
      </w:r>
      <w:r>
        <w:rPr>
          <w:spacing w:val="59"/>
        </w:rPr>
        <w:t> </w:t>
      </w:r>
      <w:r>
        <w:rPr/>
        <w:t>part</w:t>
      </w:r>
      <w:r>
        <w:rPr>
          <w:spacing w:val="40"/>
        </w:rPr>
        <w:t> </w:t>
      </w:r>
      <w:r>
        <w:rPr/>
        <w:t>in</w:t>
      </w:r>
      <w:r>
        <w:rPr>
          <w:spacing w:val="61"/>
        </w:rPr>
        <w:t> </w:t>
      </w:r>
      <w:r>
        <w:rPr/>
        <w:t>determining</w:t>
      </w:r>
      <w:r>
        <w:rPr>
          <w:spacing w:val="59"/>
        </w:rPr>
        <w:t> </w:t>
      </w:r>
      <w:r>
        <w:rPr/>
        <w:t>whether</w:t>
      </w:r>
      <w:r>
        <w:rPr>
          <w:spacing w:val="59"/>
        </w:rPr>
        <w:t> </w:t>
      </w:r>
      <w:r>
        <w:rPr/>
        <w:t>outcome</w:t>
      </w:r>
      <w:r>
        <w:rPr>
          <w:spacing w:val="59"/>
        </w:rPr>
        <w:t> </w:t>
      </w:r>
      <w:r>
        <w:rPr/>
        <w:t>is</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healthy or pathological. Certain of these factors, relatively neglected in the past but given increasing</w:t>
      </w:r>
      <w:r>
        <w:rPr>
          <w:spacing w:val="37"/>
        </w:rPr>
        <w:t> </w:t>
      </w:r>
      <w:r>
        <w:rPr/>
        <w:t>attention</w:t>
      </w:r>
      <w:r>
        <w:rPr>
          <w:spacing w:val="37"/>
        </w:rPr>
        <w:t> </w:t>
      </w:r>
      <w:r>
        <w:rPr/>
        <w:t>in</w:t>
      </w:r>
      <w:r>
        <w:rPr>
          <w:spacing w:val="35"/>
        </w:rPr>
        <w:t> </w:t>
      </w:r>
      <w:r>
        <w:rPr/>
        <w:t>recent studies,</w:t>
      </w:r>
      <w:r>
        <w:rPr>
          <w:spacing w:val="36"/>
        </w:rPr>
        <w:t> </w:t>
      </w:r>
      <w:r>
        <w:rPr/>
        <w:t>concern</w:t>
      </w:r>
      <w:r>
        <w:rPr>
          <w:spacing w:val="37"/>
        </w:rPr>
        <w:t> </w:t>
      </w:r>
      <w:r>
        <w:rPr/>
        <w:t>experiences</w:t>
      </w:r>
      <w:r>
        <w:rPr>
          <w:spacing w:val="37"/>
        </w:rPr>
        <w:t> </w:t>
      </w:r>
      <w:r>
        <w:rPr/>
        <w:t>that</w:t>
      </w:r>
      <w:r>
        <w:rPr>
          <w:spacing w:val="37"/>
        </w:rPr>
        <w:t> </w:t>
      </w:r>
      <w:r>
        <w:rPr/>
        <w:t>a</w:t>
      </w:r>
      <w:r>
        <w:rPr>
          <w:spacing w:val="35"/>
        </w:rPr>
        <w:t> </w:t>
      </w:r>
      <w:r>
        <w:rPr/>
        <w:t>bereaved</w:t>
      </w:r>
      <w:r>
        <w:rPr>
          <w:spacing w:val="35"/>
        </w:rPr>
        <w:t> </w:t>
      </w:r>
      <w:r>
        <w:rPr/>
        <w:t>person</w:t>
      </w:r>
      <w:r>
        <w:rPr>
          <w:spacing w:val="35"/>
        </w:rPr>
        <w:t> </w:t>
      </w:r>
      <w:r>
        <w:rPr/>
        <w:t>has</w:t>
      </w:r>
      <w:r>
        <w:rPr>
          <w:spacing w:val="37"/>
        </w:rPr>
        <w:t> </w:t>
      </w:r>
      <w:r>
        <w:rPr/>
        <w:t>at</w:t>
      </w:r>
      <w:r>
        <w:rPr>
          <w:spacing w:val="35"/>
        </w:rPr>
        <w:t> </w:t>
      </w:r>
      <w:r>
        <w:rPr/>
        <w:t>the time of the loss and during the months and years after it. Others, always the subject of intense debate</w:t>
      </w:r>
      <w:r>
        <w:rPr>
          <w:spacing w:val="35"/>
        </w:rPr>
        <w:t> </w:t>
      </w:r>
      <w:r>
        <w:rPr/>
        <w:t>in</w:t>
      </w:r>
      <w:r>
        <w:rPr>
          <w:spacing w:val="37"/>
        </w:rPr>
        <w:t> </w:t>
      </w:r>
      <w:r>
        <w:rPr/>
        <w:t>the</w:t>
      </w:r>
      <w:r>
        <w:rPr>
          <w:spacing w:val="33"/>
        </w:rPr>
        <w:t> </w:t>
      </w:r>
      <w:r>
        <w:rPr/>
        <w:t>psychoanalytic</w:t>
      </w:r>
      <w:r>
        <w:rPr>
          <w:spacing w:val="33"/>
        </w:rPr>
        <w:t> </w:t>
      </w:r>
      <w:r>
        <w:rPr/>
        <w:t>literature,</w:t>
      </w:r>
      <w:r>
        <w:rPr>
          <w:spacing w:val="35"/>
        </w:rPr>
        <w:t> </w:t>
      </w:r>
      <w:r>
        <w:rPr/>
        <w:t>concern</w:t>
      </w:r>
      <w:r>
        <w:rPr>
          <w:spacing w:val="37"/>
        </w:rPr>
        <w:t> </w:t>
      </w:r>
      <w:r>
        <w:rPr/>
        <w:t>a</w:t>
      </w:r>
      <w:r>
        <w:rPr>
          <w:spacing w:val="35"/>
        </w:rPr>
        <w:t> </w:t>
      </w:r>
      <w:r>
        <w:rPr/>
        <w:t>set</w:t>
      </w:r>
      <w:r>
        <w:rPr>
          <w:spacing w:val="35"/>
        </w:rPr>
        <w:t> </w:t>
      </w:r>
      <w:r>
        <w:rPr/>
        <w:t>of</w:t>
      </w:r>
      <w:r>
        <w:rPr>
          <w:spacing w:val="35"/>
        </w:rPr>
        <w:t> </w:t>
      </w:r>
      <w:r>
        <w:rPr/>
        <w:t>interrelated</w:t>
      </w:r>
      <w:r>
        <w:rPr>
          <w:spacing w:val="35"/>
        </w:rPr>
        <w:t> </w:t>
      </w:r>
      <w:r>
        <w:rPr/>
        <w:t>variables</w:t>
      </w:r>
      <w:r>
        <w:rPr>
          <w:spacing w:val="38"/>
        </w:rPr>
        <w:t> </w:t>
      </w:r>
      <w:r>
        <w:rPr/>
        <w:t>active</w:t>
      </w:r>
      <w:r>
        <w:rPr>
          <w:spacing w:val="35"/>
        </w:rPr>
        <w:t> </w:t>
      </w:r>
      <w:r>
        <w:rPr/>
        <w:t>prior</w:t>
      </w:r>
      <w:r>
        <w:rPr>
          <w:spacing w:val="35"/>
        </w:rPr>
        <w:t> </w:t>
      </w:r>
      <w:r>
        <w:rPr/>
        <w:t>to the</w:t>
      </w:r>
      <w:r>
        <w:rPr>
          <w:spacing w:val="23"/>
        </w:rPr>
        <w:t> </w:t>
      </w:r>
      <w:r>
        <w:rPr/>
        <w:t>loss.</w:t>
      </w:r>
      <w:r>
        <w:rPr>
          <w:spacing w:val="24"/>
        </w:rPr>
        <w:t> </w:t>
      </w:r>
      <w:r>
        <w:rPr/>
        <w:t>These</w:t>
      </w:r>
      <w:r>
        <w:rPr>
          <w:spacing w:val="23"/>
        </w:rPr>
        <w:t> </w:t>
      </w:r>
      <w:r>
        <w:rPr/>
        <w:t>include</w:t>
      </w:r>
      <w:r>
        <w:rPr>
          <w:spacing w:val="24"/>
        </w:rPr>
        <w:t> </w:t>
      </w:r>
      <w:r>
        <w:rPr/>
        <w:t>(a)</w:t>
      </w:r>
      <w:r>
        <w:rPr>
          <w:spacing w:val="24"/>
        </w:rPr>
        <w:t> </w:t>
      </w:r>
      <w:r>
        <w:rPr/>
        <w:t>the</w:t>
      </w:r>
      <w:r>
        <w:rPr>
          <w:spacing w:val="24"/>
        </w:rPr>
        <w:t> </w:t>
      </w:r>
      <w:r>
        <w:rPr/>
        <w:t>personality</w:t>
      </w:r>
      <w:r>
        <w:rPr>
          <w:spacing w:val="25"/>
        </w:rPr>
        <w:t> </w:t>
      </w:r>
      <w:r>
        <w:rPr/>
        <w:t>of</w:t>
      </w:r>
      <w:r>
        <w:rPr>
          <w:spacing w:val="24"/>
        </w:rPr>
        <w:t> </w:t>
      </w:r>
      <w:r>
        <w:rPr/>
        <w:t>the</w:t>
      </w:r>
      <w:r>
        <w:rPr>
          <w:spacing w:val="24"/>
        </w:rPr>
        <w:t> </w:t>
      </w:r>
      <w:r>
        <w:rPr/>
        <w:t>bereaved</w:t>
      </w:r>
      <w:r>
        <w:rPr>
          <w:spacing w:val="24"/>
        </w:rPr>
        <w:t> </w:t>
      </w:r>
      <w:r>
        <w:rPr/>
        <w:t>prior</w:t>
      </w:r>
      <w:r>
        <w:rPr>
          <w:spacing w:val="23"/>
        </w:rPr>
        <w:t> </w:t>
      </w:r>
      <w:r>
        <w:rPr/>
        <w:t>to</w:t>
      </w:r>
      <w:r>
        <w:rPr>
          <w:spacing w:val="24"/>
        </w:rPr>
        <w:t> </w:t>
      </w:r>
      <w:r>
        <w:rPr/>
        <w:t>his</w:t>
      </w:r>
      <w:r>
        <w:rPr>
          <w:spacing w:val="25"/>
        </w:rPr>
        <w:t> </w:t>
      </w:r>
      <w:r>
        <w:rPr/>
        <w:t>loss,</w:t>
      </w:r>
      <w:r>
        <w:rPr>
          <w:spacing w:val="23"/>
        </w:rPr>
        <w:t> </w:t>
      </w:r>
      <w:r>
        <w:rPr/>
        <w:t>(b)</w:t>
      </w:r>
      <w:r>
        <w:rPr>
          <w:spacing w:val="23"/>
        </w:rPr>
        <w:t> </w:t>
      </w:r>
      <w:r>
        <w:rPr/>
        <w:t>the</w:t>
      </w:r>
      <w:r>
        <w:rPr>
          <w:spacing w:val="24"/>
        </w:rPr>
        <w:t> </w:t>
      </w:r>
      <w:r>
        <w:rPr/>
        <w:t>pattern</w:t>
      </w:r>
      <w:r>
        <w:rPr>
          <w:spacing w:val="24"/>
        </w:rPr>
        <w:t> </w:t>
      </w:r>
      <w:r>
        <w:rPr/>
        <w:t>of the relationship he had with the person lost, and (c) the many variables that have been</w:t>
      </w:r>
      <w:r>
        <w:rPr>
          <w:spacing w:val="80"/>
        </w:rPr>
        <w:t> </w:t>
      </w:r>
      <w:r>
        <w:rPr/>
        <w:t>postulated by psychoanalytic theorists to account for the development of different types of personality and different patterns of relationship, and hence also for differences in the courses that mourning can take. This leads to a central theme of the volume, namely, the influence on responses to loss of the experiences which a bereaved person has had with attachment figures during the whole course of his life, and especially during his infancy, childhood and</w:t>
      </w:r>
    </w:p>
    <w:p>
      <w:pPr>
        <w:pStyle w:val="BodyText"/>
        <w:spacing w:before="2"/>
      </w:pPr>
    </w:p>
    <w:p>
      <w:pPr>
        <w:pStyle w:val="BodyText"/>
        <w:ind w:left="152"/>
      </w:pPr>
      <w:r>
        <w:rPr/>
        <w:t>-</w:t>
      </w:r>
      <w:r>
        <w:rPr>
          <w:spacing w:val="-5"/>
        </w:rPr>
        <w:t>76-</w:t>
      </w:r>
    </w:p>
    <w:p>
      <w:pPr>
        <w:pStyle w:val="BodyText"/>
        <w:spacing w:before="3"/>
        <w:rPr>
          <w:sz w:val="23"/>
        </w:rPr>
      </w:pPr>
    </w:p>
    <w:p>
      <w:pPr>
        <w:pStyle w:val="BodyText"/>
        <w:spacing w:line="247" w:lineRule="auto" w:before="1"/>
        <w:ind w:left="152" w:right="789"/>
        <w:jc w:val="both"/>
      </w:pPr>
      <w:r>
        <w:rPr/>
        <w:t>adolescence. These experiences are held to account for a large proportion of the variance observed in the course taken by mourning in adults.</w:t>
      </w:r>
    </w:p>
    <w:p>
      <w:pPr>
        <w:pStyle w:val="BodyText"/>
        <w:spacing w:before="9"/>
      </w:pPr>
    </w:p>
    <w:p>
      <w:pPr>
        <w:pStyle w:val="BodyText"/>
        <w:spacing w:line="247" w:lineRule="auto"/>
        <w:ind w:left="152" w:right="787"/>
        <w:jc w:val="both"/>
      </w:pPr>
      <w:r>
        <w:rPr/>
        <w:t>At that point in our study it becomes fruitful to examine afresh what is known regarding the course</w:t>
      </w:r>
      <w:r>
        <w:rPr>
          <w:spacing w:val="33"/>
        </w:rPr>
        <w:t> </w:t>
      </w:r>
      <w:r>
        <w:rPr/>
        <w:t>taken</w:t>
      </w:r>
      <w:r>
        <w:rPr>
          <w:spacing w:val="34"/>
        </w:rPr>
        <w:t> </w:t>
      </w:r>
      <w:r>
        <w:rPr/>
        <w:t>by</w:t>
      </w:r>
      <w:r>
        <w:rPr>
          <w:spacing w:val="36"/>
        </w:rPr>
        <w:t> </w:t>
      </w:r>
      <w:r>
        <w:rPr/>
        <w:t>responses</w:t>
      </w:r>
      <w:r>
        <w:rPr>
          <w:spacing w:val="33"/>
        </w:rPr>
        <w:t> </w:t>
      </w:r>
      <w:r>
        <w:rPr/>
        <w:t>to</w:t>
      </w:r>
      <w:r>
        <w:rPr>
          <w:spacing w:val="36"/>
        </w:rPr>
        <w:t> </w:t>
      </w:r>
      <w:r>
        <w:rPr/>
        <w:t>loss</w:t>
      </w:r>
      <w:r>
        <w:rPr>
          <w:spacing w:val="33"/>
        </w:rPr>
        <w:t> </w:t>
      </w:r>
      <w:r>
        <w:rPr/>
        <w:t>when</w:t>
      </w:r>
      <w:r>
        <w:rPr>
          <w:spacing w:val="34"/>
        </w:rPr>
        <w:t> </w:t>
      </w:r>
      <w:r>
        <w:rPr/>
        <w:t>the</w:t>
      </w:r>
      <w:r>
        <w:rPr>
          <w:spacing w:val="34"/>
        </w:rPr>
        <w:t> </w:t>
      </w:r>
      <w:r>
        <w:rPr/>
        <w:t>loss</w:t>
      </w:r>
      <w:r>
        <w:rPr>
          <w:spacing w:val="33"/>
        </w:rPr>
        <w:t> </w:t>
      </w:r>
      <w:r>
        <w:rPr/>
        <w:t>is</w:t>
      </w:r>
      <w:r>
        <w:rPr>
          <w:spacing w:val="33"/>
        </w:rPr>
        <w:t> </w:t>
      </w:r>
      <w:r>
        <w:rPr/>
        <w:t>sustained</w:t>
      </w:r>
      <w:r>
        <w:rPr>
          <w:spacing w:val="33"/>
        </w:rPr>
        <w:t> </w:t>
      </w:r>
      <w:r>
        <w:rPr/>
        <w:t>during</w:t>
      </w:r>
      <w:r>
        <w:rPr>
          <w:spacing w:val="33"/>
        </w:rPr>
        <w:t> </w:t>
      </w:r>
      <w:r>
        <w:rPr/>
        <w:t>the</w:t>
      </w:r>
      <w:r>
        <w:rPr>
          <w:spacing w:val="34"/>
        </w:rPr>
        <w:t> </w:t>
      </w:r>
      <w:r>
        <w:rPr/>
        <w:t>years</w:t>
      </w:r>
      <w:r>
        <w:rPr>
          <w:spacing w:val="33"/>
        </w:rPr>
        <w:t> </w:t>
      </w:r>
      <w:r>
        <w:rPr/>
        <w:t>of</w:t>
      </w:r>
      <w:r>
        <w:rPr>
          <w:spacing w:val="33"/>
        </w:rPr>
        <w:t> </w:t>
      </w:r>
      <w:r>
        <w:rPr/>
        <w:t>immaturity and also the factors responsible for differences in how individual children respond. These are</w:t>
      </w:r>
      <w:r>
        <w:rPr>
          <w:spacing w:val="80"/>
        </w:rPr>
        <w:t> </w:t>
      </w:r>
      <w:r>
        <w:rPr/>
        <w:t>the subjects of Part III.</w:t>
      </w:r>
    </w:p>
    <w:p>
      <w:pPr>
        <w:pStyle w:val="BodyText"/>
        <w:spacing w:before="8"/>
      </w:pPr>
    </w:p>
    <w:p>
      <w:pPr>
        <w:pStyle w:val="BodyText"/>
        <w:ind w:left="152"/>
      </w:pPr>
      <w:r>
        <w:rPr/>
        <w:t>-</w:t>
      </w:r>
      <w:r>
        <w:rPr>
          <w:spacing w:val="-5"/>
        </w:rPr>
        <w:t>77-</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254"/>
      </w:pPr>
      <w:r>
        <w:rPr/>
        <w:t>Part II: The Mourning of </w:t>
      </w:r>
      <w:r>
        <w:rPr>
          <w:spacing w:val="-2"/>
        </w:rPr>
        <w:t>Adults</w:t>
      </w:r>
    </w:p>
    <w:p>
      <w:pPr>
        <w:pStyle w:val="BodyText"/>
        <w:spacing w:before="6"/>
        <w:rPr>
          <w:b/>
          <w:sz w:val="67"/>
        </w:rPr>
      </w:pPr>
    </w:p>
    <w:p>
      <w:pPr>
        <w:pStyle w:val="Heading2"/>
      </w:pPr>
      <w:r>
        <w:rPr/>
        <w:t>CHAPTER</w:t>
      </w:r>
      <w:r>
        <w:rPr>
          <w:spacing w:val="-17"/>
        </w:rPr>
        <w:t> </w:t>
      </w:r>
      <w:r>
        <w:rPr>
          <w:spacing w:val="-10"/>
        </w:rPr>
        <w:t>6</w:t>
      </w:r>
    </w:p>
    <w:p>
      <w:pPr>
        <w:pStyle w:val="Heading4"/>
        <w:spacing w:before="4"/>
      </w:pPr>
      <w:r>
        <w:rPr/>
        <w:t>Loss</w:t>
      </w:r>
      <w:r>
        <w:rPr>
          <w:spacing w:val="3"/>
        </w:rPr>
        <w:t> </w:t>
      </w:r>
      <w:r>
        <w:rPr/>
        <w:t>of</w:t>
      </w:r>
      <w:r>
        <w:rPr>
          <w:spacing w:val="3"/>
        </w:rPr>
        <w:t> </w:t>
      </w:r>
      <w:r>
        <w:rPr>
          <w:spacing w:val="-2"/>
        </w:rPr>
        <w:t>Spouse</w:t>
      </w:r>
    </w:p>
    <w:p>
      <w:pPr>
        <w:pStyle w:val="BodyText"/>
        <w:spacing w:before="4"/>
        <w:rPr>
          <w:b/>
          <w:sz w:val="23"/>
        </w:rPr>
      </w:pPr>
    </w:p>
    <w:p>
      <w:pPr>
        <w:pStyle w:val="BodyText"/>
        <w:spacing w:line="247" w:lineRule="auto"/>
        <w:ind w:left="152" w:right="788"/>
        <w:jc w:val="both"/>
      </w:pPr>
      <w:r>
        <w:rPr/>
        <w:t>Eva was experiencing grief for the first time. When Keir had first broken the news to her of John's illness she had experienced shock, but that had been different--almost the opposite. For that had been an inability to feel, whereas this was an inability not to feel--an ugly, uncontrollable</w:t>
      </w:r>
      <w:r>
        <w:rPr>
          <w:spacing w:val="40"/>
        </w:rPr>
        <w:t> </w:t>
      </w:r>
      <w:r>
        <w:rPr/>
        <w:t>glut</w:t>
      </w:r>
      <w:r>
        <w:rPr>
          <w:spacing w:val="40"/>
        </w:rPr>
        <w:t> </w:t>
      </w:r>
      <w:r>
        <w:rPr/>
        <w:t>of</w:t>
      </w:r>
      <w:r>
        <w:rPr>
          <w:spacing w:val="40"/>
        </w:rPr>
        <w:t> </w:t>
      </w:r>
      <w:r>
        <w:rPr/>
        <w:t>emotion</w:t>
      </w:r>
      <w:r>
        <w:rPr>
          <w:spacing w:val="40"/>
        </w:rPr>
        <w:t> </w:t>
      </w:r>
      <w:r>
        <w:rPr/>
        <w:t>that</w:t>
      </w:r>
      <w:r>
        <w:rPr>
          <w:spacing w:val="40"/>
        </w:rPr>
        <w:t> </w:t>
      </w:r>
      <w:r>
        <w:rPr/>
        <w:t>distended</w:t>
      </w:r>
      <w:r>
        <w:rPr>
          <w:spacing w:val="40"/>
        </w:rPr>
        <w:t> </w:t>
      </w:r>
      <w:r>
        <w:rPr/>
        <w:t>her</w:t>
      </w:r>
      <w:r>
        <w:rPr>
          <w:spacing w:val="40"/>
        </w:rPr>
        <w:t> </w:t>
      </w:r>
      <w:r>
        <w:rPr/>
        <w:t>until</w:t>
      </w:r>
      <w:r>
        <w:rPr>
          <w:spacing w:val="40"/>
        </w:rPr>
        <w:t> </w:t>
      </w:r>
      <w:r>
        <w:rPr/>
        <w:t>she</w:t>
      </w:r>
      <w:r>
        <w:rPr>
          <w:spacing w:val="40"/>
        </w:rPr>
        <w:t> </w:t>
      </w:r>
      <w:r>
        <w:rPr/>
        <w:t>felt</w:t>
      </w:r>
      <w:r>
        <w:rPr>
          <w:spacing w:val="40"/>
        </w:rPr>
        <w:t> </w:t>
      </w:r>
      <w:r>
        <w:rPr/>
        <w:t>she</w:t>
      </w:r>
      <w:r>
        <w:rPr>
          <w:spacing w:val="40"/>
        </w:rPr>
        <w:t> </w:t>
      </w:r>
      <w:r>
        <w:rPr/>
        <w:t>might</w:t>
      </w:r>
      <w:r>
        <w:rPr>
          <w:spacing w:val="40"/>
        </w:rPr>
        <w:t> </w:t>
      </w:r>
      <w:r>
        <w:rPr/>
        <w:t>burst</w:t>
      </w:r>
      <w:r>
        <w:rPr>
          <w:spacing w:val="40"/>
        </w:rPr>
        <w:t> </w:t>
      </w:r>
      <w:r>
        <w:rPr/>
        <w:t>and</w:t>
      </w:r>
      <w:r>
        <w:rPr>
          <w:spacing w:val="40"/>
        </w:rPr>
        <w:t> </w:t>
      </w:r>
      <w:r>
        <w:rPr/>
        <w:t>be</w:t>
      </w:r>
      <w:r>
        <w:rPr>
          <w:spacing w:val="40"/>
        </w:rPr>
        <w:t> </w:t>
      </w:r>
      <w:r>
        <w:rPr/>
        <w:t>a splatter of guts on the floor . . . She wanted to smash something, howl. She wanted to throw herself on the floor, roll about, kick, scream.</w:t>
      </w:r>
    </w:p>
    <w:p>
      <w:pPr>
        <w:pStyle w:val="BodyText"/>
        <w:spacing w:before="6"/>
      </w:pPr>
    </w:p>
    <w:p>
      <w:pPr>
        <w:spacing w:before="0"/>
        <w:ind w:left="152" w:right="0" w:firstLine="0"/>
        <w:jc w:val="both"/>
        <w:rPr>
          <w:i/>
          <w:sz w:val="22"/>
        </w:rPr>
      </w:pPr>
      <w:r>
        <w:rPr>
          <w:sz w:val="22"/>
        </w:rPr>
        <w:t>BRYAN</w:t>
      </w:r>
      <w:r>
        <w:rPr>
          <w:spacing w:val="13"/>
          <w:sz w:val="22"/>
        </w:rPr>
        <w:t> </w:t>
      </w:r>
      <w:r>
        <w:rPr>
          <w:sz w:val="22"/>
        </w:rPr>
        <w:t>MAGEE,</w:t>
      </w:r>
      <w:r>
        <w:rPr>
          <w:spacing w:val="13"/>
          <w:sz w:val="22"/>
        </w:rPr>
        <w:t> </w:t>
      </w:r>
      <w:r>
        <w:rPr>
          <w:i/>
          <w:sz w:val="22"/>
        </w:rPr>
        <w:t>Facing</w:t>
      </w:r>
      <w:r>
        <w:rPr>
          <w:i/>
          <w:spacing w:val="12"/>
          <w:sz w:val="22"/>
        </w:rPr>
        <w:t> </w:t>
      </w:r>
      <w:r>
        <w:rPr>
          <w:i/>
          <w:spacing w:val="-4"/>
          <w:sz w:val="22"/>
        </w:rPr>
        <w:t>Death</w:t>
      </w:r>
    </w:p>
    <w:p>
      <w:pPr>
        <w:pStyle w:val="BodyText"/>
        <w:spacing w:before="3"/>
        <w:rPr>
          <w:i/>
          <w:sz w:val="23"/>
        </w:rPr>
      </w:pPr>
    </w:p>
    <w:p>
      <w:pPr>
        <w:pStyle w:val="Heading4"/>
      </w:pPr>
      <w:r>
        <w:rPr>
          <w:spacing w:val="-2"/>
        </w:rPr>
        <w:t>Sources</w:t>
      </w:r>
    </w:p>
    <w:p>
      <w:pPr>
        <w:pStyle w:val="BodyText"/>
        <w:spacing w:before="5"/>
        <w:rPr>
          <w:b/>
          <w:sz w:val="23"/>
        </w:rPr>
      </w:pPr>
    </w:p>
    <w:p>
      <w:pPr>
        <w:pStyle w:val="BodyText"/>
        <w:spacing w:line="247" w:lineRule="auto" w:before="1"/>
        <w:ind w:left="152" w:right="787"/>
        <w:jc w:val="both"/>
      </w:pPr>
      <w:r>
        <w:rPr/>
        <w:t>There is now a good deal of reliable information about how adults respond to a major bereavement.</w:t>
      </w:r>
      <w:r>
        <w:rPr>
          <w:spacing w:val="24"/>
        </w:rPr>
        <w:t> </w:t>
      </w:r>
      <w:r>
        <w:rPr/>
        <w:t>In</w:t>
      </w:r>
      <w:r>
        <w:rPr>
          <w:spacing w:val="25"/>
        </w:rPr>
        <w:t> </w:t>
      </w:r>
      <w:r>
        <w:rPr/>
        <w:t>addition</w:t>
      </w:r>
      <w:r>
        <w:rPr>
          <w:spacing w:val="25"/>
        </w:rPr>
        <w:t> </w:t>
      </w:r>
      <w:r>
        <w:rPr/>
        <w:t>to</w:t>
      </w:r>
      <w:r>
        <w:rPr>
          <w:spacing w:val="24"/>
        </w:rPr>
        <w:t> </w:t>
      </w:r>
      <w:r>
        <w:rPr/>
        <w:t>data</w:t>
      </w:r>
      <w:r>
        <w:rPr>
          <w:spacing w:val="24"/>
        </w:rPr>
        <w:t> </w:t>
      </w:r>
      <w:r>
        <w:rPr/>
        <w:t>reported</w:t>
      </w:r>
      <w:r>
        <w:rPr>
          <w:spacing w:val="24"/>
        </w:rPr>
        <w:t> </w:t>
      </w:r>
      <w:r>
        <w:rPr/>
        <w:t>by</w:t>
      </w:r>
      <w:r>
        <w:rPr>
          <w:spacing w:val="27"/>
        </w:rPr>
        <w:t> </w:t>
      </w:r>
      <w:r>
        <w:rPr/>
        <w:t>early</w:t>
      </w:r>
      <w:r>
        <w:rPr>
          <w:spacing w:val="25"/>
        </w:rPr>
        <w:t> </w:t>
      </w:r>
      <w:r>
        <w:rPr/>
        <w:t>students</w:t>
      </w:r>
      <w:r>
        <w:rPr>
          <w:spacing w:val="25"/>
        </w:rPr>
        <w:t> </w:t>
      </w:r>
      <w:r>
        <w:rPr/>
        <w:t>of</w:t>
      </w:r>
      <w:r>
        <w:rPr>
          <w:spacing w:val="25"/>
        </w:rPr>
        <w:t> </w:t>
      </w:r>
      <w:r>
        <w:rPr/>
        <w:t>the</w:t>
      </w:r>
      <w:r>
        <w:rPr>
          <w:spacing w:val="25"/>
        </w:rPr>
        <w:t> </w:t>
      </w:r>
      <w:r>
        <w:rPr/>
        <w:t>subject,</w:t>
      </w:r>
      <w:r>
        <w:rPr>
          <w:spacing w:val="25"/>
        </w:rPr>
        <w:t> </w:t>
      </w:r>
      <w:r>
        <w:rPr/>
        <w:t>already</w:t>
      </w:r>
      <w:r>
        <w:rPr>
          <w:spacing w:val="25"/>
        </w:rPr>
        <w:t> </w:t>
      </w:r>
      <w:r>
        <w:rPr/>
        <w:t>referred</w:t>
      </w:r>
      <w:r>
        <w:rPr>
          <w:spacing w:val="25"/>
        </w:rPr>
        <w:t> </w:t>
      </w:r>
      <w:r>
        <w:rPr/>
        <w:t>to in previous chapters and in Appendices I and II of Volume II, observations are now available deriving from later and more carefully designed projects. Those most useful for our present purposes are studies in which observations are begun shortly after a bereavement, and in some cases before it has occurred, and are then continued for a year or more afterwards. In this</w:t>
      </w:r>
      <w:r>
        <w:rPr>
          <w:spacing w:val="80"/>
        </w:rPr>
        <w:t> </w:t>
      </w:r>
      <w:r>
        <w:rPr/>
        <w:t>chapter</w:t>
      </w:r>
      <w:r>
        <w:rPr>
          <w:spacing w:val="32"/>
        </w:rPr>
        <w:t> </w:t>
      </w:r>
      <w:r>
        <w:rPr/>
        <w:t>and</w:t>
      </w:r>
      <w:r>
        <w:rPr>
          <w:spacing w:val="32"/>
        </w:rPr>
        <w:t> </w:t>
      </w:r>
      <w:r>
        <w:rPr/>
        <w:t>those</w:t>
      </w:r>
      <w:r>
        <w:rPr>
          <w:spacing w:val="30"/>
        </w:rPr>
        <w:t> </w:t>
      </w:r>
      <w:r>
        <w:rPr/>
        <w:t>following</w:t>
      </w:r>
      <w:r>
        <w:rPr>
          <w:spacing w:val="32"/>
        </w:rPr>
        <w:t> </w:t>
      </w:r>
      <w:r>
        <w:rPr/>
        <w:t>we</w:t>
      </w:r>
      <w:r>
        <w:rPr>
          <w:spacing w:val="31"/>
        </w:rPr>
        <w:t> </w:t>
      </w:r>
      <w:r>
        <w:rPr/>
        <w:t>draw</w:t>
      </w:r>
      <w:r>
        <w:rPr>
          <w:spacing w:val="34"/>
        </w:rPr>
        <w:t> </w:t>
      </w:r>
      <w:r>
        <w:rPr/>
        <w:t>extensively</w:t>
      </w:r>
      <w:r>
        <w:rPr>
          <w:spacing w:val="33"/>
        </w:rPr>
        <w:t> </w:t>
      </w:r>
      <w:r>
        <w:rPr/>
        <w:t>on</w:t>
      </w:r>
      <w:r>
        <w:rPr>
          <w:spacing w:val="31"/>
        </w:rPr>
        <w:t> </w:t>
      </w:r>
      <w:r>
        <w:rPr/>
        <w:t>the</w:t>
      </w:r>
      <w:r>
        <w:rPr>
          <w:spacing w:val="32"/>
        </w:rPr>
        <w:t> </w:t>
      </w:r>
      <w:r>
        <w:rPr/>
        <w:t>findings</w:t>
      </w:r>
      <w:r>
        <w:rPr>
          <w:spacing w:val="32"/>
        </w:rPr>
        <w:t> </w:t>
      </w:r>
      <w:r>
        <w:rPr/>
        <w:t>of</w:t>
      </w:r>
      <w:r>
        <w:rPr>
          <w:spacing w:val="32"/>
        </w:rPr>
        <w:t> </w:t>
      </w:r>
      <w:r>
        <w:rPr/>
        <w:t>such</w:t>
      </w:r>
      <w:r>
        <w:rPr>
          <w:spacing w:val="32"/>
        </w:rPr>
        <w:t> </w:t>
      </w:r>
      <w:r>
        <w:rPr/>
        <w:t>projects.</w:t>
      </w:r>
      <w:r>
        <w:rPr>
          <w:spacing w:val="32"/>
        </w:rPr>
        <w:t> </w:t>
      </w:r>
      <w:r>
        <w:rPr/>
        <w:t>They</w:t>
      </w:r>
      <w:r>
        <w:rPr>
          <w:spacing w:val="33"/>
        </w:rPr>
        <w:t> </w:t>
      </w:r>
      <w:r>
        <w:rPr/>
        <w:t>fall into two main classes. The first, described in this chapter, comprises studies which aim to describe</w:t>
      </w:r>
      <w:r>
        <w:rPr>
          <w:spacing w:val="40"/>
        </w:rPr>
        <w:t> </w:t>
      </w:r>
      <w:r>
        <w:rPr/>
        <w:t>typical</w:t>
      </w:r>
      <w:r>
        <w:rPr>
          <w:spacing w:val="40"/>
        </w:rPr>
        <w:t> </w:t>
      </w:r>
      <w:r>
        <w:rPr/>
        <w:t>patterns</w:t>
      </w:r>
      <w:r>
        <w:rPr>
          <w:spacing w:val="40"/>
        </w:rPr>
        <w:t> </w:t>
      </w:r>
      <w:r>
        <w:rPr/>
        <w:t>of</w:t>
      </w:r>
      <w:r>
        <w:rPr>
          <w:spacing w:val="40"/>
        </w:rPr>
        <w:t> </w:t>
      </w:r>
      <w:r>
        <w:rPr/>
        <w:t>response</w:t>
      </w:r>
      <w:r>
        <w:rPr>
          <w:spacing w:val="40"/>
        </w:rPr>
        <w:t> </w:t>
      </w:r>
      <w:r>
        <w:rPr/>
        <w:t>to</w:t>
      </w:r>
      <w:r>
        <w:rPr>
          <w:spacing w:val="40"/>
        </w:rPr>
        <w:t> </w:t>
      </w:r>
      <w:r>
        <w:rPr/>
        <w:t>the</w:t>
      </w:r>
      <w:r>
        <w:rPr>
          <w:spacing w:val="40"/>
        </w:rPr>
        <w:t> </w:t>
      </w:r>
      <w:r>
        <w:rPr/>
        <w:t>loss</w:t>
      </w:r>
      <w:r>
        <w:rPr>
          <w:spacing w:val="40"/>
        </w:rPr>
        <w:t> </w:t>
      </w:r>
      <w:r>
        <w:rPr/>
        <w:t>of</w:t>
      </w:r>
      <w:r>
        <w:rPr>
          <w:spacing w:val="40"/>
        </w:rPr>
        <w:t> </w:t>
      </w:r>
      <w:r>
        <w:rPr/>
        <w:t>a</w:t>
      </w:r>
      <w:r>
        <w:rPr>
          <w:spacing w:val="40"/>
        </w:rPr>
        <w:t> </w:t>
      </w:r>
      <w:r>
        <w:rPr/>
        <w:t>spouse</w:t>
      </w:r>
      <w:r>
        <w:rPr>
          <w:spacing w:val="40"/>
        </w:rPr>
        <w:t> </w:t>
      </w:r>
      <w:r>
        <w:rPr/>
        <w:t>during</w:t>
      </w:r>
      <w:r>
        <w:rPr>
          <w:spacing w:val="40"/>
        </w:rPr>
        <w:t> </w:t>
      </w:r>
      <w:r>
        <w:rPr/>
        <w:t>the</w:t>
      </w:r>
      <w:r>
        <w:rPr>
          <w:spacing w:val="40"/>
        </w:rPr>
        <w:t> </w:t>
      </w:r>
      <w:r>
        <w:rPr/>
        <w:t>first</w:t>
      </w:r>
      <w:r>
        <w:rPr>
          <w:spacing w:val="40"/>
        </w:rPr>
        <w:t> </w:t>
      </w:r>
      <w:r>
        <w:rPr/>
        <w:t>year</w:t>
      </w:r>
      <w:r>
        <w:rPr>
          <w:spacing w:val="40"/>
        </w:rPr>
        <w:t> </w:t>
      </w:r>
      <w:r>
        <w:rPr/>
        <w:t>of bereavement and, further, to identify features which may predict whether the state of health, physical and mental, of the mourner at the end of the first year will be favourable or unfavourable. The second group comprises studies of the course of mourning in the parents of fatally-ill children and are described in the chapter following.</w:t>
      </w:r>
    </w:p>
    <w:p>
      <w:pPr>
        <w:pStyle w:val="BodyText"/>
        <w:spacing w:before="9"/>
        <w:rPr>
          <w:sz w:val="21"/>
        </w:rPr>
      </w:pPr>
    </w:p>
    <w:p>
      <w:pPr>
        <w:pStyle w:val="BodyText"/>
        <w:spacing w:line="247" w:lineRule="auto"/>
        <w:ind w:left="152" w:right="788"/>
        <w:jc w:val="both"/>
      </w:pPr>
      <w:r>
        <w:rPr/>
        <w:t>It</w:t>
      </w:r>
      <w:r>
        <w:rPr>
          <w:spacing w:val="40"/>
        </w:rPr>
        <w:t> </w:t>
      </w:r>
      <w:r>
        <w:rPr/>
        <w:t>is</w:t>
      </w:r>
      <w:r>
        <w:rPr>
          <w:spacing w:val="40"/>
        </w:rPr>
        <w:t> </w:t>
      </w:r>
      <w:r>
        <w:rPr/>
        <w:t>evident</w:t>
      </w:r>
      <w:r>
        <w:rPr>
          <w:spacing w:val="40"/>
        </w:rPr>
        <w:t> </w:t>
      </w:r>
      <w:r>
        <w:rPr/>
        <w:t>that</w:t>
      </w:r>
      <w:r>
        <w:rPr>
          <w:spacing w:val="40"/>
        </w:rPr>
        <w:t> </w:t>
      </w:r>
      <w:r>
        <w:rPr/>
        <w:t>to</w:t>
      </w:r>
      <w:r>
        <w:rPr>
          <w:spacing w:val="40"/>
        </w:rPr>
        <w:t> </w:t>
      </w:r>
      <w:r>
        <w:rPr/>
        <w:t>be</w:t>
      </w:r>
      <w:r>
        <w:rPr>
          <w:spacing w:val="40"/>
        </w:rPr>
        <w:t> </w:t>
      </w:r>
      <w:r>
        <w:rPr/>
        <w:t>ethical</w:t>
      </w:r>
      <w:r>
        <w:rPr>
          <w:spacing w:val="40"/>
        </w:rPr>
        <w:t> </w:t>
      </w:r>
      <w:r>
        <w:rPr/>
        <w:t>all</w:t>
      </w:r>
      <w:r>
        <w:rPr>
          <w:spacing w:val="40"/>
        </w:rPr>
        <w:t> </w:t>
      </w:r>
      <w:r>
        <w:rPr/>
        <w:t>such</w:t>
      </w:r>
      <w:r>
        <w:rPr>
          <w:spacing w:val="40"/>
        </w:rPr>
        <w:t> </w:t>
      </w:r>
      <w:r>
        <w:rPr/>
        <w:t>studies</w:t>
      </w:r>
      <w:r>
        <w:rPr>
          <w:spacing w:val="40"/>
        </w:rPr>
        <w:t> </w:t>
      </w:r>
      <w:r>
        <w:rPr/>
        <w:t>must</w:t>
      </w:r>
      <w:r>
        <w:rPr>
          <w:spacing w:val="40"/>
        </w:rPr>
        <w:t> </w:t>
      </w:r>
      <w:r>
        <w:rPr/>
        <w:t>be</w:t>
      </w:r>
      <w:r>
        <w:rPr>
          <w:spacing w:val="40"/>
        </w:rPr>
        <w:t> </w:t>
      </w:r>
      <w:r>
        <w:rPr/>
        <w:t>conducted</w:t>
      </w:r>
      <w:r>
        <w:rPr>
          <w:spacing w:val="40"/>
        </w:rPr>
        <w:t> </w:t>
      </w:r>
      <w:r>
        <w:rPr/>
        <w:t>with</w:t>
      </w:r>
      <w:r>
        <w:rPr>
          <w:spacing w:val="40"/>
        </w:rPr>
        <w:t> </w:t>
      </w:r>
      <w:r>
        <w:rPr/>
        <w:t>sensitivity</w:t>
      </w:r>
      <w:r>
        <w:rPr>
          <w:spacing w:val="40"/>
        </w:rPr>
        <w:t> </w:t>
      </w:r>
      <w:r>
        <w:rPr/>
        <w:t>and sympathy and only with those who are willing to participate. Experience shows that, when so conducted,</w:t>
      </w:r>
      <w:r>
        <w:rPr>
          <w:spacing w:val="33"/>
        </w:rPr>
        <w:t> </w:t>
      </w:r>
      <w:r>
        <w:rPr/>
        <w:t>a</w:t>
      </w:r>
      <w:r>
        <w:rPr>
          <w:spacing w:val="32"/>
        </w:rPr>
        <w:t> </w:t>
      </w:r>
      <w:r>
        <w:rPr/>
        <w:t>majority</w:t>
      </w:r>
      <w:r>
        <w:rPr>
          <w:spacing w:val="34"/>
        </w:rPr>
        <w:t> </w:t>
      </w:r>
      <w:r>
        <w:rPr/>
        <w:t>of</w:t>
      </w:r>
      <w:r>
        <w:rPr>
          <w:spacing w:val="32"/>
        </w:rPr>
        <w:t> </w:t>
      </w:r>
      <w:r>
        <w:rPr/>
        <w:t>the</w:t>
      </w:r>
      <w:r>
        <w:rPr>
          <w:spacing w:val="29"/>
        </w:rPr>
        <w:t> </w:t>
      </w:r>
      <w:r>
        <w:rPr/>
        <w:t>subjects</w:t>
      </w:r>
      <w:r>
        <w:rPr>
          <w:spacing w:val="32"/>
        </w:rPr>
        <w:t> </w:t>
      </w:r>
      <w:r>
        <w:rPr/>
        <w:t>co-operate</w:t>
      </w:r>
      <w:r>
        <w:rPr>
          <w:spacing w:val="33"/>
        </w:rPr>
        <w:t> </w:t>
      </w:r>
      <w:r>
        <w:rPr/>
        <w:t>actively</w:t>
      </w:r>
      <w:r>
        <w:rPr>
          <w:spacing w:val="34"/>
        </w:rPr>
        <w:t> </w:t>
      </w:r>
      <w:r>
        <w:rPr/>
        <w:t>and,</w:t>
      </w:r>
      <w:r>
        <w:rPr>
          <w:spacing w:val="33"/>
        </w:rPr>
        <w:t> </w:t>
      </w:r>
      <w:r>
        <w:rPr/>
        <w:t>moreover,</w:t>
      </w:r>
      <w:r>
        <w:rPr>
          <w:spacing w:val="32"/>
        </w:rPr>
        <w:t> </w:t>
      </w:r>
      <w:r>
        <w:rPr/>
        <w:t>are</w:t>
      </w:r>
      <w:r>
        <w:rPr>
          <w:spacing w:val="32"/>
        </w:rPr>
        <w:t> </w:t>
      </w:r>
      <w:r>
        <w:rPr/>
        <w:t>usually</w:t>
      </w:r>
      <w:r>
        <w:rPr>
          <w:spacing w:val="33"/>
        </w:rPr>
        <w:t> </w:t>
      </w:r>
      <w:r>
        <w:rPr/>
        <w:t>grateful for the opportunity to express their sorrow to an understanding person.</w:t>
      </w:r>
    </w:p>
    <w:p>
      <w:pPr>
        <w:pStyle w:val="BodyText"/>
        <w:spacing w:before="8"/>
      </w:pPr>
    </w:p>
    <w:p>
      <w:pPr>
        <w:pStyle w:val="BodyText"/>
        <w:ind w:left="152"/>
      </w:pPr>
      <w:r>
        <w:rPr/>
        <w:t>-</w:t>
      </w:r>
      <w:r>
        <w:rPr>
          <w:spacing w:val="-5"/>
        </w:rPr>
        <w:t>81-</w:t>
      </w:r>
    </w:p>
    <w:p>
      <w:pPr>
        <w:pStyle w:val="BodyText"/>
        <w:spacing w:before="4"/>
        <w:rPr>
          <w:sz w:val="23"/>
        </w:rPr>
      </w:pPr>
    </w:p>
    <w:p>
      <w:pPr>
        <w:pStyle w:val="BodyText"/>
        <w:spacing w:line="247" w:lineRule="auto"/>
        <w:ind w:left="152" w:right="788"/>
        <w:jc w:val="both"/>
      </w:pPr>
      <w:r>
        <w:rPr>
          <w:u w:val="single"/>
        </w:rPr>
        <w:t>Table</w:t>
      </w:r>
      <w:r>
        <w:rPr>
          <w:spacing w:val="40"/>
          <w:u w:val="single"/>
        </w:rPr>
        <w:t> </w:t>
      </w:r>
      <w:r>
        <w:rPr>
          <w:u w:val="single"/>
        </w:rPr>
        <w:t>I</w:t>
      </w:r>
      <w:r>
        <w:rPr>
          <w:spacing w:val="40"/>
          <w:u w:val="single"/>
        </w:rPr>
        <w:t> </w:t>
      </w:r>
      <w:r>
        <w:rPr/>
        <w:t>lists</w:t>
      </w:r>
      <w:r>
        <w:rPr>
          <w:spacing w:val="40"/>
        </w:rPr>
        <w:t> </w:t>
      </w:r>
      <w:r>
        <w:rPr/>
        <w:t>the</w:t>
      </w:r>
      <w:r>
        <w:rPr>
          <w:spacing w:val="40"/>
        </w:rPr>
        <w:t> </w:t>
      </w:r>
      <w:r>
        <w:rPr/>
        <w:t>principal</w:t>
      </w:r>
      <w:r>
        <w:rPr>
          <w:spacing w:val="40"/>
        </w:rPr>
        <w:t> </w:t>
      </w:r>
      <w:r>
        <w:rPr/>
        <w:t>studies</w:t>
      </w:r>
      <w:r>
        <w:rPr>
          <w:spacing w:val="40"/>
        </w:rPr>
        <w:t> </w:t>
      </w:r>
      <w:r>
        <w:rPr/>
        <w:t>drawn</w:t>
      </w:r>
      <w:r>
        <w:rPr>
          <w:spacing w:val="40"/>
        </w:rPr>
        <w:t> </w:t>
      </w:r>
      <w:r>
        <w:rPr/>
        <w:t>on</w:t>
      </w:r>
      <w:r>
        <w:rPr>
          <w:spacing w:val="40"/>
        </w:rPr>
        <w:t> </w:t>
      </w:r>
      <w:r>
        <w:rPr/>
        <w:t>in</w:t>
      </w:r>
      <w:r>
        <w:rPr>
          <w:spacing w:val="40"/>
        </w:rPr>
        <w:t> </w:t>
      </w:r>
      <w:r>
        <w:rPr/>
        <w:t>this</w:t>
      </w:r>
      <w:r>
        <w:rPr>
          <w:spacing w:val="40"/>
        </w:rPr>
        <w:t> </w:t>
      </w:r>
      <w:r>
        <w:rPr/>
        <w:t>chapter</w:t>
      </w:r>
      <w:r>
        <w:rPr>
          <w:spacing w:val="40"/>
        </w:rPr>
        <w:t> </w:t>
      </w:r>
      <w:r>
        <w:rPr/>
        <w:t>and</w:t>
      </w:r>
      <w:r>
        <w:rPr>
          <w:spacing w:val="40"/>
        </w:rPr>
        <w:t> </w:t>
      </w:r>
      <w:r>
        <w:rPr/>
        <w:t>in</w:t>
      </w:r>
      <w:r>
        <w:rPr>
          <w:spacing w:val="40"/>
        </w:rPr>
        <w:t> </w:t>
      </w:r>
      <w:r>
        <w:rPr/>
        <w:t>Chapters</w:t>
      </w:r>
      <w:r>
        <w:rPr>
          <w:spacing w:val="40"/>
        </w:rPr>
        <w:t> </w:t>
      </w:r>
      <w:r>
        <w:rPr/>
        <w:t>9</w:t>
      </w:r>
      <w:r>
        <w:rPr>
          <w:spacing w:val="40"/>
        </w:rPr>
        <w:t> </w:t>
      </w:r>
      <w:r>
        <w:rPr/>
        <w:t>to</w:t>
      </w:r>
      <w:r>
        <w:rPr>
          <w:spacing w:val="40"/>
        </w:rPr>
        <w:t> </w:t>
      </w:r>
      <w:r>
        <w:rPr/>
        <w:t>12</w:t>
      </w:r>
      <w:r>
        <w:rPr>
          <w:spacing w:val="40"/>
        </w:rPr>
        <w:t> </w:t>
      </w:r>
      <w:r>
        <w:rPr/>
        <w:t>giving certain basic information about each. Each sought to be as representative of the population studied</w:t>
      </w:r>
      <w:r>
        <w:rPr>
          <w:spacing w:val="23"/>
        </w:rPr>
        <w:t> </w:t>
      </w:r>
      <w:r>
        <w:rPr/>
        <w:t>as</w:t>
      </w:r>
      <w:r>
        <w:rPr>
          <w:spacing w:val="23"/>
        </w:rPr>
        <w:t> </w:t>
      </w:r>
      <w:r>
        <w:rPr/>
        <w:t>was</w:t>
      </w:r>
      <w:r>
        <w:rPr>
          <w:spacing w:val="23"/>
        </w:rPr>
        <w:t> </w:t>
      </w:r>
      <w:r>
        <w:rPr/>
        <w:t>possible:</w:t>
      </w:r>
      <w:r>
        <w:rPr>
          <w:spacing w:val="25"/>
        </w:rPr>
        <w:t> </w:t>
      </w:r>
      <w:r>
        <w:rPr/>
        <w:t>thus</w:t>
      </w:r>
      <w:r>
        <w:rPr>
          <w:spacing w:val="25"/>
        </w:rPr>
        <w:t> </w:t>
      </w:r>
      <w:r>
        <w:rPr/>
        <w:t>members</w:t>
      </w:r>
      <w:r>
        <w:rPr>
          <w:spacing w:val="23"/>
        </w:rPr>
        <w:t> </w:t>
      </w:r>
      <w:r>
        <w:rPr/>
        <w:t>of</w:t>
      </w:r>
      <w:r>
        <w:rPr>
          <w:spacing w:val="22"/>
        </w:rPr>
        <w:t> </w:t>
      </w:r>
      <w:r>
        <w:rPr/>
        <w:t>all</w:t>
      </w:r>
      <w:r>
        <w:rPr>
          <w:spacing w:val="23"/>
        </w:rPr>
        <w:t> </w:t>
      </w:r>
      <w:r>
        <w:rPr/>
        <w:t>socio-economic</w:t>
      </w:r>
      <w:r>
        <w:rPr>
          <w:spacing w:val="27"/>
        </w:rPr>
        <w:t> </w:t>
      </w:r>
      <w:r>
        <w:rPr/>
        <w:t>classes</w:t>
      </w:r>
      <w:r>
        <w:rPr>
          <w:spacing w:val="23"/>
        </w:rPr>
        <w:t> </w:t>
      </w:r>
      <w:r>
        <w:rPr/>
        <w:t>were</w:t>
      </w:r>
      <w:r>
        <w:rPr>
          <w:spacing w:val="24"/>
        </w:rPr>
        <w:t> </w:t>
      </w:r>
      <w:r>
        <w:rPr/>
        <w:t>approached.</w:t>
      </w:r>
      <w:r>
        <w:rPr>
          <w:spacing w:val="23"/>
        </w:rPr>
        <w:t> </w:t>
      </w:r>
      <w:r>
        <w:rPr/>
        <w:t>In</w:t>
      </w:r>
      <w:r>
        <w:rPr>
          <w:spacing w:val="22"/>
        </w:rPr>
        <w:t> </w:t>
      </w:r>
      <w:r>
        <w:rPr/>
        <w:t>the</w:t>
      </w:r>
    </w:p>
    <w:p>
      <w:pPr>
        <w:spacing w:after="0" w:line="247" w:lineRule="auto"/>
        <w:jc w:val="both"/>
        <w:sectPr>
          <w:pgSz w:w="12240" w:h="15840"/>
          <w:pgMar w:header="0" w:footer="726" w:top="1500" w:bottom="920" w:left="1700" w:right="1060"/>
        </w:sectPr>
      </w:pPr>
    </w:p>
    <w:p>
      <w:pPr>
        <w:pStyle w:val="BodyText"/>
        <w:spacing w:line="247" w:lineRule="auto" w:before="76"/>
        <w:ind w:left="152" w:right="789"/>
        <w:jc w:val="both"/>
      </w:pPr>
      <w:r>
        <w:rPr/>
        <w:t>degree to which they were successful in tracing and in obtaining the co-operation of those approached,</w:t>
      </w:r>
      <w:r>
        <w:rPr>
          <w:spacing w:val="40"/>
        </w:rPr>
        <w:t> </w:t>
      </w:r>
      <w:r>
        <w:rPr/>
        <w:t>however,</w:t>
      </w:r>
      <w:r>
        <w:rPr>
          <w:spacing w:val="40"/>
        </w:rPr>
        <w:t> </w:t>
      </w:r>
      <w:r>
        <w:rPr/>
        <w:t>studies</w:t>
      </w:r>
      <w:r>
        <w:rPr>
          <w:spacing w:val="40"/>
        </w:rPr>
        <w:t> </w:t>
      </w:r>
      <w:r>
        <w:rPr/>
        <w:t>varied</w:t>
      </w:r>
      <w:r>
        <w:rPr>
          <w:spacing w:val="40"/>
        </w:rPr>
        <w:t> </w:t>
      </w:r>
      <w:r>
        <w:rPr/>
        <w:t>greatly--from</w:t>
      </w:r>
      <w:r>
        <w:rPr>
          <w:spacing w:val="40"/>
        </w:rPr>
        <w:t> </w:t>
      </w:r>
      <w:r>
        <w:rPr/>
        <w:t>over</w:t>
      </w:r>
      <w:r>
        <w:rPr>
          <w:spacing w:val="40"/>
        </w:rPr>
        <w:t> </w:t>
      </w:r>
      <w:r>
        <w:rPr/>
        <w:t>90</w:t>
      </w:r>
      <w:r>
        <w:rPr>
          <w:spacing w:val="40"/>
        </w:rPr>
        <w:t> </w:t>
      </w:r>
      <w:r>
        <w:rPr/>
        <w:t>per</w:t>
      </w:r>
      <w:r>
        <w:rPr>
          <w:spacing w:val="40"/>
        </w:rPr>
        <w:t> </w:t>
      </w:r>
      <w:r>
        <w:rPr/>
        <w:t>cent</w:t>
      </w:r>
      <w:r>
        <w:rPr>
          <w:spacing w:val="40"/>
        </w:rPr>
        <w:t> </w:t>
      </w:r>
      <w:r>
        <w:rPr/>
        <w:t>success</w:t>
      </w:r>
      <w:r>
        <w:rPr>
          <w:spacing w:val="40"/>
        </w:rPr>
        <w:t> </w:t>
      </w:r>
      <w:r>
        <w:rPr/>
        <w:t>in</w:t>
      </w:r>
      <w:r>
        <w:rPr>
          <w:spacing w:val="40"/>
        </w:rPr>
        <w:t> </w:t>
      </w:r>
      <w:r>
        <w:rPr/>
        <w:t>some</w:t>
      </w:r>
      <w:r>
        <w:rPr>
          <w:spacing w:val="40"/>
        </w:rPr>
        <w:t> </w:t>
      </w:r>
      <w:r>
        <w:rPr/>
        <w:t>to</w:t>
      </w:r>
      <w:r>
        <w:rPr>
          <w:spacing w:val="40"/>
        </w:rPr>
        <w:t> </w:t>
      </w:r>
      <w:r>
        <w:rPr/>
        <w:t>no more than 25 per cent in others.</w:t>
      </w:r>
    </w:p>
    <w:p>
      <w:pPr>
        <w:pStyle w:val="BodyText"/>
        <w:spacing w:before="8"/>
      </w:pPr>
    </w:p>
    <w:p>
      <w:pPr>
        <w:pStyle w:val="BodyText"/>
        <w:spacing w:line="247" w:lineRule="auto"/>
        <w:ind w:left="152" w:right="788"/>
        <w:jc w:val="both"/>
      </w:pPr>
      <w:r>
        <w:rPr/>
        <w:t>In almost every study interviews were held in the bereaved's home, by prior arrangement, and lasted at least an hour, sometimes as long as three hours. In most studies interviews were semistructured, aimed both to give the bereaved an opportunity to talk freely about his or her experiences and also to ensure that certain fields were covered adequately.</w:t>
      </w:r>
    </w:p>
    <w:p>
      <w:pPr>
        <w:pStyle w:val="BodyText"/>
        <w:spacing w:before="6"/>
      </w:pPr>
    </w:p>
    <w:p>
      <w:pPr>
        <w:pStyle w:val="BodyText"/>
        <w:spacing w:line="247" w:lineRule="auto"/>
        <w:ind w:left="152" w:right="789"/>
        <w:jc w:val="both"/>
      </w:pPr>
      <w:r>
        <w:rPr/>
        <w:t>The</w:t>
      </w:r>
      <w:r>
        <w:rPr>
          <w:spacing w:val="40"/>
        </w:rPr>
        <w:t> </w:t>
      </w:r>
      <w:r>
        <w:rPr/>
        <w:t>studies</w:t>
      </w:r>
      <w:r>
        <w:rPr>
          <w:spacing w:val="40"/>
        </w:rPr>
        <w:t> </w:t>
      </w:r>
      <w:r>
        <w:rPr/>
        <w:t>to</w:t>
      </w:r>
      <w:r>
        <w:rPr>
          <w:spacing w:val="40"/>
        </w:rPr>
        <w:t> </w:t>
      </w:r>
      <w:r>
        <w:rPr/>
        <w:t>which</w:t>
      </w:r>
      <w:r>
        <w:rPr>
          <w:spacing w:val="40"/>
        </w:rPr>
        <w:t> </w:t>
      </w:r>
      <w:r>
        <w:rPr/>
        <w:t>I</w:t>
      </w:r>
      <w:r>
        <w:rPr>
          <w:spacing w:val="40"/>
        </w:rPr>
        <w:t> </w:t>
      </w:r>
      <w:r>
        <w:rPr/>
        <w:t>am</w:t>
      </w:r>
      <w:r>
        <w:rPr>
          <w:spacing w:val="40"/>
        </w:rPr>
        <w:t> </w:t>
      </w:r>
      <w:r>
        <w:rPr/>
        <w:t>especially</w:t>
      </w:r>
      <w:r>
        <w:rPr>
          <w:spacing w:val="40"/>
        </w:rPr>
        <w:t> </w:t>
      </w:r>
      <w:r>
        <w:rPr/>
        <w:t>indebted</w:t>
      </w:r>
      <w:r>
        <w:rPr>
          <w:spacing w:val="40"/>
        </w:rPr>
        <w:t> </w:t>
      </w:r>
      <w:r>
        <w:rPr/>
        <w:t>are</w:t>
      </w:r>
      <w:r>
        <w:rPr>
          <w:spacing w:val="40"/>
        </w:rPr>
        <w:t> </w:t>
      </w:r>
      <w:r>
        <w:rPr/>
        <w:t>those</w:t>
      </w:r>
      <w:r>
        <w:rPr>
          <w:spacing w:val="40"/>
        </w:rPr>
        <w:t> </w:t>
      </w:r>
      <w:r>
        <w:rPr/>
        <w:t>by</w:t>
      </w:r>
      <w:r>
        <w:rPr>
          <w:spacing w:val="40"/>
        </w:rPr>
        <w:t> </w:t>
      </w:r>
      <w:r>
        <w:rPr/>
        <w:t>my</w:t>
      </w:r>
      <w:r>
        <w:rPr>
          <w:spacing w:val="40"/>
        </w:rPr>
        <w:t> </w:t>
      </w:r>
      <w:r>
        <w:rPr/>
        <w:t>colleague</w:t>
      </w:r>
      <w:r>
        <w:rPr>
          <w:spacing w:val="40"/>
        </w:rPr>
        <w:t> </w:t>
      </w:r>
      <w:r>
        <w:rPr/>
        <w:t>Colin</w:t>
      </w:r>
      <w:r>
        <w:rPr>
          <w:spacing w:val="40"/>
        </w:rPr>
        <w:t> </w:t>
      </w:r>
      <w:r>
        <w:rPr/>
        <w:t>Murray Parkes,</w:t>
      </w:r>
      <w:r>
        <w:rPr>
          <w:spacing w:val="34"/>
        </w:rPr>
        <w:t> </w:t>
      </w:r>
      <w:r>
        <w:rPr/>
        <w:t>one</w:t>
      </w:r>
      <w:r>
        <w:rPr>
          <w:spacing w:val="33"/>
        </w:rPr>
        <w:t> </w:t>
      </w:r>
      <w:r>
        <w:rPr/>
        <w:t>of</w:t>
      </w:r>
      <w:r>
        <w:rPr>
          <w:spacing w:val="34"/>
        </w:rPr>
        <w:t> </w:t>
      </w:r>
      <w:r>
        <w:rPr/>
        <w:t>which</w:t>
      </w:r>
      <w:r>
        <w:rPr>
          <w:spacing w:val="34"/>
        </w:rPr>
        <w:t> </w:t>
      </w:r>
      <w:r>
        <w:rPr/>
        <w:t>he</w:t>
      </w:r>
      <w:r>
        <w:rPr>
          <w:spacing w:val="34"/>
        </w:rPr>
        <w:t> </w:t>
      </w:r>
      <w:r>
        <w:rPr/>
        <w:t>conducted</w:t>
      </w:r>
      <w:r>
        <w:rPr>
          <w:spacing w:val="35"/>
        </w:rPr>
        <w:t> </w:t>
      </w:r>
      <w:r>
        <w:rPr/>
        <w:t>in</w:t>
      </w:r>
      <w:r>
        <w:rPr>
          <w:spacing w:val="34"/>
        </w:rPr>
        <w:t> </w:t>
      </w:r>
      <w:r>
        <w:rPr/>
        <w:t>London</w:t>
      </w:r>
      <w:r>
        <w:rPr>
          <w:spacing w:val="34"/>
        </w:rPr>
        <w:t> </w:t>
      </w:r>
      <w:r>
        <w:rPr/>
        <w:t>(</w:t>
      </w:r>
      <w:r>
        <w:rPr>
          <w:spacing w:val="34"/>
        </w:rPr>
        <w:t> </w:t>
      </w:r>
      <w:r>
        <w:rPr/>
        <w:t>Parkes</w:t>
      </w:r>
      <w:r>
        <w:rPr>
          <w:spacing w:val="34"/>
        </w:rPr>
        <w:t> </w:t>
      </w:r>
      <w:r>
        <w:rPr/>
        <w:t>1970a)</w:t>
      </w:r>
      <w:r>
        <w:rPr>
          <w:spacing w:val="34"/>
        </w:rPr>
        <w:t> </w:t>
      </w:r>
      <w:r>
        <w:rPr/>
        <w:t>and</w:t>
      </w:r>
      <w:r>
        <w:rPr>
          <w:spacing w:val="35"/>
        </w:rPr>
        <w:t> </w:t>
      </w:r>
      <w:r>
        <w:rPr/>
        <w:t>the</w:t>
      </w:r>
      <w:r>
        <w:rPr>
          <w:spacing w:val="32"/>
        </w:rPr>
        <w:t> </w:t>
      </w:r>
      <w:r>
        <w:rPr/>
        <w:t>other,</w:t>
      </w:r>
      <w:r>
        <w:rPr>
          <w:spacing w:val="35"/>
        </w:rPr>
        <w:t> </w:t>
      </w:r>
      <w:r>
        <w:rPr/>
        <w:t>in</w:t>
      </w:r>
      <w:r>
        <w:rPr>
          <w:spacing w:val="32"/>
        </w:rPr>
        <w:t> </w:t>
      </w:r>
      <w:r>
        <w:rPr/>
        <w:t>association with Ira O. Glick</w:t>
      </w:r>
      <w:r>
        <w:rPr>
          <w:spacing w:val="40"/>
        </w:rPr>
        <w:t> </w:t>
      </w:r>
      <w:r>
        <w:rPr/>
        <w:t>and Robert S. Weiss, in Boston, Mass. ( Glick, Weiss and Parkes 1974,</w:t>
      </w:r>
      <w:r>
        <w:rPr>
          <w:spacing w:val="80"/>
        </w:rPr>
        <w:t> </w:t>
      </w:r>
      <w:r>
        <w:rPr/>
        <w:t>second volume in preparation).</w:t>
      </w:r>
    </w:p>
    <w:p>
      <w:pPr>
        <w:pStyle w:val="BodyText"/>
        <w:spacing w:before="8"/>
      </w:pPr>
    </w:p>
    <w:p>
      <w:pPr>
        <w:pStyle w:val="BodyText"/>
        <w:spacing w:line="247" w:lineRule="auto"/>
        <w:ind w:left="152" w:right="788"/>
        <w:jc w:val="both"/>
      </w:pPr>
      <w:r>
        <w:rPr/>
        <w:t>Readers wishing to have further information regarding the samples of subjects studied, the procedures</w:t>
      </w:r>
      <w:r>
        <w:rPr>
          <w:spacing w:val="27"/>
        </w:rPr>
        <w:t> </w:t>
      </w:r>
      <w:r>
        <w:rPr/>
        <w:t>employed,</w:t>
      </w:r>
      <w:r>
        <w:rPr>
          <w:spacing w:val="24"/>
        </w:rPr>
        <w:t> </w:t>
      </w:r>
      <w:r>
        <w:rPr/>
        <w:t>and</w:t>
      </w:r>
      <w:r>
        <w:rPr>
          <w:spacing w:val="25"/>
        </w:rPr>
        <w:t> </w:t>
      </w:r>
      <w:r>
        <w:rPr/>
        <w:t>the</w:t>
      </w:r>
      <w:r>
        <w:rPr>
          <w:spacing w:val="25"/>
        </w:rPr>
        <w:t> </w:t>
      </w:r>
      <w:r>
        <w:rPr/>
        <w:t>publications</w:t>
      </w:r>
      <w:r>
        <w:rPr>
          <w:spacing w:val="24"/>
        </w:rPr>
        <w:t> </w:t>
      </w:r>
      <w:r>
        <w:rPr/>
        <w:t>in</w:t>
      </w:r>
      <w:r>
        <w:rPr>
          <w:spacing w:val="24"/>
        </w:rPr>
        <w:t> </w:t>
      </w:r>
      <w:r>
        <w:rPr/>
        <w:t>which</w:t>
      </w:r>
      <w:r>
        <w:rPr>
          <w:spacing w:val="27"/>
        </w:rPr>
        <w:t> </w:t>
      </w:r>
      <w:r>
        <w:rPr/>
        <w:t>results</w:t>
      </w:r>
      <w:r>
        <w:rPr>
          <w:spacing w:val="25"/>
        </w:rPr>
        <w:t> </w:t>
      </w:r>
      <w:r>
        <w:rPr/>
        <w:t>are</w:t>
      </w:r>
      <w:r>
        <w:rPr>
          <w:spacing w:val="24"/>
        </w:rPr>
        <w:t> </w:t>
      </w:r>
      <w:r>
        <w:rPr/>
        <w:t>given</w:t>
      </w:r>
      <w:r>
        <w:rPr>
          <w:spacing w:val="25"/>
        </w:rPr>
        <w:t> </w:t>
      </w:r>
      <w:r>
        <w:rPr/>
        <w:t>are</w:t>
      </w:r>
      <w:r>
        <w:rPr>
          <w:spacing w:val="24"/>
        </w:rPr>
        <w:t> </w:t>
      </w:r>
      <w:r>
        <w:rPr/>
        <w:t>referred</w:t>
      </w:r>
      <w:r>
        <w:rPr>
          <w:spacing w:val="24"/>
        </w:rPr>
        <w:t> </w:t>
      </w:r>
      <w:r>
        <w:rPr/>
        <w:t>to</w:t>
      </w:r>
      <w:r>
        <w:rPr>
          <w:spacing w:val="25"/>
        </w:rPr>
        <w:t> </w:t>
      </w:r>
      <w:r>
        <w:rPr/>
        <w:t>the</w:t>
      </w:r>
      <w:r>
        <w:rPr>
          <w:spacing w:val="24"/>
        </w:rPr>
        <w:t> </w:t>
      </w:r>
      <w:r>
        <w:rPr/>
        <w:t>note at the end of this chapter.</w:t>
      </w:r>
    </w:p>
    <w:p>
      <w:pPr>
        <w:pStyle w:val="BodyText"/>
        <w:spacing w:before="8"/>
      </w:pPr>
    </w:p>
    <w:p>
      <w:pPr>
        <w:spacing w:before="0"/>
        <w:ind w:left="152" w:right="0" w:firstLine="0"/>
        <w:jc w:val="left"/>
        <w:rPr>
          <w:b/>
          <w:sz w:val="22"/>
        </w:rPr>
      </w:pPr>
      <w:r>
        <w:rPr>
          <w:b/>
          <w:sz w:val="22"/>
        </w:rPr>
        <w:t>Limitations</w:t>
      </w:r>
      <w:r>
        <w:rPr>
          <w:b/>
          <w:spacing w:val="13"/>
          <w:sz w:val="22"/>
        </w:rPr>
        <w:t> </w:t>
      </w:r>
      <w:r>
        <w:rPr>
          <w:b/>
          <w:sz w:val="22"/>
        </w:rPr>
        <w:t>of</w:t>
      </w:r>
      <w:r>
        <w:rPr>
          <w:b/>
          <w:spacing w:val="14"/>
          <w:sz w:val="22"/>
        </w:rPr>
        <w:t> </w:t>
      </w:r>
      <w:r>
        <w:rPr>
          <w:b/>
          <w:sz w:val="22"/>
        </w:rPr>
        <w:t>Samples</w:t>
      </w:r>
      <w:r>
        <w:rPr>
          <w:b/>
          <w:spacing w:val="14"/>
          <w:sz w:val="22"/>
        </w:rPr>
        <w:t> </w:t>
      </w:r>
      <w:r>
        <w:rPr>
          <w:b/>
          <w:spacing w:val="-2"/>
          <w:sz w:val="22"/>
        </w:rPr>
        <w:t>Studied</w:t>
      </w:r>
    </w:p>
    <w:p>
      <w:pPr>
        <w:pStyle w:val="BodyText"/>
        <w:spacing w:before="6"/>
        <w:rPr>
          <w:b/>
          <w:sz w:val="23"/>
        </w:rPr>
      </w:pPr>
    </w:p>
    <w:p>
      <w:pPr>
        <w:pStyle w:val="BodyText"/>
        <w:spacing w:line="247" w:lineRule="auto"/>
        <w:ind w:left="152" w:right="788"/>
        <w:jc w:val="both"/>
      </w:pPr>
      <w:r>
        <w:rPr/>
        <w:t>Taken together we find that the number of widows and widowers included in these samples</w:t>
      </w:r>
      <w:r>
        <w:rPr>
          <w:spacing w:val="80"/>
          <w:w w:val="150"/>
        </w:rPr>
        <w:t> </w:t>
      </w:r>
      <w:r>
        <w:rPr/>
        <w:t>total several hundred; and we find also that with few exceptions the degree of agreement between the findings is impressive. Yet we must ask ourselves how representative of all bereaved spouses the samples studied are.</w:t>
      </w:r>
    </w:p>
    <w:p>
      <w:pPr>
        <w:pStyle w:val="BodyText"/>
        <w:spacing w:before="5"/>
      </w:pPr>
    </w:p>
    <w:p>
      <w:pPr>
        <w:pStyle w:val="BodyText"/>
        <w:spacing w:line="247" w:lineRule="auto"/>
        <w:ind w:left="152" w:right="787"/>
        <w:jc w:val="both"/>
      </w:pPr>
      <w:r>
        <w:rPr/>
        <w:t>First it will be noted that in the studies described there are many more widows than widowers. This is not surprising since, because of their higher relative age and lower life expectancy, husbands</w:t>
      </w:r>
      <w:r>
        <w:rPr>
          <w:spacing w:val="40"/>
        </w:rPr>
        <w:t> </w:t>
      </w:r>
      <w:r>
        <w:rPr/>
        <w:t>die</w:t>
      </w:r>
      <w:r>
        <w:rPr>
          <w:spacing w:val="40"/>
        </w:rPr>
        <w:t> </w:t>
      </w:r>
      <w:r>
        <w:rPr/>
        <w:t>relatively</w:t>
      </w:r>
      <w:r>
        <w:rPr>
          <w:spacing w:val="40"/>
        </w:rPr>
        <w:t> </w:t>
      </w:r>
      <w:r>
        <w:rPr/>
        <w:t>far</w:t>
      </w:r>
      <w:r>
        <w:rPr>
          <w:spacing w:val="40"/>
        </w:rPr>
        <w:t> </w:t>
      </w:r>
      <w:r>
        <w:rPr/>
        <w:t>more</w:t>
      </w:r>
      <w:r>
        <w:rPr>
          <w:spacing w:val="40"/>
        </w:rPr>
        <w:t> </w:t>
      </w:r>
      <w:r>
        <w:rPr/>
        <w:t>frequently</w:t>
      </w:r>
      <w:r>
        <w:rPr>
          <w:spacing w:val="40"/>
        </w:rPr>
        <w:t> </w:t>
      </w:r>
      <w:r>
        <w:rPr/>
        <w:t>than</w:t>
      </w:r>
      <w:r>
        <w:rPr>
          <w:spacing w:val="40"/>
        </w:rPr>
        <w:t> </w:t>
      </w:r>
      <w:r>
        <w:rPr/>
        <w:t>wives.</w:t>
      </w:r>
      <w:r>
        <w:rPr>
          <w:spacing w:val="40"/>
        </w:rPr>
        <w:t> </w:t>
      </w:r>
      <w:r>
        <w:rPr/>
        <w:t>Thus,</w:t>
      </w:r>
      <w:r>
        <w:rPr>
          <w:spacing w:val="40"/>
        </w:rPr>
        <w:t> </w:t>
      </w:r>
      <w:r>
        <w:rPr/>
        <w:t>we</w:t>
      </w:r>
      <w:r>
        <w:rPr>
          <w:spacing w:val="40"/>
        </w:rPr>
        <w:t> </w:t>
      </w:r>
      <w:r>
        <w:rPr/>
        <w:t>find</w:t>
      </w:r>
      <w:r>
        <w:rPr>
          <w:spacing w:val="40"/>
        </w:rPr>
        <w:t> </w:t>
      </w:r>
      <w:r>
        <w:rPr/>
        <w:t>ourselves</w:t>
      </w:r>
      <w:r>
        <w:rPr>
          <w:spacing w:val="40"/>
        </w:rPr>
        <w:t> </w:t>
      </w:r>
      <w:r>
        <w:rPr/>
        <w:t>better informed of the course of mourning in women than in men, so that there is danger that generalizations may reflect this imbalance. In what follows, therefore, we describe first the course taken by mourning in widows and at the end of the chapter discuss what is known regarding differences in the course taken by mourning in widowers. In general the pattern of emotional response to loss of a</w:t>
      </w:r>
    </w:p>
    <w:p>
      <w:pPr>
        <w:pStyle w:val="BodyText"/>
        <w:spacing w:before="5"/>
      </w:pPr>
    </w:p>
    <w:p>
      <w:pPr>
        <w:pStyle w:val="BodyText"/>
        <w:ind w:left="152"/>
      </w:pPr>
      <w:r>
        <w:rPr/>
        <w:t>-</w:t>
      </w:r>
      <w:r>
        <w:rPr>
          <w:spacing w:val="-5"/>
        </w:rPr>
        <w:t>82-</w:t>
      </w:r>
    </w:p>
    <w:p>
      <w:pPr>
        <w:pStyle w:val="BodyText"/>
        <w:spacing w:before="6"/>
        <w:rPr>
          <w:sz w:val="23"/>
        </w:rPr>
      </w:pPr>
    </w:p>
    <w:p>
      <w:pPr>
        <w:tabs>
          <w:tab w:pos="1900" w:val="left" w:leader="none"/>
        </w:tabs>
        <w:spacing w:line="288" w:lineRule="auto" w:before="0"/>
        <w:ind w:left="152" w:right="3560" w:firstLine="0"/>
        <w:jc w:val="left"/>
        <w:rPr>
          <w:b/>
          <w:sz w:val="22"/>
        </w:rPr>
      </w:pPr>
      <w:r>
        <w:rPr>
          <w:b/>
          <w:sz w:val="22"/>
        </w:rPr>
        <w:t>TABLE 1 Loss of spouse: particulars of studies drawn upon </w:t>
      </w:r>
      <w:r>
        <w:rPr>
          <w:b/>
          <w:spacing w:val="-2"/>
          <w:sz w:val="22"/>
        </w:rPr>
        <w:t>Author</w:t>
      </w:r>
      <w:r>
        <w:rPr>
          <w:b/>
          <w:sz w:val="22"/>
        </w:rPr>
        <w:tab/>
      </w:r>
      <w:r>
        <w:rPr>
          <w:b/>
          <w:spacing w:val="-2"/>
          <w:sz w:val="22"/>
        </w:rPr>
        <w:t>Subjects</w:t>
      </w:r>
    </w:p>
    <w:p>
      <w:pPr>
        <w:pStyle w:val="BodyText"/>
        <w:spacing w:before="11"/>
        <w:rPr>
          <w:b/>
          <w:sz w:val="10"/>
        </w:rPr>
      </w:pPr>
    </w:p>
    <w:p>
      <w:pPr>
        <w:spacing w:after="0"/>
        <w:rPr>
          <w:sz w:val="10"/>
        </w:rPr>
        <w:sectPr>
          <w:pgSz w:w="12240" w:h="15840"/>
          <w:pgMar w:header="0" w:footer="726" w:top="1260" w:bottom="920" w:left="1700" w:right="1060"/>
        </w:sectPr>
      </w:pPr>
    </w:p>
    <w:p>
      <w:pPr>
        <w:pStyle w:val="BodyText"/>
        <w:rPr>
          <w:b/>
          <w:sz w:val="24"/>
        </w:rPr>
      </w:pPr>
    </w:p>
    <w:p>
      <w:pPr>
        <w:tabs>
          <w:tab w:pos="1442" w:val="left" w:leader="none"/>
        </w:tabs>
        <w:spacing w:before="210"/>
        <w:ind w:left="0" w:right="0" w:firstLine="0"/>
        <w:jc w:val="right"/>
        <w:rPr>
          <w:b/>
          <w:i/>
          <w:sz w:val="22"/>
        </w:rPr>
      </w:pPr>
      <w:r>
        <w:rPr>
          <w:b/>
          <w:i/>
          <w:spacing w:val="-2"/>
          <w:sz w:val="22"/>
        </w:rPr>
        <w:t>Place</w:t>
      </w:r>
      <w:r>
        <w:rPr>
          <w:b/>
          <w:i/>
          <w:sz w:val="22"/>
        </w:rPr>
        <w:tab/>
      </w:r>
      <w:r>
        <w:rPr>
          <w:b/>
          <w:i/>
          <w:spacing w:val="-2"/>
          <w:sz w:val="22"/>
        </w:rPr>
        <w:t>Method</w:t>
      </w:r>
    </w:p>
    <w:p>
      <w:pPr>
        <w:spacing w:line="247" w:lineRule="auto" w:before="96"/>
        <w:ind w:left="569" w:right="105" w:firstLine="0"/>
        <w:jc w:val="left"/>
        <w:rPr>
          <w:b/>
          <w:i/>
          <w:sz w:val="22"/>
        </w:rPr>
      </w:pPr>
      <w:r>
        <w:rPr/>
        <w:br w:type="column"/>
      </w:r>
      <w:r>
        <w:rPr>
          <w:b/>
          <w:i/>
          <w:spacing w:val="-2"/>
          <w:sz w:val="22"/>
        </w:rPr>
        <w:t>Period</w:t>
      </w:r>
      <w:r>
        <w:rPr>
          <w:b/>
          <w:i/>
          <w:spacing w:val="-2"/>
          <w:sz w:val="22"/>
        </w:rPr>
        <w:t> elapsed</w:t>
      </w:r>
      <w:r>
        <w:rPr>
          <w:b/>
          <w:i/>
          <w:spacing w:val="80"/>
          <w:sz w:val="22"/>
        </w:rPr>
        <w:t> </w:t>
      </w:r>
      <w:r>
        <w:rPr>
          <w:b/>
          <w:i/>
          <w:spacing w:val="-2"/>
          <w:sz w:val="22"/>
        </w:rPr>
        <w:t>since bereavement</w:t>
      </w:r>
    </w:p>
    <w:p>
      <w:pPr>
        <w:spacing w:after="0" w:line="247" w:lineRule="auto"/>
        <w:jc w:val="left"/>
        <w:rPr>
          <w:sz w:val="22"/>
        </w:rPr>
        <w:sectPr>
          <w:type w:val="continuous"/>
          <w:pgSz w:w="12240" w:h="15840"/>
          <w:pgMar w:header="0" w:footer="726" w:top="1500" w:bottom="280" w:left="1700" w:right="1060"/>
          <w:cols w:num="2" w:equalWidth="0">
            <w:col w:w="7586" w:space="40"/>
            <w:col w:w="1854"/>
          </w:cols>
        </w:sectPr>
      </w:pPr>
    </w:p>
    <w:p>
      <w:pPr>
        <w:pStyle w:val="BodyText"/>
        <w:spacing w:before="8"/>
        <w:rPr>
          <w:b/>
          <w:i/>
          <w:sz w:val="14"/>
        </w:rPr>
      </w:pPr>
    </w:p>
    <w:p>
      <w:pPr>
        <w:spacing w:after="0"/>
        <w:rPr>
          <w:sz w:val="14"/>
        </w:rPr>
        <w:sectPr>
          <w:type w:val="continuous"/>
          <w:pgSz w:w="12240" w:h="15840"/>
          <w:pgMar w:header="0" w:footer="726" w:top="1500" w:bottom="280" w:left="1700" w:right="1060"/>
        </w:sectPr>
      </w:pPr>
    </w:p>
    <w:p>
      <w:pPr>
        <w:pStyle w:val="BodyText"/>
        <w:spacing w:before="10"/>
        <w:rPr>
          <w:b/>
          <w:i/>
          <w:sz w:val="30"/>
        </w:rPr>
      </w:pPr>
    </w:p>
    <w:p>
      <w:pPr>
        <w:spacing w:before="0"/>
        <w:ind w:left="1902" w:right="0" w:firstLine="0"/>
        <w:jc w:val="left"/>
        <w:rPr>
          <w:b/>
          <w:i/>
          <w:sz w:val="22"/>
        </w:rPr>
      </w:pPr>
      <w:r>
        <w:rPr>
          <w:b/>
          <w:i/>
          <w:sz w:val="22"/>
        </w:rPr>
        <w:t>Widows</w:t>
      </w:r>
      <w:r>
        <w:rPr>
          <w:b/>
          <w:i/>
          <w:spacing w:val="15"/>
          <w:sz w:val="22"/>
        </w:rPr>
        <w:t> </w:t>
      </w:r>
      <w:r>
        <w:rPr>
          <w:b/>
          <w:i/>
          <w:sz w:val="22"/>
        </w:rPr>
        <w:t>Widowers</w:t>
      </w:r>
      <w:r>
        <w:rPr>
          <w:b/>
          <w:i/>
          <w:spacing w:val="16"/>
          <w:sz w:val="22"/>
        </w:rPr>
        <w:t> </w:t>
      </w:r>
      <w:r>
        <w:rPr>
          <w:b/>
          <w:i/>
          <w:spacing w:val="-4"/>
          <w:sz w:val="22"/>
        </w:rPr>
        <w:t>Ages</w:t>
      </w:r>
    </w:p>
    <w:p>
      <w:pPr>
        <w:spacing w:line="244" w:lineRule="auto" w:before="96"/>
        <w:ind w:left="131" w:right="3184" w:firstLine="0"/>
        <w:jc w:val="left"/>
        <w:rPr>
          <w:b/>
          <w:i/>
          <w:sz w:val="22"/>
        </w:rPr>
      </w:pPr>
      <w:r>
        <w:rPr/>
        <w:br w:type="column"/>
      </w:r>
      <w:r>
        <w:rPr>
          <w:b/>
          <w:sz w:val="22"/>
        </w:rPr>
        <w:t>% </w:t>
      </w:r>
      <w:r>
        <w:rPr>
          <w:b/>
          <w:i/>
          <w:sz w:val="22"/>
        </w:rPr>
        <w:t>of those</w:t>
      </w:r>
      <w:r>
        <w:rPr>
          <w:b/>
          <w:i/>
          <w:sz w:val="22"/>
        </w:rPr>
        <w:t> </w:t>
      </w:r>
      <w:r>
        <w:rPr>
          <w:b/>
          <w:i/>
          <w:spacing w:val="-2"/>
          <w:sz w:val="22"/>
        </w:rPr>
        <w:t>approached</w:t>
      </w:r>
    </w:p>
    <w:p>
      <w:pPr>
        <w:spacing w:after="0" w:line="244" w:lineRule="auto"/>
        <w:jc w:val="left"/>
        <w:rPr>
          <w:sz w:val="22"/>
        </w:rPr>
        <w:sectPr>
          <w:type w:val="continuous"/>
          <w:pgSz w:w="12240" w:h="15840"/>
          <w:pgMar w:header="0" w:footer="726" w:top="1500" w:bottom="280" w:left="1700" w:right="1060"/>
          <w:cols w:num="2" w:equalWidth="0">
            <w:col w:w="4111" w:space="40"/>
            <w:col w:w="5329"/>
          </w:cols>
        </w:sectPr>
      </w:pPr>
    </w:p>
    <w:p>
      <w:pPr>
        <w:pStyle w:val="BodyText"/>
        <w:spacing w:before="2"/>
        <w:rPr>
          <w:b/>
          <w:i/>
          <w:sz w:val="15"/>
        </w:rPr>
      </w:pPr>
    </w:p>
    <w:p>
      <w:pPr>
        <w:spacing w:after="0"/>
        <w:rPr>
          <w:sz w:val="15"/>
        </w:rPr>
        <w:sectPr>
          <w:type w:val="continuous"/>
          <w:pgSz w:w="12240" w:h="15840"/>
          <w:pgMar w:header="0" w:footer="726" w:top="1500" w:bottom="280" w:left="1700" w:right="1060"/>
        </w:sectPr>
      </w:pPr>
    </w:p>
    <w:p>
      <w:pPr>
        <w:pStyle w:val="BodyText"/>
        <w:tabs>
          <w:tab w:pos="1901" w:val="left" w:leader="none"/>
          <w:tab w:pos="2686" w:val="left" w:leader="none"/>
          <w:tab w:pos="3658" w:val="left" w:leader="none"/>
          <w:tab w:pos="5427" w:val="left" w:leader="none"/>
          <w:tab w:pos="6871" w:val="left" w:leader="none"/>
        </w:tabs>
        <w:spacing w:line="321" w:lineRule="exact" w:before="96"/>
        <w:ind w:left="152"/>
      </w:pPr>
      <w:r>
        <w:rPr>
          <w:spacing w:val="-2"/>
        </w:rPr>
        <w:t>Parkes</w:t>
      </w:r>
      <w:r>
        <w:rPr/>
        <w:tab/>
      </w:r>
      <w:r>
        <w:rPr>
          <w:spacing w:val="-5"/>
        </w:rPr>
        <w:t>22</w:t>
      </w:r>
      <w:r>
        <w:rPr/>
        <w:tab/>
        <w:t>-</w:t>
      </w:r>
      <w:r>
        <w:rPr>
          <w:spacing w:val="-10"/>
        </w:rPr>
        <w:t>-</w:t>
      </w:r>
      <w:r>
        <w:rPr/>
        <w:tab/>
        <w:t>26-65</w:t>
      </w:r>
      <w:r>
        <w:rPr>
          <w:spacing w:val="46"/>
        </w:rPr>
        <w:t> </w:t>
      </w:r>
      <w:r>
        <w:rPr/>
        <w:t>over</w:t>
      </w:r>
      <w:r>
        <w:rPr>
          <w:spacing w:val="6"/>
        </w:rPr>
        <w:t> </w:t>
      </w:r>
      <w:r>
        <w:rPr>
          <w:spacing w:val="-5"/>
        </w:rPr>
        <w:t>90</w:t>
      </w:r>
      <w:r>
        <w:rPr/>
        <w:tab/>
      </w:r>
      <w:r>
        <w:rPr>
          <w:spacing w:val="-2"/>
        </w:rPr>
        <w:t>London</w:t>
      </w:r>
      <w:r>
        <w:rPr/>
        <w:tab/>
      </w:r>
      <w:r>
        <w:rPr>
          <w:spacing w:val="-2"/>
          <w:position w:val="13"/>
        </w:rPr>
        <w:t>Interviews:</w:t>
      </w:r>
    </w:p>
    <w:p>
      <w:pPr>
        <w:pStyle w:val="BodyText"/>
        <w:spacing w:line="191" w:lineRule="exact"/>
        <w:ind w:right="291"/>
        <w:jc w:val="right"/>
      </w:pPr>
      <w:r>
        <w:rPr>
          <w:spacing w:val="-2"/>
        </w:rPr>
        <w:t>repeated</w:t>
      </w:r>
    </w:p>
    <w:p>
      <w:pPr>
        <w:pStyle w:val="BodyText"/>
        <w:spacing w:before="96"/>
        <w:ind w:left="152"/>
      </w:pPr>
      <w:r>
        <w:rPr/>
        <w:br w:type="column"/>
      </w:r>
      <w:r>
        <w:rPr/>
        <w:t>at</w:t>
      </w:r>
      <w:r>
        <w:rPr>
          <w:spacing w:val="1"/>
        </w:rPr>
        <w:t> </w:t>
      </w:r>
      <w:r>
        <w:rPr/>
        <w:t>1,</w:t>
      </w:r>
      <w:r>
        <w:rPr>
          <w:spacing w:val="4"/>
        </w:rPr>
        <w:t> </w:t>
      </w:r>
      <w:r>
        <w:rPr/>
        <w:t>3,</w:t>
      </w:r>
      <w:r>
        <w:rPr>
          <w:spacing w:val="4"/>
        </w:rPr>
        <w:t> </w:t>
      </w:r>
      <w:r>
        <w:rPr/>
        <w:t>6,</w:t>
      </w:r>
      <w:r>
        <w:rPr>
          <w:spacing w:val="4"/>
        </w:rPr>
        <w:t> </w:t>
      </w:r>
      <w:r>
        <w:rPr>
          <w:spacing w:val="-10"/>
        </w:rPr>
        <w:t>9</w:t>
      </w:r>
    </w:p>
    <w:p>
      <w:pPr>
        <w:pStyle w:val="BodyText"/>
        <w:spacing w:before="6"/>
        <w:ind w:left="152"/>
      </w:pPr>
      <w:r>
        <w:rPr/>
        <w:t>and</w:t>
      </w:r>
      <w:r>
        <w:rPr>
          <w:spacing w:val="5"/>
        </w:rPr>
        <w:t> </w:t>
      </w:r>
      <w:r>
        <w:rPr>
          <w:spacing w:val="-5"/>
        </w:rPr>
        <w:t>12½</w:t>
      </w:r>
    </w:p>
    <w:p>
      <w:pPr>
        <w:spacing w:after="0"/>
        <w:sectPr>
          <w:type w:val="continuous"/>
          <w:pgSz w:w="12240" w:h="15840"/>
          <w:pgMar w:header="0" w:footer="726" w:top="1500" w:bottom="280" w:left="1700" w:right="1060"/>
          <w:cols w:num="2" w:equalWidth="0">
            <w:col w:w="7929" w:space="113"/>
            <w:col w:w="1438"/>
          </w:cols>
        </w:sectPr>
      </w:pPr>
    </w:p>
    <w:p>
      <w:pPr>
        <w:tabs>
          <w:tab w:pos="1900" w:val="left" w:leader="none"/>
        </w:tabs>
        <w:spacing w:before="81"/>
        <w:ind w:left="152" w:right="0" w:firstLine="0"/>
        <w:jc w:val="left"/>
        <w:rPr>
          <w:b/>
          <w:sz w:val="22"/>
        </w:rPr>
      </w:pPr>
      <w:r>
        <w:rPr>
          <w:b/>
          <w:spacing w:val="-2"/>
          <w:sz w:val="22"/>
        </w:rPr>
        <w:t>Author</w:t>
      </w:r>
      <w:r>
        <w:rPr>
          <w:b/>
          <w:sz w:val="22"/>
        </w:rPr>
        <w:tab/>
      </w:r>
      <w:r>
        <w:rPr>
          <w:b/>
          <w:spacing w:val="-2"/>
          <w:sz w:val="22"/>
        </w:rPr>
        <w:t>Subjects</w:t>
      </w:r>
    </w:p>
    <w:p>
      <w:pPr>
        <w:pStyle w:val="BodyText"/>
        <w:spacing w:before="5"/>
        <w:rPr>
          <w:b/>
          <w:sz w:val="15"/>
        </w:rPr>
      </w:pPr>
    </w:p>
    <w:p>
      <w:pPr>
        <w:spacing w:after="0"/>
        <w:rPr>
          <w:sz w:val="15"/>
        </w:rPr>
        <w:sectPr>
          <w:pgSz w:w="12240" w:h="15840"/>
          <w:pgMar w:header="0" w:footer="726" w:top="1300" w:bottom="920" w:left="1700" w:right="1060"/>
        </w:sectPr>
      </w:pPr>
    </w:p>
    <w:p>
      <w:pPr>
        <w:pStyle w:val="BodyText"/>
        <w:rPr>
          <w:b/>
          <w:sz w:val="24"/>
        </w:rPr>
      </w:pPr>
    </w:p>
    <w:p>
      <w:pPr>
        <w:tabs>
          <w:tab w:pos="1442" w:val="left" w:leader="none"/>
        </w:tabs>
        <w:spacing w:before="210"/>
        <w:ind w:left="0" w:right="0" w:firstLine="0"/>
        <w:jc w:val="right"/>
        <w:rPr>
          <w:b/>
          <w:i/>
          <w:sz w:val="22"/>
        </w:rPr>
      </w:pPr>
      <w:r>
        <w:rPr>
          <w:b/>
          <w:i/>
          <w:spacing w:val="-2"/>
          <w:sz w:val="22"/>
        </w:rPr>
        <w:t>Place</w:t>
      </w:r>
      <w:r>
        <w:rPr>
          <w:b/>
          <w:i/>
          <w:sz w:val="22"/>
        </w:rPr>
        <w:tab/>
      </w:r>
      <w:r>
        <w:rPr>
          <w:b/>
          <w:i/>
          <w:spacing w:val="-2"/>
          <w:sz w:val="22"/>
        </w:rPr>
        <w:t>Method</w:t>
      </w:r>
    </w:p>
    <w:p>
      <w:pPr>
        <w:spacing w:line="247" w:lineRule="auto" w:before="96"/>
        <w:ind w:left="569" w:right="105" w:firstLine="0"/>
        <w:jc w:val="left"/>
        <w:rPr>
          <w:b/>
          <w:i/>
          <w:sz w:val="22"/>
        </w:rPr>
      </w:pPr>
      <w:r>
        <w:rPr/>
        <w:br w:type="column"/>
      </w:r>
      <w:r>
        <w:rPr>
          <w:b/>
          <w:i/>
          <w:spacing w:val="-2"/>
          <w:sz w:val="22"/>
        </w:rPr>
        <w:t>Period</w:t>
      </w:r>
      <w:r>
        <w:rPr>
          <w:b/>
          <w:i/>
          <w:spacing w:val="-2"/>
          <w:sz w:val="22"/>
        </w:rPr>
        <w:t> elapsed</w:t>
      </w:r>
      <w:r>
        <w:rPr>
          <w:b/>
          <w:i/>
          <w:spacing w:val="80"/>
          <w:sz w:val="22"/>
        </w:rPr>
        <w:t> </w:t>
      </w:r>
      <w:r>
        <w:rPr>
          <w:b/>
          <w:i/>
          <w:spacing w:val="-2"/>
          <w:sz w:val="22"/>
        </w:rPr>
        <w:t>since bereavement</w:t>
      </w:r>
    </w:p>
    <w:p>
      <w:pPr>
        <w:spacing w:after="0" w:line="247" w:lineRule="auto"/>
        <w:jc w:val="left"/>
        <w:rPr>
          <w:sz w:val="22"/>
        </w:rPr>
        <w:sectPr>
          <w:type w:val="continuous"/>
          <w:pgSz w:w="12240" w:h="15840"/>
          <w:pgMar w:header="0" w:footer="726" w:top="1500" w:bottom="280" w:left="1700" w:right="1060"/>
          <w:cols w:num="2" w:equalWidth="0">
            <w:col w:w="7586" w:space="40"/>
            <w:col w:w="1854"/>
          </w:cols>
        </w:sectPr>
      </w:pPr>
    </w:p>
    <w:p>
      <w:pPr>
        <w:pStyle w:val="BodyText"/>
        <w:spacing w:before="8"/>
        <w:rPr>
          <w:b/>
          <w:i/>
          <w:sz w:val="14"/>
        </w:rPr>
      </w:pPr>
    </w:p>
    <w:p>
      <w:pPr>
        <w:spacing w:after="0"/>
        <w:rPr>
          <w:sz w:val="14"/>
        </w:rPr>
        <w:sectPr>
          <w:type w:val="continuous"/>
          <w:pgSz w:w="12240" w:h="15840"/>
          <w:pgMar w:header="0" w:footer="726" w:top="1500" w:bottom="280" w:left="1700" w:right="1060"/>
        </w:sectPr>
      </w:pPr>
    </w:p>
    <w:p>
      <w:pPr>
        <w:pStyle w:val="BodyText"/>
        <w:spacing w:before="10"/>
        <w:rPr>
          <w:b/>
          <w:i/>
          <w:sz w:val="30"/>
        </w:rPr>
      </w:pPr>
    </w:p>
    <w:p>
      <w:pPr>
        <w:spacing w:before="0"/>
        <w:ind w:left="1902" w:right="0" w:firstLine="0"/>
        <w:jc w:val="left"/>
        <w:rPr>
          <w:b/>
          <w:i/>
          <w:sz w:val="22"/>
        </w:rPr>
      </w:pPr>
      <w:r>
        <w:rPr>
          <w:b/>
          <w:i/>
          <w:sz w:val="22"/>
        </w:rPr>
        <w:t>Widows</w:t>
      </w:r>
      <w:r>
        <w:rPr>
          <w:b/>
          <w:i/>
          <w:spacing w:val="15"/>
          <w:sz w:val="22"/>
        </w:rPr>
        <w:t> </w:t>
      </w:r>
      <w:r>
        <w:rPr>
          <w:b/>
          <w:i/>
          <w:sz w:val="22"/>
        </w:rPr>
        <w:t>Widowers</w:t>
      </w:r>
      <w:r>
        <w:rPr>
          <w:b/>
          <w:i/>
          <w:spacing w:val="16"/>
          <w:sz w:val="22"/>
        </w:rPr>
        <w:t> </w:t>
      </w:r>
      <w:r>
        <w:rPr>
          <w:b/>
          <w:i/>
          <w:spacing w:val="-4"/>
          <w:sz w:val="22"/>
        </w:rPr>
        <w:t>Ages</w:t>
      </w:r>
    </w:p>
    <w:p>
      <w:pPr>
        <w:spacing w:line="244" w:lineRule="auto" w:before="96"/>
        <w:ind w:left="131" w:right="3184" w:firstLine="0"/>
        <w:jc w:val="left"/>
        <w:rPr>
          <w:b/>
          <w:i/>
          <w:sz w:val="22"/>
        </w:rPr>
      </w:pPr>
      <w:r>
        <w:rPr/>
        <w:br w:type="column"/>
      </w:r>
      <w:r>
        <w:rPr>
          <w:b/>
          <w:sz w:val="22"/>
        </w:rPr>
        <w:t>% </w:t>
      </w:r>
      <w:r>
        <w:rPr>
          <w:b/>
          <w:i/>
          <w:sz w:val="22"/>
        </w:rPr>
        <w:t>of those</w:t>
      </w:r>
      <w:r>
        <w:rPr>
          <w:b/>
          <w:i/>
          <w:sz w:val="22"/>
        </w:rPr>
        <w:t> </w:t>
      </w:r>
      <w:r>
        <w:rPr>
          <w:b/>
          <w:i/>
          <w:spacing w:val="-2"/>
          <w:sz w:val="22"/>
        </w:rPr>
        <w:t>approached</w:t>
      </w:r>
    </w:p>
    <w:p>
      <w:pPr>
        <w:spacing w:after="0" w:line="244" w:lineRule="auto"/>
        <w:jc w:val="left"/>
        <w:rPr>
          <w:sz w:val="22"/>
        </w:rPr>
        <w:sectPr>
          <w:type w:val="continuous"/>
          <w:pgSz w:w="12240" w:h="15840"/>
          <w:pgMar w:header="0" w:footer="726" w:top="1500" w:bottom="280" w:left="1700" w:right="1060"/>
          <w:cols w:num="2" w:equalWidth="0">
            <w:col w:w="4111" w:space="40"/>
            <w:col w:w="5329"/>
          </w:cols>
        </w:sectPr>
      </w:pPr>
    </w:p>
    <w:p>
      <w:pPr>
        <w:pStyle w:val="BodyText"/>
        <w:spacing w:before="2"/>
        <w:rPr>
          <w:b/>
          <w:i/>
          <w:sz w:val="15"/>
        </w:rPr>
      </w:pPr>
    </w:p>
    <w:p>
      <w:pPr>
        <w:spacing w:after="0"/>
        <w:rPr>
          <w:sz w:val="15"/>
        </w:rPr>
        <w:sectPr>
          <w:type w:val="continuous"/>
          <w:pgSz w:w="12240" w:h="15840"/>
          <w:pgMar w:header="0" w:footer="726" w:top="1500" w:bottom="280" w:left="1700" w:right="1060"/>
        </w:sectPr>
      </w:pPr>
    </w:p>
    <w:p>
      <w:pPr>
        <w:pStyle w:val="BodyText"/>
        <w:rPr>
          <w:b/>
          <w:i/>
          <w:sz w:val="24"/>
        </w:rPr>
      </w:pPr>
    </w:p>
    <w:p>
      <w:pPr>
        <w:pStyle w:val="BodyText"/>
        <w:rPr>
          <w:b/>
          <w:i/>
          <w:sz w:val="24"/>
        </w:rPr>
      </w:pPr>
    </w:p>
    <w:p>
      <w:pPr>
        <w:pStyle w:val="BodyText"/>
        <w:spacing w:line="247" w:lineRule="auto" w:before="201"/>
        <w:ind w:left="152"/>
      </w:pPr>
      <w:r>
        <w:rPr>
          <w:spacing w:val="-2"/>
        </w:rPr>
        <w:t>Glick, </w:t>
      </w:r>
      <w:r>
        <w:rPr/>
        <w:t>Weiss</w:t>
      </w:r>
      <w:r>
        <w:rPr>
          <w:spacing w:val="-14"/>
        </w:rPr>
        <w:t> </w:t>
      </w:r>
      <w:r>
        <w:rPr/>
        <w:t>&amp; </w:t>
      </w:r>
      <w:r>
        <w:rPr>
          <w:spacing w:val="-2"/>
        </w:rPr>
        <w:t>Parkes</w:t>
      </w:r>
    </w:p>
    <w:p>
      <w:pPr>
        <w:pStyle w:val="BodyText"/>
        <w:rPr>
          <w:sz w:val="24"/>
        </w:rPr>
      </w:pPr>
    </w:p>
    <w:p>
      <w:pPr>
        <w:pStyle w:val="BodyText"/>
        <w:spacing w:before="8"/>
        <w:rPr>
          <w:sz w:val="21"/>
        </w:rPr>
      </w:pPr>
    </w:p>
    <w:p>
      <w:pPr>
        <w:spacing w:line="134" w:lineRule="exact" w:before="0"/>
        <w:ind w:left="152" w:right="0" w:firstLine="0"/>
        <w:jc w:val="left"/>
        <w:rPr>
          <w:i/>
          <w:sz w:val="22"/>
        </w:rPr>
      </w:pPr>
      <w:r>
        <w:rPr>
          <w:spacing w:val="-2"/>
          <w:sz w:val="22"/>
        </w:rPr>
        <w:t>Clayton</w:t>
      </w:r>
      <w:r>
        <w:rPr>
          <w:i/>
          <w:spacing w:val="-2"/>
          <w:sz w:val="22"/>
        </w:rPr>
        <w:t>et</w:t>
      </w:r>
    </w:p>
    <w:p>
      <w:pPr>
        <w:spacing w:line="240" w:lineRule="auto" w:before="0"/>
        <w:rPr>
          <w:i/>
          <w:sz w:val="24"/>
        </w:rPr>
      </w:pPr>
      <w:r>
        <w:rPr/>
        <w:br w:type="column"/>
      </w:r>
      <w:r>
        <w:rPr>
          <w:i/>
          <w:sz w:val="24"/>
        </w:rPr>
      </w:r>
    </w:p>
    <w:p>
      <w:pPr>
        <w:pStyle w:val="BodyText"/>
        <w:rPr>
          <w:i/>
          <w:sz w:val="24"/>
        </w:rPr>
      </w:pPr>
    </w:p>
    <w:p>
      <w:pPr>
        <w:pStyle w:val="BodyText"/>
        <w:spacing w:before="9"/>
        <w:rPr>
          <w:i/>
          <w:sz w:val="30"/>
        </w:rPr>
      </w:pPr>
    </w:p>
    <w:p>
      <w:pPr>
        <w:pStyle w:val="BodyText"/>
        <w:tabs>
          <w:tab w:pos="937" w:val="left" w:leader="none"/>
          <w:tab w:pos="1910" w:val="left" w:leader="none"/>
        </w:tabs>
        <w:spacing w:line="163" w:lineRule="auto"/>
        <w:ind w:left="1910" w:right="12" w:hanging="1758"/>
      </w:pPr>
      <w:r>
        <w:rPr>
          <w:spacing w:val="-6"/>
          <w:position w:val="-12"/>
        </w:rPr>
        <w:t>49</w:t>
      </w:r>
      <w:r>
        <w:rPr>
          <w:position w:val="-12"/>
        </w:rPr>
        <w:tab/>
      </w:r>
      <w:r>
        <w:rPr>
          <w:spacing w:val="-6"/>
          <w:position w:val="-12"/>
        </w:rPr>
        <w:t>19</w:t>
      </w:r>
      <w:r>
        <w:rPr>
          <w:position w:val="-12"/>
        </w:rPr>
        <w:tab/>
      </w:r>
      <w:r>
        <w:rPr>
          <w:spacing w:val="-4"/>
        </w:rPr>
        <w:t>under </w:t>
      </w:r>
      <w:r>
        <w:rPr>
          <w:spacing w:val="-6"/>
        </w:rPr>
        <w:t>45</w:t>
      </w:r>
    </w:p>
    <w:p>
      <w:pPr>
        <w:pStyle w:val="BodyText"/>
        <w:rPr>
          <w:sz w:val="24"/>
        </w:rPr>
      </w:pPr>
    </w:p>
    <w:p>
      <w:pPr>
        <w:pStyle w:val="BodyText"/>
        <w:spacing w:before="9"/>
        <w:rPr>
          <w:sz w:val="23"/>
        </w:rPr>
      </w:pPr>
    </w:p>
    <w:p>
      <w:pPr>
        <w:pStyle w:val="BodyText"/>
        <w:jc w:val="right"/>
      </w:pPr>
      <w:r>
        <w:rPr/>
        <w:t>20-</w:t>
      </w:r>
      <w:r>
        <w:rPr>
          <w:spacing w:val="-5"/>
        </w:rPr>
        <w:t>90</w:t>
      </w:r>
    </w:p>
    <w:p>
      <w:pPr>
        <w:spacing w:line="240" w:lineRule="auto" w:before="0"/>
        <w:rPr>
          <w:sz w:val="38"/>
        </w:rPr>
      </w:pPr>
      <w:r>
        <w:rPr/>
        <w:br w:type="column"/>
      </w:r>
      <w:r>
        <w:rPr>
          <w:sz w:val="38"/>
        </w:rPr>
      </w:r>
    </w:p>
    <w:p>
      <w:pPr>
        <w:pStyle w:val="BodyText"/>
        <w:rPr>
          <w:sz w:val="41"/>
        </w:rPr>
      </w:pPr>
    </w:p>
    <w:p>
      <w:pPr>
        <w:pStyle w:val="BodyText"/>
        <w:tabs>
          <w:tab w:pos="1200" w:val="left" w:leader="none"/>
        </w:tabs>
        <w:spacing w:line="156" w:lineRule="auto"/>
        <w:ind w:left="53"/>
      </w:pPr>
      <w:r>
        <w:rPr>
          <w:spacing w:val="-5"/>
          <w:position w:val="-12"/>
        </w:rPr>
        <w:t>25</w:t>
      </w:r>
      <w:r>
        <w:rPr>
          <w:position w:val="-12"/>
        </w:rPr>
        <w:tab/>
      </w:r>
      <w:r>
        <w:rPr>
          <w:spacing w:val="-2"/>
        </w:rPr>
        <w:t>Boston,</w:t>
      </w:r>
    </w:p>
    <w:p>
      <w:pPr>
        <w:pStyle w:val="BodyText"/>
        <w:spacing w:line="193" w:lineRule="exact"/>
        <w:ind w:left="1200"/>
      </w:pPr>
      <w:r>
        <w:rPr>
          <w:spacing w:val="-2"/>
        </w:rPr>
        <w:t>U.S.A.</w:t>
      </w:r>
    </w:p>
    <w:p>
      <w:pPr>
        <w:pStyle w:val="BodyText"/>
        <w:rPr>
          <w:sz w:val="24"/>
        </w:rPr>
      </w:pPr>
    </w:p>
    <w:p>
      <w:pPr>
        <w:pStyle w:val="BodyText"/>
        <w:spacing w:before="9"/>
        <w:rPr>
          <w:sz w:val="33"/>
        </w:rPr>
      </w:pPr>
    </w:p>
    <w:p>
      <w:pPr>
        <w:pStyle w:val="BodyText"/>
        <w:spacing w:line="134" w:lineRule="exact" w:before="1"/>
        <w:ind w:left="1200"/>
      </w:pPr>
      <w:r>
        <w:rPr/>
        <w:t>St</w:t>
      </w:r>
      <w:r>
        <w:rPr>
          <w:spacing w:val="3"/>
        </w:rPr>
        <w:t> </w:t>
      </w:r>
      <w:r>
        <w:rPr>
          <w:spacing w:val="-2"/>
        </w:rPr>
        <w:t>Louis</w:t>
      </w:r>
    </w:p>
    <w:p>
      <w:pPr>
        <w:spacing w:line="240" w:lineRule="auto" w:before="0"/>
        <w:rPr>
          <w:sz w:val="24"/>
        </w:rPr>
      </w:pPr>
      <w:r>
        <w:rPr/>
        <w:br w:type="column"/>
      </w:r>
      <w:r>
        <w:rPr>
          <w:sz w:val="24"/>
        </w:rPr>
      </w:r>
    </w:p>
    <w:p>
      <w:pPr>
        <w:pStyle w:val="BodyText"/>
        <w:rPr>
          <w:sz w:val="24"/>
        </w:rPr>
      </w:pPr>
    </w:p>
    <w:p>
      <w:pPr>
        <w:pStyle w:val="BodyText"/>
        <w:spacing w:before="8"/>
        <w:rPr>
          <w:sz w:val="28"/>
        </w:rPr>
      </w:pPr>
    </w:p>
    <w:p>
      <w:pPr>
        <w:pStyle w:val="BodyText"/>
        <w:spacing w:line="247" w:lineRule="auto"/>
        <w:ind w:left="152"/>
      </w:pPr>
      <w:r>
        <w:rPr>
          <w:spacing w:val="-2"/>
        </w:rPr>
        <w:t>Interviews: repeated</w:t>
      </w:r>
    </w:p>
    <w:p>
      <w:pPr>
        <w:pStyle w:val="BodyText"/>
        <w:rPr>
          <w:sz w:val="24"/>
        </w:rPr>
      </w:pPr>
    </w:p>
    <w:p>
      <w:pPr>
        <w:pStyle w:val="BodyText"/>
        <w:spacing w:before="2"/>
        <w:rPr>
          <w:sz w:val="33"/>
        </w:rPr>
      </w:pPr>
    </w:p>
    <w:p>
      <w:pPr>
        <w:pStyle w:val="BodyText"/>
        <w:spacing w:line="134" w:lineRule="exact"/>
        <w:ind w:left="152"/>
      </w:pPr>
      <w:r>
        <w:rPr>
          <w:spacing w:val="-2"/>
        </w:rPr>
        <w:t>Interviews:</w:t>
      </w:r>
    </w:p>
    <w:p>
      <w:pPr>
        <w:pStyle w:val="BodyText"/>
        <w:spacing w:before="96"/>
        <w:ind w:left="152"/>
      </w:pPr>
      <w:r>
        <w:rPr/>
        <w:br w:type="column"/>
      </w:r>
      <w:r>
        <w:rPr>
          <w:spacing w:val="-2"/>
        </w:rPr>
        <w:t>months</w:t>
      </w:r>
    </w:p>
    <w:p>
      <w:pPr>
        <w:pStyle w:val="BodyText"/>
        <w:spacing w:before="9"/>
        <w:rPr>
          <w:sz w:val="23"/>
        </w:rPr>
      </w:pPr>
    </w:p>
    <w:p>
      <w:pPr>
        <w:pStyle w:val="BodyText"/>
        <w:spacing w:before="1"/>
        <w:ind w:left="152"/>
      </w:pPr>
      <w:r>
        <w:rPr/>
        <w:t>at</w:t>
      </w:r>
      <w:r>
        <w:rPr>
          <w:spacing w:val="1"/>
        </w:rPr>
        <w:t> </w:t>
      </w:r>
      <w:r>
        <w:rPr/>
        <w:t>3</w:t>
      </w:r>
      <w:r>
        <w:rPr>
          <w:spacing w:val="5"/>
        </w:rPr>
        <w:t> </w:t>
      </w:r>
      <w:r>
        <w:rPr/>
        <w:t>and</w:t>
      </w:r>
      <w:r>
        <w:rPr>
          <w:spacing w:val="4"/>
        </w:rPr>
        <w:t> </w:t>
      </w:r>
      <w:r>
        <w:rPr>
          <w:spacing w:val="-10"/>
        </w:rPr>
        <w:t>6</w:t>
      </w:r>
    </w:p>
    <w:p>
      <w:pPr>
        <w:pStyle w:val="BodyText"/>
        <w:spacing w:line="247" w:lineRule="auto" w:before="6"/>
        <w:ind w:left="152" w:right="236"/>
      </w:pPr>
      <w:r>
        <w:rPr/>
        <w:t>weeks, 13 months</w:t>
      </w:r>
      <w:r>
        <w:rPr>
          <w:spacing w:val="-12"/>
        </w:rPr>
        <w:t> </w:t>
      </w:r>
      <w:r>
        <w:rPr/>
        <w:t>and 2-4 years</w:t>
      </w:r>
    </w:p>
    <w:p>
      <w:pPr>
        <w:pStyle w:val="BodyText"/>
        <w:spacing w:before="5"/>
        <w:rPr>
          <w:sz w:val="34"/>
        </w:rPr>
      </w:pPr>
    </w:p>
    <w:p>
      <w:pPr>
        <w:pStyle w:val="BodyText"/>
        <w:spacing w:line="134" w:lineRule="exact"/>
        <w:ind w:left="152"/>
      </w:pPr>
      <w:r>
        <w:rPr/>
        <w:t>at</w:t>
      </w:r>
      <w:r>
        <w:rPr>
          <w:spacing w:val="1"/>
        </w:rPr>
        <w:t> </w:t>
      </w:r>
      <w:r>
        <w:rPr/>
        <w:t>1,</w:t>
      </w:r>
      <w:r>
        <w:rPr>
          <w:spacing w:val="3"/>
        </w:rPr>
        <w:t> </w:t>
      </w:r>
      <w:r>
        <w:rPr/>
        <w:t>4</w:t>
      </w:r>
      <w:r>
        <w:rPr>
          <w:spacing w:val="5"/>
        </w:rPr>
        <w:t> </w:t>
      </w:r>
      <w:r>
        <w:rPr>
          <w:spacing w:val="-5"/>
        </w:rPr>
        <w:t>and</w:t>
      </w:r>
    </w:p>
    <w:p>
      <w:pPr>
        <w:spacing w:after="0" w:line="134" w:lineRule="exact"/>
        <w:sectPr>
          <w:type w:val="continuous"/>
          <w:pgSz w:w="12240" w:h="15840"/>
          <w:pgMar w:header="0" w:footer="726" w:top="1500" w:bottom="280" w:left="1700" w:right="1060"/>
          <w:cols w:num="5" w:equalWidth="0">
            <w:col w:w="1069" w:space="681"/>
            <w:col w:w="2439" w:space="39"/>
            <w:col w:w="2000" w:space="491"/>
            <w:col w:w="1211" w:space="113"/>
            <w:col w:w="1437"/>
          </w:cols>
        </w:sectPr>
      </w:pPr>
    </w:p>
    <w:p>
      <w:pPr>
        <w:tabs>
          <w:tab w:pos="1902" w:val="left" w:leader="none"/>
          <w:tab w:pos="2912" w:val="right" w:leader="none"/>
        </w:tabs>
        <w:spacing w:line="232" w:lineRule="auto" w:before="0"/>
        <w:ind w:left="152" w:right="0" w:firstLine="0"/>
        <w:jc w:val="left"/>
        <w:rPr>
          <w:sz w:val="22"/>
        </w:rPr>
      </w:pPr>
      <w:r>
        <w:rPr>
          <w:i/>
          <w:spacing w:val="-5"/>
          <w:position w:val="-12"/>
          <w:sz w:val="22"/>
        </w:rPr>
        <w:t>al</w:t>
      </w:r>
      <w:r>
        <w:rPr>
          <w:spacing w:val="-5"/>
          <w:position w:val="-12"/>
          <w:sz w:val="22"/>
        </w:rPr>
        <w:t>.</w:t>
      </w:r>
      <w:r>
        <w:rPr>
          <w:position w:val="-12"/>
          <w:sz w:val="22"/>
        </w:rPr>
        <w:tab/>
      </w:r>
      <w:r>
        <w:rPr>
          <w:spacing w:val="-5"/>
          <w:sz w:val="22"/>
        </w:rPr>
        <w:t>70</w:t>
      </w:r>
      <w:r>
        <w:rPr>
          <w:sz w:val="22"/>
        </w:rPr>
        <w:tab/>
      </w:r>
      <w:r>
        <w:rPr>
          <w:spacing w:val="-5"/>
          <w:sz w:val="22"/>
        </w:rPr>
        <w:t>35</w:t>
      </w:r>
    </w:p>
    <w:p>
      <w:pPr>
        <w:pStyle w:val="BodyText"/>
        <w:spacing w:line="249" w:lineRule="exact"/>
        <w:ind w:left="152"/>
      </w:pPr>
      <w:r>
        <w:rPr/>
        <w:br w:type="column"/>
      </w:r>
      <w:r>
        <w:rPr/>
        <w:t>(mean</w:t>
      </w:r>
      <w:r>
        <w:rPr>
          <w:spacing w:val="8"/>
        </w:rPr>
        <w:t> </w:t>
      </w:r>
      <w:r>
        <w:rPr>
          <w:spacing w:val="-5"/>
        </w:rPr>
        <w:t>50</w:t>
      </w:r>
    </w:p>
    <w:p>
      <w:pPr>
        <w:pStyle w:val="BodyText"/>
        <w:spacing w:before="6"/>
        <w:ind w:left="152"/>
      </w:pPr>
      <w:r>
        <w:rPr>
          <w:spacing w:val="-5"/>
        </w:rPr>
        <w:t>61)</w:t>
      </w:r>
    </w:p>
    <w:p>
      <w:pPr>
        <w:pStyle w:val="BodyText"/>
        <w:spacing w:before="125"/>
        <w:ind w:left="152"/>
      </w:pPr>
      <w:r>
        <w:rPr/>
        <w:br w:type="column"/>
      </w:r>
      <w:r>
        <w:rPr>
          <w:spacing w:val="-2"/>
        </w:rPr>
        <w:t>Missouri</w:t>
      </w:r>
    </w:p>
    <w:p>
      <w:pPr>
        <w:pStyle w:val="BodyText"/>
        <w:spacing w:before="125"/>
        <w:ind w:left="152"/>
      </w:pPr>
      <w:r>
        <w:rPr/>
        <w:br w:type="column"/>
      </w:r>
      <w:r>
        <w:rPr>
          <w:spacing w:val="-2"/>
        </w:rPr>
        <w:t>repeated</w:t>
      </w:r>
    </w:p>
    <w:p>
      <w:pPr>
        <w:pStyle w:val="BodyText"/>
        <w:spacing w:before="125"/>
        <w:ind w:left="152"/>
      </w:pPr>
      <w:r>
        <w:rPr/>
        <w:br w:type="column"/>
      </w:r>
      <w:r>
        <w:rPr/>
        <w:t>13</w:t>
      </w:r>
      <w:r>
        <w:rPr>
          <w:spacing w:val="6"/>
        </w:rPr>
        <w:t> </w:t>
      </w:r>
      <w:r>
        <w:rPr>
          <w:spacing w:val="-2"/>
        </w:rPr>
        <w:t>months</w:t>
      </w:r>
    </w:p>
    <w:p>
      <w:pPr>
        <w:spacing w:after="0"/>
        <w:sectPr>
          <w:type w:val="continuous"/>
          <w:pgSz w:w="12240" w:h="15840"/>
          <w:pgMar w:header="0" w:footer="726" w:top="1500" w:bottom="280" w:left="1700" w:right="1060"/>
          <w:cols w:num="5" w:equalWidth="0">
            <w:col w:w="2953" w:space="554"/>
            <w:col w:w="1041" w:space="729"/>
            <w:col w:w="996" w:space="446"/>
            <w:col w:w="957" w:space="367"/>
            <w:col w:w="1437"/>
          </w:cols>
        </w:sectPr>
      </w:pPr>
    </w:p>
    <w:p>
      <w:pPr>
        <w:pStyle w:val="BodyText"/>
        <w:tabs>
          <w:tab w:pos="1901" w:val="left" w:leader="none"/>
          <w:tab w:pos="2687" w:val="left" w:leader="none"/>
          <w:tab w:pos="3659" w:val="left" w:leader="none"/>
          <w:tab w:pos="5429" w:val="left" w:leader="none"/>
        </w:tabs>
        <w:spacing w:line="321" w:lineRule="exact" w:before="274"/>
        <w:ind w:left="152"/>
      </w:pPr>
      <w:r>
        <w:rPr>
          <w:spacing w:val="-2"/>
        </w:rPr>
        <w:t>Maddison</w:t>
      </w:r>
      <w:r>
        <w:rPr/>
        <w:tab/>
      </w:r>
      <w:r>
        <w:rPr>
          <w:spacing w:val="-5"/>
        </w:rPr>
        <w:t>132</w:t>
      </w:r>
      <w:r>
        <w:rPr/>
        <w:tab/>
        <w:t>-</w:t>
      </w:r>
      <w:r>
        <w:rPr>
          <w:spacing w:val="-10"/>
        </w:rPr>
        <w:t>-</w:t>
      </w:r>
      <w:r>
        <w:rPr/>
        <w:tab/>
        <w:t>40-60</w:t>
      </w:r>
      <w:r>
        <w:rPr>
          <w:spacing w:val="49"/>
        </w:rPr>
        <w:t> </w:t>
      </w:r>
      <w:r>
        <w:rPr>
          <w:spacing w:val="-5"/>
        </w:rPr>
        <w:t>50</w:t>
      </w:r>
      <w:r>
        <w:rPr/>
        <w:tab/>
      </w:r>
      <w:r>
        <w:rPr>
          <w:spacing w:val="-2"/>
          <w:position w:val="13"/>
        </w:rPr>
        <w:t>Boston,</w:t>
      </w:r>
    </w:p>
    <w:p>
      <w:pPr>
        <w:pStyle w:val="BodyText"/>
        <w:spacing w:line="191" w:lineRule="exact"/>
        <w:ind w:right="111"/>
        <w:jc w:val="right"/>
      </w:pPr>
      <w:r>
        <w:rPr>
          <w:spacing w:val="-2"/>
        </w:rPr>
        <w:t>U.S.A.</w:t>
      </w:r>
    </w:p>
    <w:p>
      <w:pPr>
        <w:pStyle w:val="BodyText"/>
        <w:spacing w:line="244" w:lineRule="auto" w:before="275"/>
        <w:ind w:left="152" w:right="7"/>
      </w:pPr>
      <w:r>
        <w:rPr/>
        <w:br w:type="column"/>
      </w:r>
      <w:r>
        <w:rPr>
          <w:spacing w:val="-10"/>
        </w:rPr>
        <w:t>i</w:t>
      </w:r>
      <w:r>
        <w:rPr>
          <w:spacing w:val="-2"/>
        </w:rPr>
        <w:t> Questionnaire</w:t>
      </w:r>
    </w:p>
    <w:p>
      <w:pPr>
        <w:pStyle w:val="BodyText"/>
        <w:spacing w:before="404"/>
        <w:ind w:left="17"/>
      </w:pPr>
      <w:r>
        <w:rPr/>
        <w:br w:type="column"/>
      </w:r>
      <w:r>
        <w:rPr/>
        <w:t>at</w:t>
      </w:r>
      <w:r>
        <w:rPr>
          <w:spacing w:val="1"/>
        </w:rPr>
        <w:t> </w:t>
      </w:r>
      <w:r>
        <w:rPr/>
        <w:t>13</w:t>
      </w:r>
      <w:r>
        <w:rPr>
          <w:spacing w:val="6"/>
        </w:rPr>
        <w:t> </w:t>
      </w:r>
      <w:r>
        <w:rPr>
          <w:spacing w:val="-2"/>
        </w:rPr>
        <w:t>months</w:t>
      </w:r>
    </w:p>
    <w:p>
      <w:pPr>
        <w:spacing w:after="0"/>
        <w:sectPr>
          <w:type w:val="continuous"/>
          <w:pgSz w:w="12240" w:h="15840"/>
          <w:pgMar w:header="0" w:footer="726" w:top="1500" w:bottom="280" w:left="1700" w:right="1060"/>
          <w:cols w:num="3" w:equalWidth="0">
            <w:col w:w="6164" w:space="554"/>
            <w:col w:w="1419" w:space="40"/>
            <w:col w:w="1303"/>
          </w:cols>
        </w:sectPr>
      </w:pPr>
    </w:p>
    <w:p>
      <w:pPr>
        <w:pStyle w:val="BodyText"/>
        <w:spacing w:before="2"/>
        <w:rPr>
          <w:sz w:val="23"/>
        </w:rPr>
      </w:pPr>
    </w:p>
    <w:p>
      <w:pPr>
        <w:pStyle w:val="BodyText"/>
        <w:ind w:left="1112"/>
        <w:rPr>
          <w:sz w:val="20"/>
        </w:rPr>
      </w:pPr>
      <w:r>
        <w:rPr>
          <w:sz w:val="20"/>
        </w:rPr>
        <w:pict>
          <v:group style="width:36.7pt;height:21.2pt;mso-position-horizontal-relative:char;mso-position-vertical-relative:line" id="docshapegroup51" coordorigin="0,0" coordsize="734,424">
            <v:shape style="position:absolute;left:0;top:0;width:339;height:424" type="#_x0000_t75" id="docshape52" stroked="false">
              <v:imagedata r:id="rId7" o:title=""/>
            </v:shape>
            <v:shape style="position:absolute;left:394;top:0;width:339;height:424" type="#_x0000_t75" id="docshape53" stroked="false">
              <v:imagedata r:id="rId7" o:title=""/>
            </v:shape>
          </v:group>
        </w:pict>
      </w:r>
      <w:r>
        <w:rPr>
          <w:sz w:val="20"/>
        </w:rPr>
      </w:r>
    </w:p>
    <w:p>
      <w:pPr>
        <w:pStyle w:val="BodyText"/>
        <w:spacing w:before="9"/>
        <w:rPr>
          <w:sz w:val="29"/>
        </w:rPr>
      </w:pPr>
    </w:p>
    <w:p>
      <w:pPr>
        <w:pStyle w:val="BodyText"/>
        <w:spacing w:before="1"/>
        <w:ind w:left="152"/>
      </w:pPr>
      <w:r>
        <w:rPr>
          <w:spacing w:val="-2"/>
        </w:rPr>
        <w:t>Viola</w:t>
      </w:r>
    </w:p>
    <w:p>
      <w:pPr>
        <w:pStyle w:val="BodyText"/>
        <w:rPr>
          <w:sz w:val="24"/>
        </w:rPr>
      </w:pPr>
    </w:p>
    <w:p>
      <w:pPr>
        <w:pStyle w:val="BodyText"/>
        <w:spacing w:before="6"/>
        <w:rPr>
          <w:sz w:val="29"/>
        </w:rPr>
      </w:pPr>
    </w:p>
    <w:p>
      <w:pPr>
        <w:pStyle w:val="BodyText"/>
        <w:tabs>
          <w:tab w:pos="1902" w:val="left" w:leader="none"/>
          <w:tab w:pos="2687" w:val="left" w:leader="none"/>
        </w:tabs>
        <w:ind w:left="152"/>
      </w:pPr>
      <w:r>
        <w:rPr>
          <w:spacing w:val="-2"/>
        </w:rPr>
        <w:t>Walker</w:t>
      </w:r>
      <w:r>
        <w:rPr/>
        <w:tab/>
      </w:r>
      <w:r>
        <w:rPr>
          <w:spacing w:val="-5"/>
        </w:rPr>
        <w:t>243</w:t>
      </w:r>
      <w:r>
        <w:rPr/>
        <w:tab/>
        <w:t>-</w:t>
      </w:r>
      <w:r>
        <w:rPr>
          <w:spacing w:val="-10"/>
        </w:rPr>
        <w:t>-</w:t>
      </w:r>
    </w:p>
    <w:p>
      <w:pPr>
        <w:spacing w:line="240" w:lineRule="auto" w:before="0"/>
        <w:rPr>
          <w:sz w:val="38"/>
        </w:rPr>
      </w:pPr>
      <w:r>
        <w:rPr/>
        <w:br w:type="column"/>
      </w:r>
      <w:r>
        <w:rPr>
          <w:sz w:val="38"/>
        </w:rPr>
      </w:r>
    </w:p>
    <w:p>
      <w:pPr>
        <w:pStyle w:val="BodyText"/>
        <w:rPr>
          <w:sz w:val="38"/>
        </w:rPr>
      </w:pPr>
    </w:p>
    <w:p>
      <w:pPr>
        <w:pStyle w:val="BodyText"/>
        <w:rPr>
          <w:sz w:val="38"/>
        </w:rPr>
      </w:pPr>
    </w:p>
    <w:p>
      <w:pPr>
        <w:pStyle w:val="BodyText"/>
        <w:spacing w:before="4"/>
        <w:rPr>
          <w:sz w:val="43"/>
        </w:rPr>
      </w:pPr>
    </w:p>
    <w:p>
      <w:pPr>
        <w:pStyle w:val="BodyText"/>
        <w:spacing w:line="156" w:lineRule="auto"/>
        <w:ind w:left="152"/>
      </w:pPr>
      <w:r>
        <w:rPr/>
        <w:t>under</w:t>
      </w:r>
      <w:r>
        <w:rPr>
          <w:spacing w:val="62"/>
        </w:rPr>
        <w:t> </w:t>
      </w:r>
      <w:r>
        <w:rPr>
          <w:spacing w:val="-5"/>
          <w:position w:val="-12"/>
        </w:rPr>
        <w:t>50</w:t>
      </w:r>
    </w:p>
    <w:p>
      <w:pPr>
        <w:pStyle w:val="BodyText"/>
        <w:spacing w:line="191" w:lineRule="exact"/>
        <w:ind w:left="152"/>
      </w:pPr>
      <w:r>
        <w:rPr>
          <w:spacing w:val="-5"/>
        </w:rPr>
        <w:t>60</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35"/>
        </w:rPr>
      </w:pPr>
    </w:p>
    <w:p>
      <w:pPr>
        <w:pStyle w:val="BodyText"/>
        <w:spacing w:line="244" w:lineRule="auto"/>
        <w:ind w:left="152"/>
      </w:pPr>
      <w:r>
        <w:rPr>
          <w:spacing w:val="-2"/>
        </w:rPr>
        <w:t>Sydney Australia</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3"/>
        <w:rPr>
          <w:sz w:val="21"/>
        </w:rPr>
      </w:pPr>
      <w:r>
        <w:rPr/>
        <w:drawing>
          <wp:anchor distT="0" distB="0" distL="0" distR="0" allowOverlap="1" layoutInCell="1" locked="0" behindDoc="0" simplePos="0" relativeHeight="49">
            <wp:simplePos x="0" y="0"/>
            <wp:positionH relativeFrom="page">
              <wp:posOffset>5192267</wp:posOffset>
            </wp:positionH>
            <wp:positionV relativeFrom="paragraph">
              <wp:posOffset>171005</wp:posOffset>
            </wp:positionV>
            <wp:extent cx="215037" cy="268604"/>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215037" cy="268604"/>
                    </a:xfrm>
                    <a:prstGeom prst="rect">
                      <a:avLst/>
                    </a:prstGeom>
                  </pic:spPr>
                </pic:pic>
              </a:graphicData>
            </a:graphic>
          </wp:anchor>
        </w:drawing>
      </w:r>
    </w:p>
    <w:p>
      <w:pPr>
        <w:pStyle w:val="BodyText"/>
        <w:spacing w:before="7"/>
        <w:rPr>
          <w:sz w:val="23"/>
        </w:rPr>
      </w:pPr>
    </w:p>
    <w:p>
      <w:pPr>
        <w:pStyle w:val="BodyText"/>
        <w:spacing w:line="247" w:lineRule="auto"/>
        <w:ind w:left="547"/>
      </w:pPr>
      <w:r>
        <w:rPr/>
        <w:t>ii single interviews</w:t>
      </w:r>
      <w:r>
        <w:rPr>
          <w:spacing w:val="-8"/>
        </w:rPr>
        <w:t> </w:t>
      </w:r>
      <w:r>
        <w:rPr/>
        <w:t>of</w:t>
      </w:r>
      <w:r>
        <w:rPr/>
        <w:t> </w:t>
      </w:r>
      <w:r>
        <w:rPr>
          <w:spacing w:val="-2"/>
        </w:rPr>
        <w:t>sub-samples</w:t>
      </w:r>
    </w:p>
    <w:p>
      <w:pPr>
        <w:pStyle w:val="BodyText"/>
        <w:rPr>
          <w:sz w:val="23"/>
        </w:rPr>
      </w:pPr>
    </w:p>
    <w:p>
      <w:pPr>
        <w:pStyle w:val="BodyText"/>
        <w:ind w:left="547"/>
      </w:pPr>
      <w:r>
        <w:rPr/>
        <w:t>i</w:t>
      </w:r>
      <w:r>
        <w:rPr>
          <w:spacing w:val="2"/>
        </w:rPr>
        <w:t> </w:t>
      </w:r>
      <w:r>
        <w:rPr>
          <w:spacing w:val="-4"/>
        </w:rPr>
        <w:t>long</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35"/>
        </w:rPr>
      </w:pPr>
    </w:p>
    <w:p>
      <w:pPr>
        <w:pStyle w:val="BodyText"/>
        <w:spacing w:line="244" w:lineRule="auto"/>
        <w:ind w:left="97" w:right="6"/>
      </w:pPr>
      <w:r>
        <w:rPr/>
        <w:t>after</w:t>
      </w:r>
      <w:r>
        <w:rPr>
          <w:spacing w:val="-14"/>
        </w:rPr>
        <w:t> </w:t>
      </w:r>
      <w:r>
        <w:rPr/>
        <w:t>13 </w:t>
      </w:r>
      <w:r>
        <w:rPr>
          <w:spacing w:val="-2"/>
        </w:rPr>
        <w:t>months</w:t>
      </w:r>
    </w:p>
    <w:p>
      <w:pPr>
        <w:pStyle w:val="BodyText"/>
        <w:rPr>
          <w:sz w:val="24"/>
        </w:rPr>
      </w:pPr>
    </w:p>
    <w:p>
      <w:pPr>
        <w:pStyle w:val="BodyText"/>
        <w:spacing w:before="1"/>
      </w:pPr>
    </w:p>
    <w:p>
      <w:pPr>
        <w:pStyle w:val="BodyText"/>
        <w:spacing w:line="134" w:lineRule="exact"/>
        <w:ind w:left="97"/>
      </w:pPr>
      <w:r>
        <w:rPr/>
        <w:t>within</w:t>
      </w:r>
      <w:r>
        <w:rPr>
          <w:spacing w:val="7"/>
        </w:rPr>
        <w:t> </w:t>
      </w:r>
      <w:r>
        <w:rPr>
          <w:spacing w:val="-10"/>
        </w:rPr>
        <w:t>8</w:t>
      </w:r>
    </w:p>
    <w:p>
      <w:pPr>
        <w:spacing w:after="0" w:line="134" w:lineRule="exact"/>
        <w:sectPr>
          <w:type w:val="continuous"/>
          <w:pgSz w:w="12240" w:h="15840"/>
          <w:pgMar w:header="0" w:footer="726" w:top="1500" w:bottom="280" w:left="1700" w:right="1060"/>
          <w:cols w:num="5" w:equalWidth="0">
            <w:col w:w="2879" w:space="629"/>
            <w:col w:w="1041" w:space="728"/>
            <w:col w:w="982" w:space="65"/>
            <w:col w:w="1734" w:space="39"/>
            <w:col w:w="1383"/>
          </w:cols>
        </w:sectPr>
      </w:pPr>
    </w:p>
    <w:p>
      <w:pPr>
        <w:pStyle w:val="BodyText"/>
        <w:tabs>
          <w:tab w:pos="1904" w:val="left" w:leader="none"/>
          <w:tab w:pos="2689" w:val="left" w:leader="none"/>
          <w:tab w:pos="3660" w:val="left" w:leader="none"/>
        </w:tabs>
        <w:spacing w:line="122" w:lineRule="auto" w:before="97"/>
        <w:ind w:left="3660" w:hanging="3508"/>
      </w:pPr>
      <w:r>
        <w:rPr>
          <w:spacing w:val="-2"/>
        </w:rPr>
        <w:t>Raphael</w:t>
      </w:r>
      <w:r>
        <w:rPr/>
        <w:tab/>
      </w:r>
      <w:r>
        <w:rPr>
          <w:spacing w:val="-4"/>
        </w:rPr>
        <w:t>194</w:t>
      </w:r>
      <w:r>
        <w:rPr/>
        <w:tab/>
      </w:r>
      <w:r>
        <w:rPr>
          <w:spacing w:val="-6"/>
        </w:rPr>
        <w:t>--</w:t>
      </w:r>
      <w:r>
        <w:rPr/>
        <w:tab/>
      </w:r>
      <w:r>
        <w:rPr>
          <w:spacing w:val="-4"/>
          <w:position w:val="13"/>
        </w:rPr>
        <w:t>under </w:t>
      </w:r>
      <w:r>
        <w:rPr>
          <w:spacing w:val="-6"/>
        </w:rPr>
        <w:t>60</w:t>
      </w:r>
    </w:p>
    <w:p>
      <w:pPr>
        <w:pStyle w:val="BodyText"/>
        <w:spacing w:line="247" w:lineRule="auto"/>
        <w:ind w:left="68"/>
      </w:pPr>
      <w:r>
        <w:rPr/>
        <w:br w:type="column"/>
      </w:r>
      <w:r>
        <w:rPr>
          <w:spacing w:val="-4"/>
        </w:rPr>
        <w:t>not </w:t>
      </w:r>
      <w:r>
        <w:rPr>
          <w:spacing w:val="-2"/>
        </w:rPr>
        <w:t>known</w:t>
      </w:r>
    </w:p>
    <w:p>
      <w:pPr>
        <w:pStyle w:val="BodyText"/>
        <w:spacing w:line="247" w:lineRule="auto"/>
        <w:ind w:left="152"/>
      </w:pPr>
      <w:r>
        <w:rPr/>
        <w:br w:type="column"/>
      </w:r>
      <w:r>
        <w:rPr>
          <w:spacing w:val="-2"/>
        </w:rPr>
        <w:t>Sydney Australia</w:t>
      </w:r>
    </w:p>
    <w:p>
      <w:pPr>
        <w:pStyle w:val="BodyText"/>
        <w:spacing w:line="247" w:lineRule="auto"/>
        <w:ind w:left="152" w:right="315"/>
      </w:pPr>
      <w:r>
        <w:rPr/>
        <w:br w:type="column"/>
      </w:r>
      <w:r>
        <w:rPr>
          <w:spacing w:val="-2"/>
        </w:rPr>
        <w:t>interview </w:t>
      </w:r>
      <w:r>
        <w:rPr>
          <w:spacing w:val="-6"/>
        </w:rPr>
        <w:t>ii</w:t>
      </w:r>
    </w:p>
    <w:p>
      <w:pPr>
        <w:pStyle w:val="BodyText"/>
        <w:spacing w:line="251" w:lineRule="exact"/>
        <w:ind w:left="152"/>
      </w:pPr>
      <w:r>
        <w:rPr>
          <w:spacing w:val="-2"/>
        </w:rPr>
        <w:t>questionnaire</w:t>
      </w:r>
    </w:p>
    <w:p>
      <w:pPr>
        <w:pStyle w:val="BodyText"/>
        <w:spacing w:before="127"/>
        <w:ind w:left="66"/>
      </w:pPr>
      <w:r>
        <w:rPr/>
        <w:br w:type="column"/>
      </w:r>
      <w:r>
        <w:rPr>
          <w:spacing w:val="-2"/>
        </w:rPr>
        <w:t>weeks</w:t>
      </w:r>
    </w:p>
    <w:p>
      <w:pPr>
        <w:pStyle w:val="BodyText"/>
        <w:spacing w:before="6"/>
        <w:ind w:left="66"/>
      </w:pPr>
      <w:r>
        <w:rPr/>
        <w:t>at</w:t>
      </w:r>
      <w:r>
        <w:rPr>
          <w:spacing w:val="1"/>
        </w:rPr>
        <w:t> </w:t>
      </w:r>
      <w:r>
        <w:rPr/>
        <w:t>13</w:t>
      </w:r>
      <w:r>
        <w:rPr>
          <w:spacing w:val="6"/>
        </w:rPr>
        <w:t> </w:t>
      </w:r>
      <w:r>
        <w:rPr>
          <w:spacing w:val="-2"/>
        </w:rPr>
        <w:t>months</w:t>
      </w:r>
    </w:p>
    <w:p>
      <w:pPr>
        <w:spacing w:after="0"/>
        <w:sectPr>
          <w:type w:val="continuous"/>
          <w:pgSz w:w="12240" w:h="15840"/>
          <w:pgMar w:header="0" w:footer="726" w:top="1500" w:bottom="280" w:left="1700" w:right="1060"/>
          <w:cols w:num="5" w:equalWidth="0">
            <w:col w:w="4174" w:space="40"/>
            <w:col w:w="723" w:space="339"/>
            <w:col w:w="1022" w:space="421"/>
            <w:col w:w="1371" w:space="39"/>
            <w:col w:w="1351"/>
          </w:cols>
        </w:sectPr>
      </w:pPr>
    </w:p>
    <w:p>
      <w:pPr>
        <w:pStyle w:val="BodyText"/>
        <w:spacing w:before="4"/>
        <w:rPr>
          <w:sz w:val="15"/>
        </w:rPr>
      </w:pPr>
    </w:p>
    <w:p>
      <w:pPr>
        <w:spacing w:after="0"/>
        <w:rPr>
          <w:sz w:val="15"/>
        </w:rPr>
        <w:sectPr>
          <w:type w:val="continuous"/>
          <w:pgSz w:w="12240" w:h="15840"/>
          <w:pgMar w:header="0" w:footer="726" w:top="1500" w:bottom="280" w:left="1700" w:right="1060"/>
        </w:sectPr>
      </w:pPr>
    </w:p>
    <w:p>
      <w:pPr>
        <w:pStyle w:val="BodyText"/>
        <w:tabs>
          <w:tab w:pos="1900" w:val="left" w:leader="none"/>
          <w:tab w:pos="2685" w:val="left" w:leader="none"/>
          <w:tab w:pos="3657" w:val="left" w:leader="none"/>
          <w:tab w:pos="5427" w:val="left" w:leader="none"/>
          <w:tab w:pos="6871" w:val="left" w:leader="none"/>
        </w:tabs>
        <w:spacing w:line="321" w:lineRule="exact" w:before="95"/>
        <w:ind w:left="152"/>
      </w:pPr>
      <w:r>
        <w:rPr>
          <w:spacing w:val="-2"/>
        </w:rPr>
        <w:t>Marris</w:t>
      </w:r>
      <w:r>
        <w:rPr/>
        <w:tab/>
      </w:r>
      <w:r>
        <w:rPr>
          <w:spacing w:val="-5"/>
        </w:rPr>
        <w:t>72</w:t>
      </w:r>
      <w:r>
        <w:rPr/>
        <w:tab/>
        <w:t>-</w:t>
      </w:r>
      <w:r>
        <w:rPr>
          <w:spacing w:val="-10"/>
        </w:rPr>
        <w:t>-</w:t>
      </w:r>
      <w:r>
        <w:rPr/>
        <w:tab/>
        <w:t>25-56</w:t>
      </w:r>
      <w:r>
        <w:rPr>
          <w:spacing w:val="49"/>
        </w:rPr>
        <w:t> </w:t>
      </w:r>
      <w:r>
        <w:rPr>
          <w:spacing w:val="-5"/>
        </w:rPr>
        <w:t>70</w:t>
      </w:r>
      <w:r>
        <w:rPr/>
        <w:tab/>
      </w:r>
      <w:r>
        <w:rPr>
          <w:spacing w:val="-2"/>
        </w:rPr>
        <w:t>London</w:t>
      </w:r>
      <w:r>
        <w:rPr/>
        <w:tab/>
      </w:r>
      <w:r>
        <w:rPr>
          <w:spacing w:val="-2"/>
          <w:position w:val="13"/>
        </w:rPr>
        <w:t>Interview:</w:t>
      </w:r>
    </w:p>
    <w:p>
      <w:pPr>
        <w:pStyle w:val="BodyText"/>
        <w:spacing w:line="191" w:lineRule="exact"/>
        <w:ind w:right="428"/>
        <w:jc w:val="right"/>
      </w:pPr>
      <w:r>
        <w:rPr>
          <w:spacing w:val="-2"/>
        </w:rPr>
        <w:t>single</w:t>
      </w:r>
    </w:p>
    <w:p>
      <w:pPr>
        <w:spacing w:line="240" w:lineRule="auto" w:before="7"/>
        <w:rPr>
          <w:sz w:val="19"/>
        </w:rPr>
      </w:pPr>
      <w:r>
        <w:rPr/>
        <w:br w:type="column"/>
      </w:r>
      <w:r>
        <w:rPr>
          <w:sz w:val="19"/>
        </w:rPr>
      </w:r>
    </w:p>
    <w:p>
      <w:pPr>
        <w:pStyle w:val="BodyText"/>
        <w:ind w:left="152"/>
      </w:pPr>
      <w:r>
        <w:rPr/>
        <w:t>1-3</w:t>
      </w:r>
      <w:r>
        <w:rPr>
          <w:spacing w:val="3"/>
        </w:rPr>
        <w:t> </w:t>
      </w:r>
      <w:r>
        <w:rPr>
          <w:spacing w:val="-2"/>
        </w:rPr>
        <w:t>years</w:t>
      </w:r>
    </w:p>
    <w:p>
      <w:pPr>
        <w:spacing w:after="0"/>
        <w:sectPr>
          <w:type w:val="continuous"/>
          <w:pgSz w:w="12240" w:h="15840"/>
          <w:pgMar w:header="0" w:footer="726" w:top="1500" w:bottom="280" w:left="1700" w:right="1060"/>
          <w:cols w:num="2" w:equalWidth="0">
            <w:col w:w="7841" w:space="201"/>
            <w:col w:w="1438"/>
          </w:cols>
        </w:sectPr>
      </w:pPr>
    </w:p>
    <w:p>
      <w:pPr>
        <w:pStyle w:val="BodyText"/>
        <w:spacing w:before="6"/>
        <w:rPr>
          <w:sz w:val="15"/>
        </w:rPr>
      </w:pPr>
    </w:p>
    <w:p>
      <w:pPr>
        <w:spacing w:after="0"/>
        <w:rPr>
          <w:sz w:val="15"/>
        </w:rPr>
        <w:sectPr>
          <w:type w:val="continuous"/>
          <w:pgSz w:w="12240" w:h="15840"/>
          <w:pgMar w:header="0" w:footer="726" w:top="1500" w:bottom="280" w:left="1700" w:right="1060"/>
        </w:sectPr>
      </w:pPr>
    </w:p>
    <w:p>
      <w:pPr>
        <w:pStyle w:val="BodyText"/>
        <w:spacing w:line="247" w:lineRule="auto" w:before="96"/>
        <w:ind w:left="5429"/>
        <w:jc w:val="both"/>
      </w:pPr>
      <w:r>
        <w:rPr/>
        <w:pict>
          <v:shape style="position:absolute;margin-left:90.140709pt;margin-top:18.028433pt;width:245.65pt;height:58.4pt;mso-position-horizontal-relative:page;mso-position-vertical-relative:paragraph;z-index:15754240" type="#_x0000_t202" id="docshape54"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7"/>
                    <w:gridCol w:w="1086"/>
                    <w:gridCol w:w="822"/>
                    <w:gridCol w:w="1729"/>
                  </w:tblGrid>
                  <w:tr>
                    <w:trPr>
                      <w:trHeight w:val="584" w:hRule="atLeast"/>
                    </w:trPr>
                    <w:tc>
                      <w:tcPr>
                        <w:tcW w:w="1277" w:type="dxa"/>
                      </w:tcPr>
                      <w:p>
                        <w:pPr>
                          <w:pStyle w:val="TableParagraph"/>
                          <w:spacing w:line="249" w:lineRule="exact" w:before="0"/>
                          <w:ind w:left="50"/>
                          <w:rPr>
                            <w:sz w:val="22"/>
                          </w:rPr>
                        </w:pPr>
                        <w:r>
                          <w:rPr>
                            <w:spacing w:val="-2"/>
                            <w:sz w:val="22"/>
                          </w:rPr>
                          <w:t>Hobson</w:t>
                        </w:r>
                      </w:p>
                    </w:tc>
                    <w:tc>
                      <w:tcPr>
                        <w:tcW w:w="1086" w:type="dxa"/>
                      </w:tcPr>
                      <w:p>
                        <w:pPr>
                          <w:pStyle w:val="TableParagraph"/>
                          <w:spacing w:line="249" w:lineRule="exact" w:before="0"/>
                          <w:ind w:left="523"/>
                          <w:rPr>
                            <w:sz w:val="22"/>
                          </w:rPr>
                        </w:pPr>
                        <w:r>
                          <w:rPr>
                            <w:spacing w:val="-5"/>
                            <w:sz w:val="22"/>
                          </w:rPr>
                          <w:t>40</w:t>
                        </w:r>
                      </w:p>
                    </w:tc>
                    <w:tc>
                      <w:tcPr>
                        <w:tcW w:w="822" w:type="dxa"/>
                      </w:tcPr>
                      <w:p>
                        <w:pPr>
                          <w:pStyle w:val="TableParagraph"/>
                          <w:spacing w:line="249" w:lineRule="exact" w:before="0"/>
                          <w:ind w:left="221"/>
                          <w:rPr>
                            <w:sz w:val="22"/>
                          </w:rPr>
                        </w:pPr>
                        <w:r>
                          <w:rPr>
                            <w:sz w:val="22"/>
                          </w:rPr>
                          <w:t>-</w:t>
                        </w:r>
                        <w:r>
                          <w:rPr>
                            <w:spacing w:val="-10"/>
                            <w:sz w:val="22"/>
                          </w:rPr>
                          <w:t>-</w:t>
                        </w:r>
                      </w:p>
                    </w:tc>
                    <w:tc>
                      <w:tcPr>
                        <w:tcW w:w="1729" w:type="dxa"/>
                      </w:tcPr>
                      <w:p>
                        <w:pPr>
                          <w:pStyle w:val="TableParagraph"/>
                          <w:spacing w:line="249" w:lineRule="exact" w:before="0"/>
                          <w:ind w:right="49"/>
                          <w:jc w:val="right"/>
                          <w:rPr>
                            <w:sz w:val="22"/>
                          </w:rPr>
                        </w:pPr>
                        <w:r>
                          <w:rPr>
                            <w:sz w:val="22"/>
                          </w:rPr>
                          <w:t>25-58</w:t>
                        </w:r>
                        <w:r>
                          <w:rPr>
                            <w:spacing w:val="46"/>
                            <w:sz w:val="22"/>
                          </w:rPr>
                          <w:t> </w:t>
                        </w:r>
                        <w:r>
                          <w:rPr>
                            <w:sz w:val="22"/>
                          </w:rPr>
                          <w:t>over</w:t>
                        </w:r>
                        <w:r>
                          <w:rPr>
                            <w:spacing w:val="6"/>
                            <w:sz w:val="22"/>
                          </w:rPr>
                          <w:t> </w:t>
                        </w:r>
                        <w:r>
                          <w:rPr>
                            <w:spacing w:val="-5"/>
                            <w:sz w:val="22"/>
                          </w:rPr>
                          <w:t>90</w:t>
                        </w:r>
                      </w:p>
                    </w:tc>
                  </w:tr>
                  <w:tr>
                    <w:trPr>
                      <w:trHeight w:val="584" w:hRule="atLeast"/>
                    </w:trPr>
                    <w:tc>
                      <w:tcPr>
                        <w:tcW w:w="1277" w:type="dxa"/>
                      </w:tcPr>
                      <w:p>
                        <w:pPr>
                          <w:pStyle w:val="TableParagraph"/>
                          <w:spacing w:before="7"/>
                          <w:rPr>
                            <w:sz w:val="28"/>
                          </w:rPr>
                        </w:pPr>
                      </w:p>
                      <w:p>
                        <w:pPr>
                          <w:pStyle w:val="TableParagraph"/>
                          <w:spacing w:line="234" w:lineRule="exact" w:before="1"/>
                          <w:ind w:left="50"/>
                          <w:rPr>
                            <w:sz w:val="22"/>
                          </w:rPr>
                        </w:pPr>
                        <w:r>
                          <w:rPr>
                            <w:spacing w:val="-4"/>
                            <w:sz w:val="22"/>
                          </w:rPr>
                          <w:t>Rees</w:t>
                        </w:r>
                      </w:p>
                    </w:tc>
                    <w:tc>
                      <w:tcPr>
                        <w:tcW w:w="1086" w:type="dxa"/>
                      </w:tcPr>
                      <w:p>
                        <w:pPr>
                          <w:pStyle w:val="TableParagraph"/>
                          <w:spacing w:before="7"/>
                          <w:rPr>
                            <w:sz w:val="28"/>
                          </w:rPr>
                        </w:pPr>
                      </w:p>
                      <w:p>
                        <w:pPr>
                          <w:pStyle w:val="TableParagraph"/>
                          <w:spacing w:line="234" w:lineRule="exact" w:before="1"/>
                          <w:ind w:left="523"/>
                          <w:rPr>
                            <w:sz w:val="22"/>
                          </w:rPr>
                        </w:pPr>
                        <w:r>
                          <w:rPr>
                            <w:spacing w:val="-5"/>
                            <w:sz w:val="22"/>
                          </w:rPr>
                          <w:t>227</w:t>
                        </w:r>
                      </w:p>
                    </w:tc>
                    <w:tc>
                      <w:tcPr>
                        <w:tcW w:w="822" w:type="dxa"/>
                      </w:tcPr>
                      <w:p>
                        <w:pPr>
                          <w:pStyle w:val="TableParagraph"/>
                          <w:spacing w:before="7"/>
                          <w:rPr>
                            <w:sz w:val="28"/>
                          </w:rPr>
                        </w:pPr>
                      </w:p>
                      <w:p>
                        <w:pPr>
                          <w:pStyle w:val="TableParagraph"/>
                          <w:spacing w:line="234" w:lineRule="exact" w:before="1"/>
                          <w:ind w:left="221"/>
                          <w:rPr>
                            <w:sz w:val="22"/>
                          </w:rPr>
                        </w:pPr>
                        <w:r>
                          <w:rPr>
                            <w:spacing w:val="-5"/>
                            <w:sz w:val="22"/>
                          </w:rPr>
                          <w:t>66</w:t>
                        </w:r>
                      </w:p>
                    </w:tc>
                    <w:tc>
                      <w:tcPr>
                        <w:tcW w:w="1729" w:type="dxa"/>
                      </w:tcPr>
                      <w:p>
                        <w:pPr>
                          <w:pStyle w:val="TableParagraph"/>
                          <w:spacing w:before="7"/>
                          <w:rPr>
                            <w:sz w:val="28"/>
                          </w:rPr>
                        </w:pPr>
                      </w:p>
                      <w:p>
                        <w:pPr>
                          <w:pStyle w:val="TableParagraph"/>
                          <w:spacing w:line="234" w:lineRule="exact" w:before="1"/>
                          <w:ind w:right="49"/>
                          <w:jc w:val="right"/>
                          <w:rPr>
                            <w:sz w:val="22"/>
                          </w:rPr>
                        </w:pPr>
                        <w:r>
                          <w:rPr>
                            <w:sz w:val="22"/>
                          </w:rPr>
                          <w:t>40-80</w:t>
                        </w:r>
                        <w:r>
                          <w:rPr>
                            <w:spacing w:val="46"/>
                            <w:sz w:val="22"/>
                          </w:rPr>
                          <w:t> </w:t>
                        </w:r>
                        <w:r>
                          <w:rPr>
                            <w:sz w:val="22"/>
                          </w:rPr>
                          <w:t>over</w:t>
                        </w:r>
                        <w:r>
                          <w:rPr>
                            <w:spacing w:val="6"/>
                            <w:sz w:val="22"/>
                          </w:rPr>
                          <w:t> </w:t>
                        </w:r>
                        <w:r>
                          <w:rPr>
                            <w:spacing w:val="-5"/>
                            <w:sz w:val="22"/>
                          </w:rPr>
                          <w:t>90</w:t>
                        </w:r>
                      </w:p>
                    </w:tc>
                  </w:tr>
                </w:tbl>
                <w:p>
                  <w:pPr>
                    <w:pStyle w:val="BodyText"/>
                  </w:pPr>
                </w:p>
              </w:txbxContent>
            </v:textbox>
            <w10:wrap type="none"/>
          </v:shape>
        </w:pict>
      </w:r>
      <w:r>
        <w:rPr>
          <w:spacing w:val="-2"/>
        </w:rPr>
        <w:t>English market </w:t>
      </w:r>
      <w:r>
        <w:rPr>
          <w:spacing w:val="-4"/>
        </w:rPr>
        <w:t>town</w:t>
      </w:r>
    </w:p>
    <w:p>
      <w:pPr>
        <w:pStyle w:val="BodyText"/>
        <w:spacing w:before="1"/>
        <w:rPr>
          <w:sz w:val="23"/>
        </w:rPr>
      </w:pPr>
    </w:p>
    <w:p>
      <w:pPr>
        <w:pStyle w:val="BodyText"/>
        <w:spacing w:line="247" w:lineRule="auto"/>
        <w:ind w:left="5429"/>
      </w:pPr>
      <w:r>
        <w:rPr>
          <w:spacing w:val="-2"/>
        </w:rPr>
        <w:t>rural Wales</w:t>
      </w:r>
    </w:p>
    <w:p>
      <w:pPr>
        <w:spacing w:line="240" w:lineRule="auto" w:before="6"/>
        <w:rPr>
          <w:sz w:val="19"/>
        </w:rPr>
      </w:pPr>
      <w:r>
        <w:rPr/>
        <w:br w:type="column"/>
      </w:r>
      <w:r>
        <w:rPr>
          <w:sz w:val="19"/>
        </w:rPr>
      </w:r>
    </w:p>
    <w:p>
      <w:pPr>
        <w:pStyle w:val="BodyText"/>
        <w:spacing w:line="247" w:lineRule="auto" w:before="1"/>
        <w:ind w:left="715"/>
      </w:pPr>
      <w:r>
        <w:rPr>
          <w:spacing w:val="-2"/>
        </w:rPr>
        <w:t>Interview: single</w:t>
      </w:r>
    </w:p>
    <w:p>
      <w:pPr>
        <w:pStyle w:val="BodyText"/>
        <w:spacing w:before="5"/>
        <w:rPr>
          <w:sz w:val="34"/>
        </w:rPr>
      </w:pPr>
    </w:p>
    <w:p>
      <w:pPr>
        <w:pStyle w:val="BodyText"/>
        <w:spacing w:line="247" w:lineRule="auto" w:before="1"/>
        <w:ind w:left="715"/>
      </w:pPr>
      <w:r>
        <w:rPr>
          <w:spacing w:val="-2"/>
        </w:rPr>
        <w:t>Interview: single</w:t>
      </w:r>
    </w:p>
    <w:p>
      <w:pPr>
        <w:spacing w:line="240" w:lineRule="auto" w:before="6"/>
        <w:rPr>
          <w:sz w:val="19"/>
        </w:rPr>
      </w:pPr>
      <w:r>
        <w:rPr/>
        <w:br w:type="column"/>
      </w:r>
      <w:r>
        <w:rPr>
          <w:sz w:val="19"/>
        </w:rPr>
      </w:r>
    </w:p>
    <w:p>
      <w:pPr>
        <w:pStyle w:val="BodyText"/>
        <w:spacing w:before="1"/>
        <w:ind w:left="354"/>
      </w:pPr>
      <w:r>
        <w:rPr/>
        <w:t>6</w:t>
      </w:r>
      <w:r>
        <w:rPr>
          <w:spacing w:val="7"/>
        </w:rPr>
        <w:t> </w:t>
      </w:r>
      <w:r>
        <w:rPr/>
        <w:t>months</w:t>
      </w:r>
      <w:r>
        <w:rPr>
          <w:spacing w:val="5"/>
        </w:rPr>
        <w:t> </w:t>
      </w:r>
      <w:r>
        <w:rPr>
          <w:spacing w:val="-5"/>
        </w:rPr>
        <w:t>to</w:t>
      </w:r>
    </w:p>
    <w:p>
      <w:pPr>
        <w:pStyle w:val="BodyText"/>
        <w:spacing w:before="7"/>
        <w:ind w:left="354"/>
      </w:pPr>
      <w:r>
        <w:rPr/>
        <w:t>4</w:t>
      </w:r>
      <w:r>
        <w:rPr>
          <w:spacing w:val="2"/>
        </w:rPr>
        <w:t> </w:t>
      </w:r>
      <w:r>
        <w:rPr>
          <w:spacing w:val="-2"/>
        </w:rPr>
        <w:t>years</w:t>
      </w:r>
    </w:p>
    <w:p>
      <w:pPr>
        <w:pStyle w:val="BodyText"/>
        <w:rPr>
          <w:sz w:val="24"/>
        </w:rPr>
      </w:pPr>
    </w:p>
    <w:p>
      <w:pPr>
        <w:pStyle w:val="BodyText"/>
        <w:spacing w:before="6"/>
      </w:pPr>
    </w:p>
    <w:p>
      <w:pPr>
        <w:pStyle w:val="BodyText"/>
        <w:ind w:left="354"/>
      </w:pPr>
      <w:r>
        <w:rPr/>
        <w:t>some</w:t>
      </w:r>
      <w:r>
        <w:rPr>
          <w:spacing w:val="8"/>
        </w:rPr>
        <w:t> </w:t>
      </w:r>
      <w:r>
        <w:rPr>
          <w:spacing w:val="-2"/>
        </w:rPr>
        <w:t>years</w:t>
      </w:r>
    </w:p>
    <w:p>
      <w:pPr>
        <w:spacing w:after="0"/>
        <w:sectPr>
          <w:type w:val="continuous"/>
          <w:pgSz w:w="12240" w:h="15840"/>
          <w:pgMar w:header="0" w:footer="726" w:top="1500" w:bottom="280" w:left="1700" w:right="1060"/>
          <w:cols w:num="3" w:equalWidth="0">
            <w:col w:w="6116" w:space="40"/>
            <w:col w:w="1646" w:space="39"/>
            <w:col w:w="1639"/>
          </w:cols>
        </w:sectPr>
      </w:pPr>
    </w:p>
    <w:p>
      <w:pPr>
        <w:tabs>
          <w:tab w:pos="1900" w:val="left" w:leader="none"/>
        </w:tabs>
        <w:spacing w:before="81"/>
        <w:ind w:left="152" w:right="0" w:firstLine="0"/>
        <w:jc w:val="left"/>
        <w:rPr>
          <w:b/>
          <w:sz w:val="22"/>
        </w:rPr>
      </w:pPr>
      <w:r>
        <w:rPr>
          <w:b/>
          <w:spacing w:val="-2"/>
          <w:sz w:val="22"/>
        </w:rPr>
        <w:t>Author</w:t>
      </w:r>
      <w:r>
        <w:rPr>
          <w:b/>
          <w:sz w:val="22"/>
        </w:rPr>
        <w:tab/>
      </w:r>
      <w:r>
        <w:rPr>
          <w:b/>
          <w:spacing w:val="-2"/>
          <w:sz w:val="22"/>
        </w:rPr>
        <w:t>Subjects</w:t>
      </w:r>
    </w:p>
    <w:p>
      <w:pPr>
        <w:pStyle w:val="BodyText"/>
        <w:spacing w:before="5"/>
        <w:rPr>
          <w:b/>
          <w:sz w:val="15"/>
        </w:rPr>
      </w:pPr>
    </w:p>
    <w:p>
      <w:pPr>
        <w:spacing w:after="0"/>
        <w:rPr>
          <w:sz w:val="15"/>
        </w:rPr>
        <w:sectPr>
          <w:pgSz w:w="12240" w:h="15840"/>
          <w:pgMar w:header="0" w:footer="726" w:top="1300" w:bottom="920" w:left="1700" w:right="1060"/>
        </w:sectPr>
      </w:pPr>
    </w:p>
    <w:p>
      <w:pPr>
        <w:pStyle w:val="BodyText"/>
        <w:rPr>
          <w:b/>
          <w:sz w:val="24"/>
        </w:rPr>
      </w:pPr>
    </w:p>
    <w:p>
      <w:pPr>
        <w:tabs>
          <w:tab w:pos="1442" w:val="left" w:leader="none"/>
        </w:tabs>
        <w:spacing w:before="210"/>
        <w:ind w:left="0" w:right="0" w:firstLine="0"/>
        <w:jc w:val="right"/>
        <w:rPr>
          <w:b/>
          <w:i/>
          <w:sz w:val="22"/>
        </w:rPr>
      </w:pPr>
      <w:r>
        <w:rPr>
          <w:b/>
          <w:i/>
          <w:spacing w:val="-2"/>
          <w:sz w:val="22"/>
        </w:rPr>
        <w:t>Place</w:t>
      </w:r>
      <w:r>
        <w:rPr>
          <w:b/>
          <w:i/>
          <w:sz w:val="22"/>
        </w:rPr>
        <w:tab/>
      </w:r>
      <w:r>
        <w:rPr>
          <w:b/>
          <w:i/>
          <w:spacing w:val="-2"/>
          <w:sz w:val="22"/>
        </w:rPr>
        <w:t>Method</w:t>
      </w:r>
    </w:p>
    <w:p>
      <w:pPr>
        <w:spacing w:line="247" w:lineRule="auto" w:before="96"/>
        <w:ind w:left="569" w:right="105" w:firstLine="0"/>
        <w:jc w:val="left"/>
        <w:rPr>
          <w:b/>
          <w:i/>
          <w:sz w:val="22"/>
        </w:rPr>
      </w:pPr>
      <w:r>
        <w:rPr/>
        <w:br w:type="column"/>
      </w:r>
      <w:r>
        <w:rPr>
          <w:b/>
          <w:i/>
          <w:spacing w:val="-2"/>
          <w:sz w:val="22"/>
        </w:rPr>
        <w:t>Period</w:t>
      </w:r>
      <w:r>
        <w:rPr>
          <w:b/>
          <w:i/>
          <w:spacing w:val="-2"/>
          <w:sz w:val="22"/>
        </w:rPr>
        <w:t> elapsed</w:t>
      </w:r>
      <w:r>
        <w:rPr>
          <w:b/>
          <w:i/>
          <w:spacing w:val="80"/>
          <w:sz w:val="22"/>
        </w:rPr>
        <w:t> </w:t>
      </w:r>
      <w:r>
        <w:rPr>
          <w:b/>
          <w:i/>
          <w:spacing w:val="-2"/>
          <w:sz w:val="22"/>
        </w:rPr>
        <w:t>since bereavement</w:t>
      </w:r>
    </w:p>
    <w:p>
      <w:pPr>
        <w:spacing w:after="0" w:line="247" w:lineRule="auto"/>
        <w:jc w:val="left"/>
        <w:rPr>
          <w:sz w:val="22"/>
        </w:rPr>
        <w:sectPr>
          <w:type w:val="continuous"/>
          <w:pgSz w:w="12240" w:h="15840"/>
          <w:pgMar w:header="0" w:footer="726" w:top="1500" w:bottom="280" w:left="1700" w:right="1060"/>
          <w:cols w:num="2" w:equalWidth="0">
            <w:col w:w="7586" w:space="40"/>
            <w:col w:w="1854"/>
          </w:cols>
        </w:sectPr>
      </w:pPr>
    </w:p>
    <w:p>
      <w:pPr>
        <w:pStyle w:val="BodyText"/>
        <w:spacing w:before="8"/>
        <w:rPr>
          <w:b/>
          <w:i/>
          <w:sz w:val="14"/>
        </w:rPr>
      </w:pPr>
    </w:p>
    <w:p>
      <w:pPr>
        <w:spacing w:after="0"/>
        <w:rPr>
          <w:sz w:val="14"/>
        </w:rPr>
        <w:sectPr>
          <w:type w:val="continuous"/>
          <w:pgSz w:w="12240" w:h="15840"/>
          <w:pgMar w:header="0" w:footer="726" w:top="1500" w:bottom="280" w:left="1700" w:right="1060"/>
        </w:sectPr>
      </w:pPr>
    </w:p>
    <w:p>
      <w:pPr>
        <w:pStyle w:val="BodyText"/>
        <w:spacing w:before="10"/>
        <w:rPr>
          <w:b/>
          <w:i/>
          <w:sz w:val="30"/>
        </w:rPr>
      </w:pPr>
    </w:p>
    <w:p>
      <w:pPr>
        <w:spacing w:before="0"/>
        <w:ind w:left="1902" w:right="0" w:firstLine="0"/>
        <w:jc w:val="left"/>
        <w:rPr>
          <w:b/>
          <w:i/>
          <w:sz w:val="22"/>
        </w:rPr>
      </w:pPr>
      <w:r>
        <w:rPr>
          <w:b/>
          <w:i/>
          <w:sz w:val="22"/>
        </w:rPr>
        <w:t>Widows</w:t>
      </w:r>
      <w:r>
        <w:rPr>
          <w:b/>
          <w:i/>
          <w:spacing w:val="15"/>
          <w:sz w:val="22"/>
        </w:rPr>
        <w:t> </w:t>
      </w:r>
      <w:r>
        <w:rPr>
          <w:b/>
          <w:i/>
          <w:sz w:val="22"/>
        </w:rPr>
        <w:t>Widowers</w:t>
      </w:r>
      <w:r>
        <w:rPr>
          <w:b/>
          <w:i/>
          <w:spacing w:val="16"/>
          <w:sz w:val="22"/>
        </w:rPr>
        <w:t> </w:t>
      </w:r>
      <w:r>
        <w:rPr>
          <w:b/>
          <w:i/>
          <w:spacing w:val="-4"/>
          <w:sz w:val="22"/>
        </w:rPr>
        <w:t>Ages</w:t>
      </w:r>
    </w:p>
    <w:p>
      <w:pPr>
        <w:spacing w:line="244" w:lineRule="auto" w:before="96"/>
        <w:ind w:left="131" w:right="3184" w:firstLine="0"/>
        <w:jc w:val="left"/>
        <w:rPr>
          <w:b/>
          <w:i/>
          <w:sz w:val="22"/>
        </w:rPr>
      </w:pPr>
      <w:r>
        <w:rPr/>
        <w:br w:type="column"/>
      </w:r>
      <w:r>
        <w:rPr>
          <w:b/>
          <w:sz w:val="22"/>
        </w:rPr>
        <w:t>% </w:t>
      </w:r>
      <w:r>
        <w:rPr>
          <w:b/>
          <w:i/>
          <w:sz w:val="22"/>
        </w:rPr>
        <w:t>of those</w:t>
      </w:r>
      <w:r>
        <w:rPr>
          <w:b/>
          <w:i/>
          <w:sz w:val="22"/>
        </w:rPr>
        <w:t> </w:t>
      </w:r>
      <w:r>
        <w:rPr>
          <w:b/>
          <w:i/>
          <w:spacing w:val="-2"/>
          <w:sz w:val="22"/>
        </w:rPr>
        <w:t>approached</w:t>
      </w:r>
    </w:p>
    <w:p>
      <w:pPr>
        <w:spacing w:after="0" w:line="244" w:lineRule="auto"/>
        <w:jc w:val="left"/>
        <w:rPr>
          <w:sz w:val="22"/>
        </w:rPr>
        <w:sectPr>
          <w:type w:val="continuous"/>
          <w:pgSz w:w="12240" w:h="15840"/>
          <w:pgMar w:header="0" w:footer="726" w:top="1500" w:bottom="280" w:left="1700" w:right="1060"/>
          <w:cols w:num="2" w:equalWidth="0">
            <w:col w:w="4111" w:space="40"/>
            <w:col w:w="5329"/>
          </w:cols>
        </w:sectPr>
      </w:pPr>
    </w:p>
    <w:p>
      <w:pPr>
        <w:pStyle w:val="BodyText"/>
        <w:spacing w:before="2"/>
        <w:rPr>
          <w:b/>
          <w:i/>
          <w:sz w:val="15"/>
        </w:rPr>
      </w:pPr>
    </w:p>
    <w:p>
      <w:pPr>
        <w:spacing w:after="0"/>
        <w:rPr>
          <w:sz w:val="15"/>
        </w:rPr>
        <w:sectPr>
          <w:type w:val="continuous"/>
          <w:pgSz w:w="12240" w:h="15840"/>
          <w:pgMar w:header="0" w:footer="726" w:top="1500" w:bottom="280" w:left="1700" w:right="1060"/>
        </w:sectPr>
      </w:pPr>
    </w:p>
    <w:p>
      <w:pPr>
        <w:pStyle w:val="BodyText"/>
        <w:tabs>
          <w:tab w:pos="1901" w:val="left" w:leader="none"/>
          <w:tab w:pos="2686" w:val="left" w:leader="none"/>
          <w:tab w:pos="3660" w:val="left" w:leader="none"/>
        </w:tabs>
        <w:spacing w:line="122" w:lineRule="auto" w:before="196"/>
        <w:ind w:left="4282" w:right="38" w:hanging="4130"/>
      </w:pPr>
      <w:r>
        <w:rPr>
          <w:spacing w:val="-2"/>
        </w:rPr>
        <w:t>Gorer</w:t>
      </w:r>
      <w:r>
        <w:rPr/>
        <w:tab/>
      </w:r>
      <w:r>
        <w:rPr>
          <w:spacing w:val="-6"/>
        </w:rPr>
        <w:t>20</w:t>
      </w:r>
      <w:r>
        <w:rPr/>
        <w:tab/>
      </w:r>
      <w:r>
        <w:rPr>
          <w:spacing w:val="-10"/>
        </w:rPr>
        <w:t>9</w:t>
      </w:r>
      <w:r>
        <w:rPr/>
        <w:tab/>
        <w:t>45-80</w:t>
      </w:r>
      <w:r>
        <w:rPr>
          <w:spacing w:val="40"/>
        </w:rPr>
        <w:t> </w:t>
      </w:r>
      <w:r>
        <w:rPr>
          <w:position w:val="13"/>
        </w:rPr>
        <w:t>not </w:t>
      </w:r>
      <w:r>
        <w:rPr>
          <w:spacing w:val="-2"/>
        </w:rPr>
        <w:t>known</w:t>
      </w:r>
    </w:p>
    <w:p>
      <w:pPr>
        <w:pStyle w:val="BodyText"/>
        <w:spacing w:line="244" w:lineRule="auto" w:before="96"/>
        <w:ind w:left="152"/>
      </w:pPr>
      <w:r>
        <w:rPr/>
        <w:br w:type="column"/>
      </w:r>
      <w:r>
        <w:rPr>
          <w:spacing w:val="-2"/>
        </w:rPr>
        <w:t>throughout </w:t>
      </w:r>
      <w:r>
        <w:rPr/>
        <w:t>the U.K.</w:t>
      </w:r>
    </w:p>
    <w:p>
      <w:pPr>
        <w:pStyle w:val="BodyText"/>
        <w:spacing w:line="244" w:lineRule="auto" w:before="96"/>
        <w:ind w:left="152"/>
      </w:pPr>
      <w:r>
        <w:rPr/>
        <w:br w:type="column"/>
      </w:r>
      <w:r>
        <w:rPr>
          <w:spacing w:val="-2"/>
        </w:rPr>
        <w:t>Interview: single</w:t>
      </w:r>
    </w:p>
    <w:p>
      <w:pPr>
        <w:pStyle w:val="BodyText"/>
        <w:spacing w:line="244" w:lineRule="auto" w:before="96"/>
        <w:ind w:left="152" w:right="137"/>
      </w:pPr>
      <w:r>
        <w:rPr/>
        <w:br w:type="column"/>
      </w:r>
      <w:r>
        <w:rPr/>
        <w:t>within</w:t>
      </w:r>
      <w:r>
        <w:rPr>
          <w:spacing w:val="-14"/>
        </w:rPr>
        <w:t> </w:t>
      </w:r>
      <w:r>
        <w:rPr/>
        <w:t>5 </w:t>
      </w:r>
      <w:r>
        <w:rPr>
          <w:spacing w:val="-2"/>
        </w:rPr>
        <w:t>years</w:t>
      </w:r>
    </w:p>
    <w:p>
      <w:pPr>
        <w:spacing w:after="0" w:line="244" w:lineRule="auto"/>
        <w:sectPr>
          <w:type w:val="continuous"/>
          <w:pgSz w:w="12240" w:h="15840"/>
          <w:pgMar w:header="0" w:footer="726" w:top="1500" w:bottom="280" w:left="1700" w:right="1060"/>
          <w:cols w:num="4" w:equalWidth="0">
            <w:col w:w="4937" w:space="339"/>
            <w:col w:w="1184" w:space="259"/>
            <w:col w:w="1123" w:space="201"/>
            <w:col w:w="1437"/>
          </w:cols>
        </w:sectPr>
      </w:pPr>
    </w:p>
    <w:p>
      <w:pPr>
        <w:pStyle w:val="BodyText"/>
        <w:rPr>
          <w:sz w:val="20"/>
        </w:rPr>
      </w:pPr>
    </w:p>
    <w:p>
      <w:pPr>
        <w:pStyle w:val="BodyText"/>
        <w:spacing w:before="11"/>
        <w:rPr>
          <w:sz w:val="16"/>
        </w:rPr>
      </w:pPr>
    </w:p>
    <w:p>
      <w:pPr>
        <w:pStyle w:val="BodyText"/>
        <w:spacing w:before="96"/>
        <w:ind w:left="152"/>
      </w:pPr>
      <w:r>
        <w:rPr/>
        <w:t>-</w:t>
      </w:r>
      <w:r>
        <w:rPr>
          <w:spacing w:val="-5"/>
        </w:rPr>
        <w:t>83-</w:t>
      </w:r>
    </w:p>
    <w:p>
      <w:pPr>
        <w:pStyle w:val="BodyText"/>
        <w:spacing w:before="4"/>
        <w:rPr>
          <w:sz w:val="23"/>
        </w:rPr>
      </w:pPr>
    </w:p>
    <w:p>
      <w:pPr>
        <w:pStyle w:val="BodyText"/>
        <w:spacing w:line="247" w:lineRule="auto" w:before="1"/>
        <w:ind w:left="152" w:right="788"/>
        <w:jc w:val="both"/>
      </w:pPr>
      <w:r>
        <w:rPr/>
        <w:t>spouse appears to be similar in the two sexes. Such differences as there are can be regarded as variations in the ways that men and women, of Western cultures, deal with their emotional responses and with the ensuing disruption of their way of life.</w:t>
      </w:r>
    </w:p>
    <w:p>
      <w:pPr>
        <w:pStyle w:val="BodyText"/>
        <w:spacing w:before="7"/>
      </w:pPr>
    </w:p>
    <w:p>
      <w:pPr>
        <w:pStyle w:val="BodyText"/>
        <w:spacing w:line="247" w:lineRule="auto" w:before="1"/>
        <w:ind w:left="152" w:right="787"/>
        <w:jc w:val="both"/>
      </w:pPr>
      <w:r>
        <w:rPr/>
        <w:t>Secondly, most of the samples are biased towards the younger age groups. The Harvard study excludes all subjects over the age of forty-five; Marris excludes almost all those over fifty; Hobson,</w:t>
      </w:r>
      <w:r>
        <w:rPr>
          <w:spacing w:val="40"/>
        </w:rPr>
        <w:t> </w:t>
      </w:r>
      <w:r>
        <w:rPr/>
        <w:t>and</w:t>
      </w:r>
      <w:r>
        <w:rPr>
          <w:spacing w:val="40"/>
        </w:rPr>
        <w:t> </w:t>
      </w:r>
      <w:r>
        <w:rPr/>
        <w:t>also</w:t>
      </w:r>
      <w:r>
        <w:rPr>
          <w:spacing w:val="40"/>
        </w:rPr>
        <w:t> </w:t>
      </w:r>
      <w:r>
        <w:rPr/>
        <w:t>Maddison</w:t>
      </w:r>
      <w:r>
        <w:rPr>
          <w:spacing w:val="40"/>
        </w:rPr>
        <w:t> </w:t>
      </w:r>
      <w:r>
        <w:rPr/>
        <w:t>and</w:t>
      </w:r>
      <w:r>
        <w:rPr>
          <w:spacing w:val="40"/>
        </w:rPr>
        <w:t> </w:t>
      </w:r>
      <w:r>
        <w:rPr/>
        <w:t>his</w:t>
      </w:r>
      <w:r>
        <w:rPr>
          <w:spacing w:val="40"/>
        </w:rPr>
        <w:t> </w:t>
      </w:r>
      <w:r>
        <w:rPr/>
        <w:t>colleagues,</w:t>
      </w:r>
      <w:r>
        <w:rPr>
          <w:spacing w:val="40"/>
        </w:rPr>
        <w:t> </w:t>
      </w:r>
      <w:r>
        <w:rPr/>
        <w:t>those</w:t>
      </w:r>
      <w:r>
        <w:rPr>
          <w:spacing w:val="40"/>
        </w:rPr>
        <w:t> </w:t>
      </w:r>
      <w:r>
        <w:rPr/>
        <w:t>over</w:t>
      </w:r>
      <w:r>
        <w:rPr>
          <w:spacing w:val="40"/>
        </w:rPr>
        <w:t> </w:t>
      </w:r>
      <w:r>
        <w:rPr/>
        <w:t>sixty.</w:t>
      </w:r>
      <w:r>
        <w:rPr>
          <w:spacing w:val="40"/>
        </w:rPr>
        <w:t> </w:t>
      </w:r>
      <w:r>
        <w:rPr/>
        <w:t>Only</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the studies</w:t>
      </w:r>
      <w:r>
        <w:rPr>
          <w:spacing w:val="26"/>
        </w:rPr>
        <w:t> </w:t>
      </w:r>
      <w:r>
        <w:rPr/>
        <w:t>by</w:t>
      </w:r>
      <w:r>
        <w:rPr>
          <w:spacing w:val="28"/>
        </w:rPr>
        <w:t> </w:t>
      </w:r>
      <w:r>
        <w:rPr/>
        <w:t>Clayton</w:t>
      </w:r>
      <w:r>
        <w:rPr>
          <w:spacing w:val="26"/>
        </w:rPr>
        <w:t> </w:t>
      </w:r>
      <w:r>
        <w:rPr/>
        <w:t>and</w:t>
      </w:r>
      <w:r>
        <w:rPr>
          <w:spacing w:val="25"/>
        </w:rPr>
        <w:t> </w:t>
      </w:r>
      <w:r>
        <w:rPr/>
        <w:t>her</w:t>
      </w:r>
      <w:r>
        <w:rPr>
          <w:spacing w:val="25"/>
        </w:rPr>
        <w:t> </w:t>
      </w:r>
      <w:r>
        <w:rPr/>
        <w:t>colleagues,</w:t>
      </w:r>
      <w:r>
        <w:rPr>
          <w:spacing w:val="25"/>
        </w:rPr>
        <w:t> </w:t>
      </w:r>
      <w:r>
        <w:rPr/>
        <w:t>by</w:t>
      </w:r>
      <w:r>
        <w:rPr>
          <w:spacing w:val="28"/>
        </w:rPr>
        <w:t> </w:t>
      </w:r>
      <w:r>
        <w:rPr/>
        <w:t>Rees</w:t>
      </w:r>
      <w:r>
        <w:rPr>
          <w:spacing w:val="25"/>
        </w:rPr>
        <w:t> </w:t>
      </w:r>
      <w:r>
        <w:rPr/>
        <w:t>and</w:t>
      </w:r>
      <w:r>
        <w:rPr>
          <w:spacing w:val="25"/>
        </w:rPr>
        <w:t> </w:t>
      </w:r>
      <w:r>
        <w:rPr/>
        <w:t>by</w:t>
      </w:r>
      <w:r>
        <w:rPr>
          <w:spacing w:val="26"/>
        </w:rPr>
        <w:t> </w:t>
      </w:r>
      <w:r>
        <w:rPr/>
        <w:t>Gorer</w:t>
      </w:r>
      <w:r>
        <w:rPr>
          <w:spacing w:val="26"/>
        </w:rPr>
        <w:t> </w:t>
      </w:r>
      <w:r>
        <w:rPr/>
        <w:t>are</w:t>
      </w:r>
      <w:r>
        <w:rPr>
          <w:spacing w:val="26"/>
        </w:rPr>
        <w:t> </w:t>
      </w:r>
      <w:r>
        <w:rPr/>
        <w:t>there</w:t>
      </w:r>
      <w:r>
        <w:rPr>
          <w:spacing w:val="25"/>
        </w:rPr>
        <w:t> </w:t>
      </w:r>
      <w:r>
        <w:rPr/>
        <w:t>included</w:t>
      </w:r>
      <w:r>
        <w:rPr>
          <w:spacing w:val="27"/>
        </w:rPr>
        <w:t> </w:t>
      </w:r>
      <w:r>
        <w:rPr/>
        <w:t>any</w:t>
      </w:r>
      <w:r>
        <w:rPr>
          <w:spacing w:val="28"/>
        </w:rPr>
        <w:t> </w:t>
      </w:r>
      <w:r>
        <w:rPr/>
        <w:t>widows or widowers over the age of sixty-five. This bias has been deliberate because many of the workers</w:t>
      </w:r>
      <w:r>
        <w:rPr>
          <w:spacing w:val="40"/>
        </w:rPr>
        <w:t> </w:t>
      </w:r>
      <w:r>
        <w:rPr/>
        <w:t>engaged</w:t>
      </w:r>
      <w:r>
        <w:rPr>
          <w:spacing w:val="40"/>
        </w:rPr>
        <w:t> </w:t>
      </w:r>
      <w:r>
        <w:rPr/>
        <w:t>have</w:t>
      </w:r>
      <w:r>
        <w:rPr>
          <w:spacing w:val="40"/>
        </w:rPr>
        <w:t> </w:t>
      </w:r>
      <w:r>
        <w:rPr/>
        <w:t>been</w:t>
      </w:r>
      <w:r>
        <w:rPr>
          <w:spacing w:val="40"/>
        </w:rPr>
        <w:t> </w:t>
      </w:r>
      <w:r>
        <w:rPr/>
        <w:t>concerned</w:t>
      </w:r>
      <w:r>
        <w:rPr>
          <w:spacing w:val="40"/>
        </w:rPr>
        <w:t> </w:t>
      </w:r>
      <w:r>
        <w:rPr/>
        <w:t>to</w:t>
      </w:r>
      <w:r>
        <w:rPr>
          <w:spacing w:val="40"/>
        </w:rPr>
        <w:t> </w:t>
      </w:r>
      <w:r>
        <w:rPr/>
        <w:t>study</w:t>
      </w:r>
      <w:r>
        <w:rPr>
          <w:spacing w:val="40"/>
        </w:rPr>
        <w:t> </w:t>
      </w:r>
      <w:r>
        <w:rPr/>
        <w:t>subjects</w:t>
      </w:r>
      <w:r>
        <w:rPr>
          <w:spacing w:val="40"/>
        </w:rPr>
        <w:t> </w:t>
      </w:r>
      <w:r>
        <w:rPr/>
        <w:t>whom</w:t>
      </w:r>
      <w:r>
        <w:rPr>
          <w:spacing w:val="40"/>
        </w:rPr>
        <w:t> </w:t>
      </w:r>
      <w:r>
        <w:rPr/>
        <w:t>it</w:t>
      </w:r>
      <w:r>
        <w:rPr>
          <w:spacing w:val="40"/>
        </w:rPr>
        <w:t> </w:t>
      </w:r>
      <w:r>
        <w:rPr/>
        <w:t>was</w:t>
      </w:r>
      <w:r>
        <w:rPr>
          <w:spacing w:val="40"/>
        </w:rPr>
        <w:t> </w:t>
      </w:r>
      <w:r>
        <w:rPr/>
        <w:t>thought</w:t>
      </w:r>
      <w:r>
        <w:rPr>
          <w:spacing w:val="40"/>
        </w:rPr>
        <w:t> </w:t>
      </w:r>
      <w:r>
        <w:rPr/>
        <w:t>were</w:t>
      </w:r>
      <w:r>
        <w:rPr>
          <w:spacing w:val="40"/>
        </w:rPr>
        <w:t> </w:t>
      </w:r>
      <w:r>
        <w:rPr/>
        <w:t>at relatively</w:t>
      </w:r>
      <w:r>
        <w:rPr>
          <w:spacing w:val="40"/>
        </w:rPr>
        <w:t> </w:t>
      </w:r>
      <w:r>
        <w:rPr/>
        <w:t>high</w:t>
      </w:r>
      <w:r>
        <w:rPr>
          <w:spacing w:val="40"/>
        </w:rPr>
        <w:t> </w:t>
      </w:r>
      <w:r>
        <w:rPr/>
        <w:t>risk</w:t>
      </w:r>
      <w:r>
        <w:rPr>
          <w:spacing w:val="40"/>
        </w:rPr>
        <w:t> </w:t>
      </w:r>
      <w:r>
        <w:rPr/>
        <w:t>of</w:t>
      </w:r>
      <w:r>
        <w:rPr>
          <w:spacing w:val="40"/>
        </w:rPr>
        <w:t> </w:t>
      </w:r>
      <w:r>
        <w:rPr/>
        <w:t>suffering</w:t>
      </w:r>
      <w:r>
        <w:rPr>
          <w:spacing w:val="40"/>
        </w:rPr>
        <w:t> </w:t>
      </w:r>
      <w:r>
        <w:rPr/>
        <w:t>serious</w:t>
      </w:r>
      <w:r>
        <w:rPr>
          <w:spacing w:val="40"/>
        </w:rPr>
        <w:t> </w:t>
      </w:r>
      <w:r>
        <w:rPr/>
        <w:t>or</w:t>
      </w:r>
      <w:r>
        <w:rPr>
          <w:spacing w:val="40"/>
        </w:rPr>
        <w:t> </w:t>
      </w:r>
      <w:r>
        <w:rPr/>
        <w:t>prolonged</w:t>
      </w:r>
      <w:r>
        <w:rPr>
          <w:spacing w:val="40"/>
        </w:rPr>
        <w:t> </w:t>
      </w:r>
      <w:r>
        <w:rPr/>
        <w:t>emotional</w:t>
      </w:r>
      <w:r>
        <w:rPr>
          <w:spacing w:val="40"/>
        </w:rPr>
        <w:t> </w:t>
      </w:r>
      <w:r>
        <w:rPr/>
        <w:t>disturbance,</w:t>
      </w:r>
      <w:r>
        <w:rPr>
          <w:spacing w:val="40"/>
        </w:rPr>
        <w:t> </w:t>
      </w:r>
      <w:r>
        <w:rPr/>
        <w:t>and</w:t>
      </w:r>
      <w:r>
        <w:rPr>
          <w:spacing w:val="40"/>
        </w:rPr>
        <w:t> </w:t>
      </w:r>
      <w:r>
        <w:rPr/>
        <w:t>such evidence as there was suggested that intensity of reaction, and perhaps also difficulty in recovering,</w:t>
      </w:r>
      <w:r>
        <w:rPr>
          <w:spacing w:val="40"/>
        </w:rPr>
        <w:t> </w:t>
      </w:r>
      <w:r>
        <w:rPr/>
        <w:t>tend</w:t>
      </w:r>
      <w:r>
        <w:rPr>
          <w:spacing w:val="40"/>
        </w:rPr>
        <w:t> </w:t>
      </w:r>
      <w:r>
        <w:rPr/>
        <w:t>to</w:t>
      </w:r>
      <w:r>
        <w:rPr>
          <w:spacing w:val="40"/>
        </w:rPr>
        <w:t> </w:t>
      </w:r>
      <w:r>
        <w:rPr/>
        <w:t>be</w:t>
      </w:r>
      <w:r>
        <w:rPr>
          <w:spacing w:val="40"/>
        </w:rPr>
        <w:t> </w:t>
      </w:r>
      <w:r>
        <w:rPr/>
        <w:t>greater</w:t>
      </w:r>
      <w:r>
        <w:rPr>
          <w:spacing w:val="40"/>
        </w:rPr>
        <w:t> </w:t>
      </w:r>
      <w:r>
        <w:rPr/>
        <w:t>in</w:t>
      </w:r>
      <w:r>
        <w:rPr>
          <w:spacing w:val="40"/>
        </w:rPr>
        <w:t> </w:t>
      </w:r>
      <w:r>
        <w:rPr/>
        <w:t>younger</w:t>
      </w:r>
      <w:r>
        <w:rPr>
          <w:spacing w:val="40"/>
        </w:rPr>
        <w:t> </w:t>
      </w:r>
      <w:r>
        <w:rPr/>
        <w:t>subjects</w:t>
      </w:r>
      <w:r>
        <w:rPr>
          <w:spacing w:val="40"/>
        </w:rPr>
        <w:t> </w:t>
      </w:r>
      <w:r>
        <w:rPr/>
        <w:t>than</w:t>
      </w:r>
      <w:r>
        <w:rPr>
          <w:spacing w:val="40"/>
        </w:rPr>
        <w:t> </w:t>
      </w:r>
      <w:r>
        <w:rPr/>
        <w:t>in</w:t>
      </w:r>
      <w:r>
        <w:rPr>
          <w:spacing w:val="40"/>
        </w:rPr>
        <w:t> </w:t>
      </w:r>
      <w:r>
        <w:rPr/>
        <w:t>older</w:t>
      </w:r>
      <w:r>
        <w:rPr>
          <w:spacing w:val="40"/>
        </w:rPr>
        <w:t> </w:t>
      </w:r>
      <w:r>
        <w:rPr/>
        <w:t>ones.</w:t>
      </w:r>
      <w:r>
        <w:rPr>
          <w:spacing w:val="40"/>
        </w:rPr>
        <w:t> </w:t>
      </w:r>
      <w:r>
        <w:rPr/>
        <w:t>The</w:t>
      </w:r>
      <w:r>
        <w:rPr>
          <w:spacing w:val="40"/>
        </w:rPr>
        <w:t> </w:t>
      </w:r>
      <w:r>
        <w:rPr/>
        <w:t>reason</w:t>
      </w:r>
      <w:r>
        <w:rPr>
          <w:spacing w:val="40"/>
        </w:rPr>
        <w:t> </w:t>
      </w:r>
      <w:r>
        <w:rPr/>
        <w:t>for</w:t>
      </w:r>
      <w:r>
        <w:rPr>
          <w:spacing w:val="40"/>
        </w:rPr>
        <w:t> </w:t>
      </w:r>
      <w:r>
        <w:rPr/>
        <w:t>this, recent</w:t>
      </w:r>
      <w:r>
        <w:rPr>
          <w:spacing w:val="37"/>
        </w:rPr>
        <w:t> </w:t>
      </w:r>
      <w:r>
        <w:rPr/>
        <w:t>evidence</w:t>
      </w:r>
      <w:r>
        <w:rPr>
          <w:spacing w:val="35"/>
        </w:rPr>
        <w:t> </w:t>
      </w:r>
      <w:r>
        <w:rPr/>
        <w:t>suggests,</w:t>
      </w:r>
      <w:r>
        <w:rPr>
          <w:spacing w:val="38"/>
        </w:rPr>
        <w:t> </w:t>
      </w:r>
      <w:r>
        <w:rPr/>
        <w:t>is</w:t>
      </w:r>
      <w:r>
        <w:rPr>
          <w:spacing w:val="38"/>
        </w:rPr>
        <w:t> </w:t>
      </w:r>
      <w:r>
        <w:rPr/>
        <w:t>that</w:t>
      </w:r>
      <w:r>
        <w:rPr>
          <w:spacing w:val="35"/>
        </w:rPr>
        <w:t> </w:t>
      </w:r>
      <w:r>
        <w:rPr/>
        <w:t>the</w:t>
      </w:r>
      <w:r>
        <w:rPr>
          <w:spacing w:val="38"/>
        </w:rPr>
        <w:t> </w:t>
      </w:r>
      <w:r>
        <w:rPr/>
        <w:t>age</w:t>
      </w:r>
      <w:r>
        <w:rPr>
          <w:spacing w:val="39"/>
        </w:rPr>
        <w:t> </w:t>
      </w:r>
      <w:r>
        <w:rPr/>
        <w:t>at</w:t>
      </w:r>
      <w:r>
        <w:rPr>
          <w:spacing w:val="39"/>
        </w:rPr>
        <w:t> </w:t>
      </w:r>
      <w:r>
        <w:rPr/>
        <w:t>which</w:t>
      </w:r>
      <w:r>
        <w:rPr>
          <w:spacing w:val="38"/>
        </w:rPr>
        <w:t> </w:t>
      </w:r>
      <w:r>
        <w:rPr/>
        <w:t>a</w:t>
      </w:r>
      <w:r>
        <w:rPr>
          <w:spacing w:val="38"/>
        </w:rPr>
        <w:t> </w:t>
      </w:r>
      <w:r>
        <w:rPr/>
        <w:t>person</w:t>
      </w:r>
      <w:r>
        <w:rPr>
          <w:spacing w:val="39"/>
        </w:rPr>
        <w:t> </w:t>
      </w:r>
      <w:r>
        <w:rPr/>
        <w:t>suffers</w:t>
      </w:r>
      <w:r>
        <w:rPr>
          <w:spacing w:val="35"/>
        </w:rPr>
        <w:t> </w:t>
      </w:r>
      <w:r>
        <w:rPr/>
        <w:t>loss</w:t>
      </w:r>
      <w:r>
        <w:rPr>
          <w:spacing w:val="35"/>
        </w:rPr>
        <w:t> </w:t>
      </w:r>
      <w:r>
        <w:rPr/>
        <w:t>of</w:t>
      </w:r>
      <w:r>
        <w:rPr>
          <w:spacing w:val="38"/>
        </w:rPr>
        <w:t> </w:t>
      </w:r>
      <w:r>
        <w:rPr/>
        <w:t>a</w:t>
      </w:r>
      <w:r>
        <w:rPr>
          <w:spacing w:val="35"/>
        </w:rPr>
        <w:t> </w:t>
      </w:r>
      <w:r>
        <w:rPr/>
        <w:t>spouse</w:t>
      </w:r>
      <w:r>
        <w:rPr>
          <w:spacing w:val="38"/>
        </w:rPr>
        <w:t> </w:t>
      </w:r>
      <w:r>
        <w:rPr/>
        <w:t>or</w:t>
      </w:r>
      <w:r>
        <w:rPr>
          <w:spacing w:val="35"/>
        </w:rPr>
        <w:t> </w:t>
      </w:r>
      <w:r>
        <w:rPr/>
        <w:t>of</w:t>
      </w:r>
      <w:r>
        <w:rPr>
          <w:spacing w:val="37"/>
        </w:rPr>
        <w:t> </w:t>
      </w:r>
      <w:r>
        <w:rPr/>
        <w:t>a child is correlated with the degree to which the death is felt to have been untimely, to have cut short a life before its fulfilment. For it is evident that the younger the widow or widower, the younger</w:t>
      </w:r>
      <w:r>
        <w:rPr>
          <w:spacing w:val="40"/>
        </w:rPr>
        <w:t> </w:t>
      </w:r>
      <w:r>
        <w:rPr/>
        <w:t>is</w:t>
      </w:r>
      <w:r>
        <w:rPr>
          <w:spacing w:val="40"/>
        </w:rPr>
        <w:t> </w:t>
      </w:r>
      <w:r>
        <w:rPr/>
        <w:t>the</w:t>
      </w:r>
      <w:r>
        <w:rPr>
          <w:spacing w:val="40"/>
        </w:rPr>
        <w:t> </w:t>
      </w:r>
      <w:r>
        <w:rPr/>
        <w:t>husband</w:t>
      </w:r>
      <w:r>
        <w:rPr>
          <w:spacing w:val="40"/>
        </w:rPr>
        <w:t> </w:t>
      </w:r>
      <w:r>
        <w:rPr/>
        <w:t>or</w:t>
      </w:r>
      <w:r>
        <w:rPr>
          <w:spacing w:val="40"/>
        </w:rPr>
        <w:t> </w:t>
      </w:r>
      <w:r>
        <w:rPr/>
        <w:t>wife</w:t>
      </w:r>
      <w:r>
        <w:rPr>
          <w:spacing w:val="40"/>
        </w:rPr>
        <w:t> </w:t>
      </w:r>
      <w:r>
        <w:rPr/>
        <w:t>who</w:t>
      </w:r>
      <w:r>
        <w:rPr>
          <w:spacing w:val="40"/>
        </w:rPr>
        <w:t> </w:t>
      </w:r>
      <w:r>
        <w:rPr/>
        <w:t>has</w:t>
      </w:r>
      <w:r>
        <w:rPr>
          <w:spacing w:val="40"/>
        </w:rPr>
        <w:t> </w:t>
      </w:r>
      <w:r>
        <w:rPr/>
        <w:t>died</w:t>
      </w:r>
      <w:r>
        <w:rPr>
          <w:spacing w:val="40"/>
        </w:rPr>
        <w:t> </w:t>
      </w:r>
      <w:r>
        <w:rPr/>
        <w:t>likely</w:t>
      </w:r>
      <w:r>
        <w:rPr>
          <w:spacing w:val="40"/>
        </w:rPr>
        <w:t> </w:t>
      </w:r>
      <w:r>
        <w:rPr/>
        <w:t>to</w:t>
      </w:r>
      <w:r>
        <w:rPr>
          <w:spacing w:val="40"/>
        </w:rPr>
        <w:t> </w:t>
      </w:r>
      <w:r>
        <w:rPr/>
        <w:t>have</w:t>
      </w:r>
      <w:r>
        <w:rPr>
          <w:spacing w:val="40"/>
        </w:rPr>
        <w:t> </w:t>
      </w:r>
      <w:r>
        <w:rPr/>
        <w:t>been,</w:t>
      </w:r>
      <w:r>
        <w:rPr>
          <w:spacing w:val="40"/>
        </w:rPr>
        <w:t> </w:t>
      </w:r>
      <w:r>
        <w:rPr/>
        <w:t>and</w:t>
      </w:r>
      <w:r>
        <w:rPr>
          <w:spacing w:val="40"/>
        </w:rPr>
        <w:t> </w:t>
      </w:r>
      <w:r>
        <w:rPr/>
        <w:t>the</w:t>
      </w:r>
      <w:r>
        <w:rPr>
          <w:spacing w:val="40"/>
        </w:rPr>
        <w:t> </w:t>
      </w:r>
      <w:r>
        <w:rPr/>
        <w:t>more</w:t>
      </w:r>
      <w:r>
        <w:rPr>
          <w:spacing w:val="40"/>
        </w:rPr>
        <w:t> </w:t>
      </w:r>
      <w:r>
        <w:rPr/>
        <w:t>likely therefore is the death to be felt by the bereaved as having been untimely.</w:t>
      </w:r>
    </w:p>
    <w:p>
      <w:pPr>
        <w:pStyle w:val="BodyText"/>
        <w:spacing w:before="9"/>
        <w:rPr>
          <w:sz w:val="21"/>
        </w:rPr>
      </w:pPr>
    </w:p>
    <w:p>
      <w:pPr>
        <w:pStyle w:val="BodyText"/>
        <w:spacing w:line="247" w:lineRule="auto"/>
        <w:ind w:left="152" w:right="787"/>
        <w:jc w:val="both"/>
      </w:pPr>
      <w:r>
        <w:rPr/>
        <w:t>Next, we have to consider how findings may be affected by most of the samples having comprised</w:t>
      </w:r>
      <w:r>
        <w:rPr>
          <w:spacing w:val="33"/>
        </w:rPr>
        <w:t> </w:t>
      </w:r>
      <w:r>
        <w:rPr/>
        <w:t>volunteers</w:t>
      </w:r>
      <w:r>
        <w:rPr>
          <w:spacing w:val="33"/>
        </w:rPr>
        <w:t> </w:t>
      </w:r>
      <w:r>
        <w:rPr/>
        <w:t>drawn</w:t>
      </w:r>
      <w:r>
        <w:rPr>
          <w:spacing w:val="33"/>
        </w:rPr>
        <w:t> </w:t>
      </w:r>
      <w:r>
        <w:rPr/>
        <w:t>from</w:t>
      </w:r>
      <w:r>
        <w:rPr>
          <w:spacing w:val="29"/>
        </w:rPr>
        <w:t> </w:t>
      </w:r>
      <w:r>
        <w:rPr/>
        <w:t>larger</w:t>
      </w:r>
      <w:r>
        <w:rPr>
          <w:spacing w:val="33"/>
        </w:rPr>
        <w:t> </w:t>
      </w:r>
      <w:r>
        <w:rPr/>
        <w:t>populations</w:t>
      </w:r>
      <w:r>
        <w:rPr>
          <w:spacing w:val="33"/>
        </w:rPr>
        <w:t> </w:t>
      </w:r>
      <w:r>
        <w:rPr/>
        <w:t>of</w:t>
      </w:r>
      <w:r>
        <w:rPr>
          <w:spacing w:val="33"/>
        </w:rPr>
        <w:t> </w:t>
      </w:r>
      <w:r>
        <w:rPr/>
        <w:t>bereaved</w:t>
      </w:r>
      <w:r>
        <w:rPr>
          <w:spacing w:val="33"/>
        </w:rPr>
        <w:t> </w:t>
      </w:r>
      <w:r>
        <w:rPr/>
        <w:t>people.</w:t>
      </w:r>
      <w:r>
        <w:rPr>
          <w:spacing w:val="33"/>
        </w:rPr>
        <w:t> </w:t>
      </w:r>
      <w:r>
        <w:rPr/>
        <w:t>To</w:t>
      </w:r>
      <w:r>
        <w:rPr>
          <w:spacing w:val="33"/>
        </w:rPr>
        <w:t> </w:t>
      </w:r>
      <w:r>
        <w:rPr/>
        <w:t>what</w:t>
      </w:r>
      <w:r>
        <w:rPr>
          <w:spacing w:val="33"/>
        </w:rPr>
        <w:t> </w:t>
      </w:r>
      <w:r>
        <w:rPr/>
        <w:t>extent</w:t>
      </w:r>
      <w:r>
        <w:rPr>
          <w:spacing w:val="33"/>
        </w:rPr>
        <w:t> </w:t>
      </w:r>
      <w:r>
        <w:rPr/>
        <w:t>are the responses of these volunteers typical of those that would be seen in the larger population? There is no easy way to answer this, but such evidence as is available, especially that from the comprehensive</w:t>
      </w:r>
      <w:r>
        <w:rPr>
          <w:spacing w:val="29"/>
        </w:rPr>
        <w:t> </w:t>
      </w:r>
      <w:r>
        <w:rPr/>
        <w:t>studies</w:t>
      </w:r>
      <w:r>
        <w:rPr>
          <w:spacing w:val="29"/>
        </w:rPr>
        <w:t> </w:t>
      </w:r>
      <w:r>
        <w:rPr/>
        <w:t>of</w:t>
      </w:r>
      <w:r>
        <w:rPr>
          <w:spacing w:val="29"/>
        </w:rPr>
        <w:t> </w:t>
      </w:r>
      <w:r>
        <w:rPr/>
        <w:t>Hobson</w:t>
      </w:r>
      <w:r>
        <w:rPr>
          <w:spacing w:val="30"/>
        </w:rPr>
        <w:t> </w:t>
      </w:r>
      <w:r>
        <w:rPr/>
        <w:t>(</w:t>
      </w:r>
      <w:r>
        <w:rPr>
          <w:spacing w:val="28"/>
        </w:rPr>
        <w:t> </w:t>
      </w:r>
      <w:r>
        <w:rPr/>
        <w:t>1964)</w:t>
      </w:r>
      <w:r>
        <w:rPr>
          <w:spacing w:val="29"/>
        </w:rPr>
        <w:t> </w:t>
      </w:r>
      <w:r>
        <w:rPr/>
        <w:t>and</w:t>
      </w:r>
      <w:r>
        <w:rPr>
          <w:spacing w:val="29"/>
        </w:rPr>
        <w:t> </w:t>
      </w:r>
      <w:r>
        <w:rPr/>
        <w:t>Rees</w:t>
      </w:r>
      <w:r>
        <w:rPr>
          <w:spacing w:val="30"/>
        </w:rPr>
        <w:t> </w:t>
      </w:r>
      <w:r>
        <w:rPr/>
        <w:t>(</w:t>
      </w:r>
      <w:r>
        <w:rPr>
          <w:spacing w:val="29"/>
        </w:rPr>
        <w:t> </w:t>
      </w:r>
      <w:r>
        <w:rPr/>
        <w:t>1971),</w:t>
      </w:r>
      <w:r>
        <w:rPr>
          <w:spacing w:val="29"/>
        </w:rPr>
        <w:t> </w:t>
      </w:r>
      <w:r>
        <w:rPr/>
        <w:t>does</w:t>
      </w:r>
      <w:r>
        <w:rPr>
          <w:spacing w:val="29"/>
        </w:rPr>
        <w:t> </w:t>
      </w:r>
      <w:r>
        <w:rPr/>
        <w:t>not</w:t>
      </w:r>
      <w:r>
        <w:rPr>
          <w:spacing w:val="29"/>
        </w:rPr>
        <w:t> </w:t>
      </w:r>
      <w:r>
        <w:rPr/>
        <w:t>suggest</w:t>
      </w:r>
      <w:r>
        <w:rPr>
          <w:spacing w:val="28"/>
        </w:rPr>
        <w:t> </w:t>
      </w:r>
      <w:r>
        <w:rPr/>
        <w:t>that</w:t>
      </w:r>
      <w:r>
        <w:rPr>
          <w:spacing w:val="29"/>
        </w:rPr>
        <w:t> </w:t>
      </w:r>
      <w:r>
        <w:rPr/>
        <w:t>responses of volunteers are biased in any systematic way. The same conclusion is reached by Marris ( 1958) in regard to his London sample and also by Glick</w:t>
      </w:r>
      <w:r>
        <w:rPr>
          <w:i/>
        </w:rPr>
        <w:t>et al</w:t>
      </w:r>
      <w:r>
        <w:rPr/>
        <w:t>. ( 1974) in regard to their Boston sample.</w:t>
      </w:r>
      <w:r>
        <w:rPr>
          <w:spacing w:val="40"/>
        </w:rPr>
        <w:t> </w:t>
      </w:r>
      <w:r>
        <w:rPr/>
        <w:t>In</w:t>
      </w:r>
      <w:r>
        <w:rPr>
          <w:spacing w:val="40"/>
        </w:rPr>
        <w:t> </w:t>
      </w:r>
      <w:r>
        <w:rPr/>
        <w:t>both</w:t>
      </w:r>
      <w:r>
        <w:rPr>
          <w:spacing w:val="40"/>
        </w:rPr>
        <w:t> </w:t>
      </w:r>
      <w:r>
        <w:rPr/>
        <w:t>cases</w:t>
      </w:r>
      <w:r>
        <w:rPr>
          <w:spacing w:val="40"/>
        </w:rPr>
        <w:t> </w:t>
      </w:r>
      <w:r>
        <w:rPr/>
        <w:t>those</w:t>
      </w:r>
      <w:r>
        <w:rPr>
          <w:spacing w:val="40"/>
        </w:rPr>
        <w:t> </w:t>
      </w:r>
      <w:r>
        <w:rPr/>
        <w:t>who</w:t>
      </w:r>
      <w:r>
        <w:rPr>
          <w:spacing w:val="40"/>
        </w:rPr>
        <w:t> </w:t>
      </w:r>
      <w:r>
        <w:rPr/>
        <w:t>participated</w:t>
      </w:r>
      <w:r>
        <w:rPr>
          <w:spacing w:val="40"/>
        </w:rPr>
        <w:t> </w:t>
      </w:r>
      <w:r>
        <w:rPr/>
        <w:t>differed</w:t>
      </w:r>
      <w:r>
        <w:rPr>
          <w:spacing w:val="40"/>
        </w:rPr>
        <w:t> </w:t>
      </w:r>
      <w:r>
        <w:rPr/>
        <w:t>little</w:t>
      </w:r>
      <w:r>
        <w:rPr>
          <w:spacing w:val="40"/>
        </w:rPr>
        <w:t> </w:t>
      </w:r>
      <w:r>
        <w:rPr/>
        <w:t>from</w:t>
      </w:r>
      <w:r>
        <w:rPr>
          <w:spacing w:val="40"/>
        </w:rPr>
        <w:t> </w:t>
      </w:r>
      <w:r>
        <w:rPr/>
        <w:t>the</w:t>
      </w:r>
      <w:r>
        <w:rPr>
          <w:spacing w:val="40"/>
        </w:rPr>
        <w:t> </w:t>
      </w:r>
      <w:r>
        <w:rPr/>
        <w:t>non-participators</w:t>
      </w:r>
      <w:r>
        <w:rPr>
          <w:spacing w:val="40"/>
        </w:rPr>
        <w:t> </w:t>
      </w:r>
      <w:r>
        <w:rPr/>
        <w:t>in regard</w:t>
      </w:r>
      <w:r>
        <w:rPr>
          <w:spacing w:val="18"/>
        </w:rPr>
        <w:t> </w:t>
      </w:r>
      <w:r>
        <w:rPr/>
        <w:t>to</w:t>
      </w:r>
      <w:r>
        <w:rPr>
          <w:spacing w:val="18"/>
        </w:rPr>
        <w:t> </w:t>
      </w:r>
      <w:r>
        <w:rPr/>
        <w:t>demographic</w:t>
      </w:r>
      <w:r>
        <w:rPr>
          <w:spacing w:val="16"/>
        </w:rPr>
        <w:t> </w:t>
      </w:r>
      <w:r>
        <w:rPr/>
        <w:t>variables.</w:t>
      </w:r>
      <w:r>
        <w:rPr>
          <w:spacing w:val="18"/>
        </w:rPr>
        <w:t> </w:t>
      </w:r>
      <w:r>
        <w:rPr/>
        <w:t>In</w:t>
      </w:r>
      <w:r>
        <w:rPr>
          <w:spacing w:val="18"/>
        </w:rPr>
        <w:t> </w:t>
      </w:r>
      <w:r>
        <w:rPr/>
        <w:t>addition,</w:t>
      </w:r>
      <w:r>
        <w:rPr>
          <w:spacing w:val="19"/>
        </w:rPr>
        <w:t> </w:t>
      </w:r>
      <w:r>
        <w:rPr/>
        <w:t>in</w:t>
      </w:r>
      <w:r>
        <w:rPr>
          <w:spacing w:val="18"/>
        </w:rPr>
        <w:t> </w:t>
      </w:r>
      <w:r>
        <w:rPr/>
        <w:t>the</w:t>
      </w:r>
      <w:r>
        <w:rPr>
          <w:spacing w:val="19"/>
        </w:rPr>
        <w:t> </w:t>
      </w:r>
      <w:r>
        <w:rPr/>
        <w:t>Boston</w:t>
      </w:r>
      <w:r>
        <w:rPr>
          <w:spacing w:val="18"/>
        </w:rPr>
        <w:t> </w:t>
      </w:r>
      <w:r>
        <w:rPr/>
        <w:t>study</w:t>
      </w:r>
      <w:r>
        <w:rPr>
          <w:spacing w:val="21"/>
        </w:rPr>
        <w:t> </w:t>
      </w:r>
      <w:r>
        <w:rPr/>
        <w:t>a</w:t>
      </w:r>
      <w:r>
        <w:rPr>
          <w:spacing w:val="16"/>
        </w:rPr>
        <w:t> </w:t>
      </w:r>
      <w:r>
        <w:rPr/>
        <w:t>telephone</w:t>
      </w:r>
      <w:r>
        <w:rPr>
          <w:spacing w:val="19"/>
        </w:rPr>
        <w:t> </w:t>
      </w:r>
      <w:r>
        <w:rPr/>
        <w:t>call</w:t>
      </w:r>
      <w:r>
        <w:rPr>
          <w:spacing w:val="19"/>
        </w:rPr>
        <w:t> </w:t>
      </w:r>
      <w:r>
        <w:rPr/>
        <w:t>to</w:t>
      </w:r>
      <w:r>
        <w:rPr>
          <w:spacing w:val="19"/>
        </w:rPr>
        <w:t> </w:t>
      </w:r>
      <w:r>
        <w:rPr/>
        <w:t>a</w:t>
      </w:r>
      <w:r>
        <w:rPr>
          <w:spacing w:val="17"/>
        </w:rPr>
        <w:t> </w:t>
      </w:r>
      <w:r>
        <w:rPr/>
        <w:t>sample of the non-participators about two years after the first (abortive) contact suggested that their emotional</w:t>
      </w:r>
      <w:r>
        <w:rPr>
          <w:spacing w:val="23"/>
        </w:rPr>
        <w:t> </w:t>
      </w:r>
      <w:r>
        <w:rPr/>
        <w:t>and</w:t>
      </w:r>
      <w:r>
        <w:rPr>
          <w:spacing w:val="22"/>
        </w:rPr>
        <w:t> </w:t>
      </w:r>
      <w:r>
        <w:rPr/>
        <w:t>other</w:t>
      </w:r>
      <w:r>
        <w:rPr>
          <w:spacing w:val="20"/>
        </w:rPr>
        <w:t> </w:t>
      </w:r>
      <w:r>
        <w:rPr/>
        <w:t>experiences</w:t>
      </w:r>
      <w:r>
        <w:rPr>
          <w:spacing w:val="23"/>
        </w:rPr>
        <w:t> </w:t>
      </w:r>
      <w:r>
        <w:rPr/>
        <w:t>after</w:t>
      </w:r>
      <w:r>
        <w:rPr>
          <w:spacing w:val="20"/>
        </w:rPr>
        <w:t> </w:t>
      </w:r>
      <w:r>
        <w:rPr/>
        <w:t>bereavement</w:t>
      </w:r>
      <w:r>
        <w:rPr>
          <w:spacing w:val="22"/>
        </w:rPr>
        <w:t> </w:t>
      </w:r>
      <w:r>
        <w:rPr/>
        <w:t>had</w:t>
      </w:r>
      <w:r>
        <w:rPr>
          <w:spacing w:val="22"/>
        </w:rPr>
        <w:t> </w:t>
      </w:r>
      <w:r>
        <w:rPr/>
        <w:t>not</w:t>
      </w:r>
      <w:r>
        <w:rPr>
          <w:spacing w:val="22"/>
        </w:rPr>
        <w:t> </w:t>
      </w:r>
      <w:r>
        <w:rPr/>
        <w:t>been</w:t>
      </w:r>
      <w:r>
        <w:rPr>
          <w:spacing w:val="22"/>
        </w:rPr>
        <w:t> </w:t>
      </w:r>
      <w:r>
        <w:rPr/>
        <w:t>dissimilar</w:t>
      </w:r>
      <w:r>
        <w:rPr>
          <w:spacing w:val="22"/>
        </w:rPr>
        <w:t> </w:t>
      </w:r>
      <w:r>
        <w:rPr/>
        <w:t>to</w:t>
      </w:r>
      <w:r>
        <w:rPr>
          <w:spacing w:val="23"/>
        </w:rPr>
        <w:t> </w:t>
      </w:r>
      <w:r>
        <w:rPr/>
        <w:t>the</w:t>
      </w:r>
      <w:r>
        <w:rPr>
          <w:spacing w:val="23"/>
        </w:rPr>
        <w:t> </w:t>
      </w:r>
      <w:r>
        <w:rPr/>
        <w:t>experiences of those who had participated in the study.</w:t>
      </w:r>
    </w:p>
    <w:p>
      <w:pPr>
        <w:pStyle w:val="BodyText"/>
      </w:pPr>
    </w:p>
    <w:p>
      <w:pPr>
        <w:pStyle w:val="BodyText"/>
        <w:ind w:left="152"/>
      </w:pPr>
      <w:r>
        <w:rPr/>
        <w:t>-</w:t>
      </w:r>
      <w:r>
        <w:rPr>
          <w:spacing w:val="-5"/>
        </w:rPr>
        <w:t>84-</w:t>
      </w:r>
    </w:p>
    <w:p>
      <w:pPr>
        <w:spacing w:after="0"/>
        <w:sectPr>
          <w:type w:val="continuous"/>
          <w:pgSz w:w="12240" w:h="15840"/>
          <w:pgMar w:header="0" w:footer="726" w:top="1500" w:bottom="280" w:left="1700" w:right="1060"/>
        </w:sectPr>
      </w:pPr>
    </w:p>
    <w:p>
      <w:pPr>
        <w:pStyle w:val="BodyText"/>
        <w:spacing w:line="247" w:lineRule="auto" w:before="76"/>
        <w:ind w:left="152" w:right="789"/>
        <w:jc w:val="both"/>
      </w:pPr>
      <w:r>
        <w:rPr/>
        <w:t>Finally, it must be recognized that the subjects of these studies come exclusively from the Western world. Would similar findings obtain elsewhere? Though evidence to answer this question is inadequate, such as there is suggests that overall patterns are indeed similar. A few examples of this evidence are presented in Chapter 8.</w:t>
      </w:r>
    </w:p>
    <w:p>
      <w:pPr>
        <w:pStyle w:val="Heading4"/>
        <w:spacing w:line="283" w:lineRule="exact"/>
        <w:jc w:val="both"/>
      </w:pPr>
      <w:r>
        <w:rPr/>
        <w:t>Four</w:t>
      </w:r>
      <w:r>
        <w:rPr>
          <w:spacing w:val="4"/>
        </w:rPr>
        <w:t> </w:t>
      </w:r>
      <w:r>
        <w:rPr/>
        <w:t>phases</w:t>
      </w:r>
      <w:r>
        <w:rPr>
          <w:spacing w:val="5"/>
        </w:rPr>
        <w:t> </w:t>
      </w:r>
      <w:r>
        <w:rPr/>
        <w:t>of</w:t>
      </w:r>
      <w:r>
        <w:rPr>
          <w:spacing w:val="5"/>
        </w:rPr>
        <w:t> </w:t>
      </w:r>
      <w:r>
        <w:rPr>
          <w:spacing w:val="-2"/>
        </w:rPr>
        <w:t>mourning</w:t>
      </w:r>
    </w:p>
    <w:p>
      <w:pPr>
        <w:pStyle w:val="BodyText"/>
        <w:spacing w:line="247" w:lineRule="auto" w:before="6"/>
        <w:ind w:left="152" w:right="789"/>
        <w:jc w:val="both"/>
      </w:pPr>
      <w:r>
        <w:rPr/>
        <w:pict>
          <v:rect style="position:absolute;margin-left:515.640015pt;margin-top:45.069649pt;width:3.78pt;height:.35999pt;mso-position-horizontal-relative:page;mso-position-vertical-relative:paragraph;z-index:-20102144" id="docshape55" filled="true" fillcolor="#000000" stroked="false">
            <v:fill type="solid"/>
            <w10:wrap type="none"/>
          </v:rect>
        </w:pict>
      </w:r>
      <w:r>
        <w:rPr/>
        <w:t>Observations</w:t>
      </w:r>
      <w:r>
        <w:rPr>
          <w:spacing w:val="40"/>
        </w:rPr>
        <w:t> </w:t>
      </w:r>
      <w:r>
        <w:rPr/>
        <w:t>of</w:t>
      </w:r>
      <w:r>
        <w:rPr>
          <w:spacing w:val="40"/>
        </w:rPr>
        <w:t> </w:t>
      </w:r>
      <w:r>
        <w:rPr/>
        <w:t>how</w:t>
      </w:r>
      <w:r>
        <w:rPr>
          <w:spacing w:val="40"/>
        </w:rPr>
        <w:t> </w:t>
      </w:r>
      <w:r>
        <w:rPr/>
        <w:t>individuals respond to the</w:t>
      </w:r>
      <w:r>
        <w:rPr>
          <w:spacing w:val="40"/>
        </w:rPr>
        <w:t> </w:t>
      </w:r>
      <w:r>
        <w:rPr/>
        <w:t>loss of</w:t>
      </w:r>
      <w:r>
        <w:rPr>
          <w:spacing w:val="40"/>
        </w:rPr>
        <w:t> </w:t>
      </w:r>
      <w:r>
        <w:rPr/>
        <w:t>a</w:t>
      </w:r>
      <w:r>
        <w:rPr>
          <w:spacing w:val="40"/>
        </w:rPr>
        <w:t> </w:t>
      </w:r>
      <w:r>
        <w:rPr/>
        <w:t>close relative show that over the course of weeks and months their responses usually move through a succession of phases. Admittedly</w:t>
      </w:r>
      <w:r>
        <w:rPr>
          <w:spacing w:val="40"/>
        </w:rPr>
        <w:t> </w:t>
      </w:r>
      <w:r>
        <w:rPr/>
        <w:t>these</w:t>
      </w:r>
      <w:r>
        <w:rPr>
          <w:spacing w:val="39"/>
        </w:rPr>
        <w:t> </w:t>
      </w:r>
      <w:r>
        <w:rPr/>
        <w:t>phases</w:t>
      </w:r>
      <w:r>
        <w:rPr>
          <w:spacing w:val="40"/>
        </w:rPr>
        <w:t> </w:t>
      </w:r>
      <w:r>
        <w:rPr/>
        <w:t>are</w:t>
      </w:r>
      <w:r>
        <w:rPr>
          <w:spacing w:val="39"/>
        </w:rPr>
        <w:t> </w:t>
      </w:r>
      <w:r>
        <w:rPr/>
        <w:t>not</w:t>
      </w:r>
      <w:r>
        <w:rPr>
          <w:spacing w:val="40"/>
        </w:rPr>
        <w:t> </w:t>
      </w:r>
      <w:r>
        <w:rPr/>
        <w:t>clear</w:t>
      </w:r>
      <w:r>
        <w:rPr>
          <w:spacing w:val="40"/>
        </w:rPr>
        <w:t> </w:t>
      </w:r>
      <w:r>
        <w:rPr/>
        <w:t>cut,</w:t>
      </w:r>
      <w:r>
        <w:rPr>
          <w:spacing w:val="40"/>
        </w:rPr>
        <w:t> </w:t>
      </w:r>
      <w:r>
        <w:rPr/>
        <w:t>and</w:t>
      </w:r>
      <w:r>
        <w:rPr>
          <w:spacing w:val="40"/>
        </w:rPr>
        <w:t> </w:t>
      </w:r>
      <w:r>
        <w:rPr/>
        <w:t>any</w:t>
      </w:r>
      <w:r>
        <w:rPr>
          <w:spacing w:val="40"/>
        </w:rPr>
        <w:t> </w:t>
      </w:r>
      <w:r>
        <w:rPr/>
        <w:t>one</w:t>
      </w:r>
      <w:r>
        <w:rPr>
          <w:spacing w:val="40"/>
        </w:rPr>
        <w:t> </w:t>
      </w:r>
      <w:r>
        <w:rPr/>
        <w:t>individual</w:t>
      </w:r>
      <w:r>
        <w:rPr>
          <w:spacing w:val="40"/>
        </w:rPr>
        <w:t> </w:t>
      </w:r>
      <w:r>
        <w:rPr/>
        <w:t>may</w:t>
      </w:r>
      <w:r>
        <w:rPr>
          <w:spacing w:val="40"/>
        </w:rPr>
        <w:t> </w:t>
      </w:r>
      <w:r>
        <w:rPr/>
        <w:t>oscillate</w:t>
      </w:r>
      <w:r>
        <w:rPr>
          <w:spacing w:val="40"/>
        </w:rPr>
        <w:t> </w:t>
      </w:r>
      <w:r>
        <w:rPr/>
        <w:t>for</w:t>
      </w:r>
      <w:r>
        <w:rPr>
          <w:spacing w:val="40"/>
        </w:rPr>
        <w:t> </w:t>
      </w:r>
      <w:r>
        <w:rPr/>
        <w:t>a</w:t>
      </w:r>
      <w:r>
        <w:rPr>
          <w:spacing w:val="40"/>
        </w:rPr>
        <w:t> </w:t>
      </w:r>
      <w:r>
        <w:rPr/>
        <w:t>time back and forth between any two of them. Yet an overall sequence can be discerned.The four </w:t>
      </w:r>
      <w:r>
        <w:rPr>
          <w:vertAlign w:val="superscript"/>
        </w:rPr>
        <w:t>1</w:t>
      </w:r>
      <w:r>
        <w:rPr>
          <w:vertAlign w:val="baseline"/>
        </w:rPr>
        <w:t> phases are as follows:</w:t>
      </w:r>
    </w:p>
    <w:p>
      <w:pPr>
        <w:pStyle w:val="ListParagraph"/>
        <w:numPr>
          <w:ilvl w:val="0"/>
          <w:numId w:val="7"/>
        </w:numPr>
        <w:tabs>
          <w:tab w:pos="579" w:val="left" w:leader="none"/>
          <w:tab w:pos="581" w:val="left" w:leader="none"/>
        </w:tabs>
        <w:spacing w:line="247" w:lineRule="auto" w:before="0" w:after="0"/>
        <w:ind w:left="580" w:right="787" w:hanging="428"/>
        <w:jc w:val="left"/>
        <w:rPr>
          <w:sz w:val="22"/>
        </w:rPr>
      </w:pPr>
      <w:r>
        <w:rPr>
          <w:sz w:val="22"/>
        </w:rPr>
        <w:t>Phase</w:t>
      </w:r>
      <w:r>
        <w:rPr>
          <w:spacing w:val="24"/>
          <w:sz w:val="22"/>
        </w:rPr>
        <w:t> </w:t>
      </w:r>
      <w:r>
        <w:rPr>
          <w:sz w:val="22"/>
        </w:rPr>
        <w:t>of</w:t>
      </w:r>
      <w:r>
        <w:rPr>
          <w:spacing w:val="26"/>
          <w:sz w:val="22"/>
        </w:rPr>
        <w:t> </w:t>
      </w:r>
      <w:r>
        <w:rPr>
          <w:sz w:val="22"/>
        </w:rPr>
        <w:t>numbing</w:t>
      </w:r>
      <w:r>
        <w:rPr>
          <w:spacing w:val="26"/>
          <w:sz w:val="22"/>
        </w:rPr>
        <w:t> </w:t>
      </w:r>
      <w:r>
        <w:rPr>
          <w:sz w:val="22"/>
        </w:rPr>
        <w:t>that</w:t>
      </w:r>
      <w:r>
        <w:rPr>
          <w:spacing w:val="23"/>
          <w:sz w:val="22"/>
        </w:rPr>
        <w:t> </w:t>
      </w:r>
      <w:r>
        <w:rPr>
          <w:sz w:val="22"/>
        </w:rPr>
        <w:t>usually</w:t>
      </w:r>
      <w:r>
        <w:rPr>
          <w:spacing w:val="27"/>
          <w:sz w:val="22"/>
        </w:rPr>
        <w:t> </w:t>
      </w:r>
      <w:r>
        <w:rPr>
          <w:sz w:val="22"/>
        </w:rPr>
        <w:t>lasts</w:t>
      </w:r>
      <w:r>
        <w:rPr>
          <w:spacing w:val="27"/>
          <w:sz w:val="22"/>
        </w:rPr>
        <w:t> </w:t>
      </w:r>
      <w:r>
        <w:rPr>
          <w:sz w:val="22"/>
        </w:rPr>
        <w:t>from</w:t>
      </w:r>
      <w:r>
        <w:rPr>
          <w:spacing w:val="22"/>
          <w:sz w:val="22"/>
        </w:rPr>
        <w:t> </w:t>
      </w:r>
      <w:r>
        <w:rPr>
          <w:sz w:val="22"/>
        </w:rPr>
        <w:t>a</w:t>
      </w:r>
      <w:r>
        <w:rPr>
          <w:spacing w:val="26"/>
          <w:sz w:val="22"/>
        </w:rPr>
        <w:t> </w:t>
      </w:r>
      <w:r>
        <w:rPr>
          <w:sz w:val="22"/>
        </w:rPr>
        <w:t>few</w:t>
      </w:r>
      <w:r>
        <w:rPr>
          <w:spacing w:val="24"/>
          <w:sz w:val="22"/>
        </w:rPr>
        <w:t> </w:t>
      </w:r>
      <w:r>
        <w:rPr>
          <w:sz w:val="22"/>
        </w:rPr>
        <w:t>hours</w:t>
      </w:r>
      <w:r>
        <w:rPr>
          <w:spacing w:val="24"/>
          <w:sz w:val="22"/>
        </w:rPr>
        <w:t> </w:t>
      </w:r>
      <w:r>
        <w:rPr>
          <w:sz w:val="22"/>
        </w:rPr>
        <w:t>to</w:t>
      </w:r>
      <w:r>
        <w:rPr>
          <w:spacing w:val="26"/>
          <w:sz w:val="22"/>
        </w:rPr>
        <w:t> </w:t>
      </w:r>
      <w:r>
        <w:rPr>
          <w:sz w:val="22"/>
        </w:rPr>
        <w:t>a</w:t>
      </w:r>
      <w:r>
        <w:rPr>
          <w:spacing w:val="23"/>
          <w:sz w:val="22"/>
        </w:rPr>
        <w:t> </w:t>
      </w:r>
      <w:r>
        <w:rPr>
          <w:sz w:val="22"/>
        </w:rPr>
        <w:t>week</w:t>
      </w:r>
      <w:r>
        <w:rPr>
          <w:spacing w:val="27"/>
          <w:sz w:val="22"/>
        </w:rPr>
        <w:t> </w:t>
      </w:r>
      <w:r>
        <w:rPr>
          <w:sz w:val="22"/>
        </w:rPr>
        <w:t>and</w:t>
      </w:r>
      <w:r>
        <w:rPr>
          <w:spacing w:val="28"/>
          <w:sz w:val="22"/>
        </w:rPr>
        <w:t> </w:t>
      </w:r>
      <w:r>
        <w:rPr>
          <w:sz w:val="22"/>
        </w:rPr>
        <w:t>may</w:t>
      </w:r>
      <w:r>
        <w:rPr>
          <w:spacing w:val="28"/>
          <w:sz w:val="22"/>
        </w:rPr>
        <w:t> </w:t>
      </w:r>
      <w:r>
        <w:rPr>
          <w:sz w:val="22"/>
        </w:rPr>
        <w:t>be</w:t>
      </w:r>
      <w:r>
        <w:rPr>
          <w:spacing w:val="24"/>
          <w:sz w:val="22"/>
        </w:rPr>
        <w:t> </w:t>
      </w:r>
      <w:r>
        <w:rPr>
          <w:sz w:val="22"/>
        </w:rPr>
        <w:t>interrupted by outbursts of extremely intense distress and/or anger.</w:t>
      </w:r>
    </w:p>
    <w:p>
      <w:pPr>
        <w:pStyle w:val="ListParagraph"/>
        <w:numPr>
          <w:ilvl w:val="0"/>
          <w:numId w:val="7"/>
        </w:numPr>
        <w:tabs>
          <w:tab w:pos="579" w:val="left" w:leader="none"/>
          <w:tab w:pos="580" w:val="left" w:leader="none"/>
        </w:tabs>
        <w:spacing w:line="247" w:lineRule="auto" w:before="0" w:after="0"/>
        <w:ind w:left="580" w:right="790" w:hanging="428"/>
        <w:jc w:val="left"/>
        <w:rPr>
          <w:sz w:val="22"/>
        </w:rPr>
      </w:pPr>
      <w:r>
        <w:rPr>
          <w:sz w:val="22"/>
        </w:rPr>
        <w:t>Phase</w:t>
      </w:r>
      <w:r>
        <w:rPr>
          <w:spacing w:val="30"/>
          <w:sz w:val="22"/>
        </w:rPr>
        <w:t> </w:t>
      </w:r>
      <w:r>
        <w:rPr>
          <w:sz w:val="22"/>
        </w:rPr>
        <w:t>of</w:t>
      </w:r>
      <w:r>
        <w:rPr>
          <w:spacing w:val="31"/>
          <w:sz w:val="22"/>
        </w:rPr>
        <w:t> </w:t>
      </w:r>
      <w:r>
        <w:rPr>
          <w:sz w:val="22"/>
        </w:rPr>
        <w:t>yearning</w:t>
      </w:r>
      <w:r>
        <w:rPr>
          <w:spacing w:val="31"/>
          <w:sz w:val="22"/>
        </w:rPr>
        <w:t> </w:t>
      </w:r>
      <w:r>
        <w:rPr>
          <w:sz w:val="22"/>
        </w:rPr>
        <w:t>and</w:t>
      </w:r>
      <w:r>
        <w:rPr>
          <w:spacing w:val="30"/>
          <w:sz w:val="22"/>
        </w:rPr>
        <w:t> </w:t>
      </w:r>
      <w:r>
        <w:rPr>
          <w:sz w:val="22"/>
        </w:rPr>
        <w:t>searching</w:t>
      </w:r>
      <w:r>
        <w:rPr>
          <w:spacing w:val="31"/>
          <w:sz w:val="22"/>
        </w:rPr>
        <w:t> </w:t>
      </w:r>
      <w:r>
        <w:rPr>
          <w:sz w:val="22"/>
        </w:rPr>
        <w:t>for</w:t>
      </w:r>
      <w:r>
        <w:rPr>
          <w:spacing w:val="30"/>
          <w:sz w:val="22"/>
        </w:rPr>
        <w:t> </w:t>
      </w:r>
      <w:r>
        <w:rPr>
          <w:sz w:val="22"/>
        </w:rPr>
        <w:t>the</w:t>
      </w:r>
      <w:r>
        <w:rPr>
          <w:spacing w:val="30"/>
          <w:sz w:val="22"/>
        </w:rPr>
        <w:t> </w:t>
      </w:r>
      <w:r>
        <w:rPr>
          <w:sz w:val="22"/>
        </w:rPr>
        <w:t>lost</w:t>
      </w:r>
      <w:r>
        <w:rPr>
          <w:spacing w:val="30"/>
          <w:sz w:val="22"/>
        </w:rPr>
        <w:t> </w:t>
      </w:r>
      <w:r>
        <w:rPr>
          <w:sz w:val="22"/>
        </w:rPr>
        <w:t>figure</w:t>
      </w:r>
      <w:r>
        <w:rPr>
          <w:spacing w:val="30"/>
          <w:sz w:val="22"/>
        </w:rPr>
        <w:t> </w:t>
      </w:r>
      <w:r>
        <w:rPr>
          <w:sz w:val="22"/>
        </w:rPr>
        <w:t>lasting</w:t>
      </w:r>
      <w:r>
        <w:rPr>
          <w:spacing w:val="30"/>
          <w:sz w:val="22"/>
        </w:rPr>
        <w:t> </w:t>
      </w:r>
      <w:r>
        <w:rPr>
          <w:sz w:val="22"/>
        </w:rPr>
        <w:t>some</w:t>
      </w:r>
      <w:r>
        <w:rPr>
          <w:spacing w:val="33"/>
          <w:sz w:val="22"/>
        </w:rPr>
        <w:t> </w:t>
      </w:r>
      <w:r>
        <w:rPr>
          <w:sz w:val="22"/>
        </w:rPr>
        <w:t>months</w:t>
      </w:r>
      <w:r>
        <w:rPr>
          <w:spacing w:val="31"/>
          <w:sz w:val="22"/>
        </w:rPr>
        <w:t> </w:t>
      </w:r>
      <w:r>
        <w:rPr>
          <w:sz w:val="22"/>
        </w:rPr>
        <w:t>and</w:t>
      </w:r>
      <w:r>
        <w:rPr>
          <w:spacing w:val="31"/>
          <w:sz w:val="22"/>
        </w:rPr>
        <w:t> </w:t>
      </w:r>
      <w:r>
        <w:rPr>
          <w:sz w:val="22"/>
        </w:rPr>
        <w:t>sometimes for years.</w:t>
      </w:r>
    </w:p>
    <w:p>
      <w:pPr>
        <w:pStyle w:val="ListParagraph"/>
        <w:numPr>
          <w:ilvl w:val="0"/>
          <w:numId w:val="7"/>
        </w:numPr>
        <w:tabs>
          <w:tab w:pos="579" w:val="left" w:leader="none"/>
          <w:tab w:pos="580" w:val="left" w:leader="none"/>
        </w:tabs>
        <w:spacing w:line="251" w:lineRule="exact" w:before="0" w:after="0"/>
        <w:ind w:left="580" w:right="0" w:hanging="428"/>
        <w:jc w:val="left"/>
        <w:rPr>
          <w:sz w:val="22"/>
        </w:rPr>
      </w:pPr>
      <w:r>
        <w:rPr>
          <w:sz w:val="22"/>
        </w:rPr>
        <w:t>Phase</w:t>
      </w:r>
      <w:r>
        <w:rPr>
          <w:spacing w:val="8"/>
          <w:sz w:val="22"/>
        </w:rPr>
        <w:t> </w:t>
      </w:r>
      <w:r>
        <w:rPr>
          <w:sz w:val="22"/>
        </w:rPr>
        <w:t>of</w:t>
      </w:r>
      <w:r>
        <w:rPr>
          <w:spacing w:val="8"/>
          <w:sz w:val="22"/>
        </w:rPr>
        <w:t> </w:t>
      </w:r>
      <w:r>
        <w:rPr>
          <w:sz w:val="22"/>
        </w:rPr>
        <w:t>disorganization</w:t>
      </w:r>
      <w:r>
        <w:rPr>
          <w:spacing w:val="9"/>
          <w:sz w:val="22"/>
        </w:rPr>
        <w:t> </w:t>
      </w:r>
      <w:r>
        <w:rPr>
          <w:sz w:val="22"/>
        </w:rPr>
        <w:t>and</w:t>
      </w:r>
      <w:r>
        <w:rPr>
          <w:spacing w:val="8"/>
          <w:sz w:val="22"/>
        </w:rPr>
        <w:t> </w:t>
      </w:r>
      <w:r>
        <w:rPr>
          <w:spacing w:val="-2"/>
          <w:sz w:val="22"/>
        </w:rPr>
        <w:t>despair.</w:t>
      </w:r>
    </w:p>
    <w:p>
      <w:pPr>
        <w:pStyle w:val="ListParagraph"/>
        <w:numPr>
          <w:ilvl w:val="0"/>
          <w:numId w:val="7"/>
        </w:numPr>
        <w:tabs>
          <w:tab w:pos="579" w:val="left" w:leader="none"/>
          <w:tab w:pos="581" w:val="left" w:leader="none"/>
        </w:tabs>
        <w:spacing w:line="240" w:lineRule="auto" w:before="0" w:after="0"/>
        <w:ind w:left="580" w:right="0" w:hanging="429"/>
        <w:jc w:val="left"/>
        <w:rPr>
          <w:sz w:val="22"/>
        </w:rPr>
      </w:pPr>
      <w:r>
        <w:rPr>
          <w:sz w:val="22"/>
        </w:rPr>
        <w:t>Phase</w:t>
      </w:r>
      <w:r>
        <w:rPr>
          <w:spacing w:val="6"/>
          <w:sz w:val="22"/>
        </w:rPr>
        <w:t> </w:t>
      </w:r>
      <w:r>
        <w:rPr>
          <w:sz w:val="22"/>
        </w:rPr>
        <w:t>of</w:t>
      </w:r>
      <w:r>
        <w:rPr>
          <w:spacing w:val="6"/>
          <w:sz w:val="22"/>
        </w:rPr>
        <w:t> </w:t>
      </w:r>
      <w:r>
        <w:rPr>
          <w:sz w:val="22"/>
        </w:rPr>
        <w:t>greater</w:t>
      </w:r>
      <w:r>
        <w:rPr>
          <w:spacing w:val="6"/>
          <w:sz w:val="22"/>
        </w:rPr>
        <w:t> </w:t>
      </w:r>
      <w:r>
        <w:rPr>
          <w:sz w:val="22"/>
        </w:rPr>
        <w:t>or</w:t>
      </w:r>
      <w:r>
        <w:rPr>
          <w:spacing w:val="6"/>
          <w:sz w:val="22"/>
        </w:rPr>
        <w:t> </w:t>
      </w:r>
      <w:r>
        <w:rPr>
          <w:sz w:val="22"/>
        </w:rPr>
        <w:t>less</w:t>
      </w:r>
      <w:r>
        <w:rPr>
          <w:spacing w:val="6"/>
          <w:sz w:val="22"/>
        </w:rPr>
        <w:t> </w:t>
      </w:r>
      <w:r>
        <w:rPr>
          <w:sz w:val="22"/>
        </w:rPr>
        <w:t>degree</w:t>
      </w:r>
      <w:r>
        <w:rPr>
          <w:spacing w:val="6"/>
          <w:sz w:val="22"/>
        </w:rPr>
        <w:t> </w:t>
      </w:r>
      <w:r>
        <w:rPr>
          <w:sz w:val="22"/>
        </w:rPr>
        <w:t>of</w:t>
      </w:r>
      <w:r>
        <w:rPr>
          <w:spacing w:val="6"/>
          <w:sz w:val="22"/>
        </w:rPr>
        <w:t> </w:t>
      </w:r>
      <w:r>
        <w:rPr>
          <w:spacing w:val="-2"/>
          <w:sz w:val="22"/>
        </w:rPr>
        <w:t>reorganization.</w:t>
      </w:r>
    </w:p>
    <w:p>
      <w:pPr>
        <w:pStyle w:val="BodyText"/>
        <w:spacing w:before="6"/>
        <w:rPr>
          <w:sz w:val="23"/>
        </w:rPr>
      </w:pPr>
    </w:p>
    <w:p>
      <w:pPr>
        <w:pStyle w:val="BodyText"/>
        <w:spacing w:line="247" w:lineRule="auto"/>
        <w:ind w:left="152" w:right="787"/>
        <w:jc w:val="both"/>
      </w:pPr>
      <w:r>
        <w:rPr/>
        <w:pict>
          <v:rect style="position:absolute;margin-left:147pt;margin-top:50.473473pt;width:7.92pt;height:.54001pt;mso-position-horizontal-relative:page;mso-position-vertical-relative:paragraph;z-index:-20101632" id="docshape56" filled="true" fillcolor="#000000" stroked="false">
            <v:fill type="solid"/>
            <w10:wrap type="none"/>
          </v:rect>
        </w:pict>
      </w:r>
      <w:r>
        <w:rPr/>
        <w:t>In what follows we concentrate especially on the psychological responses to loss, with special reference to the way the original relationship continues to fill a central role in a bereaved</w:t>
      </w:r>
      <w:r>
        <w:rPr>
          <w:spacing w:val="40"/>
        </w:rPr>
        <w:t> </w:t>
      </w:r>
      <w:r>
        <w:rPr/>
        <w:t>person's emotional life yet also, as a rule, undergoes a slow change of form as the months and years pass. </w:t>
      </w:r>
      <w:r>
        <w:rPr>
          <w:vertAlign w:val="superscript"/>
        </w:rPr>
        <w:t>2</w:t>
      </w:r>
      <w:r>
        <w:rPr>
          <w:vertAlign w:val="baseline"/>
        </w:rPr>
        <w:t> This continuing relationship explains the yearning and searching, and also the</w:t>
      </w:r>
      <w:r>
        <w:rPr>
          <w:spacing w:val="40"/>
          <w:vertAlign w:val="baseline"/>
        </w:rPr>
        <w:t> </w:t>
      </w:r>
      <w:r>
        <w:rPr>
          <w:vertAlign w:val="baseline"/>
        </w:rPr>
        <w:t>anger, prevalent in the</w:t>
      </w:r>
    </w:p>
    <w:p>
      <w:pPr>
        <w:pStyle w:val="BodyText"/>
        <w:rPr>
          <w:sz w:val="20"/>
        </w:rPr>
      </w:pPr>
    </w:p>
    <w:p>
      <w:pPr>
        <w:pStyle w:val="BodyText"/>
        <w:spacing w:before="1"/>
      </w:pPr>
      <w:r>
        <w:rPr/>
        <w:pict>
          <v:shape style="position:absolute;margin-left:92.639816pt;margin-top:13.921022pt;width:112.95pt;height:.1pt;mso-position-horizontal-relative:page;mso-position-vertical-relative:paragraph;z-index:-15702528;mso-wrap-distance-left:0;mso-wrap-distance-right:0" id="docshape57" coordorigin="1853,278" coordsize="2259,0" path="m1853,278l4111,278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1</w:t>
      </w:r>
      <w:r>
        <w:rPr>
          <w:spacing w:val="80"/>
          <w:vertAlign w:val="baseline"/>
        </w:rPr>
        <w:t> </w:t>
      </w:r>
      <w:r>
        <w:rPr>
          <w:vertAlign w:val="baseline"/>
        </w:rPr>
        <w:t>In an earlier paper ( Bowlby 1961b) it was suggested that the course of mourning could be divided</w:t>
      </w:r>
      <w:r>
        <w:rPr>
          <w:spacing w:val="24"/>
          <w:vertAlign w:val="baseline"/>
        </w:rPr>
        <w:t> </w:t>
      </w:r>
      <w:r>
        <w:rPr>
          <w:vertAlign w:val="baseline"/>
        </w:rPr>
        <w:t>into</w:t>
      </w:r>
      <w:r>
        <w:rPr>
          <w:spacing w:val="26"/>
          <w:vertAlign w:val="baseline"/>
        </w:rPr>
        <w:t> </w:t>
      </w:r>
      <w:r>
        <w:rPr>
          <w:vertAlign w:val="baseline"/>
        </w:rPr>
        <w:t>three</w:t>
      </w:r>
      <w:r>
        <w:rPr>
          <w:spacing w:val="25"/>
          <w:vertAlign w:val="baseline"/>
        </w:rPr>
        <w:t> </w:t>
      </w:r>
      <w:r>
        <w:rPr>
          <w:vertAlign w:val="baseline"/>
        </w:rPr>
        <w:t>main</w:t>
      </w:r>
      <w:r>
        <w:rPr>
          <w:spacing w:val="24"/>
          <w:vertAlign w:val="baseline"/>
        </w:rPr>
        <w:t> </w:t>
      </w:r>
      <w:r>
        <w:rPr>
          <w:vertAlign w:val="baseline"/>
        </w:rPr>
        <w:t>phases,</w:t>
      </w:r>
      <w:r>
        <w:rPr>
          <w:spacing w:val="23"/>
          <w:vertAlign w:val="baseline"/>
        </w:rPr>
        <w:t> </w:t>
      </w:r>
      <w:r>
        <w:rPr>
          <w:vertAlign w:val="baseline"/>
        </w:rPr>
        <w:t>but</w:t>
      </w:r>
      <w:r>
        <w:rPr>
          <w:spacing w:val="24"/>
          <w:vertAlign w:val="baseline"/>
        </w:rPr>
        <w:t> </w:t>
      </w:r>
      <w:r>
        <w:rPr>
          <w:vertAlign w:val="baseline"/>
        </w:rPr>
        <w:t>this</w:t>
      </w:r>
      <w:r>
        <w:rPr>
          <w:spacing w:val="24"/>
          <w:vertAlign w:val="baseline"/>
        </w:rPr>
        <w:t> </w:t>
      </w:r>
      <w:r>
        <w:rPr>
          <w:vertAlign w:val="baseline"/>
        </w:rPr>
        <w:t>numbering</w:t>
      </w:r>
      <w:r>
        <w:rPr>
          <w:spacing w:val="24"/>
          <w:vertAlign w:val="baseline"/>
        </w:rPr>
        <w:t> </w:t>
      </w:r>
      <w:r>
        <w:rPr>
          <w:vertAlign w:val="baseline"/>
        </w:rPr>
        <w:t>omitted</w:t>
      </w:r>
      <w:r>
        <w:rPr>
          <w:spacing w:val="24"/>
          <w:vertAlign w:val="baseline"/>
        </w:rPr>
        <w:t> </w:t>
      </w:r>
      <w:r>
        <w:rPr>
          <w:vertAlign w:val="baseline"/>
        </w:rPr>
        <w:t>an</w:t>
      </w:r>
      <w:r>
        <w:rPr>
          <w:spacing w:val="23"/>
          <w:vertAlign w:val="baseline"/>
        </w:rPr>
        <w:t> </w:t>
      </w:r>
      <w:r>
        <w:rPr>
          <w:vertAlign w:val="baseline"/>
        </w:rPr>
        <w:t>important</w:t>
      </w:r>
      <w:r>
        <w:rPr>
          <w:spacing w:val="24"/>
          <w:vertAlign w:val="baseline"/>
        </w:rPr>
        <w:t> </w:t>
      </w:r>
      <w:r>
        <w:rPr>
          <w:vertAlign w:val="baseline"/>
        </w:rPr>
        <w:t>first</w:t>
      </w:r>
      <w:r>
        <w:rPr>
          <w:spacing w:val="23"/>
          <w:vertAlign w:val="baseline"/>
        </w:rPr>
        <w:t> </w:t>
      </w:r>
      <w:r>
        <w:rPr>
          <w:vertAlign w:val="baseline"/>
        </w:rPr>
        <w:t>phase</w:t>
      </w:r>
      <w:r>
        <w:rPr>
          <w:spacing w:val="23"/>
          <w:vertAlign w:val="baseline"/>
        </w:rPr>
        <w:t> </w:t>
      </w:r>
      <w:r>
        <w:rPr>
          <w:vertAlign w:val="baseline"/>
        </w:rPr>
        <w:t>which is usually fairly brief. What were formerly numbered phases 1, 2 and 3 have therefore been renumbered phases 2, 3 and 4:</w:t>
      </w:r>
    </w:p>
    <w:p>
      <w:pPr>
        <w:pStyle w:val="BodyText"/>
        <w:spacing w:line="247" w:lineRule="auto"/>
        <w:ind w:left="413" w:right="788" w:hanging="261"/>
        <w:jc w:val="both"/>
      </w:pPr>
      <w:r>
        <w:rPr>
          <w:vertAlign w:val="superscript"/>
        </w:rPr>
        <w:t>2</w:t>
      </w:r>
      <w:r>
        <w:rPr>
          <w:spacing w:val="80"/>
          <w:w w:val="150"/>
          <w:vertAlign w:val="baseline"/>
        </w:rPr>
        <w:t> </w:t>
      </w:r>
      <w:r>
        <w:rPr>
          <w:vertAlign w:val="baseline"/>
        </w:rPr>
        <w:t>In concentrating on these aspects of mourning we are able to give only</w:t>
      </w:r>
      <w:r>
        <w:rPr>
          <w:spacing w:val="21"/>
          <w:vertAlign w:val="baseline"/>
        </w:rPr>
        <w:t> </w:t>
      </w:r>
      <w:r>
        <w:rPr>
          <w:vertAlign w:val="baseline"/>
        </w:rPr>
        <w:t>limited attention to</w:t>
      </w:r>
      <w:r>
        <w:rPr>
          <w:spacing w:val="80"/>
          <w:vertAlign w:val="baseline"/>
        </w:rPr>
        <w:t> </w:t>
      </w:r>
      <w:r>
        <w:rPr>
          <w:vertAlign w:val="baseline"/>
        </w:rPr>
        <w:t>the social and economic consequences of a bereavement, which are often also of great importance and perhaps especially so in the case of widows in Western cultures. Readers concerned with these aspects are referred to the accounts of Marris ( 1958) and Parkes (</w:t>
      </w:r>
      <w:r>
        <w:rPr>
          <w:spacing w:val="40"/>
          <w:vertAlign w:val="baseline"/>
        </w:rPr>
        <w:t> </w:t>
      </w:r>
      <w:r>
        <w:rPr>
          <w:vertAlign w:val="baseline"/>
        </w:rPr>
        <w:t>1972) for the experiences of London widows and to that of Glick</w:t>
      </w:r>
      <w:r>
        <w:rPr>
          <w:i/>
          <w:vertAlign w:val="baseline"/>
        </w:rPr>
        <w:t>et al</w:t>
      </w:r>
      <w:r>
        <w:rPr>
          <w:vertAlign w:val="baseline"/>
        </w:rPr>
        <w:t>. ( 1974) for those of Boston widows.</w:t>
      </w:r>
    </w:p>
    <w:p>
      <w:pPr>
        <w:pStyle w:val="BodyText"/>
        <w:spacing w:before="2"/>
      </w:pPr>
    </w:p>
    <w:p>
      <w:pPr>
        <w:pStyle w:val="BodyText"/>
        <w:ind w:left="152"/>
      </w:pPr>
      <w:r>
        <w:rPr/>
        <w:t>-</w:t>
      </w:r>
      <w:r>
        <w:rPr>
          <w:spacing w:val="-5"/>
        </w:rPr>
        <w:t>85-</w:t>
      </w:r>
    </w:p>
    <w:p>
      <w:pPr>
        <w:pStyle w:val="BodyText"/>
        <w:spacing w:before="3"/>
        <w:rPr>
          <w:sz w:val="23"/>
        </w:rPr>
      </w:pPr>
    </w:p>
    <w:p>
      <w:pPr>
        <w:pStyle w:val="BodyText"/>
        <w:spacing w:line="247" w:lineRule="auto"/>
        <w:ind w:left="152" w:right="788"/>
        <w:jc w:val="both"/>
      </w:pPr>
      <w:r>
        <w:rPr/>
        <w:t>second</w:t>
      </w:r>
      <w:r>
        <w:rPr>
          <w:spacing w:val="40"/>
        </w:rPr>
        <w:t> </w:t>
      </w:r>
      <w:r>
        <w:rPr/>
        <w:t>phase,</w:t>
      </w:r>
      <w:r>
        <w:rPr>
          <w:spacing w:val="40"/>
        </w:rPr>
        <w:t> </w:t>
      </w:r>
      <w:r>
        <w:rPr/>
        <w:t>and</w:t>
      </w:r>
      <w:r>
        <w:rPr>
          <w:spacing w:val="40"/>
        </w:rPr>
        <w:t> </w:t>
      </w:r>
      <w:r>
        <w:rPr/>
        <w:t>the</w:t>
      </w:r>
      <w:r>
        <w:rPr>
          <w:spacing w:val="40"/>
        </w:rPr>
        <w:t> </w:t>
      </w:r>
      <w:r>
        <w:rPr/>
        <w:t>despair</w:t>
      </w:r>
      <w:r>
        <w:rPr>
          <w:spacing w:val="40"/>
        </w:rPr>
        <w:t> </w:t>
      </w:r>
      <w:r>
        <w:rPr/>
        <w:t>and</w:t>
      </w:r>
      <w:r>
        <w:rPr>
          <w:spacing w:val="40"/>
        </w:rPr>
        <w:t> </w:t>
      </w:r>
      <w:r>
        <w:rPr/>
        <w:t>subsequent</w:t>
      </w:r>
      <w:r>
        <w:rPr>
          <w:spacing w:val="40"/>
        </w:rPr>
        <w:t> </w:t>
      </w:r>
      <w:r>
        <w:rPr/>
        <w:t>acceptance</w:t>
      </w:r>
      <w:r>
        <w:rPr>
          <w:spacing w:val="40"/>
        </w:rPr>
        <w:t> </w:t>
      </w:r>
      <w:r>
        <w:rPr/>
        <w:t>of</w:t>
      </w:r>
      <w:r>
        <w:rPr>
          <w:spacing w:val="40"/>
        </w:rPr>
        <w:t> </w:t>
      </w:r>
      <w:r>
        <w:rPr/>
        <w:t>loss</w:t>
      </w:r>
      <w:r>
        <w:rPr>
          <w:spacing w:val="40"/>
        </w:rPr>
        <w:t> </w:t>
      </w:r>
      <w:r>
        <w:rPr/>
        <w:t>as</w:t>
      </w:r>
      <w:r>
        <w:rPr>
          <w:spacing w:val="40"/>
        </w:rPr>
        <w:t> </w:t>
      </w:r>
      <w:r>
        <w:rPr/>
        <w:t>irreversible</w:t>
      </w:r>
      <w:r>
        <w:rPr>
          <w:spacing w:val="40"/>
        </w:rPr>
        <w:t> </w:t>
      </w:r>
      <w:r>
        <w:rPr/>
        <w:t>that</w:t>
      </w:r>
      <w:r>
        <w:rPr>
          <w:spacing w:val="40"/>
        </w:rPr>
        <w:t> </w:t>
      </w:r>
      <w:r>
        <w:rPr/>
        <w:t>occur when</w:t>
      </w:r>
      <w:r>
        <w:rPr>
          <w:spacing w:val="40"/>
        </w:rPr>
        <w:t> </w:t>
      </w:r>
      <w:r>
        <w:rPr/>
        <w:t>phases</w:t>
      </w:r>
      <w:r>
        <w:rPr>
          <w:spacing w:val="40"/>
        </w:rPr>
        <w:t> </w:t>
      </w:r>
      <w:r>
        <w:rPr/>
        <w:t>three</w:t>
      </w:r>
      <w:r>
        <w:rPr>
          <w:spacing w:val="40"/>
        </w:rPr>
        <w:t> </w:t>
      </w:r>
      <w:r>
        <w:rPr/>
        <w:t>and</w:t>
      </w:r>
      <w:r>
        <w:rPr>
          <w:spacing w:val="40"/>
        </w:rPr>
        <w:t> </w:t>
      </w:r>
      <w:r>
        <w:rPr/>
        <w:t>four</w:t>
      </w:r>
      <w:r>
        <w:rPr>
          <w:spacing w:val="40"/>
        </w:rPr>
        <w:t> </w:t>
      </w:r>
      <w:r>
        <w:rPr/>
        <w:t>are</w:t>
      </w:r>
      <w:r>
        <w:rPr>
          <w:spacing w:val="40"/>
        </w:rPr>
        <w:t> </w:t>
      </w:r>
      <w:r>
        <w:rPr/>
        <w:t>passed</w:t>
      </w:r>
      <w:r>
        <w:rPr>
          <w:spacing w:val="40"/>
        </w:rPr>
        <w:t> </w:t>
      </w:r>
      <w:r>
        <w:rPr/>
        <w:t>through</w:t>
      </w:r>
      <w:r>
        <w:rPr>
          <w:spacing w:val="40"/>
        </w:rPr>
        <w:t> </w:t>
      </w:r>
      <w:r>
        <w:rPr/>
        <w:t>successfully.</w:t>
      </w:r>
      <w:r>
        <w:rPr>
          <w:spacing w:val="40"/>
        </w:rPr>
        <w:t> </w:t>
      </w:r>
      <w:r>
        <w:rPr/>
        <w:t>It</w:t>
      </w:r>
      <w:r>
        <w:rPr>
          <w:spacing w:val="40"/>
        </w:rPr>
        <w:t> </w:t>
      </w:r>
      <w:r>
        <w:rPr/>
        <w:t>explains,</w:t>
      </w:r>
      <w:r>
        <w:rPr>
          <w:spacing w:val="40"/>
        </w:rPr>
        <w:t> </w:t>
      </w:r>
      <w:r>
        <w:rPr/>
        <w:t>too,</w:t>
      </w:r>
      <w:r>
        <w:rPr>
          <w:spacing w:val="40"/>
        </w:rPr>
        <w:t> </w:t>
      </w:r>
      <w:r>
        <w:rPr/>
        <w:t>many,</w:t>
      </w:r>
      <w:r>
        <w:rPr>
          <w:spacing w:val="40"/>
        </w:rPr>
        <w:t> </w:t>
      </w:r>
      <w:r>
        <w:rPr/>
        <w:t>and perhaps all, of the features characteristic of pathological outcomes.</w:t>
      </w:r>
    </w:p>
    <w:p>
      <w:pPr>
        <w:pStyle w:val="BodyText"/>
        <w:spacing w:before="8"/>
      </w:pPr>
    </w:p>
    <w:p>
      <w:pPr>
        <w:pStyle w:val="BodyText"/>
        <w:spacing w:line="247" w:lineRule="auto"/>
        <w:ind w:left="152" w:right="787"/>
        <w:jc w:val="both"/>
      </w:pPr>
      <w:r>
        <w:rPr/>
        <w:t>In the descriptions of responses typical of the first two phases we draw especially on Parkes's study</w:t>
      </w:r>
      <w:r>
        <w:rPr>
          <w:spacing w:val="32"/>
        </w:rPr>
        <w:t> </w:t>
      </w:r>
      <w:r>
        <w:rPr/>
        <w:t>of</w:t>
      </w:r>
      <w:r>
        <w:rPr>
          <w:spacing w:val="30"/>
        </w:rPr>
        <w:t> </w:t>
      </w:r>
      <w:r>
        <w:rPr/>
        <w:t>London</w:t>
      </w:r>
      <w:r>
        <w:rPr>
          <w:spacing w:val="30"/>
        </w:rPr>
        <w:t> </w:t>
      </w:r>
      <w:r>
        <w:rPr/>
        <w:t>widows.</w:t>
      </w:r>
      <w:r>
        <w:rPr>
          <w:spacing w:val="30"/>
        </w:rPr>
        <w:t> </w:t>
      </w:r>
      <w:r>
        <w:rPr/>
        <w:t>In</w:t>
      </w:r>
      <w:r>
        <w:rPr>
          <w:spacing w:val="30"/>
        </w:rPr>
        <w:t> </w:t>
      </w:r>
      <w:r>
        <w:rPr/>
        <w:t>descriptions</w:t>
      </w:r>
      <w:r>
        <w:rPr>
          <w:spacing w:val="30"/>
        </w:rPr>
        <w:t> </w:t>
      </w:r>
      <w:r>
        <w:rPr/>
        <w:t>of</w:t>
      </w:r>
      <w:r>
        <w:rPr>
          <w:spacing w:val="30"/>
        </w:rPr>
        <w:t> </w:t>
      </w:r>
      <w:r>
        <w:rPr/>
        <w:t>the</w:t>
      </w:r>
      <w:r>
        <w:rPr>
          <w:spacing w:val="30"/>
        </w:rPr>
        <w:t> </w:t>
      </w:r>
      <w:r>
        <w:rPr/>
        <w:t>second</w:t>
      </w:r>
      <w:r>
        <w:rPr>
          <w:spacing w:val="31"/>
        </w:rPr>
        <w:t> </w:t>
      </w:r>
      <w:r>
        <w:rPr/>
        <w:t>two</w:t>
      </w:r>
      <w:r>
        <w:rPr>
          <w:spacing w:val="30"/>
        </w:rPr>
        <w:t> </w:t>
      </w:r>
      <w:r>
        <w:rPr/>
        <w:t>phases</w:t>
      </w:r>
      <w:r>
        <w:rPr>
          <w:spacing w:val="30"/>
        </w:rPr>
        <w:t> </w:t>
      </w:r>
      <w:r>
        <w:rPr/>
        <w:t>we</w:t>
      </w:r>
      <w:r>
        <w:rPr>
          <w:spacing w:val="30"/>
        </w:rPr>
        <w:t> </w:t>
      </w:r>
      <w:r>
        <w:rPr/>
        <w:t>draw</w:t>
      </w:r>
      <w:r>
        <w:rPr>
          <w:spacing w:val="30"/>
        </w:rPr>
        <w:t> </w:t>
      </w:r>
      <w:r>
        <w:rPr/>
        <w:t>increasingly</w:t>
      </w:r>
      <w:r>
        <w:rPr>
          <w:spacing w:val="31"/>
        </w:rPr>
        <w:t> </w:t>
      </w:r>
      <w:r>
        <w:rPr/>
        <w:t>on the findings of the Harvard and other studies.</w:t>
      </w:r>
    </w:p>
    <w:p>
      <w:pPr>
        <w:pStyle w:val="BodyText"/>
        <w:spacing w:before="10"/>
      </w:pPr>
    </w:p>
    <w:p>
      <w:pPr>
        <w:spacing w:before="0"/>
        <w:ind w:left="152" w:right="0" w:firstLine="0"/>
        <w:jc w:val="left"/>
        <w:rPr>
          <w:b/>
          <w:sz w:val="22"/>
        </w:rPr>
      </w:pPr>
      <w:r>
        <w:rPr>
          <w:b/>
          <w:sz w:val="22"/>
        </w:rPr>
        <w:t>Phase</w:t>
      </w:r>
      <w:r>
        <w:rPr>
          <w:b/>
          <w:spacing w:val="8"/>
          <w:sz w:val="22"/>
        </w:rPr>
        <w:t> </w:t>
      </w:r>
      <w:r>
        <w:rPr>
          <w:b/>
          <w:sz w:val="22"/>
        </w:rPr>
        <w:t>of</w:t>
      </w:r>
      <w:r>
        <w:rPr>
          <w:b/>
          <w:spacing w:val="8"/>
          <w:sz w:val="22"/>
        </w:rPr>
        <w:t> </w:t>
      </w:r>
      <w:r>
        <w:rPr>
          <w:b/>
          <w:spacing w:val="-2"/>
          <w:sz w:val="22"/>
        </w:rPr>
        <w:t>Numbing</w:t>
      </w:r>
    </w:p>
    <w:p>
      <w:pPr>
        <w:pStyle w:val="BodyText"/>
        <w:spacing w:before="5"/>
        <w:rPr>
          <w:b/>
          <w:sz w:val="23"/>
        </w:rPr>
      </w:pPr>
    </w:p>
    <w:p>
      <w:pPr>
        <w:pStyle w:val="BodyText"/>
        <w:spacing w:line="244" w:lineRule="auto" w:before="1"/>
        <w:ind w:left="152" w:right="788"/>
        <w:jc w:val="both"/>
      </w:pPr>
      <w:r>
        <w:rPr/>
        <w:t>The immediate reaction to news of a husband's death varies greatly from individual to</w:t>
      </w:r>
      <w:r>
        <w:rPr>
          <w:spacing w:val="80"/>
        </w:rPr>
        <w:t> </w:t>
      </w:r>
      <w:r>
        <w:rPr/>
        <w:t>individual and also from time to time in any one widow. Most feel stunned and in varying degrees</w:t>
      </w:r>
      <w:r>
        <w:rPr>
          <w:spacing w:val="29"/>
        </w:rPr>
        <w:t> </w:t>
      </w:r>
      <w:r>
        <w:rPr/>
        <w:t>unable</w:t>
      </w:r>
      <w:r>
        <w:rPr>
          <w:spacing w:val="29"/>
        </w:rPr>
        <w:t> </w:t>
      </w:r>
      <w:r>
        <w:rPr/>
        <w:t>to</w:t>
      </w:r>
      <w:r>
        <w:rPr>
          <w:spacing w:val="30"/>
        </w:rPr>
        <w:t> </w:t>
      </w:r>
      <w:r>
        <w:rPr/>
        <w:t>accept</w:t>
      </w:r>
      <w:r>
        <w:rPr>
          <w:spacing w:val="29"/>
        </w:rPr>
        <w:t> </w:t>
      </w:r>
      <w:r>
        <w:rPr/>
        <w:t>the</w:t>
      </w:r>
      <w:r>
        <w:rPr>
          <w:spacing w:val="29"/>
        </w:rPr>
        <w:t> </w:t>
      </w:r>
      <w:r>
        <w:rPr/>
        <w:t>news.</w:t>
      </w:r>
      <w:r>
        <w:rPr>
          <w:spacing w:val="29"/>
        </w:rPr>
        <w:t> </w:t>
      </w:r>
      <w:r>
        <w:rPr/>
        <w:t>Remarks</w:t>
      </w:r>
      <w:r>
        <w:rPr>
          <w:spacing w:val="29"/>
        </w:rPr>
        <w:t> </w:t>
      </w:r>
      <w:r>
        <w:rPr/>
        <w:t>such</w:t>
      </w:r>
      <w:r>
        <w:rPr>
          <w:spacing w:val="29"/>
        </w:rPr>
        <w:t> </w:t>
      </w:r>
      <w:r>
        <w:rPr/>
        <w:t>as</w:t>
      </w:r>
      <w:r>
        <w:rPr>
          <w:spacing w:val="32"/>
        </w:rPr>
        <w:t> </w:t>
      </w:r>
      <w:r>
        <w:rPr/>
        <w:t>'I</w:t>
      </w:r>
      <w:r>
        <w:rPr>
          <w:spacing w:val="29"/>
        </w:rPr>
        <w:t> </w:t>
      </w:r>
      <w:r>
        <w:rPr/>
        <w:t>just</w:t>
      </w:r>
      <w:r>
        <w:rPr>
          <w:spacing w:val="29"/>
        </w:rPr>
        <w:t> </w:t>
      </w:r>
      <w:r>
        <w:rPr/>
        <w:t>couldn't</w:t>
      </w:r>
      <w:r>
        <w:rPr>
          <w:spacing w:val="29"/>
        </w:rPr>
        <w:t> </w:t>
      </w:r>
      <w:r>
        <w:rPr/>
        <w:t>take</w:t>
      </w:r>
      <w:r>
        <w:rPr>
          <w:spacing w:val="27"/>
        </w:rPr>
        <w:t> </w:t>
      </w:r>
      <w:r>
        <w:rPr/>
        <w:t>it</w:t>
      </w:r>
      <w:r>
        <w:rPr>
          <w:spacing w:val="30"/>
        </w:rPr>
        <w:t> </w:t>
      </w:r>
      <w:r>
        <w:rPr/>
        <w:t>all</w:t>
      </w:r>
      <w:r>
        <w:rPr>
          <w:spacing w:val="29"/>
        </w:rPr>
        <w:t> </w:t>
      </w:r>
      <w:r>
        <w:rPr/>
        <w:t>in',</w:t>
      </w:r>
      <w:r>
        <w:rPr>
          <w:spacing w:val="30"/>
        </w:rPr>
        <w:t> </w:t>
      </w:r>
      <w:r>
        <w:rPr/>
        <w:t>'I</w:t>
      </w:r>
      <w:r>
        <w:rPr>
          <w:spacing w:val="30"/>
        </w:rPr>
        <w:t> </w:t>
      </w:r>
      <w:r>
        <w:rPr/>
        <w:t>couldn't</w:t>
      </w:r>
    </w:p>
    <w:p>
      <w:pPr>
        <w:spacing w:after="0" w:line="244" w:lineRule="auto"/>
        <w:jc w:val="both"/>
        <w:sectPr>
          <w:pgSz w:w="12240" w:h="15840"/>
          <w:pgMar w:header="0" w:footer="726" w:top="1260" w:bottom="920" w:left="1700" w:right="1060"/>
        </w:sectPr>
      </w:pPr>
    </w:p>
    <w:p>
      <w:pPr>
        <w:pStyle w:val="BodyText"/>
        <w:spacing w:line="247" w:lineRule="auto" w:before="76"/>
        <w:ind w:left="152" w:right="788"/>
        <w:jc w:val="both"/>
      </w:pPr>
      <w:r>
        <w:rPr/>
        <w:t>believe</w:t>
      </w:r>
      <w:r>
        <w:rPr>
          <w:spacing w:val="21"/>
        </w:rPr>
        <w:t> </w:t>
      </w:r>
      <w:r>
        <w:rPr/>
        <w:t>it',</w:t>
      </w:r>
      <w:r>
        <w:rPr>
          <w:spacing w:val="22"/>
        </w:rPr>
        <w:t> </w:t>
      </w:r>
      <w:r>
        <w:rPr/>
        <w:t>'I</w:t>
      </w:r>
      <w:r>
        <w:rPr>
          <w:spacing w:val="20"/>
        </w:rPr>
        <w:t> </w:t>
      </w:r>
      <w:r>
        <w:rPr/>
        <w:t>was</w:t>
      </w:r>
      <w:r>
        <w:rPr>
          <w:spacing w:val="21"/>
        </w:rPr>
        <w:t> </w:t>
      </w:r>
      <w:r>
        <w:rPr/>
        <w:t>in</w:t>
      </w:r>
      <w:r>
        <w:rPr>
          <w:spacing w:val="21"/>
        </w:rPr>
        <w:t> </w:t>
      </w:r>
      <w:r>
        <w:rPr/>
        <w:t>a</w:t>
      </w:r>
      <w:r>
        <w:rPr>
          <w:spacing w:val="21"/>
        </w:rPr>
        <w:t> </w:t>
      </w:r>
      <w:r>
        <w:rPr/>
        <w:t>dream',</w:t>
      </w:r>
      <w:r>
        <w:rPr>
          <w:spacing w:val="22"/>
        </w:rPr>
        <w:t> </w:t>
      </w:r>
      <w:r>
        <w:rPr/>
        <w:t>'It</w:t>
      </w:r>
      <w:r>
        <w:rPr>
          <w:spacing w:val="20"/>
        </w:rPr>
        <w:t> </w:t>
      </w:r>
      <w:r>
        <w:rPr/>
        <w:t>didn't</w:t>
      </w:r>
      <w:r>
        <w:rPr>
          <w:spacing w:val="20"/>
        </w:rPr>
        <w:t> </w:t>
      </w:r>
      <w:r>
        <w:rPr/>
        <w:t>seem</w:t>
      </w:r>
      <w:r>
        <w:rPr>
          <w:spacing w:val="18"/>
        </w:rPr>
        <w:t> </w:t>
      </w:r>
      <w:r>
        <w:rPr/>
        <w:t>real'</w:t>
      </w:r>
      <w:r>
        <w:rPr>
          <w:spacing w:val="22"/>
        </w:rPr>
        <w:t> </w:t>
      </w:r>
      <w:r>
        <w:rPr/>
        <w:t>are</w:t>
      </w:r>
      <w:r>
        <w:rPr>
          <w:spacing w:val="21"/>
        </w:rPr>
        <w:t> </w:t>
      </w:r>
      <w:r>
        <w:rPr/>
        <w:t>the</w:t>
      </w:r>
      <w:r>
        <w:rPr>
          <w:spacing w:val="22"/>
        </w:rPr>
        <w:t> </w:t>
      </w:r>
      <w:r>
        <w:rPr/>
        <w:t>rule.</w:t>
      </w:r>
      <w:r>
        <w:rPr>
          <w:spacing w:val="21"/>
        </w:rPr>
        <w:t> </w:t>
      </w:r>
      <w:r>
        <w:rPr/>
        <w:t>For</w:t>
      </w:r>
      <w:r>
        <w:rPr>
          <w:spacing w:val="20"/>
        </w:rPr>
        <w:t> </w:t>
      </w:r>
      <w:r>
        <w:rPr/>
        <w:t>a</w:t>
      </w:r>
      <w:r>
        <w:rPr>
          <w:spacing w:val="22"/>
        </w:rPr>
        <w:t> </w:t>
      </w:r>
      <w:r>
        <w:rPr/>
        <w:t>time</w:t>
      </w:r>
      <w:r>
        <w:rPr>
          <w:spacing w:val="21"/>
        </w:rPr>
        <w:t> </w:t>
      </w:r>
      <w:r>
        <w:rPr/>
        <w:t>a</w:t>
      </w:r>
      <w:r>
        <w:rPr>
          <w:spacing w:val="21"/>
        </w:rPr>
        <w:t> </w:t>
      </w:r>
      <w:r>
        <w:rPr/>
        <w:t>widow</w:t>
      </w:r>
      <w:r>
        <w:rPr>
          <w:spacing w:val="21"/>
        </w:rPr>
        <w:t> </w:t>
      </w:r>
      <w:r>
        <w:rPr/>
        <w:t>may</w:t>
      </w:r>
      <w:r>
        <w:rPr>
          <w:spacing w:val="24"/>
        </w:rPr>
        <w:t> </w:t>
      </w:r>
      <w:r>
        <w:rPr/>
        <w:t>carry on her usual life almost automatically. Nevertheless, she is likely</w:t>
      </w:r>
      <w:r>
        <w:rPr>
          <w:spacing w:val="40"/>
        </w:rPr>
        <w:t> </w:t>
      </w:r>
      <w:r>
        <w:rPr/>
        <w:t>to feel tense and</w:t>
      </w:r>
      <w:r>
        <w:rPr>
          <w:spacing w:val="80"/>
        </w:rPr>
        <w:t> </w:t>
      </w:r>
      <w:r>
        <w:rPr/>
        <w:t>apprehensive;</w:t>
      </w:r>
      <w:r>
        <w:rPr>
          <w:spacing w:val="40"/>
        </w:rPr>
        <w:t> </w:t>
      </w:r>
      <w:r>
        <w:rPr/>
        <w:t>and</w:t>
      </w:r>
      <w:r>
        <w:rPr>
          <w:spacing w:val="40"/>
        </w:rPr>
        <w:t> </w:t>
      </w:r>
      <w:r>
        <w:rPr/>
        <w:t>this</w:t>
      </w:r>
      <w:r>
        <w:rPr>
          <w:spacing w:val="40"/>
        </w:rPr>
        <w:t> </w:t>
      </w:r>
      <w:r>
        <w:rPr/>
        <w:t>unwonted</w:t>
      </w:r>
      <w:r>
        <w:rPr>
          <w:spacing w:val="40"/>
        </w:rPr>
        <w:t> </w:t>
      </w:r>
      <w:r>
        <w:rPr/>
        <w:t>calm</w:t>
      </w:r>
      <w:r>
        <w:rPr>
          <w:spacing w:val="40"/>
        </w:rPr>
        <w:t> </w:t>
      </w:r>
      <w:r>
        <w:rPr/>
        <w:t>may</w:t>
      </w:r>
      <w:r>
        <w:rPr>
          <w:spacing w:val="40"/>
        </w:rPr>
        <w:t> </w:t>
      </w:r>
      <w:r>
        <w:rPr/>
        <w:t>at</w:t>
      </w:r>
      <w:r>
        <w:rPr>
          <w:spacing w:val="40"/>
        </w:rPr>
        <w:t> </w:t>
      </w:r>
      <w:r>
        <w:rPr/>
        <w:t>any</w:t>
      </w:r>
      <w:r>
        <w:rPr>
          <w:spacing w:val="40"/>
        </w:rPr>
        <w:t> </w:t>
      </w:r>
      <w:r>
        <w:rPr/>
        <w:t>moment</w:t>
      </w:r>
      <w:r>
        <w:rPr>
          <w:spacing w:val="40"/>
        </w:rPr>
        <w:t> </w:t>
      </w:r>
      <w:r>
        <w:rPr/>
        <w:t>be</w:t>
      </w:r>
      <w:r>
        <w:rPr>
          <w:spacing w:val="40"/>
        </w:rPr>
        <w:t> </w:t>
      </w:r>
      <w:r>
        <w:rPr/>
        <w:t>broken</w:t>
      </w:r>
      <w:r>
        <w:rPr>
          <w:spacing w:val="40"/>
        </w:rPr>
        <w:t> </w:t>
      </w:r>
      <w:r>
        <w:rPr/>
        <w:t>by</w:t>
      </w:r>
      <w:r>
        <w:rPr>
          <w:spacing w:val="40"/>
        </w:rPr>
        <w:t> </w:t>
      </w:r>
      <w:r>
        <w:rPr/>
        <w:t>an</w:t>
      </w:r>
      <w:r>
        <w:rPr>
          <w:spacing w:val="40"/>
        </w:rPr>
        <w:t> </w:t>
      </w:r>
      <w:r>
        <w:rPr/>
        <w:t>outburst</w:t>
      </w:r>
      <w:r>
        <w:rPr>
          <w:spacing w:val="40"/>
        </w:rPr>
        <w:t> </w:t>
      </w:r>
      <w:r>
        <w:rPr/>
        <w:t>of intense emotion. Some describe overwhelming attacks of panic in which they may seek refuge with friends. Others break into anger. Occasionally a widow may feel sudden elation in an experience of union with her dead husband.</w:t>
      </w:r>
    </w:p>
    <w:p>
      <w:pPr>
        <w:pStyle w:val="BodyText"/>
        <w:spacing w:before="7"/>
      </w:pPr>
    </w:p>
    <w:p>
      <w:pPr>
        <w:spacing w:before="0"/>
        <w:ind w:left="152" w:right="0" w:firstLine="0"/>
        <w:jc w:val="left"/>
        <w:rPr>
          <w:b/>
          <w:sz w:val="22"/>
        </w:rPr>
      </w:pPr>
      <w:r>
        <w:rPr>
          <w:b/>
          <w:sz w:val="22"/>
        </w:rPr>
        <w:t>Phase</w:t>
      </w:r>
      <w:r>
        <w:rPr>
          <w:b/>
          <w:spacing w:val="8"/>
          <w:sz w:val="22"/>
        </w:rPr>
        <w:t> </w:t>
      </w:r>
      <w:r>
        <w:rPr>
          <w:b/>
          <w:sz w:val="22"/>
        </w:rPr>
        <w:t>of</w:t>
      </w:r>
      <w:r>
        <w:rPr>
          <w:b/>
          <w:spacing w:val="9"/>
          <w:sz w:val="22"/>
        </w:rPr>
        <w:t> </w:t>
      </w:r>
      <w:r>
        <w:rPr>
          <w:b/>
          <w:sz w:val="22"/>
        </w:rPr>
        <w:t>Yearning</w:t>
      </w:r>
      <w:r>
        <w:rPr>
          <w:b/>
          <w:spacing w:val="8"/>
          <w:sz w:val="22"/>
        </w:rPr>
        <w:t> </w:t>
      </w:r>
      <w:r>
        <w:rPr>
          <w:b/>
          <w:sz w:val="22"/>
        </w:rPr>
        <w:t>and</w:t>
      </w:r>
      <w:r>
        <w:rPr>
          <w:b/>
          <w:spacing w:val="7"/>
          <w:sz w:val="22"/>
        </w:rPr>
        <w:t> </w:t>
      </w:r>
      <w:r>
        <w:rPr>
          <w:b/>
          <w:sz w:val="22"/>
        </w:rPr>
        <w:t>Searching</w:t>
      </w:r>
      <w:r>
        <w:rPr>
          <w:b/>
          <w:spacing w:val="8"/>
          <w:sz w:val="22"/>
        </w:rPr>
        <w:t> </w:t>
      </w:r>
      <w:r>
        <w:rPr>
          <w:b/>
          <w:sz w:val="22"/>
        </w:rPr>
        <w:t>for</w:t>
      </w:r>
      <w:r>
        <w:rPr>
          <w:b/>
          <w:spacing w:val="9"/>
          <w:sz w:val="22"/>
        </w:rPr>
        <w:t> </w:t>
      </w:r>
      <w:r>
        <w:rPr>
          <w:b/>
          <w:sz w:val="22"/>
        </w:rPr>
        <w:t>the</w:t>
      </w:r>
      <w:r>
        <w:rPr>
          <w:b/>
          <w:spacing w:val="8"/>
          <w:sz w:val="22"/>
        </w:rPr>
        <w:t> </w:t>
      </w:r>
      <w:r>
        <w:rPr>
          <w:b/>
          <w:sz w:val="22"/>
        </w:rPr>
        <w:t>Lost</w:t>
      </w:r>
      <w:r>
        <w:rPr>
          <w:b/>
          <w:spacing w:val="9"/>
          <w:sz w:val="22"/>
        </w:rPr>
        <w:t> </w:t>
      </w:r>
      <w:r>
        <w:rPr>
          <w:b/>
          <w:sz w:val="22"/>
        </w:rPr>
        <w:t>Figure:</w:t>
      </w:r>
      <w:r>
        <w:rPr>
          <w:b/>
          <w:spacing w:val="8"/>
          <w:sz w:val="22"/>
        </w:rPr>
        <w:t> </w:t>
      </w:r>
      <w:r>
        <w:rPr>
          <w:b/>
          <w:spacing w:val="-2"/>
          <w:sz w:val="22"/>
        </w:rPr>
        <w:t>Anger</w:t>
      </w:r>
    </w:p>
    <w:p>
      <w:pPr>
        <w:pStyle w:val="BodyText"/>
        <w:spacing w:before="4"/>
        <w:rPr>
          <w:b/>
          <w:sz w:val="23"/>
        </w:rPr>
      </w:pPr>
    </w:p>
    <w:p>
      <w:pPr>
        <w:pStyle w:val="BodyText"/>
        <w:spacing w:line="247" w:lineRule="auto"/>
        <w:ind w:left="152" w:right="787"/>
        <w:jc w:val="both"/>
      </w:pPr>
      <w:r>
        <w:rPr/>
        <w:t>Within a few hours or, perhaps, a few days of her loss a change occurs and she begins, though only episodically, to register the reality of the loss: this leads to pangs of intense pining and to spasms</w:t>
      </w:r>
      <w:r>
        <w:rPr>
          <w:spacing w:val="40"/>
        </w:rPr>
        <w:t> </w:t>
      </w:r>
      <w:r>
        <w:rPr/>
        <w:t>of</w:t>
      </w:r>
      <w:r>
        <w:rPr>
          <w:spacing w:val="40"/>
        </w:rPr>
        <w:t> </w:t>
      </w:r>
      <w:r>
        <w:rPr/>
        <w:t>distress</w:t>
      </w:r>
      <w:r>
        <w:rPr>
          <w:spacing w:val="40"/>
        </w:rPr>
        <w:t> </w:t>
      </w:r>
      <w:r>
        <w:rPr/>
        <w:t>and</w:t>
      </w:r>
      <w:r>
        <w:rPr>
          <w:spacing w:val="40"/>
        </w:rPr>
        <w:t> </w:t>
      </w:r>
      <w:r>
        <w:rPr/>
        <w:t>tearful</w:t>
      </w:r>
      <w:r>
        <w:rPr>
          <w:spacing w:val="40"/>
        </w:rPr>
        <w:t> </w:t>
      </w:r>
      <w:r>
        <w:rPr/>
        <w:t>sobbing.</w:t>
      </w:r>
      <w:r>
        <w:rPr>
          <w:spacing w:val="40"/>
        </w:rPr>
        <w:t> </w:t>
      </w:r>
      <w:r>
        <w:rPr/>
        <w:t>Yet,</w:t>
      </w:r>
      <w:r>
        <w:rPr>
          <w:spacing w:val="40"/>
        </w:rPr>
        <w:t> </w:t>
      </w:r>
      <w:r>
        <w:rPr/>
        <w:t>almost</w:t>
      </w:r>
      <w:r>
        <w:rPr>
          <w:spacing w:val="40"/>
        </w:rPr>
        <w:t> </w:t>
      </w:r>
      <w:r>
        <w:rPr/>
        <w:t>at</w:t>
      </w:r>
      <w:r>
        <w:rPr>
          <w:spacing w:val="40"/>
        </w:rPr>
        <w:t> </w:t>
      </w:r>
      <w:r>
        <w:rPr/>
        <w:t>the</w:t>
      </w:r>
      <w:r>
        <w:rPr>
          <w:spacing w:val="40"/>
        </w:rPr>
        <w:t> </w:t>
      </w:r>
      <w:r>
        <w:rPr/>
        <w:t>same</w:t>
      </w:r>
      <w:r>
        <w:rPr>
          <w:spacing w:val="40"/>
        </w:rPr>
        <w:t> </w:t>
      </w:r>
      <w:r>
        <w:rPr/>
        <w:t>time,</w:t>
      </w:r>
      <w:r>
        <w:rPr>
          <w:spacing w:val="40"/>
        </w:rPr>
        <w:t> </w:t>
      </w:r>
      <w:r>
        <w:rPr/>
        <w:t>there</w:t>
      </w:r>
      <w:r>
        <w:rPr>
          <w:spacing w:val="40"/>
        </w:rPr>
        <w:t> </w:t>
      </w:r>
      <w:r>
        <w:rPr/>
        <w:t>is</w:t>
      </w:r>
      <w:r>
        <w:rPr>
          <w:spacing w:val="40"/>
        </w:rPr>
        <w:t> </w:t>
      </w:r>
      <w:r>
        <w:rPr/>
        <w:t>great restlessness, insomnia, preoccupation with thoughts of the lost husband combined often with a sense</w:t>
      </w:r>
      <w:r>
        <w:rPr>
          <w:spacing w:val="40"/>
        </w:rPr>
        <w:t> </w:t>
      </w:r>
      <w:r>
        <w:rPr/>
        <w:t>of</w:t>
      </w:r>
      <w:r>
        <w:rPr>
          <w:spacing w:val="40"/>
        </w:rPr>
        <w:t> </w:t>
      </w:r>
      <w:r>
        <w:rPr/>
        <w:t>his</w:t>
      </w:r>
      <w:r>
        <w:rPr>
          <w:spacing w:val="40"/>
        </w:rPr>
        <w:t> </w:t>
      </w:r>
      <w:r>
        <w:rPr/>
        <w:t>actual</w:t>
      </w:r>
      <w:r>
        <w:rPr>
          <w:spacing w:val="40"/>
        </w:rPr>
        <w:t> </w:t>
      </w:r>
      <w:r>
        <w:rPr/>
        <w:t>presence,</w:t>
      </w:r>
      <w:r>
        <w:rPr>
          <w:spacing w:val="40"/>
        </w:rPr>
        <w:t> </w:t>
      </w:r>
      <w:r>
        <w:rPr/>
        <w:t>and</w:t>
      </w:r>
      <w:r>
        <w:rPr>
          <w:spacing w:val="40"/>
        </w:rPr>
        <w:t> </w:t>
      </w:r>
      <w:r>
        <w:rPr/>
        <w:t>a</w:t>
      </w:r>
      <w:r>
        <w:rPr>
          <w:spacing w:val="40"/>
        </w:rPr>
        <w:t> </w:t>
      </w:r>
      <w:r>
        <w:rPr/>
        <w:t>marked</w:t>
      </w:r>
      <w:r>
        <w:rPr>
          <w:spacing w:val="40"/>
        </w:rPr>
        <w:t> </w:t>
      </w:r>
      <w:r>
        <w:rPr/>
        <w:t>tendency</w:t>
      </w:r>
      <w:r>
        <w:rPr>
          <w:spacing w:val="40"/>
        </w:rPr>
        <w:t> </w:t>
      </w:r>
      <w:r>
        <w:rPr/>
        <w:t>to</w:t>
      </w:r>
      <w:r>
        <w:rPr>
          <w:spacing w:val="40"/>
        </w:rPr>
        <w:t> </w:t>
      </w:r>
      <w:r>
        <w:rPr/>
        <w:t>interpret</w:t>
      </w:r>
      <w:r>
        <w:rPr>
          <w:spacing w:val="40"/>
        </w:rPr>
        <w:t> </w:t>
      </w:r>
      <w:r>
        <w:rPr/>
        <w:t>signals</w:t>
      </w:r>
      <w:r>
        <w:rPr>
          <w:spacing w:val="40"/>
        </w:rPr>
        <w:t> </w:t>
      </w:r>
      <w:r>
        <w:rPr/>
        <w:t>or</w:t>
      </w:r>
      <w:r>
        <w:rPr>
          <w:spacing w:val="40"/>
        </w:rPr>
        <w:t> </w:t>
      </w:r>
      <w:r>
        <w:rPr/>
        <w:t>sounds</w:t>
      </w:r>
      <w:r>
        <w:rPr>
          <w:spacing w:val="40"/>
        </w:rPr>
        <w:t> </w:t>
      </w:r>
      <w:r>
        <w:rPr/>
        <w:t>as indicating that he is now returned. For example, hearing a door latch lifted at five o'clock is interpreted as husband returning from work, or a man in the street is misperceived as the</w:t>
      </w:r>
      <w:r>
        <w:rPr>
          <w:spacing w:val="80"/>
        </w:rPr>
        <w:t> </w:t>
      </w:r>
      <w:r>
        <w:rPr/>
        <w:t>missing husband. Vivid dreams of the husband still alive and well are not uncommon, with corresponding desolation on waking.</w:t>
      </w:r>
    </w:p>
    <w:p>
      <w:pPr>
        <w:pStyle w:val="BodyText"/>
        <w:spacing w:before="2"/>
      </w:pPr>
    </w:p>
    <w:p>
      <w:pPr>
        <w:pStyle w:val="BodyText"/>
        <w:spacing w:line="247" w:lineRule="auto" w:before="1"/>
        <w:ind w:left="152" w:right="791"/>
        <w:jc w:val="both"/>
      </w:pPr>
      <w:r>
        <w:rPr/>
        <w:t>Since some or all of these features are now known to occur in a majority of widows, there can</w:t>
      </w:r>
      <w:r>
        <w:rPr>
          <w:spacing w:val="40"/>
        </w:rPr>
        <w:t> </w:t>
      </w:r>
      <w:r>
        <w:rPr/>
        <w:t>no longer be doubt that they are a regular feature of grief and in no way abnormal.</w:t>
      </w:r>
    </w:p>
    <w:p>
      <w:pPr>
        <w:pStyle w:val="BodyText"/>
        <w:spacing w:before="9"/>
      </w:pPr>
    </w:p>
    <w:p>
      <w:pPr>
        <w:pStyle w:val="BodyText"/>
        <w:ind w:left="152"/>
      </w:pPr>
      <w:r>
        <w:rPr/>
        <w:t>Another</w:t>
      </w:r>
      <w:r>
        <w:rPr>
          <w:spacing w:val="10"/>
        </w:rPr>
        <w:t> </w:t>
      </w:r>
      <w:r>
        <w:rPr/>
        <w:t>common</w:t>
      </w:r>
      <w:r>
        <w:rPr>
          <w:spacing w:val="11"/>
        </w:rPr>
        <w:t> </w:t>
      </w:r>
      <w:r>
        <w:rPr/>
        <w:t>feature</w:t>
      </w:r>
      <w:r>
        <w:rPr>
          <w:spacing w:val="10"/>
        </w:rPr>
        <w:t> </w:t>
      </w:r>
      <w:r>
        <w:rPr/>
        <w:t>of</w:t>
      </w:r>
      <w:r>
        <w:rPr>
          <w:spacing w:val="11"/>
        </w:rPr>
        <w:t> </w:t>
      </w:r>
      <w:r>
        <w:rPr/>
        <w:t>the</w:t>
      </w:r>
      <w:r>
        <w:rPr>
          <w:spacing w:val="11"/>
        </w:rPr>
        <w:t> </w:t>
      </w:r>
      <w:r>
        <w:rPr/>
        <w:t>second</w:t>
      </w:r>
      <w:r>
        <w:rPr>
          <w:spacing w:val="10"/>
        </w:rPr>
        <w:t> </w:t>
      </w:r>
      <w:r>
        <w:rPr/>
        <w:t>phase</w:t>
      </w:r>
      <w:r>
        <w:rPr>
          <w:spacing w:val="8"/>
        </w:rPr>
        <w:t> </w:t>
      </w:r>
      <w:r>
        <w:rPr/>
        <w:t>of</w:t>
      </w:r>
      <w:r>
        <w:rPr>
          <w:spacing w:val="16"/>
        </w:rPr>
        <w:t> </w:t>
      </w:r>
      <w:r>
        <w:rPr/>
        <w:t>mourning</w:t>
      </w:r>
      <w:r>
        <w:rPr>
          <w:spacing w:val="12"/>
        </w:rPr>
        <w:t> </w:t>
      </w:r>
      <w:r>
        <w:rPr>
          <w:spacing w:val="-5"/>
        </w:rPr>
        <w:t>is</w:t>
      </w:r>
    </w:p>
    <w:p>
      <w:pPr>
        <w:pStyle w:val="BodyText"/>
        <w:spacing w:before="6"/>
        <w:rPr>
          <w:sz w:val="23"/>
        </w:rPr>
      </w:pPr>
    </w:p>
    <w:p>
      <w:pPr>
        <w:pStyle w:val="BodyText"/>
        <w:ind w:left="152"/>
      </w:pPr>
      <w:r>
        <w:rPr/>
        <w:t>-</w:t>
      </w:r>
      <w:r>
        <w:rPr>
          <w:spacing w:val="-5"/>
        </w:rPr>
        <w:t>86-</w:t>
      </w:r>
    </w:p>
    <w:p>
      <w:pPr>
        <w:pStyle w:val="BodyText"/>
        <w:spacing w:before="3"/>
        <w:rPr>
          <w:sz w:val="23"/>
        </w:rPr>
      </w:pPr>
    </w:p>
    <w:p>
      <w:pPr>
        <w:pStyle w:val="BodyText"/>
        <w:spacing w:line="247" w:lineRule="auto"/>
        <w:ind w:left="152" w:right="789"/>
        <w:jc w:val="both"/>
      </w:pPr>
      <w:r>
        <w:rPr/>
        <w:t>anger. Its frequency as part of normal mourning has, we believe, habitually been</w:t>
      </w:r>
      <w:r>
        <w:rPr>
          <w:spacing w:val="80"/>
        </w:rPr>
        <w:t> </w:t>
      </w:r>
      <w:r>
        <w:rPr/>
        <w:t>underestimated, at least by clinicians, to whom it seems to have appeared out of place and irrational.</w:t>
      </w:r>
      <w:r>
        <w:rPr>
          <w:spacing w:val="24"/>
        </w:rPr>
        <w:t> </w:t>
      </w:r>
      <w:r>
        <w:rPr/>
        <w:t>Yet,</w:t>
      </w:r>
      <w:r>
        <w:rPr>
          <w:spacing w:val="26"/>
        </w:rPr>
        <w:t> </w:t>
      </w:r>
      <w:r>
        <w:rPr/>
        <w:t>as</w:t>
      </w:r>
      <w:r>
        <w:rPr>
          <w:spacing w:val="26"/>
        </w:rPr>
        <w:t> </w:t>
      </w:r>
      <w:r>
        <w:rPr/>
        <w:t>remarked</w:t>
      </w:r>
      <w:r>
        <w:rPr>
          <w:spacing w:val="26"/>
        </w:rPr>
        <w:t> </w:t>
      </w:r>
      <w:r>
        <w:rPr/>
        <w:t>in</w:t>
      </w:r>
      <w:r>
        <w:rPr>
          <w:spacing w:val="26"/>
        </w:rPr>
        <w:t> </w:t>
      </w:r>
      <w:r>
        <w:rPr/>
        <w:t>Chapter</w:t>
      </w:r>
      <w:r>
        <w:rPr>
          <w:spacing w:val="26"/>
        </w:rPr>
        <w:t> </w:t>
      </w:r>
      <w:r>
        <w:rPr/>
        <w:t>2,</w:t>
      </w:r>
      <w:r>
        <w:rPr>
          <w:spacing w:val="24"/>
        </w:rPr>
        <w:t> </w:t>
      </w:r>
      <w:r>
        <w:rPr/>
        <w:t>it</w:t>
      </w:r>
      <w:r>
        <w:rPr>
          <w:spacing w:val="24"/>
        </w:rPr>
        <w:t> </w:t>
      </w:r>
      <w:r>
        <w:rPr/>
        <w:t>has</w:t>
      </w:r>
      <w:r>
        <w:rPr>
          <w:spacing w:val="26"/>
        </w:rPr>
        <w:t> </w:t>
      </w:r>
      <w:r>
        <w:rPr/>
        <w:t>been</w:t>
      </w:r>
      <w:r>
        <w:rPr>
          <w:spacing w:val="26"/>
        </w:rPr>
        <w:t> </w:t>
      </w:r>
      <w:r>
        <w:rPr/>
        <w:t>reported</w:t>
      </w:r>
      <w:r>
        <w:rPr>
          <w:spacing w:val="26"/>
        </w:rPr>
        <w:t> </w:t>
      </w:r>
      <w:r>
        <w:rPr/>
        <w:t>by</w:t>
      </w:r>
      <w:r>
        <w:rPr>
          <w:spacing w:val="26"/>
        </w:rPr>
        <w:t> </w:t>
      </w:r>
      <w:r>
        <w:rPr/>
        <w:t>every</w:t>
      </w:r>
      <w:r>
        <w:rPr>
          <w:spacing w:val="26"/>
        </w:rPr>
        <w:t> </w:t>
      </w:r>
      <w:r>
        <w:rPr/>
        <w:t>behavioural</w:t>
      </w:r>
      <w:r>
        <w:rPr>
          <w:spacing w:val="26"/>
        </w:rPr>
        <w:t> </w:t>
      </w:r>
      <w:r>
        <w:rPr/>
        <w:t>scientist, of whatever discipline, who has made grieving the centre of his research.</w:t>
      </w:r>
    </w:p>
    <w:p>
      <w:pPr>
        <w:pStyle w:val="BodyText"/>
        <w:spacing w:before="8"/>
      </w:pPr>
    </w:p>
    <w:p>
      <w:pPr>
        <w:pStyle w:val="BodyText"/>
        <w:spacing w:line="247" w:lineRule="auto"/>
        <w:ind w:left="152" w:right="786"/>
        <w:jc w:val="both"/>
      </w:pPr>
      <w:r>
        <w:rPr/>
        <w:pict>
          <v:rect style="position:absolute;margin-left:406.26001pt;margin-top:89.41568pt;width:10.98pt;height:.53999pt;mso-position-horizontal-relative:page;mso-position-vertical-relative:paragraph;z-index:-20101120" id="docshape58" filled="true" fillcolor="#000000" stroked="false">
            <v:fill type="solid"/>
            <w10:wrap type="none"/>
          </v:rect>
        </w:pict>
      </w:r>
      <w:r>
        <w:rPr/>
        <w:t>When such evidence as was then available was examined some years ago ( Bowlby 1960b, 1961b) I was</w:t>
      </w:r>
      <w:r>
        <w:rPr>
          <w:spacing w:val="20"/>
        </w:rPr>
        <w:t> </w:t>
      </w:r>
      <w:r>
        <w:rPr/>
        <w:t>struck</w:t>
      </w:r>
      <w:r>
        <w:rPr>
          <w:spacing w:val="20"/>
        </w:rPr>
        <w:t> </w:t>
      </w:r>
      <w:r>
        <w:rPr/>
        <w:t>by</w:t>
      </w:r>
      <w:r>
        <w:rPr>
          <w:spacing w:val="22"/>
        </w:rPr>
        <w:t> </w:t>
      </w:r>
      <w:r>
        <w:rPr/>
        <w:t>the</w:t>
      </w:r>
      <w:r>
        <w:rPr>
          <w:spacing w:val="20"/>
        </w:rPr>
        <w:t> </w:t>
      </w:r>
      <w:r>
        <w:rPr/>
        <w:t>resemblance of</w:t>
      </w:r>
      <w:r>
        <w:rPr>
          <w:spacing w:val="20"/>
        </w:rPr>
        <w:t> </w:t>
      </w:r>
      <w:r>
        <w:rPr/>
        <w:t>these</w:t>
      </w:r>
      <w:r>
        <w:rPr>
          <w:spacing w:val="20"/>
        </w:rPr>
        <w:t> </w:t>
      </w:r>
      <w:r>
        <w:rPr/>
        <w:t>responses</w:t>
      </w:r>
      <w:r>
        <w:rPr>
          <w:spacing w:val="20"/>
        </w:rPr>
        <w:t> </w:t>
      </w:r>
      <w:r>
        <w:rPr/>
        <w:t>to</w:t>
      </w:r>
      <w:r>
        <w:rPr>
          <w:spacing w:val="20"/>
        </w:rPr>
        <w:t> </w:t>
      </w:r>
      <w:r>
        <w:rPr/>
        <w:t>a child's</w:t>
      </w:r>
      <w:r>
        <w:rPr>
          <w:spacing w:val="20"/>
        </w:rPr>
        <w:t> </w:t>
      </w:r>
      <w:r>
        <w:rPr/>
        <w:t>initial protest</w:t>
      </w:r>
      <w:r>
        <w:rPr>
          <w:spacing w:val="20"/>
        </w:rPr>
        <w:t> </w:t>
      </w:r>
      <w:r>
        <w:rPr/>
        <w:t>at</w:t>
      </w:r>
      <w:r>
        <w:rPr>
          <w:spacing w:val="20"/>
        </w:rPr>
        <w:t> </w:t>
      </w:r>
      <w:r>
        <w:rPr/>
        <w:t>losing his mother and his efforts to recover her and also by Shand's suggestion that searching for the lost person is an integral part of the mourning of adults. The view I advanced, therefore, was</w:t>
      </w:r>
      <w:r>
        <w:rPr>
          <w:spacing w:val="80"/>
        </w:rPr>
        <w:t> </w:t>
      </w:r>
      <w:r>
        <w:rPr/>
        <w:t>that during this early phase of mourning it is usual for a bereaved person to alternate between two</w:t>
      </w:r>
      <w:r>
        <w:rPr>
          <w:spacing w:val="40"/>
        </w:rPr>
        <w:t> </w:t>
      </w:r>
      <w:r>
        <w:rPr/>
        <w:t>states</w:t>
      </w:r>
      <w:r>
        <w:rPr>
          <w:spacing w:val="40"/>
        </w:rPr>
        <w:t> </w:t>
      </w:r>
      <w:r>
        <w:rPr/>
        <w:t>of</w:t>
      </w:r>
      <w:r>
        <w:rPr>
          <w:spacing w:val="40"/>
        </w:rPr>
        <w:t> </w:t>
      </w:r>
      <w:r>
        <w:rPr/>
        <w:t>mind.</w:t>
      </w:r>
      <w:r>
        <w:rPr>
          <w:spacing w:val="40"/>
        </w:rPr>
        <w:t> </w:t>
      </w:r>
      <w:r>
        <w:rPr/>
        <w:t>On</w:t>
      </w:r>
      <w:r>
        <w:rPr>
          <w:spacing w:val="40"/>
        </w:rPr>
        <w:t> </w:t>
      </w:r>
      <w:r>
        <w:rPr/>
        <w:t>the</w:t>
      </w:r>
      <w:r>
        <w:rPr>
          <w:spacing w:val="40"/>
        </w:rPr>
        <w:t> </w:t>
      </w:r>
      <w:r>
        <w:rPr/>
        <w:t>one</w:t>
      </w:r>
      <w:r>
        <w:rPr>
          <w:spacing w:val="40"/>
        </w:rPr>
        <w:t> </w:t>
      </w:r>
      <w:r>
        <w:rPr/>
        <w:t>hand</w:t>
      </w:r>
      <w:r>
        <w:rPr>
          <w:spacing w:val="40"/>
        </w:rPr>
        <w:t> </w:t>
      </w:r>
      <w:r>
        <w:rPr/>
        <w:t>is</w:t>
      </w:r>
      <w:r>
        <w:rPr>
          <w:spacing w:val="40"/>
        </w:rPr>
        <w:t> </w:t>
      </w:r>
      <w:r>
        <w:rPr/>
        <w:t>belief</w:t>
      </w:r>
      <w:r>
        <w:rPr>
          <w:spacing w:val="40"/>
        </w:rPr>
        <w:t> </w:t>
      </w:r>
      <w:r>
        <w:rPr/>
        <w:t>that</w:t>
      </w:r>
      <w:r>
        <w:rPr>
          <w:spacing w:val="40"/>
        </w:rPr>
        <w:t> </w:t>
      </w:r>
      <w:r>
        <w:rPr/>
        <w:t>death</w:t>
      </w:r>
      <w:r>
        <w:rPr>
          <w:spacing w:val="40"/>
        </w:rPr>
        <w:t> </w:t>
      </w:r>
      <w:r>
        <w:rPr/>
        <w:t>has</w:t>
      </w:r>
      <w:r>
        <w:rPr>
          <w:spacing w:val="40"/>
        </w:rPr>
        <w:t> </w:t>
      </w:r>
      <w:r>
        <w:rPr/>
        <w:t>occurred</w:t>
      </w:r>
      <w:r>
        <w:rPr>
          <w:spacing w:val="40"/>
        </w:rPr>
        <w:t> </w:t>
      </w:r>
      <w:r>
        <w:rPr/>
        <w:t>with</w:t>
      </w:r>
      <w:r>
        <w:rPr>
          <w:spacing w:val="40"/>
        </w:rPr>
        <w:t> </w:t>
      </w:r>
      <w:r>
        <w:rPr/>
        <w:t>the</w:t>
      </w:r>
      <w:r>
        <w:rPr>
          <w:spacing w:val="40"/>
        </w:rPr>
        <w:t> </w:t>
      </w:r>
      <w:r>
        <w:rPr/>
        <w:t>pain</w:t>
      </w:r>
      <w:r>
        <w:rPr>
          <w:spacing w:val="40"/>
        </w:rPr>
        <w:t> </w:t>
      </w:r>
      <w:r>
        <w:rPr/>
        <w:t>and hopeless</w:t>
      </w:r>
      <w:r>
        <w:rPr>
          <w:spacing w:val="40"/>
        </w:rPr>
        <w:t> </w:t>
      </w:r>
      <w:r>
        <w:rPr/>
        <w:t>yearning</w:t>
      </w:r>
      <w:r>
        <w:rPr>
          <w:spacing w:val="40"/>
        </w:rPr>
        <w:t> </w:t>
      </w:r>
      <w:r>
        <w:rPr/>
        <w:t>that</w:t>
      </w:r>
      <w:r>
        <w:rPr>
          <w:spacing w:val="40"/>
        </w:rPr>
        <w:t> </w:t>
      </w:r>
      <w:r>
        <w:rPr/>
        <w:t>that</w:t>
      </w:r>
      <w:r>
        <w:rPr>
          <w:spacing w:val="40"/>
        </w:rPr>
        <w:t> </w:t>
      </w:r>
      <w:r>
        <w:rPr/>
        <w:t>entails.</w:t>
      </w:r>
      <w:r>
        <w:rPr>
          <w:spacing w:val="40"/>
        </w:rPr>
        <w:t> </w:t>
      </w:r>
      <w:r>
        <w:rPr/>
        <w:t>On</w:t>
      </w:r>
      <w:r>
        <w:rPr>
          <w:spacing w:val="40"/>
        </w:rPr>
        <w:t> </w:t>
      </w:r>
      <w:r>
        <w:rPr/>
        <w:t>the</w:t>
      </w:r>
      <w:r>
        <w:rPr>
          <w:spacing w:val="40"/>
        </w:rPr>
        <w:t> </w:t>
      </w:r>
      <w:r>
        <w:rPr/>
        <w:t>other</w:t>
      </w:r>
      <w:r>
        <w:rPr>
          <w:spacing w:val="40"/>
        </w:rPr>
        <w:t> </w:t>
      </w:r>
      <w:r>
        <w:rPr/>
        <w:t>is</w:t>
      </w:r>
      <w:r>
        <w:rPr>
          <w:spacing w:val="40"/>
        </w:rPr>
        <w:t> </w:t>
      </w:r>
      <w:r>
        <w:rPr/>
        <w:t>disbelief</w:t>
      </w:r>
      <w:r>
        <w:rPr>
          <w:spacing w:val="40"/>
        </w:rPr>
        <w:t> </w:t>
      </w:r>
      <w:r>
        <w:rPr>
          <w:vertAlign w:val="superscript"/>
        </w:rPr>
        <w:t>3</w:t>
      </w:r>
      <w:r>
        <w:rPr>
          <w:spacing w:val="40"/>
          <w:vertAlign w:val="baseline"/>
        </w:rPr>
        <w:t> </w:t>
      </w:r>
      <w:r>
        <w:rPr>
          <w:vertAlign w:val="baseline"/>
        </w:rPr>
        <w:t>that</w:t>
      </w:r>
      <w:r>
        <w:rPr>
          <w:spacing w:val="40"/>
          <w:vertAlign w:val="baseline"/>
        </w:rPr>
        <w:t> </w:t>
      </w:r>
      <w:r>
        <w:rPr>
          <w:vertAlign w:val="baseline"/>
        </w:rPr>
        <w:t>it</w:t>
      </w:r>
      <w:r>
        <w:rPr>
          <w:spacing w:val="40"/>
          <w:vertAlign w:val="baseline"/>
        </w:rPr>
        <w:t> </w:t>
      </w:r>
      <w:r>
        <w:rPr>
          <w:vertAlign w:val="baseline"/>
        </w:rPr>
        <w:t>has</w:t>
      </w:r>
      <w:r>
        <w:rPr>
          <w:spacing w:val="40"/>
          <w:vertAlign w:val="baseline"/>
        </w:rPr>
        <w:t> </w:t>
      </w:r>
      <w:r>
        <w:rPr>
          <w:vertAlign w:val="baseline"/>
        </w:rPr>
        <w:t>occurred, accompanied both by hope that all may yet be well and by an urge to search for and to recover the lost person. Anger is aroused, it seems, both by those held responsible for the loss and also by frustrations met with during fruitless search.</w:t>
      </w:r>
    </w:p>
    <w:p>
      <w:pPr>
        <w:pStyle w:val="BodyText"/>
        <w:spacing w:before="1"/>
      </w:pPr>
    </w:p>
    <w:p>
      <w:pPr>
        <w:pStyle w:val="BodyText"/>
        <w:spacing w:line="247" w:lineRule="auto"/>
        <w:ind w:left="152" w:right="788"/>
        <w:jc w:val="both"/>
      </w:pPr>
      <w:r>
        <w:rPr/>
        <w:t>Exploring</w:t>
      </w:r>
      <w:r>
        <w:rPr>
          <w:spacing w:val="40"/>
        </w:rPr>
        <w:t> </w:t>
      </w:r>
      <w:r>
        <w:rPr/>
        <w:t>this</w:t>
      </w:r>
      <w:r>
        <w:rPr>
          <w:spacing w:val="40"/>
        </w:rPr>
        <w:t> </w:t>
      </w:r>
      <w:r>
        <w:rPr/>
        <w:t>view</w:t>
      </w:r>
      <w:r>
        <w:rPr>
          <w:spacing w:val="40"/>
        </w:rPr>
        <w:t> </w:t>
      </w:r>
      <w:r>
        <w:rPr/>
        <w:t>further,</w:t>
      </w:r>
      <w:r>
        <w:rPr>
          <w:spacing w:val="40"/>
        </w:rPr>
        <w:t> </w:t>
      </w:r>
      <w:r>
        <w:rPr/>
        <w:t>I</w:t>
      </w:r>
      <w:r>
        <w:rPr>
          <w:spacing w:val="40"/>
        </w:rPr>
        <w:t> </w:t>
      </w:r>
      <w:r>
        <w:rPr/>
        <w:t>suggested</w:t>
      </w:r>
      <w:r>
        <w:rPr>
          <w:spacing w:val="40"/>
        </w:rPr>
        <w:t> </w:t>
      </w:r>
      <w:r>
        <w:rPr/>
        <w:t>that</w:t>
      </w:r>
      <w:r>
        <w:rPr>
          <w:spacing w:val="40"/>
        </w:rPr>
        <w:t> </w:t>
      </w:r>
      <w:r>
        <w:rPr/>
        <w:t>in</w:t>
      </w:r>
      <w:r>
        <w:rPr>
          <w:spacing w:val="40"/>
        </w:rPr>
        <w:t> </w:t>
      </w:r>
      <w:r>
        <w:rPr/>
        <w:t>bereaved</w:t>
      </w:r>
      <w:r>
        <w:rPr>
          <w:spacing w:val="40"/>
        </w:rPr>
        <w:t> </w:t>
      </w:r>
      <w:r>
        <w:rPr/>
        <w:t>people</w:t>
      </w:r>
      <w:r>
        <w:rPr>
          <w:spacing w:val="40"/>
        </w:rPr>
        <w:t> </w:t>
      </w:r>
      <w:r>
        <w:rPr/>
        <w:t>whose</w:t>
      </w:r>
      <w:r>
        <w:rPr>
          <w:spacing w:val="40"/>
        </w:rPr>
        <w:t> </w:t>
      </w:r>
      <w:r>
        <w:rPr/>
        <w:t>mourning</w:t>
      </w:r>
      <w:r>
        <w:rPr>
          <w:spacing w:val="40"/>
        </w:rPr>
        <w:t> </w:t>
      </w:r>
      <w:r>
        <w:rPr/>
        <w:t>runs</w:t>
      </w:r>
      <w:r>
        <w:rPr>
          <w:spacing w:val="40"/>
        </w:rPr>
        <w:t> </w:t>
      </w:r>
      <w:r>
        <w:rPr/>
        <w:t>a healthy course the urge to search and to recover, often intense in the early weeks and months, diminishes gradually over time, and that how it is experienced varies greatly from person to person. Whereas some bereaved people are conscious of their urge to search, others are not. Whereas</w:t>
      </w:r>
      <w:r>
        <w:rPr>
          <w:spacing w:val="40"/>
        </w:rPr>
        <w:t> </w:t>
      </w:r>
      <w:r>
        <w:rPr/>
        <w:t>some</w:t>
      </w:r>
      <w:r>
        <w:rPr>
          <w:spacing w:val="40"/>
        </w:rPr>
        <w:t> </w:t>
      </w:r>
      <w:r>
        <w:rPr/>
        <w:t>willingly</w:t>
      </w:r>
      <w:r>
        <w:rPr>
          <w:spacing w:val="40"/>
        </w:rPr>
        <w:t> </w:t>
      </w:r>
      <w:r>
        <w:rPr/>
        <w:t>fall</w:t>
      </w:r>
      <w:r>
        <w:rPr>
          <w:spacing w:val="40"/>
        </w:rPr>
        <w:t> </w:t>
      </w:r>
      <w:r>
        <w:rPr/>
        <w:t>in</w:t>
      </w:r>
      <w:r>
        <w:rPr>
          <w:spacing w:val="40"/>
        </w:rPr>
        <w:t> </w:t>
      </w:r>
      <w:r>
        <w:rPr/>
        <w:t>with</w:t>
      </w:r>
      <w:r>
        <w:rPr>
          <w:spacing w:val="40"/>
        </w:rPr>
        <w:t> </w:t>
      </w:r>
      <w:r>
        <w:rPr/>
        <w:t>it,</w:t>
      </w:r>
      <w:r>
        <w:rPr>
          <w:spacing w:val="40"/>
        </w:rPr>
        <w:t> </w:t>
      </w:r>
      <w:r>
        <w:rPr/>
        <w:t>others</w:t>
      </w:r>
      <w:r>
        <w:rPr>
          <w:spacing w:val="40"/>
        </w:rPr>
        <w:t> </w:t>
      </w:r>
      <w:r>
        <w:rPr/>
        <w:t>seek</w:t>
      </w:r>
      <w:r>
        <w:rPr>
          <w:spacing w:val="40"/>
        </w:rPr>
        <w:t> </w:t>
      </w:r>
      <w:r>
        <w:rPr/>
        <w:t>to</w:t>
      </w:r>
      <w:r>
        <w:rPr>
          <w:spacing w:val="40"/>
        </w:rPr>
        <w:t> </w:t>
      </w:r>
      <w:r>
        <w:rPr/>
        <w:t>stifle</w:t>
      </w:r>
      <w:r>
        <w:rPr>
          <w:spacing w:val="40"/>
        </w:rPr>
        <w:t> </w:t>
      </w:r>
      <w:r>
        <w:rPr/>
        <w:t>it</w:t>
      </w:r>
      <w:r>
        <w:rPr>
          <w:spacing w:val="40"/>
        </w:rPr>
        <w:t> </w:t>
      </w:r>
      <w:r>
        <w:rPr/>
        <w:t>as</w:t>
      </w:r>
      <w:r>
        <w:rPr>
          <w:spacing w:val="40"/>
        </w:rPr>
        <w:t> </w:t>
      </w:r>
      <w:r>
        <w:rPr/>
        <w:t>irrational</w:t>
      </w:r>
      <w:r>
        <w:rPr>
          <w:spacing w:val="40"/>
        </w:rPr>
        <w:t> </w:t>
      </w:r>
      <w:r>
        <w:rPr/>
        <w:t>and</w:t>
      </w:r>
      <w:r>
        <w:rPr>
          <w:spacing w:val="40"/>
        </w:rPr>
        <w:t> </w:t>
      </w:r>
      <w:r>
        <w:rPr/>
        <w:t>absurd. Whatever</w:t>
      </w:r>
      <w:r>
        <w:rPr>
          <w:spacing w:val="40"/>
        </w:rPr>
        <w:t> </w:t>
      </w:r>
      <w:r>
        <w:rPr/>
        <w:t>attitude</w:t>
      </w:r>
      <w:r>
        <w:rPr>
          <w:spacing w:val="40"/>
        </w:rPr>
        <w:t> </w:t>
      </w:r>
      <w:r>
        <w:rPr/>
        <w:t>a</w:t>
      </w:r>
      <w:r>
        <w:rPr>
          <w:spacing w:val="40"/>
        </w:rPr>
        <w:t> </w:t>
      </w:r>
      <w:r>
        <w:rPr/>
        <w:t>bereaved</w:t>
      </w:r>
      <w:r>
        <w:rPr>
          <w:spacing w:val="40"/>
        </w:rPr>
        <w:t> </w:t>
      </w:r>
      <w:r>
        <w:rPr/>
        <w:t>person</w:t>
      </w:r>
      <w:r>
        <w:rPr>
          <w:spacing w:val="40"/>
        </w:rPr>
        <w:t> </w:t>
      </w:r>
      <w:r>
        <w:rPr/>
        <w:t>takes</w:t>
      </w:r>
      <w:r>
        <w:rPr>
          <w:spacing w:val="40"/>
        </w:rPr>
        <w:t> </w:t>
      </w:r>
      <w:r>
        <w:rPr/>
        <w:t>towards</w:t>
      </w:r>
      <w:r>
        <w:rPr>
          <w:spacing w:val="40"/>
        </w:rPr>
        <w:t> </w:t>
      </w:r>
      <w:r>
        <w:rPr/>
        <w:t>the</w:t>
      </w:r>
      <w:r>
        <w:rPr>
          <w:spacing w:val="40"/>
        </w:rPr>
        <w:t> </w:t>
      </w:r>
      <w:r>
        <w:rPr/>
        <w:t>urge,</w:t>
      </w:r>
      <w:r>
        <w:rPr>
          <w:spacing w:val="40"/>
        </w:rPr>
        <w:t> </w:t>
      </w:r>
      <w:r>
        <w:rPr/>
        <w:t>I</w:t>
      </w:r>
      <w:r>
        <w:rPr>
          <w:spacing w:val="40"/>
        </w:rPr>
        <w:t> </w:t>
      </w:r>
      <w:r>
        <w:rPr/>
        <w:t>suggested,</w:t>
      </w:r>
      <w:r>
        <w:rPr>
          <w:spacing w:val="40"/>
        </w:rPr>
        <w:t> </w:t>
      </w:r>
      <w:r>
        <w:rPr/>
        <w:t>he</w:t>
      </w:r>
      <w:r>
        <w:rPr>
          <w:spacing w:val="40"/>
        </w:rPr>
        <w:t> </w:t>
      </w:r>
      <w:r>
        <w:rPr/>
        <w:t>none</w:t>
      </w:r>
      <w:r>
        <w:rPr>
          <w:spacing w:val="40"/>
        </w:rPr>
        <w:t> </w:t>
      </w:r>
      <w:r>
        <w:rPr/>
        <w:t>the</w:t>
      </w:r>
      <w:r>
        <w:rPr>
          <w:spacing w:val="40"/>
        </w:rPr>
        <w:t> </w:t>
      </w:r>
      <w:r>
        <w:rPr/>
        <w:t>less finds himself impelled to search and, if possible, to recover the person who has gone. In a subsequent</w:t>
      </w:r>
      <w:r>
        <w:rPr>
          <w:spacing w:val="40"/>
        </w:rPr>
        <w:t> </w:t>
      </w:r>
      <w:r>
        <w:rPr/>
        <w:t>paper</w:t>
      </w:r>
      <w:r>
        <w:rPr>
          <w:spacing w:val="40"/>
        </w:rPr>
        <w:t> </w:t>
      </w:r>
      <w:r>
        <w:rPr/>
        <w:t>(</w:t>
      </w:r>
      <w:r>
        <w:rPr>
          <w:spacing w:val="40"/>
        </w:rPr>
        <w:t> </w:t>
      </w:r>
      <w:r>
        <w:rPr/>
        <w:t>Bowlby</w:t>
      </w:r>
      <w:r>
        <w:rPr>
          <w:spacing w:val="40"/>
        </w:rPr>
        <w:t> </w:t>
      </w:r>
      <w:r>
        <w:rPr/>
        <w:t>1963)</w:t>
      </w:r>
      <w:r>
        <w:rPr>
          <w:spacing w:val="40"/>
        </w:rPr>
        <w:t> </w:t>
      </w:r>
      <w:r>
        <w:rPr/>
        <w:t>I</w:t>
      </w:r>
      <w:r>
        <w:rPr>
          <w:spacing w:val="40"/>
        </w:rPr>
        <w:t> </w:t>
      </w:r>
      <w:r>
        <w:rPr/>
        <w:t>pointed</w:t>
      </w:r>
      <w:r>
        <w:rPr>
          <w:spacing w:val="40"/>
        </w:rPr>
        <w:t> </w:t>
      </w:r>
      <w:r>
        <w:rPr/>
        <w:t>out</w:t>
      </w:r>
      <w:r>
        <w:rPr>
          <w:spacing w:val="40"/>
        </w:rPr>
        <w:t> </w:t>
      </w:r>
      <w:r>
        <w:rPr/>
        <w:t>that</w:t>
      </w:r>
      <w:r>
        <w:rPr>
          <w:spacing w:val="40"/>
        </w:rPr>
        <w:t> </w:t>
      </w:r>
      <w:r>
        <w:rPr/>
        <w:t>many</w:t>
      </w:r>
      <w:r>
        <w:rPr>
          <w:spacing w:val="40"/>
        </w:rPr>
        <w:t> </w:t>
      </w:r>
      <w:r>
        <w:rPr/>
        <w:t>of</w:t>
      </w:r>
      <w:r>
        <w:rPr>
          <w:spacing w:val="40"/>
        </w:rPr>
        <w:t> </w:t>
      </w:r>
      <w:r>
        <w:rPr/>
        <w:t>the</w:t>
      </w:r>
      <w:r>
        <w:rPr>
          <w:spacing w:val="40"/>
        </w:rPr>
        <w:t> </w:t>
      </w:r>
      <w:r>
        <w:rPr/>
        <w:t>features</w:t>
      </w:r>
      <w:r>
        <w:rPr>
          <w:spacing w:val="40"/>
        </w:rPr>
        <w:t> </w:t>
      </w:r>
      <w:r>
        <w:rPr/>
        <w:t>characteristic</w:t>
      </w:r>
      <w:r>
        <w:rPr>
          <w:spacing w:val="40"/>
        </w:rPr>
        <w:t> </w:t>
      </w:r>
      <w:r>
        <w:rPr/>
        <w:t>of</w:t>
      </w:r>
    </w:p>
    <w:p>
      <w:pPr>
        <w:spacing w:after="0" w:line="247" w:lineRule="auto"/>
        <w:jc w:val="both"/>
        <w:sectPr>
          <w:pgSz w:w="12240" w:h="15840"/>
          <w:pgMar w:header="0" w:footer="726" w:top="1260" w:bottom="920" w:left="1700" w:right="1060"/>
        </w:sectPr>
      </w:pPr>
    </w:p>
    <w:p>
      <w:pPr>
        <w:pStyle w:val="BodyText"/>
        <w:spacing w:line="247" w:lineRule="auto" w:before="76"/>
        <w:ind w:left="152" w:right="817"/>
      </w:pPr>
      <w:r>
        <w:rPr/>
        <w:t>pathological forms</w:t>
      </w:r>
      <w:r>
        <w:rPr>
          <w:spacing w:val="25"/>
        </w:rPr>
        <w:t> </w:t>
      </w:r>
      <w:r>
        <w:rPr/>
        <w:t>of</w:t>
      </w:r>
      <w:r>
        <w:rPr>
          <w:spacing w:val="27"/>
        </w:rPr>
        <w:t> </w:t>
      </w:r>
      <w:r>
        <w:rPr/>
        <w:t>mourning can</w:t>
      </w:r>
      <w:r>
        <w:rPr>
          <w:spacing w:val="25"/>
        </w:rPr>
        <w:t> </w:t>
      </w:r>
      <w:r>
        <w:rPr/>
        <w:t>be</w:t>
      </w:r>
      <w:r>
        <w:rPr>
          <w:spacing w:val="24"/>
        </w:rPr>
        <w:t> </w:t>
      </w:r>
      <w:r>
        <w:rPr/>
        <w:t>understood as</w:t>
      </w:r>
      <w:r>
        <w:rPr>
          <w:spacing w:val="25"/>
        </w:rPr>
        <w:t> </w:t>
      </w:r>
      <w:r>
        <w:rPr/>
        <w:t>resulting from the</w:t>
      </w:r>
      <w:r>
        <w:rPr>
          <w:spacing w:val="27"/>
        </w:rPr>
        <w:t> </w:t>
      </w:r>
      <w:r>
        <w:rPr/>
        <w:t>active persistence of this urge which tends to be expressed in a variety of disguised and distorted ways.</w:t>
      </w:r>
    </w:p>
    <w:p>
      <w:pPr>
        <w:pStyle w:val="BodyText"/>
        <w:spacing w:before="8"/>
      </w:pPr>
    </w:p>
    <w:p>
      <w:pPr>
        <w:pStyle w:val="BodyText"/>
        <w:spacing w:line="247" w:lineRule="auto" w:before="1"/>
        <w:ind w:left="152"/>
      </w:pPr>
      <w:r>
        <w:rPr/>
        <w:t>Such</w:t>
      </w:r>
      <w:r>
        <w:rPr>
          <w:spacing w:val="65"/>
        </w:rPr>
        <w:t> </w:t>
      </w:r>
      <w:r>
        <w:rPr/>
        <w:t>were</w:t>
      </w:r>
      <w:r>
        <w:rPr>
          <w:spacing w:val="62"/>
        </w:rPr>
        <w:t> </w:t>
      </w:r>
      <w:r>
        <w:rPr/>
        <w:t>the</w:t>
      </w:r>
      <w:r>
        <w:rPr>
          <w:spacing w:val="62"/>
        </w:rPr>
        <w:t> </w:t>
      </w:r>
      <w:r>
        <w:rPr/>
        <w:t>views</w:t>
      </w:r>
      <w:r>
        <w:rPr>
          <w:spacing w:val="65"/>
        </w:rPr>
        <w:t> </w:t>
      </w:r>
      <w:r>
        <w:rPr/>
        <w:t>advanced</w:t>
      </w:r>
      <w:r>
        <w:rPr>
          <w:spacing w:val="65"/>
        </w:rPr>
        <w:t> </w:t>
      </w:r>
      <w:r>
        <w:rPr/>
        <w:t>in</w:t>
      </w:r>
      <w:r>
        <w:rPr>
          <w:spacing w:val="65"/>
        </w:rPr>
        <w:t> </w:t>
      </w:r>
      <w:r>
        <w:rPr/>
        <w:t>the</w:t>
      </w:r>
      <w:r>
        <w:rPr>
          <w:spacing w:val="65"/>
        </w:rPr>
        <w:t> </w:t>
      </w:r>
      <w:r>
        <w:rPr/>
        <w:t>early</w:t>
      </w:r>
      <w:r>
        <w:rPr>
          <w:spacing w:val="67"/>
        </w:rPr>
        <w:t> </w:t>
      </w:r>
      <w:r>
        <w:rPr/>
        <w:t>sixties.</w:t>
      </w:r>
      <w:r>
        <w:rPr>
          <w:spacing w:val="65"/>
        </w:rPr>
        <w:t> </w:t>
      </w:r>
      <w:r>
        <w:rPr/>
        <w:t>They</w:t>
      </w:r>
      <w:r>
        <w:rPr>
          <w:spacing w:val="66"/>
        </w:rPr>
        <w:t> </w:t>
      </w:r>
      <w:r>
        <w:rPr/>
        <w:t>have</w:t>
      </w:r>
      <w:r>
        <w:rPr>
          <w:spacing w:val="62"/>
        </w:rPr>
        <w:t> </w:t>
      </w:r>
      <w:r>
        <w:rPr/>
        <w:t>since</w:t>
      </w:r>
      <w:r>
        <w:rPr>
          <w:spacing w:val="63"/>
        </w:rPr>
        <w:t> </w:t>
      </w:r>
      <w:r>
        <w:rPr/>
        <w:t>been</w:t>
      </w:r>
      <w:r>
        <w:rPr>
          <w:spacing w:val="65"/>
        </w:rPr>
        <w:t> </w:t>
      </w:r>
      <w:r>
        <w:rPr/>
        <w:t>endorsed</w:t>
      </w:r>
      <w:r>
        <w:rPr>
          <w:spacing w:val="62"/>
        </w:rPr>
        <w:t> </w:t>
      </w:r>
      <w:r>
        <w:rPr/>
        <w:t>and elaborated by Parkes, who has given</w:t>
      </w:r>
    </w:p>
    <w:p>
      <w:pPr>
        <w:pStyle w:val="BodyText"/>
        <w:rPr>
          <w:sz w:val="20"/>
        </w:rPr>
      </w:pPr>
    </w:p>
    <w:p>
      <w:pPr>
        <w:pStyle w:val="BodyText"/>
        <w:spacing w:before="3"/>
      </w:pPr>
      <w:r>
        <w:rPr/>
        <w:pict>
          <v:shape style="position:absolute;margin-left:92.639999pt;margin-top:14.043563pt;width:112.95pt;height:.1pt;mso-position-horizontal-relative:page;mso-position-vertical-relative:paragraph;z-index:-15700480;mso-wrap-distance-left:0;mso-wrap-distance-right:0" id="docshape59" coordorigin="1853,281" coordsize="2259,0" path="m1853,281l4111,281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3</w:t>
      </w:r>
      <w:r>
        <w:rPr>
          <w:spacing w:val="80"/>
          <w:vertAlign w:val="baseline"/>
        </w:rPr>
        <w:t> </w:t>
      </w:r>
      <w:r>
        <w:rPr>
          <w:vertAlign w:val="baseline"/>
        </w:rPr>
        <w:t>Traditionally the term 'denial' has been used to denote disbelief that death has occurred; but 'denial' always carries with it a sense of active contradiction. Disbelief is more neutral and better suited for general use, especially since the cause of disbelief is often inadequate </w:t>
      </w:r>
      <w:r>
        <w:rPr>
          <w:spacing w:val="-2"/>
          <w:vertAlign w:val="baseline"/>
        </w:rPr>
        <w:t>information.</w:t>
      </w:r>
    </w:p>
    <w:p>
      <w:pPr>
        <w:pStyle w:val="BodyText"/>
        <w:spacing w:before="6"/>
      </w:pPr>
    </w:p>
    <w:p>
      <w:pPr>
        <w:pStyle w:val="BodyText"/>
        <w:spacing w:before="1"/>
        <w:ind w:left="152"/>
      </w:pPr>
      <w:r>
        <w:rPr/>
        <w:t>-</w:t>
      </w:r>
      <w:r>
        <w:rPr>
          <w:spacing w:val="-5"/>
        </w:rPr>
        <w:t>87-</w:t>
      </w:r>
    </w:p>
    <w:p>
      <w:pPr>
        <w:pStyle w:val="BodyText"/>
        <w:spacing w:before="5"/>
        <w:rPr>
          <w:sz w:val="23"/>
        </w:rPr>
      </w:pPr>
    </w:p>
    <w:p>
      <w:pPr>
        <w:pStyle w:val="BodyText"/>
        <w:spacing w:line="247" w:lineRule="auto"/>
        <w:ind w:left="152" w:right="787"/>
        <w:jc w:val="both"/>
      </w:pPr>
      <w:r>
        <w:rPr/>
        <w:t>special attention to these issues. In one of his papers ( Parkes 1970b) he has set out evidence from</w:t>
      </w:r>
      <w:r>
        <w:rPr>
          <w:spacing w:val="22"/>
        </w:rPr>
        <w:t> </w:t>
      </w:r>
      <w:r>
        <w:rPr/>
        <w:t>his</w:t>
      </w:r>
      <w:r>
        <w:rPr>
          <w:spacing w:val="24"/>
        </w:rPr>
        <w:t> </w:t>
      </w:r>
      <w:r>
        <w:rPr/>
        <w:t>own</w:t>
      </w:r>
      <w:r>
        <w:rPr>
          <w:spacing w:val="24"/>
        </w:rPr>
        <w:t> </w:t>
      </w:r>
      <w:r>
        <w:rPr/>
        <w:t>studies</w:t>
      </w:r>
      <w:r>
        <w:rPr>
          <w:spacing w:val="24"/>
        </w:rPr>
        <w:t> </w:t>
      </w:r>
      <w:r>
        <w:rPr/>
        <w:t>which</w:t>
      </w:r>
      <w:r>
        <w:rPr>
          <w:spacing w:val="26"/>
        </w:rPr>
        <w:t> </w:t>
      </w:r>
      <w:r>
        <w:rPr/>
        <w:t>he</w:t>
      </w:r>
      <w:r>
        <w:rPr>
          <w:spacing w:val="23"/>
        </w:rPr>
        <w:t> </w:t>
      </w:r>
      <w:r>
        <w:rPr/>
        <w:t>believes</w:t>
      </w:r>
      <w:r>
        <w:rPr>
          <w:spacing w:val="26"/>
        </w:rPr>
        <w:t> </w:t>
      </w:r>
      <w:r>
        <w:rPr/>
        <w:t>supports</w:t>
      </w:r>
      <w:r>
        <w:rPr>
          <w:spacing w:val="23"/>
        </w:rPr>
        <w:t> </w:t>
      </w:r>
      <w:r>
        <w:rPr/>
        <w:t>the</w:t>
      </w:r>
      <w:r>
        <w:rPr>
          <w:spacing w:val="23"/>
        </w:rPr>
        <w:t> </w:t>
      </w:r>
      <w:r>
        <w:rPr/>
        <w:t>search</w:t>
      </w:r>
      <w:r>
        <w:rPr>
          <w:spacing w:val="26"/>
        </w:rPr>
        <w:t> </w:t>
      </w:r>
      <w:r>
        <w:rPr/>
        <w:t>hypothesis.</w:t>
      </w:r>
      <w:r>
        <w:rPr>
          <w:spacing w:val="26"/>
        </w:rPr>
        <w:t> </w:t>
      </w:r>
      <w:r>
        <w:rPr/>
        <w:t>Since</w:t>
      </w:r>
      <w:r>
        <w:rPr>
          <w:spacing w:val="26"/>
        </w:rPr>
        <w:t> </w:t>
      </w:r>
      <w:r>
        <w:rPr/>
        <w:t>this</w:t>
      </w:r>
      <w:r>
        <w:rPr>
          <w:spacing w:val="26"/>
        </w:rPr>
        <w:t> </w:t>
      </w:r>
      <w:r>
        <w:rPr/>
        <w:t>hypothesis is central to all that follows, his evidence is given below.Introducing the thesis he writes: 'Although</w:t>
      </w:r>
      <w:r>
        <w:rPr>
          <w:spacing w:val="40"/>
        </w:rPr>
        <w:t> </w:t>
      </w:r>
      <w:r>
        <w:rPr/>
        <w:t>we</w:t>
      </w:r>
      <w:r>
        <w:rPr>
          <w:spacing w:val="40"/>
        </w:rPr>
        <w:t> </w:t>
      </w:r>
      <w:r>
        <w:rPr/>
        <w:t>tend</w:t>
      </w:r>
      <w:r>
        <w:rPr>
          <w:spacing w:val="40"/>
        </w:rPr>
        <w:t> </w:t>
      </w:r>
      <w:r>
        <w:rPr/>
        <w:t>to</w:t>
      </w:r>
      <w:r>
        <w:rPr>
          <w:spacing w:val="40"/>
        </w:rPr>
        <w:t> </w:t>
      </w:r>
      <w:r>
        <w:rPr/>
        <w:t>think</w:t>
      </w:r>
      <w:r>
        <w:rPr>
          <w:spacing w:val="40"/>
        </w:rPr>
        <w:t> </w:t>
      </w:r>
      <w:r>
        <w:rPr/>
        <w:t>of</w:t>
      </w:r>
      <w:r>
        <w:rPr>
          <w:spacing w:val="40"/>
        </w:rPr>
        <w:t> </w:t>
      </w:r>
      <w:r>
        <w:rPr/>
        <w:t>searching</w:t>
      </w:r>
      <w:r>
        <w:rPr>
          <w:spacing w:val="40"/>
        </w:rPr>
        <w:t> </w:t>
      </w:r>
      <w:r>
        <w:rPr/>
        <w:t>in</w:t>
      </w:r>
      <w:r>
        <w:rPr>
          <w:spacing w:val="40"/>
        </w:rPr>
        <w:t> </w:t>
      </w:r>
      <w:r>
        <w:rPr/>
        <w:t>terms</w:t>
      </w:r>
      <w:r>
        <w:rPr>
          <w:spacing w:val="40"/>
        </w:rPr>
        <w:t> </w:t>
      </w:r>
      <w:r>
        <w:rPr/>
        <w:t>of</w:t>
      </w:r>
      <w:r>
        <w:rPr>
          <w:spacing w:val="40"/>
        </w:rPr>
        <w:t> </w:t>
      </w:r>
      <w:r>
        <w:rPr/>
        <w:t>the</w:t>
      </w:r>
      <w:r>
        <w:rPr>
          <w:spacing w:val="40"/>
        </w:rPr>
        <w:t> </w:t>
      </w:r>
      <w:r>
        <w:rPr/>
        <w:t>motor</w:t>
      </w:r>
      <w:r>
        <w:rPr>
          <w:spacing w:val="40"/>
        </w:rPr>
        <w:t> </w:t>
      </w:r>
      <w:r>
        <w:rPr/>
        <w:t>act</w:t>
      </w:r>
      <w:r>
        <w:rPr>
          <w:spacing w:val="40"/>
        </w:rPr>
        <w:t> </w:t>
      </w:r>
      <w:r>
        <w:rPr/>
        <w:t>of</w:t>
      </w:r>
      <w:r>
        <w:rPr>
          <w:spacing w:val="40"/>
        </w:rPr>
        <w:t> </w:t>
      </w:r>
      <w:r>
        <w:rPr/>
        <w:t>restless</w:t>
      </w:r>
      <w:r>
        <w:rPr>
          <w:spacing w:val="40"/>
        </w:rPr>
        <w:t> </w:t>
      </w:r>
      <w:r>
        <w:rPr/>
        <w:t>movement towards possible locations of the lost object, [searching] also has perceptual and ideational components . . . Signs of the object can be identified only by reference to memories of the</w:t>
      </w:r>
      <w:r>
        <w:rPr>
          <w:spacing w:val="80"/>
        </w:rPr>
        <w:t> </w:t>
      </w:r>
      <w:r>
        <w:rPr/>
        <w:t>object as it was. Searching the external world for signs of the object therefore includes the establishment of an internal perceptual "set" derived from previous experiences of the object.'</w:t>
      </w:r>
      <w:r>
        <w:rPr>
          <w:spacing w:val="40"/>
        </w:rPr>
        <w:t> </w:t>
      </w:r>
      <w:r>
        <w:rPr/>
        <w:t>He</w:t>
      </w:r>
      <w:r>
        <w:rPr>
          <w:spacing w:val="40"/>
        </w:rPr>
        <w:t> </w:t>
      </w:r>
      <w:r>
        <w:rPr/>
        <w:t>gives</w:t>
      </w:r>
      <w:r>
        <w:rPr>
          <w:spacing w:val="40"/>
        </w:rPr>
        <w:t> </w:t>
      </w:r>
      <w:r>
        <w:rPr/>
        <w:t>as</w:t>
      </w:r>
      <w:r>
        <w:rPr>
          <w:spacing w:val="40"/>
        </w:rPr>
        <w:t> </w:t>
      </w:r>
      <w:r>
        <w:rPr/>
        <w:t>example</w:t>
      </w:r>
      <w:r>
        <w:rPr>
          <w:spacing w:val="40"/>
        </w:rPr>
        <w:t> </w:t>
      </w:r>
      <w:r>
        <w:rPr/>
        <w:t>a</w:t>
      </w:r>
      <w:r>
        <w:rPr>
          <w:spacing w:val="40"/>
        </w:rPr>
        <w:t> </w:t>
      </w:r>
      <w:r>
        <w:rPr/>
        <w:t>woman</w:t>
      </w:r>
      <w:r>
        <w:rPr>
          <w:spacing w:val="40"/>
        </w:rPr>
        <w:t> </w:t>
      </w:r>
      <w:r>
        <w:rPr/>
        <w:t>searching</w:t>
      </w:r>
      <w:r>
        <w:rPr>
          <w:spacing w:val="40"/>
        </w:rPr>
        <w:t> </w:t>
      </w:r>
      <w:r>
        <w:rPr/>
        <w:t>for</w:t>
      </w:r>
      <w:r>
        <w:rPr>
          <w:spacing w:val="40"/>
        </w:rPr>
        <w:t> </w:t>
      </w:r>
      <w:r>
        <w:rPr/>
        <w:t>her</w:t>
      </w:r>
      <w:r>
        <w:rPr>
          <w:spacing w:val="40"/>
        </w:rPr>
        <w:t> </w:t>
      </w:r>
      <w:r>
        <w:rPr/>
        <w:t>small</w:t>
      </w:r>
      <w:r>
        <w:rPr>
          <w:spacing w:val="40"/>
        </w:rPr>
        <w:t> </w:t>
      </w:r>
      <w:r>
        <w:rPr/>
        <w:t>son</w:t>
      </w:r>
      <w:r>
        <w:rPr>
          <w:spacing w:val="40"/>
        </w:rPr>
        <w:t> </w:t>
      </w:r>
      <w:r>
        <w:rPr/>
        <w:t>who</w:t>
      </w:r>
      <w:r>
        <w:rPr>
          <w:spacing w:val="40"/>
        </w:rPr>
        <w:t> </w:t>
      </w:r>
      <w:r>
        <w:rPr/>
        <w:t>is</w:t>
      </w:r>
      <w:r>
        <w:rPr>
          <w:spacing w:val="40"/>
        </w:rPr>
        <w:t> </w:t>
      </w:r>
      <w:r>
        <w:rPr/>
        <w:t>missing;</w:t>
      </w:r>
      <w:r>
        <w:rPr>
          <w:spacing w:val="40"/>
        </w:rPr>
        <w:t> </w:t>
      </w:r>
      <w:r>
        <w:rPr/>
        <w:t>she</w:t>
      </w:r>
      <w:r>
        <w:rPr>
          <w:spacing w:val="40"/>
        </w:rPr>
        <w:t> </w:t>
      </w:r>
      <w:r>
        <w:rPr/>
        <w:t>moves restlessly</w:t>
      </w:r>
      <w:r>
        <w:rPr>
          <w:spacing w:val="28"/>
        </w:rPr>
        <w:t> </w:t>
      </w:r>
      <w:r>
        <w:rPr/>
        <w:t>about</w:t>
      </w:r>
      <w:r>
        <w:rPr>
          <w:spacing w:val="25"/>
        </w:rPr>
        <w:t> </w:t>
      </w:r>
      <w:r>
        <w:rPr/>
        <w:t>the</w:t>
      </w:r>
      <w:r>
        <w:rPr>
          <w:spacing w:val="25"/>
        </w:rPr>
        <w:t> </w:t>
      </w:r>
      <w:r>
        <w:rPr/>
        <w:t>likely</w:t>
      </w:r>
      <w:r>
        <w:rPr>
          <w:spacing w:val="26"/>
        </w:rPr>
        <w:t> </w:t>
      </w:r>
      <w:r>
        <w:rPr/>
        <w:t>parts</w:t>
      </w:r>
      <w:r>
        <w:rPr>
          <w:spacing w:val="25"/>
        </w:rPr>
        <w:t> </w:t>
      </w:r>
      <w:r>
        <w:rPr/>
        <w:t>of</w:t>
      </w:r>
      <w:r>
        <w:rPr>
          <w:spacing w:val="25"/>
        </w:rPr>
        <w:t> </w:t>
      </w:r>
      <w:r>
        <w:rPr/>
        <w:t>the</w:t>
      </w:r>
      <w:r>
        <w:rPr>
          <w:spacing w:val="25"/>
        </w:rPr>
        <w:t> </w:t>
      </w:r>
      <w:r>
        <w:rPr/>
        <w:t>house</w:t>
      </w:r>
      <w:r>
        <w:rPr>
          <w:spacing w:val="25"/>
        </w:rPr>
        <w:t> </w:t>
      </w:r>
      <w:r>
        <w:rPr/>
        <w:t>scanning</w:t>
      </w:r>
      <w:r>
        <w:rPr>
          <w:spacing w:val="25"/>
        </w:rPr>
        <w:t> </w:t>
      </w:r>
      <w:r>
        <w:rPr/>
        <w:t>with</w:t>
      </w:r>
      <w:r>
        <w:rPr>
          <w:spacing w:val="26"/>
        </w:rPr>
        <w:t> </w:t>
      </w:r>
      <w:r>
        <w:rPr/>
        <w:t>her</w:t>
      </w:r>
      <w:r>
        <w:rPr>
          <w:spacing w:val="25"/>
        </w:rPr>
        <w:t> </w:t>
      </w:r>
      <w:r>
        <w:rPr/>
        <w:t>eyes</w:t>
      </w:r>
      <w:r>
        <w:rPr>
          <w:spacing w:val="26"/>
        </w:rPr>
        <w:t> </w:t>
      </w:r>
      <w:r>
        <w:rPr/>
        <w:t>and</w:t>
      </w:r>
      <w:r>
        <w:rPr>
          <w:spacing w:val="26"/>
        </w:rPr>
        <w:t> </w:t>
      </w:r>
      <w:r>
        <w:rPr/>
        <w:t>thinking</w:t>
      </w:r>
      <w:r>
        <w:rPr>
          <w:spacing w:val="26"/>
        </w:rPr>
        <w:t> </w:t>
      </w:r>
      <w:r>
        <w:rPr/>
        <w:t>of</w:t>
      </w:r>
      <w:r>
        <w:rPr>
          <w:spacing w:val="25"/>
        </w:rPr>
        <w:t> </w:t>
      </w:r>
      <w:r>
        <w:rPr/>
        <w:t>the</w:t>
      </w:r>
      <w:r>
        <w:rPr>
          <w:spacing w:val="25"/>
        </w:rPr>
        <w:t> </w:t>
      </w:r>
      <w:r>
        <w:rPr/>
        <w:t>boy; she</w:t>
      </w:r>
      <w:r>
        <w:rPr>
          <w:spacing w:val="24"/>
        </w:rPr>
        <w:t> </w:t>
      </w:r>
      <w:r>
        <w:rPr/>
        <w:t>hears</w:t>
      </w:r>
      <w:r>
        <w:rPr>
          <w:spacing w:val="24"/>
        </w:rPr>
        <w:t> </w:t>
      </w:r>
      <w:r>
        <w:rPr/>
        <w:t>a</w:t>
      </w:r>
      <w:r>
        <w:rPr>
          <w:spacing w:val="25"/>
        </w:rPr>
        <w:t> </w:t>
      </w:r>
      <w:r>
        <w:rPr/>
        <w:t>creak</w:t>
      </w:r>
      <w:r>
        <w:rPr>
          <w:spacing w:val="27"/>
        </w:rPr>
        <w:t> </w:t>
      </w:r>
      <w:r>
        <w:rPr/>
        <w:t>and</w:t>
      </w:r>
      <w:r>
        <w:rPr>
          <w:spacing w:val="24"/>
        </w:rPr>
        <w:t> </w:t>
      </w:r>
      <w:r>
        <w:rPr/>
        <w:t>immediately</w:t>
      </w:r>
      <w:r>
        <w:rPr>
          <w:spacing w:val="25"/>
        </w:rPr>
        <w:t> </w:t>
      </w:r>
      <w:r>
        <w:rPr/>
        <w:t>identifies</w:t>
      </w:r>
      <w:r>
        <w:rPr>
          <w:spacing w:val="25"/>
        </w:rPr>
        <w:t> </w:t>
      </w:r>
      <w:r>
        <w:rPr/>
        <w:t>it</w:t>
      </w:r>
      <w:r>
        <w:rPr>
          <w:spacing w:val="25"/>
        </w:rPr>
        <w:t> </w:t>
      </w:r>
      <w:r>
        <w:rPr/>
        <w:t>as</w:t>
      </w:r>
      <w:r>
        <w:rPr>
          <w:spacing w:val="24"/>
        </w:rPr>
        <w:t> </w:t>
      </w:r>
      <w:r>
        <w:rPr/>
        <w:t>the</w:t>
      </w:r>
      <w:r>
        <w:rPr>
          <w:spacing w:val="24"/>
        </w:rPr>
        <w:t> </w:t>
      </w:r>
      <w:r>
        <w:rPr/>
        <w:t>sound</w:t>
      </w:r>
      <w:r>
        <w:rPr>
          <w:spacing w:val="25"/>
        </w:rPr>
        <w:t> </w:t>
      </w:r>
      <w:r>
        <w:rPr/>
        <w:t>of</w:t>
      </w:r>
      <w:r>
        <w:rPr>
          <w:spacing w:val="25"/>
        </w:rPr>
        <w:t> </w:t>
      </w:r>
      <w:r>
        <w:rPr/>
        <w:t>her</w:t>
      </w:r>
      <w:r>
        <w:rPr>
          <w:spacing w:val="25"/>
        </w:rPr>
        <w:t> </w:t>
      </w:r>
      <w:r>
        <w:rPr/>
        <w:t>son's</w:t>
      </w:r>
      <w:r>
        <w:rPr>
          <w:spacing w:val="26"/>
        </w:rPr>
        <w:t> </w:t>
      </w:r>
      <w:r>
        <w:rPr/>
        <w:t>footfall</w:t>
      </w:r>
      <w:r>
        <w:rPr>
          <w:spacing w:val="24"/>
        </w:rPr>
        <w:t> </w:t>
      </w:r>
      <w:r>
        <w:rPr/>
        <w:t>on</w:t>
      </w:r>
      <w:r>
        <w:rPr>
          <w:spacing w:val="27"/>
        </w:rPr>
        <w:t> </w:t>
      </w:r>
      <w:r>
        <w:rPr/>
        <w:t>the</w:t>
      </w:r>
      <w:r>
        <w:rPr>
          <w:spacing w:val="24"/>
        </w:rPr>
        <w:t> </w:t>
      </w:r>
      <w:r>
        <w:rPr/>
        <w:t>stair; she calls out, 'John, is that you?' The components of this sequence are:</w:t>
      </w:r>
    </w:p>
    <w:p>
      <w:pPr>
        <w:pStyle w:val="BodyText"/>
        <w:spacing w:line="244" w:lineRule="auto"/>
        <w:ind w:left="580" w:right="4158"/>
        <w:jc w:val="both"/>
      </w:pPr>
      <w:r>
        <w:rPr/>
        <w:t>restless moving about and scanning the environment thinking intensely about the lost person</w:t>
      </w:r>
    </w:p>
    <w:p>
      <w:pPr>
        <w:pStyle w:val="BodyText"/>
        <w:spacing w:line="247" w:lineRule="auto"/>
        <w:ind w:left="580" w:right="789"/>
        <w:jc w:val="both"/>
      </w:pPr>
      <w:r>
        <w:rPr/>
        <w:t>developing a perceptual set for the person, namely a disposition to perceive and to pay attention to any stimuli that suggest the presence of the person and to ignore all those that are not relevant to this aim</w:t>
      </w:r>
    </w:p>
    <w:p>
      <w:pPr>
        <w:pStyle w:val="BodyText"/>
        <w:spacing w:line="244" w:lineRule="auto"/>
        <w:ind w:left="580" w:right="790"/>
        <w:jc w:val="both"/>
      </w:pPr>
      <w:r>
        <w:rPr/>
        <w:t>directing attention towards those parts of the environment in which the person is likely to</w:t>
      </w:r>
      <w:r>
        <w:rPr>
          <w:spacing w:val="40"/>
        </w:rPr>
        <w:t> </w:t>
      </w:r>
      <w:r>
        <w:rPr/>
        <w:t>be found</w:t>
      </w:r>
    </w:p>
    <w:p>
      <w:pPr>
        <w:pStyle w:val="BodyText"/>
        <w:ind w:left="580"/>
        <w:jc w:val="both"/>
      </w:pPr>
      <w:r>
        <w:rPr/>
        <w:t>calling</w:t>
      </w:r>
      <w:r>
        <w:rPr>
          <w:spacing w:val="8"/>
        </w:rPr>
        <w:t> </w:t>
      </w:r>
      <w:r>
        <w:rPr/>
        <w:t>for</w:t>
      </w:r>
      <w:r>
        <w:rPr>
          <w:spacing w:val="8"/>
        </w:rPr>
        <w:t> </w:t>
      </w:r>
      <w:r>
        <w:rPr/>
        <w:t>the</w:t>
      </w:r>
      <w:r>
        <w:rPr>
          <w:spacing w:val="6"/>
        </w:rPr>
        <w:t> </w:t>
      </w:r>
      <w:r>
        <w:rPr/>
        <w:t>lost</w:t>
      </w:r>
      <w:r>
        <w:rPr>
          <w:spacing w:val="5"/>
        </w:rPr>
        <w:t> </w:t>
      </w:r>
      <w:r>
        <w:rPr>
          <w:spacing w:val="-2"/>
        </w:rPr>
        <w:t>person.</w:t>
      </w:r>
    </w:p>
    <w:p>
      <w:pPr>
        <w:pStyle w:val="BodyText"/>
        <w:spacing w:line="244" w:lineRule="auto"/>
        <w:ind w:left="152" w:right="787"/>
        <w:jc w:val="both"/>
      </w:pPr>
      <w:r>
        <w:rPr/>
        <w:t>'Each</w:t>
      </w:r>
      <w:r>
        <w:rPr>
          <w:spacing w:val="25"/>
        </w:rPr>
        <w:t> </w:t>
      </w:r>
      <w:r>
        <w:rPr/>
        <w:t>of</w:t>
      </w:r>
      <w:r>
        <w:rPr>
          <w:spacing w:val="24"/>
        </w:rPr>
        <w:t> </w:t>
      </w:r>
      <w:r>
        <w:rPr/>
        <w:t>these</w:t>
      </w:r>
      <w:r>
        <w:rPr>
          <w:spacing w:val="24"/>
        </w:rPr>
        <w:t> </w:t>
      </w:r>
      <w:r>
        <w:rPr/>
        <w:t>components,'</w:t>
      </w:r>
      <w:r>
        <w:rPr>
          <w:spacing w:val="25"/>
        </w:rPr>
        <w:t> </w:t>
      </w:r>
      <w:r>
        <w:rPr/>
        <w:t>Parkes</w:t>
      </w:r>
      <w:r>
        <w:rPr>
          <w:spacing w:val="25"/>
        </w:rPr>
        <w:t> </w:t>
      </w:r>
      <w:r>
        <w:rPr/>
        <w:t>emphasizes,</w:t>
      </w:r>
      <w:r>
        <w:rPr>
          <w:spacing w:val="25"/>
        </w:rPr>
        <w:t> </w:t>
      </w:r>
      <w:r>
        <w:rPr/>
        <w:t>'is</w:t>
      </w:r>
      <w:r>
        <w:rPr>
          <w:spacing w:val="25"/>
        </w:rPr>
        <w:t> </w:t>
      </w:r>
      <w:r>
        <w:rPr/>
        <w:t>to</w:t>
      </w:r>
      <w:r>
        <w:rPr>
          <w:spacing w:val="25"/>
        </w:rPr>
        <w:t> </w:t>
      </w:r>
      <w:r>
        <w:rPr/>
        <w:t>be</w:t>
      </w:r>
      <w:r>
        <w:rPr>
          <w:spacing w:val="23"/>
        </w:rPr>
        <w:t> </w:t>
      </w:r>
      <w:r>
        <w:rPr/>
        <w:t>found</w:t>
      </w:r>
      <w:r>
        <w:rPr>
          <w:spacing w:val="25"/>
        </w:rPr>
        <w:t> </w:t>
      </w:r>
      <w:r>
        <w:rPr/>
        <w:t>in</w:t>
      </w:r>
      <w:r>
        <w:rPr>
          <w:spacing w:val="25"/>
        </w:rPr>
        <w:t> </w:t>
      </w:r>
      <w:r>
        <w:rPr/>
        <w:t>bereaved</w:t>
      </w:r>
      <w:r>
        <w:rPr>
          <w:spacing w:val="27"/>
        </w:rPr>
        <w:t> </w:t>
      </w:r>
      <w:r>
        <w:rPr/>
        <w:t>men</w:t>
      </w:r>
      <w:r>
        <w:rPr>
          <w:spacing w:val="26"/>
        </w:rPr>
        <w:t> </w:t>
      </w:r>
      <w:r>
        <w:rPr/>
        <w:t>and</w:t>
      </w:r>
      <w:r>
        <w:rPr>
          <w:spacing w:val="25"/>
        </w:rPr>
        <w:t> </w:t>
      </w:r>
      <w:r>
        <w:rPr/>
        <w:t>women: in</w:t>
      </w:r>
      <w:r>
        <w:rPr>
          <w:spacing w:val="27"/>
        </w:rPr>
        <w:t> </w:t>
      </w:r>
      <w:r>
        <w:rPr/>
        <w:t>addition</w:t>
      </w:r>
      <w:r>
        <w:rPr>
          <w:spacing w:val="28"/>
        </w:rPr>
        <w:t> </w:t>
      </w:r>
      <w:r>
        <w:rPr/>
        <w:t>some</w:t>
      </w:r>
      <w:r>
        <w:rPr>
          <w:spacing w:val="27"/>
        </w:rPr>
        <w:t> </w:t>
      </w:r>
      <w:r>
        <w:rPr/>
        <w:t>grievers</w:t>
      </w:r>
      <w:r>
        <w:rPr>
          <w:spacing w:val="28"/>
        </w:rPr>
        <w:t> </w:t>
      </w:r>
      <w:r>
        <w:rPr/>
        <w:t>are</w:t>
      </w:r>
      <w:r>
        <w:rPr>
          <w:spacing w:val="30"/>
        </w:rPr>
        <w:t> </w:t>
      </w:r>
      <w:r>
        <w:rPr/>
        <w:t>consciously</w:t>
      </w:r>
      <w:r>
        <w:rPr>
          <w:spacing w:val="31"/>
        </w:rPr>
        <w:t> </w:t>
      </w:r>
      <w:r>
        <w:rPr/>
        <w:t>aware</w:t>
      </w:r>
      <w:r>
        <w:rPr>
          <w:spacing w:val="27"/>
        </w:rPr>
        <w:t> </w:t>
      </w:r>
      <w:r>
        <w:rPr/>
        <w:t>of</w:t>
      </w:r>
      <w:r>
        <w:rPr>
          <w:spacing w:val="28"/>
        </w:rPr>
        <w:t> </w:t>
      </w:r>
      <w:r>
        <w:rPr/>
        <w:t>an</w:t>
      </w:r>
      <w:r>
        <w:rPr>
          <w:spacing w:val="27"/>
        </w:rPr>
        <w:t> </w:t>
      </w:r>
      <w:r>
        <w:rPr/>
        <w:t>urge</w:t>
      </w:r>
      <w:r>
        <w:rPr>
          <w:spacing w:val="28"/>
        </w:rPr>
        <w:t> </w:t>
      </w:r>
      <w:r>
        <w:rPr/>
        <w:t>to</w:t>
      </w:r>
      <w:r>
        <w:rPr>
          <w:spacing w:val="27"/>
        </w:rPr>
        <w:t> </w:t>
      </w:r>
      <w:r>
        <w:rPr/>
        <w:t>search.'Presenting</w:t>
      </w:r>
      <w:r>
        <w:rPr>
          <w:spacing w:val="28"/>
        </w:rPr>
        <w:t> </w:t>
      </w:r>
      <w:r>
        <w:rPr/>
        <w:t>his</w:t>
      </w:r>
      <w:r>
        <w:rPr>
          <w:spacing w:val="28"/>
        </w:rPr>
        <w:t> </w:t>
      </w:r>
      <w:r>
        <w:rPr/>
        <w:t>findings on the 22 London widows under these five heads Parkes reports that:</w:t>
      </w:r>
    </w:p>
    <w:p>
      <w:pPr>
        <w:pStyle w:val="ListParagraph"/>
        <w:numPr>
          <w:ilvl w:val="1"/>
          <w:numId w:val="7"/>
        </w:numPr>
        <w:tabs>
          <w:tab w:pos="581" w:val="left" w:leader="none"/>
        </w:tabs>
        <w:spacing w:line="247" w:lineRule="auto" w:before="4" w:after="0"/>
        <w:ind w:left="580" w:right="788" w:hanging="428"/>
        <w:jc w:val="both"/>
        <w:rPr>
          <w:sz w:val="22"/>
        </w:rPr>
      </w:pPr>
      <w:r>
        <w:rPr>
          <w:sz w:val="22"/>
        </w:rPr>
        <w:t>All but two widows said they felt restless during the first month of bereavement, a restlessness that was also evident during interview. In summarizing his own findings</w:t>
      </w:r>
      <w:r>
        <w:rPr>
          <w:spacing w:val="80"/>
          <w:sz w:val="22"/>
        </w:rPr>
        <w:t> </w:t>
      </w:r>
      <w:r>
        <w:rPr>
          <w:sz w:val="22"/>
        </w:rPr>
        <w:t>Parkes</w:t>
      </w:r>
      <w:r>
        <w:rPr>
          <w:spacing w:val="40"/>
          <w:sz w:val="22"/>
        </w:rPr>
        <w:t> </w:t>
      </w:r>
      <w:r>
        <w:rPr>
          <w:sz w:val="22"/>
        </w:rPr>
        <w:t>quotes</w:t>
      </w:r>
      <w:r>
        <w:rPr>
          <w:spacing w:val="40"/>
          <w:sz w:val="22"/>
        </w:rPr>
        <w:t> </w:t>
      </w:r>
      <w:r>
        <w:rPr>
          <w:sz w:val="22"/>
        </w:rPr>
        <w:t>Lindemann's</w:t>
      </w:r>
      <w:r>
        <w:rPr>
          <w:spacing w:val="40"/>
          <w:sz w:val="22"/>
        </w:rPr>
        <w:t> </w:t>
      </w:r>
      <w:r>
        <w:rPr>
          <w:sz w:val="22"/>
        </w:rPr>
        <w:t>classical</w:t>
      </w:r>
      <w:r>
        <w:rPr>
          <w:spacing w:val="40"/>
          <w:sz w:val="22"/>
        </w:rPr>
        <w:t> </w:t>
      </w:r>
      <w:r>
        <w:rPr>
          <w:sz w:val="22"/>
        </w:rPr>
        <w:t>description</w:t>
      </w:r>
      <w:r>
        <w:rPr>
          <w:spacing w:val="40"/>
          <w:sz w:val="22"/>
        </w:rPr>
        <w:t> </w:t>
      </w:r>
      <w:r>
        <w:rPr>
          <w:sz w:val="22"/>
        </w:rPr>
        <w:t>of</w:t>
      </w:r>
      <w:r>
        <w:rPr>
          <w:spacing w:val="40"/>
          <w:sz w:val="22"/>
        </w:rPr>
        <w:t> </w:t>
      </w:r>
      <w:r>
        <w:rPr>
          <w:sz w:val="22"/>
        </w:rPr>
        <w:t>the</w:t>
      </w:r>
      <w:r>
        <w:rPr>
          <w:spacing w:val="40"/>
          <w:sz w:val="22"/>
        </w:rPr>
        <w:t> </w:t>
      </w:r>
      <w:r>
        <w:rPr>
          <w:sz w:val="22"/>
        </w:rPr>
        <w:t>early</w:t>
      </w:r>
      <w:r>
        <w:rPr>
          <w:spacing w:val="40"/>
          <w:sz w:val="22"/>
        </w:rPr>
        <w:t> </w:t>
      </w:r>
      <w:r>
        <w:rPr>
          <w:sz w:val="22"/>
        </w:rPr>
        <w:t>weeks</w:t>
      </w:r>
      <w:r>
        <w:rPr>
          <w:spacing w:val="40"/>
          <w:sz w:val="22"/>
        </w:rPr>
        <w:t> </w:t>
      </w:r>
      <w:r>
        <w:rPr>
          <w:sz w:val="22"/>
        </w:rPr>
        <w:t>of</w:t>
      </w:r>
      <w:r>
        <w:rPr>
          <w:spacing w:val="40"/>
          <w:sz w:val="22"/>
        </w:rPr>
        <w:t> </w:t>
      </w:r>
      <w:r>
        <w:rPr>
          <w:sz w:val="22"/>
        </w:rPr>
        <w:t>bereavement: 'There</w:t>
      </w:r>
      <w:r>
        <w:rPr>
          <w:spacing w:val="40"/>
          <w:sz w:val="22"/>
        </w:rPr>
        <w:t> </w:t>
      </w:r>
      <w:r>
        <w:rPr>
          <w:sz w:val="22"/>
        </w:rPr>
        <w:t>is</w:t>
      </w:r>
      <w:r>
        <w:rPr>
          <w:spacing w:val="40"/>
          <w:sz w:val="22"/>
        </w:rPr>
        <w:t> </w:t>
      </w:r>
      <w:r>
        <w:rPr>
          <w:sz w:val="22"/>
        </w:rPr>
        <w:t>no</w:t>
      </w:r>
      <w:r>
        <w:rPr>
          <w:spacing w:val="40"/>
          <w:sz w:val="22"/>
        </w:rPr>
        <w:t> </w:t>
      </w:r>
      <w:r>
        <w:rPr>
          <w:sz w:val="22"/>
        </w:rPr>
        <w:t>retardation</w:t>
      </w:r>
      <w:r>
        <w:rPr>
          <w:spacing w:val="40"/>
          <w:sz w:val="22"/>
        </w:rPr>
        <w:t> </w:t>
      </w:r>
      <w:r>
        <w:rPr>
          <w:sz w:val="22"/>
        </w:rPr>
        <w:t>of</w:t>
      </w:r>
      <w:r>
        <w:rPr>
          <w:spacing w:val="40"/>
          <w:sz w:val="22"/>
        </w:rPr>
        <w:t> </w:t>
      </w:r>
      <w:r>
        <w:rPr>
          <w:sz w:val="22"/>
        </w:rPr>
        <w:t>action</w:t>
      </w:r>
      <w:r>
        <w:rPr>
          <w:spacing w:val="40"/>
          <w:sz w:val="22"/>
        </w:rPr>
        <w:t> </w:t>
      </w:r>
      <w:r>
        <w:rPr>
          <w:sz w:val="22"/>
        </w:rPr>
        <w:t>and</w:t>
      </w:r>
      <w:r>
        <w:rPr>
          <w:spacing w:val="40"/>
          <w:sz w:val="22"/>
        </w:rPr>
        <w:t> </w:t>
      </w:r>
      <w:r>
        <w:rPr>
          <w:sz w:val="22"/>
        </w:rPr>
        <w:t>speech;</w:t>
      </w:r>
      <w:r>
        <w:rPr>
          <w:spacing w:val="40"/>
          <w:sz w:val="22"/>
        </w:rPr>
        <w:t> </w:t>
      </w:r>
      <w:r>
        <w:rPr>
          <w:sz w:val="22"/>
        </w:rPr>
        <w:t>quite</w:t>
      </w:r>
      <w:r>
        <w:rPr>
          <w:spacing w:val="40"/>
          <w:sz w:val="22"/>
        </w:rPr>
        <w:t> </w:t>
      </w:r>
      <w:r>
        <w:rPr>
          <w:sz w:val="22"/>
        </w:rPr>
        <w:t>to</w:t>
      </w:r>
      <w:r>
        <w:rPr>
          <w:spacing w:val="40"/>
          <w:sz w:val="22"/>
        </w:rPr>
        <w:t> </w:t>
      </w:r>
      <w:r>
        <w:rPr>
          <w:sz w:val="22"/>
        </w:rPr>
        <w:t>the</w:t>
      </w:r>
      <w:r>
        <w:rPr>
          <w:spacing w:val="40"/>
          <w:sz w:val="22"/>
        </w:rPr>
        <w:t> </w:t>
      </w:r>
      <w:r>
        <w:rPr>
          <w:sz w:val="22"/>
        </w:rPr>
        <w:t>contrary,</w:t>
      </w:r>
      <w:r>
        <w:rPr>
          <w:spacing w:val="40"/>
          <w:sz w:val="22"/>
        </w:rPr>
        <w:t> </w:t>
      </w:r>
      <w:r>
        <w:rPr>
          <w:sz w:val="22"/>
        </w:rPr>
        <w:t>there</w:t>
      </w:r>
      <w:r>
        <w:rPr>
          <w:spacing w:val="40"/>
          <w:sz w:val="22"/>
        </w:rPr>
        <w:t> </w:t>
      </w:r>
      <w:r>
        <w:rPr>
          <w:sz w:val="22"/>
        </w:rPr>
        <w:t>is</w:t>
      </w:r>
      <w:r>
        <w:rPr>
          <w:spacing w:val="40"/>
          <w:sz w:val="22"/>
        </w:rPr>
        <w:t> </w:t>
      </w:r>
      <w:r>
        <w:rPr>
          <w:sz w:val="22"/>
        </w:rPr>
        <w:t>a</w:t>
      </w:r>
      <w:r>
        <w:rPr>
          <w:spacing w:val="40"/>
          <w:sz w:val="22"/>
        </w:rPr>
        <w:t> </w:t>
      </w:r>
      <w:r>
        <w:rPr>
          <w:sz w:val="22"/>
        </w:rPr>
        <w:t>rush</w:t>
      </w:r>
      <w:r>
        <w:rPr>
          <w:spacing w:val="40"/>
          <w:sz w:val="22"/>
        </w:rPr>
        <w:t> </w:t>
      </w:r>
      <w:r>
        <w:rPr>
          <w:sz w:val="22"/>
        </w:rPr>
        <w:t>of speech especially when talking about the deceased. There is restlessness, inability to sit</w:t>
      </w:r>
      <w:r>
        <w:rPr>
          <w:spacing w:val="40"/>
          <w:sz w:val="22"/>
        </w:rPr>
        <w:t> </w:t>
      </w:r>
      <w:r>
        <w:rPr>
          <w:sz w:val="22"/>
        </w:rPr>
        <w:t>still, moving about in aimless fashion, continually searching for something to do' ( Lindemann 1944).</w:t>
      </w:r>
    </w:p>
    <w:p>
      <w:pPr>
        <w:pStyle w:val="BodyText"/>
        <w:spacing w:before="5"/>
      </w:pPr>
    </w:p>
    <w:p>
      <w:pPr>
        <w:pStyle w:val="BodyText"/>
        <w:ind w:left="152"/>
      </w:pPr>
      <w:r>
        <w:rPr/>
        <w:t>-</w:t>
      </w:r>
      <w:r>
        <w:rPr>
          <w:spacing w:val="-5"/>
        </w:rPr>
        <w:t>88-</w:t>
      </w:r>
    </w:p>
    <w:p>
      <w:pPr>
        <w:pStyle w:val="BodyText"/>
        <w:spacing w:before="4"/>
        <w:rPr>
          <w:sz w:val="23"/>
        </w:rPr>
      </w:pPr>
    </w:p>
    <w:p>
      <w:pPr>
        <w:pStyle w:val="BodyText"/>
        <w:spacing w:line="247" w:lineRule="auto"/>
        <w:ind w:left="152" w:right="1021"/>
      </w:pPr>
      <w:r>
        <w:rPr/>
        <w:t>Nevertheless, Parkes believes the searching is by no means aimless. Only because it is inhibited or else expressed in fragmentary fashion does it appear so.</w:t>
      </w:r>
    </w:p>
    <w:p>
      <w:pPr>
        <w:spacing w:after="0" w:line="247" w:lineRule="auto"/>
        <w:sectPr>
          <w:pgSz w:w="12240" w:h="15840"/>
          <w:pgMar w:header="0" w:footer="726" w:top="1260" w:bottom="920" w:left="1700" w:right="1060"/>
        </w:sectPr>
      </w:pPr>
    </w:p>
    <w:p>
      <w:pPr>
        <w:pStyle w:val="ListParagraph"/>
        <w:numPr>
          <w:ilvl w:val="1"/>
          <w:numId w:val="7"/>
        </w:numPr>
        <w:tabs>
          <w:tab w:pos="435" w:val="left" w:leader="none"/>
        </w:tabs>
        <w:spacing w:line="247" w:lineRule="auto" w:before="76" w:after="0"/>
        <w:ind w:left="152" w:right="1000" w:firstLine="0"/>
        <w:jc w:val="left"/>
        <w:rPr>
          <w:sz w:val="22"/>
        </w:rPr>
      </w:pPr>
      <w:r>
        <w:rPr>
          <w:sz w:val="22"/>
        </w:rPr>
        <w:t>During the first month of bereavement 19 of the widows were preoccupied with thoughts</w:t>
      </w:r>
      <w:r>
        <w:rPr>
          <w:spacing w:val="40"/>
          <w:sz w:val="22"/>
        </w:rPr>
        <w:t> </w:t>
      </w:r>
      <w:r>
        <w:rPr>
          <w:sz w:val="22"/>
        </w:rPr>
        <w:t>of their dead husband, and a year later 12 continued to spend much time thinking of him. So clear was the visual picture that often it was spoken of as if it were a perception: 'I can see</w:t>
      </w:r>
      <w:r>
        <w:rPr>
          <w:spacing w:val="80"/>
          <w:sz w:val="22"/>
        </w:rPr>
        <w:t> </w:t>
      </w:r>
      <w:r>
        <w:rPr>
          <w:sz w:val="22"/>
        </w:rPr>
        <w:t>him sitting in the chair.'</w:t>
      </w:r>
    </w:p>
    <w:p>
      <w:pPr>
        <w:pStyle w:val="ListParagraph"/>
        <w:numPr>
          <w:ilvl w:val="1"/>
          <w:numId w:val="7"/>
        </w:numPr>
        <w:tabs>
          <w:tab w:pos="422" w:val="left" w:leader="none"/>
        </w:tabs>
        <w:spacing w:line="247" w:lineRule="auto" w:before="0" w:after="0"/>
        <w:ind w:left="152" w:right="1122" w:firstLine="0"/>
        <w:jc w:val="both"/>
        <w:rPr>
          <w:sz w:val="22"/>
        </w:rPr>
      </w:pPr>
      <w:r>
        <w:rPr>
          <w:sz w:val="22"/>
        </w:rPr>
        <w:t>The likelihood that this clear visual picture is part of a general perceptual set that scans sensory input for evidence of the missing person is supported by the frequency with which widows misidentify sensory data. Nine of those interviewed described how during the first month of bereavement they had frequently construed sounds or sights as indicative of their husband. One supposed she heard him cough at night, another heard him moving about the house, a third repeatedly misidentified men in the street.</w:t>
      </w:r>
    </w:p>
    <w:p>
      <w:pPr>
        <w:pStyle w:val="ListParagraph"/>
        <w:numPr>
          <w:ilvl w:val="1"/>
          <w:numId w:val="7"/>
        </w:numPr>
        <w:tabs>
          <w:tab w:pos="434" w:val="left" w:leader="none"/>
        </w:tabs>
        <w:spacing w:line="247" w:lineRule="auto" w:before="0" w:after="0"/>
        <w:ind w:left="152" w:right="798" w:firstLine="0"/>
        <w:jc w:val="left"/>
        <w:rPr>
          <w:sz w:val="22"/>
        </w:rPr>
      </w:pPr>
      <w:r>
        <w:rPr>
          <w:sz w:val="22"/>
        </w:rPr>
        <w:t>Not</w:t>
      </w:r>
      <w:r>
        <w:rPr>
          <w:spacing w:val="20"/>
          <w:sz w:val="22"/>
        </w:rPr>
        <w:t> </w:t>
      </w:r>
      <w:r>
        <w:rPr>
          <w:sz w:val="22"/>
        </w:rPr>
        <w:t>only</w:t>
      </w:r>
      <w:r>
        <w:rPr>
          <w:spacing w:val="22"/>
          <w:sz w:val="22"/>
        </w:rPr>
        <w:t> </w:t>
      </w:r>
      <w:r>
        <w:rPr>
          <w:sz w:val="22"/>
        </w:rPr>
        <w:t>is</w:t>
      </w:r>
      <w:r>
        <w:rPr>
          <w:spacing w:val="22"/>
          <w:sz w:val="22"/>
        </w:rPr>
        <w:t> </w:t>
      </w:r>
      <w:r>
        <w:rPr>
          <w:sz w:val="22"/>
        </w:rPr>
        <w:t>a</w:t>
      </w:r>
      <w:r>
        <w:rPr>
          <w:spacing w:val="20"/>
          <w:sz w:val="22"/>
        </w:rPr>
        <w:t> </w:t>
      </w:r>
      <w:r>
        <w:rPr>
          <w:sz w:val="22"/>
        </w:rPr>
        <w:t>widow's</w:t>
      </w:r>
      <w:r>
        <w:rPr>
          <w:spacing w:val="22"/>
          <w:sz w:val="22"/>
        </w:rPr>
        <w:t> </w:t>
      </w:r>
      <w:r>
        <w:rPr>
          <w:sz w:val="22"/>
        </w:rPr>
        <w:t>perceptual</w:t>
      </w:r>
      <w:r>
        <w:rPr>
          <w:spacing w:val="21"/>
          <w:sz w:val="22"/>
        </w:rPr>
        <w:t> </w:t>
      </w:r>
      <w:r>
        <w:rPr>
          <w:sz w:val="22"/>
        </w:rPr>
        <w:t>set</w:t>
      </w:r>
      <w:r>
        <w:rPr>
          <w:spacing w:val="20"/>
          <w:sz w:val="22"/>
        </w:rPr>
        <w:t> </w:t>
      </w:r>
      <w:r>
        <w:rPr>
          <w:sz w:val="22"/>
        </w:rPr>
        <w:t>biased</w:t>
      </w:r>
      <w:r>
        <w:rPr>
          <w:spacing w:val="22"/>
          <w:sz w:val="22"/>
        </w:rPr>
        <w:t> </w:t>
      </w:r>
      <w:r>
        <w:rPr>
          <w:sz w:val="22"/>
        </w:rPr>
        <w:t>to</w:t>
      </w:r>
      <w:r>
        <w:rPr>
          <w:spacing w:val="22"/>
          <w:sz w:val="22"/>
        </w:rPr>
        <w:t> </w:t>
      </w:r>
      <w:r>
        <w:rPr>
          <w:sz w:val="22"/>
        </w:rPr>
        <w:t>give</w:t>
      </w:r>
      <w:r>
        <w:rPr>
          <w:spacing w:val="20"/>
          <w:sz w:val="22"/>
        </w:rPr>
        <w:t> </w:t>
      </w:r>
      <w:r>
        <w:rPr>
          <w:sz w:val="22"/>
        </w:rPr>
        <w:t>precedence</w:t>
      </w:r>
      <w:r>
        <w:rPr>
          <w:spacing w:val="20"/>
          <w:sz w:val="22"/>
        </w:rPr>
        <w:t> </w:t>
      </w:r>
      <w:r>
        <w:rPr>
          <w:sz w:val="22"/>
        </w:rPr>
        <w:t>to</w:t>
      </w:r>
      <w:r>
        <w:rPr>
          <w:spacing w:val="20"/>
          <w:sz w:val="22"/>
        </w:rPr>
        <w:t> </w:t>
      </w:r>
      <w:r>
        <w:rPr>
          <w:sz w:val="22"/>
        </w:rPr>
        <w:t>sensory</w:t>
      </w:r>
      <w:r>
        <w:rPr>
          <w:spacing w:val="24"/>
          <w:sz w:val="22"/>
        </w:rPr>
        <w:t> </w:t>
      </w:r>
      <w:r>
        <w:rPr>
          <w:sz w:val="22"/>
        </w:rPr>
        <w:t>data</w:t>
      </w:r>
      <w:r>
        <w:rPr>
          <w:spacing w:val="20"/>
          <w:sz w:val="22"/>
        </w:rPr>
        <w:t> </w:t>
      </w:r>
      <w:r>
        <w:rPr>
          <w:sz w:val="22"/>
        </w:rPr>
        <w:t>that</w:t>
      </w:r>
      <w:r>
        <w:rPr>
          <w:spacing w:val="22"/>
          <w:sz w:val="22"/>
        </w:rPr>
        <w:t> </w:t>
      </w:r>
      <w:r>
        <w:rPr>
          <w:sz w:val="22"/>
        </w:rPr>
        <w:t>may give</w:t>
      </w:r>
      <w:r>
        <w:rPr>
          <w:spacing w:val="23"/>
          <w:sz w:val="22"/>
        </w:rPr>
        <w:t> </w:t>
      </w:r>
      <w:r>
        <w:rPr>
          <w:sz w:val="22"/>
        </w:rPr>
        <w:t>evidence</w:t>
      </w:r>
      <w:r>
        <w:rPr>
          <w:spacing w:val="21"/>
          <w:sz w:val="22"/>
        </w:rPr>
        <w:t> </w:t>
      </w:r>
      <w:r>
        <w:rPr>
          <w:sz w:val="22"/>
        </w:rPr>
        <w:t>of</w:t>
      </w:r>
      <w:r>
        <w:rPr>
          <w:spacing w:val="21"/>
          <w:sz w:val="22"/>
        </w:rPr>
        <w:t> </w:t>
      </w:r>
      <w:r>
        <w:rPr>
          <w:sz w:val="22"/>
        </w:rPr>
        <w:t>her</w:t>
      </w:r>
      <w:r>
        <w:rPr>
          <w:spacing w:val="21"/>
          <w:sz w:val="22"/>
        </w:rPr>
        <w:t> </w:t>
      </w:r>
      <w:r>
        <w:rPr>
          <w:sz w:val="22"/>
        </w:rPr>
        <w:t>husband,</w:t>
      </w:r>
      <w:r>
        <w:rPr>
          <w:spacing w:val="21"/>
          <w:sz w:val="22"/>
        </w:rPr>
        <w:t> </w:t>
      </w:r>
      <w:r>
        <w:rPr>
          <w:sz w:val="22"/>
        </w:rPr>
        <w:t>but</w:t>
      </w:r>
      <w:r>
        <w:rPr>
          <w:spacing w:val="21"/>
          <w:sz w:val="22"/>
        </w:rPr>
        <w:t> </w:t>
      </w:r>
      <w:r>
        <w:rPr>
          <w:sz w:val="22"/>
        </w:rPr>
        <w:t>her</w:t>
      </w:r>
      <w:r>
        <w:rPr>
          <w:spacing w:val="23"/>
          <w:sz w:val="22"/>
        </w:rPr>
        <w:t> </w:t>
      </w:r>
      <w:r>
        <w:rPr>
          <w:sz w:val="22"/>
        </w:rPr>
        <w:t>motor</w:t>
      </w:r>
      <w:r>
        <w:rPr>
          <w:spacing w:val="21"/>
          <w:sz w:val="22"/>
        </w:rPr>
        <w:t> </w:t>
      </w:r>
      <w:r>
        <w:rPr>
          <w:sz w:val="22"/>
        </w:rPr>
        <w:t>behaviour</w:t>
      </w:r>
      <w:r>
        <w:rPr>
          <w:spacing w:val="21"/>
          <w:sz w:val="22"/>
        </w:rPr>
        <w:t> </w:t>
      </w:r>
      <w:r>
        <w:rPr>
          <w:sz w:val="22"/>
        </w:rPr>
        <w:t>is</w:t>
      </w:r>
      <w:r>
        <w:rPr>
          <w:spacing w:val="21"/>
          <w:sz w:val="22"/>
        </w:rPr>
        <w:t> </w:t>
      </w:r>
      <w:r>
        <w:rPr>
          <w:sz w:val="22"/>
        </w:rPr>
        <w:t>biased</w:t>
      </w:r>
      <w:r>
        <w:rPr>
          <w:spacing w:val="21"/>
          <w:sz w:val="22"/>
        </w:rPr>
        <w:t> </w:t>
      </w:r>
      <w:r>
        <w:rPr>
          <w:sz w:val="22"/>
        </w:rPr>
        <w:t>in</w:t>
      </w:r>
      <w:r>
        <w:rPr>
          <w:spacing w:val="23"/>
          <w:sz w:val="22"/>
        </w:rPr>
        <w:t> </w:t>
      </w:r>
      <w:r>
        <w:rPr>
          <w:sz w:val="22"/>
        </w:rPr>
        <w:t>a</w:t>
      </w:r>
      <w:r>
        <w:rPr>
          <w:spacing w:val="21"/>
          <w:sz w:val="22"/>
        </w:rPr>
        <w:t> </w:t>
      </w:r>
      <w:r>
        <w:rPr>
          <w:sz w:val="22"/>
        </w:rPr>
        <w:t>comparable</w:t>
      </w:r>
      <w:r>
        <w:rPr>
          <w:spacing w:val="19"/>
          <w:sz w:val="22"/>
        </w:rPr>
        <w:t> </w:t>
      </w:r>
      <w:r>
        <w:rPr>
          <w:sz w:val="22"/>
        </w:rPr>
        <w:t>way.</w:t>
      </w:r>
      <w:r>
        <w:rPr>
          <w:spacing w:val="20"/>
          <w:sz w:val="22"/>
        </w:rPr>
        <w:t> </w:t>
      </w:r>
      <w:r>
        <w:rPr>
          <w:sz w:val="22"/>
        </w:rPr>
        <w:t>Half</w:t>
      </w:r>
      <w:r>
        <w:rPr>
          <w:sz w:val="22"/>
        </w:rPr>
        <w:t> the</w:t>
      </w:r>
      <w:r>
        <w:rPr>
          <w:spacing w:val="26"/>
          <w:sz w:val="22"/>
        </w:rPr>
        <w:t> </w:t>
      </w:r>
      <w:r>
        <w:rPr>
          <w:sz w:val="22"/>
        </w:rPr>
        <w:t>widows</w:t>
      </w:r>
      <w:r>
        <w:rPr>
          <w:spacing w:val="27"/>
          <w:sz w:val="22"/>
        </w:rPr>
        <w:t> </w:t>
      </w:r>
      <w:r>
        <w:rPr>
          <w:sz w:val="22"/>
        </w:rPr>
        <w:t>Parkes</w:t>
      </w:r>
      <w:r>
        <w:rPr>
          <w:spacing w:val="26"/>
          <w:sz w:val="22"/>
        </w:rPr>
        <w:t> </w:t>
      </w:r>
      <w:r>
        <w:rPr>
          <w:sz w:val="22"/>
        </w:rPr>
        <w:t>interviewed</w:t>
      </w:r>
      <w:r>
        <w:rPr>
          <w:spacing w:val="26"/>
          <w:sz w:val="22"/>
        </w:rPr>
        <w:t> </w:t>
      </w:r>
      <w:r>
        <w:rPr>
          <w:sz w:val="22"/>
        </w:rPr>
        <w:t>described</w:t>
      </w:r>
      <w:r>
        <w:rPr>
          <w:spacing w:val="26"/>
          <w:sz w:val="22"/>
        </w:rPr>
        <w:t> </w:t>
      </w:r>
      <w:r>
        <w:rPr>
          <w:sz w:val="22"/>
        </w:rPr>
        <w:t>how</w:t>
      </w:r>
      <w:r>
        <w:rPr>
          <w:spacing w:val="26"/>
          <w:sz w:val="22"/>
        </w:rPr>
        <w:t> </w:t>
      </w:r>
      <w:r>
        <w:rPr>
          <w:sz w:val="22"/>
        </w:rPr>
        <w:t>they</w:t>
      </w:r>
      <w:r>
        <w:rPr>
          <w:spacing w:val="27"/>
          <w:sz w:val="22"/>
        </w:rPr>
        <w:t> </w:t>
      </w:r>
      <w:r>
        <w:rPr>
          <w:sz w:val="22"/>
        </w:rPr>
        <w:t>felt</w:t>
      </w:r>
      <w:r>
        <w:rPr>
          <w:spacing w:val="26"/>
          <w:sz w:val="22"/>
        </w:rPr>
        <w:t> </w:t>
      </w:r>
      <w:r>
        <w:rPr>
          <w:sz w:val="22"/>
        </w:rPr>
        <w:t>drawn</w:t>
      </w:r>
      <w:r>
        <w:rPr>
          <w:spacing w:val="26"/>
          <w:sz w:val="22"/>
        </w:rPr>
        <w:t> </w:t>
      </w:r>
      <w:r>
        <w:rPr>
          <w:sz w:val="22"/>
        </w:rPr>
        <w:t>towards</w:t>
      </w:r>
      <w:r>
        <w:rPr>
          <w:spacing w:val="26"/>
          <w:sz w:val="22"/>
        </w:rPr>
        <w:t> </w:t>
      </w:r>
      <w:r>
        <w:rPr>
          <w:sz w:val="22"/>
        </w:rPr>
        <w:t>places</w:t>
      </w:r>
      <w:r>
        <w:rPr>
          <w:spacing w:val="26"/>
          <w:sz w:val="22"/>
        </w:rPr>
        <w:t> </w:t>
      </w:r>
      <w:r>
        <w:rPr>
          <w:sz w:val="22"/>
        </w:rPr>
        <w:t>or</w:t>
      </w:r>
      <w:r>
        <w:rPr>
          <w:spacing w:val="26"/>
          <w:sz w:val="22"/>
        </w:rPr>
        <w:t> </w:t>
      </w:r>
      <w:r>
        <w:rPr>
          <w:sz w:val="22"/>
        </w:rPr>
        <w:t>objects</w:t>
      </w:r>
      <w:r>
        <w:rPr>
          <w:sz w:val="22"/>
        </w:rPr>
        <w:t> which they associated with him. Six kept visiting old haunts they had frequented together, two felt drawn towards the hospital where their husband had died, in one case to the point of</w:t>
      </w:r>
      <w:r>
        <w:rPr>
          <w:spacing w:val="80"/>
          <w:sz w:val="22"/>
        </w:rPr>
        <w:t> </w:t>
      </w:r>
      <w:r>
        <w:rPr>
          <w:sz w:val="22"/>
        </w:rPr>
        <w:t>actually entering its doors, three were unable to leave home without experiencing a strong impulse to return there, others felt drawn towards the cemetery where he was buried. All but three treasured possessions associated with their husband and several found themselves</w:t>
      </w:r>
      <w:r>
        <w:rPr>
          <w:spacing w:val="40"/>
          <w:sz w:val="22"/>
        </w:rPr>
        <w:t> </w:t>
      </w:r>
      <w:r>
        <w:rPr>
          <w:sz w:val="22"/>
        </w:rPr>
        <w:t>returning repeatedly to such objects.</w:t>
      </w:r>
    </w:p>
    <w:p>
      <w:pPr>
        <w:pStyle w:val="ListParagraph"/>
        <w:numPr>
          <w:ilvl w:val="1"/>
          <w:numId w:val="7"/>
        </w:numPr>
        <w:tabs>
          <w:tab w:pos="422" w:val="left" w:leader="none"/>
        </w:tabs>
        <w:spacing w:line="247" w:lineRule="auto" w:before="0" w:after="0"/>
        <w:ind w:left="152" w:right="814" w:firstLine="0"/>
        <w:jc w:val="left"/>
        <w:rPr>
          <w:sz w:val="22"/>
        </w:rPr>
      </w:pPr>
      <w:r>
        <w:rPr>
          <w:sz w:val="22"/>
        </w:rPr>
        <w:t>Whenever a widow recalls the lost person or speaks about him tears are likely, and</w:t>
      </w:r>
      <w:r>
        <w:rPr>
          <w:spacing w:val="40"/>
          <w:sz w:val="22"/>
        </w:rPr>
        <w:t> </w:t>
      </w:r>
      <w:r>
        <w:rPr>
          <w:sz w:val="22"/>
        </w:rPr>
        <w:t>sometimes they lead to uncontrollable sobbing. Although it may come as a surprise that such tears and sobs are to be regarded as attempts to recover the lost person, there is good reason to think that that is what they are.</w:t>
      </w:r>
    </w:p>
    <w:p>
      <w:pPr>
        <w:pStyle w:val="BodyText"/>
        <w:spacing w:before="1"/>
        <w:rPr>
          <w:sz w:val="21"/>
        </w:rPr>
      </w:pPr>
    </w:p>
    <w:p>
      <w:pPr>
        <w:pStyle w:val="BodyText"/>
        <w:spacing w:line="247" w:lineRule="auto"/>
        <w:ind w:left="152" w:right="789"/>
        <w:jc w:val="both"/>
      </w:pPr>
      <w:r>
        <w:rPr/>
        <w:t>The facial expressions typical of adult grief, Darwin concluded ( 1872), are a resultant, on the one hand, of a tendency to scream like</w:t>
      </w:r>
    </w:p>
    <w:p>
      <w:pPr>
        <w:pStyle w:val="BodyText"/>
        <w:spacing w:before="9"/>
      </w:pPr>
    </w:p>
    <w:p>
      <w:pPr>
        <w:pStyle w:val="BodyText"/>
        <w:ind w:left="152"/>
      </w:pPr>
      <w:r>
        <w:rPr/>
        <w:t>-</w:t>
      </w:r>
      <w:r>
        <w:rPr>
          <w:spacing w:val="-5"/>
        </w:rPr>
        <w:t>89-</w:t>
      </w:r>
    </w:p>
    <w:p>
      <w:pPr>
        <w:pStyle w:val="BodyText"/>
        <w:spacing w:before="5"/>
        <w:rPr>
          <w:sz w:val="23"/>
        </w:rPr>
      </w:pPr>
    </w:p>
    <w:p>
      <w:pPr>
        <w:pStyle w:val="BodyText"/>
        <w:spacing w:line="247" w:lineRule="auto"/>
        <w:ind w:left="152" w:right="788"/>
        <w:jc w:val="both"/>
      </w:pPr>
      <w:r>
        <w:rPr/>
        <w:t>a child when he feels abandoned and, on the other, of an inhibition of such screaming. Both crying and screaming are, of course, ways by means of which a child commonly attracts and recovers his missing mother, or some other person who may help him find her; and they occur</w:t>
      </w:r>
      <w:r>
        <w:rPr>
          <w:spacing w:val="80"/>
        </w:rPr>
        <w:t> </w:t>
      </w:r>
      <w:r>
        <w:rPr/>
        <w:t>in grief, we postulate, with the same objective in mindeither consciously or unconsciously. In keeping with this view is the finding that occasionally a bereaved person will call out for the</w:t>
      </w:r>
      <w:r>
        <w:rPr>
          <w:spacing w:val="80"/>
        </w:rPr>
        <w:t> </w:t>
      </w:r>
      <w:r>
        <w:rPr/>
        <w:t>lost person to return. 'Oh, Fred, I do need you,' shouted one widow during the course of an interview before she burst into tears.</w:t>
      </w:r>
    </w:p>
    <w:p>
      <w:pPr>
        <w:pStyle w:val="BodyText"/>
        <w:spacing w:before="5"/>
      </w:pPr>
    </w:p>
    <w:p>
      <w:pPr>
        <w:pStyle w:val="BodyText"/>
        <w:spacing w:line="247" w:lineRule="auto"/>
        <w:ind w:left="152" w:right="788"/>
        <w:jc w:val="both"/>
      </w:pPr>
      <w:r>
        <w:rPr/>
        <w:pict>
          <v:rect style="position:absolute;margin-left:400.5pt;margin-top:44.83717pt;width:3.78pt;height:.3pt;mso-position-horizontal-relative:page;mso-position-vertical-relative:paragraph;z-index:-20100096" id="docshape60" filled="true" fillcolor="#000000" stroked="false">
            <v:fill type="solid"/>
            <w10:wrap type="none"/>
          </v:rect>
        </w:pict>
      </w:r>
      <w:r>
        <w:rPr/>
        <w:t>Finally, at least four of these 22 widows were aware that they were searching. 'I walk around searching,' said one, 'I go to the grave . . . but he's not there,' said another. One of them had</w:t>
      </w:r>
      <w:r>
        <w:rPr>
          <w:spacing w:val="80"/>
        </w:rPr>
        <w:t> </w:t>
      </w:r>
      <w:r>
        <w:rPr/>
        <w:t>ideas</w:t>
      </w:r>
      <w:r>
        <w:rPr>
          <w:spacing w:val="40"/>
        </w:rPr>
        <w:t> </w:t>
      </w:r>
      <w:r>
        <w:rPr/>
        <w:t>of</w:t>
      </w:r>
      <w:r>
        <w:rPr>
          <w:spacing w:val="40"/>
        </w:rPr>
        <w:t> </w:t>
      </w:r>
      <w:r>
        <w:rPr/>
        <w:t>attending</w:t>
      </w:r>
      <w:r>
        <w:rPr>
          <w:spacing w:val="40"/>
        </w:rPr>
        <w:t> </w:t>
      </w:r>
      <w:r>
        <w:rPr/>
        <w:t>a</w:t>
      </w:r>
      <w:r>
        <w:rPr>
          <w:spacing w:val="40"/>
        </w:rPr>
        <w:t> </w:t>
      </w:r>
      <w:r>
        <w:rPr/>
        <w:t>spiritualist</w:t>
      </w:r>
      <w:r>
        <w:rPr>
          <w:spacing w:val="40"/>
        </w:rPr>
        <w:t> </w:t>
      </w:r>
      <w:r>
        <w:rPr/>
        <w:t>seance</w:t>
      </w:r>
      <w:r>
        <w:rPr>
          <w:spacing w:val="40"/>
        </w:rPr>
        <w:t> </w:t>
      </w:r>
      <w:r>
        <w:rPr/>
        <w:t>in</w:t>
      </w:r>
      <w:r>
        <w:rPr>
          <w:spacing w:val="40"/>
        </w:rPr>
        <w:t> </w:t>
      </w:r>
      <w:r>
        <w:rPr/>
        <w:t>the</w:t>
      </w:r>
      <w:r>
        <w:rPr>
          <w:spacing w:val="40"/>
        </w:rPr>
        <w:t> </w:t>
      </w:r>
      <w:r>
        <w:rPr/>
        <w:t>hope</w:t>
      </w:r>
      <w:r>
        <w:rPr>
          <w:spacing w:val="40"/>
        </w:rPr>
        <w:t> </w:t>
      </w:r>
      <w:r>
        <w:rPr/>
        <w:t>of</w:t>
      </w:r>
      <w:r>
        <w:rPr>
          <w:spacing w:val="40"/>
        </w:rPr>
        <w:t> </w:t>
      </w:r>
      <w:r>
        <w:rPr/>
        <w:t>communicating</w:t>
      </w:r>
      <w:r>
        <w:rPr>
          <w:spacing w:val="40"/>
        </w:rPr>
        <w:t> </w:t>
      </w:r>
      <w:r>
        <w:rPr/>
        <w:t>with</w:t>
      </w:r>
      <w:r>
        <w:rPr>
          <w:spacing w:val="40"/>
        </w:rPr>
        <w:t> </w:t>
      </w:r>
      <w:r>
        <w:rPr/>
        <w:t>her</w:t>
      </w:r>
      <w:r>
        <w:rPr>
          <w:spacing w:val="40"/>
        </w:rPr>
        <w:t> </w:t>
      </w:r>
      <w:r>
        <w:rPr/>
        <w:t>husband; several thought of killing themselves as a means of rejoining theirs. </w:t>
      </w:r>
      <w:r>
        <w:rPr>
          <w:vertAlign w:val="superscript"/>
        </w:rPr>
        <w:t>4</w:t>
      </w:r>
    </w:p>
    <w:p>
      <w:pPr>
        <w:pStyle w:val="BodyText"/>
        <w:spacing w:before="3"/>
        <w:rPr>
          <w:sz w:val="14"/>
        </w:rPr>
      </w:pPr>
    </w:p>
    <w:p>
      <w:pPr>
        <w:pStyle w:val="BodyText"/>
        <w:spacing w:line="247" w:lineRule="auto" w:before="96"/>
        <w:ind w:left="152" w:right="788"/>
        <w:jc w:val="both"/>
      </w:pPr>
      <w:r>
        <w:rPr/>
        <w:t>Turning now to the incidence of anger amongst these widows, Parkes found it to be evident in</w:t>
      </w:r>
      <w:r>
        <w:rPr>
          <w:spacing w:val="40"/>
        </w:rPr>
        <w:t> </w:t>
      </w:r>
      <w:r>
        <w:rPr/>
        <w:t>all but four and to be very marked in seven, namely one-third of them, at the time of the first interview.</w:t>
      </w:r>
      <w:r>
        <w:rPr>
          <w:spacing w:val="19"/>
        </w:rPr>
        <w:t> </w:t>
      </w:r>
      <w:r>
        <w:rPr/>
        <w:t>For</w:t>
      </w:r>
      <w:r>
        <w:rPr>
          <w:spacing w:val="18"/>
        </w:rPr>
        <w:t> </w:t>
      </w:r>
      <w:r>
        <w:rPr/>
        <w:t>some,</w:t>
      </w:r>
      <w:r>
        <w:rPr>
          <w:spacing w:val="22"/>
        </w:rPr>
        <w:t> </w:t>
      </w:r>
      <w:r>
        <w:rPr/>
        <w:t>anger</w:t>
      </w:r>
      <w:r>
        <w:rPr>
          <w:spacing w:val="18"/>
        </w:rPr>
        <w:t> </w:t>
      </w:r>
      <w:r>
        <w:rPr/>
        <w:t>took</w:t>
      </w:r>
      <w:r>
        <w:rPr>
          <w:spacing w:val="22"/>
        </w:rPr>
        <w:t> </w:t>
      </w:r>
      <w:r>
        <w:rPr/>
        <w:t>the</w:t>
      </w:r>
      <w:r>
        <w:rPr>
          <w:spacing w:val="19"/>
        </w:rPr>
        <w:t> </w:t>
      </w:r>
      <w:r>
        <w:rPr/>
        <w:t>form</w:t>
      </w:r>
      <w:r>
        <w:rPr>
          <w:spacing w:val="17"/>
        </w:rPr>
        <w:t> </w:t>
      </w:r>
      <w:r>
        <w:rPr/>
        <w:t>of</w:t>
      </w:r>
      <w:r>
        <w:rPr>
          <w:spacing w:val="19"/>
        </w:rPr>
        <w:t> </w:t>
      </w:r>
      <w:r>
        <w:rPr/>
        <w:t>general</w:t>
      </w:r>
      <w:r>
        <w:rPr>
          <w:spacing w:val="18"/>
        </w:rPr>
        <w:t> </w:t>
      </w:r>
      <w:r>
        <w:rPr/>
        <w:t>irritability</w:t>
      </w:r>
      <w:r>
        <w:rPr>
          <w:spacing w:val="23"/>
        </w:rPr>
        <w:t> </w:t>
      </w:r>
      <w:r>
        <w:rPr/>
        <w:t>or</w:t>
      </w:r>
      <w:r>
        <w:rPr>
          <w:spacing w:val="21"/>
        </w:rPr>
        <w:t> </w:t>
      </w:r>
      <w:r>
        <w:rPr/>
        <w:t>bitterness.</w:t>
      </w:r>
      <w:r>
        <w:rPr>
          <w:spacing w:val="19"/>
        </w:rPr>
        <w:t> </w:t>
      </w:r>
      <w:r>
        <w:rPr/>
        <w:t>For</w:t>
      </w:r>
      <w:r>
        <w:rPr>
          <w:spacing w:val="18"/>
        </w:rPr>
        <w:t> </w:t>
      </w:r>
      <w:r>
        <w:rPr/>
        <w:t>others</w:t>
      </w:r>
      <w:r>
        <w:rPr>
          <w:spacing w:val="19"/>
        </w:rPr>
        <w:t> </w:t>
      </w:r>
      <w:r>
        <w:rPr/>
        <w:t>it</w:t>
      </w:r>
      <w:r>
        <w:rPr>
          <w:spacing w:val="18"/>
        </w:rPr>
        <w:t> </w:t>
      </w:r>
      <w:r>
        <w:rPr/>
        <w:t>had a target--in four cases</w:t>
      </w:r>
      <w:r>
        <w:rPr>
          <w:spacing w:val="40"/>
        </w:rPr>
        <w:t> </w:t>
      </w:r>
      <w:r>
        <w:rPr/>
        <w:t>a relative,</w:t>
      </w:r>
      <w:r>
        <w:rPr>
          <w:spacing w:val="40"/>
        </w:rPr>
        <w:t> </w:t>
      </w:r>
      <w:r>
        <w:rPr/>
        <w:t>in</w:t>
      </w:r>
      <w:r>
        <w:rPr>
          <w:spacing w:val="40"/>
        </w:rPr>
        <w:t> </w:t>
      </w:r>
      <w:r>
        <w:rPr/>
        <w:t>five clergy, doctors or officials,</w:t>
      </w:r>
      <w:r>
        <w:rPr>
          <w:spacing w:val="40"/>
        </w:rPr>
        <w:t> </w:t>
      </w:r>
      <w:r>
        <w:rPr/>
        <w:t>and in four the dead husband himself. In most such cases the reason given for the anger was that the person in question was held either to have been in some part responsible for the death or to have been negligent in connection with it, either towards the dead man or to the widow. Similarly,</w:t>
      </w:r>
      <w:r>
        <w:rPr>
          <w:spacing w:val="40"/>
        </w:rPr>
        <w:t> </w:t>
      </w:r>
      <w:r>
        <w:rPr/>
        <w:t>husbands had incurred their widows' anger either because they had not cared for</w:t>
      </w:r>
    </w:p>
    <w:p>
      <w:pPr>
        <w:spacing w:after="0" w:line="247" w:lineRule="auto"/>
        <w:jc w:val="both"/>
        <w:sectPr>
          <w:pgSz w:w="12240" w:h="15840"/>
          <w:pgMar w:header="0" w:footer="726" w:top="126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61" coordorigin="0,0" coordsize="2259,10">
            <v:line style="position:absolute" from="0,5" to="2259,5" stroked="true" strokeweight=".451592pt" strokecolor="#000000">
              <v:stroke dashstyle="solid"/>
            </v:line>
          </v:group>
        </w:pict>
      </w:r>
      <w:r>
        <w:rPr>
          <w:sz w:val="2"/>
        </w:rPr>
      </w:r>
    </w:p>
    <w:p>
      <w:pPr>
        <w:pStyle w:val="BodyText"/>
        <w:spacing w:line="247" w:lineRule="auto"/>
        <w:ind w:left="413" w:right="787" w:hanging="261"/>
        <w:jc w:val="both"/>
      </w:pPr>
      <w:r>
        <w:rPr>
          <w:vertAlign w:val="superscript"/>
        </w:rPr>
        <w:t>4</w:t>
      </w:r>
      <w:r>
        <w:rPr>
          <w:spacing w:val="80"/>
          <w:w w:val="150"/>
          <w:vertAlign w:val="baseline"/>
        </w:rPr>
        <w:t> </w:t>
      </w:r>
      <w:r>
        <w:rPr>
          <w:vertAlign w:val="baseline"/>
        </w:rPr>
        <w:t>Behaviour</w:t>
      </w:r>
      <w:r>
        <w:rPr>
          <w:spacing w:val="38"/>
          <w:vertAlign w:val="baseline"/>
        </w:rPr>
        <w:t> </w:t>
      </w:r>
      <w:r>
        <w:rPr>
          <w:vertAlign w:val="baseline"/>
        </w:rPr>
        <w:t>influenced</w:t>
      </w:r>
      <w:r>
        <w:rPr>
          <w:spacing w:val="38"/>
          <w:vertAlign w:val="baseline"/>
        </w:rPr>
        <w:t> </w:t>
      </w:r>
      <w:r>
        <w:rPr>
          <w:vertAlign w:val="baseline"/>
        </w:rPr>
        <w:t>by</w:t>
      </w:r>
      <w:r>
        <w:rPr>
          <w:spacing w:val="38"/>
          <w:vertAlign w:val="baseline"/>
        </w:rPr>
        <w:t> </w:t>
      </w:r>
      <w:r>
        <w:rPr>
          <w:vertAlign w:val="baseline"/>
        </w:rPr>
        <w:t>an</w:t>
      </w:r>
      <w:r>
        <w:rPr>
          <w:spacing w:val="37"/>
          <w:vertAlign w:val="baseline"/>
        </w:rPr>
        <w:t> </w:t>
      </w:r>
      <w:r>
        <w:rPr>
          <w:vertAlign w:val="baseline"/>
        </w:rPr>
        <w:t>expectation</w:t>
      </w:r>
      <w:r>
        <w:rPr>
          <w:spacing w:val="36"/>
          <w:vertAlign w:val="baseline"/>
        </w:rPr>
        <w:t> </w:t>
      </w:r>
      <w:r>
        <w:rPr>
          <w:vertAlign w:val="baseline"/>
        </w:rPr>
        <w:t>of</w:t>
      </w:r>
      <w:r>
        <w:rPr>
          <w:spacing w:val="36"/>
          <w:vertAlign w:val="baseline"/>
        </w:rPr>
        <w:t> </w:t>
      </w:r>
      <w:r>
        <w:rPr>
          <w:vertAlign w:val="baseline"/>
        </w:rPr>
        <w:t>ultimate</w:t>
      </w:r>
      <w:r>
        <w:rPr>
          <w:spacing w:val="36"/>
          <w:vertAlign w:val="baseline"/>
        </w:rPr>
        <w:t> </w:t>
      </w:r>
      <w:r>
        <w:rPr>
          <w:vertAlign w:val="baseline"/>
        </w:rPr>
        <w:t>reunion</w:t>
      </w:r>
      <w:r>
        <w:rPr>
          <w:spacing w:val="37"/>
          <w:vertAlign w:val="baseline"/>
        </w:rPr>
        <w:t> </w:t>
      </w:r>
      <w:r>
        <w:rPr>
          <w:vertAlign w:val="baseline"/>
        </w:rPr>
        <w:t>is</w:t>
      </w:r>
      <w:r>
        <w:rPr>
          <w:spacing w:val="37"/>
          <w:vertAlign w:val="baseline"/>
        </w:rPr>
        <w:t> </w:t>
      </w:r>
      <w:r>
        <w:rPr>
          <w:vertAlign w:val="baseline"/>
        </w:rPr>
        <w:t>observed</w:t>
      </w:r>
      <w:r>
        <w:rPr>
          <w:spacing w:val="37"/>
          <w:vertAlign w:val="baseline"/>
        </w:rPr>
        <w:t> </w:t>
      </w:r>
      <w:r>
        <w:rPr>
          <w:vertAlign w:val="baseline"/>
        </w:rPr>
        <w:t>in</w:t>
      </w:r>
      <w:r>
        <w:rPr>
          <w:spacing w:val="39"/>
          <w:vertAlign w:val="baseline"/>
        </w:rPr>
        <w:t> </w:t>
      </w:r>
      <w:r>
        <w:rPr>
          <w:vertAlign w:val="baseline"/>
        </w:rPr>
        <w:t>many</w:t>
      </w:r>
      <w:r>
        <w:rPr>
          <w:spacing w:val="38"/>
          <w:vertAlign w:val="baseline"/>
        </w:rPr>
        <w:t> </w:t>
      </w:r>
      <w:r>
        <w:rPr>
          <w:vertAlign w:val="baseline"/>
        </w:rPr>
        <w:t>women with a husband who has deserted or whose marriage has ended in divorce. Marsden ( 1969) studied</w:t>
      </w:r>
      <w:r>
        <w:rPr>
          <w:spacing w:val="40"/>
          <w:vertAlign w:val="baseline"/>
        </w:rPr>
        <w:t> </w:t>
      </w:r>
      <w:r>
        <w:rPr>
          <w:vertAlign w:val="baseline"/>
        </w:rPr>
        <w:t>eighty</w:t>
      </w:r>
      <w:r>
        <w:rPr>
          <w:spacing w:val="40"/>
          <w:vertAlign w:val="baseline"/>
        </w:rPr>
        <w:t> </w:t>
      </w:r>
      <w:r>
        <w:rPr>
          <w:vertAlign w:val="baseline"/>
        </w:rPr>
        <w:t>such</w:t>
      </w:r>
      <w:r>
        <w:rPr>
          <w:spacing w:val="40"/>
          <w:vertAlign w:val="baseline"/>
        </w:rPr>
        <w:t> </w:t>
      </w:r>
      <w:r>
        <w:rPr>
          <w:vertAlign w:val="baseline"/>
        </w:rPr>
        <w:t>women,</w:t>
      </w:r>
      <w:r>
        <w:rPr>
          <w:spacing w:val="40"/>
          <w:vertAlign w:val="baseline"/>
        </w:rPr>
        <w:t> </w:t>
      </w:r>
      <w:r>
        <w:rPr>
          <w:vertAlign w:val="baseline"/>
        </w:rPr>
        <w:t>all</w:t>
      </w:r>
      <w:r>
        <w:rPr>
          <w:spacing w:val="39"/>
          <w:vertAlign w:val="baseline"/>
        </w:rPr>
        <w:t> </w:t>
      </w:r>
      <w:r>
        <w:rPr>
          <w:vertAlign w:val="baseline"/>
        </w:rPr>
        <w:t>with</w:t>
      </w:r>
      <w:r>
        <w:rPr>
          <w:spacing w:val="40"/>
          <w:vertAlign w:val="baseline"/>
        </w:rPr>
        <w:t> </w:t>
      </w:r>
      <w:r>
        <w:rPr>
          <w:vertAlign w:val="baseline"/>
        </w:rPr>
        <w:t>children,</w:t>
      </w:r>
      <w:r>
        <w:rPr>
          <w:spacing w:val="40"/>
          <w:vertAlign w:val="baseline"/>
        </w:rPr>
        <w:t> </w:t>
      </w:r>
      <w:r>
        <w:rPr>
          <w:vertAlign w:val="baseline"/>
        </w:rPr>
        <w:t>and</w:t>
      </w:r>
      <w:r>
        <w:rPr>
          <w:spacing w:val="40"/>
          <w:vertAlign w:val="baseline"/>
        </w:rPr>
        <w:t> </w:t>
      </w:r>
      <w:r>
        <w:rPr>
          <w:vertAlign w:val="baseline"/>
        </w:rPr>
        <w:t>dependent</w:t>
      </w:r>
      <w:r>
        <w:rPr>
          <w:spacing w:val="40"/>
          <w:vertAlign w:val="baseline"/>
        </w:rPr>
        <w:t> </w:t>
      </w:r>
      <w:r>
        <w:rPr>
          <w:vertAlign w:val="baseline"/>
        </w:rPr>
        <w:t>on</w:t>
      </w:r>
      <w:r>
        <w:rPr>
          <w:spacing w:val="39"/>
          <w:vertAlign w:val="baseline"/>
        </w:rPr>
        <w:t> </w:t>
      </w:r>
      <w:r>
        <w:rPr>
          <w:vertAlign w:val="baseline"/>
        </w:rPr>
        <w:t>the</w:t>
      </w:r>
      <w:r>
        <w:rPr>
          <w:spacing w:val="40"/>
          <w:vertAlign w:val="baseline"/>
        </w:rPr>
        <w:t> </w:t>
      </w:r>
      <w:r>
        <w:rPr>
          <w:vertAlign w:val="baseline"/>
        </w:rPr>
        <w:t>State</w:t>
      </w:r>
      <w:r>
        <w:rPr>
          <w:spacing w:val="39"/>
          <w:vertAlign w:val="baseline"/>
        </w:rPr>
        <w:t> </w:t>
      </w:r>
      <w:r>
        <w:rPr>
          <w:vertAlign w:val="baseline"/>
        </w:rPr>
        <w:t>for</w:t>
      </w:r>
      <w:r>
        <w:rPr>
          <w:spacing w:val="40"/>
          <w:vertAlign w:val="baseline"/>
        </w:rPr>
        <w:t> </w:t>
      </w:r>
      <w:r>
        <w:rPr>
          <w:vertAlign w:val="baseline"/>
        </w:rPr>
        <w:t>support,</w:t>
      </w:r>
      <w:r>
        <w:rPr>
          <w:spacing w:val="39"/>
          <w:vertAlign w:val="baseline"/>
        </w:rPr>
        <w:t> </w:t>
      </w:r>
      <w:r>
        <w:rPr>
          <w:vertAlign w:val="baseline"/>
        </w:rPr>
        <w:t>a great number of whom had not lived with their husband for five years or more. Remarking</w:t>
      </w:r>
      <w:r>
        <w:rPr>
          <w:spacing w:val="80"/>
          <w:vertAlign w:val="baseline"/>
        </w:rPr>
        <w:t> </w:t>
      </w:r>
      <w:r>
        <w:rPr>
          <w:vertAlign w:val="baseline"/>
        </w:rPr>
        <w:t>on</w:t>
      </w:r>
      <w:r>
        <w:rPr>
          <w:spacing w:val="40"/>
          <w:vertAlign w:val="baseline"/>
        </w:rPr>
        <w:t> </w:t>
      </w:r>
      <w:r>
        <w:rPr>
          <w:vertAlign w:val="baseline"/>
        </w:rPr>
        <w:t>the</w:t>
      </w:r>
      <w:r>
        <w:rPr>
          <w:spacing w:val="40"/>
          <w:vertAlign w:val="baseline"/>
        </w:rPr>
        <w:t> </w:t>
      </w:r>
      <w:r>
        <w:rPr>
          <w:vertAlign w:val="baseline"/>
        </w:rPr>
        <w:t>striking</w:t>
      </w:r>
      <w:r>
        <w:rPr>
          <w:spacing w:val="40"/>
          <w:vertAlign w:val="baseline"/>
        </w:rPr>
        <w:t> </w:t>
      </w:r>
      <w:r>
        <w:rPr>
          <w:vertAlign w:val="baseline"/>
        </w:rPr>
        <w:t>resemblance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responses</w:t>
      </w:r>
      <w:r>
        <w:rPr>
          <w:spacing w:val="40"/>
          <w:vertAlign w:val="baseline"/>
        </w:rPr>
        <w:t> </w:t>
      </w:r>
      <w:r>
        <w:rPr>
          <w:vertAlign w:val="baseline"/>
        </w:rPr>
        <w:t>shown</w:t>
      </w:r>
      <w:r>
        <w:rPr>
          <w:spacing w:val="40"/>
          <w:vertAlign w:val="baseline"/>
        </w:rPr>
        <w:t> </w:t>
      </w:r>
      <w:r>
        <w:rPr>
          <w:vertAlign w:val="baseline"/>
        </w:rPr>
        <w:t>by</w:t>
      </w:r>
      <w:r>
        <w:rPr>
          <w:spacing w:val="40"/>
          <w:vertAlign w:val="baseline"/>
        </w:rPr>
        <w:t> </w:t>
      </w:r>
      <w:r>
        <w:rPr>
          <w:vertAlign w:val="baseline"/>
        </w:rPr>
        <w:t>some</w:t>
      </w:r>
      <w:r>
        <w:rPr>
          <w:spacing w:val="40"/>
          <w:vertAlign w:val="baseline"/>
        </w:rPr>
        <w:t> </w:t>
      </w:r>
      <w:r>
        <w:rPr>
          <w:vertAlign w:val="baseline"/>
        </w:rPr>
        <w:t>of</w:t>
      </w:r>
      <w:r>
        <w:rPr>
          <w:spacing w:val="40"/>
          <w:vertAlign w:val="baseline"/>
        </w:rPr>
        <w:t> </w:t>
      </w:r>
      <w:r>
        <w:rPr>
          <w:vertAlign w:val="baseline"/>
        </w:rPr>
        <w:t>them</w:t>
      </w:r>
      <w:r>
        <w:rPr>
          <w:spacing w:val="40"/>
          <w:vertAlign w:val="baseline"/>
        </w:rPr>
        <w:t> </w:t>
      </w:r>
      <w:r>
        <w:rPr>
          <w:vertAlign w:val="baseline"/>
        </w:rPr>
        <w:t>to</w:t>
      </w:r>
      <w:r>
        <w:rPr>
          <w:spacing w:val="40"/>
          <w:vertAlign w:val="baseline"/>
        </w:rPr>
        <w:t> </w:t>
      </w:r>
      <w:r>
        <w:rPr>
          <w:vertAlign w:val="baseline"/>
        </w:rPr>
        <w:t>responses</w:t>
      </w:r>
      <w:r>
        <w:rPr>
          <w:spacing w:val="40"/>
          <w:vertAlign w:val="baseline"/>
        </w:rPr>
        <w:t> </w:t>
      </w:r>
      <w:r>
        <w:rPr>
          <w:vertAlign w:val="baseline"/>
        </w:rPr>
        <w:t>seen after</w:t>
      </w:r>
      <w:r>
        <w:rPr>
          <w:spacing w:val="40"/>
          <w:vertAlign w:val="baseline"/>
        </w:rPr>
        <w:t> </w:t>
      </w:r>
      <w:r>
        <w:rPr>
          <w:vertAlign w:val="baseline"/>
        </w:rPr>
        <w:t>a</w:t>
      </w:r>
      <w:r>
        <w:rPr>
          <w:spacing w:val="40"/>
          <w:vertAlign w:val="baseline"/>
        </w:rPr>
        <w:t> </w:t>
      </w:r>
      <w:r>
        <w:rPr>
          <w:vertAlign w:val="baseline"/>
        </w:rPr>
        <w:t>bereavement,</w:t>
      </w:r>
      <w:r>
        <w:rPr>
          <w:spacing w:val="40"/>
          <w:vertAlign w:val="baseline"/>
        </w:rPr>
        <w:t> </w:t>
      </w:r>
      <w:r>
        <w:rPr>
          <w:vertAlign w:val="baseline"/>
        </w:rPr>
        <w:t>Marsden</w:t>
      </w:r>
      <w:r>
        <w:rPr>
          <w:spacing w:val="40"/>
          <w:vertAlign w:val="baseline"/>
        </w:rPr>
        <w:t> </w:t>
      </w:r>
      <w:r>
        <w:rPr>
          <w:vertAlign w:val="baseline"/>
        </w:rPr>
        <w:t>writes</w:t>
      </w:r>
      <w:r>
        <w:rPr>
          <w:spacing w:val="40"/>
          <w:vertAlign w:val="baseline"/>
        </w:rPr>
        <w:t> </w:t>
      </w:r>
      <w:r>
        <w:rPr>
          <w:vertAlign w:val="baseline"/>
        </w:rPr>
        <w:t>(p.</w:t>
      </w:r>
      <w:r>
        <w:rPr>
          <w:spacing w:val="40"/>
          <w:vertAlign w:val="baseline"/>
        </w:rPr>
        <w:t> </w:t>
      </w:r>
      <w:r>
        <w:rPr>
          <w:vertAlign w:val="baseline"/>
        </w:rPr>
        <w:t>140):</w:t>
      </w:r>
      <w:r>
        <w:rPr>
          <w:spacing w:val="40"/>
          <w:vertAlign w:val="baseline"/>
        </w:rPr>
        <w:t> </w:t>
      </w:r>
      <w:r>
        <w:rPr>
          <w:vertAlign w:val="baseline"/>
        </w:rPr>
        <w:t>'The</w:t>
      </w:r>
      <w:r>
        <w:rPr>
          <w:spacing w:val="40"/>
          <w:vertAlign w:val="baseline"/>
        </w:rPr>
        <w:t> </w:t>
      </w:r>
      <w:r>
        <w:rPr>
          <w:vertAlign w:val="baseline"/>
        </w:rPr>
        <w:t>mother's</w:t>
      </w:r>
      <w:r>
        <w:rPr>
          <w:spacing w:val="40"/>
          <w:vertAlign w:val="baseline"/>
        </w:rPr>
        <w:t> </w:t>
      </w:r>
      <w:r>
        <w:rPr>
          <w:vertAlign w:val="baseline"/>
        </w:rPr>
        <w:t>emotional</w:t>
      </w:r>
      <w:r>
        <w:rPr>
          <w:spacing w:val="40"/>
          <w:vertAlign w:val="baseline"/>
        </w:rPr>
        <w:t> </w:t>
      </w:r>
      <w:r>
        <w:rPr>
          <w:vertAlign w:val="baseline"/>
        </w:rPr>
        <w:t>bonds</w:t>
      </w:r>
      <w:r>
        <w:rPr>
          <w:spacing w:val="40"/>
          <w:vertAlign w:val="baseline"/>
        </w:rPr>
        <w:t> </w:t>
      </w:r>
      <w:r>
        <w:rPr>
          <w:vertAlign w:val="baseline"/>
        </w:rPr>
        <w:t>with</w:t>
      </w:r>
      <w:r>
        <w:rPr>
          <w:spacing w:val="40"/>
          <w:vertAlign w:val="baseline"/>
        </w:rPr>
        <w:t> </w:t>
      </w:r>
      <w:r>
        <w:rPr>
          <w:vertAlign w:val="baseline"/>
        </w:rPr>
        <w:t>the father did not snap cleanly with the parting. Almost half the mothers, many of whom had completely</w:t>
      </w:r>
      <w:r>
        <w:rPr>
          <w:spacing w:val="14"/>
          <w:vertAlign w:val="baseline"/>
        </w:rPr>
        <w:t> </w:t>
      </w:r>
      <w:r>
        <w:rPr>
          <w:vertAlign w:val="baseline"/>
        </w:rPr>
        <w:t>lost</w:t>
      </w:r>
      <w:r>
        <w:rPr>
          <w:spacing w:val="11"/>
          <w:vertAlign w:val="baseline"/>
        </w:rPr>
        <w:t> </w:t>
      </w:r>
      <w:r>
        <w:rPr>
          <w:vertAlign w:val="baseline"/>
        </w:rPr>
        <w:t>touch</w:t>
      </w:r>
      <w:r>
        <w:rPr>
          <w:spacing w:val="11"/>
          <w:vertAlign w:val="baseline"/>
        </w:rPr>
        <w:t> </w:t>
      </w:r>
      <w:r>
        <w:rPr>
          <w:vertAlign w:val="baseline"/>
        </w:rPr>
        <w:t>with</w:t>
      </w:r>
      <w:r>
        <w:rPr>
          <w:spacing w:val="11"/>
          <w:vertAlign w:val="baseline"/>
        </w:rPr>
        <w:t> </w:t>
      </w:r>
      <w:r>
        <w:rPr>
          <w:vertAlign w:val="baseline"/>
        </w:rPr>
        <w:t>the</w:t>
      </w:r>
      <w:r>
        <w:rPr>
          <w:spacing w:val="11"/>
          <w:vertAlign w:val="baseline"/>
        </w:rPr>
        <w:t> </w:t>
      </w:r>
      <w:r>
        <w:rPr>
          <w:vertAlign w:val="baseline"/>
        </w:rPr>
        <w:t>father,</w:t>
      </w:r>
      <w:r>
        <w:rPr>
          <w:spacing w:val="11"/>
          <w:vertAlign w:val="baseline"/>
        </w:rPr>
        <w:t> </w:t>
      </w:r>
      <w:r>
        <w:rPr>
          <w:vertAlign w:val="baseline"/>
        </w:rPr>
        <w:t>had</w:t>
      </w:r>
      <w:r>
        <w:rPr>
          <w:spacing w:val="11"/>
          <w:vertAlign w:val="baseline"/>
        </w:rPr>
        <w:t> </w:t>
      </w:r>
      <w:r>
        <w:rPr>
          <w:vertAlign w:val="baseline"/>
        </w:rPr>
        <w:t>a</w:t>
      </w:r>
      <w:r>
        <w:rPr>
          <w:spacing w:val="11"/>
          <w:vertAlign w:val="baseline"/>
        </w:rPr>
        <w:t> </w:t>
      </w:r>
      <w:r>
        <w:rPr>
          <w:vertAlign w:val="baseline"/>
        </w:rPr>
        <w:t>sense</w:t>
      </w:r>
      <w:r>
        <w:rPr>
          <w:spacing w:val="12"/>
          <w:vertAlign w:val="baseline"/>
        </w:rPr>
        <w:t> </w:t>
      </w:r>
      <w:r>
        <w:rPr>
          <w:vertAlign w:val="baseline"/>
        </w:rPr>
        <w:t>of</w:t>
      </w:r>
      <w:r>
        <w:rPr>
          <w:spacing w:val="11"/>
          <w:vertAlign w:val="baseline"/>
        </w:rPr>
        <w:t> </w:t>
      </w:r>
      <w:r>
        <w:rPr>
          <w:vertAlign w:val="baseline"/>
        </w:rPr>
        <w:t>longing</w:t>
      </w:r>
      <w:r>
        <w:rPr>
          <w:spacing w:val="11"/>
          <w:vertAlign w:val="baseline"/>
        </w:rPr>
        <w:t> </w:t>
      </w:r>
      <w:r>
        <w:rPr>
          <w:vertAlign w:val="baseline"/>
        </w:rPr>
        <w:t>for</w:t>
      </w:r>
      <w:r>
        <w:rPr>
          <w:spacing w:val="11"/>
          <w:vertAlign w:val="baseline"/>
        </w:rPr>
        <w:t> </w:t>
      </w:r>
      <w:r>
        <w:rPr>
          <w:vertAlign w:val="baseline"/>
        </w:rPr>
        <w:t>him .</w:t>
      </w:r>
      <w:r>
        <w:rPr>
          <w:spacing w:val="11"/>
          <w:vertAlign w:val="baseline"/>
        </w:rPr>
        <w:t> </w:t>
      </w:r>
      <w:r>
        <w:rPr>
          <w:vertAlign w:val="baseline"/>
        </w:rPr>
        <w:t>.</w:t>
      </w:r>
      <w:r>
        <w:rPr>
          <w:spacing w:val="11"/>
          <w:vertAlign w:val="baseline"/>
        </w:rPr>
        <w:t> </w:t>
      </w:r>
      <w:r>
        <w:rPr>
          <w:vertAlign w:val="baseline"/>
        </w:rPr>
        <w:t>.</w:t>
      </w:r>
      <w:r>
        <w:rPr>
          <w:spacing w:val="11"/>
          <w:vertAlign w:val="baseline"/>
        </w:rPr>
        <w:t> </w:t>
      </w:r>
      <w:r>
        <w:rPr>
          <w:vertAlign w:val="baseline"/>
        </w:rPr>
        <w:t>It</w:t>
      </w:r>
      <w:r>
        <w:rPr>
          <w:spacing w:val="11"/>
          <w:vertAlign w:val="baseline"/>
        </w:rPr>
        <w:t> </w:t>
      </w:r>
      <w:r>
        <w:rPr>
          <w:vertAlign w:val="baseline"/>
        </w:rPr>
        <w:t>was</w:t>
      </w:r>
      <w:r>
        <w:rPr>
          <w:spacing w:val="10"/>
          <w:vertAlign w:val="baseline"/>
        </w:rPr>
        <w:t> </w:t>
      </w:r>
      <w:r>
        <w:rPr>
          <w:vertAlign w:val="baseline"/>
        </w:rPr>
        <w:t>evident</w:t>
      </w:r>
      <w:r>
        <w:rPr>
          <w:spacing w:val="11"/>
          <w:vertAlign w:val="baseline"/>
        </w:rPr>
        <w:t> </w:t>
      </w:r>
      <w:r>
        <w:rPr>
          <w:vertAlign w:val="baseline"/>
        </w:rPr>
        <w:t>that a</w:t>
      </w:r>
      <w:r>
        <w:rPr>
          <w:spacing w:val="23"/>
          <w:vertAlign w:val="baseline"/>
        </w:rPr>
        <w:t> </w:t>
      </w:r>
      <w:r>
        <w:rPr>
          <w:vertAlign w:val="baseline"/>
        </w:rPr>
        <w:t>sizable</w:t>
      </w:r>
      <w:r>
        <w:rPr>
          <w:spacing w:val="26"/>
          <w:vertAlign w:val="baseline"/>
        </w:rPr>
        <w:t> </w:t>
      </w:r>
      <w:r>
        <w:rPr>
          <w:vertAlign w:val="baseline"/>
        </w:rPr>
        <w:t>minority</w:t>
      </w:r>
      <w:r>
        <w:rPr>
          <w:spacing w:val="27"/>
          <w:vertAlign w:val="baseline"/>
        </w:rPr>
        <w:t> </w:t>
      </w:r>
      <w:r>
        <w:rPr>
          <w:vertAlign w:val="baseline"/>
        </w:rPr>
        <w:t>of</w:t>
      </w:r>
      <w:r>
        <w:rPr>
          <w:spacing w:val="24"/>
          <w:vertAlign w:val="baseline"/>
        </w:rPr>
        <w:t> </w:t>
      </w:r>
      <w:r>
        <w:rPr>
          <w:vertAlign w:val="baseline"/>
        </w:rPr>
        <w:t>women</w:t>
      </w:r>
      <w:r>
        <w:rPr>
          <w:spacing w:val="26"/>
          <w:vertAlign w:val="baseline"/>
        </w:rPr>
        <w:t> </w:t>
      </w:r>
      <w:r>
        <w:rPr>
          <w:vertAlign w:val="baseline"/>
        </w:rPr>
        <w:t>persisted,</w:t>
      </w:r>
      <w:r>
        <w:rPr>
          <w:spacing w:val="24"/>
          <w:vertAlign w:val="baseline"/>
        </w:rPr>
        <w:t> </w:t>
      </w:r>
      <w:r>
        <w:rPr>
          <w:vertAlign w:val="baseline"/>
        </w:rPr>
        <w:t>in</w:t>
      </w:r>
      <w:r>
        <w:rPr>
          <w:spacing w:val="24"/>
          <w:vertAlign w:val="baseline"/>
        </w:rPr>
        <w:t> </w:t>
      </w:r>
      <w:r>
        <w:rPr>
          <w:vertAlign w:val="baseline"/>
        </w:rPr>
        <w:t>spite</w:t>
      </w:r>
      <w:r>
        <w:rPr>
          <w:spacing w:val="24"/>
          <w:vertAlign w:val="baseline"/>
        </w:rPr>
        <w:t> </w:t>
      </w:r>
      <w:r>
        <w:rPr>
          <w:vertAlign w:val="baseline"/>
        </w:rPr>
        <w:t>of</w:t>
      </w:r>
      <w:r>
        <w:rPr>
          <w:spacing w:val="26"/>
          <w:vertAlign w:val="baseline"/>
        </w:rPr>
        <w:t> </w:t>
      </w:r>
      <w:r>
        <w:rPr>
          <w:vertAlign w:val="baseline"/>
        </w:rPr>
        <w:t>evidence</w:t>
      </w:r>
      <w:r>
        <w:rPr>
          <w:spacing w:val="25"/>
          <w:vertAlign w:val="baseline"/>
        </w:rPr>
        <w:t> </w:t>
      </w:r>
      <w:r>
        <w:rPr>
          <w:vertAlign w:val="baseline"/>
        </w:rPr>
        <w:t>to</w:t>
      </w:r>
      <w:r>
        <w:rPr>
          <w:spacing w:val="24"/>
          <w:vertAlign w:val="baseline"/>
        </w:rPr>
        <w:t> </w:t>
      </w:r>
      <w:r>
        <w:rPr>
          <w:vertAlign w:val="baseline"/>
        </w:rPr>
        <w:t>the</w:t>
      </w:r>
      <w:r>
        <w:rPr>
          <w:spacing w:val="25"/>
          <w:vertAlign w:val="baseline"/>
        </w:rPr>
        <w:t> </w:t>
      </w:r>
      <w:r>
        <w:rPr>
          <w:vertAlign w:val="baseline"/>
        </w:rPr>
        <w:t>contrary</w:t>
      </w:r>
      <w:r>
        <w:rPr>
          <w:spacing w:val="26"/>
          <w:vertAlign w:val="baseline"/>
        </w:rPr>
        <w:t> </w:t>
      </w:r>
      <w:r>
        <w:rPr>
          <w:vertAlign w:val="baseline"/>
        </w:rPr>
        <w:t>and</w:t>
      </w:r>
      <w:r>
        <w:rPr>
          <w:spacing w:val="24"/>
          <w:vertAlign w:val="baseline"/>
        </w:rPr>
        <w:t> </w:t>
      </w:r>
      <w:r>
        <w:rPr>
          <w:vertAlign w:val="baseline"/>
        </w:rPr>
        <w:t>sometimes for many years, in thinking they would somehow be reunited with their children's father.' After having moved into a new house three years earlier one of them had still not unpacked her belongings, unable to believe the move was permanent.</w:t>
      </w:r>
    </w:p>
    <w:p>
      <w:pPr>
        <w:pStyle w:val="BodyText"/>
        <w:spacing w:before="1"/>
        <w:rPr>
          <w:sz w:val="21"/>
        </w:rPr>
      </w:pPr>
    </w:p>
    <w:p>
      <w:pPr>
        <w:pStyle w:val="BodyText"/>
        <w:ind w:left="152"/>
      </w:pPr>
      <w:r>
        <w:rPr/>
        <w:t>-</w:t>
      </w:r>
      <w:r>
        <w:rPr>
          <w:spacing w:val="-5"/>
        </w:rPr>
        <w:t>90-</w:t>
      </w:r>
    </w:p>
    <w:p>
      <w:pPr>
        <w:pStyle w:val="BodyText"/>
        <w:spacing w:before="6"/>
        <w:rPr>
          <w:sz w:val="23"/>
        </w:rPr>
      </w:pPr>
    </w:p>
    <w:p>
      <w:pPr>
        <w:pStyle w:val="BodyText"/>
        <w:ind w:left="152"/>
      </w:pPr>
      <w:r>
        <w:rPr/>
        <w:pict>
          <v:rect style="position:absolute;margin-left:486.720001pt;margin-top:5.890131pt;width:3.78pt;height:.30002pt;mso-position-horizontal-relative:page;mso-position-vertical-relative:paragraph;z-index:-20098560" id="docshape62" filled="true" fillcolor="#000000" stroked="false">
            <v:fill type="solid"/>
            <w10:wrap type="none"/>
          </v:rect>
        </w:pict>
      </w:r>
      <w:r>
        <w:rPr/>
        <w:t>themselves</w:t>
      </w:r>
      <w:r>
        <w:rPr>
          <w:spacing w:val="10"/>
        </w:rPr>
        <w:t> </w:t>
      </w:r>
      <w:r>
        <w:rPr/>
        <w:t>better</w:t>
      </w:r>
      <w:r>
        <w:rPr>
          <w:spacing w:val="7"/>
        </w:rPr>
        <w:t> </w:t>
      </w:r>
      <w:r>
        <w:rPr/>
        <w:t>or</w:t>
      </w:r>
      <w:r>
        <w:rPr>
          <w:spacing w:val="8"/>
        </w:rPr>
        <w:t> </w:t>
      </w:r>
      <w:r>
        <w:rPr/>
        <w:t>because</w:t>
      </w:r>
      <w:r>
        <w:rPr>
          <w:spacing w:val="9"/>
        </w:rPr>
        <w:t> </w:t>
      </w:r>
      <w:r>
        <w:rPr/>
        <w:t>they</w:t>
      </w:r>
      <w:r>
        <w:rPr>
          <w:spacing w:val="9"/>
        </w:rPr>
        <w:t> </w:t>
      </w:r>
      <w:r>
        <w:rPr/>
        <w:t>were</w:t>
      </w:r>
      <w:r>
        <w:rPr>
          <w:spacing w:val="9"/>
        </w:rPr>
        <w:t> </w:t>
      </w:r>
      <w:r>
        <w:rPr/>
        <w:t>thought</w:t>
      </w:r>
      <w:r>
        <w:rPr>
          <w:spacing w:val="9"/>
        </w:rPr>
        <w:t> </w:t>
      </w:r>
      <w:r>
        <w:rPr/>
        <w:t>to</w:t>
      </w:r>
      <w:r>
        <w:rPr>
          <w:spacing w:val="7"/>
        </w:rPr>
        <w:t> </w:t>
      </w:r>
      <w:r>
        <w:rPr/>
        <w:t>have</w:t>
      </w:r>
      <w:r>
        <w:rPr>
          <w:spacing w:val="7"/>
        </w:rPr>
        <w:t> </w:t>
      </w:r>
      <w:r>
        <w:rPr/>
        <w:t>contributed</w:t>
      </w:r>
      <w:r>
        <w:rPr>
          <w:spacing w:val="8"/>
        </w:rPr>
        <w:t> </w:t>
      </w:r>
      <w:r>
        <w:rPr/>
        <w:t>to</w:t>
      </w:r>
      <w:r>
        <w:rPr>
          <w:spacing w:val="9"/>
        </w:rPr>
        <w:t> </w:t>
      </w:r>
      <w:r>
        <w:rPr/>
        <w:t>their</w:t>
      </w:r>
      <w:r>
        <w:rPr>
          <w:spacing w:val="7"/>
        </w:rPr>
        <w:t> </w:t>
      </w:r>
      <w:r>
        <w:rPr/>
        <w:t>own</w:t>
      </w:r>
      <w:r>
        <w:rPr>
          <w:spacing w:val="8"/>
        </w:rPr>
        <w:t> </w:t>
      </w:r>
      <w:r>
        <w:rPr/>
        <w:t>death.</w:t>
      </w:r>
      <w:r>
        <w:rPr>
          <w:spacing w:val="6"/>
        </w:rPr>
        <w:t> </w:t>
      </w:r>
      <w:r>
        <w:rPr>
          <w:spacing w:val="-10"/>
          <w:vertAlign w:val="superscript"/>
        </w:rPr>
        <w:t>5</w:t>
      </w:r>
    </w:p>
    <w:p>
      <w:pPr>
        <w:pStyle w:val="BodyText"/>
        <w:spacing w:before="1"/>
        <w:rPr>
          <w:sz w:val="15"/>
        </w:rPr>
      </w:pPr>
    </w:p>
    <w:p>
      <w:pPr>
        <w:pStyle w:val="BodyText"/>
        <w:spacing w:line="247" w:lineRule="auto" w:before="96"/>
        <w:ind w:left="152" w:right="789"/>
        <w:jc w:val="both"/>
      </w:pPr>
      <w:r>
        <w:rPr/>
        <w:t>Although some degree of self-reproach was</w:t>
      </w:r>
      <w:r>
        <w:rPr>
          <w:spacing w:val="19"/>
        </w:rPr>
        <w:t> </w:t>
      </w:r>
      <w:r>
        <w:rPr/>
        <w:t>also common, it was never so prominent a feature</w:t>
      </w:r>
      <w:r>
        <w:rPr>
          <w:spacing w:val="80"/>
        </w:rPr>
        <w:t> </w:t>
      </w:r>
      <w:r>
        <w:rPr/>
        <w:t>as was anger. In most of these widows self-reproach centred on some minor act of omission or commission associated with the last illness or death. Although in one or two of the London widows there were times when this self-reproach was fairly severe, in none of them was it as intense</w:t>
      </w:r>
      <w:r>
        <w:rPr>
          <w:spacing w:val="40"/>
        </w:rPr>
        <w:t> </w:t>
      </w:r>
      <w:r>
        <w:rPr/>
        <w:t>and</w:t>
      </w:r>
      <w:r>
        <w:rPr>
          <w:spacing w:val="40"/>
        </w:rPr>
        <w:t> </w:t>
      </w:r>
      <w:r>
        <w:rPr/>
        <w:t>unrelenting</w:t>
      </w:r>
      <w:r>
        <w:rPr>
          <w:spacing w:val="40"/>
        </w:rPr>
        <w:t> </w:t>
      </w:r>
      <w:r>
        <w:rPr/>
        <w:t>as</w:t>
      </w:r>
      <w:r>
        <w:rPr>
          <w:spacing w:val="40"/>
        </w:rPr>
        <w:t> </w:t>
      </w:r>
      <w:r>
        <w:rPr/>
        <w:t>it</w:t>
      </w:r>
      <w:r>
        <w:rPr>
          <w:spacing w:val="40"/>
        </w:rPr>
        <w:t> </w:t>
      </w:r>
      <w:r>
        <w:rPr/>
        <w:t>is</w:t>
      </w:r>
      <w:r>
        <w:rPr>
          <w:spacing w:val="40"/>
        </w:rPr>
        <w:t> </w:t>
      </w:r>
      <w:r>
        <w:rPr/>
        <w:t>in</w:t>
      </w:r>
      <w:r>
        <w:rPr>
          <w:spacing w:val="40"/>
        </w:rPr>
        <w:t> </w:t>
      </w:r>
      <w:r>
        <w:rPr/>
        <w:t>subjects</w:t>
      </w:r>
      <w:r>
        <w:rPr>
          <w:spacing w:val="40"/>
        </w:rPr>
        <w:t> </w:t>
      </w:r>
      <w:r>
        <w:rPr/>
        <w:t>whose</w:t>
      </w:r>
      <w:r>
        <w:rPr>
          <w:spacing w:val="40"/>
        </w:rPr>
        <w:t> </w:t>
      </w:r>
      <w:r>
        <w:rPr/>
        <w:t>self-reproachful</w:t>
      </w:r>
      <w:r>
        <w:rPr>
          <w:spacing w:val="40"/>
        </w:rPr>
        <w:t> </w:t>
      </w:r>
      <w:r>
        <w:rPr/>
        <w:t>grieving</w:t>
      </w:r>
      <w:r>
        <w:rPr>
          <w:spacing w:val="40"/>
        </w:rPr>
        <w:t> </w:t>
      </w:r>
      <w:r>
        <w:rPr/>
        <w:t>persists</w:t>
      </w:r>
      <w:r>
        <w:rPr>
          <w:spacing w:val="40"/>
        </w:rPr>
        <w:t> </w:t>
      </w:r>
      <w:r>
        <w:rPr/>
        <w:t>until finally it becomes diagnosed as depressive illness (see Chapter 9).</w:t>
      </w:r>
    </w:p>
    <w:p>
      <w:pPr>
        <w:pStyle w:val="BodyText"/>
        <w:spacing w:before="5"/>
      </w:pPr>
    </w:p>
    <w:p>
      <w:pPr>
        <w:pStyle w:val="BodyText"/>
        <w:spacing w:line="247" w:lineRule="auto"/>
        <w:ind w:left="152" w:right="785"/>
        <w:jc w:val="both"/>
      </w:pPr>
      <w:r>
        <w:rPr/>
        <w:t>Within the context of the search hypothesis the prevalence of anger during the early weeks of mourning receives ready explanation. In several earlier publications (see Volume II, Chapter</w:t>
      </w:r>
      <w:r>
        <w:rPr>
          <w:spacing w:val="80"/>
        </w:rPr>
        <w:t> </w:t>
      </w:r>
      <w:r>
        <w:rPr/>
        <w:t>17) it has been emphasized that anger is both usual and useful when separation is only temporary. It then helps overcome obstacles to reunion with the lost person; and, after reunion</w:t>
      </w:r>
      <w:r>
        <w:rPr>
          <w:spacing w:val="80"/>
          <w:w w:val="150"/>
        </w:rPr>
        <w:t> </w:t>
      </w:r>
      <w:r>
        <w:rPr/>
        <w:t>is achieved, to express reproach towards whomever seemed responsible for the separation</w:t>
      </w:r>
      <w:r>
        <w:rPr>
          <w:spacing w:val="80"/>
        </w:rPr>
        <w:t> </w:t>
      </w:r>
      <w:r>
        <w:rPr/>
        <w:t>makes</w:t>
      </w:r>
      <w:r>
        <w:rPr>
          <w:spacing w:val="28"/>
        </w:rPr>
        <w:t> </w:t>
      </w:r>
      <w:r>
        <w:rPr/>
        <w:t>it</w:t>
      </w:r>
      <w:r>
        <w:rPr>
          <w:spacing w:val="26"/>
        </w:rPr>
        <w:t> </w:t>
      </w:r>
      <w:r>
        <w:rPr/>
        <w:t>less</w:t>
      </w:r>
      <w:r>
        <w:rPr>
          <w:spacing w:val="26"/>
        </w:rPr>
        <w:t> </w:t>
      </w:r>
      <w:r>
        <w:rPr/>
        <w:t>likely</w:t>
      </w:r>
      <w:r>
        <w:rPr>
          <w:spacing w:val="29"/>
        </w:rPr>
        <w:t> </w:t>
      </w:r>
      <w:r>
        <w:rPr/>
        <w:t>that</w:t>
      </w:r>
      <w:r>
        <w:rPr>
          <w:spacing w:val="29"/>
        </w:rPr>
        <w:t> </w:t>
      </w:r>
      <w:r>
        <w:rPr/>
        <w:t>a</w:t>
      </w:r>
      <w:r>
        <w:rPr>
          <w:spacing w:val="28"/>
        </w:rPr>
        <w:t> </w:t>
      </w:r>
      <w:r>
        <w:rPr/>
        <w:t>separation</w:t>
      </w:r>
      <w:r>
        <w:rPr>
          <w:spacing w:val="28"/>
        </w:rPr>
        <w:t> </w:t>
      </w:r>
      <w:r>
        <w:rPr/>
        <w:t>will</w:t>
      </w:r>
      <w:r>
        <w:rPr>
          <w:spacing w:val="28"/>
        </w:rPr>
        <w:t> </w:t>
      </w:r>
      <w:r>
        <w:rPr/>
        <w:t>occur</w:t>
      </w:r>
      <w:r>
        <w:rPr>
          <w:spacing w:val="28"/>
        </w:rPr>
        <w:t> </w:t>
      </w:r>
      <w:r>
        <w:rPr/>
        <w:t>again.</w:t>
      </w:r>
      <w:r>
        <w:rPr>
          <w:spacing w:val="29"/>
        </w:rPr>
        <w:t> </w:t>
      </w:r>
      <w:r>
        <w:rPr/>
        <w:t>Only</w:t>
      </w:r>
      <w:r>
        <w:rPr>
          <w:spacing w:val="29"/>
        </w:rPr>
        <w:t> </w:t>
      </w:r>
      <w:r>
        <w:rPr/>
        <w:t>when</w:t>
      </w:r>
      <w:r>
        <w:rPr>
          <w:spacing w:val="29"/>
        </w:rPr>
        <w:t> </w:t>
      </w:r>
      <w:r>
        <w:rPr/>
        <w:t>separation</w:t>
      </w:r>
      <w:r>
        <w:rPr>
          <w:spacing w:val="28"/>
        </w:rPr>
        <w:t> </w:t>
      </w:r>
      <w:r>
        <w:rPr/>
        <w:t>is</w:t>
      </w:r>
      <w:r>
        <w:rPr>
          <w:spacing w:val="29"/>
        </w:rPr>
        <w:t> </w:t>
      </w:r>
      <w:r>
        <w:rPr/>
        <w:t>permanent</w:t>
      </w:r>
      <w:r>
        <w:rPr>
          <w:spacing w:val="28"/>
        </w:rPr>
        <w:t> </w:t>
      </w:r>
      <w:r>
        <w:rPr/>
        <w:t>is the anger and reproach out of place. 'There are therefore good biological reasons for every separation to be responded to in an automatic instinctive way with aggressive behaviour; irretrievable</w:t>
      </w:r>
      <w:r>
        <w:rPr>
          <w:spacing w:val="31"/>
        </w:rPr>
        <w:t> </w:t>
      </w:r>
      <w:r>
        <w:rPr/>
        <w:t>loss</w:t>
      </w:r>
      <w:r>
        <w:rPr>
          <w:spacing w:val="35"/>
        </w:rPr>
        <w:t> </w:t>
      </w:r>
      <w:r>
        <w:rPr/>
        <w:t>is</w:t>
      </w:r>
      <w:r>
        <w:rPr>
          <w:spacing w:val="33"/>
        </w:rPr>
        <w:t> </w:t>
      </w:r>
      <w:r>
        <w:rPr/>
        <w:t>statistically</w:t>
      </w:r>
      <w:r>
        <w:rPr>
          <w:spacing w:val="35"/>
        </w:rPr>
        <w:t> </w:t>
      </w:r>
      <w:r>
        <w:rPr/>
        <w:t>so</w:t>
      </w:r>
      <w:r>
        <w:rPr>
          <w:spacing w:val="31"/>
        </w:rPr>
        <w:t> </w:t>
      </w:r>
      <w:r>
        <w:rPr/>
        <w:t>unusual</w:t>
      </w:r>
      <w:r>
        <w:rPr>
          <w:spacing w:val="31"/>
        </w:rPr>
        <w:t> </w:t>
      </w:r>
      <w:r>
        <w:rPr/>
        <w:t>that</w:t>
      </w:r>
      <w:r>
        <w:rPr>
          <w:spacing w:val="31"/>
        </w:rPr>
        <w:t> </w:t>
      </w:r>
      <w:r>
        <w:rPr/>
        <w:t>it</w:t>
      </w:r>
      <w:r>
        <w:rPr>
          <w:spacing w:val="33"/>
        </w:rPr>
        <w:t> </w:t>
      </w:r>
      <w:r>
        <w:rPr/>
        <w:t>is</w:t>
      </w:r>
      <w:r>
        <w:rPr>
          <w:spacing w:val="33"/>
        </w:rPr>
        <w:t> </w:t>
      </w:r>
      <w:r>
        <w:rPr/>
        <w:t>not</w:t>
      </w:r>
      <w:r>
        <w:rPr>
          <w:spacing w:val="33"/>
        </w:rPr>
        <w:t> </w:t>
      </w:r>
      <w:r>
        <w:rPr/>
        <w:t>taken</w:t>
      </w:r>
      <w:r>
        <w:rPr>
          <w:spacing w:val="31"/>
        </w:rPr>
        <w:t> </w:t>
      </w:r>
      <w:r>
        <w:rPr/>
        <w:t>into</w:t>
      </w:r>
      <w:r>
        <w:rPr>
          <w:spacing w:val="34"/>
        </w:rPr>
        <w:t> </w:t>
      </w:r>
      <w:r>
        <w:rPr/>
        <w:t>account.</w:t>
      </w:r>
      <w:r>
        <w:rPr>
          <w:spacing w:val="31"/>
        </w:rPr>
        <w:t> </w:t>
      </w:r>
      <w:r>
        <w:rPr/>
        <w:t>In</w:t>
      </w:r>
      <w:r>
        <w:rPr>
          <w:spacing w:val="34"/>
        </w:rPr>
        <w:t> </w:t>
      </w:r>
      <w:r>
        <w:rPr/>
        <w:t>the</w:t>
      </w:r>
      <w:r>
        <w:rPr>
          <w:spacing w:val="34"/>
        </w:rPr>
        <w:t> </w:t>
      </w:r>
      <w:r>
        <w:rPr/>
        <w:t>course</w:t>
      </w:r>
      <w:r>
        <w:rPr>
          <w:spacing w:val="31"/>
        </w:rPr>
        <w:t> </w:t>
      </w:r>
      <w:r>
        <w:rPr/>
        <w:t>of our evolution, it appears, our instinctual equipment has come to be so fashioned that all losses are</w:t>
      </w:r>
      <w:r>
        <w:rPr>
          <w:spacing w:val="17"/>
        </w:rPr>
        <w:t> </w:t>
      </w:r>
      <w:r>
        <w:rPr/>
        <w:t>assumed</w:t>
      </w:r>
      <w:r>
        <w:rPr>
          <w:spacing w:val="18"/>
        </w:rPr>
        <w:t> </w:t>
      </w:r>
      <w:r>
        <w:rPr/>
        <w:t>to</w:t>
      </w:r>
      <w:r>
        <w:rPr>
          <w:spacing w:val="18"/>
        </w:rPr>
        <w:t> </w:t>
      </w:r>
      <w:r>
        <w:rPr/>
        <w:t>be</w:t>
      </w:r>
      <w:r>
        <w:rPr>
          <w:spacing w:val="20"/>
        </w:rPr>
        <w:t> </w:t>
      </w:r>
      <w:r>
        <w:rPr/>
        <w:t>retrievable</w:t>
      </w:r>
      <w:r>
        <w:rPr>
          <w:spacing w:val="18"/>
        </w:rPr>
        <w:t> </w:t>
      </w:r>
      <w:r>
        <w:rPr/>
        <w:t>and</w:t>
      </w:r>
      <w:r>
        <w:rPr>
          <w:spacing w:val="21"/>
        </w:rPr>
        <w:t> </w:t>
      </w:r>
      <w:r>
        <w:rPr/>
        <w:t>are</w:t>
      </w:r>
      <w:r>
        <w:rPr>
          <w:spacing w:val="18"/>
        </w:rPr>
        <w:t> </w:t>
      </w:r>
      <w:r>
        <w:rPr/>
        <w:t>responded</w:t>
      </w:r>
      <w:r>
        <w:rPr>
          <w:spacing w:val="21"/>
        </w:rPr>
        <w:t> </w:t>
      </w:r>
      <w:r>
        <w:rPr/>
        <w:t>to</w:t>
      </w:r>
      <w:r>
        <w:rPr>
          <w:spacing w:val="20"/>
        </w:rPr>
        <w:t> </w:t>
      </w:r>
      <w:r>
        <w:rPr/>
        <w:t>accordingly'</w:t>
      </w:r>
      <w:r>
        <w:rPr>
          <w:spacing w:val="17"/>
        </w:rPr>
        <w:t> </w:t>
      </w:r>
      <w:r>
        <w:rPr/>
        <w:t>(</w:t>
      </w:r>
      <w:r>
        <w:rPr>
          <w:spacing w:val="18"/>
        </w:rPr>
        <w:t> </w:t>
      </w:r>
      <w:r>
        <w:rPr/>
        <w:t>Bowlby</w:t>
      </w:r>
      <w:r>
        <w:rPr>
          <w:spacing w:val="20"/>
        </w:rPr>
        <w:t> </w:t>
      </w:r>
      <w:r>
        <w:rPr/>
        <w:t>1961b).</w:t>
      </w:r>
      <w:r>
        <w:rPr>
          <w:spacing w:val="18"/>
        </w:rPr>
        <w:t> </w:t>
      </w:r>
      <w:r>
        <w:rPr/>
        <w:t>Thus</w:t>
      </w:r>
      <w:r>
        <w:rPr>
          <w:spacing w:val="18"/>
        </w:rPr>
        <w:t> </w:t>
      </w:r>
      <w:r>
        <w:rPr/>
        <w:t>anger is seen as an intelligible constituent of the urgent though fruitless effort a bereaved person is making to restore the bond that has been severed. So long as anger continues, it seems, loss is</w:t>
      </w:r>
      <w:r>
        <w:rPr>
          <w:spacing w:val="40"/>
        </w:rPr>
        <w:t> </w:t>
      </w:r>
      <w:r>
        <w:rPr/>
        <w:t>not being accepted as permanent and hope is still lingering on. As Marris ( 1958) comments when a widow described to him how, after her husband's death, she had given her</w:t>
      </w:r>
    </w:p>
    <w:p>
      <w:pPr>
        <w:pStyle w:val="BodyText"/>
        <w:rPr>
          <w:sz w:val="20"/>
        </w:rPr>
      </w:pPr>
    </w:p>
    <w:p>
      <w:pPr>
        <w:pStyle w:val="BodyText"/>
        <w:spacing w:before="3"/>
        <w:rPr>
          <w:sz w:val="21"/>
        </w:rPr>
      </w:pPr>
      <w:r>
        <w:rPr/>
        <w:pict>
          <v:shape style="position:absolute;margin-left:92.640671pt;margin-top:13.457327pt;width:112.95pt;height:.1pt;mso-position-horizontal-relative:page;mso-position-vertical-relative:paragraph;z-index:-15698944;mso-wrap-distance-left:0;mso-wrap-distance-right:0" id="docshape63" coordorigin="1853,269" coordsize="2259,0" path="m1853,269l4111,269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5</w:t>
      </w:r>
      <w:r>
        <w:rPr>
          <w:spacing w:val="80"/>
          <w:w w:val="150"/>
          <w:vertAlign w:val="baseline"/>
        </w:rPr>
        <w:t> </w:t>
      </w:r>
      <w:r>
        <w:rPr>
          <w:vertAlign w:val="baseline"/>
        </w:rPr>
        <w:t>There is some evidence that the incidence of anger varies with the sex of the bereaved and also</w:t>
      </w:r>
      <w:r>
        <w:rPr>
          <w:spacing w:val="40"/>
          <w:vertAlign w:val="baseline"/>
        </w:rPr>
        <w:t> </w:t>
      </w:r>
      <w:r>
        <w:rPr>
          <w:vertAlign w:val="baseline"/>
        </w:rPr>
        <w:t>with</w:t>
      </w:r>
      <w:r>
        <w:rPr>
          <w:spacing w:val="40"/>
          <w:vertAlign w:val="baseline"/>
        </w:rPr>
        <w:t> </w:t>
      </w:r>
      <w:r>
        <w:rPr>
          <w:vertAlign w:val="baseline"/>
        </w:rPr>
        <w:t>the</w:t>
      </w:r>
      <w:r>
        <w:rPr>
          <w:spacing w:val="40"/>
          <w:vertAlign w:val="baseline"/>
        </w:rPr>
        <w:t> </w:t>
      </w:r>
      <w:r>
        <w:rPr>
          <w:vertAlign w:val="baseline"/>
        </w:rPr>
        <w:t>phase</w:t>
      </w:r>
      <w:r>
        <w:rPr>
          <w:spacing w:val="40"/>
          <w:vertAlign w:val="baseline"/>
        </w:rPr>
        <w:t> </w:t>
      </w:r>
      <w:r>
        <w:rPr>
          <w:vertAlign w:val="baseline"/>
        </w:rPr>
        <w:t>of</w:t>
      </w:r>
      <w:r>
        <w:rPr>
          <w:spacing w:val="40"/>
          <w:vertAlign w:val="baseline"/>
        </w:rPr>
        <w:t> </w:t>
      </w:r>
      <w:r>
        <w:rPr>
          <w:vertAlign w:val="baseline"/>
        </w:rPr>
        <w:t>life</w:t>
      </w:r>
      <w:r>
        <w:rPr>
          <w:spacing w:val="40"/>
          <w:vertAlign w:val="baseline"/>
        </w:rPr>
        <w:t> </w:t>
      </w:r>
      <w:r>
        <w:rPr>
          <w:vertAlign w:val="baseline"/>
        </w:rPr>
        <w:t>during</w:t>
      </w:r>
      <w:r>
        <w:rPr>
          <w:spacing w:val="40"/>
          <w:vertAlign w:val="baseline"/>
        </w:rPr>
        <w:t> </w:t>
      </w:r>
      <w:r>
        <w:rPr>
          <w:vertAlign w:val="baseline"/>
        </w:rPr>
        <w:t>which</w:t>
      </w:r>
      <w:r>
        <w:rPr>
          <w:spacing w:val="40"/>
          <w:vertAlign w:val="baseline"/>
        </w:rPr>
        <w:t> </w:t>
      </w:r>
      <w:r>
        <w:rPr>
          <w:vertAlign w:val="baseline"/>
        </w:rPr>
        <w:t>a</w:t>
      </w:r>
      <w:r>
        <w:rPr>
          <w:spacing w:val="40"/>
          <w:vertAlign w:val="baseline"/>
        </w:rPr>
        <w:t> </w:t>
      </w:r>
      <w:r>
        <w:rPr>
          <w:vertAlign w:val="baseline"/>
        </w:rPr>
        <w:t>death</w:t>
      </w:r>
      <w:r>
        <w:rPr>
          <w:spacing w:val="40"/>
          <w:vertAlign w:val="baseline"/>
        </w:rPr>
        <w:t> </w:t>
      </w:r>
      <w:r>
        <w:rPr>
          <w:vertAlign w:val="baseline"/>
        </w:rPr>
        <w:t>occurs.</w:t>
      </w:r>
      <w:r>
        <w:rPr>
          <w:spacing w:val="40"/>
          <w:vertAlign w:val="baseline"/>
        </w:rPr>
        <w:t> </w:t>
      </w:r>
      <w:r>
        <w:rPr>
          <w:vertAlign w:val="baseline"/>
        </w:rPr>
        <w:t>For</w:t>
      </w:r>
      <w:r>
        <w:rPr>
          <w:spacing w:val="40"/>
          <w:vertAlign w:val="baseline"/>
        </w:rPr>
        <w:t> </w:t>
      </w:r>
      <w:r>
        <w:rPr>
          <w:vertAlign w:val="baseline"/>
        </w:rPr>
        <w:t>example,</w:t>
      </w:r>
      <w:r>
        <w:rPr>
          <w:spacing w:val="40"/>
          <w:vertAlign w:val="baseline"/>
        </w:rPr>
        <w:t> </w:t>
      </w:r>
      <w:r>
        <w:rPr>
          <w:vertAlign w:val="baseline"/>
        </w:rPr>
        <w:t>findings</w:t>
      </w:r>
      <w:r>
        <w:rPr>
          <w:spacing w:val="40"/>
          <w:vertAlign w:val="baseline"/>
        </w:rPr>
        <w:t> </w:t>
      </w:r>
      <w:r>
        <w:rPr>
          <w:vertAlign w:val="baseline"/>
        </w:rPr>
        <w:t>of</w:t>
      </w:r>
      <w:r>
        <w:rPr>
          <w:spacing w:val="40"/>
          <w:vertAlign w:val="baseline"/>
        </w:rPr>
        <w:t> </w:t>
      </w:r>
      <w:r>
        <w:rPr>
          <w:vertAlign w:val="baseline"/>
        </w:rPr>
        <w:t>the Harvard</w:t>
      </w:r>
      <w:r>
        <w:rPr>
          <w:spacing w:val="40"/>
          <w:vertAlign w:val="baseline"/>
        </w:rPr>
        <w:t> </w:t>
      </w:r>
      <w:r>
        <w:rPr>
          <w:vertAlign w:val="baseline"/>
        </w:rPr>
        <w:t>study,</w:t>
      </w:r>
      <w:r>
        <w:rPr>
          <w:spacing w:val="40"/>
          <w:vertAlign w:val="baseline"/>
        </w:rPr>
        <w:t> </w:t>
      </w:r>
      <w:r>
        <w:rPr>
          <w:vertAlign w:val="baseline"/>
        </w:rPr>
        <w:t>which</w:t>
      </w:r>
      <w:r>
        <w:rPr>
          <w:spacing w:val="40"/>
          <w:vertAlign w:val="baseline"/>
        </w:rPr>
        <w:t> </w:t>
      </w:r>
      <w:r>
        <w:rPr>
          <w:vertAlign w:val="baseline"/>
        </w:rPr>
        <w:t>show</w:t>
      </w:r>
      <w:r>
        <w:rPr>
          <w:spacing w:val="40"/>
          <w:vertAlign w:val="baseline"/>
        </w:rPr>
        <w:t> </w:t>
      </w:r>
      <w:r>
        <w:rPr>
          <w:vertAlign w:val="baseline"/>
        </w:rPr>
        <w:t>an</w:t>
      </w:r>
      <w:r>
        <w:rPr>
          <w:spacing w:val="40"/>
          <w:vertAlign w:val="baseline"/>
        </w:rPr>
        <w:t> </w:t>
      </w:r>
      <w:r>
        <w:rPr>
          <w:vertAlign w:val="baseline"/>
        </w:rPr>
        <w:t>even</w:t>
      </w:r>
      <w:r>
        <w:rPr>
          <w:spacing w:val="40"/>
          <w:vertAlign w:val="baseline"/>
        </w:rPr>
        <w:t> </w:t>
      </w:r>
      <w:r>
        <w:rPr>
          <w:vertAlign w:val="baseline"/>
        </w:rPr>
        <w:t>higher</w:t>
      </w:r>
      <w:r>
        <w:rPr>
          <w:spacing w:val="40"/>
          <w:vertAlign w:val="baseline"/>
        </w:rPr>
        <w:t> </w:t>
      </w:r>
      <w:r>
        <w:rPr>
          <w:vertAlign w:val="baseline"/>
        </w:rPr>
        <w:t>incidence</w:t>
      </w:r>
      <w:r>
        <w:rPr>
          <w:spacing w:val="40"/>
          <w:vertAlign w:val="baseline"/>
        </w:rPr>
        <w:t> </w:t>
      </w:r>
      <w:r>
        <w:rPr>
          <w:vertAlign w:val="baseline"/>
        </w:rPr>
        <w:t>of</w:t>
      </w:r>
      <w:r>
        <w:rPr>
          <w:spacing w:val="40"/>
          <w:vertAlign w:val="baseline"/>
        </w:rPr>
        <w:t> </w:t>
      </w:r>
      <w:r>
        <w:rPr>
          <w:vertAlign w:val="baseline"/>
        </w:rPr>
        <w:t>anger</w:t>
      </w:r>
      <w:r>
        <w:rPr>
          <w:spacing w:val="40"/>
          <w:vertAlign w:val="baseline"/>
        </w:rPr>
        <w:t> </w:t>
      </w:r>
      <w:r>
        <w:rPr>
          <w:vertAlign w:val="baseline"/>
        </w:rPr>
        <w:t>among</w:t>
      </w:r>
      <w:r>
        <w:rPr>
          <w:spacing w:val="40"/>
          <w:vertAlign w:val="baseline"/>
        </w:rPr>
        <w:t> </w:t>
      </w:r>
      <w:r>
        <w:rPr>
          <w:vertAlign w:val="baseline"/>
        </w:rPr>
        <w:t>widows,</w:t>
      </w:r>
      <w:r>
        <w:rPr>
          <w:spacing w:val="40"/>
          <w:vertAlign w:val="baseline"/>
        </w:rPr>
        <w:t> </w:t>
      </w:r>
      <w:r>
        <w:rPr>
          <w:vertAlign w:val="baseline"/>
        </w:rPr>
        <w:t>show</w:t>
      </w:r>
      <w:r>
        <w:rPr>
          <w:spacing w:val="40"/>
          <w:vertAlign w:val="baseline"/>
        </w:rPr>
        <w:t> </w:t>
      </w:r>
      <w:r>
        <w:rPr>
          <w:vertAlign w:val="baseline"/>
        </w:rPr>
        <w:t>a lower incidence among widowers (see p. </w:t>
      </w:r>
      <w:r>
        <w:rPr>
          <w:u w:val="single"/>
          <w:vertAlign w:val="baseline"/>
        </w:rPr>
        <w:t>43 </w:t>
      </w:r>
      <w:r>
        <w:rPr>
          <w:vertAlign w:val="baseline"/>
        </w:rPr>
        <w:t>); and Gorer ( 1965) believes it to occur less frequently after the death of an elderly person--a timely death--than after that of someone whose</w:t>
      </w:r>
      <w:r>
        <w:rPr>
          <w:spacing w:val="31"/>
          <w:vertAlign w:val="baseline"/>
        </w:rPr>
        <w:t> </w:t>
      </w:r>
      <w:r>
        <w:rPr>
          <w:vertAlign w:val="baseline"/>
        </w:rPr>
        <w:t>life</w:t>
      </w:r>
      <w:r>
        <w:rPr>
          <w:spacing w:val="33"/>
          <w:vertAlign w:val="baseline"/>
        </w:rPr>
        <w:t> </w:t>
      </w:r>
      <w:r>
        <w:rPr>
          <w:vertAlign w:val="baseline"/>
        </w:rPr>
        <w:t>is</w:t>
      </w:r>
      <w:r>
        <w:rPr>
          <w:spacing w:val="33"/>
          <w:vertAlign w:val="baseline"/>
        </w:rPr>
        <w:t> </w:t>
      </w:r>
      <w:r>
        <w:rPr>
          <w:vertAlign w:val="baseline"/>
        </w:rPr>
        <w:t>uncompleted.</w:t>
      </w:r>
      <w:r>
        <w:rPr>
          <w:spacing w:val="33"/>
          <w:vertAlign w:val="baseline"/>
        </w:rPr>
        <w:t> </w:t>
      </w:r>
      <w:r>
        <w:rPr>
          <w:vertAlign w:val="baseline"/>
        </w:rPr>
        <w:t>The</w:t>
      </w:r>
      <w:r>
        <w:rPr>
          <w:spacing w:val="33"/>
          <w:vertAlign w:val="baseline"/>
        </w:rPr>
        <w:t> </w:t>
      </w:r>
      <w:r>
        <w:rPr>
          <w:vertAlign w:val="baseline"/>
        </w:rPr>
        <w:t>low</w:t>
      </w:r>
      <w:r>
        <w:rPr>
          <w:spacing w:val="35"/>
          <w:vertAlign w:val="baseline"/>
        </w:rPr>
        <w:t> </w:t>
      </w:r>
      <w:r>
        <w:rPr>
          <w:vertAlign w:val="baseline"/>
        </w:rPr>
        <w:t>incidence</w:t>
      </w:r>
      <w:r>
        <w:rPr>
          <w:spacing w:val="33"/>
          <w:vertAlign w:val="baseline"/>
        </w:rPr>
        <w:t> </w:t>
      </w:r>
      <w:r>
        <w:rPr>
          <w:vertAlign w:val="baseline"/>
        </w:rPr>
        <w:t>of</w:t>
      </w:r>
      <w:r>
        <w:rPr>
          <w:spacing w:val="34"/>
          <w:vertAlign w:val="baseline"/>
        </w:rPr>
        <w:t> </w:t>
      </w:r>
      <w:r>
        <w:rPr>
          <w:vertAlign w:val="baseline"/>
        </w:rPr>
        <w:t>anger</w:t>
      </w:r>
      <w:r>
        <w:rPr>
          <w:spacing w:val="33"/>
          <w:vertAlign w:val="baseline"/>
        </w:rPr>
        <w:t> </w:t>
      </w:r>
      <w:r>
        <w:rPr>
          <w:vertAlign w:val="baseline"/>
        </w:rPr>
        <w:t>reported</w:t>
      </w:r>
      <w:r>
        <w:rPr>
          <w:spacing w:val="33"/>
          <w:vertAlign w:val="baseline"/>
        </w:rPr>
        <w:t> </w:t>
      </w:r>
      <w:r>
        <w:rPr>
          <w:vertAlign w:val="baseline"/>
        </w:rPr>
        <w:t>by</w:t>
      </w:r>
      <w:r>
        <w:rPr>
          <w:spacing w:val="36"/>
          <w:vertAlign w:val="baseline"/>
        </w:rPr>
        <w:t> </w:t>
      </w:r>
      <w:r>
        <w:rPr>
          <w:vertAlign w:val="baseline"/>
        </w:rPr>
        <w:t>Clayton</w:t>
      </w:r>
      <w:r>
        <w:rPr>
          <w:i/>
          <w:vertAlign w:val="baseline"/>
        </w:rPr>
        <w:t>et</w:t>
      </w:r>
      <w:r>
        <w:rPr>
          <w:i/>
          <w:spacing w:val="33"/>
          <w:vertAlign w:val="baseline"/>
        </w:rPr>
        <w:t> </w:t>
      </w:r>
      <w:r>
        <w:rPr>
          <w:i/>
          <w:vertAlign w:val="baseline"/>
        </w:rPr>
        <w:t>al</w:t>
      </w:r>
      <w:r>
        <w:rPr>
          <w:vertAlign w:val="baseline"/>
        </w:rPr>
        <w:t>,</w:t>
      </w:r>
      <w:r>
        <w:rPr>
          <w:spacing w:val="31"/>
          <w:vertAlign w:val="baseline"/>
        </w:rPr>
        <w:t> </w:t>
      </w:r>
      <w:r>
        <w:rPr>
          <w:vertAlign w:val="baseline"/>
        </w:rPr>
        <w:t>(</w:t>
      </w:r>
      <w:r>
        <w:rPr>
          <w:spacing w:val="34"/>
          <w:vertAlign w:val="baseline"/>
        </w:rPr>
        <w:t> </w:t>
      </w:r>
      <w:r>
        <w:rPr>
          <w:vertAlign w:val="baseline"/>
        </w:rPr>
        <w:t>1972) may perhaps be a result of their sample being both elderly and also made up of one-third </w:t>
      </w:r>
      <w:r>
        <w:rPr>
          <w:spacing w:val="-2"/>
          <w:vertAlign w:val="baseline"/>
        </w:rPr>
        <w:t>widowers.</w:t>
      </w:r>
    </w:p>
    <w:p>
      <w:pPr>
        <w:spacing w:after="0" w:line="247" w:lineRule="auto"/>
        <w:jc w:val="both"/>
        <w:sectPr>
          <w:pgSz w:w="12240" w:h="15840"/>
          <w:pgMar w:header="0" w:footer="726" w:top="1480" w:bottom="920" w:left="1700" w:right="1060"/>
        </w:sectPr>
      </w:pPr>
    </w:p>
    <w:p>
      <w:pPr>
        <w:pStyle w:val="BodyText"/>
        <w:spacing w:before="78"/>
        <w:ind w:left="152"/>
      </w:pPr>
      <w:r>
        <w:rPr/>
        <w:t>-</w:t>
      </w:r>
      <w:r>
        <w:rPr>
          <w:spacing w:val="-5"/>
        </w:rPr>
        <w:t>91-</w:t>
      </w:r>
    </w:p>
    <w:p>
      <w:pPr>
        <w:pStyle w:val="BodyText"/>
        <w:spacing w:before="5"/>
        <w:rPr>
          <w:sz w:val="23"/>
        </w:rPr>
      </w:pPr>
    </w:p>
    <w:p>
      <w:pPr>
        <w:pStyle w:val="BodyText"/>
        <w:ind w:left="152"/>
      </w:pPr>
      <w:r>
        <w:rPr/>
        <w:t>doctor</w:t>
      </w:r>
      <w:r>
        <w:rPr>
          <w:spacing w:val="6"/>
        </w:rPr>
        <w:t> </w:t>
      </w:r>
      <w:r>
        <w:rPr/>
        <w:t>a</w:t>
      </w:r>
      <w:r>
        <w:rPr>
          <w:spacing w:val="6"/>
        </w:rPr>
        <w:t> </w:t>
      </w:r>
      <w:r>
        <w:rPr/>
        <w:t>good</w:t>
      </w:r>
      <w:r>
        <w:rPr>
          <w:spacing w:val="6"/>
        </w:rPr>
        <w:t> </w:t>
      </w:r>
      <w:r>
        <w:rPr/>
        <w:t>hiding,</w:t>
      </w:r>
      <w:r>
        <w:rPr>
          <w:spacing w:val="7"/>
        </w:rPr>
        <w:t> </w:t>
      </w:r>
      <w:r>
        <w:rPr/>
        <w:t>it</w:t>
      </w:r>
      <w:r>
        <w:rPr>
          <w:spacing w:val="5"/>
        </w:rPr>
        <w:t> </w:t>
      </w:r>
      <w:r>
        <w:rPr/>
        <w:t>was</w:t>
      </w:r>
      <w:r>
        <w:rPr>
          <w:spacing w:val="6"/>
        </w:rPr>
        <w:t> </w:t>
      </w:r>
      <w:r>
        <w:rPr/>
        <w:t>'as</w:t>
      </w:r>
      <w:r>
        <w:rPr>
          <w:spacing w:val="6"/>
        </w:rPr>
        <w:t> </w:t>
      </w:r>
      <w:r>
        <w:rPr/>
        <w:t>if</w:t>
      </w:r>
      <w:r>
        <w:rPr>
          <w:spacing w:val="6"/>
        </w:rPr>
        <w:t> </w:t>
      </w:r>
      <w:r>
        <w:rPr/>
        <w:t>her</w:t>
      </w:r>
      <w:r>
        <w:rPr>
          <w:spacing w:val="5"/>
        </w:rPr>
        <w:t> </w:t>
      </w:r>
      <w:r>
        <w:rPr/>
        <w:t>rage</w:t>
      </w:r>
      <w:r>
        <w:rPr>
          <w:spacing w:val="6"/>
        </w:rPr>
        <w:t> </w:t>
      </w:r>
      <w:r>
        <w:rPr/>
        <w:t>while</w:t>
      </w:r>
      <w:r>
        <w:rPr>
          <w:spacing w:val="5"/>
        </w:rPr>
        <w:t> </w:t>
      </w:r>
      <w:r>
        <w:rPr/>
        <w:t>it</w:t>
      </w:r>
      <w:r>
        <w:rPr>
          <w:spacing w:val="7"/>
        </w:rPr>
        <w:t> </w:t>
      </w:r>
      <w:r>
        <w:rPr/>
        <w:t>lasted</w:t>
      </w:r>
      <w:r>
        <w:rPr>
          <w:spacing w:val="5"/>
        </w:rPr>
        <w:t> </w:t>
      </w:r>
      <w:r>
        <w:rPr/>
        <w:t>had</w:t>
      </w:r>
      <w:r>
        <w:rPr>
          <w:spacing w:val="7"/>
        </w:rPr>
        <w:t> </w:t>
      </w:r>
      <w:r>
        <w:rPr/>
        <w:t>given</w:t>
      </w:r>
      <w:r>
        <w:rPr>
          <w:spacing w:val="6"/>
        </w:rPr>
        <w:t> </w:t>
      </w:r>
      <w:r>
        <w:rPr/>
        <w:t>her</w:t>
      </w:r>
      <w:r>
        <w:rPr>
          <w:spacing w:val="6"/>
        </w:rPr>
        <w:t> </w:t>
      </w:r>
      <w:r>
        <w:rPr>
          <w:spacing w:val="-2"/>
        </w:rPr>
        <w:t>courage'.</w:t>
      </w:r>
    </w:p>
    <w:p>
      <w:pPr>
        <w:pStyle w:val="BodyText"/>
        <w:spacing w:before="3"/>
        <w:rPr>
          <w:sz w:val="23"/>
        </w:rPr>
      </w:pPr>
    </w:p>
    <w:p>
      <w:pPr>
        <w:pStyle w:val="BodyText"/>
        <w:spacing w:line="247" w:lineRule="auto" w:before="1"/>
        <w:ind w:left="152" w:right="790"/>
        <w:jc w:val="both"/>
      </w:pPr>
      <w:r>
        <w:rPr/>
        <w:t>Sudden outbursts of rage are fairly common soon after a loss, especially ones that are sudden and/or felt to be untimely, and they carry no adverse prognosis. Should anger and resentment persist</w:t>
      </w:r>
      <w:r>
        <w:rPr>
          <w:spacing w:val="19"/>
        </w:rPr>
        <w:t> </w:t>
      </w:r>
      <w:r>
        <w:rPr/>
        <w:t>beyond</w:t>
      </w:r>
      <w:r>
        <w:rPr>
          <w:spacing w:val="20"/>
        </w:rPr>
        <w:t> </w:t>
      </w:r>
      <w:r>
        <w:rPr/>
        <w:t>the</w:t>
      </w:r>
      <w:r>
        <w:rPr>
          <w:spacing w:val="23"/>
        </w:rPr>
        <w:t> </w:t>
      </w:r>
      <w:r>
        <w:rPr/>
        <w:t>early</w:t>
      </w:r>
      <w:r>
        <w:rPr>
          <w:spacing w:val="23"/>
        </w:rPr>
        <w:t> </w:t>
      </w:r>
      <w:r>
        <w:rPr/>
        <w:t>weeks,</w:t>
      </w:r>
      <w:r>
        <w:rPr>
          <w:spacing w:val="20"/>
        </w:rPr>
        <w:t> </w:t>
      </w:r>
      <w:r>
        <w:rPr/>
        <w:t>however,</w:t>
      </w:r>
      <w:r>
        <w:rPr>
          <w:spacing w:val="20"/>
        </w:rPr>
        <w:t> </w:t>
      </w:r>
      <w:r>
        <w:rPr/>
        <w:t>there</w:t>
      </w:r>
      <w:r>
        <w:rPr>
          <w:spacing w:val="19"/>
        </w:rPr>
        <w:t> </w:t>
      </w:r>
      <w:r>
        <w:rPr/>
        <w:t>are</w:t>
      </w:r>
      <w:r>
        <w:rPr>
          <w:spacing w:val="20"/>
        </w:rPr>
        <w:t> </w:t>
      </w:r>
      <w:r>
        <w:rPr/>
        <w:t>grounds</w:t>
      </w:r>
      <w:r>
        <w:rPr>
          <w:spacing w:val="20"/>
        </w:rPr>
        <w:t> </w:t>
      </w:r>
      <w:r>
        <w:rPr/>
        <w:t>for</w:t>
      </w:r>
      <w:r>
        <w:rPr>
          <w:spacing w:val="20"/>
        </w:rPr>
        <w:t> </w:t>
      </w:r>
      <w:r>
        <w:rPr/>
        <w:t>concern,</w:t>
      </w:r>
      <w:r>
        <w:rPr>
          <w:spacing w:val="20"/>
        </w:rPr>
        <w:t> </w:t>
      </w:r>
      <w:r>
        <w:rPr/>
        <w:t>as</w:t>
      </w:r>
      <w:r>
        <w:rPr>
          <w:spacing w:val="20"/>
        </w:rPr>
        <w:t> </w:t>
      </w:r>
      <w:r>
        <w:rPr/>
        <w:t>we</w:t>
      </w:r>
      <w:r>
        <w:rPr>
          <w:spacing w:val="20"/>
        </w:rPr>
        <w:t> </w:t>
      </w:r>
      <w:r>
        <w:rPr/>
        <w:t>see</w:t>
      </w:r>
      <w:r>
        <w:rPr>
          <w:spacing w:val="19"/>
        </w:rPr>
        <w:t> </w:t>
      </w:r>
      <w:r>
        <w:rPr/>
        <w:t>in</w:t>
      </w:r>
      <w:r>
        <w:rPr>
          <w:spacing w:val="20"/>
        </w:rPr>
        <w:t> </w:t>
      </w:r>
      <w:r>
        <w:rPr/>
        <w:t>Chapter </w:t>
      </w:r>
      <w:r>
        <w:rPr>
          <w:spacing w:val="-6"/>
        </w:rPr>
        <w:t>9.</w:t>
      </w:r>
    </w:p>
    <w:p>
      <w:pPr>
        <w:pStyle w:val="BodyText"/>
        <w:spacing w:before="7"/>
      </w:pPr>
    </w:p>
    <w:p>
      <w:pPr>
        <w:pStyle w:val="BodyText"/>
        <w:spacing w:line="247" w:lineRule="auto" w:before="1"/>
        <w:ind w:left="152" w:right="789"/>
        <w:jc w:val="both"/>
      </w:pPr>
      <w:r>
        <w:rPr/>
        <w:t>Hostility to comforters is to be understood in the same way. Whereas the comforter who takes</w:t>
      </w:r>
      <w:r>
        <w:rPr>
          <w:spacing w:val="40"/>
        </w:rPr>
        <w:t> </w:t>
      </w:r>
      <w:r>
        <w:rPr/>
        <w:t>no</w:t>
      </w:r>
      <w:r>
        <w:rPr>
          <w:spacing w:val="39"/>
        </w:rPr>
        <w:t> </w:t>
      </w:r>
      <w:r>
        <w:rPr/>
        <w:t>side</w:t>
      </w:r>
      <w:r>
        <w:rPr>
          <w:spacing w:val="37"/>
        </w:rPr>
        <w:t> </w:t>
      </w:r>
      <w:r>
        <w:rPr/>
        <w:t>in</w:t>
      </w:r>
      <w:r>
        <w:rPr>
          <w:spacing w:val="39"/>
        </w:rPr>
        <w:t> </w:t>
      </w:r>
      <w:r>
        <w:rPr/>
        <w:t>the</w:t>
      </w:r>
      <w:r>
        <w:rPr>
          <w:spacing w:val="39"/>
        </w:rPr>
        <w:t> </w:t>
      </w:r>
      <w:r>
        <w:rPr/>
        <w:t>conflict</w:t>
      </w:r>
      <w:r>
        <w:rPr>
          <w:spacing w:val="39"/>
        </w:rPr>
        <w:t> </w:t>
      </w:r>
      <w:r>
        <w:rPr/>
        <w:t>between</w:t>
      </w:r>
      <w:r>
        <w:rPr>
          <w:spacing w:val="39"/>
        </w:rPr>
        <w:t> </w:t>
      </w:r>
      <w:r>
        <w:rPr/>
        <w:t>a</w:t>
      </w:r>
      <w:r>
        <w:rPr>
          <w:spacing w:val="37"/>
        </w:rPr>
        <w:t> </w:t>
      </w:r>
      <w:r>
        <w:rPr/>
        <w:t>striving</w:t>
      </w:r>
      <w:r>
        <w:rPr>
          <w:spacing w:val="39"/>
        </w:rPr>
        <w:t> </w:t>
      </w:r>
      <w:r>
        <w:rPr/>
        <w:t>for</w:t>
      </w:r>
      <w:r>
        <w:rPr>
          <w:spacing w:val="39"/>
        </w:rPr>
        <w:t> </w:t>
      </w:r>
      <w:r>
        <w:rPr/>
        <w:t>reunion</w:t>
      </w:r>
      <w:r>
        <w:rPr>
          <w:spacing w:val="40"/>
        </w:rPr>
        <w:t> </w:t>
      </w:r>
      <w:r>
        <w:rPr/>
        <w:t>and</w:t>
      </w:r>
      <w:r>
        <w:rPr>
          <w:spacing w:val="37"/>
        </w:rPr>
        <w:t> </w:t>
      </w:r>
      <w:r>
        <w:rPr/>
        <w:t>an</w:t>
      </w:r>
      <w:r>
        <w:rPr>
          <w:spacing w:val="39"/>
        </w:rPr>
        <w:t> </w:t>
      </w:r>
      <w:r>
        <w:rPr/>
        <w:t>acceptance</w:t>
      </w:r>
      <w:r>
        <w:rPr>
          <w:spacing w:val="37"/>
        </w:rPr>
        <w:t> </w:t>
      </w:r>
      <w:r>
        <w:rPr/>
        <w:t>of</w:t>
      </w:r>
      <w:r>
        <w:rPr>
          <w:spacing w:val="38"/>
        </w:rPr>
        <w:t> </w:t>
      </w:r>
      <w:r>
        <w:rPr/>
        <w:t>loss</w:t>
      </w:r>
      <w:r>
        <w:rPr>
          <w:spacing w:val="37"/>
        </w:rPr>
        <w:t> </w:t>
      </w:r>
      <w:r>
        <w:rPr/>
        <w:t>may</w:t>
      </w:r>
      <w:r>
        <w:rPr>
          <w:spacing w:val="40"/>
        </w:rPr>
        <w:t> </w:t>
      </w:r>
      <w:r>
        <w:rPr/>
        <w:t>be</w:t>
      </w:r>
      <w:r>
        <w:rPr>
          <w:spacing w:val="39"/>
        </w:rPr>
        <w:t> </w:t>
      </w:r>
      <w:r>
        <w:rPr/>
        <w:t>of great value to the bereaved, one who at an early stage seems to favour acceptance of loss is as keenly</w:t>
      </w:r>
      <w:r>
        <w:rPr>
          <w:spacing w:val="17"/>
        </w:rPr>
        <w:t> </w:t>
      </w:r>
      <w:r>
        <w:rPr/>
        <w:t>resented as</w:t>
      </w:r>
      <w:r>
        <w:rPr>
          <w:spacing w:val="17"/>
        </w:rPr>
        <w:t> </w:t>
      </w:r>
      <w:r>
        <w:rPr/>
        <w:t>if he had been the agent of</w:t>
      </w:r>
      <w:r>
        <w:rPr>
          <w:spacing w:val="17"/>
        </w:rPr>
        <w:t> </w:t>
      </w:r>
      <w:r>
        <w:rPr/>
        <w:t>it.</w:t>
      </w:r>
      <w:r>
        <w:rPr>
          <w:spacing w:val="17"/>
        </w:rPr>
        <w:t> </w:t>
      </w:r>
      <w:r>
        <w:rPr/>
        <w:t>Often it</w:t>
      </w:r>
      <w:r>
        <w:rPr>
          <w:spacing w:val="17"/>
        </w:rPr>
        <w:t> </w:t>
      </w:r>
      <w:r>
        <w:rPr/>
        <w:t>is</w:t>
      </w:r>
      <w:r>
        <w:rPr>
          <w:spacing w:val="17"/>
        </w:rPr>
        <w:t> </w:t>
      </w:r>
      <w:r>
        <w:rPr/>
        <w:t>not</w:t>
      </w:r>
      <w:r>
        <w:rPr>
          <w:spacing w:val="17"/>
        </w:rPr>
        <w:t> </w:t>
      </w:r>
      <w:r>
        <w:rPr/>
        <w:t>comfort in loss</w:t>
      </w:r>
      <w:r>
        <w:rPr>
          <w:spacing w:val="17"/>
        </w:rPr>
        <w:t> </w:t>
      </w:r>
      <w:r>
        <w:rPr/>
        <w:t>that is wanted but assistance towards reunion.</w:t>
      </w:r>
    </w:p>
    <w:p>
      <w:pPr>
        <w:pStyle w:val="BodyText"/>
        <w:spacing w:before="5"/>
      </w:pPr>
    </w:p>
    <w:p>
      <w:pPr>
        <w:pStyle w:val="BodyText"/>
        <w:spacing w:line="247" w:lineRule="auto"/>
        <w:ind w:left="152" w:right="788"/>
        <w:jc w:val="both"/>
      </w:pPr>
      <w:r>
        <w:rPr/>
        <w:t>Anger and ingratitude towards comforters, indeed, have been notorious since the time of Job. Overwhelmed</w:t>
      </w:r>
      <w:r>
        <w:rPr>
          <w:spacing w:val="40"/>
        </w:rPr>
        <w:t> </w:t>
      </w:r>
      <w:r>
        <w:rPr/>
        <w:t>by</w:t>
      </w:r>
      <w:r>
        <w:rPr>
          <w:spacing w:val="40"/>
        </w:rPr>
        <w:t> </w:t>
      </w:r>
      <w:r>
        <w:rPr/>
        <w:t>the</w:t>
      </w:r>
      <w:r>
        <w:rPr>
          <w:spacing w:val="40"/>
        </w:rPr>
        <w:t> </w:t>
      </w:r>
      <w:r>
        <w:rPr/>
        <w:t>blow</w:t>
      </w:r>
      <w:r>
        <w:rPr>
          <w:spacing w:val="40"/>
        </w:rPr>
        <w:t> </w:t>
      </w:r>
      <w:r>
        <w:rPr/>
        <w:t>he</w:t>
      </w:r>
      <w:r>
        <w:rPr>
          <w:spacing w:val="40"/>
        </w:rPr>
        <w:t> </w:t>
      </w:r>
      <w:r>
        <w:rPr/>
        <w:t>has</w:t>
      </w:r>
      <w:r>
        <w:rPr>
          <w:spacing w:val="40"/>
        </w:rPr>
        <w:t> </w:t>
      </w:r>
      <w:r>
        <w:rPr/>
        <w:t>received,</w:t>
      </w:r>
      <w:r>
        <w:rPr>
          <w:spacing w:val="40"/>
        </w:rPr>
        <w:t> </w:t>
      </w:r>
      <w:r>
        <w:rPr/>
        <w:t>one</w:t>
      </w:r>
      <w:r>
        <w:rPr>
          <w:spacing w:val="40"/>
        </w:rPr>
        <w:t> </w:t>
      </w:r>
      <w:r>
        <w:rPr/>
        <w:t>of</w:t>
      </w:r>
      <w:r>
        <w:rPr>
          <w:spacing w:val="40"/>
        </w:rPr>
        <w:t> </w:t>
      </w:r>
      <w:r>
        <w:rPr/>
        <w:t>the</w:t>
      </w:r>
      <w:r>
        <w:rPr>
          <w:spacing w:val="40"/>
        </w:rPr>
        <w:t> </w:t>
      </w:r>
      <w:r>
        <w:rPr/>
        <w:t>first</w:t>
      </w:r>
      <w:r>
        <w:rPr>
          <w:spacing w:val="40"/>
        </w:rPr>
        <w:t> </w:t>
      </w:r>
      <w:r>
        <w:rPr/>
        <w:t>impulses</w:t>
      </w:r>
      <w:r>
        <w:rPr>
          <w:spacing w:val="40"/>
        </w:rPr>
        <w:t> </w:t>
      </w:r>
      <w:r>
        <w:rPr/>
        <w:t>of</w:t>
      </w:r>
      <w:r>
        <w:rPr>
          <w:spacing w:val="40"/>
        </w:rPr>
        <w:t> </w:t>
      </w:r>
      <w:r>
        <w:rPr/>
        <w:t>the</w:t>
      </w:r>
      <w:r>
        <w:rPr>
          <w:spacing w:val="40"/>
        </w:rPr>
        <w:t> </w:t>
      </w:r>
      <w:r>
        <w:rPr/>
        <w:t>bereaved</w:t>
      </w:r>
      <w:r>
        <w:rPr>
          <w:spacing w:val="40"/>
        </w:rPr>
        <w:t> </w:t>
      </w:r>
      <w:r>
        <w:rPr/>
        <w:t>is</w:t>
      </w:r>
      <w:r>
        <w:rPr>
          <w:spacing w:val="40"/>
        </w:rPr>
        <w:t> </w:t>
      </w:r>
      <w:r>
        <w:rPr/>
        <w:t>to appeal to others for their help--help to regain the person lost. The would-be comforter who responds to this appeal may, however, see the situation differently. To him it may be clear that hope</w:t>
      </w:r>
      <w:r>
        <w:rPr>
          <w:spacing w:val="37"/>
        </w:rPr>
        <w:t> </w:t>
      </w:r>
      <w:r>
        <w:rPr/>
        <w:t>of</w:t>
      </w:r>
      <w:r>
        <w:rPr>
          <w:spacing w:val="37"/>
        </w:rPr>
        <w:t> </w:t>
      </w:r>
      <w:r>
        <w:rPr/>
        <w:t>reunion</w:t>
      </w:r>
      <w:r>
        <w:rPr>
          <w:spacing w:val="37"/>
        </w:rPr>
        <w:t> </w:t>
      </w:r>
      <w:r>
        <w:rPr/>
        <w:t>is</w:t>
      </w:r>
      <w:r>
        <w:rPr>
          <w:spacing w:val="38"/>
        </w:rPr>
        <w:t> </w:t>
      </w:r>
      <w:r>
        <w:rPr/>
        <w:t>a</w:t>
      </w:r>
      <w:r>
        <w:rPr>
          <w:spacing w:val="37"/>
        </w:rPr>
        <w:t> </w:t>
      </w:r>
      <w:r>
        <w:rPr/>
        <w:t>chimera</w:t>
      </w:r>
      <w:r>
        <w:rPr>
          <w:spacing w:val="37"/>
        </w:rPr>
        <w:t> </w:t>
      </w:r>
      <w:r>
        <w:rPr/>
        <w:t>and</w:t>
      </w:r>
      <w:r>
        <w:rPr>
          <w:spacing w:val="38"/>
        </w:rPr>
        <w:t> </w:t>
      </w:r>
      <w:r>
        <w:rPr/>
        <w:t>that</w:t>
      </w:r>
      <w:r>
        <w:rPr>
          <w:spacing w:val="37"/>
        </w:rPr>
        <w:t> </w:t>
      </w:r>
      <w:r>
        <w:rPr/>
        <w:t>to</w:t>
      </w:r>
      <w:r>
        <w:rPr>
          <w:spacing w:val="38"/>
        </w:rPr>
        <w:t> </w:t>
      </w:r>
      <w:r>
        <w:rPr/>
        <w:t>encourage</w:t>
      </w:r>
      <w:r>
        <w:rPr>
          <w:spacing w:val="37"/>
        </w:rPr>
        <w:t> </w:t>
      </w:r>
      <w:r>
        <w:rPr/>
        <w:t>it</w:t>
      </w:r>
      <w:r>
        <w:rPr>
          <w:spacing w:val="36"/>
        </w:rPr>
        <w:t> </w:t>
      </w:r>
      <w:r>
        <w:rPr/>
        <w:t>would</w:t>
      </w:r>
      <w:r>
        <w:rPr>
          <w:spacing w:val="37"/>
        </w:rPr>
        <w:t> </w:t>
      </w:r>
      <w:r>
        <w:rPr/>
        <w:t>be</w:t>
      </w:r>
      <w:r>
        <w:rPr>
          <w:spacing w:val="37"/>
        </w:rPr>
        <w:t> </w:t>
      </w:r>
      <w:r>
        <w:rPr/>
        <w:t>unrealistic,</w:t>
      </w:r>
      <w:r>
        <w:rPr>
          <w:spacing w:val="37"/>
        </w:rPr>
        <w:t> </w:t>
      </w:r>
      <w:r>
        <w:rPr/>
        <w:t>even</w:t>
      </w:r>
      <w:r>
        <w:rPr>
          <w:spacing w:val="37"/>
        </w:rPr>
        <w:t> </w:t>
      </w:r>
      <w:r>
        <w:rPr/>
        <w:t>dishonest. And so, instead of behaving as is wished, he seems to the bereaved to do the opposite and is resented accordingly. No wonder his role is a thankless one.</w:t>
      </w:r>
    </w:p>
    <w:p>
      <w:pPr>
        <w:pStyle w:val="BodyText"/>
        <w:spacing w:before="4"/>
      </w:pPr>
    </w:p>
    <w:p>
      <w:pPr>
        <w:pStyle w:val="BodyText"/>
        <w:spacing w:line="247" w:lineRule="auto"/>
        <w:ind w:left="152" w:right="786"/>
        <w:jc w:val="both"/>
      </w:pPr>
      <w:r>
        <w:rPr/>
        <w:t>Thus, we see, restless searching, intermittent hope, repeated disappointment, weeping, anger, accusation, and ingratitude are all features of the second phase of mourning, and are to be understood as expressions of the strong urge to find and recover the lost person. Nevertheless, underlying these strong emotions, which erupt episodically and seem so perplexing, there is likely to coexist deep and pervasive sadness, a response to recognition that reunion is at best improbable. Moreover, because fruitless search is painful, there may also be times when a bereaved person may attempt to be rid of reminders of the dead. He or she may then oscillate between</w:t>
      </w:r>
      <w:r>
        <w:rPr>
          <w:spacing w:val="40"/>
        </w:rPr>
        <w:t> </w:t>
      </w:r>
      <w:r>
        <w:rPr/>
        <w:t>treasuring</w:t>
      </w:r>
      <w:r>
        <w:rPr>
          <w:spacing w:val="40"/>
        </w:rPr>
        <w:t> </w:t>
      </w:r>
      <w:r>
        <w:rPr/>
        <w:t>such</w:t>
      </w:r>
      <w:r>
        <w:rPr>
          <w:spacing w:val="40"/>
        </w:rPr>
        <w:t> </w:t>
      </w:r>
      <w:r>
        <w:rPr/>
        <w:t>reminders</w:t>
      </w:r>
      <w:r>
        <w:rPr>
          <w:spacing w:val="40"/>
        </w:rPr>
        <w:t> </w:t>
      </w:r>
      <w:r>
        <w:rPr/>
        <w:t>and</w:t>
      </w:r>
      <w:r>
        <w:rPr>
          <w:spacing w:val="40"/>
        </w:rPr>
        <w:t> </w:t>
      </w:r>
      <w:r>
        <w:rPr/>
        <w:t>throwing</w:t>
      </w:r>
      <w:r>
        <w:rPr>
          <w:spacing w:val="40"/>
        </w:rPr>
        <w:t> </w:t>
      </w:r>
      <w:r>
        <w:rPr/>
        <w:t>them</w:t>
      </w:r>
      <w:r>
        <w:rPr>
          <w:spacing w:val="40"/>
        </w:rPr>
        <w:t> </w:t>
      </w:r>
      <w:r>
        <w:rPr/>
        <w:t>out,</w:t>
      </w:r>
      <w:r>
        <w:rPr>
          <w:spacing w:val="40"/>
        </w:rPr>
        <w:t> </w:t>
      </w:r>
      <w:r>
        <w:rPr/>
        <w:t>between</w:t>
      </w:r>
      <w:r>
        <w:rPr>
          <w:spacing w:val="40"/>
        </w:rPr>
        <w:t> </w:t>
      </w:r>
      <w:r>
        <w:rPr/>
        <w:t>welcoming</w:t>
      </w:r>
      <w:r>
        <w:rPr>
          <w:spacing w:val="40"/>
        </w:rPr>
        <w:t> </w:t>
      </w:r>
      <w:r>
        <w:rPr/>
        <w:t>the opportunity to speak of the dead and dreading such occasions, between seeking out places</w:t>
      </w:r>
      <w:r>
        <w:rPr>
          <w:spacing w:val="80"/>
        </w:rPr>
        <w:t> </w:t>
      </w:r>
      <w:r>
        <w:rPr/>
        <w:t>where they have been together and avoiding them. One of the widows interviewed by Parkes described how she had tried sleeping in the back bedroom to get away from her memories and how she had then missed her husband</w:t>
      </w:r>
    </w:p>
    <w:p>
      <w:pPr>
        <w:pStyle w:val="BodyText"/>
      </w:pPr>
    </w:p>
    <w:p>
      <w:pPr>
        <w:pStyle w:val="BodyText"/>
        <w:ind w:left="152"/>
      </w:pPr>
      <w:r>
        <w:rPr/>
        <w:t>-</w:t>
      </w:r>
      <w:r>
        <w:rPr>
          <w:spacing w:val="-5"/>
        </w:rPr>
        <w:t>92-</w:t>
      </w:r>
    </w:p>
    <w:p>
      <w:pPr>
        <w:pStyle w:val="BodyText"/>
        <w:spacing w:before="7"/>
        <w:rPr>
          <w:sz w:val="23"/>
        </w:rPr>
      </w:pPr>
    </w:p>
    <w:p>
      <w:pPr>
        <w:pStyle w:val="BodyText"/>
        <w:ind w:left="152"/>
      </w:pPr>
      <w:r>
        <w:rPr/>
        <w:t>so</w:t>
      </w:r>
      <w:r>
        <w:rPr>
          <w:spacing w:val="7"/>
        </w:rPr>
        <w:t> </w:t>
      </w:r>
      <w:r>
        <w:rPr/>
        <w:t>much</w:t>
      </w:r>
      <w:r>
        <w:rPr>
          <w:spacing w:val="8"/>
        </w:rPr>
        <w:t> </w:t>
      </w:r>
      <w:r>
        <w:rPr/>
        <w:t>that</w:t>
      </w:r>
      <w:r>
        <w:rPr>
          <w:spacing w:val="7"/>
        </w:rPr>
        <w:t> </w:t>
      </w:r>
      <w:r>
        <w:rPr/>
        <w:t>she</w:t>
      </w:r>
      <w:r>
        <w:rPr>
          <w:spacing w:val="6"/>
        </w:rPr>
        <w:t> </w:t>
      </w:r>
      <w:r>
        <w:rPr/>
        <w:t>had</w:t>
      </w:r>
      <w:r>
        <w:rPr>
          <w:spacing w:val="7"/>
        </w:rPr>
        <w:t> </w:t>
      </w:r>
      <w:r>
        <w:rPr/>
        <w:t>returned</w:t>
      </w:r>
      <w:r>
        <w:rPr>
          <w:spacing w:val="7"/>
        </w:rPr>
        <w:t> </w:t>
      </w:r>
      <w:r>
        <w:rPr/>
        <w:t>to</w:t>
      </w:r>
      <w:r>
        <w:rPr>
          <w:spacing w:val="7"/>
        </w:rPr>
        <w:t> </w:t>
      </w:r>
      <w:r>
        <w:rPr/>
        <w:t>the</w:t>
      </w:r>
      <w:r>
        <w:rPr>
          <w:spacing w:val="8"/>
        </w:rPr>
        <w:t> </w:t>
      </w:r>
      <w:r>
        <w:rPr/>
        <w:t>main</w:t>
      </w:r>
      <w:r>
        <w:rPr>
          <w:spacing w:val="6"/>
        </w:rPr>
        <w:t> </w:t>
      </w:r>
      <w:r>
        <w:rPr/>
        <w:t>bedroom</w:t>
      </w:r>
      <w:r>
        <w:rPr>
          <w:spacing w:val="5"/>
        </w:rPr>
        <w:t> </w:t>
      </w:r>
      <w:r>
        <w:rPr/>
        <w:t>in</w:t>
      </w:r>
      <w:r>
        <w:rPr>
          <w:spacing w:val="6"/>
        </w:rPr>
        <w:t> </w:t>
      </w:r>
      <w:r>
        <w:rPr/>
        <w:t>order</w:t>
      </w:r>
      <w:r>
        <w:rPr>
          <w:spacing w:val="8"/>
        </w:rPr>
        <w:t> </w:t>
      </w:r>
      <w:r>
        <w:rPr/>
        <w:t>to</w:t>
      </w:r>
      <w:r>
        <w:rPr>
          <w:spacing w:val="7"/>
        </w:rPr>
        <w:t> </w:t>
      </w:r>
      <w:r>
        <w:rPr/>
        <w:t>be</w:t>
      </w:r>
      <w:r>
        <w:rPr>
          <w:spacing w:val="6"/>
        </w:rPr>
        <w:t> </w:t>
      </w:r>
      <w:r>
        <w:rPr/>
        <w:t>near</w:t>
      </w:r>
      <w:r>
        <w:rPr>
          <w:spacing w:val="7"/>
        </w:rPr>
        <w:t> </w:t>
      </w:r>
      <w:r>
        <w:rPr>
          <w:spacing w:val="-4"/>
        </w:rPr>
        <w:t>him.</w:t>
      </w:r>
    </w:p>
    <w:p>
      <w:pPr>
        <w:pStyle w:val="BodyText"/>
        <w:spacing w:before="3"/>
        <w:rPr>
          <w:sz w:val="23"/>
        </w:rPr>
      </w:pPr>
    </w:p>
    <w:p>
      <w:pPr>
        <w:pStyle w:val="BodyText"/>
        <w:spacing w:line="247" w:lineRule="auto" w:before="1"/>
        <w:ind w:left="152" w:right="789"/>
        <w:jc w:val="both"/>
      </w:pPr>
      <w:r>
        <w:rPr/>
        <w:t>Finding a way to reconcile these two incompatible urges, we believe, constitutes a central task</w:t>
      </w:r>
      <w:r>
        <w:rPr>
          <w:spacing w:val="80"/>
        </w:rPr>
        <w:t> </w:t>
      </w:r>
      <w:r>
        <w:rPr/>
        <w:t>of</w:t>
      </w:r>
      <w:r>
        <w:rPr>
          <w:spacing w:val="40"/>
        </w:rPr>
        <w:t> </w:t>
      </w:r>
      <w:r>
        <w:rPr/>
        <w:t>the</w:t>
      </w:r>
      <w:r>
        <w:rPr>
          <w:spacing w:val="40"/>
        </w:rPr>
        <w:t> </w:t>
      </w:r>
      <w:r>
        <w:rPr/>
        <w:t>third</w:t>
      </w:r>
      <w:r>
        <w:rPr>
          <w:spacing w:val="40"/>
        </w:rPr>
        <w:t> </w:t>
      </w:r>
      <w:r>
        <w:rPr/>
        <w:t>and</w:t>
      </w:r>
      <w:r>
        <w:rPr>
          <w:spacing w:val="40"/>
        </w:rPr>
        <w:t> </w:t>
      </w:r>
      <w:r>
        <w:rPr/>
        <w:t>fourth</w:t>
      </w:r>
      <w:r>
        <w:rPr>
          <w:spacing w:val="40"/>
        </w:rPr>
        <w:t> </w:t>
      </w:r>
      <w:r>
        <w:rPr/>
        <w:t>phases</w:t>
      </w:r>
      <w:r>
        <w:rPr>
          <w:spacing w:val="40"/>
        </w:rPr>
        <w:t> </w:t>
      </w:r>
      <w:r>
        <w:rPr/>
        <w:t>of</w:t>
      </w:r>
      <w:r>
        <w:rPr>
          <w:spacing w:val="40"/>
        </w:rPr>
        <w:t> </w:t>
      </w:r>
      <w:r>
        <w:rPr/>
        <w:t>mourning.</w:t>
      </w:r>
      <w:r>
        <w:rPr>
          <w:spacing w:val="40"/>
        </w:rPr>
        <w:t> </w:t>
      </w:r>
      <w:r>
        <w:rPr/>
        <w:t>Light</w:t>
      </w:r>
      <w:r>
        <w:rPr>
          <w:spacing w:val="40"/>
        </w:rPr>
        <w:t> </w:t>
      </w:r>
      <w:r>
        <w:rPr/>
        <w:t>on</w:t>
      </w:r>
      <w:r>
        <w:rPr>
          <w:spacing w:val="40"/>
        </w:rPr>
        <w:t> </w:t>
      </w:r>
      <w:r>
        <w:rPr/>
        <w:t>how</w:t>
      </w:r>
      <w:r>
        <w:rPr>
          <w:spacing w:val="40"/>
        </w:rPr>
        <w:t> </w:t>
      </w:r>
      <w:r>
        <w:rPr/>
        <w:t>successfully</w:t>
      </w:r>
      <w:r>
        <w:rPr>
          <w:spacing w:val="40"/>
        </w:rPr>
        <w:t> </w:t>
      </w:r>
      <w:r>
        <w:rPr/>
        <w:t>the</w:t>
      </w:r>
      <w:r>
        <w:rPr>
          <w:spacing w:val="40"/>
        </w:rPr>
        <w:t> </w:t>
      </w:r>
      <w:r>
        <w:rPr/>
        <w:t>task</w:t>
      </w:r>
      <w:r>
        <w:rPr>
          <w:spacing w:val="40"/>
        </w:rPr>
        <w:t> </w:t>
      </w:r>
      <w:r>
        <w:rPr/>
        <w:t>is</w:t>
      </w:r>
      <w:r>
        <w:rPr>
          <w:spacing w:val="40"/>
        </w:rPr>
        <w:t> </w:t>
      </w:r>
      <w:r>
        <w:rPr/>
        <w:t>being solved, Gorer ( 1965) believes, is thrown by the way a bereaved person responds to spoken condolences; grateful acceptance is one of the most reliable signs that the bereaved is working through his or her mourning satisfactorily. Conversely, as we see in Chapter 9, an injunction never to refer to the loss bodes ill.</w:t>
      </w:r>
    </w:p>
    <w:p>
      <w:pPr>
        <w:pStyle w:val="BodyText"/>
        <w:spacing w:before="5"/>
      </w:pPr>
    </w:p>
    <w:p>
      <w:pPr>
        <w:pStyle w:val="BodyText"/>
        <w:spacing w:line="247" w:lineRule="auto"/>
        <w:ind w:left="152" w:right="787"/>
        <w:jc w:val="both"/>
      </w:pPr>
      <w:r>
        <w:rPr/>
        <w:t>It is in the extent to which they help a mourner in this task that mourning customs are to be evaluated. In recent times both Gorer ( 1965) and Marris, ( 1974) have considered them in this light.</w:t>
      </w:r>
      <w:r>
        <w:rPr>
          <w:spacing w:val="19"/>
        </w:rPr>
        <w:t> </w:t>
      </w:r>
      <w:r>
        <w:rPr/>
        <w:t>At</w:t>
      </w:r>
      <w:r>
        <w:rPr>
          <w:spacing w:val="19"/>
        </w:rPr>
        <w:t> </w:t>
      </w:r>
      <w:r>
        <w:rPr/>
        <w:t>first,</w:t>
      </w:r>
      <w:r>
        <w:rPr>
          <w:spacing w:val="19"/>
        </w:rPr>
        <w:t> </w:t>
      </w:r>
      <w:r>
        <w:rPr/>
        <w:t>Marris</w:t>
      </w:r>
      <w:r>
        <w:rPr>
          <w:spacing w:val="19"/>
        </w:rPr>
        <w:t> </w:t>
      </w:r>
      <w:r>
        <w:rPr/>
        <w:t>points</w:t>
      </w:r>
      <w:r>
        <w:rPr>
          <w:spacing w:val="21"/>
        </w:rPr>
        <w:t> </w:t>
      </w:r>
      <w:r>
        <w:rPr/>
        <w:t>out,</w:t>
      </w:r>
      <w:r>
        <w:rPr>
          <w:spacing w:val="21"/>
        </w:rPr>
        <w:t> </w:t>
      </w:r>
      <w:r>
        <w:rPr/>
        <w:t>acts</w:t>
      </w:r>
      <w:r>
        <w:rPr>
          <w:spacing w:val="21"/>
        </w:rPr>
        <w:t> </w:t>
      </w:r>
      <w:r>
        <w:rPr/>
        <w:t>of</w:t>
      </w:r>
      <w:r>
        <w:rPr>
          <w:spacing w:val="23"/>
        </w:rPr>
        <w:t> </w:t>
      </w:r>
      <w:r>
        <w:rPr/>
        <w:t>mourning</w:t>
      </w:r>
      <w:r>
        <w:rPr>
          <w:spacing w:val="21"/>
        </w:rPr>
        <w:t> </w:t>
      </w:r>
      <w:r>
        <w:rPr/>
        <w:t>attenuate</w:t>
      </w:r>
      <w:r>
        <w:rPr>
          <w:spacing w:val="23"/>
        </w:rPr>
        <w:t> </w:t>
      </w:r>
      <w:r>
        <w:rPr/>
        <w:t>the</w:t>
      </w:r>
      <w:r>
        <w:rPr>
          <w:spacing w:val="23"/>
        </w:rPr>
        <w:t> </w:t>
      </w:r>
      <w:r>
        <w:rPr/>
        <w:t>leave</w:t>
      </w:r>
      <w:r>
        <w:rPr>
          <w:spacing w:val="21"/>
        </w:rPr>
        <w:t> </w:t>
      </w:r>
      <w:r>
        <w:rPr/>
        <w:t>taking.</w:t>
      </w:r>
      <w:r>
        <w:rPr>
          <w:spacing w:val="19"/>
        </w:rPr>
        <w:t> </w:t>
      </w:r>
      <w:r>
        <w:rPr/>
        <w:t>They</w:t>
      </w:r>
      <w:r>
        <w:rPr>
          <w:spacing w:val="24"/>
        </w:rPr>
        <w:t> </w:t>
      </w:r>
      <w:r>
        <w:rPr/>
        <w:t>enable</w:t>
      </w:r>
      <w:r>
        <w:rPr>
          <w:spacing w:val="21"/>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t>bereaved,</w:t>
      </w:r>
      <w:r>
        <w:rPr>
          <w:spacing w:val="26"/>
        </w:rPr>
        <w:t> </w:t>
      </w:r>
      <w:r>
        <w:rPr/>
        <w:t>for</w:t>
      </w:r>
      <w:r>
        <w:rPr>
          <w:spacing w:val="23"/>
        </w:rPr>
        <w:t> </w:t>
      </w:r>
      <w:r>
        <w:rPr/>
        <w:t>a</w:t>
      </w:r>
      <w:r>
        <w:rPr>
          <w:spacing w:val="23"/>
        </w:rPr>
        <w:t> </w:t>
      </w:r>
      <w:r>
        <w:rPr/>
        <w:t>while,</w:t>
      </w:r>
      <w:r>
        <w:rPr>
          <w:spacing w:val="26"/>
        </w:rPr>
        <w:t> </w:t>
      </w:r>
      <w:r>
        <w:rPr/>
        <w:t>to</w:t>
      </w:r>
      <w:r>
        <w:rPr>
          <w:spacing w:val="26"/>
        </w:rPr>
        <w:t> </w:t>
      </w:r>
      <w:r>
        <w:rPr/>
        <w:t>give</w:t>
      </w:r>
      <w:r>
        <w:rPr>
          <w:spacing w:val="26"/>
        </w:rPr>
        <w:t> </w:t>
      </w:r>
      <w:r>
        <w:rPr/>
        <w:t>the</w:t>
      </w:r>
      <w:r>
        <w:rPr>
          <w:spacing w:val="23"/>
        </w:rPr>
        <w:t> </w:t>
      </w:r>
      <w:r>
        <w:rPr/>
        <w:t>dead</w:t>
      </w:r>
      <w:r>
        <w:rPr>
          <w:spacing w:val="26"/>
        </w:rPr>
        <w:t> </w:t>
      </w:r>
      <w:r>
        <w:rPr/>
        <w:t>person</w:t>
      </w:r>
      <w:r>
        <w:rPr>
          <w:spacing w:val="23"/>
        </w:rPr>
        <w:t> </w:t>
      </w:r>
      <w:r>
        <w:rPr/>
        <w:t>as</w:t>
      </w:r>
      <w:r>
        <w:rPr>
          <w:spacing w:val="26"/>
        </w:rPr>
        <w:t> </w:t>
      </w:r>
      <w:r>
        <w:rPr/>
        <w:t>central</w:t>
      </w:r>
      <w:r>
        <w:rPr>
          <w:spacing w:val="26"/>
        </w:rPr>
        <w:t> </w:t>
      </w:r>
      <w:r>
        <w:rPr/>
        <w:t>a</w:t>
      </w:r>
      <w:r>
        <w:rPr>
          <w:spacing w:val="23"/>
        </w:rPr>
        <w:t> </w:t>
      </w:r>
      <w:r>
        <w:rPr/>
        <w:t>place</w:t>
      </w:r>
      <w:r>
        <w:rPr>
          <w:spacing w:val="26"/>
        </w:rPr>
        <w:t> </w:t>
      </w:r>
      <w:r>
        <w:rPr/>
        <w:t>in</w:t>
      </w:r>
      <w:r>
        <w:rPr>
          <w:spacing w:val="23"/>
        </w:rPr>
        <w:t> </w:t>
      </w:r>
      <w:r>
        <w:rPr/>
        <w:t>her</w:t>
      </w:r>
      <w:r>
        <w:rPr>
          <w:spacing w:val="23"/>
        </w:rPr>
        <w:t> </w:t>
      </w:r>
      <w:r>
        <w:rPr/>
        <w:t>life</w:t>
      </w:r>
      <w:r>
        <w:rPr>
          <w:spacing w:val="23"/>
        </w:rPr>
        <w:t> </w:t>
      </w:r>
      <w:r>
        <w:rPr/>
        <w:t>as</w:t>
      </w:r>
      <w:r>
        <w:rPr>
          <w:spacing w:val="25"/>
        </w:rPr>
        <w:t> </w:t>
      </w:r>
      <w:r>
        <w:rPr/>
        <w:t>he</w:t>
      </w:r>
      <w:r>
        <w:rPr>
          <w:spacing w:val="23"/>
        </w:rPr>
        <w:t> </w:t>
      </w:r>
      <w:r>
        <w:rPr/>
        <w:t>had</w:t>
      </w:r>
      <w:r>
        <w:rPr>
          <w:spacing w:val="26"/>
        </w:rPr>
        <w:t> </w:t>
      </w:r>
      <w:r>
        <w:rPr/>
        <w:t>before, yet at the same time they emphasize death as a crucial event whose implications must be acknowledged.</w:t>
      </w:r>
      <w:r>
        <w:rPr>
          <w:spacing w:val="40"/>
        </w:rPr>
        <w:t> </w:t>
      </w:r>
      <w:r>
        <w:rPr/>
        <w:t>Subsequently,</w:t>
      </w:r>
      <w:r>
        <w:rPr>
          <w:spacing w:val="40"/>
        </w:rPr>
        <w:t> </w:t>
      </w:r>
      <w:r>
        <w:rPr/>
        <w:t>such</w:t>
      </w:r>
      <w:r>
        <w:rPr>
          <w:spacing w:val="40"/>
        </w:rPr>
        <w:t> </w:t>
      </w:r>
      <w:r>
        <w:rPr/>
        <w:t>customs</w:t>
      </w:r>
      <w:r>
        <w:rPr>
          <w:spacing w:val="40"/>
        </w:rPr>
        <w:t> </w:t>
      </w:r>
      <w:r>
        <w:rPr/>
        <w:t>mark</w:t>
      </w:r>
      <w:r>
        <w:rPr>
          <w:spacing w:val="40"/>
        </w:rPr>
        <w:t> </w:t>
      </w:r>
      <w:r>
        <w:rPr/>
        <w:t>the</w:t>
      </w:r>
      <w:r>
        <w:rPr>
          <w:spacing w:val="40"/>
        </w:rPr>
        <w:t> </w:t>
      </w:r>
      <w:r>
        <w:rPr/>
        <w:t>stages</w:t>
      </w:r>
      <w:r>
        <w:rPr>
          <w:spacing w:val="40"/>
        </w:rPr>
        <w:t> </w:t>
      </w:r>
      <w:r>
        <w:rPr/>
        <w:t>of</w:t>
      </w:r>
      <w:r>
        <w:rPr>
          <w:spacing w:val="40"/>
        </w:rPr>
        <w:t> </w:t>
      </w:r>
      <w:r>
        <w:rPr/>
        <w:t>reintegration.</w:t>
      </w:r>
      <w:r>
        <w:rPr>
          <w:spacing w:val="40"/>
        </w:rPr>
        <w:t> </w:t>
      </w:r>
      <w:r>
        <w:rPr/>
        <w:t>In</w:t>
      </w:r>
      <w:r>
        <w:rPr>
          <w:spacing w:val="40"/>
        </w:rPr>
        <w:t> </w:t>
      </w:r>
      <w:r>
        <w:rPr/>
        <w:t>Gorer's phrase,</w:t>
      </w:r>
      <w:r>
        <w:rPr>
          <w:spacing w:val="40"/>
        </w:rPr>
        <w:t> </w:t>
      </w:r>
      <w:r>
        <w:rPr/>
        <w:t>mourning customs are 'timelimited', both guiding and sanctioning the stages of</w:t>
      </w:r>
      <w:r>
        <w:rPr>
          <w:spacing w:val="80"/>
        </w:rPr>
        <w:t> </w:t>
      </w:r>
      <w:r>
        <w:rPr/>
        <w:t>recovery.</w:t>
      </w:r>
      <w:r>
        <w:rPr>
          <w:spacing w:val="40"/>
        </w:rPr>
        <w:t> </w:t>
      </w:r>
      <w:r>
        <w:rPr/>
        <w:t>Although</w:t>
      </w:r>
      <w:r>
        <w:rPr>
          <w:spacing w:val="40"/>
        </w:rPr>
        <w:t> </w:t>
      </w:r>
      <w:r>
        <w:rPr/>
        <w:t>at</w:t>
      </w:r>
      <w:r>
        <w:rPr>
          <w:spacing w:val="40"/>
        </w:rPr>
        <w:t> </w:t>
      </w:r>
      <w:r>
        <w:rPr/>
        <w:t>first</w:t>
      </w:r>
      <w:r>
        <w:rPr>
          <w:spacing w:val="40"/>
        </w:rPr>
        <w:t> </w:t>
      </w:r>
      <w:r>
        <w:rPr/>
        <w:t>sight</w:t>
      </w:r>
      <w:r>
        <w:rPr>
          <w:spacing w:val="40"/>
        </w:rPr>
        <w:t> </w:t>
      </w:r>
      <w:r>
        <w:rPr/>
        <w:t>it</w:t>
      </w:r>
      <w:r>
        <w:rPr>
          <w:spacing w:val="40"/>
        </w:rPr>
        <w:t> </w:t>
      </w:r>
      <w:r>
        <w:rPr/>
        <w:t>may</w:t>
      </w:r>
      <w:r>
        <w:rPr>
          <w:spacing w:val="40"/>
        </w:rPr>
        <w:t> </w:t>
      </w:r>
      <w:r>
        <w:rPr/>
        <w:t>seem</w:t>
      </w:r>
      <w:r>
        <w:rPr>
          <w:spacing w:val="40"/>
        </w:rPr>
        <w:t> </w:t>
      </w:r>
      <w:r>
        <w:rPr/>
        <w:t>false</w:t>
      </w:r>
      <w:r>
        <w:rPr>
          <w:spacing w:val="40"/>
        </w:rPr>
        <w:t> </w:t>
      </w:r>
      <w:r>
        <w:rPr/>
        <w:t>to</w:t>
      </w:r>
      <w:r>
        <w:rPr>
          <w:spacing w:val="40"/>
        </w:rPr>
        <w:t> </w:t>
      </w:r>
      <w:r>
        <w:rPr/>
        <w:t>impose</w:t>
      </w:r>
      <w:r>
        <w:rPr>
          <w:spacing w:val="40"/>
        </w:rPr>
        <w:t> </w:t>
      </w:r>
      <w:r>
        <w:rPr/>
        <w:t>customs</w:t>
      </w:r>
      <w:r>
        <w:rPr>
          <w:spacing w:val="40"/>
        </w:rPr>
        <w:t> </w:t>
      </w:r>
      <w:r>
        <w:rPr/>
        <w:t>on</w:t>
      </w:r>
      <w:r>
        <w:rPr>
          <w:spacing w:val="40"/>
        </w:rPr>
        <w:t> </w:t>
      </w:r>
      <w:r>
        <w:rPr/>
        <w:t>so</w:t>
      </w:r>
      <w:r>
        <w:rPr>
          <w:spacing w:val="40"/>
        </w:rPr>
        <w:t> </w:t>
      </w:r>
      <w:r>
        <w:rPr/>
        <w:t>intense</w:t>
      </w:r>
      <w:r>
        <w:rPr>
          <w:spacing w:val="40"/>
        </w:rPr>
        <w:t> </w:t>
      </w:r>
      <w:r>
        <w:rPr/>
        <w:t>and private an emotion as grief, the very loneliness of the crisis and the intense conflict of feeling cries out for a supportive structure. In Chapter 8 the mourning customs of other cultures are considered</w:t>
      </w:r>
      <w:r>
        <w:rPr>
          <w:spacing w:val="40"/>
        </w:rPr>
        <w:t> </w:t>
      </w:r>
      <w:r>
        <w:rPr/>
        <w:t>and</w:t>
      </w:r>
      <w:r>
        <w:rPr>
          <w:spacing w:val="40"/>
        </w:rPr>
        <w:t> </w:t>
      </w:r>
      <w:r>
        <w:rPr/>
        <w:t>attention</w:t>
      </w:r>
      <w:r>
        <w:rPr>
          <w:spacing w:val="40"/>
        </w:rPr>
        <w:t> </w:t>
      </w:r>
      <w:r>
        <w:rPr/>
        <w:t>drawn</w:t>
      </w:r>
      <w:r>
        <w:rPr>
          <w:spacing w:val="40"/>
        </w:rPr>
        <w:t> </w:t>
      </w:r>
      <w:r>
        <w:rPr/>
        <w:t>to</w:t>
      </w:r>
      <w:r>
        <w:rPr>
          <w:spacing w:val="40"/>
        </w:rPr>
        <w:t> </w:t>
      </w:r>
      <w:r>
        <w:rPr/>
        <w:t>certain</w:t>
      </w:r>
      <w:r>
        <w:rPr>
          <w:spacing w:val="40"/>
        </w:rPr>
        <w:t> </w:t>
      </w:r>
      <w:r>
        <w:rPr/>
        <w:t>features</w:t>
      </w:r>
      <w:r>
        <w:rPr>
          <w:spacing w:val="40"/>
        </w:rPr>
        <w:t> </w:t>
      </w:r>
      <w:r>
        <w:rPr/>
        <w:t>that</w:t>
      </w:r>
      <w:r>
        <w:rPr>
          <w:spacing w:val="40"/>
        </w:rPr>
        <w:t> </w:t>
      </w:r>
      <w:r>
        <w:rPr/>
        <w:t>are</w:t>
      </w:r>
      <w:r>
        <w:rPr>
          <w:spacing w:val="40"/>
        </w:rPr>
        <w:t> </w:t>
      </w:r>
      <w:r>
        <w:rPr/>
        <w:t>common</w:t>
      </w:r>
      <w:r>
        <w:rPr>
          <w:spacing w:val="40"/>
        </w:rPr>
        <w:t> </w:t>
      </w:r>
      <w:r>
        <w:rPr/>
        <w:t>to</w:t>
      </w:r>
      <w:r>
        <w:rPr>
          <w:spacing w:val="40"/>
        </w:rPr>
        <w:t> </w:t>
      </w:r>
      <w:r>
        <w:rPr/>
        <w:t>a</w:t>
      </w:r>
      <w:r>
        <w:rPr>
          <w:spacing w:val="40"/>
        </w:rPr>
        <w:t> </w:t>
      </w:r>
      <w:r>
        <w:rPr/>
        <w:t>large</w:t>
      </w:r>
      <w:r>
        <w:rPr>
          <w:spacing w:val="40"/>
        </w:rPr>
        <w:t> </w:t>
      </w:r>
      <w:r>
        <w:rPr/>
        <w:t>majority</w:t>
      </w:r>
      <w:r>
        <w:rPr>
          <w:spacing w:val="40"/>
        </w:rPr>
        <w:t> </w:t>
      </w:r>
      <w:r>
        <w:rPr/>
        <w:t>of them, including those of the West.</w:t>
      </w:r>
    </w:p>
    <w:p>
      <w:pPr>
        <w:pStyle w:val="BodyText"/>
        <w:spacing w:before="4"/>
      </w:pPr>
    </w:p>
    <w:p>
      <w:pPr>
        <w:spacing w:before="0"/>
        <w:ind w:left="152" w:right="0" w:firstLine="0"/>
        <w:jc w:val="left"/>
        <w:rPr>
          <w:b/>
          <w:sz w:val="22"/>
        </w:rPr>
      </w:pPr>
      <w:r>
        <w:rPr>
          <w:b/>
          <w:sz w:val="22"/>
        </w:rPr>
        <w:t>Phase</w:t>
      </w:r>
      <w:r>
        <w:rPr>
          <w:b/>
          <w:spacing w:val="9"/>
          <w:sz w:val="22"/>
        </w:rPr>
        <w:t> </w:t>
      </w:r>
      <w:r>
        <w:rPr>
          <w:b/>
          <w:sz w:val="22"/>
        </w:rPr>
        <w:t>of</w:t>
      </w:r>
      <w:r>
        <w:rPr>
          <w:b/>
          <w:spacing w:val="10"/>
          <w:sz w:val="22"/>
        </w:rPr>
        <w:t> </w:t>
      </w:r>
      <w:r>
        <w:rPr>
          <w:b/>
          <w:sz w:val="22"/>
        </w:rPr>
        <w:t>Disorganization</w:t>
      </w:r>
      <w:r>
        <w:rPr>
          <w:b/>
          <w:spacing w:val="12"/>
          <w:sz w:val="22"/>
        </w:rPr>
        <w:t> </w:t>
      </w:r>
      <w:r>
        <w:rPr>
          <w:b/>
          <w:sz w:val="22"/>
        </w:rPr>
        <w:t>and</w:t>
      </w:r>
      <w:r>
        <w:rPr>
          <w:b/>
          <w:spacing w:val="10"/>
          <w:sz w:val="22"/>
        </w:rPr>
        <w:t> </w:t>
      </w:r>
      <w:r>
        <w:rPr>
          <w:b/>
          <w:sz w:val="22"/>
        </w:rPr>
        <w:t>Despair</w:t>
      </w:r>
      <w:r>
        <w:rPr>
          <w:b/>
          <w:spacing w:val="9"/>
          <w:sz w:val="22"/>
        </w:rPr>
        <w:t> </w:t>
      </w:r>
      <w:r>
        <w:rPr>
          <w:b/>
          <w:sz w:val="22"/>
        </w:rPr>
        <w:t>and</w:t>
      </w:r>
      <w:r>
        <w:rPr>
          <w:b/>
          <w:spacing w:val="10"/>
          <w:sz w:val="22"/>
        </w:rPr>
        <w:t> </w:t>
      </w:r>
      <w:r>
        <w:rPr>
          <w:b/>
          <w:sz w:val="22"/>
        </w:rPr>
        <w:t>Phase</w:t>
      </w:r>
      <w:r>
        <w:rPr>
          <w:b/>
          <w:spacing w:val="10"/>
          <w:sz w:val="22"/>
        </w:rPr>
        <w:t> </w:t>
      </w:r>
      <w:r>
        <w:rPr>
          <w:b/>
          <w:sz w:val="22"/>
        </w:rPr>
        <w:t>of</w:t>
      </w:r>
      <w:r>
        <w:rPr>
          <w:b/>
          <w:spacing w:val="10"/>
          <w:sz w:val="22"/>
        </w:rPr>
        <w:t> </w:t>
      </w:r>
      <w:r>
        <w:rPr>
          <w:b/>
          <w:spacing w:val="-2"/>
          <w:sz w:val="22"/>
        </w:rPr>
        <w:t>Reorganization</w:t>
      </w:r>
    </w:p>
    <w:p>
      <w:pPr>
        <w:pStyle w:val="BodyText"/>
        <w:spacing w:before="4"/>
        <w:rPr>
          <w:b/>
          <w:sz w:val="23"/>
        </w:rPr>
      </w:pPr>
    </w:p>
    <w:p>
      <w:pPr>
        <w:pStyle w:val="BodyText"/>
        <w:spacing w:line="247" w:lineRule="auto"/>
        <w:ind w:left="152" w:right="785"/>
        <w:jc w:val="both"/>
      </w:pPr>
      <w:r>
        <w:rPr/>
        <w:t>For</w:t>
      </w:r>
      <w:r>
        <w:rPr>
          <w:spacing w:val="25"/>
        </w:rPr>
        <w:t> </w:t>
      </w:r>
      <w:r>
        <w:rPr/>
        <w:t>mourning</w:t>
      </w:r>
      <w:r>
        <w:rPr>
          <w:spacing w:val="23"/>
        </w:rPr>
        <w:t> </w:t>
      </w:r>
      <w:r>
        <w:rPr/>
        <w:t>to</w:t>
      </w:r>
      <w:r>
        <w:rPr>
          <w:spacing w:val="25"/>
        </w:rPr>
        <w:t> </w:t>
      </w:r>
      <w:r>
        <w:rPr/>
        <w:t>have</w:t>
      </w:r>
      <w:r>
        <w:rPr>
          <w:spacing w:val="25"/>
        </w:rPr>
        <w:t> </w:t>
      </w:r>
      <w:r>
        <w:rPr/>
        <w:t>a</w:t>
      </w:r>
      <w:r>
        <w:rPr>
          <w:spacing w:val="25"/>
        </w:rPr>
        <w:t> </w:t>
      </w:r>
      <w:r>
        <w:rPr/>
        <w:t>favourable</w:t>
      </w:r>
      <w:r>
        <w:rPr>
          <w:spacing w:val="25"/>
        </w:rPr>
        <w:t> </w:t>
      </w:r>
      <w:r>
        <w:rPr/>
        <w:t>outcome</w:t>
      </w:r>
      <w:r>
        <w:rPr>
          <w:spacing w:val="23"/>
        </w:rPr>
        <w:t> </w:t>
      </w:r>
      <w:r>
        <w:rPr/>
        <w:t>it</w:t>
      </w:r>
      <w:r>
        <w:rPr>
          <w:spacing w:val="25"/>
        </w:rPr>
        <w:t> </w:t>
      </w:r>
      <w:r>
        <w:rPr/>
        <w:t>appears</w:t>
      </w:r>
      <w:r>
        <w:rPr>
          <w:spacing w:val="25"/>
        </w:rPr>
        <w:t> </w:t>
      </w:r>
      <w:r>
        <w:rPr/>
        <w:t>to</w:t>
      </w:r>
      <w:r>
        <w:rPr>
          <w:spacing w:val="23"/>
        </w:rPr>
        <w:t> </w:t>
      </w:r>
      <w:r>
        <w:rPr/>
        <w:t>be</w:t>
      </w:r>
      <w:r>
        <w:rPr>
          <w:spacing w:val="25"/>
        </w:rPr>
        <w:t> </w:t>
      </w:r>
      <w:r>
        <w:rPr/>
        <w:t>necessary</w:t>
      </w:r>
      <w:r>
        <w:rPr>
          <w:spacing w:val="26"/>
        </w:rPr>
        <w:t> </w:t>
      </w:r>
      <w:r>
        <w:rPr/>
        <w:t>for</w:t>
      </w:r>
      <w:r>
        <w:rPr>
          <w:spacing w:val="25"/>
        </w:rPr>
        <w:t> </w:t>
      </w:r>
      <w:r>
        <w:rPr/>
        <w:t>a</w:t>
      </w:r>
      <w:r>
        <w:rPr>
          <w:spacing w:val="22"/>
        </w:rPr>
        <w:t> </w:t>
      </w:r>
      <w:r>
        <w:rPr/>
        <w:t>bereaved</w:t>
      </w:r>
      <w:r>
        <w:rPr>
          <w:spacing w:val="25"/>
        </w:rPr>
        <w:t> </w:t>
      </w:r>
      <w:r>
        <w:rPr/>
        <w:t>person to endure this buffeting of emotion. Only if he can tolerate the pining, the more or less</w:t>
      </w:r>
      <w:r>
        <w:rPr>
          <w:spacing w:val="80"/>
        </w:rPr>
        <w:t> </w:t>
      </w:r>
      <w:r>
        <w:rPr/>
        <w:t>conscious</w:t>
      </w:r>
      <w:r>
        <w:rPr>
          <w:spacing w:val="38"/>
        </w:rPr>
        <w:t> </w:t>
      </w:r>
      <w:r>
        <w:rPr/>
        <w:t>searching,</w:t>
      </w:r>
      <w:r>
        <w:rPr>
          <w:spacing w:val="40"/>
        </w:rPr>
        <w:t> </w:t>
      </w:r>
      <w:r>
        <w:rPr/>
        <w:t>the</w:t>
      </w:r>
      <w:r>
        <w:rPr>
          <w:spacing w:val="37"/>
        </w:rPr>
        <w:t> </w:t>
      </w:r>
      <w:r>
        <w:rPr/>
        <w:t>seemingly</w:t>
      </w:r>
      <w:r>
        <w:rPr>
          <w:spacing w:val="40"/>
        </w:rPr>
        <w:t> </w:t>
      </w:r>
      <w:r>
        <w:rPr/>
        <w:t>endless</w:t>
      </w:r>
      <w:r>
        <w:rPr>
          <w:spacing w:val="39"/>
        </w:rPr>
        <w:t> </w:t>
      </w:r>
      <w:r>
        <w:rPr/>
        <w:t>examination</w:t>
      </w:r>
      <w:r>
        <w:rPr>
          <w:spacing w:val="39"/>
        </w:rPr>
        <w:t> </w:t>
      </w:r>
      <w:r>
        <w:rPr/>
        <w:t>of</w:t>
      </w:r>
      <w:r>
        <w:rPr>
          <w:spacing w:val="39"/>
        </w:rPr>
        <w:t> </w:t>
      </w:r>
      <w:r>
        <w:rPr/>
        <w:t>how</w:t>
      </w:r>
      <w:r>
        <w:rPr>
          <w:spacing w:val="40"/>
        </w:rPr>
        <w:t> </w:t>
      </w:r>
      <w:r>
        <w:rPr/>
        <w:t>and</w:t>
      </w:r>
      <w:r>
        <w:rPr>
          <w:spacing w:val="39"/>
        </w:rPr>
        <w:t> </w:t>
      </w:r>
      <w:r>
        <w:rPr/>
        <w:t>why</w:t>
      </w:r>
      <w:r>
        <w:rPr>
          <w:spacing w:val="40"/>
        </w:rPr>
        <w:t> </w:t>
      </w:r>
      <w:r>
        <w:rPr/>
        <w:t>the</w:t>
      </w:r>
      <w:r>
        <w:rPr>
          <w:spacing w:val="39"/>
        </w:rPr>
        <w:t> </w:t>
      </w:r>
      <w:r>
        <w:rPr/>
        <w:t>loss</w:t>
      </w:r>
      <w:r>
        <w:rPr>
          <w:spacing w:val="39"/>
        </w:rPr>
        <w:t> </w:t>
      </w:r>
      <w:r>
        <w:rPr/>
        <w:t>occurred, and</w:t>
      </w:r>
      <w:r>
        <w:rPr>
          <w:spacing w:val="23"/>
        </w:rPr>
        <w:t> </w:t>
      </w:r>
      <w:r>
        <w:rPr/>
        <w:t>anger</w:t>
      </w:r>
      <w:r>
        <w:rPr>
          <w:spacing w:val="21"/>
        </w:rPr>
        <w:t> </w:t>
      </w:r>
      <w:r>
        <w:rPr/>
        <w:t>at</w:t>
      </w:r>
      <w:r>
        <w:rPr>
          <w:spacing w:val="21"/>
        </w:rPr>
        <w:t> </w:t>
      </w:r>
      <w:r>
        <w:rPr/>
        <w:t>anyone</w:t>
      </w:r>
      <w:r>
        <w:rPr>
          <w:spacing w:val="20"/>
        </w:rPr>
        <w:t> </w:t>
      </w:r>
      <w:r>
        <w:rPr/>
        <w:t>who</w:t>
      </w:r>
      <w:r>
        <w:rPr>
          <w:spacing w:val="23"/>
        </w:rPr>
        <w:t> </w:t>
      </w:r>
      <w:r>
        <w:rPr/>
        <w:t>might</w:t>
      </w:r>
      <w:r>
        <w:rPr>
          <w:spacing w:val="20"/>
        </w:rPr>
        <w:t> </w:t>
      </w:r>
      <w:r>
        <w:rPr/>
        <w:t>have</w:t>
      </w:r>
      <w:r>
        <w:rPr>
          <w:spacing w:val="21"/>
        </w:rPr>
        <w:t> </w:t>
      </w:r>
      <w:r>
        <w:rPr/>
        <w:t>been</w:t>
      </w:r>
      <w:r>
        <w:rPr>
          <w:spacing w:val="21"/>
        </w:rPr>
        <w:t> </w:t>
      </w:r>
      <w:r>
        <w:rPr/>
        <w:t>responsible,</w:t>
      </w:r>
      <w:r>
        <w:rPr>
          <w:spacing w:val="21"/>
        </w:rPr>
        <w:t> </w:t>
      </w:r>
      <w:r>
        <w:rPr/>
        <w:t>not</w:t>
      </w:r>
      <w:r>
        <w:rPr>
          <w:spacing w:val="20"/>
        </w:rPr>
        <w:t> </w:t>
      </w:r>
      <w:r>
        <w:rPr/>
        <w:t>sparing</w:t>
      </w:r>
      <w:r>
        <w:rPr>
          <w:spacing w:val="23"/>
        </w:rPr>
        <w:t> </w:t>
      </w:r>
      <w:r>
        <w:rPr/>
        <w:t>even</w:t>
      </w:r>
      <w:r>
        <w:rPr>
          <w:spacing w:val="23"/>
        </w:rPr>
        <w:t> </w:t>
      </w:r>
      <w:r>
        <w:rPr/>
        <w:t>the</w:t>
      </w:r>
      <w:r>
        <w:rPr>
          <w:spacing w:val="22"/>
        </w:rPr>
        <w:t> </w:t>
      </w:r>
      <w:r>
        <w:rPr/>
        <w:t>dead</w:t>
      </w:r>
      <w:r>
        <w:rPr>
          <w:spacing w:val="20"/>
        </w:rPr>
        <w:t> </w:t>
      </w:r>
      <w:r>
        <w:rPr/>
        <w:t>person,</w:t>
      </w:r>
      <w:r>
        <w:rPr>
          <w:spacing w:val="20"/>
        </w:rPr>
        <w:t> </w:t>
      </w:r>
      <w:r>
        <w:rPr/>
        <w:t>can he come gradually to recognize and accept that the loss is in truth permanent and that his life must</w:t>
      </w:r>
      <w:r>
        <w:rPr>
          <w:spacing w:val="19"/>
        </w:rPr>
        <w:t> </w:t>
      </w:r>
      <w:r>
        <w:rPr/>
        <w:t>be shaped</w:t>
      </w:r>
      <w:r>
        <w:rPr>
          <w:spacing w:val="21"/>
        </w:rPr>
        <w:t> </w:t>
      </w:r>
      <w:r>
        <w:rPr/>
        <w:t>anew. In</w:t>
      </w:r>
      <w:r>
        <w:rPr>
          <w:spacing w:val="21"/>
        </w:rPr>
        <w:t> </w:t>
      </w:r>
      <w:r>
        <w:rPr/>
        <w:t>this</w:t>
      </w:r>
      <w:r>
        <w:rPr>
          <w:spacing w:val="19"/>
        </w:rPr>
        <w:t> </w:t>
      </w:r>
      <w:r>
        <w:rPr/>
        <w:t>way</w:t>
      </w:r>
      <w:r>
        <w:rPr>
          <w:spacing w:val="22"/>
        </w:rPr>
        <w:t> </w:t>
      </w:r>
      <w:r>
        <w:rPr/>
        <w:t>only</w:t>
      </w:r>
      <w:r>
        <w:rPr>
          <w:spacing w:val="22"/>
        </w:rPr>
        <w:t> </w:t>
      </w:r>
      <w:r>
        <w:rPr/>
        <w:t>does it seem possible for him fully</w:t>
      </w:r>
      <w:r>
        <w:rPr>
          <w:spacing w:val="22"/>
        </w:rPr>
        <w:t> </w:t>
      </w:r>
      <w:r>
        <w:rPr/>
        <w:t>to</w:t>
      </w:r>
      <w:r>
        <w:rPr>
          <w:spacing w:val="21"/>
        </w:rPr>
        <w:t> </w:t>
      </w:r>
      <w:r>
        <w:rPr/>
        <w:t>register</w:t>
      </w:r>
      <w:r>
        <w:rPr>
          <w:spacing w:val="21"/>
        </w:rPr>
        <w:t> </w:t>
      </w:r>
      <w:r>
        <w:rPr/>
        <w:t>that</w:t>
      </w:r>
      <w:r>
        <w:rPr>
          <w:spacing w:val="19"/>
        </w:rPr>
        <w:t> </w:t>
      </w:r>
      <w:r>
        <w:rPr/>
        <w:t>his old patterns of behaviour have become redundant and have therefore to be dismantled. C. S. Lewis ( 1961) has described the frustrations not only of feeling but of thought and action that grieving entails. In a diary entry after the loss of his wife,</w:t>
      </w:r>
    </w:p>
    <w:p>
      <w:pPr>
        <w:pStyle w:val="BodyText"/>
        <w:spacing w:before="2"/>
      </w:pPr>
    </w:p>
    <w:p>
      <w:pPr>
        <w:pStyle w:val="BodyText"/>
        <w:spacing w:before="1"/>
        <w:ind w:left="152"/>
      </w:pPr>
      <w:r>
        <w:rPr/>
        <w:t>-</w:t>
      </w:r>
      <w:r>
        <w:rPr>
          <w:spacing w:val="-5"/>
        </w:rPr>
        <w:t>93-</w:t>
      </w:r>
    </w:p>
    <w:p>
      <w:pPr>
        <w:pStyle w:val="BodyText"/>
        <w:spacing w:before="5"/>
        <w:rPr>
          <w:sz w:val="23"/>
        </w:rPr>
      </w:pPr>
    </w:p>
    <w:p>
      <w:pPr>
        <w:pStyle w:val="BodyText"/>
        <w:spacing w:line="247" w:lineRule="auto"/>
        <w:ind w:left="152" w:right="787"/>
        <w:jc w:val="both"/>
      </w:pPr>
      <w:r>
        <w:rPr/>
        <w:t>H,</w:t>
      </w:r>
      <w:r>
        <w:rPr>
          <w:spacing w:val="36"/>
        </w:rPr>
        <w:t> </w:t>
      </w:r>
      <w:r>
        <w:rPr/>
        <w:t>he</w:t>
      </w:r>
      <w:r>
        <w:rPr>
          <w:spacing w:val="37"/>
        </w:rPr>
        <w:t> </w:t>
      </w:r>
      <w:r>
        <w:rPr/>
        <w:t>writes:</w:t>
      </w:r>
      <w:r>
        <w:rPr>
          <w:spacing w:val="36"/>
        </w:rPr>
        <w:t> </w:t>
      </w:r>
      <w:r>
        <w:rPr/>
        <w:t>'I</w:t>
      </w:r>
      <w:r>
        <w:rPr>
          <w:spacing w:val="37"/>
        </w:rPr>
        <w:t> </w:t>
      </w:r>
      <w:r>
        <w:rPr/>
        <w:t>think</w:t>
      </w:r>
      <w:r>
        <w:rPr>
          <w:spacing w:val="37"/>
        </w:rPr>
        <w:t> </w:t>
      </w:r>
      <w:r>
        <w:rPr/>
        <w:t>I</w:t>
      </w:r>
      <w:r>
        <w:rPr>
          <w:spacing w:val="37"/>
        </w:rPr>
        <w:t> </w:t>
      </w:r>
      <w:r>
        <w:rPr/>
        <w:t>am</w:t>
      </w:r>
      <w:r>
        <w:rPr>
          <w:spacing w:val="36"/>
        </w:rPr>
        <w:t> </w:t>
      </w:r>
      <w:r>
        <w:rPr/>
        <w:t>beginning</w:t>
      </w:r>
      <w:r>
        <w:rPr>
          <w:spacing w:val="37"/>
        </w:rPr>
        <w:t> </w:t>
      </w:r>
      <w:r>
        <w:rPr/>
        <w:t>to</w:t>
      </w:r>
      <w:r>
        <w:rPr>
          <w:spacing w:val="37"/>
        </w:rPr>
        <w:t> </w:t>
      </w:r>
      <w:r>
        <w:rPr/>
        <w:t>understand</w:t>
      </w:r>
      <w:r>
        <w:rPr>
          <w:spacing w:val="36"/>
        </w:rPr>
        <w:t> </w:t>
      </w:r>
      <w:r>
        <w:rPr/>
        <w:t>why</w:t>
      </w:r>
      <w:r>
        <w:rPr>
          <w:spacing w:val="40"/>
        </w:rPr>
        <w:t> </w:t>
      </w:r>
      <w:r>
        <w:rPr/>
        <w:t>grief</w:t>
      </w:r>
      <w:r>
        <w:rPr>
          <w:spacing w:val="37"/>
        </w:rPr>
        <w:t> </w:t>
      </w:r>
      <w:r>
        <w:rPr/>
        <w:t>feels</w:t>
      </w:r>
      <w:r>
        <w:rPr>
          <w:spacing w:val="36"/>
        </w:rPr>
        <w:t> </w:t>
      </w:r>
      <w:r>
        <w:rPr/>
        <w:t>like</w:t>
      </w:r>
      <w:r>
        <w:rPr>
          <w:spacing w:val="37"/>
        </w:rPr>
        <w:t> </w:t>
      </w:r>
      <w:r>
        <w:rPr/>
        <w:t>suspense.</w:t>
      </w:r>
      <w:r>
        <w:rPr>
          <w:spacing w:val="37"/>
        </w:rPr>
        <w:t> </w:t>
      </w:r>
      <w:r>
        <w:rPr/>
        <w:t>It</w:t>
      </w:r>
      <w:r>
        <w:rPr>
          <w:spacing w:val="36"/>
        </w:rPr>
        <w:t> </w:t>
      </w:r>
      <w:r>
        <w:rPr/>
        <w:t>comes from the frustration of so many impulses that had become habitual. Thought after thought, feeling</w:t>
      </w:r>
      <w:r>
        <w:rPr>
          <w:spacing w:val="40"/>
        </w:rPr>
        <w:t> </w:t>
      </w:r>
      <w:r>
        <w:rPr/>
        <w:t>after</w:t>
      </w:r>
      <w:r>
        <w:rPr>
          <w:spacing w:val="40"/>
        </w:rPr>
        <w:t> </w:t>
      </w:r>
      <w:r>
        <w:rPr/>
        <w:t>feeling,</w:t>
      </w:r>
      <w:r>
        <w:rPr>
          <w:spacing w:val="40"/>
        </w:rPr>
        <w:t> </w:t>
      </w:r>
      <w:r>
        <w:rPr/>
        <w:t>action</w:t>
      </w:r>
      <w:r>
        <w:rPr>
          <w:spacing w:val="40"/>
        </w:rPr>
        <w:t> </w:t>
      </w:r>
      <w:r>
        <w:rPr/>
        <w:t>after</w:t>
      </w:r>
      <w:r>
        <w:rPr>
          <w:spacing w:val="40"/>
        </w:rPr>
        <w:t> </w:t>
      </w:r>
      <w:r>
        <w:rPr/>
        <w:t>action,</w:t>
      </w:r>
      <w:r>
        <w:rPr>
          <w:spacing w:val="39"/>
        </w:rPr>
        <w:t> </w:t>
      </w:r>
      <w:r>
        <w:rPr/>
        <w:t>had</w:t>
      </w:r>
      <w:r>
        <w:rPr>
          <w:spacing w:val="39"/>
        </w:rPr>
        <w:t> </w:t>
      </w:r>
      <w:r>
        <w:rPr/>
        <w:t>H</w:t>
      </w:r>
      <w:r>
        <w:rPr>
          <w:spacing w:val="40"/>
        </w:rPr>
        <w:t> </w:t>
      </w:r>
      <w:r>
        <w:rPr/>
        <w:t>for</w:t>
      </w:r>
      <w:r>
        <w:rPr>
          <w:spacing w:val="39"/>
        </w:rPr>
        <w:t> </w:t>
      </w:r>
      <w:r>
        <w:rPr/>
        <w:t>their</w:t>
      </w:r>
      <w:r>
        <w:rPr>
          <w:spacing w:val="39"/>
        </w:rPr>
        <w:t> </w:t>
      </w:r>
      <w:r>
        <w:rPr/>
        <w:t>object.</w:t>
      </w:r>
      <w:r>
        <w:rPr>
          <w:spacing w:val="40"/>
        </w:rPr>
        <w:t> </w:t>
      </w:r>
      <w:r>
        <w:rPr/>
        <w:t>Now</w:t>
      </w:r>
      <w:r>
        <w:rPr>
          <w:spacing w:val="40"/>
        </w:rPr>
        <w:t> </w:t>
      </w:r>
      <w:r>
        <w:rPr/>
        <w:t>their</w:t>
      </w:r>
      <w:r>
        <w:rPr>
          <w:spacing w:val="40"/>
        </w:rPr>
        <w:t> </w:t>
      </w:r>
      <w:r>
        <w:rPr/>
        <w:t>target</w:t>
      </w:r>
      <w:r>
        <w:rPr>
          <w:spacing w:val="40"/>
        </w:rPr>
        <w:t> </w:t>
      </w:r>
      <w:r>
        <w:rPr/>
        <w:t>is</w:t>
      </w:r>
      <w:r>
        <w:rPr>
          <w:spacing w:val="40"/>
        </w:rPr>
        <w:t> </w:t>
      </w:r>
      <w:r>
        <w:rPr/>
        <w:t>gone.</w:t>
      </w:r>
      <w:r>
        <w:rPr>
          <w:spacing w:val="40"/>
        </w:rPr>
        <w:t> </w:t>
      </w:r>
      <w:r>
        <w:rPr/>
        <w:t>I keep</w:t>
      </w:r>
      <w:r>
        <w:rPr>
          <w:spacing w:val="28"/>
        </w:rPr>
        <w:t> </w:t>
      </w:r>
      <w:r>
        <w:rPr/>
        <w:t>on,</w:t>
      </w:r>
      <w:r>
        <w:rPr>
          <w:spacing w:val="28"/>
        </w:rPr>
        <w:t> </w:t>
      </w:r>
      <w:r>
        <w:rPr/>
        <w:t>through</w:t>
      </w:r>
      <w:r>
        <w:rPr>
          <w:spacing w:val="28"/>
        </w:rPr>
        <w:t> </w:t>
      </w:r>
      <w:r>
        <w:rPr/>
        <w:t>habit,</w:t>
      </w:r>
      <w:r>
        <w:rPr>
          <w:spacing w:val="29"/>
        </w:rPr>
        <w:t> </w:t>
      </w:r>
      <w:r>
        <w:rPr/>
        <w:t>fitting</w:t>
      </w:r>
      <w:r>
        <w:rPr>
          <w:spacing w:val="29"/>
        </w:rPr>
        <w:t> </w:t>
      </w:r>
      <w:r>
        <w:rPr/>
        <w:t>an</w:t>
      </w:r>
      <w:r>
        <w:rPr>
          <w:spacing w:val="28"/>
        </w:rPr>
        <w:t> </w:t>
      </w:r>
      <w:r>
        <w:rPr/>
        <w:t>arrow</w:t>
      </w:r>
      <w:r>
        <w:rPr>
          <w:spacing w:val="28"/>
        </w:rPr>
        <w:t> </w:t>
      </w:r>
      <w:r>
        <w:rPr/>
        <w:t>to</w:t>
      </w:r>
      <w:r>
        <w:rPr>
          <w:spacing w:val="28"/>
        </w:rPr>
        <w:t> </w:t>
      </w:r>
      <w:r>
        <w:rPr/>
        <w:t>the</w:t>
      </w:r>
      <w:r>
        <w:rPr>
          <w:spacing w:val="28"/>
        </w:rPr>
        <w:t> </w:t>
      </w:r>
      <w:r>
        <w:rPr/>
        <w:t>string;</w:t>
      </w:r>
      <w:r>
        <w:rPr>
          <w:spacing w:val="28"/>
        </w:rPr>
        <w:t> </w:t>
      </w:r>
      <w:r>
        <w:rPr/>
        <w:t>then</w:t>
      </w:r>
      <w:r>
        <w:rPr>
          <w:spacing w:val="28"/>
        </w:rPr>
        <w:t> </w:t>
      </w:r>
      <w:r>
        <w:rPr/>
        <w:t>I</w:t>
      </w:r>
      <w:r>
        <w:rPr>
          <w:spacing w:val="28"/>
        </w:rPr>
        <w:t> </w:t>
      </w:r>
      <w:r>
        <w:rPr/>
        <w:t>remember</w:t>
      </w:r>
      <w:r>
        <w:rPr>
          <w:spacing w:val="29"/>
        </w:rPr>
        <w:t> </w:t>
      </w:r>
      <w:r>
        <w:rPr/>
        <w:t>and</w:t>
      </w:r>
      <w:r>
        <w:rPr>
          <w:spacing w:val="28"/>
        </w:rPr>
        <w:t> </w:t>
      </w:r>
      <w:r>
        <w:rPr/>
        <w:t>I</w:t>
      </w:r>
      <w:r>
        <w:rPr>
          <w:spacing w:val="28"/>
        </w:rPr>
        <w:t> </w:t>
      </w:r>
      <w:r>
        <w:rPr/>
        <w:t>have</w:t>
      </w:r>
      <w:r>
        <w:rPr>
          <w:spacing w:val="29"/>
        </w:rPr>
        <w:t> </w:t>
      </w:r>
      <w:r>
        <w:rPr/>
        <w:t>to</w:t>
      </w:r>
      <w:r>
        <w:rPr>
          <w:spacing w:val="28"/>
        </w:rPr>
        <w:t> </w:t>
      </w:r>
      <w:r>
        <w:rPr/>
        <w:t>lay</w:t>
      </w:r>
      <w:r>
        <w:rPr>
          <w:spacing w:val="30"/>
        </w:rPr>
        <w:t> </w:t>
      </w:r>
      <w:r>
        <w:rPr/>
        <w:t>the bow down. So many roads lead through to H. I set out on one of them. But now there's an impassable frontier-post across it. So many roads once; now so many culs-de-sac' (p. </w:t>
      </w:r>
      <w:r>
        <w:rPr>
          <w:u w:val="single"/>
        </w:rPr>
        <w:t>59 </w:t>
      </w:r>
      <w:r>
        <w:rPr/>
        <w:t>).</w:t>
      </w:r>
    </w:p>
    <w:p>
      <w:pPr>
        <w:pStyle w:val="BodyText"/>
        <w:spacing w:before="4"/>
      </w:pPr>
    </w:p>
    <w:p>
      <w:pPr>
        <w:pStyle w:val="BodyText"/>
        <w:spacing w:line="247" w:lineRule="auto"/>
        <w:ind w:left="152" w:right="788"/>
        <w:jc w:val="both"/>
      </w:pPr>
      <w:r>
        <w:rPr/>
        <w:t>Because it is necessary to discard old patterns of thinking, feeling and acting before new ones can be fashioned, it is almost inevitable that a bereaved person should at times despair that anything can be salvaged and, as a result, fall into depression and apathy. Nevertheless, if all goes</w:t>
      </w:r>
      <w:r>
        <w:rPr>
          <w:spacing w:val="40"/>
        </w:rPr>
        <w:t> </w:t>
      </w:r>
      <w:r>
        <w:rPr/>
        <w:t>well</w:t>
      </w:r>
      <w:r>
        <w:rPr>
          <w:spacing w:val="40"/>
        </w:rPr>
        <w:t> </w:t>
      </w:r>
      <w:r>
        <w:rPr/>
        <w:t>this</w:t>
      </w:r>
      <w:r>
        <w:rPr>
          <w:spacing w:val="40"/>
        </w:rPr>
        <w:t> </w:t>
      </w:r>
      <w:r>
        <w:rPr/>
        <w:t>phase</w:t>
      </w:r>
      <w:r>
        <w:rPr>
          <w:spacing w:val="40"/>
        </w:rPr>
        <w:t> </w:t>
      </w:r>
      <w:r>
        <w:rPr/>
        <w:t>may</w:t>
      </w:r>
      <w:r>
        <w:rPr>
          <w:spacing w:val="40"/>
        </w:rPr>
        <w:t> </w:t>
      </w:r>
      <w:r>
        <w:rPr/>
        <w:t>soon</w:t>
      </w:r>
      <w:r>
        <w:rPr>
          <w:spacing w:val="40"/>
        </w:rPr>
        <w:t> </w:t>
      </w:r>
      <w:r>
        <w:rPr/>
        <w:t>begin</w:t>
      </w:r>
      <w:r>
        <w:rPr>
          <w:spacing w:val="40"/>
        </w:rPr>
        <w:t> </w:t>
      </w:r>
      <w:r>
        <w:rPr/>
        <w:t>to</w:t>
      </w:r>
      <w:r>
        <w:rPr>
          <w:spacing w:val="40"/>
        </w:rPr>
        <w:t> </w:t>
      </w:r>
      <w:r>
        <w:rPr/>
        <w:t>alternate</w:t>
      </w:r>
      <w:r>
        <w:rPr>
          <w:spacing w:val="40"/>
        </w:rPr>
        <w:t> </w:t>
      </w:r>
      <w:r>
        <w:rPr/>
        <w:t>with</w:t>
      </w:r>
      <w:r>
        <w:rPr>
          <w:spacing w:val="40"/>
        </w:rPr>
        <w:t> </w:t>
      </w:r>
      <w:r>
        <w:rPr/>
        <w:t>a</w:t>
      </w:r>
      <w:r>
        <w:rPr>
          <w:spacing w:val="40"/>
        </w:rPr>
        <w:t> </w:t>
      </w:r>
      <w:r>
        <w:rPr/>
        <w:t>phase</w:t>
      </w:r>
      <w:r>
        <w:rPr>
          <w:spacing w:val="40"/>
        </w:rPr>
        <w:t> </w:t>
      </w:r>
      <w:r>
        <w:rPr/>
        <w:t>during</w:t>
      </w:r>
      <w:r>
        <w:rPr>
          <w:spacing w:val="40"/>
        </w:rPr>
        <w:t> </w:t>
      </w:r>
      <w:r>
        <w:rPr/>
        <w:t>which</w:t>
      </w:r>
      <w:r>
        <w:rPr>
          <w:spacing w:val="40"/>
        </w:rPr>
        <w:t> </w:t>
      </w:r>
      <w:r>
        <w:rPr/>
        <w:t>he</w:t>
      </w:r>
      <w:r>
        <w:rPr>
          <w:spacing w:val="40"/>
        </w:rPr>
        <w:t> </w:t>
      </w:r>
      <w:r>
        <w:rPr/>
        <w:t>starts</w:t>
      </w:r>
      <w:r>
        <w:rPr>
          <w:spacing w:val="40"/>
        </w:rPr>
        <w:t> </w:t>
      </w:r>
      <w:r>
        <w:rPr/>
        <w:t>to examine the new situation in which he finds himself and to consider ways of meeting it. This entails a redefinition of himself as well as of his situation. No longer is he a husband but a widower. No longer is he one of a pair with complementary roles but a singleton. This redefinition of self and situation is as painful as it is crucial, if only because it means relinquishing finally all hope that the lost person can be recovered and the old situation re- established. Yet until redefinition is achieved no plans for the future can be made.</w:t>
      </w:r>
    </w:p>
    <w:p>
      <w:pPr>
        <w:pStyle w:val="BodyText"/>
        <w:spacing w:before="2"/>
      </w:pPr>
    </w:p>
    <w:p>
      <w:pPr>
        <w:pStyle w:val="BodyText"/>
        <w:spacing w:line="247" w:lineRule="auto"/>
        <w:ind w:left="152" w:right="788"/>
        <w:jc w:val="both"/>
      </w:pPr>
      <w:r>
        <w:rPr/>
        <w:t>It is important here to note that, suffused though it be by the strongest emotion, redefinition of self and situation is no mere release of affect but a cognitive act on which all else turns. It is a process of 'realization' ( Parkes 1972), of reshaping internal representational models so as to align them with the changes that have occurred in the bereaved's life situation. Much is said of this in later chapters.</w:t>
      </w:r>
    </w:p>
    <w:p>
      <w:pPr>
        <w:pStyle w:val="BodyText"/>
        <w:spacing w:before="6"/>
      </w:pPr>
    </w:p>
    <w:p>
      <w:pPr>
        <w:pStyle w:val="BodyText"/>
        <w:spacing w:line="244" w:lineRule="auto"/>
        <w:ind w:left="152" w:right="787"/>
        <w:jc w:val="both"/>
      </w:pPr>
      <w:r>
        <w:rPr/>
        <w:t>Once this corner is turned a bereaved person recognizes that an attempt must be made to fill unaccustomed</w:t>
      </w:r>
      <w:r>
        <w:rPr>
          <w:spacing w:val="40"/>
        </w:rPr>
        <w:t> </w:t>
      </w:r>
      <w:r>
        <w:rPr/>
        <w:t>roles</w:t>
      </w:r>
      <w:r>
        <w:rPr>
          <w:spacing w:val="40"/>
        </w:rPr>
        <w:t> </w:t>
      </w:r>
      <w:r>
        <w:rPr/>
        <w:t>and</w:t>
      </w:r>
      <w:r>
        <w:rPr>
          <w:spacing w:val="40"/>
        </w:rPr>
        <w:t> </w:t>
      </w:r>
      <w:r>
        <w:rPr/>
        <w:t>to</w:t>
      </w:r>
      <w:r>
        <w:rPr>
          <w:spacing w:val="40"/>
        </w:rPr>
        <w:t> </w:t>
      </w:r>
      <w:r>
        <w:rPr/>
        <w:t>acquire</w:t>
      </w:r>
      <w:r>
        <w:rPr>
          <w:spacing w:val="40"/>
        </w:rPr>
        <w:t> </w:t>
      </w:r>
      <w:r>
        <w:rPr/>
        <w:t>new</w:t>
      </w:r>
      <w:r>
        <w:rPr>
          <w:spacing w:val="40"/>
        </w:rPr>
        <w:t> </w:t>
      </w:r>
      <w:r>
        <w:rPr/>
        <w:t>skills.</w:t>
      </w:r>
      <w:r>
        <w:rPr>
          <w:spacing w:val="40"/>
        </w:rPr>
        <w:t> </w:t>
      </w:r>
      <w:r>
        <w:rPr/>
        <w:t>A</w:t>
      </w:r>
      <w:r>
        <w:rPr>
          <w:spacing w:val="40"/>
        </w:rPr>
        <w:t> </w:t>
      </w:r>
      <w:r>
        <w:rPr/>
        <w:t>widower</w:t>
      </w:r>
      <w:r>
        <w:rPr>
          <w:spacing w:val="40"/>
        </w:rPr>
        <w:t> </w:t>
      </w:r>
      <w:r>
        <w:rPr/>
        <w:t>may</w:t>
      </w:r>
      <w:r>
        <w:rPr>
          <w:spacing w:val="40"/>
        </w:rPr>
        <w:t> </w:t>
      </w:r>
      <w:r>
        <w:rPr/>
        <w:t>have</w:t>
      </w:r>
      <w:r>
        <w:rPr>
          <w:spacing w:val="40"/>
        </w:rPr>
        <w:t> </w:t>
      </w:r>
      <w:r>
        <w:rPr/>
        <w:t>to</w:t>
      </w:r>
      <w:r>
        <w:rPr>
          <w:spacing w:val="40"/>
        </w:rPr>
        <w:t> </w:t>
      </w:r>
      <w:r>
        <w:rPr/>
        <w:t>become</w:t>
      </w:r>
      <w:r>
        <w:rPr>
          <w:spacing w:val="40"/>
        </w:rPr>
        <w:t> </w:t>
      </w:r>
      <w:r>
        <w:rPr/>
        <w:t>cook</w:t>
      </w:r>
      <w:r>
        <w:rPr>
          <w:spacing w:val="40"/>
        </w:rPr>
        <w:t> </w:t>
      </w:r>
      <w:r>
        <w:rPr/>
        <w:t>and</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t>housekeeper, a widow to become the family wage-earner and house decorator. If there are children, the remaining parent has so far as possible to do duty for both. The</w:t>
      </w:r>
      <w:r>
        <w:rPr>
          <w:spacing w:val="21"/>
        </w:rPr>
        <w:t> </w:t>
      </w:r>
      <w:r>
        <w:rPr/>
        <w:t>more successful</w:t>
      </w:r>
      <w:r>
        <w:rPr>
          <w:spacing w:val="80"/>
        </w:rPr>
        <w:t> </w:t>
      </w:r>
      <w:r>
        <w:rPr/>
        <w:t>the</w:t>
      </w:r>
      <w:r>
        <w:rPr>
          <w:spacing w:val="20"/>
        </w:rPr>
        <w:t> </w:t>
      </w:r>
      <w:r>
        <w:rPr/>
        <w:t>survivor</w:t>
      </w:r>
      <w:r>
        <w:rPr>
          <w:spacing w:val="20"/>
        </w:rPr>
        <w:t> </w:t>
      </w:r>
      <w:r>
        <w:rPr/>
        <w:t>is</w:t>
      </w:r>
      <w:r>
        <w:rPr>
          <w:spacing w:val="20"/>
        </w:rPr>
        <w:t> </w:t>
      </w:r>
      <w:r>
        <w:rPr/>
        <w:t>in</w:t>
      </w:r>
      <w:r>
        <w:rPr>
          <w:spacing w:val="21"/>
        </w:rPr>
        <w:t> </w:t>
      </w:r>
      <w:r>
        <w:rPr/>
        <w:t>achieving</w:t>
      </w:r>
      <w:r>
        <w:rPr>
          <w:spacing w:val="21"/>
        </w:rPr>
        <w:t> </w:t>
      </w:r>
      <w:r>
        <w:rPr/>
        <w:t>these</w:t>
      </w:r>
      <w:r>
        <w:rPr>
          <w:spacing w:val="20"/>
        </w:rPr>
        <w:t> </w:t>
      </w:r>
      <w:r>
        <w:rPr/>
        <w:t>new</w:t>
      </w:r>
      <w:r>
        <w:rPr>
          <w:spacing w:val="21"/>
        </w:rPr>
        <w:t> </w:t>
      </w:r>
      <w:r>
        <w:rPr/>
        <w:t>roles</w:t>
      </w:r>
      <w:r>
        <w:rPr>
          <w:spacing w:val="21"/>
        </w:rPr>
        <w:t> </w:t>
      </w:r>
      <w:r>
        <w:rPr/>
        <w:t>and</w:t>
      </w:r>
      <w:r>
        <w:rPr>
          <w:spacing w:val="23"/>
        </w:rPr>
        <w:t> </w:t>
      </w:r>
      <w:r>
        <w:rPr/>
        <w:t>skills</w:t>
      </w:r>
      <w:r>
        <w:rPr>
          <w:spacing w:val="21"/>
        </w:rPr>
        <w:t> </w:t>
      </w:r>
      <w:r>
        <w:rPr/>
        <w:t>the</w:t>
      </w:r>
      <w:r>
        <w:rPr>
          <w:spacing w:val="24"/>
        </w:rPr>
        <w:t> </w:t>
      </w:r>
      <w:r>
        <w:rPr/>
        <w:t>more</w:t>
      </w:r>
      <w:r>
        <w:rPr>
          <w:spacing w:val="20"/>
        </w:rPr>
        <w:t> </w:t>
      </w:r>
      <w:r>
        <w:rPr/>
        <w:t>confident</w:t>
      </w:r>
      <w:r>
        <w:rPr>
          <w:spacing w:val="21"/>
        </w:rPr>
        <w:t> </w:t>
      </w:r>
      <w:r>
        <w:rPr/>
        <w:t>and</w:t>
      </w:r>
      <w:r>
        <w:rPr>
          <w:spacing w:val="20"/>
        </w:rPr>
        <w:t> </w:t>
      </w:r>
      <w:r>
        <w:rPr/>
        <w:t>independent</w:t>
      </w:r>
      <w:r>
        <w:rPr>
          <w:spacing w:val="21"/>
        </w:rPr>
        <w:t> </w:t>
      </w:r>
      <w:r>
        <w:rPr/>
        <w:t>he or she begins to feel. The shift is well described by one of the London widows, interviewed a year after her bereavement, who remarked: 'I think I'm beginning to wake up now. I'm starting living instead of</w:t>
      </w:r>
    </w:p>
    <w:p>
      <w:pPr>
        <w:pStyle w:val="BodyText"/>
        <w:spacing w:before="7"/>
      </w:pPr>
    </w:p>
    <w:p>
      <w:pPr>
        <w:pStyle w:val="BodyText"/>
        <w:ind w:left="152"/>
      </w:pPr>
      <w:r>
        <w:rPr/>
        <w:t>-</w:t>
      </w:r>
      <w:r>
        <w:rPr>
          <w:spacing w:val="-5"/>
        </w:rPr>
        <w:t>94-</w:t>
      </w:r>
    </w:p>
    <w:p>
      <w:pPr>
        <w:pStyle w:val="BodyText"/>
        <w:spacing w:before="3"/>
        <w:rPr>
          <w:sz w:val="23"/>
        </w:rPr>
      </w:pPr>
    </w:p>
    <w:p>
      <w:pPr>
        <w:pStyle w:val="BodyText"/>
        <w:spacing w:line="247" w:lineRule="auto"/>
        <w:ind w:left="152" w:right="787"/>
        <w:jc w:val="both"/>
      </w:pPr>
      <w:r>
        <w:rPr/>
        <w:t>just existing . . . I feel I ought to plan to do something! As initiative and, with it, independence returns so a widow or widower may become jealous of that independence and may perhaps</w:t>
      </w:r>
      <w:r>
        <w:rPr>
          <w:spacing w:val="40"/>
        </w:rPr>
        <w:t> </w:t>
      </w:r>
      <w:r>
        <w:rPr/>
        <w:t>break off rather abruptly</w:t>
      </w:r>
      <w:r>
        <w:rPr>
          <w:spacing w:val="40"/>
        </w:rPr>
        <w:t> </w:t>
      </w:r>
      <w:r>
        <w:rPr/>
        <w:t>a supportive relationship that had</w:t>
      </w:r>
      <w:r>
        <w:rPr>
          <w:spacing w:val="40"/>
        </w:rPr>
        <w:t> </w:t>
      </w:r>
      <w:r>
        <w:rPr/>
        <w:t>earlier</w:t>
      </w:r>
      <w:r>
        <w:rPr>
          <w:spacing w:val="40"/>
        </w:rPr>
        <w:t> </w:t>
      </w:r>
      <w:r>
        <w:rPr/>
        <w:t>been welcomed. Yet, however successfully a widow or widower may adopt new roles and learn new skills, the changed situation is likely to be felt as a constant strain and is bound to be lonely. An acute</w:t>
      </w:r>
      <w:r>
        <w:rPr>
          <w:spacing w:val="40"/>
        </w:rPr>
        <w:t> </w:t>
      </w:r>
      <w:r>
        <w:rPr/>
        <w:t>sense of loneliness, most pronounced at night time, was reported by almost all the widows interviewed</w:t>
      </w:r>
      <w:r>
        <w:rPr>
          <w:spacing w:val="34"/>
        </w:rPr>
        <w:t> </w:t>
      </w:r>
      <w:r>
        <w:rPr/>
        <w:t>whether</w:t>
      </w:r>
      <w:r>
        <w:rPr>
          <w:spacing w:val="32"/>
        </w:rPr>
        <w:t> </w:t>
      </w:r>
      <w:r>
        <w:rPr/>
        <w:t>by</w:t>
      </w:r>
      <w:r>
        <w:rPr>
          <w:spacing w:val="34"/>
        </w:rPr>
        <w:t> </w:t>
      </w:r>
      <w:r>
        <w:rPr/>
        <w:t>Marris,</w:t>
      </w:r>
      <w:r>
        <w:rPr>
          <w:spacing w:val="32"/>
        </w:rPr>
        <w:t> </w:t>
      </w:r>
      <w:r>
        <w:rPr/>
        <w:t>by</w:t>
      </w:r>
      <w:r>
        <w:rPr>
          <w:spacing w:val="34"/>
        </w:rPr>
        <w:t> </w:t>
      </w:r>
      <w:r>
        <w:rPr/>
        <w:t>Hobson</w:t>
      </w:r>
      <w:r>
        <w:rPr>
          <w:spacing w:val="32"/>
        </w:rPr>
        <w:t> </w:t>
      </w:r>
      <w:r>
        <w:rPr/>
        <w:t>or</w:t>
      </w:r>
      <w:r>
        <w:rPr>
          <w:spacing w:val="31"/>
        </w:rPr>
        <w:t> </w:t>
      </w:r>
      <w:r>
        <w:rPr/>
        <w:t>by</w:t>
      </w:r>
      <w:r>
        <w:rPr>
          <w:spacing w:val="34"/>
        </w:rPr>
        <w:t> </w:t>
      </w:r>
      <w:r>
        <w:rPr/>
        <w:t>Parkes</w:t>
      </w:r>
      <w:r>
        <w:rPr>
          <w:spacing w:val="32"/>
        </w:rPr>
        <w:t> </w:t>
      </w:r>
      <w:r>
        <w:rPr/>
        <w:t>in</w:t>
      </w:r>
      <w:r>
        <w:rPr>
          <w:spacing w:val="33"/>
        </w:rPr>
        <w:t> </w:t>
      </w:r>
      <w:r>
        <w:rPr/>
        <w:t>England</w:t>
      </w:r>
      <w:r>
        <w:rPr>
          <w:spacing w:val="32"/>
        </w:rPr>
        <w:t> </w:t>
      </w:r>
      <w:r>
        <w:rPr/>
        <w:t>or</w:t>
      </w:r>
      <w:r>
        <w:rPr>
          <w:spacing w:val="32"/>
        </w:rPr>
        <w:t> </w:t>
      </w:r>
      <w:r>
        <w:rPr/>
        <w:t>by</w:t>
      </w:r>
      <w:r>
        <w:rPr>
          <w:spacing w:val="34"/>
        </w:rPr>
        <w:t> </w:t>
      </w:r>
      <w:r>
        <w:rPr/>
        <w:t>Glick</w:t>
      </w:r>
      <w:r>
        <w:rPr>
          <w:spacing w:val="32"/>
        </w:rPr>
        <w:t> </w:t>
      </w:r>
      <w:r>
        <w:rPr/>
        <w:t>or</w:t>
      </w:r>
      <w:r>
        <w:rPr>
          <w:spacing w:val="33"/>
        </w:rPr>
        <w:t> </w:t>
      </w:r>
      <w:r>
        <w:rPr/>
        <w:t>Clayton and their respective teams in the U.S.A.</w:t>
      </w:r>
    </w:p>
    <w:p>
      <w:pPr>
        <w:pStyle w:val="BodyText"/>
        <w:spacing w:before="5"/>
      </w:pPr>
    </w:p>
    <w:p>
      <w:pPr>
        <w:pStyle w:val="BodyText"/>
        <w:spacing w:line="247" w:lineRule="auto"/>
        <w:ind w:left="152" w:right="787"/>
        <w:jc w:val="both"/>
      </w:pPr>
      <w:r>
        <w:rPr/>
        <w:t>To resume social life even at a superficial level is often a great difficulty, at least in Western cultures.</w:t>
      </w:r>
      <w:r>
        <w:rPr>
          <w:spacing w:val="32"/>
        </w:rPr>
        <w:t> </w:t>
      </w:r>
      <w:r>
        <w:rPr/>
        <w:t>There</w:t>
      </w:r>
      <w:r>
        <w:rPr>
          <w:spacing w:val="30"/>
        </w:rPr>
        <w:t> </w:t>
      </w:r>
      <w:r>
        <w:rPr/>
        <w:t>is</w:t>
      </w:r>
      <w:r>
        <w:rPr>
          <w:spacing w:val="33"/>
        </w:rPr>
        <w:t> </w:t>
      </w:r>
      <w:r>
        <w:rPr/>
        <w:t>more</w:t>
      </w:r>
      <w:r>
        <w:rPr>
          <w:spacing w:val="32"/>
        </w:rPr>
        <w:t> </w:t>
      </w:r>
      <w:r>
        <w:rPr/>
        <w:t>than</w:t>
      </w:r>
      <w:r>
        <w:rPr>
          <w:spacing w:val="32"/>
        </w:rPr>
        <w:t> </w:t>
      </w:r>
      <w:r>
        <w:rPr/>
        <w:t>one</w:t>
      </w:r>
      <w:r>
        <w:rPr>
          <w:spacing w:val="30"/>
        </w:rPr>
        <w:t> </w:t>
      </w:r>
      <w:r>
        <w:rPr/>
        <w:t>reason</w:t>
      </w:r>
      <w:r>
        <w:rPr>
          <w:spacing w:val="30"/>
        </w:rPr>
        <w:t> </w:t>
      </w:r>
      <w:r>
        <w:rPr/>
        <w:t>for</w:t>
      </w:r>
      <w:r>
        <w:rPr>
          <w:spacing w:val="30"/>
        </w:rPr>
        <w:t> </w:t>
      </w:r>
      <w:r>
        <w:rPr/>
        <w:t>this.</w:t>
      </w:r>
      <w:r>
        <w:rPr>
          <w:spacing w:val="32"/>
        </w:rPr>
        <w:t> </w:t>
      </w:r>
      <w:r>
        <w:rPr/>
        <w:t>On</w:t>
      </w:r>
      <w:r>
        <w:rPr>
          <w:spacing w:val="30"/>
        </w:rPr>
        <w:t> </w:t>
      </w:r>
      <w:r>
        <w:rPr/>
        <w:t>the</w:t>
      </w:r>
      <w:r>
        <w:rPr>
          <w:spacing w:val="30"/>
        </w:rPr>
        <w:t> </w:t>
      </w:r>
      <w:r>
        <w:rPr/>
        <w:t>one</w:t>
      </w:r>
      <w:r>
        <w:rPr>
          <w:spacing w:val="30"/>
        </w:rPr>
        <w:t> </w:t>
      </w:r>
      <w:r>
        <w:rPr/>
        <w:t>hand,</w:t>
      </w:r>
      <w:r>
        <w:rPr>
          <w:spacing w:val="32"/>
        </w:rPr>
        <w:t> </w:t>
      </w:r>
      <w:r>
        <w:rPr/>
        <w:t>convention</w:t>
      </w:r>
      <w:r>
        <w:rPr>
          <w:spacing w:val="30"/>
        </w:rPr>
        <w:t> </w:t>
      </w:r>
      <w:r>
        <w:rPr/>
        <w:t>often</w:t>
      </w:r>
      <w:r>
        <w:rPr>
          <w:spacing w:val="32"/>
        </w:rPr>
        <w:t> </w:t>
      </w:r>
      <w:r>
        <w:rPr/>
        <w:t>dictates that</w:t>
      </w:r>
      <w:r>
        <w:rPr>
          <w:spacing w:val="29"/>
        </w:rPr>
        <w:t> </w:t>
      </w:r>
      <w:r>
        <w:rPr/>
        <w:t>the</w:t>
      </w:r>
      <w:r>
        <w:rPr>
          <w:spacing w:val="27"/>
        </w:rPr>
        <w:t> </w:t>
      </w:r>
      <w:r>
        <w:rPr/>
        <w:t>sexes</w:t>
      </w:r>
      <w:r>
        <w:rPr>
          <w:spacing w:val="29"/>
        </w:rPr>
        <w:t> </w:t>
      </w:r>
      <w:r>
        <w:rPr/>
        <w:t>be</w:t>
      </w:r>
      <w:r>
        <w:rPr>
          <w:spacing w:val="26"/>
        </w:rPr>
        <w:t> </w:t>
      </w:r>
      <w:r>
        <w:rPr/>
        <w:t>present</w:t>
      </w:r>
      <w:r>
        <w:rPr>
          <w:spacing w:val="29"/>
        </w:rPr>
        <w:t> </w:t>
      </w:r>
      <w:r>
        <w:rPr/>
        <w:t>in</w:t>
      </w:r>
      <w:r>
        <w:rPr>
          <w:spacing w:val="29"/>
        </w:rPr>
        <w:t> </w:t>
      </w:r>
      <w:r>
        <w:rPr/>
        <w:t>equal</w:t>
      </w:r>
      <w:r>
        <w:rPr>
          <w:spacing w:val="27"/>
        </w:rPr>
        <w:t> </w:t>
      </w:r>
      <w:r>
        <w:rPr/>
        <w:t>number</w:t>
      </w:r>
      <w:r>
        <w:rPr>
          <w:spacing w:val="27"/>
        </w:rPr>
        <w:t> </w:t>
      </w:r>
      <w:r>
        <w:rPr/>
        <w:t>so</w:t>
      </w:r>
      <w:r>
        <w:rPr>
          <w:spacing w:val="29"/>
        </w:rPr>
        <w:t> </w:t>
      </w:r>
      <w:r>
        <w:rPr/>
        <w:t>that</w:t>
      </w:r>
      <w:r>
        <w:rPr>
          <w:spacing w:val="29"/>
        </w:rPr>
        <w:t> </w:t>
      </w:r>
      <w:r>
        <w:rPr/>
        <w:t>those</w:t>
      </w:r>
      <w:r>
        <w:rPr>
          <w:spacing w:val="27"/>
        </w:rPr>
        <w:t> </w:t>
      </w:r>
      <w:r>
        <w:rPr/>
        <w:t>who</w:t>
      </w:r>
      <w:r>
        <w:rPr>
          <w:spacing w:val="27"/>
        </w:rPr>
        <w:t> </w:t>
      </w:r>
      <w:r>
        <w:rPr/>
        <w:t>enjoy</w:t>
      </w:r>
      <w:r>
        <w:rPr>
          <w:spacing w:val="30"/>
        </w:rPr>
        <w:t> </w:t>
      </w:r>
      <w:r>
        <w:rPr/>
        <w:t>the</w:t>
      </w:r>
      <w:r>
        <w:rPr>
          <w:spacing w:val="29"/>
        </w:rPr>
        <w:t> </w:t>
      </w:r>
      <w:r>
        <w:rPr/>
        <w:t>company</w:t>
      </w:r>
      <w:r>
        <w:rPr>
          <w:spacing w:val="30"/>
        </w:rPr>
        <w:t> </w:t>
      </w:r>
      <w:r>
        <w:rPr/>
        <w:t>of</w:t>
      </w:r>
      <w:r>
        <w:rPr>
          <w:spacing w:val="29"/>
        </w:rPr>
        <w:t> </w:t>
      </w:r>
      <w:r>
        <w:rPr/>
        <w:t>the</w:t>
      </w:r>
      <w:r>
        <w:rPr>
          <w:spacing w:val="27"/>
        </w:rPr>
        <w:t> </w:t>
      </w:r>
      <w:r>
        <w:rPr/>
        <w:t>other sex</w:t>
      </w:r>
      <w:r>
        <w:rPr>
          <w:spacing w:val="35"/>
        </w:rPr>
        <w:t> </w:t>
      </w:r>
      <w:r>
        <w:rPr/>
        <w:t>find</w:t>
      </w:r>
      <w:r>
        <w:rPr>
          <w:spacing w:val="35"/>
        </w:rPr>
        <w:t> </w:t>
      </w:r>
      <w:r>
        <w:rPr/>
        <w:t>themselves</w:t>
      </w:r>
      <w:r>
        <w:rPr>
          <w:spacing w:val="35"/>
        </w:rPr>
        <w:t> </w:t>
      </w:r>
      <w:r>
        <w:rPr/>
        <w:t>left</w:t>
      </w:r>
      <w:r>
        <w:rPr>
          <w:spacing w:val="35"/>
        </w:rPr>
        <w:t> </w:t>
      </w:r>
      <w:r>
        <w:rPr/>
        <w:t>out.</w:t>
      </w:r>
      <w:r>
        <w:rPr>
          <w:spacing w:val="35"/>
        </w:rPr>
        <w:t> </w:t>
      </w:r>
      <w:r>
        <w:rPr/>
        <w:t>On</w:t>
      </w:r>
      <w:r>
        <w:rPr>
          <w:spacing w:val="35"/>
        </w:rPr>
        <w:t> </w:t>
      </w:r>
      <w:r>
        <w:rPr/>
        <w:t>the</w:t>
      </w:r>
      <w:r>
        <w:rPr>
          <w:spacing w:val="34"/>
        </w:rPr>
        <w:t> </w:t>
      </w:r>
      <w:r>
        <w:rPr/>
        <w:t>other</w:t>
      </w:r>
      <w:r>
        <w:rPr>
          <w:spacing w:val="35"/>
        </w:rPr>
        <w:t> </w:t>
      </w:r>
      <w:r>
        <w:rPr/>
        <w:t>are those</w:t>
      </w:r>
      <w:r>
        <w:rPr>
          <w:spacing w:val="35"/>
        </w:rPr>
        <w:t> </w:t>
      </w:r>
      <w:r>
        <w:rPr/>
        <w:t>who</w:t>
      </w:r>
      <w:r>
        <w:rPr>
          <w:spacing w:val="35"/>
        </w:rPr>
        <w:t> </w:t>
      </w:r>
      <w:r>
        <w:rPr/>
        <w:t>find</w:t>
      </w:r>
      <w:r>
        <w:rPr>
          <w:spacing w:val="35"/>
        </w:rPr>
        <w:t> </w:t>
      </w:r>
      <w:r>
        <w:rPr/>
        <w:t>social</w:t>
      </w:r>
      <w:r>
        <w:rPr>
          <w:spacing w:val="34"/>
        </w:rPr>
        <w:t> </w:t>
      </w:r>
      <w:r>
        <w:rPr/>
        <w:t>occasions</w:t>
      </w:r>
      <w:r>
        <w:rPr>
          <w:spacing w:val="35"/>
        </w:rPr>
        <w:t> </w:t>
      </w:r>
      <w:r>
        <w:rPr/>
        <w:t>in</w:t>
      </w:r>
      <w:r>
        <w:rPr>
          <w:spacing w:val="35"/>
        </w:rPr>
        <w:t> </w:t>
      </w:r>
      <w:r>
        <w:rPr/>
        <w:t>which</w:t>
      </w:r>
      <w:r>
        <w:rPr>
          <w:spacing w:val="34"/>
        </w:rPr>
        <w:t> </w:t>
      </w:r>
      <w:r>
        <w:rPr/>
        <w:t>the sexes</w:t>
      </w:r>
      <w:r>
        <w:rPr>
          <w:spacing w:val="29"/>
        </w:rPr>
        <w:t> </w:t>
      </w:r>
      <w:r>
        <w:rPr/>
        <w:t>are</w:t>
      </w:r>
      <w:r>
        <w:rPr>
          <w:spacing w:val="28"/>
        </w:rPr>
        <w:t> </w:t>
      </w:r>
      <w:r>
        <w:rPr/>
        <w:t>mixed</w:t>
      </w:r>
      <w:r>
        <w:rPr>
          <w:spacing w:val="28"/>
        </w:rPr>
        <w:t> </w:t>
      </w:r>
      <w:r>
        <w:rPr/>
        <w:t>too</w:t>
      </w:r>
      <w:r>
        <w:rPr>
          <w:spacing w:val="28"/>
        </w:rPr>
        <w:t> </w:t>
      </w:r>
      <w:r>
        <w:rPr/>
        <w:t>painful</w:t>
      </w:r>
      <w:r>
        <w:rPr>
          <w:spacing w:val="28"/>
        </w:rPr>
        <w:t> </w:t>
      </w:r>
      <w:r>
        <w:rPr/>
        <w:t>to</w:t>
      </w:r>
      <w:r>
        <w:rPr>
          <w:spacing w:val="29"/>
        </w:rPr>
        <w:t> </w:t>
      </w:r>
      <w:r>
        <w:rPr/>
        <w:t>attend</w:t>
      </w:r>
      <w:r>
        <w:rPr>
          <w:spacing w:val="29"/>
        </w:rPr>
        <w:t> </w:t>
      </w:r>
      <w:r>
        <w:rPr/>
        <w:t>because</w:t>
      </w:r>
      <w:r>
        <w:rPr>
          <w:spacing w:val="28"/>
        </w:rPr>
        <w:t> </w:t>
      </w:r>
      <w:r>
        <w:rPr/>
        <w:t>of</w:t>
      </w:r>
      <w:r>
        <w:rPr>
          <w:spacing w:val="28"/>
        </w:rPr>
        <w:t> </w:t>
      </w:r>
      <w:r>
        <w:rPr/>
        <w:t>their</w:t>
      </w:r>
      <w:r>
        <w:rPr>
          <w:spacing w:val="28"/>
        </w:rPr>
        <w:t> </w:t>
      </w:r>
      <w:r>
        <w:rPr/>
        <w:t>being</w:t>
      </w:r>
      <w:r>
        <w:rPr>
          <w:spacing w:val="28"/>
        </w:rPr>
        <w:t> </w:t>
      </w:r>
      <w:r>
        <w:rPr/>
        <w:t>reminded</w:t>
      </w:r>
      <w:r>
        <w:rPr>
          <w:spacing w:val="28"/>
        </w:rPr>
        <w:t> </w:t>
      </w:r>
      <w:r>
        <w:rPr/>
        <w:t>too</w:t>
      </w:r>
      <w:r>
        <w:rPr>
          <w:spacing w:val="29"/>
        </w:rPr>
        <w:t> </w:t>
      </w:r>
      <w:r>
        <w:rPr/>
        <w:t>forcefully</w:t>
      </w:r>
      <w:r>
        <w:rPr>
          <w:spacing w:val="30"/>
        </w:rPr>
        <w:t> </w:t>
      </w:r>
      <w:r>
        <w:rPr/>
        <w:t>of</w:t>
      </w:r>
      <w:r>
        <w:rPr>
          <w:spacing w:val="29"/>
        </w:rPr>
        <w:t> </w:t>
      </w:r>
      <w:r>
        <w:rPr/>
        <w:t>their loss of partner. As a consequence we find that both widowers and widows most often join gatherings</w:t>
      </w:r>
      <w:r>
        <w:rPr>
          <w:spacing w:val="19"/>
        </w:rPr>
        <w:t> </w:t>
      </w:r>
      <w:r>
        <w:rPr/>
        <w:t>of</w:t>
      </w:r>
      <w:r>
        <w:rPr>
          <w:spacing w:val="23"/>
        </w:rPr>
        <w:t> </w:t>
      </w:r>
      <w:r>
        <w:rPr/>
        <w:t>members</w:t>
      </w:r>
      <w:r>
        <w:rPr>
          <w:spacing w:val="19"/>
        </w:rPr>
        <w:t> </w:t>
      </w:r>
      <w:r>
        <w:rPr/>
        <w:t>of</w:t>
      </w:r>
      <w:r>
        <w:rPr>
          <w:spacing w:val="21"/>
        </w:rPr>
        <w:t> </w:t>
      </w:r>
      <w:r>
        <w:rPr/>
        <w:t>their</w:t>
      </w:r>
      <w:r>
        <w:rPr>
          <w:spacing w:val="21"/>
        </w:rPr>
        <w:t> </w:t>
      </w:r>
      <w:r>
        <w:rPr/>
        <w:t>own</w:t>
      </w:r>
      <w:r>
        <w:rPr>
          <w:spacing w:val="21"/>
        </w:rPr>
        <w:t> </w:t>
      </w:r>
      <w:r>
        <w:rPr/>
        <w:t>sex.</w:t>
      </w:r>
      <w:r>
        <w:rPr>
          <w:spacing w:val="21"/>
        </w:rPr>
        <w:t> </w:t>
      </w:r>
      <w:r>
        <w:rPr/>
        <w:t>For</w:t>
      </w:r>
      <w:r>
        <w:rPr>
          <w:spacing w:val="21"/>
        </w:rPr>
        <w:t> </w:t>
      </w:r>
      <w:r>
        <w:rPr/>
        <w:t>men</w:t>
      </w:r>
      <w:r>
        <w:rPr>
          <w:spacing w:val="21"/>
        </w:rPr>
        <w:t> </w:t>
      </w:r>
      <w:r>
        <w:rPr/>
        <w:t>this</w:t>
      </w:r>
      <w:r>
        <w:rPr>
          <w:spacing w:val="21"/>
        </w:rPr>
        <w:t> </w:t>
      </w:r>
      <w:r>
        <w:rPr/>
        <w:t>is</w:t>
      </w:r>
      <w:r>
        <w:rPr>
          <w:spacing w:val="21"/>
        </w:rPr>
        <w:t> </w:t>
      </w:r>
      <w:r>
        <w:rPr/>
        <w:t>usually</w:t>
      </w:r>
      <w:r>
        <w:rPr>
          <w:spacing w:val="24"/>
        </w:rPr>
        <w:t> </w:t>
      </w:r>
      <w:r>
        <w:rPr/>
        <w:t>easier</w:t>
      </w:r>
      <w:r>
        <w:rPr>
          <w:spacing w:val="21"/>
        </w:rPr>
        <w:t> </w:t>
      </w:r>
      <w:r>
        <w:rPr/>
        <w:t>because</w:t>
      </w:r>
      <w:r>
        <w:rPr>
          <w:spacing w:val="21"/>
        </w:rPr>
        <w:t> </w:t>
      </w:r>
      <w:r>
        <w:rPr/>
        <w:t>a</w:t>
      </w:r>
      <w:r>
        <w:rPr>
          <w:spacing w:val="19"/>
        </w:rPr>
        <w:t> </w:t>
      </w:r>
      <w:r>
        <w:rPr/>
        <w:t>work</w:t>
      </w:r>
      <w:r>
        <w:rPr>
          <w:spacing w:val="19"/>
        </w:rPr>
        <w:t> </w:t>
      </w:r>
      <w:r>
        <w:rPr/>
        <w:t>group or sports group may be ready to hand. For women a church group or Women's Institute may prove invaluable.</w:t>
      </w:r>
    </w:p>
    <w:p>
      <w:pPr>
        <w:pStyle w:val="BodyText"/>
        <w:spacing w:before="1"/>
      </w:pPr>
    </w:p>
    <w:p>
      <w:pPr>
        <w:pStyle w:val="BodyText"/>
        <w:spacing w:line="247" w:lineRule="auto"/>
        <w:ind w:left="152" w:right="788"/>
        <w:jc w:val="both"/>
      </w:pPr>
      <w:r>
        <w:rPr/>
        <w:t>Few widows remarry. This is partly because suitable partners are scarce but at least equally because</w:t>
      </w:r>
      <w:r>
        <w:rPr>
          <w:spacing w:val="29"/>
        </w:rPr>
        <w:t> </w:t>
      </w:r>
      <w:r>
        <w:rPr/>
        <w:t>of</w:t>
      </w:r>
      <w:r>
        <w:rPr>
          <w:spacing w:val="30"/>
        </w:rPr>
        <w:t> </w:t>
      </w:r>
      <w:r>
        <w:rPr/>
        <w:t>a</w:t>
      </w:r>
      <w:r>
        <w:rPr>
          <w:spacing w:val="30"/>
        </w:rPr>
        <w:t> </w:t>
      </w:r>
      <w:r>
        <w:rPr/>
        <w:t>reluctance</w:t>
      </w:r>
      <w:r>
        <w:rPr>
          <w:spacing w:val="30"/>
        </w:rPr>
        <w:t> </w:t>
      </w:r>
      <w:r>
        <w:rPr/>
        <w:t>of</w:t>
      </w:r>
      <w:r>
        <w:rPr>
          <w:spacing w:val="31"/>
        </w:rPr>
        <w:t> </w:t>
      </w:r>
      <w:r>
        <w:rPr/>
        <w:t>many</w:t>
      </w:r>
      <w:r>
        <w:rPr>
          <w:spacing w:val="31"/>
        </w:rPr>
        <w:t> </w:t>
      </w:r>
      <w:r>
        <w:rPr/>
        <w:t>widows</w:t>
      </w:r>
      <w:r>
        <w:rPr>
          <w:spacing w:val="30"/>
        </w:rPr>
        <w:t> </w:t>
      </w:r>
      <w:r>
        <w:rPr/>
        <w:t>to</w:t>
      </w:r>
      <w:r>
        <w:rPr>
          <w:spacing w:val="30"/>
        </w:rPr>
        <w:t> </w:t>
      </w:r>
      <w:r>
        <w:rPr/>
        <w:t>consider</w:t>
      </w:r>
      <w:r>
        <w:rPr>
          <w:spacing w:val="30"/>
        </w:rPr>
        <w:t> </w:t>
      </w:r>
      <w:r>
        <w:rPr/>
        <w:t>remarriage.</w:t>
      </w:r>
      <w:r>
        <w:rPr>
          <w:spacing w:val="30"/>
        </w:rPr>
        <w:t> </w:t>
      </w:r>
      <w:r>
        <w:rPr/>
        <w:t>Plainly,</w:t>
      </w:r>
      <w:r>
        <w:rPr>
          <w:spacing w:val="30"/>
        </w:rPr>
        <w:t> </w:t>
      </w:r>
      <w:r>
        <w:rPr/>
        <w:t>the</w:t>
      </w:r>
      <w:r>
        <w:rPr>
          <w:spacing w:val="30"/>
        </w:rPr>
        <w:t> </w:t>
      </w:r>
      <w:r>
        <w:rPr/>
        <w:t>remarriage</w:t>
      </w:r>
      <w:r>
        <w:rPr>
          <w:spacing w:val="30"/>
        </w:rPr>
        <w:t> </w:t>
      </w:r>
      <w:r>
        <w:rPr/>
        <w:t>rate for</w:t>
      </w:r>
      <w:r>
        <w:rPr>
          <w:spacing w:val="23"/>
        </w:rPr>
        <w:t> </w:t>
      </w:r>
      <w:r>
        <w:rPr/>
        <w:t>each</w:t>
      </w:r>
      <w:r>
        <w:rPr>
          <w:spacing w:val="23"/>
        </w:rPr>
        <w:t> </w:t>
      </w:r>
      <w:r>
        <w:rPr/>
        <w:t>sample</w:t>
      </w:r>
      <w:r>
        <w:rPr>
          <w:spacing w:val="23"/>
        </w:rPr>
        <w:t> </w:t>
      </w:r>
      <w:r>
        <w:rPr/>
        <w:t>will</w:t>
      </w:r>
      <w:r>
        <w:rPr>
          <w:spacing w:val="23"/>
        </w:rPr>
        <w:t> </w:t>
      </w:r>
      <w:r>
        <w:rPr/>
        <w:t>depend</w:t>
      </w:r>
      <w:r>
        <w:rPr>
          <w:spacing w:val="23"/>
        </w:rPr>
        <w:t> </w:t>
      </w:r>
      <w:r>
        <w:rPr/>
        <w:t>not</w:t>
      </w:r>
      <w:r>
        <w:rPr>
          <w:spacing w:val="21"/>
        </w:rPr>
        <w:t> </w:t>
      </w:r>
      <w:r>
        <w:rPr/>
        <w:t>only</w:t>
      </w:r>
      <w:r>
        <w:rPr>
          <w:spacing w:val="24"/>
        </w:rPr>
        <w:t> </w:t>
      </w:r>
      <w:r>
        <w:rPr/>
        <w:t>on</w:t>
      </w:r>
      <w:r>
        <w:rPr>
          <w:spacing w:val="21"/>
        </w:rPr>
        <w:t> </w:t>
      </w:r>
      <w:r>
        <w:rPr/>
        <w:t>the</w:t>
      </w:r>
      <w:r>
        <w:rPr>
          <w:spacing w:val="21"/>
        </w:rPr>
        <w:t> </w:t>
      </w:r>
      <w:r>
        <w:rPr/>
        <w:t>widows'</w:t>
      </w:r>
      <w:r>
        <w:rPr>
          <w:spacing w:val="23"/>
        </w:rPr>
        <w:t> </w:t>
      </w:r>
      <w:r>
        <w:rPr/>
        <w:t>ages</w:t>
      </w:r>
      <w:r>
        <w:rPr>
          <w:spacing w:val="23"/>
        </w:rPr>
        <w:t> </w:t>
      </w:r>
      <w:r>
        <w:rPr/>
        <w:t>at</w:t>
      </w:r>
      <w:r>
        <w:rPr>
          <w:spacing w:val="21"/>
        </w:rPr>
        <w:t> </w:t>
      </w:r>
      <w:r>
        <w:rPr/>
        <w:t>bereavement</w:t>
      </w:r>
      <w:r>
        <w:rPr>
          <w:spacing w:val="21"/>
        </w:rPr>
        <w:t> </w:t>
      </w:r>
      <w:r>
        <w:rPr/>
        <w:t>but</w:t>
      </w:r>
      <w:r>
        <w:rPr>
          <w:spacing w:val="21"/>
        </w:rPr>
        <w:t> </w:t>
      </w:r>
      <w:r>
        <w:rPr/>
        <w:t>on</w:t>
      </w:r>
      <w:r>
        <w:rPr>
          <w:spacing w:val="23"/>
        </w:rPr>
        <w:t> </w:t>
      </w:r>
      <w:r>
        <w:rPr/>
        <w:t>the</w:t>
      </w:r>
      <w:r>
        <w:rPr>
          <w:spacing w:val="21"/>
        </w:rPr>
        <w:t> </w:t>
      </w:r>
      <w:r>
        <w:rPr/>
        <w:t>number of</w:t>
      </w:r>
      <w:r>
        <w:rPr>
          <w:spacing w:val="40"/>
        </w:rPr>
        <w:t> </w:t>
      </w:r>
      <w:r>
        <w:rPr/>
        <w:t>years</w:t>
      </w:r>
      <w:r>
        <w:rPr>
          <w:spacing w:val="40"/>
        </w:rPr>
        <w:t> </w:t>
      </w:r>
      <w:r>
        <w:rPr/>
        <w:t>later</w:t>
      </w:r>
      <w:r>
        <w:rPr>
          <w:spacing w:val="40"/>
        </w:rPr>
        <w:t> </w:t>
      </w:r>
      <w:r>
        <w:rPr/>
        <w:t>that</w:t>
      </w:r>
      <w:r>
        <w:rPr>
          <w:spacing w:val="40"/>
        </w:rPr>
        <w:t> </w:t>
      </w:r>
      <w:r>
        <w:rPr/>
        <w:t>information</w:t>
      </w:r>
      <w:r>
        <w:rPr>
          <w:spacing w:val="40"/>
        </w:rPr>
        <w:t> </w:t>
      </w:r>
      <w:r>
        <w:rPr/>
        <w:t>is</w:t>
      </w:r>
      <w:r>
        <w:rPr>
          <w:spacing w:val="40"/>
        </w:rPr>
        <w:t> </w:t>
      </w:r>
      <w:r>
        <w:rPr/>
        <w:t>gathered.</w:t>
      </w:r>
      <w:r>
        <w:rPr>
          <w:spacing w:val="40"/>
        </w:rPr>
        <w:t> </w:t>
      </w:r>
      <w:r>
        <w:rPr/>
        <w:t>In</w:t>
      </w:r>
      <w:r>
        <w:rPr>
          <w:spacing w:val="40"/>
        </w:rPr>
        <w:t> </w:t>
      </w:r>
      <w:r>
        <w:rPr/>
        <w:t>the</w:t>
      </w:r>
      <w:r>
        <w:rPr>
          <w:spacing w:val="40"/>
        </w:rPr>
        <w:t> </w:t>
      </w:r>
      <w:r>
        <w:rPr/>
        <w:t>studies</w:t>
      </w:r>
      <w:r>
        <w:rPr>
          <w:spacing w:val="40"/>
        </w:rPr>
        <w:t> </w:t>
      </w:r>
      <w:r>
        <w:rPr/>
        <w:t>reviewed</w:t>
      </w:r>
      <w:r>
        <w:rPr>
          <w:spacing w:val="40"/>
        </w:rPr>
        <w:t> </w:t>
      </w:r>
      <w:r>
        <w:rPr/>
        <w:t>here</w:t>
      </w:r>
      <w:r>
        <w:rPr>
          <w:spacing w:val="40"/>
        </w:rPr>
        <w:t> </w:t>
      </w:r>
      <w:r>
        <w:rPr/>
        <w:t>the</w:t>
      </w:r>
      <w:r>
        <w:rPr>
          <w:spacing w:val="40"/>
        </w:rPr>
        <w:t> </w:t>
      </w:r>
      <w:r>
        <w:rPr/>
        <w:t>highest</w:t>
      </w:r>
      <w:r>
        <w:rPr>
          <w:spacing w:val="40"/>
        </w:rPr>
        <w:t> </w:t>
      </w:r>
      <w:r>
        <w:rPr/>
        <w:t>rate reported</w:t>
      </w:r>
      <w:r>
        <w:rPr>
          <w:spacing w:val="29"/>
        </w:rPr>
        <w:t> </w:t>
      </w:r>
      <w:r>
        <w:rPr/>
        <w:t>is</w:t>
      </w:r>
      <w:r>
        <w:rPr>
          <w:spacing w:val="29"/>
        </w:rPr>
        <w:t> </w:t>
      </w:r>
      <w:r>
        <w:rPr/>
        <w:t>about</w:t>
      </w:r>
      <w:r>
        <w:rPr>
          <w:spacing w:val="28"/>
        </w:rPr>
        <w:t> </w:t>
      </w:r>
      <w:r>
        <w:rPr/>
        <w:t>one</w:t>
      </w:r>
      <w:r>
        <w:rPr>
          <w:spacing w:val="29"/>
        </w:rPr>
        <w:t> </w:t>
      </w:r>
      <w:r>
        <w:rPr/>
        <w:t>in</w:t>
      </w:r>
      <w:r>
        <w:rPr>
          <w:spacing w:val="29"/>
        </w:rPr>
        <w:t> </w:t>
      </w:r>
      <w:r>
        <w:rPr/>
        <w:t>four</w:t>
      </w:r>
      <w:r>
        <w:rPr>
          <w:spacing w:val="28"/>
        </w:rPr>
        <w:t> </w:t>
      </w:r>
      <w:r>
        <w:rPr/>
        <w:t>of</w:t>
      </w:r>
      <w:r>
        <w:rPr>
          <w:spacing w:val="28"/>
        </w:rPr>
        <w:t> </w:t>
      </w:r>
      <w:r>
        <w:rPr/>
        <w:t>the</w:t>
      </w:r>
      <w:r>
        <w:rPr>
          <w:spacing w:val="29"/>
        </w:rPr>
        <w:t> </w:t>
      </w:r>
      <w:r>
        <w:rPr/>
        <w:t>Boston</w:t>
      </w:r>
      <w:r>
        <w:rPr>
          <w:spacing w:val="28"/>
        </w:rPr>
        <w:t> </w:t>
      </w:r>
      <w:r>
        <w:rPr/>
        <w:t>widows;</w:t>
      </w:r>
      <w:r>
        <w:rPr>
          <w:spacing w:val="26"/>
        </w:rPr>
        <w:t> </w:t>
      </w:r>
      <w:r>
        <w:rPr/>
        <w:t>at</w:t>
      </w:r>
      <w:r>
        <w:rPr>
          <w:spacing w:val="28"/>
        </w:rPr>
        <w:t> </w:t>
      </w:r>
      <w:r>
        <w:rPr/>
        <w:t>the</w:t>
      </w:r>
      <w:r>
        <w:rPr>
          <w:spacing w:val="29"/>
        </w:rPr>
        <w:t> </w:t>
      </w:r>
      <w:r>
        <w:rPr/>
        <w:t>end</w:t>
      </w:r>
      <w:r>
        <w:rPr>
          <w:spacing w:val="29"/>
        </w:rPr>
        <w:t> </w:t>
      </w:r>
      <w:r>
        <w:rPr/>
        <w:t>of</w:t>
      </w:r>
      <w:r>
        <w:rPr>
          <w:spacing w:val="28"/>
        </w:rPr>
        <w:t> </w:t>
      </w:r>
      <w:r>
        <w:rPr/>
        <w:t>some</w:t>
      </w:r>
      <w:r>
        <w:rPr>
          <w:spacing w:val="30"/>
        </w:rPr>
        <w:t> </w:t>
      </w:r>
      <w:r>
        <w:rPr/>
        <w:t>three</w:t>
      </w:r>
      <w:r>
        <w:rPr>
          <w:spacing w:val="28"/>
        </w:rPr>
        <w:t> </w:t>
      </w:r>
      <w:r>
        <w:rPr/>
        <w:t>years</w:t>
      </w:r>
      <w:r>
        <w:rPr>
          <w:spacing w:val="29"/>
        </w:rPr>
        <w:t> </w:t>
      </w:r>
      <w:r>
        <w:rPr/>
        <w:t>fourteen had either remarried or appeared likely to do so. All of them, it should be remembered, were under 45 years when widowed. In the Marris study one in five of the 33 widowed before age forty had remarried. For older widows the proportions are much lower. By contrast, the proportion of widowers who remarry is relatively high, a difference considered further at the</w:t>
      </w:r>
      <w:r>
        <w:rPr>
          <w:spacing w:val="80"/>
        </w:rPr>
        <w:t> </w:t>
      </w:r>
      <w:r>
        <w:rPr/>
        <w:t>end of the chapter.</w:t>
      </w:r>
    </w:p>
    <w:p>
      <w:pPr>
        <w:pStyle w:val="BodyText"/>
        <w:spacing w:before="2"/>
      </w:pPr>
    </w:p>
    <w:p>
      <w:pPr>
        <w:pStyle w:val="BodyText"/>
        <w:spacing w:line="247" w:lineRule="auto"/>
        <w:ind w:left="152" w:right="789"/>
        <w:jc w:val="both"/>
      </w:pPr>
      <w:r>
        <w:rPr/>
        <w:t>Many widows refuse to consider remarriage. Others consider it but decide against it. Fear of friction between stepfather and children is given as a reason by many. Some regard the risk of suffering the pain of a second loss too great. Others believe they could never</w:t>
      </w:r>
    </w:p>
    <w:p>
      <w:pPr>
        <w:pStyle w:val="BodyText"/>
        <w:spacing w:before="8"/>
      </w:pPr>
    </w:p>
    <w:p>
      <w:pPr>
        <w:pStyle w:val="BodyText"/>
        <w:ind w:left="152"/>
      </w:pPr>
      <w:r>
        <w:rPr/>
        <w:t>-</w:t>
      </w:r>
      <w:r>
        <w:rPr>
          <w:spacing w:val="-5"/>
        </w:rPr>
        <w:t>95-</w:t>
      </w:r>
    </w:p>
    <w:p>
      <w:pPr>
        <w:pStyle w:val="BodyText"/>
        <w:spacing w:before="4"/>
        <w:rPr>
          <w:sz w:val="23"/>
        </w:rPr>
      </w:pPr>
    </w:p>
    <w:p>
      <w:pPr>
        <w:pStyle w:val="BodyText"/>
        <w:spacing w:line="247" w:lineRule="auto" w:before="1"/>
        <w:ind w:left="152" w:right="788"/>
        <w:jc w:val="both"/>
      </w:pPr>
      <w:r>
        <w:rPr/>
        <w:t>love another man in the way they had loved their husband and that invidious comparisons</w:t>
      </w:r>
      <w:r>
        <w:rPr>
          <w:spacing w:val="80"/>
          <w:w w:val="150"/>
        </w:rPr>
        <w:t> </w:t>
      </w:r>
      <w:r>
        <w:rPr/>
        <w:t>would result. In response to questions, about half the Boston widows expressed themselves uninterested in any further sexual relationship. Whilst half of the total acknowledged some</w:t>
      </w:r>
      <w:r>
        <w:rPr>
          <w:spacing w:val="80"/>
        </w:rPr>
        <w:t> </w:t>
      </w:r>
      <w:r>
        <w:rPr/>
        <w:t>sense</w:t>
      </w:r>
      <w:r>
        <w:rPr>
          <w:spacing w:val="24"/>
        </w:rPr>
        <w:t> </w:t>
      </w:r>
      <w:r>
        <w:rPr/>
        <w:t>of</w:t>
      </w:r>
      <w:r>
        <w:rPr>
          <w:spacing w:val="25"/>
        </w:rPr>
        <w:t> </w:t>
      </w:r>
      <w:r>
        <w:rPr/>
        <w:t>sexual</w:t>
      </w:r>
      <w:r>
        <w:rPr>
          <w:spacing w:val="22"/>
        </w:rPr>
        <w:t> </w:t>
      </w:r>
      <w:r>
        <w:rPr/>
        <w:t>deprivation,</w:t>
      </w:r>
      <w:r>
        <w:rPr>
          <w:spacing w:val="24"/>
        </w:rPr>
        <w:t> </w:t>
      </w:r>
      <w:r>
        <w:rPr/>
        <w:t>others</w:t>
      </w:r>
      <w:r>
        <w:rPr>
          <w:spacing w:val="24"/>
        </w:rPr>
        <w:t> </w:t>
      </w:r>
      <w:r>
        <w:rPr/>
        <w:t>felt</w:t>
      </w:r>
      <w:r>
        <w:rPr>
          <w:spacing w:val="22"/>
        </w:rPr>
        <w:t> </w:t>
      </w:r>
      <w:r>
        <w:rPr/>
        <w:t>numbed.</w:t>
      </w:r>
      <w:r>
        <w:rPr>
          <w:spacing w:val="24"/>
        </w:rPr>
        <w:t> </w:t>
      </w:r>
      <w:r>
        <w:rPr/>
        <w:t>It</w:t>
      </w:r>
      <w:r>
        <w:rPr>
          <w:spacing w:val="22"/>
        </w:rPr>
        <w:t> </w:t>
      </w:r>
      <w:r>
        <w:rPr/>
        <w:t>is</w:t>
      </w:r>
      <w:r>
        <w:rPr>
          <w:spacing w:val="25"/>
        </w:rPr>
        <w:t> </w:t>
      </w:r>
      <w:r>
        <w:rPr/>
        <w:t>probably</w:t>
      </w:r>
      <w:r>
        <w:rPr>
          <w:spacing w:val="25"/>
        </w:rPr>
        <w:t> </w:t>
      </w:r>
      <w:r>
        <w:rPr/>
        <w:t>common</w:t>
      </w:r>
      <w:r>
        <w:rPr>
          <w:spacing w:val="24"/>
        </w:rPr>
        <w:t> </w:t>
      </w:r>
      <w:r>
        <w:rPr/>
        <w:t>for</w:t>
      </w:r>
      <w:r>
        <w:rPr>
          <w:spacing w:val="25"/>
        </w:rPr>
        <w:t> </w:t>
      </w:r>
      <w:r>
        <w:rPr/>
        <w:t>sexual</w:t>
      </w:r>
      <w:r>
        <w:rPr>
          <w:spacing w:val="24"/>
        </w:rPr>
        <w:t> </w:t>
      </w:r>
      <w:r>
        <w:rPr/>
        <w:t>feelings</w:t>
      </w:r>
      <w:r>
        <w:rPr>
          <w:spacing w:val="24"/>
        </w:rPr>
        <w:t> </w:t>
      </w:r>
      <w:r>
        <w:rPr/>
        <w:t>to</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continue to be linked to the husband; and they may be expressed in masturbation fantasies or enacted in dreams.</w:t>
      </w:r>
    </w:p>
    <w:p>
      <w:pPr>
        <w:pStyle w:val="BodyText"/>
        <w:spacing w:before="8"/>
      </w:pPr>
    </w:p>
    <w:p>
      <w:pPr>
        <w:pStyle w:val="BodyText"/>
        <w:spacing w:line="247" w:lineRule="auto" w:before="1"/>
        <w:ind w:left="152" w:right="787"/>
        <w:jc w:val="both"/>
      </w:pPr>
      <w:r>
        <w:rPr/>
        <w:t>A</w:t>
      </w:r>
      <w:r>
        <w:rPr>
          <w:spacing w:val="40"/>
        </w:rPr>
        <w:t> </w:t>
      </w:r>
      <w:r>
        <w:rPr/>
        <w:t>year</w:t>
      </w:r>
      <w:r>
        <w:rPr>
          <w:spacing w:val="40"/>
        </w:rPr>
        <w:t> </w:t>
      </w:r>
      <w:r>
        <w:rPr/>
        <w:t>after</w:t>
      </w:r>
      <w:r>
        <w:rPr>
          <w:spacing w:val="39"/>
        </w:rPr>
        <w:t> </w:t>
      </w:r>
      <w:r>
        <w:rPr/>
        <w:t>bereavement,</w:t>
      </w:r>
      <w:r>
        <w:rPr>
          <w:spacing w:val="40"/>
        </w:rPr>
        <w:t> </w:t>
      </w:r>
      <w:r>
        <w:rPr/>
        <w:t>continued</w:t>
      </w:r>
      <w:r>
        <w:rPr>
          <w:spacing w:val="40"/>
        </w:rPr>
        <w:t> </w:t>
      </w:r>
      <w:r>
        <w:rPr/>
        <w:t>loyalty</w:t>
      </w:r>
      <w:r>
        <w:rPr>
          <w:spacing w:val="40"/>
        </w:rPr>
        <w:t> </w:t>
      </w:r>
      <w:r>
        <w:rPr/>
        <w:t>to</w:t>
      </w:r>
      <w:r>
        <w:rPr>
          <w:spacing w:val="40"/>
        </w:rPr>
        <w:t> </w:t>
      </w:r>
      <w:r>
        <w:rPr/>
        <w:t>the</w:t>
      </w:r>
      <w:r>
        <w:rPr>
          <w:spacing w:val="40"/>
        </w:rPr>
        <w:t> </w:t>
      </w:r>
      <w:r>
        <w:rPr/>
        <w:t>husband</w:t>
      </w:r>
      <w:r>
        <w:rPr>
          <w:spacing w:val="39"/>
        </w:rPr>
        <w:t> </w:t>
      </w:r>
      <w:r>
        <w:rPr/>
        <w:t>was</w:t>
      </w:r>
      <w:r>
        <w:rPr>
          <w:spacing w:val="40"/>
        </w:rPr>
        <w:t> </w:t>
      </w:r>
      <w:r>
        <w:rPr/>
        <w:t>judged</w:t>
      </w:r>
      <w:r>
        <w:rPr>
          <w:spacing w:val="40"/>
        </w:rPr>
        <w:t> </w:t>
      </w:r>
      <w:r>
        <w:rPr/>
        <w:t>by</w:t>
      </w:r>
      <w:r>
        <w:rPr>
          <w:spacing w:val="40"/>
        </w:rPr>
        <w:t> </w:t>
      </w:r>
      <w:r>
        <w:rPr/>
        <w:t>Glick</w:t>
      </w:r>
      <w:r>
        <w:rPr>
          <w:spacing w:val="40"/>
        </w:rPr>
        <w:t> </w:t>
      </w:r>
      <w:r>
        <w:rPr/>
        <w:t>to</w:t>
      </w:r>
      <w:r>
        <w:rPr>
          <w:spacing w:val="40"/>
        </w:rPr>
        <w:t> </w:t>
      </w:r>
      <w:r>
        <w:rPr/>
        <w:t>be</w:t>
      </w:r>
      <w:r>
        <w:rPr>
          <w:spacing w:val="40"/>
        </w:rPr>
        <w:t> </w:t>
      </w:r>
      <w:r>
        <w:rPr/>
        <w:t>the main stumbling-block to remarriage in the case of the Boston widows. Parkes remarks that</w:t>
      </w:r>
      <w:r>
        <w:rPr>
          <w:spacing w:val="80"/>
        </w:rPr>
        <w:t> </w:t>
      </w:r>
      <w:r>
        <w:rPr/>
        <w:t>many of the London widows 'still seemed to regard themselves as married to their dead husbands'</w:t>
      </w:r>
      <w:r>
        <w:rPr>
          <w:spacing w:val="40"/>
        </w:rPr>
        <w:t> </w:t>
      </w:r>
      <w:r>
        <w:rPr/>
        <w:t>(</w:t>
      </w:r>
      <w:r>
        <w:rPr>
          <w:spacing w:val="40"/>
        </w:rPr>
        <w:t> </w:t>
      </w:r>
      <w:r>
        <w:rPr/>
        <w:t>Parkes,</w:t>
      </w:r>
      <w:r>
        <w:rPr>
          <w:spacing w:val="40"/>
        </w:rPr>
        <w:t> </w:t>
      </w:r>
      <w:r>
        <w:rPr/>
        <w:t>1972-,</w:t>
      </w:r>
      <w:r>
        <w:rPr>
          <w:spacing w:val="40"/>
        </w:rPr>
        <w:t> </w:t>
      </w:r>
      <w:r>
        <w:rPr/>
        <w:t>p.</w:t>
      </w:r>
      <w:r>
        <w:rPr>
          <w:spacing w:val="40"/>
        </w:rPr>
        <w:t> </w:t>
      </w:r>
      <w:r>
        <w:rPr/>
        <w:t>99).</w:t>
      </w:r>
      <w:r>
        <w:rPr>
          <w:spacing w:val="40"/>
        </w:rPr>
        <w:t> </w:t>
      </w:r>
      <w:r>
        <w:rPr/>
        <w:t>This</w:t>
      </w:r>
      <w:r>
        <w:rPr>
          <w:spacing w:val="40"/>
        </w:rPr>
        <w:t> </w:t>
      </w:r>
      <w:r>
        <w:rPr/>
        <w:t>raises</w:t>
      </w:r>
      <w:r>
        <w:rPr>
          <w:spacing w:val="40"/>
        </w:rPr>
        <w:t> </w:t>
      </w:r>
      <w:r>
        <w:rPr/>
        <w:t>afresh</w:t>
      </w:r>
      <w:r>
        <w:rPr>
          <w:spacing w:val="40"/>
        </w:rPr>
        <w:t> </w:t>
      </w:r>
      <w:r>
        <w:rPr/>
        <w:t>the</w:t>
      </w:r>
      <w:r>
        <w:rPr>
          <w:spacing w:val="40"/>
        </w:rPr>
        <w:t> </w:t>
      </w:r>
      <w:r>
        <w:rPr/>
        <w:t>issue</w:t>
      </w:r>
      <w:r>
        <w:rPr>
          <w:spacing w:val="40"/>
        </w:rPr>
        <w:t> </w:t>
      </w:r>
      <w:r>
        <w:rPr/>
        <w:t>of</w:t>
      </w:r>
      <w:r>
        <w:rPr>
          <w:spacing w:val="40"/>
        </w:rPr>
        <w:t> </w:t>
      </w:r>
      <w:r>
        <w:rPr/>
        <w:t>a</w:t>
      </w:r>
      <w:r>
        <w:rPr>
          <w:spacing w:val="40"/>
        </w:rPr>
        <w:t> </w:t>
      </w:r>
      <w:r>
        <w:rPr/>
        <w:t>bereaved</w:t>
      </w:r>
      <w:r>
        <w:rPr>
          <w:spacing w:val="40"/>
        </w:rPr>
        <w:t> </w:t>
      </w:r>
      <w:r>
        <w:rPr/>
        <w:t>person's continuing relationship with the person who has died.</w:t>
      </w:r>
    </w:p>
    <w:p>
      <w:pPr>
        <w:pStyle w:val="BodyText"/>
        <w:spacing w:before="6"/>
      </w:pPr>
    </w:p>
    <w:p>
      <w:pPr>
        <w:spacing w:before="0"/>
        <w:ind w:left="152" w:right="0" w:firstLine="0"/>
        <w:jc w:val="left"/>
        <w:rPr>
          <w:b/>
          <w:sz w:val="22"/>
        </w:rPr>
      </w:pPr>
      <w:r>
        <w:rPr>
          <w:b/>
          <w:sz w:val="22"/>
        </w:rPr>
        <w:t>Persistence</w:t>
      </w:r>
      <w:r>
        <w:rPr>
          <w:b/>
          <w:spacing w:val="12"/>
          <w:sz w:val="22"/>
        </w:rPr>
        <w:t> </w:t>
      </w:r>
      <w:r>
        <w:rPr>
          <w:b/>
          <w:sz w:val="22"/>
        </w:rPr>
        <w:t>of</w:t>
      </w:r>
      <w:r>
        <w:rPr>
          <w:b/>
          <w:spacing w:val="12"/>
          <w:sz w:val="22"/>
        </w:rPr>
        <w:t> </w:t>
      </w:r>
      <w:r>
        <w:rPr>
          <w:b/>
          <w:spacing w:val="-2"/>
          <w:sz w:val="22"/>
        </w:rPr>
        <w:t>Relationship</w:t>
      </w:r>
    </w:p>
    <w:p>
      <w:pPr>
        <w:pStyle w:val="BodyText"/>
        <w:spacing w:before="6"/>
        <w:rPr>
          <w:b/>
          <w:sz w:val="23"/>
        </w:rPr>
      </w:pPr>
    </w:p>
    <w:p>
      <w:pPr>
        <w:pStyle w:val="BodyText"/>
        <w:spacing w:line="247" w:lineRule="auto"/>
        <w:ind w:left="152" w:right="787"/>
        <w:jc w:val="both"/>
      </w:pPr>
      <w:r>
        <w:rPr/>
        <w:t>As the first year of mourning draws on most mourners find it becomes possible to make a distinction between patterns of thought, feeling and behaviour that are clearly no longer appropriate and others which can with good reason be retained. In the former class are those, such as performing certain household duties, which only make sense if the lost person is physically present; in the latter maintaining values and pursuing goals which, having been developed in association with the lost person, remain linked with him and can without falsification</w:t>
      </w:r>
      <w:r>
        <w:rPr>
          <w:spacing w:val="18"/>
        </w:rPr>
        <w:t> </w:t>
      </w:r>
      <w:r>
        <w:rPr/>
        <w:t>continue</w:t>
      </w:r>
      <w:r>
        <w:rPr>
          <w:spacing w:val="16"/>
        </w:rPr>
        <w:t> </w:t>
      </w:r>
      <w:r>
        <w:rPr/>
        <w:t>to</w:t>
      </w:r>
      <w:r>
        <w:rPr>
          <w:spacing w:val="19"/>
        </w:rPr>
        <w:t> </w:t>
      </w:r>
      <w:r>
        <w:rPr/>
        <w:t>be</w:t>
      </w:r>
      <w:r>
        <w:rPr>
          <w:spacing w:val="19"/>
        </w:rPr>
        <w:t> </w:t>
      </w:r>
      <w:r>
        <w:rPr/>
        <w:t>maintained</w:t>
      </w:r>
      <w:r>
        <w:rPr>
          <w:spacing w:val="18"/>
        </w:rPr>
        <w:t> </w:t>
      </w:r>
      <w:r>
        <w:rPr/>
        <w:t>and</w:t>
      </w:r>
      <w:r>
        <w:rPr>
          <w:spacing w:val="17"/>
        </w:rPr>
        <w:t> </w:t>
      </w:r>
      <w:r>
        <w:rPr/>
        <w:t>pursued</w:t>
      </w:r>
      <w:r>
        <w:rPr>
          <w:spacing w:val="18"/>
        </w:rPr>
        <w:t> </w:t>
      </w:r>
      <w:r>
        <w:rPr/>
        <w:t>in</w:t>
      </w:r>
      <w:r>
        <w:rPr>
          <w:spacing w:val="18"/>
        </w:rPr>
        <w:t> </w:t>
      </w:r>
      <w:r>
        <w:rPr/>
        <w:t>reference</w:t>
      </w:r>
      <w:r>
        <w:rPr>
          <w:spacing w:val="18"/>
        </w:rPr>
        <w:t> </w:t>
      </w:r>
      <w:r>
        <w:rPr/>
        <w:t>to</w:t>
      </w:r>
      <w:r>
        <w:rPr>
          <w:spacing w:val="19"/>
        </w:rPr>
        <w:t> </w:t>
      </w:r>
      <w:r>
        <w:rPr/>
        <w:t>memory</w:t>
      </w:r>
      <w:r>
        <w:rPr>
          <w:spacing w:val="19"/>
        </w:rPr>
        <w:t> </w:t>
      </w:r>
      <w:r>
        <w:rPr/>
        <w:t>of</w:t>
      </w:r>
      <w:r>
        <w:rPr>
          <w:spacing w:val="18"/>
        </w:rPr>
        <w:t> </w:t>
      </w:r>
      <w:r>
        <w:rPr/>
        <w:t>him.</w:t>
      </w:r>
      <w:r>
        <w:rPr>
          <w:spacing w:val="19"/>
        </w:rPr>
        <w:t> </w:t>
      </w:r>
      <w:r>
        <w:rPr/>
        <w:t>Perhaps</w:t>
      </w:r>
      <w:r>
        <w:rPr>
          <w:spacing w:val="17"/>
        </w:rPr>
        <w:t> </w:t>
      </w:r>
      <w:r>
        <w:rPr/>
        <w:t>it is through processes of this kind that half or more of widows and widowers reach a state of</w:t>
      </w:r>
      <w:r>
        <w:rPr>
          <w:spacing w:val="80"/>
        </w:rPr>
        <w:t> </w:t>
      </w:r>
      <w:r>
        <w:rPr/>
        <w:t>mind</w:t>
      </w:r>
      <w:r>
        <w:rPr>
          <w:spacing w:val="31"/>
        </w:rPr>
        <w:t> </w:t>
      </w:r>
      <w:r>
        <w:rPr/>
        <w:t>in</w:t>
      </w:r>
      <w:r>
        <w:rPr>
          <w:spacing w:val="30"/>
        </w:rPr>
        <w:t> </w:t>
      </w:r>
      <w:r>
        <w:rPr/>
        <w:t>which</w:t>
      </w:r>
      <w:r>
        <w:rPr>
          <w:spacing w:val="30"/>
        </w:rPr>
        <w:t> </w:t>
      </w:r>
      <w:r>
        <w:rPr/>
        <w:t>they</w:t>
      </w:r>
      <w:r>
        <w:rPr>
          <w:spacing w:val="33"/>
        </w:rPr>
        <w:t> </w:t>
      </w:r>
      <w:r>
        <w:rPr/>
        <w:t>retain</w:t>
      </w:r>
      <w:r>
        <w:rPr>
          <w:spacing w:val="31"/>
        </w:rPr>
        <w:t> </w:t>
      </w:r>
      <w:r>
        <w:rPr/>
        <w:t>a</w:t>
      </w:r>
      <w:r>
        <w:rPr>
          <w:spacing w:val="28"/>
        </w:rPr>
        <w:t> </w:t>
      </w:r>
      <w:r>
        <w:rPr/>
        <w:t>strong</w:t>
      </w:r>
      <w:r>
        <w:rPr>
          <w:spacing w:val="30"/>
        </w:rPr>
        <w:t> </w:t>
      </w:r>
      <w:r>
        <w:rPr/>
        <w:t>sense</w:t>
      </w:r>
      <w:r>
        <w:rPr>
          <w:spacing w:val="30"/>
        </w:rPr>
        <w:t> </w:t>
      </w:r>
      <w:r>
        <w:rPr/>
        <w:t>of</w:t>
      </w:r>
      <w:r>
        <w:rPr>
          <w:spacing w:val="31"/>
        </w:rPr>
        <w:t> </w:t>
      </w:r>
      <w:r>
        <w:rPr/>
        <w:t>the</w:t>
      </w:r>
      <w:r>
        <w:rPr>
          <w:spacing w:val="31"/>
        </w:rPr>
        <w:t> </w:t>
      </w:r>
      <w:r>
        <w:rPr/>
        <w:t>continuing</w:t>
      </w:r>
      <w:r>
        <w:rPr>
          <w:spacing w:val="31"/>
        </w:rPr>
        <w:t> </w:t>
      </w:r>
      <w:r>
        <w:rPr/>
        <w:t>presence</w:t>
      </w:r>
      <w:r>
        <w:rPr>
          <w:spacing w:val="30"/>
        </w:rPr>
        <w:t> </w:t>
      </w:r>
      <w:r>
        <w:rPr/>
        <w:t>of</w:t>
      </w:r>
      <w:r>
        <w:rPr>
          <w:spacing w:val="30"/>
        </w:rPr>
        <w:t> </w:t>
      </w:r>
      <w:r>
        <w:rPr/>
        <w:t>their</w:t>
      </w:r>
      <w:r>
        <w:rPr>
          <w:spacing w:val="30"/>
        </w:rPr>
        <w:t> </w:t>
      </w:r>
      <w:r>
        <w:rPr/>
        <w:t>partner</w:t>
      </w:r>
      <w:r>
        <w:rPr>
          <w:spacing w:val="30"/>
        </w:rPr>
        <w:t> </w:t>
      </w:r>
      <w:r>
        <w:rPr/>
        <w:t>without the turmoils of hope and disappointment, search and frustration, anger and blame that are</w:t>
      </w:r>
      <w:r>
        <w:rPr>
          <w:spacing w:val="80"/>
        </w:rPr>
        <w:t> </w:t>
      </w:r>
      <w:r>
        <w:rPr/>
        <w:t>present earlier.</w:t>
      </w:r>
    </w:p>
    <w:p>
      <w:pPr>
        <w:pStyle w:val="BodyText"/>
        <w:spacing w:before="11"/>
        <w:rPr>
          <w:sz w:val="21"/>
        </w:rPr>
      </w:pPr>
    </w:p>
    <w:p>
      <w:pPr>
        <w:pStyle w:val="BodyText"/>
        <w:spacing w:line="247" w:lineRule="auto"/>
        <w:ind w:left="152" w:right="789"/>
        <w:jc w:val="both"/>
      </w:pPr>
      <w:r>
        <w:rPr/>
        <w:t>It will be remembered that a year after losing their husbands twelve of the twenty-two London widows</w:t>
      </w:r>
      <w:r>
        <w:rPr>
          <w:spacing w:val="20"/>
        </w:rPr>
        <w:t> </w:t>
      </w:r>
      <w:r>
        <w:rPr/>
        <w:t>reported</w:t>
      </w:r>
      <w:r>
        <w:rPr>
          <w:spacing w:val="21"/>
        </w:rPr>
        <w:t> </w:t>
      </w:r>
      <w:r>
        <w:rPr/>
        <w:t>that</w:t>
      </w:r>
      <w:r>
        <w:rPr>
          <w:spacing w:val="20"/>
        </w:rPr>
        <w:t> </w:t>
      </w:r>
      <w:r>
        <w:rPr/>
        <w:t>they</w:t>
      </w:r>
      <w:r>
        <w:rPr>
          <w:spacing w:val="21"/>
        </w:rPr>
        <w:t> </w:t>
      </w:r>
      <w:r>
        <w:rPr/>
        <w:t>still</w:t>
      </w:r>
      <w:r>
        <w:rPr>
          <w:spacing w:val="20"/>
        </w:rPr>
        <w:t> </w:t>
      </w:r>
      <w:r>
        <w:rPr/>
        <w:t>spent</w:t>
      </w:r>
      <w:r>
        <w:rPr>
          <w:spacing w:val="24"/>
        </w:rPr>
        <w:t> </w:t>
      </w:r>
      <w:r>
        <w:rPr/>
        <w:t>much</w:t>
      </w:r>
      <w:r>
        <w:rPr>
          <w:spacing w:val="23"/>
        </w:rPr>
        <w:t> </w:t>
      </w:r>
      <w:r>
        <w:rPr/>
        <w:t>time</w:t>
      </w:r>
      <w:r>
        <w:rPr>
          <w:spacing w:val="23"/>
        </w:rPr>
        <w:t> </w:t>
      </w:r>
      <w:r>
        <w:rPr/>
        <w:t>thinking</w:t>
      </w:r>
      <w:r>
        <w:rPr>
          <w:spacing w:val="21"/>
        </w:rPr>
        <w:t> </w:t>
      </w:r>
      <w:r>
        <w:rPr/>
        <w:t>of</w:t>
      </w:r>
      <w:r>
        <w:rPr>
          <w:spacing w:val="20"/>
        </w:rPr>
        <w:t> </w:t>
      </w:r>
      <w:r>
        <w:rPr/>
        <w:t>their</w:t>
      </w:r>
      <w:r>
        <w:rPr>
          <w:spacing w:val="20"/>
        </w:rPr>
        <w:t> </w:t>
      </w:r>
      <w:r>
        <w:rPr/>
        <w:t>husband</w:t>
      </w:r>
      <w:r>
        <w:rPr>
          <w:spacing w:val="20"/>
        </w:rPr>
        <w:t> </w:t>
      </w:r>
      <w:r>
        <w:rPr/>
        <w:t>and</w:t>
      </w:r>
      <w:r>
        <w:rPr>
          <w:spacing w:val="21"/>
        </w:rPr>
        <w:t> </w:t>
      </w:r>
      <w:r>
        <w:rPr/>
        <w:t>sometimes</w:t>
      </w:r>
      <w:r>
        <w:rPr>
          <w:spacing w:val="21"/>
        </w:rPr>
        <w:t> </w:t>
      </w:r>
      <w:r>
        <w:rPr/>
        <w:t>had a sense of his actual presence. This they found comforting. Glick </w:t>
      </w:r>
      <w:r>
        <w:rPr>
          <w:i/>
        </w:rPr>
        <w:t>et al</w:t>
      </w:r>
      <w:r>
        <w:rPr/>
        <w:t>, ( 1974) report very similar</w:t>
      </w:r>
      <w:r>
        <w:rPr>
          <w:spacing w:val="35"/>
        </w:rPr>
        <w:t> </w:t>
      </w:r>
      <w:r>
        <w:rPr/>
        <w:t>findings</w:t>
      </w:r>
      <w:r>
        <w:rPr>
          <w:spacing w:val="35"/>
        </w:rPr>
        <w:t> </w:t>
      </w:r>
      <w:r>
        <w:rPr/>
        <w:t>for</w:t>
      </w:r>
      <w:r>
        <w:rPr>
          <w:spacing w:val="35"/>
        </w:rPr>
        <w:t> </w:t>
      </w:r>
      <w:r>
        <w:rPr/>
        <w:t>the</w:t>
      </w:r>
      <w:r>
        <w:rPr>
          <w:spacing w:val="35"/>
        </w:rPr>
        <w:t> </w:t>
      </w:r>
      <w:r>
        <w:rPr/>
        <w:t>Boston</w:t>
      </w:r>
      <w:r>
        <w:rPr>
          <w:spacing w:val="35"/>
        </w:rPr>
        <w:t> </w:t>
      </w:r>
      <w:r>
        <w:rPr/>
        <w:t>widows.</w:t>
      </w:r>
      <w:r>
        <w:rPr>
          <w:spacing w:val="35"/>
        </w:rPr>
        <w:t> </w:t>
      </w:r>
      <w:r>
        <w:rPr/>
        <w:t>Although a</w:t>
      </w:r>
      <w:r>
        <w:rPr>
          <w:spacing w:val="35"/>
        </w:rPr>
        <w:t> </w:t>
      </w:r>
      <w:r>
        <w:rPr/>
        <w:t>sense</w:t>
      </w:r>
      <w:r>
        <w:rPr>
          <w:spacing w:val="36"/>
        </w:rPr>
        <w:t> </w:t>
      </w:r>
      <w:r>
        <w:rPr/>
        <w:t>of</w:t>
      </w:r>
      <w:r>
        <w:rPr>
          <w:spacing w:val="35"/>
        </w:rPr>
        <w:t> </w:t>
      </w:r>
      <w:r>
        <w:rPr/>
        <w:t>the</w:t>
      </w:r>
      <w:r>
        <w:rPr>
          <w:spacing w:val="35"/>
        </w:rPr>
        <w:t> </w:t>
      </w:r>
      <w:r>
        <w:rPr/>
        <w:t>continuing</w:t>
      </w:r>
      <w:r>
        <w:rPr>
          <w:spacing w:val="35"/>
        </w:rPr>
        <w:t> </w:t>
      </w:r>
      <w:r>
        <w:rPr/>
        <w:t>presence of</w:t>
      </w:r>
      <w:r>
        <w:rPr>
          <w:spacing w:val="35"/>
        </w:rPr>
        <w:t> </w:t>
      </w:r>
      <w:r>
        <w:rPr/>
        <w:t>the dead person may take a few weeks to become firmly established, they found it tends thereafter</w:t>
      </w:r>
      <w:r>
        <w:rPr>
          <w:spacing w:val="80"/>
        </w:rPr>
        <w:t> </w:t>
      </w:r>
      <w:r>
        <w:rPr/>
        <w:t>to persist at its original intensity, instead of waning slowly as most of the other components of the early phases of</w:t>
      </w:r>
    </w:p>
    <w:p>
      <w:pPr>
        <w:pStyle w:val="BodyText"/>
        <w:spacing w:before="5"/>
      </w:pPr>
    </w:p>
    <w:p>
      <w:pPr>
        <w:pStyle w:val="BodyText"/>
        <w:ind w:left="152"/>
      </w:pPr>
      <w:r>
        <w:rPr/>
        <w:t>-</w:t>
      </w:r>
      <w:r>
        <w:rPr>
          <w:spacing w:val="-5"/>
        </w:rPr>
        <w:t>96-</w:t>
      </w:r>
    </w:p>
    <w:p>
      <w:pPr>
        <w:pStyle w:val="BodyText"/>
        <w:spacing w:before="4"/>
        <w:rPr>
          <w:sz w:val="23"/>
        </w:rPr>
      </w:pPr>
    </w:p>
    <w:p>
      <w:pPr>
        <w:pStyle w:val="BodyText"/>
        <w:spacing w:line="247" w:lineRule="auto" w:before="1"/>
        <w:ind w:left="152" w:right="788"/>
        <w:jc w:val="both"/>
      </w:pPr>
      <w:r>
        <w:rPr/>
        <w:t>mourning do. Twelve</w:t>
      </w:r>
      <w:r>
        <w:rPr>
          <w:spacing w:val="17"/>
        </w:rPr>
        <w:t> </w:t>
      </w:r>
      <w:r>
        <w:rPr/>
        <w:t>months after their loss two out of three of the Boston widows continued</w:t>
      </w:r>
      <w:r>
        <w:rPr>
          <w:spacing w:val="80"/>
        </w:rPr>
        <w:t> </w:t>
      </w:r>
      <w:r>
        <w:rPr/>
        <w:t>to spend much time thinking of their husband and one in four of the 49 described how there</w:t>
      </w:r>
      <w:r>
        <w:rPr>
          <w:spacing w:val="40"/>
        </w:rPr>
        <w:t> </w:t>
      </w:r>
      <w:r>
        <w:rPr/>
        <w:t>were</w:t>
      </w:r>
      <w:r>
        <w:rPr>
          <w:spacing w:val="25"/>
        </w:rPr>
        <w:t> </w:t>
      </w:r>
      <w:r>
        <w:rPr/>
        <w:t>still</w:t>
      </w:r>
      <w:r>
        <w:rPr>
          <w:spacing w:val="24"/>
        </w:rPr>
        <w:t> </w:t>
      </w:r>
      <w:r>
        <w:rPr/>
        <w:t>occasions</w:t>
      </w:r>
      <w:r>
        <w:rPr>
          <w:spacing w:val="25"/>
        </w:rPr>
        <w:t> </w:t>
      </w:r>
      <w:r>
        <w:rPr/>
        <w:t>when</w:t>
      </w:r>
      <w:r>
        <w:rPr>
          <w:spacing w:val="24"/>
        </w:rPr>
        <w:t> </w:t>
      </w:r>
      <w:r>
        <w:rPr/>
        <w:t>they</w:t>
      </w:r>
      <w:r>
        <w:rPr>
          <w:spacing w:val="25"/>
        </w:rPr>
        <w:t> </w:t>
      </w:r>
      <w:r>
        <w:rPr/>
        <w:t>forgot</w:t>
      </w:r>
      <w:r>
        <w:rPr>
          <w:spacing w:val="24"/>
        </w:rPr>
        <w:t> </w:t>
      </w:r>
      <w:r>
        <w:rPr/>
        <w:t>he</w:t>
      </w:r>
      <w:r>
        <w:rPr>
          <w:spacing w:val="24"/>
        </w:rPr>
        <w:t> </w:t>
      </w:r>
      <w:r>
        <w:rPr/>
        <w:t>was</w:t>
      </w:r>
      <w:r>
        <w:rPr>
          <w:spacing w:val="25"/>
        </w:rPr>
        <w:t> </w:t>
      </w:r>
      <w:r>
        <w:rPr/>
        <w:t>dead.</w:t>
      </w:r>
      <w:r>
        <w:rPr>
          <w:spacing w:val="24"/>
        </w:rPr>
        <w:t> </w:t>
      </w:r>
      <w:r>
        <w:rPr/>
        <w:t>So</w:t>
      </w:r>
      <w:r>
        <w:rPr>
          <w:spacing w:val="25"/>
        </w:rPr>
        <w:t> </w:t>
      </w:r>
      <w:r>
        <w:rPr/>
        <w:t>comforting</w:t>
      </w:r>
      <w:r>
        <w:rPr>
          <w:spacing w:val="25"/>
        </w:rPr>
        <w:t> </w:t>
      </w:r>
      <w:r>
        <w:rPr/>
        <w:t>did</w:t>
      </w:r>
      <w:r>
        <w:rPr>
          <w:spacing w:val="25"/>
        </w:rPr>
        <w:t> </w:t>
      </w:r>
      <w:r>
        <w:rPr/>
        <w:t>widows</w:t>
      </w:r>
      <w:r>
        <w:rPr>
          <w:spacing w:val="23"/>
        </w:rPr>
        <w:t> </w:t>
      </w:r>
      <w:r>
        <w:rPr/>
        <w:t>find</w:t>
      </w:r>
      <w:r>
        <w:rPr>
          <w:spacing w:val="25"/>
        </w:rPr>
        <w:t> </w:t>
      </w:r>
      <w:r>
        <w:rPr/>
        <w:t>the</w:t>
      </w:r>
      <w:r>
        <w:rPr>
          <w:spacing w:val="25"/>
        </w:rPr>
        <w:t> </w:t>
      </w:r>
      <w:r>
        <w:rPr/>
        <w:t>sense of the dead husband's presence that some deliberately evoked it whenever they felt unsure of themselves or depressed.</w:t>
      </w:r>
    </w:p>
    <w:p>
      <w:pPr>
        <w:pStyle w:val="BodyText"/>
        <w:spacing w:before="6"/>
      </w:pPr>
    </w:p>
    <w:p>
      <w:pPr>
        <w:pStyle w:val="BodyText"/>
        <w:spacing w:line="247" w:lineRule="auto"/>
        <w:ind w:left="152" w:right="787"/>
        <w:jc w:val="both"/>
      </w:pPr>
      <w:r>
        <w:rPr/>
        <w:t>Similar findings to those for the London and the Boston widows are reported also by Rees ( 1971),</w:t>
      </w:r>
      <w:r>
        <w:rPr>
          <w:spacing w:val="40"/>
        </w:rPr>
        <w:t> </w:t>
      </w:r>
      <w:r>
        <w:rPr/>
        <w:t>who</w:t>
      </w:r>
      <w:r>
        <w:rPr>
          <w:spacing w:val="40"/>
        </w:rPr>
        <w:t> </w:t>
      </w:r>
      <w:r>
        <w:rPr/>
        <w:t>surveyed</w:t>
      </w:r>
      <w:r>
        <w:rPr>
          <w:spacing w:val="40"/>
        </w:rPr>
        <w:t> </w:t>
      </w:r>
      <w:r>
        <w:rPr/>
        <w:t>nearly</w:t>
      </w:r>
      <w:r>
        <w:rPr>
          <w:spacing w:val="40"/>
        </w:rPr>
        <w:t> </w:t>
      </w:r>
      <w:r>
        <w:rPr/>
        <w:t>three</w:t>
      </w:r>
      <w:r>
        <w:rPr>
          <w:spacing w:val="40"/>
        </w:rPr>
        <w:t> </w:t>
      </w:r>
      <w:r>
        <w:rPr/>
        <w:t>hundred</w:t>
      </w:r>
      <w:r>
        <w:rPr>
          <w:spacing w:val="40"/>
        </w:rPr>
        <w:t> </w:t>
      </w:r>
      <w:r>
        <w:rPr/>
        <w:t>widows</w:t>
      </w:r>
      <w:r>
        <w:rPr>
          <w:spacing w:val="40"/>
        </w:rPr>
        <w:t> </w:t>
      </w:r>
      <w:r>
        <w:rPr/>
        <w:t>and</w:t>
      </w:r>
      <w:r>
        <w:rPr>
          <w:spacing w:val="40"/>
        </w:rPr>
        <w:t> </w:t>
      </w:r>
      <w:r>
        <w:rPr/>
        <w:t>widowers</w:t>
      </w:r>
      <w:r>
        <w:rPr>
          <w:spacing w:val="40"/>
        </w:rPr>
        <w:t> </w:t>
      </w:r>
      <w:r>
        <w:rPr/>
        <w:t>in</w:t>
      </w:r>
      <w:r>
        <w:rPr>
          <w:spacing w:val="40"/>
        </w:rPr>
        <w:t> </w:t>
      </w:r>
      <w:r>
        <w:rPr/>
        <w:t>Wales,</w:t>
      </w:r>
      <w:r>
        <w:rPr>
          <w:spacing w:val="40"/>
        </w:rPr>
        <w:t> </w:t>
      </w:r>
      <w:r>
        <w:rPr/>
        <w:t>nearly</w:t>
      </w:r>
      <w:r>
        <w:rPr>
          <w:spacing w:val="40"/>
        </w:rPr>
        <w:t> </w:t>
      </w:r>
      <w:r>
        <w:rPr/>
        <w:t>half</w:t>
      </w:r>
      <w:r>
        <w:rPr>
          <w:spacing w:val="40"/>
        </w:rPr>
        <w:t> </w:t>
      </w:r>
      <w:r>
        <w:rPr/>
        <w:t>of whom</w:t>
      </w:r>
      <w:r>
        <w:rPr>
          <w:spacing w:val="34"/>
        </w:rPr>
        <w:t> </w:t>
      </w:r>
      <w:r>
        <w:rPr/>
        <w:t>had</w:t>
      </w:r>
      <w:r>
        <w:rPr>
          <w:spacing w:val="40"/>
        </w:rPr>
        <w:t> </w:t>
      </w:r>
      <w:r>
        <w:rPr/>
        <w:t>been</w:t>
      </w:r>
      <w:r>
        <w:rPr>
          <w:spacing w:val="38"/>
        </w:rPr>
        <w:t> </w:t>
      </w:r>
      <w:r>
        <w:rPr/>
        <w:t>widowed</w:t>
      </w:r>
      <w:r>
        <w:rPr>
          <w:spacing w:val="37"/>
        </w:rPr>
        <w:t> </w:t>
      </w:r>
      <w:r>
        <w:rPr/>
        <w:t>for</w:t>
      </w:r>
      <w:r>
        <w:rPr>
          <w:spacing w:val="38"/>
        </w:rPr>
        <w:t> </w:t>
      </w:r>
      <w:r>
        <w:rPr/>
        <w:t>ten</w:t>
      </w:r>
      <w:r>
        <w:rPr>
          <w:spacing w:val="35"/>
        </w:rPr>
        <w:t> </w:t>
      </w:r>
      <w:r>
        <w:rPr/>
        <w:t>years</w:t>
      </w:r>
      <w:r>
        <w:rPr>
          <w:spacing w:val="39"/>
        </w:rPr>
        <w:t> </w:t>
      </w:r>
      <w:r>
        <w:rPr/>
        <w:t>or</w:t>
      </w:r>
      <w:r>
        <w:rPr>
          <w:spacing w:val="38"/>
        </w:rPr>
        <w:t> </w:t>
      </w:r>
      <w:r>
        <w:rPr/>
        <w:t>longer.</w:t>
      </w:r>
      <w:r>
        <w:rPr>
          <w:spacing w:val="37"/>
        </w:rPr>
        <w:t> </w:t>
      </w:r>
      <w:r>
        <w:rPr/>
        <w:t>Of</w:t>
      </w:r>
      <w:r>
        <w:rPr>
          <w:spacing w:val="38"/>
        </w:rPr>
        <w:t> </w:t>
      </w:r>
      <w:r>
        <w:rPr/>
        <w:t>227</w:t>
      </w:r>
      <w:r>
        <w:rPr>
          <w:spacing w:val="34"/>
        </w:rPr>
        <w:t> </w:t>
      </w:r>
      <w:r>
        <w:rPr/>
        <w:t>widows</w:t>
      </w:r>
      <w:r>
        <w:rPr>
          <w:spacing w:val="37"/>
        </w:rPr>
        <w:t> </w:t>
      </w:r>
      <w:r>
        <w:rPr/>
        <w:t>and</w:t>
      </w:r>
      <w:r>
        <w:rPr>
          <w:spacing w:val="39"/>
        </w:rPr>
        <w:t> </w:t>
      </w:r>
      <w:r>
        <w:rPr/>
        <w:t>66</w:t>
      </w:r>
      <w:r>
        <w:rPr>
          <w:spacing w:val="38"/>
        </w:rPr>
        <w:t> </w:t>
      </w:r>
      <w:r>
        <w:rPr/>
        <w:t>widowers</w:t>
      </w:r>
      <w:r>
        <w:rPr>
          <w:spacing w:val="37"/>
        </w:rPr>
        <w:t> </w:t>
      </w:r>
      <w:r>
        <w:rPr/>
        <w:t>47</w:t>
      </w:r>
      <w:r>
        <w:rPr>
          <w:spacing w:val="38"/>
        </w:rPr>
        <w:t> </w:t>
      </w:r>
      <w:r>
        <w:rPr/>
        <w:t>per cent</w:t>
      </w:r>
      <w:r>
        <w:rPr>
          <w:spacing w:val="40"/>
        </w:rPr>
        <w:t> </w:t>
      </w:r>
      <w:r>
        <w:rPr/>
        <w:t>described</w:t>
      </w:r>
      <w:r>
        <w:rPr>
          <w:spacing w:val="40"/>
        </w:rPr>
        <w:t> </w:t>
      </w:r>
      <w:r>
        <w:rPr/>
        <w:t>having</w:t>
      </w:r>
      <w:r>
        <w:rPr>
          <w:spacing w:val="40"/>
        </w:rPr>
        <w:t> </w:t>
      </w:r>
      <w:r>
        <w:rPr/>
        <w:t>had</w:t>
      </w:r>
      <w:r>
        <w:rPr>
          <w:spacing w:val="40"/>
        </w:rPr>
        <w:t> </w:t>
      </w:r>
      <w:r>
        <w:rPr/>
        <w:t>such</w:t>
      </w:r>
      <w:r>
        <w:rPr>
          <w:spacing w:val="40"/>
        </w:rPr>
        <w:t> </w:t>
      </w:r>
      <w:r>
        <w:rPr/>
        <w:t>experiences</w:t>
      </w:r>
      <w:r>
        <w:rPr>
          <w:spacing w:val="40"/>
        </w:rPr>
        <w:t> </w:t>
      </w:r>
      <w:r>
        <w:rPr/>
        <w:t>and</w:t>
      </w:r>
      <w:r>
        <w:rPr>
          <w:spacing w:val="40"/>
        </w:rPr>
        <w:t> </w:t>
      </w:r>
      <w:r>
        <w:rPr/>
        <w:t>a</w:t>
      </w:r>
      <w:r>
        <w:rPr>
          <w:spacing w:val="40"/>
        </w:rPr>
        <w:t> </w:t>
      </w:r>
      <w:r>
        <w:rPr/>
        <w:t>majority</w:t>
      </w:r>
      <w:r>
        <w:rPr>
          <w:spacing w:val="40"/>
        </w:rPr>
        <w:t> </w:t>
      </w:r>
      <w:r>
        <w:rPr/>
        <w:t>were</w:t>
      </w:r>
      <w:r>
        <w:rPr>
          <w:spacing w:val="40"/>
        </w:rPr>
        <w:t> </w:t>
      </w:r>
      <w:r>
        <w:rPr/>
        <w:t>continuing</w:t>
      </w:r>
      <w:r>
        <w:rPr>
          <w:spacing w:val="40"/>
        </w:rPr>
        <w:t> </w:t>
      </w:r>
      <w:r>
        <w:rPr/>
        <w:t>to</w:t>
      </w:r>
      <w:r>
        <w:rPr>
          <w:spacing w:val="40"/>
        </w:rPr>
        <w:t> </w:t>
      </w:r>
      <w:r>
        <w:rPr/>
        <w:t>do</w:t>
      </w:r>
      <w:r>
        <w:rPr>
          <w:spacing w:val="40"/>
        </w:rPr>
        <w:t> </w:t>
      </w:r>
      <w:r>
        <w:rPr/>
        <w:t>so. Incidence in widowers was almost the same as in widows and the incidence varied little with either social class or cultural background. The incidence tended to be higher the longer the marriage</w:t>
      </w:r>
      <w:r>
        <w:rPr>
          <w:spacing w:val="23"/>
        </w:rPr>
        <w:t> </w:t>
      </w:r>
      <w:r>
        <w:rPr/>
        <w:t>had</w:t>
      </w:r>
      <w:r>
        <w:rPr>
          <w:spacing w:val="23"/>
        </w:rPr>
        <w:t> </w:t>
      </w:r>
      <w:r>
        <w:rPr/>
        <w:t>lasted,</w:t>
      </w:r>
      <w:r>
        <w:rPr>
          <w:spacing w:val="23"/>
        </w:rPr>
        <w:t> </w:t>
      </w:r>
      <w:r>
        <w:rPr/>
        <w:t>which</w:t>
      </w:r>
      <w:r>
        <w:rPr>
          <w:spacing w:val="26"/>
        </w:rPr>
        <w:t> </w:t>
      </w:r>
      <w:r>
        <w:rPr/>
        <w:t>may</w:t>
      </w:r>
      <w:r>
        <w:rPr>
          <w:spacing w:val="25"/>
        </w:rPr>
        <w:t> </w:t>
      </w:r>
      <w:r>
        <w:rPr/>
        <w:t>account for its</w:t>
      </w:r>
      <w:r>
        <w:rPr>
          <w:spacing w:val="23"/>
        </w:rPr>
        <w:t> </w:t>
      </w:r>
      <w:r>
        <w:rPr/>
        <w:t>being</w:t>
      </w:r>
      <w:r>
        <w:rPr>
          <w:spacing w:val="25"/>
        </w:rPr>
        <w:t> </w:t>
      </w:r>
      <w:r>
        <w:rPr/>
        <w:t>higher</w:t>
      </w:r>
      <w:r>
        <w:rPr>
          <w:spacing w:val="23"/>
        </w:rPr>
        <w:t> </w:t>
      </w:r>
      <w:r>
        <w:rPr/>
        <w:t>also in</w:t>
      </w:r>
      <w:r>
        <w:rPr>
          <w:spacing w:val="23"/>
        </w:rPr>
        <w:t> </w:t>
      </w:r>
      <w:r>
        <w:rPr/>
        <w:t>those</w:t>
      </w:r>
      <w:r>
        <w:rPr>
          <w:spacing w:val="23"/>
        </w:rPr>
        <w:t> </w:t>
      </w:r>
      <w:r>
        <w:rPr/>
        <w:t>who</w:t>
      </w:r>
      <w:r>
        <w:rPr>
          <w:spacing w:val="23"/>
        </w:rPr>
        <w:t> </w:t>
      </w:r>
      <w:r>
        <w:rPr/>
        <w:t>were</w:t>
      </w:r>
      <w:r>
        <w:rPr>
          <w:spacing w:val="23"/>
        </w:rPr>
        <w:t> </w:t>
      </w:r>
      <w:r>
        <w:rPr/>
        <w:t>over the age of forty when widowed. More than one in ten of widows and widowers reported having</w:t>
      </w:r>
      <w:r>
        <w:rPr>
          <w:spacing w:val="80"/>
          <w:w w:val="150"/>
        </w:rPr>
        <w:t> </w:t>
      </w:r>
      <w:r>
        <w:rPr/>
        <w:t>held conversations with the dead spouse; and here again the incidence was higher in older widows and widowers than in younger ones. Two-thirds of those who reported experiences of their</w:t>
      </w:r>
      <w:r>
        <w:rPr>
          <w:spacing w:val="80"/>
        </w:rPr>
        <w:t> </w:t>
      </w:r>
      <w:r>
        <w:rPr/>
        <w:t>dead</w:t>
      </w:r>
      <w:r>
        <w:rPr>
          <w:spacing w:val="80"/>
        </w:rPr>
        <w:t> </w:t>
      </w:r>
      <w:r>
        <w:rPr/>
        <w:t>spouse's</w:t>
      </w:r>
      <w:r>
        <w:rPr>
          <w:spacing w:val="80"/>
        </w:rPr>
        <w:t> </w:t>
      </w:r>
      <w:r>
        <w:rPr/>
        <w:t>presence,</w:t>
      </w:r>
      <w:r>
        <w:rPr>
          <w:spacing w:val="80"/>
        </w:rPr>
        <w:t> </w:t>
      </w:r>
      <w:r>
        <w:rPr/>
        <w:t>either</w:t>
      </w:r>
      <w:r>
        <w:rPr>
          <w:spacing w:val="80"/>
        </w:rPr>
        <w:t> </w:t>
      </w:r>
      <w:r>
        <w:rPr/>
        <w:t>with</w:t>
      </w:r>
      <w:r>
        <w:rPr>
          <w:spacing w:val="80"/>
        </w:rPr>
        <w:t> </w:t>
      </w:r>
      <w:r>
        <w:rPr/>
        <w:t>or</w:t>
      </w:r>
      <w:r>
        <w:rPr>
          <w:spacing w:val="80"/>
        </w:rPr>
        <w:t> </w:t>
      </w:r>
      <w:r>
        <w:rPr/>
        <w:t>without</w:t>
      </w:r>
      <w:r>
        <w:rPr>
          <w:spacing w:val="80"/>
        </w:rPr>
        <w:t> </w:t>
      </w:r>
      <w:r>
        <w:rPr/>
        <w:t>some</w:t>
      </w:r>
      <w:r>
        <w:rPr>
          <w:spacing w:val="80"/>
        </w:rPr>
        <w:t> </w:t>
      </w:r>
      <w:r>
        <w:rPr/>
        <w:t>form</w:t>
      </w:r>
      <w:r>
        <w:rPr>
          <w:spacing w:val="78"/>
        </w:rPr>
        <w:t> </w:t>
      </w:r>
      <w:r>
        <w:rPr/>
        <w:t>of</w:t>
      </w:r>
      <w:r>
        <w:rPr>
          <w:spacing w:val="80"/>
        </w:rPr>
        <w:t> </w:t>
      </w:r>
      <w:r>
        <w:rPr/>
        <w:t>sensory</w:t>
      </w:r>
      <w:r>
        <w:rPr>
          <w:spacing w:val="80"/>
        </w:rPr>
        <w:t> </w:t>
      </w:r>
      <w:r>
        <w:rPr/>
        <w:t>illusion</w:t>
      </w:r>
      <w:r>
        <w:rPr>
          <w:spacing w:val="80"/>
        </w:rPr>
        <w:t> </w:t>
      </w:r>
      <w:r>
        <w:rPr/>
        <w:t>or</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occasionally</w:t>
      </w:r>
      <w:r>
        <w:rPr>
          <w:spacing w:val="27"/>
        </w:rPr>
        <w:t> </w:t>
      </w:r>
      <w:r>
        <w:rPr/>
        <w:t>hallucination,</w:t>
      </w:r>
      <w:r>
        <w:rPr>
          <w:spacing w:val="26"/>
        </w:rPr>
        <w:t> </w:t>
      </w:r>
      <w:r>
        <w:rPr/>
        <w:t>described</w:t>
      </w:r>
      <w:r>
        <w:rPr>
          <w:spacing w:val="27"/>
        </w:rPr>
        <w:t> </w:t>
      </w:r>
      <w:r>
        <w:rPr/>
        <w:t>their</w:t>
      </w:r>
      <w:r>
        <w:rPr>
          <w:spacing w:val="27"/>
        </w:rPr>
        <w:t> </w:t>
      </w:r>
      <w:r>
        <w:rPr/>
        <w:t>experiences</w:t>
      </w:r>
      <w:r>
        <w:rPr>
          <w:spacing w:val="26"/>
        </w:rPr>
        <w:t> </w:t>
      </w:r>
      <w:r>
        <w:rPr/>
        <w:t>as</w:t>
      </w:r>
      <w:r>
        <w:rPr>
          <w:spacing w:val="25"/>
        </w:rPr>
        <w:t> </w:t>
      </w:r>
      <w:r>
        <w:rPr/>
        <w:t>being</w:t>
      </w:r>
      <w:r>
        <w:rPr>
          <w:spacing w:val="25"/>
        </w:rPr>
        <w:t> </w:t>
      </w:r>
      <w:r>
        <w:rPr/>
        <w:t>comforting</w:t>
      </w:r>
      <w:r>
        <w:rPr>
          <w:spacing w:val="25"/>
        </w:rPr>
        <w:t> </w:t>
      </w:r>
      <w:r>
        <w:rPr/>
        <w:t>and</w:t>
      </w:r>
      <w:r>
        <w:rPr>
          <w:spacing w:val="26"/>
        </w:rPr>
        <w:t> </w:t>
      </w:r>
      <w:r>
        <w:rPr/>
        <w:t>helpful.</w:t>
      </w:r>
      <w:r>
        <w:rPr>
          <w:spacing w:val="25"/>
        </w:rPr>
        <w:t> </w:t>
      </w:r>
      <w:r>
        <w:rPr/>
        <w:t>Most of the remainder were neutral about them, and only eight of the total of 137 subjects who had such experiences disliked having them.</w:t>
      </w:r>
    </w:p>
    <w:p>
      <w:pPr>
        <w:pStyle w:val="BodyText"/>
        <w:spacing w:before="8"/>
      </w:pPr>
    </w:p>
    <w:p>
      <w:pPr>
        <w:pStyle w:val="BodyText"/>
        <w:spacing w:line="247" w:lineRule="auto"/>
        <w:ind w:left="152" w:right="788"/>
        <w:jc w:val="both"/>
      </w:pPr>
      <w:r>
        <w:rPr/>
        <w:t>Dreams of the spouse still being alive share many of the characteristic features of the sense of presence: they occur in about half of widows and widowers, they are extremely vivid and realistic</w:t>
      </w:r>
      <w:r>
        <w:rPr>
          <w:spacing w:val="32"/>
        </w:rPr>
        <w:t> </w:t>
      </w:r>
      <w:r>
        <w:rPr/>
        <w:t>and</w:t>
      </w:r>
      <w:r>
        <w:rPr>
          <w:spacing w:val="32"/>
        </w:rPr>
        <w:t> </w:t>
      </w:r>
      <w:r>
        <w:rPr/>
        <w:t>in</w:t>
      </w:r>
      <w:r>
        <w:rPr>
          <w:spacing w:val="31"/>
        </w:rPr>
        <w:t> </w:t>
      </w:r>
      <w:r>
        <w:rPr/>
        <w:t>a</w:t>
      </w:r>
      <w:r>
        <w:rPr>
          <w:spacing w:val="34"/>
        </w:rPr>
        <w:t> </w:t>
      </w:r>
      <w:r>
        <w:rPr/>
        <w:t>majority</w:t>
      </w:r>
      <w:r>
        <w:rPr>
          <w:spacing w:val="34"/>
        </w:rPr>
        <w:t> </w:t>
      </w:r>
      <w:r>
        <w:rPr/>
        <w:t>of</w:t>
      </w:r>
      <w:r>
        <w:rPr>
          <w:spacing w:val="31"/>
        </w:rPr>
        <w:t> </w:t>
      </w:r>
      <w:r>
        <w:rPr/>
        <w:t>cases</w:t>
      </w:r>
      <w:r>
        <w:rPr>
          <w:spacing w:val="32"/>
        </w:rPr>
        <w:t> </w:t>
      </w:r>
      <w:r>
        <w:rPr/>
        <w:t>are</w:t>
      </w:r>
      <w:r>
        <w:rPr>
          <w:spacing w:val="32"/>
        </w:rPr>
        <w:t> </w:t>
      </w:r>
      <w:r>
        <w:rPr/>
        <w:t>experienced</w:t>
      </w:r>
      <w:r>
        <w:rPr>
          <w:spacing w:val="31"/>
        </w:rPr>
        <w:t> </w:t>
      </w:r>
      <w:r>
        <w:rPr/>
        <w:t>as</w:t>
      </w:r>
      <w:r>
        <w:rPr>
          <w:spacing w:val="32"/>
        </w:rPr>
        <w:t> </w:t>
      </w:r>
      <w:r>
        <w:rPr/>
        <w:t>comforting.</w:t>
      </w:r>
      <w:r>
        <w:rPr>
          <w:spacing w:val="32"/>
        </w:rPr>
        <w:t> </w:t>
      </w:r>
      <w:r>
        <w:rPr/>
        <w:t>'It</w:t>
      </w:r>
      <w:r>
        <w:rPr>
          <w:spacing w:val="31"/>
        </w:rPr>
        <w:t> </w:t>
      </w:r>
      <w:r>
        <w:rPr/>
        <w:t>was</w:t>
      </w:r>
      <w:r>
        <w:rPr>
          <w:spacing w:val="31"/>
        </w:rPr>
        <w:t> </w:t>
      </w:r>
      <w:r>
        <w:rPr/>
        <w:t>just</w:t>
      </w:r>
      <w:r>
        <w:rPr>
          <w:spacing w:val="31"/>
        </w:rPr>
        <w:t> </w:t>
      </w:r>
      <w:r>
        <w:rPr/>
        <w:t>like</w:t>
      </w:r>
      <w:r>
        <w:rPr>
          <w:spacing w:val="31"/>
        </w:rPr>
        <w:t> </w:t>
      </w:r>
      <w:r>
        <w:rPr/>
        <w:t>everyday life', one of the London widows reported, 'my husband coming in and getting his dinner. Very vivid</w:t>
      </w:r>
      <w:r>
        <w:rPr>
          <w:spacing w:val="35"/>
        </w:rPr>
        <w:t> </w:t>
      </w:r>
      <w:r>
        <w:rPr/>
        <w:t>so</w:t>
      </w:r>
      <w:r>
        <w:rPr>
          <w:spacing w:val="35"/>
        </w:rPr>
        <w:t> </w:t>
      </w:r>
      <w:r>
        <w:rPr/>
        <w:t>that</w:t>
      </w:r>
      <w:r>
        <w:rPr>
          <w:spacing w:val="35"/>
        </w:rPr>
        <w:t> </w:t>
      </w:r>
      <w:r>
        <w:rPr/>
        <w:t>when</w:t>
      </w:r>
      <w:r>
        <w:rPr>
          <w:spacing w:val="35"/>
        </w:rPr>
        <w:t> </w:t>
      </w:r>
      <w:r>
        <w:rPr/>
        <w:t>I</w:t>
      </w:r>
      <w:r>
        <w:rPr>
          <w:spacing w:val="35"/>
        </w:rPr>
        <w:t> </w:t>
      </w:r>
      <w:r>
        <w:rPr/>
        <w:t>woke</w:t>
      </w:r>
      <w:r>
        <w:rPr>
          <w:spacing w:val="32"/>
        </w:rPr>
        <w:t> </w:t>
      </w:r>
      <w:r>
        <w:rPr/>
        <w:t>up</w:t>
      </w:r>
      <w:r>
        <w:rPr>
          <w:spacing w:val="35"/>
        </w:rPr>
        <w:t> </w:t>
      </w:r>
      <w:r>
        <w:rPr/>
        <w:t>I</w:t>
      </w:r>
      <w:r>
        <w:rPr>
          <w:spacing w:val="35"/>
        </w:rPr>
        <w:t> </w:t>
      </w:r>
      <w:r>
        <w:rPr/>
        <w:t>was</w:t>
      </w:r>
      <w:r>
        <w:rPr>
          <w:spacing w:val="34"/>
        </w:rPr>
        <w:t> </w:t>
      </w:r>
      <w:r>
        <w:rPr/>
        <w:t>very</w:t>
      </w:r>
      <w:r>
        <w:rPr>
          <w:spacing w:val="37"/>
        </w:rPr>
        <w:t> </w:t>
      </w:r>
      <w:r>
        <w:rPr/>
        <w:t>annoyed.'</w:t>
      </w:r>
      <w:r>
        <w:rPr>
          <w:spacing w:val="35"/>
        </w:rPr>
        <w:t> </w:t>
      </w:r>
      <w:r>
        <w:rPr/>
        <w:t>Several</w:t>
      </w:r>
      <w:r>
        <w:rPr>
          <w:spacing w:val="35"/>
        </w:rPr>
        <w:t> </w:t>
      </w:r>
      <w:r>
        <w:rPr/>
        <w:t>of</w:t>
      </w:r>
      <w:r>
        <w:rPr>
          <w:spacing w:val="35"/>
        </w:rPr>
        <w:t> </w:t>
      </w:r>
      <w:r>
        <w:rPr/>
        <w:t>Gorer's</w:t>
      </w:r>
      <w:r>
        <w:rPr>
          <w:spacing w:val="35"/>
        </w:rPr>
        <w:t> </w:t>
      </w:r>
      <w:r>
        <w:rPr/>
        <w:t>informants</w:t>
      </w:r>
      <w:r>
        <w:rPr>
          <w:spacing w:val="35"/>
        </w:rPr>
        <w:t> </w:t>
      </w:r>
      <w:r>
        <w:rPr/>
        <w:t>described how they sought to hold the image in their minds after waking and how sad it was when it</w:t>
      </w:r>
      <w:r>
        <w:rPr>
          <w:spacing w:val="80"/>
        </w:rPr>
        <w:t> </w:t>
      </w:r>
      <w:r>
        <w:rPr/>
        <w:t>faded. Not infrequently a widow or widower would weep after recounting the dream.</w:t>
      </w:r>
    </w:p>
    <w:p>
      <w:pPr>
        <w:pStyle w:val="BodyText"/>
        <w:spacing w:before="4"/>
      </w:pPr>
    </w:p>
    <w:p>
      <w:pPr>
        <w:pStyle w:val="BodyText"/>
        <w:spacing w:line="247" w:lineRule="auto"/>
        <w:ind w:left="152" w:right="788"/>
        <w:jc w:val="both"/>
      </w:pPr>
      <w:r>
        <w:rPr/>
        <w:t>Gorer</w:t>
      </w:r>
      <w:r>
        <w:rPr>
          <w:spacing w:val="40"/>
        </w:rPr>
        <w:t> </w:t>
      </w:r>
      <w:r>
        <w:rPr/>
        <w:t>(</w:t>
      </w:r>
      <w:r>
        <w:rPr>
          <w:spacing w:val="40"/>
        </w:rPr>
        <w:t> </w:t>
      </w:r>
      <w:r>
        <w:rPr/>
        <w:t>1965)</w:t>
      </w:r>
      <w:r>
        <w:rPr>
          <w:spacing w:val="40"/>
        </w:rPr>
        <w:t> </w:t>
      </w:r>
      <w:r>
        <w:rPr/>
        <w:t>emphasizes</w:t>
      </w:r>
      <w:r>
        <w:rPr>
          <w:spacing w:val="40"/>
        </w:rPr>
        <w:t> </w:t>
      </w:r>
      <w:r>
        <w:rPr/>
        <w:t>that</w:t>
      </w:r>
      <w:r>
        <w:rPr>
          <w:spacing w:val="40"/>
        </w:rPr>
        <w:t> </w:t>
      </w:r>
      <w:r>
        <w:rPr/>
        <w:t>in</w:t>
      </w:r>
      <w:r>
        <w:rPr>
          <w:spacing w:val="40"/>
        </w:rPr>
        <w:t> </w:t>
      </w:r>
      <w:r>
        <w:rPr/>
        <w:t>these</w:t>
      </w:r>
      <w:r>
        <w:rPr>
          <w:spacing w:val="40"/>
        </w:rPr>
        <w:t> </w:t>
      </w:r>
      <w:r>
        <w:rPr/>
        <w:t>typical</w:t>
      </w:r>
      <w:r>
        <w:rPr>
          <w:spacing w:val="40"/>
        </w:rPr>
        <w:t> </w:t>
      </w:r>
      <w:r>
        <w:rPr/>
        <w:t>comforting</w:t>
      </w:r>
      <w:r>
        <w:rPr>
          <w:spacing w:val="40"/>
        </w:rPr>
        <w:t> </w:t>
      </w:r>
      <w:r>
        <w:rPr/>
        <w:t>dreams</w:t>
      </w:r>
      <w:r>
        <w:rPr>
          <w:spacing w:val="40"/>
        </w:rPr>
        <w:t> </w:t>
      </w:r>
      <w:r>
        <w:rPr/>
        <w:t>the</w:t>
      </w:r>
      <w:r>
        <w:rPr>
          <w:spacing w:val="40"/>
        </w:rPr>
        <w:t> </w:t>
      </w:r>
      <w:r>
        <w:rPr/>
        <w:t>dead</w:t>
      </w:r>
      <w:r>
        <w:rPr>
          <w:spacing w:val="40"/>
        </w:rPr>
        <w:t> </w:t>
      </w:r>
      <w:r>
        <w:rPr/>
        <w:t>person</w:t>
      </w:r>
      <w:r>
        <w:rPr>
          <w:spacing w:val="40"/>
        </w:rPr>
        <w:t> </w:t>
      </w:r>
      <w:r>
        <w:rPr/>
        <w:t>is envisaged</w:t>
      </w:r>
      <w:r>
        <w:rPr>
          <w:spacing w:val="20"/>
        </w:rPr>
        <w:t> </w:t>
      </w:r>
      <w:r>
        <w:rPr/>
        <w:t>as</w:t>
      </w:r>
      <w:r>
        <w:rPr>
          <w:spacing w:val="19"/>
        </w:rPr>
        <w:t> </w:t>
      </w:r>
      <w:r>
        <w:rPr/>
        <w:t>young</w:t>
      </w:r>
      <w:r>
        <w:rPr>
          <w:spacing w:val="18"/>
        </w:rPr>
        <w:t> </w:t>
      </w:r>
      <w:r>
        <w:rPr/>
        <w:t>and</w:t>
      </w:r>
      <w:r>
        <w:rPr>
          <w:spacing w:val="20"/>
        </w:rPr>
        <w:t> </w:t>
      </w:r>
      <w:r>
        <w:rPr/>
        <w:t>healthy,</w:t>
      </w:r>
      <w:r>
        <w:rPr>
          <w:spacing w:val="19"/>
        </w:rPr>
        <w:t> </w:t>
      </w:r>
      <w:r>
        <w:rPr/>
        <w:t>and</w:t>
      </w:r>
      <w:r>
        <w:rPr>
          <w:spacing w:val="18"/>
        </w:rPr>
        <w:t> </w:t>
      </w:r>
      <w:r>
        <w:rPr/>
        <w:t>as</w:t>
      </w:r>
      <w:r>
        <w:rPr>
          <w:spacing w:val="20"/>
        </w:rPr>
        <w:t> </w:t>
      </w:r>
      <w:r>
        <w:rPr/>
        <w:t>engaging</w:t>
      </w:r>
      <w:r>
        <w:rPr>
          <w:spacing w:val="19"/>
        </w:rPr>
        <w:t> </w:t>
      </w:r>
      <w:r>
        <w:rPr/>
        <w:t>in</w:t>
      </w:r>
      <w:r>
        <w:rPr>
          <w:spacing w:val="19"/>
        </w:rPr>
        <w:t> </w:t>
      </w:r>
      <w:r>
        <w:rPr/>
        <w:t>happy</w:t>
      </w:r>
      <w:r>
        <w:rPr>
          <w:spacing w:val="21"/>
        </w:rPr>
        <w:t> </w:t>
      </w:r>
      <w:r>
        <w:rPr/>
        <w:t>everyday</w:t>
      </w:r>
      <w:r>
        <w:rPr>
          <w:spacing w:val="21"/>
        </w:rPr>
        <w:t> </w:t>
      </w:r>
      <w:r>
        <w:rPr/>
        <w:t>activities.</w:t>
      </w:r>
      <w:r>
        <w:rPr>
          <w:spacing w:val="20"/>
        </w:rPr>
        <w:t> </w:t>
      </w:r>
      <w:r>
        <w:rPr/>
        <w:t>But,</w:t>
      </w:r>
      <w:r>
        <w:rPr>
          <w:spacing w:val="20"/>
        </w:rPr>
        <w:t> </w:t>
      </w:r>
      <w:r>
        <w:rPr/>
        <w:t>as</w:t>
      </w:r>
      <w:r>
        <w:rPr>
          <w:spacing w:val="20"/>
        </w:rPr>
        <w:t> </w:t>
      </w:r>
      <w:r>
        <w:rPr/>
        <w:t>Parkes ( 1972) notes, as a rule there is something in the dream to indicate that all is not well. As one widow put it after describing how in the dream her husband was</w:t>
      </w:r>
    </w:p>
    <w:p>
      <w:pPr>
        <w:pStyle w:val="BodyText"/>
        <w:spacing w:before="8"/>
      </w:pPr>
    </w:p>
    <w:p>
      <w:pPr>
        <w:pStyle w:val="BodyText"/>
        <w:ind w:left="152"/>
      </w:pPr>
      <w:r>
        <w:rPr/>
        <w:t>-</w:t>
      </w:r>
      <w:r>
        <w:rPr>
          <w:spacing w:val="-5"/>
        </w:rPr>
        <w:t>97-</w:t>
      </w:r>
    </w:p>
    <w:p>
      <w:pPr>
        <w:pStyle w:val="BodyText"/>
        <w:spacing w:before="6"/>
        <w:rPr>
          <w:sz w:val="23"/>
        </w:rPr>
      </w:pPr>
    </w:p>
    <w:p>
      <w:pPr>
        <w:pStyle w:val="BodyText"/>
        <w:ind w:left="152"/>
      </w:pPr>
      <w:r>
        <w:rPr/>
        <w:pict>
          <v:rect style="position:absolute;margin-left:487.140015pt;margin-top:5.831671pt;width:3.78pt;height:.35999pt;mso-position-horizontal-relative:page;mso-position-vertical-relative:paragraph;z-index:-20097536" id="docshape64" filled="true" fillcolor="#000000" stroked="false">
            <v:fill type="solid"/>
            <w10:wrap type="none"/>
          </v:rect>
        </w:pict>
      </w:r>
      <w:r>
        <w:rPr/>
        <w:t>trying</w:t>
      </w:r>
      <w:r>
        <w:rPr>
          <w:spacing w:val="6"/>
        </w:rPr>
        <w:t> </w:t>
      </w:r>
      <w:r>
        <w:rPr/>
        <w:t>to</w:t>
      </w:r>
      <w:r>
        <w:rPr>
          <w:spacing w:val="7"/>
        </w:rPr>
        <w:t> </w:t>
      </w:r>
      <w:r>
        <w:rPr/>
        <w:t>comfort</w:t>
      </w:r>
      <w:r>
        <w:rPr>
          <w:spacing w:val="5"/>
        </w:rPr>
        <w:t> </w:t>
      </w:r>
      <w:r>
        <w:rPr/>
        <w:t>her</w:t>
      </w:r>
      <w:r>
        <w:rPr>
          <w:spacing w:val="7"/>
        </w:rPr>
        <w:t> </w:t>
      </w:r>
      <w:r>
        <w:rPr/>
        <w:t>and</w:t>
      </w:r>
      <w:r>
        <w:rPr>
          <w:spacing w:val="7"/>
        </w:rPr>
        <w:t> </w:t>
      </w:r>
      <w:r>
        <w:rPr/>
        <w:t>how</w:t>
      </w:r>
      <w:r>
        <w:rPr>
          <w:spacing w:val="7"/>
        </w:rPr>
        <w:t> </w:t>
      </w:r>
      <w:r>
        <w:rPr/>
        <w:t>happy</w:t>
      </w:r>
      <w:r>
        <w:rPr>
          <w:spacing w:val="8"/>
        </w:rPr>
        <w:t> </w:t>
      </w:r>
      <w:r>
        <w:rPr/>
        <w:t>it</w:t>
      </w:r>
      <w:r>
        <w:rPr>
          <w:spacing w:val="8"/>
        </w:rPr>
        <w:t> </w:t>
      </w:r>
      <w:r>
        <w:rPr/>
        <w:t>made</w:t>
      </w:r>
      <w:r>
        <w:rPr>
          <w:spacing w:val="6"/>
        </w:rPr>
        <w:t> </w:t>
      </w:r>
      <w:r>
        <w:rPr/>
        <w:t>her:</w:t>
      </w:r>
      <w:r>
        <w:rPr>
          <w:spacing w:val="7"/>
        </w:rPr>
        <w:t> </w:t>
      </w:r>
      <w:r>
        <w:rPr/>
        <w:t>'even</w:t>
      </w:r>
      <w:r>
        <w:rPr>
          <w:spacing w:val="7"/>
        </w:rPr>
        <w:t> </w:t>
      </w:r>
      <w:r>
        <w:rPr/>
        <w:t>in</w:t>
      </w:r>
      <w:r>
        <w:rPr>
          <w:spacing w:val="8"/>
        </w:rPr>
        <w:t> </w:t>
      </w:r>
      <w:r>
        <w:rPr/>
        <w:t>the</w:t>
      </w:r>
      <w:r>
        <w:rPr>
          <w:spacing w:val="7"/>
        </w:rPr>
        <w:t> </w:t>
      </w:r>
      <w:r>
        <w:rPr/>
        <w:t>dream</w:t>
      </w:r>
      <w:r>
        <w:rPr>
          <w:spacing w:val="3"/>
        </w:rPr>
        <w:t> </w:t>
      </w:r>
      <w:r>
        <w:rPr/>
        <w:t>I</w:t>
      </w:r>
      <w:r>
        <w:rPr>
          <w:spacing w:val="7"/>
        </w:rPr>
        <w:t> </w:t>
      </w:r>
      <w:r>
        <w:rPr/>
        <w:t>know</w:t>
      </w:r>
      <w:r>
        <w:rPr>
          <w:spacing w:val="8"/>
        </w:rPr>
        <w:t> </w:t>
      </w:r>
      <w:r>
        <w:rPr/>
        <w:t>he's</w:t>
      </w:r>
      <w:r>
        <w:rPr>
          <w:spacing w:val="7"/>
        </w:rPr>
        <w:t> </w:t>
      </w:r>
      <w:r>
        <w:rPr/>
        <w:t>dead'.</w:t>
      </w:r>
      <w:r>
        <w:rPr>
          <w:spacing w:val="4"/>
        </w:rPr>
        <w:t> </w:t>
      </w:r>
      <w:r>
        <w:rPr>
          <w:spacing w:val="-10"/>
          <w:vertAlign w:val="superscript"/>
        </w:rPr>
        <w:t>6</w:t>
      </w:r>
    </w:p>
    <w:p>
      <w:pPr>
        <w:pStyle w:val="BodyText"/>
        <w:spacing w:before="11"/>
        <w:rPr>
          <w:sz w:val="14"/>
        </w:rPr>
      </w:pPr>
    </w:p>
    <w:p>
      <w:pPr>
        <w:pStyle w:val="BodyText"/>
        <w:spacing w:line="247" w:lineRule="auto" w:before="96"/>
        <w:ind w:left="152" w:right="790"/>
        <w:jc w:val="both"/>
      </w:pPr>
      <w:r>
        <w:rPr/>
        <w:t>Not all bereaved people who dream find the dream comforting. In some dreams traumatic aspects of the last illness or death are re-enacted; in others distressing aspects of the previous relationship.</w:t>
      </w:r>
      <w:r>
        <w:rPr>
          <w:spacing w:val="23"/>
        </w:rPr>
        <w:t> </w:t>
      </w:r>
      <w:r>
        <w:rPr/>
        <w:t>Whether</w:t>
      </w:r>
      <w:r>
        <w:rPr>
          <w:spacing w:val="22"/>
        </w:rPr>
        <w:t> </w:t>
      </w:r>
      <w:r>
        <w:rPr/>
        <w:t>on</w:t>
      </w:r>
      <w:r>
        <w:rPr>
          <w:spacing w:val="23"/>
        </w:rPr>
        <w:t> </w:t>
      </w:r>
      <w:r>
        <w:rPr/>
        <w:t>balance</w:t>
      </w:r>
      <w:r>
        <w:rPr>
          <w:spacing w:val="22"/>
        </w:rPr>
        <w:t> </w:t>
      </w:r>
      <w:r>
        <w:rPr/>
        <w:t>a</w:t>
      </w:r>
      <w:r>
        <w:rPr>
          <w:spacing w:val="22"/>
        </w:rPr>
        <w:t> </w:t>
      </w:r>
      <w:r>
        <w:rPr/>
        <w:t>bereaved</w:t>
      </w:r>
      <w:r>
        <w:rPr>
          <w:spacing w:val="22"/>
        </w:rPr>
        <w:t> </w:t>
      </w:r>
      <w:r>
        <w:rPr/>
        <w:t>person</w:t>
      </w:r>
      <w:r>
        <w:rPr>
          <w:spacing w:val="22"/>
        </w:rPr>
        <w:t> </w:t>
      </w:r>
      <w:r>
        <w:rPr/>
        <w:t>finds</w:t>
      </w:r>
      <w:r>
        <w:rPr>
          <w:spacing w:val="22"/>
        </w:rPr>
        <w:t> </w:t>
      </w:r>
      <w:r>
        <w:rPr/>
        <w:t>his</w:t>
      </w:r>
      <w:r>
        <w:rPr>
          <w:spacing w:val="21"/>
        </w:rPr>
        <w:t> </w:t>
      </w:r>
      <w:r>
        <w:rPr/>
        <w:t>dreams</w:t>
      </w:r>
      <w:r>
        <w:rPr>
          <w:spacing w:val="23"/>
        </w:rPr>
        <w:t> </w:t>
      </w:r>
      <w:r>
        <w:rPr/>
        <w:t>comforting</w:t>
      </w:r>
      <w:r>
        <w:rPr>
          <w:spacing w:val="22"/>
        </w:rPr>
        <w:t> </w:t>
      </w:r>
      <w:r>
        <w:rPr/>
        <w:t>seems</w:t>
      </w:r>
      <w:r>
        <w:rPr>
          <w:spacing w:val="22"/>
        </w:rPr>
        <w:t> </w:t>
      </w:r>
      <w:r>
        <w:rPr/>
        <w:t>likely to be a reliable indicator of whether or not mourning is taking a favourable course.</w:t>
      </w:r>
    </w:p>
    <w:p>
      <w:pPr>
        <w:pStyle w:val="BodyText"/>
        <w:spacing w:before="6"/>
      </w:pPr>
    </w:p>
    <w:p>
      <w:pPr>
        <w:pStyle w:val="BodyText"/>
        <w:spacing w:line="247" w:lineRule="auto" w:before="1"/>
        <w:ind w:left="152" w:right="789"/>
        <w:jc w:val="both"/>
      </w:pPr>
      <w:r>
        <w:rPr/>
        <w:t>Let us return now to a widow's or widower's daytime sense of the dead spouse's presence. In many cases, it seems, the dead spouse is experienced as a companion who accompanies the bereaved</w:t>
      </w:r>
      <w:r>
        <w:rPr>
          <w:spacing w:val="40"/>
        </w:rPr>
        <w:t> </w:t>
      </w:r>
      <w:r>
        <w:rPr/>
        <w:t>everywhere.</w:t>
      </w:r>
      <w:r>
        <w:rPr>
          <w:spacing w:val="40"/>
        </w:rPr>
        <w:t> </w:t>
      </w:r>
      <w:r>
        <w:rPr/>
        <w:t>In</w:t>
      </w:r>
      <w:r>
        <w:rPr>
          <w:spacing w:val="40"/>
        </w:rPr>
        <w:t> </w:t>
      </w:r>
      <w:r>
        <w:rPr/>
        <w:t>many</w:t>
      </w:r>
      <w:r>
        <w:rPr>
          <w:spacing w:val="40"/>
        </w:rPr>
        <w:t> </w:t>
      </w:r>
      <w:r>
        <w:rPr/>
        <w:t>others</w:t>
      </w:r>
      <w:r>
        <w:rPr>
          <w:spacing w:val="40"/>
        </w:rPr>
        <w:t> </w:t>
      </w:r>
      <w:r>
        <w:rPr/>
        <w:t>the</w:t>
      </w:r>
      <w:r>
        <w:rPr>
          <w:spacing w:val="40"/>
        </w:rPr>
        <w:t> </w:t>
      </w:r>
      <w:r>
        <w:rPr/>
        <w:t>spouse</w:t>
      </w:r>
      <w:r>
        <w:rPr>
          <w:spacing w:val="40"/>
        </w:rPr>
        <w:t> </w:t>
      </w:r>
      <w:r>
        <w:rPr/>
        <w:t>is</w:t>
      </w:r>
      <w:r>
        <w:rPr>
          <w:spacing w:val="40"/>
        </w:rPr>
        <w:t> </w:t>
      </w:r>
      <w:r>
        <w:rPr/>
        <w:t>experienced</w:t>
      </w:r>
      <w:r>
        <w:rPr>
          <w:spacing w:val="40"/>
        </w:rPr>
        <w:t> </w:t>
      </w:r>
      <w:r>
        <w:rPr/>
        <w:t>as</w:t>
      </w:r>
      <w:r>
        <w:rPr>
          <w:spacing w:val="40"/>
        </w:rPr>
        <w:t> </w:t>
      </w:r>
      <w:r>
        <w:rPr/>
        <w:t>located</w:t>
      </w:r>
      <w:r>
        <w:rPr>
          <w:spacing w:val="40"/>
        </w:rPr>
        <w:t> </w:t>
      </w:r>
      <w:r>
        <w:rPr/>
        <w:t>somewhere specific</w:t>
      </w:r>
      <w:r>
        <w:rPr>
          <w:spacing w:val="40"/>
        </w:rPr>
        <w:t> </w:t>
      </w:r>
      <w:r>
        <w:rPr/>
        <w:t>and</w:t>
      </w:r>
      <w:r>
        <w:rPr>
          <w:spacing w:val="40"/>
        </w:rPr>
        <w:t> </w:t>
      </w:r>
      <w:r>
        <w:rPr/>
        <w:t>appropriate.</w:t>
      </w:r>
      <w:r>
        <w:rPr>
          <w:spacing w:val="40"/>
        </w:rPr>
        <w:t> </w:t>
      </w:r>
      <w:r>
        <w:rPr/>
        <w:t>Common</w:t>
      </w:r>
      <w:r>
        <w:rPr>
          <w:spacing w:val="40"/>
        </w:rPr>
        <w:t> </w:t>
      </w:r>
      <w:r>
        <w:rPr/>
        <w:t>examples</w:t>
      </w:r>
      <w:r>
        <w:rPr>
          <w:spacing w:val="40"/>
        </w:rPr>
        <w:t> </w:t>
      </w:r>
      <w:r>
        <w:rPr/>
        <w:t>are</w:t>
      </w:r>
      <w:r>
        <w:rPr>
          <w:spacing w:val="40"/>
        </w:rPr>
        <w:t> </w:t>
      </w:r>
      <w:r>
        <w:rPr/>
        <w:t>a</w:t>
      </w:r>
      <w:r>
        <w:rPr>
          <w:spacing w:val="40"/>
        </w:rPr>
        <w:t> </w:t>
      </w:r>
      <w:r>
        <w:rPr/>
        <w:t>par-ticular</w:t>
      </w:r>
      <w:r>
        <w:rPr>
          <w:spacing w:val="40"/>
        </w:rPr>
        <w:t> </w:t>
      </w:r>
      <w:r>
        <w:rPr/>
        <w:t>chair</w:t>
      </w:r>
      <w:r>
        <w:rPr>
          <w:spacing w:val="40"/>
        </w:rPr>
        <w:t> </w:t>
      </w:r>
      <w:r>
        <w:rPr/>
        <w:t>or</w:t>
      </w:r>
      <w:r>
        <w:rPr>
          <w:spacing w:val="40"/>
        </w:rPr>
        <w:t> </w:t>
      </w:r>
      <w:r>
        <w:rPr/>
        <w:t>room</w:t>
      </w:r>
      <w:r>
        <w:rPr>
          <w:spacing w:val="40"/>
        </w:rPr>
        <w:t> </w:t>
      </w:r>
      <w:r>
        <w:rPr/>
        <w:t>which</w:t>
      </w:r>
      <w:r>
        <w:rPr>
          <w:spacing w:val="40"/>
        </w:rPr>
        <w:t> </w:t>
      </w:r>
      <w:r>
        <w:rPr/>
        <w:t>he occupied,</w:t>
      </w:r>
      <w:r>
        <w:rPr>
          <w:spacing w:val="40"/>
        </w:rPr>
        <w:t> </w:t>
      </w:r>
      <w:r>
        <w:rPr/>
        <w:t>or</w:t>
      </w:r>
      <w:r>
        <w:rPr>
          <w:spacing w:val="40"/>
        </w:rPr>
        <w:t> </w:t>
      </w:r>
      <w:r>
        <w:rPr/>
        <w:t>perhaps</w:t>
      </w:r>
      <w:r>
        <w:rPr>
          <w:spacing w:val="40"/>
        </w:rPr>
        <w:t> </w:t>
      </w:r>
      <w:r>
        <w:rPr/>
        <w:t>the</w:t>
      </w:r>
      <w:r>
        <w:rPr>
          <w:spacing w:val="40"/>
        </w:rPr>
        <w:t> </w:t>
      </w:r>
      <w:r>
        <w:rPr/>
        <w:t>garden,</w:t>
      </w:r>
      <w:r>
        <w:rPr>
          <w:spacing w:val="40"/>
        </w:rPr>
        <w:t> </w:t>
      </w:r>
      <w:r>
        <w:rPr/>
        <w:t>or</w:t>
      </w:r>
      <w:r>
        <w:rPr>
          <w:spacing w:val="40"/>
        </w:rPr>
        <w:t> </w:t>
      </w:r>
      <w:r>
        <w:rPr/>
        <w:t>the</w:t>
      </w:r>
      <w:r>
        <w:rPr>
          <w:spacing w:val="40"/>
        </w:rPr>
        <w:t> </w:t>
      </w:r>
      <w:r>
        <w:rPr/>
        <w:t>grave.</w:t>
      </w:r>
      <w:r>
        <w:rPr>
          <w:spacing w:val="40"/>
        </w:rPr>
        <w:t> </w:t>
      </w:r>
      <w:r>
        <w:rPr/>
        <w:t>As</w:t>
      </w:r>
      <w:r>
        <w:rPr>
          <w:spacing w:val="40"/>
        </w:rPr>
        <w:t> </w:t>
      </w:r>
      <w:r>
        <w:rPr/>
        <w:t>remarked</w:t>
      </w:r>
      <w:r>
        <w:rPr>
          <w:spacing w:val="40"/>
        </w:rPr>
        <w:t> </w:t>
      </w:r>
      <w:r>
        <w:rPr/>
        <w:t>already,</w:t>
      </w:r>
      <w:r>
        <w:rPr>
          <w:spacing w:val="40"/>
        </w:rPr>
        <w:t> </w:t>
      </w:r>
      <w:r>
        <w:rPr/>
        <w:t>there</w:t>
      </w:r>
      <w:r>
        <w:rPr>
          <w:spacing w:val="40"/>
        </w:rPr>
        <w:t> </w:t>
      </w:r>
      <w:r>
        <w:rPr/>
        <w:t>is</w:t>
      </w:r>
      <w:r>
        <w:rPr>
          <w:spacing w:val="40"/>
        </w:rPr>
        <w:t> </w:t>
      </w:r>
      <w:r>
        <w:rPr/>
        <w:t>no</w:t>
      </w:r>
      <w:r>
        <w:rPr>
          <w:spacing w:val="40"/>
        </w:rPr>
        <w:t> </w:t>
      </w:r>
      <w:r>
        <w:rPr/>
        <w:t>reason</w:t>
      </w:r>
      <w:r>
        <w:rPr>
          <w:spacing w:val="40"/>
        </w:rPr>
        <w:t> </w:t>
      </w:r>
      <w:r>
        <w:rPr/>
        <w:t>to regard any of these experiences as either unusual or unfavourable, rather the contrary. For example,</w:t>
      </w:r>
      <w:r>
        <w:rPr>
          <w:spacing w:val="40"/>
        </w:rPr>
        <w:t> </w:t>
      </w:r>
      <w:r>
        <w:rPr/>
        <w:t>in</w:t>
      </w:r>
      <w:r>
        <w:rPr>
          <w:spacing w:val="40"/>
        </w:rPr>
        <w:t> </w:t>
      </w:r>
      <w:r>
        <w:rPr/>
        <w:t>regard</w:t>
      </w:r>
      <w:r>
        <w:rPr>
          <w:spacing w:val="40"/>
        </w:rPr>
        <w:t> </w:t>
      </w:r>
      <w:r>
        <w:rPr/>
        <w:t>to</w:t>
      </w:r>
      <w:r>
        <w:rPr>
          <w:spacing w:val="40"/>
        </w:rPr>
        <w:t> </w:t>
      </w:r>
      <w:r>
        <w:rPr/>
        <w:t>the</w:t>
      </w:r>
      <w:r>
        <w:rPr>
          <w:spacing w:val="40"/>
        </w:rPr>
        <w:t> </w:t>
      </w:r>
      <w:r>
        <w:rPr/>
        <w:t>Boston</w:t>
      </w:r>
      <w:r>
        <w:rPr>
          <w:spacing w:val="40"/>
        </w:rPr>
        <w:t> </w:t>
      </w:r>
      <w:r>
        <w:rPr/>
        <w:t>widows</w:t>
      </w:r>
      <w:r>
        <w:rPr>
          <w:spacing w:val="40"/>
        </w:rPr>
        <w:t> </w:t>
      </w:r>
      <w:r>
        <w:rPr/>
        <w:t>Glick</w:t>
      </w:r>
      <w:r>
        <w:rPr>
          <w:i/>
        </w:rPr>
        <w:t>et</w:t>
      </w:r>
      <w:r>
        <w:rPr>
          <w:i/>
          <w:spacing w:val="40"/>
        </w:rPr>
        <w:t> </w:t>
      </w:r>
      <w:r>
        <w:rPr>
          <w:i/>
        </w:rPr>
        <w:t>al.</w:t>
      </w:r>
      <w:r>
        <w:rPr>
          <w:i/>
          <w:spacing w:val="40"/>
        </w:rPr>
        <w:t> </w:t>
      </w:r>
      <w:r>
        <w:rPr/>
        <w:t>(</w:t>
      </w:r>
      <w:r>
        <w:rPr>
          <w:spacing w:val="40"/>
        </w:rPr>
        <w:t> </w:t>
      </w:r>
      <w:r>
        <w:rPr/>
        <w:t>1974)</w:t>
      </w:r>
      <w:r>
        <w:rPr>
          <w:spacing w:val="40"/>
        </w:rPr>
        <w:t> </w:t>
      </w:r>
      <w:r>
        <w:rPr/>
        <w:t>report:</w:t>
      </w:r>
      <w:r>
        <w:rPr>
          <w:spacing w:val="40"/>
        </w:rPr>
        <w:t> </w:t>
      </w:r>
      <w:r>
        <w:rPr/>
        <w:t>'Often</w:t>
      </w:r>
      <w:r>
        <w:rPr>
          <w:spacing w:val="40"/>
        </w:rPr>
        <w:t> </w:t>
      </w:r>
      <w:r>
        <w:rPr/>
        <w:t>the</w:t>
      </w:r>
      <w:r>
        <w:rPr>
          <w:spacing w:val="40"/>
        </w:rPr>
        <w:t> </w:t>
      </w:r>
      <w:r>
        <w:rPr/>
        <w:t>widow's progress</w:t>
      </w:r>
      <w:r>
        <w:rPr>
          <w:spacing w:val="20"/>
        </w:rPr>
        <w:t> </w:t>
      </w:r>
      <w:r>
        <w:rPr/>
        <w:t>toward</w:t>
      </w:r>
      <w:r>
        <w:rPr>
          <w:spacing w:val="20"/>
        </w:rPr>
        <w:t> </w:t>
      </w:r>
      <w:r>
        <w:rPr/>
        <w:t>recovery</w:t>
      </w:r>
      <w:r>
        <w:rPr>
          <w:spacing w:val="22"/>
        </w:rPr>
        <w:t> </w:t>
      </w:r>
      <w:r>
        <w:rPr/>
        <w:t>was</w:t>
      </w:r>
      <w:r>
        <w:rPr>
          <w:spacing w:val="19"/>
        </w:rPr>
        <w:t> </w:t>
      </w:r>
      <w:r>
        <w:rPr/>
        <w:t>facilitated</w:t>
      </w:r>
      <w:r>
        <w:rPr>
          <w:spacing w:val="20"/>
        </w:rPr>
        <w:t> </w:t>
      </w:r>
      <w:r>
        <w:rPr/>
        <w:t>by</w:t>
      </w:r>
      <w:r>
        <w:rPr>
          <w:spacing w:val="23"/>
        </w:rPr>
        <w:t> </w:t>
      </w:r>
      <w:r>
        <w:rPr/>
        <w:t>inner</w:t>
      </w:r>
      <w:r>
        <w:rPr>
          <w:spacing w:val="22"/>
        </w:rPr>
        <w:t> </w:t>
      </w:r>
      <w:r>
        <w:rPr/>
        <w:t>conversations</w:t>
      </w:r>
      <w:r>
        <w:rPr>
          <w:spacing w:val="20"/>
        </w:rPr>
        <w:t> </w:t>
      </w:r>
      <w:r>
        <w:rPr/>
        <w:t>with</w:t>
      </w:r>
      <w:r>
        <w:rPr>
          <w:spacing w:val="20"/>
        </w:rPr>
        <w:t> </w:t>
      </w:r>
      <w:r>
        <w:rPr/>
        <w:t>her</w:t>
      </w:r>
      <w:r>
        <w:rPr>
          <w:spacing w:val="20"/>
        </w:rPr>
        <w:t> </w:t>
      </w:r>
      <w:r>
        <w:rPr/>
        <w:t>husband's</w:t>
      </w:r>
      <w:r>
        <w:rPr>
          <w:spacing w:val="20"/>
        </w:rPr>
        <w:t> </w:t>
      </w:r>
      <w:r>
        <w:rPr/>
        <w:t>presence</w:t>
      </w:r>
      <w:r>
        <w:rPr>
          <w:spacing w:val="22"/>
        </w:rPr>
        <w:t> </w:t>
      </w:r>
      <w:r>
        <w:rPr/>
        <w:t>.</w:t>
      </w:r>
    </w:p>
    <w:p>
      <w:pPr>
        <w:pStyle w:val="BodyText"/>
        <w:spacing w:line="247" w:lineRule="auto"/>
        <w:ind w:left="152" w:right="788"/>
        <w:jc w:val="both"/>
      </w:pPr>
      <w:r>
        <w:rPr/>
        <w:t>. . this continued sense of attachment was not incompatible with increasing capacity for independent</w:t>
      </w:r>
      <w:r>
        <w:rPr>
          <w:spacing w:val="40"/>
        </w:rPr>
        <w:t> </w:t>
      </w:r>
      <w:r>
        <w:rPr/>
        <w:t>action'</w:t>
      </w:r>
      <w:r>
        <w:rPr>
          <w:spacing w:val="40"/>
        </w:rPr>
        <w:t> </w:t>
      </w:r>
      <w:r>
        <w:rPr/>
        <w:t>(p.</w:t>
      </w:r>
      <w:r>
        <w:rPr>
          <w:spacing w:val="40"/>
        </w:rPr>
        <w:t> </w:t>
      </w:r>
      <w:r>
        <w:rPr>
          <w:u w:val="single"/>
        </w:rPr>
        <w:t>154</w:t>
      </w:r>
      <w:r>
        <w:rPr>
          <w:spacing w:val="40"/>
          <w:u w:val="single"/>
        </w:rPr>
        <w:t> </w:t>
      </w:r>
      <w:r>
        <w:rPr/>
        <w:t>).</w:t>
      </w:r>
      <w:r>
        <w:rPr>
          <w:spacing w:val="40"/>
        </w:rPr>
        <w:t> </w:t>
      </w:r>
      <w:r>
        <w:rPr/>
        <w:t>Although</w:t>
      </w:r>
      <w:r>
        <w:rPr>
          <w:spacing w:val="40"/>
        </w:rPr>
        <w:t> </w:t>
      </w:r>
      <w:r>
        <w:rPr/>
        <w:t>Glick</w:t>
      </w:r>
      <w:r>
        <w:rPr>
          <w:spacing w:val="40"/>
        </w:rPr>
        <w:t> </w:t>
      </w:r>
      <w:r>
        <w:rPr/>
        <w:t>regards</w:t>
      </w:r>
      <w:r>
        <w:rPr>
          <w:spacing w:val="40"/>
        </w:rPr>
        <w:t> </w:t>
      </w:r>
      <w:r>
        <w:rPr/>
        <w:t>this</w:t>
      </w:r>
      <w:r>
        <w:rPr>
          <w:spacing w:val="40"/>
        </w:rPr>
        <w:t> </w:t>
      </w:r>
      <w:r>
        <w:rPr/>
        <w:t>finding</w:t>
      </w:r>
      <w:r>
        <w:rPr>
          <w:spacing w:val="40"/>
        </w:rPr>
        <w:t> </w:t>
      </w:r>
      <w:r>
        <w:rPr/>
        <w:t>as</w:t>
      </w:r>
      <w:r>
        <w:rPr>
          <w:spacing w:val="40"/>
        </w:rPr>
        <w:t> </w:t>
      </w:r>
      <w:r>
        <w:rPr/>
        <w:t>paradoxical,</w:t>
      </w:r>
      <w:r>
        <w:rPr>
          <w:spacing w:val="40"/>
        </w:rPr>
        <w:t> </w:t>
      </w:r>
      <w:r>
        <w:rPr/>
        <w:t>those familiar with the evidence regarding the relation of secure attachment to the growth of self- reliance (Volume II, Chapter 21) will not find it so. On the contrary, it seems likely that for</w:t>
      </w:r>
      <w:r>
        <w:rPr>
          <w:spacing w:val="40"/>
        </w:rPr>
        <w:t> </w:t>
      </w:r>
      <w:r>
        <w:rPr/>
        <w:t>many widows and widowers it is precisely because they are willing for their feelings of attachment to the dead spouse to persist that their sense of identity</w:t>
      </w:r>
      <w:r>
        <w:rPr>
          <w:spacing w:val="40"/>
        </w:rPr>
        <w:t> </w:t>
      </w:r>
      <w:r>
        <w:rPr/>
        <w:t>is preserved</w:t>
      </w:r>
      <w:r>
        <w:rPr>
          <w:spacing w:val="40"/>
        </w:rPr>
        <w:t> </w:t>
      </w:r>
      <w:r>
        <w:rPr/>
        <w:t>and they</w:t>
      </w:r>
      <w:r>
        <w:rPr>
          <w:spacing w:val="40"/>
        </w:rPr>
        <w:t> </w:t>
      </w:r>
      <w:r>
        <w:rPr/>
        <w:t>become able to reorganize their lives along lines they find meaningful.</w:t>
      </w:r>
    </w:p>
    <w:p>
      <w:pPr>
        <w:pStyle w:val="BodyText"/>
        <w:spacing w:before="7"/>
        <w:rPr>
          <w:sz w:val="21"/>
        </w:rPr>
      </w:pPr>
    </w:p>
    <w:p>
      <w:pPr>
        <w:pStyle w:val="BodyText"/>
        <w:spacing w:line="247" w:lineRule="auto" w:before="1"/>
        <w:ind w:left="152" w:right="789"/>
        <w:jc w:val="both"/>
      </w:pPr>
      <w:r>
        <w:rPr/>
        <w:t>That for many bereaved people this is the preferred solution to their dilemma has for too long gone unrecognized.</w:t>
      </w:r>
    </w:p>
    <w:p>
      <w:pPr>
        <w:pStyle w:val="BodyText"/>
        <w:spacing w:before="9"/>
      </w:pPr>
    </w:p>
    <w:p>
      <w:pPr>
        <w:pStyle w:val="BodyText"/>
        <w:spacing w:line="247" w:lineRule="auto"/>
        <w:ind w:left="152" w:right="789"/>
        <w:jc w:val="both"/>
      </w:pPr>
      <w:r>
        <w:rPr/>
        <w:t>Closely related to this sense of the dead person's presence are certain experiences in which a widow may feel either that she has</w:t>
      </w:r>
    </w:p>
    <w:p>
      <w:pPr>
        <w:pStyle w:val="BodyText"/>
        <w:rPr>
          <w:sz w:val="20"/>
        </w:rPr>
      </w:pPr>
    </w:p>
    <w:p>
      <w:pPr>
        <w:pStyle w:val="BodyText"/>
        <w:spacing w:before="4"/>
      </w:pPr>
      <w:r>
        <w:rPr/>
        <w:pict>
          <v:shape style="position:absolute;margin-left:92.640671pt;margin-top:14.062243pt;width:112.95pt;height:.1pt;mso-position-horizontal-relative:page;mso-position-vertical-relative:paragraph;z-index:-15697920;mso-wrap-distance-left:0;mso-wrap-distance-right:0" id="docshape65" coordorigin="1853,281" coordsize="2259,0" path="m1853,281l4111,281e" filled="false" stroked="true" strokeweight=".451592pt" strokecolor="#000000">
            <v:path arrowok="t"/>
            <v:stroke dashstyle="solid"/>
            <w10:wrap type="topAndBottom"/>
          </v:shape>
        </w:pict>
      </w:r>
    </w:p>
    <w:p>
      <w:pPr>
        <w:pStyle w:val="BodyText"/>
        <w:spacing w:before="6"/>
        <w:ind w:left="152"/>
      </w:pPr>
      <w:r>
        <w:rPr>
          <w:vertAlign w:val="superscript"/>
        </w:rPr>
        <w:t>6</w:t>
      </w:r>
      <w:r>
        <w:rPr>
          <w:spacing w:val="41"/>
          <w:vertAlign w:val="baseline"/>
        </w:rPr>
        <w:t>  </w:t>
      </w:r>
      <w:r>
        <w:rPr>
          <w:vertAlign w:val="baseline"/>
        </w:rPr>
        <w:t>Early</w:t>
      </w:r>
      <w:r>
        <w:rPr>
          <w:spacing w:val="62"/>
          <w:w w:val="150"/>
          <w:vertAlign w:val="baseline"/>
        </w:rPr>
        <w:t> </w:t>
      </w:r>
      <w:r>
        <w:rPr>
          <w:vertAlign w:val="baseline"/>
        </w:rPr>
        <w:t>in</w:t>
      </w:r>
      <w:r>
        <w:rPr>
          <w:spacing w:val="59"/>
          <w:w w:val="150"/>
          <w:vertAlign w:val="baseline"/>
        </w:rPr>
        <w:t> </w:t>
      </w:r>
      <w:r>
        <w:rPr>
          <w:vertAlign w:val="baseline"/>
        </w:rPr>
        <w:t>his</w:t>
      </w:r>
      <w:r>
        <w:rPr>
          <w:spacing w:val="57"/>
          <w:w w:val="150"/>
          <w:vertAlign w:val="baseline"/>
        </w:rPr>
        <w:t> </w:t>
      </w:r>
      <w:r>
        <w:rPr>
          <w:vertAlign w:val="baseline"/>
        </w:rPr>
        <w:t>work</w:t>
      </w:r>
      <w:r>
        <w:rPr>
          <w:spacing w:val="57"/>
          <w:w w:val="150"/>
          <w:vertAlign w:val="baseline"/>
        </w:rPr>
        <w:t> </w:t>
      </w:r>
      <w:r>
        <w:rPr>
          <w:vertAlign w:val="baseline"/>
        </w:rPr>
        <w:t>Freud</w:t>
      </w:r>
      <w:r>
        <w:rPr>
          <w:spacing w:val="59"/>
          <w:w w:val="150"/>
          <w:vertAlign w:val="baseline"/>
        </w:rPr>
        <w:t> </w:t>
      </w:r>
      <w:r>
        <w:rPr>
          <w:vertAlign w:val="baseline"/>
        </w:rPr>
        <w:t>(</w:t>
      </w:r>
      <w:r>
        <w:rPr>
          <w:spacing w:val="59"/>
          <w:w w:val="150"/>
          <w:vertAlign w:val="baseline"/>
        </w:rPr>
        <w:t> </w:t>
      </w:r>
      <w:r>
        <w:rPr>
          <w:vertAlign w:val="baseline"/>
        </w:rPr>
        <w:t>1916)</w:t>
      </w:r>
      <w:r>
        <w:rPr>
          <w:spacing w:val="58"/>
          <w:w w:val="150"/>
          <w:vertAlign w:val="baseline"/>
        </w:rPr>
        <w:t> </w:t>
      </w:r>
      <w:r>
        <w:rPr>
          <w:vertAlign w:val="baseline"/>
        </w:rPr>
        <w:t>had</w:t>
      </w:r>
      <w:r>
        <w:rPr>
          <w:spacing w:val="58"/>
          <w:w w:val="150"/>
          <w:vertAlign w:val="baseline"/>
        </w:rPr>
        <w:t> </w:t>
      </w:r>
      <w:r>
        <w:rPr>
          <w:vertAlign w:val="baseline"/>
        </w:rPr>
        <w:t>remarked</w:t>
      </w:r>
      <w:r>
        <w:rPr>
          <w:spacing w:val="58"/>
          <w:w w:val="150"/>
          <w:vertAlign w:val="baseline"/>
        </w:rPr>
        <w:t> </w:t>
      </w:r>
      <w:r>
        <w:rPr>
          <w:vertAlign w:val="baseline"/>
        </w:rPr>
        <w:t>on</w:t>
      </w:r>
      <w:r>
        <w:rPr>
          <w:spacing w:val="58"/>
          <w:w w:val="150"/>
          <w:vertAlign w:val="baseline"/>
        </w:rPr>
        <w:t> </w:t>
      </w:r>
      <w:r>
        <w:rPr>
          <w:vertAlign w:val="baseline"/>
        </w:rPr>
        <w:t>the</w:t>
      </w:r>
      <w:r>
        <w:rPr>
          <w:spacing w:val="59"/>
          <w:w w:val="150"/>
          <w:vertAlign w:val="baseline"/>
        </w:rPr>
        <w:t> </w:t>
      </w:r>
      <w:r>
        <w:rPr>
          <w:vertAlign w:val="baseline"/>
        </w:rPr>
        <w:t>way</w:t>
      </w:r>
      <w:r>
        <w:rPr>
          <w:spacing w:val="60"/>
          <w:w w:val="150"/>
          <w:vertAlign w:val="baseline"/>
        </w:rPr>
        <w:t> </w:t>
      </w:r>
      <w:r>
        <w:rPr>
          <w:vertAlign w:val="baseline"/>
        </w:rPr>
        <w:t>a</w:t>
      </w:r>
      <w:r>
        <w:rPr>
          <w:spacing w:val="58"/>
          <w:w w:val="150"/>
          <w:vertAlign w:val="baseline"/>
        </w:rPr>
        <w:t> </w:t>
      </w:r>
      <w:r>
        <w:rPr>
          <w:vertAlign w:val="baseline"/>
        </w:rPr>
        <w:t>dream</w:t>
      </w:r>
      <w:r>
        <w:rPr>
          <w:spacing w:val="58"/>
          <w:w w:val="150"/>
          <w:vertAlign w:val="baseline"/>
        </w:rPr>
        <w:t> </w:t>
      </w:r>
      <w:r>
        <w:rPr>
          <w:vertAlign w:val="baseline"/>
        </w:rPr>
        <w:t>can</w:t>
      </w:r>
      <w:r>
        <w:rPr>
          <w:spacing w:val="60"/>
          <w:w w:val="150"/>
          <w:vertAlign w:val="baseline"/>
        </w:rPr>
        <w:t> </w:t>
      </w:r>
      <w:r>
        <w:rPr>
          <w:spacing w:val="-2"/>
          <w:vertAlign w:val="baseline"/>
        </w:rPr>
        <w:t>express</w:t>
      </w:r>
    </w:p>
    <w:p>
      <w:pPr>
        <w:spacing w:after="0"/>
        <w:sectPr>
          <w:pgSz w:w="12240" w:h="15840"/>
          <w:pgMar w:header="0" w:footer="726" w:top="1260" w:bottom="920" w:left="1700" w:right="1060"/>
        </w:sectPr>
      </w:pPr>
    </w:p>
    <w:p>
      <w:pPr>
        <w:pStyle w:val="BodyText"/>
        <w:spacing w:line="247" w:lineRule="auto" w:before="76"/>
        <w:ind w:left="413" w:right="788"/>
        <w:jc w:val="both"/>
      </w:pPr>
      <w:r>
        <w:rPr/>
        <w:t>incompatible truths: 'When anyone has lost someone near and dear to him, he produces dreams</w:t>
      </w:r>
      <w:r>
        <w:rPr>
          <w:spacing w:val="18"/>
        </w:rPr>
        <w:t> </w:t>
      </w:r>
      <w:r>
        <w:rPr/>
        <w:t>of</w:t>
      </w:r>
      <w:r>
        <w:rPr>
          <w:spacing w:val="17"/>
        </w:rPr>
        <w:t> </w:t>
      </w:r>
      <w:r>
        <w:rPr/>
        <w:t>a</w:t>
      </w:r>
      <w:r>
        <w:rPr>
          <w:spacing w:val="17"/>
        </w:rPr>
        <w:t> </w:t>
      </w:r>
      <w:r>
        <w:rPr/>
        <w:t>special</w:t>
      </w:r>
      <w:r>
        <w:rPr>
          <w:spacing w:val="15"/>
        </w:rPr>
        <w:t> </w:t>
      </w:r>
      <w:r>
        <w:rPr/>
        <w:t>sort</w:t>
      </w:r>
      <w:r>
        <w:rPr>
          <w:spacing w:val="17"/>
        </w:rPr>
        <w:t> </w:t>
      </w:r>
      <w:r>
        <w:rPr/>
        <w:t>for</w:t>
      </w:r>
      <w:r>
        <w:rPr>
          <w:spacing w:val="15"/>
        </w:rPr>
        <w:t> </w:t>
      </w:r>
      <w:r>
        <w:rPr/>
        <w:t>some</w:t>
      </w:r>
      <w:r>
        <w:rPr>
          <w:spacing w:val="15"/>
        </w:rPr>
        <w:t> </w:t>
      </w:r>
      <w:r>
        <w:rPr/>
        <w:t>time</w:t>
      </w:r>
      <w:r>
        <w:rPr>
          <w:spacing w:val="19"/>
        </w:rPr>
        <w:t> </w:t>
      </w:r>
      <w:r>
        <w:rPr/>
        <w:t>afterwards,</w:t>
      </w:r>
      <w:r>
        <w:rPr>
          <w:spacing w:val="17"/>
        </w:rPr>
        <w:t> </w:t>
      </w:r>
      <w:r>
        <w:rPr/>
        <w:t>in</w:t>
      </w:r>
      <w:r>
        <w:rPr>
          <w:spacing w:val="17"/>
        </w:rPr>
        <w:t> </w:t>
      </w:r>
      <w:r>
        <w:rPr/>
        <w:t>which</w:t>
      </w:r>
      <w:r>
        <w:rPr>
          <w:spacing w:val="18"/>
        </w:rPr>
        <w:t> </w:t>
      </w:r>
      <w:r>
        <w:rPr/>
        <w:t>knowledge</w:t>
      </w:r>
      <w:r>
        <w:rPr>
          <w:spacing w:val="18"/>
        </w:rPr>
        <w:t> </w:t>
      </w:r>
      <w:r>
        <w:rPr/>
        <w:t>of</w:t>
      </w:r>
      <w:r>
        <w:rPr>
          <w:spacing w:val="17"/>
        </w:rPr>
        <w:t> </w:t>
      </w:r>
      <w:r>
        <w:rPr/>
        <w:t>the</w:t>
      </w:r>
      <w:r>
        <w:rPr>
          <w:spacing w:val="17"/>
        </w:rPr>
        <w:t> </w:t>
      </w:r>
      <w:r>
        <w:rPr/>
        <w:t>death</w:t>
      </w:r>
      <w:r>
        <w:rPr>
          <w:spacing w:val="18"/>
        </w:rPr>
        <w:t> </w:t>
      </w:r>
      <w:r>
        <w:rPr/>
        <w:t>arrives at</w:t>
      </w:r>
      <w:r>
        <w:rPr>
          <w:spacing w:val="22"/>
        </w:rPr>
        <w:t> </w:t>
      </w:r>
      <w:r>
        <w:rPr/>
        <w:t>the</w:t>
      </w:r>
      <w:r>
        <w:rPr>
          <w:spacing w:val="20"/>
        </w:rPr>
        <w:t> </w:t>
      </w:r>
      <w:r>
        <w:rPr/>
        <w:t>strangest</w:t>
      </w:r>
      <w:r>
        <w:rPr>
          <w:spacing w:val="22"/>
        </w:rPr>
        <w:t> </w:t>
      </w:r>
      <w:r>
        <w:rPr/>
        <w:t>compromises</w:t>
      </w:r>
      <w:r>
        <w:rPr>
          <w:spacing w:val="22"/>
        </w:rPr>
        <w:t> </w:t>
      </w:r>
      <w:r>
        <w:rPr/>
        <w:t>with</w:t>
      </w:r>
      <w:r>
        <w:rPr>
          <w:spacing w:val="23"/>
        </w:rPr>
        <w:t> </w:t>
      </w:r>
      <w:r>
        <w:rPr/>
        <w:t>the</w:t>
      </w:r>
      <w:r>
        <w:rPr>
          <w:spacing w:val="22"/>
        </w:rPr>
        <w:t> </w:t>
      </w:r>
      <w:r>
        <w:rPr/>
        <w:t>need</w:t>
      </w:r>
      <w:r>
        <w:rPr>
          <w:spacing w:val="23"/>
        </w:rPr>
        <w:t> </w:t>
      </w:r>
      <w:r>
        <w:rPr/>
        <w:t>to</w:t>
      </w:r>
      <w:r>
        <w:rPr>
          <w:spacing w:val="22"/>
        </w:rPr>
        <w:t> </w:t>
      </w:r>
      <w:r>
        <w:rPr/>
        <w:t>bring</w:t>
      </w:r>
      <w:r>
        <w:rPr>
          <w:spacing w:val="20"/>
        </w:rPr>
        <w:t> </w:t>
      </w:r>
      <w:r>
        <w:rPr/>
        <w:t>the</w:t>
      </w:r>
      <w:r>
        <w:rPr>
          <w:spacing w:val="20"/>
        </w:rPr>
        <w:t> </w:t>
      </w:r>
      <w:r>
        <w:rPr/>
        <w:t>dead</w:t>
      </w:r>
      <w:r>
        <w:rPr>
          <w:spacing w:val="22"/>
        </w:rPr>
        <w:t> </w:t>
      </w:r>
      <w:r>
        <w:rPr/>
        <w:t>person</w:t>
      </w:r>
      <w:r>
        <w:rPr>
          <w:spacing w:val="20"/>
        </w:rPr>
        <w:t> </w:t>
      </w:r>
      <w:r>
        <w:rPr/>
        <w:t>to</w:t>
      </w:r>
      <w:r>
        <w:rPr>
          <w:spacing w:val="23"/>
        </w:rPr>
        <w:t> </w:t>
      </w:r>
      <w:r>
        <w:rPr/>
        <w:t>life</w:t>
      </w:r>
      <w:r>
        <w:rPr>
          <w:spacing w:val="22"/>
        </w:rPr>
        <w:t> </w:t>
      </w:r>
      <w:r>
        <w:rPr/>
        <w:t>again.</w:t>
      </w:r>
      <w:r>
        <w:rPr>
          <w:spacing w:val="20"/>
        </w:rPr>
        <w:t> </w:t>
      </w:r>
      <w:r>
        <w:rPr/>
        <w:t>In</w:t>
      </w:r>
      <w:r>
        <w:rPr>
          <w:spacing w:val="22"/>
        </w:rPr>
        <w:t> </w:t>
      </w:r>
      <w:r>
        <w:rPr/>
        <w:t>some of</w:t>
      </w:r>
      <w:r>
        <w:rPr>
          <w:spacing w:val="34"/>
        </w:rPr>
        <w:t> </w:t>
      </w:r>
      <w:r>
        <w:rPr/>
        <w:t>these</w:t>
      </w:r>
      <w:r>
        <w:rPr>
          <w:spacing w:val="35"/>
        </w:rPr>
        <w:t> </w:t>
      </w:r>
      <w:r>
        <w:rPr/>
        <w:t>dreams</w:t>
      </w:r>
      <w:r>
        <w:rPr>
          <w:spacing w:val="36"/>
        </w:rPr>
        <w:t> </w:t>
      </w:r>
      <w:r>
        <w:rPr/>
        <w:t>the</w:t>
      </w:r>
      <w:r>
        <w:rPr>
          <w:spacing w:val="34"/>
        </w:rPr>
        <w:t> </w:t>
      </w:r>
      <w:r>
        <w:rPr/>
        <w:t>person</w:t>
      </w:r>
      <w:r>
        <w:rPr>
          <w:spacing w:val="34"/>
        </w:rPr>
        <w:t> </w:t>
      </w:r>
      <w:r>
        <w:rPr/>
        <w:t>who</w:t>
      </w:r>
      <w:r>
        <w:rPr>
          <w:spacing w:val="34"/>
        </w:rPr>
        <w:t> </w:t>
      </w:r>
      <w:r>
        <w:rPr/>
        <w:t>has</w:t>
      </w:r>
      <w:r>
        <w:rPr>
          <w:spacing w:val="35"/>
        </w:rPr>
        <w:t> </w:t>
      </w:r>
      <w:r>
        <w:rPr/>
        <w:t>died</w:t>
      </w:r>
      <w:r>
        <w:rPr>
          <w:spacing w:val="36"/>
        </w:rPr>
        <w:t> </w:t>
      </w:r>
      <w:r>
        <w:rPr/>
        <w:t>is</w:t>
      </w:r>
      <w:r>
        <w:rPr>
          <w:spacing w:val="35"/>
        </w:rPr>
        <w:t> </w:t>
      </w:r>
      <w:r>
        <w:rPr/>
        <w:t>dead</w:t>
      </w:r>
      <w:r>
        <w:rPr>
          <w:spacing w:val="36"/>
        </w:rPr>
        <w:t> </w:t>
      </w:r>
      <w:r>
        <w:rPr/>
        <w:t>and</w:t>
      </w:r>
      <w:r>
        <w:rPr>
          <w:spacing w:val="35"/>
        </w:rPr>
        <w:t> </w:t>
      </w:r>
      <w:r>
        <w:rPr/>
        <w:t>at</w:t>
      </w:r>
      <w:r>
        <w:rPr>
          <w:spacing w:val="35"/>
        </w:rPr>
        <w:t> </w:t>
      </w:r>
      <w:r>
        <w:rPr/>
        <w:t>the</w:t>
      </w:r>
      <w:r>
        <w:rPr>
          <w:spacing w:val="34"/>
        </w:rPr>
        <w:t> </w:t>
      </w:r>
      <w:r>
        <w:rPr/>
        <w:t>same</w:t>
      </w:r>
      <w:r>
        <w:rPr>
          <w:spacing w:val="36"/>
        </w:rPr>
        <w:t> </w:t>
      </w:r>
      <w:r>
        <w:rPr/>
        <w:t>time</w:t>
      </w:r>
      <w:r>
        <w:rPr>
          <w:spacing w:val="36"/>
        </w:rPr>
        <w:t> </w:t>
      </w:r>
      <w:r>
        <w:rPr/>
        <w:t>still</w:t>
      </w:r>
      <w:r>
        <w:rPr>
          <w:spacing w:val="35"/>
        </w:rPr>
        <w:t> </w:t>
      </w:r>
      <w:r>
        <w:rPr/>
        <w:t>alive</w:t>
      </w:r>
      <w:r>
        <w:rPr>
          <w:spacing w:val="35"/>
        </w:rPr>
        <w:t> </w:t>
      </w:r>
      <w:r>
        <w:rPr/>
        <w:t>.</w:t>
      </w:r>
      <w:r>
        <w:rPr>
          <w:spacing w:val="35"/>
        </w:rPr>
        <w:t> </w:t>
      </w:r>
      <w:r>
        <w:rPr/>
        <w:t>.</w:t>
      </w:r>
      <w:r>
        <w:rPr>
          <w:spacing w:val="35"/>
        </w:rPr>
        <w:t> </w:t>
      </w:r>
      <w:r>
        <w:rPr/>
        <w:t>.</w:t>
      </w:r>
      <w:r>
        <w:rPr>
          <w:spacing w:val="35"/>
        </w:rPr>
        <w:t> </w:t>
      </w:r>
      <w:r>
        <w:rPr/>
        <w:t>In others he is half dead and half alive' ( </w:t>
      </w:r>
      <w:r>
        <w:rPr>
          <w:i/>
        </w:rPr>
        <w:t>SE 15</w:t>
      </w:r>
      <w:r>
        <w:rPr/>
        <w:t>, p. 187).</w:t>
      </w:r>
    </w:p>
    <w:p>
      <w:pPr>
        <w:pStyle w:val="BodyText"/>
        <w:spacing w:before="7"/>
      </w:pPr>
    </w:p>
    <w:p>
      <w:pPr>
        <w:pStyle w:val="BodyText"/>
        <w:ind w:left="152"/>
      </w:pPr>
      <w:r>
        <w:rPr/>
        <w:t>-</w:t>
      </w:r>
      <w:r>
        <w:rPr>
          <w:spacing w:val="-5"/>
        </w:rPr>
        <w:t>98-</w:t>
      </w:r>
    </w:p>
    <w:p>
      <w:pPr>
        <w:pStyle w:val="BodyText"/>
        <w:spacing w:before="4"/>
        <w:rPr>
          <w:sz w:val="23"/>
        </w:rPr>
      </w:pPr>
    </w:p>
    <w:p>
      <w:pPr>
        <w:pStyle w:val="BodyText"/>
        <w:spacing w:line="247" w:lineRule="auto"/>
        <w:ind w:left="152" w:right="787"/>
        <w:jc w:val="both"/>
      </w:pPr>
      <w:r>
        <w:rPr/>
        <w:t>become more like her husband since his death or even that he is somehow within her. For example,</w:t>
      </w:r>
      <w:r>
        <w:rPr>
          <w:spacing w:val="35"/>
        </w:rPr>
        <w:t> </w:t>
      </w:r>
      <w:r>
        <w:rPr/>
        <w:t>one</w:t>
      </w:r>
      <w:r>
        <w:rPr>
          <w:spacing w:val="32"/>
        </w:rPr>
        <w:t> </w:t>
      </w:r>
      <w:r>
        <w:rPr/>
        <w:t>of</w:t>
      </w:r>
      <w:r>
        <w:rPr>
          <w:spacing w:val="35"/>
        </w:rPr>
        <w:t> </w:t>
      </w:r>
      <w:r>
        <w:rPr/>
        <w:t>the</w:t>
      </w:r>
      <w:r>
        <w:rPr>
          <w:spacing w:val="32"/>
        </w:rPr>
        <w:t> </w:t>
      </w:r>
      <w:r>
        <w:rPr/>
        <w:t>London</w:t>
      </w:r>
      <w:r>
        <w:rPr>
          <w:spacing w:val="32"/>
        </w:rPr>
        <w:t> </w:t>
      </w:r>
      <w:r>
        <w:rPr/>
        <w:t>widows,</w:t>
      </w:r>
      <w:r>
        <w:rPr>
          <w:spacing w:val="31"/>
        </w:rPr>
        <w:t> </w:t>
      </w:r>
      <w:r>
        <w:rPr/>
        <w:t>on</w:t>
      </w:r>
      <w:r>
        <w:rPr>
          <w:spacing w:val="32"/>
        </w:rPr>
        <w:t> </w:t>
      </w:r>
      <w:r>
        <w:rPr/>
        <w:t>being</w:t>
      </w:r>
      <w:r>
        <w:rPr>
          <w:spacing w:val="35"/>
        </w:rPr>
        <w:t> </w:t>
      </w:r>
      <w:r>
        <w:rPr/>
        <w:t>asked</w:t>
      </w:r>
      <w:r>
        <w:rPr>
          <w:spacing w:val="35"/>
        </w:rPr>
        <w:t> </w:t>
      </w:r>
      <w:r>
        <w:rPr/>
        <w:t>whether</w:t>
      </w:r>
      <w:r>
        <w:rPr>
          <w:spacing w:val="32"/>
        </w:rPr>
        <w:t> </w:t>
      </w:r>
      <w:r>
        <w:rPr/>
        <w:t>she</w:t>
      </w:r>
      <w:r>
        <w:rPr>
          <w:spacing w:val="32"/>
        </w:rPr>
        <w:t> </w:t>
      </w:r>
      <w:r>
        <w:rPr/>
        <w:t>had</w:t>
      </w:r>
      <w:r>
        <w:rPr>
          <w:spacing w:val="35"/>
        </w:rPr>
        <w:t> </w:t>
      </w:r>
      <w:r>
        <w:rPr/>
        <w:t>felt</w:t>
      </w:r>
      <w:r>
        <w:rPr>
          <w:spacing w:val="32"/>
        </w:rPr>
        <w:t> </w:t>
      </w:r>
      <w:r>
        <w:rPr/>
        <w:t>her</w:t>
      </w:r>
      <w:r>
        <w:rPr>
          <w:spacing w:val="32"/>
        </w:rPr>
        <w:t> </w:t>
      </w:r>
      <w:r>
        <w:rPr/>
        <w:t>husband</w:t>
      </w:r>
      <w:r>
        <w:rPr>
          <w:spacing w:val="32"/>
        </w:rPr>
        <w:t> </w:t>
      </w:r>
      <w:r>
        <w:rPr/>
        <w:t>was near</w:t>
      </w:r>
      <w:r>
        <w:rPr>
          <w:spacing w:val="40"/>
        </w:rPr>
        <w:t> </w:t>
      </w:r>
      <w:r>
        <w:rPr/>
        <w:t>at</w:t>
      </w:r>
      <w:r>
        <w:rPr>
          <w:spacing w:val="40"/>
        </w:rPr>
        <w:t> </w:t>
      </w:r>
      <w:r>
        <w:rPr/>
        <w:t>hand,</w:t>
      </w:r>
      <w:r>
        <w:rPr>
          <w:spacing w:val="40"/>
        </w:rPr>
        <w:t> </w:t>
      </w:r>
      <w:r>
        <w:rPr/>
        <w:t>replied:</w:t>
      </w:r>
      <w:r>
        <w:rPr>
          <w:spacing w:val="40"/>
        </w:rPr>
        <w:t> </w:t>
      </w:r>
      <w:r>
        <w:rPr/>
        <w:t>'It's</w:t>
      </w:r>
      <w:r>
        <w:rPr>
          <w:spacing w:val="40"/>
        </w:rPr>
        <w:t> </w:t>
      </w:r>
      <w:r>
        <w:rPr/>
        <w:t>not</w:t>
      </w:r>
      <w:r>
        <w:rPr>
          <w:spacing w:val="40"/>
        </w:rPr>
        <w:t> </w:t>
      </w:r>
      <w:r>
        <w:rPr/>
        <w:t>a</w:t>
      </w:r>
      <w:r>
        <w:rPr>
          <w:spacing w:val="40"/>
        </w:rPr>
        <w:t> </w:t>
      </w:r>
      <w:r>
        <w:rPr/>
        <w:t>sense</w:t>
      </w:r>
      <w:r>
        <w:rPr>
          <w:spacing w:val="40"/>
        </w:rPr>
        <w:t> </w:t>
      </w:r>
      <w:r>
        <w:rPr/>
        <w:t>of</w:t>
      </w:r>
      <w:r>
        <w:rPr>
          <w:spacing w:val="40"/>
        </w:rPr>
        <w:t> </w:t>
      </w:r>
      <w:r>
        <w:rPr/>
        <w:t>his</w:t>
      </w:r>
      <w:r>
        <w:rPr>
          <w:spacing w:val="40"/>
        </w:rPr>
        <w:t> </w:t>
      </w:r>
      <w:r>
        <w:rPr/>
        <w:t>presence,</w:t>
      </w:r>
      <w:r>
        <w:rPr>
          <w:spacing w:val="40"/>
        </w:rPr>
        <w:t> </w:t>
      </w:r>
      <w:r>
        <w:rPr/>
        <w:t>he's</w:t>
      </w:r>
      <w:r>
        <w:rPr>
          <w:spacing w:val="40"/>
        </w:rPr>
        <w:t> </w:t>
      </w:r>
      <w:r>
        <w:rPr/>
        <w:t>here</w:t>
      </w:r>
      <w:r>
        <w:rPr>
          <w:spacing w:val="40"/>
        </w:rPr>
        <w:t> </w:t>
      </w:r>
      <w:r>
        <w:rPr/>
        <w:t>inside</w:t>
      </w:r>
      <w:r>
        <w:rPr>
          <w:spacing w:val="40"/>
        </w:rPr>
        <w:t> </w:t>
      </w:r>
      <w:r>
        <w:rPr/>
        <w:t>me.</w:t>
      </w:r>
      <w:r>
        <w:rPr>
          <w:spacing w:val="40"/>
        </w:rPr>
        <w:t> </w:t>
      </w:r>
      <w:r>
        <w:rPr/>
        <w:t>That's</w:t>
      </w:r>
      <w:r>
        <w:rPr>
          <w:spacing w:val="40"/>
        </w:rPr>
        <w:t> </w:t>
      </w:r>
      <w:r>
        <w:rPr/>
        <w:t>why</w:t>
      </w:r>
      <w:r>
        <w:rPr>
          <w:spacing w:val="40"/>
        </w:rPr>
        <w:t> </w:t>
      </w:r>
      <w:r>
        <w:rPr/>
        <w:t>I'm happy all the time. It's as if two people are one . . . although I'm alone, we're sort of together if you</w:t>
      </w:r>
      <w:r>
        <w:rPr>
          <w:spacing w:val="24"/>
        </w:rPr>
        <w:t> </w:t>
      </w:r>
      <w:r>
        <w:rPr/>
        <w:t>see</w:t>
      </w:r>
      <w:r>
        <w:rPr>
          <w:spacing w:val="23"/>
        </w:rPr>
        <w:t> </w:t>
      </w:r>
      <w:r>
        <w:rPr/>
        <w:t>what</w:t>
      </w:r>
      <w:r>
        <w:rPr>
          <w:spacing w:val="24"/>
        </w:rPr>
        <w:t> </w:t>
      </w:r>
      <w:r>
        <w:rPr/>
        <w:t>I</w:t>
      </w:r>
      <w:r>
        <w:rPr>
          <w:spacing w:val="26"/>
        </w:rPr>
        <w:t> </w:t>
      </w:r>
      <w:r>
        <w:rPr/>
        <w:t>mean</w:t>
      </w:r>
      <w:r>
        <w:rPr>
          <w:spacing w:val="24"/>
        </w:rPr>
        <w:t> </w:t>
      </w:r>
      <w:r>
        <w:rPr/>
        <w:t>.</w:t>
      </w:r>
      <w:r>
        <w:rPr>
          <w:spacing w:val="24"/>
        </w:rPr>
        <w:t> </w:t>
      </w:r>
      <w:r>
        <w:rPr/>
        <w:t>.</w:t>
      </w:r>
      <w:r>
        <w:rPr>
          <w:spacing w:val="26"/>
        </w:rPr>
        <w:t> </w:t>
      </w:r>
      <w:r>
        <w:rPr/>
        <w:t>.</w:t>
      </w:r>
      <w:r>
        <w:rPr>
          <w:spacing w:val="24"/>
        </w:rPr>
        <w:t> </w:t>
      </w:r>
      <w:r>
        <w:rPr/>
        <w:t>I</w:t>
      </w:r>
      <w:r>
        <w:rPr>
          <w:spacing w:val="24"/>
        </w:rPr>
        <w:t> </w:t>
      </w:r>
      <w:r>
        <w:rPr/>
        <w:t>don't</w:t>
      </w:r>
      <w:r>
        <w:rPr>
          <w:spacing w:val="24"/>
        </w:rPr>
        <w:t> </w:t>
      </w:r>
      <w:r>
        <w:rPr/>
        <w:t>think</w:t>
      </w:r>
      <w:r>
        <w:rPr>
          <w:spacing w:val="26"/>
        </w:rPr>
        <w:t> </w:t>
      </w:r>
      <w:r>
        <w:rPr/>
        <w:t>I've</w:t>
      </w:r>
      <w:r>
        <w:rPr>
          <w:spacing w:val="23"/>
        </w:rPr>
        <w:t> </w:t>
      </w:r>
      <w:r>
        <w:rPr/>
        <w:t>got</w:t>
      </w:r>
      <w:r>
        <w:rPr>
          <w:spacing w:val="26"/>
        </w:rPr>
        <w:t> </w:t>
      </w:r>
      <w:r>
        <w:rPr/>
        <w:t>the</w:t>
      </w:r>
      <w:r>
        <w:rPr>
          <w:spacing w:val="24"/>
        </w:rPr>
        <w:t> </w:t>
      </w:r>
      <w:r>
        <w:rPr/>
        <w:t>will</w:t>
      </w:r>
      <w:r>
        <w:rPr>
          <w:spacing w:val="24"/>
        </w:rPr>
        <w:t> </w:t>
      </w:r>
      <w:r>
        <w:rPr/>
        <w:t>power</w:t>
      </w:r>
      <w:r>
        <w:rPr>
          <w:spacing w:val="24"/>
        </w:rPr>
        <w:t> </w:t>
      </w:r>
      <w:r>
        <w:rPr/>
        <w:t>to</w:t>
      </w:r>
      <w:r>
        <w:rPr>
          <w:spacing w:val="24"/>
        </w:rPr>
        <w:t> </w:t>
      </w:r>
      <w:r>
        <w:rPr/>
        <w:t>carry</w:t>
      </w:r>
      <w:r>
        <w:rPr>
          <w:spacing w:val="27"/>
        </w:rPr>
        <w:t> </w:t>
      </w:r>
      <w:r>
        <w:rPr/>
        <w:t>on</w:t>
      </w:r>
      <w:r>
        <w:rPr>
          <w:spacing w:val="24"/>
        </w:rPr>
        <w:t> </w:t>
      </w:r>
      <w:r>
        <w:rPr/>
        <w:t>on</w:t>
      </w:r>
      <w:r>
        <w:rPr>
          <w:spacing w:val="27"/>
        </w:rPr>
        <w:t> </w:t>
      </w:r>
      <w:r>
        <w:rPr/>
        <w:t>my</w:t>
      </w:r>
      <w:r>
        <w:rPr>
          <w:spacing w:val="27"/>
        </w:rPr>
        <w:t> </w:t>
      </w:r>
      <w:r>
        <w:rPr/>
        <w:t>own,</w:t>
      </w:r>
      <w:r>
        <w:rPr>
          <w:spacing w:val="24"/>
        </w:rPr>
        <w:t> </w:t>
      </w:r>
      <w:r>
        <w:rPr/>
        <w:t>so</w:t>
      </w:r>
      <w:r>
        <w:rPr>
          <w:spacing w:val="24"/>
        </w:rPr>
        <w:t> </w:t>
      </w:r>
      <w:r>
        <w:rPr/>
        <w:t>he must be' ( Parkes 1972, p. 104).</w:t>
      </w:r>
    </w:p>
    <w:p>
      <w:pPr>
        <w:pStyle w:val="BodyText"/>
        <w:spacing w:before="5"/>
      </w:pPr>
    </w:p>
    <w:p>
      <w:pPr>
        <w:pStyle w:val="BodyText"/>
        <w:spacing w:line="247" w:lineRule="auto" w:before="1"/>
        <w:ind w:left="152" w:right="787"/>
        <w:jc w:val="both"/>
      </w:pPr>
      <w:r>
        <w:rPr/>
        <w:t>In</w:t>
      </w:r>
      <w:r>
        <w:rPr>
          <w:spacing w:val="40"/>
        </w:rPr>
        <w:t> </w:t>
      </w:r>
      <w:r>
        <w:rPr/>
        <w:t>accordance</w:t>
      </w:r>
      <w:r>
        <w:rPr>
          <w:spacing w:val="40"/>
        </w:rPr>
        <w:t> </w:t>
      </w:r>
      <w:r>
        <w:rPr/>
        <w:t>with</w:t>
      </w:r>
      <w:r>
        <w:rPr>
          <w:spacing w:val="40"/>
        </w:rPr>
        <w:t> </w:t>
      </w:r>
      <w:r>
        <w:rPr/>
        <w:t>such</w:t>
      </w:r>
      <w:r>
        <w:rPr>
          <w:spacing w:val="40"/>
        </w:rPr>
        <w:t> </w:t>
      </w:r>
      <w:r>
        <w:rPr/>
        <w:t>feelings</w:t>
      </w:r>
      <w:r>
        <w:rPr>
          <w:spacing w:val="40"/>
        </w:rPr>
        <w:t> </w:t>
      </w:r>
      <w:r>
        <w:rPr/>
        <w:t>bereaved</w:t>
      </w:r>
      <w:r>
        <w:rPr>
          <w:spacing w:val="40"/>
        </w:rPr>
        <w:t> </w:t>
      </w:r>
      <w:r>
        <w:rPr/>
        <w:t>people</w:t>
      </w:r>
      <w:r>
        <w:rPr>
          <w:spacing w:val="40"/>
        </w:rPr>
        <w:t> </w:t>
      </w:r>
      <w:r>
        <w:rPr/>
        <w:t>may</w:t>
      </w:r>
      <w:r>
        <w:rPr>
          <w:spacing w:val="40"/>
        </w:rPr>
        <w:t> </w:t>
      </w:r>
      <w:r>
        <w:rPr/>
        <w:t>find</w:t>
      </w:r>
      <w:r>
        <w:rPr>
          <w:spacing w:val="40"/>
        </w:rPr>
        <w:t> </w:t>
      </w:r>
      <w:r>
        <w:rPr/>
        <w:t>themselves</w:t>
      </w:r>
      <w:r>
        <w:rPr>
          <w:spacing w:val="40"/>
        </w:rPr>
        <w:t> </w:t>
      </w:r>
      <w:r>
        <w:rPr/>
        <w:t>doing</w:t>
      </w:r>
      <w:r>
        <w:rPr>
          <w:spacing w:val="40"/>
        </w:rPr>
        <w:t> </w:t>
      </w:r>
      <w:r>
        <w:rPr/>
        <w:t>things</w:t>
      </w:r>
      <w:r>
        <w:rPr>
          <w:spacing w:val="40"/>
        </w:rPr>
        <w:t> </w:t>
      </w:r>
      <w:r>
        <w:rPr/>
        <w:t>in</w:t>
      </w:r>
      <w:r>
        <w:rPr>
          <w:spacing w:val="40"/>
        </w:rPr>
        <w:t> </w:t>
      </w:r>
      <w:r>
        <w:rPr/>
        <w:t>the same way that the person lost did them; and some may undertake activities typical of the dead person despite their never having done them before. When the activities are well suited to the capabilities and interests of the bereaved, no conflict results and he or she may obtain much satisfaction</w:t>
      </w:r>
      <w:r>
        <w:rPr>
          <w:spacing w:val="40"/>
        </w:rPr>
        <w:t> </w:t>
      </w:r>
      <w:r>
        <w:rPr/>
        <w:t>from</w:t>
      </w:r>
      <w:r>
        <w:rPr>
          <w:spacing w:val="40"/>
        </w:rPr>
        <w:t> </w:t>
      </w:r>
      <w:r>
        <w:rPr/>
        <w:t>doing</w:t>
      </w:r>
      <w:r>
        <w:rPr>
          <w:spacing w:val="40"/>
        </w:rPr>
        <w:t> </w:t>
      </w:r>
      <w:r>
        <w:rPr/>
        <w:t>them.</w:t>
      </w:r>
      <w:r>
        <w:rPr>
          <w:spacing w:val="40"/>
        </w:rPr>
        <w:t> </w:t>
      </w:r>
      <w:r>
        <w:rPr/>
        <w:t>Perhaps</w:t>
      </w:r>
      <w:r>
        <w:rPr>
          <w:spacing w:val="40"/>
        </w:rPr>
        <w:t> </w:t>
      </w:r>
      <w:r>
        <w:rPr/>
        <w:t>such</w:t>
      </w:r>
      <w:r>
        <w:rPr>
          <w:spacing w:val="40"/>
        </w:rPr>
        <w:t> </w:t>
      </w:r>
      <w:r>
        <w:rPr/>
        <w:t>behaviour</w:t>
      </w:r>
      <w:r>
        <w:rPr>
          <w:spacing w:val="40"/>
        </w:rPr>
        <w:t> </w:t>
      </w:r>
      <w:r>
        <w:rPr/>
        <w:t>is</w:t>
      </w:r>
      <w:r>
        <w:rPr>
          <w:spacing w:val="40"/>
        </w:rPr>
        <w:t> </w:t>
      </w:r>
      <w:r>
        <w:rPr/>
        <w:t>best</w:t>
      </w:r>
      <w:r>
        <w:rPr>
          <w:spacing w:val="40"/>
        </w:rPr>
        <w:t> </w:t>
      </w:r>
      <w:r>
        <w:rPr/>
        <w:t>regarded</w:t>
      </w:r>
      <w:r>
        <w:rPr>
          <w:spacing w:val="40"/>
        </w:rPr>
        <w:t> </w:t>
      </w:r>
      <w:r>
        <w:rPr/>
        <w:t>as</w:t>
      </w:r>
      <w:r>
        <w:rPr>
          <w:spacing w:val="40"/>
        </w:rPr>
        <w:t> </w:t>
      </w:r>
      <w:r>
        <w:rPr/>
        <w:t>an</w:t>
      </w:r>
      <w:r>
        <w:rPr>
          <w:spacing w:val="40"/>
        </w:rPr>
        <w:t> </w:t>
      </w:r>
      <w:r>
        <w:rPr/>
        <w:t>example,</w:t>
      </w:r>
      <w:r>
        <w:rPr>
          <w:spacing w:val="40"/>
        </w:rPr>
        <w:t> </w:t>
      </w:r>
      <w:r>
        <w:rPr/>
        <w:t>in special circumstances, of the well-known tendency to emulate those whom we hold in high regard. Nevertheless, Parkes ( 1972, p. 105) emphasizes that in his series of London widows it was</w:t>
      </w:r>
      <w:r>
        <w:rPr>
          <w:spacing w:val="40"/>
        </w:rPr>
        <w:t> </w:t>
      </w:r>
      <w:r>
        <w:rPr/>
        <w:t>only</w:t>
      </w:r>
      <w:r>
        <w:rPr>
          <w:spacing w:val="40"/>
        </w:rPr>
        <w:t> </w:t>
      </w:r>
      <w:r>
        <w:rPr/>
        <w:t>a</w:t>
      </w:r>
      <w:r>
        <w:rPr>
          <w:spacing w:val="40"/>
        </w:rPr>
        <w:t> </w:t>
      </w:r>
      <w:r>
        <w:rPr/>
        <w:t>minority</w:t>
      </w:r>
      <w:r>
        <w:rPr>
          <w:spacing w:val="40"/>
        </w:rPr>
        <w:t> </w:t>
      </w:r>
      <w:r>
        <w:rPr/>
        <w:t>who</w:t>
      </w:r>
      <w:r>
        <w:rPr>
          <w:spacing w:val="40"/>
        </w:rPr>
        <w:t> </w:t>
      </w:r>
      <w:r>
        <w:rPr/>
        <w:t>at</w:t>
      </w:r>
      <w:r>
        <w:rPr>
          <w:spacing w:val="40"/>
        </w:rPr>
        <w:t> </w:t>
      </w:r>
      <w:r>
        <w:rPr/>
        <w:t>any</w:t>
      </w:r>
      <w:r>
        <w:rPr>
          <w:spacing w:val="40"/>
        </w:rPr>
        <w:t> </w:t>
      </w:r>
      <w:r>
        <w:rPr/>
        <w:t>time</w:t>
      </w:r>
      <w:r>
        <w:rPr>
          <w:spacing w:val="40"/>
        </w:rPr>
        <w:t> </w:t>
      </w:r>
      <w:r>
        <w:rPr/>
        <w:t>during</w:t>
      </w:r>
      <w:r>
        <w:rPr>
          <w:spacing w:val="40"/>
        </w:rPr>
        <w:t> </w:t>
      </w:r>
      <w:r>
        <w:rPr/>
        <w:t>the</w:t>
      </w:r>
      <w:r>
        <w:rPr>
          <w:spacing w:val="40"/>
        </w:rPr>
        <w:t> </w:t>
      </w:r>
      <w:r>
        <w:rPr/>
        <w:t>first</w:t>
      </w:r>
      <w:r>
        <w:rPr>
          <w:spacing w:val="40"/>
        </w:rPr>
        <w:t> </w:t>
      </w:r>
      <w:r>
        <w:rPr/>
        <w:t>year</w:t>
      </w:r>
      <w:r>
        <w:rPr>
          <w:spacing w:val="40"/>
        </w:rPr>
        <w:t> </w:t>
      </w:r>
      <w:r>
        <w:rPr/>
        <w:t>of</w:t>
      </w:r>
      <w:r>
        <w:rPr>
          <w:spacing w:val="40"/>
        </w:rPr>
        <w:t> </w:t>
      </w:r>
      <w:r>
        <w:rPr/>
        <w:t>bereavement</w:t>
      </w:r>
      <w:r>
        <w:rPr>
          <w:spacing w:val="40"/>
        </w:rPr>
        <w:t> </w:t>
      </w:r>
      <w:r>
        <w:rPr/>
        <w:t>were</w:t>
      </w:r>
      <w:r>
        <w:rPr>
          <w:spacing w:val="40"/>
        </w:rPr>
        <w:t> </w:t>
      </w:r>
      <w:r>
        <w:rPr/>
        <w:t>conscious either</w:t>
      </w:r>
      <w:r>
        <w:rPr>
          <w:spacing w:val="29"/>
        </w:rPr>
        <w:t> </w:t>
      </w:r>
      <w:r>
        <w:rPr/>
        <w:t>of</w:t>
      </w:r>
      <w:r>
        <w:rPr>
          <w:spacing w:val="30"/>
        </w:rPr>
        <w:t> </w:t>
      </w:r>
      <w:r>
        <w:rPr/>
        <w:t>coming</w:t>
      </w:r>
      <w:r>
        <w:rPr>
          <w:spacing w:val="30"/>
        </w:rPr>
        <w:t> </w:t>
      </w:r>
      <w:r>
        <w:rPr/>
        <w:t>to</w:t>
      </w:r>
      <w:r>
        <w:rPr>
          <w:spacing w:val="29"/>
        </w:rPr>
        <w:t> </w:t>
      </w:r>
      <w:r>
        <w:rPr/>
        <w:t>resemble</w:t>
      </w:r>
      <w:r>
        <w:rPr>
          <w:spacing w:val="30"/>
        </w:rPr>
        <w:t> </w:t>
      </w:r>
      <w:r>
        <w:rPr/>
        <w:t>the</w:t>
      </w:r>
      <w:r>
        <w:rPr>
          <w:spacing w:val="27"/>
        </w:rPr>
        <w:t> </w:t>
      </w:r>
      <w:r>
        <w:rPr/>
        <w:t>husband</w:t>
      </w:r>
      <w:r>
        <w:rPr>
          <w:spacing w:val="29"/>
        </w:rPr>
        <w:t> </w:t>
      </w:r>
      <w:r>
        <w:rPr/>
        <w:t>or</w:t>
      </w:r>
      <w:r>
        <w:rPr>
          <w:spacing w:val="29"/>
        </w:rPr>
        <w:t> </w:t>
      </w:r>
      <w:r>
        <w:rPr/>
        <w:t>of</w:t>
      </w:r>
      <w:r>
        <w:rPr>
          <w:spacing w:val="29"/>
        </w:rPr>
        <w:t> </w:t>
      </w:r>
      <w:r>
        <w:rPr/>
        <w:t>'containing'</w:t>
      </w:r>
      <w:r>
        <w:rPr>
          <w:spacing w:val="29"/>
        </w:rPr>
        <w:t> </w:t>
      </w:r>
      <w:r>
        <w:rPr/>
        <w:t>him.</w:t>
      </w:r>
      <w:r>
        <w:rPr>
          <w:spacing w:val="30"/>
        </w:rPr>
        <w:t> </w:t>
      </w:r>
      <w:r>
        <w:rPr/>
        <w:t>Moreover,</w:t>
      </w:r>
      <w:r>
        <w:rPr>
          <w:spacing w:val="29"/>
        </w:rPr>
        <w:t> </w:t>
      </w:r>
      <w:r>
        <w:rPr/>
        <w:t>in</w:t>
      </w:r>
      <w:r>
        <w:rPr>
          <w:spacing w:val="30"/>
        </w:rPr>
        <w:t> </w:t>
      </w:r>
      <w:r>
        <w:rPr/>
        <w:t>these</w:t>
      </w:r>
      <w:r>
        <w:rPr>
          <w:spacing w:val="29"/>
        </w:rPr>
        <w:t> </w:t>
      </w:r>
      <w:r>
        <w:rPr/>
        <w:t>widows the sense of having him 'inside' tended to alternate with periods when he was experienced as a companion. Since these widows progressed neither more nor less favourably than others, such experiences when only short-lived are evidently compatible with healthy mourning.</w:t>
      </w:r>
    </w:p>
    <w:p>
      <w:pPr>
        <w:pStyle w:val="BodyText"/>
        <w:spacing w:before="10"/>
        <w:rPr>
          <w:sz w:val="21"/>
        </w:rPr>
      </w:pPr>
    </w:p>
    <w:p>
      <w:pPr>
        <w:pStyle w:val="BodyText"/>
        <w:spacing w:line="247" w:lineRule="auto"/>
        <w:ind w:left="152" w:right="785"/>
        <w:jc w:val="both"/>
      </w:pPr>
      <w:r>
        <w:rPr/>
        <w:t>Many symptoms of disordered mourning can, however, be understood as due to some unfavourable</w:t>
      </w:r>
      <w:r>
        <w:rPr>
          <w:spacing w:val="40"/>
        </w:rPr>
        <w:t> </w:t>
      </w:r>
      <w:r>
        <w:rPr/>
        <w:t>development</w:t>
      </w:r>
      <w:r>
        <w:rPr>
          <w:spacing w:val="40"/>
        </w:rPr>
        <w:t> </w:t>
      </w:r>
      <w:r>
        <w:rPr/>
        <w:t>of</w:t>
      </w:r>
      <w:r>
        <w:rPr>
          <w:spacing w:val="40"/>
        </w:rPr>
        <w:t> </w:t>
      </w:r>
      <w:r>
        <w:rPr/>
        <w:t>these</w:t>
      </w:r>
      <w:r>
        <w:rPr>
          <w:spacing w:val="40"/>
        </w:rPr>
        <w:t> </w:t>
      </w:r>
      <w:r>
        <w:rPr/>
        <w:t>processes.</w:t>
      </w:r>
      <w:r>
        <w:rPr>
          <w:spacing w:val="40"/>
        </w:rPr>
        <w:t> </w:t>
      </w:r>
      <w:r>
        <w:rPr/>
        <w:t>One</w:t>
      </w:r>
      <w:r>
        <w:rPr>
          <w:spacing w:val="40"/>
        </w:rPr>
        <w:t> </w:t>
      </w:r>
      <w:r>
        <w:rPr/>
        <w:t>form</w:t>
      </w:r>
      <w:r>
        <w:rPr>
          <w:spacing w:val="40"/>
        </w:rPr>
        <w:t> </w:t>
      </w:r>
      <w:r>
        <w:rPr/>
        <w:t>of</w:t>
      </w:r>
      <w:r>
        <w:rPr>
          <w:spacing w:val="40"/>
        </w:rPr>
        <w:t> </w:t>
      </w:r>
      <w:r>
        <w:rPr/>
        <w:t>maldevelopment</w:t>
      </w:r>
      <w:r>
        <w:rPr>
          <w:spacing w:val="40"/>
        </w:rPr>
        <w:t> </w:t>
      </w:r>
      <w:r>
        <w:rPr/>
        <w:t>is</w:t>
      </w:r>
      <w:r>
        <w:rPr>
          <w:spacing w:val="40"/>
        </w:rPr>
        <w:t> </w:t>
      </w:r>
      <w:r>
        <w:rPr/>
        <w:t>when</w:t>
      </w:r>
      <w:r>
        <w:rPr>
          <w:spacing w:val="40"/>
        </w:rPr>
        <w:t> </w:t>
      </w:r>
      <w:r>
        <w:rPr/>
        <w:t>a bereaved</w:t>
      </w:r>
      <w:r>
        <w:rPr>
          <w:spacing w:val="40"/>
        </w:rPr>
        <w:t> </w:t>
      </w:r>
      <w:r>
        <w:rPr/>
        <w:t>person</w:t>
      </w:r>
      <w:r>
        <w:rPr>
          <w:spacing w:val="40"/>
        </w:rPr>
        <w:t> </w:t>
      </w:r>
      <w:r>
        <w:rPr/>
        <w:t>feels</w:t>
      </w:r>
      <w:r>
        <w:rPr>
          <w:spacing w:val="40"/>
        </w:rPr>
        <w:t> </w:t>
      </w:r>
      <w:r>
        <w:rPr/>
        <w:t>a</w:t>
      </w:r>
      <w:r>
        <w:rPr>
          <w:spacing w:val="40"/>
        </w:rPr>
        <w:t> </w:t>
      </w:r>
      <w:r>
        <w:rPr/>
        <w:t>continuing</w:t>
      </w:r>
      <w:r>
        <w:rPr>
          <w:spacing w:val="40"/>
        </w:rPr>
        <w:t> </w:t>
      </w:r>
      <w:r>
        <w:rPr/>
        <w:t>compulsion</w:t>
      </w:r>
      <w:r>
        <w:rPr>
          <w:spacing w:val="40"/>
        </w:rPr>
        <w:t> </w:t>
      </w:r>
      <w:r>
        <w:rPr/>
        <w:t>to</w:t>
      </w:r>
      <w:r>
        <w:rPr>
          <w:spacing w:val="40"/>
        </w:rPr>
        <w:t> </w:t>
      </w:r>
      <w:r>
        <w:rPr/>
        <w:t>imitate</w:t>
      </w:r>
      <w:r>
        <w:rPr>
          <w:spacing w:val="40"/>
        </w:rPr>
        <w:t> </w:t>
      </w:r>
      <w:r>
        <w:rPr/>
        <w:t>the</w:t>
      </w:r>
      <w:r>
        <w:rPr>
          <w:spacing w:val="40"/>
        </w:rPr>
        <w:t> </w:t>
      </w:r>
      <w:r>
        <w:rPr/>
        <w:t>dead</w:t>
      </w:r>
      <w:r>
        <w:rPr>
          <w:spacing w:val="40"/>
        </w:rPr>
        <w:t> </w:t>
      </w:r>
      <w:r>
        <w:rPr/>
        <w:t>person</w:t>
      </w:r>
      <w:r>
        <w:rPr>
          <w:spacing w:val="40"/>
        </w:rPr>
        <w:t> </w:t>
      </w:r>
      <w:r>
        <w:rPr/>
        <w:t>despite</w:t>
      </w:r>
      <w:r>
        <w:rPr>
          <w:spacing w:val="40"/>
        </w:rPr>
        <w:t> </w:t>
      </w:r>
      <w:r>
        <w:rPr/>
        <w:t>having neither</w:t>
      </w:r>
      <w:r>
        <w:rPr>
          <w:spacing w:val="40"/>
        </w:rPr>
        <w:t> </w:t>
      </w:r>
      <w:r>
        <w:rPr/>
        <w:t>the</w:t>
      </w:r>
      <w:r>
        <w:rPr>
          <w:spacing w:val="40"/>
        </w:rPr>
        <w:t> </w:t>
      </w:r>
      <w:r>
        <w:rPr/>
        <w:t>competence</w:t>
      </w:r>
      <w:r>
        <w:rPr>
          <w:spacing w:val="40"/>
        </w:rPr>
        <w:t> </w:t>
      </w:r>
      <w:r>
        <w:rPr/>
        <w:t>nor</w:t>
      </w:r>
      <w:r>
        <w:rPr>
          <w:spacing w:val="40"/>
        </w:rPr>
        <w:t> </w:t>
      </w:r>
      <w:r>
        <w:rPr/>
        <w:t>the</w:t>
      </w:r>
      <w:r>
        <w:rPr>
          <w:spacing w:val="40"/>
        </w:rPr>
        <w:t> </w:t>
      </w:r>
      <w:r>
        <w:rPr/>
        <w:t>desire</w:t>
      </w:r>
      <w:r>
        <w:rPr>
          <w:spacing w:val="40"/>
        </w:rPr>
        <w:t> </w:t>
      </w:r>
      <w:r>
        <w:rPr/>
        <w:t>to</w:t>
      </w:r>
      <w:r>
        <w:rPr>
          <w:spacing w:val="40"/>
        </w:rPr>
        <w:t> </w:t>
      </w:r>
      <w:r>
        <w:rPr/>
        <w:t>do</w:t>
      </w:r>
      <w:r>
        <w:rPr>
          <w:spacing w:val="40"/>
        </w:rPr>
        <w:t> </w:t>
      </w:r>
      <w:r>
        <w:rPr/>
        <w:t>so.</w:t>
      </w:r>
      <w:r>
        <w:rPr>
          <w:spacing w:val="40"/>
        </w:rPr>
        <w:t> </w:t>
      </w:r>
      <w:r>
        <w:rPr/>
        <w:t>Another</w:t>
      </w:r>
      <w:r>
        <w:rPr>
          <w:spacing w:val="40"/>
        </w:rPr>
        <w:t> </w:t>
      </w:r>
      <w:r>
        <w:rPr/>
        <w:t>is</w:t>
      </w:r>
      <w:r>
        <w:rPr>
          <w:spacing w:val="40"/>
        </w:rPr>
        <w:t> </w:t>
      </w:r>
      <w:r>
        <w:rPr/>
        <w:t>when</w:t>
      </w:r>
      <w:r>
        <w:rPr>
          <w:spacing w:val="40"/>
        </w:rPr>
        <w:t> </w:t>
      </w:r>
      <w:r>
        <w:rPr/>
        <w:t>the</w:t>
      </w:r>
      <w:r>
        <w:rPr>
          <w:spacing w:val="40"/>
        </w:rPr>
        <w:t> </w:t>
      </w:r>
      <w:r>
        <w:rPr/>
        <w:t>bereaved's</w:t>
      </w:r>
      <w:r>
        <w:rPr>
          <w:spacing w:val="40"/>
        </w:rPr>
        <w:t> </w:t>
      </w:r>
      <w:r>
        <w:rPr/>
        <w:t>continuing sense</w:t>
      </w:r>
      <w:r>
        <w:rPr>
          <w:spacing w:val="35"/>
        </w:rPr>
        <w:t> </w:t>
      </w:r>
      <w:r>
        <w:rPr/>
        <w:t>of</w:t>
      </w:r>
      <w:r>
        <w:rPr>
          <w:spacing w:val="38"/>
        </w:rPr>
        <w:t> </w:t>
      </w:r>
      <w:r>
        <w:rPr/>
        <w:t>'containing'</w:t>
      </w:r>
      <w:r>
        <w:rPr>
          <w:spacing w:val="36"/>
        </w:rPr>
        <w:t> </w:t>
      </w:r>
      <w:r>
        <w:rPr/>
        <w:t>the</w:t>
      </w:r>
      <w:r>
        <w:rPr>
          <w:spacing w:val="36"/>
        </w:rPr>
        <w:t> </w:t>
      </w:r>
      <w:r>
        <w:rPr/>
        <w:t>person</w:t>
      </w:r>
      <w:r>
        <w:rPr>
          <w:spacing w:val="36"/>
        </w:rPr>
        <w:t> </w:t>
      </w:r>
      <w:r>
        <w:rPr/>
        <w:t>lost</w:t>
      </w:r>
      <w:r>
        <w:rPr>
          <w:spacing w:val="35"/>
        </w:rPr>
        <w:t> </w:t>
      </w:r>
      <w:r>
        <w:rPr/>
        <w:t>gives</w:t>
      </w:r>
      <w:r>
        <w:rPr>
          <w:spacing w:val="36"/>
        </w:rPr>
        <w:t> </w:t>
      </w:r>
      <w:r>
        <w:rPr/>
        <w:t>rise</w:t>
      </w:r>
      <w:r>
        <w:rPr>
          <w:spacing w:val="36"/>
        </w:rPr>
        <w:t> </w:t>
      </w:r>
      <w:r>
        <w:rPr/>
        <w:t>to</w:t>
      </w:r>
      <w:r>
        <w:rPr>
          <w:spacing w:val="36"/>
        </w:rPr>
        <w:t> </w:t>
      </w:r>
      <w:r>
        <w:rPr/>
        <w:t>an</w:t>
      </w:r>
      <w:r>
        <w:rPr>
          <w:spacing w:val="37"/>
        </w:rPr>
        <w:t> </w:t>
      </w:r>
      <w:r>
        <w:rPr/>
        <w:t>elated</w:t>
      </w:r>
      <w:r>
        <w:rPr>
          <w:spacing w:val="37"/>
        </w:rPr>
        <w:t> </w:t>
      </w:r>
      <w:r>
        <w:rPr/>
        <w:t>state</w:t>
      </w:r>
      <w:r>
        <w:rPr>
          <w:spacing w:val="36"/>
        </w:rPr>
        <w:t> </w:t>
      </w:r>
      <w:r>
        <w:rPr/>
        <w:t>of</w:t>
      </w:r>
      <w:r>
        <w:rPr>
          <w:spacing w:val="38"/>
        </w:rPr>
        <w:t> </w:t>
      </w:r>
      <w:r>
        <w:rPr/>
        <w:t>mind</w:t>
      </w:r>
      <w:r>
        <w:rPr>
          <w:spacing w:val="36"/>
        </w:rPr>
        <w:t> </w:t>
      </w:r>
      <w:r>
        <w:rPr/>
        <w:t>(as</w:t>
      </w:r>
      <w:r>
        <w:rPr>
          <w:spacing w:val="36"/>
        </w:rPr>
        <w:t> </w:t>
      </w:r>
      <w:r>
        <w:rPr/>
        <w:t>seems</w:t>
      </w:r>
      <w:r>
        <w:rPr>
          <w:spacing w:val="37"/>
        </w:rPr>
        <w:t> </w:t>
      </w:r>
      <w:r>
        <w:rPr/>
        <w:t>to</w:t>
      </w:r>
      <w:r>
        <w:rPr>
          <w:spacing w:val="35"/>
        </w:rPr>
        <w:t> </w:t>
      </w:r>
      <w:r>
        <w:rPr/>
        <w:t>have been present in the example quoted), or leads the bereaved to develop the symptoms of the deceased's last illness. Yet another form of unfavourable development occurs when the</w:t>
      </w:r>
      <w:r>
        <w:rPr>
          <w:spacing w:val="40"/>
        </w:rPr>
        <w:t> </w:t>
      </w:r>
      <w:r>
        <w:rPr/>
        <w:t>bereaved,</w:t>
      </w:r>
      <w:r>
        <w:rPr>
          <w:spacing w:val="40"/>
        </w:rPr>
        <w:t> </w:t>
      </w:r>
      <w:r>
        <w:rPr/>
        <w:t>instead</w:t>
      </w:r>
      <w:r>
        <w:rPr>
          <w:spacing w:val="40"/>
        </w:rPr>
        <w:t> </w:t>
      </w:r>
      <w:r>
        <w:rPr/>
        <w:t>of</w:t>
      </w:r>
      <w:r>
        <w:rPr>
          <w:spacing w:val="40"/>
        </w:rPr>
        <w:t> </w:t>
      </w:r>
      <w:r>
        <w:rPr/>
        <w:t>experiencing</w:t>
      </w:r>
      <w:r>
        <w:rPr>
          <w:spacing w:val="40"/>
        </w:rPr>
        <w:t> </w:t>
      </w:r>
      <w:r>
        <w:rPr/>
        <w:t>the</w:t>
      </w:r>
      <w:r>
        <w:rPr>
          <w:spacing w:val="40"/>
        </w:rPr>
        <w:t> </w:t>
      </w:r>
      <w:r>
        <w:rPr/>
        <w:t>dead</w:t>
      </w:r>
      <w:r>
        <w:rPr>
          <w:spacing w:val="40"/>
        </w:rPr>
        <w:t> </w:t>
      </w:r>
      <w:r>
        <w:rPr/>
        <w:t>person</w:t>
      </w:r>
      <w:r>
        <w:rPr>
          <w:spacing w:val="40"/>
        </w:rPr>
        <w:t> </w:t>
      </w:r>
      <w:r>
        <w:rPr/>
        <w:t>as</w:t>
      </w:r>
      <w:r>
        <w:rPr>
          <w:spacing w:val="40"/>
        </w:rPr>
        <w:t> </w:t>
      </w:r>
      <w:r>
        <w:rPr/>
        <w:t>a</w:t>
      </w:r>
      <w:r>
        <w:rPr>
          <w:spacing w:val="40"/>
        </w:rPr>
        <w:t> </w:t>
      </w:r>
      <w:r>
        <w:rPr/>
        <w:t>companion</w:t>
      </w:r>
      <w:r>
        <w:rPr>
          <w:spacing w:val="40"/>
        </w:rPr>
        <w:t> </w:t>
      </w:r>
      <w:r>
        <w:rPr/>
        <w:t>and/or</w:t>
      </w:r>
      <w:r>
        <w:rPr>
          <w:spacing w:val="40"/>
        </w:rPr>
        <w:t> </w:t>
      </w:r>
      <w:r>
        <w:rPr/>
        <w:t>as</w:t>
      </w:r>
      <w:r>
        <w:rPr>
          <w:spacing w:val="40"/>
        </w:rPr>
        <w:t> </w:t>
      </w:r>
      <w:r>
        <w:rPr/>
        <w:t>located somewhere appropriate such as in the grave or in his, or her, familiar chair, locates him within another person, or even within an animal or a physical object. Such mislocations as I shall call them, which include mislocations within the self, can if persistent easily lead to behaviour</w:t>
      </w:r>
    </w:p>
    <w:p>
      <w:pPr>
        <w:pStyle w:val="BodyText"/>
        <w:spacing w:before="2"/>
      </w:pPr>
    </w:p>
    <w:p>
      <w:pPr>
        <w:pStyle w:val="BodyText"/>
        <w:ind w:left="152"/>
      </w:pPr>
      <w:r>
        <w:rPr/>
        <w:t>-</w:t>
      </w:r>
      <w:r>
        <w:rPr>
          <w:spacing w:val="-5"/>
        </w:rPr>
        <w:t>99-</w:t>
      </w:r>
    </w:p>
    <w:p>
      <w:pPr>
        <w:pStyle w:val="BodyText"/>
        <w:spacing w:before="5"/>
        <w:rPr>
          <w:sz w:val="23"/>
        </w:rPr>
      </w:pPr>
    </w:p>
    <w:p>
      <w:pPr>
        <w:pStyle w:val="BodyText"/>
        <w:spacing w:line="247" w:lineRule="auto"/>
        <w:ind w:left="152" w:right="788"/>
        <w:jc w:val="both"/>
      </w:pPr>
      <w:r>
        <w:rPr/>
        <w:t>that is not in the best interests of the bereaved and that may appear bizarre. It may also be damaging to another person; for example, to regard a child as the incarnation of a dead person and</w:t>
      </w:r>
      <w:r>
        <w:rPr>
          <w:spacing w:val="28"/>
        </w:rPr>
        <w:t> </w:t>
      </w:r>
      <w:r>
        <w:rPr/>
        <w:t>to</w:t>
      </w:r>
      <w:r>
        <w:rPr>
          <w:spacing w:val="28"/>
        </w:rPr>
        <w:t> </w:t>
      </w:r>
      <w:r>
        <w:rPr/>
        <w:t>treat</w:t>
      </w:r>
      <w:r>
        <w:rPr>
          <w:spacing w:val="28"/>
        </w:rPr>
        <w:t> </w:t>
      </w:r>
      <w:r>
        <w:rPr/>
        <w:t>him</w:t>
      </w:r>
      <w:r>
        <w:rPr>
          <w:spacing w:val="23"/>
        </w:rPr>
        <w:t> </w:t>
      </w:r>
      <w:r>
        <w:rPr/>
        <w:t>so</w:t>
      </w:r>
      <w:r>
        <w:rPr>
          <w:spacing w:val="29"/>
        </w:rPr>
        <w:t> </w:t>
      </w:r>
      <w:r>
        <w:rPr/>
        <w:t>is</w:t>
      </w:r>
      <w:r>
        <w:rPr>
          <w:spacing w:val="29"/>
        </w:rPr>
        <w:t> </w:t>
      </w:r>
      <w:r>
        <w:rPr/>
        <w:t>likely</w:t>
      </w:r>
      <w:r>
        <w:rPr>
          <w:spacing w:val="29"/>
        </w:rPr>
        <w:t> </w:t>
      </w:r>
      <w:r>
        <w:rPr/>
        <w:t>to</w:t>
      </w:r>
      <w:r>
        <w:rPr>
          <w:spacing w:val="27"/>
        </w:rPr>
        <w:t> </w:t>
      </w:r>
      <w:r>
        <w:rPr/>
        <w:t>have</w:t>
      </w:r>
      <w:r>
        <w:rPr>
          <w:spacing w:val="27"/>
        </w:rPr>
        <w:t> </w:t>
      </w:r>
      <w:r>
        <w:rPr/>
        <w:t>an</w:t>
      </w:r>
      <w:r>
        <w:rPr>
          <w:spacing w:val="28"/>
        </w:rPr>
        <w:t> </w:t>
      </w:r>
      <w:r>
        <w:rPr/>
        <w:t>extremely</w:t>
      </w:r>
      <w:r>
        <w:rPr>
          <w:spacing w:val="28"/>
        </w:rPr>
        <w:t> </w:t>
      </w:r>
      <w:r>
        <w:rPr/>
        <w:t>adverse</w:t>
      </w:r>
      <w:r>
        <w:rPr>
          <w:spacing w:val="28"/>
        </w:rPr>
        <w:t> </w:t>
      </w:r>
      <w:r>
        <w:rPr/>
        <w:t>effect</w:t>
      </w:r>
      <w:r>
        <w:rPr>
          <w:spacing w:val="27"/>
        </w:rPr>
        <w:t> </w:t>
      </w:r>
      <w:r>
        <w:rPr/>
        <w:t>upon</w:t>
      </w:r>
      <w:r>
        <w:rPr>
          <w:spacing w:val="28"/>
        </w:rPr>
        <w:t> </w:t>
      </w:r>
      <w:r>
        <w:rPr/>
        <w:t>him</w:t>
      </w:r>
      <w:r>
        <w:rPr>
          <w:spacing w:val="25"/>
        </w:rPr>
        <w:t> </w:t>
      </w:r>
      <w:r>
        <w:rPr/>
        <w:t>(see</w:t>
      </w:r>
      <w:r>
        <w:rPr>
          <w:spacing w:val="28"/>
        </w:rPr>
        <w:t> </w:t>
      </w:r>
      <w:r>
        <w:rPr/>
        <w:t>Chapter</w:t>
      </w:r>
      <w:r>
        <w:rPr>
          <w:spacing w:val="28"/>
        </w:rPr>
        <w:t> </w:t>
      </w:r>
      <w:r>
        <w:rPr/>
        <w:t>16). For all these reasons I am inclined to regard mislocations of any of these kinds if more than transitory as signs of pathology.</w:t>
      </w:r>
    </w:p>
    <w:p>
      <w:pPr>
        <w:pStyle w:val="BodyText"/>
        <w:spacing w:before="5"/>
      </w:pPr>
    </w:p>
    <w:p>
      <w:pPr>
        <w:pStyle w:val="BodyText"/>
        <w:spacing w:line="244" w:lineRule="auto"/>
        <w:ind w:left="152" w:right="790" w:hanging="1"/>
        <w:jc w:val="both"/>
      </w:pPr>
      <w:r>
        <w:rPr/>
        <w:t>Failure to recognize that a continuing sense of the dead person's presence, either as a constant companion</w:t>
      </w:r>
      <w:r>
        <w:rPr>
          <w:spacing w:val="54"/>
        </w:rPr>
        <w:t> </w:t>
      </w:r>
      <w:r>
        <w:rPr/>
        <w:t>or</w:t>
      </w:r>
      <w:r>
        <w:rPr>
          <w:spacing w:val="56"/>
        </w:rPr>
        <w:t> </w:t>
      </w:r>
      <w:r>
        <w:rPr/>
        <w:t>in</w:t>
      </w:r>
      <w:r>
        <w:rPr>
          <w:spacing w:val="55"/>
        </w:rPr>
        <w:t> </w:t>
      </w:r>
      <w:r>
        <w:rPr/>
        <w:t>some</w:t>
      </w:r>
      <w:r>
        <w:rPr>
          <w:spacing w:val="55"/>
        </w:rPr>
        <w:t> </w:t>
      </w:r>
      <w:r>
        <w:rPr/>
        <w:t>specific</w:t>
      </w:r>
      <w:r>
        <w:rPr>
          <w:spacing w:val="54"/>
        </w:rPr>
        <w:t> </w:t>
      </w:r>
      <w:r>
        <w:rPr/>
        <w:t>and</w:t>
      </w:r>
      <w:r>
        <w:rPr>
          <w:spacing w:val="57"/>
        </w:rPr>
        <w:t> </w:t>
      </w:r>
      <w:r>
        <w:rPr/>
        <w:t>appropriate</w:t>
      </w:r>
      <w:r>
        <w:rPr>
          <w:spacing w:val="54"/>
        </w:rPr>
        <w:t> </w:t>
      </w:r>
      <w:r>
        <w:rPr/>
        <w:t>location,</w:t>
      </w:r>
      <w:r>
        <w:rPr>
          <w:spacing w:val="56"/>
        </w:rPr>
        <w:t> </w:t>
      </w:r>
      <w:r>
        <w:rPr/>
        <w:t>is</w:t>
      </w:r>
      <w:r>
        <w:rPr>
          <w:spacing w:val="57"/>
        </w:rPr>
        <w:t> </w:t>
      </w:r>
      <w:r>
        <w:rPr/>
        <w:t>a</w:t>
      </w:r>
      <w:r>
        <w:rPr>
          <w:spacing w:val="53"/>
        </w:rPr>
        <w:t> </w:t>
      </w:r>
      <w:r>
        <w:rPr/>
        <w:t>common</w:t>
      </w:r>
      <w:r>
        <w:rPr>
          <w:spacing w:val="56"/>
        </w:rPr>
        <w:t> </w:t>
      </w:r>
      <w:r>
        <w:rPr/>
        <w:t>feature</w:t>
      </w:r>
      <w:r>
        <w:rPr>
          <w:spacing w:val="54"/>
        </w:rPr>
        <w:t> </w:t>
      </w:r>
      <w:r>
        <w:rPr/>
        <w:t>of</w:t>
      </w:r>
      <w:r>
        <w:rPr>
          <w:spacing w:val="56"/>
        </w:rPr>
        <w:t> </w:t>
      </w:r>
      <w:r>
        <w:rPr>
          <w:spacing w:val="-2"/>
        </w:rPr>
        <w:t>healthy</w:t>
      </w:r>
    </w:p>
    <w:p>
      <w:pPr>
        <w:spacing w:after="0" w:line="244" w:lineRule="auto"/>
        <w:jc w:val="both"/>
        <w:sectPr>
          <w:pgSz w:w="12240" w:h="15840"/>
          <w:pgMar w:header="0" w:footer="726" w:top="1260" w:bottom="920" w:left="1700" w:right="1060"/>
        </w:sectPr>
      </w:pPr>
    </w:p>
    <w:p>
      <w:pPr>
        <w:pStyle w:val="BodyText"/>
        <w:spacing w:line="247" w:lineRule="auto" w:before="76"/>
        <w:ind w:left="152" w:right="788"/>
        <w:jc w:val="both"/>
      </w:pPr>
      <w:r>
        <w:rPr/>
        <w:t>mourning has led to much confused theorizing. Very frequently the concept of identification, instead</w:t>
      </w:r>
      <w:r>
        <w:rPr>
          <w:spacing w:val="40"/>
        </w:rPr>
        <w:t> </w:t>
      </w:r>
      <w:r>
        <w:rPr/>
        <w:t>of</w:t>
      </w:r>
      <w:r>
        <w:rPr>
          <w:spacing w:val="40"/>
        </w:rPr>
        <w:t> </w:t>
      </w:r>
      <w:r>
        <w:rPr/>
        <w:t>being</w:t>
      </w:r>
      <w:r>
        <w:rPr>
          <w:spacing w:val="40"/>
        </w:rPr>
        <w:t> </w:t>
      </w:r>
      <w:r>
        <w:rPr/>
        <w:t>limited</w:t>
      </w:r>
      <w:r>
        <w:rPr>
          <w:spacing w:val="40"/>
        </w:rPr>
        <w:t> </w:t>
      </w:r>
      <w:r>
        <w:rPr/>
        <w:t>to</w:t>
      </w:r>
      <w:r>
        <w:rPr>
          <w:spacing w:val="40"/>
        </w:rPr>
        <w:t> </w:t>
      </w:r>
      <w:r>
        <w:rPr/>
        <w:t>cases</w:t>
      </w:r>
      <w:r>
        <w:rPr>
          <w:spacing w:val="40"/>
        </w:rPr>
        <w:t> </w:t>
      </w:r>
      <w:r>
        <w:rPr/>
        <w:t>in</w:t>
      </w:r>
      <w:r>
        <w:rPr>
          <w:spacing w:val="40"/>
        </w:rPr>
        <w:t> </w:t>
      </w:r>
      <w:r>
        <w:rPr/>
        <w:t>which</w:t>
      </w:r>
      <w:r>
        <w:rPr>
          <w:spacing w:val="40"/>
        </w:rPr>
        <w:t> </w:t>
      </w:r>
      <w:r>
        <w:rPr/>
        <w:t>the</w:t>
      </w:r>
      <w:r>
        <w:rPr>
          <w:spacing w:val="40"/>
        </w:rPr>
        <w:t> </w:t>
      </w:r>
      <w:r>
        <w:rPr/>
        <w:t>dead</w:t>
      </w:r>
      <w:r>
        <w:rPr>
          <w:spacing w:val="40"/>
        </w:rPr>
        <w:t> </w:t>
      </w:r>
      <w:r>
        <w:rPr/>
        <w:t>person</w:t>
      </w:r>
      <w:r>
        <w:rPr>
          <w:spacing w:val="40"/>
        </w:rPr>
        <w:t> </w:t>
      </w:r>
      <w:r>
        <w:rPr/>
        <w:t>is</w:t>
      </w:r>
      <w:r>
        <w:rPr>
          <w:spacing w:val="40"/>
        </w:rPr>
        <w:t> </w:t>
      </w:r>
      <w:r>
        <w:rPr/>
        <w:t>located</w:t>
      </w:r>
      <w:r>
        <w:rPr>
          <w:spacing w:val="40"/>
        </w:rPr>
        <w:t> </w:t>
      </w:r>
      <w:r>
        <w:rPr/>
        <w:t>within</w:t>
      </w:r>
      <w:r>
        <w:rPr>
          <w:spacing w:val="40"/>
        </w:rPr>
        <w:t> </w:t>
      </w:r>
      <w:r>
        <w:rPr/>
        <w:t>the</w:t>
      </w:r>
      <w:r>
        <w:rPr>
          <w:spacing w:val="40"/>
        </w:rPr>
        <w:t> </w:t>
      </w:r>
      <w:r>
        <w:rPr/>
        <w:t>self,</w:t>
      </w:r>
      <w:r>
        <w:rPr>
          <w:spacing w:val="40"/>
        </w:rPr>
        <w:t> </w:t>
      </w:r>
      <w:r>
        <w:rPr/>
        <w:t>is extended to cover also every case in which there is a continuing sense of the dead person's presence,</w:t>
      </w:r>
      <w:r>
        <w:rPr>
          <w:spacing w:val="19"/>
        </w:rPr>
        <w:t> </w:t>
      </w:r>
      <w:r>
        <w:rPr/>
        <w:t>irrespective of</w:t>
      </w:r>
      <w:r>
        <w:rPr>
          <w:spacing w:val="17"/>
        </w:rPr>
        <w:t> </w:t>
      </w:r>
      <w:r>
        <w:rPr/>
        <w:t>location.</w:t>
      </w:r>
      <w:r>
        <w:rPr>
          <w:spacing w:val="18"/>
        </w:rPr>
        <w:t> </w:t>
      </w:r>
      <w:r>
        <w:rPr/>
        <w:t>By</w:t>
      </w:r>
      <w:r>
        <w:rPr>
          <w:spacing w:val="18"/>
        </w:rPr>
        <w:t> </w:t>
      </w:r>
      <w:r>
        <w:rPr/>
        <w:t>so doing</w:t>
      </w:r>
      <w:r>
        <w:rPr>
          <w:spacing w:val="19"/>
        </w:rPr>
        <w:t> </w:t>
      </w:r>
      <w:r>
        <w:rPr/>
        <w:t>a</w:t>
      </w:r>
      <w:r>
        <w:rPr>
          <w:spacing w:val="17"/>
        </w:rPr>
        <w:t> </w:t>
      </w:r>
      <w:r>
        <w:rPr/>
        <w:t>distinction</w:t>
      </w:r>
      <w:r>
        <w:rPr>
          <w:spacing w:val="18"/>
        </w:rPr>
        <w:t> </w:t>
      </w:r>
      <w:r>
        <w:rPr/>
        <w:t>that</w:t>
      </w:r>
      <w:r>
        <w:rPr>
          <w:spacing w:val="17"/>
        </w:rPr>
        <w:t> </w:t>
      </w:r>
      <w:r>
        <w:rPr/>
        <w:t>recent</w:t>
      </w:r>
      <w:r>
        <w:rPr>
          <w:spacing w:val="19"/>
        </w:rPr>
        <w:t> </w:t>
      </w:r>
      <w:r>
        <w:rPr/>
        <w:t>empirical</w:t>
      </w:r>
      <w:r>
        <w:rPr>
          <w:spacing w:val="17"/>
        </w:rPr>
        <w:t> </w:t>
      </w:r>
      <w:r>
        <w:rPr/>
        <w:t>studies</w:t>
      </w:r>
      <w:r>
        <w:rPr>
          <w:spacing w:val="17"/>
        </w:rPr>
        <w:t> </w:t>
      </w:r>
      <w:r>
        <w:rPr/>
        <w:t>show is vital for an understanding of the differences between healthy and pathological mourning becomes</w:t>
      </w:r>
      <w:r>
        <w:rPr>
          <w:spacing w:val="19"/>
        </w:rPr>
        <w:t> </w:t>
      </w:r>
      <w:r>
        <w:rPr/>
        <w:t>blurred.</w:t>
      </w:r>
      <w:r>
        <w:rPr>
          <w:spacing w:val="20"/>
        </w:rPr>
        <w:t> </w:t>
      </w:r>
      <w:r>
        <w:rPr/>
        <w:t>Indeed,</w:t>
      </w:r>
      <w:r>
        <w:rPr>
          <w:spacing w:val="20"/>
        </w:rPr>
        <w:t> </w:t>
      </w:r>
      <w:r>
        <w:rPr/>
        <w:t>findings</w:t>
      </w:r>
      <w:r>
        <w:rPr>
          <w:spacing w:val="19"/>
        </w:rPr>
        <w:t> </w:t>
      </w:r>
      <w:r>
        <w:rPr/>
        <w:t>in</w:t>
      </w:r>
      <w:r>
        <w:rPr>
          <w:spacing w:val="23"/>
        </w:rPr>
        <w:t> </w:t>
      </w:r>
      <w:r>
        <w:rPr/>
        <w:t>regard</w:t>
      </w:r>
      <w:r>
        <w:rPr>
          <w:spacing w:val="20"/>
        </w:rPr>
        <w:t> </w:t>
      </w:r>
      <w:r>
        <w:rPr/>
        <w:t>both</w:t>
      </w:r>
      <w:r>
        <w:rPr>
          <w:spacing w:val="21"/>
        </w:rPr>
        <w:t> </w:t>
      </w:r>
      <w:r>
        <w:rPr/>
        <w:t>to</w:t>
      </w:r>
      <w:r>
        <w:rPr>
          <w:spacing w:val="20"/>
        </w:rPr>
        <w:t> </w:t>
      </w:r>
      <w:r>
        <w:rPr/>
        <w:t>the</w:t>
      </w:r>
      <w:r>
        <w:rPr>
          <w:spacing w:val="19"/>
        </w:rPr>
        <w:t> </w:t>
      </w:r>
      <w:r>
        <w:rPr/>
        <w:t>high</w:t>
      </w:r>
      <w:r>
        <w:rPr>
          <w:spacing w:val="21"/>
        </w:rPr>
        <w:t> </w:t>
      </w:r>
      <w:r>
        <w:rPr/>
        <w:t>prevalence</w:t>
      </w:r>
      <w:r>
        <w:rPr>
          <w:spacing w:val="19"/>
        </w:rPr>
        <w:t> </w:t>
      </w:r>
      <w:r>
        <w:rPr/>
        <w:t>of</w:t>
      </w:r>
      <w:r>
        <w:rPr>
          <w:spacing w:val="21"/>
        </w:rPr>
        <w:t> </w:t>
      </w:r>
      <w:r>
        <w:rPr/>
        <w:t>a</w:t>
      </w:r>
      <w:r>
        <w:rPr>
          <w:spacing w:val="19"/>
        </w:rPr>
        <w:t> </w:t>
      </w:r>
      <w:r>
        <w:rPr/>
        <w:t>continuing</w:t>
      </w:r>
      <w:r>
        <w:rPr>
          <w:spacing w:val="19"/>
        </w:rPr>
        <w:t> </w:t>
      </w:r>
      <w:r>
        <w:rPr/>
        <w:t>sense of the presence of the dead person and to its compatibility with a favourable outcome give no support to Freud's well-known and already quoted passage: 'Mourning has a quite precise psychical task to perform: its function is to detach the survivor's memories and hopes from the dead' ( </w:t>
      </w:r>
      <w:r>
        <w:rPr>
          <w:i/>
        </w:rPr>
        <w:t>SE 13</w:t>
      </w:r>
      <w:r>
        <w:rPr/>
        <w:t>, p. 65).</w:t>
      </w:r>
    </w:p>
    <w:p>
      <w:pPr>
        <w:pStyle w:val="BodyText"/>
        <w:spacing w:before="2"/>
      </w:pPr>
    </w:p>
    <w:p>
      <w:pPr>
        <w:spacing w:before="0"/>
        <w:ind w:left="152" w:right="0" w:firstLine="0"/>
        <w:jc w:val="left"/>
        <w:rPr>
          <w:b/>
          <w:sz w:val="22"/>
        </w:rPr>
      </w:pPr>
      <w:r>
        <w:rPr>
          <w:b/>
          <w:sz w:val="22"/>
        </w:rPr>
        <w:t>Duration</w:t>
      </w:r>
      <w:r>
        <w:rPr>
          <w:b/>
          <w:spacing w:val="13"/>
          <w:sz w:val="22"/>
        </w:rPr>
        <w:t> </w:t>
      </w:r>
      <w:r>
        <w:rPr>
          <w:b/>
          <w:sz w:val="22"/>
        </w:rPr>
        <w:t>of</w:t>
      </w:r>
      <w:r>
        <w:rPr>
          <w:b/>
          <w:spacing w:val="13"/>
          <w:sz w:val="22"/>
        </w:rPr>
        <w:t> </w:t>
      </w:r>
      <w:r>
        <w:rPr>
          <w:b/>
          <w:sz w:val="22"/>
        </w:rPr>
        <w:t>Grieving:</w:t>
      </w:r>
      <w:r>
        <w:rPr>
          <w:b/>
          <w:spacing w:val="14"/>
          <w:sz w:val="22"/>
        </w:rPr>
        <w:t> </w:t>
      </w:r>
      <w:r>
        <w:rPr>
          <w:b/>
          <w:sz w:val="22"/>
        </w:rPr>
        <w:t>Ill-</w:t>
      </w:r>
      <w:r>
        <w:rPr>
          <w:b/>
          <w:spacing w:val="-2"/>
          <w:sz w:val="22"/>
        </w:rPr>
        <w:t>Health</w:t>
      </w:r>
    </w:p>
    <w:p>
      <w:pPr>
        <w:pStyle w:val="BodyText"/>
        <w:spacing w:before="6"/>
        <w:rPr>
          <w:b/>
          <w:sz w:val="23"/>
        </w:rPr>
      </w:pPr>
    </w:p>
    <w:p>
      <w:pPr>
        <w:pStyle w:val="BodyText"/>
        <w:spacing w:line="247" w:lineRule="auto"/>
        <w:ind w:left="152" w:right="788"/>
        <w:jc w:val="both"/>
      </w:pPr>
      <w:r>
        <w:rPr/>
        <w:t>All the studies available suggest that most women take a long time to get over the death of a husband and that, by whatever psychiatric standard they are judged, less than half are</w:t>
      </w:r>
      <w:r>
        <w:rPr>
          <w:spacing w:val="40"/>
        </w:rPr>
        <w:t> </w:t>
      </w:r>
      <w:r>
        <w:rPr/>
        <w:t>themselves again at the end of the first year. Almost always health suffers. Insomnia is near universal;</w:t>
      </w:r>
      <w:r>
        <w:rPr>
          <w:spacing w:val="40"/>
        </w:rPr>
        <w:t> </w:t>
      </w:r>
      <w:r>
        <w:rPr/>
        <w:t>headaches,</w:t>
      </w:r>
      <w:r>
        <w:rPr>
          <w:spacing w:val="40"/>
        </w:rPr>
        <w:t> </w:t>
      </w:r>
      <w:r>
        <w:rPr/>
        <w:t>anxiety,</w:t>
      </w:r>
      <w:r>
        <w:rPr>
          <w:spacing w:val="40"/>
        </w:rPr>
        <w:t> </w:t>
      </w:r>
      <w:r>
        <w:rPr/>
        <w:t>tension</w:t>
      </w:r>
      <w:r>
        <w:rPr>
          <w:spacing w:val="40"/>
        </w:rPr>
        <w:t> </w:t>
      </w:r>
      <w:r>
        <w:rPr/>
        <w:t>and</w:t>
      </w:r>
      <w:r>
        <w:rPr>
          <w:spacing w:val="40"/>
        </w:rPr>
        <w:t> </w:t>
      </w:r>
      <w:r>
        <w:rPr/>
        <w:t>fatigue</w:t>
      </w:r>
      <w:r>
        <w:rPr>
          <w:spacing w:val="40"/>
        </w:rPr>
        <w:t> </w:t>
      </w:r>
      <w:r>
        <w:rPr/>
        <w:t>extremely</w:t>
      </w:r>
      <w:r>
        <w:rPr>
          <w:spacing w:val="40"/>
        </w:rPr>
        <w:t> </w:t>
      </w:r>
      <w:r>
        <w:rPr/>
        <w:t>common.</w:t>
      </w:r>
      <w:r>
        <w:rPr>
          <w:spacing w:val="40"/>
        </w:rPr>
        <w:t> </w:t>
      </w:r>
      <w:r>
        <w:rPr/>
        <w:t>In</w:t>
      </w:r>
      <w:r>
        <w:rPr>
          <w:spacing w:val="40"/>
        </w:rPr>
        <w:t> </w:t>
      </w:r>
      <w:r>
        <w:rPr/>
        <w:t>any</w:t>
      </w:r>
      <w:r>
        <w:rPr>
          <w:spacing w:val="40"/>
        </w:rPr>
        <w:t> </w:t>
      </w:r>
      <w:r>
        <w:rPr/>
        <w:t>one</w:t>
      </w:r>
      <w:r>
        <w:rPr>
          <w:spacing w:val="40"/>
        </w:rPr>
        <w:t> </w:t>
      </w:r>
      <w:r>
        <w:rPr/>
        <w:t>mourner there is increased likelihood that any</w:t>
      </w:r>
      <w:r>
        <w:rPr>
          <w:spacing w:val="40"/>
        </w:rPr>
        <w:t> </w:t>
      </w:r>
      <w:r>
        <w:rPr/>
        <w:t>of a host of other symptoms will develop; even fatal</w:t>
      </w:r>
      <w:r>
        <w:rPr>
          <w:spacing w:val="80"/>
        </w:rPr>
        <w:t> </w:t>
      </w:r>
      <w:r>
        <w:rPr/>
        <w:t>illness is more common than it is in non-bereaved people of the same age and sex ( Rees and Lutkins 1967; Parkes</w:t>
      </w:r>
      <w:r>
        <w:rPr>
          <w:i/>
        </w:rPr>
        <w:t>et al. </w:t>
      </w:r>
      <w:r>
        <w:rPr/>
        <w:t>1969; Ward 1976). To do justice to the important issue of the impaired</w:t>
      </w:r>
      <w:r>
        <w:rPr>
          <w:spacing w:val="25"/>
        </w:rPr>
        <w:t> </w:t>
      </w:r>
      <w:r>
        <w:rPr/>
        <w:t>physical</w:t>
      </w:r>
      <w:r>
        <w:rPr>
          <w:spacing w:val="25"/>
        </w:rPr>
        <w:t> </w:t>
      </w:r>
      <w:r>
        <w:rPr/>
        <w:t>health</w:t>
      </w:r>
      <w:r>
        <w:rPr>
          <w:spacing w:val="25"/>
        </w:rPr>
        <w:t> </w:t>
      </w:r>
      <w:r>
        <w:rPr/>
        <w:t>of</w:t>
      </w:r>
      <w:r>
        <w:rPr>
          <w:spacing w:val="23"/>
        </w:rPr>
        <w:t> </w:t>
      </w:r>
      <w:r>
        <w:rPr/>
        <w:t>bereaved</w:t>
      </w:r>
      <w:r>
        <w:rPr>
          <w:spacing w:val="25"/>
        </w:rPr>
        <w:t> </w:t>
      </w:r>
      <w:r>
        <w:rPr/>
        <w:t>people</w:t>
      </w:r>
      <w:r>
        <w:rPr>
          <w:spacing w:val="24"/>
        </w:rPr>
        <w:t> </w:t>
      </w:r>
      <w:r>
        <w:rPr/>
        <w:t>would</w:t>
      </w:r>
      <w:r>
        <w:rPr>
          <w:spacing w:val="25"/>
        </w:rPr>
        <w:t> </w:t>
      </w:r>
      <w:r>
        <w:rPr/>
        <w:t>require</w:t>
      </w:r>
      <w:r>
        <w:rPr>
          <w:spacing w:val="23"/>
        </w:rPr>
        <w:t> </w:t>
      </w:r>
      <w:r>
        <w:rPr/>
        <w:t>a</w:t>
      </w:r>
      <w:r>
        <w:rPr>
          <w:spacing w:val="25"/>
        </w:rPr>
        <w:t> </w:t>
      </w:r>
      <w:r>
        <w:rPr/>
        <w:t>chapter</w:t>
      </w:r>
      <w:r>
        <w:rPr>
          <w:spacing w:val="25"/>
        </w:rPr>
        <w:t> </w:t>
      </w:r>
      <w:r>
        <w:rPr/>
        <w:t>to</w:t>
      </w:r>
      <w:r>
        <w:rPr>
          <w:spacing w:val="25"/>
        </w:rPr>
        <w:t> </w:t>
      </w:r>
      <w:r>
        <w:rPr/>
        <w:t>itself</w:t>
      </w:r>
      <w:r>
        <w:rPr>
          <w:spacing w:val="24"/>
        </w:rPr>
        <w:t> </w:t>
      </w:r>
      <w:r>
        <w:rPr/>
        <w:t>and</w:t>
      </w:r>
      <w:r>
        <w:rPr>
          <w:spacing w:val="25"/>
        </w:rPr>
        <w:t> </w:t>
      </w:r>
      <w:r>
        <w:rPr/>
        <w:t>would</w:t>
      </w:r>
      <w:r>
        <w:rPr>
          <w:spacing w:val="25"/>
        </w:rPr>
        <w:t> </w:t>
      </w:r>
      <w:r>
        <w:rPr/>
        <w:t>take us too far from the topics of this volume. The reader is therefore referred to the above papers</w:t>
      </w:r>
      <w:r>
        <w:rPr>
          <w:spacing w:val="80"/>
        </w:rPr>
        <w:t> </w:t>
      </w:r>
      <w:r>
        <w:rPr/>
        <w:t>and also to the following: Parkes ( 1970c); Parkes and Brown ( 1972); Maddison and Viola ( </w:t>
      </w:r>
      <w:r>
        <w:rPr>
          <w:spacing w:val="-2"/>
        </w:rPr>
        <w:t>1968).</w:t>
      </w:r>
    </w:p>
    <w:p>
      <w:pPr>
        <w:pStyle w:val="BodyText"/>
        <w:spacing w:before="11"/>
        <w:rPr>
          <w:sz w:val="21"/>
        </w:rPr>
      </w:pPr>
    </w:p>
    <w:p>
      <w:pPr>
        <w:pStyle w:val="BodyText"/>
        <w:ind w:left="152"/>
      </w:pPr>
      <w:r>
        <w:rPr/>
        <w:t>As</w:t>
      </w:r>
      <w:r>
        <w:rPr>
          <w:spacing w:val="8"/>
        </w:rPr>
        <w:t> </w:t>
      </w:r>
      <w:r>
        <w:rPr/>
        <w:t>regards</w:t>
      </w:r>
      <w:r>
        <w:rPr>
          <w:spacing w:val="8"/>
        </w:rPr>
        <w:t> </w:t>
      </w:r>
      <w:r>
        <w:rPr/>
        <w:t>duration</w:t>
      </w:r>
      <w:r>
        <w:rPr>
          <w:spacing w:val="9"/>
        </w:rPr>
        <w:t> </w:t>
      </w:r>
      <w:r>
        <w:rPr/>
        <w:t>of</w:t>
      </w:r>
      <w:r>
        <w:rPr>
          <w:spacing w:val="10"/>
        </w:rPr>
        <w:t> </w:t>
      </w:r>
      <w:r>
        <w:rPr/>
        <w:t>mourning,</w:t>
      </w:r>
      <w:r>
        <w:rPr>
          <w:spacing w:val="8"/>
        </w:rPr>
        <w:t> </w:t>
      </w:r>
      <w:r>
        <w:rPr/>
        <w:t>when</w:t>
      </w:r>
      <w:r>
        <w:rPr>
          <w:spacing w:val="10"/>
        </w:rPr>
        <w:t> </w:t>
      </w:r>
      <w:r>
        <w:rPr/>
        <w:t>Parkes</w:t>
      </w:r>
      <w:r>
        <w:rPr>
          <w:spacing w:val="9"/>
        </w:rPr>
        <w:t> </w:t>
      </w:r>
      <w:r>
        <w:rPr/>
        <w:t>interviewed</w:t>
      </w:r>
      <w:r>
        <w:rPr>
          <w:spacing w:val="10"/>
        </w:rPr>
        <w:t> </w:t>
      </w:r>
      <w:r>
        <w:rPr>
          <w:spacing w:val="-5"/>
        </w:rPr>
        <w:t>the</w:t>
      </w:r>
    </w:p>
    <w:p>
      <w:pPr>
        <w:pStyle w:val="BodyText"/>
        <w:spacing w:before="7"/>
        <w:rPr>
          <w:sz w:val="23"/>
        </w:rPr>
      </w:pPr>
    </w:p>
    <w:p>
      <w:pPr>
        <w:pStyle w:val="BodyText"/>
        <w:ind w:left="152"/>
      </w:pPr>
      <w:r>
        <w:rPr/>
        <w:t>-</w:t>
      </w:r>
      <w:r>
        <w:rPr>
          <w:spacing w:val="-4"/>
        </w:rPr>
        <w:t>100-</w:t>
      </w:r>
    </w:p>
    <w:p>
      <w:pPr>
        <w:pStyle w:val="BodyText"/>
        <w:spacing w:before="4"/>
        <w:rPr>
          <w:sz w:val="23"/>
        </w:rPr>
      </w:pPr>
    </w:p>
    <w:p>
      <w:pPr>
        <w:pStyle w:val="BodyText"/>
        <w:spacing w:line="247" w:lineRule="auto" w:before="1"/>
        <w:ind w:left="152" w:right="788"/>
        <w:jc w:val="both"/>
      </w:pPr>
      <w:r>
        <w:rPr/>
        <w:t>twenty-two</w:t>
      </w:r>
      <w:r>
        <w:rPr>
          <w:spacing w:val="32"/>
        </w:rPr>
        <w:t> </w:t>
      </w:r>
      <w:r>
        <w:rPr/>
        <w:t>London</w:t>
      </w:r>
      <w:r>
        <w:rPr>
          <w:spacing w:val="33"/>
        </w:rPr>
        <w:t> </w:t>
      </w:r>
      <w:r>
        <w:rPr/>
        <w:t>widows</w:t>
      </w:r>
      <w:r>
        <w:rPr>
          <w:spacing w:val="33"/>
        </w:rPr>
        <w:t> </w:t>
      </w:r>
      <w:r>
        <w:rPr/>
        <w:t>at</w:t>
      </w:r>
      <w:r>
        <w:rPr>
          <w:spacing w:val="34"/>
        </w:rPr>
        <w:t> </w:t>
      </w:r>
      <w:r>
        <w:rPr/>
        <w:t>the</w:t>
      </w:r>
      <w:r>
        <w:rPr>
          <w:spacing w:val="33"/>
        </w:rPr>
        <w:t> </w:t>
      </w:r>
      <w:r>
        <w:rPr/>
        <w:t>end</w:t>
      </w:r>
      <w:r>
        <w:rPr>
          <w:spacing w:val="33"/>
        </w:rPr>
        <w:t> </w:t>
      </w:r>
      <w:r>
        <w:rPr/>
        <w:t>of</w:t>
      </w:r>
      <w:r>
        <w:rPr>
          <w:spacing w:val="33"/>
        </w:rPr>
        <w:t> </w:t>
      </w:r>
      <w:r>
        <w:rPr/>
        <w:t>their</w:t>
      </w:r>
      <w:r>
        <w:rPr>
          <w:spacing w:val="33"/>
        </w:rPr>
        <w:t> </w:t>
      </w:r>
      <w:r>
        <w:rPr/>
        <w:t>first</w:t>
      </w:r>
      <w:r>
        <w:rPr>
          <w:spacing w:val="33"/>
        </w:rPr>
        <w:t> </w:t>
      </w:r>
      <w:r>
        <w:rPr/>
        <w:t>year</w:t>
      </w:r>
      <w:r>
        <w:rPr>
          <w:spacing w:val="33"/>
        </w:rPr>
        <w:t> </w:t>
      </w:r>
      <w:r>
        <w:rPr/>
        <w:t>of</w:t>
      </w:r>
      <w:r>
        <w:rPr>
          <w:spacing w:val="33"/>
        </w:rPr>
        <w:t> </w:t>
      </w:r>
      <w:r>
        <w:rPr/>
        <w:t>bereavement,</w:t>
      </w:r>
      <w:r>
        <w:rPr>
          <w:spacing w:val="33"/>
        </w:rPr>
        <w:t> </w:t>
      </w:r>
      <w:r>
        <w:rPr/>
        <w:t>three</w:t>
      </w:r>
      <w:r>
        <w:rPr>
          <w:spacing w:val="33"/>
        </w:rPr>
        <w:t> </w:t>
      </w:r>
      <w:r>
        <w:rPr/>
        <w:t>were</w:t>
      </w:r>
      <w:r>
        <w:rPr>
          <w:spacing w:val="33"/>
        </w:rPr>
        <w:t> </w:t>
      </w:r>
      <w:r>
        <w:rPr/>
        <w:t>judged still to be grieving a great deal and nine more were intermittently disturbed and depressed. At that time only four seemed to be making a good adjustment.</w:t>
      </w:r>
    </w:p>
    <w:p>
      <w:pPr>
        <w:pStyle w:val="BodyText"/>
        <w:spacing w:before="6"/>
      </w:pPr>
    </w:p>
    <w:p>
      <w:pPr>
        <w:pStyle w:val="BodyText"/>
        <w:spacing w:line="247" w:lineRule="auto" w:before="1"/>
        <w:ind w:left="152" w:right="787"/>
        <w:jc w:val="both"/>
      </w:pPr>
      <w:r>
        <w:rPr/>
        <w:t>Findings of the Harvard study (Glick </w:t>
      </w:r>
      <w:r>
        <w:rPr>
          <w:i/>
        </w:rPr>
        <w:t>et al. </w:t>
      </w:r>
      <w:r>
        <w:rPr/>
        <w:t>1974) were rather more favourable. Even though a majority of the 49 Boston widows were still not feeling wholly themselves again at the end of</w:t>
      </w:r>
      <w:r>
        <w:rPr>
          <w:spacing w:val="40"/>
        </w:rPr>
        <w:t> </w:t>
      </w:r>
      <w:r>
        <w:rPr/>
        <w:t>the first year, four out of five seemed to be doing reasonably well. Several described how at a particular</w:t>
      </w:r>
      <w:r>
        <w:rPr>
          <w:spacing w:val="40"/>
        </w:rPr>
        <w:t> </w:t>
      </w:r>
      <w:r>
        <w:rPr/>
        <w:t>moment</w:t>
      </w:r>
      <w:r>
        <w:rPr>
          <w:spacing w:val="40"/>
        </w:rPr>
        <w:t> </w:t>
      </w:r>
      <w:r>
        <w:rPr/>
        <w:t>during</w:t>
      </w:r>
      <w:r>
        <w:rPr>
          <w:spacing w:val="40"/>
        </w:rPr>
        <w:t> </w:t>
      </w:r>
      <w:r>
        <w:rPr/>
        <w:t>the</w:t>
      </w:r>
      <w:r>
        <w:rPr>
          <w:spacing w:val="40"/>
        </w:rPr>
        <w:t> </w:t>
      </w:r>
      <w:r>
        <w:rPr/>
        <w:t>year</w:t>
      </w:r>
      <w:r>
        <w:rPr>
          <w:spacing w:val="40"/>
        </w:rPr>
        <w:t> </w:t>
      </w:r>
      <w:r>
        <w:rPr/>
        <w:t>they</w:t>
      </w:r>
      <w:r>
        <w:rPr>
          <w:spacing w:val="40"/>
        </w:rPr>
        <w:t> </w:t>
      </w:r>
      <w:r>
        <w:rPr/>
        <w:t>had</w:t>
      </w:r>
      <w:r>
        <w:rPr>
          <w:spacing w:val="40"/>
        </w:rPr>
        <w:t> </w:t>
      </w:r>
      <w:r>
        <w:rPr/>
        <w:t>asserted</w:t>
      </w:r>
      <w:r>
        <w:rPr>
          <w:spacing w:val="40"/>
        </w:rPr>
        <w:t> </w:t>
      </w:r>
      <w:r>
        <w:rPr/>
        <w:t>themselves</w:t>
      </w:r>
      <w:r>
        <w:rPr>
          <w:spacing w:val="40"/>
        </w:rPr>
        <w:t> </w:t>
      </w:r>
      <w:r>
        <w:rPr/>
        <w:t>in</w:t>
      </w:r>
      <w:r>
        <w:rPr>
          <w:spacing w:val="40"/>
        </w:rPr>
        <w:t> </w:t>
      </w:r>
      <w:r>
        <w:rPr/>
        <w:t>some</w:t>
      </w:r>
      <w:r>
        <w:rPr>
          <w:spacing w:val="40"/>
        </w:rPr>
        <w:t> </w:t>
      </w:r>
      <w:r>
        <w:rPr/>
        <w:t>way</w:t>
      </w:r>
      <w:r>
        <w:rPr>
          <w:spacing w:val="40"/>
        </w:rPr>
        <w:t> </w:t>
      </w:r>
      <w:r>
        <w:rPr/>
        <w:t>and</w:t>
      </w:r>
      <w:r>
        <w:rPr>
          <w:spacing w:val="40"/>
        </w:rPr>
        <w:t> </w:t>
      </w:r>
      <w:r>
        <w:rPr/>
        <w:t>had thereafter found themselves on a path to recovery. Deciding to sort through husband's clothes and</w:t>
      </w:r>
      <w:r>
        <w:rPr>
          <w:spacing w:val="40"/>
        </w:rPr>
        <w:t> </w:t>
      </w:r>
      <w:r>
        <w:rPr/>
        <w:t>possessions,</w:t>
      </w:r>
      <w:r>
        <w:rPr>
          <w:spacing w:val="40"/>
        </w:rPr>
        <w:t> </w:t>
      </w:r>
      <w:r>
        <w:rPr/>
        <w:t>itself</w:t>
      </w:r>
      <w:r>
        <w:rPr>
          <w:spacing w:val="40"/>
        </w:rPr>
        <w:t> </w:t>
      </w:r>
      <w:r>
        <w:rPr/>
        <w:t>an</w:t>
      </w:r>
      <w:r>
        <w:rPr>
          <w:spacing w:val="40"/>
        </w:rPr>
        <w:t> </w:t>
      </w:r>
      <w:r>
        <w:rPr/>
        <w:t>intensely</w:t>
      </w:r>
      <w:r>
        <w:rPr>
          <w:spacing w:val="40"/>
        </w:rPr>
        <w:t> </w:t>
      </w:r>
      <w:r>
        <w:rPr/>
        <w:t>painful</w:t>
      </w:r>
      <w:r>
        <w:rPr>
          <w:spacing w:val="40"/>
        </w:rPr>
        <w:t> </w:t>
      </w:r>
      <w:r>
        <w:rPr/>
        <w:t>task,</w:t>
      </w:r>
      <w:r>
        <w:rPr>
          <w:spacing w:val="40"/>
        </w:rPr>
        <w:t> </w:t>
      </w:r>
      <w:r>
        <w:rPr/>
        <w:t>had</w:t>
      </w:r>
      <w:r>
        <w:rPr>
          <w:spacing w:val="40"/>
        </w:rPr>
        <w:t> </w:t>
      </w:r>
      <w:r>
        <w:rPr/>
        <w:t>for</w:t>
      </w:r>
      <w:r>
        <w:rPr>
          <w:spacing w:val="40"/>
        </w:rPr>
        <w:t> </w:t>
      </w:r>
      <w:r>
        <w:rPr/>
        <w:t>some</w:t>
      </w:r>
      <w:r>
        <w:rPr>
          <w:spacing w:val="40"/>
        </w:rPr>
        <w:t> </w:t>
      </w:r>
      <w:r>
        <w:rPr/>
        <w:t>been</w:t>
      </w:r>
      <w:r>
        <w:rPr>
          <w:spacing w:val="40"/>
        </w:rPr>
        <w:t> </w:t>
      </w:r>
      <w:r>
        <w:rPr/>
        <w:t>the</w:t>
      </w:r>
      <w:r>
        <w:rPr>
          <w:spacing w:val="40"/>
        </w:rPr>
        <w:t> </w:t>
      </w:r>
      <w:r>
        <w:rPr/>
        <w:t>turning-point.</w:t>
      </w:r>
      <w:r>
        <w:rPr>
          <w:spacing w:val="40"/>
        </w:rPr>
        <w:t> </w:t>
      </w:r>
      <w:r>
        <w:rPr/>
        <w:t>For others it had followed a sudden and prolonged fit of crying. Although consulting husband's wishes</w:t>
      </w:r>
      <w:r>
        <w:rPr>
          <w:spacing w:val="23"/>
        </w:rPr>
        <w:t> </w:t>
      </w:r>
      <w:r>
        <w:rPr/>
        <w:t>continued</w:t>
      </w:r>
      <w:r>
        <w:rPr>
          <w:spacing w:val="23"/>
        </w:rPr>
        <w:t> </w:t>
      </w:r>
      <w:r>
        <w:rPr/>
        <w:t>to</w:t>
      </w:r>
      <w:r>
        <w:rPr>
          <w:spacing w:val="23"/>
        </w:rPr>
        <w:t> </w:t>
      </w:r>
      <w:r>
        <w:rPr/>
        <w:t>influence</w:t>
      </w:r>
      <w:r>
        <w:rPr>
          <w:spacing w:val="23"/>
        </w:rPr>
        <w:t> </w:t>
      </w:r>
      <w:r>
        <w:rPr/>
        <w:t>decisions,</w:t>
      </w:r>
      <w:r>
        <w:rPr>
          <w:spacing w:val="21"/>
        </w:rPr>
        <w:t> </w:t>
      </w:r>
      <w:r>
        <w:rPr/>
        <w:t>by</w:t>
      </w:r>
      <w:r>
        <w:rPr>
          <w:spacing w:val="25"/>
        </w:rPr>
        <w:t> </w:t>
      </w:r>
      <w:r>
        <w:rPr/>
        <w:t>the</w:t>
      </w:r>
      <w:r>
        <w:rPr>
          <w:spacing w:val="24"/>
        </w:rPr>
        <w:t> </w:t>
      </w:r>
      <w:r>
        <w:rPr/>
        <w:t>end</w:t>
      </w:r>
      <w:r>
        <w:rPr>
          <w:spacing w:val="20"/>
        </w:rPr>
        <w:t> </w:t>
      </w:r>
      <w:r>
        <w:rPr/>
        <w:t>of</w:t>
      </w:r>
      <w:r>
        <w:rPr>
          <w:spacing w:val="24"/>
        </w:rPr>
        <w:t> </w:t>
      </w:r>
      <w:r>
        <w:rPr/>
        <w:t>the</w:t>
      </w:r>
      <w:r>
        <w:rPr>
          <w:spacing w:val="23"/>
        </w:rPr>
        <w:t> </w:t>
      </w:r>
      <w:r>
        <w:rPr/>
        <w:t>year</w:t>
      </w:r>
      <w:r>
        <w:rPr>
          <w:spacing w:val="23"/>
        </w:rPr>
        <w:t> </w:t>
      </w:r>
      <w:r>
        <w:rPr/>
        <w:t>his</w:t>
      </w:r>
      <w:r>
        <w:rPr>
          <w:spacing w:val="20"/>
        </w:rPr>
        <w:t> </w:t>
      </w:r>
      <w:r>
        <w:rPr/>
        <w:t>wishes</w:t>
      </w:r>
      <w:r>
        <w:rPr>
          <w:spacing w:val="23"/>
        </w:rPr>
        <w:t> </w:t>
      </w:r>
      <w:r>
        <w:rPr/>
        <w:t>were</w:t>
      </w:r>
      <w:r>
        <w:rPr>
          <w:spacing w:val="21"/>
        </w:rPr>
        <w:t> </w:t>
      </w:r>
      <w:r>
        <w:rPr/>
        <w:t>less</w:t>
      </w:r>
      <w:r>
        <w:rPr>
          <w:spacing w:val="24"/>
        </w:rPr>
        <w:t> </w:t>
      </w:r>
      <w:r>
        <w:rPr/>
        <w:t>likely</w:t>
      </w:r>
      <w:r>
        <w:rPr>
          <w:spacing w:val="24"/>
        </w:rPr>
        <w:t> </w:t>
      </w:r>
      <w:r>
        <w:rPr/>
        <w:t>to be the dominant consideration. During the second and third years the pattern that a widow's reorganized life would take, in particular whether she would remarry, seemed firmly</w:t>
      </w:r>
      <w:r>
        <w:rPr>
          <w:spacing w:val="80"/>
        </w:rPr>
        <w:t> </w:t>
      </w:r>
      <w:r>
        <w:rPr/>
        <w:t>established. Except for those on the road to remarriage, however, loneliness continued a persistent problem.</w:t>
      </w:r>
    </w:p>
    <w:p>
      <w:pPr>
        <w:pStyle w:val="BodyText"/>
        <w:spacing w:before="10"/>
        <w:rPr>
          <w:sz w:val="21"/>
        </w:rPr>
      </w:pPr>
    </w:p>
    <w:p>
      <w:pPr>
        <w:pStyle w:val="BodyText"/>
        <w:spacing w:line="247" w:lineRule="auto"/>
        <w:ind w:left="152" w:right="790"/>
        <w:jc w:val="both"/>
      </w:pPr>
      <w:r>
        <w:rPr/>
        <w:t>In contrast to the majority of Boston widows who were making progress, there was a minority who were not. Two became seriously ill, one dying; and six continued disturbed and disorganized.</w:t>
      </w:r>
      <w:r>
        <w:rPr>
          <w:spacing w:val="32"/>
        </w:rPr>
        <w:t> </w:t>
      </w:r>
      <w:r>
        <w:rPr/>
        <w:t>The</w:t>
      </w:r>
      <w:r>
        <w:rPr>
          <w:spacing w:val="31"/>
        </w:rPr>
        <w:t> </w:t>
      </w:r>
      <w:r>
        <w:rPr/>
        <w:t>impression</w:t>
      </w:r>
      <w:r>
        <w:rPr>
          <w:spacing w:val="32"/>
        </w:rPr>
        <w:t> </w:t>
      </w:r>
      <w:r>
        <w:rPr/>
        <w:t>was</w:t>
      </w:r>
      <w:r>
        <w:rPr>
          <w:spacing w:val="32"/>
        </w:rPr>
        <w:t> </w:t>
      </w:r>
      <w:r>
        <w:rPr/>
        <w:t>gained</w:t>
      </w:r>
      <w:r>
        <w:rPr>
          <w:spacing w:val="34"/>
        </w:rPr>
        <w:t> </w:t>
      </w:r>
      <w:r>
        <w:rPr/>
        <w:t>that</w:t>
      </w:r>
      <w:r>
        <w:rPr>
          <w:spacing w:val="31"/>
        </w:rPr>
        <w:t> </w:t>
      </w:r>
      <w:r>
        <w:rPr/>
        <w:t>if</w:t>
      </w:r>
      <w:r>
        <w:rPr>
          <w:spacing w:val="34"/>
        </w:rPr>
        <w:t> </w:t>
      </w:r>
      <w:r>
        <w:rPr/>
        <w:t>recovery</w:t>
      </w:r>
      <w:r>
        <w:rPr>
          <w:spacing w:val="34"/>
        </w:rPr>
        <w:t> </w:t>
      </w:r>
      <w:r>
        <w:rPr/>
        <w:t>was</w:t>
      </w:r>
      <w:r>
        <w:rPr>
          <w:spacing w:val="32"/>
        </w:rPr>
        <w:t> </w:t>
      </w:r>
      <w:r>
        <w:rPr/>
        <w:t>not</w:t>
      </w:r>
      <w:r>
        <w:rPr>
          <w:spacing w:val="34"/>
        </w:rPr>
        <w:t> </w:t>
      </w:r>
      <w:r>
        <w:rPr/>
        <w:t>in</w:t>
      </w:r>
      <w:r>
        <w:rPr>
          <w:spacing w:val="32"/>
        </w:rPr>
        <w:t> </w:t>
      </w:r>
      <w:r>
        <w:rPr/>
        <w:t>progress</w:t>
      </w:r>
      <w:r>
        <w:rPr>
          <w:spacing w:val="32"/>
        </w:rPr>
        <w:t> </w:t>
      </w:r>
      <w:r>
        <w:rPr/>
        <w:t>by</w:t>
      </w:r>
      <w:r>
        <w:rPr>
          <w:spacing w:val="35"/>
        </w:rPr>
        <w:t> </w:t>
      </w:r>
      <w:r>
        <w:rPr/>
        <w:t>the</w:t>
      </w:r>
      <w:r>
        <w:rPr>
          <w:spacing w:val="32"/>
        </w:rPr>
        <w:t> </w:t>
      </w:r>
      <w:r>
        <w:rPr/>
        <w:t>end</w:t>
      </w:r>
      <w:r>
        <w:rPr>
          <w:spacing w:val="32"/>
        </w:rPr>
        <w:t> </w:t>
      </w:r>
      <w:r>
        <w:rPr/>
        <w:t>of the first year prognosis was not good.</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From</w:t>
      </w:r>
      <w:r>
        <w:rPr>
          <w:spacing w:val="40"/>
        </w:rPr>
        <w:t> </w:t>
      </w:r>
      <w:r>
        <w:rPr/>
        <w:t>these</w:t>
      </w:r>
      <w:r>
        <w:rPr>
          <w:spacing w:val="40"/>
        </w:rPr>
        <w:t> </w:t>
      </w:r>
      <w:r>
        <w:rPr/>
        <w:t>and</w:t>
      </w:r>
      <w:r>
        <w:rPr>
          <w:spacing w:val="40"/>
        </w:rPr>
        <w:t> </w:t>
      </w:r>
      <w:r>
        <w:rPr/>
        <w:t>other</w:t>
      </w:r>
      <w:r>
        <w:rPr>
          <w:spacing w:val="40"/>
        </w:rPr>
        <w:t> </w:t>
      </w:r>
      <w:r>
        <w:rPr/>
        <w:t>findings</w:t>
      </w:r>
      <w:r>
        <w:rPr>
          <w:spacing w:val="40"/>
        </w:rPr>
        <w:t> </w:t>
      </w:r>
      <w:r>
        <w:rPr/>
        <w:t>it</w:t>
      </w:r>
      <w:r>
        <w:rPr>
          <w:spacing w:val="40"/>
        </w:rPr>
        <w:t> </w:t>
      </w:r>
      <w:r>
        <w:rPr/>
        <w:t>must</w:t>
      </w:r>
      <w:r>
        <w:rPr>
          <w:spacing w:val="40"/>
        </w:rPr>
        <w:t> </w:t>
      </w:r>
      <w:r>
        <w:rPr/>
        <w:t>be</w:t>
      </w:r>
      <w:r>
        <w:rPr>
          <w:spacing w:val="40"/>
        </w:rPr>
        <w:t> </w:t>
      </w:r>
      <w:r>
        <w:rPr/>
        <w:t>concluded</w:t>
      </w:r>
      <w:r>
        <w:rPr>
          <w:spacing w:val="40"/>
        </w:rPr>
        <w:t> </w:t>
      </w:r>
      <w:r>
        <w:rPr/>
        <w:t>that</w:t>
      </w:r>
      <w:r>
        <w:rPr>
          <w:spacing w:val="40"/>
        </w:rPr>
        <w:t> </w:t>
      </w:r>
      <w:r>
        <w:rPr/>
        <w:t>a</w:t>
      </w:r>
      <w:r>
        <w:rPr>
          <w:spacing w:val="40"/>
        </w:rPr>
        <w:t> </w:t>
      </w:r>
      <w:r>
        <w:rPr/>
        <w:t>substantial</w:t>
      </w:r>
      <w:r>
        <w:rPr>
          <w:spacing w:val="40"/>
        </w:rPr>
        <w:t> </w:t>
      </w:r>
      <w:r>
        <w:rPr/>
        <w:t>minority</w:t>
      </w:r>
      <w:r>
        <w:rPr>
          <w:spacing w:val="40"/>
        </w:rPr>
        <w:t> </w:t>
      </w:r>
      <w:r>
        <w:rPr/>
        <w:t>of</w:t>
      </w:r>
      <w:r>
        <w:rPr>
          <w:spacing w:val="40"/>
        </w:rPr>
        <w:t> </w:t>
      </w:r>
      <w:r>
        <w:rPr/>
        <w:t>widows never fully</w:t>
      </w:r>
      <w:r>
        <w:rPr>
          <w:spacing w:val="16"/>
        </w:rPr>
        <w:t> </w:t>
      </w:r>
      <w:r>
        <w:rPr/>
        <w:t>recover their former state</w:t>
      </w:r>
      <w:r>
        <w:rPr>
          <w:spacing w:val="16"/>
        </w:rPr>
        <w:t> </w:t>
      </w:r>
      <w:r>
        <w:rPr/>
        <w:t>of health and well-being. A</w:t>
      </w:r>
      <w:r>
        <w:rPr>
          <w:spacing w:val="16"/>
        </w:rPr>
        <w:t> </w:t>
      </w:r>
      <w:r>
        <w:rPr/>
        <w:t>majority</w:t>
      </w:r>
      <w:r>
        <w:rPr>
          <w:spacing w:val="16"/>
        </w:rPr>
        <w:t> </w:t>
      </w:r>
      <w:r>
        <w:rPr/>
        <w:t>of those who do, or</w:t>
      </w:r>
      <w:r>
        <w:rPr>
          <w:spacing w:val="40"/>
        </w:rPr>
        <w:t> </w:t>
      </w:r>
      <w:r>
        <w:rPr/>
        <w:t>at least come near to it, are more likely to take two or three years to do so than a mere one. As one</w:t>
      </w:r>
      <w:r>
        <w:rPr>
          <w:spacing w:val="40"/>
        </w:rPr>
        <w:t> </w:t>
      </w:r>
      <w:r>
        <w:rPr/>
        <w:t>widow</w:t>
      </w:r>
      <w:r>
        <w:rPr>
          <w:spacing w:val="40"/>
        </w:rPr>
        <w:t> </w:t>
      </w:r>
      <w:r>
        <w:rPr/>
        <w:t>in</w:t>
      </w:r>
      <w:r>
        <w:rPr>
          <w:spacing w:val="40"/>
        </w:rPr>
        <w:t> </w:t>
      </w:r>
      <w:r>
        <w:rPr/>
        <w:t>her</w:t>
      </w:r>
      <w:r>
        <w:rPr>
          <w:spacing w:val="40"/>
        </w:rPr>
        <w:t> </w:t>
      </w:r>
      <w:r>
        <w:rPr/>
        <w:t>mid-sixties</w:t>
      </w:r>
      <w:r>
        <w:rPr>
          <w:spacing w:val="40"/>
        </w:rPr>
        <w:t> </w:t>
      </w:r>
      <w:r>
        <w:rPr/>
        <w:t>put</w:t>
      </w:r>
      <w:r>
        <w:rPr>
          <w:spacing w:val="40"/>
        </w:rPr>
        <w:t> </w:t>
      </w:r>
      <w:r>
        <w:rPr/>
        <w:t>it</w:t>
      </w:r>
      <w:r>
        <w:rPr>
          <w:spacing w:val="40"/>
        </w:rPr>
        <w:t> </w:t>
      </w:r>
      <w:r>
        <w:rPr/>
        <w:t>five</w:t>
      </w:r>
      <w:r>
        <w:rPr>
          <w:spacing w:val="40"/>
        </w:rPr>
        <w:t> </w:t>
      </w:r>
      <w:r>
        <w:rPr/>
        <w:t>years</w:t>
      </w:r>
      <w:r>
        <w:rPr>
          <w:spacing w:val="40"/>
        </w:rPr>
        <w:t> </w:t>
      </w:r>
      <w:r>
        <w:rPr/>
        <w:t>after</w:t>
      </w:r>
      <w:r>
        <w:rPr>
          <w:spacing w:val="40"/>
        </w:rPr>
        <w:t> </w:t>
      </w:r>
      <w:r>
        <w:rPr/>
        <w:t>her</w:t>
      </w:r>
      <w:r>
        <w:rPr>
          <w:spacing w:val="40"/>
        </w:rPr>
        <w:t> </w:t>
      </w:r>
      <w:r>
        <w:rPr/>
        <w:t>husband's</w:t>
      </w:r>
      <w:r>
        <w:rPr>
          <w:spacing w:val="40"/>
        </w:rPr>
        <w:t> </w:t>
      </w:r>
      <w:r>
        <w:rPr/>
        <w:t>death:</w:t>
      </w:r>
      <w:r>
        <w:rPr>
          <w:spacing w:val="40"/>
        </w:rPr>
        <w:t> </w:t>
      </w:r>
      <w:r>
        <w:rPr/>
        <w:t>'Mourning</w:t>
      </w:r>
      <w:r>
        <w:rPr>
          <w:spacing w:val="40"/>
        </w:rPr>
        <w:t> </w:t>
      </w:r>
      <w:r>
        <w:rPr/>
        <w:t>never ends: only as time goes on it erupts less frequently! Indeed, an occasional recurrence of active grieving,</w:t>
      </w:r>
      <w:r>
        <w:rPr>
          <w:spacing w:val="40"/>
        </w:rPr>
        <w:t> </w:t>
      </w:r>
      <w:r>
        <w:rPr/>
        <w:t>especially</w:t>
      </w:r>
      <w:r>
        <w:rPr>
          <w:spacing w:val="40"/>
        </w:rPr>
        <w:t> </w:t>
      </w:r>
      <w:r>
        <w:rPr/>
        <w:t>when</w:t>
      </w:r>
      <w:r>
        <w:rPr>
          <w:spacing w:val="40"/>
        </w:rPr>
        <w:t> </w:t>
      </w:r>
      <w:r>
        <w:rPr/>
        <w:t>some</w:t>
      </w:r>
      <w:r>
        <w:rPr>
          <w:spacing w:val="40"/>
        </w:rPr>
        <w:t> </w:t>
      </w:r>
      <w:r>
        <w:rPr/>
        <w:t>event</w:t>
      </w:r>
      <w:r>
        <w:rPr>
          <w:spacing w:val="40"/>
        </w:rPr>
        <w:t> </w:t>
      </w:r>
      <w:r>
        <w:rPr/>
        <w:t>reminds</w:t>
      </w:r>
      <w:r>
        <w:rPr>
          <w:spacing w:val="40"/>
        </w:rPr>
        <w:t> </w:t>
      </w:r>
      <w:r>
        <w:rPr/>
        <w:t>the</w:t>
      </w:r>
      <w:r>
        <w:rPr>
          <w:spacing w:val="40"/>
        </w:rPr>
        <w:t> </w:t>
      </w:r>
      <w:r>
        <w:rPr/>
        <w:t>bereaved</w:t>
      </w:r>
      <w:r>
        <w:rPr>
          <w:spacing w:val="40"/>
        </w:rPr>
        <w:t> </w:t>
      </w:r>
      <w:r>
        <w:rPr/>
        <w:t>of</w:t>
      </w:r>
      <w:r>
        <w:rPr>
          <w:spacing w:val="40"/>
        </w:rPr>
        <w:t> </w:t>
      </w:r>
      <w:r>
        <w:rPr/>
        <w:t>her</w:t>
      </w:r>
      <w:r>
        <w:rPr>
          <w:spacing w:val="40"/>
        </w:rPr>
        <w:t> </w:t>
      </w:r>
      <w:r>
        <w:rPr/>
        <w:t>loss,</w:t>
      </w:r>
      <w:r>
        <w:rPr>
          <w:spacing w:val="40"/>
        </w:rPr>
        <w:t> </w:t>
      </w:r>
      <w:r>
        <w:rPr/>
        <w:t>is</w:t>
      </w:r>
      <w:r>
        <w:rPr>
          <w:spacing w:val="40"/>
        </w:rPr>
        <w:t> </w:t>
      </w:r>
      <w:r>
        <w:rPr/>
        <w:t>the</w:t>
      </w:r>
      <w:r>
        <w:rPr>
          <w:spacing w:val="40"/>
        </w:rPr>
        <w:t> </w:t>
      </w:r>
      <w:r>
        <w:rPr/>
        <w:t>rule.</w:t>
      </w:r>
      <w:r>
        <w:rPr>
          <w:spacing w:val="40"/>
        </w:rPr>
        <w:t> </w:t>
      </w:r>
      <w:r>
        <w:rPr/>
        <w:t>I emphasize these findings, distressing though they are, because I believe that clinicians sometimes have unrealistic expectations of the speed and completeness with which someone</w:t>
      </w:r>
      <w:r>
        <w:rPr>
          <w:spacing w:val="80"/>
        </w:rPr>
        <w:t> </w:t>
      </w:r>
      <w:r>
        <w:rPr/>
        <w:t>can be expected to get over a major bereavement. Research findings, moreover, can be very misleading</w:t>
      </w:r>
      <w:r>
        <w:rPr>
          <w:spacing w:val="28"/>
        </w:rPr>
        <w:t> </w:t>
      </w:r>
      <w:r>
        <w:rPr/>
        <w:t>unless</w:t>
      </w:r>
      <w:r>
        <w:rPr>
          <w:spacing w:val="25"/>
        </w:rPr>
        <w:t> </w:t>
      </w:r>
      <w:r>
        <w:rPr/>
        <w:t>interpreted</w:t>
      </w:r>
      <w:r>
        <w:rPr>
          <w:spacing w:val="24"/>
        </w:rPr>
        <w:t> </w:t>
      </w:r>
      <w:r>
        <w:rPr/>
        <w:t>with</w:t>
      </w:r>
      <w:r>
        <w:rPr>
          <w:spacing w:val="28"/>
        </w:rPr>
        <w:t> </w:t>
      </w:r>
      <w:r>
        <w:rPr/>
        <w:t>care.</w:t>
      </w:r>
      <w:r>
        <w:rPr>
          <w:spacing w:val="24"/>
        </w:rPr>
        <w:t> </w:t>
      </w:r>
      <w:r>
        <w:rPr/>
        <w:t>For</w:t>
      </w:r>
      <w:r>
        <w:rPr>
          <w:spacing w:val="24"/>
        </w:rPr>
        <w:t> </w:t>
      </w:r>
      <w:r>
        <w:rPr/>
        <w:t>at</w:t>
      </w:r>
      <w:r>
        <w:rPr>
          <w:spacing w:val="24"/>
        </w:rPr>
        <w:t> </w:t>
      </w:r>
      <w:r>
        <w:rPr/>
        <w:t>one</w:t>
      </w:r>
      <w:r>
        <w:rPr>
          <w:spacing w:val="25"/>
        </w:rPr>
        <w:t> </w:t>
      </w:r>
      <w:r>
        <w:rPr/>
        <w:t>interview</w:t>
      </w:r>
      <w:r>
        <w:rPr>
          <w:spacing w:val="25"/>
        </w:rPr>
        <w:t> </w:t>
      </w:r>
      <w:r>
        <w:rPr/>
        <w:t>a</w:t>
      </w:r>
      <w:r>
        <w:rPr>
          <w:spacing w:val="24"/>
        </w:rPr>
        <w:t> </w:t>
      </w:r>
      <w:r>
        <w:rPr/>
        <w:t>widow</w:t>
      </w:r>
      <w:r>
        <w:rPr>
          <w:spacing w:val="25"/>
        </w:rPr>
        <w:t> </w:t>
      </w:r>
      <w:r>
        <w:rPr/>
        <w:t>may</w:t>
      </w:r>
      <w:r>
        <w:rPr>
          <w:spacing w:val="26"/>
        </w:rPr>
        <w:t> </w:t>
      </w:r>
      <w:r>
        <w:rPr/>
        <w:t>report</w:t>
      </w:r>
      <w:r>
        <w:rPr>
          <w:spacing w:val="25"/>
        </w:rPr>
        <w:t> </w:t>
      </w:r>
      <w:r>
        <w:rPr/>
        <w:t>that</w:t>
      </w:r>
      <w:r>
        <w:rPr>
          <w:spacing w:val="25"/>
        </w:rPr>
        <w:t> </w:t>
      </w:r>
      <w:r>
        <w:rPr/>
        <w:t>at</w:t>
      </w:r>
      <w:r>
        <w:rPr>
          <w:spacing w:val="25"/>
        </w:rPr>
        <w:t> </w:t>
      </w:r>
      <w:r>
        <w:rPr/>
        <w:t>last she is progressing favourably yet had she been interviewed a few months later, after</w:t>
      </w:r>
    </w:p>
    <w:p>
      <w:pPr>
        <w:pStyle w:val="BodyText"/>
        <w:spacing w:before="2"/>
      </w:pPr>
    </w:p>
    <w:p>
      <w:pPr>
        <w:pStyle w:val="BodyText"/>
        <w:ind w:left="152"/>
      </w:pPr>
      <w:r>
        <w:rPr/>
        <w:t>-</w:t>
      </w:r>
      <w:r>
        <w:rPr>
          <w:spacing w:val="-4"/>
        </w:rPr>
        <w:t>101-</w:t>
      </w:r>
    </w:p>
    <w:p>
      <w:pPr>
        <w:pStyle w:val="BodyText"/>
        <w:spacing w:before="5"/>
        <w:rPr>
          <w:sz w:val="23"/>
        </w:rPr>
      </w:pPr>
    </w:p>
    <w:p>
      <w:pPr>
        <w:pStyle w:val="BodyText"/>
        <w:ind w:left="152"/>
      </w:pPr>
      <w:r>
        <w:rPr/>
        <w:t>she</w:t>
      </w:r>
      <w:r>
        <w:rPr>
          <w:spacing w:val="5"/>
        </w:rPr>
        <w:t> </w:t>
      </w:r>
      <w:r>
        <w:rPr/>
        <w:t>had</w:t>
      </w:r>
      <w:r>
        <w:rPr>
          <w:spacing w:val="10"/>
        </w:rPr>
        <w:t> </w:t>
      </w:r>
      <w:r>
        <w:rPr/>
        <w:t>met</w:t>
      </w:r>
      <w:r>
        <w:rPr>
          <w:spacing w:val="9"/>
        </w:rPr>
        <w:t> </w:t>
      </w:r>
      <w:r>
        <w:rPr/>
        <w:t>with</w:t>
      </w:r>
      <w:r>
        <w:rPr>
          <w:spacing w:val="8"/>
        </w:rPr>
        <w:t> </w:t>
      </w:r>
      <w:r>
        <w:rPr/>
        <w:t>some</w:t>
      </w:r>
      <w:r>
        <w:rPr>
          <w:spacing w:val="9"/>
        </w:rPr>
        <w:t> </w:t>
      </w:r>
      <w:r>
        <w:rPr/>
        <w:t>disappointment,</w:t>
      </w:r>
      <w:r>
        <w:rPr>
          <w:spacing w:val="8"/>
        </w:rPr>
        <w:t> </w:t>
      </w:r>
      <w:r>
        <w:rPr/>
        <w:t>she</w:t>
      </w:r>
      <w:r>
        <w:rPr>
          <w:spacing w:val="10"/>
        </w:rPr>
        <w:t> </w:t>
      </w:r>
      <w:r>
        <w:rPr/>
        <w:t>might</w:t>
      </w:r>
      <w:r>
        <w:rPr>
          <w:spacing w:val="8"/>
        </w:rPr>
        <w:t> </w:t>
      </w:r>
      <w:r>
        <w:rPr/>
        <w:t>have</w:t>
      </w:r>
      <w:r>
        <w:rPr>
          <w:spacing w:val="6"/>
        </w:rPr>
        <w:t> </w:t>
      </w:r>
      <w:r>
        <w:rPr/>
        <w:t>presented</w:t>
      </w:r>
      <w:r>
        <w:rPr>
          <w:spacing w:val="9"/>
        </w:rPr>
        <w:t> </w:t>
      </w:r>
      <w:r>
        <w:rPr/>
        <w:t>a</w:t>
      </w:r>
      <w:r>
        <w:rPr>
          <w:spacing w:val="8"/>
        </w:rPr>
        <w:t> </w:t>
      </w:r>
      <w:r>
        <w:rPr/>
        <w:t>very</w:t>
      </w:r>
      <w:r>
        <w:rPr>
          <w:spacing w:val="9"/>
        </w:rPr>
        <w:t> </w:t>
      </w:r>
      <w:r>
        <w:rPr/>
        <w:t>different</w:t>
      </w:r>
      <w:r>
        <w:rPr>
          <w:spacing w:val="8"/>
        </w:rPr>
        <w:t> </w:t>
      </w:r>
      <w:r>
        <w:rPr>
          <w:spacing w:val="-2"/>
        </w:rPr>
        <w:t>picture.</w:t>
      </w:r>
    </w:p>
    <w:p>
      <w:pPr>
        <w:pStyle w:val="BodyText"/>
        <w:spacing w:before="7"/>
        <w:rPr>
          <w:sz w:val="23"/>
        </w:rPr>
      </w:pPr>
    </w:p>
    <w:p>
      <w:pPr>
        <w:spacing w:before="0"/>
        <w:ind w:left="152" w:right="0" w:firstLine="0"/>
        <w:jc w:val="left"/>
        <w:rPr>
          <w:b/>
          <w:sz w:val="22"/>
        </w:rPr>
      </w:pPr>
      <w:r>
        <w:rPr>
          <w:b/>
          <w:sz w:val="22"/>
        </w:rPr>
        <w:t>Emotional</w:t>
      </w:r>
      <w:r>
        <w:rPr>
          <w:b/>
          <w:spacing w:val="16"/>
          <w:sz w:val="22"/>
        </w:rPr>
        <w:t> </w:t>
      </w:r>
      <w:r>
        <w:rPr>
          <w:b/>
          <w:spacing w:val="-2"/>
          <w:sz w:val="22"/>
        </w:rPr>
        <w:t>Loneliness</w:t>
      </w:r>
    </w:p>
    <w:p>
      <w:pPr>
        <w:pStyle w:val="BodyText"/>
        <w:spacing w:before="4"/>
        <w:rPr>
          <w:b/>
          <w:sz w:val="23"/>
        </w:rPr>
      </w:pPr>
    </w:p>
    <w:p>
      <w:pPr>
        <w:pStyle w:val="BodyText"/>
        <w:spacing w:line="247" w:lineRule="auto"/>
        <w:ind w:left="152" w:right="788"/>
        <w:jc w:val="both"/>
      </w:pPr>
      <w:r>
        <w:rPr/>
        <w:t>Reference</w:t>
      </w:r>
      <w:r>
        <w:rPr>
          <w:spacing w:val="30"/>
        </w:rPr>
        <w:t> </w:t>
      </w:r>
      <w:r>
        <w:rPr/>
        <w:t>has</w:t>
      </w:r>
      <w:r>
        <w:rPr>
          <w:spacing w:val="30"/>
        </w:rPr>
        <w:t> </w:t>
      </w:r>
      <w:r>
        <w:rPr/>
        <w:t>been</w:t>
      </w:r>
      <w:r>
        <w:rPr>
          <w:spacing w:val="31"/>
        </w:rPr>
        <w:t> </w:t>
      </w:r>
      <w:r>
        <w:rPr/>
        <w:t>made</w:t>
      </w:r>
      <w:r>
        <w:rPr>
          <w:spacing w:val="31"/>
        </w:rPr>
        <w:t> </w:t>
      </w:r>
      <w:r>
        <w:rPr/>
        <w:t>more</w:t>
      </w:r>
      <w:r>
        <w:rPr>
          <w:spacing w:val="30"/>
        </w:rPr>
        <w:t> </w:t>
      </w:r>
      <w:r>
        <w:rPr/>
        <w:t>than</w:t>
      </w:r>
      <w:r>
        <w:rPr>
          <w:spacing w:val="30"/>
        </w:rPr>
        <w:t> </w:t>
      </w:r>
      <w:r>
        <w:rPr/>
        <w:t>once</w:t>
      </w:r>
      <w:r>
        <w:rPr>
          <w:spacing w:val="30"/>
        </w:rPr>
        <w:t> </w:t>
      </w:r>
      <w:r>
        <w:rPr/>
        <w:t>to</w:t>
      </w:r>
      <w:r>
        <w:rPr>
          <w:spacing w:val="30"/>
        </w:rPr>
        <w:t> </w:t>
      </w:r>
      <w:r>
        <w:rPr/>
        <w:t>the</w:t>
      </w:r>
      <w:r>
        <w:rPr>
          <w:spacing w:val="29"/>
        </w:rPr>
        <w:t> </w:t>
      </w:r>
      <w:r>
        <w:rPr/>
        <w:t>deep</w:t>
      </w:r>
      <w:r>
        <w:rPr>
          <w:spacing w:val="30"/>
        </w:rPr>
        <w:t> </w:t>
      </w:r>
      <w:r>
        <w:rPr/>
        <w:t>and</w:t>
      </w:r>
      <w:r>
        <w:rPr>
          <w:spacing w:val="29"/>
        </w:rPr>
        <w:t> </w:t>
      </w:r>
      <w:r>
        <w:rPr/>
        <w:t>persisting</w:t>
      </w:r>
      <w:r>
        <w:rPr>
          <w:spacing w:val="29"/>
        </w:rPr>
        <w:t> </w:t>
      </w:r>
      <w:r>
        <w:rPr/>
        <w:t>sense</w:t>
      </w:r>
      <w:r>
        <w:rPr>
          <w:spacing w:val="29"/>
        </w:rPr>
        <w:t> </w:t>
      </w:r>
      <w:r>
        <w:rPr/>
        <w:t>of</w:t>
      </w:r>
      <w:r>
        <w:rPr>
          <w:spacing w:val="30"/>
        </w:rPr>
        <w:t> </w:t>
      </w:r>
      <w:r>
        <w:rPr/>
        <w:t>loneliness</w:t>
      </w:r>
      <w:r>
        <w:rPr>
          <w:spacing w:val="30"/>
        </w:rPr>
        <w:t> </w:t>
      </w:r>
      <w:r>
        <w:rPr/>
        <w:t>that the bereaved so commonly suffer and which remains largely unalleviated by friendships. Although for long noted at an empirical level, for example by Marris ( 1958), this persistent loneliness has tended to be neglected at a theoretical level, largely perhaps because social and behavioral scientists have been unable to accommodate it within their theorizing. Recently, however, thanks largely to the work of Robert S. Weiss of Harvard, it is receiving more</w:t>
      </w:r>
      <w:r>
        <w:rPr>
          <w:spacing w:val="40"/>
        </w:rPr>
        <w:t> </w:t>
      </w:r>
      <w:r>
        <w:rPr>
          <w:spacing w:val="-2"/>
        </w:rPr>
        <w:t>attention.</w:t>
      </w:r>
    </w:p>
    <w:p>
      <w:pPr>
        <w:pStyle w:val="BodyText"/>
        <w:spacing w:before="3"/>
      </w:pPr>
    </w:p>
    <w:p>
      <w:pPr>
        <w:pStyle w:val="BodyText"/>
        <w:spacing w:line="247" w:lineRule="auto"/>
        <w:ind w:left="152" w:right="786"/>
        <w:jc w:val="both"/>
      </w:pPr>
      <w:r>
        <w:rPr/>
        <w:t>Weiss, a sociologist who participated in the Harvard bereavement study (with Glick and</w:t>
      </w:r>
      <w:r>
        <w:rPr>
          <w:spacing w:val="80"/>
        </w:rPr>
        <w:t> </w:t>
      </w:r>
      <w:r>
        <w:rPr/>
        <w:t>Parkes), has carried out another study, this time into the experiences of marital partners after</w:t>
      </w:r>
      <w:r>
        <w:rPr>
          <w:spacing w:val="40"/>
        </w:rPr>
        <w:t> </w:t>
      </w:r>
      <w:r>
        <w:rPr/>
        <w:t>they had become separated or divorced ( Weiss 1975b). In order better to understand the problems of such people he worked in a research role with an organization, Parents without Partners, designed to give them a meeting-place. Friendly interaction with others in the same plight</w:t>
      </w:r>
      <w:r>
        <w:rPr>
          <w:spacing w:val="12"/>
        </w:rPr>
        <w:t> </w:t>
      </w:r>
      <w:r>
        <w:rPr/>
        <w:t>would,</w:t>
      </w:r>
      <w:r>
        <w:rPr>
          <w:spacing w:val="12"/>
        </w:rPr>
        <w:t> </w:t>
      </w:r>
      <w:r>
        <w:rPr/>
        <w:t>it</w:t>
      </w:r>
      <w:r>
        <w:rPr>
          <w:spacing w:val="12"/>
        </w:rPr>
        <w:t> </w:t>
      </w:r>
      <w:r>
        <w:rPr/>
        <w:t>had</w:t>
      </w:r>
      <w:r>
        <w:rPr>
          <w:spacing w:val="12"/>
        </w:rPr>
        <w:t> </w:t>
      </w:r>
      <w:r>
        <w:rPr/>
        <w:t>been</w:t>
      </w:r>
      <w:r>
        <w:rPr>
          <w:spacing w:val="13"/>
        </w:rPr>
        <w:t> </w:t>
      </w:r>
      <w:r>
        <w:rPr/>
        <w:t>expected,</w:t>
      </w:r>
      <w:r>
        <w:rPr>
          <w:spacing w:val="13"/>
        </w:rPr>
        <w:t> </w:t>
      </w:r>
      <w:r>
        <w:rPr/>
        <w:t>compensate</w:t>
      </w:r>
      <w:r>
        <w:rPr>
          <w:spacing w:val="13"/>
        </w:rPr>
        <w:t> </w:t>
      </w:r>
      <w:r>
        <w:rPr/>
        <w:t>them in</w:t>
      </w:r>
      <w:r>
        <w:rPr>
          <w:spacing w:val="13"/>
        </w:rPr>
        <w:t> </w:t>
      </w:r>
      <w:r>
        <w:rPr/>
        <w:t>their</w:t>
      </w:r>
      <w:r>
        <w:rPr>
          <w:spacing w:val="13"/>
        </w:rPr>
        <w:t> </w:t>
      </w:r>
      <w:r>
        <w:rPr/>
        <w:t>loss,</w:t>
      </w:r>
      <w:r>
        <w:rPr>
          <w:spacing w:val="12"/>
        </w:rPr>
        <w:t> </w:t>
      </w:r>
      <w:r>
        <w:rPr/>
        <w:t>at least</w:t>
      </w:r>
      <w:r>
        <w:rPr>
          <w:spacing w:val="13"/>
        </w:rPr>
        <w:t> </w:t>
      </w:r>
      <w:r>
        <w:rPr/>
        <w:t>in</w:t>
      </w:r>
      <w:r>
        <w:rPr>
          <w:spacing w:val="12"/>
        </w:rPr>
        <w:t> </w:t>
      </w:r>
      <w:r>
        <w:rPr/>
        <w:t>some</w:t>
      </w:r>
      <w:r>
        <w:rPr>
          <w:spacing w:val="12"/>
        </w:rPr>
        <w:t> </w:t>
      </w:r>
      <w:r>
        <w:rPr/>
        <w:t>degree.</w:t>
      </w:r>
      <w:r>
        <w:rPr>
          <w:spacing w:val="13"/>
        </w:rPr>
        <w:t> </w:t>
      </w:r>
      <w:r>
        <w:rPr/>
        <w:t>But it proved otherwise: '. . . although many members, particularly among the women, specifically mentioned friendship as a major contribution of the organization to their well-being, and although</w:t>
      </w:r>
      <w:r>
        <w:rPr>
          <w:spacing w:val="40"/>
        </w:rPr>
        <w:t> </w:t>
      </w:r>
      <w:r>
        <w:rPr/>
        <w:t>these</w:t>
      </w:r>
      <w:r>
        <w:rPr>
          <w:spacing w:val="40"/>
        </w:rPr>
        <w:t> </w:t>
      </w:r>
      <w:r>
        <w:rPr/>
        <w:t>friendships</w:t>
      </w:r>
      <w:r>
        <w:rPr>
          <w:spacing w:val="40"/>
        </w:rPr>
        <w:t> </w:t>
      </w:r>
      <w:r>
        <w:rPr/>
        <w:t>often</w:t>
      </w:r>
      <w:r>
        <w:rPr>
          <w:spacing w:val="40"/>
        </w:rPr>
        <w:t> </w:t>
      </w:r>
      <w:r>
        <w:rPr/>
        <w:t>became</w:t>
      </w:r>
      <w:r>
        <w:rPr>
          <w:spacing w:val="40"/>
        </w:rPr>
        <w:t> </w:t>
      </w:r>
      <w:r>
        <w:rPr/>
        <w:t>very</w:t>
      </w:r>
      <w:r>
        <w:rPr>
          <w:spacing w:val="40"/>
        </w:rPr>
        <w:t> </w:t>
      </w:r>
      <w:r>
        <w:rPr/>
        <w:t>close</w:t>
      </w:r>
      <w:r>
        <w:rPr>
          <w:spacing w:val="40"/>
        </w:rPr>
        <w:t> </w:t>
      </w:r>
      <w:r>
        <w:rPr/>
        <w:t>and</w:t>
      </w:r>
      <w:r>
        <w:rPr>
          <w:spacing w:val="40"/>
        </w:rPr>
        <w:t> </w:t>
      </w:r>
      <w:r>
        <w:rPr/>
        <w:t>very</w:t>
      </w:r>
      <w:r>
        <w:rPr>
          <w:spacing w:val="40"/>
        </w:rPr>
        <w:t> </w:t>
      </w:r>
      <w:r>
        <w:rPr/>
        <w:t>important</w:t>
      </w:r>
      <w:r>
        <w:rPr>
          <w:spacing w:val="40"/>
        </w:rPr>
        <w:t> </w:t>
      </w:r>
      <w:r>
        <w:rPr/>
        <w:t>to</w:t>
      </w:r>
      <w:r>
        <w:rPr>
          <w:spacing w:val="40"/>
        </w:rPr>
        <w:t> </w:t>
      </w:r>
      <w:r>
        <w:rPr/>
        <w:t>the</w:t>
      </w:r>
      <w:r>
        <w:rPr>
          <w:spacing w:val="40"/>
        </w:rPr>
        <w:t> </w:t>
      </w:r>
      <w:r>
        <w:rPr/>
        <w:t>participants, they</w:t>
      </w:r>
      <w:r>
        <w:rPr>
          <w:spacing w:val="28"/>
        </w:rPr>
        <w:t> </w:t>
      </w:r>
      <w:r>
        <w:rPr/>
        <w:t>did</w:t>
      </w:r>
      <w:r>
        <w:rPr>
          <w:spacing w:val="26"/>
        </w:rPr>
        <w:t> </w:t>
      </w:r>
      <w:r>
        <w:rPr/>
        <w:t>not</w:t>
      </w:r>
      <w:r>
        <w:rPr>
          <w:spacing w:val="27"/>
        </w:rPr>
        <w:t> </w:t>
      </w:r>
      <w:r>
        <w:rPr/>
        <w:t>especially</w:t>
      </w:r>
      <w:r>
        <w:rPr>
          <w:spacing w:val="28"/>
        </w:rPr>
        <w:t> </w:t>
      </w:r>
      <w:r>
        <w:rPr/>
        <w:t>diminish</w:t>
      </w:r>
      <w:r>
        <w:rPr>
          <w:spacing w:val="27"/>
        </w:rPr>
        <w:t> </w:t>
      </w:r>
      <w:r>
        <w:rPr/>
        <w:t>their</w:t>
      </w:r>
      <w:r>
        <w:rPr>
          <w:spacing w:val="26"/>
        </w:rPr>
        <w:t> </w:t>
      </w:r>
      <w:r>
        <w:rPr/>
        <w:t>loneliness.</w:t>
      </w:r>
      <w:r>
        <w:rPr>
          <w:spacing w:val="26"/>
        </w:rPr>
        <w:t> </w:t>
      </w:r>
      <w:r>
        <w:rPr/>
        <w:t>They</w:t>
      </w:r>
      <w:r>
        <w:rPr>
          <w:spacing w:val="30"/>
        </w:rPr>
        <w:t> </w:t>
      </w:r>
      <w:r>
        <w:rPr/>
        <w:t>made</w:t>
      </w:r>
      <w:r>
        <w:rPr>
          <w:spacing w:val="27"/>
        </w:rPr>
        <w:t> </w:t>
      </w:r>
      <w:r>
        <w:rPr/>
        <w:t>the</w:t>
      </w:r>
      <w:r>
        <w:rPr>
          <w:spacing w:val="27"/>
        </w:rPr>
        <w:t> </w:t>
      </w:r>
      <w:r>
        <w:rPr/>
        <w:t>loneliness</w:t>
      </w:r>
      <w:r>
        <w:rPr>
          <w:spacing w:val="27"/>
        </w:rPr>
        <w:t> </w:t>
      </w:r>
      <w:r>
        <w:rPr/>
        <w:t>easier</w:t>
      </w:r>
      <w:r>
        <w:rPr>
          <w:spacing w:val="27"/>
        </w:rPr>
        <w:t> </w:t>
      </w:r>
      <w:r>
        <w:rPr/>
        <w:t>to</w:t>
      </w:r>
      <w:r>
        <w:rPr>
          <w:spacing w:val="28"/>
        </w:rPr>
        <w:t> </w:t>
      </w:r>
      <w:r>
        <w:rPr/>
        <w:t>manage, by providing reassurance that it was not the individual's fault, but rather was common to all</w:t>
      </w:r>
      <w:r>
        <w:rPr>
          <w:spacing w:val="40"/>
        </w:rPr>
        <w:t> </w:t>
      </w:r>
      <w:r>
        <w:rPr/>
        <w:t>those in the individual's situation. And they provided the support of friends who could understand' ( Weiss 1975a, pp. 19-20).</w:t>
      </w:r>
    </w:p>
    <w:p>
      <w:pPr>
        <w:pStyle w:val="BodyText"/>
        <w:spacing w:before="10"/>
        <w:rPr>
          <w:sz w:val="21"/>
        </w:rPr>
      </w:pPr>
    </w:p>
    <w:p>
      <w:pPr>
        <w:pStyle w:val="BodyText"/>
        <w:spacing w:line="247" w:lineRule="auto" w:before="1"/>
        <w:ind w:left="152" w:right="787"/>
        <w:jc w:val="both"/>
      </w:pPr>
      <w:r>
        <w:rPr/>
        <w:t>As</w:t>
      </w:r>
      <w:r>
        <w:rPr>
          <w:spacing w:val="40"/>
        </w:rPr>
        <w:t> </w:t>
      </w:r>
      <w:r>
        <w:rPr/>
        <w:t>a</w:t>
      </w:r>
      <w:r>
        <w:rPr>
          <w:spacing w:val="40"/>
        </w:rPr>
        <w:t> </w:t>
      </w:r>
      <w:r>
        <w:rPr/>
        <w:t>result</w:t>
      </w:r>
      <w:r>
        <w:rPr>
          <w:spacing w:val="40"/>
        </w:rPr>
        <w:t> </w:t>
      </w:r>
      <w:r>
        <w:rPr/>
        <w:t>of</w:t>
      </w:r>
      <w:r>
        <w:rPr>
          <w:spacing w:val="40"/>
        </w:rPr>
        <w:t> </w:t>
      </w:r>
      <w:r>
        <w:rPr/>
        <w:t>these</w:t>
      </w:r>
      <w:r>
        <w:rPr>
          <w:spacing w:val="40"/>
        </w:rPr>
        <w:t> </w:t>
      </w:r>
      <w:r>
        <w:rPr/>
        <w:t>and</w:t>
      </w:r>
      <w:r>
        <w:rPr>
          <w:spacing w:val="40"/>
        </w:rPr>
        <w:t> </w:t>
      </w:r>
      <w:r>
        <w:rPr/>
        <w:t>similar</w:t>
      </w:r>
      <w:r>
        <w:rPr>
          <w:spacing w:val="40"/>
        </w:rPr>
        <w:t> </w:t>
      </w:r>
      <w:r>
        <w:rPr/>
        <w:t>findings</w:t>
      </w:r>
      <w:r>
        <w:rPr>
          <w:spacing w:val="40"/>
        </w:rPr>
        <w:t> </w:t>
      </w:r>
      <w:r>
        <w:rPr/>
        <w:t>Weiss</w:t>
      </w:r>
      <w:r>
        <w:rPr>
          <w:spacing w:val="40"/>
        </w:rPr>
        <w:t> </w:t>
      </w:r>
      <w:r>
        <w:rPr/>
        <w:t>draws</w:t>
      </w:r>
      <w:r>
        <w:rPr>
          <w:spacing w:val="40"/>
        </w:rPr>
        <w:t> </w:t>
      </w:r>
      <w:r>
        <w:rPr/>
        <w:t>a</w:t>
      </w:r>
      <w:r>
        <w:rPr>
          <w:spacing w:val="40"/>
        </w:rPr>
        <w:t> </w:t>
      </w:r>
      <w:r>
        <w:rPr/>
        <w:t>sharp</w:t>
      </w:r>
      <w:r>
        <w:rPr>
          <w:spacing w:val="40"/>
        </w:rPr>
        <w:t> </w:t>
      </w:r>
      <w:r>
        <w:rPr/>
        <w:t>distinction</w:t>
      </w:r>
      <w:r>
        <w:rPr>
          <w:spacing w:val="40"/>
        </w:rPr>
        <w:t> </w:t>
      </w:r>
      <w:r>
        <w:rPr/>
        <w:t>between</w:t>
      </w:r>
      <w:r>
        <w:rPr>
          <w:spacing w:val="40"/>
        </w:rPr>
        <w:t> </w:t>
      </w:r>
      <w:r>
        <w:rPr/>
        <w:t>the loneliness of </w:t>
      </w:r>
      <w:r>
        <w:rPr>
          <w:i/>
        </w:rPr>
        <w:t>social </w:t>
      </w:r>
      <w:r>
        <w:rPr/>
        <w:t>isolation, for mitigating which the organization proved useful, and the loneliness</w:t>
      </w:r>
      <w:r>
        <w:rPr>
          <w:spacing w:val="40"/>
        </w:rPr>
        <w:t> </w:t>
      </w:r>
      <w:r>
        <w:rPr/>
        <w:t>of</w:t>
      </w:r>
      <w:r>
        <w:rPr>
          <w:spacing w:val="40"/>
        </w:rPr>
        <w:t> </w:t>
      </w:r>
      <w:r>
        <w:rPr>
          <w:i/>
        </w:rPr>
        <w:t>emotional</w:t>
      </w:r>
      <w:r>
        <w:rPr>
          <w:i/>
          <w:spacing w:val="40"/>
        </w:rPr>
        <w:t> </w:t>
      </w:r>
      <w:r>
        <w:rPr/>
        <w:t>isolation,</w:t>
      </w:r>
      <w:r>
        <w:rPr>
          <w:spacing w:val="40"/>
        </w:rPr>
        <w:t> </w:t>
      </w:r>
      <w:r>
        <w:rPr/>
        <w:t>which</w:t>
      </w:r>
      <w:r>
        <w:rPr>
          <w:spacing w:val="40"/>
        </w:rPr>
        <w:t> </w:t>
      </w:r>
      <w:r>
        <w:rPr/>
        <w:t>went</w:t>
      </w:r>
      <w:r>
        <w:rPr>
          <w:spacing w:val="40"/>
        </w:rPr>
        <w:t> </w:t>
      </w:r>
      <w:r>
        <w:rPr/>
        <w:t>untouched.</w:t>
      </w:r>
      <w:r>
        <w:rPr>
          <w:spacing w:val="40"/>
        </w:rPr>
        <w:t> </w:t>
      </w:r>
      <w:r>
        <w:rPr/>
        <w:t>Each</w:t>
      </w:r>
      <w:r>
        <w:rPr>
          <w:spacing w:val="40"/>
        </w:rPr>
        <w:t> </w:t>
      </w:r>
      <w:r>
        <w:rPr/>
        <w:t>form</w:t>
      </w:r>
      <w:r>
        <w:rPr>
          <w:spacing w:val="40"/>
        </w:rPr>
        <w:t> </w:t>
      </w:r>
      <w:r>
        <w:rPr/>
        <w:t>of</w:t>
      </w:r>
      <w:r>
        <w:rPr>
          <w:spacing w:val="40"/>
        </w:rPr>
        <w:t> </w:t>
      </w:r>
      <w:r>
        <w:rPr/>
        <w:t>loneliness,</w:t>
      </w:r>
      <w:r>
        <w:rPr>
          <w:spacing w:val="40"/>
        </w:rPr>
        <w:t> </w:t>
      </w:r>
      <w:r>
        <w:rPr/>
        <w:t>he believes, is of great importance but what acts as remedy for one does not remedy the other. Couching</w:t>
      </w:r>
      <w:r>
        <w:rPr>
          <w:spacing w:val="40"/>
        </w:rPr>
        <w:t> </w:t>
      </w:r>
      <w:r>
        <w:rPr/>
        <w:t>his</w:t>
      </w:r>
      <w:r>
        <w:rPr>
          <w:spacing w:val="40"/>
        </w:rPr>
        <w:t> </w:t>
      </w:r>
      <w:r>
        <w:rPr/>
        <w:t>thinking</w:t>
      </w:r>
      <w:r>
        <w:rPr>
          <w:spacing w:val="40"/>
        </w:rPr>
        <w:t> </w:t>
      </w:r>
      <w:r>
        <w:rPr/>
        <w:t>in</w:t>
      </w:r>
      <w:r>
        <w:rPr>
          <w:spacing w:val="40"/>
        </w:rPr>
        <w:t> </w:t>
      </w:r>
      <w:r>
        <w:rPr/>
        <w:t>terms</w:t>
      </w:r>
      <w:r>
        <w:rPr>
          <w:spacing w:val="40"/>
        </w:rPr>
        <w:t> </w:t>
      </w:r>
      <w:r>
        <w:rPr/>
        <w:t>of</w:t>
      </w:r>
      <w:r>
        <w:rPr>
          <w:spacing w:val="40"/>
        </w:rPr>
        <w:t> </w:t>
      </w:r>
      <w:r>
        <w:rPr/>
        <w:t>the theory</w:t>
      </w:r>
      <w:r>
        <w:rPr>
          <w:spacing w:val="40"/>
        </w:rPr>
        <w:t> </w:t>
      </w:r>
      <w:r>
        <w:rPr/>
        <w:t>of</w:t>
      </w:r>
      <w:r>
        <w:rPr>
          <w:spacing w:val="40"/>
        </w:rPr>
        <w:t> </w:t>
      </w:r>
      <w:r>
        <w:rPr/>
        <w:t>attachment outlined</w:t>
      </w:r>
      <w:r>
        <w:rPr>
          <w:spacing w:val="40"/>
        </w:rPr>
        <w:t> </w:t>
      </w:r>
      <w:r>
        <w:rPr/>
        <w:t>in</w:t>
      </w:r>
      <w:r>
        <w:rPr>
          <w:spacing w:val="40"/>
        </w:rPr>
        <w:t> </w:t>
      </w:r>
      <w:r>
        <w:rPr/>
        <w:t>these</w:t>
      </w:r>
      <w:r>
        <w:rPr>
          <w:spacing w:val="40"/>
        </w:rPr>
        <w:t> </w:t>
      </w:r>
      <w:r>
        <w:rPr/>
        <w:t>volumes,</w:t>
      </w:r>
      <w:r>
        <w:rPr>
          <w:spacing w:val="40"/>
        </w:rPr>
        <w:t> </w:t>
      </w:r>
      <w:r>
        <w:rPr/>
        <w:t>he defines emotional loneliness as loneliness that can be remedied only by involvement in a mutually committed relationship, without which he found there</w:t>
      </w:r>
    </w:p>
    <w:p>
      <w:pPr>
        <w:pStyle w:val="BodyText"/>
        <w:spacing w:before="4"/>
      </w:pPr>
    </w:p>
    <w:p>
      <w:pPr>
        <w:pStyle w:val="BodyText"/>
        <w:spacing w:before="1"/>
        <w:ind w:left="152"/>
      </w:pPr>
      <w:r>
        <w:rPr/>
        <w:t>-</w:t>
      </w:r>
      <w:r>
        <w:rPr>
          <w:spacing w:val="-4"/>
        </w:rPr>
        <w:t>102-</w:t>
      </w:r>
    </w:p>
    <w:p>
      <w:pPr>
        <w:spacing w:after="0"/>
        <w:sectPr>
          <w:pgSz w:w="12240" w:h="15840"/>
          <w:pgMar w:header="0" w:footer="726" w:top="1260" w:bottom="920" w:left="1700" w:right="1060"/>
        </w:sectPr>
      </w:pPr>
    </w:p>
    <w:p>
      <w:pPr>
        <w:pStyle w:val="BodyText"/>
        <w:spacing w:line="247" w:lineRule="auto" w:before="76"/>
        <w:ind w:left="152" w:right="789"/>
        <w:jc w:val="both"/>
      </w:pPr>
      <w:r>
        <w:rPr/>
        <w:t>was no feeling of security. Such potentially long-term relationships are distinct from ordinary friendships and, in adults of Western societies, take only a few forms: 'Attachment is provided</w:t>
      </w:r>
      <w:r>
        <w:rPr>
          <w:spacing w:val="40"/>
        </w:rPr>
        <w:t> </w:t>
      </w:r>
      <w:r>
        <w:rPr/>
        <w:t>by</w:t>
      </w:r>
      <w:r>
        <w:rPr>
          <w:spacing w:val="40"/>
        </w:rPr>
        <w:t> </w:t>
      </w:r>
      <w:r>
        <w:rPr/>
        <w:t>marriage,</w:t>
      </w:r>
      <w:r>
        <w:rPr>
          <w:spacing w:val="40"/>
        </w:rPr>
        <w:t> </w:t>
      </w:r>
      <w:r>
        <w:rPr/>
        <w:t>by</w:t>
      </w:r>
      <w:r>
        <w:rPr>
          <w:spacing w:val="40"/>
        </w:rPr>
        <w:t> </w:t>
      </w:r>
      <w:r>
        <w:rPr/>
        <w:t>other</w:t>
      </w:r>
      <w:r>
        <w:rPr>
          <w:spacing w:val="40"/>
        </w:rPr>
        <w:t> </w:t>
      </w:r>
      <w:r>
        <w:rPr/>
        <w:t>cross-sex</w:t>
      </w:r>
      <w:r>
        <w:rPr>
          <w:spacing w:val="40"/>
        </w:rPr>
        <w:t> </w:t>
      </w:r>
      <w:r>
        <w:rPr/>
        <w:t>committed</w:t>
      </w:r>
      <w:r>
        <w:rPr>
          <w:spacing w:val="40"/>
        </w:rPr>
        <w:t> </w:t>
      </w:r>
      <w:r>
        <w:rPr/>
        <w:t>relationships;</w:t>
      </w:r>
      <w:r>
        <w:rPr>
          <w:spacing w:val="40"/>
        </w:rPr>
        <w:t> </w:t>
      </w:r>
      <w:r>
        <w:rPr/>
        <w:t>among</w:t>
      </w:r>
      <w:r>
        <w:rPr>
          <w:spacing w:val="40"/>
        </w:rPr>
        <w:t> </w:t>
      </w:r>
      <w:r>
        <w:rPr/>
        <w:t>some</w:t>
      </w:r>
      <w:r>
        <w:rPr>
          <w:spacing w:val="40"/>
        </w:rPr>
        <w:t> </w:t>
      </w:r>
      <w:r>
        <w:rPr/>
        <w:t>women</w:t>
      </w:r>
      <w:r>
        <w:rPr>
          <w:spacing w:val="40"/>
        </w:rPr>
        <w:t> </w:t>
      </w:r>
      <w:r>
        <w:rPr/>
        <w:t>by relationships with a close friend, a sister or mother; among some men by relationships with "buddies"' ( Weiss 1975a, p. 23).</w:t>
      </w:r>
    </w:p>
    <w:p>
      <w:pPr>
        <w:pStyle w:val="BodyText"/>
        <w:spacing w:before="6"/>
      </w:pPr>
    </w:p>
    <w:p>
      <w:pPr>
        <w:pStyle w:val="BodyText"/>
        <w:spacing w:line="247" w:lineRule="auto"/>
        <w:ind w:left="152" w:right="789"/>
        <w:jc w:val="both"/>
      </w:pPr>
      <w:r>
        <w:rPr/>
        <w:t>Once the nature of emotional loneliness is understood its prevalence among widows and widowers who do not marry again, and also among some who do, is hardly</w:t>
      </w:r>
      <w:r>
        <w:rPr>
          <w:spacing w:val="38"/>
        </w:rPr>
        <w:t> </w:t>
      </w:r>
      <w:r>
        <w:rPr/>
        <w:t>surprising. For</w:t>
      </w:r>
      <w:r>
        <w:rPr>
          <w:spacing w:val="40"/>
        </w:rPr>
        <w:t> </w:t>
      </w:r>
      <w:r>
        <w:rPr/>
        <w:t>them, we now know, loneliness does not fade with time.</w:t>
      </w:r>
    </w:p>
    <w:p>
      <w:pPr>
        <w:pStyle w:val="BodyText"/>
        <w:spacing w:before="6"/>
      </w:pPr>
    </w:p>
    <w:p>
      <w:pPr>
        <w:pStyle w:val="Heading4"/>
      </w:pPr>
      <w:r>
        <w:rPr/>
        <w:t>Differences</w:t>
      </w:r>
      <w:r>
        <w:rPr>
          <w:spacing w:val="4"/>
        </w:rPr>
        <w:t> </w:t>
      </w:r>
      <w:r>
        <w:rPr/>
        <w:t>between</w:t>
      </w:r>
      <w:r>
        <w:rPr>
          <w:spacing w:val="4"/>
        </w:rPr>
        <w:t> </w:t>
      </w:r>
      <w:r>
        <w:rPr/>
        <w:t>widows</w:t>
      </w:r>
      <w:r>
        <w:rPr>
          <w:spacing w:val="4"/>
        </w:rPr>
        <w:t> </w:t>
      </w:r>
      <w:r>
        <w:rPr/>
        <w:t>and</w:t>
      </w:r>
      <w:r>
        <w:rPr>
          <w:spacing w:val="4"/>
        </w:rPr>
        <w:t> </w:t>
      </w:r>
      <w:r>
        <w:rPr>
          <w:spacing w:val="-2"/>
        </w:rPr>
        <w:t>widowers</w:t>
      </w:r>
    </w:p>
    <w:p>
      <w:pPr>
        <w:pStyle w:val="BodyText"/>
        <w:spacing w:before="6"/>
        <w:rPr>
          <w:b/>
          <w:sz w:val="23"/>
        </w:rPr>
      </w:pPr>
    </w:p>
    <w:p>
      <w:pPr>
        <w:pStyle w:val="BodyText"/>
        <w:spacing w:line="247" w:lineRule="auto" w:before="1"/>
        <w:ind w:left="152" w:right="787"/>
        <w:jc w:val="both"/>
      </w:pPr>
      <w:r>
        <w:rPr/>
        <w:t>Of the various studies drawn upon in this chapter only one, the Harvard study, gives sufficient data for tentative conclusions to be drawn between the course of mourning in widows and in widowers ( Glick</w:t>
      </w:r>
      <w:r>
        <w:rPr>
          <w:i/>
        </w:rPr>
        <w:t>et al. </w:t>
      </w:r>
      <w:r>
        <w:rPr/>
        <w:t>1974). Two other studies, by Rees ( 1971) and Gorer ( 1965), provide additional data which, so far as they go, support those conclusions.</w:t>
      </w:r>
    </w:p>
    <w:p>
      <w:pPr>
        <w:pStyle w:val="BodyText"/>
        <w:spacing w:before="5"/>
      </w:pPr>
    </w:p>
    <w:p>
      <w:pPr>
        <w:pStyle w:val="BodyText"/>
        <w:spacing w:line="247" w:lineRule="auto"/>
        <w:ind w:left="152" w:right="790"/>
        <w:jc w:val="both"/>
      </w:pPr>
      <w:r>
        <w:rPr/>
        <w:t>The</w:t>
      </w:r>
      <w:r>
        <w:rPr>
          <w:spacing w:val="16"/>
        </w:rPr>
        <w:t> </w:t>
      </w:r>
      <w:r>
        <w:rPr/>
        <w:t>initial</w:t>
      </w:r>
      <w:r>
        <w:rPr>
          <w:spacing w:val="16"/>
        </w:rPr>
        <w:t> </w:t>
      </w:r>
      <w:r>
        <w:rPr/>
        <w:t>size of</w:t>
      </w:r>
      <w:r>
        <w:rPr>
          <w:spacing w:val="16"/>
        </w:rPr>
        <w:t> </w:t>
      </w:r>
      <w:r>
        <w:rPr/>
        <w:t>the</w:t>
      </w:r>
      <w:r>
        <w:rPr>
          <w:spacing w:val="15"/>
        </w:rPr>
        <w:t> </w:t>
      </w:r>
      <w:r>
        <w:rPr/>
        <w:t>Harvard</w:t>
      </w:r>
      <w:r>
        <w:rPr>
          <w:spacing w:val="16"/>
        </w:rPr>
        <w:t> </w:t>
      </w:r>
      <w:r>
        <w:rPr/>
        <w:t>sample</w:t>
      </w:r>
      <w:r>
        <w:rPr>
          <w:spacing w:val="15"/>
        </w:rPr>
        <w:t> </w:t>
      </w:r>
      <w:r>
        <w:rPr/>
        <w:t>was</w:t>
      </w:r>
      <w:r>
        <w:rPr>
          <w:spacing w:val="16"/>
        </w:rPr>
        <w:t> </w:t>
      </w:r>
      <w:r>
        <w:rPr/>
        <w:t>22</w:t>
      </w:r>
      <w:r>
        <w:rPr>
          <w:spacing w:val="16"/>
        </w:rPr>
        <w:t> </w:t>
      </w:r>
      <w:r>
        <w:rPr/>
        <w:t>widowers; of</w:t>
      </w:r>
      <w:r>
        <w:rPr>
          <w:spacing w:val="16"/>
        </w:rPr>
        <w:t> </w:t>
      </w:r>
      <w:r>
        <w:rPr/>
        <w:t>these</w:t>
      </w:r>
      <w:r>
        <w:rPr>
          <w:spacing w:val="16"/>
        </w:rPr>
        <w:t> </w:t>
      </w:r>
      <w:r>
        <w:rPr/>
        <w:t>19</w:t>
      </w:r>
      <w:r>
        <w:rPr>
          <w:spacing w:val="16"/>
        </w:rPr>
        <w:t> </w:t>
      </w:r>
      <w:r>
        <w:rPr/>
        <w:t>were available</w:t>
      </w:r>
      <w:r>
        <w:rPr>
          <w:spacing w:val="16"/>
        </w:rPr>
        <w:t> </w:t>
      </w:r>
      <w:r>
        <w:rPr/>
        <w:t>at</w:t>
      </w:r>
      <w:r>
        <w:rPr>
          <w:spacing w:val="16"/>
        </w:rPr>
        <w:t> </w:t>
      </w:r>
      <w:r>
        <w:rPr/>
        <w:t>the</w:t>
      </w:r>
      <w:r>
        <w:rPr>
          <w:spacing w:val="16"/>
        </w:rPr>
        <w:t> </w:t>
      </w:r>
      <w:r>
        <w:rPr/>
        <w:t>end of the first year and 17 at the end of about three years. Despite small numbers all levels of</w:t>
      </w:r>
      <w:r>
        <w:rPr>
          <w:spacing w:val="80"/>
        </w:rPr>
        <w:t> </w:t>
      </w:r>
      <w:r>
        <w:rPr/>
        <w:t>socio-economic life were represented and so were the major religious and ethnic groups. Like</w:t>
      </w:r>
      <w:r>
        <w:rPr>
          <w:spacing w:val="40"/>
        </w:rPr>
        <w:t> </w:t>
      </w:r>
      <w:r>
        <w:rPr/>
        <w:t>the Boston widows, all widowers were under the age of 45 at the time of bereavement.</w:t>
      </w:r>
    </w:p>
    <w:p>
      <w:pPr>
        <w:pStyle w:val="BodyText"/>
        <w:spacing w:before="7"/>
      </w:pPr>
    </w:p>
    <w:p>
      <w:pPr>
        <w:pStyle w:val="BodyText"/>
        <w:spacing w:line="247" w:lineRule="auto"/>
        <w:ind w:left="152" w:right="788"/>
        <w:jc w:val="both"/>
      </w:pPr>
      <w:r>
        <w:rPr/>
        <w:t>Comparing the responses of the widowers with those of the widows the researchers conclude that, although the emotional and psychological responses to loss of a spouse are very similar, there</w:t>
      </w:r>
      <w:r>
        <w:rPr>
          <w:spacing w:val="28"/>
        </w:rPr>
        <w:t> </w:t>
      </w:r>
      <w:r>
        <w:rPr/>
        <w:t>are</w:t>
      </w:r>
      <w:r>
        <w:rPr>
          <w:spacing w:val="26"/>
        </w:rPr>
        <w:t> </w:t>
      </w:r>
      <w:r>
        <w:rPr/>
        <w:t>differences</w:t>
      </w:r>
      <w:r>
        <w:rPr>
          <w:spacing w:val="28"/>
        </w:rPr>
        <w:t> </w:t>
      </w:r>
      <w:r>
        <w:rPr/>
        <w:t>in</w:t>
      </w:r>
      <w:r>
        <w:rPr>
          <w:spacing w:val="28"/>
        </w:rPr>
        <w:t> </w:t>
      </w:r>
      <w:r>
        <w:rPr/>
        <w:t>the</w:t>
      </w:r>
      <w:r>
        <w:rPr>
          <w:spacing w:val="26"/>
        </w:rPr>
        <w:t> </w:t>
      </w:r>
      <w:r>
        <w:rPr/>
        <w:t>freedom</w:t>
      </w:r>
      <w:r>
        <w:rPr>
          <w:spacing w:val="25"/>
        </w:rPr>
        <w:t> </w:t>
      </w:r>
      <w:r>
        <w:rPr/>
        <w:t>with</w:t>
      </w:r>
      <w:r>
        <w:rPr>
          <w:spacing w:val="26"/>
        </w:rPr>
        <w:t> </w:t>
      </w:r>
      <w:r>
        <w:rPr/>
        <w:t>which</w:t>
      </w:r>
      <w:r>
        <w:rPr>
          <w:spacing w:val="30"/>
        </w:rPr>
        <w:t> </w:t>
      </w:r>
      <w:r>
        <w:rPr/>
        <w:t>emotion</w:t>
      </w:r>
      <w:r>
        <w:rPr>
          <w:spacing w:val="28"/>
        </w:rPr>
        <w:t> </w:t>
      </w:r>
      <w:r>
        <w:rPr/>
        <w:t>is</w:t>
      </w:r>
      <w:r>
        <w:rPr>
          <w:spacing w:val="28"/>
        </w:rPr>
        <w:t> </w:t>
      </w:r>
      <w:r>
        <w:rPr/>
        <w:t>expressed</w:t>
      </w:r>
      <w:r>
        <w:rPr>
          <w:spacing w:val="28"/>
        </w:rPr>
        <w:t> </w:t>
      </w:r>
      <w:r>
        <w:rPr/>
        <w:t>and</w:t>
      </w:r>
      <w:r>
        <w:rPr>
          <w:spacing w:val="26"/>
        </w:rPr>
        <w:t> </w:t>
      </w:r>
      <w:r>
        <w:rPr/>
        <w:t>differences</w:t>
      </w:r>
      <w:r>
        <w:rPr>
          <w:spacing w:val="28"/>
        </w:rPr>
        <w:t> </w:t>
      </w:r>
      <w:r>
        <w:rPr/>
        <w:t>also</w:t>
      </w:r>
      <w:r>
        <w:rPr>
          <w:spacing w:val="28"/>
        </w:rPr>
        <w:t> </w:t>
      </w:r>
      <w:r>
        <w:rPr/>
        <w:t>in the way in which attempts are made to deal with a disrupted social and working life. Many of these differences are not large but they appear consistent.</w:t>
      </w:r>
    </w:p>
    <w:p>
      <w:pPr>
        <w:pStyle w:val="BodyText"/>
        <w:spacing w:before="5"/>
      </w:pPr>
    </w:p>
    <w:p>
      <w:pPr>
        <w:pStyle w:val="BodyText"/>
        <w:spacing w:line="247" w:lineRule="auto"/>
        <w:ind w:left="152" w:right="789"/>
        <w:jc w:val="both"/>
      </w:pPr>
      <w:r>
        <w:rPr/>
        <w:t>Let us start</w:t>
      </w:r>
      <w:r>
        <w:rPr>
          <w:spacing w:val="19"/>
        </w:rPr>
        <w:t> </w:t>
      </w:r>
      <w:r>
        <w:rPr/>
        <w:t>with the similarities. There were no differences</w:t>
      </w:r>
      <w:r>
        <w:rPr>
          <w:spacing w:val="19"/>
        </w:rPr>
        <w:t> </w:t>
      </w:r>
      <w:r>
        <w:rPr/>
        <w:t>of consequence in the percentages</w:t>
      </w:r>
      <w:r>
        <w:rPr>
          <w:spacing w:val="80"/>
        </w:rPr>
        <w:t> </w:t>
      </w:r>
      <w:r>
        <w:rPr/>
        <w:t>of</w:t>
      </w:r>
      <w:r>
        <w:rPr>
          <w:spacing w:val="39"/>
        </w:rPr>
        <w:t> </w:t>
      </w:r>
      <w:r>
        <w:rPr/>
        <w:t>widows</w:t>
      </w:r>
      <w:r>
        <w:rPr>
          <w:spacing w:val="38"/>
        </w:rPr>
        <w:t> </w:t>
      </w:r>
      <w:r>
        <w:rPr/>
        <w:t>and</w:t>
      </w:r>
      <w:r>
        <w:rPr>
          <w:spacing w:val="38"/>
        </w:rPr>
        <w:t> </w:t>
      </w:r>
      <w:r>
        <w:rPr/>
        <w:t>widowers</w:t>
      </w:r>
      <w:r>
        <w:rPr>
          <w:spacing w:val="39"/>
        </w:rPr>
        <w:t> </w:t>
      </w:r>
      <w:r>
        <w:rPr/>
        <w:t>who,</w:t>
      </w:r>
      <w:r>
        <w:rPr>
          <w:spacing w:val="38"/>
        </w:rPr>
        <w:t> </w:t>
      </w:r>
      <w:r>
        <w:rPr/>
        <w:t>during</w:t>
      </w:r>
      <w:r>
        <w:rPr>
          <w:spacing w:val="39"/>
        </w:rPr>
        <w:t> </w:t>
      </w:r>
      <w:r>
        <w:rPr/>
        <w:t>the</w:t>
      </w:r>
      <w:r>
        <w:rPr>
          <w:spacing w:val="38"/>
        </w:rPr>
        <w:t> </w:t>
      </w:r>
      <w:r>
        <w:rPr/>
        <w:t>first</w:t>
      </w:r>
      <w:r>
        <w:rPr>
          <w:spacing w:val="39"/>
        </w:rPr>
        <w:t> </w:t>
      </w:r>
      <w:r>
        <w:rPr/>
        <w:t>interviews,</w:t>
      </w:r>
      <w:r>
        <w:rPr>
          <w:spacing w:val="38"/>
        </w:rPr>
        <w:t> </w:t>
      </w:r>
      <w:r>
        <w:rPr/>
        <w:t>described</w:t>
      </w:r>
      <w:r>
        <w:rPr>
          <w:spacing w:val="39"/>
        </w:rPr>
        <w:t> </w:t>
      </w:r>
      <w:r>
        <w:rPr/>
        <w:t>pain</w:t>
      </w:r>
      <w:r>
        <w:rPr>
          <w:spacing w:val="40"/>
        </w:rPr>
        <w:t> </w:t>
      </w:r>
      <w:r>
        <w:rPr/>
        <w:t>and</w:t>
      </w:r>
      <w:r>
        <w:rPr>
          <w:spacing w:val="39"/>
        </w:rPr>
        <w:t> </w:t>
      </w:r>
      <w:r>
        <w:rPr/>
        <w:t>yearning</w:t>
      </w:r>
      <w:r>
        <w:rPr>
          <w:spacing w:val="39"/>
        </w:rPr>
        <w:t> </w:t>
      </w:r>
      <w:r>
        <w:rPr/>
        <w:t>and who were tearful. The same was true of their experiencing strong visual images of the spouse and a sense of his or her presence. At the end of the first year, although rather fewer widowers described themselves as being at times very unhappy or depressed, the difference</w:t>
      </w:r>
    </w:p>
    <w:p>
      <w:pPr>
        <w:pStyle w:val="BodyText"/>
        <w:spacing w:before="7"/>
      </w:pPr>
    </w:p>
    <w:p>
      <w:pPr>
        <w:pStyle w:val="BodyText"/>
        <w:ind w:left="152"/>
      </w:pPr>
      <w:r>
        <w:rPr/>
        <w:t>-</w:t>
      </w:r>
      <w:r>
        <w:rPr>
          <w:spacing w:val="-4"/>
        </w:rPr>
        <w:t>103-</w:t>
      </w:r>
    </w:p>
    <w:p>
      <w:pPr>
        <w:pStyle w:val="BodyText"/>
        <w:spacing w:before="5"/>
        <w:rPr>
          <w:sz w:val="23"/>
        </w:rPr>
      </w:pPr>
    </w:p>
    <w:p>
      <w:pPr>
        <w:pStyle w:val="BodyText"/>
        <w:spacing w:line="247" w:lineRule="auto" w:before="1"/>
        <w:ind w:left="152" w:right="788"/>
        <w:jc w:val="both"/>
      </w:pPr>
      <w:r>
        <w:rPr/>
        <w:pict>
          <v:rect style="position:absolute;margin-left:415.859985pt;margin-top:89.466347pt;width:7.08pt;height:.54001pt;mso-position-horizontal-relative:page;mso-position-vertical-relative:paragraph;z-index:-20097024" id="docshape66" filled="true" fillcolor="#000000" stroked="false">
            <v:fill type="solid"/>
            <w10:wrap type="none"/>
          </v:rect>
        </w:pict>
      </w:r>
      <w:r>
        <w:rPr/>
        <w:t>was still small, namely widows 51 per cent and widowers 42 per cent. The proportions who claimed that, after a year, they were beginning to feel themselves again was, similarly, tilted</w:t>
      </w:r>
      <w:r>
        <w:rPr>
          <w:spacing w:val="40"/>
        </w:rPr>
        <w:t> </w:t>
      </w:r>
      <w:r>
        <w:rPr/>
        <w:t>only</w:t>
      </w:r>
      <w:r>
        <w:rPr>
          <w:spacing w:val="40"/>
        </w:rPr>
        <w:t> </w:t>
      </w:r>
      <w:r>
        <w:rPr/>
        <w:t>slightly</w:t>
      </w:r>
      <w:r>
        <w:rPr>
          <w:spacing w:val="40"/>
        </w:rPr>
        <w:t> </w:t>
      </w:r>
      <w:r>
        <w:rPr/>
        <w:t>in</w:t>
      </w:r>
      <w:r>
        <w:rPr>
          <w:spacing w:val="40"/>
        </w:rPr>
        <w:t> </w:t>
      </w:r>
      <w:r>
        <w:rPr/>
        <w:t>favour</w:t>
      </w:r>
      <w:r>
        <w:rPr>
          <w:spacing w:val="40"/>
        </w:rPr>
        <w:t> </w:t>
      </w:r>
      <w:r>
        <w:rPr/>
        <w:t>of</w:t>
      </w:r>
      <w:r>
        <w:rPr>
          <w:spacing w:val="40"/>
        </w:rPr>
        <w:t> </w:t>
      </w:r>
      <w:r>
        <w:rPr/>
        <w:t>the</w:t>
      </w:r>
      <w:r>
        <w:rPr>
          <w:spacing w:val="40"/>
        </w:rPr>
        <w:t> </w:t>
      </w:r>
      <w:r>
        <w:rPr/>
        <w:t>widowers,</w:t>
      </w:r>
      <w:r>
        <w:rPr>
          <w:spacing w:val="40"/>
        </w:rPr>
        <w:t> </w:t>
      </w:r>
      <w:r>
        <w:rPr/>
        <w:t>namely</w:t>
      </w:r>
      <w:r>
        <w:rPr>
          <w:spacing w:val="40"/>
        </w:rPr>
        <w:t> </w:t>
      </w:r>
      <w:r>
        <w:rPr/>
        <w:t>widows</w:t>
      </w:r>
      <w:r>
        <w:rPr>
          <w:spacing w:val="40"/>
        </w:rPr>
        <w:t> </w:t>
      </w:r>
      <w:r>
        <w:rPr/>
        <w:t>58</w:t>
      </w:r>
      <w:r>
        <w:rPr>
          <w:spacing w:val="40"/>
        </w:rPr>
        <w:t> </w:t>
      </w:r>
      <w:r>
        <w:rPr/>
        <w:t>per</w:t>
      </w:r>
      <w:r>
        <w:rPr>
          <w:spacing w:val="40"/>
        </w:rPr>
        <w:t> </w:t>
      </w:r>
      <w:r>
        <w:rPr/>
        <w:t>cent</w:t>
      </w:r>
      <w:r>
        <w:rPr>
          <w:spacing w:val="40"/>
        </w:rPr>
        <w:t> </w:t>
      </w:r>
      <w:r>
        <w:rPr/>
        <w:t>and</w:t>
      </w:r>
      <w:r>
        <w:rPr>
          <w:spacing w:val="40"/>
        </w:rPr>
        <w:t> </w:t>
      </w:r>
      <w:r>
        <w:rPr/>
        <w:t>widowers</w:t>
      </w:r>
      <w:r>
        <w:rPr>
          <w:spacing w:val="40"/>
        </w:rPr>
        <w:t> </w:t>
      </w:r>
      <w:r>
        <w:rPr/>
        <w:t>71</w:t>
      </w:r>
      <w:r>
        <w:rPr>
          <w:spacing w:val="40"/>
        </w:rPr>
        <w:t> </w:t>
      </w:r>
      <w:r>
        <w:rPr/>
        <w:t>per cent. When at a year the condition of widowers was compared to that of a control group of married men, a larger proportion of them than of the widows seemed to have been adversely affected</w:t>
      </w:r>
      <w:r>
        <w:rPr>
          <w:spacing w:val="40"/>
        </w:rPr>
        <w:t> </w:t>
      </w:r>
      <w:r>
        <w:rPr/>
        <w:t>by</w:t>
      </w:r>
      <w:r>
        <w:rPr>
          <w:spacing w:val="40"/>
        </w:rPr>
        <w:t> </w:t>
      </w:r>
      <w:r>
        <w:rPr/>
        <w:t>the</w:t>
      </w:r>
      <w:r>
        <w:rPr>
          <w:spacing w:val="40"/>
        </w:rPr>
        <w:t> </w:t>
      </w:r>
      <w:r>
        <w:rPr/>
        <w:t>bereavement,</w:t>
      </w:r>
      <w:r>
        <w:rPr>
          <w:spacing w:val="40"/>
        </w:rPr>
        <w:t> </w:t>
      </w:r>
      <w:r>
        <w:rPr/>
        <w:t>the</w:t>
      </w:r>
      <w:r>
        <w:rPr>
          <w:spacing w:val="40"/>
        </w:rPr>
        <w:t> </w:t>
      </w:r>
      <w:r>
        <w:rPr/>
        <w:t>widows</w:t>
      </w:r>
      <w:r>
        <w:rPr>
          <w:spacing w:val="40"/>
        </w:rPr>
        <w:t> </w:t>
      </w:r>
      <w:r>
        <w:rPr/>
        <w:t>being</w:t>
      </w:r>
      <w:r>
        <w:rPr>
          <w:spacing w:val="40"/>
        </w:rPr>
        <w:t> </w:t>
      </w:r>
      <w:r>
        <w:rPr/>
        <w:t>judged,</w:t>
      </w:r>
      <w:r>
        <w:rPr>
          <w:spacing w:val="40"/>
        </w:rPr>
        <w:t> </w:t>
      </w:r>
      <w:r>
        <w:rPr/>
        <w:t>similarly,</w:t>
      </w:r>
      <w:r>
        <w:rPr>
          <w:spacing w:val="40"/>
        </w:rPr>
        <w:t> </w:t>
      </w:r>
      <w:r>
        <w:rPr/>
        <w:t>by</w:t>
      </w:r>
      <w:r>
        <w:rPr>
          <w:spacing w:val="40"/>
        </w:rPr>
        <w:t> </w:t>
      </w:r>
      <w:r>
        <w:rPr/>
        <w:t>comparing</w:t>
      </w:r>
      <w:r>
        <w:rPr>
          <w:spacing w:val="40"/>
        </w:rPr>
        <w:t> </w:t>
      </w:r>
      <w:r>
        <w:rPr/>
        <w:t>their condition with that of members of a control group of married women. </w:t>
      </w:r>
      <w:r>
        <w:rPr>
          <w:vertAlign w:val="superscript"/>
        </w:rPr>
        <w:t>7</w:t>
      </w:r>
      <w:r>
        <w:rPr>
          <w:vertAlign w:val="baseline"/>
        </w:rPr>
        <w:t> The widowers at that stage seemed to suffer especially from tension and restlessness. Fully as many widowers as widows reported feeling lonely.</w:t>
      </w:r>
    </w:p>
    <w:p>
      <w:pPr>
        <w:pStyle w:val="BodyText"/>
        <w:spacing w:before="2"/>
      </w:pPr>
    </w:p>
    <w:p>
      <w:pPr>
        <w:pStyle w:val="BodyText"/>
        <w:spacing w:line="247" w:lineRule="auto"/>
        <w:ind w:left="152" w:right="788"/>
        <w:jc w:val="both"/>
      </w:pPr>
      <w:r>
        <w:rPr/>
        <w:t>In expressing their sense of loss widowers were more likely to speak of having lost a part of themselves; in contrast, widows were more likely to refer to themselves as having been abandoned. Yet both forms of expression were used by members of both sexes and it remains uncertain whether or not such difference as was noted is of psychological significance.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Turning now to the differences, it was found that, at least in the short term and during</w:t>
      </w:r>
      <w:r>
        <w:rPr>
          <w:spacing w:val="40"/>
        </w:rPr>
        <w:t> </w:t>
      </w:r>
      <w:r>
        <w:rPr/>
        <w:t>interviews,</w:t>
      </w:r>
      <w:r>
        <w:rPr>
          <w:spacing w:val="40"/>
        </w:rPr>
        <w:t> </w:t>
      </w:r>
      <w:r>
        <w:rPr/>
        <w:t>widowers</w:t>
      </w:r>
      <w:r>
        <w:rPr>
          <w:spacing w:val="40"/>
        </w:rPr>
        <w:t> </w:t>
      </w:r>
      <w:r>
        <w:rPr/>
        <w:t>tended</w:t>
      </w:r>
      <w:r>
        <w:rPr>
          <w:spacing w:val="40"/>
        </w:rPr>
        <w:t> </w:t>
      </w:r>
      <w:r>
        <w:rPr/>
        <w:t>to</w:t>
      </w:r>
      <w:r>
        <w:rPr>
          <w:spacing w:val="40"/>
        </w:rPr>
        <w:t> </w:t>
      </w:r>
      <w:r>
        <w:rPr/>
        <w:t>be</w:t>
      </w:r>
      <w:r>
        <w:rPr>
          <w:spacing w:val="40"/>
        </w:rPr>
        <w:t> </w:t>
      </w:r>
      <w:r>
        <w:rPr/>
        <w:t>more</w:t>
      </w:r>
      <w:r>
        <w:rPr>
          <w:spacing w:val="40"/>
        </w:rPr>
        <w:t> </w:t>
      </w:r>
      <w:r>
        <w:rPr/>
        <w:t>matter-of-fact</w:t>
      </w:r>
      <w:r>
        <w:rPr>
          <w:spacing w:val="40"/>
        </w:rPr>
        <w:t> </w:t>
      </w:r>
      <w:r>
        <w:rPr/>
        <w:t>than</w:t>
      </w:r>
      <w:r>
        <w:rPr>
          <w:spacing w:val="40"/>
        </w:rPr>
        <w:t> </w:t>
      </w:r>
      <w:r>
        <w:rPr/>
        <w:t>widows.</w:t>
      </w:r>
      <w:r>
        <w:rPr>
          <w:spacing w:val="40"/>
        </w:rPr>
        <w:t> </w:t>
      </w:r>
      <w:r>
        <w:rPr/>
        <w:t>For</w:t>
      </w:r>
      <w:r>
        <w:rPr>
          <w:spacing w:val="40"/>
        </w:rPr>
        <w:t> </w:t>
      </w:r>
      <w:r>
        <w:rPr/>
        <w:t>example,</w:t>
      </w:r>
      <w:r>
        <w:rPr>
          <w:spacing w:val="40"/>
        </w:rPr>
        <w:t> </w:t>
      </w:r>
      <w:r>
        <w:rPr/>
        <w:t>eight weeks after bereavement, whereas all but two of the widowers gave the impression of having accepted the reality of the loss, only half the widows gave that impression: the other half were not only on occasion acting as though their husbands were still alive but also were sometimes feeling</w:t>
      </w:r>
      <w:r>
        <w:rPr>
          <w:spacing w:val="40"/>
        </w:rPr>
        <w:t> </w:t>
      </w:r>
      <w:r>
        <w:rPr/>
        <w:t>he</w:t>
      </w:r>
      <w:r>
        <w:rPr>
          <w:spacing w:val="40"/>
        </w:rPr>
        <w:t> </w:t>
      </w:r>
      <w:r>
        <w:rPr/>
        <w:t>might</w:t>
      </w:r>
      <w:r>
        <w:rPr>
          <w:spacing w:val="40"/>
        </w:rPr>
        <w:t> </w:t>
      </w:r>
      <w:r>
        <w:rPr/>
        <w:t>actually</w:t>
      </w:r>
      <w:r>
        <w:rPr>
          <w:spacing w:val="40"/>
        </w:rPr>
        <w:t> </w:t>
      </w:r>
      <w:r>
        <w:rPr/>
        <w:t>return.</w:t>
      </w:r>
      <w:r>
        <w:rPr>
          <w:spacing w:val="40"/>
        </w:rPr>
        <w:t> </w:t>
      </w:r>
      <w:r>
        <w:rPr/>
        <w:t>In</w:t>
      </w:r>
      <w:r>
        <w:rPr>
          <w:spacing w:val="40"/>
        </w:rPr>
        <w:t> </w:t>
      </w:r>
      <w:r>
        <w:rPr/>
        <w:t>addition</w:t>
      </w:r>
      <w:r>
        <w:rPr>
          <w:spacing w:val="40"/>
        </w:rPr>
        <w:t> </w:t>
      </w:r>
      <w:r>
        <w:rPr/>
        <w:t>a</w:t>
      </w:r>
      <w:r>
        <w:rPr>
          <w:spacing w:val="40"/>
        </w:rPr>
        <w:t> </w:t>
      </w:r>
      <w:r>
        <w:rPr/>
        <w:t>larger</w:t>
      </w:r>
      <w:r>
        <w:rPr>
          <w:spacing w:val="40"/>
        </w:rPr>
        <w:t> </w:t>
      </w:r>
      <w:r>
        <w:rPr/>
        <w:t>proportion</w:t>
      </w:r>
      <w:r>
        <w:rPr>
          <w:spacing w:val="40"/>
        </w:rPr>
        <w:t> </w:t>
      </w:r>
      <w:r>
        <w:rPr/>
        <w:t>of</w:t>
      </w:r>
      <w:r>
        <w:rPr>
          <w:spacing w:val="40"/>
        </w:rPr>
        <w:t> </w:t>
      </w:r>
      <w:r>
        <w:rPr/>
        <w:t>widows</w:t>
      </w:r>
      <w:r>
        <w:rPr>
          <w:spacing w:val="40"/>
        </w:rPr>
        <w:t> </w:t>
      </w:r>
      <w:r>
        <w:rPr/>
        <w:t>than</w:t>
      </w:r>
      <w:r>
        <w:rPr>
          <w:spacing w:val="40"/>
        </w:rPr>
        <w:t> </w:t>
      </w:r>
      <w:r>
        <w:rPr/>
        <w:t>widowers were fearing they might have a nervous breakdown (50 per cent of widows and 20 per cent of widowers) and were likely still to be rehearsing the events leading to their spouse's death (53</w:t>
      </w:r>
      <w:r>
        <w:rPr>
          <w:spacing w:val="80"/>
        </w:rPr>
        <w:t> </w:t>
      </w:r>
      <w:r>
        <w:rPr/>
        <w:t>per cent of widows and 30 per cent of widowers).</w:t>
      </w:r>
    </w:p>
    <w:p>
      <w:pPr>
        <w:pStyle w:val="BodyText"/>
        <w:spacing w:before="2"/>
      </w:pPr>
    </w:p>
    <w:p>
      <w:pPr>
        <w:pStyle w:val="BodyText"/>
        <w:spacing w:line="247" w:lineRule="auto" w:before="1"/>
        <w:ind w:left="152" w:right="786"/>
        <w:jc w:val="both"/>
      </w:pPr>
      <w:r>
        <w:rPr/>
        <w:t>In keeping with their matter-of-fact attitude fewer widowers admitted to feeling angry. During the first two interviews the proportion of widows clearly expressing anger varied between 38</w:t>
      </w:r>
      <w:r>
        <w:rPr>
          <w:spacing w:val="40"/>
        </w:rPr>
        <w:t> </w:t>
      </w:r>
      <w:r>
        <w:rPr/>
        <w:t>and 52 per cent, the proportion of widowers between 15 and 21 per cent. Taking the year as a whole 42 per cent of the widows were rated as having shown moderate or severe anger</w:t>
      </w:r>
      <w:r>
        <w:rPr>
          <w:spacing w:val="40"/>
        </w:rPr>
        <w:t> </w:t>
      </w:r>
      <w:r>
        <w:rPr/>
        <w:t>compared</w:t>
      </w:r>
      <w:r>
        <w:rPr>
          <w:spacing w:val="7"/>
        </w:rPr>
        <w:t> </w:t>
      </w:r>
      <w:r>
        <w:rPr/>
        <w:t>with</w:t>
      </w:r>
      <w:r>
        <w:rPr>
          <w:spacing w:val="8"/>
        </w:rPr>
        <w:t> </w:t>
      </w:r>
      <w:r>
        <w:rPr/>
        <w:t>30</w:t>
      </w:r>
      <w:r>
        <w:rPr>
          <w:spacing w:val="7"/>
        </w:rPr>
        <w:t> </w:t>
      </w:r>
      <w:r>
        <w:rPr/>
        <w:t>per</w:t>
      </w:r>
      <w:r>
        <w:rPr>
          <w:spacing w:val="7"/>
        </w:rPr>
        <w:t> </w:t>
      </w:r>
      <w:r>
        <w:rPr/>
        <w:t>cent</w:t>
      </w:r>
      <w:r>
        <w:rPr>
          <w:spacing w:val="7"/>
        </w:rPr>
        <w:t> </w:t>
      </w:r>
      <w:r>
        <w:rPr/>
        <w:t>of</w:t>
      </w:r>
      <w:r>
        <w:rPr>
          <w:spacing w:val="7"/>
        </w:rPr>
        <w:t> </w:t>
      </w:r>
      <w:r>
        <w:rPr/>
        <w:t>the</w:t>
      </w:r>
      <w:r>
        <w:rPr>
          <w:spacing w:val="8"/>
        </w:rPr>
        <w:t> </w:t>
      </w:r>
      <w:r>
        <w:rPr/>
        <w:t>widowers.</w:t>
      </w:r>
      <w:r>
        <w:rPr>
          <w:spacing w:val="7"/>
        </w:rPr>
        <w:t> </w:t>
      </w:r>
      <w:r>
        <w:rPr/>
        <w:t>In</w:t>
      </w:r>
      <w:r>
        <w:rPr>
          <w:spacing w:val="7"/>
        </w:rPr>
        <w:t> </w:t>
      </w:r>
      <w:r>
        <w:rPr/>
        <w:t>regard</w:t>
      </w:r>
      <w:r>
        <w:rPr>
          <w:spacing w:val="7"/>
        </w:rPr>
        <w:t> </w:t>
      </w:r>
      <w:r>
        <w:rPr/>
        <w:t>to</w:t>
      </w:r>
      <w:r>
        <w:rPr>
          <w:spacing w:val="7"/>
        </w:rPr>
        <w:t> </w:t>
      </w:r>
      <w:r>
        <w:rPr/>
        <w:t>feelings</w:t>
      </w:r>
      <w:r>
        <w:rPr>
          <w:spacing w:val="7"/>
        </w:rPr>
        <w:t> </w:t>
      </w:r>
      <w:r>
        <w:rPr/>
        <w:t>of</w:t>
      </w:r>
      <w:r>
        <w:rPr>
          <w:spacing w:val="7"/>
        </w:rPr>
        <w:t> </w:t>
      </w:r>
      <w:r>
        <w:rPr/>
        <w:t>guilt,</w:t>
      </w:r>
      <w:r>
        <w:rPr>
          <w:spacing w:val="9"/>
        </w:rPr>
        <w:t> </w:t>
      </w:r>
      <w:r>
        <w:rPr/>
        <w:t>however,</w:t>
      </w:r>
      <w:r>
        <w:rPr>
          <w:spacing w:val="7"/>
        </w:rPr>
        <w:t> </w:t>
      </w:r>
      <w:r>
        <w:rPr/>
        <w:t>the</w:t>
      </w:r>
      <w:r>
        <w:rPr>
          <w:spacing w:val="7"/>
        </w:rPr>
        <w:t> </w:t>
      </w:r>
      <w:r>
        <w:rPr>
          <w:spacing w:val="-2"/>
        </w:rPr>
        <w:t>picture</w:t>
      </w:r>
    </w:p>
    <w:p>
      <w:pPr>
        <w:pStyle w:val="BodyText"/>
        <w:rPr>
          <w:sz w:val="20"/>
        </w:rPr>
      </w:pPr>
    </w:p>
    <w:p>
      <w:pPr>
        <w:pStyle w:val="BodyText"/>
      </w:pPr>
      <w:r>
        <w:rPr/>
        <w:pict>
          <v:shape style="position:absolute;margin-left:92.641129pt;margin-top:13.895747pt;width:112.95pt;height:.1pt;mso-position-horizontal-relative:page;mso-position-vertical-relative:paragraph;z-index:-15696384;mso-wrap-distance-left:0;mso-wrap-distance-right:0" id="docshape67" coordorigin="1853,278" coordsize="2259,0" path="m1853,278l4111,278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7</w:t>
      </w:r>
      <w:r>
        <w:rPr>
          <w:spacing w:val="80"/>
          <w:w w:val="150"/>
          <w:vertAlign w:val="baseline"/>
        </w:rPr>
        <w:t> </w:t>
      </w:r>
      <w:r>
        <w:rPr>
          <w:vertAlign w:val="baseline"/>
        </w:rPr>
        <w:t>This</w:t>
      </w:r>
      <w:r>
        <w:rPr>
          <w:spacing w:val="36"/>
          <w:vertAlign w:val="baseline"/>
        </w:rPr>
        <w:t> </w:t>
      </w:r>
      <w:r>
        <w:rPr>
          <w:vertAlign w:val="baseline"/>
        </w:rPr>
        <w:t>finding</w:t>
      </w:r>
      <w:r>
        <w:rPr>
          <w:spacing w:val="38"/>
          <w:vertAlign w:val="baseline"/>
        </w:rPr>
        <w:t> </w:t>
      </w:r>
      <w:r>
        <w:rPr>
          <w:vertAlign w:val="baseline"/>
        </w:rPr>
        <w:t>is</w:t>
      </w:r>
      <w:r>
        <w:rPr>
          <w:spacing w:val="39"/>
          <w:vertAlign w:val="baseline"/>
        </w:rPr>
        <w:t> </w:t>
      </w:r>
      <w:r>
        <w:rPr>
          <w:vertAlign w:val="baseline"/>
        </w:rPr>
        <w:t>difficult</w:t>
      </w:r>
      <w:r>
        <w:rPr>
          <w:spacing w:val="38"/>
          <w:vertAlign w:val="baseline"/>
        </w:rPr>
        <w:t> </w:t>
      </w:r>
      <w:r>
        <w:rPr>
          <w:vertAlign w:val="baseline"/>
        </w:rPr>
        <w:t>to</w:t>
      </w:r>
      <w:r>
        <w:rPr>
          <w:spacing w:val="38"/>
          <w:vertAlign w:val="baseline"/>
        </w:rPr>
        <w:t> </w:t>
      </w:r>
      <w:r>
        <w:rPr>
          <w:vertAlign w:val="baseline"/>
        </w:rPr>
        <w:t>interpret,</w:t>
      </w:r>
      <w:r>
        <w:rPr>
          <w:spacing w:val="39"/>
          <w:vertAlign w:val="baseline"/>
        </w:rPr>
        <w:t> </w:t>
      </w:r>
      <w:r>
        <w:rPr>
          <w:vertAlign w:val="baseline"/>
        </w:rPr>
        <w:t>however,</w:t>
      </w:r>
      <w:r>
        <w:rPr>
          <w:spacing w:val="38"/>
          <w:vertAlign w:val="baseline"/>
        </w:rPr>
        <w:t> </w:t>
      </w:r>
      <w:r>
        <w:rPr>
          <w:vertAlign w:val="baseline"/>
        </w:rPr>
        <w:t>because</w:t>
      </w:r>
      <w:r>
        <w:rPr>
          <w:spacing w:val="38"/>
          <w:vertAlign w:val="baseline"/>
        </w:rPr>
        <w:t> </w:t>
      </w:r>
      <w:r>
        <w:rPr>
          <w:vertAlign w:val="baseline"/>
        </w:rPr>
        <w:t>the</w:t>
      </w:r>
      <w:r>
        <w:rPr>
          <w:spacing w:val="39"/>
          <w:vertAlign w:val="baseline"/>
        </w:rPr>
        <w:t> </w:t>
      </w:r>
      <w:r>
        <w:rPr>
          <w:vertAlign w:val="baseline"/>
        </w:rPr>
        <w:t>married</w:t>
      </w:r>
      <w:r>
        <w:rPr>
          <w:spacing w:val="38"/>
          <w:vertAlign w:val="baseline"/>
        </w:rPr>
        <w:t> </w:t>
      </w:r>
      <w:r>
        <w:rPr>
          <w:vertAlign w:val="baseline"/>
        </w:rPr>
        <w:t>women</w:t>
      </w:r>
      <w:r>
        <w:rPr>
          <w:spacing w:val="38"/>
          <w:vertAlign w:val="baseline"/>
        </w:rPr>
        <w:t> </w:t>
      </w:r>
      <w:r>
        <w:rPr>
          <w:vertAlign w:val="baseline"/>
        </w:rPr>
        <w:t>controls</w:t>
      </w:r>
      <w:r>
        <w:rPr>
          <w:spacing w:val="38"/>
          <w:vertAlign w:val="baseline"/>
        </w:rPr>
        <w:t> </w:t>
      </w:r>
      <w:r>
        <w:rPr>
          <w:vertAlign w:val="baseline"/>
        </w:rPr>
        <w:t>were found to be appreciably more depressed than their male counterparts.</w:t>
      </w:r>
    </w:p>
    <w:p>
      <w:pPr>
        <w:pStyle w:val="BodyText"/>
        <w:spacing w:before="2"/>
        <w:rPr>
          <w:sz w:val="23"/>
        </w:rPr>
      </w:pPr>
    </w:p>
    <w:p>
      <w:pPr>
        <w:pStyle w:val="BodyText"/>
        <w:ind w:left="152"/>
      </w:pPr>
      <w:r>
        <w:rPr/>
        <w:t>-</w:t>
      </w:r>
      <w:r>
        <w:rPr>
          <w:spacing w:val="-4"/>
        </w:rPr>
        <w:t>104-</w:t>
      </w:r>
    </w:p>
    <w:p>
      <w:pPr>
        <w:pStyle w:val="BodyText"/>
        <w:spacing w:before="5"/>
        <w:rPr>
          <w:sz w:val="23"/>
        </w:rPr>
      </w:pPr>
    </w:p>
    <w:p>
      <w:pPr>
        <w:pStyle w:val="BodyText"/>
        <w:spacing w:line="247" w:lineRule="auto" w:before="1"/>
        <w:ind w:left="152" w:right="789"/>
        <w:jc w:val="both"/>
      </w:pPr>
      <w:r>
        <w:rPr/>
        <w:t>was equivocal. Initially self-reproach was evident in a higher proportion of widowers than widows; but subsequently the proportions reversed.</w:t>
      </w:r>
    </w:p>
    <w:p>
      <w:pPr>
        <w:pStyle w:val="BodyText"/>
        <w:spacing w:before="8"/>
      </w:pPr>
    </w:p>
    <w:p>
      <w:pPr>
        <w:pStyle w:val="BodyText"/>
        <w:spacing w:line="247" w:lineRule="auto"/>
        <w:ind w:left="152" w:right="788"/>
        <w:jc w:val="both"/>
      </w:pPr>
      <w:r>
        <w:rPr/>
        <w:t>It is likely that some of these differences stem from a greater reluctance of widowers than widows</w:t>
      </w:r>
      <w:r>
        <w:rPr>
          <w:spacing w:val="23"/>
        </w:rPr>
        <w:t> </w:t>
      </w:r>
      <w:r>
        <w:rPr/>
        <w:t>to</w:t>
      </w:r>
      <w:r>
        <w:rPr>
          <w:spacing w:val="23"/>
        </w:rPr>
        <w:t> </w:t>
      </w:r>
      <w:r>
        <w:rPr/>
        <w:t>report</w:t>
      </w:r>
      <w:r>
        <w:rPr>
          <w:spacing w:val="23"/>
        </w:rPr>
        <w:t> </w:t>
      </w:r>
      <w:r>
        <w:rPr/>
        <w:t>their</w:t>
      </w:r>
      <w:r>
        <w:rPr>
          <w:spacing w:val="23"/>
        </w:rPr>
        <w:t> </w:t>
      </w:r>
      <w:r>
        <w:rPr/>
        <w:t>feelings.</w:t>
      </w:r>
      <w:r>
        <w:rPr>
          <w:spacing w:val="23"/>
        </w:rPr>
        <w:t> </w:t>
      </w:r>
      <w:r>
        <w:rPr/>
        <w:t>Whether</w:t>
      </w:r>
      <w:r>
        <w:rPr>
          <w:spacing w:val="21"/>
        </w:rPr>
        <w:t> </w:t>
      </w:r>
      <w:r>
        <w:rPr/>
        <w:t>this</w:t>
      </w:r>
      <w:r>
        <w:rPr>
          <w:spacing w:val="23"/>
        </w:rPr>
        <w:t> </w:t>
      </w:r>
      <w:r>
        <w:rPr/>
        <w:t>was</w:t>
      </w:r>
      <w:r>
        <w:rPr>
          <w:spacing w:val="23"/>
        </w:rPr>
        <w:t> </w:t>
      </w:r>
      <w:r>
        <w:rPr/>
        <w:t>so</w:t>
      </w:r>
      <w:r>
        <w:rPr>
          <w:spacing w:val="23"/>
        </w:rPr>
        <w:t> </w:t>
      </w:r>
      <w:r>
        <w:rPr/>
        <w:t>or</w:t>
      </w:r>
      <w:r>
        <w:rPr>
          <w:spacing w:val="21"/>
        </w:rPr>
        <w:t> </w:t>
      </w:r>
      <w:r>
        <w:rPr/>
        <w:t>not,</w:t>
      </w:r>
      <w:r>
        <w:rPr>
          <w:spacing w:val="23"/>
        </w:rPr>
        <w:t> </w:t>
      </w:r>
      <w:r>
        <w:rPr/>
        <w:t>there</w:t>
      </w:r>
      <w:r>
        <w:rPr>
          <w:spacing w:val="21"/>
        </w:rPr>
        <w:t> </w:t>
      </w:r>
      <w:r>
        <w:rPr/>
        <w:t>was</w:t>
      </w:r>
      <w:r>
        <w:rPr>
          <w:spacing w:val="21"/>
        </w:rPr>
        <w:t> </w:t>
      </w:r>
      <w:r>
        <w:rPr/>
        <w:t>no</w:t>
      </w:r>
      <w:r>
        <w:rPr>
          <w:spacing w:val="23"/>
        </w:rPr>
        <w:t> </w:t>
      </w:r>
      <w:r>
        <w:rPr/>
        <w:t>doubt</w:t>
      </w:r>
      <w:r>
        <w:rPr>
          <w:spacing w:val="21"/>
        </w:rPr>
        <w:t> </w:t>
      </w:r>
      <w:r>
        <w:rPr/>
        <w:t>that</w:t>
      </w:r>
      <w:r>
        <w:rPr>
          <w:spacing w:val="26"/>
        </w:rPr>
        <w:t> </w:t>
      </w:r>
      <w:r>
        <w:rPr/>
        <w:t>many</w:t>
      </w:r>
      <w:r>
        <w:rPr>
          <w:spacing w:val="25"/>
        </w:rPr>
        <w:t> </w:t>
      </w:r>
      <w:r>
        <w:rPr/>
        <w:t>of the widowers regarded tears as unmanly, and that more of them therefore attempted to control expression of feeling. In contrast to the widows, a majority of widowers disliked the idea of some</w:t>
      </w:r>
      <w:r>
        <w:rPr>
          <w:spacing w:val="40"/>
        </w:rPr>
        <w:t> </w:t>
      </w:r>
      <w:r>
        <w:rPr/>
        <w:t>sympathetic</w:t>
      </w:r>
      <w:r>
        <w:rPr>
          <w:spacing w:val="40"/>
        </w:rPr>
        <w:t> </w:t>
      </w:r>
      <w:r>
        <w:rPr/>
        <w:t>person</w:t>
      </w:r>
      <w:r>
        <w:rPr>
          <w:spacing w:val="40"/>
        </w:rPr>
        <w:t> </w:t>
      </w:r>
      <w:r>
        <w:rPr/>
        <w:t>encouraging</w:t>
      </w:r>
      <w:r>
        <w:rPr>
          <w:spacing w:val="40"/>
        </w:rPr>
        <w:t> </w:t>
      </w:r>
      <w:r>
        <w:rPr/>
        <w:t>them</w:t>
      </w:r>
      <w:r>
        <w:rPr>
          <w:spacing w:val="40"/>
        </w:rPr>
        <w:t> </w:t>
      </w:r>
      <w:r>
        <w:rPr/>
        <w:t>to</w:t>
      </w:r>
      <w:r>
        <w:rPr>
          <w:spacing w:val="40"/>
        </w:rPr>
        <w:t> </w:t>
      </w:r>
      <w:r>
        <w:rPr/>
        <w:t>express</w:t>
      </w:r>
      <w:r>
        <w:rPr>
          <w:spacing w:val="40"/>
        </w:rPr>
        <w:t> </w:t>
      </w:r>
      <w:r>
        <w:rPr/>
        <w:t>feeling</w:t>
      </w:r>
      <w:r>
        <w:rPr>
          <w:spacing w:val="40"/>
        </w:rPr>
        <w:t> </w:t>
      </w:r>
      <w:r>
        <w:rPr/>
        <w:t>more</w:t>
      </w:r>
      <w:r>
        <w:rPr>
          <w:spacing w:val="40"/>
        </w:rPr>
        <w:t> </w:t>
      </w:r>
      <w:r>
        <w:rPr/>
        <w:t>freely.</w:t>
      </w:r>
      <w:r>
        <w:rPr>
          <w:spacing w:val="40"/>
        </w:rPr>
        <w:t> </w:t>
      </w:r>
      <w:r>
        <w:rPr/>
        <w:t>Similarly,</w:t>
      </w:r>
      <w:r>
        <w:rPr>
          <w:spacing w:val="40"/>
        </w:rPr>
        <w:t> </w:t>
      </w:r>
      <w:r>
        <w:rPr/>
        <w:t>a greater proportion of widowers tried deliberately to regulate the occasions when they allowed themselves to grieve. This they did by choosing the occasions when they would look at old letters and photographs and avoiding reminders at other times. In keeping perhaps with this tendency to exert control over feeling was the dismay expressed by some of the widowers that their energy and competence at work should have become as reduced as it often was.</w:t>
      </w:r>
    </w:p>
    <w:p>
      <w:pPr>
        <w:pStyle w:val="BodyText"/>
      </w:pPr>
    </w:p>
    <w:p>
      <w:pPr>
        <w:pStyle w:val="BodyText"/>
        <w:spacing w:line="247" w:lineRule="auto" w:before="1"/>
        <w:ind w:left="152" w:right="788"/>
        <w:jc w:val="both"/>
      </w:pPr>
      <w:r>
        <w:rPr/>
        <w:t>Most</w:t>
      </w:r>
      <w:r>
        <w:rPr>
          <w:spacing w:val="32"/>
        </w:rPr>
        <w:t> </w:t>
      </w:r>
      <w:r>
        <w:rPr/>
        <w:t>widowers</w:t>
      </w:r>
      <w:r>
        <w:rPr>
          <w:spacing w:val="32"/>
        </w:rPr>
        <w:t> </w:t>
      </w:r>
      <w:r>
        <w:rPr/>
        <w:t>welcomed</w:t>
      </w:r>
      <w:r>
        <w:rPr>
          <w:spacing w:val="32"/>
        </w:rPr>
        <w:t> </w:t>
      </w:r>
      <w:r>
        <w:rPr/>
        <w:t>any</w:t>
      </w:r>
      <w:r>
        <w:rPr>
          <w:spacing w:val="34"/>
        </w:rPr>
        <w:t> </w:t>
      </w:r>
      <w:r>
        <w:rPr/>
        <w:t>assistance</w:t>
      </w:r>
      <w:r>
        <w:rPr>
          <w:spacing w:val="32"/>
        </w:rPr>
        <w:t> </w:t>
      </w:r>
      <w:r>
        <w:rPr/>
        <w:t>given</w:t>
      </w:r>
      <w:r>
        <w:rPr>
          <w:spacing w:val="33"/>
        </w:rPr>
        <w:t> </w:t>
      </w:r>
      <w:r>
        <w:rPr/>
        <w:t>by</w:t>
      </w:r>
      <w:r>
        <w:rPr>
          <w:spacing w:val="33"/>
        </w:rPr>
        <w:t> </w:t>
      </w:r>
      <w:r>
        <w:rPr/>
        <w:t>their</w:t>
      </w:r>
      <w:r>
        <w:rPr>
          <w:spacing w:val="32"/>
        </w:rPr>
        <w:t> </w:t>
      </w:r>
      <w:r>
        <w:rPr/>
        <w:t>female</w:t>
      </w:r>
      <w:r>
        <w:rPr>
          <w:spacing w:val="32"/>
        </w:rPr>
        <w:t> </w:t>
      </w:r>
      <w:r>
        <w:rPr/>
        <w:t>relatives</w:t>
      </w:r>
      <w:r>
        <w:rPr>
          <w:spacing w:val="32"/>
        </w:rPr>
        <w:t> </w:t>
      </w:r>
      <w:r>
        <w:rPr/>
        <w:t>in</w:t>
      </w:r>
      <w:r>
        <w:rPr>
          <w:spacing w:val="33"/>
        </w:rPr>
        <w:t> </w:t>
      </w:r>
      <w:r>
        <w:rPr/>
        <w:t>caring</w:t>
      </w:r>
      <w:r>
        <w:rPr>
          <w:spacing w:val="32"/>
        </w:rPr>
        <w:t> </w:t>
      </w:r>
      <w:r>
        <w:rPr/>
        <w:t>for</w:t>
      </w:r>
      <w:r>
        <w:rPr>
          <w:spacing w:val="33"/>
        </w:rPr>
        <w:t> </w:t>
      </w:r>
      <w:r>
        <w:rPr/>
        <w:t>house and children, and were relieved at the chance to carry on with their work much as before.</w:t>
      </w:r>
    </w:p>
    <w:p>
      <w:pPr>
        <w:pStyle w:val="BodyText"/>
        <w:spacing w:before="9"/>
      </w:pPr>
    </w:p>
    <w:p>
      <w:pPr>
        <w:pStyle w:val="BodyText"/>
        <w:spacing w:line="247" w:lineRule="auto"/>
        <w:ind w:left="152" w:right="788"/>
        <w:jc w:val="both"/>
      </w:pPr>
      <w:r>
        <w:rPr/>
        <w:t>A sense of sexual deprivation was much more likely to be reported by widowers than widows; and, in contrast to the marked reluctance of about one-third of the widows even to consider remarriage, a majority of widowers moved quickly to think of it. By the end of a year half of them</w:t>
      </w:r>
      <w:r>
        <w:rPr>
          <w:spacing w:val="23"/>
        </w:rPr>
        <w:t> </w:t>
      </w:r>
      <w:r>
        <w:rPr/>
        <w:t>had</w:t>
      </w:r>
      <w:r>
        <w:rPr>
          <w:spacing w:val="24"/>
        </w:rPr>
        <w:t> </w:t>
      </w:r>
      <w:r>
        <w:rPr/>
        <w:t>either</w:t>
      </w:r>
      <w:r>
        <w:rPr>
          <w:spacing w:val="25"/>
        </w:rPr>
        <w:t> </w:t>
      </w:r>
      <w:r>
        <w:rPr/>
        <w:t>already</w:t>
      </w:r>
      <w:r>
        <w:rPr>
          <w:spacing w:val="25"/>
        </w:rPr>
        <w:t> </w:t>
      </w:r>
      <w:r>
        <w:rPr/>
        <w:t>remarried</w:t>
      </w:r>
      <w:r>
        <w:rPr>
          <w:spacing w:val="24"/>
        </w:rPr>
        <w:t> </w:t>
      </w:r>
      <w:r>
        <w:rPr/>
        <w:t>or</w:t>
      </w:r>
      <w:r>
        <w:rPr>
          <w:spacing w:val="26"/>
        </w:rPr>
        <w:t> </w:t>
      </w:r>
      <w:r>
        <w:rPr/>
        <w:t>appeared</w:t>
      </w:r>
      <w:r>
        <w:rPr>
          <w:spacing w:val="24"/>
        </w:rPr>
        <w:t> </w:t>
      </w:r>
      <w:r>
        <w:rPr/>
        <w:t>likely</w:t>
      </w:r>
      <w:r>
        <w:rPr>
          <w:spacing w:val="29"/>
        </w:rPr>
        <w:t> </w:t>
      </w:r>
      <w:r>
        <w:rPr/>
        <w:t>to</w:t>
      </w:r>
      <w:r>
        <w:rPr>
          <w:spacing w:val="24"/>
        </w:rPr>
        <w:t> </w:t>
      </w:r>
      <w:r>
        <w:rPr/>
        <w:t>do</w:t>
      </w:r>
      <w:r>
        <w:rPr>
          <w:spacing w:val="24"/>
        </w:rPr>
        <w:t> </w:t>
      </w:r>
      <w:r>
        <w:rPr/>
        <w:t>so</w:t>
      </w:r>
      <w:r>
        <w:rPr>
          <w:spacing w:val="24"/>
        </w:rPr>
        <w:t> </w:t>
      </w:r>
      <w:r>
        <w:rPr/>
        <w:t>soon</w:t>
      </w:r>
      <w:r>
        <w:rPr>
          <w:spacing w:val="24"/>
        </w:rPr>
        <w:t> </w:t>
      </w:r>
      <w:r>
        <w:rPr/>
        <w:t>(in</w:t>
      </w:r>
      <w:r>
        <w:rPr>
          <w:spacing w:val="24"/>
        </w:rPr>
        <w:t> </w:t>
      </w:r>
      <w:r>
        <w:rPr/>
        <w:t>comparison</w:t>
      </w:r>
      <w:r>
        <w:rPr>
          <w:spacing w:val="28"/>
        </w:rPr>
        <w:t> </w:t>
      </w:r>
      <w:r>
        <w:rPr/>
        <w:t>with</w:t>
      </w:r>
      <w:r>
        <w:rPr>
          <w:spacing w:val="24"/>
        </w:rPr>
        <w:t> </w:t>
      </w:r>
      <w:r>
        <w:rPr/>
        <w:t>only 18 per cent of widows). At the time of the final interview half had in fact remarried (in comparison</w:t>
      </w:r>
      <w:r>
        <w:rPr>
          <w:spacing w:val="24"/>
        </w:rPr>
        <w:t> </w:t>
      </w:r>
      <w:r>
        <w:rPr/>
        <w:t>with</w:t>
      </w:r>
      <w:r>
        <w:rPr>
          <w:spacing w:val="25"/>
        </w:rPr>
        <w:t> </w:t>
      </w:r>
      <w:r>
        <w:rPr/>
        <w:t>a</w:t>
      </w:r>
      <w:r>
        <w:rPr>
          <w:spacing w:val="23"/>
        </w:rPr>
        <w:t> </w:t>
      </w:r>
      <w:r>
        <w:rPr/>
        <w:t>quarter</w:t>
      </w:r>
      <w:r>
        <w:rPr>
          <w:spacing w:val="24"/>
        </w:rPr>
        <w:t> </w:t>
      </w:r>
      <w:r>
        <w:rPr/>
        <w:t>of</w:t>
      </w:r>
      <w:r>
        <w:rPr>
          <w:spacing w:val="24"/>
        </w:rPr>
        <w:t> </w:t>
      </w:r>
      <w:r>
        <w:rPr/>
        <w:t>the</w:t>
      </w:r>
      <w:r>
        <w:rPr>
          <w:spacing w:val="23"/>
        </w:rPr>
        <w:t> </w:t>
      </w:r>
      <w:r>
        <w:rPr/>
        <w:t>widows).</w:t>
      </w:r>
      <w:r>
        <w:rPr>
          <w:spacing w:val="23"/>
        </w:rPr>
        <w:t> </w:t>
      </w:r>
      <w:r>
        <w:rPr/>
        <w:t>A</w:t>
      </w:r>
      <w:r>
        <w:rPr>
          <w:spacing w:val="25"/>
        </w:rPr>
        <w:t> </w:t>
      </w:r>
      <w:r>
        <w:rPr/>
        <w:t>majority</w:t>
      </w:r>
      <w:r>
        <w:rPr>
          <w:spacing w:val="25"/>
        </w:rPr>
        <w:t> </w:t>
      </w:r>
      <w:r>
        <w:rPr/>
        <w:t>of</w:t>
      </w:r>
      <w:r>
        <w:rPr>
          <w:spacing w:val="24"/>
        </w:rPr>
        <w:t> </w:t>
      </w:r>
      <w:r>
        <w:rPr/>
        <w:t>these</w:t>
      </w:r>
      <w:r>
        <w:rPr>
          <w:spacing w:val="23"/>
        </w:rPr>
        <w:t> </w:t>
      </w:r>
      <w:r>
        <w:rPr/>
        <w:t>second</w:t>
      </w:r>
      <w:r>
        <w:rPr>
          <w:spacing w:val="26"/>
        </w:rPr>
        <w:t> </w:t>
      </w:r>
      <w:r>
        <w:rPr/>
        <w:t>marriages</w:t>
      </w:r>
      <w:r>
        <w:rPr>
          <w:spacing w:val="24"/>
        </w:rPr>
        <w:t> </w:t>
      </w:r>
      <w:r>
        <w:rPr/>
        <w:t>appeared</w:t>
      </w:r>
      <w:r>
        <w:rPr>
          <w:spacing w:val="24"/>
        </w:rPr>
        <w:t> </w:t>
      </w:r>
      <w:r>
        <w:rPr/>
        <w:t>to be satisfactory. In some it was a tribute to the second wife who was willing not only for her husband to remain a good deal preoccupied with thoughts of his first wife but to engage with</w:t>
      </w:r>
      <w:r>
        <w:rPr>
          <w:spacing w:val="40"/>
        </w:rPr>
        <w:t> </w:t>
      </w:r>
      <w:r>
        <w:rPr/>
        <w:t>him often in talking about her.</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Although after two or three years a majority of widowers had reshaped their lives reasonably successfully, there was a</w:t>
      </w:r>
      <w:r>
        <w:rPr>
          <w:spacing w:val="27"/>
        </w:rPr>
        <w:t> </w:t>
      </w:r>
      <w:r>
        <w:rPr/>
        <w:t>minority who had failed to do so. For example, there were then not</w:t>
      </w:r>
      <w:r>
        <w:rPr>
          <w:spacing w:val="80"/>
        </w:rPr>
        <w:t> </w:t>
      </w:r>
      <w:r>
        <w:rPr/>
        <w:t>less than four widowers who were either markedly depressed or alcoholic or both. One had</w:t>
      </w:r>
      <w:r>
        <w:rPr>
          <w:spacing w:val="40"/>
        </w:rPr>
        <w:t> </w:t>
      </w:r>
      <w:r>
        <w:rPr/>
        <w:t>made</w:t>
      </w:r>
      <w:r>
        <w:rPr>
          <w:spacing w:val="32"/>
        </w:rPr>
        <w:t> </w:t>
      </w:r>
      <w:r>
        <w:rPr/>
        <w:t>an</w:t>
      </w:r>
      <w:r>
        <w:rPr>
          <w:spacing w:val="35"/>
        </w:rPr>
        <w:t> </w:t>
      </w:r>
      <w:r>
        <w:rPr/>
        <w:t>impulsive</w:t>
      </w:r>
      <w:r>
        <w:rPr>
          <w:spacing w:val="31"/>
        </w:rPr>
        <w:t> </w:t>
      </w:r>
      <w:r>
        <w:rPr/>
        <w:t>remarriage</w:t>
      </w:r>
      <w:r>
        <w:rPr>
          <w:spacing w:val="32"/>
        </w:rPr>
        <w:t> </w:t>
      </w:r>
      <w:r>
        <w:rPr/>
        <w:t>which</w:t>
      </w:r>
      <w:r>
        <w:rPr>
          <w:spacing w:val="32"/>
        </w:rPr>
        <w:t> </w:t>
      </w:r>
      <w:r>
        <w:rPr/>
        <w:t>had</w:t>
      </w:r>
      <w:r>
        <w:rPr>
          <w:spacing w:val="35"/>
        </w:rPr>
        <w:t> </w:t>
      </w:r>
      <w:r>
        <w:rPr/>
        <w:t>ended</w:t>
      </w:r>
      <w:r>
        <w:rPr>
          <w:spacing w:val="32"/>
        </w:rPr>
        <w:t> </w:t>
      </w:r>
      <w:r>
        <w:rPr/>
        <w:t>as</w:t>
      </w:r>
      <w:r>
        <w:rPr>
          <w:spacing w:val="32"/>
        </w:rPr>
        <w:t> </w:t>
      </w:r>
      <w:r>
        <w:rPr/>
        <w:t>soon</w:t>
      </w:r>
      <w:r>
        <w:rPr>
          <w:spacing w:val="35"/>
        </w:rPr>
        <w:t> </w:t>
      </w:r>
      <w:r>
        <w:rPr/>
        <w:t>as</w:t>
      </w:r>
      <w:r>
        <w:rPr>
          <w:spacing w:val="35"/>
        </w:rPr>
        <w:t> </w:t>
      </w:r>
      <w:r>
        <w:rPr/>
        <w:t>it</w:t>
      </w:r>
      <w:r>
        <w:rPr>
          <w:spacing w:val="32"/>
        </w:rPr>
        <w:t> </w:t>
      </w:r>
      <w:r>
        <w:rPr/>
        <w:t>had</w:t>
      </w:r>
      <w:r>
        <w:rPr>
          <w:spacing w:val="35"/>
        </w:rPr>
        <w:t> </w:t>
      </w:r>
      <w:r>
        <w:rPr/>
        <w:t>begun.</w:t>
      </w:r>
      <w:r>
        <w:rPr>
          <w:spacing w:val="32"/>
        </w:rPr>
        <w:t> </w:t>
      </w:r>
      <w:r>
        <w:rPr/>
        <w:t>Another,</w:t>
      </w:r>
      <w:r>
        <w:rPr>
          <w:spacing w:val="32"/>
        </w:rPr>
        <w:t> </w:t>
      </w:r>
      <w:r>
        <w:rPr/>
        <w:t>who</w:t>
      </w:r>
      <w:r>
        <w:rPr>
          <w:spacing w:val="32"/>
        </w:rPr>
        <w:t> </w:t>
      </w:r>
      <w:r>
        <w:rPr/>
        <w:t>had had a breakdown before marriage and who had lost his wife very suddenly from a heart</w:t>
      </w:r>
    </w:p>
    <w:p>
      <w:pPr>
        <w:pStyle w:val="BodyText"/>
        <w:spacing w:before="7"/>
      </w:pPr>
    </w:p>
    <w:p>
      <w:pPr>
        <w:pStyle w:val="BodyText"/>
        <w:ind w:left="152"/>
      </w:pPr>
      <w:r>
        <w:rPr/>
        <w:t>-</w:t>
      </w:r>
      <w:r>
        <w:rPr>
          <w:spacing w:val="-4"/>
        </w:rPr>
        <w:t>105-</w:t>
      </w:r>
    </w:p>
    <w:p>
      <w:pPr>
        <w:pStyle w:val="BodyText"/>
        <w:spacing w:before="4"/>
        <w:rPr>
          <w:sz w:val="23"/>
        </w:rPr>
      </w:pPr>
    </w:p>
    <w:p>
      <w:pPr>
        <w:pStyle w:val="BodyText"/>
        <w:spacing w:line="247" w:lineRule="auto"/>
        <w:ind w:left="152" w:right="790"/>
        <w:jc w:val="both"/>
      </w:pPr>
      <w:r>
        <w:rPr/>
        <w:t>attack, remained deeply depressed and unable to organize his life. All four had had no forewarning of their wife's death.</w:t>
      </w:r>
    </w:p>
    <w:p>
      <w:pPr>
        <w:pStyle w:val="BodyText"/>
        <w:spacing w:before="9"/>
      </w:pPr>
    </w:p>
    <w:p>
      <w:pPr>
        <w:pStyle w:val="Heading4"/>
        <w:spacing w:before="1"/>
      </w:pPr>
      <w:r>
        <w:rPr/>
        <w:t>Note:</w:t>
      </w:r>
      <w:r>
        <w:rPr>
          <w:spacing w:val="3"/>
        </w:rPr>
        <w:t> </w:t>
      </w:r>
      <w:r>
        <w:rPr/>
        <w:t>details</w:t>
      </w:r>
      <w:r>
        <w:rPr>
          <w:spacing w:val="3"/>
        </w:rPr>
        <w:t> </w:t>
      </w:r>
      <w:r>
        <w:rPr/>
        <w:t>of</w:t>
      </w:r>
      <w:r>
        <w:rPr>
          <w:spacing w:val="4"/>
        </w:rPr>
        <w:t> </w:t>
      </w:r>
      <w:r>
        <w:rPr>
          <w:spacing w:val="-2"/>
        </w:rPr>
        <w:t>sources</w:t>
      </w:r>
    </w:p>
    <w:p>
      <w:pPr>
        <w:pStyle w:val="BodyText"/>
        <w:spacing w:before="3"/>
        <w:rPr>
          <w:b/>
          <w:sz w:val="23"/>
        </w:rPr>
      </w:pPr>
    </w:p>
    <w:p>
      <w:pPr>
        <w:pStyle w:val="BodyText"/>
        <w:spacing w:line="247" w:lineRule="auto" w:before="1"/>
        <w:ind w:left="152" w:right="788"/>
        <w:jc w:val="both"/>
      </w:pPr>
      <w:r>
        <w:rPr/>
        <w:t>The</w:t>
      </w:r>
      <w:r>
        <w:rPr>
          <w:spacing w:val="38"/>
        </w:rPr>
        <w:t> </w:t>
      </w:r>
      <w:r>
        <w:rPr/>
        <w:t>purpose</w:t>
      </w:r>
      <w:r>
        <w:rPr>
          <w:spacing w:val="38"/>
        </w:rPr>
        <w:t> </w:t>
      </w:r>
      <w:r>
        <w:rPr/>
        <w:t>of</w:t>
      </w:r>
      <w:r>
        <w:rPr>
          <w:spacing w:val="40"/>
        </w:rPr>
        <w:t> </w:t>
      </w:r>
      <w:r>
        <w:rPr/>
        <w:t>this</w:t>
      </w:r>
      <w:r>
        <w:rPr>
          <w:spacing w:val="38"/>
        </w:rPr>
        <w:t> </w:t>
      </w:r>
      <w:r>
        <w:rPr/>
        <w:t>note</w:t>
      </w:r>
      <w:r>
        <w:rPr>
          <w:spacing w:val="40"/>
        </w:rPr>
        <w:t> </w:t>
      </w:r>
      <w:r>
        <w:rPr/>
        <w:t>is</w:t>
      </w:r>
      <w:r>
        <w:rPr>
          <w:spacing w:val="38"/>
        </w:rPr>
        <w:t> </w:t>
      </w:r>
      <w:r>
        <w:rPr/>
        <w:t>to</w:t>
      </w:r>
      <w:r>
        <w:rPr>
          <w:spacing w:val="38"/>
        </w:rPr>
        <w:t> </w:t>
      </w:r>
      <w:r>
        <w:rPr/>
        <w:t>describe</w:t>
      </w:r>
      <w:r>
        <w:rPr>
          <w:spacing w:val="40"/>
        </w:rPr>
        <w:t> </w:t>
      </w:r>
      <w:r>
        <w:rPr/>
        <w:t>the</w:t>
      </w:r>
      <w:r>
        <w:rPr>
          <w:spacing w:val="38"/>
        </w:rPr>
        <w:t> </w:t>
      </w:r>
      <w:r>
        <w:rPr/>
        <w:t>various</w:t>
      </w:r>
      <w:r>
        <w:rPr>
          <w:spacing w:val="38"/>
        </w:rPr>
        <w:t> </w:t>
      </w:r>
      <w:r>
        <w:rPr/>
        <w:t>studies</w:t>
      </w:r>
      <w:r>
        <w:rPr>
          <w:spacing w:val="40"/>
        </w:rPr>
        <w:t> </w:t>
      </w:r>
      <w:r>
        <w:rPr/>
        <w:t>listed</w:t>
      </w:r>
      <w:r>
        <w:rPr>
          <w:spacing w:val="40"/>
        </w:rPr>
        <w:t> </w:t>
      </w:r>
      <w:r>
        <w:rPr/>
        <w:t>in</w:t>
      </w:r>
      <w:r>
        <w:rPr>
          <w:spacing w:val="40"/>
        </w:rPr>
        <w:t> </w:t>
      </w:r>
      <w:r>
        <w:rPr/>
        <w:t>Table</w:t>
      </w:r>
      <w:r>
        <w:rPr>
          <w:spacing w:val="38"/>
        </w:rPr>
        <w:t> </w:t>
      </w:r>
      <w:r>
        <w:rPr/>
        <w:t>1</w:t>
      </w:r>
      <w:r>
        <w:rPr>
          <w:spacing w:val="40"/>
        </w:rPr>
        <w:t> </w:t>
      </w:r>
      <w:r>
        <w:rPr/>
        <w:t>in</w:t>
      </w:r>
      <w:r>
        <w:rPr>
          <w:spacing w:val="38"/>
        </w:rPr>
        <w:t> </w:t>
      </w:r>
      <w:r>
        <w:rPr/>
        <w:t>rather</w:t>
      </w:r>
      <w:r>
        <w:rPr>
          <w:spacing w:val="40"/>
        </w:rPr>
        <w:t> </w:t>
      </w:r>
      <w:r>
        <w:rPr/>
        <w:t>more detail than is convenient in the text of the chapter. Because of my indebtedness to the studies undertaken in London and Boston by my colleague, Colin Murray Parkes, we start with some particulars of those.</w:t>
      </w:r>
    </w:p>
    <w:p>
      <w:pPr>
        <w:pStyle w:val="BodyText"/>
        <w:spacing w:before="6"/>
      </w:pPr>
    </w:p>
    <w:p>
      <w:pPr>
        <w:pStyle w:val="BodyText"/>
        <w:spacing w:line="247" w:lineRule="auto"/>
        <w:ind w:left="152" w:right="787"/>
        <w:jc w:val="both"/>
      </w:pPr>
      <w:r>
        <w:rPr/>
        <w:t>In the first of his two studies Parkes set out to obtain a series of descriptive pictures of how a sample of ordinary women respond to the death of a husband. To this end he interviewed, personally, a fairly representative sample of 22 London widows, aged between 26 and 65,</w:t>
      </w:r>
      <w:r>
        <w:rPr>
          <w:spacing w:val="80"/>
        </w:rPr>
        <w:t> </w:t>
      </w:r>
      <w:r>
        <w:rPr/>
        <w:t>during</w:t>
      </w:r>
      <w:r>
        <w:rPr>
          <w:spacing w:val="40"/>
        </w:rPr>
        <w:t> </w:t>
      </w:r>
      <w:r>
        <w:rPr/>
        <w:t>the</w:t>
      </w:r>
      <w:r>
        <w:rPr>
          <w:spacing w:val="40"/>
        </w:rPr>
        <w:t> </w:t>
      </w:r>
      <w:r>
        <w:rPr/>
        <w:t>year</w:t>
      </w:r>
      <w:r>
        <w:rPr>
          <w:spacing w:val="40"/>
        </w:rPr>
        <w:t> </w:t>
      </w:r>
      <w:r>
        <w:rPr/>
        <w:t>following</w:t>
      </w:r>
      <w:r>
        <w:rPr>
          <w:spacing w:val="40"/>
        </w:rPr>
        <w:t> </w:t>
      </w:r>
      <w:r>
        <w:rPr/>
        <w:t>bereavement.</w:t>
      </w:r>
      <w:r>
        <w:rPr>
          <w:spacing w:val="40"/>
        </w:rPr>
        <w:t> </w:t>
      </w:r>
      <w:r>
        <w:rPr/>
        <w:t>The</w:t>
      </w:r>
      <w:r>
        <w:rPr>
          <w:spacing w:val="40"/>
        </w:rPr>
        <w:t> </w:t>
      </w:r>
      <w:r>
        <w:rPr/>
        <w:t>sample</w:t>
      </w:r>
      <w:r>
        <w:rPr>
          <w:spacing w:val="40"/>
        </w:rPr>
        <w:t> </w:t>
      </w:r>
      <w:r>
        <w:rPr/>
        <w:t>was</w:t>
      </w:r>
      <w:r>
        <w:rPr>
          <w:spacing w:val="40"/>
        </w:rPr>
        <w:t> </w:t>
      </w:r>
      <w:r>
        <w:rPr/>
        <w:t>obtained</w:t>
      </w:r>
      <w:r>
        <w:rPr>
          <w:spacing w:val="40"/>
        </w:rPr>
        <w:t> </w:t>
      </w:r>
      <w:r>
        <w:rPr/>
        <w:t>through</w:t>
      </w:r>
      <w:r>
        <w:rPr>
          <w:spacing w:val="40"/>
        </w:rPr>
        <w:t> </w:t>
      </w:r>
      <w:r>
        <w:rPr/>
        <w:t>general practitioners</w:t>
      </w:r>
      <w:r>
        <w:rPr>
          <w:spacing w:val="40"/>
        </w:rPr>
        <w:t> </w:t>
      </w:r>
      <w:r>
        <w:rPr/>
        <w:t>who</w:t>
      </w:r>
      <w:r>
        <w:rPr>
          <w:spacing w:val="40"/>
        </w:rPr>
        <w:t> </w:t>
      </w:r>
      <w:r>
        <w:rPr/>
        <w:t>introduced</w:t>
      </w:r>
      <w:r>
        <w:rPr>
          <w:spacing w:val="40"/>
        </w:rPr>
        <w:t> </w:t>
      </w:r>
      <w:r>
        <w:rPr/>
        <w:t>the</w:t>
      </w:r>
      <w:r>
        <w:rPr>
          <w:spacing w:val="40"/>
        </w:rPr>
        <w:t> </w:t>
      </w:r>
      <w:r>
        <w:rPr/>
        <w:t>research</w:t>
      </w:r>
      <w:r>
        <w:rPr>
          <w:spacing w:val="40"/>
        </w:rPr>
        <w:t> </w:t>
      </w:r>
      <w:r>
        <w:rPr/>
        <w:t>worker</w:t>
      </w:r>
      <w:r>
        <w:rPr>
          <w:spacing w:val="40"/>
        </w:rPr>
        <w:t> </w:t>
      </w:r>
      <w:r>
        <w:rPr/>
        <w:t>to</w:t>
      </w:r>
      <w:r>
        <w:rPr>
          <w:spacing w:val="40"/>
        </w:rPr>
        <w:t> </w:t>
      </w:r>
      <w:r>
        <w:rPr/>
        <w:t>the</w:t>
      </w:r>
      <w:r>
        <w:rPr>
          <w:spacing w:val="40"/>
        </w:rPr>
        <w:t> </w:t>
      </w:r>
      <w:r>
        <w:rPr/>
        <w:t>subjects.</w:t>
      </w:r>
      <w:r>
        <w:rPr>
          <w:spacing w:val="40"/>
        </w:rPr>
        <w:t> </w:t>
      </w:r>
      <w:r>
        <w:rPr/>
        <w:t>Each</w:t>
      </w:r>
      <w:r>
        <w:rPr>
          <w:spacing w:val="40"/>
        </w:rPr>
        <w:t> </w:t>
      </w:r>
      <w:r>
        <w:rPr/>
        <w:t>widow</w:t>
      </w:r>
      <w:r>
        <w:rPr>
          <w:spacing w:val="40"/>
        </w:rPr>
        <w:t> </w:t>
      </w:r>
      <w:r>
        <w:rPr/>
        <w:t>was interviewed</w:t>
      </w:r>
      <w:r>
        <w:rPr>
          <w:spacing w:val="20"/>
        </w:rPr>
        <w:t> </w:t>
      </w:r>
      <w:r>
        <w:rPr/>
        <w:t>on</w:t>
      </w:r>
      <w:r>
        <w:rPr>
          <w:spacing w:val="18"/>
        </w:rPr>
        <w:t> </w:t>
      </w:r>
      <w:r>
        <w:rPr/>
        <w:t>at</w:t>
      </w:r>
      <w:r>
        <w:rPr>
          <w:spacing w:val="18"/>
        </w:rPr>
        <w:t> </w:t>
      </w:r>
      <w:r>
        <w:rPr/>
        <w:t>least</w:t>
      </w:r>
      <w:r>
        <w:rPr>
          <w:spacing w:val="17"/>
        </w:rPr>
        <w:t> </w:t>
      </w:r>
      <w:r>
        <w:rPr/>
        <w:t>five</w:t>
      </w:r>
      <w:r>
        <w:rPr>
          <w:spacing w:val="18"/>
        </w:rPr>
        <w:t> </w:t>
      </w:r>
      <w:r>
        <w:rPr/>
        <w:t>occasions--the</w:t>
      </w:r>
      <w:r>
        <w:rPr>
          <w:spacing w:val="15"/>
        </w:rPr>
        <w:t> </w:t>
      </w:r>
      <w:r>
        <w:rPr/>
        <w:t>first</w:t>
      </w:r>
      <w:r>
        <w:rPr>
          <w:spacing w:val="17"/>
        </w:rPr>
        <w:t> </w:t>
      </w:r>
      <w:r>
        <w:rPr/>
        <w:t>at</w:t>
      </w:r>
      <w:r>
        <w:rPr>
          <w:spacing w:val="17"/>
        </w:rPr>
        <w:t> </w:t>
      </w:r>
      <w:r>
        <w:rPr/>
        <w:t>one</w:t>
      </w:r>
      <w:r>
        <w:rPr>
          <w:spacing w:val="20"/>
        </w:rPr>
        <w:t> </w:t>
      </w:r>
      <w:r>
        <w:rPr/>
        <w:t>month</w:t>
      </w:r>
      <w:r>
        <w:rPr>
          <w:spacing w:val="19"/>
        </w:rPr>
        <w:t> </w:t>
      </w:r>
      <w:r>
        <w:rPr/>
        <w:t>after</w:t>
      </w:r>
      <w:r>
        <w:rPr>
          <w:spacing w:val="15"/>
        </w:rPr>
        <w:t> </w:t>
      </w:r>
      <w:r>
        <w:rPr/>
        <w:t>bereavement</w:t>
      </w:r>
      <w:r>
        <w:rPr>
          <w:spacing w:val="19"/>
        </w:rPr>
        <w:t> </w:t>
      </w:r>
      <w:r>
        <w:rPr/>
        <w:t>and</w:t>
      </w:r>
      <w:r>
        <w:rPr>
          <w:spacing w:val="18"/>
        </w:rPr>
        <w:t> </w:t>
      </w:r>
      <w:r>
        <w:rPr/>
        <w:t>the</w:t>
      </w:r>
      <w:r>
        <w:rPr>
          <w:spacing w:val="18"/>
        </w:rPr>
        <w:t> </w:t>
      </w:r>
      <w:r>
        <w:rPr/>
        <w:t>others at three, six, nine and twelve-and-a-half</w:t>
      </w:r>
      <w:r>
        <w:rPr>
          <w:spacing w:val="40"/>
        </w:rPr>
        <w:t> </w:t>
      </w:r>
      <w:r>
        <w:rPr/>
        <w:t>months after. Interviews, held in the widow's own</w:t>
      </w:r>
      <w:r>
        <w:rPr>
          <w:spacing w:val="80"/>
        </w:rPr>
        <w:t> </w:t>
      </w:r>
      <w:r>
        <w:rPr/>
        <w:t>home</w:t>
      </w:r>
      <w:r>
        <w:rPr>
          <w:spacing w:val="40"/>
        </w:rPr>
        <w:t> </w:t>
      </w:r>
      <w:r>
        <w:rPr/>
        <w:t>in</w:t>
      </w:r>
      <w:r>
        <w:rPr>
          <w:spacing w:val="40"/>
        </w:rPr>
        <w:t> </w:t>
      </w:r>
      <w:r>
        <w:rPr/>
        <w:t>all</w:t>
      </w:r>
      <w:r>
        <w:rPr>
          <w:spacing w:val="40"/>
        </w:rPr>
        <w:t> </w:t>
      </w:r>
      <w:r>
        <w:rPr/>
        <w:t>but</w:t>
      </w:r>
      <w:r>
        <w:rPr>
          <w:spacing w:val="40"/>
        </w:rPr>
        <w:t> </w:t>
      </w:r>
      <w:r>
        <w:rPr/>
        <w:t>three</w:t>
      </w:r>
      <w:r>
        <w:rPr>
          <w:spacing w:val="40"/>
        </w:rPr>
        <w:t> </w:t>
      </w:r>
      <w:r>
        <w:rPr/>
        <w:t>cases,</w:t>
      </w:r>
      <w:r>
        <w:rPr>
          <w:spacing w:val="40"/>
        </w:rPr>
        <w:t> </w:t>
      </w:r>
      <w:r>
        <w:rPr/>
        <w:t>lasted</w:t>
      </w:r>
      <w:r>
        <w:rPr>
          <w:spacing w:val="40"/>
        </w:rPr>
        <w:t> </w:t>
      </w:r>
      <w:r>
        <w:rPr/>
        <w:t>from</w:t>
      </w:r>
      <w:r>
        <w:rPr>
          <w:spacing w:val="40"/>
        </w:rPr>
        <w:t> </w:t>
      </w:r>
      <w:r>
        <w:rPr/>
        <w:t>one</w:t>
      </w:r>
      <w:r>
        <w:rPr>
          <w:spacing w:val="40"/>
        </w:rPr>
        <w:t> </w:t>
      </w:r>
      <w:r>
        <w:rPr/>
        <w:t>to</w:t>
      </w:r>
      <w:r>
        <w:rPr>
          <w:spacing w:val="40"/>
        </w:rPr>
        <w:t> </w:t>
      </w:r>
      <w:r>
        <w:rPr/>
        <w:t>four</w:t>
      </w:r>
      <w:r>
        <w:rPr>
          <w:spacing w:val="40"/>
        </w:rPr>
        <w:t> </w:t>
      </w:r>
      <w:r>
        <w:rPr/>
        <w:t>hours.</w:t>
      </w:r>
      <w:r>
        <w:rPr>
          <w:spacing w:val="40"/>
        </w:rPr>
        <w:t> </w:t>
      </w:r>
      <w:r>
        <w:rPr/>
        <w:t>At</w:t>
      </w:r>
      <w:r>
        <w:rPr>
          <w:spacing w:val="40"/>
        </w:rPr>
        <w:t> </w:t>
      </w:r>
      <w:r>
        <w:rPr/>
        <w:t>the</w:t>
      </w:r>
      <w:r>
        <w:rPr>
          <w:spacing w:val="40"/>
        </w:rPr>
        <w:t> </w:t>
      </w:r>
      <w:r>
        <w:rPr/>
        <w:t>start</w:t>
      </w:r>
      <w:r>
        <w:rPr>
          <w:spacing w:val="40"/>
        </w:rPr>
        <w:t> </w:t>
      </w:r>
      <w:r>
        <w:rPr/>
        <w:t>of</w:t>
      </w:r>
      <w:r>
        <w:rPr>
          <w:spacing w:val="40"/>
        </w:rPr>
        <w:t> </w:t>
      </w:r>
      <w:r>
        <w:rPr/>
        <w:t>each,</w:t>
      </w:r>
      <w:r>
        <w:rPr>
          <w:spacing w:val="40"/>
        </w:rPr>
        <w:t> </w:t>
      </w:r>
      <w:r>
        <w:rPr/>
        <w:t>general questions were put to encourage the widow to describe her experiences. Only when she had finished</w:t>
      </w:r>
      <w:r>
        <w:rPr>
          <w:spacing w:val="40"/>
        </w:rPr>
        <w:t> </w:t>
      </w:r>
      <w:r>
        <w:rPr/>
        <w:t>did</w:t>
      </w:r>
      <w:r>
        <w:rPr>
          <w:spacing w:val="40"/>
        </w:rPr>
        <w:t> </w:t>
      </w:r>
      <w:r>
        <w:rPr/>
        <w:t>the</w:t>
      </w:r>
      <w:r>
        <w:rPr>
          <w:spacing w:val="40"/>
        </w:rPr>
        <w:t> </w:t>
      </w:r>
      <w:r>
        <w:rPr/>
        <w:t>interviewer</w:t>
      </w:r>
      <w:r>
        <w:rPr>
          <w:spacing w:val="40"/>
        </w:rPr>
        <w:t> </w:t>
      </w:r>
      <w:r>
        <w:rPr/>
        <w:t>ask</w:t>
      </w:r>
      <w:r>
        <w:rPr>
          <w:spacing w:val="40"/>
        </w:rPr>
        <w:t> </w:t>
      </w:r>
      <w:r>
        <w:rPr/>
        <w:t>additional</w:t>
      </w:r>
      <w:r>
        <w:rPr>
          <w:spacing w:val="40"/>
        </w:rPr>
        <w:t> </w:t>
      </w:r>
      <w:r>
        <w:rPr/>
        <w:t>questions</w:t>
      </w:r>
      <w:r>
        <w:rPr>
          <w:spacing w:val="40"/>
        </w:rPr>
        <w:t> </w:t>
      </w:r>
      <w:r>
        <w:rPr/>
        <w:t>either</w:t>
      </w:r>
      <w:r>
        <w:rPr>
          <w:spacing w:val="40"/>
        </w:rPr>
        <w:t> </w:t>
      </w:r>
      <w:r>
        <w:rPr/>
        <w:t>to</w:t>
      </w:r>
      <w:r>
        <w:rPr>
          <w:spacing w:val="40"/>
        </w:rPr>
        <w:t> </w:t>
      </w:r>
      <w:r>
        <w:rPr/>
        <w:t>cover</w:t>
      </w:r>
      <w:r>
        <w:rPr>
          <w:spacing w:val="40"/>
        </w:rPr>
        <w:t> </w:t>
      </w:r>
      <w:r>
        <w:rPr/>
        <w:t>areas</w:t>
      </w:r>
      <w:r>
        <w:rPr>
          <w:spacing w:val="40"/>
        </w:rPr>
        <w:t> </w:t>
      </w:r>
      <w:r>
        <w:rPr/>
        <w:t>she</w:t>
      </w:r>
      <w:r>
        <w:rPr>
          <w:spacing w:val="40"/>
        </w:rPr>
        <w:t> </w:t>
      </w:r>
      <w:r>
        <w:rPr/>
        <w:t>had</w:t>
      </w:r>
      <w:r>
        <w:rPr>
          <w:spacing w:val="40"/>
        </w:rPr>
        <w:t> </w:t>
      </w:r>
      <w:r>
        <w:rPr/>
        <w:t>not mentioned</w:t>
      </w:r>
      <w:r>
        <w:rPr>
          <w:spacing w:val="31"/>
        </w:rPr>
        <w:t> </w:t>
      </w:r>
      <w:r>
        <w:rPr/>
        <w:t>or</w:t>
      </w:r>
      <w:r>
        <w:rPr>
          <w:spacing w:val="31"/>
        </w:rPr>
        <w:t> </w:t>
      </w:r>
      <w:r>
        <w:rPr/>
        <w:t>to</w:t>
      </w:r>
      <w:r>
        <w:rPr>
          <w:spacing w:val="31"/>
        </w:rPr>
        <w:t> </w:t>
      </w:r>
      <w:r>
        <w:rPr/>
        <w:t>enable</w:t>
      </w:r>
      <w:r>
        <w:rPr>
          <w:spacing w:val="27"/>
        </w:rPr>
        <w:t> </w:t>
      </w:r>
      <w:r>
        <w:rPr/>
        <w:t>ratings</w:t>
      </w:r>
      <w:r>
        <w:rPr>
          <w:spacing w:val="31"/>
        </w:rPr>
        <w:t> </w:t>
      </w:r>
      <w:r>
        <w:rPr/>
        <w:t>to</w:t>
      </w:r>
      <w:r>
        <w:rPr>
          <w:spacing w:val="30"/>
        </w:rPr>
        <w:t> </w:t>
      </w:r>
      <w:r>
        <w:rPr/>
        <w:t>be</w:t>
      </w:r>
      <w:r>
        <w:rPr>
          <w:spacing w:val="34"/>
        </w:rPr>
        <w:t> </w:t>
      </w:r>
      <w:r>
        <w:rPr/>
        <w:t>made</w:t>
      </w:r>
      <w:r>
        <w:rPr>
          <w:spacing w:val="31"/>
        </w:rPr>
        <w:t> </w:t>
      </w:r>
      <w:r>
        <w:rPr/>
        <w:t>on</w:t>
      </w:r>
      <w:r>
        <w:rPr>
          <w:spacing w:val="30"/>
        </w:rPr>
        <w:t> </w:t>
      </w:r>
      <w:r>
        <w:rPr/>
        <w:t>scales</w:t>
      </w:r>
      <w:r>
        <w:rPr>
          <w:spacing w:val="30"/>
        </w:rPr>
        <w:t> </w:t>
      </w:r>
      <w:r>
        <w:rPr/>
        <w:t>designed</w:t>
      </w:r>
      <w:r>
        <w:rPr>
          <w:spacing w:val="30"/>
        </w:rPr>
        <w:t> </w:t>
      </w:r>
      <w:r>
        <w:rPr/>
        <w:t>in</w:t>
      </w:r>
      <w:r>
        <w:rPr>
          <w:spacing w:val="31"/>
        </w:rPr>
        <w:t> </w:t>
      </w:r>
      <w:r>
        <w:rPr/>
        <w:t>the</w:t>
      </w:r>
      <w:r>
        <w:rPr>
          <w:spacing w:val="29"/>
        </w:rPr>
        <w:t> </w:t>
      </w:r>
      <w:r>
        <w:rPr/>
        <w:t>light</w:t>
      </w:r>
      <w:r>
        <w:rPr>
          <w:spacing w:val="30"/>
        </w:rPr>
        <w:t> </w:t>
      </w:r>
      <w:r>
        <w:rPr/>
        <w:t>of</w:t>
      </w:r>
      <w:r>
        <w:rPr>
          <w:spacing w:val="31"/>
        </w:rPr>
        <w:t> </w:t>
      </w:r>
      <w:r>
        <w:rPr/>
        <w:t>previous</w:t>
      </w:r>
      <w:r>
        <w:rPr>
          <w:spacing w:val="30"/>
        </w:rPr>
        <w:t> </w:t>
      </w:r>
      <w:r>
        <w:rPr/>
        <w:t>work. By proceeding in this way good rapport was established so that information was given frankly and intense feeling often expressed. Most of the widows regarded their participation in these interviews</w:t>
      </w:r>
      <w:r>
        <w:rPr>
          <w:spacing w:val="24"/>
        </w:rPr>
        <w:t> </w:t>
      </w:r>
      <w:r>
        <w:rPr/>
        <w:t>as</w:t>
      </w:r>
      <w:r>
        <w:rPr>
          <w:spacing w:val="25"/>
        </w:rPr>
        <w:t> </w:t>
      </w:r>
      <w:r>
        <w:rPr/>
        <w:t>having</w:t>
      </w:r>
      <w:r>
        <w:rPr>
          <w:spacing w:val="24"/>
        </w:rPr>
        <w:t> </w:t>
      </w:r>
      <w:r>
        <w:rPr/>
        <w:t>been</w:t>
      </w:r>
      <w:r>
        <w:rPr>
          <w:spacing w:val="24"/>
        </w:rPr>
        <w:t> </w:t>
      </w:r>
      <w:r>
        <w:rPr/>
        <w:t>helpful</w:t>
      </w:r>
      <w:r>
        <w:rPr>
          <w:spacing w:val="25"/>
        </w:rPr>
        <w:t> </w:t>
      </w:r>
      <w:r>
        <w:rPr/>
        <w:t>to</w:t>
      </w:r>
      <w:r>
        <w:rPr>
          <w:spacing w:val="25"/>
        </w:rPr>
        <w:t> </w:t>
      </w:r>
      <w:r>
        <w:rPr/>
        <w:t>themselves,</w:t>
      </w:r>
      <w:r>
        <w:rPr>
          <w:spacing w:val="25"/>
        </w:rPr>
        <w:t> </w:t>
      </w:r>
      <w:r>
        <w:rPr/>
        <w:t>and</w:t>
      </w:r>
      <w:r>
        <w:rPr>
          <w:spacing w:val="25"/>
        </w:rPr>
        <w:t> </w:t>
      </w:r>
      <w:r>
        <w:rPr/>
        <w:t>some</w:t>
      </w:r>
      <w:r>
        <w:rPr>
          <w:spacing w:val="24"/>
        </w:rPr>
        <w:t> </w:t>
      </w:r>
      <w:r>
        <w:rPr/>
        <w:t>of</w:t>
      </w:r>
      <w:r>
        <w:rPr>
          <w:spacing w:val="25"/>
        </w:rPr>
        <w:t> </w:t>
      </w:r>
      <w:r>
        <w:rPr/>
        <w:t>them</w:t>
      </w:r>
      <w:r>
        <w:rPr>
          <w:spacing w:val="22"/>
        </w:rPr>
        <w:t> </w:t>
      </w:r>
      <w:r>
        <w:rPr/>
        <w:t>welcomed</w:t>
      </w:r>
      <w:r>
        <w:rPr>
          <w:spacing w:val="25"/>
        </w:rPr>
        <w:t> </w:t>
      </w:r>
      <w:r>
        <w:rPr/>
        <w:t>the</w:t>
      </w:r>
      <w:r>
        <w:rPr>
          <w:spacing w:val="25"/>
        </w:rPr>
        <w:t> </w:t>
      </w:r>
      <w:r>
        <w:rPr/>
        <w:t>suggestion of additional interviews.</w:t>
      </w:r>
    </w:p>
    <w:p>
      <w:pPr>
        <w:pStyle w:val="BodyText"/>
        <w:spacing w:before="8"/>
        <w:rPr>
          <w:sz w:val="21"/>
        </w:rPr>
      </w:pPr>
    </w:p>
    <w:p>
      <w:pPr>
        <w:pStyle w:val="BodyText"/>
        <w:spacing w:line="247" w:lineRule="auto"/>
        <w:ind w:left="152" w:right="787"/>
        <w:jc w:val="both"/>
      </w:pPr>
      <w:r>
        <w:rPr/>
        <w:t>Details of the sample, the ground covered in the interviews and the probable reliability of assessments are given in Parkes ( 1970a). Subjects were drawn fairly evenly from the various social classes, and ranged in age for 26 to 65 years (average 49 years). All but three had</w:t>
      </w:r>
      <w:r>
        <w:rPr>
          <w:spacing w:val="40"/>
        </w:rPr>
        <w:t> </w:t>
      </w:r>
      <w:r>
        <w:rPr/>
        <w:t>children. The commonest causes of the husband's death were cancer (ten cases) and cardiovascular</w:t>
      </w:r>
      <w:r>
        <w:rPr>
          <w:spacing w:val="40"/>
        </w:rPr>
        <w:t> </w:t>
      </w:r>
      <w:r>
        <w:rPr/>
        <w:t>disease</w:t>
      </w:r>
      <w:r>
        <w:rPr>
          <w:spacing w:val="40"/>
        </w:rPr>
        <w:t> </w:t>
      </w:r>
      <w:r>
        <w:rPr/>
        <w:t>(eight).</w:t>
      </w:r>
      <w:r>
        <w:rPr>
          <w:spacing w:val="40"/>
        </w:rPr>
        <w:t> </w:t>
      </w:r>
      <w:r>
        <w:rPr/>
        <w:t>Most</w:t>
      </w:r>
      <w:r>
        <w:rPr>
          <w:spacing w:val="40"/>
        </w:rPr>
        <w:t> </w:t>
      </w:r>
      <w:r>
        <w:rPr/>
        <w:t>of</w:t>
      </w:r>
      <w:r>
        <w:rPr>
          <w:spacing w:val="40"/>
        </w:rPr>
        <w:t> </w:t>
      </w:r>
      <w:r>
        <w:rPr/>
        <w:t>the</w:t>
      </w:r>
      <w:r>
        <w:rPr>
          <w:spacing w:val="40"/>
        </w:rPr>
        <w:t> </w:t>
      </w:r>
      <w:r>
        <w:rPr/>
        <w:t>husbands</w:t>
      </w:r>
      <w:r>
        <w:rPr>
          <w:spacing w:val="40"/>
        </w:rPr>
        <w:t> </w:t>
      </w:r>
      <w:r>
        <w:rPr/>
        <w:t>had</w:t>
      </w:r>
      <w:r>
        <w:rPr>
          <w:spacing w:val="40"/>
        </w:rPr>
        <w:t> </w:t>
      </w:r>
      <w:r>
        <w:rPr/>
        <w:t>died</w:t>
      </w:r>
      <w:r>
        <w:rPr>
          <w:spacing w:val="40"/>
        </w:rPr>
        <w:t> </w:t>
      </w:r>
      <w:r>
        <w:rPr/>
        <w:t>in</w:t>
      </w:r>
      <w:r>
        <w:rPr>
          <w:spacing w:val="40"/>
        </w:rPr>
        <w:t> </w:t>
      </w:r>
      <w:r>
        <w:rPr/>
        <w:t>hospital</w:t>
      </w:r>
      <w:r>
        <w:rPr>
          <w:spacing w:val="40"/>
        </w:rPr>
        <w:t> </w:t>
      </w:r>
      <w:r>
        <w:rPr/>
        <w:t>and</w:t>
      </w:r>
      <w:r>
        <w:rPr>
          <w:spacing w:val="40"/>
        </w:rPr>
        <w:t> </w:t>
      </w:r>
      <w:r>
        <w:rPr/>
        <w:t>without</w:t>
      </w:r>
      <w:r>
        <w:rPr>
          <w:spacing w:val="40"/>
        </w:rPr>
        <w:t> </w:t>
      </w:r>
      <w:r>
        <w:rPr/>
        <w:t>their wife being present; eight had died at home. Nineteen widows had been warned of the</w:t>
      </w:r>
      <w:r>
        <w:rPr>
          <w:spacing w:val="40"/>
        </w:rPr>
        <w:t> </w:t>
      </w:r>
      <w:r>
        <w:rPr/>
        <w:t>seriousness</w:t>
      </w:r>
      <w:r>
        <w:rPr>
          <w:spacing w:val="33"/>
        </w:rPr>
        <w:t> </w:t>
      </w:r>
      <w:r>
        <w:rPr/>
        <w:t>of</w:t>
      </w:r>
      <w:r>
        <w:rPr>
          <w:spacing w:val="32"/>
        </w:rPr>
        <w:t> </w:t>
      </w:r>
      <w:r>
        <w:rPr/>
        <w:t>their</w:t>
      </w:r>
      <w:r>
        <w:rPr>
          <w:spacing w:val="32"/>
        </w:rPr>
        <w:t> </w:t>
      </w:r>
      <w:r>
        <w:rPr/>
        <w:t>husband's</w:t>
      </w:r>
      <w:r>
        <w:rPr>
          <w:spacing w:val="32"/>
        </w:rPr>
        <w:t> </w:t>
      </w:r>
      <w:r>
        <w:rPr/>
        <w:t>condition,</w:t>
      </w:r>
      <w:r>
        <w:rPr>
          <w:spacing w:val="32"/>
        </w:rPr>
        <w:t> </w:t>
      </w:r>
      <w:r>
        <w:rPr/>
        <w:t>thirteen</w:t>
      </w:r>
      <w:r>
        <w:rPr>
          <w:spacing w:val="32"/>
        </w:rPr>
        <w:t> </w:t>
      </w:r>
      <w:r>
        <w:rPr/>
        <w:t>of</w:t>
      </w:r>
      <w:r>
        <w:rPr>
          <w:spacing w:val="32"/>
        </w:rPr>
        <w:t> </w:t>
      </w:r>
      <w:r>
        <w:rPr/>
        <w:t>them</w:t>
      </w:r>
      <w:r>
        <w:rPr>
          <w:spacing w:val="28"/>
        </w:rPr>
        <w:t> </w:t>
      </w:r>
      <w:r>
        <w:rPr/>
        <w:t>at</w:t>
      </w:r>
      <w:r>
        <w:rPr>
          <w:spacing w:val="32"/>
        </w:rPr>
        <w:t> </w:t>
      </w:r>
      <w:r>
        <w:rPr/>
        <w:t>least</w:t>
      </w:r>
      <w:r>
        <w:rPr>
          <w:spacing w:val="32"/>
        </w:rPr>
        <w:t> </w:t>
      </w:r>
      <w:r>
        <w:rPr/>
        <w:t>one</w:t>
      </w:r>
      <w:r>
        <w:rPr>
          <w:spacing w:val="35"/>
        </w:rPr>
        <w:t> </w:t>
      </w:r>
      <w:r>
        <w:rPr/>
        <w:t>month</w:t>
      </w:r>
      <w:r>
        <w:rPr>
          <w:spacing w:val="32"/>
        </w:rPr>
        <w:t> </w:t>
      </w:r>
      <w:r>
        <w:rPr/>
        <w:t>before</w:t>
      </w:r>
      <w:r>
        <w:rPr>
          <w:spacing w:val="32"/>
        </w:rPr>
        <w:t> </w:t>
      </w:r>
      <w:r>
        <w:rPr/>
        <w:t>the</w:t>
      </w:r>
      <w:r>
        <w:rPr>
          <w:spacing w:val="34"/>
        </w:rPr>
        <w:t> </w:t>
      </w:r>
      <w:r>
        <w:rPr/>
        <w:t>end. The final deterioration and death was</w:t>
      </w:r>
    </w:p>
    <w:p>
      <w:pPr>
        <w:pStyle w:val="BodyText"/>
        <w:spacing w:before="4"/>
      </w:pPr>
    </w:p>
    <w:p>
      <w:pPr>
        <w:pStyle w:val="BodyText"/>
        <w:ind w:left="152"/>
      </w:pPr>
      <w:r>
        <w:rPr/>
        <w:t>-</w:t>
      </w:r>
      <w:r>
        <w:rPr>
          <w:spacing w:val="-4"/>
        </w:rPr>
        <w:t>106-</w:t>
      </w:r>
    </w:p>
    <w:p>
      <w:pPr>
        <w:pStyle w:val="BodyText"/>
        <w:spacing w:before="5"/>
        <w:rPr>
          <w:sz w:val="23"/>
        </w:rPr>
      </w:pPr>
    </w:p>
    <w:p>
      <w:pPr>
        <w:pStyle w:val="BodyText"/>
        <w:spacing w:line="247" w:lineRule="auto"/>
        <w:ind w:left="152" w:right="787"/>
        <w:jc w:val="both"/>
      </w:pPr>
      <w:r>
        <w:rPr/>
        <w:t>foreseeable for at least a week in nine cases, for some hours in three but had come suddenly in </w:t>
      </w:r>
      <w:r>
        <w:rPr>
          <w:spacing w:val="-2"/>
        </w:rPr>
        <w:t>nine.</w:t>
      </w:r>
    </w:p>
    <w:p>
      <w:pPr>
        <w:pStyle w:val="BodyText"/>
        <w:spacing w:before="9"/>
      </w:pPr>
    </w:p>
    <w:p>
      <w:pPr>
        <w:pStyle w:val="BodyText"/>
        <w:spacing w:line="244" w:lineRule="auto"/>
        <w:ind w:left="152" w:right="788"/>
        <w:jc w:val="both"/>
      </w:pPr>
      <w:r>
        <w:rPr/>
        <w:t>The second study was initiated at the Harvard Laboratory of Community Psychiatry in Boston</w:t>
      </w:r>
      <w:r>
        <w:rPr>
          <w:spacing w:val="40"/>
        </w:rPr>
        <w:t> </w:t>
      </w:r>
      <w:r>
        <w:rPr/>
        <w:t>by</w:t>
      </w:r>
      <w:r>
        <w:rPr>
          <w:spacing w:val="40"/>
        </w:rPr>
        <w:t> </w:t>
      </w:r>
      <w:r>
        <w:rPr/>
        <w:t>Gerald</w:t>
      </w:r>
      <w:r>
        <w:rPr>
          <w:spacing w:val="40"/>
        </w:rPr>
        <w:t> </w:t>
      </w:r>
      <w:r>
        <w:rPr/>
        <w:t>Caplan.</w:t>
      </w:r>
      <w:r>
        <w:rPr>
          <w:spacing w:val="40"/>
        </w:rPr>
        <w:t> </w:t>
      </w:r>
      <w:r>
        <w:rPr/>
        <w:t>Subsequently,</w:t>
      </w:r>
      <w:r>
        <w:rPr>
          <w:spacing w:val="40"/>
        </w:rPr>
        <w:t> </w:t>
      </w:r>
      <w:r>
        <w:rPr/>
        <w:t>Parkes</w:t>
      </w:r>
      <w:r>
        <w:rPr>
          <w:spacing w:val="40"/>
        </w:rPr>
        <w:t> </w:t>
      </w:r>
      <w:r>
        <w:rPr/>
        <w:t>was</w:t>
      </w:r>
      <w:r>
        <w:rPr>
          <w:spacing w:val="40"/>
        </w:rPr>
        <w:t> </w:t>
      </w:r>
      <w:r>
        <w:rPr/>
        <w:t>invited</w:t>
      </w:r>
      <w:r>
        <w:rPr>
          <w:spacing w:val="40"/>
        </w:rPr>
        <w:t> </w:t>
      </w:r>
      <w:r>
        <w:rPr/>
        <w:t>to</w:t>
      </w:r>
      <w:r>
        <w:rPr>
          <w:spacing w:val="40"/>
        </w:rPr>
        <w:t> </w:t>
      </w:r>
      <w:r>
        <w:rPr/>
        <w:t>join</w:t>
      </w:r>
      <w:r>
        <w:rPr>
          <w:spacing w:val="40"/>
        </w:rPr>
        <w:t> </w:t>
      </w:r>
      <w:r>
        <w:rPr/>
        <w:t>the</w:t>
      </w:r>
      <w:r>
        <w:rPr>
          <w:spacing w:val="40"/>
        </w:rPr>
        <w:t> </w:t>
      </w:r>
      <w:r>
        <w:rPr/>
        <w:t>team</w:t>
      </w:r>
      <w:r>
        <w:rPr>
          <w:spacing w:val="40"/>
        </w:rPr>
        <w:t> </w:t>
      </w:r>
      <w:r>
        <w:rPr/>
        <w:t>and</w:t>
      </w:r>
      <w:r>
        <w:rPr>
          <w:spacing w:val="40"/>
        </w:rPr>
        <w:t> </w:t>
      </w:r>
      <w:r>
        <w:rPr/>
        <w:t>later</w:t>
      </w:r>
      <w:r>
        <w:rPr>
          <w:spacing w:val="40"/>
        </w:rPr>
        <w:t> </w:t>
      </w:r>
      <w:r>
        <w:rPr/>
        <w:t>took</w:t>
      </w:r>
      <w:r>
        <w:rPr>
          <w:spacing w:val="40"/>
        </w:rPr>
        <w:t> </w:t>
      </w:r>
      <w:r>
        <w:rPr/>
        <w:t>over</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t>responsibility for the study which came to be known as the Harvard Bereavement Project. Its</w:t>
      </w:r>
      <w:r>
        <w:rPr>
          <w:spacing w:val="40"/>
        </w:rPr>
        <w:t> </w:t>
      </w:r>
      <w:r>
        <w:rPr/>
        <w:t>aim was to devise methods for identifying, soon after bereavement, those subjects who are</w:t>
      </w:r>
      <w:r>
        <w:rPr>
          <w:spacing w:val="80"/>
        </w:rPr>
        <w:t> </w:t>
      </w:r>
      <w:r>
        <w:rPr/>
        <w:t>likely to be at higher than average risk of responding to loss in a way unfavourable to their mental and physical health.</w:t>
      </w:r>
    </w:p>
    <w:p>
      <w:pPr>
        <w:pStyle w:val="BodyText"/>
        <w:spacing w:before="7"/>
      </w:pPr>
    </w:p>
    <w:p>
      <w:pPr>
        <w:pStyle w:val="BodyText"/>
        <w:spacing w:line="247" w:lineRule="auto"/>
        <w:ind w:left="152" w:right="788"/>
        <w:jc w:val="both"/>
      </w:pPr>
      <w:r>
        <w:rPr/>
        <w:pict>
          <v:rect style="position:absolute;margin-left:476.100006pt;margin-top:96.788551pt;width:3.78pt;height:.35999pt;mso-position-horizontal-relative:page;mso-position-vertical-relative:paragraph;z-index:-20095488" id="docshape68" filled="true" fillcolor="#000000" stroked="false">
            <v:fill type="solid"/>
            <w10:wrap type="none"/>
          </v:rect>
        </w:pict>
      </w:r>
      <w:r>
        <w:rPr/>
        <w:t>Because it was believed that bereaved subjects under the age of 45 years are more likely than older subjects to have an adverse outcome to their mourning the sample studied were all under that age. Those who completed all interviews numbered 49 widows and 19 widowers and represented 25 per cent of the 274 men and women of appropriate age in the community</w:t>
      </w:r>
      <w:r>
        <w:rPr>
          <w:spacing w:val="80"/>
        </w:rPr>
        <w:t> </w:t>
      </w:r>
      <w:r>
        <w:rPr/>
        <w:t>selected who had lost a spouse during the relevant period and who could be contacted. (40 per cent refused to participate and 16 per cent proved unsuitable because of language, distance or other problems. A further 15 per cent dropped out of the study during the first year of bereavement, a major reason being their unwillingness to review painful memories.) </w:t>
      </w:r>
      <w:r>
        <w:rPr>
          <w:vertAlign w:val="superscript"/>
        </w:rPr>
        <w:t>8</w:t>
      </w:r>
    </w:p>
    <w:p>
      <w:pPr>
        <w:pStyle w:val="BodyText"/>
        <w:spacing w:before="10"/>
        <w:rPr>
          <w:sz w:val="13"/>
        </w:rPr>
      </w:pPr>
    </w:p>
    <w:p>
      <w:pPr>
        <w:pStyle w:val="BodyText"/>
        <w:spacing w:line="247" w:lineRule="auto" w:before="96"/>
        <w:ind w:left="152" w:right="788"/>
        <w:jc w:val="both"/>
      </w:pPr>
      <w:r>
        <w:rPr/>
        <w:t>Three weeks after bereavement and again six weeks later widows and widowers were interviewed in their homes by experienced social workers. Each interview lasted between one and two hours and was tape-recorded. The next interviews were not until thirteen months</w:t>
      </w:r>
    </w:p>
    <w:p>
      <w:pPr>
        <w:pStyle w:val="BodyText"/>
        <w:tabs>
          <w:tab w:pos="5836" w:val="right" w:leader="none"/>
        </w:tabs>
        <w:spacing w:before="304"/>
        <w:ind w:left="152"/>
      </w:pPr>
      <w:r>
        <w:rPr/>
        <w:t>conforming</w:t>
      </w:r>
      <w:r>
        <w:rPr>
          <w:spacing w:val="13"/>
        </w:rPr>
        <w:t> </w:t>
      </w:r>
      <w:r>
        <w:rPr/>
        <w:t>to</w:t>
      </w:r>
      <w:r>
        <w:rPr>
          <w:spacing w:val="11"/>
        </w:rPr>
        <w:t> </w:t>
      </w:r>
      <w:r>
        <w:rPr>
          <w:spacing w:val="-2"/>
        </w:rPr>
        <w:t>criteria</w:t>
      </w:r>
      <w:r>
        <w:rPr/>
        <w:tab/>
      </w:r>
      <w:r>
        <w:rPr>
          <w:spacing w:val="-5"/>
        </w:rPr>
        <w:t>349</w:t>
      </w:r>
    </w:p>
    <w:p>
      <w:pPr>
        <w:pStyle w:val="BodyText"/>
        <w:tabs>
          <w:tab w:pos="5723" w:val="right" w:leader="none"/>
        </w:tabs>
        <w:spacing w:before="275"/>
        <w:ind w:left="152"/>
      </w:pPr>
      <w:r>
        <w:rPr/>
        <w:t>unable</w:t>
      </w:r>
      <w:r>
        <w:rPr>
          <w:spacing w:val="5"/>
        </w:rPr>
        <w:t> </w:t>
      </w:r>
      <w:r>
        <w:rPr/>
        <w:t>to</w:t>
      </w:r>
      <w:r>
        <w:rPr>
          <w:spacing w:val="6"/>
        </w:rPr>
        <w:t> </w:t>
      </w:r>
      <w:r>
        <w:rPr/>
        <w:t>be</w:t>
      </w:r>
      <w:r>
        <w:rPr>
          <w:spacing w:val="5"/>
        </w:rPr>
        <w:t> </w:t>
      </w:r>
      <w:r>
        <w:rPr>
          <w:spacing w:val="-2"/>
          <w:w w:val="95"/>
        </w:rPr>
        <w:t>contacted</w:t>
      </w:r>
      <w:r>
        <w:rPr/>
        <w:tab/>
      </w:r>
      <w:r>
        <w:rPr>
          <w:spacing w:val="-5"/>
        </w:rPr>
        <w:t>75</w:t>
      </w:r>
    </w:p>
    <w:p>
      <w:pPr>
        <w:tabs>
          <w:tab w:pos="5835" w:val="right" w:leader="none"/>
        </w:tabs>
        <w:spacing w:before="275"/>
        <w:ind w:left="152" w:right="0" w:firstLine="0"/>
        <w:jc w:val="left"/>
        <w:rPr>
          <w:sz w:val="22"/>
        </w:rPr>
      </w:pPr>
      <w:r>
        <w:rPr>
          <w:i/>
          <w:sz w:val="22"/>
        </w:rPr>
        <w:t>actually</w:t>
      </w:r>
      <w:r>
        <w:rPr>
          <w:i/>
          <w:spacing w:val="11"/>
          <w:sz w:val="22"/>
        </w:rPr>
        <w:t> </w:t>
      </w:r>
      <w:r>
        <w:rPr>
          <w:i/>
          <w:spacing w:val="-2"/>
          <w:sz w:val="22"/>
        </w:rPr>
        <w:t>contacted</w:t>
      </w:r>
      <w:r>
        <w:rPr>
          <w:i/>
          <w:sz w:val="22"/>
        </w:rPr>
        <w:tab/>
      </w:r>
      <w:r>
        <w:rPr>
          <w:spacing w:val="-5"/>
          <w:sz w:val="22"/>
        </w:rPr>
        <w:t>274</w:t>
      </w:r>
    </w:p>
    <w:p>
      <w:pPr>
        <w:tabs>
          <w:tab w:pos="7308" w:val="left" w:leader="none"/>
          <w:tab w:pos="8211" w:val="left" w:leader="none"/>
        </w:tabs>
        <w:spacing w:line="247" w:lineRule="auto" w:before="274"/>
        <w:ind w:left="6394" w:right="790" w:firstLine="0"/>
        <w:jc w:val="left"/>
        <w:rPr>
          <w:i/>
          <w:sz w:val="22"/>
        </w:rPr>
      </w:pPr>
      <w:r>
        <w:rPr>
          <w:i/>
          <w:spacing w:val="-10"/>
          <w:sz w:val="22"/>
        </w:rPr>
        <w:t>%</w:t>
      </w:r>
      <w:r>
        <w:rPr>
          <w:i/>
          <w:sz w:val="22"/>
        </w:rPr>
        <w:tab/>
      </w:r>
      <w:r>
        <w:rPr>
          <w:i/>
          <w:spacing w:val="-6"/>
          <w:sz w:val="22"/>
        </w:rPr>
        <w:t>of</w:t>
      </w:r>
      <w:r>
        <w:rPr>
          <w:i/>
          <w:sz w:val="22"/>
        </w:rPr>
        <w:tab/>
      </w:r>
      <w:r>
        <w:rPr>
          <w:i/>
          <w:spacing w:val="-2"/>
          <w:sz w:val="22"/>
        </w:rPr>
        <w:t>those</w:t>
      </w:r>
      <w:r>
        <w:rPr>
          <w:i/>
          <w:spacing w:val="-2"/>
          <w:sz w:val="22"/>
        </w:rPr>
        <w:t> contacted</w:t>
      </w:r>
    </w:p>
    <w:p>
      <w:pPr>
        <w:pStyle w:val="BodyText"/>
        <w:tabs>
          <w:tab w:pos="5497" w:val="left" w:leader="none"/>
          <w:tab w:pos="6619" w:val="right" w:leader="none"/>
        </w:tabs>
        <w:spacing w:before="266"/>
        <w:ind w:left="152"/>
      </w:pPr>
      <w:r>
        <w:rPr/>
        <w:t>refused</w:t>
      </w:r>
      <w:r>
        <w:rPr>
          <w:spacing w:val="5"/>
        </w:rPr>
        <w:t> </w:t>
      </w:r>
      <w:r>
        <w:rPr/>
        <w:t>to</w:t>
      </w:r>
      <w:r>
        <w:rPr>
          <w:spacing w:val="6"/>
        </w:rPr>
        <w:t> </w:t>
      </w:r>
      <w:r>
        <w:rPr>
          <w:spacing w:val="-2"/>
        </w:rPr>
        <w:t>participate</w:t>
      </w:r>
      <w:r>
        <w:rPr/>
        <w:tab/>
      </w:r>
      <w:r>
        <w:rPr>
          <w:spacing w:val="-5"/>
        </w:rPr>
        <w:t>116</w:t>
      </w:r>
      <w:r>
        <w:rPr/>
        <w:tab/>
      </w:r>
      <w:r>
        <w:rPr>
          <w:spacing w:val="-5"/>
        </w:rPr>
        <w:t>40</w:t>
      </w:r>
    </w:p>
    <w:p>
      <w:pPr>
        <w:pStyle w:val="BodyText"/>
        <w:tabs>
          <w:tab w:pos="5496" w:val="left" w:leader="none"/>
          <w:tab w:pos="6619" w:val="right" w:leader="none"/>
        </w:tabs>
        <w:spacing w:before="275"/>
        <w:ind w:left="152"/>
      </w:pPr>
      <w:r>
        <w:rPr/>
        <w:t>found</w:t>
      </w:r>
      <w:r>
        <w:rPr>
          <w:spacing w:val="7"/>
        </w:rPr>
        <w:t> </w:t>
      </w:r>
      <w:r>
        <w:rPr/>
        <w:t>to</w:t>
      </w:r>
      <w:r>
        <w:rPr>
          <w:spacing w:val="7"/>
        </w:rPr>
        <w:t> </w:t>
      </w:r>
      <w:r>
        <w:rPr/>
        <w:t>be</w:t>
      </w:r>
      <w:r>
        <w:rPr>
          <w:spacing w:val="4"/>
        </w:rPr>
        <w:t> </w:t>
      </w:r>
      <w:r>
        <w:rPr>
          <w:spacing w:val="-2"/>
        </w:rPr>
        <w:t>ineligible</w:t>
      </w:r>
      <w:r>
        <w:rPr/>
        <w:tab/>
      </w:r>
      <w:r>
        <w:rPr>
          <w:spacing w:val="-5"/>
        </w:rPr>
        <w:t>43</w:t>
      </w:r>
      <w:r>
        <w:rPr/>
        <w:tab/>
      </w:r>
      <w:r>
        <w:rPr>
          <w:spacing w:val="-5"/>
        </w:rPr>
        <w:t>16</w:t>
      </w:r>
    </w:p>
    <w:p>
      <w:pPr>
        <w:pStyle w:val="BodyText"/>
        <w:tabs>
          <w:tab w:pos="5496" w:val="left" w:leader="none"/>
          <w:tab w:pos="6620" w:val="right" w:leader="none"/>
        </w:tabs>
        <w:spacing w:before="275"/>
        <w:ind w:left="152"/>
      </w:pPr>
      <w:r>
        <w:rPr/>
        <w:t>refused</w:t>
      </w:r>
      <w:r>
        <w:rPr>
          <w:spacing w:val="8"/>
        </w:rPr>
        <w:t> </w:t>
      </w:r>
      <w:r>
        <w:rPr/>
        <w:t>later</w:t>
      </w:r>
      <w:r>
        <w:rPr>
          <w:spacing w:val="9"/>
        </w:rPr>
        <w:t> </w:t>
      </w:r>
      <w:r>
        <w:rPr>
          <w:spacing w:val="-2"/>
        </w:rPr>
        <w:t>interviews</w:t>
      </w:r>
      <w:r>
        <w:rPr/>
        <w:tab/>
      </w:r>
      <w:r>
        <w:rPr>
          <w:spacing w:val="-5"/>
        </w:rPr>
        <w:t>42</w:t>
      </w:r>
      <w:r>
        <w:rPr/>
        <w:tab/>
      </w:r>
      <w:r>
        <w:rPr>
          <w:spacing w:val="-5"/>
        </w:rPr>
        <w:t>15</w:t>
      </w:r>
    </w:p>
    <w:p>
      <w:pPr>
        <w:pStyle w:val="BodyText"/>
        <w:tabs>
          <w:tab w:pos="5497" w:val="left" w:leader="none"/>
          <w:tab w:pos="6620" w:val="right" w:leader="none"/>
        </w:tabs>
        <w:spacing w:before="274"/>
        <w:ind w:left="152"/>
      </w:pPr>
      <w:r>
        <w:rPr/>
        <w:t>completed</w:t>
      </w:r>
      <w:r>
        <w:rPr>
          <w:spacing w:val="11"/>
        </w:rPr>
        <w:t> </w:t>
      </w:r>
      <w:r>
        <w:rPr/>
        <w:t>all</w:t>
      </w:r>
      <w:r>
        <w:rPr>
          <w:spacing w:val="11"/>
        </w:rPr>
        <w:t> </w:t>
      </w:r>
      <w:r>
        <w:rPr>
          <w:spacing w:val="-2"/>
        </w:rPr>
        <w:t>interviews</w:t>
      </w:r>
      <w:r>
        <w:rPr/>
        <w:tab/>
      </w:r>
      <w:r>
        <w:rPr>
          <w:spacing w:val="-5"/>
        </w:rPr>
        <w:t>68</w:t>
      </w:r>
      <w:r>
        <w:rPr/>
        <w:tab/>
      </w:r>
      <w:r>
        <w:rPr>
          <w:spacing w:val="-5"/>
        </w:rPr>
        <w:t>26</w:t>
      </w:r>
    </w:p>
    <w:p>
      <w:pPr>
        <w:tabs>
          <w:tab w:pos="5497" w:val="left" w:leader="none"/>
          <w:tab w:pos="6619" w:val="right" w:leader="none"/>
        </w:tabs>
        <w:spacing w:before="278"/>
        <w:ind w:left="152" w:right="0" w:firstLine="0"/>
        <w:jc w:val="left"/>
        <w:rPr>
          <w:sz w:val="22"/>
        </w:rPr>
      </w:pPr>
      <w:r>
        <w:rPr>
          <w:i/>
          <w:sz w:val="22"/>
        </w:rPr>
        <w:t>total</w:t>
      </w:r>
      <w:r>
        <w:rPr>
          <w:i/>
          <w:spacing w:val="7"/>
          <w:sz w:val="22"/>
        </w:rPr>
        <w:t> </w:t>
      </w:r>
      <w:r>
        <w:rPr>
          <w:i/>
          <w:spacing w:val="-2"/>
          <w:sz w:val="22"/>
        </w:rPr>
        <w:t>contacted</w:t>
      </w:r>
      <w:r>
        <w:rPr>
          <w:i/>
          <w:sz w:val="22"/>
        </w:rPr>
        <w:tab/>
      </w:r>
      <w:r>
        <w:rPr>
          <w:spacing w:val="-5"/>
          <w:sz w:val="22"/>
        </w:rPr>
        <w:t>269</w:t>
      </w:r>
      <w:r>
        <w:rPr>
          <w:sz w:val="22"/>
        </w:rPr>
        <w:tab/>
      </w:r>
      <w:r>
        <w:rPr>
          <w:spacing w:val="-5"/>
          <w:sz w:val="22"/>
        </w:rPr>
        <w:t>97</w:t>
      </w:r>
    </w:p>
    <w:p>
      <w:pPr>
        <w:pStyle w:val="BodyText"/>
        <w:spacing w:line="247" w:lineRule="auto" w:before="523"/>
        <w:ind w:left="152" w:right="789"/>
        <w:jc w:val="both"/>
      </w:pPr>
      <w:r>
        <w:rPr/>
        <w:t>The proportions of widowers and widowers respectively affected by these reductions are</w:t>
      </w:r>
      <w:r>
        <w:rPr>
          <w:spacing w:val="80"/>
        </w:rPr>
        <w:t> </w:t>
      </w:r>
      <w:r>
        <w:rPr/>
        <w:t>similar. (These figures, derived from Table One in Glick </w:t>
      </w:r>
      <w:r>
        <w:rPr>
          <w:i/>
        </w:rPr>
        <w:t>et al. </w:t>
      </w:r>
      <w:r>
        <w:rPr/>
        <w:t>( 1974), leave five cases unaccounted for.)</w:t>
      </w:r>
    </w:p>
    <w:p>
      <w:pPr>
        <w:pStyle w:val="BodyText"/>
        <w:rPr>
          <w:sz w:val="20"/>
        </w:rPr>
      </w:pPr>
    </w:p>
    <w:p>
      <w:pPr>
        <w:pStyle w:val="BodyText"/>
        <w:spacing w:before="1"/>
      </w:pPr>
      <w:r>
        <w:rPr/>
        <w:pict>
          <v:shape style="position:absolute;margin-left:92.64212pt;margin-top:13.931773pt;width:112.95pt;height:.1pt;mso-position-horizontal-relative:page;mso-position-vertical-relative:paragraph;z-index:-15695872;mso-wrap-distance-left:0;mso-wrap-distance-right:0" id="docshape69" coordorigin="1853,279" coordsize="2259,0" path="m1853,279l4111,279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8</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proportion</w:t>
      </w:r>
      <w:r>
        <w:rPr>
          <w:spacing w:val="40"/>
          <w:vertAlign w:val="baseline"/>
        </w:rPr>
        <w:t> </w:t>
      </w:r>
      <w:r>
        <w:rPr>
          <w:vertAlign w:val="baseline"/>
        </w:rPr>
        <w:t>of</w:t>
      </w:r>
      <w:r>
        <w:rPr>
          <w:spacing w:val="40"/>
          <w:vertAlign w:val="baseline"/>
        </w:rPr>
        <w:t> </w:t>
      </w:r>
      <w:r>
        <w:rPr>
          <w:vertAlign w:val="baseline"/>
        </w:rPr>
        <w:t>all</w:t>
      </w:r>
      <w:r>
        <w:rPr>
          <w:spacing w:val="40"/>
          <w:vertAlign w:val="baseline"/>
        </w:rPr>
        <w:t> </w:t>
      </w:r>
      <w:r>
        <w:rPr>
          <w:vertAlign w:val="baseline"/>
        </w:rPr>
        <w:t>those</w:t>
      </w:r>
      <w:r>
        <w:rPr>
          <w:spacing w:val="40"/>
          <w:vertAlign w:val="baseline"/>
        </w:rPr>
        <w:t> </w:t>
      </w:r>
      <w:r>
        <w:rPr>
          <w:vertAlign w:val="baseline"/>
        </w:rPr>
        <w:t>conforming</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sampling</w:t>
      </w:r>
      <w:r>
        <w:rPr>
          <w:spacing w:val="40"/>
          <w:vertAlign w:val="baseline"/>
        </w:rPr>
        <w:t> </w:t>
      </w:r>
      <w:r>
        <w:rPr>
          <w:vertAlign w:val="baseline"/>
        </w:rPr>
        <w:t>criteria,</w:t>
      </w:r>
      <w:r>
        <w:rPr>
          <w:spacing w:val="40"/>
          <w:vertAlign w:val="baseline"/>
        </w:rPr>
        <w:t> </w:t>
      </w:r>
      <w:r>
        <w:rPr>
          <w:vertAlign w:val="baseline"/>
        </w:rPr>
        <w:t>the</w:t>
      </w:r>
      <w:r>
        <w:rPr>
          <w:spacing w:val="40"/>
          <w:vertAlign w:val="baseline"/>
        </w:rPr>
        <w:t> </w:t>
      </w:r>
      <w:r>
        <w:rPr>
          <w:vertAlign w:val="baseline"/>
        </w:rPr>
        <w:t>final</w:t>
      </w:r>
      <w:r>
        <w:rPr>
          <w:spacing w:val="40"/>
          <w:vertAlign w:val="baseline"/>
        </w:rPr>
        <w:t> </w:t>
      </w:r>
      <w:r>
        <w:rPr>
          <w:vertAlign w:val="baseline"/>
        </w:rPr>
        <w:t>sample</w:t>
      </w:r>
      <w:r>
        <w:rPr>
          <w:spacing w:val="40"/>
          <w:vertAlign w:val="baseline"/>
        </w:rPr>
        <w:t> </w:t>
      </w:r>
      <w:r>
        <w:rPr>
          <w:vertAlign w:val="baseline"/>
        </w:rPr>
        <w:t>was derived as follows:</w:t>
      </w:r>
    </w:p>
    <w:p>
      <w:pPr>
        <w:pStyle w:val="BodyText"/>
        <w:spacing w:before="3"/>
        <w:rPr>
          <w:sz w:val="23"/>
        </w:rPr>
      </w:pPr>
    </w:p>
    <w:p>
      <w:pPr>
        <w:pStyle w:val="BodyText"/>
        <w:ind w:left="152"/>
      </w:pPr>
      <w:r>
        <w:rPr/>
        <w:t>-</w:t>
      </w:r>
      <w:r>
        <w:rPr>
          <w:spacing w:val="-4"/>
        </w:rPr>
        <w:t>107-</w:t>
      </w:r>
    </w:p>
    <w:p>
      <w:pPr>
        <w:pStyle w:val="BodyText"/>
        <w:spacing w:before="4"/>
        <w:rPr>
          <w:sz w:val="23"/>
        </w:rPr>
      </w:pPr>
    </w:p>
    <w:p>
      <w:pPr>
        <w:pStyle w:val="BodyText"/>
        <w:spacing w:line="247" w:lineRule="auto"/>
        <w:ind w:left="152"/>
      </w:pPr>
      <w:r>
        <w:rPr/>
        <w:t>after</w:t>
      </w:r>
      <w:r>
        <w:rPr>
          <w:spacing w:val="40"/>
        </w:rPr>
        <w:t> </w:t>
      </w:r>
      <w:r>
        <w:rPr/>
        <w:t>bereavement</w:t>
      </w:r>
      <w:r>
        <w:rPr>
          <w:spacing w:val="38"/>
        </w:rPr>
        <w:t> </w:t>
      </w:r>
      <w:r>
        <w:rPr/>
        <w:t>when</w:t>
      </w:r>
      <w:r>
        <w:rPr>
          <w:spacing w:val="39"/>
        </w:rPr>
        <w:t> </w:t>
      </w:r>
      <w:r>
        <w:rPr/>
        <w:t>two</w:t>
      </w:r>
      <w:r>
        <w:rPr>
          <w:spacing w:val="38"/>
        </w:rPr>
        <w:t> </w:t>
      </w:r>
      <w:r>
        <w:rPr/>
        <w:t>further</w:t>
      </w:r>
      <w:r>
        <w:rPr>
          <w:spacing w:val="40"/>
        </w:rPr>
        <w:t> </w:t>
      </w:r>
      <w:r>
        <w:rPr/>
        <w:t>interviews</w:t>
      </w:r>
      <w:r>
        <w:rPr>
          <w:spacing w:val="36"/>
        </w:rPr>
        <w:t> </w:t>
      </w:r>
      <w:r>
        <w:rPr/>
        <w:t>were</w:t>
      </w:r>
      <w:r>
        <w:rPr>
          <w:spacing w:val="40"/>
        </w:rPr>
        <w:t> </w:t>
      </w:r>
      <w:r>
        <w:rPr/>
        <w:t>conducted.</w:t>
      </w:r>
      <w:r>
        <w:rPr>
          <w:spacing w:val="39"/>
        </w:rPr>
        <w:t> </w:t>
      </w:r>
      <w:r>
        <w:rPr/>
        <w:t>In</w:t>
      </w:r>
      <w:r>
        <w:rPr>
          <w:spacing w:val="40"/>
        </w:rPr>
        <w:t> </w:t>
      </w:r>
      <w:r>
        <w:rPr/>
        <w:t>the</w:t>
      </w:r>
      <w:r>
        <w:rPr>
          <w:spacing w:val="40"/>
        </w:rPr>
        <w:t> </w:t>
      </w:r>
      <w:r>
        <w:rPr/>
        <w:t>first</w:t>
      </w:r>
      <w:r>
        <w:rPr>
          <w:spacing w:val="39"/>
        </w:rPr>
        <w:t> </w:t>
      </w:r>
      <w:r>
        <w:rPr/>
        <w:t>of</w:t>
      </w:r>
      <w:r>
        <w:rPr>
          <w:spacing w:val="38"/>
        </w:rPr>
        <w:t> </w:t>
      </w:r>
      <w:r>
        <w:rPr/>
        <w:t>these,</w:t>
      </w:r>
      <w:r>
        <w:rPr>
          <w:spacing w:val="39"/>
        </w:rPr>
        <w:t> </w:t>
      </w:r>
      <w:r>
        <w:rPr/>
        <w:t>which proceeded</w:t>
      </w:r>
      <w:r>
        <w:rPr>
          <w:spacing w:val="9"/>
        </w:rPr>
        <w:t> </w:t>
      </w:r>
      <w:r>
        <w:rPr/>
        <w:t>on</w:t>
      </w:r>
      <w:r>
        <w:rPr>
          <w:spacing w:val="9"/>
        </w:rPr>
        <w:t> </w:t>
      </w:r>
      <w:r>
        <w:rPr/>
        <w:t>lines</w:t>
      </w:r>
      <w:r>
        <w:rPr>
          <w:spacing w:val="9"/>
        </w:rPr>
        <w:t> </w:t>
      </w:r>
      <w:r>
        <w:rPr/>
        <w:t>similar</w:t>
      </w:r>
      <w:r>
        <w:rPr>
          <w:spacing w:val="8"/>
        </w:rPr>
        <w:t> </w:t>
      </w:r>
      <w:r>
        <w:rPr/>
        <w:t>to</w:t>
      </w:r>
      <w:r>
        <w:rPr>
          <w:spacing w:val="9"/>
        </w:rPr>
        <w:t> </w:t>
      </w:r>
      <w:r>
        <w:rPr/>
        <w:t>the</w:t>
      </w:r>
      <w:r>
        <w:rPr>
          <w:spacing w:val="9"/>
        </w:rPr>
        <w:t> </w:t>
      </w:r>
      <w:r>
        <w:rPr/>
        <w:t>earlier</w:t>
      </w:r>
      <w:r>
        <w:rPr>
          <w:spacing w:val="8"/>
        </w:rPr>
        <w:t> </w:t>
      </w:r>
      <w:r>
        <w:rPr/>
        <w:t>ones,</w:t>
      </w:r>
      <w:r>
        <w:rPr>
          <w:spacing w:val="10"/>
        </w:rPr>
        <w:t> </w:t>
      </w:r>
      <w:r>
        <w:rPr/>
        <w:t>a</w:t>
      </w:r>
      <w:r>
        <w:rPr>
          <w:spacing w:val="9"/>
        </w:rPr>
        <w:t> </w:t>
      </w:r>
      <w:r>
        <w:rPr/>
        <w:t>detailed</w:t>
      </w:r>
      <w:r>
        <w:rPr>
          <w:spacing w:val="9"/>
        </w:rPr>
        <w:t> </w:t>
      </w:r>
      <w:r>
        <w:rPr/>
        <w:t>account</w:t>
      </w:r>
      <w:r>
        <w:rPr>
          <w:spacing w:val="9"/>
        </w:rPr>
        <w:t> </w:t>
      </w:r>
      <w:r>
        <w:rPr/>
        <w:t>of</w:t>
      </w:r>
      <w:r>
        <w:rPr>
          <w:spacing w:val="9"/>
        </w:rPr>
        <w:t> </w:t>
      </w:r>
      <w:r>
        <w:rPr/>
        <w:t>the</w:t>
      </w:r>
      <w:r>
        <w:rPr>
          <w:spacing w:val="10"/>
        </w:rPr>
        <w:t> </w:t>
      </w:r>
      <w:r>
        <w:rPr/>
        <w:t>events</w:t>
      </w:r>
      <w:r>
        <w:rPr>
          <w:spacing w:val="8"/>
        </w:rPr>
        <w:t> </w:t>
      </w:r>
      <w:r>
        <w:rPr/>
        <w:t>of</w:t>
      </w:r>
      <w:r>
        <w:rPr>
          <w:spacing w:val="9"/>
        </w:rPr>
        <w:t> </w:t>
      </w:r>
      <w:r>
        <w:rPr/>
        <w:t>the</w:t>
      </w:r>
      <w:r>
        <w:rPr>
          <w:spacing w:val="9"/>
        </w:rPr>
        <w:t> </w:t>
      </w:r>
      <w:r>
        <w:rPr>
          <w:spacing w:val="-2"/>
        </w:rPr>
        <w:t>preceding</w:t>
      </w:r>
    </w:p>
    <w:p>
      <w:pPr>
        <w:spacing w:after="0" w:line="247" w:lineRule="auto"/>
        <w:sectPr>
          <w:pgSz w:w="12240" w:h="15840"/>
          <w:pgMar w:header="0" w:footer="726" w:top="1260" w:bottom="920" w:left="1700" w:right="1060"/>
        </w:sectPr>
      </w:pPr>
    </w:p>
    <w:p>
      <w:pPr>
        <w:pStyle w:val="BodyText"/>
        <w:spacing w:line="247" w:lineRule="auto" w:before="76"/>
        <w:ind w:left="152" w:right="787"/>
        <w:jc w:val="both"/>
      </w:pPr>
      <w:r>
        <w:rPr/>
        <w:t>year and of the respondent's present condition was obtained. In the second a fresh interviewer, who</w:t>
      </w:r>
      <w:r>
        <w:rPr>
          <w:spacing w:val="40"/>
        </w:rPr>
        <w:t> </w:t>
      </w:r>
      <w:r>
        <w:rPr/>
        <w:t>was</w:t>
      </w:r>
      <w:r>
        <w:rPr>
          <w:spacing w:val="40"/>
        </w:rPr>
        <w:t> </w:t>
      </w:r>
      <w:r>
        <w:rPr/>
        <w:t>unknown</w:t>
      </w:r>
      <w:r>
        <w:rPr>
          <w:spacing w:val="40"/>
        </w:rPr>
        <w:t> </w:t>
      </w:r>
      <w:r>
        <w:rPr/>
        <w:t>to</w:t>
      </w:r>
      <w:r>
        <w:rPr>
          <w:spacing w:val="40"/>
        </w:rPr>
        <w:t> </w:t>
      </w:r>
      <w:r>
        <w:rPr/>
        <w:t>the</w:t>
      </w:r>
      <w:r>
        <w:rPr>
          <w:spacing w:val="40"/>
        </w:rPr>
        <w:t> </w:t>
      </w:r>
      <w:r>
        <w:rPr/>
        <w:t>respondent</w:t>
      </w:r>
      <w:r>
        <w:rPr>
          <w:spacing w:val="40"/>
        </w:rPr>
        <w:t> </w:t>
      </w:r>
      <w:r>
        <w:rPr/>
        <w:t>and</w:t>
      </w:r>
      <w:r>
        <w:rPr>
          <w:spacing w:val="40"/>
        </w:rPr>
        <w:t> </w:t>
      </w:r>
      <w:r>
        <w:rPr/>
        <w:t>who</w:t>
      </w:r>
      <w:r>
        <w:rPr>
          <w:spacing w:val="40"/>
        </w:rPr>
        <w:t> </w:t>
      </w:r>
      <w:r>
        <w:rPr/>
        <w:t>himself</w:t>
      </w:r>
      <w:r>
        <w:rPr>
          <w:spacing w:val="40"/>
        </w:rPr>
        <w:t> </w:t>
      </w:r>
      <w:r>
        <w:rPr/>
        <w:t>had</w:t>
      </w:r>
      <w:r>
        <w:rPr>
          <w:spacing w:val="40"/>
        </w:rPr>
        <w:t> </w:t>
      </w:r>
      <w:r>
        <w:rPr/>
        <w:t>no</w:t>
      </w:r>
      <w:r>
        <w:rPr>
          <w:spacing w:val="40"/>
        </w:rPr>
        <w:t> </w:t>
      </w:r>
      <w:r>
        <w:rPr/>
        <w:t>knowledge</w:t>
      </w:r>
      <w:r>
        <w:rPr>
          <w:spacing w:val="40"/>
        </w:rPr>
        <w:t> </w:t>
      </w:r>
      <w:r>
        <w:rPr/>
        <w:t>of</w:t>
      </w:r>
      <w:r>
        <w:rPr>
          <w:spacing w:val="40"/>
        </w:rPr>
        <w:t> </w:t>
      </w:r>
      <w:r>
        <w:rPr/>
        <w:t>the</w:t>
      </w:r>
      <w:r>
        <w:rPr>
          <w:spacing w:val="40"/>
        </w:rPr>
        <w:t> </w:t>
      </w:r>
      <w:r>
        <w:rPr/>
        <w:t>previous course of events, administered a questionnaire; this, constructed in terms of forced-choice questions, was aimed to give independent and clear-cut measures of the respondent's current</w:t>
      </w:r>
      <w:r>
        <w:rPr>
          <w:spacing w:val="40"/>
        </w:rPr>
        <w:t> </w:t>
      </w:r>
      <w:r>
        <w:rPr/>
        <w:t>state of health. By relating these measures of outcome at thirteen months to information</w:t>
      </w:r>
      <w:r>
        <w:rPr>
          <w:spacing w:val="80"/>
        </w:rPr>
        <w:t> </w:t>
      </w:r>
      <w:r>
        <w:rPr/>
        <w:t>obtained</w:t>
      </w:r>
      <w:r>
        <w:rPr>
          <w:spacing w:val="40"/>
        </w:rPr>
        <w:t> </w:t>
      </w:r>
      <w:r>
        <w:rPr/>
        <w:t>at</w:t>
      </w:r>
      <w:r>
        <w:rPr>
          <w:spacing w:val="40"/>
        </w:rPr>
        <w:t> </w:t>
      </w:r>
      <w:r>
        <w:rPr/>
        <w:t>three</w:t>
      </w:r>
      <w:r>
        <w:rPr>
          <w:spacing w:val="40"/>
        </w:rPr>
        <w:t> </w:t>
      </w:r>
      <w:r>
        <w:rPr/>
        <w:t>and</w:t>
      </w:r>
      <w:r>
        <w:rPr>
          <w:spacing w:val="40"/>
        </w:rPr>
        <w:t> </w:t>
      </w:r>
      <w:r>
        <w:rPr/>
        <w:t>six</w:t>
      </w:r>
      <w:r>
        <w:rPr>
          <w:spacing w:val="40"/>
        </w:rPr>
        <w:t> </w:t>
      </w:r>
      <w:r>
        <w:rPr/>
        <w:t>weeks,</w:t>
      </w:r>
      <w:r>
        <w:rPr>
          <w:spacing w:val="40"/>
        </w:rPr>
        <w:t> </w:t>
      </w:r>
      <w:r>
        <w:rPr/>
        <w:t>it</w:t>
      </w:r>
      <w:r>
        <w:rPr>
          <w:spacing w:val="40"/>
        </w:rPr>
        <w:t> </w:t>
      </w:r>
      <w:r>
        <w:rPr/>
        <w:t>was</w:t>
      </w:r>
      <w:r>
        <w:rPr>
          <w:spacing w:val="40"/>
        </w:rPr>
        <w:t> </w:t>
      </w:r>
      <w:r>
        <w:rPr/>
        <w:t>hoped</w:t>
      </w:r>
      <w:r>
        <w:rPr>
          <w:spacing w:val="40"/>
        </w:rPr>
        <w:t> </w:t>
      </w:r>
      <w:r>
        <w:rPr/>
        <w:t>to</w:t>
      </w:r>
      <w:r>
        <w:rPr>
          <w:spacing w:val="40"/>
        </w:rPr>
        <w:t> </w:t>
      </w:r>
      <w:r>
        <w:rPr/>
        <w:t>discover</w:t>
      </w:r>
      <w:r>
        <w:rPr>
          <w:spacing w:val="40"/>
        </w:rPr>
        <w:t> </w:t>
      </w:r>
      <w:r>
        <w:rPr/>
        <w:t>what</w:t>
      </w:r>
      <w:r>
        <w:rPr>
          <w:spacing w:val="40"/>
        </w:rPr>
        <w:t> </w:t>
      </w:r>
      <w:r>
        <w:rPr/>
        <w:t>features</w:t>
      </w:r>
      <w:r>
        <w:rPr>
          <w:spacing w:val="40"/>
        </w:rPr>
        <w:t> </w:t>
      </w:r>
      <w:r>
        <w:rPr/>
        <w:t>present</w:t>
      </w:r>
      <w:r>
        <w:rPr>
          <w:spacing w:val="39"/>
        </w:rPr>
        <w:t> </w:t>
      </w:r>
      <w:r>
        <w:rPr/>
        <w:t>during</w:t>
      </w:r>
      <w:r>
        <w:rPr>
          <w:spacing w:val="40"/>
        </w:rPr>
        <w:t> </w:t>
      </w:r>
      <w:r>
        <w:rPr/>
        <w:t>the early weeks of bereavement are indicative of favourable or unfavourable outcome later. As a final</w:t>
      </w:r>
      <w:r>
        <w:rPr>
          <w:spacing w:val="40"/>
        </w:rPr>
        <w:t> </w:t>
      </w:r>
      <w:r>
        <w:rPr/>
        <w:t>step</w:t>
      </w:r>
      <w:r>
        <w:rPr>
          <w:spacing w:val="40"/>
        </w:rPr>
        <w:t> </w:t>
      </w:r>
      <w:r>
        <w:rPr/>
        <w:t>a</w:t>
      </w:r>
      <w:r>
        <w:rPr>
          <w:spacing w:val="40"/>
        </w:rPr>
        <w:t> </w:t>
      </w:r>
      <w:r>
        <w:rPr/>
        <w:t>follow-up</w:t>
      </w:r>
      <w:r>
        <w:rPr>
          <w:spacing w:val="40"/>
        </w:rPr>
        <w:t> </w:t>
      </w:r>
      <w:r>
        <w:rPr/>
        <w:t>interview</w:t>
      </w:r>
      <w:r>
        <w:rPr>
          <w:spacing w:val="40"/>
        </w:rPr>
        <w:t> </w:t>
      </w:r>
      <w:r>
        <w:rPr/>
        <w:t>was</w:t>
      </w:r>
      <w:r>
        <w:rPr>
          <w:spacing w:val="40"/>
        </w:rPr>
        <w:t> </w:t>
      </w:r>
      <w:r>
        <w:rPr/>
        <w:t>conducted</w:t>
      </w:r>
      <w:r>
        <w:rPr>
          <w:spacing w:val="40"/>
        </w:rPr>
        <w:t> </w:t>
      </w:r>
      <w:r>
        <w:rPr/>
        <w:t>by</w:t>
      </w:r>
      <w:r>
        <w:rPr>
          <w:spacing w:val="40"/>
        </w:rPr>
        <w:t> </w:t>
      </w:r>
      <w:r>
        <w:rPr/>
        <w:t>a</w:t>
      </w:r>
      <w:r>
        <w:rPr>
          <w:spacing w:val="40"/>
        </w:rPr>
        <w:t> </w:t>
      </w:r>
      <w:r>
        <w:rPr/>
        <w:t>social</w:t>
      </w:r>
      <w:r>
        <w:rPr>
          <w:spacing w:val="40"/>
        </w:rPr>
        <w:t> </w:t>
      </w:r>
      <w:r>
        <w:rPr/>
        <w:t>worker</w:t>
      </w:r>
      <w:r>
        <w:rPr>
          <w:spacing w:val="40"/>
        </w:rPr>
        <w:t> </w:t>
      </w:r>
      <w:r>
        <w:rPr/>
        <w:t>between</w:t>
      </w:r>
      <w:r>
        <w:rPr>
          <w:spacing w:val="40"/>
        </w:rPr>
        <w:t> </w:t>
      </w:r>
      <w:r>
        <w:rPr/>
        <w:t>one</w:t>
      </w:r>
      <w:r>
        <w:rPr>
          <w:spacing w:val="40"/>
        </w:rPr>
        <w:t> </w:t>
      </w:r>
      <w:r>
        <w:rPr/>
        <w:t>and</w:t>
      </w:r>
      <w:r>
        <w:rPr>
          <w:spacing w:val="40"/>
        </w:rPr>
        <w:t> </w:t>
      </w:r>
      <w:r>
        <w:rPr/>
        <w:t>three years later, namely between two and four years after the death. All but six widows and two widowers</w:t>
      </w:r>
      <w:r>
        <w:rPr>
          <w:spacing w:val="40"/>
        </w:rPr>
        <w:t> </w:t>
      </w:r>
      <w:r>
        <w:rPr/>
        <w:t>were</w:t>
      </w:r>
      <w:r>
        <w:rPr>
          <w:spacing w:val="40"/>
        </w:rPr>
        <w:t> </w:t>
      </w:r>
      <w:r>
        <w:rPr/>
        <w:t>able</w:t>
      </w:r>
      <w:r>
        <w:rPr>
          <w:spacing w:val="40"/>
        </w:rPr>
        <w:t> </w:t>
      </w:r>
      <w:r>
        <w:rPr/>
        <w:t>to</w:t>
      </w:r>
      <w:r>
        <w:rPr>
          <w:spacing w:val="40"/>
        </w:rPr>
        <w:t> </w:t>
      </w:r>
      <w:r>
        <w:rPr/>
        <w:t>participate</w:t>
      </w:r>
      <w:r>
        <w:rPr>
          <w:spacing w:val="40"/>
        </w:rPr>
        <w:t> </w:t>
      </w:r>
      <w:r>
        <w:rPr/>
        <w:t>at</w:t>
      </w:r>
      <w:r>
        <w:rPr>
          <w:spacing w:val="40"/>
        </w:rPr>
        <w:t> </w:t>
      </w:r>
      <w:r>
        <w:rPr/>
        <w:t>this</w:t>
      </w:r>
      <w:r>
        <w:rPr>
          <w:spacing w:val="40"/>
        </w:rPr>
        <w:t> </w:t>
      </w:r>
      <w:r>
        <w:rPr/>
        <w:t>stage,</w:t>
      </w:r>
      <w:r>
        <w:rPr>
          <w:spacing w:val="40"/>
        </w:rPr>
        <w:t> </w:t>
      </w:r>
      <w:r>
        <w:rPr/>
        <w:t>giving</w:t>
      </w:r>
      <w:r>
        <w:rPr>
          <w:spacing w:val="40"/>
        </w:rPr>
        <w:t> </w:t>
      </w:r>
      <w:r>
        <w:rPr/>
        <w:t>a</w:t>
      </w:r>
      <w:r>
        <w:rPr>
          <w:spacing w:val="40"/>
        </w:rPr>
        <w:t> </w:t>
      </w:r>
      <w:r>
        <w:rPr/>
        <w:t>sample</w:t>
      </w:r>
      <w:r>
        <w:rPr>
          <w:spacing w:val="40"/>
        </w:rPr>
        <w:t> </w:t>
      </w:r>
      <w:r>
        <w:rPr/>
        <w:t>of</w:t>
      </w:r>
      <w:r>
        <w:rPr>
          <w:spacing w:val="40"/>
        </w:rPr>
        <w:t> </w:t>
      </w:r>
      <w:r>
        <w:rPr/>
        <w:t>43</w:t>
      </w:r>
      <w:r>
        <w:rPr>
          <w:spacing w:val="40"/>
        </w:rPr>
        <w:t> </w:t>
      </w:r>
      <w:r>
        <w:rPr/>
        <w:t>widows</w:t>
      </w:r>
      <w:r>
        <w:rPr>
          <w:spacing w:val="40"/>
        </w:rPr>
        <w:t> </w:t>
      </w:r>
      <w:r>
        <w:rPr/>
        <w:t>and</w:t>
      </w:r>
      <w:r>
        <w:rPr>
          <w:spacing w:val="40"/>
        </w:rPr>
        <w:t> </w:t>
      </w:r>
      <w:r>
        <w:rPr/>
        <w:t>17 </w:t>
      </w:r>
      <w:r>
        <w:rPr>
          <w:spacing w:val="-2"/>
        </w:rPr>
        <w:t>widowers.</w:t>
      </w:r>
    </w:p>
    <w:p>
      <w:pPr>
        <w:pStyle w:val="BodyText"/>
        <w:spacing w:before="1"/>
      </w:pPr>
    </w:p>
    <w:p>
      <w:pPr>
        <w:pStyle w:val="BodyText"/>
        <w:spacing w:line="247" w:lineRule="auto"/>
        <w:ind w:left="152" w:right="786"/>
        <w:jc w:val="both"/>
      </w:pPr>
      <w:r>
        <w:rPr/>
        <w:t>Details of the sampling, of the methods of coding the interview material and of devising</w:t>
      </w:r>
      <w:r>
        <w:rPr>
          <w:spacing w:val="40"/>
        </w:rPr>
        <w:t> </w:t>
      </w:r>
      <w:r>
        <w:rPr/>
        <w:t>outcome measures, and estimates of the reliability of such measures, can be found in the two volumes</w:t>
      </w:r>
      <w:r>
        <w:rPr>
          <w:spacing w:val="24"/>
        </w:rPr>
        <w:t> </w:t>
      </w:r>
      <w:r>
        <w:rPr/>
        <w:t>in</w:t>
      </w:r>
      <w:r>
        <w:rPr>
          <w:spacing w:val="25"/>
        </w:rPr>
        <w:t> </w:t>
      </w:r>
      <w:r>
        <w:rPr/>
        <w:t>which</w:t>
      </w:r>
      <w:r>
        <w:rPr>
          <w:spacing w:val="23"/>
        </w:rPr>
        <w:t> </w:t>
      </w:r>
      <w:r>
        <w:rPr/>
        <w:t>the</w:t>
      </w:r>
      <w:r>
        <w:rPr>
          <w:spacing w:val="23"/>
        </w:rPr>
        <w:t> </w:t>
      </w:r>
      <w:r>
        <w:rPr/>
        <w:t>findings</w:t>
      </w:r>
      <w:r>
        <w:rPr>
          <w:spacing w:val="23"/>
        </w:rPr>
        <w:t> </w:t>
      </w:r>
      <w:r>
        <w:rPr/>
        <w:t>are</w:t>
      </w:r>
      <w:r>
        <w:rPr>
          <w:spacing w:val="23"/>
        </w:rPr>
        <w:t> </w:t>
      </w:r>
      <w:r>
        <w:rPr/>
        <w:t>published</w:t>
      </w:r>
      <w:r>
        <w:rPr>
          <w:spacing w:val="23"/>
        </w:rPr>
        <w:t> </w:t>
      </w:r>
      <w:r>
        <w:rPr/>
        <w:t>(</w:t>
      </w:r>
      <w:r>
        <w:rPr>
          <w:spacing w:val="24"/>
        </w:rPr>
        <w:t> </w:t>
      </w:r>
      <w:r>
        <w:rPr/>
        <w:t>Glick,</w:t>
      </w:r>
      <w:r>
        <w:rPr>
          <w:spacing w:val="23"/>
        </w:rPr>
        <w:t> </w:t>
      </w:r>
      <w:r>
        <w:rPr/>
        <w:t>Weiss</w:t>
      </w:r>
      <w:r>
        <w:rPr>
          <w:spacing w:val="25"/>
        </w:rPr>
        <w:t> </w:t>
      </w:r>
      <w:r>
        <w:rPr/>
        <w:t>and</w:t>
      </w:r>
      <w:r>
        <w:rPr>
          <w:spacing w:val="23"/>
        </w:rPr>
        <w:t> </w:t>
      </w:r>
      <w:r>
        <w:rPr/>
        <w:t>Parkes</w:t>
      </w:r>
      <w:r>
        <w:rPr>
          <w:spacing w:val="24"/>
        </w:rPr>
        <w:t> </w:t>
      </w:r>
      <w:r>
        <w:rPr/>
        <w:t>1974,</w:t>
      </w:r>
      <w:r>
        <w:rPr>
          <w:spacing w:val="24"/>
        </w:rPr>
        <w:t> </w:t>
      </w:r>
      <w:r>
        <w:rPr/>
        <w:t>second</w:t>
      </w:r>
      <w:r>
        <w:rPr>
          <w:spacing w:val="23"/>
        </w:rPr>
        <w:t> </w:t>
      </w:r>
      <w:r>
        <w:rPr/>
        <w:t>volume in</w:t>
      </w:r>
      <w:r>
        <w:rPr>
          <w:spacing w:val="32"/>
        </w:rPr>
        <w:t> </w:t>
      </w:r>
      <w:r>
        <w:rPr/>
        <w:t>preparation).</w:t>
      </w:r>
      <w:r>
        <w:rPr>
          <w:spacing w:val="32"/>
        </w:rPr>
        <w:t> </w:t>
      </w:r>
      <w:r>
        <w:rPr/>
        <w:t>In</w:t>
      </w:r>
      <w:r>
        <w:rPr>
          <w:spacing w:val="32"/>
        </w:rPr>
        <w:t> </w:t>
      </w:r>
      <w:r>
        <w:rPr/>
        <w:t>nearly</w:t>
      </w:r>
      <w:r>
        <w:rPr>
          <w:spacing w:val="35"/>
        </w:rPr>
        <w:t> </w:t>
      </w:r>
      <w:r>
        <w:rPr/>
        <w:t>half</w:t>
      </w:r>
      <w:r>
        <w:rPr>
          <w:spacing w:val="32"/>
        </w:rPr>
        <w:t> </w:t>
      </w:r>
      <w:r>
        <w:rPr/>
        <w:t>the</w:t>
      </w:r>
      <w:r>
        <w:rPr>
          <w:spacing w:val="35"/>
        </w:rPr>
        <w:t> </w:t>
      </w:r>
      <w:r>
        <w:rPr/>
        <w:t>cases</w:t>
      </w:r>
      <w:r>
        <w:rPr>
          <w:spacing w:val="32"/>
        </w:rPr>
        <w:t> </w:t>
      </w:r>
      <w:r>
        <w:rPr/>
        <w:t>death</w:t>
      </w:r>
      <w:r>
        <w:rPr>
          <w:spacing w:val="35"/>
        </w:rPr>
        <w:t> </w:t>
      </w:r>
      <w:r>
        <w:rPr/>
        <w:t>had</w:t>
      </w:r>
      <w:r>
        <w:rPr>
          <w:spacing w:val="33"/>
        </w:rPr>
        <w:t> </w:t>
      </w:r>
      <w:r>
        <w:rPr/>
        <w:t>been</w:t>
      </w:r>
      <w:r>
        <w:rPr>
          <w:spacing w:val="33"/>
        </w:rPr>
        <w:t> </w:t>
      </w:r>
      <w:r>
        <w:rPr/>
        <w:t>sudden,</w:t>
      </w:r>
      <w:r>
        <w:rPr>
          <w:spacing w:val="33"/>
        </w:rPr>
        <w:t> </w:t>
      </w:r>
      <w:r>
        <w:rPr/>
        <w:t>due</w:t>
      </w:r>
      <w:r>
        <w:rPr>
          <w:spacing w:val="33"/>
        </w:rPr>
        <w:t> </w:t>
      </w:r>
      <w:r>
        <w:rPr/>
        <w:t>to</w:t>
      </w:r>
      <w:r>
        <w:rPr>
          <w:spacing w:val="35"/>
        </w:rPr>
        <w:t> </w:t>
      </w:r>
      <w:r>
        <w:rPr/>
        <w:t>accident</w:t>
      </w:r>
      <w:r>
        <w:rPr>
          <w:spacing w:val="33"/>
        </w:rPr>
        <w:t> </w:t>
      </w:r>
      <w:r>
        <w:rPr/>
        <w:t>or</w:t>
      </w:r>
      <w:r>
        <w:rPr>
          <w:spacing w:val="35"/>
        </w:rPr>
        <w:t> </w:t>
      </w:r>
      <w:r>
        <w:rPr/>
        <w:t>heart,</w:t>
      </w:r>
      <w:r>
        <w:rPr>
          <w:spacing w:val="33"/>
        </w:rPr>
        <w:t> </w:t>
      </w:r>
      <w:r>
        <w:rPr/>
        <w:t>or else</w:t>
      </w:r>
      <w:r>
        <w:rPr>
          <w:spacing w:val="27"/>
        </w:rPr>
        <w:t> </w:t>
      </w:r>
      <w:r>
        <w:rPr/>
        <w:t>had</w:t>
      </w:r>
      <w:r>
        <w:rPr>
          <w:spacing w:val="27"/>
        </w:rPr>
        <w:t> </w:t>
      </w:r>
      <w:r>
        <w:rPr/>
        <w:t>occurred</w:t>
      </w:r>
      <w:r>
        <w:rPr>
          <w:spacing w:val="27"/>
        </w:rPr>
        <w:t> </w:t>
      </w:r>
      <w:r>
        <w:rPr/>
        <w:t>without</w:t>
      </w:r>
      <w:r>
        <w:rPr>
          <w:spacing w:val="31"/>
        </w:rPr>
        <w:t> </w:t>
      </w:r>
      <w:r>
        <w:rPr/>
        <w:t>much</w:t>
      </w:r>
      <w:r>
        <w:rPr>
          <w:spacing w:val="29"/>
        </w:rPr>
        <w:t> </w:t>
      </w:r>
      <w:r>
        <w:rPr/>
        <w:t>warning.</w:t>
      </w:r>
      <w:r>
        <w:rPr>
          <w:spacing w:val="29"/>
        </w:rPr>
        <w:t> </w:t>
      </w:r>
      <w:r>
        <w:rPr/>
        <w:t>In</w:t>
      </w:r>
      <w:r>
        <w:rPr>
          <w:spacing w:val="31"/>
        </w:rPr>
        <w:t> </w:t>
      </w:r>
      <w:r>
        <w:rPr/>
        <w:t>most</w:t>
      </w:r>
      <w:r>
        <w:rPr>
          <w:spacing w:val="27"/>
        </w:rPr>
        <w:t> </w:t>
      </w:r>
      <w:r>
        <w:rPr/>
        <w:t>of</w:t>
      </w:r>
      <w:r>
        <w:rPr>
          <w:spacing w:val="29"/>
        </w:rPr>
        <w:t> </w:t>
      </w:r>
      <w:r>
        <w:rPr/>
        <w:t>the</w:t>
      </w:r>
      <w:r>
        <w:rPr>
          <w:spacing w:val="27"/>
        </w:rPr>
        <w:t> </w:t>
      </w:r>
      <w:r>
        <w:rPr/>
        <w:t>remainder</w:t>
      </w:r>
      <w:r>
        <w:rPr>
          <w:spacing w:val="29"/>
        </w:rPr>
        <w:t> </w:t>
      </w:r>
      <w:r>
        <w:rPr/>
        <w:t>deaths</w:t>
      </w:r>
      <w:r>
        <w:rPr>
          <w:spacing w:val="29"/>
        </w:rPr>
        <w:t> </w:t>
      </w:r>
      <w:r>
        <w:rPr/>
        <w:t>followed</w:t>
      </w:r>
      <w:r>
        <w:rPr>
          <w:spacing w:val="29"/>
        </w:rPr>
        <w:t> </w:t>
      </w:r>
      <w:r>
        <w:rPr/>
        <w:t>illnesses of obvious severity ranging in duration from several weeks to years. How much forewarning a bereaved</w:t>
      </w:r>
      <w:r>
        <w:rPr>
          <w:spacing w:val="22"/>
        </w:rPr>
        <w:t> </w:t>
      </w:r>
      <w:r>
        <w:rPr/>
        <w:t>person</w:t>
      </w:r>
      <w:r>
        <w:rPr>
          <w:spacing w:val="22"/>
        </w:rPr>
        <w:t> </w:t>
      </w:r>
      <w:r>
        <w:rPr/>
        <w:t>is</w:t>
      </w:r>
      <w:r>
        <w:rPr>
          <w:spacing w:val="22"/>
        </w:rPr>
        <w:t> </w:t>
      </w:r>
      <w:r>
        <w:rPr/>
        <w:t>given</w:t>
      </w:r>
      <w:r>
        <w:rPr>
          <w:spacing w:val="22"/>
        </w:rPr>
        <w:t> </w:t>
      </w:r>
      <w:r>
        <w:rPr/>
        <w:t>is</w:t>
      </w:r>
      <w:r>
        <w:rPr>
          <w:spacing w:val="20"/>
        </w:rPr>
        <w:t> </w:t>
      </w:r>
      <w:r>
        <w:rPr/>
        <w:t>found</w:t>
      </w:r>
      <w:r>
        <w:rPr>
          <w:spacing w:val="22"/>
        </w:rPr>
        <w:t> </w:t>
      </w:r>
      <w:r>
        <w:rPr/>
        <w:t>to</w:t>
      </w:r>
      <w:r>
        <w:rPr>
          <w:spacing w:val="20"/>
        </w:rPr>
        <w:t> </w:t>
      </w:r>
      <w:r>
        <w:rPr/>
        <w:t>be</w:t>
      </w:r>
      <w:r>
        <w:rPr>
          <w:spacing w:val="22"/>
        </w:rPr>
        <w:t> </w:t>
      </w:r>
      <w:r>
        <w:rPr/>
        <w:t>related</w:t>
      </w:r>
      <w:r>
        <w:rPr>
          <w:spacing w:val="23"/>
        </w:rPr>
        <w:t> </w:t>
      </w:r>
      <w:r>
        <w:rPr/>
        <w:t>in</w:t>
      </w:r>
      <w:r>
        <w:rPr>
          <w:spacing w:val="22"/>
        </w:rPr>
        <w:t> </w:t>
      </w:r>
      <w:r>
        <w:rPr/>
        <w:t>considerable</w:t>
      </w:r>
      <w:r>
        <w:rPr>
          <w:spacing w:val="20"/>
        </w:rPr>
        <w:t> </w:t>
      </w:r>
      <w:r>
        <w:rPr/>
        <w:t>degree both</w:t>
      </w:r>
      <w:r>
        <w:rPr>
          <w:spacing w:val="22"/>
        </w:rPr>
        <w:t> </w:t>
      </w:r>
      <w:r>
        <w:rPr/>
        <w:t>to</w:t>
      </w:r>
      <w:r>
        <w:rPr>
          <w:spacing w:val="23"/>
        </w:rPr>
        <w:t> </w:t>
      </w:r>
      <w:r>
        <w:rPr/>
        <w:t>the</w:t>
      </w:r>
      <w:r>
        <w:rPr>
          <w:spacing w:val="23"/>
        </w:rPr>
        <w:t> </w:t>
      </w:r>
      <w:r>
        <w:rPr/>
        <w:t>capacity</w:t>
      </w:r>
      <w:r>
        <w:rPr>
          <w:spacing w:val="24"/>
        </w:rPr>
        <w:t> </w:t>
      </w:r>
      <w:r>
        <w:rPr/>
        <w:t>of the bereaved to recover from the loss and also to the form recovery takes, matters to which</w:t>
      </w:r>
      <w:r>
        <w:rPr>
          <w:spacing w:val="80"/>
        </w:rPr>
        <w:t> </w:t>
      </w:r>
      <w:r>
        <w:rPr/>
        <w:t>much more attention will have to be paid in future than has been given hitherto.</w:t>
      </w:r>
    </w:p>
    <w:p>
      <w:pPr>
        <w:pStyle w:val="BodyText"/>
        <w:spacing w:before="1"/>
      </w:pPr>
    </w:p>
    <w:p>
      <w:pPr>
        <w:pStyle w:val="BodyText"/>
        <w:spacing w:line="247" w:lineRule="auto"/>
        <w:ind w:left="152" w:right="787"/>
        <w:jc w:val="both"/>
      </w:pPr>
      <w:r>
        <w:rPr/>
        <w:t>In addition to these studies we draw on the findings of several other studies of widows and of some</w:t>
      </w:r>
      <w:r>
        <w:rPr>
          <w:spacing w:val="20"/>
        </w:rPr>
        <w:t> </w:t>
      </w:r>
      <w:r>
        <w:rPr/>
        <w:t>which</w:t>
      </w:r>
      <w:r>
        <w:rPr>
          <w:spacing w:val="21"/>
        </w:rPr>
        <w:t> </w:t>
      </w:r>
      <w:r>
        <w:rPr/>
        <w:t>included</w:t>
      </w:r>
      <w:r>
        <w:rPr>
          <w:spacing w:val="20"/>
        </w:rPr>
        <w:t> </w:t>
      </w:r>
      <w:r>
        <w:rPr/>
        <w:t>widowers</w:t>
      </w:r>
      <w:r>
        <w:rPr>
          <w:spacing w:val="20"/>
        </w:rPr>
        <w:t> </w:t>
      </w:r>
      <w:r>
        <w:rPr/>
        <w:t>also.</w:t>
      </w:r>
      <w:r>
        <w:rPr>
          <w:spacing w:val="21"/>
        </w:rPr>
        <w:t> </w:t>
      </w:r>
      <w:r>
        <w:rPr/>
        <w:t>All</w:t>
      </w:r>
      <w:r>
        <w:rPr>
          <w:spacing w:val="19"/>
        </w:rPr>
        <w:t> </w:t>
      </w:r>
      <w:r>
        <w:rPr/>
        <w:t>of</w:t>
      </w:r>
      <w:r>
        <w:rPr>
          <w:spacing w:val="21"/>
        </w:rPr>
        <w:t> </w:t>
      </w:r>
      <w:r>
        <w:rPr/>
        <w:t>them</w:t>
      </w:r>
      <w:r>
        <w:rPr>
          <w:spacing w:val="16"/>
        </w:rPr>
        <w:t> </w:t>
      </w:r>
      <w:r>
        <w:rPr/>
        <w:t>differ</w:t>
      </w:r>
      <w:r>
        <w:rPr>
          <w:spacing w:val="20"/>
        </w:rPr>
        <w:t> </w:t>
      </w:r>
      <w:r>
        <w:rPr/>
        <w:t>from</w:t>
      </w:r>
      <w:r>
        <w:rPr>
          <w:spacing w:val="16"/>
        </w:rPr>
        <w:t> </w:t>
      </w:r>
      <w:r>
        <w:rPr/>
        <w:t>the</w:t>
      </w:r>
      <w:r>
        <w:rPr>
          <w:spacing w:val="20"/>
        </w:rPr>
        <w:t> </w:t>
      </w:r>
      <w:r>
        <w:rPr/>
        <w:t>London</w:t>
      </w:r>
      <w:r>
        <w:rPr>
          <w:spacing w:val="20"/>
        </w:rPr>
        <w:t> </w:t>
      </w:r>
      <w:r>
        <w:rPr/>
        <w:t>and</w:t>
      </w:r>
      <w:r>
        <w:rPr>
          <w:spacing w:val="20"/>
        </w:rPr>
        <w:t> </w:t>
      </w:r>
      <w:r>
        <w:rPr/>
        <w:t>Harvard</w:t>
      </w:r>
      <w:r>
        <w:rPr>
          <w:spacing w:val="20"/>
        </w:rPr>
        <w:t> </w:t>
      </w:r>
      <w:r>
        <w:rPr/>
        <w:t>studies in a number of ways and, by so doing, complement their findings in certain respects. For example, two of them, by Hobson ( 1964) and by Rees ( 1971), were conducted outside urban settings; and in both cases the researcher managed to interview almost every one of the</w:t>
      </w:r>
      <w:r>
        <w:rPr>
          <w:spacing w:val="80"/>
        </w:rPr>
        <w:t> </w:t>
      </w:r>
      <w:r>
        <w:rPr/>
        <w:t>bereaved</w:t>
      </w:r>
      <w:r>
        <w:rPr>
          <w:spacing w:val="40"/>
        </w:rPr>
        <w:t> </w:t>
      </w:r>
      <w:r>
        <w:rPr/>
        <w:t>subjects</w:t>
      </w:r>
      <w:r>
        <w:rPr>
          <w:spacing w:val="40"/>
        </w:rPr>
        <w:t> </w:t>
      </w:r>
      <w:r>
        <w:rPr/>
        <w:t>who</w:t>
      </w:r>
      <w:r>
        <w:rPr>
          <w:spacing w:val="40"/>
        </w:rPr>
        <w:t> </w:t>
      </w:r>
      <w:r>
        <w:rPr/>
        <w:t>fell</w:t>
      </w:r>
      <w:r>
        <w:rPr>
          <w:spacing w:val="40"/>
        </w:rPr>
        <w:t> </w:t>
      </w:r>
      <w:r>
        <w:rPr/>
        <w:t>within</w:t>
      </w:r>
      <w:r>
        <w:rPr>
          <w:spacing w:val="40"/>
        </w:rPr>
        <w:t> </w:t>
      </w:r>
      <w:r>
        <w:rPr/>
        <w:t>the</w:t>
      </w:r>
      <w:r>
        <w:rPr>
          <w:spacing w:val="40"/>
        </w:rPr>
        <w:t> </w:t>
      </w:r>
      <w:r>
        <w:rPr/>
        <w:t>initial</w:t>
      </w:r>
      <w:r>
        <w:rPr>
          <w:spacing w:val="40"/>
        </w:rPr>
        <w:t> </w:t>
      </w:r>
      <w:r>
        <w:rPr/>
        <w:t>sampling.</w:t>
      </w:r>
      <w:r>
        <w:rPr>
          <w:spacing w:val="40"/>
        </w:rPr>
        <w:t> </w:t>
      </w:r>
      <w:r>
        <w:rPr/>
        <w:t>In</w:t>
      </w:r>
      <w:r>
        <w:rPr>
          <w:spacing w:val="40"/>
        </w:rPr>
        <w:t> </w:t>
      </w:r>
      <w:r>
        <w:rPr/>
        <w:t>all</w:t>
      </w:r>
      <w:r>
        <w:rPr>
          <w:spacing w:val="40"/>
        </w:rPr>
        <w:t> </w:t>
      </w:r>
      <w:r>
        <w:rPr/>
        <w:t>but</w:t>
      </w:r>
      <w:r>
        <w:rPr>
          <w:spacing w:val="40"/>
        </w:rPr>
        <w:t> </w:t>
      </w:r>
      <w:r>
        <w:rPr/>
        <w:t>one</w:t>
      </w:r>
      <w:r>
        <w:rPr>
          <w:spacing w:val="40"/>
        </w:rPr>
        <w:t> </w:t>
      </w:r>
      <w:r>
        <w:rPr/>
        <w:t>of</w:t>
      </w:r>
      <w:r>
        <w:rPr>
          <w:spacing w:val="40"/>
        </w:rPr>
        <w:t> </w:t>
      </w:r>
      <w:r>
        <w:rPr/>
        <w:t>these</w:t>
      </w:r>
      <w:r>
        <w:rPr>
          <w:spacing w:val="40"/>
        </w:rPr>
        <w:t> </w:t>
      </w:r>
      <w:r>
        <w:rPr/>
        <w:t>additional studies</w:t>
      </w:r>
      <w:r>
        <w:rPr>
          <w:spacing w:val="33"/>
        </w:rPr>
        <w:t> </w:t>
      </w:r>
      <w:r>
        <w:rPr/>
        <w:t>interviewing</w:t>
      </w:r>
      <w:r>
        <w:rPr>
          <w:spacing w:val="33"/>
        </w:rPr>
        <w:t> </w:t>
      </w:r>
      <w:r>
        <w:rPr/>
        <w:t>was</w:t>
      </w:r>
      <w:r>
        <w:rPr>
          <w:spacing w:val="32"/>
        </w:rPr>
        <w:t> </w:t>
      </w:r>
      <w:r>
        <w:rPr/>
        <w:t>done</w:t>
      </w:r>
      <w:r>
        <w:rPr>
          <w:spacing w:val="32"/>
        </w:rPr>
        <w:t> </w:t>
      </w:r>
      <w:r>
        <w:rPr/>
        <w:t>at</w:t>
      </w:r>
      <w:r>
        <w:rPr>
          <w:spacing w:val="33"/>
        </w:rPr>
        <w:t> </w:t>
      </w:r>
      <w:r>
        <w:rPr/>
        <w:t>least</w:t>
      </w:r>
      <w:r>
        <w:rPr>
          <w:spacing w:val="32"/>
        </w:rPr>
        <w:t> </w:t>
      </w:r>
      <w:r>
        <w:rPr/>
        <w:t>six</w:t>
      </w:r>
      <w:r>
        <w:rPr>
          <w:spacing w:val="35"/>
        </w:rPr>
        <w:t> </w:t>
      </w:r>
      <w:r>
        <w:rPr/>
        <w:t>months,</w:t>
      </w:r>
      <w:r>
        <w:rPr>
          <w:spacing w:val="31"/>
        </w:rPr>
        <w:t> </w:t>
      </w:r>
      <w:r>
        <w:rPr/>
        <w:t>and</w:t>
      </w:r>
      <w:r>
        <w:rPr>
          <w:spacing w:val="33"/>
        </w:rPr>
        <w:t> </w:t>
      </w:r>
      <w:r>
        <w:rPr/>
        <w:t>usually</w:t>
      </w:r>
      <w:r>
        <w:rPr>
          <w:spacing w:val="34"/>
        </w:rPr>
        <w:t> </w:t>
      </w:r>
      <w:r>
        <w:rPr/>
        <w:t>a</w:t>
      </w:r>
      <w:r>
        <w:rPr>
          <w:spacing w:val="30"/>
        </w:rPr>
        <w:t> </w:t>
      </w:r>
      <w:r>
        <w:rPr/>
        <w:t>year</w:t>
      </w:r>
      <w:r>
        <w:rPr>
          <w:spacing w:val="31"/>
        </w:rPr>
        <w:t> </w:t>
      </w:r>
      <w:r>
        <w:rPr/>
        <w:t>or</w:t>
      </w:r>
      <w:r>
        <w:rPr>
          <w:spacing w:val="34"/>
        </w:rPr>
        <w:t> </w:t>
      </w:r>
      <w:r>
        <w:rPr/>
        <w:t>more</w:t>
      </w:r>
      <w:r>
        <w:rPr>
          <w:spacing w:val="33"/>
        </w:rPr>
        <w:t> </w:t>
      </w:r>
      <w:r>
        <w:rPr/>
        <w:t>after</w:t>
      </w:r>
      <w:r>
        <w:rPr>
          <w:spacing w:val="33"/>
        </w:rPr>
        <w:t> </w:t>
      </w:r>
      <w:r>
        <w:rPr/>
        <w:t>the</w:t>
      </w:r>
      <w:r>
        <w:rPr>
          <w:spacing w:val="31"/>
        </w:rPr>
        <w:t> </w:t>
      </w:r>
      <w:r>
        <w:rPr/>
        <w:t>loss had occurred, thus</w:t>
      </w:r>
    </w:p>
    <w:p>
      <w:pPr>
        <w:pStyle w:val="BodyText"/>
        <w:spacing w:before="5"/>
      </w:pPr>
    </w:p>
    <w:p>
      <w:pPr>
        <w:pStyle w:val="BodyText"/>
        <w:ind w:left="152"/>
      </w:pPr>
      <w:r>
        <w:rPr/>
        <w:t>-</w:t>
      </w:r>
      <w:r>
        <w:rPr>
          <w:spacing w:val="-4"/>
        </w:rPr>
        <w:t>108-</w:t>
      </w:r>
    </w:p>
    <w:p>
      <w:pPr>
        <w:pStyle w:val="BodyText"/>
        <w:spacing w:before="4"/>
        <w:rPr>
          <w:sz w:val="23"/>
        </w:rPr>
      </w:pPr>
    </w:p>
    <w:p>
      <w:pPr>
        <w:pStyle w:val="BodyText"/>
        <w:spacing w:line="247" w:lineRule="auto"/>
        <w:ind w:left="152" w:right="791"/>
        <w:jc w:val="both"/>
      </w:pPr>
      <w:r>
        <w:rPr/>
        <w:t>giving good coverage of later phases of mourning at the price of poor coverage of the earlier </w:t>
      </w:r>
      <w:r>
        <w:rPr>
          <w:spacing w:val="-2"/>
        </w:rPr>
        <w:t>ones.</w:t>
      </w:r>
    </w:p>
    <w:p>
      <w:pPr>
        <w:pStyle w:val="BodyText"/>
        <w:spacing w:before="9"/>
      </w:pPr>
    </w:p>
    <w:p>
      <w:pPr>
        <w:pStyle w:val="BodyText"/>
        <w:spacing w:line="247" w:lineRule="auto"/>
        <w:ind w:left="152" w:right="789"/>
        <w:jc w:val="both"/>
      </w:pPr>
      <w:r>
        <w:rPr/>
        <w:t>The</w:t>
      </w:r>
      <w:r>
        <w:rPr>
          <w:spacing w:val="40"/>
        </w:rPr>
        <w:t> </w:t>
      </w:r>
      <w:r>
        <w:rPr/>
        <w:t>first</w:t>
      </w:r>
      <w:r>
        <w:rPr>
          <w:spacing w:val="40"/>
        </w:rPr>
        <w:t> </w:t>
      </w:r>
      <w:r>
        <w:rPr/>
        <w:t>of</w:t>
      </w:r>
      <w:r>
        <w:rPr>
          <w:spacing w:val="40"/>
        </w:rPr>
        <w:t> </w:t>
      </w:r>
      <w:r>
        <w:rPr/>
        <w:t>these additional</w:t>
      </w:r>
      <w:r>
        <w:rPr>
          <w:spacing w:val="40"/>
        </w:rPr>
        <w:t> </w:t>
      </w:r>
      <w:r>
        <w:rPr/>
        <w:t>studies</w:t>
      </w:r>
      <w:r>
        <w:rPr>
          <w:spacing w:val="40"/>
        </w:rPr>
        <w:t> </w:t>
      </w:r>
      <w:r>
        <w:rPr/>
        <w:t>is</w:t>
      </w:r>
      <w:r>
        <w:rPr>
          <w:spacing w:val="40"/>
        </w:rPr>
        <w:t> </w:t>
      </w:r>
      <w:r>
        <w:rPr/>
        <w:t>the</w:t>
      </w:r>
      <w:r>
        <w:rPr>
          <w:spacing w:val="40"/>
        </w:rPr>
        <w:t> </w:t>
      </w:r>
      <w:r>
        <w:rPr/>
        <w:t>pioneer</w:t>
      </w:r>
      <w:r>
        <w:rPr>
          <w:spacing w:val="40"/>
        </w:rPr>
        <w:t> </w:t>
      </w:r>
      <w:r>
        <w:rPr/>
        <w:t>study</w:t>
      </w:r>
      <w:r>
        <w:rPr>
          <w:spacing w:val="40"/>
        </w:rPr>
        <w:t> </w:t>
      </w:r>
      <w:r>
        <w:rPr/>
        <w:t>by</w:t>
      </w:r>
      <w:r>
        <w:rPr>
          <w:spacing w:val="40"/>
        </w:rPr>
        <w:t> </w:t>
      </w:r>
      <w:r>
        <w:rPr/>
        <w:t>Marris</w:t>
      </w:r>
      <w:r>
        <w:rPr>
          <w:spacing w:val="40"/>
        </w:rPr>
        <w:t> </w:t>
      </w:r>
      <w:r>
        <w:rPr/>
        <w:t>(</w:t>
      </w:r>
      <w:r>
        <w:rPr>
          <w:spacing w:val="40"/>
        </w:rPr>
        <w:t> </w:t>
      </w:r>
      <w:r>
        <w:rPr/>
        <w:t>1958), a</w:t>
      </w:r>
      <w:r>
        <w:rPr>
          <w:spacing w:val="40"/>
        </w:rPr>
        <w:t> </w:t>
      </w:r>
      <w:r>
        <w:rPr/>
        <w:t>social psychologist.</w:t>
      </w:r>
      <w:r>
        <w:rPr>
          <w:spacing w:val="37"/>
        </w:rPr>
        <w:t> </w:t>
      </w:r>
      <w:r>
        <w:rPr/>
        <w:t>His</w:t>
      </w:r>
      <w:r>
        <w:rPr>
          <w:spacing w:val="36"/>
        </w:rPr>
        <w:t> </w:t>
      </w:r>
      <w:r>
        <w:rPr/>
        <w:t>aim</w:t>
      </w:r>
      <w:r>
        <w:rPr>
          <w:spacing w:val="33"/>
        </w:rPr>
        <w:t> </w:t>
      </w:r>
      <w:r>
        <w:rPr/>
        <w:t>was</w:t>
      </w:r>
      <w:r>
        <w:rPr>
          <w:spacing w:val="37"/>
        </w:rPr>
        <w:t> </w:t>
      </w:r>
      <w:r>
        <w:rPr/>
        <w:t>to</w:t>
      </w:r>
      <w:r>
        <w:rPr>
          <w:spacing w:val="39"/>
        </w:rPr>
        <w:t> </w:t>
      </w:r>
      <w:r>
        <w:rPr/>
        <w:t>interview</w:t>
      </w:r>
      <w:r>
        <w:rPr>
          <w:spacing w:val="37"/>
        </w:rPr>
        <w:t> </w:t>
      </w:r>
      <w:r>
        <w:rPr/>
        <w:t>all</w:t>
      </w:r>
      <w:r>
        <w:rPr>
          <w:spacing w:val="37"/>
        </w:rPr>
        <w:t> </w:t>
      </w:r>
      <w:r>
        <w:rPr/>
        <w:t>women</w:t>
      </w:r>
      <w:r>
        <w:rPr>
          <w:spacing w:val="37"/>
        </w:rPr>
        <w:t> </w:t>
      </w:r>
      <w:r>
        <w:rPr/>
        <w:t>who</w:t>
      </w:r>
      <w:r>
        <w:rPr>
          <w:spacing w:val="36"/>
        </w:rPr>
        <w:t> </w:t>
      </w:r>
      <w:r>
        <w:rPr/>
        <w:t>had</w:t>
      </w:r>
      <w:r>
        <w:rPr>
          <w:spacing w:val="39"/>
        </w:rPr>
        <w:t> </w:t>
      </w:r>
      <w:r>
        <w:rPr/>
        <w:t>been</w:t>
      </w:r>
      <w:r>
        <w:rPr>
          <w:spacing w:val="36"/>
        </w:rPr>
        <w:t> </w:t>
      </w:r>
      <w:r>
        <w:rPr/>
        <w:t>widowed</w:t>
      </w:r>
      <w:r>
        <w:rPr>
          <w:spacing w:val="37"/>
        </w:rPr>
        <w:t> </w:t>
      </w:r>
      <w:r>
        <w:rPr/>
        <w:t>during</w:t>
      </w:r>
      <w:r>
        <w:rPr>
          <w:spacing w:val="39"/>
        </w:rPr>
        <w:t> </w:t>
      </w:r>
      <w:r>
        <w:rPr/>
        <w:t>a</w:t>
      </w:r>
      <w:r>
        <w:rPr>
          <w:spacing w:val="36"/>
        </w:rPr>
        <w:t> </w:t>
      </w:r>
      <w:r>
        <w:rPr/>
        <w:t>certain two-and-a-quarter-year period whilst living with their husbands in a working-class district of London and whose husbands had been 50 years old or under at death. Of the total of 104 such widows,</w:t>
      </w:r>
      <w:r>
        <w:rPr>
          <w:spacing w:val="18"/>
        </w:rPr>
        <w:t> </w:t>
      </w:r>
      <w:r>
        <w:rPr/>
        <w:t>2</w:t>
      </w:r>
      <w:r>
        <w:rPr>
          <w:spacing w:val="17"/>
        </w:rPr>
        <w:t> </w:t>
      </w:r>
      <w:r>
        <w:rPr/>
        <w:t>had</w:t>
      </w:r>
      <w:r>
        <w:rPr>
          <w:spacing w:val="17"/>
        </w:rPr>
        <w:t> </w:t>
      </w:r>
      <w:r>
        <w:rPr/>
        <w:t>died,</w:t>
      </w:r>
      <w:r>
        <w:rPr>
          <w:spacing w:val="18"/>
        </w:rPr>
        <w:t> </w:t>
      </w:r>
      <w:r>
        <w:rPr/>
        <w:t>7</w:t>
      </w:r>
      <w:r>
        <w:rPr>
          <w:spacing w:val="17"/>
        </w:rPr>
        <w:t> </w:t>
      </w:r>
      <w:r>
        <w:rPr/>
        <w:t>were</w:t>
      </w:r>
      <w:r>
        <w:rPr>
          <w:spacing w:val="17"/>
        </w:rPr>
        <w:t> </w:t>
      </w:r>
      <w:r>
        <w:rPr/>
        <w:t>untraceable,</w:t>
      </w:r>
      <w:r>
        <w:rPr>
          <w:spacing w:val="17"/>
        </w:rPr>
        <w:t> </w:t>
      </w:r>
      <w:r>
        <w:rPr/>
        <w:t>7</w:t>
      </w:r>
      <w:r>
        <w:rPr>
          <w:spacing w:val="18"/>
        </w:rPr>
        <w:t> </w:t>
      </w:r>
      <w:r>
        <w:rPr/>
        <w:t>had</w:t>
      </w:r>
      <w:r>
        <w:rPr>
          <w:spacing w:val="19"/>
        </w:rPr>
        <w:t> </w:t>
      </w:r>
      <w:r>
        <w:rPr/>
        <w:t>moved</w:t>
      </w:r>
      <w:r>
        <w:rPr>
          <w:spacing w:val="18"/>
        </w:rPr>
        <w:t> </w:t>
      </w:r>
      <w:r>
        <w:rPr/>
        <w:t>away</w:t>
      </w:r>
      <w:r>
        <w:rPr>
          <w:spacing w:val="21"/>
        </w:rPr>
        <w:t> </w:t>
      </w:r>
      <w:r>
        <w:rPr/>
        <w:t>and</w:t>
      </w:r>
      <w:r>
        <w:rPr>
          <w:spacing w:val="17"/>
        </w:rPr>
        <w:t> </w:t>
      </w:r>
      <w:r>
        <w:rPr/>
        <w:t>16</w:t>
      </w:r>
      <w:r>
        <w:rPr>
          <w:spacing w:val="18"/>
        </w:rPr>
        <w:t> </w:t>
      </w:r>
      <w:r>
        <w:rPr/>
        <w:t>refused,</w:t>
      </w:r>
      <w:r>
        <w:rPr>
          <w:spacing w:val="18"/>
        </w:rPr>
        <w:t> </w:t>
      </w:r>
      <w:r>
        <w:rPr/>
        <w:t>leaving</w:t>
      </w:r>
      <w:r>
        <w:rPr>
          <w:spacing w:val="19"/>
        </w:rPr>
        <w:t> </w:t>
      </w:r>
      <w:r>
        <w:rPr/>
        <w:t>a</w:t>
      </w:r>
      <w:r>
        <w:rPr>
          <w:spacing w:val="17"/>
        </w:rPr>
        <w:t> </w:t>
      </w:r>
      <w:r>
        <w:rPr/>
        <w:t>total</w:t>
      </w:r>
      <w:r>
        <w:rPr>
          <w:spacing w:val="18"/>
        </w:rPr>
        <w:t> </w:t>
      </w:r>
      <w:r>
        <w:rPr/>
        <w:t>of 72 who were interviewed. Their bereavement had occurred from one to three years earlier, in</w:t>
      </w:r>
      <w:r>
        <w:rPr>
          <w:spacing w:val="80"/>
        </w:rPr>
        <w:t> </w:t>
      </w:r>
      <w:r>
        <w:rPr/>
        <w:t>the main about two years. Their ages ranged from 25 to 56 years with an average of 42 years, and the duration of their marriages ranged from one to thirty years, with an average of sixteen years. All but eleven had children living, the children being of</w:t>
      </w:r>
      <w:r>
        <w:rPr>
          <w:spacing w:val="12"/>
        </w:rPr>
        <w:t> </w:t>
      </w:r>
      <w:r>
        <w:rPr/>
        <w:t>school age or less in the case of</w:t>
      </w:r>
    </w:p>
    <w:p>
      <w:pPr>
        <w:pStyle w:val="BodyText"/>
        <w:spacing w:line="247" w:lineRule="auto"/>
        <w:ind w:left="152" w:right="789"/>
        <w:jc w:val="both"/>
      </w:pPr>
      <w:r>
        <w:rPr/>
        <w:t>47.</w:t>
      </w:r>
      <w:r>
        <w:rPr>
          <w:spacing w:val="40"/>
        </w:rPr>
        <w:t> </w:t>
      </w:r>
      <w:r>
        <w:rPr/>
        <w:t>Interviews</w:t>
      </w:r>
      <w:r>
        <w:rPr>
          <w:spacing w:val="40"/>
        </w:rPr>
        <w:t> </w:t>
      </w:r>
      <w:r>
        <w:rPr/>
        <w:t>covered</w:t>
      </w:r>
      <w:r>
        <w:rPr>
          <w:spacing w:val="40"/>
        </w:rPr>
        <w:t> </w:t>
      </w:r>
      <w:r>
        <w:rPr/>
        <w:t>not</w:t>
      </w:r>
      <w:r>
        <w:rPr>
          <w:spacing w:val="40"/>
        </w:rPr>
        <w:t> </w:t>
      </w:r>
      <w:r>
        <w:rPr/>
        <w:t>only</w:t>
      </w:r>
      <w:r>
        <w:rPr>
          <w:spacing w:val="40"/>
        </w:rPr>
        <w:t> </w:t>
      </w:r>
      <w:r>
        <w:rPr/>
        <w:t>a</w:t>
      </w:r>
      <w:r>
        <w:rPr>
          <w:spacing w:val="40"/>
        </w:rPr>
        <w:t> </w:t>
      </w:r>
      <w:r>
        <w:rPr/>
        <w:t>widow's</w:t>
      </w:r>
      <w:r>
        <w:rPr>
          <w:spacing w:val="40"/>
        </w:rPr>
        <w:t> </w:t>
      </w:r>
      <w:r>
        <w:rPr/>
        <w:t>emotional</w:t>
      </w:r>
      <w:r>
        <w:rPr>
          <w:spacing w:val="40"/>
        </w:rPr>
        <w:t> </w:t>
      </w:r>
      <w:r>
        <w:rPr/>
        <w:t>experiences</w:t>
      </w:r>
      <w:r>
        <w:rPr>
          <w:spacing w:val="40"/>
        </w:rPr>
        <w:t> </w:t>
      </w:r>
      <w:r>
        <w:rPr/>
        <w:t>but</w:t>
      </w:r>
      <w:r>
        <w:rPr>
          <w:spacing w:val="40"/>
        </w:rPr>
        <w:t> </w:t>
      </w:r>
      <w:r>
        <w:rPr/>
        <w:t>also</w:t>
      </w:r>
      <w:r>
        <w:rPr>
          <w:spacing w:val="40"/>
        </w:rPr>
        <w:t> </w:t>
      </w:r>
      <w:r>
        <w:rPr/>
        <w:t>her</w:t>
      </w:r>
      <w:r>
        <w:rPr>
          <w:spacing w:val="40"/>
        </w:rPr>
        <w:t> </w:t>
      </w:r>
      <w:r>
        <w:rPr/>
        <w:t>current financial and social situation.</w:t>
      </w:r>
    </w:p>
    <w:p>
      <w:pPr>
        <w:pStyle w:val="BodyText"/>
      </w:pPr>
    </w:p>
    <w:p>
      <w:pPr>
        <w:pStyle w:val="BodyText"/>
        <w:spacing w:line="244" w:lineRule="auto" w:before="1"/>
        <w:ind w:left="152" w:right="789"/>
        <w:jc w:val="both"/>
      </w:pPr>
      <w:r>
        <w:rPr/>
        <w:t>A rather similar study was conducted by Hobson ( 1964), a socialwork student, who</w:t>
      </w:r>
      <w:r>
        <w:rPr>
          <w:spacing w:val="80"/>
          <w:w w:val="150"/>
        </w:rPr>
        <w:t> </w:t>
      </w:r>
      <w:r>
        <w:rPr/>
        <w:t>interviewed</w:t>
      </w:r>
      <w:r>
        <w:rPr>
          <w:spacing w:val="13"/>
        </w:rPr>
        <w:t> </w:t>
      </w:r>
      <w:r>
        <w:rPr/>
        <w:t>all but one of</w:t>
      </w:r>
      <w:r>
        <w:rPr>
          <w:spacing w:val="13"/>
        </w:rPr>
        <w:t> </w:t>
      </w:r>
      <w:r>
        <w:rPr/>
        <w:t>the widows in a small</w:t>
      </w:r>
      <w:r>
        <w:rPr>
          <w:spacing w:val="13"/>
        </w:rPr>
        <w:t> </w:t>
      </w:r>
      <w:r>
        <w:rPr/>
        <w:t>English</w:t>
      </w:r>
      <w:r>
        <w:rPr>
          <w:spacing w:val="14"/>
        </w:rPr>
        <w:t> </w:t>
      </w:r>
      <w:r>
        <w:rPr/>
        <w:t>market-town who were under the age</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t>of sixty and who had lost their husband not less than six months and not more than four years earlier. Her interview method was similar to Marris's, though briefer. The number interviewed was forty; their ages ranged from 25 to 58 years (the majority being over 45 years). All but</w:t>
      </w:r>
      <w:r>
        <w:rPr>
          <w:spacing w:val="40"/>
        </w:rPr>
        <w:t> </w:t>
      </w:r>
      <w:r>
        <w:rPr/>
        <w:t>seven had been married for ten years or longer; and the husbands of all but five had been working class, either skilled or unskilled.</w:t>
      </w:r>
    </w:p>
    <w:p>
      <w:pPr>
        <w:pStyle w:val="BodyText"/>
        <w:spacing w:before="6"/>
      </w:pPr>
    </w:p>
    <w:p>
      <w:pPr>
        <w:pStyle w:val="BodyText"/>
        <w:spacing w:line="247" w:lineRule="auto"/>
        <w:ind w:left="152" w:right="787"/>
        <w:jc w:val="both"/>
      </w:pPr>
      <w:r>
        <w:rPr/>
        <w:t>In an attempt to learn more of the health problems of widows Maddison and Viola ( 1968) studied 132 widows in Boston, U.S.A., and 243 in Sydney, Australia. The main studies were conducted by questionnaire. In Boston the age of husbands at death lay between 45 and 60; in Sydney</w:t>
      </w:r>
      <w:r>
        <w:rPr>
          <w:spacing w:val="36"/>
        </w:rPr>
        <w:t> </w:t>
      </w:r>
      <w:r>
        <w:rPr/>
        <w:t>the</w:t>
      </w:r>
      <w:r>
        <w:rPr>
          <w:spacing w:val="35"/>
        </w:rPr>
        <w:t> </w:t>
      </w:r>
      <w:r>
        <w:rPr/>
        <w:t>lower</w:t>
      </w:r>
      <w:r>
        <w:rPr>
          <w:spacing w:val="35"/>
        </w:rPr>
        <w:t> </w:t>
      </w:r>
      <w:r>
        <w:rPr/>
        <w:t>age-limit</w:t>
      </w:r>
      <w:r>
        <w:rPr>
          <w:spacing w:val="35"/>
        </w:rPr>
        <w:t> </w:t>
      </w:r>
      <w:r>
        <w:rPr/>
        <w:t>was</w:t>
      </w:r>
      <w:r>
        <w:rPr>
          <w:spacing w:val="33"/>
        </w:rPr>
        <w:t> </w:t>
      </w:r>
      <w:r>
        <w:rPr/>
        <w:t>abandoned.</w:t>
      </w:r>
      <w:r>
        <w:rPr>
          <w:spacing w:val="35"/>
        </w:rPr>
        <w:t> </w:t>
      </w:r>
      <w:r>
        <w:rPr/>
        <w:t>Since</w:t>
      </w:r>
      <w:r>
        <w:rPr>
          <w:spacing w:val="35"/>
        </w:rPr>
        <w:t> </w:t>
      </w:r>
      <w:r>
        <w:rPr/>
        <w:t>in</w:t>
      </w:r>
      <w:r>
        <w:rPr>
          <w:spacing w:val="35"/>
        </w:rPr>
        <w:t> </w:t>
      </w:r>
      <w:r>
        <w:rPr/>
        <w:t>both</w:t>
      </w:r>
      <w:r>
        <w:rPr>
          <w:spacing w:val="36"/>
        </w:rPr>
        <w:t> </w:t>
      </w:r>
      <w:r>
        <w:rPr/>
        <w:t>cities</w:t>
      </w:r>
      <w:r>
        <w:rPr>
          <w:spacing w:val="35"/>
        </w:rPr>
        <w:t> </w:t>
      </w:r>
      <w:r>
        <w:rPr/>
        <w:t>refusal</w:t>
      </w:r>
      <w:r>
        <w:rPr>
          <w:spacing w:val="36"/>
        </w:rPr>
        <w:t> </w:t>
      </w:r>
      <w:r>
        <w:rPr/>
        <w:t>rates</w:t>
      </w:r>
      <w:r>
        <w:rPr>
          <w:spacing w:val="35"/>
        </w:rPr>
        <w:t> </w:t>
      </w:r>
      <w:r>
        <w:rPr/>
        <w:t>were</w:t>
      </w:r>
      <w:r>
        <w:rPr>
          <w:spacing w:val="33"/>
        </w:rPr>
        <w:t> </w:t>
      </w:r>
      <w:r>
        <w:rPr/>
        <w:t>about</w:t>
      </w:r>
      <w:r>
        <w:rPr>
          <w:spacing w:val="35"/>
        </w:rPr>
        <w:t> </w:t>
      </w:r>
      <w:r>
        <w:rPr/>
        <w:t>25 per cent</w:t>
      </w:r>
      <w:r>
        <w:rPr>
          <w:spacing w:val="25"/>
        </w:rPr>
        <w:t> </w:t>
      </w:r>
      <w:r>
        <w:rPr/>
        <w:t>and</w:t>
      </w:r>
      <w:r>
        <w:rPr>
          <w:spacing w:val="25"/>
        </w:rPr>
        <w:t> </w:t>
      </w:r>
      <w:r>
        <w:rPr/>
        <w:t>another 20</w:t>
      </w:r>
      <w:r>
        <w:rPr>
          <w:spacing w:val="26"/>
        </w:rPr>
        <w:t> </w:t>
      </w:r>
      <w:r>
        <w:rPr/>
        <w:t>per cent proved untraceable,</w:t>
      </w:r>
      <w:r>
        <w:rPr>
          <w:spacing w:val="25"/>
        </w:rPr>
        <w:t> </w:t>
      </w:r>
      <w:r>
        <w:rPr/>
        <w:t>those</w:t>
      </w:r>
      <w:r>
        <w:rPr>
          <w:spacing w:val="27"/>
        </w:rPr>
        <w:t> </w:t>
      </w:r>
      <w:r>
        <w:rPr/>
        <w:t>questioned</w:t>
      </w:r>
      <w:r>
        <w:rPr>
          <w:spacing w:val="26"/>
        </w:rPr>
        <w:t> </w:t>
      </w:r>
      <w:r>
        <w:rPr/>
        <w:t>reached only</w:t>
      </w:r>
      <w:r>
        <w:rPr>
          <w:spacing w:val="26"/>
        </w:rPr>
        <w:t> </w:t>
      </w:r>
      <w:r>
        <w:rPr/>
        <w:t>about</w:t>
      </w:r>
      <w:r>
        <w:rPr>
          <w:spacing w:val="25"/>
        </w:rPr>
        <w:t> </w:t>
      </w:r>
      <w:r>
        <w:rPr/>
        <w:t>50 per</w:t>
      </w:r>
      <w:r>
        <w:rPr>
          <w:spacing w:val="40"/>
        </w:rPr>
        <w:t> </w:t>
      </w:r>
      <w:r>
        <w:rPr/>
        <w:t>cent</w:t>
      </w:r>
      <w:r>
        <w:rPr>
          <w:spacing w:val="40"/>
        </w:rPr>
        <w:t> </w:t>
      </w:r>
      <w:r>
        <w:rPr/>
        <w:t>of</w:t>
      </w:r>
      <w:r>
        <w:rPr>
          <w:spacing w:val="40"/>
        </w:rPr>
        <w:t> </w:t>
      </w:r>
      <w:r>
        <w:rPr/>
        <w:t>the</w:t>
      </w:r>
      <w:r>
        <w:rPr>
          <w:spacing w:val="40"/>
        </w:rPr>
        <w:t> </w:t>
      </w:r>
      <w:r>
        <w:rPr/>
        <w:t>total</w:t>
      </w:r>
      <w:r>
        <w:rPr>
          <w:spacing w:val="40"/>
        </w:rPr>
        <w:t> </w:t>
      </w:r>
      <w:r>
        <w:rPr/>
        <w:t>aimed</w:t>
      </w:r>
      <w:r>
        <w:rPr>
          <w:spacing w:val="40"/>
        </w:rPr>
        <w:t> </w:t>
      </w:r>
      <w:r>
        <w:rPr/>
        <w:t>for.</w:t>
      </w:r>
      <w:r>
        <w:rPr>
          <w:spacing w:val="40"/>
        </w:rPr>
        <w:t> </w:t>
      </w:r>
      <w:r>
        <w:rPr/>
        <w:t>The</w:t>
      </w:r>
      <w:r>
        <w:rPr>
          <w:spacing w:val="40"/>
        </w:rPr>
        <w:t> </w:t>
      </w:r>
      <w:r>
        <w:rPr/>
        <w:t>questionnaire</w:t>
      </w:r>
      <w:r>
        <w:rPr>
          <w:spacing w:val="40"/>
        </w:rPr>
        <w:t> </w:t>
      </w:r>
      <w:r>
        <w:rPr/>
        <w:t>was</w:t>
      </w:r>
      <w:r>
        <w:rPr>
          <w:spacing w:val="40"/>
        </w:rPr>
        <w:t> </w:t>
      </w:r>
      <w:r>
        <w:rPr/>
        <w:t>designed</w:t>
      </w:r>
      <w:r>
        <w:rPr>
          <w:spacing w:val="40"/>
        </w:rPr>
        <w:t> </w:t>
      </w:r>
      <w:r>
        <w:rPr/>
        <w:t>to</w:t>
      </w:r>
      <w:r>
        <w:rPr>
          <w:spacing w:val="40"/>
        </w:rPr>
        <w:t> </w:t>
      </w:r>
      <w:r>
        <w:rPr/>
        <w:t>give</w:t>
      </w:r>
      <w:r>
        <w:rPr>
          <w:spacing w:val="40"/>
        </w:rPr>
        <w:t> </w:t>
      </w:r>
      <w:r>
        <w:rPr/>
        <w:t>basic</w:t>
      </w:r>
      <w:r>
        <w:rPr>
          <w:spacing w:val="40"/>
        </w:rPr>
        <w:t> </w:t>
      </w:r>
      <w:r>
        <w:rPr/>
        <w:t>demographic data</w:t>
      </w:r>
      <w:r>
        <w:rPr>
          <w:spacing w:val="36"/>
        </w:rPr>
        <w:t> </w:t>
      </w:r>
      <w:r>
        <w:rPr/>
        <w:t>and</w:t>
      </w:r>
      <w:r>
        <w:rPr>
          <w:spacing w:val="36"/>
        </w:rPr>
        <w:t> </w:t>
      </w:r>
      <w:r>
        <w:rPr/>
        <w:t>the</w:t>
      </w:r>
      <w:r>
        <w:rPr>
          <w:spacing w:val="36"/>
        </w:rPr>
        <w:t> </w:t>
      </w:r>
      <w:r>
        <w:rPr/>
        <w:t>widows'</w:t>
      </w:r>
      <w:r>
        <w:rPr>
          <w:spacing w:val="36"/>
        </w:rPr>
        <w:t> </w:t>
      </w:r>
      <w:r>
        <w:rPr/>
        <w:t>responses</w:t>
      </w:r>
      <w:r>
        <w:rPr>
          <w:spacing w:val="36"/>
        </w:rPr>
        <w:t> </w:t>
      </w:r>
      <w:r>
        <w:rPr/>
        <w:t>to</w:t>
      </w:r>
      <w:r>
        <w:rPr>
          <w:spacing w:val="36"/>
        </w:rPr>
        <w:t> </w:t>
      </w:r>
      <w:r>
        <w:rPr/>
        <w:t>57</w:t>
      </w:r>
      <w:r>
        <w:rPr>
          <w:spacing w:val="36"/>
        </w:rPr>
        <w:t> </w:t>
      </w:r>
      <w:r>
        <w:rPr/>
        <w:t>items</w:t>
      </w:r>
      <w:r>
        <w:rPr>
          <w:spacing w:val="35"/>
        </w:rPr>
        <w:t> </w:t>
      </w:r>
      <w:r>
        <w:rPr/>
        <w:t>which</w:t>
      </w:r>
      <w:r>
        <w:rPr>
          <w:spacing w:val="36"/>
        </w:rPr>
        <w:t> </w:t>
      </w:r>
      <w:r>
        <w:rPr/>
        <w:t>reviewed</w:t>
      </w:r>
      <w:r>
        <w:rPr>
          <w:spacing w:val="38"/>
        </w:rPr>
        <w:t> </w:t>
      </w:r>
      <w:r>
        <w:rPr/>
        <w:t>her</w:t>
      </w:r>
      <w:r>
        <w:rPr>
          <w:spacing w:val="36"/>
        </w:rPr>
        <w:t> </w:t>
      </w:r>
      <w:r>
        <w:rPr/>
        <w:t>physical</w:t>
      </w:r>
      <w:r>
        <w:rPr>
          <w:spacing w:val="36"/>
        </w:rPr>
        <w:t> </w:t>
      </w:r>
      <w:r>
        <w:rPr/>
        <w:t>and</w:t>
      </w:r>
      <w:r>
        <w:rPr>
          <w:spacing w:val="39"/>
        </w:rPr>
        <w:t> </w:t>
      </w:r>
      <w:r>
        <w:rPr/>
        <w:t>mental</w:t>
      </w:r>
      <w:r>
        <w:rPr>
          <w:spacing w:val="36"/>
        </w:rPr>
        <w:t> </w:t>
      </w:r>
      <w:r>
        <w:rPr/>
        <w:t>health over the preceding 13 months, with special reference to complaints and symptoms which were either</w:t>
      </w:r>
      <w:r>
        <w:rPr>
          <w:spacing w:val="29"/>
        </w:rPr>
        <w:t> </w:t>
      </w:r>
      <w:r>
        <w:rPr/>
        <w:t>new</w:t>
      </w:r>
      <w:r>
        <w:rPr>
          <w:spacing w:val="30"/>
        </w:rPr>
        <w:t> </w:t>
      </w:r>
      <w:r>
        <w:rPr/>
        <w:t>or</w:t>
      </w:r>
      <w:r>
        <w:rPr>
          <w:spacing w:val="29"/>
        </w:rPr>
        <w:t> </w:t>
      </w:r>
      <w:r>
        <w:rPr/>
        <w:t>substantially</w:t>
      </w:r>
      <w:r>
        <w:rPr>
          <w:spacing w:val="32"/>
        </w:rPr>
        <w:t> </w:t>
      </w:r>
      <w:r>
        <w:rPr/>
        <w:t>more</w:t>
      </w:r>
      <w:r>
        <w:rPr>
          <w:spacing w:val="28"/>
        </w:rPr>
        <w:t> </w:t>
      </w:r>
      <w:r>
        <w:rPr/>
        <w:t>troublesome</w:t>
      </w:r>
      <w:r>
        <w:rPr>
          <w:spacing w:val="30"/>
        </w:rPr>
        <w:t> </w:t>
      </w:r>
      <w:r>
        <w:rPr/>
        <w:t>during</w:t>
      </w:r>
      <w:r>
        <w:rPr>
          <w:spacing w:val="29"/>
        </w:rPr>
        <w:t> </w:t>
      </w:r>
      <w:r>
        <w:rPr/>
        <w:t>the</w:t>
      </w:r>
      <w:r>
        <w:rPr>
          <w:spacing w:val="29"/>
        </w:rPr>
        <w:t> </w:t>
      </w:r>
      <w:r>
        <w:rPr/>
        <w:t>period.</w:t>
      </w:r>
      <w:r>
        <w:rPr>
          <w:spacing w:val="29"/>
        </w:rPr>
        <w:t> </w:t>
      </w:r>
      <w:r>
        <w:rPr/>
        <w:t>In</w:t>
      </w:r>
      <w:r>
        <w:rPr>
          <w:spacing w:val="29"/>
        </w:rPr>
        <w:t> </w:t>
      </w:r>
      <w:r>
        <w:rPr/>
        <w:t>each</w:t>
      </w:r>
      <w:r>
        <w:rPr>
          <w:spacing w:val="31"/>
        </w:rPr>
        <w:t> </w:t>
      </w:r>
      <w:r>
        <w:rPr/>
        <w:t>city</w:t>
      </w:r>
      <w:r>
        <w:rPr>
          <w:spacing w:val="31"/>
        </w:rPr>
        <w:t> </w:t>
      </w:r>
      <w:r>
        <w:rPr/>
        <w:t>a</w:t>
      </w:r>
      <w:r>
        <w:rPr>
          <w:spacing w:val="29"/>
        </w:rPr>
        <w:t> </w:t>
      </w:r>
      <w:r>
        <w:rPr/>
        <w:t>control</w:t>
      </w:r>
      <w:r>
        <w:rPr>
          <w:spacing w:val="28"/>
        </w:rPr>
        <w:t> </w:t>
      </w:r>
      <w:r>
        <w:rPr/>
        <w:t>group of non-bereaved women was also studied.</w:t>
      </w:r>
    </w:p>
    <w:p>
      <w:pPr>
        <w:pStyle w:val="BodyText"/>
        <w:spacing w:before="2"/>
      </w:pPr>
    </w:p>
    <w:p>
      <w:pPr>
        <w:pStyle w:val="BodyText"/>
        <w:ind w:left="152"/>
      </w:pPr>
      <w:r>
        <w:rPr/>
        <w:t>-</w:t>
      </w:r>
      <w:r>
        <w:rPr>
          <w:spacing w:val="-4"/>
        </w:rPr>
        <w:t>109-</w:t>
      </w:r>
    </w:p>
    <w:p>
      <w:pPr>
        <w:pStyle w:val="BodyText"/>
        <w:spacing w:before="5"/>
        <w:rPr>
          <w:sz w:val="23"/>
        </w:rPr>
      </w:pPr>
    </w:p>
    <w:p>
      <w:pPr>
        <w:pStyle w:val="BodyText"/>
        <w:spacing w:line="247" w:lineRule="auto" w:before="1"/>
        <w:ind w:left="152" w:right="787"/>
        <w:jc w:val="both"/>
      </w:pPr>
      <w:r>
        <w:rPr/>
        <w:t>Maddison's studies, both in Boston and in Sydney, have a second part. In each city a sub-</w:t>
      </w:r>
      <w:r>
        <w:rPr>
          <w:spacing w:val="80"/>
        </w:rPr>
        <w:t> </w:t>
      </w:r>
      <w:r>
        <w:rPr/>
        <w:t>sample of widows whose health reports showed they were doing badly and a sub-sample of</w:t>
      </w:r>
      <w:r>
        <w:rPr>
          <w:spacing w:val="40"/>
        </w:rPr>
        <w:t> </w:t>
      </w:r>
      <w:r>
        <w:rPr/>
        <w:t>those doing well, matched as closely as possible on socio-economic variables, were</w:t>
      </w:r>
      <w:r>
        <w:rPr>
          <w:spacing w:val="80"/>
          <w:w w:val="150"/>
        </w:rPr>
        <w:t> </w:t>
      </w:r>
      <w:r>
        <w:rPr/>
        <w:t>interviewed. The aims were, first, to check on the validity of the questionnaire, which proved satisfactory, and secondly to cast light on factors associated with a favourable or an</w:t>
      </w:r>
      <w:r>
        <w:rPr>
          <w:spacing w:val="40"/>
        </w:rPr>
        <w:t> </w:t>
      </w:r>
      <w:r>
        <w:rPr/>
        <w:t>unfavourable outcome. Findings, which are drawn on in Chapter 10, are reported in Maddison and Walker ( 1967) and Maddison ( 1968) for Boston, and in Maddison, Viola and Walker ( 1969) for Sydney. The work in Sydney has been extended by Raphael ( 1974, 1975; Raphael</w:t>
      </w:r>
      <w:r>
        <w:rPr>
          <w:spacing w:val="40"/>
        </w:rPr>
        <w:t> </w:t>
      </w:r>
      <w:r>
        <w:rPr/>
        <w:t>and Maddison 1976); particulars are given in Chapter 10.</w:t>
      </w:r>
    </w:p>
    <w:p>
      <w:pPr>
        <w:pStyle w:val="BodyText"/>
        <w:spacing w:before="2"/>
      </w:pPr>
    </w:p>
    <w:p>
      <w:pPr>
        <w:pStyle w:val="BodyText"/>
        <w:spacing w:line="247" w:lineRule="auto"/>
        <w:ind w:left="152" w:right="787"/>
        <w:jc w:val="both"/>
      </w:pPr>
      <w:r>
        <w:rPr/>
        <w:t>Another study, also with a focus on health, was conducted by a team in St Louis, Missouri ( Clayton</w:t>
      </w:r>
      <w:r>
        <w:rPr>
          <w:i/>
        </w:rPr>
        <w:t>et al. </w:t>
      </w:r>
      <w:r>
        <w:rPr/>
        <w:t>1972, 1973; Bornstein </w:t>
      </w:r>
      <w:r>
        <w:rPr>
          <w:i/>
        </w:rPr>
        <w:t>et al. </w:t>
      </w:r>
      <w:r>
        <w:rPr/>
        <w:t>1973). The sample comprised 70 widows and 33 widowers, who represented just over half those approached. Ages ranged very widely from 20</w:t>
      </w:r>
      <w:r>
        <w:rPr>
          <w:spacing w:val="80"/>
        </w:rPr>
        <w:t> </w:t>
      </w:r>
      <w:r>
        <w:rPr/>
        <w:t>to 90 years, with a mean of 61 years. Interviews were conducted about thirty days after bereavement and again at four months and at about thirteen months. In a quarter of the cases death had been sudden, namely five days of forewarning or less. In 46 forewarning was six months or less and in the remaining 35 more than six months. Whenever forewarning was sufficient</w:t>
      </w:r>
      <w:r>
        <w:rPr>
          <w:spacing w:val="34"/>
        </w:rPr>
        <w:t> </w:t>
      </w:r>
      <w:r>
        <w:rPr/>
        <w:t>spouses</w:t>
      </w:r>
      <w:r>
        <w:rPr>
          <w:spacing w:val="34"/>
        </w:rPr>
        <w:t> </w:t>
      </w:r>
      <w:r>
        <w:rPr/>
        <w:t>were</w:t>
      </w:r>
      <w:r>
        <w:rPr>
          <w:spacing w:val="34"/>
        </w:rPr>
        <w:t> </w:t>
      </w:r>
      <w:r>
        <w:rPr/>
        <w:t>interviewed</w:t>
      </w:r>
      <w:r>
        <w:rPr>
          <w:spacing w:val="35"/>
        </w:rPr>
        <w:t> </w:t>
      </w:r>
      <w:r>
        <w:rPr/>
        <w:t>also</w:t>
      </w:r>
      <w:r>
        <w:rPr>
          <w:spacing w:val="34"/>
        </w:rPr>
        <w:t> </w:t>
      </w:r>
      <w:r>
        <w:rPr/>
        <w:t>before</w:t>
      </w:r>
      <w:r>
        <w:rPr>
          <w:spacing w:val="34"/>
        </w:rPr>
        <w:t> </w:t>
      </w:r>
      <w:r>
        <w:rPr/>
        <w:t>the</w:t>
      </w:r>
      <w:r>
        <w:rPr>
          <w:spacing w:val="34"/>
        </w:rPr>
        <w:t> </w:t>
      </w:r>
      <w:r>
        <w:rPr/>
        <w:t>death</w:t>
      </w:r>
      <w:r>
        <w:rPr>
          <w:spacing w:val="34"/>
        </w:rPr>
        <w:t> </w:t>
      </w:r>
      <w:r>
        <w:rPr/>
        <w:t>had</w:t>
      </w:r>
      <w:r>
        <w:rPr>
          <w:spacing w:val="34"/>
        </w:rPr>
        <w:t> </w:t>
      </w:r>
      <w:r>
        <w:rPr/>
        <w:t>occurred.</w:t>
      </w:r>
      <w:r>
        <w:rPr>
          <w:spacing w:val="35"/>
        </w:rPr>
        <w:t> </w:t>
      </w:r>
      <w:r>
        <w:rPr/>
        <w:t>A</w:t>
      </w:r>
      <w:r>
        <w:rPr>
          <w:spacing w:val="34"/>
        </w:rPr>
        <w:t> </w:t>
      </w:r>
      <w:r>
        <w:rPr/>
        <w:t>serious</w:t>
      </w:r>
      <w:r>
        <w:rPr>
          <w:spacing w:val="34"/>
        </w:rPr>
        <w:t> </w:t>
      </w:r>
      <w:r>
        <w:rPr/>
        <w:t>limitation of this study was that interviews were restricted to an hour's duration.</w:t>
      </w:r>
    </w:p>
    <w:p>
      <w:pPr>
        <w:pStyle w:val="BodyText"/>
        <w:spacing w:before="2"/>
      </w:pPr>
    </w:p>
    <w:p>
      <w:pPr>
        <w:pStyle w:val="BodyText"/>
        <w:spacing w:line="247" w:lineRule="auto"/>
        <w:ind w:left="152" w:right="787"/>
        <w:jc w:val="both"/>
      </w:pPr>
      <w:r>
        <w:rPr/>
        <w:pict>
          <v:rect style="position:absolute;margin-left:373.73999pt;margin-top:102.374168pt;width:7.32pt;height:.54001pt;mso-position-horizontal-relative:page;mso-position-vertical-relative:paragraph;z-index:-20094464" id="docshape70" filled="true" fillcolor="#000000" stroked="false">
            <v:fill type="solid"/>
            <w10:wrap type="none"/>
          </v:rect>
        </w:pict>
      </w:r>
      <w:r>
        <w:rPr/>
        <w:t>Another</w:t>
      </w:r>
      <w:r>
        <w:rPr>
          <w:spacing w:val="40"/>
        </w:rPr>
        <w:t> </w:t>
      </w:r>
      <w:r>
        <w:rPr/>
        <w:t>study</w:t>
      </w:r>
      <w:r>
        <w:rPr>
          <w:spacing w:val="40"/>
        </w:rPr>
        <w:t> </w:t>
      </w:r>
      <w:r>
        <w:rPr/>
        <w:t>including</w:t>
      </w:r>
      <w:r>
        <w:rPr>
          <w:spacing w:val="40"/>
        </w:rPr>
        <w:t> </w:t>
      </w:r>
      <w:r>
        <w:rPr/>
        <w:t>widowers</w:t>
      </w:r>
      <w:r>
        <w:rPr>
          <w:spacing w:val="40"/>
        </w:rPr>
        <w:t> </w:t>
      </w:r>
      <w:r>
        <w:rPr/>
        <w:t>as</w:t>
      </w:r>
      <w:r>
        <w:rPr>
          <w:spacing w:val="40"/>
        </w:rPr>
        <w:t> </w:t>
      </w:r>
      <w:r>
        <w:rPr/>
        <w:t>well</w:t>
      </w:r>
      <w:r>
        <w:rPr>
          <w:spacing w:val="40"/>
        </w:rPr>
        <w:t> </w:t>
      </w:r>
      <w:r>
        <w:rPr/>
        <w:t>as</w:t>
      </w:r>
      <w:r>
        <w:rPr>
          <w:spacing w:val="40"/>
        </w:rPr>
        <w:t> </w:t>
      </w:r>
      <w:r>
        <w:rPr/>
        <w:t>widows,</w:t>
      </w:r>
      <w:r>
        <w:rPr>
          <w:spacing w:val="40"/>
        </w:rPr>
        <w:t> </w:t>
      </w:r>
      <w:r>
        <w:rPr/>
        <w:t>but</w:t>
      </w:r>
      <w:r>
        <w:rPr>
          <w:spacing w:val="40"/>
        </w:rPr>
        <w:t> </w:t>
      </w:r>
      <w:r>
        <w:rPr/>
        <w:t>with</w:t>
      </w:r>
      <w:r>
        <w:rPr>
          <w:spacing w:val="40"/>
        </w:rPr>
        <w:t> </w:t>
      </w:r>
      <w:r>
        <w:rPr/>
        <w:t>a</w:t>
      </w:r>
      <w:r>
        <w:rPr>
          <w:spacing w:val="40"/>
        </w:rPr>
        <w:t> </w:t>
      </w:r>
      <w:r>
        <w:rPr/>
        <w:t>different</w:t>
      </w:r>
      <w:r>
        <w:rPr>
          <w:spacing w:val="40"/>
        </w:rPr>
        <w:t> </w:t>
      </w:r>
      <w:r>
        <w:rPr/>
        <w:t>focus,</w:t>
      </w:r>
      <w:r>
        <w:rPr>
          <w:spacing w:val="40"/>
        </w:rPr>
        <w:t> </w:t>
      </w:r>
      <w:r>
        <w:rPr/>
        <w:t>was conducted</w:t>
      </w:r>
      <w:r>
        <w:rPr>
          <w:spacing w:val="33"/>
        </w:rPr>
        <w:t> </w:t>
      </w:r>
      <w:r>
        <w:rPr/>
        <w:t>by</w:t>
      </w:r>
      <w:r>
        <w:rPr>
          <w:spacing w:val="33"/>
        </w:rPr>
        <w:t> </w:t>
      </w:r>
      <w:r>
        <w:rPr/>
        <w:t>Rees</w:t>
      </w:r>
      <w:r>
        <w:rPr>
          <w:spacing w:val="31"/>
        </w:rPr>
        <w:t> </w:t>
      </w:r>
      <w:r>
        <w:rPr/>
        <w:t>(</w:t>
      </w:r>
      <w:r>
        <w:rPr>
          <w:spacing w:val="34"/>
        </w:rPr>
        <w:t> </w:t>
      </w:r>
      <w:r>
        <w:rPr/>
        <w:t>1971),</w:t>
      </w:r>
      <w:r>
        <w:rPr>
          <w:spacing w:val="33"/>
        </w:rPr>
        <w:t> </w:t>
      </w:r>
      <w:r>
        <w:rPr/>
        <w:t>a</w:t>
      </w:r>
      <w:r>
        <w:rPr>
          <w:spacing w:val="31"/>
        </w:rPr>
        <w:t> </w:t>
      </w:r>
      <w:r>
        <w:rPr/>
        <w:t>general</w:t>
      </w:r>
      <w:r>
        <w:rPr>
          <w:spacing w:val="34"/>
        </w:rPr>
        <w:t> </w:t>
      </w:r>
      <w:r>
        <w:rPr/>
        <w:t>practitioner,</w:t>
      </w:r>
      <w:r>
        <w:rPr>
          <w:spacing w:val="33"/>
        </w:rPr>
        <w:t> </w:t>
      </w:r>
      <w:r>
        <w:rPr/>
        <w:t>who</w:t>
      </w:r>
      <w:r>
        <w:rPr>
          <w:spacing w:val="33"/>
        </w:rPr>
        <w:t> </w:t>
      </w:r>
      <w:r>
        <w:rPr/>
        <w:t>interviewed</w:t>
      </w:r>
      <w:r>
        <w:rPr>
          <w:spacing w:val="35"/>
        </w:rPr>
        <w:t> </w:t>
      </w:r>
      <w:r>
        <w:rPr/>
        <w:t>all</w:t>
      </w:r>
      <w:r>
        <w:rPr>
          <w:spacing w:val="35"/>
        </w:rPr>
        <w:t> </w:t>
      </w:r>
      <w:r>
        <w:rPr/>
        <w:t>the</w:t>
      </w:r>
      <w:r>
        <w:rPr>
          <w:spacing w:val="34"/>
        </w:rPr>
        <w:t> </w:t>
      </w:r>
      <w:r>
        <w:rPr/>
        <w:t>men</w:t>
      </w:r>
      <w:r>
        <w:rPr>
          <w:spacing w:val="35"/>
        </w:rPr>
        <w:t> </w:t>
      </w:r>
      <w:r>
        <w:rPr/>
        <w:t>and</w:t>
      </w:r>
      <w:r>
        <w:rPr>
          <w:spacing w:val="35"/>
        </w:rPr>
        <w:t> </w:t>
      </w:r>
      <w:r>
        <w:rPr/>
        <w:t>women who had lost a spouse and were resident in a defined area of mid-Wales, omitting only those</w:t>
      </w:r>
      <w:r>
        <w:rPr>
          <w:spacing w:val="40"/>
        </w:rPr>
        <w:t> </w:t>
      </w:r>
      <w:r>
        <w:rPr/>
        <w:t>who</w:t>
      </w:r>
      <w:r>
        <w:rPr>
          <w:spacing w:val="40"/>
        </w:rPr>
        <w:t> </w:t>
      </w:r>
      <w:r>
        <w:rPr/>
        <w:t>were</w:t>
      </w:r>
      <w:r>
        <w:rPr>
          <w:spacing w:val="40"/>
        </w:rPr>
        <w:t> </w:t>
      </w:r>
      <w:r>
        <w:rPr/>
        <w:t>suffering</w:t>
      </w:r>
      <w:r>
        <w:rPr>
          <w:spacing w:val="40"/>
        </w:rPr>
        <w:t> </w:t>
      </w:r>
      <w:r>
        <w:rPr/>
        <w:t>from</w:t>
      </w:r>
      <w:r>
        <w:rPr>
          <w:spacing w:val="40"/>
        </w:rPr>
        <w:t> </w:t>
      </w:r>
      <w:r>
        <w:rPr/>
        <w:t>incapacitating</w:t>
      </w:r>
      <w:r>
        <w:rPr>
          <w:spacing w:val="40"/>
        </w:rPr>
        <w:t> </w:t>
      </w:r>
      <w:r>
        <w:rPr/>
        <w:t>illness</w:t>
      </w:r>
      <w:r>
        <w:rPr>
          <w:spacing w:val="40"/>
        </w:rPr>
        <w:t> </w:t>
      </w:r>
      <w:r>
        <w:rPr/>
        <w:t>and</w:t>
      </w:r>
      <w:r>
        <w:rPr>
          <w:spacing w:val="40"/>
        </w:rPr>
        <w:t> </w:t>
      </w:r>
      <w:r>
        <w:rPr/>
        <w:t>a</w:t>
      </w:r>
      <w:r>
        <w:rPr>
          <w:spacing w:val="40"/>
        </w:rPr>
        <w:t> </w:t>
      </w:r>
      <w:r>
        <w:rPr/>
        <w:t>mere</w:t>
      </w:r>
      <w:r>
        <w:rPr>
          <w:spacing w:val="40"/>
        </w:rPr>
        <w:t> </w:t>
      </w:r>
      <w:r>
        <w:rPr/>
        <w:t>handful</w:t>
      </w:r>
      <w:r>
        <w:rPr>
          <w:spacing w:val="40"/>
        </w:rPr>
        <w:t> </w:t>
      </w:r>
      <w:r>
        <w:rPr/>
        <w:t>of</w:t>
      </w:r>
      <w:r>
        <w:rPr>
          <w:spacing w:val="40"/>
        </w:rPr>
        <w:t> </w:t>
      </w:r>
      <w:r>
        <w:rPr/>
        <w:t>others.</w:t>
      </w:r>
      <w:r>
        <w:rPr>
          <w:spacing w:val="40"/>
        </w:rPr>
        <w:t> </w:t>
      </w:r>
      <w:r>
        <w:rPr/>
        <w:t>The</w:t>
      </w:r>
      <w:r>
        <w:rPr>
          <w:spacing w:val="40"/>
        </w:rPr>
        <w:t> </w:t>
      </w:r>
      <w:r>
        <w:rPr/>
        <w:t>total numbers</w:t>
      </w:r>
      <w:r>
        <w:rPr>
          <w:spacing w:val="40"/>
        </w:rPr>
        <w:t> </w:t>
      </w:r>
      <w:r>
        <w:rPr/>
        <w:t>interviewed</w:t>
      </w:r>
      <w:r>
        <w:rPr>
          <w:spacing w:val="40"/>
        </w:rPr>
        <w:t> </w:t>
      </w:r>
      <w:r>
        <w:rPr/>
        <w:t>were</w:t>
      </w:r>
      <w:r>
        <w:rPr>
          <w:spacing w:val="40"/>
        </w:rPr>
        <w:t> </w:t>
      </w:r>
      <w:r>
        <w:rPr/>
        <w:t>227</w:t>
      </w:r>
      <w:r>
        <w:rPr>
          <w:spacing w:val="40"/>
        </w:rPr>
        <w:t> </w:t>
      </w:r>
      <w:r>
        <w:rPr/>
        <w:t>widows</w:t>
      </w:r>
      <w:r>
        <w:rPr>
          <w:spacing w:val="40"/>
        </w:rPr>
        <w:t> </w:t>
      </w:r>
      <w:r>
        <w:rPr/>
        <w:t>and</w:t>
      </w:r>
      <w:r>
        <w:rPr>
          <w:spacing w:val="40"/>
        </w:rPr>
        <w:t> </w:t>
      </w:r>
      <w:r>
        <w:rPr/>
        <w:t>66</w:t>
      </w:r>
      <w:r>
        <w:rPr>
          <w:spacing w:val="40"/>
        </w:rPr>
        <w:t> </w:t>
      </w:r>
      <w:r>
        <w:rPr/>
        <w:t>widowers,</w:t>
      </w:r>
      <w:r>
        <w:rPr>
          <w:spacing w:val="40"/>
        </w:rPr>
        <w:t> </w:t>
      </w:r>
      <w:r>
        <w:rPr/>
        <w:t>who</w:t>
      </w:r>
      <w:r>
        <w:rPr>
          <w:spacing w:val="40"/>
        </w:rPr>
        <w:t> </w:t>
      </w:r>
      <w:r>
        <w:rPr/>
        <w:t>ranged</w:t>
      </w:r>
      <w:r>
        <w:rPr>
          <w:spacing w:val="40"/>
        </w:rPr>
        <w:t> </w:t>
      </w:r>
      <w:r>
        <w:rPr/>
        <w:t>widely</w:t>
      </w:r>
      <w:r>
        <w:rPr>
          <w:spacing w:val="40"/>
        </w:rPr>
        <w:t> </w:t>
      </w:r>
      <w:r>
        <w:rPr/>
        <w:t>in</w:t>
      </w:r>
      <w:r>
        <w:rPr>
          <w:spacing w:val="40"/>
        </w:rPr>
        <w:t> </w:t>
      </w:r>
      <w:r>
        <w:rPr/>
        <w:t>age</w:t>
      </w:r>
      <w:r>
        <w:rPr>
          <w:spacing w:val="40"/>
        </w:rPr>
        <w:t> </w:t>
      </w:r>
      <w:r>
        <w:rPr/>
        <w:t>with most</w:t>
      </w:r>
      <w:r>
        <w:rPr>
          <w:spacing w:val="40"/>
        </w:rPr>
        <w:t> </w:t>
      </w:r>
      <w:r>
        <w:rPr/>
        <w:t>between</w:t>
      </w:r>
      <w:r>
        <w:rPr>
          <w:spacing w:val="40"/>
        </w:rPr>
        <w:t> </w:t>
      </w:r>
      <w:r>
        <w:rPr/>
        <w:t>forty</w:t>
      </w:r>
      <w:r>
        <w:rPr>
          <w:spacing w:val="40"/>
        </w:rPr>
        <w:t> </w:t>
      </w:r>
      <w:r>
        <w:rPr/>
        <w:t>and</w:t>
      </w:r>
      <w:r>
        <w:rPr>
          <w:spacing w:val="40"/>
        </w:rPr>
        <w:t> </w:t>
      </w:r>
      <w:r>
        <w:rPr/>
        <w:t>eighty.</w:t>
      </w:r>
      <w:r>
        <w:rPr>
          <w:spacing w:val="40"/>
        </w:rPr>
        <w:t> </w:t>
      </w:r>
      <w:r>
        <w:rPr/>
        <w:t>In</w:t>
      </w:r>
      <w:r>
        <w:rPr>
          <w:spacing w:val="40"/>
        </w:rPr>
        <w:t> </w:t>
      </w:r>
      <w:r>
        <w:rPr/>
        <w:t>this</w:t>
      </w:r>
      <w:r>
        <w:rPr>
          <w:spacing w:val="40"/>
        </w:rPr>
        <w:t> </w:t>
      </w:r>
      <w:r>
        <w:rPr/>
        <w:t>study</w:t>
      </w:r>
      <w:r>
        <w:rPr>
          <w:spacing w:val="40"/>
        </w:rPr>
        <w:t> </w:t>
      </w:r>
      <w:r>
        <w:rPr/>
        <w:t>interviews</w:t>
      </w:r>
      <w:r>
        <w:rPr>
          <w:spacing w:val="40"/>
        </w:rPr>
        <w:t> </w:t>
      </w:r>
      <w:r>
        <w:rPr/>
        <w:t>were</w:t>
      </w:r>
      <w:r>
        <w:rPr>
          <w:spacing w:val="40"/>
        </w:rPr>
        <w:t> </w:t>
      </w:r>
      <w:r>
        <w:rPr/>
        <w:t>concerned</w:t>
      </w:r>
      <w:r>
        <w:rPr>
          <w:spacing w:val="40"/>
        </w:rPr>
        <w:t> </w:t>
      </w:r>
      <w:r>
        <w:rPr/>
        <w:t>especially</w:t>
      </w:r>
      <w:r>
        <w:rPr>
          <w:spacing w:val="40"/>
        </w:rPr>
        <w:t> </w:t>
      </w:r>
      <w:r>
        <w:rPr/>
        <w:t>to determine whether the widowed person had experience of illusions (visual, auditory or tactile,</w:t>
      </w:r>
      <w:r>
        <w:rPr>
          <w:spacing w:val="80"/>
        </w:rPr>
        <w:t> </w:t>
      </w:r>
      <w:r>
        <w:rPr/>
        <w:t>or a sense of presence) or hallucinations of the dead spouse. </w:t>
      </w:r>
      <w:r>
        <w:rPr>
          <w:vertAlign w:val="superscript"/>
        </w:rPr>
        <w:t>9</w:t>
      </w:r>
      <w:r>
        <w:rPr>
          <w:vertAlign w:val="baseline"/>
        </w:rPr>
        <w:t> He found them to be far more common than might formerly have been supposed.</w:t>
      </w:r>
    </w:p>
    <w:p>
      <w:pPr>
        <w:pStyle w:val="BodyText"/>
        <w:rPr>
          <w:sz w:val="20"/>
        </w:rPr>
      </w:pPr>
    </w:p>
    <w:p>
      <w:pPr>
        <w:pStyle w:val="BodyText"/>
        <w:spacing w:before="8"/>
        <w:rPr>
          <w:sz w:val="21"/>
        </w:rPr>
      </w:pPr>
      <w:r>
        <w:rPr/>
        <w:pict>
          <v:shape style="position:absolute;margin-left:92.64061pt;margin-top:13.673975pt;width:112.95pt;height:.1pt;mso-position-horizontal-relative:page;mso-position-vertical-relative:paragraph;z-index:-15694848;mso-wrap-distance-left:0;mso-wrap-distance-right:0" id="docshape71" coordorigin="1853,273" coordsize="2259,0" path="m1853,273l4111,273e" filled="false" stroked="true" strokeweight=".451592pt" strokecolor="#000000">
            <v:path arrowok="t"/>
            <v:stroke dashstyle="solid"/>
            <w10:wrap type="topAndBottom"/>
          </v:shape>
        </w:pict>
      </w:r>
    </w:p>
    <w:p>
      <w:pPr>
        <w:spacing w:after="0"/>
        <w:rPr>
          <w:sz w:val="21"/>
        </w:rPr>
        <w:sectPr>
          <w:pgSz w:w="12240" w:h="15840"/>
          <w:pgMar w:header="0" w:footer="726" w:top="1260" w:bottom="920" w:left="1700" w:right="1060"/>
        </w:sectPr>
      </w:pPr>
    </w:p>
    <w:p>
      <w:pPr>
        <w:pStyle w:val="BodyText"/>
        <w:spacing w:line="247" w:lineRule="auto" w:before="116"/>
        <w:ind w:left="413" w:right="786" w:hanging="261"/>
        <w:jc w:val="both"/>
      </w:pPr>
      <w:r>
        <w:rPr>
          <w:vertAlign w:val="superscript"/>
        </w:rPr>
        <w:t>9</w:t>
      </w:r>
      <w:r>
        <w:rPr>
          <w:spacing w:val="80"/>
          <w:vertAlign w:val="baseline"/>
        </w:rPr>
        <w:t> </w:t>
      </w:r>
      <w:r>
        <w:rPr>
          <w:vertAlign w:val="baseline"/>
        </w:rPr>
        <w:t>Contrary</w:t>
      </w:r>
      <w:r>
        <w:rPr>
          <w:spacing w:val="40"/>
          <w:vertAlign w:val="baseline"/>
        </w:rPr>
        <w:t> </w:t>
      </w:r>
      <w:r>
        <w:rPr>
          <w:vertAlign w:val="baseline"/>
        </w:rPr>
        <w:t>to</w:t>
      </w:r>
      <w:r>
        <w:rPr>
          <w:spacing w:val="40"/>
          <w:vertAlign w:val="baseline"/>
        </w:rPr>
        <w:t> </w:t>
      </w:r>
      <w:r>
        <w:rPr>
          <w:vertAlign w:val="baseline"/>
        </w:rPr>
        <w:t>Rees's</w:t>
      </w:r>
      <w:r>
        <w:rPr>
          <w:spacing w:val="40"/>
          <w:vertAlign w:val="baseline"/>
        </w:rPr>
        <w:t> </w:t>
      </w:r>
      <w:r>
        <w:rPr>
          <w:vertAlign w:val="baseline"/>
        </w:rPr>
        <w:t>own</w:t>
      </w:r>
      <w:r>
        <w:rPr>
          <w:spacing w:val="40"/>
          <w:vertAlign w:val="baseline"/>
        </w:rPr>
        <w:t> </w:t>
      </w:r>
      <w:r>
        <w:rPr>
          <w:vertAlign w:val="baseline"/>
        </w:rPr>
        <w:t>account</w:t>
      </w:r>
      <w:r>
        <w:rPr>
          <w:spacing w:val="40"/>
          <w:vertAlign w:val="baseline"/>
        </w:rPr>
        <w:t> </w:t>
      </w:r>
      <w:r>
        <w:rPr>
          <w:vertAlign w:val="baseline"/>
        </w:rPr>
        <w:t>the</w:t>
      </w:r>
      <w:r>
        <w:rPr>
          <w:spacing w:val="40"/>
          <w:vertAlign w:val="baseline"/>
        </w:rPr>
        <w:t> </w:t>
      </w:r>
      <w:r>
        <w:rPr>
          <w:vertAlign w:val="baseline"/>
        </w:rPr>
        <w:t>great</w:t>
      </w:r>
      <w:r>
        <w:rPr>
          <w:spacing w:val="40"/>
          <w:vertAlign w:val="baseline"/>
        </w:rPr>
        <w:t> </w:t>
      </w:r>
      <w:r>
        <w:rPr>
          <w:vertAlign w:val="baseline"/>
        </w:rPr>
        <w:t>majority</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experiences</w:t>
      </w:r>
      <w:r>
        <w:rPr>
          <w:spacing w:val="40"/>
          <w:vertAlign w:val="baseline"/>
        </w:rPr>
        <w:t> </w:t>
      </w:r>
      <w:r>
        <w:rPr>
          <w:vertAlign w:val="baseline"/>
        </w:rPr>
        <w:t>reported</w:t>
      </w:r>
      <w:r>
        <w:rPr>
          <w:spacing w:val="40"/>
          <w:vertAlign w:val="baseline"/>
        </w:rPr>
        <w:t> </w:t>
      </w:r>
      <w:r>
        <w:rPr>
          <w:vertAlign w:val="baseline"/>
        </w:rPr>
        <w:t>by</w:t>
      </w:r>
      <w:r>
        <w:rPr>
          <w:spacing w:val="40"/>
          <w:vertAlign w:val="baseline"/>
        </w:rPr>
        <w:t> </w:t>
      </w:r>
      <w:r>
        <w:rPr>
          <w:vertAlign w:val="baseline"/>
        </w:rPr>
        <w:t>him appear to have been illusions, namely misinterpretations of sensory stimuli; and not </w:t>
      </w:r>
      <w:r>
        <w:rPr>
          <w:spacing w:val="-2"/>
          <w:vertAlign w:val="baseline"/>
        </w:rPr>
        <w:t>hallucinations.</w:t>
      </w:r>
    </w:p>
    <w:p>
      <w:pPr>
        <w:pStyle w:val="BodyText"/>
        <w:spacing w:before="9"/>
      </w:pPr>
    </w:p>
    <w:p>
      <w:pPr>
        <w:pStyle w:val="BodyText"/>
        <w:spacing w:before="1"/>
        <w:ind w:left="152"/>
      </w:pPr>
      <w:r>
        <w:rPr/>
        <w:t>-</w:t>
      </w:r>
      <w:r>
        <w:rPr>
          <w:spacing w:val="-4"/>
        </w:rPr>
        <w:t>110-</w:t>
      </w:r>
    </w:p>
    <w:p>
      <w:pPr>
        <w:pStyle w:val="BodyText"/>
        <w:spacing w:before="3"/>
        <w:rPr>
          <w:sz w:val="23"/>
        </w:rPr>
      </w:pPr>
    </w:p>
    <w:p>
      <w:pPr>
        <w:pStyle w:val="BodyText"/>
        <w:spacing w:line="247" w:lineRule="auto"/>
        <w:ind w:left="152" w:right="786"/>
        <w:jc w:val="both"/>
      </w:pPr>
      <w:r>
        <w:rPr/>
        <w:t>There is at least one other study which reports on responses to loss of spouse, although here widows</w:t>
      </w:r>
      <w:r>
        <w:rPr>
          <w:spacing w:val="12"/>
        </w:rPr>
        <w:t> </w:t>
      </w:r>
      <w:r>
        <w:rPr/>
        <w:t>and</w:t>
      </w:r>
      <w:r>
        <w:rPr>
          <w:spacing w:val="13"/>
        </w:rPr>
        <w:t> </w:t>
      </w:r>
      <w:r>
        <w:rPr/>
        <w:t>widowers</w:t>
      </w:r>
      <w:r>
        <w:rPr>
          <w:spacing w:val="13"/>
        </w:rPr>
        <w:t> </w:t>
      </w:r>
      <w:r>
        <w:rPr/>
        <w:t>make</w:t>
      </w:r>
      <w:r>
        <w:rPr>
          <w:spacing w:val="10"/>
        </w:rPr>
        <w:t> </w:t>
      </w:r>
      <w:r>
        <w:rPr/>
        <w:t>up</w:t>
      </w:r>
      <w:r>
        <w:rPr>
          <w:spacing w:val="12"/>
        </w:rPr>
        <w:t> </w:t>
      </w:r>
      <w:r>
        <w:rPr/>
        <w:t>only</w:t>
      </w:r>
      <w:r>
        <w:rPr>
          <w:spacing w:val="13"/>
        </w:rPr>
        <w:t> </w:t>
      </w:r>
      <w:r>
        <w:rPr/>
        <w:t>a</w:t>
      </w:r>
      <w:r>
        <w:rPr>
          <w:spacing w:val="16"/>
        </w:rPr>
        <w:t> </w:t>
      </w:r>
      <w:r>
        <w:rPr/>
        <w:t>minority</w:t>
      </w:r>
      <w:r>
        <w:rPr>
          <w:spacing w:val="16"/>
        </w:rPr>
        <w:t> </w:t>
      </w:r>
      <w:r>
        <w:rPr/>
        <w:t>of</w:t>
      </w:r>
      <w:r>
        <w:rPr>
          <w:spacing w:val="13"/>
        </w:rPr>
        <w:t> </w:t>
      </w:r>
      <w:r>
        <w:rPr/>
        <w:t>the</w:t>
      </w:r>
      <w:r>
        <w:rPr>
          <w:spacing w:val="12"/>
        </w:rPr>
        <w:t> </w:t>
      </w:r>
      <w:r>
        <w:rPr/>
        <w:t>sample.</w:t>
      </w:r>
      <w:r>
        <w:rPr>
          <w:spacing w:val="12"/>
        </w:rPr>
        <w:t> </w:t>
      </w:r>
      <w:r>
        <w:rPr/>
        <w:t>This</w:t>
      </w:r>
      <w:r>
        <w:rPr>
          <w:spacing w:val="13"/>
        </w:rPr>
        <w:t> </w:t>
      </w:r>
      <w:r>
        <w:rPr/>
        <w:t>is</w:t>
      </w:r>
      <w:r>
        <w:rPr>
          <w:spacing w:val="12"/>
        </w:rPr>
        <w:t> </w:t>
      </w:r>
      <w:r>
        <w:rPr/>
        <w:t>by</w:t>
      </w:r>
      <w:r>
        <w:rPr>
          <w:spacing w:val="13"/>
        </w:rPr>
        <w:t> </w:t>
      </w:r>
      <w:r>
        <w:rPr/>
        <w:t>Gorer</w:t>
      </w:r>
      <w:r>
        <w:rPr>
          <w:spacing w:val="12"/>
        </w:rPr>
        <w:t> </w:t>
      </w:r>
      <w:r>
        <w:rPr/>
        <w:t>(</w:t>
      </w:r>
      <w:r>
        <w:rPr>
          <w:spacing w:val="12"/>
        </w:rPr>
        <w:t> </w:t>
      </w:r>
      <w:r>
        <w:rPr/>
        <w:t>1965,</w:t>
      </w:r>
      <w:r>
        <w:rPr>
          <w:spacing w:val="12"/>
        </w:rPr>
        <w:t> </w:t>
      </w:r>
      <w:r>
        <w:rPr/>
        <w:t>1973), a</w:t>
      </w:r>
      <w:r>
        <w:rPr>
          <w:spacing w:val="32"/>
        </w:rPr>
        <w:t> </w:t>
      </w:r>
      <w:r>
        <w:rPr/>
        <w:t>social</w:t>
      </w:r>
      <w:r>
        <w:rPr>
          <w:spacing w:val="33"/>
        </w:rPr>
        <w:t> </w:t>
      </w:r>
      <w:r>
        <w:rPr/>
        <w:t>anthropologist</w:t>
      </w:r>
      <w:r>
        <w:rPr>
          <w:spacing w:val="31"/>
        </w:rPr>
        <w:t> </w:t>
      </w:r>
      <w:r>
        <w:rPr/>
        <w:t>who</w:t>
      </w:r>
      <w:r>
        <w:rPr>
          <w:spacing w:val="32"/>
        </w:rPr>
        <w:t> </w:t>
      </w:r>
      <w:r>
        <w:rPr/>
        <w:t>interviewed</w:t>
      </w:r>
      <w:r>
        <w:rPr>
          <w:spacing w:val="32"/>
        </w:rPr>
        <w:t> </w:t>
      </w:r>
      <w:r>
        <w:rPr/>
        <w:t>eighty</w:t>
      </w:r>
      <w:r>
        <w:rPr>
          <w:spacing w:val="33"/>
        </w:rPr>
        <w:t> </w:t>
      </w:r>
      <w:r>
        <w:rPr/>
        <w:t>bereaved</w:t>
      </w:r>
      <w:r>
        <w:rPr>
          <w:spacing w:val="32"/>
        </w:rPr>
        <w:t> </w:t>
      </w:r>
      <w:r>
        <w:rPr/>
        <w:t>people</w:t>
      </w:r>
      <w:r>
        <w:rPr>
          <w:spacing w:val="32"/>
        </w:rPr>
        <w:t> </w:t>
      </w:r>
      <w:r>
        <w:rPr/>
        <w:t>selected</w:t>
      </w:r>
      <w:r>
        <w:rPr>
          <w:spacing w:val="32"/>
        </w:rPr>
        <w:t> </w:t>
      </w:r>
      <w:r>
        <w:rPr/>
        <w:t>to</w:t>
      </w:r>
      <w:r>
        <w:rPr>
          <w:spacing w:val="33"/>
        </w:rPr>
        <w:t> </w:t>
      </w:r>
      <w:r>
        <w:rPr/>
        <w:t>cover</w:t>
      </w:r>
      <w:r>
        <w:rPr>
          <w:spacing w:val="32"/>
        </w:rPr>
        <w:t> </w:t>
      </w:r>
      <w:r>
        <w:rPr/>
        <w:t>persons</w:t>
      </w:r>
      <w:r>
        <w:rPr>
          <w:spacing w:val="32"/>
        </w:rPr>
        <w:t> </w:t>
      </w:r>
      <w:r>
        <w:rPr/>
        <w:t>of all ages over 16 years and both sexes who had lost a first-degree relative within the previous</w:t>
      </w:r>
      <w:r>
        <w:rPr>
          <w:spacing w:val="80"/>
        </w:rPr>
        <w:t> </w:t>
      </w:r>
      <w:r>
        <w:rPr/>
        <w:t>five years and to cover also a wide range of social and religious groups throughout the United Kingdom. Since some of those interviewed had lost more than one relative and tables are incomplete</w:t>
      </w:r>
      <w:r>
        <w:rPr>
          <w:spacing w:val="40"/>
        </w:rPr>
        <w:t> </w:t>
      </w:r>
      <w:r>
        <w:rPr/>
        <w:t>exact</w:t>
      </w:r>
      <w:r>
        <w:rPr>
          <w:spacing w:val="40"/>
        </w:rPr>
        <w:t> </w:t>
      </w:r>
      <w:r>
        <w:rPr/>
        <w:t>numbers</w:t>
      </w:r>
      <w:r>
        <w:rPr>
          <w:spacing w:val="40"/>
        </w:rPr>
        <w:t> </w:t>
      </w:r>
      <w:r>
        <w:rPr/>
        <w:t>are</w:t>
      </w:r>
      <w:r>
        <w:rPr>
          <w:spacing w:val="40"/>
        </w:rPr>
        <w:t> </w:t>
      </w:r>
      <w:r>
        <w:rPr/>
        <w:t>not</w:t>
      </w:r>
      <w:r>
        <w:rPr>
          <w:spacing w:val="40"/>
        </w:rPr>
        <w:t> </w:t>
      </w:r>
      <w:r>
        <w:rPr/>
        <w:t>available.</w:t>
      </w:r>
      <w:r>
        <w:rPr>
          <w:spacing w:val="40"/>
        </w:rPr>
        <w:t> </w:t>
      </w:r>
      <w:r>
        <w:rPr/>
        <w:t>Included</w:t>
      </w:r>
      <w:r>
        <w:rPr>
          <w:spacing w:val="40"/>
        </w:rPr>
        <w:t> </w:t>
      </w:r>
      <w:r>
        <w:rPr/>
        <w:t>are</w:t>
      </w:r>
      <w:r>
        <w:rPr>
          <w:spacing w:val="40"/>
        </w:rPr>
        <w:t> </w:t>
      </w:r>
      <w:r>
        <w:rPr/>
        <w:t>some</w:t>
      </w:r>
      <w:r>
        <w:rPr>
          <w:spacing w:val="40"/>
        </w:rPr>
        <w:t> </w:t>
      </w:r>
      <w:r>
        <w:rPr/>
        <w:t>twenty</w:t>
      </w:r>
      <w:r>
        <w:rPr>
          <w:spacing w:val="40"/>
        </w:rPr>
        <w:t> </w:t>
      </w:r>
      <w:r>
        <w:rPr/>
        <w:t>widows,</w:t>
      </w:r>
      <w:r>
        <w:rPr>
          <w:spacing w:val="40"/>
        </w:rPr>
        <w:t> </w:t>
      </w:r>
      <w:r>
        <w:rPr/>
        <w:t>of</w:t>
      </w:r>
      <w:r>
        <w:rPr>
          <w:spacing w:val="40"/>
        </w:rPr>
        <w:t> </w:t>
      </w:r>
      <w:r>
        <w:rPr/>
        <w:t>ages varying from 45 to over 80, and nine widowers, of ages from 48 to 71. (Of others interviewed, thirty</w:t>
      </w:r>
      <w:r>
        <w:rPr>
          <w:spacing w:val="38"/>
        </w:rPr>
        <w:t> </w:t>
      </w:r>
      <w:r>
        <w:rPr/>
        <w:t>or</w:t>
      </w:r>
      <w:r>
        <w:rPr>
          <w:spacing w:val="38"/>
        </w:rPr>
        <w:t> </w:t>
      </w:r>
      <w:r>
        <w:rPr/>
        <w:t>more</w:t>
      </w:r>
      <w:r>
        <w:rPr>
          <w:spacing w:val="35"/>
        </w:rPr>
        <w:t> </w:t>
      </w:r>
      <w:r>
        <w:rPr/>
        <w:t>had</w:t>
      </w:r>
      <w:r>
        <w:rPr>
          <w:spacing w:val="36"/>
        </w:rPr>
        <w:t> </w:t>
      </w:r>
      <w:r>
        <w:rPr/>
        <w:t>lost</w:t>
      </w:r>
      <w:r>
        <w:rPr>
          <w:spacing w:val="35"/>
        </w:rPr>
        <w:t> </w:t>
      </w:r>
      <w:r>
        <w:rPr/>
        <w:t>a</w:t>
      </w:r>
      <w:r>
        <w:rPr>
          <w:spacing w:val="39"/>
        </w:rPr>
        <w:t> </w:t>
      </w:r>
      <w:r>
        <w:rPr/>
        <w:t>mother</w:t>
      </w:r>
      <w:r>
        <w:rPr>
          <w:spacing w:val="36"/>
        </w:rPr>
        <w:t> </w:t>
      </w:r>
      <w:r>
        <w:rPr/>
        <w:t>or</w:t>
      </w:r>
      <w:r>
        <w:rPr>
          <w:spacing w:val="36"/>
        </w:rPr>
        <w:t> </w:t>
      </w:r>
      <w:r>
        <w:rPr/>
        <w:t>father</w:t>
      </w:r>
      <w:r>
        <w:rPr>
          <w:spacing w:val="36"/>
        </w:rPr>
        <w:t> </w:t>
      </w:r>
      <w:r>
        <w:rPr/>
        <w:t>during</w:t>
      </w:r>
      <w:r>
        <w:rPr>
          <w:spacing w:val="35"/>
        </w:rPr>
        <w:t> </w:t>
      </w:r>
      <w:r>
        <w:rPr/>
        <w:t>adult</w:t>
      </w:r>
      <w:r>
        <w:rPr>
          <w:spacing w:val="35"/>
        </w:rPr>
        <w:t> </w:t>
      </w:r>
      <w:r>
        <w:rPr/>
        <w:t>life,</w:t>
      </w:r>
      <w:r>
        <w:rPr>
          <w:spacing w:val="35"/>
        </w:rPr>
        <w:t> </w:t>
      </w:r>
      <w:r>
        <w:rPr/>
        <w:t>a</w:t>
      </w:r>
      <w:r>
        <w:rPr>
          <w:spacing w:val="36"/>
        </w:rPr>
        <w:t> </w:t>
      </w:r>
      <w:r>
        <w:rPr/>
        <w:t>dozen</w:t>
      </w:r>
      <w:r>
        <w:rPr>
          <w:spacing w:val="36"/>
        </w:rPr>
        <w:t> </w:t>
      </w:r>
      <w:r>
        <w:rPr/>
        <w:t>had</w:t>
      </w:r>
      <w:r>
        <w:rPr>
          <w:spacing w:val="36"/>
        </w:rPr>
        <w:t> </w:t>
      </w:r>
      <w:r>
        <w:rPr/>
        <w:t>lost</w:t>
      </w:r>
      <w:r>
        <w:rPr>
          <w:spacing w:val="35"/>
        </w:rPr>
        <w:t> </w:t>
      </w:r>
      <w:r>
        <w:rPr/>
        <w:t>a</w:t>
      </w:r>
      <w:r>
        <w:rPr>
          <w:spacing w:val="36"/>
        </w:rPr>
        <w:t> </w:t>
      </w:r>
      <w:r>
        <w:rPr/>
        <w:t>sibling,</w:t>
      </w:r>
      <w:r>
        <w:rPr>
          <w:spacing w:val="38"/>
        </w:rPr>
        <w:t> </w:t>
      </w:r>
      <w:r>
        <w:rPr/>
        <w:t>and others</w:t>
      </w:r>
      <w:r>
        <w:rPr>
          <w:spacing w:val="40"/>
        </w:rPr>
        <w:t> </w:t>
      </w:r>
      <w:r>
        <w:rPr/>
        <w:t>had</w:t>
      </w:r>
      <w:r>
        <w:rPr>
          <w:spacing w:val="40"/>
        </w:rPr>
        <w:t> </w:t>
      </w:r>
      <w:r>
        <w:rPr/>
        <w:t>lost</w:t>
      </w:r>
      <w:r>
        <w:rPr>
          <w:spacing w:val="40"/>
        </w:rPr>
        <w:t> </w:t>
      </w:r>
      <w:r>
        <w:rPr/>
        <w:t>a</w:t>
      </w:r>
      <w:r>
        <w:rPr>
          <w:spacing w:val="40"/>
        </w:rPr>
        <w:t> </w:t>
      </w:r>
      <w:r>
        <w:rPr/>
        <w:t>son</w:t>
      </w:r>
      <w:r>
        <w:rPr>
          <w:spacing w:val="40"/>
        </w:rPr>
        <w:t> </w:t>
      </w:r>
      <w:r>
        <w:rPr/>
        <w:t>or</w:t>
      </w:r>
      <w:r>
        <w:rPr>
          <w:spacing w:val="40"/>
        </w:rPr>
        <w:t> </w:t>
      </w:r>
      <w:r>
        <w:rPr/>
        <w:t>daughter.)</w:t>
      </w:r>
      <w:r>
        <w:rPr>
          <w:spacing w:val="40"/>
        </w:rPr>
        <w:t> </w:t>
      </w:r>
      <w:r>
        <w:rPr/>
        <w:t>Gorer's</w:t>
      </w:r>
      <w:r>
        <w:rPr>
          <w:spacing w:val="40"/>
        </w:rPr>
        <w:t> </w:t>
      </w:r>
      <w:r>
        <w:rPr/>
        <w:t>principal</w:t>
      </w:r>
      <w:r>
        <w:rPr>
          <w:spacing w:val="40"/>
        </w:rPr>
        <w:t> </w:t>
      </w:r>
      <w:r>
        <w:rPr/>
        <w:t>interest</w:t>
      </w:r>
      <w:r>
        <w:rPr>
          <w:spacing w:val="40"/>
        </w:rPr>
        <w:t> </w:t>
      </w:r>
      <w:r>
        <w:rPr/>
        <w:t>is</w:t>
      </w:r>
      <w:r>
        <w:rPr>
          <w:spacing w:val="40"/>
        </w:rPr>
        <w:t> </w:t>
      </w:r>
      <w:r>
        <w:rPr/>
        <w:t>the</w:t>
      </w:r>
      <w:r>
        <w:rPr>
          <w:spacing w:val="40"/>
        </w:rPr>
        <w:t> </w:t>
      </w:r>
      <w:r>
        <w:rPr/>
        <w:t>social</w:t>
      </w:r>
      <w:r>
        <w:rPr>
          <w:spacing w:val="40"/>
        </w:rPr>
        <w:t> </w:t>
      </w:r>
      <w:r>
        <w:rPr/>
        <w:t>context</w:t>
      </w:r>
      <w:r>
        <w:rPr>
          <w:spacing w:val="40"/>
        </w:rPr>
        <w:t> </w:t>
      </w:r>
      <w:r>
        <w:rPr/>
        <w:t>in</w:t>
      </w:r>
      <w:r>
        <w:rPr>
          <w:spacing w:val="40"/>
        </w:rPr>
        <w:t> </w:t>
      </w:r>
      <w:r>
        <w:rPr/>
        <w:t>which death and mourning take place and the social customs or lack of them obtaining in twentieth- century Britain. Because in regard to any one class of bereaved people samples are small, it is not possible to know how representative his findings are. Nevertheless, his book, which</w:t>
      </w:r>
      <w:r>
        <w:rPr>
          <w:spacing w:val="80"/>
        </w:rPr>
        <w:t> </w:t>
      </w:r>
      <w:r>
        <w:rPr/>
        <w:t>contains many vivid transcripts of how bereaved people describe their experience, is of great psychological interest.</w:t>
      </w:r>
    </w:p>
    <w:p>
      <w:pPr>
        <w:pStyle w:val="BodyText"/>
        <w:spacing w:before="9"/>
        <w:rPr>
          <w:sz w:val="21"/>
        </w:rPr>
      </w:pPr>
    </w:p>
    <w:p>
      <w:pPr>
        <w:pStyle w:val="BodyText"/>
        <w:ind w:left="152"/>
      </w:pPr>
      <w:r>
        <w:rPr/>
        <w:t>-</w:t>
      </w:r>
      <w:r>
        <w:rPr>
          <w:spacing w:val="-4"/>
        </w:rPr>
        <w:t>111-</w:t>
      </w:r>
    </w:p>
    <w:p>
      <w:pPr>
        <w:pStyle w:val="BodyText"/>
        <w:spacing w:before="11"/>
      </w:pPr>
    </w:p>
    <w:p>
      <w:pPr>
        <w:pStyle w:val="Heading2"/>
        <w:jc w:val="both"/>
      </w:pPr>
      <w:r>
        <w:rPr/>
        <w:t>CHAPTER</w:t>
      </w:r>
      <w:r>
        <w:rPr>
          <w:spacing w:val="-17"/>
        </w:rPr>
        <w:t> </w:t>
      </w:r>
      <w:r>
        <w:rPr>
          <w:spacing w:val="-10"/>
        </w:rPr>
        <w:t>7</w:t>
      </w:r>
    </w:p>
    <w:p>
      <w:pPr>
        <w:pStyle w:val="Heading4"/>
        <w:spacing w:before="4"/>
      </w:pPr>
      <w:r>
        <w:rPr/>
        <w:t>Loss</w:t>
      </w:r>
      <w:r>
        <w:rPr>
          <w:spacing w:val="3"/>
        </w:rPr>
        <w:t> </w:t>
      </w:r>
      <w:r>
        <w:rPr/>
        <w:t>of</w:t>
      </w:r>
      <w:r>
        <w:rPr>
          <w:spacing w:val="3"/>
        </w:rPr>
        <w:t> </w:t>
      </w:r>
      <w:r>
        <w:rPr>
          <w:spacing w:val="-2"/>
        </w:rPr>
        <w:t>Child</w:t>
      </w:r>
    </w:p>
    <w:p>
      <w:pPr>
        <w:pStyle w:val="BodyText"/>
        <w:spacing w:before="4"/>
        <w:rPr>
          <w:b/>
          <w:sz w:val="23"/>
        </w:rPr>
      </w:pPr>
    </w:p>
    <w:p>
      <w:pPr>
        <w:pStyle w:val="BodyText"/>
        <w:spacing w:line="247" w:lineRule="auto"/>
        <w:ind w:left="152" w:right="788"/>
        <w:jc w:val="both"/>
      </w:pPr>
      <w:r>
        <w:rPr/>
        <w:t>I dreamed one night that dear More was alive again and that after throwing my arms round his neck</w:t>
      </w:r>
      <w:r>
        <w:rPr>
          <w:spacing w:val="40"/>
        </w:rPr>
        <w:t> </w:t>
      </w:r>
      <w:r>
        <w:rPr/>
        <w:t>and</w:t>
      </w:r>
      <w:r>
        <w:rPr>
          <w:spacing w:val="40"/>
        </w:rPr>
        <w:t> </w:t>
      </w:r>
      <w:r>
        <w:rPr/>
        <w:t>finding</w:t>
      </w:r>
      <w:r>
        <w:rPr>
          <w:spacing w:val="40"/>
        </w:rPr>
        <w:t> </w:t>
      </w:r>
      <w:r>
        <w:rPr/>
        <w:t>beyond</w:t>
      </w:r>
      <w:r>
        <w:rPr>
          <w:spacing w:val="40"/>
        </w:rPr>
        <w:t> </w:t>
      </w:r>
      <w:r>
        <w:rPr/>
        <w:t>all</w:t>
      </w:r>
      <w:r>
        <w:rPr>
          <w:spacing w:val="40"/>
        </w:rPr>
        <w:t> </w:t>
      </w:r>
      <w:r>
        <w:rPr/>
        <w:t>doubt</w:t>
      </w:r>
      <w:r>
        <w:rPr>
          <w:spacing w:val="40"/>
        </w:rPr>
        <w:t> </w:t>
      </w:r>
      <w:r>
        <w:rPr/>
        <w:t>that</w:t>
      </w:r>
      <w:r>
        <w:rPr>
          <w:spacing w:val="40"/>
        </w:rPr>
        <w:t> </w:t>
      </w:r>
      <w:r>
        <w:rPr/>
        <w:t>I</w:t>
      </w:r>
      <w:r>
        <w:rPr>
          <w:spacing w:val="40"/>
        </w:rPr>
        <w:t> </w:t>
      </w:r>
      <w:r>
        <w:rPr/>
        <w:t>had</w:t>
      </w:r>
      <w:r>
        <w:rPr>
          <w:spacing w:val="40"/>
        </w:rPr>
        <w:t> </w:t>
      </w:r>
      <w:r>
        <w:rPr/>
        <w:t>my</w:t>
      </w:r>
      <w:r>
        <w:rPr>
          <w:spacing w:val="40"/>
        </w:rPr>
        <w:t> </w:t>
      </w:r>
      <w:r>
        <w:rPr/>
        <w:t>living</w:t>
      </w:r>
      <w:r>
        <w:rPr>
          <w:spacing w:val="40"/>
        </w:rPr>
        <w:t> </w:t>
      </w:r>
      <w:r>
        <w:rPr/>
        <w:t>son</w:t>
      </w:r>
      <w:r>
        <w:rPr>
          <w:spacing w:val="40"/>
        </w:rPr>
        <w:t> </w:t>
      </w:r>
      <w:r>
        <w:rPr/>
        <w:t>in</w:t>
      </w:r>
      <w:r>
        <w:rPr>
          <w:spacing w:val="40"/>
        </w:rPr>
        <w:t> </w:t>
      </w:r>
      <w:r>
        <w:rPr/>
        <w:t>my</w:t>
      </w:r>
      <w:r>
        <w:rPr>
          <w:spacing w:val="40"/>
        </w:rPr>
        <w:t> </w:t>
      </w:r>
      <w:r>
        <w:rPr/>
        <w:t>embrace--we</w:t>
      </w:r>
      <w:r>
        <w:rPr>
          <w:spacing w:val="40"/>
        </w:rPr>
        <w:t> </w:t>
      </w:r>
      <w:r>
        <w:rPr/>
        <w:t>went thoroughly</w:t>
      </w:r>
      <w:r>
        <w:rPr>
          <w:spacing w:val="40"/>
        </w:rPr>
        <w:t> </w:t>
      </w:r>
      <w:r>
        <w:rPr/>
        <w:t>into</w:t>
      </w:r>
      <w:r>
        <w:rPr>
          <w:spacing w:val="40"/>
        </w:rPr>
        <w:t> </w:t>
      </w:r>
      <w:r>
        <w:rPr/>
        <w:t>the</w:t>
      </w:r>
      <w:r>
        <w:rPr>
          <w:spacing w:val="40"/>
        </w:rPr>
        <w:t> </w:t>
      </w:r>
      <w:r>
        <w:rPr/>
        <w:t>subject,</w:t>
      </w:r>
      <w:r>
        <w:rPr>
          <w:spacing w:val="40"/>
        </w:rPr>
        <w:t> </w:t>
      </w:r>
      <w:r>
        <w:rPr/>
        <w:t>and</w:t>
      </w:r>
      <w:r>
        <w:rPr>
          <w:spacing w:val="40"/>
        </w:rPr>
        <w:t> </w:t>
      </w:r>
      <w:r>
        <w:rPr/>
        <w:t>found</w:t>
      </w:r>
      <w:r>
        <w:rPr>
          <w:spacing w:val="40"/>
        </w:rPr>
        <w:t> </w:t>
      </w:r>
      <w:r>
        <w:rPr/>
        <w:t>that</w:t>
      </w:r>
      <w:r>
        <w:rPr>
          <w:spacing w:val="40"/>
        </w:rPr>
        <w:t> </w:t>
      </w:r>
      <w:r>
        <w:rPr/>
        <w:t>the</w:t>
      </w:r>
      <w:r>
        <w:rPr>
          <w:spacing w:val="40"/>
        </w:rPr>
        <w:t> </w:t>
      </w:r>
      <w:r>
        <w:rPr/>
        <w:t>death</w:t>
      </w:r>
      <w:r>
        <w:rPr>
          <w:spacing w:val="40"/>
        </w:rPr>
        <w:t> </w:t>
      </w:r>
      <w:r>
        <w:rPr/>
        <w:t>and</w:t>
      </w:r>
      <w:r>
        <w:rPr>
          <w:spacing w:val="40"/>
        </w:rPr>
        <w:t> </w:t>
      </w:r>
      <w:r>
        <w:rPr/>
        <w:t>funeral</w:t>
      </w:r>
      <w:r>
        <w:rPr>
          <w:spacing w:val="40"/>
        </w:rPr>
        <w:t> </w:t>
      </w:r>
      <w:r>
        <w:rPr/>
        <w:t>at</w:t>
      </w:r>
      <w:r>
        <w:rPr>
          <w:spacing w:val="40"/>
        </w:rPr>
        <w:t> </w:t>
      </w:r>
      <w:r>
        <w:rPr/>
        <w:t>Abinger</w:t>
      </w:r>
      <w:r>
        <w:rPr>
          <w:spacing w:val="40"/>
        </w:rPr>
        <w:t> </w:t>
      </w:r>
      <w:r>
        <w:rPr/>
        <w:t>had</w:t>
      </w:r>
      <w:r>
        <w:rPr>
          <w:spacing w:val="40"/>
        </w:rPr>
        <w:t> </w:t>
      </w:r>
      <w:r>
        <w:rPr/>
        <w:t>been fictitious.</w:t>
      </w:r>
      <w:r>
        <w:rPr>
          <w:spacing w:val="40"/>
        </w:rPr>
        <w:t> </w:t>
      </w:r>
      <w:r>
        <w:rPr/>
        <w:t>For</w:t>
      </w:r>
      <w:r>
        <w:rPr>
          <w:spacing w:val="40"/>
        </w:rPr>
        <w:t> </w:t>
      </w:r>
      <w:r>
        <w:rPr/>
        <w:t>a</w:t>
      </w:r>
      <w:r>
        <w:rPr>
          <w:spacing w:val="40"/>
        </w:rPr>
        <w:t> </w:t>
      </w:r>
      <w:r>
        <w:rPr/>
        <w:t>second</w:t>
      </w:r>
      <w:r>
        <w:rPr>
          <w:spacing w:val="40"/>
        </w:rPr>
        <w:t> </w:t>
      </w:r>
      <w:r>
        <w:rPr/>
        <w:t>after</w:t>
      </w:r>
      <w:r>
        <w:rPr>
          <w:spacing w:val="40"/>
        </w:rPr>
        <w:t> </w:t>
      </w:r>
      <w:r>
        <w:rPr/>
        <w:t>waking</w:t>
      </w:r>
      <w:r>
        <w:rPr>
          <w:spacing w:val="40"/>
        </w:rPr>
        <w:t> </w:t>
      </w:r>
      <w:r>
        <w:rPr/>
        <w:t>the</w:t>
      </w:r>
      <w:r>
        <w:rPr>
          <w:spacing w:val="40"/>
        </w:rPr>
        <w:t> </w:t>
      </w:r>
      <w:r>
        <w:rPr/>
        <w:t>joy</w:t>
      </w:r>
      <w:r>
        <w:rPr>
          <w:spacing w:val="40"/>
        </w:rPr>
        <w:t> </w:t>
      </w:r>
      <w:r>
        <w:rPr/>
        <w:t>remained--then</w:t>
      </w:r>
      <w:r>
        <w:rPr>
          <w:spacing w:val="40"/>
        </w:rPr>
        <w:t> </w:t>
      </w:r>
      <w:r>
        <w:rPr/>
        <w:t>came</w:t>
      </w:r>
      <w:r>
        <w:rPr>
          <w:spacing w:val="40"/>
        </w:rPr>
        <w:t> </w:t>
      </w:r>
      <w:r>
        <w:rPr/>
        <w:t>the</w:t>
      </w:r>
      <w:r>
        <w:rPr>
          <w:spacing w:val="40"/>
        </w:rPr>
        <w:t> </w:t>
      </w:r>
      <w:r>
        <w:rPr/>
        <w:t>knell</w:t>
      </w:r>
      <w:r>
        <w:rPr>
          <w:spacing w:val="40"/>
        </w:rPr>
        <w:t> </w:t>
      </w:r>
      <w:r>
        <w:rPr/>
        <w:t>that</w:t>
      </w:r>
      <w:r>
        <w:rPr>
          <w:spacing w:val="40"/>
        </w:rPr>
        <w:t> </w:t>
      </w:r>
      <w:r>
        <w:rPr/>
        <w:t>wakes</w:t>
      </w:r>
      <w:r>
        <w:rPr>
          <w:spacing w:val="40"/>
        </w:rPr>
        <w:t> </w:t>
      </w:r>
      <w:r>
        <w:rPr/>
        <w:t>me every morning--More is dead! More is dead!</w:t>
      </w:r>
    </w:p>
    <w:p>
      <w:pPr>
        <w:pStyle w:val="BodyText"/>
        <w:spacing w:before="6"/>
      </w:pPr>
    </w:p>
    <w:p>
      <w:pPr>
        <w:pStyle w:val="BodyText"/>
        <w:ind w:left="152"/>
        <w:jc w:val="both"/>
      </w:pPr>
      <w:r>
        <w:rPr/>
        <w:pict>
          <v:rect style="position:absolute;margin-left:190.5pt;margin-top:5.889706pt;width:3.78pt;height:.35999pt;mso-position-horizontal-relative:page;mso-position-vertical-relative:paragraph;z-index:-20093952" id="docshape72" filled="true" fillcolor="#000000" stroked="false">
            <v:fill type="solid"/>
            <w10:wrap type="none"/>
          </v:rect>
        </w:pict>
      </w:r>
      <w:r>
        <w:rPr/>
        <w:t>SAMUEL</w:t>
      </w:r>
      <w:r>
        <w:rPr>
          <w:spacing w:val="13"/>
        </w:rPr>
        <w:t> </w:t>
      </w:r>
      <w:r>
        <w:rPr/>
        <w:t>PALMER</w:t>
      </w:r>
      <w:r>
        <w:rPr>
          <w:spacing w:val="16"/>
        </w:rPr>
        <w:t> </w:t>
      </w:r>
      <w:r>
        <w:rPr>
          <w:spacing w:val="-10"/>
          <w:vertAlign w:val="superscript"/>
        </w:rPr>
        <w:t>1</w:t>
      </w:r>
    </w:p>
    <w:p>
      <w:pPr>
        <w:pStyle w:val="BodyText"/>
        <w:spacing w:before="4"/>
        <w:rPr>
          <w:sz w:val="23"/>
        </w:rPr>
      </w:pPr>
    </w:p>
    <w:p>
      <w:pPr>
        <w:pStyle w:val="Heading4"/>
        <w:spacing w:before="1"/>
      </w:pPr>
      <w:r>
        <w:rPr>
          <w:spacing w:val="-2"/>
        </w:rPr>
        <w:t>Introduction</w:t>
      </w:r>
    </w:p>
    <w:p>
      <w:pPr>
        <w:pStyle w:val="BodyText"/>
        <w:spacing w:before="5"/>
        <w:rPr>
          <w:b/>
          <w:sz w:val="23"/>
        </w:rPr>
      </w:pPr>
    </w:p>
    <w:p>
      <w:pPr>
        <w:pStyle w:val="BodyText"/>
        <w:spacing w:line="247" w:lineRule="auto"/>
        <w:ind w:left="152" w:right="788"/>
        <w:jc w:val="both"/>
      </w:pPr>
      <w:r>
        <w:rPr/>
        <w:t>In order to broaden the perspective, I review in this chapter what is known of the responses of fathers and mothers to the loss of a child; and, in the next, consider briefly how loss affects parents,</w:t>
      </w:r>
      <w:r>
        <w:rPr>
          <w:spacing w:val="40"/>
        </w:rPr>
        <w:t> </w:t>
      </w:r>
      <w:r>
        <w:rPr/>
        <w:t>and</w:t>
      </w:r>
      <w:r>
        <w:rPr>
          <w:spacing w:val="40"/>
        </w:rPr>
        <w:t> </w:t>
      </w:r>
      <w:r>
        <w:rPr/>
        <w:t>also</w:t>
      </w:r>
      <w:r>
        <w:rPr>
          <w:spacing w:val="40"/>
        </w:rPr>
        <w:t> </w:t>
      </w:r>
      <w:r>
        <w:rPr/>
        <w:t>spouses,</w:t>
      </w:r>
      <w:r>
        <w:rPr>
          <w:spacing w:val="40"/>
        </w:rPr>
        <w:t> </w:t>
      </w:r>
      <w:r>
        <w:rPr/>
        <w:t>in</w:t>
      </w:r>
      <w:r>
        <w:rPr>
          <w:spacing w:val="40"/>
        </w:rPr>
        <w:t> </w:t>
      </w:r>
      <w:r>
        <w:rPr/>
        <w:t>cultures</w:t>
      </w:r>
      <w:r>
        <w:rPr>
          <w:spacing w:val="40"/>
        </w:rPr>
        <w:t> </w:t>
      </w:r>
      <w:r>
        <w:rPr/>
        <w:t>other</w:t>
      </w:r>
      <w:r>
        <w:rPr>
          <w:spacing w:val="40"/>
        </w:rPr>
        <w:t> </w:t>
      </w:r>
      <w:r>
        <w:rPr/>
        <w:t>than</w:t>
      </w:r>
      <w:r>
        <w:rPr>
          <w:spacing w:val="40"/>
        </w:rPr>
        <w:t> </w:t>
      </w:r>
      <w:r>
        <w:rPr/>
        <w:t>our</w:t>
      </w:r>
      <w:r>
        <w:rPr>
          <w:spacing w:val="40"/>
        </w:rPr>
        <w:t> </w:t>
      </w:r>
      <w:r>
        <w:rPr/>
        <w:t>own.</w:t>
      </w:r>
      <w:r>
        <w:rPr>
          <w:spacing w:val="40"/>
        </w:rPr>
        <w:t> </w:t>
      </w:r>
      <w:r>
        <w:rPr/>
        <w:t>Despite</w:t>
      </w:r>
      <w:r>
        <w:rPr>
          <w:spacing w:val="40"/>
        </w:rPr>
        <w:t> </w:t>
      </w:r>
      <w:r>
        <w:rPr/>
        <w:t>variations</w:t>
      </w:r>
      <w:r>
        <w:rPr>
          <w:spacing w:val="40"/>
        </w:rPr>
        <w:t> </w:t>
      </w:r>
      <w:r>
        <w:rPr/>
        <w:t>both</w:t>
      </w:r>
      <w:r>
        <w:rPr>
          <w:spacing w:val="40"/>
        </w:rPr>
        <w:t> </w:t>
      </w:r>
      <w:r>
        <w:rPr/>
        <w:t>in relationship</w:t>
      </w:r>
      <w:r>
        <w:rPr>
          <w:spacing w:val="40"/>
        </w:rPr>
        <w:t> </w:t>
      </w:r>
      <w:r>
        <w:rPr/>
        <w:t>to</w:t>
      </w:r>
      <w:r>
        <w:rPr>
          <w:spacing w:val="37"/>
        </w:rPr>
        <w:t> </w:t>
      </w:r>
      <w:r>
        <w:rPr/>
        <w:t>the</w:t>
      </w:r>
      <w:r>
        <w:rPr>
          <w:spacing w:val="37"/>
        </w:rPr>
        <w:t> </w:t>
      </w:r>
      <w:r>
        <w:rPr/>
        <w:t>dead</w:t>
      </w:r>
      <w:r>
        <w:rPr>
          <w:spacing w:val="40"/>
        </w:rPr>
        <w:t> </w:t>
      </w:r>
      <w:r>
        <w:rPr/>
        <w:t>and</w:t>
      </w:r>
      <w:r>
        <w:rPr>
          <w:spacing w:val="37"/>
        </w:rPr>
        <w:t> </w:t>
      </w:r>
      <w:r>
        <w:rPr/>
        <w:t>in</w:t>
      </w:r>
      <w:r>
        <w:rPr>
          <w:spacing w:val="40"/>
        </w:rPr>
        <w:t> </w:t>
      </w:r>
      <w:r>
        <w:rPr/>
        <w:t>culture</w:t>
      </w:r>
      <w:r>
        <w:rPr>
          <w:spacing w:val="37"/>
        </w:rPr>
        <w:t> </w:t>
      </w:r>
      <w:r>
        <w:rPr/>
        <w:t>we</w:t>
      </w:r>
      <w:r>
        <w:rPr>
          <w:spacing w:val="37"/>
        </w:rPr>
        <w:t> </w:t>
      </w:r>
      <w:r>
        <w:rPr/>
        <w:t>find</w:t>
      </w:r>
      <w:r>
        <w:rPr>
          <w:spacing w:val="40"/>
        </w:rPr>
        <w:t> </w:t>
      </w:r>
      <w:r>
        <w:rPr/>
        <w:t>essentially</w:t>
      </w:r>
      <w:r>
        <w:rPr>
          <w:spacing w:val="40"/>
        </w:rPr>
        <w:t> </w:t>
      </w:r>
      <w:r>
        <w:rPr/>
        <w:t>the</w:t>
      </w:r>
      <w:r>
        <w:rPr>
          <w:spacing w:val="37"/>
        </w:rPr>
        <w:t> </w:t>
      </w:r>
      <w:r>
        <w:rPr/>
        <w:t>same</w:t>
      </w:r>
      <w:r>
        <w:rPr>
          <w:spacing w:val="40"/>
        </w:rPr>
        <w:t> </w:t>
      </w:r>
      <w:r>
        <w:rPr/>
        <w:t>patterns</w:t>
      </w:r>
      <w:r>
        <w:rPr>
          <w:spacing w:val="40"/>
        </w:rPr>
        <w:t> </w:t>
      </w:r>
      <w:r>
        <w:rPr/>
        <w:t>of</w:t>
      </w:r>
      <w:r>
        <w:rPr>
          <w:spacing w:val="36"/>
        </w:rPr>
        <w:t> </w:t>
      </w:r>
      <w:r>
        <w:rPr/>
        <w:t>response</w:t>
      </w:r>
      <w:r>
        <w:rPr>
          <w:spacing w:val="40"/>
        </w:rPr>
        <w:t> </w:t>
      </w:r>
      <w:r>
        <w:rPr/>
        <w:t>as those already described.</w:t>
      </w:r>
    </w:p>
    <w:p>
      <w:pPr>
        <w:pStyle w:val="BodyText"/>
        <w:spacing w:before="5"/>
      </w:pPr>
    </w:p>
    <w:p>
      <w:pPr>
        <w:pStyle w:val="BodyText"/>
        <w:spacing w:line="247" w:lineRule="auto"/>
        <w:ind w:left="152" w:right="788"/>
        <w:jc w:val="both"/>
      </w:pPr>
      <w:r>
        <w:rPr/>
        <w:t>In</w:t>
      </w:r>
      <w:r>
        <w:rPr>
          <w:spacing w:val="40"/>
        </w:rPr>
        <w:t> </w:t>
      </w:r>
      <w:r>
        <w:rPr/>
        <w:t>regard</w:t>
      </w:r>
      <w:r>
        <w:rPr>
          <w:spacing w:val="40"/>
        </w:rPr>
        <w:t> </w:t>
      </w:r>
      <w:r>
        <w:rPr/>
        <w:t>to</w:t>
      </w:r>
      <w:r>
        <w:rPr>
          <w:spacing w:val="40"/>
        </w:rPr>
        <w:t> </w:t>
      </w:r>
      <w:r>
        <w:rPr/>
        <w:t>loss</w:t>
      </w:r>
      <w:r>
        <w:rPr>
          <w:spacing w:val="40"/>
        </w:rPr>
        <w:t> </w:t>
      </w:r>
      <w:r>
        <w:rPr/>
        <w:t>of</w:t>
      </w:r>
      <w:r>
        <w:rPr>
          <w:spacing w:val="40"/>
        </w:rPr>
        <w:t> </w:t>
      </w:r>
      <w:r>
        <w:rPr/>
        <w:t>child</w:t>
      </w:r>
      <w:r>
        <w:rPr>
          <w:spacing w:val="40"/>
        </w:rPr>
        <w:t> </w:t>
      </w:r>
      <w:r>
        <w:rPr/>
        <w:t>the</w:t>
      </w:r>
      <w:r>
        <w:rPr>
          <w:spacing w:val="40"/>
        </w:rPr>
        <w:t> </w:t>
      </w:r>
      <w:r>
        <w:rPr/>
        <w:t>principal</w:t>
      </w:r>
      <w:r>
        <w:rPr>
          <w:spacing w:val="40"/>
        </w:rPr>
        <w:t> </w:t>
      </w:r>
      <w:r>
        <w:rPr/>
        <w:t>sources</w:t>
      </w:r>
      <w:r>
        <w:rPr>
          <w:spacing w:val="40"/>
        </w:rPr>
        <w:t> </w:t>
      </w:r>
      <w:r>
        <w:rPr/>
        <w:t>drawn</w:t>
      </w:r>
      <w:r>
        <w:rPr>
          <w:spacing w:val="40"/>
        </w:rPr>
        <w:t> </w:t>
      </w:r>
      <w:r>
        <w:rPr/>
        <w:t>upon</w:t>
      </w:r>
      <w:r>
        <w:rPr>
          <w:spacing w:val="40"/>
        </w:rPr>
        <w:t> </w:t>
      </w:r>
      <w:r>
        <w:rPr/>
        <w:t>are</w:t>
      </w:r>
      <w:r>
        <w:rPr>
          <w:spacing w:val="40"/>
        </w:rPr>
        <w:t> </w:t>
      </w:r>
      <w:r>
        <w:rPr/>
        <w:t>studies</w:t>
      </w:r>
      <w:r>
        <w:rPr>
          <w:spacing w:val="40"/>
        </w:rPr>
        <w:t> </w:t>
      </w:r>
      <w:r>
        <w:rPr/>
        <w:t>of</w:t>
      </w:r>
      <w:r>
        <w:rPr>
          <w:spacing w:val="40"/>
        </w:rPr>
        <w:t> </w:t>
      </w:r>
      <w:r>
        <w:rPr/>
        <w:t>the</w:t>
      </w:r>
      <w:r>
        <w:rPr>
          <w:spacing w:val="40"/>
        </w:rPr>
        <w:t> </w:t>
      </w:r>
      <w:r>
        <w:rPr/>
        <w:t>parents</w:t>
      </w:r>
      <w:r>
        <w:rPr>
          <w:spacing w:val="40"/>
        </w:rPr>
        <w:t> </w:t>
      </w:r>
      <w:r>
        <w:rPr/>
        <w:t>of children who are fatally ill, mainly with leukaemia. Not only are there several such studies but some of them present data that are unusually systematic and detailed. It has of course to be</w:t>
      </w:r>
      <w:r>
        <w:rPr>
          <w:spacing w:val="40"/>
        </w:rPr>
        <w:t> </w:t>
      </w:r>
      <w:r>
        <w:rPr/>
        <w:t>asked how representative of the mourning of other parents these findings are. Not only is the death delayed for many months after the diagnosis is reached but the age-range of the children whose</w:t>
      </w:r>
      <w:r>
        <w:rPr>
          <w:spacing w:val="56"/>
        </w:rPr>
        <w:t> </w:t>
      </w:r>
      <w:r>
        <w:rPr/>
        <w:t>parents</w:t>
      </w:r>
      <w:r>
        <w:rPr>
          <w:spacing w:val="58"/>
        </w:rPr>
        <w:t> </w:t>
      </w:r>
      <w:r>
        <w:rPr/>
        <w:t>have</w:t>
      </w:r>
      <w:r>
        <w:rPr>
          <w:spacing w:val="56"/>
        </w:rPr>
        <w:t> </w:t>
      </w:r>
      <w:r>
        <w:rPr/>
        <w:t>been</w:t>
      </w:r>
      <w:r>
        <w:rPr>
          <w:spacing w:val="57"/>
        </w:rPr>
        <w:t> </w:t>
      </w:r>
      <w:r>
        <w:rPr/>
        <w:t>studied</w:t>
      </w:r>
      <w:r>
        <w:rPr>
          <w:spacing w:val="59"/>
        </w:rPr>
        <w:t> </w:t>
      </w:r>
      <w:r>
        <w:rPr/>
        <w:t>is</w:t>
      </w:r>
      <w:r>
        <w:rPr>
          <w:spacing w:val="57"/>
        </w:rPr>
        <w:t> </w:t>
      </w:r>
      <w:r>
        <w:rPr/>
        <w:t>restricted,</w:t>
      </w:r>
      <w:r>
        <w:rPr>
          <w:spacing w:val="59"/>
        </w:rPr>
        <w:t> </w:t>
      </w:r>
      <w:r>
        <w:rPr/>
        <w:t>the</w:t>
      </w:r>
      <w:r>
        <w:rPr>
          <w:spacing w:val="56"/>
        </w:rPr>
        <w:t> </w:t>
      </w:r>
      <w:r>
        <w:rPr/>
        <w:t>great</w:t>
      </w:r>
      <w:r>
        <w:rPr>
          <w:spacing w:val="56"/>
        </w:rPr>
        <w:t> </w:t>
      </w:r>
      <w:r>
        <w:rPr/>
        <w:t>majority</w:t>
      </w:r>
      <w:r>
        <w:rPr>
          <w:spacing w:val="58"/>
        </w:rPr>
        <w:t> </w:t>
      </w:r>
      <w:r>
        <w:rPr/>
        <w:t>being</w:t>
      </w:r>
      <w:r>
        <w:rPr>
          <w:spacing w:val="58"/>
        </w:rPr>
        <w:t> </w:t>
      </w:r>
      <w:r>
        <w:rPr/>
        <w:t>between</w:t>
      </w:r>
      <w:r>
        <w:rPr>
          <w:spacing w:val="59"/>
        </w:rPr>
        <w:t> </w:t>
      </w:r>
      <w:r>
        <w:rPr>
          <w:spacing w:val="-2"/>
        </w:rPr>
        <w:t>eighteen</w:t>
      </w:r>
    </w:p>
    <w:p>
      <w:pPr>
        <w:spacing w:after="0" w:line="247" w:lineRule="auto"/>
        <w:jc w:val="both"/>
        <w:sectPr>
          <w:pgSz w:w="12240" w:h="15840"/>
          <w:pgMar w:header="0" w:footer="726" w:top="1220" w:bottom="920" w:left="1700" w:right="1060"/>
        </w:sectPr>
      </w:pPr>
    </w:p>
    <w:p>
      <w:pPr>
        <w:pStyle w:val="BodyText"/>
        <w:spacing w:line="247" w:lineRule="auto" w:before="76"/>
        <w:ind w:left="152" w:right="788"/>
        <w:jc w:val="both"/>
      </w:pPr>
      <w:r>
        <w:rPr/>
        <w:t>months</w:t>
      </w:r>
      <w:r>
        <w:rPr>
          <w:spacing w:val="21"/>
        </w:rPr>
        <w:t> </w:t>
      </w:r>
      <w:r>
        <w:rPr/>
        <w:t>and</w:t>
      </w:r>
      <w:r>
        <w:rPr>
          <w:spacing w:val="21"/>
        </w:rPr>
        <w:t> </w:t>
      </w:r>
      <w:r>
        <w:rPr/>
        <w:t>ten</w:t>
      </w:r>
      <w:r>
        <w:rPr>
          <w:spacing w:val="21"/>
        </w:rPr>
        <w:t> </w:t>
      </w:r>
      <w:r>
        <w:rPr/>
        <w:t>years.</w:t>
      </w:r>
      <w:r>
        <w:rPr>
          <w:spacing w:val="18"/>
        </w:rPr>
        <w:t> </w:t>
      </w:r>
      <w:r>
        <w:rPr/>
        <w:t>Nevertheless,</w:t>
      </w:r>
      <w:r>
        <w:rPr>
          <w:spacing w:val="21"/>
        </w:rPr>
        <w:t> </w:t>
      </w:r>
      <w:r>
        <w:rPr/>
        <w:t>in</w:t>
      </w:r>
      <w:r>
        <w:rPr>
          <w:spacing w:val="20"/>
        </w:rPr>
        <w:t> </w:t>
      </w:r>
      <w:r>
        <w:rPr/>
        <w:t>so</w:t>
      </w:r>
      <w:r>
        <w:rPr>
          <w:spacing w:val="18"/>
        </w:rPr>
        <w:t> </w:t>
      </w:r>
      <w:r>
        <w:rPr/>
        <w:t>far</w:t>
      </w:r>
      <w:r>
        <w:rPr>
          <w:spacing w:val="22"/>
        </w:rPr>
        <w:t> </w:t>
      </w:r>
      <w:r>
        <w:rPr/>
        <w:t>as</w:t>
      </w:r>
      <w:r>
        <w:rPr>
          <w:spacing w:val="20"/>
        </w:rPr>
        <w:t> </w:t>
      </w:r>
      <w:r>
        <w:rPr/>
        <w:t>information</w:t>
      </w:r>
      <w:r>
        <w:rPr>
          <w:spacing w:val="18"/>
        </w:rPr>
        <w:t> </w:t>
      </w:r>
      <w:r>
        <w:rPr/>
        <w:t>from</w:t>
      </w:r>
      <w:r>
        <w:rPr>
          <w:spacing w:val="18"/>
        </w:rPr>
        <w:t> </w:t>
      </w:r>
      <w:r>
        <w:rPr/>
        <w:t>other</w:t>
      </w:r>
      <w:r>
        <w:rPr>
          <w:spacing w:val="21"/>
        </w:rPr>
        <w:t> </w:t>
      </w:r>
      <w:r>
        <w:rPr/>
        <w:t>sources</w:t>
      </w:r>
      <w:r>
        <w:rPr>
          <w:spacing w:val="21"/>
        </w:rPr>
        <w:t> </w:t>
      </w:r>
      <w:r>
        <w:rPr/>
        <w:t>and</w:t>
      </w:r>
      <w:r>
        <w:rPr>
          <w:spacing w:val="21"/>
        </w:rPr>
        <w:t> </w:t>
      </w:r>
      <w:r>
        <w:rPr/>
        <w:t>in</w:t>
      </w:r>
      <w:r>
        <w:rPr>
          <w:spacing w:val="20"/>
        </w:rPr>
        <w:t> </w:t>
      </w:r>
      <w:r>
        <w:rPr/>
        <w:t>regard to</w:t>
      </w:r>
      <w:r>
        <w:rPr>
          <w:spacing w:val="33"/>
        </w:rPr>
        <w:t> </w:t>
      </w:r>
      <w:r>
        <w:rPr/>
        <w:t>other</w:t>
      </w:r>
      <w:r>
        <w:rPr>
          <w:spacing w:val="32"/>
        </w:rPr>
        <w:t> </w:t>
      </w:r>
      <w:r>
        <w:rPr/>
        <w:t>age</w:t>
      </w:r>
      <w:r>
        <w:rPr>
          <w:spacing w:val="33"/>
        </w:rPr>
        <w:t> </w:t>
      </w:r>
      <w:r>
        <w:rPr/>
        <w:t>groups</w:t>
      </w:r>
      <w:r>
        <w:rPr>
          <w:spacing w:val="32"/>
        </w:rPr>
        <w:t> </w:t>
      </w:r>
      <w:r>
        <w:rPr/>
        <w:t>is</w:t>
      </w:r>
      <w:r>
        <w:rPr>
          <w:spacing w:val="32"/>
        </w:rPr>
        <w:t> </w:t>
      </w:r>
      <w:r>
        <w:rPr/>
        <w:t>available,</w:t>
      </w:r>
      <w:r>
        <w:rPr>
          <w:spacing w:val="33"/>
        </w:rPr>
        <w:t> </w:t>
      </w:r>
      <w:r>
        <w:rPr/>
        <w:t>it</w:t>
      </w:r>
      <w:r>
        <w:rPr>
          <w:spacing w:val="33"/>
        </w:rPr>
        <w:t> </w:t>
      </w:r>
      <w:r>
        <w:rPr/>
        <w:t>appears</w:t>
      </w:r>
      <w:r>
        <w:rPr>
          <w:spacing w:val="33"/>
        </w:rPr>
        <w:t> </w:t>
      </w:r>
      <w:r>
        <w:rPr/>
        <w:t>to</w:t>
      </w:r>
      <w:r>
        <w:rPr>
          <w:spacing w:val="30"/>
        </w:rPr>
        <w:t> </w:t>
      </w:r>
      <w:r>
        <w:rPr/>
        <w:t>be</w:t>
      </w:r>
      <w:r>
        <w:rPr>
          <w:spacing w:val="32"/>
        </w:rPr>
        <w:t> </w:t>
      </w:r>
      <w:r>
        <w:rPr/>
        <w:t>highly</w:t>
      </w:r>
      <w:r>
        <w:rPr>
          <w:spacing w:val="34"/>
        </w:rPr>
        <w:t> </w:t>
      </w:r>
      <w:r>
        <w:rPr/>
        <w:t>consistent.</w:t>
      </w:r>
      <w:r>
        <w:rPr>
          <w:spacing w:val="32"/>
        </w:rPr>
        <w:t> </w:t>
      </w:r>
      <w:r>
        <w:rPr/>
        <w:t>That</w:t>
      </w:r>
      <w:r>
        <w:rPr>
          <w:spacing w:val="33"/>
        </w:rPr>
        <w:t> </w:t>
      </w:r>
      <w:r>
        <w:rPr/>
        <w:t>relating</w:t>
      </w:r>
      <w:r>
        <w:rPr>
          <w:spacing w:val="32"/>
        </w:rPr>
        <w:t> </w:t>
      </w:r>
      <w:r>
        <w:rPr/>
        <w:t>to</w:t>
      </w:r>
      <w:r>
        <w:rPr>
          <w:spacing w:val="33"/>
        </w:rPr>
        <w:t> </w:t>
      </w:r>
      <w:r>
        <w:rPr/>
        <w:t>stillbirth and the deaths of young babies is referred to at the end of the chapter.</w:t>
      </w:r>
    </w:p>
    <w:p>
      <w:pPr>
        <w:pStyle w:val="BodyText"/>
        <w:spacing w:before="8"/>
      </w:pPr>
    </w:p>
    <w:p>
      <w:pPr>
        <w:pStyle w:val="BodyText"/>
        <w:spacing w:line="247" w:lineRule="auto"/>
        <w:ind w:left="152" w:right="791"/>
        <w:jc w:val="both"/>
      </w:pPr>
      <w:r>
        <w:rPr/>
        <w:t>Naturally, in carrying out these studies all the same professional sensitivity and ethical safeguards are necessary as in the studies of widows and widowers.</w:t>
      </w:r>
    </w:p>
    <w:p>
      <w:pPr>
        <w:pStyle w:val="BodyText"/>
        <w:rPr>
          <w:sz w:val="20"/>
        </w:rPr>
      </w:pPr>
    </w:p>
    <w:p>
      <w:pPr>
        <w:pStyle w:val="BodyText"/>
        <w:spacing w:before="4"/>
      </w:pPr>
      <w:r>
        <w:rPr/>
        <w:pict>
          <v:shape style="position:absolute;margin-left:92.639999pt;margin-top:14.084579pt;width:112.95pt;height:.1pt;mso-position-horizontal-relative:page;mso-position-vertical-relative:paragraph;z-index:-15693312;mso-wrap-distance-left:0;mso-wrap-distance-right:0" id="docshape73" coordorigin="1853,282" coordsize="2259,0" path="m1853,282l4111,282e" filled="false" stroked="true" strokeweight=".451592pt" strokecolor="#000000">
            <v:path arrowok="t"/>
            <v:stroke dashstyle="solid"/>
            <w10:wrap type="topAndBottom"/>
          </v:shape>
        </w:pict>
      </w:r>
    </w:p>
    <w:p>
      <w:pPr>
        <w:pStyle w:val="BodyText"/>
        <w:spacing w:before="5"/>
        <w:ind w:left="152"/>
      </w:pPr>
      <w:r>
        <w:rPr>
          <w:vertAlign w:val="superscript"/>
        </w:rPr>
        <w:t>1</w:t>
      </w:r>
      <w:r>
        <w:rPr>
          <w:spacing w:val="43"/>
          <w:vertAlign w:val="baseline"/>
        </w:rPr>
        <w:t>  </w:t>
      </w:r>
      <w:r>
        <w:rPr>
          <w:vertAlign w:val="baseline"/>
        </w:rPr>
        <w:t>In</w:t>
      </w:r>
      <w:r>
        <w:rPr>
          <w:spacing w:val="6"/>
          <w:vertAlign w:val="baseline"/>
        </w:rPr>
        <w:t> </w:t>
      </w:r>
      <w:r>
        <w:rPr>
          <w:vertAlign w:val="baseline"/>
        </w:rPr>
        <w:t>a</w:t>
      </w:r>
      <w:r>
        <w:rPr>
          <w:spacing w:val="4"/>
          <w:vertAlign w:val="baseline"/>
        </w:rPr>
        <w:t> </w:t>
      </w:r>
      <w:r>
        <w:rPr>
          <w:vertAlign w:val="baseline"/>
        </w:rPr>
        <w:t>letter</w:t>
      </w:r>
      <w:r>
        <w:rPr>
          <w:spacing w:val="5"/>
          <w:vertAlign w:val="baseline"/>
        </w:rPr>
        <w:t> </w:t>
      </w:r>
      <w:r>
        <w:rPr>
          <w:vertAlign w:val="baseline"/>
        </w:rPr>
        <w:t>to</w:t>
      </w:r>
      <w:r>
        <w:rPr>
          <w:spacing w:val="6"/>
          <w:vertAlign w:val="baseline"/>
        </w:rPr>
        <w:t> </w:t>
      </w:r>
      <w:r>
        <w:rPr>
          <w:vertAlign w:val="baseline"/>
        </w:rPr>
        <w:t>a</w:t>
      </w:r>
      <w:r>
        <w:rPr>
          <w:spacing w:val="5"/>
          <w:vertAlign w:val="baseline"/>
        </w:rPr>
        <w:t> </w:t>
      </w:r>
      <w:r>
        <w:rPr>
          <w:vertAlign w:val="baseline"/>
        </w:rPr>
        <w:t>friend</w:t>
      </w:r>
      <w:r>
        <w:rPr>
          <w:spacing w:val="5"/>
          <w:vertAlign w:val="baseline"/>
        </w:rPr>
        <w:t> </w:t>
      </w:r>
      <w:r>
        <w:rPr>
          <w:vertAlign w:val="baseline"/>
        </w:rPr>
        <w:t>(</w:t>
      </w:r>
      <w:r>
        <w:rPr>
          <w:spacing w:val="5"/>
          <w:vertAlign w:val="baseline"/>
        </w:rPr>
        <w:t> </w:t>
      </w:r>
      <w:r>
        <w:rPr>
          <w:vertAlign w:val="baseline"/>
        </w:rPr>
        <w:t>Cecil</w:t>
      </w:r>
      <w:r>
        <w:rPr>
          <w:spacing w:val="5"/>
          <w:vertAlign w:val="baseline"/>
        </w:rPr>
        <w:t> </w:t>
      </w:r>
      <w:r>
        <w:rPr>
          <w:spacing w:val="-2"/>
          <w:vertAlign w:val="baseline"/>
        </w:rPr>
        <w:t>1969).</w:t>
      </w:r>
    </w:p>
    <w:p>
      <w:pPr>
        <w:pStyle w:val="BodyText"/>
        <w:spacing w:before="6"/>
        <w:rPr>
          <w:sz w:val="23"/>
        </w:rPr>
      </w:pPr>
    </w:p>
    <w:p>
      <w:pPr>
        <w:pStyle w:val="BodyText"/>
        <w:spacing w:before="1"/>
        <w:ind w:left="152"/>
      </w:pPr>
      <w:r>
        <w:rPr/>
        <w:t>-</w:t>
      </w:r>
      <w:r>
        <w:rPr>
          <w:spacing w:val="-4"/>
        </w:rPr>
        <w:t>112-</w:t>
      </w:r>
    </w:p>
    <w:p>
      <w:pPr>
        <w:pStyle w:val="BodyText"/>
        <w:spacing w:before="4"/>
        <w:rPr>
          <w:sz w:val="23"/>
        </w:rPr>
      </w:pPr>
    </w:p>
    <w:p>
      <w:pPr>
        <w:pStyle w:val="Heading4"/>
      </w:pPr>
      <w:r>
        <w:rPr/>
        <w:t>Parents</w:t>
      </w:r>
      <w:r>
        <w:rPr>
          <w:spacing w:val="3"/>
        </w:rPr>
        <w:t> </w:t>
      </w:r>
      <w:r>
        <w:rPr/>
        <w:t>of</w:t>
      </w:r>
      <w:r>
        <w:rPr>
          <w:spacing w:val="4"/>
        </w:rPr>
        <w:t> </w:t>
      </w:r>
      <w:r>
        <w:rPr/>
        <w:t>fatally</w:t>
      </w:r>
      <w:r>
        <w:rPr>
          <w:spacing w:val="2"/>
        </w:rPr>
        <w:t> </w:t>
      </w:r>
      <w:r>
        <w:rPr/>
        <w:t>ill</w:t>
      </w:r>
      <w:r>
        <w:rPr>
          <w:spacing w:val="3"/>
        </w:rPr>
        <w:t> </w:t>
      </w:r>
      <w:r>
        <w:rPr>
          <w:spacing w:val="-2"/>
        </w:rPr>
        <w:t>children</w:t>
      </w:r>
    </w:p>
    <w:p>
      <w:pPr>
        <w:spacing w:before="7"/>
        <w:ind w:left="152" w:right="0" w:firstLine="0"/>
        <w:jc w:val="left"/>
        <w:rPr>
          <w:b/>
          <w:sz w:val="22"/>
        </w:rPr>
      </w:pPr>
      <w:r>
        <w:rPr>
          <w:b/>
          <w:spacing w:val="-2"/>
          <w:sz w:val="22"/>
        </w:rPr>
        <w:t>Sources</w:t>
      </w:r>
    </w:p>
    <w:p>
      <w:pPr>
        <w:pStyle w:val="BodyText"/>
        <w:spacing w:before="4"/>
        <w:rPr>
          <w:b/>
          <w:sz w:val="23"/>
        </w:rPr>
      </w:pPr>
    </w:p>
    <w:p>
      <w:pPr>
        <w:pStyle w:val="BodyText"/>
        <w:spacing w:line="247" w:lineRule="auto"/>
        <w:ind w:left="152" w:right="787"/>
        <w:jc w:val="both"/>
      </w:pPr>
      <w:r>
        <w:rPr/>
        <w:t>With the parents of a fatally ill child it is possible to begin the study immediately after the diagnosis has been conveyed to them, and therefore some months before the child dies, and to continue it afterwards. There are several such studies published: the first reports only on the mother's responses before the child's death; the others report responses of both mothers and fathers and both before and after the death.</w:t>
      </w:r>
    </w:p>
    <w:p>
      <w:pPr>
        <w:pStyle w:val="BodyText"/>
        <w:spacing w:before="5"/>
      </w:pPr>
    </w:p>
    <w:p>
      <w:pPr>
        <w:pStyle w:val="BodyText"/>
        <w:spacing w:line="247" w:lineRule="auto" w:before="1"/>
        <w:ind w:left="152" w:right="787"/>
        <w:jc w:val="both"/>
      </w:pPr>
      <w:r>
        <w:rPr/>
        <w:t>In the first study the sample comprised 20 mothers, aged between 22 and 39 years. Their children, ranging in age from 11/2 to 61/2 years, were in hospital undergoing palliative treatment. Interviews were conducted by a psychiatric social worker and varied between two</w:t>
      </w:r>
      <w:r>
        <w:rPr>
          <w:spacing w:val="80"/>
        </w:rPr>
        <w:t> </w:t>
      </w:r>
      <w:r>
        <w:rPr/>
        <w:t>and</w:t>
      </w:r>
      <w:r>
        <w:rPr>
          <w:spacing w:val="40"/>
        </w:rPr>
        <w:t> </w:t>
      </w:r>
      <w:r>
        <w:rPr/>
        <w:t>five</w:t>
      </w:r>
      <w:r>
        <w:rPr>
          <w:spacing w:val="40"/>
        </w:rPr>
        <w:t> </w:t>
      </w:r>
      <w:r>
        <w:rPr/>
        <w:t>in</w:t>
      </w:r>
      <w:r>
        <w:rPr>
          <w:spacing w:val="40"/>
        </w:rPr>
        <w:t> </w:t>
      </w:r>
      <w:r>
        <w:rPr/>
        <w:t>number</w:t>
      </w:r>
      <w:r>
        <w:rPr>
          <w:spacing w:val="40"/>
        </w:rPr>
        <w:t> </w:t>
      </w:r>
      <w:r>
        <w:rPr/>
        <w:t>depending</w:t>
      </w:r>
      <w:r>
        <w:rPr>
          <w:spacing w:val="40"/>
        </w:rPr>
        <w:t> </w:t>
      </w:r>
      <w:r>
        <w:rPr/>
        <w:t>on</w:t>
      </w:r>
      <w:r>
        <w:rPr>
          <w:spacing w:val="40"/>
        </w:rPr>
        <w:t> </w:t>
      </w:r>
      <w:r>
        <w:rPr/>
        <w:t>the</w:t>
      </w:r>
      <w:r>
        <w:rPr>
          <w:spacing w:val="40"/>
        </w:rPr>
        <w:t> </w:t>
      </w:r>
      <w:r>
        <w:rPr/>
        <w:t>length</w:t>
      </w:r>
      <w:r>
        <w:rPr>
          <w:spacing w:val="40"/>
        </w:rPr>
        <w:t> </w:t>
      </w:r>
      <w:r>
        <w:rPr/>
        <w:t>of</w:t>
      </w:r>
      <w:r>
        <w:rPr>
          <w:spacing w:val="40"/>
        </w:rPr>
        <w:t> </w:t>
      </w:r>
      <w:r>
        <w:rPr/>
        <w:t>time</w:t>
      </w:r>
      <w:r>
        <w:rPr>
          <w:spacing w:val="40"/>
        </w:rPr>
        <w:t> </w:t>
      </w:r>
      <w:r>
        <w:rPr/>
        <w:t>between</w:t>
      </w:r>
      <w:r>
        <w:rPr>
          <w:spacing w:val="40"/>
        </w:rPr>
        <w:t> </w:t>
      </w:r>
      <w:r>
        <w:rPr/>
        <w:t>the</w:t>
      </w:r>
      <w:r>
        <w:rPr>
          <w:spacing w:val="40"/>
        </w:rPr>
        <w:t> </w:t>
      </w:r>
      <w:r>
        <w:rPr/>
        <w:t>diagnosis</w:t>
      </w:r>
      <w:r>
        <w:rPr>
          <w:spacing w:val="40"/>
        </w:rPr>
        <w:t> </w:t>
      </w:r>
      <w:r>
        <w:rPr/>
        <w:t>being communicated to parents and the child's death, when the observations ceased. In addition to interview data, casual remarks made by the mothers were noted and also the ways that they behaved to their children and to doctors and nurses. Nine mothers also agreed to take part in a Thematic Apperception Test. (Details of the study are given in Bozeman, Orbach and</w:t>
      </w:r>
      <w:r>
        <w:rPr>
          <w:spacing w:val="80"/>
        </w:rPr>
        <w:t> </w:t>
      </w:r>
      <w:r>
        <w:rPr/>
        <w:t>Sutherland 1955; and Orbach, Sutherland and Bozeman 1955.)</w:t>
      </w:r>
    </w:p>
    <w:p>
      <w:pPr>
        <w:pStyle w:val="BodyText"/>
      </w:pPr>
    </w:p>
    <w:p>
      <w:pPr>
        <w:pStyle w:val="BodyText"/>
        <w:spacing w:line="247" w:lineRule="auto" w:before="1"/>
        <w:ind w:left="152" w:right="788"/>
        <w:jc w:val="both"/>
      </w:pPr>
      <w:r>
        <w:rPr/>
        <w:t>Further studies of parents of fatally ill children were initiated jointly by David A. Hamburg of the U.S. National Institute of Mental Health, Bethesda, Maryland, and John W. Mason of the Walter</w:t>
      </w:r>
      <w:r>
        <w:rPr>
          <w:spacing w:val="40"/>
        </w:rPr>
        <w:t> </w:t>
      </w:r>
      <w:r>
        <w:rPr/>
        <w:t>Reed</w:t>
      </w:r>
      <w:r>
        <w:rPr>
          <w:spacing w:val="40"/>
        </w:rPr>
        <w:t> </w:t>
      </w:r>
      <w:r>
        <w:rPr/>
        <w:t>Army</w:t>
      </w:r>
      <w:r>
        <w:rPr>
          <w:spacing w:val="40"/>
        </w:rPr>
        <w:t> </w:t>
      </w:r>
      <w:r>
        <w:rPr/>
        <w:t>Medical</w:t>
      </w:r>
      <w:r>
        <w:rPr>
          <w:spacing w:val="40"/>
        </w:rPr>
        <w:t> </w:t>
      </w:r>
      <w:r>
        <w:rPr/>
        <w:t>Center,</w:t>
      </w:r>
      <w:r>
        <w:rPr>
          <w:spacing w:val="40"/>
        </w:rPr>
        <w:t> </w:t>
      </w:r>
      <w:r>
        <w:rPr/>
        <w:t>Washington</w:t>
      </w:r>
      <w:r>
        <w:rPr>
          <w:spacing w:val="40"/>
        </w:rPr>
        <w:t> </w:t>
      </w:r>
      <w:r>
        <w:rPr/>
        <w:t>D.C.</w:t>
      </w:r>
      <w:r>
        <w:rPr>
          <w:spacing w:val="40"/>
        </w:rPr>
        <w:t> </w:t>
      </w:r>
      <w:r>
        <w:rPr/>
        <w:t>The</w:t>
      </w:r>
      <w:r>
        <w:rPr>
          <w:spacing w:val="40"/>
        </w:rPr>
        <w:t> </w:t>
      </w:r>
      <w:r>
        <w:rPr/>
        <w:t>results</w:t>
      </w:r>
      <w:r>
        <w:rPr>
          <w:spacing w:val="40"/>
        </w:rPr>
        <w:t> </w:t>
      </w:r>
      <w:r>
        <w:rPr/>
        <w:t>have</w:t>
      </w:r>
      <w:r>
        <w:rPr>
          <w:spacing w:val="40"/>
        </w:rPr>
        <w:t> </w:t>
      </w:r>
      <w:r>
        <w:rPr/>
        <w:t>been</w:t>
      </w:r>
      <w:r>
        <w:rPr>
          <w:spacing w:val="40"/>
        </w:rPr>
        <w:t> </w:t>
      </w:r>
      <w:r>
        <w:rPr/>
        <w:t>reported</w:t>
      </w:r>
      <w:r>
        <w:rPr>
          <w:spacing w:val="40"/>
        </w:rPr>
        <w:t> </w:t>
      </w:r>
      <w:r>
        <w:rPr/>
        <w:t>in</w:t>
      </w:r>
      <w:r>
        <w:rPr>
          <w:spacing w:val="40"/>
        </w:rPr>
        <w:t> </w:t>
      </w:r>
      <w:r>
        <w:rPr/>
        <w:t>a series of multi-authored papers starting in 1963. The principal aim of these studies was to investigate the effects on a person's endocrine secretion rates of his undergoing a prolonged stressful</w:t>
      </w:r>
      <w:r>
        <w:rPr>
          <w:spacing w:val="40"/>
        </w:rPr>
        <w:t> </w:t>
      </w:r>
      <w:r>
        <w:rPr/>
        <w:t>experience.</w:t>
      </w:r>
      <w:r>
        <w:rPr>
          <w:spacing w:val="40"/>
        </w:rPr>
        <w:t> </w:t>
      </w:r>
      <w:r>
        <w:rPr/>
        <w:t>Two</w:t>
      </w:r>
      <w:r>
        <w:rPr>
          <w:spacing w:val="40"/>
        </w:rPr>
        <w:t> </w:t>
      </w:r>
      <w:r>
        <w:rPr/>
        <w:t>sets</w:t>
      </w:r>
      <w:r>
        <w:rPr>
          <w:spacing w:val="40"/>
        </w:rPr>
        <w:t> </w:t>
      </w:r>
      <w:r>
        <w:rPr/>
        <w:t>of</w:t>
      </w:r>
      <w:r>
        <w:rPr>
          <w:spacing w:val="40"/>
        </w:rPr>
        <w:t> </w:t>
      </w:r>
      <w:r>
        <w:rPr/>
        <w:t>observations</w:t>
      </w:r>
      <w:r>
        <w:rPr>
          <w:spacing w:val="40"/>
        </w:rPr>
        <w:t> </w:t>
      </w:r>
      <w:r>
        <w:rPr/>
        <w:t>were</w:t>
      </w:r>
      <w:r>
        <w:rPr>
          <w:spacing w:val="40"/>
        </w:rPr>
        <w:t> </w:t>
      </w:r>
      <w:r>
        <w:rPr/>
        <w:t>therefore</w:t>
      </w:r>
      <w:r>
        <w:rPr>
          <w:spacing w:val="40"/>
        </w:rPr>
        <w:t> </w:t>
      </w:r>
      <w:r>
        <w:rPr/>
        <w:t>made.</w:t>
      </w:r>
      <w:r>
        <w:rPr>
          <w:spacing w:val="40"/>
        </w:rPr>
        <w:t> </w:t>
      </w:r>
      <w:r>
        <w:rPr/>
        <w:t>One</w:t>
      </w:r>
      <w:r>
        <w:rPr>
          <w:spacing w:val="40"/>
        </w:rPr>
        <w:t> </w:t>
      </w:r>
      <w:r>
        <w:rPr/>
        <w:t>comprised information regarding the parent's behaviour and psychological experience during the time his child</w:t>
      </w:r>
      <w:r>
        <w:rPr>
          <w:spacing w:val="40"/>
        </w:rPr>
        <w:t> </w:t>
      </w:r>
      <w:r>
        <w:rPr/>
        <w:t>was</w:t>
      </w:r>
      <w:r>
        <w:rPr>
          <w:spacing w:val="40"/>
        </w:rPr>
        <w:t> </w:t>
      </w:r>
      <w:r>
        <w:rPr/>
        <w:t>fatally</w:t>
      </w:r>
      <w:r>
        <w:rPr>
          <w:spacing w:val="40"/>
        </w:rPr>
        <w:t> </w:t>
      </w:r>
      <w:r>
        <w:rPr/>
        <w:t>ill</w:t>
      </w:r>
      <w:r>
        <w:rPr>
          <w:spacing w:val="40"/>
        </w:rPr>
        <w:t> </w:t>
      </w:r>
      <w:r>
        <w:rPr/>
        <w:t>and</w:t>
      </w:r>
      <w:r>
        <w:rPr>
          <w:spacing w:val="40"/>
        </w:rPr>
        <w:t> </w:t>
      </w:r>
      <w:r>
        <w:rPr/>
        <w:t>after</w:t>
      </w:r>
      <w:r>
        <w:rPr>
          <w:spacing w:val="40"/>
        </w:rPr>
        <w:t> </w:t>
      </w:r>
      <w:r>
        <w:rPr/>
        <w:t>the</w:t>
      </w:r>
      <w:r>
        <w:rPr>
          <w:spacing w:val="40"/>
        </w:rPr>
        <w:t> </w:t>
      </w:r>
      <w:r>
        <w:rPr/>
        <w:t>child's</w:t>
      </w:r>
      <w:r>
        <w:rPr>
          <w:spacing w:val="40"/>
        </w:rPr>
        <w:t> </w:t>
      </w:r>
      <w:r>
        <w:rPr/>
        <w:t>death;</w:t>
      </w:r>
      <w:r>
        <w:rPr>
          <w:spacing w:val="40"/>
        </w:rPr>
        <w:t> </w:t>
      </w:r>
      <w:r>
        <w:rPr/>
        <w:t>the</w:t>
      </w:r>
      <w:r>
        <w:rPr>
          <w:spacing w:val="40"/>
        </w:rPr>
        <w:t> </w:t>
      </w:r>
      <w:r>
        <w:rPr/>
        <w:t>other</w:t>
      </w:r>
      <w:r>
        <w:rPr>
          <w:spacing w:val="40"/>
        </w:rPr>
        <w:t> </w:t>
      </w:r>
      <w:r>
        <w:rPr/>
        <w:t>comprised</w:t>
      </w:r>
      <w:r>
        <w:rPr>
          <w:spacing w:val="40"/>
        </w:rPr>
        <w:t> </w:t>
      </w:r>
      <w:r>
        <w:rPr/>
        <w:t>information</w:t>
      </w:r>
      <w:r>
        <w:rPr>
          <w:spacing w:val="40"/>
        </w:rPr>
        <w:t> </w:t>
      </w:r>
      <w:r>
        <w:rPr/>
        <w:t>about endocrine function by measuring urinary excretion rates of certain adrenocortical steroids.</w:t>
      </w:r>
    </w:p>
    <w:p>
      <w:pPr>
        <w:pStyle w:val="BodyText"/>
        <w:spacing w:before="3"/>
      </w:pPr>
    </w:p>
    <w:p>
      <w:pPr>
        <w:pStyle w:val="BodyText"/>
        <w:spacing w:line="247" w:lineRule="auto"/>
        <w:ind w:left="152" w:right="789"/>
        <w:jc w:val="both"/>
      </w:pPr>
      <w:r>
        <w:rPr/>
        <w:t>Parents who came from a distance, the majority, lived in the hospital in a special ward with</w:t>
      </w:r>
      <w:r>
        <w:rPr>
          <w:spacing w:val="80"/>
        </w:rPr>
        <w:t> </w:t>
      </w:r>
      <w:r>
        <w:rPr/>
        <w:t>other parents and with healthy volunteers taking part in various related research projects.</w:t>
      </w:r>
      <w:r>
        <w:rPr>
          <w:spacing w:val="80"/>
        </w:rPr>
        <w:t> </w:t>
      </w:r>
      <w:r>
        <w:rPr/>
        <w:t>Parents who lived in the vicinity took part in certain of the studies when they visited their children during liberal visiting hours.</w:t>
      </w:r>
    </w:p>
    <w:p>
      <w:pPr>
        <w:pStyle w:val="BodyText"/>
        <w:spacing w:before="8"/>
      </w:pPr>
    </w:p>
    <w:p>
      <w:pPr>
        <w:pStyle w:val="BodyText"/>
        <w:ind w:left="152"/>
      </w:pPr>
      <w:r>
        <w:rPr/>
        <w:t>-</w:t>
      </w:r>
      <w:r>
        <w:rPr>
          <w:spacing w:val="-4"/>
        </w:rPr>
        <w:t>113-</w:t>
      </w:r>
    </w:p>
    <w:p>
      <w:pPr>
        <w:pStyle w:val="BodyText"/>
        <w:spacing w:before="3"/>
        <w:rPr>
          <w:sz w:val="23"/>
        </w:rPr>
      </w:pPr>
    </w:p>
    <w:p>
      <w:pPr>
        <w:pStyle w:val="BodyText"/>
        <w:spacing w:line="247" w:lineRule="auto"/>
        <w:ind w:left="152" w:right="789"/>
        <w:jc w:val="both"/>
      </w:pPr>
      <w:r>
        <w:rPr/>
        <w:t>In the first of these N.I.M.H. studies all but one pair of parents were willing to co-operate, though</w:t>
      </w:r>
      <w:r>
        <w:rPr>
          <w:spacing w:val="29"/>
        </w:rPr>
        <w:t> </w:t>
      </w:r>
      <w:r>
        <w:rPr/>
        <w:t>the</w:t>
      </w:r>
      <w:r>
        <w:rPr>
          <w:spacing w:val="29"/>
        </w:rPr>
        <w:t> </w:t>
      </w:r>
      <w:r>
        <w:rPr/>
        <w:t>parents</w:t>
      </w:r>
      <w:r>
        <w:rPr>
          <w:spacing w:val="29"/>
        </w:rPr>
        <w:t> </w:t>
      </w:r>
      <w:r>
        <w:rPr/>
        <w:t>of</w:t>
      </w:r>
      <w:r>
        <w:rPr>
          <w:spacing w:val="29"/>
        </w:rPr>
        <w:t> </w:t>
      </w:r>
      <w:r>
        <w:rPr/>
        <w:t>a</w:t>
      </w:r>
      <w:r>
        <w:rPr>
          <w:spacing w:val="29"/>
        </w:rPr>
        <w:t> </w:t>
      </w:r>
      <w:r>
        <w:rPr/>
        <w:t>further</w:t>
      </w:r>
      <w:r>
        <w:rPr>
          <w:spacing w:val="28"/>
        </w:rPr>
        <w:t> </w:t>
      </w:r>
      <w:r>
        <w:rPr/>
        <w:t>seven</w:t>
      </w:r>
      <w:r>
        <w:rPr>
          <w:spacing w:val="30"/>
        </w:rPr>
        <w:t> </w:t>
      </w:r>
      <w:r>
        <w:rPr/>
        <w:t>children</w:t>
      </w:r>
      <w:r>
        <w:rPr>
          <w:spacing w:val="30"/>
        </w:rPr>
        <w:t> </w:t>
      </w:r>
      <w:r>
        <w:rPr/>
        <w:t>were</w:t>
      </w:r>
      <w:r>
        <w:rPr>
          <w:spacing w:val="29"/>
        </w:rPr>
        <w:t> </w:t>
      </w:r>
      <w:r>
        <w:rPr/>
        <w:t>insufficiently</w:t>
      </w:r>
      <w:r>
        <w:rPr>
          <w:spacing w:val="31"/>
        </w:rPr>
        <w:t> </w:t>
      </w:r>
      <w:r>
        <w:rPr/>
        <w:t>available</w:t>
      </w:r>
      <w:r>
        <w:rPr>
          <w:spacing w:val="29"/>
        </w:rPr>
        <w:t> </w:t>
      </w:r>
      <w:r>
        <w:rPr/>
        <w:t>to</w:t>
      </w:r>
      <w:r>
        <w:rPr>
          <w:spacing w:val="29"/>
        </w:rPr>
        <w:t> </w:t>
      </w:r>
      <w:r>
        <w:rPr/>
        <w:t>be</w:t>
      </w:r>
      <w:r>
        <w:rPr>
          <w:spacing w:val="27"/>
        </w:rPr>
        <w:t> </w:t>
      </w:r>
      <w:r>
        <w:rPr/>
        <w:t>included</w:t>
      </w:r>
      <w:r>
        <w:rPr>
          <w:spacing w:val="30"/>
        </w:rPr>
        <w:t> </w:t>
      </w:r>
      <w:r>
        <w:rPr/>
        <w:t>in</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all phases of the study. There remained 26</w:t>
      </w:r>
      <w:r>
        <w:rPr>
          <w:spacing w:val="18"/>
        </w:rPr>
        <w:t> </w:t>
      </w:r>
      <w:r>
        <w:rPr/>
        <w:t>mothers and 20 fathers, of ages</w:t>
      </w:r>
      <w:r>
        <w:rPr>
          <w:spacing w:val="18"/>
        </w:rPr>
        <w:t> </w:t>
      </w:r>
      <w:r>
        <w:rPr/>
        <w:t>ranging from 23 to</w:t>
      </w:r>
      <w:r>
        <w:rPr>
          <w:spacing w:val="40"/>
        </w:rPr>
        <w:t> </w:t>
      </w:r>
      <w:r>
        <w:rPr/>
        <w:t>49</w:t>
      </w:r>
      <w:r>
        <w:rPr>
          <w:spacing w:val="17"/>
        </w:rPr>
        <w:t> </w:t>
      </w:r>
      <w:r>
        <w:rPr/>
        <w:t>years,</w:t>
      </w:r>
      <w:r>
        <w:rPr>
          <w:spacing w:val="19"/>
        </w:rPr>
        <w:t> </w:t>
      </w:r>
      <w:r>
        <w:rPr/>
        <w:t>willing</w:t>
      </w:r>
      <w:r>
        <w:rPr>
          <w:spacing w:val="19"/>
        </w:rPr>
        <w:t> </w:t>
      </w:r>
      <w:r>
        <w:rPr/>
        <w:t>and</w:t>
      </w:r>
      <w:r>
        <w:rPr>
          <w:spacing w:val="20"/>
        </w:rPr>
        <w:t> </w:t>
      </w:r>
      <w:r>
        <w:rPr/>
        <w:t>available</w:t>
      </w:r>
      <w:r>
        <w:rPr>
          <w:spacing w:val="20"/>
        </w:rPr>
        <w:t> </w:t>
      </w:r>
      <w:r>
        <w:rPr/>
        <w:t>to</w:t>
      </w:r>
      <w:r>
        <w:rPr>
          <w:spacing w:val="19"/>
        </w:rPr>
        <w:t> </w:t>
      </w:r>
      <w:r>
        <w:rPr/>
        <w:t>take</w:t>
      </w:r>
      <w:r>
        <w:rPr>
          <w:spacing w:val="16"/>
        </w:rPr>
        <w:t> </w:t>
      </w:r>
      <w:r>
        <w:rPr/>
        <w:t>part.</w:t>
      </w:r>
      <w:r>
        <w:rPr>
          <w:spacing w:val="17"/>
        </w:rPr>
        <w:t> </w:t>
      </w:r>
      <w:r>
        <w:rPr/>
        <w:t>Parents</w:t>
      </w:r>
      <w:r>
        <w:rPr>
          <w:spacing w:val="19"/>
        </w:rPr>
        <w:t> </w:t>
      </w:r>
      <w:r>
        <w:rPr/>
        <w:t>living</w:t>
      </w:r>
      <w:r>
        <w:rPr>
          <w:spacing w:val="19"/>
        </w:rPr>
        <w:t> </w:t>
      </w:r>
      <w:r>
        <w:rPr/>
        <w:t>in</w:t>
      </w:r>
      <w:r>
        <w:rPr>
          <w:spacing w:val="20"/>
        </w:rPr>
        <w:t> </w:t>
      </w:r>
      <w:r>
        <w:rPr/>
        <w:t>the</w:t>
      </w:r>
      <w:r>
        <w:rPr>
          <w:spacing w:val="16"/>
        </w:rPr>
        <w:t> </w:t>
      </w:r>
      <w:r>
        <w:rPr/>
        <w:t>hospital</w:t>
      </w:r>
      <w:r>
        <w:rPr>
          <w:spacing w:val="19"/>
        </w:rPr>
        <w:t> </w:t>
      </w:r>
      <w:r>
        <w:rPr/>
        <w:t>were</w:t>
      </w:r>
      <w:r>
        <w:rPr>
          <w:spacing w:val="19"/>
        </w:rPr>
        <w:t> </w:t>
      </w:r>
      <w:r>
        <w:rPr/>
        <w:t>interviewed</w:t>
      </w:r>
      <w:r>
        <w:rPr>
          <w:spacing w:val="19"/>
        </w:rPr>
        <w:t> </w:t>
      </w:r>
      <w:r>
        <w:rPr/>
        <w:t>by a psychiatrist at least once a week and were also seen briefly by him almost daily. In addition, nurses recorded observations daily. Parents living locally were studied less intensively, especially during periods when a child was well enough to be at home; none the less they took part in fairly regular interviews. Interviews were concerned with how a parent perceived the child's</w:t>
      </w:r>
      <w:r>
        <w:rPr>
          <w:spacing w:val="37"/>
        </w:rPr>
        <w:t> </w:t>
      </w:r>
      <w:r>
        <w:rPr/>
        <w:t>illness</w:t>
      </w:r>
      <w:r>
        <w:rPr>
          <w:spacing w:val="36"/>
        </w:rPr>
        <w:t> </w:t>
      </w:r>
      <w:r>
        <w:rPr/>
        <w:t>and</w:t>
      </w:r>
      <w:r>
        <w:rPr>
          <w:spacing w:val="36"/>
        </w:rPr>
        <w:t> </w:t>
      </w:r>
      <w:r>
        <w:rPr/>
        <w:t>coped</w:t>
      </w:r>
      <w:r>
        <w:rPr>
          <w:spacing w:val="36"/>
        </w:rPr>
        <w:t> </w:t>
      </w:r>
      <w:r>
        <w:rPr/>
        <w:t>with</w:t>
      </w:r>
      <w:r>
        <w:rPr>
          <w:spacing w:val="36"/>
        </w:rPr>
        <w:t> </w:t>
      </w:r>
      <w:r>
        <w:rPr/>
        <w:t>the</w:t>
      </w:r>
      <w:r>
        <w:rPr>
          <w:spacing w:val="36"/>
        </w:rPr>
        <w:t> </w:t>
      </w:r>
      <w:r>
        <w:rPr/>
        <w:t>distressing</w:t>
      </w:r>
      <w:r>
        <w:rPr>
          <w:spacing w:val="36"/>
        </w:rPr>
        <w:t> </w:t>
      </w:r>
      <w:r>
        <w:rPr/>
        <w:t>prospect</w:t>
      </w:r>
      <w:r>
        <w:rPr>
          <w:spacing w:val="36"/>
        </w:rPr>
        <w:t> </w:t>
      </w:r>
      <w:r>
        <w:rPr/>
        <w:t>ahead</w:t>
      </w:r>
      <w:r>
        <w:rPr>
          <w:spacing w:val="36"/>
        </w:rPr>
        <w:t> </w:t>
      </w:r>
      <w:r>
        <w:rPr/>
        <w:t>and</w:t>
      </w:r>
      <w:r>
        <w:rPr>
          <w:spacing w:val="35"/>
        </w:rPr>
        <w:t> </w:t>
      </w:r>
      <w:r>
        <w:rPr/>
        <w:t>how</w:t>
      </w:r>
      <w:r>
        <w:rPr>
          <w:spacing w:val="36"/>
        </w:rPr>
        <w:t> </w:t>
      </w:r>
      <w:r>
        <w:rPr/>
        <w:t>he</w:t>
      </w:r>
      <w:r>
        <w:rPr>
          <w:spacing w:val="35"/>
        </w:rPr>
        <w:t> </w:t>
      </w:r>
      <w:r>
        <w:rPr/>
        <w:t>or</w:t>
      </w:r>
      <w:r>
        <w:rPr>
          <w:spacing w:val="35"/>
        </w:rPr>
        <w:t> </w:t>
      </w:r>
      <w:r>
        <w:rPr/>
        <w:t>she</w:t>
      </w:r>
      <w:r>
        <w:rPr>
          <w:spacing w:val="35"/>
        </w:rPr>
        <w:t> </w:t>
      </w:r>
      <w:r>
        <w:rPr/>
        <w:t>approached the</w:t>
      </w:r>
      <w:r>
        <w:rPr>
          <w:spacing w:val="17"/>
        </w:rPr>
        <w:t> </w:t>
      </w:r>
      <w:r>
        <w:rPr/>
        <w:t>many</w:t>
      </w:r>
      <w:r>
        <w:rPr>
          <w:spacing w:val="17"/>
        </w:rPr>
        <w:t> </w:t>
      </w:r>
      <w:r>
        <w:rPr/>
        <w:t>emotional</w:t>
      </w:r>
      <w:r>
        <w:rPr>
          <w:spacing w:val="14"/>
        </w:rPr>
        <w:t> </w:t>
      </w:r>
      <w:r>
        <w:rPr/>
        <w:t>and practical problems</w:t>
      </w:r>
      <w:r>
        <w:rPr>
          <w:spacing w:val="15"/>
        </w:rPr>
        <w:t> </w:t>
      </w:r>
      <w:r>
        <w:rPr/>
        <w:t>that arise when</w:t>
      </w:r>
      <w:r>
        <w:rPr>
          <w:spacing w:val="17"/>
        </w:rPr>
        <w:t> </w:t>
      </w:r>
      <w:r>
        <w:rPr/>
        <w:t>caring for a</w:t>
      </w:r>
      <w:r>
        <w:rPr>
          <w:spacing w:val="14"/>
        </w:rPr>
        <w:t> </w:t>
      </w:r>
      <w:r>
        <w:rPr/>
        <w:t>seriously</w:t>
      </w:r>
      <w:r>
        <w:rPr>
          <w:spacing w:val="17"/>
        </w:rPr>
        <w:t> </w:t>
      </w:r>
      <w:r>
        <w:rPr/>
        <w:t>ill</w:t>
      </w:r>
      <w:r>
        <w:rPr>
          <w:spacing w:val="14"/>
        </w:rPr>
        <w:t> </w:t>
      </w:r>
      <w:r>
        <w:rPr/>
        <w:t>child who is not expected to live. The age-range of the children was from 11/2 to 16 years with a median</w:t>
      </w:r>
      <w:r>
        <w:rPr>
          <w:spacing w:val="80"/>
        </w:rPr>
        <w:t> </w:t>
      </w:r>
      <w:r>
        <w:rPr/>
        <w:t>of</w:t>
      </w:r>
      <w:r>
        <w:rPr>
          <w:spacing w:val="33"/>
        </w:rPr>
        <w:t> </w:t>
      </w:r>
      <w:r>
        <w:rPr/>
        <w:t>five</w:t>
      </w:r>
      <w:r>
        <w:rPr>
          <w:spacing w:val="33"/>
        </w:rPr>
        <w:t> </w:t>
      </w:r>
      <w:r>
        <w:rPr/>
        <w:t>years.</w:t>
      </w:r>
      <w:r>
        <w:rPr>
          <w:spacing w:val="33"/>
        </w:rPr>
        <w:t> </w:t>
      </w:r>
      <w:r>
        <w:rPr/>
        <w:t>Six</w:t>
      </w:r>
      <w:r>
        <w:rPr>
          <w:spacing w:val="34"/>
        </w:rPr>
        <w:t> </w:t>
      </w:r>
      <w:r>
        <w:rPr/>
        <w:t>months</w:t>
      </w:r>
      <w:r>
        <w:rPr>
          <w:spacing w:val="34"/>
        </w:rPr>
        <w:t> </w:t>
      </w:r>
      <w:r>
        <w:rPr/>
        <w:t>after</w:t>
      </w:r>
      <w:r>
        <w:rPr>
          <w:spacing w:val="33"/>
        </w:rPr>
        <w:t> </w:t>
      </w:r>
      <w:r>
        <w:rPr/>
        <w:t>the</w:t>
      </w:r>
      <w:r>
        <w:rPr>
          <w:spacing w:val="32"/>
        </w:rPr>
        <w:t> </w:t>
      </w:r>
      <w:r>
        <w:rPr/>
        <w:t>child's</w:t>
      </w:r>
      <w:r>
        <w:rPr>
          <w:spacing w:val="34"/>
        </w:rPr>
        <w:t> </w:t>
      </w:r>
      <w:r>
        <w:rPr/>
        <w:t>death</w:t>
      </w:r>
      <w:r>
        <w:rPr>
          <w:spacing w:val="34"/>
        </w:rPr>
        <w:t> </w:t>
      </w:r>
      <w:r>
        <w:rPr/>
        <w:t>nearly</w:t>
      </w:r>
      <w:r>
        <w:rPr>
          <w:spacing w:val="35"/>
        </w:rPr>
        <w:t> </w:t>
      </w:r>
      <w:r>
        <w:rPr/>
        <w:t>half</w:t>
      </w:r>
      <w:r>
        <w:rPr>
          <w:spacing w:val="33"/>
        </w:rPr>
        <w:t> </w:t>
      </w:r>
      <w:r>
        <w:rPr/>
        <w:t>the</w:t>
      </w:r>
      <w:r>
        <w:rPr>
          <w:spacing w:val="33"/>
        </w:rPr>
        <w:t> </w:t>
      </w:r>
      <w:r>
        <w:rPr/>
        <w:t>parents</w:t>
      </w:r>
      <w:r>
        <w:rPr>
          <w:spacing w:val="35"/>
        </w:rPr>
        <w:t> </w:t>
      </w:r>
      <w:r>
        <w:rPr/>
        <w:t>were</w:t>
      </w:r>
      <w:r>
        <w:rPr>
          <w:spacing w:val="33"/>
        </w:rPr>
        <w:t> </w:t>
      </w:r>
      <w:r>
        <w:rPr/>
        <w:t>willing</w:t>
      </w:r>
      <w:r>
        <w:rPr>
          <w:spacing w:val="33"/>
        </w:rPr>
        <w:t> </w:t>
      </w:r>
      <w:r>
        <w:rPr/>
        <w:t>to</w:t>
      </w:r>
      <w:r>
        <w:rPr>
          <w:spacing w:val="33"/>
        </w:rPr>
        <w:t> </w:t>
      </w:r>
      <w:r>
        <w:rPr/>
        <w:t>take part in further interviews and endocrine estimates. Particulars of the sample of parents and of</w:t>
      </w:r>
      <w:r>
        <w:rPr>
          <w:spacing w:val="80"/>
        </w:rPr>
        <w:t> </w:t>
      </w:r>
      <w:r>
        <w:rPr/>
        <w:t>the psychological and behavioural methods used are in Friedman, Chodoff, Mason and</w:t>
      </w:r>
      <w:r>
        <w:rPr>
          <w:spacing w:val="80"/>
        </w:rPr>
        <w:t> </w:t>
      </w:r>
      <w:r>
        <w:rPr/>
        <w:t>Hamburg ( 1963) and, in briefer form, in Chodoff, Friedman and Hamburg ( 1964). A related paper by Friedman, Mason and Hamburg ( 1963) gives information on the endocrine investigations and findings.</w:t>
      </w:r>
    </w:p>
    <w:p>
      <w:pPr>
        <w:pStyle w:val="BodyText"/>
        <w:spacing w:before="8"/>
        <w:rPr>
          <w:sz w:val="21"/>
        </w:rPr>
      </w:pPr>
    </w:p>
    <w:p>
      <w:pPr>
        <w:pStyle w:val="BodyText"/>
        <w:spacing w:line="247" w:lineRule="auto"/>
        <w:ind w:left="152" w:right="786"/>
        <w:jc w:val="both"/>
      </w:pPr>
      <w:r>
        <w:rPr/>
        <w:t>A second study</w:t>
      </w:r>
      <w:r>
        <w:rPr>
          <w:spacing w:val="25"/>
        </w:rPr>
        <w:t> </w:t>
      </w:r>
      <w:r>
        <w:rPr/>
        <w:t>in the N.I.M.H. series, designed</w:t>
      </w:r>
      <w:r>
        <w:rPr>
          <w:spacing w:val="25"/>
        </w:rPr>
        <w:t> </w:t>
      </w:r>
      <w:r>
        <w:rPr/>
        <w:t>to test certain hypotheses that emerged from</w:t>
      </w:r>
      <w:r>
        <w:rPr>
          <w:spacing w:val="40"/>
        </w:rPr>
        <w:t> </w:t>
      </w:r>
      <w:r>
        <w:rPr/>
        <w:t>the first, followed rather similar lines. Further groups of parents of fatally ill children were observed.</w:t>
      </w:r>
      <w:r>
        <w:rPr>
          <w:spacing w:val="40"/>
        </w:rPr>
        <w:t> </w:t>
      </w:r>
      <w:r>
        <w:rPr/>
        <w:t>In</w:t>
      </w:r>
      <w:r>
        <w:rPr>
          <w:spacing w:val="40"/>
        </w:rPr>
        <w:t> </w:t>
      </w:r>
      <w:r>
        <w:rPr/>
        <w:t>the</w:t>
      </w:r>
      <w:r>
        <w:rPr>
          <w:spacing w:val="40"/>
        </w:rPr>
        <w:t> </w:t>
      </w:r>
      <w:r>
        <w:rPr/>
        <w:t>first</w:t>
      </w:r>
      <w:r>
        <w:rPr>
          <w:spacing w:val="40"/>
        </w:rPr>
        <w:t> </w:t>
      </w:r>
      <w:r>
        <w:rPr/>
        <w:t>part,</w:t>
      </w:r>
      <w:r>
        <w:rPr>
          <w:spacing w:val="40"/>
        </w:rPr>
        <w:t> </w:t>
      </w:r>
      <w:r>
        <w:rPr/>
        <w:t>which</w:t>
      </w:r>
      <w:r>
        <w:rPr>
          <w:spacing w:val="40"/>
        </w:rPr>
        <w:t> </w:t>
      </w:r>
      <w:r>
        <w:rPr/>
        <w:t>concentrated</w:t>
      </w:r>
      <w:r>
        <w:rPr>
          <w:spacing w:val="40"/>
        </w:rPr>
        <w:t> </w:t>
      </w:r>
      <w:r>
        <w:rPr/>
        <w:t>on</w:t>
      </w:r>
      <w:r>
        <w:rPr>
          <w:spacing w:val="40"/>
        </w:rPr>
        <w:t> </w:t>
      </w:r>
      <w:r>
        <w:rPr/>
        <w:t>psychological</w:t>
      </w:r>
      <w:r>
        <w:rPr>
          <w:spacing w:val="40"/>
        </w:rPr>
        <w:t> </w:t>
      </w:r>
      <w:r>
        <w:rPr/>
        <w:t>and</w:t>
      </w:r>
      <w:r>
        <w:rPr>
          <w:spacing w:val="40"/>
        </w:rPr>
        <w:t> </w:t>
      </w:r>
      <w:r>
        <w:rPr/>
        <w:t>physiological observations</w:t>
      </w:r>
      <w:r>
        <w:rPr>
          <w:spacing w:val="40"/>
        </w:rPr>
        <w:t> </w:t>
      </w:r>
      <w:r>
        <w:rPr/>
        <w:t>prior</w:t>
      </w:r>
      <w:r>
        <w:rPr>
          <w:spacing w:val="39"/>
        </w:rPr>
        <w:t> </w:t>
      </w:r>
      <w:r>
        <w:rPr/>
        <w:t>to</w:t>
      </w:r>
      <w:r>
        <w:rPr>
          <w:spacing w:val="40"/>
        </w:rPr>
        <w:t> </w:t>
      </w:r>
      <w:r>
        <w:rPr/>
        <w:t>the</w:t>
      </w:r>
      <w:r>
        <w:rPr>
          <w:spacing w:val="40"/>
        </w:rPr>
        <w:t> </w:t>
      </w:r>
      <w:r>
        <w:rPr/>
        <w:t>child's</w:t>
      </w:r>
      <w:r>
        <w:rPr>
          <w:spacing w:val="39"/>
        </w:rPr>
        <w:t> </w:t>
      </w:r>
      <w:r>
        <w:rPr/>
        <w:t>death,</w:t>
      </w:r>
      <w:r>
        <w:rPr>
          <w:spacing w:val="38"/>
        </w:rPr>
        <w:t> </w:t>
      </w:r>
      <w:r>
        <w:rPr/>
        <w:t>a</w:t>
      </w:r>
      <w:r>
        <w:rPr>
          <w:spacing w:val="40"/>
        </w:rPr>
        <w:t> </w:t>
      </w:r>
      <w:r>
        <w:rPr/>
        <w:t>total</w:t>
      </w:r>
      <w:r>
        <w:rPr>
          <w:spacing w:val="37"/>
        </w:rPr>
        <w:t> </w:t>
      </w:r>
      <w:r>
        <w:rPr/>
        <w:t>of</w:t>
      </w:r>
      <w:r>
        <w:rPr>
          <w:spacing w:val="39"/>
        </w:rPr>
        <w:t> </w:t>
      </w:r>
      <w:r>
        <w:rPr/>
        <w:t>nineteen</w:t>
      </w:r>
      <w:r>
        <w:rPr>
          <w:spacing w:val="40"/>
        </w:rPr>
        <w:t> </w:t>
      </w:r>
      <w:r>
        <w:rPr/>
        <w:t>mothers</w:t>
      </w:r>
      <w:r>
        <w:rPr>
          <w:spacing w:val="39"/>
        </w:rPr>
        <w:t> </w:t>
      </w:r>
      <w:r>
        <w:rPr/>
        <w:t>and</w:t>
      </w:r>
      <w:r>
        <w:rPr>
          <w:spacing w:val="38"/>
        </w:rPr>
        <w:t> </w:t>
      </w:r>
      <w:r>
        <w:rPr/>
        <w:t>twelve</w:t>
      </w:r>
      <w:r>
        <w:rPr>
          <w:spacing w:val="38"/>
        </w:rPr>
        <w:t> </w:t>
      </w:r>
      <w:r>
        <w:rPr/>
        <w:t>fathers</w:t>
      </w:r>
      <w:r>
        <w:rPr>
          <w:spacing w:val="39"/>
        </w:rPr>
        <w:t> </w:t>
      </w:r>
      <w:r>
        <w:rPr/>
        <w:t>in</w:t>
      </w:r>
      <w:r>
        <w:rPr>
          <w:spacing w:val="39"/>
        </w:rPr>
        <w:t> </w:t>
      </w:r>
      <w:r>
        <w:rPr/>
        <w:t>an age-range from 20 to 49 years agreed to take part. In the second part, which concentrated on responses after the child's death, 21 mothers and 15 fathers took part. Whilst their child was ill all these parents were</w:t>
      </w:r>
      <w:r>
        <w:rPr>
          <w:spacing w:val="37"/>
        </w:rPr>
        <w:t> </w:t>
      </w:r>
      <w:r>
        <w:rPr/>
        <w:t>living in the</w:t>
      </w:r>
      <w:r>
        <w:rPr>
          <w:spacing w:val="37"/>
        </w:rPr>
        <w:t> </w:t>
      </w:r>
      <w:r>
        <w:rPr/>
        <w:t>special hospital ward. Some six</w:t>
      </w:r>
      <w:r>
        <w:rPr>
          <w:spacing w:val="38"/>
        </w:rPr>
        <w:t> </w:t>
      </w:r>
      <w:r>
        <w:rPr/>
        <w:t>months after the child's death</w:t>
      </w:r>
      <w:r>
        <w:rPr>
          <w:spacing w:val="19"/>
        </w:rPr>
        <w:t> </w:t>
      </w:r>
      <w:r>
        <w:rPr/>
        <w:t>(the</w:t>
      </w:r>
      <w:r>
        <w:rPr>
          <w:spacing w:val="20"/>
        </w:rPr>
        <w:t> </w:t>
      </w:r>
      <w:r>
        <w:rPr/>
        <w:t>interval</w:t>
      </w:r>
      <w:r>
        <w:rPr>
          <w:spacing w:val="20"/>
        </w:rPr>
        <w:t> </w:t>
      </w:r>
      <w:r>
        <w:rPr/>
        <w:t>varying</w:t>
      </w:r>
      <w:r>
        <w:rPr>
          <w:spacing w:val="20"/>
        </w:rPr>
        <w:t> </w:t>
      </w:r>
      <w:r>
        <w:rPr/>
        <w:t>between</w:t>
      </w:r>
      <w:r>
        <w:rPr>
          <w:spacing w:val="20"/>
        </w:rPr>
        <w:t> </w:t>
      </w:r>
      <w:r>
        <w:rPr/>
        <w:t>19</w:t>
      </w:r>
      <w:r>
        <w:rPr>
          <w:spacing w:val="20"/>
        </w:rPr>
        <w:t> </w:t>
      </w:r>
      <w:r>
        <w:rPr/>
        <w:t>and</w:t>
      </w:r>
      <w:r>
        <w:rPr>
          <w:spacing w:val="20"/>
        </w:rPr>
        <w:t> </w:t>
      </w:r>
      <w:r>
        <w:rPr/>
        <w:t>42</w:t>
      </w:r>
      <w:r>
        <w:rPr>
          <w:spacing w:val="19"/>
        </w:rPr>
        <w:t> </w:t>
      </w:r>
      <w:r>
        <w:rPr/>
        <w:t>weeks)</w:t>
      </w:r>
      <w:r>
        <w:rPr>
          <w:spacing w:val="20"/>
        </w:rPr>
        <w:t> </w:t>
      </w:r>
      <w:r>
        <w:rPr/>
        <w:t>they</w:t>
      </w:r>
      <w:r>
        <w:rPr>
          <w:spacing w:val="22"/>
        </w:rPr>
        <w:t> </w:t>
      </w:r>
      <w:r>
        <w:rPr/>
        <w:t>agreed</w:t>
      </w:r>
      <w:r>
        <w:rPr>
          <w:spacing w:val="21"/>
        </w:rPr>
        <w:t> </w:t>
      </w:r>
      <w:r>
        <w:rPr/>
        <w:t>to</w:t>
      </w:r>
      <w:r>
        <w:rPr>
          <w:spacing w:val="20"/>
        </w:rPr>
        <w:t> </w:t>
      </w:r>
      <w:r>
        <w:rPr/>
        <w:t>return</w:t>
      </w:r>
      <w:r>
        <w:rPr>
          <w:spacing w:val="19"/>
        </w:rPr>
        <w:t> </w:t>
      </w:r>
      <w:r>
        <w:rPr/>
        <w:t>there</w:t>
      </w:r>
      <w:r>
        <w:rPr>
          <w:spacing w:val="19"/>
        </w:rPr>
        <w:t> </w:t>
      </w:r>
      <w:r>
        <w:rPr/>
        <w:t>for</w:t>
      </w:r>
      <w:r>
        <w:rPr>
          <w:spacing w:val="22"/>
        </w:rPr>
        <w:t> </w:t>
      </w:r>
      <w:r>
        <w:rPr/>
        <w:t>a</w:t>
      </w:r>
      <w:r>
        <w:rPr>
          <w:spacing w:val="19"/>
        </w:rPr>
        <w:t> </w:t>
      </w:r>
      <w:r>
        <w:rPr/>
        <w:t>period of</w:t>
      </w:r>
      <w:r>
        <w:rPr>
          <w:spacing w:val="40"/>
        </w:rPr>
        <w:t> </w:t>
      </w:r>
      <w:r>
        <w:rPr/>
        <w:t>four</w:t>
      </w:r>
      <w:r>
        <w:rPr>
          <w:spacing w:val="40"/>
        </w:rPr>
        <w:t> </w:t>
      </w:r>
      <w:r>
        <w:rPr/>
        <w:t>days.</w:t>
      </w:r>
      <w:r>
        <w:rPr>
          <w:spacing w:val="40"/>
        </w:rPr>
        <w:t> </w:t>
      </w:r>
      <w:r>
        <w:rPr/>
        <w:t>Three</w:t>
      </w:r>
      <w:r>
        <w:rPr>
          <w:spacing w:val="40"/>
        </w:rPr>
        <w:t> </w:t>
      </w:r>
      <w:r>
        <w:rPr/>
        <w:t>more</w:t>
      </w:r>
      <w:r>
        <w:rPr>
          <w:spacing w:val="40"/>
        </w:rPr>
        <w:t> </w:t>
      </w:r>
      <w:r>
        <w:rPr/>
        <w:t>psychiatric</w:t>
      </w:r>
      <w:r>
        <w:rPr>
          <w:spacing w:val="40"/>
        </w:rPr>
        <w:t> </w:t>
      </w:r>
      <w:r>
        <w:rPr/>
        <w:t>interviews,</w:t>
      </w:r>
      <w:r>
        <w:rPr>
          <w:spacing w:val="40"/>
        </w:rPr>
        <w:t> </w:t>
      </w:r>
      <w:r>
        <w:rPr/>
        <w:t>each</w:t>
      </w:r>
      <w:r>
        <w:rPr>
          <w:spacing w:val="40"/>
        </w:rPr>
        <w:t> </w:t>
      </w:r>
      <w:r>
        <w:rPr/>
        <w:t>lasting</w:t>
      </w:r>
      <w:r>
        <w:rPr>
          <w:spacing w:val="40"/>
        </w:rPr>
        <w:t> </w:t>
      </w:r>
      <w:r>
        <w:rPr/>
        <w:t>from</w:t>
      </w:r>
      <w:r>
        <w:rPr>
          <w:spacing w:val="40"/>
        </w:rPr>
        <w:t> </w:t>
      </w:r>
      <w:r>
        <w:rPr/>
        <w:t>one</w:t>
      </w:r>
      <w:r>
        <w:rPr>
          <w:spacing w:val="40"/>
        </w:rPr>
        <w:t> </w:t>
      </w:r>
      <w:r>
        <w:rPr/>
        <w:t>to</w:t>
      </w:r>
      <w:r>
        <w:rPr>
          <w:spacing w:val="40"/>
        </w:rPr>
        <w:t> </w:t>
      </w:r>
      <w:r>
        <w:rPr/>
        <w:t>two</w:t>
      </w:r>
      <w:r>
        <w:rPr>
          <w:spacing w:val="40"/>
        </w:rPr>
        <w:t> </w:t>
      </w:r>
      <w:r>
        <w:rPr/>
        <w:t>hours,</w:t>
      </w:r>
      <w:r>
        <w:rPr>
          <w:spacing w:val="40"/>
        </w:rPr>
        <w:t> </w:t>
      </w:r>
      <w:r>
        <w:rPr/>
        <w:t>were held and physiological studies made. After a further interval, varying from a minimum of one year</w:t>
      </w:r>
      <w:r>
        <w:rPr>
          <w:spacing w:val="40"/>
        </w:rPr>
        <w:t> </w:t>
      </w:r>
      <w:r>
        <w:rPr/>
        <w:t>to</w:t>
      </w:r>
      <w:r>
        <w:rPr>
          <w:spacing w:val="40"/>
        </w:rPr>
        <w:t> </w:t>
      </w:r>
      <w:r>
        <w:rPr/>
        <w:t>over</w:t>
      </w:r>
      <w:r>
        <w:rPr>
          <w:spacing w:val="40"/>
        </w:rPr>
        <w:t> </w:t>
      </w:r>
      <w:r>
        <w:rPr/>
        <w:t>two,</w:t>
      </w:r>
      <w:r>
        <w:rPr>
          <w:spacing w:val="40"/>
        </w:rPr>
        <w:t> </w:t>
      </w:r>
      <w:r>
        <w:rPr/>
        <w:t>about</w:t>
      </w:r>
      <w:r>
        <w:rPr>
          <w:spacing w:val="40"/>
        </w:rPr>
        <w:t> </w:t>
      </w:r>
      <w:r>
        <w:rPr/>
        <w:t>two-thirds</w:t>
      </w:r>
      <w:r>
        <w:rPr>
          <w:spacing w:val="40"/>
        </w:rPr>
        <w:t> </w:t>
      </w:r>
      <w:r>
        <w:rPr/>
        <w:t>of</w:t>
      </w:r>
      <w:r>
        <w:rPr>
          <w:spacing w:val="40"/>
        </w:rPr>
        <w:t> </w:t>
      </w:r>
      <w:r>
        <w:rPr/>
        <w:t>these</w:t>
      </w:r>
      <w:r>
        <w:rPr>
          <w:spacing w:val="40"/>
        </w:rPr>
        <w:t> </w:t>
      </w:r>
      <w:r>
        <w:rPr/>
        <w:t>parents</w:t>
      </w:r>
      <w:r>
        <w:rPr>
          <w:spacing w:val="40"/>
        </w:rPr>
        <w:t> </w:t>
      </w:r>
      <w:r>
        <w:rPr/>
        <w:t>(twenty</w:t>
      </w:r>
      <w:r>
        <w:rPr>
          <w:spacing w:val="40"/>
        </w:rPr>
        <w:t> </w:t>
      </w:r>
      <w:r>
        <w:rPr/>
        <w:t>mothers</w:t>
      </w:r>
      <w:r>
        <w:rPr>
          <w:spacing w:val="40"/>
        </w:rPr>
        <w:t> </w:t>
      </w:r>
      <w:r>
        <w:rPr/>
        <w:t>and</w:t>
      </w:r>
      <w:r>
        <w:rPr>
          <w:spacing w:val="40"/>
        </w:rPr>
        <w:t> </w:t>
      </w:r>
      <w:r>
        <w:rPr/>
        <w:t>one father)</w:t>
      </w:r>
      <w:r>
        <w:rPr>
          <w:spacing w:val="40"/>
        </w:rPr>
        <w:t> </w:t>
      </w:r>
      <w:r>
        <w:rPr/>
        <w:t>were willing to return to the hospital for a second time to take part in the study.</w:t>
      </w:r>
    </w:p>
    <w:p>
      <w:pPr>
        <w:pStyle w:val="BodyText"/>
        <w:spacing w:before="1"/>
      </w:pPr>
    </w:p>
    <w:p>
      <w:pPr>
        <w:pStyle w:val="BodyText"/>
        <w:ind w:left="152"/>
      </w:pPr>
      <w:r>
        <w:rPr/>
        <w:t>-</w:t>
      </w:r>
      <w:r>
        <w:rPr>
          <w:spacing w:val="-4"/>
        </w:rPr>
        <w:t>114-</w:t>
      </w:r>
    </w:p>
    <w:p>
      <w:pPr>
        <w:pStyle w:val="BodyText"/>
        <w:spacing w:before="4"/>
        <w:rPr>
          <w:sz w:val="23"/>
        </w:rPr>
      </w:pPr>
    </w:p>
    <w:p>
      <w:pPr>
        <w:pStyle w:val="BodyText"/>
        <w:spacing w:line="247" w:lineRule="auto"/>
        <w:ind w:left="152" w:right="785"/>
        <w:jc w:val="both"/>
      </w:pPr>
      <w:r>
        <w:rPr/>
        <w:t>An</w:t>
      </w:r>
      <w:r>
        <w:rPr>
          <w:spacing w:val="14"/>
        </w:rPr>
        <w:t> </w:t>
      </w:r>
      <w:r>
        <w:rPr/>
        <w:t>account</w:t>
      </w:r>
      <w:r>
        <w:rPr>
          <w:spacing w:val="15"/>
        </w:rPr>
        <w:t> </w:t>
      </w:r>
      <w:r>
        <w:rPr/>
        <w:t>of</w:t>
      </w:r>
      <w:r>
        <w:rPr>
          <w:spacing w:val="15"/>
        </w:rPr>
        <w:t> </w:t>
      </w:r>
      <w:r>
        <w:rPr/>
        <w:t>the</w:t>
      </w:r>
      <w:r>
        <w:rPr>
          <w:spacing w:val="15"/>
        </w:rPr>
        <w:t> </w:t>
      </w:r>
      <w:r>
        <w:rPr/>
        <w:t>findings</w:t>
      </w:r>
      <w:r>
        <w:rPr>
          <w:spacing w:val="15"/>
        </w:rPr>
        <w:t> </w:t>
      </w:r>
      <w:r>
        <w:rPr/>
        <w:t>prior</w:t>
      </w:r>
      <w:r>
        <w:rPr>
          <w:spacing w:val="14"/>
        </w:rPr>
        <w:t> </w:t>
      </w:r>
      <w:r>
        <w:rPr/>
        <w:t>to</w:t>
      </w:r>
      <w:r>
        <w:rPr>
          <w:spacing w:val="15"/>
        </w:rPr>
        <w:t> </w:t>
      </w:r>
      <w:r>
        <w:rPr/>
        <w:t>the</w:t>
      </w:r>
      <w:r>
        <w:rPr>
          <w:spacing w:val="14"/>
        </w:rPr>
        <w:t> </w:t>
      </w:r>
      <w:r>
        <w:rPr/>
        <w:t>child's</w:t>
      </w:r>
      <w:r>
        <w:rPr>
          <w:spacing w:val="15"/>
        </w:rPr>
        <w:t> </w:t>
      </w:r>
      <w:r>
        <w:rPr/>
        <w:t>death</w:t>
      </w:r>
      <w:r>
        <w:rPr>
          <w:spacing w:val="16"/>
        </w:rPr>
        <w:t> </w:t>
      </w:r>
      <w:r>
        <w:rPr/>
        <w:t>is</w:t>
      </w:r>
      <w:r>
        <w:rPr>
          <w:spacing w:val="16"/>
        </w:rPr>
        <w:t> </w:t>
      </w:r>
      <w:r>
        <w:rPr/>
        <w:t>given</w:t>
      </w:r>
      <w:r>
        <w:rPr>
          <w:spacing w:val="16"/>
        </w:rPr>
        <w:t> </w:t>
      </w:r>
      <w:r>
        <w:rPr/>
        <w:t>in</w:t>
      </w:r>
      <w:r>
        <w:rPr>
          <w:spacing w:val="15"/>
        </w:rPr>
        <w:t> </w:t>
      </w:r>
      <w:r>
        <w:rPr/>
        <w:t>a</w:t>
      </w:r>
      <w:r>
        <w:rPr>
          <w:spacing w:val="13"/>
        </w:rPr>
        <w:t> </w:t>
      </w:r>
      <w:r>
        <w:rPr/>
        <w:t>pair</w:t>
      </w:r>
      <w:r>
        <w:rPr>
          <w:spacing w:val="14"/>
        </w:rPr>
        <w:t> </w:t>
      </w:r>
      <w:r>
        <w:rPr/>
        <w:t>of</w:t>
      </w:r>
      <w:r>
        <w:rPr>
          <w:spacing w:val="14"/>
        </w:rPr>
        <w:t> </w:t>
      </w:r>
      <w:r>
        <w:rPr/>
        <w:t>papers</w:t>
      </w:r>
      <w:r>
        <w:rPr>
          <w:spacing w:val="15"/>
        </w:rPr>
        <w:t> </w:t>
      </w:r>
      <w:r>
        <w:rPr/>
        <w:t>by</w:t>
      </w:r>
      <w:r>
        <w:rPr>
          <w:spacing w:val="16"/>
        </w:rPr>
        <w:t> </w:t>
      </w:r>
      <w:r>
        <w:rPr/>
        <w:t>Wolff</w:t>
      </w:r>
      <w:r>
        <w:rPr>
          <w:i/>
        </w:rPr>
        <w:t>et</w:t>
      </w:r>
      <w:r>
        <w:rPr>
          <w:i/>
          <w:spacing w:val="14"/>
        </w:rPr>
        <w:t> </w:t>
      </w:r>
      <w:r>
        <w:rPr>
          <w:i/>
        </w:rPr>
        <w:t>al</w:t>
      </w:r>
      <w:r>
        <w:rPr/>
        <w:t>. ( 1964a &amp; b) and an account of findings subsequent to it in a pair by Hofer</w:t>
      </w:r>
      <w:r>
        <w:rPr>
          <w:i/>
        </w:rPr>
        <w:t>et al</w:t>
      </w:r>
      <w:r>
        <w:rPr/>
        <w:t>. ( 1972). The findings of both parts throw light not only</w:t>
      </w:r>
      <w:r>
        <w:rPr>
          <w:spacing w:val="40"/>
        </w:rPr>
        <w:t> </w:t>
      </w:r>
      <w:r>
        <w:rPr/>
        <w:t>on the usual courses taken by the mourning of</w:t>
      </w:r>
      <w:r>
        <w:rPr>
          <w:spacing w:val="40"/>
        </w:rPr>
        <w:t> </w:t>
      </w:r>
      <w:r>
        <w:rPr/>
        <w:t>healthy parents but more especially on defensive responses, which differ markedly from individual to individual. Because many of the findings of this second N.I.M.H. study refer to individual variations in response, including the correlation of psychological response and endocrine response, detailed discussion is postponed to Chapter 9.</w:t>
      </w:r>
    </w:p>
    <w:p>
      <w:pPr>
        <w:pStyle w:val="BodyText"/>
        <w:spacing w:before="4"/>
      </w:pPr>
    </w:p>
    <w:p>
      <w:pPr>
        <w:pStyle w:val="BodyText"/>
        <w:spacing w:line="247" w:lineRule="auto"/>
        <w:ind w:left="152" w:right="787"/>
        <w:jc w:val="both"/>
      </w:pPr>
      <w:r>
        <w:rPr/>
        <w:t>Certain other studies have been concerned with the impact on the family as a whole of a child dying</w:t>
      </w:r>
      <w:r>
        <w:rPr>
          <w:spacing w:val="25"/>
        </w:rPr>
        <w:t> </w:t>
      </w:r>
      <w:r>
        <w:rPr/>
        <w:t>from leukaemia.</w:t>
      </w:r>
      <w:r>
        <w:rPr>
          <w:spacing w:val="28"/>
        </w:rPr>
        <w:t> </w:t>
      </w:r>
      <w:r>
        <w:rPr/>
        <w:t>In</w:t>
      </w:r>
      <w:r>
        <w:rPr>
          <w:spacing w:val="25"/>
        </w:rPr>
        <w:t> </w:t>
      </w:r>
      <w:r>
        <w:rPr/>
        <w:t>one,</w:t>
      </w:r>
      <w:r>
        <w:rPr>
          <w:spacing w:val="25"/>
        </w:rPr>
        <w:t> </w:t>
      </w:r>
      <w:r>
        <w:rPr/>
        <w:t>reported</w:t>
      </w:r>
      <w:r>
        <w:rPr>
          <w:spacing w:val="25"/>
        </w:rPr>
        <w:t> </w:t>
      </w:r>
      <w:r>
        <w:rPr/>
        <w:t>by</w:t>
      </w:r>
      <w:r>
        <w:rPr>
          <w:spacing w:val="29"/>
        </w:rPr>
        <w:t> </w:t>
      </w:r>
      <w:r>
        <w:rPr/>
        <w:t>Binger</w:t>
      </w:r>
      <w:r>
        <w:rPr>
          <w:i/>
        </w:rPr>
        <w:t>et</w:t>
      </w:r>
      <w:r>
        <w:rPr>
          <w:i/>
          <w:spacing w:val="25"/>
        </w:rPr>
        <w:t> </w:t>
      </w:r>
      <w:r>
        <w:rPr>
          <w:i/>
        </w:rPr>
        <w:t>al</w:t>
      </w:r>
      <w:r>
        <w:rPr/>
        <w:t>.</w:t>
      </w:r>
      <w:r>
        <w:rPr>
          <w:spacing w:val="25"/>
        </w:rPr>
        <w:t> </w:t>
      </w:r>
      <w:r>
        <w:rPr/>
        <w:t>(</w:t>
      </w:r>
      <w:r>
        <w:rPr>
          <w:spacing w:val="25"/>
        </w:rPr>
        <w:t> </w:t>
      </w:r>
      <w:r>
        <w:rPr/>
        <w:t>1969),</w:t>
      </w:r>
      <w:r>
        <w:rPr>
          <w:spacing w:val="25"/>
        </w:rPr>
        <w:t> </w:t>
      </w:r>
      <w:r>
        <w:rPr/>
        <w:t>the</w:t>
      </w:r>
      <w:r>
        <w:rPr>
          <w:spacing w:val="25"/>
        </w:rPr>
        <w:t> </w:t>
      </w:r>
      <w:r>
        <w:rPr/>
        <w:t>families</w:t>
      </w:r>
      <w:r>
        <w:rPr>
          <w:spacing w:val="25"/>
        </w:rPr>
        <w:t> </w:t>
      </w:r>
      <w:r>
        <w:rPr/>
        <w:t>of</w:t>
      </w:r>
      <w:r>
        <w:rPr>
          <w:spacing w:val="28"/>
        </w:rPr>
        <w:t> </w:t>
      </w:r>
      <w:r>
        <w:rPr/>
        <w:t>children</w:t>
      </w:r>
      <w:r>
        <w:rPr>
          <w:spacing w:val="25"/>
        </w:rPr>
        <w:t> </w:t>
      </w:r>
      <w:r>
        <w:rPr/>
        <w:t>who had died were invited to return to the hospital to give an account of their experiences both</w:t>
      </w:r>
      <w:r>
        <w:rPr>
          <w:spacing w:val="80"/>
        </w:rPr>
        <w:t> </w:t>
      </w:r>
      <w:r>
        <w:rPr/>
        <w:t>before and after their child had died; from that information the</w:t>
      </w:r>
      <w:r>
        <w:rPr>
          <w:spacing w:val="15"/>
        </w:rPr>
        <w:t> </w:t>
      </w:r>
      <w:r>
        <w:rPr/>
        <w:t>pediatric staff hoped to</w:t>
      </w:r>
      <w:r>
        <w:rPr>
          <w:spacing w:val="15"/>
        </w:rPr>
        <w:t> </w:t>
      </w:r>
      <w:r>
        <w:rPr/>
        <w:t>be able</w:t>
      </w:r>
      <w:r>
        <w:rPr>
          <w:spacing w:val="80"/>
        </w:rPr>
        <w:t> </w:t>
      </w:r>
      <w:r>
        <w:rPr/>
        <w:t>to improve their ways of dealing with such families. Of 23 families invited, 20 came for interviews which lasted two to three hours. In another study, reported by Kaplan</w:t>
      </w:r>
      <w:r>
        <w:rPr>
          <w:i/>
        </w:rPr>
        <w:t>et al</w:t>
      </w:r>
      <w:r>
        <w:rPr/>
        <w:t>. ( 1973), the</w:t>
      </w:r>
      <w:r>
        <w:rPr>
          <w:spacing w:val="32"/>
        </w:rPr>
        <w:t> </w:t>
      </w:r>
      <w:r>
        <w:rPr/>
        <w:t>aim was</w:t>
      </w:r>
      <w:r>
        <w:rPr>
          <w:spacing w:val="32"/>
        </w:rPr>
        <w:t> </w:t>
      </w:r>
      <w:r>
        <w:rPr/>
        <w:t>to</w:t>
      </w:r>
      <w:r>
        <w:rPr>
          <w:spacing w:val="30"/>
        </w:rPr>
        <w:t> </w:t>
      </w:r>
      <w:r>
        <w:rPr/>
        <w:t>identify</w:t>
      </w:r>
      <w:r>
        <w:rPr>
          <w:spacing w:val="34"/>
        </w:rPr>
        <w:t> </w:t>
      </w:r>
      <w:r>
        <w:rPr/>
        <w:t>'adaptive</w:t>
      </w:r>
      <w:r>
        <w:rPr>
          <w:spacing w:val="30"/>
        </w:rPr>
        <w:t> </w:t>
      </w:r>
      <w:r>
        <w:rPr/>
        <w:t>and</w:t>
      </w:r>
      <w:r>
        <w:rPr>
          <w:spacing w:val="32"/>
        </w:rPr>
        <w:t> </w:t>
      </w:r>
      <w:r>
        <w:rPr/>
        <w:t>maladaptive coping</w:t>
      </w:r>
      <w:r>
        <w:rPr>
          <w:spacing w:val="30"/>
        </w:rPr>
        <w:t> </w:t>
      </w:r>
      <w:r>
        <w:rPr/>
        <w:t>responses</w:t>
      </w:r>
      <w:r>
        <w:rPr>
          <w:spacing w:val="30"/>
        </w:rPr>
        <w:t> </w:t>
      </w:r>
      <w:r>
        <w:rPr/>
        <w:t>.</w:t>
      </w:r>
      <w:r>
        <w:rPr>
          <w:spacing w:val="30"/>
        </w:rPr>
        <w:t> </w:t>
      </w:r>
      <w:r>
        <w:rPr/>
        <w:t>.</w:t>
      </w:r>
      <w:r>
        <w:rPr>
          <w:spacing w:val="32"/>
        </w:rPr>
        <w:t> </w:t>
      </w:r>
      <w:r>
        <w:rPr/>
        <w:t>.</w:t>
      </w:r>
      <w:r>
        <w:rPr>
          <w:spacing w:val="30"/>
        </w:rPr>
        <w:t> </w:t>
      </w:r>
      <w:r>
        <w:rPr/>
        <w:t>as</w:t>
      </w:r>
      <w:r>
        <w:rPr>
          <w:spacing w:val="30"/>
        </w:rPr>
        <w:t> </w:t>
      </w:r>
      <w:r>
        <w:rPr/>
        <w:t>early</w:t>
      </w:r>
      <w:r>
        <w:rPr>
          <w:spacing w:val="34"/>
        </w:rPr>
        <w:t> </w:t>
      </w:r>
      <w:r>
        <w:rPr/>
        <w:t>as</w:t>
      </w:r>
      <w:r>
        <w:rPr>
          <w:spacing w:val="32"/>
        </w:rPr>
        <w:t> </w:t>
      </w:r>
      <w:r>
        <w:rPr/>
        <w:t>possible after diagnosis' with a view to developing methods of therapeutic intervention suitable for families judged likely to fail. Of the many families studied, forty agreed to a follow-up</w:t>
      </w:r>
      <w:r>
        <w:rPr>
          <w:spacing w:val="80"/>
        </w:rPr>
        <w:t> </w:t>
      </w:r>
      <w:r>
        <w:rPr/>
        <w:t>interview three months after the sick child had died.</w:t>
      </w:r>
    </w:p>
    <w:p>
      <w:pPr>
        <w:spacing w:after="0" w:line="247" w:lineRule="auto"/>
        <w:jc w:val="both"/>
        <w:sectPr>
          <w:pgSz w:w="12240" w:h="15840"/>
          <w:pgMar w:header="0" w:footer="726" w:top="1260" w:bottom="920" w:left="1700" w:right="1060"/>
        </w:sectPr>
      </w:pPr>
    </w:p>
    <w:p>
      <w:pPr>
        <w:spacing w:before="78"/>
        <w:ind w:left="152" w:right="0" w:firstLine="0"/>
        <w:jc w:val="left"/>
        <w:rPr>
          <w:b/>
          <w:sz w:val="22"/>
        </w:rPr>
      </w:pPr>
      <w:r>
        <w:rPr>
          <w:b/>
          <w:sz w:val="22"/>
        </w:rPr>
        <w:t>Limitations</w:t>
      </w:r>
      <w:r>
        <w:rPr>
          <w:b/>
          <w:spacing w:val="13"/>
          <w:sz w:val="22"/>
        </w:rPr>
        <w:t> </w:t>
      </w:r>
      <w:r>
        <w:rPr>
          <w:b/>
          <w:sz w:val="22"/>
        </w:rPr>
        <w:t>of</w:t>
      </w:r>
      <w:r>
        <w:rPr>
          <w:b/>
          <w:spacing w:val="14"/>
          <w:sz w:val="22"/>
        </w:rPr>
        <w:t> </w:t>
      </w:r>
      <w:r>
        <w:rPr>
          <w:b/>
          <w:spacing w:val="-2"/>
          <w:sz w:val="22"/>
        </w:rPr>
        <w:t>Samples</w:t>
      </w:r>
    </w:p>
    <w:p>
      <w:pPr>
        <w:pStyle w:val="BodyText"/>
        <w:spacing w:before="5"/>
        <w:rPr>
          <w:b/>
          <w:sz w:val="23"/>
        </w:rPr>
      </w:pPr>
    </w:p>
    <w:p>
      <w:pPr>
        <w:pStyle w:val="BodyText"/>
        <w:spacing w:line="247" w:lineRule="auto"/>
        <w:ind w:left="152" w:right="788"/>
        <w:jc w:val="both"/>
      </w:pPr>
      <w:r>
        <w:rPr/>
        <w:t>In three respects the limitations of the samples of parents mainly drawn upon (namely those of the Bozeman study and the two N.I.M.H. studies) resemble those of samples of bereaved spouses: all the parents are relatively young (under fifty); all are from Western cultures; and there</w:t>
      </w:r>
      <w:r>
        <w:rPr>
          <w:spacing w:val="32"/>
        </w:rPr>
        <w:t> </w:t>
      </w:r>
      <w:r>
        <w:rPr/>
        <w:t>is</w:t>
      </w:r>
      <w:r>
        <w:rPr>
          <w:spacing w:val="33"/>
        </w:rPr>
        <w:t> </w:t>
      </w:r>
      <w:r>
        <w:rPr/>
        <w:t>a</w:t>
      </w:r>
      <w:r>
        <w:rPr>
          <w:spacing w:val="33"/>
        </w:rPr>
        <w:t> </w:t>
      </w:r>
      <w:r>
        <w:rPr/>
        <w:t>preponderance</w:t>
      </w:r>
      <w:r>
        <w:rPr>
          <w:spacing w:val="33"/>
        </w:rPr>
        <w:t> </w:t>
      </w:r>
      <w:r>
        <w:rPr/>
        <w:t>of</w:t>
      </w:r>
      <w:r>
        <w:rPr>
          <w:spacing w:val="34"/>
        </w:rPr>
        <w:t> </w:t>
      </w:r>
      <w:r>
        <w:rPr/>
        <w:t>women</w:t>
      </w:r>
      <w:r>
        <w:rPr>
          <w:spacing w:val="33"/>
        </w:rPr>
        <w:t> </w:t>
      </w:r>
      <w:r>
        <w:rPr/>
        <w:t>(roughly</w:t>
      </w:r>
      <w:r>
        <w:rPr>
          <w:spacing w:val="36"/>
        </w:rPr>
        <w:t> </w:t>
      </w:r>
      <w:r>
        <w:rPr/>
        <w:t>twice</w:t>
      </w:r>
      <w:r>
        <w:rPr>
          <w:spacing w:val="34"/>
        </w:rPr>
        <w:t> </w:t>
      </w:r>
      <w:r>
        <w:rPr/>
        <w:t>as</w:t>
      </w:r>
      <w:r>
        <w:rPr>
          <w:spacing w:val="36"/>
        </w:rPr>
        <w:t> </w:t>
      </w:r>
      <w:r>
        <w:rPr/>
        <w:t>many</w:t>
      </w:r>
      <w:r>
        <w:rPr>
          <w:spacing w:val="35"/>
        </w:rPr>
        <w:t> </w:t>
      </w:r>
      <w:r>
        <w:rPr/>
        <w:t>mothers</w:t>
      </w:r>
      <w:r>
        <w:rPr>
          <w:spacing w:val="32"/>
        </w:rPr>
        <w:t> </w:t>
      </w:r>
      <w:r>
        <w:rPr/>
        <w:t>as</w:t>
      </w:r>
      <w:r>
        <w:rPr>
          <w:spacing w:val="34"/>
        </w:rPr>
        <w:t> </w:t>
      </w:r>
      <w:r>
        <w:rPr/>
        <w:t>fathers).</w:t>
      </w:r>
      <w:r>
        <w:rPr>
          <w:spacing w:val="34"/>
        </w:rPr>
        <w:t> </w:t>
      </w:r>
      <w:r>
        <w:rPr/>
        <w:t>The</w:t>
      </w:r>
      <w:r>
        <w:rPr>
          <w:spacing w:val="34"/>
        </w:rPr>
        <w:t> </w:t>
      </w:r>
      <w:r>
        <w:rPr/>
        <w:t>reason for</w:t>
      </w:r>
      <w:r>
        <w:rPr>
          <w:spacing w:val="40"/>
        </w:rPr>
        <w:t> </w:t>
      </w:r>
      <w:r>
        <w:rPr/>
        <w:t>the</w:t>
      </w:r>
      <w:r>
        <w:rPr>
          <w:spacing w:val="40"/>
        </w:rPr>
        <w:t> </w:t>
      </w:r>
      <w:r>
        <w:rPr/>
        <w:t>latter</w:t>
      </w:r>
      <w:r>
        <w:rPr>
          <w:spacing w:val="40"/>
        </w:rPr>
        <w:t> </w:t>
      </w:r>
      <w:r>
        <w:rPr/>
        <w:t>is</w:t>
      </w:r>
      <w:r>
        <w:rPr>
          <w:spacing w:val="40"/>
        </w:rPr>
        <w:t> </w:t>
      </w:r>
      <w:r>
        <w:rPr/>
        <w:t>that</w:t>
      </w:r>
      <w:r>
        <w:rPr>
          <w:spacing w:val="40"/>
        </w:rPr>
        <w:t> </w:t>
      </w:r>
      <w:r>
        <w:rPr/>
        <w:t>mothers</w:t>
      </w:r>
      <w:r>
        <w:rPr>
          <w:spacing w:val="40"/>
        </w:rPr>
        <w:t> </w:t>
      </w:r>
      <w:r>
        <w:rPr/>
        <w:t>were</w:t>
      </w:r>
      <w:r>
        <w:rPr>
          <w:spacing w:val="40"/>
        </w:rPr>
        <w:t> </w:t>
      </w:r>
      <w:r>
        <w:rPr/>
        <w:t>more</w:t>
      </w:r>
      <w:r>
        <w:rPr>
          <w:spacing w:val="40"/>
        </w:rPr>
        <w:t> </w:t>
      </w:r>
      <w:r>
        <w:rPr/>
        <w:t>willing,</w:t>
      </w:r>
      <w:r>
        <w:rPr>
          <w:spacing w:val="40"/>
        </w:rPr>
        <w:t> </w:t>
      </w:r>
      <w:r>
        <w:rPr/>
        <w:t>and</w:t>
      </w:r>
      <w:r>
        <w:rPr>
          <w:spacing w:val="40"/>
        </w:rPr>
        <w:t> </w:t>
      </w:r>
      <w:r>
        <w:rPr/>
        <w:t>also</w:t>
      </w:r>
      <w:r>
        <w:rPr>
          <w:spacing w:val="40"/>
        </w:rPr>
        <w:t> </w:t>
      </w:r>
      <w:r>
        <w:rPr/>
        <w:t>probably</w:t>
      </w:r>
      <w:r>
        <w:rPr>
          <w:spacing w:val="40"/>
        </w:rPr>
        <w:t> </w:t>
      </w:r>
      <w:r>
        <w:rPr/>
        <w:t>more</w:t>
      </w:r>
      <w:r>
        <w:rPr>
          <w:spacing w:val="40"/>
        </w:rPr>
        <w:t> </w:t>
      </w:r>
      <w:r>
        <w:rPr/>
        <w:t>available,</w:t>
      </w:r>
      <w:r>
        <w:rPr>
          <w:spacing w:val="40"/>
        </w:rPr>
        <w:t> </w:t>
      </w:r>
      <w:r>
        <w:rPr/>
        <w:t>to participate than were fathers.</w:t>
      </w:r>
    </w:p>
    <w:p>
      <w:pPr>
        <w:pStyle w:val="BodyText"/>
        <w:spacing w:before="3"/>
      </w:pPr>
    </w:p>
    <w:p>
      <w:pPr>
        <w:pStyle w:val="BodyText"/>
        <w:spacing w:line="247" w:lineRule="auto"/>
        <w:ind w:left="152" w:right="787"/>
        <w:jc w:val="both"/>
      </w:pPr>
      <w:r>
        <w:rPr/>
        <w:t>How representative of all parents the parents of children fatally ill with leukaemia may be in terms of their personalities is unknown. Caution in generalizing from the findings is therefore </w:t>
      </w:r>
      <w:r>
        <w:rPr>
          <w:spacing w:val="-2"/>
        </w:rPr>
        <w:t>necessary.</w:t>
      </w:r>
    </w:p>
    <w:p>
      <w:pPr>
        <w:pStyle w:val="BodyText"/>
        <w:spacing w:before="10"/>
      </w:pPr>
    </w:p>
    <w:p>
      <w:pPr>
        <w:spacing w:before="1"/>
        <w:ind w:left="152" w:right="0" w:firstLine="0"/>
        <w:jc w:val="left"/>
        <w:rPr>
          <w:b/>
          <w:sz w:val="22"/>
        </w:rPr>
      </w:pPr>
      <w:r>
        <w:rPr>
          <w:b/>
          <w:sz w:val="22"/>
        </w:rPr>
        <w:t>Phases</w:t>
      </w:r>
      <w:r>
        <w:rPr>
          <w:b/>
          <w:spacing w:val="7"/>
          <w:sz w:val="22"/>
        </w:rPr>
        <w:t> </w:t>
      </w:r>
      <w:r>
        <w:rPr>
          <w:b/>
          <w:sz w:val="22"/>
        </w:rPr>
        <w:t>of</w:t>
      </w:r>
      <w:r>
        <w:rPr>
          <w:b/>
          <w:spacing w:val="7"/>
          <w:sz w:val="22"/>
        </w:rPr>
        <w:t> </w:t>
      </w:r>
      <w:r>
        <w:rPr>
          <w:b/>
          <w:spacing w:val="-2"/>
          <w:sz w:val="22"/>
        </w:rPr>
        <w:t>Mourning</w:t>
      </w:r>
    </w:p>
    <w:p>
      <w:pPr>
        <w:pStyle w:val="BodyText"/>
        <w:spacing w:before="4"/>
        <w:rPr>
          <w:b/>
          <w:sz w:val="23"/>
        </w:rPr>
      </w:pPr>
    </w:p>
    <w:p>
      <w:pPr>
        <w:pStyle w:val="BodyText"/>
        <w:ind w:left="152"/>
      </w:pPr>
      <w:r>
        <w:rPr/>
        <w:t>For</w:t>
      </w:r>
      <w:r>
        <w:rPr>
          <w:spacing w:val="6"/>
        </w:rPr>
        <w:t> </w:t>
      </w:r>
      <w:r>
        <w:rPr/>
        <w:t>parents</w:t>
      </w:r>
      <w:r>
        <w:rPr>
          <w:spacing w:val="6"/>
        </w:rPr>
        <w:t> </w:t>
      </w:r>
      <w:r>
        <w:rPr/>
        <w:t>of</w:t>
      </w:r>
      <w:r>
        <w:rPr>
          <w:spacing w:val="6"/>
        </w:rPr>
        <w:t> </w:t>
      </w:r>
      <w:r>
        <w:rPr/>
        <w:t>fatally</w:t>
      </w:r>
      <w:r>
        <w:rPr>
          <w:spacing w:val="9"/>
        </w:rPr>
        <w:t> </w:t>
      </w:r>
      <w:r>
        <w:rPr/>
        <w:t>ill</w:t>
      </w:r>
      <w:r>
        <w:rPr>
          <w:spacing w:val="7"/>
        </w:rPr>
        <w:t> </w:t>
      </w:r>
      <w:r>
        <w:rPr/>
        <w:t>children</w:t>
      </w:r>
      <w:r>
        <w:rPr>
          <w:spacing w:val="8"/>
        </w:rPr>
        <w:t> </w:t>
      </w:r>
      <w:r>
        <w:rPr/>
        <w:t>the</w:t>
      </w:r>
      <w:r>
        <w:rPr>
          <w:spacing w:val="7"/>
        </w:rPr>
        <w:t> </w:t>
      </w:r>
      <w:r>
        <w:rPr/>
        <w:t>mourning</w:t>
      </w:r>
      <w:r>
        <w:rPr>
          <w:spacing w:val="6"/>
        </w:rPr>
        <w:t> </w:t>
      </w:r>
      <w:r>
        <w:rPr/>
        <w:t>process</w:t>
      </w:r>
      <w:r>
        <w:rPr>
          <w:spacing w:val="7"/>
        </w:rPr>
        <w:t> </w:t>
      </w:r>
      <w:r>
        <w:rPr/>
        <w:t>starts</w:t>
      </w:r>
      <w:r>
        <w:rPr>
          <w:spacing w:val="6"/>
        </w:rPr>
        <w:t> </w:t>
      </w:r>
      <w:r>
        <w:rPr/>
        <w:t>at</w:t>
      </w:r>
      <w:r>
        <w:rPr>
          <w:spacing w:val="7"/>
        </w:rPr>
        <w:t> </w:t>
      </w:r>
      <w:r>
        <w:rPr>
          <w:spacing w:val="-5"/>
        </w:rPr>
        <w:t>the</w:t>
      </w:r>
    </w:p>
    <w:p>
      <w:pPr>
        <w:pStyle w:val="BodyText"/>
        <w:spacing w:before="6"/>
        <w:rPr>
          <w:sz w:val="23"/>
        </w:rPr>
      </w:pPr>
    </w:p>
    <w:p>
      <w:pPr>
        <w:pStyle w:val="BodyText"/>
        <w:ind w:left="152"/>
      </w:pPr>
      <w:r>
        <w:rPr/>
        <w:t>-</w:t>
      </w:r>
      <w:r>
        <w:rPr>
          <w:spacing w:val="-4"/>
        </w:rPr>
        <w:t>115-</w:t>
      </w:r>
    </w:p>
    <w:p>
      <w:pPr>
        <w:pStyle w:val="BodyText"/>
        <w:spacing w:before="4"/>
        <w:rPr>
          <w:sz w:val="23"/>
        </w:rPr>
      </w:pPr>
    </w:p>
    <w:p>
      <w:pPr>
        <w:pStyle w:val="BodyText"/>
        <w:spacing w:line="247" w:lineRule="auto"/>
        <w:ind w:left="152" w:right="788"/>
        <w:jc w:val="both"/>
      </w:pPr>
      <w:r>
        <w:rPr/>
        <w:t>moment that the diagnosis is conveyed to them. As in the case of widows and widowers, it begins with a phase of numbing, often punctuated by outbursts of anger. Because the child is</w:t>
      </w:r>
      <w:r>
        <w:rPr>
          <w:spacing w:val="40"/>
        </w:rPr>
        <w:t> </w:t>
      </w:r>
      <w:r>
        <w:rPr/>
        <w:t>still alive, however, the second phase differs. Instead of a widow's or widower's disbelief that</w:t>
      </w:r>
      <w:r>
        <w:rPr>
          <w:spacing w:val="80"/>
        </w:rPr>
        <w:t> </w:t>
      </w:r>
      <w:r>
        <w:rPr/>
        <w:t>the spouse has died, a parent disbelieves the accuracy of the diagnosis and especially the prognosis;</w:t>
      </w:r>
      <w:r>
        <w:rPr>
          <w:spacing w:val="40"/>
        </w:rPr>
        <w:t> </w:t>
      </w:r>
      <w:r>
        <w:rPr/>
        <w:t>and,</w:t>
      </w:r>
      <w:r>
        <w:rPr>
          <w:spacing w:val="40"/>
        </w:rPr>
        <w:t> </w:t>
      </w:r>
      <w:r>
        <w:rPr/>
        <w:t>instead</w:t>
      </w:r>
      <w:r>
        <w:rPr>
          <w:spacing w:val="40"/>
        </w:rPr>
        <w:t> </w:t>
      </w:r>
      <w:r>
        <w:rPr/>
        <w:t>of</w:t>
      </w:r>
      <w:r>
        <w:rPr>
          <w:spacing w:val="40"/>
        </w:rPr>
        <w:t> </w:t>
      </w:r>
      <w:r>
        <w:rPr/>
        <w:t>a</w:t>
      </w:r>
      <w:r>
        <w:rPr>
          <w:spacing w:val="40"/>
        </w:rPr>
        <w:t> </w:t>
      </w:r>
      <w:r>
        <w:rPr/>
        <w:t>widow</w:t>
      </w:r>
      <w:r>
        <w:rPr>
          <w:spacing w:val="40"/>
        </w:rPr>
        <w:t> </w:t>
      </w:r>
      <w:r>
        <w:rPr/>
        <w:t>or</w:t>
      </w:r>
      <w:r>
        <w:rPr>
          <w:spacing w:val="40"/>
        </w:rPr>
        <w:t> </w:t>
      </w:r>
      <w:r>
        <w:rPr/>
        <w:t>widower</w:t>
      </w:r>
      <w:r>
        <w:rPr>
          <w:spacing w:val="40"/>
        </w:rPr>
        <w:t> </w:t>
      </w:r>
      <w:r>
        <w:rPr/>
        <w:t>searching</w:t>
      </w:r>
      <w:r>
        <w:rPr>
          <w:spacing w:val="40"/>
        </w:rPr>
        <w:t> </w:t>
      </w:r>
      <w:r>
        <w:rPr/>
        <w:t>for</w:t>
      </w:r>
      <w:r>
        <w:rPr>
          <w:spacing w:val="40"/>
        </w:rPr>
        <w:t> </w:t>
      </w:r>
      <w:r>
        <w:rPr/>
        <w:t>the</w:t>
      </w:r>
      <w:r>
        <w:rPr>
          <w:spacing w:val="40"/>
        </w:rPr>
        <w:t> </w:t>
      </w:r>
      <w:r>
        <w:rPr/>
        <w:t>lost</w:t>
      </w:r>
      <w:r>
        <w:rPr>
          <w:spacing w:val="40"/>
        </w:rPr>
        <w:t> </w:t>
      </w:r>
      <w:r>
        <w:rPr/>
        <w:t>partner,</w:t>
      </w:r>
      <w:r>
        <w:rPr>
          <w:spacing w:val="40"/>
        </w:rPr>
        <w:t> </w:t>
      </w:r>
      <w:r>
        <w:rPr/>
        <w:t>a</w:t>
      </w:r>
      <w:r>
        <w:rPr>
          <w:spacing w:val="40"/>
        </w:rPr>
        <w:t> </w:t>
      </w:r>
      <w:r>
        <w:rPr/>
        <w:t>parent attempts to retain the child by proving the doctors wrong. In the studies drawn upon these two phases are graphically described and fully documented. By contrast, the later phases of mourning, despair and disorganization and subsequent reorganization, are usually described</w:t>
      </w:r>
      <w:r>
        <w:rPr>
          <w:spacing w:val="80"/>
        </w:rPr>
        <w:t> </w:t>
      </w:r>
      <w:r>
        <w:rPr/>
        <w:t>only briefly.</w:t>
      </w:r>
    </w:p>
    <w:p>
      <w:pPr>
        <w:pStyle w:val="BodyText"/>
        <w:spacing w:before="4"/>
      </w:pPr>
    </w:p>
    <w:p>
      <w:pPr>
        <w:spacing w:before="0"/>
        <w:ind w:left="152" w:right="0" w:firstLine="0"/>
        <w:jc w:val="left"/>
        <w:rPr>
          <w:b/>
          <w:sz w:val="22"/>
        </w:rPr>
      </w:pPr>
      <w:r>
        <w:rPr>
          <w:b/>
          <w:sz w:val="22"/>
        </w:rPr>
        <w:t>Phase</w:t>
      </w:r>
      <w:r>
        <w:rPr>
          <w:b/>
          <w:spacing w:val="8"/>
          <w:sz w:val="22"/>
        </w:rPr>
        <w:t> </w:t>
      </w:r>
      <w:r>
        <w:rPr>
          <w:b/>
          <w:sz w:val="22"/>
        </w:rPr>
        <w:t>of</w:t>
      </w:r>
      <w:r>
        <w:rPr>
          <w:b/>
          <w:spacing w:val="8"/>
          <w:sz w:val="22"/>
        </w:rPr>
        <w:t> </w:t>
      </w:r>
      <w:r>
        <w:rPr>
          <w:b/>
          <w:spacing w:val="-2"/>
          <w:sz w:val="22"/>
        </w:rPr>
        <w:t>Numbing</w:t>
      </w:r>
    </w:p>
    <w:p>
      <w:pPr>
        <w:pStyle w:val="BodyText"/>
        <w:spacing w:before="5"/>
        <w:rPr>
          <w:b/>
          <w:sz w:val="23"/>
        </w:rPr>
      </w:pPr>
    </w:p>
    <w:p>
      <w:pPr>
        <w:pStyle w:val="BodyText"/>
        <w:spacing w:line="247" w:lineRule="auto" w:before="1"/>
        <w:ind w:left="152" w:right="788"/>
        <w:jc w:val="both"/>
      </w:pPr>
      <w:r>
        <w:rPr/>
        <w:t>In the first N.I.M.H. study every parent described later how, when told that their child's illness was likely to prove fatal, they had felt stunned and nothing had seemed real. Whereas on the surface a majority had appeared to accept the diagnosis and its implications, they admitted afterwards that it had taken some days to sink in. Meanwhile, feeling is sealed off and a parent may behave in a detached way as though he 'were dealing with the tragedy of another family', even giving the impression that he or she is unconcerned.</w:t>
      </w:r>
    </w:p>
    <w:p>
      <w:pPr>
        <w:pStyle w:val="BodyText"/>
        <w:spacing w:before="2"/>
      </w:pPr>
    </w:p>
    <w:p>
      <w:pPr>
        <w:pStyle w:val="BodyText"/>
        <w:spacing w:line="247" w:lineRule="auto"/>
        <w:ind w:left="152" w:right="788"/>
        <w:jc w:val="both"/>
      </w:pPr>
      <w:r>
        <w:rPr/>
        <w:t>Nevertheless, anger is apt to break through. This is likely to be directed at the physician who conveys</w:t>
      </w:r>
      <w:r>
        <w:rPr>
          <w:spacing w:val="22"/>
        </w:rPr>
        <w:t> </w:t>
      </w:r>
      <w:r>
        <w:rPr/>
        <w:t>the</w:t>
      </w:r>
      <w:r>
        <w:rPr>
          <w:spacing w:val="20"/>
        </w:rPr>
        <w:t> </w:t>
      </w:r>
      <w:r>
        <w:rPr/>
        <w:t>diagnosis.</w:t>
      </w:r>
      <w:r>
        <w:rPr>
          <w:spacing w:val="22"/>
        </w:rPr>
        <w:t> </w:t>
      </w:r>
      <w:r>
        <w:rPr/>
        <w:t>One</w:t>
      </w:r>
      <w:r>
        <w:rPr>
          <w:spacing w:val="22"/>
        </w:rPr>
        <w:t> </w:t>
      </w:r>
      <w:r>
        <w:rPr/>
        <w:t>of</w:t>
      </w:r>
      <w:r>
        <w:rPr>
          <w:spacing w:val="20"/>
        </w:rPr>
        <w:t> </w:t>
      </w:r>
      <w:r>
        <w:rPr/>
        <w:t>the</w:t>
      </w:r>
      <w:r>
        <w:rPr>
          <w:spacing w:val="23"/>
        </w:rPr>
        <w:t> </w:t>
      </w:r>
      <w:r>
        <w:rPr/>
        <w:t>mothers</w:t>
      </w:r>
      <w:r>
        <w:rPr>
          <w:spacing w:val="22"/>
        </w:rPr>
        <w:t> </w:t>
      </w:r>
      <w:r>
        <w:rPr/>
        <w:t>in</w:t>
      </w:r>
      <w:r>
        <w:rPr>
          <w:spacing w:val="20"/>
        </w:rPr>
        <w:t> </w:t>
      </w:r>
      <w:r>
        <w:rPr/>
        <w:t>the</w:t>
      </w:r>
      <w:r>
        <w:rPr>
          <w:spacing w:val="20"/>
        </w:rPr>
        <w:t> </w:t>
      </w:r>
      <w:r>
        <w:rPr/>
        <w:t>Bozeman</w:t>
      </w:r>
      <w:r>
        <w:rPr>
          <w:spacing w:val="22"/>
        </w:rPr>
        <w:t> </w:t>
      </w:r>
      <w:r>
        <w:rPr/>
        <w:t>study</w:t>
      </w:r>
      <w:r>
        <w:rPr>
          <w:spacing w:val="24"/>
        </w:rPr>
        <w:t> </w:t>
      </w:r>
      <w:r>
        <w:rPr/>
        <w:t>likened</w:t>
      </w:r>
      <w:r>
        <w:rPr>
          <w:spacing w:val="23"/>
        </w:rPr>
        <w:t> </w:t>
      </w:r>
      <w:r>
        <w:rPr/>
        <w:t>her</w:t>
      </w:r>
      <w:r>
        <w:rPr>
          <w:spacing w:val="20"/>
        </w:rPr>
        <w:t> </w:t>
      </w:r>
      <w:r>
        <w:rPr/>
        <w:t>response</w:t>
      </w:r>
      <w:r>
        <w:rPr>
          <w:spacing w:val="20"/>
        </w:rPr>
        <w:t> </w:t>
      </w:r>
      <w:r>
        <w:rPr/>
        <w:t>to</w:t>
      </w:r>
      <w:r>
        <w:rPr>
          <w:spacing w:val="20"/>
        </w:rPr>
        <w:t> </w:t>
      </w:r>
      <w:r>
        <w:rPr/>
        <w:t>that of</w:t>
      </w:r>
      <w:r>
        <w:rPr>
          <w:spacing w:val="38"/>
        </w:rPr>
        <w:t> </w:t>
      </w:r>
      <w:r>
        <w:rPr/>
        <w:t>the</w:t>
      </w:r>
      <w:r>
        <w:rPr>
          <w:spacing w:val="37"/>
        </w:rPr>
        <w:t> </w:t>
      </w:r>
      <w:r>
        <w:rPr/>
        <w:t>Greeks</w:t>
      </w:r>
      <w:r>
        <w:rPr>
          <w:spacing w:val="37"/>
        </w:rPr>
        <w:t> </w:t>
      </w:r>
      <w:r>
        <w:rPr/>
        <w:t>who</w:t>
      </w:r>
      <w:r>
        <w:rPr>
          <w:spacing w:val="39"/>
        </w:rPr>
        <w:t> </w:t>
      </w:r>
      <w:r>
        <w:rPr/>
        <w:t>murdered</w:t>
      </w:r>
      <w:r>
        <w:rPr>
          <w:spacing w:val="40"/>
        </w:rPr>
        <w:t> </w:t>
      </w:r>
      <w:r>
        <w:rPr/>
        <w:t>messengers</w:t>
      </w:r>
      <w:r>
        <w:rPr>
          <w:spacing w:val="37"/>
        </w:rPr>
        <w:t> </w:t>
      </w:r>
      <w:r>
        <w:rPr/>
        <w:t>bearing</w:t>
      </w:r>
      <w:r>
        <w:rPr>
          <w:spacing w:val="37"/>
        </w:rPr>
        <w:t> </w:t>
      </w:r>
      <w:r>
        <w:rPr/>
        <w:t>bad</w:t>
      </w:r>
      <w:r>
        <w:rPr>
          <w:spacing w:val="38"/>
        </w:rPr>
        <w:t> </w:t>
      </w:r>
      <w:r>
        <w:rPr/>
        <w:t>tidings:</w:t>
      </w:r>
      <w:r>
        <w:rPr>
          <w:spacing w:val="37"/>
        </w:rPr>
        <w:t> </w:t>
      </w:r>
      <w:r>
        <w:rPr/>
        <w:t>'I</w:t>
      </w:r>
      <w:r>
        <w:rPr>
          <w:spacing w:val="38"/>
        </w:rPr>
        <w:t> </w:t>
      </w:r>
      <w:r>
        <w:rPr/>
        <w:t>could</w:t>
      </w:r>
      <w:r>
        <w:rPr>
          <w:spacing w:val="37"/>
        </w:rPr>
        <w:t> </w:t>
      </w:r>
      <w:r>
        <w:rPr/>
        <w:t>have</w:t>
      </w:r>
      <w:r>
        <w:rPr>
          <w:spacing w:val="38"/>
        </w:rPr>
        <w:t> </w:t>
      </w:r>
      <w:r>
        <w:rPr/>
        <w:t>killed</w:t>
      </w:r>
      <w:r>
        <w:rPr>
          <w:spacing w:val="37"/>
        </w:rPr>
        <w:t> </w:t>
      </w:r>
      <w:r>
        <w:rPr/>
        <w:t>him,'</w:t>
      </w:r>
      <w:r>
        <w:rPr>
          <w:spacing w:val="38"/>
        </w:rPr>
        <w:t> </w:t>
      </w:r>
      <w:r>
        <w:rPr/>
        <w:t>she </w:t>
      </w:r>
      <w:r>
        <w:rPr>
          <w:spacing w:val="-2"/>
        </w:rPr>
        <w:t>said.</w:t>
      </w:r>
    </w:p>
    <w:p>
      <w:pPr>
        <w:pStyle w:val="BodyText"/>
        <w:spacing w:before="9"/>
      </w:pPr>
    </w:p>
    <w:p>
      <w:pPr>
        <w:spacing w:before="1"/>
        <w:ind w:left="152" w:right="0" w:firstLine="0"/>
        <w:jc w:val="left"/>
        <w:rPr>
          <w:b/>
          <w:sz w:val="22"/>
        </w:rPr>
      </w:pPr>
      <w:r>
        <w:rPr>
          <w:b/>
          <w:sz w:val="22"/>
        </w:rPr>
        <w:t>Phase</w:t>
      </w:r>
      <w:r>
        <w:rPr>
          <w:b/>
          <w:spacing w:val="11"/>
          <w:sz w:val="22"/>
        </w:rPr>
        <w:t> </w:t>
      </w:r>
      <w:r>
        <w:rPr>
          <w:b/>
          <w:sz w:val="22"/>
        </w:rPr>
        <w:t>of</w:t>
      </w:r>
      <w:r>
        <w:rPr>
          <w:b/>
          <w:spacing w:val="11"/>
          <w:sz w:val="22"/>
        </w:rPr>
        <w:t> </w:t>
      </w:r>
      <w:r>
        <w:rPr>
          <w:b/>
          <w:sz w:val="22"/>
        </w:rPr>
        <w:t>Disbelief</w:t>
      </w:r>
      <w:r>
        <w:rPr>
          <w:b/>
          <w:spacing w:val="12"/>
          <w:sz w:val="22"/>
        </w:rPr>
        <w:t> </w:t>
      </w:r>
      <w:r>
        <w:rPr>
          <w:b/>
          <w:sz w:val="22"/>
        </w:rPr>
        <w:t>and</w:t>
      </w:r>
      <w:r>
        <w:rPr>
          <w:b/>
          <w:spacing w:val="11"/>
          <w:sz w:val="22"/>
        </w:rPr>
        <w:t> </w:t>
      </w:r>
      <w:r>
        <w:rPr>
          <w:b/>
          <w:sz w:val="22"/>
        </w:rPr>
        <w:t>Attempts</w:t>
      </w:r>
      <w:r>
        <w:rPr>
          <w:b/>
          <w:spacing w:val="10"/>
          <w:sz w:val="22"/>
        </w:rPr>
        <w:t> </w:t>
      </w:r>
      <w:r>
        <w:rPr>
          <w:b/>
          <w:sz w:val="22"/>
        </w:rPr>
        <w:t>to</w:t>
      </w:r>
      <w:r>
        <w:rPr>
          <w:b/>
          <w:spacing w:val="10"/>
          <w:sz w:val="22"/>
        </w:rPr>
        <w:t> </w:t>
      </w:r>
      <w:r>
        <w:rPr>
          <w:b/>
          <w:sz w:val="22"/>
        </w:rPr>
        <w:t>Reverse</w:t>
      </w:r>
      <w:r>
        <w:rPr>
          <w:b/>
          <w:spacing w:val="11"/>
          <w:sz w:val="22"/>
        </w:rPr>
        <w:t> </w:t>
      </w:r>
      <w:r>
        <w:rPr>
          <w:b/>
          <w:spacing w:val="-2"/>
          <w:sz w:val="22"/>
        </w:rPr>
        <w:t>Outcome</w:t>
      </w:r>
    </w:p>
    <w:p>
      <w:pPr>
        <w:pStyle w:val="BodyText"/>
        <w:spacing w:before="5"/>
        <w:rPr>
          <w:b/>
          <w:sz w:val="23"/>
        </w:rPr>
      </w:pPr>
    </w:p>
    <w:p>
      <w:pPr>
        <w:pStyle w:val="BodyText"/>
        <w:spacing w:line="247" w:lineRule="auto"/>
        <w:ind w:left="152" w:right="788"/>
        <w:jc w:val="both"/>
      </w:pPr>
      <w:r>
        <w:rPr/>
        <w:t>During this phase the physician's message has been received but is vehemently disputed. Disbelief</w:t>
      </w:r>
      <w:r>
        <w:rPr>
          <w:spacing w:val="40"/>
        </w:rPr>
        <w:t> </w:t>
      </w:r>
      <w:r>
        <w:rPr/>
        <w:t>can</w:t>
      </w:r>
      <w:r>
        <w:rPr>
          <w:spacing w:val="40"/>
        </w:rPr>
        <w:t> </w:t>
      </w:r>
      <w:r>
        <w:rPr/>
        <w:t>be</w:t>
      </w:r>
      <w:r>
        <w:rPr>
          <w:spacing w:val="40"/>
        </w:rPr>
        <w:t> </w:t>
      </w:r>
      <w:r>
        <w:rPr/>
        <w:t>directed</w:t>
      </w:r>
      <w:r>
        <w:rPr>
          <w:spacing w:val="40"/>
        </w:rPr>
        <w:t> </w:t>
      </w:r>
      <w:r>
        <w:rPr/>
        <w:t>at</w:t>
      </w:r>
      <w:r>
        <w:rPr>
          <w:spacing w:val="40"/>
        </w:rPr>
        <w:t> </w:t>
      </w:r>
      <w:r>
        <w:rPr/>
        <w:t>either</w:t>
      </w:r>
      <w:r>
        <w:rPr>
          <w:spacing w:val="40"/>
        </w:rPr>
        <w:t> </w:t>
      </w:r>
      <w:r>
        <w:rPr/>
        <w:t>or</w:t>
      </w:r>
      <w:r>
        <w:rPr>
          <w:spacing w:val="40"/>
        </w:rPr>
        <w:t> </w:t>
      </w:r>
      <w:r>
        <w:rPr/>
        <w:t>both</w:t>
      </w:r>
      <w:r>
        <w:rPr>
          <w:spacing w:val="40"/>
        </w:rPr>
        <w:t> </w:t>
      </w:r>
      <w:r>
        <w:rPr/>
        <w:t>of</w:t>
      </w:r>
      <w:r>
        <w:rPr>
          <w:spacing w:val="40"/>
        </w:rPr>
        <w:t> </w:t>
      </w:r>
      <w:r>
        <w:rPr/>
        <w:t>two</w:t>
      </w:r>
      <w:r>
        <w:rPr>
          <w:spacing w:val="40"/>
        </w:rPr>
        <w:t> </w:t>
      </w:r>
      <w:r>
        <w:rPr/>
        <w:t>main</w:t>
      </w:r>
      <w:r>
        <w:rPr>
          <w:spacing w:val="40"/>
        </w:rPr>
        <w:t> </w:t>
      </w:r>
      <w:r>
        <w:rPr/>
        <w:t>points.</w:t>
      </w:r>
      <w:r>
        <w:rPr>
          <w:spacing w:val="40"/>
        </w:rPr>
        <w:t> </w:t>
      </w:r>
      <w:r>
        <w:rPr/>
        <w:t>First,</w:t>
      </w:r>
      <w:r>
        <w:rPr>
          <w:spacing w:val="40"/>
        </w:rPr>
        <w:t> </w:t>
      </w:r>
      <w:r>
        <w:rPr/>
        <w:t>the</w:t>
      </w:r>
      <w:r>
        <w:rPr>
          <w:spacing w:val="40"/>
        </w:rPr>
        <w:t> </w:t>
      </w:r>
      <w:r>
        <w:rPr/>
        <w:t>diagnosis</w:t>
      </w:r>
      <w:r>
        <w:rPr>
          <w:spacing w:val="40"/>
        </w:rPr>
        <w:t> </w:t>
      </w:r>
      <w:r>
        <w:rPr/>
        <w:t>is challenged: 'I know that this has happened to others, but it cannot happen to my child!</w:t>
      </w:r>
      <w:r>
        <w:rPr>
          <w:spacing w:val="80"/>
        </w:rPr>
        <w:t> </w:t>
      </w:r>
      <w:r>
        <w:rPr/>
        <w:t>Secondly, the high probability of a fatal outcome is questioned, especially its relevance to the child affected: 'I knew of course that leukaemia is fatal but I didn't connect that with my child!</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Both the Bozeman study, from which the above quotations are taken, and the N.I.M.H. study report</w:t>
      </w:r>
      <w:r>
        <w:rPr>
          <w:spacing w:val="40"/>
        </w:rPr>
        <w:t> </w:t>
      </w:r>
      <w:r>
        <w:rPr/>
        <w:t>that</w:t>
      </w:r>
      <w:r>
        <w:rPr>
          <w:spacing w:val="40"/>
        </w:rPr>
        <w:t> </w:t>
      </w:r>
      <w:r>
        <w:rPr/>
        <w:t>every</w:t>
      </w:r>
      <w:r>
        <w:rPr>
          <w:spacing w:val="40"/>
        </w:rPr>
        <w:t> </w:t>
      </w:r>
      <w:r>
        <w:rPr/>
        <w:t>parent</w:t>
      </w:r>
      <w:r>
        <w:rPr>
          <w:spacing w:val="40"/>
        </w:rPr>
        <w:t> </w:t>
      </w:r>
      <w:r>
        <w:rPr/>
        <w:t>interviewed</w:t>
      </w:r>
      <w:r>
        <w:rPr>
          <w:spacing w:val="40"/>
        </w:rPr>
        <w:t> </w:t>
      </w:r>
      <w:r>
        <w:rPr/>
        <w:t>responded</w:t>
      </w:r>
      <w:r>
        <w:rPr>
          <w:spacing w:val="40"/>
        </w:rPr>
        <w:t> </w:t>
      </w:r>
      <w:r>
        <w:rPr/>
        <w:t>with</w:t>
      </w:r>
      <w:r>
        <w:rPr>
          <w:spacing w:val="40"/>
        </w:rPr>
        <w:t> </w:t>
      </w:r>
      <w:r>
        <w:rPr/>
        <w:t>one</w:t>
      </w:r>
      <w:r>
        <w:rPr>
          <w:spacing w:val="40"/>
        </w:rPr>
        <w:t> </w:t>
      </w:r>
      <w:r>
        <w:rPr/>
        <w:t>or</w:t>
      </w:r>
      <w:r>
        <w:rPr>
          <w:spacing w:val="40"/>
        </w:rPr>
        <w:t> </w:t>
      </w:r>
      <w:r>
        <w:rPr/>
        <w:t>another</w:t>
      </w:r>
      <w:r>
        <w:rPr>
          <w:spacing w:val="40"/>
        </w:rPr>
        <w:t> </w:t>
      </w:r>
      <w:r>
        <w:rPr/>
        <w:t>version</w:t>
      </w:r>
      <w:r>
        <w:rPr>
          <w:spacing w:val="40"/>
        </w:rPr>
        <w:t> </w:t>
      </w:r>
      <w:r>
        <w:rPr/>
        <w:t>of</w:t>
      </w:r>
      <w:r>
        <w:rPr>
          <w:spacing w:val="40"/>
        </w:rPr>
        <w:t> </w:t>
      </w:r>
      <w:r>
        <w:rPr/>
        <w:t>disbelief.</w:t>
      </w:r>
      <w:r>
        <w:rPr>
          <w:spacing w:val="40"/>
        </w:rPr>
        <w:t> </w:t>
      </w:r>
      <w:r>
        <w:rPr/>
        <w:t>In some parents, it seemed, turning away from the painful news was conscious and</w:t>
      </w:r>
    </w:p>
    <w:p>
      <w:pPr>
        <w:pStyle w:val="BodyText"/>
        <w:spacing w:before="9"/>
      </w:pPr>
    </w:p>
    <w:p>
      <w:pPr>
        <w:pStyle w:val="BodyText"/>
        <w:spacing w:before="1"/>
        <w:ind w:left="152"/>
      </w:pPr>
      <w:r>
        <w:rPr/>
        <w:t>-</w:t>
      </w:r>
      <w:r>
        <w:rPr>
          <w:spacing w:val="-4"/>
        </w:rPr>
        <w:t>116-</w:t>
      </w:r>
    </w:p>
    <w:p>
      <w:pPr>
        <w:pStyle w:val="BodyText"/>
        <w:spacing w:before="3"/>
        <w:rPr>
          <w:sz w:val="23"/>
        </w:rPr>
      </w:pPr>
    </w:p>
    <w:p>
      <w:pPr>
        <w:pStyle w:val="BodyText"/>
        <w:spacing w:line="247" w:lineRule="auto"/>
        <w:ind w:left="152" w:right="788"/>
        <w:jc w:val="both"/>
      </w:pPr>
      <w:r>
        <w:rPr/>
        <w:t>deliberate; in others conscious effort was not apparent. Not infrequently friends or relatives encouraged disbelief in the medical opinion and promoted unrealistic hope. When disbelief is only partial it holds painful affect in check and often seems helpful. When it is strongly</w:t>
      </w:r>
      <w:r>
        <w:rPr>
          <w:spacing w:val="80"/>
        </w:rPr>
        <w:t> </w:t>
      </w:r>
      <w:r>
        <w:rPr/>
        <w:t>asserted, however, a parent may be unable to grasp the nature of the therapeutic programme proposed and thus fail to participate usefully in it. Whether disbelief is advantageous or the reverse thus turns not on its mere presence but on its dominance and its persistence despite contrary evidence.</w:t>
      </w:r>
    </w:p>
    <w:p>
      <w:pPr>
        <w:pStyle w:val="BodyText"/>
        <w:spacing w:before="5"/>
      </w:pPr>
    </w:p>
    <w:p>
      <w:pPr>
        <w:pStyle w:val="BodyText"/>
        <w:spacing w:line="247" w:lineRule="auto"/>
        <w:ind w:left="152" w:right="788"/>
        <w:jc w:val="both"/>
      </w:pPr>
      <w:r>
        <w:rPr/>
        <w:t>Closely linked to disbelief in the accuracy of the diagnosis and prognosis is anger at those responsible for making or accepting</w:t>
      </w:r>
      <w:r>
        <w:rPr>
          <w:spacing w:val="40"/>
        </w:rPr>
        <w:t> </w:t>
      </w:r>
      <w:r>
        <w:rPr/>
        <w:t>them--notably the doctors and nurses. In</w:t>
      </w:r>
      <w:r>
        <w:rPr>
          <w:spacing w:val="40"/>
        </w:rPr>
        <w:t> </w:t>
      </w:r>
      <w:r>
        <w:rPr/>
        <w:t>most parents</w:t>
      </w:r>
      <w:r>
        <w:rPr>
          <w:spacing w:val="40"/>
        </w:rPr>
        <w:t> </w:t>
      </w:r>
      <w:r>
        <w:rPr/>
        <w:t>anger recedes as disbelief gives way to recognition that the doctors may be right. In a minority</w:t>
      </w:r>
      <w:r>
        <w:rPr>
          <w:spacing w:val="40"/>
        </w:rPr>
        <w:t> </w:t>
      </w:r>
      <w:r>
        <w:rPr/>
        <w:t>of parents a strongly held disbelief, and with it anger, may persist for weeks or months. Mourning is then taking an unfavourable course (see Chapter 9).</w:t>
      </w:r>
    </w:p>
    <w:p>
      <w:pPr>
        <w:pStyle w:val="BodyText"/>
        <w:spacing w:before="5"/>
      </w:pPr>
    </w:p>
    <w:p>
      <w:pPr>
        <w:pStyle w:val="BodyText"/>
        <w:spacing w:line="247" w:lineRule="auto"/>
        <w:ind w:left="152" w:right="783"/>
        <w:jc w:val="both"/>
      </w:pPr>
      <w:r>
        <w:rPr/>
        <w:t>As well as anger, bouts of intense activity are also closely linked to disbelief. These may take</w:t>
      </w:r>
      <w:r>
        <w:rPr>
          <w:spacing w:val="40"/>
        </w:rPr>
        <w:t> </w:t>
      </w:r>
      <w:r>
        <w:rPr/>
        <w:t>the form of a frantic search for medical information about the disease, often designed more to find loopholes that would prove his or her child to be an exception than for other purposes. Or they may take the form of a parent keeping excessively busy, not only caring for and amusing</w:t>
      </w:r>
      <w:r>
        <w:rPr>
          <w:spacing w:val="40"/>
        </w:rPr>
        <w:t> </w:t>
      </w:r>
      <w:r>
        <w:rPr/>
        <w:t>the</w:t>
      </w:r>
      <w:r>
        <w:rPr>
          <w:spacing w:val="40"/>
        </w:rPr>
        <w:t> </w:t>
      </w:r>
      <w:r>
        <w:rPr/>
        <w:t>child</w:t>
      </w:r>
      <w:r>
        <w:rPr>
          <w:spacing w:val="40"/>
        </w:rPr>
        <w:t> </w:t>
      </w:r>
      <w:r>
        <w:rPr/>
        <w:t>in</w:t>
      </w:r>
      <w:r>
        <w:rPr>
          <w:spacing w:val="40"/>
        </w:rPr>
        <w:t> </w:t>
      </w:r>
      <w:r>
        <w:rPr/>
        <w:t>a</w:t>
      </w:r>
      <w:r>
        <w:rPr>
          <w:spacing w:val="40"/>
        </w:rPr>
        <w:t> </w:t>
      </w:r>
      <w:r>
        <w:rPr/>
        <w:t>useful</w:t>
      </w:r>
      <w:r>
        <w:rPr>
          <w:spacing w:val="40"/>
        </w:rPr>
        <w:t> </w:t>
      </w:r>
      <w:r>
        <w:rPr/>
        <w:t>way</w:t>
      </w:r>
      <w:r>
        <w:rPr>
          <w:spacing w:val="40"/>
        </w:rPr>
        <w:t> </w:t>
      </w:r>
      <w:r>
        <w:rPr/>
        <w:t>but</w:t>
      </w:r>
      <w:r>
        <w:rPr>
          <w:spacing w:val="40"/>
        </w:rPr>
        <w:t> </w:t>
      </w:r>
      <w:r>
        <w:rPr/>
        <w:t>sometimes</w:t>
      </w:r>
      <w:r>
        <w:rPr>
          <w:spacing w:val="40"/>
        </w:rPr>
        <w:t> </w:t>
      </w:r>
      <w:r>
        <w:rPr/>
        <w:t>doing</w:t>
      </w:r>
      <w:r>
        <w:rPr>
          <w:spacing w:val="40"/>
        </w:rPr>
        <w:t> </w:t>
      </w:r>
      <w:r>
        <w:rPr/>
        <w:t>so</w:t>
      </w:r>
      <w:r>
        <w:rPr>
          <w:spacing w:val="40"/>
        </w:rPr>
        <w:t> </w:t>
      </w:r>
      <w:r>
        <w:rPr/>
        <w:t>to</w:t>
      </w:r>
      <w:r>
        <w:rPr>
          <w:spacing w:val="40"/>
        </w:rPr>
        <w:t> </w:t>
      </w:r>
      <w:r>
        <w:rPr/>
        <w:t>the</w:t>
      </w:r>
      <w:r>
        <w:rPr>
          <w:spacing w:val="40"/>
        </w:rPr>
        <w:t> </w:t>
      </w:r>
      <w:r>
        <w:rPr/>
        <w:t>point</w:t>
      </w:r>
      <w:r>
        <w:rPr>
          <w:spacing w:val="40"/>
        </w:rPr>
        <w:t> </w:t>
      </w:r>
      <w:r>
        <w:rPr/>
        <w:t>of</w:t>
      </w:r>
      <w:r>
        <w:rPr>
          <w:spacing w:val="40"/>
        </w:rPr>
        <w:t> </w:t>
      </w:r>
      <w:r>
        <w:rPr/>
        <w:t>obtruding</w:t>
      </w:r>
      <w:r>
        <w:rPr>
          <w:spacing w:val="40"/>
        </w:rPr>
        <w:t> </w:t>
      </w:r>
      <w:r>
        <w:rPr/>
        <w:t>on</w:t>
      </w:r>
      <w:r>
        <w:rPr>
          <w:spacing w:val="40"/>
        </w:rPr>
        <w:t> </w:t>
      </w:r>
      <w:r>
        <w:rPr/>
        <w:t>his</w:t>
      </w:r>
      <w:r>
        <w:rPr>
          <w:spacing w:val="40"/>
        </w:rPr>
        <w:t> </w:t>
      </w:r>
      <w:r>
        <w:rPr/>
        <w:t>other interests.</w:t>
      </w:r>
      <w:r>
        <w:rPr>
          <w:spacing w:val="40"/>
        </w:rPr>
        <w:t> </w:t>
      </w:r>
      <w:r>
        <w:rPr/>
        <w:t>The</w:t>
      </w:r>
      <w:r>
        <w:rPr>
          <w:spacing w:val="40"/>
        </w:rPr>
        <w:t> </w:t>
      </w:r>
      <w:r>
        <w:rPr/>
        <w:t>Bozeman</w:t>
      </w:r>
      <w:r>
        <w:rPr>
          <w:spacing w:val="40"/>
        </w:rPr>
        <w:t> </w:t>
      </w:r>
      <w:r>
        <w:rPr/>
        <w:t>group</w:t>
      </w:r>
      <w:r>
        <w:rPr>
          <w:spacing w:val="40"/>
        </w:rPr>
        <w:t> </w:t>
      </w:r>
      <w:r>
        <w:rPr/>
        <w:t>speak</w:t>
      </w:r>
      <w:r>
        <w:rPr>
          <w:spacing w:val="40"/>
        </w:rPr>
        <w:t> </w:t>
      </w:r>
      <w:r>
        <w:rPr/>
        <w:t>of</w:t>
      </w:r>
      <w:r>
        <w:rPr>
          <w:spacing w:val="40"/>
        </w:rPr>
        <w:t> </w:t>
      </w:r>
      <w:r>
        <w:rPr/>
        <w:t>visiting</w:t>
      </w:r>
      <w:r>
        <w:rPr>
          <w:spacing w:val="40"/>
        </w:rPr>
        <w:t> </w:t>
      </w:r>
      <w:r>
        <w:rPr/>
        <w:t>mothers</w:t>
      </w:r>
      <w:r>
        <w:rPr>
          <w:spacing w:val="40"/>
        </w:rPr>
        <w:t> </w:t>
      </w:r>
      <w:r>
        <w:rPr/>
        <w:t>insisting</w:t>
      </w:r>
      <w:r>
        <w:rPr>
          <w:spacing w:val="40"/>
        </w:rPr>
        <w:t> </w:t>
      </w:r>
      <w:r>
        <w:rPr/>
        <w:t>on</w:t>
      </w:r>
      <w:r>
        <w:rPr>
          <w:spacing w:val="40"/>
        </w:rPr>
        <w:t> </w:t>
      </w:r>
      <w:r>
        <w:rPr/>
        <w:t>close</w:t>
      </w:r>
      <w:r>
        <w:rPr>
          <w:spacing w:val="40"/>
        </w:rPr>
        <w:t> </w:t>
      </w:r>
      <w:r>
        <w:rPr/>
        <w:t>physical</w:t>
      </w:r>
      <w:r>
        <w:rPr>
          <w:spacing w:val="40"/>
        </w:rPr>
        <w:t> </w:t>
      </w:r>
      <w:r>
        <w:rPr/>
        <w:t>contact and clinging frantically to their child 'as though [they] believed that they could prevent the</w:t>
      </w:r>
      <w:r>
        <w:rPr>
          <w:spacing w:val="40"/>
        </w:rPr>
        <w:t> </w:t>
      </w:r>
      <w:r>
        <w:rPr/>
        <w:t>feared loss by an intensified unity'. A variant of the anxious care directed at a mother's own</w:t>
      </w:r>
      <w:r>
        <w:rPr>
          <w:spacing w:val="80"/>
        </w:rPr>
        <w:t> </w:t>
      </w:r>
      <w:r>
        <w:rPr/>
        <w:t>child is intense caring for other children. Whether these caring activities are beneficial or not turns,</w:t>
      </w:r>
      <w:r>
        <w:rPr>
          <w:spacing w:val="40"/>
        </w:rPr>
        <w:t> </w:t>
      </w:r>
      <w:r>
        <w:rPr/>
        <w:t>of</w:t>
      </w:r>
      <w:r>
        <w:rPr>
          <w:spacing w:val="40"/>
        </w:rPr>
        <w:t> </w:t>
      </w:r>
      <w:r>
        <w:rPr/>
        <w:t>course,</w:t>
      </w:r>
      <w:r>
        <w:rPr>
          <w:spacing w:val="40"/>
        </w:rPr>
        <w:t> </w:t>
      </w:r>
      <w:r>
        <w:rPr/>
        <w:t>on</w:t>
      </w:r>
      <w:r>
        <w:rPr>
          <w:spacing w:val="40"/>
        </w:rPr>
        <w:t> </w:t>
      </w:r>
      <w:r>
        <w:rPr/>
        <w:t>the</w:t>
      </w:r>
      <w:r>
        <w:rPr>
          <w:spacing w:val="40"/>
        </w:rPr>
        <w:t> </w:t>
      </w:r>
      <w:r>
        <w:rPr/>
        <w:t>degree</w:t>
      </w:r>
      <w:r>
        <w:rPr>
          <w:spacing w:val="40"/>
        </w:rPr>
        <w:t> </w:t>
      </w:r>
      <w:r>
        <w:rPr/>
        <w:t>to</w:t>
      </w:r>
      <w:r>
        <w:rPr>
          <w:spacing w:val="40"/>
        </w:rPr>
        <w:t> </w:t>
      </w:r>
      <w:r>
        <w:rPr/>
        <w:t>which</w:t>
      </w:r>
      <w:r>
        <w:rPr>
          <w:spacing w:val="40"/>
        </w:rPr>
        <w:t> </w:t>
      </w:r>
      <w:r>
        <w:rPr/>
        <w:t>a</w:t>
      </w:r>
      <w:r>
        <w:rPr>
          <w:spacing w:val="40"/>
        </w:rPr>
        <w:t> </w:t>
      </w:r>
      <w:r>
        <w:rPr/>
        <w:t>parent</w:t>
      </w:r>
      <w:r>
        <w:rPr>
          <w:spacing w:val="40"/>
        </w:rPr>
        <w:t> </w:t>
      </w:r>
      <w:r>
        <w:rPr/>
        <w:t>can</w:t>
      </w:r>
      <w:r>
        <w:rPr>
          <w:spacing w:val="40"/>
        </w:rPr>
        <w:t> </w:t>
      </w:r>
      <w:r>
        <w:rPr/>
        <w:t>regulate</w:t>
      </w:r>
      <w:r>
        <w:rPr>
          <w:spacing w:val="40"/>
        </w:rPr>
        <w:t> </w:t>
      </w:r>
      <w:r>
        <w:rPr/>
        <w:t>them</w:t>
      </w:r>
      <w:r>
        <w:rPr>
          <w:spacing w:val="40"/>
        </w:rPr>
        <w:t> </w:t>
      </w:r>
      <w:r>
        <w:rPr/>
        <w:t>to</w:t>
      </w:r>
      <w:r>
        <w:rPr>
          <w:spacing w:val="40"/>
        </w:rPr>
        <w:t> </w:t>
      </w:r>
      <w:r>
        <w:rPr/>
        <w:t>suit</w:t>
      </w:r>
      <w:r>
        <w:rPr>
          <w:spacing w:val="40"/>
        </w:rPr>
        <w:t> </w:t>
      </w:r>
      <w:r>
        <w:rPr/>
        <w:t>the</w:t>
      </w:r>
      <w:r>
        <w:rPr>
          <w:spacing w:val="40"/>
        </w:rPr>
        <w:t> </w:t>
      </w:r>
      <w:r>
        <w:rPr/>
        <w:t>child</w:t>
      </w:r>
      <w:r>
        <w:rPr>
          <w:spacing w:val="40"/>
        </w:rPr>
        <w:t> </w:t>
      </w:r>
      <w:r>
        <w:rPr/>
        <w:t>or</w:t>
      </w:r>
      <w:r>
        <w:rPr>
          <w:spacing w:val="40"/>
        </w:rPr>
        <w:t> </w:t>
      </w:r>
      <w:r>
        <w:rPr/>
        <w:t>is driven compulsively irrespective of the child's interests. The more compulsive the activity the more likely is it to be associated with a determined effort to exclude distressing ideas and</w:t>
      </w:r>
      <w:r>
        <w:rPr>
          <w:spacing w:val="40"/>
        </w:rPr>
        <w:t> </w:t>
      </w:r>
      <w:r>
        <w:rPr>
          <w:spacing w:val="-2"/>
        </w:rPr>
        <w:t>feeling.</w:t>
      </w:r>
    </w:p>
    <w:p>
      <w:pPr>
        <w:pStyle w:val="BodyText"/>
        <w:spacing w:before="11"/>
        <w:rPr>
          <w:sz w:val="21"/>
        </w:rPr>
      </w:pPr>
    </w:p>
    <w:p>
      <w:pPr>
        <w:pStyle w:val="BodyText"/>
        <w:spacing w:line="247" w:lineRule="auto"/>
        <w:ind w:left="152" w:right="787"/>
        <w:jc w:val="both"/>
      </w:pPr>
      <w:r>
        <w:rPr/>
        <w:t>Coupled with intense activity directed towards the sick child is a tendency to neglect all else. Housework, care of other children, recreation are scamped. Insomnia and loss of appetite are common. Bozeman speaks especially of the mothers' inability to think about the future: 'Life stood still for many of them, and no new matters could be considered until the illness had terminated in one way or another.'</w:t>
      </w:r>
    </w:p>
    <w:p>
      <w:pPr>
        <w:pStyle w:val="BodyText"/>
        <w:spacing w:before="6"/>
      </w:pPr>
    </w:p>
    <w:p>
      <w:pPr>
        <w:pStyle w:val="BodyText"/>
        <w:spacing w:before="1"/>
        <w:ind w:left="152"/>
      </w:pPr>
      <w:r>
        <w:rPr/>
        <w:t>-</w:t>
      </w:r>
      <w:r>
        <w:rPr>
          <w:spacing w:val="-4"/>
        </w:rPr>
        <w:t>117-</w:t>
      </w:r>
    </w:p>
    <w:p>
      <w:pPr>
        <w:pStyle w:val="BodyText"/>
        <w:spacing w:before="3"/>
        <w:rPr>
          <w:sz w:val="23"/>
        </w:rPr>
      </w:pPr>
    </w:p>
    <w:p>
      <w:pPr>
        <w:pStyle w:val="BodyText"/>
        <w:spacing w:line="247" w:lineRule="auto"/>
        <w:ind w:left="152" w:right="787"/>
        <w:jc w:val="both"/>
      </w:pPr>
      <w:r>
        <w:rPr/>
        <w:t>In addition to feeling angry at doctors and nurses, the great majority of parents blamed themselves for not having paid sufficient attention to early signs of the disease. Although in a majority</w:t>
      </w:r>
      <w:r>
        <w:rPr>
          <w:spacing w:val="40"/>
        </w:rPr>
        <w:t> </w:t>
      </w:r>
      <w:r>
        <w:rPr/>
        <w:t>of</w:t>
      </w:r>
      <w:r>
        <w:rPr>
          <w:spacing w:val="40"/>
        </w:rPr>
        <w:t> </w:t>
      </w:r>
      <w:r>
        <w:rPr/>
        <w:t>the</w:t>
      </w:r>
      <w:r>
        <w:rPr>
          <w:spacing w:val="40"/>
        </w:rPr>
        <w:t> </w:t>
      </w:r>
      <w:r>
        <w:rPr/>
        <w:t>parents</w:t>
      </w:r>
      <w:r>
        <w:rPr>
          <w:spacing w:val="40"/>
        </w:rPr>
        <w:t> </w:t>
      </w:r>
      <w:r>
        <w:rPr/>
        <w:t>studied</w:t>
      </w:r>
      <w:r>
        <w:rPr>
          <w:spacing w:val="40"/>
        </w:rPr>
        <w:t> </w:t>
      </w:r>
      <w:r>
        <w:rPr/>
        <w:t>such</w:t>
      </w:r>
      <w:r>
        <w:rPr>
          <w:spacing w:val="40"/>
        </w:rPr>
        <w:t> </w:t>
      </w:r>
      <w:r>
        <w:rPr/>
        <w:t>self-reproach</w:t>
      </w:r>
      <w:r>
        <w:rPr>
          <w:spacing w:val="40"/>
        </w:rPr>
        <w:t> </w:t>
      </w:r>
      <w:r>
        <w:rPr/>
        <w:t>was</w:t>
      </w:r>
      <w:r>
        <w:rPr>
          <w:spacing w:val="40"/>
        </w:rPr>
        <w:t> </w:t>
      </w:r>
      <w:r>
        <w:rPr/>
        <w:t>not</w:t>
      </w:r>
      <w:r>
        <w:rPr>
          <w:spacing w:val="40"/>
        </w:rPr>
        <w:t> </w:t>
      </w:r>
      <w:r>
        <w:rPr/>
        <w:t>intense</w:t>
      </w:r>
      <w:r>
        <w:rPr>
          <w:spacing w:val="40"/>
        </w:rPr>
        <w:t> </w:t>
      </w:r>
      <w:r>
        <w:rPr/>
        <w:t>and</w:t>
      </w:r>
      <w:r>
        <w:rPr>
          <w:spacing w:val="40"/>
        </w:rPr>
        <w:t> </w:t>
      </w:r>
      <w:r>
        <w:rPr/>
        <w:t>they</w:t>
      </w:r>
      <w:r>
        <w:rPr>
          <w:spacing w:val="40"/>
        </w:rPr>
        <w:t> </w:t>
      </w:r>
      <w:r>
        <w:rPr/>
        <w:t>could</w:t>
      </w:r>
      <w:r>
        <w:rPr>
          <w:spacing w:val="40"/>
        </w:rPr>
        <w:t> </w:t>
      </w:r>
      <w:r>
        <w:rPr/>
        <w:t>be reassured, there was a minority in each study who showed persistent self-blame. For example, the child's illness might be interpreted as God's punishment; or a mother, feeling that someone must be to blame and, reluctant to blame her husband, blames herself.</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It</w:t>
      </w:r>
      <w:r>
        <w:rPr>
          <w:spacing w:val="15"/>
        </w:rPr>
        <w:t> </w:t>
      </w:r>
      <w:r>
        <w:rPr/>
        <w:t>is</w:t>
      </w:r>
      <w:r>
        <w:rPr>
          <w:spacing w:val="16"/>
        </w:rPr>
        <w:t> </w:t>
      </w:r>
      <w:r>
        <w:rPr/>
        <w:t>all</w:t>
      </w:r>
      <w:r>
        <w:rPr>
          <w:spacing w:val="15"/>
        </w:rPr>
        <w:t> </w:t>
      </w:r>
      <w:r>
        <w:rPr/>
        <w:t>too</w:t>
      </w:r>
      <w:r>
        <w:rPr>
          <w:spacing w:val="16"/>
        </w:rPr>
        <w:t> </w:t>
      </w:r>
      <w:r>
        <w:rPr/>
        <w:t>easy</w:t>
      </w:r>
      <w:r>
        <w:rPr>
          <w:spacing w:val="16"/>
        </w:rPr>
        <w:t> </w:t>
      </w:r>
      <w:r>
        <w:rPr/>
        <w:t>for</w:t>
      </w:r>
      <w:r>
        <w:rPr>
          <w:spacing w:val="15"/>
        </w:rPr>
        <w:t> </w:t>
      </w:r>
      <w:r>
        <w:rPr/>
        <w:t>conflicts</w:t>
      </w:r>
      <w:r>
        <w:rPr>
          <w:spacing w:val="15"/>
        </w:rPr>
        <w:t> </w:t>
      </w:r>
      <w:r>
        <w:rPr/>
        <w:t>to</w:t>
      </w:r>
      <w:r>
        <w:rPr>
          <w:spacing w:val="14"/>
        </w:rPr>
        <w:t> </w:t>
      </w:r>
      <w:r>
        <w:rPr/>
        <w:t>develop</w:t>
      </w:r>
      <w:r>
        <w:rPr>
          <w:spacing w:val="15"/>
        </w:rPr>
        <w:t> </w:t>
      </w:r>
      <w:r>
        <w:rPr/>
        <w:t>between</w:t>
      </w:r>
      <w:r>
        <w:rPr>
          <w:spacing w:val="16"/>
        </w:rPr>
        <w:t> </w:t>
      </w:r>
      <w:r>
        <w:rPr/>
        <w:t>the</w:t>
      </w:r>
      <w:r>
        <w:rPr>
          <w:spacing w:val="14"/>
        </w:rPr>
        <w:t> </w:t>
      </w:r>
      <w:r>
        <w:rPr/>
        <w:t>parents</w:t>
      </w:r>
      <w:r>
        <w:rPr>
          <w:spacing w:val="15"/>
        </w:rPr>
        <w:t> </w:t>
      </w:r>
      <w:r>
        <w:rPr/>
        <w:t>of</w:t>
      </w:r>
      <w:r>
        <w:rPr>
          <w:spacing w:val="15"/>
        </w:rPr>
        <w:t> </w:t>
      </w:r>
      <w:r>
        <w:rPr/>
        <w:t>a</w:t>
      </w:r>
      <w:r>
        <w:rPr>
          <w:spacing w:val="14"/>
        </w:rPr>
        <w:t> </w:t>
      </w:r>
      <w:r>
        <w:rPr/>
        <w:t>fatally</w:t>
      </w:r>
      <w:r>
        <w:rPr>
          <w:spacing w:val="16"/>
        </w:rPr>
        <w:t> </w:t>
      </w:r>
      <w:r>
        <w:rPr/>
        <w:t>ill</w:t>
      </w:r>
      <w:r>
        <w:rPr>
          <w:spacing w:val="16"/>
        </w:rPr>
        <w:t> </w:t>
      </w:r>
      <w:r>
        <w:rPr/>
        <w:t>child.</w:t>
      </w:r>
      <w:r>
        <w:rPr>
          <w:spacing w:val="15"/>
        </w:rPr>
        <w:t> </w:t>
      </w:r>
      <w:r>
        <w:rPr/>
        <w:t>Kaplan</w:t>
      </w:r>
      <w:r>
        <w:rPr>
          <w:i/>
        </w:rPr>
        <w:t>et</w:t>
      </w:r>
      <w:r>
        <w:rPr>
          <w:i/>
          <w:spacing w:val="13"/>
        </w:rPr>
        <w:t> </w:t>
      </w:r>
      <w:r>
        <w:rPr>
          <w:i/>
        </w:rPr>
        <w:t>al</w:t>
      </w:r>
      <w:r>
        <w:rPr/>
        <w:t>. ( 1973) describe a number of families in which one parent is more willing than the other to consider</w:t>
      </w:r>
      <w:r>
        <w:rPr>
          <w:spacing w:val="40"/>
        </w:rPr>
        <w:t> </w:t>
      </w:r>
      <w:r>
        <w:rPr/>
        <w:t>the</w:t>
      </w:r>
      <w:r>
        <w:rPr>
          <w:spacing w:val="40"/>
        </w:rPr>
        <w:t> </w:t>
      </w:r>
      <w:r>
        <w:rPr/>
        <w:t>prognosis</w:t>
      </w:r>
      <w:r>
        <w:rPr>
          <w:spacing w:val="40"/>
        </w:rPr>
        <w:t> </w:t>
      </w:r>
      <w:r>
        <w:rPr/>
        <w:t>seriously.</w:t>
      </w:r>
      <w:r>
        <w:rPr>
          <w:spacing w:val="40"/>
        </w:rPr>
        <w:t> </w:t>
      </w:r>
      <w:r>
        <w:rPr/>
        <w:t>For</w:t>
      </w:r>
      <w:r>
        <w:rPr>
          <w:spacing w:val="40"/>
        </w:rPr>
        <w:t> </w:t>
      </w:r>
      <w:r>
        <w:rPr/>
        <w:t>example,</w:t>
      </w:r>
      <w:r>
        <w:rPr>
          <w:spacing w:val="40"/>
        </w:rPr>
        <w:t> </w:t>
      </w:r>
      <w:r>
        <w:rPr/>
        <w:t>in</w:t>
      </w:r>
      <w:r>
        <w:rPr>
          <w:spacing w:val="40"/>
        </w:rPr>
        <w:t> </w:t>
      </w:r>
      <w:r>
        <w:rPr/>
        <w:t>one</w:t>
      </w:r>
      <w:r>
        <w:rPr>
          <w:spacing w:val="40"/>
        </w:rPr>
        <w:t> </w:t>
      </w:r>
      <w:r>
        <w:rPr/>
        <w:t>family</w:t>
      </w:r>
      <w:r>
        <w:rPr>
          <w:spacing w:val="40"/>
        </w:rPr>
        <w:t> </w:t>
      </w:r>
      <w:r>
        <w:rPr/>
        <w:t>mother</w:t>
      </w:r>
      <w:r>
        <w:rPr>
          <w:spacing w:val="40"/>
        </w:rPr>
        <w:t> </w:t>
      </w:r>
      <w:r>
        <w:rPr/>
        <w:t>recognized</w:t>
      </w:r>
      <w:r>
        <w:rPr>
          <w:spacing w:val="40"/>
        </w:rPr>
        <w:t> </w:t>
      </w:r>
      <w:r>
        <w:rPr/>
        <w:t>the seriousness of the illness and felt frightened and depressed. When she wept and sought consolation</w:t>
      </w:r>
      <w:r>
        <w:rPr>
          <w:spacing w:val="40"/>
        </w:rPr>
        <w:t> </w:t>
      </w:r>
      <w:r>
        <w:rPr/>
        <w:t>from</w:t>
      </w:r>
      <w:r>
        <w:rPr>
          <w:spacing w:val="40"/>
        </w:rPr>
        <w:t> </w:t>
      </w:r>
      <w:r>
        <w:rPr/>
        <w:t>her</w:t>
      </w:r>
      <w:r>
        <w:rPr>
          <w:spacing w:val="40"/>
        </w:rPr>
        <w:t> </w:t>
      </w:r>
      <w:r>
        <w:rPr/>
        <w:t>husband,</w:t>
      </w:r>
      <w:r>
        <w:rPr>
          <w:spacing w:val="40"/>
        </w:rPr>
        <w:t> </w:t>
      </w:r>
      <w:r>
        <w:rPr/>
        <w:t>however,</w:t>
      </w:r>
      <w:r>
        <w:rPr>
          <w:spacing w:val="40"/>
        </w:rPr>
        <w:t> </w:t>
      </w:r>
      <w:r>
        <w:rPr/>
        <w:t>he</w:t>
      </w:r>
      <w:r>
        <w:rPr>
          <w:spacing w:val="40"/>
        </w:rPr>
        <w:t> </w:t>
      </w:r>
      <w:r>
        <w:rPr/>
        <w:t>became</w:t>
      </w:r>
      <w:r>
        <w:rPr>
          <w:spacing w:val="40"/>
        </w:rPr>
        <w:t> </w:t>
      </w:r>
      <w:r>
        <w:rPr/>
        <w:t>angry:</w:t>
      </w:r>
      <w:r>
        <w:rPr>
          <w:spacing w:val="40"/>
        </w:rPr>
        <w:t> </w:t>
      </w:r>
      <w:r>
        <w:rPr/>
        <w:t>'What</w:t>
      </w:r>
      <w:r>
        <w:rPr>
          <w:spacing w:val="40"/>
        </w:rPr>
        <w:t> </w:t>
      </w:r>
      <w:r>
        <w:rPr/>
        <w:t>in</w:t>
      </w:r>
      <w:r>
        <w:rPr>
          <w:spacing w:val="40"/>
        </w:rPr>
        <w:t> </w:t>
      </w:r>
      <w:r>
        <w:rPr/>
        <w:t>hell</w:t>
      </w:r>
      <w:r>
        <w:rPr>
          <w:spacing w:val="40"/>
        </w:rPr>
        <w:t> </w:t>
      </w:r>
      <w:r>
        <w:rPr/>
        <w:t>are</w:t>
      </w:r>
      <w:r>
        <w:rPr>
          <w:spacing w:val="40"/>
        </w:rPr>
        <w:t> </w:t>
      </w:r>
      <w:r>
        <w:rPr/>
        <w:t>you</w:t>
      </w:r>
      <w:r>
        <w:rPr>
          <w:spacing w:val="40"/>
        </w:rPr>
        <w:t> </w:t>
      </w:r>
      <w:r>
        <w:rPr/>
        <w:t>crying about?' he demanded, refusing to accept the diagnosis. As a result of his failure to consider the problem and to support her, mother became angry in return and rows were frequent.</w:t>
      </w:r>
    </w:p>
    <w:p>
      <w:pPr>
        <w:pStyle w:val="BodyText"/>
        <w:spacing w:before="4"/>
      </w:pPr>
    </w:p>
    <w:p>
      <w:pPr>
        <w:pStyle w:val="BodyText"/>
        <w:spacing w:line="247" w:lineRule="auto"/>
        <w:ind w:left="152" w:right="786"/>
        <w:jc w:val="both"/>
      </w:pPr>
      <w:r>
        <w:rPr/>
        <w:t>Disagreements between parents are likely also to lead to disputes about whether, at an appropriate moment, to tell the sick child that he is very seriously ill and whether to tell his brothers</w:t>
      </w:r>
      <w:r>
        <w:rPr>
          <w:spacing w:val="37"/>
        </w:rPr>
        <w:t> </w:t>
      </w:r>
      <w:r>
        <w:rPr/>
        <w:t>and</w:t>
      </w:r>
      <w:r>
        <w:rPr>
          <w:spacing w:val="38"/>
        </w:rPr>
        <w:t> </w:t>
      </w:r>
      <w:r>
        <w:rPr/>
        <w:t>sisters.</w:t>
      </w:r>
      <w:r>
        <w:rPr>
          <w:spacing w:val="37"/>
        </w:rPr>
        <w:t> </w:t>
      </w:r>
      <w:r>
        <w:rPr/>
        <w:t>As</w:t>
      </w:r>
      <w:r>
        <w:rPr>
          <w:spacing w:val="34"/>
        </w:rPr>
        <w:t> </w:t>
      </w:r>
      <w:r>
        <w:rPr/>
        <w:t>a</w:t>
      </w:r>
      <w:r>
        <w:rPr>
          <w:spacing w:val="36"/>
        </w:rPr>
        <w:t> </w:t>
      </w:r>
      <w:r>
        <w:rPr/>
        <w:t>result,</w:t>
      </w:r>
      <w:r>
        <w:rPr>
          <w:spacing w:val="37"/>
        </w:rPr>
        <w:t> </w:t>
      </w:r>
      <w:r>
        <w:rPr/>
        <w:t>instead</w:t>
      </w:r>
      <w:r>
        <w:rPr>
          <w:spacing w:val="37"/>
        </w:rPr>
        <w:t> </w:t>
      </w:r>
      <w:r>
        <w:rPr/>
        <w:t>of</w:t>
      </w:r>
      <w:r>
        <w:rPr>
          <w:spacing w:val="37"/>
        </w:rPr>
        <w:t> </w:t>
      </w:r>
      <w:r>
        <w:rPr/>
        <w:t>the</w:t>
      </w:r>
      <w:r>
        <w:rPr>
          <w:spacing w:val="37"/>
        </w:rPr>
        <w:t> </w:t>
      </w:r>
      <w:r>
        <w:rPr/>
        <w:t>true</w:t>
      </w:r>
      <w:r>
        <w:rPr>
          <w:spacing w:val="34"/>
        </w:rPr>
        <w:t> </w:t>
      </w:r>
      <w:r>
        <w:rPr/>
        <w:t>prospects</w:t>
      </w:r>
      <w:r>
        <w:rPr>
          <w:spacing w:val="37"/>
        </w:rPr>
        <w:t> </w:t>
      </w:r>
      <w:r>
        <w:rPr/>
        <w:t>being</w:t>
      </w:r>
      <w:r>
        <w:rPr>
          <w:spacing w:val="37"/>
        </w:rPr>
        <w:t> </w:t>
      </w:r>
      <w:r>
        <w:rPr/>
        <w:t>communicated</w:t>
      </w:r>
      <w:r>
        <w:rPr>
          <w:spacing w:val="37"/>
        </w:rPr>
        <w:t> </w:t>
      </w:r>
      <w:r>
        <w:rPr/>
        <w:t>honestly and sympathetically at some suitable time, which promotes understanding and trust, contradictory</w:t>
      </w:r>
      <w:r>
        <w:rPr>
          <w:spacing w:val="40"/>
        </w:rPr>
        <w:t> </w:t>
      </w:r>
      <w:r>
        <w:rPr/>
        <w:t>and</w:t>
      </w:r>
      <w:r>
        <w:rPr>
          <w:spacing w:val="40"/>
        </w:rPr>
        <w:t> </w:t>
      </w:r>
      <w:r>
        <w:rPr/>
        <w:t>confused</w:t>
      </w:r>
      <w:r>
        <w:rPr>
          <w:spacing w:val="40"/>
        </w:rPr>
        <w:t> </w:t>
      </w:r>
      <w:r>
        <w:rPr/>
        <w:t>information</w:t>
      </w:r>
      <w:r>
        <w:rPr>
          <w:spacing w:val="40"/>
        </w:rPr>
        <w:t> </w:t>
      </w:r>
      <w:r>
        <w:rPr/>
        <w:t>is</w:t>
      </w:r>
      <w:r>
        <w:rPr>
          <w:spacing w:val="40"/>
        </w:rPr>
        <w:t> </w:t>
      </w:r>
      <w:r>
        <w:rPr/>
        <w:t>given</w:t>
      </w:r>
      <w:r>
        <w:rPr>
          <w:spacing w:val="40"/>
        </w:rPr>
        <w:t> </w:t>
      </w:r>
      <w:r>
        <w:rPr/>
        <w:t>leading</w:t>
      </w:r>
      <w:r>
        <w:rPr>
          <w:spacing w:val="40"/>
        </w:rPr>
        <w:t> </w:t>
      </w:r>
      <w:r>
        <w:rPr/>
        <w:t>to</w:t>
      </w:r>
      <w:r>
        <w:rPr>
          <w:spacing w:val="40"/>
        </w:rPr>
        <w:t> </w:t>
      </w:r>
      <w:r>
        <w:rPr/>
        <w:t>a</w:t>
      </w:r>
      <w:r>
        <w:rPr>
          <w:spacing w:val="40"/>
        </w:rPr>
        <w:t> </w:t>
      </w:r>
      <w:r>
        <w:rPr/>
        <w:t>widening</w:t>
      </w:r>
      <w:r>
        <w:rPr>
          <w:spacing w:val="40"/>
        </w:rPr>
        <w:t> </w:t>
      </w:r>
      <w:r>
        <w:rPr/>
        <w:t>gulf</w:t>
      </w:r>
      <w:r>
        <w:rPr>
          <w:spacing w:val="40"/>
        </w:rPr>
        <w:t> </w:t>
      </w:r>
      <w:r>
        <w:rPr/>
        <w:t>of</w:t>
      </w:r>
      <w:r>
        <w:rPr>
          <w:spacing w:val="40"/>
        </w:rPr>
        <w:t> </w:t>
      </w:r>
      <w:r>
        <w:rPr/>
        <w:t>distrust between all members of the family. Binger and his colleagues ( 1969) describe the tragic isolation of the dying child who knows he is dying but knows also that his parents do not wish him to know.</w:t>
      </w:r>
    </w:p>
    <w:p>
      <w:pPr>
        <w:pStyle w:val="BodyText"/>
        <w:spacing w:before="4"/>
      </w:pPr>
    </w:p>
    <w:p>
      <w:pPr>
        <w:pStyle w:val="BodyText"/>
        <w:spacing w:line="247" w:lineRule="auto"/>
        <w:ind w:left="152" w:right="788"/>
        <w:jc w:val="both"/>
      </w:pPr>
      <w:r>
        <w:rPr/>
        <w:t>Belief or disbelief in the accuracy of the prognosis varies not only between parents but also within each of them over time. Bozeman and her colleagues describe how disbelief may vary according to the progress of the disease. Discharge from hospital during a remission can be an occasion for uncontrolled elation, as though it signalled recovery. At such times parents may</w:t>
      </w:r>
      <w:r>
        <w:rPr>
          <w:spacing w:val="40"/>
        </w:rPr>
        <w:t> </w:t>
      </w:r>
      <w:r>
        <w:rPr/>
        <w:t>talk of the college and business career which they were planning for their son 'as though the disease were only a passing episode'. Conversely, when a child suffers a setback or another</w:t>
      </w:r>
      <w:r>
        <w:rPr>
          <w:spacing w:val="80"/>
        </w:rPr>
        <w:t> </w:t>
      </w:r>
      <w:r>
        <w:rPr/>
        <w:t>child dies a parent may suddenly recognize the true outlook. Then he or she will be consumed</w:t>
      </w:r>
      <w:r>
        <w:rPr>
          <w:spacing w:val="40"/>
        </w:rPr>
        <w:t> </w:t>
      </w:r>
      <w:r>
        <w:rPr/>
        <w:t>by pangs of grief, sighing and sobbing and experiencing all the weakness and somatic</w:t>
      </w:r>
    </w:p>
    <w:p>
      <w:pPr>
        <w:pStyle w:val="BodyText"/>
        <w:spacing w:before="3"/>
      </w:pPr>
    </w:p>
    <w:p>
      <w:pPr>
        <w:pStyle w:val="BodyText"/>
        <w:ind w:left="152"/>
      </w:pPr>
      <w:r>
        <w:rPr/>
        <w:t>-</w:t>
      </w:r>
      <w:r>
        <w:rPr>
          <w:spacing w:val="-4"/>
        </w:rPr>
        <w:t>118-</w:t>
      </w:r>
    </w:p>
    <w:p>
      <w:pPr>
        <w:pStyle w:val="BodyText"/>
        <w:spacing w:before="5"/>
        <w:rPr>
          <w:sz w:val="23"/>
        </w:rPr>
      </w:pPr>
    </w:p>
    <w:p>
      <w:pPr>
        <w:pStyle w:val="BodyText"/>
        <w:spacing w:line="247" w:lineRule="auto"/>
        <w:ind w:left="152" w:right="787"/>
        <w:jc w:val="both"/>
      </w:pPr>
      <w:r>
        <w:rPr/>
        <w:t>symptoms that make grieving so painful. Yet, a little later, the same parent may revert to a previous disbelief and its associated intense activity.</w:t>
      </w:r>
    </w:p>
    <w:p>
      <w:pPr>
        <w:pStyle w:val="BodyText"/>
        <w:spacing w:before="8"/>
      </w:pPr>
    </w:p>
    <w:p>
      <w:pPr>
        <w:pStyle w:val="BodyText"/>
        <w:spacing w:line="247" w:lineRule="auto"/>
        <w:ind w:left="152" w:right="787"/>
        <w:jc w:val="both"/>
      </w:pPr>
      <w:r>
        <w:rPr/>
        <w:t>After a child has been ill for many months and rising hopes have repeatedly been dashed a</w:t>
      </w:r>
      <w:r>
        <w:rPr>
          <w:spacing w:val="40"/>
        </w:rPr>
        <w:t> </w:t>
      </w:r>
      <w:r>
        <w:rPr/>
        <w:t>parent may move some way towards recognizing the accuracy of the doctor's prognosis. Some degree</w:t>
      </w:r>
      <w:r>
        <w:rPr>
          <w:spacing w:val="40"/>
        </w:rPr>
        <w:t> </w:t>
      </w:r>
      <w:r>
        <w:rPr/>
        <w:t>of</w:t>
      </w:r>
      <w:r>
        <w:rPr>
          <w:spacing w:val="40"/>
        </w:rPr>
        <w:t> </w:t>
      </w:r>
      <w:r>
        <w:rPr/>
        <w:t>anticipatory</w:t>
      </w:r>
      <w:r>
        <w:rPr>
          <w:spacing w:val="40"/>
        </w:rPr>
        <w:t> </w:t>
      </w:r>
      <w:r>
        <w:rPr/>
        <w:t>mourning</w:t>
      </w:r>
      <w:r>
        <w:rPr>
          <w:spacing w:val="40"/>
        </w:rPr>
        <w:t> </w:t>
      </w:r>
      <w:r>
        <w:rPr/>
        <w:t>follows.</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loss</w:t>
      </w:r>
      <w:r>
        <w:rPr>
          <w:spacing w:val="40"/>
        </w:rPr>
        <w:t> </w:t>
      </w:r>
      <w:r>
        <w:rPr/>
        <w:t>of</w:t>
      </w:r>
      <w:r>
        <w:rPr>
          <w:spacing w:val="40"/>
        </w:rPr>
        <w:t> </w:t>
      </w:r>
      <w:r>
        <w:rPr/>
        <w:t>spouse</w:t>
      </w:r>
      <w:r>
        <w:rPr>
          <w:spacing w:val="40"/>
        </w:rPr>
        <w:t> </w:t>
      </w:r>
      <w:r>
        <w:rPr/>
        <w:t>there</w:t>
      </w:r>
      <w:r>
        <w:rPr>
          <w:spacing w:val="40"/>
        </w:rPr>
        <w:t> </w:t>
      </w:r>
      <w:r>
        <w:rPr/>
        <w:t>is</w:t>
      </w:r>
      <w:r>
        <w:rPr>
          <w:spacing w:val="40"/>
        </w:rPr>
        <w:t> </w:t>
      </w:r>
      <w:r>
        <w:rPr/>
        <w:t>reason</w:t>
      </w:r>
      <w:r>
        <w:rPr>
          <w:spacing w:val="40"/>
        </w:rPr>
        <w:t> </w:t>
      </w:r>
      <w:r>
        <w:rPr/>
        <w:t>to believe that anticipatory mourning</w:t>
      </w:r>
      <w:r>
        <w:rPr>
          <w:spacing w:val="19"/>
        </w:rPr>
        <w:t> </w:t>
      </w:r>
      <w:r>
        <w:rPr/>
        <w:t>is rarely</w:t>
      </w:r>
      <w:r>
        <w:rPr>
          <w:spacing w:val="19"/>
        </w:rPr>
        <w:t> </w:t>
      </w:r>
      <w:r>
        <w:rPr/>
        <w:t>complete and</w:t>
      </w:r>
      <w:r>
        <w:rPr>
          <w:spacing w:val="19"/>
        </w:rPr>
        <w:t> </w:t>
      </w:r>
      <w:r>
        <w:rPr/>
        <w:t>that</w:t>
      </w:r>
      <w:r>
        <w:rPr>
          <w:spacing w:val="19"/>
        </w:rPr>
        <w:t> </w:t>
      </w:r>
      <w:r>
        <w:rPr/>
        <w:t>the actual death is still likely</w:t>
      </w:r>
      <w:r>
        <w:rPr>
          <w:spacing w:val="19"/>
        </w:rPr>
        <w:t> </w:t>
      </w:r>
      <w:r>
        <w:rPr/>
        <w:t>to be felt as a shock. In the case of parents of fatally ill children anticipatory mourning may</w:t>
      </w:r>
      <w:r>
        <w:rPr>
          <w:spacing w:val="40"/>
        </w:rPr>
        <w:t> </w:t>
      </w:r>
      <w:r>
        <w:rPr/>
        <w:t>proceed</w:t>
      </w:r>
      <w:r>
        <w:rPr>
          <w:spacing w:val="36"/>
        </w:rPr>
        <w:t> </w:t>
      </w:r>
      <w:r>
        <w:rPr/>
        <w:t>further.</w:t>
      </w:r>
      <w:r>
        <w:rPr>
          <w:spacing w:val="36"/>
        </w:rPr>
        <w:t> </w:t>
      </w:r>
      <w:r>
        <w:rPr/>
        <w:t>For</w:t>
      </w:r>
      <w:r>
        <w:rPr>
          <w:spacing w:val="35"/>
        </w:rPr>
        <w:t> </w:t>
      </w:r>
      <w:r>
        <w:rPr/>
        <w:t>example,</w:t>
      </w:r>
      <w:r>
        <w:rPr>
          <w:spacing w:val="36"/>
        </w:rPr>
        <w:t> </w:t>
      </w:r>
      <w:r>
        <w:rPr/>
        <w:t>in</w:t>
      </w:r>
      <w:r>
        <w:rPr>
          <w:spacing w:val="36"/>
        </w:rPr>
        <w:t> </w:t>
      </w:r>
      <w:r>
        <w:rPr/>
        <w:t>a</w:t>
      </w:r>
      <w:r>
        <w:rPr>
          <w:spacing w:val="35"/>
        </w:rPr>
        <w:t> </w:t>
      </w:r>
      <w:r>
        <w:rPr/>
        <w:t>report</w:t>
      </w:r>
      <w:r>
        <w:rPr>
          <w:spacing w:val="36"/>
        </w:rPr>
        <w:t> </w:t>
      </w:r>
      <w:r>
        <w:rPr/>
        <w:t>on</w:t>
      </w:r>
      <w:r>
        <w:rPr>
          <w:spacing w:val="36"/>
        </w:rPr>
        <w:t> </w:t>
      </w:r>
      <w:r>
        <w:rPr/>
        <w:t>the</w:t>
      </w:r>
      <w:r>
        <w:rPr>
          <w:spacing w:val="36"/>
        </w:rPr>
        <w:t> </w:t>
      </w:r>
      <w:r>
        <w:rPr/>
        <w:t>first</w:t>
      </w:r>
      <w:r>
        <w:rPr>
          <w:spacing w:val="36"/>
        </w:rPr>
        <w:t> </w:t>
      </w:r>
      <w:r>
        <w:rPr/>
        <w:t>N.I.M.H.</w:t>
      </w:r>
      <w:r>
        <w:rPr>
          <w:spacing w:val="36"/>
        </w:rPr>
        <w:t> </w:t>
      </w:r>
      <w:r>
        <w:rPr/>
        <w:t>study,</w:t>
      </w:r>
      <w:r>
        <w:rPr>
          <w:spacing w:val="36"/>
        </w:rPr>
        <w:t> </w:t>
      </w:r>
      <w:r>
        <w:rPr/>
        <w:t>Chodoff</w:t>
      </w:r>
      <w:r>
        <w:rPr>
          <w:i/>
        </w:rPr>
        <w:t>et</w:t>
      </w:r>
      <w:r>
        <w:rPr>
          <w:i/>
          <w:spacing w:val="36"/>
        </w:rPr>
        <w:t> </w:t>
      </w:r>
      <w:r>
        <w:rPr>
          <w:i/>
        </w:rPr>
        <w:t>al</w:t>
      </w:r>
      <w:r>
        <w:rPr/>
        <w:t>.</w:t>
      </w:r>
      <w:r>
        <w:rPr>
          <w:spacing w:val="37"/>
        </w:rPr>
        <w:t> </w:t>
      </w:r>
      <w:r>
        <w:rPr/>
        <w:t>(</w:t>
      </w:r>
      <w:r>
        <w:rPr>
          <w:spacing w:val="35"/>
        </w:rPr>
        <w:t> </w:t>
      </w:r>
      <w:r>
        <w:rPr/>
        <w:t>1964) state</w:t>
      </w:r>
      <w:r>
        <w:rPr>
          <w:spacing w:val="40"/>
        </w:rPr>
        <w:t> </w:t>
      </w:r>
      <w:r>
        <w:rPr/>
        <w:t>that</w:t>
      </w:r>
      <w:r>
        <w:rPr>
          <w:spacing w:val="40"/>
        </w:rPr>
        <w:t> </w:t>
      </w:r>
      <w:r>
        <w:rPr/>
        <w:t>'the</w:t>
      </w:r>
      <w:r>
        <w:rPr>
          <w:spacing w:val="40"/>
        </w:rPr>
        <w:t> </w:t>
      </w:r>
      <w:r>
        <w:rPr/>
        <w:t>gradual</w:t>
      </w:r>
      <w:r>
        <w:rPr>
          <w:spacing w:val="40"/>
        </w:rPr>
        <w:t> </w:t>
      </w:r>
      <w:r>
        <w:rPr/>
        <w:t>detachment</w:t>
      </w:r>
      <w:r>
        <w:rPr>
          <w:spacing w:val="40"/>
        </w:rPr>
        <w:t> </w:t>
      </w:r>
      <w:r>
        <w:rPr/>
        <w:t>of</w:t>
      </w:r>
      <w:r>
        <w:rPr>
          <w:spacing w:val="40"/>
        </w:rPr>
        <w:t> </w:t>
      </w:r>
      <w:r>
        <w:rPr/>
        <w:t>emotional</w:t>
      </w:r>
      <w:r>
        <w:rPr>
          <w:spacing w:val="40"/>
        </w:rPr>
        <w:t> </w:t>
      </w:r>
      <w:r>
        <w:rPr/>
        <w:t>investment</w:t>
      </w:r>
      <w:r>
        <w:rPr>
          <w:spacing w:val="40"/>
        </w:rPr>
        <w:t> </w:t>
      </w:r>
      <w:r>
        <w:rPr/>
        <w:t>in</w:t>
      </w:r>
      <w:r>
        <w:rPr>
          <w:spacing w:val="40"/>
        </w:rPr>
        <w:t> </w:t>
      </w:r>
      <w:r>
        <w:rPr/>
        <w:t>the</w:t>
      </w:r>
      <w:r>
        <w:rPr>
          <w:spacing w:val="40"/>
        </w:rPr>
        <w:t> </w:t>
      </w:r>
      <w:r>
        <w:rPr/>
        <w:t>child</w:t>
      </w:r>
      <w:r>
        <w:rPr>
          <w:spacing w:val="40"/>
        </w:rPr>
        <w:t> </w:t>
      </w:r>
      <w:r>
        <w:rPr/>
        <w:t>was</w:t>
      </w:r>
      <w:r>
        <w:rPr>
          <w:spacing w:val="40"/>
        </w:rPr>
        <w:t> </w:t>
      </w:r>
      <w:r>
        <w:rPr/>
        <w:t>noted</w:t>
      </w:r>
      <w:r>
        <w:rPr>
          <w:spacing w:val="40"/>
        </w:rPr>
        <w:t> </w:t>
      </w:r>
      <w:r>
        <w:rPr/>
        <w:t>in</w:t>
      </w:r>
      <w:r>
        <w:rPr>
          <w:spacing w:val="40"/>
        </w:rPr>
        <w:t> </w:t>
      </w:r>
      <w:r>
        <w:rPr/>
        <w:t>most cases in which the course of illness was longer than three or four months, and resulted in a muting</w:t>
      </w:r>
      <w:r>
        <w:rPr>
          <w:spacing w:val="40"/>
        </w:rPr>
        <w:t> </w:t>
      </w:r>
      <w:r>
        <w:rPr/>
        <w:t>of</w:t>
      </w:r>
      <w:r>
        <w:rPr>
          <w:spacing w:val="40"/>
        </w:rPr>
        <w:t> </w:t>
      </w:r>
      <w:r>
        <w:rPr/>
        <w:t>the</w:t>
      </w:r>
      <w:r>
        <w:rPr>
          <w:spacing w:val="40"/>
        </w:rPr>
        <w:t> </w:t>
      </w:r>
      <w:r>
        <w:rPr/>
        <w:t>grief</w:t>
      </w:r>
      <w:r>
        <w:rPr>
          <w:spacing w:val="40"/>
        </w:rPr>
        <w:t> </w:t>
      </w:r>
      <w:r>
        <w:rPr/>
        <w:t>reaction</w:t>
      </w:r>
      <w:r>
        <w:rPr>
          <w:spacing w:val="40"/>
        </w:rPr>
        <w:t> </w:t>
      </w:r>
      <w:r>
        <w:rPr/>
        <w:t>so</w:t>
      </w:r>
      <w:r>
        <w:rPr>
          <w:spacing w:val="40"/>
        </w:rPr>
        <w:t> </w:t>
      </w:r>
      <w:r>
        <w:rPr/>
        <w:t>that</w:t>
      </w:r>
      <w:r>
        <w:rPr>
          <w:spacing w:val="40"/>
        </w:rPr>
        <w:t> </w:t>
      </w:r>
      <w:r>
        <w:rPr/>
        <w:t>the</w:t>
      </w:r>
      <w:r>
        <w:rPr>
          <w:spacing w:val="40"/>
        </w:rPr>
        <w:t> </w:t>
      </w:r>
      <w:r>
        <w:rPr/>
        <w:t>terminal</w:t>
      </w:r>
      <w:r>
        <w:rPr>
          <w:spacing w:val="40"/>
        </w:rPr>
        <w:t> </w:t>
      </w:r>
      <w:r>
        <w:rPr/>
        <w:t>phase</w:t>
      </w:r>
      <w:r>
        <w:rPr>
          <w:spacing w:val="40"/>
        </w:rPr>
        <w:t> </w:t>
      </w:r>
      <w:r>
        <w:rPr/>
        <w:t>and</w:t>
      </w:r>
      <w:r>
        <w:rPr>
          <w:spacing w:val="40"/>
        </w:rPr>
        <w:t> </w:t>
      </w:r>
      <w:r>
        <w:rPr/>
        <w:t>death</w:t>
      </w:r>
      <w:r>
        <w:rPr>
          <w:spacing w:val="40"/>
        </w:rPr>
        <w:t> </w:t>
      </w:r>
      <w:r>
        <w:rPr/>
        <w:t>of</w:t>
      </w:r>
      <w:r>
        <w:rPr>
          <w:spacing w:val="40"/>
        </w:rPr>
        <w:t> </w:t>
      </w:r>
      <w:r>
        <w:rPr/>
        <w:t>the</w:t>
      </w:r>
      <w:r>
        <w:rPr>
          <w:spacing w:val="40"/>
        </w:rPr>
        <w:t> </w:t>
      </w:r>
      <w:r>
        <w:rPr/>
        <w:t>child</w:t>
      </w:r>
      <w:r>
        <w:rPr>
          <w:spacing w:val="40"/>
        </w:rPr>
        <w:t> </w:t>
      </w:r>
      <w:r>
        <w:rPr/>
        <w:t>was</w:t>
      </w:r>
      <w:r>
        <w:rPr>
          <w:spacing w:val="40"/>
        </w:rPr>
        <w:t> </w:t>
      </w:r>
      <w:r>
        <w:rPr/>
        <w:t>often received with an attitude of "philosophical resignation"'. The researchers note by contrast that parents who show a strongly held disbelief in the prognosis do not engage in anticipatory </w:t>
      </w:r>
      <w:r>
        <w:rPr>
          <w:spacing w:val="-2"/>
        </w:rPr>
        <w:t>mourning.</w:t>
      </w:r>
    </w:p>
    <w:p>
      <w:pPr>
        <w:pStyle w:val="BodyText"/>
        <w:spacing w:before="11"/>
        <w:rPr>
          <w:sz w:val="21"/>
        </w:rPr>
      </w:pPr>
    </w:p>
    <w:p>
      <w:pPr>
        <w:pStyle w:val="BodyText"/>
        <w:spacing w:line="247" w:lineRule="auto"/>
        <w:ind w:left="152" w:right="786"/>
        <w:jc w:val="both"/>
      </w:pPr>
      <w:r>
        <w:rPr/>
        <w:t>For</w:t>
      </w:r>
      <w:r>
        <w:rPr>
          <w:spacing w:val="40"/>
        </w:rPr>
        <w:t> </w:t>
      </w:r>
      <w:r>
        <w:rPr/>
        <w:t>many</w:t>
      </w:r>
      <w:r>
        <w:rPr>
          <w:spacing w:val="40"/>
        </w:rPr>
        <w:t> </w:t>
      </w:r>
      <w:r>
        <w:rPr/>
        <w:t>parents,</w:t>
      </w:r>
      <w:r>
        <w:rPr>
          <w:spacing w:val="40"/>
        </w:rPr>
        <w:t> </w:t>
      </w:r>
      <w:r>
        <w:rPr/>
        <w:t>it</w:t>
      </w:r>
      <w:r>
        <w:rPr>
          <w:spacing w:val="40"/>
        </w:rPr>
        <w:t> </w:t>
      </w:r>
      <w:r>
        <w:rPr/>
        <w:t>is</w:t>
      </w:r>
      <w:r>
        <w:rPr>
          <w:spacing w:val="40"/>
        </w:rPr>
        <w:t> </w:t>
      </w:r>
      <w:r>
        <w:rPr/>
        <w:t>clear,</w:t>
      </w:r>
      <w:r>
        <w:rPr>
          <w:spacing w:val="40"/>
        </w:rPr>
        <w:t> </w:t>
      </w:r>
      <w:r>
        <w:rPr/>
        <w:t>some</w:t>
      </w:r>
      <w:r>
        <w:rPr>
          <w:spacing w:val="40"/>
        </w:rPr>
        <w:t> </w:t>
      </w:r>
      <w:r>
        <w:rPr/>
        <w:t>degree</w:t>
      </w:r>
      <w:r>
        <w:rPr>
          <w:spacing w:val="40"/>
        </w:rPr>
        <w:t> </w:t>
      </w:r>
      <w:r>
        <w:rPr/>
        <w:t>of</w:t>
      </w:r>
      <w:r>
        <w:rPr>
          <w:spacing w:val="40"/>
        </w:rPr>
        <w:t> </w:t>
      </w:r>
      <w:r>
        <w:rPr/>
        <w:t>disbelief</w:t>
      </w:r>
      <w:r>
        <w:rPr>
          <w:spacing w:val="40"/>
        </w:rPr>
        <w:t> </w:t>
      </w:r>
      <w:r>
        <w:rPr/>
        <w:t>persists</w:t>
      </w:r>
      <w:r>
        <w:rPr>
          <w:spacing w:val="40"/>
        </w:rPr>
        <w:t> </w:t>
      </w:r>
      <w:r>
        <w:rPr/>
        <w:t>for</w:t>
      </w:r>
      <w:r>
        <w:rPr>
          <w:spacing w:val="40"/>
        </w:rPr>
        <w:t> </w:t>
      </w:r>
      <w:r>
        <w:rPr/>
        <w:t>many</w:t>
      </w:r>
      <w:r>
        <w:rPr>
          <w:spacing w:val="40"/>
        </w:rPr>
        <w:t> </w:t>
      </w:r>
      <w:r>
        <w:rPr/>
        <w:t>months</w:t>
      </w:r>
      <w:r>
        <w:rPr>
          <w:spacing w:val="40"/>
        </w:rPr>
        <w:t> </w:t>
      </w:r>
      <w:r>
        <w:rPr/>
        <w:t>after</w:t>
      </w:r>
      <w:r>
        <w:rPr>
          <w:spacing w:val="40"/>
        </w:rPr>
        <w:t> </w:t>
      </w:r>
      <w:r>
        <w:rPr/>
        <w:t>the child's death. In the first N.I.M.H. study 23 parents were invited to return to the hospital</w:t>
      </w:r>
      <w:r>
        <w:rPr>
          <w:spacing w:val="80"/>
        </w:rPr>
        <w:t> </w:t>
      </w:r>
      <w:r>
        <w:rPr/>
        <w:t>between three and eight months after their child had died. Eighteen of them, including eight couples, accepted. In doing so, they reported that their feelings had been mixed. On the one</w:t>
      </w:r>
      <w:r>
        <w:rPr>
          <w:spacing w:val="80"/>
        </w:rPr>
        <w:t> </w:t>
      </w:r>
      <w:r>
        <w:rPr/>
        <w:t>hand was a dread of returning; on the other, a feeling that they would have been drawn back</w:t>
      </w:r>
      <w:r>
        <w:rPr>
          <w:spacing w:val="40"/>
        </w:rPr>
        <w:t> </w:t>
      </w:r>
      <w:r>
        <w:rPr/>
        <w:t>even</w:t>
      </w:r>
      <w:r>
        <w:rPr>
          <w:spacing w:val="37"/>
        </w:rPr>
        <w:t> </w:t>
      </w:r>
      <w:r>
        <w:rPr/>
        <w:t>if</w:t>
      </w:r>
      <w:r>
        <w:rPr>
          <w:spacing w:val="38"/>
        </w:rPr>
        <w:t> </w:t>
      </w:r>
      <w:r>
        <w:rPr/>
        <w:t>they</w:t>
      </w:r>
      <w:r>
        <w:rPr>
          <w:spacing w:val="40"/>
        </w:rPr>
        <w:t> </w:t>
      </w:r>
      <w:r>
        <w:rPr/>
        <w:t>had</w:t>
      </w:r>
      <w:r>
        <w:rPr>
          <w:spacing w:val="38"/>
        </w:rPr>
        <w:t> </w:t>
      </w:r>
      <w:r>
        <w:rPr/>
        <w:t>not</w:t>
      </w:r>
      <w:r>
        <w:rPr>
          <w:spacing w:val="37"/>
        </w:rPr>
        <w:t> </w:t>
      </w:r>
      <w:r>
        <w:rPr/>
        <w:t>been</w:t>
      </w:r>
      <w:r>
        <w:rPr>
          <w:spacing w:val="37"/>
        </w:rPr>
        <w:t> </w:t>
      </w:r>
      <w:r>
        <w:rPr/>
        <w:t>invited.</w:t>
      </w:r>
      <w:r>
        <w:rPr>
          <w:spacing w:val="38"/>
        </w:rPr>
        <w:t> </w:t>
      </w:r>
      <w:r>
        <w:rPr/>
        <w:t>Both</w:t>
      </w:r>
      <w:r>
        <w:rPr>
          <w:spacing w:val="38"/>
        </w:rPr>
        <w:t> </w:t>
      </w:r>
      <w:r>
        <w:rPr/>
        <w:t>feelings</w:t>
      </w:r>
      <w:r>
        <w:rPr>
          <w:spacing w:val="38"/>
        </w:rPr>
        <w:t> </w:t>
      </w:r>
      <w:r>
        <w:rPr/>
        <w:t>arose,</w:t>
      </w:r>
      <w:r>
        <w:rPr>
          <w:spacing w:val="40"/>
        </w:rPr>
        <w:t> </w:t>
      </w:r>
      <w:r>
        <w:rPr/>
        <w:t>it</w:t>
      </w:r>
      <w:r>
        <w:rPr>
          <w:spacing w:val="38"/>
        </w:rPr>
        <w:t> </w:t>
      </w:r>
      <w:r>
        <w:rPr/>
        <w:t>seems</w:t>
      </w:r>
      <w:r>
        <w:rPr>
          <w:spacing w:val="38"/>
        </w:rPr>
        <w:t> </w:t>
      </w:r>
      <w:r>
        <w:rPr/>
        <w:t>likely,</w:t>
      </w:r>
      <w:r>
        <w:rPr>
          <w:spacing w:val="37"/>
        </w:rPr>
        <w:t> </w:t>
      </w:r>
      <w:r>
        <w:rPr/>
        <w:t>from</w:t>
      </w:r>
      <w:r>
        <w:rPr>
          <w:spacing w:val="37"/>
        </w:rPr>
        <w:t> </w:t>
      </w:r>
      <w:r>
        <w:rPr/>
        <w:t>their</w:t>
      </w:r>
      <w:r>
        <w:rPr>
          <w:spacing w:val="40"/>
        </w:rPr>
        <w:t> </w:t>
      </w:r>
      <w:r>
        <w:rPr/>
        <w:t>lingering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belief that their child was still a patient in hospital. This was described explicitly by a few of them who</w:t>
      </w:r>
      <w:r>
        <w:rPr>
          <w:spacing w:val="22"/>
        </w:rPr>
        <w:t> </w:t>
      </w:r>
      <w:r>
        <w:rPr/>
        <w:t>went</w:t>
      </w:r>
      <w:r>
        <w:rPr>
          <w:spacing w:val="22"/>
        </w:rPr>
        <w:t> </w:t>
      </w:r>
      <w:r>
        <w:rPr/>
        <w:t>on</w:t>
      </w:r>
      <w:r>
        <w:rPr>
          <w:spacing w:val="24"/>
        </w:rPr>
        <w:t> </w:t>
      </w:r>
      <w:r>
        <w:rPr/>
        <w:t>to</w:t>
      </w:r>
      <w:r>
        <w:rPr>
          <w:spacing w:val="22"/>
        </w:rPr>
        <w:t> </w:t>
      </w:r>
      <w:r>
        <w:rPr/>
        <w:t>say</w:t>
      </w:r>
      <w:r>
        <w:rPr>
          <w:spacing w:val="22"/>
        </w:rPr>
        <w:t> </w:t>
      </w:r>
      <w:r>
        <w:rPr/>
        <w:t>that</w:t>
      </w:r>
      <w:r>
        <w:rPr>
          <w:spacing w:val="22"/>
        </w:rPr>
        <w:t> </w:t>
      </w:r>
      <w:r>
        <w:rPr/>
        <w:t>return</w:t>
      </w:r>
      <w:r>
        <w:rPr>
          <w:spacing w:val="21"/>
        </w:rPr>
        <w:t> </w:t>
      </w:r>
      <w:r>
        <w:rPr/>
        <w:t>had</w:t>
      </w:r>
      <w:r>
        <w:rPr>
          <w:spacing w:val="24"/>
        </w:rPr>
        <w:t> </w:t>
      </w:r>
      <w:r>
        <w:rPr/>
        <w:t>been</w:t>
      </w:r>
      <w:r>
        <w:rPr>
          <w:spacing w:val="24"/>
        </w:rPr>
        <w:t> </w:t>
      </w:r>
      <w:r>
        <w:rPr/>
        <w:t>less</w:t>
      </w:r>
      <w:r>
        <w:rPr>
          <w:spacing w:val="22"/>
        </w:rPr>
        <w:t> </w:t>
      </w:r>
      <w:r>
        <w:rPr/>
        <w:t>painful</w:t>
      </w:r>
      <w:r>
        <w:rPr>
          <w:spacing w:val="22"/>
        </w:rPr>
        <w:t> </w:t>
      </w:r>
      <w:r>
        <w:rPr/>
        <w:t>than</w:t>
      </w:r>
      <w:r>
        <w:rPr>
          <w:spacing w:val="22"/>
        </w:rPr>
        <w:t> </w:t>
      </w:r>
      <w:r>
        <w:rPr/>
        <w:t>they</w:t>
      </w:r>
      <w:r>
        <w:rPr>
          <w:spacing w:val="24"/>
        </w:rPr>
        <w:t> </w:t>
      </w:r>
      <w:r>
        <w:rPr/>
        <w:t>had</w:t>
      </w:r>
      <w:r>
        <w:rPr>
          <w:spacing w:val="21"/>
        </w:rPr>
        <w:t> </w:t>
      </w:r>
      <w:r>
        <w:rPr/>
        <w:t>expected</w:t>
      </w:r>
      <w:r>
        <w:rPr>
          <w:spacing w:val="24"/>
        </w:rPr>
        <w:t> </w:t>
      </w:r>
      <w:r>
        <w:rPr/>
        <w:t>and</w:t>
      </w:r>
      <w:r>
        <w:rPr>
          <w:spacing w:val="22"/>
        </w:rPr>
        <w:t> </w:t>
      </w:r>
      <w:r>
        <w:rPr/>
        <w:t>that</w:t>
      </w:r>
      <w:r>
        <w:rPr>
          <w:spacing w:val="22"/>
        </w:rPr>
        <w:t> </w:t>
      </w:r>
      <w:r>
        <w:rPr/>
        <w:t>it had</w:t>
      </w:r>
      <w:r>
        <w:rPr>
          <w:spacing w:val="40"/>
        </w:rPr>
        <w:t> </w:t>
      </w:r>
      <w:r>
        <w:rPr/>
        <w:t>helped</w:t>
      </w:r>
      <w:r>
        <w:rPr>
          <w:spacing w:val="40"/>
        </w:rPr>
        <w:t> </w:t>
      </w:r>
      <w:r>
        <w:rPr/>
        <w:t>them</w:t>
      </w:r>
      <w:r>
        <w:rPr>
          <w:spacing w:val="40"/>
        </w:rPr>
        <w:t> </w:t>
      </w:r>
      <w:r>
        <w:rPr/>
        <w:t>to</w:t>
      </w:r>
      <w:r>
        <w:rPr>
          <w:spacing w:val="40"/>
        </w:rPr>
        <w:t> </w:t>
      </w:r>
      <w:r>
        <w:rPr/>
        <w:t>accept</w:t>
      </w:r>
      <w:r>
        <w:rPr>
          <w:spacing w:val="40"/>
        </w:rPr>
        <w:t> </w:t>
      </w:r>
      <w:r>
        <w:rPr/>
        <w:t>that</w:t>
      </w:r>
      <w:r>
        <w:rPr>
          <w:spacing w:val="40"/>
        </w:rPr>
        <w:t> </w:t>
      </w:r>
      <w:r>
        <w:rPr/>
        <w:t>their</w:t>
      </w:r>
      <w:r>
        <w:rPr>
          <w:spacing w:val="40"/>
        </w:rPr>
        <w:t> </w:t>
      </w:r>
      <w:r>
        <w:rPr/>
        <w:t>child</w:t>
      </w:r>
      <w:r>
        <w:rPr>
          <w:spacing w:val="40"/>
        </w:rPr>
        <w:t> </w:t>
      </w:r>
      <w:r>
        <w:rPr/>
        <w:t>was</w:t>
      </w:r>
      <w:r>
        <w:rPr>
          <w:spacing w:val="40"/>
        </w:rPr>
        <w:t> </w:t>
      </w:r>
      <w:r>
        <w:rPr/>
        <w:t>no</w:t>
      </w:r>
      <w:r>
        <w:rPr>
          <w:spacing w:val="40"/>
        </w:rPr>
        <w:t> </w:t>
      </w:r>
      <w:r>
        <w:rPr/>
        <w:t>longer</w:t>
      </w:r>
      <w:r>
        <w:rPr>
          <w:spacing w:val="40"/>
        </w:rPr>
        <w:t> </w:t>
      </w:r>
      <w:r>
        <w:rPr/>
        <w:t>alive.</w:t>
      </w:r>
      <w:r>
        <w:rPr>
          <w:spacing w:val="40"/>
        </w:rPr>
        <w:t> </w:t>
      </w:r>
      <w:r>
        <w:rPr/>
        <w:t>In</w:t>
      </w:r>
      <w:r>
        <w:rPr>
          <w:spacing w:val="40"/>
        </w:rPr>
        <w:t> </w:t>
      </w:r>
      <w:r>
        <w:rPr/>
        <w:t>fact</w:t>
      </w:r>
      <w:r>
        <w:rPr>
          <w:spacing w:val="40"/>
        </w:rPr>
        <w:t> </w:t>
      </w:r>
      <w:r>
        <w:rPr/>
        <w:t>all</w:t>
      </w:r>
      <w:r>
        <w:rPr>
          <w:spacing w:val="40"/>
        </w:rPr>
        <w:t> </w:t>
      </w:r>
      <w:r>
        <w:rPr/>
        <w:t>but</w:t>
      </w:r>
      <w:r>
        <w:rPr>
          <w:spacing w:val="40"/>
        </w:rPr>
        <w:t> </w:t>
      </w:r>
      <w:r>
        <w:rPr/>
        <w:t>two</w:t>
      </w:r>
      <w:r>
        <w:rPr>
          <w:spacing w:val="40"/>
        </w:rPr>
        <w:t> </w:t>
      </w:r>
      <w:r>
        <w:rPr/>
        <w:t>of</w:t>
      </w:r>
      <w:r>
        <w:rPr>
          <w:spacing w:val="40"/>
        </w:rPr>
        <w:t> </w:t>
      </w:r>
      <w:r>
        <w:rPr/>
        <w:t>the eighteen</w:t>
      </w:r>
      <w:r>
        <w:rPr>
          <w:spacing w:val="40"/>
        </w:rPr>
        <w:t> </w:t>
      </w:r>
      <w:r>
        <w:rPr/>
        <w:t>parents</w:t>
      </w:r>
      <w:r>
        <w:rPr>
          <w:spacing w:val="40"/>
        </w:rPr>
        <w:t> </w:t>
      </w:r>
      <w:r>
        <w:rPr/>
        <w:t>who</w:t>
      </w:r>
      <w:r>
        <w:rPr>
          <w:spacing w:val="40"/>
        </w:rPr>
        <w:t> </w:t>
      </w:r>
      <w:r>
        <w:rPr/>
        <w:t>returned</w:t>
      </w:r>
      <w:r>
        <w:rPr>
          <w:spacing w:val="40"/>
        </w:rPr>
        <w:t> </w:t>
      </w:r>
      <w:r>
        <w:rPr/>
        <w:t>described</w:t>
      </w:r>
      <w:r>
        <w:rPr>
          <w:spacing w:val="40"/>
        </w:rPr>
        <w:t> </w:t>
      </w:r>
      <w:r>
        <w:rPr/>
        <w:t>the</w:t>
      </w:r>
      <w:r>
        <w:rPr>
          <w:spacing w:val="40"/>
        </w:rPr>
        <w:t> </w:t>
      </w:r>
      <w:r>
        <w:rPr/>
        <w:t>experience</w:t>
      </w:r>
      <w:r>
        <w:rPr>
          <w:spacing w:val="40"/>
        </w:rPr>
        <w:t> </w:t>
      </w:r>
      <w:r>
        <w:rPr/>
        <w:t>as</w:t>
      </w:r>
      <w:r>
        <w:rPr>
          <w:spacing w:val="40"/>
        </w:rPr>
        <w:t> </w:t>
      </w:r>
      <w:r>
        <w:rPr/>
        <w:t>having</w:t>
      </w:r>
      <w:r>
        <w:rPr>
          <w:spacing w:val="40"/>
        </w:rPr>
        <w:t> </w:t>
      </w:r>
      <w:r>
        <w:rPr/>
        <w:t>been</w:t>
      </w:r>
      <w:r>
        <w:rPr>
          <w:spacing w:val="40"/>
        </w:rPr>
        <w:t> </w:t>
      </w:r>
      <w:r>
        <w:rPr/>
        <w:t>helpful.</w:t>
      </w:r>
      <w:r>
        <w:rPr>
          <w:spacing w:val="40"/>
        </w:rPr>
        <w:t> </w:t>
      </w:r>
      <w:r>
        <w:rPr/>
        <w:t>The exceptions were two parents who, at the end of six months, appeared still not to have accepted their loss to any significant degree. In addition there was evidence that some at least of those who refused the invitation to return did so because they dreaded what they might have to </w:t>
      </w:r>
      <w:r>
        <w:rPr>
          <w:spacing w:val="-2"/>
        </w:rPr>
        <w:t>confront.</w:t>
      </w:r>
    </w:p>
    <w:p>
      <w:pPr>
        <w:pStyle w:val="BodyText"/>
        <w:spacing w:before="4"/>
      </w:pPr>
    </w:p>
    <w:p>
      <w:pPr>
        <w:pStyle w:val="BodyText"/>
        <w:spacing w:line="247" w:lineRule="auto"/>
        <w:ind w:left="152" w:right="790"/>
        <w:jc w:val="both"/>
      </w:pPr>
      <w:r>
        <w:rPr/>
        <w:t>In</w:t>
      </w:r>
      <w:r>
        <w:rPr>
          <w:spacing w:val="40"/>
        </w:rPr>
        <w:t> </w:t>
      </w:r>
      <w:r>
        <w:rPr/>
        <w:t>the</w:t>
      </w:r>
      <w:r>
        <w:rPr>
          <w:spacing w:val="40"/>
        </w:rPr>
        <w:t> </w:t>
      </w:r>
      <w:r>
        <w:rPr/>
        <w:t>second</w:t>
      </w:r>
      <w:r>
        <w:rPr>
          <w:spacing w:val="40"/>
        </w:rPr>
        <w:t> </w:t>
      </w:r>
      <w:r>
        <w:rPr/>
        <w:t>N.I.M.H.</w:t>
      </w:r>
      <w:r>
        <w:rPr>
          <w:spacing w:val="40"/>
        </w:rPr>
        <w:t> </w:t>
      </w:r>
      <w:r>
        <w:rPr/>
        <w:t>study</w:t>
      </w:r>
      <w:r>
        <w:rPr>
          <w:spacing w:val="40"/>
        </w:rPr>
        <w:t> </w:t>
      </w:r>
      <w:r>
        <w:rPr/>
        <w:t>(</w:t>
      </w:r>
      <w:r>
        <w:rPr>
          <w:spacing w:val="40"/>
        </w:rPr>
        <w:t> </w:t>
      </w:r>
      <w:r>
        <w:rPr/>
        <w:t>Hofer</w:t>
      </w:r>
      <w:r>
        <w:rPr>
          <w:i/>
        </w:rPr>
        <w:t>et</w:t>
      </w:r>
      <w:r>
        <w:rPr>
          <w:i/>
          <w:spacing w:val="40"/>
        </w:rPr>
        <w:t> </w:t>
      </w:r>
      <w:r>
        <w:rPr>
          <w:i/>
        </w:rPr>
        <w:t>al</w:t>
      </w:r>
      <w:r>
        <w:rPr/>
        <w:t>.</w:t>
      </w:r>
      <w:r>
        <w:rPr>
          <w:spacing w:val="40"/>
        </w:rPr>
        <w:t> </w:t>
      </w:r>
      <w:r>
        <w:rPr/>
        <w:t>1972),</w:t>
      </w:r>
      <w:r>
        <w:rPr>
          <w:spacing w:val="40"/>
        </w:rPr>
        <w:t> </w:t>
      </w:r>
      <w:r>
        <w:rPr/>
        <w:t>which</w:t>
      </w:r>
      <w:r>
        <w:rPr>
          <w:spacing w:val="40"/>
        </w:rPr>
        <w:t> </w:t>
      </w:r>
      <w:r>
        <w:rPr/>
        <w:t>concentrated</w:t>
      </w:r>
      <w:r>
        <w:rPr>
          <w:spacing w:val="40"/>
        </w:rPr>
        <w:t> </w:t>
      </w:r>
      <w:r>
        <w:rPr/>
        <w:t>on</w:t>
      </w:r>
      <w:r>
        <w:rPr>
          <w:spacing w:val="40"/>
        </w:rPr>
        <w:t> </w:t>
      </w:r>
      <w:r>
        <w:rPr/>
        <w:t>individual differences, of 51 parents who had participated</w:t>
      </w:r>
    </w:p>
    <w:p>
      <w:pPr>
        <w:pStyle w:val="BodyText"/>
        <w:spacing w:before="8"/>
      </w:pPr>
    </w:p>
    <w:p>
      <w:pPr>
        <w:pStyle w:val="BodyText"/>
        <w:ind w:left="152"/>
      </w:pPr>
      <w:r>
        <w:rPr/>
        <w:t>-</w:t>
      </w:r>
      <w:r>
        <w:rPr>
          <w:spacing w:val="-4"/>
        </w:rPr>
        <w:t>119-</w:t>
      </w:r>
    </w:p>
    <w:p>
      <w:pPr>
        <w:pStyle w:val="BodyText"/>
        <w:spacing w:before="6"/>
        <w:rPr>
          <w:sz w:val="23"/>
        </w:rPr>
      </w:pPr>
    </w:p>
    <w:p>
      <w:pPr>
        <w:pStyle w:val="BodyText"/>
        <w:spacing w:line="247" w:lineRule="auto"/>
        <w:ind w:left="152" w:right="788"/>
        <w:jc w:val="both"/>
      </w:pPr>
      <w:r>
        <w:rPr/>
        <w:t>before their child's death 36 (21 mothers and 15 fathers) were willing to return for interviews</w:t>
      </w:r>
      <w:r>
        <w:rPr>
          <w:spacing w:val="40"/>
        </w:rPr>
        <w:t> </w:t>
      </w:r>
      <w:r>
        <w:rPr/>
        <w:t>and physiological observations about six months after the death had occurred. The responses shown in these interviews and the accounts given by parents of how they had been during the interval varied between two poles. At one pole were those who during the interview expressed their grief freely and were eager to communicate both thoughts and feelings. They showed intense</w:t>
      </w:r>
      <w:r>
        <w:rPr>
          <w:spacing w:val="40"/>
        </w:rPr>
        <w:t> </w:t>
      </w:r>
      <w:r>
        <w:rPr/>
        <w:t>affect,</w:t>
      </w:r>
      <w:r>
        <w:rPr>
          <w:spacing w:val="40"/>
        </w:rPr>
        <w:t> </w:t>
      </w:r>
      <w:r>
        <w:rPr/>
        <w:t>described</w:t>
      </w:r>
      <w:r>
        <w:rPr>
          <w:spacing w:val="40"/>
        </w:rPr>
        <w:t> </w:t>
      </w:r>
      <w:r>
        <w:rPr/>
        <w:t>both</w:t>
      </w:r>
      <w:r>
        <w:rPr>
          <w:spacing w:val="40"/>
        </w:rPr>
        <w:t> </w:t>
      </w:r>
      <w:r>
        <w:rPr/>
        <w:t>guilt</w:t>
      </w:r>
      <w:r>
        <w:rPr>
          <w:spacing w:val="40"/>
        </w:rPr>
        <w:t> </w:t>
      </w:r>
      <w:r>
        <w:rPr/>
        <w:t>and</w:t>
      </w:r>
      <w:r>
        <w:rPr>
          <w:spacing w:val="40"/>
        </w:rPr>
        <w:t> </w:t>
      </w:r>
      <w:r>
        <w:rPr/>
        <w:t>anger</w:t>
      </w:r>
      <w:r>
        <w:rPr>
          <w:spacing w:val="40"/>
        </w:rPr>
        <w:t> </w:t>
      </w:r>
      <w:r>
        <w:rPr/>
        <w:t>and,</w:t>
      </w:r>
      <w:r>
        <w:rPr>
          <w:spacing w:val="40"/>
        </w:rPr>
        <w:t> </w:t>
      </w:r>
      <w:r>
        <w:rPr/>
        <w:t>when</w:t>
      </w:r>
      <w:r>
        <w:rPr>
          <w:spacing w:val="40"/>
        </w:rPr>
        <w:t> </w:t>
      </w:r>
      <w:r>
        <w:rPr/>
        <w:t>free</w:t>
      </w:r>
      <w:r>
        <w:rPr>
          <w:spacing w:val="40"/>
        </w:rPr>
        <w:t> </w:t>
      </w:r>
      <w:r>
        <w:rPr/>
        <w:t>to</w:t>
      </w:r>
      <w:r>
        <w:rPr>
          <w:spacing w:val="40"/>
        </w:rPr>
        <w:t> </w:t>
      </w:r>
      <w:r>
        <w:rPr/>
        <w:t>do</w:t>
      </w:r>
      <w:r>
        <w:rPr>
          <w:spacing w:val="40"/>
        </w:rPr>
        <w:t> </w:t>
      </w:r>
      <w:r>
        <w:rPr/>
        <w:t>so,</w:t>
      </w:r>
      <w:r>
        <w:rPr>
          <w:spacing w:val="40"/>
        </w:rPr>
        <w:t> </w:t>
      </w:r>
      <w:r>
        <w:rPr/>
        <w:t>talked</w:t>
      </w:r>
      <w:r>
        <w:rPr>
          <w:spacing w:val="40"/>
        </w:rPr>
        <w:t> </w:t>
      </w:r>
      <w:r>
        <w:rPr/>
        <w:t>almost exclusively</w:t>
      </w:r>
      <w:r>
        <w:rPr>
          <w:spacing w:val="40"/>
        </w:rPr>
        <w:t> </w:t>
      </w:r>
      <w:r>
        <w:rPr/>
        <w:t>of</w:t>
      </w:r>
      <w:r>
        <w:rPr>
          <w:spacing w:val="40"/>
        </w:rPr>
        <w:t> </w:t>
      </w:r>
      <w:r>
        <w:rPr/>
        <w:t>the</w:t>
      </w:r>
      <w:r>
        <w:rPr>
          <w:spacing w:val="40"/>
        </w:rPr>
        <w:t> </w:t>
      </w:r>
      <w:r>
        <w:rPr/>
        <w:t>dead</w:t>
      </w:r>
      <w:r>
        <w:rPr>
          <w:spacing w:val="40"/>
        </w:rPr>
        <w:t> </w:t>
      </w:r>
      <w:r>
        <w:rPr/>
        <w:t>child.</w:t>
      </w:r>
      <w:r>
        <w:rPr>
          <w:spacing w:val="40"/>
        </w:rPr>
        <w:t> </w:t>
      </w:r>
      <w:r>
        <w:rPr/>
        <w:t>From</w:t>
      </w:r>
      <w:r>
        <w:rPr>
          <w:spacing w:val="40"/>
        </w:rPr>
        <w:t> </w:t>
      </w:r>
      <w:r>
        <w:rPr/>
        <w:t>their</w:t>
      </w:r>
      <w:r>
        <w:rPr>
          <w:spacing w:val="40"/>
        </w:rPr>
        <w:t> </w:t>
      </w:r>
      <w:r>
        <w:rPr/>
        <w:t>account</w:t>
      </w:r>
      <w:r>
        <w:rPr>
          <w:spacing w:val="40"/>
        </w:rPr>
        <w:t> </w:t>
      </w:r>
      <w:r>
        <w:rPr/>
        <w:t>of</w:t>
      </w:r>
      <w:r>
        <w:rPr>
          <w:spacing w:val="40"/>
        </w:rPr>
        <w:t> </w:t>
      </w:r>
      <w:r>
        <w:rPr/>
        <w:t>how</w:t>
      </w:r>
      <w:r>
        <w:rPr>
          <w:spacing w:val="40"/>
        </w:rPr>
        <w:t> </w:t>
      </w:r>
      <w:r>
        <w:rPr/>
        <w:t>they</w:t>
      </w:r>
      <w:r>
        <w:rPr>
          <w:spacing w:val="40"/>
        </w:rPr>
        <w:t> </w:t>
      </w:r>
      <w:r>
        <w:rPr/>
        <w:t>had</w:t>
      </w:r>
      <w:r>
        <w:rPr>
          <w:spacing w:val="40"/>
        </w:rPr>
        <w:t> </w:t>
      </w:r>
      <w:r>
        <w:rPr/>
        <w:t>been</w:t>
      </w:r>
      <w:r>
        <w:rPr>
          <w:spacing w:val="40"/>
        </w:rPr>
        <w:t> </w:t>
      </w:r>
      <w:r>
        <w:rPr/>
        <w:t>since</w:t>
      </w:r>
      <w:r>
        <w:rPr>
          <w:spacing w:val="40"/>
        </w:rPr>
        <w:t> </w:t>
      </w:r>
      <w:r>
        <w:rPr/>
        <w:t>their</w:t>
      </w:r>
      <w:r>
        <w:rPr>
          <w:spacing w:val="40"/>
        </w:rPr>
        <w:t> </w:t>
      </w:r>
      <w:r>
        <w:rPr/>
        <w:t>child's death it was clear that they had re-experienced the loss repeatedly and painfully, and had kept visible</w:t>
      </w:r>
      <w:r>
        <w:rPr>
          <w:spacing w:val="40"/>
        </w:rPr>
        <w:t> </w:t>
      </w:r>
      <w:r>
        <w:rPr/>
        <w:t>reminders</w:t>
      </w:r>
      <w:r>
        <w:rPr>
          <w:spacing w:val="40"/>
        </w:rPr>
        <w:t> </w:t>
      </w:r>
      <w:r>
        <w:rPr/>
        <w:t>of</w:t>
      </w:r>
      <w:r>
        <w:rPr>
          <w:spacing w:val="40"/>
        </w:rPr>
        <w:t> </w:t>
      </w:r>
      <w:r>
        <w:rPr/>
        <w:t>the</w:t>
      </w:r>
      <w:r>
        <w:rPr>
          <w:spacing w:val="40"/>
        </w:rPr>
        <w:t> </w:t>
      </w:r>
      <w:r>
        <w:rPr/>
        <w:t>child</w:t>
      </w:r>
      <w:r>
        <w:rPr>
          <w:spacing w:val="40"/>
        </w:rPr>
        <w:t> </w:t>
      </w:r>
      <w:r>
        <w:rPr/>
        <w:t>about</w:t>
      </w:r>
      <w:r>
        <w:rPr>
          <w:spacing w:val="40"/>
        </w:rPr>
        <w:t> </w:t>
      </w:r>
      <w:r>
        <w:rPr/>
        <w:t>them;</w:t>
      </w:r>
      <w:r>
        <w:rPr>
          <w:spacing w:val="40"/>
        </w:rPr>
        <w:t> </w:t>
      </w:r>
      <w:r>
        <w:rPr/>
        <w:t>and</w:t>
      </w:r>
      <w:r>
        <w:rPr>
          <w:spacing w:val="40"/>
        </w:rPr>
        <w:t> </w:t>
      </w:r>
      <w:r>
        <w:rPr/>
        <w:t>they</w:t>
      </w:r>
      <w:r>
        <w:rPr>
          <w:spacing w:val="40"/>
        </w:rPr>
        <w:t> </w:t>
      </w:r>
      <w:r>
        <w:rPr/>
        <w:t>confessed</w:t>
      </w:r>
      <w:r>
        <w:rPr>
          <w:spacing w:val="40"/>
        </w:rPr>
        <w:t> </w:t>
      </w:r>
      <w:r>
        <w:rPr/>
        <w:t>that</w:t>
      </w:r>
      <w:r>
        <w:rPr>
          <w:spacing w:val="40"/>
        </w:rPr>
        <w:t> </w:t>
      </w:r>
      <w:r>
        <w:rPr/>
        <w:t>they</w:t>
      </w:r>
      <w:r>
        <w:rPr>
          <w:spacing w:val="40"/>
        </w:rPr>
        <w:t> </w:t>
      </w:r>
      <w:r>
        <w:rPr/>
        <w:t>had</w:t>
      </w:r>
      <w:r>
        <w:rPr>
          <w:spacing w:val="40"/>
        </w:rPr>
        <w:t> </w:t>
      </w:r>
      <w:r>
        <w:rPr/>
        <w:t>occasionally caught</w:t>
      </w:r>
      <w:r>
        <w:rPr>
          <w:spacing w:val="40"/>
        </w:rPr>
        <w:t> </w:t>
      </w:r>
      <w:r>
        <w:rPr/>
        <w:t>themselves</w:t>
      </w:r>
      <w:r>
        <w:rPr>
          <w:spacing w:val="40"/>
        </w:rPr>
        <w:t> </w:t>
      </w:r>
      <w:r>
        <w:rPr/>
        <w:t>thinking</w:t>
      </w:r>
      <w:r>
        <w:rPr>
          <w:spacing w:val="40"/>
        </w:rPr>
        <w:t> </w:t>
      </w:r>
      <w:r>
        <w:rPr/>
        <w:t>of</w:t>
      </w:r>
      <w:r>
        <w:rPr>
          <w:spacing w:val="40"/>
        </w:rPr>
        <w:t> </w:t>
      </w:r>
      <w:r>
        <w:rPr/>
        <w:t>the</w:t>
      </w:r>
      <w:r>
        <w:rPr>
          <w:spacing w:val="40"/>
        </w:rPr>
        <w:t> </w:t>
      </w:r>
      <w:r>
        <w:rPr/>
        <w:t>child</w:t>
      </w:r>
      <w:r>
        <w:rPr>
          <w:spacing w:val="40"/>
        </w:rPr>
        <w:t> </w:t>
      </w:r>
      <w:r>
        <w:rPr/>
        <w:t>as</w:t>
      </w:r>
      <w:r>
        <w:rPr>
          <w:spacing w:val="40"/>
        </w:rPr>
        <w:t> </w:t>
      </w:r>
      <w:r>
        <w:rPr/>
        <w:t>still</w:t>
      </w:r>
      <w:r>
        <w:rPr>
          <w:spacing w:val="40"/>
        </w:rPr>
        <w:t> </w:t>
      </w:r>
      <w:r>
        <w:rPr/>
        <w:t>alive.</w:t>
      </w:r>
      <w:r>
        <w:rPr>
          <w:spacing w:val="40"/>
        </w:rPr>
        <w:t> </w:t>
      </w:r>
      <w:r>
        <w:rPr/>
        <w:t>Three</w:t>
      </w:r>
      <w:r>
        <w:rPr>
          <w:spacing w:val="40"/>
        </w:rPr>
        <w:t> </w:t>
      </w:r>
      <w:r>
        <w:rPr/>
        <w:t>of</w:t>
      </w:r>
      <w:r>
        <w:rPr>
          <w:spacing w:val="40"/>
        </w:rPr>
        <w:t> </w:t>
      </w:r>
      <w:r>
        <w:rPr/>
        <w:t>them</w:t>
      </w:r>
      <w:r>
        <w:rPr>
          <w:spacing w:val="40"/>
        </w:rPr>
        <w:t> </w:t>
      </w:r>
      <w:r>
        <w:rPr/>
        <w:t>were</w:t>
      </w:r>
      <w:r>
        <w:rPr>
          <w:spacing w:val="40"/>
        </w:rPr>
        <w:t> </w:t>
      </w:r>
      <w:r>
        <w:rPr/>
        <w:t>conscious</w:t>
      </w:r>
      <w:r>
        <w:rPr>
          <w:spacing w:val="40"/>
        </w:rPr>
        <w:t> </w:t>
      </w:r>
      <w:r>
        <w:rPr/>
        <w:t>of thinking that they might find him still in hospital.</w:t>
      </w:r>
    </w:p>
    <w:p>
      <w:pPr>
        <w:pStyle w:val="BodyText"/>
        <w:spacing w:before="1"/>
      </w:pPr>
    </w:p>
    <w:p>
      <w:pPr>
        <w:pStyle w:val="BodyText"/>
        <w:spacing w:line="247" w:lineRule="auto"/>
        <w:ind w:left="152" w:right="787"/>
        <w:jc w:val="both"/>
      </w:pPr>
      <w:r>
        <w:rPr/>
        <w:t>At the other pole were parents who expressed no sadness during the interviews. Some were</w:t>
      </w:r>
      <w:r>
        <w:rPr>
          <w:spacing w:val="40"/>
        </w:rPr>
        <w:t> </w:t>
      </w:r>
      <w:r>
        <w:rPr/>
        <w:t>bland and cheerful, others cool and impersonal, or perhaps guarded and overcontrolled; some 'seemed</w:t>
      </w:r>
      <w:r>
        <w:rPr>
          <w:spacing w:val="34"/>
        </w:rPr>
        <w:t> </w:t>
      </w:r>
      <w:r>
        <w:rPr/>
        <w:t>intent</w:t>
      </w:r>
      <w:r>
        <w:rPr>
          <w:spacing w:val="33"/>
        </w:rPr>
        <w:t> </w:t>
      </w:r>
      <w:r>
        <w:rPr/>
        <w:t>upon</w:t>
      </w:r>
      <w:r>
        <w:rPr>
          <w:spacing w:val="33"/>
        </w:rPr>
        <w:t> </w:t>
      </w:r>
      <w:r>
        <w:rPr/>
        <w:t>giving</w:t>
      </w:r>
      <w:r>
        <w:rPr>
          <w:spacing w:val="33"/>
        </w:rPr>
        <w:t> </w:t>
      </w:r>
      <w:r>
        <w:rPr/>
        <w:t>the</w:t>
      </w:r>
      <w:r>
        <w:rPr>
          <w:spacing w:val="33"/>
        </w:rPr>
        <w:t> </w:t>
      </w:r>
      <w:r>
        <w:rPr/>
        <w:t>impression</w:t>
      </w:r>
      <w:r>
        <w:rPr>
          <w:spacing w:val="33"/>
        </w:rPr>
        <w:t> </w:t>
      </w:r>
      <w:r>
        <w:rPr/>
        <w:t>of</w:t>
      </w:r>
      <w:r>
        <w:rPr>
          <w:spacing w:val="33"/>
        </w:rPr>
        <w:t> </w:t>
      </w:r>
      <w:r>
        <w:rPr/>
        <w:t>great</w:t>
      </w:r>
      <w:r>
        <w:rPr>
          <w:spacing w:val="30"/>
        </w:rPr>
        <w:t> </w:t>
      </w:r>
      <w:r>
        <w:rPr/>
        <w:t>strength</w:t>
      </w:r>
      <w:r>
        <w:rPr>
          <w:spacing w:val="34"/>
        </w:rPr>
        <w:t> </w:t>
      </w:r>
      <w:r>
        <w:rPr/>
        <w:t>and</w:t>
      </w:r>
      <w:r>
        <w:rPr>
          <w:spacing w:val="33"/>
        </w:rPr>
        <w:t> </w:t>
      </w:r>
      <w:r>
        <w:rPr/>
        <w:t>self-control'.</w:t>
      </w:r>
      <w:r>
        <w:rPr>
          <w:spacing w:val="33"/>
        </w:rPr>
        <w:t> </w:t>
      </w:r>
      <w:r>
        <w:rPr/>
        <w:t>Their</w:t>
      </w:r>
      <w:r>
        <w:rPr>
          <w:spacing w:val="33"/>
        </w:rPr>
        <w:t> </w:t>
      </w:r>
      <w:r>
        <w:rPr/>
        <w:t>accounts of how they had been since their child's death suggested they had engaged in little active grieving. Reminders of the child had been put away and both thoughts and talk about him </w:t>
      </w:r>
      <w:r>
        <w:rPr>
          <w:spacing w:val="-2"/>
        </w:rPr>
        <w:t>avoided.</w:t>
      </w:r>
    </w:p>
    <w:p>
      <w:pPr>
        <w:pStyle w:val="BodyText"/>
        <w:spacing w:before="3"/>
      </w:pPr>
    </w:p>
    <w:p>
      <w:pPr>
        <w:pStyle w:val="BodyText"/>
        <w:spacing w:line="247" w:lineRule="auto" w:before="1"/>
        <w:ind w:left="152" w:right="788"/>
        <w:jc w:val="both"/>
      </w:pPr>
      <w:r>
        <w:rPr/>
        <w:t>Further</w:t>
      </w:r>
      <w:r>
        <w:rPr>
          <w:spacing w:val="40"/>
        </w:rPr>
        <w:t> </w:t>
      </w:r>
      <w:r>
        <w:rPr/>
        <w:t>discussion</w:t>
      </w:r>
      <w:r>
        <w:rPr>
          <w:spacing w:val="40"/>
        </w:rPr>
        <w:t> </w:t>
      </w:r>
      <w:r>
        <w:rPr/>
        <w:t>of</w:t>
      </w:r>
      <w:r>
        <w:rPr>
          <w:spacing w:val="40"/>
        </w:rPr>
        <w:t> </w:t>
      </w:r>
      <w:r>
        <w:rPr/>
        <w:t>these</w:t>
      </w:r>
      <w:r>
        <w:rPr>
          <w:spacing w:val="40"/>
        </w:rPr>
        <w:t> </w:t>
      </w:r>
      <w:r>
        <w:rPr/>
        <w:t>diverse</w:t>
      </w:r>
      <w:r>
        <w:rPr>
          <w:spacing w:val="40"/>
        </w:rPr>
        <w:t> </w:t>
      </w:r>
      <w:r>
        <w:rPr/>
        <w:t>patterns</w:t>
      </w:r>
      <w:r>
        <w:rPr>
          <w:spacing w:val="40"/>
        </w:rPr>
        <w:t> </w:t>
      </w:r>
      <w:r>
        <w:rPr/>
        <w:t>of</w:t>
      </w:r>
      <w:r>
        <w:rPr>
          <w:spacing w:val="40"/>
        </w:rPr>
        <w:t> </w:t>
      </w:r>
      <w:r>
        <w:rPr/>
        <w:t>response</w:t>
      </w:r>
      <w:r>
        <w:rPr>
          <w:spacing w:val="40"/>
        </w:rPr>
        <w:t> </w:t>
      </w:r>
      <w:r>
        <w:rPr/>
        <w:t>is</w:t>
      </w:r>
      <w:r>
        <w:rPr>
          <w:spacing w:val="40"/>
        </w:rPr>
        <w:t> </w:t>
      </w:r>
      <w:r>
        <w:rPr/>
        <w:t>postponed</w:t>
      </w:r>
      <w:r>
        <w:rPr>
          <w:spacing w:val="40"/>
        </w:rPr>
        <w:t> </w:t>
      </w:r>
      <w:r>
        <w:rPr/>
        <w:t>to</w:t>
      </w:r>
      <w:r>
        <w:rPr>
          <w:spacing w:val="40"/>
        </w:rPr>
        <w:t> </w:t>
      </w:r>
      <w:r>
        <w:rPr/>
        <w:t>Chapter</w:t>
      </w:r>
      <w:r>
        <w:rPr>
          <w:spacing w:val="40"/>
        </w:rPr>
        <w:t> </w:t>
      </w:r>
      <w:r>
        <w:rPr/>
        <w:t>9. Meanwhile, it is worth remarking that the effects that these two classes of bereaved parent had on</w:t>
      </w:r>
      <w:r>
        <w:rPr>
          <w:spacing w:val="38"/>
        </w:rPr>
        <w:t> </w:t>
      </w:r>
      <w:r>
        <w:rPr/>
        <w:t>the</w:t>
      </w:r>
      <w:r>
        <w:rPr>
          <w:spacing w:val="37"/>
        </w:rPr>
        <w:t> </w:t>
      </w:r>
      <w:r>
        <w:rPr/>
        <w:t>interviewer</w:t>
      </w:r>
      <w:r>
        <w:rPr>
          <w:spacing w:val="38"/>
        </w:rPr>
        <w:t> </w:t>
      </w:r>
      <w:r>
        <w:rPr/>
        <w:t>were</w:t>
      </w:r>
      <w:r>
        <w:rPr>
          <w:spacing w:val="38"/>
        </w:rPr>
        <w:t> </w:t>
      </w:r>
      <w:r>
        <w:rPr/>
        <w:t>very</w:t>
      </w:r>
      <w:r>
        <w:rPr>
          <w:spacing w:val="39"/>
        </w:rPr>
        <w:t> </w:t>
      </w:r>
      <w:r>
        <w:rPr/>
        <w:t>different.</w:t>
      </w:r>
      <w:r>
        <w:rPr>
          <w:spacing w:val="38"/>
        </w:rPr>
        <w:t> </w:t>
      </w:r>
      <w:r>
        <w:rPr/>
        <w:t>The</w:t>
      </w:r>
      <w:r>
        <w:rPr>
          <w:spacing w:val="38"/>
        </w:rPr>
        <w:t> </w:t>
      </w:r>
      <w:r>
        <w:rPr/>
        <w:t>grieving</w:t>
      </w:r>
      <w:r>
        <w:rPr>
          <w:spacing w:val="38"/>
        </w:rPr>
        <w:t> </w:t>
      </w:r>
      <w:r>
        <w:rPr/>
        <w:t>parents,</w:t>
      </w:r>
      <w:r>
        <w:rPr>
          <w:spacing w:val="37"/>
        </w:rPr>
        <w:t> </w:t>
      </w:r>
      <w:r>
        <w:rPr/>
        <w:t>he</w:t>
      </w:r>
      <w:r>
        <w:rPr>
          <w:spacing w:val="38"/>
        </w:rPr>
        <w:t> </w:t>
      </w:r>
      <w:r>
        <w:rPr/>
        <w:t>found,</w:t>
      </w:r>
      <w:r>
        <w:rPr>
          <w:spacing w:val="38"/>
        </w:rPr>
        <w:t> </w:t>
      </w:r>
      <w:r>
        <w:rPr/>
        <w:t>drew</w:t>
      </w:r>
      <w:r>
        <w:rPr>
          <w:spacing w:val="38"/>
        </w:rPr>
        <w:t> </w:t>
      </w:r>
      <w:r>
        <w:rPr/>
        <w:t>him</w:t>
      </w:r>
      <w:r>
        <w:rPr>
          <w:spacing w:val="36"/>
        </w:rPr>
        <w:t> </w:t>
      </w:r>
      <w:r>
        <w:rPr/>
        <w:t>into</w:t>
      </w:r>
      <w:r>
        <w:rPr>
          <w:spacing w:val="38"/>
        </w:rPr>
        <w:t> </w:t>
      </w:r>
      <w:r>
        <w:rPr/>
        <w:t>their lives and made him feel sympathetic; but those who did not grieve made him feel excluded.</w:t>
      </w:r>
    </w:p>
    <w:p>
      <w:pPr>
        <w:pStyle w:val="BodyText"/>
        <w:spacing w:before="7"/>
      </w:pPr>
    </w:p>
    <w:p>
      <w:pPr>
        <w:spacing w:before="1"/>
        <w:ind w:left="152" w:right="0" w:firstLine="0"/>
        <w:jc w:val="left"/>
        <w:rPr>
          <w:b/>
          <w:sz w:val="22"/>
        </w:rPr>
      </w:pPr>
      <w:r>
        <w:rPr>
          <w:b/>
          <w:sz w:val="22"/>
        </w:rPr>
        <w:t>Phases</w:t>
      </w:r>
      <w:r>
        <w:rPr>
          <w:b/>
          <w:spacing w:val="13"/>
          <w:sz w:val="22"/>
        </w:rPr>
        <w:t> </w:t>
      </w:r>
      <w:r>
        <w:rPr>
          <w:b/>
          <w:sz w:val="22"/>
        </w:rPr>
        <w:t>of</w:t>
      </w:r>
      <w:r>
        <w:rPr>
          <w:b/>
          <w:spacing w:val="14"/>
          <w:sz w:val="22"/>
        </w:rPr>
        <w:t> </w:t>
      </w:r>
      <w:r>
        <w:rPr>
          <w:b/>
          <w:sz w:val="22"/>
        </w:rPr>
        <w:t>Disorganization</w:t>
      </w:r>
      <w:r>
        <w:rPr>
          <w:b/>
          <w:spacing w:val="13"/>
          <w:sz w:val="22"/>
        </w:rPr>
        <w:t> </w:t>
      </w:r>
      <w:r>
        <w:rPr>
          <w:b/>
          <w:sz w:val="22"/>
        </w:rPr>
        <w:t>and</w:t>
      </w:r>
      <w:r>
        <w:rPr>
          <w:b/>
          <w:spacing w:val="14"/>
          <w:sz w:val="22"/>
        </w:rPr>
        <w:t> </w:t>
      </w:r>
      <w:r>
        <w:rPr>
          <w:b/>
          <w:spacing w:val="-2"/>
          <w:sz w:val="22"/>
        </w:rPr>
        <w:t>Reorganization</w:t>
      </w:r>
    </w:p>
    <w:p>
      <w:pPr>
        <w:pStyle w:val="BodyText"/>
        <w:spacing w:before="5"/>
        <w:rPr>
          <w:b/>
          <w:sz w:val="23"/>
        </w:rPr>
      </w:pPr>
    </w:p>
    <w:p>
      <w:pPr>
        <w:pStyle w:val="BodyText"/>
        <w:spacing w:line="247" w:lineRule="auto"/>
        <w:ind w:left="152" w:right="788"/>
        <w:jc w:val="both"/>
      </w:pPr>
      <w:r>
        <w:rPr/>
        <w:t>As</w:t>
      </w:r>
      <w:r>
        <w:rPr>
          <w:spacing w:val="31"/>
        </w:rPr>
        <w:t> </w:t>
      </w:r>
      <w:r>
        <w:rPr/>
        <w:t>the</w:t>
      </w:r>
      <w:r>
        <w:rPr>
          <w:spacing w:val="30"/>
        </w:rPr>
        <w:t> </w:t>
      </w:r>
      <w:r>
        <w:rPr/>
        <w:t>illness</w:t>
      </w:r>
      <w:r>
        <w:rPr>
          <w:spacing w:val="32"/>
        </w:rPr>
        <w:t> </w:t>
      </w:r>
      <w:r>
        <w:rPr/>
        <w:t>progresses</w:t>
      </w:r>
      <w:r>
        <w:rPr>
          <w:spacing w:val="32"/>
        </w:rPr>
        <w:t> </w:t>
      </w:r>
      <w:r>
        <w:rPr/>
        <w:t>and</w:t>
      </w:r>
      <w:r>
        <w:rPr>
          <w:spacing w:val="32"/>
        </w:rPr>
        <w:t> </w:t>
      </w:r>
      <w:r>
        <w:rPr/>
        <w:t>a</w:t>
      </w:r>
      <w:r>
        <w:rPr>
          <w:spacing w:val="30"/>
        </w:rPr>
        <w:t> </w:t>
      </w:r>
      <w:r>
        <w:rPr/>
        <w:t>child</w:t>
      </w:r>
      <w:r>
        <w:rPr>
          <w:spacing w:val="32"/>
        </w:rPr>
        <w:t> </w:t>
      </w:r>
      <w:r>
        <w:rPr/>
        <w:t>gets</w:t>
      </w:r>
      <w:r>
        <w:rPr>
          <w:spacing w:val="30"/>
        </w:rPr>
        <w:t> </w:t>
      </w:r>
      <w:r>
        <w:rPr/>
        <w:t>worse,</w:t>
      </w:r>
      <w:r>
        <w:rPr>
          <w:spacing w:val="32"/>
        </w:rPr>
        <w:t> </w:t>
      </w:r>
      <w:r>
        <w:rPr/>
        <w:t>hope</w:t>
      </w:r>
      <w:r>
        <w:rPr>
          <w:spacing w:val="33"/>
        </w:rPr>
        <w:t> </w:t>
      </w:r>
      <w:r>
        <w:rPr/>
        <w:t>ebbs.</w:t>
      </w:r>
      <w:r>
        <w:rPr>
          <w:spacing w:val="32"/>
        </w:rPr>
        <w:t> </w:t>
      </w:r>
      <w:r>
        <w:rPr/>
        <w:t>Yet</w:t>
      </w:r>
      <w:r>
        <w:rPr>
          <w:spacing w:val="32"/>
        </w:rPr>
        <w:t> </w:t>
      </w:r>
      <w:r>
        <w:rPr/>
        <w:t>it</w:t>
      </w:r>
      <w:r>
        <w:rPr>
          <w:spacing w:val="30"/>
        </w:rPr>
        <w:t> </w:t>
      </w:r>
      <w:r>
        <w:rPr/>
        <w:t>is</w:t>
      </w:r>
      <w:r>
        <w:rPr>
          <w:spacing w:val="33"/>
        </w:rPr>
        <w:t> </w:t>
      </w:r>
      <w:r>
        <w:rPr/>
        <w:t>only</w:t>
      </w:r>
      <w:r>
        <w:rPr>
          <w:spacing w:val="33"/>
        </w:rPr>
        <w:t> </w:t>
      </w:r>
      <w:r>
        <w:rPr/>
        <w:t>very</w:t>
      </w:r>
      <w:r>
        <w:rPr>
          <w:spacing w:val="33"/>
        </w:rPr>
        <w:t> </w:t>
      </w:r>
      <w:r>
        <w:rPr/>
        <w:t>few</w:t>
      </w:r>
      <w:r>
        <w:rPr>
          <w:spacing w:val="32"/>
        </w:rPr>
        <w:t> </w:t>
      </w:r>
      <w:r>
        <w:rPr/>
        <w:t>parents who</w:t>
      </w:r>
      <w:r>
        <w:rPr>
          <w:spacing w:val="35"/>
        </w:rPr>
        <w:t> </w:t>
      </w:r>
      <w:r>
        <w:rPr/>
        <w:t>despair</w:t>
      </w:r>
      <w:r>
        <w:rPr>
          <w:spacing w:val="36"/>
        </w:rPr>
        <w:t> </w:t>
      </w:r>
      <w:r>
        <w:rPr/>
        <w:t>completely</w:t>
      </w:r>
      <w:r>
        <w:rPr>
          <w:spacing w:val="38"/>
        </w:rPr>
        <w:t> </w:t>
      </w:r>
      <w:r>
        <w:rPr/>
        <w:t>whilst</w:t>
      </w:r>
      <w:r>
        <w:rPr>
          <w:spacing w:val="36"/>
        </w:rPr>
        <w:t> </w:t>
      </w:r>
      <w:r>
        <w:rPr/>
        <w:t>their</w:t>
      </w:r>
      <w:r>
        <w:rPr>
          <w:spacing w:val="38"/>
        </w:rPr>
        <w:t> </w:t>
      </w:r>
      <w:r>
        <w:rPr/>
        <w:t>child</w:t>
      </w:r>
      <w:r>
        <w:rPr>
          <w:spacing w:val="37"/>
        </w:rPr>
        <w:t> </w:t>
      </w:r>
      <w:r>
        <w:rPr/>
        <w:t>is</w:t>
      </w:r>
      <w:r>
        <w:rPr>
          <w:spacing w:val="36"/>
        </w:rPr>
        <w:t> </w:t>
      </w:r>
      <w:r>
        <w:rPr/>
        <w:t>still</w:t>
      </w:r>
      <w:r>
        <w:rPr>
          <w:spacing w:val="35"/>
        </w:rPr>
        <w:t> </w:t>
      </w:r>
      <w:r>
        <w:rPr/>
        <w:t>alive</w:t>
      </w:r>
      <w:r>
        <w:rPr>
          <w:spacing w:val="35"/>
        </w:rPr>
        <w:t> </w:t>
      </w:r>
      <w:r>
        <w:rPr/>
        <w:t>and,</w:t>
      </w:r>
      <w:r>
        <w:rPr>
          <w:spacing w:val="38"/>
        </w:rPr>
        <w:t> </w:t>
      </w:r>
      <w:r>
        <w:rPr/>
        <w:t>as</w:t>
      </w:r>
      <w:r>
        <w:rPr>
          <w:spacing w:val="36"/>
        </w:rPr>
        <w:t> </w:t>
      </w:r>
      <w:r>
        <w:rPr/>
        <w:t>we</w:t>
      </w:r>
      <w:r>
        <w:rPr>
          <w:spacing w:val="35"/>
        </w:rPr>
        <w:t> </w:t>
      </w:r>
      <w:r>
        <w:rPr/>
        <w:t>have</w:t>
      </w:r>
      <w:r>
        <w:rPr>
          <w:spacing w:val="37"/>
        </w:rPr>
        <w:t> </w:t>
      </w:r>
      <w:r>
        <w:rPr/>
        <w:t>seen,</w:t>
      </w:r>
      <w:r>
        <w:rPr>
          <w:spacing w:val="35"/>
        </w:rPr>
        <w:t> </w:t>
      </w:r>
      <w:r>
        <w:rPr/>
        <w:t>it</w:t>
      </w:r>
      <w:r>
        <w:rPr>
          <w:spacing w:val="35"/>
        </w:rPr>
        <w:t> </w:t>
      </w:r>
      <w:r>
        <w:rPr/>
        <w:t>is</w:t>
      </w:r>
      <w:r>
        <w:rPr>
          <w:spacing w:val="36"/>
        </w:rPr>
        <w:t> </w:t>
      </w:r>
      <w:r>
        <w:rPr/>
        <w:t>usual</w:t>
      </w:r>
      <w:r>
        <w:rPr>
          <w:spacing w:val="36"/>
        </w:rPr>
        <w:t> </w:t>
      </w:r>
      <w:r>
        <w:rPr/>
        <w:t>for some</w:t>
      </w:r>
      <w:r>
        <w:rPr>
          <w:spacing w:val="24"/>
        </w:rPr>
        <w:t> </w:t>
      </w:r>
      <w:r>
        <w:rPr/>
        <w:t>disbelief</w:t>
      </w:r>
      <w:r>
        <w:rPr>
          <w:spacing w:val="23"/>
        </w:rPr>
        <w:t> </w:t>
      </w:r>
      <w:r>
        <w:rPr/>
        <w:t>that</w:t>
      </w:r>
      <w:r>
        <w:rPr>
          <w:spacing w:val="23"/>
        </w:rPr>
        <w:t> </w:t>
      </w:r>
      <w:r>
        <w:rPr/>
        <w:t>the</w:t>
      </w:r>
      <w:r>
        <w:rPr>
          <w:spacing w:val="24"/>
        </w:rPr>
        <w:t> </w:t>
      </w:r>
      <w:r>
        <w:rPr/>
        <w:t>child</w:t>
      </w:r>
      <w:r>
        <w:rPr>
          <w:spacing w:val="26"/>
        </w:rPr>
        <w:t> </w:t>
      </w:r>
      <w:r>
        <w:rPr/>
        <w:t>has</w:t>
      </w:r>
      <w:r>
        <w:rPr>
          <w:spacing w:val="23"/>
        </w:rPr>
        <w:t> </w:t>
      </w:r>
      <w:r>
        <w:rPr/>
        <w:t>died</w:t>
      </w:r>
      <w:r>
        <w:rPr>
          <w:spacing w:val="23"/>
        </w:rPr>
        <w:t> </w:t>
      </w:r>
      <w:r>
        <w:rPr/>
        <w:t>to</w:t>
      </w:r>
      <w:r>
        <w:rPr>
          <w:spacing w:val="23"/>
        </w:rPr>
        <w:t> </w:t>
      </w:r>
      <w:r>
        <w:rPr/>
        <w:t>be</w:t>
      </w:r>
      <w:r>
        <w:rPr>
          <w:spacing w:val="20"/>
        </w:rPr>
        <w:t> </w:t>
      </w:r>
      <w:r>
        <w:rPr/>
        <w:t>present</w:t>
      </w:r>
      <w:r>
        <w:rPr>
          <w:spacing w:val="23"/>
        </w:rPr>
        <w:t> </w:t>
      </w:r>
      <w:r>
        <w:rPr/>
        <w:t>during</w:t>
      </w:r>
      <w:r>
        <w:rPr>
          <w:spacing w:val="24"/>
        </w:rPr>
        <w:t> </w:t>
      </w:r>
      <w:r>
        <w:rPr/>
        <w:t>the</w:t>
      </w:r>
      <w:r>
        <w:rPr>
          <w:spacing w:val="26"/>
        </w:rPr>
        <w:t> </w:t>
      </w:r>
      <w:r>
        <w:rPr/>
        <w:t>months</w:t>
      </w:r>
      <w:r>
        <w:rPr>
          <w:spacing w:val="23"/>
        </w:rPr>
        <w:t> </w:t>
      </w:r>
      <w:r>
        <w:rPr/>
        <w:t>afterwards.</w:t>
      </w:r>
      <w:r>
        <w:rPr>
          <w:spacing w:val="23"/>
        </w:rPr>
        <w:t> </w:t>
      </w:r>
      <w:r>
        <w:rPr/>
        <w:t>By</w:t>
      </w:r>
      <w:r>
        <w:rPr>
          <w:spacing w:val="24"/>
        </w:rPr>
        <w:t> </w:t>
      </w:r>
      <w:r>
        <w:rPr/>
        <w:t>parents in whom mourning is proceeding favourably the true facts are gradually recognized and accepted.</w:t>
      </w:r>
      <w:r>
        <w:rPr>
          <w:spacing w:val="20"/>
        </w:rPr>
        <w:t> </w:t>
      </w:r>
      <w:r>
        <w:rPr/>
        <w:t>Slowly</w:t>
      </w:r>
      <w:r>
        <w:rPr>
          <w:spacing w:val="23"/>
        </w:rPr>
        <w:t> </w:t>
      </w:r>
      <w:r>
        <w:rPr/>
        <w:t>but</w:t>
      </w:r>
      <w:r>
        <w:rPr>
          <w:spacing w:val="21"/>
        </w:rPr>
        <w:t> </w:t>
      </w:r>
      <w:r>
        <w:rPr/>
        <w:t>steadily</w:t>
      </w:r>
      <w:r>
        <w:rPr>
          <w:spacing w:val="24"/>
        </w:rPr>
        <w:t> </w:t>
      </w:r>
      <w:r>
        <w:rPr/>
        <w:t>representational</w:t>
      </w:r>
      <w:r>
        <w:rPr>
          <w:spacing w:val="24"/>
        </w:rPr>
        <w:t> </w:t>
      </w:r>
      <w:r>
        <w:rPr/>
        <w:t>models</w:t>
      </w:r>
      <w:r>
        <w:rPr>
          <w:spacing w:val="21"/>
        </w:rPr>
        <w:t> </w:t>
      </w:r>
      <w:r>
        <w:rPr/>
        <w:t>of</w:t>
      </w:r>
      <w:r>
        <w:rPr>
          <w:spacing w:val="21"/>
        </w:rPr>
        <w:t> </w:t>
      </w:r>
      <w:r>
        <w:rPr/>
        <w:t>the</w:t>
      </w:r>
      <w:r>
        <w:rPr>
          <w:spacing w:val="21"/>
        </w:rPr>
        <w:t> </w:t>
      </w:r>
      <w:r>
        <w:rPr/>
        <w:t>self</w:t>
      </w:r>
      <w:r>
        <w:rPr>
          <w:spacing w:val="21"/>
        </w:rPr>
        <w:t> </w:t>
      </w:r>
      <w:r>
        <w:rPr/>
        <w:t>and</w:t>
      </w:r>
      <w:r>
        <w:rPr>
          <w:spacing w:val="21"/>
        </w:rPr>
        <w:t> </w:t>
      </w:r>
      <w:r>
        <w:rPr/>
        <w:t>of</w:t>
      </w:r>
      <w:r>
        <w:rPr>
          <w:spacing w:val="21"/>
        </w:rPr>
        <w:t> </w:t>
      </w:r>
      <w:r>
        <w:rPr/>
        <w:t>the</w:t>
      </w:r>
      <w:r>
        <w:rPr>
          <w:spacing w:val="21"/>
        </w:rPr>
        <w:t> </w:t>
      </w:r>
      <w:r>
        <w:rPr/>
        <w:t>world</w:t>
      </w:r>
      <w:r>
        <w:rPr>
          <w:spacing w:val="21"/>
        </w:rPr>
        <w:t> </w:t>
      </w:r>
      <w:r>
        <w:rPr/>
        <w:t>are</w:t>
      </w:r>
      <w:r>
        <w:rPr>
          <w:spacing w:val="22"/>
        </w:rPr>
        <w:t> </w:t>
      </w:r>
      <w:r>
        <w:rPr/>
        <w:t>aligned to the new situation.</w:t>
      </w:r>
    </w:p>
    <w:p>
      <w:pPr>
        <w:pStyle w:val="BodyText"/>
        <w:spacing w:before="5"/>
      </w:pPr>
    </w:p>
    <w:p>
      <w:pPr>
        <w:pStyle w:val="BodyText"/>
        <w:ind w:left="152"/>
      </w:pPr>
      <w:r>
        <w:rPr/>
        <w:t>How</w:t>
      </w:r>
      <w:r>
        <w:rPr>
          <w:spacing w:val="6"/>
        </w:rPr>
        <w:t> </w:t>
      </w:r>
      <w:r>
        <w:rPr/>
        <w:t>well</w:t>
      </w:r>
      <w:r>
        <w:rPr>
          <w:spacing w:val="7"/>
        </w:rPr>
        <w:t> </w:t>
      </w:r>
      <w:r>
        <w:rPr/>
        <w:t>or</w:t>
      </w:r>
      <w:r>
        <w:rPr>
          <w:spacing w:val="9"/>
        </w:rPr>
        <w:t> </w:t>
      </w:r>
      <w:r>
        <w:rPr/>
        <w:t>badly</w:t>
      </w:r>
      <w:r>
        <w:rPr>
          <w:spacing w:val="11"/>
        </w:rPr>
        <w:t> </w:t>
      </w:r>
      <w:r>
        <w:rPr/>
        <w:t>mourning</w:t>
      </w:r>
      <w:r>
        <w:rPr>
          <w:spacing w:val="7"/>
        </w:rPr>
        <w:t> </w:t>
      </w:r>
      <w:r>
        <w:rPr/>
        <w:t>proceeds,</w:t>
      </w:r>
      <w:r>
        <w:rPr>
          <w:spacing w:val="7"/>
        </w:rPr>
        <w:t> </w:t>
      </w:r>
      <w:r>
        <w:rPr/>
        <w:t>every</w:t>
      </w:r>
      <w:r>
        <w:rPr>
          <w:spacing w:val="10"/>
        </w:rPr>
        <w:t> </w:t>
      </w:r>
      <w:r>
        <w:rPr/>
        <w:t>study</w:t>
      </w:r>
      <w:r>
        <w:rPr>
          <w:spacing w:val="9"/>
        </w:rPr>
        <w:t> </w:t>
      </w:r>
      <w:r>
        <w:rPr/>
        <w:t>shows,</w:t>
      </w:r>
      <w:r>
        <w:rPr>
          <w:spacing w:val="8"/>
        </w:rPr>
        <w:t> </w:t>
      </w:r>
      <w:r>
        <w:rPr>
          <w:spacing w:val="-2"/>
        </w:rPr>
        <w:t>turns</w:t>
      </w:r>
    </w:p>
    <w:p>
      <w:pPr>
        <w:pStyle w:val="BodyText"/>
        <w:spacing w:before="6"/>
        <w:rPr>
          <w:sz w:val="23"/>
        </w:rPr>
      </w:pPr>
    </w:p>
    <w:p>
      <w:pPr>
        <w:pStyle w:val="BodyText"/>
        <w:ind w:left="152"/>
      </w:pPr>
      <w:r>
        <w:rPr/>
        <w:t>-</w:t>
      </w:r>
      <w:r>
        <w:rPr>
          <w:spacing w:val="-4"/>
        </w:rPr>
        <w:t>120-</w:t>
      </w:r>
    </w:p>
    <w:p>
      <w:pPr>
        <w:spacing w:after="0"/>
        <w:sectPr>
          <w:pgSz w:w="12240" w:h="15840"/>
          <w:pgMar w:header="0" w:footer="726" w:top="1260" w:bottom="920" w:left="1700" w:right="1060"/>
        </w:sectPr>
      </w:pPr>
    </w:p>
    <w:p>
      <w:pPr>
        <w:pStyle w:val="BodyText"/>
        <w:spacing w:line="247" w:lineRule="auto" w:before="76"/>
        <w:ind w:left="152" w:right="787"/>
        <w:jc w:val="both"/>
      </w:pPr>
      <w:r>
        <w:rPr/>
        <w:t>in</w:t>
      </w:r>
      <w:r>
        <w:rPr>
          <w:spacing w:val="33"/>
        </w:rPr>
        <w:t> </w:t>
      </w:r>
      <w:r>
        <w:rPr/>
        <w:t>great</w:t>
      </w:r>
      <w:r>
        <w:rPr>
          <w:spacing w:val="32"/>
        </w:rPr>
        <w:t> </w:t>
      </w:r>
      <w:r>
        <w:rPr/>
        <w:t>degree</w:t>
      </w:r>
      <w:r>
        <w:rPr>
          <w:spacing w:val="33"/>
        </w:rPr>
        <w:t> </w:t>
      </w:r>
      <w:r>
        <w:rPr/>
        <w:t>on</w:t>
      </w:r>
      <w:r>
        <w:rPr>
          <w:spacing w:val="33"/>
        </w:rPr>
        <w:t> </w:t>
      </w:r>
      <w:r>
        <w:rPr/>
        <w:t>the</w:t>
      </w:r>
      <w:r>
        <w:rPr>
          <w:spacing w:val="32"/>
        </w:rPr>
        <w:t> </w:t>
      </w:r>
      <w:r>
        <w:rPr/>
        <w:t>parents'</w:t>
      </w:r>
      <w:r>
        <w:rPr>
          <w:spacing w:val="33"/>
        </w:rPr>
        <w:t> </w:t>
      </w:r>
      <w:r>
        <w:rPr/>
        <w:t>own</w:t>
      </w:r>
      <w:r>
        <w:rPr>
          <w:spacing w:val="32"/>
        </w:rPr>
        <w:t> </w:t>
      </w:r>
      <w:r>
        <w:rPr/>
        <w:t>relationship.</w:t>
      </w:r>
      <w:r>
        <w:rPr>
          <w:spacing w:val="35"/>
        </w:rPr>
        <w:t> </w:t>
      </w:r>
      <w:r>
        <w:rPr/>
        <w:t>When</w:t>
      </w:r>
      <w:r>
        <w:rPr>
          <w:spacing w:val="33"/>
        </w:rPr>
        <w:t> </w:t>
      </w:r>
      <w:r>
        <w:rPr/>
        <w:t>they</w:t>
      </w:r>
      <w:r>
        <w:rPr>
          <w:spacing w:val="35"/>
        </w:rPr>
        <w:t> </w:t>
      </w:r>
      <w:r>
        <w:rPr/>
        <w:t>can</w:t>
      </w:r>
      <w:r>
        <w:rPr>
          <w:spacing w:val="36"/>
        </w:rPr>
        <w:t> </w:t>
      </w:r>
      <w:r>
        <w:rPr/>
        <w:t>mourn</w:t>
      </w:r>
      <w:r>
        <w:rPr>
          <w:spacing w:val="33"/>
        </w:rPr>
        <w:t> </w:t>
      </w:r>
      <w:r>
        <w:rPr/>
        <w:t>together,</w:t>
      </w:r>
      <w:r>
        <w:rPr>
          <w:spacing w:val="33"/>
        </w:rPr>
        <w:t> </w:t>
      </w:r>
      <w:r>
        <w:rPr/>
        <w:t>keeping</w:t>
      </w:r>
      <w:r>
        <w:rPr>
          <w:spacing w:val="33"/>
        </w:rPr>
        <w:t> </w:t>
      </w:r>
      <w:r>
        <w:rPr/>
        <w:t>in step from one phase to the next, each derives comfort and support from the other and the outcome of their mourning is favourable. When, by contrast, the parents are in conflict and mutual</w:t>
      </w:r>
      <w:r>
        <w:rPr>
          <w:spacing w:val="40"/>
        </w:rPr>
        <w:t> </w:t>
      </w:r>
      <w:r>
        <w:rPr/>
        <w:t>support</w:t>
      </w:r>
      <w:r>
        <w:rPr>
          <w:spacing w:val="40"/>
        </w:rPr>
        <w:t> </w:t>
      </w:r>
      <w:r>
        <w:rPr/>
        <w:t>absent</w:t>
      </w:r>
      <w:r>
        <w:rPr>
          <w:spacing w:val="40"/>
        </w:rPr>
        <w:t> </w:t>
      </w:r>
      <w:r>
        <w:rPr/>
        <w:t>the</w:t>
      </w:r>
      <w:r>
        <w:rPr>
          <w:spacing w:val="40"/>
        </w:rPr>
        <w:t> </w:t>
      </w:r>
      <w:r>
        <w:rPr/>
        <w:t>family</w:t>
      </w:r>
      <w:r>
        <w:rPr>
          <w:spacing w:val="40"/>
        </w:rPr>
        <w:t> </w:t>
      </w:r>
      <w:r>
        <w:rPr/>
        <w:t>may</w:t>
      </w:r>
      <w:r>
        <w:rPr>
          <w:spacing w:val="40"/>
        </w:rPr>
        <w:t> </w:t>
      </w:r>
      <w:r>
        <w:rPr/>
        <w:t>break</w:t>
      </w:r>
      <w:r>
        <w:rPr>
          <w:spacing w:val="40"/>
        </w:rPr>
        <w:t> </w:t>
      </w:r>
      <w:r>
        <w:rPr/>
        <w:t>up</w:t>
      </w:r>
      <w:r>
        <w:rPr>
          <w:spacing w:val="40"/>
        </w:rPr>
        <w:t> </w:t>
      </w:r>
      <w:r>
        <w:rPr/>
        <w:t>and/or</w:t>
      </w:r>
      <w:r>
        <w:rPr>
          <w:spacing w:val="40"/>
        </w:rPr>
        <w:t> </w:t>
      </w:r>
      <w:r>
        <w:rPr/>
        <w:t>individual</w:t>
      </w:r>
      <w:r>
        <w:rPr>
          <w:spacing w:val="40"/>
        </w:rPr>
        <w:t> </w:t>
      </w:r>
      <w:r>
        <w:rPr/>
        <w:t>members</w:t>
      </w:r>
      <w:r>
        <w:rPr>
          <w:spacing w:val="40"/>
        </w:rPr>
        <w:t> </w:t>
      </w:r>
      <w:r>
        <w:rPr/>
        <w:t>become psychiatric casualties.</w:t>
      </w:r>
    </w:p>
    <w:p>
      <w:pPr>
        <w:pStyle w:val="BodyText"/>
        <w:spacing w:before="6"/>
      </w:pPr>
    </w:p>
    <w:p>
      <w:pPr>
        <w:pStyle w:val="BodyText"/>
        <w:spacing w:line="247" w:lineRule="auto"/>
        <w:ind w:left="152" w:right="788"/>
        <w:jc w:val="both"/>
      </w:pPr>
      <w:r>
        <w:rPr/>
        <w:t>In the studies drawn upon, the casualty rates either for marriages or for individuals or for both were</w:t>
      </w:r>
      <w:r>
        <w:rPr>
          <w:spacing w:val="40"/>
        </w:rPr>
        <w:t> </w:t>
      </w:r>
      <w:r>
        <w:rPr/>
        <w:t>appallingly</w:t>
      </w:r>
      <w:r>
        <w:rPr>
          <w:spacing w:val="40"/>
        </w:rPr>
        <w:t> </w:t>
      </w:r>
      <w:r>
        <w:rPr/>
        <w:t>high.</w:t>
      </w:r>
      <w:r>
        <w:rPr>
          <w:spacing w:val="40"/>
        </w:rPr>
        <w:t> </w:t>
      </w:r>
      <w:r>
        <w:rPr/>
        <w:t>Of</w:t>
      </w:r>
      <w:r>
        <w:rPr>
          <w:spacing w:val="40"/>
        </w:rPr>
        <w:t> </w:t>
      </w:r>
      <w:r>
        <w:rPr/>
        <w:t>the</w:t>
      </w:r>
      <w:r>
        <w:rPr>
          <w:spacing w:val="40"/>
        </w:rPr>
        <w:t> </w:t>
      </w:r>
      <w:r>
        <w:rPr/>
        <w:t>forty</w:t>
      </w:r>
      <w:r>
        <w:rPr>
          <w:spacing w:val="40"/>
        </w:rPr>
        <w:t> </w:t>
      </w:r>
      <w:r>
        <w:rPr/>
        <w:t>families</w:t>
      </w:r>
      <w:r>
        <w:rPr>
          <w:spacing w:val="40"/>
        </w:rPr>
        <w:t> </w:t>
      </w:r>
      <w:r>
        <w:rPr/>
        <w:t>studied</w:t>
      </w:r>
      <w:r>
        <w:rPr>
          <w:spacing w:val="40"/>
        </w:rPr>
        <w:t> </w:t>
      </w:r>
      <w:r>
        <w:rPr/>
        <w:t>by</w:t>
      </w:r>
      <w:r>
        <w:rPr>
          <w:spacing w:val="40"/>
        </w:rPr>
        <w:t> </w:t>
      </w:r>
      <w:r>
        <w:rPr/>
        <w:t>Kaplan</w:t>
      </w:r>
      <w:r>
        <w:rPr>
          <w:spacing w:val="40"/>
        </w:rPr>
        <w:t> </w:t>
      </w:r>
      <w:r>
        <w:rPr/>
        <w:t>and</w:t>
      </w:r>
      <w:r>
        <w:rPr>
          <w:spacing w:val="40"/>
        </w:rPr>
        <w:t> </w:t>
      </w:r>
      <w:r>
        <w:rPr/>
        <w:t>his</w:t>
      </w:r>
      <w:r>
        <w:rPr>
          <w:spacing w:val="40"/>
        </w:rPr>
        <w:t> </w:t>
      </w:r>
      <w:r>
        <w:rPr/>
        <w:t>colleagues</w:t>
      </w:r>
      <w:r>
        <w:rPr>
          <w:spacing w:val="40"/>
        </w:rPr>
        <w:t> </w:t>
      </w:r>
      <w:r>
        <w:rPr/>
        <w:t>(</w:t>
      </w:r>
      <w:r>
        <w:rPr>
          <w:spacing w:val="40"/>
        </w:rPr>
        <w:t> </w:t>
      </w:r>
      <w:r>
        <w:rPr/>
        <w:t>1973) three months after the child's death, a majority presented problems which either had not been evident previously or had been exacerbated by the loss ( David M. Kaplan, personal communication). In 28 of these families there were marital problems, including two divorces</w:t>
      </w:r>
      <w:r>
        <w:rPr>
          <w:spacing w:val="40"/>
        </w:rPr>
        <w:t> </w:t>
      </w:r>
      <w:r>
        <w:rPr/>
        <w:t>and seven separations (all of which led to divorce subsequently). In 30 of the families one or both parents suffered from psychiatric or psychosomatic symptoms or were drinking heavily;</w:t>
      </w:r>
      <w:r>
        <w:rPr>
          <w:spacing w:val="40"/>
        </w:rPr>
        <w:t> </w:t>
      </w:r>
      <w:r>
        <w:rPr/>
        <w:t>and</w:t>
      </w:r>
      <w:r>
        <w:rPr>
          <w:spacing w:val="23"/>
        </w:rPr>
        <w:t> </w:t>
      </w:r>
      <w:r>
        <w:rPr/>
        <w:t>in</w:t>
      </w:r>
      <w:r>
        <w:rPr>
          <w:spacing w:val="23"/>
        </w:rPr>
        <w:t> </w:t>
      </w:r>
      <w:r>
        <w:rPr/>
        <w:t>25</w:t>
      </w:r>
      <w:r>
        <w:rPr>
          <w:spacing w:val="23"/>
        </w:rPr>
        <w:t> </w:t>
      </w:r>
      <w:r>
        <w:rPr/>
        <w:t>there</w:t>
      </w:r>
      <w:r>
        <w:rPr>
          <w:spacing w:val="22"/>
        </w:rPr>
        <w:t> </w:t>
      </w:r>
      <w:r>
        <w:rPr/>
        <w:t>were</w:t>
      </w:r>
      <w:r>
        <w:rPr>
          <w:spacing w:val="22"/>
        </w:rPr>
        <w:t> </w:t>
      </w:r>
      <w:r>
        <w:rPr/>
        <w:t>problems</w:t>
      </w:r>
      <w:r>
        <w:rPr>
          <w:spacing w:val="24"/>
        </w:rPr>
        <w:t> </w:t>
      </w:r>
      <w:r>
        <w:rPr/>
        <w:t>with</w:t>
      </w:r>
      <w:r>
        <w:rPr>
          <w:spacing w:val="23"/>
        </w:rPr>
        <w:t> </w:t>
      </w:r>
      <w:r>
        <w:rPr/>
        <w:t>the</w:t>
      </w:r>
      <w:r>
        <w:rPr>
          <w:spacing w:val="23"/>
        </w:rPr>
        <w:t> </w:t>
      </w:r>
      <w:r>
        <w:rPr/>
        <w:t>surviving</w:t>
      </w:r>
      <w:r>
        <w:rPr>
          <w:spacing w:val="23"/>
        </w:rPr>
        <w:t> </w:t>
      </w:r>
      <w:r>
        <w:rPr/>
        <w:t>children.</w:t>
      </w:r>
      <w:r>
        <w:rPr>
          <w:spacing w:val="22"/>
        </w:rPr>
        <w:t> </w:t>
      </w:r>
      <w:r>
        <w:rPr/>
        <w:t>Of</w:t>
      </w:r>
      <w:r>
        <w:rPr>
          <w:spacing w:val="23"/>
        </w:rPr>
        <w:t> </w:t>
      </w:r>
      <w:r>
        <w:rPr/>
        <w:t>the</w:t>
      </w:r>
      <w:r>
        <w:rPr>
          <w:spacing w:val="22"/>
        </w:rPr>
        <w:t> </w:t>
      </w:r>
      <w:r>
        <w:rPr/>
        <w:t>twenty</w:t>
      </w:r>
      <w:r>
        <w:rPr>
          <w:spacing w:val="23"/>
        </w:rPr>
        <w:t> </w:t>
      </w:r>
      <w:r>
        <w:rPr/>
        <w:t>families</w:t>
      </w:r>
      <w:r>
        <w:rPr>
          <w:spacing w:val="23"/>
        </w:rPr>
        <w:t> </w:t>
      </w:r>
      <w:r>
        <w:rPr/>
        <w:t>studied</w:t>
      </w:r>
      <w:r>
        <w:rPr>
          <w:spacing w:val="23"/>
        </w:rPr>
        <w:t> </w:t>
      </w:r>
      <w:r>
        <w:rPr/>
        <w:t>by the Binger group eleven reported emotional disturbances severe enough to require psychiatric help in members who had never required such help before. Amongst the parents were several cases of severe depression or of psychosomatic symptoms, one of hysterical aphonia and one divorce.</w:t>
      </w:r>
      <w:r>
        <w:rPr>
          <w:spacing w:val="40"/>
        </w:rPr>
        <w:t> </w:t>
      </w:r>
      <w:r>
        <w:rPr/>
        <w:t>In</w:t>
      </w:r>
      <w:r>
        <w:rPr>
          <w:spacing w:val="40"/>
        </w:rPr>
        <w:t> </w:t>
      </w:r>
      <w:r>
        <w:rPr/>
        <w:t>about</w:t>
      </w:r>
      <w:r>
        <w:rPr>
          <w:spacing w:val="40"/>
        </w:rPr>
        <w:t> </w:t>
      </w:r>
      <w:r>
        <w:rPr/>
        <w:t>half</w:t>
      </w:r>
      <w:r>
        <w:rPr>
          <w:spacing w:val="40"/>
        </w:rPr>
        <w:t> </w:t>
      </w:r>
      <w:r>
        <w:rPr/>
        <w:t>the</w:t>
      </w:r>
      <w:r>
        <w:rPr>
          <w:spacing w:val="40"/>
        </w:rPr>
        <w:t> </w:t>
      </w:r>
      <w:r>
        <w:rPr/>
        <w:t>families</w:t>
      </w:r>
      <w:r>
        <w:rPr>
          <w:spacing w:val="40"/>
        </w:rPr>
        <w:t> </w:t>
      </w:r>
      <w:r>
        <w:rPr/>
        <w:t>one</w:t>
      </w:r>
      <w:r>
        <w:rPr>
          <w:spacing w:val="40"/>
        </w:rPr>
        <w:t> </w:t>
      </w:r>
      <w:r>
        <w:rPr/>
        <w:t>or</w:t>
      </w:r>
      <w:r>
        <w:rPr>
          <w:spacing w:val="40"/>
        </w:rPr>
        <w:t> </w:t>
      </w:r>
      <w:r>
        <w:rPr/>
        <w:t>more</w:t>
      </w:r>
      <w:r>
        <w:rPr>
          <w:spacing w:val="40"/>
        </w:rPr>
        <w:t> </w:t>
      </w:r>
      <w:r>
        <w:rPr/>
        <w:t>previously</w:t>
      </w:r>
      <w:r>
        <w:rPr>
          <w:spacing w:val="40"/>
        </w:rPr>
        <w:t> </w:t>
      </w:r>
      <w:r>
        <w:rPr/>
        <w:t>well</w:t>
      </w:r>
      <w:r>
        <w:rPr>
          <w:spacing w:val="40"/>
        </w:rPr>
        <w:t> </w:t>
      </w:r>
      <w:r>
        <w:rPr/>
        <w:t>siblings</w:t>
      </w:r>
      <w:r>
        <w:rPr>
          <w:spacing w:val="40"/>
        </w:rPr>
        <w:t> </w:t>
      </w:r>
      <w:r>
        <w:rPr/>
        <w:t>of</w:t>
      </w:r>
      <w:r>
        <w:rPr>
          <w:spacing w:val="40"/>
        </w:rPr>
        <w:t> </w:t>
      </w:r>
      <w:r>
        <w:rPr/>
        <w:t>the</w:t>
      </w:r>
      <w:r>
        <w:rPr>
          <w:spacing w:val="40"/>
        </w:rPr>
        <w:t> </w:t>
      </w:r>
      <w:r>
        <w:rPr/>
        <w:t>patient developed</w:t>
      </w:r>
      <w:r>
        <w:rPr>
          <w:spacing w:val="40"/>
        </w:rPr>
        <w:t> </w:t>
      </w:r>
      <w:r>
        <w:rPr/>
        <w:t>symptoms,</w:t>
      </w:r>
      <w:r>
        <w:rPr>
          <w:spacing w:val="40"/>
        </w:rPr>
        <w:t> </w:t>
      </w:r>
      <w:r>
        <w:rPr/>
        <w:t>which</w:t>
      </w:r>
      <w:r>
        <w:rPr>
          <w:spacing w:val="40"/>
        </w:rPr>
        <w:t> </w:t>
      </w:r>
      <w:r>
        <w:rPr/>
        <w:t>included</w:t>
      </w:r>
      <w:r>
        <w:rPr>
          <w:spacing w:val="40"/>
        </w:rPr>
        <w:t> </w:t>
      </w:r>
      <w:r>
        <w:rPr/>
        <w:t>school</w:t>
      </w:r>
      <w:r>
        <w:rPr>
          <w:spacing w:val="40"/>
        </w:rPr>
        <w:t> </w:t>
      </w:r>
      <w:r>
        <w:rPr/>
        <w:t>refusal,</w:t>
      </w:r>
      <w:r>
        <w:rPr>
          <w:spacing w:val="40"/>
        </w:rPr>
        <w:t> </w:t>
      </w:r>
      <w:r>
        <w:rPr/>
        <w:t>depression</w:t>
      </w:r>
      <w:r>
        <w:rPr>
          <w:spacing w:val="40"/>
        </w:rPr>
        <w:t> </w:t>
      </w:r>
      <w:r>
        <w:rPr/>
        <w:t>and</w:t>
      </w:r>
      <w:r>
        <w:rPr>
          <w:spacing w:val="40"/>
        </w:rPr>
        <w:t> </w:t>
      </w:r>
      <w:r>
        <w:rPr/>
        <w:t>severe</w:t>
      </w:r>
      <w:r>
        <w:rPr>
          <w:spacing w:val="40"/>
        </w:rPr>
        <w:t> </w:t>
      </w:r>
      <w:r>
        <w:rPr/>
        <w:t>separation anxiety. Thus few families escaped damage altogether.</w:t>
      </w:r>
    </w:p>
    <w:p>
      <w:pPr>
        <w:pStyle w:val="BodyText"/>
        <w:spacing w:before="9"/>
        <w:rPr>
          <w:sz w:val="21"/>
        </w:rPr>
      </w:pPr>
    </w:p>
    <w:p>
      <w:pPr>
        <w:pStyle w:val="BodyText"/>
        <w:spacing w:line="247" w:lineRule="auto"/>
        <w:ind w:left="152" w:right="788"/>
        <w:jc w:val="both"/>
      </w:pPr>
      <w:r>
        <w:rPr/>
        <w:t>There can be little doubt that much of the disturbance reported in the surviving children is a result more of the changed behaviour of the parents towards them than of any direct effect the death</w:t>
      </w:r>
      <w:r>
        <w:rPr>
          <w:spacing w:val="40"/>
        </w:rPr>
        <w:t> </w:t>
      </w:r>
      <w:r>
        <w:rPr/>
        <w:t>may</w:t>
      </w:r>
      <w:r>
        <w:rPr>
          <w:spacing w:val="40"/>
        </w:rPr>
        <w:t> </w:t>
      </w:r>
      <w:r>
        <w:rPr/>
        <w:t>have</w:t>
      </w:r>
      <w:r>
        <w:rPr>
          <w:spacing w:val="40"/>
        </w:rPr>
        <w:t> </w:t>
      </w:r>
      <w:r>
        <w:rPr/>
        <w:t>had</w:t>
      </w:r>
      <w:r>
        <w:rPr>
          <w:spacing w:val="40"/>
        </w:rPr>
        <w:t> </w:t>
      </w:r>
      <w:r>
        <w:rPr/>
        <w:t>on</w:t>
      </w:r>
      <w:r>
        <w:rPr>
          <w:spacing w:val="40"/>
        </w:rPr>
        <w:t> </w:t>
      </w:r>
      <w:r>
        <w:rPr/>
        <w:t>the</w:t>
      </w:r>
      <w:r>
        <w:rPr>
          <w:spacing w:val="40"/>
        </w:rPr>
        <w:t> </w:t>
      </w:r>
      <w:r>
        <w:rPr/>
        <w:t>children</w:t>
      </w:r>
      <w:r>
        <w:rPr>
          <w:spacing w:val="40"/>
        </w:rPr>
        <w:t> </w:t>
      </w:r>
      <w:r>
        <w:rPr/>
        <w:t>themselves.</w:t>
      </w:r>
      <w:r>
        <w:rPr>
          <w:spacing w:val="40"/>
        </w:rPr>
        <w:t> </w:t>
      </w:r>
      <w:r>
        <w:rPr/>
        <w:t>Breakup</w:t>
      </w:r>
      <w:r>
        <w:rPr>
          <w:spacing w:val="40"/>
        </w:rPr>
        <w:t> </w:t>
      </w:r>
      <w:r>
        <w:rPr/>
        <w:t>of</w:t>
      </w:r>
      <w:r>
        <w:rPr>
          <w:spacing w:val="40"/>
        </w:rPr>
        <w:t> </w:t>
      </w:r>
      <w:r>
        <w:rPr/>
        <w:t>the</w:t>
      </w:r>
      <w:r>
        <w:rPr>
          <w:spacing w:val="40"/>
        </w:rPr>
        <w:t> </w:t>
      </w:r>
      <w:r>
        <w:rPr/>
        <w:t>marriage,</w:t>
      </w:r>
      <w:r>
        <w:rPr>
          <w:spacing w:val="40"/>
        </w:rPr>
        <w:t> </w:t>
      </w:r>
      <w:r>
        <w:rPr/>
        <w:t>mother's depression, explanations that God had taken the child who died can lead readily</w:t>
      </w:r>
      <w:r>
        <w:rPr>
          <w:spacing w:val="40"/>
        </w:rPr>
        <w:t> </w:t>
      </w:r>
      <w:r>
        <w:rPr/>
        <w:t>to anxiety</w:t>
      </w:r>
      <w:r>
        <w:rPr>
          <w:spacing w:val="80"/>
        </w:rPr>
        <w:t> </w:t>
      </w:r>
      <w:r>
        <w:rPr/>
        <w:t>about separation and refusal to leave home, and to angry behaviour. Blaming a surviving child for</w:t>
      </w:r>
      <w:r>
        <w:rPr>
          <w:spacing w:val="26"/>
        </w:rPr>
        <w:t> </w:t>
      </w:r>
      <w:r>
        <w:rPr/>
        <w:t>the</w:t>
      </w:r>
      <w:r>
        <w:rPr>
          <w:spacing w:val="26"/>
        </w:rPr>
        <w:t> </w:t>
      </w:r>
      <w:r>
        <w:rPr/>
        <w:t>death</w:t>
      </w:r>
      <w:r>
        <w:rPr>
          <w:spacing w:val="26"/>
        </w:rPr>
        <w:t> </w:t>
      </w:r>
      <w:r>
        <w:rPr/>
        <w:t>is</w:t>
      </w:r>
      <w:r>
        <w:rPr>
          <w:spacing w:val="26"/>
        </w:rPr>
        <w:t> </w:t>
      </w:r>
      <w:r>
        <w:rPr/>
        <w:t>not</w:t>
      </w:r>
      <w:r>
        <w:rPr>
          <w:spacing w:val="26"/>
        </w:rPr>
        <w:t> </w:t>
      </w:r>
      <w:r>
        <w:rPr/>
        <w:t>unknown</w:t>
      </w:r>
      <w:r>
        <w:rPr>
          <w:spacing w:val="26"/>
        </w:rPr>
        <w:t> </w:t>
      </w:r>
      <w:r>
        <w:rPr/>
        <w:t>and</w:t>
      </w:r>
      <w:r>
        <w:rPr>
          <w:spacing w:val="26"/>
        </w:rPr>
        <w:t> </w:t>
      </w:r>
      <w:r>
        <w:rPr/>
        <w:t>very</w:t>
      </w:r>
      <w:r>
        <w:rPr>
          <w:spacing w:val="29"/>
        </w:rPr>
        <w:t> </w:t>
      </w:r>
      <w:r>
        <w:rPr/>
        <w:t>damaging,</w:t>
      </w:r>
      <w:r>
        <w:rPr>
          <w:spacing w:val="26"/>
        </w:rPr>
        <w:t> </w:t>
      </w:r>
      <w:r>
        <w:rPr/>
        <w:t>but</w:t>
      </w:r>
      <w:r>
        <w:rPr>
          <w:spacing w:val="26"/>
        </w:rPr>
        <w:t> </w:t>
      </w:r>
      <w:r>
        <w:rPr/>
        <w:t>is</w:t>
      </w:r>
      <w:r>
        <w:rPr>
          <w:spacing w:val="26"/>
        </w:rPr>
        <w:t> </w:t>
      </w:r>
      <w:r>
        <w:rPr/>
        <w:t>probably</w:t>
      </w:r>
      <w:r>
        <w:rPr>
          <w:spacing w:val="30"/>
        </w:rPr>
        <w:t> </w:t>
      </w:r>
      <w:r>
        <w:rPr/>
        <w:t>more</w:t>
      </w:r>
      <w:r>
        <w:rPr>
          <w:spacing w:val="26"/>
        </w:rPr>
        <w:t> </w:t>
      </w:r>
      <w:r>
        <w:rPr/>
        <w:t>likely</w:t>
      </w:r>
      <w:r>
        <w:rPr>
          <w:spacing w:val="30"/>
        </w:rPr>
        <w:t> </w:t>
      </w:r>
      <w:r>
        <w:rPr/>
        <w:t>to</w:t>
      </w:r>
      <w:r>
        <w:rPr>
          <w:spacing w:val="28"/>
        </w:rPr>
        <w:t> </w:t>
      </w:r>
      <w:r>
        <w:rPr/>
        <w:t>occur</w:t>
      </w:r>
      <w:r>
        <w:rPr>
          <w:spacing w:val="26"/>
        </w:rPr>
        <w:t> </w:t>
      </w:r>
      <w:r>
        <w:rPr/>
        <w:t>when the death is sudden.</w:t>
      </w:r>
    </w:p>
    <w:p>
      <w:pPr>
        <w:pStyle w:val="BodyText"/>
        <w:spacing w:before="4"/>
      </w:pPr>
    </w:p>
    <w:p>
      <w:pPr>
        <w:pStyle w:val="BodyText"/>
        <w:spacing w:line="247" w:lineRule="auto"/>
        <w:ind w:left="152" w:right="788"/>
        <w:jc w:val="both"/>
      </w:pPr>
      <w:r>
        <w:rPr/>
        <w:t>Among the conclusions drawn from these studies is that the pattern of parent's response to a child's</w:t>
      </w:r>
      <w:r>
        <w:rPr>
          <w:spacing w:val="28"/>
        </w:rPr>
        <w:t> </w:t>
      </w:r>
      <w:r>
        <w:rPr/>
        <w:t>fatal</w:t>
      </w:r>
      <w:r>
        <w:rPr>
          <w:spacing w:val="28"/>
        </w:rPr>
        <w:t> </w:t>
      </w:r>
      <w:r>
        <w:rPr/>
        <w:t>illness</w:t>
      </w:r>
      <w:r>
        <w:rPr>
          <w:spacing w:val="28"/>
        </w:rPr>
        <w:t> </w:t>
      </w:r>
      <w:r>
        <w:rPr/>
        <w:t>tends</w:t>
      </w:r>
      <w:r>
        <w:rPr>
          <w:spacing w:val="28"/>
        </w:rPr>
        <w:t> </w:t>
      </w:r>
      <w:r>
        <w:rPr/>
        <w:t>to</w:t>
      </w:r>
      <w:r>
        <w:rPr>
          <w:spacing w:val="27"/>
        </w:rPr>
        <w:t> </w:t>
      </w:r>
      <w:r>
        <w:rPr/>
        <w:t>be</w:t>
      </w:r>
      <w:r>
        <w:rPr>
          <w:spacing w:val="27"/>
        </w:rPr>
        <w:t> </w:t>
      </w:r>
      <w:r>
        <w:rPr/>
        <w:t>shaped</w:t>
      </w:r>
      <w:r>
        <w:rPr>
          <w:spacing w:val="27"/>
        </w:rPr>
        <w:t> </w:t>
      </w:r>
      <w:r>
        <w:rPr/>
        <w:t>during</w:t>
      </w:r>
      <w:r>
        <w:rPr>
          <w:spacing w:val="28"/>
        </w:rPr>
        <w:t> </w:t>
      </w:r>
      <w:r>
        <w:rPr/>
        <w:t>the</w:t>
      </w:r>
      <w:r>
        <w:rPr>
          <w:spacing w:val="27"/>
        </w:rPr>
        <w:t> </w:t>
      </w:r>
      <w:r>
        <w:rPr/>
        <w:t>first</w:t>
      </w:r>
      <w:r>
        <w:rPr>
          <w:spacing w:val="26"/>
        </w:rPr>
        <w:t> </w:t>
      </w:r>
      <w:r>
        <w:rPr/>
        <w:t>few</w:t>
      </w:r>
      <w:r>
        <w:rPr>
          <w:spacing w:val="28"/>
        </w:rPr>
        <w:t> </w:t>
      </w:r>
      <w:r>
        <w:rPr/>
        <w:t>weeks</w:t>
      </w:r>
      <w:r>
        <w:rPr>
          <w:spacing w:val="28"/>
        </w:rPr>
        <w:t> </w:t>
      </w:r>
      <w:r>
        <w:rPr/>
        <w:t>after</w:t>
      </w:r>
      <w:r>
        <w:rPr>
          <w:spacing w:val="27"/>
        </w:rPr>
        <w:t> </w:t>
      </w:r>
      <w:r>
        <w:rPr/>
        <w:t>the</w:t>
      </w:r>
      <w:r>
        <w:rPr>
          <w:spacing w:val="27"/>
        </w:rPr>
        <w:t> </w:t>
      </w:r>
      <w:r>
        <w:rPr/>
        <w:t>diagnosis</w:t>
      </w:r>
      <w:r>
        <w:rPr>
          <w:spacing w:val="28"/>
        </w:rPr>
        <w:t> </w:t>
      </w:r>
      <w:r>
        <w:rPr/>
        <w:t>is</w:t>
      </w:r>
      <w:r>
        <w:rPr>
          <w:spacing w:val="29"/>
        </w:rPr>
        <w:t> </w:t>
      </w:r>
      <w:r>
        <w:rPr/>
        <w:t>made and changes very little thereafter.</w:t>
      </w:r>
    </w:p>
    <w:p>
      <w:pPr>
        <w:pStyle w:val="BodyText"/>
        <w:spacing w:before="8"/>
      </w:pPr>
    </w:p>
    <w:p>
      <w:pPr>
        <w:pStyle w:val="BodyText"/>
        <w:spacing w:line="247" w:lineRule="auto"/>
        <w:ind w:left="152" w:right="795"/>
        <w:jc w:val="both"/>
      </w:pPr>
      <w:r>
        <w:rPr/>
        <w:t>When parents are still young it is not unusual for them to decide to replace the lost child by having another. In the first N.I.M.H.</w:t>
      </w:r>
    </w:p>
    <w:p>
      <w:pPr>
        <w:pStyle w:val="BodyText"/>
        <w:spacing w:before="9"/>
      </w:pPr>
    </w:p>
    <w:p>
      <w:pPr>
        <w:pStyle w:val="BodyText"/>
        <w:ind w:left="152"/>
      </w:pPr>
      <w:r>
        <w:rPr/>
        <w:t>-</w:t>
      </w:r>
      <w:r>
        <w:rPr>
          <w:spacing w:val="-4"/>
        </w:rPr>
        <w:t>121-</w:t>
      </w:r>
    </w:p>
    <w:p>
      <w:pPr>
        <w:pStyle w:val="BodyText"/>
        <w:spacing w:before="5"/>
        <w:rPr>
          <w:sz w:val="23"/>
        </w:rPr>
      </w:pPr>
    </w:p>
    <w:p>
      <w:pPr>
        <w:pStyle w:val="BodyText"/>
        <w:spacing w:line="247" w:lineRule="auto"/>
        <w:ind w:left="152" w:right="786"/>
        <w:jc w:val="both"/>
      </w:pPr>
      <w:r>
        <w:rPr/>
        <w:t>study it was known that, of 24 couples, five mothers became pregnant either during or immediately</w:t>
      </w:r>
      <w:r>
        <w:rPr>
          <w:spacing w:val="28"/>
        </w:rPr>
        <w:t> </w:t>
      </w:r>
      <w:r>
        <w:rPr/>
        <w:t>following</w:t>
      </w:r>
      <w:r>
        <w:rPr>
          <w:spacing w:val="28"/>
        </w:rPr>
        <w:t> </w:t>
      </w:r>
      <w:r>
        <w:rPr/>
        <w:t>their</w:t>
      </w:r>
      <w:r>
        <w:rPr>
          <w:spacing w:val="28"/>
        </w:rPr>
        <w:t> </w:t>
      </w:r>
      <w:r>
        <w:rPr/>
        <w:t>child's illness;</w:t>
      </w:r>
      <w:r>
        <w:rPr>
          <w:spacing w:val="28"/>
        </w:rPr>
        <w:t> </w:t>
      </w:r>
      <w:r>
        <w:rPr/>
        <w:t>and in two</w:t>
      </w:r>
      <w:r>
        <w:rPr>
          <w:spacing w:val="28"/>
        </w:rPr>
        <w:t> </w:t>
      </w:r>
      <w:r>
        <w:rPr/>
        <w:t>of them it was known that</w:t>
      </w:r>
      <w:r>
        <w:rPr>
          <w:spacing w:val="28"/>
        </w:rPr>
        <w:t> </w:t>
      </w:r>
      <w:r>
        <w:rPr/>
        <w:t>conception had been deliberate. A few months later a sixth mother was hoping to become pregnant, and a seventh couple were planning to adopt a child ( Friedman</w:t>
      </w:r>
      <w:r>
        <w:rPr>
          <w:i/>
        </w:rPr>
        <w:t>et al</w:t>
      </w:r>
      <w:r>
        <w:rPr/>
        <w:t>. 1963).</w:t>
      </w:r>
    </w:p>
    <w:p>
      <w:pPr>
        <w:pStyle w:val="BodyText"/>
        <w:spacing w:before="6"/>
      </w:pPr>
    </w:p>
    <w:p>
      <w:pPr>
        <w:pStyle w:val="BodyText"/>
        <w:spacing w:line="247" w:lineRule="auto" w:before="1"/>
        <w:ind w:left="152" w:right="786"/>
        <w:jc w:val="both"/>
      </w:pPr>
      <w:r>
        <w:rPr/>
        <w:t>There are reasons for doubting the wisdom of these very early replacements, since there is danger</w:t>
      </w:r>
      <w:r>
        <w:rPr>
          <w:spacing w:val="26"/>
        </w:rPr>
        <w:t> </w:t>
      </w:r>
      <w:r>
        <w:rPr/>
        <w:t>that</w:t>
      </w:r>
      <w:r>
        <w:rPr>
          <w:spacing w:val="27"/>
        </w:rPr>
        <w:t> </w:t>
      </w:r>
      <w:r>
        <w:rPr/>
        <w:t>mourning</w:t>
      </w:r>
      <w:r>
        <w:rPr>
          <w:spacing w:val="27"/>
        </w:rPr>
        <w:t> </w:t>
      </w:r>
      <w:r>
        <w:rPr/>
        <w:t>for</w:t>
      </w:r>
      <w:r>
        <w:rPr>
          <w:spacing w:val="26"/>
        </w:rPr>
        <w:t> </w:t>
      </w:r>
      <w:r>
        <w:rPr/>
        <w:t>the</w:t>
      </w:r>
      <w:r>
        <w:rPr>
          <w:spacing w:val="27"/>
        </w:rPr>
        <w:t> </w:t>
      </w:r>
      <w:r>
        <w:rPr/>
        <w:t>lost</w:t>
      </w:r>
      <w:r>
        <w:rPr>
          <w:spacing w:val="27"/>
        </w:rPr>
        <w:t> </w:t>
      </w:r>
      <w:r>
        <w:rPr/>
        <w:t>child</w:t>
      </w:r>
      <w:r>
        <w:rPr>
          <w:spacing w:val="29"/>
        </w:rPr>
        <w:t> </w:t>
      </w:r>
      <w:r>
        <w:rPr/>
        <w:t>may</w:t>
      </w:r>
      <w:r>
        <w:rPr>
          <w:spacing w:val="29"/>
        </w:rPr>
        <w:t> </w:t>
      </w:r>
      <w:r>
        <w:rPr/>
        <w:t>not</w:t>
      </w:r>
      <w:r>
        <w:rPr>
          <w:spacing w:val="26"/>
        </w:rPr>
        <w:t> </w:t>
      </w:r>
      <w:r>
        <w:rPr/>
        <w:t>be</w:t>
      </w:r>
      <w:r>
        <w:rPr>
          <w:spacing w:val="27"/>
        </w:rPr>
        <w:t> </w:t>
      </w:r>
      <w:r>
        <w:rPr/>
        <w:t>completed</w:t>
      </w:r>
      <w:r>
        <w:rPr>
          <w:spacing w:val="26"/>
        </w:rPr>
        <w:t> </w:t>
      </w:r>
      <w:r>
        <w:rPr/>
        <w:t>and</w:t>
      </w:r>
      <w:r>
        <w:rPr>
          <w:spacing w:val="26"/>
        </w:rPr>
        <w:t> </w:t>
      </w:r>
      <w:r>
        <w:rPr/>
        <w:t>that</w:t>
      </w:r>
      <w:r>
        <w:rPr>
          <w:spacing w:val="24"/>
        </w:rPr>
        <w:t> </w:t>
      </w:r>
      <w:r>
        <w:rPr/>
        <w:t>the</w:t>
      </w:r>
      <w:r>
        <w:rPr>
          <w:spacing w:val="26"/>
        </w:rPr>
        <w:t> </w:t>
      </w:r>
      <w:r>
        <w:rPr/>
        <w:t>new</w:t>
      </w:r>
      <w:r>
        <w:rPr>
          <w:spacing w:val="27"/>
        </w:rPr>
        <w:t> </w:t>
      </w:r>
      <w:r>
        <w:rPr/>
        <w:t>baby</w:t>
      </w:r>
      <w:r>
        <w:rPr>
          <w:spacing w:val="29"/>
        </w:rPr>
        <w:t> </w:t>
      </w:r>
      <w:r>
        <w:rPr/>
        <w:t>is</w:t>
      </w:r>
      <w:r>
        <w:rPr>
          <w:spacing w:val="27"/>
        </w:rPr>
        <w:t> </w:t>
      </w:r>
      <w:r>
        <w:rPr/>
        <w:t>seen not only as the replacement he is but as a return of the one who has died. This can lead to a distorted and pathogenic relationship between parent and new baby (see Chapter 9). A better plan is for parents to wait a year or more before starting afresh to enable them to reorganize</w:t>
      </w:r>
      <w:r>
        <w:rPr>
          <w:spacing w:val="80"/>
        </w:rPr>
        <w:t> </w:t>
      </w:r>
      <w:r>
        <w:rPr/>
        <w:t>their image of the lost child and so retain it as a living memory distinct from that of any new child they may have.</w:t>
      </w:r>
    </w:p>
    <w:p>
      <w:pPr>
        <w:spacing w:after="0" w:line="247" w:lineRule="auto"/>
        <w:jc w:val="both"/>
        <w:sectPr>
          <w:pgSz w:w="12240" w:h="15840"/>
          <w:pgMar w:header="0" w:footer="726" w:top="1260" w:bottom="920" w:left="1700" w:right="1060"/>
        </w:sectPr>
      </w:pPr>
    </w:p>
    <w:p>
      <w:pPr>
        <w:spacing w:before="78"/>
        <w:ind w:left="152" w:right="0" w:firstLine="0"/>
        <w:jc w:val="left"/>
        <w:rPr>
          <w:b/>
          <w:sz w:val="22"/>
        </w:rPr>
      </w:pPr>
      <w:r>
        <w:rPr>
          <w:b/>
          <w:sz w:val="22"/>
        </w:rPr>
        <w:t>Parents</w:t>
      </w:r>
      <w:r>
        <w:rPr>
          <w:b/>
          <w:spacing w:val="7"/>
          <w:sz w:val="22"/>
        </w:rPr>
        <w:t> </w:t>
      </w:r>
      <w:r>
        <w:rPr>
          <w:b/>
          <w:sz w:val="22"/>
        </w:rPr>
        <w:t>of</w:t>
      </w:r>
      <w:r>
        <w:rPr>
          <w:b/>
          <w:spacing w:val="10"/>
          <w:sz w:val="22"/>
        </w:rPr>
        <w:t> </w:t>
      </w:r>
      <w:r>
        <w:rPr>
          <w:b/>
          <w:sz w:val="22"/>
        </w:rPr>
        <w:t>infants</w:t>
      </w:r>
      <w:r>
        <w:rPr>
          <w:b/>
          <w:spacing w:val="8"/>
          <w:sz w:val="22"/>
        </w:rPr>
        <w:t> </w:t>
      </w:r>
      <w:r>
        <w:rPr>
          <w:b/>
          <w:sz w:val="22"/>
        </w:rPr>
        <w:t>who</w:t>
      </w:r>
      <w:r>
        <w:rPr>
          <w:b/>
          <w:spacing w:val="8"/>
          <w:sz w:val="22"/>
        </w:rPr>
        <w:t> </w:t>
      </w:r>
      <w:r>
        <w:rPr>
          <w:b/>
          <w:sz w:val="22"/>
        </w:rPr>
        <w:t>are</w:t>
      </w:r>
      <w:r>
        <w:rPr>
          <w:b/>
          <w:spacing w:val="5"/>
          <w:sz w:val="22"/>
        </w:rPr>
        <w:t> </w:t>
      </w:r>
      <w:r>
        <w:rPr>
          <w:b/>
          <w:sz w:val="22"/>
        </w:rPr>
        <w:t>stillborn</w:t>
      </w:r>
      <w:r>
        <w:rPr>
          <w:b/>
          <w:spacing w:val="9"/>
          <w:sz w:val="22"/>
        </w:rPr>
        <w:t> </w:t>
      </w:r>
      <w:r>
        <w:rPr>
          <w:b/>
          <w:sz w:val="22"/>
        </w:rPr>
        <w:t>or</w:t>
      </w:r>
      <w:r>
        <w:rPr>
          <w:b/>
          <w:spacing w:val="8"/>
          <w:sz w:val="22"/>
        </w:rPr>
        <w:t> </w:t>
      </w:r>
      <w:r>
        <w:rPr>
          <w:b/>
          <w:sz w:val="22"/>
        </w:rPr>
        <w:t>die</w:t>
      </w:r>
      <w:r>
        <w:rPr>
          <w:b/>
          <w:spacing w:val="6"/>
          <w:sz w:val="22"/>
        </w:rPr>
        <w:t> </w:t>
      </w:r>
      <w:r>
        <w:rPr>
          <w:b/>
          <w:spacing w:val="-2"/>
          <w:sz w:val="22"/>
        </w:rPr>
        <w:t>early</w:t>
      </w:r>
    </w:p>
    <w:p>
      <w:pPr>
        <w:pStyle w:val="BodyText"/>
        <w:spacing w:before="5"/>
        <w:rPr>
          <w:b/>
          <w:sz w:val="23"/>
        </w:rPr>
      </w:pPr>
    </w:p>
    <w:p>
      <w:pPr>
        <w:pStyle w:val="BodyText"/>
        <w:spacing w:line="247" w:lineRule="auto"/>
        <w:ind w:left="152" w:right="786"/>
        <w:jc w:val="both"/>
      </w:pPr>
      <w:r>
        <w:rPr/>
        <w:t>During</w:t>
      </w:r>
      <w:r>
        <w:rPr>
          <w:spacing w:val="32"/>
        </w:rPr>
        <w:t> </w:t>
      </w:r>
      <w:r>
        <w:rPr/>
        <w:t>recent</w:t>
      </w:r>
      <w:r>
        <w:rPr>
          <w:spacing w:val="32"/>
        </w:rPr>
        <w:t> </w:t>
      </w:r>
      <w:r>
        <w:rPr/>
        <w:t>years</w:t>
      </w:r>
      <w:r>
        <w:rPr>
          <w:spacing w:val="32"/>
        </w:rPr>
        <w:t> </w:t>
      </w:r>
      <w:r>
        <w:rPr/>
        <w:t>increasing</w:t>
      </w:r>
      <w:r>
        <w:rPr>
          <w:spacing w:val="32"/>
        </w:rPr>
        <w:t> </w:t>
      </w:r>
      <w:r>
        <w:rPr/>
        <w:t>attention</w:t>
      </w:r>
      <w:r>
        <w:rPr>
          <w:spacing w:val="32"/>
        </w:rPr>
        <w:t> </w:t>
      </w:r>
      <w:r>
        <w:rPr/>
        <w:t>has</w:t>
      </w:r>
      <w:r>
        <w:rPr>
          <w:spacing w:val="32"/>
        </w:rPr>
        <w:t> </w:t>
      </w:r>
      <w:r>
        <w:rPr/>
        <w:t>been</w:t>
      </w:r>
      <w:r>
        <w:rPr>
          <w:spacing w:val="31"/>
        </w:rPr>
        <w:t> </w:t>
      </w:r>
      <w:r>
        <w:rPr/>
        <w:t>given</w:t>
      </w:r>
      <w:r>
        <w:rPr>
          <w:spacing w:val="34"/>
        </w:rPr>
        <w:t> </w:t>
      </w:r>
      <w:r>
        <w:rPr/>
        <w:t>to</w:t>
      </w:r>
      <w:r>
        <w:rPr>
          <w:spacing w:val="32"/>
        </w:rPr>
        <w:t> </w:t>
      </w:r>
      <w:r>
        <w:rPr/>
        <w:t>the</w:t>
      </w:r>
      <w:r>
        <w:rPr>
          <w:spacing w:val="32"/>
        </w:rPr>
        <w:t> </w:t>
      </w:r>
      <w:r>
        <w:rPr/>
        <w:t>grieving</w:t>
      </w:r>
      <w:r>
        <w:rPr>
          <w:spacing w:val="34"/>
        </w:rPr>
        <w:t> </w:t>
      </w:r>
      <w:r>
        <w:rPr/>
        <w:t>of</w:t>
      </w:r>
      <w:r>
        <w:rPr>
          <w:spacing w:val="32"/>
        </w:rPr>
        <w:t> </w:t>
      </w:r>
      <w:r>
        <w:rPr/>
        <w:t>parents</w:t>
      </w:r>
      <w:r>
        <w:rPr>
          <w:spacing w:val="34"/>
        </w:rPr>
        <w:t> </w:t>
      </w:r>
      <w:r>
        <w:rPr/>
        <w:t>of</w:t>
      </w:r>
      <w:r>
        <w:rPr>
          <w:spacing w:val="32"/>
        </w:rPr>
        <w:t> </w:t>
      </w:r>
      <w:r>
        <w:rPr/>
        <w:t>infants who</w:t>
      </w:r>
      <w:r>
        <w:rPr>
          <w:spacing w:val="40"/>
        </w:rPr>
        <w:t> </w:t>
      </w:r>
      <w:r>
        <w:rPr/>
        <w:t>are</w:t>
      </w:r>
      <w:r>
        <w:rPr>
          <w:spacing w:val="40"/>
        </w:rPr>
        <w:t> </w:t>
      </w:r>
      <w:r>
        <w:rPr/>
        <w:t>stillborn</w:t>
      </w:r>
      <w:r>
        <w:rPr>
          <w:spacing w:val="40"/>
        </w:rPr>
        <w:t> </w:t>
      </w:r>
      <w:r>
        <w:rPr/>
        <w:t>or</w:t>
      </w:r>
      <w:r>
        <w:rPr>
          <w:spacing w:val="40"/>
        </w:rPr>
        <w:t> </w:t>
      </w:r>
      <w:r>
        <w:rPr/>
        <w:t>who</w:t>
      </w:r>
      <w:r>
        <w:rPr>
          <w:spacing w:val="40"/>
        </w:rPr>
        <w:t> </w:t>
      </w:r>
      <w:r>
        <w:rPr/>
        <w:t>die</w:t>
      </w:r>
      <w:r>
        <w:rPr>
          <w:spacing w:val="40"/>
        </w:rPr>
        <w:t> </w:t>
      </w:r>
      <w:r>
        <w:rPr/>
        <w:t>within</w:t>
      </w:r>
      <w:r>
        <w:rPr>
          <w:spacing w:val="40"/>
        </w:rPr>
        <w:t> </w:t>
      </w:r>
      <w:r>
        <w:rPr/>
        <w:t>days</w:t>
      </w:r>
      <w:r>
        <w:rPr>
          <w:spacing w:val="40"/>
        </w:rPr>
        <w:t> </w:t>
      </w:r>
      <w:r>
        <w:rPr/>
        <w:t>or</w:t>
      </w:r>
      <w:r>
        <w:rPr>
          <w:spacing w:val="40"/>
        </w:rPr>
        <w:t> </w:t>
      </w:r>
      <w:r>
        <w:rPr/>
        <w:t>months</w:t>
      </w:r>
      <w:r>
        <w:rPr>
          <w:spacing w:val="40"/>
        </w:rPr>
        <w:t> </w:t>
      </w:r>
      <w:r>
        <w:rPr/>
        <w:t>of</w:t>
      </w:r>
      <w:r>
        <w:rPr>
          <w:spacing w:val="40"/>
        </w:rPr>
        <w:t> </w:t>
      </w:r>
      <w:r>
        <w:rPr/>
        <w:t>birth.</w:t>
      </w:r>
      <w:r>
        <w:rPr>
          <w:spacing w:val="40"/>
        </w:rPr>
        <w:t> </w:t>
      </w:r>
      <w:r>
        <w:rPr/>
        <w:t>Principal</w:t>
      </w:r>
      <w:r>
        <w:rPr>
          <w:spacing w:val="40"/>
        </w:rPr>
        <w:t> </w:t>
      </w:r>
      <w:r>
        <w:rPr/>
        <w:t>findings</w:t>
      </w:r>
      <w:r>
        <w:rPr>
          <w:spacing w:val="40"/>
        </w:rPr>
        <w:t> </w:t>
      </w:r>
      <w:r>
        <w:rPr/>
        <w:t>are</w:t>
      </w:r>
      <w:r>
        <w:rPr>
          <w:spacing w:val="40"/>
        </w:rPr>
        <w:t> </w:t>
      </w:r>
      <w:r>
        <w:rPr/>
        <w:t>that, despite the bond between parent and child being of such recent growth, the overall patterns of response are little different to what they are in those who are widowed ( Klaus and Kennell 1976). Numbing, followed by somatic distress, yearning, anger and subsequent irritability and depression, are all common. So also are preoccupations with the image of the dead baby and dreams about him. One mother described how she would dream about the baby and then wake up: 'I wouldn't know where the baby was, but I'd want to hold her . . .'</w:t>
      </w:r>
    </w:p>
    <w:p>
      <w:pPr>
        <w:pStyle w:val="BodyText"/>
        <w:spacing w:before="1"/>
      </w:pPr>
    </w:p>
    <w:p>
      <w:pPr>
        <w:pStyle w:val="BodyText"/>
        <w:spacing w:line="247" w:lineRule="auto" w:before="1"/>
        <w:ind w:left="152" w:right="788"/>
        <w:jc w:val="both"/>
      </w:pPr>
      <w:r>
        <w:rPr/>
        <w:t>Many mothers express the strongest desire to hold the dead baby, a desire often frustrated by hospital practice. Lewis ( 1976) describes how the mother of a very premature baby who died after</w:t>
      </w:r>
      <w:r>
        <w:rPr>
          <w:spacing w:val="40"/>
        </w:rPr>
        <w:t> </w:t>
      </w:r>
      <w:r>
        <w:rPr/>
        <w:t>ten</w:t>
      </w:r>
      <w:r>
        <w:rPr>
          <w:spacing w:val="40"/>
        </w:rPr>
        <w:t> </w:t>
      </w:r>
      <w:r>
        <w:rPr/>
        <w:t>days</w:t>
      </w:r>
      <w:r>
        <w:rPr>
          <w:spacing w:val="40"/>
        </w:rPr>
        <w:t> </w:t>
      </w:r>
      <w:r>
        <w:rPr/>
        <w:t>in</w:t>
      </w:r>
      <w:r>
        <w:rPr>
          <w:spacing w:val="40"/>
        </w:rPr>
        <w:t> </w:t>
      </w:r>
      <w:r>
        <w:rPr/>
        <w:t>an</w:t>
      </w:r>
      <w:r>
        <w:rPr>
          <w:spacing w:val="40"/>
        </w:rPr>
        <w:t> </w:t>
      </w:r>
      <w:r>
        <w:rPr/>
        <w:t>incubator</w:t>
      </w:r>
      <w:r>
        <w:rPr>
          <w:spacing w:val="40"/>
        </w:rPr>
        <w:t> </w:t>
      </w:r>
      <w:r>
        <w:rPr/>
        <w:t>was</w:t>
      </w:r>
      <w:r>
        <w:rPr>
          <w:spacing w:val="40"/>
        </w:rPr>
        <w:t> </w:t>
      </w:r>
      <w:r>
        <w:rPr/>
        <w:t>encouraged</w:t>
      </w:r>
      <w:r>
        <w:rPr>
          <w:spacing w:val="40"/>
        </w:rPr>
        <w:t> </w:t>
      </w:r>
      <w:r>
        <w:rPr/>
        <w:t>to</w:t>
      </w:r>
      <w:r>
        <w:rPr>
          <w:spacing w:val="40"/>
        </w:rPr>
        <w:t> </w:t>
      </w:r>
      <w:r>
        <w:rPr/>
        <w:t>touch</w:t>
      </w:r>
      <w:r>
        <w:rPr>
          <w:spacing w:val="40"/>
        </w:rPr>
        <w:t> </w:t>
      </w:r>
      <w:r>
        <w:rPr/>
        <w:t>him.</w:t>
      </w:r>
      <w:r>
        <w:rPr>
          <w:spacing w:val="40"/>
        </w:rPr>
        <w:t> </w:t>
      </w:r>
      <w:r>
        <w:rPr/>
        <w:t>With</w:t>
      </w:r>
      <w:r>
        <w:rPr>
          <w:spacing w:val="40"/>
        </w:rPr>
        <w:t> </w:t>
      </w:r>
      <w:r>
        <w:rPr/>
        <w:t>great</w:t>
      </w:r>
      <w:r>
        <w:rPr>
          <w:spacing w:val="40"/>
        </w:rPr>
        <w:t> </w:t>
      </w:r>
      <w:r>
        <w:rPr/>
        <w:t>excitement</w:t>
      </w:r>
      <w:r>
        <w:rPr>
          <w:spacing w:val="40"/>
        </w:rPr>
        <w:t> </w:t>
      </w:r>
      <w:r>
        <w:rPr/>
        <w:t>she stripped off his clothes, kissed him all over and then walked him on the floor. Soon afterwards she calmed down and handed the dead baby back to the nurse.</w:t>
      </w:r>
    </w:p>
    <w:p>
      <w:pPr>
        <w:pStyle w:val="BodyText"/>
        <w:spacing w:before="6"/>
      </w:pPr>
    </w:p>
    <w:p>
      <w:pPr>
        <w:pStyle w:val="BodyText"/>
        <w:spacing w:line="247" w:lineRule="auto"/>
        <w:ind w:left="152" w:right="789"/>
        <w:jc w:val="both"/>
      </w:pPr>
      <w:r>
        <w:rPr/>
        <w:t>Both Klaus and Kennell in the U.S. and Lewis in the U.K. have expressed concern at the ways</w:t>
      </w:r>
      <w:r>
        <w:rPr>
          <w:spacing w:val="80"/>
        </w:rPr>
        <w:t> </w:t>
      </w:r>
      <w:r>
        <w:rPr/>
        <w:t>in which stillbirths and the deaths of prematures are apt to be dealt with by hospital personnel. Supposing it to be for the best, the staff quickly remove all evidence of the dead</w:t>
      </w:r>
    </w:p>
    <w:p>
      <w:pPr>
        <w:pStyle w:val="BodyText"/>
        <w:spacing w:before="9"/>
      </w:pPr>
    </w:p>
    <w:p>
      <w:pPr>
        <w:pStyle w:val="BodyText"/>
        <w:ind w:left="152"/>
      </w:pPr>
      <w:r>
        <w:rPr/>
        <w:t>-</w:t>
      </w:r>
      <w:r>
        <w:rPr>
          <w:spacing w:val="-4"/>
        </w:rPr>
        <w:t>122-</w:t>
      </w:r>
    </w:p>
    <w:p>
      <w:pPr>
        <w:pStyle w:val="BodyText"/>
        <w:spacing w:before="4"/>
        <w:rPr>
          <w:sz w:val="23"/>
        </w:rPr>
      </w:pPr>
    </w:p>
    <w:p>
      <w:pPr>
        <w:pStyle w:val="BodyText"/>
        <w:spacing w:line="247" w:lineRule="auto"/>
        <w:ind w:left="152" w:right="790"/>
        <w:jc w:val="both"/>
      </w:pPr>
      <w:r>
        <w:rPr/>
        <w:t>baby and dispose of the body without funeral in a common grave. Often little information is given the parents and the whole episode veiled in silence.</w:t>
      </w:r>
    </w:p>
    <w:p>
      <w:pPr>
        <w:pStyle w:val="BodyText"/>
        <w:spacing w:before="8"/>
      </w:pPr>
    </w:p>
    <w:p>
      <w:pPr>
        <w:pStyle w:val="BodyText"/>
        <w:spacing w:line="247" w:lineRule="auto"/>
        <w:ind w:left="152" w:right="788"/>
        <w:jc w:val="both"/>
      </w:pPr>
      <w:r>
        <w:rPr/>
        <w:t>All the authors emphasize how procedures of these sorts greatly increase the emotional</w:t>
      </w:r>
      <w:r>
        <w:rPr>
          <w:spacing w:val="80"/>
        </w:rPr>
        <w:t> </w:t>
      </w:r>
      <w:r>
        <w:rPr/>
        <w:t>problems</w:t>
      </w:r>
      <w:r>
        <w:rPr>
          <w:spacing w:val="40"/>
        </w:rPr>
        <w:t> </w:t>
      </w:r>
      <w:r>
        <w:rPr/>
        <w:t>parents</w:t>
      </w:r>
      <w:r>
        <w:rPr>
          <w:spacing w:val="40"/>
        </w:rPr>
        <w:t> </w:t>
      </w:r>
      <w:r>
        <w:rPr/>
        <w:t>are</w:t>
      </w:r>
      <w:r>
        <w:rPr>
          <w:spacing w:val="40"/>
        </w:rPr>
        <w:t> </w:t>
      </w:r>
      <w:r>
        <w:rPr/>
        <w:t>faced</w:t>
      </w:r>
      <w:r>
        <w:rPr>
          <w:spacing w:val="40"/>
        </w:rPr>
        <w:t> </w:t>
      </w:r>
      <w:r>
        <w:rPr/>
        <w:t>with</w:t>
      </w:r>
      <w:r>
        <w:rPr>
          <w:spacing w:val="40"/>
        </w:rPr>
        <w:t> </w:t>
      </w:r>
      <w:r>
        <w:rPr/>
        <w:t>and</w:t>
      </w:r>
      <w:r>
        <w:rPr>
          <w:spacing w:val="40"/>
        </w:rPr>
        <w:t> </w:t>
      </w:r>
      <w:r>
        <w:rPr/>
        <w:t>strongly</w:t>
      </w:r>
      <w:r>
        <w:rPr>
          <w:spacing w:val="40"/>
        </w:rPr>
        <w:t> </w:t>
      </w:r>
      <w:r>
        <w:rPr/>
        <w:t>recommend</w:t>
      </w:r>
      <w:r>
        <w:rPr>
          <w:spacing w:val="40"/>
        </w:rPr>
        <w:t> </w:t>
      </w:r>
      <w:r>
        <w:rPr/>
        <w:t>changes.</w:t>
      </w:r>
      <w:r>
        <w:rPr>
          <w:spacing w:val="40"/>
        </w:rPr>
        <w:t> </w:t>
      </w:r>
      <w:r>
        <w:rPr/>
        <w:t>Parents,</w:t>
      </w:r>
      <w:r>
        <w:rPr>
          <w:spacing w:val="40"/>
        </w:rPr>
        <w:t> </w:t>
      </w:r>
      <w:r>
        <w:rPr/>
        <w:t>they</w:t>
      </w:r>
      <w:r>
        <w:rPr>
          <w:spacing w:val="40"/>
        </w:rPr>
        <w:t> </w:t>
      </w:r>
      <w:r>
        <w:rPr/>
        <w:t>believe, should be allowed to visit a sick infant, to participate in his care, and to be with him when he dies.</w:t>
      </w:r>
      <w:r>
        <w:rPr>
          <w:spacing w:val="40"/>
        </w:rPr>
        <w:t> </w:t>
      </w:r>
      <w:r>
        <w:rPr/>
        <w:t>After</w:t>
      </w:r>
      <w:r>
        <w:rPr>
          <w:spacing w:val="40"/>
        </w:rPr>
        <w:t> </w:t>
      </w:r>
      <w:r>
        <w:rPr/>
        <w:t>the</w:t>
      </w:r>
      <w:r>
        <w:rPr>
          <w:spacing w:val="40"/>
        </w:rPr>
        <w:t> </w:t>
      </w:r>
      <w:r>
        <w:rPr/>
        <w:t>death</w:t>
      </w:r>
      <w:r>
        <w:rPr>
          <w:spacing w:val="40"/>
        </w:rPr>
        <w:t> </w:t>
      </w:r>
      <w:r>
        <w:rPr/>
        <w:t>they</w:t>
      </w:r>
      <w:r>
        <w:rPr>
          <w:spacing w:val="40"/>
        </w:rPr>
        <w:t> </w:t>
      </w:r>
      <w:r>
        <w:rPr/>
        <w:t>should</w:t>
      </w:r>
      <w:r>
        <w:rPr>
          <w:spacing w:val="40"/>
        </w:rPr>
        <w:t> </w:t>
      </w:r>
      <w:r>
        <w:rPr/>
        <w:t>be</w:t>
      </w:r>
      <w:r>
        <w:rPr>
          <w:spacing w:val="40"/>
        </w:rPr>
        <w:t> </w:t>
      </w:r>
      <w:r>
        <w:rPr/>
        <w:t>encouraged</w:t>
      </w:r>
      <w:r>
        <w:rPr>
          <w:spacing w:val="40"/>
        </w:rPr>
        <w:t> </w:t>
      </w:r>
      <w:r>
        <w:rPr/>
        <w:t>to</w:t>
      </w:r>
      <w:r>
        <w:rPr>
          <w:spacing w:val="40"/>
        </w:rPr>
        <w:t> </w:t>
      </w:r>
      <w:r>
        <w:rPr/>
        <w:t>see</w:t>
      </w:r>
      <w:r>
        <w:rPr>
          <w:spacing w:val="40"/>
        </w:rPr>
        <w:t> </w:t>
      </w:r>
      <w:r>
        <w:rPr/>
        <w:t>him,</w:t>
      </w:r>
      <w:r>
        <w:rPr>
          <w:spacing w:val="40"/>
        </w:rPr>
        <w:t> </w:t>
      </w:r>
      <w:r>
        <w:rPr/>
        <w:t>touch</w:t>
      </w:r>
      <w:r>
        <w:rPr>
          <w:spacing w:val="40"/>
        </w:rPr>
        <w:t> </w:t>
      </w:r>
      <w:r>
        <w:rPr/>
        <w:t>him</w:t>
      </w:r>
      <w:r>
        <w:rPr>
          <w:spacing w:val="40"/>
        </w:rPr>
        <w:t> </w:t>
      </w:r>
      <w:r>
        <w:rPr/>
        <w:t>and</w:t>
      </w:r>
      <w:r>
        <w:rPr>
          <w:spacing w:val="40"/>
        </w:rPr>
        <w:t> </w:t>
      </w:r>
      <w:r>
        <w:rPr/>
        <w:t>hold</w:t>
      </w:r>
      <w:r>
        <w:rPr>
          <w:spacing w:val="40"/>
        </w:rPr>
        <w:t> </w:t>
      </w:r>
      <w:r>
        <w:rPr/>
        <w:t>him.</w:t>
      </w:r>
      <w:r>
        <w:rPr>
          <w:spacing w:val="40"/>
        </w:rPr>
        <w:t> </w:t>
      </w:r>
      <w:r>
        <w:rPr/>
        <w:t>He should be given a simple funeral, a grave and, when possible, a name. Without such provision the parents are faced, as Lewis remarks, with a non-event and with no one to mourn.</w:t>
      </w:r>
    </w:p>
    <w:p>
      <w:pPr>
        <w:pStyle w:val="BodyText"/>
        <w:spacing w:before="6"/>
      </w:pPr>
    </w:p>
    <w:p>
      <w:pPr>
        <w:pStyle w:val="BodyText"/>
        <w:spacing w:line="247" w:lineRule="auto"/>
        <w:ind w:left="152" w:right="786"/>
        <w:jc w:val="both"/>
      </w:pPr>
      <w:r>
        <w:rPr/>
        <w:t>Even with insightful care parents, especially mothers, may be burdened by a sense of shame at not having been able to give birth to a healthy infant and/or of guilt at having failed to care successfully for one who died. For these and other reasons Klaus and Kennell recommend that both</w:t>
      </w:r>
      <w:r>
        <w:rPr>
          <w:spacing w:val="31"/>
        </w:rPr>
        <w:t> </w:t>
      </w:r>
      <w:r>
        <w:rPr/>
        <w:t>parents</w:t>
      </w:r>
      <w:r>
        <w:rPr>
          <w:spacing w:val="31"/>
        </w:rPr>
        <w:t> </w:t>
      </w:r>
      <w:r>
        <w:rPr/>
        <w:t>should</w:t>
      </w:r>
      <w:r>
        <w:rPr>
          <w:spacing w:val="31"/>
        </w:rPr>
        <w:t> </w:t>
      </w:r>
      <w:r>
        <w:rPr/>
        <w:t>be</w:t>
      </w:r>
      <w:r>
        <w:rPr>
          <w:spacing w:val="31"/>
        </w:rPr>
        <w:t> </w:t>
      </w:r>
      <w:r>
        <w:rPr/>
        <w:t>given</w:t>
      </w:r>
      <w:r>
        <w:rPr>
          <w:spacing w:val="33"/>
        </w:rPr>
        <w:t> </w:t>
      </w:r>
      <w:r>
        <w:rPr/>
        <w:t>counselling</w:t>
      </w:r>
      <w:r>
        <w:rPr>
          <w:spacing w:val="33"/>
        </w:rPr>
        <w:t> </w:t>
      </w:r>
      <w:r>
        <w:rPr/>
        <w:t>interviews</w:t>
      </w:r>
      <w:r>
        <w:rPr>
          <w:spacing w:val="30"/>
        </w:rPr>
        <w:t> </w:t>
      </w:r>
      <w:r>
        <w:rPr/>
        <w:t>together,</w:t>
      </w:r>
      <w:r>
        <w:rPr>
          <w:spacing w:val="33"/>
        </w:rPr>
        <w:t> </w:t>
      </w:r>
      <w:r>
        <w:rPr/>
        <w:t>the</w:t>
      </w:r>
      <w:r>
        <w:rPr>
          <w:spacing w:val="31"/>
        </w:rPr>
        <w:t> </w:t>
      </w:r>
      <w:r>
        <w:rPr/>
        <w:t>first</w:t>
      </w:r>
      <w:r>
        <w:rPr>
          <w:spacing w:val="29"/>
        </w:rPr>
        <w:t> </w:t>
      </w:r>
      <w:r>
        <w:rPr/>
        <w:t>one</w:t>
      </w:r>
      <w:r>
        <w:rPr>
          <w:spacing w:val="30"/>
        </w:rPr>
        <w:t> </w:t>
      </w:r>
      <w:r>
        <w:rPr/>
        <w:t>immediately</w:t>
      </w:r>
      <w:r>
        <w:rPr>
          <w:spacing w:val="33"/>
        </w:rPr>
        <w:t> </w:t>
      </w:r>
      <w:r>
        <w:rPr/>
        <w:t>after the death,</w:t>
      </w:r>
      <w:r>
        <w:rPr>
          <w:spacing w:val="40"/>
        </w:rPr>
        <w:t> </w:t>
      </w:r>
      <w:r>
        <w:rPr/>
        <w:t>and the next one two or</w:t>
      </w:r>
      <w:r>
        <w:rPr>
          <w:spacing w:val="40"/>
        </w:rPr>
        <w:t> </w:t>
      </w:r>
      <w:r>
        <w:rPr/>
        <w:t>three days later by</w:t>
      </w:r>
      <w:r>
        <w:rPr>
          <w:spacing w:val="40"/>
        </w:rPr>
        <w:t> </w:t>
      </w:r>
      <w:r>
        <w:rPr/>
        <w:t>which time</w:t>
      </w:r>
      <w:r>
        <w:rPr>
          <w:spacing w:val="40"/>
        </w:rPr>
        <w:t> </w:t>
      </w:r>
      <w:r>
        <w:rPr/>
        <w:t>the parents will be</w:t>
      </w:r>
      <w:r>
        <w:rPr>
          <w:spacing w:val="40"/>
        </w:rPr>
        <w:t> </w:t>
      </w:r>
      <w:r>
        <w:rPr/>
        <w:t>less stunned and</w:t>
      </w:r>
      <w:r>
        <w:rPr>
          <w:spacing w:val="17"/>
        </w:rPr>
        <w:t> </w:t>
      </w:r>
      <w:r>
        <w:rPr/>
        <w:t>more able both to express their feelings, worries and doubts and also to make use</w:t>
      </w:r>
      <w:r>
        <w:rPr>
          <w:spacing w:val="80"/>
        </w:rPr>
        <w:t> </w:t>
      </w:r>
      <w:r>
        <w:rPr/>
        <w:t>of the information</w:t>
      </w:r>
      <w:r>
        <w:rPr>
          <w:spacing w:val="40"/>
        </w:rPr>
        <w:t> </w:t>
      </w:r>
      <w:r>
        <w:rPr/>
        <w:t>conveyed to them.</w:t>
      </w:r>
      <w:r>
        <w:rPr>
          <w:spacing w:val="40"/>
        </w:rPr>
        <w:t> </w:t>
      </w:r>
      <w:r>
        <w:rPr/>
        <w:t>In addition, the authors recommend</w:t>
      </w:r>
      <w:r>
        <w:rPr>
          <w:spacing w:val="40"/>
        </w:rPr>
        <w:t> </w:t>
      </w:r>
      <w:r>
        <w:rPr/>
        <w:t>a third interview some months later to check whether mourning is following a healthy course, and, if not, to arrange further aid. They emphasize especially the value of helping the parents to grieve </w:t>
      </w:r>
      <w:r>
        <w:rPr>
          <w:spacing w:val="-2"/>
        </w:rPr>
        <w:t>together.</w:t>
      </w:r>
    </w:p>
    <w:p>
      <w:pPr>
        <w:pStyle w:val="BodyText"/>
        <w:spacing w:before="1"/>
      </w:pPr>
    </w:p>
    <w:p>
      <w:pPr>
        <w:pStyle w:val="BodyText"/>
        <w:spacing w:line="247" w:lineRule="auto"/>
        <w:ind w:left="152" w:right="790"/>
        <w:jc w:val="both"/>
      </w:pPr>
      <w:r>
        <w:rPr/>
        <w:pict>
          <v:rect style="position:absolute;margin-left:284.399994pt;margin-top:37.455914pt;width:6.72pt;height:.600010pt;mso-position-horizontal-relative:page;mso-position-vertical-relative:paragraph;z-index:-20092928" id="docshape74" filled="true" fillcolor="#000000" stroked="false">
            <v:fill type="solid"/>
            <w10:wrap type="none"/>
          </v:rect>
        </w:pict>
      </w:r>
      <w:r>
        <w:rPr/>
        <w:t>Unfortunately there is no lack of evidence that loss of a baby can give rise to serious problems later, both for the parents themselves, especially mothers, and for surviving children. Of fifty-</w:t>
      </w:r>
      <w:r>
        <w:rPr>
          <w:spacing w:val="40"/>
        </w:rPr>
        <w:t> </w:t>
      </w:r>
      <w:r>
        <w:rPr/>
        <w:t>six Swedish mothers, studied by Cullberg </w:t>
      </w:r>
      <w:r>
        <w:rPr>
          <w:vertAlign w:val="superscript"/>
        </w:rPr>
        <w:t>2</w:t>
      </w:r>
      <w:r>
        <w:rPr>
          <w:vertAlign w:val="baseline"/>
        </w:rPr>
        <w:t> one to two years after the deaths of their neonates, nineteen were found to have developed severe psychiatric disorders (anxiety attacks, phobias, obsessional thoughts, deep depressions).</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Inevitably</w:t>
      </w:r>
      <w:r>
        <w:rPr>
          <w:spacing w:val="40"/>
        </w:rPr>
        <w:t> </w:t>
      </w:r>
      <w:r>
        <w:rPr/>
        <w:t>disturbance</w:t>
      </w:r>
      <w:r>
        <w:rPr>
          <w:spacing w:val="40"/>
        </w:rPr>
        <w:t> </w:t>
      </w:r>
      <w:r>
        <w:rPr/>
        <w:t>of</w:t>
      </w:r>
      <w:r>
        <w:rPr>
          <w:spacing w:val="40"/>
        </w:rPr>
        <w:t> </w:t>
      </w:r>
      <w:r>
        <w:rPr/>
        <w:t>this</w:t>
      </w:r>
      <w:r>
        <w:rPr>
          <w:spacing w:val="40"/>
        </w:rPr>
        <w:t> </w:t>
      </w:r>
      <w:r>
        <w:rPr/>
        <w:t>degree</w:t>
      </w:r>
      <w:r>
        <w:rPr>
          <w:spacing w:val="40"/>
        </w:rPr>
        <w:t> </w:t>
      </w:r>
      <w:r>
        <w:rPr/>
        <w:t>in</w:t>
      </w:r>
      <w:r>
        <w:rPr>
          <w:spacing w:val="40"/>
        </w:rPr>
        <w:t> </w:t>
      </w:r>
      <w:r>
        <w:rPr/>
        <w:t>a</w:t>
      </w:r>
      <w:r>
        <w:rPr>
          <w:spacing w:val="40"/>
        </w:rPr>
        <w:t> </w:t>
      </w:r>
      <w:r>
        <w:rPr/>
        <w:t>mother</w:t>
      </w:r>
      <w:r>
        <w:rPr>
          <w:spacing w:val="40"/>
        </w:rPr>
        <w:t> </w:t>
      </w:r>
      <w:r>
        <w:rPr/>
        <w:t>can</w:t>
      </w:r>
      <w:r>
        <w:rPr>
          <w:spacing w:val="40"/>
        </w:rPr>
        <w:t> </w:t>
      </w:r>
      <w:r>
        <w:rPr/>
        <w:t>have</w:t>
      </w:r>
      <w:r>
        <w:rPr>
          <w:spacing w:val="40"/>
        </w:rPr>
        <w:t> </w:t>
      </w:r>
      <w:r>
        <w:rPr/>
        <w:t>very</w:t>
      </w:r>
      <w:r>
        <w:rPr>
          <w:spacing w:val="40"/>
        </w:rPr>
        <w:t> </w:t>
      </w:r>
      <w:r>
        <w:rPr/>
        <w:t>adverse</w:t>
      </w:r>
      <w:r>
        <w:rPr>
          <w:spacing w:val="40"/>
        </w:rPr>
        <w:t> </w:t>
      </w:r>
      <w:r>
        <w:rPr/>
        <w:t>effects</w:t>
      </w:r>
      <w:r>
        <w:rPr>
          <w:spacing w:val="40"/>
        </w:rPr>
        <w:t> </w:t>
      </w:r>
      <w:r>
        <w:rPr/>
        <w:t>should</w:t>
      </w:r>
      <w:r>
        <w:rPr>
          <w:spacing w:val="40"/>
        </w:rPr>
        <w:t> </w:t>
      </w:r>
      <w:r>
        <w:rPr/>
        <w:t>she have</w:t>
      </w:r>
      <w:r>
        <w:rPr>
          <w:spacing w:val="40"/>
        </w:rPr>
        <w:t> </w:t>
      </w:r>
      <w:r>
        <w:rPr/>
        <w:t>other</w:t>
      </w:r>
      <w:r>
        <w:rPr>
          <w:spacing w:val="40"/>
        </w:rPr>
        <w:t> </w:t>
      </w:r>
      <w:r>
        <w:rPr/>
        <w:t>children.</w:t>
      </w:r>
      <w:r>
        <w:rPr>
          <w:spacing w:val="40"/>
        </w:rPr>
        <w:t> </w:t>
      </w:r>
      <w:r>
        <w:rPr/>
        <w:t>Her</w:t>
      </w:r>
      <w:r>
        <w:rPr>
          <w:spacing w:val="40"/>
        </w:rPr>
        <w:t> </w:t>
      </w:r>
      <w:r>
        <w:rPr/>
        <w:t>failure</w:t>
      </w:r>
      <w:r>
        <w:rPr>
          <w:spacing w:val="40"/>
        </w:rPr>
        <w:t> </w:t>
      </w:r>
      <w:r>
        <w:rPr/>
        <w:t>to</w:t>
      </w:r>
      <w:r>
        <w:rPr>
          <w:spacing w:val="40"/>
        </w:rPr>
        <w:t> </w:t>
      </w:r>
      <w:r>
        <w:rPr/>
        <w:t>respond</w:t>
      </w:r>
      <w:r>
        <w:rPr>
          <w:spacing w:val="40"/>
        </w:rPr>
        <w:t> </w:t>
      </w:r>
      <w:r>
        <w:rPr/>
        <w:t>to</w:t>
      </w:r>
      <w:r>
        <w:rPr>
          <w:spacing w:val="40"/>
        </w:rPr>
        <w:t> </w:t>
      </w:r>
      <w:r>
        <w:rPr/>
        <w:t>the</w:t>
      </w:r>
      <w:r>
        <w:rPr>
          <w:spacing w:val="40"/>
        </w:rPr>
        <w:t> </w:t>
      </w:r>
      <w:r>
        <w:rPr/>
        <w:t>surviving</w:t>
      </w:r>
      <w:r>
        <w:rPr>
          <w:spacing w:val="40"/>
        </w:rPr>
        <w:t> </w:t>
      </w:r>
      <w:r>
        <w:rPr/>
        <w:t>children</w:t>
      </w:r>
      <w:r>
        <w:rPr>
          <w:spacing w:val="40"/>
        </w:rPr>
        <w:t> </w:t>
      </w:r>
      <w:r>
        <w:rPr/>
        <w:t>and</w:t>
      </w:r>
      <w:r>
        <w:rPr>
          <w:spacing w:val="40"/>
        </w:rPr>
        <w:t> </w:t>
      </w:r>
      <w:r>
        <w:rPr/>
        <w:t>sometimes</w:t>
      </w:r>
      <w:r>
        <w:rPr>
          <w:spacing w:val="40"/>
        </w:rPr>
        <w:t> </w:t>
      </w:r>
      <w:r>
        <w:rPr/>
        <w:t>her outright</w:t>
      </w:r>
      <w:r>
        <w:rPr>
          <w:spacing w:val="40"/>
        </w:rPr>
        <w:t> </w:t>
      </w:r>
      <w:r>
        <w:rPr/>
        <w:t>rejection</w:t>
      </w:r>
      <w:r>
        <w:rPr>
          <w:spacing w:val="40"/>
        </w:rPr>
        <w:t> </w:t>
      </w:r>
      <w:r>
        <w:rPr/>
        <w:t>of</w:t>
      </w:r>
      <w:r>
        <w:rPr>
          <w:spacing w:val="40"/>
        </w:rPr>
        <w:t> </w:t>
      </w:r>
      <w:r>
        <w:rPr/>
        <w:t>them</w:t>
      </w:r>
      <w:r>
        <w:rPr>
          <w:spacing w:val="40"/>
        </w:rPr>
        <w:t> </w:t>
      </w:r>
      <w:r>
        <w:rPr/>
        <w:t>are</w:t>
      </w:r>
      <w:r>
        <w:rPr>
          <w:spacing w:val="40"/>
        </w:rPr>
        <w:t> </w:t>
      </w:r>
      <w:r>
        <w:rPr/>
        <w:t>reported.</w:t>
      </w:r>
      <w:r>
        <w:rPr>
          <w:spacing w:val="40"/>
        </w:rPr>
        <w:t> </w:t>
      </w:r>
      <w:r>
        <w:rPr/>
        <w:t>Moreover,</w:t>
      </w:r>
      <w:r>
        <w:rPr>
          <w:spacing w:val="40"/>
        </w:rPr>
        <w:t> </w:t>
      </w:r>
      <w:r>
        <w:rPr/>
        <w:t>when</w:t>
      </w:r>
      <w:r>
        <w:rPr>
          <w:spacing w:val="40"/>
        </w:rPr>
        <w:t> </w:t>
      </w:r>
      <w:r>
        <w:rPr/>
        <w:t>a</w:t>
      </w:r>
      <w:r>
        <w:rPr>
          <w:spacing w:val="40"/>
        </w:rPr>
        <w:t> </w:t>
      </w:r>
      <w:r>
        <w:rPr/>
        <w:t>baby</w:t>
      </w:r>
      <w:r>
        <w:rPr>
          <w:spacing w:val="40"/>
        </w:rPr>
        <w:t> </w:t>
      </w:r>
      <w:r>
        <w:rPr/>
        <w:t>dies</w:t>
      </w:r>
      <w:r>
        <w:rPr>
          <w:spacing w:val="40"/>
        </w:rPr>
        <w:t> </w:t>
      </w:r>
      <w:r>
        <w:rPr/>
        <w:t>suddenly</w:t>
      </w:r>
      <w:r>
        <w:rPr>
          <w:spacing w:val="40"/>
        </w:rPr>
        <w:t> </w:t>
      </w:r>
      <w:r>
        <w:rPr/>
        <w:t>and inexplicably at home, as in 'crib-death', a distraught mother may impulsively accuse an older child of being responsible. Both Halpern ( 1972) and Tooley ( 1975) report cases in which a bereaved mother not only accused an older child (in the age-range three to</w:t>
      </w:r>
    </w:p>
    <w:p>
      <w:pPr>
        <w:pStyle w:val="BodyText"/>
        <w:rPr>
          <w:sz w:val="20"/>
        </w:rPr>
      </w:pPr>
    </w:p>
    <w:p>
      <w:pPr>
        <w:pStyle w:val="BodyText"/>
        <w:spacing w:before="1"/>
      </w:pPr>
      <w:r>
        <w:rPr/>
        <w:pict>
          <v:shape style="position:absolute;margin-left:92.639999pt;margin-top:13.923347pt;width:112.95pt;height:.1pt;mso-position-horizontal-relative:page;mso-position-vertical-relative:paragraph;z-index:-15692288;mso-wrap-distance-left:0;mso-wrap-distance-right:0" id="docshape75" coordorigin="1853,278" coordsize="2259,0" path="m1853,278l4111,278e" filled="false" stroked="true" strokeweight=".451592pt" strokecolor="#000000">
            <v:path arrowok="t"/>
            <v:stroke dashstyle="solid"/>
            <w10:wrap type="topAndBottom"/>
          </v:shape>
        </w:pict>
      </w:r>
    </w:p>
    <w:p>
      <w:pPr>
        <w:pStyle w:val="BodyText"/>
        <w:spacing w:before="5"/>
        <w:ind w:left="152"/>
      </w:pPr>
      <w:r>
        <w:rPr>
          <w:vertAlign w:val="superscript"/>
        </w:rPr>
        <w:t>2</w:t>
      </w:r>
      <w:r>
        <w:rPr>
          <w:spacing w:val="44"/>
          <w:vertAlign w:val="baseline"/>
        </w:rPr>
        <w:t>  </w:t>
      </w:r>
      <w:r>
        <w:rPr>
          <w:vertAlign w:val="baseline"/>
        </w:rPr>
        <w:t>Quoted</w:t>
      </w:r>
      <w:r>
        <w:rPr>
          <w:spacing w:val="7"/>
          <w:vertAlign w:val="baseline"/>
        </w:rPr>
        <w:t> </w:t>
      </w:r>
      <w:r>
        <w:rPr>
          <w:vertAlign w:val="baseline"/>
        </w:rPr>
        <w:t>by</w:t>
      </w:r>
      <w:r>
        <w:rPr>
          <w:spacing w:val="6"/>
          <w:vertAlign w:val="baseline"/>
        </w:rPr>
        <w:t> </w:t>
      </w:r>
      <w:r>
        <w:rPr>
          <w:vertAlign w:val="baseline"/>
        </w:rPr>
        <w:t>Klaus</w:t>
      </w:r>
      <w:r>
        <w:rPr>
          <w:spacing w:val="5"/>
          <w:vertAlign w:val="baseline"/>
        </w:rPr>
        <w:t> </w:t>
      </w:r>
      <w:r>
        <w:rPr>
          <w:vertAlign w:val="baseline"/>
        </w:rPr>
        <w:t>and</w:t>
      </w:r>
      <w:r>
        <w:rPr>
          <w:spacing w:val="6"/>
          <w:vertAlign w:val="baseline"/>
        </w:rPr>
        <w:t> </w:t>
      </w:r>
      <w:r>
        <w:rPr>
          <w:vertAlign w:val="baseline"/>
        </w:rPr>
        <w:t>Kennell</w:t>
      </w:r>
      <w:r>
        <w:rPr>
          <w:spacing w:val="5"/>
          <w:vertAlign w:val="baseline"/>
        </w:rPr>
        <w:t> </w:t>
      </w:r>
      <w:r>
        <w:rPr>
          <w:vertAlign w:val="baseline"/>
        </w:rPr>
        <w:t>(</w:t>
      </w:r>
      <w:r>
        <w:rPr>
          <w:spacing w:val="6"/>
          <w:vertAlign w:val="baseline"/>
        </w:rPr>
        <w:t> </w:t>
      </w:r>
      <w:r>
        <w:rPr>
          <w:spacing w:val="-2"/>
          <w:vertAlign w:val="baseline"/>
        </w:rPr>
        <w:t>1976).</w:t>
      </w:r>
    </w:p>
    <w:p>
      <w:pPr>
        <w:pStyle w:val="BodyText"/>
        <w:spacing w:before="6"/>
        <w:rPr>
          <w:sz w:val="23"/>
        </w:rPr>
      </w:pPr>
    </w:p>
    <w:p>
      <w:pPr>
        <w:pStyle w:val="BodyText"/>
        <w:spacing w:before="1"/>
        <w:ind w:left="152"/>
      </w:pPr>
      <w:r>
        <w:rPr/>
        <w:t>-</w:t>
      </w:r>
      <w:r>
        <w:rPr>
          <w:spacing w:val="-4"/>
        </w:rPr>
        <w:t>123-</w:t>
      </w:r>
    </w:p>
    <w:p>
      <w:pPr>
        <w:pStyle w:val="BodyText"/>
        <w:spacing w:before="4"/>
        <w:rPr>
          <w:sz w:val="23"/>
        </w:rPr>
      </w:pPr>
    </w:p>
    <w:p>
      <w:pPr>
        <w:pStyle w:val="BodyText"/>
        <w:spacing w:line="247" w:lineRule="auto"/>
        <w:ind w:left="152" w:right="788"/>
        <w:jc w:val="both"/>
      </w:pPr>
      <w:r>
        <w:rPr/>
        <w:pict>
          <v:rect style="position:absolute;margin-left:397.140015pt;margin-top:24.490324pt;width:9.84pt;height:.60004pt;mso-position-horizontal-relative:page;mso-position-vertical-relative:paragraph;z-index:-20091392" id="docshape76" filled="true" fillcolor="#000000" stroked="false">
            <v:fill type="solid"/>
            <w10:wrap type="none"/>
          </v:rect>
        </w:pict>
      </w:r>
      <w:r>
        <w:rPr/>
        <w:t>five) but punished him or her severely. Subsequently these children came to psychiatric</w:t>
      </w:r>
      <w:r>
        <w:rPr>
          <w:spacing w:val="80"/>
        </w:rPr>
        <w:t> </w:t>
      </w:r>
      <w:r>
        <w:rPr/>
        <w:t>attention</w:t>
      </w:r>
      <w:r>
        <w:rPr>
          <w:spacing w:val="40"/>
        </w:rPr>
        <w:t> </w:t>
      </w:r>
      <w:r>
        <w:rPr/>
        <w:t>on</w:t>
      </w:r>
      <w:r>
        <w:rPr>
          <w:spacing w:val="40"/>
        </w:rPr>
        <w:t> </w:t>
      </w:r>
      <w:r>
        <w:rPr/>
        <w:t>account</w:t>
      </w:r>
      <w:r>
        <w:rPr>
          <w:spacing w:val="40"/>
        </w:rPr>
        <w:t> </w:t>
      </w:r>
      <w:r>
        <w:rPr/>
        <w:t>of</w:t>
      </w:r>
      <w:r>
        <w:rPr>
          <w:spacing w:val="40"/>
        </w:rPr>
        <w:t> </w:t>
      </w:r>
      <w:r>
        <w:rPr/>
        <w:t>being</w:t>
      </w:r>
      <w:r>
        <w:rPr>
          <w:spacing w:val="40"/>
        </w:rPr>
        <w:t> </w:t>
      </w:r>
      <w:r>
        <w:rPr/>
        <w:t>moody,</w:t>
      </w:r>
      <w:r>
        <w:rPr>
          <w:spacing w:val="40"/>
        </w:rPr>
        <w:t> </w:t>
      </w:r>
      <w:r>
        <w:rPr/>
        <w:t>spiteful</w:t>
      </w:r>
      <w:r>
        <w:rPr>
          <w:spacing w:val="40"/>
        </w:rPr>
        <w:t> </w:t>
      </w:r>
      <w:r>
        <w:rPr/>
        <w:t>or</w:t>
      </w:r>
      <w:r>
        <w:rPr>
          <w:spacing w:val="40"/>
        </w:rPr>
        <w:t> </w:t>
      </w:r>
      <w:r>
        <w:rPr/>
        <w:t>destructive.</w:t>
      </w:r>
      <w:r>
        <w:rPr>
          <w:spacing w:val="40"/>
        </w:rPr>
        <w:t> </w:t>
      </w:r>
      <w:r>
        <w:rPr>
          <w:vertAlign w:val="superscript"/>
        </w:rPr>
        <w:t>3</w:t>
      </w:r>
      <w:r>
        <w:rPr>
          <w:spacing w:val="40"/>
          <w:vertAlign w:val="baseline"/>
        </w:rPr>
        <w:t> </w:t>
      </w:r>
      <w:r>
        <w:rPr>
          <w:vertAlign w:val="baseline"/>
        </w:rPr>
        <w:t>Not</w:t>
      </w:r>
      <w:r>
        <w:rPr>
          <w:spacing w:val="40"/>
          <w:vertAlign w:val="baseline"/>
        </w:rPr>
        <w:t> </w:t>
      </w:r>
      <w:r>
        <w:rPr>
          <w:vertAlign w:val="baseline"/>
        </w:rPr>
        <w:t>unexpectedly</w:t>
      </w:r>
      <w:r>
        <w:rPr>
          <w:spacing w:val="40"/>
          <w:vertAlign w:val="baseline"/>
        </w:rPr>
        <w:t> </w:t>
      </w:r>
      <w:r>
        <w:rPr>
          <w:vertAlign w:val="baseline"/>
        </w:rPr>
        <w:t>these mothers had had difficult childhoods and/or unhappy marriages themselves.</w:t>
      </w:r>
    </w:p>
    <w:p>
      <w:pPr>
        <w:pStyle w:val="BodyText"/>
        <w:spacing w:before="8"/>
      </w:pPr>
    </w:p>
    <w:p>
      <w:pPr>
        <w:pStyle w:val="BodyText"/>
        <w:spacing w:line="247" w:lineRule="auto"/>
        <w:ind w:left="152" w:right="787"/>
        <w:jc w:val="both"/>
      </w:pPr>
      <w:r>
        <w:rPr/>
        <w:t>In addition to the risk that a stillbirth or early death may affect a mother's relationship with an older</w:t>
      </w:r>
      <w:r>
        <w:rPr>
          <w:spacing w:val="15"/>
        </w:rPr>
        <w:t> </w:t>
      </w:r>
      <w:r>
        <w:rPr/>
        <w:t>child</w:t>
      </w:r>
      <w:r>
        <w:rPr>
          <w:spacing w:val="15"/>
        </w:rPr>
        <w:t> </w:t>
      </w:r>
      <w:r>
        <w:rPr/>
        <w:t>is</w:t>
      </w:r>
      <w:r>
        <w:rPr>
          <w:spacing w:val="15"/>
        </w:rPr>
        <w:t> </w:t>
      </w:r>
      <w:r>
        <w:rPr/>
        <w:t>the</w:t>
      </w:r>
      <w:r>
        <w:rPr>
          <w:spacing w:val="13"/>
        </w:rPr>
        <w:t> </w:t>
      </w:r>
      <w:r>
        <w:rPr/>
        <w:t>risk</w:t>
      </w:r>
      <w:r>
        <w:rPr>
          <w:spacing w:val="15"/>
        </w:rPr>
        <w:t> </w:t>
      </w:r>
      <w:r>
        <w:rPr/>
        <w:t>that</w:t>
      </w:r>
      <w:r>
        <w:rPr>
          <w:spacing w:val="15"/>
        </w:rPr>
        <w:t> </w:t>
      </w:r>
      <w:r>
        <w:rPr/>
        <w:t>it</w:t>
      </w:r>
      <w:r>
        <w:rPr>
          <w:spacing w:val="15"/>
        </w:rPr>
        <w:t> </w:t>
      </w:r>
      <w:r>
        <w:rPr/>
        <w:t>may</w:t>
      </w:r>
      <w:r>
        <w:rPr>
          <w:spacing w:val="16"/>
        </w:rPr>
        <w:t> </w:t>
      </w:r>
      <w:r>
        <w:rPr/>
        <w:t>affect</w:t>
      </w:r>
      <w:r>
        <w:rPr>
          <w:spacing w:val="15"/>
        </w:rPr>
        <w:t> </w:t>
      </w:r>
      <w:r>
        <w:rPr/>
        <w:t>also</w:t>
      </w:r>
      <w:r>
        <w:rPr>
          <w:spacing w:val="12"/>
        </w:rPr>
        <w:t> </w:t>
      </w:r>
      <w:r>
        <w:rPr/>
        <w:t>her</w:t>
      </w:r>
      <w:r>
        <w:rPr>
          <w:spacing w:val="15"/>
        </w:rPr>
        <w:t> </w:t>
      </w:r>
      <w:r>
        <w:rPr/>
        <w:t>feelings</w:t>
      </w:r>
      <w:r>
        <w:rPr>
          <w:spacing w:val="14"/>
        </w:rPr>
        <w:t> </w:t>
      </w:r>
      <w:r>
        <w:rPr/>
        <w:t>about</w:t>
      </w:r>
      <w:r>
        <w:rPr>
          <w:spacing w:val="14"/>
        </w:rPr>
        <w:t> </w:t>
      </w:r>
      <w:r>
        <w:rPr/>
        <w:t>having</w:t>
      </w:r>
      <w:r>
        <w:rPr>
          <w:spacing w:val="15"/>
        </w:rPr>
        <w:t> </w:t>
      </w:r>
      <w:r>
        <w:rPr/>
        <w:t>a</w:t>
      </w:r>
      <w:r>
        <w:rPr>
          <w:spacing w:val="13"/>
        </w:rPr>
        <w:t> </w:t>
      </w:r>
      <w:r>
        <w:rPr/>
        <w:t>new</w:t>
      </w:r>
      <w:r>
        <w:rPr>
          <w:spacing w:val="14"/>
        </w:rPr>
        <w:t> </w:t>
      </w:r>
      <w:r>
        <w:rPr/>
        <w:t>baby.</w:t>
      </w:r>
      <w:r>
        <w:rPr>
          <w:spacing w:val="12"/>
        </w:rPr>
        <w:t> </w:t>
      </w:r>
      <w:r>
        <w:rPr/>
        <w:t>Wolff</w:t>
      </w:r>
      <w:r>
        <w:rPr>
          <w:i/>
        </w:rPr>
        <w:t>et</w:t>
      </w:r>
      <w:r>
        <w:rPr>
          <w:i/>
          <w:spacing w:val="13"/>
        </w:rPr>
        <w:t> </w:t>
      </w:r>
      <w:r>
        <w:rPr>
          <w:i/>
        </w:rPr>
        <w:t>al</w:t>
      </w:r>
      <w:r>
        <w:rPr/>
        <w:t>. ( 1970) report that a large proportion of women who had had a stillbirth were later insistent on having no more children. Lewis and Page ( 1978) describe a mother who became depressed</w:t>
      </w:r>
      <w:r>
        <w:rPr>
          <w:spacing w:val="80"/>
        </w:rPr>
        <w:t> </w:t>
      </w:r>
      <w:r>
        <w:rPr/>
        <w:t>after the birth of another baby, a girl, turned against her and was afraid she might batter her. Although initially both parents kept silent about the previous stillbirth, once persuaded to talk about</w:t>
      </w:r>
      <w:r>
        <w:rPr>
          <w:spacing w:val="40"/>
        </w:rPr>
        <w:t> </w:t>
      </w:r>
      <w:r>
        <w:rPr/>
        <w:t>it</w:t>
      </w:r>
      <w:r>
        <w:rPr>
          <w:spacing w:val="40"/>
        </w:rPr>
        <w:t> </w:t>
      </w:r>
      <w:r>
        <w:rPr/>
        <w:t>both</w:t>
      </w:r>
      <w:r>
        <w:rPr>
          <w:spacing w:val="40"/>
        </w:rPr>
        <w:t> </w:t>
      </w:r>
      <w:r>
        <w:rPr/>
        <w:t>expressed</w:t>
      </w:r>
      <w:r>
        <w:rPr>
          <w:spacing w:val="40"/>
        </w:rPr>
        <w:t> </w:t>
      </w:r>
      <w:r>
        <w:rPr/>
        <w:t>deep</w:t>
      </w:r>
      <w:r>
        <w:rPr>
          <w:spacing w:val="40"/>
        </w:rPr>
        <w:t> </w:t>
      </w:r>
      <w:r>
        <w:rPr/>
        <w:t>feelings</w:t>
      </w:r>
      <w:r>
        <w:rPr>
          <w:spacing w:val="40"/>
        </w:rPr>
        <w:t> </w:t>
      </w:r>
      <w:r>
        <w:rPr/>
        <w:t>of</w:t>
      </w:r>
      <w:r>
        <w:rPr>
          <w:spacing w:val="40"/>
        </w:rPr>
        <w:t> </w:t>
      </w:r>
      <w:r>
        <w:rPr/>
        <w:t>grief</w:t>
      </w:r>
      <w:r>
        <w:rPr>
          <w:spacing w:val="40"/>
        </w:rPr>
        <w:t> </w:t>
      </w:r>
      <w:r>
        <w:rPr/>
        <w:t>about</w:t>
      </w:r>
      <w:r>
        <w:rPr>
          <w:spacing w:val="40"/>
        </w:rPr>
        <w:t> </w:t>
      </w:r>
      <w:r>
        <w:rPr/>
        <w:t>their</w:t>
      </w:r>
      <w:r>
        <w:rPr>
          <w:spacing w:val="40"/>
        </w:rPr>
        <w:t> </w:t>
      </w:r>
      <w:r>
        <w:rPr/>
        <w:t>loss</w:t>
      </w:r>
      <w:r>
        <w:rPr>
          <w:spacing w:val="40"/>
        </w:rPr>
        <w:t> </w:t>
      </w:r>
      <w:r>
        <w:rPr/>
        <w:t>and</w:t>
      </w:r>
      <w:r>
        <w:rPr>
          <w:spacing w:val="40"/>
        </w:rPr>
        <w:t> </w:t>
      </w:r>
      <w:r>
        <w:rPr/>
        <w:t>anger</w:t>
      </w:r>
      <w:r>
        <w:rPr>
          <w:spacing w:val="40"/>
        </w:rPr>
        <w:t> </w:t>
      </w:r>
      <w:r>
        <w:rPr/>
        <w:t>with</w:t>
      </w:r>
      <w:r>
        <w:rPr>
          <w:spacing w:val="40"/>
        </w:rPr>
        <w:t> </w:t>
      </w:r>
      <w:r>
        <w:rPr/>
        <w:t>the</w:t>
      </w:r>
      <w:r>
        <w:rPr>
          <w:spacing w:val="40"/>
        </w:rPr>
        <w:t> </w:t>
      </w:r>
      <w:r>
        <w:rPr/>
        <w:t>hospital. These interviews brought relief and an improvement in mother's condition and in her</w:t>
      </w:r>
      <w:r>
        <w:rPr>
          <w:spacing w:val="40"/>
        </w:rPr>
        <w:t> </w:t>
      </w:r>
      <w:r>
        <w:rPr/>
        <w:t>relationship with the new baby. Once again, these parents had had earlier experiences that had made them especially vulnerable to a loss.</w:t>
      </w:r>
    </w:p>
    <w:p>
      <w:pPr>
        <w:pStyle w:val="BodyText"/>
        <w:spacing w:before="11"/>
        <w:rPr>
          <w:sz w:val="21"/>
        </w:rPr>
      </w:pPr>
    </w:p>
    <w:p>
      <w:pPr>
        <w:pStyle w:val="Heading4"/>
      </w:pPr>
      <w:r>
        <w:rPr/>
        <w:t>Affectional</w:t>
      </w:r>
      <w:r>
        <w:rPr>
          <w:spacing w:val="6"/>
        </w:rPr>
        <w:t> </w:t>
      </w:r>
      <w:r>
        <w:rPr/>
        <w:t>bonds</w:t>
      </w:r>
      <w:r>
        <w:rPr>
          <w:spacing w:val="6"/>
        </w:rPr>
        <w:t> </w:t>
      </w:r>
      <w:r>
        <w:rPr/>
        <w:t>of</w:t>
      </w:r>
      <w:r>
        <w:rPr>
          <w:spacing w:val="6"/>
        </w:rPr>
        <w:t> </w:t>
      </w:r>
      <w:r>
        <w:rPr/>
        <w:t>different</w:t>
      </w:r>
      <w:r>
        <w:rPr>
          <w:spacing w:val="6"/>
        </w:rPr>
        <w:t> </w:t>
      </w:r>
      <w:r>
        <w:rPr/>
        <w:t>types:</w:t>
      </w:r>
      <w:r>
        <w:rPr>
          <w:spacing w:val="6"/>
        </w:rPr>
        <w:t> </w:t>
      </w:r>
      <w:r>
        <w:rPr/>
        <w:t>a</w:t>
      </w:r>
      <w:r>
        <w:rPr>
          <w:spacing w:val="6"/>
        </w:rPr>
        <w:t> </w:t>
      </w:r>
      <w:r>
        <w:rPr>
          <w:spacing w:val="-4"/>
        </w:rPr>
        <w:t>note</w:t>
      </w:r>
    </w:p>
    <w:p>
      <w:pPr>
        <w:pStyle w:val="BodyText"/>
        <w:spacing w:before="6"/>
        <w:rPr>
          <w:b/>
          <w:sz w:val="23"/>
        </w:rPr>
      </w:pPr>
    </w:p>
    <w:p>
      <w:pPr>
        <w:pStyle w:val="BodyText"/>
        <w:spacing w:line="247" w:lineRule="auto" w:before="1"/>
        <w:ind w:left="152" w:right="787"/>
        <w:jc w:val="both"/>
      </w:pPr>
      <w:r>
        <w:rPr/>
        <w:t>In this chapter I have emphasized that the pattern of response to the death of a child or to a stillbirth has a great deal in common with the pattern of response to the loss of a spouse. In regard to the aftermath, however, there is a difference of importance. Whereas loneliness is a principal feature after the death of a spouse, it seems not to be prevalent after the death of a child. Correspondingly, the sense of loneliness after the death of a spouse is usually not</w:t>
      </w:r>
      <w:r>
        <w:rPr>
          <w:spacing w:val="40"/>
        </w:rPr>
        <w:t> </w:t>
      </w:r>
      <w:r>
        <w:rPr/>
        <w:t>assuaged by the presence of a child.</w:t>
      </w:r>
    </w:p>
    <w:p>
      <w:pPr>
        <w:pStyle w:val="BodyText"/>
        <w:spacing w:before="2"/>
      </w:pPr>
    </w:p>
    <w:p>
      <w:pPr>
        <w:pStyle w:val="BodyText"/>
        <w:spacing w:line="247" w:lineRule="auto"/>
        <w:ind w:left="152" w:right="788"/>
        <w:jc w:val="both"/>
      </w:pPr>
      <w:r>
        <w:rPr/>
        <w:pict>
          <v:rect style="position:absolute;margin-left:191.639999pt;margin-top:37.571255pt;width:6.6pt;height:.54001pt;mso-position-horizontal-relative:page;mso-position-vertical-relative:paragraph;z-index:15766528" id="docshape77" filled="true" fillcolor="#000000" stroked="false">
            <v:fill type="solid"/>
            <w10:wrap type="none"/>
          </v:rect>
        </w:pict>
      </w:r>
      <w:r>
        <w:rPr/>
        <w:t>These observations are of great significance for the theory of affectional bonding. They show that, whatever the different types of affectional bond may have in common, they cannot be regarded as identical. </w:t>
      </w:r>
      <w:r>
        <w:rPr>
          <w:vertAlign w:val="superscript"/>
        </w:rPr>
        <w:t>4</w:t>
      </w:r>
      <w:r>
        <w:rPr>
          <w:vertAlign w:val="baseline"/>
        </w:rPr>
        <w:t> Thus to make progress it will be necessary to study</w:t>
      </w:r>
    </w:p>
    <w:p>
      <w:pPr>
        <w:pStyle w:val="BodyText"/>
        <w:rPr>
          <w:sz w:val="20"/>
        </w:rPr>
      </w:pPr>
    </w:p>
    <w:p>
      <w:pPr>
        <w:pStyle w:val="BodyText"/>
        <w:spacing w:before="5"/>
      </w:pPr>
      <w:r>
        <w:rPr/>
        <w:pict>
          <v:shape style="position:absolute;margin-left:92.640854pt;margin-top:14.098926pt;width:112.95pt;height:.1pt;mso-position-horizontal-relative:page;mso-position-vertical-relative:paragraph;z-index:-15691776;mso-wrap-distance-left:0;mso-wrap-distance-right:0" id="docshape78" coordorigin="1853,282" coordsize="2259,0" path="m1853,282l4111,282e" filled="false" stroked="true" strokeweight=".451592pt" strokecolor="#000000">
            <v:path arrowok="t"/>
            <v:stroke dashstyle="solid"/>
            <w10:wrap type="topAndBottom"/>
          </v:shape>
        </w:pict>
      </w:r>
    </w:p>
    <w:p>
      <w:pPr>
        <w:pStyle w:val="BodyText"/>
        <w:spacing w:line="247" w:lineRule="auto" w:before="5"/>
        <w:ind w:left="413" w:right="787" w:hanging="261"/>
        <w:jc w:val="both"/>
      </w:pPr>
      <w:r>
        <w:rPr>
          <w:vertAlign w:val="superscript"/>
        </w:rPr>
        <w:t>3</w:t>
      </w:r>
      <w:r>
        <w:rPr>
          <w:spacing w:val="80"/>
          <w:w w:val="150"/>
          <w:vertAlign w:val="baseline"/>
        </w:rPr>
        <w:t> </w:t>
      </w:r>
      <w:r>
        <w:rPr>
          <w:vertAlign w:val="baseline"/>
        </w:rPr>
        <w:t>In</w:t>
      </w:r>
      <w:r>
        <w:rPr>
          <w:spacing w:val="37"/>
          <w:vertAlign w:val="baseline"/>
        </w:rPr>
        <w:t> </w:t>
      </w:r>
      <w:r>
        <w:rPr>
          <w:vertAlign w:val="baseline"/>
        </w:rPr>
        <w:t>Volume</w:t>
      </w:r>
      <w:r>
        <w:rPr>
          <w:spacing w:val="40"/>
          <w:vertAlign w:val="baseline"/>
        </w:rPr>
        <w:t> </w:t>
      </w:r>
      <w:r>
        <w:rPr>
          <w:vertAlign w:val="baseline"/>
        </w:rPr>
        <w:t>II</w:t>
      </w:r>
      <w:r>
        <w:rPr>
          <w:spacing w:val="37"/>
          <w:vertAlign w:val="baseline"/>
        </w:rPr>
        <w:t> </w:t>
      </w:r>
      <w:r>
        <w:rPr>
          <w:vertAlign w:val="baseline"/>
        </w:rPr>
        <w:t>of</w:t>
      </w:r>
      <w:r>
        <w:rPr>
          <w:spacing w:val="39"/>
          <w:vertAlign w:val="baseline"/>
        </w:rPr>
        <w:t> </w:t>
      </w:r>
      <w:r>
        <w:rPr>
          <w:vertAlign w:val="baseline"/>
        </w:rPr>
        <w:t>this</w:t>
      </w:r>
      <w:r>
        <w:rPr>
          <w:spacing w:val="39"/>
          <w:vertAlign w:val="baseline"/>
        </w:rPr>
        <w:t> </w:t>
      </w:r>
      <w:r>
        <w:rPr>
          <w:vertAlign w:val="baseline"/>
        </w:rPr>
        <w:t>work,</w:t>
      </w:r>
      <w:r>
        <w:rPr>
          <w:spacing w:val="37"/>
          <w:vertAlign w:val="baseline"/>
        </w:rPr>
        <w:t> </w:t>
      </w:r>
      <w:r>
        <w:rPr>
          <w:vertAlign w:val="baseline"/>
        </w:rPr>
        <w:t>at</w:t>
      </w:r>
      <w:r>
        <w:rPr>
          <w:spacing w:val="37"/>
          <w:vertAlign w:val="baseline"/>
        </w:rPr>
        <w:t> </w:t>
      </w:r>
      <w:r>
        <w:rPr>
          <w:vertAlign w:val="baseline"/>
        </w:rPr>
        <w:t>the</w:t>
      </w:r>
      <w:r>
        <w:rPr>
          <w:spacing w:val="39"/>
          <w:vertAlign w:val="baseline"/>
        </w:rPr>
        <w:t> </w:t>
      </w:r>
      <w:r>
        <w:rPr>
          <w:vertAlign w:val="baseline"/>
        </w:rPr>
        <w:t>end</w:t>
      </w:r>
      <w:r>
        <w:rPr>
          <w:spacing w:val="39"/>
          <w:vertAlign w:val="baseline"/>
        </w:rPr>
        <w:t> </w:t>
      </w:r>
      <w:r>
        <w:rPr>
          <w:vertAlign w:val="baseline"/>
        </w:rPr>
        <w:t>of</w:t>
      </w:r>
      <w:r>
        <w:rPr>
          <w:spacing w:val="37"/>
          <w:vertAlign w:val="baseline"/>
        </w:rPr>
        <w:t> </w:t>
      </w:r>
      <w:r>
        <w:rPr>
          <w:vertAlign w:val="baseline"/>
        </w:rPr>
        <w:t>Chapter</w:t>
      </w:r>
      <w:r>
        <w:rPr>
          <w:spacing w:val="37"/>
          <w:vertAlign w:val="baseline"/>
        </w:rPr>
        <w:t> </w:t>
      </w:r>
      <w:r>
        <w:rPr>
          <w:vertAlign w:val="baseline"/>
        </w:rPr>
        <w:t>18,</w:t>
      </w:r>
      <w:r>
        <w:rPr>
          <w:spacing w:val="39"/>
          <w:vertAlign w:val="baseline"/>
        </w:rPr>
        <w:t> </w:t>
      </w:r>
      <w:r>
        <w:rPr>
          <w:vertAlign w:val="baseline"/>
        </w:rPr>
        <w:t>an</w:t>
      </w:r>
      <w:r>
        <w:rPr>
          <w:spacing w:val="39"/>
          <w:vertAlign w:val="baseline"/>
        </w:rPr>
        <w:t> </w:t>
      </w:r>
      <w:r>
        <w:rPr>
          <w:vertAlign w:val="baseline"/>
        </w:rPr>
        <w:t>account</w:t>
      </w:r>
      <w:r>
        <w:rPr>
          <w:spacing w:val="37"/>
          <w:vertAlign w:val="baseline"/>
        </w:rPr>
        <w:t> </w:t>
      </w:r>
      <w:r>
        <w:rPr>
          <w:vertAlign w:val="baseline"/>
        </w:rPr>
        <w:t>is</w:t>
      </w:r>
      <w:r>
        <w:rPr>
          <w:spacing w:val="39"/>
          <w:vertAlign w:val="baseline"/>
        </w:rPr>
        <w:t> </w:t>
      </w:r>
      <w:r>
        <w:rPr>
          <w:vertAlign w:val="baseline"/>
        </w:rPr>
        <w:t>given</w:t>
      </w:r>
      <w:r>
        <w:rPr>
          <w:spacing w:val="39"/>
          <w:vertAlign w:val="baseline"/>
        </w:rPr>
        <w:t> </w:t>
      </w:r>
      <w:r>
        <w:rPr>
          <w:vertAlign w:val="baseline"/>
        </w:rPr>
        <w:t>(derived</w:t>
      </w:r>
      <w:r>
        <w:rPr>
          <w:spacing w:val="40"/>
          <w:vertAlign w:val="baseline"/>
        </w:rPr>
        <w:t> </w:t>
      </w:r>
      <w:r>
        <w:rPr>
          <w:vertAlign w:val="baseline"/>
        </w:rPr>
        <w:t>from Moss</w:t>
      </w:r>
      <w:r>
        <w:rPr>
          <w:spacing w:val="17"/>
          <w:vertAlign w:val="baseline"/>
        </w:rPr>
        <w:t> </w:t>
      </w:r>
      <w:r>
        <w:rPr>
          <w:vertAlign w:val="baseline"/>
        </w:rPr>
        <w:t>1960)</w:t>
      </w:r>
      <w:r>
        <w:rPr>
          <w:spacing w:val="17"/>
          <w:vertAlign w:val="baseline"/>
        </w:rPr>
        <w:t> </w:t>
      </w:r>
      <w:r>
        <w:rPr>
          <w:vertAlign w:val="baseline"/>
        </w:rPr>
        <w:t>of</w:t>
      </w:r>
      <w:r>
        <w:rPr>
          <w:spacing w:val="17"/>
          <w:vertAlign w:val="baseline"/>
        </w:rPr>
        <w:t> </w:t>
      </w:r>
      <w:r>
        <w:rPr>
          <w:vertAlign w:val="baseline"/>
        </w:rPr>
        <w:t>a woman</w:t>
      </w:r>
      <w:r>
        <w:rPr>
          <w:spacing w:val="20"/>
          <w:vertAlign w:val="baseline"/>
        </w:rPr>
        <w:t> </w:t>
      </w:r>
      <w:r>
        <w:rPr>
          <w:vertAlign w:val="baseline"/>
        </w:rPr>
        <w:t>of</w:t>
      </w:r>
      <w:r>
        <w:rPr>
          <w:spacing w:val="17"/>
          <w:vertAlign w:val="baseline"/>
        </w:rPr>
        <w:t> </w:t>
      </w:r>
      <w:r>
        <w:rPr>
          <w:vertAlign w:val="baseline"/>
        </w:rPr>
        <w:t>forty-five who</w:t>
      </w:r>
      <w:r>
        <w:rPr>
          <w:spacing w:val="17"/>
          <w:vertAlign w:val="baseline"/>
        </w:rPr>
        <w:t> </w:t>
      </w:r>
      <w:r>
        <w:rPr>
          <w:vertAlign w:val="baseline"/>
        </w:rPr>
        <w:t>since</w:t>
      </w:r>
      <w:r>
        <w:rPr>
          <w:spacing w:val="17"/>
          <w:vertAlign w:val="baseline"/>
        </w:rPr>
        <w:t> </w:t>
      </w:r>
      <w:r>
        <w:rPr>
          <w:vertAlign w:val="baseline"/>
        </w:rPr>
        <w:t>her</w:t>
      </w:r>
      <w:r>
        <w:rPr>
          <w:spacing w:val="17"/>
          <w:vertAlign w:val="baseline"/>
        </w:rPr>
        <w:t> </w:t>
      </w:r>
      <w:r>
        <w:rPr>
          <w:vertAlign w:val="baseline"/>
        </w:rPr>
        <w:t>childhood</w:t>
      </w:r>
      <w:r>
        <w:rPr>
          <w:spacing w:val="18"/>
          <w:vertAlign w:val="baseline"/>
        </w:rPr>
        <w:t> </w:t>
      </w:r>
      <w:r>
        <w:rPr>
          <w:vertAlign w:val="baseline"/>
        </w:rPr>
        <w:t>had</w:t>
      </w:r>
      <w:r>
        <w:rPr>
          <w:spacing w:val="18"/>
          <w:vertAlign w:val="baseline"/>
        </w:rPr>
        <w:t> </w:t>
      </w:r>
      <w:r>
        <w:rPr>
          <w:vertAlign w:val="baseline"/>
        </w:rPr>
        <w:t>suffered an</w:t>
      </w:r>
      <w:r>
        <w:rPr>
          <w:spacing w:val="18"/>
          <w:vertAlign w:val="baseline"/>
        </w:rPr>
        <w:t> </w:t>
      </w:r>
      <w:r>
        <w:rPr>
          <w:vertAlign w:val="baseline"/>
        </w:rPr>
        <w:t>intense</w:t>
      </w:r>
      <w:r>
        <w:rPr>
          <w:spacing w:val="18"/>
          <w:vertAlign w:val="baseline"/>
        </w:rPr>
        <w:t> </w:t>
      </w:r>
      <w:r>
        <w:rPr>
          <w:vertAlign w:val="baseline"/>
        </w:rPr>
        <w:t>fear of dogs. During therapy this was traced to her mother having blamed her for the death of a younger sister to which, it seemed, the family dog had in fact contributed.</w:t>
      </w:r>
    </w:p>
    <w:p>
      <w:pPr>
        <w:pStyle w:val="BodyText"/>
        <w:spacing w:line="244" w:lineRule="auto"/>
        <w:ind w:left="413" w:right="790" w:hanging="261"/>
        <w:jc w:val="both"/>
      </w:pPr>
      <w:r>
        <w:rPr>
          <w:vertAlign w:val="superscript"/>
        </w:rPr>
        <w:t>4</w:t>
      </w:r>
      <w:r>
        <w:rPr>
          <w:spacing w:val="80"/>
          <w:vertAlign w:val="baseline"/>
        </w:rPr>
        <w:t> </w:t>
      </w:r>
      <w:r>
        <w:rPr>
          <w:vertAlign w:val="baseline"/>
        </w:rPr>
        <w:t>I am indebted to Robert Weiss for having drawn my attention to these findings and to their </w:t>
      </w:r>
      <w:r>
        <w:rPr>
          <w:spacing w:val="-2"/>
          <w:vertAlign w:val="baseline"/>
        </w:rPr>
        <w:t>implications.</w:t>
      </w:r>
    </w:p>
    <w:p>
      <w:pPr>
        <w:pStyle w:val="BodyText"/>
        <w:spacing w:before="11"/>
      </w:pPr>
    </w:p>
    <w:p>
      <w:pPr>
        <w:pStyle w:val="BodyText"/>
        <w:ind w:left="152"/>
      </w:pPr>
      <w:r>
        <w:rPr/>
        <w:t>-</w:t>
      </w:r>
      <w:r>
        <w:rPr>
          <w:spacing w:val="-4"/>
        </w:rPr>
        <w:t>124-</w:t>
      </w:r>
    </w:p>
    <w:p>
      <w:pPr>
        <w:spacing w:after="0"/>
        <w:sectPr>
          <w:pgSz w:w="12240" w:h="15840"/>
          <w:pgMar w:header="0" w:footer="726" w:top="1260" w:bottom="920" w:left="1700" w:right="1060"/>
        </w:sectPr>
      </w:pPr>
    </w:p>
    <w:p>
      <w:pPr>
        <w:pStyle w:val="BodyText"/>
        <w:spacing w:line="247" w:lineRule="auto" w:before="76"/>
        <w:ind w:left="152" w:right="789"/>
        <w:jc w:val="both"/>
      </w:pPr>
      <w:r>
        <w:rPr/>
        <w:t>not only the many characteristics that different types of bond have in common but also their differences. In view of the number of types of bond--child to parent, parent to child, spouse to spouse,</w:t>
      </w:r>
      <w:r>
        <w:rPr>
          <w:spacing w:val="20"/>
        </w:rPr>
        <w:t> </w:t>
      </w:r>
      <w:r>
        <w:rPr/>
        <w:t>and</w:t>
      </w:r>
      <w:r>
        <w:rPr>
          <w:spacing w:val="19"/>
        </w:rPr>
        <w:t> </w:t>
      </w:r>
      <w:r>
        <w:rPr/>
        <w:t>sibling</w:t>
      </w:r>
      <w:r>
        <w:rPr>
          <w:spacing w:val="19"/>
        </w:rPr>
        <w:t> </w:t>
      </w:r>
      <w:r>
        <w:rPr/>
        <w:t>to</w:t>
      </w:r>
      <w:r>
        <w:rPr>
          <w:spacing w:val="20"/>
        </w:rPr>
        <w:t> </w:t>
      </w:r>
      <w:r>
        <w:rPr/>
        <w:t>sibling</w:t>
      </w:r>
      <w:r>
        <w:rPr>
          <w:spacing w:val="19"/>
        </w:rPr>
        <w:t> </w:t>
      </w:r>
      <w:r>
        <w:rPr/>
        <w:t>with</w:t>
      </w:r>
      <w:r>
        <w:rPr>
          <w:spacing w:val="19"/>
        </w:rPr>
        <w:t> </w:t>
      </w:r>
      <w:r>
        <w:rPr/>
        <w:t>the</w:t>
      </w:r>
      <w:r>
        <w:rPr>
          <w:spacing w:val="20"/>
        </w:rPr>
        <w:t> </w:t>
      </w:r>
      <w:r>
        <w:rPr/>
        <w:t>many</w:t>
      </w:r>
      <w:r>
        <w:rPr>
          <w:spacing w:val="21"/>
        </w:rPr>
        <w:t> </w:t>
      </w:r>
      <w:r>
        <w:rPr/>
        <w:t>sub-types</w:t>
      </w:r>
      <w:r>
        <w:rPr>
          <w:spacing w:val="19"/>
        </w:rPr>
        <w:t> </w:t>
      </w:r>
      <w:r>
        <w:rPr/>
        <w:t>due</w:t>
      </w:r>
      <w:r>
        <w:rPr>
          <w:spacing w:val="20"/>
        </w:rPr>
        <w:t> </w:t>
      </w:r>
      <w:r>
        <w:rPr/>
        <w:t>to</w:t>
      </w:r>
      <w:r>
        <w:rPr>
          <w:spacing w:val="19"/>
        </w:rPr>
        <w:t> </w:t>
      </w:r>
      <w:r>
        <w:rPr/>
        <w:t>sex</w:t>
      </w:r>
      <w:r>
        <w:rPr>
          <w:spacing w:val="19"/>
        </w:rPr>
        <w:t> </w:t>
      </w:r>
      <w:r>
        <w:rPr/>
        <w:t>differences</w:t>
      </w:r>
      <w:r>
        <w:rPr>
          <w:spacing w:val="18"/>
        </w:rPr>
        <w:t> </w:t>
      </w:r>
      <w:r>
        <w:rPr/>
        <w:t>--this</w:t>
      </w:r>
      <w:r>
        <w:rPr>
          <w:spacing w:val="20"/>
        </w:rPr>
        <w:t> </w:t>
      </w:r>
      <w:r>
        <w:rPr/>
        <w:t>represents a formidable undertaking.</w:t>
      </w:r>
    </w:p>
    <w:p>
      <w:pPr>
        <w:pStyle w:val="BodyText"/>
        <w:spacing w:before="8"/>
      </w:pPr>
    </w:p>
    <w:p>
      <w:pPr>
        <w:pStyle w:val="BodyText"/>
        <w:ind w:left="152"/>
      </w:pPr>
      <w:r>
        <w:rPr/>
        <w:t>-</w:t>
      </w:r>
      <w:r>
        <w:rPr>
          <w:spacing w:val="-4"/>
        </w:rPr>
        <w:t>125-</w:t>
      </w:r>
    </w:p>
    <w:p>
      <w:pPr>
        <w:pStyle w:val="BodyText"/>
        <w:spacing w:before="1"/>
        <w:rPr>
          <w:sz w:val="23"/>
        </w:rPr>
      </w:pPr>
    </w:p>
    <w:p>
      <w:pPr>
        <w:pStyle w:val="Heading1"/>
        <w:spacing w:before="0"/>
      </w:pPr>
      <w:r>
        <w:rPr/>
        <w:t>CHAPTER</w:t>
      </w:r>
      <w:r>
        <w:rPr>
          <w:spacing w:val="-5"/>
        </w:rPr>
        <w:t> </w:t>
      </w:r>
      <w:r>
        <w:rPr>
          <w:spacing w:val="-10"/>
        </w:rPr>
        <w:t>8</w:t>
      </w:r>
    </w:p>
    <w:p>
      <w:pPr>
        <w:pStyle w:val="Heading4"/>
        <w:spacing w:before="4"/>
      </w:pPr>
      <w:r>
        <w:rPr/>
        <w:t>Mourning</w:t>
      </w:r>
      <w:r>
        <w:rPr>
          <w:spacing w:val="4"/>
        </w:rPr>
        <w:t> </w:t>
      </w:r>
      <w:r>
        <w:rPr/>
        <w:t>in</w:t>
      </w:r>
      <w:r>
        <w:rPr>
          <w:spacing w:val="6"/>
        </w:rPr>
        <w:t> </w:t>
      </w:r>
      <w:r>
        <w:rPr/>
        <w:t>Other</w:t>
      </w:r>
      <w:r>
        <w:rPr>
          <w:spacing w:val="7"/>
        </w:rPr>
        <w:t> </w:t>
      </w:r>
      <w:r>
        <w:rPr>
          <w:spacing w:val="-2"/>
        </w:rPr>
        <w:t>Cultures</w:t>
      </w:r>
    </w:p>
    <w:p>
      <w:pPr>
        <w:pStyle w:val="BodyText"/>
        <w:spacing w:before="5"/>
        <w:rPr>
          <w:b/>
          <w:sz w:val="23"/>
        </w:rPr>
      </w:pPr>
    </w:p>
    <w:p>
      <w:pPr>
        <w:pStyle w:val="BodyText"/>
        <w:spacing w:line="247" w:lineRule="auto" w:before="1"/>
        <w:ind w:left="152" w:right="789"/>
        <w:jc w:val="both"/>
      </w:pPr>
      <w:r>
        <w:rPr/>
        <w:t>Even among the most primitive peoples the attitude at death is infinitely more complex and, I may</w:t>
      </w:r>
      <w:r>
        <w:rPr>
          <w:spacing w:val="22"/>
        </w:rPr>
        <w:t> </w:t>
      </w:r>
      <w:r>
        <w:rPr/>
        <w:t>add,</w:t>
      </w:r>
      <w:r>
        <w:rPr>
          <w:spacing w:val="23"/>
        </w:rPr>
        <w:t> </w:t>
      </w:r>
      <w:r>
        <w:rPr/>
        <w:t>more</w:t>
      </w:r>
      <w:r>
        <w:rPr>
          <w:spacing w:val="18"/>
        </w:rPr>
        <w:t> </w:t>
      </w:r>
      <w:r>
        <w:rPr/>
        <w:t>akin</w:t>
      </w:r>
      <w:r>
        <w:rPr>
          <w:spacing w:val="18"/>
        </w:rPr>
        <w:t> </w:t>
      </w:r>
      <w:r>
        <w:rPr/>
        <w:t>to</w:t>
      </w:r>
      <w:r>
        <w:rPr>
          <w:spacing w:val="21"/>
        </w:rPr>
        <w:t> </w:t>
      </w:r>
      <w:r>
        <w:rPr/>
        <w:t>our</w:t>
      </w:r>
      <w:r>
        <w:rPr>
          <w:spacing w:val="18"/>
        </w:rPr>
        <w:t> </w:t>
      </w:r>
      <w:r>
        <w:rPr/>
        <w:t>own</w:t>
      </w:r>
      <w:r>
        <w:rPr>
          <w:spacing w:val="18"/>
        </w:rPr>
        <w:t> </w:t>
      </w:r>
      <w:r>
        <w:rPr/>
        <w:t>than</w:t>
      </w:r>
      <w:r>
        <w:rPr>
          <w:spacing w:val="18"/>
        </w:rPr>
        <w:t> </w:t>
      </w:r>
      <w:r>
        <w:rPr/>
        <w:t>is</w:t>
      </w:r>
      <w:r>
        <w:rPr>
          <w:spacing w:val="18"/>
        </w:rPr>
        <w:t> </w:t>
      </w:r>
      <w:r>
        <w:rPr/>
        <w:t>usually</w:t>
      </w:r>
      <w:r>
        <w:rPr>
          <w:spacing w:val="21"/>
        </w:rPr>
        <w:t> </w:t>
      </w:r>
      <w:r>
        <w:rPr/>
        <w:t>assumed</w:t>
      </w:r>
      <w:r>
        <w:rPr>
          <w:spacing w:val="18"/>
        </w:rPr>
        <w:t> </w:t>
      </w:r>
      <w:r>
        <w:rPr/>
        <w:t>.</w:t>
      </w:r>
      <w:r>
        <w:rPr>
          <w:spacing w:val="21"/>
        </w:rPr>
        <w:t> </w:t>
      </w:r>
      <w:r>
        <w:rPr/>
        <w:t>.</w:t>
      </w:r>
      <w:r>
        <w:rPr>
          <w:spacing w:val="18"/>
        </w:rPr>
        <w:t> </w:t>
      </w:r>
      <w:r>
        <w:rPr/>
        <w:t>.</w:t>
      </w:r>
      <w:r>
        <w:rPr>
          <w:spacing w:val="22"/>
        </w:rPr>
        <w:t> </w:t>
      </w:r>
      <w:r>
        <w:rPr/>
        <w:t>The</w:t>
      </w:r>
      <w:r>
        <w:rPr>
          <w:spacing w:val="18"/>
        </w:rPr>
        <w:t> </w:t>
      </w:r>
      <w:r>
        <w:rPr/>
        <w:t>nearest</w:t>
      </w:r>
      <w:r>
        <w:rPr>
          <w:spacing w:val="21"/>
        </w:rPr>
        <w:t> </w:t>
      </w:r>
      <w:r>
        <w:rPr/>
        <w:t>relatives</w:t>
      </w:r>
      <w:r>
        <w:rPr>
          <w:spacing w:val="18"/>
        </w:rPr>
        <w:t> </w:t>
      </w:r>
      <w:r>
        <w:rPr/>
        <w:t>and</w:t>
      </w:r>
      <w:r>
        <w:rPr>
          <w:spacing w:val="21"/>
        </w:rPr>
        <w:t> </w:t>
      </w:r>
      <w:r>
        <w:rPr/>
        <w:t>friends are disturbed to the depth of their emotional life.</w:t>
      </w:r>
    </w:p>
    <w:p>
      <w:pPr>
        <w:pStyle w:val="BodyText"/>
        <w:spacing w:before="9"/>
      </w:pPr>
    </w:p>
    <w:p>
      <w:pPr>
        <w:spacing w:before="0"/>
        <w:ind w:left="152" w:right="0" w:firstLine="0"/>
        <w:jc w:val="left"/>
        <w:rPr>
          <w:i/>
          <w:sz w:val="22"/>
        </w:rPr>
      </w:pPr>
      <w:r>
        <w:rPr>
          <w:sz w:val="22"/>
        </w:rPr>
        <w:t>BRONISLAW</w:t>
      </w:r>
      <w:r>
        <w:rPr>
          <w:spacing w:val="15"/>
          <w:sz w:val="22"/>
        </w:rPr>
        <w:t> </w:t>
      </w:r>
      <w:r>
        <w:rPr>
          <w:sz w:val="22"/>
        </w:rPr>
        <w:t>MALINOWSKI,</w:t>
      </w:r>
      <w:r>
        <w:rPr>
          <w:spacing w:val="16"/>
          <w:sz w:val="22"/>
        </w:rPr>
        <w:t> </w:t>
      </w:r>
      <w:r>
        <w:rPr>
          <w:i/>
          <w:sz w:val="22"/>
        </w:rPr>
        <w:t>Magic,</w:t>
      </w:r>
      <w:r>
        <w:rPr>
          <w:i/>
          <w:spacing w:val="16"/>
          <w:sz w:val="22"/>
        </w:rPr>
        <w:t> </w:t>
      </w:r>
      <w:r>
        <w:rPr>
          <w:i/>
          <w:sz w:val="22"/>
        </w:rPr>
        <w:t>Science</w:t>
      </w:r>
      <w:r>
        <w:rPr>
          <w:i/>
          <w:spacing w:val="17"/>
          <w:sz w:val="22"/>
        </w:rPr>
        <w:t> </w:t>
      </w:r>
      <w:r>
        <w:rPr>
          <w:i/>
          <w:sz w:val="22"/>
        </w:rPr>
        <w:t>and</w:t>
      </w:r>
      <w:r>
        <w:rPr>
          <w:i/>
          <w:spacing w:val="16"/>
          <w:sz w:val="22"/>
        </w:rPr>
        <w:t> </w:t>
      </w:r>
      <w:r>
        <w:rPr>
          <w:i/>
          <w:spacing w:val="-2"/>
          <w:sz w:val="22"/>
        </w:rPr>
        <w:t>Religion</w:t>
      </w:r>
    </w:p>
    <w:p>
      <w:pPr>
        <w:pStyle w:val="BodyText"/>
        <w:spacing w:before="3"/>
        <w:rPr>
          <w:i/>
          <w:sz w:val="23"/>
        </w:rPr>
      </w:pPr>
    </w:p>
    <w:p>
      <w:pPr>
        <w:pStyle w:val="Heading4"/>
      </w:pPr>
      <w:r>
        <w:rPr/>
        <w:t>Beliefs</w:t>
      </w:r>
      <w:r>
        <w:rPr>
          <w:spacing w:val="3"/>
        </w:rPr>
        <w:t> </w:t>
      </w:r>
      <w:r>
        <w:rPr/>
        <w:t>and</w:t>
      </w:r>
      <w:r>
        <w:rPr>
          <w:spacing w:val="4"/>
        </w:rPr>
        <w:t> </w:t>
      </w:r>
      <w:r>
        <w:rPr/>
        <w:t>customs</w:t>
      </w:r>
      <w:r>
        <w:rPr>
          <w:spacing w:val="4"/>
        </w:rPr>
        <w:t> </w:t>
      </w:r>
      <w:r>
        <w:rPr/>
        <w:t>common</w:t>
      </w:r>
      <w:r>
        <w:rPr>
          <w:spacing w:val="3"/>
        </w:rPr>
        <w:t> </w:t>
      </w:r>
      <w:r>
        <w:rPr/>
        <w:t>to</w:t>
      </w:r>
      <w:r>
        <w:rPr>
          <w:spacing w:val="4"/>
        </w:rPr>
        <w:t> </w:t>
      </w:r>
      <w:r>
        <w:rPr/>
        <w:t>many</w:t>
      </w:r>
      <w:r>
        <w:rPr>
          <w:spacing w:val="5"/>
        </w:rPr>
        <w:t> </w:t>
      </w:r>
      <w:r>
        <w:rPr>
          <w:spacing w:val="-2"/>
        </w:rPr>
        <w:t>cultures</w:t>
      </w:r>
    </w:p>
    <w:p>
      <w:pPr>
        <w:pStyle w:val="BodyText"/>
        <w:spacing w:before="5"/>
        <w:rPr>
          <w:b/>
          <w:sz w:val="23"/>
        </w:rPr>
      </w:pPr>
    </w:p>
    <w:p>
      <w:pPr>
        <w:pStyle w:val="BodyText"/>
        <w:spacing w:line="247" w:lineRule="auto"/>
        <w:ind w:left="152" w:right="787"/>
        <w:jc w:val="both"/>
      </w:pPr>
      <w:r>
        <w:rPr/>
        <w:pict>
          <v:rect style="position:absolute;margin-left:328.679993pt;margin-top:57.78965pt;width:3.78pt;height:.35999pt;mso-position-horizontal-relative:page;mso-position-vertical-relative:paragraph;z-index:-20089856" id="docshape79" filled="true" fillcolor="#000000" stroked="false">
            <v:fill type="solid"/>
            <w10:wrap type="none"/>
          </v:rect>
        </w:pict>
      </w:r>
      <w:r>
        <w:rPr/>
        <w:t>In their extensive writings on the mourning customs of other peoples social anthropologists</w:t>
      </w:r>
      <w:r>
        <w:rPr>
          <w:spacing w:val="80"/>
        </w:rPr>
        <w:t> </w:t>
      </w:r>
      <w:r>
        <w:rPr/>
        <w:t>have</w:t>
      </w:r>
      <w:r>
        <w:rPr>
          <w:spacing w:val="22"/>
        </w:rPr>
        <w:t> </w:t>
      </w:r>
      <w:r>
        <w:rPr/>
        <w:t>been</w:t>
      </w:r>
      <w:r>
        <w:rPr>
          <w:spacing w:val="24"/>
        </w:rPr>
        <w:t> </w:t>
      </w:r>
      <w:r>
        <w:rPr/>
        <w:t>more</w:t>
      </w:r>
      <w:r>
        <w:rPr>
          <w:spacing w:val="25"/>
        </w:rPr>
        <w:t> </w:t>
      </w:r>
      <w:r>
        <w:rPr/>
        <w:t>interested</w:t>
      </w:r>
      <w:r>
        <w:rPr>
          <w:spacing w:val="24"/>
        </w:rPr>
        <w:t> </w:t>
      </w:r>
      <w:r>
        <w:rPr/>
        <w:t>in</w:t>
      </w:r>
      <w:r>
        <w:rPr>
          <w:spacing w:val="23"/>
        </w:rPr>
        <w:t> </w:t>
      </w:r>
      <w:r>
        <w:rPr/>
        <w:t>the</w:t>
      </w:r>
      <w:r>
        <w:rPr>
          <w:spacing w:val="23"/>
        </w:rPr>
        <w:t> </w:t>
      </w:r>
      <w:r>
        <w:rPr/>
        <w:t>variety</w:t>
      </w:r>
      <w:r>
        <w:rPr>
          <w:spacing w:val="26"/>
        </w:rPr>
        <w:t> </w:t>
      </w:r>
      <w:r>
        <w:rPr/>
        <w:t>of</w:t>
      </w:r>
      <w:r>
        <w:rPr>
          <w:spacing w:val="23"/>
        </w:rPr>
        <w:t> </w:t>
      </w:r>
      <w:r>
        <w:rPr/>
        <w:t>rituals</w:t>
      </w:r>
      <w:r>
        <w:rPr>
          <w:spacing w:val="23"/>
        </w:rPr>
        <w:t> </w:t>
      </w:r>
      <w:r>
        <w:rPr/>
        <w:t>prescribed</w:t>
      </w:r>
      <w:r>
        <w:rPr>
          <w:spacing w:val="23"/>
        </w:rPr>
        <w:t> </w:t>
      </w:r>
      <w:r>
        <w:rPr/>
        <w:t>than</w:t>
      </w:r>
      <w:r>
        <w:rPr>
          <w:spacing w:val="25"/>
        </w:rPr>
        <w:t> </w:t>
      </w:r>
      <w:r>
        <w:rPr/>
        <w:t>in</w:t>
      </w:r>
      <w:r>
        <w:rPr>
          <w:spacing w:val="24"/>
        </w:rPr>
        <w:t> </w:t>
      </w:r>
      <w:r>
        <w:rPr/>
        <w:t>the</w:t>
      </w:r>
      <w:r>
        <w:rPr>
          <w:spacing w:val="23"/>
        </w:rPr>
        <w:t> </w:t>
      </w:r>
      <w:r>
        <w:rPr/>
        <w:t>emotional</w:t>
      </w:r>
      <w:r>
        <w:rPr>
          <w:spacing w:val="24"/>
        </w:rPr>
        <w:t> </w:t>
      </w:r>
      <w:r>
        <w:rPr/>
        <w:t>responses of the bereaved. Yet there is evidence enough to show that these responses resemble in broad outline, and often in great detail, those familiar to us in the West. Social custom differs enormously. Human response stays much the same. </w:t>
      </w:r>
      <w:r>
        <w:rPr>
          <w:vertAlign w:val="superscript"/>
        </w:rPr>
        <w:t>1</w:t>
      </w:r>
    </w:p>
    <w:p>
      <w:pPr>
        <w:pStyle w:val="BodyText"/>
        <w:rPr>
          <w:sz w:val="14"/>
        </w:rPr>
      </w:pPr>
    </w:p>
    <w:p>
      <w:pPr>
        <w:pStyle w:val="BodyText"/>
        <w:spacing w:line="247" w:lineRule="auto" w:before="96"/>
        <w:ind w:left="152" w:right="785"/>
        <w:jc w:val="both"/>
      </w:pPr>
      <w:r>
        <w:rPr/>
        <w:t>First, a word about social custom. 'There are very few universal traits or practices found in all human societies,' writes Gorer ( 1973, pp. 423-4). 'All recorded human societies speak a language, conserve fire, and have some sort of cutting implement; all recorded societies</w:t>
      </w:r>
      <w:r>
        <w:rPr>
          <w:spacing w:val="40"/>
        </w:rPr>
        <w:t> </w:t>
      </w:r>
      <w:r>
        <w:rPr/>
        <w:t>elaborate the biological bonds of bearer, begetter, and offspring into kinship systems; all societies have some division of labour based on age and sex; all societies have incest prohibitions and rules regulating sexual behaviour, designating appropriate marriage partners, and</w:t>
      </w:r>
      <w:r>
        <w:rPr>
          <w:spacing w:val="36"/>
        </w:rPr>
        <w:t> </w:t>
      </w:r>
      <w:r>
        <w:rPr/>
        <w:t>legitimizing</w:t>
      </w:r>
      <w:r>
        <w:rPr>
          <w:spacing w:val="36"/>
        </w:rPr>
        <w:t> </w:t>
      </w:r>
      <w:r>
        <w:rPr/>
        <w:t>offspring;</w:t>
      </w:r>
      <w:r>
        <w:rPr>
          <w:spacing w:val="36"/>
        </w:rPr>
        <w:t> </w:t>
      </w:r>
      <w:r>
        <w:rPr/>
        <w:t>and</w:t>
      </w:r>
      <w:r>
        <w:rPr>
          <w:spacing w:val="37"/>
        </w:rPr>
        <w:t> </w:t>
      </w:r>
      <w:r>
        <w:rPr/>
        <w:t>all</w:t>
      </w:r>
      <w:r>
        <w:rPr>
          <w:spacing w:val="36"/>
        </w:rPr>
        <w:t> </w:t>
      </w:r>
      <w:r>
        <w:rPr/>
        <w:t>societies</w:t>
      </w:r>
      <w:r>
        <w:rPr>
          <w:spacing w:val="36"/>
        </w:rPr>
        <w:t> </w:t>
      </w:r>
      <w:r>
        <w:rPr/>
        <w:t>have</w:t>
      </w:r>
      <w:r>
        <w:rPr>
          <w:spacing w:val="32"/>
        </w:rPr>
        <w:t> </w:t>
      </w:r>
      <w:r>
        <w:rPr/>
        <w:t>rules</w:t>
      </w:r>
      <w:r>
        <w:rPr>
          <w:spacing w:val="37"/>
        </w:rPr>
        <w:t> </w:t>
      </w:r>
      <w:r>
        <w:rPr/>
        <w:t>and</w:t>
      </w:r>
      <w:r>
        <w:rPr>
          <w:spacing w:val="37"/>
        </w:rPr>
        <w:t> </w:t>
      </w:r>
      <w:r>
        <w:rPr/>
        <w:t>ritual</w:t>
      </w:r>
      <w:r>
        <w:rPr>
          <w:spacing w:val="36"/>
        </w:rPr>
        <w:t> </w:t>
      </w:r>
      <w:r>
        <w:rPr/>
        <w:t>concerning</w:t>
      </w:r>
      <w:r>
        <w:rPr>
          <w:spacing w:val="36"/>
        </w:rPr>
        <w:t> </w:t>
      </w:r>
      <w:r>
        <w:rPr/>
        <w:t>the</w:t>
      </w:r>
      <w:r>
        <w:rPr>
          <w:spacing w:val="36"/>
        </w:rPr>
        <w:t> </w:t>
      </w:r>
      <w:r>
        <w:rPr/>
        <w:t>disposal</w:t>
      </w:r>
      <w:r>
        <w:rPr>
          <w:spacing w:val="36"/>
        </w:rPr>
        <w:t> </w:t>
      </w:r>
      <w:r>
        <w:rPr/>
        <w:t>of the dead and the appropriate behaviour of mourners! In some societies a funeral is the most important of all social ceremonies in terms of numbers present and duration ( Mandelbaum</w:t>
      </w:r>
      <w:r>
        <w:rPr>
          <w:spacing w:val="40"/>
        </w:rPr>
        <w:t> </w:t>
      </w:r>
      <w:r>
        <w:rPr/>
        <w:t>1959; Palgi 1973).</w:t>
      </w:r>
    </w:p>
    <w:p>
      <w:pPr>
        <w:pStyle w:val="BodyText"/>
        <w:rPr>
          <w:sz w:val="20"/>
        </w:rPr>
      </w:pPr>
    </w:p>
    <w:p>
      <w:pPr>
        <w:pStyle w:val="BodyText"/>
        <w:spacing w:before="8"/>
        <w:rPr>
          <w:sz w:val="21"/>
        </w:rPr>
      </w:pPr>
      <w:r>
        <w:rPr/>
        <w:pict>
          <v:shape style="position:absolute;margin-left:92.640938pt;margin-top:13.705568pt;width:112.95pt;height:.1pt;mso-position-horizontal-relative:page;mso-position-vertical-relative:paragraph;z-index:-15690240;mso-wrap-distance-left:0;mso-wrap-distance-right:0" id="docshape80" coordorigin="1853,274" coordsize="2259,0" path="m1853,274l4111,274e" filled="false" stroked="true" strokeweight=".451592pt" strokecolor="#000000">
            <v:path arrowok="t"/>
            <v:stroke dashstyle="solid"/>
            <w10:wrap type="topAndBottom"/>
          </v:shape>
        </w:pict>
      </w:r>
    </w:p>
    <w:p>
      <w:pPr>
        <w:pStyle w:val="BodyText"/>
        <w:spacing w:line="247" w:lineRule="auto" w:before="6"/>
        <w:ind w:left="413" w:right="790" w:hanging="261"/>
        <w:jc w:val="both"/>
      </w:pPr>
      <w:r>
        <w:rPr>
          <w:vertAlign w:val="superscript"/>
        </w:rPr>
        <w:t>1</w:t>
      </w:r>
      <w:r>
        <w:rPr>
          <w:spacing w:val="40"/>
          <w:vertAlign w:val="baseline"/>
        </w:rPr>
        <w:t> </w:t>
      </w:r>
      <w:r>
        <w:rPr>
          <w:vertAlign w:val="baseline"/>
        </w:rPr>
        <w:t>In making the generalizations that follow I have drawn on the work of a number of anthropologists who have written on the subject in recent years, Raymond Firth, Geoffrey Gorer, David Mandelbaum, Phyllis Palgi and Paul C. Rosenblatt, as well as on the classic texts of Durkheim, Frazer and Malinowski. I am also indebted to a review of cross-cultural studies undertaken jointly by a psychoanalyst and a rabbi, George Krupp and Bernard </w:t>
      </w:r>
      <w:r>
        <w:rPr>
          <w:spacing w:val="-2"/>
          <w:vertAlign w:val="baseline"/>
        </w:rPr>
        <w:t>Kligfeld.</w:t>
      </w:r>
    </w:p>
    <w:p>
      <w:pPr>
        <w:pStyle w:val="BodyText"/>
        <w:spacing w:before="5"/>
      </w:pPr>
    </w:p>
    <w:p>
      <w:pPr>
        <w:pStyle w:val="BodyText"/>
        <w:ind w:left="152"/>
      </w:pPr>
      <w:r>
        <w:rPr/>
        <w:t>-</w:t>
      </w:r>
      <w:r>
        <w:rPr>
          <w:spacing w:val="-4"/>
        </w:rPr>
        <w:t>126-</w:t>
      </w:r>
    </w:p>
    <w:p>
      <w:pPr>
        <w:pStyle w:val="BodyText"/>
        <w:spacing w:before="6"/>
        <w:rPr>
          <w:sz w:val="23"/>
        </w:rPr>
      </w:pPr>
    </w:p>
    <w:p>
      <w:pPr>
        <w:pStyle w:val="BodyText"/>
        <w:spacing w:line="247" w:lineRule="auto"/>
        <w:ind w:left="152" w:right="789"/>
        <w:jc w:val="both"/>
      </w:pPr>
      <w:r>
        <w:rPr/>
        <w:t>Anthropologists</w:t>
      </w:r>
      <w:r>
        <w:rPr>
          <w:spacing w:val="16"/>
        </w:rPr>
        <w:t> </w:t>
      </w:r>
      <w:r>
        <w:rPr/>
        <w:t>have discussed</w:t>
      </w:r>
      <w:r>
        <w:rPr>
          <w:spacing w:val="16"/>
        </w:rPr>
        <w:t> </w:t>
      </w:r>
      <w:r>
        <w:rPr/>
        <w:t>why</w:t>
      </w:r>
      <w:r>
        <w:rPr>
          <w:spacing w:val="17"/>
        </w:rPr>
        <w:t> </w:t>
      </w:r>
      <w:r>
        <w:rPr/>
        <w:t>a</w:t>
      </w:r>
      <w:r>
        <w:rPr>
          <w:spacing w:val="15"/>
        </w:rPr>
        <w:t> </w:t>
      </w:r>
      <w:r>
        <w:rPr/>
        <w:t>funeral</w:t>
      </w:r>
      <w:r>
        <w:rPr>
          <w:spacing w:val="16"/>
        </w:rPr>
        <w:t> </w:t>
      </w:r>
      <w:r>
        <w:rPr/>
        <w:t>rite</w:t>
      </w:r>
      <w:r>
        <w:rPr>
          <w:spacing w:val="16"/>
        </w:rPr>
        <w:t> </w:t>
      </w:r>
      <w:r>
        <w:rPr/>
        <w:t>should</w:t>
      </w:r>
      <w:r>
        <w:rPr>
          <w:spacing w:val="16"/>
        </w:rPr>
        <w:t> </w:t>
      </w:r>
      <w:r>
        <w:rPr/>
        <w:t>play</w:t>
      </w:r>
      <w:r>
        <w:rPr>
          <w:spacing w:val="16"/>
        </w:rPr>
        <w:t> </w:t>
      </w:r>
      <w:r>
        <w:rPr/>
        <w:t>so</w:t>
      </w:r>
      <w:r>
        <w:rPr>
          <w:spacing w:val="15"/>
        </w:rPr>
        <w:t> </w:t>
      </w:r>
      <w:r>
        <w:rPr/>
        <w:t>large</w:t>
      </w:r>
      <w:r>
        <w:rPr>
          <w:spacing w:val="16"/>
        </w:rPr>
        <w:t> </w:t>
      </w:r>
      <w:r>
        <w:rPr/>
        <w:t>a</w:t>
      </w:r>
      <w:r>
        <w:rPr>
          <w:spacing w:val="15"/>
        </w:rPr>
        <w:t> </w:t>
      </w:r>
      <w:r>
        <w:rPr/>
        <w:t>part</w:t>
      </w:r>
      <w:r>
        <w:rPr>
          <w:spacing w:val="16"/>
        </w:rPr>
        <w:t> </w:t>
      </w:r>
      <w:r>
        <w:rPr/>
        <w:t>in</w:t>
      </w:r>
      <w:r>
        <w:rPr>
          <w:spacing w:val="16"/>
        </w:rPr>
        <w:t> </w:t>
      </w:r>
      <w:r>
        <w:rPr/>
        <w:t>the</w:t>
      </w:r>
      <w:r>
        <w:rPr>
          <w:spacing w:val="15"/>
        </w:rPr>
        <w:t> </w:t>
      </w:r>
      <w:r>
        <w:rPr/>
        <w:t>social</w:t>
      </w:r>
      <w:r>
        <w:rPr>
          <w:spacing w:val="16"/>
        </w:rPr>
        <w:t> </w:t>
      </w:r>
      <w:r>
        <w:rPr/>
        <w:t>life of</w:t>
      </w:r>
      <w:r>
        <w:rPr>
          <w:spacing w:val="25"/>
        </w:rPr>
        <w:t> </w:t>
      </w:r>
      <w:r>
        <w:rPr/>
        <w:t>a</w:t>
      </w:r>
      <w:r>
        <w:rPr>
          <w:spacing w:val="24"/>
        </w:rPr>
        <w:t> </w:t>
      </w:r>
      <w:r>
        <w:rPr/>
        <w:t>people.</w:t>
      </w:r>
      <w:r>
        <w:rPr>
          <w:spacing w:val="25"/>
        </w:rPr>
        <w:t> </w:t>
      </w:r>
      <w:r>
        <w:rPr/>
        <w:t>'Its</w:t>
      </w:r>
      <w:r>
        <w:rPr>
          <w:spacing w:val="25"/>
        </w:rPr>
        <w:t> </w:t>
      </w:r>
      <w:r>
        <w:rPr/>
        <w:t>ostensible</w:t>
      </w:r>
      <w:r>
        <w:rPr>
          <w:spacing w:val="24"/>
        </w:rPr>
        <w:t> </w:t>
      </w:r>
      <w:r>
        <w:rPr/>
        <w:t>object</w:t>
      </w:r>
      <w:r>
        <w:rPr>
          <w:spacing w:val="24"/>
        </w:rPr>
        <w:t> </w:t>
      </w:r>
      <w:r>
        <w:rPr/>
        <w:t>is</w:t>
      </w:r>
      <w:r>
        <w:rPr>
          <w:spacing w:val="26"/>
        </w:rPr>
        <w:t> </w:t>
      </w:r>
      <w:r>
        <w:rPr/>
        <w:t>the</w:t>
      </w:r>
      <w:r>
        <w:rPr>
          <w:spacing w:val="24"/>
        </w:rPr>
        <w:t> </w:t>
      </w:r>
      <w:r>
        <w:rPr/>
        <w:t>dead</w:t>
      </w:r>
      <w:r>
        <w:rPr>
          <w:spacing w:val="24"/>
        </w:rPr>
        <w:t> </w:t>
      </w:r>
      <w:r>
        <w:rPr/>
        <w:t>person,'</w:t>
      </w:r>
      <w:r>
        <w:rPr>
          <w:spacing w:val="24"/>
        </w:rPr>
        <w:t> </w:t>
      </w:r>
      <w:r>
        <w:rPr/>
        <w:t>writes</w:t>
      </w:r>
      <w:r>
        <w:rPr>
          <w:spacing w:val="25"/>
        </w:rPr>
        <w:t> </w:t>
      </w:r>
      <w:r>
        <w:rPr/>
        <w:t>Firth</w:t>
      </w:r>
      <w:r>
        <w:rPr>
          <w:spacing w:val="24"/>
        </w:rPr>
        <w:t> </w:t>
      </w:r>
      <w:r>
        <w:rPr/>
        <w:t>(</w:t>
      </w:r>
      <w:r>
        <w:rPr>
          <w:spacing w:val="25"/>
        </w:rPr>
        <w:t> </w:t>
      </w:r>
      <w:r>
        <w:rPr/>
        <w:t>1960),</w:t>
      </w:r>
      <w:r>
        <w:rPr>
          <w:spacing w:val="24"/>
        </w:rPr>
        <w:t> </w:t>
      </w:r>
      <w:r>
        <w:rPr/>
        <w:t>'but</w:t>
      </w:r>
      <w:r>
        <w:rPr>
          <w:spacing w:val="25"/>
        </w:rPr>
        <w:t> </w:t>
      </w:r>
      <w:r>
        <w:rPr/>
        <w:t>it</w:t>
      </w:r>
      <w:r>
        <w:rPr>
          <w:spacing w:val="24"/>
        </w:rPr>
        <w:t> </w:t>
      </w:r>
      <w:r>
        <w:rPr/>
        <w:t>benefits</w:t>
      </w:r>
      <w:r>
        <w:rPr>
          <w:spacing w:val="25"/>
        </w:rPr>
        <w:t> </w:t>
      </w:r>
      <w:r>
        <w:rPr/>
        <w:t>not the dead but the living . . . it is those who are left behind . . . for whom the ritual is really performed.' He then postulates that a funeral has three major functions.</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The first is in the help it gives to the bereaved, for example, by aiding them to deal with their uncertainty</w:t>
      </w:r>
      <w:r>
        <w:rPr>
          <w:spacing w:val="27"/>
        </w:rPr>
        <w:t> </w:t>
      </w:r>
      <w:r>
        <w:rPr/>
        <w:t>through</w:t>
      </w:r>
      <w:r>
        <w:rPr>
          <w:spacing w:val="25"/>
        </w:rPr>
        <w:t> </w:t>
      </w:r>
      <w:r>
        <w:rPr/>
        <w:t>bringing</w:t>
      </w:r>
      <w:r>
        <w:rPr>
          <w:spacing w:val="24"/>
        </w:rPr>
        <w:t> </w:t>
      </w:r>
      <w:r>
        <w:rPr/>
        <w:t>home</w:t>
      </w:r>
      <w:r>
        <w:rPr>
          <w:spacing w:val="27"/>
        </w:rPr>
        <w:t> </w:t>
      </w:r>
      <w:r>
        <w:rPr/>
        <w:t>that</w:t>
      </w:r>
      <w:r>
        <w:rPr>
          <w:spacing w:val="25"/>
        </w:rPr>
        <w:t> </w:t>
      </w:r>
      <w:r>
        <w:rPr/>
        <w:t>the</w:t>
      </w:r>
      <w:r>
        <w:rPr>
          <w:spacing w:val="25"/>
        </w:rPr>
        <w:t> </w:t>
      </w:r>
      <w:r>
        <w:rPr/>
        <w:t>loss</w:t>
      </w:r>
      <w:r>
        <w:rPr>
          <w:spacing w:val="25"/>
        </w:rPr>
        <w:t> </w:t>
      </w:r>
      <w:r>
        <w:rPr/>
        <w:t>has</w:t>
      </w:r>
      <w:r>
        <w:rPr>
          <w:spacing w:val="24"/>
        </w:rPr>
        <w:t> </w:t>
      </w:r>
      <w:r>
        <w:rPr/>
        <w:t>in</w:t>
      </w:r>
      <w:r>
        <w:rPr>
          <w:spacing w:val="25"/>
        </w:rPr>
        <w:t> </w:t>
      </w:r>
      <w:r>
        <w:rPr/>
        <w:t>fact</w:t>
      </w:r>
      <w:r>
        <w:rPr>
          <w:spacing w:val="24"/>
        </w:rPr>
        <w:t> </w:t>
      </w:r>
      <w:r>
        <w:rPr/>
        <w:t>occurred,</w:t>
      </w:r>
      <w:r>
        <w:rPr>
          <w:spacing w:val="24"/>
        </w:rPr>
        <w:t> </w:t>
      </w:r>
      <w:r>
        <w:rPr/>
        <w:t>by</w:t>
      </w:r>
      <w:r>
        <w:rPr>
          <w:spacing w:val="27"/>
        </w:rPr>
        <w:t> </w:t>
      </w:r>
      <w:r>
        <w:rPr/>
        <w:t>providing</w:t>
      </w:r>
      <w:r>
        <w:rPr>
          <w:spacing w:val="24"/>
        </w:rPr>
        <w:t> </w:t>
      </w:r>
      <w:r>
        <w:rPr/>
        <w:t>them</w:t>
      </w:r>
      <w:r>
        <w:rPr>
          <w:spacing w:val="21"/>
        </w:rPr>
        <w:t> </w:t>
      </w:r>
      <w:r>
        <w:rPr/>
        <w:t>with an opportunity for the public expression of their grief, and, through defining the period during which mourning is appropriate, by setting a term to it. Through these rituals, moreover, the bereaved are inducted into the new social role which they</w:t>
      </w:r>
      <w:r>
        <w:rPr>
          <w:spacing w:val="26"/>
        </w:rPr>
        <w:t> </w:t>
      </w:r>
      <w:r>
        <w:rPr/>
        <w:t>are henceforward required to fill.</w:t>
      </w:r>
    </w:p>
    <w:p>
      <w:pPr>
        <w:pStyle w:val="BodyText"/>
        <w:spacing w:before="6"/>
      </w:pPr>
    </w:p>
    <w:p>
      <w:pPr>
        <w:pStyle w:val="BodyText"/>
        <w:spacing w:line="247" w:lineRule="auto"/>
        <w:ind w:left="152" w:right="785"/>
        <w:jc w:val="both"/>
      </w:pPr>
      <w:r>
        <w:rPr/>
        <w:t>The second function is that the funeral allows other members of the community to take public note</w:t>
      </w:r>
      <w:r>
        <w:rPr>
          <w:spacing w:val="15"/>
        </w:rPr>
        <w:t> </w:t>
      </w:r>
      <w:r>
        <w:rPr/>
        <w:t>of</w:t>
      </w:r>
      <w:r>
        <w:rPr>
          <w:spacing w:val="13"/>
        </w:rPr>
        <w:t> </w:t>
      </w:r>
      <w:r>
        <w:rPr/>
        <w:t>their</w:t>
      </w:r>
      <w:r>
        <w:rPr>
          <w:spacing w:val="17"/>
        </w:rPr>
        <w:t> </w:t>
      </w:r>
      <w:r>
        <w:rPr/>
        <w:t>loss</w:t>
      </w:r>
      <w:r>
        <w:rPr>
          <w:spacing w:val="15"/>
        </w:rPr>
        <w:t> </w:t>
      </w:r>
      <w:r>
        <w:rPr/>
        <w:t>and,</w:t>
      </w:r>
      <w:r>
        <w:rPr>
          <w:spacing w:val="15"/>
        </w:rPr>
        <w:t> </w:t>
      </w:r>
      <w:r>
        <w:rPr/>
        <w:t>in</w:t>
      </w:r>
      <w:r>
        <w:rPr>
          <w:spacing w:val="16"/>
        </w:rPr>
        <w:t> </w:t>
      </w:r>
      <w:r>
        <w:rPr/>
        <w:t>a</w:t>
      </w:r>
      <w:r>
        <w:rPr>
          <w:spacing w:val="15"/>
        </w:rPr>
        <w:t> </w:t>
      </w:r>
      <w:r>
        <w:rPr/>
        <w:t>prescribed</w:t>
      </w:r>
      <w:r>
        <w:rPr>
          <w:spacing w:val="15"/>
        </w:rPr>
        <w:t> </w:t>
      </w:r>
      <w:r>
        <w:rPr/>
        <w:t>way,</w:t>
      </w:r>
      <w:r>
        <w:rPr>
          <w:spacing w:val="15"/>
        </w:rPr>
        <w:t> </w:t>
      </w:r>
      <w:r>
        <w:rPr/>
        <w:t>not</w:t>
      </w:r>
      <w:r>
        <w:rPr>
          <w:spacing w:val="15"/>
        </w:rPr>
        <w:t> </w:t>
      </w:r>
      <w:r>
        <w:rPr/>
        <w:t>only</w:t>
      </w:r>
      <w:r>
        <w:rPr>
          <w:spacing w:val="16"/>
        </w:rPr>
        <w:t> </w:t>
      </w:r>
      <w:r>
        <w:rPr/>
        <w:t>to</w:t>
      </w:r>
      <w:r>
        <w:rPr>
          <w:spacing w:val="15"/>
        </w:rPr>
        <w:t> </w:t>
      </w:r>
      <w:r>
        <w:rPr/>
        <w:t>say</w:t>
      </w:r>
      <w:r>
        <w:rPr>
          <w:spacing w:val="16"/>
        </w:rPr>
        <w:t> </w:t>
      </w:r>
      <w:r>
        <w:rPr/>
        <w:t>farewell</w:t>
      </w:r>
      <w:r>
        <w:rPr>
          <w:spacing w:val="12"/>
        </w:rPr>
        <w:t> </w:t>
      </w:r>
      <w:r>
        <w:rPr/>
        <w:t>to</w:t>
      </w:r>
      <w:r>
        <w:rPr>
          <w:spacing w:val="15"/>
        </w:rPr>
        <w:t> </w:t>
      </w:r>
      <w:r>
        <w:rPr/>
        <w:t>one</w:t>
      </w:r>
      <w:r>
        <w:rPr>
          <w:spacing w:val="13"/>
        </w:rPr>
        <w:t> </w:t>
      </w:r>
      <w:r>
        <w:rPr/>
        <w:t>of</w:t>
      </w:r>
      <w:r>
        <w:rPr>
          <w:spacing w:val="15"/>
        </w:rPr>
        <w:t> </w:t>
      </w:r>
      <w:r>
        <w:rPr/>
        <w:t>their</w:t>
      </w:r>
      <w:r>
        <w:rPr>
          <w:spacing w:val="13"/>
        </w:rPr>
        <w:t> </w:t>
      </w:r>
      <w:r>
        <w:rPr/>
        <w:t>number</w:t>
      </w:r>
      <w:r>
        <w:rPr>
          <w:spacing w:val="15"/>
        </w:rPr>
        <w:t> </w:t>
      </w:r>
      <w:r>
        <w:rPr/>
        <w:t>but to express the powerful emotions of fear and anger that are often engendered. By fulfilling a social sequence and directing emotional behaviour into acceptable channels funeral rites serve</w:t>
      </w:r>
      <w:r>
        <w:rPr>
          <w:spacing w:val="80"/>
        </w:rPr>
        <w:t> </w:t>
      </w:r>
      <w:r>
        <w:rPr/>
        <w:t>to maintain the integrity of the continuing society.</w:t>
      </w:r>
    </w:p>
    <w:p>
      <w:pPr>
        <w:pStyle w:val="BodyText"/>
        <w:spacing w:before="6"/>
      </w:pPr>
    </w:p>
    <w:p>
      <w:pPr>
        <w:pStyle w:val="BodyText"/>
        <w:spacing w:line="247" w:lineRule="auto"/>
        <w:ind w:left="152" w:right="785"/>
        <w:jc w:val="both"/>
      </w:pPr>
      <w:r>
        <w:rPr/>
        <w:t>The</w:t>
      </w:r>
      <w:r>
        <w:rPr>
          <w:spacing w:val="40"/>
        </w:rPr>
        <w:t> </w:t>
      </w:r>
      <w:r>
        <w:rPr/>
        <w:t>third</w:t>
      </w:r>
      <w:r>
        <w:rPr>
          <w:spacing w:val="40"/>
        </w:rPr>
        <w:t> </w:t>
      </w:r>
      <w:r>
        <w:rPr/>
        <w:t>function</w:t>
      </w:r>
      <w:r>
        <w:rPr>
          <w:spacing w:val="40"/>
        </w:rPr>
        <w:t> </w:t>
      </w:r>
      <w:r>
        <w:rPr/>
        <w:t>postulated</w:t>
      </w:r>
      <w:r>
        <w:rPr>
          <w:spacing w:val="40"/>
        </w:rPr>
        <w:t> </w:t>
      </w:r>
      <w:r>
        <w:rPr/>
        <w:t>by</w:t>
      </w:r>
      <w:r>
        <w:rPr>
          <w:spacing w:val="40"/>
        </w:rPr>
        <w:t> </w:t>
      </w:r>
      <w:r>
        <w:rPr/>
        <w:t>Firth,</w:t>
      </w:r>
      <w:r>
        <w:rPr>
          <w:spacing w:val="40"/>
        </w:rPr>
        <w:t> </w:t>
      </w:r>
      <w:r>
        <w:rPr/>
        <w:t>which</w:t>
      </w:r>
      <w:r>
        <w:rPr>
          <w:spacing w:val="40"/>
        </w:rPr>
        <w:t> </w:t>
      </w:r>
      <w:r>
        <w:rPr/>
        <w:t>he</w:t>
      </w:r>
      <w:r>
        <w:rPr>
          <w:spacing w:val="40"/>
        </w:rPr>
        <w:t> </w:t>
      </w:r>
      <w:r>
        <w:rPr/>
        <w:t>terms</w:t>
      </w:r>
      <w:r>
        <w:rPr>
          <w:spacing w:val="40"/>
        </w:rPr>
        <w:t> </w:t>
      </w:r>
      <w:r>
        <w:rPr/>
        <w:t>economic,</w:t>
      </w:r>
      <w:r>
        <w:rPr>
          <w:spacing w:val="40"/>
        </w:rPr>
        <w:t> </w:t>
      </w:r>
      <w:r>
        <w:rPr/>
        <w:t>is</w:t>
      </w:r>
      <w:r>
        <w:rPr>
          <w:spacing w:val="40"/>
        </w:rPr>
        <w:t> </w:t>
      </w:r>
      <w:r>
        <w:rPr/>
        <w:t>that</w:t>
      </w:r>
      <w:r>
        <w:rPr>
          <w:spacing w:val="40"/>
        </w:rPr>
        <w:t> </w:t>
      </w:r>
      <w:r>
        <w:rPr/>
        <w:t>it</w:t>
      </w:r>
      <w:r>
        <w:rPr>
          <w:spacing w:val="40"/>
        </w:rPr>
        <w:t> </w:t>
      </w:r>
      <w:r>
        <w:rPr/>
        <w:t>provides</w:t>
      </w:r>
      <w:r>
        <w:rPr>
          <w:spacing w:val="40"/>
        </w:rPr>
        <w:t> </w:t>
      </w:r>
      <w:r>
        <w:rPr/>
        <w:t>the occasion for a complex interchange of goods and services between families and groups. In addition</w:t>
      </w:r>
      <w:r>
        <w:rPr>
          <w:spacing w:val="36"/>
        </w:rPr>
        <w:t> </w:t>
      </w:r>
      <w:r>
        <w:rPr/>
        <w:t>to</w:t>
      </w:r>
      <w:r>
        <w:rPr>
          <w:spacing w:val="36"/>
        </w:rPr>
        <w:t> </w:t>
      </w:r>
      <w:r>
        <w:rPr/>
        <w:t>such</w:t>
      </w:r>
      <w:r>
        <w:rPr>
          <w:spacing w:val="37"/>
        </w:rPr>
        <w:t> </w:t>
      </w:r>
      <w:r>
        <w:rPr/>
        <w:t>material</w:t>
      </w:r>
      <w:r>
        <w:rPr>
          <w:spacing w:val="34"/>
        </w:rPr>
        <w:t> </w:t>
      </w:r>
      <w:r>
        <w:rPr/>
        <w:t>benefits</w:t>
      </w:r>
      <w:r>
        <w:rPr>
          <w:spacing w:val="36"/>
        </w:rPr>
        <w:t> </w:t>
      </w:r>
      <w:r>
        <w:rPr/>
        <w:t>as</w:t>
      </w:r>
      <w:r>
        <w:rPr>
          <w:spacing w:val="37"/>
        </w:rPr>
        <w:t> </w:t>
      </w:r>
      <w:r>
        <w:rPr/>
        <w:t>may</w:t>
      </w:r>
      <w:r>
        <w:rPr>
          <w:spacing w:val="37"/>
        </w:rPr>
        <w:t> </w:t>
      </w:r>
      <w:r>
        <w:rPr/>
        <w:t>accrue,</w:t>
      </w:r>
      <w:r>
        <w:rPr>
          <w:spacing w:val="36"/>
        </w:rPr>
        <w:t> </w:t>
      </w:r>
      <w:r>
        <w:rPr/>
        <w:t>these</w:t>
      </w:r>
      <w:r>
        <w:rPr>
          <w:spacing w:val="34"/>
        </w:rPr>
        <w:t> </w:t>
      </w:r>
      <w:r>
        <w:rPr/>
        <w:t>exchanges</w:t>
      </w:r>
      <w:r>
        <w:rPr>
          <w:spacing w:val="37"/>
        </w:rPr>
        <w:t> </w:t>
      </w:r>
      <w:r>
        <w:rPr/>
        <w:t>may</w:t>
      </w:r>
      <w:r>
        <w:rPr>
          <w:spacing w:val="36"/>
        </w:rPr>
        <w:t> </w:t>
      </w:r>
      <w:r>
        <w:rPr/>
        <w:t>perhaps</w:t>
      </w:r>
      <w:r>
        <w:rPr>
          <w:spacing w:val="36"/>
        </w:rPr>
        <w:t> </w:t>
      </w:r>
      <w:r>
        <w:rPr/>
        <w:t>be</w:t>
      </w:r>
      <w:r>
        <w:rPr>
          <w:spacing w:val="34"/>
        </w:rPr>
        <w:t> </w:t>
      </w:r>
      <w:r>
        <w:rPr/>
        <w:t>regarded also as a demonstration of reciprocal altruism ( Trivers 1971). When calamity strikes at one family or group every other family and group expresses its willingness to help, if only in a symbolic</w:t>
      </w:r>
      <w:r>
        <w:rPr>
          <w:spacing w:val="28"/>
        </w:rPr>
        <w:t> </w:t>
      </w:r>
      <w:r>
        <w:rPr/>
        <w:t>way.</w:t>
      </w:r>
      <w:r>
        <w:rPr>
          <w:spacing w:val="27"/>
        </w:rPr>
        <w:t> </w:t>
      </w:r>
      <w:r>
        <w:rPr/>
        <w:t>Thereby</w:t>
      </w:r>
      <w:r>
        <w:rPr>
          <w:spacing w:val="29"/>
        </w:rPr>
        <w:t> </w:t>
      </w:r>
      <w:r>
        <w:rPr/>
        <w:t>each</w:t>
      </w:r>
      <w:r>
        <w:rPr>
          <w:spacing w:val="28"/>
        </w:rPr>
        <w:t> </w:t>
      </w:r>
      <w:r>
        <w:rPr/>
        <w:t>lays</w:t>
      </w:r>
      <w:r>
        <w:rPr>
          <w:spacing w:val="28"/>
        </w:rPr>
        <w:t> </w:t>
      </w:r>
      <w:r>
        <w:rPr/>
        <w:t>claim,</w:t>
      </w:r>
      <w:r>
        <w:rPr>
          <w:spacing w:val="29"/>
        </w:rPr>
        <w:t> </w:t>
      </w:r>
      <w:r>
        <w:rPr/>
        <w:t>by</w:t>
      </w:r>
      <w:r>
        <w:rPr>
          <w:spacing w:val="31"/>
        </w:rPr>
        <w:t> </w:t>
      </w:r>
      <w:r>
        <w:rPr/>
        <w:t>implication</w:t>
      </w:r>
      <w:r>
        <w:rPr>
          <w:spacing w:val="31"/>
        </w:rPr>
        <w:t> </w:t>
      </w:r>
      <w:r>
        <w:rPr/>
        <w:t>and</w:t>
      </w:r>
      <w:r>
        <w:rPr>
          <w:spacing w:val="28"/>
        </w:rPr>
        <w:t> </w:t>
      </w:r>
      <w:r>
        <w:rPr/>
        <w:t>tradition,</w:t>
      </w:r>
      <w:r>
        <w:rPr>
          <w:spacing w:val="28"/>
        </w:rPr>
        <w:t> </w:t>
      </w:r>
      <w:r>
        <w:rPr/>
        <w:t>to</w:t>
      </w:r>
      <w:r>
        <w:rPr>
          <w:spacing w:val="27"/>
        </w:rPr>
        <w:t> </w:t>
      </w:r>
      <w:r>
        <w:rPr/>
        <w:t>the</w:t>
      </w:r>
      <w:r>
        <w:rPr>
          <w:spacing w:val="28"/>
        </w:rPr>
        <w:t> </w:t>
      </w:r>
      <w:r>
        <w:rPr/>
        <w:t>assistance</w:t>
      </w:r>
      <w:r>
        <w:rPr>
          <w:spacing w:val="27"/>
        </w:rPr>
        <w:t> </w:t>
      </w:r>
      <w:r>
        <w:rPr/>
        <w:t>of</w:t>
      </w:r>
      <w:r>
        <w:rPr>
          <w:spacing w:val="29"/>
        </w:rPr>
        <w:t> </w:t>
      </w:r>
      <w:r>
        <w:rPr/>
        <w:t>all the others should adversity later strike it too.</w:t>
      </w:r>
    </w:p>
    <w:p>
      <w:pPr>
        <w:pStyle w:val="BodyText"/>
        <w:spacing w:before="4"/>
      </w:pPr>
    </w:p>
    <w:p>
      <w:pPr>
        <w:pStyle w:val="BodyText"/>
        <w:spacing w:line="247" w:lineRule="auto"/>
        <w:ind w:left="152" w:right="785"/>
        <w:jc w:val="both"/>
      </w:pPr>
      <w:r>
        <w:rPr/>
        <w:t>Reflection on the frame of mind in which close friends and relatives attend a funeral suggests that it functions also in ways additional to those mentioned by Firth. One is that it provides opportunity for the living to express gratitude to the deceased; another that it provides them opportunity to take some further action felt to be for the benefit of the person who has gone. These</w:t>
      </w:r>
      <w:r>
        <w:rPr>
          <w:spacing w:val="32"/>
        </w:rPr>
        <w:t> </w:t>
      </w:r>
      <w:r>
        <w:rPr/>
        <w:t>motives</w:t>
      </w:r>
      <w:r>
        <w:rPr>
          <w:spacing w:val="31"/>
        </w:rPr>
        <w:t> </w:t>
      </w:r>
      <w:r>
        <w:rPr/>
        <w:t>are</w:t>
      </w:r>
      <w:r>
        <w:rPr>
          <w:spacing w:val="31"/>
        </w:rPr>
        <w:t> </w:t>
      </w:r>
      <w:r>
        <w:rPr/>
        <w:t>expressed</w:t>
      </w:r>
      <w:r>
        <w:rPr>
          <w:spacing w:val="31"/>
        </w:rPr>
        <w:t> </w:t>
      </w:r>
      <w:r>
        <w:rPr/>
        <w:t>both</w:t>
      </w:r>
      <w:r>
        <w:rPr>
          <w:spacing w:val="31"/>
        </w:rPr>
        <w:t> </w:t>
      </w:r>
      <w:r>
        <w:rPr/>
        <w:t>in</w:t>
      </w:r>
      <w:r>
        <w:rPr>
          <w:spacing w:val="31"/>
        </w:rPr>
        <w:t> </w:t>
      </w:r>
      <w:r>
        <w:rPr/>
        <w:t>a</w:t>
      </w:r>
      <w:r>
        <w:rPr>
          <w:spacing w:val="31"/>
        </w:rPr>
        <w:t> </w:t>
      </w:r>
      <w:r>
        <w:rPr/>
        <w:t>ceremonial</w:t>
      </w:r>
      <w:r>
        <w:rPr>
          <w:spacing w:val="31"/>
        </w:rPr>
        <w:t> </w:t>
      </w:r>
      <w:r>
        <w:rPr/>
        <w:t>and</w:t>
      </w:r>
      <w:r>
        <w:rPr>
          <w:spacing w:val="31"/>
        </w:rPr>
        <w:t> </w:t>
      </w:r>
      <w:r>
        <w:rPr/>
        <w:t>burial</w:t>
      </w:r>
      <w:r>
        <w:rPr>
          <w:spacing w:val="30"/>
        </w:rPr>
        <w:t> </w:t>
      </w:r>
      <w:r>
        <w:rPr/>
        <w:t>believed</w:t>
      </w:r>
      <w:r>
        <w:rPr>
          <w:spacing w:val="31"/>
        </w:rPr>
        <w:t> </w:t>
      </w:r>
      <w:r>
        <w:rPr/>
        <w:t>to</w:t>
      </w:r>
      <w:r>
        <w:rPr>
          <w:spacing w:val="31"/>
        </w:rPr>
        <w:t> </w:t>
      </w:r>
      <w:r>
        <w:rPr/>
        <w:t>be</w:t>
      </w:r>
      <w:r>
        <w:rPr>
          <w:spacing w:val="31"/>
        </w:rPr>
        <w:t> </w:t>
      </w:r>
      <w:r>
        <w:rPr/>
        <w:t>in</w:t>
      </w:r>
      <w:r>
        <w:rPr>
          <w:spacing w:val="30"/>
        </w:rPr>
        <w:t> </w:t>
      </w:r>
      <w:r>
        <w:rPr/>
        <w:t>keeping</w:t>
      </w:r>
      <w:r>
        <w:rPr>
          <w:spacing w:val="30"/>
        </w:rPr>
        <w:t> </w:t>
      </w:r>
      <w:r>
        <w:rPr/>
        <w:t>with the dead person's wishes and in prayers for his future welfare.</w:t>
      </w:r>
    </w:p>
    <w:p>
      <w:pPr>
        <w:pStyle w:val="BodyText"/>
        <w:spacing w:before="5"/>
      </w:pPr>
    </w:p>
    <w:p>
      <w:pPr>
        <w:pStyle w:val="BodyText"/>
        <w:spacing w:line="247" w:lineRule="auto"/>
        <w:ind w:left="152" w:right="788"/>
        <w:jc w:val="both"/>
      </w:pPr>
      <w:r>
        <w:rPr/>
        <w:t>Returning now to the anthropological literature, we find that in most societies it is taken for granted that a bereaved person will be</w:t>
      </w:r>
    </w:p>
    <w:p>
      <w:pPr>
        <w:pStyle w:val="BodyText"/>
        <w:spacing w:before="10"/>
      </w:pPr>
    </w:p>
    <w:p>
      <w:pPr>
        <w:pStyle w:val="BodyText"/>
        <w:ind w:left="152"/>
      </w:pPr>
      <w:r>
        <w:rPr/>
        <w:t>-</w:t>
      </w:r>
      <w:r>
        <w:rPr>
          <w:spacing w:val="-4"/>
        </w:rPr>
        <w:t>127-</w:t>
      </w:r>
    </w:p>
    <w:p>
      <w:pPr>
        <w:pStyle w:val="BodyText"/>
        <w:spacing w:before="4"/>
        <w:rPr>
          <w:sz w:val="23"/>
        </w:rPr>
      </w:pPr>
    </w:p>
    <w:p>
      <w:pPr>
        <w:pStyle w:val="BodyText"/>
        <w:spacing w:line="247" w:lineRule="auto"/>
        <w:ind w:left="152" w:right="789"/>
        <w:jc w:val="both"/>
      </w:pPr>
      <w:r>
        <w:rPr/>
        <w:t>personally shocked and socially disoriented. Furthermore, there are certain specific types of response and belief, that, even if not universal, are very nearly so. Three stand out.</w:t>
      </w:r>
    </w:p>
    <w:p>
      <w:pPr>
        <w:pStyle w:val="BodyText"/>
        <w:spacing w:before="10"/>
      </w:pPr>
    </w:p>
    <w:p>
      <w:pPr>
        <w:pStyle w:val="BodyText"/>
        <w:spacing w:line="247" w:lineRule="auto"/>
        <w:ind w:left="152" w:right="787"/>
        <w:jc w:val="both"/>
      </w:pPr>
      <w:r>
        <w:rPr/>
        <w:t>Almost all societies, it seems, believe that, despite a bodily death, the person not only lives on but continues his relationships with the living, at least for a time. In many cultures these relationships are conceived as wholly beneficial; in which case rules and rituals obtain for preserving</w:t>
      </w:r>
      <w:r>
        <w:rPr>
          <w:spacing w:val="33"/>
        </w:rPr>
        <w:t> </w:t>
      </w:r>
      <w:r>
        <w:rPr/>
        <w:t>them.</w:t>
      </w:r>
      <w:r>
        <w:rPr>
          <w:spacing w:val="33"/>
        </w:rPr>
        <w:t> </w:t>
      </w:r>
      <w:r>
        <w:rPr/>
        <w:t>In</w:t>
      </w:r>
      <w:r>
        <w:rPr>
          <w:spacing w:val="33"/>
        </w:rPr>
        <w:t> </w:t>
      </w:r>
      <w:r>
        <w:rPr/>
        <w:t>other</w:t>
      </w:r>
      <w:r>
        <w:rPr>
          <w:spacing w:val="33"/>
        </w:rPr>
        <w:t> </w:t>
      </w:r>
      <w:r>
        <w:rPr/>
        <w:t>cultures,</w:t>
      </w:r>
      <w:r>
        <w:rPr>
          <w:spacing w:val="34"/>
        </w:rPr>
        <w:t> </w:t>
      </w:r>
      <w:r>
        <w:rPr/>
        <w:t>especially</w:t>
      </w:r>
      <w:r>
        <w:rPr>
          <w:spacing w:val="34"/>
        </w:rPr>
        <w:t> </w:t>
      </w:r>
      <w:r>
        <w:rPr/>
        <w:t>the</w:t>
      </w:r>
      <w:r>
        <w:rPr>
          <w:spacing w:val="36"/>
        </w:rPr>
        <w:t> </w:t>
      </w:r>
      <w:r>
        <w:rPr/>
        <w:t>more</w:t>
      </w:r>
      <w:r>
        <w:rPr>
          <w:spacing w:val="32"/>
        </w:rPr>
        <w:t> </w:t>
      </w:r>
      <w:r>
        <w:rPr/>
        <w:t>primitive,</w:t>
      </w:r>
      <w:r>
        <w:rPr>
          <w:spacing w:val="34"/>
        </w:rPr>
        <w:t> </w:t>
      </w:r>
      <w:r>
        <w:rPr/>
        <w:t>the</w:t>
      </w:r>
      <w:r>
        <w:rPr>
          <w:spacing w:val="33"/>
        </w:rPr>
        <w:t> </w:t>
      </w:r>
      <w:r>
        <w:rPr/>
        <w:t>persisting</w:t>
      </w:r>
      <w:r>
        <w:rPr>
          <w:spacing w:val="33"/>
        </w:rPr>
        <w:t> </w:t>
      </w:r>
      <w:r>
        <w:rPr/>
        <w:t>relationships are conceived as in some degree adverse; in which case rules and rituals obtain for protecting</w:t>
      </w:r>
      <w:r>
        <w:rPr>
          <w:spacing w:val="80"/>
        </w:rPr>
        <w:t> </w:t>
      </w:r>
      <w:r>
        <w:rPr/>
        <w:t>the living and despatching the dead (see especially Frazer 1933-4). Nevertheless, according to Malinowski</w:t>
      </w:r>
      <w:r>
        <w:rPr>
          <w:spacing w:val="40"/>
        </w:rPr>
        <w:t> </w:t>
      </w:r>
      <w:r>
        <w:rPr/>
        <w:t>(</w:t>
      </w:r>
      <w:r>
        <w:rPr>
          <w:spacing w:val="40"/>
        </w:rPr>
        <w:t> </w:t>
      </w:r>
      <w:r>
        <w:rPr/>
        <w:t>1925)</w:t>
      </w:r>
      <w:r>
        <w:rPr>
          <w:spacing w:val="40"/>
        </w:rPr>
        <w:t> </w:t>
      </w:r>
      <w:r>
        <w:rPr/>
        <w:t>every</w:t>
      </w:r>
      <w:r>
        <w:rPr>
          <w:spacing w:val="40"/>
        </w:rPr>
        <w:t> </w:t>
      </w:r>
      <w:r>
        <w:rPr/>
        <w:t>society</w:t>
      </w:r>
      <w:r>
        <w:rPr>
          <w:spacing w:val="40"/>
        </w:rPr>
        <w:t> </w:t>
      </w:r>
      <w:r>
        <w:rPr/>
        <w:t>conceives</w:t>
      </w:r>
      <w:r>
        <w:rPr>
          <w:spacing w:val="40"/>
        </w:rPr>
        <w:t> </w:t>
      </w:r>
      <w:r>
        <w:rPr/>
        <w:t>such</w:t>
      </w:r>
      <w:r>
        <w:rPr>
          <w:spacing w:val="40"/>
        </w:rPr>
        <w:t> </w:t>
      </w:r>
      <w:r>
        <w:rPr/>
        <w:t>relationships</w:t>
      </w:r>
      <w:r>
        <w:rPr>
          <w:spacing w:val="40"/>
        </w:rPr>
        <w:t> </w:t>
      </w:r>
      <w:r>
        <w:rPr/>
        <w:t>as</w:t>
      </w:r>
      <w:r>
        <w:rPr>
          <w:spacing w:val="40"/>
        </w:rPr>
        <w:t> </w:t>
      </w:r>
      <w:r>
        <w:rPr/>
        <w:t>more</w:t>
      </w:r>
      <w:r>
        <w:rPr>
          <w:spacing w:val="40"/>
        </w:rPr>
        <w:t> </w:t>
      </w:r>
      <w:r>
        <w:rPr/>
        <w:t>beneficial</w:t>
      </w:r>
      <w:r>
        <w:rPr>
          <w:spacing w:val="40"/>
        </w:rPr>
        <w:t> </w:t>
      </w:r>
      <w:r>
        <w:rPr/>
        <w:t>than harmful: 'never do the negative elements appear alone or even dominant', he asserts.</w:t>
      </w:r>
    </w:p>
    <w:p>
      <w:pPr>
        <w:pStyle w:val="BodyText"/>
        <w:spacing w:before="2"/>
      </w:pPr>
    </w:p>
    <w:p>
      <w:pPr>
        <w:pStyle w:val="BodyText"/>
        <w:spacing w:line="247" w:lineRule="auto"/>
        <w:ind w:left="152" w:right="788"/>
        <w:jc w:val="both"/>
      </w:pPr>
      <w:r>
        <w:rPr/>
        <w:t>To</w:t>
      </w:r>
      <w:r>
        <w:rPr>
          <w:spacing w:val="40"/>
        </w:rPr>
        <w:t> </w:t>
      </w:r>
      <w:r>
        <w:rPr/>
        <w:t>examine</w:t>
      </w:r>
      <w:r>
        <w:rPr>
          <w:spacing w:val="40"/>
        </w:rPr>
        <w:t> </w:t>
      </w:r>
      <w:r>
        <w:rPr/>
        <w:t>why</w:t>
      </w:r>
      <w:r>
        <w:rPr>
          <w:spacing w:val="40"/>
        </w:rPr>
        <w:t> </w:t>
      </w:r>
      <w:r>
        <w:rPr/>
        <w:t>these</w:t>
      </w:r>
      <w:r>
        <w:rPr>
          <w:spacing w:val="40"/>
        </w:rPr>
        <w:t> </w:t>
      </w:r>
      <w:r>
        <w:rPr/>
        <w:t>persisting</w:t>
      </w:r>
      <w:r>
        <w:rPr>
          <w:spacing w:val="40"/>
        </w:rPr>
        <w:t> </w:t>
      </w:r>
      <w:r>
        <w:rPr/>
        <w:t>relationships</w:t>
      </w:r>
      <w:r>
        <w:rPr>
          <w:spacing w:val="40"/>
        </w:rPr>
        <w:t> </w:t>
      </w:r>
      <w:r>
        <w:rPr/>
        <w:t>should</w:t>
      </w:r>
      <w:r>
        <w:rPr>
          <w:spacing w:val="40"/>
        </w:rPr>
        <w:t> </w:t>
      </w:r>
      <w:r>
        <w:rPr/>
        <w:t>be</w:t>
      </w:r>
      <w:r>
        <w:rPr>
          <w:spacing w:val="40"/>
        </w:rPr>
        <w:t> </w:t>
      </w:r>
      <w:r>
        <w:rPr/>
        <w:t>conceived</w:t>
      </w:r>
      <w:r>
        <w:rPr>
          <w:spacing w:val="40"/>
        </w:rPr>
        <w:t> </w:t>
      </w:r>
      <w:r>
        <w:rPr/>
        <w:t>in</w:t>
      </w:r>
      <w:r>
        <w:rPr>
          <w:spacing w:val="40"/>
        </w:rPr>
        <w:t> </w:t>
      </w:r>
      <w:r>
        <w:rPr/>
        <w:t>such</w:t>
      </w:r>
      <w:r>
        <w:rPr>
          <w:spacing w:val="40"/>
        </w:rPr>
        <w:t> </w:t>
      </w:r>
      <w:r>
        <w:rPr/>
        <w:t>diverse</w:t>
      </w:r>
      <w:r>
        <w:rPr>
          <w:spacing w:val="40"/>
        </w:rPr>
        <w:t> </w:t>
      </w:r>
      <w:r>
        <w:rPr/>
        <w:t>ways would take us too far from our theme. Cursory consideration suggests that each culture selects</w:t>
      </w:r>
      <w:r>
        <w:rPr>
          <w:spacing w:val="80"/>
        </w:rPr>
        <w:t> </w:t>
      </w:r>
      <w:r>
        <w:rPr/>
        <w:t>as a stereotype one only from the broad range of personal experiences reported by individuals who</w:t>
      </w:r>
      <w:r>
        <w:rPr>
          <w:spacing w:val="22"/>
        </w:rPr>
        <w:t> </w:t>
      </w:r>
      <w:r>
        <w:rPr/>
        <w:t>are</w:t>
      </w:r>
      <w:r>
        <w:rPr>
          <w:spacing w:val="24"/>
        </w:rPr>
        <w:t> </w:t>
      </w:r>
      <w:r>
        <w:rPr/>
        <w:t>mourning</w:t>
      </w:r>
      <w:r>
        <w:rPr>
          <w:spacing w:val="22"/>
        </w:rPr>
        <w:t> </w:t>
      </w:r>
      <w:r>
        <w:rPr/>
        <w:t>a</w:t>
      </w:r>
      <w:r>
        <w:rPr>
          <w:spacing w:val="23"/>
        </w:rPr>
        <w:t> </w:t>
      </w:r>
      <w:r>
        <w:rPr/>
        <w:t>lost</w:t>
      </w:r>
      <w:r>
        <w:rPr>
          <w:spacing w:val="23"/>
        </w:rPr>
        <w:t> </w:t>
      </w:r>
      <w:r>
        <w:rPr/>
        <w:t>relative;</w:t>
      </w:r>
      <w:r>
        <w:rPr>
          <w:spacing w:val="23"/>
        </w:rPr>
        <w:t> </w:t>
      </w:r>
      <w:r>
        <w:rPr/>
        <w:t>these,</w:t>
      </w:r>
      <w:r>
        <w:rPr>
          <w:spacing w:val="23"/>
        </w:rPr>
        <w:t> </w:t>
      </w:r>
      <w:r>
        <w:rPr/>
        <w:t>as</w:t>
      </w:r>
      <w:r>
        <w:rPr>
          <w:spacing w:val="22"/>
        </w:rPr>
        <w:t> </w:t>
      </w:r>
      <w:r>
        <w:rPr/>
        <w:t>we</w:t>
      </w:r>
      <w:r>
        <w:rPr>
          <w:spacing w:val="22"/>
        </w:rPr>
        <w:t> </w:t>
      </w:r>
      <w:r>
        <w:rPr/>
        <w:t>have</w:t>
      </w:r>
      <w:r>
        <w:rPr>
          <w:spacing w:val="23"/>
        </w:rPr>
        <w:t> </w:t>
      </w:r>
      <w:r>
        <w:rPr/>
        <w:t>seen</w:t>
      </w:r>
      <w:r>
        <w:rPr>
          <w:spacing w:val="24"/>
        </w:rPr>
        <w:t> </w:t>
      </w:r>
      <w:r>
        <w:rPr/>
        <w:t>in</w:t>
      </w:r>
      <w:r>
        <w:rPr>
          <w:spacing w:val="23"/>
        </w:rPr>
        <w:t> </w:t>
      </w:r>
      <w:r>
        <w:rPr/>
        <w:t>Chapter</w:t>
      </w:r>
      <w:r>
        <w:rPr>
          <w:spacing w:val="22"/>
        </w:rPr>
        <w:t> </w:t>
      </w:r>
      <w:r>
        <w:rPr/>
        <w:t>6,</w:t>
      </w:r>
      <w:r>
        <w:rPr>
          <w:spacing w:val="23"/>
        </w:rPr>
        <w:t> </w:t>
      </w:r>
      <w:r>
        <w:rPr/>
        <w:t>range</w:t>
      </w:r>
      <w:r>
        <w:rPr>
          <w:spacing w:val="23"/>
        </w:rPr>
        <w:t> </w:t>
      </w:r>
      <w:r>
        <w:rPr/>
        <w:t>from</w:t>
      </w:r>
      <w:r>
        <w:rPr>
          <w:spacing w:val="19"/>
        </w:rPr>
        <w:t> </w:t>
      </w:r>
      <w:r>
        <w:rPr/>
        <w:t>a</w:t>
      </w:r>
      <w:r>
        <w:rPr>
          <w:spacing w:val="23"/>
        </w:rPr>
        <w:t> </w:t>
      </w:r>
      <w:r>
        <w:rPr/>
        <w:t>sense</w:t>
      </w:r>
      <w:r>
        <w:rPr>
          <w:spacing w:val="23"/>
        </w:rPr>
        <w:t> </w:t>
      </w:r>
      <w:r>
        <w:rPr/>
        <w:t>of the presence of the dead person being experienced as that of a comforting companion to his being</w:t>
      </w:r>
      <w:r>
        <w:rPr>
          <w:spacing w:val="28"/>
        </w:rPr>
        <w:t> </w:t>
      </w:r>
      <w:r>
        <w:rPr/>
        <w:t>experienced</w:t>
      </w:r>
      <w:r>
        <w:rPr>
          <w:spacing w:val="28"/>
        </w:rPr>
        <w:t> </w:t>
      </w:r>
      <w:r>
        <w:rPr/>
        <w:t>as</w:t>
      </w:r>
      <w:r>
        <w:rPr>
          <w:spacing w:val="27"/>
        </w:rPr>
        <w:t> </w:t>
      </w:r>
      <w:r>
        <w:rPr/>
        <w:t>damaged</w:t>
      </w:r>
      <w:r>
        <w:rPr>
          <w:spacing w:val="27"/>
        </w:rPr>
        <w:t> </w:t>
      </w:r>
      <w:r>
        <w:rPr/>
        <w:t>and</w:t>
      </w:r>
      <w:r>
        <w:rPr>
          <w:spacing w:val="30"/>
        </w:rPr>
        <w:t> </w:t>
      </w:r>
      <w:r>
        <w:rPr/>
        <w:t>potentially</w:t>
      </w:r>
      <w:r>
        <w:rPr>
          <w:spacing w:val="28"/>
        </w:rPr>
        <w:t> </w:t>
      </w:r>
      <w:r>
        <w:rPr/>
        <w:t>hostile.</w:t>
      </w:r>
      <w:r>
        <w:rPr>
          <w:spacing w:val="27"/>
        </w:rPr>
        <w:t> </w:t>
      </w:r>
      <w:r>
        <w:rPr/>
        <w:t>What</w:t>
      </w:r>
      <w:r>
        <w:rPr>
          <w:spacing w:val="29"/>
        </w:rPr>
        <w:t> </w:t>
      </w:r>
      <w:r>
        <w:rPr/>
        <w:t>matters</w:t>
      </w:r>
      <w:r>
        <w:rPr>
          <w:spacing w:val="27"/>
        </w:rPr>
        <w:t> </w:t>
      </w:r>
      <w:r>
        <w:rPr/>
        <w:t>in</w:t>
      </w:r>
      <w:r>
        <w:rPr>
          <w:spacing w:val="27"/>
        </w:rPr>
        <w:t> </w:t>
      </w:r>
      <w:r>
        <w:rPr/>
        <w:t>the</w:t>
      </w:r>
      <w:r>
        <w:rPr>
          <w:spacing w:val="26"/>
        </w:rPr>
        <w:t> </w:t>
      </w:r>
      <w:r>
        <w:rPr/>
        <w:t>present</w:t>
      </w:r>
      <w:r>
        <w:rPr>
          <w:spacing w:val="27"/>
        </w:rPr>
        <w:t> </w:t>
      </w:r>
      <w:r>
        <w:rPr/>
        <w:t>context</w:t>
      </w:r>
      <w:r>
        <w:rPr>
          <w:spacing w:val="27"/>
        </w:rPr>
        <w:t> </w:t>
      </w:r>
      <w:r>
        <w:rPr/>
        <w:t>is</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that, no matter in what light a culture may conceive these continuing relationships, in all of</w:t>
      </w:r>
      <w:r>
        <w:rPr>
          <w:spacing w:val="80"/>
        </w:rPr>
        <w:t> </w:t>
      </w:r>
      <w:r>
        <w:rPr/>
        <w:t>them</w:t>
      </w:r>
      <w:r>
        <w:rPr>
          <w:spacing w:val="40"/>
        </w:rPr>
        <w:t> </w:t>
      </w:r>
      <w:r>
        <w:rPr/>
        <w:t>a</w:t>
      </w:r>
      <w:r>
        <w:rPr>
          <w:spacing w:val="40"/>
        </w:rPr>
        <w:t> </w:t>
      </w:r>
      <w:r>
        <w:rPr/>
        <w:t>sense</w:t>
      </w:r>
      <w:r>
        <w:rPr>
          <w:spacing w:val="40"/>
        </w:rPr>
        <w:t> </w:t>
      </w:r>
      <w:r>
        <w:rPr/>
        <w:t>of</w:t>
      </w:r>
      <w:r>
        <w:rPr>
          <w:spacing w:val="40"/>
        </w:rPr>
        <w:t> </w:t>
      </w:r>
      <w:r>
        <w:rPr/>
        <w:t>the</w:t>
      </w:r>
      <w:r>
        <w:rPr>
          <w:spacing w:val="40"/>
        </w:rPr>
        <w:t> </w:t>
      </w:r>
      <w:r>
        <w:rPr/>
        <w:t>persisting</w:t>
      </w:r>
      <w:r>
        <w:rPr>
          <w:spacing w:val="40"/>
        </w:rPr>
        <w:t> </w:t>
      </w:r>
      <w:r>
        <w:rPr/>
        <w:t>presence</w:t>
      </w:r>
      <w:r>
        <w:rPr>
          <w:spacing w:val="40"/>
        </w:rPr>
        <w:t> </w:t>
      </w:r>
      <w:r>
        <w:rPr/>
        <w:t>of</w:t>
      </w:r>
      <w:r>
        <w:rPr>
          <w:spacing w:val="40"/>
        </w:rPr>
        <w:t> </w:t>
      </w:r>
      <w:r>
        <w:rPr/>
        <w:t>the</w:t>
      </w:r>
      <w:r>
        <w:rPr>
          <w:spacing w:val="40"/>
        </w:rPr>
        <w:t> </w:t>
      </w:r>
      <w:r>
        <w:rPr/>
        <w:t>dead</w:t>
      </w:r>
      <w:r>
        <w:rPr>
          <w:spacing w:val="40"/>
        </w:rPr>
        <w:t> </w:t>
      </w:r>
      <w:r>
        <w:rPr/>
        <w:t>person</w:t>
      </w:r>
      <w:r>
        <w:rPr>
          <w:spacing w:val="40"/>
        </w:rPr>
        <w:t> </w:t>
      </w:r>
      <w:r>
        <w:rPr/>
        <w:t>is</w:t>
      </w:r>
      <w:r>
        <w:rPr>
          <w:spacing w:val="40"/>
        </w:rPr>
        <w:t> </w:t>
      </w:r>
      <w:r>
        <w:rPr/>
        <w:t>socially</w:t>
      </w:r>
      <w:r>
        <w:rPr>
          <w:spacing w:val="40"/>
        </w:rPr>
        <w:t> </w:t>
      </w:r>
      <w:r>
        <w:rPr/>
        <w:t>sanctioned</w:t>
      </w:r>
      <w:r>
        <w:rPr>
          <w:spacing w:val="40"/>
        </w:rPr>
        <w:t> </w:t>
      </w:r>
      <w:r>
        <w:rPr/>
        <w:t>and appropriate behaviour prescribed.</w:t>
      </w:r>
    </w:p>
    <w:p>
      <w:pPr>
        <w:pStyle w:val="BodyText"/>
        <w:spacing w:before="8"/>
      </w:pPr>
    </w:p>
    <w:p>
      <w:pPr>
        <w:pStyle w:val="BodyText"/>
        <w:spacing w:line="247" w:lineRule="auto"/>
        <w:ind w:left="152" w:right="788"/>
        <w:jc w:val="both"/>
      </w:pPr>
      <w:r>
        <w:rPr/>
        <w:t>A</w:t>
      </w:r>
      <w:r>
        <w:rPr>
          <w:spacing w:val="23"/>
        </w:rPr>
        <w:t> </w:t>
      </w:r>
      <w:r>
        <w:rPr/>
        <w:t>second</w:t>
      </w:r>
      <w:r>
        <w:rPr>
          <w:spacing w:val="24"/>
        </w:rPr>
        <w:t> </w:t>
      </w:r>
      <w:r>
        <w:rPr/>
        <w:t>feature</w:t>
      </w:r>
      <w:r>
        <w:rPr>
          <w:spacing w:val="23"/>
        </w:rPr>
        <w:t> </w:t>
      </w:r>
      <w:r>
        <w:rPr/>
        <w:t>common</w:t>
      </w:r>
      <w:r>
        <w:rPr>
          <w:spacing w:val="21"/>
        </w:rPr>
        <w:t> </w:t>
      </w:r>
      <w:r>
        <w:rPr/>
        <w:t>to</w:t>
      </w:r>
      <w:r>
        <w:rPr>
          <w:spacing w:val="23"/>
        </w:rPr>
        <w:t> </w:t>
      </w:r>
      <w:r>
        <w:rPr/>
        <w:t>a</w:t>
      </w:r>
      <w:r>
        <w:rPr>
          <w:spacing w:val="24"/>
        </w:rPr>
        <w:t> </w:t>
      </w:r>
      <w:r>
        <w:rPr/>
        <w:t>great</w:t>
      </w:r>
      <w:r>
        <w:rPr>
          <w:spacing w:val="24"/>
        </w:rPr>
        <w:t> </w:t>
      </w:r>
      <w:r>
        <w:rPr/>
        <w:t>majority</w:t>
      </w:r>
      <w:r>
        <w:rPr>
          <w:spacing w:val="25"/>
        </w:rPr>
        <w:t> </w:t>
      </w:r>
      <w:r>
        <w:rPr/>
        <w:t>of</w:t>
      </w:r>
      <w:r>
        <w:rPr>
          <w:spacing w:val="21"/>
        </w:rPr>
        <w:t> </w:t>
      </w:r>
      <w:r>
        <w:rPr/>
        <w:t>cultures</w:t>
      </w:r>
      <w:r>
        <w:rPr>
          <w:spacing w:val="24"/>
        </w:rPr>
        <w:t> </w:t>
      </w:r>
      <w:r>
        <w:rPr/>
        <w:t>is</w:t>
      </w:r>
      <w:r>
        <w:rPr>
          <w:spacing w:val="23"/>
        </w:rPr>
        <w:t> </w:t>
      </w:r>
      <w:r>
        <w:rPr/>
        <w:t>that</w:t>
      </w:r>
      <w:r>
        <w:rPr>
          <w:spacing w:val="24"/>
        </w:rPr>
        <w:t> </w:t>
      </w:r>
      <w:r>
        <w:rPr/>
        <w:t>anyone</w:t>
      </w:r>
      <w:r>
        <w:rPr>
          <w:spacing w:val="23"/>
        </w:rPr>
        <w:t> </w:t>
      </w:r>
      <w:r>
        <w:rPr/>
        <w:t>bereaved</w:t>
      </w:r>
      <w:r>
        <w:rPr>
          <w:spacing w:val="23"/>
        </w:rPr>
        <w:t> </w:t>
      </w:r>
      <w:r>
        <w:rPr/>
        <w:t>is</w:t>
      </w:r>
      <w:r>
        <w:rPr>
          <w:spacing w:val="24"/>
        </w:rPr>
        <w:t> </w:t>
      </w:r>
      <w:r>
        <w:rPr/>
        <w:t>expected to feel angry with whoever is held responsible for the death. This ubiquity of anger becomes readily</w:t>
      </w:r>
      <w:r>
        <w:rPr>
          <w:spacing w:val="40"/>
        </w:rPr>
        <w:t> </w:t>
      </w:r>
      <w:r>
        <w:rPr/>
        <w:t>intelligible</w:t>
      </w:r>
      <w:r>
        <w:rPr>
          <w:spacing w:val="40"/>
        </w:rPr>
        <w:t> </w:t>
      </w:r>
      <w:r>
        <w:rPr/>
        <w:t>if</w:t>
      </w:r>
      <w:r>
        <w:rPr>
          <w:spacing w:val="40"/>
        </w:rPr>
        <w:t> </w:t>
      </w:r>
      <w:r>
        <w:rPr/>
        <w:t>we</w:t>
      </w:r>
      <w:r>
        <w:rPr>
          <w:spacing w:val="40"/>
        </w:rPr>
        <w:t> </w:t>
      </w:r>
      <w:r>
        <w:rPr/>
        <w:t>bear</w:t>
      </w:r>
      <w:r>
        <w:rPr>
          <w:spacing w:val="40"/>
        </w:rPr>
        <w:t> </w:t>
      </w:r>
      <w:r>
        <w:rPr/>
        <w:t>in</w:t>
      </w:r>
      <w:r>
        <w:rPr>
          <w:spacing w:val="40"/>
        </w:rPr>
        <w:t> </w:t>
      </w:r>
      <w:r>
        <w:rPr/>
        <w:t>mind</w:t>
      </w:r>
      <w:r>
        <w:rPr>
          <w:spacing w:val="40"/>
        </w:rPr>
        <w:t> </w:t>
      </w:r>
      <w:r>
        <w:rPr/>
        <w:t>that,</w:t>
      </w:r>
      <w:r>
        <w:rPr>
          <w:spacing w:val="40"/>
        </w:rPr>
        <w:t> </w:t>
      </w:r>
      <w:r>
        <w:rPr/>
        <w:t>in</w:t>
      </w:r>
      <w:r>
        <w:rPr>
          <w:spacing w:val="40"/>
        </w:rPr>
        <w:t> </w:t>
      </w:r>
      <w:r>
        <w:rPr/>
        <w:t>most</w:t>
      </w:r>
      <w:r>
        <w:rPr>
          <w:spacing w:val="40"/>
        </w:rPr>
        <w:t> </w:t>
      </w:r>
      <w:r>
        <w:rPr/>
        <w:t>communities</w:t>
      </w:r>
      <w:r>
        <w:rPr>
          <w:spacing w:val="40"/>
        </w:rPr>
        <w:t> </w:t>
      </w:r>
      <w:r>
        <w:rPr/>
        <w:t>outside</w:t>
      </w:r>
      <w:r>
        <w:rPr>
          <w:spacing w:val="40"/>
        </w:rPr>
        <w:t> </w:t>
      </w:r>
      <w:r>
        <w:rPr/>
        <w:t>the</w:t>
      </w:r>
      <w:r>
        <w:rPr>
          <w:spacing w:val="40"/>
        </w:rPr>
        <w:t> </w:t>
      </w:r>
      <w:r>
        <w:rPr/>
        <w:t>West,</w:t>
      </w:r>
      <w:r>
        <w:rPr>
          <w:spacing w:val="40"/>
        </w:rPr>
        <w:t> </w:t>
      </w:r>
      <w:r>
        <w:rPr/>
        <w:t>death comes more often to children, adolescents and adults in the prime of life than to the old. As a result most deaths are untimely; and the more untimely a death is felt to be the more likely is someone to be held to blame and anger with him to be felt.</w:t>
      </w:r>
    </w:p>
    <w:p>
      <w:pPr>
        <w:pStyle w:val="BodyText"/>
        <w:spacing w:before="4"/>
      </w:pPr>
    </w:p>
    <w:p>
      <w:pPr>
        <w:pStyle w:val="BodyText"/>
        <w:spacing w:line="247" w:lineRule="auto"/>
        <w:ind w:left="152" w:right="787"/>
        <w:jc w:val="both"/>
      </w:pPr>
      <w:r>
        <w:rPr/>
        <w:t>As we saw in earlier chapters, those potentially responsible comprise third parties, the self and the dead person. Most cultures define who amongst these can properly be blamed and, by implication, who may not. Because each culture has its own beliefs and rules, the forms prescribed for the angry behaviour of mourners differ greatly from society to society. In some, active expression of</w:t>
      </w:r>
    </w:p>
    <w:p>
      <w:pPr>
        <w:pStyle w:val="BodyText"/>
        <w:spacing w:before="8"/>
      </w:pPr>
    </w:p>
    <w:p>
      <w:pPr>
        <w:pStyle w:val="BodyText"/>
        <w:ind w:left="152"/>
      </w:pPr>
      <w:r>
        <w:rPr/>
        <w:t>-</w:t>
      </w:r>
      <w:r>
        <w:rPr>
          <w:spacing w:val="-4"/>
        </w:rPr>
        <w:t>128-</w:t>
      </w:r>
    </w:p>
    <w:p>
      <w:pPr>
        <w:pStyle w:val="BodyText"/>
        <w:spacing w:before="5"/>
        <w:rPr>
          <w:sz w:val="23"/>
        </w:rPr>
      </w:pPr>
    </w:p>
    <w:p>
      <w:pPr>
        <w:pStyle w:val="BodyText"/>
        <w:spacing w:line="247" w:lineRule="auto"/>
        <w:ind w:left="152" w:right="788"/>
        <w:jc w:val="both"/>
      </w:pPr>
      <w:r>
        <w:rPr/>
        <w:pict>
          <v:rect style="position:absolute;margin-left:196.440002pt;margin-top:70.811485pt;width:3.78pt;height:.36002pt;mso-position-horizontal-relative:page;mso-position-vertical-relative:paragraph;z-index:-20088832" id="docshape81" filled="true" fillcolor="#000000" stroked="false">
            <v:fill type="solid"/>
            <w10:wrap type="none"/>
          </v:rect>
        </w:pict>
      </w:r>
      <w:r>
        <w:rPr/>
        <w:t>anger is an established part of the funeral rites; in others, funeral customs lay down strong sanctions</w:t>
      </w:r>
      <w:r>
        <w:rPr>
          <w:spacing w:val="40"/>
        </w:rPr>
        <w:t> </w:t>
      </w:r>
      <w:r>
        <w:rPr/>
        <w:t>against</w:t>
      </w:r>
      <w:r>
        <w:rPr>
          <w:spacing w:val="40"/>
        </w:rPr>
        <w:t> </w:t>
      </w:r>
      <w:r>
        <w:rPr/>
        <w:t>the</w:t>
      </w:r>
      <w:r>
        <w:rPr>
          <w:spacing w:val="40"/>
        </w:rPr>
        <w:t> </w:t>
      </w:r>
      <w:r>
        <w:rPr/>
        <w:t>expression</w:t>
      </w:r>
      <w:r>
        <w:rPr>
          <w:spacing w:val="40"/>
        </w:rPr>
        <w:t> </w:t>
      </w:r>
      <w:r>
        <w:rPr/>
        <w:t>of</w:t>
      </w:r>
      <w:r>
        <w:rPr>
          <w:spacing w:val="40"/>
        </w:rPr>
        <w:t> </w:t>
      </w:r>
      <w:r>
        <w:rPr/>
        <w:t>violence</w:t>
      </w:r>
      <w:r>
        <w:rPr>
          <w:spacing w:val="40"/>
        </w:rPr>
        <w:t> </w:t>
      </w:r>
      <w:r>
        <w:rPr/>
        <w:t>and,</w:t>
      </w:r>
      <w:r>
        <w:rPr>
          <w:spacing w:val="40"/>
        </w:rPr>
        <w:t> </w:t>
      </w:r>
      <w:r>
        <w:rPr/>
        <w:t>instead,</w:t>
      </w:r>
      <w:r>
        <w:rPr>
          <w:spacing w:val="40"/>
        </w:rPr>
        <w:t> </w:t>
      </w:r>
      <w:r>
        <w:rPr/>
        <w:t>direct</w:t>
      </w:r>
      <w:r>
        <w:rPr>
          <w:spacing w:val="40"/>
        </w:rPr>
        <w:t> </w:t>
      </w:r>
      <w:r>
        <w:rPr/>
        <w:t>hostile</w:t>
      </w:r>
      <w:r>
        <w:rPr>
          <w:spacing w:val="40"/>
        </w:rPr>
        <w:t> </w:t>
      </w:r>
      <w:r>
        <w:rPr/>
        <w:t>feelings</w:t>
      </w:r>
      <w:r>
        <w:rPr>
          <w:spacing w:val="40"/>
        </w:rPr>
        <w:t> </w:t>
      </w:r>
      <w:r>
        <w:rPr/>
        <w:t>towards people not present at the ceremony. People who live a little distance away, for example</w:t>
      </w:r>
      <w:r>
        <w:rPr>
          <w:spacing w:val="80"/>
        </w:rPr>
        <w:t> </w:t>
      </w:r>
      <w:r>
        <w:rPr/>
        <w:t>members of a neighbouring village or tribe, are particularly common as targets for blame. According to Durkheim ( 1915, p. 400) blood revenge and headhunting may well have</w:t>
      </w:r>
      <w:r>
        <w:rPr>
          <w:spacing w:val="40"/>
        </w:rPr>
        <w:t> </w:t>
      </w:r>
      <w:r>
        <w:rPr/>
        <w:t>originated in this way. </w:t>
      </w:r>
      <w:r>
        <w:rPr>
          <w:vertAlign w:val="superscript"/>
        </w:rPr>
        <w:t>2</w:t>
      </w:r>
    </w:p>
    <w:p>
      <w:pPr>
        <w:pStyle w:val="BodyText"/>
        <w:rPr>
          <w:sz w:val="14"/>
        </w:rPr>
      </w:pPr>
    </w:p>
    <w:p>
      <w:pPr>
        <w:pStyle w:val="BodyText"/>
        <w:spacing w:line="247" w:lineRule="auto" w:before="96"/>
        <w:ind w:left="152" w:right="787"/>
        <w:jc w:val="both"/>
      </w:pPr>
      <w:r>
        <w:rPr/>
        <w:t>Nevertheless,</w:t>
      </w:r>
      <w:r>
        <w:rPr>
          <w:spacing w:val="40"/>
        </w:rPr>
        <w:t> </w:t>
      </w:r>
      <w:r>
        <w:rPr/>
        <w:t>even</w:t>
      </w:r>
      <w:r>
        <w:rPr>
          <w:spacing w:val="40"/>
        </w:rPr>
        <w:t> </w:t>
      </w:r>
      <w:r>
        <w:rPr/>
        <w:t>though</w:t>
      </w:r>
      <w:r>
        <w:rPr>
          <w:spacing w:val="40"/>
        </w:rPr>
        <w:t> </w:t>
      </w:r>
      <w:r>
        <w:rPr/>
        <w:t>it</w:t>
      </w:r>
      <w:r>
        <w:rPr>
          <w:spacing w:val="40"/>
        </w:rPr>
        <w:t> </w:t>
      </w:r>
      <w:r>
        <w:rPr/>
        <w:t>is</w:t>
      </w:r>
      <w:r>
        <w:rPr>
          <w:spacing w:val="40"/>
        </w:rPr>
        <w:t> </w:t>
      </w:r>
      <w:r>
        <w:rPr/>
        <w:t>common</w:t>
      </w:r>
      <w:r>
        <w:rPr>
          <w:spacing w:val="40"/>
        </w:rPr>
        <w:t> </w:t>
      </w:r>
      <w:r>
        <w:rPr/>
        <w:t>for</w:t>
      </w:r>
      <w:r>
        <w:rPr>
          <w:spacing w:val="40"/>
        </w:rPr>
        <w:t> </w:t>
      </w:r>
      <w:r>
        <w:rPr/>
        <w:t>anger</w:t>
      </w:r>
      <w:r>
        <w:rPr>
          <w:spacing w:val="40"/>
        </w:rPr>
        <w:t> </w:t>
      </w:r>
      <w:r>
        <w:rPr/>
        <w:t>at</w:t>
      </w:r>
      <w:r>
        <w:rPr>
          <w:spacing w:val="39"/>
        </w:rPr>
        <w:t> </w:t>
      </w:r>
      <w:r>
        <w:rPr/>
        <w:t>loss</w:t>
      </w:r>
      <w:r>
        <w:rPr>
          <w:spacing w:val="40"/>
        </w:rPr>
        <w:t> </w:t>
      </w:r>
      <w:r>
        <w:rPr/>
        <w:t>to</w:t>
      </w:r>
      <w:r>
        <w:rPr>
          <w:spacing w:val="40"/>
        </w:rPr>
        <w:t> </w:t>
      </w:r>
      <w:r>
        <w:rPr/>
        <w:t>be</w:t>
      </w:r>
      <w:r>
        <w:rPr>
          <w:spacing w:val="40"/>
        </w:rPr>
        <w:t> </w:t>
      </w:r>
      <w:r>
        <w:rPr/>
        <w:t>directed</w:t>
      </w:r>
      <w:r>
        <w:rPr>
          <w:spacing w:val="40"/>
        </w:rPr>
        <w:t> </w:t>
      </w:r>
      <w:r>
        <w:rPr/>
        <w:t>outside</w:t>
      </w:r>
      <w:r>
        <w:rPr>
          <w:spacing w:val="39"/>
        </w:rPr>
        <w:t> </w:t>
      </w:r>
      <w:r>
        <w:rPr/>
        <w:t>the</w:t>
      </w:r>
      <w:r>
        <w:rPr>
          <w:spacing w:val="40"/>
        </w:rPr>
        <w:t> </w:t>
      </w:r>
      <w:r>
        <w:rPr/>
        <w:t>group, there are</w:t>
      </w:r>
      <w:r>
        <w:rPr>
          <w:spacing w:val="15"/>
        </w:rPr>
        <w:t> </w:t>
      </w:r>
      <w:r>
        <w:rPr/>
        <w:t>many</w:t>
      </w:r>
      <w:r>
        <w:rPr>
          <w:spacing w:val="16"/>
        </w:rPr>
        <w:t> </w:t>
      </w:r>
      <w:r>
        <w:rPr/>
        <w:t>societies</w:t>
      </w:r>
      <w:r>
        <w:rPr>
          <w:spacing w:val="14"/>
        </w:rPr>
        <w:t> </w:t>
      </w:r>
      <w:r>
        <w:rPr/>
        <w:t>in</w:t>
      </w:r>
      <w:r>
        <w:rPr>
          <w:spacing w:val="13"/>
        </w:rPr>
        <w:t> </w:t>
      </w:r>
      <w:r>
        <w:rPr/>
        <w:t>which</w:t>
      </w:r>
      <w:r>
        <w:rPr>
          <w:spacing w:val="13"/>
        </w:rPr>
        <w:t> </w:t>
      </w:r>
      <w:r>
        <w:rPr/>
        <w:t>it</w:t>
      </w:r>
      <w:r>
        <w:rPr>
          <w:spacing w:val="13"/>
        </w:rPr>
        <w:t> </w:t>
      </w:r>
      <w:r>
        <w:rPr/>
        <w:t>is</w:t>
      </w:r>
      <w:r>
        <w:rPr>
          <w:spacing w:val="13"/>
        </w:rPr>
        <w:t> </w:t>
      </w:r>
      <w:r>
        <w:rPr/>
        <w:t>accepted</w:t>
      </w:r>
      <w:r>
        <w:rPr>
          <w:spacing w:val="13"/>
        </w:rPr>
        <w:t> </w:t>
      </w:r>
      <w:r>
        <w:rPr/>
        <w:t>that</w:t>
      </w:r>
      <w:r>
        <w:rPr>
          <w:spacing w:val="13"/>
        </w:rPr>
        <w:t> </w:t>
      </w:r>
      <w:r>
        <w:rPr/>
        <w:t>blame be</w:t>
      </w:r>
      <w:r>
        <w:rPr>
          <w:spacing w:val="13"/>
        </w:rPr>
        <w:t> </w:t>
      </w:r>
      <w:r>
        <w:rPr/>
        <w:t>laid</w:t>
      </w:r>
      <w:r>
        <w:rPr>
          <w:spacing w:val="14"/>
        </w:rPr>
        <w:t> </w:t>
      </w:r>
      <w:r>
        <w:rPr/>
        <w:t>and</w:t>
      </w:r>
      <w:r>
        <w:rPr>
          <w:spacing w:val="13"/>
        </w:rPr>
        <w:t> </w:t>
      </w:r>
      <w:r>
        <w:rPr/>
        <w:t>anger</w:t>
      </w:r>
      <w:r>
        <w:rPr>
          <w:spacing w:val="14"/>
        </w:rPr>
        <w:t> </w:t>
      </w:r>
      <w:r>
        <w:rPr/>
        <w:t>be</w:t>
      </w:r>
      <w:r>
        <w:rPr>
          <w:spacing w:val="13"/>
        </w:rPr>
        <w:t> </w:t>
      </w:r>
      <w:r>
        <w:rPr/>
        <w:t>directed</w:t>
      </w:r>
      <w:r>
        <w:rPr>
          <w:spacing w:val="14"/>
        </w:rPr>
        <w:t> </w:t>
      </w:r>
      <w:r>
        <w:rPr/>
        <w:t>either at the self or, and less commonly, at the person who has died. Complaints against the dead for having</w:t>
      </w:r>
      <w:r>
        <w:rPr>
          <w:spacing w:val="40"/>
        </w:rPr>
        <w:t> </w:t>
      </w:r>
      <w:r>
        <w:rPr/>
        <w:t>deserted</w:t>
      </w:r>
      <w:r>
        <w:rPr>
          <w:spacing w:val="40"/>
        </w:rPr>
        <w:t> </w:t>
      </w:r>
      <w:r>
        <w:rPr/>
        <w:t>the</w:t>
      </w:r>
      <w:r>
        <w:rPr>
          <w:spacing w:val="40"/>
        </w:rPr>
        <w:t> </w:t>
      </w:r>
      <w:r>
        <w:rPr/>
        <w:t>living</w:t>
      </w:r>
      <w:r>
        <w:rPr>
          <w:spacing w:val="40"/>
        </w:rPr>
        <w:t> </w:t>
      </w:r>
      <w:r>
        <w:rPr/>
        <w:t>are</w:t>
      </w:r>
      <w:r>
        <w:rPr>
          <w:spacing w:val="40"/>
        </w:rPr>
        <w:t> </w:t>
      </w:r>
      <w:r>
        <w:rPr/>
        <w:t>known</w:t>
      </w:r>
      <w:r>
        <w:rPr>
          <w:spacing w:val="40"/>
        </w:rPr>
        <w:t> </w:t>
      </w:r>
      <w:r>
        <w:rPr/>
        <w:t>and</w:t>
      </w:r>
      <w:r>
        <w:rPr>
          <w:spacing w:val="40"/>
        </w:rPr>
        <w:t> </w:t>
      </w:r>
      <w:r>
        <w:rPr/>
        <w:t>sanctioned</w:t>
      </w:r>
      <w:r>
        <w:rPr>
          <w:spacing w:val="40"/>
        </w:rPr>
        <w:t> </w:t>
      </w:r>
      <w:r>
        <w:rPr/>
        <w:t>in</w:t>
      </w:r>
      <w:r>
        <w:rPr>
          <w:spacing w:val="40"/>
        </w:rPr>
        <w:t> </w:t>
      </w:r>
      <w:r>
        <w:rPr/>
        <w:t>many</w:t>
      </w:r>
      <w:r>
        <w:rPr>
          <w:spacing w:val="40"/>
        </w:rPr>
        <w:t> </w:t>
      </w:r>
      <w:r>
        <w:rPr/>
        <w:t>societies.</w:t>
      </w:r>
      <w:r>
        <w:rPr>
          <w:spacing w:val="40"/>
        </w:rPr>
        <w:t> </w:t>
      </w:r>
      <w:r>
        <w:rPr/>
        <w:t>'Oh,</w:t>
      </w:r>
      <w:r>
        <w:rPr>
          <w:spacing w:val="40"/>
        </w:rPr>
        <w:t> </w:t>
      </w:r>
      <w:r>
        <w:rPr/>
        <w:t>why</w:t>
      </w:r>
      <w:r>
        <w:rPr>
          <w:spacing w:val="40"/>
        </w:rPr>
        <w:t> </w:t>
      </w:r>
      <w:r>
        <w:rPr/>
        <w:t>did</w:t>
      </w:r>
      <w:r>
        <w:rPr>
          <w:spacing w:val="40"/>
        </w:rPr>
        <w:t> </w:t>
      </w:r>
      <w:r>
        <w:rPr/>
        <w:t>you leave us?' is a widespread lament. Actual attacks on the dead, either verbal or physical, are perhaps less rare than might be supposed. Among the Hopi Indians of Arizona, Mandelbaum ( 1959)</w:t>
      </w:r>
      <w:r>
        <w:rPr>
          <w:spacing w:val="31"/>
        </w:rPr>
        <w:t> </w:t>
      </w:r>
      <w:r>
        <w:rPr/>
        <w:t>reports,</w:t>
      </w:r>
      <w:r>
        <w:rPr>
          <w:spacing w:val="29"/>
        </w:rPr>
        <w:t> </w:t>
      </w:r>
      <w:r>
        <w:rPr/>
        <w:t>tradition</w:t>
      </w:r>
      <w:r>
        <w:rPr>
          <w:spacing w:val="31"/>
        </w:rPr>
        <w:t> </w:t>
      </w:r>
      <w:r>
        <w:rPr/>
        <w:t>prescribes</w:t>
      </w:r>
      <w:r>
        <w:rPr>
          <w:spacing w:val="29"/>
        </w:rPr>
        <w:t> </w:t>
      </w:r>
      <w:r>
        <w:rPr/>
        <w:t>that</w:t>
      </w:r>
      <w:r>
        <w:rPr>
          <w:spacing w:val="31"/>
        </w:rPr>
        <w:t> </w:t>
      </w:r>
      <w:r>
        <w:rPr/>
        <w:t>as</w:t>
      </w:r>
      <w:r>
        <w:rPr>
          <w:spacing w:val="31"/>
        </w:rPr>
        <w:t> </w:t>
      </w:r>
      <w:r>
        <w:rPr/>
        <w:t>little importance</w:t>
      </w:r>
      <w:r>
        <w:rPr>
          <w:spacing w:val="31"/>
        </w:rPr>
        <w:t> </w:t>
      </w:r>
      <w:r>
        <w:rPr/>
        <w:t>as</w:t>
      </w:r>
      <w:r>
        <w:rPr>
          <w:spacing w:val="31"/>
        </w:rPr>
        <w:t> </w:t>
      </w:r>
      <w:r>
        <w:rPr/>
        <w:t>possible</w:t>
      </w:r>
      <w:r>
        <w:rPr>
          <w:spacing w:val="31"/>
        </w:rPr>
        <w:t> </w:t>
      </w:r>
      <w:r>
        <w:rPr/>
        <w:t>should</w:t>
      </w:r>
      <w:r>
        <w:rPr>
          <w:spacing w:val="31"/>
        </w:rPr>
        <w:t> </w:t>
      </w:r>
      <w:r>
        <w:rPr/>
        <w:t>attach</w:t>
      </w:r>
      <w:r>
        <w:rPr>
          <w:spacing w:val="31"/>
        </w:rPr>
        <w:t> </w:t>
      </w:r>
      <w:r>
        <w:rPr/>
        <w:t>to</w:t>
      </w:r>
      <w:r>
        <w:rPr>
          <w:spacing w:val="31"/>
        </w:rPr>
        <w:t> </w:t>
      </w:r>
      <w:r>
        <w:rPr/>
        <w:t>death and</w:t>
      </w:r>
      <w:r>
        <w:rPr>
          <w:spacing w:val="40"/>
        </w:rPr>
        <w:t> </w:t>
      </w:r>
      <w:r>
        <w:rPr/>
        <w:t>funerals.</w:t>
      </w:r>
      <w:r>
        <w:rPr>
          <w:spacing w:val="40"/>
        </w:rPr>
        <w:t> </w:t>
      </w:r>
      <w:r>
        <w:rPr/>
        <w:t>'Their</w:t>
      </w:r>
      <w:r>
        <w:rPr>
          <w:spacing w:val="40"/>
        </w:rPr>
        <w:t> </w:t>
      </w:r>
      <w:r>
        <w:rPr/>
        <w:t>funeral</w:t>
      </w:r>
      <w:r>
        <w:rPr>
          <w:spacing w:val="40"/>
        </w:rPr>
        <w:t> </w:t>
      </w:r>
      <w:r>
        <w:rPr/>
        <w:t>rites</w:t>
      </w:r>
      <w:r>
        <w:rPr>
          <w:spacing w:val="40"/>
        </w:rPr>
        <w:t> </w:t>
      </w:r>
      <w:r>
        <w:rPr/>
        <w:t>are</w:t>
      </w:r>
      <w:r>
        <w:rPr>
          <w:spacing w:val="40"/>
        </w:rPr>
        <w:t> </w:t>
      </w:r>
      <w:r>
        <w:rPr/>
        <w:t>small</w:t>
      </w:r>
      <w:r>
        <w:rPr>
          <w:spacing w:val="40"/>
        </w:rPr>
        <w:t> </w:t>
      </w:r>
      <w:r>
        <w:rPr/>
        <w:t>private</w:t>
      </w:r>
      <w:r>
        <w:rPr>
          <w:spacing w:val="40"/>
        </w:rPr>
        <w:t> </w:t>
      </w:r>
      <w:r>
        <w:rPr/>
        <w:t>affairs,</w:t>
      </w:r>
      <w:r>
        <w:rPr>
          <w:spacing w:val="40"/>
        </w:rPr>
        <w:t> </w:t>
      </w:r>
      <w:r>
        <w:rPr/>
        <w:t>quickly</w:t>
      </w:r>
      <w:r>
        <w:rPr>
          <w:spacing w:val="40"/>
        </w:rPr>
        <w:t> </w:t>
      </w:r>
      <w:r>
        <w:rPr/>
        <w:t>over</w:t>
      </w:r>
      <w:r>
        <w:rPr>
          <w:spacing w:val="40"/>
        </w:rPr>
        <w:t> </w:t>
      </w:r>
      <w:r>
        <w:rPr/>
        <w:t>and</w:t>
      </w:r>
      <w:r>
        <w:rPr>
          <w:spacing w:val="40"/>
        </w:rPr>
        <w:t> </w:t>
      </w:r>
      <w:r>
        <w:rPr/>
        <w:t>best</w:t>
      </w:r>
      <w:r>
        <w:rPr>
          <w:spacing w:val="40"/>
        </w:rPr>
        <w:t> </w:t>
      </w:r>
      <w:r>
        <w:rPr/>
        <w:t>forgotten. Those</w:t>
      </w:r>
      <w:r>
        <w:rPr>
          <w:spacing w:val="40"/>
        </w:rPr>
        <w:t> </w:t>
      </w:r>
      <w:r>
        <w:rPr/>
        <w:t>who</w:t>
      </w:r>
      <w:r>
        <w:rPr>
          <w:spacing w:val="40"/>
        </w:rPr>
        <w:t> </w:t>
      </w:r>
      <w:r>
        <w:rPr/>
        <w:t>are</w:t>
      </w:r>
      <w:r>
        <w:rPr>
          <w:spacing w:val="40"/>
        </w:rPr>
        <w:t> </w:t>
      </w:r>
      <w:r>
        <w:rPr/>
        <w:t>bereaved</w:t>
      </w:r>
      <w:r>
        <w:rPr>
          <w:spacing w:val="40"/>
        </w:rPr>
        <w:t> </w:t>
      </w:r>
      <w:r>
        <w:rPr/>
        <w:t>may</w:t>
      </w:r>
      <w:r>
        <w:rPr>
          <w:spacing w:val="40"/>
        </w:rPr>
        <w:t> </w:t>
      </w:r>
      <w:r>
        <w:rPr/>
        <w:t>well</w:t>
      </w:r>
      <w:r>
        <w:rPr>
          <w:spacing w:val="40"/>
        </w:rPr>
        <w:t> </w:t>
      </w:r>
      <w:r>
        <w:rPr/>
        <w:t>feel</w:t>
      </w:r>
      <w:r>
        <w:rPr>
          <w:spacing w:val="40"/>
        </w:rPr>
        <w:t> </w:t>
      </w:r>
      <w:r>
        <w:rPr/>
        <w:t>the</w:t>
      </w:r>
      <w:r>
        <w:rPr>
          <w:spacing w:val="40"/>
        </w:rPr>
        <w:t> </w:t>
      </w:r>
      <w:r>
        <w:rPr/>
        <w:t>pain</w:t>
      </w:r>
      <w:r>
        <w:rPr>
          <w:spacing w:val="40"/>
        </w:rPr>
        <w:t> </w:t>
      </w:r>
      <w:r>
        <w:rPr/>
        <w:t>of</w:t>
      </w:r>
      <w:r>
        <w:rPr>
          <w:spacing w:val="40"/>
        </w:rPr>
        <w:t> </w:t>
      </w:r>
      <w:r>
        <w:rPr/>
        <w:t>loss</w:t>
      </w:r>
      <w:r>
        <w:rPr>
          <w:spacing w:val="40"/>
        </w:rPr>
        <w:t> </w:t>
      </w:r>
      <w:r>
        <w:rPr/>
        <w:t>as</w:t>
      </w:r>
      <w:r>
        <w:rPr>
          <w:spacing w:val="40"/>
        </w:rPr>
        <w:t> </w:t>
      </w:r>
      <w:r>
        <w:rPr/>
        <w:t>deeply</w:t>
      </w:r>
      <w:r>
        <w:rPr>
          <w:spacing w:val="40"/>
        </w:rPr>
        <w:t> </w:t>
      </w:r>
      <w:r>
        <w:rPr/>
        <w:t>as</w:t>
      </w:r>
      <w:r>
        <w:rPr>
          <w:spacing w:val="40"/>
        </w:rPr>
        <w:t> </w:t>
      </w:r>
      <w:r>
        <w:rPr/>
        <w:t>do</w:t>
      </w:r>
      <w:r>
        <w:rPr>
          <w:spacing w:val="40"/>
        </w:rPr>
        <w:t> </w:t>
      </w:r>
      <w:r>
        <w:rPr/>
        <w:t>mourners</w:t>
      </w:r>
      <w:r>
        <w:rPr>
          <w:spacing w:val="40"/>
        </w:rPr>
        <w:t> </w:t>
      </w:r>
      <w:r>
        <w:rPr/>
        <w:t>in</w:t>
      </w:r>
      <w:r>
        <w:rPr>
          <w:spacing w:val="40"/>
        </w:rPr>
        <w:t> </w:t>
      </w:r>
      <w:r>
        <w:rPr/>
        <w:t>any society' (p.</w:t>
      </w:r>
      <w:r>
        <w:rPr>
          <w:spacing w:val="33"/>
        </w:rPr>
        <w:t> </w:t>
      </w:r>
      <w:r>
        <w:rPr>
          <w:u w:val="single"/>
        </w:rPr>
        <w:t>201 </w:t>
      </w:r>
      <w:r>
        <w:rPr/>
        <w:t>) but overt</w:t>
      </w:r>
      <w:r>
        <w:rPr>
          <w:spacing w:val="34"/>
        </w:rPr>
        <w:t> </w:t>
      </w:r>
      <w:r>
        <w:rPr/>
        <w:t>expressions of grief are discouraged. Yet during a field</w:t>
      </w:r>
      <w:r>
        <w:rPr>
          <w:spacing w:val="34"/>
        </w:rPr>
        <w:t> </w:t>
      </w:r>
      <w:r>
        <w:rPr/>
        <w:t>study</w:t>
      </w:r>
      <w:r>
        <w:rPr>
          <w:spacing w:val="35"/>
        </w:rPr>
        <w:t> </w:t>
      </w:r>
      <w:r>
        <w:rPr/>
        <w:t>of these people, Kennard ( 1937) found that private responses failed to conform to public prescription, especially when someone young or middle-aged dies. In searching for a possible cause for such a death it may be decided that the dead person has died deliberately in order to spite the living, in which case he has earned</w:t>
      </w:r>
      <w:r>
        <w:rPr>
          <w:spacing w:val="30"/>
        </w:rPr>
        <w:t> </w:t>
      </w:r>
      <w:r>
        <w:rPr/>
        <w:t>their just anger. Kennard</w:t>
      </w:r>
      <w:r>
        <w:rPr>
          <w:spacing w:val="30"/>
        </w:rPr>
        <w:t> </w:t>
      </w:r>
      <w:r>
        <w:rPr/>
        <w:t>describes one woman</w:t>
      </w:r>
      <w:r>
        <w:rPr>
          <w:spacing w:val="40"/>
        </w:rPr>
        <w:t> </w:t>
      </w:r>
      <w:r>
        <w:rPr/>
        <w:t>who 'slapped the face of a corpse and cried "You are mean to do this to me"'.</w:t>
      </w:r>
    </w:p>
    <w:p>
      <w:pPr>
        <w:pStyle w:val="BodyText"/>
        <w:spacing w:before="9"/>
        <w:rPr>
          <w:sz w:val="21"/>
        </w:rPr>
      </w:pPr>
    </w:p>
    <w:p>
      <w:pPr>
        <w:pStyle w:val="BodyText"/>
        <w:spacing w:line="247" w:lineRule="auto"/>
        <w:ind w:left="152" w:right="786"/>
        <w:jc w:val="both"/>
      </w:pPr>
      <w:r>
        <w:rPr/>
        <w:t>At</w:t>
      </w:r>
      <w:r>
        <w:rPr>
          <w:spacing w:val="32"/>
        </w:rPr>
        <w:t> </w:t>
      </w:r>
      <w:r>
        <w:rPr/>
        <w:t>an</w:t>
      </w:r>
      <w:r>
        <w:rPr>
          <w:spacing w:val="34"/>
        </w:rPr>
        <w:t> </w:t>
      </w:r>
      <w:r>
        <w:rPr/>
        <w:t>opposite</w:t>
      </w:r>
      <w:r>
        <w:rPr>
          <w:spacing w:val="34"/>
        </w:rPr>
        <w:t> </w:t>
      </w:r>
      <w:r>
        <w:rPr/>
        <w:t>pole</w:t>
      </w:r>
      <w:r>
        <w:rPr>
          <w:spacing w:val="33"/>
        </w:rPr>
        <w:t> </w:t>
      </w:r>
      <w:r>
        <w:rPr/>
        <w:t>are</w:t>
      </w:r>
      <w:r>
        <w:rPr>
          <w:spacing w:val="34"/>
        </w:rPr>
        <w:t> </w:t>
      </w:r>
      <w:r>
        <w:rPr/>
        <w:t>the</w:t>
      </w:r>
      <w:r>
        <w:rPr>
          <w:spacing w:val="34"/>
        </w:rPr>
        <w:t> </w:t>
      </w:r>
      <w:r>
        <w:rPr/>
        <w:t>numerous</w:t>
      </w:r>
      <w:r>
        <w:rPr>
          <w:spacing w:val="34"/>
        </w:rPr>
        <w:t> </w:t>
      </w:r>
      <w:r>
        <w:rPr/>
        <w:t>other</w:t>
      </w:r>
      <w:r>
        <w:rPr>
          <w:spacing w:val="34"/>
        </w:rPr>
        <w:t> </w:t>
      </w:r>
      <w:r>
        <w:rPr/>
        <w:t>societies</w:t>
      </w:r>
      <w:r>
        <w:rPr>
          <w:spacing w:val="35"/>
        </w:rPr>
        <w:t> </w:t>
      </w:r>
      <w:r>
        <w:rPr/>
        <w:t>in</w:t>
      </w:r>
      <w:r>
        <w:rPr>
          <w:spacing w:val="32"/>
        </w:rPr>
        <w:t> </w:t>
      </w:r>
      <w:r>
        <w:rPr/>
        <w:t>which</w:t>
      </w:r>
      <w:r>
        <w:rPr>
          <w:spacing w:val="34"/>
        </w:rPr>
        <w:t> </w:t>
      </w:r>
      <w:r>
        <w:rPr/>
        <w:t>to</w:t>
      </w:r>
      <w:r>
        <w:rPr>
          <w:spacing w:val="35"/>
        </w:rPr>
        <w:t> </w:t>
      </w:r>
      <w:r>
        <w:rPr/>
        <w:t>express</w:t>
      </w:r>
      <w:r>
        <w:rPr>
          <w:spacing w:val="34"/>
        </w:rPr>
        <w:t> </w:t>
      </w:r>
      <w:r>
        <w:rPr/>
        <w:t>anger</w:t>
      </w:r>
      <w:r>
        <w:rPr>
          <w:spacing w:val="35"/>
        </w:rPr>
        <w:t> </w:t>
      </w:r>
      <w:r>
        <w:rPr/>
        <w:t>towards</w:t>
      </w:r>
      <w:r>
        <w:rPr>
          <w:spacing w:val="34"/>
        </w:rPr>
        <w:t> </w:t>
      </w:r>
      <w:r>
        <w:rPr/>
        <w:t>the dead</w:t>
      </w:r>
      <w:r>
        <w:rPr>
          <w:spacing w:val="34"/>
        </w:rPr>
        <w:t> </w:t>
      </w:r>
      <w:r>
        <w:rPr/>
        <w:t>is</w:t>
      </w:r>
      <w:r>
        <w:rPr>
          <w:spacing w:val="35"/>
        </w:rPr>
        <w:t> </w:t>
      </w:r>
      <w:r>
        <w:rPr/>
        <w:t>strictly</w:t>
      </w:r>
      <w:r>
        <w:rPr>
          <w:spacing w:val="36"/>
        </w:rPr>
        <w:t> </w:t>
      </w:r>
      <w:r>
        <w:rPr/>
        <w:t>forbidden.</w:t>
      </w:r>
      <w:r>
        <w:rPr>
          <w:spacing w:val="34"/>
        </w:rPr>
        <w:t> </w:t>
      </w:r>
      <w:r>
        <w:rPr/>
        <w:t>In</w:t>
      </w:r>
      <w:r>
        <w:rPr>
          <w:spacing w:val="34"/>
        </w:rPr>
        <w:t> </w:t>
      </w:r>
      <w:r>
        <w:rPr/>
        <w:t>some,</w:t>
      </w:r>
      <w:r>
        <w:rPr>
          <w:spacing w:val="34"/>
        </w:rPr>
        <w:t> </w:t>
      </w:r>
      <w:r>
        <w:rPr/>
        <w:t>perhaps</w:t>
      </w:r>
      <w:r>
        <w:rPr>
          <w:spacing w:val="35"/>
        </w:rPr>
        <w:t> </w:t>
      </w:r>
      <w:r>
        <w:rPr/>
        <w:t>many,</w:t>
      </w:r>
      <w:r>
        <w:rPr>
          <w:spacing w:val="34"/>
        </w:rPr>
        <w:t> </w:t>
      </w:r>
      <w:r>
        <w:rPr/>
        <w:t>of</w:t>
      </w:r>
      <w:r>
        <w:rPr>
          <w:spacing w:val="34"/>
        </w:rPr>
        <w:t> </w:t>
      </w:r>
      <w:r>
        <w:rPr/>
        <w:t>those</w:t>
      </w:r>
      <w:r>
        <w:rPr>
          <w:spacing w:val="34"/>
        </w:rPr>
        <w:t> </w:t>
      </w:r>
      <w:r>
        <w:rPr/>
        <w:t>societies,</w:t>
      </w:r>
      <w:r>
        <w:rPr>
          <w:spacing w:val="34"/>
        </w:rPr>
        <w:t> </w:t>
      </w:r>
      <w:r>
        <w:rPr/>
        <w:t>to</w:t>
      </w:r>
      <w:r>
        <w:rPr>
          <w:spacing w:val="34"/>
        </w:rPr>
        <w:t> </w:t>
      </w:r>
      <w:r>
        <w:rPr/>
        <w:t>direct</w:t>
      </w:r>
      <w:r>
        <w:rPr>
          <w:spacing w:val="35"/>
        </w:rPr>
        <w:t> </w:t>
      </w:r>
      <w:r>
        <w:rPr/>
        <w:t>it</w:t>
      </w:r>
      <w:r>
        <w:rPr>
          <w:spacing w:val="34"/>
        </w:rPr>
        <w:t> </w:t>
      </w:r>
      <w:r>
        <w:rPr/>
        <w:t>against</w:t>
      </w:r>
      <w:r>
        <w:rPr>
          <w:spacing w:val="31"/>
        </w:rPr>
        <w:t> </w:t>
      </w:r>
      <w:r>
        <w:rPr/>
        <w:t>the self instead is not only permitted but prescribed. For example, among Moroccan Jews it has</w:t>
      </w:r>
      <w:r>
        <w:rPr>
          <w:spacing w:val="80"/>
        </w:rPr>
        <w:t> </w:t>
      </w:r>
      <w:r>
        <w:rPr/>
        <w:t>been an old-established custom for women mourners to</w:t>
      </w:r>
    </w:p>
    <w:p>
      <w:pPr>
        <w:pStyle w:val="BodyText"/>
        <w:rPr>
          <w:sz w:val="20"/>
        </w:rPr>
      </w:pPr>
    </w:p>
    <w:p>
      <w:pPr>
        <w:pStyle w:val="BodyText"/>
        <w:spacing w:before="1"/>
      </w:pPr>
      <w:r>
        <w:rPr/>
        <w:pict>
          <v:shape style="position:absolute;margin-left:92.640404pt;margin-top:13.921068pt;width:112.95pt;height:.1pt;mso-position-horizontal-relative:page;mso-position-vertical-relative:paragraph;z-index:-15689216;mso-wrap-distance-left:0;mso-wrap-distance-right:0" id="docshape82" coordorigin="1853,278" coordsize="2259,0" path="m1853,278l4111,278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2</w:t>
      </w:r>
      <w:r>
        <w:rPr>
          <w:spacing w:val="40"/>
          <w:vertAlign w:val="baseline"/>
        </w:rPr>
        <w:t>  </w:t>
      </w:r>
      <w:r>
        <w:rPr>
          <w:vertAlign w:val="baseline"/>
        </w:rPr>
        <w:t>A</w:t>
      </w:r>
      <w:r>
        <w:rPr>
          <w:spacing w:val="40"/>
          <w:vertAlign w:val="baseline"/>
        </w:rPr>
        <w:t> </w:t>
      </w:r>
      <w:r>
        <w:rPr>
          <w:vertAlign w:val="baseline"/>
        </w:rPr>
        <w:t>study</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development</w:t>
      </w:r>
      <w:r>
        <w:rPr>
          <w:spacing w:val="40"/>
          <w:vertAlign w:val="baseline"/>
        </w:rPr>
        <w:t> </w:t>
      </w:r>
      <w:r>
        <w:rPr>
          <w:vertAlign w:val="baseline"/>
        </w:rPr>
        <w:t>of</w:t>
      </w:r>
      <w:r>
        <w:rPr>
          <w:spacing w:val="40"/>
          <w:vertAlign w:val="baseline"/>
        </w:rPr>
        <w:t> </w:t>
      </w:r>
      <w:r>
        <w:rPr>
          <w:vertAlign w:val="baseline"/>
        </w:rPr>
        <w:t>Hitler's</w:t>
      </w:r>
      <w:r>
        <w:rPr>
          <w:spacing w:val="40"/>
          <w:vertAlign w:val="baseline"/>
        </w:rPr>
        <w:t> </w:t>
      </w:r>
      <w:r>
        <w:rPr>
          <w:vertAlign w:val="baseline"/>
        </w:rPr>
        <w:t>fanatical</w:t>
      </w:r>
      <w:r>
        <w:rPr>
          <w:spacing w:val="40"/>
          <w:vertAlign w:val="baseline"/>
        </w:rPr>
        <w:t> </w:t>
      </w:r>
      <w:r>
        <w:rPr>
          <w:vertAlign w:val="baseline"/>
        </w:rPr>
        <w:t>anti-semitism</w:t>
      </w:r>
      <w:r>
        <w:rPr>
          <w:spacing w:val="40"/>
          <w:vertAlign w:val="baseline"/>
        </w:rPr>
        <w:t> </w:t>
      </w:r>
      <w:r>
        <w:rPr>
          <w:vertAlign w:val="baseline"/>
        </w:rPr>
        <w:t>strongly</w:t>
      </w:r>
      <w:r>
        <w:rPr>
          <w:spacing w:val="40"/>
          <w:vertAlign w:val="baseline"/>
        </w:rPr>
        <w:t> </w:t>
      </w:r>
      <w:r>
        <w:rPr>
          <w:vertAlign w:val="baseline"/>
        </w:rPr>
        <w:t>suggests</w:t>
      </w:r>
      <w:r>
        <w:rPr>
          <w:spacing w:val="40"/>
          <w:vertAlign w:val="baseline"/>
        </w:rPr>
        <w:t> </w:t>
      </w:r>
      <w:r>
        <w:rPr>
          <w:vertAlign w:val="baseline"/>
        </w:rPr>
        <w:t>that</w:t>
      </w:r>
      <w:r>
        <w:rPr>
          <w:spacing w:val="40"/>
          <w:vertAlign w:val="baseline"/>
        </w:rPr>
        <w:t> </w:t>
      </w:r>
      <w:r>
        <w:rPr>
          <w:vertAlign w:val="baseline"/>
        </w:rPr>
        <w:t>it began</w:t>
      </w:r>
      <w:r>
        <w:rPr>
          <w:spacing w:val="25"/>
          <w:vertAlign w:val="baseline"/>
        </w:rPr>
        <w:t> </w:t>
      </w:r>
      <w:r>
        <w:rPr>
          <w:vertAlign w:val="baseline"/>
        </w:rPr>
        <w:t>after</w:t>
      </w:r>
      <w:r>
        <w:rPr>
          <w:spacing w:val="26"/>
          <w:vertAlign w:val="baseline"/>
        </w:rPr>
        <w:t> </w:t>
      </w:r>
      <w:r>
        <w:rPr>
          <w:vertAlign w:val="baseline"/>
        </w:rPr>
        <w:t>his</w:t>
      </w:r>
      <w:r>
        <w:rPr>
          <w:spacing w:val="27"/>
          <w:vertAlign w:val="baseline"/>
        </w:rPr>
        <w:t> </w:t>
      </w:r>
      <w:r>
        <w:rPr>
          <w:vertAlign w:val="baseline"/>
        </w:rPr>
        <w:t>mother's</w:t>
      </w:r>
      <w:r>
        <w:rPr>
          <w:spacing w:val="26"/>
          <w:vertAlign w:val="baseline"/>
        </w:rPr>
        <w:t> </w:t>
      </w:r>
      <w:r>
        <w:rPr>
          <w:vertAlign w:val="baseline"/>
        </w:rPr>
        <w:t>death</w:t>
      </w:r>
      <w:r>
        <w:rPr>
          <w:spacing w:val="27"/>
          <w:vertAlign w:val="baseline"/>
        </w:rPr>
        <w:t> </w:t>
      </w:r>
      <w:r>
        <w:rPr>
          <w:vertAlign w:val="baseline"/>
        </w:rPr>
        <w:t>from</w:t>
      </w:r>
      <w:r>
        <w:rPr>
          <w:spacing w:val="24"/>
          <w:vertAlign w:val="baseline"/>
        </w:rPr>
        <w:t> </w:t>
      </w:r>
      <w:r>
        <w:rPr>
          <w:vertAlign w:val="baseline"/>
        </w:rPr>
        <w:t>cancer</w:t>
      </w:r>
      <w:r>
        <w:rPr>
          <w:spacing w:val="23"/>
          <w:vertAlign w:val="baseline"/>
        </w:rPr>
        <w:t> </w:t>
      </w:r>
      <w:r>
        <w:rPr>
          <w:vertAlign w:val="baseline"/>
        </w:rPr>
        <w:t>in</w:t>
      </w:r>
      <w:r>
        <w:rPr>
          <w:spacing w:val="26"/>
          <w:vertAlign w:val="baseline"/>
        </w:rPr>
        <w:t> </w:t>
      </w:r>
      <w:r>
        <w:rPr>
          <w:vertAlign w:val="baseline"/>
        </w:rPr>
        <w:t>1907</w:t>
      </w:r>
      <w:r>
        <w:rPr>
          <w:spacing w:val="24"/>
          <w:vertAlign w:val="baseline"/>
        </w:rPr>
        <w:t> </w:t>
      </w:r>
      <w:r>
        <w:rPr>
          <w:vertAlign w:val="baseline"/>
        </w:rPr>
        <w:t>when</w:t>
      </w:r>
      <w:r>
        <w:rPr>
          <w:spacing w:val="25"/>
          <w:vertAlign w:val="baseline"/>
        </w:rPr>
        <w:t> </w:t>
      </w:r>
      <w:r>
        <w:rPr>
          <w:vertAlign w:val="baseline"/>
        </w:rPr>
        <w:t>Hitler</w:t>
      </w:r>
      <w:r>
        <w:rPr>
          <w:spacing w:val="26"/>
          <w:vertAlign w:val="baseline"/>
        </w:rPr>
        <w:t> </w:t>
      </w:r>
      <w:r>
        <w:rPr>
          <w:vertAlign w:val="baseline"/>
        </w:rPr>
        <w:t>was</w:t>
      </w:r>
      <w:r>
        <w:rPr>
          <w:spacing w:val="25"/>
          <w:vertAlign w:val="baseline"/>
        </w:rPr>
        <w:t> </w:t>
      </w:r>
      <w:r>
        <w:rPr>
          <w:vertAlign w:val="baseline"/>
        </w:rPr>
        <w:t>eighteen.</w:t>
      </w:r>
      <w:r>
        <w:rPr>
          <w:spacing w:val="25"/>
          <w:vertAlign w:val="baseline"/>
        </w:rPr>
        <w:t> </w:t>
      </w:r>
      <w:r>
        <w:rPr>
          <w:vertAlign w:val="baseline"/>
        </w:rPr>
        <w:t>During</w:t>
      </w:r>
      <w:r>
        <w:rPr>
          <w:spacing w:val="26"/>
          <w:vertAlign w:val="baseline"/>
        </w:rPr>
        <w:t> </w:t>
      </w:r>
      <w:r>
        <w:rPr>
          <w:spacing w:val="-5"/>
          <w:vertAlign w:val="baseline"/>
        </w:rPr>
        <w:t>her</w:t>
      </w:r>
    </w:p>
    <w:p>
      <w:pPr>
        <w:spacing w:after="0" w:line="244" w:lineRule="auto"/>
        <w:sectPr>
          <w:pgSz w:w="12240" w:h="15840"/>
          <w:pgMar w:header="0" w:footer="726" w:top="1260" w:bottom="920" w:left="1700" w:right="1060"/>
        </w:sectPr>
      </w:pPr>
    </w:p>
    <w:p>
      <w:pPr>
        <w:pStyle w:val="BodyText"/>
        <w:spacing w:line="247" w:lineRule="auto" w:before="76"/>
        <w:ind w:left="413" w:right="789"/>
        <w:jc w:val="both"/>
      </w:pPr>
      <w:r>
        <w:rPr/>
        <w:t>illness she had been treated by a Jewish doctor. The treatment he gave her, which may well have been mistaken, seems to have caused great pain and perhaps made her worse. In any event Hitler held him responsible for his mother's death and thereafter regarded all Jews as enemies ( Binion, 1973).</w:t>
      </w:r>
    </w:p>
    <w:p>
      <w:pPr>
        <w:pStyle w:val="BodyText"/>
        <w:spacing w:before="8"/>
      </w:pPr>
    </w:p>
    <w:p>
      <w:pPr>
        <w:pStyle w:val="BodyText"/>
        <w:ind w:left="152"/>
      </w:pPr>
      <w:r>
        <w:rPr/>
        <w:t>-</w:t>
      </w:r>
      <w:r>
        <w:rPr>
          <w:spacing w:val="-4"/>
        </w:rPr>
        <w:t>129-</w:t>
      </w:r>
    </w:p>
    <w:p>
      <w:pPr>
        <w:pStyle w:val="BodyText"/>
        <w:spacing w:before="5"/>
        <w:rPr>
          <w:sz w:val="23"/>
        </w:rPr>
      </w:pPr>
    </w:p>
    <w:p>
      <w:pPr>
        <w:pStyle w:val="BodyText"/>
        <w:spacing w:line="247" w:lineRule="auto"/>
        <w:ind w:left="152" w:right="789"/>
        <w:jc w:val="both"/>
      </w:pPr>
      <w:r>
        <w:rPr/>
        <w:t>tear their flesh with their finger nails until the blood flows. Palgi ( 1973) describes how this</w:t>
      </w:r>
      <w:r>
        <w:rPr>
          <w:spacing w:val="40"/>
        </w:rPr>
        <w:t> </w:t>
      </w:r>
      <w:r>
        <w:rPr/>
        <w:t>ritual can create social conflict when practised in Israel by Moroccan immigrants.</w:t>
      </w:r>
    </w:p>
    <w:p>
      <w:pPr>
        <w:pStyle w:val="BodyText"/>
        <w:spacing w:before="9"/>
      </w:pPr>
    </w:p>
    <w:p>
      <w:pPr>
        <w:pStyle w:val="BodyText"/>
        <w:spacing w:line="247" w:lineRule="auto"/>
        <w:ind w:left="152" w:right="788"/>
        <w:jc w:val="both"/>
      </w:pPr>
      <w:r>
        <w:rPr/>
        <w:pict>
          <v:rect style="position:absolute;margin-left:386.339996pt;margin-top:50.408779pt;width:7.08pt;height:.60004pt;mso-position-horizontal-relative:page;mso-position-vertical-relative:paragraph;z-index:-20087808" id="docshape83" filled="true" fillcolor="#000000" stroked="false">
            <v:fill type="solid"/>
            <w10:wrap type="none"/>
          </v:rect>
        </w:pict>
      </w:r>
      <w:r>
        <w:rPr/>
        <w:t>A</w:t>
      </w:r>
      <w:r>
        <w:rPr>
          <w:spacing w:val="40"/>
        </w:rPr>
        <w:t> </w:t>
      </w:r>
      <w:r>
        <w:rPr/>
        <w:t>third</w:t>
      </w:r>
      <w:r>
        <w:rPr>
          <w:spacing w:val="40"/>
        </w:rPr>
        <w:t> </w:t>
      </w:r>
      <w:r>
        <w:rPr/>
        <w:t>feature common</w:t>
      </w:r>
      <w:r>
        <w:rPr>
          <w:spacing w:val="40"/>
        </w:rPr>
        <w:t> </w:t>
      </w:r>
      <w:r>
        <w:rPr/>
        <w:t>to</w:t>
      </w:r>
      <w:r>
        <w:rPr>
          <w:spacing w:val="40"/>
        </w:rPr>
        <w:t> </w:t>
      </w:r>
      <w:r>
        <w:rPr/>
        <w:t>mourning</w:t>
      </w:r>
      <w:r>
        <w:rPr>
          <w:spacing w:val="40"/>
        </w:rPr>
        <w:t> </w:t>
      </w:r>
      <w:r>
        <w:rPr/>
        <w:t>rituals</w:t>
      </w:r>
      <w:r>
        <w:rPr>
          <w:spacing w:val="40"/>
        </w:rPr>
        <w:t> </w:t>
      </w:r>
      <w:r>
        <w:rPr/>
        <w:t>is</w:t>
      </w:r>
      <w:r>
        <w:rPr>
          <w:spacing w:val="40"/>
        </w:rPr>
        <w:t> </w:t>
      </w:r>
      <w:r>
        <w:rPr/>
        <w:t>that</w:t>
      </w:r>
      <w:r>
        <w:rPr>
          <w:spacing w:val="40"/>
        </w:rPr>
        <w:t> </w:t>
      </w:r>
      <w:r>
        <w:rPr/>
        <w:t>they</w:t>
      </w:r>
      <w:r>
        <w:rPr>
          <w:spacing w:val="40"/>
        </w:rPr>
        <w:t> </w:t>
      </w:r>
      <w:r>
        <w:rPr/>
        <w:t>usually</w:t>
      </w:r>
      <w:r>
        <w:rPr>
          <w:spacing w:val="40"/>
        </w:rPr>
        <w:t> </w:t>
      </w:r>
      <w:r>
        <w:rPr/>
        <w:t>prescribe a</w:t>
      </w:r>
      <w:r>
        <w:rPr>
          <w:spacing w:val="40"/>
        </w:rPr>
        <w:t> </w:t>
      </w:r>
      <w:r>
        <w:rPr/>
        <w:t>time when mourning should end. Although the length of time prescribed</w:t>
      </w:r>
      <w:r>
        <w:rPr>
          <w:spacing w:val="20"/>
        </w:rPr>
        <w:t> </w:t>
      </w:r>
      <w:r>
        <w:rPr/>
        <w:t>differs enormously</w:t>
      </w:r>
      <w:r>
        <w:rPr>
          <w:spacing w:val="20"/>
        </w:rPr>
        <w:t> </w:t>
      </w:r>
      <w:r>
        <w:rPr/>
        <w:t>from culture</w:t>
      </w:r>
      <w:r>
        <w:rPr>
          <w:spacing w:val="80"/>
        </w:rPr>
        <w:t> </w:t>
      </w:r>
      <w:r>
        <w:rPr/>
        <w:t>to</w:t>
      </w:r>
      <w:r>
        <w:rPr>
          <w:spacing w:val="40"/>
        </w:rPr>
        <w:t> </w:t>
      </w:r>
      <w:r>
        <w:rPr/>
        <w:t>culture,</w:t>
      </w:r>
      <w:r>
        <w:rPr>
          <w:spacing w:val="40"/>
        </w:rPr>
        <w:t> </w:t>
      </w:r>
      <w:r>
        <w:rPr/>
        <w:t>the</w:t>
      </w:r>
      <w:r>
        <w:rPr>
          <w:spacing w:val="40"/>
        </w:rPr>
        <w:t> </w:t>
      </w:r>
      <w:r>
        <w:rPr/>
        <w:t>calendar</w:t>
      </w:r>
      <w:r>
        <w:rPr>
          <w:spacing w:val="40"/>
        </w:rPr>
        <w:t> </w:t>
      </w:r>
      <w:r>
        <w:rPr/>
        <w:t>year</w:t>
      </w:r>
      <w:r>
        <w:rPr>
          <w:spacing w:val="40"/>
        </w:rPr>
        <w:t> </w:t>
      </w:r>
      <w:r>
        <w:rPr/>
        <w:t>of</w:t>
      </w:r>
      <w:r>
        <w:rPr>
          <w:spacing w:val="40"/>
        </w:rPr>
        <w:t> </w:t>
      </w:r>
      <w:r>
        <w:rPr/>
        <w:t>traditional</w:t>
      </w:r>
      <w:r>
        <w:rPr>
          <w:spacing w:val="40"/>
        </w:rPr>
        <w:t> </w:t>
      </w:r>
      <w:r>
        <w:rPr/>
        <w:t>Jewry,</w:t>
      </w:r>
      <w:r>
        <w:rPr>
          <w:spacing w:val="40"/>
        </w:rPr>
        <w:t> </w:t>
      </w:r>
      <w:r>
        <w:rPr/>
        <w:t>at</w:t>
      </w:r>
      <w:r>
        <w:rPr>
          <w:spacing w:val="40"/>
        </w:rPr>
        <w:t> </w:t>
      </w:r>
      <w:r>
        <w:rPr/>
        <w:t>the</w:t>
      </w:r>
      <w:r>
        <w:rPr>
          <w:spacing w:val="40"/>
        </w:rPr>
        <w:t> </w:t>
      </w:r>
      <w:r>
        <w:rPr/>
        <w:t>end</w:t>
      </w:r>
      <w:r>
        <w:rPr>
          <w:spacing w:val="40"/>
        </w:rPr>
        <w:t> </w:t>
      </w:r>
      <w:r>
        <w:rPr/>
        <w:t>of</w:t>
      </w:r>
      <w:r>
        <w:rPr>
          <w:spacing w:val="40"/>
        </w:rPr>
        <w:t> </w:t>
      </w:r>
      <w:r>
        <w:rPr/>
        <w:t>which</w:t>
      </w:r>
      <w:r>
        <w:rPr>
          <w:spacing w:val="40"/>
        </w:rPr>
        <w:t> </w:t>
      </w:r>
      <w:r>
        <w:rPr/>
        <w:t>the</w:t>
      </w:r>
      <w:r>
        <w:rPr>
          <w:spacing w:val="40"/>
        </w:rPr>
        <w:t> </w:t>
      </w:r>
      <w:r>
        <w:rPr/>
        <w:t>bereaved</w:t>
      </w:r>
      <w:r>
        <w:rPr>
          <w:spacing w:val="40"/>
        </w:rPr>
        <w:t> </w:t>
      </w:r>
      <w:r>
        <w:rPr/>
        <w:t>are expected</w:t>
      </w:r>
      <w:r>
        <w:rPr>
          <w:spacing w:val="21"/>
        </w:rPr>
        <w:t> </w:t>
      </w:r>
      <w:r>
        <w:rPr/>
        <w:t>to</w:t>
      </w:r>
      <w:r>
        <w:rPr>
          <w:spacing w:val="21"/>
        </w:rPr>
        <w:t> </w:t>
      </w:r>
      <w:r>
        <w:rPr/>
        <w:t>find</w:t>
      </w:r>
      <w:r>
        <w:rPr>
          <w:spacing w:val="18"/>
        </w:rPr>
        <w:t> </w:t>
      </w:r>
      <w:r>
        <w:rPr/>
        <w:t>ways</w:t>
      </w:r>
      <w:r>
        <w:rPr>
          <w:spacing w:val="18"/>
        </w:rPr>
        <w:t> </w:t>
      </w:r>
      <w:r>
        <w:rPr/>
        <w:t>of</w:t>
      </w:r>
      <w:r>
        <w:rPr>
          <w:spacing w:val="17"/>
        </w:rPr>
        <w:t> </w:t>
      </w:r>
      <w:r>
        <w:rPr/>
        <w:t>returning</w:t>
      </w:r>
      <w:r>
        <w:rPr>
          <w:spacing w:val="20"/>
        </w:rPr>
        <w:t> </w:t>
      </w:r>
      <w:r>
        <w:rPr/>
        <w:t>to</w:t>
      </w:r>
      <w:r>
        <w:rPr>
          <w:spacing w:val="21"/>
        </w:rPr>
        <w:t> </w:t>
      </w:r>
      <w:r>
        <w:rPr/>
        <w:t>a</w:t>
      </w:r>
      <w:r>
        <w:rPr>
          <w:spacing w:val="21"/>
        </w:rPr>
        <w:t> </w:t>
      </w:r>
      <w:r>
        <w:rPr/>
        <w:t>more</w:t>
      </w:r>
      <w:r>
        <w:rPr>
          <w:spacing w:val="18"/>
        </w:rPr>
        <w:t> </w:t>
      </w:r>
      <w:r>
        <w:rPr/>
        <w:t>normal</w:t>
      </w:r>
      <w:r>
        <w:rPr>
          <w:spacing w:val="20"/>
        </w:rPr>
        <w:t> </w:t>
      </w:r>
      <w:r>
        <w:rPr/>
        <w:t>social</w:t>
      </w:r>
      <w:r>
        <w:rPr>
          <w:spacing w:val="20"/>
        </w:rPr>
        <w:t> </w:t>
      </w:r>
      <w:r>
        <w:rPr/>
        <w:t>life,</w:t>
      </w:r>
      <w:r>
        <w:rPr>
          <w:spacing w:val="16"/>
        </w:rPr>
        <w:t> </w:t>
      </w:r>
      <w:r>
        <w:rPr>
          <w:vertAlign w:val="superscript"/>
        </w:rPr>
        <w:t>3</w:t>
      </w:r>
      <w:r>
        <w:rPr>
          <w:spacing w:val="20"/>
          <w:vertAlign w:val="baseline"/>
        </w:rPr>
        <w:t> </w:t>
      </w:r>
      <w:r>
        <w:rPr>
          <w:vertAlign w:val="baseline"/>
        </w:rPr>
        <w:t>is</w:t>
      </w:r>
      <w:r>
        <w:rPr>
          <w:spacing w:val="20"/>
          <w:vertAlign w:val="baseline"/>
        </w:rPr>
        <w:t> </w:t>
      </w:r>
      <w:r>
        <w:rPr>
          <w:vertAlign w:val="baseline"/>
        </w:rPr>
        <w:t>not</w:t>
      </w:r>
      <w:r>
        <w:rPr>
          <w:spacing w:val="20"/>
          <w:vertAlign w:val="baseline"/>
        </w:rPr>
        <w:t> </w:t>
      </w:r>
      <w:r>
        <w:rPr>
          <w:vertAlign w:val="baseline"/>
        </w:rPr>
        <w:t>atypical.</w:t>
      </w:r>
      <w:r>
        <w:rPr>
          <w:spacing w:val="18"/>
          <w:vertAlign w:val="baseline"/>
        </w:rPr>
        <w:t> </w:t>
      </w:r>
      <w:r>
        <w:rPr>
          <w:vertAlign w:val="baseline"/>
        </w:rPr>
        <w:t>In</w:t>
      </w:r>
      <w:r>
        <w:rPr>
          <w:spacing w:val="20"/>
          <w:vertAlign w:val="baseline"/>
        </w:rPr>
        <w:t> </w:t>
      </w:r>
      <w:r>
        <w:rPr>
          <w:vertAlign w:val="baseline"/>
        </w:rPr>
        <w:t>a</w:t>
      </w:r>
      <w:r>
        <w:rPr>
          <w:spacing w:val="18"/>
          <w:vertAlign w:val="baseline"/>
        </w:rPr>
        <w:t> </w:t>
      </w:r>
      <w:r>
        <w:rPr>
          <w:vertAlign w:val="baseline"/>
        </w:rPr>
        <w:t>number of societies special rites of mourning and commemoration are performed at this time.</w:t>
      </w:r>
    </w:p>
    <w:p>
      <w:pPr>
        <w:pStyle w:val="BodyText"/>
        <w:spacing w:before="5"/>
      </w:pPr>
    </w:p>
    <w:p>
      <w:pPr>
        <w:pStyle w:val="BodyText"/>
        <w:spacing w:line="247" w:lineRule="auto" w:before="1"/>
        <w:ind w:left="152" w:right="788"/>
        <w:jc w:val="both"/>
      </w:pPr>
      <w:r>
        <w:rPr/>
        <w:t>In</w:t>
      </w:r>
      <w:r>
        <w:rPr>
          <w:spacing w:val="28"/>
        </w:rPr>
        <w:t> </w:t>
      </w:r>
      <w:r>
        <w:rPr/>
        <w:t>illustration</w:t>
      </w:r>
      <w:r>
        <w:rPr>
          <w:spacing w:val="28"/>
        </w:rPr>
        <w:t> </w:t>
      </w:r>
      <w:r>
        <w:rPr/>
        <w:t>of</w:t>
      </w:r>
      <w:r>
        <w:rPr>
          <w:spacing w:val="28"/>
        </w:rPr>
        <w:t> </w:t>
      </w:r>
      <w:r>
        <w:rPr/>
        <w:t>several</w:t>
      </w:r>
      <w:r>
        <w:rPr>
          <w:spacing w:val="28"/>
        </w:rPr>
        <w:t> </w:t>
      </w:r>
      <w:r>
        <w:rPr/>
        <w:t>of</w:t>
      </w:r>
      <w:r>
        <w:rPr>
          <w:spacing w:val="28"/>
        </w:rPr>
        <w:t> </w:t>
      </w:r>
      <w:r>
        <w:rPr/>
        <w:t>these</w:t>
      </w:r>
      <w:r>
        <w:rPr>
          <w:spacing w:val="28"/>
        </w:rPr>
        <w:t> </w:t>
      </w:r>
      <w:r>
        <w:rPr/>
        <w:t>themes</w:t>
      </w:r>
      <w:r>
        <w:rPr>
          <w:spacing w:val="29"/>
        </w:rPr>
        <w:t> </w:t>
      </w:r>
      <w:r>
        <w:rPr/>
        <w:t>we</w:t>
      </w:r>
      <w:r>
        <w:rPr>
          <w:spacing w:val="28"/>
        </w:rPr>
        <w:t> </w:t>
      </w:r>
      <w:r>
        <w:rPr/>
        <w:t>draw</w:t>
      </w:r>
      <w:r>
        <w:rPr>
          <w:spacing w:val="29"/>
        </w:rPr>
        <w:t> </w:t>
      </w:r>
      <w:r>
        <w:rPr/>
        <w:t>on</w:t>
      </w:r>
      <w:r>
        <w:rPr>
          <w:spacing w:val="28"/>
        </w:rPr>
        <w:t> </w:t>
      </w:r>
      <w:r>
        <w:rPr/>
        <w:t>an</w:t>
      </w:r>
      <w:r>
        <w:rPr>
          <w:spacing w:val="28"/>
        </w:rPr>
        <w:t> </w:t>
      </w:r>
      <w:r>
        <w:rPr/>
        <w:t>account</w:t>
      </w:r>
      <w:r>
        <w:rPr>
          <w:spacing w:val="28"/>
        </w:rPr>
        <w:t> </w:t>
      </w:r>
      <w:r>
        <w:rPr/>
        <w:t>by</w:t>
      </w:r>
      <w:r>
        <w:rPr>
          <w:spacing w:val="30"/>
        </w:rPr>
        <w:t> </w:t>
      </w:r>
      <w:r>
        <w:rPr/>
        <w:t>Mandelbaum</w:t>
      </w:r>
      <w:r>
        <w:rPr>
          <w:spacing w:val="25"/>
        </w:rPr>
        <w:t> </w:t>
      </w:r>
      <w:r>
        <w:rPr/>
        <w:t>(</w:t>
      </w:r>
      <w:r>
        <w:rPr>
          <w:spacing w:val="29"/>
        </w:rPr>
        <w:t> </w:t>
      </w:r>
      <w:r>
        <w:rPr/>
        <w:t>1959)</w:t>
      </w:r>
      <w:r>
        <w:rPr>
          <w:spacing w:val="30"/>
        </w:rPr>
        <w:t> </w:t>
      </w:r>
      <w:r>
        <w:rPr/>
        <w:t>of the two distinct funeral ceremonies prescribed by the Kota, one of the remnant tribal peoples who live in a remote area of India and whose funeral rites (at least until the early nineteen- fifties) still followed much of their ancient form.</w:t>
      </w:r>
    </w:p>
    <w:p>
      <w:pPr>
        <w:pStyle w:val="BodyText"/>
        <w:spacing w:before="5"/>
      </w:pPr>
    </w:p>
    <w:p>
      <w:pPr>
        <w:pStyle w:val="BodyText"/>
        <w:spacing w:line="247" w:lineRule="auto"/>
        <w:ind w:left="152" w:right="789"/>
        <w:jc w:val="both"/>
      </w:pPr>
      <w:r>
        <w:rPr/>
        <w:t>The Kotas hold two funeral ceremonies, called respectively the Green and the Dry. The Green takes place soon after the death and at it the body is cremated. Only close relatives and friends attend. The Dry is a communal occasion held at intervals of a year or two to commemorate all the</w:t>
      </w:r>
      <w:r>
        <w:rPr>
          <w:spacing w:val="40"/>
        </w:rPr>
        <w:t> </w:t>
      </w:r>
      <w:r>
        <w:rPr/>
        <w:t>deaths</w:t>
      </w:r>
      <w:r>
        <w:rPr>
          <w:spacing w:val="40"/>
        </w:rPr>
        <w:t> </w:t>
      </w:r>
      <w:r>
        <w:rPr/>
        <w:t>that</w:t>
      </w:r>
      <w:r>
        <w:rPr>
          <w:spacing w:val="40"/>
        </w:rPr>
        <w:t> </w:t>
      </w:r>
      <w:r>
        <w:rPr/>
        <w:t>have</w:t>
      </w:r>
      <w:r>
        <w:rPr>
          <w:spacing w:val="40"/>
        </w:rPr>
        <w:t> </w:t>
      </w:r>
      <w:r>
        <w:rPr/>
        <w:t>occurred</w:t>
      </w:r>
      <w:r>
        <w:rPr>
          <w:spacing w:val="39"/>
        </w:rPr>
        <w:t> </w:t>
      </w:r>
      <w:r>
        <w:rPr/>
        <w:t>since</w:t>
      </w:r>
      <w:r>
        <w:rPr>
          <w:spacing w:val="40"/>
        </w:rPr>
        <w:t> </w:t>
      </w:r>
      <w:r>
        <w:rPr/>
        <w:t>the</w:t>
      </w:r>
      <w:r>
        <w:rPr>
          <w:spacing w:val="40"/>
        </w:rPr>
        <w:t> </w:t>
      </w:r>
      <w:r>
        <w:rPr/>
        <w:t>last</w:t>
      </w:r>
      <w:r>
        <w:rPr>
          <w:spacing w:val="40"/>
        </w:rPr>
        <w:t> </w:t>
      </w:r>
      <w:r>
        <w:rPr/>
        <w:t>Dry</w:t>
      </w:r>
      <w:r>
        <w:rPr>
          <w:spacing w:val="40"/>
        </w:rPr>
        <w:t> </w:t>
      </w:r>
      <w:r>
        <w:rPr/>
        <w:t>funeral.</w:t>
      </w:r>
      <w:r>
        <w:rPr>
          <w:spacing w:val="40"/>
        </w:rPr>
        <w:t> </w:t>
      </w:r>
      <w:r>
        <w:rPr/>
        <w:t>To</w:t>
      </w:r>
      <w:r>
        <w:rPr>
          <w:spacing w:val="40"/>
        </w:rPr>
        <w:t> </w:t>
      </w:r>
      <w:r>
        <w:rPr/>
        <w:t>these</w:t>
      </w:r>
      <w:r>
        <w:rPr>
          <w:spacing w:val="40"/>
        </w:rPr>
        <w:t> </w:t>
      </w:r>
      <w:r>
        <w:rPr/>
        <w:t>ceremonies</w:t>
      </w:r>
      <w:r>
        <w:rPr>
          <w:spacing w:val="40"/>
        </w:rPr>
        <w:t> </w:t>
      </w:r>
      <w:r>
        <w:rPr/>
        <w:t>come</w:t>
      </w:r>
      <w:r>
        <w:rPr>
          <w:spacing w:val="40"/>
        </w:rPr>
        <w:t> </w:t>
      </w:r>
      <w:r>
        <w:rPr/>
        <w:t>all</w:t>
      </w:r>
      <w:r>
        <w:rPr>
          <w:spacing w:val="40"/>
        </w:rPr>
        <w:t> </w:t>
      </w:r>
      <w:r>
        <w:rPr/>
        <w:t>the Kota peoples of the area.</w:t>
      </w:r>
    </w:p>
    <w:p>
      <w:pPr>
        <w:pStyle w:val="BodyText"/>
        <w:spacing w:before="7"/>
      </w:pPr>
    </w:p>
    <w:p>
      <w:pPr>
        <w:pStyle w:val="BodyText"/>
        <w:spacing w:line="247" w:lineRule="auto"/>
        <w:ind w:left="152" w:right="789"/>
        <w:jc w:val="both"/>
      </w:pPr>
      <w:r>
        <w:rPr/>
        <w:t>During</w:t>
      </w:r>
      <w:r>
        <w:rPr>
          <w:spacing w:val="40"/>
        </w:rPr>
        <w:t> </w:t>
      </w:r>
      <w:r>
        <w:rPr/>
        <w:t>the</w:t>
      </w:r>
      <w:r>
        <w:rPr>
          <w:spacing w:val="40"/>
        </w:rPr>
        <w:t> </w:t>
      </w:r>
      <w:r>
        <w:rPr/>
        <w:t>period</w:t>
      </w:r>
      <w:r>
        <w:rPr>
          <w:spacing w:val="40"/>
        </w:rPr>
        <w:t> </w:t>
      </w:r>
      <w:r>
        <w:rPr/>
        <w:t>of</w:t>
      </w:r>
      <w:r>
        <w:rPr>
          <w:spacing w:val="40"/>
        </w:rPr>
        <w:t> </w:t>
      </w:r>
      <w:r>
        <w:rPr/>
        <w:t>many</w:t>
      </w:r>
      <w:r>
        <w:rPr>
          <w:spacing w:val="40"/>
        </w:rPr>
        <w:t> </w:t>
      </w:r>
      <w:r>
        <w:rPr/>
        <w:t>months</w:t>
      </w:r>
      <w:r>
        <w:rPr>
          <w:spacing w:val="40"/>
        </w:rPr>
        <w:t> </w:t>
      </w:r>
      <w:r>
        <w:rPr/>
        <w:t>between</w:t>
      </w:r>
      <w:r>
        <w:rPr>
          <w:spacing w:val="40"/>
        </w:rPr>
        <w:t> </w:t>
      </w:r>
      <w:r>
        <w:rPr/>
        <w:t>the</w:t>
      </w:r>
      <w:r>
        <w:rPr>
          <w:spacing w:val="40"/>
        </w:rPr>
        <w:t> </w:t>
      </w:r>
      <w:r>
        <w:rPr/>
        <w:t>Green</w:t>
      </w:r>
      <w:r>
        <w:rPr>
          <w:spacing w:val="40"/>
        </w:rPr>
        <w:t> </w:t>
      </w:r>
      <w:r>
        <w:rPr/>
        <w:t>funeral</w:t>
      </w:r>
      <w:r>
        <w:rPr>
          <w:spacing w:val="40"/>
        </w:rPr>
        <w:t> </w:t>
      </w:r>
      <w:r>
        <w:rPr/>
        <w:t>and</w:t>
      </w:r>
      <w:r>
        <w:rPr>
          <w:spacing w:val="40"/>
        </w:rPr>
        <w:t> </w:t>
      </w:r>
      <w:r>
        <w:rPr/>
        <w:t>the</w:t>
      </w:r>
      <w:r>
        <w:rPr>
          <w:spacing w:val="40"/>
        </w:rPr>
        <w:t> </w:t>
      </w:r>
      <w:r>
        <w:rPr/>
        <w:t>Dry</w:t>
      </w:r>
      <w:r>
        <w:rPr>
          <w:spacing w:val="40"/>
        </w:rPr>
        <w:t> </w:t>
      </w:r>
      <w:r>
        <w:rPr/>
        <w:t>one</w:t>
      </w:r>
      <w:r>
        <w:rPr>
          <w:spacing w:val="40"/>
        </w:rPr>
        <w:t> </w:t>
      </w:r>
      <w:r>
        <w:rPr/>
        <w:t>the</w:t>
      </w:r>
      <w:r>
        <w:rPr>
          <w:spacing w:val="40"/>
        </w:rPr>
        <w:t> </w:t>
      </w:r>
      <w:r>
        <w:rPr/>
        <w:t>dead person is deemed still to play a social role. In particular, a widow is held still to be her late husband's wife so that, should she become pregnant, the child is regarded as his with all the social</w:t>
      </w:r>
      <w:r>
        <w:rPr>
          <w:spacing w:val="34"/>
        </w:rPr>
        <w:t> </w:t>
      </w:r>
      <w:r>
        <w:rPr/>
        <w:t>rights</w:t>
      </w:r>
      <w:r>
        <w:rPr>
          <w:spacing w:val="35"/>
        </w:rPr>
        <w:t> </w:t>
      </w:r>
      <w:r>
        <w:rPr/>
        <w:t>that</w:t>
      </w:r>
      <w:r>
        <w:rPr>
          <w:spacing w:val="34"/>
        </w:rPr>
        <w:t> </w:t>
      </w:r>
      <w:r>
        <w:rPr/>
        <w:t>that</w:t>
      </w:r>
      <w:r>
        <w:rPr>
          <w:spacing w:val="35"/>
        </w:rPr>
        <w:t> </w:t>
      </w:r>
      <w:r>
        <w:rPr/>
        <w:t>confers.</w:t>
      </w:r>
      <w:r>
        <w:rPr>
          <w:spacing w:val="34"/>
        </w:rPr>
        <w:t> </w:t>
      </w:r>
      <w:r>
        <w:rPr/>
        <w:t>Not</w:t>
      </w:r>
      <w:r>
        <w:rPr>
          <w:spacing w:val="34"/>
        </w:rPr>
        <w:t> </w:t>
      </w:r>
      <w:r>
        <w:rPr/>
        <w:t>until</w:t>
      </w:r>
      <w:r>
        <w:rPr>
          <w:spacing w:val="35"/>
        </w:rPr>
        <w:t> </w:t>
      </w:r>
      <w:r>
        <w:rPr/>
        <w:t>the</w:t>
      </w:r>
      <w:r>
        <w:rPr>
          <w:spacing w:val="35"/>
        </w:rPr>
        <w:t> </w:t>
      </w:r>
      <w:r>
        <w:rPr/>
        <w:t>Dry</w:t>
      </w:r>
      <w:r>
        <w:rPr>
          <w:spacing w:val="36"/>
        </w:rPr>
        <w:t> </w:t>
      </w:r>
      <w:r>
        <w:rPr/>
        <w:t>funeral</w:t>
      </w:r>
      <w:r>
        <w:rPr>
          <w:spacing w:val="35"/>
        </w:rPr>
        <w:t> </w:t>
      </w:r>
      <w:r>
        <w:rPr/>
        <w:t>does</w:t>
      </w:r>
      <w:r>
        <w:rPr>
          <w:spacing w:val="35"/>
        </w:rPr>
        <w:t> </w:t>
      </w:r>
      <w:r>
        <w:rPr/>
        <w:t>the</w:t>
      </w:r>
      <w:r>
        <w:rPr>
          <w:spacing w:val="35"/>
        </w:rPr>
        <w:t> </w:t>
      </w:r>
      <w:r>
        <w:rPr/>
        <w:t>dead</w:t>
      </w:r>
      <w:r>
        <w:rPr>
          <w:spacing w:val="34"/>
        </w:rPr>
        <w:t> </w:t>
      </w:r>
      <w:r>
        <w:rPr/>
        <w:t>person's</w:t>
      </w:r>
      <w:r>
        <w:rPr>
          <w:spacing w:val="35"/>
        </w:rPr>
        <w:t> </w:t>
      </w:r>
      <w:r>
        <w:rPr/>
        <w:t>spirit</w:t>
      </w:r>
      <w:r>
        <w:rPr>
          <w:spacing w:val="34"/>
        </w:rPr>
        <w:t> </w:t>
      </w:r>
      <w:r>
        <w:rPr/>
        <w:t>depart and his social status disappear.</w:t>
      </w:r>
    </w:p>
    <w:p>
      <w:pPr>
        <w:pStyle w:val="BodyText"/>
        <w:spacing w:before="6"/>
      </w:pPr>
    </w:p>
    <w:p>
      <w:pPr>
        <w:pStyle w:val="BodyText"/>
        <w:spacing w:line="247" w:lineRule="auto"/>
        <w:ind w:left="152" w:right="786"/>
        <w:jc w:val="both"/>
      </w:pPr>
      <w:r>
        <w:rPr/>
        <w:t>The</w:t>
      </w:r>
      <w:r>
        <w:rPr>
          <w:spacing w:val="38"/>
        </w:rPr>
        <w:t> </w:t>
      </w:r>
      <w:r>
        <w:rPr/>
        <w:t>Dry</w:t>
      </w:r>
      <w:r>
        <w:rPr>
          <w:spacing w:val="40"/>
        </w:rPr>
        <w:t> </w:t>
      </w:r>
      <w:r>
        <w:rPr/>
        <w:t>funeral</w:t>
      </w:r>
      <w:r>
        <w:rPr>
          <w:spacing w:val="39"/>
        </w:rPr>
        <w:t> </w:t>
      </w:r>
      <w:r>
        <w:rPr/>
        <w:t>lasts</w:t>
      </w:r>
      <w:r>
        <w:rPr>
          <w:spacing w:val="40"/>
        </w:rPr>
        <w:t> </w:t>
      </w:r>
      <w:r>
        <w:rPr/>
        <w:t>eleven</w:t>
      </w:r>
      <w:r>
        <w:rPr>
          <w:spacing w:val="40"/>
        </w:rPr>
        <w:t> </w:t>
      </w:r>
      <w:r>
        <w:rPr/>
        <w:t>days</w:t>
      </w:r>
      <w:r>
        <w:rPr>
          <w:spacing w:val="38"/>
        </w:rPr>
        <w:t> </w:t>
      </w:r>
      <w:r>
        <w:rPr/>
        <w:t>and</w:t>
      </w:r>
      <w:r>
        <w:rPr>
          <w:spacing w:val="40"/>
        </w:rPr>
        <w:t> </w:t>
      </w:r>
      <w:r>
        <w:rPr/>
        <w:t>is</w:t>
      </w:r>
      <w:r>
        <w:rPr>
          <w:spacing w:val="39"/>
        </w:rPr>
        <w:t> </w:t>
      </w:r>
      <w:r>
        <w:rPr/>
        <w:t>highly</w:t>
      </w:r>
      <w:r>
        <w:rPr>
          <w:spacing w:val="40"/>
        </w:rPr>
        <w:t> </w:t>
      </w:r>
      <w:r>
        <w:rPr/>
        <w:t>ritualized.</w:t>
      </w:r>
      <w:r>
        <w:rPr>
          <w:spacing w:val="40"/>
        </w:rPr>
        <w:t> </w:t>
      </w:r>
      <w:r>
        <w:rPr/>
        <w:t>During</w:t>
      </w:r>
      <w:r>
        <w:rPr>
          <w:spacing w:val="39"/>
        </w:rPr>
        <w:t> </w:t>
      </w:r>
      <w:r>
        <w:rPr/>
        <w:t>the</w:t>
      </w:r>
      <w:r>
        <w:rPr>
          <w:spacing w:val="39"/>
        </w:rPr>
        <w:t> </w:t>
      </w:r>
      <w:r>
        <w:rPr/>
        <w:t>first</w:t>
      </w:r>
      <w:r>
        <w:rPr>
          <w:spacing w:val="38"/>
        </w:rPr>
        <w:t> </w:t>
      </w:r>
      <w:r>
        <w:rPr/>
        <w:t>week</w:t>
      </w:r>
      <w:r>
        <w:rPr>
          <w:spacing w:val="40"/>
        </w:rPr>
        <w:t> </w:t>
      </w:r>
      <w:r>
        <w:rPr/>
        <w:t>the</w:t>
      </w:r>
      <w:r>
        <w:rPr>
          <w:spacing w:val="39"/>
        </w:rPr>
        <w:t> </w:t>
      </w:r>
      <w:r>
        <w:rPr/>
        <w:t>year's dead are remembered one by one and the bereaved are seized by renewed grieving. At the first sound of the funeral lament with which the ceremony begins, all the bereaved women stop in their tracks, suffused with sorrow. They sit down, cover their heads, and wail and sob through that day and the next. Men of a bereaved household, busy with duties preparing for the ceremony, stop to weep only at intervals. Most grief-stricken of all are the widows and</w:t>
      </w:r>
      <w:r>
        <w:rPr>
          <w:spacing w:val="40"/>
        </w:rPr>
        <w:t> </w:t>
      </w:r>
      <w:r>
        <w:rPr/>
        <w:t>widowers who must observe the most stringent</w:t>
      </w:r>
    </w:p>
    <w:p>
      <w:pPr>
        <w:pStyle w:val="BodyText"/>
        <w:rPr>
          <w:sz w:val="20"/>
        </w:rPr>
      </w:pPr>
    </w:p>
    <w:p>
      <w:pPr>
        <w:pStyle w:val="BodyText"/>
      </w:pPr>
      <w:r>
        <w:rPr/>
        <w:pict>
          <v:shape style="position:absolute;margin-left:92.640533pt;margin-top:13.855834pt;width:112.95pt;height:.1pt;mso-position-horizontal-relative:page;mso-position-vertical-relative:paragraph;z-index:-15688192;mso-wrap-distance-left:0;mso-wrap-distance-right:0" id="docshape84" coordorigin="1853,277" coordsize="2259,0" path="m1853,277l4111,277e" filled="false" stroked="true" strokeweight=".451592pt" strokecolor="#000000">
            <v:path arrowok="t"/>
            <v:stroke dashstyle="solid"/>
            <w10:wrap type="topAndBottom"/>
          </v:shape>
        </w:pict>
      </w:r>
    </w:p>
    <w:p>
      <w:pPr>
        <w:pStyle w:val="BodyText"/>
        <w:spacing w:line="247" w:lineRule="auto" w:before="5"/>
        <w:ind w:left="413" w:right="789" w:hanging="261"/>
        <w:jc w:val="both"/>
      </w:pPr>
      <w:r>
        <w:rPr>
          <w:vertAlign w:val="superscript"/>
        </w:rPr>
        <w:t>3</w:t>
      </w:r>
      <w:r>
        <w:rPr>
          <w:spacing w:val="80"/>
          <w:vertAlign w:val="baseline"/>
        </w:rPr>
        <w:t> </w:t>
      </w:r>
      <w:r>
        <w:rPr>
          <w:vertAlign w:val="baseline"/>
        </w:rPr>
        <w:t>Discussing</w:t>
      </w:r>
      <w:r>
        <w:rPr>
          <w:spacing w:val="40"/>
          <w:vertAlign w:val="baseline"/>
        </w:rPr>
        <w:t> </w:t>
      </w:r>
      <w:r>
        <w:rPr>
          <w:vertAlign w:val="baseline"/>
        </w:rPr>
        <w:t>the</w:t>
      </w:r>
      <w:r>
        <w:rPr>
          <w:spacing w:val="40"/>
          <w:vertAlign w:val="baseline"/>
        </w:rPr>
        <w:t> </w:t>
      </w:r>
      <w:r>
        <w:rPr>
          <w:vertAlign w:val="baseline"/>
        </w:rPr>
        <w:t>several</w:t>
      </w:r>
      <w:r>
        <w:rPr>
          <w:spacing w:val="40"/>
          <w:vertAlign w:val="baseline"/>
        </w:rPr>
        <w:t> </w:t>
      </w:r>
      <w:r>
        <w:rPr>
          <w:vertAlign w:val="baseline"/>
        </w:rPr>
        <w:t>stages</w:t>
      </w:r>
      <w:r>
        <w:rPr>
          <w:spacing w:val="40"/>
          <w:vertAlign w:val="baseline"/>
        </w:rPr>
        <w:t> </w:t>
      </w:r>
      <w:r>
        <w:rPr>
          <w:vertAlign w:val="baseline"/>
        </w:rPr>
        <w:t>of</w:t>
      </w:r>
      <w:r>
        <w:rPr>
          <w:spacing w:val="40"/>
          <w:vertAlign w:val="baseline"/>
        </w:rPr>
        <w:t> </w:t>
      </w:r>
      <w:r>
        <w:rPr>
          <w:vertAlign w:val="baseline"/>
        </w:rPr>
        <w:t>mourning</w:t>
      </w:r>
      <w:r>
        <w:rPr>
          <w:spacing w:val="40"/>
          <w:vertAlign w:val="baseline"/>
        </w:rPr>
        <w:t> </w:t>
      </w:r>
      <w:r>
        <w:rPr>
          <w:vertAlign w:val="baseline"/>
        </w:rPr>
        <w:t>prescribed</w:t>
      </w:r>
      <w:r>
        <w:rPr>
          <w:spacing w:val="40"/>
          <w:vertAlign w:val="baseline"/>
        </w:rPr>
        <w:t> </w:t>
      </w:r>
      <w:r>
        <w:rPr>
          <w:vertAlign w:val="baseline"/>
        </w:rPr>
        <w:t>by</w:t>
      </w:r>
      <w:r>
        <w:rPr>
          <w:spacing w:val="40"/>
          <w:vertAlign w:val="baseline"/>
        </w:rPr>
        <w:t> </w:t>
      </w:r>
      <w:r>
        <w:rPr>
          <w:vertAlign w:val="baseline"/>
        </w:rPr>
        <w:t>the</w:t>
      </w:r>
      <w:r>
        <w:rPr>
          <w:spacing w:val="40"/>
          <w:vertAlign w:val="baseline"/>
        </w:rPr>
        <w:t> </w:t>
      </w:r>
      <w:r>
        <w:rPr>
          <w:vertAlign w:val="baseline"/>
        </w:rPr>
        <w:t>Jewish</w:t>
      </w:r>
      <w:r>
        <w:rPr>
          <w:spacing w:val="40"/>
          <w:vertAlign w:val="baseline"/>
        </w:rPr>
        <w:t> </w:t>
      </w:r>
      <w:r>
        <w:rPr>
          <w:vertAlign w:val="baseline"/>
        </w:rPr>
        <w:t>religion,</w:t>
      </w:r>
      <w:r>
        <w:rPr>
          <w:spacing w:val="40"/>
          <w:vertAlign w:val="baseline"/>
        </w:rPr>
        <w:t> </w:t>
      </w:r>
      <w:r>
        <w:rPr>
          <w:vertAlign w:val="baseline"/>
        </w:rPr>
        <w:t>Pollock</w:t>
      </w:r>
      <w:r>
        <w:rPr>
          <w:spacing w:val="40"/>
          <w:vertAlign w:val="baseline"/>
        </w:rPr>
        <w:t> </w:t>
      </w:r>
      <w:r>
        <w:rPr>
          <w:vertAlign w:val="baseline"/>
        </w:rPr>
        <w:t>( 1972) suggests that they can each be related to one of the psychological phases through</w:t>
      </w:r>
      <w:r>
        <w:rPr>
          <w:spacing w:val="80"/>
          <w:vertAlign w:val="baseline"/>
        </w:rPr>
        <w:t> </w:t>
      </w:r>
      <w:r>
        <w:rPr>
          <w:vertAlign w:val="baseline"/>
        </w:rPr>
        <w:t>which healthy mourning progresses.</w:t>
      </w:r>
    </w:p>
    <w:p>
      <w:pPr>
        <w:pStyle w:val="BodyText"/>
        <w:spacing w:before="8"/>
      </w:pPr>
    </w:p>
    <w:p>
      <w:pPr>
        <w:pStyle w:val="BodyText"/>
        <w:ind w:left="152"/>
      </w:pPr>
      <w:r>
        <w:rPr/>
        <w:t>-</w:t>
      </w:r>
      <w:r>
        <w:rPr>
          <w:spacing w:val="-4"/>
        </w:rPr>
        <w:t>130-</w:t>
      </w:r>
    </w:p>
    <w:p>
      <w:pPr>
        <w:pStyle w:val="BodyText"/>
        <w:spacing w:before="4"/>
        <w:rPr>
          <w:sz w:val="23"/>
        </w:rPr>
      </w:pPr>
    </w:p>
    <w:p>
      <w:pPr>
        <w:pStyle w:val="BodyText"/>
        <w:spacing w:line="247" w:lineRule="auto"/>
        <w:ind w:left="152" w:right="869"/>
      </w:pPr>
      <w:r>
        <w:rPr/>
        <w:t>mourning taboos and undergo the most extensive purificatory ritual. The siblings and children</w:t>
      </w:r>
      <w:r>
        <w:rPr>
          <w:spacing w:val="80"/>
        </w:rPr>
        <w:t> </w:t>
      </w:r>
      <w:r>
        <w:rPr/>
        <w:t>of</w:t>
      </w:r>
      <w:r>
        <w:rPr>
          <w:spacing w:val="57"/>
        </w:rPr>
        <w:t> </w:t>
      </w:r>
      <w:r>
        <w:rPr/>
        <w:t>a</w:t>
      </w:r>
      <w:r>
        <w:rPr>
          <w:spacing w:val="56"/>
        </w:rPr>
        <w:t> </w:t>
      </w:r>
      <w:r>
        <w:rPr/>
        <w:t>dead</w:t>
      </w:r>
      <w:r>
        <w:rPr>
          <w:spacing w:val="57"/>
        </w:rPr>
        <w:t> </w:t>
      </w:r>
      <w:r>
        <w:rPr/>
        <w:t>person</w:t>
      </w:r>
      <w:r>
        <w:rPr>
          <w:spacing w:val="57"/>
        </w:rPr>
        <w:t> </w:t>
      </w:r>
      <w:r>
        <w:rPr/>
        <w:t>have</w:t>
      </w:r>
      <w:r>
        <w:rPr>
          <w:spacing w:val="57"/>
        </w:rPr>
        <w:t> </w:t>
      </w:r>
      <w:r>
        <w:rPr/>
        <w:t>less</w:t>
      </w:r>
      <w:r>
        <w:rPr>
          <w:spacing w:val="57"/>
        </w:rPr>
        <w:t> </w:t>
      </w:r>
      <w:r>
        <w:rPr/>
        <w:t>extensive</w:t>
      </w:r>
      <w:r>
        <w:rPr>
          <w:spacing w:val="55"/>
        </w:rPr>
        <w:t> </w:t>
      </w:r>
      <w:r>
        <w:rPr/>
        <w:t>but</w:t>
      </w:r>
      <w:r>
        <w:rPr>
          <w:spacing w:val="56"/>
        </w:rPr>
        <w:t> </w:t>
      </w:r>
      <w:r>
        <w:rPr/>
        <w:t>nevertheless</w:t>
      </w:r>
      <w:r>
        <w:rPr>
          <w:spacing w:val="58"/>
        </w:rPr>
        <w:t> </w:t>
      </w:r>
      <w:r>
        <w:rPr/>
        <w:t>important</w:t>
      </w:r>
      <w:r>
        <w:rPr>
          <w:spacing w:val="57"/>
        </w:rPr>
        <w:t> </w:t>
      </w:r>
      <w:r>
        <w:rPr/>
        <w:t>roles</w:t>
      </w:r>
      <w:r>
        <w:rPr>
          <w:spacing w:val="56"/>
        </w:rPr>
        <w:t> </w:t>
      </w:r>
      <w:r>
        <w:rPr/>
        <w:t>to</w:t>
      </w:r>
      <w:r>
        <w:rPr>
          <w:spacing w:val="57"/>
        </w:rPr>
        <w:t> </w:t>
      </w:r>
      <w:r>
        <w:rPr/>
        <w:t>play.</w:t>
      </w:r>
      <w:r>
        <w:rPr>
          <w:spacing w:val="57"/>
        </w:rPr>
        <w:t> </w:t>
      </w:r>
      <w:r>
        <w:rPr>
          <w:spacing w:val="-2"/>
        </w:rPr>
        <w:t>Curiously</w:t>
      </w:r>
    </w:p>
    <w:p>
      <w:pPr>
        <w:spacing w:after="0" w:line="247" w:lineRule="auto"/>
        <w:sectPr>
          <w:pgSz w:w="12240" w:h="15840"/>
          <w:pgMar w:header="0" w:footer="726" w:top="1260" w:bottom="920" w:left="1700" w:right="1060"/>
        </w:sectPr>
      </w:pPr>
    </w:p>
    <w:p>
      <w:pPr>
        <w:pStyle w:val="BodyText"/>
        <w:spacing w:line="247" w:lineRule="auto" w:before="76"/>
        <w:ind w:left="152" w:right="786"/>
        <w:jc w:val="both"/>
      </w:pPr>
      <w:r>
        <w:rPr/>
        <w:t>enough, no provision is made for parents to mourn a son or daughter although, Mandelbaum reports,</w:t>
      </w:r>
      <w:r>
        <w:rPr>
          <w:spacing w:val="36"/>
        </w:rPr>
        <w:t> </w:t>
      </w:r>
      <w:r>
        <w:rPr/>
        <w:t>'they</w:t>
      </w:r>
      <w:r>
        <w:rPr>
          <w:spacing w:val="36"/>
        </w:rPr>
        <w:t> </w:t>
      </w:r>
      <w:r>
        <w:rPr/>
        <w:t>may</w:t>
      </w:r>
      <w:r>
        <w:rPr>
          <w:spacing w:val="37"/>
        </w:rPr>
        <w:t> </w:t>
      </w:r>
      <w:r>
        <w:rPr/>
        <w:t>be</w:t>
      </w:r>
      <w:r>
        <w:rPr>
          <w:spacing w:val="34"/>
        </w:rPr>
        <w:t> </w:t>
      </w:r>
      <w:r>
        <w:rPr/>
        <w:t>personally</w:t>
      </w:r>
      <w:r>
        <w:rPr>
          <w:spacing w:val="37"/>
        </w:rPr>
        <w:t> </w:t>
      </w:r>
      <w:r>
        <w:rPr/>
        <w:t>as</w:t>
      </w:r>
      <w:r>
        <w:rPr>
          <w:spacing w:val="34"/>
        </w:rPr>
        <w:t> </w:t>
      </w:r>
      <w:r>
        <w:rPr/>
        <w:t>grief-stricken</w:t>
      </w:r>
      <w:r>
        <w:rPr>
          <w:spacing w:val="36"/>
        </w:rPr>
        <w:t> </w:t>
      </w:r>
      <w:r>
        <w:rPr/>
        <w:t>as</w:t>
      </w:r>
      <w:r>
        <w:rPr>
          <w:spacing w:val="34"/>
        </w:rPr>
        <w:t> </w:t>
      </w:r>
      <w:r>
        <w:rPr/>
        <w:t>bereaved</w:t>
      </w:r>
      <w:r>
        <w:rPr>
          <w:spacing w:val="35"/>
        </w:rPr>
        <w:t> </w:t>
      </w:r>
      <w:r>
        <w:rPr/>
        <w:t>parents</w:t>
      </w:r>
      <w:r>
        <w:rPr>
          <w:spacing w:val="36"/>
        </w:rPr>
        <w:t> </w:t>
      </w:r>
      <w:r>
        <w:rPr/>
        <w:t>can</w:t>
      </w:r>
      <w:r>
        <w:rPr>
          <w:spacing w:val="33"/>
        </w:rPr>
        <w:t> </w:t>
      </w:r>
      <w:r>
        <w:rPr/>
        <w:t>be</w:t>
      </w:r>
      <w:r>
        <w:rPr>
          <w:spacing w:val="34"/>
        </w:rPr>
        <w:t> </w:t>
      </w:r>
      <w:r>
        <w:rPr/>
        <w:t>in</w:t>
      </w:r>
      <w:r>
        <w:rPr>
          <w:spacing w:val="36"/>
        </w:rPr>
        <w:t> </w:t>
      </w:r>
      <w:r>
        <w:rPr/>
        <w:t>any</w:t>
      </w:r>
      <w:r>
        <w:rPr>
          <w:spacing w:val="34"/>
        </w:rPr>
        <w:t> </w:t>
      </w:r>
      <w:r>
        <w:rPr/>
        <w:t>society' (pp. </w:t>
      </w:r>
      <w:r>
        <w:rPr>
          <w:u w:val="single"/>
        </w:rPr>
        <w:t>193 </w:t>
      </w:r>
      <w:r>
        <w:rPr/>
        <w:t>-4).</w:t>
      </w:r>
    </w:p>
    <w:p>
      <w:pPr>
        <w:pStyle w:val="BodyText"/>
        <w:spacing w:before="8"/>
      </w:pPr>
    </w:p>
    <w:p>
      <w:pPr>
        <w:pStyle w:val="BodyText"/>
        <w:spacing w:line="247" w:lineRule="auto"/>
        <w:ind w:left="152" w:right="789"/>
        <w:jc w:val="both"/>
      </w:pPr>
      <w:r>
        <w:rPr/>
        <w:t>On</w:t>
      </w:r>
      <w:r>
        <w:rPr>
          <w:spacing w:val="24"/>
        </w:rPr>
        <w:t> </w:t>
      </w:r>
      <w:r>
        <w:rPr/>
        <w:t>the</w:t>
      </w:r>
      <w:r>
        <w:rPr>
          <w:spacing w:val="25"/>
        </w:rPr>
        <w:t> </w:t>
      </w:r>
      <w:r>
        <w:rPr/>
        <w:t>eighth</w:t>
      </w:r>
      <w:r>
        <w:rPr>
          <w:spacing w:val="25"/>
        </w:rPr>
        <w:t> </w:t>
      </w:r>
      <w:r>
        <w:rPr/>
        <w:t>day</w:t>
      </w:r>
      <w:r>
        <w:rPr>
          <w:spacing w:val="27"/>
        </w:rPr>
        <w:t> </w:t>
      </w:r>
      <w:r>
        <w:rPr/>
        <w:t>a</w:t>
      </w:r>
      <w:r>
        <w:rPr>
          <w:spacing w:val="25"/>
        </w:rPr>
        <w:t> </w:t>
      </w:r>
      <w:r>
        <w:rPr/>
        <w:t>second</w:t>
      </w:r>
      <w:r>
        <w:rPr>
          <w:spacing w:val="26"/>
        </w:rPr>
        <w:t> </w:t>
      </w:r>
      <w:r>
        <w:rPr/>
        <w:t>cremation</w:t>
      </w:r>
      <w:r>
        <w:rPr>
          <w:spacing w:val="26"/>
        </w:rPr>
        <w:t> </w:t>
      </w:r>
      <w:r>
        <w:rPr/>
        <w:t>is</w:t>
      </w:r>
      <w:r>
        <w:rPr>
          <w:spacing w:val="25"/>
        </w:rPr>
        <w:t> </w:t>
      </w:r>
      <w:r>
        <w:rPr/>
        <w:t>held</w:t>
      </w:r>
      <w:r>
        <w:rPr>
          <w:spacing w:val="27"/>
        </w:rPr>
        <w:t> </w:t>
      </w:r>
      <w:r>
        <w:rPr/>
        <w:t>at</w:t>
      </w:r>
      <w:r>
        <w:rPr>
          <w:spacing w:val="25"/>
        </w:rPr>
        <w:t> </w:t>
      </w:r>
      <w:r>
        <w:rPr/>
        <w:t>which</w:t>
      </w:r>
      <w:r>
        <w:rPr>
          <w:spacing w:val="27"/>
        </w:rPr>
        <w:t> </w:t>
      </w:r>
      <w:r>
        <w:rPr/>
        <w:t>a</w:t>
      </w:r>
      <w:r>
        <w:rPr>
          <w:spacing w:val="24"/>
        </w:rPr>
        <w:t> </w:t>
      </w:r>
      <w:r>
        <w:rPr/>
        <w:t>piece</w:t>
      </w:r>
      <w:r>
        <w:rPr>
          <w:spacing w:val="25"/>
        </w:rPr>
        <w:t> </w:t>
      </w:r>
      <w:r>
        <w:rPr/>
        <w:t>of</w:t>
      </w:r>
      <w:r>
        <w:rPr>
          <w:spacing w:val="25"/>
        </w:rPr>
        <w:t> </w:t>
      </w:r>
      <w:r>
        <w:rPr/>
        <w:t>skull</w:t>
      </w:r>
      <w:r>
        <w:rPr>
          <w:spacing w:val="26"/>
        </w:rPr>
        <w:t> </w:t>
      </w:r>
      <w:r>
        <w:rPr/>
        <w:t>bone,</w:t>
      </w:r>
      <w:r>
        <w:rPr>
          <w:spacing w:val="27"/>
        </w:rPr>
        <w:t> </w:t>
      </w:r>
      <w:r>
        <w:rPr/>
        <w:t>taken</w:t>
      </w:r>
      <w:r>
        <w:rPr>
          <w:spacing w:val="26"/>
        </w:rPr>
        <w:t> </w:t>
      </w:r>
      <w:r>
        <w:rPr/>
        <w:t>from</w:t>
      </w:r>
      <w:r>
        <w:rPr>
          <w:spacing w:val="23"/>
        </w:rPr>
        <w:t> </w:t>
      </w:r>
      <w:r>
        <w:rPr/>
        <w:t>the first cremation and kept reverently since, is set on a pyre together with the goods and personal ornaments</w:t>
      </w:r>
      <w:r>
        <w:rPr>
          <w:spacing w:val="40"/>
        </w:rPr>
        <w:t> </w:t>
      </w:r>
      <w:r>
        <w:rPr/>
        <w:t>of</w:t>
      </w:r>
      <w:r>
        <w:rPr>
          <w:spacing w:val="40"/>
        </w:rPr>
        <w:t> </w:t>
      </w:r>
      <w:r>
        <w:rPr/>
        <w:t>the</w:t>
      </w:r>
      <w:r>
        <w:rPr>
          <w:spacing w:val="40"/>
        </w:rPr>
        <w:t> </w:t>
      </w:r>
      <w:r>
        <w:rPr/>
        <w:t>widow</w:t>
      </w:r>
      <w:r>
        <w:rPr>
          <w:spacing w:val="40"/>
        </w:rPr>
        <w:t> </w:t>
      </w:r>
      <w:r>
        <w:rPr/>
        <w:t>or</w:t>
      </w:r>
      <w:r>
        <w:rPr>
          <w:spacing w:val="40"/>
        </w:rPr>
        <w:t> </w:t>
      </w:r>
      <w:r>
        <w:rPr/>
        <w:t>widower.</w:t>
      </w:r>
      <w:r>
        <w:rPr>
          <w:spacing w:val="40"/>
        </w:rPr>
        <w:t> </w:t>
      </w:r>
      <w:r>
        <w:rPr/>
        <w:t>Afterwards</w:t>
      </w:r>
      <w:r>
        <w:rPr>
          <w:spacing w:val="40"/>
        </w:rPr>
        <w:t> </w:t>
      </w:r>
      <w:r>
        <w:rPr/>
        <w:t>the</w:t>
      </w:r>
      <w:r>
        <w:rPr>
          <w:spacing w:val="40"/>
        </w:rPr>
        <w:t> </w:t>
      </w:r>
      <w:r>
        <w:rPr/>
        <w:t>bereaved</w:t>
      </w:r>
      <w:r>
        <w:rPr>
          <w:spacing w:val="40"/>
        </w:rPr>
        <w:t> </w:t>
      </w:r>
      <w:r>
        <w:rPr/>
        <w:t>and</w:t>
      </w:r>
      <w:r>
        <w:rPr>
          <w:spacing w:val="40"/>
        </w:rPr>
        <w:t> </w:t>
      </w:r>
      <w:r>
        <w:rPr/>
        <w:t>some</w:t>
      </w:r>
      <w:r>
        <w:rPr>
          <w:spacing w:val="40"/>
        </w:rPr>
        <w:t> </w:t>
      </w:r>
      <w:r>
        <w:rPr/>
        <w:t>others</w:t>
      </w:r>
      <w:r>
        <w:rPr>
          <w:spacing w:val="40"/>
        </w:rPr>
        <w:t> </w:t>
      </w:r>
      <w:r>
        <w:rPr/>
        <w:t>spend</w:t>
      </w:r>
      <w:r>
        <w:rPr>
          <w:spacing w:val="40"/>
        </w:rPr>
        <w:t> </w:t>
      </w:r>
      <w:r>
        <w:rPr/>
        <w:t>the whole night at the cremation ground.</w:t>
      </w:r>
    </w:p>
    <w:p>
      <w:pPr>
        <w:pStyle w:val="BodyText"/>
        <w:spacing w:before="6"/>
      </w:pPr>
    </w:p>
    <w:p>
      <w:pPr>
        <w:pStyle w:val="BodyText"/>
        <w:spacing w:line="247" w:lineRule="auto"/>
        <w:ind w:left="152" w:right="787"/>
        <w:jc w:val="both"/>
      </w:pPr>
      <w:r>
        <w:rPr/>
        <w:t>Next day at dawn the mood changes abruptly. There is dancing and feasting during which widows and widowers perform rituals designed to bring them progressively closer to normal social</w:t>
      </w:r>
      <w:r>
        <w:rPr>
          <w:spacing w:val="26"/>
        </w:rPr>
        <w:t> </w:t>
      </w:r>
      <w:r>
        <w:rPr/>
        <w:t>life.</w:t>
      </w:r>
      <w:r>
        <w:rPr>
          <w:spacing w:val="26"/>
        </w:rPr>
        <w:t> </w:t>
      </w:r>
      <w:r>
        <w:rPr/>
        <w:t>At</w:t>
      </w:r>
      <w:r>
        <w:rPr>
          <w:spacing w:val="24"/>
        </w:rPr>
        <w:t> </w:t>
      </w:r>
      <w:r>
        <w:rPr/>
        <w:t>nightfall</w:t>
      </w:r>
      <w:r>
        <w:rPr>
          <w:spacing w:val="26"/>
        </w:rPr>
        <w:t> </w:t>
      </w:r>
      <w:r>
        <w:rPr/>
        <w:t>the</w:t>
      </w:r>
      <w:r>
        <w:rPr>
          <w:spacing w:val="26"/>
        </w:rPr>
        <w:t> </w:t>
      </w:r>
      <w:r>
        <w:rPr/>
        <w:t>climax</w:t>
      </w:r>
      <w:r>
        <w:rPr>
          <w:spacing w:val="26"/>
        </w:rPr>
        <w:t> </w:t>
      </w:r>
      <w:r>
        <w:rPr/>
        <w:t>is</w:t>
      </w:r>
      <w:r>
        <w:rPr>
          <w:spacing w:val="24"/>
        </w:rPr>
        <w:t> </w:t>
      </w:r>
      <w:r>
        <w:rPr/>
        <w:t>reached.</w:t>
      </w:r>
      <w:r>
        <w:rPr>
          <w:spacing w:val="24"/>
        </w:rPr>
        <w:t> </w:t>
      </w:r>
      <w:r>
        <w:rPr/>
        <w:t>A</w:t>
      </w:r>
      <w:r>
        <w:rPr>
          <w:spacing w:val="28"/>
        </w:rPr>
        <w:t> </w:t>
      </w:r>
      <w:r>
        <w:rPr/>
        <w:t>pot</w:t>
      </w:r>
      <w:r>
        <w:rPr>
          <w:spacing w:val="24"/>
        </w:rPr>
        <w:t> </w:t>
      </w:r>
      <w:r>
        <w:rPr/>
        <w:t>is</w:t>
      </w:r>
      <w:r>
        <w:rPr>
          <w:spacing w:val="24"/>
        </w:rPr>
        <w:t> </w:t>
      </w:r>
      <w:r>
        <w:rPr/>
        <w:t>smashed</w:t>
      </w:r>
      <w:r>
        <w:rPr>
          <w:spacing w:val="27"/>
        </w:rPr>
        <w:t> </w:t>
      </w:r>
      <w:r>
        <w:rPr/>
        <w:t>which</w:t>
      </w:r>
      <w:r>
        <w:rPr>
          <w:spacing w:val="24"/>
        </w:rPr>
        <w:t> </w:t>
      </w:r>
      <w:r>
        <w:rPr/>
        <w:t>signals</w:t>
      </w:r>
      <w:r>
        <w:rPr>
          <w:spacing w:val="24"/>
        </w:rPr>
        <w:t> </w:t>
      </w:r>
      <w:r>
        <w:rPr/>
        <w:t>that</w:t>
      </w:r>
      <w:r>
        <w:rPr>
          <w:spacing w:val="27"/>
        </w:rPr>
        <w:t> </w:t>
      </w:r>
      <w:r>
        <w:rPr/>
        <w:t>the</w:t>
      </w:r>
      <w:r>
        <w:rPr>
          <w:spacing w:val="24"/>
        </w:rPr>
        <w:t> </w:t>
      </w:r>
      <w:r>
        <w:rPr/>
        <w:t>spirits of</w:t>
      </w:r>
      <w:r>
        <w:rPr>
          <w:spacing w:val="40"/>
        </w:rPr>
        <w:t> </w:t>
      </w:r>
      <w:r>
        <w:rPr/>
        <w:t>the</w:t>
      </w:r>
      <w:r>
        <w:rPr>
          <w:spacing w:val="40"/>
        </w:rPr>
        <w:t> </w:t>
      </w:r>
      <w:r>
        <w:rPr/>
        <w:t>dead</w:t>
      </w:r>
      <w:r>
        <w:rPr>
          <w:spacing w:val="40"/>
        </w:rPr>
        <w:t> </w:t>
      </w:r>
      <w:r>
        <w:rPr/>
        <w:t>are</w:t>
      </w:r>
      <w:r>
        <w:rPr>
          <w:spacing w:val="40"/>
        </w:rPr>
        <w:t> </w:t>
      </w:r>
      <w:r>
        <w:rPr/>
        <w:t>now</w:t>
      </w:r>
      <w:r>
        <w:rPr>
          <w:spacing w:val="40"/>
        </w:rPr>
        <w:t> </w:t>
      </w:r>
      <w:r>
        <w:rPr/>
        <w:t>making</w:t>
      </w:r>
      <w:r>
        <w:rPr>
          <w:spacing w:val="40"/>
        </w:rPr>
        <w:t> </w:t>
      </w:r>
      <w:r>
        <w:rPr/>
        <w:t>their</w:t>
      </w:r>
      <w:r>
        <w:rPr>
          <w:spacing w:val="40"/>
        </w:rPr>
        <w:t> </w:t>
      </w:r>
      <w:r>
        <w:rPr/>
        <w:t>final</w:t>
      </w:r>
      <w:r>
        <w:rPr>
          <w:spacing w:val="40"/>
        </w:rPr>
        <w:t> </w:t>
      </w:r>
      <w:r>
        <w:rPr/>
        <w:t>departure</w:t>
      </w:r>
      <w:r>
        <w:rPr>
          <w:spacing w:val="40"/>
        </w:rPr>
        <w:t> </w:t>
      </w:r>
      <w:r>
        <w:rPr/>
        <w:t>from this</w:t>
      </w:r>
      <w:r>
        <w:rPr>
          <w:spacing w:val="40"/>
        </w:rPr>
        <w:t> </w:t>
      </w:r>
      <w:r>
        <w:rPr/>
        <w:t>world.</w:t>
      </w:r>
      <w:r>
        <w:rPr>
          <w:spacing w:val="40"/>
        </w:rPr>
        <w:t> </w:t>
      </w:r>
      <w:r>
        <w:rPr/>
        <w:t>The</w:t>
      </w:r>
      <w:r>
        <w:rPr>
          <w:spacing w:val="40"/>
        </w:rPr>
        <w:t> </w:t>
      </w:r>
      <w:r>
        <w:rPr/>
        <w:t>living</w:t>
      </w:r>
      <w:r>
        <w:rPr>
          <w:spacing w:val="40"/>
        </w:rPr>
        <w:t> </w:t>
      </w:r>
      <w:r>
        <w:rPr/>
        <w:t>return</w:t>
      </w:r>
      <w:r>
        <w:rPr>
          <w:spacing w:val="40"/>
        </w:rPr>
        <w:t> </w:t>
      </w:r>
      <w:r>
        <w:rPr/>
        <w:t>to</w:t>
      </w:r>
      <w:r>
        <w:rPr>
          <w:spacing w:val="40"/>
        </w:rPr>
        <w:t> </w:t>
      </w:r>
      <w:r>
        <w:rPr/>
        <w:t>the village without looking back. That night the widows and widowers have sexual relations, preferably</w:t>
      </w:r>
      <w:r>
        <w:rPr>
          <w:spacing w:val="40"/>
        </w:rPr>
        <w:t> </w:t>
      </w:r>
      <w:r>
        <w:rPr/>
        <w:t>with</w:t>
      </w:r>
      <w:r>
        <w:rPr>
          <w:spacing w:val="40"/>
        </w:rPr>
        <w:t> </w:t>
      </w:r>
      <w:r>
        <w:rPr/>
        <w:t>a</w:t>
      </w:r>
      <w:r>
        <w:rPr>
          <w:spacing w:val="40"/>
        </w:rPr>
        <w:t> </w:t>
      </w:r>
      <w:r>
        <w:rPr/>
        <w:t>sibling</w:t>
      </w:r>
      <w:r>
        <w:rPr>
          <w:spacing w:val="40"/>
        </w:rPr>
        <w:t> </w:t>
      </w:r>
      <w:r>
        <w:rPr/>
        <w:t>of</w:t>
      </w:r>
      <w:r>
        <w:rPr>
          <w:spacing w:val="40"/>
        </w:rPr>
        <w:t> </w:t>
      </w:r>
      <w:r>
        <w:rPr/>
        <w:t>the</w:t>
      </w:r>
      <w:r>
        <w:rPr>
          <w:spacing w:val="40"/>
        </w:rPr>
        <w:t> </w:t>
      </w:r>
      <w:r>
        <w:rPr/>
        <w:t>dead</w:t>
      </w:r>
      <w:r>
        <w:rPr>
          <w:spacing w:val="40"/>
        </w:rPr>
        <w:t> </w:t>
      </w:r>
      <w:r>
        <w:rPr/>
        <w:t>spouse.</w:t>
      </w:r>
      <w:r>
        <w:rPr>
          <w:spacing w:val="40"/>
        </w:rPr>
        <w:t> </w:t>
      </w:r>
      <w:r>
        <w:rPr/>
        <w:t>Finally</w:t>
      </w:r>
      <w:r>
        <w:rPr>
          <w:spacing w:val="40"/>
        </w:rPr>
        <w:t> </w:t>
      </w:r>
      <w:r>
        <w:rPr/>
        <w:t>there</w:t>
      </w:r>
      <w:r>
        <w:rPr>
          <w:spacing w:val="40"/>
        </w:rPr>
        <w:t> </w:t>
      </w:r>
      <w:r>
        <w:rPr/>
        <w:t>are</w:t>
      </w:r>
      <w:r>
        <w:rPr>
          <w:spacing w:val="40"/>
        </w:rPr>
        <w:t> </w:t>
      </w:r>
      <w:r>
        <w:rPr/>
        <w:t>two</w:t>
      </w:r>
      <w:r>
        <w:rPr>
          <w:spacing w:val="40"/>
        </w:rPr>
        <w:t> </w:t>
      </w:r>
      <w:r>
        <w:rPr/>
        <w:t>days</w:t>
      </w:r>
      <w:r>
        <w:rPr>
          <w:spacing w:val="40"/>
        </w:rPr>
        <w:t> </w:t>
      </w:r>
      <w:r>
        <w:rPr/>
        <w:t>of</w:t>
      </w:r>
      <w:r>
        <w:rPr>
          <w:spacing w:val="40"/>
        </w:rPr>
        <w:t> </w:t>
      </w:r>
      <w:r>
        <w:rPr/>
        <w:t>singing</w:t>
      </w:r>
      <w:r>
        <w:rPr>
          <w:spacing w:val="40"/>
        </w:rPr>
        <w:t> </w:t>
      </w:r>
      <w:r>
        <w:rPr/>
        <w:t>and </w:t>
      </w:r>
      <w:r>
        <w:rPr>
          <w:spacing w:val="-2"/>
        </w:rPr>
        <w:t>dancing.</w:t>
      </w:r>
    </w:p>
    <w:p>
      <w:pPr>
        <w:pStyle w:val="BodyText"/>
        <w:spacing w:before="5"/>
      </w:pPr>
    </w:p>
    <w:p>
      <w:pPr>
        <w:pStyle w:val="BodyText"/>
        <w:spacing w:line="247" w:lineRule="auto"/>
        <w:ind w:left="152" w:right="787"/>
        <w:jc w:val="both"/>
      </w:pPr>
      <w:r>
        <w:rPr/>
        <w:t>In</w:t>
      </w:r>
      <w:r>
        <w:rPr>
          <w:spacing w:val="39"/>
        </w:rPr>
        <w:t> </w:t>
      </w:r>
      <w:r>
        <w:rPr/>
        <w:t>commenting</w:t>
      </w:r>
      <w:r>
        <w:rPr>
          <w:spacing w:val="39"/>
        </w:rPr>
        <w:t> </w:t>
      </w:r>
      <w:r>
        <w:rPr/>
        <w:t>on</w:t>
      </w:r>
      <w:r>
        <w:rPr>
          <w:spacing w:val="39"/>
        </w:rPr>
        <w:t> </w:t>
      </w:r>
      <w:r>
        <w:rPr/>
        <w:t>the</w:t>
      </w:r>
      <w:r>
        <w:rPr>
          <w:spacing w:val="38"/>
        </w:rPr>
        <w:t> </w:t>
      </w:r>
      <w:r>
        <w:rPr/>
        <w:t>Kota</w:t>
      </w:r>
      <w:r>
        <w:rPr>
          <w:spacing w:val="40"/>
        </w:rPr>
        <w:t> </w:t>
      </w:r>
      <w:r>
        <w:rPr/>
        <w:t>ceremonies</w:t>
      </w:r>
      <w:r>
        <w:rPr>
          <w:spacing w:val="39"/>
        </w:rPr>
        <w:t> </w:t>
      </w:r>
      <w:r>
        <w:rPr/>
        <w:t>Mandelbaum</w:t>
      </w:r>
      <w:r>
        <w:rPr>
          <w:spacing w:val="37"/>
        </w:rPr>
        <w:t> </w:t>
      </w:r>
      <w:r>
        <w:rPr/>
        <w:t>endorses</w:t>
      </w:r>
      <w:r>
        <w:rPr>
          <w:spacing w:val="40"/>
        </w:rPr>
        <w:t> </w:t>
      </w:r>
      <w:r>
        <w:rPr/>
        <w:t>fully</w:t>
      </w:r>
      <w:r>
        <w:rPr>
          <w:spacing w:val="40"/>
        </w:rPr>
        <w:t> </w:t>
      </w:r>
      <w:r>
        <w:rPr/>
        <w:t>Firth's</w:t>
      </w:r>
      <w:r>
        <w:rPr>
          <w:spacing w:val="39"/>
        </w:rPr>
        <w:t> </w:t>
      </w:r>
      <w:r>
        <w:rPr/>
        <w:t>views</w:t>
      </w:r>
      <w:r>
        <w:rPr>
          <w:spacing w:val="39"/>
        </w:rPr>
        <w:t> </w:t>
      </w:r>
      <w:r>
        <w:rPr/>
        <w:t>regarding the social functions of funeral customs. The cohesion of the family is demonstrated and kin relationships beyond the family reaffirmed. Every participant is given 'a renewed sense of belonging to a social whole, to the entire community of Kotas'. At the same time the personal and</w:t>
      </w:r>
      <w:r>
        <w:rPr>
          <w:spacing w:val="40"/>
        </w:rPr>
        <w:t> </w:t>
      </w:r>
      <w:r>
        <w:rPr/>
        <w:t>emotional</w:t>
      </w:r>
      <w:r>
        <w:rPr>
          <w:spacing w:val="40"/>
        </w:rPr>
        <w:t> </w:t>
      </w:r>
      <w:r>
        <w:rPr/>
        <w:t>responses</w:t>
      </w:r>
      <w:r>
        <w:rPr>
          <w:spacing w:val="40"/>
        </w:rPr>
        <w:t> </w:t>
      </w:r>
      <w:r>
        <w:rPr/>
        <w:t>of</w:t>
      </w:r>
      <w:r>
        <w:rPr>
          <w:spacing w:val="40"/>
        </w:rPr>
        <w:t> </w:t>
      </w:r>
      <w:r>
        <w:rPr/>
        <w:t>the</w:t>
      </w:r>
      <w:r>
        <w:rPr>
          <w:spacing w:val="40"/>
        </w:rPr>
        <w:t> </w:t>
      </w:r>
      <w:r>
        <w:rPr/>
        <w:t>bereaved</w:t>
      </w:r>
      <w:r>
        <w:rPr>
          <w:spacing w:val="40"/>
        </w:rPr>
        <w:t> </w:t>
      </w:r>
      <w:r>
        <w:rPr/>
        <w:t>are</w:t>
      </w:r>
      <w:r>
        <w:rPr>
          <w:spacing w:val="40"/>
        </w:rPr>
        <w:t> </w:t>
      </w:r>
      <w:r>
        <w:rPr/>
        <w:t>recognized</w:t>
      </w:r>
      <w:r>
        <w:rPr>
          <w:spacing w:val="40"/>
        </w:rPr>
        <w:t> </w:t>
      </w:r>
      <w:r>
        <w:rPr/>
        <w:t>and</w:t>
      </w:r>
      <w:r>
        <w:rPr>
          <w:spacing w:val="40"/>
        </w:rPr>
        <w:t> </w:t>
      </w:r>
      <w:r>
        <w:rPr/>
        <w:t>sanctioned,</w:t>
      </w:r>
      <w:r>
        <w:rPr>
          <w:spacing w:val="40"/>
        </w:rPr>
        <w:t> </w:t>
      </w:r>
      <w:r>
        <w:rPr/>
        <w:t>and</w:t>
      </w:r>
      <w:r>
        <w:rPr>
          <w:spacing w:val="40"/>
        </w:rPr>
        <w:t> </w:t>
      </w:r>
      <w:r>
        <w:rPr/>
        <w:t>in</w:t>
      </w:r>
      <w:r>
        <w:rPr>
          <w:spacing w:val="40"/>
        </w:rPr>
        <w:t> </w:t>
      </w:r>
      <w:r>
        <w:rPr/>
        <w:t>due</w:t>
      </w:r>
      <w:r>
        <w:rPr>
          <w:spacing w:val="40"/>
        </w:rPr>
        <w:t> </w:t>
      </w:r>
      <w:r>
        <w:rPr/>
        <w:t>course help and encouragement given to them to return to a normal social life.</w:t>
      </w:r>
    </w:p>
    <w:p>
      <w:pPr>
        <w:pStyle w:val="BodyText"/>
        <w:spacing w:before="5"/>
      </w:pPr>
    </w:p>
    <w:p>
      <w:pPr>
        <w:pStyle w:val="BodyText"/>
        <w:spacing w:line="247" w:lineRule="auto"/>
        <w:ind w:left="152" w:right="787"/>
        <w:jc w:val="both"/>
      </w:pPr>
      <w:r>
        <w:rPr/>
        <w:t>In promoting the latter Rosenblatt ( 1975) notes that many societies prescribe customs which, whatever their ostensible rationale, seem to have the effect of facilitating the remarriage and resumption of apparently normal married life by widows. Most of these customs entail the elimination of reminders of the dead. They include practising a taboo on the name of the deceased, destroying or disposing of his property, and changing residence. As a rule these customs are embedded in a set of beliefs that are unrelated to the effect noted by Rosenblatt. Some,</w:t>
      </w:r>
      <w:r>
        <w:rPr>
          <w:spacing w:val="40"/>
        </w:rPr>
        <w:t> </w:t>
      </w:r>
      <w:r>
        <w:rPr/>
        <w:t>for example,</w:t>
      </w:r>
      <w:r>
        <w:rPr>
          <w:spacing w:val="40"/>
        </w:rPr>
        <w:t> </w:t>
      </w:r>
      <w:r>
        <w:rPr/>
        <w:t>relate</w:t>
      </w:r>
      <w:r>
        <w:rPr>
          <w:spacing w:val="40"/>
        </w:rPr>
        <w:t> </w:t>
      </w:r>
      <w:r>
        <w:rPr/>
        <w:t>to</w:t>
      </w:r>
      <w:r>
        <w:rPr>
          <w:spacing w:val="40"/>
        </w:rPr>
        <w:t> </w:t>
      </w:r>
      <w:r>
        <w:rPr/>
        <w:t>fear of</w:t>
      </w:r>
      <w:r>
        <w:rPr>
          <w:spacing w:val="40"/>
        </w:rPr>
        <w:t> </w:t>
      </w:r>
      <w:r>
        <w:rPr/>
        <w:t>ghosts,</w:t>
      </w:r>
      <w:r>
        <w:rPr>
          <w:spacing w:val="40"/>
        </w:rPr>
        <w:t> </w:t>
      </w:r>
      <w:r>
        <w:rPr/>
        <w:t>or</w:t>
      </w:r>
      <w:r>
        <w:rPr>
          <w:spacing w:val="40"/>
        </w:rPr>
        <w:t> </w:t>
      </w:r>
      <w:r>
        <w:rPr/>
        <w:t>of</w:t>
      </w:r>
      <w:r>
        <w:rPr>
          <w:spacing w:val="40"/>
        </w:rPr>
        <w:t> </w:t>
      </w:r>
      <w:r>
        <w:rPr/>
        <w:t>contamination,</w:t>
      </w:r>
      <w:r>
        <w:rPr>
          <w:spacing w:val="40"/>
        </w:rPr>
        <w:t> </w:t>
      </w:r>
      <w:r>
        <w:rPr/>
        <w:t>or of</w:t>
      </w:r>
      <w:r>
        <w:rPr>
          <w:spacing w:val="40"/>
        </w:rPr>
        <w:t> </w:t>
      </w:r>
      <w:r>
        <w:rPr/>
        <w:t>contagious sorcery; others</w:t>
      </w:r>
      <w:r>
        <w:rPr>
          <w:spacing w:val="33"/>
        </w:rPr>
        <w:t> </w:t>
      </w:r>
      <w:r>
        <w:rPr/>
        <w:t>are</w:t>
      </w:r>
      <w:r>
        <w:rPr>
          <w:spacing w:val="32"/>
        </w:rPr>
        <w:t> </w:t>
      </w:r>
      <w:r>
        <w:rPr/>
        <w:t>prescribed</w:t>
      </w:r>
      <w:r>
        <w:rPr>
          <w:spacing w:val="33"/>
        </w:rPr>
        <w:t> </w:t>
      </w:r>
      <w:r>
        <w:rPr/>
        <w:t>to</w:t>
      </w:r>
      <w:r>
        <w:rPr>
          <w:spacing w:val="33"/>
        </w:rPr>
        <w:t> </w:t>
      </w:r>
      <w:r>
        <w:rPr/>
        <w:t>honour</w:t>
      </w:r>
      <w:r>
        <w:rPr>
          <w:spacing w:val="32"/>
        </w:rPr>
        <w:t> </w:t>
      </w:r>
      <w:r>
        <w:rPr/>
        <w:t>the</w:t>
      </w:r>
      <w:r>
        <w:rPr>
          <w:spacing w:val="33"/>
        </w:rPr>
        <w:t> </w:t>
      </w:r>
      <w:r>
        <w:rPr/>
        <w:t>deceased.</w:t>
      </w:r>
      <w:r>
        <w:rPr>
          <w:spacing w:val="32"/>
        </w:rPr>
        <w:t> </w:t>
      </w:r>
      <w:r>
        <w:rPr/>
        <w:t>Yet</w:t>
      </w:r>
      <w:r>
        <w:rPr>
          <w:spacing w:val="32"/>
        </w:rPr>
        <w:t> </w:t>
      </w:r>
      <w:r>
        <w:rPr/>
        <w:t>Rosenblatt</w:t>
      </w:r>
      <w:r>
        <w:rPr>
          <w:spacing w:val="33"/>
        </w:rPr>
        <w:t> </w:t>
      </w:r>
      <w:r>
        <w:rPr/>
        <w:t>may</w:t>
      </w:r>
      <w:r>
        <w:rPr>
          <w:spacing w:val="35"/>
        </w:rPr>
        <w:t> </w:t>
      </w:r>
      <w:r>
        <w:rPr/>
        <w:t>well</w:t>
      </w:r>
      <w:r>
        <w:rPr>
          <w:spacing w:val="33"/>
        </w:rPr>
        <w:t> </w:t>
      </w:r>
      <w:r>
        <w:rPr/>
        <w:t>be</w:t>
      </w:r>
      <w:r>
        <w:rPr>
          <w:spacing w:val="32"/>
        </w:rPr>
        <w:t> </w:t>
      </w:r>
      <w:r>
        <w:rPr/>
        <w:t>right</w:t>
      </w:r>
      <w:r>
        <w:rPr>
          <w:spacing w:val="33"/>
        </w:rPr>
        <w:t> </w:t>
      </w:r>
      <w:r>
        <w:rPr/>
        <w:t>in</w:t>
      </w:r>
      <w:r>
        <w:rPr>
          <w:spacing w:val="33"/>
        </w:rPr>
        <w:t> </w:t>
      </w:r>
      <w:r>
        <w:rPr/>
        <w:t>believing that a main reason for their existence is that they impel a widow through</w:t>
      </w:r>
    </w:p>
    <w:p>
      <w:pPr>
        <w:pStyle w:val="BodyText"/>
        <w:spacing w:before="3"/>
      </w:pPr>
    </w:p>
    <w:p>
      <w:pPr>
        <w:pStyle w:val="BodyText"/>
        <w:spacing w:before="1"/>
        <w:ind w:left="152"/>
      </w:pPr>
      <w:r>
        <w:rPr/>
        <w:t>-</w:t>
      </w:r>
      <w:r>
        <w:rPr>
          <w:spacing w:val="-4"/>
        </w:rPr>
        <w:t>131-</w:t>
      </w:r>
    </w:p>
    <w:p>
      <w:pPr>
        <w:pStyle w:val="BodyText"/>
        <w:spacing w:before="3"/>
        <w:rPr>
          <w:sz w:val="23"/>
        </w:rPr>
      </w:pPr>
    </w:p>
    <w:p>
      <w:pPr>
        <w:pStyle w:val="BodyText"/>
        <w:spacing w:line="247" w:lineRule="auto"/>
        <w:ind w:left="152" w:right="788"/>
        <w:jc w:val="both"/>
      </w:pPr>
      <w:r>
        <w:rPr/>
        <w:t>the transition from widowhood to a new married life. The extent to which this might help a widow is likely to be determined by many factors, not least the timing of the ritual.</w:t>
      </w:r>
    </w:p>
    <w:p>
      <w:pPr>
        <w:pStyle w:val="BodyText"/>
        <w:spacing w:before="9"/>
      </w:pPr>
    </w:p>
    <w:p>
      <w:pPr>
        <w:pStyle w:val="BodyText"/>
        <w:spacing w:line="247" w:lineRule="auto"/>
        <w:ind w:left="152" w:right="786"/>
        <w:jc w:val="both"/>
      </w:pPr>
      <w:r>
        <w:rPr/>
        <w:t>Thus perusal of the anthropological literature shows that, although cultural patterns differ enormously</w:t>
      </w:r>
      <w:r>
        <w:rPr>
          <w:spacing w:val="17"/>
        </w:rPr>
        <w:t> </w:t>
      </w:r>
      <w:r>
        <w:rPr/>
        <w:t>in what they</w:t>
      </w:r>
      <w:r>
        <w:rPr>
          <w:spacing w:val="15"/>
        </w:rPr>
        <w:t> </w:t>
      </w:r>
      <w:r>
        <w:rPr/>
        <w:t>encourage</w:t>
      </w:r>
      <w:r>
        <w:rPr>
          <w:spacing w:val="15"/>
        </w:rPr>
        <w:t> </w:t>
      </w:r>
      <w:r>
        <w:rPr/>
        <w:t>and what</w:t>
      </w:r>
      <w:r>
        <w:rPr>
          <w:spacing w:val="15"/>
        </w:rPr>
        <w:t> </w:t>
      </w:r>
      <w:r>
        <w:rPr/>
        <w:t>they</w:t>
      </w:r>
      <w:r>
        <w:rPr>
          <w:spacing w:val="15"/>
        </w:rPr>
        <w:t> </w:t>
      </w:r>
      <w:r>
        <w:rPr/>
        <w:t>forbid and</w:t>
      </w:r>
      <w:r>
        <w:rPr>
          <w:spacing w:val="15"/>
        </w:rPr>
        <w:t> </w:t>
      </w:r>
      <w:r>
        <w:rPr/>
        <w:t>in</w:t>
      </w:r>
      <w:r>
        <w:rPr>
          <w:spacing w:val="15"/>
        </w:rPr>
        <w:t> </w:t>
      </w:r>
      <w:r>
        <w:rPr/>
        <w:t>the</w:t>
      </w:r>
      <w:r>
        <w:rPr>
          <w:spacing w:val="16"/>
        </w:rPr>
        <w:t> </w:t>
      </w:r>
      <w:r>
        <w:rPr/>
        <w:t>extent to</w:t>
      </w:r>
      <w:r>
        <w:rPr>
          <w:spacing w:val="15"/>
        </w:rPr>
        <w:t> </w:t>
      </w:r>
      <w:r>
        <w:rPr/>
        <w:t>which</w:t>
      </w:r>
      <w:r>
        <w:rPr>
          <w:spacing w:val="15"/>
        </w:rPr>
        <w:t> </w:t>
      </w:r>
      <w:r>
        <w:rPr/>
        <w:t>ceremony is</w:t>
      </w:r>
      <w:r>
        <w:rPr>
          <w:spacing w:val="40"/>
        </w:rPr>
        <w:t> </w:t>
      </w:r>
      <w:r>
        <w:rPr/>
        <w:t>elaborated</w:t>
      </w:r>
      <w:r>
        <w:rPr>
          <w:spacing w:val="40"/>
        </w:rPr>
        <w:t> </w:t>
      </w:r>
      <w:r>
        <w:rPr/>
        <w:t>or</w:t>
      </w:r>
      <w:r>
        <w:rPr>
          <w:spacing w:val="40"/>
        </w:rPr>
        <w:t> </w:t>
      </w:r>
      <w:r>
        <w:rPr/>
        <w:t>curtailed,</w:t>
      </w:r>
      <w:r>
        <w:rPr>
          <w:spacing w:val="40"/>
        </w:rPr>
        <w:t> </w:t>
      </w:r>
      <w:r>
        <w:rPr/>
        <w:t>in</w:t>
      </w:r>
      <w:r>
        <w:rPr>
          <w:spacing w:val="40"/>
        </w:rPr>
        <w:t> </w:t>
      </w:r>
      <w:r>
        <w:rPr/>
        <w:t>virtually</w:t>
      </w:r>
      <w:r>
        <w:rPr>
          <w:spacing w:val="40"/>
        </w:rPr>
        <w:t> </w:t>
      </w:r>
      <w:r>
        <w:rPr/>
        <w:t>all</w:t>
      </w:r>
      <w:r>
        <w:rPr>
          <w:spacing w:val="40"/>
        </w:rPr>
        <w:t> </w:t>
      </w:r>
      <w:r>
        <w:rPr/>
        <w:t>of</w:t>
      </w:r>
      <w:r>
        <w:rPr>
          <w:spacing w:val="40"/>
        </w:rPr>
        <w:t> </w:t>
      </w:r>
      <w:r>
        <w:rPr/>
        <w:t>them</w:t>
      </w:r>
      <w:r>
        <w:rPr>
          <w:spacing w:val="40"/>
        </w:rPr>
        <w:t> </w:t>
      </w:r>
      <w:r>
        <w:rPr/>
        <w:t>rules</w:t>
      </w:r>
      <w:r>
        <w:rPr>
          <w:spacing w:val="40"/>
        </w:rPr>
        <w:t> </w:t>
      </w:r>
      <w:r>
        <w:rPr/>
        <w:t>and</w:t>
      </w:r>
      <w:r>
        <w:rPr>
          <w:spacing w:val="40"/>
        </w:rPr>
        <w:t> </w:t>
      </w:r>
      <w:r>
        <w:rPr/>
        <w:t>rituals</w:t>
      </w:r>
      <w:r>
        <w:rPr>
          <w:spacing w:val="40"/>
        </w:rPr>
        <w:t> </w:t>
      </w:r>
      <w:r>
        <w:rPr/>
        <w:t>of</w:t>
      </w:r>
      <w:r>
        <w:rPr>
          <w:spacing w:val="40"/>
        </w:rPr>
        <w:t> </w:t>
      </w:r>
      <w:r>
        <w:rPr/>
        <w:t>at</w:t>
      </w:r>
      <w:r>
        <w:rPr>
          <w:spacing w:val="40"/>
        </w:rPr>
        <w:t> </w:t>
      </w:r>
      <w:r>
        <w:rPr/>
        <w:t>least</w:t>
      </w:r>
      <w:r>
        <w:rPr>
          <w:spacing w:val="40"/>
        </w:rPr>
        <w:t> </w:t>
      </w:r>
      <w:r>
        <w:rPr/>
        <w:t>three</w:t>
      </w:r>
      <w:r>
        <w:rPr>
          <w:spacing w:val="40"/>
        </w:rPr>
        <w:t> </w:t>
      </w:r>
      <w:r>
        <w:rPr/>
        <w:t>kinds obtain: those for determining how a continuing relationship with the dead person should be conducted, those that prescribe how blame should be allocated and anger expressed, and those that lay down how long mourning should last. In these ways a culture channels the</w:t>
      </w:r>
      <w:r>
        <w:rPr>
          <w:spacing w:val="80"/>
        </w:rPr>
        <w:t> </w:t>
      </w:r>
      <w:r>
        <w:rPr/>
        <w:t>psychological responses of individuals and in some degree ritualizes them. The origins of the responses themselves lie, however, at a deeper level. This becomes evident when we consider</w:t>
      </w:r>
      <w:r>
        <w:rPr>
          <w:spacing w:val="40"/>
        </w:rPr>
        <w:t> </w:t>
      </w:r>
      <w:r>
        <w:rPr/>
        <w:t>the psychological experiences of individuals who participate in the ceremonies.</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The</w:t>
      </w:r>
      <w:r>
        <w:rPr>
          <w:spacing w:val="40"/>
        </w:rPr>
        <w:t> </w:t>
      </w:r>
      <w:r>
        <w:rPr/>
        <w:t>two</w:t>
      </w:r>
      <w:r>
        <w:rPr>
          <w:spacing w:val="40"/>
        </w:rPr>
        <w:t> </w:t>
      </w:r>
      <w:r>
        <w:rPr/>
        <w:t>illustrative</w:t>
      </w:r>
      <w:r>
        <w:rPr>
          <w:spacing w:val="40"/>
        </w:rPr>
        <w:t> </w:t>
      </w:r>
      <w:r>
        <w:rPr/>
        <w:t>accounts</w:t>
      </w:r>
      <w:r>
        <w:rPr>
          <w:spacing w:val="40"/>
        </w:rPr>
        <w:t> </w:t>
      </w:r>
      <w:r>
        <w:rPr/>
        <w:t>that</w:t>
      </w:r>
      <w:r>
        <w:rPr>
          <w:spacing w:val="40"/>
        </w:rPr>
        <w:t> </w:t>
      </w:r>
      <w:r>
        <w:rPr/>
        <w:t>follow</w:t>
      </w:r>
      <w:r>
        <w:rPr>
          <w:spacing w:val="40"/>
        </w:rPr>
        <w:t> </w:t>
      </w:r>
      <w:r>
        <w:rPr/>
        <w:t>are</w:t>
      </w:r>
      <w:r>
        <w:rPr>
          <w:spacing w:val="40"/>
        </w:rPr>
        <w:t> </w:t>
      </w:r>
      <w:r>
        <w:rPr/>
        <w:t>drawn</w:t>
      </w:r>
      <w:r>
        <w:rPr>
          <w:spacing w:val="40"/>
        </w:rPr>
        <w:t> </w:t>
      </w:r>
      <w:r>
        <w:rPr/>
        <w:t>from</w:t>
      </w:r>
      <w:r>
        <w:rPr>
          <w:spacing w:val="40"/>
        </w:rPr>
        <w:t> </w:t>
      </w:r>
      <w:r>
        <w:rPr/>
        <w:t>cultures</w:t>
      </w:r>
      <w:r>
        <w:rPr>
          <w:spacing w:val="40"/>
        </w:rPr>
        <w:t> </w:t>
      </w:r>
      <w:r>
        <w:rPr/>
        <w:t>of</w:t>
      </w:r>
      <w:r>
        <w:rPr>
          <w:spacing w:val="40"/>
        </w:rPr>
        <w:t> </w:t>
      </w:r>
      <w:r>
        <w:rPr/>
        <w:t>strongly</w:t>
      </w:r>
      <w:r>
        <w:rPr>
          <w:spacing w:val="40"/>
        </w:rPr>
        <w:t> </w:t>
      </w:r>
      <w:r>
        <w:rPr/>
        <w:t>contrasting kinds, the one from a small remote community</w:t>
      </w:r>
      <w:r>
        <w:rPr>
          <w:spacing w:val="25"/>
        </w:rPr>
        <w:t> </w:t>
      </w:r>
      <w:r>
        <w:rPr/>
        <w:t>in the Pacific, the other from modern Japan.</w:t>
      </w:r>
    </w:p>
    <w:p>
      <w:pPr>
        <w:pStyle w:val="BodyText"/>
        <w:spacing w:before="8"/>
      </w:pPr>
    </w:p>
    <w:p>
      <w:pPr>
        <w:pStyle w:val="Heading4"/>
        <w:jc w:val="both"/>
      </w:pPr>
      <w:r>
        <w:rPr/>
        <w:t>Mourning</w:t>
      </w:r>
      <w:r>
        <w:rPr>
          <w:spacing w:val="3"/>
        </w:rPr>
        <w:t> </w:t>
      </w:r>
      <w:r>
        <w:rPr/>
        <w:t>a</w:t>
      </w:r>
      <w:r>
        <w:rPr>
          <w:spacing w:val="5"/>
        </w:rPr>
        <w:t> </w:t>
      </w:r>
      <w:r>
        <w:rPr/>
        <w:t>grown</w:t>
      </w:r>
      <w:r>
        <w:rPr>
          <w:spacing w:val="5"/>
        </w:rPr>
        <w:t> </w:t>
      </w:r>
      <w:r>
        <w:rPr/>
        <w:t>son</w:t>
      </w:r>
      <w:r>
        <w:rPr>
          <w:spacing w:val="4"/>
        </w:rPr>
        <w:t> </w:t>
      </w:r>
      <w:r>
        <w:rPr/>
        <w:t>in</w:t>
      </w:r>
      <w:r>
        <w:rPr>
          <w:spacing w:val="5"/>
        </w:rPr>
        <w:t> </w:t>
      </w:r>
      <w:r>
        <w:rPr>
          <w:spacing w:val="-2"/>
        </w:rPr>
        <w:t>Tikopia</w:t>
      </w:r>
    </w:p>
    <w:p>
      <w:pPr>
        <w:pStyle w:val="BodyText"/>
        <w:spacing w:before="5"/>
        <w:rPr>
          <w:b/>
          <w:sz w:val="23"/>
        </w:rPr>
      </w:pPr>
    </w:p>
    <w:p>
      <w:pPr>
        <w:pStyle w:val="BodyText"/>
        <w:spacing w:line="247" w:lineRule="auto"/>
        <w:ind w:left="152" w:right="787"/>
        <w:jc w:val="both"/>
      </w:pPr>
      <w:r>
        <w:rPr/>
        <w:pict>
          <v:rect style="position:absolute;margin-left:238.559998pt;margin-top:24.429676pt;width:8.64pt;height:.599980pt;mso-position-horizontal-relative:page;mso-position-vertical-relative:paragraph;z-index:-20086784" id="docshape85" filled="true" fillcolor="#000000" stroked="false">
            <v:fill type="solid"/>
            <w10:wrap type="none"/>
          </v:rect>
        </w:pict>
      </w:r>
      <w:r>
        <w:rPr/>
        <w:t>Tikopia</w:t>
      </w:r>
      <w:r>
        <w:rPr>
          <w:spacing w:val="26"/>
        </w:rPr>
        <w:t> </w:t>
      </w:r>
      <w:r>
        <w:rPr/>
        <w:t>is</w:t>
      </w:r>
      <w:r>
        <w:rPr>
          <w:spacing w:val="26"/>
        </w:rPr>
        <w:t> </w:t>
      </w:r>
      <w:r>
        <w:rPr/>
        <w:t>a</w:t>
      </w:r>
      <w:r>
        <w:rPr>
          <w:spacing w:val="25"/>
        </w:rPr>
        <w:t> </w:t>
      </w:r>
      <w:r>
        <w:rPr/>
        <w:t>small</w:t>
      </w:r>
      <w:r>
        <w:rPr>
          <w:spacing w:val="25"/>
        </w:rPr>
        <w:t> </w:t>
      </w:r>
      <w:r>
        <w:rPr/>
        <w:t>Pacific</w:t>
      </w:r>
      <w:r>
        <w:rPr>
          <w:spacing w:val="26"/>
        </w:rPr>
        <w:t> </w:t>
      </w:r>
      <w:r>
        <w:rPr/>
        <w:t>island</w:t>
      </w:r>
      <w:r>
        <w:rPr>
          <w:spacing w:val="26"/>
        </w:rPr>
        <w:t> </w:t>
      </w:r>
      <w:r>
        <w:rPr/>
        <w:t>100</w:t>
      </w:r>
      <w:r>
        <w:rPr>
          <w:spacing w:val="26"/>
        </w:rPr>
        <w:t> </w:t>
      </w:r>
      <w:r>
        <w:rPr/>
        <w:t>miles</w:t>
      </w:r>
      <w:r>
        <w:rPr>
          <w:spacing w:val="26"/>
        </w:rPr>
        <w:t> </w:t>
      </w:r>
      <w:r>
        <w:rPr/>
        <w:t>south-east</w:t>
      </w:r>
      <w:r>
        <w:rPr>
          <w:spacing w:val="25"/>
        </w:rPr>
        <w:t> </w:t>
      </w:r>
      <w:r>
        <w:rPr/>
        <w:t>of</w:t>
      </w:r>
      <w:r>
        <w:rPr>
          <w:spacing w:val="26"/>
        </w:rPr>
        <w:t> </w:t>
      </w:r>
      <w:r>
        <w:rPr/>
        <w:t>the</w:t>
      </w:r>
      <w:r>
        <w:rPr>
          <w:spacing w:val="25"/>
        </w:rPr>
        <w:t> </w:t>
      </w:r>
      <w:r>
        <w:rPr/>
        <w:t>Solomons.</w:t>
      </w:r>
      <w:r>
        <w:rPr>
          <w:spacing w:val="27"/>
        </w:rPr>
        <w:t> </w:t>
      </w:r>
      <w:r>
        <w:rPr/>
        <w:t>When</w:t>
      </w:r>
      <w:r>
        <w:rPr>
          <w:spacing w:val="26"/>
        </w:rPr>
        <w:t> </w:t>
      </w:r>
      <w:r>
        <w:rPr/>
        <w:t>studied</w:t>
      </w:r>
      <w:r>
        <w:rPr>
          <w:spacing w:val="26"/>
        </w:rPr>
        <w:t> </w:t>
      </w:r>
      <w:r>
        <w:rPr/>
        <w:t>during the nineteen-twenties by Firth </w:t>
      </w:r>
      <w:r>
        <w:rPr>
          <w:vertAlign w:val="superscript"/>
        </w:rPr>
        <w:t>4</w:t>
      </w:r>
      <w:r>
        <w:rPr>
          <w:vertAlign w:val="baseline"/>
        </w:rPr>
        <w:t> the community of some 1,300 people was still extremely</w:t>
      </w:r>
      <w:r>
        <w:rPr>
          <w:spacing w:val="40"/>
          <w:vertAlign w:val="baseline"/>
        </w:rPr>
        <w:t> </w:t>
      </w:r>
      <w:r>
        <w:rPr>
          <w:vertAlign w:val="baseline"/>
        </w:rPr>
        <w:t>isolated</w:t>
      </w:r>
      <w:r>
        <w:rPr>
          <w:spacing w:val="38"/>
          <w:vertAlign w:val="baseline"/>
        </w:rPr>
        <w:t> </w:t>
      </w:r>
      <w:r>
        <w:rPr>
          <w:vertAlign w:val="baseline"/>
        </w:rPr>
        <w:t>and</w:t>
      </w:r>
      <w:r>
        <w:rPr>
          <w:spacing w:val="38"/>
          <w:vertAlign w:val="baseline"/>
        </w:rPr>
        <w:t> </w:t>
      </w:r>
      <w:r>
        <w:rPr>
          <w:vertAlign w:val="baseline"/>
        </w:rPr>
        <w:t>visited</w:t>
      </w:r>
      <w:r>
        <w:rPr>
          <w:spacing w:val="37"/>
          <w:vertAlign w:val="baseline"/>
        </w:rPr>
        <w:t> </w:t>
      </w:r>
      <w:r>
        <w:rPr>
          <w:vertAlign w:val="baseline"/>
        </w:rPr>
        <w:t>from</w:t>
      </w:r>
      <w:r>
        <w:rPr>
          <w:spacing w:val="37"/>
          <w:vertAlign w:val="baseline"/>
        </w:rPr>
        <w:t> </w:t>
      </w:r>
      <w:r>
        <w:rPr>
          <w:vertAlign w:val="baseline"/>
        </w:rPr>
        <w:t>the</w:t>
      </w:r>
      <w:r>
        <w:rPr>
          <w:spacing w:val="37"/>
          <w:vertAlign w:val="baseline"/>
        </w:rPr>
        <w:t> </w:t>
      </w:r>
      <w:r>
        <w:rPr>
          <w:vertAlign w:val="baseline"/>
        </w:rPr>
        <w:t>outside</w:t>
      </w:r>
      <w:r>
        <w:rPr>
          <w:spacing w:val="36"/>
          <w:vertAlign w:val="baseline"/>
        </w:rPr>
        <w:t> </w:t>
      </w:r>
      <w:r>
        <w:rPr>
          <w:vertAlign w:val="baseline"/>
        </w:rPr>
        <w:t>world</w:t>
      </w:r>
      <w:r>
        <w:rPr>
          <w:spacing w:val="37"/>
          <w:vertAlign w:val="baseline"/>
        </w:rPr>
        <w:t> </w:t>
      </w:r>
      <w:r>
        <w:rPr>
          <w:vertAlign w:val="baseline"/>
        </w:rPr>
        <w:t>on</w:t>
      </w:r>
      <w:r>
        <w:rPr>
          <w:spacing w:val="37"/>
          <w:vertAlign w:val="baseline"/>
        </w:rPr>
        <w:t> </w:t>
      </w:r>
      <w:r>
        <w:rPr>
          <w:vertAlign w:val="baseline"/>
        </w:rPr>
        <w:t>average</w:t>
      </w:r>
      <w:r>
        <w:rPr>
          <w:spacing w:val="35"/>
          <w:vertAlign w:val="baseline"/>
        </w:rPr>
        <w:t> </w:t>
      </w:r>
      <w:r>
        <w:rPr>
          <w:vertAlign w:val="baseline"/>
        </w:rPr>
        <w:t>only</w:t>
      </w:r>
      <w:r>
        <w:rPr>
          <w:spacing w:val="38"/>
          <w:vertAlign w:val="baseline"/>
        </w:rPr>
        <w:t> </w:t>
      </w:r>
      <w:r>
        <w:rPr>
          <w:vertAlign w:val="baseline"/>
        </w:rPr>
        <w:t>once</w:t>
      </w:r>
      <w:r>
        <w:rPr>
          <w:spacing w:val="35"/>
          <w:vertAlign w:val="baseline"/>
        </w:rPr>
        <w:t> </w:t>
      </w:r>
      <w:r>
        <w:rPr>
          <w:vertAlign w:val="baseline"/>
        </w:rPr>
        <w:t>a</w:t>
      </w:r>
      <w:r>
        <w:rPr>
          <w:spacing w:val="37"/>
          <w:vertAlign w:val="baseline"/>
        </w:rPr>
        <w:t> </w:t>
      </w:r>
      <w:r>
        <w:rPr>
          <w:vertAlign w:val="baseline"/>
        </w:rPr>
        <w:t>year.</w:t>
      </w:r>
      <w:r>
        <w:rPr>
          <w:spacing w:val="37"/>
          <w:vertAlign w:val="baseline"/>
        </w:rPr>
        <w:t> </w:t>
      </w:r>
      <w:r>
        <w:rPr>
          <w:vertAlign w:val="baseline"/>
        </w:rPr>
        <w:t>Apart</w:t>
      </w:r>
      <w:r>
        <w:rPr>
          <w:spacing w:val="37"/>
          <w:vertAlign w:val="baseline"/>
        </w:rPr>
        <w:t> </w:t>
      </w:r>
      <w:r>
        <w:rPr>
          <w:vertAlign w:val="baseline"/>
        </w:rPr>
        <w:t>from</w:t>
      </w:r>
      <w:r>
        <w:rPr>
          <w:spacing w:val="32"/>
          <w:vertAlign w:val="baseline"/>
        </w:rPr>
        <w:t> </w:t>
      </w:r>
      <w:r>
        <w:rPr>
          <w:vertAlign w:val="baseline"/>
        </w:rPr>
        <w:t>a</w:t>
      </w:r>
      <w:r>
        <w:rPr>
          <w:spacing w:val="37"/>
          <w:vertAlign w:val="baseline"/>
        </w:rPr>
        <w:t> </w:t>
      </w:r>
      <w:r>
        <w:rPr>
          <w:vertAlign w:val="baseline"/>
        </w:rPr>
        <w:t>few tools bought or bartered from European vessels, the people depended on their own local materials and technology. Food came from fishing and agriculture, but margins were small so that drought or hurricane could bring famine. Despite its small size, the social structure of the community was complex: it imposed limits on behaviour and also conferred advantages on</w:t>
      </w:r>
      <w:r>
        <w:rPr>
          <w:spacing w:val="80"/>
          <w:vertAlign w:val="baseline"/>
        </w:rPr>
        <w:t> </w:t>
      </w:r>
      <w:r>
        <w:rPr>
          <w:vertAlign w:val="baseline"/>
        </w:rPr>
        <w:t>those who conformed. Formalized relations between kin, with varying emphasis on freedom</w:t>
      </w:r>
      <w:r>
        <w:rPr>
          <w:spacing w:val="80"/>
          <w:w w:val="150"/>
          <w:vertAlign w:val="baseline"/>
        </w:rPr>
        <w:t> </w:t>
      </w:r>
      <w:r>
        <w:rPr>
          <w:vertAlign w:val="baseline"/>
        </w:rPr>
        <w:t>and on obligations to protect, assist and support, not only defined an individual's duties and privileges</w:t>
      </w:r>
      <w:r>
        <w:rPr>
          <w:spacing w:val="40"/>
          <w:vertAlign w:val="baseline"/>
        </w:rPr>
        <w:t> </w:t>
      </w:r>
      <w:r>
        <w:rPr>
          <w:vertAlign w:val="baseline"/>
        </w:rPr>
        <w:t>but</w:t>
      </w:r>
      <w:r>
        <w:rPr>
          <w:spacing w:val="40"/>
          <w:vertAlign w:val="baseline"/>
        </w:rPr>
        <w:t> </w:t>
      </w:r>
      <w:r>
        <w:rPr>
          <w:vertAlign w:val="baseline"/>
        </w:rPr>
        <w:t>mitigated</w:t>
      </w:r>
      <w:r>
        <w:rPr>
          <w:spacing w:val="40"/>
          <w:vertAlign w:val="baseline"/>
        </w:rPr>
        <w:t> </w:t>
      </w:r>
      <w:r>
        <w:rPr>
          <w:vertAlign w:val="baseline"/>
        </w:rPr>
        <w:t>tensions</w:t>
      </w:r>
      <w:r>
        <w:rPr>
          <w:spacing w:val="40"/>
          <w:vertAlign w:val="baseline"/>
        </w:rPr>
        <w:t> </w:t>
      </w:r>
      <w:r>
        <w:rPr>
          <w:vertAlign w:val="baseline"/>
        </w:rPr>
        <w:t>and</w:t>
      </w:r>
      <w:r>
        <w:rPr>
          <w:spacing w:val="40"/>
          <w:vertAlign w:val="baseline"/>
        </w:rPr>
        <w:t> </w:t>
      </w:r>
      <w:r>
        <w:rPr>
          <w:vertAlign w:val="baseline"/>
        </w:rPr>
        <w:t>served</w:t>
      </w:r>
      <w:r>
        <w:rPr>
          <w:spacing w:val="40"/>
          <w:vertAlign w:val="baseline"/>
        </w:rPr>
        <w:t> </w:t>
      </w:r>
      <w:r>
        <w:rPr>
          <w:vertAlign w:val="baseline"/>
        </w:rPr>
        <w:t>in</w:t>
      </w:r>
      <w:r>
        <w:rPr>
          <w:spacing w:val="40"/>
          <w:vertAlign w:val="baseline"/>
        </w:rPr>
        <w:t> </w:t>
      </w:r>
      <w:r>
        <w:rPr>
          <w:vertAlign w:val="baseline"/>
        </w:rPr>
        <w:t>powerful</w:t>
      </w:r>
      <w:r>
        <w:rPr>
          <w:spacing w:val="40"/>
          <w:vertAlign w:val="baseline"/>
        </w:rPr>
        <w:t> </w:t>
      </w:r>
      <w:r>
        <w:rPr>
          <w:vertAlign w:val="baseline"/>
        </w:rPr>
        <w:t>fashion</w:t>
      </w:r>
      <w:r>
        <w:rPr>
          <w:spacing w:val="40"/>
          <w:vertAlign w:val="baseline"/>
        </w:rPr>
        <w:t> </w:t>
      </w:r>
      <w:r>
        <w:rPr>
          <w:vertAlign w:val="baseline"/>
        </w:rPr>
        <w:t>as</w:t>
      </w:r>
      <w:r>
        <w:rPr>
          <w:spacing w:val="40"/>
          <w:vertAlign w:val="baseline"/>
        </w:rPr>
        <w:t> </w:t>
      </w:r>
      <w:r>
        <w:rPr>
          <w:vertAlign w:val="baseline"/>
        </w:rPr>
        <w:t>factors</w:t>
      </w:r>
      <w:r>
        <w:rPr>
          <w:spacing w:val="40"/>
          <w:vertAlign w:val="baseline"/>
        </w:rPr>
        <w:t> </w:t>
      </w:r>
      <w:r>
        <w:rPr>
          <w:vertAlign w:val="baseline"/>
        </w:rPr>
        <w:t>of</w:t>
      </w:r>
      <w:r>
        <w:rPr>
          <w:spacing w:val="40"/>
          <w:vertAlign w:val="baseline"/>
        </w:rPr>
        <w:t> </w:t>
      </w:r>
      <w:r>
        <w:rPr>
          <w:vertAlign w:val="baseline"/>
        </w:rPr>
        <w:t>social integration. As an illustration of how the community dealt with loss, Firth</w:t>
      </w:r>
    </w:p>
    <w:p>
      <w:pPr>
        <w:pStyle w:val="BodyText"/>
        <w:rPr>
          <w:sz w:val="20"/>
        </w:rPr>
      </w:pPr>
    </w:p>
    <w:p>
      <w:pPr>
        <w:pStyle w:val="BodyText"/>
        <w:spacing w:before="7"/>
        <w:rPr>
          <w:sz w:val="21"/>
        </w:rPr>
      </w:pPr>
      <w:r>
        <w:rPr/>
        <w:pict>
          <v:shape style="position:absolute;margin-left:92.640381pt;margin-top:13.623975pt;width:112.95pt;height:.1pt;mso-position-horizontal-relative:page;mso-position-vertical-relative:paragraph;z-index:-15687168;mso-wrap-distance-left:0;mso-wrap-distance-right:0" id="docshape86" coordorigin="1853,272" coordsize="2259,0" path="m1853,272l4111,272e" filled="false" stroked="true" strokeweight=".451592pt" strokecolor="#000000">
            <v:path arrowok="t"/>
            <v:stroke dashstyle="solid"/>
            <w10:wrap type="topAndBottom"/>
          </v:shape>
        </w:pict>
      </w:r>
    </w:p>
    <w:p>
      <w:pPr>
        <w:pStyle w:val="BodyText"/>
        <w:spacing w:line="247" w:lineRule="auto" w:before="5"/>
        <w:ind w:left="413" w:right="790" w:hanging="261"/>
        <w:jc w:val="both"/>
      </w:pPr>
      <w:r>
        <w:rPr>
          <w:vertAlign w:val="superscript"/>
        </w:rPr>
        <w:t>4</w:t>
      </w:r>
      <w:r>
        <w:rPr>
          <w:spacing w:val="80"/>
          <w:vertAlign w:val="baseline"/>
        </w:rPr>
        <w:t> </w:t>
      </w:r>
      <w:r>
        <w:rPr>
          <w:vertAlign w:val="baseline"/>
        </w:rPr>
        <w:t>The account given here is derived from Firth's Elements of Social Organization ( 1961), in which references are given to the various books and articles in which he has described and analysed Tikopia society.</w:t>
      </w:r>
    </w:p>
    <w:p>
      <w:pPr>
        <w:pStyle w:val="BodyText"/>
        <w:spacing w:before="8"/>
      </w:pPr>
    </w:p>
    <w:p>
      <w:pPr>
        <w:pStyle w:val="BodyText"/>
        <w:ind w:left="152"/>
      </w:pPr>
      <w:r>
        <w:rPr/>
        <w:t>-</w:t>
      </w:r>
      <w:r>
        <w:rPr>
          <w:spacing w:val="-4"/>
        </w:rPr>
        <w:t>132-</w:t>
      </w:r>
    </w:p>
    <w:p>
      <w:pPr>
        <w:pStyle w:val="BodyText"/>
        <w:spacing w:before="6"/>
        <w:rPr>
          <w:sz w:val="23"/>
        </w:rPr>
      </w:pPr>
    </w:p>
    <w:p>
      <w:pPr>
        <w:pStyle w:val="BodyText"/>
        <w:spacing w:line="247" w:lineRule="auto"/>
        <w:ind w:left="152" w:right="788"/>
        <w:jc w:val="both"/>
      </w:pPr>
      <w:r>
        <w:rPr/>
        <w:t>recounts</w:t>
      </w:r>
      <w:r>
        <w:rPr>
          <w:spacing w:val="26"/>
        </w:rPr>
        <w:t> </w:t>
      </w:r>
      <w:r>
        <w:rPr/>
        <w:t>the</w:t>
      </w:r>
      <w:r>
        <w:rPr>
          <w:spacing w:val="26"/>
        </w:rPr>
        <w:t> </w:t>
      </w:r>
      <w:r>
        <w:rPr/>
        <w:t>events</w:t>
      </w:r>
      <w:r>
        <w:rPr>
          <w:spacing w:val="28"/>
        </w:rPr>
        <w:t> </w:t>
      </w:r>
      <w:r>
        <w:rPr/>
        <w:t>that</w:t>
      </w:r>
      <w:r>
        <w:rPr>
          <w:spacing w:val="27"/>
        </w:rPr>
        <w:t> </w:t>
      </w:r>
      <w:r>
        <w:rPr/>
        <w:t>followed</w:t>
      </w:r>
      <w:r>
        <w:rPr>
          <w:spacing w:val="26"/>
        </w:rPr>
        <w:t> </w:t>
      </w:r>
      <w:r>
        <w:rPr/>
        <w:t>the</w:t>
      </w:r>
      <w:r>
        <w:rPr>
          <w:spacing w:val="26"/>
        </w:rPr>
        <w:t> </w:t>
      </w:r>
      <w:r>
        <w:rPr/>
        <w:t>loss</w:t>
      </w:r>
      <w:r>
        <w:rPr>
          <w:spacing w:val="26"/>
        </w:rPr>
        <w:t> </w:t>
      </w:r>
      <w:r>
        <w:rPr/>
        <w:t>at</w:t>
      </w:r>
      <w:r>
        <w:rPr>
          <w:spacing w:val="24"/>
        </w:rPr>
        <w:t> </w:t>
      </w:r>
      <w:r>
        <w:rPr/>
        <w:t>sea</w:t>
      </w:r>
      <w:r>
        <w:rPr>
          <w:spacing w:val="25"/>
        </w:rPr>
        <w:t> </w:t>
      </w:r>
      <w:r>
        <w:rPr/>
        <w:t>of</w:t>
      </w:r>
      <w:r>
        <w:rPr>
          <w:spacing w:val="26"/>
        </w:rPr>
        <w:t> </w:t>
      </w:r>
      <w:r>
        <w:rPr/>
        <w:t>a</w:t>
      </w:r>
      <w:r>
        <w:rPr>
          <w:spacing w:val="26"/>
        </w:rPr>
        <w:t> </w:t>
      </w:r>
      <w:r>
        <w:rPr/>
        <w:t>local</w:t>
      </w:r>
      <w:r>
        <w:rPr>
          <w:spacing w:val="27"/>
        </w:rPr>
        <w:t> </w:t>
      </w:r>
      <w:r>
        <w:rPr/>
        <w:t>chief's</w:t>
      </w:r>
      <w:r>
        <w:rPr>
          <w:spacing w:val="28"/>
        </w:rPr>
        <w:t> </w:t>
      </w:r>
      <w:r>
        <w:rPr/>
        <w:t>elder</w:t>
      </w:r>
      <w:r>
        <w:rPr>
          <w:spacing w:val="27"/>
        </w:rPr>
        <w:t> </w:t>
      </w:r>
      <w:r>
        <w:rPr/>
        <w:t>son</w:t>
      </w:r>
      <w:r>
        <w:rPr>
          <w:spacing w:val="27"/>
        </w:rPr>
        <w:t> </w:t>
      </w:r>
      <w:r>
        <w:rPr/>
        <w:t>(</w:t>
      </w:r>
      <w:r>
        <w:rPr>
          <w:spacing w:val="26"/>
        </w:rPr>
        <w:t> </w:t>
      </w:r>
      <w:r>
        <w:rPr/>
        <w:t>Firth</w:t>
      </w:r>
      <w:r>
        <w:rPr>
          <w:spacing w:val="24"/>
        </w:rPr>
        <w:t> </w:t>
      </w:r>
      <w:r>
        <w:rPr/>
        <w:t>1961,</w:t>
      </w:r>
      <w:r>
        <w:rPr>
          <w:spacing w:val="27"/>
        </w:rPr>
        <w:t> </w:t>
      </w:r>
      <w:r>
        <w:rPr/>
        <w:t>pp. </w:t>
      </w:r>
      <w:r>
        <w:rPr>
          <w:spacing w:val="-2"/>
        </w:rPr>
        <w:t>61-72).</w:t>
      </w:r>
    </w:p>
    <w:p>
      <w:pPr>
        <w:pStyle w:val="BodyText"/>
        <w:spacing w:before="8"/>
      </w:pPr>
    </w:p>
    <w:p>
      <w:pPr>
        <w:pStyle w:val="BodyText"/>
        <w:spacing w:line="247" w:lineRule="auto"/>
        <w:ind w:left="152" w:right="787"/>
        <w:jc w:val="both"/>
      </w:pPr>
      <w:r>
        <w:rPr/>
        <w:t>The</w:t>
      </w:r>
      <w:r>
        <w:rPr>
          <w:spacing w:val="35"/>
        </w:rPr>
        <w:t> </w:t>
      </w:r>
      <w:r>
        <w:rPr/>
        <w:t>boy,</w:t>
      </w:r>
      <w:r>
        <w:rPr>
          <w:spacing w:val="35"/>
        </w:rPr>
        <w:t> </w:t>
      </w:r>
      <w:r>
        <w:rPr/>
        <w:t>on</w:t>
      </w:r>
      <w:r>
        <w:rPr>
          <w:spacing w:val="35"/>
        </w:rPr>
        <w:t> </w:t>
      </w:r>
      <w:r>
        <w:rPr/>
        <w:t>the</w:t>
      </w:r>
      <w:r>
        <w:rPr>
          <w:spacing w:val="37"/>
        </w:rPr>
        <w:t> </w:t>
      </w:r>
      <w:r>
        <w:rPr/>
        <w:t>threshold</w:t>
      </w:r>
      <w:r>
        <w:rPr>
          <w:spacing w:val="36"/>
        </w:rPr>
        <w:t> </w:t>
      </w:r>
      <w:r>
        <w:rPr/>
        <w:t>of</w:t>
      </w:r>
      <w:r>
        <w:rPr>
          <w:spacing w:val="39"/>
        </w:rPr>
        <w:t> </w:t>
      </w:r>
      <w:r>
        <w:rPr/>
        <w:t>manhood,</w:t>
      </w:r>
      <w:r>
        <w:rPr>
          <w:spacing w:val="36"/>
        </w:rPr>
        <w:t> </w:t>
      </w:r>
      <w:r>
        <w:rPr/>
        <w:t>had</w:t>
      </w:r>
      <w:r>
        <w:rPr>
          <w:spacing w:val="35"/>
        </w:rPr>
        <w:t> </w:t>
      </w:r>
      <w:r>
        <w:rPr/>
        <w:t>returned</w:t>
      </w:r>
      <w:r>
        <w:rPr>
          <w:spacing w:val="36"/>
        </w:rPr>
        <w:t> </w:t>
      </w:r>
      <w:r>
        <w:rPr/>
        <w:t>home</w:t>
      </w:r>
      <w:r>
        <w:rPr>
          <w:spacing w:val="36"/>
        </w:rPr>
        <w:t> </w:t>
      </w:r>
      <w:r>
        <w:rPr/>
        <w:t>in</w:t>
      </w:r>
      <w:r>
        <w:rPr>
          <w:spacing w:val="35"/>
        </w:rPr>
        <w:t> </w:t>
      </w:r>
      <w:r>
        <w:rPr/>
        <w:t>a</w:t>
      </w:r>
      <w:r>
        <w:rPr>
          <w:spacing w:val="36"/>
        </w:rPr>
        <w:t> </w:t>
      </w:r>
      <w:r>
        <w:rPr/>
        <w:t>bad</w:t>
      </w:r>
      <w:r>
        <w:rPr>
          <w:spacing w:val="35"/>
        </w:rPr>
        <w:t> </w:t>
      </w:r>
      <w:r>
        <w:rPr/>
        <w:t>humour</w:t>
      </w:r>
      <w:r>
        <w:rPr>
          <w:spacing w:val="35"/>
        </w:rPr>
        <w:t> </w:t>
      </w:r>
      <w:r>
        <w:rPr/>
        <w:t>and</w:t>
      </w:r>
      <w:r>
        <w:rPr>
          <w:spacing w:val="36"/>
        </w:rPr>
        <w:t> </w:t>
      </w:r>
      <w:r>
        <w:rPr/>
        <w:t>had</w:t>
      </w:r>
      <w:r>
        <w:rPr>
          <w:spacing w:val="36"/>
        </w:rPr>
        <w:t> </w:t>
      </w:r>
      <w:r>
        <w:rPr/>
        <w:t>had</w:t>
      </w:r>
      <w:r>
        <w:rPr>
          <w:spacing w:val="37"/>
        </w:rPr>
        <w:t> </w:t>
      </w:r>
      <w:r>
        <w:rPr/>
        <w:t>a minor</w:t>
      </w:r>
      <w:r>
        <w:rPr>
          <w:spacing w:val="31"/>
        </w:rPr>
        <w:t> </w:t>
      </w:r>
      <w:r>
        <w:rPr/>
        <w:t>row</w:t>
      </w:r>
      <w:r>
        <w:rPr>
          <w:spacing w:val="31"/>
        </w:rPr>
        <w:t> </w:t>
      </w:r>
      <w:r>
        <w:rPr/>
        <w:t>with</w:t>
      </w:r>
      <w:r>
        <w:rPr>
          <w:spacing w:val="31"/>
        </w:rPr>
        <w:t> </w:t>
      </w:r>
      <w:r>
        <w:rPr/>
        <w:t>his</w:t>
      </w:r>
      <w:r>
        <w:rPr>
          <w:spacing w:val="31"/>
        </w:rPr>
        <w:t> </w:t>
      </w:r>
      <w:r>
        <w:rPr/>
        <w:t>father</w:t>
      </w:r>
      <w:r>
        <w:rPr>
          <w:spacing w:val="31"/>
        </w:rPr>
        <w:t> </w:t>
      </w:r>
      <w:r>
        <w:rPr/>
        <w:t>who</w:t>
      </w:r>
      <w:r>
        <w:rPr>
          <w:spacing w:val="31"/>
        </w:rPr>
        <w:t> </w:t>
      </w:r>
      <w:r>
        <w:rPr/>
        <w:t>had</w:t>
      </w:r>
      <w:r>
        <w:rPr>
          <w:spacing w:val="31"/>
        </w:rPr>
        <w:t> </w:t>
      </w:r>
      <w:r>
        <w:rPr/>
        <w:t>scolded</w:t>
      </w:r>
      <w:r>
        <w:rPr>
          <w:spacing w:val="31"/>
        </w:rPr>
        <w:t> </w:t>
      </w:r>
      <w:r>
        <w:rPr/>
        <w:t>him</w:t>
      </w:r>
      <w:r>
        <w:rPr>
          <w:spacing w:val="29"/>
        </w:rPr>
        <w:t> </w:t>
      </w:r>
      <w:r>
        <w:rPr/>
        <w:t>for</w:t>
      </w:r>
      <w:r>
        <w:rPr>
          <w:spacing w:val="31"/>
        </w:rPr>
        <w:t> </w:t>
      </w:r>
      <w:r>
        <w:rPr/>
        <w:t>unbecoming</w:t>
      </w:r>
      <w:r>
        <w:rPr>
          <w:spacing w:val="31"/>
        </w:rPr>
        <w:t> </w:t>
      </w:r>
      <w:r>
        <w:rPr/>
        <w:t>behaviour.</w:t>
      </w:r>
      <w:r>
        <w:rPr>
          <w:spacing w:val="31"/>
        </w:rPr>
        <w:t> </w:t>
      </w:r>
      <w:r>
        <w:rPr/>
        <w:t>Thereat</w:t>
      </w:r>
      <w:r>
        <w:rPr>
          <w:spacing w:val="32"/>
        </w:rPr>
        <w:t> </w:t>
      </w:r>
      <w:r>
        <w:rPr/>
        <w:t>the</w:t>
      </w:r>
      <w:r>
        <w:rPr>
          <w:spacing w:val="31"/>
        </w:rPr>
        <w:t> </w:t>
      </w:r>
      <w:r>
        <w:rPr/>
        <w:t>boy had flung out of the house, taken his canoe to sea and had not been heard of again. As the</w:t>
      </w:r>
      <w:r>
        <w:rPr>
          <w:spacing w:val="40"/>
        </w:rPr>
        <w:t> </w:t>
      </w:r>
      <w:r>
        <w:rPr/>
        <w:t>months</w:t>
      </w:r>
      <w:r>
        <w:rPr>
          <w:spacing w:val="37"/>
        </w:rPr>
        <w:t> </w:t>
      </w:r>
      <w:r>
        <w:rPr/>
        <w:t>went</w:t>
      </w:r>
      <w:r>
        <w:rPr>
          <w:spacing w:val="37"/>
        </w:rPr>
        <w:t> </w:t>
      </w:r>
      <w:r>
        <w:rPr/>
        <w:t>by</w:t>
      </w:r>
      <w:r>
        <w:rPr>
          <w:spacing w:val="40"/>
        </w:rPr>
        <w:t> </w:t>
      </w:r>
      <w:r>
        <w:rPr/>
        <w:t>it</w:t>
      </w:r>
      <w:r>
        <w:rPr>
          <w:spacing w:val="37"/>
        </w:rPr>
        <w:t> </w:t>
      </w:r>
      <w:r>
        <w:rPr/>
        <w:t>became</w:t>
      </w:r>
      <w:r>
        <w:rPr>
          <w:spacing w:val="39"/>
        </w:rPr>
        <w:t> </w:t>
      </w:r>
      <w:r>
        <w:rPr/>
        <w:t>increasingly</w:t>
      </w:r>
      <w:r>
        <w:rPr>
          <w:spacing w:val="37"/>
        </w:rPr>
        <w:t> </w:t>
      </w:r>
      <w:r>
        <w:rPr/>
        <w:t>certain</w:t>
      </w:r>
      <w:r>
        <w:rPr>
          <w:spacing w:val="39"/>
        </w:rPr>
        <w:t> </w:t>
      </w:r>
      <w:r>
        <w:rPr/>
        <w:t>that</w:t>
      </w:r>
      <w:r>
        <w:rPr>
          <w:spacing w:val="36"/>
        </w:rPr>
        <w:t> </w:t>
      </w:r>
      <w:r>
        <w:rPr/>
        <w:t>he</w:t>
      </w:r>
      <w:r>
        <w:rPr>
          <w:spacing w:val="37"/>
        </w:rPr>
        <w:t> </w:t>
      </w:r>
      <w:r>
        <w:rPr/>
        <w:t>had</w:t>
      </w:r>
      <w:r>
        <w:rPr>
          <w:spacing w:val="39"/>
        </w:rPr>
        <w:t> </w:t>
      </w:r>
      <w:r>
        <w:rPr/>
        <w:t>been</w:t>
      </w:r>
      <w:r>
        <w:rPr>
          <w:spacing w:val="37"/>
        </w:rPr>
        <w:t> </w:t>
      </w:r>
      <w:r>
        <w:rPr/>
        <w:t>drowned.</w:t>
      </w:r>
      <w:r>
        <w:rPr>
          <w:spacing w:val="37"/>
        </w:rPr>
        <w:t> </w:t>
      </w:r>
      <w:r>
        <w:rPr/>
        <w:t>In</w:t>
      </w:r>
      <w:r>
        <w:rPr>
          <w:spacing w:val="37"/>
        </w:rPr>
        <w:t> </w:t>
      </w:r>
      <w:r>
        <w:rPr/>
        <w:t>circumstances such as these, which are not uncommon, tradition prescribes a simulated burial in which the usual</w:t>
      </w:r>
      <w:r>
        <w:rPr>
          <w:spacing w:val="27"/>
        </w:rPr>
        <w:t> </w:t>
      </w:r>
      <w:r>
        <w:rPr/>
        <w:t>mats</w:t>
      </w:r>
      <w:r>
        <w:rPr>
          <w:spacing w:val="28"/>
        </w:rPr>
        <w:t> </w:t>
      </w:r>
      <w:r>
        <w:rPr/>
        <w:t>and</w:t>
      </w:r>
      <w:r>
        <w:rPr>
          <w:spacing w:val="27"/>
        </w:rPr>
        <w:t> </w:t>
      </w:r>
      <w:r>
        <w:rPr/>
        <w:t>bark-cloth</w:t>
      </w:r>
      <w:r>
        <w:rPr>
          <w:spacing w:val="27"/>
        </w:rPr>
        <w:t> </w:t>
      </w:r>
      <w:r>
        <w:rPr/>
        <w:t>clothes</w:t>
      </w:r>
      <w:r>
        <w:rPr>
          <w:spacing w:val="27"/>
        </w:rPr>
        <w:t> </w:t>
      </w:r>
      <w:r>
        <w:rPr/>
        <w:t>are</w:t>
      </w:r>
      <w:r>
        <w:rPr>
          <w:spacing w:val="26"/>
        </w:rPr>
        <w:t> </w:t>
      </w:r>
      <w:r>
        <w:rPr/>
        <w:t>buried</w:t>
      </w:r>
      <w:r>
        <w:rPr>
          <w:spacing w:val="28"/>
        </w:rPr>
        <w:t> </w:t>
      </w:r>
      <w:r>
        <w:rPr/>
        <w:t>but</w:t>
      </w:r>
      <w:r>
        <w:rPr>
          <w:spacing w:val="26"/>
        </w:rPr>
        <w:t> </w:t>
      </w:r>
      <w:r>
        <w:rPr/>
        <w:t>in</w:t>
      </w:r>
      <w:r>
        <w:rPr>
          <w:spacing w:val="28"/>
        </w:rPr>
        <w:t> </w:t>
      </w:r>
      <w:r>
        <w:rPr/>
        <w:t>an</w:t>
      </w:r>
      <w:r>
        <w:rPr>
          <w:spacing w:val="26"/>
        </w:rPr>
        <w:t> </w:t>
      </w:r>
      <w:r>
        <w:rPr/>
        <w:t>empty</w:t>
      </w:r>
      <w:r>
        <w:rPr>
          <w:spacing w:val="28"/>
        </w:rPr>
        <w:t> </w:t>
      </w:r>
      <w:r>
        <w:rPr/>
        <w:t>grave.</w:t>
      </w:r>
      <w:r>
        <w:rPr>
          <w:spacing w:val="27"/>
        </w:rPr>
        <w:t> </w:t>
      </w:r>
      <w:r>
        <w:rPr/>
        <w:t>This</w:t>
      </w:r>
      <w:r>
        <w:rPr>
          <w:spacing w:val="28"/>
        </w:rPr>
        <w:t> </w:t>
      </w:r>
      <w:r>
        <w:rPr/>
        <w:t>is</w:t>
      </w:r>
      <w:r>
        <w:rPr>
          <w:spacing w:val="27"/>
        </w:rPr>
        <w:t> </w:t>
      </w:r>
      <w:r>
        <w:rPr/>
        <w:t>called</w:t>
      </w:r>
      <w:r>
        <w:rPr>
          <w:spacing w:val="26"/>
        </w:rPr>
        <w:t> </w:t>
      </w:r>
      <w:r>
        <w:rPr/>
        <w:t>'spreading the grave clothes to make the lost one dry'.</w:t>
      </w:r>
    </w:p>
    <w:p>
      <w:pPr>
        <w:pStyle w:val="BodyText"/>
        <w:spacing w:before="4"/>
      </w:pPr>
    </w:p>
    <w:p>
      <w:pPr>
        <w:pStyle w:val="BodyText"/>
        <w:spacing w:line="247" w:lineRule="auto"/>
        <w:ind w:left="152" w:right="788"/>
        <w:jc w:val="both"/>
      </w:pPr>
      <w:r>
        <w:rPr/>
        <w:t>After</w:t>
      </w:r>
      <w:r>
        <w:rPr>
          <w:spacing w:val="40"/>
        </w:rPr>
        <w:t> </w:t>
      </w:r>
      <w:r>
        <w:rPr/>
        <w:t>about</w:t>
      </w:r>
      <w:r>
        <w:rPr>
          <w:spacing w:val="40"/>
        </w:rPr>
        <w:t> </w:t>
      </w:r>
      <w:r>
        <w:rPr/>
        <w:t>a</w:t>
      </w:r>
      <w:r>
        <w:rPr>
          <w:spacing w:val="40"/>
        </w:rPr>
        <w:t> </w:t>
      </w:r>
      <w:r>
        <w:rPr/>
        <w:t>year</w:t>
      </w:r>
      <w:r>
        <w:rPr>
          <w:spacing w:val="40"/>
        </w:rPr>
        <w:t> </w:t>
      </w:r>
      <w:r>
        <w:rPr/>
        <w:t>of</w:t>
      </w:r>
      <w:r>
        <w:rPr>
          <w:spacing w:val="40"/>
        </w:rPr>
        <w:t> </w:t>
      </w:r>
      <w:r>
        <w:rPr/>
        <w:t>mourning</w:t>
      </w:r>
      <w:r>
        <w:rPr>
          <w:spacing w:val="40"/>
        </w:rPr>
        <w:t> </w:t>
      </w:r>
      <w:r>
        <w:rPr/>
        <w:t>for</w:t>
      </w:r>
      <w:r>
        <w:rPr>
          <w:spacing w:val="40"/>
        </w:rPr>
        <w:t> </w:t>
      </w:r>
      <w:r>
        <w:rPr/>
        <w:t>the</w:t>
      </w:r>
      <w:r>
        <w:rPr>
          <w:spacing w:val="40"/>
        </w:rPr>
        <w:t> </w:t>
      </w:r>
      <w:r>
        <w:rPr/>
        <w:t>boy,</w:t>
      </w:r>
      <w:r>
        <w:rPr>
          <w:spacing w:val="40"/>
        </w:rPr>
        <w:t> </w:t>
      </w:r>
      <w:r>
        <w:rPr/>
        <w:t>which</w:t>
      </w:r>
      <w:r>
        <w:rPr>
          <w:spacing w:val="40"/>
        </w:rPr>
        <w:t> </w:t>
      </w:r>
      <w:r>
        <w:rPr/>
        <w:t>entailed</w:t>
      </w:r>
      <w:r>
        <w:rPr>
          <w:spacing w:val="40"/>
        </w:rPr>
        <w:t> </w:t>
      </w:r>
      <w:r>
        <w:rPr/>
        <w:t>keeping</w:t>
      </w:r>
      <w:r>
        <w:rPr>
          <w:spacing w:val="40"/>
        </w:rPr>
        <w:t> </w:t>
      </w:r>
      <w:r>
        <w:rPr/>
        <w:t>food</w:t>
      </w:r>
      <w:r>
        <w:rPr>
          <w:spacing w:val="40"/>
        </w:rPr>
        <w:t> </w:t>
      </w:r>
      <w:r>
        <w:rPr/>
        <w:t>taboos</w:t>
      </w:r>
      <w:r>
        <w:rPr>
          <w:spacing w:val="40"/>
        </w:rPr>
        <w:t> </w:t>
      </w:r>
      <w:r>
        <w:rPr/>
        <w:t>and abstaining</w:t>
      </w:r>
      <w:r>
        <w:rPr>
          <w:spacing w:val="33"/>
        </w:rPr>
        <w:t> </w:t>
      </w:r>
      <w:r>
        <w:rPr/>
        <w:t>from</w:t>
      </w:r>
      <w:r>
        <w:rPr>
          <w:spacing w:val="29"/>
        </w:rPr>
        <w:t> </w:t>
      </w:r>
      <w:r>
        <w:rPr/>
        <w:t>public</w:t>
      </w:r>
      <w:r>
        <w:rPr>
          <w:spacing w:val="33"/>
        </w:rPr>
        <w:t> </w:t>
      </w:r>
      <w:r>
        <w:rPr/>
        <w:t>affairs,</w:t>
      </w:r>
      <w:r>
        <w:rPr>
          <w:spacing w:val="33"/>
        </w:rPr>
        <w:t> </w:t>
      </w:r>
      <w:r>
        <w:rPr/>
        <w:t>his</w:t>
      </w:r>
      <w:r>
        <w:rPr>
          <w:spacing w:val="32"/>
        </w:rPr>
        <w:t> </w:t>
      </w:r>
      <w:r>
        <w:rPr/>
        <w:t>father</w:t>
      </w:r>
      <w:r>
        <w:rPr>
          <w:spacing w:val="33"/>
        </w:rPr>
        <w:t> </w:t>
      </w:r>
      <w:r>
        <w:rPr/>
        <w:t>decided</w:t>
      </w:r>
      <w:r>
        <w:rPr>
          <w:spacing w:val="33"/>
        </w:rPr>
        <w:t> </w:t>
      </w:r>
      <w:r>
        <w:rPr/>
        <w:t>it</w:t>
      </w:r>
      <w:r>
        <w:rPr>
          <w:spacing w:val="32"/>
        </w:rPr>
        <w:t> </w:t>
      </w:r>
      <w:r>
        <w:rPr/>
        <w:t>was</w:t>
      </w:r>
      <w:r>
        <w:rPr>
          <w:spacing w:val="33"/>
        </w:rPr>
        <w:t> </w:t>
      </w:r>
      <w:r>
        <w:rPr/>
        <w:t>time</w:t>
      </w:r>
      <w:r>
        <w:rPr>
          <w:spacing w:val="31"/>
        </w:rPr>
        <w:t> </w:t>
      </w:r>
      <w:r>
        <w:rPr/>
        <w:t>for</w:t>
      </w:r>
      <w:r>
        <w:rPr>
          <w:spacing w:val="33"/>
        </w:rPr>
        <w:t> </w:t>
      </w:r>
      <w:r>
        <w:rPr/>
        <w:t>the</w:t>
      </w:r>
      <w:r>
        <w:rPr>
          <w:spacing w:val="33"/>
        </w:rPr>
        <w:t> </w:t>
      </w:r>
      <w:r>
        <w:rPr/>
        <w:t>funeral</w:t>
      </w:r>
      <w:r>
        <w:rPr>
          <w:spacing w:val="31"/>
        </w:rPr>
        <w:t> </w:t>
      </w:r>
      <w:r>
        <w:rPr/>
        <w:t>to</w:t>
      </w:r>
      <w:r>
        <w:rPr>
          <w:spacing w:val="33"/>
        </w:rPr>
        <w:t> </w:t>
      </w:r>
      <w:r>
        <w:rPr/>
        <w:t>be</w:t>
      </w:r>
      <w:r>
        <w:rPr>
          <w:spacing w:val="33"/>
        </w:rPr>
        <w:t> </w:t>
      </w:r>
      <w:r>
        <w:rPr/>
        <w:t>held.</w:t>
      </w:r>
      <w:r>
        <w:rPr>
          <w:spacing w:val="35"/>
        </w:rPr>
        <w:t> </w:t>
      </w:r>
      <w:r>
        <w:rPr/>
        <w:t>But this proposal conflicted with plans already afoot to hold a ritual dance festival in another connection. Friction between the chief and his own father and brothers about which ceremony should take place first led to an unexpected outbreak of anger by the chief who, tearful and incoherent, kept bursting out with wild remarks. Everyone was deeply concerned. After some time and the intervention of intermediaries family peace was restored. The funeral was then tacitly agreed to.</w:t>
      </w:r>
    </w:p>
    <w:p>
      <w:pPr>
        <w:pStyle w:val="BodyText"/>
        <w:spacing w:before="4"/>
      </w:pPr>
    </w:p>
    <w:p>
      <w:pPr>
        <w:pStyle w:val="BodyText"/>
        <w:spacing w:line="247" w:lineRule="auto"/>
        <w:ind w:left="152" w:right="787"/>
        <w:jc w:val="both"/>
      </w:pPr>
      <w:r>
        <w:rPr/>
        <w:pict>
          <v:rect style="position:absolute;margin-left:307.440002pt;margin-top:57.797283pt;width:3.84pt;height:.36002pt;mso-position-horizontal-relative:page;mso-position-vertical-relative:paragraph;z-index:-20086272" id="docshape87" filled="true" fillcolor="#000000" stroked="false">
            <v:fill type="solid"/>
            <w10:wrap type="none"/>
          </v:rect>
        </w:pict>
      </w:r>
      <w:r>
        <w:rPr/>
        <w:t>Next day Firth, who already knew the chief well, was able to talk with him. Soon the chief brought up the topic of his dead son, Noakena, and said, rather bitterly, 'He abandoned me and went off to sea.' Then he described two dreams he had had during the night before he had quarrelled</w:t>
      </w:r>
      <w:r>
        <w:rPr>
          <w:spacing w:val="22"/>
        </w:rPr>
        <w:t> </w:t>
      </w:r>
      <w:r>
        <w:rPr/>
        <w:t>with</w:t>
      </w:r>
      <w:r>
        <w:rPr>
          <w:spacing w:val="21"/>
        </w:rPr>
        <w:t> </w:t>
      </w:r>
      <w:r>
        <w:rPr/>
        <w:t>his</w:t>
      </w:r>
      <w:r>
        <w:rPr>
          <w:spacing w:val="22"/>
        </w:rPr>
        <w:t> </w:t>
      </w:r>
      <w:r>
        <w:rPr/>
        <w:t>father</w:t>
      </w:r>
      <w:r>
        <w:rPr>
          <w:spacing w:val="21"/>
        </w:rPr>
        <w:t> </w:t>
      </w:r>
      <w:r>
        <w:rPr/>
        <w:t>and</w:t>
      </w:r>
      <w:r>
        <w:rPr>
          <w:spacing w:val="22"/>
        </w:rPr>
        <w:t> </w:t>
      </w:r>
      <w:r>
        <w:rPr/>
        <w:t>brothers.</w:t>
      </w:r>
      <w:r>
        <w:rPr>
          <w:spacing w:val="21"/>
        </w:rPr>
        <w:t> </w:t>
      </w:r>
      <w:r>
        <w:rPr/>
        <w:t>In</w:t>
      </w:r>
      <w:r>
        <w:rPr>
          <w:spacing w:val="21"/>
        </w:rPr>
        <w:t> </w:t>
      </w:r>
      <w:r>
        <w:rPr/>
        <w:t>both</w:t>
      </w:r>
      <w:r>
        <w:rPr>
          <w:spacing w:val="21"/>
        </w:rPr>
        <w:t> </w:t>
      </w:r>
      <w:r>
        <w:rPr/>
        <w:t>of</w:t>
      </w:r>
      <w:r>
        <w:rPr>
          <w:spacing w:val="22"/>
        </w:rPr>
        <w:t> </w:t>
      </w:r>
      <w:r>
        <w:rPr/>
        <w:t>them</w:t>
      </w:r>
      <w:r>
        <w:rPr>
          <w:spacing w:val="19"/>
        </w:rPr>
        <w:t> </w:t>
      </w:r>
      <w:r>
        <w:rPr/>
        <w:t>the</w:t>
      </w:r>
      <w:r>
        <w:rPr>
          <w:spacing w:val="20"/>
        </w:rPr>
        <w:t> </w:t>
      </w:r>
      <w:r>
        <w:rPr/>
        <w:t>spirit</w:t>
      </w:r>
      <w:r>
        <w:rPr>
          <w:spacing w:val="21"/>
        </w:rPr>
        <w:t> </w:t>
      </w:r>
      <w:r>
        <w:rPr/>
        <w:t>of</w:t>
      </w:r>
      <w:r>
        <w:rPr>
          <w:spacing w:val="21"/>
        </w:rPr>
        <w:t> </w:t>
      </w:r>
      <w:r>
        <w:rPr/>
        <w:t>his</w:t>
      </w:r>
      <w:r>
        <w:rPr>
          <w:spacing w:val="21"/>
        </w:rPr>
        <w:t> </w:t>
      </w:r>
      <w:r>
        <w:rPr/>
        <w:t>son</w:t>
      </w:r>
      <w:r>
        <w:rPr>
          <w:spacing w:val="22"/>
        </w:rPr>
        <w:t> </w:t>
      </w:r>
      <w:r>
        <w:rPr/>
        <w:t>had</w:t>
      </w:r>
      <w:r>
        <w:rPr>
          <w:spacing w:val="21"/>
        </w:rPr>
        <w:t> </w:t>
      </w:r>
      <w:r>
        <w:rPr/>
        <w:t>come</w:t>
      </w:r>
      <w:r>
        <w:rPr>
          <w:spacing w:val="20"/>
        </w:rPr>
        <w:t> </w:t>
      </w:r>
      <w:r>
        <w:rPr/>
        <w:t>to</w:t>
      </w:r>
      <w:r>
        <w:rPr>
          <w:spacing w:val="21"/>
        </w:rPr>
        <w:t> </w:t>
      </w:r>
      <w:r>
        <w:rPr/>
        <w:t>him for the first time since the boy's disappearance. </w:t>
      </w:r>
      <w:r>
        <w:rPr>
          <w:vertAlign w:val="superscript"/>
        </w:rPr>
        <w:t>5</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t>In the first dream father and son were picking coconuts and there was some friction between them over whether Noakena should hand a nut down, as his father wanted, or just throw it</w:t>
      </w:r>
      <w:r>
        <w:rPr>
          <w:spacing w:val="80"/>
        </w:rPr>
        <w:t> </w:t>
      </w:r>
      <w:r>
        <w:rPr/>
        <w:t>down.</w:t>
      </w:r>
      <w:r>
        <w:rPr>
          <w:spacing w:val="27"/>
        </w:rPr>
        <w:t> </w:t>
      </w:r>
      <w:r>
        <w:rPr/>
        <w:t>After</w:t>
      </w:r>
      <w:r>
        <w:rPr>
          <w:spacing w:val="27"/>
        </w:rPr>
        <w:t> </w:t>
      </w:r>
      <w:r>
        <w:rPr/>
        <w:t>the</w:t>
      </w:r>
      <w:r>
        <w:rPr>
          <w:spacing w:val="27"/>
        </w:rPr>
        <w:t> </w:t>
      </w:r>
      <w:r>
        <w:rPr/>
        <w:t>boy</w:t>
      </w:r>
      <w:r>
        <w:rPr>
          <w:spacing w:val="30"/>
        </w:rPr>
        <w:t> </w:t>
      </w:r>
      <w:r>
        <w:rPr/>
        <w:t>had</w:t>
      </w:r>
      <w:r>
        <w:rPr>
          <w:spacing w:val="29"/>
        </w:rPr>
        <w:t> </w:t>
      </w:r>
      <w:r>
        <w:rPr/>
        <w:t>moved</w:t>
      </w:r>
      <w:r>
        <w:rPr>
          <w:spacing w:val="28"/>
        </w:rPr>
        <w:t> </w:t>
      </w:r>
      <w:r>
        <w:rPr/>
        <w:t>away</w:t>
      </w:r>
      <w:r>
        <w:rPr>
          <w:spacing w:val="30"/>
        </w:rPr>
        <w:t> </w:t>
      </w:r>
      <w:r>
        <w:rPr/>
        <w:t>some</w:t>
      </w:r>
      <w:r>
        <w:rPr>
          <w:spacing w:val="27"/>
        </w:rPr>
        <w:t> </w:t>
      </w:r>
      <w:r>
        <w:rPr/>
        <w:t>distance</w:t>
      </w:r>
      <w:r>
        <w:rPr>
          <w:spacing w:val="28"/>
        </w:rPr>
        <w:t> </w:t>
      </w:r>
      <w:r>
        <w:rPr/>
        <w:t>to</w:t>
      </w:r>
      <w:r>
        <w:rPr>
          <w:spacing w:val="28"/>
        </w:rPr>
        <w:t> </w:t>
      </w:r>
      <w:r>
        <w:rPr/>
        <w:t>another</w:t>
      </w:r>
      <w:r>
        <w:rPr>
          <w:spacing w:val="30"/>
        </w:rPr>
        <w:t> </w:t>
      </w:r>
      <w:r>
        <w:rPr/>
        <w:t>tree</w:t>
      </w:r>
      <w:r>
        <w:rPr>
          <w:spacing w:val="27"/>
        </w:rPr>
        <w:t> </w:t>
      </w:r>
      <w:r>
        <w:rPr/>
        <w:t>father</w:t>
      </w:r>
      <w:r>
        <w:rPr>
          <w:spacing w:val="28"/>
        </w:rPr>
        <w:t> </w:t>
      </w:r>
      <w:r>
        <w:rPr/>
        <w:t>called</w:t>
      </w:r>
      <w:r>
        <w:rPr>
          <w:spacing w:val="27"/>
        </w:rPr>
        <w:t> </w:t>
      </w:r>
      <w:r>
        <w:rPr/>
        <w:t>out</w:t>
      </w:r>
      <w:r>
        <w:rPr>
          <w:spacing w:val="25"/>
        </w:rPr>
        <w:t> </w:t>
      </w:r>
      <w:r>
        <w:rPr/>
        <w:t>to</w:t>
      </w:r>
      <w:r>
        <w:rPr>
          <w:spacing w:val="28"/>
        </w:rPr>
        <w:t> </w:t>
      </w:r>
      <w:r>
        <w:rPr/>
        <w:t>him by</w:t>
      </w:r>
      <w:r>
        <w:rPr>
          <w:spacing w:val="35"/>
        </w:rPr>
        <w:t> </w:t>
      </w:r>
      <w:r>
        <w:rPr/>
        <w:t>name several times, but there was no reply. "Again, I called, "Noakena, curse you! Why</w:t>
      </w:r>
      <w:r>
        <w:rPr>
          <w:spacing w:val="40"/>
        </w:rPr>
        <w:t> </w:t>
      </w:r>
      <w:r>
        <w:rPr/>
        <w:t>don't you answer me?" And then I heard him grunt at me in a high tone, and then he was gone away. I then returned to my house . . .'</w:t>
      </w:r>
    </w:p>
    <w:p>
      <w:pPr>
        <w:pStyle w:val="BodyText"/>
        <w:spacing w:before="5"/>
      </w:pPr>
    </w:p>
    <w:p>
      <w:pPr>
        <w:pStyle w:val="BodyText"/>
        <w:spacing w:line="247" w:lineRule="auto" w:before="1"/>
        <w:ind w:left="152" w:right="791"/>
        <w:jc w:val="both"/>
      </w:pPr>
      <w:r>
        <w:rPr/>
        <w:t>In</w:t>
      </w:r>
      <w:r>
        <w:rPr>
          <w:spacing w:val="23"/>
        </w:rPr>
        <w:t> </w:t>
      </w:r>
      <w:r>
        <w:rPr/>
        <w:t>the second</w:t>
      </w:r>
      <w:r>
        <w:rPr>
          <w:spacing w:val="22"/>
        </w:rPr>
        <w:t> </w:t>
      </w:r>
      <w:r>
        <w:rPr/>
        <w:t>dream two</w:t>
      </w:r>
      <w:r>
        <w:rPr>
          <w:spacing w:val="24"/>
        </w:rPr>
        <w:t> </w:t>
      </w:r>
      <w:r>
        <w:rPr/>
        <w:t>women</w:t>
      </w:r>
      <w:r>
        <w:rPr>
          <w:spacing w:val="23"/>
        </w:rPr>
        <w:t> </w:t>
      </w:r>
      <w:r>
        <w:rPr/>
        <w:t>appeared, one of</w:t>
      </w:r>
      <w:r>
        <w:rPr>
          <w:spacing w:val="22"/>
        </w:rPr>
        <w:t> </w:t>
      </w:r>
      <w:r>
        <w:rPr/>
        <w:t>whom was</w:t>
      </w:r>
      <w:r>
        <w:rPr>
          <w:spacing w:val="24"/>
        </w:rPr>
        <w:t> </w:t>
      </w:r>
      <w:r>
        <w:rPr/>
        <w:t>the</w:t>
      </w:r>
      <w:r>
        <w:rPr>
          <w:spacing w:val="23"/>
        </w:rPr>
        <w:t> </w:t>
      </w:r>
      <w:r>
        <w:rPr/>
        <w:t>chief's</w:t>
      </w:r>
      <w:r>
        <w:rPr>
          <w:spacing w:val="23"/>
        </w:rPr>
        <w:t> </w:t>
      </w:r>
      <w:r>
        <w:rPr/>
        <w:t>sister</w:t>
      </w:r>
      <w:r>
        <w:rPr>
          <w:spacing w:val="23"/>
        </w:rPr>
        <w:t> </w:t>
      </w:r>
      <w:r>
        <w:rPr/>
        <w:t>who</w:t>
      </w:r>
      <w:r>
        <w:rPr>
          <w:spacing w:val="23"/>
        </w:rPr>
        <w:t> </w:t>
      </w:r>
      <w:r>
        <w:rPr/>
        <w:t>had died, but who took the form of a girl living</w:t>
      </w:r>
    </w:p>
    <w:p>
      <w:pPr>
        <w:pStyle w:val="BodyText"/>
        <w:rPr>
          <w:sz w:val="20"/>
        </w:rPr>
      </w:pPr>
    </w:p>
    <w:p>
      <w:pPr>
        <w:pStyle w:val="BodyText"/>
        <w:spacing w:before="3"/>
      </w:pPr>
      <w:r>
        <w:rPr/>
        <w:pict>
          <v:shape style="position:absolute;margin-left:92.639999pt;margin-top:13.998926pt;width:112.95pt;height:.1pt;mso-position-horizontal-relative:page;mso-position-vertical-relative:paragraph;z-index:-15685632;mso-wrap-distance-left:0;mso-wrap-distance-right:0" id="docshape88" coordorigin="1853,280" coordsize="2259,0" path="m1853,280l4111,280e" filled="false" stroked="true" strokeweight=".451592pt" strokecolor="#000000">
            <v:path arrowok="t"/>
            <v:stroke dashstyle="solid"/>
            <w10:wrap type="topAndBottom"/>
          </v:shape>
        </w:pict>
      </w:r>
    </w:p>
    <w:p>
      <w:pPr>
        <w:pStyle w:val="BodyText"/>
        <w:spacing w:line="247" w:lineRule="auto" w:before="6"/>
        <w:ind w:left="413" w:right="790" w:hanging="261"/>
      </w:pPr>
      <w:r>
        <w:rPr>
          <w:vertAlign w:val="superscript"/>
        </w:rPr>
        <w:t>5</w:t>
      </w:r>
      <w:r>
        <w:rPr>
          <w:spacing w:val="80"/>
          <w:w w:val="150"/>
          <w:vertAlign w:val="baseline"/>
        </w:rPr>
        <w:t> </w:t>
      </w:r>
      <w:r>
        <w:rPr>
          <w:vertAlign w:val="baseline"/>
        </w:rPr>
        <w:t>Descriptions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dreams</w:t>
      </w:r>
      <w:r>
        <w:rPr>
          <w:spacing w:val="40"/>
          <w:vertAlign w:val="baseline"/>
        </w:rPr>
        <w:t> </w:t>
      </w:r>
      <w:r>
        <w:rPr>
          <w:vertAlign w:val="baseline"/>
        </w:rPr>
        <w:t>are</w:t>
      </w:r>
      <w:r>
        <w:rPr>
          <w:spacing w:val="40"/>
          <w:vertAlign w:val="baseline"/>
        </w:rPr>
        <w:t> </w:t>
      </w:r>
      <w:r>
        <w:rPr>
          <w:vertAlign w:val="baseline"/>
        </w:rPr>
        <w:t>slightly</w:t>
      </w:r>
      <w:r>
        <w:rPr>
          <w:spacing w:val="40"/>
          <w:vertAlign w:val="baseline"/>
        </w:rPr>
        <w:t> </w:t>
      </w:r>
      <w:r>
        <w:rPr>
          <w:vertAlign w:val="baseline"/>
        </w:rPr>
        <w:t>condensed</w:t>
      </w:r>
      <w:r>
        <w:rPr>
          <w:spacing w:val="40"/>
          <w:vertAlign w:val="baseline"/>
        </w:rPr>
        <w:t> </w:t>
      </w:r>
      <w:r>
        <w:rPr>
          <w:vertAlign w:val="baseline"/>
        </w:rPr>
        <w:t>from</w:t>
      </w:r>
      <w:r>
        <w:rPr>
          <w:spacing w:val="40"/>
          <w:vertAlign w:val="baseline"/>
        </w:rPr>
        <w:t> </w:t>
      </w:r>
      <w:r>
        <w:rPr>
          <w:vertAlign w:val="baseline"/>
        </w:rPr>
        <w:t>Firth's</w:t>
      </w:r>
      <w:r>
        <w:rPr>
          <w:spacing w:val="40"/>
          <w:vertAlign w:val="baseline"/>
        </w:rPr>
        <w:t> </w:t>
      </w:r>
      <w:r>
        <w:rPr>
          <w:vertAlign w:val="baseline"/>
        </w:rPr>
        <w:t>account.</w:t>
      </w:r>
      <w:r>
        <w:rPr>
          <w:spacing w:val="40"/>
          <w:vertAlign w:val="baseline"/>
        </w:rPr>
        <w:t> </w:t>
      </w:r>
      <w:r>
        <w:rPr>
          <w:vertAlign w:val="baseline"/>
        </w:rPr>
        <w:t>Quotations</w:t>
      </w:r>
      <w:r>
        <w:rPr>
          <w:spacing w:val="40"/>
          <w:vertAlign w:val="baseline"/>
        </w:rPr>
        <w:t> </w:t>
      </w:r>
      <w:r>
        <w:rPr>
          <w:vertAlign w:val="baseline"/>
        </w:rPr>
        <w:t>are father's statements as translated by Firth.</w:t>
      </w:r>
    </w:p>
    <w:p>
      <w:pPr>
        <w:pStyle w:val="BodyText"/>
        <w:spacing w:before="9"/>
      </w:pPr>
    </w:p>
    <w:p>
      <w:pPr>
        <w:pStyle w:val="BodyText"/>
        <w:ind w:left="152"/>
      </w:pPr>
      <w:r>
        <w:rPr/>
        <w:t>-</w:t>
      </w:r>
      <w:r>
        <w:rPr>
          <w:spacing w:val="-4"/>
        </w:rPr>
        <w:t>133-</w:t>
      </w:r>
    </w:p>
    <w:p>
      <w:pPr>
        <w:pStyle w:val="BodyText"/>
        <w:spacing w:before="6"/>
        <w:rPr>
          <w:sz w:val="23"/>
        </w:rPr>
      </w:pPr>
    </w:p>
    <w:p>
      <w:pPr>
        <w:pStyle w:val="BodyText"/>
        <w:spacing w:line="247" w:lineRule="auto"/>
        <w:ind w:left="152" w:right="786"/>
        <w:jc w:val="both"/>
      </w:pPr>
      <w:r>
        <w:rPr/>
        <w:t>in</w:t>
      </w:r>
      <w:r>
        <w:rPr>
          <w:spacing w:val="30"/>
        </w:rPr>
        <w:t> </w:t>
      </w:r>
      <w:r>
        <w:rPr/>
        <w:t>a</w:t>
      </w:r>
      <w:r>
        <w:rPr>
          <w:spacing w:val="30"/>
        </w:rPr>
        <w:t> </w:t>
      </w:r>
      <w:r>
        <w:rPr/>
        <w:t>near-by</w:t>
      </w:r>
      <w:r>
        <w:rPr>
          <w:spacing w:val="31"/>
        </w:rPr>
        <w:t> </w:t>
      </w:r>
      <w:r>
        <w:rPr/>
        <w:t>house.</w:t>
      </w:r>
      <w:r>
        <w:rPr>
          <w:spacing w:val="30"/>
        </w:rPr>
        <w:t> </w:t>
      </w:r>
      <w:r>
        <w:rPr/>
        <w:t>After</w:t>
      </w:r>
      <w:r>
        <w:rPr>
          <w:spacing w:val="30"/>
        </w:rPr>
        <w:t> </w:t>
      </w:r>
      <w:r>
        <w:rPr/>
        <w:t>giving</w:t>
      </w:r>
      <w:r>
        <w:rPr>
          <w:spacing w:val="30"/>
        </w:rPr>
        <w:t> </w:t>
      </w:r>
      <w:r>
        <w:rPr/>
        <w:t>some</w:t>
      </w:r>
      <w:r>
        <w:rPr>
          <w:spacing w:val="30"/>
        </w:rPr>
        <w:t> </w:t>
      </w:r>
      <w:r>
        <w:rPr/>
        <w:t>other</w:t>
      </w:r>
      <w:r>
        <w:rPr>
          <w:spacing w:val="30"/>
        </w:rPr>
        <w:t> </w:t>
      </w:r>
      <w:r>
        <w:rPr/>
        <w:t>details</w:t>
      </w:r>
      <w:r>
        <w:rPr>
          <w:spacing w:val="30"/>
        </w:rPr>
        <w:t> </w:t>
      </w:r>
      <w:r>
        <w:rPr/>
        <w:t>father</w:t>
      </w:r>
      <w:r>
        <w:rPr>
          <w:spacing w:val="30"/>
        </w:rPr>
        <w:t> </w:t>
      </w:r>
      <w:r>
        <w:rPr/>
        <w:t>proceeded,</w:t>
      </w:r>
      <w:r>
        <w:rPr>
          <w:spacing w:val="30"/>
        </w:rPr>
        <w:t> </w:t>
      </w:r>
      <w:r>
        <w:rPr/>
        <w:t>illustrating</w:t>
      </w:r>
      <w:r>
        <w:rPr>
          <w:spacing w:val="30"/>
        </w:rPr>
        <w:t> </w:t>
      </w:r>
      <w:r>
        <w:rPr/>
        <w:t>his</w:t>
      </w:r>
      <w:r>
        <w:rPr>
          <w:spacing w:val="31"/>
        </w:rPr>
        <w:t> </w:t>
      </w:r>
      <w:r>
        <w:rPr/>
        <w:t>account by</w:t>
      </w:r>
      <w:r>
        <w:rPr>
          <w:spacing w:val="23"/>
        </w:rPr>
        <w:t> </w:t>
      </w:r>
      <w:r>
        <w:rPr/>
        <w:t>dramatic action: 'Then Noakena came to</w:t>
      </w:r>
      <w:r>
        <w:rPr>
          <w:spacing w:val="22"/>
        </w:rPr>
        <w:t> </w:t>
      </w:r>
      <w:r>
        <w:rPr/>
        <w:t>me . . . He came</w:t>
      </w:r>
      <w:r>
        <w:rPr>
          <w:spacing w:val="22"/>
        </w:rPr>
        <w:t> </w:t>
      </w:r>
      <w:r>
        <w:rPr/>
        <w:t>to</w:t>
      </w:r>
      <w:r>
        <w:rPr>
          <w:spacing w:val="22"/>
        </w:rPr>
        <w:t> </w:t>
      </w:r>
      <w:r>
        <w:rPr/>
        <w:t>my</w:t>
      </w:r>
      <w:r>
        <w:rPr>
          <w:spacing w:val="23"/>
        </w:rPr>
        <w:t> </w:t>
      </w:r>
      <w:r>
        <w:rPr/>
        <w:t>side, and I looked on his face and body. He crawled to where I lay, and leant over and said to me, "Have you said that I shall be</w:t>
      </w:r>
      <w:r>
        <w:rPr>
          <w:spacing w:val="30"/>
        </w:rPr>
        <w:t> </w:t>
      </w:r>
      <w:r>
        <w:rPr/>
        <w:t>made dry?" Then I stirred. I stretched out</w:t>
      </w:r>
      <w:r>
        <w:rPr>
          <w:spacing w:val="29"/>
        </w:rPr>
        <w:t> </w:t>
      </w:r>
      <w:r>
        <w:rPr/>
        <w:t>my</w:t>
      </w:r>
      <w:r>
        <w:rPr>
          <w:spacing w:val="30"/>
        </w:rPr>
        <w:t> </w:t>
      </w:r>
      <w:r>
        <w:rPr/>
        <w:t>arms</w:t>
      </w:r>
      <w:r>
        <w:rPr>
          <w:spacing w:val="29"/>
        </w:rPr>
        <w:t> </w:t>
      </w:r>
      <w:r>
        <w:rPr/>
        <w:t>to embrace him, and</w:t>
      </w:r>
      <w:r>
        <w:rPr>
          <w:spacing w:val="29"/>
        </w:rPr>
        <w:t> </w:t>
      </w:r>
      <w:r>
        <w:rPr/>
        <w:t>called out, "Oh!</w:t>
      </w:r>
      <w:r>
        <w:rPr>
          <w:spacing w:val="39"/>
        </w:rPr>
        <w:t> </w:t>
      </w:r>
      <w:r>
        <w:rPr/>
        <w:t>alas!</w:t>
      </w:r>
      <w:r>
        <w:rPr>
          <w:spacing w:val="40"/>
        </w:rPr>
        <w:t> </w:t>
      </w:r>
      <w:r>
        <w:rPr/>
        <w:t>my</w:t>
      </w:r>
      <w:r>
        <w:rPr>
          <w:spacing w:val="40"/>
        </w:rPr>
        <w:t> </w:t>
      </w:r>
      <w:r>
        <w:rPr/>
        <w:t>baby!"</w:t>
      </w:r>
      <w:r>
        <w:rPr>
          <w:spacing w:val="39"/>
        </w:rPr>
        <w:t> </w:t>
      </w:r>
      <w:r>
        <w:rPr/>
        <w:t>And</w:t>
      </w:r>
      <w:r>
        <w:rPr>
          <w:spacing w:val="39"/>
        </w:rPr>
        <w:t> </w:t>
      </w:r>
      <w:r>
        <w:rPr/>
        <w:t>then</w:t>
      </w:r>
      <w:r>
        <w:rPr>
          <w:spacing w:val="40"/>
        </w:rPr>
        <w:t> </w:t>
      </w:r>
      <w:r>
        <w:rPr/>
        <w:t>my</w:t>
      </w:r>
      <w:r>
        <w:rPr>
          <w:spacing w:val="40"/>
        </w:rPr>
        <w:t> </w:t>
      </w:r>
      <w:r>
        <w:rPr/>
        <w:t>hand</w:t>
      </w:r>
      <w:r>
        <w:rPr>
          <w:spacing w:val="40"/>
        </w:rPr>
        <w:t> </w:t>
      </w:r>
      <w:r>
        <w:rPr/>
        <w:t>hit</w:t>
      </w:r>
      <w:r>
        <w:rPr>
          <w:spacing w:val="40"/>
        </w:rPr>
        <w:t> </w:t>
      </w:r>
      <w:r>
        <w:rPr/>
        <w:t>this</w:t>
      </w:r>
      <w:r>
        <w:rPr>
          <w:spacing w:val="40"/>
        </w:rPr>
        <w:t> </w:t>
      </w:r>
      <w:r>
        <w:rPr/>
        <w:t>box</w:t>
      </w:r>
      <w:r>
        <w:rPr>
          <w:spacing w:val="40"/>
        </w:rPr>
        <w:t> </w:t>
      </w:r>
      <w:r>
        <w:rPr/>
        <w:t>[which</w:t>
      </w:r>
      <w:r>
        <w:rPr>
          <w:spacing w:val="40"/>
        </w:rPr>
        <w:t> </w:t>
      </w:r>
      <w:r>
        <w:rPr/>
        <w:t>stood</w:t>
      </w:r>
      <w:r>
        <w:rPr>
          <w:spacing w:val="40"/>
        </w:rPr>
        <w:t> </w:t>
      </w:r>
      <w:r>
        <w:rPr/>
        <w:t>by</w:t>
      </w:r>
      <w:r>
        <w:rPr>
          <w:spacing w:val="40"/>
        </w:rPr>
        <w:t> </w:t>
      </w:r>
      <w:r>
        <w:rPr/>
        <w:t>his</w:t>
      </w:r>
      <w:r>
        <w:rPr>
          <w:spacing w:val="40"/>
        </w:rPr>
        <w:t> </w:t>
      </w:r>
      <w:r>
        <w:rPr/>
        <w:t>bed</w:t>
      </w:r>
      <w:r>
        <w:rPr>
          <w:spacing w:val="40"/>
        </w:rPr>
        <w:t> </w:t>
      </w:r>
      <w:r>
        <w:rPr/>
        <w:t>mat]</w:t>
      </w:r>
      <w:r>
        <w:rPr>
          <w:spacing w:val="40"/>
        </w:rPr>
        <w:t> </w:t>
      </w:r>
      <w:r>
        <w:rPr/>
        <w:t>.</w:t>
      </w:r>
      <w:r>
        <w:rPr>
          <w:spacing w:val="40"/>
        </w:rPr>
        <w:t> </w:t>
      </w:r>
      <w:r>
        <w:rPr/>
        <w:t>.</w:t>
      </w:r>
      <w:r>
        <w:rPr>
          <w:spacing w:val="40"/>
        </w:rPr>
        <w:t> </w:t>
      </w:r>
      <w:r>
        <w:rPr/>
        <w:t>.</w:t>
      </w:r>
      <w:r>
        <w:rPr>
          <w:spacing w:val="40"/>
        </w:rPr>
        <w:t> </w:t>
      </w:r>
      <w:r>
        <w:rPr/>
        <w:t>I awoke,</w:t>
      </w:r>
      <w:r>
        <w:rPr>
          <w:spacing w:val="40"/>
        </w:rPr>
        <w:t> </w:t>
      </w:r>
      <w:r>
        <w:rPr/>
        <w:t>I</w:t>
      </w:r>
      <w:r>
        <w:rPr>
          <w:spacing w:val="40"/>
        </w:rPr>
        <w:t> </w:t>
      </w:r>
      <w:r>
        <w:rPr/>
        <w:t>sat</w:t>
      </w:r>
      <w:r>
        <w:rPr>
          <w:spacing w:val="40"/>
        </w:rPr>
        <w:t> </w:t>
      </w:r>
      <w:r>
        <w:rPr/>
        <w:t>up</w:t>
      </w:r>
      <w:r>
        <w:rPr>
          <w:spacing w:val="40"/>
        </w:rPr>
        <w:t> </w:t>
      </w:r>
      <w:r>
        <w:rPr/>
        <w:t>and</w:t>
      </w:r>
      <w:r>
        <w:rPr>
          <w:spacing w:val="40"/>
        </w:rPr>
        <w:t> </w:t>
      </w:r>
      <w:r>
        <w:rPr/>
        <w:t>grasped</w:t>
      </w:r>
      <w:r>
        <w:rPr>
          <w:spacing w:val="40"/>
        </w:rPr>
        <w:t> </w:t>
      </w:r>
      <w:r>
        <w:rPr/>
        <w:t>the</w:t>
      </w:r>
      <w:r>
        <w:rPr>
          <w:spacing w:val="40"/>
        </w:rPr>
        <w:t> </w:t>
      </w:r>
      <w:r>
        <w:rPr/>
        <w:t>bark-cloth</w:t>
      </w:r>
      <w:r>
        <w:rPr>
          <w:spacing w:val="40"/>
        </w:rPr>
        <w:t> </w:t>
      </w:r>
      <w:r>
        <w:rPr/>
        <w:t>.</w:t>
      </w:r>
      <w:r>
        <w:rPr>
          <w:spacing w:val="40"/>
        </w:rPr>
        <w:t> </w:t>
      </w:r>
      <w:r>
        <w:rPr/>
        <w:t>.</w:t>
      </w:r>
      <w:r>
        <w:rPr>
          <w:spacing w:val="40"/>
        </w:rPr>
        <w:t> </w:t>
      </w:r>
      <w:r>
        <w:rPr/>
        <w:t>.</w:t>
      </w:r>
      <w:r>
        <w:rPr>
          <w:spacing w:val="40"/>
        </w:rPr>
        <w:t> </w:t>
      </w:r>
      <w:r>
        <w:rPr/>
        <w:t>I</w:t>
      </w:r>
      <w:r>
        <w:rPr>
          <w:spacing w:val="40"/>
        </w:rPr>
        <w:t> </w:t>
      </w:r>
      <w:r>
        <w:rPr/>
        <w:t>unfolded</w:t>
      </w:r>
      <w:r>
        <w:rPr>
          <w:spacing w:val="40"/>
        </w:rPr>
        <w:t> </w:t>
      </w:r>
      <w:r>
        <w:rPr/>
        <w:t>it</w:t>
      </w:r>
      <w:r>
        <w:rPr>
          <w:spacing w:val="40"/>
        </w:rPr>
        <w:t> </w:t>
      </w:r>
      <w:r>
        <w:rPr/>
        <w:t>and</w:t>
      </w:r>
      <w:r>
        <w:rPr>
          <w:spacing w:val="40"/>
        </w:rPr>
        <w:t> </w:t>
      </w:r>
      <w:r>
        <w:rPr/>
        <w:t>laid</w:t>
      </w:r>
      <w:r>
        <w:rPr>
          <w:spacing w:val="40"/>
        </w:rPr>
        <w:t> </w:t>
      </w:r>
      <w:r>
        <w:rPr/>
        <w:t>it</w:t>
      </w:r>
      <w:r>
        <w:rPr>
          <w:spacing w:val="40"/>
        </w:rPr>
        <w:t> </w:t>
      </w:r>
      <w:r>
        <w:rPr/>
        <w:t>out</w:t>
      </w:r>
      <w:r>
        <w:rPr>
          <w:spacing w:val="40"/>
        </w:rPr>
        <w:t> </w:t>
      </w:r>
      <w:r>
        <w:rPr/>
        <w:t>saying,</w:t>
      </w:r>
      <w:r>
        <w:rPr>
          <w:spacing w:val="40"/>
        </w:rPr>
        <w:t> </w:t>
      </w:r>
      <w:r>
        <w:rPr/>
        <w:t>"Thy making</w:t>
      </w:r>
      <w:r>
        <w:rPr>
          <w:spacing w:val="40"/>
        </w:rPr>
        <w:t> </w:t>
      </w:r>
      <w:r>
        <w:rPr/>
        <w:t>dry</w:t>
      </w:r>
      <w:r>
        <w:rPr>
          <w:spacing w:val="40"/>
        </w:rPr>
        <w:t> </w:t>
      </w:r>
      <w:r>
        <w:rPr/>
        <w:t>is</w:t>
      </w:r>
      <w:r>
        <w:rPr>
          <w:spacing w:val="40"/>
        </w:rPr>
        <w:t> </w:t>
      </w:r>
      <w:r>
        <w:rPr/>
        <w:t>there."</w:t>
      </w:r>
      <w:r>
        <w:rPr>
          <w:spacing w:val="40"/>
        </w:rPr>
        <w:t> </w:t>
      </w:r>
      <w:r>
        <w:rPr/>
        <w:t>And</w:t>
      </w:r>
      <w:r>
        <w:rPr>
          <w:spacing w:val="40"/>
        </w:rPr>
        <w:t> </w:t>
      </w:r>
      <w:r>
        <w:rPr/>
        <w:t>then</w:t>
      </w:r>
      <w:r>
        <w:rPr>
          <w:spacing w:val="40"/>
        </w:rPr>
        <w:t> </w:t>
      </w:r>
      <w:r>
        <w:rPr/>
        <w:t>I</w:t>
      </w:r>
      <w:r>
        <w:rPr>
          <w:spacing w:val="40"/>
        </w:rPr>
        <w:t> </w:t>
      </w:r>
      <w:r>
        <w:rPr/>
        <w:t>sat</w:t>
      </w:r>
      <w:r>
        <w:rPr>
          <w:spacing w:val="40"/>
        </w:rPr>
        <w:t> </w:t>
      </w:r>
      <w:r>
        <w:rPr/>
        <w:t>down</w:t>
      </w:r>
      <w:r>
        <w:rPr>
          <w:spacing w:val="40"/>
        </w:rPr>
        <w:t> </w:t>
      </w:r>
      <w:r>
        <w:rPr/>
        <w:t>and</w:t>
      </w:r>
      <w:r>
        <w:rPr>
          <w:spacing w:val="40"/>
        </w:rPr>
        <w:t> </w:t>
      </w:r>
      <w:r>
        <w:rPr/>
        <w:t>wept</w:t>
      </w:r>
      <w:r>
        <w:rPr>
          <w:spacing w:val="40"/>
        </w:rPr>
        <w:t> </w:t>
      </w:r>
      <w:r>
        <w:rPr/>
        <w:t>for</w:t>
      </w:r>
      <w:r>
        <w:rPr>
          <w:spacing w:val="40"/>
        </w:rPr>
        <w:t> </w:t>
      </w:r>
      <w:r>
        <w:rPr/>
        <w:t>him</w:t>
      </w:r>
      <w:r>
        <w:rPr>
          <w:spacing w:val="40"/>
        </w:rPr>
        <w:t> </w:t>
      </w:r>
      <w:r>
        <w:rPr/>
        <w:t>.</w:t>
      </w:r>
      <w:r>
        <w:rPr>
          <w:spacing w:val="40"/>
        </w:rPr>
        <w:t> </w:t>
      </w:r>
      <w:r>
        <w:rPr/>
        <w:t>.</w:t>
      </w:r>
      <w:r>
        <w:rPr>
          <w:spacing w:val="40"/>
        </w:rPr>
        <w:t> </w:t>
      </w:r>
      <w:r>
        <w:rPr/>
        <w:t>.'</w:t>
      </w:r>
      <w:r>
        <w:rPr>
          <w:spacing w:val="39"/>
        </w:rPr>
        <w:t> </w:t>
      </w:r>
      <w:r>
        <w:rPr/>
        <w:t>As</w:t>
      </w:r>
      <w:r>
        <w:rPr>
          <w:spacing w:val="40"/>
        </w:rPr>
        <w:t> </w:t>
      </w:r>
      <w:r>
        <w:rPr/>
        <w:t>father</w:t>
      </w:r>
      <w:r>
        <w:rPr>
          <w:spacing w:val="40"/>
        </w:rPr>
        <w:t> </w:t>
      </w:r>
      <w:r>
        <w:rPr/>
        <w:t>recounted</w:t>
      </w:r>
      <w:r>
        <w:rPr>
          <w:spacing w:val="40"/>
        </w:rPr>
        <w:t> </w:t>
      </w:r>
      <w:r>
        <w:rPr/>
        <w:t>his dream, Firth records, 'His face showed his emotion, and his voice was husky and broken, and near to tears. His cry as he opened his arms to demonstrate how he tried to hug his son to him and struck only the wooden box was poignant . . .'</w:t>
      </w:r>
    </w:p>
    <w:p>
      <w:pPr>
        <w:pStyle w:val="BodyText"/>
      </w:pPr>
    </w:p>
    <w:p>
      <w:pPr>
        <w:pStyle w:val="BodyText"/>
        <w:spacing w:line="247" w:lineRule="auto" w:before="1"/>
        <w:ind w:left="152" w:right="787"/>
        <w:jc w:val="both"/>
      </w:pPr>
      <w:r>
        <w:rPr/>
        <w:t>During next morning father had been in a highly emotional state and had reacted violently at such</w:t>
      </w:r>
      <w:r>
        <w:rPr>
          <w:spacing w:val="23"/>
        </w:rPr>
        <w:t> </w:t>
      </w:r>
      <w:r>
        <w:rPr/>
        <w:t>opposition</w:t>
      </w:r>
      <w:r>
        <w:rPr>
          <w:spacing w:val="23"/>
        </w:rPr>
        <w:t> </w:t>
      </w:r>
      <w:r>
        <w:rPr/>
        <w:t>as</w:t>
      </w:r>
      <w:r>
        <w:rPr>
          <w:spacing w:val="23"/>
        </w:rPr>
        <w:t> </w:t>
      </w:r>
      <w:r>
        <w:rPr/>
        <w:t>there</w:t>
      </w:r>
      <w:r>
        <w:rPr>
          <w:spacing w:val="23"/>
        </w:rPr>
        <w:t> </w:t>
      </w:r>
      <w:r>
        <w:rPr/>
        <w:t>had</w:t>
      </w:r>
      <w:r>
        <w:rPr>
          <w:spacing w:val="23"/>
        </w:rPr>
        <w:t> </w:t>
      </w:r>
      <w:r>
        <w:rPr/>
        <w:t>been</w:t>
      </w:r>
      <w:r>
        <w:rPr>
          <w:spacing w:val="23"/>
        </w:rPr>
        <w:t> </w:t>
      </w:r>
      <w:r>
        <w:rPr/>
        <w:t>to</w:t>
      </w:r>
      <w:r>
        <w:rPr>
          <w:spacing w:val="24"/>
        </w:rPr>
        <w:t> </w:t>
      </w:r>
      <w:r>
        <w:rPr/>
        <w:t>holding</w:t>
      </w:r>
      <w:r>
        <w:rPr>
          <w:spacing w:val="23"/>
        </w:rPr>
        <w:t> </w:t>
      </w:r>
      <w:r>
        <w:rPr/>
        <w:t>the</w:t>
      </w:r>
      <w:r>
        <w:rPr>
          <w:spacing w:val="24"/>
        </w:rPr>
        <w:t> </w:t>
      </w:r>
      <w:r>
        <w:rPr/>
        <w:t>funeral</w:t>
      </w:r>
      <w:r>
        <w:rPr>
          <w:spacing w:val="21"/>
        </w:rPr>
        <w:t> </w:t>
      </w:r>
      <w:r>
        <w:rPr/>
        <w:t>forthwith.</w:t>
      </w:r>
      <w:r>
        <w:rPr>
          <w:spacing w:val="23"/>
        </w:rPr>
        <w:t> </w:t>
      </w:r>
      <w:r>
        <w:rPr/>
        <w:t>'My</w:t>
      </w:r>
      <w:r>
        <w:rPr>
          <w:spacing w:val="24"/>
        </w:rPr>
        <w:t> </w:t>
      </w:r>
      <w:r>
        <w:rPr/>
        <w:t>belly</w:t>
      </w:r>
      <w:r>
        <w:rPr>
          <w:spacing w:val="25"/>
        </w:rPr>
        <w:t> </w:t>
      </w:r>
      <w:r>
        <w:rPr/>
        <w:t>was</w:t>
      </w:r>
      <w:r>
        <w:rPr>
          <w:spacing w:val="23"/>
        </w:rPr>
        <w:t> </w:t>
      </w:r>
      <w:r>
        <w:rPr/>
        <w:t>like</w:t>
      </w:r>
      <w:r>
        <w:rPr>
          <w:spacing w:val="23"/>
        </w:rPr>
        <w:t> </w:t>
      </w:r>
      <w:r>
        <w:rPr/>
        <w:t>as</w:t>
      </w:r>
      <w:r>
        <w:rPr>
          <w:spacing w:val="23"/>
        </w:rPr>
        <w:t> </w:t>
      </w:r>
      <w:r>
        <w:rPr/>
        <w:t>if</w:t>
      </w:r>
      <w:r>
        <w:rPr>
          <w:spacing w:val="21"/>
        </w:rPr>
        <w:t> </w:t>
      </w:r>
      <w:r>
        <w:rPr/>
        <w:t>a fire had entered into it', he remarked in explanation.</w:t>
      </w:r>
    </w:p>
    <w:p>
      <w:pPr>
        <w:pStyle w:val="BodyText"/>
        <w:spacing w:before="6"/>
      </w:pPr>
    </w:p>
    <w:p>
      <w:pPr>
        <w:pStyle w:val="BodyText"/>
        <w:spacing w:line="247" w:lineRule="auto" w:before="1"/>
        <w:ind w:left="152" w:right="787"/>
        <w:jc w:val="both"/>
      </w:pPr>
      <w:r>
        <w:rPr/>
        <w:t>Only</w:t>
      </w:r>
      <w:r>
        <w:rPr>
          <w:spacing w:val="40"/>
        </w:rPr>
        <w:t> </w:t>
      </w:r>
      <w:r>
        <w:rPr/>
        <w:t>brief</w:t>
      </w:r>
      <w:r>
        <w:rPr>
          <w:spacing w:val="40"/>
        </w:rPr>
        <w:t> </w:t>
      </w:r>
      <w:r>
        <w:rPr/>
        <w:t>comment</w:t>
      </w:r>
      <w:r>
        <w:rPr>
          <w:spacing w:val="40"/>
        </w:rPr>
        <w:t> </w:t>
      </w:r>
      <w:r>
        <w:rPr/>
        <w:t>is</w:t>
      </w:r>
      <w:r>
        <w:rPr>
          <w:spacing w:val="40"/>
        </w:rPr>
        <w:t> </w:t>
      </w:r>
      <w:r>
        <w:rPr/>
        <w:t>called</w:t>
      </w:r>
      <w:r>
        <w:rPr>
          <w:spacing w:val="40"/>
        </w:rPr>
        <w:t> </w:t>
      </w:r>
      <w:r>
        <w:rPr/>
        <w:t>for.</w:t>
      </w:r>
      <w:r>
        <w:rPr>
          <w:spacing w:val="40"/>
        </w:rPr>
        <w:t> </w:t>
      </w:r>
      <w:r>
        <w:rPr/>
        <w:t>First,</w:t>
      </w:r>
      <w:r>
        <w:rPr>
          <w:spacing w:val="40"/>
        </w:rPr>
        <w:t> </w:t>
      </w:r>
      <w:r>
        <w:rPr/>
        <w:t>the</w:t>
      </w:r>
      <w:r>
        <w:rPr>
          <w:spacing w:val="40"/>
        </w:rPr>
        <w:t> </w:t>
      </w:r>
      <w:r>
        <w:rPr/>
        <w:t>feeling</w:t>
      </w:r>
      <w:r>
        <w:rPr>
          <w:spacing w:val="40"/>
        </w:rPr>
        <w:t> </w:t>
      </w:r>
      <w:r>
        <w:rPr/>
        <w:t>and</w:t>
      </w:r>
      <w:r>
        <w:rPr>
          <w:spacing w:val="40"/>
        </w:rPr>
        <w:t> </w:t>
      </w:r>
      <w:r>
        <w:rPr/>
        <w:t>behaviour</w:t>
      </w:r>
      <w:r>
        <w:rPr>
          <w:spacing w:val="40"/>
        </w:rPr>
        <w:t> </w:t>
      </w:r>
      <w:r>
        <w:rPr/>
        <w:t>depicted</w:t>
      </w:r>
      <w:r>
        <w:rPr>
          <w:spacing w:val="40"/>
        </w:rPr>
        <w:t> </w:t>
      </w:r>
      <w:r>
        <w:rPr/>
        <w:t>in</w:t>
      </w:r>
      <w:r>
        <w:rPr>
          <w:spacing w:val="40"/>
        </w:rPr>
        <w:t> </w:t>
      </w:r>
      <w:r>
        <w:rPr/>
        <w:t>the</w:t>
      </w:r>
      <w:r>
        <w:rPr>
          <w:spacing w:val="40"/>
        </w:rPr>
        <w:t> </w:t>
      </w:r>
      <w:r>
        <w:rPr/>
        <w:t>dream-- anger at being deserted, desire for reunion, remorse--differ not one whit from the feeling and behaviour depicted in the mourning dreams of Western peoples. Secondly, even though, as in this case, there is no body to be disposed of, a society requires that a funeral take place. It was indeed</w:t>
      </w:r>
      <w:r>
        <w:rPr>
          <w:spacing w:val="22"/>
        </w:rPr>
        <w:t> </w:t>
      </w:r>
      <w:r>
        <w:rPr/>
        <w:t>reflection</w:t>
      </w:r>
      <w:r>
        <w:rPr>
          <w:spacing w:val="22"/>
        </w:rPr>
        <w:t> </w:t>
      </w:r>
      <w:r>
        <w:rPr/>
        <w:t>on</w:t>
      </w:r>
      <w:r>
        <w:rPr>
          <w:spacing w:val="25"/>
        </w:rPr>
        <w:t> </w:t>
      </w:r>
      <w:r>
        <w:rPr/>
        <w:t>this</w:t>
      </w:r>
      <w:r>
        <w:rPr>
          <w:spacing w:val="22"/>
        </w:rPr>
        <w:t> </w:t>
      </w:r>
      <w:r>
        <w:rPr/>
        <w:t>Tikopian</w:t>
      </w:r>
      <w:r>
        <w:rPr>
          <w:spacing w:val="23"/>
        </w:rPr>
        <w:t> </w:t>
      </w:r>
      <w:r>
        <w:rPr/>
        <w:t>ceremony</w:t>
      </w:r>
      <w:r>
        <w:rPr>
          <w:spacing w:val="26"/>
        </w:rPr>
        <w:t> </w:t>
      </w:r>
      <w:r>
        <w:rPr/>
        <w:t>that</w:t>
      </w:r>
      <w:r>
        <w:rPr>
          <w:spacing w:val="23"/>
        </w:rPr>
        <w:t> </w:t>
      </w:r>
      <w:r>
        <w:rPr/>
        <w:t>led</w:t>
      </w:r>
      <w:r>
        <w:rPr>
          <w:spacing w:val="23"/>
        </w:rPr>
        <w:t> </w:t>
      </w:r>
      <w:r>
        <w:rPr/>
        <w:t>Firth</w:t>
      </w:r>
      <w:r>
        <w:rPr>
          <w:spacing w:val="21"/>
        </w:rPr>
        <w:t> </w:t>
      </w:r>
      <w:r>
        <w:rPr/>
        <w:t>to</w:t>
      </w:r>
      <w:r>
        <w:rPr>
          <w:spacing w:val="25"/>
        </w:rPr>
        <w:t> </w:t>
      </w:r>
      <w:r>
        <w:rPr/>
        <w:t>insist</w:t>
      </w:r>
      <w:r>
        <w:rPr>
          <w:spacing w:val="21"/>
        </w:rPr>
        <w:t> </w:t>
      </w:r>
      <w:r>
        <w:rPr/>
        <w:t>that</w:t>
      </w:r>
      <w:r>
        <w:rPr>
          <w:spacing w:val="21"/>
        </w:rPr>
        <w:t> </w:t>
      </w:r>
      <w:r>
        <w:rPr/>
        <w:t>the</w:t>
      </w:r>
      <w:r>
        <w:rPr>
          <w:spacing w:val="21"/>
        </w:rPr>
        <w:t> </w:t>
      </w:r>
      <w:r>
        <w:rPr/>
        <w:t>principal</w:t>
      </w:r>
      <w:r>
        <w:rPr>
          <w:spacing w:val="23"/>
        </w:rPr>
        <w:t> </w:t>
      </w:r>
      <w:r>
        <w:rPr/>
        <w:t>function of</w:t>
      </w:r>
      <w:r>
        <w:rPr>
          <w:spacing w:val="40"/>
        </w:rPr>
        <w:t> </w:t>
      </w:r>
      <w:r>
        <w:rPr/>
        <w:t>funeral</w:t>
      </w:r>
      <w:r>
        <w:rPr>
          <w:spacing w:val="40"/>
        </w:rPr>
        <w:t> </w:t>
      </w:r>
      <w:r>
        <w:rPr/>
        <w:t>ritual</w:t>
      </w:r>
      <w:r>
        <w:rPr>
          <w:spacing w:val="40"/>
        </w:rPr>
        <w:t> </w:t>
      </w:r>
      <w:r>
        <w:rPr/>
        <w:t>is</w:t>
      </w:r>
      <w:r>
        <w:rPr>
          <w:spacing w:val="40"/>
        </w:rPr>
        <w:t> </w:t>
      </w:r>
      <w:r>
        <w:rPr/>
        <w:t>not</w:t>
      </w:r>
      <w:r>
        <w:rPr>
          <w:spacing w:val="40"/>
        </w:rPr>
        <w:t> </w:t>
      </w:r>
      <w:r>
        <w:rPr/>
        <w:t>disposal</w:t>
      </w:r>
      <w:r>
        <w:rPr>
          <w:spacing w:val="40"/>
        </w:rPr>
        <w:t> </w:t>
      </w:r>
      <w:r>
        <w:rPr/>
        <w:t>of</w:t>
      </w:r>
      <w:r>
        <w:rPr>
          <w:spacing w:val="40"/>
        </w:rPr>
        <w:t> </w:t>
      </w:r>
      <w:r>
        <w:rPr/>
        <w:t>the</w:t>
      </w:r>
      <w:r>
        <w:rPr>
          <w:spacing w:val="40"/>
        </w:rPr>
        <w:t> </w:t>
      </w:r>
      <w:r>
        <w:rPr/>
        <w:t>body</w:t>
      </w:r>
      <w:r>
        <w:rPr>
          <w:spacing w:val="40"/>
        </w:rPr>
        <w:t> </w:t>
      </w:r>
      <w:r>
        <w:rPr/>
        <w:t>but</w:t>
      </w:r>
      <w:r>
        <w:rPr>
          <w:spacing w:val="40"/>
        </w:rPr>
        <w:t> </w:t>
      </w:r>
      <w:r>
        <w:rPr/>
        <w:t>the</w:t>
      </w:r>
      <w:r>
        <w:rPr>
          <w:spacing w:val="40"/>
        </w:rPr>
        <w:t> </w:t>
      </w:r>
      <w:r>
        <w:rPr/>
        <w:t>psychosocial</w:t>
      </w:r>
      <w:r>
        <w:rPr>
          <w:spacing w:val="40"/>
        </w:rPr>
        <w:t> </w:t>
      </w:r>
      <w:r>
        <w:rPr/>
        <w:t>benefit</w:t>
      </w:r>
      <w:r>
        <w:rPr>
          <w:spacing w:val="40"/>
        </w:rPr>
        <w:t> </w:t>
      </w:r>
      <w:r>
        <w:rPr/>
        <w:t>it</w:t>
      </w:r>
      <w:r>
        <w:rPr>
          <w:spacing w:val="40"/>
        </w:rPr>
        <w:t> </w:t>
      </w:r>
      <w:r>
        <w:rPr/>
        <w:t>brings</w:t>
      </w:r>
      <w:r>
        <w:rPr>
          <w:spacing w:val="40"/>
        </w:rPr>
        <w:t> </w:t>
      </w:r>
      <w:r>
        <w:rPr/>
        <w:t>to</w:t>
      </w:r>
      <w:r>
        <w:rPr>
          <w:spacing w:val="40"/>
        </w:rPr>
        <w:t> </w:t>
      </w:r>
      <w:r>
        <w:rPr/>
        <w:t>the bereaved and to the society as a whole.</w:t>
      </w:r>
    </w:p>
    <w:p>
      <w:pPr>
        <w:pStyle w:val="BodyText"/>
        <w:spacing w:before="4"/>
      </w:pPr>
    </w:p>
    <w:p>
      <w:pPr>
        <w:pStyle w:val="Heading4"/>
      </w:pPr>
      <w:r>
        <w:rPr/>
        <w:t>Mourning</w:t>
      </w:r>
      <w:r>
        <w:rPr>
          <w:spacing w:val="6"/>
        </w:rPr>
        <w:t> </w:t>
      </w:r>
      <w:r>
        <w:rPr/>
        <w:t>a</w:t>
      </w:r>
      <w:r>
        <w:rPr>
          <w:spacing w:val="6"/>
        </w:rPr>
        <w:t> </w:t>
      </w:r>
      <w:r>
        <w:rPr/>
        <w:t>husband</w:t>
      </w:r>
      <w:r>
        <w:rPr>
          <w:spacing w:val="6"/>
        </w:rPr>
        <w:t> </w:t>
      </w:r>
      <w:r>
        <w:rPr/>
        <w:t>in</w:t>
      </w:r>
      <w:r>
        <w:rPr>
          <w:spacing w:val="6"/>
        </w:rPr>
        <w:t> </w:t>
      </w:r>
      <w:r>
        <w:rPr>
          <w:spacing w:val="-2"/>
        </w:rPr>
        <w:t>Japan</w:t>
      </w:r>
    </w:p>
    <w:p>
      <w:pPr>
        <w:pStyle w:val="BodyText"/>
        <w:spacing w:before="4"/>
        <w:rPr>
          <w:b/>
          <w:sz w:val="23"/>
        </w:rPr>
      </w:pPr>
    </w:p>
    <w:p>
      <w:pPr>
        <w:pStyle w:val="BodyText"/>
        <w:spacing w:line="247" w:lineRule="auto"/>
        <w:ind w:left="152" w:right="787"/>
        <w:jc w:val="both"/>
      </w:pPr>
      <w:r>
        <w:rPr/>
        <w:t>In</w:t>
      </w:r>
      <w:r>
        <w:rPr>
          <w:spacing w:val="40"/>
        </w:rPr>
        <w:t> </w:t>
      </w:r>
      <w:r>
        <w:rPr/>
        <w:t>Japan,</w:t>
      </w:r>
      <w:r>
        <w:rPr>
          <w:spacing w:val="40"/>
        </w:rPr>
        <w:t> </w:t>
      </w:r>
      <w:r>
        <w:rPr/>
        <w:t>in</w:t>
      </w:r>
      <w:r>
        <w:rPr>
          <w:spacing w:val="40"/>
        </w:rPr>
        <w:t> </w:t>
      </w:r>
      <w:r>
        <w:rPr/>
        <w:t>both</w:t>
      </w:r>
      <w:r>
        <w:rPr>
          <w:spacing w:val="40"/>
        </w:rPr>
        <w:t> </w:t>
      </w:r>
      <w:r>
        <w:rPr/>
        <w:t>Buddhist</w:t>
      </w:r>
      <w:r>
        <w:rPr>
          <w:spacing w:val="40"/>
        </w:rPr>
        <w:t> </w:t>
      </w:r>
      <w:r>
        <w:rPr/>
        <w:t>and</w:t>
      </w:r>
      <w:r>
        <w:rPr>
          <w:spacing w:val="40"/>
        </w:rPr>
        <w:t> </w:t>
      </w:r>
      <w:r>
        <w:rPr/>
        <w:t>Shinto</w:t>
      </w:r>
      <w:r>
        <w:rPr>
          <w:spacing w:val="39"/>
        </w:rPr>
        <w:t> </w:t>
      </w:r>
      <w:r>
        <w:rPr/>
        <w:t>religions,</w:t>
      </w:r>
      <w:r>
        <w:rPr>
          <w:spacing w:val="39"/>
        </w:rPr>
        <w:t> </w:t>
      </w:r>
      <w:r>
        <w:rPr/>
        <w:t>there</w:t>
      </w:r>
      <w:r>
        <w:rPr>
          <w:spacing w:val="40"/>
        </w:rPr>
        <w:t> </w:t>
      </w:r>
      <w:r>
        <w:rPr/>
        <w:t>is</w:t>
      </w:r>
      <w:r>
        <w:rPr>
          <w:spacing w:val="40"/>
        </w:rPr>
        <w:t> </w:t>
      </w:r>
      <w:r>
        <w:rPr/>
        <w:t>a</w:t>
      </w:r>
      <w:r>
        <w:rPr>
          <w:spacing w:val="39"/>
        </w:rPr>
        <w:t> </w:t>
      </w:r>
      <w:r>
        <w:rPr/>
        <w:t>deepseated</w:t>
      </w:r>
      <w:r>
        <w:rPr>
          <w:spacing w:val="40"/>
        </w:rPr>
        <w:t> </w:t>
      </w:r>
      <w:r>
        <w:rPr/>
        <w:t>regard</w:t>
      </w:r>
      <w:r>
        <w:rPr>
          <w:spacing w:val="39"/>
        </w:rPr>
        <w:t> </w:t>
      </w:r>
      <w:r>
        <w:rPr/>
        <w:t>for</w:t>
      </w:r>
      <w:r>
        <w:rPr>
          <w:spacing w:val="40"/>
        </w:rPr>
        <w:t> </w:t>
      </w:r>
      <w:r>
        <w:rPr/>
        <w:t>ancestors. They</w:t>
      </w:r>
      <w:r>
        <w:rPr>
          <w:spacing w:val="36"/>
        </w:rPr>
        <w:t> </w:t>
      </w:r>
      <w:r>
        <w:rPr/>
        <w:t>are</w:t>
      </w:r>
      <w:r>
        <w:rPr>
          <w:spacing w:val="34"/>
        </w:rPr>
        <w:t> </w:t>
      </w:r>
      <w:r>
        <w:rPr/>
        <w:t>normally</w:t>
      </w:r>
      <w:r>
        <w:rPr>
          <w:spacing w:val="36"/>
        </w:rPr>
        <w:t> </w:t>
      </w:r>
      <w:r>
        <w:rPr/>
        <w:t>referred</w:t>
      </w:r>
      <w:r>
        <w:rPr>
          <w:spacing w:val="34"/>
        </w:rPr>
        <w:t> </w:t>
      </w:r>
      <w:r>
        <w:rPr/>
        <w:t>to</w:t>
      </w:r>
      <w:r>
        <w:rPr>
          <w:spacing w:val="34"/>
        </w:rPr>
        <w:t> </w:t>
      </w:r>
      <w:r>
        <w:rPr/>
        <w:t>by</w:t>
      </w:r>
      <w:r>
        <w:rPr>
          <w:spacing w:val="36"/>
        </w:rPr>
        <w:t> </w:t>
      </w:r>
      <w:r>
        <w:rPr/>
        <w:t>terms</w:t>
      </w:r>
      <w:r>
        <w:rPr>
          <w:spacing w:val="34"/>
        </w:rPr>
        <w:t> </w:t>
      </w:r>
      <w:r>
        <w:rPr/>
        <w:t>which</w:t>
      </w:r>
      <w:r>
        <w:rPr>
          <w:spacing w:val="35"/>
        </w:rPr>
        <w:t> </w:t>
      </w:r>
      <w:r>
        <w:rPr/>
        <w:t>are</w:t>
      </w:r>
      <w:r>
        <w:rPr>
          <w:spacing w:val="31"/>
        </w:rPr>
        <w:t> </w:t>
      </w:r>
      <w:r>
        <w:rPr/>
        <w:t>used</w:t>
      </w:r>
      <w:r>
        <w:rPr>
          <w:spacing w:val="34"/>
        </w:rPr>
        <w:t> </w:t>
      </w:r>
      <w:r>
        <w:rPr/>
        <w:t>also</w:t>
      </w:r>
      <w:r>
        <w:rPr>
          <w:spacing w:val="35"/>
        </w:rPr>
        <w:t> </w:t>
      </w:r>
      <w:r>
        <w:rPr/>
        <w:t>to</w:t>
      </w:r>
      <w:r>
        <w:rPr>
          <w:spacing w:val="34"/>
        </w:rPr>
        <w:t> </w:t>
      </w:r>
      <w:r>
        <w:rPr/>
        <w:t>designate</w:t>
      </w:r>
      <w:r>
        <w:rPr>
          <w:spacing w:val="34"/>
        </w:rPr>
        <w:t> </w:t>
      </w:r>
      <w:r>
        <w:rPr/>
        <w:t>divine</w:t>
      </w:r>
      <w:r>
        <w:rPr>
          <w:spacing w:val="31"/>
        </w:rPr>
        <w:t> </w:t>
      </w:r>
      <w:r>
        <w:rPr/>
        <w:t>beings;</w:t>
      </w:r>
      <w:r>
        <w:rPr>
          <w:spacing w:val="34"/>
        </w:rPr>
        <w:t> </w:t>
      </w:r>
      <w:r>
        <w:rPr/>
        <w:t>and their spirits, it is believed, can be called back to this world. Mourning rituals are prescribed which</w:t>
      </w:r>
      <w:r>
        <w:rPr>
          <w:spacing w:val="40"/>
        </w:rPr>
        <w:t> </w:t>
      </w:r>
      <w:r>
        <w:rPr/>
        <w:t>encourage</w:t>
      </w:r>
      <w:r>
        <w:rPr>
          <w:spacing w:val="40"/>
        </w:rPr>
        <w:t> </w:t>
      </w:r>
      <w:r>
        <w:rPr/>
        <w:t>a</w:t>
      </w:r>
      <w:r>
        <w:rPr>
          <w:spacing w:val="40"/>
        </w:rPr>
        <w:t> </w:t>
      </w:r>
      <w:r>
        <w:rPr/>
        <w:t>continuing</w:t>
      </w:r>
      <w:r>
        <w:rPr>
          <w:spacing w:val="40"/>
        </w:rPr>
        <w:t> </w:t>
      </w:r>
      <w:r>
        <w:rPr/>
        <w:t>relationship</w:t>
      </w:r>
      <w:r>
        <w:rPr>
          <w:spacing w:val="40"/>
        </w:rPr>
        <w:t> </w:t>
      </w:r>
      <w:r>
        <w:rPr/>
        <w:t>with</w:t>
      </w:r>
      <w:r>
        <w:rPr>
          <w:spacing w:val="40"/>
        </w:rPr>
        <w:t> </w:t>
      </w:r>
      <w:r>
        <w:rPr/>
        <w:t>any</w:t>
      </w:r>
      <w:r>
        <w:rPr>
          <w:spacing w:val="40"/>
        </w:rPr>
        <w:t> </w:t>
      </w:r>
      <w:r>
        <w:rPr/>
        <w:t>person</w:t>
      </w:r>
      <w:r>
        <w:rPr>
          <w:spacing w:val="40"/>
        </w:rPr>
        <w:t> </w:t>
      </w:r>
      <w:r>
        <w:rPr/>
        <w:t>who</w:t>
      </w:r>
      <w:r>
        <w:rPr>
          <w:spacing w:val="40"/>
        </w:rPr>
        <w:t> </w:t>
      </w:r>
      <w:r>
        <w:rPr/>
        <w:t>has</w:t>
      </w:r>
      <w:r>
        <w:rPr>
          <w:spacing w:val="40"/>
        </w:rPr>
        <w:t> </w:t>
      </w:r>
      <w:r>
        <w:rPr/>
        <w:t>died;</w:t>
      </w:r>
      <w:r>
        <w:rPr>
          <w:spacing w:val="40"/>
        </w:rPr>
        <w:t> </w:t>
      </w:r>
      <w:r>
        <w:rPr/>
        <w:t>and</w:t>
      </w:r>
      <w:r>
        <w:rPr>
          <w:spacing w:val="40"/>
        </w:rPr>
        <w:t> </w:t>
      </w:r>
      <w:r>
        <w:rPr/>
        <w:t>accordingly each family</w:t>
      </w:r>
      <w:r>
        <w:rPr>
          <w:spacing w:val="22"/>
        </w:rPr>
        <w:t> </w:t>
      </w:r>
      <w:r>
        <w:rPr/>
        <w:t>erects</w:t>
      </w:r>
      <w:r>
        <w:rPr>
          <w:spacing w:val="22"/>
        </w:rPr>
        <w:t> </w:t>
      </w:r>
      <w:r>
        <w:rPr/>
        <w:t>an</w:t>
      </w:r>
      <w:r>
        <w:rPr>
          <w:spacing w:val="22"/>
        </w:rPr>
        <w:t> </w:t>
      </w:r>
      <w:r>
        <w:rPr/>
        <w:t>altar in their living room on which is</w:t>
      </w:r>
      <w:r>
        <w:rPr>
          <w:spacing w:val="22"/>
        </w:rPr>
        <w:t> </w:t>
      </w:r>
      <w:r>
        <w:rPr/>
        <w:t>a photograph</w:t>
      </w:r>
      <w:r>
        <w:rPr>
          <w:spacing w:val="22"/>
        </w:rPr>
        <w:t> </w:t>
      </w:r>
      <w:r>
        <w:rPr/>
        <w:t>of the deceased, the urn of ashes, flowers, water, rice and other offerings.</w:t>
      </w:r>
    </w:p>
    <w:p>
      <w:pPr>
        <w:pStyle w:val="BodyText"/>
        <w:spacing w:before="5"/>
      </w:pPr>
    </w:p>
    <w:p>
      <w:pPr>
        <w:pStyle w:val="BodyText"/>
        <w:spacing w:line="247" w:lineRule="auto"/>
        <w:ind w:left="152" w:right="789"/>
        <w:jc w:val="both"/>
      </w:pPr>
      <w:r>
        <w:rPr/>
        <w:t>When</w:t>
      </w:r>
      <w:r>
        <w:rPr>
          <w:spacing w:val="30"/>
        </w:rPr>
        <w:t> </w:t>
      </w:r>
      <w:r>
        <w:rPr/>
        <w:t>a</w:t>
      </w:r>
      <w:r>
        <w:rPr>
          <w:spacing w:val="30"/>
        </w:rPr>
        <w:t> </w:t>
      </w:r>
      <w:r>
        <w:rPr/>
        <w:t>woman</w:t>
      </w:r>
      <w:r>
        <w:rPr>
          <w:spacing w:val="32"/>
        </w:rPr>
        <w:t> </w:t>
      </w:r>
      <w:r>
        <w:rPr/>
        <w:t>loses</w:t>
      </w:r>
      <w:r>
        <w:rPr>
          <w:spacing w:val="30"/>
        </w:rPr>
        <w:t> </w:t>
      </w:r>
      <w:r>
        <w:rPr/>
        <w:t>her</w:t>
      </w:r>
      <w:r>
        <w:rPr>
          <w:spacing w:val="30"/>
        </w:rPr>
        <w:t> </w:t>
      </w:r>
      <w:r>
        <w:rPr/>
        <w:t>husband,</w:t>
      </w:r>
      <w:r>
        <w:rPr>
          <w:spacing w:val="32"/>
        </w:rPr>
        <w:t> </w:t>
      </w:r>
      <w:r>
        <w:rPr/>
        <w:t>therefore,</w:t>
      </w:r>
      <w:r>
        <w:rPr>
          <w:spacing w:val="32"/>
        </w:rPr>
        <w:t> </w:t>
      </w:r>
      <w:r>
        <w:rPr/>
        <w:t>a</w:t>
      </w:r>
      <w:r>
        <w:rPr>
          <w:spacing w:val="32"/>
        </w:rPr>
        <w:t> </w:t>
      </w:r>
      <w:r>
        <w:rPr/>
        <w:t>first</w:t>
      </w:r>
      <w:r>
        <w:rPr>
          <w:spacing w:val="30"/>
        </w:rPr>
        <w:t> </w:t>
      </w:r>
      <w:r>
        <w:rPr/>
        <w:t>duty</w:t>
      </w:r>
      <w:r>
        <w:rPr>
          <w:spacing w:val="33"/>
        </w:rPr>
        <w:t> </w:t>
      </w:r>
      <w:r>
        <w:rPr/>
        <w:t>is</w:t>
      </w:r>
      <w:r>
        <w:rPr>
          <w:spacing w:val="31"/>
        </w:rPr>
        <w:t> </w:t>
      </w:r>
      <w:r>
        <w:rPr/>
        <w:t>for</w:t>
      </w:r>
      <w:r>
        <w:rPr>
          <w:spacing w:val="30"/>
        </w:rPr>
        <w:t> </w:t>
      </w:r>
      <w:r>
        <w:rPr/>
        <w:t>her</w:t>
      </w:r>
      <w:r>
        <w:rPr>
          <w:spacing w:val="30"/>
        </w:rPr>
        <w:t> </w:t>
      </w:r>
      <w:r>
        <w:rPr/>
        <w:t>to</w:t>
      </w:r>
      <w:r>
        <w:rPr>
          <w:spacing w:val="30"/>
        </w:rPr>
        <w:t> </w:t>
      </w:r>
      <w:r>
        <w:rPr/>
        <w:t>build</w:t>
      </w:r>
      <w:r>
        <w:rPr>
          <w:spacing w:val="32"/>
        </w:rPr>
        <w:t> </w:t>
      </w:r>
      <w:r>
        <w:rPr/>
        <w:t>an</w:t>
      </w:r>
      <w:r>
        <w:rPr>
          <w:spacing w:val="32"/>
        </w:rPr>
        <w:t> </w:t>
      </w:r>
      <w:r>
        <w:rPr/>
        <w:t>altar</w:t>
      </w:r>
      <w:r>
        <w:rPr>
          <w:spacing w:val="31"/>
        </w:rPr>
        <w:t> </w:t>
      </w:r>
      <w:r>
        <w:rPr/>
        <w:t>to</w:t>
      </w:r>
      <w:r>
        <w:rPr>
          <w:spacing w:val="30"/>
        </w:rPr>
        <w:t> </w:t>
      </w:r>
      <w:r>
        <w:rPr/>
        <w:t>him. This she visits at least once a day to</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134-</w:t>
      </w:r>
    </w:p>
    <w:p>
      <w:pPr>
        <w:pStyle w:val="BodyText"/>
        <w:spacing w:before="4"/>
        <w:rPr>
          <w:sz w:val="23"/>
        </w:rPr>
      </w:pPr>
    </w:p>
    <w:p>
      <w:pPr>
        <w:pStyle w:val="BodyText"/>
        <w:spacing w:line="247" w:lineRule="auto"/>
        <w:ind w:left="152" w:right="788"/>
        <w:jc w:val="both"/>
      </w:pPr>
      <w:r>
        <w:rPr/>
        <w:t>offer incense. In addition, tradition encourages her to visit it at other times as well in order, perhaps,</w:t>
      </w:r>
      <w:r>
        <w:rPr>
          <w:spacing w:val="39"/>
        </w:rPr>
        <w:t> </w:t>
      </w:r>
      <w:r>
        <w:rPr/>
        <w:t>to</w:t>
      </w:r>
      <w:r>
        <w:rPr>
          <w:spacing w:val="37"/>
        </w:rPr>
        <w:t> </w:t>
      </w:r>
      <w:r>
        <w:rPr/>
        <w:t>seek</w:t>
      </w:r>
      <w:r>
        <w:rPr>
          <w:spacing w:val="39"/>
        </w:rPr>
        <w:t> </w:t>
      </w:r>
      <w:r>
        <w:rPr/>
        <w:t>his</w:t>
      </w:r>
      <w:r>
        <w:rPr>
          <w:spacing w:val="39"/>
        </w:rPr>
        <w:t> </w:t>
      </w:r>
      <w:r>
        <w:rPr/>
        <w:t>advice</w:t>
      </w:r>
      <w:r>
        <w:rPr>
          <w:spacing w:val="39"/>
        </w:rPr>
        <w:t> </w:t>
      </w:r>
      <w:r>
        <w:rPr/>
        <w:t>about</w:t>
      </w:r>
      <w:r>
        <w:rPr>
          <w:spacing w:val="37"/>
        </w:rPr>
        <w:t> </w:t>
      </w:r>
      <w:r>
        <w:rPr/>
        <w:t>a</w:t>
      </w:r>
      <w:r>
        <w:rPr>
          <w:spacing w:val="36"/>
        </w:rPr>
        <w:t> </w:t>
      </w:r>
      <w:r>
        <w:rPr/>
        <w:t>current</w:t>
      </w:r>
      <w:r>
        <w:rPr>
          <w:spacing w:val="36"/>
        </w:rPr>
        <w:t> </w:t>
      </w:r>
      <w:r>
        <w:rPr/>
        <w:t>problem,</w:t>
      </w:r>
      <w:r>
        <w:rPr>
          <w:spacing w:val="39"/>
        </w:rPr>
        <w:t> </w:t>
      </w:r>
      <w:r>
        <w:rPr/>
        <w:t>to</w:t>
      </w:r>
      <w:r>
        <w:rPr>
          <w:spacing w:val="37"/>
        </w:rPr>
        <w:t> </w:t>
      </w:r>
      <w:r>
        <w:rPr/>
        <w:t>share</w:t>
      </w:r>
      <w:r>
        <w:rPr>
          <w:spacing w:val="37"/>
        </w:rPr>
        <w:t> </w:t>
      </w:r>
      <w:r>
        <w:rPr/>
        <w:t>happy</w:t>
      </w:r>
      <w:r>
        <w:rPr>
          <w:spacing w:val="39"/>
        </w:rPr>
        <w:t> </w:t>
      </w:r>
      <w:r>
        <w:rPr/>
        <w:t>events</w:t>
      </w:r>
      <w:r>
        <w:rPr>
          <w:spacing w:val="37"/>
        </w:rPr>
        <w:t> </w:t>
      </w:r>
      <w:r>
        <w:rPr/>
        <w:t>with</w:t>
      </w:r>
      <w:r>
        <w:rPr>
          <w:spacing w:val="37"/>
        </w:rPr>
        <w:t> </w:t>
      </w:r>
      <w:r>
        <w:rPr/>
        <w:t>him,</w:t>
      </w:r>
      <w:r>
        <w:rPr>
          <w:spacing w:val="37"/>
        </w:rPr>
        <w:t> </w:t>
      </w:r>
      <w:r>
        <w:rPr/>
        <w:t>or</w:t>
      </w:r>
      <w:r>
        <w:rPr>
          <w:spacing w:val="37"/>
        </w:rPr>
        <w:t> </w:t>
      </w:r>
      <w:r>
        <w:rPr/>
        <w:t>to shed tears in his presence. In company with other members of the family who share her grief,</w:t>
      </w:r>
      <w:r>
        <w:rPr>
          <w:spacing w:val="80"/>
        </w:rPr>
        <w:t> </w:t>
      </w:r>
      <w:r>
        <w:rPr/>
        <w:t>the dead man can then be cherished, fed, berated or idealized. In this way the relationship with him is maintained unbroken through his transformation from living man to revered ancestor.</w:t>
      </w:r>
    </w:p>
    <w:p>
      <w:pPr>
        <w:pStyle w:val="BodyText"/>
        <w:spacing w:before="5"/>
      </w:pPr>
    </w:p>
    <w:p>
      <w:pPr>
        <w:pStyle w:val="BodyText"/>
        <w:spacing w:line="247" w:lineRule="auto"/>
        <w:ind w:left="152" w:right="785"/>
        <w:jc w:val="both"/>
      </w:pPr>
      <w:r>
        <w:rPr/>
        <w:t>Recognizing how different these beliefs and customs are to those of the West, a group of Japanese psychiatrists made a small but systematic study of widows in Tokyo with a view to comparing</w:t>
      </w:r>
      <w:r>
        <w:rPr>
          <w:spacing w:val="40"/>
        </w:rPr>
        <w:t> </w:t>
      </w:r>
      <w:r>
        <w:rPr/>
        <w:t>the</w:t>
      </w:r>
      <w:r>
        <w:rPr>
          <w:spacing w:val="40"/>
        </w:rPr>
        <w:t> </w:t>
      </w:r>
      <w:r>
        <w:rPr/>
        <w:t>experiences</w:t>
      </w:r>
      <w:r>
        <w:rPr>
          <w:spacing w:val="40"/>
        </w:rPr>
        <w:t> </w:t>
      </w:r>
      <w:r>
        <w:rPr/>
        <w:t>reported</w:t>
      </w:r>
      <w:r>
        <w:rPr>
          <w:spacing w:val="40"/>
        </w:rPr>
        <w:t> </w:t>
      </w:r>
      <w:r>
        <w:rPr/>
        <w:t>there</w:t>
      </w:r>
      <w:r>
        <w:rPr>
          <w:spacing w:val="40"/>
        </w:rPr>
        <w:t> </w:t>
      </w:r>
      <w:r>
        <w:rPr/>
        <w:t>with</w:t>
      </w:r>
      <w:r>
        <w:rPr>
          <w:spacing w:val="40"/>
        </w:rPr>
        <w:t> </w:t>
      </w:r>
      <w:r>
        <w:rPr/>
        <w:t>those</w:t>
      </w:r>
      <w:r>
        <w:rPr>
          <w:spacing w:val="40"/>
        </w:rPr>
        <w:t> </w:t>
      </w:r>
      <w:r>
        <w:rPr/>
        <w:t>of</w:t>
      </w:r>
      <w:r>
        <w:rPr>
          <w:spacing w:val="40"/>
        </w:rPr>
        <w:t> </w:t>
      </w:r>
      <w:r>
        <w:rPr/>
        <w:t>London</w:t>
      </w:r>
      <w:r>
        <w:rPr>
          <w:spacing w:val="40"/>
        </w:rPr>
        <w:t> </w:t>
      </w:r>
      <w:r>
        <w:rPr/>
        <w:t>widows,</w:t>
      </w:r>
      <w:r>
        <w:rPr>
          <w:spacing w:val="40"/>
        </w:rPr>
        <w:t> </w:t>
      </w:r>
      <w:r>
        <w:rPr/>
        <w:t>as</w:t>
      </w:r>
      <w:r>
        <w:rPr>
          <w:spacing w:val="40"/>
        </w:rPr>
        <w:t> </w:t>
      </w:r>
      <w:r>
        <w:rPr/>
        <w:t>described</w:t>
      </w:r>
      <w:r>
        <w:rPr>
          <w:spacing w:val="40"/>
        </w:rPr>
        <w:t> </w:t>
      </w:r>
      <w:r>
        <w:rPr/>
        <w:t>by Marris (</w:t>
      </w:r>
      <w:r>
        <w:rPr>
          <w:spacing w:val="39"/>
        </w:rPr>
        <w:t> </w:t>
      </w:r>
      <w:r>
        <w:rPr/>
        <w:t>1958)</w:t>
      </w:r>
      <w:r>
        <w:rPr>
          <w:spacing w:val="39"/>
        </w:rPr>
        <w:t> </w:t>
      </w:r>
      <w:r>
        <w:rPr/>
        <w:t>and Parkes</w:t>
      </w:r>
      <w:r>
        <w:rPr>
          <w:spacing w:val="38"/>
        </w:rPr>
        <w:t> </w:t>
      </w:r>
      <w:r>
        <w:rPr/>
        <w:t>(</w:t>
      </w:r>
      <w:r>
        <w:rPr>
          <w:spacing w:val="39"/>
        </w:rPr>
        <w:t> </w:t>
      </w:r>
      <w:r>
        <w:rPr/>
        <w:t>1965). The resulting</w:t>
      </w:r>
      <w:r>
        <w:rPr>
          <w:spacing w:val="39"/>
        </w:rPr>
        <w:t> </w:t>
      </w:r>
      <w:r>
        <w:rPr/>
        <w:t>report by</w:t>
      </w:r>
      <w:r>
        <w:rPr>
          <w:spacing w:val="40"/>
        </w:rPr>
        <w:t> </w:t>
      </w:r>
      <w:r>
        <w:rPr/>
        <w:t>Yamomoto</w:t>
      </w:r>
      <w:r>
        <w:rPr>
          <w:spacing w:val="39"/>
        </w:rPr>
        <w:t> </w:t>
      </w:r>
      <w:r>
        <w:rPr/>
        <w:t>et</w:t>
      </w:r>
      <w:r>
        <w:rPr>
          <w:spacing w:val="39"/>
        </w:rPr>
        <w:t> </w:t>
      </w:r>
      <w:r>
        <w:rPr/>
        <w:t>al.</w:t>
      </w:r>
      <w:r>
        <w:rPr>
          <w:spacing w:val="38"/>
        </w:rPr>
        <w:t> </w:t>
      </w:r>
      <w:r>
        <w:rPr/>
        <w:t>(</w:t>
      </w:r>
      <w:r>
        <w:rPr>
          <w:spacing w:val="39"/>
        </w:rPr>
        <w:t> </w:t>
      </w:r>
      <w:r>
        <w:rPr/>
        <w:t>1969),</w:t>
      </w:r>
      <w:r>
        <w:rPr>
          <w:spacing w:val="39"/>
        </w:rPr>
        <w:t> </w:t>
      </w:r>
      <w:r>
        <w:rPr/>
        <w:t>from which the above description of beliefs and customs is taken, is of much interest.</w:t>
      </w:r>
    </w:p>
    <w:p>
      <w:pPr>
        <w:pStyle w:val="BodyText"/>
        <w:spacing w:before="7"/>
      </w:pPr>
    </w:p>
    <w:p>
      <w:pPr>
        <w:pStyle w:val="BodyText"/>
        <w:spacing w:line="247" w:lineRule="auto"/>
        <w:ind w:left="152" w:right="788"/>
        <w:jc w:val="both"/>
      </w:pPr>
      <w:r>
        <w:rPr/>
        <w:pict>
          <v:rect style="position:absolute;margin-left:377.040009pt;margin-top:24.488512pt;width:7.26pt;height:.599980pt;mso-position-horizontal-relative:page;mso-position-vertical-relative:paragraph;z-index:-20084736" id="docshape89" filled="true" fillcolor="#000000" stroked="false">
            <v:fill type="solid"/>
            <w10:wrap type="none"/>
          </v:rect>
        </w:pict>
      </w:r>
      <w:r>
        <w:rPr/>
        <w:t>Twenty</w:t>
      </w:r>
      <w:r>
        <w:rPr>
          <w:spacing w:val="32"/>
        </w:rPr>
        <w:t> </w:t>
      </w:r>
      <w:r>
        <w:rPr/>
        <w:t>widows</w:t>
      </w:r>
      <w:r>
        <w:rPr>
          <w:spacing w:val="31"/>
        </w:rPr>
        <w:t> </w:t>
      </w:r>
      <w:r>
        <w:rPr/>
        <w:t>in</w:t>
      </w:r>
      <w:r>
        <w:rPr>
          <w:spacing w:val="31"/>
        </w:rPr>
        <w:t> </w:t>
      </w:r>
      <w:r>
        <w:rPr/>
        <w:t>the</w:t>
      </w:r>
      <w:r>
        <w:rPr>
          <w:spacing w:val="31"/>
        </w:rPr>
        <w:t> </w:t>
      </w:r>
      <w:r>
        <w:rPr/>
        <w:t>age-range</w:t>
      </w:r>
      <w:r>
        <w:rPr>
          <w:spacing w:val="31"/>
        </w:rPr>
        <w:t> </w:t>
      </w:r>
      <w:r>
        <w:rPr/>
        <w:t>24</w:t>
      </w:r>
      <w:r>
        <w:rPr>
          <w:spacing w:val="32"/>
        </w:rPr>
        <w:t> </w:t>
      </w:r>
      <w:r>
        <w:rPr/>
        <w:t>to</w:t>
      </w:r>
      <w:r>
        <w:rPr>
          <w:spacing w:val="31"/>
        </w:rPr>
        <w:t> </w:t>
      </w:r>
      <w:r>
        <w:rPr/>
        <w:t>52</w:t>
      </w:r>
      <w:r>
        <w:rPr>
          <w:spacing w:val="30"/>
        </w:rPr>
        <w:t> </w:t>
      </w:r>
      <w:r>
        <w:rPr/>
        <w:t>years</w:t>
      </w:r>
      <w:r>
        <w:rPr>
          <w:spacing w:val="31"/>
        </w:rPr>
        <w:t> </w:t>
      </w:r>
      <w:r>
        <w:rPr/>
        <w:t>were</w:t>
      </w:r>
      <w:r>
        <w:rPr>
          <w:spacing w:val="31"/>
        </w:rPr>
        <w:t> </w:t>
      </w:r>
      <w:r>
        <w:rPr/>
        <w:t>interviewed</w:t>
      </w:r>
      <w:r>
        <w:rPr>
          <w:spacing w:val="31"/>
        </w:rPr>
        <w:t> </w:t>
      </w:r>
      <w:r>
        <w:rPr/>
        <w:t>in</w:t>
      </w:r>
      <w:r>
        <w:rPr>
          <w:spacing w:val="31"/>
        </w:rPr>
        <w:t> </w:t>
      </w:r>
      <w:r>
        <w:rPr/>
        <w:t>their</w:t>
      </w:r>
      <w:r>
        <w:rPr>
          <w:spacing w:val="31"/>
        </w:rPr>
        <w:t> </w:t>
      </w:r>
      <w:r>
        <w:rPr/>
        <w:t>own</w:t>
      </w:r>
      <w:r>
        <w:rPr>
          <w:spacing w:val="31"/>
        </w:rPr>
        <w:t> </w:t>
      </w:r>
      <w:r>
        <w:rPr/>
        <w:t>homes</w:t>
      </w:r>
      <w:r>
        <w:rPr>
          <w:spacing w:val="31"/>
        </w:rPr>
        <w:t> </w:t>
      </w:r>
      <w:r>
        <w:rPr/>
        <w:t>some six</w:t>
      </w:r>
      <w:r>
        <w:rPr>
          <w:spacing w:val="24"/>
        </w:rPr>
        <w:t> </w:t>
      </w:r>
      <w:r>
        <w:rPr/>
        <w:t>weeks</w:t>
      </w:r>
      <w:r>
        <w:rPr>
          <w:spacing w:val="23"/>
        </w:rPr>
        <w:t> </w:t>
      </w:r>
      <w:r>
        <w:rPr/>
        <w:t>after</w:t>
      </w:r>
      <w:r>
        <w:rPr>
          <w:spacing w:val="24"/>
        </w:rPr>
        <w:t> </w:t>
      </w:r>
      <w:r>
        <w:rPr/>
        <w:t>the</w:t>
      </w:r>
      <w:r>
        <w:rPr>
          <w:spacing w:val="23"/>
        </w:rPr>
        <w:t> </w:t>
      </w:r>
      <w:r>
        <w:rPr/>
        <w:t>death</w:t>
      </w:r>
      <w:r>
        <w:rPr>
          <w:spacing w:val="25"/>
        </w:rPr>
        <w:t> </w:t>
      </w:r>
      <w:r>
        <w:rPr/>
        <w:t>of</w:t>
      </w:r>
      <w:r>
        <w:rPr>
          <w:spacing w:val="23"/>
        </w:rPr>
        <w:t> </w:t>
      </w:r>
      <w:r>
        <w:rPr/>
        <w:t>their</w:t>
      </w:r>
      <w:r>
        <w:rPr>
          <w:spacing w:val="24"/>
        </w:rPr>
        <w:t> </w:t>
      </w:r>
      <w:r>
        <w:rPr/>
        <w:t>husband</w:t>
      </w:r>
      <w:r>
        <w:rPr>
          <w:spacing w:val="24"/>
        </w:rPr>
        <w:t> </w:t>
      </w:r>
      <w:r>
        <w:rPr/>
        <w:t>in</w:t>
      </w:r>
      <w:r>
        <w:rPr>
          <w:spacing w:val="25"/>
        </w:rPr>
        <w:t> </w:t>
      </w:r>
      <w:r>
        <w:rPr/>
        <w:t>a</w:t>
      </w:r>
      <w:r>
        <w:rPr>
          <w:spacing w:val="23"/>
        </w:rPr>
        <w:t> </w:t>
      </w:r>
      <w:r>
        <w:rPr/>
        <w:t>road</w:t>
      </w:r>
      <w:r>
        <w:rPr>
          <w:spacing w:val="24"/>
        </w:rPr>
        <w:t> </w:t>
      </w:r>
      <w:r>
        <w:rPr/>
        <w:t>accident. </w:t>
      </w:r>
      <w:r>
        <w:rPr>
          <w:vertAlign w:val="superscript"/>
        </w:rPr>
        <w:t>6</w:t>
      </w:r>
      <w:r>
        <w:rPr>
          <w:spacing w:val="24"/>
          <w:vertAlign w:val="baseline"/>
        </w:rPr>
        <w:t> </w:t>
      </w:r>
      <w:r>
        <w:rPr>
          <w:vertAlign w:val="baseline"/>
        </w:rPr>
        <w:t>Most</w:t>
      </w:r>
      <w:r>
        <w:rPr>
          <w:spacing w:val="23"/>
          <w:vertAlign w:val="baseline"/>
        </w:rPr>
        <w:t> </w:t>
      </w:r>
      <w:r>
        <w:rPr>
          <w:vertAlign w:val="baseline"/>
        </w:rPr>
        <w:t>were</w:t>
      </w:r>
      <w:r>
        <w:rPr>
          <w:spacing w:val="23"/>
          <w:vertAlign w:val="baseline"/>
        </w:rPr>
        <w:t> </w:t>
      </w:r>
      <w:r>
        <w:rPr>
          <w:vertAlign w:val="baseline"/>
        </w:rPr>
        <w:t>working</w:t>
      </w:r>
      <w:r>
        <w:rPr>
          <w:spacing w:val="24"/>
          <w:vertAlign w:val="baseline"/>
        </w:rPr>
        <w:t> </w:t>
      </w:r>
      <w:r>
        <w:rPr>
          <w:vertAlign w:val="baseline"/>
        </w:rPr>
        <w:t>class</w:t>
      </w:r>
      <w:r>
        <w:rPr>
          <w:spacing w:val="25"/>
          <w:vertAlign w:val="baseline"/>
        </w:rPr>
        <w:t> </w:t>
      </w:r>
      <w:r>
        <w:rPr>
          <w:vertAlign w:val="baseline"/>
        </w:rPr>
        <w:t>and had been on foot or motor-bicycle on their way to or from work. The length of time they had been married ranged from one to 26 years (average 14 years). All but one had children, in the great</w:t>
      </w:r>
      <w:r>
        <w:rPr>
          <w:spacing w:val="40"/>
          <w:vertAlign w:val="baseline"/>
        </w:rPr>
        <w:t> </w:t>
      </w:r>
      <w:r>
        <w:rPr>
          <w:vertAlign w:val="baseline"/>
        </w:rPr>
        <w:t>majority</w:t>
      </w:r>
      <w:r>
        <w:rPr>
          <w:spacing w:val="40"/>
          <w:vertAlign w:val="baseline"/>
        </w:rPr>
        <w:t> </w:t>
      </w:r>
      <w:r>
        <w:rPr>
          <w:vertAlign w:val="baseline"/>
        </w:rPr>
        <w:t>of</w:t>
      </w:r>
      <w:r>
        <w:rPr>
          <w:spacing w:val="40"/>
          <w:vertAlign w:val="baseline"/>
        </w:rPr>
        <w:t> </w:t>
      </w:r>
      <w:r>
        <w:rPr>
          <w:vertAlign w:val="baseline"/>
        </w:rPr>
        <w:t>cases</w:t>
      </w:r>
      <w:r>
        <w:rPr>
          <w:spacing w:val="40"/>
          <w:vertAlign w:val="baseline"/>
        </w:rPr>
        <w:t> </w:t>
      </w:r>
      <w:r>
        <w:rPr>
          <w:vertAlign w:val="baseline"/>
        </w:rPr>
        <w:t>one</w:t>
      </w:r>
      <w:r>
        <w:rPr>
          <w:spacing w:val="40"/>
          <w:vertAlign w:val="baseline"/>
        </w:rPr>
        <w:t> </w:t>
      </w:r>
      <w:r>
        <w:rPr>
          <w:vertAlign w:val="baseline"/>
        </w:rPr>
        <w:t>or</w:t>
      </w:r>
      <w:r>
        <w:rPr>
          <w:spacing w:val="40"/>
          <w:vertAlign w:val="baseline"/>
        </w:rPr>
        <w:t> </w:t>
      </w:r>
      <w:r>
        <w:rPr>
          <w:vertAlign w:val="baseline"/>
        </w:rPr>
        <w:t>two.</w:t>
      </w:r>
      <w:r>
        <w:rPr>
          <w:spacing w:val="40"/>
          <w:vertAlign w:val="baseline"/>
        </w:rPr>
        <w:t> </w:t>
      </w:r>
      <w:r>
        <w:rPr>
          <w:vertAlign w:val="baseline"/>
        </w:rPr>
        <w:t>Fourteen</w:t>
      </w:r>
      <w:r>
        <w:rPr>
          <w:spacing w:val="40"/>
          <w:vertAlign w:val="baseline"/>
        </w:rPr>
        <w:t> </w:t>
      </w:r>
      <w:r>
        <w:rPr>
          <w:vertAlign w:val="baseline"/>
        </w:rPr>
        <w:t>widows</w:t>
      </w:r>
      <w:r>
        <w:rPr>
          <w:spacing w:val="40"/>
          <w:vertAlign w:val="baseline"/>
        </w:rPr>
        <w:t> </w:t>
      </w:r>
      <w:r>
        <w:rPr>
          <w:vertAlign w:val="baseline"/>
        </w:rPr>
        <w:t>had</w:t>
      </w:r>
      <w:r>
        <w:rPr>
          <w:spacing w:val="40"/>
          <w:vertAlign w:val="baseline"/>
        </w:rPr>
        <w:t> </w:t>
      </w:r>
      <w:r>
        <w:rPr>
          <w:vertAlign w:val="baseline"/>
        </w:rPr>
        <w:t>definite</w:t>
      </w:r>
      <w:r>
        <w:rPr>
          <w:spacing w:val="40"/>
          <w:vertAlign w:val="baseline"/>
        </w:rPr>
        <w:t> </w:t>
      </w:r>
      <w:r>
        <w:rPr>
          <w:vertAlign w:val="baseline"/>
        </w:rPr>
        <w:t>religious</w:t>
      </w:r>
      <w:r>
        <w:rPr>
          <w:spacing w:val="40"/>
          <w:vertAlign w:val="baseline"/>
        </w:rPr>
        <w:t> </w:t>
      </w:r>
      <w:r>
        <w:rPr>
          <w:vertAlign w:val="baseline"/>
        </w:rPr>
        <w:t>affiliations (thirteen Buddhist and one Shinto); six had none.</w:t>
      </w:r>
    </w:p>
    <w:p>
      <w:pPr>
        <w:pStyle w:val="BodyText"/>
        <w:spacing w:before="5"/>
      </w:pPr>
    </w:p>
    <w:p>
      <w:pPr>
        <w:pStyle w:val="BodyText"/>
        <w:spacing w:line="247" w:lineRule="auto"/>
        <w:ind w:left="152" w:right="787"/>
        <w:jc w:val="both"/>
      </w:pPr>
      <w:r>
        <w:rPr/>
        <w:t>The experiences of grieving that the Tokyo widows described are extremely similar to those reported</w:t>
      </w:r>
      <w:r>
        <w:rPr>
          <w:spacing w:val="40"/>
        </w:rPr>
        <w:t> </w:t>
      </w:r>
      <w:r>
        <w:rPr/>
        <w:t>by</w:t>
      </w:r>
      <w:r>
        <w:rPr>
          <w:spacing w:val="40"/>
        </w:rPr>
        <w:t> </w:t>
      </w:r>
      <w:r>
        <w:rPr/>
        <w:t>widows</w:t>
      </w:r>
      <w:r>
        <w:rPr>
          <w:spacing w:val="40"/>
        </w:rPr>
        <w:t> </w:t>
      </w:r>
      <w:r>
        <w:rPr/>
        <w:t>in</w:t>
      </w:r>
      <w:r>
        <w:rPr>
          <w:spacing w:val="40"/>
        </w:rPr>
        <w:t> </w:t>
      </w:r>
      <w:r>
        <w:rPr/>
        <w:t>London.</w:t>
      </w:r>
      <w:r>
        <w:rPr>
          <w:spacing w:val="40"/>
        </w:rPr>
        <w:t> </w:t>
      </w:r>
      <w:r>
        <w:rPr/>
        <w:t>Twelve</w:t>
      </w:r>
      <w:r>
        <w:rPr>
          <w:spacing w:val="40"/>
        </w:rPr>
        <w:t> </w:t>
      </w:r>
      <w:r>
        <w:rPr/>
        <w:t>of</w:t>
      </w:r>
      <w:r>
        <w:rPr>
          <w:spacing w:val="40"/>
        </w:rPr>
        <w:t> </w:t>
      </w:r>
      <w:r>
        <w:rPr/>
        <w:t>them</w:t>
      </w:r>
      <w:r>
        <w:rPr>
          <w:spacing w:val="40"/>
        </w:rPr>
        <w:t> </w:t>
      </w:r>
      <w:r>
        <w:rPr/>
        <w:t>described</w:t>
      </w:r>
      <w:r>
        <w:rPr>
          <w:spacing w:val="40"/>
        </w:rPr>
        <w:t> </w:t>
      </w:r>
      <w:r>
        <w:rPr/>
        <w:t>difficulty</w:t>
      </w:r>
      <w:r>
        <w:rPr>
          <w:spacing w:val="40"/>
        </w:rPr>
        <w:t> </w:t>
      </w:r>
      <w:r>
        <w:rPr/>
        <w:t>in</w:t>
      </w:r>
      <w:r>
        <w:rPr>
          <w:spacing w:val="40"/>
        </w:rPr>
        <w:t> </w:t>
      </w:r>
      <w:r>
        <w:rPr/>
        <w:t>believing</w:t>
      </w:r>
      <w:r>
        <w:rPr>
          <w:spacing w:val="40"/>
        </w:rPr>
        <w:t> </w:t>
      </w:r>
      <w:r>
        <w:rPr/>
        <w:t>their husband</w:t>
      </w:r>
      <w:r>
        <w:rPr>
          <w:spacing w:val="31"/>
        </w:rPr>
        <w:t> </w:t>
      </w:r>
      <w:r>
        <w:rPr/>
        <w:t>was</w:t>
      </w:r>
      <w:r>
        <w:rPr>
          <w:spacing w:val="31"/>
        </w:rPr>
        <w:t> </w:t>
      </w:r>
      <w:r>
        <w:rPr/>
        <w:t>dead;</w:t>
      </w:r>
      <w:r>
        <w:rPr>
          <w:spacing w:val="31"/>
        </w:rPr>
        <w:t> </w:t>
      </w:r>
      <w:r>
        <w:rPr/>
        <w:t>for</w:t>
      </w:r>
      <w:r>
        <w:rPr>
          <w:spacing w:val="31"/>
        </w:rPr>
        <w:t> </w:t>
      </w:r>
      <w:r>
        <w:rPr/>
        <w:t>example,</w:t>
      </w:r>
      <w:r>
        <w:rPr>
          <w:spacing w:val="32"/>
        </w:rPr>
        <w:t> </w:t>
      </w:r>
      <w:r>
        <w:rPr/>
        <w:t>one</w:t>
      </w:r>
      <w:r>
        <w:rPr>
          <w:spacing w:val="31"/>
        </w:rPr>
        <w:t> </w:t>
      </w:r>
      <w:r>
        <w:rPr/>
        <w:t>would</w:t>
      </w:r>
      <w:r>
        <w:rPr>
          <w:spacing w:val="31"/>
        </w:rPr>
        <w:t> </w:t>
      </w:r>
      <w:r>
        <w:rPr/>
        <w:t>go</w:t>
      </w:r>
      <w:r>
        <w:rPr>
          <w:spacing w:val="32"/>
        </w:rPr>
        <w:t> </w:t>
      </w:r>
      <w:r>
        <w:rPr/>
        <w:t>to</w:t>
      </w:r>
      <w:r>
        <w:rPr>
          <w:spacing w:val="31"/>
        </w:rPr>
        <w:t> </w:t>
      </w:r>
      <w:r>
        <w:rPr/>
        <w:t>the</w:t>
      </w:r>
      <w:r>
        <w:rPr>
          <w:spacing w:val="31"/>
        </w:rPr>
        <w:t> </w:t>
      </w:r>
      <w:r>
        <w:rPr/>
        <w:t>tramway</w:t>
      </w:r>
      <w:r>
        <w:rPr>
          <w:spacing w:val="34"/>
        </w:rPr>
        <w:t> </w:t>
      </w:r>
      <w:r>
        <w:rPr/>
        <w:t>stop</w:t>
      </w:r>
      <w:r>
        <w:rPr>
          <w:spacing w:val="31"/>
        </w:rPr>
        <w:t> </w:t>
      </w:r>
      <w:r>
        <w:rPr/>
        <w:t>at</w:t>
      </w:r>
      <w:r>
        <w:rPr>
          <w:spacing w:val="32"/>
        </w:rPr>
        <w:t> </w:t>
      </w:r>
      <w:r>
        <w:rPr/>
        <w:t>the</w:t>
      </w:r>
      <w:r>
        <w:rPr>
          <w:spacing w:val="31"/>
        </w:rPr>
        <w:t> </w:t>
      </w:r>
      <w:r>
        <w:rPr/>
        <w:t>hour</w:t>
      </w:r>
      <w:r>
        <w:rPr>
          <w:spacing w:val="31"/>
        </w:rPr>
        <w:t> </w:t>
      </w:r>
      <w:r>
        <w:rPr/>
        <w:t>her</w:t>
      </w:r>
      <w:r>
        <w:rPr>
          <w:spacing w:val="31"/>
        </w:rPr>
        <w:t> </w:t>
      </w:r>
      <w:r>
        <w:rPr/>
        <w:t>husband used to return from work, and another would go to the door when she heard a motor bike, supposing it to be her husband's. Of the twenty, all but two had followed tradition by building</w:t>
      </w:r>
      <w:r>
        <w:rPr>
          <w:spacing w:val="80"/>
        </w:rPr>
        <w:t> </w:t>
      </w:r>
      <w:r>
        <w:rPr/>
        <w:t>an altar. There they experienced a strong sense of their husband's presence, and, as with</w:t>
      </w:r>
      <w:r>
        <w:rPr>
          <w:spacing w:val="80"/>
        </w:rPr>
        <w:t> </w:t>
      </w:r>
      <w:r>
        <w:rPr/>
        <w:t>Western widows, the majority found it comforting. The ambiguity of the situation was vividly conveyed by one:</w:t>
      </w:r>
      <w:r>
        <w:rPr>
          <w:spacing w:val="19"/>
        </w:rPr>
        <w:t> </w:t>
      </w:r>
      <w:r>
        <w:rPr/>
        <w:t>'When I look at his smiling face I feel he is alive, but then I look at the urn</w:t>
      </w:r>
      <w:r>
        <w:rPr>
          <w:spacing w:val="40"/>
        </w:rPr>
        <w:t> </w:t>
      </w:r>
      <w:r>
        <w:rPr/>
        <w:t>and know he is dead.'</w:t>
      </w:r>
    </w:p>
    <w:p>
      <w:pPr>
        <w:pStyle w:val="BodyText"/>
        <w:spacing w:before="2"/>
      </w:pPr>
    </w:p>
    <w:p>
      <w:pPr>
        <w:pStyle w:val="BodyText"/>
        <w:ind w:left="152"/>
      </w:pPr>
      <w:r>
        <w:rPr/>
        <w:t>Since</w:t>
      </w:r>
      <w:r>
        <w:rPr>
          <w:spacing w:val="7"/>
        </w:rPr>
        <w:t> </w:t>
      </w:r>
      <w:r>
        <w:rPr/>
        <w:t>every</w:t>
      </w:r>
      <w:r>
        <w:rPr>
          <w:spacing w:val="7"/>
        </w:rPr>
        <w:t> </w:t>
      </w:r>
      <w:r>
        <w:rPr/>
        <w:t>husband</w:t>
      </w:r>
      <w:r>
        <w:rPr>
          <w:spacing w:val="6"/>
        </w:rPr>
        <w:t> </w:t>
      </w:r>
      <w:r>
        <w:rPr/>
        <w:t>had</w:t>
      </w:r>
      <w:r>
        <w:rPr>
          <w:spacing w:val="7"/>
        </w:rPr>
        <w:t> </w:t>
      </w:r>
      <w:r>
        <w:rPr/>
        <w:t>been</w:t>
      </w:r>
      <w:r>
        <w:rPr>
          <w:spacing w:val="6"/>
        </w:rPr>
        <w:t> </w:t>
      </w:r>
      <w:r>
        <w:rPr/>
        <w:t>killed</w:t>
      </w:r>
      <w:r>
        <w:rPr>
          <w:spacing w:val="7"/>
        </w:rPr>
        <w:t> </w:t>
      </w:r>
      <w:r>
        <w:rPr/>
        <w:t>in</w:t>
      </w:r>
      <w:r>
        <w:rPr>
          <w:spacing w:val="6"/>
        </w:rPr>
        <w:t> </w:t>
      </w:r>
      <w:r>
        <w:rPr/>
        <w:t>a</w:t>
      </w:r>
      <w:r>
        <w:rPr>
          <w:spacing w:val="6"/>
        </w:rPr>
        <w:t> </w:t>
      </w:r>
      <w:r>
        <w:rPr/>
        <w:t>road</w:t>
      </w:r>
      <w:r>
        <w:rPr>
          <w:spacing w:val="6"/>
        </w:rPr>
        <w:t> </w:t>
      </w:r>
      <w:r>
        <w:rPr/>
        <w:t>accident,</w:t>
      </w:r>
      <w:r>
        <w:rPr>
          <w:spacing w:val="7"/>
        </w:rPr>
        <w:t> </w:t>
      </w:r>
      <w:r>
        <w:rPr/>
        <w:t>it</w:t>
      </w:r>
      <w:r>
        <w:rPr>
          <w:spacing w:val="7"/>
        </w:rPr>
        <w:t> </w:t>
      </w:r>
      <w:r>
        <w:rPr/>
        <w:t>is</w:t>
      </w:r>
      <w:r>
        <w:rPr>
          <w:spacing w:val="6"/>
        </w:rPr>
        <w:t> </w:t>
      </w:r>
      <w:r>
        <w:rPr>
          <w:spacing w:val="-5"/>
        </w:rPr>
        <w:t>not</w:t>
      </w:r>
    </w:p>
    <w:p>
      <w:pPr>
        <w:pStyle w:val="BodyText"/>
        <w:rPr>
          <w:sz w:val="20"/>
        </w:rPr>
      </w:pPr>
    </w:p>
    <w:p>
      <w:pPr>
        <w:pStyle w:val="BodyText"/>
        <w:spacing w:before="1"/>
        <w:rPr>
          <w:sz w:val="23"/>
        </w:rPr>
      </w:pPr>
      <w:r>
        <w:rPr/>
        <w:pict>
          <v:shape style="position:absolute;margin-left:92.641563pt;margin-top:14.473897pt;width:112.95pt;height:.1pt;mso-position-horizontal-relative:page;mso-position-vertical-relative:paragraph;z-index:-15685120;mso-wrap-distance-left:0;mso-wrap-distance-right:0" id="docshape90" coordorigin="1853,289" coordsize="2259,0" path="m1853,289l4111,289e" filled="false" stroked="true" strokeweight=".451592pt" strokecolor="#000000">
            <v:path arrowok="t"/>
            <v:stroke dashstyle="solid"/>
            <w10:wrap type="topAndBottom"/>
          </v:shape>
        </w:pict>
      </w:r>
    </w:p>
    <w:p>
      <w:pPr>
        <w:pStyle w:val="BodyText"/>
        <w:spacing w:line="247" w:lineRule="auto" w:before="5"/>
        <w:ind w:left="413" w:right="788" w:hanging="261"/>
        <w:jc w:val="both"/>
      </w:pPr>
      <w:r>
        <w:rPr>
          <w:vertAlign w:val="superscript"/>
        </w:rPr>
        <w:t>6</w:t>
      </w:r>
      <w:r>
        <w:rPr>
          <w:spacing w:val="80"/>
          <w:vertAlign w:val="baseline"/>
        </w:rPr>
        <w:t> </w:t>
      </w:r>
      <w:r>
        <w:rPr>
          <w:vertAlign w:val="baseline"/>
        </w:rPr>
        <w:t>Initially 55 had been written to; of these 23 had agreed to interview, 7 had refused and the remainder</w:t>
      </w:r>
      <w:r>
        <w:rPr>
          <w:spacing w:val="29"/>
          <w:vertAlign w:val="baseline"/>
        </w:rPr>
        <w:t> </w:t>
      </w:r>
      <w:r>
        <w:rPr>
          <w:vertAlign w:val="baseline"/>
        </w:rPr>
        <w:t>had</w:t>
      </w:r>
      <w:r>
        <w:rPr>
          <w:spacing w:val="29"/>
          <w:vertAlign w:val="baseline"/>
        </w:rPr>
        <w:t> </w:t>
      </w:r>
      <w:r>
        <w:rPr>
          <w:vertAlign w:val="baseline"/>
        </w:rPr>
        <w:t>either</w:t>
      </w:r>
      <w:r>
        <w:rPr>
          <w:spacing w:val="29"/>
          <w:vertAlign w:val="baseline"/>
        </w:rPr>
        <w:t> </w:t>
      </w:r>
      <w:r>
        <w:rPr>
          <w:vertAlign w:val="baseline"/>
        </w:rPr>
        <w:t>not</w:t>
      </w:r>
      <w:r>
        <w:rPr>
          <w:spacing w:val="29"/>
          <w:vertAlign w:val="baseline"/>
        </w:rPr>
        <w:t> </w:t>
      </w:r>
      <w:r>
        <w:rPr>
          <w:vertAlign w:val="baseline"/>
        </w:rPr>
        <w:t>been</w:t>
      </w:r>
      <w:r>
        <w:rPr>
          <w:spacing w:val="29"/>
          <w:vertAlign w:val="baseline"/>
        </w:rPr>
        <w:t> </w:t>
      </w:r>
      <w:r>
        <w:rPr>
          <w:vertAlign w:val="baseline"/>
        </w:rPr>
        <w:t>traced</w:t>
      </w:r>
      <w:r>
        <w:rPr>
          <w:spacing w:val="30"/>
          <w:vertAlign w:val="baseline"/>
        </w:rPr>
        <w:t> </w:t>
      </w:r>
      <w:r>
        <w:rPr>
          <w:vertAlign w:val="baseline"/>
        </w:rPr>
        <w:t>or</w:t>
      </w:r>
      <w:r>
        <w:rPr>
          <w:spacing w:val="29"/>
          <w:vertAlign w:val="baseline"/>
        </w:rPr>
        <w:t> </w:t>
      </w:r>
      <w:r>
        <w:rPr>
          <w:vertAlign w:val="baseline"/>
        </w:rPr>
        <w:t>had</w:t>
      </w:r>
      <w:r>
        <w:rPr>
          <w:spacing w:val="29"/>
          <w:vertAlign w:val="baseline"/>
        </w:rPr>
        <w:t> </w:t>
      </w:r>
      <w:r>
        <w:rPr>
          <w:vertAlign w:val="baseline"/>
        </w:rPr>
        <w:t>not</w:t>
      </w:r>
      <w:r>
        <w:rPr>
          <w:spacing w:val="29"/>
          <w:vertAlign w:val="baseline"/>
        </w:rPr>
        <w:t> </w:t>
      </w:r>
      <w:r>
        <w:rPr>
          <w:vertAlign w:val="baseline"/>
        </w:rPr>
        <w:t>replied.</w:t>
      </w:r>
      <w:r>
        <w:rPr>
          <w:spacing w:val="29"/>
          <w:vertAlign w:val="baseline"/>
        </w:rPr>
        <w:t> </w:t>
      </w:r>
      <w:r>
        <w:rPr>
          <w:vertAlign w:val="baseline"/>
        </w:rPr>
        <w:t>Of</w:t>
      </w:r>
      <w:r>
        <w:rPr>
          <w:spacing w:val="29"/>
          <w:vertAlign w:val="baseline"/>
        </w:rPr>
        <w:t> </w:t>
      </w:r>
      <w:r>
        <w:rPr>
          <w:vertAlign w:val="baseline"/>
        </w:rPr>
        <w:t>the</w:t>
      </w:r>
      <w:r>
        <w:rPr>
          <w:spacing w:val="29"/>
          <w:vertAlign w:val="baseline"/>
        </w:rPr>
        <w:t> </w:t>
      </w:r>
      <w:r>
        <w:rPr>
          <w:vertAlign w:val="baseline"/>
        </w:rPr>
        <w:t>23</w:t>
      </w:r>
      <w:r>
        <w:rPr>
          <w:spacing w:val="29"/>
          <w:vertAlign w:val="baseline"/>
        </w:rPr>
        <w:t> </w:t>
      </w:r>
      <w:r>
        <w:rPr>
          <w:vertAlign w:val="baseline"/>
        </w:rPr>
        <w:t>who</w:t>
      </w:r>
      <w:r>
        <w:rPr>
          <w:spacing w:val="29"/>
          <w:vertAlign w:val="baseline"/>
        </w:rPr>
        <w:t> </w:t>
      </w:r>
      <w:r>
        <w:rPr>
          <w:vertAlign w:val="baseline"/>
        </w:rPr>
        <w:t>had</w:t>
      </w:r>
      <w:r>
        <w:rPr>
          <w:spacing w:val="29"/>
          <w:vertAlign w:val="baseline"/>
        </w:rPr>
        <w:t> </w:t>
      </w:r>
      <w:r>
        <w:rPr>
          <w:vertAlign w:val="baseline"/>
        </w:rPr>
        <w:t>agreed,</w:t>
      </w:r>
      <w:r>
        <w:rPr>
          <w:spacing w:val="30"/>
          <w:vertAlign w:val="baseline"/>
        </w:rPr>
        <w:t> </w:t>
      </w:r>
      <w:r>
        <w:rPr>
          <w:vertAlign w:val="baseline"/>
        </w:rPr>
        <w:t>three had either been ill or absent at the time of interview.</w:t>
      </w:r>
    </w:p>
    <w:p>
      <w:pPr>
        <w:pStyle w:val="BodyText"/>
        <w:spacing w:before="9"/>
      </w:pPr>
    </w:p>
    <w:p>
      <w:pPr>
        <w:pStyle w:val="BodyText"/>
        <w:ind w:left="152"/>
      </w:pPr>
      <w:r>
        <w:rPr/>
        <w:t>-</w:t>
      </w:r>
      <w:r>
        <w:rPr>
          <w:spacing w:val="-4"/>
        </w:rPr>
        <w:t>135-</w:t>
      </w:r>
    </w:p>
    <w:p>
      <w:pPr>
        <w:pStyle w:val="BodyText"/>
        <w:spacing w:before="4"/>
        <w:rPr>
          <w:sz w:val="23"/>
        </w:rPr>
      </w:pPr>
    </w:p>
    <w:p>
      <w:pPr>
        <w:pStyle w:val="BodyText"/>
        <w:spacing w:line="247" w:lineRule="auto" w:before="1"/>
        <w:ind w:left="152" w:right="787"/>
        <w:jc w:val="both"/>
      </w:pPr>
      <w:r>
        <w:rPr/>
        <w:t>surprising to find that twelve of the widows blamed the other driver and felt angry with him. There was little self-reproach. In regard to anger felt against the husband, the report is almost silent and the reader may wonder whether the necessary enquiries were made. One widow, however,</w:t>
      </w:r>
      <w:r>
        <w:rPr>
          <w:spacing w:val="31"/>
        </w:rPr>
        <w:t> </w:t>
      </w:r>
      <w:r>
        <w:rPr/>
        <w:t>volunteered</w:t>
      </w:r>
      <w:r>
        <w:rPr>
          <w:spacing w:val="30"/>
        </w:rPr>
        <w:t> </w:t>
      </w:r>
      <w:r>
        <w:rPr/>
        <w:t>how</w:t>
      </w:r>
      <w:r>
        <w:rPr>
          <w:spacing w:val="31"/>
        </w:rPr>
        <w:t> </w:t>
      </w:r>
      <w:r>
        <w:rPr/>
        <w:t>she</w:t>
      </w:r>
      <w:r>
        <w:rPr>
          <w:spacing w:val="30"/>
        </w:rPr>
        <w:t> </w:t>
      </w:r>
      <w:r>
        <w:rPr/>
        <w:t>was</w:t>
      </w:r>
      <w:r>
        <w:rPr>
          <w:spacing w:val="31"/>
        </w:rPr>
        <w:t> </w:t>
      </w:r>
      <w:r>
        <w:rPr/>
        <w:t>angry</w:t>
      </w:r>
      <w:r>
        <w:rPr>
          <w:spacing w:val="31"/>
        </w:rPr>
        <w:t> </w:t>
      </w:r>
      <w:r>
        <w:rPr/>
        <w:t>with</w:t>
      </w:r>
      <w:r>
        <w:rPr>
          <w:spacing w:val="30"/>
        </w:rPr>
        <w:t> </w:t>
      </w:r>
      <w:r>
        <w:rPr/>
        <w:t>her</w:t>
      </w:r>
      <w:r>
        <w:rPr>
          <w:spacing w:val="30"/>
        </w:rPr>
        <w:t> </w:t>
      </w:r>
      <w:r>
        <w:rPr/>
        <w:t>husband</w:t>
      </w:r>
      <w:r>
        <w:rPr>
          <w:spacing w:val="31"/>
        </w:rPr>
        <w:t> </w:t>
      </w:r>
      <w:r>
        <w:rPr/>
        <w:t>and</w:t>
      </w:r>
      <w:r>
        <w:rPr>
          <w:spacing w:val="30"/>
        </w:rPr>
        <w:t> </w:t>
      </w:r>
      <w:r>
        <w:rPr/>
        <w:t>intended</w:t>
      </w:r>
      <w:r>
        <w:rPr>
          <w:spacing w:val="30"/>
        </w:rPr>
        <w:t> </w:t>
      </w:r>
      <w:r>
        <w:rPr/>
        <w:t>to</w:t>
      </w:r>
      <w:r>
        <w:rPr>
          <w:spacing w:val="30"/>
        </w:rPr>
        <w:t> </w:t>
      </w:r>
      <w:r>
        <w:rPr/>
        <w:t>scold</w:t>
      </w:r>
      <w:r>
        <w:rPr>
          <w:spacing w:val="30"/>
        </w:rPr>
        <w:t> </w:t>
      </w:r>
      <w:r>
        <w:rPr/>
        <w:t>him</w:t>
      </w:r>
      <w:r>
        <w:rPr>
          <w:spacing w:val="27"/>
        </w:rPr>
        <w:t> </w:t>
      </w:r>
      <w:r>
        <w:rPr/>
        <w:t>when he</w:t>
      </w:r>
      <w:r>
        <w:rPr>
          <w:spacing w:val="19"/>
        </w:rPr>
        <w:t> </w:t>
      </w:r>
      <w:r>
        <w:rPr/>
        <w:t>returned.</w:t>
      </w:r>
      <w:r>
        <w:rPr>
          <w:spacing w:val="19"/>
        </w:rPr>
        <w:t> </w:t>
      </w:r>
      <w:r>
        <w:rPr/>
        <w:t>(We are not</w:t>
      </w:r>
      <w:r>
        <w:rPr>
          <w:spacing w:val="21"/>
        </w:rPr>
        <w:t> </w:t>
      </w:r>
      <w:r>
        <w:rPr/>
        <w:t>told</w:t>
      </w:r>
      <w:r>
        <w:rPr>
          <w:spacing w:val="19"/>
        </w:rPr>
        <w:t> </w:t>
      </w:r>
      <w:r>
        <w:rPr/>
        <w:t>why</w:t>
      </w:r>
      <w:r>
        <w:rPr>
          <w:spacing w:val="22"/>
        </w:rPr>
        <w:t> </w:t>
      </w:r>
      <w:r>
        <w:rPr/>
        <w:t>she</w:t>
      </w:r>
      <w:r>
        <w:rPr>
          <w:spacing w:val="19"/>
        </w:rPr>
        <w:t> </w:t>
      </w:r>
      <w:r>
        <w:rPr/>
        <w:t>would</w:t>
      </w:r>
      <w:r>
        <w:rPr>
          <w:spacing w:val="19"/>
        </w:rPr>
        <w:t> </w:t>
      </w:r>
      <w:r>
        <w:rPr/>
        <w:t>scold him but,</w:t>
      </w:r>
      <w:r>
        <w:rPr>
          <w:spacing w:val="19"/>
        </w:rPr>
        <w:t> </w:t>
      </w:r>
      <w:r>
        <w:rPr/>
        <w:t>if Western</w:t>
      </w:r>
      <w:r>
        <w:rPr>
          <w:spacing w:val="19"/>
        </w:rPr>
        <w:t> </w:t>
      </w:r>
      <w:r>
        <w:rPr/>
        <w:t>experience is</w:t>
      </w:r>
      <w:r>
        <w:rPr>
          <w:spacing w:val="19"/>
        </w:rPr>
        <w:t> </w:t>
      </w:r>
      <w:r>
        <w:rPr/>
        <w:t>a guide, we might expect it to be for not having taken sufficient precautions.)</w:t>
      </w:r>
    </w:p>
    <w:p>
      <w:pPr>
        <w:pStyle w:val="BodyText"/>
        <w:spacing w:before="5"/>
      </w:pPr>
    </w:p>
    <w:p>
      <w:pPr>
        <w:pStyle w:val="BodyText"/>
        <w:spacing w:line="247" w:lineRule="auto"/>
        <w:ind w:left="152" w:right="787"/>
        <w:jc w:val="both"/>
      </w:pPr>
      <w:r>
        <w:rPr/>
        <w:t>The proportions of widows who reported anxiety, depression or insomnia differ hardly at all between Tokyo and London. There is, however, a large difference in the proportions who describe</w:t>
      </w:r>
      <w:r>
        <w:rPr>
          <w:spacing w:val="40"/>
        </w:rPr>
        <w:t> </w:t>
      </w:r>
      <w:r>
        <w:rPr/>
        <w:t>attempts</w:t>
      </w:r>
      <w:r>
        <w:rPr>
          <w:spacing w:val="40"/>
        </w:rPr>
        <w:t> </w:t>
      </w:r>
      <w:r>
        <w:rPr/>
        <w:t>to</w:t>
      </w:r>
      <w:r>
        <w:rPr>
          <w:spacing w:val="40"/>
        </w:rPr>
        <w:t> </w:t>
      </w:r>
      <w:r>
        <w:rPr/>
        <w:t>escape</w:t>
      </w:r>
      <w:r>
        <w:rPr>
          <w:spacing w:val="40"/>
        </w:rPr>
        <w:t> </w:t>
      </w:r>
      <w:r>
        <w:rPr/>
        <w:t>reminders</w:t>
      </w:r>
      <w:r>
        <w:rPr>
          <w:spacing w:val="40"/>
        </w:rPr>
        <w:t> </w:t>
      </w:r>
      <w:r>
        <w:rPr/>
        <w:t>of</w:t>
      </w:r>
      <w:r>
        <w:rPr>
          <w:spacing w:val="40"/>
        </w:rPr>
        <w:t> </w:t>
      </w:r>
      <w:r>
        <w:rPr/>
        <w:t>their</w:t>
      </w:r>
      <w:r>
        <w:rPr>
          <w:spacing w:val="40"/>
        </w:rPr>
        <w:t> </w:t>
      </w:r>
      <w:r>
        <w:rPr/>
        <w:t>husband's</w:t>
      </w:r>
      <w:r>
        <w:rPr>
          <w:spacing w:val="40"/>
        </w:rPr>
        <w:t> </w:t>
      </w:r>
      <w:r>
        <w:rPr/>
        <w:t>death,</w:t>
      </w:r>
      <w:r>
        <w:rPr>
          <w:spacing w:val="40"/>
        </w:rPr>
        <w:t> </w:t>
      </w:r>
      <w:r>
        <w:rPr/>
        <w:t>a</w:t>
      </w:r>
      <w:r>
        <w:rPr>
          <w:spacing w:val="40"/>
        </w:rPr>
        <w:t> </w:t>
      </w:r>
      <w:r>
        <w:rPr/>
        <w:t>proportion</w:t>
      </w:r>
      <w:r>
        <w:rPr>
          <w:spacing w:val="40"/>
        </w:rPr>
        <w:t> </w:t>
      </w:r>
      <w:r>
        <w:rPr/>
        <w:t>three</w:t>
      </w:r>
      <w:r>
        <w:rPr>
          <w:spacing w:val="40"/>
        </w:rPr>
        <w:t> </w:t>
      </w:r>
      <w:r>
        <w:rPr/>
        <w:t>times</w:t>
      </w:r>
      <w:r>
        <w:rPr>
          <w:spacing w:val="40"/>
        </w:rPr>
        <w:t> </w:t>
      </w:r>
      <w:r>
        <w:rPr/>
        <w:t>as</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t>large</w:t>
      </w:r>
      <w:r>
        <w:rPr>
          <w:spacing w:val="23"/>
        </w:rPr>
        <w:t> </w:t>
      </w:r>
      <w:r>
        <w:rPr/>
        <w:t>in</w:t>
      </w:r>
      <w:r>
        <w:rPr>
          <w:spacing w:val="23"/>
        </w:rPr>
        <w:t> </w:t>
      </w:r>
      <w:r>
        <w:rPr/>
        <w:t>Tokyo</w:t>
      </w:r>
      <w:r>
        <w:rPr>
          <w:spacing w:val="24"/>
        </w:rPr>
        <w:t> </w:t>
      </w:r>
      <w:r>
        <w:rPr/>
        <w:t>as</w:t>
      </w:r>
      <w:r>
        <w:rPr>
          <w:spacing w:val="23"/>
        </w:rPr>
        <w:t> </w:t>
      </w:r>
      <w:r>
        <w:rPr/>
        <w:t>in</w:t>
      </w:r>
      <w:r>
        <w:rPr>
          <w:spacing w:val="24"/>
        </w:rPr>
        <w:t> </w:t>
      </w:r>
      <w:r>
        <w:rPr/>
        <w:t>London.</w:t>
      </w:r>
      <w:r>
        <w:rPr>
          <w:spacing w:val="23"/>
        </w:rPr>
        <w:t> </w:t>
      </w:r>
      <w:r>
        <w:rPr/>
        <w:t>As possible</w:t>
      </w:r>
      <w:r>
        <w:rPr>
          <w:spacing w:val="24"/>
        </w:rPr>
        <w:t> </w:t>
      </w:r>
      <w:r>
        <w:rPr/>
        <w:t>explanations</w:t>
      </w:r>
      <w:r>
        <w:rPr>
          <w:spacing w:val="23"/>
        </w:rPr>
        <w:t> </w:t>
      </w:r>
      <w:r>
        <w:rPr/>
        <w:t>of</w:t>
      </w:r>
      <w:r>
        <w:rPr>
          <w:spacing w:val="24"/>
        </w:rPr>
        <w:t> </w:t>
      </w:r>
      <w:r>
        <w:rPr/>
        <w:t>this</w:t>
      </w:r>
      <w:r>
        <w:rPr>
          <w:spacing w:val="23"/>
        </w:rPr>
        <w:t> </w:t>
      </w:r>
      <w:r>
        <w:rPr/>
        <w:t>high</w:t>
      </w:r>
      <w:r>
        <w:rPr>
          <w:spacing w:val="24"/>
        </w:rPr>
        <w:t> </w:t>
      </w:r>
      <w:r>
        <w:rPr/>
        <w:t>incidence Yamomoto</w:t>
      </w:r>
      <w:r>
        <w:rPr>
          <w:spacing w:val="24"/>
        </w:rPr>
        <w:t> </w:t>
      </w:r>
      <w:r>
        <w:rPr/>
        <w:t>and his colleagues draw attention to the fact that their interviews were held during the widows'</w:t>
      </w:r>
      <w:r>
        <w:rPr>
          <w:spacing w:val="40"/>
        </w:rPr>
        <w:t> </w:t>
      </w:r>
      <w:r>
        <w:rPr/>
        <w:t>period</w:t>
      </w:r>
      <w:r>
        <w:rPr>
          <w:spacing w:val="23"/>
        </w:rPr>
        <w:t> </w:t>
      </w:r>
      <w:r>
        <w:rPr/>
        <w:t>of</w:t>
      </w:r>
      <w:r>
        <w:rPr>
          <w:spacing w:val="24"/>
        </w:rPr>
        <w:t> </w:t>
      </w:r>
      <w:r>
        <w:rPr/>
        <w:t>acute</w:t>
      </w:r>
      <w:r>
        <w:rPr>
          <w:spacing w:val="23"/>
        </w:rPr>
        <w:t> </w:t>
      </w:r>
      <w:r>
        <w:rPr/>
        <w:t>grieving,</w:t>
      </w:r>
      <w:r>
        <w:rPr>
          <w:spacing w:val="24"/>
        </w:rPr>
        <w:t> </w:t>
      </w:r>
      <w:r>
        <w:rPr/>
        <w:t>that</w:t>
      </w:r>
      <w:r>
        <w:rPr>
          <w:spacing w:val="23"/>
        </w:rPr>
        <w:t> </w:t>
      </w:r>
      <w:r>
        <w:rPr/>
        <w:t>in</w:t>
      </w:r>
      <w:r>
        <w:rPr>
          <w:spacing w:val="24"/>
        </w:rPr>
        <w:t> </w:t>
      </w:r>
      <w:r>
        <w:rPr/>
        <w:t>all</w:t>
      </w:r>
      <w:r>
        <w:rPr>
          <w:spacing w:val="24"/>
        </w:rPr>
        <w:t> </w:t>
      </w:r>
      <w:r>
        <w:rPr/>
        <w:t>cases</w:t>
      </w:r>
      <w:r>
        <w:rPr>
          <w:spacing w:val="23"/>
        </w:rPr>
        <w:t> </w:t>
      </w:r>
      <w:r>
        <w:rPr/>
        <w:t>death</w:t>
      </w:r>
      <w:r>
        <w:rPr>
          <w:spacing w:val="24"/>
        </w:rPr>
        <w:t> </w:t>
      </w:r>
      <w:r>
        <w:rPr/>
        <w:t>had</w:t>
      </w:r>
      <w:r>
        <w:rPr>
          <w:spacing w:val="23"/>
        </w:rPr>
        <w:t> </w:t>
      </w:r>
      <w:r>
        <w:rPr/>
        <w:t>been</w:t>
      </w:r>
      <w:r>
        <w:rPr>
          <w:spacing w:val="23"/>
        </w:rPr>
        <w:t> </w:t>
      </w:r>
      <w:r>
        <w:rPr/>
        <w:t>sudden</w:t>
      </w:r>
      <w:r>
        <w:rPr>
          <w:spacing w:val="24"/>
        </w:rPr>
        <w:t> </w:t>
      </w:r>
      <w:r>
        <w:rPr/>
        <w:t>and</w:t>
      </w:r>
      <w:r>
        <w:rPr>
          <w:spacing w:val="23"/>
        </w:rPr>
        <w:t> </w:t>
      </w:r>
      <w:r>
        <w:rPr/>
        <w:t>that</w:t>
      </w:r>
      <w:r>
        <w:rPr>
          <w:spacing w:val="24"/>
        </w:rPr>
        <w:t> </w:t>
      </w:r>
      <w:r>
        <w:rPr/>
        <w:t>in</w:t>
      </w:r>
      <w:r>
        <w:rPr>
          <w:spacing w:val="24"/>
        </w:rPr>
        <w:t> </w:t>
      </w:r>
      <w:r>
        <w:rPr/>
        <w:t>some</w:t>
      </w:r>
      <w:r>
        <w:rPr>
          <w:spacing w:val="24"/>
        </w:rPr>
        <w:t> </w:t>
      </w:r>
      <w:r>
        <w:rPr/>
        <w:t>the widow had been exposed to a gory and distressing scene. The likelihood of the latter being of special importance in the Tokyo findings is indicated by the findings of Maddison and his colleagues which are reported in Chapter 10. It is also possible that the constant presence in their living rooms of the altar to the dead spouse may have played some part in provoking their desire to escape reminders.</w:t>
      </w:r>
    </w:p>
    <w:p>
      <w:pPr>
        <w:pStyle w:val="BodyText"/>
        <w:spacing w:before="4"/>
      </w:pPr>
    </w:p>
    <w:p>
      <w:pPr>
        <w:pStyle w:val="BodyText"/>
        <w:spacing w:line="247" w:lineRule="auto"/>
        <w:ind w:left="152" w:right="788"/>
        <w:jc w:val="both"/>
      </w:pPr>
      <w:r>
        <w:rPr/>
        <w:t>It is not without interest that four of the six Tokyo widows who disclaimed any religious affiliation</w:t>
      </w:r>
      <w:r>
        <w:rPr>
          <w:spacing w:val="30"/>
        </w:rPr>
        <w:t> </w:t>
      </w:r>
      <w:r>
        <w:rPr/>
        <w:t>none</w:t>
      </w:r>
      <w:r>
        <w:rPr>
          <w:spacing w:val="30"/>
        </w:rPr>
        <w:t> </w:t>
      </w:r>
      <w:r>
        <w:rPr/>
        <w:t>the</w:t>
      </w:r>
      <w:r>
        <w:rPr>
          <w:spacing w:val="29"/>
        </w:rPr>
        <w:t> </w:t>
      </w:r>
      <w:r>
        <w:rPr/>
        <w:t>less</w:t>
      </w:r>
      <w:r>
        <w:rPr>
          <w:spacing w:val="30"/>
        </w:rPr>
        <w:t> </w:t>
      </w:r>
      <w:r>
        <w:rPr/>
        <w:t>followed</w:t>
      </w:r>
      <w:r>
        <w:rPr>
          <w:spacing w:val="30"/>
        </w:rPr>
        <w:t> </w:t>
      </w:r>
      <w:r>
        <w:rPr/>
        <w:t>the</w:t>
      </w:r>
      <w:r>
        <w:rPr>
          <w:spacing w:val="30"/>
        </w:rPr>
        <w:t> </w:t>
      </w:r>
      <w:r>
        <w:rPr/>
        <w:t>tradition</w:t>
      </w:r>
      <w:r>
        <w:rPr>
          <w:spacing w:val="29"/>
        </w:rPr>
        <w:t> </w:t>
      </w:r>
      <w:r>
        <w:rPr/>
        <w:t>of</w:t>
      </w:r>
      <w:r>
        <w:rPr>
          <w:spacing w:val="30"/>
        </w:rPr>
        <w:t> </w:t>
      </w:r>
      <w:r>
        <w:rPr/>
        <w:t>building</w:t>
      </w:r>
      <w:r>
        <w:rPr>
          <w:spacing w:val="32"/>
        </w:rPr>
        <w:t> </w:t>
      </w:r>
      <w:r>
        <w:rPr/>
        <w:t>an</w:t>
      </w:r>
      <w:r>
        <w:rPr>
          <w:spacing w:val="29"/>
        </w:rPr>
        <w:t> </w:t>
      </w:r>
      <w:r>
        <w:rPr/>
        <w:t>altar,</w:t>
      </w:r>
      <w:r>
        <w:rPr>
          <w:spacing w:val="30"/>
        </w:rPr>
        <w:t> </w:t>
      </w:r>
      <w:r>
        <w:rPr/>
        <w:t>and</w:t>
      </w:r>
      <w:r>
        <w:rPr>
          <w:spacing w:val="30"/>
        </w:rPr>
        <w:t> </w:t>
      </w:r>
      <w:r>
        <w:rPr/>
        <w:t>one</w:t>
      </w:r>
      <w:r>
        <w:rPr>
          <w:spacing w:val="29"/>
        </w:rPr>
        <w:t> </w:t>
      </w:r>
      <w:r>
        <w:rPr/>
        <w:t>of</w:t>
      </w:r>
      <w:r>
        <w:rPr>
          <w:spacing w:val="30"/>
        </w:rPr>
        <w:t> </w:t>
      </w:r>
      <w:r>
        <w:rPr/>
        <w:t>the</w:t>
      </w:r>
      <w:r>
        <w:rPr>
          <w:spacing w:val="29"/>
        </w:rPr>
        <w:t> </w:t>
      </w:r>
      <w:r>
        <w:rPr/>
        <w:t>other</w:t>
      </w:r>
      <w:r>
        <w:rPr>
          <w:spacing w:val="30"/>
        </w:rPr>
        <w:t> </w:t>
      </w:r>
      <w:r>
        <w:rPr/>
        <w:t>two was also planning to do so. This is further illustration of the strong urge to maintain the relationship with the dead person which seizes the bereaved whether it is in keeping with consciously</w:t>
      </w:r>
      <w:r>
        <w:rPr>
          <w:spacing w:val="20"/>
        </w:rPr>
        <w:t> </w:t>
      </w:r>
      <w:r>
        <w:rPr/>
        <w:t>held</w:t>
      </w:r>
      <w:r>
        <w:rPr>
          <w:spacing w:val="18"/>
        </w:rPr>
        <w:t> </w:t>
      </w:r>
      <w:r>
        <w:rPr/>
        <w:t>beliefs</w:t>
      </w:r>
      <w:r>
        <w:rPr>
          <w:spacing w:val="18"/>
        </w:rPr>
        <w:t> </w:t>
      </w:r>
      <w:r>
        <w:rPr/>
        <w:t>or</w:t>
      </w:r>
      <w:r>
        <w:rPr>
          <w:spacing w:val="18"/>
        </w:rPr>
        <w:t> </w:t>
      </w:r>
      <w:r>
        <w:rPr/>
        <w:t>at</w:t>
      </w:r>
      <w:r>
        <w:rPr>
          <w:spacing w:val="19"/>
        </w:rPr>
        <w:t> </w:t>
      </w:r>
      <w:r>
        <w:rPr/>
        <w:t>variance</w:t>
      </w:r>
      <w:r>
        <w:rPr>
          <w:spacing w:val="17"/>
        </w:rPr>
        <w:t> </w:t>
      </w:r>
      <w:r>
        <w:rPr/>
        <w:t>with</w:t>
      </w:r>
      <w:r>
        <w:rPr>
          <w:spacing w:val="18"/>
        </w:rPr>
        <w:t> </w:t>
      </w:r>
      <w:r>
        <w:rPr/>
        <w:t>them.</w:t>
      </w:r>
      <w:r>
        <w:rPr>
          <w:spacing w:val="20"/>
        </w:rPr>
        <w:t> </w:t>
      </w:r>
      <w:r>
        <w:rPr/>
        <w:t>A</w:t>
      </w:r>
      <w:r>
        <w:rPr>
          <w:spacing w:val="19"/>
        </w:rPr>
        <w:t> </w:t>
      </w:r>
      <w:r>
        <w:rPr/>
        <w:t>comparable</w:t>
      </w:r>
      <w:r>
        <w:rPr>
          <w:spacing w:val="20"/>
        </w:rPr>
        <w:t> </w:t>
      </w:r>
      <w:r>
        <w:rPr/>
        <w:t>example</w:t>
      </w:r>
      <w:r>
        <w:rPr>
          <w:spacing w:val="18"/>
        </w:rPr>
        <w:t> </w:t>
      </w:r>
      <w:r>
        <w:rPr/>
        <w:t>is</w:t>
      </w:r>
      <w:r>
        <w:rPr>
          <w:spacing w:val="19"/>
        </w:rPr>
        <w:t> </w:t>
      </w:r>
      <w:r>
        <w:rPr/>
        <w:t>reported</w:t>
      </w:r>
      <w:r>
        <w:rPr>
          <w:spacing w:val="19"/>
        </w:rPr>
        <w:t> </w:t>
      </w:r>
      <w:r>
        <w:rPr/>
        <w:t>by</w:t>
      </w:r>
      <w:r>
        <w:rPr>
          <w:spacing w:val="20"/>
        </w:rPr>
        <w:t> </w:t>
      </w:r>
      <w:r>
        <w:rPr/>
        <w:t>Palgi ( 1973) from Israel: 'Soon after the Six-day War there was a sudden upsurge of interest in spiritualism among some of the younger educated groups of Western origin. There were even incidents</w:t>
      </w:r>
      <w:r>
        <w:rPr>
          <w:spacing w:val="40"/>
        </w:rPr>
        <w:t> </w:t>
      </w:r>
      <w:r>
        <w:rPr/>
        <w:t>in</w:t>
      </w:r>
      <w:r>
        <w:rPr>
          <w:spacing w:val="40"/>
        </w:rPr>
        <w:t> </w:t>
      </w:r>
      <w:r>
        <w:rPr/>
        <w:t>some</w:t>
      </w:r>
      <w:r>
        <w:rPr>
          <w:spacing w:val="40"/>
        </w:rPr>
        <w:t> </w:t>
      </w:r>
      <w:r>
        <w:rPr/>
        <w:t>of</w:t>
      </w:r>
      <w:r>
        <w:rPr>
          <w:spacing w:val="40"/>
        </w:rPr>
        <w:t> </w:t>
      </w:r>
      <w:r>
        <w:rPr/>
        <w:t>the</w:t>
      </w:r>
      <w:r>
        <w:rPr>
          <w:spacing w:val="40"/>
        </w:rPr>
        <w:t> </w:t>
      </w:r>
      <w:r>
        <w:rPr/>
        <w:t>secular</w:t>
      </w:r>
      <w:r>
        <w:rPr>
          <w:spacing w:val="40"/>
        </w:rPr>
        <w:t> </w:t>
      </w:r>
      <w:r>
        <w:rPr/>
        <w:t>left-wing</w:t>
      </w:r>
      <w:r>
        <w:rPr>
          <w:spacing w:val="40"/>
        </w:rPr>
        <w:t> </w:t>
      </w:r>
      <w:r>
        <w:rPr/>
        <w:t>Kibbutzim</w:t>
      </w:r>
      <w:r>
        <w:rPr>
          <w:spacing w:val="40"/>
        </w:rPr>
        <w:t> </w:t>
      </w:r>
      <w:r>
        <w:rPr/>
        <w:t>of</w:t>
      </w:r>
      <w:r>
        <w:rPr>
          <w:spacing w:val="40"/>
        </w:rPr>
        <w:t> </w:t>
      </w:r>
      <w:r>
        <w:rPr/>
        <w:t>young</w:t>
      </w:r>
      <w:r>
        <w:rPr>
          <w:spacing w:val="40"/>
        </w:rPr>
        <w:t> </w:t>
      </w:r>
      <w:r>
        <w:rPr/>
        <w:t>soldiers</w:t>
      </w:r>
      <w:r>
        <w:rPr>
          <w:spacing w:val="40"/>
        </w:rPr>
        <w:t> </w:t>
      </w:r>
      <w:r>
        <w:rPr/>
        <w:t>participating</w:t>
      </w:r>
      <w:r>
        <w:rPr>
          <w:spacing w:val="40"/>
        </w:rPr>
        <w:t> </w:t>
      </w:r>
      <w:r>
        <w:rPr/>
        <w:t>in seances in an attempt to establish contact with their fallen comrades.'</w:t>
      </w:r>
    </w:p>
    <w:p>
      <w:pPr>
        <w:pStyle w:val="BodyText"/>
        <w:spacing w:before="2"/>
      </w:pPr>
    </w:p>
    <w:p>
      <w:pPr>
        <w:pStyle w:val="BodyText"/>
        <w:ind w:left="152"/>
      </w:pPr>
      <w:r>
        <w:rPr/>
        <w:t>-</w:t>
      </w:r>
      <w:r>
        <w:rPr>
          <w:spacing w:val="-4"/>
        </w:rPr>
        <w:t>136-</w:t>
      </w:r>
    </w:p>
    <w:p>
      <w:pPr>
        <w:pStyle w:val="BodyText"/>
        <w:spacing w:before="2"/>
        <w:rPr>
          <w:sz w:val="23"/>
        </w:rPr>
      </w:pPr>
    </w:p>
    <w:p>
      <w:pPr>
        <w:pStyle w:val="Heading1"/>
      </w:pPr>
      <w:r>
        <w:rPr/>
        <w:t>CHAPTER</w:t>
      </w:r>
      <w:r>
        <w:rPr>
          <w:spacing w:val="-5"/>
        </w:rPr>
        <w:t> </w:t>
      </w:r>
      <w:r>
        <w:rPr>
          <w:spacing w:val="-10"/>
        </w:rPr>
        <w:t>9</w:t>
      </w:r>
    </w:p>
    <w:p>
      <w:pPr>
        <w:pStyle w:val="Heading4"/>
        <w:spacing w:before="2"/>
      </w:pPr>
      <w:r>
        <w:rPr/>
        <w:t>Disordered</w:t>
      </w:r>
      <w:r>
        <w:rPr>
          <w:spacing w:val="4"/>
        </w:rPr>
        <w:t> </w:t>
      </w:r>
      <w:r>
        <w:rPr>
          <w:spacing w:val="-2"/>
        </w:rPr>
        <w:t>Variants</w:t>
      </w:r>
    </w:p>
    <w:p>
      <w:pPr>
        <w:pStyle w:val="BodyText"/>
        <w:spacing w:before="7"/>
        <w:rPr>
          <w:b/>
          <w:sz w:val="23"/>
        </w:rPr>
      </w:pPr>
    </w:p>
    <w:p>
      <w:pPr>
        <w:pStyle w:val="BodyText"/>
        <w:spacing w:line="244" w:lineRule="auto"/>
        <w:ind w:left="152" w:right="5404"/>
      </w:pPr>
      <w:r>
        <w:rPr/>
        <w:t>Sorrow concealed, like an oven stopp'd, Doth burn the heart to cinders where it is.</w:t>
      </w:r>
    </w:p>
    <w:p>
      <w:pPr>
        <w:pStyle w:val="BodyText"/>
        <w:spacing w:before="1"/>
        <w:rPr>
          <w:sz w:val="23"/>
        </w:rPr>
      </w:pPr>
    </w:p>
    <w:p>
      <w:pPr>
        <w:spacing w:before="1"/>
        <w:ind w:left="152" w:right="0" w:firstLine="0"/>
        <w:jc w:val="left"/>
        <w:rPr>
          <w:i/>
          <w:sz w:val="22"/>
        </w:rPr>
      </w:pPr>
      <w:r>
        <w:rPr>
          <w:sz w:val="22"/>
        </w:rPr>
        <w:t>SHAKESPEARE,</w:t>
      </w:r>
      <w:r>
        <w:rPr>
          <w:spacing w:val="16"/>
          <w:sz w:val="22"/>
        </w:rPr>
        <w:t> </w:t>
      </w:r>
      <w:r>
        <w:rPr>
          <w:i/>
          <w:sz w:val="22"/>
        </w:rPr>
        <w:t>Titus</w:t>
      </w:r>
      <w:r>
        <w:rPr>
          <w:i/>
          <w:spacing w:val="17"/>
          <w:sz w:val="22"/>
        </w:rPr>
        <w:t> </w:t>
      </w:r>
      <w:r>
        <w:rPr>
          <w:i/>
          <w:spacing w:val="-2"/>
          <w:sz w:val="22"/>
        </w:rPr>
        <w:t>Andronicus</w:t>
      </w:r>
    </w:p>
    <w:p>
      <w:pPr>
        <w:pStyle w:val="BodyText"/>
        <w:spacing w:before="4"/>
        <w:rPr>
          <w:i/>
          <w:sz w:val="23"/>
        </w:rPr>
      </w:pPr>
    </w:p>
    <w:p>
      <w:pPr>
        <w:pStyle w:val="Heading4"/>
      </w:pPr>
      <w:r>
        <w:rPr/>
        <w:t>Two</w:t>
      </w:r>
      <w:r>
        <w:rPr>
          <w:spacing w:val="6"/>
        </w:rPr>
        <w:t> </w:t>
      </w:r>
      <w:r>
        <w:rPr/>
        <w:t>main</w:t>
      </w:r>
      <w:r>
        <w:rPr>
          <w:spacing w:val="6"/>
        </w:rPr>
        <w:t> </w:t>
      </w:r>
      <w:r>
        <w:rPr>
          <w:spacing w:val="-2"/>
        </w:rPr>
        <w:t>variants</w:t>
      </w:r>
    </w:p>
    <w:p>
      <w:pPr>
        <w:pStyle w:val="BodyText"/>
        <w:spacing w:before="5"/>
        <w:rPr>
          <w:b/>
          <w:sz w:val="23"/>
        </w:rPr>
      </w:pPr>
    </w:p>
    <w:p>
      <w:pPr>
        <w:pStyle w:val="BodyText"/>
        <w:spacing w:line="247" w:lineRule="auto"/>
        <w:ind w:left="152" w:right="785"/>
        <w:jc w:val="both"/>
      </w:pPr>
      <w:r>
        <w:rPr/>
        <w:t>A great deal of the literature on disordered mourning derives from the work of psychoanalysts and</w:t>
      </w:r>
      <w:r>
        <w:rPr>
          <w:spacing w:val="40"/>
        </w:rPr>
        <w:t> </w:t>
      </w:r>
      <w:r>
        <w:rPr/>
        <w:t>other</w:t>
      </w:r>
      <w:r>
        <w:rPr>
          <w:spacing w:val="40"/>
        </w:rPr>
        <w:t> </w:t>
      </w:r>
      <w:r>
        <w:rPr/>
        <w:t>psychotherapists</w:t>
      </w:r>
      <w:r>
        <w:rPr>
          <w:spacing w:val="40"/>
        </w:rPr>
        <w:t> </w:t>
      </w:r>
      <w:r>
        <w:rPr/>
        <w:t>who</w:t>
      </w:r>
      <w:r>
        <w:rPr>
          <w:spacing w:val="40"/>
        </w:rPr>
        <w:t> </w:t>
      </w:r>
      <w:r>
        <w:rPr/>
        <w:t>have</w:t>
      </w:r>
      <w:r>
        <w:rPr>
          <w:spacing w:val="40"/>
        </w:rPr>
        <w:t> </w:t>
      </w:r>
      <w:r>
        <w:rPr/>
        <w:t>traced</w:t>
      </w:r>
      <w:r>
        <w:rPr>
          <w:spacing w:val="40"/>
        </w:rPr>
        <w:t> </w:t>
      </w:r>
      <w:r>
        <w:rPr/>
        <w:t>the</w:t>
      </w:r>
      <w:r>
        <w:rPr>
          <w:spacing w:val="40"/>
        </w:rPr>
        <w:t> </w:t>
      </w:r>
      <w:r>
        <w:rPr/>
        <w:t>emotional</w:t>
      </w:r>
      <w:r>
        <w:rPr>
          <w:spacing w:val="40"/>
        </w:rPr>
        <w:t> </w:t>
      </w:r>
      <w:r>
        <w:rPr/>
        <w:t>disturbances</w:t>
      </w:r>
      <w:r>
        <w:rPr>
          <w:spacing w:val="40"/>
        </w:rPr>
        <w:t> </w:t>
      </w:r>
      <w:r>
        <w:rPr/>
        <w:t>of</w:t>
      </w:r>
      <w:r>
        <w:rPr>
          <w:spacing w:val="40"/>
        </w:rPr>
        <w:t> </w:t>
      </w:r>
      <w:r>
        <w:rPr/>
        <w:t>some</w:t>
      </w:r>
      <w:r>
        <w:rPr>
          <w:spacing w:val="40"/>
        </w:rPr>
        <w:t> </w:t>
      </w:r>
      <w:r>
        <w:rPr/>
        <w:t>of</w:t>
      </w:r>
      <w:r>
        <w:rPr>
          <w:spacing w:val="40"/>
        </w:rPr>
        <w:t> </w:t>
      </w:r>
      <w:r>
        <w:rPr/>
        <w:t>their patients</w:t>
      </w:r>
      <w:r>
        <w:rPr>
          <w:spacing w:val="40"/>
        </w:rPr>
        <w:t> </w:t>
      </w:r>
      <w:r>
        <w:rPr/>
        <w:t>to</w:t>
      </w:r>
      <w:r>
        <w:rPr>
          <w:spacing w:val="37"/>
        </w:rPr>
        <w:t> </w:t>
      </w:r>
      <w:r>
        <w:rPr/>
        <w:t>a</w:t>
      </w:r>
      <w:r>
        <w:rPr>
          <w:spacing w:val="40"/>
        </w:rPr>
        <w:t> </w:t>
      </w:r>
      <w:r>
        <w:rPr/>
        <w:t>bereavement</w:t>
      </w:r>
      <w:r>
        <w:rPr>
          <w:spacing w:val="39"/>
        </w:rPr>
        <w:t> </w:t>
      </w:r>
      <w:r>
        <w:rPr/>
        <w:t>suffered</w:t>
      </w:r>
      <w:r>
        <w:rPr>
          <w:spacing w:val="40"/>
        </w:rPr>
        <w:t> </w:t>
      </w:r>
      <w:r>
        <w:rPr/>
        <w:t>at</w:t>
      </w:r>
      <w:r>
        <w:rPr>
          <w:spacing w:val="39"/>
        </w:rPr>
        <w:t> </w:t>
      </w:r>
      <w:r>
        <w:rPr/>
        <w:t>some</w:t>
      </w:r>
      <w:r>
        <w:rPr>
          <w:spacing w:val="40"/>
        </w:rPr>
        <w:t> </w:t>
      </w:r>
      <w:r>
        <w:rPr/>
        <w:t>earlier</w:t>
      </w:r>
      <w:r>
        <w:rPr>
          <w:spacing w:val="40"/>
        </w:rPr>
        <w:t> </w:t>
      </w:r>
      <w:r>
        <w:rPr/>
        <w:t>time.</w:t>
      </w:r>
      <w:r>
        <w:rPr>
          <w:spacing w:val="39"/>
        </w:rPr>
        <w:t> </w:t>
      </w:r>
      <w:r>
        <w:rPr/>
        <w:t>Not</w:t>
      </w:r>
      <w:r>
        <w:rPr>
          <w:spacing w:val="37"/>
        </w:rPr>
        <w:t> </w:t>
      </w:r>
      <w:r>
        <w:rPr/>
        <w:t>only</w:t>
      </w:r>
      <w:r>
        <w:rPr>
          <w:spacing w:val="40"/>
        </w:rPr>
        <w:t> </w:t>
      </w:r>
      <w:r>
        <w:rPr/>
        <w:t>has</w:t>
      </w:r>
      <w:r>
        <w:rPr>
          <w:spacing w:val="39"/>
        </w:rPr>
        <w:t> </w:t>
      </w:r>
      <w:r>
        <w:rPr/>
        <w:t>an</w:t>
      </w:r>
      <w:r>
        <w:rPr>
          <w:spacing w:val="37"/>
        </w:rPr>
        <w:t> </w:t>
      </w:r>
      <w:r>
        <w:rPr/>
        <w:t>enormous</w:t>
      </w:r>
      <w:r>
        <w:rPr>
          <w:spacing w:val="40"/>
        </w:rPr>
        <w:t> </w:t>
      </w:r>
      <w:r>
        <w:rPr/>
        <w:t>amount been learned from these studies about the psychopathology of mourning but it was these</w:t>
      </w:r>
      <w:r>
        <w:rPr>
          <w:spacing w:val="80"/>
        </w:rPr>
        <w:t> </w:t>
      </w:r>
      <w:r>
        <w:rPr/>
        <w:t>findings</w:t>
      </w:r>
      <w:r>
        <w:rPr>
          <w:spacing w:val="40"/>
        </w:rPr>
        <w:t> </w:t>
      </w:r>
      <w:r>
        <w:rPr/>
        <w:t>that</w:t>
      </w:r>
      <w:r>
        <w:rPr>
          <w:spacing w:val="40"/>
        </w:rPr>
        <w:t> </w:t>
      </w:r>
      <w:r>
        <w:rPr/>
        <w:t>first</w:t>
      </w:r>
      <w:r>
        <w:rPr>
          <w:spacing w:val="40"/>
        </w:rPr>
        <w:t> </w:t>
      </w:r>
      <w:r>
        <w:rPr/>
        <w:t>drew</w:t>
      </w:r>
      <w:r>
        <w:rPr>
          <w:spacing w:val="40"/>
        </w:rPr>
        <w:t> </w:t>
      </w:r>
      <w:r>
        <w:rPr/>
        <w:t>attention</w:t>
      </w:r>
      <w:r>
        <w:rPr>
          <w:spacing w:val="40"/>
        </w:rPr>
        <w:t> </w:t>
      </w:r>
      <w:r>
        <w:rPr/>
        <w:t>to</w:t>
      </w:r>
      <w:r>
        <w:rPr>
          <w:spacing w:val="40"/>
        </w:rPr>
        <w:t> </w:t>
      </w:r>
      <w:r>
        <w:rPr/>
        <w:t>the</w:t>
      </w:r>
      <w:r>
        <w:rPr>
          <w:spacing w:val="40"/>
        </w:rPr>
        <w:t> </w:t>
      </w:r>
      <w:r>
        <w:rPr/>
        <w:t>field</w:t>
      </w:r>
      <w:r>
        <w:rPr>
          <w:spacing w:val="40"/>
        </w:rPr>
        <w:t> </w:t>
      </w:r>
      <w:r>
        <w:rPr/>
        <w:t>and</w:t>
      </w:r>
      <w:r>
        <w:rPr>
          <w:spacing w:val="40"/>
        </w:rPr>
        <w:t> </w:t>
      </w:r>
      <w:r>
        <w:rPr/>
        <w:t>led</w:t>
      </w:r>
      <w:r>
        <w:rPr>
          <w:spacing w:val="40"/>
        </w:rPr>
        <w:t> </w:t>
      </w:r>
      <w:r>
        <w:rPr/>
        <w:t>on</w:t>
      </w:r>
      <w:r>
        <w:rPr>
          <w:spacing w:val="40"/>
        </w:rPr>
        <w:t> </w:t>
      </w:r>
      <w:r>
        <w:rPr/>
        <w:t>to</w:t>
      </w:r>
      <w:r>
        <w:rPr>
          <w:spacing w:val="40"/>
        </w:rPr>
        <w:t> </w:t>
      </w:r>
      <w:r>
        <w:rPr/>
        <w:t>the</w:t>
      </w:r>
      <w:r>
        <w:rPr>
          <w:spacing w:val="40"/>
        </w:rPr>
        <w:t> </w:t>
      </w:r>
      <w:r>
        <w:rPr/>
        <w:t>more</w:t>
      </w:r>
      <w:r>
        <w:rPr>
          <w:spacing w:val="40"/>
        </w:rPr>
        <w:t> </w:t>
      </w:r>
      <w:r>
        <w:rPr/>
        <w:t>systematic</w:t>
      </w:r>
      <w:r>
        <w:rPr>
          <w:spacing w:val="40"/>
        </w:rPr>
        <w:t> </w:t>
      </w:r>
      <w:r>
        <w:rPr/>
        <w:t>studies</w:t>
      </w:r>
      <w:r>
        <w:rPr>
          <w:spacing w:val="40"/>
        </w:rPr>
        <w:t> </w:t>
      </w:r>
      <w:r>
        <w:rPr/>
        <w:t>of recent</w:t>
      </w:r>
      <w:r>
        <w:rPr>
          <w:spacing w:val="40"/>
        </w:rPr>
        <w:t> </w:t>
      </w:r>
      <w:r>
        <w:rPr/>
        <w:t>years.</w:t>
      </w:r>
      <w:r>
        <w:rPr>
          <w:spacing w:val="40"/>
        </w:rPr>
        <w:t> </w:t>
      </w:r>
      <w:r>
        <w:rPr/>
        <w:t>In</w:t>
      </w:r>
      <w:r>
        <w:rPr>
          <w:spacing w:val="40"/>
        </w:rPr>
        <w:t> </w:t>
      </w:r>
      <w:r>
        <w:rPr/>
        <w:t>this</w:t>
      </w:r>
      <w:r>
        <w:rPr>
          <w:spacing w:val="40"/>
        </w:rPr>
        <w:t> </w:t>
      </w:r>
      <w:r>
        <w:rPr/>
        <w:t>chapter</w:t>
      </w:r>
      <w:r>
        <w:rPr>
          <w:spacing w:val="40"/>
        </w:rPr>
        <w:t> </w:t>
      </w:r>
      <w:r>
        <w:rPr/>
        <w:t>we</w:t>
      </w:r>
      <w:r>
        <w:rPr>
          <w:spacing w:val="40"/>
        </w:rPr>
        <w:t> </w:t>
      </w:r>
      <w:r>
        <w:rPr/>
        <w:t>start</w:t>
      </w:r>
      <w:r>
        <w:rPr>
          <w:spacing w:val="40"/>
        </w:rPr>
        <w:t> </w:t>
      </w:r>
      <w:r>
        <w:rPr/>
        <w:t>by</w:t>
      </w:r>
      <w:r>
        <w:rPr>
          <w:spacing w:val="40"/>
        </w:rPr>
        <w:t> </w:t>
      </w:r>
      <w:r>
        <w:rPr/>
        <w:t>drawing</w:t>
      </w:r>
      <w:r>
        <w:rPr>
          <w:spacing w:val="40"/>
        </w:rPr>
        <w:t> </w:t>
      </w:r>
      <w:r>
        <w:rPr/>
        <w:t>on</w:t>
      </w:r>
      <w:r>
        <w:rPr>
          <w:spacing w:val="40"/>
        </w:rPr>
        <w:t> </w:t>
      </w:r>
      <w:r>
        <w:rPr/>
        <w:t>the</w:t>
      </w:r>
      <w:r>
        <w:rPr>
          <w:spacing w:val="40"/>
        </w:rPr>
        <w:t> </w:t>
      </w:r>
      <w:r>
        <w:rPr/>
        <w:t>findings</w:t>
      </w:r>
      <w:r>
        <w:rPr>
          <w:spacing w:val="40"/>
        </w:rPr>
        <w:t> </w:t>
      </w:r>
      <w:r>
        <w:rPr/>
        <w:t>of</w:t>
      </w:r>
      <w:r>
        <w:rPr>
          <w:spacing w:val="40"/>
        </w:rPr>
        <w:t> </w:t>
      </w:r>
      <w:r>
        <w:rPr/>
        <w:t>these</w:t>
      </w:r>
      <w:r>
        <w:rPr>
          <w:spacing w:val="40"/>
        </w:rPr>
        <w:t> </w:t>
      </w:r>
      <w:r>
        <w:rPr/>
        <w:t>recent</w:t>
      </w:r>
      <w:r>
        <w:rPr>
          <w:spacing w:val="40"/>
        </w:rPr>
        <w:t> </w:t>
      </w:r>
      <w:r>
        <w:rPr/>
        <w:t>studies because, based as they are on fairly representative samples, they present a broader and more reliable perspective in which to view the problems than can findings drawn exclusively from psychiatric casualties. Once the scene is set, however, the therapeutic findings become an invaluable source for deepening our understanding of the processes, cognitive and emotional, that are at work.</w:t>
      </w:r>
    </w:p>
    <w:p>
      <w:pPr>
        <w:pStyle w:val="BodyText"/>
        <w:spacing w:before="11"/>
        <w:rPr>
          <w:sz w:val="21"/>
        </w:rPr>
      </w:pPr>
    </w:p>
    <w:p>
      <w:pPr>
        <w:pStyle w:val="BodyText"/>
        <w:spacing w:line="247" w:lineRule="auto"/>
        <w:ind w:left="152" w:right="785"/>
        <w:jc w:val="both"/>
      </w:pPr>
      <w:r>
        <w:rPr/>
        <w:pict>
          <v:rect style="position:absolute;margin-left:449.700012pt;margin-top:11.473772pt;width:8.34pt;height:.600010pt;mso-position-horizontal-relative:page;mso-position-vertical-relative:paragraph;z-index:-20084224" id="docshape91" filled="true" fillcolor="#000000" stroked="false">
            <v:fill type="solid"/>
            <w10:wrap type="none"/>
          </v:rect>
        </w:pict>
      </w:r>
      <w:r>
        <w:rPr/>
        <w:t>Disordered</w:t>
      </w:r>
      <w:r>
        <w:rPr>
          <w:spacing w:val="40"/>
        </w:rPr>
        <w:t> </w:t>
      </w:r>
      <w:r>
        <w:rPr/>
        <w:t>variants</w:t>
      </w:r>
      <w:r>
        <w:rPr>
          <w:spacing w:val="40"/>
        </w:rPr>
        <w:t> </w:t>
      </w:r>
      <w:r>
        <w:rPr/>
        <w:t>of</w:t>
      </w:r>
      <w:r>
        <w:rPr>
          <w:spacing w:val="40"/>
        </w:rPr>
        <w:t> </w:t>
      </w:r>
      <w:r>
        <w:rPr/>
        <w:t>mourning</w:t>
      </w:r>
      <w:r>
        <w:rPr>
          <w:spacing w:val="40"/>
        </w:rPr>
        <w:t> </w:t>
      </w:r>
      <w:r>
        <w:rPr/>
        <w:t>lead</w:t>
      </w:r>
      <w:r>
        <w:rPr>
          <w:spacing w:val="40"/>
        </w:rPr>
        <w:t> </w:t>
      </w:r>
      <w:r>
        <w:rPr/>
        <w:t>to</w:t>
      </w:r>
      <w:r>
        <w:rPr>
          <w:spacing w:val="40"/>
        </w:rPr>
        <w:t> </w:t>
      </w:r>
      <w:r>
        <w:rPr/>
        <w:t>many</w:t>
      </w:r>
      <w:r>
        <w:rPr>
          <w:spacing w:val="40"/>
        </w:rPr>
        <w:t> </w:t>
      </w:r>
      <w:r>
        <w:rPr/>
        <w:t>forms</w:t>
      </w:r>
      <w:r>
        <w:rPr>
          <w:spacing w:val="40"/>
        </w:rPr>
        <w:t> </w:t>
      </w:r>
      <w:r>
        <w:rPr/>
        <w:t>of</w:t>
      </w:r>
      <w:r>
        <w:rPr>
          <w:spacing w:val="40"/>
        </w:rPr>
        <w:t> </w:t>
      </w:r>
      <w:r>
        <w:rPr/>
        <w:t>physical</w:t>
      </w:r>
      <w:r>
        <w:rPr>
          <w:spacing w:val="40"/>
        </w:rPr>
        <w:t> </w:t>
      </w:r>
      <w:r>
        <w:rPr/>
        <w:t>ill</w:t>
      </w:r>
      <w:r>
        <w:rPr>
          <w:spacing w:val="40"/>
        </w:rPr>
        <w:t> </w:t>
      </w:r>
      <w:r>
        <w:rPr/>
        <w:t>health</w:t>
      </w:r>
      <w:r>
        <w:rPr>
          <w:spacing w:val="40"/>
        </w:rPr>
        <w:t> </w:t>
      </w:r>
      <w:r>
        <w:rPr>
          <w:vertAlign w:val="superscript"/>
        </w:rPr>
        <w:t>1</w:t>
      </w:r>
      <w:r>
        <w:rPr>
          <w:spacing w:val="40"/>
          <w:vertAlign w:val="baseline"/>
        </w:rPr>
        <w:t> </w:t>
      </w:r>
      <w:r>
        <w:rPr>
          <w:vertAlign w:val="baseline"/>
        </w:rPr>
        <w:t>as</w:t>
      </w:r>
      <w:r>
        <w:rPr>
          <w:spacing w:val="40"/>
          <w:vertAlign w:val="baseline"/>
        </w:rPr>
        <w:t> </w:t>
      </w:r>
      <w:r>
        <w:rPr>
          <w:vertAlign w:val="baseline"/>
        </w:rPr>
        <w:t>well</w:t>
      </w:r>
      <w:r>
        <w:rPr>
          <w:spacing w:val="40"/>
          <w:vertAlign w:val="baseline"/>
        </w:rPr>
        <w:t> </w:t>
      </w:r>
      <w:r>
        <w:rPr>
          <w:vertAlign w:val="baseline"/>
        </w:rPr>
        <w:t>as</w:t>
      </w:r>
      <w:r>
        <w:rPr>
          <w:spacing w:val="40"/>
          <w:vertAlign w:val="baseline"/>
        </w:rPr>
        <w:t> </w:t>
      </w:r>
      <w:r>
        <w:rPr>
          <w:vertAlign w:val="baseline"/>
        </w:rPr>
        <w:t>of mental ill health. Psychologically they result in a bereaved person's capacity to make and to maintain love relationships becoming more or less seriously impaired or, if already impaired, being</w:t>
      </w:r>
      <w:r>
        <w:rPr>
          <w:spacing w:val="20"/>
          <w:vertAlign w:val="baseline"/>
        </w:rPr>
        <w:t> </w:t>
      </w:r>
      <w:r>
        <w:rPr>
          <w:vertAlign w:val="baseline"/>
        </w:rPr>
        <w:t>left</w:t>
      </w:r>
      <w:r>
        <w:rPr>
          <w:spacing w:val="20"/>
          <w:vertAlign w:val="baseline"/>
        </w:rPr>
        <w:t> </w:t>
      </w:r>
      <w:r>
        <w:rPr>
          <w:vertAlign w:val="baseline"/>
        </w:rPr>
        <w:t>more</w:t>
      </w:r>
      <w:r>
        <w:rPr>
          <w:spacing w:val="19"/>
          <w:vertAlign w:val="baseline"/>
        </w:rPr>
        <w:t> </w:t>
      </w:r>
      <w:r>
        <w:rPr>
          <w:vertAlign w:val="baseline"/>
        </w:rPr>
        <w:t>impaired</w:t>
      </w:r>
      <w:r>
        <w:rPr>
          <w:spacing w:val="19"/>
          <w:vertAlign w:val="baseline"/>
        </w:rPr>
        <w:t> </w:t>
      </w:r>
      <w:r>
        <w:rPr>
          <w:vertAlign w:val="baseline"/>
        </w:rPr>
        <w:t>than</w:t>
      </w:r>
      <w:r>
        <w:rPr>
          <w:spacing w:val="20"/>
          <w:vertAlign w:val="baseline"/>
        </w:rPr>
        <w:t> </w:t>
      </w:r>
      <w:r>
        <w:rPr>
          <w:vertAlign w:val="baseline"/>
        </w:rPr>
        <w:t>it</w:t>
      </w:r>
      <w:r>
        <w:rPr>
          <w:spacing w:val="19"/>
          <w:vertAlign w:val="baseline"/>
        </w:rPr>
        <w:t> </w:t>
      </w:r>
      <w:r>
        <w:rPr>
          <w:vertAlign w:val="baseline"/>
        </w:rPr>
        <w:t>was</w:t>
      </w:r>
      <w:r>
        <w:rPr>
          <w:spacing w:val="19"/>
          <w:vertAlign w:val="baseline"/>
        </w:rPr>
        <w:t> </w:t>
      </w:r>
      <w:r>
        <w:rPr>
          <w:vertAlign w:val="baseline"/>
        </w:rPr>
        <w:t>before.</w:t>
      </w:r>
      <w:r>
        <w:rPr>
          <w:spacing w:val="18"/>
          <w:vertAlign w:val="baseline"/>
        </w:rPr>
        <w:t> </w:t>
      </w:r>
      <w:r>
        <w:rPr>
          <w:vertAlign w:val="baseline"/>
        </w:rPr>
        <w:t>Often</w:t>
      </w:r>
      <w:r>
        <w:rPr>
          <w:spacing w:val="19"/>
          <w:vertAlign w:val="baseline"/>
        </w:rPr>
        <w:t> </w:t>
      </w:r>
      <w:r>
        <w:rPr>
          <w:vertAlign w:val="baseline"/>
        </w:rPr>
        <w:t>they</w:t>
      </w:r>
      <w:r>
        <w:rPr>
          <w:spacing w:val="20"/>
          <w:vertAlign w:val="baseline"/>
        </w:rPr>
        <w:t> </w:t>
      </w:r>
      <w:r>
        <w:rPr>
          <w:vertAlign w:val="baseline"/>
        </w:rPr>
        <w:t>affect</w:t>
      </w:r>
      <w:r>
        <w:rPr>
          <w:spacing w:val="19"/>
          <w:vertAlign w:val="baseline"/>
        </w:rPr>
        <w:t> </w:t>
      </w:r>
      <w:r>
        <w:rPr>
          <w:vertAlign w:val="baseline"/>
        </w:rPr>
        <w:t>also</w:t>
      </w:r>
      <w:r>
        <w:rPr>
          <w:spacing w:val="20"/>
          <w:vertAlign w:val="baseline"/>
        </w:rPr>
        <w:t> </w:t>
      </w:r>
      <w:r>
        <w:rPr>
          <w:vertAlign w:val="baseline"/>
        </w:rPr>
        <w:t>a</w:t>
      </w:r>
      <w:r>
        <w:rPr>
          <w:spacing w:val="18"/>
          <w:vertAlign w:val="baseline"/>
        </w:rPr>
        <w:t> </w:t>
      </w:r>
      <w:r>
        <w:rPr>
          <w:vertAlign w:val="baseline"/>
        </w:rPr>
        <w:t>bereaved</w:t>
      </w:r>
      <w:r>
        <w:rPr>
          <w:spacing w:val="19"/>
          <w:vertAlign w:val="baseline"/>
        </w:rPr>
        <w:t> </w:t>
      </w:r>
      <w:r>
        <w:rPr>
          <w:vertAlign w:val="baseline"/>
        </w:rPr>
        <w:t>person's</w:t>
      </w:r>
      <w:r>
        <w:rPr>
          <w:spacing w:val="20"/>
          <w:vertAlign w:val="baseline"/>
        </w:rPr>
        <w:t> </w:t>
      </w:r>
      <w:r>
        <w:rPr>
          <w:vertAlign w:val="baseline"/>
        </w:rPr>
        <w:t>ability to</w:t>
      </w:r>
      <w:r>
        <w:rPr>
          <w:spacing w:val="35"/>
          <w:vertAlign w:val="baseline"/>
        </w:rPr>
        <w:t> </w:t>
      </w:r>
      <w:r>
        <w:rPr>
          <w:vertAlign w:val="baseline"/>
        </w:rPr>
        <w:t>organize</w:t>
      </w:r>
      <w:r>
        <w:rPr>
          <w:spacing w:val="35"/>
          <w:vertAlign w:val="baseline"/>
        </w:rPr>
        <w:t> </w:t>
      </w:r>
      <w:r>
        <w:rPr>
          <w:vertAlign w:val="baseline"/>
        </w:rPr>
        <w:t>the</w:t>
      </w:r>
      <w:r>
        <w:rPr>
          <w:spacing w:val="33"/>
          <w:vertAlign w:val="baseline"/>
        </w:rPr>
        <w:t> </w:t>
      </w:r>
      <w:r>
        <w:rPr>
          <w:vertAlign w:val="baseline"/>
        </w:rPr>
        <w:t>rest</w:t>
      </w:r>
      <w:r>
        <w:rPr>
          <w:spacing w:val="35"/>
          <w:vertAlign w:val="baseline"/>
        </w:rPr>
        <w:t> </w:t>
      </w:r>
      <w:r>
        <w:rPr>
          <w:vertAlign w:val="baseline"/>
        </w:rPr>
        <w:t>of</w:t>
      </w:r>
      <w:r>
        <w:rPr>
          <w:spacing w:val="35"/>
          <w:vertAlign w:val="baseline"/>
        </w:rPr>
        <w:t> </w:t>
      </w:r>
      <w:r>
        <w:rPr>
          <w:vertAlign w:val="baseline"/>
        </w:rPr>
        <w:t>his</w:t>
      </w:r>
      <w:r>
        <w:rPr>
          <w:spacing w:val="35"/>
          <w:vertAlign w:val="baseline"/>
        </w:rPr>
        <w:t> </w:t>
      </w:r>
      <w:r>
        <w:rPr>
          <w:vertAlign w:val="baseline"/>
        </w:rPr>
        <w:t>life.</w:t>
      </w:r>
      <w:r>
        <w:rPr>
          <w:spacing w:val="35"/>
          <w:vertAlign w:val="baseline"/>
        </w:rPr>
        <w:t> </w:t>
      </w:r>
      <w:r>
        <w:rPr>
          <w:vertAlign w:val="baseline"/>
        </w:rPr>
        <w:t>Disordered</w:t>
      </w:r>
      <w:r>
        <w:rPr>
          <w:spacing w:val="35"/>
          <w:vertAlign w:val="baseline"/>
        </w:rPr>
        <w:t> </w:t>
      </w:r>
      <w:r>
        <w:rPr>
          <w:vertAlign w:val="baseline"/>
        </w:rPr>
        <w:t>variants</w:t>
      </w:r>
      <w:r>
        <w:rPr>
          <w:spacing w:val="35"/>
          <w:vertAlign w:val="baseline"/>
        </w:rPr>
        <w:t> </w:t>
      </w:r>
      <w:r>
        <w:rPr>
          <w:vertAlign w:val="baseline"/>
        </w:rPr>
        <w:t>can</w:t>
      </w:r>
      <w:r>
        <w:rPr>
          <w:spacing w:val="34"/>
          <w:vertAlign w:val="baseline"/>
        </w:rPr>
        <w:t> </w:t>
      </w:r>
      <w:r>
        <w:rPr>
          <w:vertAlign w:val="baseline"/>
        </w:rPr>
        <w:t>be</w:t>
      </w:r>
      <w:r>
        <w:rPr>
          <w:spacing w:val="33"/>
          <w:vertAlign w:val="baseline"/>
        </w:rPr>
        <w:t> </w:t>
      </w:r>
      <w:r>
        <w:rPr>
          <w:vertAlign w:val="baseline"/>
        </w:rPr>
        <w:t>of</w:t>
      </w:r>
      <w:r>
        <w:rPr>
          <w:spacing w:val="35"/>
          <w:vertAlign w:val="baseline"/>
        </w:rPr>
        <w:t> </w:t>
      </w:r>
      <w:r>
        <w:rPr>
          <w:vertAlign w:val="baseline"/>
        </w:rPr>
        <w:t>every</w:t>
      </w:r>
      <w:r>
        <w:rPr>
          <w:spacing w:val="35"/>
          <w:vertAlign w:val="baseline"/>
        </w:rPr>
        <w:t> </w:t>
      </w:r>
      <w:r>
        <w:rPr>
          <w:vertAlign w:val="baseline"/>
        </w:rPr>
        <w:t>degree</w:t>
      </w:r>
      <w:r>
        <w:rPr>
          <w:spacing w:val="35"/>
          <w:vertAlign w:val="baseline"/>
        </w:rPr>
        <w:t> </w:t>
      </w:r>
      <w:r>
        <w:rPr>
          <w:vertAlign w:val="baseline"/>
        </w:rPr>
        <w:t>of</w:t>
      </w:r>
      <w:r>
        <w:rPr>
          <w:spacing w:val="35"/>
          <w:vertAlign w:val="baseline"/>
        </w:rPr>
        <w:t> </w:t>
      </w:r>
      <w:r>
        <w:rPr>
          <w:vertAlign w:val="baseline"/>
        </w:rPr>
        <w:t>severity</w:t>
      </w:r>
      <w:r>
        <w:rPr>
          <w:spacing w:val="35"/>
          <w:vertAlign w:val="baseline"/>
        </w:rPr>
        <w:t> </w:t>
      </w:r>
      <w:r>
        <w:rPr>
          <w:vertAlign w:val="baseline"/>
        </w:rPr>
        <w:t>from quite</w:t>
      </w:r>
      <w:r>
        <w:rPr>
          <w:spacing w:val="22"/>
          <w:vertAlign w:val="baseline"/>
        </w:rPr>
        <w:t> </w:t>
      </w:r>
      <w:r>
        <w:rPr>
          <w:vertAlign w:val="baseline"/>
        </w:rPr>
        <w:t>slight</w:t>
      </w:r>
      <w:r>
        <w:rPr>
          <w:spacing w:val="22"/>
          <w:vertAlign w:val="baseline"/>
        </w:rPr>
        <w:t> </w:t>
      </w:r>
      <w:r>
        <w:rPr>
          <w:vertAlign w:val="baseline"/>
        </w:rPr>
        <w:t>to</w:t>
      </w:r>
      <w:r>
        <w:rPr>
          <w:spacing w:val="23"/>
          <w:vertAlign w:val="baseline"/>
        </w:rPr>
        <w:t> </w:t>
      </w:r>
      <w:r>
        <w:rPr>
          <w:vertAlign w:val="baseline"/>
        </w:rPr>
        <w:t>extremely</w:t>
      </w:r>
      <w:r>
        <w:rPr>
          <w:spacing w:val="25"/>
          <w:vertAlign w:val="baseline"/>
        </w:rPr>
        <w:t> </w:t>
      </w:r>
      <w:r>
        <w:rPr>
          <w:vertAlign w:val="baseline"/>
        </w:rPr>
        <w:t>severe.</w:t>
      </w:r>
      <w:r>
        <w:rPr>
          <w:spacing w:val="24"/>
          <w:vertAlign w:val="baseline"/>
        </w:rPr>
        <w:t> </w:t>
      </w:r>
      <w:r>
        <w:rPr>
          <w:vertAlign w:val="baseline"/>
        </w:rPr>
        <w:t>In</w:t>
      </w:r>
      <w:r>
        <w:rPr>
          <w:spacing w:val="23"/>
          <w:vertAlign w:val="baseline"/>
        </w:rPr>
        <w:t> </w:t>
      </w:r>
      <w:r>
        <w:rPr>
          <w:vertAlign w:val="baseline"/>
        </w:rPr>
        <w:t>their</w:t>
      </w:r>
      <w:r>
        <w:rPr>
          <w:spacing w:val="23"/>
          <w:vertAlign w:val="baseline"/>
        </w:rPr>
        <w:t> </w:t>
      </w:r>
      <w:r>
        <w:rPr>
          <w:vertAlign w:val="baseline"/>
        </w:rPr>
        <w:t>lesser</w:t>
      </w:r>
      <w:r>
        <w:rPr>
          <w:spacing w:val="24"/>
          <w:vertAlign w:val="baseline"/>
        </w:rPr>
        <w:t> </w:t>
      </w:r>
      <w:r>
        <w:rPr>
          <w:vertAlign w:val="baseline"/>
        </w:rPr>
        <w:t>degrees</w:t>
      </w:r>
      <w:r>
        <w:rPr>
          <w:spacing w:val="23"/>
          <w:vertAlign w:val="baseline"/>
        </w:rPr>
        <w:t> </w:t>
      </w:r>
      <w:r>
        <w:rPr>
          <w:vertAlign w:val="baseline"/>
        </w:rPr>
        <w:t>they</w:t>
      </w:r>
      <w:r>
        <w:rPr>
          <w:spacing w:val="24"/>
          <w:vertAlign w:val="baseline"/>
        </w:rPr>
        <w:t> </w:t>
      </w:r>
      <w:r>
        <w:rPr>
          <w:vertAlign w:val="baseline"/>
        </w:rPr>
        <w:t>are</w:t>
      </w:r>
      <w:r>
        <w:rPr>
          <w:spacing w:val="23"/>
          <w:vertAlign w:val="baseline"/>
        </w:rPr>
        <w:t> </w:t>
      </w:r>
      <w:r>
        <w:rPr>
          <w:vertAlign w:val="baseline"/>
        </w:rPr>
        <w:t>not</w:t>
      </w:r>
      <w:r>
        <w:rPr>
          <w:spacing w:val="24"/>
          <w:vertAlign w:val="baseline"/>
        </w:rPr>
        <w:t> </w:t>
      </w:r>
      <w:r>
        <w:rPr>
          <w:vertAlign w:val="baseline"/>
        </w:rPr>
        <w:t>easily</w:t>
      </w:r>
      <w:r>
        <w:rPr>
          <w:spacing w:val="24"/>
          <w:vertAlign w:val="baseline"/>
        </w:rPr>
        <w:t> </w:t>
      </w:r>
      <w:r>
        <w:rPr>
          <w:vertAlign w:val="baseline"/>
        </w:rPr>
        <w:t>distinguished</w:t>
      </w:r>
      <w:r>
        <w:rPr>
          <w:spacing w:val="24"/>
          <w:vertAlign w:val="baseline"/>
        </w:rPr>
        <w:t> </w:t>
      </w:r>
      <w:r>
        <w:rPr>
          <w:vertAlign w:val="baseline"/>
        </w:rPr>
        <w:t>from</w:t>
      </w:r>
    </w:p>
    <w:p>
      <w:pPr>
        <w:spacing w:after="0" w:line="247" w:lineRule="auto"/>
        <w:jc w:val="both"/>
        <w:sectPr>
          <w:pgSz w:w="12240" w:h="15840"/>
          <w:pgMar w:header="0" w:footer="726" w:top="1260" w:bottom="920" w:left="1700" w:right="1060"/>
        </w:sectPr>
      </w:pPr>
    </w:p>
    <w:p>
      <w:pPr>
        <w:pStyle w:val="BodyText"/>
        <w:spacing w:line="247" w:lineRule="auto" w:before="76"/>
        <w:ind w:left="152" w:right="817"/>
      </w:pPr>
      <w:r>
        <w:rPr/>
        <w:t>healthy</w:t>
      </w:r>
      <w:r>
        <w:rPr>
          <w:spacing w:val="40"/>
        </w:rPr>
        <w:t> </w:t>
      </w:r>
      <w:r>
        <w:rPr/>
        <w:t>mourning.</w:t>
      </w:r>
      <w:r>
        <w:rPr>
          <w:spacing w:val="40"/>
        </w:rPr>
        <w:t> </w:t>
      </w:r>
      <w:r>
        <w:rPr/>
        <w:t>For</w:t>
      </w:r>
      <w:r>
        <w:rPr>
          <w:spacing w:val="40"/>
        </w:rPr>
        <w:t> </w:t>
      </w:r>
      <w:r>
        <w:rPr/>
        <w:t>purposes</w:t>
      </w:r>
      <w:r>
        <w:rPr>
          <w:spacing w:val="40"/>
        </w:rPr>
        <w:t> </w:t>
      </w:r>
      <w:r>
        <w:rPr/>
        <w:t>of</w:t>
      </w:r>
      <w:r>
        <w:rPr>
          <w:spacing w:val="40"/>
        </w:rPr>
        <w:t> </w:t>
      </w:r>
      <w:r>
        <w:rPr/>
        <w:t>exposition,</w:t>
      </w:r>
      <w:r>
        <w:rPr>
          <w:spacing w:val="40"/>
        </w:rPr>
        <w:t> </w:t>
      </w:r>
      <w:r>
        <w:rPr/>
        <w:t>however,</w:t>
      </w:r>
      <w:r>
        <w:rPr>
          <w:spacing w:val="40"/>
        </w:rPr>
        <w:t> </w:t>
      </w:r>
      <w:r>
        <w:rPr/>
        <w:t>they</w:t>
      </w:r>
      <w:r>
        <w:rPr>
          <w:spacing w:val="40"/>
        </w:rPr>
        <w:t> </w:t>
      </w:r>
      <w:r>
        <w:rPr/>
        <w:t>are</w:t>
      </w:r>
      <w:r>
        <w:rPr>
          <w:spacing w:val="40"/>
        </w:rPr>
        <w:t> </w:t>
      </w:r>
      <w:r>
        <w:rPr/>
        <w:t>described</w:t>
      </w:r>
      <w:r>
        <w:rPr>
          <w:spacing w:val="40"/>
        </w:rPr>
        <w:t> </w:t>
      </w:r>
      <w:r>
        <w:rPr/>
        <w:t>here</w:t>
      </w:r>
      <w:r>
        <w:rPr>
          <w:spacing w:val="40"/>
        </w:rPr>
        <w:t> </w:t>
      </w:r>
      <w:r>
        <w:rPr/>
        <w:t>mainly</w:t>
      </w:r>
      <w:r>
        <w:rPr>
          <w:spacing w:val="40"/>
        </w:rPr>
        <w:t> </w:t>
      </w:r>
      <w:r>
        <w:rPr/>
        <w:t>in their more extreme versions.</w:t>
      </w:r>
    </w:p>
    <w:p>
      <w:pPr>
        <w:pStyle w:val="BodyText"/>
        <w:spacing w:before="10"/>
      </w:pPr>
    </w:p>
    <w:p>
      <w:pPr>
        <w:pStyle w:val="BodyText"/>
        <w:ind w:left="152"/>
      </w:pPr>
      <w:r>
        <w:rPr/>
        <w:t>In</w:t>
      </w:r>
      <w:r>
        <w:rPr>
          <w:spacing w:val="8"/>
        </w:rPr>
        <w:t> </w:t>
      </w:r>
      <w:r>
        <w:rPr/>
        <w:t>one</w:t>
      </w:r>
      <w:r>
        <w:rPr>
          <w:spacing w:val="8"/>
        </w:rPr>
        <w:t> </w:t>
      </w:r>
      <w:r>
        <w:rPr/>
        <w:t>of</w:t>
      </w:r>
      <w:r>
        <w:rPr>
          <w:spacing w:val="8"/>
        </w:rPr>
        <w:t> </w:t>
      </w:r>
      <w:r>
        <w:rPr/>
        <w:t>the</w:t>
      </w:r>
      <w:r>
        <w:rPr>
          <w:spacing w:val="9"/>
        </w:rPr>
        <w:t> </w:t>
      </w:r>
      <w:r>
        <w:rPr/>
        <w:t>two</w:t>
      </w:r>
      <w:r>
        <w:rPr>
          <w:spacing w:val="8"/>
        </w:rPr>
        <w:t> </w:t>
      </w:r>
      <w:r>
        <w:rPr/>
        <w:t>disordered</w:t>
      </w:r>
      <w:r>
        <w:rPr>
          <w:spacing w:val="8"/>
        </w:rPr>
        <w:t> </w:t>
      </w:r>
      <w:r>
        <w:rPr/>
        <w:t>variants</w:t>
      </w:r>
      <w:r>
        <w:rPr>
          <w:spacing w:val="9"/>
        </w:rPr>
        <w:t> </w:t>
      </w:r>
      <w:r>
        <w:rPr/>
        <w:t>the</w:t>
      </w:r>
      <w:r>
        <w:rPr>
          <w:spacing w:val="9"/>
        </w:rPr>
        <w:t> </w:t>
      </w:r>
      <w:r>
        <w:rPr/>
        <w:t>emotional</w:t>
      </w:r>
      <w:r>
        <w:rPr>
          <w:spacing w:val="6"/>
        </w:rPr>
        <w:t> </w:t>
      </w:r>
      <w:r>
        <w:rPr/>
        <w:t>responses</w:t>
      </w:r>
      <w:r>
        <w:rPr>
          <w:spacing w:val="10"/>
        </w:rPr>
        <w:t> </w:t>
      </w:r>
      <w:r>
        <w:rPr>
          <w:spacing w:val="-5"/>
        </w:rPr>
        <w:t>to</w:t>
      </w:r>
    </w:p>
    <w:p>
      <w:pPr>
        <w:pStyle w:val="BodyText"/>
        <w:rPr>
          <w:sz w:val="20"/>
        </w:rPr>
      </w:pPr>
    </w:p>
    <w:p>
      <w:pPr>
        <w:pStyle w:val="BodyText"/>
        <w:rPr>
          <w:sz w:val="23"/>
        </w:rPr>
      </w:pPr>
      <w:r>
        <w:rPr/>
        <w:pict>
          <v:shape style="position:absolute;margin-left:92.639999pt;margin-top:14.44073pt;width:112.95pt;height:.1pt;mso-position-horizontal-relative:page;mso-position-vertical-relative:paragraph;z-index:-15683584;mso-wrap-distance-left:0;mso-wrap-distance-right:0" id="docshape92" coordorigin="1853,289" coordsize="2259,0" path="m1853,289l4111,289e" filled="false" stroked="true" strokeweight=".451592pt" strokecolor="#000000">
            <v:path arrowok="t"/>
            <v:stroke dashstyle="solid"/>
            <w10:wrap type="topAndBottom"/>
          </v:shape>
        </w:pict>
      </w:r>
    </w:p>
    <w:p>
      <w:pPr>
        <w:pStyle w:val="BodyText"/>
        <w:spacing w:before="5"/>
        <w:ind w:left="152"/>
      </w:pPr>
      <w:r>
        <w:rPr>
          <w:vertAlign w:val="superscript"/>
        </w:rPr>
        <w:t>1</w:t>
      </w:r>
      <w:r>
        <w:rPr>
          <w:spacing w:val="47"/>
          <w:vertAlign w:val="baseline"/>
        </w:rPr>
        <w:t>  </w:t>
      </w:r>
      <w:r>
        <w:rPr>
          <w:vertAlign w:val="baseline"/>
        </w:rPr>
        <w:t>For</w:t>
      </w:r>
      <w:r>
        <w:rPr>
          <w:spacing w:val="8"/>
          <w:vertAlign w:val="baseline"/>
        </w:rPr>
        <w:t> </w:t>
      </w:r>
      <w:r>
        <w:rPr>
          <w:vertAlign w:val="baseline"/>
        </w:rPr>
        <w:t>the</w:t>
      </w:r>
      <w:r>
        <w:rPr>
          <w:spacing w:val="7"/>
          <w:vertAlign w:val="baseline"/>
        </w:rPr>
        <w:t> </w:t>
      </w:r>
      <w:r>
        <w:rPr>
          <w:vertAlign w:val="baseline"/>
        </w:rPr>
        <w:t>literature</w:t>
      </w:r>
      <w:r>
        <w:rPr>
          <w:spacing w:val="6"/>
          <w:vertAlign w:val="baseline"/>
        </w:rPr>
        <w:t> </w:t>
      </w:r>
      <w:r>
        <w:rPr>
          <w:vertAlign w:val="baseline"/>
        </w:rPr>
        <w:t>on</w:t>
      </w:r>
      <w:r>
        <w:rPr>
          <w:spacing w:val="7"/>
          <w:vertAlign w:val="baseline"/>
        </w:rPr>
        <w:t> </w:t>
      </w:r>
      <w:r>
        <w:rPr>
          <w:vertAlign w:val="baseline"/>
        </w:rPr>
        <w:t>physical</w:t>
      </w:r>
      <w:r>
        <w:rPr>
          <w:spacing w:val="8"/>
          <w:vertAlign w:val="baseline"/>
        </w:rPr>
        <w:t> </w:t>
      </w:r>
      <w:r>
        <w:rPr>
          <w:vertAlign w:val="baseline"/>
        </w:rPr>
        <w:t>ill</w:t>
      </w:r>
      <w:r>
        <w:rPr>
          <w:spacing w:val="8"/>
          <w:vertAlign w:val="baseline"/>
        </w:rPr>
        <w:t> </w:t>
      </w:r>
      <w:r>
        <w:rPr>
          <w:vertAlign w:val="baseline"/>
        </w:rPr>
        <w:t>health,</w:t>
      </w:r>
      <w:r>
        <w:rPr>
          <w:spacing w:val="7"/>
          <w:vertAlign w:val="baseline"/>
        </w:rPr>
        <w:t> </w:t>
      </w:r>
      <w:r>
        <w:rPr>
          <w:vertAlign w:val="baseline"/>
        </w:rPr>
        <w:t>see</w:t>
      </w:r>
      <w:r>
        <w:rPr>
          <w:spacing w:val="7"/>
          <w:vertAlign w:val="baseline"/>
        </w:rPr>
        <w:t> </w:t>
      </w:r>
      <w:r>
        <w:rPr>
          <w:vertAlign w:val="baseline"/>
        </w:rPr>
        <w:t>Parkes</w:t>
      </w:r>
      <w:r>
        <w:rPr>
          <w:spacing w:val="7"/>
          <w:vertAlign w:val="baseline"/>
        </w:rPr>
        <w:t> </w:t>
      </w:r>
      <w:r>
        <w:rPr>
          <w:vertAlign w:val="baseline"/>
        </w:rPr>
        <w:t>(</w:t>
      </w:r>
      <w:r>
        <w:rPr>
          <w:spacing w:val="7"/>
          <w:vertAlign w:val="baseline"/>
        </w:rPr>
        <w:t> </w:t>
      </w:r>
      <w:r>
        <w:rPr>
          <w:spacing w:val="-2"/>
          <w:vertAlign w:val="baseline"/>
        </w:rPr>
        <w:t>1970c).</w:t>
      </w:r>
    </w:p>
    <w:p>
      <w:pPr>
        <w:pStyle w:val="BodyText"/>
        <w:spacing w:before="6"/>
        <w:rPr>
          <w:sz w:val="23"/>
        </w:rPr>
      </w:pPr>
    </w:p>
    <w:p>
      <w:pPr>
        <w:pStyle w:val="BodyText"/>
        <w:spacing w:before="1"/>
        <w:ind w:left="152"/>
      </w:pPr>
      <w:r>
        <w:rPr/>
        <w:t>-</w:t>
      </w:r>
      <w:r>
        <w:rPr>
          <w:spacing w:val="-4"/>
        </w:rPr>
        <w:t>137-</w:t>
      </w:r>
    </w:p>
    <w:p>
      <w:pPr>
        <w:pStyle w:val="BodyText"/>
        <w:spacing w:before="4"/>
        <w:rPr>
          <w:sz w:val="23"/>
        </w:rPr>
      </w:pPr>
    </w:p>
    <w:p>
      <w:pPr>
        <w:pStyle w:val="BodyText"/>
        <w:spacing w:line="247" w:lineRule="auto"/>
        <w:ind w:left="152" w:right="787"/>
        <w:jc w:val="both"/>
      </w:pPr>
      <w:r>
        <w:rPr/>
        <w:t>loss are unusually intense and prolonged, in many cases with anger or self-reproach dominant and persistent, and sorrow notably absent. So long as these responses continue the mourner is unable</w:t>
      </w:r>
      <w:r>
        <w:rPr>
          <w:spacing w:val="40"/>
        </w:rPr>
        <w:t> </w:t>
      </w:r>
      <w:r>
        <w:rPr/>
        <w:t>to</w:t>
      </w:r>
      <w:r>
        <w:rPr>
          <w:spacing w:val="40"/>
        </w:rPr>
        <w:t> </w:t>
      </w:r>
      <w:r>
        <w:rPr/>
        <w:t>replan</w:t>
      </w:r>
      <w:r>
        <w:rPr>
          <w:spacing w:val="40"/>
        </w:rPr>
        <w:t> </w:t>
      </w:r>
      <w:r>
        <w:rPr/>
        <w:t>his</w:t>
      </w:r>
      <w:r>
        <w:rPr>
          <w:spacing w:val="40"/>
        </w:rPr>
        <w:t> </w:t>
      </w:r>
      <w:r>
        <w:rPr/>
        <w:t>life,</w:t>
      </w:r>
      <w:r>
        <w:rPr>
          <w:spacing w:val="40"/>
        </w:rPr>
        <w:t> </w:t>
      </w:r>
      <w:r>
        <w:rPr/>
        <w:t>which</w:t>
      </w:r>
      <w:r>
        <w:rPr>
          <w:spacing w:val="40"/>
        </w:rPr>
        <w:t> </w:t>
      </w:r>
      <w:r>
        <w:rPr/>
        <w:t>commonly</w:t>
      </w:r>
      <w:r>
        <w:rPr>
          <w:spacing w:val="40"/>
        </w:rPr>
        <w:t> </w:t>
      </w:r>
      <w:r>
        <w:rPr/>
        <w:t>becomes</w:t>
      </w:r>
      <w:r>
        <w:rPr>
          <w:spacing w:val="40"/>
        </w:rPr>
        <w:t> </w:t>
      </w:r>
      <w:r>
        <w:rPr/>
        <w:t>and</w:t>
      </w:r>
      <w:r>
        <w:rPr>
          <w:spacing w:val="40"/>
        </w:rPr>
        <w:t> </w:t>
      </w:r>
      <w:r>
        <w:rPr/>
        <w:t>remains</w:t>
      </w:r>
      <w:r>
        <w:rPr>
          <w:spacing w:val="40"/>
        </w:rPr>
        <w:t> </w:t>
      </w:r>
      <w:r>
        <w:rPr/>
        <w:t>sadly</w:t>
      </w:r>
      <w:r>
        <w:rPr>
          <w:spacing w:val="40"/>
        </w:rPr>
        <w:t> </w:t>
      </w:r>
      <w:r>
        <w:rPr/>
        <w:t>disorganized. Depression is a principal symptom, often combined or alternating with anxiety, 'agoraphobia' (see Volume II, Chapter 19), hypochondria or alcoholism. This variant can be termed </w:t>
      </w:r>
      <w:r>
        <w:rPr>
          <w:i/>
        </w:rPr>
        <w:t>chronic</w:t>
      </w:r>
      <w:r>
        <w:rPr>
          <w:i/>
        </w:rPr>
        <w:t> mourning</w:t>
      </w:r>
      <w:r>
        <w:rPr/>
        <w:t>. At first sight the other variant appears to be exactly the opposite, in that there is a more or less </w:t>
      </w:r>
      <w:r>
        <w:rPr>
          <w:i/>
        </w:rPr>
        <w:t>prolonged absence of conscious grieving </w:t>
      </w:r>
      <w:r>
        <w:rPr/>
        <w:t>and the bereaved's life continues to be organized</w:t>
      </w:r>
      <w:r>
        <w:rPr>
          <w:spacing w:val="40"/>
        </w:rPr>
        <w:t> </w:t>
      </w:r>
      <w:r>
        <w:rPr/>
        <w:t>much</w:t>
      </w:r>
      <w:r>
        <w:rPr>
          <w:spacing w:val="40"/>
        </w:rPr>
        <w:t> </w:t>
      </w:r>
      <w:r>
        <w:rPr/>
        <w:t>as</w:t>
      </w:r>
      <w:r>
        <w:rPr>
          <w:spacing w:val="40"/>
        </w:rPr>
        <w:t> </w:t>
      </w:r>
      <w:r>
        <w:rPr/>
        <w:t>before.</w:t>
      </w:r>
      <w:r>
        <w:rPr>
          <w:spacing w:val="40"/>
        </w:rPr>
        <w:t> </w:t>
      </w:r>
      <w:r>
        <w:rPr/>
        <w:t>Nevertheless,</w:t>
      </w:r>
      <w:r>
        <w:rPr>
          <w:spacing w:val="40"/>
        </w:rPr>
        <w:t> </w:t>
      </w:r>
      <w:r>
        <w:rPr/>
        <w:t>he</w:t>
      </w:r>
      <w:r>
        <w:rPr>
          <w:spacing w:val="40"/>
        </w:rPr>
        <w:t> </w:t>
      </w:r>
      <w:r>
        <w:rPr/>
        <w:t>is</w:t>
      </w:r>
      <w:r>
        <w:rPr>
          <w:spacing w:val="40"/>
        </w:rPr>
        <w:t> </w:t>
      </w:r>
      <w:r>
        <w:rPr/>
        <w:t>apt</w:t>
      </w:r>
      <w:r>
        <w:rPr>
          <w:spacing w:val="40"/>
        </w:rPr>
        <w:t> </w:t>
      </w:r>
      <w:r>
        <w:rPr/>
        <w:t>to</w:t>
      </w:r>
      <w:r>
        <w:rPr>
          <w:spacing w:val="40"/>
        </w:rPr>
        <w:t> </w:t>
      </w:r>
      <w:r>
        <w:rPr/>
        <w:t>be</w:t>
      </w:r>
      <w:r>
        <w:rPr>
          <w:spacing w:val="40"/>
        </w:rPr>
        <w:t> </w:t>
      </w:r>
      <w:r>
        <w:rPr/>
        <w:t>afflicted</w:t>
      </w:r>
      <w:r>
        <w:rPr>
          <w:spacing w:val="40"/>
        </w:rPr>
        <w:t> </w:t>
      </w:r>
      <w:r>
        <w:rPr/>
        <w:t>with</w:t>
      </w:r>
      <w:r>
        <w:rPr>
          <w:spacing w:val="40"/>
        </w:rPr>
        <w:t> </w:t>
      </w:r>
      <w:r>
        <w:rPr/>
        <w:t>a</w:t>
      </w:r>
      <w:r>
        <w:rPr>
          <w:spacing w:val="40"/>
        </w:rPr>
        <w:t> </w:t>
      </w:r>
      <w:r>
        <w:rPr/>
        <w:t>variety</w:t>
      </w:r>
      <w:r>
        <w:rPr>
          <w:spacing w:val="40"/>
        </w:rPr>
        <w:t> </w:t>
      </w:r>
      <w:r>
        <w:rPr/>
        <w:t>of psychological or physiological ills; and he may suddenly, and it seems inexplicably, become acutely</w:t>
      </w:r>
      <w:r>
        <w:rPr>
          <w:spacing w:val="40"/>
        </w:rPr>
        <w:t> </w:t>
      </w:r>
      <w:r>
        <w:rPr/>
        <w:t>depressed.</w:t>
      </w:r>
      <w:r>
        <w:rPr>
          <w:spacing w:val="40"/>
        </w:rPr>
        <w:t> </w:t>
      </w:r>
      <w:r>
        <w:rPr/>
        <w:t>During</w:t>
      </w:r>
      <w:r>
        <w:rPr>
          <w:spacing w:val="40"/>
        </w:rPr>
        <w:t> </w:t>
      </w:r>
      <w:r>
        <w:rPr/>
        <w:t>psychotherapy</w:t>
      </w:r>
      <w:r>
        <w:rPr>
          <w:spacing w:val="40"/>
        </w:rPr>
        <w:t> </w:t>
      </w:r>
      <w:r>
        <w:rPr/>
        <w:t>with</w:t>
      </w:r>
      <w:r>
        <w:rPr>
          <w:spacing w:val="40"/>
        </w:rPr>
        <w:t> </w:t>
      </w:r>
      <w:r>
        <w:rPr/>
        <w:t>such</w:t>
      </w:r>
      <w:r>
        <w:rPr>
          <w:spacing w:val="40"/>
        </w:rPr>
        <w:t> </w:t>
      </w:r>
      <w:r>
        <w:rPr/>
        <w:t>people,</w:t>
      </w:r>
      <w:r>
        <w:rPr>
          <w:spacing w:val="40"/>
        </w:rPr>
        <w:t> </w:t>
      </w:r>
      <w:r>
        <w:rPr/>
        <w:t>which</w:t>
      </w:r>
      <w:r>
        <w:rPr>
          <w:spacing w:val="40"/>
        </w:rPr>
        <w:t> </w:t>
      </w:r>
      <w:r>
        <w:rPr/>
        <w:t>is</w:t>
      </w:r>
      <w:r>
        <w:rPr>
          <w:spacing w:val="40"/>
        </w:rPr>
        <w:t> </w:t>
      </w:r>
      <w:r>
        <w:rPr/>
        <w:t>sometimes</w:t>
      </w:r>
      <w:r>
        <w:rPr>
          <w:spacing w:val="40"/>
        </w:rPr>
        <w:t> </w:t>
      </w:r>
      <w:r>
        <w:rPr/>
        <w:t>undertaken for illdefined symptoms and/or interpersonal difficulties which have developed without any breakdown having occurred, and sometimes after breakdown, the disturbances are found to be derivatives of normal mourning though strangely disconnected, both cognitively and emotionally, from the loss that led to them.</w:t>
      </w:r>
    </w:p>
    <w:p>
      <w:pPr>
        <w:pStyle w:val="BodyText"/>
        <w:spacing w:before="9"/>
        <w:rPr>
          <w:sz w:val="21"/>
        </w:rPr>
      </w:pPr>
    </w:p>
    <w:p>
      <w:pPr>
        <w:pStyle w:val="BodyText"/>
        <w:spacing w:line="247" w:lineRule="auto"/>
        <w:ind w:left="152" w:right="787"/>
        <w:jc w:val="both"/>
      </w:pPr>
      <w:r>
        <w:rPr/>
        <w:t>Opposite in many respects though these two variants are they none the less have features in common.</w:t>
      </w:r>
      <w:r>
        <w:rPr>
          <w:spacing w:val="22"/>
        </w:rPr>
        <w:t> </w:t>
      </w:r>
      <w:r>
        <w:rPr/>
        <w:t>In</w:t>
      </w:r>
      <w:r>
        <w:rPr>
          <w:spacing w:val="23"/>
        </w:rPr>
        <w:t> </w:t>
      </w:r>
      <w:r>
        <w:rPr/>
        <w:t>both,</w:t>
      </w:r>
      <w:r>
        <w:rPr>
          <w:spacing w:val="22"/>
        </w:rPr>
        <w:t> </w:t>
      </w:r>
      <w:r>
        <w:rPr/>
        <w:t>it</w:t>
      </w:r>
      <w:r>
        <w:rPr>
          <w:spacing w:val="25"/>
        </w:rPr>
        <w:t> </w:t>
      </w:r>
      <w:r>
        <w:rPr/>
        <w:t>may</w:t>
      </w:r>
      <w:r>
        <w:rPr>
          <w:spacing w:val="23"/>
        </w:rPr>
        <w:t> </w:t>
      </w:r>
      <w:r>
        <w:rPr/>
        <w:t>be</w:t>
      </w:r>
      <w:r>
        <w:rPr>
          <w:spacing w:val="23"/>
        </w:rPr>
        <w:t> </w:t>
      </w:r>
      <w:r>
        <w:rPr/>
        <w:t>found,</w:t>
      </w:r>
      <w:r>
        <w:rPr>
          <w:spacing w:val="20"/>
        </w:rPr>
        <w:t> </w:t>
      </w:r>
      <w:r>
        <w:rPr/>
        <w:t>the</w:t>
      </w:r>
      <w:r>
        <w:rPr>
          <w:spacing w:val="23"/>
        </w:rPr>
        <w:t> </w:t>
      </w:r>
      <w:r>
        <w:rPr/>
        <w:t>loss</w:t>
      </w:r>
      <w:r>
        <w:rPr>
          <w:spacing w:val="23"/>
        </w:rPr>
        <w:t> </w:t>
      </w:r>
      <w:r>
        <w:rPr/>
        <w:t>is</w:t>
      </w:r>
      <w:r>
        <w:rPr>
          <w:spacing w:val="23"/>
        </w:rPr>
        <w:t> </w:t>
      </w:r>
      <w:r>
        <w:rPr/>
        <w:t>believed,</w:t>
      </w:r>
      <w:r>
        <w:rPr>
          <w:spacing w:val="23"/>
        </w:rPr>
        <w:t> </w:t>
      </w:r>
      <w:r>
        <w:rPr/>
        <w:t>consciously</w:t>
      </w:r>
      <w:r>
        <w:rPr>
          <w:spacing w:val="25"/>
        </w:rPr>
        <w:t> </w:t>
      </w:r>
      <w:r>
        <w:rPr/>
        <w:t>or</w:t>
      </w:r>
      <w:r>
        <w:rPr>
          <w:spacing w:val="22"/>
        </w:rPr>
        <w:t> </w:t>
      </w:r>
      <w:r>
        <w:rPr/>
        <w:t>unconsciously,</w:t>
      </w:r>
      <w:r>
        <w:rPr>
          <w:spacing w:val="20"/>
        </w:rPr>
        <w:t> </w:t>
      </w:r>
      <w:r>
        <w:rPr/>
        <w:t>still</w:t>
      </w:r>
      <w:r>
        <w:rPr>
          <w:spacing w:val="22"/>
        </w:rPr>
        <w:t> </w:t>
      </w:r>
      <w:r>
        <w:rPr/>
        <w:t>to be reversible. The urge to search may therefore continue to possess the bereaved, either unceasingly</w:t>
      </w:r>
      <w:r>
        <w:rPr>
          <w:spacing w:val="40"/>
        </w:rPr>
        <w:t> </w:t>
      </w:r>
      <w:r>
        <w:rPr/>
        <w:t>or</w:t>
      </w:r>
      <w:r>
        <w:rPr>
          <w:spacing w:val="40"/>
        </w:rPr>
        <w:t> </w:t>
      </w:r>
      <w:r>
        <w:rPr/>
        <w:t>episodically, anger</w:t>
      </w:r>
      <w:r>
        <w:rPr>
          <w:spacing w:val="40"/>
        </w:rPr>
        <w:t> </w:t>
      </w:r>
      <w:r>
        <w:rPr/>
        <w:t>and/or</w:t>
      </w:r>
      <w:r>
        <w:rPr>
          <w:spacing w:val="40"/>
        </w:rPr>
        <w:t> </w:t>
      </w:r>
      <w:r>
        <w:rPr/>
        <w:t>selfreproach</w:t>
      </w:r>
      <w:r>
        <w:rPr>
          <w:spacing w:val="40"/>
        </w:rPr>
        <w:t> </w:t>
      </w:r>
      <w:r>
        <w:rPr/>
        <w:t>to</w:t>
      </w:r>
      <w:r>
        <w:rPr>
          <w:spacing w:val="40"/>
        </w:rPr>
        <w:t> </w:t>
      </w:r>
      <w:r>
        <w:rPr/>
        <w:t>be readily</w:t>
      </w:r>
      <w:r>
        <w:rPr>
          <w:spacing w:val="40"/>
        </w:rPr>
        <w:t> </w:t>
      </w:r>
      <w:r>
        <w:rPr/>
        <w:t>aroused,</w:t>
      </w:r>
      <w:r>
        <w:rPr>
          <w:spacing w:val="40"/>
        </w:rPr>
        <w:t> </w:t>
      </w:r>
      <w:r>
        <w:rPr/>
        <w:t>sorrow</w:t>
      </w:r>
      <w:r>
        <w:rPr>
          <w:spacing w:val="40"/>
        </w:rPr>
        <w:t> </w:t>
      </w:r>
      <w:r>
        <w:rPr/>
        <w:t>and sadness</w:t>
      </w:r>
      <w:r>
        <w:rPr>
          <w:spacing w:val="26"/>
        </w:rPr>
        <w:t> </w:t>
      </w:r>
      <w:r>
        <w:rPr/>
        <w:t>to</w:t>
      </w:r>
      <w:r>
        <w:rPr>
          <w:spacing w:val="26"/>
        </w:rPr>
        <w:t> </w:t>
      </w:r>
      <w:r>
        <w:rPr/>
        <w:t>be</w:t>
      </w:r>
      <w:r>
        <w:rPr>
          <w:spacing w:val="26"/>
        </w:rPr>
        <w:t> </w:t>
      </w:r>
      <w:r>
        <w:rPr/>
        <w:t>absent. In</w:t>
      </w:r>
      <w:r>
        <w:rPr>
          <w:spacing w:val="26"/>
        </w:rPr>
        <w:t> </w:t>
      </w:r>
      <w:r>
        <w:rPr/>
        <w:t>both</w:t>
      </w:r>
      <w:r>
        <w:rPr>
          <w:spacing w:val="26"/>
        </w:rPr>
        <w:t> </w:t>
      </w:r>
      <w:r>
        <w:rPr/>
        <w:t>variants</w:t>
      </w:r>
      <w:r>
        <w:rPr>
          <w:spacing w:val="26"/>
        </w:rPr>
        <w:t> </w:t>
      </w:r>
      <w:r>
        <w:rPr/>
        <w:t>the</w:t>
      </w:r>
      <w:r>
        <w:rPr>
          <w:spacing w:val="26"/>
        </w:rPr>
        <w:t> </w:t>
      </w:r>
      <w:r>
        <w:rPr/>
        <w:t>course of</w:t>
      </w:r>
      <w:r>
        <w:rPr>
          <w:spacing w:val="30"/>
        </w:rPr>
        <w:t> </w:t>
      </w:r>
      <w:r>
        <w:rPr/>
        <w:t>mourning remains uncompleted.</w:t>
      </w:r>
      <w:r>
        <w:rPr>
          <w:spacing w:val="26"/>
        </w:rPr>
        <w:t> </w:t>
      </w:r>
      <w:r>
        <w:rPr/>
        <w:t>Because the</w:t>
      </w:r>
      <w:r>
        <w:rPr>
          <w:spacing w:val="28"/>
        </w:rPr>
        <w:t> </w:t>
      </w:r>
      <w:r>
        <w:rPr/>
        <w:t>representational</w:t>
      </w:r>
      <w:r>
        <w:rPr>
          <w:spacing w:val="29"/>
        </w:rPr>
        <w:t> </w:t>
      </w:r>
      <w:r>
        <w:rPr/>
        <w:t>models</w:t>
      </w:r>
      <w:r>
        <w:rPr>
          <w:spacing w:val="29"/>
        </w:rPr>
        <w:t> </w:t>
      </w:r>
      <w:r>
        <w:rPr/>
        <w:t>he</w:t>
      </w:r>
      <w:r>
        <w:rPr>
          <w:spacing w:val="28"/>
        </w:rPr>
        <w:t> </w:t>
      </w:r>
      <w:r>
        <w:rPr/>
        <w:t>has</w:t>
      </w:r>
      <w:r>
        <w:rPr>
          <w:spacing w:val="28"/>
        </w:rPr>
        <w:t> </w:t>
      </w:r>
      <w:r>
        <w:rPr/>
        <w:t>of</w:t>
      </w:r>
      <w:r>
        <w:rPr>
          <w:spacing w:val="29"/>
        </w:rPr>
        <w:t> </w:t>
      </w:r>
      <w:r>
        <w:rPr/>
        <w:t>himself</w:t>
      </w:r>
      <w:r>
        <w:rPr>
          <w:spacing w:val="29"/>
        </w:rPr>
        <w:t> </w:t>
      </w:r>
      <w:r>
        <w:rPr/>
        <w:t>and</w:t>
      </w:r>
      <w:r>
        <w:rPr>
          <w:spacing w:val="28"/>
        </w:rPr>
        <w:t> </w:t>
      </w:r>
      <w:r>
        <w:rPr/>
        <w:t>of</w:t>
      </w:r>
      <w:r>
        <w:rPr>
          <w:spacing w:val="30"/>
        </w:rPr>
        <w:t> </w:t>
      </w:r>
      <w:r>
        <w:rPr/>
        <w:t>the</w:t>
      </w:r>
      <w:r>
        <w:rPr>
          <w:spacing w:val="28"/>
        </w:rPr>
        <w:t> </w:t>
      </w:r>
      <w:r>
        <w:rPr/>
        <w:t>world</w:t>
      </w:r>
      <w:r>
        <w:rPr>
          <w:spacing w:val="28"/>
        </w:rPr>
        <w:t> </w:t>
      </w:r>
      <w:r>
        <w:rPr/>
        <w:t>about</w:t>
      </w:r>
      <w:r>
        <w:rPr>
          <w:spacing w:val="28"/>
        </w:rPr>
        <w:t> </w:t>
      </w:r>
      <w:r>
        <w:rPr/>
        <w:t>him</w:t>
      </w:r>
      <w:r>
        <w:rPr>
          <w:spacing w:val="26"/>
        </w:rPr>
        <w:t> </w:t>
      </w:r>
      <w:r>
        <w:rPr/>
        <w:t>remain</w:t>
      </w:r>
      <w:r>
        <w:rPr>
          <w:spacing w:val="28"/>
        </w:rPr>
        <w:t> </w:t>
      </w:r>
      <w:r>
        <w:rPr/>
        <w:t>unchanged his life is either planned on a false basis or else falls into unplanned disarray.</w:t>
      </w:r>
    </w:p>
    <w:p>
      <w:pPr>
        <w:pStyle w:val="BodyText"/>
        <w:spacing w:before="4"/>
      </w:pPr>
    </w:p>
    <w:p>
      <w:pPr>
        <w:pStyle w:val="BodyText"/>
        <w:spacing w:line="247" w:lineRule="auto"/>
        <w:ind w:left="152" w:right="788"/>
        <w:jc w:val="both"/>
      </w:pPr>
      <w:r>
        <w:rPr/>
        <w:t>Once</w:t>
      </w:r>
      <w:r>
        <w:rPr>
          <w:spacing w:val="25"/>
        </w:rPr>
        <w:t> </w:t>
      </w:r>
      <w:r>
        <w:rPr/>
        <w:t>it</w:t>
      </w:r>
      <w:r>
        <w:rPr>
          <w:spacing w:val="24"/>
        </w:rPr>
        <w:t> </w:t>
      </w:r>
      <w:r>
        <w:rPr/>
        <w:t>is</w:t>
      </w:r>
      <w:r>
        <w:rPr>
          <w:spacing w:val="23"/>
        </w:rPr>
        <w:t> </w:t>
      </w:r>
      <w:r>
        <w:rPr/>
        <w:t>realized</w:t>
      </w:r>
      <w:r>
        <w:rPr>
          <w:spacing w:val="25"/>
        </w:rPr>
        <w:t> </w:t>
      </w:r>
      <w:r>
        <w:rPr/>
        <w:t>that</w:t>
      </w:r>
      <w:r>
        <w:rPr>
          <w:spacing w:val="25"/>
        </w:rPr>
        <w:t> </w:t>
      </w:r>
      <w:r>
        <w:rPr/>
        <w:t>the</w:t>
      </w:r>
      <w:r>
        <w:rPr>
          <w:spacing w:val="23"/>
        </w:rPr>
        <w:t> </w:t>
      </w:r>
      <w:r>
        <w:rPr/>
        <w:t>two</w:t>
      </w:r>
      <w:r>
        <w:rPr>
          <w:spacing w:val="25"/>
        </w:rPr>
        <w:t> </w:t>
      </w:r>
      <w:r>
        <w:rPr/>
        <w:t>main</w:t>
      </w:r>
      <w:r>
        <w:rPr>
          <w:spacing w:val="25"/>
        </w:rPr>
        <w:t> </w:t>
      </w:r>
      <w:r>
        <w:rPr/>
        <w:t>variants</w:t>
      </w:r>
      <w:r>
        <w:rPr>
          <w:spacing w:val="24"/>
        </w:rPr>
        <w:t> </w:t>
      </w:r>
      <w:r>
        <w:rPr/>
        <w:t>of</w:t>
      </w:r>
      <w:r>
        <w:rPr>
          <w:spacing w:val="24"/>
        </w:rPr>
        <w:t> </w:t>
      </w:r>
      <w:r>
        <w:rPr/>
        <w:t>disordered</w:t>
      </w:r>
      <w:r>
        <w:rPr>
          <w:spacing w:val="25"/>
        </w:rPr>
        <w:t> </w:t>
      </w:r>
      <w:r>
        <w:rPr/>
        <w:t>mourning</w:t>
      </w:r>
      <w:r>
        <w:rPr>
          <w:spacing w:val="23"/>
        </w:rPr>
        <w:t> </w:t>
      </w:r>
      <w:r>
        <w:rPr/>
        <w:t>have</w:t>
      </w:r>
      <w:r>
        <w:rPr>
          <w:spacing w:val="25"/>
        </w:rPr>
        <w:t> </w:t>
      </w:r>
      <w:r>
        <w:rPr/>
        <w:t>much</w:t>
      </w:r>
      <w:r>
        <w:rPr>
          <w:spacing w:val="24"/>
        </w:rPr>
        <w:t> </w:t>
      </w:r>
      <w:r>
        <w:rPr/>
        <w:t>in</w:t>
      </w:r>
      <w:r>
        <w:rPr>
          <w:spacing w:val="24"/>
        </w:rPr>
        <w:t> </w:t>
      </w:r>
      <w:r>
        <w:rPr/>
        <w:t>common the existence of clinical conditions with features that partake of both, or that represent an oscillation</w:t>
      </w:r>
      <w:r>
        <w:rPr>
          <w:spacing w:val="40"/>
        </w:rPr>
        <w:t> </w:t>
      </w:r>
      <w:r>
        <w:rPr/>
        <w:t>between</w:t>
      </w:r>
      <w:r>
        <w:rPr>
          <w:spacing w:val="40"/>
        </w:rPr>
        <w:t> </w:t>
      </w:r>
      <w:r>
        <w:rPr/>
        <w:t>them,</w:t>
      </w:r>
      <w:r>
        <w:rPr>
          <w:spacing w:val="40"/>
        </w:rPr>
        <w:t> </w:t>
      </w:r>
      <w:r>
        <w:rPr/>
        <w:t>gives</w:t>
      </w:r>
      <w:r>
        <w:rPr>
          <w:spacing w:val="40"/>
        </w:rPr>
        <w:t> </w:t>
      </w:r>
      <w:r>
        <w:rPr/>
        <w:t>no</w:t>
      </w:r>
      <w:r>
        <w:rPr>
          <w:spacing w:val="40"/>
        </w:rPr>
        <w:t> </w:t>
      </w:r>
      <w:r>
        <w:rPr/>
        <w:t>cause</w:t>
      </w:r>
      <w:r>
        <w:rPr>
          <w:spacing w:val="40"/>
        </w:rPr>
        <w:t> </w:t>
      </w:r>
      <w:r>
        <w:rPr/>
        <w:t>for</w:t>
      </w:r>
      <w:r>
        <w:rPr>
          <w:spacing w:val="40"/>
        </w:rPr>
        <w:t> </w:t>
      </w:r>
      <w:r>
        <w:rPr/>
        <w:t>surprise.</w:t>
      </w:r>
      <w:r>
        <w:rPr>
          <w:spacing w:val="40"/>
        </w:rPr>
        <w:t> </w:t>
      </w:r>
      <w:r>
        <w:rPr/>
        <w:t>A</w:t>
      </w:r>
      <w:r>
        <w:rPr>
          <w:spacing w:val="40"/>
        </w:rPr>
        <w:t> </w:t>
      </w:r>
      <w:r>
        <w:rPr/>
        <w:t>common</w:t>
      </w:r>
      <w:r>
        <w:rPr>
          <w:spacing w:val="40"/>
        </w:rPr>
        <w:t> </w:t>
      </w:r>
      <w:r>
        <w:rPr/>
        <w:t>combination</w:t>
      </w:r>
      <w:r>
        <w:rPr>
          <w:spacing w:val="40"/>
        </w:rPr>
        <w:t> </w:t>
      </w:r>
      <w:r>
        <w:rPr/>
        <w:t>is</w:t>
      </w:r>
      <w:r>
        <w:rPr>
          <w:spacing w:val="40"/>
        </w:rPr>
        <w:t> </w:t>
      </w:r>
      <w:r>
        <w:rPr/>
        <w:t>one</w:t>
      </w:r>
      <w:r>
        <w:rPr>
          <w:spacing w:val="40"/>
        </w:rPr>
        <w:t> </w:t>
      </w:r>
      <w:r>
        <w:rPr/>
        <w:t>in which,</w:t>
      </w:r>
      <w:r>
        <w:rPr>
          <w:spacing w:val="40"/>
        </w:rPr>
        <w:t> </w:t>
      </w:r>
      <w:r>
        <w:rPr/>
        <w:t>after</w:t>
      </w:r>
      <w:r>
        <w:rPr>
          <w:spacing w:val="40"/>
        </w:rPr>
        <w:t> </w:t>
      </w:r>
      <w:r>
        <w:rPr/>
        <w:t>a</w:t>
      </w:r>
      <w:r>
        <w:rPr>
          <w:spacing w:val="40"/>
        </w:rPr>
        <w:t> </w:t>
      </w:r>
      <w:r>
        <w:rPr/>
        <w:t>loss,</w:t>
      </w:r>
      <w:r>
        <w:rPr>
          <w:spacing w:val="40"/>
        </w:rPr>
        <w:t> </w:t>
      </w:r>
      <w:r>
        <w:rPr/>
        <w:t>a</w:t>
      </w:r>
      <w:r>
        <w:rPr>
          <w:spacing w:val="40"/>
        </w:rPr>
        <w:t> </w:t>
      </w:r>
      <w:r>
        <w:rPr/>
        <w:t>person</w:t>
      </w:r>
      <w:r>
        <w:rPr>
          <w:spacing w:val="40"/>
        </w:rPr>
        <w:t> </w:t>
      </w:r>
      <w:r>
        <w:rPr/>
        <w:t>for</w:t>
      </w:r>
      <w:r>
        <w:rPr>
          <w:spacing w:val="40"/>
        </w:rPr>
        <w:t> </w:t>
      </w:r>
      <w:r>
        <w:rPr/>
        <w:t>a</w:t>
      </w:r>
      <w:r>
        <w:rPr>
          <w:spacing w:val="40"/>
        </w:rPr>
        <w:t> </w:t>
      </w:r>
      <w:r>
        <w:rPr/>
        <w:t>few</w:t>
      </w:r>
      <w:r>
        <w:rPr>
          <w:spacing w:val="40"/>
        </w:rPr>
        <w:t> </w:t>
      </w:r>
      <w:r>
        <w:rPr/>
        <w:t>weeks</w:t>
      </w:r>
      <w:r>
        <w:rPr>
          <w:spacing w:val="40"/>
        </w:rPr>
        <w:t> </w:t>
      </w:r>
      <w:r>
        <w:rPr/>
        <w:t>or</w:t>
      </w:r>
      <w:r>
        <w:rPr>
          <w:spacing w:val="40"/>
        </w:rPr>
        <w:t> </w:t>
      </w:r>
      <w:r>
        <w:rPr/>
        <w:t>months</w:t>
      </w:r>
      <w:r>
        <w:rPr>
          <w:spacing w:val="40"/>
        </w:rPr>
        <w:t> </w:t>
      </w:r>
      <w:r>
        <w:rPr/>
        <w:t>shows</w:t>
      </w:r>
      <w:r>
        <w:rPr>
          <w:spacing w:val="40"/>
        </w:rPr>
        <w:t> </w:t>
      </w:r>
      <w:r>
        <w:rPr/>
        <w:t>an</w:t>
      </w:r>
      <w:r>
        <w:rPr>
          <w:spacing w:val="40"/>
        </w:rPr>
        <w:t> </w:t>
      </w:r>
      <w:r>
        <w:rPr/>
        <w:t>absence</w:t>
      </w:r>
      <w:r>
        <w:rPr>
          <w:spacing w:val="40"/>
        </w:rPr>
        <w:t> </w:t>
      </w:r>
      <w:r>
        <w:rPr/>
        <w:t>of</w:t>
      </w:r>
      <w:r>
        <w:rPr>
          <w:spacing w:val="40"/>
        </w:rPr>
        <w:t> </w:t>
      </w:r>
      <w:r>
        <w:rPr/>
        <w:t>conscious grieving and then, perhaps abruptly, is overwhelmed by intense emotions and progresses to a state of chronic mourning. In terms of the four phases of mourning described in Chapter 6 absence of conscious grieving can be regarded as a pathologically prolonged extension of the phase</w:t>
      </w:r>
      <w:r>
        <w:rPr>
          <w:spacing w:val="40"/>
        </w:rPr>
        <w:t> </w:t>
      </w:r>
      <w:r>
        <w:rPr/>
        <w:t>of</w:t>
      </w:r>
      <w:r>
        <w:rPr>
          <w:spacing w:val="40"/>
        </w:rPr>
        <w:t> </w:t>
      </w:r>
      <w:r>
        <w:rPr/>
        <w:t>numbing,</w:t>
      </w:r>
      <w:r>
        <w:rPr>
          <w:spacing w:val="40"/>
        </w:rPr>
        <w:t> </w:t>
      </w:r>
      <w:r>
        <w:rPr/>
        <w:t>whereas</w:t>
      </w:r>
      <w:r>
        <w:rPr>
          <w:spacing w:val="40"/>
        </w:rPr>
        <w:t> </w:t>
      </w:r>
      <w:r>
        <w:rPr/>
        <w:t>the</w:t>
      </w:r>
      <w:r>
        <w:rPr>
          <w:spacing w:val="40"/>
        </w:rPr>
        <w:t> </w:t>
      </w:r>
      <w:r>
        <w:rPr/>
        <w:t>various</w:t>
      </w:r>
      <w:r>
        <w:rPr>
          <w:spacing w:val="40"/>
        </w:rPr>
        <w:t> </w:t>
      </w:r>
      <w:r>
        <w:rPr/>
        <w:t>forms</w:t>
      </w:r>
      <w:r>
        <w:rPr>
          <w:spacing w:val="40"/>
        </w:rPr>
        <w:t> </w:t>
      </w:r>
      <w:r>
        <w:rPr/>
        <w:t>of</w:t>
      </w:r>
      <w:r>
        <w:rPr>
          <w:spacing w:val="40"/>
        </w:rPr>
        <w:t> </w:t>
      </w:r>
      <w:r>
        <w:rPr/>
        <w:t>chronic</w:t>
      </w:r>
      <w:r>
        <w:rPr>
          <w:spacing w:val="40"/>
        </w:rPr>
        <w:t> </w:t>
      </w:r>
      <w:r>
        <w:rPr/>
        <w:t>mourning</w:t>
      </w:r>
      <w:r>
        <w:rPr>
          <w:spacing w:val="40"/>
        </w:rPr>
        <w:t> </w:t>
      </w:r>
      <w:r>
        <w:rPr/>
        <w:t>can</w:t>
      </w:r>
      <w:r>
        <w:rPr>
          <w:spacing w:val="40"/>
        </w:rPr>
        <w:t> </w:t>
      </w:r>
      <w:r>
        <w:rPr/>
        <w:t>be</w:t>
      </w:r>
      <w:r>
        <w:rPr>
          <w:spacing w:val="40"/>
        </w:rPr>
        <w:t> </w:t>
      </w:r>
      <w:r>
        <w:rPr/>
        <w:t>regarded</w:t>
      </w:r>
      <w:r>
        <w:rPr>
          <w:spacing w:val="40"/>
        </w:rPr>
        <w:t> </w:t>
      </w:r>
      <w:r>
        <w:rPr/>
        <w:t>as </w:t>
      </w:r>
      <w:r>
        <w:rPr>
          <w:spacing w:val="-2"/>
        </w:rPr>
        <w:t>extended</w:t>
      </w:r>
    </w:p>
    <w:p>
      <w:pPr>
        <w:pStyle w:val="BodyText"/>
        <w:spacing w:before="3"/>
      </w:pPr>
    </w:p>
    <w:p>
      <w:pPr>
        <w:pStyle w:val="BodyText"/>
        <w:spacing w:before="1"/>
        <w:ind w:left="152"/>
      </w:pPr>
      <w:r>
        <w:rPr/>
        <w:t>-</w:t>
      </w:r>
      <w:r>
        <w:rPr>
          <w:spacing w:val="-4"/>
        </w:rPr>
        <w:t>138-</w:t>
      </w:r>
    </w:p>
    <w:p>
      <w:pPr>
        <w:pStyle w:val="BodyText"/>
        <w:spacing w:before="5"/>
        <w:rPr>
          <w:sz w:val="23"/>
        </w:rPr>
      </w:pPr>
    </w:p>
    <w:p>
      <w:pPr>
        <w:pStyle w:val="BodyText"/>
        <w:ind w:left="152"/>
      </w:pPr>
      <w:r>
        <w:rPr/>
        <w:t>and</w:t>
      </w:r>
      <w:r>
        <w:rPr>
          <w:spacing w:val="8"/>
        </w:rPr>
        <w:t> </w:t>
      </w:r>
      <w:r>
        <w:rPr/>
        <w:t>distorted</w:t>
      </w:r>
      <w:r>
        <w:rPr>
          <w:spacing w:val="8"/>
        </w:rPr>
        <w:t> </w:t>
      </w:r>
      <w:r>
        <w:rPr/>
        <w:t>versions</w:t>
      </w:r>
      <w:r>
        <w:rPr>
          <w:spacing w:val="8"/>
        </w:rPr>
        <w:t> </w:t>
      </w:r>
      <w:r>
        <w:rPr/>
        <w:t>of</w:t>
      </w:r>
      <w:r>
        <w:rPr>
          <w:spacing w:val="8"/>
        </w:rPr>
        <w:t> </w:t>
      </w:r>
      <w:r>
        <w:rPr/>
        <w:t>the</w:t>
      </w:r>
      <w:r>
        <w:rPr>
          <w:spacing w:val="8"/>
        </w:rPr>
        <w:t> </w:t>
      </w:r>
      <w:r>
        <w:rPr/>
        <w:t>phases</w:t>
      </w:r>
      <w:r>
        <w:rPr>
          <w:spacing w:val="10"/>
        </w:rPr>
        <w:t> </w:t>
      </w:r>
      <w:r>
        <w:rPr/>
        <w:t>of</w:t>
      </w:r>
      <w:r>
        <w:rPr>
          <w:spacing w:val="7"/>
        </w:rPr>
        <w:t> </w:t>
      </w:r>
      <w:r>
        <w:rPr/>
        <w:t>yearning</w:t>
      </w:r>
      <w:r>
        <w:rPr>
          <w:spacing w:val="8"/>
        </w:rPr>
        <w:t> </w:t>
      </w:r>
      <w:r>
        <w:rPr/>
        <w:t>and</w:t>
      </w:r>
      <w:r>
        <w:rPr>
          <w:spacing w:val="8"/>
        </w:rPr>
        <w:t> </w:t>
      </w:r>
      <w:r>
        <w:rPr/>
        <w:t>searching,</w:t>
      </w:r>
      <w:r>
        <w:rPr>
          <w:spacing w:val="8"/>
        </w:rPr>
        <w:t> </w:t>
      </w:r>
      <w:r>
        <w:rPr/>
        <w:t>disorganization</w:t>
      </w:r>
      <w:r>
        <w:rPr>
          <w:spacing w:val="8"/>
        </w:rPr>
        <w:t> </w:t>
      </w:r>
      <w:r>
        <w:rPr/>
        <w:t>and</w:t>
      </w:r>
      <w:r>
        <w:rPr>
          <w:spacing w:val="9"/>
        </w:rPr>
        <w:t> </w:t>
      </w:r>
      <w:r>
        <w:rPr>
          <w:spacing w:val="-2"/>
        </w:rPr>
        <w:t>despair.</w:t>
      </w:r>
    </w:p>
    <w:p>
      <w:pPr>
        <w:pStyle w:val="BodyText"/>
        <w:spacing w:before="5"/>
        <w:rPr>
          <w:sz w:val="23"/>
        </w:rPr>
      </w:pPr>
    </w:p>
    <w:p>
      <w:pPr>
        <w:pStyle w:val="BodyText"/>
        <w:spacing w:line="244" w:lineRule="auto"/>
        <w:ind w:left="152" w:right="785"/>
        <w:jc w:val="both"/>
      </w:pPr>
      <w:r>
        <w:rPr/>
        <w:t>Because</w:t>
      </w:r>
      <w:r>
        <w:rPr>
          <w:spacing w:val="32"/>
        </w:rPr>
        <w:t> </w:t>
      </w:r>
      <w:r>
        <w:rPr/>
        <w:t>the</w:t>
      </w:r>
      <w:r>
        <w:rPr>
          <w:spacing w:val="32"/>
        </w:rPr>
        <w:t> </w:t>
      </w:r>
      <w:r>
        <w:rPr/>
        <w:t>two</w:t>
      </w:r>
      <w:r>
        <w:rPr>
          <w:spacing w:val="32"/>
        </w:rPr>
        <w:t> </w:t>
      </w:r>
      <w:r>
        <w:rPr/>
        <w:t>variants</w:t>
      </w:r>
      <w:r>
        <w:rPr>
          <w:spacing w:val="33"/>
        </w:rPr>
        <w:t> </w:t>
      </w:r>
      <w:r>
        <w:rPr/>
        <w:t>have</w:t>
      </w:r>
      <w:r>
        <w:rPr>
          <w:spacing w:val="32"/>
        </w:rPr>
        <w:t> </w:t>
      </w:r>
      <w:r>
        <w:rPr/>
        <w:t>elements</w:t>
      </w:r>
      <w:r>
        <w:rPr>
          <w:spacing w:val="34"/>
        </w:rPr>
        <w:t> </w:t>
      </w:r>
      <w:r>
        <w:rPr/>
        <w:t>in</w:t>
      </w:r>
      <w:r>
        <w:rPr>
          <w:spacing w:val="34"/>
        </w:rPr>
        <w:t> </w:t>
      </w:r>
      <w:r>
        <w:rPr/>
        <w:t>common</w:t>
      </w:r>
      <w:r>
        <w:rPr>
          <w:spacing w:val="32"/>
        </w:rPr>
        <w:t> </w:t>
      </w:r>
      <w:r>
        <w:rPr/>
        <w:t>not</w:t>
      </w:r>
      <w:r>
        <w:rPr>
          <w:spacing w:val="36"/>
        </w:rPr>
        <w:t> </w:t>
      </w:r>
      <w:r>
        <w:rPr/>
        <w:t>all</w:t>
      </w:r>
      <w:r>
        <w:rPr>
          <w:spacing w:val="34"/>
        </w:rPr>
        <w:t> </w:t>
      </w:r>
      <w:r>
        <w:rPr/>
        <w:t>the</w:t>
      </w:r>
      <w:r>
        <w:rPr>
          <w:spacing w:val="32"/>
        </w:rPr>
        <w:t> </w:t>
      </w:r>
      <w:r>
        <w:rPr/>
        <w:t>terms</w:t>
      </w:r>
      <w:r>
        <w:rPr>
          <w:spacing w:val="32"/>
        </w:rPr>
        <w:t> </w:t>
      </w:r>
      <w:r>
        <w:rPr/>
        <w:t>used</w:t>
      </w:r>
      <w:r>
        <w:rPr>
          <w:spacing w:val="34"/>
        </w:rPr>
        <w:t> </w:t>
      </w:r>
      <w:r>
        <w:rPr/>
        <w:t>to</w:t>
      </w:r>
      <w:r>
        <w:rPr>
          <w:spacing w:val="32"/>
        </w:rPr>
        <w:t> </w:t>
      </w:r>
      <w:r>
        <w:rPr/>
        <w:t>describe</w:t>
      </w:r>
      <w:r>
        <w:rPr>
          <w:spacing w:val="34"/>
        </w:rPr>
        <w:t> </w:t>
      </w:r>
      <w:r>
        <w:rPr/>
        <w:t>them are</w:t>
      </w:r>
      <w:r>
        <w:rPr>
          <w:spacing w:val="18"/>
        </w:rPr>
        <w:t> </w:t>
      </w:r>
      <w:r>
        <w:rPr/>
        <w:t>distinctive.</w:t>
      </w:r>
      <w:r>
        <w:rPr>
          <w:spacing w:val="19"/>
        </w:rPr>
        <w:t> </w:t>
      </w:r>
      <w:r>
        <w:rPr/>
        <w:t>In</w:t>
      </w:r>
      <w:r>
        <w:rPr>
          <w:spacing w:val="19"/>
        </w:rPr>
        <w:t> </w:t>
      </w:r>
      <w:r>
        <w:rPr/>
        <w:t>fact</w:t>
      </w:r>
      <w:r>
        <w:rPr>
          <w:spacing w:val="19"/>
        </w:rPr>
        <w:t> </w:t>
      </w:r>
      <w:r>
        <w:rPr/>
        <w:t>a</w:t>
      </w:r>
      <w:r>
        <w:rPr>
          <w:spacing w:val="20"/>
        </w:rPr>
        <w:t> </w:t>
      </w:r>
      <w:r>
        <w:rPr/>
        <w:t>variety</w:t>
      </w:r>
      <w:r>
        <w:rPr>
          <w:spacing w:val="22"/>
        </w:rPr>
        <w:t> </w:t>
      </w:r>
      <w:r>
        <w:rPr/>
        <w:t>are</w:t>
      </w:r>
      <w:r>
        <w:rPr>
          <w:spacing w:val="19"/>
        </w:rPr>
        <w:t> </w:t>
      </w:r>
      <w:r>
        <w:rPr/>
        <w:t>in</w:t>
      </w:r>
      <w:r>
        <w:rPr>
          <w:spacing w:val="18"/>
        </w:rPr>
        <w:t> </w:t>
      </w:r>
      <w:r>
        <w:rPr/>
        <w:t>use.</w:t>
      </w:r>
      <w:r>
        <w:rPr>
          <w:spacing w:val="18"/>
        </w:rPr>
        <w:t> </w:t>
      </w:r>
      <w:r>
        <w:rPr/>
        <w:t>For</w:t>
      </w:r>
      <w:r>
        <w:rPr>
          <w:spacing w:val="18"/>
        </w:rPr>
        <w:t> </w:t>
      </w:r>
      <w:r>
        <w:rPr/>
        <w:t>the</w:t>
      </w:r>
      <w:r>
        <w:rPr>
          <w:spacing w:val="19"/>
        </w:rPr>
        <w:t> </w:t>
      </w:r>
      <w:r>
        <w:rPr/>
        <w:t>first</w:t>
      </w:r>
      <w:r>
        <w:rPr>
          <w:spacing w:val="18"/>
        </w:rPr>
        <w:t> </w:t>
      </w:r>
      <w:r>
        <w:rPr/>
        <w:t>variant</w:t>
      </w:r>
      <w:r>
        <w:rPr>
          <w:spacing w:val="18"/>
        </w:rPr>
        <w:t> </w:t>
      </w:r>
      <w:r>
        <w:rPr/>
        <w:t>Lindemann</w:t>
      </w:r>
      <w:r>
        <w:rPr>
          <w:spacing w:val="19"/>
        </w:rPr>
        <w:t> </w:t>
      </w:r>
      <w:r>
        <w:rPr/>
        <w:t>(</w:t>
      </w:r>
      <w:r>
        <w:rPr>
          <w:spacing w:val="18"/>
        </w:rPr>
        <w:t> </w:t>
      </w:r>
      <w:r>
        <w:rPr/>
        <w:t>1944)</w:t>
      </w:r>
      <w:r>
        <w:rPr>
          <w:spacing w:val="18"/>
        </w:rPr>
        <w:t> </w:t>
      </w:r>
      <w:r>
        <w:rPr/>
        <w:t>introduced</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t>the term 'distorted' and Anderson ( 1949) 'chronic'; for the second, terms such as absent ( Deutsch 1937), delayed, inhibited and suppressed are used.</w:t>
      </w:r>
    </w:p>
    <w:p>
      <w:pPr>
        <w:pStyle w:val="BodyText"/>
        <w:spacing w:before="8"/>
      </w:pPr>
    </w:p>
    <w:p>
      <w:pPr>
        <w:pStyle w:val="BodyText"/>
        <w:spacing w:line="247" w:lineRule="auto" w:before="1"/>
        <w:ind w:left="152" w:right="788"/>
        <w:jc w:val="both"/>
      </w:pPr>
      <w:r>
        <w:rPr/>
        <w:t>In addition to these two</w:t>
      </w:r>
      <w:r>
        <w:rPr>
          <w:spacing w:val="31"/>
        </w:rPr>
        <w:t> </w:t>
      </w:r>
      <w:r>
        <w:rPr/>
        <w:t>main variants of</w:t>
      </w:r>
      <w:r>
        <w:rPr>
          <w:spacing w:val="31"/>
        </w:rPr>
        <w:t> </w:t>
      </w:r>
      <w:r>
        <w:rPr/>
        <w:t>disordered</w:t>
      </w:r>
      <w:r>
        <w:rPr>
          <w:spacing w:val="32"/>
        </w:rPr>
        <w:t> </w:t>
      </w:r>
      <w:r>
        <w:rPr/>
        <w:t>mourning there</w:t>
      </w:r>
      <w:r>
        <w:rPr>
          <w:spacing w:val="31"/>
        </w:rPr>
        <w:t> </w:t>
      </w:r>
      <w:r>
        <w:rPr/>
        <w:t>is a</w:t>
      </w:r>
      <w:r>
        <w:rPr>
          <w:spacing w:val="31"/>
        </w:rPr>
        <w:t> </w:t>
      </w:r>
      <w:r>
        <w:rPr/>
        <w:t>third, less common one--euphoria. In some individuals this may be of such severity that it presents as a manic </w:t>
      </w:r>
      <w:r>
        <w:rPr>
          <w:spacing w:val="-2"/>
        </w:rPr>
        <w:t>episode.</w:t>
      </w:r>
    </w:p>
    <w:p>
      <w:pPr>
        <w:pStyle w:val="BodyText"/>
        <w:spacing w:before="8"/>
      </w:pPr>
    </w:p>
    <w:p>
      <w:pPr>
        <w:pStyle w:val="BodyText"/>
        <w:spacing w:line="247" w:lineRule="auto"/>
        <w:ind w:left="152" w:right="787"/>
        <w:jc w:val="both"/>
      </w:pPr>
      <w:r>
        <w:rPr/>
        <w:t>Before describing these variants further it may be useful to look afresh at the painful dilemma facing every mourner in order to see at what points in the course of mourning the pathological variants diverge from the healthy ones. So long as he does not believe that his loss is</w:t>
      </w:r>
      <w:r>
        <w:rPr>
          <w:spacing w:val="40"/>
        </w:rPr>
        <w:t> </w:t>
      </w:r>
      <w:r>
        <w:rPr/>
        <w:t>irretrievable a mourner is given hope and feels impelled to action; yet that leads to all the</w:t>
      </w:r>
      <w:r>
        <w:rPr>
          <w:spacing w:val="40"/>
        </w:rPr>
        <w:t> </w:t>
      </w:r>
      <w:r>
        <w:rPr/>
        <w:t>anxiety</w:t>
      </w:r>
      <w:r>
        <w:rPr>
          <w:spacing w:val="37"/>
        </w:rPr>
        <w:t> </w:t>
      </w:r>
      <w:r>
        <w:rPr/>
        <w:t>and</w:t>
      </w:r>
      <w:r>
        <w:rPr>
          <w:spacing w:val="35"/>
        </w:rPr>
        <w:t> </w:t>
      </w:r>
      <w:r>
        <w:rPr/>
        <w:t>pain</w:t>
      </w:r>
      <w:r>
        <w:rPr>
          <w:spacing w:val="35"/>
        </w:rPr>
        <w:t> </w:t>
      </w:r>
      <w:r>
        <w:rPr/>
        <w:t>of</w:t>
      </w:r>
      <w:r>
        <w:rPr>
          <w:spacing w:val="35"/>
        </w:rPr>
        <w:t> </w:t>
      </w:r>
      <w:r>
        <w:rPr/>
        <w:t>frustrated</w:t>
      </w:r>
      <w:r>
        <w:rPr>
          <w:spacing w:val="35"/>
        </w:rPr>
        <w:t> </w:t>
      </w:r>
      <w:r>
        <w:rPr/>
        <w:t>effort.</w:t>
      </w:r>
      <w:r>
        <w:rPr>
          <w:spacing w:val="37"/>
        </w:rPr>
        <w:t> </w:t>
      </w:r>
      <w:r>
        <w:rPr/>
        <w:t>The</w:t>
      </w:r>
      <w:r>
        <w:rPr>
          <w:spacing w:val="35"/>
        </w:rPr>
        <w:t> </w:t>
      </w:r>
      <w:r>
        <w:rPr/>
        <w:t>alternative,</w:t>
      </w:r>
      <w:r>
        <w:rPr>
          <w:spacing w:val="35"/>
        </w:rPr>
        <w:t> </w:t>
      </w:r>
      <w:r>
        <w:rPr/>
        <w:t>that</w:t>
      </w:r>
      <w:r>
        <w:rPr>
          <w:spacing w:val="35"/>
        </w:rPr>
        <w:t> </w:t>
      </w:r>
      <w:r>
        <w:rPr/>
        <w:t>he</w:t>
      </w:r>
      <w:r>
        <w:rPr>
          <w:spacing w:val="34"/>
        </w:rPr>
        <w:t> </w:t>
      </w:r>
      <w:r>
        <w:rPr/>
        <w:t>believes</w:t>
      </w:r>
      <w:r>
        <w:rPr>
          <w:spacing w:val="35"/>
        </w:rPr>
        <w:t> </w:t>
      </w:r>
      <w:r>
        <w:rPr/>
        <w:t>his</w:t>
      </w:r>
      <w:r>
        <w:rPr>
          <w:spacing w:val="35"/>
        </w:rPr>
        <w:t> </w:t>
      </w:r>
      <w:r>
        <w:rPr/>
        <w:t>loss</w:t>
      </w:r>
      <w:r>
        <w:rPr>
          <w:spacing w:val="35"/>
        </w:rPr>
        <w:t> </w:t>
      </w:r>
      <w:r>
        <w:rPr/>
        <w:t>is</w:t>
      </w:r>
      <w:r>
        <w:rPr>
          <w:spacing w:val="35"/>
        </w:rPr>
        <w:t> </w:t>
      </w:r>
      <w:r>
        <w:rPr/>
        <w:t>permanent, may</w:t>
      </w:r>
      <w:r>
        <w:rPr>
          <w:spacing w:val="38"/>
        </w:rPr>
        <w:t> </w:t>
      </w:r>
      <w:r>
        <w:rPr/>
        <w:t>be</w:t>
      </w:r>
      <w:r>
        <w:rPr>
          <w:spacing w:val="39"/>
        </w:rPr>
        <w:t> </w:t>
      </w:r>
      <w:r>
        <w:rPr/>
        <w:t>more</w:t>
      </w:r>
      <w:r>
        <w:rPr>
          <w:spacing w:val="35"/>
        </w:rPr>
        <w:t> </w:t>
      </w:r>
      <w:r>
        <w:rPr/>
        <w:t>realistic;</w:t>
      </w:r>
      <w:r>
        <w:rPr>
          <w:spacing w:val="37"/>
        </w:rPr>
        <w:t> </w:t>
      </w:r>
      <w:r>
        <w:rPr/>
        <w:t>yet</w:t>
      </w:r>
      <w:r>
        <w:rPr>
          <w:spacing w:val="35"/>
        </w:rPr>
        <w:t> </w:t>
      </w:r>
      <w:r>
        <w:rPr/>
        <w:t>at</w:t>
      </w:r>
      <w:r>
        <w:rPr>
          <w:spacing w:val="37"/>
        </w:rPr>
        <w:t> </w:t>
      </w:r>
      <w:r>
        <w:rPr/>
        <w:t>first</w:t>
      </w:r>
      <w:r>
        <w:rPr>
          <w:spacing w:val="37"/>
        </w:rPr>
        <w:t> </w:t>
      </w:r>
      <w:r>
        <w:rPr/>
        <w:t>it</w:t>
      </w:r>
      <w:r>
        <w:rPr>
          <w:spacing w:val="35"/>
        </w:rPr>
        <w:t> </w:t>
      </w:r>
      <w:r>
        <w:rPr/>
        <w:t>is</w:t>
      </w:r>
      <w:r>
        <w:rPr>
          <w:spacing w:val="38"/>
        </w:rPr>
        <w:t> </w:t>
      </w:r>
      <w:r>
        <w:rPr/>
        <w:t>altogether</w:t>
      </w:r>
      <w:r>
        <w:rPr>
          <w:spacing w:val="35"/>
        </w:rPr>
        <w:t> </w:t>
      </w:r>
      <w:r>
        <w:rPr/>
        <w:t>too</w:t>
      </w:r>
      <w:r>
        <w:rPr>
          <w:spacing w:val="38"/>
        </w:rPr>
        <w:t> </w:t>
      </w:r>
      <w:r>
        <w:rPr/>
        <w:t>painful,</w:t>
      </w:r>
      <w:r>
        <w:rPr>
          <w:spacing w:val="38"/>
        </w:rPr>
        <w:t> </w:t>
      </w:r>
      <w:r>
        <w:rPr/>
        <w:t>and</w:t>
      </w:r>
      <w:r>
        <w:rPr>
          <w:spacing w:val="37"/>
        </w:rPr>
        <w:t> </w:t>
      </w:r>
      <w:r>
        <w:rPr/>
        <w:t>perhaps</w:t>
      </w:r>
      <w:r>
        <w:rPr>
          <w:spacing w:val="37"/>
        </w:rPr>
        <w:t> </w:t>
      </w:r>
      <w:r>
        <w:rPr/>
        <w:t>too</w:t>
      </w:r>
      <w:r>
        <w:rPr>
          <w:spacing w:val="38"/>
        </w:rPr>
        <w:t> </w:t>
      </w:r>
      <w:r>
        <w:rPr/>
        <w:t>terrifying,</w:t>
      </w:r>
      <w:r>
        <w:rPr>
          <w:spacing w:val="37"/>
        </w:rPr>
        <w:t> </w:t>
      </w:r>
      <w:r>
        <w:rPr/>
        <w:t>to dwell on for long. It may be merciful, therefore, that a human being is so constructed that</w:t>
      </w:r>
      <w:r>
        <w:rPr>
          <w:spacing w:val="80"/>
        </w:rPr>
        <w:t> </w:t>
      </w:r>
      <w:r>
        <w:rPr/>
        <w:t>mental</w:t>
      </w:r>
      <w:r>
        <w:rPr>
          <w:spacing w:val="40"/>
        </w:rPr>
        <w:t> </w:t>
      </w:r>
      <w:r>
        <w:rPr/>
        <w:t>processes</w:t>
      </w:r>
      <w:r>
        <w:rPr>
          <w:spacing w:val="40"/>
        </w:rPr>
        <w:t> </w:t>
      </w:r>
      <w:r>
        <w:rPr/>
        <w:t>and</w:t>
      </w:r>
      <w:r>
        <w:rPr>
          <w:spacing w:val="40"/>
        </w:rPr>
        <w:t> </w:t>
      </w:r>
      <w:r>
        <w:rPr/>
        <w:t>ways</w:t>
      </w:r>
      <w:r>
        <w:rPr>
          <w:spacing w:val="40"/>
        </w:rPr>
        <w:t> </w:t>
      </w:r>
      <w:r>
        <w:rPr/>
        <w:t>of</w:t>
      </w:r>
      <w:r>
        <w:rPr>
          <w:spacing w:val="40"/>
        </w:rPr>
        <w:t> </w:t>
      </w:r>
      <w:r>
        <w:rPr/>
        <w:t>behaving</w:t>
      </w:r>
      <w:r>
        <w:rPr>
          <w:spacing w:val="40"/>
        </w:rPr>
        <w:t> </w:t>
      </w:r>
      <w:r>
        <w:rPr/>
        <w:t>that</w:t>
      </w:r>
      <w:r>
        <w:rPr>
          <w:spacing w:val="40"/>
        </w:rPr>
        <w:t> </w:t>
      </w:r>
      <w:r>
        <w:rPr/>
        <w:t>give</w:t>
      </w:r>
      <w:r>
        <w:rPr>
          <w:spacing w:val="40"/>
        </w:rPr>
        <w:t> </w:t>
      </w:r>
      <w:r>
        <w:rPr/>
        <w:t>respite</w:t>
      </w:r>
      <w:r>
        <w:rPr>
          <w:spacing w:val="40"/>
        </w:rPr>
        <w:t> </w:t>
      </w:r>
      <w:r>
        <w:rPr/>
        <w:t>are</w:t>
      </w:r>
      <w:r>
        <w:rPr>
          <w:spacing w:val="40"/>
        </w:rPr>
        <w:t> </w:t>
      </w:r>
      <w:r>
        <w:rPr/>
        <w:t>part</w:t>
      </w:r>
      <w:r>
        <w:rPr>
          <w:spacing w:val="40"/>
        </w:rPr>
        <w:t> </w:t>
      </w:r>
      <w:r>
        <w:rPr/>
        <w:t>of</w:t>
      </w:r>
      <w:r>
        <w:rPr>
          <w:spacing w:val="40"/>
        </w:rPr>
        <w:t> </w:t>
      </w:r>
      <w:r>
        <w:rPr/>
        <w:t>his</w:t>
      </w:r>
      <w:r>
        <w:rPr>
          <w:spacing w:val="40"/>
        </w:rPr>
        <w:t> </w:t>
      </w:r>
      <w:r>
        <w:rPr/>
        <w:t>nature.</w:t>
      </w:r>
      <w:r>
        <w:rPr>
          <w:spacing w:val="40"/>
        </w:rPr>
        <w:t> </w:t>
      </w:r>
      <w:r>
        <w:rPr/>
        <w:t>Yet</w:t>
      </w:r>
      <w:r>
        <w:rPr>
          <w:spacing w:val="40"/>
        </w:rPr>
        <w:t> </w:t>
      </w:r>
      <w:r>
        <w:rPr/>
        <w:t>such respite</w:t>
      </w:r>
      <w:r>
        <w:rPr>
          <w:spacing w:val="40"/>
        </w:rPr>
        <w:t> </w:t>
      </w:r>
      <w:r>
        <w:rPr/>
        <w:t>can</w:t>
      </w:r>
      <w:r>
        <w:rPr>
          <w:spacing w:val="40"/>
        </w:rPr>
        <w:t> </w:t>
      </w:r>
      <w:r>
        <w:rPr/>
        <w:t>only</w:t>
      </w:r>
      <w:r>
        <w:rPr>
          <w:spacing w:val="40"/>
        </w:rPr>
        <w:t> </w:t>
      </w:r>
      <w:r>
        <w:rPr/>
        <w:t>be</w:t>
      </w:r>
      <w:r>
        <w:rPr>
          <w:spacing w:val="40"/>
        </w:rPr>
        <w:t> </w:t>
      </w:r>
      <w:r>
        <w:rPr/>
        <w:t>limited</w:t>
      </w:r>
      <w:r>
        <w:rPr>
          <w:spacing w:val="40"/>
        </w:rPr>
        <w:t> </w:t>
      </w:r>
      <w:r>
        <w:rPr/>
        <w:t>and</w:t>
      </w:r>
      <w:r>
        <w:rPr>
          <w:spacing w:val="40"/>
        </w:rPr>
        <w:t> </w:t>
      </w:r>
      <w:r>
        <w:rPr/>
        <w:t>the</w:t>
      </w:r>
      <w:r>
        <w:rPr>
          <w:spacing w:val="40"/>
        </w:rPr>
        <w:t> </w:t>
      </w:r>
      <w:r>
        <w:rPr/>
        <w:t>task</w:t>
      </w:r>
      <w:r>
        <w:rPr>
          <w:spacing w:val="40"/>
        </w:rPr>
        <w:t> </w:t>
      </w:r>
      <w:r>
        <w:rPr/>
        <w:t>of</w:t>
      </w:r>
      <w:r>
        <w:rPr>
          <w:spacing w:val="40"/>
        </w:rPr>
        <w:t> </w:t>
      </w:r>
      <w:r>
        <w:rPr/>
        <w:t>resolving</w:t>
      </w:r>
      <w:r>
        <w:rPr>
          <w:spacing w:val="40"/>
        </w:rPr>
        <w:t> </w:t>
      </w:r>
      <w:r>
        <w:rPr/>
        <w:t>the</w:t>
      </w:r>
      <w:r>
        <w:rPr>
          <w:spacing w:val="40"/>
        </w:rPr>
        <w:t> </w:t>
      </w:r>
      <w:r>
        <w:rPr/>
        <w:t>dilemma</w:t>
      </w:r>
      <w:r>
        <w:rPr>
          <w:spacing w:val="40"/>
        </w:rPr>
        <w:t> </w:t>
      </w:r>
      <w:r>
        <w:rPr/>
        <w:t>remains.</w:t>
      </w:r>
      <w:r>
        <w:rPr>
          <w:spacing w:val="40"/>
        </w:rPr>
        <w:t> </w:t>
      </w:r>
      <w:r>
        <w:rPr/>
        <w:t>On</w:t>
      </w:r>
      <w:r>
        <w:rPr>
          <w:spacing w:val="40"/>
        </w:rPr>
        <w:t> </w:t>
      </w:r>
      <w:r>
        <w:rPr/>
        <w:t>how</w:t>
      </w:r>
      <w:r>
        <w:rPr>
          <w:spacing w:val="40"/>
        </w:rPr>
        <w:t> </w:t>
      </w:r>
      <w:r>
        <w:rPr/>
        <w:t>he achieves this turns the outcome of his mourning--either progress towards a recognition of his changed</w:t>
      </w:r>
      <w:r>
        <w:rPr>
          <w:spacing w:val="40"/>
        </w:rPr>
        <w:t> </w:t>
      </w:r>
      <w:r>
        <w:rPr/>
        <w:t>circumstances,</w:t>
      </w:r>
      <w:r>
        <w:rPr>
          <w:spacing w:val="40"/>
        </w:rPr>
        <w:t> </w:t>
      </w:r>
      <w:r>
        <w:rPr/>
        <w:t>a</w:t>
      </w:r>
      <w:r>
        <w:rPr>
          <w:spacing w:val="40"/>
        </w:rPr>
        <w:t> </w:t>
      </w:r>
      <w:r>
        <w:rPr/>
        <w:t>revision</w:t>
      </w:r>
      <w:r>
        <w:rPr>
          <w:spacing w:val="40"/>
        </w:rPr>
        <w:t> </w:t>
      </w:r>
      <w:r>
        <w:rPr/>
        <w:t>of</w:t>
      </w:r>
      <w:r>
        <w:rPr>
          <w:spacing w:val="40"/>
        </w:rPr>
        <w:t> </w:t>
      </w:r>
      <w:r>
        <w:rPr/>
        <w:t>his</w:t>
      </w:r>
      <w:r>
        <w:rPr>
          <w:spacing w:val="40"/>
        </w:rPr>
        <w:t> </w:t>
      </w:r>
      <w:r>
        <w:rPr/>
        <w:t>representational</w:t>
      </w:r>
      <w:r>
        <w:rPr>
          <w:spacing w:val="40"/>
        </w:rPr>
        <w:t> </w:t>
      </w:r>
      <w:r>
        <w:rPr/>
        <w:t>models,</w:t>
      </w:r>
      <w:r>
        <w:rPr>
          <w:spacing w:val="40"/>
        </w:rPr>
        <w:t> </w:t>
      </w:r>
      <w:r>
        <w:rPr/>
        <w:t>and</w:t>
      </w:r>
      <w:r>
        <w:rPr>
          <w:spacing w:val="40"/>
        </w:rPr>
        <w:t> </w:t>
      </w:r>
      <w:r>
        <w:rPr/>
        <w:t>a</w:t>
      </w:r>
      <w:r>
        <w:rPr>
          <w:spacing w:val="40"/>
        </w:rPr>
        <w:t> </w:t>
      </w:r>
      <w:r>
        <w:rPr/>
        <w:t>redefinition</w:t>
      </w:r>
      <w:r>
        <w:rPr>
          <w:spacing w:val="40"/>
        </w:rPr>
        <w:t> </w:t>
      </w:r>
      <w:r>
        <w:rPr/>
        <w:t>of</w:t>
      </w:r>
      <w:r>
        <w:rPr>
          <w:spacing w:val="40"/>
        </w:rPr>
        <w:t> </w:t>
      </w:r>
      <w:r>
        <w:rPr/>
        <w:t>his goals in life, or else a state of suspended growth in which he is held prisoner by a dilemma he cannot solve.</w:t>
      </w:r>
    </w:p>
    <w:p>
      <w:pPr>
        <w:pStyle w:val="BodyText"/>
        <w:spacing w:before="9"/>
        <w:rPr>
          <w:sz w:val="21"/>
        </w:rPr>
      </w:pPr>
    </w:p>
    <w:p>
      <w:pPr>
        <w:pStyle w:val="BodyText"/>
        <w:spacing w:line="247" w:lineRule="auto"/>
        <w:ind w:left="152" w:right="787"/>
        <w:jc w:val="both"/>
      </w:pPr>
      <w:r>
        <w:rPr/>
        <w:t>Traditionally the mental processes and also the ways of behaving that mitigate the painfulness</w:t>
      </w:r>
      <w:r>
        <w:rPr>
          <w:spacing w:val="80"/>
        </w:rPr>
        <w:t> </w:t>
      </w:r>
      <w:r>
        <w:rPr/>
        <w:t>of mourning are known as defences and are referred to by terms such as repression, splitting, denial, dissociation, projection, displacement, identification and reaction formation. An</w:t>
      </w:r>
      <w:r>
        <w:rPr>
          <w:spacing w:val="40"/>
        </w:rPr>
        <w:t> </w:t>
      </w:r>
      <w:r>
        <w:rPr/>
        <w:t>extensive</w:t>
      </w:r>
      <w:r>
        <w:rPr>
          <w:spacing w:val="40"/>
        </w:rPr>
        <w:t> </w:t>
      </w:r>
      <w:r>
        <w:rPr/>
        <w:t>literature,</w:t>
      </w:r>
      <w:r>
        <w:rPr>
          <w:spacing w:val="40"/>
        </w:rPr>
        <w:t> </w:t>
      </w:r>
      <w:r>
        <w:rPr/>
        <w:t>which</w:t>
      </w:r>
      <w:r>
        <w:rPr>
          <w:spacing w:val="40"/>
        </w:rPr>
        <w:t> </w:t>
      </w:r>
      <w:r>
        <w:rPr/>
        <w:t>seeks</w:t>
      </w:r>
      <w:r>
        <w:rPr>
          <w:spacing w:val="40"/>
        </w:rPr>
        <w:t> </w:t>
      </w:r>
      <w:r>
        <w:rPr/>
        <w:t>to</w:t>
      </w:r>
      <w:r>
        <w:rPr>
          <w:spacing w:val="40"/>
        </w:rPr>
        <w:t> </w:t>
      </w:r>
      <w:r>
        <w:rPr/>
        <w:t>distinguish</w:t>
      </w:r>
      <w:r>
        <w:rPr>
          <w:spacing w:val="40"/>
        </w:rPr>
        <w:t> </w:t>
      </w:r>
      <w:r>
        <w:rPr/>
        <w:t>different</w:t>
      </w:r>
      <w:r>
        <w:rPr>
          <w:spacing w:val="40"/>
        </w:rPr>
        <w:t> </w:t>
      </w:r>
      <w:r>
        <w:rPr/>
        <w:t>processes</w:t>
      </w:r>
      <w:r>
        <w:rPr>
          <w:spacing w:val="40"/>
        </w:rPr>
        <w:t> </w:t>
      </w:r>
      <w:r>
        <w:rPr/>
        <w:t>and</w:t>
      </w:r>
      <w:r>
        <w:rPr>
          <w:spacing w:val="40"/>
        </w:rPr>
        <w:t> </w:t>
      </w:r>
      <w:r>
        <w:rPr/>
        <w:t>to</w:t>
      </w:r>
      <w:r>
        <w:rPr>
          <w:spacing w:val="40"/>
        </w:rPr>
        <w:t> </w:t>
      </w:r>
      <w:r>
        <w:rPr/>
        <w:t>explain</w:t>
      </w:r>
      <w:r>
        <w:rPr>
          <w:spacing w:val="40"/>
        </w:rPr>
        <w:t> </w:t>
      </w:r>
      <w:r>
        <w:rPr/>
        <w:t>them</w:t>
      </w:r>
      <w:r>
        <w:rPr>
          <w:spacing w:val="40"/>
        </w:rPr>
        <w:t> </w:t>
      </w:r>
      <w:r>
        <w:rPr/>
        <w:t>in terms</w:t>
      </w:r>
      <w:r>
        <w:rPr>
          <w:spacing w:val="29"/>
        </w:rPr>
        <w:t> </w:t>
      </w:r>
      <w:r>
        <w:rPr/>
        <w:t>of</w:t>
      </w:r>
      <w:r>
        <w:rPr>
          <w:spacing w:val="29"/>
        </w:rPr>
        <w:t> </w:t>
      </w:r>
      <w:r>
        <w:rPr/>
        <w:t>one</w:t>
      </w:r>
      <w:r>
        <w:rPr>
          <w:spacing w:val="29"/>
        </w:rPr>
        <w:t> </w:t>
      </w:r>
      <w:r>
        <w:rPr/>
        <w:t>or</w:t>
      </w:r>
      <w:r>
        <w:rPr>
          <w:spacing w:val="31"/>
        </w:rPr>
        <w:t> </w:t>
      </w:r>
      <w:r>
        <w:rPr/>
        <w:t>another</w:t>
      </w:r>
      <w:r>
        <w:rPr>
          <w:spacing w:val="34"/>
        </w:rPr>
        <w:t> </w:t>
      </w:r>
      <w:r>
        <w:rPr/>
        <w:t>model</w:t>
      </w:r>
      <w:r>
        <w:rPr>
          <w:spacing w:val="29"/>
        </w:rPr>
        <w:t> </w:t>
      </w:r>
      <w:r>
        <w:rPr/>
        <w:t>of</w:t>
      </w:r>
      <w:r>
        <w:rPr>
          <w:spacing w:val="29"/>
        </w:rPr>
        <w:t> </w:t>
      </w:r>
      <w:r>
        <w:rPr/>
        <w:t>the</w:t>
      </w:r>
      <w:r>
        <w:rPr>
          <w:spacing w:val="33"/>
        </w:rPr>
        <w:t> </w:t>
      </w:r>
      <w:r>
        <w:rPr/>
        <w:t>mental</w:t>
      </w:r>
      <w:r>
        <w:rPr>
          <w:spacing w:val="31"/>
        </w:rPr>
        <w:t> </w:t>
      </w:r>
      <w:r>
        <w:rPr/>
        <w:t>apparatus</w:t>
      </w:r>
      <w:r>
        <w:rPr>
          <w:spacing w:val="31"/>
        </w:rPr>
        <w:t> </w:t>
      </w:r>
      <w:r>
        <w:rPr/>
        <w:t>and</w:t>
      </w:r>
      <w:r>
        <w:rPr>
          <w:spacing w:val="29"/>
        </w:rPr>
        <w:t> </w:t>
      </w:r>
      <w:r>
        <w:rPr/>
        <w:t>of</w:t>
      </w:r>
      <w:r>
        <w:rPr>
          <w:spacing w:val="29"/>
        </w:rPr>
        <w:t> </w:t>
      </w:r>
      <w:r>
        <w:rPr/>
        <w:t>one</w:t>
      </w:r>
      <w:r>
        <w:rPr>
          <w:spacing w:val="29"/>
        </w:rPr>
        <w:t> </w:t>
      </w:r>
      <w:r>
        <w:rPr/>
        <w:t>or</w:t>
      </w:r>
      <w:r>
        <w:rPr>
          <w:spacing w:val="31"/>
        </w:rPr>
        <w:t> </w:t>
      </w:r>
      <w:r>
        <w:rPr/>
        <w:t>another</w:t>
      </w:r>
      <w:r>
        <w:rPr>
          <w:spacing w:val="29"/>
        </w:rPr>
        <w:t> </w:t>
      </w:r>
      <w:r>
        <w:rPr/>
        <w:t>fixation</w:t>
      </w:r>
      <w:r>
        <w:rPr>
          <w:spacing w:val="31"/>
        </w:rPr>
        <w:t> </w:t>
      </w:r>
      <w:r>
        <w:rPr/>
        <w:t>point, has grown up; but there is no agreed usage of terms and much overlap of meaning. In this volume</w:t>
      </w:r>
      <w:r>
        <w:rPr>
          <w:spacing w:val="40"/>
        </w:rPr>
        <w:t> </w:t>
      </w:r>
      <w:r>
        <w:rPr/>
        <w:t>a</w:t>
      </w:r>
      <w:r>
        <w:rPr>
          <w:spacing w:val="40"/>
        </w:rPr>
        <w:t> </w:t>
      </w:r>
      <w:r>
        <w:rPr/>
        <w:t>new</w:t>
      </w:r>
      <w:r>
        <w:rPr>
          <w:spacing w:val="40"/>
        </w:rPr>
        <w:t> </w:t>
      </w:r>
      <w:r>
        <w:rPr/>
        <w:t>approach</w:t>
      </w:r>
      <w:r>
        <w:rPr>
          <w:spacing w:val="40"/>
        </w:rPr>
        <w:t> </w:t>
      </w:r>
      <w:r>
        <w:rPr/>
        <w:t>is</w:t>
      </w:r>
      <w:r>
        <w:rPr>
          <w:spacing w:val="40"/>
        </w:rPr>
        <w:t> </w:t>
      </w:r>
      <w:r>
        <w:rPr/>
        <w:t>adopted.</w:t>
      </w:r>
      <w:r>
        <w:rPr>
          <w:spacing w:val="40"/>
        </w:rPr>
        <w:t> </w:t>
      </w:r>
      <w:r>
        <w:rPr/>
        <w:t>As</w:t>
      </w:r>
      <w:r>
        <w:rPr>
          <w:spacing w:val="40"/>
        </w:rPr>
        <w:t> </w:t>
      </w:r>
      <w:r>
        <w:rPr/>
        <w:t>already</w:t>
      </w:r>
      <w:r>
        <w:rPr>
          <w:spacing w:val="40"/>
        </w:rPr>
        <w:t> </w:t>
      </w:r>
      <w:r>
        <w:rPr/>
        <w:t>described</w:t>
      </w:r>
      <w:r>
        <w:rPr>
          <w:spacing w:val="40"/>
        </w:rPr>
        <w:t> </w:t>
      </w:r>
      <w:r>
        <w:rPr/>
        <w:t>in</w:t>
      </w:r>
      <w:r>
        <w:rPr>
          <w:spacing w:val="40"/>
        </w:rPr>
        <w:t> </w:t>
      </w:r>
      <w:r>
        <w:rPr/>
        <w:t>Chapter</w:t>
      </w:r>
      <w:r>
        <w:rPr>
          <w:spacing w:val="40"/>
        </w:rPr>
        <w:t> </w:t>
      </w:r>
      <w:r>
        <w:rPr/>
        <w:t>4,</w:t>
      </w:r>
      <w:r>
        <w:rPr>
          <w:spacing w:val="40"/>
        </w:rPr>
        <w:t> </w:t>
      </w:r>
      <w:r>
        <w:rPr/>
        <w:t>the</w:t>
      </w:r>
      <w:r>
        <w:rPr>
          <w:spacing w:val="40"/>
        </w:rPr>
        <w:t> </w:t>
      </w:r>
      <w:r>
        <w:rPr/>
        <w:t>model</w:t>
      </w:r>
      <w:r>
        <w:rPr>
          <w:spacing w:val="40"/>
        </w:rPr>
        <w:t> </w:t>
      </w:r>
      <w:r>
        <w:rPr/>
        <w:t>of</w:t>
      </w:r>
      <w:r>
        <w:rPr>
          <w:spacing w:val="40"/>
        </w:rPr>
        <w:t> </w:t>
      </w:r>
      <w:r>
        <w:rPr/>
        <w:t>the mental</w:t>
      </w:r>
      <w:r>
        <w:rPr>
          <w:spacing w:val="20"/>
        </w:rPr>
        <w:t> </w:t>
      </w:r>
      <w:r>
        <w:rPr/>
        <w:t>apparatus drawn upon is</w:t>
      </w:r>
      <w:r>
        <w:rPr>
          <w:spacing w:val="20"/>
        </w:rPr>
        <w:t> </w:t>
      </w:r>
      <w:r>
        <w:rPr/>
        <w:t>one based on</w:t>
      </w:r>
      <w:r>
        <w:rPr>
          <w:spacing w:val="20"/>
        </w:rPr>
        <w:t> </w:t>
      </w:r>
      <w:r>
        <w:rPr/>
        <w:t>current work on human information processing.</w:t>
      </w:r>
      <w:r>
        <w:rPr>
          <w:spacing w:val="40"/>
        </w:rPr>
        <w:t> </w:t>
      </w:r>
      <w:r>
        <w:rPr/>
        <w:t>In keeping with this new approach and in order to avoid the</w:t>
      </w:r>
    </w:p>
    <w:p>
      <w:pPr>
        <w:pStyle w:val="BodyText"/>
        <w:spacing w:before="5"/>
      </w:pPr>
    </w:p>
    <w:p>
      <w:pPr>
        <w:pStyle w:val="BodyText"/>
        <w:ind w:left="152"/>
      </w:pPr>
      <w:r>
        <w:rPr/>
        <w:t>-</w:t>
      </w:r>
      <w:r>
        <w:rPr>
          <w:spacing w:val="-4"/>
        </w:rPr>
        <w:t>139-</w:t>
      </w:r>
    </w:p>
    <w:p>
      <w:pPr>
        <w:pStyle w:val="BodyText"/>
        <w:spacing w:before="3"/>
        <w:rPr>
          <w:sz w:val="23"/>
        </w:rPr>
      </w:pPr>
    </w:p>
    <w:p>
      <w:pPr>
        <w:pStyle w:val="BodyText"/>
        <w:spacing w:line="247" w:lineRule="auto"/>
        <w:ind w:left="152" w:right="788"/>
        <w:jc w:val="both"/>
      </w:pPr>
      <w:r>
        <w:rPr/>
        <w:t>many</w:t>
      </w:r>
      <w:r>
        <w:rPr>
          <w:spacing w:val="40"/>
        </w:rPr>
        <w:t> </w:t>
      </w:r>
      <w:r>
        <w:rPr/>
        <w:t>theoretical</w:t>
      </w:r>
      <w:r>
        <w:rPr>
          <w:spacing w:val="40"/>
        </w:rPr>
        <w:t> </w:t>
      </w:r>
      <w:r>
        <w:rPr/>
        <w:t>implications</w:t>
      </w:r>
      <w:r>
        <w:rPr>
          <w:spacing w:val="40"/>
        </w:rPr>
        <w:t> </w:t>
      </w:r>
      <w:r>
        <w:rPr/>
        <w:t>that</w:t>
      </w:r>
      <w:r>
        <w:rPr>
          <w:spacing w:val="40"/>
        </w:rPr>
        <w:t> </w:t>
      </w:r>
      <w:r>
        <w:rPr/>
        <w:t>every</w:t>
      </w:r>
      <w:r>
        <w:rPr>
          <w:spacing w:val="40"/>
        </w:rPr>
        <w:t> </w:t>
      </w:r>
      <w:r>
        <w:rPr/>
        <w:t>traditional</w:t>
      </w:r>
      <w:r>
        <w:rPr>
          <w:spacing w:val="40"/>
        </w:rPr>
        <w:t> </w:t>
      </w:r>
      <w:r>
        <w:rPr/>
        <w:t>term</w:t>
      </w:r>
      <w:r>
        <w:rPr>
          <w:spacing w:val="40"/>
        </w:rPr>
        <w:t> </w:t>
      </w:r>
      <w:r>
        <w:rPr/>
        <w:t>has</w:t>
      </w:r>
      <w:r>
        <w:rPr>
          <w:spacing w:val="40"/>
        </w:rPr>
        <w:t> </w:t>
      </w:r>
      <w:r>
        <w:rPr/>
        <w:t>accreted,</w:t>
      </w:r>
      <w:r>
        <w:rPr>
          <w:spacing w:val="40"/>
        </w:rPr>
        <w:t> </w:t>
      </w:r>
      <w:r>
        <w:rPr/>
        <w:t>terms</w:t>
      </w:r>
      <w:r>
        <w:rPr>
          <w:spacing w:val="40"/>
        </w:rPr>
        <w:t> </w:t>
      </w:r>
      <w:r>
        <w:rPr/>
        <w:t>that</w:t>
      </w:r>
      <w:r>
        <w:rPr>
          <w:spacing w:val="40"/>
        </w:rPr>
        <w:t> </w:t>
      </w:r>
      <w:r>
        <w:rPr/>
        <w:t>are</w:t>
      </w:r>
      <w:r>
        <w:rPr>
          <w:spacing w:val="40"/>
        </w:rPr>
        <w:t> </w:t>
      </w:r>
      <w:r>
        <w:rPr/>
        <w:t>less theory laden and that keep closer to the observed phenomena are used.My thesis is that the traditionally termed defensive processes can all be understood as examples of the defensive exclusion of unwelcome information; and that most of them differ from each other only in</w:t>
      </w:r>
      <w:r>
        <w:rPr>
          <w:spacing w:val="40"/>
        </w:rPr>
        <w:t> </w:t>
      </w:r>
      <w:r>
        <w:rPr/>
        <w:t>regard to the completeness and/or the persistence of the exclusion. Many are found in both healthy</w:t>
      </w:r>
      <w:r>
        <w:rPr>
          <w:spacing w:val="37"/>
        </w:rPr>
        <w:t> </w:t>
      </w:r>
      <w:r>
        <w:rPr/>
        <w:t>and</w:t>
      </w:r>
      <w:r>
        <w:rPr>
          <w:spacing w:val="36"/>
        </w:rPr>
        <w:t> </w:t>
      </w:r>
      <w:r>
        <w:rPr/>
        <w:t>disordered</w:t>
      </w:r>
      <w:r>
        <w:rPr>
          <w:spacing w:val="36"/>
        </w:rPr>
        <w:t> </w:t>
      </w:r>
      <w:r>
        <w:rPr/>
        <w:t>variants</w:t>
      </w:r>
      <w:r>
        <w:rPr>
          <w:spacing w:val="36"/>
        </w:rPr>
        <w:t> </w:t>
      </w:r>
      <w:r>
        <w:rPr/>
        <w:t>of</w:t>
      </w:r>
      <w:r>
        <w:rPr>
          <w:spacing w:val="37"/>
        </w:rPr>
        <w:t> </w:t>
      </w:r>
      <w:r>
        <w:rPr/>
        <w:t>mourning,</w:t>
      </w:r>
      <w:r>
        <w:rPr>
          <w:spacing w:val="36"/>
        </w:rPr>
        <w:t> </w:t>
      </w:r>
      <w:r>
        <w:rPr/>
        <w:t>but</w:t>
      </w:r>
      <w:r>
        <w:rPr>
          <w:spacing w:val="34"/>
        </w:rPr>
        <w:t> </w:t>
      </w:r>
      <w:r>
        <w:rPr/>
        <w:t>a</w:t>
      </w:r>
      <w:r>
        <w:rPr>
          <w:spacing w:val="36"/>
        </w:rPr>
        <w:t> </w:t>
      </w:r>
      <w:r>
        <w:rPr/>
        <w:t>few</w:t>
      </w:r>
      <w:r>
        <w:rPr>
          <w:spacing w:val="36"/>
        </w:rPr>
        <w:t> </w:t>
      </w:r>
      <w:r>
        <w:rPr/>
        <w:t>are</w:t>
      </w:r>
      <w:r>
        <w:rPr>
          <w:spacing w:val="34"/>
        </w:rPr>
        <w:t> </w:t>
      </w:r>
      <w:r>
        <w:rPr/>
        <w:t>confined</w:t>
      </w:r>
      <w:r>
        <w:rPr>
          <w:spacing w:val="35"/>
        </w:rPr>
        <w:t> </w:t>
      </w:r>
      <w:r>
        <w:rPr/>
        <w:t>to</w:t>
      </w:r>
      <w:r>
        <w:rPr>
          <w:spacing w:val="36"/>
        </w:rPr>
        <w:t> </w:t>
      </w:r>
      <w:r>
        <w:rPr/>
        <w:t>the</w:t>
      </w:r>
      <w:r>
        <w:rPr>
          <w:spacing w:val="35"/>
        </w:rPr>
        <w:t> </w:t>
      </w:r>
      <w:r>
        <w:rPr/>
        <w:t>disordered.</w:t>
      </w:r>
      <w:r>
        <w:rPr>
          <w:spacing w:val="36"/>
        </w:rPr>
        <w:t> </w:t>
      </w:r>
      <w:r>
        <w:rPr/>
        <w:t>In</w:t>
      </w:r>
      <w:r>
        <w:rPr>
          <w:spacing w:val="36"/>
        </w:rPr>
        <w:t> </w:t>
      </w:r>
      <w:r>
        <w:rPr/>
        <w:t>a first</w:t>
      </w:r>
      <w:r>
        <w:rPr>
          <w:spacing w:val="31"/>
        </w:rPr>
        <w:t> </w:t>
      </w:r>
      <w:r>
        <w:rPr/>
        <w:t>step</w:t>
      </w:r>
      <w:r>
        <w:rPr>
          <w:spacing w:val="31"/>
        </w:rPr>
        <w:t> </w:t>
      </w:r>
      <w:r>
        <w:rPr/>
        <w:t>towards</w:t>
      </w:r>
      <w:r>
        <w:rPr>
          <w:spacing w:val="31"/>
        </w:rPr>
        <w:t> </w:t>
      </w:r>
      <w:r>
        <w:rPr/>
        <w:t>sorting</w:t>
      </w:r>
      <w:r>
        <w:rPr>
          <w:spacing w:val="31"/>
        </w:rPr>
        <w:t> </w:t>
      </w:r>
      <w:r>
        <w:rPr/>
        <w:t>them</w:t>
      </w:r>
      <w:r>
        <w:rPr>
          <w:spacing w:val="29"/>
        </w:rPr>
        <w:t> </w:t>
      </w:r>
      <w:r>
        <w:rPr/>
        <w:t>out,</w:t>
      </w:r>
      <w:r>
        <w:rPr>
          <w:spacing w:val="31"/>
        </w:rPr>
        <w:t> </w:t>
      </w:r>
      <w:r>
        <w:rPr/>
        <w:t>let</w:t>
      </w:r>
      <w:r>
        <w:rPr>
          <w:spacing w:val="31"/>
        </w:rPr>
        <w:t> </w:t>
      </w:r>
      <w:r>
        <w:rPr/>
        <w:t>us</w:t>
      </w:r>
      <w:r>
        <w:rPr>
          <w:spacing w:val="31"/>
        </w:rPr>
        <w:t> </w:t>
      </w:r>
      <w:r>
        <w:rPr/>
        <w:t>consider</w:t>
      </w:r>
      <w:r>
        <w:rPr>
          <w:spacing w:val="31"/>
        </w:rPr>
        <w:t> </w:t>
      </w:r>
      <w:r>
        <w:rPr/>
        <w:t>first</w:t>
      </w:r>
      <w:r>
        <w:rPr>
          <w:spacing w:val="31"/>
        </w:rPr>
        <w:t> </w:t>
      </w:r>
      <w:r>
        <w:rPr/>
        <w:t>those</w:t>
      </w:r>
      <w:r>
        <w:rPr>
          <w:spacing w:val="31"/>
        </w:rPr>
        <w:t> </w:t>
      </w:r>
      <w:r>
        <w:rPr/>
        <w:t>that</w:t>
      </w:r>
      <w:r>
        <w:rPr>
          <w:spacing w:val="31"/>
        </w:rPr>
        <w:t> </w:t>
      </w:r>
      <w:r>
        <w:rPr/>
        <w:t>in</w:t>
      </w:r>
      <w:r>
        <w:rPr>
          <w:spacing w:val="33"/>
        </w:rPr>
        <w:t> </w:t>
      </w:r>
      <w:r>
        <w:rPr/>
        <w:t>a</w:t>
      </w:r>
      <w:r>
        <w:rPr>
          <w:spacing w:val="31"/>
        </w:rPr>
        <w:t> </w:t>
      </w:r>
      <w:r>
        <w:rPr/>
        <w:t>majority</w:t>
      </w:r>
      <w:r>
        <w:rPr>
          <w:spacing w:val="33"/>
        </w:rPr>
        <w:t> </w:t>
      </w:r>
      <w:r>
        <w:rPr/>
        <w:t>of</w:t>
      </w:r>
      <w:r>
        <w:rPr>
          <w:spacing w:val="30"/>
        </w:rPr>
        <w:t> </w:t>
      </w:r>
      <w:r>
        <w:rPr/>
        <w:t>cases</w:t>
      </w:r>
      <w:r>
        <w:rPr>
          <w:spacing w:val="31"/>
        </w:rPr>
        <w:t> </w:t>
      </w:r>
      <w:r>
        <w:rPr/>
        <w:t>are fully compatible with a healthy outcome.Arising from his study of London widows Parkes ( 1970a)</w:t>
      </w:r>
      <w:r>
        <w:rPr>
          <w:spacing w:val="40"/>
        </w:rPr>
        <w:t> </w:t>
      </w:r>
      <w:r>
        <w:rPr/>
        <w:t>lists</w:t>
      </w:r>
      <w:r>
        <w:rPr>
          <w:spacing w:val="39"/>
        </w:rPr>
        <w:t> </w:t>
      </w:r>
      <w:r>
        <w:rPr/>
        <w:t>a</w:t>
      </w:r>
      <w:r>
        <w:rPr>
          <w:spacing w:val="40"/>
        </w:rPr>
        <w:t> </w:t>
      </w:r>
      <w:r>
        <w:rPr/>
        <w:t>number</w:t>
      </w:r>
      <w:r>
        <w:rPr>
          <w:spacing w:val="40"/>
        </w:rPr>
        <w:t> </w:t>
      </w:r>
      <w:r>
        <w:rPr/>
        <w:t>of</w:t>
      </w:r>
      <w:r>
        <w:rPr>
          <w:spacing w:val="40"/>
        </w:rPr>
        <w:t> </w:t>
      </w:r>
      <w:r>
        <w:rPr/>
        <w:t>such</w:t>
      </w:r>
      <w:r>
        <w:rPr>
          <w:spacing w:val="39"/>
        </w:rPr>
        <w:t> </w:t>
      </w:r>
      <w:r>
        <w:rPr/>
        <w:t>processes.</w:t>
      </w:r>
      <w:r>
        <w:rPr>
          <w:spacing w:val="40"/>
        </w:rPr>
        <w:t> </w:t>
      </w:r>
      <w:r>
        <w:rPr/>
        <w:t>One</w:t>
      </w:r>
      <w:r>
        <w:rPr>
          <w:spacing w:val="39"/>
        </w:rPr>
        <w:t> </w:t>
      </w:r>
      <w:r>
        <w:rPr/>
        <w:t>or</w:t>
      </w:r>
      <w:r>
        <w:rPr>
          <w:spacing w:val="40"/>
        </w:rPr>
        <w:t> </w:t>
      </w:r>
      <w:r>
        <w:rPr/>
        <w:t>more</w:t>
      </w:r>
      <w:r>
        <w:rPr>
          <w:spacing w:val="39"/>
        </w:rPr>
        <w:t> </w:t>
      </w:r>
      <w:r>
        <w:rPr/>
        <w:t>of</w:t>
      </w:r>
      <w:r>
        <w:rPr>
          <w:spacing w:val="40"/>
        </w:rPr>
        <w:t> </w:t>
      </w:r>
      <w:r>
        <w:rPr/>
        <w:t>them,</w:t>
      </w:r>
      <w:r>
        <w:rPr>
          <w:spacing w:val="40"/>
        </w:rPr>
        <w:t> </w:t>
      </w:r>
      <w:r>
        <w:rPr/>
        <w:t>he</w:t>
      </w:r>
      <w:r>
        <w:rPr>
          <w:spacing w:val="39"/>
        </w:rPr>
        <w:t> </w:t>
      </w:r>
      <w:r>
        <w:rPr/>
        <w:t>inferred,</w:t>
      </w:r>
      <w:r>
        <w:rPr>
          <w:spacing w:val="39"/>
        </w:rPr>
        <w:t> </w:t>
      </w:r>
      <w:r>
        <w:rPr/>
        <w:t>were</w:t>
      </w:r>
      <w:r>
        <w:rPr>
          <w:spacing w:val="40"/>
        </w:rPr>
        <w:t> </w:t>
      </w:r>
      <w:r>
        <w:rPr/>
        <w:t>active</w:t>
      </w:r>
      <w:r>
        <w:rPr>
          <w:spacing w:val="40"/>
        </w:rPr>
        <w:t> </w:t>
      </w:r>
      <w:r>
        <w:rPr/>
        <w:t>in every subject of his series. Each widow, he found, presented her own idiosyncratic pattern and no correlation between one process and another emerged. He lists the following:</w:t>
      </w:r>
    </w:p>
    <w:p>
      <w:pPr>
        <w:pStyle w:val="ListParagraph"/>
        <w:numPr>
          <w:ilvl w:val="0"/>
          <w:numId w:val="8"/>
        </w:numPr>
        <w:tabs>
          <w:tab w:pos="579" w:val="left" w:leader="none"/>
          <w:tab w:pos="580" w:val="left" w:leader="none"/>
        </w:tabs>
        <w:spacing w:line="247" w:lineRule="auto" w:before="0" w:after="0"/>
        <w:ind w:left="580" w:right="789" w:hanging="428"/>
        <w:jc w:val="left"/>
        <w:rPr>
          <w:sz w:val="22"/>
        </w:rPr>
      </w:pPr>
      <w:r>
        <w:rPr>
          <w:sz w:val="22"/>
        </w:rPr>
        <w:t>processes that result in a bereaved person feeling numbed and unable to think about what</w:t>
      </w:r>
      <w:r>
        <w:rPr>
          <w:spacing w:val="40"/>
          <w:sz w:val="22"/>
        </w:rPr>
        <w:t> </w:t>
      </w:r>
      <w:r>
        <w:rPr>
          <w:sz w:val="22"/>
        </w:rPr>
        <w:t>has happened;</w:t>
      </w:r>
    </w:p>
    <w:p>
      <w:pPr>
        <w:pStyle w:val="ListParagraph"/>
        <w:numPr>
          <w:ilvl w:val="0"/>
          <w:numId w:val="8"/>
        </w:numPr>
        <w:tabs>
          <w:tab w:pos="579" w:val="left" w:leader="none"/>
          <w:tab w:pos="580" w:val="left" w:leader="none"/>
        </w:tabs>
        <w:spacing w:line="247" w:lineRule="auto" w:before="0" w:after="0"/>
        <w:ind w:left="579" w:right="787" w:hanging="428"/>
        <w:jc w:val="left"/>
        <w:rPr>
          <w:sz w:val="22"/>
        </w:rPr>
      </w:pPr>
      <w:r>
        <w:rPr>
          <w:sz w:val="22"/>
        </w:rPr>
        <w:t>processes that direct attention and activity away from painful thoughts and reminders and towards neutral or pleasant ones;</w:t>
      </w:r>
    </w:p>
    <w:p>
      <w:pPr>
        <w:pStyle w:val="ListParagraph"/>
        <w:numPr>
          <w:ilvl w:val="0"/>
          <w:numId w:val="8"/>
        </w:numPr>
        <w:tabs>
          <w:tab w:pos="579" w:val="left" w:leader="none"/>
          <w:tab w:pos="580" w:val="left" w:leader="none"/>
        </w:tabs>
        <w:spacing w:line="244" w:lineRule="auto" w:before="0" w:after="0"/>
        <w:ind w:left="580" w:right="791" w:hanging="428"/>
        <w:jc w:val="left"/>
        <w:rPr>
          <w:sz w:val="22"/>
        </w:rPr>
      </w:pPr>
      <w:r>
        <w:rPr>
          <w:sz w:val="22"/>
        </w:rPr>
        <w:t>processes</w:t>
      </w:r>
      <w:r>
        <w:rPr>
          <w:spacing w:val="67"/>
          <w:sz w:val="22"/>
        </w:rPr>
        <w:t> </w:t>
      </w:r>
      <w:r>
        <w:rPr>
          <w:sz w:val="22"/>
        </w:rPr>
        <w:t>that</w:t>
      </w:r>
      <w:r>
        <w:rPr>
          <w:spacing w:val="68"/>
          <w:sz w:val="22"/>
        </w:rPr>
        <w:t> </w:t>
      </w:r>
      <w:r>
        <w:rPr>
          <w:sz w:val="22"/>
        </w:rPr>
        <w:t>maintain</w:t>
      </w:r>
      <w:r>
        <w:rPr>
          <w:spacing w:val="69"/>
          <w:sz w:val="22"/>
        </w:rPr>
        <w:t> </w:t>
      </w:r>
      <w:r>
        <w:rPr>
          <w:sz w:val="22"/>
        </w:rPr>
        <w:t>a</w:t>
      </w:r>
      <w:r>
        <w:rPr>
          <w:spacing w:val="64"/>
          <w:sz w:val="22"/>
        </w:rPr>
        <w:t> </w:t>
      </w:r>
      <w:r>
        <w:rPr>
          <w:sz w:val="22"/>
        </w:rPr>
        <w:t>belief</w:t>
      </w:r>
      <w:r>
        <w:rPr>
          <w:spacing w:val="67"/>
          <w:sz w:val="22"/>
        </w:rPr>
        <w:t> </w:t>
      </w:r>
      <w:r>
        <w:rPr>
          <w:sz w:val="22"/>
        </w:rPr>
        <w:t>that</w:t>
      </w:r>
      <w:r>
        <w:rPr>
          <w:spacing w:val="66"/>
          <w:sz w:val="22"/>
        </w:rPr>
        <w:t> </w:t>
      </w:r>
      <w:r>
        <w:rPr>
          <w:sz w:val="22"/>
        </w:rPr>
        <w:t>loss</w:t>
      </w:r>
      <w:r>
        <w:rPr>
          <w:spacing w:val="67"/>
          <w:sz w:val="22"/>
        </w:rPr>
        <w:t> </w:t>
      </w:r>
      <w:r>
        <w:rPr>
          <w:sz w:val="22"/>
        </w:rPr>
        <w:t>is</w:t>
      </w:r>
      <w:r>
        <w:rPr>
          <w:spacing w:val="67"/>
          <w:sz w:val="22"/>
        </w:rPr>
        <w:t> </w:t>
      </w:r>
      <w:r>
        <w:rPr>
          <w:sz w:val="22"/>
        </w:rPr>
        <w:t>not</w:t>
      </w:r>
      <w:r>
        <w:rPr>
          <w:spacing w:val="66"/>
          <w:sz w:val="22"/>
        </w:rPr>
        <w:t> </w:t>
      </w:r>
      <w:r>
        <w:rPr>
          <w:sz w:val="22"/>
        </w:rPr>
        <w:t>permanent</w:t>
      </w:r>
      <w:r>
        <w:rPr>
          <w:spacing w:val="66"/>
          <w:sz w:val="22"/>
        </w:rPr>
        <w:t> </w:t>
      </w:r>
      <w:r>
        <w:rPr>
          <w:sz w:val="22"/>
        </w:rPr>
        <w:t>and</w:t>
      </w:r>
      <w:r>
        <w:rPr>
          <w:spacing w:val="65"/>
          <w:sz w:val="22"/>
        </w:rPr>
        <w:t> </w:t>
      </w:r>
      <w:r>
        <w:rPr>
          <w:sz w:val="22"/>
        </w:rPr>
        <w:t>that</w:t>
      </w:r>
      <w:r>
        <w:rPr>
          <w:spacing w:val="66"/>
          <w:sz w:val="22"/>
        </w:rPr>
        <w:t> </w:t>
      </w:r>
      <w:r>
        <w:rPr>
          <w:sz w:val="22"/>
        </w:rPr>
        <w:t>reunion</w:t>
      </w:r>
      <w:r>
        <w:rPr>
          <w:spacing w:val="66"/>
          <w:sz w:val="22"/>
        </w:rPr>
        <w:t> </w:t>
      </w:r>
      <w:r>
        <w:rPr>
          <w:sz w:val="22"/>
        </w:rPr>
        <w:t>is</w:t>
      </w:r>
      <w:r>
        <w:rPr>
          <w:spacing w:val="67"/>
          <w:sz w:val="22"/>
        </w:rPr>
        <w:t> </w:t>
      </w:r>
      <w:r>
        <w:rPr>
          <w:sz w:val="22"/>
        </w:rPr>
        <w:t>still </w:t>
      </w:r>
      <w:r>
        <w:rPr>
          <w:spacing w:val="-2"/>
          <w:sz w:val="22"/>
        </w:rPr>
        <w:t>possible;</w:t>
      </w:r>
    </w:p>
    <w:p>
      <w:pPr>
        <w:spacing w:after="0" w:line="244" w:lineRule="auto"/>
        <w:jc w:val="left"/>
        <w:rPr>
          <w:sz w:val="22"/>
        </w:rPr>
        <w:sectPr>
          <w:pgSz w:w="12240" w:h="15840"/>
          <w:pgMar w:header="0" w:footer="726" w:top="1260" w:bottom="920" w:left="1700" w:right="1060"/>
        </w:sectPr>
      </w:pPr>
    </w:p>
    <w:p>
      <w:pPr>
        <w:pStyle w:val="ListParagraph"/>
        <w:numPr>
          <w:ilvl w:val="0"/>
          <w:numId w:val="8"/>
        </w:numPr>
        <w:tabs>
          <w:tab w:pos="580" w:val="left" w:leader="none"/>
        </w:tabs>
        <w:spacing w:line="247" w:lineRule="auto" w:before="76" w:after="0"/>
        <w:ind w:left="579" w:right="790" w:hanging="428"/>
        <w:jc w:val="both"/>
        <w:rPr>
          <w:sz w:val="22"/>
        </w:rPr>
      </w:pPr>
      <w:r>
        <w:rPr>
          <w:sz w:val="22"/>
        </w:rPr>
        <w:t>processes that result in recognition that loss has in fact occurred combined with a feeling that</w:t>
      </w:r>
      <w:r>
        <w:rPr>
          <w:spacing w:val="28"/>
          <w:sz w:val="22"/>
        </w:rPr>
        <w:t> </w:t>
      </w:r>
      <w:r>
        <w:rPr>
          <w:sz w:val="22"/>
        </w:rPr>
        <w:t>links</w:t>
      </w:r>
      <w:r>
        <w:rPr>
          <w:spacing w:val="28"/>
          <w:sz w:val="22"/>
        </w:rPr>
        <w:t> </w:t>
      </w:r>
      <w:r>
        <w:rPr>
          <w:sz w:val="22"/>
        </w:rPr>
        <w:t>with</w:t>
      </w:r>
      <w:r>
        <w:rPr>
          <w:spacing w:val="28"/>
          <w:sz w:val="22"/>
        </w:rPr>
        <w:t> </w:t>
      </w:r>
      <w:r>
        <w:rPr>
          <w:sz w:val="22"/>
        </w:rPr>
        <w:t>the</w:t>
      </w:r>
      <w:r>
        <w:rPr>
          <w:spacing w:val="28"/>
          <w:sz w:val="22"/>
        </w:rPr>
        <w:t> </w:t>
      </w:r>
      <w:r>
        <w:rPr>
          <w:sz w:val="22"/>
        </w:rPr>
        <w:t>dead</w:t>
      </w:r>
      <w:r>
        <w:rPr>
          <w:spacing w:val="29"/>
          <w:sz w:val="22"/>
        </w:rPr>
        <w:t> </w:t>
      </w:r>
      <w:r>
        <w:rPr>
          <w:sz w:val="22"/>
        </w:rPr>
        <w:t>none</w:t>
      </w:r>
      <w:r>
        <w:rPr>
          <w:spacing w:val="28"/>
          <w:sz w:val="22"/>
        </w:rPr>
        <w:t> </w:t>
      </w:r>
      <w:r>
        <w:rPr>
          <w:sz w:val="22"/>
        </w:rPr>
        <w:t>the</w:t>
      </w:r>
      <w:r>
        <w:rPr>
          <w:spacing w:val="26"/>
          <w:sz w:val="22"/>
        </w:rPr>
        <w:t> </w:t>
      </w:r>
      <w:r>
        <w:rPr>
          <w:sz w:val="22"/>
        </w:rPr>
        <w:t>less</w:t>
      </w:r>
      <w:r>
        <w:rPr>
          <w:spacing w:val="28"/>
          <w:sz w:val="22"/>
        </w:rPr>
        <w:t> </w:t>
      </w:r>
      <w:r>
        <w:rPr>
          <w:sz w:val="22"/>
        </w:rPr>
        <w:t>persist,</w:t>
      </w:r>
      <w:r>
        <w:rPr>
          <w:spacing w:val="30"/>
          <w:sz w:val="22"/>
        </w:rPr>
        <w:t> </w:t>
      </w:r>
      <w:r>
        <w:rPr>
          <w:sz w:val="22"/>
        </w:rPr>
        <w:t>manifested</w:t>
      </w:r>
      <w:r>
        <w:rPr>
          <w:spacing w:val="28"/>
          <w:sz w:val="22"/>
        </w:rPr>
        <w:t> </w:t>
      </w:r>
      <w:r>
        <w:rPr>
          <w:sz w:val="22"/>
        </w:rPr>
        <w:t>often</w:t>
      </w:r>
      <w:r>
        <w:rPr>
          <w:spacing w:val="28"/>
          <w:sz w:val="22"/>
        </w:rPr>
        <w:t> </w:t>
      </w:r>
      <w:r>
        <w:rPr>
          <w:sz w:val="22"/>
        </w:rPr>
        <w:t>in</w:t>
      </w:r>
      <w:r>
        <w:rPr>
          <w:spacing w:val="29"/>
          <w:sz w:val="22"/>
        </w:rPr>
        <w:t> </w:t>
      </w:r>
      <w:r>
        <w:rPr>
          <w:sz w:val="22"/>
        </w:rPr>
        <w:t>a</w:t>
      </w:r>
      <w:r>
        <w:rPr>
          <w:spacing w:val="29"/>
          <w:sz w:val="22"/>
        </w:rPr>
        <w:t> </w:t>
      </w:r>
      <w:r>
        <w:rPr>
          <w:sz w:val="22"/>
        </w:rPr>
        <w:t>comforting</w:t>
      </w:r>
      <w:r>
        <w:rPr>
          <w:spacing w:val="28"/>
          <w:sz w:val="22"/>
        </w:rPr>
        <w:t> </w:t>
      </w:r>
      <w:r>
        <w:rPr>
          <w:sz w:val="22"/>
        </w:rPr>
        <w:t>sense</w:t>
      </w:r>
      <w:r>
        <w:rPr>
          <w:spacing w:val="28"/>
          <w:sz w:val="22"/>
        </w:rPr>
        <w:t> </w:t>
      </w:r>
      <w:r>
        <w:rPr>
          <w:sz w:val="22"/>
        </w:rPr>
        <w:t>of the continuing presence of the lost person.</w:t>
      </w:r>
    </w:p>
    <w:p>
      <w:pPr>
        <w:pStyle w:val="BodyText"/>
        <w:spacing w:before="9"/>
      </w:pPr>
    </w:p>
    <w:p>
      <w:pPr>
        <w:pStyle w:val="BodyText"/>
        <w:spacing w:line="247" w:lineRule="auto" w:before="1"/>
        <w:ind w:left="152" w:right="785"/>
        <w:jc w:val="both"/>
      </w:pPr>
      <w:r>
        <w:rPr/>
        <w:t>Since</w:t>
      </w:r>
      <w:r>
        <w:rPr>
          <w:spacing w:val="40"/>
        </w:rPr>
        <w:t> </w:t>
      </w:r>
      <w:r>
        <w:rPr/>
        <w:t>there</w:t>
      </w:r>
      <w:r>
        <w:rPr>
          <w:spacing w:val="40"/>
        </w:rPr>
        <w:t> </w:t>
      </w:r>
      <w:r>
        <w:rPr/>
        <w:t>are</w:t>
      </w:r>
      <w:r>
        <w:rPr>
          <w:spacing w:val="40"/>
        </w:rPr>
        <w:t> </w:t>
      </w:r>
      <w:r>
        <w:rPr/>
        <w:t>good</w:t>
      </w:r>
      <w:r>
        <w:rPr>
          <w:spacing w:val="40"/>
        </w:rPr>
        <w:t> </w:t>
      </w:r>
      <w:r>
        <w:rPr/>
        <w:t>reasons</w:t>
      </w:r>
      <w:r>
        <w:rPr>
          <w:spacing w:val="40"/>
        </w:rPr>
        <w:t> </w:t>
      </w:r>
      <w:r>
        <w:rPr/>
        <w:t>to</w:t>
      </w:r>
      <w:r>
        <w:rPr>
          <w:spacing w:val="40"/>
        </w:rPr>
        <w:t> </w:t>
      </w:r>
      <w:r>
        <w:rPr/>
        <w:t>think</w:t>
      </w:r>
      <w:r>
        <w:rPr>
          <w:spacing w:val="40"/>
        </w:rPr>
        <w:t> </w:t>
      </w:r>
      <w:r>
        <w:rPr/>
        <w:t>that</w:t>
      </w:r>
      <w:r>
        <w:rPr>
          <w:spacing w:val="40"/>
        </w:rPr>
        <w:t> </w:t>
      </w:r>
      <w:r>
        <w:rPr/>
        <w:t>processes</w:t>
      </w:r>
      <w:r>
        <w:rPr>
          <w:spacing w:val="40"/>
        </w:rPr>
        <w:t> </w:t>
      </w:r>
      <w:r>
        <w:rPr/>
        <w:t>of</w:t>
      </w:r>
      <w:r>
        <w:rPr>
          <w:spacing w:val="40"/>
        </w:rPr>
        <w:t> </w:t>
      </w:r>
      <w:r>
        <w:rPr/>
        <w:t>the</w:t>
      </w:r>
      <w:r>
        <w:rPr>
          <w:spacing w:val="40"/>
        </w:rPr>
        <w:t> </w:t>
      </w:r>
      <w:r>
        <w:rPr/>
        <w:t>fourth</w:t>
      </w:r>
      <w:r>
        <w:rPr>
          <w:spacing w:val="40"/>
        </w:rPr>
        <w:t> </w:t>
      </w:r>
      <w:r>
        <w:rPr/>
        <w:t>type,</w:t>
      </w:r>
      <w:r>
        <w:rPr>
          <w:spacing w:val="40"/>
        </w:rPr>
        <w:t> </w:t>
      </w:r>
      <w:r>
        <w:rPr/>
        <w:t>so</w:t>
      </w:r>
      <w:r>
        <w:rPr>
          <w:spacing w:val="40"/>
        </w:rPr>
        <w:t> </w:t>
      </w:r>
      <w:r>
        <w:rPr/>
        <w:t>far</w:t>
      </w:r>
      <w:r>
        <w:rPr>
          <w:spacing w:val="40"/>
        </w:rPr>
        <w:t> </w:t>
      </w:r>
      <w:r>
        <w:rPr/>
        <w:t>from contributing to pathology, are an integral part of healthy mourning, they are excluded from further consideration in this chapter. Processes of each of the other types may, however, take pathological forms.</w:t>
      </w:r>
    </w:p>
    <w:p>
      <w:pPr>
        <w:pStyle w:val="BodyText"/>
        <w:spacing w:before="4"/>
      </w:pPr>
    </w:p>
    <w:p>
      <w:pPr>
        <w:pStyle w:val="BodyText"/>
        <w:spacing w:line="247" w:lineRule="auto"/>
        <w:ind w:left="152" w:right="785" w:hanging="1"/>
        <w:jc w:val="both"/>
      </w:pPr>
      <w:r>
        <w:rPr/>
        <w:t>The criteria that most clearly distinguish healthy forms of defensive process from pathological ones are the length of time during which they persist and the extent to which they influence a part only of mental functioning or come to dominate it completely. Consider, for example, the processes that direct attention and activity away from painful thoughts and reminders and towards neutral or pleasant ones. When such processes take control only episodically they are likely to be fully compatible with health. When, by con-</w:t>
      </w:r>
    </w:p>
    <w:p>
      <w:pPr>
        <w:pStyle w:val="BodyText"/>
        <w:spacing w:before="7"/>
      </w:pPr>
    </w:p>
    <w:p>
      <w:pPr>
        <w:pStyle w:val="BodyText"/>
        <w:spacing w:before="1"/>
        <w:ind w:left="152"/>
      </w:pPr>
      <w:r>
        <w:rPr/>
        <w:t>-</w:t>
      </w:r>
      <w:r>
        <w:rPr>
          <w:spacing w:val="-4"/>
        </w:rPr>
        <w:t>140-</w:t>
      </w:r>
    </w:p>
    <w:p>
      <w:pPr>
        <w:pStyle w:val="BodyText"/>
        <w:spacing w:before="3"/>
        <w:rPr>
          <w:sz w:val="23"/>
        </w:rPr>
      </w:pPr>
    </w:p>
    <w:p>
      <w:pPr>
        <w:pStyle w:val="BodyText"/>
        <w:spacing w:line="247" w:lineRule="auto"/>
        <w:ind w:left="152" w:right="787"/>
        <w:jc w:val="both"/>
      </w:pPr>
      <w:r>
        <w:rPr/>
        <w:t>trast, they become rigidly established they lead to a prolonged inhibition of all the usual responses to loss.The extent to which processes of defensive exclusion are under voluntary control is often difficult to determine. There is in fact a continuum ranging from what seem clearly</w:t>
      </w:r>
      <w:r>
        <w:rPr>
          <w:spacing w:val="40"/>
        </w:rPr>
        <w:t> </w:t>
      </w:r>
      <w:r>
        <w:rPr/>
        <w:t>to be involuntary processes,</w:t>
      </w:r>
      <w:r>
        <w:rPr>
          <w:spacing w:val="40"/>
        </w:rPr>
        <w:t> </w:t>
      </w:r>
      <w:r>
        <w:rPr/>
        <w:t>such</w:t>
      </w:r>
      <w:r>
        <w:rPr>
          <w:spacing w:val="40"/>
        </w:rPr>
        <w:t> </w:t>
      </w:r>
      <w:r>
        <w:rPr/>
        <w:t>as</w:t>
      </w:r>
      <w:r>
        <w:rPr>
          <w:spacing w:val="40"/>
        </w:rPr>
        <w:t> </w:t>
      </w:r>
      <w:r>
        <w:rPr/>
        <w:t>the numbing</w:t>
      </w:r>
      <w:r>
        <w:rPr>
          <w:spacing w:val="40"/>
        </w:rPr>
        <w:t> </w:t>
      </w:r>
      <w:r>
        <w:rPr/>
        <w:t>which</w:t>
      </w:r>
      <w:r>
        <w:rPr>
          <w:spacing w:val="40"/>
        </w:rPr>
        <w:t> </w:t>
      </w:r>
      <w:r>
        <w:rPr/>
        <w:t>is</w:t>
      </w:r>
      <w:r>
        <w:rPr>
          <w:spacing w:val="40"/>
        </w:rPr>
        <w:t> </w:t>
      </w:r>
      <w:r>
        <w:rPr/>
        <w:t>a</w:t>
      </w:r>
      <w:r>
        <w:rPr>
          <w:spacing w:val="40"/>
        </w:rPr>
        <w:t> </w:t>
      </w:r>
      <w:r>
        <w:rPr/>
        <w:t>common</w:t>
      </w:r>
      <w:r>
        <w:rPr>
          <w:spacing w:val="40"/>
        </w:rPr>
        <w:t> </w:t>
      </w:r>
      <w:r>
        <w:rPr/>
        <w:t>immediate reaction</w:t>
      </w:r>
      <w:r>
        <w:rPr>
          <w:spacing w:val="40"/>
        </w:rPr>
        <w:t> </w:t>
      </w:r>
      <w:r>
        <w:rPr/>
        <w:t>to</w:t>
      </w:r>
      <w:r>
        <w:rPr>
          <w:spacing w:val="40"/>
        </w:rPr>
        <w:t> </w:t>
      </w:r>
      <w:r>
        <w:rPr/>
        <w:t>bereavement,</w:t>
      </w:r>
      <w:r>
        <w:rPr>
          <w:spacing w:val="40"/>
        </w:rPr>
        <w:t> </w:t>
      </w:r>
      <w:r>
        <w:rPr/>
        <w:t>to</w:t>
      </w:r>
      <w:r>
        <w:rPr>
          <w:spacing w:val="40"/>
        </w:rPr>
        <w:t> </w:t>
      </w:r>
      <w:r>
        <w:rPr/>
        <w:t>the deliberate</w:t>
      </w:r>
      <w:r>
        <w:rPr>
          <w:spacing w:val="40"/>
        </w:rPr>
        <w:t> </w:t>
      </w:r>
      <w:r>
        <w:rPr/>
        <w:t>avoidance</w:t>
      </w:r>
      <w:r>
        <w:rPr>
          <w:spacing w:val="40"/>
        </w:rPr>
        <w:t> </w:t>
      </w:r>
      <w:r>
        <w:rPr/>
        <w:t>of</w:t>
      </w:r>
      <w:r>
        <w:rPr>
          <w:spacing w:val="40"/>
        </w:rPr>
        <w:t> </w:t>
      </w:r>
      <w:r>
        <w:rPr/>
        <w:t>people and</w:t>
      </w:r>
      <w:r>
        <w:rPr>
          <w:spacing w:val="40"/>
        </w:rPr>
        <w:t> </w:t>
      </w:r>
      <w:r>
        <w:rPr/>
        <w:t>places</w:t>
      </w:r>
      <w:r>
        <w:rPr>
          <w:spacing w:val="40"/>
        </w:rPr>
        <w:t> </w:t>
      </w:r>
      <w:r>
        <w:rPr/>
        <w:t>likely</w:t>
      </w:r>
      <w:r>
        <w:rPr>
          <w:spacing w:val="40"/>
        </w:rPr>
        <w:t> </w:t>
      </w:r>
      <w:r>
        <w:rPr/>
        <w:t>to</w:t>
      </w:r>
      <w:r>
        <w:rPr>
          <w:spacing w:val="40"/>
        </w:rPr>
        <w:t> </w:t>
      </w:r>
      <w:r>
        <w:rPr/>
        <w:t>evoke painful pangs of pining and weeping. As regards the subject's awareness, the processes listed under heading (c) are particularly variable. On one dimension they range from a clear and conscious belief that loss is not permanent to a belief that is so illdefined and remote from consciousness that it may require much therapeutic work to make it manifest, with examples occurring of every intervening gradation of which the human mind is capable. On another dimension</w:t>
      </w:r>
      <w:r>
        <w:rPr>
          <w:spacing w:val="28"/>
        </w:rPr>
        <w:t> </w:t>
      </w:r>
      <w:r>
        <w:rPr/>
        <w:t>such</w:t>
      </w:r>
      <w:r>
        <w:rPr>
          <w:spacing w:val="29"/>
        </w:rPr>
        <w:t> </w:t>
      </w:r>
      <w:r>
        <w:rPr/>
        <w:t>beliefs</w:t>
      </w:r>
      <w:r>
        <w:rPr>
          <w:spacing w:val="28"/>
        </w:rPr>
        <w:t> </w:t>
      </w:r>
      <w:r>
        <w:rPr/>
        <w:t>range</w:t>
      </w:r>
      <w:r>
        <w:rPr>
          <w:spacing w:val="28"/>
        </w:rPr>
        <w:t> </w:t>
      </w:r>
      <w:r>
        <w:rPr/>
        <w:t>from</w:t>
      </w:r>
      <w:r>
        <w:rPr>
          <w:spacing w:val="25"/>
        </w:rPr>
        <w:t> </w:t>
      </w:r>
      <w:r>
        <w:rPr/>
        <w:t>being</w:t>
      </w:r>
      <w:r>
        <w:rPr>
          <w:spacing w:val="29"/>
        </w:rPr>
        <w:t> </w:t>
      </w:r>
      <w:r>
        <w:rPr/>
        <w:t>open</w:t>
      </w:r>
      <w:r>
        <w:rPr>
          <w:spacing w:val="28"/>
        </w:rPr>
        <w:t> </w:t>
      </w:r>
      <w:r>
        <w:rPr/>
        <w:t>to</w:t>
      </w:r>
      <w:r>
        <w:rPr>
          <w:spacing w:val="29"/>
        </w:rPr>
        <w:t> </w:t>
      </w:r>
      <w:r>
        <w:rPr/>
        <w:t>new</w:t>
      </w:r>
      <w:r>
        <w:rPr>
          <w:spacing w:val="29"/>
        </w:rPr>
        <w:t> </w:t>
      </w:r>
      <w:r>
        <w:rPr/>
        <w:t>information,</w:t>
      </w:r>
      <w:r>
        <w:rPr>
          <w:spacing w:val="29"/>
        </w:rPr>
        <w:t> </w:t>
      </w:r>
      <w:r>
        <w:rPr/>
        <w:t>and</w:t>
      </w:r>
      <w:r>
        <w:rPr>
          <w:spacing w:val="28"/>
        </w:rPr>
        <w:t> </w:t>
      </w:r>
      <w:r>
        <w:rPr/>
        <w:t>therefore</w:t>
      </w:r>
      <w:r>
        <w:rPr>
          <w:spacing w:val="29"/>
        </w:rPr>
        <w:t> </w:t>
      </w:r>
      <w:r>
        <w:rPr/>
        <w:t>to</w:t>
      </w:r>
      <w:r>
        <w:rPr>
          <w:spacing w:val="28"/>
        </w:rPr>
        <w:t> </w:t>
      </w:r>
      <w:r>
        <w:rPr/>
        <w:t>revision, to their being shut away and resistant to any information that might call them in question.In addition</w:t>
      </w:r>
      <w:r>
        <w:rPr>
          <w:spacing w:val="40"/>
        </w:rPr>
        <w:t> </w:t>
      </w:r>
      <w:r>
        <w:rPr/>
        <w:t>to</w:t>
      </w:r>
      <w:r>
        <w:rPr>
          <w:spacing w:val="40"/>
        </w:rPr>
        <w:t> </w:t>
      </w:r>
      <w:r>
        <w:rPr/>
        <w:t>these</w:t>
      </w:r>
      <w:r>
        <w:rPr>
          <w:spacing w:val="40"/>
        </w:rPr>
        <w:t> </w:t>
      </w:r>
      <w:r>
        <w:rPr/>
        <w:t>various</w:t>
      </w:r>
      <w:r>
        <w:rPr>
          <w:spacing w:val="40"/>
        </w:rPr>
        <w:t> </w:t>
      </w:r>
      <w:r>
        <w:rPr/>
        <w:t>types</w:t>
      </w:r>
      <w:r>
        <w:rPr>
          <w:spacing w:val="40"/>
        </w:rPr>
        <w:t> </w:t>
      </w:r>
      <w:r>
        <w:rPr/>
        <w:t>and</w:t>
      </w:r>
      <w:r>
        <w:rPr>
          <w:spacing w:val="40"/>
        </w:rPr>
        <w:t> </w:t>
      </w:r>
      <w:r>
        <w:rPr/>
        <w:t>forms</w:t>
      </w:r>
      <w:r>
        <w:rPr>
          <w:spacing w:val="40"/>
        </w:rPr>
        <w:t> </w:t>
      </w:r>
      <w:r>
        <w:rPr/>
        <w:t>of</w:t>
      </w:r>
      <w:r>
        <w:rPr>
          <w:spacing w:val="40"/>
        </w:rPr>
        <w:t> </w:t>
      </w:r>
      <w:r>
        <w:rPr/>
        <w:t>defensive</w:t>
      </w:r>
      <w:r>
        <w:rPr>
          <w:spacing w:val="40"/>
        </w:rPr>
        <w:t> </w:t>
      </w:r>
      <w:r>
        <w:rPr/>
        <w:t>process</w:t>
      </w:r>
      <w:r>
        <w:rPr>
          <w:spacing w:val="40"/>
        </w:rPr>
        <w:t> </w:t>
      </w:r>
      <w:r>
        <w:rPr/>
        <w:t>there</w:t>
      </w:r>
      <w:r>
        <w:rPr>
          <w:spacing w:val="40"/>
        </w:rPr>
        <w:t> </w:t>
      </w:r>
      <w:r>
        <w:rPr/>
        <w:t>are</w:t>
      </w:r>
      <w:r>
        <w:rPr>
          <w:spacing w:val="40"/>
        </w:rPr>
        <w:t> </w:t>
      </w:r>
      <w:r>
        <w:rPr/>
        <w:t>at</w:t>
      </w:r>
      <w:r>
        <w:rPr>
          <w:spacing w:val="40"/>
        </w:rPr>
        <w:t> </w:t>
      </w:r>
      <w:r>
        <w:rPr/>
        <w:t>least</w:t>
      </w:r>
      <w:r>
        <w:rPr>
          <w:spacing w:val="40"/>
        </w:rPr>
        <w:t> </w:t>
      </w:r>
      <w:r>
        <w:rPr/>
        <w:t>two</w:t>
      </w:r>
      <w:r>
        <w:rPr>
          <w:spacing w:val="40"/>
        </w:rPr>
        <w:t> </w:t>
      </w:r>
      <w:r>
        <w:rPr/>
        <w:t>other types that occur during mourning which, unless present only fleetingly, appear never to be compatible with a healthy outcome. They comprise:</w:t>
      </w:r>
    </w:p>
    <w:p>
      <w:pPr>
        <w:pStyle w:val="ListParagraph"/>
        <w:numPr>
          <w:ilvl w:val="0"/>
          <w:numId w:val="8"/>
        </w:numPr>
        <w:tabs>
          <w:tab w:pos="580" w:val="left" w:leader="none"/>
        </w:tabs>
        <w:spacing w:line="247" w:lineRule="auto" w:before="0" w:after="0"/>
        <w:ind w:left="579" w:right="789" w:hanging="428"/>
        <w:jc w:val="both"/>
        <w:rPr>
          <w:sz w:val="22"/>
        </w:rPr>
      </w:pPr>
      <w:r>
        <w:rPr>
          <w:sz w:val="22"/>
        </w:rPr>
        <w:t>processes that redirect anger away from the person who elicited it and towards someone else, a process usually referred to in the psychoanalytic literature as displacement;</w:t>
      </w:r>
    </w:p>
    <w:p>
      <w:pPr>
        <w:pStyle w:val="ListParagraph"/>
        <w:numPr>
          <w:ilvl w:val="0"/>
          <w:numId w:val="8"/>
        </w:numPr>
        <w:tabs>
          <w:tab w:pos="580" w:val="left" w:leader="none"/>
        </w:tabs>
        <w:spacing w:line="247" w:lineRule="auto" w:before="0" w:after="0"/>
        <w:ind w:left="579" w:right="789" w:hanging="428"/>
        <w:jc w:val="both"/>
        <w:rPr>
          <w:sz w:val="22"/>
        </w:rPr>
      </w:pPr>
      <w:r>
        <w:rPr>
          <w:sz w:val="22"/>
        </w:rPr>
        <w:t>processes whereby all the emotional responses to loss become cognitively disconnected from the situation that elicited them, processes that in traditional terminology may be referred to as repression, splitting or dissociation.</w:t>
      </w:r>
    </w:p>
    <w:p>
      <w:pPr>
        <w:pStyle w:val="BodyText"/>
        <w:spacing w:before="4"/>
        <w:rPr>
          <w:sz w:val="21"/>
        </w:rPr>
      </w:pPr>
    </w:p>
    <w:p>
      <w:pPr>
        <w:pStyle w:val="BodyText"/>
        <w:spacing w:line="247" w:lineRule="auto" w:before="1"/>
        <w:ind w:left="152" w:right="789"/>
        <w:jc w:val="both"/>
      </w:pPr>
      <w:r>
        <w:rPr/>
        <w:t>Almost any combination of the processes described may be active in any one person, either simultaneously or successively. This presents a problem for theorists and accounts, it seems likely, for many of the disagreements that occur.</w:t>
      </w:r>
    </w:p>
    <w:p>
      <w:pPr>
        <w:pStyle w:val="BodyText"/>
        <w:spacing w:before="6"/>
      </w:pPr>
    </w:p>
    <w:p>
      <w:pPr>
        <w:pStyle w:val="BodyText"/>
        <w:spacing w:line="247" w:lineRule="auto" w:before="1"/>
        <w:ind w:left="152" w:right="788"/>
        <w:jc w:val="both"/>
      </w:pPr>
      <w:r>
        <w:rPr/>
        <w:t>In</w:t>
      </w:r>
      <w:r>
        <w:rPr>
          <w:spacing w:val="40"/>
        </w:rPr>
        <w:t> </w:t>
      </w:r>
      <w:r>
        <w:rPr/>
        <w:t>the</w:t>
      </w:r>
      <w:r>
        <w:rPr>
          <w:spacing w:val="40"/>
        </w:rPr>
        <w:t> </w:t>
      </w:r>
      <w:r>
        <w:rPr/>
        <w:t>descriptions</w:t>
      </w:r>
      <w:r>
        <w:rPr>
          <w:spacing w:val="40"/>
        </w:rPr>
        <w:t> </w:t>
      </w:r>
      <w:r>
        <w:rPr/>
        <w:t>of</w:t>
      </w:r>
      <w:r>
        <w:rPr>
          <w:spacing w:val="40"/>
        </w:rPr>
        <w:t> </w:t>
      </w:r>
      <w:r>
        <w:rPr/>
        <w:t>disordered</w:t>
      </w:r>
      <w:r>
        <w:rPr>
          <w:spacing w:val="40"/>
        </w:rPr>
        <w:t> </w:t>
      </w:r>
      <w:r>
        <w:rPr/>
        <w:t>variants</w:t>
      </w:r>
      <w:r>
        <w:rPr>
          <w:spacing w:val="40"/>
        </w:rPr>
        <w:t> </w:t>
      </w:r>
      <w:r>
        <w:rPr/>
        <w:t>that</w:t>
      </w:r>
      <w:r>
        <w:rPr>
          <w:spacing w:val="40"/>
        </w:rPr>
        <w:t> </w:t>
      </w:r>
      <w:r>
        <w:rPr/>
        <w:t>follow</w:t>
      </w:r>
      <w:r>
        <w:rPr>
          <w:spacing w:val="40"/>
        </w:rPr>
        <w:t> </w:t>
      </w:r>
      <w:r>
        <w:rPr/>
        <w:t>I</w:t>
      </w:r>
      <w:r>
        <w:rPr>
          <w:spacing w:val="40"/>
        </w:rPr>
        <w:t> </w:t>
      </w:r>
      <w:r>
        <w:rPr/>
        <w:t>am</w:t>
      </w:r>
      <w:r>
        <w:rPr>
          <w:spacing w:val="40"/>
        </w:rPr>
        <w:t> </w:t>
      </w:r>
      <w:r>
        <w:rPr/>
        <w:t>deeply</w:t>
      </w:r>
      <w:r>
        <w:rPr>
          <w:spacing w:val="40"/>
        </w:rPr>
        <w:t> </w:t>
      </w:r>
      <w:r>
        <w:rPr/>
        <w:t>indebted</w:t>
      </w:r>
      <w:r>
        <w:rPr>
          <w:spacing w:val="40"/>
        </w:rPr>
        <w:t> </w:t>
      </w:r>
      <w:r>
        <w:rPr/>
        <w:t>to</w:t>
      </w:r>
      <w:r>
        <w:rPr>
          <w:spacing w:val="40"/>
        </w:rPr>
        <w:t> </w:t>
      </w:r>
      <w:r>
        <w:rPr/>
        <w:t>the</w:t>
      </w:r>
      <w:r>
        <w:rPr>
          <w:spacing w:val="40"/>
        </w:rPr>
        <w:t> </w:t>
      </w:r>
      <w:r>
        <w:rPr/>
        <w:t>various studies already described in Chapters 6 and 7.</w:t>
      </w:r>
    </w:p>
    <w:p>
      <w:pPr>
        <w:pStyle w:val="BodyText"/>
        <w:spacing w:before="7"/>
      </w:pPr>
    </w:p>
    <w:p>
      <w:pPr>
        <w:pStyle w:val="Heading4"/>
      </w:pPr>
      <w:r>
        <w:rPr/>
        <w:t>Chronic</w:t>
      </w:r>
      <w:r>
        <w:rPr>
          <w:spacing w:val="7"/>
        </w:rPr>
        <w:t> </w:t>
      </w:r>
      <w:r>
        <w:rPr>
          <w:spacing w:val="-2"/>
        </w:rPr>
        <w:t>mourning</w:t>
      </w:r>
    </w:p>
    <w:p>
      <w:pPr>
        <w:pStyle w:val="BodyText"/>
        <w:spacing w:before="6"/>
        <w:rPr>
          <w:b/>
          <w:sz w:val="23"/>
        </w:rPr>
      </w:pPr>
    </w:p>
    <w:p>
      <w:pPr>
        <w:pStyle w:val="BodyText"/>
        <w:spacing w:line="244" w:lineRule="auto"/>
        <w:ind w:left="152" w:right="790"/>
        <w:jc w:val="both"/>
      </w:pPr>
      <w:r>
        <w:rPr/>
        <w:t>Amongst the eighty</w:t>
      </w:r>
      <w:r>
        <w:rPr>
          <w:spacing w:val="25"/>
        </w:rPr>
        <w:t> </w:t>
      </w:r>
      <w:r>
        <w:rPr/>
        <w:t>bereaved people interviewed by Gorer ( 1965, for particulars see Chapter</w:t>
      </w:r>
      <w:r>
        <w:rPr>
          <w:spacing w:val="40"/>
        </w:rPr>
        <w:t> </w:t>
      </w:r>
      <w:r>
        <w:rPr/>
        <w:t>6), there were nine whom he found in a</w:t>
      </w:r>
    </w:p>
    <w:p>
      <w:pPr>
        <w:spacing w:after="0" w:line="244" w:lineRule="auto"/>
        <w:jc w:val="both"/>
        <w:sectPr>
          <w:pgSz w:w="12240" w:h="15840"/>
          <w:pgMar w:header="0" w:footer="726" w:top="1260" w:bottom="920" w:left="1700" w:right="1060"/>
        </w:sectPr>
      </w:pPr>
    </w:p>
    <w:p>
      <w:pPr>
        <w:pStyle w:val="BodyText"/>
        <w:spacing w:before="78"/>
        <w:ind w:left="152"/>
      </w:pPr>
      <w:r>
        <w:rPr/>
        <w:t>-</w:t>
      </w:r>
      <w:r>
        <w:rPr>
          <w:spacing w:val="-4"/>
        </w:rPr>
        <w:t>141-</w:t>
      </w:r>
    </w:p>
    <w:p>
      <w:pPr>
        <w:pStyle w:val="BodyText"/>
        <w:spacing w:before="4"/>
        <w:rPr>
          <w:sz w:val="23"/>
        </w:rPr>
      </w:pPr>
    </w:p>
    <w:p>
      <w:pPr>
        <w:pStyle w:val="BodyText"/>
        <w:spacing w:line="247" w:lineRule="auto"/>
        <w:ind w:left="152" w:right="788"/>
        <w:jc w:val="both"/>
      </w:pPr>
      <w:r>
        <w:rPr/>
        <w:t>state of chronic despair, despite at least 12 months having passed since their loss. 'Despair is almost palpable to the lay interviewer; the toneless voice, the flaccid face muscles, the halting speech in short sentences. Three out of the nine . . . were sitting alone in the dark.' Of the nine, five</w:t>
      </w:r>
      <w:r>
        <w:rPr>
          <w:spacing w:val="40"/>
        </w:rPr>
        <w:t> </w:t>
      </w:r>
      <w:r>
        <w:rPr/>
        <w:t>had</w:t>
      </w:r>
      <w:r>
        <w:rPr>
          <w:spacing w:val="40"/>
        </w:rPr>
        <w:t> </w:t>
      </w:r>
      <w:r>
        <w:rPr/>
        <w:t>lost</w:t>
      </w:r>
      <w:r>
        <w:rPr>
          <w:spacing w:val="40"/>
        </w:rPr>
        <w:t> </w:t>
      </w:r>
      <w:r>
        <w:rPr/>
        <w:t>a</w:t>
      </w:r>
      <w:r>
        <w:rPr>
          <w:spacing w:val="40"/>
        </w:rPr>
        <w:t> </w:t>
      </w:r>
      <w:r>
        <w:rPr/>
        <w:t>spouse</w:t>
      </w:r>
      <w:r>
        <w:rPr>
          <w:spacing w:val="40"/>
        </w:rPr>
        <w:t> </w:t>
      </w:r>
      <w:r>
        <w:rPr/>
        <w:t>(3</w:t>
      </w:r>
      <w:r>
        <w:rPr>
          <w:spacing w:val="40"/>
        </w:rPr>
        <w:t> </w:t>
      </w:r>
      <w:r>
        <w:rPr/>
        <w:t>widows</w:t>
      </w:r>
      <w:r>
        <w:rPr>
          <w:spacing w:val="40"/>
        </w:rPr>
        <w:t> </w:t>
      </w:r>
      <w:r>
        <w:rPr/>
        <w:t>and</w:t>
      </w:r>
      <w:r>
        <w:rPr>
          <w:spacing w:val="40"/>
        </w:rPr>
        <w:t> </w:t>
      </w:r>
      <w:r>
        <w:rPr/>
        <w:t>2</w:t>
      </w:r>
      <w:r>
        <w:rPr>
          <w:spacing w:val="40"/>
        </w:rPr>
        <w:t> </w:t>
      </w:r>
      <w:r>
        <w:rPr/>
        <w:t>widowers),</w:t>
      </w:r>
      <w:r>
        <w:rPr>
          <w:spacing w:val="40"/>
        </w:rPr>
        <w:t> </w:t>
      </w:r>
      <w:r>
        <w:rPr/>
        <w:t>two</w:t>
      </w:r>
      <w:r>
        <w:rPr>
          <w:spacing w:val="40"/>
        </w:rPr>
        <w:t> </w:t>
      </w:r>
      <w:r>
        <w:rPr/>
        <w:t>had</w:t>
      </w:r>
      <w:r>
        <w:rPr>
          <w:spacing w:val="40"/>
        </w:rPr>
        <w:t> </w:t>
      </w:r>
      <w:r>
        <w:rPr/>
        <w:t>lost</w:t>
      </w:r>
      <w:r>
        <w:rPr>
          <w:spacing w:val="40"/>
        </w:rPr>
        <w:t> </w:t>
      </w:r>
      <w:r>
        <w:rPr/>
        <w:t>a</w:t>
      </w:r>
      <w:r>
        <w:rPr>
          <w:spacing w:val="40"/>
        </w:rPr>
        <w:t> </w:t>
      </w:r>
      <w:r>
        <w:rPr/>
        <w:t>mother</w:t>
      </w:r>
      <w:r>
        <w:rPr>
          <w:spacing w:val="40"/>
        </w:rPr>
        <w:t> </w:t>
      </w:r>
      <w:r>
        <w:rPr/>
        <w:t>(both</w:t>
      </w:r>
      <w:r>
        <w:rPr>
          <w:spacing w:val="40"/>
        </w:rPr>
        <w:t> </w:t>
      </w:r>
      <w:r>
        <w:rPr/>
        <w:t>of</w:t>
      </w:r>
      <w:r>
        <w:rPr>
          <w:spacing w:val="40"/>
        </w:rPr>
        <w:t> </w:t>
      </w:r>
      <w:r>
        <w:rPr/>
        <w:t>them middle-aged men), and two had lost grown-up sons (one a married woman and the other a widower). Thus both sexes and several types of loss are represented.</w:t>
      </w:r>
    </w:p>
    <w:p>
      <w:pPr>
        <w:pStyle w:val="BodyText"/>
        <w:spacing w:before="4"/>
      </w:pPr>
    </w:p>
    <w:p>
      <w:pPr>
        <w:pStyle w:val="BodyText"/>
        <w:spacing w:line="247" w:lineRule="auto"/>
        <w:ind w:left="152" w:right="787"/>
        <w:jc w:val="both"/>
      </w:pPr>
      <w:r>
        <w:rPr/>
        <w:pict>
          <v:rect style="position:absolute;margin-left:375.779999pt;margin-top:96.847527pt;width:3.78pt;height:.30002pt;mso-position-horizontal-relative:page;mso-position-vertical-relative:paragraph;z-index:-20082688" id="docshape93" filled="true" fillcolor="#000000" stroked="false">
            <v:fill type="solid"/>
            <w10:wrap type="none"/>
          </v:rect>
        </w:pict>
      </w:r>
      <w:r>
        <w:rPr/>
        <w:t>Gorer expresses himself surprised that the proportion of depressed people in his sample (about ten</w:t>
      </w:r>
      <w:r>
        <w:rPr>
          <w:spacing w:val="24"/>
        </w:rPr>
        <w:t> </w:t>
      </w:r>
      <w:r>
        <w:rPr/>
        <w:t>per</w:t>
      </w:r>
      <w:r>
        <w:rPr>
          <w:spacing w:val="24"/>
        </w:rPr>
        <w:t> </w:t>
      </w:r>
      <w:r>
        <w:rPr/>
        <w:t>cent)</w:t>
      </w:r>
      <w:r>
        <w:rPr>
          <w:spacing w:val="26"/>
        </w:rPr>
        <w:t> </w:t>
      </w:r>
      <w:r>
        <w:rPr/>
        <w:t>should</w:t>
      </w:r>
      <w:r>
        <w:rPr>
          <w:spacing w:val="25"/>
        </w:rPr>
        <w:t> </w:t>
      </w:r>
      <w:r>
        <w:rPr/>
        <w:t>have</w:t>
      </w:r>
      <w:r>
        <w:rPr>
          <w:spacing w:val="24"/>
        </w:rPr>
        <w:t> </w:t>
      </w:r>
      <w:r>
        <w:rPr/>
        <w:t>been</w:t>
      </w:r>
      <w:r>
        <w:rPr>
          <w:spacing w:val="25"/>
        </w:rPr>
        <w:t> </w:t>
      </w:r>
      <w:r>
        <w:rPr/>
        <w:t>so</w:t>
      </w:r>
      <w:r>
        <w:rPr>
          <w:spacing w:val="25"/>
        </w:rPr>
        <w:t> </w:t>
      </w:r>
      <w:r>
        <w:rPr/>
        <w:t>large.</w:t>
      </w:r>
      <w:r>
        <w:rPr>
          <w:spacing w:val="24"/>
        </w:rPr>
        <w:t> </w:t>
      </w:r>
      <w:r>
        <w:rPr/>
        <w:t>Other</w:t>
      </w:r>
      <w:r>
        <w:rPr>
          <w:spacing w:val="26"/>
        </w:rPr>
        <w:t> </w:t>
      </w:r>
      <w:r>
        <w:rPr/>
        <w:t>studies</w:t>
      </w:r>
      <w:r>
        <w:rPr>
          <w:spacing w:val="24"/>
        </w:rPr>
        <w:t> </w:t>
      </w:r>
      <w:r>
        <w:rPr/>
        <w:t>of</w:t>
      </w:r>
      <w:r>
        <w:rPr>
          <w:spacing w:val="27"/>
        </w:rPr>
        <w:t> </w:t>
      </w:r>
      <w:r>
        <w:rPr/>
        <w:t>more</w:t>
      </w:r>
      <w:r>
        <w:rPr>
          <w:spacing w:val="24"/>
        </w:rPr>
        <w:t> </w:t>
      </w:r>
      <w:r>
        <w:rPr/>
        <w:t>or</w:t>
      </w:r>
      <w:r>
        <w:rPr>
          <w:spacing w:val="24"/>
        </w:rPr>
        <w:t> </w:t>
      </w:r>
      <w:r>
        <w:rPr/>
        <w:t>less</w:t>
      </w:r>
      <w:r>
        <w:rPr>
          <w:spacing w:val="24"/>
        </w:rPr>
        <w:t> </w:t>
      </w:r>
      <w:r>
        <w:rPr/>
        <w:t>representative</w:t>
      </w:r>
      <w:r>
        <w:rPr>
          <w:spacing w:val="24"/>
        </w:rPr>
        <w:t> </w:t>
      </w:r>
      <w:r>
        <w:rPr/>
        <w:t>samples of bereaved people, however, report no less high an incidence. For example, of the 22 London widows studied by</w:t>
      </w:r>
      <w:r>
        <w:rPr>
          <w:spacing w:val="35"/>
        </w:rPr>
        <w:t> </w:t>
      </w:r>
      <w:r>
        <w:rPr/>
        <w:t>Parkes ( 1970a) for at least a year, three were in a state at year-end not</w:t>
      </w:r>
      <w:r>
        <w:rPr>
          <w:spacing w:val="80"/>
        </w:rPr>
        <w:t> </w:t>
      </w:r>
      <w:r>
        <w:rPr/>
        <w:t>unlike</w:t>
      </w:r>
      <w:r>
        <w:rPr>
          <w:spacing w:val="14"/>
        </w:rPr>
        <w:t> </w:t>
      </w:r>
      <w:r>
        <w:rPr/>
        <w:t>that</w:t>
      </w:r>
      <w:r>
        <w:rPr>
          <w:spacing w:val="15"/>
        </w:rPr>
        <w:t> </w:t>
      </w:r>
      <w:r>
        <w:rPr/>
        <w:t>described</w:t>
      </w:r>
      <w:r>
        <w:rPr>
          <w:spacing w:val="15"/>
        </w:rPr>
        <w:t> </w:t>
      </w:r>
      <w:r>
        <w:rPr/>
        <w:t>by</w:t>
      </w:r>
      <w:r>
        <w:rPr>
          <w:spacing w:val="17"/>
        </w:rPr>
        <w:t> </w:t>
      </w:r>
      <w:r>
        <w:rPr/>
        <w:t>Gorer.</w:t>
      </w:r>
      <w:r>
        <w:rPr>
          <w:spacing w:val="15"/>
        </w:rPr>
        <w:t> </w:t>
      </w:r>
      <w:r>
        <w:rPr/>
        <w:t>Of</w:t>
      </w:r>
      <w:r>
        <w:rPr>
          <w:spacing w:val="15"/>
        </w:rPr>
        <w:t> </w:t>
      </w:r>
      <w:r>
        <w:rPr/>
        <w:t>the</w:t>
      </w:r>
      <w:r>
        <w:rPr>
          <w:spacing w:val="14"/>
        </w:rPr>
        <w:t> </w:t>
      </w:r>
      <w:r>
        <w:rPr/>
        <w:t>68</w:t>
      </w:r>
      <w:r>
        <w:rPr>
          <w:spacing w:val="15"/>
        </w:rPr>
        <w:t> </w:t>
      </w:r>
      <w:r>
        <w:rPr/>
        <w:t>Boston</w:t>
      </w:r>
      <w:r>
        <w:rPr>
          <w:spacing w:val="17"/>
        </w:rPr>
        <w:t> </w:t>
      </w:r>
      <w:r>
        <w:rPr/>
        <w:t>widows</w:t>
      </w:r>
      <w:r>
        <w:rPr>
          <w:spacing w:val="15"/>
        </w:rPr>
        <w:t> </w:t>
      </w:r>
      <w:r>
        <w:rPr/>
        <w:t>and</w:t>
      </w:r>
      <w:r>
        <w:rPr>
          <w:spacing w:val="15"/>
        </w:rPr>
        <w:t> </w:t>
      </w:r>
      <w:r>
        <w:rPr/>
        <w:t>widowers</w:t>
      </w:r>
      <w:r>
        <w:rPr>
          <w:spacing w:val="15"/>
        </w:rPr>
        <w:t> </w:t>
      </w:r>
      <w:r>
        <w:rPr/>
        <w:t>studied</w:t>
      </w:r>
      <w:r>
        <w:rPr>
          <w:spacing w:val="15"/>
        </w:rPr>
        <w:t> </w:t>
      </w:r>
      <w:r>
        <w:rPr/>
        <w:t>by</w:t>
      </w:r>
      <w:r>
        <w:rPr>
          <w:spacing w:val="18"/>
        </w:rPr>
        <w:t> </w:t>
      </w:r>
      <w:r>
        <w:rPr/>
        <w:t>Glick</w:t>
      </w:r>
      <w:r>
        <w:rPr>
          <w:i/>
        </w:rPr>
        <w:t>et</w:t>
      </w:r>
      <w:r>
        <w:rPr>
          <w:i/>
          <w:spacing w:val="14"/>
        </w:rPr>
        <w:t> </w:t>
      </w:r>
      <w:r>
        <w:rPr>
          <w:i/>
        </w:rPr>
        <w:t>al</w:t>
      </w:r>
      <w:r>
        <w:rPr/>
        <w:t>, (</w:t>
      </w:r>
      <w:r>
        <w:rPr>
          <w:spacing w:val="36"/>
        </w:rPr>
        <w:t> </w:t>
      </w:r>
      <w:r>
        <w:rPr/>
        <w:t>1974),</w:t>
      </w:r>
      <w:r>
        <w:rPr>
          <w:spacing w:val="36"/>
        </w:rPr>
        <w:t> </w:t>
      </w:r>
      <w:r>
        <w:rPr/>
        <w:t>the</w:t>
      </w:r>
      <w:r>
        <w:rPr>
          <w:spacing w:val="37"/>
        </w:rPr>
        <w:t> </w:t>
      </w:r>
      <w:r>
        <w:rPr/>
        <w:t>majority</w:t>
      </w:r>
      <w:r>
        <w:rPr>
          <w:spacing w:val="37"/>
        </w:rPr>
        <w:t> </w:t>
      </w:r>
      <w:r>
        <w:rPr/>
        <w:t>for</w:t>
      </w:r>
      <w:r>
        <w:rPr>
          <w:spacing w:val="36"/>
        </w:rPr>
        <w:t> </w:t>
      </w:r>
      <w:r>
        <w:rPr/>
        <w:t>two</w:t>
      </w:r>
      <w:r>
        <w:rPr>
          <w:spacing w:val="36"/>
        </w:rPr>
        <w:t> </w:t>
      </w:r>
      <w:r>
        <w:rPr/>
        <w:t>or</w:t>
      </w:r>
      <w:r>
        <w:rPr>
          <w:spacing w:val="37"/>
        </w:rPr>
        <w:t> </w:t>
      </w:r>
      <w:r>
        <w:rPr/>
        <w:t>more</w:t>
      </w:r>
      <w:r>
        <w:rPr>
          <w:spacing w:val="35"/>
        </w:rPr>
        <w:t> </w:t>
      </w:r>
      <w:r>
        <w:rPr/>
        <w:t>years,</w:t>
      </w:r>
      <w:r>
        <w:rPr>
          <w:spacing w:val="36"/>
        </w:rPr>
        <w:t> </w:t>
      </w:r>
      <w:r>
        <w:rPr/>
        <w:t>two</w:t>
      </w:r>
      <w:r>
        <w:rPr>
          <w:spacing w:val="36"/>
        </w:rPr>
        <w:t> </w:t>
      </w:r>
      <w:r>
        <w:rPr/>
        <w:t>widows</w:t>
      </w:r>
      <w:r>
        <w:rPr>
          <w:spacing w:val="36"/>
        </w:rPr>
        <w:t> </w:t>
      </w:r>
      <w:r>
        <w:rPr/>
        <w:t>became</w:t>
      </w:r>
      <w:r>
        <w:rPr>
          <w:spacing w:val="35"/>
        </w:rPr>
        <w:t> </w:t>
      </w:r>
      <w:r>
        <w:rPr/>
        <w:t>alcoholic</w:t>
      </w:r>
      <w:r>
        <w:rPr>
          <w:spacing w:val="36"/>
        </w:rPr>
        <w:t> </w:t>
      </w:r>
      <w:r>
        <w:rPr/>
        <w:t>with</w:t>
      </w:r>
      <w:r>
        <w:rPr>
          <w:spacing w:val="36"/>
        </w:rPr>
        <w:t> </w:t>
      </w:r>
      <w:r>
        <w:rPr/>
        <w:t>depression and</w:t>
      </w:r>
      <w:r>
        <w:rPr>
          <w:spacing w:val="27"/>
        </w:rPr>
        <w:t> </w:t>
      </w:r>
      <w:r>
        <w:rPr/>
        <w:t>two</w:t>
      </w:r>
      <w:r>
        <w:rPr>
          <w:spacing w:val="26"/>
        </w:rPr>
        <w:t> </w:t>
      </w:r>
      <w:r>
        <w:rPr/>
        <w:t>others</w:t>
      </w:r>
      <w:r>
        <w:rPr>
          <w:spacing w:val="27"/>
        </w:rPr>
        <w:t> </w:t>
      </w:r>
      <w:r>
        <w:rPr/>
        <w:t>severely</w:t>
      </w:r>
      <w:r>
        <w:rPr>
          <w:spacing w:val="27"/>
        </w:rPr>
        <w:t> </w:t>
      </w:r>
      <w:r>
        <w:rPr/>
        <w:t>depressed</w:t>
      </w:r>
      <w:r>
        <w:rPr>
          <w:spacing w:val="26"/>
        </w:rPr>
        <w:t> </w:t>
      </w:r>
      <w:r>
        <w:rPr/>
        <w:t>(with</w:t>
      </w:r>
      <w:r>
        <w:rPr>
          <w:spacing w:val="27"/>
        </w:rPr>
        <w:t> </w:t>
      </w:r>
      <w:r>
        <w:rPr/>
        <w:t>one</w:t>
      </w:r>
      <w:r>
        <w:rPr>
          <w:spacing w:val="26"/>
        </w:rPr>
        <w:t> </w:t>
      </w:r>
      <w:r>
        <w:rPr/>
        <w:t>of</w:t>
      </w:r>
      <w:r>
        <w:rPr>
          <w:spacing w:val="27"/>
        </w:rPr>
        <w:t> </w:t>
      </w:r>
      <w:r>
        <w:rPr/>
        <w:t>them</w:t>
      </w:r>
      <w:r>
        <w:rPr>
          <w:spacing w:val="23"/>
        </w:rPr>
        <w:t> </w:t>
      </w:r>
      <w:r>
        <w:rPr/>
        <w:t>repeatedly</w:t>
      </w:r>
      <w:r>
        <w:rPr>
          <w:spacing w:val="28"/>
        </w:rPr>
        <w:t> </w:t>
      </w:r>
      <w:r>
        <w:rPr/>
        <w:t>attempting</w:t>
      </w:r>
      <w:r>
        <w:rPr>
          <w:spacing w:val="26"/>
        </w:rPr>
        <w:t> </w:t>
      </w:r>
      <w:r>
        <w:rPr/>
        <w:t>suicide);</w:t>
      </w:r>
      <w:r>
        <w:rPr>
          <w:spacing w:val="27"/>
        </w:rPr>
        <w:t> </w:t>
      </w:r>
      <w:r>
        <w:rPr/>
        <w:t>and</w:t>
      </w:r>
      <w:r>
        <w:rPr>
          <w:spacing w:val="26"/>
        </w:rPr>
        <w:t> </w:t>
      </w:r>
      <w:r>
        <w:rPr/>
        <w:t>one of the widowers remained deeply depressed and disorganized. </w:t>
      </w:r>
      <w:r>
        <w:rPr>
          <w:vertAlign w:val="superscript"/>
        </w:rPr>
        <w:t>2</w:t>
      </w:r>
    </w:p>
    <w:p>
      <w:pPr>
        <w:pStyle w:val="BodyText"/>
        <w:spacing w:before="1"/>
        <w:rPr>
          <w:sz w:val="14"/>
        </w:rPr>
      </w:pPr>
    </w:p>
    <w:p>
      <w:pPr>
        <w:pStyle w:val="BodyText"/>
        <w:spacing w:line="247" w:lineRule="auto" w:before="96"/>
        <w:ind w:left="152" w:right="789"/>
        <w:jc w:val="both"/>
      </w:pPr>
      <w:r>
        <w:rPr/>
        <w:t>Although in his account of his findings Gorer avoids using terms such as depression and melancholia (on the grounds that they should be reserved for psychiatric diagnosis), he nevertheless believes those terms to be applicable to the conditions he describes. Probably a majority</w:t>
      </w:r>
      <w:r>
        <w:rPr>
          <w:spacing w:val="23"/>
        </w:rPr>
        <w:t> </w:t>
      </w:r>
      <w:r>
        <w:rPr/>
        <w:t>of</w:t>
      </w:r>
      <w:r>
        <w:rPr>
          <w:spacing w:val="21"/>
        </w:rPr>
        <w:t> </w:t>
      </w:r>
      <w:r>
        <w:rPr/>
        <w:t>psychiatrists</w:t>
      </w:r>
      <w:r>
        <w:rPr>
          <w:spacing w:val="22"/>
        </w:rPr>
        <w:t> </w:t>
      </w:r>
      <w:r>
        <w:rPr/>
        <w:t>would</w:t>
      </w:r>
      <w:r>
        <w:rPr>
          <w:spacing w:val="22"/>
        </w:rPr>
        <w:t> </w:t>
      </w:r>
      <w:r>
        <w:rPr/>
        <w:t>agree</w:t>
      </w:r>
      <w:r>
        <w:rPr>
          <w:spacing w:val="22"/>
        </w:rPr>
        <w:t> </w:t>
      </w:r>
      <w:r>
        <w:rPr/>
        <w:t>with</w:t>
      </w:r>
      <w:r>
        <w:rPr>
          <w:spacing w:val="23"/>
        </w:rPr>
        <w:t> </w:t>
      </w:r>
      <w:r>
        <w:rPr/>
        <w:t>him:</w:t>
      </w:r>
      <w:r>
        <w:rPr>
          <w:spacing w:val="25"/>
        </w:rPr>
        <w:t> </w:t>
      </w:r>
      <w:r>
        <w:rPr/>
        <w:t>one</w:t>
      </w:r>
      <w:r>
        <w:rPr>
          <w:spacing w:val="21"/>
        </w:rPr>
        <w:t> </w:t>
      </w:r>
      <w:r>
        <w:rPr/>
        <w:t>of</w:t>
      </w:r>
      <w:r>
        <w:rPr>
          <w:spacing w:val="22"/>
        </w:rPr>
        <w:t> </w:t>
      </w:r>
      <w:r>
        <w:rPr/>
        <w:t>the</w:t>
      </w:r>
      <w:r>
        <w:rPr>
          <w:spacing w:val="22"/>
        </w:rPr>
        <w:t> </w:t>
      </w:r>
      <w:r>
        <w:rPr/>
        <w:t>three</w:t>
      </w:r>
      <w:r>
        <w:rPr>
          <w:spacing w:val="22"/>
        </w:rPr>
        <w:t> </w:t>
      </w:r>
      <w:r>
        <w:rPr/>
        <w:t>widows</w:t>
      </w:r>
      <w:r>
        <w:rPr>
          <w:spacing w:val="23"/>
        </w:rPr>
        <w:t> </w:t>
      </w:r>
      <w:r>
        <w:rPr/>
        <w:t>whom</w:t>
      </w:r>
      <w:r>
        <w:rPr>
          <w:spacing w:val="19"/>
        </w:rPr>
        <w:t> </w:t>
      </w:r>
      <w:r>
        <w:rPr/>
        <w:t>he</w:t>
      </w:r>
      <w:r>
        <w:rPr>
          <w:spacing w:val="22"/>
        </w:rPr>
        <w:t> </w:t>
      </w:r>
      <w:r>
        <w:rPr/>
        <w:t>had</w:t>
      </w:r>
      <w:r>
        <w:rPr>
          <w:spacing w:val="22"/>
        </w:rPr>
        <w:t> </w:t>
      </w:r>
      <w:r>
        <w:rPr/>
        <w:t>found in</w:t>
      </w:r>
      <w:r>
        <w:rPr>
          <w:spacing w:val="39"/>
        </w:rPr>
        <w:t> </w:t>
      </w:r>
      <w:r>
        <w:rPr/>
        <w:t>a</w:t>
      </w:r>
      <w:r>
        <w:rPr>
          <w:spacing w:val="40"/>
        </w:rPr>
        <w:t> </w:t>
      </w:r>
      <w:r>
        <w:rPr/>
        <w:t>despairing</w:t>
      </w:r>
      <w:r>
        <w:rPr>
          <w:spacing w:val="40"/>
        </w:rPr>
        <w:t> </w:t>
      </w:r>
      <w:r>
        <w:rPr/>
        <w:t>state</w:t>
      </w:r>
      <w:r>
        <w:rPr>
          <w:spacing w:val="40"/>
        </w:rPr>
        <w:t> </w:t>
      </w:r>
      <w:r>
        <w:rPr/>
        <w:t>committed</w:t>
      </w:r>
      <w:r>
        <w:rPr>
          <w:spacing w:val="39"/>
        </w:rPr>
        <w:t> </w:t>
      </w:r>
      <w:r>
        <w:rPr/>
        <w:t>suicide</w:t>
      </w:r>
      <w:r>
        <w:rPr>
          <w:spacing w:val="39"/>
        </w:rPr>
        <w:t> </w:t>
      </w:r>
      <w:r>
        <w:rPr/>
        <w:t>a</w:t>
      </w:r>
      <w:r>
        <w:rPr>
          <w:spacing w:val="40"/>
        </w:rPr>
        <w:t> </w:t>
      </w:r>
      <w:r>
        <w:rPr/>
        <w:t>few</w:t>
      </w:r>
      <w:r>
        <w:rPr>
          <w:spacing w:val="40"/>
        </w:rPr>
        <w:t> </w:t>
      </w:r>
      <w:r>
        <w:rPr/>
        <w:t>months</w:t>
      </w:r>
      <w:r>
        <w:rPr>
          <w:spacing w:val="39"/>
        </w:rPr>
        <w:t> </w:t>
      </w:r>
      <w:r>
        <w:rPr/>
        <w:t>after</w:t>
      </w:r>
      <w:r>
        <w:rPr>
          <w:spacing w:val="40"/>
        </w:rPr>
        <w:t> </w:t>
      </w:r>
      <w:r>
        <w:rPr/>
        <w:t>he</w:t>
      </w:r>
      <w:r>
        <w:rPr>
          <w:spacing w:val="39"/>
        </w:rPr>
        <w:t> </w:t>
      </w:r>
      <w:r>
        <w:rPr/>
        <w:t>had</w:t>
      </w:r>
      <w:r>
        <w:rPr>
          <w:spacing w:val="39"/>
        </w:rPr>
        <w:t> </w:t>
      </w:r>
      <w:r>
        <w:rPr/>
        <w:t>seen</w:t>
      </w:r>
      <w:r>
        <w:rPr>
          <w:spacing w:val="40"/>
        </w:rPr>
        <w:t> </w:t>
      </w:r>
      <w:r>
        <w:rPr/>
        <w:t>her.</w:t>
      </w:r>
      <w:r>
        <w:rPr>
          <w:spacing w:val="39"/>
        </w:rPr>
        <w:t> </w:t>
      </w:r>
      <w:r>
        <w:rPr/>
        <w:t>Yet</w:t>
      </w:r>
      <w:r>
        <w:rPr>
          <w:spacing w:val="40"/>
        </w:rPr>
        <w:t> </w:t>
      </w:r>
      <w:r>
        <w:rPr/>
        <w:t>there</w:t>
      </w:r>
      <w:r>
        <w:rPr>
          <w:spacing w:val="40"/>
        </w:rPr>
        <w:t> </w:t>
      </w:r>
      <w:r>
        <w:rPr/>
        <w:t>is</w:t>
      </w:r>
      <w:r>
        <w:rPr>
          <w:spacing w:val="40"/>
        </w:rPr>
        <w:t> </w:t>
      </w:r>
      <w:r>
        <w:rPr/>
        <w:t>a school of psychiatric thought that holds an opposite view. For example, Clayton and her colleagues</w:t>
      </w:r>
      <w:r>
        <w:rPr>
          <w:spacing w:val="40"/>
        </w:rPr>
        <w:t> </w:t>
      </w:r>
      <w:r>
        <w:rPr/>
        <w:t>(</w:t>
      </w:r>
      <w:r>
        <w:rPr>
          <w:spacing w:val="40"/>
        </w:rPr>
        <w:t> </w:t>
      </w:r>
      <w:r>
        <w:rPr/>
        <w:t>1974),</w:t>
      </w:r>
      <w:r>
        <w:rPr>
          <w:spacing w:val="40"/>
        </w:rPr>
        <w:t> </w:t>
      </w:r>
      <w:r>
        <w:rPr/>
        <w:t>despite</w:t>
      </w:r>
      <w:r>
        <w:rPr>
          <w:spacing w:val="40"/>
        </w:rPr>
        <w:t> </w:t>
      </w:r>
      <w:r>
        <w:rPr/>
        <w:t>having</w:t>
      </w:r>
      <w:r>
        <w:rPr>
          <w:spacing w:val="40"/>
        </w:rPr>
        <w:t> </w:t>
      </w:r>
      <w:r>
        <w:rPr/>
        <w:t>demonstrated</w:t>
      </w:r>
      <w:r>
        <w:rPr>
          <w:spacing w:val="40"/>
        </w:rPr>
        <w:t> </w:t>
      </w:r>
      <w:r>
        <w:rPr/>
        <w:t>that</w:t>
      </w:r>
      <w:r>
        <w:rPr>
          <w:spacing w:val="40"/>
        </w:rPr>
        <w:t> </w:t>
      </w:r>
      <w:r>
        <w:rPr/>
        <w:t>the</w:t>
      </w:r>
      <w:r>
        <w:rPr>
          <w:spacing w:val="40"/>
        </w:rPr>
        <w:t> </w:t>
      </w:r>
      <w:r>
        <w:rPr/>
        <w:t>sixteen</w:t>
      </w:r>
      <w:r>
        <w:rPr>
          <w:spacing w:val="40"/>
        </w:rPr>
        <w:t> </w:t>
      </w:r>
      <w:r>
        <w:rPr/>
        <w:t>bereaved</w:t>
      </w:r>
      <w:r>
        <w:rPr>
          <w:spacing w:val="40"/>
        </w:rPr>
        <w:t> </w:t>
      </w:r>
      <w:r>
        <w:rPr/>
        <w:t>people</w:t>
      </w:r>
      <w:r>
        <w:rPr>
          <w:spacing w:val="40"/>
        </w:rPr>
        <w:t> </w:t>
      </w:r>
      <w:r>
        <w:rPr/>
        <w:t>they describe as depressed were showing</w:t>
      </w:r>
    </w:p>
    <w:p>
      <w:pPr>
        <w:pStyle w:val="BodyText"/>
        <w:rPr>
          <w:sz w:val="20"/>
        </w:rPr>
      </w:pPr>
    </w:p>
    <w:p>
      <w:pPr>
        <w:pStyle w:val="BodyText"/>
        <w:spacing w:before="9"/>
        <w:rPr>
          <w:sz w:val="21"/>
        </w:rPr>
      </w:pPr>
      <w:r>
        <w:rPr/>
        <w:pict>
          <v:shape style="position:absolute;margin-left:92.641022pt;margin-top:13.723974pt;width:112.95pt;height:.1pt;mso-position-horizontal-relative:page;mso-position-vertical-relative:paragraph;z-index:-15683072;mso-wrap-distance-left:0;mso-wrap-distance-right:0" id="docshape94" coordorigin="1853,274" coordsize="2259,0" path="m1853,274l4111,274e" filled="false" stroked="true" strokeweight=".451592pt" strokecolor="#000000">
            <v:path arrowok="t"/>
            <v:stroke dashstyle="solid"/>
            <w10:wrap type="topAndBottom"/>
          </v:shape>
        </w:pict>
      </w:r>
    </w:p>
    <w:p>
      <w:pPr>
        <w:pStyle w:val="BodyText"/>
        <w:spacing w:line="247" w:lineRule="auto" w:before="6"/>
        <w:ind w:left="413" w:right="789" w:hanging="261"/>
        <w:jc w:val="both"/>
      </w:pPr>
      <w:r>
        <w:rPr>
          <w:vertAlign w:val="superscript"/>
        </w:rPr>
        <w:t>2</w:t>
      </w:r>
      <w:r>
        <w:rPr>
          <w:spacing w:val="80"/>
          <w:vertAlign w:val="baseline"/>
        </w:rPr>
        <w:t> </w:t>
      </w:r>
      <w:r>
        <w:rPr>
          <w:vertAlign w:val="baseline"/>
        </w:rPr>
        <w:t>Other studies report an even higher incidence of depressive conditions present a year or so after bereavement. Thus of 132 widows in Boston, U.S.A., and 243 in Sydney, Australia, studied by Maddison and Viola ( 1968) by means of a questionnaire given thirteen months after bereavement, 22 per cent were suffering from depression, over half of whom were thought</w:t>
      </w:r>
      <w:r>
        <w:rPr>
          <w:spacing w:val="25"/>
          <w:vertAlign w:val="baseline"/>
        </w:rPr>
        <w:t> </w:t>
      </w:r>
      <w:r>
        <w:rPr>
          <w:vertAlign w:val="baseline"/>
        </w:rPr>
        <w:t>to</w:t>
      </w:r>
      <w:r>
        <w:rPr>
          <w:spacing w:val="25"/>
          <w:vertAlign w:val="baseline"/>
        </w:rPr>
        <w:t> </w:t>
      </w:r>
      <w:r>
        <w:rPr>
          <w:vertAlign w:val="baseline"/>
        </w:rPr>
        <w:t>be in</w:t>
      </w:r>
      <w:r>
        <w:rPr>
          <w:spacing w:val="25"/>
          <w:vertAlign w:val="baseline"/>
        </w:rPr>
        <w:t> </w:t>
      </w:r>
      <w:r>
        <w:rPr>
          <w:vertAlign w:val="baseline"/>
        </w:rPr>
        <w:t>need of</w:t>
      </w:r>
      <w:r>
        <w:rPr>
          <w:spacing w:val="28"/>
          <w:vertAlign w:val="baseline"/>
        </w:rPr>
        <w:t> </w:t>
      </w:r>
      <w:r>
        <w:rPr>
          <w:vertAlign w:val="baseline"/>
        </w:rPr>
        <w:t>medical</w:t>
      </w:r>
      <w:r>
        <w:rPr>
          <w:spacing w:val="25"/>
          <w:vertAlign w:val="baseline"/>
        </w:rPr>
        <w:t> </w:t>
      </w:r>
      <w:r>
        <w:rPr>
          <w:vertAlign w:val="baseline"/>
        </w:rPr>
        <w:t>treatment. Of</w:t>
      </w:r>
      <w:r>
        <w:rPr>
          <w:spacing w:val="25"/>
          <w:vertAlign w:val="baseline"/>
        </w:rPr>
        <w:t> </w:t>
      </w:r>
      <w:r>
        <w:rPr>
          <w:vertAlign w:val="baseline"/>
        </w:rPr>
        <w:t>92 elderly</w:t>
      </w:r>
      <w:r>
        <w:rPr>
          <w:spacing w:val="25"/>
          <w:vertAlign w:val="baseline"/>
        </w:rPr>
        <w:t> </w:t>
      </w:r>
      <w:r>
        <w:rPr>
          <w:vertAlign w:val="baseline"/>
        </w:rPr>
        <w:t>widows and</w:t>
      </w:r>
      <w:r>
        <w:rPr>
          <w:spacing w:val="25"/>
          <w:vertAlign w:val="baseline"/>
        </w:rPr>
        <w:t> </w:t>
      </w:r>
      <w:r>
        <w:rPr>
          <w:vertAlign w:val="baseline"/>
        </w:rPr>
        <w:t>widowers, of</w:t>
      </w:r>
      <w:r>
        <w:rPr>
          <w:spacing w:val="25"/>
          <w:vertAlign w:val="baseline"/>
        </w:rPr>
        <w:t> </w:t>
      </w:r>
      <w:r>
        <w:rPr>
          <w:vertAlign w:val="baseline"/>
        </w:rPr>
        <w:t>mean age 61 years, studied in St Louis, Missouri and interviewed thirteen months after bereavement, 16 were showing many depressive symptoms, of whom twelve had been depressed continuously throughout the year ( Bornstein</w:t>
      </w:r>
      <w:r>
        <w:rPr>
          <w:i/>
          <w:vertAlign w:val="baseline"/>
        </w:rPr>
        <w:t>et al</w:t>
      </w:r>
      <w:r>
        <w:rPr>
          <w:vertAlign w:val="baseline"/>
        </w:rPr>
        <w:t>. 1973).</w:t>
      </w:r>
    </w:p>
    <w:p>
      <w:pPr>
        <w:pStyle w:val="BodyText"/>
        <w:spacing w:before="4"/>
      </w:pPr>
    </w:p>
    <w:p>
      <w:pPr>
        <w:pStyle w:val="BodyText"/>
        <w:ind w:left="152"/>
      </w:pPr>
      <w:r>
        <w:rPr/>
        <w:t>-</w:t>
      </w:r>
      <w:r>
        <w:rPr>
          <w:spacing w:val="-4"/>
        </w:rPr>
        <w:t>142-</w:t>
      </w:r>
    </w:p>
    <w:p>
      <w:pPr>
        <w:pStyle w:val="BodyText"/>
        <w:spacing w:before="4"/>
        <w:rPr>
          <w:sz w:val="23"/>
        </w:rPr>
      </w:pPr>
    </w:p>
    <w:p>
      <w:pPr>
        <w:pStyle w:val="BodyText"/>
        <w:spacing w:line="247" w:lineRule="auto"/>
        <w:ind w:left="152" w:right="786"/>
        <w:jc w:val="both"/>
      </w:pPr>
      <w:r>
        <w:rPr/>
        <w:pict>
          <v:rect style="position:absolute;margin-left:216.660004pt;margin-top:24.490601pt;width:6.78pt;height:.600010pt;mso-position-horizontal-relative:page;mso-position-vertical-relative:paragraph;z-index:-20082176" id="docshape95" filled="true" fillcolor="#000000" stroked="false">
            <v:fill type="solid"/>
            <w10:wrap type="none"/>
          </v:rect>
        </w:pict>
      </w:r>
      <w:r>
        <w:rPr/>
        <w:pict>
          <v:rect style="position:absolute;margin-left:352.73999pt;margin-top:63.490601pt;width:6.84pt;height:.54001pt;mso-position-horizontal-relative:page;mso-position-vertical-relative:paragraph;z-index:-20081664" id="docshape96" filled="true" fillcolor="#000000" stroked="false">
            <v:fill type="solid"/>
            <w10:wrap type="none"/>
          </v:rect>
        </w:pict>
      </w:r>
      <w:r>
        <w:rPr/>
        <w:t>features that in all respects conform to criteria they had already adopted for diagnosing a</w:t>
      </w:r>
      <w:r>
        <w:rPr>
          <w:spacing w:val="40"/>
        </w:rPr>
        <w:t> </w:t>
      </w:r>
      <w:r>
        <w:rPr/>
        <w:t>primary affective disorder, </w:t>
      </w:r>
      <w:r>
        <w:rPr>
          <w:vertAlign w:val="superscript"/>
        </w:rPr>
        <w:t>3</w:t>
      </w:r>
      <w:r>
        <w:rPr>
          <w:vertAlign w:val="baseline"/>
        </w:rPr>
        <w:t> none the less contend that they should not be so diagnosed. Their reasons are that the condition is reactive to loss and that, in contrast to similar patients in psychiatric</w:t>
      </w:r>
      <w:r>
        <w:rPr>
          <w:spacing w:val="40"/>
          <w:vertAlign w:val="baseline"/>
        </w:rPr>
        <w:t> </w:t>
      </w:r>
      <w:r>
        <w:rPr>
          <w:vertAlign w:val="baseline"/>
        </w:rPr>
        <w:t>care</w:t>
      </w:r>
      <w:r>
        <w:rPr>
          <w:spacing w:val="40"/>
          <w:vertAlign w:val="baseline"/>
        </w:rPr>
        <w:t> </w:t>
      </w:r>
      <w:r>
        <w:rPr>
          <w:vertAlign w:val="baseline"/>
        </w:rPr>
        <w:t>who</w:t>
      </w:r>
      <w:r>
        <w:rPr>
          <w:spacing w:val="40"/>
          <w:vertAlign w:val="baseline"/>
        </w:rPr>
        <w:t> </w:t>
      </w:r>
      <w:r>
        <w:rPr>
          <w:vertAlign w:val="baseline"/>
        </w:rPr>
        <w:t>experience</w:t>
      </w:r>
      <w:r>
        <w:rPr>
          <w:spacing w:val="40"/>
          <w:vertAlign w:val="baseline"/>
        </w:rPr>
        <w:t> </w:t>
      </w:r>
      <w:r>
        <w:rPr>
          <w:vertAlign w:val="baseline"/>
        </w:rPr>
        <w:t>their</w:t>
      </w:r>
      <w:r>
        <w:rPr>
          <w:spacing w:val="40"/>
          <w:vertAlign w:val="baseline"/>
        </w:rPr>
        <w:t> </w:t>
      </w:r>
      <w:r>
        <w:rPr>
          <w:vertAlign w:val="baseline"/>
        </w:rPr>
        <w:t>condition</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'change',</w:t>
      </w:r>
      <w:r>
        <w:rPr>
          <w:spacing w:val="40"/>
          <w:vertAlign w:val="baseline"/>
        </w:rPr>
        <w:t> </w:t>
      </w:r>
      <w:r>
        <w:rPr>
          <w:vertAlign w:val="baseline"/>
        </w:rPr>
        <w:t>the</w:t>
      </w:r>
      <w:r>
        <w:rPr>
          <w:spacing w:val="40"/>
          <w:vertAlign w:val="baseline"/>
        </w:rPr>
        <w:t> </w:t>
      </w:r>
      <w:r>
        <w:rPr>
          <w:vertAlign w:val="baseline"/>
        </w:rPr>
        <w:t>bereaved</w:t>
      </w:r>
      <w:r>
        <w:rPr>
          <w:spacing w:val="40"/>
          <w:vertAlign w:val="baseline"/>
        </w:rPr>
        <w:t> </w:t>
      </w:r>
      <w:r>
        <w:rPr>
          <w:vertAlign w:val="baseline"/>
        </w:rPr>
        <w:t>regard</w:t>
      </w:r>
      <w:r>
        <w:rPr>
          <w:spacing w:val="40"/>
          <w:vertAlign w:val="baseline"/>
        </w:rPr>
        <w:t> </w:t>
      </w:r>
      <w:r>
        <w:rPr>
          <w:vertAlign w:val="baseline"/>
        </w:rPr>
        <w:t>it</w:t>
      </w:r>
      <w:r>
        <w:rPr>
          <w:spacing w:val="40"/>
          <w:vertAlign w:val="baseline"/>
        </w:rPr>
        <w:t> </w:t>
      </w:r>
      <w:r>
        <w:rPr>
          <w:vertAlign w:val="baseline"/>
        </w:rPr>
        <w:t>as 'normal'. Since the studies of Brown and Harris ( 1978a) </w:t>
      </w:r>
      <w:r>
        <w:rPr>
          <w:vertAlign w:val="superscript"/>
        </w:rPr>
        <w:t>4</w:t>
      </w:r>
      <w:r>
        <w:rPr>
          <w:vertAlign w:val="baseline"/>
        </w:rPr>
        <w:t> show that a majority of all cases of depressive disorder are reactive to a loss, I believe (with them) that such a distinction is untenable. The view taken here is that the great majority of depressive conditions are best</w:t>
      </w:r>
      <w:r>
        <w:rPr>
          <w:spacing w:val="80"/>
          <w:vertAlign w:val="baseline"/>
        </w:rPr>
        <w:t> </w:t>
      </w:r>
      <w:r>
        <w:rPr>
          <w:vertAlign w:val="baseline"/>
        </w:rPr>
        <w:t>looked</w:t>
      </w:r>
      <w:r>
        <w:rPr>
          <w:spacing w:val="40"/>
          <w:vertAlign w:val="baseline"/>
        </w:rPr>
        <w:t> </w:t>
      </w:r>
      <w:r>
        <w:rPr>
          <w:vertAlign w:val="baseline"/>
        </w:rPr>
        <w:t>upon</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graded</w:t>
      </w:r>
      <w:r>
        <w:rPr>
          <w:spacing w:val="40"/>
          <w:vertAlign w:val="baseline"/>
        </w:rPr>
        <w:t> </w:t>
      </w:r>
      <w:r>
        <w:rPr>
          <w:vertAlign w:val="baseline"/>
        </w:rPr>
        <w:t>series,</w:t>
      </w:r>
      <w:r>
        <w:rPr>
          <w:spacing w:val="40"/>
          <w:vertAlign w:val="baseline"/>
        </w:rPr>
        <w:t> </w:t>
      </w:r>
      <w:r>
        <w:rPr>
          <w:vertAlign w:val="baseline"/>
        </w:rPr>
        <w:t>with</w:t>
      </w:r>
      <w:r>
        <w:rPr>
          <w:spacing w:val="40"/>
          <w:vertAlign w:val="baseline"/>
        </w:rPr>
        <w:t> </w:t>
      </w:r>
      <w:r>
        <w:rPr>
          <w:vertAlign w:val="baseline"/>
        </w:rPr>
        <w:t>the</w:t>
      </w:r>
      <w:r>
        <w:rPr>
          <w:spacing w:val="40"/>
          <w:vertAlign w:val="baseline"/>
        </w:rPr>
        <w:t> </w:t>
      </w:r>
      <w:r>
        <w:rPr>
          <w:vertAlign w:val="baseline"/>
        </w:rPr>
        <w:t>more</w:t>
      </w:r>
      <w:r>
        <w:rPr>
          <w:spacing w:val="40"/>
          <w:vertAlign w:val="baseline"/>
        </w:rPr>
        <w:t> </w:t>
      </w:r>
      <w:r>
        <w:rPr>
          <w:vertAlign w:val="baseline"/>
        </w:rPr>
        <w:t>serious</w:t>
      </w:r>
      <w:r>
        <w:rPr>
          <w:spacing w:val="40"/>
          <w:vertAlign w:val="baseline"/>
        </w:rPr>
        <w:t> </w:t>
      </w:r>
      <w:r>
        <w:rPr>
          <w:vertAlign w:val="baseline"/>
        </w:rPr>
        <w:t>forms</w:t>
      </w:r>
      <w:r>
        <w:rPr>
          <w:spacing w:val="40"/>
          <w:vertAlign w:val="baseline"/>
        </w:rPr>
        <w:t> </w:t>
      </w:r>
      <w:r>
        <w:rPr>
          <w:vertAlign w:val="baseline"/>
        </w:rPr>
        <w:t>having</w:t>
      </w:r>
      <w:r>
        <w:rPr>
          <w:spacing w:val="40"/>
          <w:vertAlign w:val="baseline"/>
        </w:rPr>
        <w:t> </w:t>
      </w:r>
      <w:r>
        <w:rPr>
          <w:vertAlign w:val="baseline"/>
        </w:rPr>
        <w:t>morbid</w:t>
      </w:r>
      <w:r>
        <w:rPr>
          <w:spacing w:val="40"/>
          <w:vertAlign w:val="baseline"/>
        </w:rPr>
        <w:t> </w:t>
      </w:r>
      <w:r>
        <w:rPr>
          <w:vertAlign w:val="baseline"/>
        </w:rPr>
        <w:t>features resembling</w:t>
      </w:r>
      <w:r>
        <w:rPr>
          <w:spacing w:val="40"/>
          <w:vertAlign w:val="baseline"/>
        </w:rPr>
        <w:t> </w:t>
      </w:r>
      <w:r>
        <w:rPr>
          <w:vertAlign w:val="baseline"/>
        </w:rPr>
        <w:t>those</w:t>
      </w:r>
      <w:r>
        <w:rPr>
          <w:spacing w:val="40"/>
          <w:vertAlign w:val="baseline"/>
        </w:rPr>
        <w:t> </w:t>
      </w:r>
      <w:r>
        <w:rPr>
          <w:vertAlign w:val="baseline"/>
        </w:rPr>
        <w:t>found</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less</w:t>
      </w:r>
      <w:r>
        <w:rPr>
          <w:spacing w:val="40"/>
          <w:vertAlign w:val="baseline"/>
        </w:rPr>
        <w:t> </w:t>
      </w:r>
      <w:r>
        <w:rPr>
          <w:vertAlign w:val="baseline"/>
        </w:rPr>
        <w:t>serious</w:t>
      </w:r>
      <w:r>
        <w:rPr>
          <w:spacing w:val="40"/>
          <w:vertAlign w:val="baseline"/>
        </w:rPr>
        <w:t> </w:t>
      </w:r>
      <w:r>
        <w:rPr>
          <w:vertAlign w:val="baseline"/>
        </w:rPr>
        <w:t>forms,</w:t>
      </w:r>
      <w:r>
        <w:rPr>
          <w:spacing w:val="40"/>
          <w:vertAlign w:val="baseline"/>
        </w:rPr>
        <w:t> </w:t>
      </w:r>
      <w:r>
        <w:rPr>
          <w:vertAlign w:val="baseline"/>
        </w:rPr>
        <w:t>though</w:t>
      </w:r>
      <w:r>
        <w:rPr>
          <w:spacing w:val="40"/>
          <w:vertAlign w:val="baseline"/>
        </w:rPr>
        <w:t> </w:t>
      </w:r>
      <w:r>
        <w:rPr>
          <w:vertAlign w:val="baseline"/>
        </w:rPr>
        <w:t>perhaps</w:t>
      </w:r>
      <w:r>
        <w:rPr>
          <w:spacing w:val="40"/>
          <w:vertAlign w:val="baseline"/>
        </w:rPr>
        <w:t> </w:t>
      </w:r>
      <w:r>
        <w:rPr>
          <w:vertAlign w:val="baseline"/>
        </w:rPr>
        <w:t>more</w:t>
      </w:r>
      <w:r>
        <w:rPr>
          <w:spacing w:val="40"/>
          <w:vertAlign w:val="baseline"/>
        </w:rPr>
        <w:t> </w:t>
      </w:r>
      <w:r>
        <w:rPr>
          <w:vertAlign w:val="baseline"/>
        </w:rPr>
        <w:t>intense,</w:t>
      </w:r>
      <w:r>
        <w:rPr>
          <w:spacing w:val="40"/>
          <w:vertAlign w:val="baseline"/>
        </w:rPr>
        <w:t> </w:t>
      </w:r>
      <w:r>
        <w:rPr>
          <w:vertAlign w:val="baseline"/>
        </w:rPr>
        <w:t>and</w:t>
      </w:r>
      <w:r>
        <w:rPr>
          <w:spacing w:val="40"/>
          <w:vertAlign w:val="baseline"/>
        </w:rPr>
        <w:t> </w:t>
      </w:r>
      <w:r>
        <w:rPr>
          <w:vertAlign w:val="baseline"/>
        </w:rPr>
        <w:t>with certain other features added.</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In the case of chronic mourning it seems clear that depression can be of very varying degree.</w:t>
      </w:r>
      <w:r>
        <w:rPr>
          <w:spacing w:val="40"/>
        </w:rPr>
        <w:t> </w:t>
      </w:r>
      <w:r>
        <w:rPr/>
        <w:t>The</w:t>
      </w:r>
      <w:r>
        <w:rPr>
          <w:spacing w:val="44"/>
        </w:rPr>
        <w:t> </w:t>
      </w:r>
      <w:r>
        <w:rPr/>
        <w:t>following</w:t>
      </w:r>
      <w:r>
        <w:rPr>
          <w:spacing w:val="45"/>
        </w:rPr>
        <w:t> </w:t>
      </w:r>
      <w:r>
        <w:rPr/>
        <w:t>account</w:t>
      </w:r>
      <w:r>
        <w:rPr>
          <w:spacing w:val="46"/>
        </w:rPr>
        <w:t> </w:t>
      </w:r>
      <w:r>
        <w:rPr/>
        <w:t>of</w:t>
      </w:r>
      <w:r>
        <w:rPr>
          <w:spacing w:val="45"/>
        </w:rPr>
        <w:t> </w:t>
      </w:r>
      <w:r>
        <w:rPr/>
        <w:t>a</w:t>
      </w:r>
      <w:r>
        <w:rPr>
          <w:spacing w:val="46"/>
        </w:rPr>
        <w:t> </w:t>
      </w:r>
      <w:r>
        <w:rPr/>
        <w:t>thirty-yearold</w:t>
      </w:r>
      <w:r>
        <w:rPr>
          <w:spacing w:val="47"/>
        </w:rPr>
        <w:t> </w:t>
      </w:r>
      <w:r>
        <w:rPr/>
        <w:t>mother</w:t>
      </w:r>
      <w:r>
        <w:rPr>
          <w:spacing w:val="45"/>
        </w:rPr>
        <w:t> </w:t>
      </w:r>
      <w:r>
        <w:rPr/>
        <w:t>who</w:t>
      </w:r>
      <w:r>
        <w:rPr>
          <w:spacing w:val="45"/>
        </w:rPr>
        <w:t> </w:t>
      </w:r>
      <w:r>
        <w:rPr/>
        <w:t>took</w:t>
      </w:r>
      <w:r>
        <w:rPr>
          <w:spacing w:val="46"/>
        </w:rPr>
        <w:t> </w:t>
      </w:r>
      <w:r>
        <w:rPr/>
        <w:t>part</w:t>
      </w:r>
      <w:r>
        <w:rPr>
          <w:spacing w:val="45"/>
        </w:rPr>
        <w:t> </w:t>
      </w:r>
      <w:r>
        <w:rPr/>
        <w:t>in</w:t>
      </w:r>
      <w:r>
        <w:rPr>
          <w:spacing w:val="46"/>
        </w:rPr>
        <w:t> </w:t>
      </w:r>
      <w:r>
        <w:rPr/>
        <w:t>the</w:t>
      </w:r>
      <w:r>
        <w:rPr>
          <w:spacing w:val="45"/>
        </w:rPr>
        <w:t> </w:t>
      </w:r>
      <w:r>
        <w:rPr/>
        <w:t>second</w:t>
      </w:r>
      <w:r>
        <w:rPr>
          <w:spacing w:val="45"/>
        </w:rPr>
        <w:t> </w:t>
      </w:r>
      <w:r>
        <w:rPr/>
        <w:t>of</w:t>
      </w:r>
      <w:r>
        <w:rPr>
          <w:spacing w:val="46"/>
        </w:rPr>
        <w:t> </w:t>
      </w:r>
      <w:r>
        <w:rPr/>
        <w:t>the</w:t>
      </w:r>
      <w:r>
        <w:rPr>
          <w:spacing w:val="45"/>
        </w:rPr>
        <w:t> </w:t>
      </w:r>
      <w:r>
        <w:rPr>
          <w:spacing w:val="-5"/>
        </w:rPr>
        <w:t>two</w:t>
      </w:r>
    </w:p>
    <w:p>
      <w:pPr>
        <w:pStyle w:val="BodyText"/>
        <w:spacing w:line="247" w:lineRule="auto"/>
        <w:ind w:left="152" w:right="817"/>
      </w:pPr>
      <w:r>
        <w:rPr/>
        <w:t>N.I.M.H. studies of parents of fatally ill children (particulars of which are given in Chapter 7)</w:t>
      </w:r>
      <w:r>
        <w:rPr>
          <w:spacing w:val="40"/>
        </w:rPr>
        <w:t> </w:t>
      </w:r>
      <w:r>
        <w:rPr/>
        <w:t>describes a condition lying towards the less severe end of the scale.</w:t>
      </w:r>
    </w:p>
    <w:p>
      <w:pPr>
        <w:pStyle w:val="BodyText"/>
        <w:spacing w:before="7"/>
      </w:pPr>
    </w:p>
    <w:p>
      <w:pPr>
        <w:pStyle w:val="BodyText"/>
        <w:spacing w:line="247" w:lineRule="auto"/>
        <w:ind w:left="152" w:right="788"/>
        <w:jc w:val="both"/>
      </w:pPr>
      <w:r>
        <w:rPr/>
        <w:t>Like other parents taking part in this study, Mrs QQ was interviewed twice by a psychiatrist some time after her child's diagnosis had been conveyed to her. During the interviews, which were closely spaced in time and together lasted from two to four hours, a parent was asked to describe as fully as possible what the experience of being the parent of a fatally ill child was</w:t>
      </w:r>
      <w:r>
        <w:rPr>
          <w:spacing w:val="40"/>
        </w:rPr>
        <w:t> </w:t>
      </w:r>
      <w:r>
        <w:rPr/>
        <w:t>like. In addition to the parent's report, notes were made of his manner and how he behaved during the interview. Although the interviewer was asking the parents to go through the experience</w:t>
      </w:r>
      <w:r>
        <w:rPr>
          <w:spacing w:val="21"/>
        </w:rPr>
        <w:t> </w:t>
      </w:r>
      <w:r>
        <w:rPr/>
        <w:t>all</w:t>
      </w:r>
      <w:r>
        <w:rPr>
          <w:spacing w:val="20"/>
        </w:rPr>
        <w:t> </w:t>
      </w:r>
      <w:r>
        <w:rPr/>
        <w:t>over</w:t>
      </w:r>
      <w:r>
        <w:rPr>
          <w:spacing w:val="20"/>
        </w:rPr>
        <w:t> </w:t>
      </w:r>
      <w:r>
        <w:rPr/>
        <w:t>again,</w:t>
      </w:r>
      <w:r>
        <w:rPr>
          <w:spacing w:val="20"/>
        </w:rPr>
        <w:t> </w:t>
      </w:r>
      <w:r>
        <w:rPr/>
        <w:t>it</w:t>
      </w:r>
      <w:r>
        <w:rPr>
          <w:spacing w:val="20"/>
        </w:rPr>
        <w:t> </w:t>
      </w:r>
      <w:r>
        <w:rPr/>
        <w:t>was</w:t>
      </w:r>
      <w:r>
        <w:rPr>
          <w:spacing w:val="20"/>
        </w:rPr>
        <w:t> </w:t>
      </w:r>
      <w:r>
        <w:rPr/>
        <w:t>found</w:t>
      </w:r>
      <w:r>
        <w:rPr>
          <w:spacing w:val="20"/>
        </w:rPr>
        <w:t> </w:t>
      </w:r>
      <w:r>
        <w:rPr/>
        <w:t>not</w:t>
      </w:r>
      <w:r>
        <w:rPr>
          <w:spacing w:val="20"/>
        </w:rPr>
        <w:t> </w:t>
      </w:r>
      <w:r>
        <w:rPr/>
        <w:t>only</w:t>
      </w:r>
      <w:r>
        <w:rPr>
          <w:spacing w:val="23"/>
        </w:rPr>
        <w:t> </w:t>
      </w:r>
      <w:r>
        <w:rPr/>
        <w:t>that</w:t>
      </w:r>
      <w:r>
        <w:rPr>
          <w:spacing w:val="22"/>
        </w:rPr>
        <w:t> </w:t>
      </w:r>
      <w:r>
        <w:rPr/>
        <w:t>they</w:t>
      </w:r>
      <w:r>
        <w:rPr>
          <w:spacing w:val="22"/>
        </w:rPr>
        <w:t> </w:t>
      </w:r>
      <w:r>
        <w:rPr/>
        <w:t>were</w:t>
      </w:r>
      <w:r>
        <w:rPr>
          <w:spacing w:val="20"/>
        </w:rPr>
        <w:t> </w:t>
      </w:r>
      <w:r>
        <w:rPr/>
        <w:t>willing</w:t>
      </w:r>
      <w:r>
        <w:rPr>
          <w:spacing w:val="21"/>
        </w:rPr>
        <w:t> </w:t>
      </w:r>
      <w:r>
        <w:rPr/>
        <w:t>to</w:t>
      </w:r>
      <w:r>
        <w:rPr>
          <w:spacing w:val="21"/>
        </w:rPr>
        <w:t> </w:t>
      </w:r>
      <w:r>
        <w:rPr/>
        <w:t>do</w:t>
      </w:r>
      <w:r>
        <w:rPr>
          <w:spacing w:val="21"/>
        </w:rPr>
        <w:t> </w:t>
      </w:r>
      <w:r>
        <w:rPr/>
        <w:t>so</w:t>
      </w:r>
      <w:r>
        <w:rPr>
          <w:spacing w:val="21"/>
        </w:rPr>
        <w:t> </w:t>
      </w:r>
      <w:r>
        <w:rPr/>
        <w:t>but</w:t>
      </w:r>
      <w:r>
        <w:rPr>
          <w:spacing w:val="20"/>
        </w:rPr>
        <w:t> </w:t>
      </w:r>
      <w:r>
        <w:rPr/>
        <w:t>that</w:t>
      </w:r>
      <w:r>
        <w:rPr>
          <w:spacing w:val="22"/>
        </w:rPr>
        <w:t> </w:t>
      </w:r>
      <w:r>
        <w:rPr/>
        <w:t>most of them became</w:t>
      </w:r>
    </w:p>
    <w:p>
      <w:pPr>
        <w:pStyle w:val="BodyText"/>
        <w:rPr>
          <w:sz w:val="20"/>
        </w:rPr>
      </w:pPr>
    </w:p>
    <w:p>
      <w:pPr>
        <w:pStyle w:val="BodyText"/>
        <w:spacing w:before="9"/>
        <w:rPr>
          <w:sz w:val="21"/>
        </w:rPr>
      </w:pPr>
      <w:r>
        <w:rPr/>
        <w:pict>
          <v:shape style="position:absolute;margin-left:92.639999pt;margin-top:13.772432pt;width:112.95pt;height:.1pt;mso-position-horizontal-relative:page;mso-position-vertical-relative:paragraph;z-index:-15681024;mso-wrap-distance-left:0;mso-wrap-distance-right:0" id="docshape97" coordorigin="1853,275" coordsize="2259,0" path="m1853,275l4111,275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3</w:t>
      </w:r>
      <w:r>
        <w:rPr>
          <w:spacing w:val="80"/>
          <w:w w:val="150"/>
          <w:vertAlign w:val="baseline"/>
        </w:rPr>
        <w:t> </w:t>
      </w:r>
      <w:r>
        <w:rPr>
          <w:vertAlign w:val="baseline"/>
        </w:rPr>
        <w:t>The</w:t>
      </w:r>
      <w:r>
        <w:rPr>
          <w:spacing w:val="32"/>
          <w:vertAlign w:val="baseline"/>
        </w:rPr>
        <w:t> </w:t>
      </w:r>
      <w:r>
        <w:rPr>
          <w:vertAlign w:val="baseline"/>
        </w:rPr>
        <w:t>criteria</w:t>
      </w:r>
      <w:r>
        <w:rPr>
          <w:spacing w:val="30"/>
          <w:vertAlign w:val="baseline"/>
        </w:rPr>
        <w:t> </w:t>
      </w:r>
      <w:r>
        <w:rPr>
          <w:vertAlign w:val="baseline"/>
        </w:rPr>
        <w:t>for</w:t>
      </w:r>
      <w:r>
        <w:rPr>
          <w:spacing w:val="30"/>
          <w:vertAlign w:val="baseline"/>
        </w:rPr>
        <w:t> </w:t>
      </w:r>
      <w:r>
        <w:rPr>
          <w:vertAlign w:val="baseline"/>
        </w:rPr>
        <w:t>diagnosis</w:t>
      </w:r>
      <w:r>
        <w:rPr>
          <w:spacing w:val="33"/>
          <w:vertAlign w:val="baseline"/>
        </w:rPr>
        <w:t> </w:t>
      </w:r>
      <w:r>
        <w:rPr>
          <w:vertAlign w:val="baseline"/>
        </w:rPr>
        <w:t>of</w:t>
      </w:r>
      <w:r>
        <w:rPr>
          <w:spacing w:val="32"/>
          <w:vertAlign w:val="baseline"/>
        </w:rPr>
        <w:t> </w:t>
      </w:r>
      <w:r>
        <w:rPr>
          <w:vertAlign w:val="baseline"/>
        </w:rPr>
        <w:t>depression</w:t>
      </w:r>
      <w:r>
        <w:rPr>
          <w:spacing w:val="32"/>
          <w:vertAlign w:val="baseline"/>
        </w:rPr>
        <w:t> </w:t>
      </w:r>
      <w:r>
        <w:rPr>
          <w:vertAlign w:val="baseline"/>
        </w:rPr>
        <w:t>that</w:t>
      </w:r>
      <w:r>
        <w:rPr>
          <w:spacing w:val="30"/>
          <w:vertAlign w:val="baseline"/>
        </w:rPr>
        <w:t> </w:t>
      </w:r>
      <w:r>
        <w:rPr>
          <w:vertAlign w:val="baseline"/>
        </w:rPr>
        <w:t>they</w:t>
      </w:r>
      <w:r>
        <w:rPr>
          <w:spacing w:val="33"/>
          <w:vertAlign w:val="baseline"/>
        </w:rPr>
        <w:t> </w:t>
      </w:r>
      <w:r>
        <w:rPr>
          <w:vertAlign w:val="baseline"/>
        </w:rPr>
        <w:t>adopted</w:t>
      </w:r>
      <w:r>
        <w:rPr>
          <w:spacing w:val="32"/>
          <w:vertAlign w:val="baseline"/>
        </w:rPr>
        <w:t> </w:t>
      </w:r>
      <w:r>
        <w:rPr>
          <w:vertAlign w:val="baseline"/>
        </w:rPr>
        <w:t>were</w:t>
      </w:r>
      <w:r>
        <w:rPr>
          <w:spacing w:val="32"/>
          <w:vertAlign w:val="baseline"/>
        </w:rPr>
        <w:t> </w:t>
      </w:r>
      <w:r>
        <w:rPr>
          <w:vertAlign w:val="baseline"/>
        </w:rPr>
        <w:t>as</w:t>
      </w:r>
      <w:r>
        <w:rPr>
          <w:spacing w:val="32"/>
          <w:vertAlign w:val="baseline"/>
        </w:rPr>
        <w:t> </w:t>
      </w:r>
      <w:r>
        <w:rPr>
          <w:vertAlign w:val="baseline"/>
        </w:rPr>
        <w:t>follows:</w:t>
      </w:r>
      <w:r>
        <w:rPr>
          <w:spacing w:val="32"/>
          <w:vertAlign w:val="baseline"/>
        </w:rPr>
        <w:t> </w:t>
      </w:r>
      <w:r>
        <w:rPr>
          <w:vertAlign w:val="baseline"/>
        </w:rPr>
        <w:t>at</w:t>
      </w:r>
      <w:r>
        <w:rPr>
          <w:spacing w:val="30"/>
          <w:vertAlign w:val="baseline"/>
        </w:rPr>
        <w:t> </w:t>
      </w:r>
      <w:r>
        <w:rPr>
          <w:vertAlign w:val="baseline"/>
        </w:rPr>
        <w:t>the</w:t>
      </w:r>
      <w:r>
        <w:rPr>
          <w:spacing w:val="32"/>
          <w:vertAlign w:val="baseline"/>
        </w:rPr>
        <w:t> </w:t>
      </w:r>
      <w:r>
        <w:rPr>
          <w:vertAlign w:val="baseline"/>
        </w:rPr>
        <w:t>time</w:t>
      </w:r>
      <w:r>
        <w:rPr>
          <w:spacing w:val="32"/>
          <w:vertAlign w:val="baseline"/>
        </w:rPr>
        <w:t> </w:t>
      </w:r>
      <w:r>
        <w:rPr>
          <w:vertAlign w:val="baseline"/>
        </w:rPr>
        <w:t>of the interview the subject admitted to low mood characterized by feeling depressed, sad, despondent, discouraged, blue, etc., plus four of the following eight symptoms: (i) loss of appetite or weight, (ii) sleep difficulties, (iii) fatigue, (iv) agitation (feeling restless) or retardation, (v) loss of interest, (vi) difficulty in concentrating, (vii) feelings of guilt, (viii) wishing to be dead or thoughts of suicide.</w:t>
      </w:r>
    </w:p>
    <w:p>
      <w:pPr>
        <w:pStyle w:val="BodyText"/>
        <w:spacing w:line="247" w:lineRule="auto"/>
        <w:ind w:left="413" w:right="790" w:hanging="261"/>
        <w:jc w:val="both"/>
      </w:pPr>
      <w:r>
        <w:rPr>
          <w:vertAlign w:val="superscript"/>
        </w:rPr>
        <w:t>4</w:t>
      </w:r>
      <w:r>
        <w:rPr>
          <w:spacing w:val="80"/>
          <w:vertAlign w:val="baseline"/>
        </w:rPr>
        <w:t> </w:t>
      </w:r>
      <w:r>
        <w:rPr>
          <w:vertAlign w:val="baseline"/>
        </w:rPr>
        <w:t>Brown and Harris cite the failure of Clayton and her colleagues to classify these states as</w:t>
      </w:r>
      <w:r>
        <w:rPr>
          <w:spacing w:val="40"/>
          <w:vertAlign w:val="baseline"/>
        </w:rPr>
        <w:t> </w:t>
      </w:r>
      <w:r>
        <w:rPr>
          <w:vertAlign w:val="baseline"/>
        </w:rPr>
        <w:t>cases</w:t>
      </w:r>
      <w:r>
        <w:rPr>
          <w:spacing w:val="40"/>
          <w:vertAlign w:val="baseline"/>
        </w:rPr>
        <w:t> </w:t>
      </w:r>
      <w:r>
        <w:rPr>
          <w:vertAlign w:val="baseline"/>
        </w:rPr>
        <w:t>of</w:t>
      </w:r>
      <w:r>
        <w:rPr>
          <w:spacing w:val="40"/>
          <w:vertAlign w:val="baseline"/>
        </w:rPr>
        <w:t> </w:t>
      </w:r>
      <w:r>
        <w:rPr>
          <w:vertAlign w:val="baseline"/>
        </w:rPr>
        <w:t>clinical</w:t>
      </w:r>
      <w:r>
        <w:rPr>
          <w:spacing w:val="40"/>
          <w:vertAlign w:val="baseline"/>
        </w:rPr>
        <w:t> </w:t>
      </w:r>
      <w:r>
        <w:rPr>
          <w:vertAlign w:val="baseline"/>
        </w:rPr>
        <w:t>affective</w:t>
      </w:r>
      <w:r>
        <w:rPr>
          <w:spacing w:val="40"/>
          <w:vertAlign w:val="baseline"/>
        </w:rPr>
        <w:t> </w:t>
      </w:r>
      <w:r>
        <w:rPr>
          <w:vertAlign w:val="baseline"/>
        </w:rPr>
        <w:t>disorder</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startling</w:t>
      </w:r>
      <w:r>
        <w:rPr>
          <w:spacing w:val="40"/>
          <w:vertAlign w:val="baseline"/>
        </w:rPr>
        <w:t> </w:t>
      </w:r>
      <w:r>
        <w:rPr>
          <w:vertAlign w:val="baseline"/>
        </w:rPr>
        <w:t>example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logical</w:t>
      </w:r>
      <w:r>
        <w:rPr>
          <w:spacing w:val="40"/>
          <w:vertAlign w:val="baseline"/>
        </w:rPr>
        <w:t> </w:t>
      </w:r>
      <w:r>
        <w:rPr>
          <w:vertAlign w:val="baseline"/>
        </w:rPr>
        <w:t>confusion</w:t>
      </w:r>
      <w:r>
        <w:rPr>
          <w:spacing w:val="40"/>
          <w:vertAlign w:val="baseline"/>
        </w:rPr>
        <w:t> </w:t>
      </w:r>
      <w:r>
        <w:rPr>
          <w:vertAlign w:val="baseline"/>
        </w:rPr>
        <w:t>that results whenever aetiological assumptions are built into diagnostic definitions instead of</w:t>
      </w:r>
      <w:r>
        <w:rPr>
          <w:spacing w:val="40"/>
          <w:vertAlign w:val="baseline"/>
        </w:rPr>
        <w:t> </w:t>
      </w:r>
      <w:r>
        <w:rPr>
          <w:vertAlign w:val="baseline"/>
        </w:rPr>
        <w:t>being examined independently.</w:t>
      </w:r>
    </w:p>
    <w:p>
      <w:pPr>
        <w:pStyle w:val="BodyText"/>
        <w:spacing w:before="2"/>
      </w:pPr>
    </w:p>
    <w:p>
      <w:pPr>
        <w:pStyle w:val="BodyText"/>
        <w:ind w:left="152"/>
      </w:pPr>
      <w:r>
        <w:rPr/>
        <w:t>-</w:t>
      </w:r>
      <w:r>
        <w:rPr>
          <w:spacing w:val="-4"/>
        </w:rPr>
        <w:t>143-</w:t>
      </w:r>
    </w:p>
    <w:p>
      <w:pPr>
        <w:pStyle w:val="BodyText"/>
        <w:spacing w:before="4"/>
        <w:rPr>
          <w:sz w:val="23"/>
        </w:rPr>
      </w:pPr>
    </w:p>
    <w:p>
      <w:pPr>
        <w:pStyle w:val="BodyText"/>
        <w:spacing w:line="247" w:lineRule="auto" w:before="1"/>
        <w:ind w:left="152" w:right="786"/>
        <w:jc w:val="both"/>
      </w:pPr>
      <w:r>
        <w:rPr/>
        <w:pict>
          <v:rect style="position:absolute;margin-left:369.119995pt;margin-top:57.900318pt;width:3.78pt;height:.36002pt;mso-position-horizontal-relative:page;mso-position-vertical-relative:paragraph;z-index:-20080640" id="docshape98" filled="true" fillcolor="#000000" stroked="false">
            <v:fill type="solid"/>
            <w10:wrap type="none"/>
          </v:rect>
        </w:pict>
      </w:r>
      <w:r>
        <w:rPr/>
        <w:t>deeply</w:t>
      </w:r>
      <w:r>
        <w:rPr>
          <w:spacing w:val="40"/>
        </w:rPr>
        <w:t> </w:t>
      </w:r>
      <w:r>
        <w:rPr/>
        <w:t>engaged</w:t>
      </w:r>
      <w:r>
        <w:rPr>
          <w:spacing w:val="40"/>
        </w:rPr>
        <w:t> </w:t>
      </w:r>
      <w:r>
        <w:rPr/>
        <w:t>and</w:t>
      </w:r>
      <w:r>
        <w:rPr>
          <w:spacing w:val="40"/>
        </w:rPr>
        <w:t> </w:t>
      </w:r>
      <w:r>
        <w:rPr/>
        <w:t>provided</w:t>
      </w:r>
      <w:r>
        <w:rPr>
          <w:spacing w:val="40"/>
        </w:rPr>
        <w:t> </w:t>
      </w:r>
      <w:r>
        <w:rPr/>
        <w:t>information</w:t>
      </w:r>
      <w:r>
        <w:rPr>
          <w:spacing w:val="40"/>
        </w:rPr>
        <w:t> </w:t>
      </w:r>
      <w:r>
        <w:rPr/>
        <w:t>that</w:t>
      </w:r>
      <w:r>
        <w:rPr>
          <w:spacing w:val="40"/>
        </w:rPr>
        <w:t> </w:t>
      </w:r>
      <w:r>
        <w:rPr/>
        <w:t>was</w:t>
      </w:r>
      <w:r>
        <w:rPr>
          <w:spacing w:val="40"/>
        </w:rPr>
        <w:t> </w:t>
      </w:r>
      <w:r>
        <w:rPr/>
        <w:t>neither</w:t>
      </w:r>
      <w:r>
        <w:rPr>
          <w:spacing w:val="40"/>
        </w:rPr>
        <w:t> </w:t>
      </w:r>
      <w:r>
        <w:rPr/>
        <w:t>stereotyped</w:t>
      </w:r>
      <w:r>
        <w:rPr>
          <w:spacing w:val="40"/>
        </w:rPr>
        <w:t> </w:t>
      </w:r>
      <w:r>
        <w:rPr/>
        <w:t>nor</w:t>
      </w:r>
      <w:r>
        <w:rPr>
          <w:spacing w:val="40"/>
        </w:rPr>
        <w:t> </w:t>
      </w:r>
      <w:r>
        <w:rPr/>
        <w:t>superficial.</w:t>
      </w:r>
      <w:r>
        <w:rPr>
          <w:spacing w:val="40"/>
        </w:rPr>
        <w:t> </w:t>
      </w:r>
      <w:r>
        <w:rPr/>
        <w:t>This was because the interviews provided them with an opportunity, first, to confide some of their deepest</w:t>
      </w:r>
      <w:r>
        <w:rPr>
          <w:spacing w:val="40"/>
        </w:rPr>
        <w:t> </w:t>
      </w:r>
      <w:r>
        <w:rPr/>
        <w:t>feelings</w:t>
      </w:r>
      <w:r>
        <w:rPr>
          <w:spacing w:val="40"/>
        </w:rPr>
        <w:t> </w:t>
      </w:r>
      <w:r>
        <w:rPr/>
        <w:t>to</w:t>
      </w:r>
      <w:r>
        <w:rPr>
          <w:spacing w:val="40"/>
        </w:rPr>
        <w:t> </w:t>
      </w:r>
      <w:r>
        <w:rPr/>
        <w:t>someone</w:t>
      </w:r>
      <w:r>
        <w:rPr>
          <w:spacing w:val="40"/>
        </w:rPr>
        <w:t> </w:t>
      </w:r>
      <w:r>
        <w:rPr/>
        <w:t>not</w:t>
      </w:r>
      <w:r>
        <w:rPr>
          <w:spacing w:val="40"/>
        </w:rPr>
        <w:t> </w:t>
      </w:r>
      <w:r>
        <w:rPr/>
        <w:t>personally</w:t>
      </w:r>
      <w:r>
        <w:rPr>
          <w:spacing w:val="40"/>
        </w:rPr>
        <w:t> </w:t>
      </w:r>
      <w:r>
        <w:rPr/>
        <w:t>involved</w:t>
      </w:r>
      <w:r>
        <w:rPr>
          <w:spacing w:val="40"/>
        </w:rPr>
        <w:t> </w:t>
      </w:r>
      <w:r>
        <w:rPr/>
        <w:t>in</w:t>
      </w:r>
      <w:r>
        <w:rPr>
          <w:spacing w:val="40"/>
        </w:rPr>
        <w:t> </w:t>
      </w:r>
      <w:r>
        <w:rPr/>
        <w:t>the</w:t>
      </w:r>
      <w:r>
        <w:rPr>
          <w:spacing w:val="40"/>
        </w:rPr>
        <w:t> </w:t>
      </w:r>
      <w:r>
        <w:rPr/>
        <w:t>crisis</w:t>
      </w:r>
      <w:r>
        <w:rPr>
          <w:spacing w:val="40"/>
        </w:rPr>
        <w:t> </w:t>
      </w:r>
      <w:r>
        <w:rPr/>
        <w:t>and,</w:t>
      </w:r>
      <w:r>
        <w:rPr>
          <w:spacing w:val="40"/>
        </w:rPr>
        <w:t> </w:t>
      </w:r>
      <w:r>
        <w:rPr/>
        <w:t>secondly,</w:t>
      </w:r>
      <w:r>
        <w:rPr>
          <w:spacing w:val="40"/>
        </w:rPr>
        <w:t> </w:t>
      </w:r>
      <w:r>
        <w:rPr/>
        <w:t>by contributing to the research project, to feel that they were able to do something useful in a situation that otherwise made them feel helpless and useless. </w:t>
      </w:r>
      <w:r>
        <w:rPr>
          <w:vertAlign w:val="superscript"/>
        </w:rPr>
        <w:t>5</w:t>
      </w:r>
    </w:p>
    <w:p>
      <w:pPr>
        <w:pStyle w:val="BodyText"/>
        <w:spacing w:before="2"/>
        <w:rPr>
          <w:sz w:val="14"/>
        </w:rPr>
      </w:pPr>
    </w:p>
    <w:p>
      <w:pPr>
        <w:pStyle w:val="BodyText"/>
        <w:spacing w:line="247" w:lineRule="auto" w:before="96"/>
        <w:ind w:left="152" w:right="787"/>
        <w:jc w:val="both"/>
      </w:pPr>
      <w:r>
        <w:rPr/>
        <w:t>During the final six weeks of her son's life Mrs QQ always appeared tense and frequently</w:t>
      </w:r>
      <w:r>
        <w:rPr>
          <w:spacing w:val="40"/>
        </w:rPr>
        <w:t> </w:t>
      </w:r>
      <w:r>
        <w:rPr/>
        <w:t>seemed anxious, agitated and tearful. She was constantly preoccupied with how she felt and spoke</w:t>
      </w:r>
      <w:r>
        <w:rPr>
          <w:spacing w:val="29"/>
        </w:rPr>
        <w:t> </w:t>
      </w:r>
      <w:r>
        <w:rPr/>
        <w:t>of</w:t>
      </w:r>
      <w:r>
        <w:rPr>
          <w:spacing w:val="29"/>
        </w:rPr>
        <w:t> </w:t>
      </w:r>
      <w:r>
        <w:rPr/>
        <w:t>being</w:t>
      </w:r>
      <w:r>
        <w:rPr>
          <w:spacing w:val="30"/>
        </w:rPr>
        <w:t> </w:t>
      </w:r>
      <w:r>
        <w:rPr/>
        <w:t>'unable</w:t>
      </w:r>
      <w:r>
        <w:rPr>
          <w:spacing w:val="29"/>
        </w:rPr>
        <w:t> </w:t>
      </w:r>
      <w:r>
        <w:rPr/>
        <w:t>to</w:t>
      </w:r>
      <w:r>
        <w:rPr>
          <w:spacing w:val="29"/>
        </w:rPr>
        <w:t> </w:t>
      </w:r>
      <w:r>
        <w:rPr/>
        <w:t>stand</w:t>
      </w:r>
      <w:r>
        <w:rPr>
          <w:spacing w:val="29"/>
        </w:rPr>
        <w:t> </w:t>
      </w:r>
      <w:r>
        <w:rPr/>
        <w:t>it</w:t>
      </w:r>
      <w:r>
        <w:rPr>
          <w:spacing w:val="30"/>
        </w:rPr>
        <w:t> </w:t>
      </w:r>
      <w:r>
        <w:rPr/>
        <w:t>any</w:t>
      </w:r>
      <w:r>
        <w:rPr>
          <w:spacing w:val="30"/>
        </w:rPr>
        <w:t> </w:t>
      </w:r>
      <w:r>
        <w:rPr/>
        <w:t>longer'.</w:t>
      </w:r>
      <w:r>
        <w:rPr>
          <w:spacing w:val="30"/>
        </w:rPr>
        <w:t> </w:t>
      </w:r>
      <w:r>
        <w:rPr/>
        <w:t>During</w:t>
      </w:r>
      <w:r>
        <w:rPr>
          <w:spacing w:val="29"/>
        </w:rPr>
        <w:t> </w:t>
      </w:r>
      <w:r>
        <w:rPr/>
        <w:t>interview</w:t>
      </w:r>
      <w:r>
        <w:rPr>
          <w:spacing w:val="29"/>
        </w:rPr>
        <w:t> </w:t>
      </w:r>
      <w:r>
        <w:rPr/>
        <w:t>it</w:t>
      </w:r>
      <w:r>
        <w:rPr>
          <w:spacing w:val="29"/>
        </w:rPr>
        <w:t> </w:t>
      </w:r>
      <w:r>
        <w:rPr/>
        <w:t>was</w:t>
      </w:r>
      <w:r>
        <w:rPr>
          <w:spacing w:val="30"/>
        </w:rPr>
        <w:t> </w:t>
      </w:r>
      <w:r>
        <w:rPr/>
        <w:t>extremely</w:t>
      </w:r>
      <w:r>
        <w:rPr>
          <w:spacing w:val="31"/>
        </w:rPr>
        <w:t> </w:t>
      </w:r>
      <w:r>
        <w:rPr/>
        <w:t>difficult</w:t>
      </w:r>
      <w:r>
        <w:rPr>
          <w:spacing w:val="30"/>
        </w:rPr>
        <w:t> </w:t>
      </w:r>
      <w:r>
        <w:rPr/>
        <w:t>to get her to focus on the realistic evidence of her son's steady deterioration. To every attempt to</w:t>
      </w:r>
      <w:r>
        <w:rPr>
          <w:spacing w:val="40"/>
        </w:rPr>
        <w:t> </w:t>
      </w:r>
      <w:r>
        <w:rPr/>
        <w:t>get her to do so she reacted not only by becoming upset but by dwelling on her own sufferings</w:t>
      </w:r>
      <w:r>
        <w:rPr>
          <w:spacing w:val="80"/>
        </w:rPr>
        <w:t> </w:t>
      </w:r>
      <w:r>
        <w:rPr/>
        <w:t>to the exclusion of all else, including discussion of her son's condition. The physicians and nurses as well as her husband became so anxious and concerned about her condition that they began protecting her from the true facts about her son.</w:t>
      </w:r>
    </w:p>
    <w:p>
      <w:pPr>
        <w:pStyle w:val="BodyText"/>
        <w:spacing w:before="2"/>
      </w:pPr>
    </w:p>
    <w:p>
      <w:pPr>
        <w:pStyle w:val="BodyText"/>
        <w:spacing w:line="247" w:lineRule="auto" w:before="1"/>
        <w:ind w:left="152" w:right="786"/>
        <w:jc w:val="both"/>
      </w:pPr>
      <w:r>
        <w:rPr/>
        <w:t>During the two days when her son was dying, however, Mrs QQ's state of mind changed abruptly. She became much less emotional and agitated and, instead, stayed quietly with her</w:t>
      </w:r>
      <w:r>
        <w:rPr>
          <w:spacing w:val="80"/>
        </w:rPr>
        <w:t> </w:t>
      </w:r>
      <w:r>
        <w:rPr/>
        <w:t>son,</w:t>
      </w:r>
      <w:r>
        <w:rPr>
          <w:spacing w:val="27"/>
        </w:rPr>
        <w:t> </w:t>
      </w:r>
      <w:r>
        <w:rPr/>
        <w:t>tenderly</w:t>
      </w:r>
      <w:r>
        <w:rPr>
          <w:spacing w:val="28"/>
        </w:rPr>
        <w:t> </w:t>
      </w:r>
      <w:r>
        <w:rPr/>
        <w:t>caring</w:t>
      </w:r>
      <w:r>
        <w:rPr>
          <w:spacing w:val="27"/>
        </w:rPr>
        <w:t> </w:t>
      </w:r>
      <w:r>
        <w:rPr/>
        <w:t>for</w:t>
      </w:r>
      <w:r>
        <w:rPr>
          <w:spacing w:val="30"/>
        </w:rPr>
        <w:t> </w:t>
      </w:r>
      <w:r>
        <w:rPr/>
        <w:t>him.</w:t>
      </w:r>
      <w:r>
        <w:rPr>
          <w:spacing w:val="28"/>
        </w:rPr>
        <w:t> </w:t>
      </w:r>
      <w:r>
        <w:rPr/>
        <w:t>For</w:t>
      </w:r>
      <w:r>
        <w:rPr>
          <w:spacing w:val="27"/>
        </w:rPr>
        <w:t> </w:t>
      </w:r>
      <w:r>
        <w:rPr/>
        <w:t>the</w:t>
      </w:r>
      <w:r>
        <w:rPr>
          <w:spacing w:val="27"/>
        </w:rPr>
        <w:t> </w:t>
      </w:r>
      <w:r>
        <w:rPr/>
        <w:t>first</w:t>
      </w:r>
      <w:r>
        <w:rPr>
          <w:spacing w:val="27"/>
        </w:rPr>
        <w:t> </w:t>
      </w:r>
      <w:r>
        <w:rPr/>
        <w:t>time</w:t>
      </w:r>
      <w:r>
        <w:rPr>
          <w:spacing w:val="30"/>
        </w:rPr>
        <w:t> </w:t>
      </w:r>
      <w:r>
        <w:rPr/>
        <w:t>she</w:t>
      </w:r>
      <w:r>
        <w:rPr>
          <w:spacing w:val="27"/>
        </w:rPr>
        <w:t> </w:t>
      </w:r>
      <w:r>
        <w:rPr/>
        <w:t>stated</w:t>
      </w:r>
      <w:r>
        <w:rPr>
          <w:spacing w:val="28"/>
        </w:rPr>
        <w:t> </w:t>
      </w:r>
      <w:r>
        <w:rPr/>
        <w:t>that</w:t>
      </w:r>
      <w:r>
        <w:rPr>
          <w:spacing w:val="27"/>
        </w:rPr>
        <w:t> </w:t>
      </w:r>
      <w:r>
        <w:rPr/>
        <w:t>she</w:t>
      </w:r>
      <w:r>
        <w:rPr>
          <w:spacing w:val="27"/>
        </w:rPr>
        <w:t> </w:t>
      </w:r>
      <w:r>
        <w:rPr/>
        <w:t>knew</w:t>
      </w:r>
      <w:r>
        <w:rPr>
          <w:spacing w:val="30"/>
        </w:rPr>
        <w:t> </w:t>
      </w:r>
      <w:r>
        <w:rPr/>
        <w:t>he</w:t>
      </w:r>
      <w:r>
        <w:rPr>
          <w:spacing w:val="27"/>
        </w:rPr>
        <w:t> </w:t>
      </w:r>
      <w:r>
        <w:rPr/>
        <w:t>was</w:t>
      </w:r>
      <w:r>
        <w:rPr>
          <w:spacing w:val="27"/>
        </w:rPr>
        <w:t> </w:t>
      </w:r>
      <w:r>
        <w:rPr/>
        <w:t>going</w:t>
      </w:r>
      <w:r>
        <w:rPr>
          <w:spacing w:val="27"/>
        </w:rPr>
        <w:t> </w:t>
      </w:r>
      <w:r>
        <w:rPr/>
        <w:t>to</w:t>
      </w:r>
      <w:r>
        <w:rPr>
          <w:spacing w:val="27"/>
        </w:rPr>
        <w:t> </w:t>
      </w:r>
      <w:r>
        <w:rPr/>
        <w:t>die and, when asked about herself, replied quietly that she would be all right. At a follow-up interview later Mrs QQ described these last two days. Inwardly, she said, she had felt just as unhappy and upset as before but all her previous concerns had now seemed unimportant. She realized</w:t>
      </w:r>
      <w:r>
        <w:rPr>
          <w:spacing w:val="15"/>
        </w:rPr>
        <w:t> </w:t>
      </w:r>
      <w:r>
        <w:rPr/>
        <w:t>her</w:t>
      </w:r>
      <w:r>
        <w:rPr>
          <w:spacing w:val="16"/>
        </w:rPr>
        <w:t> </w:t>
      </w:r>
      <w:r>
        <w:rPr/>
        <w:t>son</w:t>
      </w:r>
      <w:r>
        <w:rPr>
          <w:spacing w:val="14"/>
        </w:rPr>
        <w:t> </w:t>
      </w:r>
      <w:r>
        <w:rPr/>
        <w:t>was</w:t>
      </w:r>
      <w:r>
        <w:rPr>
          <w:spacing w:val="15"/>
        </w:rPr>
        <w:t> </w:t>
      </w:r>
      <w:r>
        <w:rPr/>
        <w:t>dying</w:t>
      </w:r>
      <w:r>
        <w:rPr>
          <w:spacing w:val="15"/>
        </w:rPr>
        <w:t> </w:t>
      </w:r>
      <w:r>
        <w:rPr/>
        <w:t>and</w:t>
      </w:r>
      <w:r>
        <w:rPr>
          <w:spacing w:val="15"/>
        </w:rPr>
        <w:t> </w:t>
      </w:r>
      <w:r>
        <w:rPr/>
        <w:t>had</w:t>
      </w:r>
      <w:r>
        <w:rPr>
          <w:spacing w:val="16"/>
        </w:rPr>
        <w:t> </w:t>
      </w:r>
      <w:r>
        <w:rPr/>
        <w:t>wanted</w:t>
      </w:r>
      <w:r>
        <w:rPr>
          <w:spacing w:val="15"/>
        </w:rPr>
        <w:t> </w:t>
      </w:r>
      <w:r>
        <w:rPr/>
        <w:t>to</w:t>
      </w:r>
      <w:r>
        <w:rPr>
          <w:spacing w:val="15"/>
        </w:rPr>
        <w:t> </w:t>
      </w:r>
      <w:r>
        <w:rPr/>
        <w:t>help</w:t>
      </w:r>
      <w:r>
        <w:rPr>
          <w:spacing w:val="15"/>
        </w:rPr>
        <w:t> </w:t>
      </w:r>
      <w:r>
        <w:rPr/>
        <w:t>him</w:t>
      </w:r>
      <w:r>
        <w:rPr>
          <w:spacing w:val="12"/>
        </w:rPr>
        <w:t> </w:t>
      </w:r>
      <w:r>
        <w:rPr/>
        <w:t>to</w:t>
      </w:r>
      <w:r>
        <w:rPr>
          <w:spacing w:val="14"/>
        </w:rPr>
        <w:t> </w:t>
      </w:r>
      <w:r>
        <w:rPr/>
        <w:t>be</w:t>
      </w:r>
      <w:r>
        <w:rPr>
          <w:spacing w:val="13"/>
        </w:rPr>
        <w:t> </w:t>
      </w:r>
      <w:r>
        <w:rPr/>
        <w:t>unafraid;</w:t>
      </w:r>
      <w:r>
        <w:rPr>
          <w:spacing w:val="15"/>
        </w:rPr>
        <w:t> </w:t>
      </w:r>
      <w:r>
        <w:rPr/>
        <w:t>also</w:t>
      </w:r>
      <w:r>
        <w:rPr>
          <w:spacing w:val="15"/>
        </w:rPr>
        <w:t> </w:t>
      </w:r>
      <w:r>
        <w:rPr/>
        <w:t>she</w:t>
      </w:r>
      <w:r>
        <w:rPr>
          <w:spacing w:val="15"/>
        </w:rPr>
        <w:t> </w:t>
      </w:r>
      <w:r>
        <w:rPr/>
        <w:t>had</w:t>
      </w:r>
      <w:r>
        <w:rPr>
          <w:spacing w:val="15"/>
        </w:rPr>
        <w:t> </w:t>
      </w:r>
      <w:r>
        <w:rPr/>
        <w:t>wanted</w:t>
      </w:r>
      <w:r>
        <w:rPr>
          <w:spacing w:val="15"/>
        </w:rPr>
        <w:t> </w:t>
      </w:r>
      <w:r>
        <w:rPr/>
        <w:t>to</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apologize to him for whatever she had done to make him unhappy. Most of all she had wanted</w:t>
      </w:r>
      <w:r>
        <w:rPr>
          <w:spacing w:val="80"/>
        </w:rPr>
        <w:t> </w:t>
      </w:r>
      <w:r>
        <w:rPr/>
        <w:t>to say goodbye and to caress him in order to express some of the tender feelings for which she could not find words.</w:t>
      </w:r>
    </w:p>
    <w:p>
      <w:pPr>
        <w:pStyle w:val="BodyText"/>
        <w:spacing w:before="8"/>
      </w:pPr>
    </w:p>
    <w:p>
      <w:pPr>
        <w:pStyle w:val="BodyText"/>
        <w:spacing w:line="247" w:lineRule="auto"/>
        <w:ind w:left="152" w:right="787"/>
        <w:jc w:val="both"/>
      </w:pPr>
      <w:r>
        <w:rPr/>
        <w:t>In their commentary on the case Wolff and his colleagues note how Mrs QQ's emotional condition changed in parallel with the direction of her concern. Initially she had avoided</w:t>
      </w:r>
      <w:r>
        <w:rPr>
          <w:spacing w:val="40"/>
        </w:rPr>
        <w:t> </w:t>
      </w:r>
      <w:r>
        <w:rPr/>
        <w:t>thinking about her son and his impending fate, had concentrated all her attention on her own suffering,</w:t>
      </w:r>
      <w:r>
        <w:rPr>
          <w:spacing w:val="40"/>
        </w:rPr>
        <w:t> </w:t>
      </w:r>
      <w:r>
        <w:rPr/>
        <w:t>and</w:t>
      </w:r>
      <w:r>
        <w:rPr>
          <w:spacing w:val="40"/>
        </w:rPr>
        <w:t> </w:t>
      </w:r>
      <w:r>
        <w:rPr/>
        <w:t>had</w:t>
      </w:r>
      <w:r>
        <w:rPr>
          <w:spacing w:val="40"/>
        </w:rPr>
        <w:t> </w:t>
      </w:r>
      <w:r>
        <w:rPr/>
        <w:t>been</w:t>
      </w:r>
      <w:r>
        <w:rPr>
          <w:spacing w:val="40"/>
        </w:rPr>
        <w:t> </w:t>
      </w:r>
      <w:r>
        <w:rPr/>
        <w:t>tense,</w:t>
      </w:r>
      <w:r>
        <w:rPr>
          <w:spacing w:val="40"/>
        </w:rPr>
        <w:t> </w:t>
      </w:r>
      <w:r>
        <w:rPr/>
        <w:t>anxious</w:t>
      </w:r>
      <w:r>
        <w:rPr>
          <w:spacing w:val="40"/>
        </w:rPr>
        <w:t> </w:t>
      </w:r>
      <w:r>
        <w:rPr/>
        <w:t>and</w:t>
      </w:r>
      <w:r>
        <w:rPr>
          <w:spacing w:val="40"/>
        </w:rPr>
        <w:t> </w:t>
      </w:r>
      <w:r>
        <w:rPr/>
        <w:t>agitated.</w:t>
      </w:r>
      <w:r>
        <w:rPr>
          <w:spacing w:val="40"/>
        </w:rPr>
        <w:t> </w:t>
      </w:r>
      <w:r>
        <w:rPr/>
        <w:t>Later,</w:t>
      </w:r>
      <w:r>
        <w:rPr>
          <w:spacing w:val="40"/>
        </w:rPr>
        <w:t> </w:t>
      </w:r>
      <w:r>
        <w:rPr/>
        <w:t>she</w:t>
      </w:r>
      <w:r>
        <w:rPr>
          <w:spacing w:val="40"/>
        </w:rPr>
        <w:t> </w:t>
      </w:r>
      <w:r>
        <w:rPr/>
        <w:t>had</w:t>
      </w:r>
      <w:r>
        <w:rPr>
          <w:spacing w:val="40"/>
        </w:rPr>
        <w:t> </w:t>
      </w:r>
      <w:r>
        <w:rPr/>
        <w:t>shifted</w:t>
      </w:r>
      <w:r>
        <w:rPr>
          <w:spacing w:val="40"/>
        </w:rPr>
        <w:t> </w:t>
      </w:r>
      <w:r>
        <w:rPr/>
        <w:t>her</w:t>
      </w:r>
      <w:r>
        <w:rPr>
          <w:spacing w:val="40"/>
        </w:rPr>
        <w:t> </w:t>
      </w:r>
      <w:r>
        <w:rPr/>
        <w:t>attention towards the boy and began caring tenderly for him; and at the same time had ceased to be preoccupied with her own sufferings and had become relatively calm.</w:t>
      </w:r>
    </w:p>
    <w:p>
      <w:pPr>
        <w:pStyle w:val="BodyText"/>
        <w:rPr>
          <w:sz w:val="20"/>
        </w:rPr>
      </w:pPr>
    </w:p>
    <w:p>
      <w:pPr>
        <w:pStyle w:val="BodyText"/>
      </w:pPr>
      <w:r>
        <w:rPr/>
        <w:pict>
          <v:shape style="position:absolute;margin-left:92.639999pt;margin-top:13.869075pt;width:112.95pt;height:.1pt;mso-position-horizontal-relative:page;mso-position-vertical-relative:paragraph;z-index:-15680000;mso-wrap-distance-left:0;mso-wrap-distance-right:0" id="docshape99" coordorigin="1853,277" coordsize="2259,0" path="m1853,277l4111,277e" filled="false" stroked="true" strokeweight=".451592pt" strokecolor="#000000">
            <v:path arrowok="t"/>
            <v:stroke dashstyle="solid"/>
            <w10:wrap type="topAndBottom"/>
          </v:shape>
        </w:pict>
      </w:r>
    </w:p>
    <w:p>
      <w:pPr>
        <w:pStyle w:val="BodyText"/>
        <w:spacing w:line="244" w:lineRule="auto" w:before="6"/>
        <w:ind w:left="413" w:right="789" w:hanging="261"/>
        <w:jc w:val="both"/>
      </w:pPr>
      <w:r>
        <w:rPr>
          <w:vertAlign w:val="superscript"/>
        </w:rPr>
        <w:t>5</w:t>
      </w:r>
      <w:r>
        <w:rPr>
          <w:spacing w:val="80"/>
          <w:w w:val="150"/>
          <w:vertAlign w:val="baseline"/>
        </w:rPr>
        <w:t> </w:t>
      </w:r>
      <w:r>
        <w:rPr>
          <w:vertAlign w:val="baseline"/>
        </w:rPr>
        <w:t>This</w:t>
      </w:r>
      <w:r>
        <w:rPr>
          <w:spacing w:val="36"/>
          <w:vertAlign w:val="baseline"/>
        </w:rPr>
        <w:t> </w:t>
      </w:r>
      <w:r>
        <w:rPr>
          <w:vertAlign w:val="baseline"/>
        </w:rPr>
        <w:t>abbreviated</w:t>
      </w:r>
      <w:r>
        <w:rPr>
          <w:spacing w:val="36"/>
          <w:vertAlign w:val="baseline"/>
        </w:rPr>
        <w:t> </w:t>
      </w:r>
      <w:r>
        <w:rPr>
          <w:vertAlign w:val="baseline"/>
        </w:rPr>
        <w:t>account</w:t>
      </w:r>
      <w:r>
        <w:rPr>
          <w:spacing w:val="35"/>
          <w:vertAlign w:val="baseline"/>
        </w:rPr>
        <w:t> </w:t>
      </w:r>
      <w:r>
        <w:rPr>
          <w:vertAlign w:val="baseline"/>
        </w:rPr>
        <w:t>is</w:t>
      </w:r>
      <w:r>
        <w:rPr>
          <w:spacing w:val="36"/>
          <w:vertAlign w:val="baseline"/>
        </w:rPr>
        <w:t> </w:t>
      </w:r>
      <w:r>
        <w:rPr>
          <w:vertAlign w:val="baseline"/>
        </w:rPr>
        <w:t>taken</w:t>
      </w:r>
      <w:r>
        <w:rPr>
          <w:spacing w:val="35"/>
          <w:vertAlign w:val="baseline"/>
        </w:rPr>
        <w:t> </w:t>
      </w:r>
      <w:r>
        <w:rPr>
          <w:vertAlign w:val="baseline"/>
        </w:rPr>
        <w:t>from</w:t>
      </w:r>
      <w:r>
        <w:rPr>
          <w:spacing w:val="34"/>
          <w:vertAlign w:val="baseline"/>
        </w:rPr>
        <w:t> </w:t>
      </w:r>
      <w:r>
        <w:rPr>
          <w:vertAlign w:val="baseline"/>
        </w:rPr>
        <w:t>Wolff</w:t>
      </w:r>
      <w:r>
        <w:rPr>
          <w:i/>
          <w:vertAlign w:val="baseline"/>
        </w:rPr>
        <w:t>et</w:t>
      </w:r>
      <w:r>
        <w:rPr>
          <w:i/>
          <w:spacing w:val="37"/>
          <w:vertAlign w:val="baseline"/>
        </w:rPr>
        <w:t> </w:t>
      </w:r>
      <w:r>
        <w:rPr>
          <w:i/>
          <w:vertAlign w:val="baseline"/>
        </w:rPr>
        <w:t>al.</w:t>
      </w:r>
      <w:r>
        <w:rPr>
          <w:i/>
          <w:spacing w:val="36"/>
          <w:vertAlign w:val="baseline"/>
        </w:rPr>
        <w:t> </w:t>
      </w:r>
      <w:r>
        <w:rPr>
          <w:vertAlign w:val="baseline"/>
        </w:rPr>
        <w:t>(</w:t>
      </w:r>
      <w:r>
        <w:rPr>
          <w:spacing w:val="36"/>
          <w:vertAlign w:val="baseline"/>
        </w:rPr>
        <w:t> </w:t>
      </w:r>
      <w:r>
        <w:rPr>
          <w:vertAlign w:val="baseline"/>
        </w:rPr>
        <w:t>1964b)</w:t>
      </w:r>
      <w:r>
        <w:rPr>
          <w:spacing w:val="36"/>
          <w:vertAlign w:val="baseline"/>
        </w:rPr>
        <w:t> </w:t>
      </w:r>
      <w:r>
        <w:rPr>
          <w:vertAlign w:val="baseline"/>
        </w:rPr>
        <w:t>who</w:t>
      </w:r>
      <w:r>
        <w:rPr>
          <w:spacing w:val="35"/>
          <w:vertAlign w:val="baseline"/>
        </w:rPr>
        <w:t> </w:t>
      </w:r>
      <w:r>
        <w:rPr>
          <w:vertAlign w:val="baseline"/>
        </w:rPr>
        <w:t>refer</w:t>
      </w:r>
      <w:r>
        <w:rPr>
          <w:spacing w:val="35"/>
          <w:vertAlign w:val="baseline"/>
        </w:rPr>
        <w:t> </w:t>
      </w:r>
      <w:r>
        <w:rPr>
          <w:vertAlign w:val="baseline"/>
        </w:rPr>
        <w:t>to</w:t>
      </w:r>
      <w:r>
        <w:rPr>
          <w:spacing w:val="36"/>
          <w:vertAlign w:val="baseline"/>
        </w:rPr>
        <w:t> </w:t>
      </w:r>
      <w:r>
        <w:rPr>
          <w:vertAlign w:val="baseline"/>
        </w:rPr>
        <w:t>this</w:t>
      </w:r>
      <w:r>
        <w:rPr>
          <w:spacing w:val="40"/>
          <w:vertAlign w:val="baseline"/>
        </w:rPr>
        <w:t> </w:t>
      </w:r>
      <w:r>
        <w:rPr>
          <w:vertAlign w:val="baseline"/>
        </w:rPr>
        <w:t>mother</w:t>
      </w:r>
      <w:r>
        <w:rPr>
          <w:spacing w:val="37"/>
          <w:vertAlign w:val="baseline"/>
        </w:rPr>
        <w:t> </w:t>
      </w:r>
      <w:r>
        <w:rPr>
          <w:vertAlign w:val="baseline"/>
        </w:rPr>
        <w:t>as Mrs</w:t>
      </w:r>
      <w:r>
        <w:rPr>
          <w:spacing w:val="16"/>
          <w:vertAlign w:val="baseline"/>
        </w:rPr>
        <w:t> </w:t>
      </w:r>
      <w:r>
        <w:rPr>
          <w:vertAlign w:val="baseline"/>
        </w:rPr>
        <w:t>Q. Here</w:t>
      </w:r>
      <w:r>
        <w:rPr>
          <w:spacing w:val="16"/>
          <w:vertAlign w:val="baseline"/>
        </w:rPr>
        <w:t> </w:t>
      </w:r>
      <w:r>
        <w:rPr>
          <w:vertAlign w:val="baseline"/>
        </w:rPr>
        <w:t>she</w:t>
      </w:r>
      <w:r>
        <w:rPr>
          <w:spacing w:val="15"/>
          <w:vertAlign w:val="baseline"/>
        </w:rPr>
        <w:t> </w:t>
      </w:r>
      <w:r>
        <w:rPr>
          <w:vertAlign w:val="baseline"/>
        </w:rPr>
        <w:t>is</w:t>
      </w:r>
      <w:r>
        <w:rPr>
          <w:spacing w:val="16"/>
          <w:vertAlign w:val="baseline"/>
        </w:rPr>
        <w:t> </w:t>
      </w:r>
      <w:r>
        <w:rPr>
          <w:vertAlign w:val="baseline"/>
        </w:rPr>
        <w:t>referred</w:t>
      </w:r>
      <w:r>
        <w:rPr>
          <w:spacing w:val="16"/>
          <w:vertAlign w:val="baseline"/>
        </w:rPr>
        <w:t> </w:t>
      </w:r>
      <w:r>
        <w:rPr>
          <w:vertAlign w:val="baseline"/>
        </w:rPr>
        <w:t>to</w:t>
      </w:r>
      <w:r>
        <w:rPr>
          <w:spacing w:val="16"/>
          <w:vertAlign w:val="baseline"/>
        </w:rPr>
        <w:t> </w:t>
      </w:r>
      <w:r>
        <w:rPr>
          <w:vertAlign w:val="baseline"/>
        </w:rPr>
        <w:t>as</w:t>
      </w:r>
      <w:r>
        <w:rPr>
          <w:spacing w:val="16"/>
          <w:vertAlign w:val="baseline"/>
        </w:rPr>
        <w:t> </w:t>
      </w:r>
      <w:r>
        <w:rPr>
          <w:vertAlign w:val="baseline"/>
        </w:rPr>
        <w:t>Mrs</w:t>
      </w:r>
      <w:r>
        <w:rPr>
          <w:spacing w:val="18"/>
          <w:vertAlign w:val="baseline"/>
        </w:rPr>
        <w:t> </w:t>
      </w:r>
      <w:r>
        <w:rPr>
          <w:vertAlign w:val="baseline"/>
        </w:rPr>
        <w:t>QQ</w:t>
      </w:r>
      <w:r>
        <w:rPr>
          <w:spacing w:val="16"/>
          <w:vertAlign w:val="baseline"/>
        </w:rPr>
        <w:t> </w:t>
      </w:r>
      <w:r>
        <w:rPr>
          <w:vertAlign w:val="baseline"/>
        </w:rPr>
        <w:t>to</w:t>
      </w:r>
      <w:r>
        <w:rPr>
          <w:spacing w:val="18"/>
          <w:vertAlign w:val="baseline"/>
        </w:rPr>
        <w:t> </w:t>
      </w:r>
      <w:r>
        <w:rPr>
          <w:vertAlign w:val="baseline"/>
        </w:rPr>
        <w:t>differentiate</w:t>
      </w:r>
      <w:r>
        <w:rPr>
          <w:spacing w:val="16"/>
          <w:vertAlign w:val="baseline"/>
        </w:rPr>
        <w:t> </w:t>
      </w:r>
      <w:r>
        <w:rPr>
          <w:vertAlign w:val="baseline"/>
        </w:rPr>
        <w:t>her</w:t>
      </w:r>
      <w:r>
        <w:rPr>
          <w:spacing w:val="16"/>
          <w:vertAlign w:val="baseline"/>
        </w:rPr>
        <w:t> </w:t>
      </w:r>
      <w:r>
        <w:rPr>
          <w:vertAlign w:val="baseline"/>
        </w:rPr>
        <w:t>from another</w:t>
      </w:r>
      <w:r>
        <w:rPr>
          <w:spacing w:val="18"/>
          <w:vertAlign w:val="baseline"/>
        </w:rPr>
        <w:t> </w:t>
      </w:r>
      <w:r>
        <w:rPr>
          <w:vertAlign w:val="baseline"/>
        </w:rPr>
        <w:t>mother</w:t>
      </w:r>
      <w:r>
        <w:rPr>
          <w:spacing w:val="15"/>
          <w:vertAlign w:val="baseline"/>
        </w:rPr>
        <w:t> </w:t>
      </w:r>
      <w:r>
        <w:rPr>
          <w:vertAlign w:val="baseline"/>
        </w:rPr>
        <w:t>referred to already in this work as Mrs Q.</w:t>
      </w:r>
    </w:p>
    <w:p>
      <w:pPr>
        <w:pStyle w:val="BodyText"/>
        <w:spacing w:before="4"/>
        <w:rPr>
          <w:sz w:val="23"/>
        </w:rPr>
      </w:pPr>
    </w:p>
    <w:p>
      <w:pPr>
        <w:pStyle w:val="BodyText"/>
        <w:ind w:left="152"/>
      </w:pPr>
      <w:r>
        <w:rPr/>
        <w:t>-</w:t>
      </w:r>
      <w:r>
        <w:rPr>
          <w:spacing w:val="-4"/>
        </w:rPr>
        <w:t>144-</w:t>
      </w:r>
    </w:p>
    <w:p>
      <w:pPr>
        <w:pStyle w:val="BodyText"/>
        <w:spacing w:before="4"/>
        <w:rPr>
          <w:sz w:val="23"/>
        </w:rPr>
      </w:pPr>
    </w:p>
    <w:p>
      <w:pPr>
        <w:pStyle w:val="BodyText"/>
        <w:spacing w:line="247" w:lineRule="auto" w:before="1"/>
        <w:ind w:left="152" w:right="787"/>
        <w:jc w:val="both"/>
      </w:pPr>
      <w:r>
        <w:rPr/>
        <w:pict>
          <v:rect style="position:absolute;margin-left:92.639999pt;margin-top:24.601212pt;width:6.72pt;height:.54001pt;mso-position-horizontal-relative:page;mso-position-vertical-relative:paragraph;z-index:-20079104" id="docshape100" filled="true" fillcolor="#000000" stroked="false">
            <v:fill type="solid"/>
            <w10:wrap type="none"/>
          </v:rect>
        </w:pict>
      </w:r>
      <w:r>
        <w:rPr/>
        <w:t>From</w:t>
      </w:r>
      <w:r>
        <w:rPr>
          <w:spacing w:val="14"/>
        </w:rPr>
        <w:t> </w:t>
      </w:r>
      <w:r>
        <w:rPr/>
        <w:t>observations</w:t>
      </w:r>
      <w:r>
        <w:rPr>
          <w:spacing w:val="19"/>
        </w:rPr>
        <w:t> </w:t>
      </w:r>
      <w:r>
        <w:rPr/>
        <w:t>of</w:t>
      </w:r>
      <w:r>
        <w:rPr>
          <w:spacing w:val="21"/>
        </w:rPr>
        <w:t> </w:t>
      </w:r>
      <w:r>
        <w:rPr/>
        <w:t>this</w:t>
      </w:r>
      <w:r>
        <w:rPr>
          <w:spacing w:val="21"/>
        </w:rPr>
        <w:t> </w:t>
      </w:r>
      <w:r>
        <w:rPr/>
        <w:t>kind</w:t>
      </w:r>
      <w:r>
        <w:rPr>
          <w:spacing w:val="21"/>
        </w:rPr>
        <w:t> </w:t>
      </w:r>
      <w:r>
        <w:rPr/>
        <w:t>together</w:t>
      </w:r>
      <w:r>
        <w:rPr>
          <w:spacing w:val="21"/>
        </w:rPr>
        <w:t> </w:t>
      </w:r>
      <w:r>
        <w:rPr/>
        <w:t>with</w:t>
      </w:r>
      <w:r>
        <w:rPr>
          <w:spacing w:val="24"/>
        </w:rPr>
        <w:t> </w:t>
      </w:r>
      <w:r>
        <w:rPr/>
        <w:t>measurements</w:t>
      </w:r>
      <w:r>
        <w:rPr>
          <w:spacing w:val="20"/>
        </w:rPr>
        <w:t> </w:t>
      </w:r>
      <w:r>
        <w:rPr/>
        <w:t>of</w:t>
      </w:r>
      <w:r>
        <w:rPr>
          <w:spacing w:val="20"/>
        </w:rPr>
        <w:t> </w:t>
      </w:r>
      <w:r>
        <w:rPr/>
        <w:t>certain</w:t>
      </w:r>
      <w:r>
        <w:rPr>
          <w:spacing w:val="20"/>
        </w:rPr>
        <w:t> </w:t>
      </w:r>
      <w:r>
        <w:rPr/>
        <w:t>physiological</w:t>
      </w:r>
      <w:r>
        <w:rPr>
          <w:spacing w:val="20"/>
        </w:rPr>
        <w:t> </w:t>
      </w:r>
      <w:r>
        <w:rPr/>
        <w:t>variables, </w:t>
      </w:r>
      <w:r>
        <w:rPr>
          <w:vertAlign w:val="superscript"/>
        </w:rPr>
        <w:t>6</w:t>
      </w:r>
      <w:r>
        <w:rPr>
          <w:vertAlign w:val="baseline"/>
        </w:rPr>
        <w:t> Wolff and his colleagues draw a most important conclusion. The level of overt expression of affect is a</w:t>
      </w:r>
      <w:r>
        <w:rPr>
          <w:spacing w:val="15"/>
          <w:vertAlign w:val="baseline"/>
        </w:rPr>
        <w:t> </w:t>
      </w:r>
      <w:r>
        <w:rPr>
          <w:vertAlign w:val="baseline"/>
        </w:rPr>
        <w:t>most</w:t>
      </w:r>
      <w:r>
        <w:rPr>
          <w:spacing w:val="15"/>
          <w:vertAlign w:val="baseline"/>
        </w:rPr>
        <w:t> </w:t>
      </w:r>
      <w:r>
        <w:rPr>
          <w:vertAlign w:val="baseline"/>
        </w:rPr>
        <w:t>misleading guide to how</w:t>
      </w:r>
      <w:r>
        <w:rPr>
          <w:spacing w:val="14"/>
          <w:vertAlign w:val="baseline"/>
        </w:rPr>
        <w:t> </w:t>
      </w:r>
      <w:r>
        <w:rPr>
          <w:vertAlign w:val="baseline"/>
        </w:rPr>
        <w:t>a person is responding to a stressful situation. For, as</w:t>
      </w:r>
      <w:r>
        <w:rPr>
          <w:spacing w:val="40"/>
          <w:vertAlign w:val="baseline"/>
        </w:rPr>
        <w:t> </w:t>
      </w:r>
      <w:r>
        <w:rPr>
          <w:vertAlign w:val="baseline"/>
        </w:rPr>
        <w:t>in Mrs QQ's case, a high level of overt affect may be part of a response which is largely disconnected</w:t>
      </w:r>
      <w:r>
        <w:rPr>
          <w:spacing w:val="12"/>
          <w:vertAlign w:val="baseline"/>
        </w:rPr>
        <w:t> </w:t>
      </w:r>
      <w:r>
        <w:rPr>
          <w:vertAlign w:val="baseline"/>
        </w:rPr>
        <w:t>from the</w:t>
      </w:r>
      <w:r>
        <w:rPr>
          <w:spacing w:val="12"/>
          <w:vertAlign w:val="baseline"/>
        </w:rPr>
        <w:t> </w:t>
      </w:r>
      <w:r>
        <w:rPr>
          <w:vertAlign w:val="baseline"/>
        </w:rPr>
        <w:t>situation</w:t>
      </w:r>
      <w:r>
        <w:rPr>
          <w:spacing w:val="13"/>
          <w:vertAlign w:val="baseline"/>
        </w:rPr>
        <w:t> </w:t>
      </w:r>
      <w:r>
        <w:rPr>
          <w:vertAlign w:val="baseline"/>
        </w:rPr>
        <w:t>that</w:t>
      </w:r>
      <w:r>
        <w:rPr>
          <w:spacing w:val="13"/>
          <w:vertAlign w:val="baseline"/>
        </w:rPr>
        <w:t> </w:t>
      </w:r>
      <w:r>
        <w:rPr>
          <w:vertAlign w:val="baseline"/>
        </w:rPr>
        <w:t>elicited</w:t>
      </w:r>
      <w:r>
        <w:rPr>
          <w:spacing w:val="13"/>
          <w:vertAlign w:val="baseline"/>
        </w:rPr>
        <w:t> </w:t>
      </w:r>
      <w:r>
        <w:rPr>
          <w:vertAlign w:val="baseline"/>
        </w:rPr>
        <w:t>it.</w:t>
      </w:r>
      <w:r>
        <w:rPr>
          <w:spacing w:val="13"/>
          <w:vertAlign w:val="baseline"/>
        </w:rPr>
        <w:t> </w:t>
      </w:r>
      <w:r>
        <w:rPr>
          <w:vertAlign w:val="baseline"/>
        </w:rPr>
        <w:t>Indeed</w:t>
      </w:r>
      <w:r>
        <w:rPr>
          <w:spacing w:val="13"/>
          <w:vertAlign w:val="baseline"/>
        </w:rPr>
        <w:t> </w:t>
      </w:r>
      <w:r>
        <w:rPr>
          <w:vertAlign w:val="baseline"/>
        </w:rPr>
        <w:t>the</w:t>
      </w:r>
      <w:r>
        <w:rPr>
          <w:spacing w:val="12"/>
          <w:vertAlign w:val="baseline"/>
        </w:rPr>
        <w:t> </w:t>
      </w:r>
      <w:r>
        <w:rPr>
          <w:vertAlign w:val="baseline"/>
        </w:rPr>
        <w:t>very</w:t>
      </w:r>
      <w:r>
        <w:rPr>
          <w:spacing w:val="14"/>
          <w:vertAlign w:val="baseline"/>
        </w:rPr>
        <w:t> </w:t>
      </w:r>
      <w:r>
        <w:rPr>
          <w:vertAlign w:val="baseline"/>
        </w:rPr>
        <w:t>intensity</w:t>
      </w:r>
      <w:r>
        <w:rPr>
          <w:spacing w:val="14"/>
          <w:vertAlign w:val="baseline"/>
        </w:rPr>
        <w:t> </w:t>
      </w:r>
      <w:r>
        <w:rPr>
          <w:vertAlign w:val="baseline"/>
        </w:rPr>
        <w:t>of</w:t>
      </w:r>
      <w:r>
        <w:rPr>
          <w:spacing w:val="12"/>
          <w:vertAlign w:val="baseline"/>
        </w:rPr>
        <w:t> </w:t>
      </w:r>
      <w:r>
        <w:rPr>
          <w:vertAlign w:val="baseline"/>
        </w:rPr>
        <w:t>the</w:t>
      </w:r>
      <w:r>
        <w:rPr>
          <w:spacing w:val="13"/>
          <w:vertAlign w:val="baseline"/>
        </w:rPr>
        <w:t> </w:t>
      </w:r>
      <w:r>
        <w:rPr>
          <w:vertAlign w:val="baseline"/>
        </w:rPr>
        <w:t>affect</w:t>
      </w:r>
      <w:r>
        <w:rPr>
          <w:spacing w:val="13"/>
          <w:vertAlign w:val="baseline"/>
        </w:rPr>
        <w:t> </w:t>
      </w:r>
      <w:r>
        <w:rPr>
          <w:vertAlign w:val="baseline"/>
        </w:rPr>
        <w:t>may</w:t>
      </w:r>
      <w:r>
        <w:rPr>
          <w:spacing w:val="14"/>
          <w:vertAlign w:val="baseline"/>
        </w:rPr>
        <w:t> </w:t>
      </w:r>
      <w:r>
        <w:rPr>
          <w:vertAlign w:val="baseline"/>
        </w:rPr>
        <w:t>play a leading part in helping divert the attention, both of the nearbereaved herself and also of her companions, away from the distressing situation. Conversely, when the situation is recognized and attended to, as happens during healthy mourning, overt expression of affect may be</w:t>
      </w:r>
      <w:r>
        <w:rPr>
          <w:spacing w:val="80"/>
          <w:vertAlign w:val="baseline"/>
        </w:rPr>
        <w:t> </w:t>
      </w:r>
      <w:r>
        <w:rPr>
          <w:vertAlign w:val="baseline"/>
        </w:rPr>
        <w:t>reduced. The principal change,</w:t>
      </w:r>
      <w:r>
        <w:rPr>
          <w:spacing w:val="40"/>
          <w:vertAlign w:val="baseline"/>
        </w:rPr>
        <w:t> </w:t>
      </w:r>
      <w:r>
        <w:rPr>
          <w:vertAlign w:val="baseline"/>
        </w:rPr>
        <w:t>however, is in</w:t>
      </w:r>
      <w:r>
        <w:rPr>
          <w:spacing w:val="40"/>
          <w:vertAlign w:val="baseline"/>
        </w:rPr>
        <w:t> </w:t>
      </w:r>
      <w:r>
        <w:rPr>
          <w:vertAlign w:val="baseline"/>
        </w:rPr>
        <w:t>the quality</w:t>
      </w:r>
      <w:r>
        <w:rPr>
          <w:spacing w:val="40"/>
          <w:vertAlign w:val="baseline"/>
        </w:rPr>
        <w:t> </w:t>
      </w:r>
      <w:r>
        <w:rPr>
          <w:vertAlign w:val="baseline"/>
        </w:rPr>
        <w:t>of affect. Instead of unfocused anxiety, agitation and despair, there is sadness and longing, combined perhaps with fond memories which,</w:t>
      </w:r>
      <w:r>
        <w:rPr>
          <w:spacing w:val="26"/>
          <w:vertAlign w:val="baseline"/>
        </w:rPr>
        <w:t> </w:t>
      </w:r>
      <w:r>
        <w:rPr>
          <w:vertAlign w:val="baseline"/>
        </w:rPr>
        <w:t>although</w:t>
      </w:r>
      <w:r>
        <w:rPr>
          <w:spacing w:val="25"/>
          <w:vertAlign w:val="baseline"/>
        </w:rPr>
        <w:t> </w:t>
      </w:r>
      <w:r>
        <w:rPr>
          <w:vertAlign w:val="baseline"/>
        </w:rPr>
        <w:t>sad,</w:t>
      </w:r>
      <w:r>
        <w:rPr>
          <w:spacing w:val="26"/>
          <w:vertAlign w:val="baseline"/>
        </w:rPr>
        <w:t> </w:t>
      </w:r>
      <w:r>
        <w:rPr>
          <w:vertAlign w:val="baseline"/>
        </w:rPr>
        <w:t>are</w:t>
      </w:r>
      <w:r>
        <w:rPr>
          <w:spacing w:val="26"/>
          <w:vertAlign w:val="baseline"/>
        </w:rPr>
        <w:t> </w:t>
      </w:r>
      <w:r>
        <w:rPr>
          <w:vertAlign w:val="baseline"/>
        </w:rPr>
        <w:t>none</w:t>
      </w:r>
      <w:r>
        <w:rPr>
          <w:spacing w:val="25"/>
          <w:vertAlign w:val="baseline"/>
        </w:rPr>
        <w:t> </w:t>
      </w:r>
      <w:r>
        <w:rPr>
          <w:vertAlign w:val="baseline"/>
        </w:rPr>
        <w:t>the less intensely</w:t>
      </w:r>
      <w:r>
        <w:rPr>
          <w:spacing w:val="27"/>
          <w:vertAlign w:val="baseline"/>
        </w:rPr>
        <w:t> </w:t>
      </w:r>
      <w:r>
        <w:rPr>
          <w:vertAlign w:val="baseline"/>
        </w:rPr>
        <w:t>pleasurable.</w:t>
      </w:r>
      <w:r>
        <w:rPr>
          <w:spacing w:val="26"/>
          <w:vertAlign w:val="baseline"/>
        </w:rPr>
        <w:t> </w:t>
      </w:r>
      <w:r>
        <w:rPr>
          <w:vertAlign w:val="baseline"/>
        </w:rPr>
        <w:t>The distinction drawn by Wolff is one to which I shall constantly be returning.</w:t>
      </w:r>
    </w:p>
    <w:p>
      <w:pPr>
        <w:pStyle w:val="BodyText"/>
        <w:spacing w:before="10"/>
        <w:rPr>
          <w:sz w:val="21"/>
        </w:rPr>
      </w:pPr>
    </w:p>
    <w:p>
      <w:pPr>
        <w:pStyle w:val="BodyText"/>
        <w:spacing w:line="247" w:lineRule="auto" w:before="1"/>
        <w:ind w:left="152" w:right="792"/>
        <w:jc w:val="both"/>
      </w:pPr>
      <w:r>
        <w:rPr/>
        <w:pict>
          <v:rect style="position:absolute;margin-left:133.979996pt;margin-top:31.981422pt;width:3.78pt;height:.299990pt;mso-position-horizontal-relative:page;mso-position-vertical-relative:paragraph;z-index:-20078592" id="docshape101" filled="true" fillcolor="#000000" stroked="false">
            <v:fill type="solid"/>
            <w10:wrap type="none"/>
          </v:rect>
        </w:pict>
      </w:r>
      <w:r>
        <w:rPr/>
        <w:t>Let us turn now to an example of a bereaved person whose mourning became far more firmly established and chronic than Mrs QQ's and who, as a consequence, was admitted to a mental hospital. </w:t>
      </w:r>
      <w:r>
        <w:rPr>
          <w:vertAlign w:val="superscript"/>
        </w:rPr>
        <w:t>7</w:t>
      </w:r>
    </w:p>
    <w:p>
      <w:pPr>
        <w:pStyle w:val="BodyText"/>
        <w:spacing w:before="4"/>
        <w:rPr>
          <w:sz w:val="14"/>
        </w:rPr>
      </w:pPr>
    </w:p>
    <w:p>
      <w:pPr>
        <w:pStyle w:val="BodyText"/>
        <w:spacing w:line="247" w:lineRule="auto" w:before="96"/>
        <w:ind w:left="152" w:right="786"/>
        <w:jc w:val="both"/>
      </w:pPr>
      <w:r>
        <w:rPr/>
        <w:t>Mr</w:t>
      </w:r>
      <w:r>
        <w:rPr>
          <w:spacing w:val="12"/>
        </w:rPr>
        <w:t> </w:t>
      </w:r>
      <w:r>
        <w:rPr/>
        <w:t>M</w:t>
      </w:r>
      <w:r>
        <w:rPr>
          <w:spacing w:val="11"/>
        </w:rPr>
        <w:t> </w:t>
      </w:r>
      <w:r>
        <w:rPr/>
        <w:t>was</w:t>
      </w:r>
      <w:r>
        <w:rPr>
          <w:spacing w:val="12"/>
        </w:rPr>
        <w:t> </w:t>
      </w:r>
      <w:r>
        <w:rPr/>
        <w:t>68</w:t>
      </w:r>
      <w:r>
        <w:rPr>
          <w:spacing w:val="12"/>
        </w:rPr>
        <w:t> </w:t>
      </w:r>
      <w:r>
        <w:rPr/>
        <w:t>when</w:t>
      </w:r>
      <w:r>
        <w:rPr>
          <w:spacing w:val="12"/>
        </w:rPr>
        <w:t> </w:t>
      </w:r>
      <w:r>
        <w:rPr/>
        <w:t>his</w:t>
      </w:r>
      <w:r>
        <w:rPr>
          <w:spacing w:val="12"/>
        </w:rPr>
        <w:t> </w:t>
      </w:r>
      <w:r>
        <w:rPr/>
        <w:t>wife</w:t>
      </w:r>
      <w:r>
        <w:rPr>
          <w:spacing w:val="12"/>
        </w:rPr>
        <w:t> </w:t>
      </w:r>
      <w:r>
        <w:rPr/>
        <w:t>died.</w:t>
      </w:r>
      <w:r>
        <w:rPr>
          <w:spacing w:val="12"/>
        </w:rPr>
        <w:t> </w:t>
      </w:r>
      <w:r>
        <w:rPr/>
        <w:t>They</w:t>
      </w:r>
      <w:r>
        <w:rPr>
          <w:spacing w:val="13"/>
        </w:rPr>
        <w:t> </w:t>
      </w:r>
      <w:r>
        <w:rPr/>
        <w:t>had</w:t>
      </w:r>
      <w:r>
        <w:rPr>
          <w:spacing w:val="12"/>
        </w:rPr>
        <w:t> </w:t>
      </w:r>
      <w:r>
        <w:rPr/>
        <w:t>been</w:t>
      </w:r>
      <w:r>
        <w:rPr>
          <w:spacing w:val="12"/>
        </w:rPr>
        <w:t> </w:t>
      </w:r>
      <w:r>
        <w:rPr/>
        <w:t>married</w:t>
      </w:r>
      <w:r>
        <w:rPr>
          <w:spacing w:val="12"/>
        </w:rPr>
        <w:t> </w:t>
      </w:r>
      <w:r>
        <w:rPr/>
        <w:t>for</w:t>
      </w:r>
      <w:r>
        <w:rPr>
          <w:spacing w:val="12"/>
        </w:rPr>
        <w:t> </w:t>
      </w:r>
      <w:r>
        <w:rPr/>
        <w:t>forty-one</w:t>
      </w:r>
      <w:r>
        <w:rPr>
          <w:spacing w:val="11"/>
        </w:rPr>
        <w:t> </w:t>
      </w:r>
      <w:r>
        <w:rPr/>
        <w:t>years</w:t>
      </w:r>
      <w:r>
        <w:rPr>
          <w:spacing w:val="12"/>
        </w:rPr>
        <w:t> </w:t>
      </w:r>
      <w:r>
        <w:rPr/>
        <w:t>and</w:t>
      </w:r>
      <w:r>
        <w:rPr>
          <w:spacing w:val="13"/>
        </w:rPr>
        <w:t> </w:t>
      </w:r>
      <w:r>
        <w:rPr/>
        <w:t>according</w:t>
      </w:r>
      <w:r>
        <w:rPr>
          <w:spacing w:val="13"/>
        </w:rPr>
        <w:t> </w:t>
      </w:r>
      <w:r>
        <w:rPr/>
        <w:t>to a</w:t>
      </w:r>
      <w:r>
        <w:rPr>
          <w:spacing w:val="40"/>
        </w:rPr>
        <w:t> </w:t>
      </w:r>
      <w:r>
        <w:rPr/>
        <w:t>member</w:t>
      </w:r>
      <w:r>
        <w:rPr>
          <w:spacing w:val="36"/>
        </w:rPr>
        <w:t> </w:t>
      </w:r>
      <w:r>
        <w:rPr/>
        <w:t>of</w:t>
      </w:r>
      <w:r>
        <w:rPr>
          <w:spacing w:val="39"/>
        </w:rPr>
        <w:t> </w:t>
      </w:r>
      <w:r>
        <w:rPr/>
        <w:t>the</w:t>
      </w:r>
      <w:r>
        <w:rPr>
          <w:spacing w:val="36"/>
        </w:rPr>
        <w:t> </w:t>
      </w:r>
      <w:r>
        <w:rPr/>
        <w:t>family</w:t>
      </w:r>
      <w:r>
        <w:rPr>
          <w:spacing w:val="40"/>
        </w:rPr>
        <w:t> </w:t>
      </w:r>
      <w:r>
        <w:rPr/>
        <w:t>he</w:t>
      </w:r>
      <w:r>
        <w:rPr>
          <w:spacing w:val="37"/>
        </w:rPr>
        <w:t> </w:t>
      </w:r>
      <w:r>
        <w:rPr/>
        <w:t>had</w:t>
      </w:r>
      <w:r>
        <w:rPr>
          <w:spacing w:val="40"/>
        </w:rPr>
        <w:t> </w:t>
      </w:r>
      <w:r>
        <w:rPr/>
        <w:t>'coaxed</w:t>
      </w:r>
      <w:r>
        <w:rPr>
          <w:spacing w:val="37"/>
        </w:rPr>
        <w:t> </w:t>
      </w:r>
      <w:r>
        <w:rPr/>
        <w:t>and</w:t>
      </w:r>
      <w:r>
        <w:rPr>
          <w:spacing w:val="40"/>
        </w:rPr>
        <w:t> </w:t>
      </w:r>
      <w:r>
        <w:rPr/>
        <w:t>coddled</w:t>
      </w:r>
      <w:r>
        <w:rPr>
          <w:spacing w:val="37"/>
        </w:rPr>
        <w:t> </w:t>
      </w:r>
      <w:r>
        <w:rPr/>
        <w:t>her'</w:t>
      </w:r>
      <w:r>
        <w:rPr>
          <w:spacing w:val="35"/>
        </w:rPr>
        <w:t> </w:t>
      </w:r>
      <w:r>
        <w:rPr/>
        <w:t>throughout</w:t>
      </w:r>
      <w:r>
        <w:rPr>
          <w:spacing w:val="36"/>
        </w:rPr>
        <w:t> </w:t>
      </w:r>
      <w:r>
        <w:rPr/>
        <w:t>their</w:t>
      </w:r>
      <w:r>
        <w:rPr>
          <w:spacing w:val="40"/>
        </w:rPr>
        <w:t> </w:t>
      </w:r>
      <w:r>
        <w:rPr/>
        <w:t>married</w:t>
      </w:r>
      <w:r>
        <w:rPr>
          <w:spacing w:val="37"/>
        </w:rPr>
        <w:t> </w:t>
      </w:r>
      <w:r>
        <w:rPr/>
        <w:t>life.</w:t>
      </w:r>
      <w:r>
        <w:rPr>
          <w:spacing w:val="37"/>
        </w:rPr>
        <w:t> </w:t>
      </w:r>
      <w:r>
        <w:rPr/>
        <w:t>She died, unexpectedly, after a brief</w:t>
      </w:r>
    </w:p>
    <w:p>
      <w:pPr>
        <w:pStyle w:val="BodyText"/>
        <w:rPr>
          <w:sz w:val="20"/>
        </w:rPr>
      </w:pPr>
    </w:p>
    <w:p>
      <w:pPr>
        <w:pStyle w:val="BodyText"/>
        <w:spacing w:before="3"/>
      </w:pPr>
      <w:r>
        <w:rPr/>
        <w:pict>
          <v:shape style="position:absolute;margin-left:92.640312pt;margin-top:14.038093pt;width:112.95pt;height:.1pt;mso-position-horizontal-relative:page;mso-position-vertical-relative:paragraph;z-index:-15679488;mso-wrap-distance-left:0;mso-wrap-distance-right:0" id="docshape102" coordorigin="1853,281" coordsize="2259,0" path="m1853,281l4111,281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6</w:t>
      </w:r>
      <w:r>
        <w:rPr>
          <w:spacing w:val="80"/>
          <w:vertAlign w:val="baseline"/>
        </w:rPr>
        <w:t> </w:t>
      </w:r>
      <w:r>
        <w:rPr>
          <w:vertAlign w:val="baseline"/>
        </w:rPr>
        <w:t>In this study as well as in other ones (e.g. Sachar et al. 1967, 1968) the rate of excretion of certain steroids is found to vary closely with the extent to which a person is attending to the stressful</w:t>
      </w:r>
      <w:r>
        <w:rPr>
          <w:spacing w:val="40"/>
          <w:vertAlign w:val="baseline"/>
        </w:rPr>
        <w:t> </w:t>
      </w:r>
      <w:r>
        <w:rPr>
          <w:vertAlign w:val="baseline"/>
        </w:rPr>
        <w:t>situation</w:t>
      </w:r>
      <w:r>
        <w:rPr>
          <w:spacing w:val="40"/>
          <w:vertAlign w:val="baseline"/>
        </w:rPr>
        <w:t> </w:t>
      </w:r>
      <w:r>
        <w:rPr>
          <w:vertAlign w:val="baseline"/>
        </w:rPr>
        <w:t>or,</w:t>
      </w:r>
      <w:r>
        <w:rPr>
          <w:spacing w:val="40"/>
          <w:vertAlign w:val="baseline"/>
        </w:rPr>
        <w:t> </w:t>
      </w:r>
      <w:r>
        <w:rPr>
          <w:vertAlign w:val="baseline"/>
        </w:rPr>
        <w:t>instead,</w:t>
      </w:r>
      <w:r>
        <w:rPr>
          <w:spacing w:val="40"/>
          <w:vertAlign w:val="baseline"/>
        </w:rPr>
        <w:t> </w:t>
      </w:r>
      <w:r>
        <w:rPr>
          <w:vertAlign w:val="baseline"/>
        </w:rPr>
        <w:t>is</w:t>
      </w:r>
      <w:r>
        <w:rPr>
          <w:spacing w:val="40"/>
          <w:vertAlign w:val="baseline"/>
        </w:rPr>
        <w:t> </w:t>
      </w:r>
      <w:r>
        <w:rPr>
          <w:vertAlign w:val="baseline"/>
        </w:rPr>
        <w:t>diverting</w:t>
      </w:r>
      <w:r>
        <w:rPr>
          <w:spacing w:val="40"/>
          <w:vertAlign w:val="baseline"/>
        </w:rPr>
        <w:t> </w:t>
      </w:r>
      <w:r>
        <w:rPr>
          <w:vertAlign w:val="baseline"/>
        </w:rPr>
        <w:t>his</w:t>
      </w:r>
      <w:r>
        <w:rPr>
          <w:spacing w:val="40"/>
          <w:vertAlign w:val="baseline"/>
        </w:rPr>
        <w:t> </w:t>
      </w:r>
      <w:r>
        <w:rPr>
          <w:vertAlign w:val="baseline"/>
        </w:rPr>
        <w:t>attention</w:t>
      </w:r>
      <w:r>
        <w:rPr>
          <w:spacing w:val="40"/>
          <w:vertAlign w:val="baseline"/>
        </w:rPr>
        <w:t> </w:t>
      </w:r>
      <w:r>
        <w:rPr>
          <w:vertAlign w:val="baseline"/>
        </w:rPr>
        <w:t>away</w:t>
      </w:r>
      <w:r>
        <w:rPr>
          <w:spacing w:val="40"/>
          <w:vertAlign w:val="baseline"/>
        </w:rPr>
        <w:t> </w:t>
      </w:r>
      <w:r>
        <w:rPr>
          <w:vertAlign w:val="baseline"/>
        </w:rPr>
        <w:t>from</w:t>
      </w:r>
      <w:r>
        <w:rPr>
          <w:spacing w:val="40"/>
          <w:vertAlign w:val="baseline"/>
        </w:rPr>
        <w:t> </w:t>
      </w:r>
      <w:r>
        <w:rPr>
          <w:vertAlign w:val="baseline"/>
        </w:rPr>
        <w:t>it.</w:t>
      </w:r>
      <w:r>
        <w:rPr>
          <w:spacing w:val="40"/>
          <w:vertAlign w:val="baseline"/>
        </w:rPr>
        <w:t> </w:t>
      </w:r>
      <w:r>
        <w:rPr>
          <w:vertAlign w:val="baseline"/>
        </w:rPr>
        <w:t>Though</w:t>
      </w:r>
      <w:r>
        <w:rPr>
          <w:spacing w:val="40"/>
          <w:vertAlign w:val="baseline"/>
        </w:rPr>
        <w:t> </w:t>
      </w:r>
      <w:r>
        <w:rPr>
          <w:vertAlign w:val="baseline"/>
        </w:rPr>
        <w:t>absolute levels vary</w:t>
      </w:r>
      <w:r>
        <w:rPr>
          <w:spacing w:val="22"/>
          <w:vertAlign w:val="baseline"/>
        </w:rPr>
        <w:t> </w:t>
      </w:r>
      <w:r>
        <w:rPr>
          <w:vertAlign w:val="baseline"/>
        </w:rPr>
        <w:t>much from person to person, the more effort a person is giving to dealing with</w:t>
      </w:r>
      <w:r>
        <w:rPr>
          <w:spacing w:val="80"/>
          <w:vertAlign w:val="baseline"/>
        </w:rPr>
        <w:t> </w:t>
      </w:r>
      <w:r>
        <w:rPr>
          <w:vertAlign w:val="baseline"/>
        </w:rPr>
        <w:t>the distressing situation the more likely is his excretion rate to be raised. By contrast, rates show no correlation with level of overt affect: thus they remain low </w:t>
      </w:r>
      <w:r>
        <w:rPr>
          <w:i/>
          <w:vertAlign w:val="baseline"/>
        </w:rPr>
        <w:t>both </w:t>
      </w:r>
      <w:r>
        <w:rPr>
          <w:vertAlign w:val="baseline"/>
        </w:rPr>
        <w:t>during chronic mourning,</w:t>
      </w:r>
      <w:r>
        <w:rPr>
          <w:spacing w:val="40"/>
          <w:vertAlign w:val="baseline"/>
        </w:rPr>
        <w:t> </w:t>
      </w:r>
      <w:r>
        <w:rPr>
          <w:vertAlign w:val="baseline"/>
        </w:rPr>
        <w:t>when</w:t>
      </w:r>
      <w:r>
        <w:rPr>
          <w:spacing w:val="40"/>
          <w:vertAlign w:val="baseline"/>
        </w:rPr>
        <w:t> </w:t>
      </w:r>
      <w:r>
        <w:rPr>
          <w:vertAlign w:val="baseline"/>
        </w:rPr>
        <w:t>overt</w:t>
      </w:r>
      <w:r>
        <w:rPr>
          <w:spacing w:val="40"/>
          <w:vertAlign w:val="baseline"/>
        </w:rPr>
        <w:t> </w:t>
      </w:r>
      <w:r>
        <w:rPr>
          <w:vertAlign w:val="baseline"/>
        </w:rPr>
        <w:t>affect</w:t>
      </w:r>
      <w:r>
        <w:rPr>
          <w:spacing w:val="40"/>
          <w:vertAlign w:val="baseline"/>
        </w:rPr>
        <w:t> </w:t>
      </w:r>
      <w:r>
        <w:rPr>
          <w:vertAlign w:val="baseline"/>
        </w:rPr>
        <w:t>tends</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high,</w:t>
      </w:r>
      <w:r>
        <w:rPr>
          <w:spacing w:val="40"/>
          <w:vertAlign w:val="baseline"/>
        </w:rPr>
        <w:t> </w:t>
      </w:r>
      <w:r>
        <w:rPr>
          <w:vertAlign w:val="baseline"/>
        </w:rPr>
        <w:t>and</w:t>
      </w:r>
      <w:r>
        <w:rPr>
          <w:spacing w:val="40"/>
          <w:vertAlign w:val="baseline"/>
        </w:rPr>
        <w:t> </w:t>
      </w:r>
      <w:r>
        <w:rPr>
          <w:vertAlign w:val="baseline"/>
        </w:rPr>
        <w:t>also</w:t>
      </w:r>
      <w:r>
        <w:rPr>
          <w:spacing w:val="40"/>
          <w:vertAlign w:val="baseline"/>
        </w:rPr>
        <w:t> </w:t>
      </w:r>
      <w:r>
        <w:rPr>
          <w:vertAlign w:val="baseline"/>
        </w:rPr>
        <w:t>during</w:t>
      </w:r>
      <w:r>
        <w:rPr>
          <w:spacing w:val="40"/>
          <w:vertAlign w:val="baseline"/>
        </w:rPr>
        <w:t> </w:t>
      </w:r>
      <w:r>
        <w:rPr>
          <w:vertAlign w:val="baseline"/>
        </w:rPr>
        <w:t>prolonged</w:t>
      </w:r>
      <w:r>
        <w:rPr>
          <w:spacing w:val="40"/>
          <w:vertAlign w:val="baseline"/>
        </w:rPr>
        <w:t> </w:t>
      </w:r>
      <w:r>
        <w:rPr>
          <w:vertAlign w:val="baseline"/>
        </w:rPr>
        <w:t>absence</w:t>
      </w:r>
      <w:r>
        <w:rPr>
          <w:spacing w:val="40"/>
          <w:vertAlign w:val="baseline"/>
        </w:rPr>
        <w:t> </w:t>
      </w:r>
      <w:r>
        <w:rPr>
          <w:vertAlign w:val="baseline"/>
        </w:rPr>
        <w:t>of grieving when there is little or no overt expression of affect. In keeping with these findings, Mrs</w:t>
      </w:r>
      <w:r>
        <w:rPr>
          <w:spacing w:val="35"/>
          <w:vertAlign w:val="baseline"/>
        </w:rPr>
        <w:t> </w:t>
      </w:r>
      <w:r>
        <w:rPr>
          <w:vertAlign w:val="baseline"/>
        </w:rPr>
        <w:t>QQ</w:t>
      </w:r>
      <w:r>
        <w:rPr>
          <w:spacing w:val="35"/>
          <w:vertAlign w:val="baseline"/>
        </w:rPr>
        <w:t> </w:t>
      </w:r>
      <w:r>
        <w:rPr>
          <w:vertAlign w:val="baseline"/>
        </w:rPr>
        <w:t>had</w:t>
      </w:r>
      <w:r>
        <w:rPr>
          <w:spacing w:val="35"/>
          <w:vertAlign w:val="baseline"/>
        </w:rPr>
        <w:t> </w:t>
      </w:r>
      <w:r>
        <w:rPr>
          <w:vertAlign w:val="baseline"/>
        </w:rPr>
        <w:t>a</w:t>
      </w:r>
      <w:r>
        <w:rPr>
          <w:spacing w:val="32"/>
          <w:vertAlign w:val="baseline"/>
        </w:rPr>
        <w:t> </w:t>
      </w:r>
      <w:r>
        <w:rPr>
          <w:vertAlign w:val="baseline"/>
        </w:rPr>
        <w:t>low</w:t>
      </w:r>
      <w:r>
        <w:rPr>
          <w:spacing w:val="36"/>
          <w:vertAlign w:val="baseline"/>
        </w:rPr>
        <w:t> </w:t>
      </w:r>
      <w:r>
        <w:rPr>
          <w:vertAlign w:val="baseline"/>
        </w:rPr>
        <w:t>excretion</w:t>
      </w:r>
      <w:r>
        <w:rPr>
          <w:spacing w:val="36"/>
          <w:vertAlign w:val="baseline"/>
        </w:rPr>
        <w:t> </w:t>
      </w:r>
      <w:r>
        <w:rPr>
          <w:vertAlign w:val="baseline"/>
        </w:rPr>
        <w:t>rate</w:t>
      </w:r>
      <w:r>
        <w:rPr>
          <w:spacing w:val="32"/>
          <w:vertAlign w:val="baseline"/>
        </w:rPr>
        <w:t> </w:t>
      </w:r>
      <w:r>
        <w:rPr>
          <w:vertAlign w:val="baseline"/>
        </w:rPr>
        <w:t>for</w:t>
      </w:r>
      <w:r>
        <w:rPr>
          <w:spacing w:val="35"/>
          <w:vertAlign w:val="baseline"/>
        </w:rPr>
        <w:t> </w:t>
      </w:r>
      <w:r>
        <w:rPr>
          <w:vertAlign w:val="baseline"/>
        </w:rPr>
        <w:t>these</w:t>
      </w:r>
      <w:r>
        <w:rPr>
          <w:spacing w:val="35"/>
          <w:vertAlign w:val="baseline"/>
        </w:rPr>
        <w:t> </w:t>
      </w:r>
      <w:r>
        <w:rPr>
          <w:vertAlign w:val="baseline"/>
        </w:rPr>
        <w:t>steroids</w:t>
      </w:r>
      <w:r>
        <w:rPr>
          <w:spacing w:val="35"/>
          <w:vertAlign w:val="baseline"/>
        </w:rPr>
        <w:t> </w:t>
      </w:r>
      <w:r>
        <w:rPr>
          <w:vertAlign w:val="baseline"/>
        </w:rPr>
        <w:t>during</w:t>
      </w:r>
      <w:r>
        <w:rPr>
          <w:spacing w:val="35"/>
          <w:vertAlign w:val="baseline"/>
        </w:rPr>
        <w:t> </w:t>
      </w:r>
      <w:r>
        <w:rPr>
          <w:vertAlign w:val="baseline"/>
        </w:rPr>
        <w:t>the</w:t>
      </w:r>
      <w:r>
        <w:rPr>
          <w:spacing w:val="35"/>
          <w:vertAlign w:val="baseline"/>
        </w:rPr>
        <w:t> </w:t>
      </w:r>
      <w:r>
        <w:rPr>
          <w:vertAlign w:val="baseline"/>
        </w:rPr>
        <w:t>period</w:t>
      </w:r>
      <w:r>
        <w:rPr>
          <w:spacing w:val="35"/>
          <w:vertAlign w:val="baseline"/>
        </w:rPr>
        <w:t> </w:t>
      </w:r>
      <w:r>
        <w:rPr>
          <w:vertAlign w:val="baseline"/>
        </w:rPr>
        <w:t>when</w:t>
      </w:r>
      <w:r>
        <w:rPr>
          <w:spacing w:val="35"/>
          <w:vertAlign w:val="baseline"/>
        </w:rPr>
        <w:t> </w:t>
      </w:r>
      <w:r>
        <w:rPr>
          <w:vertAlign w:val="baseline"/>
        </w:rPr>
        <w:t>her</w:t>
      </w:r>
      <w:r>
        <w:rPr>
          <w:spacing w:val="35"/>
          <w:vertAlign w:val="baseline"/>
        </w:rPr>
        <w:t> </w:t>
      </w:r>
      <w:r>
        <w:rPr>
          <w:vertAlign w:val="baseline"/>
        </w:rPr>
        <w:t>attention was</w:t>
      </w:r>
      <w:r>
        <w:rPr>
          <w:spacing w:val="31"/>
          <w:vertAlign w:val="baseline"/>
        </w:rPr>
        <w:t> </w:t>
      </w:r>
      <w:r>
        <w:rPr>
          <w:vertAlign w:val="baseline"/>
        </w:rPr>
        <w:t>directed</w:t>
      </w:r>
      <w:r>
        <w:rPr>
          <w:spacing w:val="32"/>
          <w:vertAlign w:val="baseline"/>
        </w:rPr>
        <w:t> </w:t>
      </w:r>
      <w:r>
        <w:rPr>
          <w:vertAlign w:val="baseline"/>
        </w:rPr>
        <w:t>away</w:t>
      </w:r>
      <w:r>
        <w:rPr>
          <w:spacing w:val="34"/>
          <w:vertAlign w:val="baseline"/>
        </w:rPr>
        <w:t> </w:t>
      </w:r>
      <w:r>
        <w:rPr>
          <w:vertAlign w:val="baseline"/>
        </w:rPr>
        <w:t>from</w:t>
      </w:r>
      <w:r>
        <w:rPr>
          <w:spacing w:val="30"/>
          <w:vertAlign w:val="baseline"/>
        </w:rPr>
        <w:t> </w:t>
      </w:r>
      <w:r>
        <w:rPr>
          <w:vertAlign w:val="baseline"/>
        </w:rPr>
        <w:t>her</w:t>
      </w:r>
      <w:r>
        <w:rPr>
          <w:spacing w:val="31"/>
          <w:vertAlign w:val="baseline"/>
        </w:rPr>
        <w:t> </w:t>
      </w:r>
      <w:r>
        <w:rPr>
          <w:vertAlign w:val="baseline"/>
        </w:rPr>
        <w:t>son</w:t>
      </w:r>
      <w:r>
        <w:rPr>
          <w:spacing w:val="31"/>
          <w:vertAlign w:val="baseline"/>
        </w:rPr>
        <w:t> </w:t>
      </w:r>
      <w:r>
        <w:rPr>
          <w:vertAlign w:val="baseline"/>
        </w:rPr>
        <w:t>and</w:t>
      </w:r>
      <w:r>
        <w:rPr>
          <w:spacing w:val="32"/>
          <w:vertAlign w:val="baseline"/>
        </w:rPr>
        <w:t> </w:t>
      </w:r>
      <w:r>
        <w:rPr>
          <w:vertAlign w:val="baseline"/>
        </w:rPr>
        <w:t>towards</w:t>
      </w:r>
      <w:r>
        <w:rPr>
          <w:spacing w:val="31"/>
          <w:vertAlign w:val="baseline"/>
        </w:rPr>
        <w:t> </w:t>
      </w:r>
      <w:r>
        <w:rPr>
          <w:vertAlign w:val="baseline"/>
        </w:rPr>
        <w:t>her</w:t>
      </w:r>
      <w:r>
        <w:rPr>
          <w:spacing w:val="31"/>
          <w:vertAlign w:val="baseline"/>
        </w:rPr>
        <w:t> </w:t>
      </w:r>
      <w:r>
        <w:rPr>
          <w:vertAlign w:val="baseline"/>
        </w:rPr>
        <w:t>own</w:t>
      </w:r>
      <w:r>
        <w:rPr>
          <w:spacing w:val="31"/>
          <w:vertAlign w:val="baseline"/>
        </w:rPr>
        <w:t> </w:t>
      </w:r>
      <w:r>
        <w:rPr>
          <w:vertAlign w:val="baseline"/>
        </w:rPr>
        <w:t>troubles</w:t>
      </w:r>
      <w:r>
        <w:rPr>
          <w:spacing w:val="31"/>
          <w:vertAlign w:val="baseline"/>
        </w:rPr>
        <w:t> </w:t>
      </w:r>
      <w:r>
        <w:rPr>
          <w:vertAlign w:val="baseline"/>
        </w:rPr>
        <w:t>but</w:t>
      </w:r>
      <w:r>
        <w:rPr>
          <w:spacing w:val="31"/>
          <w:vertAlign w:val="baseline"/>
        </w:rPr>
        <w:t> </w:t>
      </w:r>
      <w:r>
        <w:rPr>
          <w:vertAlign w:val="baseline"/>
        </w:rPr>
        <w:t>showed</w:t>
      </w:r>
      <w:r>
        <w:rPr>
          <w:spacing w:val="31"/>
          <w:vertAlign w:val="baseline"/>
        </w:rPr>
        <w:t> </w:t>
      </w:r>
      <w:r>
        <w:rPr>
          <w:vertAlign w:val="baseline"/>
        </w:rPr>
        <w:t>a</w:t>
      </w:r>
      <w:r>
        <w:rPr>
          <w:spacing w:val="32"/>
          <w:vertAlign w:val="baseline"/>
        </w:rPr>
        <w:t> </w:t>
      </w:r>
      <w:r>
        <w:rPr>
          <w:vertAlign w:val="baseline"/>
        </w:rPr>
        <w:t>marked</w:t>
      </w:r>
      <w:r>
        <w:rPr>
          <w:spacing w:val="31"/>
          <w:vertAlign w:val="baseline"/>
        </w:rPr>
        <w:t> </w:t>
      </w:r>
      <w:r>
        <w:rPr>
          <w:vertAlign w:val="baseline"/>
        </w:rPr>
        <w:t>rise</w:t>
      </w:r>
    </w:p>
    <w:p>
      <w:pPr>
        <w:spacing w:after="0" w:line="247" w:lineRule="auto"/>
        <w:jc w:val="both"/>
        <w:sectPr>
          <w:pgSz w:w="12240" w:h="15840"/>
          <w:pgMar w:header="0" w:footer="726" w:top="1260" w:bottom="920" w:left="1700" w:right="1060"/>
        </w:sectPr>
      </w:pPr>
    </w:p>
    <w:p>
      <w:pPr>
        <w:pStyle w:val="BodyText"/>
        <w:spacing w:line="247" w:lineRule="auto" w:before="76"/>
        <w:ind w:left="413" w:right="790" w:hanging="1"/>
        <w:jc w:val="both"/>
      </w:pPr>
      <w:r>
        <w:rPr/>
        <w:t>during the final two days when her attitude changed and she became deeply concerned for </w:t>
      </w:r>
      <w:r>
        <w:rPr>
          <w:spacing w:val="-4"/>
        </w:rPr>
        <w:t>him.</w:t>
      </w:r>
    </w:p>
    <w:p>
      <w:pPr>
        <w:pStyle w:val="BodyText"/>
        <w:spacing w:line="247" w:lineRule="auto"/>
        <w:ind w:left="413" w:right="787" w:hanging="261"/>
        <w:jc w:val="both"/>
      </w:pPr>
      <w:r>
        <w:rPr>
          <w:vertAlign w:val="superscript"/>
        </w:rPr>
        <w:t>7</w:t>
      </w:r>
      <w:r>
        <w:rPr>
          <w:spacing w:val="80"/>
          <w:vertAlign w:val="baseline"/>
        </w:rPr>
        <w:t> </w:t>
      </w:r>
      <w:r>
        <w:rPr>
          <w:vertAlign w:val="baseline"/>
        </w:rPr>
        <w:t>This patient was seen during an earlier study by Parkes ( 1965) in which he interviewed patients admitted to a psychiatric hospital for a condition, usually depressive, that had developed</w:t>
      </w:r>
      <w:r>
        <w:rPr>
          <w:spacing w:val="40"/>
          <w:vertAlign w:val="baseline"/>
        </w:rPr>
        <w:t> </w:t>
      </w:r>
      <w:r>
        <w:rPr>
          <w:vertAlign w:val="baseline"/>
        </w:rPr>
        <w:t>within</w:t>
      </w:r>
      <w:r>
        <w:rPr>
          <w:spacing w:val="40"/>
          <w:vertAlign w:val="baseline"/>
        </w:rPr>
        <w:t> </w:t>
      </w:r>
      <w:r>
        <w:rPr>
          <w:vertAlign w:val="baseline"/>
        </w:rPr>
        <w:t>six</w:t>
      </w:r>
      <w:r>
        <w:rPr>
          <w:spacing w:val="40"/>
          <w:vertAlign w:val="baseline"/>
        </w:rPr>
        <w:t> </w:t>
      </w:r>
      <w:r>
        <w:rPr>
          <w:vertAlign w:val="baseline"/>
        </w:rPr>
        <w:t>months</w:t>
      </w:r>
      <w:r>
        <w:rPr>
          <w:spacing w:val="40"/>
          <w:vertAlign w:val="baseline"/>
        </w:rPr>
        <w:t> </w:t>
      </w:r>
      <w:r>
        <w:rPr>
          <w:vertAlign w:val="baseline"/>
        </w:rPr>
        <w:t>of</w:t>
      </w:r>
      <w:r>
        <w:rPr>
          <w:spacing w:val="40"/>
          <w:vertAlign w:val="baseline"/>
        </w:rPr>
        <w:t> </w:t>
      </w:r>
      <w:r>
        <w:rPr>
          <w:vertAlign w:val="baseline"/>
        </w:rPr>
        <w:t>a</w:t>
      </w:r>
      <w:r>
        <w:rPr>
          <w:spacing w:val="40"/>
          <w:vertAlign w:val="baseline"/>
        </w:rPr>
        <w:t> </w:t>
      </w:r>
      <w:r>
        <w:rPr>
          <w:vertAlign w:val="baseline"/>
        </w:rPr>
        <w:t>bereavement.</w:t>
      </w:r>
      <w:r>
        <w:rPr>
          <w:spacing w:val="40"/>
          <w:vertAlign w:val="baseline"/>
        </w:rPr>
        <w:t> </w:t>
      </w:r>
      <w:r>
        <w:rPr>
          <w:vertAlign w:val="baseline"/>
        </w:rPr>
        <w:t>The</w:t>
      </w:r>
      <w:r>
        <w:rPr>
          <w:spacing w:val="40"/>
          <w:vertAlign w:val="baseline"/>
        </w:rPr>
        <w:t> </w:t>
      </w:r>
      <w:r>
        <w:rPr>
          <w:vertAlign w:val="baseline"/>
        </w:rPr>
        <w:t>account</w:t>
      </w:r>
      <w:r>
        <w:rPr>
          <w:spacing w:val="40"/>
          <w:vertAlign w:val="baseline"/>
        </w:rPr>
        <w:t> </w:t>
      </w:r>
      <w:r>
        <w:rPr>
          <w:vertAlign w:val="baseline"/>
        </w:rPr>
        <w:t>is</w:t>
      </w:r>
      <w:r>
        <w:rPr>
          <w:spacing w:val="40"/>
          <w:vertAlign w:val="baseline"/>
        </w:rPr>
        <w:t> </w:t>
      </w:r>
      <w:r>
        <w:rPr>
          <w:vertAlign w:val="baseline"/>
        </w:rPr>
        <w:t>taken,</w:t>
      </w:r>
      <w:r>
        <w:rPr>
          <w:spacing w:val="40"/>
          <w:vertAlign w:val="baseline"/>
        </w:rPr>
        <w:t> </w:t>
      </w:r>
      <w:r>
        <w:rPr>
          <w:vertAlign w:val="baseline"/>
        </w:rPr>
        <w:t>unaltered,</w:t>
      </w:r>
      <w:r>
        <w:rPr>
          <w:spacing w:val="40"/>
          <w:vertAlign w:val="baseline"/>
        </w:rPr>
        <w:t> </w:t>
      </w:r>
      <w:r>
        <w:rPr>
          <w:vertAlign w:val="baseline"/>
        </w:rPr>
        <w:t>from Parkes ( 1972, pp. 112-13).</w:t>
      </w:r>
    </w:p>
    <w:p>
      <w:pPr>
        <w:pStyle w:val="BodyText"/>
        <w:spacing w:before="7"/>
      </w:pPr>
    </w:p>
    <w:p>
      <w:pPr>
        <w:pStyle w:val="BodyText"/>
        <w:ind w:left="152"/>
      </w:pPr>
      <w:r>
        <w:rPr/>
        <w:t>-</w:t>
      </w:r>
      <w:r>
        <w:rPr>
          <w:spacing w:val="-4"/>
        </w:rPr>
        <w:t>145-</w:t>
      </w:r>
    </w:p>
    <w:p>
      <w:pPr>
        <w:pStyle w:val="BodyText"/>
        <w:spacing w:before="3"/>
        <w:rPr>
          <w:sz w:val="23"/>
        </w:rPr>
      </w:pPr>
    </w:p>
    <w:p>
      <w:pPr>
        <w:pStyle w:val="BodyText"/>
        <w:spacing w:line="247" w:lineRule="auto"/>
        <w:ind w:left="152" w:right="787"/>
        <w:jc w:val="both"/>
      </w:pPr>
      <w:r>
        <w:rPr/>
        <w:t>illness. For several days he was 'stunned'. He made all the funeral arrangements, then shut himself up at home and refused to see anyone. He slept badly, ate little, and lost interest in all</w:t>
      </w:r>
      <w:r>
        <w:rPr>
          <w:spacing w:val="80"/>
        </w:rPr>
        <w:t> </w:t>
      </w:r>
      <w:r>
        <w:rPr/>
        <w:t>his customary pursuits. He was preoccupied with self-reproachful thoughts and had fits of</w:t>
      </w:r>
      <w:r>
        <w:rPr>
          <w:spacing w:val="80"/>
        </w:rPr>
        <w:t> </w:t>
      </w:r>
      <w:r>
        <w:rPr/>
        <w:t>crying</w:t>
      </w:r>
      <w:r>
        <w:rPr>
          <w:spacing w:val="40"/>
        </w:rPr>
        <w:t> </w:t>
      </w:r>
      <w:r>
        <w:rPr/>
        <w:t>during</w:t>
      </w:r>
      <w:r>
        <w:rPr>
          <w:spacing w:val="40"/>
        </w:rPr>
        <w:t> </w:t>
      </w:r>
      <w:r>
        <w:rPr/>
        <w:t>which</w:t>
      </w:r>
      <w:r>
        <w:rPr>
          <w:spacing w:val="40"/>
        </w:rPr>
        <w:t> </w:t>
      </w:r>
      <w:r>
        <w:rPr/>
        <w:t>he</w:t>
      </w:r>
      <w:r>
        <w:rPr>
          <w:spacing w:val="40"/>
        </w:rPr>
        <w:t> </w:t>
      </w:r>
      <w:r>
        <w:rPr/>
        <w:t>blamed</w:t>
      </w:r>
      <w:r>
        <w:rPr>
          <w:spacing w:val="40"/>
        </w:rPr>
        <w:t> </w:t>
      </w:r>
      <w:r>
        <w:rPr/>
        <w:t>himself</w:t>
      </w:r>
      <w:r>
        <w:rPr>
          <w:spacing w:val="40"/>
        </w:rPr>
        <w:t> </w:t>
      </w:r>
      <w:r>
        <w:rPr/>
        <w:t>for</w:t>
      </w:r>
      <w:r>
        <w:rPr>
          <w:spacing w:val="40"/>
        </w:rPr>
        <w:t> </w:t>
      </w:r>
      <w:r>
        <w:rPr/>
        <w:t>failing</w:t>
      </w:r>
      <w:r>
        <w:rPr>
          <w:spacing w:val="40"/>
        </w:rPr>
        <w:t> </w:t>
      </w:r>
      <w:r>
        <w:rPr/>
        <w:t>her.</w:t>
      </w:r>
      <w:r>
        <w:rPr>
          <w:spacing w:val="40"/>
        </w:rPr>
        <w:t> </w:t>
      </w:r>
      <w:r>
        <w:rPr/>
        <w:t>He</w:t>
      </w:r>
      <w:r>
        <w:rPr>
          <w:spacing w:val="40"/>
        </w:rPr>
        <w:t> </w:t>
      </w:r>
      <w:r>
        <w:rPr/>
        <w:t>blamed</w:t>
      </w:r>
      <w:r>
        <w:rPr>
          <w:spacing w:val="40"/>
        </w:rPr>
        <w:t> </w:t>
      </w:r>
      <w:r>
        <w:rPr/>
        <w:t>himself</w:t>
      </w:r>
      <w:r>
        <w:rPr>
          <w:spacing w:val="40"/>
        </w:rPr>
        <w:t> </w:t>
      </w:r>
      <w:r>
        <w:rPr/>
        <w:t>for</w:t>
      </w:r>
      <w:r>
        <w:rPr>
          <w:spacing w:val="40"/>
        </w:rPr>
        <w:t> </w:t>
      </w:r>
      <w:r>
        <w:rPr/>
        <w:t>sending</w:t>
      </w:r>
      <w:r>
        <w:rPr>
          <w:spacing w:val="40"/>
        </w:rPr>
        <w:t> </w:t>
      </w:r>
      <w:r>
        <w:rPr/>
        <w:t>his wife into hospital (fearing that she had picked up a crossinfection on the ward) and was filled with remorse for not having been a better husband and for having caused his wife anxiety by himself becoming ill. At the same time he was generally irritable, blaming his children for hurting their mother in the past and blaming the hospital for his wife's death. When he went to meetings of a local committee he lost his temper and upset his fellow-members.</w:t>
      </w:r>
    </w:p>
    <w:p>
      <w:pPr>
        <w:pStyle w:val="BodyText"/>
        <w:spacing w:before="3"/>
      </w:pPr>
    </w:p>
    <w:p>
      <w:pPr>
        <w:pStyle w:val="BodyText"/>
        <w:spacing w:line="247" w:lineRule="auto" w:before="1"/>
        <w:ind w:left="152" w:right="789"/>
        <w:jc w:val="both"/>
      </w:pPr>
      <w:r>
        <w:rPr/>
        <w:t>His son took him on a</w:t>
      </w:r>
      <w:r>
        <w:rPr>
          <w:spacing w:val="40"/>
        </w:rPr>
        <w:t> </w:t>
      </w:r>
      <w:r>
        <w:rPr/>
        <w:t>trip</w:t>
      </w:r>
      <w:r>
        <w:rPr>
          <w:spacing w:val="40"/>
        </w:rPr>
        <w:t> </w:t>
      </w:r>
      <w:r>
        <w:rPr/>
        <w:t>abroad in the hope</w:t>
      </w:r>
      <w:r>
        <w:rPr>
          <w:spacing w:val="40"/>
        </w:rPr>
        <w:t> </w:t>
      </w:r>
      <w:r>
        <w:rPr/>
        <w:t>of getting him out of his depression</w:t>
      </w:r>
      <w:r>
        <w:rPr>
          <w:spacing w:val="40"/>
        </w:rPr>
        <w:t> </w:t>
      </w:r>
      <w:r>
        <w:rPr/>
        <w:t>but he became</w:t>
      </w:r>
      <w:r>
        <w:rPr>
          <w:spacing w:val="36"/>
        </w:rPr>
        <w:t> </w:t>
      </w:r>
      <w:r>
        <w:rPr/>
        <w:t>more</w:t>
      </w:r>
      <w:r>
        <w:rPr>
          <w:spacing w:val="31"/>
        </w:rPr>
        <w:t> </w:t>
      </w:r>
      <w:r>
        <w:rPr/>
        <w:t>disturbed</w:t>
      </w:r>
      <w:r>
        <w:rPr>
          <w:spacing w:val="34"/>
        </w:rPr>
        <w:t> </w:t>
      </w:r>
      <w:r>
        <w:rPr/>
        <w:t>than</w:t>
      </w:r>
      <w:r>
        <w:rPr>
          <w:spacing w:val="35"/>
        </w:rPr>
        <w:t> </w:t>
      </w:r>
      <w:r>
        <w:rPr/>
        <w:t>ever</w:t>
      </w:r>
      <w:r>
        <w:rPr>
          <w:spacing w:val="34"/>
        </w:rPr>
        <w:t> </w:t>
      </w:r>
      <w:r>
        <w:rPr/>
        <w:t>and</w:t>
      </w:r>
      <w:r>
        <w:rPr>
          <w:spacing w:val="34"/>
        </w:rPr>
        <w:t> </w:t>
      </w:r>
      <w:r>
        <w:rPr/>
        <w:t>broke</w:t>
      </w:r>
      <w:r>
        <w:rPr>
          <w:spacing w:val="34"/>
        </w:rPr>
        <w:t> </w:t>
      </w:r>
      <w:r>
        <w:rPr/>
        <w:t>off</w:t>
      </w:r>
      <w:r>
        <w:rPr>
          <w:spacing w:val="33"/>
        </w:rPr>
        <w:t> </w:t>
      </w:r>
      <w:r>
        <w:rPr/>
        <w:t>the</w:t>
      </w:r>
      <w:r>
        <w:rPr>
          <w:spacing w:val="31"/>
        </w:rPr>
        <w:t> </w:t>
      </w:r>
      <w:r>
        <w:rPr/>
        <w:t>holiday</w:t>
      </w:r>
      <w:r>
        <w:rPr>
          <w:spacing w:val="34"/>
        </w:rPr>
        <w:t> </w:t>
      </w:r>
      <w:r>
        <w:rPr/>
        <w:t>to</w:t>
      </w:r>
      <w:r>
        <w:rPr>
          <w:spacing w:val="34"/>
        </w:rPr>
        <w:t> </w:t>
      </w:r>
      <w:r>
        <w:rPr/>
        <w:t>return</w:t>
      </w:r>
      <w:r>
        <w:rPr>
          <w:spacing w:val="34"/>
        </w:rPr>
        <w:t> </w:t>
      </w:r>
      <w:r>
        <w:rPr/>
        <w:t>to</w:t>
      </w:r>
      <w:r>
        <w:rPr>
          <w:spacing w:val="34"/>
        </w:rPr>
        <w:t> </w:t>
      </w:r>
      <w:r>
        <w:rPr/>
        <w:t>the</w:t>
      </w:r>
      <w:r>
        <w:rPr>
          <w:spacing w:val="34"/>
        </w:rPr>
        <w:t> </w:t>
      </w:r>
      <w:r>
        <w:rPr/>
        <w:t>home</w:t>
      </w:r>
      <w:r>
        <w:rPr>
          <w:spacing w:val="33"/>
        </w:rPr>
        <w:t> </w:t>
      </w:r>
      <w:r>
        <w:rPr/>
        <w:t>which</w:t>
      </w:r>
      <w:r>
        <w:rPr>
          <w:spacing w:val="35"/>
        </w:rPr>
        <w:t> </w:t>
      </w:r>
      <w:r>
        <w:rPr/>
        <w:t>he had cared for fastidiously since his wife's death.</w:t>
      </w:r>
    </w:p>
    <w:p>
      <w:pPr>
        <w:pStyle w:val="BodyText"/>
        <w:spacing w:before="6"/>
      </w:pPr>
    </w:p>
    <w:p>
      <w:pPr>
        <w:pStyle w:val="BodyText"/>
        <w:spacing w:line="247" w:lineRule="auto"/>
        <w:ind w:left="152" w:right="787"/>
        <w:jc w:val="both"/>
      </w:pPr>
      <w:r>
        <w:rPr/>
        <w:t>Ten months after bereavement he was admitted to a psychiatric hospital where, after spending some</w:t>
      </w:r>
      <w:r>
        <w:rPr>
          <w:spacing w:val="34"/>
        </w:rPr>
        <w:t> </w:t>
      </w:r>
      <w:r>
        <w:rPr/>
        <w:t>time</w:t>
      </w:r>
      <w:r>
        <w:rPr>
          <w:spacing w:val="35"/>
        </w:rPr>
        <w:t> </w:t>
      </w:r>
      <w:r>
        <w:rPr/>
        <w:t>in</w:t>
      </w:r>
      <w:r>
        <w:rPr>
          <w:spacing w:val="34"/>
        </w:rPr>
        <w:t> </w:t>
      </w:r>
      <w:r>
        <w:rPr/>
        <w:t>psychotherapy</w:t>
      </w:r>
      <w:r>
        <w:rPr>
          <w:spacing w:val="36"/>
        </w:rPr>
        <w:t> </w:t>
      </w:r>
      <w:r>
        <w:rPr/>
        <w:t>talking</w:t>
      </w:r>
      <w:r>
        <w:rPr>
          <w:spacing w:val="35"/>
        </w:rPr>
        <w:t> </w:t>
      </w:r>
      <w:r>
        <w:rPr/>
        <w:t>about</w:t>
      </w:r>
      <w:r>
        <w:rPr>
          <w:spacing w:val="31"/>
        </w:rPr>
        <w:t> </w:t>
      </w:r>
      <w:r>
        <w:rPr/>
        <w:t>his</w:t>
      </w:r>
      <w:r>
        <w:rPr>
          <w:spacing w:val="35"/>
        </w:rPr>
        <w:t> </w:t>
      </w:r>
      <w:r>
        <w:rPr/>
        <w:t>loss,</w:t>
      </w:r>
      <w:r>
        <w:rPr>
          <w:spacing w:val="34"/>
        </w:rPr>
        <w:t> </w:t>
      </w:r>
      <w:r>
        <w:rPr/>
        <w:t>he</w:t>
      </w:r>
      <w:r>
        <w:rPr>
          <w:spacing w:val="34"/>
        </w:rPr>
        <w:t> </w:t>
      </w:r>
      <w:r>
        <w:rPr/>
        <w:t>improved</w:t>
      </w:r>
      <w:r>
        <w:rPr>
          <w:spacing w:val="35"/>
        </w:rPr>
        <w:t> </w:t>
      </w:r>
      <w:r>
        <w:rPr/>
        <w:t>considerably.</w:t>
      </w:r>
      <w:r>
        <w:rPr>
          <w:spacing w:val="33"/>
        </w:rPr>
        <w:t> </w:t>
      </w:r>
      <w:r>
        <w:rPr/>
        <w:t>It</w:t>
      </w:r>
      <w:r>
        <w:rPr>
          <w:spacing w:val="34"/>
        </w:rPr>
        <w:t> </w:t>
      </w:r>
      <w:r>
        <w:rPr/>
        <w:t>was</w:t>
      </w:r>
      <w:r>
        <w:rPr>
          <w:spacing w:val="35"/>
        </w:rPr>
        <w:t> </w:t>
      </w:r>
      <w:r>
        <w:rPr/>
        <w:t>at</w:t>
      </w:r>
      <w:r>
        <w:rPr>
          <w:spacing w:val="34"/>
        </w:rPr>
        <w:t> </w:t>
      </w:r>
      <w:r>
        <w:rPr/>
        <w:t>this time that I saw him and I was struck by the way in which he talked of the deficiencies of his</w:t>
      </w:r>
      <w:r>
        <w:rPr>
          <w:spacing w:val="40"/>
        </w:rPr>
        <w:t> </w:t>
      </w:r>
      <w:r>
        <w:rPr/>
        <w:t>wife</w:t>
      </w:r>
      <w:r>
        <w:rPr>
          <w:spacing w:val="26"/>
        </w:rPr>
        <w:t> </w:t>
      </w:r>
      <w:r>
        <w:rPr/>
        <w:t>while</w:t>
      </w:r>
      <w:r>
        <w:rPr>
          <w:spacing w:val="28"/>
        </w:rPr>
        <w:t> </w:t>
      </w:r>
      <w:r>
        <w:rPr/>
        <w:t>denying</w:t>
      </w:r>
      <w:r>
        <w:rPr>
          <w:spacing w:val="26"/>
        </w:rPr>
        <w:t> </w:t>
      </w:r>
      <w:r>
        <w:rPr/>
        <w:t>any</w:t>
      </w:r>
      <w:r>
        <w:rPr>
          <w:spacing w:val="28"/>
        </w:rPr>
        <w:t> </w:t>
      </w:r>
      <w:r>
        <w:rPr/>
        <w:t>feeling</w:t>
      </w:r>
      <w:r>
        <w:rPr>
          <w:spacing w:val="26"/>
        </w:rPr>
        <w:t> </w:t>
      </w:r>
      <w:r>
        <w:rPr/>
        <w:t>of</w:t>
      </w:r>
      <w:r>
        <w:rPr>
          <w:spacing w:val="26"/>
        </w:rPr>
        <w:t> </w:t>
      </w:r>
      <w:r>
        <w:rPr/>
        <w:t>resentment.</w:t>
      </w:r>
      <w:r>
        <w:rPr>
          <w:spacing w:val="28"/>
        </w:rPr>
        <w:t> </w:t>
      </w:r>
      <w:r>
        <w:rPr/>
        <w:t>'I</w:t>
      </w:r>
      <w:r>
        <w:rPr>
          <w:spacing w:val="28"/>
        </w:rPr>
        <w:t> </w:t>
      </w:r>
      <w:r>
        <w:rPr/>
        <w:t>looked</w:t>
      </w:r>
      <w:r>
        <w:rPr>
          <w:spacing w:val="29"/>
        </w:rPr>
        <w:t> </w:t>
      </w:r>
      <w:r>
        <w:rPr/>
        <w:t>forward</w:t>
      </w:r>
      <w:r>
        <w:rPr>
          <w:spacing w:val="27"/>
        </w:rPr>
        <w:t> </w:t>
      </w:r>
      <w:r>
        <w:rPr/>
        <w:t>so</w:t>
      </w:r>
      <w:r>
        <w:rPr>
          <w:spacing w:val="29"/>
        </w:rPr>
        <w:t> </w:t>
      </w:r>
      <w:r>
        <w:rPr/>
        <w:t>much</w:t>
      </w:r>
      <w:r>
        <w:rPr>
          <w:spacing w:val="28"/>
        </w:rPr>
        <w:t> </w:t>
      </w:r>
      <w:r>
        <w:rPr/>
        <w:t>to</w:t>
      </w:r>
      <w:r>
        <w:rPr>
          <w:spacing w:val="27"/>
        </w:rPr>
        <w:t> </w:t>
      </w:r>
      <w:r>
        <w:rPr/>
        <w:t>when</w:t>
      </w:r>
      <w:r>
        <w:rPr>
          <w:spacing w:val="28"/>
        </w:rPr>
        <w:t> </w:t>
      </w:r>
      <w:r>
        <w:rPr/>
        <w:t>I</w:t>
      </w:r>
      <w:r>
        <w:rPr>
          <w:spacing w:val="28"/>
        </w:rPr>
        <w:t> </w:t>
      </w:r>
      <w:r>
        <w:rPr/>
        <w:t>retired-- that</w:t>
      </w:r>
      <w:r>
        <w:rPr>
          <w:spacing w:val="18"/>
        </w:rPr>
        <w:t> </w:t>
      </w:r>
      <w:r>
        <w:rPr/>
        <w:t>was</w:t>
      </w:r>
      <w:r>
        <w:rPr>
          <w:spacing w:val="19"/>
        </w:rPr>
        <w:t> </w:t>
      </w:r>
      <w:r>
        <w:rPr/>
        <w:t>one</w:t>
      </w:r>
      <w:r>
        <w:rPr>
          <w:spacing w:val="19"/>
        </w:rPr>
        <w:t> </w:t>
      </w:r>
      <w:r>
        <w:rPr/>
        <w:t>of</w:t>
      </w:r>
      <w:r>
        <w:rPr>
          <w:spacing w:val="21"/>
        </w:rPr>
        <w:t> </w:t>
      </w:r>
      <w:r>
        <w:rPr/>
        <w:t>the</w:t>
      </w:r>
      <w:r>
        <w:rPr>
          <w:spacing w:val="19"/>
        </w:rPr>
        <w:t> </w:t>
      </w:r>
      <w:r>
        <w:rPr/>
        <w:t>things</w:t>
      </w:r>
      <w:r>
        <w:rPr>
          <w:spacing w:val="18"/>
        </w:rPr>
        <w:t> </w:t>
      </w:r>
      <w:r>
        <w:rPr/>
        <w:t>that</w:t>
      </w:r>
      <w:r>
        <w:rPr>
          <w:spacing w:val="21"/>
        </w:rPr>
        <w:t> </w:t>
      </w:r>
      <w:r>
        <w:rPr/>
        <w:t>cracked</w:t>
      </w:r>
      <w:r>
        <w:rPr>
          <w:spacing w:val="21"/>
        </w:rPr>
        <w:t> </w:t>
      </w:r>
      <w:r>
        <w:rPr/>
        <w:t>it.</w:t>
      </w:r>
      <w:r>
        <w:rPr>
          <w:spacing w:val="21"/>
        </w:rPr>
        <w:t> </w:t>
      </w:r>
      <w:r>
        <w:rPr/>
        <w:t>I</w:t>
      </w:r>
      <w:r>
        <w:rPr>
          <w:spacing w:val="19"/>
        </w:rPr>
        <w:t> </w:t>
      </w:r>
      <w:r>
        <w:rPr/>
        <w:t>wanted</w:t>
      </w:r>
      <w:r>
        <w:rPr>
          <w:spacing w:val="21"/>
        </w:rPr>
        <w:t> </w:t>
      </w:r>
      <w:r>
        <w:rPr/>
        <w:t>to</w:t>
      </w:r>
      <w:r>
        <w:rPr>
          <w:spacing w:val="21"/>
        </w:rPr>
        <w:t> </w:t>
      </w:r>
      <w:r>
        <w:rPr/>
        <w:t>go</w:t>
      </w:r>
      <w:r>
        <w:rPr>
          <w:spacing w:val="21"/>
        </w:rPr>
        <w:t> </w:t>
      </w:r>
      <w:r>
        <w:rPr/>
        <w:t>on</w:t>
      </w:r>
      <w:r>
        <w:rPr>
          <w:spacing w:val="19"/>
        </w:rPr>
        <w:t> </w:t>
      </w:r>
      <w:r>
        <w:rPr/>
        <w:t>holiday</w:t>
      </w:r>
      <w:r>
        <w:rPr>
          <w:spacing w:val="21"/>
        </w:rPr>
        <w:t> </w:t>
      </w:r>
      <w:r>
        <w:rPr/>
        <w:t>abroad</w:t>
      </w:r>
      <w:r>
        <w:rPr>
          <w:spacing w:val="21"/>
        </w:rPr>
        <w:t> </w:t>
      </w:r>
      <w:r>
        <w:rPr/>
        <w:t>but</w:t>
      </w:r>
      <w:r>
        <w:rPr>
          <w:spacing w:val="18"/>
        </w:rPr>
        <w:t> </w:t>
      </w:r>
      <w:r>
        <w:rPr/>
        <w:t>I</w:t>
      </w:r>
      <w:r>
        <w:rPr>
          <w:spacing w:val="19"/>
        </w:rPr>
        <w:t> </w:t>
      </w:r>
      <w:r>
        <w:rPr/>
        <w:t>couldn't</w:t>
      </w:r>
      <w:r>
        <w:rPr>
          <w:spacing w:val="19"/>
        </w:rPr>
        <w:t> </w:t>
      </w:r>
      <w:r>
        <w:rPr/>
        <w:t>get her to see eye to eye with that. She had been brought up to believe that to go without was essential. I never cured her of that.' He had bought her a home but 'she regarded it as a</w:t>
      </w:r>
      <w:r>
        <w:rPr>
          <w:spacing w:val="40"/>
        </w:rPr>
        <w:t> </w:t>
      </w:r>
      <w:r>
        <w:rPr/>
        <w:t>millstone'--nevertheless she became very attached to her home, 'happier there than anywhere'. Her timorous attitude was reflected in numerous fears. 'She was afraid of the sea--I never</w:t>
      </w:r>
      <w:r>
        <w:rPr>
          <w:spacing w:val="40"/>
        </w:rPr>
        <w:t> </w:t>
      </w:r>
      <w:r>
        <w:rPr/>
        <w:t>pressed her to go abroad. The children would ask her to do things and automatically she'd say "No". No man could have wished for a better wife.'</w:t>
      </w:r>
    </w:p>
    <w:p>
      <w:pPr>
        <w:pStyle w:val="BodyText"/>
        <w:spacing w:before="1"/>
      </w:pPr>
    </w:p>
    <w:p>
      <w:pPr>
        <w:pStyle w:val="BodyText"/>
        <w:spacing w:line="247" w:lineRule="auto"/>
        <w:ind w:left="152" w:right="786"/>
        <w:jc w:val="both"/>
      </w:pPr>
      <w:r>
        <w:rPr/>
        <w:t>In</w:t>
      </w:r>
      <w:r>
        <w:rPr>
          <w:spacing w:val="40"/>
        </w:rPr>
        <w:t> </w:t>
      </w:r>
      <w:r>
        <w:rPr/>
        <w:t>addition</w:t>
      </w:r>
      <w:r>
        <w:rPr>
          <w:spacing w:val="40"/>
        </w:rPr>
        <w:t> </w:t>
      </w:r>
      <w:r>
        <w:rPr/>
        <w:t>to</w:t>
      </w:r>
      <w:r>
        <w:rPr>
          <w:spacing w:val="40"/>
        </w:rPr>
        <w:t> </w:t>
      </w:r>
      <w:r>
        <w:rPr/>
        <w:t>many</w:t>
      </w:r>
      <w:r>
        <w:rPr>
          <w:spacing w:val="40"/>
        </w:rPr>
        <w:t> </w:t>
      </w:r>
      <w:r>
        <w:rPr/>
        <w:t>features</w:t>
      </w:r>
      <w:r>
        <w:rPr>
          <w:spacing w:val="40"/>
        </w:rPr>
        <w:t> </w:t>
      </w:r>
      <w:r>
        <w:rPr/>
        <w:t>typical</w:t>
      </w:r>
      <w:r>
        <w:rPr>
          <w:spacing w:val="40"/>
        </w:rPr>
        <w:t> </w:t>
      </w:r>
      <w:r>
        <w:rPr/>
        <w:t>of</w:t>
      </w:r>
      <w:r>
        <w:rPr>
          <w:spacing w:val="40"/>
        </w:rPr>
        <w:t> </w:t>
      </w:r>
      <w:r>
        <w:rPr/>
        <w:t>such</w:t>
      </w:r>
      <w:r>
        <w:rPr>
          <w:spacing w:val="40"/>
        </w:rPr>
        <w:t> </w:t>
      </w:r>
      <w:r>
        <w:rPr/>
        <w:t>conditions,</w:t>
      </w:r>
      <w:r>
        <w:rPr>
          <w:spacing w:val="40"/>
        </w:rPr>
        <w:t> </w:t>
      </w:r>
      <w:r>
        <w:rPr/>
        <w:t>we</w:t>
      </w:r>
      <w:r>
        <w:rPr>
          <w:spacing w:val="40"/>
        </w:rPr>
        <w:t> </w:t>
      </w:r>
      <w:r>
        <w:rPr/>
        <w:t>note</w:t>
      </w:r>
      <w:r>
        <w:rPr>
          <w:spacing w:val="40"/>
        </w:rPr>
        <w:t> </w:t>
      </w:r>
      <w:r>
        <w:rPr/>
        <w:t>the</w:t>
      </w:r>
      <w:r>
        <w:rPr>
          <w:spacing w:val="40"/>
        </w:rPr>
        <w:t> </w:t>
      </w:r>
      <w:r>
        <w:rPr/>
        <w:t>combination</w:t>
      </w:r>
      <w:r>
        <w:rPr>
          <w:spacing w:val="40"/>
        </w:rPr>
        <w:t> </w:t>
      </w:r>
      <w:r>
        <w:rPr/>
        <w:t>of ruminating</w:t>
      </w:r>
      <w:r>
        <w:rPr>
          <w:spacing w:val="35"/>
        </w:rPr>
        <w:t> </w:t>
      </w:r>
      <w:r>
        <w:rPr/>
        <w:t>self-reproach</w:t>
      </w:r>
      <w:r>
        <w:rPr>
          <w:spacing w:val="35"/>
        </w:rPr>
        <w:t> </w:t>
      </w:r>
      <w:r>
        <w:rPr/>
        <w:t>with,</w:t>
      </w:r>
      <w:r>
        <w:rPr>
          <w:spacing w:val="34"/>
        </w:rPr>
        <w:t> </w:t>
      </w:r>
      <w:r>
        <w:rPr/>
        <w:t>on</w:t>
      </w:r>
      <w:r>
        <w:rPr>
          <w:spacing w:val="34"/>
        </w:rPr>
        <w:t> </w:t>
      </w:r>
      <w:r>
        <w:rPr/>
        <w:t>the</w:t>
      </w:r>
      <w:r>
        <w:rPr>
          <w:spacing w:val="35"/>
        </w:rPr>
        <w:t> </w:t>
      </w:r>
      <w:r>
        <w:rPr/>
        <w:t>one</w:t>
      </w:r>
      <w:r>
        <w:rPr>
          <w:spacing w:val="35"/>
        </w:rPr>
        <w:t> </w:t>
      </w:r>
      <w:r>
        <w:rPr/>
        <w:t>hand,</w:t>
      </w:r>
      <w:r>
        <w:rPr>
          <w:spacing w:val="35"/>
        </w:rPr>
        <w:t> </w:t>
      </w:r>
      <w:r>
        <w:rPr/>
        <w:t>blame</w:t>
      </w:r>
      <w:r>
        <w:rPr>
          <w:spacing w:val="35"/>
        </w:rPr>
        <w:t> </w:t>
      </w:r>
      <w:r>
        <w:rPr/>
        <w:t>directed</w:t>
      </w:r>
      <w:r>
        <w:rPr>
          <w:spacing w:val="37"/>
        </w:rPr>
        <w:t> </w:t>
      </w:r>
      <w:r>
        <w:rPr/>
        <w:t>at</w:t>
      </w:r>
      <w:r>
        <w:rPr>
          <w:spacing w:val="35"/>
        </w:rPr>
        <w:t> </w:t>
      </w:r>
      <w:r>
        <w:rPr/>
        <w:t>third</w:t>
      </w:r>
      <w:r>
        <w:rPr>
          <w:spacing w:val="35"/>
        </w:rPr>
        <w:t> </w:t>
      </w:r>
      <w:r>
        <w:rPr/>
        <w:t>parties</w:t>
      </w:r>
      <w:r>
        <w:rPr>
          <w:spacing w:val="35"/>
        </w:rPr>
        <w:t> </w:t>
      </w:r>
      <w:r>
        <w:rPr/>
        <w:t>(his</w:t>
      </w:r>
      <w:r>
        <w:rPr>
          <w:spacing w:val="38"/>
        </w:rPr>
        <w:t> </w:t>
      </w:r>
      <w:r>
        <w:rPr/>
        <w:t>children and the hospital) and, on the other, a total absence of criticism or resentment directed towards</w:t>
      </w:r>
      <w:r>
        <w:rPr>
          <w:spacing w:val="40"/>
        </w:rPr>
        <w:t> </w:t>
      </w:r>
      <w:r>
        <w:rPr/>
        <w:t>his wife. Despite his account of the many ways in which she had frustrated and disappointed him, he insists on regarding her as having been a perfect wife. The case illustrates vividly</w:t>
      </w:r>
      <w:r>
        <w:rPr>
          <w:spacing w:val="40"/>
        </w:rPr>
        <w:t> </w:t>
      </w:r>
      <w:r>
        <w:rPr/>
        <w:t>Freud's</w:t>
      </w:r>
      <w:r>
        <w:rPr>
          <w:spacing w:val="40"/>
        </w:rPr>
        <w:t> </w:t>
      </w:r>
      <w:r>
        <w:rPr/>
        <w:t>contention</w:t>
      </w:r>
      <w:r>
        <w:rPr>
          <w:spacing w:val="40"/>
        </w:rPr>
        <w:t> </w:t>
      </w:r>
      <w:r>
        <w:rPr/>
        <w:t>that</w:t>
      </w:r>
      <w:r>
        <w:rPr>
          <w:spacing w:val="40"/>
        </w:rPr>
        <w:t> </w:t>
      </w:r>
      <w:r>
        <w:rPr/>
        <w:t>the</w:t>
      </w:r>
      <w:r>
        <w:rPr>
          <w:spacing w:val="40"/>
        </w:rPr>
        <w:t> </w:t>
      </w:r>
      <w:r>
        <w:rPr/>
        <w:t>criticisms</w:t>
      </w:r>
      <w:r>
        <w:rPr>
          <w:spacing w:val="40"/>
        </w:rPr>
        <w:t> </w:t>
      </w:r>
      <w:r>
        <w:rPr/>
        <w:t>that</w:t>
      </w:r>
      <w:r>
        <w:rPr>
          <w:spacing w:val="40"/>
        </w:rPr>
        <w:t> </w:t>
      </w:r>
      <w:r>
        <w:rPr/>
        <w:t>a</w:t>
      </w:r>
      <w:r>
        <w:rPr>
          <w:spacing w:val="40"/>
        </w:rPr>
        <w:t> </w:t>
      </w:r>
      <w:r>
        <w:rPr/>
        <w:t>depressed</w:t>
      </w:r>
      <w:r>
        <w:rPr>
          <w:spacing w:val="40"/>
        </w:rPr>
        <w:t> </w:t>
      </w:r>
      <w:r>
        <w:rPr/>
        <w:t>person</w:t>
      </w:r>
      <w:r>
        <w:rPr>
          <w:spacing w:val="40"/>
        </w:rPr>
        <w:t> </w:t>
      </w:r>
      <w:r>
        <w:rPr/>
        <w:t>is</w:t>
      </w:r>
      <w:r>
        <w:rPr>
          <w:spacing w:val="40"/>
        </w:rPr>
        <w:t> </w:t>
      </w:r>
      <w:r>
        <w:rPr/>
        <w:t>directing</w:t>
      </w:r>
      <w:r>
        <w:rPr>
          <w:spacing w:val="40"/>
        </w:rPr>
        <w:t> </w:t>
      </w:r>
      <w:r>
        <w:rPr/>
        <w:t>towards</w:t>
      </w:r>
      <w:r>
        <w:rPr>
          <w:spacing w:val="40"/>
        </w:rPr>
        <w:t> </w:t>
      </w:r>
      <w:r>
        <w:rPr/>
        <w:t>himself often apply not so much to the bereaved as to the lost person. It illustrates also how, whenever persistent anger or self-reproach occur, they are apt to be found together--an association</w:t>
      </w:r>
      <w:r>
        <w:rPr>
          <w:spacing w:val="80"/>
        </w:rPr>
        <w:t> </w:t>
      </w:r>
      <w:r>
        <w:rPr/>
        <w:t>reported by Parkes ( 1965) as statistically significant in his series of cases.</w:t>
      </w:r>
    </w:p>
    <w:p>
      <w:pPr>
        <w:pStyle w:val="BodyText"/>
        <w:spacing w:before="3"/>
      </w:pPr>
    </w:p>
    <w:p>
      <w:pPr>
        <w:pStyle w:val="BodyText"/>
        <w:spacing w:before="1"/>
        <w:ind w:left="152"/>
      </w:pPr>
      <w:r>
        <w:rPr/>
        <w:t>-</w:t>
      </w:r>
      <w:r>
        <w:rPr>
          <w:spacing w:val="-4"/>
        </w:rPr>
        <w:t>146-</w:t>
      </w:r>
    </w:p>
    <w:p>
      <w:pPr>
        <w:pStyle w:val="BodyText"/>
        <w:spacing w:before="3"/>
        <w:rPr>
          <w:sz w:val="23"/>
        </w:rPr>
      </w:pPr>
    </w:p>
    <w:p>
      <w:pPr>
        <w:pStyle w:val="BodyText"/>
        <w:spacing w:line="247" w:lineRule="auto"/>
        <w:ind w:left="152" w:right="787"/>
        <w:jc w:val="both"/>
      </w:pPr>
      <w:r>
        <w:rPr/>
        <w:t>Although much self-reproach is found to be reproach elicited by the lost person and redirected towards</w:t>
      </w:r>
      <w:r>
        <w:rPr>
          <w:spacing w:val="35"/>
        </w:rPr>
        <w:t> </w:t>
      </w:r>
      <w:r>
        <w:rPr/>
        <w:t>the</w:t>
      </w:r>
      <w:r>
        <w:rPr>
          <w:spacing w:val="37"/>
        </w:rPr>
        <w:t> </w:t>
      </w:r>
      <w:r>
        <w:rPr/>
        <w:t>self</w:t>
      </w:r>
      <w:r>
        <w:rPr>
          <w:spacing w:val="35"/>
        </w:rPr>
        <w:t> </w:t>
      </w:r>
      <w:r>
        <w:rPr/>
        <w:t>and</w:t>
      </w:r>
      <w:r>
        <w:rPr>
          <w:spacing w:val="36"/>
        </w:rPr>
        <w:t> </w:t>
      </w:r>
      <w:r>
        <w:rPr/>
        <w:t>third</w:t>
      </w:r>
      <w:r>
        <w:rPr>
          <w:spacing w:val="36"/>
        </w:rPr>
        <w:t> </w:t>
      </w:r>
      <w:r>
        <w:rPr/>
        <w:t>parties,</w:t>
      </w:r>
      <w:r>
        <w:rPr>
          <w:spacing w:val="36"/>
        </w:rPr>
        <w:t> </w:t>
      </w:r>
      <w:r>
        <w:rPr/>
        <w:t>there</w:t>
      </w:r>
      <w:r>
        <w:rPr>
          <w:spacing w:val="36"/>
        </w:rPr>
        <w:t> </w:t>
      </w:r>
      <w:r>
        <w:rPr/>
        <w:t>are</w:t>
      </w:r>
      <w:r>
        <w:rPr>
          <w:spacing w:val="35"/>
        </w:rPr>
        <w:t> </w:t>
      </w:r>
      <w:r>
        <w:rPr/>
        <w:t>also</w:t>
      </w:r>
      <w:r>
        <w:rPr>
          <w:spacing w:val="36"/>
        </w:rPr>
        <w:t> </w:t>
      </w:r>
      <w:r>
        <w:rPr/>
        <w:t>conditions</w:t>
      </w:r>
      <w:r>
        <w:rPr>
          <w:spacing w:val="35"/>
        </w:rPr>
        <w:t> </w:t>
      </w:r>
      <w:r>
        <w:rPr/>
        <w:t>in</w:t>
      </w:r>
      <w:r>
        <w:rPr>
          <w:spacing w:val="36"/>
        </w:rPr>
        <w:t> </w:t>
      </w:r>
      <w:r>
        <w:rPr/>
        <w:t>which</w:t>
      </w:r>
      <w:r>
        <w:rPr>
          <w:spacing w:val="36"/>
        </w:rPr>
        <w:t> </w:t>
      </w:r>
      <w:r>
        <w:rPr/>
        <w:t>the</w:t>
      </w:r>
      <w:r>
        <w:rPr>
          <w:spacing w:val="34"/>
        </w:rPr>
        <w:t> </w:t>
      </w:r>
      <w:r>
        <w:rPr/>
        <w:t>self-reproach</w:t>
      </w:r>
      <w:r>
        <w:rPr>
          <w:spacing w:val="35"/>
        </w:rPr>
        <w:t> </w:t>
      </w:r>
      <w:r>
        <w:rPr/>
        <w:t>is,</w:t>
      </w:r>
      <w:r>
        <w:rPr>
          <w:spacing w:val="35"/>
        </w:rPr>
        <w:t> </w:t>
      </w:r>
      <w:r>
        <w:rPr/>
        <w:t>at</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least in some degree, appropriately directed at the self but fastens on some trifling deficiency instead of on one or</w:t>
      </w:r>
      <w:r>
        <w:rPr>
          <w:spacing w:val="19"/>
        </w:rPr>
        <w:t> </w:t>
      </w:r>
      <w:r>
        <w:rPr/>
        <w:t>more real events wherein the bereaved may</w:t>
      </w:r>
      <w:r>
        <w:rPr>
          <w:spacing w:val="19"/>
        </w:rPr>
        <w:t> </w:t>
      </w:r>
      <w:r>
        <w:rPr/>
        <w:t>have been genuinely at fault.</w:t>
      </w:r>
    </w:p>
    <w:p>
      <w:pPr>
        <w:pStyle w:val="BodyText"/>
        <w:spacing w:before="8"/>
      </w:pPr>
    </w:p>
    <w:p>
      <w:pPr>
        <w:pStyle w:val="BodyText"/>
        <w:spacing w:line="247" w:lineRule="auto" w:before="1"/>
        <w:ind w:left="152" w:right="787"/>
        <w:jc w:val="both"/>
      </w:pPr>
      <w:r>
        <w:rPr/>
        <w:t>Whereas</w:t>
      </w:r>
      <w:r>
        <w:rPr>
          <w:spacing w:val="40"/>
        </w:rPr>
        <w:t> </w:t>
      </w:r>
      <w:r>
        <w:rPr/>
        <w:t>self-reproach,</w:t>
      </w:r>
      <w:r>
        <w:rPr>
          <w:spacing w:val="40"/>
        </w:rPr>
        <w:t> </w:t>
      </w:r>
      <w:r>
        <w:rPr/>
        <w:t>as</w:t>
      </w:r>
      <w:r>
        <w:rPr>
          <w:spacing w:val="40"/>
        </w:rPr>
        <w:t> </w:t>
      </w:r>
      <w:r>
        <w:rPr/>
        <w:t>often</w:t>
      </w:r>
      <w:r>
        <w:rPr>
          <w:spacing w:val="40"/>
        </w:rPr>
        <w:t> </w:t>
      </w:r>
      <w:r>
        <w:rPr/>
        <w:t>as</w:t>
      </w:r>
      <w:r>
        <w:rPr>
          <w:spacing w:val="40"/>
        </w:rPr>
        <w:t> </w:t>
      </w:r>
      <w:r>
        <w:rPr/>
        <w:t>not</w:t>
      </w:r>
      <w:r>
        <w:rPr>
          <w:spacing w:val="40"/>
        </w:rPr>
        <w:t> </w:t>
      </w:r>
      <w:r>
        <w:rPr/>
        <w:t>associated</w:t>
      </w:r>
      <w:r>
        <w:rPr>
          <w:spacing w:val="40"/>
        </w:rPr>
        <w:t> </w:t>
      </w:r>
      <w:r>
        <w:rPr/>
        <w:t>with</w:t>
      </w:r>
      <w:r>
        <w:rPr>
          <w:spacing w:val="40"/>
        </w:rPr>
        <w:t> </w:t>
      </w:r>
      <w:r>
        <w:rPr/>
        <w:t>reproachful</w:t>
      </w:r>
      <w:r>
        <w:rPr>
          <w:spacing w:val="40"/>
        </w:rPr>
        <w:t> </w:t>
      </w:r>
      <w:r>
        <w:rPr/>
        <w:t>anger</w:t>
      </w:r>
      <w:r>
        <w:rPr>
          <w:spacing w:val="40"/>
        </w:rPr>
        <w:t> </w:t>
      </w:r>
      <w:r>
        <w:rPr/>
        <w:t>directed</w:t>
      </w:r>
      <w:r>
        <w:rPr>
          <w:spacing w:val="40"/>
        </w:rPr>
        <w:t> </w:t>
      </w:r>
      <w:r>
        <w:rPr/>
        <w:t>at</w:t>
      </w:r>
      <w:r>
        <w:rPr>
          <w:spacing w:val="40"/>
        </w:rPr>
        <w:t> </w:t>
      </w:r>
      <w:r>
        <w:rPr/>
        <w:t>third paries, is a feature of all the more severe cases of chronic mourning, there are also cases in</w:t>
      </w:r>
      <w:r>
        <w:rPr>
          <w:spacing w:val="40"/>
        </w:rPr>
        <w:t> </w:t>
      </w:r>
      <w:r>
        <w:rPr/>
        <w:t>which neither is prominent. For example, amongst the sixteen chronically depressed widows</w:t>
      </w:r>
      <w:r>
        <w:rPr>
          <w:spacing w:val="80"/>
        </w:rPr>
        <w:t> </w:t>
      </w:r>
      <w:r>
        <w:rPr/>
        <w:t>and</w:t>
      </w:r>
      <w:r>
        <w:rPr>
          <w:spacing w:val="32"/>
        </w:rPr>
        <w:t> </w:t>
      </w:r>
      <w:r>
        <w:rPr/>
        <w:t>widowers</w:t>
      </w:r>
      <w:r>
        <w:rPr>
          <w:spacing w:val="32"/>
        </w:rPr>
        <w:t> </w:t>
      </w:r>
      <w:r>
        <w:rPr/>
        <w:t>described</w:t>
      </w:r>
      <w:r>
        <w:rPr>
          <w:spacing w:val="33"/>
        </w:rPr>
        <w:t> </w:t>
      </w:r>
      <w:r>
        <w:rPr/>
        <w:t>by</w:t>
      </w:r>
      <w:r>
        <w:rPr>
          <w:spacing w:val="35"/>
        </w:rPr>
        <w:t> </w:t>
      </w:r>
      <w:r>
        <w:rPr/>
        <w:t>Clayton</w:t>
      </w:r>
      <w:r>
        <w:rPr>
          <w:spacing w:val="32"/>
        </w:rPr>
        <w:t> </w:t>
      </w:r>
      <w:r>
        <w:rPr/>
        <w:t>and</w:t>
      </w:r>
      <w:r>
        <w:rPr>
          <w:spacing w:val="32"/>
        </w:rPr>
        <w:t> </w:t>
      </w:r>
      <w:r>
        <w:rPr/>
        <w:t>her</w:t>
      </w:r>
      <w:r>
        <w:rPr>
          <w:spacing w:val="32"/>
        </w:rPr>
        <w:t> </w:t>
      </w:r>
      <w:r>
        <w:rPr/>
        <w:t>colleagues,</w:t>
      </w:r>
      <w:r>
        <w:rPr>
          <w:spacing w:val="32"/>
        </w:rPr>
        <w:t> </w:t>
      </w:r>
      <w:r>
        <w:rPr/>
        <w:t>guilt</w:t>
      </w:r>
      <w:r>
        <w:rPr>
          <w:spacing w:val="31"/>
        </w:rPr>
        <w:t> </w:t>
      </w:r>
      <w:r>
        <w:rPr/>
        <w:t>was</w:t>
      </w:r>
      <w:r>
        <w:rPr>
          <w:spacing w:val="32"/>
        </w:rPr>
        <w:t> </w:t>
      </w:r>
      <w:r>
        <w:rPr/>
        <w:t>said</w:t>
      </w:r>
      <w:r>
        <w:rPr>
          <w:spacing w:val="32"/>
        </w:rPr>
        <w:t> </w:t>
      </w:r>
      <w:r>
        <w:rPr/>
        <w:t>to</w:t>
      </w:r>
      <w:r>
        <w:rPr>
          <w:spacing w:val="32"/>
        </w:rPr>
        <w:t> </w:t>
      </w:r>
      <w:r>
        <w:rPr/>
        <w:t>be</w:t>
      </w:r>
      <w:r>
        <w:rPr>
          <w:spacing w:val="29"/>
        </w:rPr>
        <w:t> </w:t>
      </w:r>
      <w:r>
        <w:rPr/>
        <w:t>present</w:t>
      </w:r>
      <w:r>
        <w:rPr>
          <w:spacing w:val="32"/>
        </w:rPr>
        <w:t> </w:t>
      </w:r>
      <w:r>
        <w:rPr/>
        <w:t>in</w:t>
      </w:r>
      <w:r>
        <w:rPr>
          <w:spacing w:val="32"/>
        </w:rPr>
        <w:t> </w:t>
      </w:r>
      <w:r>
        <w:rPr/>
        <w:t>only two, a feeling of worthlessness in only six, and a tendency to blame someone for the death in only eight ( Bornstein</w:t>
      </w:r>
      <w:r>
        <w:rPr>
          <w:i/>
        </w:rPr>
        <w:t>et al</w:t>
      </w:r>
      <w:r>
        <w:rPr/>
        <w:t>, 1973). It is, however, not improbable that those findings are due in part</w:t>
      </w:r>
      <w:r>
        <w:rPr>
          <w:spacing w:val="31"/>
        </w:rPr>
        <w:t> </w:t>
      </w:r>
      <w:r>
        <w:rPr/>
        <w:t>to</w:t>
      </w:r>
      <w:r>
        <w:rPr>
          <w:spacing w:val="31"/>
        </w:rPr>
        <w:t> </w:t>
      </w:r>
      <w:r>
        <w:rPr/>
        <w:t>these</w:t>
      </w:r>
      <w:r>
        <w:rPr>
          <w:spacing w:val="31"/>
        </w:rPr>
        <w:t> </w:t>
      </w:r>
      <w:r>
        <w:rPr/>
        <w:t>researchers</w:t>
      </w:r>
      <w:r>
        <w:rPr>
          <w:spacing w:val="31"/>
        </w:rPr>
        <w:t> </w:t>
      </w:r>
      <w:r>
        <w:rPr/>
        <w:t>having</w:t>
      </w:r>
      <w:r>
        <w:rPr>
          <w:spacing w:val="31"/>
        </w:rPr>
        <w:t> </w:t>
      </w:r>
      <w:r>
        <w:rPr/>
        <w:t>relied</w:t>
      </w:r>
      <w:r>
        <w:rPr>
          <w:spacing w:val="31"/>
        </w:rPr>
        <w:t> </w:t>
      </w:r>
      <w:r>
        <w:rPr/>
        <w:t>on</w:t>
      </w:r>
      <w:r>
        <w:rPr>
          <w:spacing w:val="31"/>
        </w:rPr>
        <w:t> </w:t>
      </w:r>
      <w:r>
        <w:rPr/>
        <w:t>a</w:t>
      </w:r>
      <w:r>
        <w:rPr>
          <w:spacing w:val="31"/>
        </w:rPr>
        <w:t> </w:t>
      </w:r>
      <w:r>
        <w:rPr/>
        <w:t>single</w:t>
      </w:r>
      <w:r>
        <w:rPr>
          <w:spacing w:val="31"/>
        </w:rPr>
        <w:t> </w:t>
      </w:r>
      <w:r>
        <w:rPr/>
        <w:t>interview</w:t>
      </w:r>
      <w:r>
        <w:rPr>
          <w:spacing w:val="33"/>
        </w:rPr>
        <w:t> </w:t>
      </w:r>
      <w:r>
        <w:rPr/>
        <w:t>of</w:t>
      </w:r>
      <w:r>
        <w:rPr>
          <w:spacing w:val="31"/>
        </w:rPr>
        <w:t> </w:t>
      </w:r>
      <w:r>
        <w:rPr/>
        <w:t>only</w:t>
      </w:r>
      <w:r>
        <w:rPr>
          <w:spacing w:val="32"/>
        </w:rPr>
        <w:t> </w:t>
      </w:r>
      <w:r>
        <w:rPr/>
        <w:t>one</w:t>
      </w:r>
      <w:r>
        <w:rPr>
          <w:spacing w:val="31"/>
        </w:rPr>
        <w:t> </w:t>
      </w:r>
      <w:r>
        <w:rPr/>
        <w:t>hour's</w:t>
      </w:r>
      <w:r>
        <w:rPr>
          <w:spacing w:val="31"/>
        </w:rPr>
        <w:t> </w:t>
      </w:r>
      <w:r>
        <w:rPr/>
        <w:t>duration</w:t>
      </w:r>
      <w:r>
        <w:rPr>
          <w:spacing w:val="32"/>
        </w:rPr>
        <w:t> </w:t>
      </w:r>
      <w:r>
        <w:rPr/>
        <w:t>and that longer or repeated interviews would have yielded a higher incidence of cases showing</w:t>
      </w:r>
      <w:r>
        <w:rPr>
          <w:spacing w:val="40"/>
        </w:rPr>
        <w:t> </w:t>
      </w:r>
      <w:r>
        <w:rPr/>
        <w:t>anger, guilt or a sense of worthlessness.</w:t>
      </w:r>
    </w:p>
    <w:p>
      <w:pPr>
        <w:pStyle w:val="BodyText"/>
        <w:spacing w:before="3"/>
      </w:pPr>
    </w:p>
    <w:p>
      <w:pPr>
        <w:spacing w:before="0"/>
        <w:ind w:left="152" w:right="0" w:firstLine="0"/>
        <w:jc w:val="left"/>
        <w:rPr>
          <w:b/>
          <w:sz w:val="22"/>
        </w:rPr>
      </w:pPr>
      <w:r>
        <w:rPr>
          <w:b/>
          <w:sz w:val="22"/>
        </w:rPr>
        <w:t>Features</w:t>
      </w:r>
      <w:r>
        <w:rPr>
          <w:b/>
          <w:spacing w:val="10"/>
          <w:sz w:val="22"/>
        </w:rPr>
        <w:t> </w:t>
      </w:r>
      <w:r>
        <w:rPr>
          <w:b/>
          <w:sz w:val="22"/>
        </w:rPr>
        <w:t>of</w:t>
      </w:r>
      <w:r>
        <w:rPr>
          <w:b/>
          <w:spacing w:val="12"/>
          <w:sz w:val="22"/>
        </w:rPr>
        <w:t> </w:t>
      </w:r>
      <w:r>
        <w:rPr>
          <w:b/>
          <w:sz w:val="22"/>
        </w:rPr>
        <w:t>Response</w:t>
      </w:r>
      <w:r>
        <w:rPr>
          <w:b/>
          <w:spacing w:val="11"/>
          <w:sz w:val="22"/>
        </w:rPr>
        <w:t> </w:t>
      </w:r>
      <w:r>
        <w:rPr>
          <w:b/>
          <w:sz w:val="22"/>
        </w:rPr>
        <w:t>Predictive</w:t>
      </w:r>
      <w:r>
        <w:rPr>
          <w:b/>
          <w:spacing w:val="11"/>
          <w:sz w:val="22"/>
        </w:rPr>
        <w:t> </w:t>
      </w:r>
      <w:r>
        <w:rPr>
          <w:b/>
          <w:sz w:val="22"/>
        </w:rPr>
        <w:t>of</w:t>
      </w:r>
      <w:r>
        <w:rPr>
          <w:b/>
          <w:spacing w:val="12"/>
          <w:sz w:val="22"/>
        </w:rPr>
        <w:t> </w:t>
      </w:r>
      <w:r>
        <w:rPr>
          <w:b/>
          <w:sz w:val="22"/>
        </w:rPr>
        <w:t>Chronic</w:t>
      </w:r>
      <w:r>
        <w:rPr>
          <w:b/>
          <w:spacing w:val="10"/>
          <w:sz w:val="22"/>
        </w:rPr>
        <w:t> </w:t>
      </w:r>
      <w:r>
        <w:rPr>
          <w:b/>
          <w:spacing w:val="-2"/>
          <w:sz w:val="22"/>
        </w:rPr>
        <w:t>Mourning</w:t>
      </w:r>
    </w:p>
    <w:p>
      <w:pPr>
        <w:pStyle w:val="BodyText"/>
        <w:spacing w:before="4"/>
        <w:rPr>
          <w:b/>
          <w:sz w:val="23"/>
        </w:rPr>
      </w:pPr>
    </w:p>
    <w:p>
      <w:pPr>
        <w:pStyle w:val="BodyText"/>
        <w:spacing w:line="247" w:lineRule="auto" w:before="1"/>
        <w:ind w:left="152" w:right="787"/>
        <w:jc w:val="both"/>
      </w:pPr>
      <w:r>
        <w:rPr/>
        <w:t>As already stated, Parkes ( 1970a) found that a few individuals who subsequently develop chronic mourning show little or no response during the weeks immediately after their loss. In some</w:t>
      </w:r>
      <w:r>
        <w:rPr>
          <w:spacing w:val="33"/>
        </w:rPr>
        <w:t> </w:t>
      </w:r>
      <w:r>
        <w:rPr/>
        <w:t>this</w:t>
      </w:r>
      <w:r>
        <w:rPr>
          <w:spacing w:val="33"/>
        </w:rPr>
        <w:t> </w:t>
      </w:r>
      <w:r>
        <w:rPr/>
        <w:t>lull</w:t>
      </w:r>
      <w:r>
        <w:rPr>
          <w:spacing w:val="34"/>
        </w:rPr>
        <w:t> </w:t>
      </w:r>
      <w:r>
        <w:rPr/>
        <w:t>is</w:t>
      </w:r>
      <w:r>
        <w:rPr>
          <w:spacing w:val="34"/>
        </w:rPr>
        <w:t> </w:t>
      </w:r>
      <w:r>
        <w:rPr/>
        <w:t>an</w:t>
      </w:r>
      <w:r>
        <w:rPr>
          <w:spacing w:val="33"/>
        </w:rPr>
        <w:t> </w:t>
      </w:r>
      <w:r>
        <w:rPr/>
        <w:t>extension</w:t>
      </w:r>
      <w:r>
        <w:rPr>
          <w:spacing w:val="33"/>
        </w:rPr>
        <w:t> </w:t>
      </w:r>
      <w:r>
        <w:rPr/>
        <w:t>of</w:t>
      </w:r>
      <w:r>
        <w:rPr>
          <w:spacing w:val="33"/>
        </w:rPr>
        <w:t> </w:t>
      </w:r>
      <w:r>
        <w:rPr/>
        <w:t>the</w:t>
      </w:r>
      <w:r>
        <w:rPr>
          <w:spacing w:val="33"/>
        </w:rPr>
        <w:t> </w:t>
      </w:r>
      <w:r>
        <w:rPr/>
        <w:t>phase</w:t>
      </w:r>
      <w:r>
        <w:rPr>
          <w:spacing w:val="31"/>
        </w:rPr>
        <w:t> </w:t>
      </w:r>
      <w:r>
        <w:rPr/>
        <w:t>of</w:t>
      </w:r>
      <w:r>
        <w:rPr>
          <w:spacing w:val="33"/>
        </w:rPr>
        <w:t> </w:t>
      </w:r>
      <w:r>
        <w:rPr/>
        <w:t>numbing</w:t>
      </w:r>
      <w:r>
        <w:rPr>
          <w:spacing w:val="33"/>
        </w:rPr>
        <w:t> </w:t>
      </w:r>
      <w:r>
        <w:rPr/>
        <w:t>beyond</w:t>
      </w:r>
      <w:r>
        <w:rPr>
          <w:spacing w:val="33"/>
        </w:rPr>
        <w:t> </w:t>
      </w:r>
      <w:r>
        <w:rPr/>
        <w:t>a</w:t>
      </w:r>
      <w:r>
        <w:rPr>
          <w:spacing w:val="33"/>
        </w:rPr>
        <w:t> </w:t>
      </w:r>
      <w:r>
        <w:rPr/>
        <w:t>few</w:t>
      </w:r>
      <w:r>
        <w:rPr>
          <w:spacing w:val="34"/>
        </w:rPr>
        <w:t> </w:t>
      </w:r>
      <w:r>
        <w:rPr/>
        <w:t>days;</w:t>
      </w:r>
      <w:r>
        <w:rPr>
          <w:spacing w:val="33"/>
        </w:rPr>
        <w:t> </w:t>
      </w:r>
      <w:r>
        <w:rPr/>
        <w:t>others</w:t>
      </w:r>
      <w:r>
        <w:rPr>
          <w:spacing w:val="33"/>
        </w:rPr>
        <w:t> </w:t>
      </w:r>
      <w:r>
        <w:rPr/>
        <w:t>seem</w:t>
      </w:r>
      <w:r>
        <w:rPr>
          <w:spacing w:val="31"/>
        </w:rPr>
        <w:t> </w:t>
      </w:r>
      <w:r>
        <w:rPr/>
        <w:t>not even to experience numbing. When mourning starts, which it is likely to do within a month or two, it may be abrupt. It is also likely to be more intense and disrupting than in healthy </w:t>
      </w:r>
      <w:r>
        <w:rPr>
          <w:spacing w:val="-2"/>
        </w:rPr>
        <w:t>mourning.</w:t>
      </w:r>
    </w:p>
    <w:p>
      <w:pPr>
        <w:pStyle w:val="BodyText"/>
        <w:spacing w:before="5"/>
      </w:pPr>
    </w:p>
    <w:p>
      <w:pPr>
        <w:pStyle w:val="BodyText"/>
        <w:spacing w:line="247" w:lineRule="auto"/>
        <w:ind w:left="152" w:right="785"/>
        <w:jc w:val="both"/>
      </w:pPr>
      <w:r>
        <w:rPr/>
        <w:t>An example of this sequence, given by Parkes, is that of a London widow, Mrs X, who</w:t>
      </w:r>
      <w:r>
        <w:rPr>
          <w:spacing w:val="40"/>
        </w:rPr>
        <w:t> </w:t>
      </w:r>
      <w:r>
        <w:rPr/>
        <w:t>described how, on being told of her husband's death, she had remained calm and had 'felt</w:t>
      </w:r>
      <w:r>
        <w:rPr>
          <w:spacing w:val="40"/>
        </w:rPr>
        <w:t> </w:t>
      </w:r>
      <w:r>
        <w:rPr/>
        <w:t>nothing at all'--and how she had therefore been surprised later to find herself crying. She had consciously avoided her feelings, she said, because she feared she would be overcome or go insane. For three weeks she continued controlled and relatively composed, until finally she</w:t>
      </w:r>
      <w:r>
        <w:rPr>
          <w:spacing w:val="40"/>
        </w:rPr>
        <w:t> </w:t>
      </w:r>
      <w:r>
        <w:rPr/>
        <w:t>broke</w:t>
      </w:r>
      <w:r>
        <w:rPr>
          <w:spacing w:val="23"/>
        </w:rPr>
        <w:t> </w:t>
      </w:r>
      <w:r>
        <w:rPr/>
        <w:t>down</w:t>
      </w:r>
      <w:r>
        <w:rPr>
          <w:spacing w:val="24"/>
        </w:rPr>
        <w:t> </w:t>
      </w:r>
      <w:r>
        <w:rPr/>
        <w:t>in</w:t>
      </w:r>
      <w:r>
        <w:rPr>
          <w:spacing w:val="24"/>
        </w:rPr>
        <w:t> </w:t>
      </w:r>
      <w:r>
        <w:rPr/>
        <w:t>the</w:t>
      </w:r>
      <w:r>
        <w:rPr>
          <w:spacing w:val="22"/>
        </w:rPr>
        <w:t> </w:t>
      </w:r>
      <w:r>
        <w:rPr/>
        <w:t>street</w:t>
      </w:r>
      <w:r>
        <w:rPr>
          <w:spacing w:val="23"/>
        </w:rPr>
        <w:t> </w:t>
      </w:r>
      <w:r>
        <w:rPr/>
        <w:t>and</w:t>
      </w:r>
      <w:r>
        <w:rPr>
          <w:spacing w:val="22"/>
        </w:rPr>
        <w:t> </w:t>
      </w:r>
      <w:r>
        <w:rPr/>
        <w:t>wept.</w:t>
      </w:r>
      <w:r>
        <w:rPr>
          <w:spacing w:val="24"/>
        </w:rPr>
        <w:t> </w:t>
      </w:r>
      <w:r>
        <w:rPr/>
        <w:t>Reflecting</w:t>
      </w:r>
      <w:r>
        <w:rPr>
          <w:spacing w:val="23"/>
        </w:rPr>
        <w:t> </w:t>
      </w:r>
      <w:r>
        <w:rPr/>
        <w:t>on</w:t>
      </w:r>
      <w:r>
        <w:rPr>
          <w:spacing w:val="23"/>
        </w:rPr>
        <w:t> </w:t>
      </w:r>
      <w:r>
        <w:rPr/>
        <w:t>those</w:t>
      </w:r>
      <w:r>
        <w:rPr>
          <w:spacing w:val="23"/>
        </w:rPr>
        <w:t> </w:t>
      </w:r>
      <w:r>
        <w:rPr/>
        <w:t>three</w:t>
      </w:r>
      <w:r>
        <w:rPr>
          <w:spacing w:val="24"/>
        </w:rPr>
        <w:t> </w:t>
      </w:r>
      <w:r>
        <w:rPr/>
        <w:t>weeks,</w:t>
      </w:r>
      <w:r>
        <w:rPr>
          <w:spacing w:val="22"/>
        </w:rPr>
        <w:t> </w:t>
      </w:r>
      <w:r>
        <w:rPr/>
        <w:t>she</w:t>
      </w:r>
      <w:r>
        <w:rPr>
          <w:spacing w:val="23"/>
        </w:rPr>
        <w:t> </w:t>
      </w:r>
      <w:r>
        <w:rPr/>
        <w:t>later</w:t>
      </w:r>
      <w:r>
        <w:rPr>
          <w:spacing w:val="23"/>
        </w:rPr>
        <w:t> </w:t>
      </w:r>
      <w:r>
        <w:rPr/>
        <w:t>described</w:t>
      </w:r>
      <w:r>
        <w:rPr>
          <w:spacing w:val="24"/>
        </w:rPr>
        <w:t> </w:t>
      </w:r>
      <w:r>
        <w:rPr/>
        <w:t>them as having been like 'walking on the edge of a black pit'.</w:t>
      </w:r>
    </w:p>
    <w:p>
      <w:pPr>
        <w:pStyle w:val="BodyText"/>
        <w:spacing w:before="3"/>
      </w:pPr>
    </w:p>
    <w:p>
      <w:pPr>
        <w:pStyle w:val="BodyText"/>
        <w:spacing w:line="247" w:lineRule="auto" w:before="1"/>
        <w:ind w:left="152" w:right="788"/>
        <w:jc w:val="both"/>
      </w:pPr>
      <w:r>
        <w:rPr/>
        <w:t>In the Harvard study it was found that those widows and widowers who were doing badly at follow-up two or three years after the loss were likely, during the interviews at three and six weeks, already to</w:t>
      </w:r>
    </w:p>
    <w:p>
      <w:pPr>
        <w:pStyle w:val="BodyText"/>
        <w:spacing w:before="8"/>
      </w:pPr>
    </w:p>
    <w:p>
      <w:pPr>
        <w:pStyle w:val="BodyText"/>
        <w:ind w:left="152"/>
      </w:pPr>
      <w:r>
        <w:rPr/>
        <w:t>-</w:t>
      </w:r>
      <w:r>
        <w:rPr>
          <w:spacing w:val="-4"/>
        </w:rPr>
        <w:t>147-</w:t>
      </w:r>
    </w:p>
    <w:p>
      <w:pPr>
        <w:pStyle w:val="BodyText"/>
        <w:spacing w:before="5"/>
        <w:rPr>
          <w:sz w:val="23"/>
        </w:rPr>
      </w:pPr>
    </w:p>
    <w:p>
      <w:pPr>
        <w:pStyle w:val="BodyText"/>
        <w:spacing w:line="247" w:lineRule="auto"/>
        <w:ind w:left="152" w:right="787"/>
        <w:jc w:val="both"/>
      </w:pPr>
      <w:r>
        <w:rPr/>
        <w:t>have been showing acute disturbance in the form of one or more of the following: unusually intense and continuous yearning, unusually deep despair expressed as welcoming the prospect</w:t>
      </w:r>
      <w:r>
        <w:rPr>
          <w:spacing w:val="80"/>
        </w:rPr>
        <w:t> </w:t>
      </w:r>
      <w:r>
        <w:rPr/>
        <w:t>of death, persistent anger and bitterness, pronounced guilt and self-reproach ( Parkes 1975b). Instead of improving during the course of the first year, moreover, as did those who made a reasonably good recovery, these widows and widowers continued to be depressed and disorganized. As a result of their study, Glick and his colleagues ( 1974) conclude that if recovery has not started by the end of the first year the outlook is not good.</w:t>
      </w:r>
    </w:p>
    <w:p>
      <w:pPr>
        <w:pStyle w:val="BodyText"/>
        <w:spacing w:before="4"/>
      </w:pPr>
    </w:p>
    <w:p>
      <w:pPr>
        <w:pStyle w:val="BodyText"/>
        <w:spacing w:line="247" w:lineRule="auto"/>
        <w:ind w:left="152" w:right="788"/>
        <w:jc w:val="both"/>
      </w:pPr>
      <w:r>
        <w:rPr/>
        <w:t>Clayton's findings regarding despair are comparable. Of the 16 widows and widowers judged depressed</w:t>
      </w:r>
      <w:r>
        <w:rPr>
          <w:spacing w:val="40"/>
        </w:rPr>
        <w:t> </w:t>
      </w:r>
      <w:r>
        <w:rPr/>
        <w:t>at</w:t>
      </w:r>
      <w:r>
        <w:rPr>
          <w:spacing w:val="40"/>
        </w:rPr>
        <w:t> </w:t>
      </w:r>
      <w:r>
        <w:rPr/>
        <w:t>thirteen</w:t>
      </w:r>
      <w:r>
        <w:rPr>
          <w:spacing w:val="40"/>
        </w:rPr>
        <w:t> </w:t>
      </w:r>
      <w:r>
        <w:rPr/>
        <w:t>months,</w:t>
      </w:r>
      <w:r>
        <w:rPr>
          <w:spacing w:val="40"/>
        </w:rPr>
        <w:t> </w:t>
      </w:r>
      <w:r>
        <w:rPr/>
        <w:t>twelve</w:t>
      </w:r>
      <w:r>
        <w:rPr>
          <w:spacing w:val="40"/>
        </w:rPr>
        <w:t> </w:t>
      </w:r>
      <w:r>
        <w:rPr/>
        <w:t>were</w:t>
      </w:r>
      <w:r>
        <w:rPr>
          <w:spacing w:val="40"/>
        </w:rPr>
        <w:t> </w:t>
      </w:r>
      <w:r>
        <w:rPr/>
        <w:t>amongst</w:t>
      </w:r>
      <w:r>
        <w:rPr>
          <w:spacing w:val="40"/>
        </w:rPr>
        <w:t> </w:t>
      </w:r>
      <w:r>
        <w:rPr/>
        <w:t>the</w:t>
      </w:r>
      <w:r>
        <w:rPr>
          <w:spacing w:val="40"/>
        </w:rPr>
        <w:t> </w:t>
      </w:r>
      <w:r>
        <w:rPr/>
        <w:t>38</w:t>
      </w:r>
      <w:r>
        <w:rPr>
          <w:spacing w:val="40"/>
        </w:rPr>
        <w:t> </w:t>
      </w:r>
      <w:r>
        <w:rPr/>
        <w:t>who</w:t>
      </w:r>
      <w:r>
        <w:rPr>
          <w:spacing w:val="40"/>
        </w:rPr>
        <w:t> </w:t>
      </w:r>
      <w:r>
        <w:rPr/>
        <w:t>were</w:t>
      </w:r>
      <w:r>
        <w:rPr>
          <w:spacing w:val="40"/>
        </w:rPr>
        <w:t> </w:t>
      </w:r>
      <w:r>
        <w:rPr/>
        <w:t>found</w:t>
      </w:r>
      <w:r>
        <w:rPr>
          <w:spacing w:val="40"/>
        </w:rPr>
        <w:t> </w:t>
      </w:r>
      <w:r>
        <w:rPr/>
        <w:t>markedly depressed</w:t>
      </w:r>
      <w:r>
        <w:rPr>
          <w:spacing w:val="40"/>
        </w:rPr>
        <w:t> </w:t>
      </w:r>
      <w:r>
        <w:rPr/>
        <w:t>one</w:t>
      </w:r>
      <w:r>
        <w:rPr>
          <w:spacing w:val="40"/>
        </w:rPr>
        <w:t> </w:t>
      </w:r>
      <w:r>
        <w:rPr/>
        <w:t>month</w:t>
      </w:r>
      <w:r>
        <w:rPr>
          <w:spacing w:val="40"/>
        </w:rPr>
        <w:t> </w:t>
      </w:r>
      <w:r>
        <w:rPr/>
        <w:t>after</w:t>
      </w:r>
      <w:r>
        <w:rPr>
          <w:spacing w:val="40"/>
        </w:rPr>
        <w:t> </w:t>
      </w:r>
      <w:r>
        <w:rPr/>
        <w:t>their</w:t>
      </w:r>
      <w:r>
        <w:rPr>
          <w:spacing w:val="39"/>
        </w:rPr>
        <w:t> </w:t>
      </w:r>
      <w:r>
        <w:rPr/>
        <w:t>loss;</w:t>
      </w:r>
      <w:r>
        <w:rPr>
          <w:spacing w:val="39"/>
        </w:rPr>
        <w:t> </w:t>
      </w:r>
      <w:r>
        <w:rPr/>
        <w:t>and,</w:t>
      </w:r>
      <w:r>
        <w:rPr>
          <w:spacing w:val="40"/>
        </w:rPr>
        <w:t> </w:t>
      </w:r>
      <w:r>
        <w:rPr/>
        <w:t>in</w:t>
      </w:r>
      <w:r>
        <w:rPr>
          <w:spacing w:val="40"/>
        </w:rPr>
        <w:t> </w:t>
      </w:r>
      <w:r>
        <w:rPr/>
        <w:t>addition</w:t>
      </w:r>
      <w:r>
        <w:rPr>
          <w:spacing w:val="40"/>
        </w:rPr>
        <w:t> </w:t>
      </w:r>
      <w:r>
        <w:rPr/>
        <w:t>to</w:t>
      </w:r>
      <w:r>
        <w:rPr>
          <w:spacing w:val="40"/>
        </w:rPr>
        <w:t> </w:t>
      </w:r>
      <w:r>
        <w:rPr/>
        <w:t>those</w:t>
      </w:r>
      <w:r>
        <w:rPr>
          <w:spacing w:val="39"/>
        </w:rPr>
        <w:t> </w:t>
      </w:r>
      <w:r>
        <w:rPr/>
        <w:t>twelve,</w:t>
      </w:r>
      <w:r>
        <w:rPr>
          <w:spacing w:val="39"/>
        </w:rPr>
        <w:t> </w:t>
      </w:r>
      <w:r>
        <w:rPr/>
        <w:t>a</w:t>
      </w:r>
      <w:r>
        <w:rPr>
          <w:spacing w:val="40"/>
        </w:rPr>
        <w:t> </w:t>
      </w:r>
      <w:r>
        <w:rPr/>
        <w:t>further</w:t>
      </w:r>
      <w:r>
        <w:rPr>
          <w:spacing w:val="40"/>
        </w:rPr>
        <w:t> </w:t>
      </w:r>
      <w:r>
        <w:rPr/>
        <w:t>three</w:t>
      </w:r>
      <w:r>
        <w:rPr>
          <w:spacing w:val="38"/>
        </w:rPr>
        <w:t> </w:t>
      </w:r>
      <w:r>
        <w:rPr/>
        <w:t>were found</w:t>
      </w:r>
      <w:r>
        <w:rPr>
          <w:spacing w:val="40"/>
        </w:rPr>
        <w:t> </w:t>
      </w:r>
      <w:r>
        <w:rPr/>
        <w:t>to</w:t>
      </w:r>
      <w:r>
        <w:rPr>
          <w:spacing w:val="40"/>
        </w:rPr>
        <w:t> </w:t>
      </w:r>
      <w:r>
        <w:rPr/>
        <w:t>be</w:t>
      </w:r>
      <w:r>
        <w:rPr>
          <w:spacing w:val="40"/>
        </w:rPr>
        <w:t> </w:t>
      </w:r>
      <w:r>
        <w:rPr/>
        <w:t>depressed</w:t>
      </w:r>
      <w:r>
        <w:rPr>
          <w:spacing w:val="40"/>
        </w:rPr>
        <w:t> </w:t>
      </w:r>
      <w:r>
        <w:rPr/>
        <w:t>at</w:t>
      </w:r>
      <w:r>
        <w:rPr>
          <w:spacing w:val="40"/>
        </w:rPr>
        <w:t> </w:t>
      </w:r>
      <w:r>
        <w:rPr/>
        <w:t>interview</w:t>
      </w:r>
      <w:r>
        <w:rPr>
          <w:spacing w:val="40"/>
        </w:rPr>
        <w:t> </w:t>
      </w:r>
      <w:r>
        <w:rPr/>
        <w:t>four</w:t>
      </w:r>
      <w:r>
        <w:rPr>
          <w:spacing w:val="40"/>
        </w:rPr>
        <w:t> </w:t>
      </w:r>
      <w:r>
        <w:rPr/>
        <w:t>months</w:t>
      </w:r>
      <w:r>
        <w:rPr>
          <w:spacing w:val="40"/>
        </w:rPr>
        <w:t> </w:t>
      </w:r>
      <w:r>
        <w:rPr/>
        <w:t>after</w:t>
      </w:r>
      <w:r>
        <w:rPr>
          <w:spacing w:val="40"/>
        </w:rPr>
        <w:t> </w:t>
      </w:r>
      <w:r>
        <w:rPr/>
        <w:t>loss.</w:t>
      </w:r>
      <w:r>
        <w:rPr>
          <w:spacing w:val="40"/>
        </w:rPr>
        <w:t> </w:t>
      </w:r>
      <w:r>
        <w:rPr/>
        <w:t>Although</w:t>
      </w:r>
      <w:r>
        <w:rPr>
          <w:spacing w:val="40"/>
        </w:rPr>
        <w:t> </w:t>
      </w:r>
      <w:r>
        <w:rPr/>
        <w:t>depression</w:t>
      </w:r>
      <w:r>
        <w:rPr>
          <w:spacing w:val="40"/>
        </w:rPr>
        <w:t> </w:t>
      </w:r>
      <w:r>
        <w:rPr/>
        <w:t>one</w:t>
      </w:r>
      <w:r>
        <w:rPr>
          <w:spacing w:val="40"/>
        </w:rPr>
        <w:t> </w:t>
      </w:r>
      <w:r>
        <w:rPr/>
        <w:t>month after</w:t>
      </w:r>
      <w:r>
        <w:rPr>
          <w:spacing w:val="27"/>
        </w:rPr>
        <w:t> </w:t>
      </w:r>
      <w:r>
        <w:rPr/>
        <w:t>loss</w:t>
      </w:r>
      <w:r>
        <w:rPr>
          <w:spacing w:val="26"/>
        </w:rPr>
        <w:t> </w:t>
      </w:r>
      <w:r>
        <w:rPr/>
        <w:t>proved</w:t>
      </w:r>
      <w:r>
        <w:rPr>
          <w:spacing w:val="24"/>
        </w:rPr>
        <w:t> </w:t>
      </w:r>
      <w:r>
        <w:rPr/>
        <w:t>to</w:t>
      </w:r>
      <w:r>
        <w:rPr>
          <w:spacing w:val="24"/>
        </w:rPr>
        <w:t> </w:t>
      </w:r>
      <w:r>
        <w:rPr/>
        <w:t>be</w:t>
      </w:r>
      <w:r>
        <w:rPr>
          <w:spacing w:val="24"/>
        </w:rPr>
        <w:t> </w:t>
      </w:r>
      <w:r>
        <w:rPr/>
        <w:t>statistically</w:t>
      </w:r>
      <w:r>
        <w:rPr>
          <w:spacing w:val="27"/>
        </w:rPr>
        <w:t> </w:t>
      </w:r>
      <w:r>
        <w:rPr/>
        <w:t>the</w:t>
      </w:r>
      <w:r>
        <w:rPr>
          <w:spacing w:val="27"/>
        </w:rPr>
        <w:t> </w:t>
      </w:r>
      <w:r>
        <w:rPr/>
        <w:t>most</w:t>
      </w:r>
      <w:r>
        <w:rPr>
          <w:spacing w:val="24"/>
        </w:rPr>
        <w:t> </w:t>
      </w:r>
      <w:r>
        <w:rPr/>
        <w:t>powerful</w:t>
      </w:r>
      <w:r>
        <w:rPr>
          <w:spacing w:val="24"/>
        </w:rPr>
        <w:t> </w:t>
      </w:r>
      <w:r>
        <w:rPr/>
        <w:t>predictor</w:t>
      </w:r>
      <w:r>
        <w:rPr>
          <w:spacing w:val="26"/>
        </w:rPr>
        <w:t> </w:t>
      </w:r>
      <w:r>
        <w:rPr/>
        <w:t>they</w:t>
      </w:r>
      <w:r>
        <w:rPr>
          <w:spacing w:val="27"/>
        </w:rPr>
        <w:t> </w:t>
      </w:r>
      <w:r>
        <w:rPr/>
        <w:t>could</w:t>
      </w:r>
      <w:r>
        <w:rPr>
          <w:spacing w:val="26"/>
        </w:rPr>
        <w:t> </w:t>
      </w:r>
      <w:r>
        <w:rPr/>
        <w:t>find</w:t>
      </w:r>
      <w:r>
        <w:rPr>
          <w:spacing w:val="24"/>
        </w:rPr>
        <w:t> </w:t>
      </w:r>
      <w:r>
        <w:rPr/>
        <w:t>of</w:t>
      </w:r>
      <w:r>
        <w:rPr>
          <w:spacing w:val="24"/>
        </w:rPr>
        <w:t> </w:t>
      </w:r>
      <w:r>
        <w:rPr/>
        <w:t>depression at</w:t>
      </w:r>
      <w:r>
        <w:rPr>
          <w:spacing w:val="24"/>
        </w:rPr>
        <w:t> </w:t>
      </w:r>
      <w:r>
        <w:rPr/>
        <w:t>thirteen</w:t>
      </w:r>
      <w:r>
        <w:rPr>
          <w:spacing w:val="24"/>
        </w:rPr>
        <w:t> </w:t>
      </w:r>
      <w:r>
        <w:rPr/>
        <w:t>months,</w:t>
      </w:r>
      <w:r>
        <w:rPr>
          <w:spacing w:val="24"/>
        </w:rPr>
        <w:t> </w:t>
      </w:r>
      <w:r>
        <w:rPr/>
        <w:t>it</w:t>
      </w:r>
      <w:r>
        <w:rPr>
          <w:spacing w:val="23"/>
        </w:rPr>
        <w:t> </w:t>
      </w:r>
      <w:r>
        <w:rPr/>
        <w:t>should</w:t>
      </w:r>
      <w:r>
        <w:rPr>
          <w:spacing w:val="24"/>
        </w:rPr>
        <w:t> </w:t>
      </w:r>
      <w:r>
        <w:rPr/>
        <w:t>not</w:t>
      </w:r>
      <w:r>
        <w:rPr>
          <w:spacing w:val="23"/>
        </w:rPr>
        <w:t> </w:t>
      </w:r>
      <w:r>
        <w:rPr/>
        <w:t>be</w:t>
      </w:r>
      <w:r>
        <w:rPr>
          <w:spacing w:val="23"/>
        </w:rPr>
        <w:t> </w:t>
      </w:r>
      <w:r>
        <w:rPr/>
        <w:t>overlooked</w:t>
      </w:r>
      <w:r>
        <w:rPr>
          <w:spacing w:val="24"/>
        </w:rPr>
        <w:t> </w:t>
      </w:r>
      <w:r>
        <w:rPr/>
        <w:t>that</w:t>
      </w:r>
      <w:r>
        <w:rPr>
          <w:spacing w:val="23"/>
        </w:rPr>
        <w:t> </w:t>
      </w:r>
      <w:r>
        <w:rPr/>
        <w:t>two-thirds</w:t>
      </w:r>
      <w:r>
        <w:rPr>
          <w:spacing w:val="24"/>
        </w:rPr>
        <w:t> </w:t>
      </w:r>
      <w:r>
        <w:rPr/>
        <w:t>of</w:t>
      </w:r>
      <w:r>
        <w:rPr>
          <w:spacing w:val="23"/>
        </w:rPr>
        <w:t> </w:t>
      </w:r>
      <w:r>
        <w:rPr/>
        <w:t>those</w:t>
      </w:r>
      <w:r>
        <w:rPr>
          <w:spacing w:val="24"/>
        </w:rPr>
        <w:t> </w:t>
      </w:r>
      <w:r>
        <w:rPr/>
        <w:t>who</w:t>
      </w:r>
      <w:r>
        <w:rPr>
          <w:spacing w:val="24"/>
        </w:rPr>
        <w:t> </w:t>
      </w:r>
      <w:r>
        <w:rPr/>
        <w:t>had</w:t>
      </w:r>
      <w:r>
        <w:rPr>
          <w:spacing w:val="23"/>
        </w:rPr>
        <w:t> </w:t>
      </w:r>
      <w:r>
        <w:rPr/>
        <w:t>been</w:t>
      </w:r>
      <w:r>
        <w:rPr>
          <w:spacing w:val="23"/>
        </w:rPr>
        <w:t> </w:t>
      </w:r>
      <w:r>
        <w:rPr/>
        <w:t>judged</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depressed at one month were none the less doing reasonably well a year later ( Bornstein</w:t>
      </w:r>
      <w:r>
        <w:rPr>
          <w:i/>
        </w:rPr>
        <w:t>et al</w:t>
      </w:r>
      <w:r>
        <w:rPr/>
        <w:t>. </w:t>
      </w:r>
      <w:r>
        <w:rPr>
          <w:spacing w:val="-2"/>
        </w:rPr>
        <w:t>1973).</w:t>
      </w:r>
    </w:p>
    <w:p>
      <w:pPr>
        <w:pStyle w:val="BodyText"/>
        <w:spacing w:before="8"/>
      </w:pPr>
    </w:p>
    <w:p>
      <w:pPr>
        <w:pStyle w:val="BodyText"/>
        <w:spacing w:line="247" w:lineRule="auto" w:before="1"/>
        <w:ind w:left="152" w:right="789"/>
        <w:jc w:val="both"/>
      </w:pPr>
      <w:r>
        <w:rPr/>
        <w:t>A</w:t>
      </w:r>
      <w:r>
        <w:rPr>
          <w:spacing w:val="40"/>
        </w:rPr>
        <w:t> </w:t>
      </w:r>
      <w:r>
        <w:rPr/>
        <w:t>further</w:t>
      </w:r>
      <w:r>
        <w:rPr>
          <w:spacing w:val="40"/>
        </w:rPr>
        <w:t> </w:t>
      </w:r>
      <w:r>
        <w:rPr/>
        <w:t>finding</w:t>
      </w:r>
      <w:r>
        <w:rPr>
          <w:spacing w:val="40"/>
        </w:rPr>
        <w:t> </w:t>
      </w:r>
      <w:r>
        <w:rPr/>
        <w:t>of</w:t>
      </w:r>
      <w:r>
        <w:rPr>
          <w:spacing w:val="40"/>
        </w:rPr>
        <w:t> </w:t>
      </w:r>
      <w:r>
        <w:rPr/>
        <w:t>the</w:t>
      </w:r>
      <w:r>
        <w:rPr>
          <w:spacing w:val="40"/>
        </w:rPr>
        <w:t> </w:t>
      </w:r>
      <w:r>
        <w:rPr/>
        <w:t>St</w:t>
      </w:r>
      <w:r>
        <w:rPr>
          <w:spacing w:val="40"/>
        </w:rPr>
        <w:t> </w:t>
      </w:r>
      <w:r>
        <w:rPr/>
        <w:t>Louis</w:t>
      </w:r>
      <w:r>
        <w:rPr>
          <w:spacing w:val="40"/>
        </w:rPr>
        <w:t> </w:t>
      </w:r>
      <w:r>
        <w:rPr/>
        <w:t>study</w:t>
      </w:r>
      <w:r>
        <w:rPr>
          <w:spacing w:val="40"/>
        </w:rPr>
        <w:t> </w:t>
      </w:r>
      <w:r>
        <w:rPr/>
        <w:t>was</w:t>
      </w:r>
      <w:r>
        <w:rPr>
          <w:spacing w:val="40"/>
        </w:rPr>
        <w:t> </w:t>
      </w:r>
      <w:r>
        <w:rPr/>
        <w:t>that</w:t>
      </w:r>
      <w:r>
        <w:rPr>
          <w:spacing w:val="40"/>
        </w:rPr>
        <w:t> </w:t>
      </w:r>
      <w:r>
        <w:rPr/>
        <w:t>a</w:t>
      </w:r>
      <w:r>
        <w:rPr>
          <w:spacing w:val="40"/>
        </w:rPr>
        <w:t> </w:t>
      </w:r>
      <w:r>
        <w:rPr/>
        <w:t>significantly</w:t>
      </w:r>
      <w:r>
        <w:rPr>
          <w:spacing w:val="40"/>
        </w:rPr>
        <w:t> </w:t>
      </w:r>
      <w:r>
        <w:rPr/>
        <w:t>higher</w:t>
      </w:r>
      <w:r>
        <w:rPr>
          <w:spacing w:val="40"/>
        </w:rPr>
        <w:t> </w:t>
      </w:r>
      <w:r>
        <w:rPr/>
        <w:t>proportion</w:t>
      </w:r>
      <w:r>
        <w:rPr>
          <w:spacing w:val="40"/>
        </w:rPr>
        <w:t> </w:t>
      </w:r>
      <w:r>
        <w:rPr/>
        <w:t>of</w:t>
      </w:r>
      <w:r>
        <w:rPr>
          <w:spacing w:val="40"/>
        </w:rPr>
        <w:t> </w:t>
      </w:r>
      <w:r>
        <w:rPr/>
        <w:t>those found to be depressed at thirteen months than of the remainder reported that they had experienced</w:t>
      </w:r>
      <w:r>
        <w:rPr>
          <w:spacing w:val="40"/>
        </w:rPr>
        <w:t> </w:t>
      </w:r>
      <w:r>
        <w:rPr/>
        <w:t>a</w:t>
      </w:r>
      <w:r>
        <w:rPr>
          <w:spacing w:val="40"/>
        </w:rPr>
        <w:t> </w:t>
      </w:r>
      <w:r>
        <w:rPr/>
        <w:t>severe</w:t>
      </w:r>
      <w:r>
        <w:rPr>
          <w:spacing w:val="40"/>
        </w:rPr>
        <w:t> </w:t>
      </w:r>
      <w:r>
        <w:rPr/>
        <w:t>reaction</w:t>
      </w:r>
      <w:r>
        <w:rPr>
          <w:spacing w:val="40"/>
        </w:rPr>
        <w:t> </w:t>
      </w:r>
      <w:r>
        <w:rPr/>
        <w:t>on</w:t>
      </w:r>
      <w:r>
        <w:rPr>
          <w:spacing w:val="40"/>
        </w:rPr>
        <w:t> </w:t>
      </w:r>
      <w:r>
        <w:rPr/>
        <w:t>the</w:t>
      </w:r>
      <w:r>
        <w:rPr>
          <w:spacing w:val="40"/>
        </w:rPr>
        <w:t> </w:t>
      </w:r>
      <w:r>
        <w:rPr/>
        <w:t>anniversary</w:t>
      </w:r>
      <w:r>
        <w:rPr>
          <w:spacing w:val="40"/>
        </w:rPr>
        <w:t> </w:t>
      </w:r>
      <w:r>
        <w:rPr/>
        <w:t>of</w:t>
      </w:r>
      <w:r>
        <w:rPr>
          <w:spacing w:val="40"/>
        </w:rPr>
        <w:t> </w:t>
      </w:r>
      <w:r>
        <w:rPr/>
        <w:t>their</w:t>
      </w:r>
      <w:r>
        <w:rPr>
          <w:spacing w:val="40"/>
        </w:rPr>
        <w:t> </w:t>
      </w:r>
      <w:r>
        <w:rPr/>
        <w:t>spouses'</w:t>
      </w:r>
      <w:r>
        <w:rPr>
          <w:spacing w:val="40"/>
        </w:rPr>
        <w:t> </w:t>
      </w:r>
      <w:r>
        <w:rPr/>
        <w:t>death,</w:t>
      </w:r>
      <w:r>
        <w:rPr>
          <w:spacing w:val="40"/>
        </w:rPr>
        <w:t> </w:t>
      </w:r>
      <w:r>
        <w:rPr/>
        <w:t>a</w:t>
      </w:r>
      <w:r>
        <w:rPr>
          <w:spacing w:val="40"/>
        </w:rPr>
        <w:t> </w:t>
      </w:r>
      <w:r>
        <w:rPr/>
        <w:t>finding</w:t>
      </w:r>
      <w:r>
        <w:rPr>
          <w:spacing w:val="40"/>
        </w:rPr>
        <w:t> </w:t>
      </w:r>
      <w:r>
        <w:rPr/>
        <w:t>also reported by Parkes ( 1972).</w:t>
      </w:r>
    </w:p>
    <w:p>
      <w:pPr>
        <w:pStyle w:val="BodyText"/>
        <w:spacing w:before="6"/>
      </w:pPr>
    </w:p>
    <w:p>
      <w:pPr>
        <w:pStyle w:val="BodyText"/>
        <w:spacing w:line="247" w:lineRule="auto"/>
        <w:ind w:left="152" w:right="788"/>
        <w:jc w:val="both"/>
      </w:pPr>
      <w:r>
        <w:rPr/>
        <w:t>Yet</w:t>
      </w:r>
      <w:r>
        <w:rPr>
          <w:spacing w:val="40"/>
        </w:rPr>
        <w:t> </w:t>
      </w:r>
      <w:r>
        <w:rPr/>
        <w:t>another</w:t>
      </w:r>
      <w:r>
        <w:rPr>
          <w:spacing w:val="40"/>
        </w:rPr>
        <w:t> </w:t>
      </w:r>
      <w:r>
        <w:rPr/>
        <w:t>feature</w:t>
      </w:r>
      <w:r>
        <w:rPr>
          <w:spacing w:val="40"/>
        </w:rPr>
        <w:t> </w:t>
      </w:r>
      <w:r>
        <w:rPr/>
        <w:t>predictive</w:t>
      </w:r>
      <w:r>
        <w:rPr>
          <w:spacing w:val="40"/>
        </w:rPr>
        <w:t> </w:t>
      </w:r>
      <w:r>
        <w:rPr/>
        <w:t>of</w:t>
      </w:r>
      <w:r>
        <w:rPr>
          <w:spacing w:val="40"/>
        </w:rPr>
        <w:t> </w:t>
      </w:r>
      <w:r>
        <w:rPr/>
        <w:t>chronic</w:t>
      </w:r>
      <w:r>
        <w:rPr>
          <w:spacing w:val="40"/>
        </w:rPr>
        <w:t> </w:t>
      </w:r>
      <w:r>
        <w:rPr/>
        <w:t>mourning</w:t>
      </w:r>
      <w:r>
        <w:rPr>
          <w:spacing w:val="40"/>
        </w:rPr>
        <w:t> </w:t>
      </w:r>
      <w:r>
        <w:rPr/>
        <w:t>is</w:t>
      </w:r>
      <w:r>
        <w:rPr>
          <w:spacing w:val="40"/>
        </w:rPr>
        <w:t> </w:t>
      </w:r>
      <w:r>
        <w:rPr/>
        <w:t>anger</w:t>
      </w:r>
      <w:r>
        <w:rPr>
          <w:spacing w:val="40"/>
        </w:rPr>
        <w:t> </w:t>
      </w:r>
      <w:r>
        <w:rPr/>
        <w:t>and</w:t>
      </w:r>
      <w:r>
        <w:rPr>
          <w:spacing w:val="40"/>
        </w:rPr>
        <w:t> </w:t>
      </w:r>
      <w:r>
        <w:rPr/>
        <w:t>resentment</w:t>
      </w:r>
      <w:r>
        <w:rPr>
          <w:spacing w:val="40"/>
        </w:rPr>
        <w:t> </w:t>
      </w:r>
      <w:r>
        <w:rPr/>
        <w:t>persisting</w:t>
      </w:r>
      <w:r>
        <w:rPr>
          <w:spacing w:val="40"/>
        </w:rPr>
        <w:t> </w:t>
      </w:r>
      <w:r>
        <w:rPr/>
        <w:t>long after</w:t>
      </w:r>
      <w:r>
        <w:rPr>
          <w:spacing w:val="40"/>
        </w:rPr>
        <w:t> </w:t>
      </w:r>
      <w:r>
        <w:rPr/>
        <w:t>the</w:t>
      </w:r>
      <w:r>
        <w:rPr>
          <w:spacing w:val="40"/>
        </w:rPr>
        <w:t> </w:t>
      </w:r>
      <w:r>
        <w:rPr/>
        <w:t>early</w:t>
      </w:r>
      <w:r>
        <w:rPr>
          <w:spacing w:val="40"/>
        </w:rPr>
        <w:t> </w:t>
      </w:r>
      <w:r>
        <w:rPr/>
        <w:t>weeks.</w:t>
      </w:r>
      <w:r>
        <w:rPr>
          <w:spacing w:val="40"/>
        </w:rPr>
        <w:t> </w:t>
      </w:r>
      <w:r>
        <w:rPr/>
        <w:t>This,</w:t>
      </w:r>
      <w:r>
        <w:rPr>
          <w:spacing w:val="40"/>
        </w:rPr>
        <w:t> </w:t>
      </w:r>
      <w:r>
        <w:rPr/>
        <w:t>Parkes</w:t>
      </w:r>
      <w:r>
        <w:rPr>
          <w:spacing w:val="40"/>
        </w:rPr>
        <w:t> </w:t>
      </w:r>
      <w:r>
        <w:rPr/>
        <w:t>(</w:t>
      </w:r>
      <w:r>
        <w:rPr>
          <w:spacing w:val="40"/>
        </w:rPr>
        <w:t> </w:t>
      </w:r>
      <w:r>
        <w:rPr/>
        <w:t>1972)</w:t>
      </w:r>
      <w:r>
        <w:rPr>
          <w:spacing w:val="40"/>
        </w:rPr>
        <w:t> </w:t>
      </w:r>
      <w:r>
        <w:rPr/>
        <w:t>found,</w:t>
      </w:r>
      <w:r>
        <w:rPr>
          <w:spacing w:val="40"/>
        </w:rPr>
        <w:t> </w:t>
      </w:r>
      <w:r>
        <w:rPr/>
        <w:t>was</w:t>
      </w:r>
      <w:r>
        <w:rPr>
          <w:spacing w:val="40"/>
        </w:rPr>
        <w:t> </w:t>
      </w:r>
      <w:r>
        <w:rPr/>
        <w:t>correlated</w:t>
      </w:r>
      <w:r>
        <w:rPr>
          <w:spacing w:val="40"/>
        </w:rPr>
        <w:t> </w:t>
      </w:r>
      <w:r>
        <w:rPr/>
        <w:t>with</w:t>
      </w:r>
      <w:r>
        <w:rPr>
          <w:spacing w:val="40"/>
        </w:rPr>
        <w:t> </w:t>
      </w:r>
      <w:r>
        <w:rPr/>
        <w:t>the</w:t>
      </w:r>
      <w:r>
        <w:rPr>
          <w:spacing w:val="40"/>
        </w:rPr>
        <w:t> </w:t>
      </w:r>
      <w:r>
        <w:rPr/>
        <w:t>persistence</w:t>
      </w:r>
      <w:r>
        <w:rPr>
          <w:spacing w:val="40"/>
        </w:rPr>
        <w:t> </w:t>
      </w:r>
      <w:r>
        <w:rPr/>
        <w:t>of tension, restlessness, and intense yearning. The latter was illustrated by Mrs J, a widow of 60 whom</w:t>
      </w:r>
      <w:r>
        <w:rPr>
          <w:spacing w:val="40"/>
        </w:rPr>
        <w:t> </w:t>
      </w:r>
      <w:r>
        <w:rPr/>
        <w:t>he</w:t>
      </w:r>
      <w:r>
        <w:rPr>
          <w:spacing w:val="40"/>
        </w:rPr>
        <w:t> </w:t>
      </w:r>
      <w:r>
        <w:rPr/>
        <w:t>interviewed</w:t>
      </w:r>
      <w:r>
        <w:rPr>
          <w:spacing w:val="40"/>
        </w:rPr>
        <w:t> </w:t>
      </w:r>
      <w:r>
        <w:rPr/>
        <w:t>nine</w:t>
      </w:r>
      <w:r>
        <w:rPr>
          <w:spacing w:val="40"/>
        </w:rPr>
        <w:t> </w:t>
      </w:r>
      <w:r>
        <w:rPr/>
        <w:t>months</w:t>
      </w:r>
      <w:r>
        <w:rPr>
          <w:spacing w:val="40"/>
        </w:rPr>
        <w:t> </w:t>
      </w:r>
      <w:r>
        <w:rPr/>
        <w:t>after</w:t>
      </w:r>
      <w:r>
        <w:rPr>
          <w:spacing w:val="40"/>
        </w:rPr>
        <w:t> </w:t>
      </w:r>
      <w:r>
        <w:rPr/>
        <w:t>she</w:t>
      </w:r>
      <w:r>
        <w:rPr>
          <w:spacing w:val="40"/>
        </w:rPr>
        <w:t> </w:t>
      </w:r>
      <w:r>
        <w:rPr/>
        <w:t>had</w:t>
      </w:r>
      <w:r>
        <w:rPr>
          <w:spacing w:val="40"/>
        </w:rPr>
        <w:t> </w:t>
      </w:r>
      <w:r>
        <w:rPr/>
        <w:t>lost</w:t>
      </w:r>
      <w:r>
        <w:rPr>
          <w:spacing w:val="40"/>
        </w:rPr>
        <w:t> </w:t>
      </w:r>
      <w:r>
        <w:rPr/>
        <w:t>her</w:t>
      </w:r>
      <w:r>
        <w:rPr>
          <w:spacing w:val="40"/>
        </w:rPr>
        <w:t> </w:t>
      </w:r>
      <w:r>
        <w:rPr/>
        <w:t>husband,</w:t>
      </w:r>
      <w:r>
        <w:rPr>
          <w:spacing w:val="40"/>
        </w:rPr>
        <w:t> </w:t>
      </w:r>
      <w:r>
        <w:rPr/>
        <w:t>who</w:t>
      </w:r>
      <w:r>
        <w:rPr>
          <w:spacing w:val="40"/>
        </w:rPr>
        <w:t> </w:t>
      </w:r>
      <w:r>
        <w:rPr/>
        <w:t>had</w:t>
      </w:r>
      <w:r>
        <w:rPr>
          <w:spacing w:val="40"/>
        </w:rPr>
        <w:t> </w:t>
      </w:r>
      <w:r>
        <w:rPr/>
        <w:t>died</w:t>
      </w:r>
      <w:r>
        <w:rPr>
          <w:spacing w:val="40"/>
        </w:rPr>
        <w:t> </w:t>
      </w:r>
      <w:r>
        <w:rPr/>
        <w:t>of</w:t>
      </w:r>
      <w:r>
        <w:rPr>
          <w:spacing w:val="40"/>
        </w:rPr>
        <w:t> </w:t>
      </w:r>
      <w:r>
        <w:rPr/>
        <w:t>lung cancer</w:t>
      </w:r>
      <w:r>
        <w:rPr>
          <w:spacing w:val="40"/>
        </w:rPr>
        <w:t> </w:t>
      </w:r>
      <w:r>
        <w:rPr/>
        <w:t>at</w:t>
      </w:r>
      <w:r>
        <w:rPr>
          <w:spacing w:val="40"/>
        </w:rPr>
        <w:t> </w:t>
      </w:r>
      <w:r>
        <w:rPr/>
        <w:t>the</w:t>
      </w:r>
      <w:r>
        <w:rPr>
          <w:spacing w:val="40"/>
        </w:rPr>
        <w:t> </w:t>
      </w:r>
      <w:r>
        <w:rPr/>
        <w:t>age</w:t>
      </w:r>
      <w:r>
        <w:rPr>
          <w:spacing w:val="40"/>
        </w:rPr>
        <w:t> </w:t>
      </w:r>
      <w:r>
        <w:rPr/>
        <w:t>of</w:t>
      </w:r>
      <w:r>
        <w:rPr>
          <w:spacing w:val="40"/>
        </w:rPr>
        <w:t> </w:t>
      </w:r>
      <w:r>
        <w:rPr/>
        <w:t>78.</w:t>
      </w:r>
      <w:r>
        <w:rPr>
          <w:spacing w:val="40"/>
        </w:rPr>
        <w:t> </w:t>
      </w:r>
      <w:r>
        <w:rPr/>
        <w:t>When</w:t>
      </w:r>
      <w:r>
        <w:rPr>
          <w:spacing w:val="40"/>
        </w:rPr>
        <w:t> </w:t>
      </w:r>
      <w:r>
        <w:rPr/>
        <w:t>reminded</w:t>
      </w:r>
      <w:r>
        <w:rPr>
          <w:spacing w:val="40"/>
        </w:rPr>
        <w:t> </w:t>
      </w:r>
      <w:r>
        <w:rPr/>
        <w:t>that</w:t>
      </w:r>
      <w:r>
        <w:rPr>
          <w:spacing w:val="40"/>
        </w:rPr>
        <w:t> </w:t>
      </w:r>
      <w:r>
        <w:rPr/>
        <w:t>her</w:t>
      </w:r>
      <w:r>
        <w:rPr>
          <w:spacing w:val="40"/>
        </w:rPr>
        <w:t> </w:t>
      </w:r>
      <w:r>
        <w:rPr/>
        <w:t>husband</w:t>
      </w:r>
      <w:r>
        <w:rPr>
          <w:spacing w:val="40"/>
        </w:rPr>
        <w:t> </w:t>
      </w:r>
      <w:r>
        <w:rPr/>
        <w:t>really</w:t>
      </w:r>
      <w:r>
        <w:rPr>
          <w:spacing w:val="40"/>
        </w:rPr>
        <w:t> </w:t>
      </w:r>
      <w:r>
        <w:rPr/>
        <w:t>was</w:t>
      </w:r>
      <w:r>
        <w:rPr>
          <w:spacing w:val="40"/>
        </w:rPr>
        <w:t> </w:t>
      </w:r>
      <w:r>
        <w:rPr/>
        <w:t>dead,</w:t>
      </w:r>
      <w:r>
        <w:rPr>
          <w:spacing w:val="40"/>
        </w:rPr>
        <w:t> </w:t>
      </w:r>
      <w:r>
        <w:rPr/>
        <w:t>she</w:t>
      </w:r>
      <w:r>
        <w:rPr>
          <w:spacing w:val="40"/>
        </w:rPr>
        <w:t> </w:t>
      </w:r>
      <w:r>
        <w:rPr/>
        <w:t>burst</w:t>
      </w:r>
      <w:r>
        <w:rPr>
          <w:spacing w:val="40"/>
        </w:rPr>
        <w:t> </w:t>
      </w:r>
      <w:r>
        <w:rPr/>
        <w:t>out angrily:</w:t>
      </w:r>
      <w:r>
        <w:rPr>
          <w:spacing w:val="34"/>
        </w:rPr>
        <w:t> </w:t>
      </w:r>
      <w:r>
        <w:rPr/>
        <w:t>'Oh,</w:t>
      </w:r>
      <w:r>
        <w:rPr>
          <w:spacing w:val="35"/>
        </w:rPr>
        <w:t> </w:t>
      </w:r>
      <w:r>
        <w:rPr/>
        <w:t>Fred,</w:t>
      </w:r>
      <w:r>
        <w:rPr>
          <w:spacing w:val="34"/>
        </w:rPr>
        <w:t> </w:t>
      </w:r>
      <w:r>
        <w:rPr/>
        <w:t>why</w:t>
      </w:r>
      <w:r>
        <w:rPr>
          <w:spacing w:val="36"/>
        </w:rPr>
        <w:t> </w:t>
      </w:r>
      <w:r>
        <w:rPr/>
        <w:t>did</w:t>
      </w:r>
      <w:r>
        <w:rPr>
          <w:spacing w:val="35"/>
        </w:rPr>
        <w:t> </w:t>
      </w:r>
      <w:r>
        <w:rPr/>
        <w:t>you</w:t>
      </w:r>
      <w:r>
        <w:rPr>
          <w:spacing w:val="35"/>
        </w:rPr>
        <w:t> </w:t>
      </w:r>
      <w:r>
        <w:rPr/>
        <w:t>leave</w:t>
      </w:r>
      <w:r>
        <w:rPr>
          <w:spacing w:val="36"/>
        </w:rPr>
        <w:t> </w:t>
      </w:r>
      <w:r>
        <w:rPr/>
        <w:t>me?</w:t>
      </w:r>
      <w:r>
        <w:rPr>
          <w:spacing w:val="35"/>
        </w:rPr>
        <w:t> </w:t>
      </w:r>
      <w:r>
        <w:rPr/>
        <w:t>If</w:t>
      </w:r>
      <w:r>
        <w:rPr>
          <w:spacing w:val="35"/>
        </w:rPr>
        <w:t> </w:t>
      </w:r>
      <w:r>
        <w:rPr/>
        <w:t>you</w:t>
      </w:r>
      <w:r>
        <w:rPr>
          <w:spacing w:val="35"/>
        </w:rPr>
        <w:t> </w:t>
      </w:r>
      <w:r>
        <w:rPr/>
        <w:t>had</w:t>
      </w:r>
      <w:r>
        <w:rPr>
          <w:spacing w:val="35"/>
        </w:rPr>
        <w:t> </w:t>
      </w:r>
      <w:r>
        <w:rPr/>
        <w:t>known</w:t>
      </w:r>
      <w:r>
        <w:rPr>
          <w:spacing w:val="35"/>
        </w:rPr>
        <w:t> </w:t>
      </w:r>
      <w:r>
        <w:rPr/>
        <w:t>what</w:t>
      </w:r>
      <w:r>
        <w:rPr>
          <w:spacing w:val="35"/>
        </w:rPr>
        <w:t> </w:t>
      </w:r>
      <w:r>
        <w:rPr/>
        <w:t>it</w:t>
      </w:r>
      <w:r>
        <w:rPr>
          <w:spacing w:val="36"/>
        </w:rPr>
        <w:t> </w:t>
      </w:r>
      <w:r>
        <w:rPr/>
        <w:t>was</w:t>
      </w:r>
      <w:r>
        <w:rPr>
          <w:spacing w:val="35"/>
        </w:rPr>
        <w:t> </w:t>
      </w:r>
      <w:r>
        <w:rPr/>
        <w:t>like,</w:t>
      </w:r>
      <w:r>
        <w:rPr>
          <w:spacing w:val="34"/>
        </w:rPr>
        <w:t> </w:t>
      </w:r>
      <w:r>
        <w:rPr/>
        <w:t>you'd</w:t>
      </w:r>
      <w:r>
        <w:rPr>
          <w:spacing w:val="35"/>
        </w:rPr>
        <w:t> </w:t>
      </w:r>
      <w:r>
        <w:rPr/>
        <w:t>never have left me.' Later, she denied she was angry and remarked, 'It's wicked to be angry.' Three months</w:t>
      </w:r>
      <w:r>
        <w:rPr>
          <w:spacing w:val="31"/>
        </w:rPr>
        <w:t> </w:t>
      </w:r>
      <w:r>
        <w:rPr/>
        <w:t>later,</w:t>
      </w:r>
      <w:r>
        <w:rPr>
          <w:spacing w:val="31"/>
        </w:rPr>
        <w:t> </w:t>
      </w:r>
      <w:r>
        <w:rPr/>
        <w:t>on</w:t>
      </w:r>
      <w:r>
        <w:rPr>
          <w:spacing w:val="31"/>
        </w:rPr>
        <w:t> </w:t>
      </w:r>
      <w:r>
        <w:rPr/>
        <w:t>the</w:t>
      </w:r>
      <w:r>
        <w:rPr>
          <w:spacing w:val="32"/>
        </w:rPr>
        <w:t> </w:t>
      </w:r>
      <w:r>
        <w:rPr/>
        <w:t>anniversary</w:t>
      </w:r>
      <w:r>
        <w:rPr>
          <w:spacing w:val="34"/>
        </w:rPr>
        <w:t> </w:t>
      </w:r>
      <w:r>
        <w:rPr/>
        <w:t>of</w:t>
      </w:r>
      <w:r>
        <w:rPr>
          <w:spacing w:val="29"/>
        </w:rPr>
        <w:t> </w:t>
      </w:r>
      <w:r>
        <w:rPr/>
        <w:t>her</w:t>
      </w:r>
      <w:r>
        <w:rPr>
          <w:spacing w:val="31"/>
        </w:rPr>
        <w:t> </w:t>
      </w:r>
      <w:r>
        <w:rPr/>
        <w:t>loss,</w:t>
      </w:r>
      <w:r>
        <w:rPr>
          <w:spacing w:val="31"/>
        </w:rPr>
        <w:t> </w:t>
      </w:r>
      <w:r>
        <w:rPr/>
        <w:t>she</w:t>
      </w:r>
      <w:r>
        <w:rPr>
          <w:spacing w:val="31"/>
        </w:rPr>
        <w:t> </w:t>
      </w:r>
      <w:r>
        <w:rPr/>
        <w:t>recalled</w:t>
      </w:r>
      <w:r>
        <w:rPr>
          <w:spacing w:val="31"/>
        </w:rPr>
        <w:t> </w:t>
      </w:r>
      <w:r>
        <w:rPr/>
        <w:t>every</w:t>
      </w:r>
      <w:r>
        <w:rPr>
          <w:spacing w:val="35"/>
        </w:rPr>
        <w:t> </w:t>
      </w:r>
      <w:r>
        <w:rPr/>
        <w:t>moment</w:t>
      </w:r>
      <w:r>
        <w:rPr>
          <w:spacing w:val="32"/>
        </w:rPr>
        <w:t> </w:t>
      </w:r>
      <w:r>
        <w:rPr/>
        <w:t>of</w:t>
      </w:r>
      <w:r>
        <w:rPr>
          <w:spacing w:val="31"/>
        </w:rPr>
        <w:t> </w:t>
      </w:r>
      <w:r>
        <w:rPr/>
        <w:t>the</w:t>
      </w:r>
      <w:r>
        <w:rPr>
          <w:spacing w:val="31"/>
        </w:rPr>
        <w:t> </w:t>
      </w:r>
      <w:r>
        <w:rPr/>
        <w:t>unhappy</w:t>
      </w:r>
      <w:r>
        <w:rPr>
          <w:spacing w:val="34"/>
        </w:rPr>
        <w:t> </w:t>
      </w:r>
      <w:r>
        <w:rPr/>
        <w:t>day her husband died.</w:t>
      </w:r>
    </w:p>
    <w:p>
      <w:pPr>
        <w:pStyle w:val="BodyText"/>
        <w:spacing w:before="4"/>
      </w:pPr>
    </w:p>
    <w:p>
      <w:pPr>
        <w:pStyle w:val="BodyText"/>
        <w:spacing w:line="247" w:lineRule="auto"/>
        <w:ind w:left="152" w:right="790"/>
        <w:jc w:val="both"/>
      </w:pPr>
      <w:r>
        <w:rPr/>
        <w:t>'A year ago today was Princess Alexandra's wedding day. I said to him, "Don't forget the wedding." When I got in I said, "Did you watch the wedding?" He said, "No, I forgot." We watched it together in the even-</w:t>
      </w:r>
    </w:p>
    <w:p>
      <w:pPr>
        <w:pStyle w:val="BodyText"/>
        <w:spacing w:before="8"/>
      </w:pPr>
    </w:p>
    <w:p>
      <w:pPr>
        <w:pStyle w:val="BodyText"/>
        <w:ind w:left="152"/>
      </w:pPr>
      <w:r>
        <w:rPr/>
        <w:t>-</w:t>
      </w:r>
      <w:r>
        <w:rPr>
          <w:spacing w:val="-4"/>
        </w:rPr>
        <w:t>148-</w:t>
      </w:r>
    </w:p>
    <w:p>
      <w:pPr>
        <w:pStyle w:val="BodyText"/>
        <w:spacing w:before="4"/>
        <w:rPr>
          <w:sz w:val="23"/>
        </w:rPr>
      </w:pPr>
    </w:p>
    <w:p>
      <w:pPr>
        <w:pStyle w:val="BodyText"/>
        <w:spacing w:line="247" w:lineRule="auto" w:before="1"/>
        <w:ind w:left="152" w:right="788"/>
        <w:jc w:val="both"/>
      </w:pPr>
      <w:r>
        <w:rPr/>
        <w:t>ing except he had his eyes shut. He wrote a card to his sister and I can see him so vividly. I</w:t>
      </w:r>
      <w:r>
        <w:rPr>
          <w:spacing w:val="40"/>
        </w:rPr>
        <w:t> </w:t>
      </w:r>
      <w:r>
        <w:rPr/>
        <w:t>could</w:t>
      </w:r>
      <w:r>
        <w:rPr>
          <w:spacing w:val="40"/>
        </w:rPr>
        <w:t> </w:t>
      </w:r>
      <w:r>
        <w:rPr/>
        <w:t>tell</w:t>
      </w:r>
      <w:r>
        <w:rPr>
          <w:spacing w:val="40"/>
        </w:rPr>
        <w:t> </w:t>
      </w:r>
      <w:r>
        <w:rPr/>
        <w:t>you</w:t>
      </w:r>
      <w:r>
        <w:rPr>
          <w:spacing w:val="40"/>
        </w:rPr>
        <w:t> </w:t>
      </w:r>
      <w:r>
        <w:rPr/>
        <w:t>every</w:t>
      </w:r>
      <w:r>
        <w:rPr>
          <w:spacing w:val="40"/>
        </w:rPr>
        <w:t> </w:t>
      </w:r>
      <w:r>
        <w:rPr/>
        <w:t>mortal</w:t>
      </w:r>
      <w:r>
        <w:rPr>
          <w:spacing w:val="40"/>
        </w:rPr>
        <w:t> </w:t>
      </w:r>
      <w:r>
        <w:rPr/>
        <w:t>thing</w:t>
      </w:r>
      <w:r>
        <w:rPr>
          <w:spacing w:val="40"/>
        </w:rPr>
        <w:t> </w:t>
      </w:r>
      <w:r>
        <w:rPr/>
        <w:t>that</w:t>
      </w:r>
      <w:r>
        <w:rPr>
          <w:spacing w:val="40"/>
        </w:rPr>
        <w:t> </w:t>
      </w:r>
      <w:r>
        <w:rPr/>
        <w:t>was</w:t>
      </w:r>
      <w:r>
        <w:rPr>
          <w:spacing w:val="40"/>
        </w:rPr>
        <w:t> </w:t>
      </w:r>
      <w:r>
        <w:rPr/>
        <w:t>done</w:t>
      </w:r>
      <w:r>
        <w:rPr>
          <w:spacing w:val="40"/>
        </w:rPr>
        <w:t> </w:t>
      </w:r>
      <w:r>
        <w:rPr/>
        <w:t>on</w:t>
      </w:r>
      <w:r>
        <w:rPr>
          <w:spacing w:val="40"/>
        </w:rPr>
        <w:t> </w:t>
      </w:r>
      <w:r>
        <w:rPr/>
        <w:t>all</w:t>
      </w:r>
      <w:r>
        <w:rPr>
          <w:spacing w:val="40"/>
        </w:rPr>
        <w:t> </w:t>
      </w:r>
      <w:r>
        <w:rPr/>
        <w:t>those</w:t>
      </w:r>
      <w:r>
        <w:rPr>
          <w:spacing w:val="40"/>
        </w:rPr>
        <w:t> </w:t>
      </w:r>
      <w:r>
        <w:rPr/>
        <w:t>days.</w:t>
      </w:r>
      <w:r>
        <w:rPr>
          <w:spacing w:val="40"/>
        </w:rPr>
        <w:t> </w:t>
      </w:r>
      <w:r>
        <w:rPr/>
        <w:t>I</w:t>
      </w:r>
      <w:r>
        <w:rPr>
          <w:spacing w:val="40"/>
        </w:rPr>
        <w:t> </w:t>
      </w:r>
      <w:r>
        <w:rPr/>
        <w:t>said,</w:t>
      </w:r>
      <w:r>
        <w:rPr>
          <w:spacing w:val="40"/>
        </w:rPr>
        <w:t> </w:t>
      </w:r>
      <w:r>
        <w:rPr/>
        <w:t>"You</w:t>
      </w:r>
      <w:r>
        <w:rPr>
          <w:spacing w:val="40"/>
        </w:rPr>
        <w:t> </w:t>
      </w:r>
      <w:r>
        <w:rPr/>
        <w:t>haven't watched anything." He said, "No, I haven't."'</w:t>
      </w:r>
    </w:p>
    <w:p>
      <w:pPr>
        <w:pStyle w:val="BodyText"/>
        <w:spacing w:before="6"/>
      </w:pPr>
    </w:p>
    <w:p>
      <w:pPr>
        <w:pStyle w:val="BodyText"/>
        <w:spacing w:line="247" w:lineRule="auto"/>
        <w:ind w:left="152" w:right="789"/>
        <w:jc w:val="both"/>
      </w:pPr>
      <w:r>
        <w:rPr/>
        <w:pict>
          <v:rect style="position:absolute;margin-left:167.820007pt;margin-top:31.871309pt;width:3.78pt;height:.35999pt;mso-position-horizontal-relative:page;mso-position-vertical-relative:paragraph;z-index:-20078080" id="docshape103" filled="true" fillcolor="#000000" stroked="false">
            <v:fill type="solid"/>
            <w10:wrap type="none"/>
          </v:rect>
        </w:pict>
      </w:r>
      <w:r>
        <w:rPr/>
        <w:t>Thereafter for several years she remained mourning chronically, apparently prepared to</w:t>
      </w:r>
      <w:r>
        <w:rPr>
          <w:spacing w:val="80"/>
        </w:rPr>
        <w:t> </w:t>
      </w:r>
      <w:r>
        <w:rPr/>
        <w:t>continue mourning her dead husband for ever and repeatedly expressing her anguish and disappointment. </w:t>
      </w:r>
      <w:r>
        <w:rPr>
          <w:vertAlign w:val="superscript"/>
        </w:rPr>
        <w:t>8</w:t>
      </w:r>
    </w:p>
    <w:p>
      <w:pPr>
        <w:pStyle w:val="BodyText"/>
        <w:spacing w:before="5"/>
        <w:rPr>
          <w:sz w:val="14"/>
        </w:rPr>
      </w:pPr>
    </w:p>
    <w:p>
      <w:pPr>
        <w:pStyle w:val="BodyText"/>
        <w:spacing w:line="247" w:lineRule="auto" w:before="96"/>
        <w:ind w:left="152" w:right="789"/>
        <w:jc w:val="both"/>
      </w:pPr>
      <w:r>
        <w:rPr/>
        <w:t>Discussion of the way in which persistence of anger and resentment after a loss can be related both</w:t>
      </w:r>
      <w:r>
        <w:rPr>
          <w:spacing w:val="25"/>
        </w:rPr>
        <w:t> </w:t>
      </w:r>
      <w:r>
        <w:rPr/>
        <w:t>to</w:t>
      </w:r>
      <w:r>
        <w:rPr>
          <w:spacing w:val="26"/>
        </w:rPr>
        <w:t> </w:t>
      </w:r>
      <w:r>
        <w:rPr/>
        <w:t>the</w:t>
      </w:r>
      <w:r>
        <w:rPr>
          <w:spacing w:val="28"/>
        </w:rPr>
        <w:t> </w:t>
      </w:r>
      <w:r>
        <w:rPr/>
        <w:t>patterns</w:t>
      </w:r>
      <w:r>
        <w:rPr>
          <w:spacing w:val="25"/>
        </w:rPr>
        <w:t> </w:t>
      </w:r>
      <w:r>
        <w:rPr/>
        <w:t>of</w:t>
      </w:r>
      <w:r>
        <w:rPr>
          <w:spacing w:val="25"/>
        </w:rPr>
        <w:t> </w:t>
      </w:r>
      <w:r>
        <w:rPr/>
        <w:t>personality</w:t>
      </w:r>
      <w:r>
        <w:rPr>
          <w:spacing w:val="29"/>
        </w:rPr>
        <w:t> </w:t>
      </w:r>
      <w:r>
        <w:rPr/>
        <w:t>found</w:t>
      </w:r>
      <w:r>
        <w:rPr>
          <w:spacing w:val="26"/>
        </w:rPr>
        <w:t> </w:t>
      </w:r>
      <w:r>
        <w:rPr/>
        <w:t>of</w:t>
      </w:r>
      <w:r>
        <w:rPr>
          <w:spacing w:val="25"/>
        </w:rPr>
        <w:t> </w:t>
      </w:r>
      <w:r>
        <w:rPr/>
        <w:t>those</w:t>
      </w:r>
      <w:r>
        <w:rPr>
          <w:spacing w:val="25"/>
        </w:rPr>
        <w:t> </w:t>
      </w:r>
      <w:r>
        <w:rPr/>
        <w:t>who</w:t>
      </w:r>
      <w:r>
        <w:rPr>
          <w:spacing w:val="26"/>
        </w:rPr>
        <w:t> </w:t>
      </w:r>
      <w:r>
        <w:rPr/>
        <w:t>are</w:t>
      </w:r>
      <w:r>
        <w:rPr>
          <w:spacing w:val="26"/>
        </w:rPr>
        <w:t> </w:t>
      </w:r>
      <w:r>
        <w:rPr/>
        <w:t>prone</w:t>
      </w:r>
      <w:r>
        <w:rPr>
          <w:spacing w:val="25"/>
        </w:rPr>
        <w:t> </w:t>
      </w:r>
      <w:r>
        <w:rPr/>
        <w:t>to</w:t>
      </w:r>
      <w:r>
        <w:rPr>
          <w:spacing w:val="26"/>
        </w:rPr>
        <w:t> </w:t>
      </w:r>
      <w:r>
        <w:rPr/>
        <w:t>disordered</w:t>
      </w:r>
      <w:r>
        <w:rPr>
          <w:spacing w:val="30"/>
        </w:rPr>
        <w:t> </w:t>
      </w:r>
      <w:r>
        <w:rPr/>
        <w:t>mourning</w:t>
      </w:r>
      <w:r>
        <w:rPr>
          <w:spacing w:val="25"/>
        </w:rPr>
        <w:t> </w:t>
      </w:r>
      <w:r>
        <w:rPr/>
        <w:t>and to the childhood experiences of such people will be found in Chapters 11 and 12.</w:t>
      </w:r>
    </w:p>
    <w:p>
      <w:pPr>
        <w:pStyle w:val="BodyText"/>
        <w:spacing w:before="7"/>
      </w:pPr>
    </w:p>
    <w:p>
      <w:pPr>
        <w:pStyle w:val="BodyText"/>
        <w:spacing w:line="247" w:lineRule="auto" w:before="1"/>
        <w:ind w:left="152" w:right="790"/>
        <w:jc w:val="both"/>
      </w:pPr>
      <w:r>
        <w:rPr/>
        <w:pict>
          <v:rect style="position:absolute;margin-left:392.220001pt;margin-top:11.520105pt;width:8.64pt;height:.59999pt;mso-position-horizontal-relative:page;mso-position-vertical-relative:paragraph;z-index:-20077568" id="docshape104" filled="true" fillcolor="#000000" stroked="false">
            <v:fill type="solid"/>
            <w10:wrap type="none"/>
          </v:rect>
        </w:pict>
      </w:r>
      <w:r>
        <w:rPr/>
        <w:t>The following account of a forty-two-year-old London widow </w:t>
      </w:r>
      <w:r>
        <w:rPr>
          <w:vertAlign w:val="superscript"/>
        </w:rPr>
        <w:t>9</w:t>
      </w:r>
      <w:r>
        <w:rPr>
          <w:vertAlign w:val="baseline"/>
        </w:rPr>
        <w:t> illustrates a fairly typical sequence of events:</w:t>
      </w:r>
    </w:p>
    <w:p>
      <w:pPr>
        <w:pStyle w:val="BodyText"/>
        <w:spacing w:before="8"/>
      </w:pPr>
    </w:p>
    <w:p>
      <w:pPr>
        <w:pStyle w:val="BodyText"/>
        <w:spacing w:line="247" w:lineRule="auto"/>
        <w:ind w:left="152" w:right="789"/>
        <w:jc w:val="both"/>
      </w:pPr>
      <w:r>
        <w:rPr/>
        <w:t>After</w:t>
      </w:r>
      <w:r>
        <w:rPr>
          <w:spacing w:val="31"/>
        </w:rPr>
        <w:t> </w:t>
      </w:r>
      <w:r>
        <w:rPr/>
        <w:t>her</w:t>
      </w:r>
      <w:r>
        <w:rPr>
          <w:spacing w:val="31"/>
        </w:rPr>
        <w:t> </w:t>
      </w:r>
      <w:r>
        <w:rPr/>
        <w:t>husband's</w:t>
      </w:r>
      <w:r>
        <w:rPr>
          <w:spacing w:val="31"/>
        </w:rPr>
        <w:t> </w:t>
      </w:r>
      <w:r>
        <w:rPr/>
        <w:t>death</w:t>
      </w:r>
      <w:r>
        <w:rPr>
          <w:spacing w:val="31"/>
        </w:rPr>
        <w:t> </w:t>
      </w:r>
      <w:r>
        <w:rPr/>
        <w:t>Mrs</w:t>
      </w:r>
      <w:r>
        <w:rPr>
          <w:spacing w:val="31"/>
        </w:rPr>
        <w:t> </w:t>
      </w:r>
      <w:r>
        <w:rPr/>
        <w:t>Y</w:t>
      </w:r>
      <w:r>
        <w:rPr>
          <w:spacing w:val="31"/>
        </w:rPr>
        <w:t> </w:t>
      </w:r>
      <w:r>
        <w:rPr/>
        <w:t>had</w:t>
      </w:r>
      <w:r>
        <w:rPr>
          <w:spacing w:val="31"/>
        </w:rPr>
        <w:t> </w:t>
      </w:r>
      <w:r>
        <w:rPr/>
        <w:t>shown</w:t>
      </w:r>
      <w:r>
        <w:rPr>
          <w:spacing w:val="31"/>
        </w:rPr>
        <w:t> </w:t>
      </w:r>
      <w:r>
        <w:rPr/>
        <w:t>very</w:t>
      </w:r>
      <w:r>
        <w:rPr>
          <w:spacing w:val="33"/>
        </w:rPr>
        <w:t> </w:t>
      </w:r>
      <w:r>
        <w:rPr/>
        <w:t>little</w:t>
      </w:r>
      <w:r>
        <w:rPr>
          <w:spacing w:val="31"/>
        </w:rPr>
        <w:t> </w:t>
      </w:r>
      <w:r>
        <w:rPr/>
        <w:t>emotion,</w:t>
      </w:r>
      <w:r>
        <w:rPr>
          <w:spacing w:val="31"/>
        </w:rPr>
        <w:t> </w:t>
      </w:r>
      <w:r>
        <w:rPr/>
        <w:t>a</w:t>
      </w:r>
      <w:r>
        <w:rPr>
          <w:spacing w:val="31"/>
        </w:rPr>
        <w:t> </w:t>
      </w:r>
      <w:r>
        <w:rPr/>
        <w:t>reaction</w:t>
      </w:r>
      <w:r>
        <w:rPr>
          <w:spacing w:val="31"/>
        </w:rPr>
        <w:t> </w:t>
      </w:r>
      <w:r>
        <w:rPr/>
        <w:t>she</w:t>
      </w:r>
      <w:r>
        <w:rPr>
          <w:spacing w:val="31"/>
        </w:rPr>
        <w:t> </w:t>
      </w:r>
      <w:r>
        <w:rPr/>
        <w:t>explained</w:t>
      </w:r>
      <w:r>
        <w:rPr>
          <w:spacing w:val="33"/>
        </w:rPr>
        <w:t> </w:t>
      </w:r>
      <w:r>
        <w:rPr/>
        <w:t>as due to her having been brought up always to bottle up her feelings. When she was a child her home had been unstable. Later, she had made what she described as 'a marriage of companionship' which had clearly been unsatisfactory in many respects. Nevertheless she insisted that the last four years had been 'terribly happy'.</w:t>
      </w:r>
    </w:p>
    <w:p>
      <w:pPr>
        <w:pStyle w:val="BodyText"/>
        <w:spacing w:before="5"/>
      </w:pPr>
    </w:p>
    <w:p>
      <w:pPr>
        <w:pStyle w:val="BodyText"/>
        <w:spacing w:line="247" w:lineRule="auto"/>
        <w:ind w:left="152" w:right="789"/>
        <w:jc w:val="both"/>
      </w:pPr>
      <w:r>
        <w:rPr/>
        <w:t>Her husband had died, unexpectedly, on the day on which he was due to leave hospital after being thought to have recovered from a coronary thrombosis. She had been unable to cry</w:t>
      </w:r>
      <w:r>
        <w:rPr>
          <w:spacing w:val="23"/>
        </w:rPr>
        <w:t> </w:t>
      </w:r>
      <w:r>
        <w:rPr/>
        <w:t>and</w:t>
      </w:r>
      <w:r>
        <w:rPr>
          <w:spacing w:val="80"/>
        </w:rPr>
        <w:t> </w:t>
      </w:r>
      <w:r>
        <w:rPr/>
        <w:t>for three weeks had 'carried on as if nothing had happened'. During the fourth week, however, she was filled with 'terrible feelings of desolation', began sleeping badly and had vivid nightmares</w:t>
      </w:r>
      <w:r>
        <w:rPr>
          <w:spacing w:val="20"/>
        </w:rPr>
        <w:t> </w:t>
      </w:r>
      <w:r>
        <w:rPr/>
        <w:t>in</w:t>
      </w:r>
      <w:r>
        <w:rPr>
          <w:spacing w:val="20"/>
        </w:rPr>
        <w:t> </w:t>
      </w:r>
      <w:r>
        <w:rPr/>
        <w:t>which</w:t>
      </w:r>
      <w:r>
        <w:rPr>
          <w:spacing w:val="22"/>
        </w:rPr>
        <w:t> </w:t>
      </w:r>
      <w:r>
        <w:rPr/>
        <w:t>she</w:t>
      </w:r>
      <w:r>
        <w:rPr>
          <w:spacing w:val="20"/>
        </w:rPr>
        <w:t> </w:t>
      </w:r>
      <w:r>
        <w:rPr/>
        <w:t>tried</w:t>
      </w:r>
      <w:r>
        <w:rPr>
          <w:spacing w:val="22"/>
        </w:rPr>
        <w:t> </w:t>
      </w:r>
      <w:r>
        <w:rPr/>
        <w:t>to</w:t>
      </w:r>
      <w:r>
        <w:rPr>
          <w:spacing w:val="22"/>
        </w:rPr>
        <w:t> </w:t>
      </w:r>
      <w:r>
        <w:rPr/>
        <w:t>rouse</w:t>
      </w:r>
      <w:r>
        <w:rPr>
          <w:spacing w:val="20"/>
        </w:rPr>
        <w:t> </w:t>
      </w:r>
      <w:r>
        <w:rPr/>
        <w:t>her</w:t>
      </w:r>
      <w:r>
        <w:rPr>
          <w:spacing w:val="20"/>
        </w:rPr>
        <w:t> </w:t>
      </w:r>
      <w:r>
        <w:rPr/>
        <w:t>sleeping</w:t>
      </w:r>
      <w:r>
        <w:rPr>
          <w:spacing w:val="20"/>
        </w:rPr>
        <w:t> </w:t>
      </w:r>
      <w:r>
        <w:rPr/>
        <w:t>husband.</w:t>
      </w:r>
      <w:r>
        <w:rPr>
          <w:spacing w:val="22"/>
        </w:rPr>
        <w:t> </w:t>
      </w:r>
      <w:r>
        <w:rPr/>
        <w:t>During</w:t>
      </w:r>
      <w:r>
        <w:rPr>
          <w:spacing w:val="22"/>
        </w:rPr>
        <w:t> </w:t>
      </w:r>
      <w:r>
        <w:rPr/>
        <w:t>the</w:t>
      </w:r>
      <w:r>
        <w:rPr>
          <w:spacing w:val="22"/>
        </w:rPr>
        <w:t> </w:t>
      </w:r>
      <w:r>
        <w:rPr/>
        <w:t>day</w:t>
      </w:r>
      <w:r>
        <w:rPr>
          <w:spacing w:val="22"/>
        </w:rPr>
        <w:t> </w:t>
      </w:r>
      <w:r>
        <w:rPr/>
        <w:t>she</w:t>
      </w:r>
      <w:r>
        <w:rPr>
          <w:spacing w:val="20"/>
        </w:rPr>
        <w:t> </w:t>
      </w:r>
      <w:r>
        <w:rPr/>
        <w:t>had</w:t>
      </w:r>
      <w:r>
        <w:rPr>
          <w:spacing w:val="20"/>
        </w:rPr>
        <w:t> </w:t>
      </w:r>
      <w:r>
        <w:rPr/>
        <w:t>panicky</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feelings; and vivid memories of her husband's corpse kept coming into her mind. Headaches, from</w:t>
      </w:r>
      <w:r>
        <w:rPr>
          <w:spacing w:val="40"/>
        </w:rPr>
        <w:t> </w:t>
      </w:r>
      <w:r>
        <w:rPr/>
        <w:t>which</w:t>
      </w:r>
      <w:r>
        <w:rPr>
          <w:spacing w:val="40"/>
        </w:rPr>
        <w:t> </w:t>
      </w:r>
      <w:r>
        <w:rPr/>
        <w:t>she</w:t>
      </w:r>
      <w:r>
        <w:rPr>
          <w:spacing w:val="40"/>
        </w:rPr>
        <w:t> </w:t>
      </w:r>
      <w:r>
        <w:rPr/>
        <w:t>had</w:t>
      </w:r>
      <w:r>
        <w:rPr>
          <w:spacing w:val="40"/>
        </w:rPr>
        <w:t> </w:t>
      </w:r>
      <w:r>
        <w:rPr/>
        <w:t>suffered</w:t>
      </w:r>
      <w:r>
        <w:rPr>
          <w:spacing w:val="40"/>
        </w:rPr>
        <w:t> </w:t>
      </w:r>
      <w:r>
        <w:rPr/>
        <w:t>for</w:t>
      </w:r>
      <w:r>
        <w:rPr>
          <w:spacing w:val="40"/>
        </w:rPr>
        <w:t> </w:t>
      </w:r>
      <w:r>
        <w:rPr/>
        <w:t>years,</w:t>
      </w:r>
      <w:r>
        <w:rPr>
          <w:spacing w:val="40"/>
        </w:rPr>
        <w:t> </w:t>
      </w:r>
      <w:r>
        <w:rPr/>
        <w:t>became</w:t>
      </w:r>
      <w:r>
        <w:rPr>
          <w:spacing w:val="40"/>
        </w:rPr>
        <w:t> </w:t>
      </w:r>
      <w:r>
        <w:rPr/>
        <w:t>worse;</w:t>
      </w:r>
      <w:r>
        <w:rPr>
          <w:spacing w:val="40"/>
        </w:rPr>
        <w:t> </w:t>
      </w:r>
      <w:r>
        <w:rPr/>
        <w:t>and</w:t>
      </w:r>
      <w:r>
        <w:rPr>
          <w:spacing w:val="40"/>
        </w:rPr>
        <w:t> </w:t>
      </w:r>
      <w:r>
        <w:rPr/>
        <w:t>she</w:t>
      </w:r>
      <w:r>
        <w:rPr>
          <w:spacing w:val="40"/>
        </w:rPr>
        <w:t> </w:t>
      </w:r>
      <w:r>
        <w:rPr/>
        <w:t>quarrelled</w:t>
      </w:r>
      <w:r>
        <w:rPr>
          <w:spacing w:val="40"/>
        </w:rPr>
        <w:t> </w:t>
      </w:r>
      <w:r>
        <w:rPr/>
        <w:t>with</w:t>
      </w:r>
      <w:r>
        <w:rPr>
          <w:spacing w:val="40"/>
        </w:rPr>
        <w:t> </w:t>
      </w:r>
      <w:r>
        <w:rPr/>
        <w:t>both</w:t>
      </w:r>
      <w:r>
        <w:rPr>
          <w:spacing w:val="40"/>
        </w:rPr>
        <w:t> </w:t>
      </w:r>
      <w:r>
        <w:rPr/>
        <w:t>her mother and her employers. She remained depressed and restless.</w:t>
      </w:r>
    </w:p>
    <w:p>
      <w:pPr>
        <w:pStyle w:val="BodyText"/>
        <w:spacing w:before="8"/>
      </w:pPr>
    </w:p>
    <w:p>
      <w:pPr>
        <w:pStyle w:val="BodyText"/>
        <w:spacing w:line="247" w:lineRule="auto"/>
        <w:ind w:left="152" w:right="788"/>
        <w:jc w:val="both"/>
      </w:pPr>
      <w:r>
        <w:rPr/>
        <w:t>Nine months after bereavement she emigrated to Australia. Four months later, in reply to enquiry, she wrote at length describing herself as 'very depressed' and 'missing my husband dreadfully'. She had no friends in Australia, felt insecure, and was worried about her future.</w:t>
      </w:r>
    </w:p>
    <w:p>
      <w:pPr>
        <w:pStyle w:val="BodyText"/>
        <w:spacing w:before="7"/>
      </w:pPr>
    </w:p>
    <w:p>
      <w:pPr>
        <w:pStyle w:val="BodyText"/>
        <w:spacing w:line="247" w:lineRule="auto"/>
        <w:ind w:left="152" w:right="789"/>
        <w:jc w:val="both"/>
      </w:pPr>
      <w:r>
        <w:rPr/>
        <w:t>Features described here which occur repeatedly in accounts of people whose mourning is progressing unfavourably are: the death having been sudden, a delayed response, nightmares </w:t>
      </w:r>
      <w:r>
        <w:rPr>
          <w:spacing w:val="-2"/>
        </w:rPr>
        <w:t>connected</w:t>
      </w:r>
    </w:p>
    <w:p>
      <w:pPr>
        <w:pStyle w:val="BodyText"/>
        <w:rPr>
          <w:sz w:val="20"/>
        </w:rPr>
      </w:pPr>
    </w:p>
    <w:p>
      <w:pPr>
        <w:pStyle w:val="BodyText"/>
        <w:spacing w:before="4"/>
      </w:pPr>
      <w:r>
        <w:rPr/>
        <w:pict>
          <v:shape style="position:absolute;margin-left:92.639999pt;margin-top:14.062033pt;width:112.95pt;height:.1pt;mso-position-horizontal-relative:page;mso-position-vertical-relative:paragraph;z-index:-15676928;mso-wrap-distance-left:0;mso-wrap-distance-right:0" id="docshape105" coordorigin="1853,281" coordsize="2259,0" path="m1853,281l4111,281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8</w:t>
      </w:r>
      <w:r>
        <w:rPr>
          <w:spacing w:val="40"/>
          <w:vertAlign w:val="baseline"/>
        </w:rPr>
        <w:t>  </w:t>
      </w:r>
      <w:r>
        <w:rPr>
          <w:vertAlign w:val="baseline"/>
        </w:rPr>
        <w:t>Information</w:t>
      </w:r>
      <w:r>
        <w:rPr>
          <w:spacing w:val="40"/>
          <w:vertAlign w:val="baseline"/>
        </w:rPr>
        <w:t> </w:t>
      </w:r>
      <w:r>
        <w:rPr>
          <w:vertAlign w:val="baseline"/>
        </w:rPr>
        <w:t>about</w:t>
      </w:r>
      <w:r>
        <w:rPr>
          <w:spacing w:val="40"/>
          <w:vertAlign w:val="baseline"/>
        </w:rPr>
        <w:t> </w:t>
      </w:r>
      <w:r>
        <w:rPr>
          <w:vertAlign w:val="baseline"/>
        </w:rPr>
        <w:t>Mrs</w:t>
      </w:r>
      <w:r>
        <w:rPr>
          <w:spacing w:val="40"/>
          <w:vertAlign w:val="baseline"/>
        </w:rPr>
        <w:t> </w:t>
      </w:r>
      <w:r>
        <w:rPr>
          <w:vertAlign w:val="baseline"/>
        </w:rPr>
        <w:t>J</w:t>
      </w:r>
      <w:r>
        <w:rPr>
          <w:spacing w:val="40"/>
          <w:vertAlign w:val="baseline"/>
        </w:rPr>
        <w:t> </w:t>
      </w:r>
      <w:r>
        <w:rPr>
          <w:vertAlign w:val="baseline"/>
        </w:rPr>
        <w:t>is</w:t>
      </w:r>
      <w:r>
        <w:rPr>
          <w:spacing w:val="40"/>
          <w:vertAlign w:val="baseline"/>
        </w:rPr>
        <w:t> </w:t>
      </w:r>
      <w:r>
        <w:rPr>
          <w:vertAlign w:val="baseline"/>
        </w:rPr>
        <w:t>given</w:t>
      </w:r>
      <w:r>
        <w:rPr>
          <w:spacing w:val="40"/>
          <w:vertAlign w:val="baseline"/>
        </w:rPr>
        <w:t> </w:t>
      </w:r>
      <w:r>
        <w:rPr>
          <w:vertAlign w:val="baseline"/>
        </w:rPr>
        <w:t>in</w:t>
      </w:r>
      <w:r>
        <w:rPr>
          <w:spacing w:val="40"/>
          <w:vertAlign w:val="baseline"/>
        </w:rPr>
        <w:t> </w:t>
      </w:r>
      <w:r>
        <w:rPr>
          <w:vertAlign w:val="baseline"/>
        </w:rPr>
        <w:t>Parkes</w:t>
      </w:r>
      <w:r>
        <w:rPr>
          <w:spacing w:val="40"/>
          <w:vertAlign w:val="baseline"/>
        </w:rPr>
        <w:t> </w:t>
      </w:r>
      <w:r>
        <w:rPr>
          <w:vertAlign w:val="baseline"/>
        </w:rPr>
        <w:t>(</w:t>
      </w:r>
      <w:r>
        <w:rPr>
          <w:spacing w:val="40"/>
          <w:vertAlign w:val="baseline"/>
        </w:rPr>
        <w:t> </w:t>
      </w:r>
      <w:r>
        <w:rPr>
          <w:vertAlign w:val="baseline"/>
        </w:rPr>
        <w:t>1972,</w:t>
      </w:r>
      <w:r>
        <w:rPr>
          <w:spacing w:val="40"/>
          <w:vertAlign w:val="baseline"/>
        </w:rPr>
        <w:t> </w:t>
      </w:r>
      <w:r>
        <w:rPr>
          <w:vertAlign w:val="baseline"/>
        </w:rPr>
        <w:t>pp.</w:t>
      </w:r>
      <w:r>
        <w:rPr>
          <w:spacing w:val="40"/>
          <w:vertAlign w:val="baseline"/>
        </w:rPr>
        <w:t> </w:t>
      </w:r>
      <w:r>
        <w:rPr>
          <w:vertAlign w:val="baseline"/>
        </w:rPr>
        <w:t>48,</w:t>
      </w:r>
      <w:r>
        <w:rPr>
          <w:spacing w:val="40"/>
          <w:vertAlign w:val="baseline"/>
        </w:rPr>
        <w:t> </w:t>
      </w:r>
      <w:r>
        <w:rPr>
          <w:vertAlign w:val="baseline"/>
        </w:rPr>
        <w:t>81,</w:t>
      </w:r>
      <w:r>
        <w:rPr>
          <w:spacing w:val="40"/>
          <w:vertAlign w:val="baseline"/>
        </w:rPr>
        <w:t> </w:t>
      </w:r>
      <w:r>
        <w:rPr>
          <w:vertAlign w:val="baseline"/>
        </w:rPr>
        <w:t>89</w:t>
      </w:r>
      <w:r>
        <w:rPr>
          <w:spacing w:val="40"/>
          <w:vertAlign w:val="baseline"/>
        </w:rPr>
        <w:t> </w:t>
      </w:r>
      <w:r>
        <w:rPr>
          <w:vertAlign w:val="baseline"/>
        </w:rPr>
        <w:t>and</w:t>
      </w:r>
      <w:r>
        <w:rPr>
          <w:spacing w:val="40"/>
          <w:vertAlign w:val="baseline"/>
        </w:rPr>
        <w:t> </w:t>
      </w:r>
      <w:r>
        <w:rPr>
          <w:vertAlign w:val="baseline"/>
        </w:rPr>
        <w:t>125),</w:t>
      </w:r>
      <w:r>
        <w:rPr>
          <w:spacing w:val="40"/>
          <w:vertAlign w:val="baseline"/>
        </w:rPr>
        <w:t> </w:t>
      </w:r>
      <w:r>
        <w:rPr>
          <w:vertAlign w:val="baseline"/>
        </w:rPr>
        <w:t>and</w:t>
      </w:r>
      <w:r>
        <w:rPr>
          <w:spacing w:val="40"/>
          <w:vertAlign w:val="baseline"/>
        </w:rPr>
        <w:t> </w:t>
      </w:r>
      <w:r>
        <w:rPr>
          <w:vertAlign w:val="baseline"/>
        </w:rPr>
        <w:t>in</w:t>
      </w:r>
      <w:r>
        <w:rPr>
          <w:spacing w:val="40"/>
          <w:vertAlign w:val="baseline"/>
        </w:rPr>
        <w:t> </w:t>
      </w:r>
      <w:r>
        <w:rPr>
          <w:vertAlign w:val="baseline"/>
        </w:rPr>
        <w:t>a personal communication. Further reference to the case will be found in Chapter 11.</w:t>
      </w:r>
    </w:p>
    <w:p>
      <w:pPr>
        <w:pStyle w:val="BodyText"/>
        <w:spacing w:before="2"/>
        <w:ind w:left="152"/>
      </w:pPr>
      <w:r>
        <w:rPr>
          <w:vertAlign w:val="superscript"/>
        </w:rPr>
        <w:t>9</w:t>
      </w:r>
      <w:r>
        <w:rPr>
          <w:spacing w:val="45"/>
          <w:vertAlign w:val="baseline"/>
        </w:rPr>
        <w:t>  </w:t>
      </w:r>
      <w:r>
        <w:rPr>
          <w:vertAlign w:val="baseline"/>
        </w:rPr>
        <w:t>This</w:t>
      </w:r>
      <w:r>
        <w:rPr>
          <w:spacing w:val="6"/>
          <w:vertAlign w:val="baseline"/>
        </w:rPr>
        <w:t> </w:t>
      </w:r>
      <w:r>
        <w:rPr>
          <w:vertAlign w:val="baseline"/>
        </w:rPr>
        <w:t>account</w:t>
      </w:r>
      <w:r>
        <w:rPr>
          <w:spacing w:val="5"/>
          <w:vertAlign w:val="baseline"/>
        </w:rPr>
        <w:t> </w:t>
      </w:r>
      <w:r>
        <w:rPr>
          <w:vertAlign w:val="baseline"/>
        </w:rPr>
        <w:t>is</w:t>
      </w:r>
      <w:r>
        <w:rPr>
          <w:spacing w:val="7"/>
          <w:vertAlign w:val="baseline"/>
        </w:rPr>
        <w:t> </w:t>
      </w:r>
      <w:r>
        <w:rPr>
          <w:vertAlign w:val="baseline"/>
        </w:rPr>
        <w:t>a</w:t>
      </w:r>
      <w:r>
        <w:rPr>
          <w:spacing w:val="6"/>
          <w:vertAlign w:val="baseline"/>
        </w:rPr>
        <w:t> </w:t>
      </w:r>
      <w:r>
        <w:rPr>
          <w:vertAlign w:val="baseline"/>
        </w:rPr>
        <w:t>rewritten</w:t>
      </w:r>
      <w:r>
        <w:rPr>
          <w:spacing w:val="5"/>
          <w:vertAlign w:val="baseline"/>
        </w:rPr>
        <w:t> </w:t>
      </w:r>
      <w:r>
        <w:rPr>
          <w:vertAlign w:val="baseline"/>
        </w:rPr>
        <w:t>version</w:t>
      </w:r>
      <w:r>
        <w:rPr>
          <w:spacing w:val="6"/>
          <w:vertAlign w:val="baseline"/>
        </w:rPr>
        <w:t> </w:t>
      </w:r>
      <w:r>
        <w:rPr>
          <w:vertAlign w:val="baseline"/>
        </w:rPr>
        <w:t>of</w:t>
      </w:r>
      <w:r>
        <w:rPr>
          <w:spacing w:val="6"/>
          <w:vertAlign w:val="baseline"/>
        </w:rPr>
        <w:t> </w:t>
      </w:r>
      <w:r>
        <w:rPr>
          <w:vertAlign w:val="baseline"/>
        </w:rPr>
        <w:t>one</w:t>
      </w:r>
      <w:r>
        <w:rPr>
          <w:spacing w:val="3"/>
          <w:vertAlign w:val="baseline"/>
        </w:rPr>
        <w:t> </w:t>
      </w:r>
      <w:r>
        <w:rPr>
          <w:vertAlign w:val="baseline"/>
        </w:rPr>
        <w:t>given</w:t>
      </w:r>
      <w:r>
        <w:rPr>
          <w:spacing w:val="7"/>
          <w:vertAlign w:val="baseline"/>
        </w:rPr>
        <w:t> </w:t>
      </w:r>
      <w:r>
        <w:rPr>
          <w:vertAlign w:val="baseline"/>
        </w:rPr>
        <w:t>by</w:t>
      </w:r>
      <w:r>
        <w:rPr>
          <w:spacing w:val="7"/>
          <w:vertAlign w:val="baseline"/>
        </w:rPr>
        <w:t> </w:t>
      </w:r>
      <w:r>
        <w:rPr>
          <w:vertAlign w:val="baseline"/>
        </w:rPr>
        <w:t>Parkes</w:t>
      </w:r>
      <w:r>
        <w:rPr>
          <w:spacing w:val="6"/>
          <w:vertAlign w:val="baseline"/>
        </w:rPr>
        <w:t> </w:t>
      </w:r>
      <w:r>
        <w:rPr>
          <w:vertAlign w:val="baseline"/>
        </w:rPr>
        <w:t>(</w:t>
      </w:r>
      <w:r>
        <w:rPr>
          <w:spacing w:val="6"/>
          <w:vertAlign w:val="baseline"/>
        </w:rPr>
        <w:t> </w:t>
      </w:r>
      <w:r>
        <w:rPr>
          <w:spacing w:val="-2"/>
          <w:vertAlign w:val="baseline"/>
        </w:rPr>
        <w:t>1970a).</w:t>
      </w:r>
    </w:p>
    <w:p>
      <w:pPr>
        <w:pStyle w:val="BodyText"/>
        <w:spacing w:before="7"/>
        <w:rPr>
          <w:sz w:val="23"/>
        </w:rPr>
      </w:pPr>
    </w:p>
    <w:p>
      <w:pPr>
        <w:pStyle w:val="BodyText"/>
        <w:ind w:left="152"/>
      </w:pPr>
      <w:r>
        <w:rPr/>
        <w:t>-</w:t>
      </w:r>
      <w:r>
        <w:rPr>
          <w:spacing w:val="-4"/>
        </w:rPr>
        <w:t>149-</w:t>
      </w:r>
    </w:p>
    <w:p>
      <w:pPr>
        <w:pStyle w:val="BodyText"/>
        <w:spacing w:before="5"/>
        <w:rPr>
          <w:sz w:val="23"/>
        </w:rPr>
      </w:pPr>
    </w:p>
    <w:p>
      <w:pPr>
        <w:pStyle w:val="BodyText"/>
        <w:spacing w:line="247" w:lineRule="auto"/>
        <w:ind w:left="152" w:right="788"/>
        <w:jc w:val="both"/>
      </w:pPr>
      <w:r>
        <w:rPr/>
        <w:t>with the death, quarrels with relatives and others, an attempt to escape the scene; and, prior to</w:t>
      </w:r>
      <w:r>
        <w:rPr>
          <w:spacing w:val="40"/>
        </w:rPr>
        <w:t> </w:t>
      </w:r>
      <w:r>
        <w:rPr/>
        <w:t>the</w:t>
      </w:r>
      <w:r>
        <w:rPr>
          <w:spacing w:val="23"/>
        </w:rPr>
        <w:t> </w:t>
      </w:r>
      <w:r>
        <w:rPr/>
        <w:t>bereavement,</w:t>
      </w:r>
      <w:r>
        <w:rPr>
          <w:spacing w:val="23"/>
        </w:rPr>
        <w:t> </w:t>
      </w:r>
      <w:r>
        <w:rPr/>
        <w:t>a</w:t>
      </w:r>
      <w:r>
        <w:rPr>
          <w:spacing w:val="23"/>
        </w:rPr>
        <w:t> </w:t>
      </w:r>
      <w:r>
        <w:rPr/>
        <w:t>history</w:t>
      </w:r>
      <w:r>
        <w:rPr>
          <w:spacing w:val="25"/>
        </w:rPr>
        <w:t> </w:t>
      </w:r>
      <w:r>
        <w:rPr/>
        <w:t>of</w:t>
      </w:r>
      <w:r>
        <w:rPr>
          <w:spacing w:val="23"/>
        </w:rPr>
        <w:t> </w:t>
      </w:r>
      <w:r>
        <w:rPr/>
        <w:t>an</w:t>
      </w:r>
      <w:r>
        <w:rPr>
          <w:spacing w:val="24"/>
        </w:rPr>
        <w:t> </w:t>
      </w:r>
      <w:r>
        <w:rPr/>
        <w:t>unsettled</w:t>
      </w:r>
      <w:r>
        <w:rPr>
          <w:spacing w:val="24"/>
        </w:rPr>
        <w:t> </w:t>
      </w:r>
      <w:r>
        <w:rPr/>
        <w:t>childhood</w:t>
      </w:r>
      <w:r>
        <w:rPr>
          <w:spacing w:val="23"/>
        </w:rPr>
        <w:t> </w:t>
      </w:r>
      <w:r>
        <w:rPr/>
        <w:t>and</w:t>
      </w:r>
      <w:r>
        <w:rPr>
          <w:spacing w:val="24"/>
        </w:rPr>
        <w:t> </w:t>
      </w:r>
      <w:r>
        <w:rPr/>
        <w:t>of</w:t>
      </w:r>
      <w:r>
        <w:rPr>
          <w:spacing w:val="23"/>
        </w:rPr>
        <w:t> </w:t>
      </w:r>
      <w:r>
        <w:rPr/>
        <w:t>having</w:t>
      </w:r>
      <w:r>
        <w:rPr>
          <w:spacing w:val="23"/>
        </w:rPr>
        <w:t> </w:t>
      </w:r>
      <w:r>
        <w:rPr/>
        <w:t>been</w:t>
      </w:r>
      <w:r>
        <w:rPr>
          <w:spacing w:val="23"/>
        </w:rPr>
        <w:t> </w:t>
      </w:r>
      <w:r>
        <w:rPr/>
        <w:t>brought</w:t>
      </w:r>
      <w:r>
        <w:rPr>
          <w:spacing w:val="23"/>
        </w:rPr>
        <w:t> </w:t>
      </w:r>
      <w:r>
        <w:rPr/>
        <w:t>up</w:t>
      </w:r>
      <w:r>
        <w:rPr>
          <w:spacing w:val="24"/>
        </w:rPr>
        <w:t> </w:t>
      </w:r>
      <w:r>
        <w:rPr/>
        <w:t>to</w:t>
      </w:r>
      <w:r>
        <w:rPr>
          <w:spacing w:val="24"/>
        </w:rPr>
        <w:t> </w:t>
      </w:r>
      <w:r>
        <w:rPr/>
        <w:t>bottle up feelings.</w:t>
      </w:r>
    </w:p>
    <w:p>
      <w:pPr>
        <w:pStyle w:val="BodyText"/>
        <w:spacing w:before="7"/>
      </w:pPr>
    </w:p>
    <w:p>
      <w:pPr>
        <w:pStyle w:val="BodyText"/>
        <w:spacing w:line="247" w:lineRule="auto"/>
        <w:ind w:left="152" w:right="789"/>
        <w:jc w:val="both"/>
      </w:pPr>
      <w:r>
        <w:rPr/>
        <w:t>Another</w:t>
      </w:r>
      <w:r>
        <w:rPr>
          <w:spacing w:val="40"/>
        </w:rPr>
        <w:t> </w:t>
      </w:r>
      <w:r>
        <w:rPr/>
        <w:t>feature</w:t>
      </w:r>
      <w:r>
        <w:rPr>
          <w:spacing w:val="40"/>
        </w:rPr>
        <w:t> </w:t>
      </w:r>
      <w:r>
        <w:rPr/>
        <w:t>predictive</w:t>
      </w:r>
      <w:r>
        <w:rPr>
          <w:spacing w:val="40"/>
        </w:rPr>
        <w:t> </w:t>
      </w:r>
      <w:r>
        <w:rPr/>
        <w:t>of</w:t>
      </w:r>
      <w:r>
        <w:rPr>
          <w:spacing w:val="40"/>
        </w:rPr>
        <w:t> </w:t>
      </w:r>
      <w:r>
        <w:rPr/>
        <w:t>an</w:t>
      </w:r>
      <w:r>
        <w:rPr>
          <w:spacing w:val="40"/>
        </w:rPr>
        <w:t> </w:t>
      </w:r>
      <w:r>
        <w:rPr/>
        <w:t>unfavourable</w:t>
      </w:r>
      <w:r>
        <w:rPr>
          <w:spacing w:val="40"/>
        </w:rPr>
        <w:t> </w:t>
      </w:r>
      <w:r>
        <w:rPr/>
        <w:t>outcome</w:t>
      </w:r>
      <w:r>
        <w:rPr>
          <w:spacing w:val="40"/>
        </w:rPr>
        <w:t> </w:t>
      </w:r>
      <w:r>
        <w:rPr/>
        <w:t>to</w:t>
      </w:r>
      <w:r>
        <w:rPr>
          <w:spacing w:val="40"/>
        </w:rPr>
        <w:t> </w:t>
      </w:r>
      <w:r>
        <w:rPr/>
        <w:t>mourning</w:t>
      </w:r>
      <w:r>
        <w:rPr>
          <w:spacing w:val="40"/>
        </w:rPr>
        <w:t> </w:t>
      </w:r>
      <w:r>
        <w:rPr/>
        <w:t>is</w:t>
      </w:r>
      <w:r>
        <w:rPr>
          <w:spacing w:val="40"/>
        </w:rPr>
        <w:t> </w:t>
      </w:r>
      <w:r>
        <w:rPr/>
        <w:t>the</w:t>
      </w:r>
      <w:r>
        <w:rPr>
          <w:spacing w:val="40"/>
        </w:rPr>
        <w:t> </w:t>
      </w:r>
      <w:r>
        <w:rPr/>
        <w:t>report</w:t>
      </w:r>
      <w:r>
        <w:rPr>
          <w:spacing w:val="40"/>
        </w:rPr>
        <w:t> </w:t>
      </w:r>
      <w:r>
        <w:rPr/>
        <w:t>that</w:t>
      </w:r>
      <w:r>
        <w:rPr>
          <w:spacing w:val="40"/>
        </w:rPr>
        <w:t> </w:t>
      </w:r>
      <w:r>
        <w:rPr/>
        <w:t>a bereaved person gives after a few weeks about the degree to which he finds relatives, friends</w:t>
      </w:r>
      <w:r>
        <w:rPr>
          <w:spacing w:val="80"/>
        </w:rPr>
        <w:t> </w:t>
      </w:r>
      <w:r>
        <w:rPr/>
        <w:t>and others to be helpful to him in his mourning, or to be unhelpful. This is a variable to which Maddison has drawn attention ( Maddison and Walker 1967; Maddison, Viola and Walker</w:t>
      </w:r>
      <w:r>
        <w:rPr>
          <w:spacing w:val="80"/>
        </w:rPr>
        <w:t> </w:t>
      </w:r>
      <w:r>
        <w:rPr/>
        <w:t>1969) and one discussed further in the next chapter.</w:t>
      </w:r>
    </w:p>
    <w:p>
      <w:pPr>
        <w:pStyle w:val="BodyText"/>
        <w:spacing w:before="7"/>
      </w:pPr>
    </w:p>
    <w:p>
      <w:pPr>
        <w:spacing w:before="1"/>
        <w:ind w:left="152" w:right="0" w:firstLine="0"/>
        <w:jc w:val="left"/>
        <w:rPr>
          <w:b/>
          <w:sz w:val="22"/>
        </w:rPr>
      </w:pPr>
      <w:r>
        <w:rPr>
          <w:b/>
          <w:spacing w:val="-2"/>
          <w:sz w:val="22"/>
        </w:rPr>
        <w:t>Mummification</w:t>
      </w:r>
    </w:p>
    <w:p>
      <w:pPr>
        <w:pStyle w:val="BodyText"/>
        <w:spacing w:before="5"/>
        <w:rPr>
          <w:b/>
          <w:sz w:val="23"/>
        </w:rPr>
      </w:pPr>
    </w:p>
    <w:p>
      <w:pPr>
        <w:pStyle w:val="BodyText"/>
        <w:spacing w:line="247" w:lineRule="auto"/>
        <w:ind w:left="152" w:right="789"/>
        <w:jc w:val="both"/>
      </w:pPr>
      <w:r>
        <w:rPr/>
        <w:t>During</w:t>
      </w:r>
      <w:r>
        <w:rPr>
          <w:spacing w:val="40"/>
        </w:rPr>
        <w:t> </w:t>
      </w:r>
      <w:r>
        <w:rPr/>
        <w:t>the</w:t>
      </w:r>
      <w:r>
        <w:rPr>
          <w:spacing w:val="40"/>
        </w:rPr>
        <w:t> </w:t>
      </w:r>
      <w:r>
        <w:rPr/>
        <w:t>course</w:t>
      </w:r>
      <w:r>
        <w:rPr>
          <w:spacing w:val="40"/>
        </w:rPr>
        <w:t> </w:t>
      </w:r>
      <w:r>
        <w:rPr/>
        <w:t>of</w:t>
      </w:r>
      <w:r>
        <w:rPr>
          <w:spacing w:val="40"/>
        </w:rPr>
        <w:t> </w:t>
      </w:r>
      <w:r>
        <w:rPr/>
        <w:t>his</w:t>
      </w:r>
      <w:r>
        <w:rPr>
          <w:spacing w:val="40"/>
        </w:rPr>
        <w:t> </w:t>
      </w:r>
      <w:r>
        <w:rPr/>
        <w:t>study</w:t>
      </w:r>
      <w:r>
        <w:rPr>
          <w:spacing w:val="40"/>
        </w:rPr>
        <w:t> </w:t>
      </w:r>
      <w:r>
        <w:rPr/>
        <w:t>Gorer</w:t>
      </w:r>
      <w:r>
        <w:rPr>
          <w:spacing w:val="40"/>
        </w:rPr>
        <w:t> </w:t>
      </w:r>
      <w:r>
        <w:rPr/>
        <w:t>(</w:t>
      </w:r>
      <w:r>
        <w:rPr>
          <w:spacing w:val="40"/>
        </w:rPr>
        <w:t> </w:t>
      </w:r>
      <w:r>
        <w:rPr/>
        <w:t>1965)</w:t>
      </w:r>
      <w:r>
        <w:rPr>
          <w:spacing w:val="40"/>
        </w:rPr>
        <w:t> </w:t>
      </w:r>
      <w:r>
        <w:rPr/>
        <w:t>found</w:t>
      </w:r>
      <w:r>
        <w:rPr>
          <w:spacing w:val="40"/>
        </w:rPr>
        <w:t> </w:t>
      </w:r>
      <w:r>
        <w:rPr/>
        <w:t>six</w:t>
      </w:r>
      <w:r>
        <w:rPr>
          <w:spacing w:val="40"/>
        </w:rPr>
        <w:t> </w:t>
      </w:r>
      <w:r>
        <w:rPr/>
        <w:t>people,</w:t>
      </w:r>
      <w:r>
        <w:rPr>
          <w:spacing w:val="40"/>
        </w:rPr>
        <w:t> </w:t>
      </w:r>
      <w:r>
        <w:rPr/>
        <w:t>four</w:t>
      </w:r>
      <w:r>
        <w:rPr>
          <w:spacing w:val="40"/>
        </w:rPr>
        <w:t> </w:t>
      </w:r>
      <w:r>
        <w:rPr/>
        <w:t>widowers</w:t>
      </w:r>
      <w:r>
        <w:rPr>
          <w:spacing w:val="40"/>
        </w:rPr>
        <w:t> </w:t>
      </w:r>
      <w:r>
        <w:rPr/>
        <w:t>and</w:t>
      </w:r>
      <w:r>
        <w:rPr>
          <w:spacing w:val="40"/>
        </w:rPr>
        <w:t> </w:t>
      </w:r>
      <w:r>
        <w:rPr/>
        <w:t>two widows,</w:t>
      </w:r>
      <w:r>
        <w:rPr>
          <w:spacing w:val="31"/>
        </w:rPr>
        <w:t> </w:t>
      </w:r>
      <w:r>
        <w:rPr/>
        <w:t>who</w:t>
      </w:r>
      <w:r>
        <w:rPr>
          <w:spacing w:val="34"/>
        </w:rPr>
        <w:t> </w:t>
      </w:r>
      <w:r>
        <w:rPr/>
        <w:t>were</w:t>
      </w:r>
      <w:r>
        <w:rPr>
          <w:spacing w:val="34"/>
        </w:rPr>
        <w:t> </w:t>
      </w:r>
      <w:r>
        <w:rPr/>
        <w:t>proud</w:t>
      </w:r>
      <w:r>
        <w:rPr>
          <w:spacing w:val="34"/>
        </w:rPr>
        <w:t> </w:t>
      </w:r>
      <w:r>
        <w:rPr/>
        <w:t>to</w:t>
      </w:r>
      <w:r>
        <w:rPr>
          <w:spacing w:val="34"/>
        </w:rPr>
        <w:t> </w:t>
      </w:r>
      <w:r>
        <w:rPr/>
        <w:t>show</w:t>
      </w:r>
      <w:r>
        <w:rPr>
          <w:spacing w:val="34"/>
        </w:rPr>
        <w:t> </w:t>
      </w:r>
      <w:r>
        <w:rPr/>
        <w:t>him</w:t>
      </w:r>
      <w:r>
        <w:rPr>
          <w:spacing w:val="30"/>
        </w:rPr>
        <w:t> </w:t>
      </w:r>
      <w:r>
        <w:rPr/>
        <w:t>how</w:t>
      </w:r>
      <w:r>
        <w:rPr>
          <w:spacing w:val="34"/>
        </w:rPr>
        <w:t> </w:t>
      </w:r>
      <w:r>
        <w:rPr/>
        <w:t>they</w:t>
      </w:r>
      <w:r>
        <w:rPr>
          <w:spacing w:val="35"/>
        </w:rPr>
        <w:t> </w:t>
      </w:r>
      <w:r>
        <w:rPr/>
        <w:t>had</w:t>
      </w:r>
      <w:r>
        <w:rPr>
          <w:spacing w:val="34"/>
        </w:rPr>
        <w:t> </w:t>
      </w:r>
      <w:r>
        <w:rPr/>
        <w:t>preserved</w:t>
      </w:r>
      <w:r>
        <w:rPr>
          <w:spacing w:val="34"/>
        </w:rPr>
        <w:t> </w:t>
      </w:r>
      <w:r>
        <w:rPr/>
        <w:t>their</w:t>
      </w:r>
      <w:r>
        <w:rPr>
          <w:spacing w:val="34"/>
        </w:rPr>
        <w:t> </w:t>
      </w:r>
      <w:r>
        <w:rPr/>
        <w:t>houses</w:t>
      </w:r>
      <w:r>
        <w:rPr>
          <w:spacing w:val="34"/>
        </w:rPr>
        <w:t> </w:t>
      </w:r>
      <w:r>
        <w:rPr/>
        <w:t>exactly</w:t>
      </w:r>
      <w:r>
        <w:rPr>
          <w:spacing w:val="35"/>
        </w:rPr>
        <w:t> </w:t>
      </w:r>
      <w:r>
        <w:rPr/>
        <w:t>as</w:t>
      </w:r>
      <w:r>
        <w:rPr>
          <w:spacing w:val="34"/>
        </w:rPr>
        <w:t> </w:t>
      </w:r>
      <w:r>
        <w:rPr/>
        <w:t>they had been before the spouse's death. A widower of 58, whose wife had died fifteen months previously, explained (p. </w:t>
      </w:r>
      <w:r>
        <w:rPr>
          <w:u w:val="single"/>
        </w:rPr>
        <w:t>80 </w:t>
      </w:r>
      <w:r>
        <w:rPr/>
        <w:t>):</w:t>
      </w:r>
    </w:p>
    <w:p>
      <w:pPr>
        <w:pStyle w:val="BodyText"/>
        <w:spacing w:before="6"/>
      </w:pPr>
    </w:p>
    <w:p>
      <w:pPr>
        <w:pStyle w:val="BodyText"/>
        <w:spacing w:line="247" w:lineRule="auto"/>
        <w:ind w:left="152" w:right="789"/>
        <w:jc w:val="both"/>
      </w:pPr>
      <w:r>
        <w:rPr/>
        <w:t>She</w:t>
      </w:r>
      <w:r>
        <w:rPr>
          <w:spacing w:val="21"/>
        </w:rPr>
        <w:t> </w:t>
      </w:r>
      <w:r>
        <w:rPr/>
        <w:t>had</w:t>
      </w:r>
      <w:r>
        <w:rPr>
          <w:spacing w:val="23"/>
        </w:rPr>
        <w:t> </w:t>
      </w:r>
      <w:r>
        <w:rPr/>
        <w:t>her</w:t>
      </w:r>
      <w:r>
        <w:rPr>
          <w:spacing w:val="23"/>
        </w:rPr>
        <w:t> </w:t>
      </w:r>
      <w:r>
        <w:rPr/>
        <w:t>certain</w:t>
      </w:r>
      <w:r>
        <w:rPr>
          <w:spacing w:val="24"/>
        </w:rPr>
        <w:t> </w:t>
      </w:r>
      <w:r>
        <w:rPr/>
        <w:t>places</w:t>
      </w:r>
      <w:r>
        <w:rPr>
          <w:spacing w:val="21"/>
        </w:rPr>
        <w:t> </w:t>
      </w:r>
      <w:r>
        <w:rPr/>
        <w:t>for</w:t>
      </w:r>
      <w:r>
        <w:rPr>
          <w:spacing w:val="23"/>
        </w:rPr>
        <w:t> </w:t>
      </w:r>
      <w:r>
        <w:rPr/>
        <w:t>different</w:t>
      </w:r>
      <w:r>
        <w:rPr>
          <w:spacing w:val="24"/>
        </w:rPr>
        <w:t> </w:t>
      </w:r>
      <w:r>
        <w:rPr/>
        <w:t>things</w:t>
      </w:r>
      <w:r>
        <w:rPr>
          <w:spacing w:val="24"/>
        </w:rPr>
        <w:t> </w:t>
      </w:r>
      <w:r>
        <w:rPr/>
        <w:t>and</w:t>
      </w:r>
      <w:r>
        <w:rPr>
          <w:spacing w:val="23"/>
        </w:rPr>
        <w:t> </w:t>
      </w:r>
      <w:r>
        <w:rPr/>
        <w:t>I</w:t>
      </w:r>
      <w:r>
        <w:rPr>
          <w:spacing w:val="24"/>
        </w:rPr>
        <w:t> </w:t>
      </w:r>
      <w:r>
        <w:rPr/>
        <w:t>haven't</w:t>
      </w:r>
      <w:r>
        <w:rPr>
          <w:spacing w:val="24"/>
        </w:rPr>
        <w:t> </w:t>
      </w:r>
      <w:r>
        <w:rPr/>
        <w:t>shifted</w:t>
      </w:r>
      <w:r>
        <w:rPr>
          <w:spacing w:val="25"/>
        </w:rPr>
        <w:t> </w:t>
      </w:r>
      <w:r>
        <w:rPr/>
        <w:t>them</w:t>
      </w:r>
      <w:r>
        <w:rPr>
          <w:spacing w:val="21"/>
        </w:rPr>
        <w:t> </w:t>
      </w:r>
      <w:r>
        <w:rPr/>
        <w:t>at</w:t>
      </w:r>
      <w:r>
        <w:rPr>
          <w:spacing w:val="24"/>
        </w:rPr>
        <w:t> </w:t>
      </w:r>
      <w:r>
        <w:rPr/>
        <w:t>all.</w:t>
      </w:r>
      <w:r>
        <w:rPr>
          <w:spacing w:val="23"/>
        </w:rPr>
        <w:t> </w:t>
      </w:r>
      <w:r>
        <w:rPr/>
        <w:t>Everything</w:t>
      </w:r>
      <w:r>
        <w:rPr>
          <w:spacing w:val="24"/>
        </w:rPr>
        <w:t> </w:t>
      </w:r>
      <w:r>
        <w:rPr/>
        <w:t>is in the same place where she left it . . . Things run just the same as when she was here . . . everything seems, well as a matter of fact, normal . . .</w:t>
      </w:r>
    </w:p>
    <w:p>
      <w:pPr>
        <w:pStyle w:val="BodyText"/>
        <w:spacing w:before="8"/>
      </w:pPr>
    </w:p>
    <w:p>
      <w:pPr>
        <w:pStyle w:val="BodyText"/>
        <w:spacing w:line="247" w:lineRule="auto"/>
        <w:ind w:left="152" w:right="788"/>
        <w:jc w:val="both"/>
      </w:pPr>
      <w:r>
        <w:rPr/>
        <w:t>Two other widowers had been buying flowers for their wives at Christmas and on their</w:t>
      </w:r>
      <w:r>
        <w:rPr>
          <w:spacing w:val="80"/>
        </w:rPr>
        <w:t> </w:t>
      </w:r>
      <w:r>
        <w:rPr/>
        <w:t>birthdays for the past four and five years respectively. Queen Victoria, who lost her husband very suddenly when she was only 42, not only preserved every object as Prince Albert had arranged them but continued for the rest of her life to have his clothes laid out and his shaving water brought ( Longford 1964). </w:t>
      </w:r>
      <w:r>
        <w:rPr>
          <w:u w:val="single"/>
          <w:vertAlign w:val="superscript"/>
        </w:rPr>
        <w:t>10</w:t>
      </w:r>
    </w:p>
    <w:p>
      <w:pPr>
        <w:pStyle w:val="BodyText"/>
        <w:spacing w:before="1"/>
        <w:rPr>
          <w:sz w:val="14"/>
        </w:rPr>
      </w:pPr>
    </w:p>
    <w:p>
      <w:pPr>
        <w:pStyle w:val="BodyText"/>
        <w:spacing w:line="247" w:lineRule="auto" w:before="96"/>
        <w:ind w:left="152" w:right="786"/>
        <w:jc w:val="both"/>
      </w:pPr>
      <w:r>
        <w:rPr/>
        <w:t>To describe this form of response to a loss Gorer introduces the term 'mummification'. It is an</w:t>
      </w:r>
      <w:r>
        <w:rPr>
          <w:spacing w:val="40"/>
        </w:rPr>
        <w:t> </w:t>
      </w:r>
      <w:r>
        <w:rPr/>
        <w:t>apt metaphor because, by embalming the body and burying it with a quantity of personal and </w:t>
      </w:r>
      <w:r>
        <w:rPr>
          <w:spacing w:val="-2"/>
        </w:rPr>
        <w:t>household</w:t>
      </w:r>
    </w:p>
    <w:p>
      <w:pPr>
        <w:spacing w:after="0" w:line="247" w:lineRule="auto"/>
        <w:jc w:val="both"/>
        <w:sectPr>
          <w:pgSz w:w="12240" w:h="15840"/>
          <w:pgMar w:header="0" w:footer="726" w:top="126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106" coordorigin="0,0" coordsize="2259,10">
            <v:line style="position:absolute" from="0,5" to="2259,5" stroked="true" strokeweight=".451592pt" strokecolor="#000000">
              <v:stroke dashstyle="solid"/>
            </v:line>
          </v:group>
        </w:pict>
      </w:r>
      <w:r>
        <w:rPr>
          <w:sz w:val="2"/>
        </w:rPr>
      </w:r>
    </w:p>
    <w:p>
      <w:pPr>
        <w:pStyle w:val="BodyText"/>
        <w:spacing w:line="247" w:lineRule="auto"/>
        <w:ind w:left="413" w:right="788" w:hanging="261"/>
        <w:jc w:val="both"/>
      </w:pPr>
      <w:r>
        <w:rPr>
          <w:vertAlign w:val="superscript"/>
        </w:rPr>
        <w:t>10</w:t>
      </w:r>
      <w:r>
        <w:rPr>
          <w:spacing w:val="40"/>
          <w:vertAlign w:val="baseline"/>
        </w:rPr>
        <w:t> </w:t>
      </w:r>
      <w:r>
        <w:rPr>
          <w:vertAlign w:val="baseline"/>
        </w:rPr>
        <w:t>Gardner and Pritchard ( 1977) describe six cases in which the bereaved kept the deceased's body</w:t>
      </w:r>
      <w:r>
        <w:rPr>
          <w:spacing w:val="38"/>
          <w:vertAlign w:val="baseline"/>
        </w:rPr>
        <w:t> </w:t>
      </w:r>
      <w:r>
        <w:rPr>
          <w:vertAlign w:val="baseline"/>
        </w:rPr>
        <w:t>in</w:t>
      </w:r>
      <w:r>
        <w:rPr>
          <w:spacing w:val="37"/>
          <w:vertAlign w:val="baseline"/>
        </w:rPr>
        <w:t> </w:t>
      </w:r>
      <w:r>
        <w:rPr>
          <w:vertAlign w:val="baseline"/>
        </w:rPr>
        <w:t>the</w:t>
      </w:r>
      <w:r>
        <w:rPr>
          <w:spacing w:val="37"/>
          <w:vertAlign w:val="baseline"/>
        </w:rPr>
        <w:t> </w:t>
      </w:r>
      <w:r>
        <w:rPr>
          <w:vertAlign w:val="baseline"/>
        </w:rPr>
        <w:t>house</w:t>
      </w:r>
      <w:r>
        <w:rPr>
          <w:spacing w:val="36"/>
          <w:vertAlign w:val="baseline"/>
        </w:rPr>
        <w:t> </w:t>
      </w:r>
      <w:r>
        <w:rPr>
          <w:vertAlign w:val="baseline"/>
        </w:rPr>
        <w:t>for</w:t>
      </w:r>
      <w:r>
        <w:rPr>
          <w:spacing w:val="37"/>
          <w:vertAlign w:val="baseline"/>
        </w:rPr>
        <w:t> </w:t>
      </w:r>
      <w:r>
        <w:rPr>
          <w:vertAlign w:val="baseline"/>
        </w:rPr>
        <w:t>periods</w:t>
      </w:r>
      <w:r>
        <w:rPr>
          <w:spacing w:val="37"/>
          <w:vertAlign w:val="baseline"/>
        </w:rPr>
        <w:t> </w:t>
      </w:r>
      <w:r>
        <w:rPr>
          <w:vertAlign w:val="baseline"/>
        </w:rPr>
        <w:t>ranging</w:t>
      </w:r>
      <w:r>
        <w:rPr>
          <w:spacing w:val="36"/>
          <w:vertAlign w:val="baseline"/>
        </w:rPr>
        <w:t> </w:t>
      </w:r>
      <w:r>
        <w:rPr>
          <w:vertAlign w:val="baseline"/>
        </w:rPr>
        <w:t>from</w:t>
      </w:r>
      <w:r>
        <w:rPr>
          <w:spacing w:val="33"/>
          <w:vertAlign w:val="baseline"/>
        </w:rPr>
        <w:t> </w:t>
      </w:r>
      <w:r>
        <w:rPr>
          <w:vertAlign w:val="baseline"/>
        </w:rPr>
        <w:t>one</w:t>
      </w:r>
      <w:r>
        <w:rPr>
          <w:spacing w:val="37"/>
          <w:vertAlign w:val="baseline"/>
        </w:rPr>
        <w:t> </w:t>
      </w:r>
      <w:r>
        <w:rPr>
          <w:vertAlign w:val="baseline"/>
        </w:rPr>
        <w:t>week</w:t>
      </w:r>
      <w:r>
        <w:rPr>
          <w:spacing w:val="37"/>
          <w:vertAlign w:val="baseline"/>
        </w:rPr>
        <w:t> </w:t>
      </w:r>
      <w:r>
        <w:rPr>
          <w:vertAlign w:val="baseline"/>
        </w:rPr>
        <w:t>to</w:t>
      </w:r>
      <w:r>
        <w:rPr>
          <w:spacing w:val="38"/>
          <w:vertAlign w:val="baseline"/>
        </w:rPr>
        <w:t> </w:t>
      </w:r>
      <w:r>
        <w:rPr>
          <w:vertAlign w:val="baseline"/>
        </w:rPr>
        <w:t>ten</w:t>
      </w:r>
      <w:r>
        <w:rPr>
          <w:spacing w:val="37"/>
          <w:vertAlign w:val="baseline"/>
        </w:rPr>
        <w:t> </w:t>
      </w:r>
      <w:r>
        <w:rPr>
          <w:vertAlign w:val="baseline"/>
        </w:rPr>
        <w:t>years.</w:t>
      </w:r>
      <w:r>
        <w:rPr>
          <w:spacing w:val="37"/>
          <w:vertAlign w:val="baseline"/>
        </w:rPr>
        <w:t> </w:t>
      </w:r>
      <w:r>
        <w:rPr>
          <w:vertAlign w:val="baseline"/>
        </w:rPr>
        <w:t>Of</w:t>
      </w:r>
      <w:r>
        <w:rPr>
          <w:spacing w:val="37"/>
          <w:vertAlign w:val="baseline"/>
        </w:rPr>
        <w:t> </w:t>
      </w:r>
      <w:r>
        <w:rPr>
          <w:vertAlign w:val="baseline"/>
        </w:rPr>
        <w:t>these</w:t>
      </w:r>
      <w:r>
        <w:rPr>
          <w:spacing w:val="37"/>
          <w:vertAlign w:val="baseline"/>
        </w:rPr>
        <w:t> </w:t>
      </w:r>
      <w:r>
        <w:rPr>
          <w:vertAlign w:val="baseline"/>
        </w:rPr>
        <w:t>individuals, two were manifestly psychotic and one was an elderly and eccentric widow who lived as a recluse. The other three, however, were single men whose mother, with whom each had always lived, had died. One of them, who had kept the body for two years before it was noticed</w:t>
      </w:r>
      <w:r>
        <w:rPr>
          <w:spacing w:val="21"/>
          <w:vertAlign w:val="baseline"/>
        </w:rPr>
        <w:t> </w:t>
      </w:r>
      <w:r>
        <w:rPr>
          <w:vertAlign w:val="baseline"/>
        </w:rPr>
        <w:t>by</w:t>
      </w:r>
      <w:r>
        <w:rPr>
          <w:spacing w:val="25"/>
          <w:vertAlign w:val="baseline"/>
        </w:rPr>
        <w:t> </w:t>
      </w:r>
      <w:r>
        <w:rPr>
          <w:vertAlign w:val="baseline"/>
        </w:rPr>
        <w:t>a</w:t>
      </w:r>
      <w:r>
        <w:rPr>
          <w:spacing w:val="21"/>
          <w:vertAlign w:val="baseline"/>
        </w:rPr>
        <w:t> </w:t>
      </w:r>
      <w:r>
        <w:rPr>
          <w:vertAlign w:val="baseline"/>
        </w:rPr>
        <w:t>window</w:t>
      </w:r>
      <w:r>
        <w:rPr>
          <w:spacing w:val="21"/>
          <w:vertAlign w:val="baseline"/>
        </w:rPr>
        <w:t> </w:t>
      </w:r>
      <w:r>
        <w:rPr>
          <w:vertAlign w:val="baseline"/>
        </w:rPr>
        <w:t>cleaner,</w:t>
      </w:r>
      <w:r>
        <w:rPr>
          <w:spacing w:val="23"/>
          <w:vertAlign w:val="baseline"/>
        </w:rPr>
        <w:t> </w:t>
      </w:r>
      <w:r>
        <w:rPr>
          <w:vertAlign w:val="baseline"/>
        </w:rPr>
        <w:t>had</w:t>
      </w:r>
      <w:r>
        <w:rPr>
          <w:spacing w:val="24"/>
          <w:vertAlign w:val="baseline"/>
        </w:rPr>
        <w:t> </w:t>
      </w:r>
      <w:r>
        <w:rPr>
          <w:vertAlign w:val="baseline"/>
        </w:rPr>
        <w:t>made</w:t>
      </w:r>
      <w:r>
        <w:rPr>
          <w:spacing w:val="21"/>
          <w:vertAlign w:val="baseline"/>
        </w:rPr>
        <w:t> </w:t>
      </w:r>
      <w:r>
        <w:rPr>
          <w:vertAlign w:val="baseline"/>
        </w:rPr>
        <w:t>his</w:t>
      </w:r>
      <w:r>
        <w:rPr>
          <w:spacing w:val="25"/>
          <w:vertAlign w:val="baseline"/>
        </w:rPr>
        <w:t> </w:t>
      </w:r>
      <w:r>
        <w:rPr>
          <w:vertAlign w:val="baseline"/>
        </w:rPr>
        <w:t>mother's</w:t>
      </w:r>
      <w:r>
        <w:rPr>
          <w:spacing w:val="21"/>
          <w:vertAlign w:val="baseline"/>
        </w:rPr>
        <w:t> </w:t>
      </w:r>
      <w:r>
        <w:rPr>
          <w:vertAlign w:val="baseline"/>
        </w:rPr>
        <w:t>bedroom</w:t>
      </w:r>
      <w:r>
        <w:rPr>
          <w:spacing w:val="21"/>
          <w:vertAlign w:val="baseline"/>
        </w:rPr>
        <w:t> </w:t>
      </w:r>
      <w:r>
        <w:rPr>
          <w:vertAlign w:val="baseline"/>
        </w:rPr>
        <w:t>into</w:t>
      </w:r>
      <w:r>
        <w:rPr>
          <w:spacing w:val="24"/>
          <w:vertAlign w:val="baseline"/>
        </w:rPr>
        <w:t> </w:t>
      </w:r>
      <w:r>
        <w:rPr>
          <w:vertAlign w:val="baseline"/>
        </w:rPr>
        <w:t>a</w:t>
      </w:r>
      <w:r>
        <w:rPr>
          <w:spacing w:val="21"/>
          <w:vertAlign w:val="baseline"/>
        </w:rPr>
        <w:t> </w:t>
      </w:r>
      <w:r>
        <w:rPr>
          <w:vertAlign w:val="baseline"/>
        </w:rPr>
        <w:t>shrine</w:t>
      </w:r>
      <w:r>
        <w:rPr>
          <w:spacing w:val="21"/>
          <w:vertAlign w:val="baseline"/>
        </w:rPr>
        <w:t> </w:t>
      </w:r>
      <w:r>
        <w:rPr>
          <w:vertAlign w:val="baseline"/>
        </w:rPr>
        <w:t>and</w:t>
      </w:r>
      <w:r>
        <w:rPr>
          <w:spacing w:val="24"/>
          <w:vertAlign w:val="baseline"/>
        </w:rPr>
        <w:t> </w:t>
      </w:r>
      <w:r>
        <w:rPr>
          <w:vertAlign w:val="baseline"/>
        </w:rPr>
        <w:t>explained, 'I couldn't accept that she had died, I wanted things to go on the same.'</w:t>
      </w:r>
    </w:p>
    <w:p>
      <w:pPr>
        <w:pStyle w:val="BodyText"/>
        <w:spacing w:before="6"/>
        <w:rPr>
          <w:sz w:val="21"/>
        </w:rPr>
      </w:pPr>
    </w:p>
    <w:p>
      <w:pPr>
        <w:pStyle w:val="BodyText"/>
        <w:ind w:left="152"/>
      </w:pPr>
      <w:r>
        <w:rPr/>
        <w:t>-</w:t>
      </w:r>
      <w:r>
        <w:rPr>
          <w:spacing w:val="-4"/>
        </w:rPr>
        <w:t>150-</w:t>
      </w:r>
    </w:p>
    <w:p>
      <w:pPr>
        <w:pStyle w:val="BodyText"/>
        <w:spacing w:before="4"/>
        <w:rPr>
          <w:sz w:val="23"/>
        </w:rPr>
      </w:pPr>
    </w:p>
    <w:p>
      <w:pPr>
        <w:pStyle w:val="BodyText"/>
        <w:spacing w:line="247" w:lineRule="auto"/>
        <w:ind w:left="152" w:right="787"/>
        <w:jc w:val="both"/>
      </w:pPr>
      <w:r>
        <w:rPr/>
        <w:t>equipment, the Egyptians were making provision for the dead person's afterlife. In the form in which it is seen in Western cultures today</w:t>
      </w:r>
      <w:r>
        <w:rPr>
          <w:spacing w:val="40"/>
        </w:rPr>
        <w:t> </w:t>
      </w:r>
      <w:r>
        <w:rPr/>
        <w:t>it may</w:t>
      </w:r>
      <w:r>
        <w:rPr>
          <w:spacing w:val="40"/>
        </w:rPr>
        <w:t> </w:t>
      </w:r>
      <w:r>
        <w:rPr/>
        <w:t>represent the bereaved's</w:t>
      </w:r>
      <w:r>
        <w:rPr>
          <w:spacing w:val="40"/>
        </w:rPr>
        <w:t> </w:t>
      </w:r>
      <w:r>
        <w:rPr/>
        <w:t>more or less conscious belief that the dead person will return and a desire to ensure that he will be properly welcome when he does so. This hypothesis stems from information given me by a patient, the mother of a young child, whom I was treating because of acute anxiety and depression. After losing her elderly father very suddenly (during an operation for cataract) she had insisted for a year or more that neither her mother's flat nor her own should be redecorated. In explanation,</w:t>
      </w:r>
      <w:r>
        <w:rPr>
          <w:spacing w:val="40"/>
        </w:rPr>
        <w:t> </w:t>
      </w:r>
      <w:r>
        <w:rPr/>
        <w:t>she told how she believed that the hospital had mistaken the identity of the man who had died, how</w:t>
      </w:r>
      <w:r>
        <w:rPr>
          <w:spacing w:val="38"/>
        </w:rPr>
        <w:t> </w:t>
      </w:r>
      <w:r>
        <w:rPr/>
        <w:t>she</w:t>
      </w:r>
      <w:r>
        <w:rPr>
          <w:spacing w:val="36"/>
        </w:rPr>
        <w:t> </w:t>
      </w:r>
      <w:r>
        <w:rPr/>
        <w:t>held</w:t>
      </w:r>
      <w:r>
        <w:rPr>
          <w:spacing w:val="36"/>
        </w:rPr>
        <w:t> </w:t>
      </w:r>
      <w:r>
        <w:rPr/>
        <w:t>to</w:t>
      </w:r>
      <w:r>
        <w:rPr>
          <w:spacing w:val="39"/>
        </w:rPr>
        <w:t> </w:t>
      </w:r>
      <w:r>
        <w:rPr/>
        <w:t>the</w:t>
      </w:r>
      <w:r>
        <w:rPr>
          <w:spacing w:val="38"/>
        </w:rPr>
        <w:t> </w:t>
      </w:r>
      <w:r>
        <w:rPr/>
        <w:t>belief</w:t>
      </w:r>
      <w:r>
        <w:rPr>
          <w:spacing w:val="38"/>
        </w:rPr>
        <w:t> </w:t>
      </w:r>
      <w:r>
        <w:rPr/>
        <w:t>that</w:t>
      </w:r>
      <w:r>
        <w:rPr>
          <w:spacing w:val="37"/>
        </w:rPr>
        <w:t> </w:t>
      </w:r>
      <w:r>
        <w:rPr/>
        <w:t>her</w:t>
      </w:r>
      <w:r>
        <w:rPr>
          <w:spacing w:val="39"/>
        </w:rPr>
        <w:t> </w:t>
      </w:r>
      <w:r>
        <w:rPr/>
        <w:t>father</w:t>
      </w:r>
      <w:r>
        <w:rPr>
          <w:spacing w:val="38"/>
        </w:rPr>
        <w:t> </w:t>
      </w:r>
      <w:r>
        <w:rPr/>
        <w:t>was</w:t>
      </w:r>
      <w:r>
        <w:rPr>
          <w:spacing w:val="38"/>
        </w:rPr>
        <w:t> </w:t>
      </w:r>
      <w:r>
        <w:rPr/>
        <w:t>still</w:t>
      </w:r>
      <w:r>
        <w:rPr>
          <w:spacing w:val="37"/>
        </w:rPr>
        <w:t> </w:t>
      </w:r>
      <w:r>
        <w:rPr/>
        <w:t>alive,</w:t>
      </w:r>
      <w:r>
        <w:rPr>
          <w:spacing w:val="39"/>
        </w:rPr>
        <w:t> </w:t>
      </w:r>
      <w:r>
        <w:rPr/>
        <w:t>and</w:t>
      </w:r>
      <w:r>
        <w:rPr>
          <w:spacing w:val="38"/>
        </w:rPr>
        <w:t> </w:t>
      </w:r>
      <w:r>
        <w:rPr/>
        <w:t>how</w:t>
      </w:r>
      <w:r>
        <w:rPr>
          <w:spacing w:val="38"/>
        </w:rPr>
        <w:t> </w:t>
      </w:r>
      <w:r>
        <w:rPr/>
        <w:t>important</w:t>
      </w:r>
      <w:r>
        <w:rPr>
          <w:spacing w:val="37"/>
        </w:rPr>
        <w:t> </w:t>
      </w:r>
      <w:r>
        <w:rPr/>
        <w:t>it</w:t>
      </w:r>
      <w:r>
        <w:rPr>
          <w:spacing w:val="36"/>
        </w:rPr>
        <w:t> </w:t>
      </w:r>
      <w:r>
        <w:rPr/>
        <w:t>was</w:t>
      </w:r>
      <w:r>
        <w:rPr>
          <w:spacing w:val="39"/>
        </w:rPr>
        <w:t> </w:t>
      </w:r>
      <w:r>
        <w:rPr/>
        <w:t>that</w:t>
      </w:r>
      <w:r>
        <w:rPr>
          <w:spacing w:val="36"/>
        </w:rPr>
        <w:t> </w:t>
      </w:r>
      <w:r>
        <w:rPr/>
        <w:t>he should find everything unchanged when at length he returned. Although fully conscious, she</w:t>
      </w:r>
      <w:r>
        <w:rPr>
          <w:spacing w:val="80"/>
        </w:rPr>
        <w:t> </w:t>
      </w:r>
      <w:r>
        <w:rPr/>
        <w:t>was keeping this belief to herself because her</w:t>
      </w:r>
      <w:r>
        <w:rPr>
          <w:spacing w:val="25"/>
        </w:rPr>
        <w:t> </w:t>
      </w:r>
      <w:r>
        <w:rPr/>
        <w:t>mother and others might laugh at it. </w:t>
      </w:r>
      <w:r>
        <w:rPr>
          <w:u w:val="single"/>
          <w:vertAlign w:val="superscript"/>
        </w:rPr>
        <w:t>11</w:t>
      </w:r>
    </w:p>
    <w:p>
      <w:pPr>
        <w:pStyle w:val="BodyText"/>
        <w:spacing w:before="9"/>
        <w:rPr>
          <w:sz w:val="13"/>
        </w:rPr>
      </w:pPr>
    </w:p>
    <w:p>
      <w:pPr>
        <w:pStyle w:val="BodyText"/>
        <w:spacing w:line="247" w:lineRule="auto" w:before="96"/>
        <w:ind w:left="152" w:right="787"/>
        <w:jc w:val="both"/>
      </w:pPr>
      <w:r>
        <w:rPr/>
        <w:t>Thus mummification is, at least initially, a logical corollary of the belief that the dead person</w:t>
      </w:r>
      <w:r>
        <w:rPr>
          <w:spacing w:val="40"/>
        </w:rPr>
        <w:t> </w:t>
      </w:r>
      <w:r>
        <w:rPr/>
        <w:t>will return. Yet, it may outlive its origins and be continued because to abandon it would set a</w:t>
      </w:r>
      <w:r>
        <w:rPr>
          <w:spacing w:val="40"/>
        </w:rPr>
        <w:t> </w:t>
      </w:r>
      <w:r>
        <w:rPr/>
        <w:t>seal on the loss which the bereaved cannot quite bring himself to do. The widower, whose account</w:t>
      </w:r>
      <w:r>
        <w:rPr>
          <w:spacing w:val="27"/>
        </w:rPr>
        <w:t> </w:t>
      </w:r>
      <w:r>
        <w:rPr/>
        <w:t>(quoted</w:t>
      </w:r>
      <w:r>
        <w:rPr>
          <w:spacing w:val="28"/>
        </w:rPr>
        <w:t> </w:t>
      </w:r>
      <w:r>
        <w:rPr/>
        <w:t>above)</w:t>
      </w:r>
      <w:r>
        <w:rPr>
          <w:spacing w:val="27"/>
        </w:rPr>
        <w:t> </w:t>
      </w:r>
      <w:r>
        <w:rPr/>
        <w:t>of</w:t>
      </w:r>
      <w:r>
        <w:rPr>
          <w:spacing w:val="28"/>
        </w:rPr>
        <w:t> </w:t>
      </w:r>
      <w:r>
        <w:rPr/>
        <w:t>how</w:t>
      </w:r>
      <w:r>
        <w:rPr>
          <w:spacing w:val="27"/>
        </w:rPr>
        <w:t> </w:t>
      </w:r>
      <w:r>
        <w:rPr/>
        <w:t>he</w:t>
      </w:r>
      <w:r>
        <w:rPr>
          <w:spacing w:val="27"/>
        </w:rPr>
        <w:t> </w:t>
      </w:r>
      <w:r>
        <w:rPr/>
        <w:t>kept</w:t>
      </w:r>
      <w:r>
        <w:rPr>
          <w:spacing w:val="28"/>
        </w:rPr>
        <w:t> </w:t>
      </w:r>
      <w:r>
        <w:rPr/>
        <w:t>everything</w:t>
      </w:r>
      <w:r>
        <w:rPr>
          <w:spacing w:val="28"/>
        </w:rPr>
        <w:t> </w:t>
      </w:r>
      <w:r>
        <w:rPr/>
        <w:t>in</w:t>
      </w:r>
      <w:r>
        <w:rPr>
          <w:spacing w:val="27"/>
        </w:rPr>
        <w:t> </w:t>
      </w:r>
      <w:r>
        <w:rPr/>
        <w:t>the</w:t>
      </w:r>
      <w:r>
        <w:rPr>
          <w:spacing w:val="27"/>
        </w:rPr>
        <w:t> </w:t>
      </w:r>
      <w:r>
        <w:rPr/>
        <w:t>house</w:t>
      </w:r>
      <w:r>
        <w:rPr>
          <w:spacing w:val="27"/>
        </w:rPr>
        <w:t> </w:t>
      </w:r>
      <w:r>
        <w:rPr/>
        <w:t>just</w:t>
      </w:r>
      <w:r>
        <w:rPr>
          <w:spacing w:val="28"/>
        </w:rPr>
        <w:t> </w:t>
      </w:r>
      <w:r>
        <w:rPr/>
        <w:t>as</w:t>
      </w:r>
      <w:r>
        <w:rPr>
          <w:spacing w:val="28"/>
        </w:rPr>
        <w:t> </w:t>
      </w:r>
      <w:r>
        <w:rPr/>
        <w:t>it</w:t>
      </w:r>
      <w:r>
        <w:rPr>
          <w:spacing w:val="25"/>
        </w:rPr>
        <w:t> </w:t>
      </w:r>
      <w:r>
        <w:rPr/>
        <w:t>was</w:t>
      </w:r>
      <w:r>
        <w:rPr>
          <w:spacing w:val="27"/>
        </w:rPr>
        <w:t> </w:t>
      </w:r>
      <w:r>
        <w:rPr/>
        <w:t>when</w:t>
      </w:r>
      <w:r>
        <w:rPr>
          <w:spacing w:val="28"/>
        </w:rPr>
        <w:t> </w:t>
      </w:r>
      <w:r>
        <w:rPr/>
        <w:t>his</w:t>
      </w:r>
      <w:r>
        <w:rPr>
          <w:spacing w:val="27"/>
        </w:rPr>
        <w:t> </w:t>
      </w:r>
      <w:r>
        <w:rPr/>
        <w:t>wife was</w:t>
      </w:r>
      <w:r>
        <w:rPr>
          <w:spacing w:val="40"/>
        </w:rPr>
        <w:t> </w:t>
      </w:r>
      <w:r>
        <w:rPr/>
        <w:t>alive</w:t>
      </w:r>
      <w:r>
        <w:rPr>
          <w:spacing w:val="40"/>
        </w:rPr>
        <w:t> </w:t>
      </w:r>
      <w:r>
        <w:rPr/>
        <w:t>and</w:t>
      </w:r>
      <w:r>
        <w:rPr>
          <w:spacing w:val="40"/>
        </w:rPr>
        <w:t> </w:t>
      </w:r>
      <w:r>
        <w:rPr/>
        <w:t>who</w:t>
      </w:r>
      <w:r>
        <w:rPr>
          <w:spacing w:val="40"/>
        </w:rPr>
        <w:t> </w:t>
      </w:r>
      <w:r>
        <w:rPr/>
        <w:t>claimed</w:t>
      </w:r>
      <w:r>
        <w:rPr>
          <w:spacing w:val="40"/>
        </w:rPr>
        <w:t> </w:t>
      </w:r>
      <w:r>
        <w:rPr/>
        <w:t>that</w:t>
      </w:r>
      <w:r>
        <w:rPr>
          <w:spacing w:val="40"/>
        </w:rPr>
        <w:t> </w:t>
      </w:r>
      <w:r>
        <w:rPr/>
        <w:t>'everything</w:t>
      </w:r>
      <w:r>
        <w:rPr>
          <w:spacing w:val="40"/>
        </w:rPr>
        <w:t> </w:t>
      </w:r>
      <w:r>
        <w:rPr/>
        <w:t>seems</w:t>
      </w:r>
      <w:r>
        <w:rPr>
          <w:spacing w:val="40"/>
        </w:rPr>
        <w:t> </w:t>
      </w:r>
      <w:r>
        <w:rPr/>
        <w:t>.</w:t>
      </w:r>
      <w:r>
        <w:rPr>
          <w:spacing w:val="40"/>
        </w:rPr>
        <w:t> </w:t>
      </w:r>
      <w:r>
        <w:rPr/>
        <w:t>.</w:t>
      </w:r>
      <w:r>
        <w:rPr>
          <w:spacing w:val="40"/>
        </w:rPr>
        <w:t> </w:t>
      </w:r>
      <w:r>
        <w:rPr/>
        <w:t>.</w:t>
      </w:r>
      <w:r>
        <w:rPr>
          <w:spacing w:val="40"/>
        </w:rPr>
        <w:t> </w:t>
      </w:r>
      <w:r>
        <w:rPr/>
        <w:t>normal',</w:t>
      </w:r>
      <w:r>
        <w:rPr>
          <w:spacing w:val="40"/>
        </w:rPr>
        <w:t> </w:t>
      </w:r>
      <w:r>
        <w:rPr/>
        <w:t>ended</w:t>
      </w:r>
      <w:r>
        <w:rPr>
          <w:spacing w:val="40"/>
        </w:rPr>
        <w:t> </w:t>
      </w:r>
      <w:r>
        <w:rPr/>
        <w:t>by</w:t>
      </w:r>
      <w:r>
        <w:rPr>
          <w:spacing w:val="40"/>
        </w:rPr>
        <w:t> </w:t>
      </w:r>
      <w:r>
        <w:rPr/>
        <w:t>remarking pathetically: 'It's just that it's my feeling that everything seems empty. When you walk in the room and there's nobody there, that's the worst part of it.'</w:t>
      </w:r>
    </w:p>
    <w:p>
      <w:pPr>
        <w:pStyle w:val="BodyText"/>
        <w:spacing w:before="6"/>
      </w:pPr>
    </w:p>
    <w:p>
      <w:pPr>
        <w:spacing w:before="0"/>
        <w:ind w:left="152" w:right="0" w:firstLine="0"/>
        <w:jc w:val="left"/>
        <w:rPr>
          <w:b/>
          <w:sz w:val="22"/>
        </w:rPr>
      </w:pPr>
      <w:r>
        <w:rPr>
          <w:b/>
          <w:spacing w:val="-2"/>
          <w:sz w:val="22"/>
        </w:rPr>
        <w:t>Suicide</w:t>
      </w:r>
    </w:p>
    <w:p>
      <w:pPr>
        <w:pStyle w:val="BodyText"/>
        <w:spacing w:before="4"/>
        <w:rPr>
          <w:b/>
          <w:sz w:val="23"/>
        </w:rPr>
      </w:pPr>
    </w:p>
    <w:p>
      <w:pPr>
        <w:pStyle w:val="BodyText"/>
        <w:spacing w:line="247" w:lineRule="auto"/>
        <w:ind w:left="152" w:right="784"/>
        <w:jc w:val="both"/>
      </w:pPr>
      <w:r>
        <w:rPr/>
        <w:t>Ideas of suicide, conceived especially as a means of rejoining the dead person, are common during</w:t>
      </w:r>
      <w:r>
        <w:rPr>
          <w:spacing w:val="40"/>
        </w:rPr>
        <w:t> </w:t>
      </w:r>
      <w:r>
        <w:rPr/>
        <w:t>the</w:t>
      </w:r>
      <w:r>
        <w:rPr>
          <w:spacing w:val="40"/>
        </w:rPr>
        <w:t> </w:t>
      </w:r>
      <w:r>
        <w:rPr/>
        <w:t>early</w:t>
      </w:r>
      <w:r>
        <w:rPr>
          <w:spacing w:val="40"/>
        </w:rPr>
        <w:t> </w:t>
      </w:r>
      <w:r>
        <w:rPr/>
        <w:t>months</w:t>
      </w:r>
      <w:r>
        <w:rPr>
          <w:spacing w:val="40"/>
        </w:rPr>
        <w:t> </w:t>
      </w:r>
      <w:r>
        <w:rPr/>
        <w:t>of</w:t>
      </w:r>
      <w:r>
        <w:rPr>
          <w:spacing w:val="40"/>
        </w:rPr>
        <w:t> </w:t>
      </w:r>
      <w:r>
        <w:rPr/>
        <w:t>bereavement.</w:t>
      </w:r>
      <w:r>
        <w:rPr>
          <w:spacing w:val="40"/>
        </w:rPr>
        <w:t> </w:t>
      </w:r>
      <w:r>
        <w:rPr/>
        <w:t>For</w:t>
      </w:r>
      <w:r>
        <w:rPr>
          <w:spacing w:val="40"/>
        </w:rPr>
        <w:t> </w:t>
      </w:r>
      <w:r>
        <w:rPr/>
        <w:t>example,</w:t>
      </w:r>
      <w:r>
        <w:rPr>
          <w:spacing w:val="40"/>
        </w:rPr>
        <w:t> </w:t>
      </w:r>
      <w:r>
        <w:rPr/>
        <w:t>when</w:t>
      </w:r>
      <w:r>
        <w:rPr>
          <w:spacing w:val="40"/>
        </w:rPr>
        <w:t> </w:t>
      </w:r>
      <w:r>
        <w:rPr/>
        <w:t>interviewed</w:t>
      </w:r>
      <w:r>
        <w:rPr>
          <w:spacing w:val="40"/>
        </w:rPr>
        <w:t> </w:t>
      </w:r>
      <w:r>
        <w:rPr/>
        <w:t>three</w:t>
      </w:r>
      <w:r>
        <w:rPr>
          <w:spacing w:val="40"/>
        </w:rPr>
        <w:t> </w:t>
      </w:r>
      <w:r>
        <w:rPr/>
        <w:t>weeks</w:t>
      </w:r>
      <w:r>
        <w:rPr>
          <w:spacing w:val="40"/>
        </w:rPr>
        <w:t> </w:t>
      </w:r>
      <w:r>
        <w:rPr/>
        <w:t>after their loss one in five of the Boston widows said they would welcome death were it not for the children.</w:t>
      </w:r>
      <w:r>
        <w:rPr>
          <w:spacing w:val="40"/>
        </w:rPr>
        <w:t> </w:t>
      </w:r>
      <w:r>
        <w:rPr/>
        <w:t>Similar</w:t>
      </w:r>
      <w:r>
        <w:rPr>
          <w:spacing w:val="40"/>
        </w:rPr>
        <w:t> </w:t>
      </w:r>
      <w:r>
        <w:rPr/>
        <w:t>ideas</w:t>
      </w:r>
      <w:r>
        <w:rPr>
          <w:spacing w:val="40"/>
        </w:rPr>
        <w:t> </w:t>
      </w:r>
      <w:r>
        <w:rPr/>
        <w:t>were</w:t>
      </w:r>
      <w:r>
        <w:rPr>
          <w:spacing w:val="40"/>
        </w:rPr>
        <w:t> </w:t>
      </w:r>
      <w:r>
        <w:rPr/>
        <w:t>expressed</w:t>
      </w:r>
      <w:r>
        <w:rPr>
          <w:spacing w:val="40"/>
        </w:rPr>
        <w:t> </w:t>
      </w:r>
      <w:r>
        <w:rPr/>
        <w:t>by</w:t>
      </w:r>
      <w:r>
        <w:rPr>
          <w:spacing w:val="40"/>
        </w:rPr>
        <w:t> </w:t>
      </w:r>
      <w:r>
        <w:rPr/>
        <w:t>a</w:t>
      </w:r>
      <w:r>
        <w:rPr>
          <w:spacing w:val="40"/>
        </w:rPr>
        <w:t> </w:t>
      </w:r>
      <w:r>
        <w:rPr/>
        <w:t>number</w:t>
      </w:r>
      <w:r>
        <w:rPr>
          <w:spacing w:val="40"/>
        </w:rPr>
        <w:t> </w:t>
      </w:r>
      <w:r>
        <w:rPr/>
        <w:t>of</w:t>
      </w:r>
      <w:r>
        <w:rPr>
          <w:spacing w:val="40"/>
        </w:rPr>
        <w:t> </w:t>
      </w:r>
      <w:r>
        <w:rPr/>
        <w:t>the</w:t>
      </w:r>
      <w:r>
        <w:rPr>
          <w:spacing w:val="40"/>
        </w:rPr>
        <w:t> </w:t>
      </w:r>
      <w:r>
        <w:rPr/>
        <w:t>London</w:t>
      </w:r>
      <w:r>
        <w:rPr>
          <w:spacing w:val="40"/>
        </w:rPr>
        <w:t> </w:t>
      </w:r>
      <w:r>
        <w:rPr/>
        <w:t>widows,</w:t>
      </w:r>
      <w:r>
        <w:rPr>
          <w:spacing w:val="40"/>
        </w:rPr>
        <w:t> </w:t>
      </w:r>
      <w:r>
        <w:rPr/>
        <w:t>one</w:t>
      </w:r>
      <w:r>
        <w:rPr>
          <w:spacing w:val="40"/>
        </w:rPr>
        <w:t> </w:t>
      </w:r>
      <w:r>
        <w:rPr/>
        <w:t>of</w:t>
      </w:r>
      <w:r>
        <w:rPr>
          <w:spacing w:val="40"/>
        </w:rPr>
        <w:t> </w:t>
      </w:r>
      <w:r>
        <w:rPr/>
        <w:t>whom went as far as to make a halfhearted gesture of suicide.</w:t>
      </w:r>
    </w:p>
    <w:p>
      <w:pPr>
        <w:pStyle w:val="BodyText"/>
        <w:spacing w:before="4"/>
      </w:pPr>
    </w:p>
    <w:p>
      <w:pPr>
        <w:pStyle w:val="BodyText"/>
        <w:spacing w:line="247" w:lineRule="auto"/>
        <w:ind w:left="152" w:right="787"/>
        <w:jc w:val="both"/>
      </w:pPr>
      <w:r>
        <w:rPr/>
        <w:t>More serious suicidal attempts and completed suicides, however, are less common. Even so, among</w:t>
      </w:r>
      <w:r>
        <w:rPr>
          <w:spacing w:val="29"/>
        </w:rPr>
        <w:t> </w:t>
      </w:r>
      <w:r>
        <w:rPr/>
        <w:t>the</w:t>
      </w:r>
      <w:r>
        <w:rPr>
          <w:spacing w:val="28"/>
        </w:rPr>
        <w:t> </w:t>
      </w:r>
      <w:r>
        <w:rPr/>
        <w:t>60</w:t>
      </w:r>
      <w:r>
        <w:rPr>
          <w:spacing w:val="28"/>
        </w:rPr>
        <w:t> </w:t>
      </w:r>
      <w:r>
        <w:rPr/>
        <w:t>Boston</w:t>
      </w:r>
      <w:r>
        <w:rPr>
          <w:spacing w:val="28"/>
        </w:rPr>
        <w:t> </w:t>
      </w:r>
      <w:r>
        <w:rPr/>
        <w:t>subjects</w:t>
      </w:r>
      <w:r>
        <w:rPr>
          <w:spacing w:val="28"/>
        </w:rPr>
        <w:t> </w:t>
      </w:r>
      <w:r>
        <w:rPr/>
        <w:t>who</w:t>
      </w:r>
      <w:r>
        <w:rPr>
          <w:spacing w:val="29"/>
        </w:rPr>
        <w:t> </w:t>
      </w:r>
      <w:r>
        <w:rPr/>
        <w:t>were</w:t>
      </w:r>
      <w:r>
        <w:rPr>
          <w:spacing w:val="28"/>
        </w:rPr>
        <w:t> </w:t>
      </w:r>
      <w:r>
        <w:rPr/>
        <w:t>followed</w:t>
      </w:r>
      <w:r>
        <w:rPr>
          <w:spacing w:val="28"/>
        </w:rPr>
        <w:t> </w:t>
      </w:r>
      <w:r>
        <w:rPr/>
        <w:t>up</w:t>
      </w:r>
      <w:r>
        <w:rPr>
          <w:spacing w:val="28"/>
        </w:rPr>
        <w:t> </w:t>
      </w:r>
      <w:r>
        <w:rPr/>
        <w:t>between</w:t>
      </w:r>
      <w:r>
        <w:rPr>
          <w:spacing w:val="29"/>
        </w:rPr>
        <w:t> </w:t>
      </w:r>
      <w:r>
        <w:rPr/>
        <w:t>two</w:t>
      </w:r>
      <w:r>
        <w:rPr>
          <w:spacing w:val="28"/>
        </w:rPr>
        <w:t> </w:t>
      </w:r>
      <w:r>
        <w:rPr/>
        <w:t>and</w:t>
      </w:r>
      <w:r>
        <w:rPr>
          <w:spacing w:val="29"/>
        </w:rPr>
        <w:t> </w:t>
      </w:r>
      <w:r>
        <w:rPr/>
        <w:t>four</w:t>
      </w:r>
      <w:r>
        <w:rPr>
          <w:spacing w:val="28"/>
        </w:rPr>
        <w:t> </w:t>
      </w:r>
      <w:r>
        <w:rPr/>
        <w:t>years</w:t>
      </w:r>
      <w:r>
        <w:rPr>
          <w:spacing w:val="28"/>
        </w:rPr>
        <w:t> </w:t>
      </w:r>
      <w:r>
        <w:rPr/>
        <w:t>after</w:t>
      </w:r>
      <w:r>
        <w:rPr>
          <w:spacing w:val="28"/>
        </w:rPr>
        <w:t> </w:t>
      </w:r>
      <w:r>
        <w:rPr/>
        <w:t>loss, one severely</w:t>
      </w:r>
    </w:p>
    <w:p>
      <w:pPr>
        <w:pStyle w:val="BodyText"/>
        <w:rPr>
          <w:sz w:val="20"/>
        </w:rPr>
      </w:pPr>
    </w:p>
    <w:p>
      <w:pPr>
        <w:pStyle w:val="BodyText"/>
        <w:spacing w:before="4"/>
      </w:pPr>
      <w:r>
        <w:rPr/>
        <w:pict>
          <v:shape style="position:absolute;margin-left:92.640785pt;margin-top:14.048925pt;width:112.95pt;height:.1pt;mso-position-horizontal-relative:page;mso-position-vertical-relative:paragraph;z-index:-15675904;mso-wrap-distance-left:0;mso-wrap-distance-right:0" id="docshape107" coordorigin="1853,281" coordsize="2259,0" path="m1853,281l4111,281e" filled="false" stroked="true" strokeweight=".451592pt" strokecolor="#000000">
            <v:path arrowok="t"/>
            <v:stroke dashstyle="solid"/>
            <w10:wrap type="topAndBottom"/>
          </v:shape>
        </w:pict>
      </w:r>
    </w:p>
    <w:p>
      <w:pPr>
        <w:pStyle w:val="BodyText"/>
        <w:spacing w:line="247" w:lineRule="auto" w:before="5"/>
        <w:ind w:left="413" w:right="788" w:hanging="261"/>
        <w:jc w:val="both"/>
      </w:pPr>
      <w:r>
        <w:rPr>
          <w:vertAlign w:val="superscript"/>
        </w:rPr>
        <w:t>11</w:t>
      </w:r>
      <w:r>
        <w:rPr>
          <w:spacing w:val="40"/>
          <w:vertAlign w:val="baseline"/>
        </w:rPr>
        <w:t> </w:t>
      </w:r>
      <w:r>
        <w:rPr>
          <w:vertAlign w:val="baseline"/>
        </w:rPr>
        <w:t>A fuller account is given in Bowlby ( 1963). Other findings from this case of a mother and son, referred to as Mrs Q and Stephen, are to be found in the second volume of this work, Chapters 15 and 20.</w:t>
      </w:r>
    </w:p>
    <w:p>
      <w:pPr>
        <w:pStyle w:val="BodyText"/>
        <w:spacing w:before="8"/>
      </w:pPr>
    </w:p>
    <w:p>
      <w:pPr>
        <w:pStyle w:val="BodyText"/>
        <w:ind w:left="152"/>
      </w:pPr>
      <w:r>
        <w:rPr/>
        <w:t>-</w:t>
      </w:r>
      <w:r>
        <w:rPr>
          <w:spacing w:val="-4"/>
        </w:rPr>
        <w:t>151-</w:t>
      </w:r>
    </w:p>
    <w:p>
      <w:pPr>
        <w:spacing w:after="0"/>
        <w:sectPr>
          <w:pgSz w:w="12240" w:h="15840"/>
          <w:pgMar w:header="0" w:footer="726" w:top="1480" w:bottom="920" w:left="1700" w:right="1060"/>
        </w:sectPr>
      </w:pPr>
    </w:p>
    <w:p>
      <w:pPr>
        <w:pStyle w:val="BodyText"/>
        <w:spacing w:line="247" w:lineRule="auto" w:before="76"/>
        <w:ind w:left="152" w:right="791"/>
        <w:jc w:val="both"/>
      </w:pPr>
      <w:r>
        <w:rPr/>
        <w:t>depressed widow had repeatedly attempted suicide; whilst among the widows interviewed by Gorer, one committed suicide a few months after he saw her.</w:t>
      </w:r>
    </w:p>
    <w:p>
      <w:pPr>
        <w:pStyle w:val="BodyText"/>
        <w:spacing w:before="8"/>
      </w:pPr>
    </w:p>
    <w:p>
      <w:pPr>
        <w:pStyle w:val="BodyText"/>
        <w:spacing w:line="247" w:lineRule="auto" w:before="1"/>
        <w:ind w:left="152" w:right="788"/>
        <w:jc w:val="both"/>
      </w:pPr>
      <w:r>
        <w:rPr/>
        <w:t>Much internal evidence, including the commonly expressed desire to rejoin the lost person, points</w:t>
      </w:r>
      <w:r>
        <w:rPr>
          <w:spacing w:val="27"/>
        </w:rPr>
        <w:t> </w:t>
      </w:r>
      <w:r>
        <w:rPr/>
        <w:t>in</w:t>
      </w:r>
      <w:r>
        <w:rPr>
          <w:spacing w:val="30"/>
        </w:rPr>
        <w:t> </w:t>
      </w:r>
      <w:r>
        <w:rPr/>
        <w:t>most</w:t>
      </w:r>
      <w:r>
        <w:rPr>
          <w:spacing w:val="26"/>
        </w:rPr>
        <w:t> </w:t>
      </w:r>
      <w:r>
        <w:rPr/>
        <w:t>cases</w:t>
      </w:r>
      <w:r>
        <w:rPr>
          <w:spacing w:val="27"/>
        </w:rPr>
        <w:t> </w:t>
      </w:r>
      <w:r>
        <w:rPr/>
        <w:t>to</w:t>
      </w:r>
      <w:r>
        <w:rPr>
          <w:spacing w:val="27"/>
        </w:rPr>
        <w:t> </w:t>
      </w:r>
      <w:r>
        <w:rPr/>
        <w:t>there</w:t>
      </w:r>
      <w:r>
        <w:rPr>
          <w:spacing w:val="26"/>
        </w:rPr>
        <w:t> </w:t>
      </w:r>
      <w:r>
        <w:rPr/>
        <w:t>having</w:t>
      </w:r>
      <w:r>
        <w:rPr>
          <w:spacing w:val="29"/>
        </w:rPr>
        <w:t> </w:t>
      </w:r>
      <w:r>
        <w:rPr/>
        <w:t>been</w:t>
      </w:r>
      <w:r>
        <w:rPr>
          <w:spacing w:val="27"/>
        </w:rPr>
        <w:t> </w:t>
      </w:r>
      <w:r>
        <w:rPr/>
        <w:t>a</w:t>
      </w:r>
      <w:r>
        <w:rPr>
          <w:spacing w:val="26"/>
        </w:rPr>
        <w:t> </w:t>
      </w:r>
      <w:r>
        <w:rPr/>
        <w:t>direct</w:t>
      </w:r>
      <w:r>
        <w:rPr>
          <w:spacing w:val="27"/>
        </w:rPr>
        <w:t> </w:t>
      </w:r>
      <w:r>
        <w:rPr/>
        <w:t>causal</w:t>
      </w:r>
      <w:r>
        <w:rPr>
          <w:spacing w:val="27"/>
        </w:rPr>
        <w:t> </w:t>
      </w:r>
      <w:r>
        <w:rPr/>
        <w:t>link</w:t>
      </w:r>
      <w:r>
        <w:rPr>
          <w:spacing w:val="26"/>
        </w:rPr>
        <w:t> </w:t>
      </w:r>
      <w:r>
        <w:rPr/>
        <w:t>between</w:t>
      </w:r>
      <w:r>
        <w:rPr>
          <w:spacing w:val="29"/>
        </w:rPr>
        <w:t> </w:t>
      </w:r>
      <w:r>
        <w:rPr/>
        <w:t>the</w:t>
      </w:r>
      <w:r>
        <w:rPr>
          <w:spacing w:val="27"/>
        </w:rPr>
        <w:t> </w:t>
      </w:r>
      <w:r>
        <w:rPr/>
        <w:t>completed</w:t>
      </w:r>
      <w:r>
        <w:rPr>
          <w:spacing w:val="26"/>
        </w:rPr>
        <w:t> </w:t>
      </w:r>
      <w:r>
        <w:rPr/>
        <w:t>suicide and</w:t>
      </w:r>
      <w:r>
        <w:rPr>
          <w:spacing w:val="40"/>
        </w:rPr>
        <w:t> </w:t>
      </w:r>
      <w:r>
        <w:rPr/>
        <w:t>a</w:t>
      </w:r>
      <w:r>
        <w:rPr>
          <w:spacing w:val="40"/>
        </w:rPr>
        <w:t> </w:t>
      </w:r>
      <w:r>
        <w:rPr/>
        <w:t>preceding</w:t>
      </w:r>
      <w:r>
        <w:rPr>
          <w:spacing w:val="40"/>
        </w:rPr>
        <w:t> </w:t>
      </w:r>
      <w:r>
        <w:rPr/>
        <w:t>bereavement.</w:t>
      </w:r>
      <w:r>
        <w:rPr>
          <w:spacing w:val="40"/>
        </w:rPr>
        <w:t> </w:t>
      </w:r>
      <w:r>
        <w:rPr/>
        <w:t>This</w:t>
      </w:r>
      <w:r>
        <w:rPr>
          <w:spacing w:val="40"/>
        </w:rPr>
        <w:t> </w:t>
      </w:r>
      <w:r>
        <w:rPr/>
        <w:t>likelihood</w:t>
      </w:r>
      <w:r>
        <w:rPr>
          <w:spacing w:val="40"/>
        </w:rPr>
        <w:t> </w:t>
      </w:r>
      <w:r>
        <w:rPr/>
        <w:t>is</w:t>
      </w:r>
      <w:r>
        <w:rPr>
          <w:spacing w:val="40"/>
        </w:rPr>
        <w:t> </w:t>
      </w:r>
      <w:r>
        <w:rPr/>
        <w:t>strongly</w:t>
      </w:r>
      <w:r>
        <w:rPr>
          <w:spacing w:val="40"/>
        </w:rPr>
        <w:t> </w:t>
      </w:r>
      <w:r>
        <w:rPr/>
        <w:t>supported</w:t>
      </w:r>
      <w:r>
        <w:rPr>
          <w:spacing w:val="40"/>
        </w:rPr>
        <w:t> </w:t>
      </w:r>
      <w:r>
        <w:rPr/>
        <w:t>by</w:t>
      </w:r>
      <w:r>
        <w:rPr>
          <w:spacing w:val="40"/>
        </w:rPr>
        <w:t> </w:t>
      </w:r>
      <w:r>
        <w:rPr/>
        <w:t>an</w:t>
      </w:r>
      <w:r>
        <w:rPr>
          <w:spacing w:val="40"/>
        </w:rPr>
        <w:t> </w:t>
      </w:r>
      <w:r>
        <w:rPr/>
        <w:t>epidemiological study conducted in the south of England by Bunch ( 1972).</w:t>
      </w:r>
    </w:p>
    <w:p>
      <w:pPr>
        <w:pStyle w:val="BodyText"/>
        <w:spacing w:before="6"/>
      </w:pPr>
    </w:p>
    <w:p>
      <w:pPr>
        <w:pStyle w:val="BodyText"/>
        <w:spacing w:line="247" w:lineRule="auto"/>
        <w:ind w:left="152" w:right="787"/>
        <w:jc w:val="both"/>
      </w:pPr>
      <w:r>
        <w:rPr/>
        <w:t>Bunch</w:t>
      </w:r>
      <w:r>
        <w:rPr>
          <w:spacing w:val="40"/>
        </w:rPr>
        <w:t> </w:t>
      </w:r>
      <w:r>
        <w:rPr/>
        <w:t>compared</w:t>
      </w:r>
      <w:r>
        <w:rPr>
          <w:spacing w:val="40"/>
        </w:rPr>
        <w:t> </w:t>
      </w:r>
      <w:r>
        <w:rPr/>
        <w:t>the</w:t>
      </w:r>
      <w:r>
        <w:rPr>
          <w:spacing w:val="40"/>
        </w:rPr>
        <w:t> </w:t>
      </w:r>
      <w:r>
        <w:rPr/>
        <w:t>incidence</w:t>
      </w:r>
      <w:r>
        <w:rPr>
          <w:spacing w:val="40"/>
        </w:rPr>
        <w:t> </w:t>
      </w:r>
      <w:r>
        <w:rPr/>
        <w:t>of</w:t>
      </w:r>
      <w:r>
        <w:rPr>
          <w:spacing w:val="40"/>
        </w:rPr>
        <w:t> </w:t>
      </w:r>
      <w:r>
        <w:rPr/>
        <w:t>a recent</w:t>
      </w:r>
      <w:r>
        <w:rPr>
          <w:spacing w:val="40"/>
        </w:rPr>
        <w:t> </w:t>
      </w:r>
      <w:r>
        <w:rPr/>
        <w:t>bereavement</w:t>
      </w:r>
      <w:r>
        <w:rPr>
          <w:spacing w:val="40"/>
        </w:rPr>
        <w:t> </w:t>
      </w:r>
      <w:r>
        <w:rPr/>
        <w:t>in</w:t>
      </w:r>
      <w:r>
        <w:rPr>
          <w:spacing w:val="40"/>
        </w:rPr>
        <w:t> </w:t>
      </w:r>
      <w:r>
        <w:rPr/>
        <w:t>the</w:t>
      </w:r>
      <w:r>
        <w:rPr>
          <w:spacing w:val="40"/>
        </w:rPr>
        <w:t> </w:t>
      </w:r>
      <w:r>
        <w:rPr/>
        <w:t>histories</w:t>
      </w:r>
      <w:r>
        <w:rPr>
          <w:spacing w:val="40"/>
        </w:rPr>
        <w:t> </w:t>
      </w:r>
      <w:r>
        <w:rPr/>
        <w:t>of</w:t>
      </w:r>
      <w:r>
        <w:rPr>
          <w:spacing w:val="40"/>
        </w:rPr>
        <w:t> </w:t>
      </w:r>
      <w:r>
        <w:rPr/>
        <w:t>75</w:t>
      </w:r>
      <w:r>
        <w:rPr>
          <w:spacing w:val="40"/>
        </w:rPr>
        <w:t> </w:t>
      </w:r>
      <w:r>
        <w:rPr/>
        <w:t>cases</w:t>
      </w:r>
      <w:r>
        <w:rPr>
          <w:spacing w:val="40"/>
        </w:rPr>
        <w:t> </w:t>
      </w:r>
      <w:r>
        <w:rPr/>
        <w:t>of completed suicide, 40 of them male and 35 female and aged from twenty-one years upwards, with</w:t>
      </w:r>
      <w:r>
        <w:rPr>
          <w:spacing w:val="24"/>
        </w:rPr>
        <w:t> </w:t>
      </w:r>
      <w:r>
        <w:rPr/>
        <w:t>that</w:t>
      </w:r>
      <w:r>
        <w:rPr>
          <w:spacing w:val="23"/>
        </w:rPr>
        <w:t> </w:t>
      </w:r>
      <w:r>
        <w:rPr/>
        <w:t>of</w:t>
      </w:r>
      <w:r>
        <w:rPr>
          <w:spacing w:val="24"/>
        </w:rPr>
        <w:t> </w:t>
      </w:r>
      <w:r>
        <w:rPr/>
        <w:t>a</w:t>
      </w:r>
      <w:r>
        <w:rPr>
          <w:spacing w:val="26"/>
        </w:rPr>
        <w:t> </w:t>
      </w:r>
      <w:r>
        <w:rPr/>
        <w:t>control</w:t>
      </w:r>
      <w:r>
        <w:rPr>
          <w:spacing w:val="23"/>
        </w:rPr>
        <w:t> </w:t>
      </w:r>
      <w:r>
        <w:rPr/>
        <w:t>group</w:t>
      </w:r>
      <w:r>
        <w:rPr>
          <w:spacing w:val="26"/>
        </w:rPr>
        <w:t> </w:t>
      </w:r>
      <w:r>
        <w:rPr/>
        <w:t>matched</w:t>
      </w:r>
      <w:r>
        <w:rPr>
          <w:spacing w:val="23"/>
        </w:rPr>
        <w:t> </w:t>
      </w:r>
      <w:r>
        <w:rPr/>
        <w:t>for</w:t>
      </w:r>
      <w:r>
        <w:rPr>
          <w:spacing w:val="24"/>
        </w:rPr>
        <w:t> </w:t>
      </w:r>
      <w:r>
        <w:rPr/>
        <w:t>age,</w:t>
      </w:r>
      <w:r>
        <w:rPr>
          <w:spacing w:val="24"/>
        </w:rPr>
        <w:t> </w:t>
      </w:r>
      <w:r>
        <w:rPr/>
        <w:t>sex</w:t>
      </w:r>
      <w:r>
        <w:rPr>
          <w:spacing w:val="23"/>
        </w:rPr>
        <w:t> </w:t>
      </w:r>
      <w:r>
        <w:rPr/>
        <w:t>and</w:t>
      </w:r>
      <w:r>
        <w:rPr>
          <w:spacing w:val="28"/>
        </w:rPr>
        <w:t> </w:t>
      </w:r>
      <w:r>
        <w:rPr/>
        <w:t>marital</w:t>
      </w:r>
      <w:r>
        <w:rPr>
          <w:spacing w:val="23"/>
        </w:rPr>
        <w:t> </w:t>
      </w:r>
      <w:r>
        <w:rPr/>
        <w:t>status.</w:t>
      </w:r>
      <w:r>
        <w:rPr>
          <w:spacing w:val="24"/>
        </w:rPr>
        <w:t> </w:t>
      </w:r>
      <w:r>
        <w:rPr/>
        <w:t>In</w:t>
      </w:r>
      <w:r>
        <w:rPr>
          <w:spacing w:val="24"/>
        </w:rPr>
        <w:t> </w:t>
      </w:r>
      <w:r>
        <w:rPr/>
        <w:t>the</w:t>
      </w:r>
      <w:r>
        <w:rPr>
          <w:spacing w:val="23"/>
        </w:rPr>
        <w:t> </w:t>
      </w:r>
      <w:r>
        <w:rPr/>
        <w:t>group</w:t>
      </w:r>
      <w:r>
        <w:rPr>
          <w:spacing w:val="24"/>
        </w:rPr>
        <w:t> </w:t>
      </w:r>
      <w:r>
        <w:rPr/>
        <w:t>of</w:t>
      </w:r>
      <w:r>
        <w:rPr>
          <w:spacing w:val="23"/>
        </w:rPr>
        <w:t> </w:t>
      </w:r>
      <w:r>
        <w:rPr/>
        <w:t>suicides the incidence of the loss of a parent or a spouse by death during the preceding two years was</w:t>
      </w:r>
      <w:r>
        <w:rPr>
          <w:spacing w:val="40"/>
        </w:rPr>
        <w:t> </w:t>
      </w:r>
      <w:r>
        <w:rPr/>
        <w:t>five times higher</w:t>
      </w:r>
      <w:r>
        <w:rPr>
          <w:spacing w:val="38"/>
        </w:rPr>
        <w:t> </w:t>
      </w:r>
      <w:r>
        <w:rPr/>
        <w:t>than it was for the controls (24 per cent and 4·7 per cent respectively), a</w:t>
      </w:r>
      <w:r>
        <w:rPr>
          <w:spacing w:val="80"/>
        </w:rPr>
        <w:t> </w:t>
      </w:r>
      <w:r>
        <w:rPr/>
        <w:t>highly</w:t>
      </w:r>
      <w:r>
        <w:rPr>
          <w:spacing w:val="32"/>
        </w:rPr>
        <w:t> </w:t>
      </w:r>
      <w:r>
        <w:rPr/>
        <w:t>significant</w:t>
      </w:r>
      <w:r>
        <w:rPr>
          <w:spacing w:val="30"/>
        </w:rPr>
        <w:t> </w:t>
      </w:r>
      <w:r>
        <w:rPr/>
        <w:t>difference.</w:t>
      </w:r>
      <w:r>
        <w:rPr>
          <w:spacing w:val="31"/>
        </w:rPr>
        <w:t> </w:t>
      </w:r>
      <w:r>
        <w:rPr/>
        <w:t>Differences</w:t>
      </w:r>
      <w:r>
        <w:rPr>
          <w:spacing w:val="31"/>
        </w:rPr>
        <w:t> </w:t>
      </w:r>
      <w:r>
        <w:rPr/>
        <w:t>between</w:t>
      </w:r>
      <w:r>
        <w:rPr>
          <w:spacing w:val="30"/>
        </w:rPr>
        <w:t> </w:t>
      </w:r>
      <w:r>
        <w:rPr/>
        <w:t>the</w:t>
      </w:r>
      <w:r>
        <w:rPr>
          <w:spacing w:val="30"/>
        </w:rPr>
        <w:t> </w:t>
      </w:r>
      <w:r>
        <w:rPr/>
        <w:t>groups</w:t>
      </w:r>
      <w:r>
        <w:rPr>
          <w:spacing w:val="30"/>
        </w:rPr>
        <w:t> </w:t>
      </w:r>
      <w:r>
        <w:rPr/>
        <w:t>for</w:t>
      </w:r>
      <w:r>
        <w:rPr>
          <w:spacing w:val="30"/>
        </w:rPr>
        <w:t> </w:t>
      </w:r>
      <w:r>
        <w:rPr/>
        <w:t>loss</w:t>
      </w:r>
      <w:r>
        <w:rPr>
          <w:spacing w:val="30"/>
        </w:rPr>
        <w:t> </w:t>
      </w:r>
      <w:r>
        <w:rPr/>
        <w:t>of</w:t>
      </w:r>
      <w:r>
        <w:rPr>
          <w:spacing w:val="31"/>
        </w:rPr>
        <w:t> </w:t>
      </w:r>
      <w:r>
        <w:rPr/>
        <w:t>mother</w:t>
      </w:r>
      <w:r>
        <w:rPr>
          <w:spacing w:val="30"/>
        </w:rPr>
        <w:t> </w:t>
      </w:r>
      <w:r>
        <w:rPr/>
        <w:t>and</w:t>
      </w:r>
      <w:r>
        <w:rPr>
          <w:spacing w:val="30"/>
        </w:rPr>
        <w:t> </w:t>
      </w:r>
      <w:r>
        <w:rPr/>
        <w:t>for</w:t>
      </w:r>
      <w:r>
        <w:rPr>
          <w:spacing w:val="30"/>
        </w:rPr>
        <w:t> </w:t>
      </w:r>
      <w:r>
        <w:rPr/>
        <w:t>loss of spouse considered separately also reached statistical significance. An especially high risk group was unmarried men who had lost their mother.</w:t>
      </w:r>
    </w:p>
    <w:p>
      <w:pPr>
        <w:pStyle w:val="BodyText"/>
        <w:spacing w:before="3"/>
      </w:pPr>
    </w:p>
    <w:p>
      <w:pPr>
        <w:pStyle w:val="Heading4"/>
        <w:spacing w:before="1"/>
      </w:pPr>
      <w:r>
        <w:rPr/>
        <w:t>Prolonged</w:t>
      </w:r>
      <w:r>
        <w:rPr>
          <w:spacing w:val="7"/>
        </w:rPr>
        <w:t> </w:t>
      </w:r>
      <w:r>
        <w:rPr/>
        <w:t>absence</w:t>
      </w:r>
      <w:r>
        <w:rPr>
          <w:spacing w:val="8"/>
        </w:rPr>
        <w:t> </w:t>
      </w:r>
      <w:r>
        <w:rPr/>
        <w:t>of</w:t>
      </w:r>
      <w:r>
        <w:rPr>
          <w:spacing w:val="8"/>
        </w:rPr>
        <w:t> </w:t>
      </w:r>
      <w:r>
        <w:rPr/>
        <w:t>conscious</w:t>
      </w:r>
      <w:r>
        <w:rPr>
          <w:spacing w:val="9"/>
        </w:rPr>
        <w:t> </w:t>
      </w:r>
      <w:r>
        <w:rPr>
          <w:spacing w:val="-2"/>
        </w:rPr>
        <w:t>grieving</w:t>
      </w:r>
    </w:p>
    <w:p>
      <w:pPr>
        <w:pStyle w:val="BodyText"/>
        <w:spacing w:before="3"/>
        <w:rPr>
          <w:b/>
          <w:sz w:val="23"/>
        </w:rPr>
      </w:pPr>
    </w:p>
    <w:p>
      <w:pPr>
        <w:pStyle w:val="BodyText"/>
        <w:spacing w:line="247" w:lineRule="auto" w:before="1"/>
        <w:ind w:left="152" w:right="787"/>
        <w:jc w:val="both"/>
      </w:pPr>
      <w:r>
        <w:rPr/>
        <w:t>Helene</w:t>
      </w:r>
      <w:r>
        <w:rPr>
          <w:spacing w:val="40"/>
        </w:rPr>
        <w:t> </w:t>
      </w:r>
      <w:r>
        <w:rPr/>
        <w:t>Deutsch</w:t>
      </w:r>
      <w:r>
        <w:rPr>
          <w:spacing w:val="40"/>
        </w:rPr>
        <w:t> </w:t>
      </w:r>
      <w:r>
        <w:rPr/>
        <w:t>was</w:t>
      </w:r>
      <w:r>
        <w:rPr>
          <w:spacing w:val="40"/>
        </w:rPr>
        <w:t> </w:t>
      </w:r>
      <w:r>
        <w:rPr/>
        <w:t>first</w:t>
      </w:r>
      <w:r>
        <w:rPr>
          <w:spacing w:val="40"/>
        </w:rPr>
        <w:t> </w:t>
      </w:r>
      <w:r>
        <w:rPr/>
        <w:t>to</w:t>
      </w:r>
      <w:r>
        <w:rPr>
          <w:spacing w:val="40"/>
        </w:rPr>
        <w:t> </w:t>
      </w:r>
      <w:r>
        <w:rPr/>
        <w:t>draw</w:t>
      </w:r>
      <w:r>
        <w:rPr>
          <w:spacing w:val="40"/>
        </w:rPr>
        <w:t> </w:t>
      </w:r>
      <w:r>
        <w:rPr/>
        <w:t>attention</w:t>
      </w:r>
      <w:r>
        <w:rPr>
          <w:spacing w:val="40"/>
        </w:rPr>
        <w:t> </w:t>
      </w:r>
      <w:r>
        <w:rPr/>
        <w:t>to</w:t>
      </w:r>
      <w:r>
        <w:rPr>
          <w:spacing w:val="40"/>
        </w:rPr>
        <w:t> </w:t>
      </w:r>
      <w:r>
        <w:rPr/>
        <w:t>this</w:t>
      </w:r>
      <w:r>
        <w:rPr>
          <w:spacing w:val="40"/>
        </w:rPr>
        <w:t> </w:t>
      </w:r>
      <w:r>
        <w:rPr/>
        <w:t>condition.</w:t>
      </w:r>
      <w:r>
        <w:rPr>
          <w:spacing w:val="40"/>
        </w:rPr>
        <w:t> </w:t>
      </w:r>
      <w:r>
        <w:rPr/>
        <w:t>In</w:t>
      </w:r>
      <w:r>
        <w:rPr>
          <w:spacing w:val="40"/>
        </w:rPr>
        <w:t> </w:t>
      </w:r>
      <w:r>
        <w:rPr/>
        <w:t>a</w:t>
      </w:r>
      <w:r>
        <w:rPr>
          <w:spacing w:val="40"/>
        </w:rPr>
        <w:t> </w:t>
      </w:r>
      <w:r>
        <w:rPr/>
        <w:t>brief</w:t>
      </w:r>
      <w:r>
        <w:rPr>
          <w:spacing w:val="40"/>
        </w:rPr>
        <w:t> </w:t>
      </w:r>
      <w:r>
        <w:rPr/>
        <w:t>paper</w:t>
      </w:r>
      <w:r>
        <w:rPr>
          <w:spacing w:val="40"/>
        </w:rPr>
        <w:t> </w:t>
      </w:r>
      <w:r>
        <w:rPr/>
        <w:t>published</w:t>
      </w:r>
      <w:r>
        <w:rPr>
          <w:spacing w:val="40"/>
        </w:rPr>
        <w:t> </w:t>
      </w:r>
      <w:r>
        <w:rPr/>
        <w:t>in 1937 she described four adult patients who from early years had suffered severe personality difficulties</w:t>
      </w:r>
      <w:r>
        <w:rPr>
          <w:spacing w:val="40"/>
        </w:rPr>
        <w:t> </w:t>
      </w:r>
      <w:r>
        <w:rPr/>
        <w:t>and</w:t>
      </w:r>
      <w:r>
        <w:rPr>
          <w:spacing w:val="40"/>
        </w:rPr>
        <w:t> </w:t>
      </w:r>
      <w:r>
        <w:rPr/>
        <w:t>episodic</w:t>
      </w:r>
      <w:r>
        <w:rPr>
          <w:spacing w:val="40"/>
        </w:rPr>
        <w:t> </w:t>
      </w:r>
      <w:r>
        <w:rPr/>
        <w:t>depressions.</w:t>
      </w:r>
      <w:r>
        <w:rPr>
          <w:spacing w:val="40"/>
        </w:rPr>
        <w:t> </w:t>
      </w:r>
      <w:r>
        <w:rPr/>
        <w:t>During</w:t>
      </w:r>
      <w:r>
        <w:rPr>
          <w:spacing w:val="40"/>
        </w:rPr>
        <w:t> </w:t>
      </w:r>
      <w:r>
        <w:rPr/>
        <w:t>the</w:t>
      </w:r>
      <w:r>
        <w:rPr>
          <w:spacing w:val="40"/>
        </w:rPr>
        <w:t> </w:t>
      </w:r>
      <w:r>
        <w:rPr/>
        <w:t>course</w:t>
      </w:r>
      <w:r>
        <w:rPr>
          <w:spacing w:val="40"/>
        </w:rPr>
        <w:t> </w:t>
      </w:r>
      <w:r>
        <w:rPr/>
        <w:t>of</w:t>
      </w:r>
      <w:r>
        <w:rPr>
          <w:spacing w:val="40"/>
        </w:rPr>
        <w:t> </w:t>
      </w:r>
      <w:r>
        <w:rPr/>
        <w:t>psychoanalytic</w:t>
      </w:r>
      <w:r>
        <w:rPr>
          <w:spacing w:val="40"/>
        </w:rPr>
        <w:t> </w:t>
      </w:r>
      <w:r>
        <w:rPr/>
        <w:t>treatment,</w:t>
      </w:r>
      <w:r>
        <w:rPr>
          <w:spacing w:val="40"/>
        </w:rPr>
        <w:t> </w:t>
      </w:r>
      <w:r>
        <w:rPr/>
        <w:t>she found,</w:t>
      </w:r>
      <w:r>
        <w:rPr>
          <w:spacing w:val="25"/>
        </w:rPr>
        <w:t> </w:t>
      </w:r>
      <w:r>
        <w:rPr/>
        <w:t>these</w:t>
      </w:r>
      <w:r>
        <w:rPr>
          <w:spacing w:val="25"/>
        </w:rPr>
        <w:t> </w:t>
      </w:r>
      <w:r>
        <w:rPr/>
        <w:t>troubles</w:t>
      </w:r>
      <w:r>
        <w:rPr>
          <w:spacing w:val="26"/>
        </w:rPr>
        <w:t> </w:t>
      </w:r>
      <w:r>
        <w:rPr/>
        <w:t>could</w:t>
      </w:r>
      <w:r>
        <w:rPr>
          <w:spacing w:val="25"/>
        </w:rPr>
        <w:t> </w:t>
      </w:r>
      <w:r>
        <w:rPr/>
        <w:t>be</w:t>
      </w:r>
      <w:r>
        <w:rPr>
          <w:spacing w:val="26"/>
        </w:rPr>
        <w:t> </w:t>
      </w:r>
      <w:r>
        <w:rPr/>
        <w:t>traced</w:t>
      </w:r>
      <w:r>
        <w:rPr>
          <w:spacing w:val="26"/>
        </w:rPr>
        <w:t> </w:t>
      </w:r>
      <w:r>
        <w:rPr/>
        <w:t>to</w:t>
      </w:r>
      <w:r>
        <w:rPr>
          <w:spacing w:val="25"/>
        </w:rPr>
        <w:t> </w:t>
      </w:r>
      <w:r>
        <w:rPr/>
        <w:t>a</w:t>
      </w:r>
      <w:r>
        <w:rPr>
          <w:spacing w:val="26"/>
        </w:rPr>
        <w:t> </w:t>
      </w:r>
      <w:r>
        <w:rPr/>
        <w:t>loss</w:t>
      </w:r>
      <w:r>
        <w:rPr>
          <w:spacing w:val="25"/>
        </w:rPr>
        <w:t> </w:t>
      </w:r>
      <w:r>
        <w:rPr/>
        <w:t>the</w:t>
      </w:r>
      <w:r>
        <w:rPr>
          <w:spacing w:val="25"/>
        </w:rPr>
        <w:t> </w:t>
      </w:r>
      <w:r>
        <w:rPr/>
        <w:t>patients</w:t>
      </w:r>
      <w:r>
        <w:rPr>
          <w:spacing w:val="26"/>
        </w:rPr>
        <w:t> </w:t>
      </w:r>
      <w:r>
        <w:rPr/>
        <w:t>had</w:t>
      </w:r>
      <w:r>
        <w:rPr>
          <w:spacing w:val="27"/>
        </w:rPr>
        <w:t> </w:t>
      </w:r>
      <w:r>
        <w:rPr/>
        <w:t>experienced</w:t>
      </w:r>
      <w:r>
        <w:rPr>
          <w:spacing w:val="26"/>
        </w:rPr>
        <w:t> </w:t>
      </w:r>
      <w:r>
        <w:rPr/>
        <w:t>during</w:t>
      </w:r>
      <w:r>
        <w:rPr>
          <w:spacing w:val="26"/>
        </w:rPr>
        <w:t> </w:t>
      </w:r>
      <w:r>
        <w:rPr/>
        <w:t>childhood but had never mourned: in each case the patient's feeling life had in some way become disconnected</w:t>
      </w:r>
      <w:r>
        <w:rPr>
          <w:spacing w:val="40"/>
        </w:rPr>
        <w:t> </w:t>
      </w:r>
      <w:r>
        <w:rPr/>
        <w:t>from</w:t>
      </w:r>
      <w:r>
        <w:rPr>
          <w:spacing w:val="40"/>
        </w:rPr>
        <w:t> </w:t>
      </w:r>
      <w:r>
        <w:rPr/>
        <w:t>the</w:t>
      </w:r>
      <w:r>
        <w:rPr>
          <w:spacing w:val="40"/>
        </w:rPr>
        <w:t> </w:t>
      </w:r>
      <w:r>
        <w:rPr/>
        <w:t>event.</w:t>
      </w:r>
      <w:r>
        <w:rPr>
          <w:spacing w:val="40"/>
        </w:rPr>
        <w:t> </w:t>
      </w:r>
      <w:r>
        <w:rPr/>
        <w:t>Since</w:t>
      </w:r>
      <w:r>
        <w:rPr>
          <w:spacing w:val="40"/>
        </w:rPr>
        <w:t> </w:t>
      </w:r>
      <w:r>
        <w:rPr/>
        <w:t>then</w:t>
      </w:r>
      <w:r>
        <w:rPr>
          <w:spacing w:val="40"/>
        </w:rPr>
        <w:t> </w:t>
      </w:r>
      <w:r>
        <w:rPr/>
        <w:t>the</w:t>
      </w:r>
      <w:r>
        <w:rPr>
          <w:spacing w:val="40"/>
        </w:rPr>
        <w:t> </w:t>
      </w:r>
      <w:r>
        <w:rPr/>
        <w:t>condition</w:t>
      </w:r>
      <w:r>
        <w:rPr>
          <w:spacing w:val="40"/>
        </w:rPr>
        <w:t> </w:t>
      </w:r>
      <w:r>
        <w:rPr/>
        <w:t>has</w:t>
      </w:r>
      <w:r>
        <w:rPr>
          <w:spacing w:val="40"/>
        </w:rPr>
        <w:t> </w:t>
      </w:r>
      <w:r>
        <w:rPr/>
        <w:t>become</w:t>
      </w:r>
      <w:r>
        <w:rPr>
          <w:spacing w:val="40"/>
        </w:rPr>
        <w:t> </w:t>
      </w:r>
      <w:r>
        <w:rPr/>
        <w:t>well</w:t>
      </w:r>
      <w:r>
        <w:rPr>
          <w:spacing w:val="40"/>
        </w:rPr>
        <w:t> </w:t>
      </w:r>
      <w:r>
        <w:rPr/>
        <w:t>recognized,</w:t>
      </w:r>
      <w:r>
        <w:rPr>
          <w:spacing w:val="40"/>
        </w:rPr>
        <w:t> </w:t>
      </w:r>
      <w:r>
        <w:rPr/>
        <w:t>and</w:t>
      </w:r>
      <w:r>
        <w:rPr>
          <w:spacing w:val="40"/>
        </w:rPr>
        <w:t> </w:t>
      </w:r>
      <w:r>
        <w:rPr/>
        <w:t>a large</w:t>
      </w:r>
      <w:r>
        <w:rPr>
          <w:spacing w:val="21"/>
        </w:rPr>
        <w:t> </w:t>
      </w:r>
      <w:r>
        <w:rPr/>
        <w:t>number</w:t>
      </w:r>
      <w:r>
        <w:rPr>
          <w:spacing w:val="21"/>
        </w:rPr>
        <w:t> </w:t>
      </w:r>
      <w:r>
        <w:rPr/>
        <w:t>of</w:t>
      </w:r>
      <w:r>
        <w:rPr>
          <w:spacing w:val="24"/>
        </w:rPr>
        <w:t> </w:t>
      </w:r>
      <w:r>
        <w:rPr/>
        <w:t>case</w:t>
      </w:r>
      <w:r>
        <w:rPr>
          <w:spacing w:val="21"/>
        </w:rPr>
        <w:t> </w:t>
      </w:r>
      <w:r>
        <w:rPr/>
        <w:t>reports,</w:t>
      </w:r>
      <w:r>
        <w:rPr>
          <w:spacing w:val="25"/>
        </w:rPr>
        <w:t> </w:t>
      </w:r>
      <w:r>
        <w:rPr/>
        <w:t>most</w:t>
      </w:r>
      <w:r>
        <w:rPr>
          <w:spacing w:val="21"/>
        </w:rPr>
        <w:t> </w:t>
      </w:r>
      <w:r>
        <w:rPr/>
        <w:t>of</w:t>
      </w:r>
      <w:r>
        <w:rPr>
          <w:spacing w:val="23"/>
        </w:rPr>
        <w:t> </w:t>
      </w:r>
      <w:r>
        <w:rPr/>
        <w:t>them</w:t>
      </w:r>
      <w:r>
        <w:rPr>
          <w:spacing w:val="19"/>
        </w:rPr>
        <w:t> </w:t>
      </w:r>
      <w:r>
        <w:rPr/>
        <w:t>referring</w:t>
      </w:r>
      <w:r>
        <w:rPr>
          <w:spacing w:val="24"/>
        </w:rPr>
        <w:t> </w:t>
      </w:r>
      <w:r>
        <w:rPr/>
        <w:t>to</w:t>
      </w:r>
      <w:r>
        <w:rPr>
          <w:spacing w:val="21"/>
        </w:rPr>
        <w:t> </w:t>
      </w:r>
      <w:r>
        <w:rPr/>
        <w:t>losses</w:t>
      </w:r>
      <w:r>
        <w:rPr>
          <w:spacing w:val="25"/>
        </w:rPr>
        <w:t> </w:t>
      </w:r>
      <w:r>
        <w:rPr/>
        <w:t>that</w:t>
      </w:r>
      <w:r>
        <w:rPr>
          <w:spacing w:val="21"/>
        </w:rPr>
        <w:t> </w:t>
      </w:r>
      <w:r>
        <w:rPr/>
        <w:t>occurred</w:t>
      </w:r>
      <w:r>
        <w:rPr>
          <w:spacing w:val="24"/>
        </w:rPr>
        <w:t> </w:t>
      </w:r>
      <w:r>
        <w:rPr/>
        <w:t>during</w:t>
      </w:r>
      <w:r>
        <w:rPr>
          <w:spacing w:val="21"/>
        </w:rPr>
        <w:t> </w:t>
      </w:r>
      <w:r>
        <w:rPr/>
        <w:t>childhood or adolescence, are in the literature, together with much theorizing. Examples are papers by</w:t>
      </w:r>
      <w:r>
        <w:rPr>
          <w:spacing w:val="80"/>
        </w:rPr>
        <w:t> </w:t>
      </w:r>
      <w:r>
        <w:rPr/>
        <w:t>Root ( 1957), Krupp ( 1965), Fleming and Altschul ( 1963), Lipson ( 1963), Jacobson ( 1965), and</w:t>
      </w:r>
      <w:r>
        <w:rPr>
          <w:spacing w:val="40"/>
        </w:rPr>
        <w:t> </w:t>
      </w:r>
      <w:r>
        <w:rPr/>
        <w:t>Volkan</w:t>
      </w:r>
      <w:r>
        <w:rPr>
          <w:spacing w:val="40"/>
        </w:rPr>
        <w:t> </w:t>
      </w:r>
      <w:r>
        <w:rPr/>
        <w:t>(</w:t>
      </w:r>
      <w:r>
        <w:rPr>
          <w:spacing w:val="40"/>
        </w:rPr>
        <w:t> </w:t>
      </w:r>
      <w:r>
        <w:rPr/>
        <w:t>1970,</w:t>
      </w:r>
      <w:r>
        <w:rPr>
          <w:spacing w:val="40"/>
        </w:rPr>
        <w:t> </w:t>
      </w:r>
      <w:r>
        <w:rPr/>
        <w:t>1972,</w:t>
      </w:r>
      <w:r>
        <w:rPr>
          <w:spacing w:val="40"/>
        </w:rPr>
        <w:t> </w:t>
      </w:r>
      <w:r>
        <w:rPr/>
        <w:t>1975).</w:t>
      </w:r>
      <w:r>
        <w:rPr>
          <w:spacing w:val="40"/>
        </w:rPr>
        <w:t> </w:t>
      </w:r>
      <w:r>
        <w:rPr/>
        <w:t>Nevertheless,</w:t>
      </w:r>
      <w:r>
        <w:rPr>
          <w:spacing w:val="40"/>
        </w:rPr>
        <w:t> </w:t>
      </w:r>
      <w:r>
        <w:rPr/>
        <w:t>the</w:t>
      </w:r>
      <w:r>
        <w:rPr>
          <w:spacing w:val="40"/>
        </w:rPr>
        <w:t> </w:t>
      </w:r>
      <w:r>
        <w:rPr/>
        <w:t>condition</w:t>
      </w:r>
      <w:r>
        <w:rPr>
          <w:spacing w:val="40"/>
        </w:rPr>
        <w:t> </w:t>
      </w:r>
      <w:r>
        <w:rPr/>
        <w:t>can</w:t>
      </w:r>
      <w:r>
        <w:rPr>
          <w:spacing w:val="40"/>
        </w:rPr>
        <w:t> </w:t>
      </w:r>
      <w:r>
        <w:rPr/>
        <w:t>also</w:t>
      </w:r>
      <w:r>
        <w:rPr>
          <w:spacing w:val="40"/>
        </w:rPr>
        <w:t> </w:t>
      </w:r>
      <w:r>
        <w:rPr/>
        <w:t>follow</w:t>
      </w:r>
      <w:r>
        <w:rPr>
          <w:spacing w:val="40"/>
        </w:rPr>
        <w:t> </w:t>
      </w:r>
      <w:r>
        <w:rPr/>
        <w:t>a</w:t>
      </w:r>
      <w:r>
        <w:rPr>
          <w:spacing w:val="40"/>
        </w:rPr>
        <w:t> </w:t>
      </w:r>
      <w:r>
        <w:rPr/>
        <w:t>loss</w:t>
      </w:r>
      <w:r>
        <w:rPr>
          <w:spacing w:val="40"/>
        </w:rPr>
        <w:t> </w:t>
      </w:r>
      <w:r>
        <w:rPr/>
        <w:t>during adult life. For example, Corney and Horton ( 1974) have described a typical syndrome in a young</w:t>
      </w:r>
      <w:r>
        <w:rPr>
          <w:spacing w:val="40"/>
        </w:rPr>
        <w:t> </w:t>
      </w:r>
      <w:r>
        <w:rPr/>
        <w:t>married</w:t>
      </w:r>
      <w:r>
        <w:rPr>
          <w:spacing w:val="40"/>
        </w:rPr>
        <w:t> </w:t>
      </w:r>
      <w:r>
        <w:rPr/>
        <w:t>woman</w:t>
      </w:r>
      <w:r>
        <w:rPr>
          <w:spacing w:val="40"/>
        </w:rPr>
        <w:t> </w:t>
      </w:r>
      <w:r>
        <w:rPr/>
        <w:t>whose</w:t>
      </w:r>
      <w:r>
        <w:rPr>
          <w:spacing w:val="40"/>
        </w:rPr>
        <w:t> </w:t>
      </w:r>
      <w:r>
        <w:rPr/>
        <w:t>episodes</w:t>
      </w:r>
      <w:r>
        <w:rPr>
          <w:spacing w:val="40"/>
        </w:rPr>
        <w:t> </w:t>
      </w:r>
      <w:r>
        <w:rPr/>
        <w:t>of</w:t>
      </w:r>
      <w:r>
        <w:rPr>
          <w:spacing w:val="40"/>
        </w:rPr>
        <w:t> </w:t>
      </w:r>
      <w:r>
        <w:rPr/>
        <w:t>crying</w:t>
      </w:r>
      <w:r>
        <w:rPr>
          <w:spacing w:val="40"/>
        </w:rPr>
        <w:t> </w:t>
      </w:r>
      <w:r>
        <w:rPr/>
        <w:t>and</w:t>
      </w:r>
      <w:r>
        <w:rPr>
          <w:spacing w:val="40"/>
        </w:rPr>
        <w:t> </w:t>
      </w:r>
      <w:r>
        <w:rPr/>
        <w:t>irritability</w:t>
      </w:r>
      <w:r>
        <w:rPr>
          <w:spacing w:val="40"/>
        </w:rPr>
        <w:t> </w:t>
      </w:r>
      <w:r>
        <w:rPr/>
        <w:t>were</w:t>
      </w:r>
      <w:r>
        <w:rPr>
          <w:spacing w:val="40"/>
        </w:rPr>
        <w:t> </w:t>
      </w:r>
      <w:r>
        <w:rPr/>
        <w:t>found</w:t>
      </w:r>
      <w:r>
        <w:rPr>
          <w:spacing w:val="40"/>
        </w:rPr>
        <w:t> </w:t>
      </w:r>
      <w:r>
        <w:rPr/>
        <w:t>during</w:t>
      </w:r>
      <w:r>
        <w:rPr>
          <w:spacing w:val="40"/>
        </w:rPr>
        <w:t> </w:t>
      </w:r>
      <w:r>
        <w:rPr/>
        <w:t>brief therapy to be related to, but disconnected from, a miscarriage (at 4 1/2 months) which had </w:t>
      </w:r>
      <w:r>
        <w:rPr>
          <w:spacing w:val="-2"/>
        </w:rPr>
        <w:t>occurred</w:t>
      </w:r>
    </w:p>
    <w:p>
      <w:pPr>
        <w:pStyle w:val="BodyText"/>
        <w:spacing w:before="10"/>
        <w:rPr>
          <w:sz w:val="21"/>
        </w:rPr>
      </w:pPr>
    </w:p>
    <w:p>
      <w:pPr>
        <w:pStyle w:val="BodyText"/>
        <w:ind w:left="152"/>
      </w:pPr>
      <w:r>
        <w:rPr/>
        <w:t>-</w:t>
      </w:r>
      <w:r>
        <w:rPr>
          <w:spacing w:val="-4"/>
        </w:rPr>
        <w:t>152-</w:t>
      </w:r>
    </w:p>
    <w:p>
      <w:pPr>
        <w:pStyle w:val="BodyText"/>
        <w:spacing w:before="3"/>
        <w:rPr>
          <w:sz w:val="23"/>
        </w:rPr>
      </w:pPr>
    </w:p>
    <w:p>
      <w:pPr>
        <w:pStyle w:val="BodyText"/>
        <w:spacing w:line="247" w:lineRule="auto"/>
        <w:ind w:left="152" w:right="788"/>
        <w:jc w:val="both"/>
      </w:pPr>
      <w:r>
        <w:rPr/>
        <w:t>a</w:t>
      </w:r>
      <w:r>
        <w:rPr>
          <w:spacing w:val="19"/>
        </w:rPr>
        <w:t> </w:t>
      </w:r>
      <w:r>
        <w:rPr/>
        <w:t>few</w:t>
      </w:r>
      <w:r>
        <w:rPr>
          <w:spacing w:val="23"/>
        </w:rPr>
        <w:t> </w:t>
      </w:r>
      <w:r>
        <w:rPr/>
        <w:t>months</w:t>
      </w:r>
      <w:r>
        <w:rPr>
          <w:spacing w:val="19"/>
        </w:rPr>
        <w:t> </w:t>
      </w:r>
      <w:r>
        <w:rPr/>
        <w:t>earlier.</w:t>
      </w:r>
      <w:r>
        <w:rPr>
          <w:spacing w:val="18"/>
        </w:rPr>
        <w:t> </w:t>
      </w:r>
      <w:r>
        <w:rPr/>
        <w:t>Only</w:t>
      </w:r>
      <w:r>
        <w:rPr>
          <w:spacing w:val="19"/>
        </w:rPr>
        <w:t> </w:t>
      </w:r>
      <w:r>
        <w:rPr/>
        <w:t>brief</w:t>
      </w:r>
      <w:r>
        <w:rPr>
          <w:spacing w:val="19"/>
        </w:rPr>
        <w:t> </w:t>
      </w:r>
      <w:r>
        <w:rPr/>
        <w:t>references</w:t>
      </w:r>
      <w:r>
        <w:rPr>
          <w:spacing w:val="19"/>
        </w:rPr>
        <w:t> </w:t>
      </w:r>
      <w:r>
        <w:rPr/>
        <w:t>are</w:t>
      </w:r>
      <w:r>
        <w:rPr>
          <w:spacing w:val="19"/>
        </w:rPr>
        <w:t> </w:t>
      </w:r>
      <w:r>
        <w:rPr/>
        <w:t>made</w:t>
      </w:r>
      <w:r>
        <w:rPr>
          <w:spacing w:val="19"/>
        </w:rPr>
        <w:t> </w:t>
      </w:r>
      <w:r>
        <w:rPr/>
        <w:t>to</w:t>
      </w:r>
      <w:r>
        <w:rPr>
          <w:spacing w:val="19"/>
        </w:rPr>
        <w:t> </w:t>
      </w:r>
      <w:r>
        <w:rPr/>
        <w:t>this</w:t>
      </w:r>
      <w:r>
        <w:rPr>
          <w:spacing w:val="21"/>
        </w:rPr>
        <w:t> </w:t>
      </w:r>
      <w:r>
        <w:rPr/>
        <w:t>body</w:t>
      </w:r>
      <w:r>
        <w:rPr>
          <w:spacing w:val="22"/>
        </w:rPr>
        <w:t> </w:t>
      </w:r>
      <w:r>
        <w:rPr/>
        <w:t>of</w:t>
      </w:r>
      <w:r>
        <w:rPr>
          <w:spacing w:val="17"/>
        </w:rPr>
        <w:t> </w:t>
      </w:r>
      <w:r>
        <w:rPr/>
        <w:t>work,</w:t>
      </w:r>
      <w:r>
        <w:rPr>
          <w:spacing w:val="19"/>
        </w:rPr>
        <w:t> </w:t>
      </w:r>
      <w:r>
        <w:rPr/>
        <w:t>however,</w:t>
      </w:r>
      <w:r>
        <w:rPr>
          <w:spacing w:val="18"/>
        </w:rPr>
        <w:t> </w:t>
      </w:r>
      <w:r>
        <w:rPr/>
        <w:t>since</w:t>
      </w:r>
      <w:r>
        <w:rPr>
          <w:spacing w:val="19"/>
        </w:rPr>
        <w:t> </w:t>
      </w:r>
      <w:r>
        <w:rPr/>
        <w:t>all of it is based on the retrospective method. Here we rely on prospective observations of the condition that have been recorded by those who have studied the course of mourning in representative groups of widows and widowers or of parents who have lost a child.</w:t>
      </w:r>
    </w:p>
    <w:p>
      <w:pPr>
        <w:pStyle w:val="BodyText"/>
        <w:spacing w:before="7"/>
      </w:pPr>
    </w:p>
    <w:p>
      <w:pPr>
        <w:pStyle w:val="BodyText"/>
        <w:spacing w:line="247" w:lineRule="auto"/>
        <w:ind w:left="152" w:right="787"/>
        <w:jc w:val="both"/>
      </w:pPr>
      <w:r>
        <w:rPr/>
        <w:t>A brief phase of numbing we now know to be very common following a bereavement; but we</w:t>
      </w:r>
      <w:r>
        <w:rPr>
          <w:spacing w:val="80"/>
        </w:rPr>
        <w:t> </w:t>
      </w:r>
      <w:r>
        <w:rPr/>
        <w:t>do</w:t>
      </w:r>
      <w:r>
        <w:rPr>
          <w:spacing w:val="14"/>
        </w:rPr>
        <w:t> </w:t>
      </w:r>
      <w:r>
        <w:rPr/>
        <w:t>not</w:t>
      </w:r>
      <w:r>
        <w:rPr>
          <w:spacing w:val="14"/>
        </w:rPr>
        <w:t> </w:t>
      </w:r>
      <w:r>
        <w:rPr/>
        <w:t>expect</w:t>
      </w:r>
      <w:r>
        <w:rPr>
          <w:spacing w:val="14"/>
        </w:rPr>
        <w:t> </w:t>
      </w:r>
      <w:r>
        <w:rPr/>
        <w:t>it</w:t>
      </w:r>
      <w:r>
        <w:rPr>
          <w:spacing w:val="14"/>
        </w:rPr>
        <w:t> </w:t>
      </w:r>
      <w:r>
        <w:rPr/>
        <w:t>to</w:t>
      </w:r>
      <w:r>
        <w:rPr>
          <w:spacing w:val="13"/>
        </w:rPr>
        <w:t> </w:t>
      </w:r>
      <w:r>
        <w:rPr/>
        <w:t>last</w:t>
      </w:r>
      <w:r>
        <w:rPr>
          <w:spacing w:val="15"/>
        </w:rPr>
        <w:t> </w:t>
      </w:r>
      <w:r>
        <w:rPr/>
        <w:t>more</w:t>
      </w:r>
      <w:r>
        <w:rPr>
          <w:spacing w:val="12"/>
        </w:rPr>
        <w:t> </w:t>
      </w:r>
      <w:r>
        <w:rPr/>
        <w:t>than</w:t>
      </w:r>
      <w:r>
        <w:rPr>
          <w:spacing w:val="14"/>
        </w:rPr>
        <w:t> </w:t>
      </w:r>
      <w:r>
        <w:rPr/>
        <w:t>a</w:t>
      </w:r>
      <w:r>
        <w:rPr>
          <w:spacing w:val="13"/>
        </w:rPr>
        <w:t> </w:t>
      </w:r>
      <w:r>
        <w:rPr/>
        <w:t>few</w:t>
      </w:r>
      <w:r>
        <w:rPr>
          <w:spacing w:val="14"/>
        </w:rPr>
        <w:t> </w:t>
      </w:r>
      <w:r>
        <w:rPr/>
        <w:t>days</w:t>
      </w:r>
      <w:r>
        <w:rPr>
          <w:spacing w:val="12"/>
        </w:rPr>
        <w:t> </w:t>
      </w:r>
      <w:r>
        <w:rPr/>
        <w:t>or</w:t>
      </w:r>
      <w:r>
        <w:rPr>
          <w:spacing w:val="12"/>
        </w:rPr>
        <w:t> </w:t>
      </w:r>
      <w:r>
        <w:rPr/>
        <w:t>perhaps</w:t>
      </w:r>
      <w:r>
        <w:rPr>
          <w:spacing w:val="14"/>
        </w:rPr>
        <w:t> </w:t>
      </w:r>
      <w:r>
        <w:rPr/>
        <w:t>a</w:t>
      </w:r>
      <w:r>
        <w:rPr>
          <w:spacing w:val="14"/>
        </w:rPr>
        <w:t> </w:t>
      </w:r>
      <w:r>
        <w:rPr/>
        <w:t>week.</w:t>
      </w:r>
      <w:r>
        <w:rPr>
          <w:spacing w:val="13"/>
        </w:rPr>
        <w:t> </w:t>
      </w:r>
      <w:r>
        <w:rPr/>
        <w:t>When</w:t>
      </w:r>
      <w:r>
        <w:rPr>
          <w:spacing w:val="14"/>
        </w:rPr>
        <w:t> </w:t>
      </w:r>
      <w:r>
        <w:rPr/>
        <w:t>it</w:t>
      </w:r>
      <w:r>
        <w:rPr>
          <w:spacing w:val="12"/>
        </w:rPr>
        <w:t> </w:t>
      </w:r>
      <w:r>
        <w:rPr/>
        <w:t>lasts</w:t>
      </w:r>
      <w:r>
        <w:rPr>
          <w:spacing w:val="14"/>
        </w:rPr>
        <w:t> </w:t>
      </w:r>
      <w:r>
        <w:rPr/>
        <w:t>for</w:t>
      </w:r>
      <w:r>
        <w:rPr>
          <w:spacing w:val="14"/>
        </w:rPr>
        <w:t> </w:t>
      </w:r>
      <w:r>
        <w:rPr/>
        <w:t>longer</w:t>
      </w:r>
      <w:r>
        <w:rPr>
          <w:spacing w:val="13"/>
        </w:rPr>
        <w:t> </w:t>
      </w:r>
      <w:r>
        <w:rPr/>
        <w:t>there is reason for unease; for example, we have seen how delay of a few weeks or months may presage chronic mourning. Abundant evidence now shows that delay, partial or complete, can last far longer than that, certainly for years or decades, and presumably in some cases for the</w:t>
      </w:r>
      <w:r>
        <w:rPr>
          <w:spacing w:val="80"/>
        </w:rPr>
        <w:t> </w:t>
      </w:r>
      <w:r>
        <w:rPr/>
        <w:t>rest of a person's life.</w:t>
      </w:r>
    </w:p>
    <w:p>
      <w:pPr>
        <w:pStyle w:val="BodyText"/>
        <w:spacing w:before="5"/>
      </w:pPr>
    </w:p>
    <w:p>
      <w:pPr>
        <w:pStyle w:val="BodyText"/>
        <w:spacing w:line="244" w:lineRule="auto"/>
        <w:ind w:left="152" w:right="790"/>
        <w:jc w:val="both"/>
      </w:pPr>
      <w:r>
        <w:rPr/>
        <w:t>At this point a sceptic might ask how it is that we know that a person's state of mind is one of disordered</w:t>
      </w:r>
      <w:r>
        <w:rPr>
          <w:spacing w:val="40"/>
        </w:rPr>
        <w:t> </w:t>
      </w:r>
      <w:r>
        <w:rPr/>
        <w:t>mourning</w:t>
      </w:r>
      <w:r>
        <w:rPr>
          <w:spacing w:val="40"/>
        </w:rPr>
        <w:t> </w:t>
      </w:r>
      <w:r>
        <w:rPr/>
        <w:t>and</w:t>
      </w:r>
      <w:r>
        <w:rPr>
          <w:spacing w:val="40"/>
        </w:rPr>
        <w:t> </w:t>
      </w:r>
      <w:r>
        <w:rPr/>
        <w:t>not</w:t>
      </w:r>
      <w:r>
        <w:rPr>
          <w:spacing w:val="40"/>
        </w:rPr>
        <w:t> </w:t>
      </w:r>
      <w:r>
        <w:rPr/>
        <w:t>simply</w:t>
      </w:r>
      <w:r>
        <w:rPr>
          <w:spacing w:val="40"/>
        </w:rPr>
        <w:t> </w:t>
      </w:r>
      <w:r>
        <w:rPr/>
        <w:t>that</w:t>
      </w:r>
      <w:r>
        <w:rPr>
          <w:spacing w:val="40"/>
        </w:rPr>
        <w:t> </w:t>
      </w:r>
      <w:r>
        <w:rPr/>
        <w:t>he</w:t>
      </w:r>
      <w:r>
        <w:rPr>
          <w:spacing w:val="39"/>
        </w:rPr>
        <w:t> </w:t>
      </w:r>
      <w:r>
        <w:rPr/>
        <w:t>is</w:t>
      </w:r>
      <w:r>
        <w:rPr>
          <w:spacing w:val="40"/>
        </w:rPr>
        <w:t> </w:t>
      </w:r>
      <w:r>
        <w:rPr/>
        <w:t>unaffected</w:t>
      </w:r>
      <w:r>
        <w:rPr>
          <w:spacing w:val="40"/>
        </w:rPr>
        <w:t> </w:t>
      </w:r>
      <w:r>
        <w:rPr/>
        <w:t>by</w:t>
      </w:r>
      <w:r>
        <w:rPr>
          <w:spacing w:val="40"/>
        </w:rPr>
        <w:t> </w:t>
      </w:r>
      <w:r>
        <w:rPr/>
        <w:t>the</w:t>
      </w:r>
      <w:r>
        <w:rPr>
          <w:spacing w:val="39"/>
        </w:rPr>
        <w:t> </w:t>
      </w:r>
      <w:r>
        <w:rPr/>
        <w:t>loss</w:t>
      </w:r>
      <w:r>
        <w:rPr>
          <w:spacing w:val="40"/>
        </w:rPr>
        <w:t> </w:t>
      </w:r>
      <w:r>
        <w:rPr/>
        <w:t>and</w:t>
      </w:r>
      <w:r>
        <w:rPr>
          <w:spacing w:val="40"/>
        </w:rPr>
        <w:t> </w:t>
      </w:r>
      <w:r>
        <w:rPr/>
        <w:t>therefore</w:t>
      </w:r>
      <w:r>
        <w:rPr>
          <w:spacing w:val="40"/>
        </w:rPr>
        <w:t> </w:t>
      </w:r>
      <w:r>
        <w:rPr/>
        <w:t>has</w:t>
      </w:r>
      <w:r>
        <w:rPr>
          <w:spacing w:val="40"/>
        </w:rPr>
        <w:t> </w:t>
      </w:r>
      <w:r>
        <w:rPr/>
        <w:t>no</w:t>
      </w:r>
    </w:p>
    <w:p>
      <w:pPr>
        <w:spacing w:after="0" w:line="244" w:lineRule="auto"/>
        <w:jc w:val="both"/>
        <w:sectPr>
          <w:pgSz w:w="12240" w:h="15840"/>
          <w:pgMar w:header="0" w:footer="726" w:top="1260" w:bottom="920" w:left="1700" w:right="1060"/>
        </w:sectPr>
      </w:pPr>
    </w:p>
    <w:p>
      <w:pPr>
        <w:pStyle w:val="BodyText"/>
        <w:spacing w:line="247" w:lineRule="auto" w:before="76"/>
        <w:ind w:left="152" w:right="789"/>
        <w:jc w:val="both"/>
      </w:pPr>
      <w:r>
        <w:rPr/>
        <w:t>cause to grieve. The answer is that in many cases there are tell-tale signs that the bereaved</w:t>
      </w:r>
      <w:r>
        <w:rPr>
          <w:spacing w:val="40"/>
        </w:rPr>
        <w:t> </w:t>
      </w:r>
      <w:r>
        <w:rPr/>
        <w:t>person has in fact been affected and that his mental equilibrium is disturbed. No doubt such</w:t>
      </w:r>
      <w:r>
        <w:rPr>
          <w:spacing w:val="40"/>
        </w:rPr>
        <w:t> </w:t>
      </w:r>
      <w:r>
        <w:rPr/>
        <w:t>signs are more evident in some people than in others; and were they to be totally absent admittedly we should be left guessing. We know enough about them, however, to be able to describe at least some of them.</w:t>
      </w:r>
    </w:p>
    <w:p>
      <w:pPr>
        <w:pStyle w:val="BodyText"/>
        <w:spacing w:before="6"/>
      </w:pPr>
    </w:p>
    <w:p>
      <w:pPr>
        <w:pStyle w:val="BodyText"/>
        <w:spacing w:line="247" w:lineRule="auto"/>
        <w:ind w:left="152" w:right="788"/>
        <w:jc w:val="both"/>
      </w:pPr>
      <w:r>
        <w:rPr/>
        <w:t>Adults</w:t>
      </w:r>
      <w:r>
        <w:rPr>
          <w:spacing w:val="40"/>
        </w:rPr>
        <w:t> </w:t>
      </w:r>
      <w:r>
        <w:rPr/>
        <w:t>who</w:t>
      </w:r>
      <w:r>
        <w:rPr>
          <w:spacing w:val="40"/>
        </w:rPr>
        <w:t> </w:t>
      </w:r>
      <w:r>
        <w:rPr/>
        <w:t>show</w:t>
      </w:r>
      <w:r>
        <w:rPr>
          <w:spacing w:val="40"/>
        </w:rPr>
        <w:t> </w:t>
      </w:r>
      <w:r>
        <w:rPr/>
        <w:t>prolonged</w:t>
      </w:r>
      <w:r>
        <w:rPr>
          <w:spacing w:val="40"/>
        </w:rPr>
        <w:t> </w:t>
      </w:r>
      <w:r>
        <w:rPr/>
        <w:t>absence</w:t>
      </w:r>
      <w:r>
        <w:rPr>
          <w:spacing w:val="40"/>
        </w:rPr>
        <w:t> </w:t>
      </w:r>
      <w:r>
        <w:rPr/>
        <w:t>of</w:t>
      </w:r>
      <w:r>
        <w:rPr>
          <w:spacing w:val="40"/>
        </w:rPr>
        <w:t> </w:t>
      </w:r>
      <w:r>
        <w:rPr/>
        <w:t>conscious</w:t>
      </w:r>
      <w:r>
        <w:rPr>
          <w:spacing w:val="40"/>
        </w:rPr>
        <w:t> </w:t>
      </w:r>
      <w:r>
        <w:rPr/>
        <w:t>grieving</w:t>
      </w:r>
      <w:r>
        <w:rPr>
          <w:spacing w:val="40"/>
        </w:rPr>
        <w:t> </w:t>
      </w:r>
      <w:r>
        <w:rPr/>
        <w:t>are</w:t>
      </w:r>
      <w:r>
        <w:rPr>
          <w:spacing w:val="40"/>
        </w:rPr>
        <w:t> </w:t>
      </w:r>
      <w:r>
        <w:rPr/>
        <w:t>commonly</w:t>
      </w:r>
      <w:r>
        <w:rPr>
          <w:spacing w:val="40"/>
        </w:rPr>
        <w:t> </w:t>
      </w:r>
      <w:r>
        <w:rPr/>
        <w:t>self-sufficient people,</w:t>
      </w:r>
      <w:r>
        <w:rPr>
          <w:spacing w:val="26"/>
        </w:rPr>
        <w:t> </w:t>
      </w:r>
      <w:r>
        <w:rPr/>
        <w:t>proud</w:t>
      </w:r>
      <w:r>
        <w:rPr>
          <w:spacing w:val="27"/>
        </w:rPr>
        <w:t> </w:t>
      </w:r>
      <w:r>
        <w:rPr/>
        <w:t>of</w:t>
      </w:r>
      <w:r>
        <w:rPr>
          <w:spacing w:val="26"/>
        </w:rPr>
        <w:t> </w:t>
      </w:r>
      <w:r>
        <w:rPr/>
        <w:t>their</w:t>
      </w:r>
      <w:r>
        <w:rPr>
          <w:spacing w:val="26"/>
        </w:rPr>
        <w:t> </w:t>
      </w:r>
      <w:r>
        <w:rPr/>
        <w:t>independence</w:t>
      </w:r>
      <w:r>
        <w:rPr>
          <w:spacing w:val="27"/>
        </w:rPr>
        <w:t> </w:t>
      </w:r>
      <w:r>
        <w:rPr/>
        <w:t>and</w:t>
      </w:r>
      <w:r>
        <w:rPr>
          <w:spacing w:val="27"/>
        </w:rPr>
        <w:t> </w:t>
      </w:r>
      <w:r>
        <w:rPr/>
        <w:t>self-control,</w:t>
      </w:r>
      <w:r>
        <w:rPr>
          <w:spacing w:val="27"/>
        </w:rPr>
        <w:t> </w:t>
      </w:r>
      <w:r>
        <w:rPr/>
        <w:t>scornful</w:t>
      </w:r>
      <w:r>
        <w:rPr>
          <w:spacing w:val="26"/>
        </w:rPr>
        <w:t> </w:t>
      </w:r>
      <w:r>
        <w:rPr/>
        <w:t>of</w:t>
      </w:r>
      <w:r>
        <w:rPr>
          <w:spacing w:val="27"/>
        </w:rPr>
        <w:t> </w:t>
      </w:r>
      <w:r>
        <w:rPr/>
        <w:t>sentiment;</w:t>
      </w:r>
      <w:r>
        <w:rPr>
          <w:spacing w:val="26"/>
        </w:rPr>
        <w:t> </w:t>
      </w:r>
      <w:r>
        <w:rPr/>
        <w:t>tears</w:t>
      </w:r>
      <w:r>
        <w:rPr>
          <w:spacing w:val="26"/>
        </w:rPr>
        <w:t> </w:t>
      </w:r>
      <w:r>
        <w:rPr/>
        <w:t>they</w:t>
      </w:r>
      <w:r>
        <w:rPr>
          <w:spacing w:val="26"/>
        </w:rPr>
        <w:t> </w:t>
      </w:r>
      <w:r>
        <w:rPr/>
        <w:t>regard as</w:t>
      </w:r>
      <w:r>
        <w:rPr>
          <w:spacing w:val="22"/>
        </w:rPr>
        <w:t> </w:t>
      </w:r>
      <w:r>
        <w:rPr/>
        <w:t>weakness.</w:t>
      </w:r>
      <w:r>
        <w:rPr>
          <w:spacing w:val="22"/>
        </w:rPr>
        <w:t> </w:t>
      </w:r>
      <w:r>
        <w:rPr/>
        <w:t>After</w:t>
      </w:r>
      <w:r>
        <w:rPr>
          <w:spacing w:val="21"/>
        </w:rPr>
        <w:t> </w:t>
      </w:r>
      <w:r>
        <w:rPr/>
        <w:t>the</w:t>
      </w:r>
      <w:r>
        <w:rPr>
          <w:spacing w:val="21"/>
        </w:rPr>
        <w:t> </w:t>
      </w:r>
      <w:r>
        <w:rPr/>
        <w:t>loss</w:t>
      </w:r>
      <w:r>
        <w:rPr>
          <w:spacing w:val="21"/>
        </w:rPr>
        <w:t> </w:t>
      </w:r>
      <w:r>
        <w:rPr/>
        <w:t>they</w:t>
      </w:r>
      <w:r>
        <w:rPr>
          <w:spacing w:val="24"/>
        </w:rPr>
        <w:t> </w:t>
      </w:r>
      <w:r>
        <w:rPr/>
        <w:t>take</w:t>
      </w:r>
      <w:r>
        <w:rPr>
          <w:spacing w:val="21"/>
        </w:rPr>
        <w:t> </w:t>
      </w:r>
      <w:r>
        <w:rPr/>
        <w:t>a</w:t>
      </w:r>
      <w:r>
        <w:rPr>
          <w:spacing w:val="21"/>
        </w:rPr>
        <w:t> </w:t>
      </w:r>
      <w:r>
        <w:rPr/>
        <w:t>pride</w:t>
      </w:r>
      <w:r>
        <w:rPr>
          <w:spacing w:val="22"/>
        </w:rPr>
        <w:t> </w:t>
      </w:r>
      <w:r>
        <w:rPr/>
        <w:t>in</w:t>
      </w:r>
      <w:r>
        <w:rPr>
          <w:spacing w:val="25"/>
        </w:rPr>
        <w:t> </w:t>
      </w:r>
      <w:r>
        <w:rPr/>
        <w:t>carrying</w:t>
      </w:r>
      <w:r>
        <w:rPr>
          <w:spacing w:val="22"/>
        </w:rPr>
        <w:t> </w:t>
      </w:r>
      <w:r>
        <w:rPr/>
        <w:t>on</w:t>
      </w:r>
      <w:r>
        <w:rPr>
          <w:spacing w:val="21"/>
        </w:rPr>
        <w:t> </w:t>
      </w:r>
      <w:r>
        <w:rPr/>
        <w:t>as</w:t>
      </w:r>
      <w:r>
        <w:rPr>
          <w:spacing w:val="22"/>
        </w:rPr>
        <w:t> </w:t>
      </w:r>
      <w:r>
        <w:rPr/>
        <w:t>though</w:t>
      </w:r>
      <w:r>
        <w:rPr>
          <w:spacing w:val="22"/>
        </w:rPr>
        <w:t> </w:t>
      </w:r>
      <w:r>
        <w:rPr/>
        <w:t>nothing</w:t>
      </w:r>
      <w:r>
        <w:rPr>
          <w:spacing w:val="22"/>
        </w:rPr>
        <w:t> </w:t>
      </w:r>
      <w:r>
        <w:rPr/>
        <w:t>had</w:t>
      </w:r>
      <w:r>
        <w:rPr>
          <w:spacing w:val="21"/>
        </w:rPr>
        <w:t> </w:t>
      </w:r>
      <w:r>
        <w:rPr/>
        <w:t>happened, are busy and efficient, and may appear to be coping splendidly. But a sensitive observer notes that they are tense and often short-tempered. No references to the loss are volunteered,</w:t>
      </w:r>
      <w:r>
        <w:rPr>
          <w:spacing w:val="40"/>
        </w:rPr>
        <w:t> </w:t>
      </w:r>
      <w:r>
        <w:rPr/>
        <w:t>reminders</w:t>
      </w:r>
      <w:r>
        <w:rPr>
          <w:spacing w:val="40"/>
        </w:rPr>
        <w:t> </w:t>
      </w:r>
      <w:r>
        <w:rPr/>
        <w:t>are</w:t>
      </w:r>
      <w:r>
        <w:rPr>
          <w:spacing w:val="40"/>
        </w:rPr>
        <w:t> </w:t>
      </w:r>
      <w:r>
        <w:rPr/>
        <w:t>avoided</w:t>
      </w:r>
      <w:r>
        <w:rPr>
          <w:spacing w:val="40"/>
        </w:rPr>
        <w:t> </w:t>
      </w:r>
      <w:r>
        <w:rPr/>
        <w:t>and</w:t>
      </w:r>
      <w:r>
        <w:rPr>
          <w:spacing w:val="40"/>
        </w:rPr>
        <w:t> </w:t>
      </w:r>
      <w:r>
        <w:rPr/>
        <w:t>well-wishers</w:t>
      </w:r>
      <w:r>
        <w:rPr>
          <w:spacing w:val="40"/>
        </w:rPr>
        <w:t> </w:t>
      </w:r>
      <w:r>
        <w:rPr/>
        <w:t>allowed</w:t>
      </w:r>
      <w:r>
        <w:rPr>
          <w:spacing w:val="40"/>
        </w:rPr>
        <w:t> </w:t>
      </w:r>
      <w:r>
        <w:rPr/>
        <w:t>neither</w:t>
      </w:r>
      <w:r>
        <w:rPr>
          <w:spacing w:val="40"/>
        </w:rPr>
        <w:t> </w:t>
      </w:r>
      <w:r>
        <w:rPr/>
        <w:t>to</w:t>
      </w:r>
      <w:r>
        <w:rPr>
          <w:spacing w:val="40"/>
        </w:rPr>
        <w:t> </w:t>
      </w:r>
      <w:r>
        <w:rPr/>
        <w:t>sympathize</w:t>
      </w:r>
      <w:r>
        <w:rPr>
          <w:spacing w:val="40"/>
        </w:rPr>
        <w:t> </w:t>
      </w:r>
      <w:r>
        <w:rPr/>
        <w:t>nor</w:t>
      </w:r>
      <w:r>
        <w:rPr>
          <w:spacing w:val="40"/>
        </w:rPr>
        <w:t> </w:t>
      </w:r>
      <w:r>
        <w:rPr/>
        <w:t>to</w:t>
      </w:r>
      <w:r>
        <w:rPr>
          <w:spacing w:val="40"/>
        </w:rPr>
        <w:t> </w:t>
      </w:r>
      <w:r>
        <w:rPr/>
        <w:t>refer</w:t>
      </w:r>
      <w:r>
        <w:rPr>
          <w:spacing w:val="40"/>
        </w:rPr>
        <w:t> </w:t>
      </w:r>
      <w:r>
        <w:rPr/>
        <w:t>to</w:t>
      </w:r>
      <w:r>
        <w:rPr>
          <w:spacing w:val="40"/>
        </w:rPr>
        <w:t> </w:t>
      </w:r>
      <w:r>
        <w:rPr/>
        <w:t>the event.</w:t>
      </w:r>
      <w:r>
        <w:rPr>
          <w:spacing w:val="23"/>
        </w:rPr>
        <w:t> </w:t>
      </w:r>
      <w:r>
        <w:rPr/>
        <w:t>Physical</w:t>
      </w:r>
      <w:r>
        <w:rPr>
          <w:spacing w:val="24"/>
        </w:rPr>
        <w:t> </w:t>
      </w:r>
      <w:r>
        <w:rPr/>
        <w:t>symptoms</w:t>
      </w:r>
      <w:r>
        <w:rPr>
          <w:spacing w:val="28"/>
        </w:rPr>
        <w:t> </w:t>
      </w:r>
      <w:r>
        <w:rPr/>
        <w:t>may</w:t>
      </w:r>
      <w:r>
        <w:rPr>
          <w:spacing w:val="25"/>
        </w:rPr>
        <w:t> </w:t>
      </w:r>
      <w:r>
        <w:rPr/>
        <w:t>supervene:</w:t>
      </w:r>
      <w:r>
        <w:rPr>
          <w:spacing w:val="25"/>
        </w:rPr>
        <w:t> </w:t>
      </w:r>
      <w:r>
        <w:rPr/>
        <w:t>headaches,</w:t>
      </w:r>
      <w:r>
        <w:rPr>
          <w:spacing w:val="24"/>
        </w:rPr>
        <w:t> </w:t>
      </w:r>
      <w:r>
        <w:rPr/>
        <w:t>palpitations,</w:t>
      </w:r>
      <w:r>
        <w:rPr>
          <w:spacing w:val="24"/>
        </w:rPr>
        <w:t> </w:t>
      </w:r>
      <w:r>
        <w:rPr/>
        <w:t>aches</w:t>
      </w:r>
      <w:r>
        <w:rPr>
          <w:spacing w:val="24"/>
        </w:rPr>
        <w:t> </w:t>
      </w:r>
      <w:r>
        <w:rPr/>
        <w:t>and</w:t>
      </w:r>
      <w:r>
        <w:rPr>
          <w:spacing w:val="24"/>
        </w:rPr>
        <w:t> </w:t>
      </w:r>
      <w:r>
        <w:rPr/>
        <w:t>pains.</w:t>
      </w:r>
      <w:r>
        <w:rPr>
          <w:spacing w:val="25"/>
        </w:rPr>
        <w:t> </w:t>
      </w:r>
      <w:r>
        <w:rPr/>
        <w:t>Insomnia is common, dreams unpleasant.</w:t>
      </w:r>
    </w:p>
    <w:p>
      <w:pPr>
        <w:pStyle w:val="BodyText"/>
        <w:spacing w:before="3"/>
      </w:pPr>
    </w:p>
    <w:p>
      <w:pPr>
        <w:pStyle w:val="BodyText"/>
        <w:spacing w:line="247" w:lineRule="auto"/>
        <w:ind w:left="152" w:right="786"/>
        <w:jc w:val="both"/>
      </w:pPr>
      <w:r>
        <w:rPr/>
        <w:t>Naturally</w:t>
      </w:r>
      <w:r>
        <w:rPr>
          <w:spacing w:val="33"/>
        </w:rPr>
        <w:t> </w:t>
      </w:r>
      <w:r>
        <w:rPr/>
        <w:t>there</w:t>
      </w:r>
      <w:r>
        <w:rPr>
          <w:spacing w:val="31"/>
        </w:rPr>
        <w:t> </w:t>
      </w:r>
      <w:r>
        <w:rPr/>
        <w:t>are</w:t>
      </w:r>
      <w:r>
        <w:rPr>
          <w:spacing w:val="31"/>
        </w:rPr>
        <w:t> </w:t>
      </w:r>
      <w:r>
        <w:rPr/>
        <w:t>many</w:t>
      </w:r>
      <w:r>
        <w:rPr>
          <w:spacing w:val="31"/>
        </w:rPr>
        <w:t> </w:t>
      </w:r>
      <w:r>
        <w:rPr/>
        <w:t>variants</w:t>
      </w:r>
      <w:r>
        <w:rPr>
          <w:spacing w:val="31"/>
        </w:rPr>
        <w:t> </w:t>
      </w:r>
      <w:r>
        <w:rPr/>
        <w:t>of</w:t>
      </w:r>
      <w:r>
        <w:rPr>
          <w:spacing w:val="31"/>
        </w:rPr>
        <w:t> </w:t>
      </w:r>
      <w:r>
        <w:rPr/>
        <w:t>the</w:t>
      </w:r>
      <w:r>
        <w:rPr>
          <w:spacing w:val="30"/>
        </w:rPr>
        <w:t> </w:t>
      </w:r>
      <w:r>
        <w:rPr/>
        <w:t>condition</w:t>
      </w:r>
      <w:r>
        <w:rPr>
          <w:spacing w:val="30"/>
        </w:rPr>
        <w:t> </w:t>
      </w:r>
      <w:r>
        <w:rPr/>
        <w:t>and</w:t>
      </w:r>
      <w:r>
        <w:rPr>
          <w:spacing w:val="30"/>
        </w:rPr>
        <w:t> </w:t>
      </w:r>
      <w:r>
        <w:rPr/>
        <w:t>it</w:t>
      </w:r>
      <w:r>
        <w:rPr>
          <w:spacing w:val="31"/>
        </w:rPr>
        <w:t> </w:t>
      </w:r>
      <w:r>
        <w:rPr/>
        <w:t>is</w:t>
      </w:r>
      <w:r>
        <w:rPr>
          <w:spacing w:val="30"/>
        </w:rPr>
        <w:t> </w:t>
      </w:r>
      <w:r>
        <w:rPr/>
        <w:t>impossible</w:t>
      </w:r>
      <w:r>
        <w:rPr>
          <w:spacing w:val="30"/>
        </w:rPr>
        <w:t> </w:t>
      </w:r>
      <w:r>
        <w:rPr/>
        <w:t>to</w:t>
      </w:r>
      <w:r>
        <w:rPr>
          <w:spacing w:val="30"/>
        </w:rPr>
        <w:t> </w:t>
      </w:r>
      <w:r>
        <w:rPr/>
        <w:t>do</w:t>
      </w:r>
      <w:r>
        <w:rPr>
          <w:spacing w:val="30"/>
        </w:rPr>
        <w:t> </w:t>
      </w:r>
      <w:r>
        <w:rPr/>
        <w:t>justice</w:t>
      </w:r>
      <w:r>
        <w:rPr>
          <w:spacing w:val="30"/>
        </w:rPr>
        <w:t> </w:t>
      </w:r>
      <w:r>
        <w:rPr/>
        <w:t>to</w:t>
      </w:r>
      <w:r>
        <w:rPr>
          <w:spacing w:val="30"/>
        </w:rPr>
        <w:t> </w:t>
      </w:r>
      <w:r>
        <w:rPr/>
        <w:t>them all. In some persons cheerfulness seems a little forced; others appear wooden and too formal. Some</w:t>
      </w:r>
      <w:r>
        <w:rPr>
          <w:spacing w:val="40"/>
        </w:rPr>
        <w:t> </w:t>
      </w:r>
      <w:r>
        <w:rPr/>
        <w:t>are</w:t>
      </w:r>
      <w:r>
        <w:rPr>
          <w:spacing w:val="40"/>
        </w:rPr>
        <w:t> </w:t>
      </w:r>
      <w:r>
        <w:rPr/>
        <w:t>more</w:t>
      </w:r>
      <w:r>
        <w:rPr>
          <w:spacing w:val="40"/>
        </w:rPr>
        <w:t> </w:t>
      </w:r>
      <w:r>
        <w:rPr/>
        <w:t>sociable</w:t>
      </w:r>
      <w:r>
        <w:rPr>
          <w:spacing w:val="40"/>
        </w:rPr>
        <w:t> </w:t>
      </w:r>
      <w:r>
        <w:rPr/>
        <w:t>than</w:t>
      </w:r>
      <w:r>
        <w:rPr>
          <w:spacing w:val="40"/>
        </w:rPr>
        <w:t> </w:t>
      </w:r>
      <w:r>
        <w:rPr/>
        <w:t>formerly,</w:t>
      </w:r>
      <w:r>
        <w:rPr>
          <w:spacing w:val="40"/>
        </w:rPr>
        <w:t> </w:t>
      </w:r>
      <w:r>
        <w:rPr/>
        <w:t>others</w:t>
      </w:r>
      <w:r>
        <w:rPr>
          <w:spacing w:val="40"/>
        </w:rPr>
        <w:t> </w:t>
      </w:r>
      <w:r>
        <w:rPr/>
        <w:t>withdrawn;</w:t>
      </w:r>
      <w:r>
        <w:rPr>
          <w:spacing w:val="40"/>
        </w:rPr>
        <w:t> </w:t>
      </w:r>
      <w:r>
        <w:rPr/>
        <w:t>in</w:t>
      </w:r>
      <w:r>
        <w:rPr>
          <w:spacing w:val="40"/>
        </w:rPr>
        <w:t> </w:t>
      </w:r>
      <w:r>
        <w:rPr/>
        <w:t>either</w:t>
      </w:r>
      <w:r>
        <w:rPr>
          <w:spacing w:val="40"/>
        </w:rPr>
        <w:t> </w:t>
      </w:r>
      <w:r>
        <w:rPr/>
        <w:t>case</w:t>
      </w:r>
      <w:r>
        <w:rPr>
          <w:spacing w:val="40"/>
        </w:rPr>
        <w:t> </w:t>
      </w:r>
      <w:r>
        <w:rPr/>
        <w:t>there</w:t>
      </w:r>
      <w:r>
        <w:rPr>
          <w:spacing w:val="40"/>
        </w:rPr>
        <w:t> </w:t>
      </w:r>
      <w:r>
        <w:rPr/>
        <w:t>may</w:t>
      </w:r>
      <w:r>
        <w:rPr>
          <w:spacing w:val="40"/>
        </w:rPr>
        <w:t> </w:t>
      </w:r>
      <w:r>
        <w:rPr/>
        <w:t>be excessive drinking. Bouts of tears or depression may come from what appears a clear sky. Certain topics are carefully avoided. Fear</w:t>
      </w:r>
    </w:p>
    <w:p>
      <w:pPr>
        <w:pStyle w:val="BodyText"/>
        <w:spacing w:before="7"/>
      </w:pPr>
    </w:p>
    <w:p>
      <w:pPr>
        <w:pStyle w:val="BodyText"/>
        <w:ind w:left="152"/>
      </w:pPr>
      <w:r>
        <w:rPr/>
        <w:t>-</w:t>
      </w:r>
      <w:r>
        <w:rPr>
          <w:spacing w:val="-4"/>
        </w:rPr>
        <w:t>153-</w:t>
      </w:r>
    </w:p>
    <w:p>
      <w:pPr>
        <w:pStyle w:val="BodyText"/>
        <w:spacing w:before="4"/>
        <w:rPr>
          <w:sz w:val="23"/>
        </w:rPr>
      </w:pPr>
    </w:p>
    <w:p>
      <w:pPr>
        <w:pStyle w:val="BodyText"/>
        <w:spacing w:line="247" w:lineRule="auto"/>
        <w:ind w:left="152" w:right="788"/>
        <w:jc w:val="both"/>
      </w:pPr>
      <w:r>
        <w:rPr/>
        <w:t>of</w:t>
      </w:r>
      <w:r>
        <w:rPr>
          <w:spacing w:val="23"/>
        </w:rPr>
        <w:t> </w:t>
      </w:r>
      <w:r>
        <w:rPr/>
        <w:t>emotional</w:t>
      </w:r>
      <w:r>
        <w:rPr>
          <w:spacing w:val="22"/>
        </w:rPr>
        <w:t> </w:t>
      </w:r>
      <w:r>
        <w:rPr/>
        <w:t>breakdown</w:t>
      </w:r>
      <w:r>
        <w:rPr>
          <w:spacing w:val="25"/>
        </w:rPr>
        <w:t> </w:t>
      </w:r>
      <w:r>
        <w:rPr/>
        <w:t>may</w:t>
      </w:r>
      <w:r>
        <w:rPr>
          <w:spacing w:val="24"/>
        </w:rPr>
        <w:t> </w:t>
      </w:r>
      <w:r>
        <w:rPr/>
        <w:t>be</w:t>
      </w:r>
      <w:r>
        <w:rPr>
          <w:spacing w:val="22"/>
        </w:rPr>
        <w:t> </w:t>
      </w:r>
      <w:r>
        <w:rPr/>
        <w:t>evident,</w:t>
      </w:r>
      <w:r>
        <w:rPr>
          <w:spacing w:val="22"/>
        </w:rPr>
        <w:t> </w:t>
      </w:r>
      <w:r>
        <w:rPr/>
        <w:t>whether</w:t>
      </w:r>
      <w:r>
        <w:rPr>
          <w:spacing w:val="23"/>
        </w:rPr>
        <w:t> </w:t>
      </w:r>
      <w:r>
        <w:rPr/>
        <w:t>admitted</w:t>
      </w:r>
      <w:r>
        <w:rPr>
          <w:spacing w:val="24"/>
        </w:rPr>
        <w:t> </w:t>
      </w:r>
      <w:r>
        <w:rPr/>
        <w:t>as</w:t>
      </w:r>
      <w:r>
        <w:rPr>
          <w:spacing w:val="22"/>
        </w:rPr>
        <w:t> </w:t>
      </w:r>
      <w:r>
        <w:rPr/>
        <w:t>it</w:t>
      </w:r>
      <w:r>
        <w:rPr>
          <w:spacing w:val="22"/>
        </w:rPr>
        <w:t> </w:t>
      </w:r>
      <w:r>
        <w:rPr/>
        <w:t>sometimes</w:t>
      </w:r>
      <w:r>
        <w:rPr>
          <w:spacing w:val="23"/>
        </w:rPr>
        <w:t> </w:t>
      </w:r>
      <w:r>
        <w:rPr/>
        <w:t>is</w:t>
      </w:r>
      <w:r>
        <w:rPr>
          <w:spacing w:val="23"/>
        </w:rPr>
        <w:t> </w:t>
      </w:r>
      <w:r>
        <w:rPr/>
        <w:t>or</w:t>
      </w:r>
      <w:r>
        <w:rPr>
          <w:spacing w:val="22"/>
        </w:rPr>
        <w:t> </w:t>
      </w:r>
      <w:r>
        <w:rPr/>
        <w:t>not.</w:t>
      </w:r>
      <w:r>
        <w:rPr>
          <w:spacing w:val="23"/>
        </w:rPr>
        <w:t> </w:t>
      </w:r>
      <w:r>
        <w:rPr/>
        <w:t>Grown- up children become protective of a widowed parent, fearing lest reference to the loss by a thoughtless friend or visitor should disturb a precarious balance. Consolation is neither sought nor welcomed.</w:t>
      </w:r>
    </w:p>
    <w:p>
      <w:pPr>
        <w:pStyle w:val="BodyText"/>
        <w:spacing w:before="7"/>
      </w:pPr>
    </w:p>
    <w:p>
      <w:pPr>
        <w:pStyle w:val="BodyText"/>
        <w:spacing w:line="247" w:lineRule="auto"/>
        <w:ind w:left="152" w:right="787"/>
        <w:jc w:val="both"/>
      </w:pPr>
      <w:r>
        <w:rPr/>
        <w:t>In illustration of some of these features we describe the responses during her son's illness of a forty-year-old mother who was taking part in the second of the N.I.M.H. studies of parents of fatally ill children, particulars of which are given in Chapter 7. </w:t>
      </w:r>
      <w:r>
        <w:rPr>
          <w:u w:val="single"/>
          <w:vertAlign w:val="superscript"/>
        </w:rPr>
        <w:t>12</w:t>
      </w:r>
    </w:p>
    <w:p>
      <w:pPr>
        <w:pStyle w:val="BodyText"/>
        <w:spacing w:before="4"/>
        <w:rPr>
          <w:sz w:val="14"/>
        </w:rPr>
      </w:pPr>
    </w:p>
    <w:p>
      <w:pPr>
        <w:pStyle w:val="BodyText"/>
        <w:spacing w:line="247" w:lineRule="auto" w:before="96"/>
        <w:ind w:left="152" w:right="787"/>
        <w:jc w:val="both"/>
      </w:pPr>
      <w:r>
        <w:rPr/>
        <w:t>Mrs. I. was an intelligent, sensitive and warm woman, strong-minded and inclined to be controlling.</w:t>
      </w:r>
      <w:r>
        <w:rPr>
          <w:spacing w:val="40"/>
        </w:rPr>
        <w:t> </w:t>
      </w:r>
      <w:r>
        <w:rPr/>
        <w:t>As</w:t>
      </w:r>
      <w:r>
        <w:rPr>
          <w:spacing w:val="40"/>
        </w:rPr>
        <w:t> </w:t>
      </w:r>
      <w:r>
        <w:rPr/>
        <w:t>a</w:t>
      </w:r>
      <w:r>
        <w:rPr>
          <w:spacing w:val="40"/>
        </w:rPr>
        <w:t> </w:t>
      </w:r>
      <w:r>
        <w:rPr/>
        <w:t>mother</w:t>
      </w:r>
      <w:r>
        <w:rPr>
          <w:spacing w:val="40"/>
        </w:rPr>
        <w:t> </w:t>
      </w:r>
      <w:r>
        <w:rPr/>
        <w:t>she</w:t>
      </w:r>
      <w:r>
        <w:rPr>
          <w:spacing w:val="40"/>
        </w:rPr>
        <w:t> </w:t>
      </w:r>
      <w:r>
        <w:rPr/>
        <w:t>devoted</w:t>
      </w:r>
      <w:r>
        <w:rPr>
          <w:spacing w:val="40"/>
        </w:rPr>
        <w:t> </w:t>
      </w:r>
      <w:r>
        <w:rPr/>
        <w:t>much</w:t>
      </w:r>
      <w:r>
        <w:rPr>
          <w:spacing w:val="40"/>
        </w:rPr>
        <w:t> </w:t>
      </w:r>
      <w:r>
        <w:rPr/>
        <w:t>energy</w:t>
      </w:r>
      <w:r>
        <w:rPr>
          <w:spacing w:val="40"/>
        </w:rPr>
        <w:t> </w:t>
      </w:r>
      <w:r>
        <w:rPr/>
        <w:t>to</w:t>
      </w:r>
      <w:r>
        <w:rPr>
          <w:spacing w:val="40"/>
        </w:rPr>
        <w:t> </w:t>
      </w:r>
      <w:r>
        <w:rPr/>
        <w:t>providing</w:t>
      </w:r>
      <w:r>
        <w:rPr>
          <w:spacing w:val="40"/>
        </w:rPr>
        <w:t> </w:t>
      </w:r>
      <w:r>
        <w:rPr/>
        <w:t>for</w:t>
      </w:r>
      <w:r>
        <w:rPr>
          <w:spacing w:val="40"/>
        </w:rPr>
        <w:t> </w:t>
      </w:r>
      <w:r>
        <w:rPr/>
        <w:t>her</w:t>
      </w:r>
      <w:r>
        <w:rPr>
          <w:spacing w:val="40"/>
        </w:rPr>
        <w:t> </w:t>
      </w:r>
      <w:r>
        <w:rPr/>
        <w:t>children</w:t>
      </w:r>
      <w:r>
        <w:rPr>
          <w:spacing w:val="40"/>
        </w:rPr>
        <w:t> </w:t>
      </w:r>
      <w:r>
        <w:rPr/>
        <w:t>and protecting</w:t>
      </w:r>
      <w:r>
        <w:rPr>
          <w:spacing w:val="24"/>
        </w:rPr>
        <w:t> </w:t>
      </w:r>
      <w:r>
        <w:rPr/>
        <w:t>them;</w:t>
      </w:r>
      <w:r>
        <w:rPr>
          <w:spacing w:val="22"/>
        </w:rPr>
        <w:t> </w:t>
      </w:r>
      <w:r>
        <w:rPr/>
        <w:t>but</w:t>
      </w:r>
      <w:r>
        <w:rPr>
          <w:spacing w:val="22"/>
        </w:rPr>
        <w:t> </w:t>
      </w:r>
      <w:r>
        <w:rPr/>
        <w:t>she</w:t>
      </w:r>
      <w:r>
        <w:rPr>
          <w:spacing w:val="22"/>
        </w:rPr>
        <w:t> </w:t>
      </w:r>
      <w:r>
        <w:rPr/>
        <w:t>did</w:t>
      </w:r>
      <w:r>
        <w:rPr>
          <w:spacing w:val="22"/>
        </w:rPr>
        <w:t> </w:t>
      </w:r>
      <w:r>
        <w:rPr/>
        <w:t>so</w:t>
      </w:r>
      <w:r>
        <w:rPr>
          <w:spacing w:val="24"/>
        </w:rPr>
        <w:t> </w:t>
      </w:r>
      <w:r>
        <w:rPr/>
        <w:t>in</w:t>
      </w:r>
      <w:r>
        <w:rPr>
          <w:spacing w:val="24"/>
        </w:rPr>
        <w:t> </w:t>
      </w:r>
      <w:r>
        <w:rPr/>
        <w:t>a</w:t>
      </w:r>
      <w:r>
        <w:rPr>
          <w:spacing w:val="24"/>
        </w:rPr>
        <w:t> </w:t>
      </w:r>
      <w:r>
        <w:rPr/>
        <w:t>martyred</w:t>
      </w:r>
      <w:r>
        <w:rPr>
          <w:spacing w:val="24"/>
        </w:rPr>
        <w:t> </w:t>
      </w:r>
      <w:r>
        <w:rPr/>
        <w:t>way</w:t>
      </w:r>
      <w:r>
        <w:rPr>
          <w:spacing w:val="25"/>
        </w:rPr>
        <w:t> </w:t>
      </w:r>
      <w:r>
        <w:rPr/>
        <w:t>and</w:t>
      </w:r>
      <w:r>
        <w:rPr>
          <w:spacing w:val="22"/>
        </w:rPr>
        <w:t> </w:t>
      </w:r>
      <w:r>
        <w:rPr/>
        <w:t>seemed</w:t>
      </w:r>
      <w:r>
        <w:rPr>
          <w:spacing w:val="22"/>
        </w:rPr>
        <w:t> </w:t>
      </w:r>
      <w:r>
        <w:rPr/>
        <w:t>to</w:t>
      </w:r>
      <w:r>
        <w:rPr>
          <w:spacing w:val="24"/>
        </w:rPr>
        <w:t> </w:t>
      </w:r>
      <w:r>
        <w:rPr/>
        <w:t>have</w:t>
      </w:r>
      <w:r>
        <w:rPr>
          <w:spacing w:val="25"/>
        </w:rPr>
        <w:t> </w:t>
      </w:r>
      <w:r>
        <w:rPr/>
        <w:t>many</w:t>
      </w:r>
      <w:r>
        <w:rPr>
          <w:spacing w:val="27"/>
        </w:rPr>
        <w:t> </w:t>
      </w:r>
      <w:r>
        <w:rPr/>
        <w:t>unmet</w:t>
      </w:r>
      <w:r>
        <w:rPr>
          <w:spacing w:val="22"/>
        </w:rPr>
        <w:t> </w:t>
      </w:r>
      <w:r>
        <w:rPr/>
        <w:t>needs</w:t>
      </w:r>
      <w:r>
        <w:rPr>
          <w:spacing w:val="24"/>
        </w:rPr>
        <w:t> </w:t>
      </w:r>
      <w:r>
        <w:rPr/>
        <w:t>of her own.</w:t>
      </w:r>
    </w:p>
    <w:p>
      <w:pPr>
        <w:pStyle w:val="BodyText"/>
        <w:spacing w:before="7"/>
      </w:pPr>
    </w:p>
    <w:p>
      <w:pPr>
        <w:pStyle w:val="BodyText"/>
        <w:spacing w:line="247" w:lineRule="auto"/>
        <w:ind w:left="152" w:right="787"/>
        <w:jc w:val="both"/>
      </w:pPr>
      <w:r>
        <w:rPr/>
        <w:t>During the interview she appeared subdued and somewhat sad and anxious. She expressed no guilt. At times she seemed fairly open with the interviewer, at others guarded and defensive. Throughout</w:t>
      </w:r>
      <w:r>
        <w:rPr>
          <w:spacing w:val="30"/>
        </w:rPr>
        <w:t> </w:t>
      </w:r>
      <w:r>
        <w:rPr/>
        <w:t>she</w:t>
      </w:r>
      <w:r>
        <w:rPr>
          <w:spacing w:val="32"/>
        </w:rPr>
        <w:t> </w:t>
      </w:r>
      <w:r>
        <w:rPr/>
        <w:t>took</w:t>
      </w:r>
      <w:r>
        <w:rPr>
          <w:spacing w:val="32"/>
        </w:rPr>
        <w:t> </w:t>
      </w:r>
      <w:r>
        <w:rPr/>
        <w:t>control</w:t>
      </w:r>
      <w:r>
        <w:rPr>
          <w:spacing w:val="30"/>
        </w:rPr>
        <w:t> </w:t>
      </w:r>
      <w:r>
        <w:rPr/>
        <w:t>of</w:t>
      </w:r>
      <w:r>
        <w:rPr>
          <w:spacing w:val="30"/>
        </w:rPr>
        <w:t> </w:t>
      </w:r>
      <w:r>
        <w:rPr/>
        <w:t>what</w:t>
      </w:r>
      <w:r>
        <w:rPr>
          <w:spacing w:val="31"/>
        </w:rPr>
        <w:t> </w:t>
      </w:r>
      <w:r>
        <w:rPr/>
        <w:t>was</w:t>
      </w:r>
      <w:r>
        <w:rPr>
          <w:spacing w:val="30"/>
        </w:rPr>
        <w:t> </w:t>
      </w:r>
      <w:r>
        <w:rPr/>
        <w:t>discussed</w:t>
      </w:r>
      <w:r>
        <w:rPr>
          <w:spacing w:val="32"/>
        </w:rPr>
        <w:t> </w:t>
      </w:r>
      <w:r>
        <w:rPr/>
        <w:t>and,</w:t>
      </w:r>
      <w:r>
        <w:rPr>
          <w:spacing w:val="31"/>
        </w:rPr>
        <w:t> </w:t>
      </w:r>
      <w:r>
        <w:rPr/>
        <w:t>rather</w:t>
      </w:r>
      <w:r>
        <w:rPr>
          <w:spacing w:val="32"/>
        </w:rPr>
        <w:t> </w:t>
      </w:r>
      <w:r>
        <w:rPr/>
        <w:t>obviously,</w:t>
      </w:r>
      <w:r>
        <w:rPr>
          <w:spacing w:val="31"/>
        </w:rPr>
        <w:t> </w:t>
      </w:r>
      <w:r>
        <w:rPr/>
        <w:t>avoided</w:t>
      </w:r>
      <w:r>
        <w:rPr>
          <w:spacing w:val="31"/>
        </w:rPr>
        <w:t> </w:t>
      </w:r>
      <w:r>
        <w:rPr/>
        <w:t>reference to anything that might be painful, such as thoughts of the future. When asked how she viewed the probable outcome of her son's illness, she thought there was no</w:t>
      </w:r>
      <w:r>
        <w:rPr>
          <w:spacing w:val="40"/>
        </w:rPr>
        <w:t> </w:t>
      </w:r>
      <w:r>
        <w:rPr/>
        <w:t>need</w:t>
      </w:r>
      <w:r>
        <w:rPr>
          <w:spacing w:val="40"/>
        </w:rPr>
        <w:t> </w:t>
      </w:r>
      <w:r>
        <w:rPr/>
        <w:t>to consider it.</w:t>
      </w:r>
      <w:r>
        <w:rPr>
          <w:spacing w:val="40"/>
        </w:rPr>
        <w:t> </w:t>
      </w:r>
      <w:r>
        <w:rPr/>
        <w:t>Although she gave the impression of finding the interview unpleasant, she also seemed to</w:t>
      </w:r>
      <w:r>
        <w:rPr>
          <w:spacing w:val="40"/>
        </w:rPr>
        <w:t> </w:t>
      </w:r>
      <w:r>
        <w:rPr/>
        <w:t>convey that, because she was being useful, she was willing 'as usual' to sacrifice her own </w:t>
      </w:r>
      <w:r>
        <w:rPr>
          <w:spacing w:val="-2"/>
        </w:rPr>
        <w:t>interests.</w:t>
      </w:r>
    </w:p>
    <w:p>
      <w:pPr>
        <w:pStyle w:val="BodyText"/>
        <w:spacing w:before="3"/>
      </w:pPr>
    </w:p>
    <w:p>
      <w:pPr>
        <w:pStyle w:val="BodyText"/>
        <w:spacing w:line="247" w:lineRule="auto" w:before="1"/>
        <w:ind w:left="152" w:right="788"/>
        <w:jc w:val="both"/>
      </w:pPr>
      <w:r>
        <w:rPr/>
        <w:t>In describing her experiences whilst her son had been ill it seemed to the interviewer that she was adopting a Pollyana attitude. She should be feeling optimistic, she remarked, because her son</w:t>
      </w:r>
      <w:r>
        <w:rPr>
          <w:spacing w:val="40"/>
        </w:rPr>
        <w:t> </w:t>
      </w:r>
      <w:r>
        <w:rPr/>
        <w:t>was</w:t>
      </w:r>
      <w:r>
        <w:rPr>
          <w:spacing w:val="40"/>
        </w:rPr>
        <w:t> </w:t>
      </w:r>
      <w:r>
        <w:rPr/>
        <w:t>doing</w:t>
      </w:r>
      <w:r>
        <w:rPr>
          <w:spacing w:val="40"/>
        </w:rPr>
        <w:t> </w:t>
      </w:r>
      <w:r>
        <w:rPr/>
        <w:t>well;</w:t>
      </w:r>
      <w:r>
        <w:rPr>
          <w:spacing w:val="40"/>
        </w:rPr>
        <w:t> </w:t>
      </w:r>
      <w:r>
        <w:rPr/>
        <w:t>yet</w:t>
      </w:r>
      <w:r>
        <w:rPr>
          <w:spacing w:val="40"/>
        </w:rPr>
        <w:t> </w:t>
      </w:r>
      <w:r>
        <w:rPr/>
        <w:t>to</w:t>
      </w:r>
      <w:r>
        <w:rPr>
          <w:spacing w:val="40"/>
        </w:rPr>
        <w:t> </w:t>
      </w:r>
      <w:r>
        <w:rPr/>
        <w:t>her</w:t>
      </w:r>
      <w:r>
        <w:rPr>
          <w:spacing w:val="40"/>
        </w:rPr>
        <w:t> </w:t>
      </w:r>
      <w:r>
        <w:rPr/>
        <w:t>surprise</w:t>
      </w:r>
      <w:r>
        <w:rPr>
          <w:spacing w:val="40"/>
        </w:rPr>
        <w:t> </w:t>
      </w:r>
      <w:r>
        <w:rPr/>
        <w:t>she</w:t>
      </w:r>
      <w:r>
        <w:rPr>
          <w:spacing w:val="40"/>
        </w:rPr>
        <w:t> </w:t>
      </w:r>
      <w:r>
        <w:rPr/>
        <w:t>was</w:t>
      </w:r>
      <w:r>
        <w:rPr>
          <w:spacing w:val="40"/>
        </w:rPr>
        <w:t> </w:t>
      </w:r>
      <w:r>
        <w:rPr/>
        <w:t>feeling</w:t>
      </w:r>
      <w:r>
        <w:rPr>
          <w:spacing w:val="40"/>
        </w:rPr>
        <w:t> </w:t>
      </w:r>
      <w:r>
        <w:rPr/>
        <w:t>blue</w:t>
      </w:r>
      <w:r>
        <w:rPr>
          <w:spacing w:val="40"/>
        </w:rPr>
        <w:t> </w:t>
      </w:r>
      <w:r>
        <w:rPr/>
        <w:t>and</w:t>
      </w:r>
      <w:r>
        <w:rPr>
          <w:spacing w:val="40"/>
        </w:rPr>
        <w:t> </w:t>
      </w:r>
      <w:r>
        <w:rPr/>
        <w:t>frightened</w:t>
      </w:r>
      <w:r>
        <w:rPr>
          <w:spacing w:val="40"/>
        </w:rPr>
        <w:t> </w:t>
      </w:r>
      <w:r>
        <w:rPr/>
        <w:t>of</w:t>
      </w:r>
      <w:r>
        <w:rPr>
          <w:spacing w:val="40"/>
        </w:rPr>
        <w:t> </w:t>
      </w:r>
      <w:r>
        <w:rPr/>
        <w:t>the</w:t>
      </w:r>
      <w:r>
        <w:rPr>
          <w:spacing w:val="40"/>
        </w:rPr>
        <w:t> </w:t>
      </w:r>
      <w:r>
        <w:rPr/>
        <w:t>future. Much</w:t>
      </w:r>
      <w:r>
        <w:rPr>
          <w:spacing w:val="35"/>
        </w:rPr>
        <w:t> </w:t>
      </w:r>
      <w:r>
        <w:rPr/>
        <w:t>of</w:t>
      </w:r>
      <w:r>
        <w:rPr>
          <w:spacing w:val="36"/>
        </w:rPr>
        <w:t> </w:t>
      </w:r>
      <w:r>
        <w:rPr/>
        <w:t>the</w:t>
      </w:r>
      <w:r>
        <w:rPr>
          <w:spacing w:val="36"/>
        </w:rPr>
        <w:t> </w:t>
      </w:r>
      <w:r>
        <w:rPr/>
        <w:t>time</w:t>
      </w:r>
      <w:r>
        <w:rPr>
          <w:spacing w:val="36"/>
        </w:rPr>
        <w:t> </w:t>
      </w:r>
      <w:r>
        <w:rPr/>
        <w:t>she</w:t>
      </w:r>
      <w:r>
        <w:rPr>
          <w:spacing w:val="37"/>
        </w:rPr>
        <w:t> </w:t>
      </w:r>
      <w:r>
        <w:rPr/>
        <w:t>was</w:t>
      </w:r>
      <w:r>
        <w:rPr>
          <w:spacing w:val="36"/>
        </w:rPr>
        <w:t> </w:t>
      </w:r>
      <w:r>
        <w:rPr/>
        <w:t>keeping</w:t>
      </w:r>
      <w:r>
        <w:rPr>
          <w:spacing w:val="36"/>
        </w:rPr>
        <w:t> </w:t>
      </w:r>
      <w:r>
        <w:rPr/>
        <w:t>feverishly</w:t>
      </w:r>
      <w:r>
        <w:rPr>
          <w:spacing w:val="37"/>
        </w:rPr>
        <w:t> </w:t>
      </w:r>
      <w:r>
        <w:rPr/>
        <w:t>busy</w:t>
      </w:r>
      <w:r>
        <w:rPr>
          <w:spacing w:val="40"/>
        </w:rPr>
        <w:t> </w:t>
      </w:r>
      <w:r>
        <w:rPr/>
        <w:t>making</w:t>
      </w:r>
      <w:r>
        <w:rPr>
          <w:spacing w:val="36"/>
        </w:rPr>
        <w:t> </w:t>
      </w:r>
      <w:r>
        <w:rPr/>
        <w:t>sure</w:t>
      </w:r>
      <w:r>
        <w:rPr>
          <w:spacing w:val="34"/>
        </w:rPr>
        <w:t> </w:t>
      </w:r>
      <w:r>
        <w:rPr/>
        <w:t>that</w:t>
      </w:r>
      <w:r>
        <w:rPr>
          <w:spacing w:val="36"/>
        </w:rPr>
        <w:t> </w:t>
      </w:r>
      <w:r>
        <w:rPr/>
        <w:t>her</w:t>
      </w:r>
      <w:r>
        <w:rPr>
          <w:spacing w:val="36"/>
        </w:rPr>
        <w:t> </w:t>
      </w:r>
      <w:r>
        <w:rPr/>
        <w:t>son</w:t>
      </w:r>
      <w:r>
        <w:rPr>
          <w:spacing w:val="36"/>
        </w:rPr>
        <w:t> </w:t>
      </w:r>
      <w:r>
        <w:rPr/>
        <w:t>was</w:t>
      </w:r>
      <w:r>
        <w:rPr>
          <w:spacing w:val="36"/>
        </w:rPr>
        <w:t> </w:t>
      </w:r>
      <w:r>
        <w:rPr/>
        <w:t>happy</w:t>
      </w:r>
      <w:r>
        <w:rPr>
          <w:spacing w:val="40"/>
        </w:rPr>
        <w:t> </w:t>
      </w:r>
      <w:r>
        <w:rPr/>
        <w:t>by</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providing for his every need. The truth about his illness she was keeping from him, and she disputed</w:t>
      </w:r>
      <w:r>
        <w:rPr>
          <w:spacing w:val="22"/>
        </w:rPr>
        <w:t> </w:t>
      </w:r>
      <w:r>
        <w:rPr/>
        <w:t>the</w:t>
      </w:r>
      <w:r>
        <w:rPr>
          <w:spacing w:val="21"/>
        </w:rPr>
        <w:t> </w:t>
      </w:r>
      <w:r>
        <w:rPr/>
        <w:t>possibility</w:t>
      </w:r>
      <w:r>
        <w:rPr>
          <w:spacing w:val="24"/>
        </w:rPr>
        <w:t> </w:t>
      </w:r>
      <w:r>
        <w:rPr/>
        <w:t>that</w:t>
      </w:r>
      <w:r>
        <w:rPr>
          <w:spacing w:val="22"/>
        </w:rPr>
        <w:t> </w:t>
      </w:r>
      <w:r>
        <w:rPr/>
        <w:t>he</w:t>
      </w:r>
      <w:r>
        <w:rPr>
          <w:spacing w:val="24"/>
        </w:rPr>
        <w:t> </w:t>
      </w:r>
      <w:r>
        <w:rPr/>
        <w:t>might</w:t>
      </w:r>
      <w:r>
        <w:rPr>
          <w:spacing w:val="22"/>
        </w:rPr>
        <w:t> </w:t>
      </w:r>
      <w:r>
        <w:rPr/>
        <w:t>already</w:t>
      </w:r>
      <w:r>
        <w:rPr>
          <w:spacing w:val="25"/>
        </w:rPr>
        <w:t> </w:t>
      </w:r>
      <w:r>
        <w:rPr/>
        <w:t>be</w:t>
      </w:r>
      <w:r>
        <w:rPr>
          <w:spacing w:val="22"/>
        </w:rPr>
        <w:t> </w:t>
      </w:r>
      <w:r>
        <w:rPr/>
        <w:t>aware</w:t>
      </w:r>
      <w:r>
        <w:rPr>
          <w:spacing w:val="21"/>
        </w:rPr>
        <w:t> </w:t>
      </w:r>
      <w:r>
        <w:rPr/>
        <w:t>of</w:t>
      </w:r>
      <w:r>
        <w:rPr>
          <w:spacing w:val="22"/>
        </w:rPr>
        <w:t> </w:t>
      </w:r>
      <w:r>
        <w:rPr/>
        <w:t>the</w:t>
      </w:r>
      <w:r>
        <w:rPr>
          <w:spacing w:val="22"/>
        </w:rPr>
        <w:t> </w:t>
      </w:r>
      <w:r>
        <w:rPr/>
        <w:t>facts.</w:t>
      </w:r>
      <w:r>
        <w:rPr>
          <w:spacing w:val="21"/>
        </w:rPr>
        <w:t> </w:t>
      </w:r>
      <w:r>
        <w:rPr/>
        <w:t>She</w:t>
      </w:r>
      <w:r>
        <w:rPr>
          <w:spacing w:val="24"/>
        </w:rPr>
        <w:t> </w:t>
      </w:r>
      <w:r>
        <w:rPr/>
        <w:t>made</w:t>
      </w:r>
      <w:r>
        <w:rPr>
          <w:spacing w:val="21"/>
        </w:rPr>
        <w:t> </w:t>
      </w:r>
      <w:r>
        <w:rPr/>
        <w:t>a</w:t>
      </w:r>
      <w:r>
        <w:rPr>
          <w:spacing w:val="22"/>
        </w:rPr>
        <w:t> </w:t>
      </w:r>
      <w:r>
        <w:rPr/>
        <w:t>point</w:t>
      </w:r>
      <w:r>
        <w:rPr>
          <w:spacing w:val="22"/>
        </w:rPr>
        <w:t> </w:t>
      </w:r>
      <w:r>
        <w:rPr/>
        <w:t>always of controlling her own behaviour so that he would not know she was unhappy. In spite of her constant activity and apparent optimism, she admitted she often felt worried that perhaps the drugs her son was taking would not work. She was not sleeping very well and her appetite had diminished;</w:t>
      </w:r>
      <w:r>
        <w:rPr>
          <w:spacing w:val="23"/>
        </w:rPr>
        <w:t> </w:t>
      </w:r>
      <w:r>
        <w:rPr/>
        <w:t>although</w:t>
      </w:r>
      <w:r>
        <w:rPr>
          <w:spacing w:val="22"/>
        </w:rPr>
        <w:t> </w:t>
      </w:r>
      <w:r>
        <w:rPr/>
        <w:t>on</w:t>
      </w:r>
      <w:r>
        <w:rPr>
          <w:spacing w:val="23"/>
        </w:rPr>
        <w:t> </w:t>
      </w:r>
      <w:r>
        <w:rPr/>
        <w:t>occasion</w:t>
      </w:r>
      <w:r>
        <w:rPr>
          <w:spacing w:val="23"/>
        </w:rPr>
        <w:t> </w:t>
      </w:r>
      <w:r>
        <w:rPr/>
        <w:t>she</w:t>
      </w:r>
      <w:r>
        <w:rPr>
          <w:spacing w:val="22"/>
        </w:rPr>
        <w:t> </w:t>
      </w:r>
      <w:r>
        <w:rPr/>
        <w:t>found</w:t>
      </w:r>
      <w:r>
        <w:rPr>
          <w:spacing w:val="22"/>
        </w:rPr>
        <w:t> </w:t>
      </w:r>
      <w:r>
        <w:rPr/>
        <w:t>herself</w:t>
      </w:r>
      <w:r>
        <w:rPr>
          <w:spacing w:val="23"/>
        </w:rPr>
        <w:t> </w:t>
      </w:r>
      <w:r>
        <w:rPr/>
        <w:t>eating</w:t>
      </w:r>
      <w:r>
        <w:rPr>
          <w:spacing w:val="25"/>
        </w:rPr>
        <w:t> </w:t>
      </w:r>
      <w:r>
        <w:rPr/>
        <w:t>compulsively. From her</w:t>
      </w:r>
      <w:r>
        <w:rPr>
          <w:spacing w:val="22"/>
        </w:rPr>
        <w:t> </w:t>
      </w:r>
      <w:r>
        <w:rPr/>
        <w:t>references to</w:t>
      </w:r>
      <w:r>
        <w:rPr>
          <w:spacing w:val="40"/>
        </w:rPr>
        <w:t> </w:t>
      </w:r>
      <w:r>
        <w:rPr/>
        <w:t>her</w:t>
      </w:r>
      <w:r>
        <w:rPr>
          <w:spacing w:val="40"/>
        </w:rPr>
        <w:t> </w:t>
      </w:r>
      <w:r>
        <w:rPr/>
        <w:t>childhood</w:t>
      </w:r>
      <w:r>
        <w:rPr>
          <w:spacing w:val="40"/>
        </w:rPr>
        <w:t> </w:t>
      </w:r>
      <w:r>
        <w:rPr/>
        <w:t>it</w:t>
      </w:r>
      <w:r>
        <w:rPr>
          <w:spacing w:val="40"/>
        </w:rPr>
        <w:t> </w:t>
      </w:r>
      <w:r>
        <w:rPr/>
        <w:t>became</w:t>
      </w:r>
      <w:r>
        <w:rPr>
          <w:spacing w:val="40"/>
        </w:rPr>
        <w:t> </w:t>
      </w:r>
      <w:r>
        <w:rPr/>
        <w:t>evident</w:t>
      </w:r>
      <w:r>
        <w:rPr>
          <w:spacing w:val="40"/>
        </w:rPr>
        <w:t> </w:t>
      </w:r>
      <w:r>
        <w:rPr/>
        <w:t>that</w:t>
      </w:r>
      <w:r>
        <w:rPr>
          <w:spacing w:val="40"/>
        </w:rPr>
        <w:t> </w:t>
      </w:r>
      <w:r>
        <w:rPr/>
        <w:t>there</w:t>
      </w:r>
      <w:r>
        <w:rPr>
          <w:spacing w:val="40"/>
        </w:rPr>
        <w:t> </w:t>
      </w:r>
      <w:r>
        <w:rPr/>
        <w:t>had</w:t>
      </w:r>
      <w:r>
        <w:rPr>
          <w:spacing w:val="40"/>
        </w:rPr>
        <w:t> </w:t>
      </w:r>
      <w:r>
        <w:rPr/>
        <w:t>been</w:t>
      </w:r>
      <w:r>
        <w:rPr>
          <w:spacing w:val="40"/>
        </w:rPr>
        <w:t> </w:t>
      </w:r>
      <w:r>
        <w:rPr/>
        <w:t>considerable</w:t>
      </w:r>
      <w:r>
        <w:rPr>
          <w:spacing w:val="40"/>
        </w:rPr>
        <w:t> </w:t>
      </w:r>
      <w:r>
        <w:rPr/>
        <w:t>unhappiness</w:t>
      </w:r>
      <w:r>
        <w:rPr>
          <w:spacing w:val="40"/>
        </w:rPr>
        <w:t> </w:t>
      </w:r>
      <w:r>
        <w:rPr/>
        <w:t>and emotional</w:t>
      </w:r>
      <w:r>
        <w:rPr>
          <w:spacing w:val="40"/>
        </w:rPr>
        <w:t> </w:t>
      </w:r>
      <w:r>
        <w:rPr/>
        <w:t>deprivation,</w:t>
      </w:r>
      <w:r>
        <w:rPr>
          <w:spacing w:val="40"/>
        </w:rPr>
        <w:t> </w:t>
      </w:r>
      <w:r>
        <w:rPr/>
        <w:t>though</w:t>
      </w:r>
      <w:r>
        <w:rPr>
          <w:spacing w:val="40"/>
        </w:rPr>
        <w:t> </w:t>
      </w:r>
      <w:r>
        <w:rPr/>
        <w:t>she</w:t>
      </w:r>
      <w:r>
        <w:rPr>
          <w:spacing w:val="40"/>
        </w:rPr>
        <w:t> </w:t>
      </w:r>
      <w:r>
        <w:rPr/>
        <w:t>denied</w:t>
      </w:r>
      <w:r>
        <w:rPr>
          <w:spacing w:val="40"/>
        </w:rPr>
        <w:t> </w:t>
      </w:r>
      <w:r>
        <w:rPr/>
        <w:t>feeling</w:t>
      </w:r>
      <w:r>
        <w:rPr>
          <w:spacing w:val="40"/>
        </w:rPr>
        <w:t> </w:t>
      </w:r>
      <w:r>
        <w:rPr/>
        <w:t>any</w:t>
      </w:r>
      <w:r>
        <w:rPr>
          <w:spacing w:val="40"/>
        </w:rPr>
        <w:t> </w:t>
      </w:r>
      <w:r>
        <w:rPr/>
        <w:t>anger</w:t>
      </w:r>
      <w:r>
        <w:rPr>
          <w:spacing w:val="40"/>
        </w:rPr>
        <w:t> </w:t>
      </w:r>
      <w:r>
        <w:rPr/>
        <w:t>towards</w:t>
      </w:r>
      <w:r>
        <w:rPr>
          <w:spacing w:val="40"/>
        </w:rPr>
        <w:t> </w:t>
      </w:r>
      <w:r>
        <w:rPr/>
        <w:t>her</w:t>
      </w:r>
      <w:r>
        <w:rPr>
          <w:spacing w:val="40"/>
        </w:rPr>
        <w:t> </w:t>
      </w:r>
      <w:r>
        <w:rPr/>
        <w:t>parents.</w:t>
      </w:r>
      <w:r>
        <w:rPr>
          <w:spacing w:val="40"/>
        </w:rPr>
        <w:t> </w:t>
      </w:r>
      <w:r>
        <w:rPr/>
        <w:t>From</w:t>
      </w:r>
      <w:r>
        <w:rPr>
          <w:spacing w:val="40"/>
        </w:rPr>
        <w:t> </w:t>
      </w:r>
      <w:r>
        <w:rPr/>
        <w:t>an early age she had become self-sufficient and had taken responsibility for others; and she had developed a 'protective shell' for herself, she claimed.</w:t>
      </w:r>
    </w:p>
    <w:p>
      <w:pPr>
        <w:pStyle w:val="BodyText"/>
        <w:rPr>
          <w:sz w:val="20"/>
        </w:rPr>
      </w:pPr>
    </w:p>
    <w:p>
      <w:pPr>
        <w:pStyle w:val="BodyText"/>
        <w:spacing w:before="8"/>
        <w:rPr>
          <w:sz w:val="21"/>
        </w:rPr>
      </w:pPr>
      <w:r>
        <w:rPr/>
        <w:pict>
          <v:shape style="position:absolute;margin-left:92.639999pt;margin-top:13.709004pt;width:112.95pt;height:.1pt;mso-position-horizontal-relative:page;mso-position-vertical-relative:paragraph;z-index:-15675392;mso-wrap-distance-left:0;mso-wrap-distance-right:0" id="docshape108" coordorigin="1853,274" coordsize="2259,0" path="m1853,274l4111,274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12</w:t>
      </w:r>
      <w:r>
        <w:rPr>
          <w:spacing w:val="70"/>
          <w:vertAlign w:val="baseline"/>
        </w:rPr>
        <w:t> </w:t>
      </w:r>
      <w:r>
        <w:rPr>
          <w:vertAlign w:val="baseline"/>
        </w:rPr>
        <w:t>The</w:t>
      </w:r>
      <w:r>
        <w:rPr>
          <w:spacing w:val="25"/>
          <w:vertAlign w:val="baseline"/>
        </w:rPr>
        <w:t> </w:t>
      </w:r>
      <w:r>
        <w:rPr>
          <w:vertAlign w:val="baseline"/>
        </w:rPr>
        <w:t>account</w:t>
      </w:r>
      <w:r>
        <w:rPr>
          <w:spacing w:val="23"/>
          <w:vertAlign w:val="baseline"/>
        </w:rPr>
        <w:t> </w:t>
      </w:r>
      <w:r>
        <w:rPr>
          <w:vertAlign w:val="baseline"/>
        </w:rPr>
        <w:t>that</w:t>
      </w:r>
      <w:r>
        <w:rPr>
          <w:spacing w:val="23"/>
          <w:vertAlign w:val="baseline"/>
        </w:rPr>
        <w:t> </w:t>
      </w:r>
      <w:r>
        <w:rPr>
          <w:vertAlign w:val="baseline"/>
        </w:rPr>
        <w:t>follows,</w:t>
      </w:r>
      <w:r>
        <w:rPr>
          <w:spacing w:val="24"/>
          <w:vertAlign w:val="baseline"/>
        </w:rPr>
        <w:t> </w:t>
      </w:r>
      <w:r>
        <w:rPr>
          <w:vertAlign w:val="baseline"/>
        </w:rPr>
        <w:t>rewritten</w:t>
      </w:r>
      <w:r>
        <w:rPr>
          <w:spacing w:val="23"/>
          <w:vertAlign w:val="baseline"/>
        </w:rPr>
        <w:t> </w:t>
      </w:r>
      <w:r>
        <w:rPr>
          <w:vertAlign w:val="baseline"/>
        </w:rPr>
        <w:t>to</w:t>
      </w:r>
      <w:r>
        <w:rPr>
          <w:spacing w:val="24"/>
          <w:vertAlign w:val="baseline"/>
        </w:rPr>
        <w:t> </w:t>
      </w:r>
      <w:r>
        <w:rPr>
          <w:vertAlign w:val="baseline"/>
        </w:rPr>
        <w:t>avoid</w:t>
      </w:r>
      <w:r>
        <w:rPr>
          <w:spacing w:val="25"/>
          <w:vertAlign w:val="baseline"/>
        </w:rPr>
        <w:t> </w:t>
      </w:r>
      <w:r>
        <w:rPr>
          <w:vertAlign w:val="baseline"/>
        </w:rPr>
        <w:t>theory,</w:t>
      </w:r>
      <w:r>
        <w:rPr>
          <w:spacing w:val="24"/>
          <w:vertAlign w:val="baseline"/>
        </w:rPr>
        <w:t> </w:t>
      </w:r>
      <w:r>
        <w:rPr>
          <w:vertAlign w:val="baseline"/>
        </w:rPr>
        <w:t>is</w:t>
      </w:r>
      <w:r>
        <w:rPr>
          <w:spacing w:val="23"/>
          <w:vertAlign w:val="baseline"/>
        </w:rPr>
        <w:t> </w:t>
      </w:r>
      <w:r>
        <w:rPr>
          <w:vertAlign w:val="baseline"/>
        </w:rPr>
        <w:t>taken</w:t>
      </w:r>
      <w:r>
        <w:rPr>
          <w:spacing w:val="24"/>
          <w:vertAlign w:val="baseline"/>
        </w:rPr>
        <w:t> </w:t>
      </w:r>
      <w:r>
        <w:rPr>
          <w:vertAlign w:val="baseline"/>
        </w:rPr>
        <w:t>from</w:t>
      </w:r>
      <w:r>
        <w:rPr>
          <w:spacing w:val="21"/>
          <w:vertAlign w:val="baseline"/>
        </w:rPr>
        <w:t> </w:t>
      </w:r>
      <w:r>
        <w:rPr>
          <w:vertAlign w:val="baseline"/>
        </w:rPr>
        <w:t>the</w:t>
      </w:r>
      <w:r>
        <w:rPr>
          <w:spacing w:val="24"/>
          <w:vertAlign w:val="baseline"/>
        </w:rPr>
        <w:t> </w:t>
      </w:r>
      <w:r>
        <w:rPr>
          <w:vertAlign w:val="baseline"/>
        </w:rPr>
        <w:t>appendix</w:t>
      </w:r>
      <w:r>
        <w:rPr>
          <w:spacing w:val="24"/>
          <w:vertAlign w:val="baseline"/>
        </w:rPr>
        <w:t> </w:t>
      </w:r>
      <w:r>
        <w:rPr>
          <w:vertAlign w:val="baseline"/>
        </w:rPr>
        <w:t>to</w:t>
      </w:r>
      <w:r>
        <w:rPr>
          <w:spacing w:val="24"/>
          <w:vertAlign w:val="baseline"/>
        </w:rPr>
        <w:t> </w:t>
      </w:r>
      <w:r>
        <w:rPr>
          <w:vertAlign w:val="baseline"/>
        </w:rPr>
        <w:t>Wolff</w:t>
      </w:r>
      <w:r>
        <w:rPr>
          <w:i/>
          <w:vertAlign w:val="baseline"/>
        </w:rPr>
        <w:t>et</w:t>
      </w:r>
      <w:r>
        <w:rPr>
          <w:i/>
          <w:vertAlign w:val="baseline"/>
        </w:rPr>
        <w:t> al</w:t>
      </w:r>
      <w:r>
        <w:rPr>
          <w:vertAlign w:val="baseline"/>
        </w:rPr>
        <w:t>, ( 1964b).</w:t>
      </w:r>
    </w:p>
    <w:p>
      <w:pPr>
        <w:pStyle w:val="BodyText"/>
        <w:spacing w:before="3"/>
        <w:rPr>
          <w:sz w:val="23"/>
        </w:rPr>
      </w:pPr>
    </w:p>
    <w:p>
      <w:pPr>
        <w:pStyle w:val="BodyText"/>
        <w:ind w:left="152"/>
      </w:pPr>
      <w:r>
        <w:rPr/>
        <w:t>-</w:t>
      </w:r>
      <w:r>
        <w:rPr>
          <w:spacing w:val="-4"/>
        </w:rPr>
        <w:t>154-</w:t>
      </w:r>
    </w:p>
    <w:p>
      <w:pPr>
        <w:pStyle w:val="BodyText"/>
        <w:spacing w:before="4"/>
        <w:rPr>
          <w:sz w:val="23"/>
        </w:rPr>
      </w:pPr>
    </w:p>
    <w:p>
      <w:pPr>
        <w:pStyle w:val="BodyText"/>
        <w:spacing w:line="247" w:lineRule="auto" w:before="1"/>
        <w:ind w:left="152" w:right="788"/>
        <w:jc w:val="both"/>
      </w:pPr>
      <w:r>
        <w:rPr/>
        <w:t>Many</w:t>
      </w:r>
      <w:r>
        <w:rPr>
          <w:spacing w:val="16"/>
        </w:rPr>
        <w:t> </w:t>
      </w:r>
      <w:r>
        <w:rPr/>
        <w:t>people</w:t>
      </w:r>
      <w:r>
        <w:rPr>
          <w:spacing w:val="15"/>
        </w:rPr>
        <w:t> </w:t>
      </w:r>
      <w:r>
        <w:rPr/>
        <w:t>who</w:t>
      </w:r>
      <w:r>
        <w:rPr>
          <w:spacing w:val="15"/>
        </w:rPr>
        <w:t> </w:t>
      </w:r>
      <w:r>
        <w:rPr/>
        <w:t>react</w:t>
      </w:r>
      <w:r>
        <w:rPr>
          <w:spacing w:val="16"/>
        </w:rPr>
        <w:t> </w:t>
      </w:r>
      <w:r>
        <w:rPr/>
        <w:t>in</w:t>
      </w:r>
      <w:r>
        <w:rPr>
          <w:spacing w:val="15"/>
        </w:rPr>
        <w:t> </w:t>
      </w:r>
      <w:r>
        <w:rPr/>
        <w:t>this</w:t>
      </w:r>
      <w:r>
        <w:rPr>
          <w:spacing w:val="16"/>
        </w:rPr>
        <w:t> </w:t>
      </w:r>
      <w:r>
        <w:rPr/>
        <w:t>type</w:t>
      </w:r>
      <w:r>
        <w:rPr>
          <w:spacing w:val="13"/>
        </w:rPr>
        <w:t> </w:t>
      </w:r>
      <w:r>
        <w:rPr/>
        <w:t>of</w:t>
      </w:r>
      <w:r>
        <w:rPr>
          <w:spacing w:val="15"/>
        </w:rPr>
        <w:t> </w:t>
      </w:r>
      <w:r>
        <w:rPr/>
        <w:t>way</w:t>
      </w:r>
      <w:r>
        <w:rPr>
          <w:spacing w:val="17"/>
        </w:rPr>
        <w:t> </w:t>
      </w:r>
      <w:r>
        <w:rPr/>
        <w:t>to</w:t>
      </w:r>
      <w:r>
        <w:rPr>
          <w:spacing w:val="15"/>
        </w:rPr>
        <w:t> </w:t>
      </w:r>
      <w:r>
        <w:rPr/>
        <w:t>a</w:t>
      </w:r>
      <w:r>
        <w:rPr>
          <w:spacing w:val="14"/>
        </w:rPr>
        <w:t> </w:t>
      </w:r>
      <w:r>
        <w:rPr/>
        <w:t>loss,</w:t>
      </w:r>
      <w:r>
        <w:rPr>
          <w:spacing w:val="14"/>
        </w:rPr>
        <w:t> </w:t>
      </w:r>
      <w:r>
        <w:rPr/>
        <w:t>or</w:t>
      </w:r>
      <w:r>
        <w:rPr>
          <w:spacing w:val="15"/>
        </w:rPr>
        <w:t> </w:t>
      </w:r>
      <w:r>
        <w:rPr/>
        <w:t>an</w:t>
      </w:r>
      <w:r>
        <w:rPr>
          <w:spacing w:val="15"/>
        </w:rPr>
        <w:t> </w:t>
      </w:r>
      <w:r>
        <w:rPr/>
        <w:t>impending</w:t>
      </w:r>
      <w:r>
        <w:rPr>
          <w:spacing w:val="16"/>
        </w:rPr>
        <w:t> </w:t>
      </w:r>
      <w:r>
        <w:rPr/>
        <w:t>loss,</w:t>
      </w:r>
      <w:r>
        <w:rPr>
          <w:spacing w:val="16"/>
        </w:rPr>
        <w:t> </w:t>
      </w:r>
      <w:r>
        <w:rPr/>
        <w:t>manage</w:t>
      </w:r>
      <w:r>
        <w:rPr>
          <w:spacing w:val="14"/>
        </w:rPr>
        <w:t> </w:t>
      </w:r>
      <w:r>
        <w:rPr/>
        <w:t>like</w:t>
      </w:r>
      <w:r>
        <w:rPr>
          <w:spacing w:val="15"/>
        </w:rPr>
        <w:t> </w:t>
      </w:r>
      <w:r>
        <w:rPr/>
        <w:t>Mrs</w:t>
      </w:r>
      <w:r>
        <w:rPr>
          <w:spacing w:val="15"/>
        </w:rPr>
        <w:t> </w:t>
      </w:r>
      <w:r>
        <w:rPr/>
        <w:t>I to avoid losing control. Others are less successful and at times, and against their will, become tearful</w:t>
      </w:r>
      <w:r>
        <w:rPr>
          <w:spacing w:val="35"/>
        </w:rPr>
        <w:t> </w:t>
      </w:r>
      <w:r>
        <w:rPr/>
        <w:t>and</w:t>
      </w:r>
      <w:r>
        <w:rPr>
          <w:spacing w:val="37"/>
        </w:rPr>
        <w:t> </w:t>
      </w:r>
      <w:r>
        <w:rPr/>
        <w:t>upset.</w:t>
      </w:r>
      <w:r>
        <w:rPr>
          <w:spacing w:val="36"/>
        </w:rPr>
        <w:t> </w:t>
      </w:r>
      <w:r>
        <w:rPr/>
        <w:t>For</w:t>
      </w:r>
      <w:r>
        <w:rPr>
          <w:spacing w:val="36"/>
        </w:rPr>
        <w:t> </w:t>
      </w:r>
      <w:r>
        <w:rPr/>
        <w:t>example,</w:t>
      </w:r>
      <w:r>
        <w:rPr>
          <w:spacing w:val="36"/>
        </w:rPr>
        <w:t> </w:t>
      </w:r>
      <w:r>
        <w:rPr/>
        <w:t>Parkes (</w:t>
      </w:r>
      <w:r>
        <w:rPr>
          <w:spacing w:val="36"/>
        </w:rPr>
        <w:t> </w:t>
      </w:r>
      <w:r>
        <w:rPr/>
        <w:t>1972)</w:t>
      </w:r>
      <w:r>
        <w:rPr>
          <w:spacing w:val="35"/>
        </w:rPr>
        <w:t> </w:t>
      </w:r>
      <w:r>
        <w:rPr/>
        <w:t>describes</w:t>
      </w:r>
      <w:r>
        <w:rPr>
          <w:spacing w:val="35"/>
        </w:rPr>
        <w:t> </w:t>
      </w:r>
      <w:r>
        <w:rPr/>
        <w:t>Mrs</w:t>
      </w:r>
      <w:r>
        <w:rPr>
          <w:spacing w:val="36"/>
        </w:rPr>
        <w:t> </w:t>
      </w:r>
      <w:r>
        <w:rPr/>
        <w:t>F,</w:t>
      </w:r>
      <w:r>
        <w:rPr>
          <w:spacing w:val="35"/>
        </w:rPr>
        <w:t> </w:t>
      </w:r>
      <w:r>
        <w:rPr/>
        <w:t>a</w:t>
      </w:r>
      <w:r>
        <w:rPr>
          <w:spacing w:val="36"/>
        </w:rPr>
        <w:t> </w:t>
      </w:r>
      <w:r>
        <w:rPr/>
        <w:t>forty-fiveyear-old</w:t>
      </w:r>
      <w:r>
        <w:rPr>
          <w:spacing w:val="36"/>
        </w:rPr>
        <w:t> </w:t>
      </w:r>
      <w:r>
        <w:rPr/>
        <w:t>widow with three teenage children whose husband, ten years her senior, had died</w:t>
      </w:r>
      <w:r>
        <w:rPr>
          <w:spacing w:val="27"/>
        </w:rPr>
        <w:t> </w:t>
      </w:r>
      <w:r>
        <w:rPr/>
        <w:t>very</w:t>
      </w:r>
      <w:r>
        <w:rPr>
          <w:spacing w:val="27"/>
        </w:rPr>
        <w:t> </w:t>
      </w:r>
      <w:r>
        <w:rPr/>
        <w:t>suddenly. </w:t>
      </w:r>
      <w:r>
        <w:rPr>
          <w:u w:val="single"/>
          <w:vertAlign w:val="superscript"/>
        </w:rPr>
        <w:t>13</w:t>
      </w:r>
    </w:p>
    <w:p>
      <w:pPr>
        <w:pStyle w:val="BodyText"/>
        <w:spacing w:before="2"/>
        <w:rPr>
          <w:sz w:val="14"/>
        </w:rPr>
      </w:pPr>
    </w:p>
    <w:p>
      <w:pPr>
        <w:pStyle w:val="BodyText"/>
        <w:spacing w:line="247" w:lineRule="auto" w:before="96"/>
        <w:ind w:left="152" w:right="788"/>
        <w:jc w:val="both"/>
      </w:pPr>
      <w:r>
        <w:rPr/>
        <w:t>For three weeks after her loss Mrs F had felt 'shocked'; but she had experienced no other</w:t>
      </w:r>
      <w:r>
        <w:rPr>
          <w:spacing w:val="40"/>
        </w:rPr>
        <w:t> </w:t>
      </w:r>
      <w:r>
        <w:rPr/>
        <w:t>emotion and, like Mrs I, had kept herself very busy. Nevertheless, she had been tense and restless, had had headaches and little appetite. At the end of three weeks, she became anxious and depressed and, to her great annoyance, broke down on occasion into uncontrollable tears. Later, however, she took over her husband's business; and thereafter became engaged in what seemed a ceaseless battle to maintain her status and possessions. From the first she had been unable to discuss their father's death with her children; nor could she confide in her mother. Instead, she remained tense and anxious, her headaches continued and she developed chronic indigestion. Relations with one of her daughters deteriorated badly.</w:t>
      </w:r>
    </w:p>
    <w:p>
      <w:pPr>
        <w:pStyle w:val="BodyText"/>
        <w:spacing w:before="2"/>
      </w:pPr>
    </w:p>
    <w:p>
      <w:pPr>
        <w:pStyle w:val="BodyText"/>
        <w:spacing w:line="247" w:lineRule="auto" w:before="1"/>
        <w:ind w:left="152" w:right="788"/>
        <w:jc w:val="both"/>
      </w:pPr>
      <w:r>
        <w:rPr/>
        <w:t>In commenting on Mrs F's inability to grieve, Parkes draws attention to four interrelated</w:t>
      </w:r>
      <w:r>
        <w:rPr>
          <w:spacing w:val="80"/>
        </w:rPr>
        <w:t> </w:t>
      </w:r>
      <w:r>
        <w:rPr/>
        <w:t>features of her personality: her image of herself as a poised, sophisticated woman, free of sentiment and able to control her own fate; her claim that her marriage had been one more of convenience than of love, which meant to her that her husband's death had left her nothing to grieve</w:t>
      </w:r>
      <w:r>
        <w:rPr>
          <w:spacing w:val="32"/>
        </w:rPr>
        <w:t> </w:t>
      </w:r>
      <w:r>
        <w:rPr/>
        <w:t>about;</w:t>
      </w:r>
      <w:r>
        <w:rPr>
          <w:spacing w:val="31"/>
        </w:rPr>
        <w:t> </w:t>
      </w:r>
      <w:r>
        <w:rPr/>
        <w:t>her</w:t>
      </w:r>
      <w:r>
        <w:rPr>
          <w:spacing w:val="31"/>
        </w:rPr>
        <w:t> </w:t>
      </w:r>
      <w:r>
        <w:rPr/>
        <w:t>avowed</w:t>
      </w:r>
      <w:r>
        <w:rPr>
          <w:spacing w:val="31"/>
        </w:rPr>
        <w:t> </w:t>
      </w:r>
      <w:r>
        <w:rPr/>
        <w:t>atheism</w:t>
      </w:r>
      <w:r>
        <w:rPr>
          <w:spacing w:val="28"/>
        </w:rPr>
        <w:t> </w:t>
      </w:r>
      <w:r>
        <w:rPr/>
        <w:t>with</w:t>
      </w:r>
      <w:r>
        <w:rPr>
          <w:spacing w:val="32"/>
        </w:rPr>
        <w:t> </w:t>
      </w:r>
      <w:r>
        <w:rPr/>
        <w:t>its</w:t>
      </w:r>
      <w:r>
        <w:rPr>
          <w:spacing w:val="32"/>
        </w:rPr>
        <w:t> </w:t>
      </w:r>
      <w:r>
        <w:rPr/>
        <w:t>contempt</w:t>
      </w:r>
      <w:r>
        <w:rPr>
          <w:spacing w:val="31"/>
        </w:rPr>
        <w:t> </w:t>
      </w:r>
      <w:r>
        <w:rPr/>
        <w:t>for</w:t>
      </w:r>
      <w:r>
        <w:rPr>
          <w:spacing w:val="31"/>
        </w:rPr>
        <w:t> </w:t>
      </w:r>
      <w:r>
        <w:rPr/>
        <w:t>religious</w:t>
      </w:r>
      <w:r>
        <w:rPr>
          <w:spacing w:val="32"/>
        </w:rPr>
        <w:t> </w:t>
      </w:r>
      <w:r>
        <w:rPr/>
        <w:t>consolation</w:t>
      </w:r>
      <w:r>
        <w:rPr>
          <w:spacing w:val="32"/>
        </w:rPr>
        <w:t> </w:t>
      </w:r>
      <w:r>
        <w:rPr/>
        <w:t>and</w:t>
      </w:r>
      <w:r>
        <w:rPr>
          <w:spacing w:val="31"/>
        </w:rPr>
        <w:t> </w:t>
      </w:r>
      <w:r>
        <w:rPr/>
        <w:t>ritual;</w:t>
      </w:r>
      <w:r>
        <w:rPr>
          <w:spacing w:val="32"/>
        </w:rPr>
        <w:t> </w:t>
      </w:r>
      <w:r>
        <w:rPr/>
        <w:t>and her unwillingness to share thoughts and feelings with anyone.</w:t>
      </w:r>
    </w:p>
    <w:p>
      <w:pPr>
        <w:pStyle w:val="BodyText"/>
        <w:spacing w:before="3"/>
      </w:pPr>
    </w:p>
    <w:p>
      <w:pPr>
        <w:pStyle w:val="BodyText"/>
        <w:spacing w:line="247" w:lineRule="auto" w:before="1"/>
        <w:ind w:left="152" w:right="789"/>
        <w:jc w:val="both"/>
      </w:pPr>
      <w:r>
        <w:rPr/>
        <w:pict>
          <v:rect style="position:absolute;margin-left:381.480011pt;margin-top:24.544827pt;width:10.5pt;height:.600010pt;mso-position-horizontal-relative:page;mso-position-vertical-relative:paragraph;z-index:-20075008" id="docshape109" filled="true" fillcolor="#000000" stroked="false">
            <v:fill type="solid"/>
            <w10:wrap type="none"/>
          </v:rect>
        </w:pict>
      </w:r>
      <w:r>
        <w:rPr/>
        <w:t>Perhaps the most extreme case of absence of grief yet on record is that of a parent who participated in the same research project as Mrs QQ and Mrs I. </w:t>
      </w:r>
      <w:r>
        <w:rPr>
          <w:vertAlign w:val="superscript"/>
        </w:rPr>
        <w:t>14</w:t>
      </w:r>
      <w:r>
        <w:rPr>
          <w:vertAlign w:val="baseline"/>
        </w:rPr>
        <w:t> This was Mr AA, the thirty- three-year-old father of a leukaemic child.</w:t>
      </w:r>
    </w:p>
    <w:p>
      <w:pPr>
        <w:pStyle w:val="BodyText"/>
        <w:spacing w:before="8"/>
      </w:pPr>
    </w:p>
    <w:p>
      <w:pPr>
        <w:pStyle w:val="BodyText"/>
        <w:spacing w:line="247" w:lineRule="auto"/>
        <w:ind w:left="152" w:right="788"/>
        <w:jc w:val="both"/>
      </w:pPr>
      <w:r>
        <w:rPr/>
        <w:t>A</w:t>
      </w:r>
      <w:r>
        <w:rPr>
          <w:spacing w:val="40"/>
        </w:rPr>
        <w:t> </w:t>
      </w:r>
      <w:r>
        <w:rPr/>
        <w:t>salesman</w:t>
      </w:r>
      <w:r>
        <w:rPr>
          <w:spacing w:val="40"/>
        </w:rPr>
        <w:t> </w:t>
      </w:r>
      <w:r>
        <w:rPr/>
        <w:t>by</w:t>
      </w:r>
      <w:r>
        <w:rPr>
          <w:spacing w:val="40"/>
        </w:rPr>
        <w:t> </w:t>
      </w:r>
      <w:r>
        <w:rPr/>
        <w:t>occupation,</w:t>
      </w:r>
      <w:r>
        <w:rPr>
          <w:spacing w:val="40"/>
        </w:rPr>
        <w:t> </w:t>
      </w:r>
      <w:r>
        <w:rPr/>
        <w:t>Mr</w:t>
      </w:r>
      <w:r>
        <w:rPr>
          <w:spacing w:val="40"/>
        </w:rPr>
        <w:t> </w:t>
      </w:r>
      <w:r>
        <w:rPr/>
        <w:t>AA</w:t>
      </w:r>
      <w:r>
        <w:rPr>
          <w:spacing w:val="40"/>
        </w:rPr>
        <w:t> </w:t>
      </w:r>
      <w:r>
        <w:rPr/>
        <w:t>was</w:t>
      </w:r>
      <w:r>
        <w:rPr>
          <w:spacing w:val="40"/>
        </w:rPr>
        <w:t> </w:t>
      </w:r>
      <w:r>
        <w:rPr/>
        <w:t>jovial,</w:t>
      </w:r>
      <w:r>
        <w:rPr>
          <w:spacing w:val="40"/>
        </w:rPr>
        <w:t> </w:t>
      </w:r>
      <w:r>
        <w:rPr/>
        <w:t>responsive</w:t>
      </w:r>
      <w:r>
        <w:rPr>
          <w:spacing w:val="40"/>
        </w:rPr>
        <w:t> </w:t>
      </w:r>
      <w:r>
        <w:rPr/>
        <w:t>and</w:t>
      </w:r>
      <w:r>
        <w:rPr>
          <w:spacing w:val="40"/>
        </w:rPr>
        <w:t> </w:t>
      </w:r>
      <w:r>
        <w:rPr/>
        <w:t>overweight;</w:t>
      </w:r>
      <w:r>
        <w:rPr>
          <w:spacing w:val="40"/>
        </w:rPr>
        <w:t> </w:t>
      </w:r>
      <w:r>
        <w:rPr/>
        <w:t>and</w:t>
      </w:r>
      <w:r>
        <w:rPr>
          <w:spacing w:val="40"/>
        </w:rPr>
        <w:t> </w:t>
      </w:r>
      <w:r>
        <w:rPr/>
        <w:t>he</w:t>
      </w:r>
      <w:r>
        <w:rPr>
          <w:spacing w:val="40"/>
        </w:rPr>
        <w:t> </w:t>
      </w:r>
      <w:r>
        <w:rPr/>
        <w:t>was inclined</w:t>
      </w:r>
      <w:r>
        <w:rPr>
          <w:spacing w:val="40"/>
        </w:rPr>
        <w:t> </w:t>
      </w:r>
      <w:r>
        <w:rPr/>
        <w:t>to</w:t>
      </w:r>
      <w:r>
        <w:rPr>
          <w:spacing w:val="40"/>
        </w:rPr>
        <w:t> </w:t>
      </w:r>
      <w:r>
        <w:rPr/>
        <w:t>be</w:t>
      </w:r>
      <w:r>
        <w:rPr>
          <w:spacing w:val="40"/>
        </w:rPr>
        <w:t> </w:t>
      </w:r>
      <w:r>
        <w:rPr/>
        <w:t>excessively</w:t>
      </w:r>
      <w:r>
        <w:rPr>
          <w:spacing w:val="40"/>
        </w:rPr>
        <w:t> </w:t>
      </w:r>
      <w:r>
        <w:rPr/>
        <w:t>friendly</w:t>
      </w:r>
      <w:r>
        <w:rPr>
          <w:spacing w:val="40"/>
        </w:rPr>
        <w:t> </w:t>
      </w:r>
      <w:r>
        <w:rPr/>
        <w:t>and</w:t>
      </w:r>
      <w:r>
        <w:rPr>
          <w:spacing w:val="40"/>
        </w:rPr>
        <w:t> </w:t>
      </w:r>
      <w:r>
        <w:rPr/>
        <w:t>to</w:t>
      </w:r>
      <w:r>
        <w:rPr>
          <w:spacing w:val="40"/>
        </w:rPr>
        <w:t> </w:t>
      </w:r>
      <w:r>
        <w:rPr/>
        <w:t>work</w:t>
      </w:r>
      <w:r>
        <w:rPr>
          <w:spacing w:val="40"/>
        </w:rPr>
        <w:t> </w:t>
      </w:r>
      <w:r>
        <w:rPr/>
        <w:t>hard</w:t>
      </w:r>
      <w:r>
        <w:rPr>
          <w:spacing w:val="40"/>
        </w:rPr>
        <w:t> </w:t>
      </w:r>
      <w:r>
        <w:rPr/>
        <w:t>to</w:t>
      </w:r>
      <w:r>
        <w:rPr>
          <w:spacing w:val="40"/>
        </w:rPr>
        <w:t> </w:t>
      </w:r>
      <w:r>
        <w:rPr/>
        <w:t>impress.</w:t>
      </w:r>
      <w:r>
        <w:rPr>
          <w:spacing w:val="40"/>
        </w:rPr>
        <w:t> </w:t>
      </w:r>
      <w:r>
        <w:rPr/>
        <w:t>To</w:t>
      </w:r>
      <w:r>
        <w:rPr>
          <w:spacing w:val="40"/>
        </w:rPr>
        <w:t> </w:t>
      </w:r>
      <w:r>
        <w:rPr/>
        <w:t>the</w:t>
      </w:r>
      <w:r>
        <w:rPr>
          <w:spacing w:val="40"/>
        </w:rPr>
        <w:t> </w:t>
      </w:r>
      <w:r>
        <w:rPr/>
        <w:t>research</w:t>
      </w:r>
      <w:r>
        <w:rPr>
          <w:spacing w:val="40"/>
        </w:rPr>
        <w:t> </w:t>
      </w:r>
      <w:r>
        <w:rPr/>
        <w:t>workers, whom he tried to engage in long intellectual discussions, he was eager to be more helpful than was necessary. Yet, although he visited the hospital every day, he avoided spending time with</w:t>
      </w:r>
      <w:r>
        <w:rPr>
          <w:spacing w:val="40"/>
        </w:rPr>
        <w:t> </w:t>
      </w:r>
      <w:r>
        <w:rPr/>
        <w:t>his son. While his wife did the visiting, Mr AA socialized with other parents or watched television in the day-room. His absence from</w:t>
      </w:r>
    </w:p>
    <w:p>
      <w:pPr>
        <w:spacing w:after="0" w:line="247" w:lineRule="auto"/>
        <w:jc w:val="both"/>
        <w:sectPr>
          <w:pgSz w:w="12240" w:h="15840"/>
          <w:pgMar w:header="0" w:footer="726" w:top="126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110" coordorigin="0,0" coordsize="2259,10">
            <v:line style="position:absolute" from="0,5" to="2259,5" stroked="true" strokeweight=".451592pt" strokecolor="#000000">
              <v:stroke dashstyle="solid"/>
            </v:line>
          </v:group>
        </w:pict>
      </w:r>
      <w:r>
        <w:rPr>
          <w:sz w:val="2"/>
        </w:rPr>
      </w:r>
    </w:p>
    <w:p>
      <w:pPr>
        <w:pStyle w:val="BodyText"/>
        <w:ind w:left="152"/>
      </w:pPr>
      <w:r>
        <w:rPr>
          <w:vertAlign w:val="superscript"/>
        </w:rPr>
        <w:t>13</w:t>
      </w:r>
      <w:r>
        <w:rPr>
          <w:spacing w:val="64"/>
          <w:vertAlign w:val="baseline"/>
        </w:rPr>
        <w:t> </w:t>
      </w:r>
      <w:r>
        <w:rPr>
          <w:vertAlign w:val="baseline"/>
        </w:rPr>
        <w:t>This</w:t>
      </w:r>
      <w:r>
        <w:rPr>
          <w:spacing w:val="6"/>
          <w:vertAlign w:val="baseline"/>
        </w:rPr>
        <w:t> </w:t>
      </w:r>
      <w:r>
        <w:rPr>
          <w:vertAlign w:val="baseline"/>
        </w:rPr>
        <w:t>is</w:t>
      </w:r>
      <w:r>
        <w:rPr>
          <w:spacing w:val="9"/>
          <w:vertAlign w:val="baseline"/>
        </w:rPr>
        <w:t> </w:t>
      </w:r>
      <w:r>
        <w:rPr>
          <w:vertAlign w:val="baseline"/>
        </w:rPr>
        <w:t>a</w:t>
      </w:r>
      <w:r>
        <w:rPr>
          <w:spacing w:val="5"/>
          <w:vertAlign w:val="baseline"/>
        </w:rPr>
        <w:t> </w:t>
      </w:r>
      <w:r>
        <w:rPr>
          <w:vertAlign w:val="baseline"/>
        </w:rPr>
        <w:t>rewritten</w:t>
      </w:r>
      <w:r>
        <w:rPr>
          <w:spacing w:val="6"/>
          <w:vertAlign w:val="baseline"/>
        </w:rPr>
        <w:t> </w:t>
      </w:r>
      <w:r>
        <w:rPr>
          <w:vertAlign w:val="baseline"/>
        </w:rPr>
        <w:t>version</w:t>
      </w:r>
      <w:r>
        <w:rPr>
          <w:spacing w:val="7"/>
          <w:vertAlign w:val="baseline"/>
        </w:rPr>
        <w:t> </w:t>
      </w:r>
      <w:r>
        <w:rPr>
          <w:vertAlign w:val="baseline"/>
        </w:rPr>
        <w:t>of</w:t>
      </w:r>
      <w:r>
        <w:rPr>
          <w:spacing w:val="6"/>
          <w:vertAlign w:val="baseline"/>
        </w:rPr>
        <w:t> </w:t>
      </w:r>
      <w:r>
        <w:rPr>
          <w:vertAlign w:val="baseline"/>
        </w:rPr>
        <w:t>a</w:t>
      </w:r>
      <w:r>
        <w:rPr>
          <w:spacing w:val="6"/>
          <w:vertAlign w:val="baseline"/>
        </w:rPr>
        <w:t> </w:t>
      </w:r>
      <w:r>
        <w:rPr>
          <w:vertAlign w:val="baseline"/>
        </w:rPr>
        <w:t>case</w:t>
      </w:r>
      <w:r>
        <w:rPr>
          <w:spacing w:val="8"/>
          <w:vertAlign w:val="baseline"/>
        </w:rPr>
        <w:t> </w:t>
      </w:r>
      <w:r>
        <w:rPr>
          <w:vertAlign w:val="baseline"/>
        </w:rPr>
        <w:t>described</w:t>
      </w:r>
      <w:r>
        <w:rPr>
          <w:spacing w:val="6"/>
          <w:vertAlign w:val="baseline"/>
        </w:rPr>
        <w:t> </w:t>
      </w:r>
      <w:r>
        <w:rPr>
          <w:vertAlign w:val="baseline"/>
        </w:rPr>
        <w:t>by</w:t>
      </w:r>
      <w:r>
        <w:rPr>
          <w:spacing w:val="8"/>
          <w:vertAlign w:val="baseline"/>
        </w:rPr>
        <w:t> </w:t>
      </w:r>
      <w:r>
        <w:rPr>
          <w:vertAlign w:val="baseline"/>
        </w:rPr>
        <w:t>Parkes</w:t>
      </w:r>
      <w:r>
        <w:rPr>
          <w:spacing w:val="6"/>
          <w:vertAlign w:val="baseline"/>
        </w:rPr>
        <w:t> </w:t>
      </w:r>
      <w:r>
        <w:rPr>
          <w:vertAlign w:val="baseline"/>
        </w:rPr>
        <w:t>(</w:t>
      </w:r>
      <w:r>
        <w:rPr>
          <w:spacing w:val="6"/>
          <w:vertAlign w:val="baseline"/>
        </w:rPr>
        <w:t> </w:t>
      </w:r>
      <w:r>
        <w:rPr>
          <w:vertAlign w:val="baseline"/>
        </w:rPr>
        <w:t>1972,</w:t>
      </w:r>
      <w:r>
        <w:rPr>
          <w:spacing w:val="7"/>
          <w:vertAlign w:val="baseline"/>
        </w:rPr>
        <w:t> </w:t>
      </w:r>
      <w:r>
        <w:rPr>
          <w:vertAlign w:val="baseline"/>
        </w:rPr>
        <w:t>pp.</w:t>
      </w:r>
      <w:r>
        <w:rPr>
          <w:spacing w:val="6"/>
          <w:vertAlign w:val="baseline"/>
        </w:rPr>
        <w:t> </w:t>
      </w:r>
      <w:r>
        <w:rPr>
          <w:vertAlign w:val="baseline"/>
        </w:rPr>
        <w:t>140-</w:t>
      </w:r>
      <w:r>
        <w:rPr>
          <w:spacing w:val="-5"/>
          <w:vertAlign w:val="baseline"/>
        </w:rPr>
        <w:t>1).</w:t>
      </w:r>
    </w:p>
    <w:p>
      <w:pPr>
        <w:pStyle w:val="BodyText"/>
        <w:ind w:left="152"/>
      </w:pPr>
      <w:r>
        <w:rPr>
          <w:vertAlign w:val="superscript"/>
        </w:rPr>
        <w:t>14</w:t>
      </w:r>
      <w:r>
        <w:rPr>
          <w:spacing w:val="64"/>
          <w:vertAlign w:val="baseline"/>
        </w:rPr>
        <w:t> </w:t>
      </w:r>
      <w:r>
        <w:rPr>
          <w:vertAlign w:val="baseline"/>
        </w:rPr>
        <w:t>This</w:t>
      </w:r>
      <w:r>
        <w:rPr>
          <w:spacing w:val="8"/>
          <w:vertAlign w:val="baseline"/>
        </w:rPr>
        <w:t> </w:t>
      </w:r>
      <w:r>
        <w:rPr>
          <w:vertAlign w:val="baseline"/>
        </w:rPr>
        <w:t>account,</w:t>
      </w:r>
      <w:r>
        <w:rPr>
          <w:spacing w:val="6"/>
          <w:vertAlign w:val="baseline"/>
        </w:rPr>
        <w:t> </w:t>
      </w:r>
      <w:r>
        <w:rPr>
          <w:vertAlign w:val="baseline"/>
        </w:rPr>
        <w:t>also</w:t>
      </w:r>
      <w:r>
        <w:rPr>
          <w:spacing w:val="6"/>
          <w:vertAlign w:val="baseline"/>
        </w:rPr>
        <w:t> </w:t>
      </w:r>
      <w:r>
        <w:rPr>
          <w:vertAlign w:val="baseline"/>
        </w:rPr>
        <w:t>rewritten,</w:t>
      </w:r>
      <w:r>
        <w:rPr>
          <w:spacing w:val="8"/>
          <w:vertAlign w:val="baseline"/>
        </w:rPr>
        <w:t> </w:t>
      </w:r>
      <w:r>
        <w:rPr>
          <w:vertAlign w:val="baseline"/>
        </w:rPr>
        <w:t>is</w:t>
      </w:r>
      <w:r>
        <w:rPr>
          <w:spacing w:val="6"/>
          <w:vertAlign w:val="baseline"/>
        </w:rPr>
        <w:t> </w:t>
      </w:r>
      <w:r>
        <w:rPr>
          <w:vertAlign w:val="baseline"/>
        </w:rPr>
        <w:t>from</w:t>
      </w:r>
      <w:r>
        <w:rPr>
          <w:spacing w:val="5"/>
          <w:vertAlign w:val="baseline"/>
        </w:rPr>
        <w:t> </w:t>
      </w:r>
      <w:r>
        <w:rPr>
          <w:vertAlign w:val="baseline"/>
        </w:rPr>
        <w:t>Wolff</w:t>
      </w:r>
      <w:r>
        <w:rPr>
          <w:i/>
          <w:vertAlign w:val="baseline"/>
        </w:rPr>
        <w:t>et</w:t>
      </w:r>
      <w:r>
        <w:rPr>
          <w:i/>
          <w:spacing w:val="6"/>
          <w:vertAlign w:val="baseline"/>
        </w:rPr>
        <w:t> </w:t>
      </w:r>
      <w:r>
        <w:rPr>
          <w:i/>
          <w:vertAlign w:val="baseline"/>
        </w:rPr>
        <w:t>al</w:t>
      </w:r>
      <w:r>
        <w:rPr>
          <w:vertAlign w:val="baseline"/>
        </w:rPr>
        <w:t>.</w:t>
      </w:r>
      <w:r>
        <w:rPr>
          <w:spacing w:val="7"/>
          <w:vertAlign w:val="baseline"/>
        </w:rPr>
        <w:t> </w:t>
      </w:r>
      <w:r>
        <w:rPr>
          <w:vertAlign w:val="baseline"/>
        </w:rPr>
        <w:t>(</w:t>
      </w:r>
      <w:r>
        <w:rPr>
          <w:spacing w:val="8"/>
          <w:vertAlign w:val="baseline"/>
        </w:rPr>
        <w:t> </w:t>
      </w:r>
      <w:r>
        <w:rPr>
          <w:spacing w:val="-2"/>
          <w:vertAlign w:val="baseline"/>
        </w:rPr>
        <w:t>1964b).</w:t>
      </w:r>
    </w:p>
    <w:p>
      <w:pPr>
        <w:pStyle w:val="BodyText"/>
        <w:spacing w:before="3"/>
        <w:rPr>
          <w:sz w:val="23"/>
        </w:rPr>
      </w:pPr>
    </w:p>
    <w:p>
      <w:pPr>
        <w:pStyle w:val="BodyText"/>
        <w:spacing w:before="1"/>
        <w:ind w:left="152"/>
      </w:pPr>
      <w:r>
        <w:rPr/>
        <w:t>-</w:t>
      </w:r>
      <w:r>
        <w:rPr>
          <w:spacing w:val="-4"/>
        </w:rPr>
        <w:t>155-</w:t>
      </w:r>
    </w:p>
    <w:p>
      <w:pPr>
        <w:pStyle w:val="BodyText"/>
        <w:spacing w:before="3"/>
        <w:rPr>
          <w:sz w:val="23"/>
        </w:rPr>
      </w:pPr>
    </w:p>
    <w:p>
      <w:pPr>
        <w:pStyle w:val="BodyText"/>
        <w:spacing w:line="247" w:lineRule="auto"/>
        <w:ind w:left="152" w:right="790" w:hanging="1"/>
        <w:jc w:val="both"/>
      </w:pPr>
      <w:r>
        <w:rPr/>
        <w:t>the</w:t>
      </w:r>
      <w:r>
        <w:rPr>
          <w:spacing w:val="40"/>
        </w:rPr>
        <w:t> </w:t>
      </w:r>
      <w:r>
        <w:rPr/>
        <w:t>ward,</w:t>
      </w:r>
      <w:r>
        <w:rPr>
          <w:spacing w:val="40"/>
        </w:rPr>
        <w:t> </w:t>
      </w:r>
      <w:r>
        <w:rPr/>
        <w:t>he</w:t>
      </w:r>
      <w:r>
        <w:rPr>
          <w:spacing w:val="40"/>
        </w:rPr>
        <w:t> </w:t>
      </w:r>
      <w:r>
        <w:rPr/>
        <w:t>explained,</w:t>
      </w:r>
      <w:r>
        <w:rPr>
          <w:spacing w:val="40"/>
        </w:rPr>
        <w:t> </w:t>
      </w:r>
      <w:r>
        <w:rPr/>
        <w:t>was</w:t>
      </w:r>
      <w:r>
        <w:rPr>
          <w:spacing w:val="40"/>
        </w:rPr>
        <w:t> </w:t>
      </w:r>
      <w:r>
        <w:rPr/>
        <w:t>because</w:t>
      </w:r>
      <w:r>
        <w:rPr>
          <w:spacing w:val="40"/>
        </w:rPr>
        <w:t> </w:t>
      </w:r>
      <w:r>
        <w:rPr/>
        <w:t>he</w:t>
      </w:r>
      <w:r>
        <w:rPr>
          <w:spacing w:val="40"/>
        </w:rPr>
        <w:t> </w:t>
      </w:r>
      <w:r>
        <w:rPr/>
        <w:t>found</w:t>
      </w:r>
      <w:r>
        <w:rPr>
          <w:spacing w:val="40"/>
        </w:rPr>
        <w:t> </w:t>
      </w:r>
      <w:r>
        <w:rPr/>
        <w:t>it</w:t>
      </w:r>
      <w:r>
        <w:rPr>
          <w:spacing w:val="40"/>
        </w:rPr>
        <w:t> </w:t>
      </w:r>
      <w:r>
        <w:rPr/>
        <w:t>so</w:t>
      </w:r>
      <w:r>
        <w:rPr>
          <w:spacing w:val="40"/>
        </w:rPr>
        <w:t> </w:t>
      </w:r>
      <w:r>
        <w:rPr/>
        <w:t>distressing</w:t>
      </w:r>
      <w:r>
        <w:rPr>
          <w:spacing w:val="40"/>
        </w:rPr>
        <w:t> </w:t>
      </w:r>
      <w:r>
        <w:rPr/>
        <w:t>to</w:t>
      </w:r>
      <w:r>
        <w:rPr>
          <w:spacing w:val="40"/>
        </w:rPr>
        <w:t> </w:t>
      </w:r>
      <w:r>
        <w:rPr/>
        <w:t>see</w:t>
      </w:r>
      <w:r>
        <w:rPr>
          <w:spacing w:val="40"/>
        </w:rPr>
        <w:t> </w:t>
      </w:r>
      <w:r>
        <w:rPr/>
        <w:t>all</w:t>
      </w:r>
      <w:r>
        <w:rPr>
          <w:spacing w:val="40"/>
        </w:rPr>
        <w:t> </w:t>
      </w:r>
      <w:r>
        <w:rPr/>
        <w:t>the</w:t>
      </w:r>
      <w:r>
        <w:rPr>
          <w:spacing w:val="40"/>
        </w:rPr>
        <w:t> </w:t>
      </w:r>
      <w:r>
        <w:rPr>
          <w:i/>
        </w:rPr>
        <w:t>other</w:t>
      </w:r>
      <w:r>
        <w:rPr>
          <w:i/>
          <w:spacing w:val="40"/>
        </w:rPr>
        <w:t> </w:t>
      </w:r>
      <w:r>
        <w:rPr/>
        <w:t>sick </w:t>
      </w:r>
      <w:r>
        <w:rPr>
          <w:spacing w:val="-2"/>
        </w:rPr>
        <w:t>children.</w:t>
      </w:r>
    </w:p>
    <w:p>
      <w:pPr>
        <w:pStyle w:val="BodyText"/>
        <w:spacing w:before="9"/>
      </w:pPr>
    </w:p>
    <w:p>
      <w:pPr>
        <w:pStyle w:val="BodyText"/>
        <w:spacing w:line="247" w:lineRule="auto"/>
        <w:ind w:left="152" w:right="786"/>
        <w:jc w:val="both"/>
      </w:pPr>
      <w:r>
        <w:rPr/>
        <w:t>One weekend his wife could not visit and Mr AA was left alone with his son, with whom he spent much longer than usual. During this weekend he had a ninety-minute interview with the psychiatrist</w:t>
      </w:r>
      <w:r>
        <w:rPr>
          <w:spacing w:val="40"/>
        </w:rPr>
        <w:t> </w:t>
      </w:r>
      <w:r>
        <w:rPr/>
        <w:t>who</w:t>
      </w:r>
      <w:r>
        <w:rPr>
          <w:spacing w:val="40"/>
        </w:rPr>
        <w:t> </w:t>
      </w:r>
      <w:r>
        <w:rPr/>
        <w:t>was</w:t>
      </w:r>
      <w:r>
        <w:rPr>
          <w:spacing w:val="40"/>
        </w:rPr>
        <w:t> </w:t>
      </w:r>
      <w:r>
        <w:rPr/>
        <w:t>expecting</w:t>
      </w:r>
      <w:r>
        <w:rPr>
          <w:spacing w:val="40"/>
        </w:rPr>
        <w:t> </w:t>
      </w:r>
      <w:r>
        <w:rPr/>
        <w:t>him</w:t>
      </w:r>
      <w:r>
        <w:rPr>
          <w:spacing w:val="40"/>
        </w:rPr>
        <w:t> </w:t>
      </w:r>
      <w:r>
        <w:rPr/>
        <w:t>on</w:t>
      </w:r>
      <w:r>
        <w:rPr>
          <w:spacing w:val="40"/>
        </w:rPr>
        <w:t> </w:t>
      </w:r>
      <w:r>
        <w:rPr/>
        <w:t>this</w:t>
      </w:r>
      <w:r>
        <w:rPr>
          <w:spacing w:val="40"/>
        </w:rPr>
        <w:t> </w:t>
      </w:r>
      <w:r>
        <w:rPr/>
        <w:t>occasion</w:t>
      </w:r>
      <w:r>
        <w:rPr>
          <w:spacing w:val="40"/>
        </w:rPr>
        <w:t> </w:t>
      </w:r>
      <w:r>
        <w:rPr/>
        <w:t>to</w:t>
      </w:r>
      <w:r>
        <w:rPr>
          <w:spacing w:val="40"/>
        </w:rPr>
        <w:t> </w:t>
      </w:r>
      <w:r>
        <w:rPr/>
        <w:t>reveal</w:t>
      </w:r>
      <w:r>
        <w:rPr>
          <w:spacing w:val="40"/>
        </w:rPr>
        <w:t> </w:t>
      </w:r>
      <w:r>
        <w:rPr/>
        <w:t>at</w:t>
      </w:r>
      <w:r>
        <w:rPr>
          <w:spacing w:val="40"/>
        </w:rPr>
        <w:t> </w:t>
      </w:r>
      <w:r>
        <w:rPr/>
        <w:t>least</w:t>
      </w:r>
      <w:r>
        <w:rPr>
          <w:spacing w:val="40"/>
        </w:rPr>
        <w:t> </w:t>
      </w:r>
      <w:r>
        <w:rPr/>
        <w:t>a</w:t>
      </w:r>
      <w:r>
        <w:rPr>
          <w:spacing w:val="40"/>
        </w:rPr>
        <w:t> </w:t>
      </w:r>
      <w:r>
        <w:rPr/>
        <w:t>little</w:t>
      </w:r>
      <w:r>
        <w:rPr>
          <w:spacing w:val="40"/>
        </w:rPr>
        <w:t> </w:t>
      </w:r>
      <w:r>
        <w:rPr/>
        <w:t>anxiety</w:t>
      </w:r>
      <w:r>
        <w:rPr>
          <w:spacing w:val="40"/>
        </w:rPr>
        <w:t> </w:t>
      </w:r>
      <w:r>
        <w:rPr/>
        <w:t>or distress. That was not so, however. Mr AA seemed exactly his usual self, and proceeded to describe</w:t>
      </w:r>
      <w:r>
        <w:rPr>
          <w:spacing w:val="28"/>
        </w:rPr>
        <w:t> </w:t>
      </w:r>
      <w:r>
        <w:rPr/>
        <w:t>how</w:t>
      </w:r>
      <w:r>
        <w:rPr>
          <w:spacing w:val="29"/>
        </w:rPr>
        <w:t> </w:t>
      </w:r>
      <w:r>
        <w:rPr/>
        <w:t>he</w:t>
      </w:r>
      <w:r>
        <w:rPr>
          <w:spacing w:val="27"/>
        </w:rPr>
        <w:t> </w:t>
      </w:r>
      <w:r>
        <w:rPr/>
        <w:t>preferred</w:t>
      </w:r>
      <w:r>
        <w:rPr>
          <w:spacing w:val="28"/>
        </w:rPr>
        <w:t> </w:t>
      </w:r>
      <w:r>
        <w:rPr/>
        <w:t>to</w:t>
      </w:r>
      <w:r>
        <w:rPr>
          <w:spacing w:val="28"/>
        </w:rPr>
        <w:t> </w:t>
      </w:r>
      <w:r>
        <w:rPr/>
        <w:t>be</w:t>
      </w:r>
      <w:r>
        <w:rPr>
          <w:spacing w:val="27"/>
        </w:rPr>
        <w:t> </w:t>
      </w:r>
      <w:r>
        <w:rPr/>
        <w:t>alone</w:t>
      </w:r>
      <w:r>
        <w:rPr>
          <w:spacing w:val="28"/>
        </w:rPr>
        <w:t> </w:t>
      </w:r>
      <w:r>
        <w:rPr/>
        <w:t>with</w:t>
      </w:r>
      <w:r>
        <w:rPr>
          <w:spacing w:val="28"/>
        </w:rPr>
        <w:t> </w:t>
      </w:r>
      <w:r>
        <w:rPr/>
        <w:t>his</w:t>
      </w:r>
      <w:r>
        <w:rPr>
          <w:spacing w:val="29"/>
        </w:rPr>
        <w:t> </w:t>
      </w:r>
      <w:r>
        <w:rPr/>
        <w:t>son</w:t>
      </w:r>
      <w:r>
        <w:rPr>
          <w:spacing w:val="29"/>
        </w:rPr>
        <w:t> </w:t>
      </w:r>
      <w:r>
        <w:rPr/>
        <w:t>because</w:t>
      </w:r>
      <w:r>
        <w:rPr>
          <w:spacing w:val="28"/>
        </w:rPr>
        <w:t> </w:t>
      </w:r>
      <w:r>
        <w:rPr/>
        <w:t>when</w:t>
      </w:r>
      <w:r>
        <w:rPr>
          <w:spacing w:val="28"/>
        </w:rPr>
        <w:t> </w:t>
      </w:r>
      <w:r>
        <w:rPr/>
        <w:t>his</w:t>
      </w:r>
      <w:r>
        <w:rPr>
          <w:spacing w:val="28"/>
        </w:rPr>
        <w:t> </w:t>
      </w:r>
      <w:r>
        <w:rPr/>
        <w:t>wife</w:t>
      </w:r>
      <w:r>
        <w:rPr>
          <w:spacing w:val="28"/>
        </w:rPr>
        <w:t> </w:t>
      </w:r>
      <w:r>
        <w:rPr/>
        <w:t>was</w:t>
      </w:r>
      <w:r>
        <w:rPr>
          <w:spacing w:val="28"/>
        </w:rPr>
        <w:t> </w:t>
      </w:r>
      <w:r>
        <w:rPr/>
        <w:t>not</w:t>
      </w:r>
      <w:r>
        <w:rPr>
          <w:spacing w:val="29"/>
        </w:rPr>
        <w:t> </w:t>
      </w:r>
      <w:r>
        <w:rPr/>
        <w:t>there</w:t>
      </w:r>
      <w:r>
        <w:rPr>
          <w:spacing w:val="28"/>
        </w:rPr>
        <w:t> </w:t>
      </w:r>
      <w:r>
        <w:rPr/>
        <w:t>the boy</w:t>
      </w:r>
      <w:r>
        <w:rPr>
          <w:spacing w:val="17"/>
        </w:rPr>
        <w:t> </w:t>
      </w:r>
      <w:r>
        <w:rPr/>
        <w:t>showed more interest in him. The nurses' record of the weekend was that he had appeared</w:t>
      </w:r>
      <w:r>
        <w:rPr>
          <w:spacing w:val="80"/>
        </w:rPr>
        <w:t> </w:t>
      </w:r>
      <w:r>
        <w:rPr/>
        <w:t>in</w:t>
      </w:r>
      <w:r>
        <w:rPr>
          <w:spacing w:val="38"/>
        </w:rPr>
        <w:t> </w:t>
      </w:r>
      <w:r>
        <w:rPr/>
        <w:t>good</w:t>
      </w:r>
      <w:r>
        <w:rPr>
          <w:spacing w:val="38"/>
        </w:rPr>
        <w:t> </w:t>
      </w:r>
      <w:r>
        <w:rPr/>
        <w:t>spirits</w:t>
      </w:r>
      <w:r>
        <w:rPr>
          <w:spacing w:val="38"/>
        </w:rPr>
        <w:t> </w:t>
      </w:r>
      <w:r>
        <w:rPr/>
        <w:t>and</w:t>
      </w:r>
      <w:r>
        <w:rPr>
          <w:spacing w:val="38"/>
        </w:rPr>
        <w:t> </w:t>
      </w:r>
      <w:r>
        <w:rPr/>
        <w:t>had</w:t>
      </w:r>
      <w:r>
        <w:rPr>
          <w:spacing w:val="38"/>
        </w:rPr>
        <w:t> </w:t>
      </w:r>
      <w:r>
        <w:rPr/>
        <w:t>been</w:t>
      </w:r>
      <w:r>
        <w:rPr>
          <w:spacing w:val="38"/>
        </w:rPr>
        <w:t> </w:t>
      </w:r>
      <w:r>
        <w:rPr/>
        <w:t>as</w:t>
      </w:r>
      <w:r>
        <w:rPr>
          <w:spacing w:val="38"/>
        </w:rPr>
        <w:t> </w:t>
      </w:r>
      <w:r>
        <w:rPr/>
        <w:t>usual,</w:t>
      </w:r>
      <w:r>
        <w:rPr>
          <w:spacing w:val="37"/>
        </w:rPr>
        <w:t> </w:t>
      </w:r>
      <w:r>
        <w:rPr/>
        <w:t>pleasant</w:t>
      </w:r>
      <w:r>
        <w:rPr>
          <w:spacing w:val="38"/>
        </w:rPr>
        <w:t> </w:t>
      </w:r>
      <w:r>
        <w:rPr/>
        <w:t>and</w:t>
      </w:r>
      <w:r>
        <w:rPr>
          <w:spacing w:val="38"/>
        </w:rPr>
        <w:t> </w:t>
      </w:r>
      <w:r>
        <w:rPr/>
        <w:t>talkative.</w:t>
      </w:r>
      <w:r>
        <w:rPr>
          <w:spacing w:val="38"/>
        </w:rPr>
        <w:t> </w:t>
      </w:r>
      <w:r>
        <w:rPr/>
        <w:t>Thus</w:t>
      </w:r>
      <w:r>
        <w:rPr>
          <w:spacing w:val="37"/>
        </w:rPr>
        <w:t> </w:t>
      </w:r>
      <w:r>
        <w:rPr/>
        <w:t>to</w:t>
      </w:r>
      <w:r>
        <w:rPr>
          <w:spacing w:val="38"/>
        </w:rPr>
        <w:t> </w:t>
      </w:r>
      <w:r>
        <w:rPr/>
        <w:t>all</w:t>
      </w:r>
      <w:r>
        <w:rPr>
          <w:spacing w:val="40"/>
        </w:rPr>
        <w:t> </w:t>
      </w:r>
      <w:r>
        <w:rPr/>
        <w:t>appearances</w:t>
      </w:r>
      <w:r>
        <w:rPr>
          <w:spacing w:val="38"/>
        </w:rPr>
        <w:t> </w:t>
      </w:r>
      <w:r>
        <w:rPr/>
        <w:t>there was no evidence of any active grieving.</w:t>
      </w:r>
    </w:p>
    <w:p>
      <w:pPr>
        <w:pStyle w:val="BodyText"/>
        <w:spacing w:before="3"/>
      </w:pPr>
    </w:p>
    <w:p>
      <w:pPr>
        <w:pStyle w:val="BodyText"/>
        <w:spacing w:line="247" w:lineRule="auto"/>
        <w:ind w:left="152" w:right="787"/>
        <w:jc w:val="both"/>
      </w:pPr>
      <w:r>
        <w:rPr/>
        <w:t>It will be remembered,</w:t>
      </w:r>
      <w:r>
        <w:rPr>
          <w:spacing w:val="40"/>
        </w:rPr>
        <w:t> </w:t>
      </w:r>
      <w:r>
        <w:rPr/>
        <w:t>however,</w:t>
      </w:r>
      <w:r>
        <w:rPr>
          <w:spacing w:val="40"/>
        </w:rPr>
        <w:t> </w:t>
      </w:r>
      <w:r>
        <w:rPr/>
        <w:t>that</w:t>
      </w:r>
      <w:r>
        <w:rPr>
          <w:spacing w:val="40"/>
        </w:rPr>
        <w:t> </w:t>
      </w:r>
      <w:r>
        <w:rPr/>
        <w:t>one of</w:t>
      </w:r>
      <w:r>
        <w:rPr>
          <w:spacing w:val="40"/>
        </w:rPr>
        <w:t> </w:t>
      </w:r>
      <w:r>
        <w:rPr/>
        <w:t>the</w:t>
      </w:r>
      <w:r>
        <w:rPr>
          <w:spacing w:val="40"/>
        </w:rPr>
        <w:t> </w:t>
      </w:r>
      <w:r>
        <w:rPr/>
        <w:t>aims</w:t>
      </w:r>
      <w:r>
        <w:rPr>
          <w:spacing w:val="40"/>
        </w:rPr>
        <w:t> </w:t>
      </w:r>
      <w:r>
        <w:rPr/>
        <w:t>of the project was</w:t>
      </w:r>
      <w:r>
        <w:rPr>
          <w:spacing w:val="40"/>
        </w:rPr>
        <w:t> </w:t>
      </w:r>
      <w:r>
        <w:rPr/>
        <w:t>to investigate the effects on a person's endocrine secretion rates of his undergoing a prolonged stressful</w:t>
      </w:r>
      <w:r>
        <w:rPr>
          <w:spacing w:val="40"/>
        </w:rPr>
        <w:t> </w:t>
      </w:r>
      <w:r>
        <w:rPr/>
        <w:t>experience. Accordingly, throughout the time his son was ill, readings were being taken of the excretion rates of certain of Mr AA's steroids. The results were dramatic. During the weekend when</w:t>
      </w:r>
      <w:r>
        <w:rPr>
          <w:spacing w:val="40"/>
        </w:rPr>
        <w:t> </w:t>
      </w:r>
      <w:r>
        <w:rPr/>
        <w:t>he</w:t>
      </w:r>
      <w:r>
        <w:rPr>
          <w:spacing w:val="40"/>
        </w:rPr>
        <w:t> </w:t>
      </w:r>
      <w:r>
        <w:rPr/>
        <w:t>was</w:t>
      </w:r>
      <w:r>
        <w:rPr>
          <w:spacing w:val="40"/>
        </w:rPr>
        <w:t> </w:t>
      </w:r>
      <w:r>
        <w:rPr/>
        <w:t>alone</w:t>
      </w:r>
      <w:r>
        <w:rPr>
          <w:spacing w:val="40"/>
        </w:rPr>
        <w:t> </w:t>
      </w:r>
      <w:r>
        <w:rPr/>
        <w:t>with</w:t>
      </w:r>
      <w:r>
        <w:rPr>
          <w:spacing w:val="40"/>
        </w:rPr>
        <w:t> </w:t>
      </w:r>
      <w:r>
        <w:rPr/>
        <w:t>his</w:t>
      </w:r>
      <w:r>
        <w:rPr>
          <w:spacing w:val="40"/>
        </w:rPr>
        <w:t> </w:t>
      </w:r>
      <w:r>
        <w:rPr/>
        <w:t>son</w:t>
      </w:r>
      <w:r>
        <w:rPr>
          <w:spacing w:val="40"/>
        </w:rPr>
        <w:t> </w:t>
      </w:r>
      <w:r>
        <w:rPr/>
        <w:t>the</w:t>
      </w:r>
      <w:r>
        <w:rPr>
          <w:spacing w:val="40"/>
        </w:rPr>
        <w:t> </w:t>
      </w:r>
      <w:r>
        <w:rPr/>
        <w:t>rate</w:t>
      </w:r>
      <w:r>
        <w:rPr>
          <w:spacing w:val="40"/>
        </w:rPr>
        <w:t> </w:t>
      </w:r>
      <w:r>
        <w:rPr/>
        <w:t>spiked</w:t>
      </w:r>
      <w:r>
        <w:rPr>
          <w:spacing w:val="40"/>
        </w:rPr>
        <w:t> </w:t>
      </w:r>
      <w:r>
        <w:rPr/>
        <w:t>to</w:t>
      </w:r>
      <w:r>
        <w:rPr>
          <w:spacing w:val="40"/>
        </w:rPr>
        <w:t> </w:t>
      </w:r>
      <w:r>
        <w:rPr/>
        <w:t>more</w:t>
      </w:r>
      <w:r>
        <w:rPr>
          <w:spacing w:val="40"/>
        </w:rPr>
        <w:t> </w:t>
      </w:r>
      <w:r>
        <w:rPr/>
        <w:t>than</w:t>
      </w:r>
      <w:r>
        <w:rPr>
          <w:spacing w:val="40"/>
        </w:rPr>
        <w:t> </w:t>
      </w:r>
      <w:r>
        <w:rPr/>
        <w:t>double</w:t>
      </w:r>
      <w:r>
        <w:rPr>
          <w:spacing w:val="40"/>
        </w:rPr>
        <w:t> </w:t>
      </w:r>
      <w:r>
        <w:rPr/>
        <w:t>its</w:t>
      </w:r>
      <w:r>
        <w:rPr>
          <w:spacing w:val="40"/>
        </w:rPr>
        <w:t> </w:t>
      </w:r>
      <w:r>
        <w:rPr/>
        <w:t>usual</w:t>
      </w:r>
      <w:r>
        <w:rPr>
          <w:spacing w:val="40"/>
        </w:rPr>
        <w:t> </w:t>
      </w:r>
      <w:r>
        <w:rPr/>
        <w:t>level.</w:t>
      </w:r>
      <w:r>
        <w:rPr>
          <w:spacing w:val="40"/>
        </w:rPr>
        <w:t> </w:t>
      </w:r>
      <w:r>
        <w:rPr/>
        <w:t>This finding strongly suggests that during the weekend certain physiological components of</w:t>
      </w:r>
      <w:r>
        <w:rPr>
          <w:spacing w:val="40"/>
        </w:rPr>
        <w:t> </w:t>
      </w:r>
      <w:r>
        <w:rPr/>
        <w:t>mourning were being activated even though the usual psychological and behavioural</w:t>
      </w:r>
      <w:r>
        <w:rPr>
          <w:spacing w:val="40"/>
        </w:rPr>
        <w:t> </w:t>
      </w:r>
      <w:r>
        <w:rPr/>
        <w:t>components were missing. In view of Mr AA's earlier behaviour it came as no surprise that, when</w:t>
      </w:r>
      <w:r>
        <w:rPr>
          <w:spacing w:val="40"/>
        </w:rPr>
        <w:t> </w:t>
      </w:r>
      <w:r>
        <w:rPr/>
        <w:t>at</w:t>
      </w:r>
      <w:r>
        <w:rPr>
          <w:spacing w:val="40"/>
        </w:rPr>
        <w:t> </w:t>
      </w:r>
      <w:r>
        <w:rPr/>
        <w:t>length</w:t>
      </w:r>
      <w:r>
        <w:rPr>
          <w:spacing w:val="40"/>
        </w:rPr>
        <w:t> </w:t>
      </w:r>
      <w:r>
        <w:rPr/>
        <w:t>his</w:t>
      </w:r>
      <w:r>
        <w:rPr>
          <w:spacing w:val="40"/>
        </w:rPr>
        <w:t> </w:t>
      </w:r>
      <w:r>
        <w:rPr/>
        <w:t>son's</w:t>
      </w:r>
      <w:r>
        <w:rPr>
          <w:spacing w:val="40"/>
        </w:rPr>
        <w:t> </w:t>
      </w:r>
      <w:r>
        <w:rPr/>
        <w:t>condition</w:t>
      </w:r>
      <w:r>
        <w:rPr>
          <w:spacing w:val="40"/>
        </w:rPr>
        <w:t> </w:t>
      </w:r>
      <w:r>
        <w:rPr/>
        <w:t>deteriorated</w:t>
      </w:r>
      <w:r>
        <w:rPr>
          <w:spacing w:val="40"/>
        </w:rPr>
        <w:t> </w:t>
      </w:r>
      <w:r>
        <w:rPr/>
        <w:t>and</w:t>
      </w:r>
      <w:r>
        <w:rPr>
          <w:spacing w:val="40"/>
        </w:rPr>
        <w:t> </w:t>
      </w:r>
      <w:r>
        <w:rPr/>
        <w:t>death</w:t>
      </w:r>
      <w:r>
        <w:rPr>
          <w:spacing w:val="40"/>
        </w:rPr>
        <w:t> </w:t>
      </w:r>
      <w:r>
        <w:rPr/>
        <w:t>was</w:t>
      </w:r>
      <w:r>
        <w:rPr>
          <w:spacing w:val="40"/>
        </w:rPr>
        <w:t> </w:t>
      </w:r>
      <w:r>
        <w:rPr/>
        <w:t>imminent,</w:t>
      </w:r>
      <w:r>
        <w:rPr>
          <w:spacing w:val="40"/>
        </w:rPr>
        <w:t> </w:t>
      </w:r>
      <w:r>
        <w:rPr/>
        <w:t>he</w:t>
      </w:r>
      <w:r>
        <w:rPr>
          <w:spacing w:val="40"/>
        </w:rPr>
        <w:t> </w:t>
      </w:r>
      <w:r>
        <w:rPr/>
        <w:t>found</w:t>
      </w:r>
      <w:r>
        <w:rPr>
          <w:spacing w:val="40"/>
        </w:rPr>
        <w:t> </w:t>
      </w:r>
      <w:r>
        <w:rPr/>
        <w:t>a</w:t>
      </w:r>
      <w:r>
        <w:rPr>
          <w:spacing w:val="40"/>
        </w:rPr>
        <w:t> </w:t>
      </w:r>
      <w:r>
        <w:rPr/>
        <w:t>good reason to stay away from the hospital.</w:t>
      </w:r>
    </w:p>
    <w:p>
      <w:pPr>
        <w:pStyle w:val="BodyText"/>
        <w:spacing w:before="3"/>
      </w:pPr>
    </w:p>
    <w:p>
      <w:pPr>
        <w:spacing w:before="0"/>
        <w:ind w:left="152" w:right="0" w:firstLine="0"/>
        <w:jc w:val="left"/>
        <w:rPr>
          <w:b/>
          <w:sz w:val="22"/>
        </w:rPr>
      </w:pPr>
      <w:r>
        <w:rPr>
          <w:b/>
          <w:sz w:val="22"/>
        </w:rPr>
        <w:t>Compulsive</w:t>
      </w:r>
      <w:r>
        <w:rPr>
          <w:b/>
          <w:spacing w:val="12"/>
          <w:sz w:val="22"/>
        </w:rPr>
        <w:t> </w:t>
      </w:r>
      <w:r>
        <w:rPr>
          <w:b/>
          <w:sz w:val="22"/>
        </w:rPr>
        <w:t>Caring</w:t>
      </w:r>
      <w:r>
        <w:rPr>
          <w:b/>
          <w:spacing w:val="12"/>
          <w:sz w:val="22"/>
        </w:rPr>
        <w:t> </w:t>
      </w:r>
      <w:r>
        <w:rPr>
          <w:b/>
          <w:sz w:val="22"/>
        </w:rPr>
        <w:t>for</w:t>
      </w:r>
      <w:r>
        <w:rPr>
          <w:b/>
          <w:spacing w:val="12"/>
          <w:sz w:val="22"/>
        </w:rPr>
        <w:t> </w:t>
      </w:r>
      <w:r>
        <w:rPr>
          <w:b/>
          <w:spacing w:val="-2"/>
          <w:sz w:val="22"/>
        </w:rPr>
        <w:t>Others</w:t>
      </w:r>
    </w:p>
    <w:p>
      <w:pPr>
        <w:pStyle w:val="BodyText"/>
        <w:spacing w:before="5"/>
        <w:rPr>
          <w:b/>
          <w:sz w:val="23"/>
        </w:rPr>
      </w:pPr>
    </w:p>
    <w:p>
      <w:pPr>
        <w:pStyle w:val="BodyText"/>
        <w:spacing w:line="247" w:lineRule="auto"/>
        <w:ind w:left="152" w:right="788"/>
        <w:jc w:val="both"/>
      </w:pPr>
      <w:r>
        <w:rPr/>
        <w:t>Although the people I have been describing are averse to dwelling on the loss that they themselves are about to suffer or have suffered, and are thankful that they are not prone to distressing emotion like others, they are none the less apt, like Mrs I, to concern themselves deeply and often excessively with the welfare of other people. Often they select someone who has had a sad or difficult life, as a rule including a bereavement. The care they bestow may amount</w:t>
      </w:r>
      <w:r>
        <w:rPr>
          <w:spacing w:val="31"/>
        </w:rPr>
        <w:t> </w:t>
      </w:r>
      <w:r>
        <w:rPr/>
        <w:t>almost</w:t>
      </w:r>
      <w:r>
        <w:rPr>
          <w:spacing w:val="29"/>
        </w:rPr>
        <w:t> </w:t>
      </w:r>
      <w:r>
        <w:rPr/>
        <w:t>to</w:t>
      </w:r>
      <w:r>
        <w:rPr>
          <w:spacing w:val="31"/>
        </w:rPr>
        <w:t> </w:t>
      </w:r>
      <w:r>
        <w:rPr/>
        <w:t>an</w:t>
      </w:r>
      <w:r>
        <w:rPr>
          <w:spacing w:val="31"/>
        </w:rPr>
        <w:t> </w:t>
      </w:r>
      <w:r>
        <w:rPr/>
        <w:t>obsession;</w:t>
      </w:r>
      <w:r>
        <w:rPr>
          <w:spacing w:val="29"/>
        </w:rPr>
        <w:t> </w:t>
      </w:r>
      <w:r>
        <w:rPr/>
        <w:t>and</w:t>
      </w:r>
      <w:r>
        <w:rPr>
          <w:spacing w:val="31"/>
        </w:rPr>
        <w:t> </w:t>
      </w:r>
      <w:r>
        <w:rPr/>
        <w:t>it</w:t>
      </w:r>
      <w:r>
        <w:rPr>
          <w:spacing w:val="31"/>
        </w:rPr>
        <w:t> </w:t>
      </w:r>
      <w:r>
        <w:rPr/>
        <w:t>is</w:t>
      </w:r>
      <w:r>
        <w:rPr>
          <w:spacing w:val="31"/>
        </w:rPr>
        <w:t> </w:t>
      </w:r>
      <w:r>
        <w:rPr/>
        <w:t>given</w:t>
      </w:r>
      <w:r>
        <w:rPr>
          <w:spacing w:val="31"/>
        </w:rPr>
        <w:t> </w:t>
      </w:r>
      <w:r>
        <w:rPr/>
        <w:t>whether</w:t>
      </w:r>
      <w:r>
        <w:rPr>
          <w:spacing w:val="29"/>
        </w:rPr>
        <w:t> </w:t>
      </w:r>
      <w:r>
        <w:rPr/>
        <w:t>it</w:t>
      </w:r>
      <w:r>
        <w:rPr>
          <w:spacing w:val="29"/>
        </w:rPr>
        <w:t> </w:t>
      </w:r>
      <w:r>
        <w:rPr/>
        <w:t>is</w:t>
      </w:r>
      <w:r>
        <w:rPr>
          <w:spacing w:val="31"/>
        </w:rPr>
        <w:t> </w:t>
      </w:r>
      <w:r>
        <w:rPr/>
        <w:t>welcomed,</w:t>
      </w:r>
      <w:r>
        <w:rPr>
          <w:spacing w:val="31"/>
        </w:rPr>
        <w:t> </w:t>
      </w:r>
      <w:r>
        <w:rPr/>
        <w:t>which</w:t>
      </w:r>
      <w:r>
        <w:rPr>
          <w:spacing w:val="31"/>
        </w:rPr>
        <w:t> </w:t>
      </w:r>
      <w:r>
        <w:rPr/>
        <w:t>it</w:t>
      </w:r>
      <w:r>
        <w:rPr>
          <w:spacing w:val="33"/>
        </w:rPr>
        <w:t> </w:t>
      </w:r>
      <w:r>
        <w:rPr/>
        <w:t>may</w:t>
      </w:r>
      <w:r>
        <w:rPr>
          <w:spacing w:val="33"/>
        </w:rPr>
        <w:t> </w:t>
      </w:r>
      <w:r>
        <w:rPr/>
        <w:t>be,</w:t>
      </w:r>
      <w:r>
        <w:rPr>
          <w:spacing w:val="29"/>
        </w:rPr>
        <w:t> </w:t>
      </w:r>
      <w:r>
        <w:rPr/>
        <w:t>or not.</w:t>
      </w:r>
      <w:r>
        <w:rPr>
          <w:spacing w:val="33"/>
        </w:rPr>
        <w:t> </w:t>
      </w:r>
      <w:r>
        <w:rPr/>
        <w:t>It</w:t>
      </w:r>
      <w:r>
        <w:rPr>
          <w:spacing w:val="32"/>
        </w:rPr>
        <w:t> </w:t>
      </w:r>
      <w:r>
        <w:rPr/>
        <w:t>is</w:t>
      </w:r>
      <w:r>
        <w:rPr>
          <w:spacing w:val="32"/>
        </w:rPr>
        <w:t> </w:t>
      </w:r>
      <w:r>
        <w:rPr/>
        <w:t>given,</w:t>
      </w:r>
      <w:r>
        <w:rPr>
          <w:spacing w:val="33"/>
        </w:rPr>
        <w:t> </w:t>
      </w:r>
      <w:r>
        <w:rPr/>
        <w:t>also,</w:t>
      </w:r>
      <w:r>
        <w:rPr>
          <w:spacing w:val="33"/>
        </w:rPr>
        <w:t> </w:t>
      </w:r>
      <w:r>
        <w:rPr/>
        <w:t>whether</w:t>
      </w:r>
      <w:r>
        <w:rPr>
          <w:spacing w:val="31"/>
        </w:rPr>
        <w:t> </w:t>
      </w:r>
      <w:r>
        <w:rPr/>
        <w:t>the</w:t>
      </w:r>
      <w:r>
        <w:rPr>
          <w:spacing w:val="33"/>
        </w:rPr>
        <w:t> </w:t>
      </w:r>
      <w:r>
        <w:rPr/>
        <w:t>cared-for</w:t>
      </w:r>
      <w:r>
        <w:rPr>
          <w:spacing w:val="33"/>
        </w:rPr>
        <w:t> </w:t>
      </w:r>
      <w:r>
        <w:rPr/>
        <w:t>person</w:t>
      </w:r>
      <w:r>
        <w:rPr>
          <w:spacing w:val="33"/>
        </w:rPr>
        <w:t> </w:t>
      </w:r>
      <w:r>
        <w:rPr/>
        <w:t>has</w:t>
      </w:r>
      <w:r>
        <w:rPr>
          <w:spacing w:val="33"/>
        </w:rPr>
        <w:t> </w:t>
      </w:r>
      <w:r>
        <w:rPr/>
        <w:t>suffered</w:t>
      </w:r>
      <w:r>
        <w:rPr>
          <w:spacing w:val="33"/>
        </w:rPr>
        <w:t> </w:t>
      </w:r>
      <w:r>
        <w:rPr/>
        <w:t>real</w:t>
      </w:r>
      <w:r>
        <w:rPr>
          <w:spacing w:val="34"/>
        </w:rPr>
        <w:t> </w:t>
      </w:r>
      <w:r>
        <w:rPr/>
        <w:t>loss</w:t>
      </w:r>
      <w:r>
        <w:rPr>
          <w:spacing w:val="33"/>
        </w:rPr>
        <w:t> </w:t>
      </w:r>
      <w:r>
        <w:rPr/>
        <w:t>of</w:t>
      </w:r>
      <w:r>
        <w:rPr>
          <w:spacing w:val="33"/>
        </w:rPr>
        <w:t> </w:t>
      </w:r>
      <w:r>
        <w:rPr/>
        <w:t>some</w:t>
      </w:r>
      <w:r>
        <w:rPr>
          <w:spacing w:val="32"/>
        </w:rPr>
        <w:t> </w:t>
      </w:r>
      <w:r>
        <w:rPr/>
        <w:t>kind</w:t>
      </w:r>
      <w:r>
        <w:rPr>
          <w:spacing w:val="33"/>
        </w:rPr>
        <w:t> </w:t>
      </w:r>
      <w:r>
        <w:rPr/>
        <w:t>or</w:t>
      </w:r>
      <w:r>
        <w:rPr>
          <w:spacing w:val="33"/>
        </w:rPr>
        <w:t> </w:t>
      </w:r>
      <w:r>
        <w:rPr/>
        <w:t>is only believed to have done so. At its best this caring for another person may be of value to the cared-for, at least for a time. At its worst, it may result in an intensely possessive relationship which, whilst allegedly for the benefit of the cared-for, results in his becoming a prisoner. In addition,</w:t>
      </w:r>
      <w:r>
        <w:rPr>
          <w:spacing w:val="40"/>
        </w:rPr>
        <w:t> </w:t>
      </w:r>
      <w:r>
        <w:rPr/>
        <w:t>the</w:t>
      </w:r>
      <w:r>
        <w:rPr>
          <w:spacing w:val="40"/>
        </w:rPr>
        <w:t> </w:t>
      </w:r>
      <w:r>
        <w:rPr/>
        <w:t>compulsive</w:t>
      </w:r>
      <w:r>
        <w:rPr>
          <w:spacing w:val="40"/>
        </w:rPr>
        <w:t> </w:t>
      </w:r>
      <w:r>
        <w:rPr/>
        <w:t>caregiver</w:t>
      </w:r>
      <w:r>
        <w:rPr>
          <w:spacing w:val="40"/>
        </w:rPr>
        <w:t> </w:t>
      </w:r>
      <w:r>
        <w:rPr/>
        <w:t>may</w:t>
      </w:r>
      <w:r>
        <w:rPr>
          <w:spacing w:val="40"/>
        </w:rPr>
        <w:t> </w:t>
      </w:r>
      <w:r>
        <w:rPr/>
        <w:t>become</w:t>
      </w:r>
      <w:r>
        <w:rPr>
          <w:spacing w:val="40"/>
        </w:rPr>
        <w:t> </w:t>
      </w:r>
      <w:r>
        <w:rPr/>
        <w:t>jealous</w:t>
      </w:r>
      <w:r>
        <w:rPr>
          <w:spacing w:val="40"/>
        </w:rPr>
        <w:t> </w:t>
      </w:r>
      <w:r>
        <w:rPr/>
        <w:t>of</w:t>
      </w:r>
      <w:r>
        <w:rPr>
          <w:spacing w:val="40"/>
        </w:rPr>
        <w:t> </w:t>
      </w:r>
      <w:r>
        <w:rPr/>
        <w:t>the</w:t>
      </w:r>
      <w:r>
        <w:rPr>
          <w:spacing w:val="40"/>
        </w:rPr>
        <w:t> </w:t>
      </w:r>
      <w:r>
        <w:rPr/>
        <w:t>easy</w:t>
      </w:r>
      <w:r>
        <w:rPr>
          <w:spacing w:val="40"/>
        </w:rPr>
        <w:t> </w:t>
      </w:r>
      <w:r>
        <w:rPr/>
        <w:t>time</w:t>
      </w:r>
      <w:r>
        <w:rPr>
          <w:spacing w:val="40"/>
        </w:rPr>
        <w:t> </w:t>
      </w:r>
      <w:r>
        <w:rPr/>
        <w:t>the</w:t>
      </w:r>
      <w:r>
        <w:rPr>
          <w:spacing w:val="40"/>
        </w:rPr>
        <w:t> </w:t>
      </w:r>
      <w:r>
        <w:rPr/>
        <w:t>cared-for</w:t>
      </w:r>
      <w:r>
        <w:rPr>
          <w:spacing w:val="40"/>
        </w:rPr>
        <w:t> </w:t>
      </w:r>
      <w:r>
        <w:rPr/>
        <w:t>is thought to be having.</w:t>
      </w:r>
    </w:p>
    <w:p>
      <w:pPr>
        <w:pStyle w:val="BodyText"/>
        <w:spacing w:before="10"/>
        <w:rPr>
          <w:sz w:val="21"/>
        </w:rPr>
      </w:pPr>
    </w:p>
    <w:p>
      <w:pPr>
        <w:pStyle w:val="BodyText"/>
        <w:ind w:left="152"/>
      </w:pPr>
      <w:r>
        <w:rPr/>
        <w:t>Because</w:t>
      </w:r>
      <w:r>
        <w:rPr>
          <w:spacing w:val="8"/>
        </w:rPr>
        <w:t> </w:t>
      </w:r>
      <w:r>
        <w:rPr/>
        <w:t>a</w:t>
      </w:r>
      <w:r>
        <w:rPr>
          <w:spacing w:val="8"/>
        </w:rPr>
        <w:t> </w:t>
      </w:r>
      <w:r>
        <w:rPr/>
        <w:t>compulsive</w:t>
      </w:r>
      <w:r>
        <w:rPr>
          <w:spacing w:val="8"/>
        </w:rPr>
        <w:t> </w:t>
      </w:r>
      <w:r>
        <w:rPr/>
        <w:t>caregiver</w:t>
      </w:r>
      <w:r>
        <w:rPr>
          <w:spacing w:val="7"/>
        </w:rPr>
        <w:t> </w:t>
      </w:r>
      <w:r>
        <w:rPr/>
        <w:t>seems</w:t>
      </w:r>
      <w:r>
        <w:rPr>
          <w:spacing w:val="9"/>
        </w:rPr>
        <w:t> </w:t>
      </w:r>
      <w:r>
        <w:rPr/>
        <w:t>to</w:t>
      </w:r>
      <w:r>
        <w:rPr>
          <w:spacing w:val="7"/>
        </w:rPr>
        <w:t> </w:t>
      </w:r>
      <w:r>
        <w:rPr/>
        <w:t>be</w:t>
      </w:r>
      <w:r>
        <w:rPr>
          <w:spacing w:val="6"/>
        </w:rPr>
        <w:t> </w:t>
      </w:r>
      <w:r>
        <w:rPr/>
        <w:t>attributing</w:t>
      </w:r>
      <w:r>
        <w:rPr>
          <w:spacing w:val="7"/>
        </w:rPr>
        <w:t> </w:t>
      </w:r>
      <w:r>
        <w:rPr/>
        <w:t>to</w:t>
      </w:r>
      <w:r>
        <w:rPr>
          <w:spacing w:val="9"/>
        </w:rPr>
        <w:t> </w:t>
      </w:r>
      <w:r>
        <w:rPr>
          <w:spacing w:val="-5"/>
        </w:rPr>
        <w:t>the</w:t>
      </w:r>
    </w:p>
    <w:p>
      <w:pPr>
        <w:pStyle w:val="BodyText"/>
        <w:spacing w:before="7"/>
        <w:rPr>
          <w:sz w:val="23"/>
        </w:rPr>
      </w:pPr>
    </w:p>
    <w:p>
      <w:pPr>
        <w:pStyle w:val="BodyText"/>
        <w:ind w:left="152"/>
      </w:pPr>
      <w:r>
        <w:rPr/>
        <w:t>-</w:t>
      </w:r>
      <w:r>
        <w:rPr>
          <w:spacing w:val="-4"/>
        </w:rPr>
        <w:t>156-</w:t>
      </w:r>
    </w:p>
    <w:p>
      <w:pPr>
        <w:pStyle w:val="BodyText"/>
        <w:spacing w:before="4"/>
        <w:rPr>
          <w:sz w:val="23"/>
        </w:rPr>
      </w:pPr>
    </w:p>
    <w:p>
      <w:pPr>
        <w:pStyle w:val="BodyText"/>
        <w:spacing w:line="247" w:lineRule="auto"/>
        <w:ind w:left="152" w:right="790"/>
        <w:jc w:val="both"/>
      </w:pPr>
      <w:r>
        <w:rPr/>
        <w:t>cared-for all the sadness and neediness that he is unable or unwilling to recognize in </w:t>
      </w:r>
      <w:r>
        <w:rPr/>
        <w:t>himself,</w:t>
      </w:r>
      <w:r>
        <w:rPr>
          <w:spacing w:val="80"/>
          <w:w w:val="150"/>
        </w:rPr>
        <w:t> </w:t>
      </w:r>
      <w:r>
        <w:rPr/>
        <w:t>the</w:t>
      </w:r>
      <w:r>
        <w:rPr>
          <w:spacing w:val="55"/>
        </w:rPr>
        <w:t> </w:t>
      </w:r>
      <w:r>
        <w:rPr/>
        <w:t>cared-for</w:t>
      </w:r>
      <w:r>
        <w:rPr>
          <w:spacing w:val="55"/>
        </w:rPr>
        <w:t> </w:t>
      </w:r>
      <w:r>
        <w:rPr/>
        <w:t>person</w:t>
      </w:r>
      <w:r>
        <w:rPr>
          <w:spacing w:val="55"/>
        </w:rPr>
        <w:t> </w:t>
      </w:r>
      <w:r>
        <w:rPr/>
        <w:t>can</w:t>
      </w:r>
      <w:r>
        <w:rPr>
          <w:spacing w:val="54"/>
        </w:rPr>
        <w:t> </w:t>
      </w:r>
      <w:r>
        <w:rPr/>
        <w:t>be</w:t>
      </w:r>
      <w:r>
        <w:rPr>
          <w:spacing w:val="55"/>
        </w:rPr>
        <w:t> </w:t>
      </w:r>
      <w:r>
        <w:rPr/>
        <w:t>regarded</w:t>
      </w:r>
      <w:r>
        <w:rPr>
          <w:spacing w:val="57"/>
        </w:rPr>
        <w:t> </w:t>
      </w:r>
      <w:r>
        <w:rPr/>
        <w:t>as</w:t>
      </w:r>
      <w:r>
        <w:rPr>
          <w:spacing w:val="55"/>
        </w:rPr>
        <w:t> </w:t>
      </w:r>
      <w:r>
        <w:rPr/>
        <w:t>standing</w:t>
      </w:r>
      <w:r>
        <w:rPr>
          <w:spacing w:val="55"/>
        </w:rPr>
        <w:t> </w:t>
      </w:r>
      <w:r>
        <w:rPr/>
        <w:t>vicariously</w:t>
      </w:r>
      <w:r>
        <w:rPr>
          <w:spacing w:val="57"/>
        </w:rPr>
        <w:t> </w:t>
      </w:r>
      <w:r>
        <w:rPr/>
        <w:t>for</w:t>
      </w:r>
      <w:r>
        <w:rPr>
          <w:spacing w:val="55"/>
        </w:rPr>
        <w:t> </w:t>
      </w:r>
      <w:r>
        <w:rPr/>
        <w:t>the</w:t>
      </w:r>
      <w:r>
        <w:rPr>
          <w:spacing w:val="40"/>
        </w:rPr>
        <w:t> </w:t>
      </w:r>
      <w:r>
        <w:rPr/>
        <w:t>one</w:t>
      </w:r>
      <w:r>
        <w:rPr>
          <w:spacing w:val="55"/>
        </w:rPr>
        <w:t> </w:t>
      </w:r>
      <w:r>
        <w:rPr/>
        <w:t>giving</w:t>
      </w:r>
      <w:r>
        <w:rPr>
          <w:spacing w:val="55"/>
        </w:rPr>
        <w:t> </w:t>
      </w:r>
      <w:r>
        <w:rPr/>
        <w:t>the</w:t>
      </w:r>
      <w:r>
        <w:rPr>
          <w:spacing w:val="57"/>
        </w:rPr>
        <w:t> </w:t>
      </w:r>
      <w:r>
        <w:rPr/>
        <w:t>care.</w:t>
      </w:r>
    </w:p>
    <w:p>
      <w:pPr>
        <w:spacing w:after="0" w:line="247" w:lineRule="auto"/>
        <w:jc w:val="both"/>
        <w:sectPr>
          <w:pgSz w:w="12240" w:h="15840"/>
          <w:pgMar w:header="0" w:footer="726" w:top="1480" w:bottom="920" w:left="1700" w:right="1060"/>
        </w:sectPr>
      </w:pPr>
    </w:p>
    <w:p>
      <w:pPr>
        <w:pStyle w:val="BodyText"/>
        <w:spacing w:line="247" w:lineRule="auto" w:before="76"/>
        <w:ind w:left="152" w:right="788"/>
        <w:jc w:val="both"/>
      </w:pPr>
      <w:r>
        <w:rPr/>
        <w:t>Sometimes</w:t>
      </w:r>
      <w:r>
        <w:rPr>
          <w:spacing w:val="27"/>
        </w:rPr>
        <w:t> </w:t>
      </w:r>
      <w:r>
        <w:rPr/>
        <w:t>the</w:t>
      </w:r>
      <w:r>
        <w:rPr>
          <w:spacing w:val="26"/>
        </w:rPr>
        <w:t> </w:t>
      </w:r>
      <w:r>
        <w:rPr/>
        <w:t>term</w:t>
      </w:r>
      <w:r>
        <w:rPr>
          <w:spacing w:val="24"/>
        </w:rPr>
        <w:t> </w:t>
      </w:r>
      <w:r>
        <w:rPr/>
        <w:t>'projective</w:t>
      </w:r>
      <w:r>
        <w:rPr>
          <w:spacing w:val="25"/>
        </w:rPr>
        <w:t> </w:t>
      </w:r>
      <w:r>
        <w:rPr/>
        <w:t>identification'</w:t>
      </w:r>
      <w:r>
        <w:rPr>
          <w:spacing w:val="25"/>
        </w:rPr>
        <w:t> </w:t>
      </w:r>
      <w:r>
        <w:rPr/>
        <w:t>is</w:t>
      </w:r>
      <w:r>
        <w:rPr>
          <w:spacing w:val="27"/>
        </w:rPr>
        <w:t> </w:t>
      </w:r>
      <w:r>
        <w:rPr/>
        <w:t>given</w:t>
      </w:r>
      <w:r>
        <w:rPr>
          <w:spacing w:val="27"/>
        </w:rPr>
        <w:t> </w:t>
      </w:r>
      <w:r>
        <w:rPr/>
        <w:t>to</w:t>
      </w:r>
      <w:r>
        <w:rPr>
          <w:spacing w:val="27"/>
        </w:rPr>
        <w:t> </w:t>
      </w:r>
      <w:r>
        <w:rPr/>
        <w:t>the</w:t>
      </w:r>
      <w:r>
        <w:rPr>
          <w:spacing w:val="26"/>
        </w:rPr>
        <w:t> </w:t>
      </w:r>
      <w:r>
        <w:rPr/>
        <w:t>psychological</w:t>
      </w:r>
      <w:r>
        <w:rPr>
          <w:spacing w:val="26"/>
        </w:rPr>
        <w:t> </w:t>
      </w:r>
      <w:r>
        <w:rPr/>
        <w:t>process</w:t>
      </w:r>
      <w:r>
        <w:rPr>
          <w:spacing w:val="27"/>
        </w:rPr>
        <w:t> </w:t>
      </w:r>
      <w:r>
        <w:rPr/>
        <w:t>that</w:t>
      </w:r>
      <w:r>
        <w:rPr>
          <w:spacing w:val="26"/>
        </w:rPr>
        <w:t> </w:t>
      </w:r>
      <w:r>
        <w:rPr/>
        <w:t>leads to this kind of relationship; but it is a term not used here because, like many similar terms, it is used</w:t>
      </w:r>
      <w:r>
        <w:rPr>
          <w:spacing w:val="31"/>
        </w:rPr>
        <w:t> </w:t>
      </w:r>
      <w:r>
        <w:rPr/>
        <w:t>in</w:t>
      </w:r>
      <w:r>
        <w:rPr>
          <w:spacing w:val="35"/>
        </w:rPr>
        <w:t> </w:t>
      </w:r>
      <w:r>
        <w:rPr/>
        <w:t>more</w:t>
      </w:r>
      <w:r>
        <w:rPr>
          <w:spacing w:val="31"/>
        </w:rPr>
        <w:t> </w:t>
      </w:r>
      <w:r>
        <w:rPr/>
        <w:t>than</w:t>
      </w:r>
      <w:r>
        <w:rPr>
          <w:spacing w:val="31"/>
        </w:rPr>
        <w:t> </w:t>
      </w:r>
      <w:r>
        <w:rPr/>
        <w:t>one</w:t>
      </w:r>
      <w:r>
        <w:rPr>
          <w:spacing w:val="29"/>
        </w:rPr>
        <w:t> </w:t>
      </w:r>
      <w:r>
        <w:rPr/>
        <w:t>sense</w:t>
      </w:r>
      <w:r>
        <w:rPr>
          <w:spacing w:val="34"/>
        </w:rPr>
        <w:t> </w:t>
      </w:r>
      <w:r>
        <w:rPr/>
        <w:t>and</w:t>
      </w:r>
      <w:r>
        <w:rPr>
          <w:spacing w:val="31"/>
        </w:rPr>
        <w:t> </w:t>
      </w:r>
      <w:r>
        <w:rPr/>
        <w:t>stems</w:t>
      </w:r>
      <w:r>
        <w:rPr>
          <w:spacing w:val="34"/>
        </w:rPr>
        <w:t> </w:t>
      </w:r>
      <w:r>
        <w:rPr/>
        <w:t>from</w:t>
      </w:r>
      <w:r>
        <w:rPr>
          <w:spacing w:val="30"/>
        </w:rPr>
        <w:t> </w:t>
      </w:r>
      <w:r>
        <w:rPr/>
        <w:t>and</w:t>
      </w:r>
      <w:r>
        <w:rPr>
          <w:spacing w:val="31"/>
        </w:rPr>
        <w:t> </w:t>
      </w:r>
      <w:r>
        <w:rPr/>
        <w:t>implies</w:t>
      </w:r>
      <w:r>
        <w:rPr>
          <w:spacing w:val="31"/>
        </w:rPr>
        <w:t> </w:t>
      </w:r>
      <w:r>
        <w:rPr/>
        <w:t>a</w:t>
      </w:r>
      <w:r>
        <w:rPr>
          <w:spacing w:val="31"/>
        </w:rPr>
        <w:t> </w:t>
      </w:r>
      <w:r>
        <w:rPr/>
        <w:t>theoretical</w:t>
      </w:r>
      <w:r>
        <w:rPr>
          <w:spacing w:val="31"/>
        </w:rPr>
        <w:t> </w:t>
      </w:r>
      <w:r>
        <w:rPr/>
        <w:t>paradigm</w:t>
      </w:r>
      <w:r>
        <w:rPr>
          <w:spacing w:val="28"/>
        </w:rPr>
        <w:t> </w:t>
      </w:r>
      <w:r>
        <w:rPr/>
        <w:t>different</w:t>
      </w:r>
      <w:r>
        <w:rPr>
          <w:spacing w:val="31"/>
        </w:rPr>
        <w:t> </w:t>
      </w:r>
      <w:r>
        <w:rPr/>
        <w:t>to the one adopted here.</w:t>
      </w:r>
    </w:p>
    <w:p>
      <w:pPr>
        <w:pStyle w:val="BodyText"/>
        <w:spacing w:before="7"/>
      </w:pPr>
    </w:p>
    <w:p>
      <w:pPr>
        <w:pStyle w:val="BodyText"/>
        <w:spacing w:line="247" w:lineRule="auto"/>
        <w:ind w:left="152" w:right="787"/>
        <w:jc w:val="both"/>
      </w:pPr>
      <w:r>
        <w:rPr/>
        <w:t>Since it is usual for compulsive caregiving to develop initially during childhood as a result of experiences about which a good deal is now known, further discussion of the pattern and its psychopathology is postponed to later chapters (see Chapters 12, 19 and 21).</w:t>
      </w:r>
    </w:p>
    <w:p>
      <w:pPr>
        <w:pStyle w:val="BodyText"/>
        <w:spacing w:before="8"/>
      </w:pPr>
    </w:p>
    <w:p>
      <w:pPr>
        <w:spacing w:before="0"/>
        <w:ind w:left="152" w:right="0" w:firstLine="0"/>
        <w:jc w:val="left"/>
        <w:rPr>
          <w:b/>
          <w:sz w:val="22"/>
        </w:rPr>
      </w:pPr>
      <w:r>
        <w:rPr>
          <w:b/>
          <w:sz w:val="22"/>
        </w:rPr>
        <w:t>Treatment</w:t>
      </w:r>
      <w:r>
        <w:rPr>
          <w:b/>
          <w:spacing w:val="8"/>
          <w:sz w:val="22"/>
        </w:rPr>
        <w:t> </w:t>
      </w:r>
      <w:r>
        <w:rPr>
          <w:b/>
          <w:sz w:val="22"/>
        </w:rPr>
        <w:t>of</w:t>
      </w:r>
      <w:r>
        <w:rPr>
          <w:b/>
          <w:spacing w:val="9"/>
          <w:sz w:val="22"/>
        </w:rPr>
        <w:t> </w:t>
      </w:r>
      <w:r>
        <w:rPr>
          <w:b/>
          <w:spacing w:val="-2"/>
          <w:sz w:val="22"/>
        </w:rPr>
        <w:t>Reminders</w:t>
      </w:r>
    </w:p>
    <w:p>
      <w:pPr>
        <w:pStyle w:val="BodyText"/>
        <w:spacing w:before="6"/>
        <w:rPr>
          <w:b/>
          <w:sz w:val="23"/>
        </w:rPr>
      </w:pPr>
    </w:p>
    <w:p>
      <w:pPr>
        <w:pStyle w:val="BodyText"/>
        <w:spacing w:line="247" w:lineRule="auto"/>
        <w:ind w:left="152" w:right="788"/>
        <w:jc w:val="both"/>
      </w:pPr>
      <w:r>
        <w:rPr/>
        <w:t>In sharp contrast to the tendency for chronic mourners to retain all the possessions of the deceased in a mummified condition ready for use immediately he returns, those who avoid grieving</w:t>
      </w:r>
      <w:r>
        <w:rPr>
          <w:spacing w:val="36"/>
        </w:rPr>
        <w:t> </w:t>
      </w:r>
      <w:r>
        <w:rPr/>
        <w:t>are</w:t>
      </w:r>
      <w:r>
        <w:rPr>
          <w:spacing w:val="36"/>
        </w:rPr>
        <w:t> </w:t>
      </w:r>
      <w:r>
        <w:rPr/>
        <w:t>likely</w:t>
      </w:r>
      <w:r>
        <w:rPr>
          <w:spacing w:val="37"/>
        </w:rPr>
        <w:t> </w:t>
      </w:r>
      <w:r>
        <w:rPr/>
        <w:t>to</w:t>
      </w:r>
      <w:r>
        <w:rPr>
          <w:spacing w:val="36"/>
        </w:rPr>
        <w:t> </w:t>
      </w:r>
      <w:r>
        <w:rPr/>
        <w:t>jettison</w:t>
      </w:r>
      <w:r>
        <w:rPr>
          <w:spacing w:val="36"/>
        </w:rPr>
        <w:t> </w:t>
      </w:r>
      <w:r>
        <w:rPr/>
        <w:t>clothes</w:t>
      </w:r>
      <w:r>
        <w:rPr>
          <w:spacing w:val="35"/>
        </w:rPr>
        <w:t> </w:t>
      </w:r>
      <w:r>
        <w:rPr/>
        <w:t>and</w:t>
      </w:r>
      <w:r>
        <w:rPr>
          <w:spacing w:val="36"/>
        </w:rPr>
        <w:t> </w:t>
      </w:r>
      <w:r>
        <w:rPr/>
        <w:t>other</w:t>
      </w:r>
      <w:r>
        <w:rPr>
          <w:spacing w:val="36"/>
        </w:rPr>
        <w:t> </w:t>
      </w:r>
      <w:r>
        <w:rPr/>
        <w:t>items</w:t>
      </w:r>
      <w:r>
        <w:rPr>
          <w:spacing w:val="36"/>
        </w:rPr>
        <w:t> </w:t>
      </w:r>
      <w:r>
        <w:rPr/>
        <w:t>that</w:t>
      </w:r>
      <w:r>
        <w:rPr>
          <w:spacing w:val="36"/>
        </w:rPr>
        <w:t> </w:t>
      </w:r>
      <w:r>
        <w:rPr/>
        <w:t>might</w:t>
      </w:r>
      <w:r>
        <w:rPr>
          <w:spacing w:val="36"/>
        </w:rPr>
        <w:t> </w:t>
      </w:r>
      <w:r>
        <w:rPr/>
        <w:t>remind</w:t>
      </w:r>
      <w:r>
        <w:rPr>
          <w:spacing w:val="36"/>
        </w:rPr>
        <w:t> </w:t>
      </w:r>
      <w:r>
        <w:rPr/>
        <w:t>them</w:t>
      </w:r>
      <w:r>
        <w:rPr>
          <w:spacing w:val="31"/>
        </w:rPr>
        <w:t> </w:t>
      </w:r>
      <w:r>
        <w:rPr/>
        <w:t>of</w:t>
      </w:r>
      <w:r>
        <w:rPr>
          <w:spacing w:val="36"/>
        </w:rPr>
        <w:t> </w:t>
      </w:r>
      <w:r>
        <w:rPr/>
        <w:t>the</w:t>
      </w:r>
      <w:r>
        <w:rPr>
          <w:spacing w:val="35"/>
        </w:rPr>
        <w:t> </w:t>
      </w:r>
      <w:r>
        <w:rPr/>
        <w:t>person they have lost. In a precipitate and unselective disposal items that others would value are consigned to oblivion.</w:t>
      </w:r>
    </w:p>
    <w:p>
      <w:pPr>
        <w:pStyle w:val="BodyText"/>
        <w:spacing w:before="5"/>
      </w:pPr>
    </w:p>
    <w:p>
      <w:pPr>
        <w:pStyle w:val="BodyText"/>
        <w:spacing w:line="247" w:lineRule="auto"/>
        <w:ind w:left="152" w:right="787"/>
        <w:jc w:val="both"/>
      </w:pPr>
      <w:r>
        <w:rPr/>
        <w:t>Yet</w:t>
      </w:r>
      <w:r>
        <w:rPr>
          <w:spacing w:val="34"/>
        </w:rPr>
        <w:t> </w:t>
      </w:r>
      <w:r>
        <w:rPr/>
        <w:t>there</w:t>
      </w:r>
      <w:r>
        <w:rPr>
          <w:spacing w:val="32"/>
        </w:rPr>
        <w:t> </w:t>
      </w:r>
      <w:r>
        <w:rPr/>
        <w:t>are</w:t>
      </w:r>
      <w:r>
        <w:rPr>
          <w:spacing w:val="34"/>
        </w:rPr>
        <w:t> </w:t>
      </w:r>
      <w:r>
        <w:rPr/>
        <w:t>exceptions.</w:t>
      </w:r>
      <w:r>
        <w:rPr>
          <w:spacing w:val="32"/>
        </w:rPr>
        <w:t> </w:t>
      </w:r>
      <w:r>
        <w:rPr/>
        <w:t>Volkan</w:t>
      </w:r>
      <w:r>
        <w:rPr>
          <w:spacing w:val="34"/>
        </w:rPr>
        <w:t> </w:t>
      </w:r>
      <w:r>
        <w:rPr/>
        <w:t>(</w:t>
      </w:r>
      <w:r>
        <w:rPr>
          <w:spacing w:val="32"/>
        </w:rPr>
        <w:t> </w:t>
      </w:r>
      <w:r>
        <w:rPr/>
        <w:t>1972,</w:t>
      </w:r>
      <w:r>
        <w:rPr>
          <w:spacing w:val="32"/>
        </w:rPr>
        <w:t> </w:t>
      </w:r>
      <w:r>
        <w:rPr/>
        <w:t>1975)</w:t>
      </w:r>
      <w:r>
        <w:rPr>
          <w:spacing w:val="32"/>
        </w:rPr>
        <w:t> </w:t>
      </w:r>
      <w:r>
        <w:rPr/>
        <w:t>describes</w:t>
      </w:r>
      <w:r>
        <w:rPr>
          <w:spacing w:val="34"/>
        </w:rPr>
        <w:t> </w:t>
      </w:r>
      <w:r>
        <w:rPr/>
        <w:t>a</w:t>
      </w:r>
      <w:r>
        <w:rPr>
          <w:spacing w:val="34"/>
        </w:rPr>
        <w:t> </w:t>
      </w:r>
      <w:r>
        <w:rPr/>
        <w:t>number</w:t>
      </w:r>
      <w:r>
        <w:rPr>
          <w:spacing w:val="32"/>
        </w:rPr>
        <w:t> </w:t>
      </w:r>
      <w:r>
        <w:rPr/>
        <w:t>of</w:t>
      </w:r>
      <w:r>
        <w:rPr>
          <w:spacing w:val="32"/>
        </w:rPr>
        <w:t> </w:t>
      </w:r>
      <w:r>
        <w:rPr/>
        <w:t>patients</w:t>
      </w:r>
      <w:r>
        <w:rPr>
          <w:spacing w:val="32"/>
        </w:rPr>
        <w:t> </w:t>
      </w:r>
      <w:r>
        <w:rPr/>
        <w:t>who,</w:t>
      </w:r>
      <w:r>
        <w:rPr>
          <w:spacing w:val="32"/>
        </w:rPr>
        <w:t> </w:t>
      </w:r>
      <w:r>
        <w:rPr/>
        <w:t>despite not</w:t>
      </w:r>
      <w:r>
        <w:rPr>
          <w:spacing w:val="30"/>
        </w:rPr>
        <w:t> </w:t>
      </w:r>
      <w:r>
        <w:rPr/>
        <w:t>having</w:t>
      </w:r>
      <w:r>
        <w:rPr>
          <w:spacing w:val="30"/>
        </w:rPr>
        <w:t> </w:t>
      </w:r>
      <w:r>
        <w:rPr/>
        <w:t>grieved</w:t>
      </w:r>
      <w:r>
        <w:rPr>
          <w:spacing w:val="30"/>
        </w:rPr>
        <w:t> </w:t>
      </w:r>
      <w:r>
        <w:rPr/>
        <w:t>a</w:t>
      </w:r>
      <w:r>
        <w:rPr>
          <w:spacing w:val="30"/>
        </w:rPr>
        <w:t> </w:t>
      </w:r>
      <w:r>
        <w:rPr/>
        <w:t>relative's</w:t>
      </w:r>
      <w:r>
        <w:rPr>
          <w:spacing w:val="31"/>
        </w:rPr>
        <w:t> </w:t>
      </w:r>
      <w:r>
        <w:rPr/>
        <w:t>death,</w:t>
      </w:r>
      <w:r>
        <w:rPr>
          <w:spacing w:val="30"/>
        </w:rPr>
        <w:t> </w:t>
      </w:r>
      <w:r>
        <w:rPr/>
        <w:t>had</w:t>
      </w:r>
      <w:r>
        <w:rPr>
          <w:spacing w:val="30"/>
        </w:rPr>
        <w:t> </w:t>
      </w:r>
      <w:r>
        <w:rPr/>
        <w:t>none</w:t>
      </w:r>
      <w:r>
        <w:rPr>
          <w:spacing w:val="30"/>
        </w:rPr>
        <w:t> </w:t>
      </w:r>
      <w:r>
        <w:rPr/>
        <w:t>the</w:t>
      </w:r>
      <w:r>
        <w:rPr>
          <w:spacing w:val="30"/>
        </w:rPr>
        <w:t> </w:t>
      </w:r>
      <w:r>
        <w:rPr/>
        <w:t>less</w:t>
      </w:r>
      <w:r>
        <w:rPr>
          <w:spacing w:val="30"/>
        </w:rPr>
        <w:t> </w:t>
      </w:r>
      <w:r>
        <w:rPr/>
        <w:t>secretly</w:t>
      </w:r>
      <w:r>
        <w:rPr>
          <w:spacing w:val="32"/>
        </w:rPr>
        <w:t> </w:t>
      </w:r>
      <w:r>
        <w:rPr/>
        <w:t>retained</w:t>
      </w:r>
      <w:r>
        <w:rPr>
          <w:spacing w:val="30"/>
        </w:rPr>
        <w:t> </w:t>
      </w:r>
      <w:r>
        <w:rPr/>
        <w:t>certain</w:t>
      </w:r>
      <w:r>
        <w:rPr>
          <w:spacing w:val="30"/>
        </w:rPr>
        <w:t> </w:t>
      </w:r>
      <w:r>
        <w:rPr/>
        <w:t>items</w:t>
      </w:r>
      <w:r>
        <w:rPr>
          <w:spacing w:val="30"/>
        </w:rPr>
        <w:t> </w:t>
      </w:r>
      <w:r>
        <w:rPr/>
        <w:t>which had belonged to the relative. These items, perhaps a ring, a watch or a camera, or else a photograph</w:t>
      </w:r>
      <w:r>
        <w:rPr>
          <w:spacing w:val="34"/>
        </w:rPr>
        <w:t> </w:t>
      </w:r>
      <w:r>
        <w:rPr/>
        <w:t>or</w:t>
      </w:r>
      <w:r>
        <w:rPr>
          <w:spacing w:val="34"/>
        </w:rPr>
        <w:t> </w:t>
      </w:r>
      <w:r>
        <w:rPr/>
        <w:t>merely</w:t>
      </w:r>
      <w:r>
        <w:rPr>
          <w:spacing w:val="35"/>
        </w:rPr>
        <w:t> </w:t>
      </w:r>
      <w:r>
        <w:rPr/>
        <w:t>something</w:t>
      </w:r>
      <w:r>
        <w:rPr>
          <w:spacing w:val="34"/>
        </w:rPr>
        <w:t> </w:t>
      </w:r>
      <w:r>
        <w:rPr/>
        <w:t>that</w:t>
      </w:r>
      <w:r>
        <w:rPr>
          <w:spacing w:val="33"/>
        </w:rPr>
        <w:t> </w:t>
      </w:r>
      <w:r>
        <w:rPr/>
        <w:t>happened</w:t>
      </w:r>
      <w:r>
        <w:rPr>
          <w:spacing w:val="34"/>
        </w:rPr>
        <w:t> </w:t>
      </w:r>
      <w:r>
        <w:rPr/>
        <w:t>to</w:t>
      </w:r>
      <w:r>
        <w:rPr>
          <w:spacing w:val="32"/>
        </w:rPr>
        <w:t> </w:t>
      </w:r>
      <w:r>
        <w:rPr/>
        <w:t>be</w:t>
      </w:r>
      <w:r>
        <w:rPr>
          <w:spacing w:val="33"/>
        </w:rPr>
        <w:t> </w:t>
      </w:r>
      <w:r>
        <w:rPr/>
        <w:t>at</w:t>
      </w:r>
      <w:r>
        <w:rPr>
          <w:spacing w:val="34"/>
        </w:rPr>
        <w:t> </w:t>
      </w:r>
      <w:r>
        <w:rPr/>
        <w:t>hand</w:t>
      </w:r>
      <w:r>
        <w:rPr>
          <w:spacing w:val="33"/>
        </w:rPr>
        <w:t> </w:t>
      </w:r>
      <w:r>
        <w:rPr/>
        <w:t>at</w:t>
      </w:r>
      <w:r>
        <w:rPr>
          <w:spacing w:val="31"/>
        </w:rPr>
        <w:t> </w:t>
      </w:r>
      <w:r>
        <w:rPr/>
        <w:t>the</w:t>
      </w:r>
      <w:r>
        <w:rPr>
          <w:spacing w:val="33"/>
        </w:rPr>
        <w:t> </w:t>
      </w:r>
      <w:r>
        <w:rPr/>
        <w:t>time</w:t>
      </w:r>
      <w:r>
        <w:rPr>
          <w:spacing w:val="33"/>
        </w:rPr>
        <w:t> </w:t>
      </w:r>
      <w:r>
        <w:rPr/>
        <w:t>of</w:t>
      </w:r>
      <w:r>
        <w:rPr>
          <w:spacing w:val="33"/>
        </w:rPr>
        <w:t> </w:t>
      </w:r>
      <w:r>
        <w:rPr/>
        <w:t>the</w:t>
      </w:r>
      <w:r>
        <w:rPr>
          <w:spacing w:val="33"/>
        </w:rPr>
        <w:t> </w:t>
      </w:r>
      <w:r>
        <w:rPr/>
        <w:t>death,</w:t>
      </w:r>
      <w:r>
        <w:rPr>
          <w:spacing w:val="33"/>
        </w:rPr>
        <w:t> </w:t>
      </w:r>
      <w:r>
        <w:rPr/>
        <w:t>were kept</w:t>
      </w:r>
      <w:r>
        <w:rPr>
          <w:spacing w:val="35"/>
        </w:rPr>
        <w:t> </w:t>
      </w:r>
      <w:r>
        <w:rPr/>
        <w:t>especially</w:t>
      </w:r>
      <w:r>
        <w:rPr>
          <w:spacing w:val="36"/>
        </w:rPr>
        <w:t> </w:t>
      </w:r>
      <w:r>
        <w:rPr/>
        <w:t>safe</w:t>
      </w:r>
      <w:r>
        <w:rPr>
          <w:spacing w:val="33"/>
        </w:rPr>
        <w:t> </w:t>
      </w:r>
      <w:r>
        <w:rPr/>
        <w:t>but</w:t>
      </w:r>
      <w:r>
        <w:rPr>
          <w:spacing w:val="33"/>
        </w:rPr>
        <w:t> </w:t>
      </w:r>
      <w:r>
        <w:rPr/>
        <w:t>neither</w:t>
      </w:r>
      <w:r>
        <w:rPr>
          <w:spacing w:val="33"/>
        </w:rPr>
        <w:t> </w:t>
      </w:r>
      <w:r>
        <w:rPr/>
        <w:t>worn</w:t>
      </w:r>
      <w:r>
        <w:rPr>
          <w:spacing w:val="33"/>
        </w:rPr>
        <w:t> </w:t>
      </w:r>
      <w:r>
        <w:rPr/>
        <w:t>nor</w:t>
      </w:r>
      <w:r>
        <w:rPr>
          <w:spacing w:val="33"/>
        </w:rPr>
        <w:t> </w:t>
      </w:r>
      <w:r>
        <w:rPr/>
        <w:t>used.</w:t>
      </w:r>
      <w:r>
        <w:rPr>
          <w:spacing w:val="32"/>
        </w:rPr>
        <w:t> </w:t>
      </w:r>
      <w:r>
        <w:rPr/>
        <w:t>Either</w:t>
      </w:r>
      <w:r>
        <w:rPr>
          <w:spacing w:val="33"/>
        </w:rPr>
        <w:t> </w:t>
      </w:r>
      <w:r>
        <w:rPr/>
        <w:t>they</w:t>
      </w:r>
      <w:r>
        <w:rPr>
          <w:spacing w:val="33"/>
        </w:rPr>
        <w:t> </w:t>
      </w:r>
      <w:r>
        <w:rPr/>
        <w:t>were</w:t>
      </w:r>
      <w:r>
        <w:rPr>
          <w:spacing w:val="32"/>
        </w:rPr>
        <w:t> </w:t>
      </w:r>
      <w:r>
        <w:rPr/>
        <w:t>not</w:t>
      </w:r>
      <w:r>
        <w:rPr>
          <w:spacing w:val="31"/>
        </w:rPr>
        <w:t> </w:t>
      </w:r>
      <w:r>
        <w:rPr/>
        <w:t>looked</w:t>
      </w:r>
      <w:r>
        <w:rPr>
          <w:spacing w:val="33"/>
        </w:rPr>
        <w:t> </w:t>
      </w:r>
      <w:r>
        <w:rPr/>
        <w:t>at</w:t>
      </w:r>
      <w:r>
        <w:rPr>
          <w:spacing w:val="31"/>
        </w:rPr>
        <w:t> </w:t>
      </w:r>
      <w:r>
        <w:rPr/>
        <w:t>at</w:t>
      </w:r>
      <w:r>
        <w:rPr>
          <w:spacing w:val="32"/>
        </w:rPr>
        <w:t> </w:t>
      </w:r>
      <w:r>
        <w:rPr/>
        <w:t>all</w:t>
      </w:r>
      <w:r>
        <w:rPr>
          <w:spacing w:val="32"/>
        </w:rPr>
        <w:t> </w:t>
      </w:r>
      <w:r>
        <w:rPr/>
        <w:t>or</w:t>
      </w:r>
      <w:r>
        <w:rPr>
          <w:spacing w:val="33"/>
        </w:rPr>
        <w:t> </w:t>
      </w:r>
      <w:r>
        <w:rPr/>
        <w:t>else they were looked at only occasionally and in private. One</w:t>
      </w:r>
      <w:r>
        <w:rPr>
          <w:spacing w:val="29"/>
        </w:rPr>
        <w:t> </w:t>
      </w:r>
      <w:r>
        <w:rPr/>
        <w:t>man, who was 38 when his father</w:t>
      </w:r>
      <w:r>
        <w:rPr>
          <w:spacing w:val="80"/>
        </w:rPr>
        <w:t> </w:t>
      </w:r>
      <w:r>
        <w:rPr/>
        <w:t>died at a ripe age, kept his father's old car and spent large sums on it to keep it in good order, despite never using it. A woman, Julia, in her early thirties when her mother died, retained, unused, a luxurious red gown which she had originally bought for herself but which had subsequently been pre-empted by her mother, with whom she had lived and whom she had</w:t>
      </w:r>
      <w:r>
        <w:rPr>
          <w:spacing w:val="80"/>
        </w:rPr>
        <w:t> </w:t>
      </w:r>
      <w:r>
        <w:rPr/>
        <w:t>cared for devotedly for many years.</w:t>
      </w:r>
    </w:p>
    <w:p>
      <w:pPr>
        <w:pStyle w:val="BodyText"/>
        <w:spacing w:before="1"/>
      </w:pPr>
    </w:p>
    <w:p>
      <w:pPr>
        <w:pStyle w:val="BodyText"/>
        <w:spacing w:line="247" w:lineRule="auto"/>
        <w:ind w:left="152" w:right="788"/>
        <w:jc w:val="both"/>
      </w:pPr>
      <w:r>
        <w:rPr/>
        <w:t>In</w:t>
      </w:r>
      <w:r>
        <w:rPr>
          <w:spacing w:val="40"/>
        </w:rPr>
        <w:t> </w:t>
      </w:r>
      <w:r>
        <w:rPr/>
        <w:t>the</w:t>
      </w:r>
      <w:r>
        <w:rPr>
          <w:spacing w:val="40"/>
        </w:rPr>
        <w:t> </w:t>
      </w:r>
      <w:r>
        <w:rPr/>
        <w:t>latter</w:t>
      </w:r>
      <w:r>
        <w:rPr>
          <w:spacing w:val="40"/>
        </w:rPr>
        <w:t> </w:t>
      </w:r>
      <w:r>
        <w:rPr/>
        <w:t>case</w:t>
      </w:r>
      <w:r>
        <w:rPr>
          <w:spacing w:val="40"/>
        </w:rPr>
        <w:t> </w:t>
      </w:r>
      <w:r>
        <w:rPr/>
        <w:t>there</w:t>
      </w:r>
      <w:r>
        <w:rPr>
          <w:spacing w:val="40"/>
        </w:rPr>
        <w:t> </w:t>
      </w:r>
      <w:r>
        <w:rPr/>
        <w:t>was</w:t>
      </w:r>
      <w:r>
        <w:rPr>
          <w:spacing w:val="40"/>
        </w:rPr>
        <w:t> </w:t>
      </w:r>
      <w:r>
        <w:rPr/>
        <w:t>clear</w:t>
      </w:r>
      <w:r>
        <w:rPr>
          <w:spacing w:val="40"/>
        </w:rPr>
        <w:t> </w:t>
      </w:r>
      <w:r>
        <w:rPr/>
        <w:t>evidence</w:t>
      </w:r>
      <w:r>
        <w:rPr>
          <w:spacing w:val="40"/>
        </w:rPr>
        <w:t> </w:t>
      </w:r>
      <w:r>
        <w:rPr/>
        <w:t>that</w:t>
      </w:r>
      <w:r>
        <w:rPr>
          <w:spacing w:val="40"/>
        </w:rPr>
        <w:t> </w:t>
      </w:r>
      <w:r>
        <w:rPr/>
        <w:t>Julia</w:t>
      </w:r>
      <w:r>
        <w:rPr>
          <w:spacing w:val="40"/>
        </w:rPr>
        <w:t> </w:t>
      </w:r>
      <w:r>
        <w:rPr/>
        <w:t>was</w:t>
      </w:r>
      <w:r>
        <w:rPr>
          <w:spacing w:val="40"/>
        </w:rPr>
        <w:t> </w:t>
      </w:r>
      <w:r>
        <w:rPr/>
        <w:t>expecting</w:t>
      </w:r>
      <w:r>
        <w:rPr>
          <w:spacing w:val="40"/>
        </w:rPr>
        <w:t> </w:t>
      </w:r>
      <w:r>
        <w:rPr/>
        <w:t>her</w:t>
      </w:r>
      <w:r>
        <w:rPr>
          <w:spacing w:val="40"/>
        </w:rPr>
        <w:t> </w:t>
      </w:r>
      <w:r>
        <w:rPr/>
        <w:t>mother</w:t>
      </w:r>
      <w:r>
        <w:rPr>
          <w:spacing w:val="40"/>
        </w:rPr>
        <w:t> </w:t>
      </w:r>
      <w:r>
        <w:rPr/>
        <w:t>to</w:t>
      </w:r>
      <w:r>
        <w:rPr>
          <w:spacing w:val="40"/>
        </w:rPr>
        <w:t> </w:t>
      </w:r>
      <w:r>
        <w:rPr/>
        <w:t>return. During psychotherapy, begun eight months after bereavement, she described her special retention of</w:t>
      </w:r>
      <w:r>
        <w:rPr>
          <w:spacing w:val="26"/>
        </w:rPr>
        <w:t> </w:t>
      </w:r>
      <w:r>
        <w:rPr/>
        <w:t>the</w:t>
      </w:r>
      <w:r>
        <w:rPr>
          <w:spacing w:val="26"/>
        </w:rPr>
        <w:t> </w:t>
      </w:r>
      <w:r>
        <w:rPr/>
        <w:t>gown and how she imagined her</w:t>
      </w:r>
      <w:r>
        <w:rPr>
          <w:spacing w:val="28"/>
        </w:rPr>
        <w:t> </w:t>
      </w:r>
      <w:r>
        <w:rPr/>
        <w:t>mother</w:t>
      </w:r>
      <w:r>
        <w:rPr>
          <w:spacing w:val="26"/>
        </w:rPr>
        <w:t> </w:t>
      </w:r>
      <w:r>
        <w:rPr/>
        <w:t>in some way</w:t>
      </w:r>
      <w:r>
        <w:rPr>
          <w:spacing w:val="28"/>
        </w:rPr>
        <w:t> </w:t>
      </w:r>
      <w:r>
        <w:rPr/>
        <w:t>emerging</w:t>
      </w:r>
      <w:r>
        <w:rPr>
          <w:spacing w:val="28"/>
        </w:rPr>
        <w:t> </w:t>
      </w:r>
      <w:r>
        <w:rPr/>
        <w:t>from it. She also described dreams in which her mother, undisguised and</w:t>
      </w:r>
    </w:p>
    <w:p>
      <w:pPr>
        <w:pStyle w:val="BodyText"/>
        <w:spacing w:before="7"/>
      </w:pPr>
    </w:p>
    <w:p>
      <w:pPr>
        <w:pStyle w:val="BodyText"/>
        <w:ind w:left="152"/>
      </w:pPr>
      <w:r>
        <w:rPr/>
        <w:t>-</w:t>
      </w:r>
      <w:r>
        <w:rPr>
          <w:spacing w:val="-4"/>
        </w:rPr>
        <w:t>157-</w:t>
      </w:r>
    </w:p>
    <w:p>
      <w:pPr>
        <w:pStyle w:val="BodyText"/>
        <w:spacing w:before="5"/>
        <w:rPr>
          <w:sz w:val="23"/>
        </w:rPr>
      </w:pPr>
    </w:p>
    <w:p>
      <w:pPr>
        <w:pStyle w:val="BodyText"/>
        <w:spacing w:line="247" w:lineRule="auto"/>
        <w:ind w:left="152" w:right="786"/>
        <w:jc w:val="both"/>
      </w:pPr>
      <w:r>
        <w:rPr/>
        <w:pict>
          <v:rect style="position:absolute;margin-left:185.820007pt;margin-top:24.4937pt;width:10.86pt;height:.53999pt;mso-position-horizontal-relative:page;mso-position-vertical-relative:paragraph;z-index:-20073984" id="docshape111" filled="true" fillcolor="#000000" stroked="false">
            <v:fill type="solid"/>
            <w10:wrap type="none"/>
          </v:rect>
        </w:pict>
      </w:r>
      <w:r>
        <w:rPr/>
        <w:t>living,</w:t>
      </w:r>
      <w:r>
        <w:rPr>
          <w:spacing w:val="40"/>
        </w:rPr>
        <w:t> </w:t>
      </w:r>
      <w:r>
        <w:rPr/>
        <w:t>appeared,</w:t>
      </w:r>
      <w:r>
        <w:rPr>
          <w:spacing w:val="40"/>
        </w:rPr>
        <w:t> </w:t>
      </w:r>
      <w:r>
        <w:rPr/>
        <w:t>and</w:t>
      </w:r>
      <w:r>
        <w:rPr>
          <w:spacing w:val="40"/>
        </w:rPr>
        <w:t> </w:t>
      </w:r>
      <w:r>
        <w:rPr/>
        <w:t>from</w:t>
      </w:r>
      <w:r>
        <w:rPr>
          <w:spacing w:val="40"/>
        </w:rPr>
        <w:t> </w:t>
      </w:r>
      <w:r>
        <w:rPr/>
        <w:t>which</w:t>
      </w:r>
      <w:r>
        <w:rPr>
          <w:spacing w:val="40"/>
        </w:rPr>
        <w:t> </w:t>
      </w:r>
      <w:r>
        <w:rPr/>
        <w:t>Julia</w:t>
      </w:r>
      <w:r>
        <w:rPr>
          <w:spacing w:val="40"/>
        </w:rPr>
        <w:t> </w:t>
      </w:r>
      <w:r>
        <w:rPr/>
        <w:t>awoke</w:t>
      </w:r>
      <w:r>
        <w:rPr>
          <w:spacing w:val="40"/>
        </w:rPr>
        <w:t> </w:t>
      </w:r>
      <w:r>
        <w:rPr/>
        <w:t>in</w:t>
      </w:r>
      <w:r>
        <w:rPr>
          <w:spacing w:val="40"/>
        </w:rPr>
        <w:t> </w:t>
      </w:r>
      <w:r>
        <w:rPr/>
        <w:t>a</w:t>
      </w:r>
      <w:r>
        <w:rPr>
          <w:spacing w:val="40"/>
        </w:rPr>
        <w:t> </w:t>
      </w:r>
      <w:r>
        <w:rPr/>
        <w:t>panic</w:t>
      </w:r>
      <w:r>
        <w:rPr>
          <w:spacing w:val="40"/>
        </w:rPr>
        <w:t> </w:t>
      </w:r>
      <w:r>
        <w:rPr/>
        <w:t>feeling</w:t>
      </w:r>
      <w:r>
        <w:rPr>
          <w:spacing w:val="40"/>
        </w:rPr>
        <w:t> </w:t>
      </w:r>
      <w:r>
        <w:rPr/>
        <w:t>that</w:t>
      </w:r>
      <w:r>
        <w:rPr>
          <w:spacing w:val="40"/>
        </w:rPr>
        <w:t> </w:t>
      </w:r>
      <w:r>
        <w:rPr/>
        <w:t>perhaps</w:t>
      </w:r>
      <w:r>
        <w:rPr>
          <w:spacing w:val="40"/>
        </w:rPr>
        <w:t> </w:t>
      </w:r>
      <w:r>
        <w:rPr/>
        <w:t>her</w:t>
      </w:r>
      <w:r>
        <w:rPr>
          <w:spacing w:val="40"/>
        </w:rPr>
        <w:t> </w:t>
      </w:r>
      <w:r>
        <w:rPr/>
        <w:t>mother 'might not be gone'. </w:t>
      </w:r>
      <w:r>
        <w:rPr>
          <w:vertAlign w:val="superscript"/>
        </w:rPr>
        <w:t>15</w:t>
      </w:r>
      <w:r>
        <w:rPr>
          <w:vertAlign w:val="baseline"/>
        </w:rPr>
        <w:t> In the case of the man, who also developed symptoms and who during psychotherapy told about his retention of his father's car, Volkan presents no evidence of this kind. Yet, if the theory proposed is correct, we should expect to find that this man, too, was expecting that his father would return and would want to use the car.</w:t>
      </w:r>
    </w:p>
    <w:p>
      <w:pPr>
        <w:spacing w:line="250" w:lineRule="exact" w:before="0"/>
        <w:ind w:left="152" w:right="0" w:firstLine="0"/>
        <w:jc w:val="both"/>
        <w:rPr>
          <w:b/>
          <w:sz w:val="22"/>
        </w:rPr>
      </w:pPr>
      <w:r>
        <w:rPr>
          <w:b/>
          <w:sz w:val="22"/>
        </w:rPr>
        <w:t>Precipitants</w:t>
      </w:r>
      <w:r>
        <w:rPr>
          <w:b/>
          <w:spacing w:val="9"/>
          <w:sz w:val="22"/>
        </w:rPr>
        <w:t> </w:t>
      </w:r>
      <w:r>
        <w:rPr>
          <w:b/>
          <w:sz w:val="22"/>
        </w:rPr>
        <w:t>of</w:t>
      </w:r>
      <w:r>
        <w:rPr>
          <w:b/>
          <w:spacing w:val="10"/>
          <w:sz w:val="22"/>
        </w:rPr>
        <w:t> </w:t>
      </w:r>
      <w:r>
        <w:rPr>
          <w:b/>
          <w:spacing w:val="-2"/>
          <w:sz w:val="22"/>
        </w:rPr>
        <w:t>Breakdown</w:t>
      </w:r>
    </w:p>
    <w:p>
      <w:pPr>
        <w:pStyle w:val="BodyText"/>
        <w:spacing w:line="247" w:lineRule="auto" w:before="4"/>
        <w:ind w:left="152" w:right="791"/>
        <w:jc w:val="both"/>
      </w:pPr>
      <w:r>
        <w:rPr/>
        <w:t>Sooner or later some at least of those who avoid all conscious grieving break down--usually</w:t>
      </w:r>
      <w:r>
        <w:rPr>
          <w:spacing w:val="80"/>
        </w:rPr>
        <w:t> </w:t>
      </w:r>
      <w:r>
        <w:rPr/>
        <w:t>with some form of depression. That they should do so is not surprising; but the question arises why</w:t>
      </w:r>
      <w:r>
        <w:rPr>
          <w:spacing w:val="27"/>
        </w:rPr>
        <w:t> </w:t>
      </w:r>
      <w:r>
        <w:rPr/>
        <w:t>they</w:t>
      </w:r>
      <w:r>
        <w:rPr>
          <w:spacing w:val="27"/>
        </w:rPr>
        <w:t> </w:t>
      </w:r>
      <w:r>
        <w:rPr/>
        <w:t>should</w:t>
      </w:r>
      <w:r>
        <w:rPr>
          <w:spacing w:val="27"/>
        </w:rPr>
        <w:t> </w:t>
      </w:r>
      <w:r>
        <w:rPr/>
        <w:t>do</w:t>
      </w:r>
      <w:r>
        <w:rPr>
          <w:spacing w:val="25"/>
        </w:rPr>
        <w:t> </w:t>
      </w:r>
      <w:r>
        <w:rPr/>
        <w:t>so</w:t>
      </w:r>
      <w:r>
        <w:rPr>
          <w:spacing w:val="27"/>
        </w:rPr>
        <w:t> </w:t>
      </w:r>
      <w:r>
        <w:rPr/>
        <w:t>at</w:t>
      </w:r>
      <w:r>
        <w:rPr>
          <w:spacing w:val="25"/>
        </w:rPr>
        <w:t> </w:t>
      </w:r>
      <w:r>
        <w:rPr/>
        <w:t>the</w:t>
      </w:r>
      <w:r>
        <w:rPr>
          <w:spacing w:val="25"/>
        </w:rPr>
        <w:t> </w:t>
      </w:r>
      <w:r>
        <w:rPr/>
        <w:t>particular</w:t>
      </w:r>
      <w:r>
        <w:rPr>
          <w:spacing w:val="28"/>
        </w:rPr>
        <w:t> </w:t>
      </w:r>
      <w:r>
        <w:rPr/>
        <w:t>moment</w:t>
      </w:r>
      <w:r>
        <w:rPr>
          <w:spacing w:val="27"/>
        </w:rPr>
        <w:t> </w:t>
      </w:r>
      <w:r>
        <w:rPr/>
        <w:t>they</w:t>
      </w:r>
      <w:r>
        <w:rPr>
          <w:spacing w:val="28"/>
        </w:rPr>
        <w:t> </w:t>
      </w:r>
      <w:r>
        <w:rPr/>
        <w:t>do.It</w:t>
      </w:r>
      <w:r>
        <w:rPr>
          <w:spacing w:val="25"/>
        </w:rPr>
        <w:t> </w:t>
      </w:r>
      <w:r>
        <w:rPr/>
        <w:t>is</w:t>
      </w:r>
      <w:r>
        <w:rPr>
          <w:spacing w:val="25"/>
        </w:rPr>
        <w:t> </w:t>
      </w:r>
      <w:r>
        <w:rPr/>
        <w:t>now</w:t>
      </w:r>
      <w:r>
        <w:rPr>
          <w:spacing w:val="27"/>
        </w:rPr>
        <w:t> </w:t>
      </w:r>
      <w:r>
        <w:rPr/>
        <w:t>well</w:t>
      </w:r>
      <w:r>
        <w:rPr>
          <w:spacing w:val="25"/>
        </w:rPr>
        <w:t> </w:t>
      </w:r>
      <w:r>
        <w:rPr/>
        <w:t>established</w:t>
      </w:r>
      <w:r>
        <w:rPr>
          <w:spacing w:val="25"/>
        </w:rPr>
        <w:t> </w:t>
      </w:r>
      <w:r>
        <w:rPr/>
        <w:t>that</w:t>
      </w:r>
      <w:r>
        <w:rPr>
          <w:spacing w:val="26"/>
        </w:rPr>
        <w:t> </w:t>
      </w:r>
      <w:r>
        <w:rPr/>
        <w:t>there are certain classes of event that can act as precipitants of breakdown. These include:</w:t>
      </w:r>
    </w:p>
    <w:p>
      <w:pPr>
        <w:pStyle w:val="BodyText"/>
        <w:spacing w:line="247" w:lineRule="auto"/>
        <w:ind w:left="580" w:right="3560"/>
      </w:pPr>
      <w:r>
        <w:rPr/>
        <w:t>an anniversary of the death that has not been mourned another</w:t>
      </w:r>
      <w:r>
        <w:rPr>
          <w:spacing w:val="34"/>
        </w:rPr>
        <w:t> </w:t>
      </w:r>
      <w:r>
        <w:rPr/>
        <w:t>loss,</w:t>
      </w:r>
      <w:r>
        <w:rPr>
          <w:spacing w:val="35"/>
        </w:rPr>
        <w:t> </w:t>
      </w:r>
      <w:r>
        <w:rPr/>
        <w:t>apparently</w:t>
      </w:r>
      <w:r>
        <w:rPr>
          <w:spacing w:val="35"/>
        </w:rPr>
        <w:t> </w:t>
      </w:r>
      <w:r>
        <w:rPr/>
        <w:t>of</w:t>
      </w:r>
      <w:r>
        <w:rPr>
          <w:spacing w:val="34"/>
        </w:rPr>
        <w:t> </w:t>
      </w:r>
      <w:r>
        <w:rPr/>
        <w:t>a</w:t>
      </w:r>
      <w:r>
        <w:rPr>
          <w:spacing w:val="34"/>
        </w:rPr>
        <w:t> </w:t>
      </w:r>
      <w:r>
        <w:rPr/>
        <w:t>relatively</w:t>
      </w:r>
      <w:r>
        <w:rPr>
          <w:spacing w:val="37"/>
        </w:rPr>
        <w:t> </w:t>
      </w:r>
      <w:r>
        <w:rPr/>
        <w:t>minor</w:t>
      </w:r>
      <w:r>
        <w:rPr>
          <w:spacing w:val="34"/>
        </w:rPr>
        <w:t> </w:t>
      </w:r>
      <w:r>
        <w:rPr/>
        <w:t>kind reaching the same age as was a parent when he or she died</w:t>
      </w:r>
    </w:p>
    <w:p>
      <w:pPr>
        <w:pStyle w:val="BodyText"/>
        <w:spacing w:line="250" w:lineRule="exact"/>
        <w:ind w:left="580"/>
      </w:pPr>
      <w:r>
        <w:rPr/>
        <w:t>a</w:t>
      </w:r>
      <w:r>
        <w:rPr>
          <w:spacing w:val="54"/>
        </w:rPr>
        <w:t> </w:t>
      </w:r>
      <w:r>
        <w:rPr/>
        <w:t>loss</w:t>
      </w:r>
      <w:r>
        <w:rPr>
          <w:spacing w:val="54"/>
        </w:rPr>
        <w:t> </w:t>
      </w:r>
      <w:r>
        <w:rPr/>
        <w:t>suffered</w:t>
      </w:r>
      <w:r>
        <w:rPr>
          <w:spacing w:val="54"/>
        </w:rPr>
        <w:t> </w:t>
      </w:r>
      <w:r>
        <w:rPr/>
        <w:t>by</w:t>
      </w:r>
      <w:r>
        <w:rPr>
          <w:spacing w:val="56"/>
        </w:rPr>
        <w:t> </w:t>
      </w:r>
      <w:r>
        <w:rPr/>
        <w:t>a</w:t>
      </w:r>
      <w:r>
        <w:rPr>
          <w:spacing w:val="52"/>
        </w:rPr>
        <w:t> </w:t>
      </w:r>
      <w:r>
        <w:rPr/>
        <w:t>compulsively</w:t>
      </w:r>
      <w:r>
        <w:rPr>
          <w:spacing w:val="55"/>
        </w:rPr>
        <w:t> </w:t>
      </w:r>
      <w:r>
        <w:rPr/>
        <w:t>cared-for</w:t>
      </w:r>
      <w:r>
        <w:rPr>
          <w:spacing w:val="54"/>
        </w:rPr>
        <w:t> </w:t>
      </w:r>
      <w:r>
        <w:rPr/>
        <w:t>person</w:t>
      </w:r>
      <w:r>
        <w:rPr>
          <w:spacing w:val="54"/>
        </w:rPr>
        <w:t> </w:t>
      </w:r>
      <w:r>
        <w:rPr/>
        <w:t>with</w:t>
      </w:r>
      <w:r>
        <w:rPr>
          <w:spacing w:val="54"/>
        </w:rPr>
        <w:t> </w:t>
      </w:r>
      <w:r>
        <w:rPr/>
        <w:t>whose</w:t>
      </w:r>
      <w:r>
        <w:rPr>
          <w:spacing w:val="53"/>
        </w:rPr>
        <w:t> </w:t>
      </w:r>
      <w:r>
        <w:rPr/>
        <w:t>experience</w:t>
      </w:r>
      <w:r>
        <w:rPr>
          <w:spacing w:val="54"/>
        </w:rPr>
        <w:t> </w:t>
      </w:r>
      <w:r>
        <w:rPr/>
        <w:t>the</w:t>
      </w:r>
      <w:r>
        <w:rPr>
          <w:spacing w:val="54"/>
        </w:rPr>
        <w:t> </w:t>
      </w:r>
      <w:r>
        <w:rPr>
          <w:spacing w:val="-2"/>
        </w:rPr>
        <w:t>failed</w:t>
      </w:r>
    </w:p>
    <w:p>
      <w:pPr>
        <w:spacing w:after="0" w:line="250" w:lineRule="exact"/>
        <w:sectPr>
          <w:pgSz w:w="12240" w:h="15840"/>
          <w:pgMar w:header="0" w:footer="726" w:top="1260" w:bottom="920" w:left="1700" w:right="1060"/>
        </w:sectPr>
      </w:pPr>
    </w:p>
    <w:p>
      <w:pPr>
        <w:pStyle w:val="BodyText"/>
        <w:spacing w:before="76"/>
        <w:ind w:left="579"/>
      </w:pPr>
      <w:r>
        <w:rPr/>
        <w:t>mourner</w:t>
      </w:r>
      <w:r>
        <w:rPr>
          <w:spacing w:val="8"/>
        </w:rPr>
        <w:t> </w:t>
      </w:r>
      <w:r>
        <w:rPr/>
        <w:t>may</w:t>
      </w:r>
      <w:r>
        <w:rPr>
          <w:spacing w:val="8"/>
        </w:rPr>
        <w:t> </w:t>
      </w:r>
      <w:r>
        <w:rPr/>
        <w:t>be</w:t>
      </w:r>
      <w:r>
        <w:rPr>
          <w:spacing w:val="7"/>
        </w:rPr>
        <w:t> </w:t>
      </w:r>
      <w:r>
        <w:rPr>
          <w:spacing w:val="-2"/>
        </w:rPr>
        <w:t>identifying.</w:t>
      </w:r>
    </w:p>
    <w:p>
      <w:pPr>
        <w:pStyle w:val="BodyText"/>
        <w:spacing w:before="7"/>
        <w:rPr>
          <w:sz w:val="23"/>
        </w:rPr>
      </w:pPr>
    </w:p>
    <w:p>
      <w:pPr>
        <w:pStyle w:val="BodyText"/>
        <w:spacing w:line="247" w:lineRule="auto"/>
        <w:ind w:left="152" w:right="788"/>
        <w:jc w:val="both"/>
      </w:pPr>
      <w:r>
        <w:rPr/>
        <w:t>Each of these four classes of event, it should be noted, is readily overlooked even by someone who is knowledgeable of these precipitants. By someone ignorant of such possibilities and/or whose theoretical expectations divert his attention elsewhere there is no chance whatever of</w:t>
      </w:r>
      <w:r>
        <w:rPr>
          <w:spacing w:val="80"/>
        </w:rPr>
        <w:t> </w:t>
      </w:r>
      <w:r>
        <w:rPr/>
        <w:t>their being noted. For these reasons we have no information about the relative frequency with which events of each of these kinds act as precipitants.</w:t>
      </w:r>
    </w:p>
    <w:p>
      <w:pPr>
        <w:pStyle w:val="BodyText"/>
        <w:spacing w:before="4"/>
      </w:pPr>
    </w:p>
    <w:p>
      <w:pPr>
        <w:pStyle w:val="BodyText"/>
        <w:spacing w:line="247" w:lineRule="auto"/>
        <w:ind w:left="152" w:right="787"/>
        <w:jc w:val="both"/>
      </w:pPr>
      <w:r>
        <w:rPr/>
        <w:t>For almost anyone who grieves a death each anniversary is likely to bring recurrence of the</w:t>
      </w:r>
      <w:r>
        <w:rPr>
          <w:spacing w:val="80"/>
        </w:rPr>
        <w:t> </w:t>
      </w:r>
      <w:r>
        <w:rPr/>
        <w:t>same thoughts and feelings as were experienced earlier. Those who become chronically depressed,</w:t>
      </w:r>
      <w:r>
        <w:rPr>
          <w:spacing w:val="35"/>
        </w:rPr>
        <w:t> </w:t>
      </w:r>
      <w:r>
        <w:rPr/>
        <w:t>we</w:t>
      </w:r>
      <w:r>
        <w:rPr>
          <w:spacing w:val="34"/>
        </w:rPr>
        <w:t> </w:t>
      </w:r>
      <w:r>
        <w:rPr/>
        <w:t>know,</w:t>
      </w:r>
      <w:r>
        <w:rPr>
          <w:spacing w:val="36"/>
        </w:rPr>
        <w:t> </w:t>
      </w:r>
      <w:r>
        <w:rPr/>
        <w:t>are</w:t>
      </w:r>
      <w:r>
        <w:rPr>
          <w:spacing w:val="34"/>
        </w:rPr>
        <w:t> </w:t>
      </w:r>
      <w:r>
        <w:rPr/>
        <w:t>likely</w:t>
      </w:r>
      <w:r>
        <w:rPr>
          <w:spacing w:val="38"/>
        </w:rPr>
        <w:t> </w:t>
      </w:r>
      <w:r>
        <w:rPr/>
        <w:t>to</w:t>
      </w:r>
      <w:r>
        <w:rPr>
          <w:spacing w:val="35"/>
        </w:rPr>
        <w:t> </w:t>
      </w:r>
      <w:r>
        <w:rPr/>
        <w:t>be</w:t>
      </w:r>
      <w:r>
        <w:rPr>
          <w:spacing w:val="34"/>
        </w:rPr>
        <w:t> </w:t>
      </w:r>
      <w:r>
        <w:rPr/>
        <w:t>especially</w:t>
      </w:r>
      <w:r>
        <w:rPr>
          <w:spacing w:val="36"/>
        </w:rPr>
        <w:t> </w:t>
      </w:r>
      <w:r>
        <w:rPr/>
        <w:t>upset</w:t>
      </w:r>
      <w:r>
        <w:rPr>
          <w:spacing w:val="35"/>
        </w:rPr>
        <w:t> </w:t>
      </w:r>
      <w:r>
        <w:rPr/>
        <w:t>at</w:t>
      </w:r>
      <w:r>
        <w:rPr>
          <w:spacing w:val="36"/>
        </w:rPr>
        <w:t> </w:t>
      </w:r>
      <w:r>
        <w:rPr/>
        <w:t>such</w:t>
      </w:r>
      <w:r>
        <w:rPr>
          <w:spacing w:val="36"/>
        </w:rPr>
        <w:t> </w:t>
      </w:r>
      <w:r>
        <w:rPr/>
        <w:t>times</w:t>
      </w:r>
      <w:r>
        <w:rPr>
          <w:spacing w:val="36"/>
        </w:rPr>
        <w:t> </w:t>
      </w:r>
      <w:r>
        <w:rPr/>
        <w:t>(</w:t>
      </w:r>
      <w:r>
        <w:rPr>
          <w:spacing w:val="35"/>
        </w:rPr>
        <w:t> </w:t>
      </w:r>
      <w:r>
        <w:rPr/>
        <w:t>Bornstein</w:t>
      </w:r>
      <w:r>
        <w:rPr>
          <w:i/>
        </w:rPr>
        <w:t>et</w:t>
      </w:r>
      <w:r>
        <w:rPr>
          <w:i/>
          <w:spacing w:val="37"/>
        </w:rPr>
        <w:t> </w:t>
      </w:r>
      <w:r>
        <w:rPr>
          <w:i/>
        </w:rPr>
        <w:t>al</w:t>
      </w:r>
      <w:r>
        <w:rPr/>
        <w:t>.</w:t>
      </w:r>
      <w:r>
        <w:rPr>
          <w:spacing w:val="35"/>
        </w:rPr>
        <w:t> </w:t>
      </w:r>
      <w:r>
        <w:rPr/>
        <w:t>1973). This</w:t>
      </w:r>
      <w:r>
        <w:rPr>
          <w:spacing w:val="29"/>
        </w:rPr>
        <w:t> </w:t>
      </w:r>
      <w:r>
        <w:rPr/>
        <w:t>being</w:t>
      </w:r>
      <w:r>
        <w:rPr>
          <w:spacing w:val="29"/>
        </w:rPr>
        <w:t> </w:t>
      </w:r>
      <w:r>
        <w:rPr/>
        <w:t>so,</w:t>
      </w:r>
      <w:r>
        <w:rPr>
          <w:spacing w:val="29"/>
        </w:rPr>
        <w:t> </w:t>
      </w:r>
      <w:r>
        <w:rPr/>
        <w:t>it</w:t>
      </w:r>
      <w:r>
        <w:rPr>
          <w:spacing w:val="29"/>
        </w:rPr>
        <w:t> </w:t>
      </w:r>
      <w:r>
        <w:rPr/>
        <w:t>is</w:t>
      </w:r>
      <w:r>
        <w:rPr>
          <w:spacing w:val="29"/>
        </w:rPr>
        <w:t> </w:t>
      </w:r>
      <w:r>
        <w:rPr/>
        <w:t>no</w:t>
      </w:r>
      <w:r>
        <w:rPr>
          <w:spacing w:val="29"/>
        </w:rPr>
        <w:t> </w:t>
      </w:r>
      <w:r>
        <w:rPr/>
        <w:t>surprise</w:t>
      </w:r>
      <w:r>
        <w:rPr>
          <w:spacing w:val="29"/>
        </w:rPr>
        <w:t> </w:t>
      </w:r>
      <w:r>
        <w:rPr/>
        <w:t>that</w:t>
      </w:r>
      <w:r>
        <w:rPr>
          <w:spacing w:val="29"/>
        </w:rPr>
        <w:t> </w:t>
      </w:r>
      <w:r>
        <w:rPr/>
        <w:t>some</w:t>
      </w:r>
      <w:r>
        <w:rPr>
          <w:spacing w:val="29"/>
        </w:rPr>
        <w:t> </w:t>
      </w:r>
      <w:r>
        <w:rPr/>
        <w:t>of</w:t>
      </w:r>
      <w:r>
        <w:rPr>
          <w:spacing w:val="30"/>
        </w:rPr>
        <w:t> </w:t>
      </w:r>
      <w:r>
        <w:rPr/>
        <w:t>those</w:t>
      </w:r>
      <w:r>
        <w:rPr>
          <w:spacing w:val="29"/>
        </w:rPr>
        <w:t> </w:t>
      </w:r>
      <w:r>
        <w:rPr/>
        <w:t>who</w:t>
      </w:r>
      <w:r>
        <w:rPr>
          <w:spacing w:val="29"/>
        </w:rPr>
        <w:t> </w:t>
      </w:r>
      <w:r>
        <w:rPr/>
        <w:t>have</w:t>
      </w:r>
      <w:r>
        <w:rPr>
          <w:spacing w:val="29"/>
        </w:rPr>
        <w:t> </w:t>
      </w:r>
      <w:r>
        <w:rPr/>
        <w:t>never</w:t>
      </w:r>
      <w:r>
        <w:rPr>
          <w:spacing w:val="29"/>
        </w:rPr>
        <w:t> </w:t>
      </w:r>
      <w:r>
        <w:rPr/>
        <w:t>consciously</w:t>
      </w:r>
      <w:r>
        <w:rPr>
          <w:spacing w:val="30"/>
        </w:rPr>
        <w:t> </w:t>
      </w:r>
      <w:r>
        <w:rPr/>
        <w:t>grieved</w:t>
      </w:r>
      <w:r>
        <w:rPr>
          <w:spacing w:val="30"/>
        </w:rPr>
        <w:t> </w:t>
      </w:r>
      <w:r>
        <w:rPr/>
        <w:t>their loss</w:t>
      </w:r>
      <w:r>
        <w:rPr>
          <w:spacing w:val="40"/>
        </w:rPr>
        <w:t> </w:t>
      </w:r>
      <w:r>
        <w:rPr/>
        <w:t>should</w:t>
      </w:r>
      <w:r>
        <w:rPr>
          <w:spacing w:val="40"/>
        </w:rPr>
        <w:t> </w:t>
      </w:r>
      <w:r>
        <w:rPr/>
        <w:t>suddenly,</w:t>
      </w:r>
      <w:r>
        <w:rPr>
          <w:spacing w:val="40"/>
        </w:rPr>
        <w:t> </w:t>
      </w:r>
      <w:r>
        <w:rPr/>
        <w:t>and</w:t>
      </w:r>
      <w:r>
        <w:rPr>
          <w:spacing w:val="40"/>
        </w:rPr>
        <w:t> </w:t>
      </w:r>
      <w:r>
        <w:rPr/>
        <w:t>apparently</w:t>
      </w:r>
      <w:r>
        <w:rPr>
          <w:spacing w:val="40"/>
        </w:rPr>
        <w:t> </w:t>
      </w:r>
      <w:r>
        <w:rPr/>
        <w:t>inexplicably,</w:t>
      </w:r>
      <w:r>
        <w:rPr>
          <w:spacing w:val="40"/>
        </w:rPr>
        <w:t> </w:t>
      </w:r>
      <w:r>
        <w:rPr/>
        <w:t>develop</w:t>
      </w:r>
      <w:r>
        <w:rPr>
          <w:spacing w:val="40"/>
        </w:rPr>
        <w:t> </w:t>
      </w:r>
      <w:r>
        <w:rPr/>
        <w:t>a</w:t>
      </w:r>
      <w:r>
        <w:rPr>
          <w:spacing w:val="40"/>
        </w:rPr>
        <w:t> </w:t>
      </w:r>
      <w:r>
        <w:rPr/>
        <w:t>strong</w:t>
      </w:r>
      <w:r>
        <w:rPr>
          <w:spacing w:val="40"/>
        </w:rPr>
        <w:t> </w:t>
      </w:r>
      <w:r>
        <w:rPr/>
        <w:t>emotional</w:t>
      </w:r>
      <w:r>
        <w:rPr>
          <w:spacing w:val="40"/>
        </w:rPr>
        <w:t> </w:t>
      </w:r>
      <w:r>
        <w:rPr/>
        <w:t>reaction</w:t>
      </w:r>
      <w:r>
        <w:rPr>
          <w:spacing w:val="40"/>
        </w:rPr>
        <w:t> </w:t>
      </w:r>
      <w:r>
        <w:rPr/>
        <w:t>on such an occasion, despite the loss having occurred perhaps many years earlier. The following example is described by Raphael ( 1975):</w:t>
      </w:r>
    </w:p>
    <w:p>
      <w:pPr>
        <w:pStyle w:val="BodyText"/>
        <w:rPr>
          <w:sz w:val="20"/>
        </w:rPr>
      </w:pPr>
    </w:p>
    <w:p>
      <w:pPr>
        <w:pStyle w:val="BodyText"/>
        <w:spacing w:before="1"/>
      </w:pPr>
      <w:r>
        <w:rPr/>
        <w:pict>
          <v:shape style="position:absolute;margin-left:92.63887pt;margin-top:13.92018pt;width:112.95pt;height:.1pt;mso-position-horizontal-relative:page;mso-position-vertical-relative:paragraph;z-index:-15673344;mso-wrap-distance-left:0;mso-wrap-distance-right:0" id="docshape112" coordorigin="1853,278" coordsize="2259,0" path="m1853,278l4111,278e" filled="false" stroked="true" strokeweight=".451592pt" strokecolor="#000000">
            <v:path arrowok="t"/>
            <v:stroke dashstyle="solid"/>
            <w10:wrap type="topAndBottom"/>
          </v:shape>
        </w:pict>
      </w:r>
    </w:p>
    <w:p>
      <w:pPr>
        <w:pStyle w:val="BodyText"/>
        <w:spacing w:before="5"/>
        <w:ind w:left="152"/>
      </w:pPr>
      <w:r>
        <w:rPr>
          <w:vertAlign w:val="superscript"/>
        </w:rPr>
        <w:t>15</w:t>
      </w:r>
      <w:r>
        <w:rPr>
          <w:spacing w:val="66"/>
          <w:vertAlign w:val="baseline"/>
        </w:rPr>
        <w:t> </w:t>
      </w:r>
      <w:r>
        <w:rPr>
          <w:vertAlign w:val="baseline"/>
        </w:rPr>
        <w:t>Information</w:t>
      </w:r>
      <w:r>
        <w:rPr>
          <w:spacing w:val="8"/>
          <w:vertAlign w:val="baseline"/>
        </w:rPr>
        <w:t> </w:t>
      </w:r>
      <w:r>
        <w:rPr>
          <w:vertAlign w:val="baseline"/>
        </w:rPr>
        <w:t>about</w:t>
      </w:r>
      <w:r>
        <w:rPr>
          <w:spacing w:val="9"/>
          <w:vertAlign w:val="baseline"/>
        </w:rPr>
        <w:t> </w:t>
      </w:r>
      <w:r>
        <w:rPr>
          <w:vertAlign w:val="baseline"/>
        </w:rPr>
        <w:t>the</w:t>
      </w:r>
      <w:r>
        <w:rPr>
          <w:spacing w:val="5"/>
          <w:vertAlign w:val="baseline"/>
        </w:rPr>
        <w:t> </w:t>
      </w:r>
      <w:r>
        <w:rPr>
          <w:vertAlign w:val="baseline"/>
        </w:rPr>
        <w:t>relationship</w:t>
      </w:r>
      <w:r>
        <w:rPr>
          <w:spacing w:val="7"/>
          <w:vertAlign w:val="baseline"/>
        </w:rPr>
        <w:t> </w:t>
      </w:r>
      <w:r>
        <w:rPr>
          <w:vertAlign w:val="baseline"/>
        </w:rPr>
        <w:t>Julia</w:t>
      </w:r>
      <w:r>
        <w:rPr>
          <w:spacing w:val="8"/>
          <w:vertAlign w:val="baseline"/>
        </w:rPr>
        <w:t> </w:t>
      </w:r>
      <w:r>
        <w:rPr>
          <w:vertAlign w:val="baseline"/>
        </w:rPr>
        <w:t>had</w:t>
      </w:r>
      <w:r>
        <w:rPr>
          <w:spacing w:val="7"/>
          <w:vertAlign w:val="baseline"/>
        </w:rPr>
        <w:t> </w:t>
      </w:r>
      <w:r>
        <w:rPr>
          <w:vertAlign w:val="baseline"/>
        </w:rPr>
        <w:t>had</w:t>
      </w:r>
      <w:r>
        <w:rPr>
          <w:spacing w:val="7"/>
          <w:vertAlign w:val="baseline"/>
        </w:rPr>
        <w:t> </w:t>
      </w:r>
      <w:r>
        <w:rPr>
          <w:vertAlign w:val="baseline"/>
        </w:rPr>
        <w:t>with</w:t>
      </w:r>
      <w:r>
        <w:rPr>
          <w:spacing w:val="8"/>
          <w:vertAlign w:val="baseline"/>
        </w:rPr>
        <w:t> </w:t>
      </w:r>
      <w:r>
        <w:rPr>
          <w:vertAlign w:val="baseline"/>
        </w:rPr>
        <w:t>her</w:t>
      </w:r>
      <w:r>
        <w:rPr>
          <w:spacing w:val="9"/>
          <w:vertAlign w:val="baseline"/>
        </w:rPr>
        <w:t> </w:t>
      </w:r>
      <w:r>
        <w:rPr>
          <w:vertAlign w:val="baseline"/>
        </w:rPr>
        <w:t>mother</w:t>
      </w:r>
      <w:r>
        <w:rPr>
          <w:spacing w:val="8"/>
          <w:vertAlign w:val="baseline"/>
        </w:rPr>
        <w:t> </w:t>
      </w:r>
      <w:r>
        <w:rPr>
          <w:vertAlign w:val="baseline"/>
        </w:rPr>
        <w:t>is</w:t>
      </w:r>
      <w:r>
        <w:rPr>
          <w:spacing w:val="8"/>
          <w:vertAlign w:val="baseline"/>
        </w:rPr>
        <w:t> </w:t>
      </w:r>
      <w:r>
        <w:rPr>
          <w:vertAlign w:val="baseline"/>
        </w:rPr>
        <w:t>given</w:t>
      </w:r>
      <w:r>
        <w:rPr>
          <w:spacing w:val="10"/>
          <w:vertAlign w:val="baseline"/>
        </w:rPr>
        <w:t> </w:t>
      </w:r>
      <w:r>
        <w:rPr>
          <w:vertAlign w:val="baseline"/>
        </w:rPr>
        <w:t>in</w:t>
      </w:r>
      <w:r>
        <w:rPr>
          <w:spacing w:val="7"/>
          <w:vertAlign w:val="baseline"/>
        </w:rPr>
        <w:t> </w:t>
      </w:r>
      <w:r>
        <w:rPr>
          <w:vertAlign w:val="baseline"/>
        </w:rPr>
        <w:t>Chapter</w:t>
      </w:r>
      <w:r>
        <w:rPr>
          <w:spacing w:val="7"/>
          <w:vertAlign w:val="baseline"/>
        </w:rPr>
        <w:t> </w:t>
      </w:r>
      <w:r>
        <w:rPr>
          <w:spacing w:val="-5"/>
          <w:vertAlign w:val="baseline"/>
        </w:rPr>
        <w:t>12.</w:t>
      </w:r>
    </w:p>
    <w:p>
      <w:pPr>
        <w:pStyle w:val="BodyText"/>
        <w:spacing w:before="7"/>
        <w:rPr>
          <w:sz w:val="23"/>
        </w:rPr>
      </w:pPr>
    </w:p>
    <w:p>
      <w:pPr>
        <w:pStyle w:val="BodyText"/>
        <w:ind w:left="152"/>
      </w:pPr>
      <w:r>
        <w:rPr/>
        <w:t>-</w:t>
      </w:r>
      <w:r>
        <w:rPr>
          <w:spacing w:val="-4"/>
        </w:rPr>
        <w:t>158-</w:t>
      </w:r>
    </w:p>
    <w:p>
      <w:pPr>
        <w:pStyle w:val="BodyText"/>
        <w:spacing w:before="3"/>
        <w:rPr>
          <w:sz w:val="23"/>
        </w:rPr>
      </w:pPr>
    </w:p>
    <w:p>
      <w:pPr>
        <w:pStyle w:val="BodyText"/>
        <w:spacing w:line="247" w:lineRule="auto"/>
        <w:ind w:left="152" w:right="786"/>
        <w:jc w:val="both"/>
      </w:pPr>
      <w:r>
        <w:rPr/>
        <w:t>Soon after the second anniversary of her husband's death Mrs O presented in</w:t>
      </w:r>
      <w:r>
        <w:rPr>
          <w:spacing w:val="40"/>
        </w:rPr>
        <w:t> </w:t>
      </w:r>
      <w:r>
        <w:rPr/>
        <w:t>a state of</w:t>
      </w:r>
      <w:r>
        <w:rPr>
          <w:spacing w:val="80"/>
        </w:rPr>
        <w:t> </w:t>
      </w:r>
      <w:r>
        <w:rPr/>
        <w:t>psychotic depression. Prior to breakdown she had appeared, at least to her children, to be</w:t>
      </w:r>
      <w:r>
        <w:rPr>
          <w:spacing w:val="80"/>
        </w:rPr>
        <w:t> </w:t>
      </w:r>
      <w:r>
        <w:rPr/>
        <w:t>dealing</w:t>
      </w:r>
      <w:r>
        <w:rPr>
          <w:spacing w:val="20"/>
        </w:rPr>
        <w:t> </w:t>
      </w:r>
      <w:r>
        <w:rPr/>
        <w:t>well with</w:t>
      </w:r>
      <w:r>
        <w:rPr>
          <w:spacing w:val="20"/>
        </w:rPr>
        <w:t> </w:t>
      </w:r>
      <w:r>
        <w:rPr/>
        <w:t>her</w:t>
      </w:r>
      <w:r>
        <w:rPr>
          <w:spacing w:val="20"/>
        </w:rPr>
        <w:t> </w:t>
      </w:r>
      <w:r>
        <w:rPr/>
        <w:t>loss. She had</w:t>
      </w:r>
      <w:r>
        <w:rPr>
          <w:spacing w:val="20"/>
        </w:rPr>
        <w:t> </w:t>
      </w:r>
      <w:r>
        <w:rPr/>
        <w:t>neither cried</w:t>
      </w:r>
      <w:r>
        <w:rPr>
          <w:spacing w:val="20"/>
        </w:rPr>
        <w:t> </w:t>
      </w:r>
      <w:r>
        <w:rPr/>
        <w:t>nor</w:t>
      </w:r>
      <w:r>
        <w:rPr>
          <w:spacing w:val="20"/>
        </w:rPr>
        <w:t> </w:t>
      </w:r>
      <w:r>
        <w:rPr/>
        <w:t>spoken</w:t>
      </w:r>
      <w:r>
        <w:rPr>
          <w:spacing w:val="21"/>
        </w:rPr>
        <w:t> </w:t>
      </w:r>
      <w:r>
        <w:rPr/>
        <w:t>of</w:t>
      </w:r>
      <w:r>
        <w:rPr>
          <w:spacing w:val="20"/>
        </w:rPr>
        <w:t> </w:t>
      </w:r>
      <w:r>
        <w:rPr/>
        <w:t>her husband at</w:t>
      </w:r>
      <w:r>
        <w:rPr>
          <w:spacing w:val="20"/>
        </w:rPr>
        <w:t> </w:t>
      </w:r>
      <w:r>
        <w:rPr/>
        <w:t>any</w:t>
      </w:r>
      <w:r>
        <w:rPr>
          <w:spacing w:val="22"/>
        </w:rPr>
        <w:t> </w:t>
      </w:r>
      <w:r>
        <w:rPr/>
        <w:t>time</w:t>
      </w:r>
      <w:r>
        <w:rPr>
          <w:spacing w:val="19"/>
        </w:rPr>
        <w:t> </w:t>
      </w:r>
      <w:r>
        <w:rPr/>
        <w:t>since his death; but each morning she had placed his clothes out as usual, and each evening she had</w:t>
      </w:r>
      <w:r>
        <w:rPr>
          <w:spacing w:val="80"/>
        </w:rPr>
        <w:t> </w:t>
      </w:r>
      <w:r>
        <w:rPr/>
        <w:t>set his meal at the time of his expected return from work. The children described how proud</w:t>
      </w:r>
      <w:r>
        <w:rPr>
          <w:spacing w:val="80"/>
        </w:rPr>
        <w:t> </w:t>
      </w:r>
      <w:r>
        <w:rPr/>
        <w:t>they were of their mother's fortitude and how they never referred to their father because they thought the two had been so close that it would be bad for their mother to be reminded of him. After her breakdown she confessed that, unknown to her children, she had carried on long conversations with her husband every night.</w:t>
      </w:r>
    </w:p>
    <w:p>
      <w:pPr>
        <w:pStyle w:val="BodyText"/>
        <w:spacing w:before="2"/>
      </w:pPr>
    </w:p>
    <w:p>
      <w:pPr>
        <w:pStyle w:val="BodyText"/>
        <w:spacing w:line="247" w:lineRule="auto"/>
        <w:ind w:left="152" w:right="788"/>
        <w:jc w:val="both"/>
      </w:pPr>
      <w:r>
        <w:rPr/>
        <w:t>During therapy Mrs O was encouraged to talk of her husband and their relationship in considerable detail, aided by family photographs, and to express her feelings in an atmosphere</w:t>
      </w:r>
      <w:r>
        <w:rPr>
          <w:spacing w:val="80"/>
        </w:rPr>
        <w:t> </w:t>
      </w:r>
      <w:r>
        <w:rPr/>
        <w:t>in which they were accepted as natural. In this setting she wept for the first time. Initially she dwelt</w:t>
      </w:r>
      <w:r>
        <w:rPr>
          <w:spacing w:val="23"/>
        </w:rPr>
        <w:t> </w:t>
      </w:r>
      <w:r>
        <w:rPr/>
        <w:t>on</w:t>
      </w:r>
      <w:r>
        <w:rPr>
          <w:spacing w:val="25"/>
        </w:rPr>
        <w:t> </w:t>
      </w:r>
      <w:r>
        <w:rPr/>
        <w:t>her</w:t>
      </w:r>
      <w:r>
        <w:rPr>
          <w:spacing w:val="26"/>
        </w:rPr>
        <w:t> </w:t>
      </w:r>
      <w:r>
        <w:rPr/>
        <w:t>husband's</w:t>
      </w:r>
      <w:r>
        <w:rPr>
          <w:spacing w:val="25"/>
        </w:rPr>
        <w:t> </w:t>
      </w:r>
      <w:r>
        <w:rPr/>
        <w:t>good</w:t>
      </w:r>
      <w:r>
        <w:rPr>
          <w:spacing w:val="25"/>
        </w:rPr>
        <w:t> </w:t>
      </w:r>
      <w:r>
        <w:rPr/>
        <w:t>qualities</w:t>
      </w:r>
      <w:r>
        <w:rPr>
          <w:spacing w:val="25"/>
        </w:rPr>
        <w:t> </w:t>
      </w:r>
      <w:r>
        <w:rPr/>
        <w:t>and</w:t>
      </w:r>
      <w:r>
        <w:rPr>
          <w:spacing w:val="25"/>
        </w:rPr>
        <w:t> </w:t>
      </w:r>
      <w:r>
        <w:rPr/>
        <w:t>insisted</w:t>
      </w:r>
      <w:r>
        <w:rPr>
          <w:spacing w:val="25"/>
        </w:rPr>
        <w:t> </w:t>
      </w:r>
      <w:r>
        <w:rPr/>
        <w:t>that</w:t>
      </w:r>
      <w:r>
        <w:rPr>
          <w:spacing w:val="23"/>
        </w:rPr>
        <w:t> </w:t>
      </w:r>
      <w:r>
        <w:rPr/>
        <w:t>he</w:t>
      </w:r>
      <w:r>
        <w:rPr>
          <w:spacing w:val="25"/>
        </w:rPr>
        <w:t> </w:t>
      </w:r>
      <w:r>
        <w:rPr/>
        <w:t>had</w:t>
      </w:r>
      <w:r>
        <w:rPr>
          <w:spacing w:val="26"/>
        </w:rPr>
        <w:t> </w:t>
      </w:r>
      <w:r>
        <w:rPr/>
        <w:t>met</w:t>
      </w:r>
      <w:r>
        <w:rPr>
          <w:spacing w:val="25"/>
        </w:rPr>
        <w:t> </w:t>
      </w:r>
      <w:r>
        <w:rPr/>
        <w:t>her</w:t>
      </w:r>
      <w:r>
        <w:rPr>
          <w:spacing w:val="25"/>
        </w:rPr>
        <w:t> </w:t>
      </w:r>
      <w:r>
        <w:rPr/>
        <w:t>every</w:t>
      </w:r>
      <w:r>
        <w:rPr>
          <w:spacing w:val="26"/>
        </w:rPr>
        <w:t> </w:t>
      </w:r>
      <w:r>
        <w:rPr/>
        <w:t>need,</w:t>
      </w:r>
      <w:r>
        <w:rPr>
          <w:spacing w:val="25"/>
        </w:rPr>
        <w:t> </w:t>
      </w:r>
      <w:r>
        <w:rPr/>
        <w:t>loved</w:t>
      </w:r>
      <w:r>
        <w:rPr>
          <w:spacing w:val="23"/>
        </w:rPr>
        <w:t> </w:t>
      </w:r>
      <w:r>
        <w:rPr/>
        <w:t>her and</w:t>
      </w:r>
      <w:r>
        <w:rPr>
          <w:spacing w:val="30"/>
        </w:rPr>
        <w:t> </w:t>
      </w:r>
      <w:r>
        <w:rPr/>
        <w:t>protected</w:t>
      </w:r>
      <w:r>
        <w:rPr>
          <w:spacing w:val="30"/>
        </w:rPr>
        <w:t> </w:t>
      </w:r>
      <w:r>
        <w:rPr/>
        <w:t>her.</w:t>
      </w:r>
      <w:r>
        <w:rPr>
          <w:spacing w:val="30"/>
        </w:rPr>
        <w:t> </w:t>
      </w:r>
      <w:r>
        <w:rPr/>
        <w:t>Only</w:t>
      </w:r>
      <w:r>
        <w:rPr>
          <w:spacing w:val="32"/>
        </w:rPr>
        <w:t> </w:t>
      </w:r>
      <w:r>
        <w:rPr/>
        <w:t>later</w:t>
      </w:r>
      <w:r>
        <w:rPr>
          <w:spacing w:val="30"/>
        </w:rPr>
        <w:t> </w:t>
      </w:r>
      <w:r>
        <w:rPr/>
        <w:t>was</w:t>
      </w:r>
      <w:r>
        <w:rPr>
          <w:spacing w:val="30"/>
        </w:rPr>
        <w:t> </w:t>
      </w:r>
      <w:r>
        <w:rPr/>
        <w:t>she</w:t>
      </w:r>
      <w:r>
        <w:rPr>
          <w:spacing w:val="31"/>
        </w:rPr>
        <w:t> </w:t>
      </w:r>
      <w:r>
        <w:rPr/>
        <w:t>able</w:t>
      </w:r>
      <w:r>
        <w:rPr>
          <w:spacing w:val="31"/>
        </w:rPr>
        <w:t> </w:t>
      </w:r>
      <w:r>
        <w:rPr/>
        <w:t>to</w:t>
      </w:r>
      <w:r>
        <w:rPr>
          <w:spacing w:val="31"/>
        </w:rPr>
        <w:t> </w:t>
      </w:r>
      <w:r>
        <w:rPr/>
        <w:t>admit</w:t>
      </w:r>
      <w:r>
        <w:rPr>
          <w:spacing w:val="30"/>
        </w:rPr>
        <w:t> </w:t>
      </w:r>
      <w:r>
        <w:rPr/>
        <w:t>how</w:t>
      </w:r>
      <w:r>
        <w:rPr>
          <w:spacing w:val="32"/>
        </w:rPr>
        <w:t> </w:t>
      </w:r>
      <w:r>
        <w:rPr/>
        <w:t>much</w:t>
      </w:r>
      <w:r>
        <w:rPr>
          <w:spacing w:val="30"/>
        </w:rPr>
        <w:t> </w:t>
      </w:r>
      <w:r>
        <w:rPr/>
        <w:t>she</w:t>
      </w:r>
      <w:r>
        <w:rPr>
          <w:spacing w:val="30"/>
        </w:rPr>
        <w:t> </w:t>
      </w:r>
      <w:r>
        <w:rPr/>
        <w:t>had</w:t>
      </w:r>
      <w:r>
        <w:rPr>
          <w:spacing w:val="31"/>
        </w:rPr>
        <w:t> </w:t>
      </w:r>
      <w:r>
        <w:rPr/>
        <w:t>always</w:t>
      </w:r>
      <w:r>
        <w:rPr>
          <w:spacing w:val="30"/>
        </w:rPr>
        <w:t> </w:t>
      </w:r>
      <w:r>
        <w:rPr/>
        <w:t>depended</w:t>
      </w:r>
      <w:r>
        <w:rPr>
          <w:spacing w:val="30"/>
        </w:rPr>
        <w:t> </w:t>
      </w:r>
      <w:r>
        <w:rPr/>
        <w:t>on him and how angry</w:t>
      </w:r>
      <w:r>
        <w:rPr>
          <w:spacing w:val="21"/>
        </w:rPr>
        <w:t> </w:t>
      </w:r>
      <w:r>
        <w:rPr/>
        <w:t>and helpless she had felt at what had seemed to her to be his desertion.</w:t>
      </w:r>
    </w:p>
    <w:p>
      <w:pPr>
        <w:pStyle w:val="BodyText"/>
        <w:spacing w:before="6"/>
      </w:pPr>
    </w:p>
    <w:p>
      <w:pPr>
        <w:pStyle w:val="BodyText"/>
        <w:spacing w:line="247" w:lineRule="auto" w:before="1"/>
        <w:ind w:left="152" w:right="790"/>
        <w:jc w:val="both"/>
      </w:pPr>
      <w:r>
        <w:rPr/>
        <w:t>Although there is now an extensive literature on anniversary reactions, it is striking in how</w:t>
      </w:r>
      <w:r>
        <w:rPr>
          <w:spacing w:val="80"/>
        </w:rPr>
        <w:t> </w:t>
      </w:r>
      <w:r>
        <w:rPr/>
        <w:t>many of the cases reported the loss to which there is belated reaction is that of a parent during childhood or adolescence (see, for example, review by Pollock 1972).</w:t>
      </w:r>
    </w:p>
    <w:p>
      <w:pPr>
        <w:pStyle w:val="BodyText"/>
        <w:spacing w:before="6"/>
      </w:pPr>
    </w:p>
    <w:p>
      <w:pPr>
        <w:pStyle w:val="BodyText"/>
        <w:spacing w:line="247" w:lineRule="auto" w:before="1"/>
        <w:ind w:left="152" w:right="788"/>
        <w:jc w:val="both"/>
      </w:pPr>
      <w:r>
        <w:rPr/>
        <w:t>All those who try to help people who are in psychological difficulties after a recent loss know how frequent it is for current grief to arouse, sometimes for the first time, grief for a loss sustained</w:t>
      </w:r>
      <w:r>
        <w:rPr>
          <w:spacing w:val="40"/>
        </w:rPr>
        <w:t> </w:t>
      </w:r>
      <w:r>
        <w:rPr/>
        <w:t>many</w:t>
      </w:r>
      <w:r>
        <w:rPr>
          <w:spacing w:val="40"/>
        </w:rPr>
        <w:t> </w:t>
      </w:r>
      <w:r>
        <w:rPr/>
        <w:t>years</w:t>
      </w:r>
      <w:r>
        <w:rPr>
          <w:spacing w:val="40"/>
        </w:rPr>
        <w:t> </w:t>
      </w:r>
      <w:r>
        <w:rPr/>
        <w:t>previously.</w:t>
      </w:r>
      <w:r>
        <w:rPr>
          <w:spacing w:val="40"/>
        </w:rPr>
        <w:t> </w:t>
      </w:r>
      <w:r>
        <w:rPr/>
        <w:t>Lindemann</w:t>
      </w:r>
      <w:r>
        <w:rPr>
          <w:spacing w:val="40"/>
        </w:rPr>
        <w:t> </w:t>
      </w:r>
      <w:r>
        <w:rPr/>
        <w:t>(</w:t>
      </w:r>
      <w:r>
        <w:rPr>
          <w:spacing w:val="40"/>
        </w:rPr>
        <w:t> </w:t>
      </w:r>
      <w:r>
        <w:rPr/>
        <w:t>1944)</w:t>
      </w:r>
      <w:r>
        <w:rPr>
          <w:spacing w:val="40"/>
        </w:rPr>
        <w:t> </w:t>
      </w:r>
      <w:r>
        <w:rPr/>
        <w:t>reports</w:t>
      </w:r>
      <w:r>
        <w:rPr>
          <w:spacing w:val="40"/>
        </w:rPr>
        <w:t> </w:t>
      </w:r>
      <w:r>
        <w:rPr/>
        <w:t>the</w:t>
      </w:r>
      <w:r>
        <w:rPr>
          <w:spacing w:val="40"/>
        </w:rPr>
        <w:t> </w:t>
      </w:r>
      <w:r>
        <w:rPr/>
        <w:t>case</w:t>
      </w:r>
      <w:r>
        <w:rPr>
          <w:spacing w:val="40"/>
        </w:rPr>
        <w:t> </w:t>
      </w:r>
      <w:r>
        <w:rPr/>
        <w:t>of</w:t>
      </w:r>
      <w:r>
        <w:rPr>
          <w:spacing w:val="40"/>
        </w:rPr>
        <w:t> </w:t>
      </w:r>
      <w:r>
        <w:rPr/>
        <w:t>a</w:t>
      </w:r>
      <w:r>
        <w:rPr>
          <w:spacing w:val="40"/>
        </w:rPr>
        <w:t> </w:t>
      </w:r>
      <w:r>
        <w:rPr/>
        <w:t>woman</w:t>
      </w:r>
      <w:r>
        <w:rPr>
          <w:spacing w:val="40"/>
        </w:rPr>
        <w:t> </w:t>
      </w:r>
      <w:r>
        <w:rPr/>
        <w:t>of</w:t>
      </w:r>
      <w:r>
        <w:rPr>
          <w:spacing w:val="40"/>
        </w:rPr>
        <w:t> </w:t>
      </w:r>
      <w:r>
        <w:rPr/>
        <w:t>38 whose severe response to her mother's recent, death was deeply compounded by hitherto unexpressed grief for her brother who had died in tragic circumstances twenty years earlier.</w:t>
      </w:r>
    </w:p>
    <w:p>
      <w:pPr>
        <w:pStyle w:val="BodyText"/>
        <w:spacing w:before="5"/>
      </w:pPr>
    </w:p>
    <w:p>
      <w:pPr>
        <w:pStyle w:val="BodyText"/>
        <w:spacing w:line="247" w:lineRule="auto"/>
        <w:ind w:left="152" w:right="789"/>
        <w:jc w:val="both"/>
      </w:pPr>
      <w:r>
        <w:rPr/>
        <w:t>Another example (taken from the experience of an acquaintance) is of a woman in her forties who</w:t>
      </w:r>
      <w:r>
        <w:rPr>
          <w:spacing w:val="71"/>
        </w:rPr>
        <w:t> </w:t>
      </w:r>
      <w:r>
        <w:rPr/>
        <w:t>found</w:t>
      </w:r>
      <w:r>
        <w:rPr>
          <w:spacing w:val="71"/>
        </w:rPr>
        <w:t> </w:t>
      </w:r>
      <w:r>
        <w:rPr/>
        <w:t>herself</w:t>
      </w:r>
      <w:r>
        <w:rPr>
          <w:spacing w:val="71"/>
        </w:rPr>
        <w:t> </w:t>
      </w:r>
      <w:r>
        <w:rPr/>
        <w:t>weeping</w:t>
      </w:r>
      <w:r>
        <w:rPr>
          <w:spacing w:val="71"/>
        </w:rPr>
        <w:t> </w:t>
      </w:r>
      <w:r>
        <w:rPr/>
        <w:t>bitterly</w:t>
      </w:r>
      <w:r>
        <w:rPr>
          <w:spacing w:val="72"/>
        </w:rPr>
        <w:t> </w:t>
      </w:r>
      <w:r>
        <w:rPr/>
        <w:t>after</w:t>
      </w:r>
      <w:r>
        <w:rPr>
          <w:spacing w:val="71"/>
        </w:rPr>
        <w:t> </w:t>
      </w:r>
      <w:r>
        <w:rPr/>
        <w:t>the</w:t>
      </w:r>
      <w:r>
        <w:rPr>
          <w:spacing w:val="70"/>
        </w:rPr>
        <w:t> </w:t>
      </w:r>
      <w:r>
        <w:rPr/>
        <w:t>death</w:t>
      </w:r>
      <w:r>
        <w:rPr>
          <w:spacing w:val="71"/>
        </w:rPr>
        <w:t> </w:t>
      </w:r>
      <w:r>
        <w:rPr/>
        <w:t>of</w:t>
      </w:r>
      <w:r>
        <w:rPr>
          <w:spacing w:val="71"/>
        </w:rPr>
        <w:t> </w:t>
      </w:r>
      <w:r>
        <w:rPr/>
        <w:t>her</w:t>
      </w:r>
      <w:r>
        <w:rPr>
          <w:spacing w:val="71"/>
        </w:rPr>
        <w:t> </w:t>
      </w:r>
      <w:r>
        <w:rPr/>
        <w:t>parakeet</w:t>
      </w:r>
      <w:r>
        <w:rPr>
          <w:spacing w:val="71"/>
        </w:rPr>
        <w:t> </w:t>
      </w:r>
      <w:r>
        <w:rPr/>
        <w:t>which</w:t>
      </w:r>
      <w:r>
        <w:rPr>
          <w:spacing w:val="72"/>
        </w:rPr>
        <w:t> </w:t>
      </w:r>
      <w:r>
        <w:rPr/>
        <w:t>had</w:t>
      </w:r>
      <w:r>
        <w:rPr>
          <w:spacing w:val="72"/>
        </w:rPr>
        <w:t> </w:t>
      </w:r>
      <w:r>
        <w:rPr/>
        <w:t>formerly</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belonged</w:t>
      </w:r>
      <w:r>
        <w:rPr>
          <w:spacing w:val="33"/>
        </w:rPr>
        <w:t> </w:t>
      </w:r>
      <w:r>
        <w:rPr/>
        <w:t>to</w:t>
      </w:r>
      <w:r>
        <w:rPr>
          <w:spacing w:val="33"/>
        </w:rPr>
        <w:t> </w:t>
      </w:r>
      <w:r>
        <w:rPr/>
        <w:t>her</w:t>
      </w:r>
      <w:r>
        <w:rPr>
          <w:spacing w:val="35"/>
        </w:rPr>
        <w:t> </w:t>
      </w:r>
      <w:r>
        <w:rPr/>
        <w:t>mother.</w:t>
      </w:r>
      <w:r>
        <w:rPr>
          <w:spacing w:val="33"/>
        </w:rPr>
        <w:t> </w:t>
      </w:r>
      <w:r>
        <w:rPr/>
        <w:t>Astonished</w:t>
      </w:r>
      <w:r>
        <w:rPr>
          <w:spacing w:val="35"/>
        </w:rPr>
        <w:t> </w:t>
      </w:r>
      <w:r>
        <w:rPr/>
        <w:t>that</w:t>
      </w:r>
      <w:r>
        <w:rPr>
          <w:spacing w:val="33"/>
        </w:rPr>
        <w:t> </w:t>
      </w:r>
      <w:r>
        <w:rPr/>
        <w:t>she</w:t>
      </w:r>
      <w:r>
        <w:rPr>
          <w:spacing w:val="33"/>
        </w:rPr>
        <w:t> </w:t>
      </w:r>
      <w:r>
        <w:rPr/>
        <w:t>should</w:t>
      </w:r>
      <w:r>
        <w:rPr>
          <w:spacing w:val="33"/>
        </w:rPr>
        <w:t> </w:t>
      </w:r>
      <w:r>
        <w:rPr/>
        <w:t>grieve</w:t>
      </w:r>
      <w:r>
        <w:rPr>
          <w:spacing w:val="34"/>
        </w:rPr>
        <w:t> </w:t>
      </w:r>
      <w:r>
        <w:rPr/>
        <w:t>so</w:t>
      </w:r>
      <w:r>
        <w:rPr>
          <w:spacing w:val="33"/>
        </w:rPr>
        <w:t> </w:t>
      </w:r>
      <w:r>
        <w:rPr/>
        <w:t>deeply,</w:t>
      </w:r>
      <w:r>
        <w:rPr>
          <w:spacing w:val="32"/>
        </w:rPr>
        <w:t> </w:t>
      </w:r>
      <w:r>
        <w:rPr/>
        <w:t>she</w:t>
      </w:r>
      <w:r>
        <w:rPr>
          <w:spacing w:val="33"/>
        </w:rPr>
        <w:t> </w:t>
      </w:r>
      <w:r>
        <w:rPr/>
        <w:t>soon</w:t>
      </w:r>
      <w:r>
        <w:rPr>
          <w:spacing w:val="33"/>
        </w:rPr>
        <w:t> </w:t>
      </w:r>
      <w:r>
        <w:rPr/>
        <w:t>realized</w:t>
      </w:r>
      <w:r>
        <w:rPr>
          <w:spacing w:val="33"/>
        </w:rPr>
        <w:t> </w:t>
      </w:r>
      <w:r>
        <w:rPr/>
        <w:t>that the recent loss had aroused grief for her mother who had died at a good age a couple of years previously and whom she had not mourned deeply. In view of the quick recognition of the connection and the subsequent time-limited response we may suppose this to have been a relatively healthy reaction. </w:t>
      </w:r>
      <w:r>
        <w:rPr>
          <w:u w:val="single"/>
          <w:vertAlign w:val="superscript"/>
        </w:rPr>
        <w:t>16</w:t>
      </w:r>
    </w:p>
    <w:p>
      <w:pPr>
        <w:pStyle w:val="BodyText"/>
        <w:rPr>
          <w:sz w:val="20"/>
        </w:rPr>
      </w:pPr>
    </w:p>
    <w:p>
      <w:pPr>
        <w:pStyle w:val="BodyText"/>
        <w:spacing w:before="1"/>
      </w:pPr>
      <w:r>
        <w:rPr/>
        <w:pict>
          <v:shape style="position:absolute;margin-left:92.640587pt;margin-top:13.931722pt;width:112.95pt;height:.1pt;mso-position-horizontal-relative:page;mso-position-vertical-relative:paragraph;z-index:-15672832;mso-wrap-distance-left:0;mso-wrap-distance-right:0" id="docshape113" coordorigin="1853,279" coordsize="2259,0" path="m1853,279l4111,279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16</w:t>
      </w:r>
      <w:r>
        <w:rPr>
          <w:spacing w:val="66"/>
          <w:vertAlign w:val="baseline"/>
        </w:rPr>
        <w:t> </w:t>
      </w:r>
      <w:r>
        <w:rPr>
          <w:vertAlign w:val="baseline"/>
        </w:rPr>
        <w:t>Not</w:t>
      </w:r>
      <w:r>
        <w:rPr>
          <w:spacing w:val="40"/>
          <w:vertAlign w:val="baseline"/>
        </w:rPr>
        <w:t> </w:t>
      </w:r>
      <w:r>
        <w:rPr>
          <w:vertAlign w:val="baseline"/>
        </w:rPr>
        <w:t>all</w:t>
      </w:r>
      <w:r>
        <w:rPr>
          <w:spacing w:val="40"/>
          <w:vertAlign w:val="baseline"/>
        </w:rPr>
        <w:t> </w:t>
      </w:r>
      <w:r>
        <w:rPr>
          <w:vertAlign w:val="baseline"/>
        </w:rPr>
        <w:t>responses</w:t>
      </w:r>
      <w:r>
        <w:rPr>
          <w:spacing w:val="40"/>
          <w:vertAlign w:val="baseline"/>
        </w:rPr>
        <w:t> </w:t>
      </w:r>
      <w:r>
        <w:rPr>
          <w:vertAlign w:val="baseline"/>
        </w:rPr>
        <w:t>to</w:t>
      </w:r>
      <w:r>
        <w:rPr>
          <w:spacing w:val="40"/>
          <w:vertAlign w:val="baseline"/>
        </w:rPr>
        <w:t> </w:t>
      </w:r>
      <w:r>
        <w:rPr>
          <w:vertAlign w:val="baseline"/>
        </w:rPr>
        <w:t>deaths</w:t>
      </w:r>
      <w:r>
        <w:rPr>
          <w:spacing w:val="40"/>
          <w:vertAlign w:val="baseline"/>
        </w:rPr>
        <w:t> </w:t>
      </w:r>
      <w:r>
        <w:rPr>
          <w:vertAlign w:val="baseline"/>
        </w:rPr>
        <w:t>of</w:t>
      </w:r>
      <w:r>
        <w:rPr>
          <w:spacing w:val="40"/>
          <w:vertAlign w:val="baseline"/>
        </w:rPr>
        <w:t> </w:t>
      </w:r>
      <w:r>
        <w:rPr>
          <w:vertAlign w:val="baseline"/>
        </w:rPr>
        <w:t>pets</w:t>
      </w:r>
      <w:r>
        <w:rPr>
          <w:spacing w:val="40"/>
          <w:vertAlign w:val="baseline"/>
        </w:rPr>
        <w:t> </w:t>
      </w:r>
      <w:r>
        <w:rPr>
          <w:vertAlign w:val="baseline"/>
        </w:rPr>
        <w:t>are</w:t>
      </w:r>
      <w:r>
        <w:rPr>
          <w:spacing w:val="40"/>
          <w:vertAlign w:val="baseline"/>
        </w:rPr>
        <w:t> </w:t>
      </w:r>
      <w:r>
        <w:rPr>
          <w:vertAlign w:val="baseline"/>
        </w:rPr>
        <w:t>healthy,</w:t>
      </w:r>
      <w:r>
        <w:rPr>
          <w:spacing w:val="40"/>
          <w:vertAlign w:val="baseline"/>
        </w:rPr>
        <w:t> </w:t>
      </w:r>
      <w:r>
        <w:rPr>
          <w:vertAlign w:val="baseline"/>
        </w:rPr>
        <w:t>however.</w:t>
      </w:r>
      <w:r>
        <w:rPr>
          <w:spacing w:val="40"/>
          <w:vertAlign w:val="baseline"/>
        </w:rPr>
        <w:t> </w:t>
      </w:r>
      <w:r>
        <w:rPr>
          <w:vertAlign w:val="baseline"/>
        </w:rPr>
        <w:t>Both</w:t>
      </w:r>
      <w:r>
        <w:rPr>
          <w:spacing w:val="40"/>
          <w:vertAlign w:val="baseline"/>
        </w:rPr>
        <w:t> </w:t>
      </w:r>
      <w:r>
        <w:rPr>
          <w:vertAlign w:val="baseline"/>
        </w:rPr>
        <w:t>Keddie</w:t>
      </w:r>
      <w:r>
        <w:rPr>
          <w:spacing w:val="40"/>
          <w:vertAlign w:val="baseline"/>
        </w:rPr>
        <w:t> </w:t>
      </w:r>
      <w:r>
        <w:rPr>
          <w:vertAlign w:val="baseline"/>
        </w:rPr>
        <w:t>(</w:t>
      </w:r>
      <w:r>
        <w:rPr>
          <w:spacing w:val="40"/>
          <w:vertAlign w:val="baseline"/>
        </w:rPr>
        <w:t> </w:t>
      </w:r>
      <w:r>
        <w:rPr>
          <w:vertAlign w:val="baseline"/>
        </w:rPr>
        <w:t>1977)</w:t>
      </w:r>
      <w:r>
        <w:rPr>
          <w:spacing w:val="40"/>
          <w:vertAlign w:val="baseline"/>
        </w:rPr>
        <w:t> </w:t>
      </w:r>
      <w:r>
        <w:rPr>
          <w:vertAlign w:val="baseline"/>
        </w:rPr>
        <w:t>and</w:t>
      </w:r>
      <w:r>
        <w:rPr>
          <w:spacing w:val="40"/>
          <w:vertAlign w:val="baseline"/>
        </w:rPr>
        <w:t> </w:t>
      </w:r>
      <w:r>
        <w:rPr>
          <w:vertAlign w:val="baseline"/>
        </w:rPr>
        <w:t>also Rynearson ( 1978) report cases of chronic disturbed</w:t>
      </w:r>
    </w:p>
    <w:p>
      <w:pPr>
        <w:pStyle w:val="BodyText"/>
        <w:spacing w:before="3"/>
        <w:rPr>
          <w:sz w:val="23"/>
        </w:rPr>
      </w:pPr>
    </w:p>
    <w:p>
      <w:pPr>
        <w:pStyle w:val="BodyText"/>
        <w:ind w:left="152"/>
      </w:pPr>
      <w:r>
        <w:rPr/>
        <w:t>-</w:t>
      </w:r>
      <w:r>
        <w:rPr>
          <w:spacing w:val="-4"/>
        </w:rPr>
        <w:t>159-</w:t>
      </w:r>
    </w:p>
    <w:p>
      <w:pPr>
        <w:pStyle w:val="BodyText"/>
        <w:spacing w:before="4"/>
        <w:rPr>
          <w:sz w:val="23"/>
        </w:rPr>
      </w:pPr>
    </w:p>
    <w:p>
      <w:pPr>
        <w:pStyle w:val="BodyText"/>
        <w:spacing w:line="247" w:lineRule="auto" w:before="1"/>
        <w:ind w:left="152" w:right="788"/>
        <w:jc w:val="both"/>
      </w:pPr>
      <w:r>
        <w:rPr/>
        <w:t>A probable explanation of the tendency for a recent loss to activate or reactivate grieving for a loss</w:t>
      </w:r>
      <w:r>
        <w:rPr>
          <w:spacing w:val="19"/>
        </w:rPr>
        <w:t> </w:t>
      </w:r>
      <w:r>
        <w:rPr/>
        <w:t>sustained</w:t>
      </w:r>
      <w:r>
        <w:rPr>
          <w:spacing w:val="19"/>
        </w:rPr>
        <w:t> </w:t>
      </w:r>
      <w:r>
        <w:rPr/>
        <w:t>earlier</w:t>
      </w:r>
      <w:r>
        <w:rPr>
          <w:spacing w:val="19"/>
        </w:rPr>
        <w:t> </w:t>
      </w:r>
      <w:r>
        <w:rPr/>
        <w:t>is</w:t>
      </w:r>
      <w:r>
        <w:rPr>
          <w:spacing w:val="20"/>
        </w:rPr>
        <w:t> </w:t>
      </w:r>
      <w:r>
        <w:rPr/>
        <w:t>that,</w:t>
      </w:r>
      <w:r>
        <w:rPr>
          <w:spacing w:val="20"/>
        </w:rPr>
        <w:t> </w:t>
      </w:r>
      <w:r>
        <w:rPr/>
        <w:t>when</w:t>
      </w:r>
      <w:r>
        <w:rPr>
          <w:spacing w:val="20"/>
        </w:rPr>
        <w:t> </w:t>
      </w:r>
      <w:r>
        <w:rPr/>
        <w:t>a</w:t>
      </w:r>
      <w:r>
        <w:rPr>
          <w:spacing w:val="19"/>
        </w:rPr>
        <w:t> </w:t>
      </w:r>
      <w:r>
        <w:rPr/>
        <w:t>person</w:t>
      </w:r>
      <w:r>
        <w:rPr>
          <w:spacing w:val="18"/>
        </w:rPr>
        <w:t> </w:t>
      </w:r>
      <w:r>
        <w:rPr/>
        <w:t>loses</w:t>
      </w:r>
      <w:r>
        <w:rPr>
          <w:spacing w:val="20"/>
        </w:rPr>
        <w:t> </w:t>
      </w:r>
      <w:r>
        <w:rPr/>
        <w:t>the</w:t>
      </w:r>
      <w:r>
        <w:rPr>
          <w:spacing w:val="18"/>
        </w:rPr>
        <w:t> </w:t>
      </w:r>
      <w:r>
        <w:rPr/>
        <w:t>figure</w:t>
      </w:r>
      <w:r>
        <w:rPr>
          <w:spacing w:val="19"/>
        </w:rPr>
        <w:t> </w:t>
      </w:r>
      <w:r>
        <w:rPr/>
        <w:t>to</w:t>
      </w:r>
      <w:r>
        <w:rPr>
          <w:spacing w:val="19"/>
        </w:rPr>
        <w:t> </w:t>
      </w:r>
      <w:r>
        <w:rPr/>
        <w:t>whom</w:t>
      </w:r>
      <w:r>
        <w:rPr>
          <w:spacing w:val="17"/>
        </w:rPr>
        <w:t> </w:t>
      </w:r>
      <w:r>
        <w:rPr/>
        <w:t>he</w:t>
      </w:r>
      <w:r>
        <w:rPr>
          <w:spacing w:val="19"/>
        </w:rPr>
        <w:t> </w:t>
      </w:r>
      <w:r>
        <w:rPr/>
        <w:t>is</w:t>
      </w:r>
      <w:r>
        <w:rPr>
          <w:spacing w:val="19"/>
        </w:rPr>
        <w:t> </w:t>
      </w:r>
      <w:r>
        <w:rPr/>
        <w:t>currently</w:t>
      </w:r>
      <w:r>
        <w:rPr>
          <w:spacing w:val="20"/>
        </w:rPr>
        <w:t> </w:t>
      </w:r>
      <w:r>
        <w:rPr/>
        <w:t>attached, it</w:t>
      </w:r>
      <w:r>
        <w:rPr>
          <w:spacing w:val="19"/>
        </w:rPr>
        <w:t> </w:t>
      </w:r>
      <w:r>
        <w:rPr/>
        <w:t>is</w:t>
      </w:r>
      <w:r>
        <w:rPr>
          <w:spacing w:val="19"/>
        </w:rPr>
        <w:t> </w:t>
      </w:r>
      <w:r>
        <w:rPr/>
        <w:t>natural</w:t>
      </w:r>
      <w:r>
        <w:rPr>
          <w:spacing w:val="22"/>
        </w:rPr>
        <w:t> </w:t>
      </w:r>
      <w:r>
        <w:rPr/>
        <w:t>for him to</w:t>
      </w:r>
      <w:r>
        <w:rPr>
          <w:spacing w:val="19"/>
        </w:rPr>
        <w:t> </w:t>
      </w:r>
      <w:r>
        <w:rPr/>
        <w:t>turn for</w:t>
      </w:r>
      <w:r>
        <w:rPr>
          <w:spacing w:val="19"/>
        </w:rPr>
        <w:t> </w:t>
      </w:r>
      <w:r>
        <w:rPr/>
        <w:t>comfort to</w:t>
      </w:r>
      <w:r>
        <w:rPr>
          <w:spacing w:val="19"/>
        </w:rPr>
        <w:t> </w:t>
      </w:r>
      <w:r>
        <w:rPr/>
        <w:t>an</w:t>
      </w:r>
      <w:r>
        <w:rPr>
          <w:spacing w:val="22"/>
        </w:rPr>
        <w:t> </w:t>
      </w:r>
      <w:r>
        <w:rPr/>
        <w:t>earlier</w:t>
      </w:r>
      <w:r>
        <w:rPr>
          <w:spacing w:val="19"/>
        </w:rPr>
        <w:t> </w:t>
      </w:r>
      <w:r>
        <w:rPr/>
        <w:t>attachment figure.</w:t>
      </w:r>
      <w:r>
        <w:rPr>
          <w:spacing w:val="19"/>
        </w:rPr>
        <w:t> </w:t>
      </w:r>
      <w:r>
        <w:rPr/>
        <w:t>If, however,</w:t>
      </w:r>
      <w:r>
        <w:rPr>
          <w:spacing w:val="19"/>
        </w:rPr>
        <w:t> </w:t>
      </w:r>
      <w:r>
        <w:rPr/>
        <w:t>the</w:t>
      </w:r>
      <w:r>
        <w:rPr>
          <w:spacing w:val="19"/>
        </w:rPr>
        <w:t> </w:t>
      </w:r>
      <w:r>
        <w:rPr/>
        <w:t>latter, for example a parent, is dead the pain of the earlier loss will be felt afresh (or possibly for the first time). Mourning the earlier loss therefore follows. </w:t>
      </w:r>
      <w:r>
        <w:rPr>
          <w:u w:val="single"/>
          <w:vertAlign w:val="superscript"/>
        </w:rPr>
        <w:t>17</w:t>
      </w:r>
    </w:p>
    <w:p>
      <w:pPr>
        <w:pStyle w:val="BodyText"/>
        <w:spacing w:before="1"/>
        <w:rPr>
          <w:sz w:val="14"/>
        </w:rPr>
      </w:pPr>
    </w:p>
    <w:p>
      <w:pPr>
        <w:pStyle w:val="BodyText"/>
        <w:spacing w:line="247" w:lineRule="auto" w:before="96"/>
        <w:ind w:left="152" w:right="788"/>
        <w:jc w:val="both"/>
      </w:pPr>
      <w:r>
        <w:rPr/>
        <w:t>As is the case with anniversary reactions, we find that a great deal of the literature about the</w:t>
      </w:r>
      <w:r>
        <w:rPr>
          <w:spacing w:val="80"/>
        </w:rPr>
        <w:t> </w:t>
      </w:r>
      <w:r>
        <w:rPr/>
        <w:t>way current losses can activate or reactivate grieving for an earlier loss refers to the loss of a parent, or perhaps of a sibling, sustained during childhood or adolescence. The same is true of the third and fourth classes of precipitant event. Because of that, further discussion of all these precipitants is postponed to a later chapter.</w:t>
      </w:r>
    </w:p>
    <w:p>
      <w:pPr>
        <w:pStyle w:val="BodyText"/>
        <w:spacing w:before="7"/>
      </w:pPr>
    </w:p>
    <w:p>
      <w:pPr>
        <w:spacing w:before="1"/>
        <w:ind w:left="152" w:right="0" w:firstLine="0"/>
        <w:jc w:val="both"/>
        <w:rPr>
          <w:b/>
          <w:sz w:val="22"/>
        </w:rPr>
      </w:pPr>
      <w:r>
        <w:rPr>
          <w:b/>
          <w:sz w:val="22"/>
        </w:rPr>
        <w:t>Personal</w:t>
      </w:r>
      <w:r>
        <w:rPr>
          <w:b/>
          <w:spacing w:val="13"/>
          <w:sz w:val="22"/>
        </w:rPr>
        <w:t> </w:t>
      </w:r>
      <w:r>
        <w:rPr>
          <w:b/>
          <w:sz w:val="22"/>
        </w:rPr>
        <w:t>Difficulties</w:t>
      </w:r>
      <w:r>
        <w:rPr>
          <w:b/>
          <w:spacing w:val="13"/>
          <w:sz w:val="22"/>
        </w:rPr>
        <w:t> </w:t>
      </w:r>
      <w:r>
        <w:rPr>
          <w:b/>
          <w:sz w:val="22"/>
        </w:rPr>
        <w:t>Short</w:t>
      </w:r>
      <w:r>
        <w:rPr>
          <w:b/>
          <w:spacing w:val="13"/>
          <w:sz w:val="22"/>
        </w:rPr>
        <w:t> </w:t>
      </w:r>
      <w:r>
        <w:rPr>
          <w:b/>
          <w:sz w:val="22"/>
        </w:rPr>
        <w:t>of</w:t>
      </w:r>
      <w:r>
        <w:rPr>
          <w:b/>
          <w:spacing w:val="14"/>
          <w:sz w:val="22"/>
        </w:rPr>
        <w:t> </w:t>
      </w:r>
      <w:r>
        <w:rPr>
          <w:b/>
          <w:spacing w:val="-2"/>
          <w:sz w:val="22"/>
        </w:rPr>
        <w:t>Breakdown</w:t>
      </w:r>
    </w:p>
    <w:p>
      <w:pPr>
        <w:pStyle w:val="BodyText"/>
        <w:spacing w:before="4"/>
        <w:rPr>
          <w:b/>
          <w:sz w:val="23"/>
        </w:rPr>
      </w:pPr>
    </w:p>
    <w:p>
      <w:pPr>
        <w:pStyle w:val="BodyText"/>
        <w:spacing w:line="247" w:lineRule="auto"/>
        <w:ind w:left="152" w:right="787"/>
        <w:jc w:val="both"/>
      </w:pPr>
      <w:r>
        <w:rPr/>
        <w:t>Many people who have failed to mourn the loss of someone important to them though they</w:t>
      </w:r>
      <w:r>
        <w:rPr>
          <w:spacing w:val="40"/>
        </w:rPr>
        <w:t> </w:t>
      </w:r>
      <w:r>
        <w:rPr/>
        <w:t>suffer</w:t>
      </w:r>
      <w:r>
        <w:rPr>
          <w:spacing w:val="36"/>
        </w:rPr>
        <w:t> </w:t>
      </w:r>
      <w:r>
        <w:rPr/>
        <w:t>no</w:t>
      </w:r>
      <w:r>
        <w:rPr>
          <w:spacing w:val="36"/>
        </w:rPr>
        <w:t> </w:t>
      </w:r>
      <w:r>
        <w:rPr/>
        <w:t>actual</w:t>
      </w:r>
      <w:r>
        <w:rPr>
          <w:spacing w:val="36"/>
        </w:rPr>
        <w:t> </w:t>
      </w:r>
      <w:r>
        <w:rPr/>
        <w:t>breakdown</w:t>
      </w:r>
      <w:r>
        <w:rPr>
          <w:spacing w:val="35"/>
        </w:rPr>
        <w:t> </w:t>
      </w:r>
      <w:r>
        <w:rPr/>
        <w:t>feel</w:t>
      </w:r>
      <w:r>
        <w:rPr>
          <w:spacing w:val="35"/>
        </w:rPr>
        <w:t> </w:t>
      </w:r>
      <w:r>
        <w:rPr/>
        <w:t>none</w:t>
      </w:r>
      <w:r>
        <w:rPr>
          <w:spacing w:val="36"/>
        </w:rPr>
        <w:t> </w:t>
      </w:r>
      <w:r>
        <w:rPr/>
        <w:t>the</w:t>
      </w:r>
      <w:r>
        <w:rPr>
          <w:spacing w:val="37"/>
        </w:rPr>
        <w:t> </w:t>
      </w:r>
      <w:r>
        <w:rPr/>
        <w:t>less</w:t>
      </w:r>
      <w:r>
        <w:rPr>
          <w:spacing w:val="35"/>
        </w:rPr>
        <w:t> </w:t>
      </w:r>
      <w:r>
        <w:rPr/>
        <w:t>deeply</w:t>
      </w:r>
      <w:r>
        <w:rPr>
          <w:spacing w:val="38"/>
        </w:rPr>
        <w:t> </w:t>
      </w:r>
      <w:r>
        <w:rPr/>
        <w:t>dissatisfied</w:t>
      </w:r>
      <w:r>
        <w:rPr>
          <w:spacing w:val="35"/>
        </w:rPr>
        <w:t> </w:t>
      </w:r>
      <w:r>
        <w:rPr/>
        <w:t>with</w:t>
      </w:r>
      <w:r>
        <w:rPr>
          <w:spacing w:val="37"/>
        </w:rPr>
        <w:t> </w:t>
      </w:r>
      <w:r>
        <w:rPr/>
        <w:t>their</w:t>
      </w:r>
      <w:r>
        <w:rPr>
          <w:spacing w:val="37"/>
        </w:rPr>
        <w:t> </w:t>
      </w:r>
      <w:r>
        <w:rPr/>
        <w:t>lives.</w:t>
      </w:r>
      <w:r>
        <w:rPr>
          <w:spacing w:val="35"/>
        </w:rPr>
        <w:t> </w:t>
      </w:r>
      <w:r>
        <w:rPr/>
        <w:t>Gradually they may come to realize that their personal relations are in some way empty, especially</w:t>
      </w:r>
      <w:r>
        <w:rPr>
          <w:spacing w:val="40"/>
        </w:rPr>
        <w:t> </w:t>
      </w:r>
      <w:r>
        <w:rPr/>
        <w:t>relations with members of the opposite sex and with children. The following account by a widow, quoted by Lindemann ( 1944), is typical: 'I go through all the motions of living. I look after my children. I do my errands. I go to social functions, but it is like being in a play; it</w:t>
      </w:r>
      <w:r>
        <w:rPr>
          <w:spacing w:val="40"/>
        </w:rPr>
        <w:t> </w:t>
      </w:r>
      <w:r>
        <w:rPr/>
        <w:t>doesn't</w:t>
      </w:r>
      <w:r>
        <w:rPr>
          <w:spacing w:val="15"/>
        </w:rPr>
        <w:t> </w:t>
      </w:r>
      <w:r>
        <w:rPr/>
        <w:t>really</w:t>
      </w:r>
      <w:r>
        <w:rPr>
          <w:spacing w:val="16"/>
        </w:rPr>
        <w:t> </w:t>
      </w:r>
      <w:r>
        <w:rPr/>
        <w:t>concern</w:t>
      </w:r>
      <w:r>
        <w:rPr>
          <w:spacing w:val="18"/>
        </w:rPr>
        <w:t> </w:t>
      </w:r>
      <w:r>
        <w:rPr/>
        <w:t>me.</w:t>
      </w:r>
      <w:r>
        <w:rPr>
          <w:spacing w:val="14"/>
        </w:rPr>
        <w:t> </w:t>
      </w:r>
      <w:r>
        <w:rPr/>
        <w:t>I</w:t>
      </w:r>
      <w:r>
        <w:rPr>
          <w:spacing w:val="15"/>
        </w:rPr>
        <w:t> </w:t>
      </w:r>
      <w:r>
        <w:rPr/>
        <w:t>can't</w:t>
      </w:r>
      <w:r>
        <w:rPr>
          <w:spacing w:val="13"/>
        </w:rPr>
        <w:t> </w:t>
      </w:r>
      <w:r>
        <w:rPr/>
        <w:t>have</w:t>
      </w:r>
      <w:r>
        <w:rPr>
          <w:spacing w:val="15"/>
        </w:rPr>
        <w:t> </w:t>
      </w:r>
      <w:r>
        <w:rPr/>
        <w:t>any</w:t>
      </w:r>
      <w:r>
        <w:rPr>
          <w:spacing w:val="16"/>
        </w:rPr>
        <w:t> </w:t>
      </w:r>
      <w:r>
        <w:rPr/>
        <w:t>warm</w:t>
      </w:r>
      <w:r>
        <w:rPr>
          <w:spacing w:val="11"/>
        </w:rPr>
        <w:t> </w:t>
      </w:r>
      <w:r>
        <w:rPr/>
        <w:t>feelings.</w:t>
      </w:r>
      <w:r>
        <w:rPr>
          <w:spacing w:val="15"/>
        </w:rPr>
        <w:t> </w:t>
      </w:r>
      <w:r>
        <w:rPr/>
        <w:t>If</w:t>
      </w:r>
      <w:r>
        <w:rPr>
          <w:spacing w:val="15"/>
        </w:rPr>
        <w:t> </w:t>
      </w:r>
      <w:r>
        <w:rPr/>
        <w:t>I</w:t>
      </w:r>
      <w:r>
        <w:rPr>
          <w:spacing w:val="15"/>
        </w:rPr>
        <w:t> </w:t>
      </w:r>
      <w:r>
        <w:rPr/>
        <w:t>were</w:t>
      </w:r>
      <w:r>
        <w:rPr>
          <w:spacing w:val="15"/>
        </w:rPr>
        <w:t> </w:t>
      </w:r>
      <w:r>
        <w:rPr/>
        <w:t>to</w:t>
      </w:r>
      <w:r>
        <w:rPr>
          <w:spacing w:val="15"/>
        </w:rPr>
        <w:t> </w:t>
      </w:r>
      <w:r>
        <w:rPr/>
        <w:t>have</w:t>
      </w:r>
      <w:r>
        <w:rPr>
          <w:spacing w:val="14"/>
        </w:rPr>
        <w:t> </w:t>
      </w:r>
      <w:r>
        <w:rPr/>
        <w:t>any</w:t>
      </w:r>
      <w:r>
        <w:rPr>
          <w:spacing w:val="18"/>
        </w:rPr>
        <w:t> </w:t>
      </w:r>
      <w:r>
        <w:rPr/>
        <w:t>feelings</w:t>
      </w:r>
      <w:r>
        <w:rPr>
          <w:spacing w:val="16"/>
        </w:rPr>
        <w:t> </w:t>
      </w:r>
      <w:r>
        <w:rPr/>
        <w:t>at</w:t>
      </w:r>
      <w:r>
        <w:rPr>
          <w:spacing w:val="16"/>
        </w:rPr>
        <w:t> </w:t>
      </w:r>
      <w:r>
        <w:rPr/>
        <w:t>all I</w:t>
      </w:r>
      <w:r>
        <w:rPr>
          <w:spacing w:val="32"/>
        </w:rPr>
        <w:t> </w:t>
      </w:r>
      <w:r>
        <w:rPr/>
        <w:t>would</w:t>
      </w:r>
      <w:r>
        <w:rPr>
          <w:spacing w:val="32"/>
        </w:rPr>
        <w:t> </w:t>
      </w:r>
      <w:r>
        <w:rPr/>
        <w:t>be</w:t>
      </w:r>
      <w:r>
        <w:rPr>
          <w:spacing w:val="31"/>
        </w:rPr>
        <w:t> </w:t>
      </w:r>
      <w:r>
        <w:rPr/>
        <w:t>angry</w:t>
      </w:r>
      <w:r>
        <w:rPr>
          <w:spacing w:val="33"/>
        </w:rPr>
        <w:t> </w:t>
      </w:r>
      <w:r>
        <w:rPr/>
        <w:t>with</w:t>
      </w:r>
      <w:r>
        <w:rPr>
          <w:spacing w:val="32"/>
        </w:rPr>
        <w:t> </w:t>
      </w:r>
      <w:r>
        <w:rPr/>
        <w:t>everybody.'</w:t>
      </w:r>
      <w:r>
        <w:rPr>
          <w:spacing w:val="32"/>
        </w:rPr>
        <w:t> </w:t>
      </w:r>
      <w:r>
        <w:rPr/>
        <w:t>Terms</w:t>
      </w:r>
      <w:r>
        <w:rPr>
          <w:spacing w:val="33"/>
        </w:rPr>
        <w:t> </w:t>
      </w:r>
      <w:r>
        <w:rPr/>
        <w:t>such</w:t>
      </w:r>
      <w:r>
        <w:rPr>
          <w:spacing w:val="33"/>
        </w:rPr>
        <w:t> </w:t>
      </w:r>
      <w:r>
        <w:rPr/>
        <w:t>as</w:t>
      </w:r>
      <w:r>
        <w:rPr>
          <w:spacing w:val="32"/>
        </w:rPr>
        <w:t> </w:t>
      </w:r>
      <w:r>
        <w:rPr/>
        <w:t>'depersonalization'</w:t>
      </w:r>
      <w:r>
        <w:rPr>
          <w:spacing w:val="31"/>
        </w:rPr>
        <w:t> </w:t>
      </w:r>
      <w:r>
        <w:rPr/>
        <w:t>and</w:t>
      </w:r>
      <w:r>
        <w:rPr>
          <w:spacing w:val="33"/>
        </w:rPr>
        <w:t> </w:t>
      </w:r>
      <w:r>
        <w:rPr/>
        <w:t>'sense</w:t>
      </w:r>
      <w:r>
        <w:rPr>
          <w:spacing w:val="32"/>
        </w:rPr>
        <w:t> </w:t>
      </w:r>
      <w:r>
        <w:rPr/>
        <w:t>of</w:t>
      </w:r>
      <w:r>
        <w:rPr>
          <w:spacing w:val="31"/>
        </w:rPr>
        <w:t> </w:t>
      </w:r>
      <w:r>
        <w:rPr/>
        <w:t>unreality' are used to describe these states of mind; and, when loss has occurred during childhood and absence of conscious grieving is long entrenched, the condition may be referred to by Winnicott's term 'false self' (see Chapter 12).</w:t>
      </w:r>
    </w:p>
    <w:p>
      <w:pPr>
        <w:pStyle w:val="BodyText"/>
        <w:spacing w:before="2"/>
      </w:pPr>
    </w:p>
    <w:p>
      <w:pPr>
        <w:pStyle w:val="BodyText"/>
        <w:ind w:left="152"/>
        <w:jc w:val="both"/>
      </w:pPr>
      <w:r>
        <w:rPr/>
        <w:t>It</w:t>
      </w:r>
      <w:r>
        <w:rPr>
          <w:spacing w:val="9"/>
        </w:rPr>
        <w:t> </w:t>
      </w:r>
      <w:r>
        <w:rPr/>
        <w:t>must</w:t>
      </w:r>
      <w:r>
        <w:rPr>
          <w:spacing w:val="6"/>
        </w:rPr>
        <w:t> </w:t>
      </w:r>
      <w:r>
        <w:rPr/>
        <w:t>be</w:t>
      </w:r>
      <w:r>
        <w:rPr>
          <w:spacing w:val="9"/>
        </w:rPr>
        <w:t> </w:t>
      </w:r>
      <w:r>
        <w:rPr/>
        <w:t>emphasized</w:t>
      </w:r>
      <w:r>
        <w:rPr>
          <w:spacing w:val="8"/>
        </w:rPr>
        <w:t> </w:t>
      </w:r>
      <w:r>
        <w:rPr/>
        <w:t>that</w:t>
      </w:r>
      <w:r>
        <w:rPr>
          <w:spacing w:val="9"/>
        </w:rPr>
        <w:t> </w:t>
      </w:r>
      <w:r>
        <w:rPr/>
        <w:t>the</w:t>
      </w:r>
      <w:r>
        <w:rPr>
          <w:spacing w:val="7"/>
        </w:rPr>
        <w:t> </w:t>
      </w:r>
      <w:r>
        <w:rPr/>
        <w:t>final</w:t>
      </w:r>
      <w:r>
        <w:rPr>
          <w:spacing w:val="7"/>
        </w:rPr>
        <w:t> </w:t>
      </w:r>
      <w:r>
        <w:rPr/>
        <w:t>remark</w:t>
      </w:r>
      <w:r>
        <w:rPr>
          <w:spacing w:val="8"/>
        </w:rPr>
        <w:t> </w:t>
      </w:r>
      <w:r>
        <w:rPr/>
        <w:t>of</w:t>
      </w:r>
      <w:r>
        <w:rPr>
          <w:spacing w:val="7"/>
        </w:rPr>
        <w:t> </w:t>
      </w:r>
      <w:r>
        <w:rPr>
          <w:spacing w:val="-2"/>
        </w:rPr>
        <w:t>Lindemann's</w:t>
      </w:r>
    </w:p>
    <w:p>
      <w:pPr>
        <w:pStyle w:val="BodyText"/>
        <w:rPr>
          <w:sz w:val="20"/>
        </w:rPr>
      </w:pPr>
    </w:p>
    <w:p>
      <w:pPr>
        <w:pStyle w:val="BodyText"/>
        <w:spacing w:before="10"/>
      </w:pPr>
      <w:r>
        <w:rPr/>
        <w:pict>
          <v:shape style="position:absolute;margin-left:92.641449pt;margin-top:14.39322pt;width:112.95pt;height:.1pt;mso-position-horizontal-relative:page;mso-position-vertical-relative:paragraph;z-index:-15672320;mso-wrap-distance-left:0;mso-wrap-distance-right:0" id="docshape114" coordorigin="1853,288" coordsize="2259,0" path="m1853,288l4111,288e" filled="false" stroked="true" strokeweight=".451592pt" strokecolor="#000000">
            <v:path arrowok="t"/>
            <v:stroke dashstyle="solid"/>
            <w10:wrap type="topAndBottom"/>
          </v:shape>
        </w:pict>
      </w:r>
    </w:p>
    <w:p>
      <w:pPr>
        <w:pStyle w:val="BodyText"/>
        <w:spacing w:line="247" w:lineRule="auto" w:before="6"/>
        <w:ind w:left="413" w:right="788"/>
        <w:jc w:val="both"/>
      </w:pPr>
      <w:r>
        <w:rPr/>
        <w:t>mourning following the death of a pet. In the three cases of adult women described by Rynearson each of the patients seems to have turned to a pet during her childhood as a substitute for an extremely unhappy relationship with her mother. In each the disturbed reaction to the loss of the pet was a reflection of the intensely painful experiences each had had with her mother before she had finally despaired of that relationship and had turned instead to the pet.</w:t>
      </w:r>
    </w:p>
    <w:p>
      <w:pPr>
        <w:pStyle w:val="BodyText"/>
        <w:spacing w:line="247" w:lineRule="exact"/>
        <w:ind w:left="152"/>
        <w:jc w:val="both"/>
      </w:pPr>
      <w:r>
        <w:rPr>
          <w:vertAlign w:val="superscript"/>
        </w:rPr>
        <w:t>17</w:t>
      </w:r>
      <w:r>
        <w:rPr>
          <w:spacing w:val="64"/>
          <w:vertAlign w:val="baseline"/>
        </w:rPr>
        <w:t> </w:t>
      </w:r>
      <w:r>
        <w:rPr>
          <w:vertAlign w:val="baseline"/>
        </w:rPr>
        <w:t>I</w:t>
      </w:r>
      <w:r>
        <w:rPr>
          <w:spacing w:val="7"/>
          <w:vertAlign w:val="baseline"/>
        </w:rPr>
        <w:t> </w:t>
      </w:r>
      <w:r>
        <w:rPr>
          <w:vertAlign w:val="baseline"/>
        </w:rPr>
        <w:t>am</w:t>
      </w:r>
      <w:r>
        <w:rPr>
          <w:spacing w:val="3"/>
          <w:vertAlign w:val="baseline"/>
        </w:rPr>
        <w:t> </w:t>
      </w:r>
      <w:r>
        <w:rPr>
          <w:vertAlign w:val="baseline"/>
        </w:rPr>
        <w:t>indebted</w:t>
      </w:r>
      <w:r>
        <w:rPr>
          <w:spacing w:val="7"/>
          <w:vertAlign w:val="baseline"/>
        </w:rPr>
        <w:t> </w:t>
      </w:r>
      <w:r>
        <w:rPr>
          <w:vertAlign w:val="baseline"/>
        </w:rPr>
        <w:t>to</w:t>
      </w:r>
      <w:r>
        <w:rPr>
          <w:spacing w:val="6"/>
          <w:vertAlign w:val="baseline"/>
        </w:rPr>
        <w:t> </w:t>
      </w:r>
      <w:r>
        <w:rPr>
          <w:vertAlign w:val="baseline"/>
        </w:rPr>
        <w:t>Emmy</w:t>
      </w:r>
      <w:r>
        <w:rPr>
          <w:spacing w:val="10"/>
          <w:vertAlign w:val="baseline"/>
        </w:rPr>
        <w:t> </w:t>
      </w:r>
      <w:r>
        <w:rPr>
          <w:vertAlign w:val="baseline"/>
        </w:rPr>
        <w:t>Gut</w:t>
      </w:r>
      <w:r>
        <w:rPr>
          <w:spacing w:val="7"/>
          <w:vertAlign w:val="baseline"/>
        </w:rPr>
        <w:t> </w:t>
      </w:r>
      <w:r>
        <w:rPr>
          <w:vertAlign w:val="baseline"/>
        </w:rPr>
        <w:t>for</w:t>
      </w:r>
      <w:r>
        <w:rPr>
          <w:spacing w:val="6"/>
          <w:vertAlign w:val="baseline"/>
        </w:rPr>
        <w:t> </w:t>
      </w:r>
      <w:r>
        <w:rPr>
          <w:vertAlign w:val="baseline"/>
        </w:rPr>
        <w:t>suggesting</w:t>
      </w:r>
      <w:r>
        <w:rPr>
          <w:spacing w:val="7"/>
          <w:vertAlign w:val="baseline"/>
        </w:rPr>
        <w:t> </w:t>
      </w:r>
      <w:r>
        <w:rPr>
          <w:vertAlign w:val="baseline"/>
        </w:rPr>
        <w:t>this</w:t>
      </w:r>
      <w:r>
        <w:rPr>
          <w:spacing w:val="7"/>
          <w:vertAlign w:val="baseline"/>
        </w:rPr>
        <w:t> </w:t>
      </w:r>
      <w:r>
        <w:rPr>
          <w:spacing w:val="-2"/>
          <w:vertAlign w:val="baseline"/>
        </w:rPr>
        <w:t>explanation.</w:t>
      </w:r>
    </w:p>
    <w:p>
      <w:pPr>
        <w:pStyle w:val="BodyText"/>
        <w:spacing w:before="7"/>
        <w:rPr>
          <w:sz w:val="23"/>
        </w:rPr>
      </w:pPr>
    </w:p>
    <w:p>
      <w:pPr>
        <w:pStyle w:val="BodyText"/>
        <w:ind w:left="152"/>
      </w:pPr>
      <w:r>
        <w:rPr/>
        <w:t>-</w:t>
      </w:r>
      <w:r>
        <w:rPr>
          <w:spacing w:val="-4"/>
        </w:rPr>
        <w:t>160-</w:t>
      </w:r>
    </w:p>
    <w:p>
      <w:pPr>
        <w:spacing w:after="0"/>
        <w:sectPr>
          <w:pgSz w:w="12240" w:h="15840"/>
          <w:pgMar w:header="0" w:footer="726" w:top="1260" w:bottom="920" w:left="1700" w:right="1060"/>
        </w:sectPr>
      </w:pPr>
    </w:p>
    <w:p>
      <w:pPr>
        <w:pStyle w:val="BodyText"/>
        <w:spacing w:line="247" w:lineRule="auto" w:before="76"/>
        <w:ind w:left="152" w:right="787"/>
        <w:jc w:val="both"/>
      </w:pPr>
      <w:r>
        <w:rPr/>
        <w:t>patient--that were she to have any feelings at all she would be angry with everybody--is a half truth</w:t>
      </w:r>
      <w:r>
        <w:rPr>
          <w:spacing w:val="17"/>
        </w:rPr>
        <w:t> </w:t>
      </w:r>
      <w:r>
        <w:rPr/>
        <w:t>only.</w:t>
      </w:r>
      <w:r>
        <w:rPr>
          <w:spacing w:val="15"/>
        </w:rPr>
        <w:t> </w:t>
      </w:r>
      <w:r>
        <w:rPr/>
        <w:t>Anger</w:t>
      </w:r>
      <w:r>
        <w:rPr>
          <w:spacing w:val="15"/>
        </w:rPr>
        <w:t> </w:t>
      </w:r>
      <w:r>
        <w:rPr/>
        <w:t>there</w:t>
      </w:r>
      <w:r>
        <w:rPr>
          <w:spacing w:val="18"/>
        </w:rPr>
        <w:t> </w:t>
      </w:r>
      <w:r>
        <w:rPr/>
        <w:t>would</w:t>
      </w:r>
      <w:r>
        <w:rPr>
          <w:spacing w:val="17"/>
        </w:rPr>
        <w:t> </w:t>
      </w:r>
      <w:r>
        <w:rPr/>
        <w:t>certainly</w:t>
      </w:r>
      <w:r>
        <w:rPr>
          <w:spacing w:val="18"/>
        </w:rPr>
        <w:t> </w:t>
      </w:r>
      <w:r>
        <w:rPr/>
        <w:t>be,</w:t>
      </w:r>
      <w:r>
        <w:rPr>
          <w:spacing w:val="17"/>
        </w:rPr>
        <w:t> </w:t>
      </w:r>
      <w:r>
        <w:rPr/>
        <w:t>directed</w:t>
      </w:r>
      <w:r>
        <w:rPr>
          <w:spacing w:val="17"/>
        </w:rPr>
        <w:t> </w:t>
      </w:r>
      <w:r>
        <w:rPr/>
        <w:t>at</w:t>
      </w:r>
      <w:r>
        <w:rPr>
          <w:spacing w:val="17"/>
        </w:rPr>
        <w:t> </w:t>
      </w:r>
      <w:r>
        <w:rPr/>
        <w:t>the</w:t>
      </w:r>
      <w:r>
        <w:rPr>
          <w:spacing w:val="17"/>
        </w:rPr>
        <w:t> </w:t>
      </w:r>
      <w:r>
        <w:rPr/>
        <w:t>person</w:t>
      </w:r>
      <w:r>
        <w:rPr>
          <w:spacing w:val="17"/>
        </w:rPr>
        <w:t> </w:t>
      </w:r>
      <w:r>
        <w:rPr/>
        <w:t>she</w:t>
      </w:r>
      <w:r>
        <w:rPr>
          <w:spacing w:val="14"/>
        </w:rPr>
        <w:t> </w:t>
      </w:r>
      <w:r>
        <w:rPr/>
        <w:t>had</w:t>
      </w:r>
      <w:r>
        <w:rPr>
          <w:spacing w:val="18"/>
        </w:rPr>
        <w:t> </w:t>
      </w:r>
      <w:r>
        <w:rPr/>
        <w:t>lost.</w:t>
      </w:r>
      <w:r>
        <w:rPr>
          <w:spacing w:val="17"/>
        </w:rPr>
        <w:t> </w:t>
      </w:r>
      <w:r>
        <w:rPr/>
        <w:t>But</w:t>
      </w:r>
      <w:r>
        <w:rPr>
          <w:spacing w:val="14"/>
        </w:rPr>
        <w:t> </w:t>
      </w:r>
      <w:r>
        <w:rPr/>
        <w:t>in</w:t>
      </w:r>
      <w:r>
        <w:rPr>
          <w:spacing w:val="18"/>
        </w:rPr>
        <w:t> </w:t>
      </w:r>
      <w:r>
        <w:rPr/>
        <w:t>addition to anger, and at least as important if she were ever to feel herself again, would be for her to discover within herself also yearning for her husband and sorrow for his loss.</w:t>
      </w:r>
    </w:p>
    <w:p>
      <w:pPr>
        <w:pStyle w:val="BodyText"/>
        <w:spacing w:before="7"/>
      </w:pPr>
    </w:p>
    <w:p>
      <w:pPr>
        <w:pStyle w:val="BodyText"/>
        <w:spacing w:line="247" w:lineRule="auto"/>
        <w:ind w:left="152" w:right="791"/>
        <w:jc w:val="both"/>
      </w:pPr>
      <w:r>
        <w:rPr/>
        <w:t>Because here also many such conditions are products more of childhood experience than of adult, further discussion is once again postponed.</w:t>
      </w:r>
    </w:p>
    <w:p>
      <w:pPr>
        <w:pStyle w:val="BodyText"/>
        <w:spacing w:before="8"/>
      </w:pPr>
    </w:p>
    <w:p>
      <w:pPr>
        <w:pStyle w:val="Heading4"/>
      </w:pPr>
      <w:r>
        <w:rPr/>
        <w:t>Mislocations</w:t>
      </w:r>
      <w:r>
        <w:rPr>
          <w:spacing w:val="5"/>
        </w:rPr>
        <w:t> </w:t>
      </w:r>
      <w:r>
        <w:rPr/>
        <w:t>of</w:t>
      </w:r>
      <w:r>
        <w:rPr>
          <w:spacing w:val="6"/>
        </w:rPr>
        <w:t> </w:t>
      </w:r>
      <w:r>
        <w:rPr/>
        <w:t>the</w:t>
      </w:r>
      <w:r>
        <w:rPr>
          <w:spacing w:val="6"/>
        </w:rPr>
        <w:t> </w:t>
      </w:r>
      <w:r>
        <w:rPr/>
        <w:t>lost</w:t>
      </w:r>
      <w:r>
        <w:rPr>
          <w:spacing w:val="6"/>
        </w:rPr>
        <w:t> </w:t>
      </w:r>
      <w:r>
        <w:rPr/>
        <w:t>person's</w:t>
      </w:r>
      <w:r>
        <w:rPr>
          <w:spacing w:val="6"/>
        </w:rPr>
        <w:t> </w:t>
      </w:r>
      <w:r>
        <w:rPr>
          <w:spacing w:val="-2"/>
        </w:rPr>
        <w:t>presence</w:t>
      </w:r>
    </w:p>
    <w:p>
      <w:pPr>
        <w:pStyle w:val="BodyText"/>
        <w:spacing w:before="5"/>
        <w:rPr>
          <w:b/>
          <w:sz w:val="23"/>
        </w:rPr>
      </w:pPr>
    </w:p>
    <w:p>
      <w:pPr>
        <w:pStyle w:val="BodyText"/>
        <w:spacing w:line="247" w:lineRule="auto"/>
        <w:ind w:left="152" w:right="786"/>
        <w:jc w:val="both"/>
      </w:pPr>
      <w:r>
        <w:rPr/>
        <w:t>In</w:t>
      </w:r>
      <w:r>
        <w:rPr>
          <w:spacing w:val="25"/>
        </w:rPr>
        <w:t> </w:t>
      </w:r>
      <w:r>
        <w:rPr/>
        <w:t>our</w:t>
      </w:r>
      <w:r>
        <w:rPr>
          <w:spacing w:val="24"/>
        </w:rPr>
        <w:t> </w:t>
      </w:r>
      <w:r>
        <w:rPr/>
        <w:t>discussion</w:t>
      </w:r>
      <w:r>
        <w:rPr>
          <w:spacing w:val="24"/>
        </w:rPr>
        <w:t> </w:t>
      </w:r>
      <w:r>
        <w:rPr/>
        <w:t>in</w:t>
      </w:r>
      <w:r>
        <w:rPr>
          <w:spacing w:val="24"/>
        </w:rPr>
        <w:t> </w:t>
      </w:r>
      <w:r>
        <w:rPr/>
        <w:t>Chapter</w:t>
      </w:r>
      <w:r>
        <w:rPr>
          <w:spacing w:val="24"/>
        </w:rPr>
        <w:t> </w:t>
      </w:r>
      <w:r>
        <w:rPr/>
        <w:t>6</w:t>
      </w:r>
      <w:r>
        <w:rPr>
          <w:spacing w:val="25"/>
        </w:rPr>
        <w:t> </w:t>
      </w:r>
      <w:r>
        <w:rPr/>
        <w:t>of</w:t>
      </w:r>
      <w:r>
        <w:rPr>
          <w:spacing w:val="25"/>
        </w:rPr>
        <w:t> </w:t>
      </w:r>
      <w:r>
        <w:rPr/>
        <w:t>the</w:t>
      </w:r>
      <w:r>
        <w:rPr>
          <w:spacing w:val="24"/>
        </w:rPr>
        <w:t> </w:t>
      </w:r>
      <w:r>
        <w:rPr/>
        <w:t>common</w:t>
      </w:r>
      <w:r>
        <w:rPr>
          <w:spacing w:val="25"/>
        </w:rPr>
        <w:t> </w:t>
      </w:r>
      <w:r>
        <w:rPr/>
        <w:t>responses</w:t>
      </w:r>
      <w:r>
        <w:rPr>
          <w:spacing w:val="25"/>
        </w:rPr>
        <w:t> </w:t>
      </w:r>
      <w:r>
        <w:rPr/>
        <w:t>to</w:t>
      </w:r>
      <w:r>
        <w:rPr>
          <w:spacing w:val="25"/>
        </w:rPr>
        <w:t> </w:t>
      </w:r>
      <w:r>
        <w:rPr/>
        <w:t>loss</w:t>
      </w:r>
      <w:r>
        <w:rPr>
          <w:spacing w:val="25"/>
        </w:rPr>
        <w:t> </w:t>
      </w:r>
      <w:r>
        <w:rPr/>
        <w:t>much</w:t>
      </w:r>
      <w:r>
        <w:rPr>
          <w:spacing w:val="25"/>
        </w:rPr>
        <w:t> </w:t>
      </w:r>
      <w:r>
        <w:rPr/>
        <w:t>attention</w:t>
      </w:r>
      <w:r>
        <w:rPr>
          <w:spacing w:val="25"/>
        </w:rPr>
        <w:t> </w:t>
      </w:r>
      <w:r>
        <w:rPr/>
        <w:t>was</w:t>
      </w:r>
      <w:r>
        <w:rPr>
          <w:spacing w:val="25"/>
        </w:rPr>
        <w:t> </w:t>
      </w:r>
      <w:r>
        <w:rPr/>
        <w:t>given</w:t>
      </w:r>
      <w:r>
        <w:rPr>
          <w:spacing w:val="25"/>
        </w:rPr>
        <w:t> </w:t>
      </w:r>
      <w:r>
        <w:rPr/>
        <w:t>to the</w:t>
      </w:r>
      <w:r>
        <w:rPr>
          <w:spacing w:val="40"/>
        </w:rPr>
        <w:t> </w:t>
      </w:r>
      <w:r>
        <w:rPr/>
        <w:t>continuing sense of</w:t>
      </w:r>
      <w:r>
        <w:rPr>
          <w:spacing w:val="40"/>
        </w:rPr>
        <w:t> </w:t>
      </w:r>
      <w:r>
        <w:rPr/>
        <w:t>the dead</w:t>
      </w:r>
      <w:r>
        <w:rPr>
          <w:spacing w:val="40"/>
        </w:rPr>
        <w:t> </w:t>
      </w:r>
      <w:r>
        <w:rPr/>
        <w:t>person's</w:t>
      </w:r>
      <w:r>
        <w:rPr>
          <w:spacing w:val="40"/>
        </w:rPr>
        <w:t> </w:t>
      </w:r>
      <w:r>
        <w:rPr/>
        <w:t>presence;</w:t>
      </w:r>
      <w:r>
        <w:rPr>
          <w:spacing w:val="40"/>
        </w:rPr>
        <w:t> </w:t>
      </w:r>
      <w:r>
        <w:rPr/>
        <w:t>and</w:t>
      </w:r>
      <w:r>
        <w:rPr>
          <w:spacing w:val="40"/>
        </w:rPr>
        <w:t> </w:t>
      </w:r>
      <w:r>
        <w:rPr/>
        <w:t>it</w:t>
      </w:r>
      <w:r>
        <w:rPr>
          <w:spacing w:val="40"/>
        </w:rPr>
        <w:t> </w:t>
      </w:r>
      <w:r>
        <w:rPr/>
        <w:t>was</w:t>
      </w:r>
      <w:r>
        <w:rPr>
          <w:spacing w:val="40"/>
        </w:rPr>
        <w:t> </w:t>
      </w:r>
      <w:r>
        <w:rPr/>
        <w:t>emphasized</w:t>
      </w:r>
      <w:r>
        <w:rPr>
          <w:spacing w:val="40"/>
        </w:rPr>
        <w:t> </w:t>
      </w:r>
      <w:r>
        <w:rPr/>
        <w:t>that,</w:t>
      </w:r>
      <w:r>
        <w:rPr>
          <w:spacing w:val="40"/>
        </w:rPr>
        <w:t> </w:t>
      </w:r>
      <w:r>
        <w:rPr/>
        <w:t>whereas perhaps</w:t>
      </w:r>
      <w:r>
        <w:rPr>
          <w:spacing w:val="40"/>
        </w:rPr>
        <w:t> </w:t>
      </w:r>
      <w:r>
        <w:rPr/>
        <w:t>half</w:t>
      </w:r>
      <w:r>
        <w:rPr>
          <w:spacing w:val="40"/>
        </w:rPr>
        <w:t> </w:t>
      </w:r>
      <w:r>
        <w:rPr/>
        <w:t>of</w:t>
      </w:r>
      <w:r>
        <w:rPr>
          <w:spacing w:val="40"/>
        </w:rPr>
        <w:t> </w:t>
      </w:r>
      <w:r>
        <w:rPr/>
        <w:t>all</w:t>
      </w:r>
      <w:r>
        <w:rPr>
          <w:spacing w:val="40"/>
        </w:rPr>
        <w:t> </w:t>
      </w:r>
      <w:r>
        <w:rPr/>
        <w:t>bereaved</w:t>
      </w:r>
      <w:r>
        <w:rPr>
          <w:spacing w:val="40"/>
        </w:rPr>
        <w:t> </w:t>
      </w:r>
      <w:r>
        <w:rPr/>
        <w:t>people</w:t>
      </w:r>
      <w:r>
        <w:rPr>
          <w:spacing w:val="40"/>
        </w:rPr>
        <w:t> </w:t>
      </w:r>
      <w:r>
        <w:rPr/>
        <w:t>locate</w:t>
      </w:r>
      <w:r>
        <w:rPr>
          <w:spacing w:val="40"/>
        </w:rPr>
        <w:t> </w:t>
      </w:r>
      <w:r>
        <w:rPr/>
        <w:t>the</w:t>
      </w:r>
      <w:r>
        <w:rPr>
          <w:spacing w:val="40"/>
        </w:rPr>
        <w:t> </w:t>
      </w:r>
      <w:r>
        <w:rPr/>
        <w:t>dead</w:t>
      </w:r>
      <w:r>
        <w:rPr>
          <w:spacing w:val="40"/>
        </w:rPr>
        <w:t> </w:t>
      </w:r>
      <w:r>
        <w:rPr/>
        <w:t>person</w:t>
      </w:r>
      <w:r>
        <w:rPr>
          <w:spacing w:val="40"/>
        </w:rPr>
        <w:t> </w:t>
      </w:r>
      <w:r>
        <w:rPr/>
        <w:t>somewhere</w:t>
      </w:r>
      <w:r>
        <w:rPr>
          <w:spacing w:val="40"/>
        </w:rPr>
        <w:t> </w:t>
      </w:r>
      <w:r>
        <w:rPr/>
        <w:t>appropriate,</w:t>
      </w:r>
      <w:r>
        <w:rPr>
          <w:spacing w:val="40"/>
        </w:rPr>
        <w:t> </w:t>
      </w:r>
      <w:r>
        <w:rPr/>
        <w:t>for example in the grave or in his favourite chair, and experience him or her as a companion, a minority locate the dead person somewhere inappropriate, for example within an animal or physical</w:t>
      </w:r>
      <w:r>
        <w:rPr>
          <w:spacing w:val="31"/>
        </w:rPr>
        <w:t> </w:t>
      </w:r>
      <w:r>
        <w:rPr/>
        <w:t>object,</w:t>
      </w:r>
      <w:r>
        <w:rPr>
          <w:spacing w:val="31"/>
        </w:rPr>
        <w:t> </w:t>
      </w:r>
      <w:r>
        <w:rPr/>
        <w:t>or</w:t>
      </w:r>
      <w:r>
        <w:rPr>
          <w:spacing w:val="31"/>
        </w:rPr>
        <w:t> </w:t>
      </w:r>
      <w:r>
        <w:rPr/>
        <w:t>within</w:t>
      </w:r>
      <w:r>
        <w:rPr>
          <w:spacing w:val="31"/>
        </w:rPr>
        <w:t> </w:t>
      </w:r>
      <w:r>
        <w:rPr/>
        <w:t>another</w:t>
      </w:r>
      <w:r>
        <w:rPr>
          <w:spacing w:val="31"/>
        </w:rPr>
        <w:t> </w:t>
      </w:r>
      <w:r>
        <w:rPr/>
        <w:t>person,</w:t>
      </w:r>
      <w:r>
        <w:rPr>
          <w:spacing w:val="31"/>
        </w:rPr>
        <w:t> </w:t>
      </w:r>
      <w:r>
        <w:rPr/>
        <w:t>or</w:t>
      </w:r>
      <w:r>
        <w:rPr>
          <w:spacing w:val="31"/>
        </w:rPr>
        <w:t> </w:t>
      </w:r>
      <w:r>
        <w:rPr/>
        <w:t>within</w:t>
      </w:r>
      <w:r>
        <w:rPr>
          <w:spacing w:val="33"/>
        </w:rPr>
        <w:t> </w:t>
      </w:r>
      <w:r>
        <w:rPr/>
        <w:t>the</w:t>
      </w:r>
      <w:r>
        <w:rPr>
          <w:spacing w:val="31"/>
        </w:rPr>
        <w:t> </w:t>
      </w:r>
      <w:r>
        <w:rPr/>
        <w:t>bereaved</w:t>
      </w:r>
      <w:r>
        <w:rPr>
          <w:spacing w:val="31"/>
        </w:rPr>
        <w:t> </w:t>
      </w:r>
      <w:r>
        <w:rPr/>
        <w:t>him-</w:t>
      </w:r>
      <w:r>
        <w:rPr>
          <w:spacing w:val="34"/>
        </w:rPr>
        <w:t> </w:t>
      </w:r>
      <w:r>
        <w:rPr/>
        <w:t>or</w:t>
      </w:r>
      <w:r>
        <w:rPr>
          <w:spacing w:val="31"/>
        </w:rPr>
        <w:t> </w:t>
      </w:r>
      <w:r>
        <w:rPr/>
        <w:t>herself.</w:t>
      </w:r>
      <w:r>
        <w:rPr>
          <w:spacing w:val="31"/>
        </w:rPr>
        <w:t> </w:t>
      </w:r>
      <w:r>
        <w:rPr/>
        <w:t>Since</w:t>
      </w:r>
      <w:r>
        <w:rPr>
          <w:spacing w:val="33"/>
        </w:rPr>
        <w:t> </w:t>
      </w:r>
      <w:r>
        <w:rPr/>
        <w:t>it</w:t>
      </w:r>
      <w:r>
        <w:rPr>
          <w:spacing w:val="34"/>
        </w:rPr>
        <w:t> </w:t>
      </w:r>
      <w:r>
        <w:rPr/>
        <w:t>is only</w:t>
      </w:r>
      <w:r>
        <w:rPr>
          <w:spacing w:val="40"/>
        </w:rPr>
        <w:t> </w:t>
      </w:r>
      <w:r>
        <w:rPr/>
        <w:t>these</w:t>
      </w:r>
      <w:r>
        <w:rPr>
          <w:spacing w:val="39"/>
        </w:rPr>
        <w:t> </w:t>
      </w:r>
      <w:r>
        <w:rPr/>
        <w:t>inappropriate</w:t>
      </w:r>
      <w:r>
        <w:rPr>
          <w:spacing w:val="39"/>
        </w:rPr>
        <w:t> </w:t>
      </w:r>
      <w:r>
        <w:rPr/>
        <w:t>locations</w:t>
      </w:r>
      <w:r>
        <w:rPr>
          <w:spacing w:val="39"/>
        </w:rPr>
        <w:t> </w:t>
      </w:r>
      <w:r>
        <w:rPr/>
        <w:t>that</w:t>
      </w:r>
      <w:r>
        <w:rPr>
          <w:spacing w:val="40"/>
        </w:rPr>
        <w:t> </w:t>
      </w:r>
      <w:r>
        <w:rPr/>
        <w:t>can</w:t>
      </w:r>
      <w:r>
        <w:rPr>
          <w:spacing w:val="39"/>
        </w:rPr>
        <w:t> </w:t>
      </w:r>
      <w:r>
        <w:rPr/>
        <w:t>be</w:t>
      </w:r>
      <w:r>
        <w:rPr>
          <w:spacing w:val="39"/>
        </w:rPr>
        <w:t> </w:t>
      </w:r>
      <w:r>
        <w:rPr/>
        <w:t>regarded</w:t>
      </w:r>
      <w:r>
        <w:rPr>
          <w:spacing w:val="40"/>
        </w:rPr>
        <w:t> </w:t>
      </w:r>
      <w:r>
        <w:rPr/>
        <w:t>as</w:t>
      </w:r>
      <w:r>
        <w:rPr>
          <w:spacing w:val="39"/>
        </w:rPr>
        <w:t> </w:t>
      </w:r>
      <w:r>
        <w:rPr/>
        <w:t>pathological,</w:t>
      </w:r>
      <w:r>
        <w:rPr>
          <w:spacing w:val="39"/>
        </w:rPr>
        <w:t> </w:t>
      </w:r>
      <w:r>
        <w:rPr/>
        <w:t>the</w:t>
      </w:r>
      <w:r>
        <w:rPr>
          <w:spacing w:val="37"/>
        </w:rPr>
        <w:t> </w:t>
      </w:r>
      <w:r>
        <w:rPr/>
        <w:t>distinction</w:t>
      </w:r>
      <w:r>
        <w:rPr>
          <w:spacing w:val="39"/>
        </w:rPr>
        <w:t> </w:t>
      </w:r>
      <w:r>
        <w:rPr/>
        <w:t>is</w:t>
      </w:r>
      <w:r>
        <w:rPr>
          <w:spacing w:val="39"/>
        </w:rPr>
        <w:t> </w:t>
      </w:r>
      <w:r>
        <w:rPr/>
        <w:t>of key importance. Because the term identification has been used rather loosely to cover all these conditions and others besides, and has also accreted much complex theory, it is used here very </w:t>
      </w:r>
      <w:r>
        <w:rPr>
          <w:spacing w:val="-2"/>
        </w:rPr>
        <w:t>sparingly.</w:t>
      </w:r>
    </w:p>
    <w:p>
      <w:pPr>
        <w:pStyle w:val="BodyText"/>
        <w:spacing w:before="1"/>
      </w:pPr>
    </w:p>
    <w:p>
      <w:pPr>
        <w:pStyle w:val="BodyText"/>
        <w:spacing w:line="247" w:lineRule="auto"/>
        <w:ind w:left="152" w:right="788"/>
        <w:jc w:val="both"/>
      </w:pPr>
      <w:r>
        <w:rPr/>
        <w:t>Mislocations</w:t>
      </w:r>
      <w:r>
        <w:rPr>
          <w:spacing w:val="40"/>
        </w:rPr>
        <w:t> </w:t>
      </w:r>
      <w:r>
        <w:rPr/>
        <w:t>when</w:t>
      </w:r>
      <w:r>
        <w:rPr>
          <w:spacing w:val="40"/>
        </w:rPr>
        <w:t> </w:t>
      </w:r>
      <w:r>
        <w:rPr/>
        <w:t>established</w:t>
      </w:r>
      <w:r>
        <w:rPr>
          <w:spacing w:val="40"/>
        </w:rPr>
        <w:t> </w:t>
      </w:r>
      <w:r>
        <w:rPr/>
        <w:t>seem</w:t>
      </w:r>
      <w:r>
        <w:rPr>
          <w:spacing w:val="40"/>
        </w:rPr>
        <w:t> </w:t>
      </w:r>
      <w:r>
        <w:rPr/>
        <w:t>always</w:t>
      </w:r>
      <w:r>
        <w:rPr>
          <w:spacing w:val="40"/>
        </w:rPr>
        <w:t> </w:t>
      </w:r>
      <w:r>
        <w:rPr/>
        <w:t>to</w:t>
      </w:r>
      <w:r>
        <w:rPr>
          <w:spacing w:val="40"/>
        </w:rPr>
        <w:t> </w:t>
      </w:r>
      <w:r>
        <w:rPr/>
        <w:t>be</w:t>
      </w:r>
      <w:r>
        <w:rPr>
          <w:spacing w:val="40"/>
        </w:rPr>
        <w:t> </w:t>
      </w:r>
      <w:r>
        <w:rPr/>
        <w:t>associated</w:t>
      </w:r>
      <w:r>
        <w:rPr>
          <w:spacing w:val="40"/>
        </w:rPr>
        <w:t> </w:t>
      </w:r>
      <w:r>
        <w:rPr/>
        <w:t>with</w:t>
      </w:r>
      <w:r>
        <w:rPr>
          <w:spacing w:val="40"/>
        </w:rPr>
        <w:t> </w:t>
      </w:r>
      <w:r>
        <w:rPr/>
        <w:t>uncompleted</w:t>
      </w:r>
      <w:r>
        <w:rPr>
          <w:spacing w:val="40"/>
        </w:rPr>
        <w:t> </w:t>
      </w:r>
      <w:r>
        <w:rPr/>
        <w:t>mourning; most often they are part of chronic mourning. When the mislocation is within the self, a condition of hypochondria or hysteria may on occasion be diagnosed. When the mislocation is within another person a diagnosis of hysterical or psychopathic behaviour may be given. Such terms are of no great value. What matters is that the condition be recognized as one of failed mourning, and as the result of a mislocation of the lost person's presence.</w:t>
      </w:r>
    </w:p>
    <w:p>
      <w:pPr>
        <w:pStyle w:val="BodyText"/>
        <w:spacing w:before="5"/>
      </w:pPr>
    </w:p>
    <w:p>
      <w:pPr>
        <w:spacing w:before="0"/>
        <w:ind w:left="152" w:right="0" w:firstLine="0"/>
        <w:jc w:val="left"/>
        <w:rPr>
          <w:b/>
          <w:sz w:val="22"/>
        </w:rPr>
      </w:pPr>
      <w:r>
        <w:rPr>
          <w:b/>
          <w:sz w:val="22"/>
        </w:rPr>
        <w:t>Mislocations</w:t>
      </w:r>
      <w:r>
        <w:rPr>
          <w:b/>
          <w:spacing w:val="10"/>
          <w:sz w:val="22"/>
        </w:rPr>
        <w:t> </w:t>
      </w:r>
      <w:r>
        <w:rPr>
          <w:b/>
          <w:sz w:val="22"/>
        </w:rPr>
        <w:t>Within</w:t>
      </w:r>
      <w:r>
        <w:rPr>
          <w:b/>
          <w:spacing w:val="14"/>
          <w:sz w:val="22"/>
        </w:rPr>
        <w:t> </w:t>
      </w:r>
      <w:r>
        <w:rPr>
          <w:b/>
          <w:sz w:val="22"/>
        </w:rPr>
        <w:t>Other</w:t>
      </w:r>
      <w:r>
        <w:rPr>
          <w:b/>
          <w:spacing w:val="11"/>
          <w:sz w:val="22"/>
        </w:rPr>
        <w:t> </w:t>
      </w:r>
      <w:r>
        <w:rPr>
          <w:b/>
          <w:spacing w:val="-2"/>
          <w:sz w:val="22"/>
        </w:rPr>
        <w:t>People</w:t>
      </w:r>
    </w:p>
    <w:p>
      <w:pPr>
        <w:pStyle w:val="BodyText"/>
        <w:spacing w:before="6"/>
        <w:rPr>
          <w:b/>
          <w:sz w:val="23"/>
        </w:rPr>
      </w:pPr>
    </w:p>
    <w:p>
      <w:pPr>
        <w:pStyle w:val="BodyText"/>
        <w:spacing w:line="247" w:lineRule="auto"/>
        <w:ind w:left="152" w:right="788"/>
        <w:jc w:val="both"/>
      </w:pPr>
      <w:r>
        <w:rPr/>
        <w:t>To regard some new person as in certain respects a substitute for someone lost is common and need not lead to any special problem (though there is always some danger that invidious comparisons will be made). To attribute to another person the complete personal</w:t>
      </w:r>
    </w:p>
    <w:p>
      <w:pPr>
        <w:pStyle w:val="BodyText"/>
        <w:spacing w:before="7"/>
      </w:pPr>
    </w:p>
    <w:p>
      <w:pPr>
        <w:pStyle w:val="BodyText"/>
        <w:ind w:left="152"/>
      </w:pPr>
      <w:r>
        <w:rPr/>
        <w:t>-</w:t>
      </w:r>
      <w:r>
        <w:rPr>
          <w:spacing w:val="-4"/>
        </w:rPr>
        <w:t>161-</w:t>
      </w:r>
    </w:p>
    <w:p>
      <w:pPr>
        <w:pStyle w:val="BodyText"/>
        <w:spacing w:before="5"/>
        <w:rPr>
          <w:sz w:val="23"/>
        </w:rPr>
      </w:pPr>
    </w:p>
    <w:p>
      <w:pPr>
        <w:pStyle w:val="BodyText"/>
        <w:spacing w:line="247" w:lineRule="auto" w:before="1"/>
        <w:ind w:left="152" w:right="787"/>
        <w:jc w:val="both"/>
      </w:pPr>
      <w:r>
        <w:rPr/>
        <w:t>identity</w:t>
      </w:r>
      <w:r>
        <w:rPr>
          <w:spacing w:val="32"/>
        </w:rPr>
        <w:t> </w:t>
      </w:r>
      <w:r>
        <w:rPr/>
        <w:t>of</w:t>
      </w:r>
      <w:r>
        <w:rPr>
          <w:spacing w:val="30"/>
        </w:rPr>
        <w:t> </w:t>
      </w:r>
      <w:r>
        <w:rPr/>
        <w:t>someone</w:t>
      </w:r>
      <w:r>
        <w:rPr>
          <w:spacing w:val="29"/>
        </w:rPr>
        <w:t> </w:t>
      </w:r>
      <w:r>
        <w:rPr/>
        <w:t>lost,</w:t>
      </w:r>
      <w:r>
        <w:rPr>
          <w:spacing w:val="29"/>
        </w:rPr>
        <w:t> </w:t>
      </w:r>
      <w:r>
        <w:rPr/>
        <w:t>however,</w:t>
      </w:r>
      <w:r>
        <w:rPr>
          <w:spacing w:val="29"/>
        </w:rPr>
        <w:t> </w:t>
      </w:r>
      <w:r>
        <w:rPr/>
        <w:t>is</w:t>
      </w:r>
      <w:r>
        <w:rPr>
          <w:spacing w:val="30"/>
        </w:rPr>
        <w:t> </w:t>
      </w:r>
      <w:r>
        <w:rPr/>
        <w:t>a</w:t>
      </w:r>
      <w:r>
        <w:rPr>
          <w:spacing w:val="29"/>
        </w:rPr>
        <w:t> </w:t>
      </w:r>
      <w:r>
        <w:rPr/>
        <w:t>very</w:t>
      </w:r>
      <w:r>
        <w:rPr>
          <w:spacing w:val="32"/>
        </w:rPr>
        <w:t> </w:t>
      </w:r>
      <w:r>
        <w:rPr/>
        <w:t>different</w:t>
      </w:r>
      <w:r>
        <w:rPr>
          <w:spacing w:val="30"/>
        </w:rPr>
        <w:t> </w:t>
      </w:r>
      <w:r>
        <w:rPr/>
        <w:t>matter</w:t>
      </w:r>
      <w:r>
        <w:rPr>
          <w:spacing w:val="32"/>
        </w:rPr>
        <w:t> </w:t>
      </w:r>
      <w:r>
        <w:rPr/>
        <w:t>because</w:t>
      </w:r>
      <w:r>
        <w:rPr>
          <w:spacing w:val="29"/>
        </w:rPr>
        <w:t> </w:t>
      </w:r>
      <w:r>
        <w:rPr/>
        <w:t>far-reaching</w:t>
      </w:r>
      <w:r>
        <w:rPr>
          <w:spacing w:val="29"/>
        </w:rPr>
        <w:t> </w:t>
      </w:r>
      <w:r>
        <w:rPr/>
        <w:t>distortions of the relationship become</w:t>
      </w:r>
      <w:r>
        <w:rPr>
          <w:spacing w:val="20"/>
        </w:rPr>
        <w:t> </w:t>
      </w:r>
      <w:r>
        <w:rPr/>
        <w:t>inevitable. This</w:t>
      </w:r>
      <w:r>
        <w:rPr>
          <w:spacing w:val="19"/>
        </w:rPr>
        <w:t> </w:t>
      </w:r>
      <w:r>
        <w:rPr/>
        <w:t>is</w:t>
      </w:r>
      <w:r>
        <w:rPr>
          <w:spacing w:val="19"/>
        </w:rPr>
        <w:t> </w:t>
      </w:r>
      <w:r>
        <w:rPr/>
        <w:t>particularly</w:t>
      </w:r>
      <w:r>
        <w:rPr>
          <w:spacing w:val="21"/>
        </w:rPr>
        <w:t> </w:t>
      </w:r>
      <w:r>
        <w:rPr/>
        <w:t>serious when the individual affected</w:t>
      </w:r>
      <w:r>
        <w:rPr>
          <w:spacing w:val="40"/>
        </w:rPr>
        <w:t> </w:t>
      </w:r>
      <w:r>
        <w:rPr/>
        <w:t>is</w:t>
      </w:r>
      <w:r>
        <w:rPr>
          <w:spacing w:val="14"/>
        </w:rPr>
        <w:t> </w:t>
      </w:r>
      <w:r>
        <w:rPr/>
        <w:t>a</w:t>
      </w:r>
      <w:r>
        <w:rPr>
          <w:spacing w:val="14"/>
        </w:rPr>
        <w:t> </w:t>
      </w:r>
      <w:r>
        <w:rPr/>
        <w:t>child;</w:t>
      </w:r>
      <w:r>
        <w:rPr>
          <w:spacing w:val="14"/>
        </w:rPr>
        <w:t> </w:t>
      </w:r>
      <w:r>
        <w:rPr/>
        <w:t>this</w:t>
      </w:r>
      <w:r>
        <w:rPr>
          <w:spacing w:val="14"/>
        </w:rPr>
        <w:t> </w:t>
      </w:r>
      <w:r>
        <w:rPr/>
        <w:t>is</w:t>
      </w:r>
      <w:r>
        <w:rPr>
          <w:spacing w:val="14"/>
        </w:rPr>
        <w:t> </w:t>
      </w:r>
      <w:r>
        <w:rPr/>
        <w:t>done,</w:t>
      </w:r>
      <w:r>
        <w:rPr>
          <w:spacing w:val="14"/>
        </w:rPr>
        <w:t> </w:t>
      </w:r>
      <w:r>
        <w:rPr/>
        <w:t>it</w:t>
      </w:r>
      <w:r>
        <w:rPr>
          <w:spacing w:val="14"/>
        </w:rPr>
        <w:t> </w:t>
      </w:r>
      <w:r>
        <w:rPr/>
        <w:t>seems</w:t>
      </w:r>
      <w:r>
        <w:rPr>
          <w:spacing w:val="15"/>
        </w:rPr>
        <w:t> </w:t>
      </w:r>
      <w:r>
        <w:rPr/>
        <w:t>likely,</w:t>
      </w:r>
      <w:r>
        <w:rPr>
          <w:spacing w:val="15"/>
        </w:rPr>
        <w:t> </w:t>
      </w:r>
      <w:r>
        <w:rPr/>
        <w:t>more</w:t>
      </w:r>
      <w:r>
        <w:rPr>
          <w:spacing w:val="12"/>
        </w:rPr>
        <w:t> </w:t>
      </w:r>
      <w:r>
        <w:rPr/>
        <w:t>frequently</w:t>
      </w:r>
      <w:r>
        <w:rPr>
          <w:spacing w:val="16"/>
        </w:rPr>
        <w:t> </w:t>
      </w:r>
      <w:r>
        <w:rPr/>
        <w:t>than</w:t>
      </w:r>
      <w:r>
        <w:rPr>
          <w:spacing w:val="14"/>
        </w:rPr>
        <w:t> </w:t>
      </w:r>
      <w:r>
        <w:rPr/>
        <w:t>within</w:t>
      </w:r>
      <w:r>
        <w:rPr>
          <w:spacing w:val="15"/>
        </w:rPr>
        <w:t> </w:t>
      </w:r>
      <w:r>
        <w:rPr/>
        <w:t>an</w:t>
      </w:r>
      <w:r>
        <w:rPr>
          <w:spacing w:val="14"/>
        </w:rPr>
        <w:t> </w:t>
      </w:r>
      <w:r>
        <w:rPr/>
        <w:t>adult,</w:t>
      </w:r>
      <w:r>
        <w:rPr>
          <w:spacing w:val="14"/>
        </w:rPr>
        <w:t> </w:t>
      </w:r>
      <w:r>
        <w:rPr/>
        <w:t>if</w:t>
      </w:r>
      <w:r>
        <w:rPr>
          <w:spacing w:val="14"/>
        </w:rPr>
        <w:t> </w:t>
      </w:r>
      <w:r>
        <w:rPr/>
        <w:t>only</w:t>
      </w:r>
      <w:r>
        <w:rPr>
          <w:spacing w:val="16"/>
        </w:rPr>
        <w:t> </w:t>
      </w:r>
      <w:r>
        <w:rPr/>
        <w:t>because</w:t>
      </w:r>
      <w:r>
        <w:rPr>
          <w:spacing w:val="11"/>
        </w:rPr>
        <w:t> </w:t>
      </w:r>
      <w:r>
        <w:rPr/>
        <w:t>it is</w:t>
      </w:r>
      <w:r>
        <w:rPr>
          <w:spacing w:val="26"/>
        </w:rPr>
        <w:t> </w:t>
      </w:r>
      <w:r>
        <w:rPr/>
        <w:t>easier</w:t>
      </w:r>
      <w:r>
        <w:rPr>
          <w:spacing w:val="25"/>
        </w:rPr>
        <w:t> </w:t>
      </w:r>
      <w:r>
        <w:rPr/>
        <w:t>to</w:t>
      </w:r>
      <w:r>
        <w:rPr>
          <w:spacing w:val="26"/>
        </w:rPr>
        <w:t> </w:t>
      </w:r>
      <w:r>
        <w:rPr/>
        <w:t>endow</w:t>
      </w:r>
      <w:r>
        <w:rPr>
          <w:spacing w:val="27"/>
        </w:rPr>
        <w:t> </w:t>
      </w:r>
      <w:r>
        <w:rPr/>
        <w:t>an</w:t>
      </w:r>
      <w:r>
        <w:rPr>
          <w:spacing w:val="25"/>
        </w:rPr>
        <w:t> </w:t>
      </w:r>
      <w:r>
        <w:rPr/>
        <w:t>infant</w:t>
      </w:r>
      <w:r>
        <w:rPr>
          <w:spacing w:val="25"/>
        </w:rPr>
        <w:t> </w:t>
      </w:r>
      <w:r>
        <w:rPr/>
        <w:t>with</w:t>
      </w:r>
      <w:r>
        <w:rPr>
          <w:spacing w:val="26"/>
        </w:rPr>
        <w:t> </w:t>
      </w:r>
      <w:r>
        <w:rPr/>
        <w:t>a</w:t>
      </w:r>
      <w:r>
        <w:rPr>
          <w:spacing w:val="25"/>
        </w:rPr>
        <w:t> </w:t>
      </w:r>
      <w:r>
        <w:rPr/>
        <w:t>ready-made</w:t>
      </w:r>
      <w:r>
        <w:rPr>
          <w:spacing w:val="26"/>
        </w:rPr>
        <w:t> </w:t>
      </w:r>
      <w:r>
        <w:rPr/>
        <w:t>identity</w:t>
      </w:r>
      <w:r>
        <w:rPr>
          <w:spacing w:val="29"/>
        </w:rPr>
        <w:t> </w:t>
      </w:r>
      <w:r>
        <w:rPr/>
        <w:t>drawn</w:t>
      </w:r>
      <w:r>
        <w:rPr>
          <w:spacing w:val="25"/>
        </w:rPr>
        <w:t> </w:t>
      </w:r>
      <w:r>
        <w:rPr/>
        <w:t>from</w:t>
      </w:r>
      <w:r>
        <w:rPr>
          <w:spacing w:val="23"/>
        </w:rPr>
        <w:t> </w:t>
      </w:r>
      <w:r>
        <w:rPr/>
        <w:t>another</w:t>
      </w:r>
      <w:r>
        <w:rPr>
          <w:spacing w:val="25"/>
        </w:rPr>
        <w:t> </w:t>
      </w:r>
      <w:r>
        <w:rPr/>
        <w:t>person</w:t>
      </w:r>
      <w:r>
        <w:rPr>
          <w:spacing w:val="25"/>
        </w:rPr>
        <w:t> </w:t>
      </w:r>
      <w:r>
        <w:rPr/>
        <w:t>than</w:t>
      </w:r>
      <w:r>
        <w:rPr>
          <w:spacing w:val="25"/>
        </w:rPr>
        <w:t> </w:t>
      </w:r>
      <w:r>
        <w:rPr/>
        <w:t>it</w:t>
      </w:r>
      <w:r>
        <w:rPr>
          <w:spacing w:val="25"/>
        </w:rPr>
        <w:t> </w:t>
      </w:r>
      <w:r>
        <w:rPr/>
        <w:t>is an adult whose own identity is already established. The ready-made identity attributed to an infant by a bereaved parent may not only be that of a dead sibling: it may be that of one of the child's grandparents or that of his dead father or mother.</w:t>
      </w:r>
    </w:p>
    <w:p>
      <w:pPr>
        <w:pStyle w:val="BodyText"/>
        <w:spacing w:before="3"/>
      </w:pPr>
    </w:p>
    <w:p>
      <w:pPr>
        <w:pStyle w:val="BodyText"/>
        <w:spacing w:line="247" w:lineRule="auto"/>
        <w:ind w:left="152" w:right="789"/>
        <w:jc w:val="both"/>
      </w:pPr>
      <w:r>
        <w:rPr/>
        <w:t>An example of a widow mislocating her husband in her young child is described briefly by</w:t>
      </w:r>
      <w:r>
        <w:rPr>
          <w:spacing w:val="40"/>
        </w:rPr>
        <w:t> </w:t>
      </w:r>
      <w:r>
        <w:rPr/>
        <w:t>Prugh and Harlow ( 1962, p. 38).</w:t>
      </w:r>
    </w:p>
    <w:p>
      <w:pPr>
        <w:pStyle w:val="BodyText"/>
        <w:spacing w:before="8"/>
      </w:pPr>
    </w:p>
    <w:p>
      <w:pPr>
        <w:pStyle w:val="BodyText"/>
        <w:spacing w:line="247" w:lineRule="auto" w:before="1"/>
        <w:ind w:left="152" w:right="787"/>
        <w:jc w:val="both"/>
      </w:pPr>
      <w:r>
        <w:rPr/>
        <w:t>This</w:t>
      </w:r>
      <w:r>
        <w:rPr>
          <w:spacing w:val="40"/>
        </w:rPr>
        <w:t> </w:t>
      </w:r>
      <w:r>
        <w:rPr/>
        <w:t>woman's</w:t>
      </w:r>
      <w:r>
        <w:rPr>
          <w:spacing w:val="40"/>
        </w:rPr>
        <w:t> </w:t>
      </w:r>
      <w:r>
        <w:rPr/>
        <w:t>husband,</w:t>
      </w:r>
      <w:r>
        <w:rPr>
          <w:spacing w:val="40"/>
        </w:rPr>
        <w:t> </w:t>
      </w:r>
      <w:r>
        <w:rPr/>
        <w:t>with</w:t>
      </w:r>
      <w:r>
        <w:rPr>
          <w:spacing w:val="40"/>
        </w:rPr>
        <w:t> </w:t>
      </w:r>
      <w:r>
        <w:rPr/>
        <w:t>whom</w:t>
      </w:r>
      <w:r>
        <w:rPr>
          <w:spacing w:val="40"/>
        </w:rPr>
        <w:t> </w:t>
      </w:r>
      <w:r>
        <w:rPr/>
        <w:t>she</w:t>
      </w:r>
      <w:r>
        <w:rPr>
          <w:spacing w:val="40"/>
        </w:rPr>
        <w:t> </w:t>
      </w:r>
      <w:r>
        <w:rPr/>
        <w:t>is</w:t>
      </w:r>
      <w:r>
        <w:rPr>
          <w:spacing w:val="40"/>
        </w:rPr>
        <w:t> </w:t>
      </w:r>
      <w:r>
        <w:rPr/>
        <w:t>said</w:t>
      </w:r>
      <w:r>
        <w:rPr>
          <w:spacing w:val="40"/>
        </w:rPr>
        <w:t> </w:t>
      </w:r>
      <w:r>
        <w:rPr/>
        <w:t>to</w:t>
      </w:r>
      <w:r>
        <w:rPr>
          <w:spacing w:val="40"/>
        </w:rPr>
        <w:t> </w:t>
      </w:r>
      <w:r>
        <w:rPr/>
        <w:t>have</w:t>
      </w:r>
      <w:r>
        <w:rPr>
          <w:spacing w:val="40"/>
        </w:rPr>
        <w:t> </w:t>
      </w:r>
      <w:r>
        <w:rPr/>
        <w:t>had</w:t>
      </w:r>
      <w:r>
        <w:rPr>
          <w:spacing w:val="40"/>
        </w:rPr>
        <w:t> </w:t>
      </w:r>
      <w:r>
        <w:rPr/>
        <w:t>a</w:t>
      </w:r>
      <w:r>
        <w:rPr>
          <w:spacing w:val="40"/>
        </w:rPr>
        <w:t> </w:t>
      </w:r>
      <w:r>
        <w:rPr/>
        <w:t>close</w:t>
      </w:r>
      <w:r>
        <w:rPr>
          <w:spacing w:val="40"/>
        </w:rPr>
        <w:t> </w:t>
      </w:r>
      <w:r>
        <w:rPr/>
        <w:t>relationship,</w:t>
      </w:r>
      <w:r>
        <w:rPr>
          <w:spacing w:val="40"/>
        </w:rPr>
        <w:t> </w:t>
      </w:r>
      <w:r>
        <w:rPr/>
        <w:t>died</w:t>
      </w:r>
      <w:r>
        <w:rPr>
          <w:spacing w:val="40"/>
        </w:rPr>
        <w:t> </w:t>
      </w:r>
      <w:r>
        <w:rPr/>
        <w:t>six months after she had given birth to a son who greatly</w:t>
      </w:r>
      <w:r>
        <w:rPr>
          <w:spacing w:val="40"/>
        </w:rPr>
        <w:t> </w:t>
      </w:r>
      <w:r>
        <w:rPr/>
        <w:t>resembled</w:t>
      </w:r>
      <w:r>
        <w:rPr>
          <w:spacing w:val="40"/>
        </w:rPr>
        <w:t> </w:t>
      </w:r>
      <w:r>
        <w:rPr/>
        <w:t>him. Thereafter</w:t>
      </w:r>
      <w:r>
        <w:rPr>
          <w:spacing w:val="40"/>
        </w:rPr>
        <w:t> </w:t>
      </w:r>
      <w:r>
        <w:rPr/>
        <w:t>her relationship</w:t>
      </w:r>
      <w:r>
        <w:rPr>
          <w:spacing w:val="30"/>
        </w:rPr>
        <w:t> </w:t>
      </w:r>
      <w:r>
        <w:rPr/>
        <w:t>to</w:t>
      </w:r>
      <w:r>
        <w:rPr>
          <w:spacing w:val="29"/>
        </w:rPr>
        <w:t> </w:t>
      </w:r>
      <w:r>
        <w:rPr/>
        <w:t>the</w:t>
      </w:r>
      <w:r>
        <w:rPr>
          <w:spacing w:val="26"/>
        </w:rPr>
        <w:t> </w:t>
      </w:r>
      <w:r>
        <w:rPr/>
        <w:t>boy</w:t>
      </w:r>
      <w:r>
        <w:rPr>
          <w:spacing w:val="29"/>
        </w:rPr>
        <w:t> </w:t>
      </w:r>
      <w:r>
        <w:rPr/>
        <w:t>was</w:t>
      </w:r>
      <w:r>
        <w:rPr>
          <w:spacing w:val="29"/>
        </w:rPr>
        <w:t> </w:t>
      </w:r>
      <w:r>
        <w:rPr/>
        <w:t>deeply</w:t>
      </w:r>
      <w:r>
        <w:rPr>
          <w:spacing w:val="29"/>
        </w:rPr>
        <w:t> </w:t>
      </w:r>
      <w:r>
        <w:rPr/>
        <w:t>influenced</w:t>
      </w:r>
      <w:r>
        <w:rPr>
          <w:spacing w:val="29"/>
        </w:rPr>
        <w:t> </w:t>
      </w:r>
      <w:r>
        <w:rPr/>
        <w:t>by</w:t>
      </w:r>
      <w:r>
        <w:rPr>
          <w:spacing w:val="29"/>
        </w:rPr>
        <w:t> </w:t>
      </w:r>
      <w:r>
        <w:rPr/>
        <w:t>her</w:t>
      </w:r>
      <w:r>
        <w:rPr>
          <w:spacing w:val="26"/>
        </w:rPr>
        <w:t> </w:t>
      </w:r>
      <w:r>
        <w:rPr/>
        <w:t>identification</w:t>
      </w:r>
      <w:r>
        <w:rPr>
          <w:spacing w:val="26"/>
        </w:rPr>
        <w:t> </w:t>
      </w:r>
      <w:r>
        <w:rPr/>
        <w:t>of</w:t>
      </w:r>
      <w:r>
        <w:rPr>
          <w:spacing w:val="29"/>
        </w:rPr>
        <w:t> </w:t>
      </w:r>
      <w:r>
        <w:rPr/>
        <w:t>him</w:t>
      </w:r>
      <w:r>
        <w:rPr>
          <w:spacing w:val="25"/>
        </w:rPr>
        <w:t> </w:t>
      </w:r>
      <w:r>
        <w:rPr/>
        <w:t>with</w:t>
      </w:r>
      <w:r>
        <w:rPr>
          <w:spacing w:val="29"/>
        </w:rPr>
        <w:t> </w:t>
      </w:r>
      <w:r>
        <w:rPr/>
        <w:t>her</w:t>
      </w:r>
      <w:r>
        <w:rPr>
          <w:spacing w:val="29"/>
        </w:rPr>
        <w:t> </w:t>
      </w:r>
      <w:r>
        <w:rPr/>
        <w:t>husband;</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for example, for several years she spent much time dressing him to look like his father. Not surprisingly difficulties developed between son and mother: later on he became rebellious, ran away and began associating with a delinquent group.</w:t>
      </w:r>
    </w:p>
    <w:p>
      <w:pPr>
        <w:pStyle w:val="BodyText"/>
        <w:spacing w:before="8"/>
      </w:pPr>
    </w:p>
    <w:p>
      <w:pPr>
        <w:pStyle w:val="BodyText"/>
        <w:spacing w:line="247" w:lineRule="auto"/>
        <w:ind w:left="152" w:right="789"/>
        <w:jc w:val="both"/>
      </w:pPr>
      <w:r>
        <w:rPr/>
        <w:t>The difficulties this</w:t>
      </w:r>
      <w:r>
        <w:rPr>
          <w:spacing w:val="25"/>
        </w:rPr>
        <w:t> </w:t>
      </w:r>
      <w:r>
        <w:rPr/>
        <w:t>woman had</w:t>
      </w:r>
      <w:r>
        <w:rPr>
          <w:spacing w:val="25"/>
        </w:rPr>
        <w:t> </w:t>
      </w:r>
      <w:r>
        <w:rPr/>
        <w:t>in</w:t>
      </w:r>
      <w:r>
        <w:rPr>
          <w:spacing w:val="26"/>
        </w:rPr>
        <w:t> </w:t>
      </w:r>
      <w:r>
        <w:rPr/>
        <w:t>mourning her husband were thought to be</w:t>
      </w:r>
      <w:r>
        <w:rPr>
          <w:spacing w:val="26"/>
        </w:rPr>
        <w:t> </w:t>
      </w:r>
      <w:r>
        <w:rPr/>
        <w:t>connected with her own father having died when she was a young girl.</w:t>
      </w:r>
    </w:p>
    <w:p>
      <w:pPr>
        <w:pStyle w:val="BodyText"/>
        <w:spacing w:before="9"/>
      </w:pPr>
    </w:p>
    <w:p>
      <w:pPr>
        <w:pStyle w:val="BodyText"/>
        <w:spacing w:line="247" w:lineRule="auto"/>
        <w:ind w:left="152" w:right="792"/>
        <w:jc w:val="both"/>
      </w:pPr>
      <w:r>
        <w:rPr/>
        <w:t>A 35-year-old widow whose relationship to her baby began in a similar way is reported by Raphael ( 1976).</w:t>
      </w:r>
    </w:p>
    <w:p>
      <w:pPr>
        <w:pStyle w:val="BodyText"/>
        <w:spacing w:before="9"/>
      </w:pPr>
    </w:p>
    <w:p>
      <w:pPr>
        <w:pStyle w:val="BodyText"/>
        <w:spacing w:line="247" w:lineRule="auto"/>
        <w:ind w:left="152" w:right="787"/>
        <w:jc w:val="both"/>
      </w:pPr>
      <w:r>
        <w:rPr/>
        <w:t>At the time of her husband's death following an operation, Mrs M was seven months pregnant with her first child. Soon afterwards the baby, a boy, was born prematurely. After Mrs M's</w:t>
      </w:r>
      <w:r>
        <w:rPr>
          <w:spacing w:val="40"/>
        </w:rPr>
        <w:t> </w:t>
      </w:r>
      <w:r>
        <w:rPr/>
        <w:t>return from hospital with the baby the interviewer called. Although Mrs M cried briefly and sadly at times, all her thoughts were on the baby and it soon became evident that she saw the baby</w:t>
      </w:r>
      <w:r>
        <w:rPr>
          <w:spacing w:val="34"/>
        </w:rPr>
        <w:t> </w:t>
      </w:r>
      <w:r>
        <w:rPr/>
        <w:t>as a</w:t>
      </w:r>
      <w:r>
        <w:rPr>
          <w:spacing w:val="31"/>
        </w:rPr>
        <w:t> </w:t>
      </w:r>
      <w:r>
        <w:rPr/>
        <w:t>'reincarnation' of her husband,</w:t>
      </w:r>
      <w:r>
        <w:rPr>
          <w:spacing w:val="31"/>
        </w:rPr>
        <w:t> </w:t>
      </w:r>
      <w:r>
        <w:rPr/>
        <w:t>a word</w:t>
      </w:r>
      <w:r>
        <w:rPr>
          <w:spacing w:val="31"/>
        </w:rPr>
        <w:t> </w:t>
      </w:r>
      <w:r>
        <w:rPr/>
        <w:t>she herself used. She</w:t>
      </w:r>
      <w:r>
        <w:rPr>
          <w:spacing w:val="31"/>
        </w:rPr>
        <w:t> </w:t>
      </w:r>
      <w:r>
        <w:rPr/>
        <w:t>insisted</w:t>
      </w:r>
      <w:r>
        <w:rPr>
          <w:spacing w:val="31"/>
        </w:rPr>
        <w:t> </w:t>
      </w:r>
      <w:r>
        <w:rPr/>
        <w:t>the</w:t>
      </w:r>
      <w:r>
        <w:rPr>
          <w:spacing w:val="32"/>
        </w:rPr>
        <w:t> </w:t>
      </w:r>
      <w:r>
        <w:rPr/>
        <w:t>baby</w:t>
      </w:r>
      <w:r>
        <w:rPr>
          <w:spacing w:val="34"/>
        </w:rPr>
        <w:t> </w:t>
      </w:r>
      <w:r>
        <w:rPr/>
        <w:t>had 'long fingers just like his father's and a face just like his father's' and that consequently her husband was still with her. Each time the interviewer sought to encourage her to express grief Mrs M insisted the baby represented a replacement of her husband.</w:t>
      </w:r>
    </w:p>
    <w:p>
      <w:pPr>
        <w:pStyle w:val="BodyText"/>
        <w:spacing w:before="4"/>
      </w:pPr>
    </w:p>
    <w:p>
      <w:pPr>
        <w:pStyle w:val="BodyText"/>
        <w:ind w:left="152"/>
        <w:jc w:val="both"/>
      </w:pPr>
      <w:r>
        <w:rPr/>
        <w:pict>
          <v:rect style="position:absolute;margin-left:207.720001pt;margin-top:11.469393pt;width:10.44pt;height:.600010pt;mso-position-horizontal-relative:page;mso-position-vertical-relative:paragraph;z-index:15785984" id="docshape115" filled="true" fillcolor="#000000" stroked="false">
            <v:fill type="solid"/>
            <w10:wrap type="none"/>
          </v:rect>
        </w:pict>
      </w:r>
      <w:r>
        <w:rPr/>
        <w:t>In</w:t>
      </w:r>
      <w:r>
        <w:rPr>
          <w:spacing w:val="7"/>
        </w:rPr>
        <w:t> </w:t>
      </w:r>
      <w:r>
        <w:rPr/>
        <w:t>subsequent</w:t>
      </w:r>
      <w:r>
        <w:rPr>
          <w:spacing w:val="8"/>
        </w:rPr>
        <w:t> </w:t>
      </w:r>
      <w:r>
        <w:rPr/>
        <w:t>interviews</w:t>
      </w:r>
      <w:r>
        <w:rPr>
          <w:spacing w:val="8"/>
        </w:rPr>
        <w:t> </w:t>
      </w:r>
      <w:r>
        <w:rPr>
          <w:vertAlign w:val="superscript"/>
        </w:rPr>
        <w:t>18</w:t>
      </w:r>
      <w:r>
        <w:rPr>
          <w:spacing w:val="8"/>
          <w:vertAlign w:val="baseline"/>
        </w:rPr>
        <w:t> </w:t>
      </w:r>
      <w:r>
        <w:rPr>
          <w:vertAlign w:val="baseline"/>
        </w:rPr>
        <w:t>Mrs</w:t>
      </w:r>
      <w:r>
        <w:rPr>
          <w:spacing w:val="8"/>
          <w:vertAlign w:val="baseline"/>
        </w:rPr>
        <w:t> </w:t>
      </w:r>
      <w:r>
        <w:rPr>
          <w:vertAlign w:val="baseline"/>
        </w:rPr>
        <w:t>M's</w:t>
      </w:r>
      <w:r>
        <w:rPr>
          <w:spacing w:val="7"/>
          <w:vertAlign w:val="baseline"/>
        </w:rPr>
        <w:t> </w:t>
      </w:r>
      <w:r>
        <w:rPr>
          <w:vertAlign w:val="baseline"/>
        </w:rPr>
        <w:t>idealization</w:t>
      </w:r>
      <w:r>
        <w:rPr>
          <w:spacing w:val="9"/>
          <w:vertAlign w:val="baseline"/>
        </w:rPr>
        <w:t> </w:t>
      </w:r>
      <w:r>
        <w:rPr>
          <w:vertAlign w:val="baseline"/>
        </w:rPr>
        <w:t>both</w:t>
      </w:r>
      <w:r>
        <w:rPr>
          <w:spacing w:val="8"/>
          <w:vertAlign w:val="baseline"/>
        </w:rPr>
        <w:t> </w:t>
      </w:r>
      <w:r>
        <w:rPr>
          <w:vertAlign w:val="baseline"/>
        </w:rPr>
        <w:t>of</w:t>
      </w:r>
      <w:r>
        <w:rPr>
          <w:spacing w:val="8"/>
          <w:vertAlign w:val="baseline"/>
        </w:rPr>
        <w:t> </w:t>
      </w:r>
      <w:r>
        <w:rPr>
          <w:vertAlign w:val="baseline"/>
        </w:rPr>
        <w:t>her</w:t>
      </w:r>
      <w:r>
        <w:rPr>
          <w:spacing w:val="9"/>
          <w:vertAlign w:val="baseline"/>
        </w:rPr>
        <w:t> </w:t>
      </w:r>
      <w:r>
        <w:rPr>
          <w:spacing w:val="-2"/>
          <w:vertAlign w:val="baseline"/>
        </w:rPr>
        <w:t>husband</w:t>
      </w:r>
    </w:p>
    <w:p>
      <w:pPr>
        <w:pStyle w:val="BodyText"/>
        <w:rPr>
          <w:sz w:val="20"/>
        </w:rPr>
      </w:pPr>
    </w:p>
    <w:p>
      <w:pPr>
        <w:pStyle w:val="BodyText"/>
        <w:spacing w:before="10"/>
      </w:pPr>
      <w:r>
        <w:rPr/>
        <w:pict>
          <v:shape style="position:absolute;margin-left:92.640007pt;margin-top:14.383168pt;width:112.95pt;height:.1pt;mso-position-horizontal-relative:page;mso-position-vertical-relative:paragraph;z-index:-15671808;mso-wrap-distance-left:0;mso-wrap-distance-right:0" id="docshape116" coordorigin="1853,288" coordsize="2259,0" path="m1853,288l4111,288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18</w:t>
      </w:r>
      <w:r>
        <w:rPr>
          <w:spacing w:val="40"/>
          <w:vertAlign w:val="baseline"/>
        </w:rPr>
        <w:t> </w:t>
      </w:r>
      <w:r>
        <w:rPr>
          <w:vertAlign w:val="baseline"/>
        </w:rPr>
        <w:t>Mrs</w:t>
      </w:r>
      <w:r>
        <w:rPr>
          <w:spacing w:val="28"/>
          <w:vertAlign w:val="baseline"/>
        </w:rPr>
        <w:t> </w:t>
      </w:r>
      <w:r>
        <w:rPr>
          <w:vertAlign w:val="baseline"/>
        </w:rPr>
        <w:t>M,</w:t>
      </w:r>
      <w:r>
        <w:rPr>
          <w:spacing w:val="28"/>
          <w:vertAlign w:val="baseline"/>
        </w:rPr>
        <w:t> </w:t>
      </w:r>
      <w:r>
        <w:rPr>
          <w:vertAlign w:val="baseline"/>
        </w:rPr>
        <w:t>who</w:t>
      </w:r>
      <w:r>
        <w:rPr>
          <w:spacing w:val="30"/>
          <w:vertAlign w:val="baseline"/>
        </w:rPr>
        <w:t> </w:t>
      </w:r>
      <w:r>
        <w:rPr>
          <w:vertAlign w:val="baseline"/>
        </w:rPr>
        <w:t>had</w:t>
      </w:r>
      <w:r>
        <w:rPr>
          <w:spacing w:val="30"/>
          <w:vertAlign w:val="baseline"/>
        </w:rPr>
        <w:t> </w:t>
      </w:r>
      <w:r>
        <w:rPr>
          <w:vertAlign w:val="baseline"/>
        </w:rPr>
        <w:t>also</w:t>
      </w:r>
      <w:r>
        <w:rPr>
          <w:spacing w:val="31"/>
          <w:vertAlign w:val="baseline"/>
        </w:rPr>
        <w:t> </w:t>
      </w:r>
      <w:r>
        <w:rPr>
          <w:vertAlign w:val="baseline"/>
        </w:rPr>
        <w:t>lost</w:t>
      </w:r>
      <w:r>
        <w:rPr>
          <w:spacing w:val="28"/>
          <w:vertAlign w:val="baseline"/>
        </w:rPr>
        <w:t> </w:t>
      </w:r>
      <w:r>
        <w:rPr>
          <w:vertAlign w:val="baseline"/>
        </w:rPr>
        <w:t>an</w:t>
      </w:r>
      <w:r>
        <w:rPr>
          <w:spacing w:val="31"/>
          <w:vertAlign w:val="baseline"/>
        </w:rPr>
        <w:t> </w:t>
      </w:r>
      <w:r>
        <w:rPr>
          <w:vertAlign w:val="baseline"/>
        </w:rPr>
        <w:t>elder</w:t>
      </w:r>
      <w:r>
        <w:rPr>
          <w:spacing w:val="28"/>
          <w:vertAlign w:val="baseline"/>
        </w:rPr>
        <w:t> </w:t>
      </w:r>
      <w:r>
        <w:rPr>
          <w:vertAlign w:val="baseline"/>
        </w:rPr>
        <w:t>brother</w:t>
      </w:r>
      <w:r>
        <w:rPr>
          <w:spacing w:val="30"/>
          <w:vertAlign w:val="baseline"/>
        </w:rPr>
        <w:t> </w:t>
      </w:r>
      <w:r>
        <w:rPr>
          <w:vertAlign w:val="baseline"/>
        </w:rPr>
        <w:t>a</w:t>
      </w:r>
      <w:r>
        <w:rPr>
          <w:spacing w:val="28"/>
          <w:vertAlign w:val="baseline"/>
        </w:rPr>
        <w:t> </w:t>
      </w:r>
      <w:r>
        <w:rPr>
          <w:vertAlign w:val="baseline"/>
        </w:rPr>
        <w:t>few</w:t>
      </w:r>
      <w:r>
        <w:rPr>
          <w:spacing w:val="32"/>
          <w:vertAlign w:val="baseline"/>
        </w:rPr>
        <w:t> </w:t>
      </w:r>
      <w:r>
        <w:rPr>
          <w:vertAlign w:val="baseline"/>
        </w:rPr>
        <w:t>months</w:t>
      </w:r>
      <w:r>
        <w:rPr>
          <w:spacing w:val="30"/>
          <w:vertAlign w:val="baseline"/>
        </w:rPr>
        <w:t> </w:t>
      </w:r>
      <w:r>
        <w:rPr>
          <w:vertAlign w:val="baseline"/>
        </w:rPr>
        <w:t>earlier</w:t>
      </w:r>
      <w:r>
        <w:rPr>
          <w:spacing w:val="30"/>
          <w:vertAlign w:val="baseline"/>
        </w:rPr>
        <w:t> </w:t>
      </w:r>
      <w:r>
        <w:rPr>
          <w:vertAlign w:val="baseline"/>
        </w:rPr>
        <w:t>and</w:t>
      </w:r>
      <w:r>
        <w:rPr>
          <w:spacing w:val="30"/>
          <w:vertAlign w:val="baseline"/>
        </w:rPr>
        <w:t> </w:t>
      </w:r>
      <w:r>
        <w:rPr>
          <w:vertAlign w:val="baseline"/>
        </w:rPr>
        <w:t>a</w:t>
      </w:r>
      <w:r>
        <w:rPr>
          <w:spacing w:val="30"/>
          <w:vertAlign w:val="baseline"/>
        </w:rPr>
        <w:t> </w:t>
      </w:r>
      <w:r>
        <w:rPr>
          <w:vertAlign w:val="baseline"/>
        </w:rPr>
        <w:t>close</w:t>
      </w:r>
      <w:r>
        <w:rPr>
          <w:spacing w:val="28"/>
          <w:vertAlign w:val="baseline"/>
        </w:rPr>
        <w:t> </w:t>
      </w:r>
      <w:r>
        <w:rPr>
          <w:vertAlign w:val="baseline"/>
        </w:rPr>
        <w:t>friend</w:t>
      </w:r>
      <w:r>
        <w:rPr>
          <w:spacing w:val="28"/>
          <w:vertAlign w:val="baseline"/>
        </w:rPr>
        <w:t> </w:t>
      </w:r>
      <w:r>
        <w:rPr>
          <w:vertAlign w:val="baseline"/>
        </w:rPr>
        <w:t>a</w:t>
      </w:r>
      <w:r>
        <w:rPr>
          <w:spacing w:val="28"/>
          <w:vertAlign w:val="baseline"/>
        </w:rPr>
        <w:t> </w:t>
      </w:r>
      <w:r>
        <w:rPr>
          <w:vertAlign w:val="baseline"/>
        </w:rPr>
        <w:t>few days later, was one of a group of widows predicted to have a bad outcome and who were willing</w:t>
      </w:r>
      <w:r>
        <w:rPr>
          <w:spacing w:val="40"/>
          <w:vertAlign w:val="baseline"/>
        </w:rPr>
        <w:t> </w:t>
      </w:r>
      <w:r>
        <w:rPr>
          <w:vertAlign w:val="baseline"/>
        </w:rPr>
        <w:t>to</w:t>
      </w:r>
      <w:r>
        <w:rPr>
          <w:spacing w:val="40"/>
          <w:vertAlign w:val="baseline"/>
        </w:rPr>
        <w:t> </w:t>
      </w:r>
      <w:r>
        <w:rPr>
          <w:vertAlign w:val="baseline"/>
        </w:rPr>
        <w:t>receive</w:t>
      </w:r>
      <w:r>
        <w:rPr>
          <w:spacing w:val="40"/>
          <w:vertAlign w:val="baseline"/>
        </w:rPr>
        <w:t> </w:t>
      </w:r>
      <w:r>
        <w:rPr>
          <w:vertAlign w:val="baseline"/>
        </w:rPr>
        <w:t>therapeutic</w:t>
      </w:r>
      <w:r>
        <w:rPr>
          <w:spacing w:val="40"/>
          <w:vertAlign w:val="baseline"/>
        </w:rPr>
        <w:t> </w:t>
      </w:r>
      <w:r>
        <w:rPr>
          <w:vertAlign w:val="baseline"/>
        </w:rPr>
        <w:t>interviews</w:t>
      </w:r>
      <w:r>
        <w:rPr>
          <w:spacing w:val="40"/>
          <w:vertAlign w:val="baseline"/>
        </w:rPr>
        <w:t> </w:t>
      </w:r>
      <w:r>
        <w:rPr>
          <w:vertAlign w:val="baseline"/>
        </w:rPr>
        <w:t>during</w:t>
      </w:r>
      <w:r>
        <w:rPr>
          <w:spacing w:val="40"/>
          <w:vertAlign w:val="baseline"/>
        </w:rPr>
        <w:t> </w:t>
      </w:r>
      <w:r>
        <w:rPr>
          <w:vertAlign w:val="baseline"/>
        </w:rPr>
        <w:t>the</w:t>
      </w:r>
      <w:r>
        <w:rPr>
          <w:spacing w:val="40"/>
          <w:vertAlign w:val="baseline"/>
        </w:rPr>
        <w:t> </w:t>
      </w:r>
      <w:r>
        <w:rPr>
          <w:vertAlign w:val="baseline"/>
        </w:rPr>
        <w:t>early</w:t>
      </w:r>
      <w:r>
        <w:rPr>
          <w:spacing w:val="40"/>
          <w:vertAlign w:val="baseline"/>
        </w:rPr>
        <w:t> </w:t>
      </w:r>
      <w:r>
        <w:rPr>
          <w:vertAlign w:val="baseline"/>
        </w:rPr>
        <w:t>months</w:t>
      </w:r>
      <w:r>
        <w:rPr>
          <w:spacing w:val="40"/>
          <w:vertAlign w:val="baseline"/>
        </w:rPr>
        <w:t> </w:t>
      </w:r>
      <w:r>
        <w:rPr>
          <w:vertAlign w:val="baseline"/>
        </w:rPr>
        <w:t>of</w:t>
      </w:r>
      <w:r>
        <w:rPr>
          <w:spacing w:val="40"/>
          <w:vertAlign w:val="baseline"/>
        </w:rPr>
        <w:t> </w:t>
      </w:r>
      <w:r>
        <w:rPr>
          <w:vertAlign w:val="baseline"/>
        </w:rPr>
        <w:t>bereavement. Raphael's project is described in the latter half of the next chapter. The account of Mrs M given above is a rewritten version of Raphael's.</w:t>
      </w:r>
    </w:p>
    <w:p>
      <w:pPr>
        <w:pStyle w:val="BodyText"/>
        <w:spacing w:before="6"/>
      </w:pPr>
    </w:p>
    <w:p>
      <w:pPr>
        <w:pStyle w:val="BodyText"/>
        <w:ind w:left="152"/>
      </w:pPr>
      <w:r>
        <w:rPr/>
        <w:t>-</w:t>
      </w:r>
      <w:r>
        <w:rPr>
          <w:spacing w:val="-4"/>
        </w:rPr>
        <w:t>162-</w:t>
      </w:r>
    </w:p>
    <w:p>
      <w:pPr>
        <w:pStyle w:val="BodyText"/>
        <w:spacing w:before="6"/>
        <w:rPr>
          <w:sz w:val="23"/>
        </w:rPr>
      </w:pPr>
    </w:p>
    <w:p>
      <w:pPr>
        <w:pStyle w:val="BodyText"/>
        <w:spacing w:line="247" w:lineRule="auto"/>
        <w:ind w:left="152" w:right="788"/>
        <w:jc w:val="both"/>
      </w:pPr>
      <w:r>
        <w:rPr/>
        <w:t>and the baby gave way to more realistic pictures of both, and also to a more realistic</w:t>
      </w:r>
      <w:r>
        <w:rPr>
          <w:spacing w:val="40"/>
        </w:rPr>
        <w:t> </w:t>
      </w:r>
      <w:r>
        <w:rPr/>
        <w:t>appreciation</w:t>
      </w:r>
      <w:r>
        <w:rPr>
          <w:spacing w:val="40"/>
        </w:rPr>
        <w:t> </w:t>
      </w:r>
      <w:r>
        <w:rPr/>
        <w:t>of</w:t>
      </w:r>
      <w:r>
        <w:rPr>
          <w:spacing w:val="40"/>
        </w:rPr>
        <w:t> </w:t>
      </w:r>
      <w:r>
        <w:rPr/>
        <w:t>her</w:t>
      </w:r>
      <w:r>
        <w:rPr>
          <w:spacing w:val="40"/>
        </w:rPr>
        <w:t> </w:t>
      </w:r>
      <w:r>
        <w:rPr/>
        <w:t>own</w:t>
      </w:r>
      <w:r>
        <w:rPr>
          <w:spacing w:val="40"/>
        </w:rPr>
        <w:t> </w:t>
      </w:r>
      <w:r>
        <w:rPr/>
        <w:t>feelings.</w:t>
      </w:r>
      <w:r>
        <w:rPr>
          <w:spacing w:val="40"/>
        </w:rPr>
        <w:t> </w:t>
      </w:r>
      <w:r>
        <w:rPr/>
        <w:t>She</w:t>
      </w:r>
      <w:r>
        <w:rPr>
          <w:spacing w:val="40"/>
        </w:rPr>
        <w:t> </w:t>
      </w:r>
      <w:r>
        <w:rPr/>
        <w:t>felt</w:t>
      </w:r>
      <w:r>
        <w:rPr>
          <w:spacing w:val="40"/>
        </w:rPr>
        <w:t> </w:t>
      </w:r>
      <w:r>
        <w:rPr/>
        <w:t>isolated</w:t>
      </w:r>
      <w:r>
        <w:rPr>
          <w:spacing w:val="40"/>
        </w:rPr>
        <w:t> </w:t>
      </w:r>
      <w:r>
        <w:rPr/>
        <w:t>and</w:t>
      </w:r>
      <w:r>
        <w:rPr>
          <w:spacing w:val="40"/>
        </w:rPr>
        <w:t> </w:t>
      </w:r>
      <w:r>
        <w:rPr/>
        <w:t>uncared</w:t>
      </w:r>
      <w:r>
        <w:rPr>
          <w:spacing w:val="40"/>
        </w:rPr>
        <w:t> </w:t>
      </w:r>
      <w:r>
        <w:rPr/>
        <w:t>for,</w:t>
      </w:r>
      <w:r>
        <w:rPr>
          <w:spacing w:val="40"/>
        </w:rPr>
        <w:t> </w:t>
      </w:r>
      <w:r>
        <w:rPr/>
        <w:t>she</w:t>
      </w:r>
      <w:r>
        <w:rPr>
          <w:spacing w:val="40"/>
        </w:rPr>
        <w:t> </w:t>
      </w:r>
      <w:r>
        <w:rPr/>
        <w:t>said,</w:t>
      </w:r>
      <w:r>
        <w:rPr>
          <w:spacing w:val="40"/>
        </w:rPr>
        <w:t> </w:t>
      </w:r>
      <w:r>
        <w:rPr/>
        <w:t>like</w:t>
      </w:r>
      <w:r>
        <w:rPr>
          <w:spacing w:val="40"/>
        </w:rPr>
        <w:t> </w:t>
      </w:r>
      <w:r>
        <w:rPr/>
        <w:t>'a</w:t>
      </w:r>
      <w:r>
        <w:rPr>
          <w:spacing w:val="40"/>
        </w:rPr>
        <w:t> </w:t>
      </w:r>
      <w:r>
        <w:rPr/>
        <w:t>ship without a rudder', and she envied the baby for all the care and attention he was receiving. Subsequently her mourning progressed fairly favourably.</w:t>
      </w:r>
    </w:p>
    <w:p>
      <w:pPr>
        <w:pStyle w:val="BodyText"/>
        <w:spacing w:before="6"/>
      </w:pPr>
    </w:p>
    <w:p>
      <w:pPr>
        <w:pStyle w:val="BodyText"/>
        <w:spacing w:line="247" w:lineRule="auto"/>
        <w:ind w:left="152" w:right="789"/>
        <w:jc w:val="both"/>
      </w:pPr>
      <w:r>
        <w:rPr/>
        <w:t>Examples of children whose psychiatric disturbances are traceable to their having been treated from conception onwards simply as replicas of dead siblings are given by Cain and Cain (</w:t>
      </w:r>
      <w:r>
        <w:rPr>
          <w:spacing w:val="80"/>
        </w:rPr>
        <w:t> </w:t>
      </w:r>
      <w:r>
        <w:rPr/>
        <w:t>1964). Deriving their data from a study of six children, four boys and two girls aged between seven and twelve years, these authors present the following history as fairly typical.</w:t>
      </w:r>
    </w:p>
    <w:p>
      <w:pPr>
        <w:pStyle w:val="BodyText"/>
        <w:spacing w:before="6"/>
      </w:pPr>
    </w:p>
    <w:p>
      <w:pPr>
        <w:pStyle w:val="BodyText"/>
        <w:spacing w:line="247" w:lineRule="auto"/>
        <w:ind w:left="152" w:right="787"/>
        <w:jc w:val="both"/>
      </w:pPr>
      <w:r>
        <w:rPr/>
        <w:t>A child of latency age or early adolescence, with whom one or both parents has had an</w:t>
      </w:r>
      <w:r>
        <w:rPr>
          <w:spacing w:val="40"/>
        </w:rPr>
        <w:t> </w:t>
      </w:r>
      <w:r>
        <w:rPr/>
        <w:t>especially</w:t>
      </w:r>
      <w:r>
        <w:rPr>
          <w:spacing w:val="40"/>
        </w:rPr>
        <w:t> </w:t>
      </w:r>
      <w:r>
        <w:rPr/>
        <w:t>intense</w:t>
      </w:r>
      <w:r>
        <w:rPr>
          <w:spacing w:val="40"/>
        </w:rPr>
        <w:t> </w:t>
      </w:r>
      <w:r>
        <w:rPr/>
        <w:t>relationship,</w:t>
      </w:r>
      <w:r>
        <w:rPr>
          <w:spacing w:val="40"/>
        </w:rPr>
        <w:t> </w:t>
      </w:r>
      <w:r>
        <w:rPr/>
        <w:t>dies.</w:t>
      </w:r>
      <w:r>
        <w:rPr>
          <w:spacing w:val="40"/>
        </w:rPr>
        <w:t> </w:t>
      </w:r>
      <w:r>
        <w:rPr/>
        <w:t>His</w:t>
      </w:r>
      <w:r>
        <w:rPr>
          <w:spacing w:val="40"/>
        </w:rPr>
        <w:t> </w:t>
      </w:r>
      <w:r>
        <w:rPr/>
        <w:t>parents</w:t>
      </w:r>
      <w:r>
        <w:rPr>
          <w:spacing w:val="40"/>
        </w:rPr>
        <w:t> </w:t>
      </w:r>
      <w:r>
        <w:rPr/>
        <w:t>mourn</w:t>
      </w:r>
      <w:r>
        <w:rPr>
          <w:spacing w:val="40"/>
        </w:rPr>
        <w:t> </w:t>
      </w:r>
      <w:r>
        <w:rPr/>
        <w:t>this</w:t>
      </w:r>
      <w:r>
        <w:rPr>
          <w:spacing w:val="40"/>
        </w:rPr>
        <w:t> </w:t>
      </w:r>
      <w:r>
        <w:rPr/>
        <w:t>tragic</w:t>
      </w:r>
      <w:r>
        <w:rPr>
          <w:spacing w:val="40"/>
        </w:rPr>
        <w:t> </w:t>
      </w:r>
      <w:r>
        <w:rPr/>
        <w:t>loss</w:t>
      </w:r>
      <w:r>
        <w:rPr>
          <w:spacing w:val="40"/>
        </w:rPr>
        <w:t> </w:t>
      </w:r>
      <w:r>
        <w:rPr/>
        <w:t>and</w:t>
      </w:r>
      <w:r>
        <w:rPr>
          <w:spacing w:val="40"/>
        </w:rPr>
        <w:t> </w:t>
      </w:r>
      <w:r>
        <w:rPr/>
        <w:t>one</w:t>
      </w:r>
      <w:r>
        <w:rPr>
          <w:spacing w:val="40"/>
        </w:rPr>
        <w:t> </w:t>
      </w:r>
      <w:r>
        <w:rPr/>
        <w:t>or</w:t>
      </w:r>
      <w:r>
        <w:rPr>
          <w:spacing w:val="40"/>
        </w:rPr>
        <w:t> </w:t>
      </w:r>
      <w:r>
        <w:rPr/>
        <w:t>both develop a state of chronic mourning in which despair, bitter self-accusation, and persistent longing for and idealization of the dead child are prominent. A decision is then taken to have another child (in half the cases encouraged by their doctor in order to give the grieving parent something new to live for). In five of the six cases the parents already had other children and previously had had no intention of having more.</w:t>
      </w:r>
    </w:p>
    <w:p>
      <w:pPr>
        <w:pStyle w:val="BodyText"/>
        <w:spacing w:before="4"/>
      </w:pPr>
    </w:p>
    <w:p>
      <w:pPr>
        <w:pStyle w:val="BodyText"/>
        <w:spacing w:line="247" w:lineRule="auto"/>
        <w:ind w:left="152" w:right="789"/>
        <w:jc w:val="both"/>
      </w:pPr>
      <w:r>
        <w:rPr/>
        <w:t>In none of the cases described, however, had the birth of the new child done much to ease the parents</w:t>
      </w:r>
      <w:r>
        <w:rPr>
          <w:spacing w:val="40"/>
        </w:rPr>
        <w:t> </w:t>
      </w:r>
      <w:r>
        <w:rPr/>
        <w:t>burden</w:t>
      </w:r>
      <w:r>
        <w:rPr>
          <w:spacing w:val="40"/>
        </w:rPr>
        <w:t> </w:t>
      </w:r>
      <w:r>
        <w:rPr/>
        <w:t>of</w:t>
      </w:r>
      <w:r>
        <w:rPr>
          <w:spacing w:val="40"/>
        </w:rPr>
        <w:t> </w:t>
      </w:r>
      <w:r>
        <w:rPr/>
        <w:t>chronic</w:t>
      </w:r>
      <w:r>
        <w:rPr>
          <w:spacing w:val="40"/>
        </w:rPr>
        <w:t> </w:t>
      </w:r>
      <w:r>
        <w:rPr/>
        <w:t>mourning.</w:t>
      </w:r>
      <w:r>
        <w:rPr>
          <w:spacing w:val="40"/>
        </w:rPr>
        <w:t> </w:t>
      </w:r>
      <w:r>
        <w:rPr/>
        <w:t>Indeed,</w:t>
      </w:r>
      <w:r>
        <w:rPr>
          <w:spacing w:val="40"/>
        </w:rPr>
        <w:t> </w:t>
      </w:r>
      <w:r>
        <w:rPr/>
        <w:t>the</w:t>
      </w:r>
      <w:r>
        <w:rPr>
          <w:spacing w:val="40"/>
        </w:rPr>
        <w:t> </w:t>
      </w:r>
      <w:r>
        <w:rPr/>
        <w:t>atmosphere</w:t>
      </w:r>
      <w:r>
        <w:rPr>
          <w:spacing w:val="40"/>
        </w:rPr>
        <w:t> </w:t>
      </w:r>
      <w:r>
        <w:rPr/>
        <w:t>of</w:t>
      </w:r>
      <w:r>
        <w:rPr>
          <w:spacing w:val="40"/>
        </w:rPr>
        <w:t> </w:t>
      </w:r>
      <w:r>
        <w:rPr/>
        <w:t>the</w:t>
      </w:r>
      <w:r>
        <w:rPr>
          <w:spacing w:val="40"/>
        </w:rPr>
        <w:t> </w:t>
      </w:r>
      <w:r>
        <w:rPr/>
        <w:t>homes</w:t>
      </w:r>
      <w:r>
        <w:rPr>
          <w:spacing w:val="40"/>
        </w:rPr>
        <w:t> </w:t>
      </w:r>
      <w:r>
        <w:rPr/>
        <w:t>seems</w:t>
      </w:r>
      <w:r>
        <w:rPr>
          <w:spacing w:val="40"/>
        </w:rPr>
        <w:t> </w:t>
      </w:r>
      <w:r>
        <w:rPr/>
        <w:t>to</w:t>
      </w:r>
      <w:r>
        <w:rPr>
          <w:spacing w:val="40"/>
        </w:rPr>
        <w:t> </w:t>
      </w:r>
      <w:r>
        <w:rPr/>
        <w:t>have</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remained funereal, with one or both parents still totally preoccupied by the child who had died and still wrestling incessantly with questions such as why had the death occurred and how</w:t>
      </w:r>
      <w:r>
        <w:rPr>
          <w:spacing w:val="80"/>
        </w:rPr>
        <w:t> </w:t>
      </w:r>
      <w:r>
        <w:rPr/>
        <w:t>would things have been had it not done so. Since the role in which the new child was cast was that of being a replica of the lost sibling, his every expression and performance was constantly compared</w:t>
      </w:r>
      <w:r>
        <w:rPr>
          <w:spacing w:val="40"/>
        </w:rPr>
        <w:t> </w:t>
      </w:r>
      <w:r>
        <w:rPr/>
        <w:t>with</w:t>
      </w:r>
      <w:r>
        <w:rPr>
          <w:spacing w:val="40"/>
        </w:rPr>
        <w:t> </w:t>
      </w:r>
      <w:r>
        <w:rPr/>
        <w:t>the</w:t>
      </w:r>
      <w:r>
        <w:rPr>
          <w:spacing w:val="40"/>
        </w:rPr>
        <w:t> </w:t>
      </w:r>
      <w:r>
        <w:rPr/>
        <w:t>parent's</w:t>
      </w:r>
      <w:r>
        <w:rPr>
          <w:spacing w:val="40"/>
        </w:rPr>
        <w:t> </w:t>
      </w:r>
      <w:r>
        <w:rPr/>
        <w:t>image,</w:t>
      </w:r>
      <w:r>
        <w:rPr>
          <w:spacing w:val="40"/>
        </w:rPr>
        <w:t> </w:t>
      </w:r>
      <w:r>
        <w:rPr/>
        <w:t>strongly</w:t>
      </w:r>
      <w:r>
        <w:rPr>
          <w:spacing w:val="40"/>
        </w:rPr>
        <w:t> </w:t>
      </w:r>
      <w:r>
        <w:rPr/>
        <w:t>idealized,</w:t>
      </w:r>
      <w:r>
        <w:rPr>
          <w:spacing w:val="40"/>
        </w:rPr>
        <w:t> </w:t>
      </w:r>
      <w:r>
        <w:rPr/>
        <w:t>of</w:t>
      </w:r>
      <w:r>
        <w:rPr>
          <w:spacing w:val="40"/>
        </w:rPr>
        <w:t> </w:t>
      </w:r>
      <w:r>
        <w:rPr/>
        <w:t>the</w:t>
      </w:r>
      <w:r>
        <w:rPr>
          <w:spacing w:val="40"/>
        </w:rPr>
        <w:t> </w:t>
      </w:r>
      <w:r>
        <w:rPr/>
        <w:t>sibling.</w:t>
      </w:r>
      <w:r>
        <w:rPr>
          <w:spacing w:val="40"/>
        </w:rPr>
        <w:t> </w:t>
      </w:r>
      <w:r>
        <w:rPr/>
        <w:t>Similarities</w:t>
      </w:r>
      <w:r>
        <w:rPr>
          <w:spacing w:val="40"/>
        </w:rPr>
        <w:t> </w:t>
      </w:r>
      <w:r>
        <w:rPr/>
        <w:t>would</w:t>
      </w:r>
      <w:r>
        <w:rPr>
          <w:spacing w:val="40"/>
        </w:rPr>
        <w:t> </w:t>
      </w:r>
      <w:r>
        <w:rPr/>
        <w:t>be noted with satisfaction, differences ignored or else deplored. The parent's insistence that the</w:t>
      </w:r>
      <w:r>
        <w:rPr>
          <w:spacing w:val="80"/>
        </w:rPr>
        <w:t> </w:t>
      </w:r>
      <w:r>
        <w:rPr/>
        <w:t>new child was a replica could persist even when he or she was of the wrong sex.</w:t>
      </w:r>
    </w:p>
    <w:p>
      <w:pPr>
        <w:pStyle w:val="BodyText"/>
        <w:spacing w:before="4"/>
      </w:pPr>
    </w:p>
    <w:p>
      <w:pPr>
        <w:pStyle w:val="BodyText"/>
        <w:spacing w:line="247" w:lineRule="auto"/>
        <w:ind w:left="152" w:right="790"/>
        <w:jc w:val="both"/>
      </w:pPr>
      <w:r>
        <w:rPr/>
        <w:t>Inevitably</w:t>
      </w:r>
      <w:r>
        <w:rPr>
          <w:spacing w:val="30"/>
        </w:rPr>
        <w:t> </w:t>
      </w:r>
      <w:r>
        <w:rPr/>
        <w:t>the</w:t>
      </w:r>
      <w:r>
        <w:rPr>
          <w:spacing w:val="29"/>
        </w:rPr>
        <w:t> </w:t>
      </w:r>
      <w:r>
        <w:rPr/>
        <w:t>substitute</w:t>
      </w:r>
      <w:r>
        <w:rPr>
          <w:spacing w:val="29"/>
        </w:rPr>
        <w:t> </w:t>
      </w:r>
      <w:r>
        <w:rPr/>
        <w:t>child</w:t>
      </w:r>
      <w:r>
        <w:rPr>
          <w:spacing w:val="29"/>
        </w:rPr>
        <w:t> </w:t>
      </w:r>
      <w:r>
        <w:rPr/>
        <w:t>would</w:t>
      </w:r>
      <w:r>
        <w:rPr>
          <w:spacing w:val="29"/>
        </w:rPr>
        <w:t> </w:t>
      </w:r>
      <w:r>
        <w:rPr/>
        <w:t>be</w:t>
      </w:r>
      <w:r>
        <w:rPr>
          <w:spacing w:val="29"/>
        </w:rPr>
        <w:t> </w:t>
      </w:r>
      <w:r>
        <w:rPr/>
        <w:t>hedged</w:t>
      </w:r>
      <w:r>
        <w:rPr>
          <w:spacing w:val="30"/>
        </w:rPr>
        <w:t> </w:t>
      </w:r>
      <w:r>
        <w:rPr/>
        <w:t>around</w:t>
      </w:r>
      <w:r>
        <w:rPr>
          <w:spacing w:val="29"/>
        </w:rPr>
        <w:t> </w:t>
      </w:r>
      <w:r>
        <w:rPr/>
        <w:t>with</w:t>
      </w:r>
      <w:r>
        <w:rPr>
          <w:spacing w:val="30"/>
        </w:rPr>
        <w:t> </w:t>
      </w:r>
      <w:r>
        <w:rPr/>
        <w:t>restrictions</w:t>
      </w:r>
      <w:r>
        <w:rPr>
          <w:spacing w:val="28"/>
        </w:rPr>
        <w:t> </w:t>
      </w:r>
      <w:r>
        <w:rPr/>
        <w:t>lest</w:t>
      </w:r>
      <w:r>
        <w:rPr>
          <w:spacing w:val="29"/>
        </w:rPr>
        <w:t> </w:t>
      </w:r>
      <w:r>
        <w:rPr/>
        <w:t>he</w:t>
      </w:r>
      <w:r>
        <w:rPr>
          <w:spacing w:val="30"/>
        </w:rPr>
        <w:t> </w:t>
      </w:r>
      <w:r>
        <w:rPr/>
        <w:t>also</w:t>
      </w:r>
      <w:r>
        <w:rPr>
          <w:spacing w:val="29"/>
        </w:rPr>
        <w:t> </w:t>
      </w:r>
      <w:r>
        <w:rPr/>
        <w:t>contract an illness or incur an accident and die too. Every symptom, however trifling, would be treated</w:t>
      </w:r>
      <w:r>
        <w:rPr>
          <w:spacing w:val="80"/>
        </w:rPr>
        <w:t> </w:t>
      </w:r>
      <w:r>
        <w:rPr/>
        <w:t>as ominous, every hazard exaggerated. Occasionally a mother might enforce a restriction by threatening to kill herself were anything to happen to this child too.</w:t>
      </w:r>
    </w:p>
    <w:p>
      <w:pPr>
        <w:pStyle w:val="BodyText"/>
        <w:spacing w:before="8"/>
      </w:pPr>
    </w:p>
    <w:p>
      <w:pPr>
        <w:pStyle w:val="BodyText"/>
        <w:ind w:left="152"/>
      </w:pPr>
      <w:r>
        <w:rPr/>
        <w:t>The</w:t>
      </w:r>
      <w:r>
        <w:rPr>
          <w:spacing w:val="6"/>
        </w:rPr>
        <w:t> </w:t>
      </w:r>
      <w:r>
        <w:rPr/>
        <w:t>effects</w:t>
      </w:r>
      <w:r>
        <w:rPr>
          <w:spacing w:val="7"/>
        </w:rPr>
        <w:t> </w:t>
      </w:r>
      <w:r>
        <w:rPr/>
        <w:t>on</w:t>
      </w:r>
      <w:r>
        <w:rPr>
          <w:spacing w:val="7"/>
        </w:rPr>
        <w:t> </w:t>
      </w:r>
      <w:r>
        <w:rPr/>
        <w:t>these</w:t>
      </w:r>
      <w:r>
        <w:rPr>
          <w:spacing w:val="7"/>
        </w:rPr>
        <w:t> </w:t>
      </w:r>
      <w:r>
        <w:rPr/>
        <w:t>children</w:t>
      </w:r>
      <w:r>
        <w:rPr>
          <w:spacing w:val="7"/>
        </w:rPr>
        <w:t> </w:t>
      </w:r>
      <w:r>
        <w:rPr/>
        <w:t>of</w:t>
      </w:r>
      <w:r>
        <w:rPr>
          <w:spacing w:val="6"/>
        </w:rPr>
        <w:t> </w:t>
      </w:r>
      <w:r>
        <w:rPr/>
        <w:t>being</w:t>
      </w:r>
      <w:r>
        <w:rPr>
          <w:spacing w:val="5"/>
        </w:rPr>
        <w:t> </w:t>
      </w:r>
      <w:r>
        <w:rPr/>
        <w:t>treated</w:t>
      </w:r>
      <w:r>
        <w:rPr>
          <w:spacing w:val="7"/>
        </w:rPr>
        <w:t> </w:t>
      </w:r>
      <w:r>
        <w:rPr/>
        <w:t>thus</w:t>
      </w:r>
      <w:r>
        <w:rPr>
          <w:spacing w:val="7"/>
        </w:rPr>
        <w:t> </w:t>
      </w:r>
      <w:r>
        <w:rPr/>
        <w:t>had</w:t>
      </w:r>
      <w:r>
        <w:rPr>
          <w:spacing w:val="7"/>
        </w:rPr>
        <w:t> </w:t>
      </w:r>
      <w:r>
        <w:rPr>
          <w:spacing w:val="-4"/>
        </w:rPr>
        <w:t>been</w:t>
      </w:r>
    </w:p>
    <w:p>
      <w:pPr>
        <w:pStyle w:val="BodyText"/>
        <w:spacing w:before="6"/>
        <w:rPr>
          <w:sz w:val="23"/>
        </w:rPr>
      </w:pPr>
    </w:p>
    <w:p>
      <w:pPr>
        <w:pStyle w:val="BodyText"/>
        <w:ind w:left="152"/>
      </w:pPr>
      <w:r>
        <w:rPr/>
        <w:t>-</w:t>
      </w:r>
      <w:r>
        <w:rPr>
          <w:spacing w:val="-4"/>
        </w:rPr>
        <w:t>163-</w:t>
      </w:r>
    </w:p>
    <w:p>
      <w:pPr>
        <w:pStyle w:val="BodyText"/>
        <w:spacing w:before="4"/>
        <w:rPr>
          <w:sz w:val="23"/>
        </w:rPr>
      </w:pPr>
    </w:p>
    <w:p>
      <w:pPr>
        <w:pStyle w:val="BodyText"/>
        <w:spacing w:line="247" w:lineRule="auto"/>
        <w:ind w:left="152" w:right="787"/>
        <w:jc w:val="both"/>
      </w:pPr>
      <w:r>
        <w:rPr/>
        <w:t>calamitous. Never allowed an identity of their own, they had grown up knowing themselves to</w:t>
      </w:r>
      <w:r>
        <w:rPr>
          <w:spacing w:val="40"/>
        </w:rPr>
        <w:t> </w:t>
      </w:r>
      <w:r>
        <w:rPr/>
        <w:t>be in their parent's eyes merely inadequate replicas of their dead siblings. Because, moreover,</w:t>
      </w:r>
      <w:r>
        <w:rPr>
          <w:spacing w:val="40"/>
        </w:rPr>
        <w:t> </w:t>
      </w:r>
      <w:r>
        <w:rPr/>
        <w:t>the originals had died, the substitute children confidently supposed they would die too. Meanwhile they were perpetually anxious, frightened like their parents of every ailment and hazard, and strongly bound to the parent's apron-strings. Two of the children developed symptoms</w:t>
      </w:r>
      <w:r>
        <w:rPr>
          <w:spacing w:val="40"/>
        </w:rPr>
        <w:t> </w:t>
      </w:r>
      <w:r>
        <w:rPr/>
        <w:t>similar</w:t>
      </w:r>
      <w:r>
        <w:rPr>
          <w:spacing w:val="40"/>
        </w:rPr>
        <w:t> </w:t>
      </w:r>
      <w:r>
        <w:rPr/>
        <w:t>to</w:t>
      </w:r>
      <w:r>
        <w:rPr>
          <w:spacing w:val="40"/>
        </w:rPr>
        <w:t> </w:t>
      </w:r>
      <w:r>
        <w:rPr/>
        <w:t>those</w:t>
      </w:r>
      <w:r>
        <w:rPr>
          <w:spacing w:val="40"/>
        </w:rPr>
        <w:t> </w:t>
      </w:r>
      <w:r>
        <w:rPr/>
        <w:t>the</w:t>
      </w:r>
      <w:r>
        <w:rPr>
          <w:spacing w:val="40"/>
        </w:rPr>
        <w:t> </w:t>
      </w:r>
      <w:r>
        <w:rPr/>
        <w:t>sibling</w:t>
      </w:r>
      <w:r>
        <w:rPr>
          <w:spacing w:val="40"/>
        </w:rPr>
        <w:t> </w:t>
      </w:r>
      <w:r>
        <w:rPr/>
        <w:t>had</w:t>
      </w:r>
      <w:r>
        <w:rPr>
          <w:spacing w:val="40"/>
        </w:rPr>
        <w:t> </w:t>
      </w:r>
      <w:r>
        <w:rPr/>
        <w:t>had</w:t>
      </w:r>
      <w:r>
        <w:rPr>
          <w:spacing w:val="40"/>
        </w:rPr>
        <w:t> </w:t>
      </w:r>
      <w:r>
        <w:rPr/>
        <w:t>before</w:t>
      </w:r>
      <w:r>
        <w:rPr>
          <w:spacing w:val="40"/>
        </w:rPr>
        <w:t> </w:t>
      </w:r>
      <w:r>
        <w:rPr/>
        <w:t>he</w:t>
      </w:r>
      <w:r>
        <w:rPr>
          <w:spacing w:val="40"/>
        </w:rPr>
        <w:t> </w:t>
      </w:r>
      <w:r>
        <w:rPr/>
        <w:t>died:</w:t>
      </w:r>
      <w:r>
        <w:rPr>
          <w:spacing w:val="40"/>
        </w:rPr>
        <w:t> </w:t>
      </w:r>
      <w:r>
        <w:rPr/>
        <w:t>a</w:t>
      </w:r>
      <w:r>
        <w:rPr>
          <w:spacing w:val="40"/>
        </w:rPr>
        <w:t> </w:t>
      </w:r>
      <w:r>
        <w:rPr/>
        <w:t>boy</w:t>
      </w:r>
      <w:r>
        <w:rPr>
          <w:spacing w:val="40"/>
        </w:rPr>
        <w:t> </w:t>
      </w:r>
      <w:r>
        <w:rPr/>
        <w:t>whose</w:t>
      </w:r>
      <w:r>
        <w:rPr>
          <w:spacing w:val="40"/>
        </w:rPr>
        <w:t> </w:t>
      </w:r>
      <w:r>
        <w:rPr/>
        <w:t>brother</w:t>
      </w:r>
      <w:r>
        <w:rPr>
          <w:spacing w:val="40"/>
        </w:rPr>
        <w:t> </w:t>
      </w:r>
      <w:r>
        <w:rPr/>
        <w:t>had choked</w:t>
      </w:r>
      <w:r>
        <w:rPr>
          <w:spacing w:val="26"/>
        </w:rPr>
        <w:t> </w:t>
      </w:r>
      <w:r>
        <w:rPr/>
        <w:t>on</w:t>
      </w:r>
      <w:r>
        <w:rPr>
          <w:spacing w:val="27"/>
        </w:rPr>
        <w:t> </w:t>
      </w:r>
      <w:r>
        <w:rPr/>
        <w:t>a</w:t>
      </w:r>
      <w:r>
        <w:rPr>
          <w:spacing w:val="27"/>
        </w:rPr>
        <w:t> </w:t>
      </w:r>
      <w:r>
        <w:rPr/>
        <w:t>piece</w:t>
      </w:r>
      <w:r>
        <w:rPr>
          <w:spacing w:val="26"/>
        </w:rPr>
        <w:t> </w:t>
      </w:r>
      <w:r>
        <w:rPr/>
        <w:t>of</w:t>
      </w:r>
      <w:r>
        <w:rPr>
          <w:spacing w:val="26"/>
        </w:rPr>
        <w:t> </w:t>
      </w:r>
      <w:r>
        <w:rPr/>
        <w:t>bread</w:t>
      </w:r>
      <w:r>
        <w:rPr>
          <w:spacing w:val="26"/>
        </w:rPr>
        <w:t> </w:t>
      </w:r>
      <w:r>
        <w:rPr/>
        <w:t>suffered</w:t>
      </w:r>
      <w:r>
        <w:rPr>
          <w:spacing w:val="28"/>
        </w:rPr>
        <w:t> </w:t>
      </w:r>
      <w:r>
        <w:rPr/>
        <w:t>continually</w:t>
      </w:r>
      <w:r>
        <w:rPr>
          <w:spacing w:val="27"/>
        </w:rPr>
        <w:t> </w:t>
      </w:r>
      <w:r>
        <w:rPr/>
        <w:t>from</w:t>
      </w:r>
      <w:r>
        <w:rPr>
          <w:spacing w:val="24"/>
        </w:rPr>
        <w:t> </w:t>
      </w:r>
      <w:r>
        <w:rPr/>
        <w:t>a</w:t>
      </w:r>
      <w:r>
        <w:rPr>
          <w:spacing w:val="26"/>
        </w:rPr>
        <w:t> </w:t>
      </w:r>
      <w:r>
        <w:rPr/>
        <w:t>'clogged'</w:t>
      </w:r>
      <w:r>
        <w:rPr>
          <w:spacing w:val="24"/>
        </w:rPr>
        <w:t> </w:t>
      </w:r>
      <w:r>
        <w:rPr/>
        <w:t>throat</w:t>
      </w:r>
      <w:r>
        <w:rPr>
          <w:spacing w:val="27"/>
        </w:rPr>
        <w:t> </w:t>
      </w:r>
      <w:r>
        <w:rPr/>
        <w:t>and</w:t>
      </w:r>
      <w:r>
        <w:rPr>
          <w:spacing w:val="26"/>
        </w:rPr>
        <w:t> </w:t>
      </w:r>
      <w:r>
        <w:rPr/>
        <w:t>gasped</w:t>
      </w:r>
      <w:r>
        <w:rPr>
          <w:spacing w:val="27"/>
        </w:rPr>
        <w:t> </w:t>
      </w:r>
      <w:r>
        <w:rPr/>
        <w:t>for</w:t>
      </w:r>
      <w:r>
        <w:rPr>
          <w:spacing w:val="27"/>
        </w:rPr>
        <w:t> </w:t>
      </w:r>
      <w:r>
        <w:rPr/>
        <w:t>air;</w:t>
      </w:r>
      <w:r>
        <w:rPr>
          <w:spacing w:val="27"/>
        </w:rPr>
        <w:t> </w:t>
      </w:r>
      <w:r>
        <w:rPr/>
        <w:t>a girl</w:t>
      </w:r>
      <w:r>
        <w:rPr>
          <w:spacing w:val="40"/>
        </w:rPr>
        <w:t> </w:t>
      </w:r>
      <w:r>
        <w:rPr/>
        <w:t>whose</w:t>
      </w:r>
      <w:r>
        <w:rPr>
          <w:spacing w:val="40"/>
        </w:rPr>
        <w:t> </w:t>
      </w:r>
      <w:r>
        <w:rPr/>
        <w:t>brother</w:t>
      </w:r>
      <w:r>
        <w:rPr>
          <w:spacing w:val="40"/>
        </w:rPr>
        <w:t> </w:t>
      </w:r>
      <w:r>
        <w:rPr/>
        <w:t>had</w:t>
      </w:r>
      <w:r>
        <w:rPr>
          <w:spacing w:val="40"/>
        </w:rPr>
        <w:t> </w:t>
      </w:r>
      <w:r>
        <w:rPr/>
        <w:t>died</w:t>
      </w:r>
      <w:r>
        <w:rPr>
          <w:spacing w:val="40"/>
        </w:rPr>
        <w:t> </w:t>
      </w:r>
      <w:r>
        <w:rPr/>
        <w:t>of</w:t>
      </w:r>
      <w:r>
        <w:rPr>
          <w:spacing w:val="40"/>
        </w:rPr>
        <w:t> </w:t>
      </w:r>
      <w:r>
        <w:rPr/>
        <w:t>leukaemia,</w:t>
      </w:r>
      <w:r>
        <w:rPr>
          <w:spacing w:val="40"/>
        </w:rPr>
        <w:t> </w:t>
      </w:r>
      <w:r>
        <w:rPr/>
        <w:t>during</w:t>
      </w:r>
      <w:r>
        <w:rPr>
          <w:spacing w:val="40"/>
        </w:rPr>
        <w:t> </w:t>
      </w:r>
      <w:r>
        <w:rPr/>
        <w:t>which</w:t>
      </w:r>
      <w:r>
        <w:rPr>
          <w:spacing w:val="40"/>
        </w:rPr>
        <w:t> </w:t>
      </w:r>
      <w:r>
        <w:rPr/>
        <w:t>he</w:t>
      </w:r>
      <w:r>
        <w:rPr>
          <w:spacing w:val="40"/>
        </w:rPr>
        <w:t> </w:t>
      </w:r>
      <w:r>
        <w:rPr/>
        <w:t>had</w:t>
      </w:r>
      <w:r>
        <w:rPr>
          <w:spacing w:val="40"/>
        </w:rPr>
        <w:t> </w:t>
      </w:r>
      <w:r>
        <w:rPr/>
        <w:t>experienced</w:t>
      </w:r>
      <w:r>
        <w:rPr>
          <w:spacing w:val="40"/>
        </w:rPr>
        <w:t> </w:t>
      </w:r>
      <w:r>
        <w:rPr/>
        <w:t>peculiar sensations</w:t>
      </w:r>
      <w:r>
        <w:rPr>
          <w:spacing w:val="28"/>
        </w:rPr>
        <w:t> </w:t>
      </w:r>
      <w:r>
        <w:rPr/>
        <w:t>in</w:t>
      </w:r>
      <w:r>
        <w:rPr>
          <w:spacing w:val="27"/>
        </w:rPr>
        <w:t> </w:t>
      </w:r>
      <w:r>
        <w:rPr/>
        <w:t>his</w:t>
      </w:r>
      <w:r>
        <w:rPr>
          <w:spacing w:val="26"/>
        </w:rPr>
        <w:t> </w:t>
      </w:r>
      <w:r>
        <w:rPr/>
        <w:t>arms,</w:t>
      </w:r>
      <w:r>
        <w:rPr>
          <w:spacing w:val="31"/>
        </w:rPr>
        <w:t> </w:t>
      </w:r>
      <w:r>
        <w:rPr/>
        <w:t>developed</w:t>
      </w:r>
      <w:r>
        <w:rPr>
          <w:spacing w:val="26"/>
        </w:rPr>
        <w:t> </w:t>
      </w:r>
      <w:r>
        <w:rPr/>
        <w:t>pains</w:t>
      </w:r>
      <w:r>
        <w:rPr>
          <w:spacing w:val="28"/>
        </w:rPr>
        <w:t> </w:t>
      </w:r>
      <w:r>
        <w:rPr/>
        <w:t>in</w:t>
      </w:r>
      <w:r>
        <w:rPr>
          <w:spacing w:val="27"/>
        </w:rPr>
        <w:t> </w:t>
      </w:r>
      <w:r>
        <w:rPr/>
        <w:t>her</w:t>
      </w:r>
      <w:r>
        <w:rPr>
          <w:spacing w:val="27"/>
        </w:rPr>
        <w:t> </w:t>
      </w:r>
      <w:r>
        <w:rPr/>
        <w:t>arms.</w:t>
      </w:r>
      <w:r>
        <w:rPr>
          <w:spacing w:val="26"/>
        </w:rPr>
        <w:t> </w:t>
      </w:r>
      <w:r>
        <w:rPr/>
        <w:t>Each</w:t>
      </w:r>
      <w:r>
        <w:rPr>
          <w:spacing w:val="27"/>
        </w:rPr>
        <w:t> </w:t>
      </w:r>
      <w:r>
        <w:rPr/>
        <w:t>of</w:t>
      </w:r>
      <w:r>
        <w:rPr>
          <w:spacing w:val="27"/>
        </w:rPr>
        <w:t> </w:t>
      </w:r>
      <w:r>
        <w:rPr/>
        <w:t>these</w:t>
      </w:r>
      <w:r>
        <w:rPr>
          <w:spacing w:val="27"/>
        </w:rPr>
        <w:t> </w:t>
      </w:r>
      <w:r>
        <w:rPr/>
        <w:t>children</w:t>
      </w:r>
      <w:r>
        <w:rPr>
          <w:spacing w:val="27"/>
        </w:rPr>
        <w:t> </w:t>
      </w:r>
      <w:r>
        <w:rPr/>
        <w:t>was</w:t>
      </w:r>
      <w:r>
        <w:rPr>
          <w:spacing w:val="26"/>
        </w:rPr>
        <w:t> </w:t>
      </w:r>
      <w:r>
        <w:rPr/>
        <w:t>approaching the</w:t>
      </w:r>
      <w:r>
        <w:rPr>
          <w:spacing w:val="34"/>
        </w:rPr>
        <w:t> </w:t>
      </w:r>
      <w:r>
        <w:rPr/>
        <w:t>age</w:t>
      </w:r>
      <w:r>
        <w:rPr>
          <w:spacing w:val="35"/>
        </w:rPr>
        <w:t> </w:t>
      </w:r>
      <w:r>
        <w:rPr/>
        <w:t>at</w:t>
      </w:r>
      <w:r>
        <w:rPr>
          <w:spacing w:val="35"/>
        </w:rPr>
        <w:t> </w:t>
      </w:r>
      <w:r>
        <w:rPr/>
        <w:t>which</w:t>
      </w:r>
      <w:r>
        <w:rPr>
          <w:spacing w:val="35"/>
        </w:rPr>
        <w:t> </w:t>
      </w:r>
      <w:r>
        <w:rPr/>
        <w:t>the</w:t>
      </w:r>
      <w:r>
        <w:rPr>
          <w:spacing w:val="34"/>
        </w:rPr>
        <w:t> </w:t>
      </w:r>
      <w:r>
        <w:rPr/>
        <w:t>sibling</w:t>
      </w:r>
      <w:r>
        <w:rPr>
          <w:spacing w:val="34"/>
        </w:rPr>
        <w:t> </w:t>
      </w:r>
      <w:r>
        <w:rPr/>
        <w:t>had</w:t>
      </w:r>
      <w:r>
        <w:rPr>
          <w:spacing w:val="34"/>
        </w:rPr>
        <w:t> </w:t>
      </w:r>
      <w:r>
        <w:rPr/>
        <w:t>died.</w:t>
      </w:r>
      <w:r>
        <w:rPr>
          <w:spacing w:val="34"/>
        </w:rPr>
        <w:t> </w:t>
      </w:r>
      <w:r>
        <w:rPr/>
        <w:t>The</w:t>
      </w:r>
      <w:r>
        <w:rPr>
          <w:spacing w:val="35"/>
        </w:rPr>
        <w:t> </w:t>
      </w:r>
      <w:r>
        <w:rPr/>
        <w:t>clinical</w:t>
      </w:r>
      <w:r>
        <w:rPr>
          <w:spacing w:val="34"/>
        </w:rPr>
        <w:t> </w:t>
      </w:r>
      <w:r>
        <w:rPr/>
        <w:t>states</w:t>
      </w:r>
      <w:r>
        <w:rPr>
          <w:spacing w:val="35"/>
        </w:rPr>
        <w:t> </w:t>
      </w:r>
      <w:r>
        <w:rPr/>
        <w:t>of</w:t>
      </w:r>
      <w:r>
        <w:rPr>
          <w:spacing w:val="35"/>
        </w:rPr>
        <w:t> </w:t>
      </w:r>
      <w:r>
        <w:rPr/>
        <w:t>the</w:t>
      </w:r>
      <w:r>
        <w:rPr>
          <w:spacing w:val="34"/>
        </w:rPr>
        <w:t> </w:t>
      </w:r>
      <w:r>
        <w:rPr/>
        <w:t>six</w:t>
      </w:r>
      <w:r>
        <w:rPr>
          <w:spacing w:val="35"/>
        </w:rPr>
        <w:t> </w:t>
      </w:r>
      <w:r>
        <w:rPr/>
        <w:t>are</w:t>
      </w:r>
      <w:r>
        <w:rPr>
          <w:spacing w:val="35"/>
        </w:rPr>
        <w:t> </w:t>
      </w:r>
      <w:r>
        <w:rPr/>
        <w:t>said</w:t>
      </w:r>
      <w:r>
        <w:rPr>
          <w:spacing w:val="35"/>
        </w:rPr>
        <w:t> </w:t>
      </w:r>
      <w:r>
        <w:rPr/>
        <w:t>to</w:t>
      </w:r>
      <w:r>
        <w:rPr>
          <w:spacing w:val="35"/>
        </w:rPr>
        <w:t> </w:t>
      </w:r>
      <w:r>
        <w:rPr/>
        <w:t>have</w:t>
      </w:r>
      <w:r>
        <w:rPr>
          <w:spacing w:val="32"/>
        </w:rPr>
        <w:t> </w:t>
      </w:r>
      <w:r>
        <w:rPr/>
        <w:t>ranged from 'moderately severe neuroses to (two) psychoses'.</w:t>
      </w:r>
    </w:p>
    <w:p>
      <w:pPr>
        <w:pStyle w:val="BodyText"/>
        <w:spacing w:before="1"/>
      </w:pPr>
    </w:p>
    <w:p>
      <w:pPr>
        <w:pStyle w:val="BodyText"/>
        <w:spacing w:line="247" w:lineRule="auto"/>
        <w:ind w:left="152" w:right="788"/>
        <w:jc w:val="both"/>
      </w:pPr>
      <w:r>
        <w:rPr/>
        <w:t>The parents, especially the mothers, who had treated their children in these highly pathogenic ways were thought by the authors to have shown various neurotic features before they had suffered</w:t>
      </w:r>
      <w:r>
        <w:rPr>
          <w:spacing w:val="40"/>
        </w:rPr>
        <w:t> </w:t>
      </w:r>
      <w:r>
        <w:rPr/>
        <w:t>the</w:t>
      </w:r>
      <w:r>
        <w:rPr>
          <w:spacing w:val="40"/>
        </w:rPr>
        <w:t> </w:t>
      </w:r>
      <w:r>
        <w:rPr/>
        <w:t>traumatic</w:t>
      </w:r>
      <w:r>
        <w:rPr>
          <w:spacing w:val="40"/>
        </w:rPr>
        <w:t> </w:t>
      </w:r>
      <w:r>
        <w:rPr/>
        <w:t>loss.</w:t>
      </w:r>
      <w:r>
        <w:rPr>
          <w:spacing w:val="40"/>
        </w:rPr>
        <w:t> </w:t>
      </w:r>
      <w:r>
        <w:rPr/>
        <w:t>Cain</w:t>
      </w:r>
      <w:r>
        <w:rPr>
          <w:spacing w:val="40"/>
        </w:rPr>
        <w:t> </w:t>
      </w:r>
      <w:r>
        <w:rPr/>
        <w:t>and</w:t>
      </w:r>
      <w:r>
        <w:rPr>
          <w:spacing w:val="40"/>
        </w:rPr>
        <w:t> </w:t>
      </w:r>
      <w:r>
        <w:rPr/>
        <w:t>Cain</w:t>
      </w:r>
      <w:r>
        <w:rPr>
          <w:spacing w:val="40"/>
        </w:rPr>
        <w:t> </w:t>
      </w:r>
      <w:r>
        <w:rPr/>
        <w:t>refer,</w:t>
      </w:r>
      <w:r>
        <w:rPr>
          <w:spacing w:val="40"/>
        </w:rPr>
        <w:t> </w:t>
      </w:r>
      <w:r>
        <w:rPr/>
        <w:t>first,</w:t>
      </w:r>
      <w:r>
        <w:rPr>
          <w:spacing w:val="40"/>
        </w:rPr>
        <w:t> </w:t>
      </w:r>
      <w:r>
        <w:rPr/>
        <w:t>to</w:t>
      </w:r>
      <w:r>
        <w:rPr>
          <w:spacing w:val="40"/>
        </w:rPr>
        <w:t> </w:t>
      </w:r>
      <w:r>
        <w:rPr/>
        <w:t>the</w:t>
      </w:r>
      <w:r>
        <w:rPr>
          <w:spacing w:val="40"/>
        </w:rPr>
        <w:t> </w:t>
      </w:r>
      <w:r>
        <w:rPr/>
        <w:t>'guilt-ridden,</w:t>
      </w:r>
      <w:r>
        <w:rPr>
          <w:spacing w:val="40"/>
        </w:rPr>
        <w:t> </w:t>
      </w:r>
      <w:r>
        <w:rPr/>
        <w:t>generally depressive, phobic and/or compulsive personalities' of these mothers and, secondly, to the especially intense 'narcissistic investment' each had had in the child who had died. They were struck</w:t>
      </w:r>
      <w:r>
        <w:rPr>
          <w:spacing w:val="27"/>
        </w:rPr>
        <w:t> </w:t>
      </w:r>
      <w:r>
        <w:rPr/>
        <w:t>also</w:t>
      </w:r>
      <w:r>
        <w:rPr>
          <w:spacing w:val="29"/>
        </w:rPr>
        <w:t> </w:t>
      </w:r>
      <w:r>
        <w:rPr/>
        <w:t>by</w:t>
      </w:r>
      <w:r>
        <w:rPr>
          <w:spacing w:val="30"/>
        </w:rPr>
        <w:t> </w:t>
      </w:r>
      <w:r>
        <w:rPr/>
        <w:t>the</w:t>
      </w:r>
      <w:r>
        <w:rPr>
          <w:spacing w:val="27"/>
        </w:rPr>
        <w:t> </w:t>
      </w:r>
      <w:r>
        <w:rPr/>
        <w:t>number</w:t>
      </w:r>
      <w:r>
        <w:rPr>
          <w:spacing w:val="27"/>
        </w:rPr>
        <w:t> </w:t>
      </w:r>
      <w:r>
        <w:rPr/>
        <w:t>of</w:t>
      </w:r>
      <w:r>
        <w:rPr>
          <w:spacing w:val="27"/>
        </w:rPr>
        <w:t> </w:t>
      </w:r>
      <w:r>
        <w:rPr/>
        <w:t>losses</w:t>
      </w:r>
      <w:r>
        <w:rPr>
          <w:spacing w:val="27"/>
        </w:rPr>
        <w:t> </w:t>
      </w:r>
      <w:r>
        <w:rPr/>
        <w:t>these</w:t>
      </w:r>
      <w:r>
        <w:rPr>
          <w:spacing w:val="30"/>
        </w:rPr>
        <w:t> </w:t>
      </w:r>
      <w:r>
        <w:rPr/>
        <w:t>mothers</w:t>
      </w:r>
      <w:r>
        <w:rPr>
          <w:spacing w:val="27"/>
        </w:rPr>
        <w:t> </w:t>
      </w:r>
      <w:r>
        <w:rPr/>
        <w:t>had</w:t>
      </w:r>
      <w:r>
        <w:rPr>
          <w:spacing w:val="27"/>
        </w:rPr>
        <w:t> </w:t>
      </w:r>
      <w:r>
        <w:rPr/>
        <w:t>suffered</w:t>
      </w:r>
      <w:r>
        <w:rPr>
          <w:spacing w:val="27"/>
        </w:rPr>
        <w:t> </w:t>
      </w:r>
      <w:r>
        <w:rPr/>
        <w:t>during</w:t>
      </w:r>
      <w:r>
        <w:rPr>
          <w:spacing w:val="27"/>
        </w:rPr>
        <w:t> </w:t>
      </w:r>
      <w:r>
        <w:rPr/>
        <w:t>their</w:t>
      </w:r>
      <w:r>
        <w:rPr>
          <w:spacing w:val="27"/>
        </w:rPr>
        <w:t> </w:t>
      </w:r>
      <w:r>
        <w:rPr/>
        <w:t>own</w:t>
      </w:r>
      <w:r>
        <w:rPr>
          <w:spacing w:val="29"/>
        </w:rPr>
        <w:t> </w:t>
      </w:r>
      <w:r>
        <w:rPr/>
        <w:t>childhoods. As we see in Chapters 11 and 12, all these findings are characteristic of persons prone to</w:t>
      </w:r>
      <w:r>
        <w:rPr>
          <w:spacing w:val="40"/>
        </w:rPr>
        <w:t> </w:t>
      </w:r>
      <w:r>
        <w:rPr/>
        <w:t>develop chronic mourning. </w:t>
      </w:r>
      <w:r>
        <w:rPr>
          <w:u w:val="single"/>
          <w:vertAlign w:val="superscript"/>
        </w:rPr>
        <w:t>19</w:t>
      </w:r>
    </w:p>
    <w:p>
      <w:pPr>
        <w:pStyle w:val="BodyText"/>
        <w:rPr>
          <w:sz w:val="20"/>
        </w:rPr>
      </w:pPr>
    </w:p>
    <w:p>
      <w:pPr>
        <w:pStyle w:val="BodyText"/>
        <w:spacing w:before="10"/>
        <w:rPr>
          <w:sz w:val="21"/>
        </w:rPr>
      </w:pPr>
      <w:r>
        <w:rPr/>
        <w:pict>
          <v:shape style="position:absolute;margin-left:92.64048pt;margin-top:13.77925pt;width:112.95pt;height:.1pt;mso-position-horizontal-relative:page;mso-position-vertical-relative:paragraph;z-index:-15670784;mso-wrap-distance-left:0;mso-wrap-distance-right:0" id="docshape117" coordorigin="1853,276" coordsize="2259,0" path="m1853,276l4111,276e" filled="false" stroked="true" strokeweight=".451592pt" strokecolor="#000000">
            <v:path arrowok="t"/>
            <v:stroke dashstyle="solid"/>
            <w10:wrap type="topAndBottom"/>
          </v:shape>
        </w:pict>
      </w:r>
    </w:p>
    <w:p>
      <w:pPr>
        <w:pStyle w:val="BodyText"/>
        <w:spacing w:line="247" w:lineRule="auto" w:before="5"/>
        <w:ind w:left="413" w:right="788" w:hanging="261"/>
        <w:jc w:val="both"/>
      </w:pPr>
      <w:r>
        <w:rPr>
          <w:vertAlign w:val="superscript"/>
        </w:rPr>
        <w:t>19</w:t>
      </w:r>
      <w:r>
        <w:rPr>
          <w:spacing w:val="40"/>
          <w:vertAlign w:val="baseline"/>
        </w:rPr>
        <w:t> </w:t>
      </w:r>
      <w:r>
        <w:rPr>
          <w:vertAlign w:val="baseline"/>
        </w:rPr>
        <w:t>James</w:t>
      </w:r>
      <w:r>
        <w:rPr>
          <w:spacing w:val="40"/>
          <w:vertAlign w:val="baseline"/>
        </w:rPr>
        <w:t> </w:t>
      </w:r>
      <w:r>
        <w:rPr>
          <w:vertAlign w:val="baseline"/>
        </w:rPr>
        <w:t>Barrie,</w:t>
      </w:r>
      <w:r>
        <w:rPr>
          <w:spacing w:val="40"/>
          <w:vertAlign w:val="baseline"/>
        </w:rPr>
        <w:t> </w:t>
      </w:r>
      <w:r>
        <w:rPr>
          <w:vertAlign w:val="baseline"/>
        </w:rPr>
        <w:t>the</w:t>
      </w:r>
      <w:r>
        <w:rPr>
          <w:spacing w:val="40"/>
          <w:vertAlign w:val="baseline"/>
        </w:rPr>
        <w:t> </w:t>
      </w:r>
      <w:r>
        <w:rPr>
          <w:vertAlign w:val="baseline"/>
        </w:rPr>
        <w:t>author</w:t>
      </w:r>
      <w:r>
        <w:rPr>
          <w:spacing w:val="40"/>
          <w:vertAlign w:val="baseline"/>
        </w:rPr>
        <w:t> </w:t>
      </w:r>
      <w:r>
        <w:rPr>
          <w:vertAlign w:val="baseline"/>
        </w:rPr>
        <w:t>of</w:t>
      </w:r>
      <w:r>
        <w:rPr>
          <w:spacing w:val="40"/>
          <w:vertAlign w:val="baseline"/>
        </w:rPr>
        <w:t> </w:t>
      </w:r>
      <w:r>
        <w:rPr>
          <w:i/>
          <w:vertAlign w:val="baseline"/>
        </w:rPr>
        <w:t>Peter</w:t>
      </w:r>
      <w:r>
        <w:rPr>
          <w:i/>
          <w:spacing w:val="40"/>
          <w:vertAlign w:val="baseline"/>
        </w:rPr>
        <w:t> </w:t>
      </w:r>
      <w:r>
        <w:rPr>
          <w:i/>
          <w:vertAlign w:val="baseline"/>
        </w:rPr>
        <w:t>Pan</w:t>
      </w:r>
      <w:r>
        <w:rPr>
          <w:vertAlign w:val="baseline"/>
        </w:rPr>
        <w:t>,</w:t>
      </w:r>
      <w:r>
        <w:rPr>
          <w:spacing w:val="40"/>
          <w:vertAlign w:val="baseline"/>
        </w:rPr>
        <w:t> </w:t>
      </w:r>
      <w:r>
        <w:rPr>
          <w:vertAlign w:val="baseline"/>
        </w:rPr>
        <w:t>tells</w:t>
      </w:r>
      <w:r>
        <w:rPr>
          <w:spacing w:val="40"/>
          <w:vertAlign w:val="baseline"/>
        </w:rPr>
        <w:t> </w:t>
      </w:r>
      <w:r>
        <w:rPr>
          <w:vertAlign w:val="baseline"/>
        </w:rPr>
        <w:t>how,</w:t>
      </w:r>
      <w:r>
        <w:rPr>
          <w:spacing w:val="40"/>
          <w:vertAlign w:val="baseline"/>
        </w:rPr>
        <w:t> </w:t>
      </w:r>
      <w:r>
        <w:rPr>
          <w:vertAlign w:val="baseline"/>
        </w:rPr>
        <w:t>from</w:t>
      </w:r>
      <w:r>
        <w:rPr>
          <w:spacing w:val="40"/>
          <w:vertAlign w:val="baseline"/>
        </w:rPr>
        <w:t> </w:t>
      </w:r>
      <w:r>
        <w:rPr>
          <w:vertAlign w:val="baseline"/>
        </w:rPr>
        <w:t>the</w:t>
      </w:r>
      <w:r>
        <w:rPr>
          <w:spacing w:val="40"/>
          <w:vertAlign w:val="baseline"/>
        </w:rPr>
        <w:t> </w:t>
      </w:r>
      <w:r>
        <w:rPr>
          <w:vertAlign w:val="baseline"/>
        </w:rPr>
        <w:t>age</w:t>
      </w:r>
      <w:r>
        <w:rPr>
          <w:spacing w:val="40"/>
          <w:vertAlign w:val="baseline"/>
        </w:rPr>
        <w:t> </w:t>
      </w:r>
      <w:r>
        <w:rPr>
          <w:vertAlign w:val="baseline"/>
        </w:rPr>
        <w:t>of</w:t>
      </w:r>
      <w:r>
        <w:rPr>
          <w:spacing w:val="40"/>
          <w:vertAlign w:val="baseline"/>
        </w:rPr>
        <w:t> </w:t>
      </w:r>
      <w:r>
        <w:rPr>
          <w:vertAlign w:val="baseline"/>
        </w:rPr>
        <w:t>six</w:t>
      </w:r>
      <w:r>
        <w:rPr>
          <w:spacing w:val="40"/>
          <w:vertAlign w:val="baseline"/>
        </w:rPr>
        <w:t> </w:t>
      </w:r>
      <w:r>
        <w:rPr>
          <w:vertAlign w:val="baseline"/>
        </w:rPr>
        <w:t>and</w:t>
      </w:r>
      <w:r>
        <w:rPr>
          <w:spacing w:val="40"/>
          <w:vertAlign w:val="baseline"/>
        </w:rPr>
        <w:t> </w:t>
      </w:r>
      <w:r>
        <w:rPr>
          <w:vertAlign w:val="baseline"/>
        </w:rPr>
        <w:t>a</w:t>
      </w:r>
      <w:r>
        <w:rPr>
          <w:spacing w:val="40"/>
          <w:vertAlign w:val="baseline"/>
        </w:rPr>
        <w:t> </w:t>
      </w:r>
      <w:r>
        <w:rPr>
          <w:vertAlign w:val="baseline"/>
        </w:rPr>
        <w:t>half,</w:t>
      </w:r>
      <w:r>
        <w:rPr>
          <w:spacing w:val="40"/>
          <w:vertAlign w:val="baseline"/>
        </w:rPr>
        <w:t> </w:t>
      </w:r>
      <w:r>
        <w:rPr>
          <w:vertAlign w:val="baseline"/>
        </w:rPr>
        <w:t>he attempted to fill the place of a dead elder brother whose loss had prostrated his mother. The elder</w:t>
      </w:r>
      <w:r>
        <w:rPr>
          <w:spacing w:val="16"/>
          <w:vertAlign w:val="baseline"/>
        </w:rPr>
        <w:t> </w:t>
      </w:r>
      <w:r>
        <w:rPr>
          <w:vertAlign w:val="baseline"/>
        </w:rPr>
        <w:t>brother,</w:t>
      </w:r>
      <w:r>
        <w:rPr>
          <w:spacing w:val="16"/>
          <w:vertAlign w:val="baseline"/>
        </w:rPr>
        <w:t> </w:t>
      </w:r>
      <w:r>
        <w:rPr>
          <w:vertAlign w:val="baseline"/>
        </w:rPr>
        <w:t>David,</w:t>
      </w:r>
      <w:r>
        <w:rPr>
          <w:spacing w:val="16"/>
          <w:vertAlign w:val="baseline"/>
        </w:rPr>
        <w:t> </w:t>
      </w:r>
      <w:r>
        <w:rPr>
          <w:vertAlign w:val="baseline"/>
        </w:rPr>
        <w:t>was</w:t>
      </w:r>
      <w:r>
        <w:rPr>
          <w:spacing w:val="15"/>
          <w:vertAlign w:val="baseline"/>
        </w:rPr>
        <w:t> </w:t>
      </w:r>
      <w:r>
        <w:rPr>
          <w:vertAlign w:val="baseline"/>
        </w:rPr>
        <w:t>killed</w:t>
      </w:r>
      <w:r>
        <w:rPr>
          <w:spacing w:val="18"/>
          <w:vertAlign w:val="baseline"/>
        </w:rPr>
        <w:t> </w:t>
      </w:r>
      <w:r>
        <w:rPr>
          <w:vertAlign w:val="baseline"/>
        </w:rPr>
        <w:t>in</w:t>
      </w:r>
      <w:r>
        <w:rPr>
          <w:spacing w:val="18"/>
          <w:vertAlign w:val="baseline"/>
        </w:rPr>
        <w:t> </w:t>
      </w:r>
      <w:r>
        <w:rPr>
          <w:vertAlign w:val="baseline"/>
        </w:rPr>
        <w:t>a</w:t>
      </w:r>
      <w:r>
        <w:rPr>
          <w:spacing w:val="16"/>
          <w:vertAlign w:val="baseline"/>
        </w:rPr>
        <w:t> </w:t>
      </w:r>
      <w:r>
        <w:rPr>
          <w:vertAlign w:val="baseline"/>
        </w:rPr>
        <w:t>skating</w:t>
      </w:r>
      <w:r>
        <w:rPr>
          <w:spacing w:val="18"/>
          <w:vertAlign w:val="baseline"/>
        </w:rPr>
        <w:t> </w:t>
      </w:r>
      <w:r>
        <w:rPr>
          <w:vertAlign w:val="baseline"/>
        </w:rPr>
        <w:t>accident</w:t>
      </w:r>
      <w:r>
        <w:rPr>
          <w:spacing w:val="14"/>
          <w:vertAlign w:val="baseline"/>
        </w:rPr>
        <w:t> </w:t>
      </w:r>
      <w:r>
        <w:rPr>
          <w:vertAlign w:val="baseline"/>
        </w:rPr>
        <w:t>when</w:t>
      </w:r>
      <w:r>
        <w:rPr>
          <w:spacing w:val="18"/>
          <w:vertAlign w:val="baseline"/>
        </w:rPr>
        <w:t> </w:t>
      </w:r>
      <w:r>
        <w:rPr>
          <w:vertAlign w:val="baseline"/>
        </w:rPr>
        <w:t>aged</w:t>
      </w:r>
      <w:r>
        <w:rPr>
          <w:spacing w:val="18"/>
          <w:vertAlign w:val="baseline"/>
        </w:rPr>
        <w:t> </w:t>
      </w:r>
      <w:r>
        <w:rPr>
          <w:vertAlign w:val="baseline"/>
        </w:rPr>
        <w:t>eleven.</w:t>
      </w:r>
      <w:r>
        <w:rPr>
          <w:spacing w:val="18"/>
          <w:vertAlign w:val="baseline"/>
        </w:rPr>
        <w:t> </w:t>
      </w:r>
      <w:r>
        <w:rPr>
          <w:vertAlign w:val="baseline"/>
        </w:rPr>
        <w:t>The</w:t>
      </w:r>
      <w:r>
        <w:rPr>
          <w:spacing w:val="16"/>
          <w:vertAlign w:val="baseline"/>
        </w:rPr>
        <w:t> </w:t>
      </w:r>
      <w:r>
        <w:rPr>
          <w:vertAlign w:val="baseline"/>
        </w:rPr>
        <w:t>second</w:t>
      </w:r>
      <w:r>
        <w:rPr>
          <w:spacing w:val="19"/>
          <w:vertAlign w:val="baseline"/>
        </w:rPr>
        <w:t> </w:t>
      </w:r>
      <w:r>
        <w:rPr>
          <w:vertAlign w:val="baseline"/>
        </w:rPr>
        <w:t>son</w:t>
      </w:r>
      <w:r>
        <w:rPr>
          <w:spacing w:val="16"/>
          <w:vertAlign w:val="baseline"/>
        </w:rPr>
        <w:t> </w:t>
      </w:r>
      <w:r>
        <w:rPr>
          <w:vertAlign w:val="baseline"/>
        </w:rPr>
        <w:t>in a</w:t>
      </w:r>
      <w:r>
        <w:rPr>
          <w:spacing w:val="40"/>
          <w:vertAlign w:val="baseline"/>
        </w:rPr>
        <w:t> </w:t>
      </w:r>
      <w:r>
        <w:rPr>
          <w:vertAlign w:val="baseline"/>
        </w:rPr>
        <w:t>family</w:t>
      </w:r>
      <w:r>
        <w:rPr>
          <w:spacing w:val="40"/>
          <w:vertAlign w:val="baseline"/>
        </w:rPr>
        <w:t> </w:t>
      </w:r>
      <w:r>
        <w:rPr>
          <w:vertAlign w:val="baseline"/>
        </w:rPr>
        <w:t>of</w:t>
      </w:r>
      <w:r>
        <w:rPr>
          <w:spacing w:val="40"/>
          <w:vertAlign w:val="baseline"/>
        </w:rPr>
        <w:t> </w:t>
      </w:r>
      <w:r>
        <w:rPr>
          <w:vertAlign w:val="baseline"/>
        </w:rPr>
        <w:t>eight,</w:t>
      </w:r>
      <w:r>
        <w:rPr>
          <w:spacing w:val="40"/>
          <w:vertAlign w:val="baseline"/>
        </w:rPr>
        <w:t> </w:t>
      </w:r>
      <w:r>
        <w:rPr>
          <w:vertAlign w:val="baseline"/>
        </w:rPr>
        <w:t>David</w:t>
      </w:r>
      <w:r>
        <w:rPr>
          <w:spacing w:val="40"/>
          <w:vertAlign w:val="baseline"/>
        </w:rPr>
        <w:t> </w:t>
      </w:r>
      <w:r>
        <w:rPr>
          <w:vertAlign w:val="baseline"/>
        </w:rPr>
        <w:t>had</w:t>
      </w:r>
      <w:r>
        <w:rPr>
          <w:spacing w:val="40"/>
          <w:vertAlign w:val="baseline"/>
        </w:rPr>
        <w:t> </w:t>
      </w:r>
      <w:r>
        <w:rPr>
          <w:vertAlign w:val="baseline"/>
        </w:rPr>
        <w:t>always</w:t>
      </w:r>
      <w:r>
        <w:rPr>
          <w:spacing w:val="40"/>
          <w:vertAlign w:val="baseline"/>
        </w:rPr>
        <w:t> </w:t>
      </w:r>
      <w:r>
        <w:rPr>
          <w:vertAlign w:val="baseline"/>
        </w:rPr>
        <w:t>been</w:t>
      </w:r>
      <w:r>
        <w:rPr>
          <w:spacing w:val="40"/>
          <w:vertAlign w:val="baseline"/>
        </w:rPr>
        <w:t> </w:t>
      </w:r>
      <w:r>
        <w:rPr>
          <w:vertAlign w:val="baseline"/>
        </w:rPr>
        <w:t>his</w:t>
      </w:r>
      <w:r>
        <w:rPr>
          <w:spacing w:val="40"/>
          <w:vertAlign w:val="baseline"/>
        </w:rPr>
        <w:t> </w:t>
      </w:r>
      <w:r>
        <w:rPr>
          <w:vertAlign w:val="baseline"/>
        </w:rPr>
        <w:t>mother's</w:t>
      </w:r>
      <w:r>
        <w:rPr>
          <w:spacing w:val="40"/>
          <w:vertAlign w:val="baseline"/>
        </w:rPr>
        <w:t> </w:t>
      </w:r>
      <w:r>
        <w:rPr>
          <w:vertAlign w:val="baseline"/>
        </w:rPr>
        <w:t>favourite,</w:t>
      </w:r>
      <w:r>
        <w:rPr>
          <w:spacing w:val="40"/>
          <w:vertAlign w:val="baseline"/>
        </w:rPr>
        <w:t> </w:t>
      </w:r>
      <w:r>
        <w:rPr>
          <w:vertAlign w:val="baseline"/>
        </w:rPr>
        <w:t>and</w:t>
      </w:r>
      <w:r>
        <w:rPr>
          <w:spacing w:val="40"/>
          <w:vertAlign w:val="baseline"/>
        </w:rPr>
        <w:t> </w:t>
      </w:r>
      <w:r>
        <w:rPr>
          <w:vertAlign w:val="baseline"/>
        </w:rPr>
        <w:t>she</w:t>
      </w:r>
      <w:r>
        <w:rPr>
          <w:spacing w:val="40"/>
          <w:vertAlign w:val="baseline"/>
        </w:rPr>
        <w:t> </w:t>
      </w:r>
      <w:r>
        <w:rPr>
          <w:vertAlign w:val="baseline"/>
        </w:rPr>
        <w:t>had</w:t>
      </w:r>
      <w:r>
        <w:rPr>
          <w:spacing w:val="40"/>
          <w:vertAlign w:val="baseline"/>
        </w:rPr>
        <w:t> </w:t>
      </w:r>
      <w:r>
        <w:rPr>
          <w:vertAlign w:val="baseline"/>
        </w:rPr>
        <w:t>great ambitions</w:t>
      </w:r>
      <w:r>
        <w:rPr>
          <w:spacing w:val="40"/>
          <w:vertAlign w:val="baseline"/>
        </w:rPr>
        <w:t> </w:t>
      </w:r>
      <w:r>
        <w:rPr>
          <w:vertAlign w:val="baseline"/>
        </w:rPr>
        <w:t>for</w:t>
      </w:r>
      <w:r>
        <w:rPr>
          <w:spacing w:val="40"/>
          <w:vertAlign w:val="baseline"/>
        </w:rPr>
        <w:t> </w:t>
      </w:r>
      <w:r>
        <w:rPr>
          <w:vertAlign w:val="baseline"/>
        </w:rPr>
        <w:t>him.</w:t>
      </w:r>
      <w:r>
        <w:rPr>
          <w:spacing w:val="40"/>
          <w:vertAlign w:val="baseline"/>
        </w:rPr>
        <w:t> </w:t>
      </w:r>
      <w:r>
        <w:rPr>
          <w:vertAlign w:val="baseline"/>
        </w:rPr>
        <w:t>Quiet,</w:t>
      </w:r>
      <w:r>
        <w:rPr>
          <w:spacing w:val="40"/>
          <w:vertAlign w:val="baseline"/>
        </w:rPr>
        <w:t> </w:t>
      </w:r>
      <w:r>
        <w:rPr>
          <w:vertAlign w:val="baseline"/>
        </w:rPr>
        <w:t>studious</w:t>
      </w:r>
      <w:r>
        <w:rPr>
          <w:spacing w:val="40"/>
          <w:vertAlign w:val="baseline"/>
        </w:rPr>
        <w:t> </w:t>
      </w:r>
      <w:r>
        <w:rPr>
          <w:vertAlign w:val="baseline"/>
        </w:rPr>
        <w:t>and</w:t>
      </w:r>
      <w:r>
        <w:rPr>
          <w:spacing w:val="40"/>
          <w:vertAlign w:val="baseline"/>
        </w:rPr>
        <w:t> </w:t>
      </w:r>
      <w:r>
        <w:rPr>
          <w:vertAlign w:val="baseline"/>
        </w:rPr>
        <w:t>successful</w:t>
      </w:r>
      <w:r>
        <w:rPr>
          <w:spacing w:val="40"/>
          <w:vertAlign w:val="baseline"/>
        </w:rPr>
        <w:t> </w:t>
      </w:r>
      <w:r>
        <w:rPr>
          <w:vertAlign w:val="baseline"/>
        </w:rPr>
        <w:t>at</w:t>
      </w:r>
      <w:r>
        <w:rPr>
          <w:spacing w:val="40"/>
          <w:vertAlign w:val="baseline"/>
        </w:rPr>
        <w:t> </w:t>
      </w:r>
      <w:r>
        <w:rPr>
          <w:vertAlign w:val="baseline"/>
        </w:rPr>
        <w:t>school,</w:t>
      </w:r>
      <w:r>
        <w:rPr>
          <w:spacing w:val="40"/>
          <w:vertAlign w:val="baseline"/>
        </w:rPr>
        <w:t> </w:t>
      </w:r>
      <w:r>
        <w:rPr>
          <w:vertAlign w:val="baseline"/>
        </w:rPr>
        <w:t>he</w:t>
      </w:r>
      <w:r>
        <w:rPr>
          <w:spacing w:val="40"/>
          <w:vertAlign w:val="baseline"/>
        </w:rPr>
        <w:t> </w:t>
      </w:r>
      <w:r>
        <w:rPr>
          <w:vertAlign w:val="baseline"/>
        </w:rPr>
        <w:t>was</w:t>
      </w:r>
      <w:r>
        <w:rPr>
          <w:spacing w:val="40"/>
          <w:vertAlign w:val="baseline"/>
        </w:rPr>
        <w:t> </w:t>
      </w:r>
      <w:r>
        <w:rPr>
          <w:vertAlign w:val="baseline"/>
        </w:rPr>
        <w:t>destined</w:t>
      </w:r>
      <w:r>
        <w:rPr>
          <w:spacing w:val="40"/>
          <w:vertAlign w:val="baseline"/>
        </w:rPr>
        <w:t> </w:t>
      </w:r>
      <w:r>
        <w:rPr>
          <w:vertAlign w:val="baseline"/>
        </w:rPr>
        <w:t>for</w:t>
      </w:r>
      <w:r>
        <w:rPr>
          <w:spacing w:val="40"/>
          <w:vertAlign w:val="baseline"/>
        </w:rPr>
        <w:t> </w:t>
      </w:r>
      <w:r>
        <w:rPr>
          <w:vertAlign w:val="baseline"/>
        </w:rPr>
        <w:t>the ministry. After his sudden death mother took to her bed and became a permanent invalid, leaving an elder girl to act as mother to the younger children.</w:t>
      </w:r>
    </w:p>
    <w:p>
      <w:pPr>
        <w:pStyle w:val="BodyText"/>
        <w:spacing w:before="5"/>
      </w:pPr>
    </w:p>
    <w:p>
      <w:pPr>
        <w:pStyle w:val="BodyText"/>
        <w:spacing w:line="244" w:lineRule="auto"/>
        <w:ind w:left="413" w:right="788"/>
        <w:jc w:val="both"/>
      </w:pPr>
      <w:r>
        <w:rPr/>
        <w:t>Barrie tells of his attempts to replace David. It began soon after the loss. His mother lay in bed holding the christening robe in which all the children had been baptized. James crept in and</w:t>
      </w:r>
      <w:r>
        <w:rPr>
          <w:spacing w:val="40"/>
        </w:rPr>
        <w:t> </w:t>
      </w:r>
      <w:r>
        <w:rPr/>
        <w:t>heard</w:t>
      </w:r>
      <w:r>
        <w:rPr>
          <w:spacing w:val="40"/>
        </w:rPr>
        <w:t> </w:t>
      </w:r>
      <w:r>
        <w:rPr/>
        <w:t>his</w:t>
      </w:r>
      <w:r>
        <w:rPr>
          <w:spacing w:val="40"/>
        </w:rPr>
        <w:t> </w:t>
      </w:r>
      <w:r>
        <w:rPr/>
        <w:t>mother</w:t>
      </w:r>
      <w:r>
        <w:rPr>
          <w:spacing w:val="40"/>
        </w:rPr>
        <w:t> </w:t>
      </w:r>
      <w:r>
        <w:rPr/>
        <w:t>enquire</w:t>
      </w:r>
      <w:r>
        <w:rPr>
          <w:spacing w:val="40"/>
        </w:rPr>
        <w:t> </w:t>
      </w:r>
      <w:r>
        <w:rPr/>
        <w:t>anxiously,</w:t>
      </w:r>
      <w:r>
        <w:rPr>
          <w:spacing w:val="40"/>
        </w:rPr>
        <w:t> </w:t>
      </w:r>
      <w:r>
        <w:rPr/>
        <w:t>'Is</w:t>
      </w:r>
      <w:r>
        <w:rPr>
          <w:spacing w:val="40"/>
        </w:rPr>
        <w:t> </w:t>
      </w:r>
      <w:r>
        <w:rPr/>
        <w:t>that</w:t>
      </w:r>
      <w:r>
        <w:rPr>
          <w:spacing w:val="40"/>
        </w:rPr>
        <w:t> </w:t>
      </w:r>
      <w:r>
        <w:rPr/>
        <w:t>you?</w:t>
      </w:r>
      <w:r>
        <w:rPr>
          <w:spacing w:val="40"/>
        </w:rPr>
        <w:t> </w:t>
      </w:r>
      <w:r>
        <w:rPr/>
        <w:t>Is</w:t>
      </w:r>
      <w:r>
        <w:rPr>
          <w:spacing w:val="40"/>
        </w:rPr>
        <w:t> </w:t>
      </w:r>
      <w:r>
        <w:rPr/>
        <w:t>that</w:t>
      </w:r>
      <w:r>
        <w:rPr>
          <w:spacing w:val="40"/>
        </w:rPr>
        <w:t> </w:t>
      </w:r>
      <w:r>
        <w:rPr/>
        <w:t>you?'</w:t>
      </w:r>
      <w:r>
        <w:rPr>
          <w:spacing w:val="40"/>
        </w:rPr>
        <w:t> </w:t>
      </w:r>
      <w:r>
        <w:rPr/>
        <w:t>Believing</w:t>
      </w:r>
      <w:r>
        <w:rPr>
          <w:spacing w:val="40"/>
        </w:rPr>
        <w:t> </w:t>
      </w:r>
      <w:r>
        <w:rPr/>
        <w:t>her</w:t>
      </w:r>
      <w:r>
        <w:rPr>
          <w:spacing w:val="40"/>
        </w:rPr>
        <w:t> </w:t>
      </w:r>
      <w:r>
        <w:rPr/>
        <w:t>to</w:t>
      </w:r>
      <w:r>
        <w:rPr>
          <w:spacing w:val="40"/>
        </w:rPr>
        <w:t> </w:t>
      </w:r>
      <w:r>
        <w:rPr/>
        <w:t>be</w:t>
      </w:r>
    </w:p>
    <w:p>
      <w:pPr>
        <w:spacing w:after="0" w:line="244" w:lineRule="auto"/>
        <w:jc w:val="both"/>
        <w:sectPr>
          <w:pgSz w:w="12240" w:h="15840"/>
          <w:pgMar w:header="0" w:footer="726" w:top="1260" w:bottom="920" w:left="1700" w:right="1060"/>
        </w:sectPr>
      </w:pPr>
    </w:p>
    <w:p>
      <w:pPr>
        <w:pStyle w:val="BodyText"/>
        <w:spacing w:line="247" w:lineRule="auto" w:before="76"/>
        <w:ind w:left="413" w:right="790" w:hanging="1"/>
      </w:pPr>
      <w:r>
        <w:rPr/>
        <w:t>addressing</w:t>
      </w:r>
      <w:r>
        <w:rPr>
          <w:spacing w:val="21"/>
        </w:rPr>
        <w:t> </w:t>
      </w:r>
      <w:r>
        <w:rPr/>
        <w:t>his dead brother, James replied in</w:t>
      </w:r>
      <w:r>
        <w:rPr>
          <w:spacing w:val="21"/>
        </w:rPr>
        <w:t> </w:t>
      </w:r>
      <w:r>
        <w:rPr/>
        <w:t>a little lonely</w:t>
      </w:r>
      <w:r>
        <w:rPr>
          <w:spacing w:val="22"/>
        </w:rPr>
        <w:t> </w:t>
      </w:r>
      <w:r>
        <w:rPr/>
        <w:t>voice,</w:t>
      </w:r>
      <w:r>
        <w:rPr>
          <w:spacing w:val="21"/>
        </w:rPr>
        <w:t> </w:t>
      </w:r>
      <w:r>
        <w:rPr/>
        <w:t>'No,</w:t>
      </w:r>
      <w:r>
        <w:rPr>
          <w:spacing w:val="21"/>
        </w:rPr>
        <w:t> </w:t>
      </w:r>
      <w:r>
        <w:rPr/>
        <w:t>it's no' him,</w:t>
      </w:r>
      <w:r>
        <w:rPr>
          <w:spacing w:val="21"/>
        </w:rPr>
        <w:t> </w:t>
      </w:r>
      <w:r>
        <w:rPr/>
        <w:t>it's just me.' Subsequently his sister told him to get his mother to talk about</w:t>
      </w:r>
    </w:p>
    <w:p>
      <w:pPr>
        <w:pStyle w:val="BodyText"/>
        <w:spacing w:before="10"/>
      </w:pPr>
    </w:p>
    <w:p>
      <w:pPr>
        <w:pStyle w:val="BodyText"/>
        <w:ind w:left="152"/>
      </w:pPr>
      <w:r>
        <w:rPr/>
        <w:t>-</w:t>
      </w:r>
      <w:r>
        <w:rPr>
          <w:spacing w:val="-4"/>
        </w:rPr>
        <w:t>164-</w:t>
      </w:r>
    </w:p>
    <w:p>
      <w:pPr>
        <w:pStyle w:val="BodyText"/>
        <w:spacing w:before="4"/>
        <w:rPr>
          <w:sz w:val="23"/>
        </w:rPr>
      </w:pPr>
    </w:p>
    <w:p>
      <w:pPr>
        <w:pStyle w:val="BodyText"/>
        <w:spacing w:line="247" w:lineRule="auto"/>
        <w:ind w:left="152" w:right="788"/>
        <w:jc w:val="both"/>
      </w:pPr>
      <w:r>
        <w:rPr/>
        <w:t>In making these generalizations Cain and Cain are keenly aware that they are based on data obtained</w:t>
      </w:r>
      <w:r>
        <w:rPr>
          <w:spacing w:val="40"/>
        </w:rPr>
        <w:t> </w:t>
      </w:r>
      <w:r>
        <w:rPr/>
        <w:t>long</w:t>
      </w:r>
      <w:r>
        <w:rPr>
          <w:spacing w:val="40"/>
        </w:rPr>
        <w:t> </w:t>
      </w:r>
      <w:r>
        <w:rPr/>
        <w:t>after</w:t>
      </w:r>
      <w:r>
        <w:rPr>
          <w:spacing w:val="40"/>
        </w:rPr>
        <w:t> </w:t>
      </w:r>
      <w:r>
        <w:rPr/>
        <w:t>the</w:t>
      </w:r>
      <w:r>
        <w:rPr>
          <w:spacing w:val="40"/>
        </w:rPr>
        <w:t> </w:t>
      </w:r>
      <w:r>
        <w:rPr/>
        <w:t>relevant</w:t>
      </w:r>
      <w:r>
        <w:rPr>
          <w:spacing w:val="40"/>
        </w:rPr>
        <w:t> </w:t>
      </w:r>
      <w:r>
        <w:rPr/>
        <w:t>events.</w:t>
      </w:r>
      <w:r>
        <w:rPr>
          <w:spacing w:val="40"/>
        </w:rPr>
        <w:t> </w:t>
      </w:r>
      <w:r>
        <w:rPr/>
        <w:t>They</w:t>
      </w:r>
      <w:r>
        <w:rPr>
          <w:spacing w:val="40"/>
        </w:rPr>
        <w:t> </w:t>
      </w:r>
      <w:r>
        <w:rPr/>
        <w:t>are</w:t>
      </w:r>
      <w:r>
        <w:rPr>
          <w:spacing w:val="40"/>
        </w:rPr>
        <w:t> </w:t>
      </w:r>
      <w:r>
        <w:rPr/>
        <w:t>aware</w:t>
      </w:r>
      <w:r>
        <w:rPr>
          <w:spacing w:val="40"/>
        </w:rPr>
        <w:t> </w:t>
      </w:r>
      <w:r>
        <w:rPr/>
        <w:t>also</w:t>
      </w:r>
      <w:r>
        <w:rPr>
          <w:spacing w:val="40"/>
        </w:rPr>
        <w:t> </w:t>
      </w:r>
      <w:r>
        <w:rPr/>
        <w:t>that</w:t>
      </w:r>
      <w:r>
        <w:rPr>
          <w:spacing w:val="40"/>
        </w:rPr>
        <w:t> </w:t>
      </w:r>
      <w:r>
        <w:rPr/>
        <w:t>the</w:t>
      </w:r>
      <w:r>
        <w:rPr>
          <w:spacing w:val="40"/>
        </w:rPr>
        <w:t> </w:t>
      </w:r>
      <w:r>
        <w:rPr/>
        <w:t>sample</w:t>
      </w:r>
      <w:r>
        <w:rPr>
          <w:spacing w:val="40"/>
        </w:rPr>
        <w:t> </w:t>
      </w:r>
      <w:r>
        <w:rPr/>
        <w:t>of</w:t>
      </w:r>
      <w:r>
        <w:rPr>
          <w:spacing w:val="40"/>
        </w:rPr>
        <w:t> </w:t>
      </w:r>
      <w:r>
        <w:rPr/>
        <w:t>children, because drawn from a psychiatric clinic, is inevitably biased, and can cast no light on the proportion of</w:t>
      </w:r>
      <w:r>
        <w:rPr>
          <w:spacing w:val="27"/>
        </w:rPr>
        <w:t> </w:t>
      </w:r>
      <w:r>
        <w:rPr/>
        <w:t>parents who, grieving</w:t>
      </w:r>
      <w:r>
        <w:rPr>
          <w:spacing w:val="29"/>
        </w:rPr>
        <w:t> </w:t>
      </w:r>
      <w:r>
        <w:rPr/>
        <w:t>a</w:t>
      </w:r>
      <w:r>
        <w:rPr>
          <w:spacing w:val="27"/>
        </w:rPr>
        <w:t> </w:t>
      </w:r>
      <w:r>
        <w:rPr/>
        <w:t>lost</w:t>
      </w:r>
      <w:r>
        <w:rPr>
          <w:spacing w:val="27"/>
        </w:rPr>
        <w:t> </w:t>
      </w:r>
      <w:r>
        <w:rPr/>
        <w:t>child,</w:t>
      </w:r>
      <w:r>
        <w:rPr>
          <w:spacing w:val="29"/>
        </w:rPr>
        <w:t> </w:t>
      </w:r>
      <w:r>
        <w:rPr/>
        <w:t>engage in</w:t>
      </w:r>
      <w:r>
        <w:rPr>
          <w:spacing w:val="27"/>
        </w:rPr>
        <w:t> </w:t>
      </w:r>
      <w:r>
        <w:rPr/>
        <w:t>this sort of behaviour. They</w:t>
      </w:r>
      <w:r>
        <w:rPr>
          <w:spacing w:val="29"/>
        </w:rPr>
        <w:t> </w:t>
      </w:r>
      <w:r>
        <w:rPr/>
        <w:t>note, too, that because of the personality problems of the parents, disturbances in their relationships with</w:t>
      </w:r>
      <w:r>
        <w:rPr>
          <w:spacing w:val="40"/>
        </w:rPr>
        <w:t> </w:t>
      </w:r>
      <w:r>
        <w:rPr/>
        <w:t>their</w:t>
      </w:r>
      <w:r>
        <w:rPr>
          <w:spacing w:val="40"/>
        </w:rPr>
        <w:t> </w:t>
      </w:r>
      <w:r>
        <w:rPr/>
        <w:t>children</w:t>
      </w:r>
      <w:r>
        <w:rPr>
          <w:spacing w:val="40"/>
        </w:rPr>
        <w:t> </w:t>
      </w:r>
      <w:r>
        <w:rPr/>
        <w:t>were</w:t>
      </w:r>
      <w:r>
        <w:rPr>
          <w:spacing w:val="40"/>
        </w:rPr>
        <w:t> </w:t>
      </w:r>
      <w:r>
        <w:rPr/>
        <w:t>likely</w:t>
      </w:r>
      <w:r>
        <w:rPr>
          <w:spacing w:val="40"/>
        </w:rPr>
        <w:t> </w:t>
      </w:r>
      <w:r>
        <w:rPr/>
        <w:t>to</w:t>
      </w:r>
      <w:r>
        <w:rPr>
          <w:spacing w:val="40"/>
        </w:rPr>
        <w:t> </w:t>
      </w:r>
      <w:r>
        <w:rPr/>
        <w:t>have</w:t>
      </w:r>
      <w:r>
        <w:rPr>
          <w:spacing w:val="40"/>
        </w:rPr>
        <w:t> </w:t>
      </w:r>
      <w:r>
        <w:rPr/>
        <w:t>occurred</w:t>
      </w:r>
      <w:r>
        <w:rPr>
          <w:spacing w:val="40"/>
        </w:rPr>
        <w:t> </w:t>
      </w:r>
      <w:r>
        <w:rPr/>
        <w:t>in</w:t>
      </w:r>
      <w:r>
        <w:rPr>
          <w:spacing w:val="40"/>
        </w:rPr>
        <w:t> </w:t>
      </w:r>
      <w:r>
        <w:rPr/>
        <w:t>any</w:t>
      </w:r>
      <w:r>
        <w:rPr>
          <w:spacing w:val="40"/>
        </w:rPr>
        <w:t> </w:t>
      </w:r>
      <w:r>
        <w:rPr/>
        <w:t>case.</w:t>
      </w:r>
      <w:r>
        <w:rPr>
          <w:spacing w:val="40"/>
        </w:rPr>
        <w:t> </w:t>
      </w:r>
      <w:r>
        <w:rPr/>
        <w:t>The</w:t>
      </w:r>
      <w:r>
        <w:rPr>
          <w:spacing w:val="40"/>
        </w:rPr>
        <w:t> </w:t>
      </w:r>
      <w:r>
        <w:rPr/>
        <w:t>field</w:t>
      </w:r>
      <w:r>
        <w:rPr>
          <w:spacing w:val="40"/>
        </w:rPr>
        <w:t> </w:t>
      </w:r>
      <w:r>
        <w:rPr/>
        <w:t>is</w:t>
      </w:r>
      <w:r>
        <w:rPr>
          <w:spacing w:val="40"/>
        </w:rPr>
        <w:t> </w:t>
      </w:r>
      <w:r>
        <w:rPr/>
        <w:t>one</w:t>
      </w:r>
      <w:r>
        <w:rPr>
          <w:spacing w:val="40"/>
        </w:rPr>
        <w:t> </w:t>
      </w:r>
      <w:r>
        <w:rPr/>
        <w:t>that</w:t>
      </w:r>
      <w:r>
        <w:rPr>
          <w:spacing w:val="40"/>
        </w:rPr>
        <w:t> </w:t>
      </w:r>
      <w:r>
        <w:rPr/>
        <w:t>clearly merits further research.</w:t>
      </w:r>
    </w:p>
    <w:p>
      <w:pPr>
        <w:pStyle w:val="BodyText"/>
        <w:spacing w:before="6"/>
      </w:pPr>
    </w:p>
    <w:p>
      <w:pPr>
        <w:spacing w:before="1"/>
        <w:ind w:left="152" w:right="0" w:firstLine="0"/>
        <w:jc w:val="left"/>
        <w:rPr>
          <w:b/>
          <w:sz w:val="22"/>
        </w:rPr>
      </w:pPr>
      <w:r>
        <w:rPr>
          <w:b/>
          <w:sz w:val="22"/>
        </w:rPr>
        <w:t>Mislocations</w:t>
      </w:r>
      <w:r>
        <w:rPr>
          <w:b/>
          <w:spacing w:val="10"/>
          <w:sz w:val="22"/>
        </w:rPr>
        <w:t> </w:t>
      </w:r>
      <w:r>
        <w:rPr>
          <w:b/>
          <w:sz w:val="22"/>
        </w:rPr>
        <w:t>within</w:t>
      </w:r>
      <w:r>
        <w:rPr>
          <w:b/>
          <w:spacing w:val="11"/>
          <w:sz w:val="22"/>
        </w:rPr>
        <w:t> </w:t>
      </w:r>
      <w:r>
        <w:rPr>
          <w:b/>
          <w:sz w:val="22"/>
        </w:rPr>
        <w:t>Animals</w:t>
      </w:r>
      <w:r>
        <w:rPr>
          <w:b/>
          <w:spacing w:val="11"/>
          <w:sz w:val="22"/>
        </w:rPr>
        <w:t> </w:t>
      </w:r>
      <w:r>
        <w:rPr>
          <w:b/>
          <w:sz w:val="22"/>
        </w:rPr>
        <w:t>or</w:t>
      </w:r>
      <w:r>
        <w:rPr>
          <w:b/>
          <w:spacing w:val="11"/>
          <w:sz w:val="22"/>
        </w:rPr>
        <w:t> </w:t>
      </w:r>
      <w:r>
        <w:rPr>
          <w:b/>
          <w:sz w:val="22"/>
        </w:rPr>
        <w:t>Physical</w:t>
      </w:r>
      <w:r>
        <w:rPr>
          <w:b/>
          <w:spacing w:val="11"/>
          <w:sz w:val="22"/>
        </w:rPr>
        <w:t> </w:t>
      </w:r>
      <w:r>
        <w:rPr>
          <w:b/>
          <w:spacing w:val="-2"/>
          <w:sz w:val="22"/>
        </w:rPr>
        <w:t>Objects</w:t>
      </w:r>
    </w:p>
    <w:p>
      <w:pPr>
        <w:pStyle w:val="BodyText"/>
        <w:spacing w:before="4"/>
        <w:rPr>
          <w:b/>
          <w:sz w:val="23"/>
        </w:rPr>
      </w:pPr>
    </w:p>
    <w:p>
      <w:pPr>
        <w:pStyle w:val="BodyText"/>
        <w:spacing w:line="247" w:lineRule="auto"/>
        <w:ind w:left="152" w:right="787"/>
        <w:jc w:val="both"/>
      </w:pPr>
      <w:r>
        <w:rPr/>
        <w:t>To locate a lost person's presence within an animal or physical object may be thought unusual. Yet it may well be commoner than we know: for not only do a majority of people in the world believe in some form of reincarnation, often in animal form, but according to Gorer ( 1965) beliefs of this kind are held by about one in ten of native-born Britons today.</w:t>
      </w:r>
    </w:p>
    <w:p>
      <w:pPr>
        <w:pStyle w:val="BodyText"/>
        <w:rPr>
          <w:sz w:val="20"/>
        </w:rPr>
      </w:pPr>
    </w:p>
    <w:p>
      <w:pPr>
        <w:pStyle w:val="BodyText"/>
        <w:spacing w:before="1"/>
      </w:pPr>
      <w:r>
        <w:rPr/>
        <w:pict>
          <v:shape style="position:absolute;margin-left:92.640602pt;margin-top:13.898926pt;width:112.95pt;height:.1pt;mso-position-horizontal-relative:page;mso-position-vertical-relative:paragraph;z-index:-15670272;mso-wrap-distance-left:0;mso-wrap-distance-right:0" id="docshape118" coordorigin="1853,278" coordsize="2259,0" path="m1853,278l4111,278e" filled="false" stroked="true" strokeweight=".451592pt" strokecolor="#000000">
            <v:path arrowok="t"/>
            <v:stroke dashstyle="solid"/>
            <w10:wrap type="topAndBottom"/>
          </v:shape>
        </w:pict>
      </w:r>
    </w:p>
    <w:p>
      <w:pPr>
        <w:pStyle w:val="BodyText"/>
        <w:spacing w:line="247" w:lineRule="auto" w:before="5"/>
        <w:ind w:left="413" w:right="785"/>
        <w:jc w:val="both"/>
      </w:pPr>
      <w:r>
        <w:rPr/>
        <w:t>David;</w:t>
      </w:r>
      <w:r>
        <w:rPr>
          <w:spacing w:val="20"/>
        </w:rPr>
        <w:t> </w:t>
      </w:r>
      <w:r>
        <w:rPr/>
        <w:t>and</w:t>
      </w:r>
      <w:r>
        <w:rPr>
          <w:spacing w:val="18"/>
        </w:rPr>
        <w:t> </w:t>
      </w:r>
      <w:r>
        <w:rPr/>
        <w:t>this</w:t>
      </w:r>
      <w:r>
        <w:rPr>
          <w:spacing w:val="21"/>
        </w:rPr>
        <w:t> </w:t>
      </w:r>
      <w:r>
        <w:rPr/>
        <w:t>she</w:t>
      </w:r>
      <w:r>
        <w:rPr>
          <w:spacing w:val="21"/>
        </w:rPr>
        <w:t> </w:t>
      </w:r>
      <w:r>
        <w:rPr/>
        <w:t>did,</w:t>
      </w:r>
      <w:r>
        <w:rPr>
          <w:spacing w:val="21"/>
        </w:rPr>
        <w:t> </w:t>
      </w:r>
      <w:r>
        <w:rPr/>
        <w:t>to</w:t>
      </w:r>
      <w:r>
        <w:rPr>
          <w:spacing w:val="18"/>
        </w:rPr>
        <w:t> </w:t>
      </w:r>
      <w:r>
        <w:rPr/>
        <w:t>the</w:t>
      </w:r>
      <w:r>
        <w:rPr>
          <w:spacing w:val="18"/>
        </w:rPr>
        <w:t> </w:t>
      </w:r>
      <w:r>
        <w:rPr/>
        <w:t>point</w:t>
      </w:r>
      <w:r>
        <w:rPr>
          <w:spacing w:val="22"/>
        </w:rPr>
        <w:t> </w:t>
      </w:r>
      <w:r>
        <w:rPr/>
        <w:t>where</w:t>
      </w:r>
      <w:r>
        <w:rPr>
          <w:spacing w:val="18"/>
        </w:rPr>
        <w:t> </w:t>
      </w:r>
      <w:r>
        <w:rPr/>
        <w:t>her</w:t>
      </w:r>
      <w:r>
        <w:rPr>
          <w:spacing w:val="21"/>
        </w:rPr>
        <w:t> </w:t>
      </w:r>
      <w:r>
        <w:rPr/>
        <w:t>preoccupation</w:t>
      </w:r>
      <w:r>
        <w:rPr>
          <w:spacing w:val="18"/>
        </w:rPr>
        <w:t> </w:t>
      </w:r>
      <w:r>
        <w:rPr/>
        <w:t>with</w:t>
      </w:r>
      <w:r>
        <w:rPr>
          <w:spacing w:val="21"/>
        </w:rPr>
        <w:t> </w:t>
      </w:r>
      <w:r>
        <w:rPr/>
        <w:t>the</w:t>
      </w:r>
      <w:r>
        <w:rPr>
          <w:spacing w:val="21"/>
        </w:rPr>
        <w:t> </w:t>
      </w:r>
      <w:r>
        <w:rPr/>
        <w:t>dead</w:t>
      </w:r>
      <w:r>
        <w:rPr>
          <w:spacing w:val="21"/>
        </w:rPr>
        <w:t> </w:t>
      </w:r>
      <w:r>
        <w:rPr/>
        <w:t>boy</w:t>
      </w:r>
      <w:r>
        <w:rPr>
          <w:spacing w:val="23"/>
        </w:rPr>
        <w:t> </w:t>
      </w:r>
      <w:r>
        <w:rPr/>
        <w:t>led</w:t>
      </w:r>
      <w:r>
        <w:rPr>
          <w:spacing w:val="21"/>
        </w:rPr>
        <w:t> </w:t>
      </w:r>
      <w:r>
        <w:rPr/>
        <w:t>James to feel totally excluded. Thereafter, in the words of his biographer, Janet Dunbar ( 1970, p. 22), James became 'obsessed by the intense desire to become so like David that his mother would not see the difference'.</w:t>
      </w:r>
    </w:p>
    <w:p>
      <w:pPr>
        <w:pStyle w:val="BodyText"/>
        <w:spacing w:before="7"/>
      </w:pPr>
    </w:p>
    <w:p>
      <w:pPr>
        <w:pStyle w:val="BodyText"/>
        <w:spacing w:line="247" w:lineRule="auto"/>
        <w:ind w:left="413" w:right="788"/>
        <w:jc w:val="both"/>
      </w:pPr>
      <w:r>
        <w:rPr/>
        <w:t>It seems that in establishing James's role of impersonating David, his sister, his mother and</w:t>
      </w:r>
      <w:r>
        <w:rPr>
          <w:spacing w:val="80"/>
        </w:rPr>
        <w:t> </w:t>
      </w:r>
      <w:r>
        <w:rPr/>
        <w:t>he himself each played some part. For James, it is clear, the role gave him an access to his mother</w:t>
      </w:r>
      <w:r>
        <w:rPr>
          <w:spacing w:val="40"/>
        </w:rPr>
        <w:t> </w:t>
      </w:r>
      <w:r>
        <w:rPr/>
        <w:t>that</w:t>
      </w:r>
      <w:r>
        <w:rPr>
          <w:spacing w:val="40"/>
        </w:rPr>
        <w:t> </w:t>
      </w:r>
      <w:r>
        <w:rPr/>
        <w:t>he</w:t>
      </w:r>
      <w:r>
        <w:rPr>
          <w:spacing w:val="40"/>
        </w:rPr>
        <w:t> </w:t>
      </w:r>
      <w:r>
        <w:rPr/>
        <w:t>would</w:t>
      </w:r>
      <w:r>
        <w:rPr>
          <w:spacing w:val="40"/>
        </w:rPr>
        <w:t> </w:t>
      </w:r>
      <w:r>
        <w:rPr/>
        <w:t>not</w:t>
      </w:r>
      <w:r>
        <w:rPr>
          <w:spacing w:val="40"/>
        </w:rPr>
        <w:t> </w:t>
      </w:r>
      <w:r>
        <w:rPr/>
        <w:t>otherwise</w:t>
      </w:r>
      <w:r>
        <w:rPr>
          <w:spacing w:val="40"/>
        </w:rPr>
        <w:t> </w:t>
      </w:r>
      <w:r>
        <w:rPr/>
        <w:t>have</w:t>
      </w:r>
      <w:r>
        <w:rPr>
          <w:spacing w:val="40"/>
        </w:rPr>
        <w:t> </w:t>
      </w:r>
      <w:r>
        <w:rPr/>
        <w:t>had.</w:t>
      </w:r>
      <w:r>
        <w:rPr>
          <w:spacing w:val="40"/>
        </w:rPr>
        <w:t> </w:t>
      </w:r>
      <w:r>
        <w:rPr/>
        <w:t>As</w:t>
      </w:r>
      <w:r>
        <w:rPr>
          <w:spacing w:val="40"/>
        </w:rPr>
        <w:t> </w:t>
      </w:r>
      <w:r>
        <w:rPr/>
        <w:t>his</w:t>
      </w:r>
      <w:r>
        <w:rPr>
          <w:spacing w:val="40"/>
        </w:rPr>
        <w:t> </w:t>
      </w:r>
      <w:r>
        <w:rPr/>
        <w:t>mother's</w:t>
      </w:r>
      <w:r>
        <w:rPr>
          <w:spacing w:val="40"/>
        </w:rPr>
        <w:t> </w:t>
      </w:r>
      <w:r>
        <w:rPr/>
        <w:t>confidant,</w:t>
      </w:r>
      <w:r>
        <w:rPr>
          <w:spacing w:val="40"/>
        </w:rPr>
        <w:t> </w:t>
      </w:r>
      <w:r>
        <w:rPr/>
        <w:t>moreover,</w:t>
      </w:r>
      <w:r>
        <w:rPr>
          <w:spacing w:val="40"/>
        </w:rPr>
        <w:t> </w:t>
      </w:r>
      <w:r>
        <w:rPr/>
        <w:t>he acted almost like a bereavement counsellor; and he listened intently to her long accounts of her</w:t>
      </w:r>
      <w:r>
        <w:rPr>
          <w:spacing w:val="38"/>
        </w:rPr>
        <w:t> </w:t>
      </w:r>
      <w:r>
        <w:rPr/>
        <w:t>own</w:t>
      </w:r>
      <w:r>
        <w:rPr>
          <w:spacing w:val="37"/>
        </w:rPr>
        <w:t> </w:t>
      </w:r>
      <w:r>
        <w:rPr/>
        <w:t>troubled</w:t>
      </w:r>
      <w:r>
        <w:rPr>
          <w:spacing w:val="38"/>
        </w:rPr>
        <w:t> </w:t>
      </w:r>
      <w:r>
        <w:rPr/>
        <w:t>childhood.</w:t>
      </w:r>
      <w:r>
        <w:rPr>
          <w:spacing w:val="38"/>
        </w:rPr>
        <w:t> </w:t>
      </w:r>
      <w:r>
        <w:rPr/>
        <w:t>When</w:t>
      </w:r>
      <w:r>
        <w:rPr>
          <w:spacing w:val="40"/>
        </w:rPr>
        <w:t> </w:t>
      </w:r>
      <w:r>
        <w:rPr/>
        <w:t>she</w:t>
      </w:r>
      <w:r>
        <w:rPr>
          <w:spacing w:val="37"/>
        </w:rPr>
        <w:t> </w:t>
      </w:r>
      <w:r>
        <w:rPr/>
        <w:t>was</w:t>
      </w:r>
      <w:r>
        <w:rPr>
          <w:spacing w:val="38"/>
        </w:rPr>
        <w:t> </w:t>
      </w:r>
      <w:r>
        <w:rPr/>
        <w:t>eight</w:t>
      </w:r>
      <w:r>
        <w:rPr>
          <w:spacing w:val="37"/>
        </w:rPr>
        <w:t> </w:t>
      </w:r>
      <w:r>
        <w:rPr/>
        <w:t>her</w:t>
      </w:r>
      <w:r>
        <w:rPr>
          <w:spacing w:val="38"/>
        </w:rPr>
        <w:t> </w:t>
      </w:r>
      <w:r>
        <w:rPr/>
        <w:t>own</w:t>
      </w:r>
      <w:r>
        <w:rPr>
          <w:spacing w:val="38"/>
        </w:rPr>
        <w:t> </w:t>
      </w:r>
      <w:r>
        <w:rPr/>
        <w:t>mother</w:t>
      </w:r>
      <w:r>
        <w:rPr>
          <w:spacing w:val="39"/>
        </w:rPr>
        <w:t> </w:t>
      </w:r>
      <w:r>
        <w:rPr/>
        <w:t>had</w:t>
      </w:r>
      <w:r>
        <w:rPr>
          <w:spacing w:val="38"/>
        </w:rPr>
        <w:t> </w:t>
      </w:r>
      <w:r>
        <w:rPr/>
        <w:t>died</w:t>
      </w:r>
      <w:r>
        <w:rPr>
          <w:spacing w:val="40"/>
        </w:rPr>
        <w:t> </w:t>
      </w:r>
      <w:r>
        <w:rPr/>
        <w:t>and</w:t>
      </w:r>
      <w:r>
        <w:rPr>
          <w:spacing w:val="38"/>
        </w:rPr>
        <w:t> </w:t>
      </w:r>
      <w:r>
        <w:rPr/>
        <w:t>she</w:t>
      </w:r>
      <w:r>
        <w:rPr>
          <w:spacing w:val="37"/>
        </w:rPr>
        <w:t> </w:t>
      </w:r>
      <w:r>
        <w:rPr/>
        <w:t>had taken on the role of 'little mother' to her father and younger brother, who was also called David.</w:t>
      </w:r>
      <w:r>
        <w:rPr>
          <w:spacing w:val="40"/>
        </w:rPr>
        <w:t> </w:t>
      </w:r>
      <w:r>
        <w:rPr/>
        <w:t>It</w:t>
      </w:r>
      <w:r>
        <w:rPr>
          <w:spacing w:val="40"/>
        </w:rPr>
        <w:t> </w:t>
      </w:r>
      <w:r>
        <w:rPr/>
        <w:t>should</w:t>
      </w:r>
      <w:r>
        <w:rPr>
          <w:spacing w:val="40"/>
        </w:rPr>
        <w:t> </w:t>
      </w:r>
      <w:r>
        <w:rPr/>
        <w:t>be</w:t>
      </w:r>
      <w:r>
        <w:rPr>
          <w:spacing w:val="40"/>
        </w:rPr>
        <w:t> </w:t>
      </w:r>
      <w:r>
        <w:rPr/>
        <w:t>remembered</w:t>
      </w:r>
      <w:r>
        <w:rPr>
          <w:spacing w:val="40"/>
        </w:rPr>
        <w:t> </w:t>
      </w:r>
      <w:r>
        <w:rPr/>
        <w:t>that,</w:t>
      </w:r>
      <w:r>
        <w:rPr>
          <w:spacing w:val="40"/>
        </w:rPr>
        <w:t> </w:t>
      </w:r>
      <w:r>
        <w:rPr/>
        <w:t>since</w:t>
      </w:r>
      <w:r>
        <w:rPr>
          <w:spacing w:val="40"/>
        </w:rPr>
        <w:t> </w:t>
      </w:r>
      <w:r>
        <w:rPr/>
        <w:t>the</w:t>
      </w:r>
      <w:r>
        <w:rPr>
          <w:spacing w:val="40"/>
        </w:rPr>
        <w:t> </w:t>
      </w:r>
      <w:r>
        <w:rPr/>
        <w:t>information</w:t>
      </w:r>
      <w:r>
        <w:rPr>
          <w:spacing w:val="40"/>
        </w:rPr>
        <w:t> </w:t>
      </w:r>
      <w:r>
        <w:rPr/>
        <w:t>given</w:t>
      </w:r>
      <w:r>
        <w:rPr>
          <w:spacing w:val="40"/>
        </w:rPr>
        <w:t> </w:t>
      </w:r>
      <w:r>
        <w:rPr/>
        <w:t>above</w:t>
      </w:r>
      <w:r>
        <w:rPr>
          <w:spacing w:val="40"/>
        </w:rPr>
        <w:t> </w:t>
      </w:r>
      <w:r>
        <w:rPr/>
        <w:t>comes</w:t>
      </w:r>
      <w:r>
        <w:rPr>
          <w:spacing w:val="40"/>
        </w:rPr>
        <w:t> </w:t>
      </w:r>
      <w:r>
        <w:rPr/>
        <w:t>from</w:t>
      </w:r>
      <w:r>
        <w:rPr>
          <w:spacing w:val="40"/>
        </w:rPr>
        <w:t> </w:t>
      </w:r>
      <w:r>
        <w:rPr/>
        <w:t>a book about his mother written by Barrie himself, it may well be biased, either wittingly or </w:t>
      </w:r>
      <w:r>
        <w:rPr>
          <w:spacing w:val="-2"/>
        </w:rPr>
        <w:t>unwittingly.</w:t>
      </w:r>
    </w:p>
    <w:p>
      <w:pPr>
        <w:pStyle w:val="BodyText"/>
        <w:spacing w:before="3"/>
      </w:pPr>
    </w:p>
    <w:p>
      <w:pPr>
        <w:pStyle w:val="BodyText"/>
        <w:spacing w:line="247" w:lineRule="auto" w:before="1"/>
        <w:ind w:left="413" w:right="787"/>
        <w:jc w:val="both"/>
      </w:pPr>
      <w:r>
        <w:rPr/>
        <w:t>Barrie</w:t>
      </w:r>
      <w:r>
        <w:rPr>
          <w:spacing w:val="40"/>
        </w:rPr>
        <w:t> </w:t>
      </w:r>
      <w:r>
        <w:rPr/>
        <w:t>grew</w:t>
      </w:r>
      <w:r>
        <w:rPr>
          <w:spacing w:val="40"/>
        </w:rPr>
        <w:t> </w:t>
      </w:r>
      <w:r>
        <w:rPr/>
        <w:t>up</w:t>
      </w:r>
      <w:r>
        <w:rPr>
          <w:spacing w:val="40"/>
        </w:rPr>
        <w:t> </w:t>
      </w:r>
      <w:r>
        <w:rPr/>
        <w:t>to</w:t>
      </w:r>
      <w:r>
        <w:rPr>
          <w:spacing w:val="40"/>
        </w:rPr>
        <w:t> </w:t>
      </w:r>
      <w:r>
        <w:rPr/>
        <w:t>have</w:t>
      </w:r>
      <w:r>
        <w:rPr>
          <w:spacing w:val="40"/>
        </w:rPr>
        <w:t> </w:t>
      </w:r>
      <w:r>
        <w:rPr/>
        <w:t>many</w:t>
      </w:r>
      <w:r>
        <w:rPr>
          <w:spacing w:val="40"/>
        </w:rPr>
        <w:t> </w:t>
      </w:r>
      <w:r>
        <w:rPr/>
        <w:t>emotional</w:t>
      </w:r>
      <w:r>
        <w:rPr>
          <w:spacing w:val="40"/>
        </w:rPr>
        <w:t> </w:t>
      </w:r>
      <w:r>
        <w:rPr/>
        <w:t>difficulties.</w:t>
      </w:r>
      <w:r>
        <w:rPr>
          <w:spacing w:val="40"/>
        </w:rPr>
        <w:t> </w:t>
      </w:r>
      <w:r>
        <w:rPr/>
        <w:t>His</w:t>
      </w:r>
      <w:r>
        <w:rPr>
          <w:spacing w:val="40"/>
        </w:rPr>
        <w:t> </w:t>
      </w:r>
      <w:r>
        <w:rPr/>
        <w:t>marriage</w:t>
      </w:r>
      <w:r>
        <w:rPr>
          <w:spacing w:val="40"/>
        </w:rPr>
        <w:t> </w:t>
      </w:r>
      <w:r>
        <w:rPr/>
        <w:t>remained unconsummated. On the one hand, he developed strong platonic relationships with married women;</w:t>
      </w:r>
      <w:r>
        <w:rPr>
          <w:spacing w:val="40"/>
        </w:rPr>
        <w:t> </w:t>
      </w:r>
      <w:r>
        <w:rPr/>
        <w:t>on</w:t>
      </w:r>
      <w:r>
        <w:rPr>
          <w:spacing w:val="40"/>
        </w:rPr>
        <w:t> </w:t>
      </w:r>
      <w:r>
        <w:rPr/>
        <w:t>the</w:t>
      </w:r>
      <w:r>
        <w:rPr>
          <w:spacing w:val="40"/>
        </w:rPr>
        <w:t> </w:t>
      </w:r>
      <w:r>
        <w:rPr/>
        <w:t>other,</w:t>
      </w:r>
      <w:r>
        <w:rPr>
          <w:spacing w:val="40"/>
        </w:rPr>
        <w:t> </w:t>
      </w:r>
      <w:r>
        <w:rPr/>
        <w:t>he</w:t>
      </w:r>
      <w:r>
        <w:rPr>
          <w:spacing w:val="40"/>
        </w:rPr>
        <w:t> </w:t>
      </w:r>
      <w:r>
        <w:rPr/>
        <w:t>became</w:t>
      </w:r>
      <w:r>
        <w:rPr>
          <w:spacing w:val="40"/>
        </w:rPr>
        <w:t> </w:t>
      </w:r>
      <w:r>
        <w:rPr/>
        <w:t>a</w:t>
      </w:r>
      <w:r>
        <w:rPr>
          <w:spacing w:val="40"/>
        </w:rPr>
        <w:t> </w:t>
      </w:r>
      <w:r>
        <w:rPr/>
        <w:t>compulsive</w:t>
      </w:r>
      <w:r>
        <w:rPr>
          <w:spacing w:val="40"/>
        </w:rPr>
        <w:t> </w:t>
      </w:r>
      <w:r>
        <w:rPr/>
        <w:t>caregiver,</w:t>
      </w:r>
      <w:r>
        <w:rPr>
          <w:spacing w:val="40"/>
        </w:rPr>
        <w:t> </w:t>
      </w:r>
      <w:r>
        <w:rPr/>
        <w:t>notably</w:t>
      </w:r>
      <w:r>
        <w:rPr>
          <w:spacing w:val="40"/>
        </w:rPr>
        <w:t> </w:t>
      </w:r>
      <w:r>
        <w:rPr/>
        <w:t>to</w:t>
      </w:r>
      <w:r>
        <w:rPr>
          <w:spacing w:val="40"/>
        </w:rPr>
        <w:t> </w:t>
      </w:r>
      <w:r>
        <w:rPr/>
        <w:t>five</w:t>
      </w:r>
      <w:r>
        <w:rPr>
          <w:spacing w:val="40"/>
        </w:rPr>
        <w:t> </w:t>
      </w:r>
      <w:r>
        <w:rPr/>
        <w:t>boys</w:t>
      </w:r>
      <w:r>
        <w:rPr>
          <w:spacing w:val="40"/>
        </w:rPr>
        <w:t> </w:t>
      </w:r>
      <w:r>
        <w:rPr/>
        <w:t>who</w:t>
      </w:r>
      <w:r>
        <w:rPr>
          <w:spacing w:val="40"/>
        </w:rPr>
        <w:t> </w:t>
      </w:r>
      <w:r>
        <w:rPr/>
        <w:t>had been</w:t>
      </w:r>
      <w:r>
        <w:rPr>
          <w:spacing w:val="40"/>
        </w:rPr>
        <w:t> </w:t>
      </w:r>
      <w:r>
        <w:rPr/>
        <w:t>left</w:t>
      </w:r>
      <w:r>
        <w:rPr>
          <w:spacing w:val="40"/>
        </w:rPr>
        <w:t> </w:t>
      </w:r>
      <w:r>
        <w:rPr/>
        <w:t>orphans</w:t>
      </w:r>
      <w:r>
        <w:rPr>
          <w:spacing w:val="40"/>
        </w:rPr>
        <w:t> </w:t>
      </w:r>
      <w:r>
        <w:rPr/>
        <w:t>and</w:t>
      </w:r>
      <w:r>
        <w:rPr>
          <w:spacing w:val="40"/>
        </w:rPr>
        <w:t> </w:t>
      </w:r>
      <w:r>
        <w:rPr/>
        <w:t>of</w:t>
      </w:r>
      <w:r>
        <w:rPr>
          <w:spacing w:val="40"/>
        </w:rPr>
        <w:t> </w:t>
      </w:r>
      <w:r>
        <w:rPr/>
        <w:t>whom</w:t>
      </w:r>
      <w:r>
        <w:rPr>
          <w:spacing w:val="38"/>
        </w:rPr>
        <w:t> </w:t>
      </w:r>
      <w:r>
        <w:rPr/>
        <w:t>he</w:t>
      </w:r>
      <w:r>
        <w:rPr>
          <w:spacing w:val="40"/>
        </w:rPr>
        <w:t> </w:t>
      </w:r>
      <w:r>
        <w:rPr/>
        <w:t>became</w:t>
      </w:r>
      <w:r>
        <w:rPr>
          <w:spacing w:val="40"/>
        </w:rPr>
        <w:t> </w:t>
      </w:r>
      <w:r>
        <w:rPr/>
        <w:t>fiercely</w:t>
      </w:r>
      <w:r>
        <w:rPr>
          <w:spacing w:val="40"/>
        </w:rPr>
        <w:t> </w:t>
      </w:r>
      <w:r>
        <w:rPr/>
        <w:t>possessive.</w:t>
      </w:r>
      <w:r>
        <w:rPr>
          <w:spacing w:val="40"/>
        </w:rPr>
        <w:t> </w:t>
      </w:r>
      <w:r>
        <w:rPr/>
        <w:t>A</w:t>
      </w:r>
      <w:r>
        <w:rPr>
          <w:spacing w:val="40"/>
        </w:rPr>
        <w:t> </w:t>
      </w:r>
      <w:r>
        <w:rPr/>
        <w:t>friend</w:t>
      </w:r>
      <w:r>
        <w:rPr>
          <w:spacing w:val="40"/>
        </w:rPr>
        <w:t> </w:t>
      </w:r>
      <w:r>
        <w:rPr/>
        <w:t>who</w:t>
      </w:r>
      <w:r>
        <w:rPr>
          <w:spacing w:val="40"/>
        </w:rPr>
        <w:t> </w:t>
      </w:r>
      <w:r>
        <w:rPr/>
        <w:t>knew</w:t>
      </w:r>
      <w:r>
        <w:rPr>
          <w:spacing w:val="40"/>
        </w:rPr>
        <w:t> </w:t>
      </w:r>
      <w:r>
        <w:rPr/>
        <w:t>him well</w:t>
      </w:r>
      <w:r>
        <w:rPr>
          <w:spacing w:val="14"/>
        </w:rPr>
        <w:t> </w:t>
      </w:r>
      <w:r>
        <w:rPr/>
        <w:t>wrote:</w:t>
      </w:r>
      <w:r>
        <w:rPr>
          <w:spacing w:val="13"/>
        </w:rPr>
        <w:t> </w:t>
      </w:r>
      <w:r>
        <w:rPr/>
        <w:t>'.</w:t>
      </w:r>
      <w:r>
        <w:rPr>
          <w:spacing w:val="14"/>
        </w:rPr>
        <w:t> </w:t>
      </w:r>
      <w:r>
        <w:rPr/>
        <w:t>.</w:t>
      </w:r>
      <w:r>
        <w:rPr>
          <w:spacing w:val="14"/>
        </w:rPr>
        <w:t> </w:t>
      </w:r>
      <w:r>
        <w:rPr/>
        <w:t>.</w:t>
      </w:r>
      <w:r>
        <w:rPr>
          <w:spacing w:val="13"/>
        </w:rPr>
        <w:t> </w:t>
      </w:r>
      <w:r>
        <w:rPr/>
        <w:t>he</w:t>
      </w:r>
      <w:r>
        <w:rPr>
          <w:spacing w:val="12"/>
        </w:rPr>
        <w:t> </w:t>
      </w:r>
      <w:r>
        <w:rPr/>
        <w:t>strikes</w:t>
      </w:r>
      <w:r>
        <w:rPr>
          <w:spacing w:val="15"/>
        </w:rPr>
        <w:t> </w:t>
      </w:r>
      <w:r>
        <w:rPr/>
        <w:t>me</w:t>
      </w:r>
      <w:r>
        <w:rPr>
          <w:spacing w:val="14"/>
        </w:rPr>
        <w:t> </w:t>
      </w:r>
      <w:r>
        <w:rPr/>
        <w:t>as</w:t>
      </w:r>
      <w:r>
        <w:rPr>
          <w:spacing w:val="17"/>
        </w:rPr>
        <w:t> </w:t>
      </w:r>
      <w:r>
        <w:rPr/>
        <w:t>more</w:t>
      </w:r>
      <w:r>
        <w:rPr>
          <w:spacing w:val="13"/>
        </w:rPr>
        <w:t> </w:t>
      </w:r>
      <w:r>
        <w:rPr/>
        <w:t>than</w:t>
      </w:r>
      <w:r>
        <w:rPr>
          <w:spacing w:val="14"/>
        </w:rPr>
        <w:t> </w:t>
      </w:r>
      <w:r>
        <w:rPr/>
        <w:t>old,</w:t>
      </w:r>
      <w:r>
        <w:rPr>
          <w:spacing w:val="13"/>
        </w:rPr>
        <w:t> </w:t>
      </w:r>
      <w:r>
        <w:rPr/>
        <w:t>in</w:t>
      </w:r>
      <w:r>
        <w:rPr>
          <w:spacing w:val="14"/>
        </w:rPr>
        <w:t> </w:t>
      </w:r>
      <w:r>
        <w:rPr/>
        <w:t>fact</w:t>
      </w:r>
      <w:r>
        <w:rPr>
          <w:spacing w:val="13"/>
        </w:rPr>
        <w:t> </w:t>
      </w:r>
      <w:r>
        <w:rPr/>
        <w:t>I</w:t>
      </w:r>
      <w:r>
        <w:rPr>
          <w:spacing w:val="14"/>
        </w:rPr>
        <w:t> </w:t>
      </w:r>
      <w:r>
        <w:rPr/>
        <w:t>doubt</w:t>
      </w:r>
      <w:r>
        <w:rPr>
          <w:spacing w:val="13"/>
        </w:rPr>
        <w:t> </w:t>
      </w:r>
      <w:r>
        <w:rPr/>
        <w:t>whether</w:t>
      </w:r>
      <w:r>
        <w:rPr>
          <w:spacing w:val="14"/>
        </w:rPr>
        <w:t> </w:t>
      </w:r>
      <w:r>
        <w:rPr/>
        <w:t>he</w:t>
      </w:r>
      <w:r>
        <w:rPr>
          <w:spacing w:val="14"/>
        </w:rPr>
        <w:t> </w:t>
      </w:r>
      <w:r>
        <w:rPr/>
        <w:t>ever</w:t>
      </w:r>
      <w:r>
        <w:rPr>
          <w:spacing w:val="14"/>
        </w:rPr>
        <w:t> </w:t>
      </w:r>
      <w:r>
        <w:rPr/>
        <w:t>was</w:t>
      </w:r>
      <w:r>
        <w:rPr>
          <w:spacing w:val="13"/>
        </w:rPr>
        <w:t> </w:t>
      </w:r>
      <w:r>
        <w:rPr/>
        <w:t>a</w:t>
      </w:r>
      <w:r>
        <w:rPr>
          <w:spacing w:val="14"/>
        </w:rPr>
        <w:t> </w:t>
      </w:r>
      <w:r>
        <w:rPr/>
        <w:t>boy'. It</w:t>
      </w:r>
      <w:r>
        <w:rPr>
          <w:spacing w:val="37"/>
        </w:rPr>
        <w:t> </w:t>
      </w:r>
      <w:r>
        <w:rPr/>
        <w:t>is</w:t>
      </w:r>
      <w:r>
        <w:rPr>
          <w:spacing w:val="40"/>
        </w:rPr>
        <w:t> </w:t>
      </w:r>
      <w:r>
        <w:rPr/>
        <w:t>not</w:t>
      </w:r>
      <w:r>
        <w:rPr>
          <w:spacing w:val="37"/>
        </w:rPr>
        <w:t> </w:t>
      </w:r>
      <w:r>
        <w:rPr/>
        <w:t>difficult</w:t>
      </w:r>
      <w:r>
        <w:rPr>
          <w:spacing w:val="40"/>
        </w:rPr>
        <w:t> </w:t>
      </w:r>
      <w:r>
        <w:rPr/>
        <w:t>to</w:t>
      </w:r>
      <w:r>
        <w:rPr>
          <w:spacing w:val="40"/>
        </w:rPr>
        <w:t> </w:t>
      </w:r>
      <w:r>
        <w:rPr/>
        <w:t>trace</w:t>
      </w:r>
      <w:r>
        <w:rPr>
          <w:spacing w:val="40"/>
        </w:rPr>
        <w:t> </w:t>
      </w:r>
      <w:r>
        <w:rPr/>
        <w:t>themes</w:t>
      </w:r>
      <w:r>
        <w:rPr>
          <w:spacing w:val="40"/>
        </w:rPr>
        <w:t> </w:t>
      </w:r>
      <w:r>
        <w:rPr/>
        <w:t>derived</w:t>
      </w:r>
      <w:r>
        <w:rPr>
          <w:spacing w:val="40"/>
        </w:rPr>
        <w:t> </w:t>
      </w:r>
      <w:r>
        <w:rPr/>
        <w:t>either</w:t>
      </w:r>
      <w:r>
        <w:rPr>
          <w:spacing w:val="37"/>
        </w:rPr>
        <w:t> </w:t>
      </w:r>
      <w:r>
        <w:rPr/>
        <w:t>from</w:t>
      </w:r>
      <w:r>
        <w:rPr>
          <w:spacing w:val="33"/>
        </w:rPr>
        <w:t> </w:t>
      </w:r>
      <w:r>
        <w:rPr/>
        <w:t>his</w:t>
      </w:r>
      <w:r>
        <w:rPr>
          <w:spacing w:val="40"/>
        </w:rPr>
        <w:t> </w:t>
      </w:r>
      <w:r>
        <w:rPr/>
        <w:t>mother's</w:t>
      </w:r>
      <w:r>
        <w:rPr>
          <w:spacing w:val="37"/>
        </w:rPr>
        <w:t> </w:t>
      </w:r>
      <w:r>
        <w:rPr/>
        <w:t>childhood</w:t>
      </w:r>
      <w:r>
        <w:rPr>
          <w:spacing w:val="37"/>
        </w:rPr>
        <w:t> </w:t>
      </w:r>
      <w:r>
        <w:rPr/>
        <w:t>or</w:t>
      </w:r>
      <w:r>
        <w:rPr>
          <w:spacing w:val="37"/>
        </w:rPr>
        <w:t> </w:t>
      </w:r>
      <w:r>
        <w:rPr/>
        <w:t>from</w:t>
      </w:r>
      <w:r>
        <w:rPr>
          <w:spacing w:val="37"/>
        </w:rPr>
        <w:t> </w:t>
      </w:r>
      <w:r>
        <w:rPr/>
        <w:t>his own relationship with her in his plays and stories.</w:t>
      </w:r>
    </w:p>
    <w:p>
      <w:pPr>
        <w:pStyle w:val="BodyText"/>
        <w:spacing w:before="3"/>
      </w:pPr>
    </w:p>
    <w:p>
      <w:pPr>
        <w:pStyle w:val="BodyText"/>
        <w:ind w:left="152"/>
      </w:pPr>
      <w:r>
        <w:rPr/>
        <w:t>-</w:t>
      </w:r>
      <w:r>
        <w:rPr>
          <w:spacing w:val="-4"/>
        </w:rPr>
        <w:t>165-</w:t>
      </w:r>
    </w:p>
    <w:p>
      <w:pPr>
        <w:pStyle w:val="BodyText"/>
        <w:spacing w:before="6"/>
        <w:rPr>
          <w:sz w:val="23"/>
        </w:rPr>
      </w:pPr>
    </w:p>
    <w:p>
      <w:pPr>
        <w:pStyle w:val="BodyText"/>
        <w:spacing w:line="247" w:lineRule="auto"/>
        <w:ind w:left="152" w:right="789"/>
        <w:jc w:val="both"/>
      </w:pPr>
      <w:r>
        <w:rPr/>
        <w:pict>
          <v:rect style="position:absolute;margin-left:287.940002pt;margin-top:37.511372pt;width:10.44pt;height:.54001pt;mso-position-horizontal-relative:page;mso-position-vertical-relative:paragraph;z-index:15787520" id="docshape119" filled="true" fillcolor="#000000" stroked="false">
            <v:fill type="solid"/>
            <w10:wrap type="none"/>
          </v:rect>
        </w:pict>
      </w:r>
      <w:r>
        <w:rPr/>
        <w:t>Mislocations of these kinds are illustrated by the case of Mrs P who at the age of 30 had been admitted to a psychiatric hospital because of a chronic emotional disturbance which had developed soon after her mother had died? </w:t>
      </w:r>
      <w:r>
        <w:rPr>
          <w:vertAlign w:val="superscript"/>
        </w:rPr>
        <w:t>20</w:t>
      </w:r>
      <w:r>
        <w:rPr>
          <w:vertAlign w:val="baseline"/>
        </w:rPr>
        <w:t> The sequence of events was as follows:</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When her mother died Mrs P consciously directed her search towards making contact with the departed spirit. In company with her sister she improvised a planchette with which she</w:t>
      </w:r>
      <w:r>
        <w:rPr>
          <w:spacing w:val="80"/>
          <w:w w:val="150"/>
        </w:rPr>
        <w:t> </w:t>
      </w:r>
      <w:r>
        <w:rPr/>
        <w:t>'received' messages which she believed came from her mother.</w:t>
      </w:r>
    </w:p>
    <w:p>
      <w:pPr>
        <w:pStyle w:val="BodyText"/>
        <w:spacing w:before="8"/>
      </w:pPr>
    </w:p>
    <w:p>
      <w:pPr>
        <w:pStyle w:val="BodyText"/>
        <w:spacing w:line="247" w:lineRule="auto"/>
        <w:ind w:left="152" w:right="789"/>
        <w:jc w:val="both"/>
      </w:pPr>
      <w:r>
        <w:rPr/>
        <w:t>At a seance she noticed a toby jug which seemed to resemble her mother. She felt that her mother's spirit had entered into this jug and she persuaded her sister to give it to her. For some weeks she kept the jug near at hand and had a strong sense of the presence of her mother. However, the jug proved a mixed blessing since she found that she was both attracted and frightened by it. Her husband was exasperated by this behaviour and eventually, against her</w:t>
      </w:r>
      <w:r>
        <w:rPr>
          <w:spacing w:val="80"/>
        </w:rPr>
        <w:t> </w:t>
      </w:r>
      <w:r>
        <w:rPr/>
        <w:t>will, he smashed the jug. His wife noticed that the pieces, which she buried in the garden, 'felt hot'--presumably a sign of life.</w:t>
      </w:r>
    </w:p>
    <w:p>
      <w:pPr>
        <w:pStyle w:val="BodyText"/>
        <w:spacing w:before="4"/>
      </w:pPr>
    </w:p>
    <w:p>
      <w:pPr>
        <w:pStyle w:val="BodyText"/>
        <w:spacing w:line="247" w:lineRule="auto"/>
        <w:ind w:left="152" w:right="787"/>
        <w:jc w:val="both"/>
      </w:pPr>
      <w:r>
        <w:rPr/>
        <w:t>Mrs P did not give up her search. Shortly after the jug was broken she acquired a dog. Her mother</w:t>
      </w:r>
      <w:r>
        <w:rPr>
          <w:spacing w:val="33"/>
        </w:rPr>
        <w:t> </w:t>
      </w:r>
      <w:r>
        <w:rPr/>
        <w:t>had</w:t>
      </w:r>
      <w:r>
        <w:rPr>
          <w:spacing w:val="35"/>
        </w:rPr>
        <w:t> </w:t>
      </w:r>
      <w:r>
        <w:rPr/>
        <w:t>always</w:t>
      </w:r>
      <w:r>
        <w:rPr>
          <w:spacing w:val="34"/>
        </w:rPr>
        <w:t> </w:t>
      </w:r>
      <w:r>
        <w:rPr/>
        <w:t>said</w:t>
      </w:r>
      <w:r>
        <w:rPr>
          <w:spacing w:val="35"/>
        </w:rPr>
        <w:t> </w:t>
      </w:r>
      <w:r>
        <w:rPr/>
        <w:t>that</w:t>
      </w:r>
      <w:r>
        <w:rPr>
          <w:spacing w:val="35"/>
        </w:rPr>
        <w:t> </w:t>
      </w:r>
      <w:r>
        <w:rPr/>
        <w:t>if</w:t>
      </w:r>
      <w:r>
        <w:rPr>
          <w:spacing w:val="35"/>
        </w:rPr>
        <w:t> </w:t>
      </w:r>
      <w:r>
        <w:rPr/>
        <w:t>she</w:t>
      </w:r>
      <w:r>
        <w:rPr>
          <w:spacing w:val="35"/>
        </w:rPr>
        <w:t> </w:t>
      </w:r>
      <w:r>
        <w:rPr/>
        <w:t>was</w:t>
      </w:r>
      <w:r>
        <w:rPr>
          <w:spacing w:val="33"/>
        </w:rPr>
        <w:t> </w:t>
      </w:r>
      <w:r>
        <w:rPr/>
        <w:t>ever</w:t>
      </w:r>
      <w:r>
        <w:rPr>
          <w:spacing w:val="34"/>
        </w:rPr>
        <w:t> </w:t>
      </w:r>
      <w:r>
        <w:rPr/>
        <w:t>reincarnated</w:t>
      </w:r>
      <w:r>
        <w:rPr>
          <w:spacing w:val="35"/>
        </w:rPr>
        <w:t> </w:t>
      </w:r>
      <w:r>
        <w:rPr/>
        <w:t>it</w:t>
      </w:r>
      <w:r>
        <w:rPr>
          <w:spacing w:val="34"/>
        </w:rPr>
        <w:t> </w:t>
      </w:r>
      <w:r>
        <w:rPr/>
        <w:t>would</w:t>
      </w:r>
      <w:r>
        <w:rPr>
          <w:spacing w:val="34"/>
        </w:rPr>
        <w:t> </w:t>
      </w:r>
      <w:r>
        <w:rPr/>
        <w:t>be</w:t>
      </w:r>
      <w:r>
        <w:rPr>
          <w:spacing w:val="34"/>
        </w:rPr>
        <w:t> </w:t>
      </w:r>
      <w:r>
        <w:rPr/>
        <w:t>in</w:t>
      </w:r>
      <w:r>
        <w:rPr>
          <w:spacing w:val="34"/>
        </w:rPr>
        <w:t> </w:t>
      </w:r>
      <w:r>
        <w:rPr/>
        <w:t>the</w:t>
      </w:r>
      <w:r>
        <w:rPr>
          <w:spacing w:val="34"/>
        </w:rPr>
        <w:t> </w:t>
      </w:r>
      <w:r>
        <w:rPr/>
        <w:t>form of</w:t>
      </w:r>
      <w:r>
        <w:rPr>
          <w:spacing w:val="34"/>
        </w:rPr>
        <w:t> </w:t>
      </w:r>
      <w:r>
        <w:rPr/>
        <w:t>a</w:t>
      </w:r>
      <w:r>
        <w:rPr>
          <w:spacing w:val="34"/>
        </w:rPr>
        <w:t> </w:t>
      </w:r>
      <w:r>
        <w:rPr/>
        <w:t>dog. When</w:t>
      </w:r>
      <w:r>
        <w:rPr>
          <w:spacing w:val="40"/>
        </w:rPr>
        <w:t> </w:t>
      </w:r>
      <w:r>
        <w:rPr/>
        <w:t>I</w:t>
      </w:r>
      <w:r>
        <w:rPr>
          <w:spacing w:val="40"/>
        </w:rPr>
        <w:t> </w:t>
      </w:r>
      <w:r>
        <w:rPr/>
        <w:t>interviewed</w:t>
      </w:r>
      <w:r>
        <w:rPr>
          <w:spacing w:val="40"/>
        </w:rPr>
        <w:t> </w:t>
      </w:r>
      <w:r>
        <w:rPr/>
        <w:t>Mrs</w:t>
      </w:r>
      <w:r>
        <w:rPr>
          <w:spacing w:val="40"/>
        </w:rPr>
        <w:t> </w:t>
      </w:r>
      <w:r>
        <w:rPr/>
        <w:t>P</w:t>
      </w:r>
      <w:r>
        <w:rPr>
          <w:spacing w:val="40"/>
        </w:rPr>
        <w:t> </w:t>
      </w:r>
      <w:r>
        <w:rPr/>
        <w:t>three</w:t>
      </w:r>
      <w:r>
        <w:rPr>
          <w:spacing w:val="40"/>
        </w:rPr>
        <w:t> </w:t>
      </w:r>
      <w:r>
        <w:rPr/>
        <w:t>years</w:t>
      </w:r>
      <w:r>
        <w:rPr>
          <w:spacing w:val="40"/>
        </w:rPr>
        <w:t> </w:t>
      </w:r>
      <w:r>
        <w:rPr/>
        <w:t>later</w:t>
      </w:r>
      <w:r>
        <w:rPr>
          <w:spacing w:val="40"/>
        </w:rPr>
        <w:t> </w:t>
      </w:r>
      <w:r>
        <w:rPr/>
        <w:t>she</w:t>
      </w:r>
      <w:r>
        <w:rPr>
          <w:spacing w:val="40"/>
        </w:rPr>
        <w:t> </w:t>
      </w:r>
      <w:r>
        <w:rPr/>
        <w:t>said</w:t>
      </w:r>
      <w:r>
        <w:rPr>
          <w:spacing w:val="40"/>
        </w:rPr>
        <w:t> </w:t>
      </w:r>
      <w:r>
        <w:rPr/>
        <w:t>of</w:t>
      </w:r>
      <w:r>
        <w:rPr>
          <w:spacing w:val="40"/>
        </w:rPr>
        <w:t> </w:t>
      </w:r>
      <w:r>
        <w:rPr/>
        <w:t>the</w:t>
      </w:r>
      <w:r>
        <w:rPr>
          <w:spacing w:val="40"/>
        </w:rPr>
        <w:t> </w:t>
      </w:r>
      <w:r>
        <w:rPr/>
        <w:t>dog:</w:t>
      </w:r>
      <w:r>
        <w:rPr>
          <w:spacing w:val="40"/>
        </w:rPr>
        <w:t> </w:t>
      </w:r>
      <w:r>
        <w:rPr/>
        <w:t>'She's</w:t>
      </w:r>
      <w:r>
        <w:rPr>
          <w:spacing w:val="40"/>
        </w:rPr>
        <w:t> </w:t>
      </w:r>
      <w:r>
        <w:rPr/>
        <w:t>not</w:t>
      </w:r>
      <w:r>
        <w:rPr>
          <w:spacing w:val="40"/>
        </w:rPr>
        <w:t> </w:t>
      </w:r>
      <w:r>
        <w:rPr/>
        <w:t>like</w:t>
      </w:r>
      <w:r>
        <w:rPr>
          <w:spacing w:val="40"/>
        </w:rPr>
        <w:t> </w:t>
      </w:r>
      <w:r>
        <w:rPr/>
        <w:t>any</w:t>
      </w:r>
      <w:r>
        <w:rPr>
          <w:spacing w:val="40"/>
        </w:rPr>
        <w:t> </w:t>
      </w:r>
      <w:r>
        <w:rPr/>
        <w:t>other animal. She does anything. She'll only go for walks with me or my</w:t>
      </w:r>
      <w:r>
        <w:rPr>
          <w:spacing w:val="18"/>
        </w:rPr>
        <w:t> </w:t>
      </w:r>
      <w:r>
        <w:rPr/>
        <w:t>husband. She seems to eat</w:t>
      </w:r>
      <w:r>
        <w:rPr>
          <w:spacing w:val="80"/>
        </w:rPr>
        <w:t> </w:t>
      </w:r>
      <w:r>
        <w:rPr/>
        <w:t>all the things that mother used to eat. She doesn't like men.'</w:t>
      </w:r>
    </w:p>
    <w:p>
      <w:pPr>
        <w:pStyle w:val="BodyText"/>
        <w:spacing w:before="7"/>
      </w:pPr>
    </w:p>
    <w:p>
      <w:pPr>
        <w:pStyle w:val="BodyText"/>
        <w:spacing w:line="247" w:lineRule="auto"/>
        <w:ind w:left="152" w:right="791"/>
        <w:jc w:val="both"/>
      </w:pPr>
      <w:r>
        <w:rPr/>
        <w:t>Mrs P's mother is described as having been an assertive and somewhat dominant woman, and Mrs P herself as having been a devoted daughter.</w:t>
      </w:r>
    </w:p>
    <w:p>
      <w:pPr>
        <w:pStyle w:val="BodyText"/>
        <w:spacing w:before="9"/>
      </w:pPr>
    </w:p>
    <w:p>
      <w:pPr>
        <w:spacing w:before="0"/>
        <w:ind w:left="152" w:right="0" w:firstLine="0"/>
        <w:jc w:val="both"/>
        <w:rPr>
          <w:b/>
          <w:sz w:val="22"/>
        </w:rPr>
      </w:pPr>
      <w:r>
        <w:rPr>
          <w:b/>
          <w:sz w:val="22"/>
        </w:rPr>
        <w:t>Mislocations</w:t>
      </w:r>
      <w:r>
        <w:rPr>
          <w:b/>
          <w:spacing w:val="12"/>
          <w:sz w:val="22"/>
        </w:rPr>
        <w:t> </w:t>
      </w:r>
      <w:r>
        <w:rPr>
          <w:b/>
          <w:sz w:val="22"/>
        </w:rPr>
        <w:t>within</w:t>
      </w:r>
      <w:r>
        <w:rPr>
          <w:b/>
          <w:spacing w:val="12"/>
          <w:sz w:val="22"/>
        </w:rPr>
        <w:t> </w:t>
      </w:r>
      <w:r>
        <w:rPr>
          <w:b/>
          <w:sz w:val="22"/>
        </w:rPr>
        <w:t>the</w:t>
      </w:r>
      <w:r>
        <w:rPr>
          <w:b/>
          <w:spacing w:val="11"/>
          <w:sz w:val="22"/>
        </w:rPr>
        <w:t> </w:t>
      </w:r>
      <w:r>
        <w:rPr>
          <w:b/>
          <w:sz w:val="22"/>
        </w:rPr>
        <w:t>Self:</w:t>
      </w:r>
      <w:r>
        <w:rPr>
          <w:b/>
          <w:spacing w:val="13"/>
          <w:sz w:val="22"/>
        </w:rPr>
        <w:t> </w:t>
      </w:r>
      <w:r>
        <w:rPr>
          <w:b/>
          <w:sz w:val="22"/>
        </w:rPr>
        <w:t>Identificatory</w:t>
      </w:r>
      <w:r>
        <w:rPr>
          <w:b/>
          <w:spacing w:val="13"/>
          <w:sz w:val="22"/>
        </w:rPr>
        <w:t> </w:t>
      </w:r>
      <w:r>
        <w:rPr>
          <w:b/>
          <w:spacing w:val="-2"/>
          <w:sz w:val="22"/>
        </w:rPr>
        <w:t>Symptoms</w:t>
      </w:r>
    </w:p>
    <w:p>
      <w:pPr>
        <w:pStyle w:val="BodyText"/>
        <w:spacing w:before="5"/>
        <w:rPr>
          <w:b/>
          <w:sz w:val="23"/>
        </w:rPr>
      </w:pPr>
    </w:p>
    <w:p>
      <w:pPr>
        <w:pStyle w:val="BodyText"/>
        <w:spacing w:line="247" w:lineRule="auto"/>
        <w:ind w:left="152" w:right="789"/>
        <w:jc w:val="both"/>
      </w:pPr>
      <w:r>
        <w:rPr/>
        <w:t>Mislocations of the dead person within the self take several forms; each of them leading to symptoms that can accurately be termed identificatory. One form is a conscious sense of his presence within. One of the London widows who had this experience is already referred to briefly</w:t>
      </w:r>
      <w:r>
        <w:rPr>
          <w:spacing w:val="40"/>
        </w:rPr>
        <w:t> </w:t>
      </w:r>
      <w:r>
        <w:rPr/>
        <w:t>in</w:t>
      </w:r>
      <w:r>
        <w:rPr>
          <w:spacing w:val="40"/>
        </w:rPr>
        <w:t> </w:t>
      </w:r>
      <w:r>
        <w:rPr/>
        <w:t>Chapter</w:t>
      </w:r>
      <w:r>
        <w:rPr>
          <w:spacing w:val="40"/>
        </w:rPr>
        <w:t> </w:t>
      </w:r>
      <w:r>
        <w:rPr/>
        <w:t>6.</w:t>
      </w:r>
      <w:r>
        <w:rPr>
          <w:spacing w:val="40"/>
        </w:rPr>
        <w:t> </w:t>
      </w:r>
      <w:r>
        <w:rPr/>
        <w:t>Another,</w:t>
      </w:r>
      <w:r>
        <w:rPr>
          <w:spacing w:val="40"/>
        </w:rPr>
        <w:t> </w:t>
      </w:r>
      <w:r>
        <w:rPr/>
        <w:t>Mrs</w:t>
      </w:r>
      <w:r>
        <w:rPr>
          <w:spacing w:val="40"/>
        </w:rPr>
        <w:t> </w:t>
      </w:r>
      <w:r>
        <w:rPr/>
        <w:t>D,</w:t>
      </w:r>
      <w:r>
        <w:rPr>
          <w:spacing w:val="40"/>
        </w:rPr>
        <w:t> </w:t>
      </w:r>
      <w:r>
        <w:rPr/>
        <w:t>described</w:t>
      </w:r>
      <w:r>
        <w:rPr>
          <w:spacing w:val="40"/>
        </w:rPr>
        <w:t> </w:t>
      </w:r>
      <w:r>
        <w:rPr/>
        <w:t>her</w:t>
      </w:r>
      <w:r>
        <w:rPr>
          <w:spacing w:val="40"/>
        </w:rPr>
        <w:t> </w:t>
      </w:r>
      <w:r>
        <w:rPr/>
        <w:t>experience</w:t>
      </w:r>
      <w:r>
        <w:rPr>
          <w:spacing w:val="40"/>
        </w:rPr>
        <w:t> </w:t>
      </w:r>
      <w:r>
        <w:rPr/>
        <w:t>as</w:t>
      </w:r>
      <w:r>
        <w:rPr>
          <w:spacing w:val="40"/>
        </w:rPr>
        <w:t> </w:t>
      </w:r>
      <w:r>
        <w:rPr/>
        <w:t>follows:</w:t>
      </w:r>
      <w:r>
        <w:rPr>
          <w:spacing w:val="40"/>
        </w:rPr>
        <w:t> </w:t>
      </w:r>
      <w:r>
        <w:rPr/>
        <w:t>'At</w:t>
      </w:r>
      <w:r>
        <w:rPr>
          <w:spacing w:val="40"/>
        </w:rPr>
        <w:t> </w:t>
      </w:r>
      <w:r>
        <w:rPr/>
        <w:t>dawn,</w:t>
      </w:r>
      <w:r>
        <w:rPr>
          <w:spacing w:val="40"/>
        </w:rPr>
        <w:t> </w:t>
      </w:r>
      <w:r>
        <w:rPr/>
        <w:t>four days after my husband's death, something suddenly moved in on me--invaded me--a presence, almost pushed me out of bed--terribly overwhelming.' Thereafter she had a strong sense of her husband's presence near her but not always 'inside' her. At the end of the year she claimed to</w:t>
      </w:r>
    </w:p>
    <w:p>
      <w:pPr>
        <w:pStyle w:val="BodyText"/>
        <w:rPr>
          <w:sz w:val="20"/>
        </w:rPr>
      </w:pPr>
    </w:p>
    <w:p>
      <w:pPr>
        <w:pStyle w:val="BodyText"/>
        <w:spacing w:before="9"/>
        <w:rPr>
          <w:sz w:val="21"/>
        </w:rPr>
      </w:pPr>
      <w:r>
        <w:rPr/>
        <w:pict>
          <v:shape style="position:absolute;margin-left:92.639999pt;margin-top:13.770595pt;width:112.95pt;height:.1pt;mso-position-horizontal-relative:page;mso-position-vertical-relative:paragraph;z-index:-15669248;mso-wrap-distance-left:0;mso-wrap-distance-right:0" id="docshape120" coordorigin="1853,275" coordsize="2259,0" path="m1853,275l4111,275e" filled="false" stroked="true" strokeweight=".451592pt" strokecolor="#000000">
            <v:path arrowok="t"/>
            <v:stroke dashstyle="solid"/>
            <w10:wrap type="topAndBottom"/>
          </v:shape>
        </w:pict>
      </w:r>
    </w:p>
    <w:p>
      <w:pPr>
        <w:pStyle w:val="BodyText"/>
        <w:spacing w:before="6"/>
        <w:ind w:left="152"/>
      </w:pPr>
      <w:r>
        <w:rPr>
          <w:vertAlign w:val="superscript"/>
        </w:rPr>
        <w:t>20</w:t>
      </w:r>
      <w:r>
        <w:rPr>
          <w:spacing w:val="65"/>
          <w:vertAlign w:val="baseline"/>
        </w:rPr>
        <w:t> </w:t>
      </w:r>
      <w:r>
        <w:rPr>
          <w:vertAlign w:val="baseline"/>
        </w:rPr>
        <w:t>This</w:t>
      </w:r>
      <w:r>
        <w:rPr>
          <w:spacing w:val="7"/>
          <w:vertAlign w:val="baseline"/>
        </w:rPr>
        <w:t> </w:t>
      </w:r>
      <w:r>
        <w:rPr>
          <w:vertAlign w:val="baseline"/>
        </w:rPr>
        <w:t>account,</w:t>
      </w:r>
      <w:r>
        <w:rPr>
          <w:spacing w:val="6"/>
          <w:vertAlign w:val="baseline"/>
        </w:rPr>
        <w:t> </w:t>
      </w:r>
      <w:r>
        <w:rPr>
          <w:vertAlign w:val="baseline"/>
        </w:rPr>
        <w:t>unaltered,</w:t>
      </w:r>
      <w:r>
        <w:rPr>
          <w:spacing w:val="8"/>
          <w:vertAlign w:val="baseline"/>
        </w:rPr>
        <w:t> </w:t>
      </w:r>
      <w:r>
        <w:rPr>
          <w:vertAlign w:val="baseline"/>
        </w:rPr>
        <w:t>is</w:t>
      </w:r>
      <w:r>
        <w:rPr>
          <w:spacing w:val="7"/>
          <w:vertAlign w:val="baseline"/>
        </w:rPr>
        <w:t> </w:t>
      </w:r>
      <w:r>
        <w:rPr>
          <w:vertAlign w:val="baseline"/>
        </w:rPr>
        <w:t>taken</w:t>
      </w:r>
      <w:r>
        <w:rPr>
          <w:spacing w:val="8"/>
          <w:vertAlign w:val="baseline"/>
        </w:rPr>
        <w:t> </w:t>
      </w:r>
      <w:r>
        <w:rPr>
          <w:vertAlign w:val="baseline"/>
        </w:rPr>
        <w:t>from</w:t>
      </w:r>
      <w:r>
        <w:rPr>
          <w:spacing w:val="5"/>
          <w:vertAlign w:val="baseline"/>
        </w:rPr>
        <w:t> </w:t>
      </w:r>
      <w:r>
        <w:rPr>
          <w:vertAlign w:val="baseline"/>
        </w:rPr>
        <w:t>Parkes</w:t>
      </w:r>
      <w:r>
        <w:rPr>
          <w:spacing w:val="6"/>
          <w:vertAlign w:val="baseline"/>
        </w:rPr>
        <w:t> </w:t>
      </w:r>
      <w:r>
        <w:rPr>
          <w:vertAlign w:val="baseline"/>
        </w:rPr>
        <w:t>(</w:t>
      </w:r>
      <w:r>
        <w:rPr>
          <w:spacing w:val="7"/>
          <w:vertAlign w:val="baseline"/>
        </w:rPr>
        <w:t> </w:t>
      </w:r>
      <w:r>
        <w:rPr>
          <w:vertAlign w:val="baseline"/>
        </w:rPr>
        <w:t>1972,</w:t>
      </w:r>
      <w:r>
        <w:rPr>
          <w:spacing w:val="7"/>
          <w:vertAlign w:val="baseline"/>
        </w:rPr>
        <w:t> </w:t>
      </w:r>
      <w:r>
        <w:rPr>
          <w:vertAlign w:val="baseline"/>
        </w:rPr>
        <w:t>p.</w:t>
      </w:r>
      <w:r>
        <w:rPr>
          <w:spacing w:val="7"/>
          <w:vertAlign w:val="baseline"/>
        </w:rPr>
        <w:t> </w:t>
      </w:r>
      <w:r>
        <w:rPr>
          <w:spacing w:val="-4"/>
          <w:vertAlign w:val="baseline"/>
        </w:rPr>
        <w:t>60).</w:t>
      </w:r>
    </w:p>
    <w:p>
      <w:pPr>
        <w:pStyle w:val="BodyText"/>
        <w:spacing w:before="6"/>
        <w:rPr>
          <w:sz w:val="23"/>
        </w:rPr>
      </w:pPr>
    </w:p>
    <w:p>
      <w:pPr>
        <w:pStyle w:val="BodyText"/>
        <w:ind w:left="152"/>
      </w:pPr>
      <w:r>
        <w:rPr/>
        <w:t>-</w:t>
      </w:r>
      <w:r>
        <w:rPr>
          <w:spacing w:val="-4"/>
        </w:rPr>
        <w:t>166-</w:t>
      </w:r>
    </w:p>
    <w:p>
      <w:pPr>
        <w:pStyle w:val="BodyText"/>
        <w:spacing w:before="5"/>
        <w:rPr>
          <w:sz w:val="23"/>
        </w:rPr>
      </w:pPr>
    </w:p>
    <w:p>
      <w:pPr>
        <w:pStyle w:val="BodyText"/>
        <w:spacing w:line="247" w:lineRule="auto"/>
        <w:ind w:left="152" w:right="788"/>
        <w:jc w:val="both"/>
      </w:pPr>
      <w:r>
        <w:rPr/>
        <w:t>be seeing many things 'through his eyes'. This was a condition that may well have been felt by her as alien and which was almost certainly pathological since at the end of the year she was</w:t>
      </w:r>
      <w:r>
        <w:rPr>
          <w:spacing w:val="80"/>
        </w:rPr>
        <w:t> </w:t>
      </w:r>
      <w:r>
        <w:rPr/>
        <w:t>still socially isolated and full of self-reproach. 'I feel criminal,' she said, 'terribly guilty.' Throughout their married life, it emerged, she and her husband had been at odds and she had often regarded him as</w:t>
      </w:r>
      <w:r>
        <w:rPr>
          <w:spacing w:val="40"/>
        </w:rPr>
        <w:t> </w:t>
      </w:r>
      <w:r>
        <w:rPr/>
        <w:t>sacrificing</w:t>
      </w:r>
      <w:r>
        <w:rPr>
          <w:spacing w:val="40"/>
        </w:rPr>
        <w:t> </w:t>
      </w:r>
      <w:r>
        <w:rPr/>
        <w:t>the family's interests by</w:t>
      </w:r>
      <w:r>
        <w:rPr>
          <w:spacing w:val="40"/>
        </w:rPr>
        <w:t> </w:t>
      </w:r>
      <w:r>
        <w:rPr/>
        <w:t>irresponsible behaviour ( Parkes 1972, pp. 103, 137-8).</w:t>
      </w:r>
    </w:p>
    <w:p>
      <w:pPr>
        <w:pStyle w:val="BodyText"/>
        <w:spacing w:before="4"/>
      </w:pPr>
    </w:p>
    <w:p>
      <w:pPr>
        <w:pStyle w:val="BodyText"/>
        <w:spacing w:line="247" w:lineRule="auto"/>
        <w:ind w:left="152" w:right="787"/>
        <w:jc w:val="both"/>
      </w:pPr>
      <w:r>
        <w:rPr/>
        <w:t>In</w:t>
      </w:r>
      <w:r>
        <w:rPr>
          <w:spacing w:val="16"/>
        </w:rPr>
        <w:t> </w:t>
      </w:r>
      <w:r>
        <w:rPr/>
        <w:t>discussing</w:t>
      </w:r>
      <w:r>
        <w:rPr>
          <w:spacing w:val="15"/>
        </w:rPr>
        <w:t> </w:t>
      </w:r>
      <w:r>
        <w:rPr/>
        <w:t>the</w:t>
      </w:r>
      <w:r>
        <w:rPr>
          <w:spacing w:val="16"/>
        </w:rPr>
        <w:t> </w:t>
      </w:r>
      <w:r>
        <w:rPr/>
        <w:t>responses</w:t>
      </w:r>
      <w:r>
        <w:rPr>
          <w:spacing w:val="16"/>
        </w:rPr>
        <w:t> </w:t>
      </w:r>
      <w:r>
        <w:rPr/>
        <w:t>of</w:t>
      </w:r>
      <w:r>
        <w:rPr>
          <w:spacing w:val="15"/>
        </w:rPr>
        <w:t> </w:t>
      </w:r>
      <w:r>
        <w:rPr/>
        <w:t>fighter</w:t>
      </w:r>
      <w:r>
        <w:rPr>
          <w:spacing w:val="16"/>
        </w:rPr>
        <w:t> </w:t>
      </w:r>
      <w:r>
        <w:rPr/>
        <w:t>pilots</w:t>
      </w:r>
      <w:r>
        <w:rPr>
          <w:spacing w:val="16"/>
        </w:rPr>
        <w:t> </w:t>
      </w:r>
      <w:r>
        <w:rPr/>
        <w:t>to</w:t>
      </w:r>
      <w:r>
        <w:rPr>
          <w:spacing w:val="18"/>
        </w:rPr>
        <w:t> </w:t>
      </w:r>
      <w:r>
        <w:rPr/>
        <w:t>the</w:t>
      </w:r>
      <w:r>
        <w:rPr>
          <w:spacing w:val="16"/>
        </w:rPr>
        <w:t> </w:t>
      </w:r>
      <w:r>
        <w:rPr/>
        <w:t>deaths</w:t>
      </w:r>
      <w:r>
        <w:rPr>
          <w:spacing w:val="16"/>
        </w:rPr>
        <w:t> </w:t>
      </w:r>
      <w:r>
        <w:rPr/>
        <w:t>in</w:t>
      </w:r>
      <w:r>
        <w:rPr>
          <w:spacing w:val="18"/>
        </w:rPr>
        <w:t> </w:t>
      </w:r>
      <w:r>
        <w:rPr/>
        <w:t>action</w:t>
      </w:r>
      <w:r>
        <w:rPr>
          <w:spacing w:val="16"/>
        </w:rPr>
        <w:t> </w:t>
      </w:r>
      <w:r>
        <w:rPr/>
        <w:t>of</w:t>
      </w:r>
      <w:r>
        <w:rPr>
          <w:spacing w:val="16"/>
        </w:rPr>
        <w:t> </w:t>
      </w:r>
      <w:r>
        <w:rPr/>
        <w:t>comrades</w:t>
      </w:r>
      <w:r>
        <w:rPr>
          <w:spacing w:val="16"/>
        </w:rPr>
        <w:t> </w:t>
      </w:r>
      <w:r>
        <w:rPr/>
        <w:t>in</w:t>
      </w:r>
      <w:r>
        <w:rPr>
          <w:spacing w:val="18"/>
        </w:rPr>
        <w:t> </w:t>
      </w:r>
      <w:r>
        <w:rPr/>
        <w:t>arms,</w:t>
      </w:r>
      <w:r>
        <w:rPr>
          <w:spacing w:val="15"/>
        </w:rPr>
        <w:t> </w:t>
      </w:r>
      <w:r>
        <w:rPr/>
        <w:t>Bond (</w:t>
      </w:r>
      <w:r>
        <w:rPr>
          <w:spacing w:val="40"/>
        </w:rPr>
        <w:t> </w:t>
      </w:r>
      <w:r>
        <w:rPr/>
        <w:t>1953)</w:t>
      </w:r>
      <w:r>
        <w:rPr>
          <w:spacing w:val="40"/>
        </w:rPr>
        <w:t> </w:t>
      </w:r>
      <w:r>
        <w:rPr/>
        <w:t>describes</w:t>
      </w:r>
      <w:r>
        <w:rPr>
          <w:spacing w:val="40"/>
        </w:rPr>
        <w:t> </w:t>
      </w:r>
      <w:r>
        <w:rPr/>
        <w:t>a</w:t>
      </w:r>
      <w:r>
        <w:rPr>
          <w:spacing w:val="40"/>
        </w:rPr>
        <w:t> </w:t>
      </w:r>
      <w:r>
        <w:rPr/>
        <w:t>condition</w:t>
      </w:r>
      <w:r>
        <w:rPr>
          <w:spacing w:val="40"/>
        </w:rPr>
        <w:t> </w:t>
      </w:r>
      <w:r>
        <w:rPr/>
        <w:t>which</w:t>
      </w:r>
      <w:r>
        <w:rPr>
          <w:spacing w:val="40"/>
        </w:rPr>
        <w:t> </w:t>
      </w:r>
      <w:r>
        <w:rPr/>
        <w:t>may</w:t>
      </w:r>
      <w:r>
        <w:rPr>
          <w:spacing w:val="40"/>
        </w:rPr>
        <w:t> </w:t>
      </w:r>
      <w:r>
        <w:rPr/>
        <w:t>be</w:t>
      </w:r>
      <w:r>
        <w:rPr>
          <w:spacing w:val="40"/>
        </w:rPr>
        <w:t> </w:t>
      </w:r>
      <w:r>
        <w:rPr/>
        <w:t>comparable</w:t>
      </w:r>
      <w:r>
        <w:rPr>
          <w:spacing w:val="40"/>
        </w:rPr>
        <w:t> </w:t>
      </w:r>
      <w:r>
        <w:rPr/>
        <w:t>to</w:t>
      </w:r>
      <w:r>
        <w:rPr>
          <w:spacing w:val="40"/>
        </w:rPr>
        <w:t> </w:t>
      </w:r>
      <w:r>
        <w:rPr/>
        <w:t>that of</w:t>
      </w:r>
      <w:r>
        <w:rPr>
          <w:spacing w:val="40"/>
        </w:rPr>
        <w:t> </w:t>
      </w:r>
      <w:r>
        <w:rPr/>
        <w:t>Mrs</w:t>
      </w:r>
      <w:r>
        <w:rPr>
          <w:spacing w:val="40"/>
        </w:rPr>
        <w:t> </w:t>
      </w:r>
      <w:r>
        <w:rPr/>
        <w:t>D,</w:t>
      </w:r>
      <w:r>
        <w:rPr>
          <w:spacing w:val="40"/>
        </w:rPr>
        <w:t> </w:t>
      </w:r>
      <w:r>
        <w:rPr/>
        <w:t>though</w:t>
      </w:r>
      <w:r>
        <w:rPr>
          <w:spacing w:val="40"/>
        </w:rPr>
        <w:t> </w:t>
      </w:r>
      <w:r>
        <w:rPr/>
        <w:t>less conscious.</w:t>
      </w:r>
      <w:r>
        <w:rPr>
          <w:spacing w:val="40"/>
        </w:rPr>
        <w:t> </w:t>
      </w:r>
      <w:r>
        <w:rPr/>
        <w:t>Whereas</w:t>
      </w:r>
      <w:r>
        <w:rPr>
          <w:spacing w:val="40"/>
        </w:rPr>
        <w:t> </w:t>
      </w:r>
      <w:r>
        <w:rPr/>
        <w:t>the</w:t>
      </w:r>
      <w:r>
        <w:rPr>
          <w:spacing w:val="40"/>
        </w:rPr>
        <w:t> </w:t>
      </w:r>
      <w:r>
        <w:rPr/>
        <w:t>usual</w:t>
      </w:r>
      <w:r>
        <w:rPr>
          <w:spacing w:val="40"/>
        </w:rPr>
        <w:t> </w:t>
      </w:r>
      <w:r>
        <w:rPr/>
        <w:t>response</w:t>
      </w:r>
      <w:r>
        <w:rPr>
          <w:spacing w:val="40"/>
        </w:rPr>
        <w:t> </w:t>
      </w:r>
      <w:r>
        <w:rPr/>
        <w:t>to</w:t>
      </w:r>
      <w:r>
        <w:rPr>
          <w:spacing w:val="40"/>
        </w:rPr>
        <w:t> </w:t>
      </w:r>
      <w:r>
        <w:rPr/>
        <w:t>a</w:t>
      </w:r>
      <w:r>
        <w:rPr>
          <w:spacing w:val="40"/>
        </w:rPr>
        <w:t> </w:t>
      </w:r>
      <w:r>
        <w:rPr/>
        <w:t>friend's</w:t>
      </w:r>
      <w:r>
        <w:rPr>
          <w:spacing w:val="40"/>
        </w:rPr>
        <w:t> </w:t>
      </w:r>
      <w:r>
        <w:rPr/>
        <w:t>death</w:t>
      </w:r>
      <w:r>
        <w:rPr>
          <w:spacing w:val="40"/>
        </w:rPr>
        <w:t> </w:t>
      </w:r>
      <w:r>
        <w:rPr/>
        <w:t>was</w:t>
      </w:r>
      <w:r>
        <w:rPr>
          <w:spacing w:val="40"/>
        </w:rPr>
        <w:t> </w:t>
      </w:r>
      <w:r>
        <w:rPr/>
        <w:t>one</w:t>
      </w:r>
      <w:r>
        <w:rPr>
          <w:spacing w:val="40"/>
        </w:rPr>
        <w:t> </w:t>
      </w:r>
      <w:r>
        <w:rPr/>
        <w:t>of</w:t>
      </w:r>
      <w:r>
        <w:rPr>
          <w:spacing w:val="40"/>
        </w:rPr>
        <w:t> </w:t>
      </w:r>
      <w:r>
        <w:rPr/>
        <w:t>revenge,</w:t>
      </w:r>
      <w:r>
        <w:rPr>
          <w:spacing w:val="40"/>
        </w:rPr>
        <w:t> </w:t>
      </w:r>
      <w:r>
        <w:rPr/>
        <w:t>there</w:t>
      </w:r>
      <w:r>
        <w:rPr>
          <w:spacing w:val="40"/>
        </w:rPr>
        <w:t> </w:t>
      </w:r>
      <w:r>
        <w:rPr/>
        <w:t>were cases</w:t>
      </w:r>
      <w:r>
        <w:rPr>
          <w:spacing w:val="23"/>
        </w:rPr>
        <w:t> </w:t>
      </w:r>
      <w:r>
        <w:rPr/>
        <w:t>in</w:t>
      </w:r>
      <w:r>
        <w:rPr>
          <w:spacing w:val="23"/>
        </w:rPr>
        <w:t> </w:t>
      </w:r>
      <w:r>
        <w:rPr/>
        <w:t>which</w:t>
      </w:r>
      <w:r>
        <w:rPr>
          <w:spacing w:val="22"/>
        </w:rPr>
        <w:t> </w:t>
      </w:r>
      <w:r>
        <w:rPr/>
        <w:t>a</w:t>
      </w:r>
      <w:r>
        <w:rPr>
          <w:spacing w:val="23"/>
        </w:rPr>
        <w:t> </w:t>
      </w:r>
      <w:r>
        <w:rPr/>
        <w:t>pilot</w:t>
      </w:r>
      <w:r>
        <w:rPr>
          <w:spacing w:val="22"/>
        </w:rPr>
        <w:t> </w:t>
      </w:r>
      <w:r>
        <w:rPr/>
        <w:t>became</w:t>
      </w:r>
      <w:r>
        <w:rPr>
          <w:spacing w:val="23"/>
        </w:rPr>
        <w:t> </w:t>
      </w:r>
      <w:r>
        <w:rPr/>
        <w:t>convinced</w:t>
      </w:r>
      <w:r>
        <w:rPr>
          <w:spacing w:val="22"/>
        </w:rPr>
        <w:t> </w:t>
      </w:r>
      <w:r>
        <w:rPr/>
        <w:t>that</w:t>
      </w:r>
      <w:r>
        <w:rPr>
          <w:spacing w:val="22"/>
        </w:rPr>
        <w:t> </w:t>
      </w:r>
      <w:r>
        <w:rPr/>
        <w:t>he</w:t>
      </w:r>
      <w:r>
        <w:rPr>
          <w:spacing w:val="22"/>
        </w:rPr>
        <w:t> </w:t>
      </w:r>
      <w:r>
        <w:rPr/>
        <w:t>would</w:t>
      </w:r>
      <w:r>
        <w:rPr>
          <w:spacing w:val="22"/>
        </w:rPr>
        <w:t> </w:t>
      </w:r>
      <w:r>
        <w:rPr/>
        <w:t>suffer</w:t>
      </w:r>
      <w:r>
        <w:rPr>
          <w:spacing w:val="23"/>
        </w:rPr>
        <w:t> </w:t>
      </w:r>
      <w:r>
        <w:rPr/>
        <w:t>the</w:t>
      </w:r>
      <w:r>
        <w:rPr>
          <w:spacing w:val="20"/>
        </w:rPr>
        <w:t> </w:t>
      </w:r>
      <w:r>
        <w:rPr/>
        <w:t>same</w:t>
      </w:r>
      <w:r>
        <w:rPr>
          <w:spacing w:val="20"/>
        </w:rPr>
        <w:t> </w:t>
      </w:r>
      <w:r>
        <w:rPr/>
        <w:t>fate</w:t>
      </w:r>
      <w:r>
        <w:rPr>
          <w:spacing w:val="23"/>
        </w:rPr>
        <w:t> </w:t>
      </w:r>
      <w:r>
        <w:rPr/>
        <w:t>as</w:t>
      </w:r>
      <w:r>
        <w:rPr>
          <w:spacing w:val="23"/>
        </w:rPr>
        <w:t> </w:t>
      </w:r>
      <w:r>
        <w:rPr/>
        <w:t>his</w:t>
      </w:r>
      <w:r>
        <w:rPr>
          <w:spacing w:val="23"/>
        </w:rPr>
        <w:t> </w:t>
      </w:r>
      <w:r>
        <w:rPr/>
        <w:t>friend</w:t>
      </w:r>
      <w:r>
        <w:rPr>
          <w:spacing w:val="22"/>
        </w:rPr>
        <w:t> </w:t>
      </w:r>
      <w:r>
        <w:rPr/>
        <w:t>and he seemed thenceforward to court it. In describing a typical case, Bond continues: 'He now is looking</w:t>
      </w:r>
      <w:r>
        <w:rPr>
          <w:spacing w:val="40"/>
        </w:rPr>
        <w:t> </w:t>
      </w:r>
      <w:r>
        <w:rPr/>
        <w:t>at</w:t>
      </w:r>
      <w:r>
        <w:rPr>
          <w:spacing w:val="40"/>
        </w:rPr>
        <w:t> </w:t>
      </w:r>
      <w:r>
        <w:rPr/>
        <w:t>his</w:t>
      </w:r>
      <w:r>
        <w:rPr>
          <w:spacing w:val="40"/>
        </w:rPr>
        <w:t> </w:t>
      </w:r>
      <w:r>
        <w:rPr/>
        <w:t>flying</w:t>
      </w:r>
      <w:r>
        <w:rPr>
          <w:spacing w:val="40"/>
        </w:rPr>
        <w:t> </w:t>
      </w:r>
      <w:r>
        <w:rPr/>
        <w:t>from</w:t>
      </w:r>
      <w:r>
        <w:rPr>
          <w:spacing w:val="40"/>
        </w:rPr>
        <w:t> </w:t>
      </w:r>
      <w:r>
        <w:rPr/>
        <w:t>an</w:t>
      </w:r>
      <w:r>
        <w:rPr>
          <w:spacing w:val="40"/>
        </w:rPr>
        <w:t> </w:t>
      </w:r>
      <w:r>
        <w:rPr/>
        <w:t>entirely</w:t>
      </w:r>
      <w:r>
        <w:rPr>
          <w:spacing w:val="40"/>
        </w:rPr>
        <w:t> </w:t>
      </w:r>
      <w:r>
        <w:rPr/>
        <w:t>different</w:t>
      </w:r>
      <w:r>
        <w:rPr>
          <w:spacing w:val="40"/>
        </w:rPr>
        <w:t> </w:t>
      </w:r>
      <w:r>
        <w:rPr/>
        <w:t>view.</w:t>
      </w:r>
      <w:r>
        <w:rPr>
          <w:spacing w:val="40"/>
        </w:rPr>
        <w:t> </w:t>
      </w:r>
      <w:r>
        <w:rPr/>
        <w:t>No</w:t>
      </w:r>
      <w:r>
        <w:rPr>
          <w:spacing w:val="40"/>
        </w:rPr>
        <w:t> </w:t>
      </w:r>
      <w:r>
        <w:rPr/>
        <w:t>longer</w:t>
      </w:r>
      <w:r>
        <w:rPr>
          <w:spacing w:val="40"/>
        </w:rPr>
        <w:t> </w:t>
      </w:r>
      <w:r>
        <w:rPr/>
        <w:t>is</w:t>
      </w:r>
      <w:r>
        <w:rPr>
          <w:spacing w:val="40"/>
        </w:rPr>
        <w:t> </w:t>
      </w:r>
      <w:r>
        <w:rPr/>
        <w:t>he</w:t>
      </w:r>
      <w:r>
        <w:rPr>
          <w:spacing w:val="40"/>
        </w:rPr>
        <w:t> </w:t>
      </w:r>
      <w:r>
        <w:rPr/>
        <w:t>a</w:t>
      </w:r>
      <w:r>
        <w:rPr>
          <w:spacing w:val="40"/>
        </w:rPr>
        <w:t> </w:t>
      </w:r>
      <w:r>
        <w:rPr/>
        <w:t>young</w:t>
      </w:r>
      <w:r>
        <w:rPr>
          <w:spacing w:val="40"/>
        </w:rPr>
        <w:t> </w:t>
      </w:r>
      <w:r>
        <w:rPr/>
        <w:t>and</w:t>
      </w:r>
      <w:r>
        <w:rPr>
          <w:spacing w:val="40"/>
        </w:rPr>
        <w:t> </w:t>
      </w:r>
      <w:r>
        <w:rPr/>
        <w:t>happy airman</w:t>
      </w:r>
      <w:r>
        <w:rPr>
          <w:spacing w:val="12"/>
        </w:rPr>
        <w:t> </w:t>
      </w:r>
      <w:r>
        <w:rPr/>
        <w:t>about</w:t>
      </w:r>
      <w:r>
        <w:rPr>
          <w:spacing w:val="11"/>
        </w:rPr>
        <w:t> </w:t>
      </w:r>
      <w:r>
        <w:rPr/>
        <w:t>to</w:t>
      </w:r>
      <w:r>
        <w:rPr>
          <w:spacing w:val="11"/>
        </w:rPr>
        <w:t> </w:t>
      </w:r>
      <w:r>
        <w:rPr/>
        <w:t>win</w:t>
      </w:r>
      <w:r>
        <w:rPr>
          <w:spacing w:val="11"/>
        </w:rPr>
        <w:t> </w:t>
      </w:r>
      <w:r>
        <w:rPr/>
        <w:t>great</w:t>
      </w:r>
      <w:r>
        <w:rPr>
          <w:spacing w:val="11"/>
        </w:rPr>
        <w:t> </w:t>
      </w:r>
      <w:r>
        <w:rPr/>
        <w:t>victory</w:t>
      </w:r>
      <w:r>
        <w:rPr>
          <w:spacing w:val="12"/>
        </w:rPr>
        <w:t> </w:t>
      </w:r>
      <w:r>
        <w:rPr/>
        <w:t>for his</w:t>
      </w:r>
      <w:r>
        <w:rPr>
          <w:spacing w:val="11"/>
        </w:rPr>
        <w:t> </w:t>
      </w:r>
      <w:r>
        <w:rPr/>
        <w:t>country</w:t>
      </w:r>
      <w:r>
        <w:rPr>
          <w:spacing w:val="12"/>
        </w:rPr>
        <w:t> </w:t>
      </w:r>
      <w:r>
        <w:rPr/>
        <w:t>but he</w:t>
      </w:r>
      <w:r>
        <w:rPr>
          <w:spacing w:val="12"/>
        </w:rPr>
        <w:t> </w:t>
      </w:r>
      <w:r>
        <w:rPr/>
        <w:t>is</w:t>
      </w:r>
      <w:r>
        <w:rPr>
          <w:spacing w:val="11"/>
        </w:rPr>
        <w:t> </w:t>
      </w:r>
      <w:r>
        <w:rPr/>
        <w:t>a</w:t>
      </w:r>
      <w:r>
        <w:rPr>
          <w:spacing w:val="11"/>
        </w:rPr>
        <w:t> </w:t>
      </w:r>
      <w:r>
        <w:rPr/>
        <w:t>young</w:t>
      </w:r>
      <w:r>
        <w:rPr>
          <w:spacing w:val="14"/>
        </w:rPr>
        <w:t> </w:t>
      </w:r>
      <w:r>
        <w:rPr/>
        <w:t>man</w:t>
      </w:r>
      <w:r>
        <w:rPr>
          <w:spacing w:val="11"/>
        </w:rPr>
        <w:t> </w:t>
      </w:r>
      <w:r>
        <w:rPr/>
        <w:t>going</w:t>
      </w:r>
      <w:r>
        <w:rPr>
          <w:spacing w:val="11"/>
        </w:rPr>
        <w:t> </w:t>
      </w:r>
      <w:r>
        <w:rPr/>
        <w:t>out</w:t>
      </w:r>
      <w:r>
        <w:rPr>
          <w:spacing w:val="11"/>
        </w:rPr>
        <w:t> </w:t>
      </w:r>
      <w:r>
        <w:rPr/>
        <w:t>to</w:t>
      </w:r>
      <w:r>
        <w:rPr>
          <w:spacing w:val="11"/>
        </w:rPr>
        <w:t> </w:t>
      </w:r>
      <w:r>
        <w:rPr/>
        <w:t>die</w:t>
      </w:r>
      <w:r>
        <w:rPr>
          <w:spacing w:val="12"/>
        </w:rPr>
        <w:t> </w:t>
      </w:r>
      <w:r>
        <w:rPr/>
        <w:t>in</w:t>
      </w:r>
      <w:r>
        <w:rPr>
          <w:spacing w:val="11"/>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exact replica of the way that a friend has died.' After treating a number of these young men psychotherapeutically Bond concluded that the relationship between the survivor and the dead pilot had been ambivalent: 'In each one of these boys it was not hard to find the angry</w:t>
      </w:r>
      <w:r>
        <w:rPr>
          <w:spacing w:val="15"/>
        </w:rPr>
        <w:t> </w:t>
      </w:r>
      <w:r>
        <w:rPr/>
        <w:t>thought</w:t>
      </w:r>
      <w:r>
        <w:rPr>
          <w:spacing w:val="80"/>
        </w:rPr>
        <w:t> </w:t>
      </w:r>
      <w:r>
        <w:rPr/>
        <w:t>or</w:t>
      </w:r>
      <w:r>
        <w:rPr>
          <w:spacing w:val="33"/>
        </w:rPr>
        <w:t> </w:t>
      </w:r>
      <w:r>
        <w:rPr/>
        <w:t>the</w:t>
      </w:r>
      <w:r>
        <w:rPr>
          <w:spacing w:val="33"/>
        </w:rPr>
        <w:t> </w:t>
      </w:r>
      <w:r>
        <w:rPr/>
        <w:t>selfish</w:t>
      </w:r>
      <w:r>
        <w:rPr>
          <w:spacing w:val="33"/>
        </w:rPr>
        <w:t> </w:t>
      </w:r>
      <w:r>
        <w:rPr/>
        <w:t>thought</w:t>
      </w:r>
      <w:r>
        <w:rPr>
          <w:spacing w:val="33"/>
        </w:rPr>
        <w:t> </w:t>
      </w:r>
      <w:r>
        <w:rPr/>
        <w:t>that</w:t>
      </w:r>
      <w:r>
        <w:rPr>
          <w:spacing w:val="33"/>
        </w:rPr>
        <w:t> </w:t>
      </w:r>
      <w:r>
        <w:rPr/>
        <w:t>gave</w:t>
      </w:r>
      <w:r>
        <w:rPr>
          <w:spacing w:val="32"/>
        </w:rPr>
        <w:t> </w:t>
      </w:r>
      <w:r>
        <w:rPr/>
        <w:t>them</w:t>
      </w:r>
      <w:r>
        <w:rPr>
          <w:spacing w:val="32"/>
        </w:rPr>
        <w:t> </w:t>
      </w:r>
      <w:r>
        <w:rPr/>
        <w:t>satisfaction</w:t>
      </w:r>
      <w:r>
        <w:rPr>
          <w:spacing w:val="34"/>
        </w:rPr>
        <w:t> </w:t>
      </w:r>
      <w:r>
        <w:rPr/>
        <w:t>in</w:t>
      </w:r>
      <w:r>
        <w:rPr>
          <w:spacing w:val="33"/>
        </w:rPr>
        <w:t> </w:t>
      </w:r>
      <w:r>
        <w:rPr/>
        <w:t>their</w:t>
      </w:r>
      <w:r>
        <w:rPr>
          <w:spacing w:val="34"/>
        </w:rPr>
        <w:t> </w:t>
      </w:r>
      <w:r>
        <w:rPr/>
        <w:t>friend's</w:t>
      </w:r>
      <w:r>
        <w:rPr>
          <w:spacing w:val="34"/>
        </w:rPr>
        <w:t> </w:t>
      </w:r>
      <w:r>
        <w:rPr/>
        <w:t>death.'</w:t>
      </w:r>
      <w:r>
        <w:rPr>
          <w:spacing w:val="34"/>
        </w:rPr>
        <w:t> </w:t>
      </w:r>
      <w:r>
        <w:rPr/>
        <w:t>Recognition</w:t>
      </w:r>
      <w:r>
        <w:rPr>
          <w:spacing w:val="34"/>
        </w:rPr>
        <w:t> </w:t>
      </w:r>
      <w:r>
        <w:rPr/>
        <w:t>of</w:t>
      </w:r>
      <w:r>
        <w:rPr>
          <w:spacing w:val="34"/>
        </w:rPr>
        <w:t> </w:t>
      </w:r>
      <w:r>
        <w:rPr/>
        <w:t>this and expression of grief led to recovery.</w:t>
      </w:r>
    </w:p>
    <w:p>
      <w:pPr>
        <w:pStyle w:val="BodyText"/>
        <w:spacing w:before="6"/>
      </w:pPr>
    </w:p>
    <w:p>
      <w:pPr>
        <w:pStyle w:val="BodyText"/>
        <w:spacing w:line="247" w:lineRule="auto"/>
        <w:ind w:left="152" w:right="790"/>
        <w:jc w:val="both"/>
      </w:pPr>
      <w:r>
        <w:rPr/>
        <w:t>Another form of mislocation within the self results in the bereaved developing symptoms of certain kinds, often but not always symptoms similar to those of the bereaved's last illness. In this</w:t>
      </w:r>
      <w:r>
        <w:rPr>
          <w:spacing w:val="18"/>
        </w:rPr>
        <w:t> </w:t>
      </w:r>
      <w:r>
        <w:rPr/>
        <w:t>form</w:t>
      </w:r>
      <w:r>
        <w:rPr>
          <w:spacing w:val="15"/>
        </w:rPr>
        <w:t> </w:t>
      </w:r>
      <w:r>
        <w:rPr/>
        <w:t>of</w:t>
      </w:r>
      <w:r>
        <w:rPr>
          <w:spacing w:val="18"/>
        </w:rPr>
        <w:t> </w:t>
      </w:r>
      <w:r>
        <w:rPr/>
        <w:t>disordered</w:t>
      </w:r>
      <w:r>
        <w:rPr>
          <w:spacing w:val="21"/>
        </w:rPr>
        <w:t> </w:t>
      </w:r>
      <w:r>
        <w:rPr/>
        <w:t>mourning</w:t>
      </w:r>
      <w:r>
        <w:rPr>
          <w:spacing w:val="19"/>
        </w:rPr>
        <w:t> </w:t>
      </w:r>
      <w:r>
        <w:rPr/>
        <w:t>the</w:t>
      </w:r>
      <w:r>
        <w:rPr>
          <w:spacing w:val="19"/>
        </w:rPr>
        <w:t> </w:t>
      </w:r>
      <w:r>
        <w:rPr/>
        <w:t>mislocation</w:t>
      </w:r>
      <w:r>
        <w:rPr>
          <w:spacing w:val="18"/>
        </w:rPr>
        <w:t> </w:t>
      </w:r>
      <w:r>
        <w:rPr/>
        <w:t>of</w:t>
      </w:r>
      <w:r>
        <w:rPr>
          <w:spacing w:val="18"/>
        </w:rPr>
        <w:t> </w:t>
      </w:r>
      <w:r>
        <w:rPr/>
        <w:t>the</w:t>
      </w:r>
      <w:r>
        <w:rPr>
          <w:spacing w:val="19"/>
        </w:rPr>
        <w:t> </w:t>
      </w:r>
      <w:r>
        <w:rPr/>
        <w:t>lost</w:t>
      </w:r>
      <w:r>
        <w:rPr>
          <w:spacing w:val="18"/>
        </w:rPr>
        <w:t> </w:t>
      </w:r>
      <w:r>
        <w:rPr/>
        <w:t>person's</w:t>
      </w:r>
      <w:r>
        <w:rPr>
          <w:spacing w:val="18"/>
        </w:rPr>
        <w:t> </w:t>
      </w:r>
      <w:r>
        <w:rPr/>
        <w:t>presence</w:t>
      </w:r>
      <w:r>
        <w:rPr>
          <w:spacing w:val="18"/>
        </w:rPr>
        <w:t> </w:t>
      </w:r>
      <w:r>
        <w:rPr/>
        <w:t>within</w:t>
      </w:r>
      <w:r>
        <w:rPr>
          <w:spacing w:val="19"/>
        </w:rPr>
        <w:t> </w:t>
      </w:r>
      <w:r>
        <w:rPr/>
        <w:t>the</w:t>
      </w:r>
      <w:r>
        <w:rPr>
          <w:spacing w:val="18"/>
        </w:rPr>
        <w:t> </w:t>
      </w:r>
      <w:r>
        <w:rPr/>
        <w:t>self, if that is how it is to be understood, is completely unconscious.</w:t>
      </w:r>
    </w:p>
    <w:p>
      <w:pPr>
        <w:pStyle w:val="BodyText"/>
        <w:spacing w:before="6"/>
      </w:pPr>
    </w:p>
    <w:p>
      <w:pPr>
        <w:pStyle w:val="BodyText"/>
        <w:spacing w:line="247" w:lineRule="auto"/>
        <w:ind w:left="152" w:right="788"/>
        <w:jc w:val="both"/>
      </w:pPr>
      <w:r>
        <w:rPr/>
        <w:t>Among those to give examples are Murray ( 1937) and Krupp ( 1965); Parkes ( 1972, pp. 114- 16)</w:t>
      </w:r>
      <w:r>
        <w:rPr>
          <w:spacing w:val="40"/>
        </w:rPr>
        <w:t> </w:t>
      </w:r>
      <w:r>
        <w:rPr/>
        <w:t>also</w:t>
      </w:r>
      <w:r>
        <w:rPr>
          <w:spacing w:val="40"/>
        </w:rPr>
        <w:t> </w:t>
      </w:r>
      <w:r>
        <w:rPr/>
        <w:t>describes</w:t>
      </w:r>
      <w:r>
        <w:rPr>
          <w:spacing w:val="40"/>
        </w:rPr>
        <w:t> </w:t>
      </w:r>
      <w:r>
        <w:rPr/>
        <w:t>a</w:t>
      </w:r>
      <w:r>
        <w:rPr>
          <w:spacing w:val="40"/>
        </w:rPr>
        <w:t> </w:t>
      </w:r>
      <w:r>
        <w:rPr/>
        <w:t>number</w:t>
      </w:r>
      <w:r>
        <w:rPr>
          <w:spacing w:val="40"/>
        </w:rPr>
        <w:t> </w:t>
      </w:r>
      <w:r>
        <w:rPr/>
        <w:t>of</w:t>
      </w:r>
      <w:r>
        <w:rPr>
          <w:spacing w:val="40"/>
        </w:rPr>
        <w:t> </w:t>
      </w:r>
      <w:r>
        <w:rPr/>
        <w:t>cases.</w:t>
      </w:r>
      <w:r>
        <w:rPr>
          <w:spacing w:val="40"/>
        </w:rPr>
        <w:t> </w:t>
      </w:r>
      <w:r>
        <w:rPr/>
        <w:t>Of</w:t>
      </w:r>
      <w:r>
        <w:rPr>
          <w:spacing w:val="40"/>
        </w:rPr>
        <w:t> </w:t>
      </w:r>
      <w:r>
        <w:rPr/>
        <w:t>eleven</w:t>
      </w:r>
      <w:r>
        <w:rPr>
          <w:spacing w:val="40"/>
        </w:rPr>
        <w:t> </w:t>
      </w:r>
      <w:r>
        <w:rPr/>
        <w:t>patients</w:t>
      </w:r>
      <w:r>
        <w:rPr>
          <w:spacing w:val="40"/>
        </w:rPr>
        <w:t> </w:t>
      </w:r>
      <w:r>
        <w:rPr/>
        <w:t>seen</w:t>
      </w:r>
      <w:r>
        <w:rPr>
          <w:spacing w:val="40"/>
        </w:rPr>
        <w:t> </w:t>
      </w:r>
      <w:r>
        <w:rPr/>
        <w:t>by</w:t>
      </w:r>
      <w:r>
        <w:rPr>
          <w:spacing w:val="40"/>
        </w:rPr>
        <w:t> </w:t>
      </w:r>
      <w:r>
        <w:rPr/>
        <w:t>him</w:t>
      </w:r>
      <w:r>
        <w:rPr>
          <w:spacing w:val="40"/>
        </w:rPr>
        <w:t> </w:t>
      </w:r>
      <w:r>
        <w:rPr/>
        <w:t>who</w:t>
      </w:r>
      <w:r>
        <w:rPr>
          <w:spacing w:val="40"/>
        </w:rPr>
        <w:t> </w:t>
      </w:r>
      <w:r>
        <w:rPr/>
        <w:t>were</w:t>
      </w:r>
      <w:r>
        <w:rPr>
          <w:spacing w:val="40"/>
        </w:rPr>
        <w:t> </w:t>
      </w:r>
      <w:r>
        <w:rPr/>
        <w:t>in</w:t>
      </w:r>
      <w:r>
        <w:rPr>
          <w:spacing w:val="40"/>
        </w:rPr>
        <w:t> </w:t>
      </w:r>
      <w:r>
        <w:rPr/>
        <w:t>a psychiatric hospital because of hypochondriacal or hysterical symptoms that had developed within six months of a bereavement, four had pains resembling those of coronary thrombosis, one</w:t>
      </w:r>
      <w:r>
        <w:rPr>
          <w:spacing w:val="15"/>
        </w:rPr>
        <w:t> </w:t>
      </w:r>
      <w:r>
        <w:rPr/>
        <w:t>a</w:t>
      </w:r>
      <w:r>
        <w:rPr>
          <w:spacing w:val="13"/>
        </w:rPr>
        <w:t> </w:t>
      </w:r>
      <w:r>
        <w:rPr/>
        <w:t>pain</w:t>
      </w:r>
      <w:r>
        <w:rPr>
          <w:spacing w:val="13"/>
        </w:rPr>
        <w:t> </w:t>
      </w:r>
      <w:r>
        <w:rPr/>
        <w:t>simulating</w:t>
      </w:r>
      <w:r>
        <w:rPr>
          <w:spacing w:val="15"/>
        </w:rPr>
        <w:t> </w:t>
      </w:r>
      <w:r>
        <w:rPr/>
        <w:t>lung</w:t>
      </w:r>
      <w:r>
        <w:rPr>
          <w:spacing w:val="13"/>
        </w:rPr>
        <w:t> </w:t>
      </w:r>
      <w:r>
        <w:rPr/>
        <w:t>cancer,</w:t>
      </w:r>
      <w:r>
        <w:rPr>
          <w:spacing w:val="13"/>
        </w:rPr>
        <w:t> </w:t>
      </w:r>
      <w:r>
        <w:rPr/>
        <w:t>one</w:t>
      </w:r>
      <w:r>
        <w:rPr>
          <w:spacing w:val="15"/>
        </w:rPr>
        <w:t> </w:t>
      </w:r>
      <w:r>
        <w:rPr/>
        <w:t>a</w:t>
      </w:r>
      <w:r>
        <w:rPr>
          <w:spacing w:val="12"/>
        </w:rPr>
        <w:t> </w:t>
      </w:r>
      <w:r>
        <w:rPr/>
        <w:t>pain</w:t>
      </w:r>
      <w:r>
        <w:rPr>
          <w:spacing w:val="13"/>
        </w:rPr>
        <w:t> </w:t>
      </w:r>
      <w:r>
        <w:rPr/>
        <w:t>similar</w:t>
      </w:r>
      <w:r>
        <w:rPr>
          <w:spacing w:val="13"/>
        </w:rPr>
        <w:t> </w:t>
      </w:r>
      <w:r>
        <w:rPr/>
        <w:t>to</w:t>
      </w:r>
      <w:r>
        <w:rPr>
          <w:spacing w:val="13"/>
        </w:rPr>
        <w:t> </w:t>
      </w:r>
      <w:r>
        <w:rPr/>
        <w:t>one</w:t>
      </w:r>
      <w:r>
        <w:rPr>
          <w:spacing w:val="13"/>
        </w:rPr>
        <w:t> </w:t>
      </w:r>
      <w:r>
        <w:rPr/>
        <w:t>believed</w:t>
      </w:r>
      <w:r>
        <w:rPr>
          <w:spacing w:val="15"/>
        </w:rPr>
        <w:t> </w:t>
      </w:r>
      <w:r>
        <w:rPr/>
        <w:t>to</w:t>
      </w:r>
      <w:r>
        <w:rPr>
          <w:spacing w:val="13"/>
        </w:rPr>
        <w:t> </w:t>
      </w:r>
      <w:r>
        <w:rPr/>
        <w:t>have</w:t>
      </w:r>
      <w:r>
        <w:rPr>
          <w:spacing w:val="13"/>
        </w:rPr>
        <w:t> </w:t>
      </w:r>
      <w:r>
        <w:rPr/>
        <w:t>been</w:t>
      </w:r>
      <w:r>
        <w:rPr>
          <w:spacing w:val="13"/>
        </w:rPr>
        <w:t> </w:t>
      </w:r>
      <w:r>
        <w:rPr/>
        <w:t>suffered</w:t>
      </w:r>
      <w:r>
        <w:rPr>
          <w:spacing w:val="13"/>
        </w:rPr>
        <w:t> </w:t>
      </w:r>
      <w:r>
        <w:rPr/>
        <w:t>by a son killed in a car accident, three showed the effects of a stroke, and there was one case of recurrent</w:t>
      </w:r>
      <w:r>
        <w:rPr>
          <w:spacing w:val="36"/>
        </w:rPr>
        <w:t> </w:t>
      </w:r>
      <w:r>
        <w:rPr/>
        <w:t>vomiting.</w:t>
      </w:r>
      <w:r>
        <w:rPr>
          <w:spacing w:val="36"/>
        </w:rPr>
        <w:t> </w:t>
      </w:r>
      <w:r>
        <w:rPr/>
        <w:t>In</w:t>
      </w:r>
      <w:r>
        <w:rPr>
          <w:spacing w:val="37"/>
        </w:rPr>
        <w:t> </w:t>
      </w:r>
      <w:r>
        <w:rPr/>
        <w:t>all</w:t>
      </w:r>
      <w:r>
        <w:rPr>
          <w:spacing w:val="36"/>
        </w:rPr>
        <w:t> </w:t>
      </w:r>
      <w:r>
        <w:rPr/>
        <w:t>cases</w:t>
      </w:r>
      <w:r>
        <w:rPr>
          <w:spacing w:val="37"/>
        </w:rPr>
        <w:t> </w:t>
      </w:r>
      <w:r>
        <w:rPr/>
        <w:t>the</w:t>
      </w:r>
      <w:r>
        <w:rPr>
          <w:spacing w:val="37"/>
        </w:rPr>
        <w:t> </w:t>
      </w:r>
      <w:r>
        <w:rPr/>
        <w:t>symptoms</w:t>
      </w:r>
      <w:r>
        <w:rPr>
          <w:spacing w:val="37"/>
        </w:rPr>
        <w:t> </w:t>
      </w:r>
      <w:r>
        <w:rPr/>
        <w:t>had</w:t>
      </w:r>
      <w:r>
        <w:rPr>
          <w:spacing w:val="37"/>
        </w:rPr>
        <w:t> </w:t>
      </w:r>
      <w:r>
        <w:rPr/>
        <w:t>developed</w:t>
      </w:r>
      <w:r>
        <w:rPr>
          <w:spacing w:val="37"/>
        </w:rPr>
        <w:t> </w:t>
      </w:r>
      <w:r>
        <w:rPr/>
        <w:t>after</w:t>
      </w:r>
      <w:r>
        <w:rPr>
          <w:spacing w:val="36"/>
        </w:rPr>
        <w:t> </w:t>
      </w:r>
      <w:r>
        <w:rPr/>
        <w:t>a</w:t>
      </w:r>
      <w:r>
        <w:rPr>
          <w:spacing w:val="37"/>
        </w:rPr>
        <w:t> </w:t>
      </w:r>
      <w:r>
        <w:rPr/>
        <w:t>close</w:t>
      </w:r>
      <w:r>
        <w:rPr>
          <w:spacing w:val="36"/>
        </w:rPr>
        <w:t> </w:t>
      </w:r>
      <w:r>
        <w:rPr/>
        <w:t>relative</w:t>
      </w:r>
      <w:r>
        <w:rPr>
          <w:spacing w:val="37"/>
        </w:rPr>
        <w:t> </w:t>
      </w:r>
      <w:r>
        <w:rPr/>
        <w:t>had</w:t>
      </w:r>
      <w:r>
        <w:rPr>
          <w:spacing w:val="37"/>
        </w:rPr>
        <w:t> </w:t>
      </w:r>
      <w:r>
        <w:rPr/>
        <w:t>died from a</w:t>
      </w:r>
    </w:p>
    <w:p>
      <w:pPr>
        <w:pStyle w:val="BodyText"/>
        <w:spacing w:before="5"/>
      </w:pPr>
    </w:p>
    <w:p>
      <w:pPr>
        <w:pStyle w:val="BodyText"/>
        <w:ind w:left="152"/>
      </w:pPr>
      <w:r>
        <w:rPr/>
        <w:t>-</w:t>
      </w:r>
      <w:r>
        <w:rPr>
          <w:spacing w:val="-4"/>
        </w:rPr>
        <w:t>167-</w:t>
      </w:r>
    </w:p>
    <w:p>
      <w:pPr>
        <w:pStyle w:val="BodyText"/>
        <w:spacing w:before="6"/>
        <w:rPr>
          <w:sz w:val="23"/>
        </w:rPr>
      </w:pPr>
    </w:p>
    <w:p>
      <w:pPr>
        <w:pStyle w:val="BodyText"/>
        <w:ind w:left="152"/>
      </w:pPr>
      <w:r>
        <w:rPr/>
        <w:t>condition</w:t>
      </w:r>
      <w:r>
        <w:rPr>
          <w:spacing w:val="10"/>
        </w:rPr>
        <w:t> </w:t>
      </w:r>
      <w:r>
        <w:rPr/>
        <w:t>the</w:t>
      </w:r>
      <w:r>
        <w:rPr>
          <w:spacing w:val="8"/>
        </w:rPr>
        <w:t> </w:t>
      </w:r>
      <w:r>
        <w:rPr/>
        <w:t>symptoms</w:t>
      </w:r>
      <w:r>
        <w:rPr>
          <w:spacing w:val="10"/>
        </w:rPr>
        <w:t> </w:t>
      </w:r>
      <w:r>
        <w:rPr/>
        <w:t>of</w:t>
      </w:r>
      <w:r>
        <w:rPr>
          <w:spacing w:val="8"/>
        </w:rPr>
        <w:t> </w:t>
      </w:r>
      <w:r>
        <w:rPr/>
        <w:t>which</w:t>
      </w:r>
      <w:r>
        <w:rPr>
          <w:spacing w:val="8"/>
        </w:rPr>
        <w:t> </w:t>
      </w:r>
      <w:r>
        <w:rPr/>
        <w:t>the</w:t>
      </w:r>
      <w:r>
        <w:rPr>
          <w:spacing w:val="8"/>
        </w:rPr>
        <w:t> </w:t>
      </w:r>
      <w:r>
        <w:rPr/>
        <w:t>patient's</w:t>
      </w:r>
      <w:r>
        <w:rPr>
          <w:spacing w:val="10"/>
        </w:rPr>
        <w:t> </w:t>
      </w:r>
      <w:r>
        <w:rPr/>
        <w:t>own</w:t>
      </w:r>
      <w:r>
        <w:rPr>
          <w:spacing w:val="8"/>
        </w:rPr>
        <w:t> </w:t>
      </w:r>
      <w:r>
        <w:rPr/>
        <w:t>symptoms</w:t>
      </w:r>
      <w:r>
        <w:rPr>
          <w:spacing w:val="11"/>
        </w:rPr>
        <w:t> </w:t>
      </w:r>
      <w:r>
        <w:rPr>
          <w:spacing w:val="-2"/>
        </w:rPr>
        <w:t>simulated.</w:t>
      </w:r>
    </w:p>
    <w:p>
      <w:pPr>
        <w:pStyle w:val="BodyText"/>
        <w:spacing w:before="4"/>
        <w:rPr>
          <w:sz w:val="23"/>
        </w:rPr>
      </w:pPr>
    </w:p>
    <w:p>
      <w:pPr>
        <w:pStyle w:val="BodyText"/>
        <w:spacing w:line="247" w:lineRule="auto" w:before="1"/>
        <w:ind w:left="152" w:right="788"/>
        <w:jc w:val="both"/>
      </w:pPr>
      <w:r>
        <w:rPr/>
        <w:t>A</w:t>
      </w:r>
      <w:r>
        <w:rPr>
          <w:spacing w:val="40"/>
        </w:rPr>
        <w:t> </w:t>
      </w:r>
      <w:r>
        <w:rPr/>
        <w:t>dramatic</w:t>
      </w:r>
      <w:r>
        <w:rPr>
          <w:spacing w:val="40"/>
        </w:rPr>
        <w:t> </w:t>
      </w:r>
      <w:r>
        <w:rPr/>
        <w:t>example</w:t>
      </w:r>
      <w:r>
        <w:rPr>
          <w:spacing w:val="40"/>
        </w:rPr>
        <w:t> </w:t>
      </w:r>
      <w:r>
        <w:rPr/>
        <w:t>described</w:t>
      </w:r>
      <w:r>
        <w:rPr>
          <w:spacing w:val="40"/>
        </w:rPr>
        <w:t> </w:t>
      </w:r>
      <w:r>
        <w:rPr/>
        <w:t>by</w:t>
      </w:r>
      <w:r>
        <w:rPr>
          <w:spacing w:val="40"/>
        </w:rPr>
        <w:t> </w:t>
      </w:r>
      <w:r>
        <w:rPr/>
        <w:t>Parkes</w:t>
      </w:r>
      <w:r>
        <w:rPr>
          <w:spacing w:val="40"/>
        </w:rPr>
        <w:t> </w:t>
      </w:r>
      <w:r>
        <w:rPr/>
        <w:t>is</w:t>
      </w:r>
      <w:r>
        <w:rPr>
          <w:spacing w:val="40"/>
        </w:rPr>
        <w:t> </w:t>
      </w:r>
      <w:r>
        <w:rPr/>
        <w:t>that</w:t>
      </w:r>
      <w:r>
        <w:rPr>
          <w:spacing w:val="40"/>
        </w:rPr>
        <w:t> </w:t>
      </w:r>
      <w:r>
        <w:rPr/>
        <w:t>of</w:t>
      </w:r>
      <w:r>
        <w:rPr>
          <w:spacing w:val="40"/>
        </w:rPr>
        <w:t> </w:t>
      </w:r>
      <w:r>
        <w:rPr/>
        <w:t>a</w:t>
      </w:r>
      <w:r>
        <w:rPr>
          <w:spacing w:val="40"/>
        </w:rPr>
        <w:t> </w:t>
      </w:r>
      <w:r>
        <w:rPr/>
        <w:t>woman</w:t>
      </w:r>
      <w:r>
        <w:rPr>
          <w:spacing w:val="40"/>
        </w:rPr>
        <w:t> </w:t>
      </w:r>
      <w:r>
        <w:rPr/>
        <w:t>who</w:t>
      </w:r>
      <w:r>
        <w:rPr>
          <w:spacing w:val="40"/>
        </w:rPr>
        <w:t> </w:t>
      </w:r>
      <w:r>
        <w:rPr/>
        <w:t>was</w:t>
      </w:r>
      <w:r>
        <w:rPr>
          <w:spacing w:val="40"/>
        </w:rPr>
        <w:t> </w:t>
      </w:r>
      <w:r>
        <w:rPr/>
        <w:t>already</w:t>
      </w:r>
      <w:r>
        <w:rPr>
          <w:spacing w:val="40"/>
        </w:rPr>
        <w:t> </w:t>
      </w:r>
      <w:r>
        <w:rPr/>
        <w:t>in psychotherapy</w:t>
      </w:r>
      <w:r>
        <w:rPr>
          <w:spacing w:val="18"/>
        </w:rPr>
        <w:t> </w:t>
      </w:r>
      <w:r>
        <w:rPr/>
        <w:t>at the time her father died,</w:t>
      </w:r>
      <w:r>
        <w:rPr>
          <w:spacing w:val="17"/>
        </w:rPr>
        <w:t> </w:t>
      </w:r>
      <w:r>
        <w:rPr/>
        <w:t>following</w:t>
      </w:r>
      <w:r>
        <w:rPr>
          <w:spacing w:val="17"/>
        </w:rPr>
        <w:t> </w:t>
      </w:r>
      <w:r>
        <w:rPr/>
        <w:t>a stroke which had paralysed the</w:t>
      </w:r>
      <w:r>
        <w:rPr>
          <w:spacing w:val="17"/>
        </w:rPr>
        <w:t> </w:t>
      </w:r>
      <w:r>
        <w:rPr/>
        <w:t>left side</w:t>
      </w:r>
      <w:r>
        <w:rPr>
          <w:spacing w:val="40"/>
        </w:rPr>
        <w:t> </w:t>
      </w:r>
      <w:r>
        <w:rPr/>
        <w:t>of his body. She had nursed him for several weeks before the end. The night after he died she had</w:t>
      </w:r>
      <w:r>
        <w:rPr>
          <w:spacing w:val="40"/>
        </w:rPr>
        <w:t> </w:t>
      </w:r>
      <w:r>
        <w:rPr/>
        <w:t>a</w:t>
      </w:r>
      <w:r>
        <w:rPr>
          <w:spacing w:val="40"/>
        </w:rPr>
        <w:t> </w:t>
      </w:r>
      <w:r>
        <w:rPr/>
        <w:t>dream</w:t>
      </w:r>
      <w:r>
        <w:rPr>
          <w:spacing w:val="40"/>
        </w:rPr>
        <w:t> </w:t>
      </w:r>
      <w:r>
        <w:rPr/>
        <w:t>(reported</w:t>
      </w:r>
      <w:r>
        <w:rPr>
          <w:spacing w:val="40"/>
        </w:rPr>
        <w:t> </w:t>
      </w:r>
      <w:r>
        <w:rPr/>
        <w:t>to</w:t>
      </w:r>
      <w:r>
        <w:rPr>
          <w:spacing w:val="40"/>
        </w:rPr>
        <w:t> </w:t>
      </w:r>
      <w:r>
        <w:rPr/>
        <w:t>her</w:t>
      </w:r>
      <w:r>
        <w:rPr>
          <w:spacing w:val="40"/>
        </w:rPr>
        <w:t> </w:t>
      </w:r>
      <w:r>
        <w:rPr/>
        <w:t>therapist</w:t>
      </w:r>
      <w:r>
        <w:rPr>
          <w:spacing w:val="40"/>
        </w:rPr>
        <w:t> </w:t>
      </w:r>
      <w:r>
        <w:rPr/>
        <w:t>next</w:t>
      </w:r>
      <w:r>
        <w:rPr>
          <w:spacing w:val="40"/>
        </w:rPr>
        <w:t> </w:t>
      </w:r>
      <w:r>
        <w:rPr/>
        <w:t>day)</w:t>
      </w:r>
      <w:r>
        <w:rPr>
          <w:spacing w:val="40"/>
        </w:rPr>
        <w:t> </w:t>
      </w:r>
      <w:r>
        <w:rPr/>
        <w:t>in</w:t>
      </w:r>
      <w:r>
        <w:rPr>
          <w:spacing w:val="40"/>
        </w:rPr>
        <w:t> </w:t>
      </w:r>
      <w:r>
        <w:rPr/>
        <w:t>which</w:t>
      </w:r>
      <w:r>
        <w:rPr>
          <w:spacing w:val="40"/>
        </w:rPr>
        <w:t> </w:t>
      </w:r>
      <w:r>
        <w:rPr/>
        <w:t>she</w:t>
      </w:r>
      <w:r>
        <w:rPr>
          <w:spacing w:val="40"/>
        </w:rPr>
        <w:t> </w:t>
      </w:r>
      <w:r>
        <w:rPr/>
        <w:t>saw</w:t>
      </w:r>
      <w:r>
        <w:rPr>
          <w:spacing w:val="40"/>
        </w:rPr>
        <w:t> </w:t>
      </w:r>
      <w:r>
        <w:rPr/>
        <w:t>her</w:t>
      </w:r>
      <w:r>
        <w:rPr>
          <w:spacing w:val="40"/>
        </w:rPr>
        <w:t> </w:t>
      </w:r>
      <w:r>
        <w:rPr/>
        <w:t>father</w:t>
      </w:r>
      <w:r>
        <w:rPr>
          <w:spacing w:val="40"/>
        </w:rPr>
        <w:t> </w:t>
      </w:r>
      <w:r>
        <w:rPr/>
        <w:t>lying</w:t>
      </w:r>
      <w:r>
        <w:rPr>
          <w:spacing w:val="40"/>
        </w:rPr>
        <w:t> </w:t>
      </w:r>
      <w:r>
        <w:rPr/>
        <w:t>in</w:t>
      </w:r>
      <w:r>
        <w:rPr>
          <w:spacing w:val="40"/>
        </w:rPr>
        <w:t> </w:t>
      </w:r>
      <w:r>
        <w:rPr/>
        <w:t>his coffin. He had reached up at her and had 'stroked' the left side of her body, whereupon she</w:t>
      </w:r>
      <w:r>
        <w:rPr>
          <w:spacing w:val="40"/>
        </w:rPr>
        <w:t> </w:t>
      </w:r>
      <w:r>
        <w:rPr/>
        <w:t>awoke to find the left side of her body paralysed. In this case the paralysis soon wore off and</w:t>
      </w:r>
      <w:r>
        <w:rPr>
          <w:spacing w:val="80"/>
        </w:rPr>
        <w:t> </w:t>
      </w:r>
      <w:r>
        <w:rPr/>
        <w:t>she</w:t>
      </w:r>
      <w:r>
        <w:rPr>
          <w:spacing w:val="40"/>
        </w:rPr>
        <w:t> </w:t>
      </w:r>
      <w:r>
        <w:rPr/>
        <w:t>had</w:t>
      </w:r>
      <w:r>
        <w:rPr>
          <w:spacing w:val="40"/>
        </w:rPr>
        <w:t> </w:t>
      </w:r>
      <w:r>
        <w:rPr/>
        <w:t>no</w:t>
      </w:r>
      <w:r>
        <w:rPr>
          <w:spacing w:val="40"/>
        </w:rPr>
        <w:t> </w:t>
      </w:r>
      <w:r>
        <w:rPr/>
        <w:t>further</w:t>
      </w:r>
      <w:r>
        <w:rPr>
          <w:spacing w:val="40"/>
        </w:rPr>
        <w:t> </w:t>
      </w:r>
      <w:r>
        <w:rPr/>
        <w:t>symptoms</w:t>
      </w:r>
      <w:r>
        <w:rPr>
          <w:spacing w:val="40"/>
        </w:rPr>
        <w:t> </w:t>
      </w:r>
      <w:r>
        <w:rPr/>
        <w:t>of</w:t>
      </w:r>
      <w:r>
        <w:rPr>
          <w:spacing w:val="40"/>
        </w:rPr>
        <w:t> </w:t>
      </w:r>
      <w:r>
        <w:rPr/>
        <w:t>that</w:t>
      </w:r>
      <w:r>
        <w:rPr>
          <w:spacing w:val="40"/>
        </w:rPr>
        <w:t> </w:t>
      </w:r>
      <w:r>
        <w:rPr/>
        <w:t>nature.</w:t>
      </w:r>
      <w:r>
        <w:rPr>
          <w:spacing w:val="40"/>
        </w:rPr>
        <w:t> </w:t>
      </w:r>
      <w:r>
        <w:rPr/>
        <w:t>As</w:t>
      </w:r>
      <w:r>
        <w:rPr>
          <w:spacing w:val="40"/>
        </w:rPr>
        <w:t> </w:t>
      </w:r>
      <w:r>
        <w:rPr/>
        <w:t>in</w:t>
      </w:r>
      <w:r>
        <w:rPr>
          <w:spacing w:val="40"/>
        </w:rPr>
        <w:t> </w:t>
      </w:r>
      <w:r>
        <w:rPr/>
        <w:t>so</w:t>
      </w:r>
      <w:r>
        <w:rPr>
          <w:spacing w:val="40"/>
        </w:rPr>
        <w:t> </w:t>
      </w:r>
      <w:r>
        <w:rPr/>
        <w:t>many</w:t>
      </w:r>
      <w:r>
        <w:rPr>
          <w:spacing w:val="40"/>
        </w:rPr>
        <w:t> </w:t>
      </w:r>
      <w:r>
        <w:rPr/>
        <w:t>other</w:t>
      </w:r>
      <w:r>
        <w:rPr>
          <w:spacing w:val="40"/>
        </w:rPr>
        <w:t> </w:t>
      </w:r>
      <w:r>
        <w:rPr/>
        <w:t>cases</w:t>
      </w:r>
      <w:r>
        <w:rPr>
          <w:spacing w:val="40"/>
        </w:rPr>
        <w:t> </w:t>
      </w:r>
      <w:r>
        <w:rPr/>
        <w:t>of</w:t>
      </w:r>
      <w:r>
        <w:rPr>
          <w:spacing w:val="40"/>
        </w:rPr>
        <w:t> </w:t>
      </w:r>
      <w:r>
        <w:rPr/>
        <w:t>disordered mourning, here too the previous relationship had not been happy; during psychotherapy she dwelt at length on how in earlier years her father had harmed her in various ways.</w:t>
      </w:r>
    </w:p>
    <w:p>
      <w:pPr>
        <w:pStyle w:val="BodyText"/>
      </w:pPr>
    </w:p>
    <w:p>
      <w:pPr>
        <w:pStyle w:val="BodyText"/>
        <w:spacing w:line="247" w:lineRule="auto" w:before="1"/>
        <w:ind w:left="152" w:right="787"/>
        <w:jc w:val="both"/>
      </w:pPr>
      <w:r>
        <w:rPr/>
        <w:t>Disordered</w:t>
      </w:r>
      <w:r>
        <w:rPr>
          <w:spacing w:val="15"/>
        </w:rPr>
        <w:t> </w:t>
      </w:r>
      <w:r>
        <w:rPr/>
        <w:t>mourning</w:t>
      </w:r>
      <w:r>
        <w:rPr>
          <w:spacing w:val="15"/>
        </w:rPr>
        <w:t> </w:t>
      </w:r>
      <w:r>
        <w:rPr/>
        <w:t>is</w:t>
      </w:r>
      <w:r>
        <w:rPr>
          <w:spacing w:val="17"/>
        </w:rPr>
        <w:t> </w:t>
      </w:r>
      <w:r>
        <w:rPr/>
        <w:t>not</w:t>
      </w:r>
      <w:r>
        <w:rPr>
          <w:spacing w:val="15"/>
        </w:rPr>
        <w:t> </w:t>
      </w:r>
      <w:r>
        <w:rPr/>
        <w:t>confined</w:t>
      </w:r>
      <w:r>
        <w:rPr>
          <w:spacing w:val="17"/>
        </w:rPr>
        <w:t> </w:t>
      </w:r>
      <w:r>
        <w:rPr/>
        <w:t>to</w:t>
      </w:r>
      <w:r>
        <w:rPr>
          <w:spacing w:val="15"/>
        </w:rPr>
        <w:t> </w:t>
      </w:r>
      <w:r>
        <w:rPr/>
        <w:t>Western</w:t>
      </w:r>
      <w:r>
        <w:rPr>
          <w:spacing w:val="15"/>
        </w:rPr>
        <w:t> </w:t>
      </w:r>
      <w:r>
        <w:rPr/>
        <w:t>cultures.</w:t>
      </w:r>
      <w:r>
        <w:rPr>
          <w:spacing w:val="15"/>
        </w:rPr>
        <w:t> </w:t>
      </w:r>
      <w:r>
        <w:rPr/>
        <w:t>For</w:t>
      </w:r>
      <w:r>
        <w:rPr>
          <w:spacing w:val="15"/>
        </w:rPr>
        <w:t> </w:t>
      </w:r>
      <w:r>
        <w:rPr/>
        <w:t>example,</w:t>
      </w:r>
      <w:r>
        <w:rPr>
          <w:spacing w:val="15"/>
        </w:rPr>
        <w:t> </w:t>
      </w:r>
      <w:r>
        <w:rPr/>
        <w:t>Miller</w:t>
      </w:r>
      <w:r>
        <w:rPr>
          <w:spacing w:val="15"/>
        </w:rPr>
        <w:t> </w:t>
      </w:r>
      <w:r>
        <w:rPr/>
        <w:t>and</w:t>
      </w:r>
      <w:r>
        <w:rPr>
          <w:spacing w:val="15"/>
        </w:rPr>
        <w:t> </w:t>
      </w:r>
      <w:r>
        <w:rPr/>
        <w:t>Schoenfeld (</w:t>
      </w:r>
      <w:r>
        <w:rPr>
          <w:spacing w:val="40"/>
        </w:rPr>
        <w:t> </w:t>
      </w:r>
      <w:r>
        <w:rPr/>
        <w:t>1973)</w:t>
      </w:r>
      <w:r>
        <w:rPr>
          <w:spacing w:val="40"/>
        </w:rPr>
        <w:t> </w:t>
      </w:r>
      <w:r>
        <w:rPr/>
        <w:t>report</w:t>
      </w:r>
      <w:r>
        <w:rPr>
          <w:spacing w:val="40"/>
        </w:rPr>
        <w:t> </w:t>
      </w:r>
      <w:r>
        <w:rPr/>
        <w:t>that</w:t>
      </w:r>
      <w:r>
        <w:rPr>
          <w:spacing w:val="40"/>
        </w:rPr>
        <w:t> </w:t>
      </w:r>
      <w:r>
        <w:rPr/>
        <w:t>amongst</w:t>
      </w:r>
      <w:r>
        <w:rPr>
          <w:spacing w:val="40"/>
        </w:rPr>
        <w:t> </w:t>
      </w:r>
      <w:r>
        <w:rPr/>
        <w:t>the</w:t>
      </w:r>
      <w:r>
        <w:rPr>
          <w:spacing w:val="40"/>
        </w:rPr>
        <w:t> </w:t>
      </w:r>
      <w:r>
        <w:rPr/>
        <w:t>Navajo</w:t>
      </w:r>
      <w:r>
        <w:rPr>
          <w:spacing w:val="40"/>
        </w:rPr>
        <w:t> </w:t>
      </w:r>
      <w:r>
        <w:rPr/>
        <w:t>it</w:t>
      </w:r>
      <w:r>
        <w:rPr>
          <w:spacing w:val="40"/>
        </w:rPr>
        <w:t> </w:t>
      </w:r>
      <w:r>
        <w:rPr/>
        <w:t>is</w:t>
      </w:r>
      <w:r>
        <w:rPr>
          <w:spacing w:val="40"/>
        </w:rPr>
        <w:t> </w:t>
      </w:r>
      <w:r>
        <w:rPr/>
        <w:t>relatively</w:t>
      </w:r>
      <w:r>
        <w:rPr>
          <w:spacing w:val="40"/>
        </w:rPr>
        <w:t> </w:t>
      </w:r>
      <w:r>
        <w:rPr/>
        <w:t>common</w:t>
      </w:r>
      <w:r>
        <w:rPr>
          <w:spacing w:val="40"/>
        </w:rPr>
        <w:t> </w:t>
      </w:r>
      <w:r>
        <w:rPr/>
        <w:t>for</w:t>
      </w:r>
      <w:r>
        <w:rPr>
          <w:spacing w:val="40"/>
        </w:rPr>
        <w:t> </w:t>
      </w:r>
      <w:r>
        <w:rPr/>
        <w:t>depressive</w:t>
      </w:r>
      <w:r>
        <w:rPr>
          <w:spacing w:val="40"/>
        </w:rPr>
        <w:t> </w:t>
      </w:r>
      <w:r>
        <w:rPr/>
        <w:t>states, sometimes with hypochondriacal symptoms, to follow a bereavement; and, from the</w:t>
      </w:r>
      <w:r>
        <w:rPr>
          <w:spacing w:val="80"/>
        </w:rPr>
        <w:t> </w:t>
      </w:r>
      <w:r>
        <w:rPr/>
        <w:t>descriptions they give, it appears that these conditions differ in no way from the chronic mourning seen in the West. In illustration the authors give details of a 48-year-old married woman who was referred for psychiatric help because of pain in two parts of her body. First, there was a line of pain running from ear to ear across her forehead; and, secondly, there was pain running midline down her abdomen. The patient described the pains as being sharp. They had begun about three months after the death of her nephew whom she had raised and had regarded</w:t>
      </w:r>
      <w:r>
        <w:rPr>
          <w:spacing w:val="30"/>
        </w:rPr>
        <w:t> </w:t>
      </w:r>
      <w:r>
        <w:rPr/>
        <w:t>as</w:t>
      </w:r>
      <w:r>
        <w:rPr>
          <w:spacing w:val="30"/>
        </w:rPr>
        <w:t> </w:t>
      </w:r>
      <w:r>
        <w:rPr/>
        <w:t>a</w:t>
      </w:r>
      <w:r>
        <w:rPr>
          <w:spacing w:val="29"/>
        </w:rPr>
        <w:t> </w:t>
      </w:r>
      <w:r>
        <w:rPr/>
        <w:t>son.</w:t>
      </w:r>
      <w:r>
        <w:rPr>
          <w:spacing w:val="29"/>
        </w:rPr>
        <w:t> </w:t>
      </w:r>
      <w:r>
        <w:rPr/>
        <w:t>On</w:t>
      </w:r>
      <w:r>
        <w:rPr>
          <w:spacing w:val="29"/>
        </w:rPr>
        <w:t> </w:t>
      </w:r>
      <w:r>
        <w:rPr/>
        <w:t>investigation</w:t>
      </w:r>
      <w:r>
        <w:rPr>
          <w:spacing w:val="29"/>
        </w:rPr>
        <w:t> </w:t>
      </w:r>
      <w:r>
        <w:rPr/>
        <w:t>it</w:t>
      </w:r>
      <w:r>
        <w:rPr>
          <w:spacing w:val="28"/>
        </w:rPr>
        <w:t> </w:t>
      </w:r>
      <w:r>
        <w:rPr/>
        <w:t>turned</w:t>
      </w:r>
      <w:r>
        <w:rPr>
          <w:spacing w:val="29"/>
        </w:rPr>
        <w:t> </w:t>
      </w:r>
      <w:r>
        <w:rPr/>
        <w:t>out</w:t>
      </w:r>
      <w:r>
        <w:rPr>
          <w:spacing w:val="30"/>
        </w:rPr>
        <w:t> </w:t>
      </w:r>
      <w:r>
        <w:rPr/>
        <w:t>that</w:t>
      </w:r>
      <w:r>
        <w:rPr>
          <w:spacing w:val="29"/>
        </w:rPr>
        <w:t> </w:t>
      </w:r>
      <w:r>
        <w:rPr/>
        <w:t>an</w:t>
      </w:r>
      <w:r>
        <w:rPr>
          <w:spacing w:val="30"/>
        </w:rPr>
        <w:t> </w:t>
      </w:r>
      <w:r>
        <w:rPr/>
        <w:t>autopsy</w:t>
      </w:r>
      <w:r>
        <w:rPr>
          <w:spacing w:val="31"/>
        </w:rPr>
        <w:t> </w:t>
      </w:r>
      <w:r>
        <w:rPr/>
        <w:t>had</w:t>
      </w:r>
      <w:r>
        <w:rPr>
          <w:spacing w:val="30"/>
        </w:rPr>
        <w:t> </w:t>
      </w:r>
      <w:r>
        <w:rPr/>
        <w:t>been</w:t>
      </w:r>
      <w:r>
        <w:rPr>
          <w:spacing w:val="29"/>
        </w:rPr>
        <w:t> </w:t>
      </w:r>
      <w:r>
        <w:rPr/>
        <w:t>performed</w:t>
      </w:r>
      <w:r>
        <w:rPr>
          <w:spacing w:val="30"/>
        </w:rPr>
        <w:t> </w:t>
      </w:r>
      <w:r>
        <w:rPr/>
        <w:t>on</w:t>
      </w:r>
      <w:r>
        <w:rPr>
          <w:spacing w:val="29"/>
        </w:rPr>
        <w:t> </w:t>
      </w:r>
      <w:r>
        <w:rPr/>
        <w:t>the boy and that, afterwards, the patient had been the member of the family to dress the body. Her own</w:t>
      </w:r>
      <w:r>
        <w:rPr>
          <w:spacing w:val="40"/>
        </w:rPr>
        <w:t> </w:t>
      </w:r>
      <w:r>
        <w:rPr/>
        <w:t>midline</w:t>
      </w:r>
      <w:r>
        <w:rPr>
          <w:spacing w:val="40"/>
        </w:rPr>
        <w:t> </w:t>
      </w:r>
      <w:r>
        <w:rPr/>
        <w:t>abdominal</w:t>
      </w:r>
      <w:r>
        <w:rPr>
          <w:spacing w:val="40"/>
        </w:rPr>
        <w:t> </w:t>
      </w:r>
      <w:r>
        <w:rPr/>
        <w:t>pain</w:t>
      </w:r>
      <w:r>
        <w:rPr>
          <w:spacing w:val="40"/>
        </w:rPr>
        <w:t> </w:t>
      </w:r>
      <w:r>
        <w:rPr/>
        <w:t>corresponded</w:t>
      </w:r>
      <w:r>
        <w:rPr>
          <w:spacing w:val="40"/>
        </w:rPr>
        <w:t> </w:t>
      </w:r>
      <w:r>
        <w:rPr/>
        <w:t>with</w:t>
      </w:r>
      <w:r>
        <w:rPr>
          <w:spacing w:val="40"/>
        </w:rPr>
        <w:t> </w:t>
      </w:r>
      <w:r>
        <w:rPr/>
        <w:t>the</w:t>
      </w:r>
      <w:r>
        <w:rPr>
          <w:spacing w:val="40"/>
        </w:rPr>
        <w:t> </w:t>
      </w:r>
      <w:r>
        <w:rPr/>
        <w:t>midline</w:t>
      </w:r>
      <w:r>
        <w:rPr>
          <w:spacing w:val="40"/>
        </w:rPr>
        <w:t> </w:t>
      </w:r>
      <w:r>
        <w:rPr/>
        <w:t>autopsy</w:t>
      </w:r>
      <w:r>
        <w:rPr>
          <w:spacing w:val="40"/>
        </w:rPr>
        <w:t> </w:t>
      </w:r>
      <w:r>
        <w:rPr/>
        <w:t>incision,</w:t>
      </w:r>
      <w:r>
        <w:rPr>
          <w:spacing w:val="40"/>
        </w:rPr>
        <w:t> </w:t>
      </w:r>
      <w:r>
        <w:rPr/>
        <w:t>and</w:t>
      </w:r>
      <w:r>
        <w:rPr>
          <w:spacing w:val="40"/>
        </w:rPr>
        <w:t> </w:t>
      </w:r>
      <w:r>
        <w:rPr/>
        <w:t>her</w:t>
      </w:r>
      <w:r>
        <w:rPr>
          <w:spacing w:val="40"/>
        </w:rPr>
        <w:t> </w:t>
      </w:r>
      <w:r>
        <w:rPr/>
        <w:t>head pain corresponded in reverse with the routine incision used in order to examine the skull and </w:t>
      </w:r>
      <w:r>
        <w:rPr>
          <w:spacing w:val="-2"/>
        </w:rPr>
        <w:t>brain.</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It is to be noted that Navajo mourning customs are like those of their neighbours, the Hopi, described in Chapter 8, namely extremely brief and with expression of emotion so far as</w:t>
      </w:r>
      <w:r>
        <w:rPr>
          <w:spacing w:val="80"/>
        </w:rPr>
        <w:t> </w:t>
      </w:r>
      <w:r>
        <w:rPr/>
        <w:t>possible</w:t>
      </w:r>
      <w:r>
        <w:rPr>
          <w:spacing w:val="26"/>
        </w:rPr>
        <w:t> </w:t>
      </w:r>
      <w:r>
        <w:rPr/>
        <w:t>to</w:t>
      </w:r>
      <w:r>
        <w:rPr>
          <w:spacing w:val="29"/>
        </w:rPr>
        <w:t> </w:t>
      </w:r>
      <w:r>
        <w:rPr/>
        <w:t>be</w:t>
      </w:r>
      <w:r>
        <w:rPr>
          <w:spacing w:val="26"/>
        </w:rPr>
        <w:t> </w:t>
      </w:r>
      <w:r>
        <w:rPr/>
        <w:t>avoided.</w:t>
      </w:r>
      <w:r>
        <w:rPr>
          <w:spacing w:val="28"/>
        </w:rPr>
        <w:t> </w:t>
      </w:r>
      <w:r>
        <w:rPr/>
        <w:t>In</w:t>
      </w:r>
      <w:r>
        <w:rPr>
          <w:spacing w:val="28"/>
        </w:rPr>
        <w:t> </w:t>
      </w:r>
      <w:r>
        <w:rPr/>
        <w:t>addition,</w:t>
      </w:r>
      <w:r>
        <w:rPr>
          <w:spacing w:val="28"/>
        </w:rPr>
        <w:t> </w:t>
      </w:r>
      <w:r>
        <w:rPr/>
        <w:t>there</w:t>
      </w:r>
      <w:r>
        <w:rPr>
          <w:spacing w:val="26"/>
        </w:rPr>
        <w:t> </w:t>
      </w:r>
      <w:r>
        <w:rPr/>
        <w:t>is</w:t>
      </w:r>
      <w:r>
        <w:rPr>
          <w:spacing w:val="28"/>
        </w:rPr>
        <w:t> </w:t>
      </w:r>
      <w:r>
        <w:rPr/>
        <w:t>a</w:t>
      </w:r>
      <w:r>
        <w:rPr>
          <w:spacing w:val="26"/>
        </w:rPr>
        <w:t> </w:t>
      </w:r>
      <w:r>
        <w:rPr/>
        <w:t>taboo</w:t>
      </w:r>
      <w:r>
        <w:rPr>
          <w:spacing w:val="25"/>
        </w:rPr>
        <w:t> </w:t>
      </w:r>
      <w:r>
        <w:rPr/>
        <w:t>on</w:t>
      </w:r>
      <w:r>
        <w:rPr>
          <w:spacing w:val="26"/>
        </w:rPr>
        <w:t> </w:t>
      </w:r>
      <w:r>
        <w:rPr/>
        <w:t>touching</w:t>
      </w:r>
      <w:r>
        <w:rPr>
          <w:spacing w:val="25"/>
        </w:rPr>
        <w:t> </w:t>
      </w:r>
      <w:r>
        <w:rPr/>
        <w:t>the</w:t>
      </w:r>
      <w:r>
        <w:rPr>
          <w:spacing w:val="26"/>
        </w:rPr>
        <w:t> </w:t>
      </w:r>
      <w:r>
        <w:rPr/>
        <w:t>body,</w:t>
      </w:r>
      <w:r>
        <w:rPr>
          <w:spacing w:val="25"/>
        </w:rPr>
        <w:t> </w:t>
      </w:r>
      <w:r>
        <w:rPr/>
        <w:t>which</w:t>
      </w:r>
      <w:r>
        <w:rPr>
          <w:spacing w:val="26"/>
        </w:rPr>
        <w:t> </w:t>
      </w:r>
      <w:r>
        <w:rPr/>
        <w:t>this</w:t>
      </w:r>
      <w:r>
        <w:rPr>
          <w:spacing w:val="27"/>
        </w:rPr>
        <w:t> </w:t>
      </w:r>
      <w:r>
        <w:rPr/>
        <w:t>patient had</w:t>
      </w:r>
      <w:r>
        <w:rPr>
          <w:spacing w:val="31"/>
        </w:rPr>
        <w:t> </w:t>
      </w:r>
      <w:r>
        <w:rPr/>
        <w:t>broken.</w:t>
      </w:r>
      <w:r>
        <w:rPr>
          <w:spacing w:val="32"/>
        </w:rPr>
        <w:t> </w:t>
      </w:r>
      <w:r>
        <w:rPr/>
        <w:t>Although</w:t>
      </w:r>
      <w:r>
        <w:rPr>
          <w:spacing w:val="31"/>
        </w:rPr>
        <w:t> </w:t>
      </w:r>
      <w:r>
        <w:rPr/>
        <w:t>there</w:t>
      </w:r>
      <w:r>
        <w:rPr>
          <w:spacing w:val="32"/>
        </w:rPr>
        <w:t> </w:t>
      </w:r>
      <w:r>
        <w:rPr/>
        <w:t>is</w:t>
      </w:r>
      <w:r>
        <w:rPr>
          <w:spacing w:val="32"/>
        </w:rPr>
        <w:t> </w:t>
      </w:r>
      <w:r>
        <w:rPr/>
        <w:t>a</w:t>
      </w:r>
      <w:r>
        <w:rPr>
          <w:spacing w:val="31"/>
        </w:rPr>
        <w:t> </w:t>
      </w:r>
      <w:r>
        <w:rPr/>
        <w:t>Navajo</w:t>
      </w:r>
      <w:r>
        <w:rPr>
          <w:spacing w:val="32"/>
        </w:rPr>
        <w:t> </w:t>
      </w:r>
      <w:r>
        <w:rPr/>
        <w:t>ceremony</w:t>
      </w:r>
      <w:r>
        <w:rPr>
          <w:spacing w:val="33"/>
        </w:rPr>
        <w:t> </w:t>
      </w:r>
      <w:r>
        <w:rPr/>
        <w:t>designed</w:t>
      </w:r>
      <w:r>
        <w:rPr>
          <w:spacing w:val="32"/>
        </w:rPr>
        <w:t> </w:t>
      </w:r>
      <w:r>
        <w:rPr/>
        <w:t>to</w:t>
      </w:r>
      <w:r>
        <w:rPr>
          <w:spacing w:val="31"/>
        </w:rPr>
        <w:t> </w:t>
      </w:r>
      <w:r>
        <w:rPr/>
        <w:t>deal</w:t>
      </w:r>
      <w:r>
        <w:rPr>
          <w:spacing w:val="30"/>
        </w:rPr>
        <w:t> </w:t>
      </w:r>
      <w:r>
        <w:rPr/>
        <w:t>with</w:t>
      </w:r>
      <w:r>
        <w:rPr>
          <w:spacing w:val="31"/>
        </w:rPr>
        <w:t> </w:t>
      </w:r>
      <w:r>
        <w:rPr/>
        <w:t>such</w:t>
      </w:r>
      <w:r>
        <w:rPr>
          <w:spacing w:val="31"/>
        </w:rPr>
        <w:t> </w:t>
      </w:r>
      <w:r>
        <w:rPr/>
        <w:t>problems,</w:t>
      </w:r>
      <w:r>
        <w:rPr>
          <w:spacing w:val="31"/>
        </w:rPr>
        <w:t> </w:t>
      </w:r>
      <w:r>
        <w:rPr/>
        <w:t>she had refrained from asking</w:t>
      </w:r>
    </w:p>
    <w:p>
      <w:pPr>
        <w:pStyle w:val="BodyText"/>
        <w:spacing w:before="7"/>
      </w:pPr>
    </w:p>
    <w:p>
      <w:pPr>
        <w:pStyle w:val="BodyText"/>
        <w:ind w:left="152"/>
      </w:pPr>
      <w:r>
        <w:rPr/>
        <w:t>-</w:t>
      </w:r>
      <w:r>
        <w:rPr>
          <w:spacing w:val="-4"/>
        </w:rPr>
        <w:t>168-</w:t>
      </w:r>
    </w:p>
    <w:p>
      <w:pPr>
        <w:pStyle w:val="BodyText"/>
        <w:spacing w:before="4"/>
        <w:rPr>
          <w:sz w:val="23"/>
        </w:rPr>
      </w:pPr>
    </w:p>
    <w:p>
      <w:pPr>
        <w:pStyle w:val="BodyText"/>
        <w:spacing w:line="247" w:lineRule="auto"/>
        <w:ind w:left="152" w:right="789"/>
        <w:jc w:val="both"/>
      </w:pPr>
      <w:r>
        <w:rPr/>
        <w:t>for it because of her ostensible Christian beliefs. Nevertheless, she subsequently consulted a medicine man and went through the appropriate ceremonies. Thereafter she was freed of her </w:t>
      </w:r>
      <w:r>
        <w:rPr>
          <w:spacing w:val="-2"/>
        </w:rPr>
        <w:t>symptoms.</w:t>
      </w:r>
    </w:p>
    <w:p>
      <w:pPr>
        <w:pStyle w:val="BodyText"/>
        <w:spacing w:before="8"/>
      </w:pPr>
    </w:p>
    <w:p>
      <w:pPr>
        <w:pStyle w:val="Heading4"/>
      </w:pPr>
      <w:r>
        <w:rPr>
          <w:spacing w:val="-2"/>
        </w:rPr>
        <w:t>Euphoria</w:t>
      </w:r>
    </w:p>
    <w:p>
      <w:pPr>
        <w:pStyle w:val="BodyText"/>
        <w:spacing w:before="4"/>
        <w:rPr>
          <w:b/>
          <w:sz w:val="23"/>
        </w:rPr>
      </w:pPr>
    </w:p>
    <w:p>
      <w:pPr>
        <w:pStyle w:val="BodyText"/>
        <w:spacing w:line="247" w:lineRule="auto"/>
        <w:ind w:left="152" w:right="790"/>
        <w:jc w:val="both"/>
      </w:pPr>
      <w:r>
        <w:rPr/>
        <w:t>Although euphoria is well recognized as an atypical response to loss, it does not occur</w:t>
      </w:r>
      <w:r>
        <w:rPr>
          <w:spacing w:val="40"/>
        </w:rPr>
        <w:t> </w:t>
      </w:r>
      <w:r>
        <w:rPr/>
        <w:t>commonly</w:t>
      </w:r>
      <w:r>
        <w:rPr>
          <w:spacing w:val="30"/>
        </w:rPr>
        <w:t> </w:t>
      </w:r>
      <w:r>
        <w:rPr/>
        <w:t>and</w:t>
      </w:r>
      <w:r>
        <w:rPr>
          <w:spacing w:val="29"/>
        </w:rPr>
        <w:t> </w:t>
      </w:r>
      <w:r>
        <w:rPr/>
        <w:t>there</w:t>
      </w:r>
      <w:r>
        <w:rPr>
          <w:spacing w:val="29"/>
        </w:rPr>
        <w:t> </w:t>
      </w:r>
      <w:r>
        <w:rPr/>
        <w:t>are</w:t>
      </w:r>
      <w:r>
        <w:rPr>
          <w:spacing w:val="29"/>
        </w:rPr>
        <w:t> </w:t>
      </w:r>
      <w:r>
        <w:rPr/>
        <w:t>no</w:t>
      </w:r>
      <w:r>
        <w:rPr>
          <w:spacing w:val="28"/>
        </w:rPr>
        <w:t> </w:t>
      </w:r>
      <w:r>
        <w:rPr/>
        <w:t>systematic</w:t>
      </w:r>
      <w:r>
        <w:rPr>
          <w:spacing w:val="28"/>
        </w:rPr>
        <w:t> </w:t>
      </w:r>
      <w:r>
        <w:rPr/>
        <w:t>studies</w:t>
      </w:r>
      <w:r>
        <w:rPr>
          <w:spacing w:val="28"/>
        </w:rPr>
        <w:t> </w:t>
      </w:r>
      <w:r>
        <w:rPr/>
        <w:t>of</w:t>
      </w:r>
      <w:r>
        <w:rPr>
          <w:spacing w:val="29"/>
        </w:rPr>
        <w:t> </w:t>
      </w:r>
      <w:r>
        <w:rPr/>
        <w:t>it.</w:t>
      </w:r>
      <w:r>
        <w:rPr>
          <w:spacing w:val="28"/>
        </w:rPr>
        <w:t> </w:t>
      </w:r>
      <w:r>
        <w:rPr/>
        <w:t>Such</w:t>
      </w:r>
      <w:r>
        <w:rPr>
          <w:spacing w:val="28"/>
        </w:rPr>
        <w:t> </w:t>
      </w:r>
      <w:r>
        <w:rPr/>
        <w:t>as</w:t>
      </w:r>
      <w:r>
        <w:rPr>
          <w:spacing w:val="28"/>
        </w:rPr>
        <w:t> </w:t>
      </w:r>
      <w:r>
        <w:rPr/>
        <w:t>there</w:t>
      </w:r>
      <w:r>
        <w:rPr>
          <w:spacing w:val="29"/>
        </w:rPr>
        <w:t> </w:t>
      </w:r>
      <w:r>
        <w:rPr/>
        <w:t>are</w:t>
      </w:r>
      <w:r>
        <w:rPr>
          <w:spacing w:val="25"/>
        </w:rPr>
        <w:t> </w:t>
      </w:r>
      <w:r>
        <w:rPr/>
        <w:t>show</w:t>
      </w:r>
      <w:r>
        <w:rPr>
          <w:spacing w:val="28"/>
        </w:rPr>
        <w:t> </w:t>
      </w:r>
      <w:r>
        <w:rPr/>
        <w:t>it</w:t>
      </w:r>
      <w:r>
        <w:rPr>
          <w:spacing w:val="28"/>
        </w:rPr>
        <w:t> </w:t>
      </w:r>
      <w:r>
        <w:rPr/>
        <w:t>to</w:t>
      </w:r>
      <w:r>
        <w:rPr>
          <w:spacing w:val="28"/>
        </w:rPr>
        <w:t> </w:t>
      </w:r>
      <w:r>
        <w:rPr/>
        <w:t>occur</w:t>
      </w:r>
      <w:r>
        <w:rPr>
          <w:spacing w:val="29"/>
        </w:rPr>
        <w:t> </w:t>
      </w:r>
      <w:r>
        <w:rPr/>
        <w:t>in</w:t>
      </w:r>
      <w:r>
        <w:rPr>
          <w:spacing w:val="28"/>
        </w:rPr>
        <w:t> </w:t>
      </w:r>
      <w:r>
        <w:rPr/>
        <w:t>at least two quite distinct forms.</w:t>
      </w:r>
    </w:p>
    <w:p>
      <w:pPr>
        <w:pStyle w:val="BodyText"/>
        <w:spacing w:before="8"/>
      </w:pPr>
    </w:p>
    <w:p>
      <w:pPr>
        <w:pStyle w:val="BodyText"/>
        <w:spacing w:line="247" w:lineRule="auto"/>
        <w:ind w:left="152" w:right="787"/>
        <w:jc w:val="both"/>
      </w:pPr>
      <w:r>
        <w:rPr/>
        <w:t>In some cases a euphoric response to a death is associated with an emphatic refusal to believe that the death has occurred combined with a vivid sense of the dead person's continuing presence. In other cases the reverse appears to hold: the loss is not only acknowledged but is claimed to be greatly</w:t>
      </w:r>
      <w:r>
        <w:rPr>
          <w:spacing w:val="25"/>
        </w:rPr>
        <w:t> </w:t>
      </w:r>
      <w:r>
        <w:rPr/>
        <w:t>to the advantage of the bereaved. No simple theory can cover both.</w:t>
      </w:r>
    </w:p>
    <w:p>
      <w:pPr>
        <w:pStyle w:val="BodyText"/>
        <w:spacing w:before="6"/>
      </w:pPr>
    </w:p>
    <w:p>
      <w:pPr>
        <w:pStyle w:val="BodyText"/>
        <w:spacing w:line="247" w:lineRule="auto"/>
        <w:ind w:left="152" w:right="788"/>
        <w:jc w:val="both"/>
      </w:pPr>
      <w:r>
        <w:rPr/>
        <w:t>An</w:t>
      </w:r>
      <w:r>
        <w:rPr>
          <w:spacing w:val="24"/>
        </w:rPr>
        <w:t> </w:t>
      </w:r>
      <w:r>
        <w:rPr/>
        <w:t>example</w:t>
      </w:r>
      <w:r>
        <w:rPr>
          <w:spacing w:val="24"/>
        </w:rPr>
        <w:t> </w:t>
      </w:r>
      <w:r>
        <w:rPr/>
        <w:t>of</w:t>
      </w:r>
      <w:r>
        <w:rPr>
          <w:spacing w:val="27"/>
        </w:rPr>
        <w:t> </w:t>
      </w:r>
      <w:r>
        <w:rPr/>
        <w:t>the</w:t>
      </w:r>
      <w:r>
        <w:rPr>
          <w:spacing w:val="24"/>
        </w:rPr>
        <w:t> </w:t>
      </w:r>
      <w:r>
        <w:rPr/>
        <w:t>first</w:t>
      </w:r>
      <w:r>
        <w:rPr>
          <w:spacing w:val="26"/>
        </w:rPr>
        <w:t> </w:t>
      </w:r>
      <w:r>
        <w:rPr/>
        <w:t>type</w:t>
      </w:r>
      <w:r>
        <w:rPr>
          <w:spacing w:val="24"/>
        </w:rPr>
        <w:t> </w:t>
      </w:r>
      <w:r>
        <w:rPr/>
        <w:t>of</w:t>
      </w:r>
      <w:r>
        <w:rPr>
          <w:spacing w:val="27"/>
        </w:rPr>
        <w:t> </w:t>
      </w:r>
      <w:r>
        <w:rPr/>
        <w:t>response</w:t>
      </w:r>
      <w:r>
        <w:rPr>
          <w:spacing w:val="24"/>
        </w:rPr>
        <w:t> </w:t>
      </w:r>
      <w:r>
        <w:rPr/>
        <w:t>is</w:t>
      </w:r>
      <w:r>
        <w:rPr>
          <w:spacing w:val="27"/>
        </w:rPr>
        <w:t> </w:t>
      </w:r>
      <w:r>
        <w:rPr/>
        <w:t>given</w:t>
      </w:r>
      <w:r>
        <w:rPr>
          <w:spacing w:val="24"/>
        </w:rPr>
        <w:t> </w:t>
      </w:r>
      <w:r>
        <w:rPr/>
        <w:t>already</w:t>
      </w:r>
      <w:r>
        <w:rPr>
          <w:spacing w:val="28"/>
        </w:rPr>
        <w:t> </w:t>
      </w:r>
      <w:r>
        <w:rPr/>
        <w:t>in</w:t>
      </w:r>
      <w:r>
        <w:rPr>
          <w:spacing w:val="24"/>
        </w:rPr>
        <w:t> </w:t>
      </w:r>
      <w:r>
        <w:rPr/>
        <w:t>Chapter</w:t>
      </w:r>
      <w:r>
        <w:rPr>
          <w:spacing w:val="24"/>
        </w:rPr>
        <w:t> </w:t>
      </w:r>
      <w:r>
        <w:rPr/>
        <w:t>6.</w:t>
      </w:r>
      <w:r>
        <w:rPr>
          <w:spacing w:val="28"/>
        </w:rPr>
        <w:t> </w:t>
      </w:r>
      <w:r>
        <w:rPr/>
        <w:t>When</w:t>
      </w:r>
      <w:r>
        <w:rPr>
          <w:spacing w:val="28"/>
        </w:rPr>
        <w:t> </w:t>
      </w:r>
      <w:r>
        <w:rPr/>
        <w:t>asked</w:t>
      </w:r>
      <w:r>
        <w:rPr>
          <w:spacing w:val="26"/>
        </w:rPr>
        <w:t> </w:t>
      </w:r>
      <w:r>
        <w:rPr/>
        <w:t>whether she</w:t>
      </w:r>
      <w:r>
        <w:rPr>
          <w:spacing w:val="40"/>
        </w:rPr>
        <w:t> </w:t>
      </w:r>
      <w:r>
        <w:rPr/>
        <w:t>felt</w:t>
      </w:r>
      <w:r>
        <w:rPr>
          <w:spacing w:val="40"/>
        </w:rPr>
        <w:t> </w:t>
      </w:r>
      <w:r>
        <w:rPr/>
        <w:t>her</w:t>
      </w:r>
      <w:r>
        <w:rPr>
          <w:spacing w:val="40"/>
        </w:rPr>
        <w:t> </w:t>
      </w:r>
      <w:r>
        <w:rPr/>
        <w:t>husband</w:t>
      </w:r>
      <w:r>
        <w:rPr>
          <w:spacing w:val="40"/>
        </w:rPr>
        <w:t> </w:t>
      </w:r>
      <w:r>
        <w:rPr/>
        <w:t>was</w:t>
      </w:r>
      <w:r>
        <w:rPr>
          <w:spacing w:val="40"/>
        </w:rPr>
        <w:t> </w:t>
      </w:r>
      <w:r>
        <w:rPr/>
        <w:t>near</w:t>
      </w:r>
      <w:r>
        <w:rPr>
          <w:spacing w:val="40"/>
        </w:rPr>
        <w:t> </w:t>
      </w:r>
      <w:r>
        <w:rPr/>
        <w:t>at</w:t>
      </w:r>
      <w:r>
        <w:rPr>
          <w:spacing w:val="40"/>
        </w:rPr>
        <w:t> </w:t>
      </w:r>
      <w:r>
        <w:rPr/>
        <w:t>hand</w:t>
      </w:r>
      <w:r>
        <w:rPr>
          <w:spacing w:val="40"/>
        </w:rPr>
        <w:t> </w:t>
      </w:r>
      <w:r>
        <w:rPr/>
        <w:t>one</w:t>
      </w:r>
      <w:r>
        <w:rPr>
          <w:spacing w:val="40"/>
        </w:rPr>
        <w:t> </w:t>
      </w:r>
      <w:r>
        <w:rPr/>
        <w:t>of</w:t>
      </w:r>
      <w:r>
        <w:rPr>
          <w:spacing w:val="40"/>
        </w:rPr>
        <w:t> </w:t>
      </w:r>
      <w:r>
        <w:rPr/>
        <w:t>the</w:t>
      </w:r>
      <w:r>
        <w:rPr>
          <w:spacing w:val="40"/>
        </w:rPr>
        <w:t> </w:t>
      </w:r>
      <w:r>
        <w:rPr/>
        <w:t>London</w:t>
      </w:r>
      <w:r>
        <w:rPr>
          <w:spacing w:val="40"/>
        </w:rPr>
        <w:t> </w:t>
      </w:r>
      <w:r>
        <w:rPr/>
        <w:t>widows</w:t>
      </w:r>
      <w:r>
        <w:rPr>
          <w:spacing w:val="40"/>
        </w:rPr>
        <w:t> </w:t>
      </w:r>
      <w:r>
        <w:rPr/>
        <w:t>interviewed</w:t>
      </w:r>
      <w:r>
        <w:rPr>
          <w:spacing w:val="40"/>
        </w:rPr>
        <w:t> </w:t>
      </w:r>
      <w:r>
        <w:rPr/>
        <w:t>by</w:t>
      </w:r>
      <w:r>
        <w:rPr>
          <w:spacing w:val="40"/>
        </w:rPr>
        <w:t> </w:t>
      </w:r>
      <w:r>
        <w:rPr/>
        <w:t>Parkes replied,</w:t>
      </w:r>
      <w:r>
        <w:rPr>
          <w:spacing w:val="40"/>
        </w:rPr>
        <w:t> </w:t>
      </w:r>
      <w:r>
        <w:rPr/>
        <w:t>'It's</w:t>
      </w:r>
      <w:r>
        <w:rPr>
          <w:spacing w:val="40"/>
        </w:rPr>
        <w:t> </w:t>
      </w:r>
      <w:r>
        <w:rPr/>
        <w:t>not</w:t>
      </w:r>
      <w:r>
        <w:rPr>
          <w:spacing w:val="40"/>
        </w:rPr>
        <w:t> </w:t>
      </w:r>
      <w:r>
        <w:rPr/>
        <w:t>a</w:t>
      </w:r>
      <w:r>
        <w:rPr>
          <w:spacing w:val="40"/>
        </w:rPr>
        <w:t> </w:t>
      </w:r>
      <w:r>
        <w:rPr/>
        <w:t>sense</w:t>
      </w:r>
      <w:r>
        <w:rPr>
          <w:spacing w:val="40"/>
        </w:rPr>
        <w:t> </w:t>
      </w:r>
      <w:r>
        <w:rPr/>
        <w:t>of</w:t>
      </w:r>
      <w:r>
        <w:rPr>
          <w:spacing w:val="40"/>
        </w:rPr>
        <w:t> </w:t>
      </w:r>
      <w:r>
        <w:rPr/>
        <w:t>his</w:t>
      </w:r>
      <w:r>
        <w:rPr>
          <w:spacing w:val="40"/>
        </w:rPr>
        <w:t> </w:t>
      </w:r>
      <w:r>
        <w:rPr/>
        <w:t>presence--he's</w:t>
      </w:r>
      <w:r>
        <w:rPr>
          <w:spacing w:val="40"/>
        </w:rPr>
        <w:t> </w:t>
      </w:r>
      <w:r>
        <w:rPr/>
        <w:t>here</w:t>
      </w:r>
      <w:r>
        <w:rPr>
          <w:spacing w:val="40"/>
        </w:rPr>
        <w:t> </w:t>
      </w:r>
      <w:r>
        <w:rPr/>
        <w:t>inside</w:t>
      </w:r>
      <w:r>
        <w:rPr>
          <w:spacing w:val="40"/>
        </w:rPr>
        <w:t> </w:t>
      </w:r>
      <w:r>
        <w:rPr/>
        <w:t>me.</w:t>
      </w:r>
      <w:r>
        <w:rPr>
          <w:spacing w:val="40"/>
        </w:rPr>
        <w:t> </w:t>
      </w:r>
      <w:r>
        <w:rPr/>
        <w:t>That's</w:t>
      </w:r>
      <w:r>
        <w:rPr>
          <w:spacing w:val="40"/>
        </w:rPr>
        <w:t> </w:t>
      </w:r>
      <w:r>
        <w:rPr/>
        <w:t>why</w:t>
      </w:r>
      <w:r>
        <w:rPr>
          <w:spacing w:val="40"/>
        </w:rPr>
        <w:t> </w:t>
      </w:r>
      <w:r>
        <w:rPr/>
        <w:t>I'm</w:t>
      </w:r>
      <w:r>
        <w:rPr>
          <w:spacing w:val="37"/>
        </w:rPr>
        <w:t> </w:t>
      </w:r>
      <w:r>
        <w:rPr/>
        <w:t>happy</w:t>
      </w:r>
      <w:r>
        <w:rPr>
          <w:spacing w:val="40"/>
        </w:rPr>
        <w:t> </w:t>
      </w:r>
      <w:r>
        <w:rPr/>
        <w:t>all</w:t>
      </w:r>
      <w:r>
        <w:rPr>
          <w:spacing w:val="40"/>
        </w:rPr>
        <w:t> </w:t>
      </w:r>
      <w:r>
        <w:rPr/>
        <w:t>the time. It's as if two people were one . . . Although I'm alone, we're sort of together if you see</w:t>
      </w:r>
      <w:r>
        <w:rPr>
          <w:spacing w:val="80"/>
        </w:rPr>
        <w:t> </w:t>
      </w:r>
      <w:r>
        <w:rPr/>
        <w:t>what I mean . . . I don't think I've got the will-power to carry on on my own, so he must be.' In this last remark the despair and desperation latent in her response stand out bleakly.</w:t>
      </w:r>
    </w:p>
    <w:p>
      <w:pPr>
        <w:pStyle w:val="BodyText"/>
        <w:spacing w:before="5"/>
      </w:pPr>
    </w:p>
    <w:p>
      <w:pPr>
        <w:pStyle w:val="BodyText"/>
        <w:spacing w:line="247" w:lineRule="auto"/>
        <w:ind w:left="152" w:right="788"/>
        <w:jc w:val="both"/>
      </w:pPr>
      <w:r>
        <w:rPr/>
        <w:t>A euphoric response of this kind is clearly unstable, and it is apt to collapse and to be replaced</w:t>
      </w:r>
      <w:r>
        <w:rPr>
          <w:spacing w:val="40"/>
        </w:rPr>
        <w:t> </w:t>
      </w:r>
      <w:r>
        <w:rPr/>
        <w:t>by intense grieving. In a small minority of cases, by contrast, the mood may persist, or recur,</w:t>
      </w:r>
      <w:r>
        <w:rPr>
          <w:spacing w:val="40"/>
        </w:rPr>
        <w:t> </w:t>
      </w:r>
      <w:r>
        <w:rPr/>
        <w:t>and hypomanic episodes may ensue. Although no such case has been described in any of the studies so far drawn upon, an example of the sequence is given by Rickarby ( 1977).</w:t>
      </w:r>
    </w:p>
    <w:p>
      <w:pPr>
        <w:pStyle w:val="BodyText"/>
        <w:spacing w:before="8"/>
      </w:pPr>
    </w:p>
    <w:p>
      <w:pPr>
        <w:pStyle w:val="BodyText"/>
        <w:spacing w:line="247" w:lineRule="auto"/>
        <w:ind w:left="152" w:right="787"/>
        <w:jc w:val="both"/>
      </w:pPr>
      <w:r>
        <w:rPr/>
        <w:t>Mrs A was aged 44 with two grown-up children when her estranged husband was killed in a motor accident. When informed of the event, she showed no emotion and set about arranging</w:t>
      </w:r>
      <w:r>
        <w:rPr>
          <w:spacing w:val="80"/>
        </w:rPr>
        <w:t> </w:t>
      </w:r>
      <w:r>
        <w:rPr/>
        <w:t>the</w:t>
      </w:r>
      <w:r>
        <w:rPr>
          <w:spacing w:val="40"/>
        </w:rPr>
        <w:t> </w:t>
      </w:r>
      <w:r>
        <w:rPr/>
        <w:t>funeral,</w:t>
      </w:r>
      <w:r>
        <w:rPr>
          <w:spacing w:val="40"/>
        </w:rPr>
        <w:t> </w:t>
      </w:r>
      <w:r>
        <w:rPr/>
        <w:t>at</w:t>
      </w:r>
      <w:r>
        <w:rPr>
          <w:spacing w:val="40"/>
        </w:rPr>
        <w:t> </w:t>
      </w:r>
      <w:r>
        <w:rPr/>
        <w:t>which</w:t>
      </w:r>
      <w:r>
        <w:rPr>
          <w:spacing w:val="40"/>
        </w:rPr>
        <w:t> </w:t>
      </w:r>
      <w:r>
        <w:rPr/>
        <w:t>she</w:t>
      </w:r>
      <w:r>
        <w:rPr>
          <w:spacing w:val="40"/>
        </w:rPr>
        <w:t> </w:t>
      </w:r>
      <w:r>
        <w:rPr/>
        <w:t>was</w:t>
      </w:r>
      <w:r>
        <w:rPr>
          <w:spacing w:val="40"/>
        </w:rPr>
        <w:t> </w:t>
      </w:r>
      <w:r>
        <w:rPr/>
        <w:t>said</w:t>
      </w:r>
      <w:r>
        <w:rPr>
          <w:spacing w:val="40"/>
        </w:rPr>
        <w:t> </w:t>
      </w:r>
      <w:r>
        <w:rPr/>
        <w:t>to</w:t>
      </w:r>
      <w:r>
        <w:rPr>
          <w:spacing w:val="40"/>
        </w:rPr>
        <w:t> </w:t>
      </w:r>
      <w:r>
        <w:rPr/>
        <w:t>have</w:t>
      </w:r>
      <w:r>
        <w:rPr>
          <w:spacing w:val="40"/>
        </w:rPr>
        <w:t> </w:t>
      </w:r>
      <w:r>
        <w:rPr/>
        <w:t>been</w:t>
      </w:r>
      <w:r>
        <w:rPr>
          <w:spacing w:val="40"/>
        </w:rPr>
        <w:t> </w:t>
      </w:r>
      <w:r>
        <w:rPr/>
        <w:t>'falsely</w:t>
      </w:r>
      <w:r>
        <w:rPr>
          <w:spacing w:val="40"/>
        </w:rPr>
        <w:t> </w:t>
      </w:r>
      <w:r>
        <w:rPr/>
        <w:t>cheerful'.</w:t>
      </w:r>
      <w:r>
        <w:rPr>
          <w:spacing w:val="40"/>
        </w:rPr>
        <w:t> </w:t>
      </w:r>
      <w:r>
        <w:rPr/>
        <w:t>Six</w:t>
      </w:r>
      <w:r>
        <w:rPr>
          <w:spacing w:val="40"/>
        </w:rPr>
        <w:t> </w:t>
      </w:r>
      <w:r>
        <w:rPr/>
        <w:t>days</w:t>
      </w:r>
      <w:r>
        <w:rPr>
          <w:spacing w:val="40"/>
        </w:rPr>
        <w:t> </w:t>
      </w:r>
      <w:r>
        <w:rPr/>
        <w:t>after</w:t>
      </w:r>
      <w:r>
        <w:rPr>
          <w:spacing w:val="40"/>
        </w:rPr>
        <w:t> </w:t>
      </w:r>
      <w:r>
        <w:rPr/>
        <w:t>the bereavement she became agitated and overactive, with pressure of speech. In a euphoric state</w:t>
      </w:r>
      <w:r>
        <w:rPr>
          <w:spacing w:val="40"/>
        </w:rPr>
        <w:t> </w:t>
      </w:r>
      <w:r>
        <w:rPr/>
        <w:t>she talked</w:t>
      </w:r>
      <w:r>
        <w:rPr>
          <w:spacing w:val="23"/>
        </w:rPr>
        <w:t> </w:t>
      </w:r>
      <w:r>
        <w:rPr/>
        <w:t>much about her husband, idealizing him and their relationship, and</w:t>
      </w:r>
      <w:r>
        <w:rPr>
          <w:spacing w:val="21"/>
        </w:rPr>
        <w:t> </w:t>
      </w:r>
      <w:r>
        <w:rPr/>
        <w:t>maintained that</w:t>
      </w:r>
      <w:r>
        <w:rPr>
          <w:spacing w:val="40"/>
        </w:rPr>
        <w:t> </w:t>
      </w:r>
      <w:r>
        <w:rPr/>
        <w:t>he was listening to her.</w:t>
      </w:r>
    </w:p>
    <w:p>
      <w:pPr>
        <w:pStyle w:val="BodyText"/>
        <w:spacing w:before="4"/>
      </w:pPr>
    </w:p>
    <w:p>
      <w:pPr>
        <w:pStyle w:val="BodyText"/>
        <w:spacing w:line="247" w:lineRule="auto"/>
        <w:ind w:left="152" w:right="789"/>
        <w:jc w:val="both"/>
      </w:pPr>
      <w:r>
        <w:rPr/>
        <w:t>After three weeks in a manic state</w:t>
      </w:r>
      <w:r>
        <w:rPr>
          <w:spacing w:val="27"/>
        </w:rPr>
        <w:t> </w:t>
      </w:r>
      <w:r>
        <w:rPr/>
        <w:t>during which she received drug treatment she became sad</w:t>
      </w:r>
      <w:r>
        <w:rPr>
          <w:spacing w:val="80"/>
        </w:rPr>
        <w:t> </w:t>
      </w:r>
      <w:r>
        <w:rPr/>
        <w:t>and voiced worries about the future. During</w:t>
      </w:r>
    </w:p>
    <w:p>
      <w:pPr>
        <w:pStyle w:val="BodyText"/>
        <w:spacing w:before="9"/>
      </w:pPr>
    </w:p>
    <w:p>
      <w:pPr>
        <w:pStyle w:val="BodyText"/>
        <w:ind w:left="152"/>
      </w:pPr>
      <w:r>
        <w:rPr/>
        <w:t>-</w:t>
      </w:r>
      <w:r>
        <w:rPr>
          <w:spacing w:val="-4"/>
        </w:rPr>
        <w:t>169-</w:t>
      </w:r>
    </w:p>
    <w:p>
      <w:pPr>
        <w:pStyle w:val="BodyText"/>
        <w:spacing w:before="6"/>
        <w:rPr>
          <w:sz w:val="23"/>
        </w:rPr>
      </w:pPr>
    </w:p>
    <w:p>
      <w:pPr>
        <w:pStyle w:val="BodyText"/>
        <w:spacing w:line="247" w:lineRule="auto"/>
        <w:ind w:left="152" w:right="788"/>
        <w:jc w:val="both"/>
      </w:pPr>
      <w:r>
        <w:rPr/>
        <w:t>therapeutic sessions she expressed much anger at her husband for having left her some eight months earlier, as well as anger and guilt about his death.</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w:t>
      </w:r>
      <w:r>
        <w:rPr>
          <w:spacing w:val="35"/>
        </w:rPr>
        <w:t> </w:t>
      </w:r>
      <w:r>
        <w:rPr/>
        <w:t>fact</w:t>
      </w:r>
      <w:r>
        <w:rPr>
          <w:spacing w:val="33"/>
        </w:rPr>
        <w:t> </w:t>
      </w:r>
      <w:r>
        <w:rPr/>
        <w:t>the</w:t>
      </w:r>
      <w:r>
        <w:rPr>
          <w:spacing w:val="37"/>
        </w:rPr>
        <w:t> </w:t>
      </w:r>
      <w:r>
        <w:rPr/>
        <w:t>marriage</w:t>
      </w:r>
      <w:r>
        <w:rPr>
          <w:spacing w:val="35"/>
        </w:rPr>
        <w:t> </w:t>
      </w:r>
      <w:r>
        <w:rPr/>
        <w:t>had</w:t>
      </w:r>
      <w:r>
        <w:rPr>
          <w:spacing w:val="35"/>
        </w:rPr>
        <w:t> </w:t>
      </w:r>
      <w:r>
        <w:rPr/>
        <w:t>been</w:t>
      </w:r>
      <w:r>
        <w:rPr>
          <w:spacing w:val="37"/>
        </w:rPr>
        <w:t> </w:t>
      </w:r>
      <w:r>
        <w:rPr/>
        <w:t>extremely</w:t>
      </w:r>
      <w:r>
        <w:rPr>
          <w:spacing w:val="38"/>
        </w:rPr>
        <w:t> </w:t>
      </w:r>
      <w:r>
        <w:rPr/>
        <w:t>unhappy</w:t>
      </w:r>
      <w:r>
        <w:rPr>
          <w:spacing w:val="38"/>
        </w:rPr>
        <w:t> </w:t>
      </w:r>
      <w:r>
        <w:rPr/>
        <w:t>for</w:t>
      </w:r>
      <w:r>
        <w:rPr>
          <w:spacing w:val="37"/>
        </w:rPr>
        <w:t> </w:t>
      </w:r>
      <w:r>
        <w:rPr/>
        <w:t>many</w:t>
      </w:r>
      <w:r>
        <w:rPr>
          <w:spacing w:val="35"/>
        </w:rPr>
        <w:t> </w:t>
      </w:r>
      <w:r>
        <w:rPr/>
        <w:t>years,</w:t>
      </w:r>
      <w:r>
        <w:rPr>
          <w:spacing w:val="35"/>
        </w:rPr>
        <w:t> </w:t>
      </w:r>
      <w:r>
        <w:rPr/>
        <w:t>characterized</w:t>
      </w:r>
      <w:r>
        <w:rPr>
          <w:spacing w:val="35"/>
        </w:rPr>
        <w:t> </w:t>
      </w:r>
      <w:r>
        <w:rPr/>
        <w:t>by</w:t>
      </w:r>
      <w:r>
        <w:rPr>
          <w:spacing w:val="37"/>
        </w:rPr>
        <w:t> </w:t>
      </w:r>
      <w:r>
        <w:rPr/>
        <w:t>hostility and withdrawal on both sides. Mrs A was said to have found fault with everyone, to have rejected her husband and children, and to have lavished all her affection on an elderly dog.</w:t>
      </w:r>
      <w:r>
        <w:rPr>
          <w:spacing w:val="80"/>
        </w:rPr>
        <w:t> </w:t>
      </w:r>
      <w:r>
        <w:rPr/>
        <w:t>Three years earlier she had had a severe depressive illness.</w:t>
      </w:r>
    </w:p>
    <w:p>
      <w:pPr>
        <w:pStyle w:val="BodyText"/>
        <w:spacing w:before="7"/>
      </w:pPr>
    </w:p>
    <w:p>
      <w:pPr>
        <w:pStyle w:val="BodyText"/>
        <w:spacing w:line="247" w:lineRule="auto"/>
        <w:ind w:left="152" w:right="788"/>
        <w:jc w:val="both"/>
      </w:pPr>
      <w:r>
        <w:rPr/>
        <w:t>In discussing this and three other patients in which there was a connection between a manic illness and a bereavement, Rickarby invokes the psychosomatic hypothesis, advanced by</w:t>
      </w:r>
      <w:r>
        <w:rPr>
          <w:spacing w:val="40"/>
        </w:rPr>
        <w:t> </w:t>
      </w:r>
      <w:r>
        <w:rPr/>
        <w:t>Bunney and others ( 1972), that a manic episode is a response to a stressful experience in a person</w:t>
      </w:r>
      <w:r>
        <w:rPr>
          <w:spacing w:val="38"/>
        </w:rPr>
        <w:t> </w:t>
      </w:r>
      <w:r>
        <w:rPr/>
        <w:t>genetically</w:t>
      </w:r>
      <w:r>
        <w:rPr>
          <w:spacing w:val="40"/>
        </w:rPr>
        <w:t> </w:t>
      </w:r>
      <w:r>
        <w:rPr/>
        <w:t>predisposed.</w:t>
      </w:r>
      <w:r>
        <w:rPr>
          <w:spacing w:val="40"/>
        </w:rPr>
        <w:t> </w:t>
      </w:r>
      <w:r>
        <w:rPr/>
        <w:t>In</w:t>
      </w:r>
      <w:r>
        <w:rPr>
          <w:spacing w:val="40"/>
        </w:rPr>
        <w:t> </w:t>
      </w:r>
      <w:r>
        <w:rPr/>
        <w:t>view</w:t>
      </w:r>
      <w:r>
        <w:rPr>
          <w:spacing w:val="40"/>
        </w:rPr>
        <w:t> </w:t>
      </w:r>
      <w:r>
        <w:rPr/>
        <w:t>of</w:t>
      </w:r>
      <w:r>
        <w:rPr>
          <w:spacing w:val="40"/>
        </w:rPr>
        <w:t> </w:t>
      </w:r>
      <w:r>
        <w:rPr/>
        <w:t>Mrs</w:t>
      </w:r>
      <w:r>
        <w:rPr>
          <w:spacing w:val="40"/>
        </w:rPr>
        <w:t> </w:t>
      </w:r>
      <w:r>
        <w:rPr/>
        <w:t>A's</w:t>
      </w:r>
      <w:r>
        <w:rPr>
          <w:spacing w:val="40"/>
        </w:rPr>
        <w:t> </w:t>
      </w:r>
      <w:r>
        <w:rPr/>
        <w:t>personal</w:t>
      </w:r>
      <w:r>
        <w:rPr>
          <w:spacing w:val="40"/>
        </w:rPr>
        <w:t> </w:t>
      </w:r>
      <w:r>
        <w:rPr/>
        <w:t>relations</w:t>
      </w:r>
      <w:r>
        <w:rPr>
          <w:spacing w:val="40"/>
        </w:rPr>
        <w:t> </w:t>
      </w:r>
      <w:r>
        <w:rPr/>
        <w:t>it</w:t>
      </w:r>
      <w:r>
        <w:rPr>
          <w:spacing w:val="40"/>
        </w:rPr>
        <w:t> </w:t>
      </w:r>
      <w:r>
        <w:rPr/>
        <w:t>seems</w:t>
      </w:r>
      <w:r>
        <w:rPr>
          <w:spacing w:val="40"/>
        </w:rPr>
        <w:t> </w:t>
      </w:r>
      <w:r>
        <w:rPr/>
        <w:t>not</w:t>
      </w:r>
      <w:r>
        <w:rPr>
          <w:spacing w:val="40"/>
        </w:rPr>
        <w:t> </w:t>
      </w:r>
      <w:r>
        <w:rPr/>
        <w:t>unlikely that adverse experiences during her childhood had also contributed to her vulnerability.</w:t>
      </w:r>
    </w:p>
    <w:p>
      <w:pPr>
        <w:pStyle w:val="BodyText"/>
        <w:spacing w:before="5"/>
      </w:pPr>
    </w:p>
    <w:p>
      <w:pPr>
        <w:pStyle w:val="BodyText"/>
        <w:spacing w:line="247" w:lineRule="auto"/>
        <w:ind w:left="152" w:right="788"/>
        <w:jc w:val="both"/>
      </w:pPr>
      <w:r>
        <w:rPr/>
        <w:t>That childhood loss can increase vulnerability</w:t>
      </w:r>
      <w:r>
        <w:rPr>
          <w:spacing w:val="19"/>
        </w:rPr>
        <w:t> </w:t>
      </w:r>
      <w:r>
        <w:rPr/>
        <w:t>is strongly suggested by a scrutiny of the series</w:t>
      </w:r>
      <w:r>
        <w:rPr>
          <w:spacing w:val="80"/>
        </w:rPr>
        <w:t> </w:t>
      </w:r>
      <w:r>
        <w:rPr/>
        <w:t>of hypomanic adults described by MacCurdy ( 1925). In several of these patients a prominent feature was their strong insistence on the continuing presence of a parent or sibling who had</w:t>
      </w:r>
      <w:r>
        <w:rPr>
          <w:spacing w:val="40"/>
        </w:rPr>
        <w:t> </w:t>
      </w:r>
      <w:r>
        <w:rPr/>
        <w:t>died many years previously during their (the patients') childhood.</w:t>
      </w:r>
    </w:p>
    <w:p>
      <w:pPr>
        <w:pStyle w:val="BodyText"/>
        <w:spacing w:before="8"/>
      </w:pPr>
    </w:p>
    <w:p>
      <w:pPr>
        <w:pStyle w:val="BodyText"/>
        <w:spacing w:line="247" w:lineRule="auto"/>
        <w:ind w:left="152" w:right="787"/>
        <w:jc w:val="both"/>
      </w:pPr>
      <w:r>
        <w:rPr/>
        <w:t>There</w:t>
      </w:r>
      <w:r>
        <w:rPr>
          <w:spacing w:val="40"/>
        </w:rPr>
        <w:t> </w:t>
      </w:r>
      <w:r>
        <w:rPr/>
        <w:t>are</w:t>
      </w:r>
      <w:r>
        <w:rPr>
          <w:spacing w:val="40"/>
        </w:rPr>
        <w:t> </w:t>
      </w:r>
      <w:r>
        <w:rPr/>
        <w:t>no</w:t>
      </w:r>
      <w:r>
        <w:rPr>
          <w:spacing w:val="40"/>
        </w:rPr>
        <w:t> </w:t>
      </w:r>
      <w:r>
        <w:rPr/>
        <w:t>examples</w:t>
      </w:r>
      <w:r>
        <w:rPr>
          <w:spacing w:val="40"/>
        </w:rPr>
        <w:t> </w:t>
      </w:r>
      <w:r>
        <w:rPr/>
        <w:t>in</w:t>
      </w:r>
      <w:r>
        <w:rPr>
          <w:spacing w:val="40"/>
        </w:rPr>
        <w:t> </w:t>
      </w:r>
      <w:r>
        <w:rPr/>
        <w:t>the</w:t>
      </w:r>
      <w:r>
        <w:rPr>
          <w:spacing w:val="40"/>
        </w:rPr>
        <w:t> </w:t>
      </w:r>
      <w:r>
        <w:rPr/>
        <w:t>studies</w:t>
      </w:r>
      <w:r>
        <w:rPr>
          <w:spacing w:val="40"/>
        </w:rPr>
        <w:t> </w:t>
      </w:r>
      <w:r>
        <w:rPr/>
        <w:t>drawn</w:t>
      </w:r>
      <w:r>
        <w:rPr>
          <w:spacing w:val="40"/>
        </w:rPr>
        <w:t> </w:t>
      </w:r>
      <w:r>
        <w:rPr/>
        <w:t>upon</w:t>
      </w:r>
      <w:r>
        <w:rPr>
          <w:spacing w:val="40"/>
        </w:rPr>
        <w:t> </w:t>
      </w:r>
      <w:r>
        <w:rPr/>
        <w:t>of</w:t>
      </w:r>
      <w:r>
        <w:rPr>
          <w:spacing w:val="40"/>
        </w:rPr>
        <w:t> </w:t>
      </w:r>
      <w:r>
        <w:rPr/>
        <w:t>a</w:t>
      </w:r>
      <w:r>
        <w:rPr>
          <w:spacing w:val="40"/>
        </w:rPr>
        <w:t> </w:t>
      </w:r>
      <w:r>
        <w:rPr/>
        <w:t>widow</w:t>
      </w:r>
      <w:r>
        <w:rPr>
          <w:spacing w:val="40"/>
        </w:rPr>
        <w:t> </w:t>
      </w:r>
      <w:r>
        <w:rPr/>
        <w:t>or</w:t>
      </w:r>
      <w:r>
        <w:rPr>
          <w:spacing w:val="40"/>
        </w:rPr>
        <w:t> </w:t>
      </w:r>
      <w:r>
        <w:rPr/>
        <w:t>widower</w:t>
      </w:r>
      <w:r>
        <w:rPr>
          <w:spacing w:val="40"/>
        </w:rPr>
        <w:t> </w:t>
      </w:r>
      <w:r>
        <w:rPr/>
        <w:t>claiming euphorically</w:t>
      </w:r>
      <w:r>
        <w:rPr>
          <w:spacing w:val="21"/>
        </w:rPr>
        <w:t> </w:t>
      </w:r>
      <w:r>
        <w:rPr/>
        <w:t>that</w:t>
      </w:r>
      <w:r>
        <w:rPr>
          <w:spacing w:val="20"/>
        </w:rPr>
        <w:t> </w:t>
      </w:r>
      <w:r>
        <w:rPr/>
        <w:t>the</w:t>
      </w:r>
      <w:r>
        <w:rPr>
          <w:spacing w:val="20"/>
        </w:rPr>
        <w:t> </w:t>
      </w:r>
      <w:r>
        <w:rPr/>
        <w:t>spouse's</w:t>
      </w:r>
      <w:r>
        <w:rPr>
          <w:spacing w:val="18"/>
        </w:rPr>
        <w:t> </w:t>
      </w:r>
      <w:r>
        <w:rPr/>
        <w:t>death</w:t>
      </w:r>
      <w:r>
        <w:rPr>
          <w:spacing w:val="20"/>
        </w:rPr>
        <w:t> </w:t>
      </w:r>
      <w:r>
        <w:rPr/>
        <w:t>has</w:t>
      </w:r>
      <w:r>
        <w:rPr>
          <w:spacing w:val="18"/>
        </w:rPr>
        <w:t> </w:t>
      </w:r>
      <w:r>
        <w:rPr/>
        <w:t>been</w:t>
      </w:r>
      <w:r>
        <w:rPr>
          <w:spacing w:val="20"/>
        </w:rPr>
        <w:t> </w:t>
      </w:r>
      <w:r>
        <w:rPr/>
        <w:t>wholly</w:t>
      </w:r>
      <w:r>
        <w:rPr>
          <w:spacing w:val="21"/>
        </w:rPr>
        <w:t> </w:t>
      </w:r>
      <w:r>
        <w:rPr/>
        <w:t>to</w:t>
      </w:r>
      <w:r>
        <w:rPr>
          <w:spacing w:val="20"/>
        </w:rPr>
        <w:t> </w:t>
      </w:r>
      <w:r>
        <w:rPr/>
        <w:t>his</w:t>
      </w:r>
      <w:r>
        <w:rPr>
          <w:spacing w:val="18"/>
        </w:rPr>
        <w:t> </w:t>
      </w:r>
      <w:r>
        <w:rPr/>
        <w:t>or</w:t>
      </w:r>
      <w:r>
        <w:rPr>
          <w:spacing w:val="21"/>
        </w:rPr>
        <w:t> </w:t>
      </w:r>
      <w:r>
        <w:rPr/>
        <w:t>her</w:t>
      </w:r>
      <w:r>
        <w:rPr>
          <w:spacing w:val="20"/>
        </w:rPr>
        <w:t> </w:t>
      </w:r>
      <w:r>
        <w:rPr/>
        <w:t>advantage;</w:t>
      </w:r>
      <w:r>
        <w:rPr>
          <w:spacing w:val="20"/>
        </w:rPr>
        <w:t> </w:t>
      </w:r>
      <w:r>
        <w:rPr/>
        <w:t>though</w:t>
      </w:r>
      <w:r>
        <w:rPr>
          <w:spacing w:val="21"/>
        </w:rPr>
        <w:t> </w:t>
      </w:r>
      <w:r>
        <w:rPr/>
        <w:t>this</w:t>
      </w:r>
      <w:r>
        <w:rPr>
          <w:spacing w:val="22"/>
        </w:rPr>
        <w:t> </w:t>
      </w:r>
      <w:r>
        <w:rPr/>
        <w:t>may be</w:t>
      </w:r>
      <w:r>
        <w:rPr>
          <w:spacing w:val="40"/>
        </w:rPr>
        <w:t> </w:t>
      </w:r>
      <w:r>
        <w:rPr/>
        <w:t>an</w:t>
      </w:r>
      <w:r>
        <w:rPr>
          <w:spacing w:val="40"/>
        </w:rPr>
        <w:t> </w:t>
      </w:r>
      <w:r>
        <w:rPr/>
        <w:t>artifact</w:t>
      </w:r>
      <w:r>
        <w:rPr>
          <w:spacing w:val="40"/>
        </w:rPr>
        <w:t> </w:t>
      </w:r>
      <w:r>
        <w:rPr/>
        <w:t>due</w:t>
      </w:r>
      <w:r>
        <w:rPr>
          <w:spacing w:val="40"/>
        </w:rPr>
        <w:t> </w:t>
      </w:r>
      <w:r>
        <w:rPr/>
        <w:t>to</w:t>
      </w:r>
      <w:r>
        <w:rPr>
          <w:spacing w:val="40"/>
        </w:rPr>
        <w:t> </w:t>
      </w:r>
      <w:r>
        <w:rPr/>
        <w:t>such</w:t>
      </w:r>
      <w:r>
        <w:rPr>
          <w:spacing w:val="40"/>
        </w:rPr>
        <w:t> </w:t>
      </w:r>
      <w:r>
        <w:rPr/>
        <w:t>person's</w:t>
      </w:r>
      <w:r>
        <w:rPr>
          <w:spacing w:val="40"/>
        </w:rPr>
        <w:t> </w:t>
      </w:r>
      <w:r>
        <w:rPr/>
        <w:t>having</w:t>
      </w:r>
      <w:r>
        <w:rPr>
          <w:spacing w:val="40"/>
        </w:rPr>
        <w:t> </w:t>
      </w:r>
      <w:r>
        <w:rPr/>
        <w:t>refused</w:t>
      </w:r>
      <w:r>
        <w:rPr>
          <w:spacing w:val="40"/>
        </w:rPr>
        <w:t> </w:t>
      </w:r>
      <w:r>
        <w:rPr/>
        <w:t>to</w:t>
      </w:r>
      <w:r>
        <w:rPr>
          <w:spacing w:val="40"/>
        </w:rPr>
        <w:t> </w:t>
      </w:r>
      <w:r>
        <w:rPr/>
        <w:t>participate.</w:t>
      </w:r>
      <w:r>
        <w:rPr>
          <w:spacing w:val="40"/>
        </w:rPr>
        <w:t> </w:t>
      </w:r>
      <w:r>
        <w:rPr/>
        <w:t>Useful</w:t>
      </w:r>
      <w:r>
        <w:rPr>
          <w:spacing w:val="40"/>
        </w:rPr>
        <w:t> </w:t>
      </w:r>
      <w:r>
        <w:rPr/>
        <w:t>information</w:t>
      </w:r>
      <w:r>
        <w:rPr>
          <w:spacing w:val="40"/>
        </w:rPr>
        <w:t> </w:t>
      </w:r>
      <w:r>
        <w:rPr/>
        <w:t>about such</w:t>
      </w:r>
      <w:r>
        <w:rPr>
          <w:spacing w:val="40"/>
        </w:rPr>
        <w:t> </w:t>
      </w:r>
      <w:r>
        <w:rPr/>
        <w:t>responses,</w:t>
      </w:r>
      <w:r>
        <w:rPr>
          <w:spacing w:val="40"/>
        </w:rPr>
        <w:t> </w:t>
      </w:r>
      <w:r>
        <w:rPr/>
        <w:t>however,</w:t>
      </w:r>
      <w:r>
        <w:rPr>
          <w:spacing w:val="40"/>
        </w:rPr>
        <w:t> </w:t>
      </w:r>
      <w:r>
        <w:rPr/>
        <w:t>is</w:t>
      </w:r>
      <w:r>
        <w:rPr>
          <w:spacing w:val="40"/>
        </w:rPr>
        <w:t> </w:t>
      </w:r>
      <w:r>
        <w:rPr/>
        <w:t>given</w:t>
      </w:r>
      <w:r>
        <w:rPr>
          <w:spacing w:val="40"/>
        </w:rPr>
        <w:t> </w:t>
      </w:r>
      <w:r>
        <w:rPr/>
        <w:t>by</w:t>
      </w:r>
      <w:r>
        <w:rPr>
          <w:spacing w:val="40"/>
        </w:rPr>
        <w:t> </w:t>
      </w:r>
      <w:r>
        <w:rPr/>
        <w:t>Weiss</w:t>
      </w:r>
      <w:r>
        <w:rPr>
          <w:spacing w:val="40"/>
        </w:rPr>
        <w:t> </w:t>
      </w:r>
      <w:r>
        <w:rPr/>
        <w:t>(</w:t>
      </w:r>
      <w:r>
        <w:rPr>
          <w:spacing w:val="40"/>
        </w:rPr>
        <w:t> </w:t>
      </w:r>
      <w:r>
        <w:rPr/>
        <w:t>1975b)</w:t>
      </w:r>
      <w:r>
        <w:rPr>
          <w:spacing w:val="40"/>
        </w:rPr>
        <w:t> </w:t>
      </w:r>
      <w:r>
        <w:rPr/>
        <w:t>in</w:t>
      </w:r>
      <w:r>
        <w:rPr>
          <w:spacing w:val="40"/>
        </w:rPr>
        <w:t> </w:t>
      </w:r>
      <w:r>
        <w:rPr/>
        <w:t>his</w:t>
      </w:r>
      <w:r>
        <w:rPr>
          <w:spacing w:val="40"/>
        </w:rPr>
        <w:t> </w:t>
      </w:r>
      <w:r>
        <w:rPr/>
        <w:t>study</w:t>
      </w:r>
      <w:r>
        <w:rPr>
          <w:spacing w:val="40"/>
        </w:rPr>
        <w:t> </w:t>
      </w:r>
      <w:r>
        <w:rPr/>
        <w:t>of</w:t>
      </w:r>
      <w:r>
        <w:rPr>
          <w:spacing w:val="40"/>
        </w:rPr>
        <w:t> </w:t>
      </w:r>
      <w:r>
        <w:rPr/>
        <w:t>married</w:t>
      </w:r>
      <w:r>
        <w:rPr>
          <w:spacing w:val="40"/>
        </w:rPr>
        <w:t> </w:t>
      </w:r>
      <w:r>
        <w:rPr/>
        <w:t>couples</w:t>
      </w:r>
      <w:r>
        <w:rPr>
          <w:spacing w:val="40"/>
        </w:rPr>
        <w:t> </w:t>
      </w:r>
      <w:r>
        <w:rPr/>
        <w:t>who have separated from each other, and it is useful to refer briefly to his findings (pp. </w:t>
      </w:r>
      <w:r>
        <w:rPr>
          <w:u w:val="single"/>
        </w:rPr>
        <w:t>53 </w:t>
      </w:r>
      <w:r>
        <w:rPr/>
        <w:t>-6). One example is of a woman in her early forties who had separated from her husband after nearly twenty years of marriage:</w:t>
      </w:r>
    </w:p>
    <w:p>
      <w:pPr>
        <w:pStyle w:val="BodyText"/>
        <w:spacing w:before="4"/>
      </w:pPr>
    </w:p>
    <w:p>
      <w:pPr>
        <w:pStyle w:val="BodyText"/>
        <w:spacing w:line="247" w:lineRule="auto"/>
        <w:ind w:left="152" w:right="787"/>
        <w:jc w:val="both"/>
      </w:pPr>
      <w:r>
        <w:rPr/>
        <w:t>I</w:t>
      </w:r>
      <w:r>
        <w:rPr>
          <w:spacing w:val="15"/>
        </w:rPr>
        <w:t> </w:t>
      </w:r>
      <w:r>
        <w:rPr/>
        <w:t>found</w:t>
      </w:r>
      <w:r>
        <w:rPr>
          <w:spacing w:val="15"/>
        </w:rPr>
        <w:t> </w:t>
      </w:r>
      <w:r>
        <w:rPr/>
        <w:t>that</w:t>
      </w:r>
      <w:r>
        <w:rPr>
          <w:spacing w:val="15"/>
        </w:rPr>
        <w:t> </w:t>
      </w:r>
      <w:r>
        <w:rPr/>
        <w:t>I</w:t>
      </w:r>
      <w:r>
        <w:rPr>
          <w:spacing w:val="15"/>
        </w:rPr>
        <w:t> </w:t>
      </w:r>
      <w:r>
        <w:rPr/>
        <w:t>felt</w:t>
      </w:r>
      <w:r>
        <w:rPr>
          <w:spacing w:val="15"/>
        </w:rPr>
        <w:t> </w:t>
      </w:r>
      <w:r>
        <w:rPr/>
        <w:t>quite</w:t>
      </w:r>
      <w:r>
        <w:rPr>
          <w:spacing w:val="16"/>
        </w:rPr>
        <w:t> </w:t>
      </w:r>
      <w:r>
        <w:rPr/>
        <w:t>euphoric</w:t>
      </w:r>
      <w:r>
        <w:rPr>
          <w:spacing w:val="14"/>
        </w:rPr>
        <w:t> </w:t>
      </w:r>
      <w:r>
        <w:rPr/>
        <w:t>for</w:t>
      </w:r>
      <w:r>
        <w:rPr>
          <w:spacing w:val="15"/>
        </w:rPr>
        <w:t> </w:t>
      </w:r>
      <w:r>
        <w:rPr/>
        <w:t>about</w:t>
      </w:r>
      <w:r>
        <w:rPr>
          <w:spacing w:val="16"/>
        </w:rPr>
        <w:t> </w:t>
      </w:r>
      <w:r>
        <w:rPr/>
        <w:t>three</w:t>
      </w:r>
      <w:r>
        <w:rPr>
          <w:spacing w:val="16"/>
        </w:rPr>
        <w:t> </w:t>
      </w:r>
      <w:r>
        <w:rPr/>
        <w:t>months.</w:t>
      </w:r>
      <w:r>
        <w:rPr>
          <w:spacing w:val="15"/>
        </w:rPr>
        <w:t> </w:t>
      </w:r>
      <w:r>
        <w:rPr/>
        <w:t>I</w:t>
      </w:r>
      <w:r>
        <w:rPr>
          <w:spacing w:val="15"/>
        </w:rPr>
        <w:t> </w:t>
      </w:r>
      <w:r>
        <w:rPr/>
        <w:t>sort</w:t>
      </w:r>
      <w:r>
        <w:rPr>
          <w:spacing w:val="15"/>
        </w:rPr>
        <w:t> </w:t>
      </w:r>
      <w:r>
        <w:rPr/>
        <w:t>of</w:t>
      </w:r>
      <w:r>
        <w:rPr>
          <w:spacing w:val="14"/>
        </w:rPr>
        <w:t> </w:t>
      </w:r>
      <w:r>
        <w:rPr/>
        <w:t>did</w:t>
      </w:r>
      <w:r>
        <w:rPr>
          <w:spacing w:val="15"/>
        </w:rPr>
        <w:t> </w:t>
      </w:r>
      <w:r>
        <w:rPr/>
        <w:t>everything</w:t>
      </w:r>
      <w:r>
        <w:rPr>
          <w:spacing w:val="15"/>
        </w:rPr>
        <w:t> </w:t>
      </w:r>
      <w:r>
        <w:rPr/>
        <w:t>that</w:t>
      </w:r>
      <w:r>
        <w:rPr>
          <w:spacing w:val="15"/>
        </w:rPr>
        <w:t> </w:t>
      </w:r>
      <w:r>
        <w:rPr/>
        <w:t>I</w:t>
      </w:r>
      <w:r>
        <w:rPr>
          <w:spacing w:val="15"/>
        </w:rPr>
        <w:t> </w:t>
      </w:r>
      <w:r>
        <w:rPr/>
        <w:t>wanted to do. I hadn't gone out much, so I went to the theatre. I didn't do these things before I was married. I sat in a bar, drinking, just talking to anybody. I met just lots of different people.</w:t>
      </w:r>
    </w:p>
    <w:p>
      <w:pPr>
        <w:pStyle w:val="BodyText"/>
        <w:spacing w:before="7"/>
      </w:pPr>
    </w:p>
    <w:p>
      <w:pPr>
        <w:pStyle w:val="BodyText"/>
        <w:spacing w:line="247" w:lineRule="auto"/>
        <w:ind w:left="152" w:right="787"/>
        <w:jc w:val="both"/>
      </w:pPr>
      <w:r>
        <w:rPr/>
        <w:t>After</w:t>
      </w:r>
      <w:r>
        <w:rPr>
          <w:spacing w:val="12"/>
        </w:rPr>
        <w:t> </w:t>
      </w:r>
      <w:r>
        <w:rPr/>
        <w:t>three</w:t>
      </w:r>
      <w:r>
        <w:rPr>
          <w:spacing w:val="12"/>
        </w:rPr>
        <w:t> </w:t>
      </w:r>
      <w:r>
        <w:rPr/>
        <w:t>months</w:t>
      </w:r>
      <w:r>
        <w:rPr>
          <w:spacing w:val="13"/>
        </w:rPr>
        <w:t> </w:t>
      </w:r>
      <w:r>
        <w:rPr/>
        <w:t>and</w:t>
      </w:r>
      <w:r>
        <w:rPr>
          <w:spacing w:val="14"/>
        </w:rPr>
        <w:t> </w:t>
      </w:r>
      <w:r>
        <w:rPr/>
        <w:t>having</w:t>
      </w:r>
      <w:r>
        <w:rPr>
          <w:spacing w:val="17"/>
        </w:rPr>
        <w:t> </w:t>
      </w:r>
      <w:r>
        <w:rPr/>
        <w:t>met</w:t>
      </w:r>
      <w:r>
        <w:rPr>
          <w:spacing w:val="13"/>
        </w:rPr>
        <w:t> </w:t>
      </w:r>
      <w:r>
        <w:rPr/>
        <w:t>just one</w:t>
      </w:r>
      <w:r>
        <w:rPr>
          <w:spacing w:val="12"/>
        </w:rPr>
        <w:t> </w:t>
      </w:r>
      <w:r>
        <w:rPr/>
        <w:t>or</w:t>
      </w:r>
      <w:r>
        <w:rPr>
          <w:spacing w:val="13"/>
        </w:rPr>
        <w:t> </w:t>
      </w:r>
      <w:r>
        <w:rPr/>
        <w:t>two</w:t>
      </w:r>
      <w:r>
        <w:rPr>
          <w:spacing w:val="12"/>
        </w:rPr>
        <w:t> </w:t>
      </w:r>
      <w:r>
        <w:rPr/>
        <w:t>people</w:t>
      </w:r>
      <w:r>
        <w:rPr>
          <w:spacing w:val="13"/>
        </w:rPr>
        <w:t> </w:t>
      </w:r>
      <w:r>
        <w:rPr/>
        <w:t>who</w:t>
      </w:r>
      <w:r>
        <w:rPr>
          <w:spacing w:val="12"/>
        </w:rPr>
        <w:t> </w:t>
      </w:r>
      <w:r>
        <w:rPr/>
        <w:t>were really</w:t>
      </w:r>
      <w:r>
        <w:rPr>
          <w:spacing w:val="14"/>
        </w:rPr>
        <w:t> </w:t>
      </w:r>
      <w:r>
        <w:rPr/>
        <w:t>interesting,</w:t>
      </w:r>
      <w:r>
        <w:rPr>
          <w:spacing w:val="12"/>
        </w:rPr>
        <w:t> </w:t>
      </w:r>
      <w:r>
        <w:rPr/>
        <w:t>I</w:t>
      </w:r>
      <w:r>
        <w:rPr>
          <w:spacing w:val="12"/>
        </w:rPr>
        <w:t> </w:t>
      </w:r>
      <w:r>
        <w:rPr/>
        <w:t>found it was an empty life. I realized that my family meant a great deal to me and that there was no family any more. There was just the kids and myself. And the things I had done with my husband, I could no longer do them.</w:t>
      </w:r>
    </w:p>
    <w:p>
      <w:pPr>
        <w:pStyle w:val="BodyText"/>
        <w:spacing w:before="7"/>
      </w:pPr>
    </w:p>
    <w:p>
      <w:pPr>
        <w:pStyle w:val="BodyText"/>
        <w:spacing w:line="247" w:lineRule="auto"/>
        <w:ind w:left="152" w:right="790"/>
        <w:jc w:val="both"/>
      </w:pPr>
      <w:r>
        <w:rPr/>
        <w:t>So</w:t>
      </w:r>
      <w:r>
        <w:rPr>
          <w:spacing w:val="40"/>
        </w:rPr>
        <w:t> </w:t>
      </w:r>
      <w:r>
        <w:rPr/>
        <w:t>long</w:t>
      </w:r>
      <w:r>
        <w:rPr>
          <w:spacing w:val="40"/>
        </w:rPr>
        <w:t> </w:t>
      </w:r>
      <w:r>
        <w:rPr/>
        <w:t>as</w:t>
      </w:r>
      <w:r>
        <w:rPr>
          <w:spacing w:val="40"/>
        </w:rPr>
        <w:t> </w:t>
      </w:r>
      <w:r>
        <w:rPr/>
        <w:t>the</w:t>
      </w:r>
      <w:r>
        <w:rPr>
          <w:spacing w:val="40"/>
        </w:rPr>
        <w:t> </w:t>
      </w:r>
      <w:r>
        <w:rPr/>
        <w:t>euphoria</w:t>
      </w:r>
      <w:r>
        <w:rPr>
          <w:spacing w:val="40"/>
        </w:rPr>
        <w:t> </w:t>
      </w:r>
      <w:r>
        <w:rPr/>
        <w:t>lasted,</w:t>
      </w:r>
      <w:r>
        <w:rPr>
          <w:spacing w:val="40"/>
        </w:rPr>
        <w:t> </w:t>
      </w:r>
      <w:r>
        <w:rPr/>
        <w:t>Weiss</w:t>
      </w:r>
      <w:r>
        <w:rPr>
          <w:spacing w:val="40"/>
        </w:rPr>
        <w:t> </w:t>
      </w:r>
      <w:r>
        <w:rPr/>
        <w:t>observed,</w:t>
      </w:r>
      <w:r>
        <w:rPr>
          <w:spacing w:val="40"/>
        </w:rPr>
        <w:t> </w:t>
      </w:r>
      <w:r>
        <w:rPr/>
        <w:t>these</w:t>
      </w:r>
      <w:r>
        <w:rPr>
          <w:spacing w:val="40"/>
        </w:rPr>
        <w:t> </w:t>
      </w:r>
      <w:r>
        <w:rPr/>
        <w:t>individuals</w:t>
      </w:r>
      <w:r>
        <w:rPr>
          <w:spacing w:val="40"/>
        </w:rPr>
        <w:t> </w:t>
      </w:r>
      <w:r>
        <w:rPr/>
        <w:t>seemed</w:t>
      </w:r>
      <w:r>
        <w:rPr>
          <w:spacing w:val="40"/>
        </w:rPr>
        <w:t> </w:t>
      </w:r>
      <w:r>
        <w:rPr/>
        <w:t>to</w:t>
      </w:r>
      <w:r>
        <w:rPr>
          <w:spacing w:val="40"/>
        </w:rPr>
        <w:t> </w:t>
      </w:r>
      <w:r>
        <w:rPr/>
        <w:t>be</w:t>
      </w:r>
      <w:r>
        <w:rPr>
          <w:spacing w:val="40"/>
        </w:rPr>
        <w:t> </w:t>
      </w:r>
      <w:r>
        <w:rPr/>
        <w:t>unusually active and also effective, though latent ten-</w:t>
      </w:r>
    </w:p>
    <w:p>
      <w:pPr>
        <w:pStyle w:val="BodyText"/>
        <w:spacing w:before="10"/>
      </w:pPr>
    </w:p>
    <w:p>
      <w:pPr>
        <w:pStyle w:val="BodyText"/>
        <w:spacing w:before="1"/>
        <w:ind w:left="152"/>
      </w:pPr>
      <w:r>
        <w:rPr/>
        <w:t>-</w:t>
      </w:r>
      <w:r>
        <w:rPr>
          <w:spacing w:val="-4"/>
        </w:rPr>
        <w:t>170-</w:t>
      </w:r>
    </w:p>
    <w:p>
      <w:pPr>
        <w:pStyle w:val="BodyText"/>
        <w:spacing w:before="4"/>
        <w:rPr>
          <w:sz w:val="23"/>
        </w:rPr>
      </w:pPr>
    </w:p>
    <w:p>
      <w:pPr>
        <w:pStyle w:val="BodyText"/>
        <w:spacing w:line="247" w:lineRule="auto"/>
        <w:ind w:left="152" w:right="788"/>
        <w:jc w:val="both"/>
      </w:pPr>
      <w:r>
        <w:rPr/>
        <w:t>sion and anxiety might also be evident. For example, an insistence that everything was fine might be belied by a rush of speech or a nervous mannerism.</w:t>
      </w:r>
    </w:p>
    <w:p>
      <w:pPr>
        <w:pStyle w:val="BodyText"/>
        <w:spacing w:before="8"/>
      </w:pPr>
    </w:p>
    <w:p>
      <w:pPr>
        <w:pStyle w:val="BodyText"/>
        <w:spacing w:line="247" w:lineRule="auto"/>
        <w:ind w:left="152" w:right="787"/>
        <w:jc w:val="both"/>
      </w:pPr>
      <w:r>
        <w:rPr/>
        <w:t>In Weiss's experience a euphoric response is extremely fragile and can be shattered by some minor setback or even by merely hearing that it might not last. Once ended it was likely to be replaced by separation distress, and pining for the former spouse.</w:t>
      </w:r>
    </w:p>
    <w:p>
      <w:pPr>
        <w:pStyle w:val="BodyText"/>
        <w:spacing w:before="7"/>
      </w:pPr>
    </w:p>
    <w:p>
      <w:pPr>
        <w:pStyle w:val="BodyText"/>
        <w:spacing w:line="247" w:lineRule="auto"/>
        <w:ind w:left="152" w:right="787"/>
        <w:jc w:val="both"/>
      </w:pPr>
      <w:r>
        <w:rPr/>
        <w:t>In keeping with the view that the euphoria, however effective the activity may be to which it leads, is no more than skin deep are the reflections of those who have been through it. One woman,</w:t>
      </w:r>
      <w:r>
        <w:rPr>
          <w:spacing w:val="25"/>
        </w:rPr>
        <w:t> </w:t>
      </w:r>
      <w:r>
        <w:rPr/>
        <w:t>who</w:t>
      </w:r>
      <w:r>
        <w:rPr>
          <w:spacing w:val="25"/>
        </w:rPr>
        <w:t> </w:t>
      </w:r>
      <w:r>
        <w:rPr/>
        <w:t>during</w:t>
      </w:r>
      <w:r>
        <w:rPr>
          <w:spacing w:val="24"/>
        </w:rPr>
        <w:t> </w:t>
      </w:r>
      <w:r>
        <w:rPr/>
        <w:t>the</w:t>
      </w:r>
      <w:r>
        <w:rPr>
          <w:spacing w:val="24"/>
        </w:rPr>
        <w:t> </w:t>
      </w:r>
      <w:r>
        <w:rPr/>
        <w:t>first</w:t>
      </w:r>
      <w:r>
        <w:rPr>
          <w:spacing w:val="25"/>
        </w:rPr>
        <w:t> </w:t>
      </w:r>
      <w:r>
        <w:rPr/>
        <w:t>months</w:t>
      </w:r>
      <w:r>
        <w:rPr>
          <w:spacing w:val="25"/>
        </w:rPr>
        <w:t> </w:t>
      </w:r>
      <w:r>
        <w:rPr/>
        <w:t>of</w:t>
      </w:r>
      <w:r>
        <w:rPr>
          <w:spacing w:val="24"/>
        </w:rPr>
        <w:t> </w:t>
      </w:r>
      <w:r>
        <w:rPr/>
        <w:t>her</w:t>
      </w:r>
      <w:r>
        <w:rPr>
          <w:spacing w:val="25"/>
        </w:rPr>
        <w:t> </w:t>
      </w:r>
      <w:r>
        <w:rPr/>
        <w:t>separation</w:t>
      </w:r>
      <w:r>
        <w:rPr>
          <w:spacing w:val="24"/>
        </w:rPr>
        <w:t> </w:t>
      </w:r>
      <w:r>
        <w:rPr/>
        <w:t>had</w:t>
      </w:r>
      <w:r>
        <w:rPr>
          <w:spacing w:val="25"/>
        </w:rPr>
        <w:t> </w:t>
      </w:r>
      <w:r>
        <w:rPr/>
        <w:t>described</w:t>
      </w:r>
      <w:r>
        <w:rPr>
          <w:spacing w:val="25"/>
        </w:rPr>
        <w:t> </w:t>
      </w:r>
      <w:r>
        <w:rPr/>
        <w:t>how</w:t>
      </w:r>
      <w:r>
        <w:rPr>
          <w:spacing w:val="25"/>
        </w:rPr>
        <w:t> </w:t>
      </w:r>
      <w:r>
        <w:rPr/>
        <w:t>she</w:t>
      </w:r>
      <w:r>
        <w:rPr>
          <w:spacing w:val="23"/>
        </w:rPr>
        <w:t> </w:t>
      </w:r>
      <w:r>
        <w:rPr/>
        <w:t>was</w:t>
      </w:r>
      <w:r>
        <w:rPr>
          <w:spacing w:val="24"/>
        </w:rPr>
        <w:t> </w:t>
      </w:r>
      <w:r>
        <w:rPr/>
        <w:t>feeling</w:t>
      </w:r>
      <w:r>
        <w:rPr>
          <w:spacing w:val="25"/>
        </w:rPr>
        <w:t> </w:t>
      </w:r>
      <w:r>
        <w:rPr/>
        <w:t>on top of the world, two years later referred to those same first months as having been miserable.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 explanation of his findings Weiss suggests that euphoria reflects an 'appraisal that the attachment</w:t>
      </w:r>
      <w:r>
        <w:rPr>
          <w:spacing w:val="15"/>
        </w:rPr>
        <w:t> </w:t>
      </w:r>
      <w:r>
        <w:rPr/>
        <w:t>figure</w:t>
      </w:r>
      <w:r>
        <w:rPr>
          <w:spacing w:val="16"/>
        </w:rPr>
        <w:t> </w:t>
      </w:r>
      <w:r>
        <w:rPr/>
        <w:t>is</w:t>
      </w:r>
      <w:r>
        <w:rPr>
          <w:spacing w:val="16"/>
        </w:rPr>
        <w:t> </w:t>
      </w:r>
      <w:r>
        <w:rPr/>
        <w:t>not</w:t>
      </w:r>
      <w:r>
        <w:rPr>
          <w:spacing w:val="18"/>
        </w:rPr>
        <w:t> </w:t>
      </w:r>
      <w:r>
        <w:rPr/>
        <w:t>needed</w:t>
      </w:r>
      <w:r>
        <w:rPr>
          <w:spacing w:val="18"/>
        </w:rPr>
        <w:t> </w:t>
      </w:r>
      <w:r>
        <w:rPr/>
        <w:t>after</w:t>
      </w:r>
      <w:r>
        <w:rPr>
          <w:spacing w:val="19"/>
        </w:rPr>
        <w:t> </w:t>
      </w:r>
      <w:r>
        <w:rPr/>
        <w:t>all,</w:t>
      </w:r>
      <w:r>
        <w:rPr>
          <w:spacing w:val="18"/>
        </w:rPr>
        <w:t> </w:t>
      </w:r>
      <w:r>
        <w:rPr/>
        <w:t>that</w:t>
      </w:r>
      <w:r>
        <w:rPr>
          <w:spacing w:val="16"/>
        </w:rPr>
        <w:t> </w:t>
      </w:r>
      <w:r>
        <w:rPr/>
        <w:t>one</w:t>
      </w:r>
      <w:r>
        <w:rPr>
          <w:spacing w:val="15"/>
        </w:rPr>
        <w:t> </w:t>
      </w:r>
      <w:r>
        <w:rPr/>
        <w:t>can</w:t>
      </w:r>
      <w:r>
        <w:rPr>
          <w:spacing w:val="16"/>
        </w:rPr>
        <w:t> </w:t>
      </w:r>
      <w:r>
        <w:rPr/>
        <w:t>do</w:t>
      </w:r>
      <w:r>
        <w:rPr>
          <w:spacing w:val="15"/>
        </w:rPr>
        <w:t> </w:t>
      </w:r>
      <w:r>
        <w:rPr/>
        <w:t>very</w:t>
      </w:r>
      <w:r>
        <w:rPr>
          <w:spacing w:val="18"/>
        </w:rPr>
        <w:t> </w:t>
      </w:r>
      <w:r>
        <w:rPr/>
        <w:t>well</w:t>
      </w:r>
      <w:r>
        <w:rPr>
          <w:spacing w:val="15"/>
        </w:rPr>
        <w:t> </w:t>
      </w:r>
      <w:r>
        <w:rPr/>
        <w:t>alone'</w:t>
      </w:r>
      <w:r>
        <w:rPr>
          <w:spacing w:val="16"/>
        </w:rPr>
        <w:t> </w:t>
      </w:r>
      <w:r>
        <w:rPr/>
        <w:t>(p.</w:t>
      </w:r>
      <w:r>
        <w:rPr>
          <w:spacing w:val="16"/>
        </w:rPr>
        <w:t> </w:t>
      </w:r>
      <w:r>
        <w:rPr>
          <w:u w:val="single"/>
        </w:rPr>
        <w:t>54</w:t>
      </w:r>
      <w:r>
        <w:rPr>
          <w:spacing w:val="15"/>
          <w:u w:val="single"/>
        </w:rPr>
        <w:t> </w:t>
      </w:r>
      <w:r>
        <w:rPr/>
        <w:t>).</w:t>
      </w:r>
      <w:r>
        <w:rPr>
          <w:spacing w:val="16"/>
        </w:rPr>
        <w:t> </w:t>
      </w:r>
      <w:r>
        <w:rPr/>
        <w:t>Its</w:t>
      </w:r>
      <w:r>
        <w:rPr>
          <w:spacing w:val="16"/>
        </w:rPr>
        <w:t> </w:t>
      </w:r>
      <w:r>
        <w:rPr/>
        <w:t>collapse he</w:t>
      </w:r>
      <w:r>
        <w:rPr>
          <w:spacing w:val="40"/>
        </w:rPr>
        <w:t> </w:t>
      </w:r>
      <w:r>
        <w:rPr/>
        <w:t>sees</w:t>
      </w:r>
      <w:r>
        <w:rPr>
          <w:spacing w:val="40"/>
        </w:rPr>
        <w:t> </w:t>
      </w:r>
      <w:r>
        <w:rPr/>
        <w:t>as</w:t>
      </w:r>
      <w:r>
        <w:rPr>
          <w:spacing w:val="40"/>
        </w:rPr>
        <w:t> </w:t>
      </w:r>
      <w:r>
        <w:rPr/>
        <w:t>due</w:t>
      </w:r>
      <w:r>
        <w:rPr>
          <w:spacing w:val="40"/>
        </w:rPr>
        <w:t> </w:t>
      </w:r>
      <w:r>
        <w:rPr/>
        <w:t>to</w:t>
      </w:r>
      <w:r>
        <w:rPr>
          <w:spacing w:val="40"/>
        </w:rPr>
        <w:t> </w:t>
      </w:r>
      <w:r>
        <w:rPr/>
        <w:t>'recognition</w:t>
      </w:r>
      <w:r>
        <w:rPr>
          <w:spacing w:val="40"/>
        </w:rPr>
        <w:t> </w:t>
      </w:r>
      <w:r>
        <w:rPr/>
        <w:t>that</w:t>
      </w:r>
      <w:r>
        <w:rPr>
          <w:spacing w:val="40"/>
        </w:rPr>
        <w:t> </w:t>
      </w:r>
      <w:r>
        <w:rPr/>
        <w:t>life</w:t>
      </w:r>
      <w:r>
        <w:rPr>
          <w:spacing w:val="40"/>
        </w:rPr>
        <w:t> </w:t>
      </w:r>
      <w:r>
        <w:rPr/>
        <w:t>without</w:t>
      </w:r>
      <w:r>
        <w:rPr>
          <w:spacing w:val="40"/>
        </w:rPr>
        <w:t> </w:t>
      </w:r>
      <w:r>
        <w:rPr/>
        <w:t>attachment</w:t>
      </w:r>
      <w:r>
        <w:rPr>
          <w:spacing w:val="40"/>
        </w:rPr>
        <w:t> </w:t>
      </w:r>
      <w:r>
        <w:rPr/>
        <w:t>is</w:t>
      </w:r>
      <w:r>
        <w:rPr>
          <w:spacing w:val="40"/>
        </w:rPr>
        <w:t> </w:t>
      </w:r>
      <w:r>
        <w:rPr/>
        <w:t>unsatisfying</w:t>
      </w:r>
      <w:r>
        <w:rPr>
          <w:spacing w:val="40"/>
        </w:rPr>
        <w:t> </w:t>
      </w:r>
      <w:r>
        <w:rPr/>
        <w:t>.</w:t>
      </w:r>
      <w:r>
        <w:rPr>
          <w:spacing w:val="40"/>
        </w:rPr>
        <w:t> </w:t>
      </w:r>
      <w:r>
        <w:rPr/>
        <w:t>.</w:t>
      </w:r>
      <w:r>
        <w:rPr>
          <w:spacing w:val="40"/>
        </w:rPr>
        <w:t> </w:t>
      </w:r>
      <w:r>
        <w:rPr/>
        <w:t>.</w:t>
      </w:r>
      <w:r>
        <w:rPr>
          <w:spacing w:val="40"/>
        </w:rPr>
        <w:t> </w:t>
      </w:r>
      <w:r>
        <w:rPr/>
        <w:t>The</w:t>
      </w:r>
      <w:r>
        <w:rPr>
          <w:spacing w:val="40"/>
        </w:rPr>
        <w:t> </w:t>
      </w:r>
      <w:r>
        <w:rPr/>
        <w:t>world appears suddenly barren, and the individual alone. The resultant distress may be the worse for following so closely a state in which the individual felt entirely self-sufficient' (p. </w:t>
      </w:r>
      <w:r>
        <w:rPr>
          <w:u w:val="single"/>
        </w:rPr>
        <w:t>56 </w:t>
      </w:r>
      <w:r>
        <w:rPr/>
        <w:t>). </w:t>
      </w:r>
      <w:r>
        <w:rPr>
          <w:u w:val="single"/>
          <w:vertAlign w:val="superscript"/>
        </w:rPr>
        <w:t>21</w:t>
      </w:r>
    </w:p>
    <w:p>
      <w:pPr>
        <w:pStyle w:val="BodyText"/>
        <w:spacing w:before="2"/>
        <w:rPr>
          <w:sz w:val="14"/>
        </w:rPr>
      </w:pPr>
    </w:p>
    <w:p>
      <w:pPr>
        <w:pStyle w:val="BodyText"/>
        <w:spacing w:line="247" w:lineRule="auto" w:before="96"/>
        <w:ind w:left="152" w:right="787"/>
        <w:jc w:val="both"/>
      </w:pPr>
      <w:r>
        <w:rPr/>
        <w:t>When we compare the condition described by Weiss and the condition described earlier in</w:t>
      </w:r>
      <w:r>
        <w:rPr>
          <w:spacing w:val="80"/>
        </w:rPr>
        <w:t> </w:t>
      </w:r>
      <w:r>
        <w:rPr/>
        <w:t>which there is a vivid sense of the dead person as a living companion, it is clear that, although the</w:t>
      </w:r>
      <w:r>
        <w:rPr>
          <w:spacing w:val="40"/>
        </w:rPr>
        <w:t> </w:t>
      </w:r>
      <w:r>
        <w:rPr/>
        <w:t>moods</w:t>
      </w:r>
      <w:r>
        <w:rPr>
          <w:spacing w:val="39"/>
        </w:rPr>
        <w:t> </w:t>
      </w:r>
      <w:r>
        <w:rPr/>
        <w:t>appear</w:t>
      </w:r>
      <w:r>
        <w:rPr>
          <w:spacing w:val="39"/>
        </w:rPr>
        <w:t> </w:t>
      </w:r>
      <w:r>
        <w:rPr/>
        <w:t>similar,</w:t>
      </w:r>
      <w:r>
        <w:rPr>
          <w:spacing w:val="38"/>
        </w:rPr>
        <w:t> </w:t>
      </w:r>
      <w:r>
        <w:rPr/>
        <w:t>the</w:t>
      </w:r>
      <w:r>
        <w:rPr>
          <w:spacing w:val="40"/>
        </w:rPr>
        <w:t> </w:t>
      </w:r>
      <w:r>
        <w:rPr/>
        <w:t>two</w:t>
      </w:r>
      <w:r>
        <w:rPr>
          <w:spacing w:val="39"/>
        </w:rPr>
        <w:t> </w:t>
      </w:r>
      <w:r>
        <w:rPr/>
        <w:t>conditions</w:t>
      </w:r>
      <w:r>
        <w:rPr>
          <w:spacing w:val="39"/>
        </w:rPr>
        <w:t> </w:t>
      </w:r>
      <w:r>
        <w:rPr/>
        <w:t>are</w:t>
      </w:r>
      <w:r>
        <w:rPr>
          <w:spacing w:val="38"/>
        </w:rPr>
        <w:t> </w:t>
      </w:r>
      <w:r>
        <w:rPr/>
        <w:t>quite</w:t>
      </w:r>
      <w:r>
        <w:rPr>
          <w:spacing w:val="38"/>
        </w:rPr>
        <w:t> </w:t>
      </w:r>
      <w:r>
        <w:rPr/>
        <w:t>different</w:t>
      </w:r>
      <w:r>
        <w:rPr>
          <w:spacing w:val="39"/>
        </w:rPr>
        <w:t> </w:t>
      </w:r>
      <w:r>
        <w:rPr/>
        <w:t>in</w:t>
      </w:r>
      <w:r>
        <w:rPr>
          <w:spacing w:val="39"/>
        </w:rPr>
        <w:t> </w:t>
      </w:r>
      <w:r>
        <w:rPr/>
        <w:t>psychopathology.</w:t>
      </w:r>
      <w:r>
        <w:rPr>
          <w:spacing w:val="39"/>
        </w:rPr>
        <w:t> </w:t>
      </w:r>
      <w:r>
        <w:rPr/>
        <w:t>In</w:t>
      </w:r>
      <w:r>
        <w:rPr>
          <w:spacing w:val="38"/>
        </w:rPr>
        <w:t> </w:t>
      </w:r>
      <w:r>
        <w:rPr/>
        <w:t>the one, attachment desires continue to be directed towards the original figure who is claimed still</w:t>
      </w:r>
      <w:r>
        <w:rPr>
          <w:spacing w:val="80"/>
        </w:rPr>
        <w:t> </w:t>
      </w:r>
      <w:r>
        <w:rPr/>
        <w:t>to</w:t>
      </w:r>
      <w:r>
        <w:rPr>
          <w:spacing w:val="18"/>
        </w:rPr>
        <w:t> </w:t>
      </w:r>
      <w:r>
        <w:rPr/>
        <w:t>be</w:t>
      </w:r>
      <w:r>
        <w:rPr>
          <w:spacing w:val="19"/>
        </w:rPr>
        <w:t> </w:t>
      </w:r>
      <w:r>
        <w:rPr/>
        <w:t>meeting</w:t>
      </w:r>
      <w:r>
        <w:rPr>
          <w:spacing w:val="18"/>
        </w:rPr>
        <w:t> </w:t>
      </w:r>
      <w:r>
        <w:rPr/>
        <w:t>them.</w:t>
      </w:r>
      <w:r>
        <w:rPr>
          <w:spacing w:val="19"/>
        </w:rPr>
        <w:t> </w:t>
      </w:r>
      <w:r>
        <w:rPr/>
        <w:t>In</w:t>
      </w:r>
      <w:r>
        <w:rPr>
          <w:spacing w:val="18"/>
        </w:rPr>
        <w:t> </w:t>
      </w:r>
      <w:r>
        <w:rPr/>
        <w:t>the</w:t>
      </w:r>
      <w:r>
        <w:rPr>
          <w:spacing w:val="18"/>
        </w:rPr>
        <w:t> </w:t>
      </w:r>
      <w:r>
        <w:rPr/>
        <w:t>other,</w:t>
      </w:r>
      <w:r>
        <w:rPr>
          <w:spacing w:val="17"/>
        </w:rPr>
        <w:t> </w:t>
      </w:r>
      <w:r>
        <w:rPr/>
        <w:t>by</w:t>
      </w:r>
      <w:r>
        <w:rPr>
          <w:spacing w:val="20"/>
        </w:rPr>
        <w:t> </w:t>
      </w:r>
      <w:r>
        <w:rPr/>
        <w:t>contrast,</w:t>
      </w:r>
      <w:r>
        <w:rPr>
          <w:spacing w:val="17"/>
        </w:rPr>
        <w:t> </w:t>
      </w:r>
      <w:r>
        <w:rPr/>
        <w:t>desire</w:t>
      </w:r>
      <w:r>
        <w:rPr>
          <w:spacing w:val="18"/>
        </w:rPr>
        <w:t> </w:t>
      </w:r>
      <w:r>
        <w:rPr/>
        <w:t>for</w:t>
      </w:r>
      <w:r>
        <w:rPr>
          <w:spacing w:val="18"/>
        </w:rPr>
        <w:t> </w:t>
      </w:r>
      <w:r>
        <w:rPr/>
        <w:t>attachment</w:t>
      </w:r>
      <w:r>
        <w:rPr>
          <w:spacing w:val="18"/>
        </w:rPr>
        <w:t> </w:t>
      </w:r>
      <w:r>
        <w:rPr/>
        <w:t>is</w:t>
      </w:r>
      <w:r>
        <w:rPr>
          <w:spacing w:val="18"/>
        </w:rPr>
        <w:t> </w:t>
      </w:r>
      <w:r>
        <w:rPr/>
        <w:t>disowned</w:t>
      </w:r>
      <w:r>
        <w:rPr>
          <w:spacing w:val="17"/>
        </w:rPr>
        <w:t> </w:t>
      </w:r>
      <w:r>
        <w:rPr/>
        <w:t>and</w:t>
      </w:r>
      <w:r>
        <w:rPr>
          <w:spacing w:val="19"/>
        </w:rPr>
        <w:t> </w:t>
      </w:r>
      <w:r>
        <w:rPr/>
        <w:t>the</w:t>
      </w:r>
      <w:r>
        <w:rPr>
          <w:spacing w:val="18"/>
        </w:rPr>
        <w:t> </w:t>
      </w:r>
      <w:r>
        <w:rPr/>
        <w:t>claim to self-sufficiency is paramount. In these respects the condition has much in common with prolonged absence of grieving and its related condition of compulsive self-reliance.</w:t>
      </w:r>
    </w:p>
    <w:p>
      <w:pPr>
        <w:pStyle w:val="BodyText"/>
        <w:spacing w:before="3"/>
      </w:pPr>
    </w:p>
    <w:p>
      <w:pPr>
        <w:pStyle w:val="BodyText"/>
        <w:spacing w:line="247" w:lineRule="auto"/>
        <w:ind w:left="152" w:right="788"/>
        <w:jc w:val="both"/>
      </w:pPr>
      <w:r>
        <w:rPr/>
        <w:t>This</w:t>
      </w:r>
      <w:r>
        <w:rPr>
          <w:spacing w:val="39"/>
        </w:rPr>
        <w:t> </w:t>
      </w:r>
      <w:r>
        <w:rPr/>
        <w:t>completes</w:t>
      </w:r>
      <w:r>
        <w:rPr>
          <w:spacing w:val="39"/>
        </w:rPr>
        <w:t> </w:t>
      </w:r>
      <w:r>
        <w:rPr/>
        <w:t>our</w:t>
      </w:r>
      <w:r>
        <w:rPr>
          <w:spacing w:val="38"/>
        </w:rPr>
        <w:t> </w:t>
      </w:r>
      <w:r>
        <w:rPr/>
        <w:t>description</w:t>
      </w:r>
      <w:r>
        <w:rPr>
          <w:spacing w:val="39"/>
        </w:rPr>
        <w:t> </w:t>
      </w:r>
      <w:r>
        <w:rPr/>
        <w:t>of</w:t>
      </w:r>
      <w:r>
        <w:rPr>
          <w:spacing w:val="39"/>
        </w:rPr>
        <w:t> </w:t>
      </w:r>
      <w:r>
        <w:rPr/>
        <w:t>the</w:t>
      </w:r>
      <w:r>
        <w:rPr>
          <w:spacing w:val="40"/>
        </w:rPr>
        <w:t> </w:t>
      </w:r>
      <w:r>
        <w:rPr/>
        <w:t>common</w:t>
      </w:r>
      <w:r>
        <w:rPr>
          <w:spacing w:val="40"/>
        </w:rPr>
        <w:t> </w:t>
      </w:r>
      <w:r>
        <w:rPr/>
        <w:t>variants</w:t>
      </w:r>
      <w:r>
        <w:rPr>
          <w:spacing w:val="39"/>
        </w:rPr>
        <w:t> </w:t>
      </w:r>
      <w:r>
        <w:rPr/>
        <w:t>of</w:t>
      </w:r>
      <w:r>
        <w:rPr>
          <w:spacing w:val="40"/>
        </w:rPr>
        <w:t> </w:t>
      </w:r>
      <w:r>
        <w:rPr/>
        <w:t>disordered</w:t>
      </w:r>
      <w:r>
        <w:rPr>
          <w:spacing w:val="40"/>
        </w:rPr>
        <w:t> </w:t>
      </w:r>
      <w:r>
        <w:rPr/>
        <w:t>mourning</w:t>
      </w:r>
      <w:r>
        <w:rPr>
          <w:spacing w:val="39"/>
        </w:rPr>
        <w:t> </w:t>
      </w:r>
      <w:r>
        <w:rPr/>
        <w:t>as</w:t>
      </w:r>
      <w:r>
        <w:rPr>
          <w:spacing w:val="39"/>
        </w:rPr>
        <w:t> </w:t>
      </w:r>
      <w:r>
        <w:rPr/>
        <w:t>they</w:t>
      </w:r>
      <w:r>
        <w:rPr>
          <w:spacing w:val="40"/>
        </w:rPr>
        <w:t> </w:t>
      </w:r>
      <w:r>
        <w:rPr/>
        <w:t>are seen</w:t>
      </w:r>
      <w:r>
        <w:rPr>
          <w:spacing w:val="40"/>
        </w:rPr>
        <w:t> </w:t>
      </w:r>
      <w:r>
        <w:rPr/>
        <w:t>in</w:t>
      </w:r>
      <w:r>
        <w:rPr>
          <w:spacing w:val="40"/>
        </w:rPr>
        <w:t> </w:t>
      </w:r>
      <w:r>
        <w:rPr/>
        <w:t>bereaved</w:t>
      </w:r>
      <w:r>
        <w:rPr>
          <w:spacing w:val="40"/>
        </w:rPr>
        <w:t> </w:t>
      </w:r>
      <w:r>
        <w:rPr/>
        <w:t>adults.</w:t>
      </w:r>
      <w:r>
        <w:rPr>
          <w:spacing w:val="40"/>
        </w:rPr>
        <w:t> </w:t>
      </w:r>
      <w:r>
        <w:rPr/>
        <w:t>Next</w:t>
      </w:r>
      <w:r>
        <w:rPr>
          <w:spacing w:val="40"/>
        </w:rPr>
        <w:t> </w:t>
      </w:r>
      <w:r>
        <w:rPr/>
        <w:t>we consider</w:t>
      </w:r>
      <w:r>
        <w:rPr>
          <w:spacing w:val="40"/>
        </w:rPr>
        <w:t> </w:t>
      </w:r>
      <w:r>
        <w:rPr/>
        <w:t>what we know</w:t>
      </w:r>
      <w:r>
        <w:rPr>
          <w:spacing w:val="40"/>
        </w:rPr>
        <w:t> </w:t>
      </w:r>
      <w:r>
        <w:rPr/>
        <w:t>of</w:t>
      </w:r>
      <w:r>
        <w:rPr>
          <w:spacing w:val="40"/>
        </w:rPr>
        <w:t> </w:t>
      </w:r>
      <w:r>
        <w:rPr/>
        <w:t>the conditions that tend to influence mourning to take a pathological course.</w:t>
      </w:r>
    </w:p>
    <w:p>
      <w:pPr>
        <w:pStyle w:val="BodyText"/>
        <w:rPr>
          <w:sz w:val="20"/>
        </w:rPr>
      </w:pPr>
    </w:p>
    <w:p>
      <w:pPr>
        <w:pStyle w:val="BodyText"/>
        <w:spacing w:before="5"/>
      </w:pPr>
      <w:r>
        <w:rPr/>
        <w:pict>
          <v:shape style="position:absolute;margin-left:92.641502pt;margin-top:14.098926pt;width:112.95pt;height:.1pt;mso-position-horizontal-relative:page;mso-position-vertical-relative:paragraph;z-index:-15668736;mso-wrap-distance-left:0;mso-wrap-distance-right:0" id="docshape121" coordorigin="1853,282" coordsize="2259,0" path="m1853,282l4111,282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21</w:t>
      </w:r>
      <w:r>
        <w:rPr>
          <w:vertAlign w:val="baseline"/>
        </w:rPr>
        <w:t> Weiss hazards the view that in this condition attachment feelings have become directed towards the self, and he proposes 'narcissistic attachment' as a possible description. I doubt, however, whether this is a useful formulation. He gives no clear evidence that attachment feelings are in fact directed towards the self--only that the person concerned claims to be completely free of attachment to others and acts as though he were.</w:t>
      </w:r>
    </w:p>
    <w:p>
      <w:pPr>
        <w:pStyle w:val="BodyText"/>
        <w:spacing w:before="5"/>
      </w:pPr>
    </w:p>
    <w:p>
      <w:pPr>
        <w:pStyle w:val="BodyText"/>
        <w:ind w:left="152"/>
      </w:pPr>
      <w:r>
        <w:rPr/>
        <w:t>-</w:t>
      </w:r>
      <w:r>
        <w:rPr>
          <w:spacing w:val="-4"/>
        </w:rPr>
        <w:t>171-</w:t>
      </w:r>
    </w:p>
    <w:p>
      <w:pPr>
        <w:pStyle w:val="BodyText"/>
        <w:spacing w:before="11"/>
      </w:pPr>
    </w:p>
    <w:p>
      <w:pPr>
        <w:pStyle w:val="Heading2"/>
      </w:pPr>
      <w:r>
        <w:rPr/>
        <w:t>CHAPTER</w:t>
      </w:r>
      <w:r>
        <w:rPr>
          <w:spacing w:val="-17"/>
        </w:rPr>
        <w:t> </w:t>
      </w:r>
      <w:r>
        <w:rPr>
          <w:spacing w:val="-5"/>
        </w:rPr>
        <w:t>10</w:t>
      </w:r>
    </w:p>
    <w:p>
      <w:pPr>
        <w:pStyle w:val="Heading4"/>
        <w:spacing w:before="4"/>
      </w:pPr>
      <w:r>
        <w:rPr/>
        <w:t>Conditions</w:t>
      </w:r>
      <w:r>
        <w:rPr>
          <w:spacing w:val="6"/>
        </w:rPr>
        <w:t> </w:t>
      </w:r>
      <w:r>
        <w:rPr/>
        <w:t>Affecting</w:t>
      </w:r>
      <w:r>
        <w:rPr>
          <w:spacing w:val="7"/>
        </w:rPr>
        <w:t> </w:t>
      </w:r>
      <w:r>
        <w:rPr/>
        <w:t>the</w:t>
      </w:r>
      <w:r>
        <w:rPr>
          <w:spacing w:val="5"/>
        </w:rPr>
        <w:t> </w:t>
      </w:r>
      <w:r>
        <w:rPr/>
        <w:t>Course</w:t>
      </w:r>
      <w:r>
        <w:rPr>
          <w:spacing w:val="6"/>
        </w:rPr>
        <w:t> </w:t>
      </w:r>
      <w:r>
        <w:rPr/>
        <w:t>of</w:t>
      </w:r>
      <w:r>
        <w:rPr>
          <w:spacing w:val="6"/>
        </w:rPr>
        <w:t> </w:t>
      </w:r>
      <w:r>
        <w:rPr>
          <w:spacing w:val="-2"/>
        </w:rPr>
        <w:t>Mourning</w:t>
      </w:r>
    </w:p>
    <w:p>
      <w:pPr>
        <w:pStyle w:val="BodyText"/>
        <w:spacing w:before="5"/>
        <w:rPr>
          <w:b/>
          <w:sz w:val="23"/>
        </w:rPr>
      </w:pPr>
    </w:p>
    <w:p>
      <w:pPr>
        <w:pStyle w:val="BodyText"/>
        <w:ind w:left="152"/>
      </w:pPr>
      <w:r>
        <w:rPr/>
        <w:t>He</w:t>
      </w:r>
      <w:r>
        <w:rPr>
          <w:spacing w:val="6"/>
        </w:rPr>
        <w:t> </w:t>
      </w:r>
      <w:r>
        <w:rPr/>
        <w:t>oft</w:t>
      </w:r>
      <w:r>
        <w:rPr>
          <w:spacing w:val="6"/>
        </w:rPr>
        <w:t> </w:t>
      </w:r>
      <w:r>
        <w:rPr/>
        <w:t>finds</w:t>
      </w:r>
      <w:r>
        <w:rPr>
          <w:spacing w:val="9"/>
        </w:rPr>
        <w:t> </w:t>
      </w:r>
      <w:r>
        <w:rPr/>
        <w:t>med'cine</w:t>
      </w:r>
      <w:r>
        <w:rPr>
          <w:spacing w:val="8"/>
        </w:rPr>
        <w:t> </w:t>
      </w:r>
      <w:r>
        <w:rPr/>
        <w:t>who</w:t>
      </w:r>
      <w:r>
        <w:rPr>
          <w:spacing w:val="9"/>
        </w:rPr>
        <w:t> </w:t>
      </w:r>
      <w:r>
        <w:rPr/>
        <w:t>his</w:t>
      </w:r>
      <w:r>
        <w:rPr>
          <w:spacing w:val="9"/>
        </w:rPr>
        <w:t> </w:t>
      </w:r>
      <w:r>
        <w:rPr/>
        <w:t>grief</w:t>
      </w:r>
      <w:r>
        <w:rPr>
          <w:spacing w:val="8"/>
        </w:rPr>
        <w:t> </w:t>
      </w:r>
      <w:r>
        <w:rPr/>
        <w:t>imparts.</w:t>
      </w:r>
      <w:r>
        <w:rPr>
          <w:spacing w:val="9"/>
        </w:rPr>
        <w:t> </w:t>
      </w:r>
      <w:r>
        <w:rPr/>
        <w:t>SPENCER,</w:t>
      </w:r>
      <w:r>
        <w:rPr>
          <w:spacing w:val="8"/>
        </w:rPr>
        <w:t> </w:t>
      </w:r>
      <w:r>
        <w:rPr/>
        <w:t>The</w:t>
      </w:r>
      <w:r>
        <w:rPr>
          <w:spacing w:val="10"/>
        </w:rPr>
        <w:t> </w:t>
      </w:r>
      <w:r>
        <w:rPr/>
        <w:t>Faerie</w:t>
      </w:r>
      <w:r>
        <w:rPr>
          <w:spacing w:val="9"/>
        </w:rPr>
        <w:t> </w:t>
      </w:r>
      <w:r>
        <w:rPr>
          <w:spacing w:val="-2"/>
        </w:rPr>
        <w:t>Queene</w:t>
      </w:r>
    </w:p>
    <w:p>
      <w:pPr>
        <w:pStyle w:val="BodyText"/>
        <w:spacing w:before="4"/>
        <w:rPr>
          <w:sz w:val="23"/>
        </w:rPr>
      </w:pPr>
    </w:p>
    <w:p>
      <w:pPr>
        <w:pStyle w:val="Heading4"/>
        <w:jc w:val="both"/>
      </w:pPr>
      <w:r>
        <w:rPr/>
        <w:t>Five</w:t>
      </w:r>
      <w:r>
        <w:rPr>
          <w:spacing w:val="3"/>
        </w:rPr>
        <w:t> </w:t>
      </w:r>
      <w:r>
        <w:rPr/>
        <w:t>categories</w:t>
      </w:r>
      <w:r>
        <w:rPr>
          <w:spacing w:val="3"/>
        </w:rPr>
        <w:t> </w:t>
      </w:r>
      <w:r>
        <w:rPr/>
        <w:t>of</w:t>
      </w:r>
      <w:r>
        <w:rPr>
          <w:spacing w:val="4"/>
        </w:rPr>
        <w:t> </w:t>
      </w:r>
      <w:r>
        <w:rPr>
          <w:spacing w:val="-2"/>
        </w:rPr>
        <w:t>variable</w:t>
      </w:r>
    </w:p>
    <w:p>
      <w:pPr>
        <w:pStyle w:val="BodyText"/>
        <w:spacing w:line="247" w:lineRule="auto" w:before="6"/>
        <w:ind w:left="152" w:right="788"/>
        <w:jc w:val="both"/>
      </w:pPr>
      <w:r>
        <w:rPr/>
        <w:t>Although,</w:t>
      </w:r>
      <w:r>
        <w:rPr>
          <w:spacing w:val="34"/>
        </w:rPr>
        <w:t> </w:t>
      </w:r>
      <w:r>
        <w:rPr/>
        <w:t>thanks</w:t>
      </w:r>
      <w:r>
        <w:rPr>
          <w:spacing w:val="34"/>
        </w:rPr>
        <w:t> </w:t>
      </w:r>
      <w:r>
        <w:rPr/>
        <w:t>to</w:t>
      </w:r>
      <w:r>
        <w:rPr>
          <w:spacing w:val="34"/>
        </w:rPr>
        <w:t> </w:t>
      </w:r>
      <w:r>
        <w:rPr/>
        <w:t>the</w:t>
      </w:r>
      <w:r>
        <w:rPr>
          <w:spacing w:val="34"/>
        </w:rPr>
        <w:t> </w:t>
      </w:r>
      <w:r>
        <w:rPr/>
        <w:t>research</w:t>
      </w:r>
      <w:r>
        <w:rPr>
          <w:spacing w:val="34"/>
        </w:rPr>
        <w:t> </w:t>
      </w:r>
      <w:r>
        <w:rPr/>
        <w:t>of</w:t>
      </w:r>
      <w:r>
        <w:rPr>
          <w:spacing w:val="34"/>
        </w:rPr>
        <w:t> </w:t>
      </w:r>
      <w:r>
        <w:rPr/>
        <w:t>the</w:t>
      </w:r>
      <w:r>
        <w:rPr>
          <w:spacing w:val="34"/>
        </w:rPr>
        <w:t> </w:t>
      </w:r>
      <w:r>
        <w:rPr/>
        <w:t>past</w:t>
      </w:r>
      <w:r>
        <w:rPr>
          <w:spacing w:val="34"/>
        </w:rPr>
        <w:t> </w:t>
      </w:r>
      <w:r>
        <w:rPr/>
        <w:t>twenty</w:t>
      </w:r>
      <w:r>
        <w:rPr>
          <w:spacing w:val="34"/>
        </w:rPr>
        <w:t> </w:t>
      </w:r>
      <w:r>
        <w:rPr/>
        <w:t>years,</w:t>
      </w:r>
      <w:r>
        <w:rPr>
          <w:spacing w:val="31"/>
        </w:rPr>
        <w:t> </w:t>
      </w:r>
      <w:r>
        <w:rPr/>
        <w:t>a</w:t>
      </w:r>
      <w:r>
        <w:rPr>
          <w:spacing w:val="34"/>
        </w:rPr>
        <w:t> </w:t>
      </w:r>
      <w:r>
        <w:rPr/>
        <w:t>great</w:t>
      </w:r>
      <w:r>
        <w:rPr>
          <w:spacing w:val="34"/>
        </w:rPr>
        <w:t> </w:t>
      </w:r>
      <w:r>
        <w:rPr/>
        <w:t>deal</w:t>
      </w:r>
      <w:r>
        <w:rPr>
          <w:spacing w:val="34"/>
        </w:rPr>
        <w:t> </w:t>
      </w:r>
      <w:r>
        <w:rPr/>
        <w:t>is</w:t>
      </w:r>
      <w:r>
        <w:rPr>
          <w:spacing w:val="34"/>
        </w:rPr>
        <w:t> </w:t>
      </w:r>
      <w:r>
        <w:rPr/>
        <w:t>now</w:t>
      </w:r>
      <w:r>
        <w:rPr>
          <w:spacing w:val="33"/>
        </w:rPr>
        <w:t> </w:t>
      </w:r>
      <w:r>
        <w:rPr/>
        <w:t>known</w:t>
      </w:r>
      <w:r>
        <w:rPr>
          <w:spacing w:val="34"/>
        </w:rPr>
        <w:t> </w:t>
      </w:r>
      <w:r>
        <w:rPr/>
        <w:t>about why the</w:t>
      </w:r>
      <w:r>
        <w:rPr>
          <w:spacing w:val="37"/>
        </w:rPr>
        <w:t> </w:t>
      </w:r>
      <w:r>
        <w:rPr/>
        <w:t>mourning of some</w:t>
      </w:r>
      <w:r>
        <w:rPr>
          <w:spacing w:val="37"/>
        </w:rPr>
        <w:t> </w:t>
      </w:r>
      <w:r>
        <w:rPr/>
        <w:t>individuals follows a pathological course whereas that of others</w:t>
      </w:r>
      <w:r>
        <w:rPr>
          <w:spacing w:val="40"/>
        </w:rPr>
        <w:t> </w:t>
      </w:r>
      <w:r>
        <w:rPr/>
        <w:t>does not, the problem remains very difficult and a great deal more is still to be learned.</w:t>
      </w:r>
      <w:r>
        <w:rPr>
          <w:spacing w:val="40"/>
        </w:rPr>
        <w:t> </w:t>
      </w:r>
      <w:r>
        <w:rPr/>
        <w:t>Variables</w:t>
      </w:r>
      <w:r>
        <w:rPr>
          <w:spacing w:val="40"/>
        </w:rPr>
        <w:t> </w:t>
      </w:r>
      <w:r>
        <w:rPr/>
        <w:t>likely</w:t>
      </w:r>
      <w:r>
        <w:rPr>
          <w:spacing w:val="40"/>
        </w:rPr>
        <w:t> </w:t>
      </w:r>
      <w:r>
        <w:rPr/>
        <w:t>to</w:t>
      </w:r>
      <w:r>
        <w:rPr>
          <w:spacing w:val="40"/>
        </w:rPr>
        <w:t> </w:t>
      </w:r>
      <w:r>
        <w:rPr/>
        <w:t>be</w:t>
      </w:r>
      <w:r>
        <w:rPr>
          <w:spacing w:val="40"/>
        </w:rPr>
        <w:t> </w:t>
      </w:r>
      <w:r>
        <w:rPr/>
        <w:t>relevant</w:t>
      </w:r>
      <w:r>
        <w:rPr>
          <w:spacing w:val="40"/>
        </w:rPr>
        <w:t> </w:t>
      </w:r>
      <w:r>
        <w:rPr/>
        <w:t>are</w:t>
      </w:r>
      <w:r>
        <w:rPr>
          <w:spacing w:val="40"/>
        </w:rPr>
        <w:t> </w:t>
      </w:r>
      <w:r>
        <w:rPr/>
        <w:t>numerous;</w:t>
      </w:r>
      <w:r>
        <w:rPr>
          <w:spacing w:val="40"/>
        </w:rPr>
        <w:t> </w:t>
      </w:r>
      <w:r>
        <w:rPr/>
        <w:t>they</w:t>
      </w:r>
      <w:r>
        <w:rPr>
          <w:spacing w:val="40"/>
        </w:rPr>
        <w:t> </w:t>
      </w:r>
      <w:r>
        <w:rPr/>
        <w:t>tend</w:t>
      </w:r>
      <w:r>
        <w:rPr>
          <w:spacing w:val="40"/>
        </w:rPr>
        <w:t> </w:t>
      </w:r>
      <w:r>
        <w:rPr/>
        <w:t>to</w:t>
      </w:r>
      <w:r>
        <w:rPr>
          <w:spacing w:val="40"/>
        </w:rPr>
        <w:t> </w:t>
      </w:r>
      <w:r>
        <w:rPr/>
        <w:t>occur</w:t>
      </w:r>
      <w:r>
        <w:rPr>
          <w:spacing w:val="40"/>
        </w:rPr>
        <w:t> </w:t>
      </w:r>
      <w:r>
        <w:rPr/>
        <w:t>in</w:t>
      </w:r>
      <w:r>
        <w:rPr>
          <w:spacing w:val="40"/>
        </w:rPr>
        <w:t> </w:t>
      </w:r>
      <w:r>
        <w:rPr/>
        <w:t>clusters</w:t>
      </w:r>
      <w:r>
        <w:rPr>
          <w:spacing w:val="40"/>
        </w:rPr>
        <w:t> </w:t>
      </w:r>
      <w:r>
        <w:rPr/>
        <w:t>so</w:t>
      </w:r>
      <w:r>
        <w:rPr>
          <w:spacing w:val="40"/>
        </w:rPr>
        <w:t> </w:t>
      </w:r>
      <w:r>
        <w:rPr/>
        <w:t>that</w:t>
      </w:r>
      <w:r>
        <w:rPr>
          <w:spacing w:val="40"/>
        </w:rPr>
        <w:t> </w:t>
      </w:r>
      <w:r>
        <w:rPr/>
        <w:t>items within</w:t>
      </w:r>
      <w:r>
        <w:rPr>
          <w:spacing w:val="38"/>
        </w:rPr>
        <w:t> </w:t>
      </w:r>
      <w:r>
        <w:rPr/>
        <w:t>each</w:t>
      </w:r>
      <w:r>
        <w:rPr>
          <w:spacing w:val="38"/>
        </w:rPr>
        <w:t> </w:t>
      </w:r>
      <w:r>
        <w:rPr/>
        <w:t>cluster</w:t>
      </w:r>
      <w:r>
        <w:rPr>
          <w:spacing w:val="36"/>
        </w:rPr>
        <w:t> </w:t>
      </w:r>
      <w:r>
        <w:rPr/>
        <w:t>are</w:t>
      </w:r>
      <w:r>
        <w:rPr>
          <w:spacing w:val="36"/>
        </w:rPr>
        <w:t> </w:t>
      </w:r>
      <w:r>
        <w:rPr/>
        <w:t>difficult</w:t>
      </w:r>
      <w:r>
        <w:rPr>
          <w:spacing w:val="38"/>
        </w:rPr>
        <w:t> </w:t>
      </w:r>
      <w:r>
        <w:rPr/>
        <w:t>to</w:t>
      </w:r>
      <w:r>
        <w:rPr>
          <w:spacing w:val="36"/>
        </w:rPr>
        <w:t> </w:t>
      </w:r>
      <w:r>
        <w:rPr/>
        <w:t>tease</w:t>
      </w:r>
      <w:r>
        <w:rPr>
          <w:spacing w:val="36"/>
        </w:rPr>
        <w:t> </w:t>
      </w:r>
      <w:r>
        <w:rPr/>
        <w:t>apart;</w:t>
      </w:r>
      <w:r>
        <w:rPr>
          <w:spacing w:val="36"/>
        </w:rPr>
        <w:t> </w:t>
      </w:r>
      <w:r>
        <w:rPr/>
        <w:t>they</w:t>
      </w:r>
      <w:r>
        <w:rPr>
          <w:spacing w:val="40"/>
        </w:rPr>
        <w:t> </w:t>
      </w:r>
      <w:r>
        <w:rPr/>
        <w:t>interact</w:t>
      </w:r>
      <w:r>
        <w:rPr>
          <w:spacing w:val="36"/>
        </w:rPr>
        <w:t> </w:t>
      </w:r>
      <w:r>
        <w:rPr/>
        <w:t>in</w:t>
      </w:r>
      <w:r>
        <w:rPr>
          <w:spacing w:val="36"/>
        </w:rPr>
        <w:t> </w:t>
      </w:r>
      <w:r>
        <w:rPr/>
        <w:t>complex</w:t>
      </w:r>
      <w:r>
        <w:rPr>
          <w:spacing w:val="38"/>
        </w:rPr>
        <w:t> </w:t>
      </w:r>
      <w:r>
        <w:rPr/>
        <w:t>ways;</w:t>
      </w:r>
      <w:r>
        <w:rPr>
          <w:spacing w:val="36"/>
        </w:rPr>
        <w:t> </w:t>
      </w:r>
      <w:r>
        <w:rPr/>
        <w:t>and</w:t>
      </w:r>
      <w:r>
        <w:rPr>
          <w:spacing w:val="36"/>
        </w:rPr>
        <w:t> </w:t>
      </w:r>
      <w:r>
        <w:rPr/>
        <w:t>many</w:t>
      </w:r>
      <w:r>
        <w:rPr>
          <w:spacing w:val="40"/>
        </w:rPr>
        <w:t> </w:t>
      </w:r>
      <w:r>
        <w:rPr/>
        <w:t>of what appear to be the most influential are among the most controversial. All that can be attempted is to present a classification of variables, give brief indications of the likely role of each and direct attention to those thought likely to prove most powerful in determining outcome.Variables can be classified under five heads:</w:t>
      </w:r>
    </w:p>
    <w:p>
      <w:pPr>
        <w:pStyle w:val="BodyText"/>
        <w:spacing w:line="247" w:lineRule="auto"/>
        <w:ind w:left="580" w:right="5289"/>
      </w:pPr>
      <w:r>
        <w:rPr/>
        <w:t>the identity and role of the person lost the age and sex of the person bereaved the causes and circumstances of the loss</w:t>
      </w:r>
    </w:p>
    <w:p>
      <w:pPr>
        <w:pStyle w:val="BodyText"/>
        <w:spacing w:line="247" w:lineRule="auto"/>
        <w:ind w:left="580" w:right="790"/>
      </w:pPr>
      <w:r>
        <w:rPr/>
        <w:t>the</w:t>
      </w:r>
      <w:r>
        <w:rPr>
          <w:spacing w:val="27"/>
        </w:rPr>
        <w:t> </w:t>
      </w:r>
      <w:r>
        <w:rPr/>
        <w:t>social</w:t>
      </w:r>
      <w:r>
        <w:rPr>
          <w:spacing w:val="29"/>
        </w:rPr>
        <w:t> </w:t>
      </w:r>
      <w:r>
        <w:rPr/>
        <w:t>and</w:t>
      </w:r>
      <w:r>
        <w:rPr>
          <w:spacing w:val="29"/>
        </w:rPr>
        <w:t> </w:t>
      </w:r>
      <w:r>
        <w:rPr/>
        <w:t>psychological</w:t>
      </w:r>
      <w:r>
        <w:rPr>
          <w:spacing w:val="29"/>
        </w:rPr>
        <w:t> </w:t>
      </w:r>
      <w:r>
        <w:rPr/>
        <w:t>circumstances</w:t>
      </w:r>
      <w:r>
        <w:rPr>
          <w:spacing w:val="29"/>
        </w:rPr>
        <w:t> </w:t>
      </w:r>
      <w:r>
        <w:rPr/>
        <w:t>affecting</w:t>
      </w:r>
      <w:r>
        <w:rPr>
          <w:spacing w:val="29"/>
        </w:rPr>
        <w:t> </w:t>
      </w:r>
      <w:r>
        <w:rPr/>
        <w:t>the</w:t>
      </w:r>
      <w:r>
        <w:rPr>
          <w:spacing w:val="29"/>
        </w:rPr>
        <w:t> </w:t>
      </w:r>
      <w:r>
        <w:rPr/>
        <w:t>bereaved</w:t>
      </w:r>
      <w:r>
        <w:rPr>
          <w:spacing w:val="30"/>
        </w:rPr>
        <w:t> </w:t>
      </w:r>
      <w:r>
        <w:rPr/>
        <w:t>about</w:t>
      </w:r>
      <w:r>
        <w:rPr>
          <w:spacing w:val="27"/>
        </w:rPr>
        <w:t> </w:t>
      </w:r>
      <w:r>
        <w:rPr/>
        <w:t>the</w:t>
      </w:r>
      <w:r>
        <w:rPr>
          <w:spacing w:val="29"/>
        </w:rPr>
        <w:t> </w:t>
      </w:r>
      <w:r>
        <w:rPr/>
        <w:t>time</w:t>
      </w:r>
      <w:r>
        <w:rPr>
          <w:spacing w:val="29"/>
        </w:rPr>
        <w:t> </w:t>
      </w:r>
      <w:r>
        <w:rPr/>
        <w:t>of</w:t>
      </w:r>
      <w:r>
        <w:rPr>
          <w:spacing w:val="29"/>
        </w:rPr>
        <w:t> </w:t>
      </w:r>
      <w:r>
        <w:rPr/>
        <w:t>and after the loss</w:t>
      </w:r>
    </w:p>
    <w:p>
      <w:pPr>
        <w:pStyle w:val="BodyText"/>
        <w:spacing w:line="244" w:lineRule="auto"/>
        <w:ind w:left="580"/>
      </w:pPr>
      <w:r>
        <w:rPr/>
        <w:t>the</w:t>
      </w:r>
      <w:r>
        <w:rPr>
          <w:spacing w:val="27"/>
        </w:rPr>
        <w:t> </w:t>
      </w:r>
      <w:r>
        <w:rPr/>
        <w:t>personality</w:t>
      </w:r>
      <w:r>
        <w:rPr>
          <w:spacing w:val="32"/>
        </w:rPr>
        <w:t> </w:t>
      </w:r>
      <w:r>
        <w:rPr/>
        <w:t>of</w:t>
      </w:r>
      <w:r>
        <w:rPr>
          <w:spacing w:val="30"/>
        </w:rPr>
        <w:t> </w:t>
      </w:r>
      <w:r>
        <w:rPr/>
        <w:t>the</w:t>
      </w:r>
      <w:r>
        <w:rPr>
          <w:spacing w:val="30"/>
        </w:rPr>
        <w:t> </w:t>
      </w:r>
      <w:r>
        <w:rPr/>
        <w:t>bereaved,</w:t>
      </w:r>
      <w:r>
        <w:rPr>
          <w:spacing w:val="30"/>
        </w:rPr>
        <w:t> </w:t>
      </w:r>
      <w:r>
        <w:rPr/>
        <w:t>with</w:t>
      </w:r>
      <w:r>
        <w:rPr>
          <w:spacing w:val="31"/>
        </w:rPr>
        <w:t> </w:t>
      </w:r>
      <w:r>
        <w:rPr/>
        <w:t>special</w:t>
      </w:r>
      <w:r>
        <w:rPr>
          <w:spacing w:val="30"/>
        </w:rPr>
        <w:t> </w:t>
      </w:r>
      <w:r>
        <w:rPr/>
        <w:t>reference</w:t>
      </w:r>
      <w:r>
        <w:rPr>
          <w:spacing w:val="30"/>
        </w:rPr>
        <w:t> </w:t>
      </w:r>
      <w:r>
        <w:rPr/>
        <w:t>to</w:t>
      </w:r>
      <w:r>
        <w:rPr>
          <w:spacing w:val="31"/>
        </w:rPr>
        <w:t> </w:t>
      </w:r>
      <w:r>
        <w:rPr/>
        <w:t>his</w:t>
      </w:r>
      <w:r>
        <w:rPr>
          <w:spacing w:val="32"/>
        </w:rPr>
        <w:t> </w:t>
      </w:r>
      <w:r>
        <w:rPr/>
        <w:t>capacities</w:t>
      </w:r>
      <w:r>
        <w:rPr>
          <w:spacing w:val="30"/>
        </w:rPr>
        <w:t> </w:t>
      </w:r>
      <w:r>
        <w:rPr/>
        <w:t>for</w:t>
      </w:r>
      <w:r>
        <w:rPr>
          <w:spacing w:val="31"/>
        </w:rPr>
        <w:t> </w:t>
      </w:r>
      <w:r>
        <w:rPr/>
        <w:t>making</w:t>
      </w:r>
      <w:r>
        <w:rPr>
          <w:spacing w:val="31"/>
        </w:rPr>
        <w:t> </w:t>
      </w:r>
      <w:r>
        <w:rPr/>
        <w:t>love relationships and for responding to stressful situations.</w:t>
      </w:r>
    </w:p>
    <w:p>
      <w:pPr>
        <w:spacing w:after="0" w:line="244" w:lineRule="auto"/>
        <w:sectPr>
          <w:pgSz w:w="12240" w:h="15840"/>
          <w:pgMar w:header="0" w:footer="726" w:top="1260" w:bottom="920" w:left="1700" w:right="1060"/>
        </w:sectPr>
      </w:pPr>
    </w:p>
    <w:p>
      <w:pPr>
        <w:pStyle w:val="BodyText"/>
        <w:spacing w:line="247" w:lineRule="auto" w:before="78"/>
        <w:ind w:left="152" w:right="787"/>
        <w:jc w:val="both"/>
      </w:pPr>
      <w:r>
        <w:rPr/>
        <w:t>In</w:t>
      </w:r>
      <w:r>
        <w:rPr>
          <w:spacing w:val="26"/>
        </w:rPr>
        <w:t> </w:t>
      </w:r>
      <w:r>
        <w:rPr/>
        <w:t>determining</w:t>
      </w:r>
      <w:r>
        <w:rPr>
          <w:spacing w:val="26"/>
        </w:rPr>
        <w:t> </w:t>
      </w:r>
      <w:r>
        <w:rPr/>
        <w:t>the</w:t>
      </w:r>
      <w:r>
        <w:rPr>
          <w:spacing w:val="25"/>
        </w:rPr>
        <w:t> </w:t>
      </w:r>
      <w:r>
        <w:rPr/>
        <w:t>course</w:t>
      </w:r>
      <w:r>
        <w:rPr>
          <w:spacing w:val="25"/>
        </w:rPr>
        <w:t> </w:t>
      </w:r>
      <w:r>
        <w:rPr/>
        <w:t>of</w:t>
      </w:r>
      <w:r>
        <w:rPr>
          <w:spacing w:val="27"/>
        </w:rPr>
        <w:t> </w:t>
      </w:r>
      <w:r>
        <w:rPr/>
        <w:t>mourning</w:t>
      </w:r>
      <w:r>
        <w:rPr>
          <w:spacing w:val="25"/>
        </w:rPr>
        <w:t> </w:t>
      </w:r>
      <w:r>
        <w:rPr/>
        <w:t>the</w:t>
      </w:r>
      <w:r>
        <w:rPr>
          <w:spacing w:val="27"/>
        </w:rPr>
        <w:t> </w:t>
      </w:r>
      <w:r>
        <w:rPr/>
        <w:t>most</w:t>
      </w:r>
      <w:r>
        <w:rPr>
          <w:spacing w:val="26"/>
        </w:rPr>
        <w:t> </w:t>
      </w:r>
      <w:r>
        <w:rPr/>
        <w:t>influential</w:t>
      </w:r>
      <w:r>
        <w:rPr>
          <w:spacing w:val="25"/>
        </w:rPr>
        <w:t> </w:t>
      </w:r>
      <w:r>
        <w:rPr/>
        <w:t>of</w:t>
      </w:r>
      <w:r>
        <w:rPr>
          <w:spacing w:val="25"/>
        </w:rPr>
        <w:t> </w:t>
      </w:r>
      <w:r>
        <w:rPr/>
        <w:t>these</w:t>
      </w:r>
      <w:r>
        <w:rPr>
          <w:spacing w:val="26"/>
        </w:rPr>
        <w:t> </w:t>
      </w:r>
      <w:r>
        <w:rPr/>
        <w:t>variables</w:t>
      </w:r>
      <w:r>
        <w:rPr>
          <w:spacing w:val="25"/>
        </w:rPr>
        <w:t> </w:t>
      </w:r>
      <w:r>
        <w:rPr/>
        <w:t>seems</w:t>
      </w:r>
      <w:r>
        <w:rPr>
          <w:spacing w:val="27"/>
        </w:rPr>
        <w:t> </w:t>
      </w:r>
      <w:r>
        <w:rPr/>
        <w:t>likely</w:t>
      </w:r>
      <w:r>
        <w:rPr>
          <w:spacing w:val="26"/>
        </w:rPr>
        <w:t> </w:t>
      </w:r>
      <w:r>
        <w:rPr/>
        <w:t>to be</w:t>
      </w:r>
      <w:r>
        <w:rPr>
          <w:spacing w:val="29"/>
        </w:rPr>
        <w:t> </w:t>
      </w:r>
      <w:r>
        <w:rPr/>
        <w:t>the</w:t>
      </w:r>
      <w:r>
        <w:rPr>
          <w:spacing w:val="29"/>
        </w:rPr>
        <w:t> </w:t>
      </w:r>
      <w:r>
        <w:rPr/>
        <w:t>personality</w:t>
      </w:r>
      <w:r>
        <w:rPr>
          <w:spacing w:val="32"/>
        </w:rPr>
        <w:t> </w:t>
      </w:r>
      <w:r>
        <w:rPr/>
        <w:t>of</w:t>
      </w:r>
      <w:r>
        <w:rPr>
          <w:spacing w:val="31"/>
        </w:rPr>
        <w:t> </w:t>
      </w:r>
      <w:r>
        <w:rPr/>
        <w:t>the</w:t>
      </w:r>
      <w:r>
        <w:rPr>
          <w:spacing w:val="29"/>
        </w:rPr>
        <w:t> </w:t>
      </w:r>
      <w:r>
        <w:rPr/>
        <w:t>bereaved,</w:t>
      </w:r>
      <w:r>
        <w:rPr>
          <w:spacing w:val="31"/>
        </w:rPr>
        <w:t> </w:t>
      </w:r>
      <w:r>
        <w:rPr/>
        <w:t>especially</w:t>
      </w:r>
      <w:r>
        <w:rPr>
          <w:spacing w:val="34"/>
        </w:rPr>
        <w:t> </w:t>
      </w:r>
      <w:r>
        <w:rPr/>
        <w:t>the</w:t>
      </w:r>
      <w:r>
        <w:rPr>
          <w:spacing w:val="29"/>
        </w:rPr>
        <w:t> </w:t>
      </w:r>
      <w:r>
        <w:rPr/>
        <w:t>way</w:t>
      </w:r>
      <w:r>
        <w:rPr>
          <w:spacing w:val="32"/>
        </w:rPr>
        <w:t> </w:t>
      </w:r>
      <w:r>
        <w:rPr/>
        <w:t>his</w:t>
      </w:r>
      <w:r>
        <w:rPr>
          <w:spacing w:val="29"/>
        </w:rPr>
        <w:t> </w:t>
      </w:r>
      <w:r>
        <w:rPr/>
        <w:t>attachment behaviour</w:t>
      </w:r>
      <w:r>
        <w:rPr>
          <w:spacing w:val="31"/>
        </w:rPr>
        <w:t> </w:t>
      </w:r>
      <w:r>
        <w:rPr/>
        <w:t>is</w:t>
      </w:r>
      <w:r>
        <w:rPr>
          <w:spacing w:val="30"/>
        </w:rPr>
        <w:t> </w:t>
      </w:r>
      <w:r>
        <w:rPr/>
        <w:t>organized and the modes of response he adopts to stressful situations. In thus postulating that some types</w:t>
      </w:r>
      <w:r>
        <w:rPr>
          <w:spacing w:val="40"/>
        </w:rPr>
        <w:t> </w:t>
      </w:r>
      <w:r>
        <w:rPr/>
        <w:t>of personality organization are more vulnerable to</w:t>
      </w:r>
    </w:p>
    <w:p>
      <w:pPr>
        <w:pStyle w:val="BodyText"/>
        <w:spacing w:before="6"/>
      </w:pPr>
    </w:p>
    <w:p>
      <w:pPr>
        <w:pStyle w:val="BodyText"/>
        <w:ind w:left="152"/>
      </w:pPr>
      <w:r>
        <w:rPr/>
        <w:t>-</w:t>
      </w:r>
      <w:r>
        <w:rPr>
          <w:spacing w:val="-4"/>
        </w:rPr>
        <w:t>172-</w:t>
      </w:r>
    </w:p>
    <w:p>
      <w:pPr>
        <w:pStyle w:val="BodyText"/>
        <w:spacing w:before="5"/>
        <w:rPr>
          <w:sz w:val="23"/>
        </w:rPr>
      </w:pPr>
    </w:p>
    <w:p>
      <w:pPr>
        <w:pStyle w:val="BodyText"/>
        <w:spacing w:line="247" w:lineRule="auto"/>
        <w:ind w:left="152" w:right="788"/>
        <w:jc w:val="both"/>
      </w:pPr>
      <w:r>
        <w:rPr/>
        <w:t>loss than are others, I am following a long-established psychoanalytic tradition; where the difference lies is in how the causes of vulnerability are conceived.</w:t>
      </w:r>
    </w:p>
    <w:p>
      <w:pPr>
        <w:pStyle w:val="BodyText"/>
        <w:spacing w:before="9"/>
      </w:pPr>
    </w:p>
    <w:p>
      <w:pPr>
        <w:pStyle w:val="BodyText"/>
        <w:spacing w:line="247" w:lineRule="auto"/>
        <w:ind w:left="152" w:right="787"/>
        <w:jc w:val="both"/>
      </w:pPr>
      <w:r>
        <w:rPr/>
        <w:t>The effects which the many other variables have on the course of mourning are mediated inevitably through their interactions with the personality structures of the bereaved. Many of these other variables, the evidence suggests, exert great influence, either going far to facilitate healthy mourning or else going far in the opposite direction. Perhaps some of them, acting in conjunction,</w:t>
      </w:r>
      <w:r>
        <w:rPr>
          <w:spacing w:val="40"/>
        </w:rPr>
        <w:t> </w:t>
      </w:r>
      <w:r>
        <w:rPr/>
        <w:t>could</w:t>
      </w:r>
      <w:r>
        <w:rPr>
          <w:spacing w:val="40"/>
        </w:rPr>
        <w:t> </w:t>
      </w:r>
      <w:r>
        <w:rPr/>
        <w:t>lead</w:t>
      </w:r>
      <w:r>
        <w:rPr>
          <w:spacing w:val="40"/>
        </w:rPr>
        <w:t> </w:t>
      </w:r>
      <w:r>
        <w:rPr/>
        <w:t>even</w:t>
      </w:r>
      <w:r>
        <w:rPr>
          <w:spacing w:val="40"/>
        </w:rPr>
        <w:t> </w:t>
      </w:r>
      <w:r>
        <w:rPr/>
        <w:t>a</w:t>
      </w:r>
      <w:r>
        <w:rPr>
          <w:spacing w:val="40"/>
        </w:rPr>
        <w:t> </w:t>
      </w:r>
      <w:r>
        <w:rPr/>
        <w:t>relatively</w:t>
      </w:r>
      <w:r>
        <w:rPr>
          <w:spacing w:val="40"/>
        </w:rPr>
        <w:t> </w:t>
      </w:r>
      <w:r>
        <w:rPr/>
        <w:t>stable</w:t>
      </w:r>
      <w:r>
        <w:rPr>
          <w:spacing w:val="40"/>
        </w:rPr>
        <w:t> </w:t>
      </w:r>
      <w:r>
        <w:rPr/>
        <w:t>person</w:t>
      </w:r>
      <w:r>
        <w:rPr>
          <w:spacing w:val="40"/>
        </w:rPr>
        <w:t> </w:t>
      </w:r>
      <w:r>
        <w:rPr/>
        <w:t>to</w:t>
      </w:r>
      <w:r>
        <w:rPr>
          <w:spacing w:val="40"/>
        </w:rPr>
        <w:t> </w:t>
      </w:r>
      <w:r>
        <w:rPr/>
        <w:t>mourn</w:t>
      </w:r>
      <w:r>
        <w:rPr>
          <w:spacing w:val="40"/>
        </w:rPr>
        <w:t> </w:t>
      </w:r>
      <w:r>
        <w:rPr/>
        <w:t>pathologically;</w:t>
      </w:r>
      <w:r>
        <w:rPr>
          <w:spacing w:val="40"/>
        </w:rPr>
        <w:t> </w:t>
      </w:r>
      <w:r>
        <w:rPr/>
        <w:t>but</w:t>
      </w:r>
      <w:r>
        <w:rPr>
          <w:spacing w:val="40"/>
        </w:rPr>
        <w:t> </w:t>
      </w:r>
      <w:r>
        <w:rPr/>
        <w:t>more often, it seems, their effect on a stable personality is to lead mourning to be both more intense and more prolonged than it would otherwise be. Their effects on a vulnerable personality, by contrast, are far more serious. In such persons, it is clear, they not only influence the intensity and length of mourning for better or worse but they influence also and greatly the form that mourning takes, either towards a relatively healthy form or else towards one or other of the pathological variants.</w:t>
      </w:r>
    </w:p>
    <w:p>
      <w:pPr>
        <w:pStyle w:val="BodyText"/>
      </w:pPr>
    </w:p>
    <w:p>
      <w:pPr>
        <w:pStyle w:val="BodyText"/>
        <w:spacing w:line="247" w:lineRule="auto"/>
        <w:ind w:left="152" w:right="787"/>
        <w:jc w:val="both"/>
      </w:pPr>
      <w:r>
        <w:rPr/>
        <w:t>Of these variables the first three are the most easily defined and can be dealt with briefly. We proceed thence to consider the social and psychological conditions which affect the bereaved around the time of the loss and during the months or years after it. The existence of some of these conditions may be independent, wholly or in large degree, of any influence that the bereaved</w:t>
      </w:r>
      <w:r>
        <w:rPr>
          <w:spacing w:val="40"/>
        </w:rPr>
        <w:t> </w:t>
      </w:r>
      <w:r>
        <w:rPr/>
        <w:t>himself</w:t>
      </w:r>
      <w:r>
        <w:rPr>
          <w:spacing w:val="40"/>
        </w:rPr>
        <w:t> </w:t>
      </w:r>
      <w:r>
        <w:rPr/>
        <w:t>may</w:t>
      </w:r>
      <w:r>
        <w:rPr>
          <w:spacing w:val="40"/>
        </w:rPr>
        <w:t> </w:t>
      </w:r>
      <w:r>
        <w:rPr/>
        <w:t>be</w:t>
      </w:r>
      <w:r>
        <w:rPr>
          <w:spacing w:val="40"/>
        </w:rPr>
        <w:t> </w:t>
      </w:r>
      <w:r>
        <w:rPr/>
        <w:t>exerting.</w:t>
      </w:r>
      <w:r>
        <w:rPr>
          <w:spacing w:val="40"/>
        </w:rPr>
        <w:t> </w:t>
      </w:r>
      <w:r>
        <w:rPr/>
        <w:t>Towards</w:t>
      </w:r>
      <w:r>
        <w:rPr>
          <w:spacing w:val="40"/>
        </w:rPr>
        <w:t> </w:t>
      </w:r>
      <w:r>
        <w:rPr/>
        <w:t>the</w:t>
      </w:r>
      <w:r>
        <w:rPr>
          <w:spacing w:val="40"/>
        </w:rPr>
        <w:t> </w:t>
      </w:r>
      <w:r>
        <w:rPr/>
        <w:t>production</w:t>
      </w:r>
      <w:r>
        <w:rPr>
          <w:spacing w:val="40"/>
        </w:rPr>
        <w:t> </w:t>
      </w:r>
      <w:r>
        <w:rPr/>
        <w:t>of</w:t>
      </w:r>
      <w:r>
        <w:rPr>
          <w:spacing w:val="40"/>
        </w:rPr>
        <w:t> </w:t>
      </w:r>
      <w:r>
        <w:rPr/>
        <w:t>others,</w:t>
      </w:r>
      <w:r>
        <w:rPr>
          <w:spacing w:val="40"/>
        </w:rPr>
        <w:t> </w:t>
      </w:r>
      <w:r>
        <w:rPr/>
        <w:t>by</w:t>
      </w:r>
      <w:r>
        <w:rPr>
          <w:spacing w:val="40"/>
        </w:rPr>
        <w:t> </w:t>
      </w:r>
      <w:r>
        <w:rPr/>
        <w:t>contrast,</w:t>
      </w:r>
      <w:r>
        <w:rPr>
          <w:spacing w:val="40"/>
        </w:rPr>
        <w:t> </w:t>
      </w:r>
      <w:r>
        <w:rPr/>
        <w:t>the bereaved</w:t>
      </w:r>
      <w:r>
        <w:rPr>
          <w:spacing w:val="19"/>
        </w:rPr>
        <w:t> </w:t>
      </w:r>
      <w:r>
        <w:rPr/>
        <w:t>may</w:t>
      </w:r>
      <w:r>
        <w:rPr>
          <w:spacing w:val="18"/>
        </w:rPr>
        <w:t> </w:t>
      </w:r>
      <w:r>
        <w:rPr/>
        <w:t>be playing some</w:t>
      </w:r>
      <w:r>
        <w:rPr>
          <w:spacing w:val="17"/>
        </w:rPr>
        <w:t> </w:t>
      </w:r>
      <w:r>
        <w:rPr/>
        <w:t>part;</w:t>
      </w:r>
      <w:r>
        <w:rPr>
          <w:spacing w:val="17"/>
        </w:rPr>
        <w:t> </w:t>
      </w:r>
      <w:r>
        <w:rPr/>
        <w:t>often it appears large.</w:t>
      </w:r>
      <w:r>
        <w:rPr>
          <w:spacing w:val="18"/>
        </w:rPr>
        <w:t> </w:t>
      </w:r>
      <w:r>
        <w:rPr/>
        <w:t>This</w:t>
      </w:r>
      <w:r>
        <w:rPr>
          <w:spacing w:val="17"/>
        </w:rPr>
        <w:t> </w:t>
      </w:r>
      <w:r>
        <w:rPr/>
        <w:t>sequence</w:t>
      </w:r>
      <w:r>
        <w:rPr>
          <w:spacing w:val="18"/>
        </w:rPr>
        <w:t> </w:t>
      </w:r>
      <w:r>
        <w:rPr/>
        <w:t>of exposition leaves to the last, indeed to the ensuing chapter, consideration of the bereaved's personality. Reasons</w:t>
      </w:r>
      <w:r>
        <w:rPr>
          <w:spacing w:val="40"/>
        </w:rPr>
        <w:t> </w:t>
      </w:r>
      <w:r>
        <w:rPr/>
        <w:t>for postponement are, first, that features of personality are less easily defined than are other variables and, secondly, that their consideration leads on to questions of personality</w:t>
      </w:r>
      <w:r>
        <w:rPr>
          <w:spacing w:val="40"/>
        </w:rPr>
        <w:t> </w:t>
      </w:r>
      <w:r>
        <w:rPr/>
        <w:t>development and the role that family experience during childhood plays in determining individual</w:t>
      </w:r>
      <w:r>
        <w:rPr>
          <w:spacing w:val="19"/>
        </w:rPr>
        <w:t> </w:t>
      </w:r>
      <w:r>
        <w:rPr/>
        <w:t>differences,</w:t>
      </w:r>
      <w:r>
        <w:rPr>
          <w:spacing w:val="19"/>
        </w:rPr>
        <w:t> </w:t>
      </w:r>
      <w:r>
        <w:rPr/>
        <w:t>which</w:t>
      </w:r>
      <w:r>
        <w:rPr>
          <w:spacing w:val="20"/>
        </w:rPr>
        <w:t> </w:t>
      </w:r>
      <w:r>
        <w:rPr/>
        <w:t>it</w:t>
      </w:r>
      <w:r>
        <w:rPr>
          <w:spacing w:val="18"/>
        </w:rPr>
        <w:t> </w:t>
      </w:r>
      <w:r>
        <w:rPr/>
        <w:t>is</w:t>
      </w:r>
      <w:r>
        <w:rPr>
          <w:spacing w:val="20"/>
        </w:rPr>
        <w:t> </w:t>
      </w:r>
      <w:r>
        <w:rPr/>
        <w:t>argued</w:t>
      </w:r>
      <w:r>
        <w:rPr>
          <w:spacing w:val="18"/>
        </w:rPr>
        <w:t> </w:t>
      </w:r>
      <w:r>
        <w:rPr/>
        <w:t>here</w:t>
      </w:r>
      <w:r>
        <w:rPr>
          <w:spacing w:val="19"/>
        </w:rPr>
        <w:t> </w:t>
      </w:r>
      <w:r>
        <w:rPr/>
        <w:t>is</w:t>
      </w:r>
      <w:r>
        <w:rPr>
          <w:spacing w:val="18"/>
        </w:rPr>
        <w:t> </w:t>
      </w:r>
      <w:r>
        <w:rPr/>
        <w:t>of</w:t>
      </w:r>
      <w:r>
        <w:rPr>
          <w:spacing w:val="18"/>
        </w:rPr>
        <w:t> </w:t>
      </w:r>
      <w:r>
        <w:rPr/>
        <w:t>the</w:t>
      </w:r>
      <w:r>
        <w:rPr>
          <w:spacing w:val="19"/>
        </w:rPr>
        <w:t> </w:t>
      </w:r>
      <w:r>
        <w:rPr/>
        <w:t>greatest</w:t>
      </w:r>
      <w:r>
        <w:rPr>
          <w:spacing w:val="18"/>
        </w:rPr>
        <w:t> </w:t>
      </w:r>
      <w:r>
        <w:rPr/>
        <w:t>relevance</w:t>
      </w:r>
      <w:r>
        <w:rPr>
          <w:spacing w:val="20"/>
        </w:rPr>
        <w:t> </w:t>
      </w:r>
      <w:r>
        <w:rPr/>
        <w:t>to</w:t>
      </w:r>
      <w:r>
        <w:rPr>
          <w:spacing w:val="18"/>
        </w:rPr>
        <w:t> </w:t>
      </w:r>
      <w:r>
        <w:rPr/>
        <w:t>an</w:t>
      </w:r>
      <w:r>
        <w:rPr>
          <w:spacing w:val="19"/>
        </w:rPr>
        <w:t> </w:t>
      </w:r>
      <w:r>
        <w:rPr/>
        <w:t>understanding of the psychopathology of mourning.</w:t>
      </w:r>
    </w:p>
    <w:p>
      <w:pPr>
        <w:pStyle w:val="BodyText"/>
        <w:spacing w:before="10"/>
        <w:rPr>
          <w:sz w:val="21"/>
        </w:rPr>
      </w:pPr>
    </w:p>
    <w:p>
      <w:pPr>
        <w:pStyle w:val="Heading4"/>
      </w:pPr>
      <w:r>
        <w:rPr/>
        <w:t>Identity</w:t>
      </w:r>
      <w:r>
        <w:rPr>
          <w:spacing w:val="2"/>
        </w:rPr>
        <w:t> </w:t>
      </w:r>
      <w:r>
        <w:rPr/>
        <w:t>and</w:t>
      </w:r>
      <w:r>
        <w:rPr>
          <w:spacing w:val="2"/>
        </w:rPr>
        <w:t> </w:t>
      </w:r>
      <w:r>
        <w:rPr/>
        <w:t>role</w:t>
      </w:r>
      <w:r>
        <w:rPr>
          <w:spacing w:val="3"/>
        </w:rPr>
        <w:t> </w:t>
      </w:r>
      <w:r>
        <w:rPr/>
        <w:t>of</w:t>
      </w:r>
      <w:r>
        <w:rPr>
          <w:spacing w:val="1"/>
        </w:rPr>
        <w:t> </w:t>
      </w:r>
      <w:r>
        <w:rPr/>
        <w:t>person</w:t>
      </w:r>
      <w:r>
        <w:rPr>
          <w:spacing w:val="2"/>
        </w:rPr>
        <w:t> </w:t>
      </w:r>
      <w:r>
        <w:rPr>
          <w:spacing w:val="-4"/>
        </w:rPr>
        <w:t>lost</w:t>
      </w:r>
    </w:p>
    <w:p>
      <w:pPr>
        <w:pStyle w:val="BodyText"/>
        <w:spacing w:before="5"/>
        <w:rPr>
          <w:b/>
          <w:sz w:val="23"/>
        </w:rPr>
      </w:pPr>
    </w:p>
    <w:p>
      <w:pPr>
        <w:pStyle w:val="BodyText"/>
        <w:spacing w:line="247" w:lineRule="auto" w:before="1"/>
        <w:ind w:left="152" w:right="789"/>
        <w:jc w:val="both"/>
      </w:pPr>
      <w:r>
        <w:rPr/>
        <w:t>Some</w:t>
      </w:r>
      <w:r>
        <w:rPr>
          <w:spacing w:val="35"/>
        </w:rPr>
        <w:t> </w:t>
      </w:r>
      <w:r>
        <w:rPr/>
        <w:t>of</w:t>
      </w:r>
      <w:r>
        <w:rPr>
          <w:spacing w:val="36"/>
        </w:rPr>
        <w:t> </w:t>
      </w:r>
      <w:r>
        <w:rPr/>
        <w:t>the</w:t>
      </w:r>
      <w:r>
        <w:rPr>
          <w:spacing w:val="36"/>
        </w:rPr>
        <w:t> </w:t>
      </w:r>
      <w:r>
        <w:rPr/>
        <w:t>discussions</w:t>
      </w:r>
      <w:r>
        <w:rPr>
          <w:spacing w:val="36"/>
        </w:rPr>
        <w:t> </w:t>
      </w:r>
      <w:r>
        <w:rPr/>
        <w:t>of</w:t>
      </w:r>
      <w:r>
        <w:rPr>
          <w:spacing w:val="36"/>
        </w:rPr>
        <w:t> </w:t>
      </w:r>
      <w:r>
        <w:rPr/>
        <w:t>disordered</w:t>
      </w:r>
      <w:r>
        <w:rPr>
          <w:spacing w:val="38"/>
        </w:rPr>
        <w:t> </w:t>
      </w:r>
      <w:r>
        <w:rPr/>
        <w:t>mourning</w:t>
      </w:r>
      <w:r>
        <w:rPr>
          <w:spacing w:val="36"/>
        </w:rPr>
        <w:t> </w:t>
      </w:r>
      <w:r>
        <w:rPr/>
        <w:t>to</w:t>
      </w:r>
      <w:r>
        <w:rPr>
          <w:spacing w:val="36"/>
        </w:rPr>
        <w:t> </w:t>
      </w:r>
      <w:r>
        <w:rPr/>
        <w:t>be</w:t>
      </w:r>
      <w:r>
        <w:rPr>
          <w:spacing w:val="35"/>
        </w:rPr>
        <w:t> </w:t>
      </w:r>
      <w:r>
        <w:rPr/>
        <w:t>found</w:t>
      </w:r>
      <w:r>
        <w:rPr>
          <w:spacing w:val="36"/>
        </w:rPr>
        <w:t> </w:t>
      </w:r>
      <w:r>
        <w:rPr/>
        <w:t>in</w:t>
      </w:r>
      <w:r>
        <w:rPr>
          <w:spacing w:val="36"/>
        </w:rPr>
        <w:t> </w:t>
      </w:r>
      <w:r>
        <w:rPr/>
        <w:t>the</w:t>
      </w:r>
      <w:r>
        <w:rPr>
          <w:spacing w:val="35"/>
        </w:rPr>
        <w:t> </w:t>
      </w:r>
      <w:r>
        <w:rPr/>
        <w:t>literature</w:t>
      </w:r>
      <w:r>
        <w:rPr>
          <w:spacing w:val="35"/>
        </w:rPr>
        <w:t> </w:t>
      </w:r>
      <w:r>
        <w:rPr/>
        <w:t>are</w:t>
      </w:r>
      <w:r>
        <w:rPr>
          <w:spacing w:val="36"/>
        </w:rPr>
        <w:t> </w:t>
      </w:r>
      <w:r>
        <w:rPr/>
        <w:t>concerned with losses other than those of persons, for example a house, a pet, a treasured possession or something purely</w:t>
      </w:r>
    </w:p>
    <w:p>
      <w:pPr>
        <w:pStyle w:val="BodyText"/>
        <w:spacing w:before="6"/>
      </w:pPr>
    </w:p>
    <w:p>
      <w:pPr>
        <w:pStyle w:val="BodyText"/>
        <w:spacing w:before="1"/>
        <w:ind w:left="152"/>
      </w:pPr>
      <w:r>
        <w:rPr/>
        <w:t>-</w:t>
      </w:r>
      <w:r>
        <w:rPr>
          <w:spacing w:val="-4"/>
        </w:rPr>
        <w:t>173-</w:t>
      </w:r>
    </w:p>
    <w:p>
      <w:pPr>
        <w:pStyle w:val="BodyText"/>
        <w:spacing w:before="5"/>
        <w:rPr>
          <w:sz w:val="23"/>
        </w:rPr>
      </w:pPr>
    </w:p>
    <w:p>
      <w:pPr>
        <w:pStyle w:val="BodyText"/>
        <w:spacing w:line="247" w:lineRule="auto"/>
        <w:ind w:left="152" w:right="789"/>
        <w:jc w:val="both"/>
      </w:pPr>
      <w:r>
        <w:rPr/>
        <w:pict>
          <v:rect style="position:absolute;margin-left:128.100006pt;margin-top:57.790272pt;width:3.78pt;height:.36002pt;mso-position-horizontal-relative:page;mso-position-vertical-relative:paragraph;z-index:-20068352" id="docshape122" filled="true" fillcolor="#000000" stroked="false">
            <v:fill type="solid"/>
            <w10:wrap type="none"/>
          </v:rect>
        </w:pict>
      </w:r>
      <w:r>
        <w:rPr/>
        <w:t>symbolic. Here, however, we confine ourselves to losses of persons since they, by themselves, raise more issues than can be dealt with adequately. Furthermore, when loss of a pet has led to disordered mourning there is evidence that the relationship to the pet had become of such</w:t>
      </w:r>
      <w:r>
        <w:rPr>
          <w:spacing w:val="80"/>
        </w:rPr>
        <w:t> </w:t>
      </w:r>
      <w:r>
        <w:rPr/>
        <w:t>intense</w:t>
      </w:r>
      <w:r>
        <w:rPr>
          <w:spacing w:val="34"/>
        </w:rPr>
        <w:t> </w:t>
      </w:r>
      <w:r>
        <w:rPr/>
        <w:t>emotional</w:t>
      </w:r>
      <w:r>
        <w:rPr>
          <w:spacing w:val="33"/>
        </w:rPr>
        <w:t> </w:t>
      </w:r>
      <w:r>
        <w:rPr/>
        <w:t>significance</w:t>
      </w:r>
      <w:r>
        <w:rPr>
          <w:spacing w:val="33"/>
        </w:rPr>
        <w:t> </w:t>
      </w:r>
      <w:r>
        <w:rPr/>
        <w:t>because</w:t>
      </w:r>
      <w:r>
        <w:rPr>
          <w:spacing w:val="32"/>
        </w:rPr>
        <w:t> </w:t>
      </w:r>
      <w:r>
        <w:rPr/>
        <w:t>human</w:t>
      </w:r>
      <w:r>
        <w:rPr>
          <w:spacing w:val="34"/>
        </w:rPr>
        <w:t> </w:t>
      </w:r>
      <w:r>
        <w:rPr/>
        <w:t>relationships</w:t>
      </w:r>
      <w:r>
        <w:rPr>
          <w:spacing w:val="32"/>
        </w:rPr>
        <w:t> </w:t>
      </w:r>
      <w:r>
        <w:rPr/>
        <w:t>had</w:t>
      </w:r>
      <w:r>
        <w:rPr>
          <w:spacing w:val="34"/>
        </w:rPr>
        <w:t> </w:t>
      </w:r>
      <w:r>
        <w:rPr/>
        <w:t>ended</w:t>
      </w:r>
      <w:r>
        <w:rPr>
          <w:spacing w:val="34"/>
        </w:rPr>
        <w:t> </w:t>
      </w:r>
      <w:r>
        <w:rPr/>
        <w:t>in</w:t>
      </w:r>
      <w:r>
        <w:rPr>
          <w:spacing w:val="32"/>
        </w:rPr>
        <w:t> </w:t>
      </w:r>
      <w:r>
        <w:rPr/>
        <w:t>persistent</w:t>
      </w:r>
      <w:r>
        <w:rPr>
          <w:spacing w:val="34"/>
        </w:rPr>
        <w:t> </w:t>
      </w:r>
      <w:r>
        <w:rPr/>
        <w:t>rejection or loss. </w:t>
      </w:r>
      <w:r>
        <w:rPr>
          <w:vertAlign w:val="superscript"/>
        </w:rPr>
        <w:t>1</w:t>
      </w:r>
    </w:p>
    <w:p>
      <w:pPr>
        <w:spacing w:after="0" w:line="247" w:lineRule="auto"/>
        <w:jc w:val="both"/>
        <w:sectPr>
          <w:pgSz w:w="12240" w:h="15840"/>
          <w:pgMar w:header="0" w:footer="726" w:top="1260" w:bottom="920" w:left="1700" w:right="1060"/>
        </w:sectPr>
      </w:pPr>
    </w:p>
    <w:p>
      <w:pPr>
        <w:pStyle w:val="BodyText"/>
        <w:spacing w:line="247" w:lineRule="auto" w:before="76"/>
        <w:ind w:left="152" w:right="785"/>
        <w:jc w:val="both"/>
      </w:pPr>
      <w:r>
        <w:rPr/>
        <w:t>Almost</w:t>
      </w:r>
      <w:r>
        <w:rPr>
          <w:spacing w:val="40"/>
        </w:rPr>
        <w:t> </w:t>
      </w:r>
      <w:r>
        <w:rPr/>
        <w:t>every</w:t>
      </w:r>
      <w:r>
        <w:rPr>
          <w:spacing w:val="40"/>
        </w:rPr>
        <w:t> </w:t>
      </w:r>
      <w:r>
        <w:rPr/>
        <w:t>example</w:t>
      </w:r>
      <w:r>
        <w:rPr>
          <w:spacing w:val="40"/>
        </w:rPr>
        <w:t> </w:t>
      </w:r>
      <w:r>
        <w:rPr/>
        <w:t>of</w:t>
      </w:r>
      <w:r>
        <w:rPr>
          <w:spacing w:val="40"/>
        </w:rPr>
        <w:t> </w:t>
      </w:r>
      <w:r>
        <w:rPr/>
        <w:t>disordered</w:t>
      </w:r>
      <w:r>
        <w:rPr>
          <w:spacing w:val="40"/>
        </w:rPr>
        <w:t> </w:t>
      </w:r>
      <w:r>
        <w:rPr/>
        <w:t>mourning</w:t>
      </w:r>
      <w:r>
        <w:rPr>
          <w:spacing w:val="40"/>
        </w:rPr>
        <w:t> </w:t>
      </w:r>
      <w:r>
        <w:rPr/>
        <w:t>following</w:t>
      </w:r>
      <w:r>
        <w:rPr>
          <w:spacing w:val="40"/>
        </w:rPr>
        <w:t> </w:t>
      </w:r>
      <w:r>
        <w:rPr/>
        <w:t>loss</w:t>
      </w:r>
      <w:r>
        <w:rPr>
          <w:spacing w:val="40"/>
        </w:rPr>
        <w:t> </w:t>
      </w:r>
      <w:r>
        <w:rPr/>
        <w:t>of</w:t>
      </w:r>
      <w:r>
        <w:rPr>
          <w:spacing w:val="40"/>
        </w:rPr>
        <w:t> </w:t>
      </w:r>
      <w:r>
        <w:rPr/>
        <w:t>a</w:t>
      </w:r>
      <w:r>
        <w:rPr>
          <w:spacing w:val="40"/>
        </w:rPr>
        <w:t> </w:t>
      </w:r>
      <w:r>
        <w:rPr/>
        <w:t>person</w:t>
      </w:r>
      <w:r>
        <w:rPr>
          <w:spacing w:val="40"/>
        </w:rPr>
        <w:t> </w:t>
      </w:r>
      <w:r>
        <w:rPr/>
        <w:t>that</w:t>
      </w:r>
      <w:r>
        <w:rPr>
          <w:spacing w:val="40"/>
        </w:rPr>
        <w:t> </w:t>
      </w:r>
      <w:r>
        <w:rPr/>
        <w:t>has</w:t>
      </w:r>
      <w:r>
        <w:rPr>
          <w:spacing w:val="40"/>
        </w:rPr>
        <w:t> </w:t>
      </w:r>
      <w:r>
        <w:rPr/>
        <w:t>been reported is the result of the loss of an immediate family member--as a rule a parent (including parent substitute), spouse or child; and occasionally a sibling or a grandparent. Loss of some more distant relative or of a friend is reported extremely rarely. There are several reasons for</w:t>
      </w:r>
      <w:r>
        <w:rPr>
          <w:spacing w:val="80"/>
        </w:rPr>
        <w:t> </w:t>
      </w:r>
      <w:r>
        <w:rPr/>
        <w:t>this restriction to close kin. Some are artificial. For example, much of the research of recent</w:t>
      </w:r>
      <w:r>
        <w:rPr>
          <w:spacing w:val="40"/>
        </w:rPr>
        <w:t> </w:t>
      </w:r>
      <w:r>
        <w:rPr/>
        <w:t>years</w:t>
      </w:r>
      <w:r>
        <w:rPr>
          <w:spacing w:val="40"/>
        </w:rPr>
        <w:t> </w:t>
      </w:r>
      <w:r>
        <w:rPr/>
        <w:t>has</w:t>
      </w:r>
      <w:r>
        <w:rPr>
          <w:spacing w:val="40"/>
        </w:rPr>
        <w:t> </w:t>
      </w:r>
      <w:r>
        <w:rPr/>
        <w:t>deliberately</w:t>
      </w:r>
      <w:r>
        <w:rPr>
          <w:spacing w:val="40"/>
        </w:rPr>
        <w:t> </w:t>
      </w:r>
      <w:r>
        <w:rPr/>
        <w:t>selected</w:t>
      </w:r>
      <w:r>
        <w:rPr>
          <w:spacing w:val="40"/>
        </w:rPr>
        <w:t> </w:t>
      </w:r>
      <w:r>
        <w:rPr/>
        <w:t>for</w:t>
      </w:r>
      <w:r>
        <w:rPr>
          <w:spacing w:val="40"/>
        </w:rPr>
        <w:t> </w:t>
      </w:r>
      <w:r>
        <w:rPr/>
        <w:t>study</w:t>
      </w:r>
      <w:r>
        <w:rPr>
          <w:spacing w:val="40"/>
        </w:rPr>
        <w:t> </w:t>
      </w:r>
      <w:r>
        <w:rPr/>
        <w:t>only</w:t>
      </w:r>
      <w:r>
        <w:rPr>
          <w:spacing w:val="40"/>
        </w:rPr>
        <w:t> </w:t>
      </w:r>
      <w:r>
        <w:rPr/>
        <w:t>those</w:t>
      </w:r>
      <w:r>
        <w:rPr>
          <w:spacing w:val="40"/>
        </w:rPr>
        <w:t> </w:t>
      </w:r>
      <w:r>
        <w:rPr/>
        <w:t>individuals</w:t>
      </w:r>
      <w:r>
        <w:rPr>
          <w:spacing w:val="40"/>
        </w:rPr>
        <w:t> </w:t>
      </w:r>
      <w:r>
        <w:rPr/>
        <w:t>who</w:t>
      </w:r>
      <w:r>
        <w:rPr>
          <w:spacing w:val="40"/>
        </w:rPr>
        <w:t> </w:t>
      </w:r>
      <w:r>
        <w:rPr/>
        <w:t>have</w:t>
      </w:r>
      <w:r>
        <w:rPr>
          <w:spacing w:val="40"/>
        </w:rPr>
        <w:t> </w:t>
      </w:r>
      <w:r>
        <w:rPr/>
        <w:t>lost</w:t>
      </w:r>
      <w:r>
        <w:rPr>
          <w:spacing w:val="40"/>
        </w:rPr>
        <w:t> </w:t>
      </w:r>
      <w:r>
        <w:rPr/>
        <w:t>close</w:t>
      </w:r>
      <w:r>
        <w:rPr>
          <w:spacing w:val="40"/>
        </w:rPr>
        <w:t> </w:t>
      </w:r>
      <w:r>
        <w:rPr/>
        <w:t>kin. Another</w:t>
      </w:r>
      <w:r>
        <w:rPr>
          <w:spacing w:val="38"/>
        </w:rPr>
        <w:t> </w:t>
      </w:r>
      <w:r>
        <w:rPr/>
        <w:t>is</w:t>
      </w:r>
      <w:r>
        <w:rPr>
          <w:spacing w:val="38"/>
        </w:rPr>
        <w:t> </w:t>
      </w:r>
      <w:r>
        <w:rPr/>
        <w:t>that</w:t>
      </w:r>
      <w:r>
        <w:rPr>
          <w:spacing w:val="39"/>
        </w:rPr>
        <w:t> </w:t>
      </w:r>
      <w:r>
        <w:rPr/>
        <w:t>during</w:t>
      </w:r>
      <w:r>
        <w:rPr>
          <w:spacing w:val="38"/>
        </w:rPr>
        <w:t> </w:t>
      </w:r>
      <w:r>
        <w:rPr/>
        <w:t>routine</w:t>
      </w:r>
      <w:r>
        <w:rPr>
          <w:spacing w:val="39"/>
        </w:rPr>
        <w:t> </w:t>
      </w:r>
      <w:r>
        <w:rPr/>
        <w:t>clinical</w:t>
      </w:r>
      <w:r>
        <w:rPr>
          <w:spacing w:val="37"/>
        </w:rPr>
        <w:t> </w:t>
      </w:r>
      <w:r>
        <w:rPr/>
        <w:t>work</w:t>
      </w:r>
      <w:r>
        <w:rPr>
          <w:spacing w:val="38"/>
        </w:rPr>
        <w:t> </w:t>
      </w:r>
      <w:r>
        <w:rPr/>
        <w:t>losses</w:t>
      </w:r>
      <w:r>
        <w:rPr>
          <w:spacing w:val="38"/>
        </w:rPr>
        <w:t> </w:t>
      </w:r>
      <w:r>
        <w:rPr/>
        <w:t>of</w:t>
      </w:r>
      <w:r>
        <w:rPr>
          <w:spacing w:val="39"/>
        </w:rPr>
        <w:t> </w:t>
      </w:r>
      <w:r>
        <w:rPr/>
        <w:t>close</w:t>
      </w:r>
      <w:r>
        <w:rPr>
          <w:spacing w:val="38"/>
        </w:rPr>
        <w:t> </w:t>
      </w:r>
      <w:r>
        <w:rPr/>
        <w:t>kin,</w:t>
      </w:r>
      <w:r>
        <w:rPr>
          <w:spacing w:val="38"/>
        </w:rPr>
        <w:t> </w:t>
      </w:r>
      <w:r>
        <w:rPr/>
        <w:t>because</w:t>
      </w:r>
      <w:r>
        <w:rPr>
          <w:spacing w:val="38"/>
        </w:rPr>
        <w:t> </w:t>
      </w:r>
      <w:r>
        <w:rPr/>
        <w:t>easily</w:t>
      </w:r>
      <w:r>
        <w:rPr>
          <w:spacing w:val="40"/>
        </w:rPr>
        <w:t> </w:t>
      </w:r>
      <w:r>
        <w:rPr/>
        <w:t>defined,</w:t>
      </w:r>
      <w:r>
        <w:rPr>
          <w:spacing w:val="38"/>
        </w:rPr>
        <w:t> </w:t>
      </w:r>
      <w:r>
        <w:rPr/>
        <w:t>are more</w:t>
      </w:r>
      <w:r>
        <w:rPr>
          <w:spacing w:val="40"/>
        </w:rPr>
        <w:t> </w:t>
      </w:r>
      <w:r>
        <w:rPr/>
        <w:t>quickly</w:t>
      </w:r>
      <w:r>
        <w:rPr>
          <w:spacing w:val="40"/>
        </w:rPr>
        <w:t> </w:t>
      </w:r>
      <w:r>
        <w:rPr/>
        <w:t>and</w:t>
      </w:r>
      <w:r>
        <w:rPr>
          <w:spacing w:val="40"/>
        </w:rPr>
        <w:t> </w:t>
      </w:r>
      <w:r>
        <w:rPr/>
        <w:t>confidently</w:t>
      </w:r>
      <w:r>
        <w:rPr>
          <w:spacing w:val="40"/>
        </w:rPr>
        <w:t> </w:t>
      </w:r>
      <w:r>
        <w:rPr/>
        <w:t>identified</w:t>
      </w:r>
      <w:r>
        <w:rPr>
          <w:spacing w:val="40"/>
        </w:rPr>
        <w:t> </w:t>
      </w:r>
      <w:r>
        <w:rPr/>
        <w:t>as</w:t>
      </w:r>
      <w:r>
        <w:rPr>
          <w:spacing w:val="40"/>
        </w:rPr>
        <w:t> </w:t>
      </w:r>
      <w:r>
        <w:rPr/>
        <w:t>being</w:t>
      </w:r>
      <w:r>
        <w:rPr>
          <w:spacing w:val="40"/>
        </w:rPr>
        <w:t> </w:t>
      </w:r>
      <w:r>
        <w:rPr/>
        <w:t>of</w:t>
      </w:r>
      <w:r>
        <w:rPr>
          <w:spacing w:val="40"/>
        </w:rPr>
        <w:t> </w:t>
      </w:r>
      <w:r>
        <w:rPr/>
        <w:t>major</w:t>
      </w:r>
      <w:r>
        <w:rPr>
          <w:spacing w:val="40"/>
        </w:rPr>
        <w:t> </w:t>
      </w:r>
      <w:r>
        <w:rPr/>
        <w:t>relevance</w:t>
      </w:r>
      <w:r>
        <w:rPr>
          <w:spacing w:val="40"/>
        </w:rPr>
        <w:t> </w:t>
      </w:r>
      <w:r>
        <w:rPr/>
        <w:t>to</w:t>
      </w:r>
      <w:r>
        <w:rPr>
          <w:spacing w:val="40"/>
        </w:rPr>
        <w:t> </w:t>
      </w:r>
      <w:r>
        <w:rPr/>
        <w:t>a</w:t>
      </w:r>
      <w:r>
        <w:rPr>
          <w:spacing w:val="40"/>
        </w:rPr>
        <w:t> </w:t>
      </w:r>
      <w:r>
        <w:rPr/>
        <w:t>clinical</w:t>
      </w:r>
      <w:r>
        <w:rPr>
          <w:spacing w:val="40"/>
        </w:rPr>
        <w:t> </w:t>
      </w:r>
      <w:r>
        <w:rPr/>
        <w:t>condition than</w:t>
      </w:r>
      <w:r>
        <w:rPr>
          <w:spacing w:val="40"/>
        </w:rPr>
        <w:t> </w:t>
      </w:r>
      <w:r>
        <w:rPr/>
        <w:t>are</w:t>
      </w:r>
      <w:r>
        <w:rPr>
          <w:spacing w:val="40"/>
        </w:rPr>
        <w:t> </w:t>
      </w:r>
      <w:r>
        <w:rPr/>
        <w:t>losses</w:t>
      </w:r>
      <w:r>
        <w:rPr>
          <w:spacing w:val="40"/>
        </w:rPr>
        <w:t> </w:t>
      </w:r>
      <w:r>
        <w:rPr/>
        <w:t>of</w:t>
      </w:r>
      <w:r>
        <w:rPr>
          <w:spacing w:val="40"/>
        </w:rPr>
        <w:t> </w:t>
      </w:r>
      <w:r>
        <w:rPr/>
        <w:t>other</w:t>
      </w:r>
      <w:r>
        <w:rPr>
          <w:spacing w:val="40"/>
        </w:rPr>
        <w:t> </w:t>
      </w:r>
      <w:r>
        <w:rPr/>
        <w:t>kinds.</w:t>
      </w:r>
      <w:r>
        <w:rPr>
          <w:spacing w:val="40"/>
        </w:rPr>
        <w:t> </w:t>
      </w:r>
      <w:r>
        <w:rPr/>
        <w:t>Nevertheless,</w:t>
      </w:r>
      <w:r>
        <w:rPr>
          <w:spacing w:val="40"/>
        </w:rPr>
        <w:t> </w:t>
      </w:r>
      <w:r>
        <w:rPr/>
        <w:t>even</w:t>
      </w:r>
      <w:r>
        <w:rPr>
          <w:spacing w:val="40"/>
        </w:rPr>
        <w:t> </w:t>
      </w:r>
      <w:r>
        <w:rPr/>
        <w:t>after</w:t>
      </w:r>
      <w:r>
        <w:rPr>
          <w:spacing w:val="40"/>
        </w:rPr>
        <w:t> </w:t>
      </w:r>
      <w:r>
        <w:rPr/>
        <w:t>discounting</w:t>
      </w:r>
      <w:r>
        <w:rPr>
          <w:spacing w:val="40"/>
        </w:rPr>
        <w:t> </w:t>
      </w:r>
      <w:r>
        <w:rPr/>
        <w:t>these</w:t>
      </w:r>
      <w:r>
        <w:rPr>
          <w:spacing w:val="40"/>
        </w:rPr>
        <w:t> </w:t>
      </w:r>
      <w:r>
        <w:rPr/>
        <w:t>artificial</w:t>
      </w:r>
      <w:r>
        <w:rPr>
          <w:spacing w:val="40"/>
        </w:rPr>
        <w:t> </w:t>
      </w:r>
      <w:r>
        <w:rPr/>
        <w:t>biases, there seem solid enough reasons for believing that an overwhelming majority of cases of disordered</w:t>
      </w:r>
      <w:r>
        <w:rPr>
          <w:spacing w:val="40"/>
        </w:rPr>
        <w:t> </w:t>
      </w:r>
      <w:r>
        <w:rPr/>
        <w:t>mourning</w:t>
      </w:r>
      <w:r>
        <w:rPr>
          <w:spacing w:val="37"/>
        </w:rPr>
        <w:t> </w:t>
      </w:r>
      <w:r>
        <w:rPr/>
        <w:t>do</w:t>
      </w:r>
      <w:r>
        <w:rPr>
          <w:spacing w:val="37"/>
        </w:rPr>
        <w:t> </w:t>
      </w:r>
      <w:r>
        <w:rPr/>
        <w:t>in</w:t>
      </w:r>
      <w:r>
        <w:rPr>
          <w:spacing w:val="39"/>
        </w:rPr>
        <w:t> </w:t>
      </w:r>
      <w:r>
        <w:rPr/>
        <w:t>fact</w:t>
      </w:r>
      <w:r>
        <w:rPr>
          <w:spacing w:val="39"/>
        </w:rPr>
        <w:t> </w:t>
      </w:r>
      <w:r>
        <w:rPr/>
        <w:t>follow</w:t>
      </w:r>
      <w:r>
        <w:rPr>
          <w:spacing w:val="39"/>
        </w:rPr>
        <w:t> </w:t>
      </w:r>
      <w:r>
        <w:rPr/>
        <w:t>the</w:t>
      </w:r>
      <w:r>
        <w:rPr>
          <w:spacing w:val="37"/>
        </w:rPr>
        <w:t> </w:t>
      </w:r>
      <w:r>
        <w:rPr/>
        <w:t>loss</w:t>
      </w:r>
      <w:r>
        <w:rPr>
          <w:spacing w:val="39"/>
        </w:rPr>
        <w:t> </w:t>
      </w:r>
      <w:r>
        <w:rPr/>
        <w:t>of</w:t>
      </w:r>
      <w:r>
        <w:rPr>
          <w:spacing w:val="37"/>
        </w:rPr>
        <w:t> </w:t>
      </w:r>
      <w:r>
        <w:rPr/>
        <w:t>an</w:t>
      </w:r>
      <w:r>
        <w:rPr>
          <w:spacing w:val="39"/>
        </w:rPr>
        <w:t> </w:t>
      </w:r>
      <w:r>
        <w:rPr/>
        <w:t>immediate</w:t>
      </w:r>
      <w:r>
        <w:rPr>
          <w:spacing w:val="37"/>
        </w:rPr>
        <w:t> </w:t>
      </w:r>
      <w:r>
        <w:rPr/>
        <w:t>family</w:t>
      </w:r>
      <w:r>
        <w:rPr>
          <w:spacing w:val="40"/>
        </w:rPr>
        <w:t> </w:t>
      </w:r>
      <w:r>
        <w:rPr/>
        <w:t>member.</w:t>
      </w:r>
      <w:r>
        <w:rPr>
          <w:spacing w:val="40"/>
        </w:rPr>
        <w:t> </w:t>
      </w:r>
      <w:r>
        <w:rPr/>
        <w:t>This</w:t>
      </w:r>
      <w:r>
        <w:rPr>
          <w:spacing w:val="39"/>
        </w:rPr>
        <w:t> </w:t>
      </w:r>
      <w:r>
        <w:rPr/>
        <w:t>is</w:t>
      </w:r>
      <w:r>
        <w:rPr>
          <w:spacing w:val="38"/>
        </w:rPr>
        <w:t> </w:t>
      </w:r>
      <w:r>
        <w:rPr/>
        <w:t>so often either taken for granted or else overlooked that it is worth emphasizing.</w:t>
      </w:r>
    </w:p>
    <w:p>
      <w:pPr>
        <w:pStyle w:val="BodyText"/>
      </w:pPr>
    </w:p>
    <w:p>
      <w:pPr>
        <w:pStyle w:val="BodyText"/>
        <w:spacing w:line="247" w:lineRule="auto"/>
        <w:ind w:left="152" w:right="788"/>
        <w:jc w:val="both"/>
      </w:pPr>
      <w:r>
        <w:rPr/>
        <w:t>It is of course no surprise that when disordered mourning occurs during childhood and adolescence the loss in an overwhelming majority of cases is that of a parent or parent- substitute.</w:t>
      </w:r>
      <w:r>
        <w:rPr>
          <w:spacing w:val="20"/>
        </w:rPr>
        <w:t> </w:t>
      </w:r>
      <w:r>
        <w:rPr/>
        <w:t>Perhaps</w:t>
      </w:r>
      <w:r>
        <w:rPr>
          <w:spacing w:val="21"/>
        </w:rPr>
        <w:t> </w:t>
      </w:r>
      <w:r>
        <w:rPr/>
        <w:t>it</w:t>
      </w:r>
      <w:r>
        <w:rPr>
          <w:spacing w:val="24"/>
        </w:rPr>
        <w:t> </w:t>
      </w:r>
      <w:r>
        <w:rPr/>
        <w:t>is</w:t>
      </w:r>
      <w:r>
        <w:rPr>
          <w:spacing w:val="21"/>
        </w:rPr>
        <w:t> </w:t>
      </w:r>
      <w:r>
        <w:rPr/>
        <w:t>rather</w:t>
      </w:r>
      <w:r>
        <w:rPr>
          <w:spacing w:val="24"/>
        </w:rPr>
        <w:t> </w:t>
      </w:r>
      <w:r>
        <w:rPr/>
        <w:t>more</w:t>
      </w:r>
      <w:r>
        <w:rPr>
          <w:spacing w:val="20"/>
        </w:rPr>
        <w:t> </w:t>
      </w:r>
      <w:r>
        <w:rPr/>
        <w:t>surprising</w:t>
      </w:r>
      <w:r>
        <w:rPr>
          <w:spacing w:val="21"/>
        </w:rPr>
        <w:t> </w:t>
      </w:r>
      <w:r>
        <w:rPr/>
        <w:t>that</w:t>
      </w:r>
      <w:r>
        <w:rPr>
          <w:spacing w:val="21"/>
        </w:rPr>
        <w:t> </w:t>
      </w:r>
      <w:r>
        <w:rPr/>
        <w:t>during</w:t>
      </w:r>
      <w:r>
        <w:rPr>
          <w:spacing w:val="21"/>
        </w:rPr>
        <w:t> </w:t>
      </w:r>
      <w:r>
        <w:rPr/>
        <w:t>adult</w:t>
      </w:r>
      <w:r>
        <w:rPr>
          <w:spacing w:val="21"/>
        </w:rPr>
        <w:t> </w:t>
      </w:r>
      <w:r>
        <w:rPr/>
        <w:t>life,</w:t>
      </w:r>
      <w:r>
        <w:rPr>
          <w:spacing w:val="21"/>
        </w:rPr>
        <w:t> </w:t>
      </w:r>
      <w:r>
        <w:rPr/>
        <w:t>too,</w:t>
      </w:r>
      <w:r>
        <w:rPr>
          <w:spacing w:val="21"/>
        </w:rPr>
        <w:t> </w:t>
      </w:r>
      <w:r>
        <w:rPr/>
        <w:t>such</w:t>
      </w:r>
      <w:r>
        <w:rPr>
          <w:spacing w:val="20"/>
        </w:rPr>
        <w:t> </w:t>
      </w:r>
      <w:r>
        <w:rPr/>
        <w:t>losses</w:t>
      </w:r>
      <w:r>
        <w:rPr>
          <w:spacing w:val="21"/>
        </w:rPr>
        <w:t> </w:t>
      </w:r>
      <w:r>
        <w:rPr/>
        <w:t>continue to be of some significance. In this regard, we must note, statistics are not consistent. For example,</w:t>
      </w:r>
      <w:r>
        <w:rPr>
          <w:spacing w:val="40"/>
        </w:rPr>
        <w:t> </w:t>
      </w:r>
      <w:r>
        <w:rPr/>
        <w:t>in</w:t>
      </w:r>
      <w:r>
        <w:rPr>
          <w:spacing w:val="40"/>
        </w:rPr>
        <w:t> </w:t>
      </w:r>
      <w:r>
        <w:rPr/>
        <w:t>an</w:t>
      </w:r>
      <w:r>
        <w:rPr>
          <w:spacing w:val="40"/>
        </w:rPr>
        <w:t> </w:t>
      </w:r>
      <w:r>
        <w:rPr/>
        <w:t>early</w:t>
      </w:r>
      <w:r>
        <w:rPr>
          <w:spacing w:val="40"/>
        </w:rPr>
        <w:t> </w:t>
      </w:r>
      <w:r>
        <w:rPr/>
        <w:t>study,</w:t>
      </w:r>
      <w:r>
        <w:rPr>
          <w:spacing w:val="40"/>
        </w:rPr>
        <w:t> </w:t>
      </w:r>
      <w:r>
        <w:rPr/>
        <w:t>Parkes</w:t>
      </w:r>
      <w:r>
        <w:rPr>
          <w:spacing w:val="40"/>
        </w:rPr>
        <w:t> </w:t>
      </w:r>
      <w:r>
        <w:rPr/>
        <w:t>(</w:t>
      </w:r>
      <w:r>
        <w:rPr>
          <w:spacing w:val="40"/>
        </w:rPr>
        <w:t> </w:t>
      </w:r>
      <w:r>
        <w:rPr/>
        <w:t>1964a)</w:t>
      </w:r>
      <w:r>
        <w:rPr>
          <w:spacing w:val="40"/>
        </w:rPr>
        <w:t> </w:t>
      </w:r>
      <w:r>
        <w:rPr/>
        <w:t>reviewed</w:t>
      </w:r>
      <w:r>
        <w:rPr>
          <w:spacing w:val="40"/>
        </w:rPr>
        <w:t> </w:t>
      </w:r>
      <w:r>
        <w:rPr/>
        <w:t>94</w:t>
      </w:r>
      <w:r>
        <w:rPr>
          <w:spacing w:val="40"/>
        </w:rPr>
        <w:t> </w:t>
      </w:r>
      <w:r>
        <w:rPr/>
        <w:t>adult</w:t>
      </w:r>
      <w:r>
        <w:rPr>
          <w:spacing w:val="40"/>
        </w:rPr>
        <w:t> </w:t>
      </w:r>
      <w:r>
        <w:rPr/>
        <w:t>patients,</w:t>
      </w:r>
      <w:r>
        <w:rPr>
          <w:spacing w:val="40"/>
        </w:rPr>
        <w:t> </w:t>
      </w:r>
      <w:r>
        <w:rPr/>
        <w:t>31</w:t>
      </w:r>
      <w:r>
        <w:rPr>
          <w:spacing w:val="40"/>
        </w:rPr>
        <w:t> </w:t>
      </w:r>
      <w:r>
        <w:rPr/>
        <w:t>male</w:t>
      </w:r>
      <w:r>
        <w:rPr>
          <w:spacing w:val="40"/>
        </w:rPr>
        <w:t> </w:t>
      </w:r>
      <w:r>
        <w:rPr/>
        <w:t>and</w:t>
      </w:r>
      <w:r>
        <w:rPr>
          <w:spacing w:val="40"/>
        </w:rPr>
        <w:t> </w:t>
      </w:r>
      <w:r>
        <w:rPr/>
        <w:t>63 female, admitted to two psychiatric hospitals in London during the years 1949-51 and whose presenting illness had come on either during the last ill-</w:t>
      </w:r>
    </w:p>
    <w:p>
      <w:pPr>
        <w:pStyle w:val="BodyText"/>
        <w:rPr>
          <w:sz w:val="20"/>
        </w:rPr>
      </w:pPr>
    </w:p>
    <w:p>
      <w:pPr>
        <w:pStyle w:val="BodyText"/>
        <w:spacing w:before="10"/>
        <w:rPr>
          <w:sz w:val="21"/>
        </w:rPr>
      </w:pPr>
      <w:r>
        <w:rPr/>
        <w:pict>
          <v:shape style="position:absolute;margin-left:92.639999pt;margin-top:13.773974pt;width:112.95pt;height:.1pt;mso-position-horizontal-relative:page;mso-position-vertical-relative:paragraph;z-index:-15667712;mso-wrap-distance-left:0;mso-wrap-distance-right:0" id="docshape123" coordorigin="1853,275" coordsize="2259,0" path="m1853,275l4111,275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1</w:t>
      </w:r>
      <w:r>
        <w:rPr>
          <w:spacing w:val="80"/>
          <w:vertAlign w:val="baseline"/>
        </w:rPr>
        <w:t> </w:t>
      </w:r>
      <w:r>
        <w:rPr>
          <w:vertAlign w:val="baseline"/>
        </w:rPr>
        <w:t>Keddie ( 1977) and Rynearson ( 1979) each report three cases, all of women. In one the</w:t>
      </w:r>
      <w:r>
        <w:rPr>
          <w:spacing w:val="40"/>
          <w:vertAlign w:val="baseline"/>
        </w:rPr>
        <w:t> </w:t>
      </w:r>
      <w:r>
        <w:rPr>
          <w:vertAlign w:val="baseline"/>
        </w:rPr>
        <w:t>patient when aged three years had become deeply attached to a puppy given her soon after losing both her parents due to a breakup of the marriage. In three the patient had suffered repeated rejection by her mother and had turned to a cat or a dog instead. In two the patient seems to have regarded the pet as taking the place of a child, in one of a son who died in infancy and in the other following an early hysterectomy.</w:t>
      </w:r>
    </w:p>
    <w:p>
      <w:pPr>
        <w:pStyle w:val="BodyText"/>
        <w:spacing w:before="6"/>
      </w:pPr>
    </w:p>
    <w:p>
      <w:pPr>
        <w:pStyle w:val="BodyText"/>
        <w:ind w:left="152"/>
      </w:pPr>
      <w:r>
        <w:rPr/>
        <w:t>-</w:t>
      </w:r>
      <w:r>
        <w:rPr>
          <w:spacing w:val="-4"/>
        </w:rPr>
        <w:t>174-</w:t>
      </w:r>
    </w:p>
    <w:p>
      <w:pPr>
        <w:pStyle w:val="BodyText"/>
        <w:spacing w:before="6"/>
        <w:rPr>
          <w:sz w:val="23"/>
        </w:rPr>
      </w:pPr>
    </w:p>
    <w:p>
      <w:pPr>
        <w:pStyle w:val="BodyText"/>
        <w:spacing w:line="247" w:lineRule="auto"/>
        <w:ind w:left="152" w:right="787"/>
        <w:jc w:val="both"/>
      </w:pPr>
      <w:r>
        <w:rPr/>
        <w:t>ness</w:t>
      </w:r>
      <w:r>
        <w:rPr>
          <w:spacing w:val="19"/>
        </w:rPr>
        <w:t> </w:t>
      </w:r>
      <w:r>
        <w:rPr/>
        <w:t>or</w:t>
      </w:r>
      <w:r>
        <w:rPr>
          <w:spacing w:val="20"/>
        </w:rPr>
        <w:t> </w:t>
      </w:r>
      <w:r>
        <w:rPr/>
        <w:t>within</w:t>
      </w:r>
      <w:r>
        <w:rPr>
          <w:spacing w:val="19"/>
        </w:rPr>
        <w:t> </w:t>
      </w:r>
      <w:r>
        <w:rPr/>
        <w:t>six</w:t>
      </w:r>
      <w:r>
        <w:rPr>
          <w:spacing w:val="23"/>
        </w:rPr>
        <w:t> </w:t>
      </w:r>
      <w:r>
        <w:rPr/>
        <w:t>months</w:t>
      </w:r>
      <w:r>
        <w:rPr>
          <w:spacing w:val="18"/>
        </w:rPr>
        <w:t> </w:t>
      </w:r>
      <w:r>
        <w:rPr/>
        <w:t>of</w:t>
      </w:r>
      <w:r>
        <w:rPr>
          <w:spacing w:val="20"/>
        </w:rPr>
        <w:t> </w:t>
      </w:r>
      <w:r>
        <w:rPr/>
        <w:t>the</w:t>
      </w:r>
      <w:r>
        <w:rPr>
          <w:spacing w:val="19"/>
        </w:rPr>
        <w:t> </w:t>
      </w:r>
      <w:r>
        <w:rPr/>
        <w:t>death</w:t>
      </w:r>
      <w:r>
        <w:rPr>
          <w:spacing w:val="20"/>
        </w:rPr>
        <w:t> </w:t>
      </w:r>
      <w:r>
        <w:rPr/>
        <w:t>of</w:t>
      </w:r>
      <w:r>
        <w:rPr>
          <w:spacing w:val="19"/>
        </w:rPr>
        <w:t> </w:t>
      </w:r>
      <w:r>
        <w:rPr/>
        <w:t>a</w:t>
      </w:r>
      <w:r>
        <w:rPr>
          <w:spacing w:val="20"/>
        </w:rPr>
        <w:t> </w:t>
      </w:r>
      <w:r>
        <w:rPr/>
        <w:t>parent,</w:t>
      </w:r>
      <w:r>
        <w:rPr>
          <w:spacing w:val="20"/>
        </w:rPr>
        <w:t> </w:t>
      </w:r>
      <w:r>
        <w:rPr/>
        <w:t>a</w:t>
      </w:r>
      <w:r>
        <w:rPr>
          <w:spacing w:val="18"/>
        </w:rPr>
        <w:t> </w:t>
      </w:r>
      <w:r>
        <w:rPr/>
        <w:t>spouse,</w:t>
      </w:r>
      <w:r>
        <w:rPr>
          <w:spacing w:val="20"/>
        </w:rPr>
        <w:t> </w:t>
      </w:r>
      <w:r>
        <w:rPr/>
        <w:t>a</w:t>
      </w:r>
      <w:r>
        <w:rPr>
          <w:spacing w:val="19"/>
        </w:rPr>
        <w:t> </w:t>
      </w:r>
      <w:r>
        <w:rPr/>
        <w:t>sibling</w:t>
      </w:r>
      <w:r>
        <w:rPr>
          <w:spacing w:val="20"/>
        </w:rPr>
        <w:t> </w:t>
      </w:r>
      <w:r>
        <w:rPr/>
        <w:t>or</w:t>
      </w:r>
      <w:r>
        <w:rPr>
          <w:spacing w:val="19"/>
        </w:rPr>
        <w:t> </w:t>
      </w:r>
      <w:r>
        <w:rPr/>
        <w:t>a</w:t>
      </w:r>
      <w:r>
        <w:rPr>
          <w:spacing w:val="19"/>
        </w:rPr>
        <w:t> </w:t>
      </w:r>
      <w:r>
        <w:rPr/>
        <w:t>child.</w:t>
      </w:r>
      <w:r>
        <w:rPr>
          <w:spacing w:val="19"/>
        </w:rPr>
        <w:t> </w:t>
      </w:r>
      <w:r>
        <w:rPr/>
        <w:t>Although</w:t>
      </w:r>
      <w:r>
        <w:rPr>
          <w:spacing w:val="20"/>
        </w:rPr>
        <w:t> </w:t>
      </w:r>
      <w:r>
        <w:rPr/>
        <w:t>in no</w:t>
      </w:r>
      <w:r>
        <w:rPr>
          <w:spacing w:val="21"/>
        </w:rPr>
        <w:t> </w:t>
      </w:r>
      <w:r>
        <w:rPr/>
        <w:t>less</w:t>
      </w:r>
      <w:r>
        <w:rPr>
          <w:spacing w:val="21"/>
        </w:rPr>
        <w:t> </w:t>
      </w:r>
      <w:r>
        <w:rPr/>
        <w:t>than</w:t>
      </w:r>
      <w:r>
        <w:rPr>
          <w:spacing w:val="22"/>
        </w:rPr>
        <w:t> </w:t>
      </w:r>
      <w:r>
        <w:rPr/>
        <w:t>half</w:t>
      </w:r>
      <w:r>
        <w:rPr>
          <w:spacing w:val="21"/>
        </w:rPr>
        <w:t> </w:t>
      </w:r>
      <w:r>
        <w:rPr/>
        <w:t>the</w:t>
      </w:r>
      <w:r>
        <w:rPr>
          <w:spacing w:val="19"/>
        </w:rPr>
        <w:t> </w:t>
      </w:r>
      <w:r>
        <w:rPr/>
        <w:t>cases</w:t>
      </w:r>
      <w:r>
        <w:rPr>
          <w:spacing w:val="20"/>
        </w:rPr>
        <w:t> </w:t>
      </w:r>
      <w:r>
        <w:rPr/>
        <w:t>symptoms</w:t>
      </w:r>
      <w:r>
        <w:rPr>
          <w:spacing w:val="22"/>
        </w:rPr>
        <w:t> </w:t>
      </w:r>
      <w:r>
        <w:rPr/>
        <w:t>had</w:t>
      </w:r>
      <w:r>
        <w:rPr>
          <w:spacing w:val="20"/>
        </w:rPr>
        <w:t> </w:t>
      </w:r>
      <w:r>
        <w:rPr/>
        <w:t>followed</w:t>
      </w:r>
      <w:r>
        <w:rPr>
          <w:spacing w:val="21"/>
        </w:rPr>
        <w:t> </w:t>
      </w:r>
      <w:r>
        <w:rPr/>
        <w:t>the</w:t>
      </w:r>
      <w:r>
        <w:rPr>
          <w:spacing w:val="19"/>
        </w:rPr>
        <w:t> </w:t>
      </w:r>
      <w:r>
        <w:rPr/>
        <w:t>illness</w:t>
      </w:r>
      <w:r>
        <w:rPr>
          <w:spacing w:val="22"/>
        </w:rPr>
        <w:t> </w:t>
      </w:r>
      <w:r>
        <w:rPr/>
        <w:t>or</w:t>
      </w:r>
      <w:r>
        <w:rPr>
          <w:spacing w:val="21"/>
        </w:rPr>
        <w:t> </w:t>
      </w:r>
      <w:r>
        <w:rPr/>
        <w:t>death</w:t>
      </w:r>
      <w:r>
        <w:rPr>
          <w:spacing w:val="21"/>
        </w:rPr>
        <w:t> </w:t>
      </w:r>
      <w:r>
        <w:rPr/>
        <w:t>of</w:t>
      </w:r>
      <w:r>
        <w:rPr>
          <w:spacing w:val="20"/>
        </w:rPr>
        <w:t> </w:t>
      </w:r>
      <w:r>
        <w:rPr/>
        <w:t>a</w:t>
      </w:r>
      <w:r>
        <w:rPr>
          <w:spacing w:val="20"/>
        </w:rPr>
        <w:t> </w:t>
      </w:r>
      <w:r>
        <w:rPr/>
        <w:t>parent</w:t>
      </w:r>
      <w:r>
        <w:rPr>
          <w:spacing w:val="19"/>
        </w:rPr>
        <w:t> </w:t>
      </w:r>
      <w:r>
        <w:rPr/>
        <w:t>(in</w:t>
      </w:r>
      <w:r>
        <w:rPr>
          <w:spacing w:val="21"/>
        </w:rPr>
        <w:t> </w:t>
      </w:r>
      <w:r>
        <w:rPr/>
        <w:t>23</w:t>
      </w:r>
      <w:r>
        <w:rPr>
          <w:spacing w:val="20"/>
        </w:rPr>
        <w:t> </w:t>
      </w:r>
      <w:r>
        <w:rPr/>
        <w:t>loss of father and in 24 loss of mother), the incidence of such loss was found to be no greater than would have been expected in the population from which the patients were drawn. In a more recent and much larger study in north-east Scotland by Birtchnell ( 1975b), however, in which criteria are different, a raised incidence of parent loss is found. In a series of 846 patients aged</w:t>
      </w:r>
      <w:r>
        <w:rPr>
          <w:spacing w:val="40"/>
        </w:rPr>
        <w:t> </w:t>
      </w:r>
      <w:r>
        <w:rPr/>
        <w:t>20 and over diagnosed as depressive (278 men and 568 women) loss of a parent by death was likely</w:t>
      </w:r>
      <w:r>
        <w:rPr>
          <w:spacing w:val="35"/>
        </w:rPr>
        <w:t> </w:t>
      </w:r>
      <w:r>
        <w:rPr/>
        <w:t>to have occurred</w:t>
      </w:r>
      <w:r>
        <w:rPr>
          <w:spacing w:val="34"/>
        </w:rPr>
        <w:t> </w:t>
      </w:r>
      <w:r>
        <w:rPr/>
        <w:t>in</w:t>
      </w:r>
      <w:r>
        <w:rPr>
          <w:spacing w:val="34"/>
        </w:rPr>
        <w:t> </w:t>
      </w:r>
      <w:r>
        <w:rPr/>
        <w:t>a significantly</w:t>
      </w:r>
      <w:r>
        <w:rPr>
          <w:spacing w:val="35"/>
        </w:rPr>
        <w:t> </w:t>
      </w:r>
      <w:r>
        <w:rPr/>
        <w:t>larger number of them during a period one</w:t>
      </w:r>
      <w:r>
        <w:rPr>
          <w:spacing w:val="34"/>
        </w:rPr>
        <w:t> </w:t>
      </w:r>
      <w:r>
        <w:rPr/>
        <w:t>to five years</w:t>
      </w:r>
      <w:r>
        <w:rPr>
          <w:spacing w:val="11"/>
        </w:rPr>
        <w:t> </w:t>
      </w:r>
      <w:r>
        <w:rPr/>
        <w:t>prior</w:t>
      </w:r>
      <w:r>
        <w:rPr>
          <w:spacing w:val="11"/>
        </w:rPr>
        <w:t> </w:t>
      </w:r>
      <w:r>
        <w:rPr/>
        <w:t>to</w:t>
      </w:r>
      <w:r>
        <w:rPr>
          <w:spacing w:val="11"/>
        </w:rPr>
        <w:t> </w:t>
      </w:r>
      <w:r>
        <w:rPr/>
        <w:t>psychiatric</w:t>
      </w:r>
      <w:r>
        <w:rPr>
          <w:spacing w:val="11"/>
        </w:rPr>
        <w:t> </w:t>
      </w:r>
      <w:r>
        <w:rPr/>
        <w:t>referral</w:t>
      </w:r>
      <w:r>
        <w:rPr>
          <w:spacing w:val="14"/>
        </w:rPr>
        <w:t> </w:t>
      </w:r>
      <w:r>
        <w:rPr/>
        <w:t>than</w:t>
      </w:r>
      <w:r>
        <w:rPr>
          <w:spacing w:val="11"/>
        </w:rPr>
        <w:t> </w:t>
      </w:r>
      <w:r>
        <w:rPr/>
        <w:t>would</w:t>
      </w:r>
      <w:r>
        <w:rPr>
          <w:spacing w:val="11"/>
        </w:rPr>
        <w:t> </w:t>
      </w:r>
      <w:r>
        <w:rPr/>
        <w:t>have</w:t>
      </w:r>
      <w:r>
        <w:rPr>
          <w:spacing w:val="11"/>
        </w:rPr>
        <w:t> </w:t>
      </w:r>
      <w:r>
        <w:rPr/>
        <w:t>been</w:t>
      </w:r>
      <w:r>
        <w:rPr>
          <w:spacing w:val="14"/>
        </w:rPr>
        <w:t> </w:t>
      </w:r>
      <w:r>
        <w:rPr/>
        <w:t>expected</w:t>
      </w:r>
      <w:r>
        <w:rPr>
          <w:spacing w:val="13"/>
        </w:rPr>
        <w:t> </w:t>
      </w:r>
      <w:r>
        <w:rPr/>
        <w:t>in</w:t>
      </w:r>
      <w:r>
        <w:rPr>
          <w:spacing w:val="11"/>
        </w:rPr>
        <w:t> </w:t>
      </w:r>
      <w:r>
        <w:rPr/>
        <w:t>the</w:t>
      </w:r>
      <w:r>
        <w:rPr>
          <w:spacing w:val="11"/>
        </w:rPr>
        <w:t> </w:t>
      </w:r>
      <w:r>
        <w:rPr/>
        <w:t>population</w:t>
      </w:r>
      <w:r>
        <w:rPr>
          <w:spacing w:val="11"/>
        </w:rPr>
        <w:t> </w:t>
      </w:r>
      <w:r>
        <w:rPr>
          <w:spacing w:val="-2"/>
        </w:rPr>
        <w:t>concerned.</w:t>
      </w:r>
    </w:p>
    <w:p>
      <w:pPr>
        <w:pStyle w:val="BodyText"/>
        <w:spacing w:line="243" w:lineRule="exact"/>
        <w:ind w:left="152"/>
        <w:jc w:val="both"/>
      </w:pPr>
      <w:r>
        <w:rPr/>
        <w:pict>
          <v:rect style="position:absolute;margin-left:92.639999pt;margin-top:11.036862pt;width:7.92pt;height:.54001pt;mso-position-horizontal-relative:page;mso-position-vertical-relative:paragraph;z-index:15790080" id="docshape124" filled="true" fillcolor="#000000" stroked="false">
            <v:fill type="solid"/>
            <w10:wrap type="none"/>
          </v:rect>
        </w:pict>
      </w:r>
      <w:r>
        <w:rPr>
          <w:vertAlign w:val="superscript"/>
        </w:rPr>
        <w:t>2</w:t>
      </w:r>
      <w:r>
        <w:rPr>
          <w:spacing w:val="33"/>
          <w:vertAlign w:val="baseline"/>
        </w:rPr>
        <w:t> </w:t>
      </w:r>
      <w:r>
        <w:rPr>
          <w:vertAlign w:val="baseline"/>
        </w:rPr>
        <w:t>The</w:t>
      </w:r>
      <w:r>
        <w:rPr>
          <w:spacing w:val="31"/>
          <w:vertAlign w:val="baseline"/>
        </w:rPr>
        <w:t> </w:t>
      </w:r>
      <w:r>
        <w:rPr>
          <w:vertAlign w:val="baseline"/>
        </w:rPr>
        <w:t>incidence</w:t>
      </w:r>
      <w:r>
        <w:rPr>
          <w:spacing w:val="32"/>
          <w:vertAlign w:val="baseline"/>
        </w:rPr>
        <w:t> </w:t>
      </w:r>
      <w:r>
        <w:rPr>
          <w:vertAlign w:val="baseline"/>
        </w:rPr>
        <w:t>in</w:t>
      </w:r>
      <w:r>
        <w:rPr>
          <w:spacing w:val="35"/>
          <w:vertAlign w:val="baseline"/>
        </w:rPr>
        <w:t> </w:t>
      </w:r>
      <w:r>
        <w:rPr>
          <w:vertAlign w:val="baseline"/>
        </w:rPr>
        <w:t>men</w:t>
      </w:r>
      <w:r>
        <w:rPr>
          <w:spacing w:val="32"/>
          <w:vertAlign w:val="baseline"/>
        </w:rPr>
        <w:t> </w:t>
      </w:r>
      <w:r>
        <w:rPr>
          <w:vertAlign w:val="baseline"/>
        </w:rPr>
        <w:t>of</w:t>
      </w:r>
      <w:r>
        <w:rPr>
          <w:spacing w:val="32"/>
          <w:vertAlign w:val="baseline"/>
        </w:rPr>
        <w:t> </w:t>
      </w:r>
      <w:r>
        <w:rPr>
          <w:vertAlign w:val="baseline"/>
        </w:rPr>
        <w:t>loss</w:t>
      </w:r>
      <w:r>
        <w:rPr>
          <w:spacing w:val="32"/>
          <w:vertAlign w:val="baseline"/>
        </w:rPr>
        <w:t> </w:t>
      </w:r>
      <w:r>
        <w:rPr>
          <w:vertAlign w:val="baseline"/>
        </w:rPr>
        <w:t>of</w:t>
      </w:r>
      <w:r>
        <w:rPr>
          <w:spacing w:val="35"/>
          <w:vertAlign w:val="baseline"/>
        </w:rPr>
        <w:t> </w:t>
      </w:r>
      <w:r>
        <w:rPr>
          <w:vertAlign w:val="baseline"/>
        </w:rPr>
        <w:t>mother</w:t>
      </w:r>
      <w:r>
        <w:rPr>
          <w:spacing w:val="32"/>
          <w:vertAlign w:val="baseline"/>
        </w:rPr>
        <w:t> </w:t>
      </w:r>
      <w:r>
        <w:rPr>
          <w:vertAlign w:val="baseline"/>
        </w:rPr>
        <w:t>and</w:t>
      </w:r>
      <w:r>
        <w:rPr>
          <w:spacing w:val="32"/>
          <w:vertAlign w:val="baseline"/>
        </w:rPr>
        <w:t> </w:t>
      </w:r>
      <w:r>
        <w:rPr>
          <w:vertAlign w:val="baseline"/>
        </w:rPr>
        <w:t>in</w:t>
      </w:r>
      <w:r>
        <w:rPr>
          <w:spacing w:val="32"/>
          <w:vertAlign w:val="baseline"/>
        </w:rPr>
        <w:t> </w:t>
      </w:r>
      <w:r>
        <w:rPr>
          <w:vertAlign w:val="baseline"/>
        </w:rPr>
        <w:t>women</w:t>
      </w:r>
      <w:r>
        <w:rPr>
          <w:spacing w:val="32"/>
          <w:vertAlign w:val="baseline"/>
        </w:rPr>
        <w:t> </w:t>
      </w:r>
      <w:r>
        <w:rPr>
          <w:vertAlign w:val="baseline"/>
        </w:rPr>
        <w:t>of</w:t>
      </w:r>
      <w:r>
        <w:rPr>
          <w:spacing w:val="33"/>
          <w:vertAlign w:val="baseline"/>
        </w:rPr>
        <w:t> </w:t>
      </w:r>
      <w:r>
        <w:rPr>
          <w:vertAlign w:val="baseline"/>
        </w:rPr>
        <w:t>loss</w:t>
      </w:r>
      <w:r>
        <w:rPr>
          <w:spacing w:val="32"/>
          <w:vertAlign w:val="baseline"/>
        </w:rPr>
        <w:t> </w:t>
      </w:r>
      <w:r>
        <w:rPr>
          <w:vertAlign w:val="baseline"/>
        </w:rPr>
        <w:t>of</w:t>
      </w:r>
      <w:r>
        <w:rPr>
          <w:spacing w:val="32"/>
          <w:vertAlign w:val="baseline"/>
        </w:rPr>
        <w:t> </w:t>
      </w:r>
      <w:r>
        <w:rPr>
          <w:vertAlign w:val="baseline"/>
        </w:rPr>
        <w:t>father</w:t>
      </w:r>
      <w:r>
        <w:rPr>
          <w:spacing w:val="33"/>
          <w:vertAlign w:val="baseline"/>
        </w:rPr>
        <w:t> </w:t>
      </w:r>
      <w:r>
        <w:rPr>
          <w:vertAlign w:val="baseline"/>
        </w:rPr>
        <w:t>was</w:t>
      </w:r>
      <w:r>
        <w:rPr>
          <w:spacing w:val="32"/>
          <w:vertAlign w:val="baseline"/>
        </w:rPr>
        <w:t> </w:t>
      </w:r>
      <w:r>
        <w:rPr>
          <w:vertAlign w:val="baseline"/>
        </w:rPr>
        <w:t>in</w:t>
      </w:r>
      <w:r>
        <w:rPr>
          <w:spacing w:val="32"/>
          <w:vertAlign w:val="baseline"/>
        </w:rPr>
        <w:t> </w:t>
      </w:r>
      <w:r>
        <w:rPr>
          <w:vertAlign w:val="baseline"/>
        </w:rPr>
        <w:t>each</w:t>
      </w:r>
      <w:r>
        <w:rPr>
          <w:spacing w:val="32"/>
          <w:vertAlign w:val="baseline"/>
        </w:rPr>
        <w:t> </w:t>
      </w:r>
      <w:r>
        <w:rPr>
          <w:spacing w:val="-4"/>
          <w:vertAlign w:val="baseline"/>
        </w:rPr>
        <w:t>case</w:t>
      </w:r>
    </w:p>
    <w:p>
      <w:pPr>
        <w:pStyle w:val="BodyText"/>
        <w:spacing w:line="247" w:lineRule="auto" w:before="7"/>
        <w:ind w:left="152" w:right="787"/>
        <w:jc w:val="both"/>
      </w:pPr>
      <w:r>
        <w:rPr/>
        <w:t>raised by about fifty per cent. Since the findings apply to married as well as to unmarried patients, Birtchnell concludes that marriage confers no protection.</w:t>
      </w:r>
    </w:p>
    <w:p>
      <w:pPr>
        <w:pStyle w:val="BodyText"/>
        <w:spacing w:before="8"/>
      </w:pPr>
    </w:p>
    <w:p>
      <w:pPr>
        <w:pStyle w:val="BodyText"/>
        <w:spacing w:line="247" w:lineRule="auto" w:before="1"/>
        <w:ind w:left="152" w:right="786"/>
        <w:jc w:val="both"/>
      </w:pPr>
      <w:r>
        <w:rPr/>
        <w:t>It</w:t>
      </w:r>
      <w:r>
        <w:rPr>
          <w:spacing w:val="38"/>
        </w:rPr>
        <w:t> </w:t>
      </w:r>
      <w:r>
        <w:rPr/>
        <w:t>might</w:t>
      </w:r>
      <w:r>
        <w:rPr>
          <w:spacing w:val="36"/>
        </w:rPr>
        <w:t> </w:t>
      </w:r>
      <w:r>
        <w:rPr/>
        <w:t>be</w:t>
      </w:r>
      <w:r>
        <w:rPr>
          <w:spacing w:val="36"/>
        </w:rPr>
        <w:t> </w:t>
      </w:r>
      <w:r>
        <w:rPr/>
        <w:t>supposed</w:t>
      </w:r>
      <w:r>
        <w:rPr>
          <w:spacing w:val="36"/>
        </w:rPr>
        <w:t> </w:t>
      </w:r>
      <w:r>
        <w:rPr/>
        <w:t>that</w:t>
      </w:r>
      <w:r>
        <w:rPr>
          <w:spacing w:val="36"/>
        </w:rPr>
        <w:t> </w:t>
      </w:r>
      <w:r>
        <w:rPr/>
        <w:t>adults</w:t>
      </w:r>
      <w:r>
        <w:rPr>
          <w:spacing w:val="37"/>
        </w:rPr>
        <w:t> </w:t>
      </w:r>
      <w:r>
        <w:rPr/>
        <w:t>who</w:t>
      </w:r>
      <w:r>
        <w:rPr>
          <w:spacing w:val="36"/>
        </w:rPr>
        <w:t> </w:t>
      </w:r>
      <w:r>
        <w:rPr/>
        <w:t>respond</w:t>
      </w:r>
      <w:r>
        <w:rPr>
          <w:spacing w:val="36"/>
        </w:rPr>
        <w:t> </w:t>
      </w:r>
      <w:r>
        <w:rPr/>
        <w:t>to</w:t>
      </w:r>
      <w:r>
        <w:rPr>
          <w:spacing w:val="36"/>
        </w:rPr>
        <w:t> </w:t>
      </w:r>
      <w:r>
        <w:rPr/>
        <w:t>loss</w:t>
      </w:r>
      <w:r>
        <w:rPr>
          <w:spacing w:val="36"/>
        </w:rPr>
        <w:t> </w:t>
      </w:r>
      <w:r>
        <w:rPr/>
        <w:t>of</w:t>
      </w:r>
      <w:r>
        <w:rPr>
          <w:spacing w:val="36"/>
        </w:rPr>
        <w:t> </w:t>
      </w:r>
      <w:r>
        <w:rPr/>
        <w:t>a</w:t>
      </w:r>
      <w:r>
        <w:rPr>
          <w:spacing w:val="36"/>
        </w:rPr>
        <w:t> </w:t>
      </w:r>
      <w:r>
        <w:rPr/>
        <w:t>parent</w:t>
      </w:r>
      <w:r>
        <w:rPr>
          <w:spacing w:val="36"/>
        </w:rPr>
        <w:t> </w:t>
      </w:r>
      <w:r>
        <w:rPr/>
        <w:t>with</w:t>
      </w:r>
      <w:r>
        <w:rPr>
          <w:spacing w:val="38"/>
        </w:rPr>
        <w:t> </w:t>
      </w:r>
      <w:r>
        <w:rPr/>
        <w:t>disordered</w:t>
      </w:r>
      <w:r>
        <w:rPr>
          <w:spacing w:val="37"/>
        </w:rPr>
        <w:t> </w:t>
      </w:r>
      <w:r>
        <w:rPr/>
        <w:t>mourning will</w:t>
      </w:r>
      <w:r>
        <w:rPr>
          <w:spacing w:val="40"/>
        </w:rPr>
        <w:t> </w:t>
      </w:r>
      <w:r>
        <w:rPr/>
        <w:t>have</w:t>
      </w:r>
      <w:r>
        <w:rPr>
          <w:spacing w:val="40"/>
        </w:rPr>
        <w:t> </w:t>
      </w:r>
      <w:r>
        <w:rPr/>
        <w:t>had</w:t>
      </w:r>
      <w:r>
        <w:rPr>
          <w:spacing w:val="40"/>
        </w:rPr>
        <w:t> </w:t>
      </w:r>
      <w:r>
        <w:rPr/>
        <w:t>a</w:t>
      </w:r>
      <w:r>
        <w:rPr>
          <w:spacing w:val="40"/>
        </w:rPr>
        <w:t> </w:t>
      </w:r>
      <w:r>
        <w:rPr/>
        <w:t>close</w:t>
      </w:r>
      <w:r>
        <w:rPr>
          <w:spacing w:val="40"/>
        </w:rPr>
        <w:t> </w:t>
      </w:r>
      <w:r>
        <w:rPr/>
        <w:t>relationship</w:t>
      </w:r>
      <w:r>
        <w:rPr>
          <w:spacing w:val="40"/>
        </w:rPr>
        <w:t> </w:t>
      </w:r>
      <w:r>
        <w:rPr/>
        <w:t>with</w:t>
      </w:r>
      <w:r>
        <w:rPr>
          <w:spacing w:val="40"/>
        </w:rPr>
        <w:t> </w:t>
      </w:r>
      <w:r>
        <w:rPr/>
        <w:t>that</w:t>
      </w:r>
      <w:r>
        <w:rPr>
          <w:spacing w:val="40"/>
        </w:rPr>
        <w:t> </w:t>
      </w:r>
      <w:r>
        <w:rPr/>
        <w:t>parent;</w:t>
      </w:r>
      <w:r>
        <w:rPr>
          <w:spacing w:val="40"/>
        </w:rPr>
        <w:t> </w:t>
      </w:r>
      <w:r>
        <w:rPr/>
        <w:t>and</w:t>
      </w:r>
      <w:r>
        <w:rPr>
          <w:spacing w:val="40"/>
        </w:rPr>
        <w:t> </w:t>
      </w:r>
      <w:r>
        <w:rPr/>
        <w:t>that</w:t>
      </w:r>
      <w:r>
        <w:rPr>
          <w:spacing w:val="40"/>
        </w:rPr>
        <w:t> </w:t>
      </w:r>
      <w:r>
        <w:rPr/>
        <w:t>a</w:t>
      </w:r>
      <w:r>
        <w:rPr>
          <w:spacing w:val="40"/>
        </w:rPr>
        <w:t> </w:t>
      </w:r>
      <w:r>
        <w:rPr/>
        <w:t>majority</w:t>
      </w:r>
      <w:r>
        <w:rPr>
          <w:spacing w:val="40"/>
        </w:rPr>
        <w:t> </w:t>
      </w:r>
      <w:r>
        <w:rPr/>
        <w:t>of</w:t>
      </w:r>
      <w:r>
        <w:rPr>
          <w:spacing w:val="40"/>
        </w:rPr>
        <w:t> </w:t>
      </w:r>
      <w:r>
        <w:rPr/>
        <w:t>them</w:t>
      </w:r>
      <w:r>
        <w:rPr>
          <w:spacing w:val="40"/>
        </w:rPr>
        <w:t> </w:t>
      </w:r>
      <w:r>
        <w:rPr/>
        <w:t>therefore would</w:t>
      </w:r>
      <w:r>
        <w:rPr>
          <w:spacing w:val="19"/>
        </w:rPr>
        <w:t> </w:t>
      </w:r>
      <w:r>
        <w:rPr/>
        <w:t>be</w:t>
      </w:r>
      <w:r>
        <w:rPr>
          <w:spacing w:val="19"/>
        </w:rPr>
        <w:t> </w:t>
      </w:r>
      <w:r>
        <w:rPr/>
        <w:t>living</w:t>
      </w:r>
      <w:r>
        <w:rPr>
          <w:spacing w:val="19"/>
        </w:rPr>
        <w:t> </w:t>
      </w:r>
      <w:r>
        <w:rPr/>
        <w:t>either</w:t>
      </w:r>
      <w:r>
        <w:rPr>
          <w:spacing w:val="18"/>
        </w:rPr>
        <w:t> </w:t>
      </w:r>
      <w:r>
        <w:rPr/>
        <w:t>with</w:t>
      </w:r>
      <w:r>
        <w:rPr>
          <w:spacing w:val="19"/>
        </w:rPr>
        <w:t> </w:t>
      </w:r>
      <w:r>
        <w:rPr/>
        <w:t>the</w:t>
      </w:r>
      <w:r>
        <w:rPr>
          <w:spacing w:val="18"/>
        </w:rPr>
        <w:t> </w:t>
      </w:r>
      <w:r>
        <w:rPr/>
        <w:t>parent</w:t>
      </w:r>
      <w:r>
        <w:rPr>
          <w:spacing w:val="18"/>
        </w:rPr>
        <w:t> </w:t>
      </w:r>
      <w:r>
        <w:rPr/>
        <w:t>or</w:t>
      </w:r>
      <w:r>
        <w:rPr>
          <w:spacing w:val="19"/>
        </w:rPr>
        <w:t> </w:t>
      </w:r>
      <w:r>
        <w:rPr/>
        <w:t>else</w:t>
      </w:r>
      <w:r>
        <w:rPr>
          <w:spacing w:val="19"/>
        </w:rPr>
        <w:t> </w:t>
      </w:r>
      <w:r>
        <w:rPr/>
        <w:t>close</w:t>
      </w:r>
      <w:r>
        <w:rPr>
          <w:spacing w:val="18"/>
        </w:rPr>
        <w:t> </w:t>
      </w:r>
      <w:r>
        <w:rPr/>
        <w:t>by</w:t>
      </w:r>
      <w:r>
        <w:rPr>
          <w:spacing w:val="23"/>
        </w:rPr>
        <w:t> </w:t>
      </w:r>
      <w:r>
        <w:rPr/>
        <w:t>and</w:t>
      </w:r>
      <w:r>
        <w:rPr>
          <w:spacing w:val="18"/>
        </w:rPr>
        <w:t> </w:t>
      </w:r>
      <w:r>
        <w:rPr/>
        <w:t>seeing</w:t>
      </w:r>
      <w:r>
        <w:rPr>
          <w:spacing w:val="19"/>
        </w:rPr>
        <w:t> </w:t>
      </w:r>
      <w:r>
        <w:rPr/>
        <w:t>him</w:t>
      </w:r>
      <w:r>
        <w:rPr>
          <w:spacing w:val="17"/>
        </w:rPr>
        <w:t> </w:t>
      </w:r>
      <w:r>
        <w:rPr/>
        <w:t>or</w:t>
      </w:r>
      <w:r>
        <w:rPr>
          <w:spacing w:val="19"/>
        </w:rPr>
        <w:t> </w:t>
      </w:r>
      <w:r>
        <w:rPr/>
        <w:t>her</w:t>
      </w:r>
      <w:r>
        <w:rPr>
          <w:spacing w:val="18"/>
        </w:rPr>
        <w:t> </w:t>
      </w:r>
      <w:r>
        <w:rPr/>
        <w:t>frequently.</w:t>
      </w:r>
      <w:r>
        <w:rPr>
          <w:spacing w:val="18"/>
        </w:rPr>
        <w:t> </w:t>
      </w:r>
      <w:r>
        <w:rPr/>
        <w:t>Data so far published, however, give insufficient detail to test this possibility: such as are available refer only to those who have been residing in the same house as the parent and omit any that might</w:t>
      </w:r>
      <w:r>
        <w:rPr>
          <w:spacing w:val="38"/>
        </w:rPr>
        <w:t> </w:t>
      </w:r>
      <w:r>
        <w:rPr/>
        <w:t>be</w:t>
      </w:r>
      <w:r>
        <w:rPr>
          <w:spacing w:val="38"/>
        </w:rPr>
        <w:t> </w:t>
      </w:r>
      <w:r>
        <w:rPr/>
        <w:t>residing</w:t>
      </w:r>
      <w:r>
        <w:rPr>
          <w:spacing w:val="40"/>
        </w:rPr>
        <w:t> </w:t>
      </w:r>
      <w:r>
        <w:rPr/>
        <w:t>near</w:t>
      </w:r>
      <w:r>
        <w:rPr>
          <w:spacing w:val="40"/>
        </w:rPr>
        <w:t> </w:t>
      </w:r>
      <w:r>
        <w:rPr/>
        <w:t>by</w:t>
      </w:r>
      <w:r>
        <w:rPr>
          <w:spacing w:val="40"/>
        </w:rPr>
        <w:t> </w:t>
      </w:r>
      <w:r>
        <w:rPr/>
        <w:t>and</w:t>
      </w:r>
      <w:r>
        <w:rPr>
          <w:spacing w:val="40"/>
        </w:rPr>
        <w:t> </w:t>
      </w:r>
      <w:r>
        <w:rPr/>
        <w:t>having</w:t>
      </w:r>
      <w:r>
        <w:rPr>
          <w:spacing w:val="38"/>
        </w:rPr>
        <w:t> </w:t>
      </w:r>
      <w:r>
        <w:rPr/>
        <w:t>frequent</w:t>
      </w:r>
      <w:r>
        <w:rPr>
          <w:spacing w:val="40"/>
        </w:rPr>
        <w:t> </w:t>
      </w:r>
      <w:r>
        <w:rPr/>
        <w:t>contact,</w:t>
      </w:r>
      <w:r>
        <w:rPr>
          <w:spacing w:val="40"/>
        </w:rPr>
        <w:t> </w:t>
      </w:r>
      <w:r>
        <w:rPr/>
        <w:t>as</w:t>
      </w:r>
      <w:r>
        <w:rPr>
          <w:spacing w:val="40"/>
        </w:rPr>
        <w:t> </w:t>
      </w:r>
      <w:r>
        <w:rPr/>
        <w:t>occurs</w:t>
      </w:r>
      <w:r>
        <w:rPr>
          <w:spacing w:val="40"/>
        </w:rPr>
        <w:t> </w:t>
      </w:r>
      <w:r>
        <w:rPr/>
        <w:t>so</w:t>
      </w:r>
      <w:r>
        <w:rPr>
          <w:spacing w:val="40"/>
        </w:rPr>
        <w:t> </w:t>
      </w:r>
      <w:r>
        <w:rPr/>
        <w:t>often.</w:t>
      </w:r>
      <w:r>
        <w:rPr>
          <w:spacing w:val="37"/>
        </w:rPr>
        <w:t> </w:t>
      </w:r>
      <w:r>
        <w:rPr/>
        <w:t>Even</w:t>
      </w:r>
      <w:r>
        <w:rPr>
          <w:spacing w:val="40"/>
        </w:rPr>
        <w:t> </w:t>
      </w:r>
      <w:r>
        <w:rPr/>
        <w:t>so,</w:t>
      </w:r>
      <w:r>
        <w:rPr>
          <w:spacing w:val="40"/>
        </w:rPr>
        <w:t> </w:t>
      </w:r>
      <w:r>
        <w:rPr/>
        <w:t>of</w:t>
      </w:r>
      <w:r>
        <w:rPr>
          <w:spacing w:val="37"/>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patients in Parkes's study whose illnesses had followed loss of a parent, no less than half had been</w:t>
      </w:r>
      <w:r>
        <w:rPr>
          <w:spacing w:val="40"/>
        </w:rPr>
        <w:t> </w:t>
      </w:r>
      <w:r>
        <w:rPr/>
        <w:t>residing</w:t>
      </w:r>
      <w:r>
        <w:rPr>
          <w:spacing w:val="40"/>
        </w:rPr>
        <w:t> </w:t>
      </w:r>
      <w:r>
        <w:rPr/>
        <w:t>with</w:t>
      </w:r>
      <w:r>
        <w:rPr>
          <w:spacing w:val="40"/>
        </w:rPr>
        <w:t> </w:t>
      </w:r>
      <w:r>
        <w:rPr/>
        <w:t>that</w:t>
      </w:r>
      <w:r>
        <w:rPr>
          <w:spacing w:val="40"/>
        </w:rPr>
        <w:t> </w:t>
      </w:r>
      <w:r>
        <w:rPr/>
        <w:t>parent</w:t>
      </w:r>
      <w:r>
        <w:rPr>
          <w:spacing w:val="40"/>
        </w:rPr>
        <w:t> </w:t>
      </w:r>
      <w:r>
        <w:rPr/>
        <w:t>for</w:t>
      </w:r>
      <w:r>
        <w:rPr>
          <w:spacing w:val="40"/>
        </w:rPr>
        <w:t> </w:t>
      </w:r>
      <w:r>
        <w:rPr/>
        <w:t>a</w:t>
      </w:r>
      <w:r>
        <w:rPr>
          <w:spacing w:val="40"/>
        </w:rPr>
        <w:t> </w:t>
      </w:r>
      <w:r>
        <w:rPr/>
        <w:t>year</w:t>
      </w:r>
      <w:r>
        <w:rPr>
          <w:spacing w:val="40"/>
        </w:rPr>
        <w:t> </w:t>
      </w:r>
      <w:r>
        <w:rPr/>
        <w:t>or</w:t>
      </w:r>
      <w:r>
        <w:rPr>
          <w:spacing w:val="40"/>
        </w:rPr>
        <w:t> </w:t>
      </w:r>
      <w:r>
        <w:rPr/>
        <w:t>longer</w:t>
      </w:r>
      <w:r>
        <w:rPr>
          <w:spacing w:val="40"/>
        </w:rPr>
        <w:t> </w:t>
      </w:r>
      <w:r>
        <w:rPr/>
        <w:t>immediately</w:t>
      </w:r>
      <w:r>
        <w:rPr>
          <w:spacing w:val="40"/>
        </w:rPr>
        <w:t> </w:t>
      </w:r>
      <w:r>
        <w:rPr/>
        <w:t>prior</w:t>
      </w:r>
      <w:r>
        <w:rPr>
          <w:spacing w:val="40"/>
        </w:rPr>
        <w:t> </w:t>
      </w:r>
      <w:r>
        <w:rPr/>
        <w:t>to</w:t>
      </w:r>
      <w:r>
        <w:rPr>
          <w:spacing w:val="40"/>
        </w:rPr>
        <w:t> </w:t>
      </w:r>
      <w:r>
        <w:rPr/>
        <w:t>the</w:t>
      </w:r>
      <w:r>
        <w:rPr>
          <w:spacing w:val="40"/>
        </w:rPr>
        <w:t> </w:t>
      </w:r>
      <w:r>
        <w:rPr/>
        <w:t>bereavement. Since in our culture only a minority of adult children live with parents, this finding, together</w:t>
      </w:r>
      <w:r>
        <w:rPr>
          <w:spacing w:val="40"/>
        </w:rPr>
        <w:t> </w:t>
      </w:r>
      <w:r>
        <w:rPr/>
        <w:t>with others reported below, support the commonsense view that disordered mourning is more likely to follow the loss of someone with whom there has been, until the loss, a close relationship,</w:t>
      </w:r>
      <w:r>
        <w:rPr>
          <w:spacing w:val="40"/>
        </w:rPr>
        <w:t> </w:t>
      </w:r>
      <w:r>
        <w:rPr/>
        <w:t>in</w:t>
      </w:r>
      <w:r>
        <w:rPr>
          <w:spacing w:val="40"/>
        </w:rPr>
        <w:t> </w:t>
      </w:r>
      <w:r>
        <w:rPr/>
        <w:t>which</w:t>
      </w:r>
      <w:r>
        <w:rPr>
          <w:spacing w:val="40"/>
        </w:rPr>
        <w:t> </w:t>
      </w:r>
      <w:r>
        <w:rPr/>
        <w:t>lives</w:t>
      </w:r>
      <w:r>
        <w:rPr>
          <w:spacing w:val="40"/>
        </w:rPr>
        <w:t> </w:t>
      </w:r>
      <w:r>
        <w:rPr/>
        <w:t>are</w:t>
      </w:r>
      <w:r>
        <w:rPr>
          <w:spacing w:val="40"/>
        </w:rPr>
        <w:t> </w:t>
      </w:r>
      <w:r>
        <w:rPr/>
        <w:t>deeply</w:t>
      </w:r>
      <w:r>
        <w:rPr>
          <w:spacing w:val="40"/>
        </w:rPr>
        <w:t> </w:t>
      </w:r>
      <w:r>
        <w:rPr/>
        <w:t>intertwined,</w:t>
      </w:r>
      <w:r>
        <w:rPr>
          <w:spacing w:val="40"/>
        </w:rPr>
        <w:t> </w:t>
      </w:r>
      <w:r>
        <w:rPr/>
        <w:t>than</w:t>
      </w:r>
      <w:r>
        <w:rPr>
          <w:spacing w:val="40"/>
        </w:rPr>
        <w:t> </w:t>
      </w:r>
      <w:r>
        <w:rPr/>
        <w:t>of</w:t>
      </w:r>
      <w:r>
        <w:rPr>
          <w:spacing w:val="40"/>
        </w:rPr>
        <w:t> </w:t>
      </w:r>
      <w:r>
        <w:rPr/>
        <w:t>someone</w:t>
      </w:r>
      <w:r>
        <w:rPr>
          <w:spacing w:val="40"/>
        </w:rPr>
        <w:t> </w:t>
      </w:r>
      <w:r>
        <w:rPr/>
        <w:t>with</w:t>
      </w:r>
      <w:r>
        <w:rPr>
          <w:spacing w:val="40"/>
        </w:rPr>
        <w:t> </w:t>
      </w:r>
      <w:r>
        <w:rPr/>
        <w:t>whom</w:t>
      </w:r>
      <w:r>
        <w:rPr>
          <w:spacing w:val="40"/>
        </w:rPr>
        <w:t> </w:t>
      </w:r>
      <w:r>
        <w:rPr/>
        <w:t>the relationship has been less close.</w:t>
      </w:r>
    </w:p>
    <w:p>
      <w:pPr>
        <w:pStyle w:val="BodyText"/>
        <w:rPr>
          <w:sz w:val="20"/>
        </w:rPr>
      </w:pPr>
    </w:p>
    <w:p>
      <w:pPr>
        <w:pStyle w:val="BodyText"/>
      </w:pPr>
      <w:r>
        <w:rPr/>
        <w:pict>
          <v:shape style="position:absolute;margin-left:92.639999pt;margin-top:13.855647pt;width:112.95pt;height:.1pt;mso-position-horizontal-relative:page;mso-position-vertical-relative:paragraph;z-index:-15666688;mso-wrap-distance-left:0;mso-wrap-distance-right:0" id="docshape125" coordorigin="1853,277" coordsize="2259,0" path="m1853,277l4111,277e" filled="false" stroked="true" strokeweight=".451592pt" strokecolor="#000000">
            <v:path arrowok="t"/>
            <v:stroke dashstyle="solid"/>
            <w10:wrap type="topAndBottom"/>
          </v:shape>
        </w:pict>
      </w:r>
    </w:p>
    <w:p>
      <w:pPr>
        <w:pStyle w:val="BodyText"/>
        <w:spacing w:line="247" w:lineRule="auto" w:before="6"/>
        <w:ind w:left="413" w:right="789" w:hanging="261"/>
        <w:jc w:val="both"/>
      </w:pPr>
      <w:r>
        <w:rPr>
          <w:vertAlign w:val="superscript"/>
        </w:rPr>
        <w:t>2</w:t>
      </w:r>
      <w:r>
        <w:rPr>
          <w:spacing w:val="40"/>
          <w:vertAlign w:val="baseline"/>
        </w:rPr>
        <w:t>  </w:t>
      </w:r>
      <w:r>
        <w:rPr>
          <w:vertAlign w:val="baseline"/>
        </w:rPr>
        <w:t>Whenever</w:t>
      </w:r>
      <w:r>
        <w:rPr>
          <w:spacing w:val="22"/>
          <w:vertAlign w:val="baseline"/>
        </w:rPr>
        <w:t> </w:t>
      </w:r>
      <w:r>
        <w:rPr>
          <w:vertAlign w:val="baseline"/>
        </w:rPr>
        <w:t>a</w:t>
      </w:r>
      <w:r>
        <w:rPr>
          <w:spacing w:val="22"/>
          <w:vertAlign w:val="baseline"/>
        </w:rPr>
        <w:t> </w:t>
      </w:r>
      <w:r>
        <w:rPr>
          <w:vertAlign w:val="baseline"/>
        </w:rPr>
        <w:t>comparison</w:t>
      </w:r>
      <w:r>
        <w:rPr>
          <w:spacing w:val="22"/>
          <w:vertAlign w:val="baseline"/>
        </w:rPr>
        <w:t> </w:t>
      </w:r>
      <w:r>
        <w:rPr>
          <w:vertAlign w:val="baseline"/>
        </w:rPr>
        <w:t>is</w:t>
      </w:r>
      <w:r>
        <w:rPr>
          <w:spacing w:val="23"/>
          <w:vertAlign w:val="baseline"/>
        </w:rPr>
        <w:t> </w:t>
      </w:r>
      <w:r>
        <w:rPr>
          <w:vertAlign w:val="baseline"/>
        </w:rPr>
        <w:t>made</w:t>
      </w:r>
      <w:r>
        <w:rPr>
          <w:spacing w:val="20"/>
          <w:vertAlign w:val="baseline"/>
        </w:rPr>
        <w:t> </w:t>
      </w:r>
      <w:r>
        <w:rPr>
          <w:vertAlign w:val="baseline"/>
        </w:rPr>
        <w:t>between</w:t>
      </w:r>
      <w:r>
        <w:rPr>
          <w:spacing w:val="22"/>
          <w:vertAlign w:val="baseline"/>
        </w:rPr>
        <w:t> </w:t>
      </w:r>
      <w:r>
        <w:rPr>
          <w:vertAlign w:val="baseline"/>
        </w:rPr>
        <w:t>the</w:t>
      </w:r>
      <w:r>
        <w:rPr>
          <w:spacing w:val="21"/>
          <w:vertAlign w:val="baseline"/>
        </w:rPr>
        <w:t> </w:t>
      </w:r>
      <w:r>
        <w:rPr>
          <w:vertAlign w:val="baseline"/>
        </w:rPr>
        <w:t>incidence</w:t>
      </w:r>
      <w:r>
        <w:rPr>
          <w:spacing w:val="21"/>
          <w:vertAlign w:val="baseline"/>
        </w:rPr>
        <w:t> </w:t>
      </w:r>
      <w:r>
        <w:rPr>
          <w:vertAlign w:val="baseline"/>
        </w:rPr>
        <w:t>of</w:t>
      </w:r>
      <w:r>
        <w:rPr>
          <w:spacing w:val="23"/>
          <w:vertAlign w:val="baseline"/>
        </w:rPr>
        <w:t> </w:t>
      </w:r>
      <w:r>
        <w:rPr>
          <w:vertAlign w:val="baseline"/>
        </w:rPr>
        <w:t>a</w:t>
      </w:r>
      <w:r>
        <w:rPr>
          <w:spacing w:val="21"/>
          <w:vertAlign w:val="baseline"/>
        </w:rPr>
        <w:t> </w:t>
      </w:r>
      <w:r>
        <w:rPr>
          <w:vertAlign w:val="baseline"/>
        </w:rPr>
        <w:t>potential</w:t>
      </w:r>
      <w:r>
        <w:rPr>
          <w:spacing w:val="21"/>
          <w:vertAlign w:val="baseline"/>
        </w:rPr>
        <w:t> </w:t>
      </w:r>
      <w:r>
        <w:rPr>
          <w:vertAlign w:val="baseline"/>
        </w:rPr>
        <w:t>pathogen</w:t>
      </w:r>
      <w:r>
        <w:rPr>
          <w:spacing w:val="22"/>
          <w:vertAlign w:val="baseline"/>
        </w:rPr>
        <w:t> </w:t>
      </w:r>
      <w:r>
        <w:rPr>
          <w:vertAlign w:val="baseline"/>
        </w:rPr>
        <w:t>in</w:t>
      </w:r>
      <w:r>
        <w:rPr>
          <w:spacing w:val="22"/>
          <w:vertAlign w:val="baseline"/>
        </w:rPr>
        <w:t> </w:t>
      </w:r>
      <w:r>
        <w:rPr>
          <w:vertAlign w:val="baseline"/>
        </w:rPr>
        <w:t>a</w:t>
      </w:r>
      <w:r>
        <w:rPr>
          <w:spacing w:val="22"/>
          <w:vertAlign w:val="baseline"/>
        </w:rPr>
        <w:t> </w:t>
      </w:r>
      <w:r>
        <w:rPr>
          <w:vertAlign w:val="baseline"/>
        </w:rPr>
        <w:t>group of</w:t>
      </w:r>
      <w:r>
        <w:rPr>
          <w:spacing w:val="18"/>
          <w:vertAlign w:val="baseline"/>
        </w:rPr>
        <w:t> </w:t>
      </w:r>
      <w:r>
        <w:rPr>
          <w:vertAlign w:val="baseline"/>
        </w:rPr>
        <w:t>patients</w:t>
      </w:r>
      <w:r>
        <w:rPr>
          <w:spacing w:val="19"/>
          <w:vertAlign w:val="baseline"/>
        </w:rPr>
        <w:t> </w:t>
      </w:r>
      <w:r>
        <w:rPr>
          <w:vertAlign w:val="baseline"/>
        </w:rPr>
        <w:t>and</w:t>
      </w:r>
      <w:r>
        <w:rPr>
          <w:spacing w:val="19"/>
          <w:vertAlign w:val="baseline"/>
        </w:rPr>
        <w:t> </w:t>
      </w:r>
      <w:r>
        <w:rPr>
          <w:vertAlign w:val="baseline"/>
        </w:rPr>
        <w:t>the</w:t>
      </w:r>
      <w:r>
        <w:rPr>
          <w:spacing w:val="18"/>
          <w:vertAlign w:val="baseline"/>
        </w:rPr>
        <w:t> </w:t>
      </w:r>
      <w:r>
        <w:rPr>
          <w:vertAlign w:val="baseline"/>
        </w:rPr>
        <w:t>incidence</w:t>
      </w:r>
      <w:r>
        <w:rPr>
          <w:spacing w:val="18"/>
          <w:vertAlign w:val="baseline"/>
        </w:rPr>
        <w:t> </w:t>
      </w:r>
      <w:r>
        <w:rPr>
          <w:vertAlign w:val="baseline"/>
        </w:rPr>
        <w:t>in</w:t>
      </w:r>
      <w:r>
        <w:rPr>
          <w:spacing w:val="20"/>
          <w:vertAlign w:val="baseline"/>
        </w:rPr>
        <w:t> </w:t>
      </w:r>
      <w:r>
        <w:rPr>
          <w:vertAlign w:val="baseline"/>
        </w:rPr>
        <w:t>the</w:t>
      </w:r>
      <w:r>
        <w:rPr>
          <w:spacing w:val="19"/>
          <w:vertAlign w:val="baseline"/>
        </w:rPr>
        <w:t> </w:t>
      </w:r>
      <w:r>
        <w:rPr>
          <w:vertAlign w:val="baseline"/>
        </w:rPr>
        <w:t>whole</w:t>
      </w:r>
      <w:r>
        <w:rPr>
          <w:spacing w:val="20"/>
          <w:vertAlign w:val="baseline"/>
        </w:rPr>
        <w:t> </w:t>
      </w:r>
      <w:r>
        <w:rPr>
          <w:vertAlign w:val="baseline"/>
        </w:rPr>
        <w:t>population</w:t>
      </w:r>
      <w:r>
        <w:rPr>
          <w:spacing w:val="19"/>
          <w:vertAlign w:val="baseline"/>
        </w:rPr>
        <w:t> </w:t>
      </w:r>
      <w:r>
        <w:rPr>
          <w:vertAlign w:val="baseline"/>
        </w:rPr>
        <w:t>from</w:t>
      </w:r>
      <w:r>
        <w:rPr>
          <w:spacing w:val="17"/>
          <w:vertAlign w:val="baseline"/>
        </w:rPr>
        <w:t> </w:t>
      </w:r>
      <w:r>
        <w:rPr>
          <w:vertAlign w:val="baseline"/>
        </w:rPr>
        <w:t>which</w:t>
      </w:r>
      <w:r>
        <w:rPr>
          <w:spacing w:val="19"/>
          <w:vertAlign w:val="baseline"/>
        </w:rPr>
        <w:t> </w:t>
      </w:r>
      <w:r>
        <w:rPr>
          <w:vertAlign w:val="baseline"/>
        </w:rPr>
        <w:t>the</w:t>
      </w:r>
      <w:r>
        <w:rPr>
          <w:spacing w:val="18"/>
          <w:vertAlign w:val="baseline"/>
        </w:rPr>
        <w:t> </w:t>
      </w:r>
      <w:r>
        <w:rPr>
          <w:vertAlign w:val="baseline"/>
        </w:rPr>
        <w:t>patients</w:t>
      </w:r>
      <w:r>
        <w:rPr>
          <w:spacing w:val="18"/>
          <w:vertAlign w:val="baseline"/>
        </w:rPr>
        <w:t> </w:t>
      </w:r>
      <w:r>
        <w:rPr>
          <w:vertAlign w:val="baseline"/>
        </w:rPr>
        <w:t>are</w:t>
      </w:r>
      <w:r>
        <w:rPr>
          <w:spacing w:val="18"/>
          <w:vertAlign w:val="baseline"/>
        </w:rPr>
        <w:t> </w:t>
      </w:r>
      <w:r>
        <w:rPr>
          <w:vertAlign w:val="baseline"/>
        </w:rPr>
        <w:t>drawn,</w:t>
      </w:r>
      <w:r>
        <w:rPr>
          <w:spacing w:val="18"/>
          <w:vertAlign w:val="baseline"/>
        </w:rPr>
        <w:t> </w:t>
      </w:r>
      <w:r>
        <w:rPr>
          <w:vertAlign w:val="baseline"/>
        </w:rPr>
        <w:t>it is likely that the difference between the two will be underestimated. This is because undeclared cases of the condition may be present in the comparison group.</w:t>
      </w:r>
    </w:p>
    <w:p>
      <w:pPr>
        <w:pStyle w:val="BodyText"/>
        <w:spacing w:before="6"/>
      </w:pPr>
    </w:p>
    <w:p>
      <w:pPr>
        <w:pStyle w:val="BodyText"/>
        <w:spacing w:before="1"/>
        <w:ind w:left="152"/>
      </w:pPr>
      <w:r>
        <w:rPr/>
        <w:t>-</w:t>
      </w:r>
      <w:r>
        <w:rPr>
          <w:spacing w:val="-4"/>
        </w:rPr>
        <w:t>175-</w:t>
      </w:r>
    </w:p>
    <w:p>
      <w:pPr>
        <w:pStyle w:val="BodyText"/>
        <w:spacing w:before="5"/>
        <w:rPr>
          <w:sz w:val="23"/>
        </w:rPr>
      </w:pPr>
    </w:p>
    <w:p>
      <w:pPr>
        <w:pStyle w:val="BodyText"/>
        <w:spacing w:line="247" w:lineRule="auto"/>
        <w:ind w:left="152" w:right="787"/>
        <w:jc w:val="both"/>
      </w:pPr>
      <w:r>
        <w:rPr/>
        <w:t>In this connection we note that all students of disordered mourning seem to be agreed that the relationships which precede disordered mourning tend to be exceptionally close. Yet it has proved very difficult to specify in what ways they differ from other close relationships. Much confusion is caused by the ambiguity of the term 'dependent'. Often it is used to refer to the emotional</w:t>
      </w:r>
      <w:r>
        <w:rPr>
          <w:spacing w:val="19"/>
        </w:rPr>
        <w:t> </w:t>
      </w:r>
      <w:r>
        <w:rPr/>
        <w:t>quality</w:t>
      </w:r>
      <w:r>
        <w:rPr>
          <w:spacing w:val="21"/>
        </w:rPr>
        <w:t> </w:t>
      </w:r>
      <w:r>
        <w:rPr/>
        <w:t>of</w:t>
      </w:r>
      <w:r>
        <w:rPr>
          <w:spacing w:val="19"/>
        </w:rPr>
        <w:t> </w:t>
      </w:r>
      <w:r>
        <w:rPr/>
        <w:t>an</w:t>
      </w:r>
      <w:r>
        <w:rPr>
          <w:spacing w:val="21"/>
        </w:rPr>
        <w:t> </w:t>
      </w:r>
      <w:r>
        <w:rPr/>
        <w:t>attachment</w:t>
      </w:r>
      <w:r>
        <w:rPr>
          <w:spacing w:val="19"/>
        </w:rPr>
        <w:t> </w:t>
      </w:r>
      <w:r>
        <w:rPr/>
        <w:t>in</w:t>
      </w:r>
      <w:r>
        <w:rPr>
          <w:spacing w:val="19"/>
        </w:rPr>
        <w:t> </w:t>
      </w:r>
      <w:r>
        <w:rPr/>
        <w:t>which</w:t>
      </w:r>
      <w:r>
        <w:rPr>
          <w:spacing w:val="21"/>
        </w:rPr>
        <w:t> </w:t>
      </w:r>
      <w:r>
        <w:rPr/>
        <w:t>anxiety</w:t>
      </w:r>
      <w:r>
        <w:rPr>
          <w:spacing w:val="21"/>
        </w:rPr>
        <w:t> </w:t>
      </w:r>
      <w:r>
        <w:rPr/>
        <w:t>over</w:t>
      </w:r>
      <w:r>
        <w:rPr>
          <w:spacing w:val="21"/>
        </w:rPr>
        <w:t> </w:t>
      </w:r>
      <w:r>
        <w:rPr/>
        <w:t>the</w:t>
      </w:r>
      <w:r>
        <w:rPr>
          <w:spacing w:val="18"/>
        </w:rPr>
        <w:t> </w:t>
      </w:r>
      <w:r>
        <w:rPr/>
        <w:t>possibility</w:t>
      </w:r>
      <w:r>
        <w:rPr>
          <w:spacing w:val="21"/>
        </w:rPr>
        <w:t> </w:t>
      </w:r>
      <w:r>
        <w:rPr/>
        <w:t>of</w:t>
      </w:r>
      <w:r>
        <w:rPr>
          <w:spacing w:val="18"/>
        </w:rPr>
        <w:t> </w:t>
      </w:r>
      <w:r>
        <w:rPr/>
        <w:t>separation</w:t>
      </w:r>
      <w:r>
        <w:rPr>
          <w:spacing w:val="19"/>
        </w:rPr>
        <w:t> </w:t>
      </w:r>
      <w:r>
        <w:rPr/>
        <w:t>or</w:t>
      </w:r>
      <w:r>
        <w:rPr>
          <w:spacing w:val="18"/>
        </w:rPr>
        <w:t> </w:t>
      </w:r>
      <w:r>
        <w:rPr/>
        <w:t>loss, or</w:t>
      </w:r>
      <w:r>
        <w:rPr>
          <w:spacing w:val="40"/>
        </w:rPr>
        <w:t> </w:t>
      </w:r>
      <w:r>
        <w:rPr/>
        <w:t>of</w:t>
      </w:r>
      <w:r>
        <w:rPr>
          <w:spacing w:val="40"/>
        </w:rPr>
        <w:t> </w:t>
      </w:r>
      <w:r>
        <w:rPr/>
        <w:t>being</w:t>
      </w:r>
      <w:r>
        <w:rPr>
          <w:spacing w:val="40"/>
        </w:rPr>
        <w:t> </w:t>
      </w:r>
      <w:r>
        <w:rPr/>
        <w:t>held</w:t>
      </w:r>
      <w:r>
        <w:rPr>
          <w:spacing w:val="40"/>
        </w:rPr>
        <w:t> </w:t>
      </w:r>
      <w:r>
        <w:rPr/>
        <w:t>responsible</w:t>
      </w:r>
      <w:r>
        <w:rPr>
          <w:spacing w:val="40"/>
        </w:rPr>
        <w:t> </w:t>
      </w:r>
      <w:r>
        <w:rPr/>
        <w:t>for</w:t>
      </w:r>
      <w:r>
        <w:rPr>
          <w:spacing w:val="40"/>
        </w:rPr>
        <w:t> </w:t>
      </w:r>
      <w:r>
        <w:rPr/>
        <w:t>a</w:t>
      </w:r>
      <w:r>
        <w:rPr>
          <w:spacing w:val="40"/>
        </w:rPr>
        <w:t> </w:t>
      </w:r>
      <w:r>
        <w:rPr/>
        <w:t>separation</w:t>
      </w:r>
      <w:r>
        <w:rPr>
          <w:spacing w:val="40"/>
        </w:rPr>
        <w:t> </w:t>
      </w:r>
      <w:r>
        <w:rPr/>
        <w:t>or</w:t>
      </w:r>
      <w:r>
        <w:rPr>
          <w:spacing w:val="40"/>
        </w:rPr>
        <w:t> </w:t>
      </w:r>
      <w:r>
        <w:rPr/>
        <w:t>loss,</w:t>
      </w:r>
      <w:r>
        <w:rPr>
          <w:spacing w:val="40"/>
        </w:rPr>
        <w:t> </w:t>
      </w:r>
      <w:r>
        <w:rPr/>
        <w:t>are</w:t>
      </w:r>
      <w:r>
        <w:rPr>
          <w:spacing w:val="40"/>
        </w:rPr>
        <w:t> </w:t>
      </w:r>
      <w:r>
        <w:rPr/>
        <w:t>commonly</w:t>
      </w:r>
      <w:r>
        <w:rPr>
          <w:spacing w:val="40"/>
        </w:rPr>
        <w:t> </w:t>
      </w:r>
      <w:r>
        <w:rPr/>
        <w:t>dominant</w:t>
      </w:r>
      <w:r>
        <w:rPr>
          <w:spacing w:val="40"/>
        </w:rPr>
        <w:t> </w:t>
      </w:r>
      <w:r>
        <w:rPr/>
        <w:t>if</w:t>
      </w:r>
      <w:r>
        <w:rPr>
          <w:spacing w:val="40"/>
        </w:rPr>
        <w:t> </w:t>
      </w:r>
      <w:r>
        <w:rPr/>
        <w:t>covert features. Sometimes it refers merely to reliance on someone else to provide certain goods and services,</w:t>
      </w:r>
      <w:r>
        <w:rPr>
          <w:spacing w:val="24"/>
        </w:rPr>
        <w:t> </w:t>
      </w:r>
      <w:r>
        <w:rPr/>
        <w:t>or</w:t>
      </w:r>
      <w:r>
        <w:rPr>
          <w:spacing w:val="23"/>
        </w:rPr>
        <w:t> </w:t>
      </w:r>
      <w:r>
        <w:rPr/>
        <w:t>to</w:t>
      </w:r>
      <w:r>
        <w:rPr>
          <w:spacing w:val="22"/>
        </w:rPr>
        <w:t> </w:t>
      </w:r>
      <w:r>
        <w:rPr/>
        <w:t>fill</w:t>
      </w:r>
      <w:r>
        <w:rPr>
          <w:spacing w:val="24"/>
        </w:rPr>
        <w:t> </w:t>
      </w:r>
      <w:r>
        <w:rPr/>
        <w:t>certain</w:t>
      </w:r>
      <w:r>
        <w:rPr>
          <w:spacing w:val="21"/>
        </w:rPr>
        <w:t> </w:t>
      </w:r>
      <w:r>
        <w:rPr/>
        <w:t>social</w:t>
      </w:r>
      <w:r>
        <w:rPr>
          <w:spacing w:val="21"/>
        </w:rPr>
        <w:t> </w:t>
      </w:r>
      <w:r>
        <w:rPr/>
        <w:t>roles,</w:t>
      </w:r>
      <w:r>
        <w:rPr>
          <w:spacing w:val="21"/>
        </w:rPr>
        <w:t> </w:t>
      </w:r>
      <w:r>
        <w:rPr/>
        <w:t>perhaps</w:t>
      </w:r>
      <w:r>
        <w:rPr>
          <w:spacing w:val="24"/>
        </w:rPr>
        <w:t> </w:t>
      </w:r>
      <w:r>
        <w:rPr/>
        <w:t>without</w:t>
      </w:r>
      <w:r>
        <w:rPr>
          <w:spacing w:val="23"/>
        </w:rPr>
        <w:t> </w:t>
      </w:r>
      <w:r>
        <w:rPr/>
        <w:t>there</w:t>
      </w:r>
      <w:r>
        <w:rPr>
          <w:spacing w:val="23"/>
        </w:rPr>
        <w:t> </w:t>
      </w:r>
      <w:r>
        <w:rPr/>
        <w:t>being</w:t>
      </w:r>
      <w:r>
        <w:rPr>
          <w:spacing w:val="24"/>
        </w:rPr>
        <w:t> </w:t>
      </w:r>
      <w:r>
        <w:rPr/>
        <w:t>an</w:t>
      </w:r>
      <w:r>
        <w:rPr>
          <w:spacing w:val="23"/>
        </w:rPr>
        <w:t> </w:t>
      </w:r>
      <w:r>
        <w:rPr/>
        <w:t>attachment</w:t>
      </w:r>
      <w:r>
        <w:rPr>
          <w:spacing w:val="23"/>
        </w:rPr>
        <w:t> </w:t>
      </w:r>
      <w:r>
        <w:rPr/>
        <w:t>of</w:t>
      </w:r>
      <w:r>
        <w:rPr>
          <w:spacing w:val="24"/>
        </w:rPr>
        <w:t> </w:t>
      </w:r>
      <w:r>
        <w:rPr/>
        <w:t>any</w:t>
      </w:r>
      <w:r>
        <w:rPr>
          <w:spacing w:val="26"/>
        </w:rPr>
        <w:t> </w:t>
      </w:r>
      <w:r>
        <w:rPr/>
        <w:t>kind to the person in question. In many cases in which the term is used about a relationship it is referring to some complex mesh into which both of these components enter.</w:t>
      </w:r>
    </w:p>
    <w:p>
      <w:pPr>
        <w:pStyle w:val="BodyText"/>
        <w:spacing w:before="1"/>
      </w:pPr>
    </w:p>
    <w:p>
      <w:pPr>
        <w:pStyle w:val="BodyText"/>
        <w:spacing w:line="247" w:lineRule="auto"/>
        <w:ind w:left="152" w:right="789"/>
        <w:jc w:val="both"/>
      </w:pPr>
      <w:r>
        <w:rPr/>
        <w:t>Naturally</w:t>
      </w:r>
      <w:r>
        <w:rPr>
          <w:spacing w:val="40"/>
        </w:rPr>
        <w:t> </w:t>
      </w:r>
      <w:r>
        <w:rPr/>
        <w:t>the</w:t>
      </w:r>
      <w:r>
        <w:rPr>
          <w:spacing w:val="40"/>
        </w:rPr>
        <w:t> </w:t>
      </w:r>
      <w:r>
        <w:rPr/>
        <w:t>more</w:t>
      </w:r>
      <w:r>
        <w:rPr>
          <w:spacing w:val="40"/>
        </w:rPr>
        <w:t> </w:t>
      </w:r>
      <w:r>
        <w:rPr/>
        <w:t>a</w:t>
      </w:r>
      <w:r>
        <w:rPr>
          <w:spacing w:val="40"/>
        </w:rPr>
        <w:t> </w:t>
      </w:r>
      <w:r>
        <w:rPr/>
        <w:t>bereaved</w:t>
      </w:r>
      <w:r>
        <w:rPr>
          <w:spacing w:val="40"/>
        </w:rPr>
        <w:t> </w:t>
      </w:r>
      <w:r>
        <w:rPr/>
        <w:t>person</w:t>
      </w:r>
      <w:r>
        <w:rPr>
          <w:spacing w:val="40"/>
        </w:rPr>
        <w:t> </w:t>
      </w:r>
      <w:r>
        <w:rPr/>
        <w:t>has</w:t>
      </w:r>
      <w:r>
        <w:rPr>
          <w:spacing w:val="40"/>
        </w:rPr>
        <w:t> </w:t>
      </w:r>
      <w:r>
        <w:rPr/>
        <w:t>relied</w:t>
      </w:r>
      <w:r>
        <w:rPr>
          <w:spacing w:val="40"/>
        </w:rPr>
        <w:t> </w:t>
      </w:r>
      <w:r>
        <w:rPr/>
        <w:t>on</w:t>
      </w:r>
      <w:r>
        <w:rPr>
          <w:spacing w:val="40"/>
        </w:rPr>
        <w:t> </w:t>
      </w:r>
      <w:r>
        <w:rPr/>
        <w:t>the</w:t>
      </w:r>
      <w:r>
        <w:rPr>
          <w:spacing w:val="40"/>
        </w:rPr>
        <w:t> </w:t>
      </w:r>
      <w:r>
        <w:rPr/>
        <w:t>deceased</w:t>
      </w:r>
      <w:r>
        <w:rPr>
          <w:spacing w:val="40"/>
        </w:rPr>
        <w:t> </w:t>
      </w:r>
      <w:r>
        <w:rPr/>
        <w:t>to</w:t>
      </w:r>
      <w:r>
        <w:rPr>
          <w:spacing w:val="40"/>
        </w:rPr>
        <w:t> </w:t>
      </w:r>
      <w:r>
        <w:rPr/>
        <w:t>provide</w:t>
      </w:r>
      <w:r>
        <w:rPr>
          <w:spacing w:val="40"/>
        </w:rPr>
        <w:t> </w:t>
      </w:r>
      <w:r>
        <w:rPr/>
        <w:t>goods</w:t>
      </w:r>
      <w:r>
        <w:rPr>
          <w:spacing w:val="40"/>
        </w:rPr>
        <w:t> </w:t>
      </w:r>
      <w:r>
        <w:rPr/>
        <w:t>and services, including extended social relationships, the greater is the damage the loss does to his life, and the greater the effort he has to make to reorganize his life afresh. Yet a relationship 'dependent'</w:t>
      </w:r>
      <w:r>
        <w:rPr>
          <w:spacing w:val="40"/>
        </w:rPr>
        <w:t> </w:t>
      </w:r>
      <w:r>
        <w:rPr/>
        <w:t>in</w:t>
      </w:r>
      <w:r>
        <w:rPr>
          <w:spacing w:val="40"/>
        </w:rPr>
        <w:t> </w:t>
      </w:r>
      <w:r>
        <w:rPr/>
        <w:t>this</w:t>
      </w:r>
      <w:r>
        <w:rPr>
          <w:spacing w:val="40"/>
        </w:rPr>
        <w:t> </w:t>
      </w:r>
      <w:r>
        <w:rPr/>
        <w:t>sense</w:t>
      </w:r>
      <w:r>
        <w:rPr>
          <w:spacing w:val="40"/>
        </w:rPr>
        <w:t> </w:t>
      </w:r>
      <w:r>
        <w:rPr/>
        <w:t>probably</w:t>
      </w:r>
      <w:r>
        <w:rPr>
          <w:spacing w:val="40"/>
        </w:rPr>
        <w:t> </w:t>
      </w:r>
      <w:r>
        <w:rPr/>
        <w:t>contributes</w:t>
      </w:r>
      <w:r>
        <w:rPr>
          <w:spacing w:val="40"/>
        </w:rPr>
        <w:t> </w:t>
      </w:r>
      <w:r>
        <w:rPr/>
        <w:t>very</w:t>
      </w:r>
      <w:r>
        <w:rPr>
          <w:spacing w:val="40"/>
        </w:rPr>
        <w:t> </w:t>
      </w:r>
      <w:r>
        <w:rPr/>
        <w:t>little</w:t>
      </w:r>
      <w:r>
        <w:rPr>
          <w:spacing w:val="40"/>
        </w:rPr>
        <w:t> </w:t>
      </w:r>
      <w:r>
        <w:rPr/>
        <w:t>to</w:t>
      </w:r>
      <w:r>
        <w:rPr>
          <w:spacing w:val="40"/>
        </w:rPr>
        <w:t> </w:t>
      </w:r>
      <w:r>
        <w:rPr/>
        <w:t>determining</w:t>
      </w:r>
      <w:r>
        <w:rPr>
          <w:spacing w:val="40"/>
        </w:rPr>
        <w:t> </w:t>
      </w:r>
      <w:r>
        <w:rPr/>
        <w:t>whether</w:t>
      </w:r>
      <w:r>
        <w:rPr>
          <w:spacing w:val="40"/>
        </w:rPr>
        <w:t> </w:t>
      </w:r>
      <w:r>
        <w:rPr/>
        <w:t>mourning takes a healthy or a pathological course. It is certainly not necessary; for example, disordered mourning</w:t>
      </w:r>
      <w:r>
        <w:rPr>
          <w:spacing w:val="25"/>
        </w:rPr>
        <w:t> </w:t>
      </w:r>
      <w:r>
        <w:rPr/>
        <w:t>can</w:t>
      </w:r>
      <w:r>
        <w:rPr>
          <w:spacing w:val="25"/>
        </w:rPr>
        <w:t> </w:t>
      </w:r>
      <w:r>
        <w:rPr/>
        <w:t>follow</w:t>
      </w:r>
      <w:r>
        <w:rPr>
          <w:spacing w:val="25"/>
        </w:rPr>
        <w:t> </w:t>
      </w:r>
      <w:r>
        <w:rPr/>
        <w:t>loss</w:t>
      </w:r>
      <w:r>
        <w:rPr>
          <w:spacing w:val="25"/>
        </w:rPr>
        <w:t> </w:t>
      </w:r>
      <w:r>
        <w:rPr/>
        <w:t>of</w:t>
      </w:r>
      <w:r>
        <w:rPr>
          <w:spacing w:val="27"/>
        </w:rPr>
        <w:t> </w:t>
      </w:r>
      <w:r>
        <w:rPr/>
        <w:t>child</w:t>
      </w:r>
      <w:r>
        <w:rPr>
          <w:spacing w:val="25"/>
        </w:rPr>
        <w:t> </w:t>
      </w:r>
      <w:r>
        <w:rPr/>
        <w:t>or</w:t>
      </w:r>
      <w:r>
        <w:rPr>
          <w:spacing w:val="27"/>
        </w:rPr>
        <w:t> </w:t>
      </w:r>
      <w:r>
        <w:rPr/>
        <w:t>loss</w:t>
      </w:r>
      <w:r>
        <w:rPr>
          <w:spacing w:val="25"/>
        </w:rPr>
        <w:t> </w:t>
      </w:r>
      <w:r>
        <w:rPr/>
        <w:t>of</w:t>
      </w:r>
      <w:r>
        <w:rPr>
          <w:spacing w:val="26"/>
        </w:rPr>
        <w:t> </w:t>
      </w:r>
      <w:r>
        <w:rPr/>
        <w:t>an</w:t>
      </w:r>
      <w:r>
        <w:rPr>
          <w:spacing w:val="25"/>
        </w:rPr>
        <w:t> </w:t>
      </w:r>
      <w:r>
        <w:rPr/>
        <w:t>elderly</w:t>
      </w:r>
      <w:r>
        <w:rPr>
          <w:spacing w:val="28"/>
        </w:rPr>
        <w:t> </w:t>
      </w:r>
      <w:r>
        <w:rPr/>
        <w:t>or</w:t>
      </w:r>
      <w:r>
        <w:rPr>
          <w:spacing w:val="27"/>
        </w:rPr>
        <w:t> </w:t>
      </w:r>
      <w:r>
        <w:rPr/>
        <w:t>invalid</w:t>
      </w:r>
      <w:r>
        <w:rPr>
          <w:spacing w:val="25"/>
        </w:rPr>
        <w:t> </w:t>
      </w:r>
      <w:r>
        <w:rPr/>
        <w:t>parent</w:t>
      </w:r>
      <w:r>
        <w:rPr>
          <w:spacing w:val="27"/>
        </w:rPr>
        <w:t> </w:t>
      </w:r>
      <w:r>
        <w:rPr/>
        <w:t>or</w:t>
      </w:r>
      <w:r>
        <w:rPr>
          <w:spacing w:val="25"/>
        </w:rPr>
        <w:t> </w:t>
      </w:r>
      <w:r>
        <w:rPr/>
        <w:t>spouse</w:t>
      </w:r>
      <w:r>
        <w:rPr>
          <w:spacing w:val="25"/>
        </w:rPr>
        <w:t> </w:t>
      </w:r>
      <w:r>
        <w:rPr/>
        <w:t>on</w:t>
      </w:r>
      <w:r>
        <w:rPr>
          <w:spacing w:val="25"/>
        </w:rPr>
        <w:t> </w:t>
      </w:r>
      <w:r>
        <w:rPr/>
        <w:t>whom the bereaved is in no way dependent in that sense of the word.</w:t>
      </w:r>
    </w:p>
    <w:p>
      <w:pPr>
        <w:pStyle w:val="BodyText"/>
        <w:spacing w:before="4"/>
      </w:pPr>
    </w:p>
    <w:p>
      <w:pPr>
        <w:pStyle w:val="BodyText"/>
        <w:spacing w:line="247" w:lineRule="auto"/>
        <w:ind w:left="152" w:right="788"/>
        <w:jc w:val="both"/>
      </w:pPr>
      <w:r>
        <w:rPr/>
        <w:t>We can conclude therefore that the kind of close relationship that often precedes disordered mourning</w:t>
      </w:r>
      <w:r>
        <w:rPr>
          <w:spacing w:val="40"/>
        </w:rPr>
        <w:t> </w:t>
      </w:r>
      <w:r>
        <w:rPr/>
        <w:t>has</w:t>
      </w:r>
      <w:r>
        <w:rPr>
          <w:spacing w:val="40"/>
        </w:rPr>
        <w:t> </w:t>
      </w:r>
      <w:r>
        <w:rPr/>
        <w:t>little</w:t>
      </w:r>
      <w:r>
        <w:rPr>
          <w:spacing w:val="40"/>
        </w:rPr>
        <w:t> </w:t>
      </w:r>
      <w:r>
        <w:rPr/>
        <w:t>to</w:t>
      </w:r>
      <w:r>
        <w:rPr>
          <w:spacing w:val="40"/>
        </w:rPr>
        <w:t> </w:t>
      </w:r>
      <w:r>
        <w:rPr/>
        <w:t>do</w:t>
      </w:r>
      <w:r>
        <w:rPr>
          <w:spacing w:val="40"/>
        </w:rPr>
        <w:t> </w:t>
      </w:r>
      <w:r>
        <w:rPr/>
        <w:t>with</w:t>
      </w:r>
      <w:r>
        <w:rPr>
          <w:spacing w:val="40"/>
        </w:rPr>
        <w:t> </w:t>
      </w:r>
      <w:r>
        <w:rPr/>
        <w:t>the</w:t>
      </w:r>
      <w:r>
        <w:rPr>
          <w:spacing w:val="40"/>
        </w:rPr>
        <w:t> </w:t>
      </w:r>
      <w:r>
        <w:rPr/>
        <w:t>bereaved</w:t>
      </w:r>
      <w:r>
        <w:rPr>
          <w:spacing w:val="40"/>
        </w:rPr>
        <w:t> </w:t>
      </w:r>
      <w:r>
        <w:rPr/>
        <w:t>having</w:t>
      </w:r>
      <w:r>
        <w:rPr>
          <w:spacing w:val="40"/>
        </w:rPr>
        <w:t> </w:t>
      </w:r>
      <w:r>
        <w:rPr/>
        <w:t>had</w:t>
      </w:r>
      <w:r>
        <w:rPr>
          <w:spacing w:val="40"/>
        </w:rPr>
        <w:t> </w:t>
      </w:r>
      <w:r>
        <w:rPr/>
        <w:t>to</w:t>
      </w:r>
      <w:r>
        <w:rPr>
          <w:spacing w:val="40"/>
        </w:rPr>
        <w:t> </w:t>
      </w:r>
      <w:r>
        <w:rPr/>
        <w:t>rely</w:t>
      </w:r>
      <w:r>
        <w:rPr>
          <w:spacing w:val="40"/>
        </w:rPr>
        <w:t> </w:t>
      </w:r>
      <w:r>
        <w:rPr/>
        <w:t>on</w:t>
      </w:r>
      <w:r>
        <w:rPr>
          <w:spacing w:val="40"/>
        </w:rPr>
        <w:t> </w:t>
      </w:r>
      <w:r>
        <w:rPr/>
        <w:t>the</w:t>
      </w:r>
      <w:r>
        <w:rPr>
          <w:spacing w:val="40"/>
        </w:rPr>
        <w:t> </w:t>
      </w:r>
      <w:r>
        <w:rPr/>
        <w:t>deceased</w:t>
      </w:r>
      <w:r>
        <w:rPr>
          <w:spacing w:val="40"/>
        </w:rPr>
        <w:t> </w:t>
      </w:r>
      <w:r>
        <w:rPr/>
        <w:t>to</w:t>
      </w:r>
      <w:r>
        <w:rPr>
          <w:spacing w:val="40"/>
        </w:rPr>
        <w:t> </w:t>
      </w:r>
      <w:r>
        <w:rPr/>
        <w:t>provide goods and services or to fill social roles. As we see in the coming chapters many features of these relationships are reflections of distorted patterns of attachment and caregiving long</w:t>
      </w:r>
      <w:r>
        <w:rPr>
          <w:spacing w:val="80"/>
        </w:rPr>
        <w:t> </w:t>
      </w:r>
      <w:r>
        <w:rPr/>
        <w:t>present in both parties.</w:t>
      </w:r>
    </w:p>
    <w:p>
      <w:pPr>
        <w:pStyle w:val="BodyText"/>
        <w:spacing w:before="5"/>
      </w:pPr>
    </w:p>
    <w:p>
      <w:pPr>
        <w:pStyle w:val="BodyText"/>
        <w:spacing w:line="247" w:lineRule="auto"/>
        <w:ind w:left="152" w:right="787"/>
        <w:jc w:val="both"/>
      </w:pPr>
      <w:r>
        <w:rPr/>
        <w:t>Although for reasons to be discussed shortly the number of cases reported in which disordered mourning has followed loss of child is comparatively small, students of the problem are impressed by the severity of the cases that they have seen. Lindemann ( 1944) remarks that 'severe reactions seem to occur in mothers who have lost young children'. Almost the same words are used by Wretmark ( 1959) in his report of a study of twenty-eight bereaved</w:t>
      </w:r>
      <w:r>
        <w:rPr>
          <w:spacing w:val="40"/>
        </w:rPr>
        <w:t> </w:t>
      </w:r>
      <w:r>
        <w:rPr/>
        <w:t>psychiatric</w:t>
      </w:r>
      <w:r>
        <w:rPr>
          <w:spacing w:val="39"/>
        </w:rPr>
        <w:t> </w:t>
      </w:r>
      <w:r>
        <w:rPr/>
        <w:t>patients</w:t>
      </w:r>
      <w:r>
        <w:rPr>
          <w:spacing w:val="40"/>
        </w:rPr>
        <w:t> </w:t>
      </w:r>
      <w:r>
        <w:rPr/>
        <w:t>admitted</w:t>
      </w:r>
      <w:r>
        <w:rPr>
          <w:spacing w:val="39"/>
        </w:rPr>
        <w:t> </w:t>
      </w:r>
      <w:r>
        <w:rPr/>
        <w:t>to</w:t>
      </w:r>
      <w:r>
        <w:rPr>
          <w:spacing w:val="40"/>
        </w:rPr>
        <w:t> </w:t>
      </w:r>
      <w:r>
        <w:rPr/>
        <w:t>a</w:t>
      </w:r>
      <w:r>
        <w:rPr>
          <w:spacing w:val="37"/>
        </w:rPr>
        <w:t> </w:t>
      </w:r>
      <w:r>
        <w:rPr/>
        <w:t>mental</w:t>
      </w:r>
      <w:r>
        <w:rPr>
          <w:spacing w:val="39"/>
        </w:rPr>
        <w:t> </w:t>
      </w:r>
      <w:r>
        <w:rPr/>
        <w:t>hospital</w:t>
      </w:r>
      <w:r>
        <w:rPr>
          <w:spacing w:val="40"/>
        </w:rPr>
        <w:t> </w:t>
      </w:r>
      <w:r>
        <w:rPr/>
        <w:t>in</w:t>
      </w:r>
      <w:r>
        <w:rPr>
          <w:spacing w:val="38"/>
        </w:rPr>
        <w:t> </w:t>
      </w:r>
      <w:r>
        <w:rPr/>
        <w:t>Sweden,</w:t>
      </w:r>
      <w:r>
        <w:rPr>
          <w:spacing w:val="39"/>
        </w:rPr>
        <w:t> </w:t>
      </w:r>
      <w:r>
        <w:rPr/>
        <w:t>of</w:t>
      </w:r>
      <w:r>
        <w:rPr>
          <w:spacing w:val="38"/>
        </w:rPr>
        <w:t> </w:t>
      </w:r>
      <w:r>
        <w:rPr/>
        <w:t>whom</w:t>
      </w:r>
      <w:r>
        <w:rPr>
          <w:spacing w:val="38"/>
        </w:rPr>
        <w:t> </w:t>
      </w:r>
      <w:r>
        <w:rPr/>
        <w:t>seven</w:t>
      </w:r>
      <w:r>
        <w:rPr>
          <w:spacing w:val="38"/>
        </w:rPr>
        <w:t> </w:t>
      </w:r>
      <w:r>
        <w:rPr/>
        <w:t>were</w:t>
      </w:r>
      <w:r>
        <w:rPr>
          <w:spacing w:val="40"/>
        </w:rPr>
        <w:t> </w:t>
      </w:r>
      <w:r>
        <w:rPr/>
        <w:t>mothers and one a father. Similarly, Ablon ( 1971), whose study of bereavement in a Samoan</w:t>
      </w:r>
      <w:r>
        <w:rPr>
          <w:spacing w:val="80"/>
        </w:rPr>
        <w:t> </w:t>
      </w:r>
      <w:r>
        <w:rPr/>
        <w:t>community is described later in</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176-</w:t>
      </w:r>
    </w:p>
    <w:p>
      <w:pPr>
        <w:pStyle w:val="BodyText"/>
        <w:spacing w:before="4"/>
        <w:rPr>
          <w:sz w:val="23"/>
        </w:rPr>
      </w:pPr>
    </w:p>
    <w:p>
      <w:pPr>
        <w:pStyle w:val="BodyText"/>
        <w:spacing w:line="247" w:lineRule="auto"/>
        <w:ind w:left="152" w:right="787"/>
        <w:jc w:val="both"/>
      </w:pPr>
      <w:r>
        <w:rPr/>
        <w:t>this</w:t>
      </w:r>
      <w:r>
        <w:rPr>
          <w:spacing w:val="40"/>
        </w:rPr>
        <w:t> </w:t>
      </w:r>
      <w:r>
        <w:rPr/>
        <w:t>chapter,</w:t>
      </w:r>
      <w:r>
        <w:rPr>
          <w:spacing w:val="40"/>
        </w:rPr>
        <w:t> </w:t>
      </w:r>
      <w:r>
        <w:rPr/>
        <w:t>reports</w:t>
      </w:r>
      <w:r>
        <w:rPr>
          <w:spacing w:val="40"/>
        </w:rPr>
        <w:t> </w:t>
      </w:r>
      <w:r>
        <w:rPr/>
        <w:t>that</w:t>
      </w:r>
      <w:r>
        <w:rPr>
          <w:spacing w:val="40"/>
        </w:rPr>
        <w:t> </w:t>
      </w:r>
      <w:r>
        <w:rPr/>
        <w:t>the</w:t>
      </w:r>
      <w:r>
        <w:rPr>
          <w:spacing w:val="40"/>
        </w:rPr>
        <w:t> </w:t>
      </w:r>
      <w:r>
        <w:rPr/>
        <w:t>most</w:t>
      </w:r>
      <w:r>
        <w:rPr>
          <w:spacing w:val="40"/>
        </w:rPr>
        <w:t> </w:t>
      </w:r>
      <w:r>
        <w:rPr/>
        <w:t>extreme</w:t>
      </w:r>
      <w:r>
        <w:rPr>
          <w:spacing w:val="40"/>
        </w:rPr>
        <w:t> </w:t>
      </w:r>
      <w:r>
        <w:rPr/>
        <w:t>(disturbed)</w:t>
      </w:r>
      <w:r>
        <w:rPr>
          <w:spacing w:val="40"/>
        </w:rPr>
        <w:t> </w:t>
      </w:r>
      <w:r>
        <w:rPr/>
        <w:t>grief</w:t>
      </w:r>
      <w:r>
        <w:rPr>
          <w:spacing w:val="40"/>
        </w:rPr>
        <w:t> </w:t>
      </w:r>
      <w:r>
        <w:rPr/>
        <w:t>responses</w:t>
      </w:r>
      <w:r>
        <w:rPr>
          <w:spacing w:val="40"/>
        </w:rPr>
        <w:t> </w:t>
      </w:r>
      <w:r>
        <w:rPr/>
        <w:t>were</w:t>
      </w:r>
      <w:r>
        <w:rPr>
          <w:spacing w:val="40"/>
        </w:rPr>
        <w:t> </w:t>
      </w:r>
      <w:r>
        <w:rPr/>
        <w:t>seen</w:t>
      </w:r>
      <w:r>
        <w:rPr>
          <w:spacing w:val="40"/>
        </w:rPr>
        <w:t> </w:t>
      </w:r>
      <w:r>
        <w:rPr/>
        <w:t>in</w:t>
      </w:r>
      <w:r>
        <w:rPr>
          <w:spacing w:val="40"/>
        </w:rPr>
        <w:t> </w:t>
      </w:r>
      <w:r>
        <w:rPr/>
        <w:t>two women who had lost an adopted child. One woman, who had lost a grown-up son, had</w:t>
      </w:r>
      <w:r>
        <w:rPr>
          <w:spacing w:val="40"/>
        </w:rPr>
        <w:t> </w:t>
      </w:r>
      <w:r>
        <w:rPr/>
        <w:t>developed a severe depression. The other, who had lost a school-aged daughter, treated her grandson as though he were the lost daughter.</w:t>
      </w:r>
    </w:p>
    <w:p>
      <w:pPr>
        <w:pStyle w:val="BodyText"/>
        <w:spacing w:before="7"/>
      </w:pPr>
    </w:p>
    <w:p>
      <w:pPr>
        <w:pStyle w:val="BodyText"/>
        <w:spacing w:line="247" w:lineRule="auto"/>
        <w:ind w:left="152" w:right="788"/>
        <w:jc w:val="both"/>
      </w:pPr>
      <w:r>
        <w:rPr/>
        <w:t>Gorer</w:t>
      </w:r>
      <w:r>
        <w:rPr>
          <w:spacing w:val="32"/>
        </w:rPr>
        <w:t> </w:t>
      </w:r>
      <w:r>
        <w:rPr/>
        <w:t>(</w:t>
      </w:r>
      <w:r>
        <w:rPr>
          <w:spacing w:val="29"/>
        </w:rPr>
        <w:t> </w:t>
      </w:r>
      <w:r>
        <w:rPr/>
        <w:t>1965)</w:t>
      </w:r>
      <w:r>
        <w:rPr>
          <w:spacing w:val="29"/>
        </w:rPr>
        <w:t> </w:t>
      </w:r>
      <w:r>
        <w:rPr/>
        <w:t>in</w:t>
      </w:r>
      <w:r>
        <w:rPr>
          <w:spacing w:val="29"/>
        </w:rPr>
        <w:t> </w:t>
      </w:r>
      <w:r>
        <w:rPr/>
        <w:t>his</w:t>
      </w:r>
      <w:r>
        <w:rPr>
          <w:spacing w:val="29"/>
        </w:rPr>
        <w:t> </w:t>
      </w:r>
      <w:r>
        <w:rPr/>
        <w:t>survey</w:t>
      </w:r>
      <w:r>
        <w:rPr>
          <w:spacing w:val="32"/>
        </w:rPr>
        <w:t> </w:t>
      </w:r>
      <w:r>
        <w:rPr/>
        <w:t>of</w:t>
      </w:r>
      <w:r>
        <w:rPr>
          <w:spacing w:val="29"/>
        </w:rPr>
        <w:t> </w:t>
      </w:r>
      <w:r>
        <w:rPr/>
        <w:t>bereaved</w:t>
      </w:r>
      <w:r>
        <w:rPr>
          <w:spacing w:val="31"/>
        </w:rPr>
        <w:t> </w:t>
      </w:r>
      <w:r>
        <w:rPr/>
        <w:t>people</w:t>
      </w:r>
      <w:r>
        <w:rPr>
          <w:spacing w:val="29"/>
        </w:rPr>
        <w:t> </w:t>
      </w:r>
      <w:r>
        <w:rPr/>
        <w:t>in</w:t>
      </w:r>
      <w:r>
        <w:rPr>
          <w:spacing w:val="29"/>
        </w:rPr>
        <w:t> </w:t>
      </w:r>
      <w:r>
        <w:rPr/>
        <w:t>the</w:t>
      </w:r>
      <w:r>
        <w:rPr>
          <w:spacing w:val="28"/>
        </w:rPr>
        <w:t> </w:t>
      </w:r>
      <w:r>
        <w:rPr/>
        <w:t>United</w:t>
      </w:r>
      <w:r>
        <w:rPr>
          <w:spacing w:val="31"/>
        </w:rPr>
        <w:t> </w:t>
      </w:r>
      <w:r>
        <w:rPr/>
        <w:t>Kingdom</w:t>
      </w:r>
      <w:r>
        <w:rPr>
          <w:spacing w:val="27"/>
        </w:rPr>
        <w:t> </w:t>
      </w:r>
      <w:r>
        <w:rPr/>
        <w:t>interviewed</w:t>
      </w:r>
      <w:r>
        <w:rPr>
          <w:spacing w:val="32"/>
        </w:rPr>
        <w:t> </w:t>
      </w:r>
      <w:r>
        <w:rPr/>
        <w:t>six</w:t>
      </w:r>
      <w:r>
        <w:rPr>
          <w:spacing w:val="29"/>
        </w:rPr>
        <w:t> </w:t>
      </w:r>
      <w:r>
        <w:rPr/>
        <w:t>who had</w:t>
      </w:r>
      <w:r>
        <w:rPr>
          <w:spacing w:val="33"/>
        </w:rPr>
        <w:t> </w:t>
      </w:r>
      <w:r>
        <w:rPr/>
        <w:t>lost</w:t>
      </w:r>
      <w:r>
        <w:rPr>
          <w:spacing w:val="34"/>
        </w:rPr>
        <w:t> </w:t>
      </w:r>
      <w:r>
        <w:rPr/>
        <w:t>a</w:t>
      </w:r>
      <w:r>
        <w:rPr>
          <w:spacing w:val="32"/>
        </w:rPr>
        <w:t> </w:t>
      </w:r>
      <w:r>
        <w:rPr/>
        <w:t>child</w:t>
      </w:r>
      <w:r>
        <w:rPr>
          <w:spacing w:val="34"/>
        </w:rPr>
        <w:t> </w:t>
      </w:r>
      <w:r>
        <w:rPr/>
        <w:t>already</w:t>
      </w:r>
      <w:r>
        <w:rPr>
          <w:spacing w:val="34"/>
        </w:rPr>
        <w:t> </w:t>
      </w:r>
      <w:r>
        <w:rPr/>
        <w:t>adolescent</w:t>
      </w:r>
      <w:r>
        <w:rPr>
          <w:spacing w:val="35"/>
        </w:rPr>
        <w:t> </w:t>
      </w:r>
      <w:r>
        <w:rPr/>
        <w:t>or</w:t>
      </w:r>
      <w:r>
        <w:rPr>
          <w:spacing w:val="32"/>
        </w:rPr>
        <w:t> </w:t>
      </w:r>
      <w:r>
        <w:rPr/>
        <w:t>adult;</w:t>
      </w:r>
      <w:r>
        <w:rPr>
          <w:spacing w:val="33"/>
        </w:rPr>
        <w:t> </w:t>
      </w:r>
      <w:r>
        <w:rPr/>
        <w:t>and</w:t>
      </w:r>
      <w:r>
        <w:rPr>
          <w:spacing w:val="32"/>
        </w:rPr>
        <w:t> </w:t>
      </w:r>
      <w:r>
        <w:rPr/>
        <w:t>from</w:t>
      </w:r>
      <w:r>
        <w:rPr>
          <w:spacing w:val="27"/>
        </w:rPr>
        <w:t> </w:t>
      </w:r>
      <w:r>
        <w:rPr/>
        <w:t>his</w:t>
      </w:r>
      <w:r>
        <w:rPr>
          <w:spacing w:val="33"/>
        </w:rPr>
        <w:t> </w:t>
      </w:r>
      <w:r>
        <w:rPr/>
        <w:t>findings</w:t>
      </w:r>
      <w:r>
        <w:rPr>
          <w:spacing w:val="33"/>
        </w:rPr>
        <w:t> </w:t>
      </w:r>
      <w:r>
        <w:rPr/>
        <w:t>was</w:t>
      </w:r>
      <w:r>
        <w:rPr>
          <w:spacing w:val="33"/>
        </w:rPr>
        <w:t> </w:t>
      </w:r>
      <w:r>
        <w:rPr/>
        <w:t>inclined</w:t>
      </w:r>
      <w:r>
        <w:rPr>
          <w:spacing w:val="32"/>
        </w:rPr>
        <w:t> </w:t>
      </w:r>
      <w:r>
        <w:rPr/>
        <w:t>to</w:t>
      </w:r>
      <w:r>
        <w:rPr>
          <w:spacing w:val="35"/>
        </w:rPr>
        <w:t> </w:t>
      </w:r>
      <w:r>
        <w:rPr/>
        <w:t>conclude that the loss of a grown child may be 'the most distressing and long-lasting of all griefs'. His samples</w:t>
      </w:r>
      <w:r>
        <w:rPr>
          <w:spacing w:val="24"/>
        </w:rPr>
        <w:t> </w:t>
      </w:r>
      <w:r>
        <w:rPr/>
        <w:t>are</w:t>
      </w:r>
      <w:r>
        <w:rPr>
          <w:spacing w:val="24"/>
        </w:rPr>
        <w:t> </w:t>
      </w:r>
      <w:r>
        <w:rPr/>
        <w:t>too</w:t>
      </w:r>
      <w:r>
        <w:rPr>
          <w:spacing w:val="23"/>
        </w:rPr>
        <w:t> </w:t>
      </w:r>
      <w:r>
        <w:rPr/>
        <w:t>small,</w:t>
      </w:r>
      <w:r>
        <w:rPr>
          <w:spacing w:val="23"/>
        </w:rPr>
        <w:t> </w:t>
      </w:r>
      <w:r>
        <w:rPr/>
        <w:t>however,</w:t>
      </w:r>
      <w:r>
        <w:rPr>
          <w:spacing w:val="23"/>
        </w:rPr>
        <w:t> </w:t>
      </w:r>
      <w:r>
        <w:rPr/>
        <w:t>for</w:t>
      </w:r>
      <w:r>
        <w:rPr>
          <w:spacing w:val="22"/>
        </w:rPr>
        <w:t> </w:t>
      </w:r>
      <w:r>
        <w:rPr/>
        <w:t>firm</w:t>
      </w:r>
      <w:r>
        <w:rPr>
          <w:spacing w:val="21"/>
        </w:rPr>
        <w:t> </w:t>
      </w:r>
      <w:r>
        <w:rPr/>
        <w:t>conclusions</w:t>
      </w:r>
      <w:r>
        <w:rPr>
          <w:spacing w:val="21"/>
        </w:rPr>
        <w:t> </w:t>
      </w:r>
      <w:r>
        <w:rPr/>
        <w:t>to</w:t>
      </w:r>
      <w:r>
        <w:rPr>
          <w:spacing w:val="23"/>
        </w:rPr>
        <w:t> </w:t>
      </w:r>
      <w:r>
        <w:rPr/>
        <w:t>be</w:t>
      </w:r>
      <w:r>
        <w:rPr>
          <w:spacing w:val="21"/>
        </w:rPr>
        <w:t> </w:t>
      </w:r>
      <w:r>
        <w:rPr/>
        <w:t>drawn;</w:t>
      </w:r>
      <w:r>
        <w:rPr>
          <w:spacing w:val="23"/>
        </w:rPr>
        <w:t> </w:t>
      </w:r>
      <w:r>
        <w:rPr/>
        <w:t>and,</w:t>
      </w:r>
      <w:r>
        <w:rPr>
          <w:spacing w:val="23"/>
        </w:rPr>
        <w:t> </w:t>
      </w:r>
      <w:r>
        <w:rPr/>
        <w:t>although</w:t>
      </w:r>
      <w:r>
        <w:rPr>
          <w:spacing w:val="21"/>
        </w:rPr>
        <w:t> </w:t>
      </w:r>
      <w:r>
        <w:rPr/>
        <w:t>the</w:t>
      </w:r>
      <w:r>
        <w:rPr>
          <w:spacing w:val="21"/>
        </w:rPr>
        <w:t> </w:t>
      </w:r>
      <w:r>
        <w:rPr/>
        <w:t>grieving of those he interviewed was unquestionably severe, it was not necessarily pathological.</w:t>
      </w:r>
    </w:p>
    <w:p>
      <w:pPr>
        <w:pStyle w:val="BodyText"/>
        <w:spacing w:before="6"/>
      </w:pPr>
    </w:p>
    <w:p>
      <w:pPr>
        <w:pStyle w:val="BodyText"/>
        <w:spacing w:line="247" w:lineRule="auto"/>
        <w:ind w:left="152" w:right="788"/>
        <w:jc w:val="both"/>
      </w:pPr>
      <w:r>
        <w:rPr/>
        <w:t>Loss of a sibling during adult life is not frequently followed by disordered mourning. For example, in the series of 94 adult psychiatric patients studied by Parkes ( 1964a), although twelve had lost a sibling this is no greater than would be expected by chance. In any cases that might</w:t>
      </w:r>
      <w:r>
        <w:rPr>
          <w:spacing w:val="40"/>
        </w:rPr>
        <w:t> </w:t>
      </w:r>
      <w:r>
        <w:rPr/>
        <w:t>occur,</w:t>
      </w:r>
      <w:r>
        <w:rPr>
          <w:spacing w:val="40"/>
        </w:rPr>
        <w:t> </w:t>
      </w:r>
      <w:r>
        <w:rPr/>
        <w:t>it</w:t>
      </w:r>
      <w:r>
        <w:rPr>
          <w:spacing w:val="40"/>
        </w:rPr>
        <w:t> </w:t>
      </w:r>
      <w:r>
        <w:rPr/>
        <w:t>seems</w:t>
      </w:r>
      <w:r>
        <w:rPr>
          <w:spacing w:val="40"/>
        </w:rPr>
        <w:t> </w:t>
      </w:r>
      <w:r>
        <w:rPr/>
        <w:t>likely</w:t>
      </w:r>
      <w:r>
        <w:rPr>
          <w:spacing w:val="40"/>
        </w:rPr>
        <w:t> </w:t>
      </w:r>
      <w:r>
        <w:rPr/>
        <w:t>that</w:t>
      </w:r>
      <w:r>
        <w:rPr>
          <w:spacing w:val="40"/>
        </w:rPr>
        <w:t> </w:t>
      </w:r>
      <w:r>
        <w:rPr/>
        <w:t>the</w:t>
      </w:r>
      <w:r>
        <w:rPr>
          <w:spacing w:val="40"/>
        </w:rPr>
        <w:t> </w:t>
      </w:r>
      <w:r>
        <w:rPr/>
        <w:t>siblings</w:t>
      </w:r>
      <w:r>
        <w:rPr>
          <w:spacing w:val="40"/>
        </w:rPr>
        <w:t> </w:t>
      </w:r>
      <w:r>
        <w:rPr/>
        <w:t>would</w:t>
      </w:r>
      <w:r>
        <w:rPr>
          <w:spacing w:val="40"/>
        </w:rPr>
        <w:t> </w:t>
      </w:r>
      <w:r>
        <w:rPr/>
        <w:t>have</w:t>
      </w:r>
      <w:r>
        <w:rPr>
          <w:spacing w:val="40"/>
        </w:rPr>
        <w:t> </w:t>
      </w:r>
      <w:r>
        <w:rPr/>
        <w:t>had</w:t>
      </w:r>
      <w:r>
        <w:rPr>
          <w:spacing w:val="40"/>
        </w:rPr>
        <w:t> </w:t>
      </w:r>
      <w:r>
        <w:rPr/>
        <w:t>a</w:t>
      </w:r>
      <w:r>
        <w:rPr>
          <w:spacing w:val="40"/>
        </w:rPr>
        <w:t> </w:t>
      </w:r>
      <w:r>
        <w:rPr/>
        <w:t>special</w:t>
      </w:r>
      <w:r>
        <w:rPr>
          <w:spacing w:val="40"/>
        </w:rPr>
        <w:t> </w:t>
      </w:r>
      <w:r>
        <w:rPr/>
        <w:t>relationship,</w:t>
      </w:r>
      <w:r>
        <w:rPr>
          <w:spacing w:val="40"/>
        </w:rPr>
        <w:t> </w:t>
      </w:r>
      <w:r>
        <w:rPr/>
        <w:t>for example, that one had acted as a surrogate parent to the other. So far as I am aware, no systematic data are available by which that supposition can be checked.</w:t>
      </w:r>
    </w:p>
    <w:p>
      <w:pPr>
        <w:pStyle w:val="BodyText"/>
        <w:spacing w:before="4"/>
      </w:pPr>
    </w:p>
    <w:p>
      <w:pPr>
        <w:pStyle w:val="BodyText"/>
        <w:spacing w:line="247" w:lineRule="auto"/>
        <w:ind w:left="152" w:right="789"/>
        <w:jc w:val="both"/>
      </w:pPr>
      <w:r>
        <w:rPr/>
        <w:t>In</w:t>
      </w:r>
      <w:r>
        <w:rPr>
          <w:spacing w:val="40"/>
        </w:rPr>
        <w:t> </w:t>
      </w:r>
      <w:r>
        <w:rPr/>
        <w:t>considering</w:t>
      </w:r>
      <w:r>
        <w:rPr>
          <w:spacing w:val="40"/>
        </w:rPr>
        <w:t> </w:t>
      </w:r>
      <w:r>
        <w:rPr/>
        <w:t>the</w:t>
      </w:r>
      <w:r>
        <w:rPr>
          <w:spacing w:val="40"/>
        </w:rPr>
        <w:t> </w:t>
      </w:r>
      <w:r>
        <w:rPr/>
        <w:t>relative</w:t>
      </w:r>
      <w:r>
        <w:rPr>
          <w:spacing w:val="40"/>
        </w:rPr>
        <w:t> </w:t>
      </w:r>
      <w:r>
        <w:rPr/>
        <w:t>importance</w:t>
      </w:r>
      <w:r>
        <w:rPr>
          <w:spacing w:val="40"/>
        </w:rPr>
        <w:t> </w:t>
      </w:r>
      <w:r>
        <w:rPr/>
        <w:t>of</w:t>
      </w:r>
      <w:r>
        <w:rPr>
          <w:spacing w:val="40"/>
        </w:rPr>
        <w:t> </w:t>
      </w:r>
      <w:r>
        <w:rPr/>
        <w:t>losing</w:t>
      </w:r>
      <w:r>
        <w:rPr>
          <w:spacing w:val="40"/>
        </w:rPr>
        <w:t> </w:t>
      </w:r>
      <w:r>
        <w:rPr/>
        <w:t>a</w:t>
      </w:r>
      <w:r>
        <w:rPr>
          <w:spacing w:val="40"/>
        </w:rPr>
        <w:t> </w:t>
      </w:r>
      <w:r>
        <w:rPr/>
        <w:t>parent,</w:t>
      </w:r>
      <w:r>
        <w:rPr>
          <w:spacing w:val="40"/>
        </w:rPr>
        <w:t> </w:t>
      </w:r>
      <w:r>
        <w:rPr/>
        <w:t>a</w:t>
      </w:r>
      <w:r>
        <w:rPr>
          <w:spacing w:val="40"/>
        </w:rPr>
        <w:t> </w:t>
      </w:r>
      <w:r>
        <w:rPr/>
        <w:t>spouse,</w:t>
      </w:r>
      <w:r>
        <w:rPr>
          <w:spacing w:val="40"/>
        </w:rPr>
        <w:t> </w:t>
      </w:r>
      <w:r>
        <w:rPr/>
        <w:t>a</w:t>
      </w:r>
      <w:r>
        <w:rPr>
          <w:spacing w:val="40"/>
        </w:rPr>
        <w:t> </w:t>
      </w:r>
      <w:r>
        <w:rPr/>
        <w:t>child</w:t>
      </w:r>
      <w:r>
        <w:rPr>
          <w:spacing w:val="40"/>
        </w:rPr>
        <w:t> </w:t>
      </w:r>
      <w:r>
        <w:rPr/>
        <w:t>or</w:t>
      </w:r>
      <w:r>
        <w:rPr>
          <w:spacing w:val="40"/>
        </w:rPr>
        <w:t> </w:t>
      </w:r>
      <w:r>
        <w:rPr/>
        <w:t>a</w:t>
      </w:r>
      <w:r>
        <w:rPr>
          <w:spacing w:val="40"/>
        </w:rPr>
        <w:t> </w:t>
      </w:r>
      <w:r>
        <w:rPr/>
        <w:t>sibling</w:t>
      </w:r>
      <w:r>
        <w:rPr>
          <w:spacing w:val="40"/>
        </w:rPr>
        <w:t> </w:t>
      </w:r>
      <w:r>
        <w:rPr/>
        <w:t>as causes of disordered mourning in adults we must distinguish between (a) the total number of individuals</w:t>
      </w:r>
      <w:r>
        <w:rPr>
          <w:spacing w:val="27"/>
        </w:rPr>
        <w:t> </w:t>
      </w:r>
      <w:r>
        <w:rPr/>
        <w:t>affected</w:t>
      </w:r>
      <w:r>
        <w:rPr>
          <w:spacing w:val="26"/>
        </w:rPr>
        <w:t> </w:t>
      </w:r>
      <w:r>
        <w:rPr/>
        <w:t>and</w:t>
      </w:r>
      <w:r>
        <w:rPr>
          <w:spacing w:val="26"/>
        </w:rPr>
        <w:t> </w:t>
      </w:r>
      <w:r>
        <w:rPr/>
        <w:t>(b)</w:t>
      </w:r>
      <w:r>
        <w:rPr>
          <w:spacing w:val="27"/>
        </w:rPr>
        <w:t> </w:t>
      </w:r>
      <w:r>
        <w:rPr/>
        <w:t>the</w:t>
      </w:r>
      <w:r>
        <w:rPr>
          <w:spacing w:val="26"/>
        </w:rPr>
        <w:t> </w:t>
      </w:r>
      <w:r>
        <w:rPr/>
        <w:t>incidence</w:t>
      </w:r>
      <w:r>
        <w:rPr>
          <w:spacing w:val="26"/>
        </w:rPr>
        <w:t> </w:t>
      </w:r>
      <w:r>
        <w:rPr/>
        <w:t>of</w:t>
      </w:r>
      <w:r>
        <w:rPr>
          <w:spacing w:val="26"/>
        </w:rPr>
        <w:t> </w:t>
      </w:r>
      <w:r>
        <w:rPr/>
        <w:t>disordered</w:t>
      </w:r>
      <w:r>
        <w:rPr>
          <w:spacing w:val="28"/>
        </w:rPr>
        <w:t> </w:t>
      </w:r>
      <w:r>
        <w:rPr/>
        <w:t>mourning</w:t>
      </w:r>
      <w:r>
        <w:rPr>
          <w:spacing w:val="26"/>
        </w:rPr>
        <w:t> </w:t>
      </w:r>
      <w:r>
        <w:rPr/>
        <w:t>that</w:t>
      </w:r>
      <w:r>
        <w:rPr>
          <w:spacing w:val="26"/>
        </w:rPr>
        <w:t> </w:t>
      </w:r>
      <w:r>
        <w:rPr/>
        <w:t>follows</w:t>
      </w:r>
      <w:r>
        <w:rPr>
          <w:spacing w:val="26"/>
        </w:rPr>
        <w:t> </w:t>
      </w:r>
      <w:r>
        <w:rPr/>
        <w:t>a</w:t>
      </w:r>
      <w:r>
        <w:rPr>
          <w:spacing w:val="25"/>
        </w:rPr>
        <w:t> </w:t>
      </w:r>
      <w:r>
        <w:rPr/>
        <w:t>loss</w:t>
      </w:r>
      <w:r>
        <w:rPr>
          <w:spacing w:val="25"/>
        </w:rPr>
        <w:t> </w:t>
      </w:r>
      <w:r>
        <w:rPr/>
        <w:t>of</w:t>
      </w:r>
      <w:r>
        <w:rPr>
          <w:spacing w:val="26"/>
        </w:rPr>
        <w:t> </w:t>
      </w:r>
      <w:r>
        <w:rPr/>
        <w:t>each of these kinds. This is because the death-rates for those in the roles of parent, of spouse, of</w:t>
      </w:r>
      <w:r>
        <w:rPr>
          <w:spacing w:val="80"/>
        </w:rPr>
        <w:t> </w:t>
      </w:r>
      <w:r>
        <w:rPr/>
        <w:t>child, and of sibling differ. Current death-rates in the West are highest for those in the role of father and decline progressively for those in the roles of mother, of husband, of wife and of</w:t>
      </w:r>
      <w:r>
        <w:rPr>
          <w:spacing w:val="40"/>
        </w:rPr>
        <w:t> </w:t>
      </w:r>
      <w:r>
        <w:rPr/>
        <w:t>child.</w:t>
      </w:r>
      <w:r>
        <w:rPr>
          <w:spacing w:val="22"/>
        </w:rPr>
        <w:t> </w:t>
      </w:r>
      <w:r>
        <w:rPr/>
        <w:t>(Rates</w:t>
      </w:r>
      <w:r>
        <w:rPr>
          <w:spacing w:val="25"/>
        </w:rPr>
        <w:t> </w:t>
      </w:r>
      <w:r>
        <w:rPr/>
        <w:t>for</w:t>
      </w:r>
      <w:r>
        <w:rPr>
          <w:spacing w:val="24"/>
        </w:rPr>
        <w:t> </w:t>
      </w:r>
      <w:r>
        <w:rPr/>
        <w:t>siblings</w:t>
      </w:r>
      <w:r>
        <w:rPr>
          <w:spacing w:val="25"/>
        </w:rPr>
        <w:t> </w:t>
      </w:r>
      <w:r>
        <w:rPr/>
        <w:t>are</w:t>
      </w:r>
      <w:r>
        <w:rPr>
          <w:spacing w:val="22"/>
        </w:rPr>
        <w:t> </w:t>
      </w:r>
      <w:r>
        <w:rPr/>
        <w:t>not</w:t>
      </w:r>
      <w:r>
        <w:rPr>
          <w:spacing w:val="23"/>
        </w:rPr>
        <w:t> </w:t>
      </w:r>
      <w:r>
        <w:rPr/>
        <w:t>available.)</w:t>
      </w:r>
      <w:r>
        <w:rPr>
          <w:spacing w:val="23"/>
        </w:rPr>
        <w:t> </w:t>
      </w:r>
      <w:r>
        <w:rPr/>
        <w:t>Thus,</w:t>
      </w:r>
      <w:r>
        <w:rPr>
          <w:spacing w:val="24"/>
        </w:rPr>
        <w:t> </w:t>
      </w:r>
      <w:r>
        <w:rPr/>
        <w:t>were</w:t>
      </w:r>
      <w:r>
        <w:rPr>
          <w:spacing w:val="22"/>
        </w:rPr>
        <w:t> </w:t>
      </w:r>
      <w:r>
        <w:rPr/>
        <w:t>the</w:t>
      </w:r>
      <w:r>
        <w:rPr>
          <w:spacing w:val="24"/>
        </w:rPr>
        <w:t> </w:t>
      </w:r>
      <w:r>
        <w:rPr/>
        <w:t>incidence</w:t>
      </w:r>
      <w:r>
        <w:rPr>
          <w:spacing w:val="24"/>
        </w:rPr>
        <w:t> </w:t>
      </w:r>
      <w:r>
        <w:rPr/>
        <w:t>of</w:t>
      </w:r>
      <w:r>
        <w:rPr>
          <w:spacing w:val="22"/>
        </w:rPr>
        <w:t> </w:t>
      </w:r>
      <w:r>
        <w:rPr/>
        <w:t>disordered</w:t>
      </w:r>
      <w:r>
        <w:rPr>
          <w:spacing w:val="26"/>
        </w:rPr>
        <w:t> </w:t>
      </w:r>
      <w:r>
        <w:rPr/>
        <w:t>mourning to be the same irrespective of the member of kin lost, the largest numbers of adults who suffer disordered mourning would inevitably be among those who had lost a father and the smallest number among those who had lost a child.</w:t>
      </w:r>
    </w:p>
    <w:p>
      <w:pPr>
        <w:pStyle w:val="BodyText"/>
        <w:spacing w:before="1"/>
      </w:pPr>
    </w:p>
    <w:p>
      <w:pPr>
        <w:pStyle w:val="BodyText"/>
        <w:spacing w:line="247" w:lineRule="auto"/>
        <w:ind w:left="152" w:right="785"/>
        <w:jc w:val="both"/>
      </w:pPr>
      <w:r>
        <w:rPr/>
        <w:t>In fact we still have too little information about the differential incidence of disordered</w:t>
      </w:r>
      <w:r>
        <w:rPr>
          <w:spacing w:val="40"/>
        </w:rPr>
        <w:t> </w:t>
      </w:r>
      <w:r>
        <w:rPr/>
        <w:t>mourning in adults for losses of these different kinds, though Parkes's evidence suggests that those</w:t>
      </w:r>
      <w:r>
        <w:rPr>
          <w:spacing w:val="21"/>
        </w:rPr>
        <w:t> </w:t>
      </w:r>
      <w:r>
        <w:rPr/>
        <w:t>who</w:t>
      </w:r>
      <w:r>
        <w:rPr>
          <w:spacing w:val="21"/>
        </w:rPr>
        <w:t> </w:t>
      </w:r>
      <w:r>
        <w:rPr/>
        <w:t>lose</w:t>
      </w:r>
      <w:r>
        <w:rPr>
          <w:spacing w:val="19"/>
        </w:rPr>
        <w:t> </w:t>
      </w:r>
      <w:r>
        <w:rPr/>
        <w:t>a</w:t>
      </w:r>
      <w:r>
        <w:rPr>
          <w:spacing w:val="21"/>
        </w:rPr>
        <w:t> </w:t>
      </w:r>
      <w:r>
        <w:rPr/>
        <w:t>spouse</w:t>
      </w:r>
      <w:r>
        <w:rPr>
          <w:spacing w:val="21"/>
        </w:rPr>
        <w:t> </w:t>
      </w:r>
      <w:r>
        <w:rPr/>
        <w:t>are</w:t>
      </w:r>
      <w:r>
        <w:rPr>
          <w:spacing w:val="19"/>
        </w:rPr>
        <w:t> </w:t>
      </w:r>
      <w:r>
        <w:rPr/>
        <w:t>at</w:t>
      </w:r>
      <w:r>
        <w:rPr>
          <w:spacing w:val="19"/>
        </w:rPr>
        <w:t> </w:t>
      </w:r>
      <w:r>
        <w:rPr/>
        <w:t>greatest</w:t>
      </w:r>
      <w:r>
        <w:rPr>
          <w:spacing w:val="19"/>
        </w:rPr>
        <w:t> </w:t>
      </w:r>
      <w:r>
        <w:rPr/>
        <w:t>risk.</w:t>
      </w:r>
      <w:r>
        <w:rPr>
          <w:spacing w:val="21"/>
        </w:rPr>
        <w:t> </w:t>
      </w:r>
      <w:r>
        <w:rPr/>
        <w:t>As</w:t>
      </w:r>
      <w:r>
        <w:rPr>
          <w:spacing w:val="21"/>
        </w:rPr>
        <w:t> </w:t>
      </w:r>
      <w:r>
        <w:rPr/>
        <w:t>a</w:t>
      </w:r>
      <w:r>
        <w:rPr>
          <w:spacing w:val="19"/>
        </w:rPr>
        <w:t> </w:t>
      </w:r>
      <w:r>
        <w:rPr/>
        <w:t>result</w:t>
      </w:r>
      <w:r>
        <w:rPr>
          <w:spacing w:val="19"/>
        </w:rPr>
        <w:t> </w:t>
      </w:r>
      <w:r>
        <w:rPr/>
        <w:t>of</w:t>
      </w:r>
      <w:r>
        <w:rPr>
          <w:spacing w:val="20"/>
        </w:rPr>
        <w:t> </w:t>
      </w:r>
      <w:r>
        <w:rPr/>
        <w:t>these</w:t>
      </w:r>
      <w:r>
        <w:rPr>
          <w:spacing w:val="19"/>
        </w:rPr>
        <w:t> </w:t>
      </w:r>
      <w:r>
        <w:rPr/>
        <w:t>different</w:t>
      </w:r>
      <w:r>
        <w:rPr>
          <w:spacing w:val="19"/>
        </w:rPr>
        <w:t> </w:t>
      </w:r>
      <w:r>
        <w:rPr/>
        <w:t>factors</w:t>
      </w:r>
      <w:r>
        <w:rPr>
          <w:spacing w:val="19"/>
        </w:rPr>
        <w:t> </w:t>
      </w:r>
      <w:r>
        <w:rPr/>
        <w:t>we</w:t>
      </w:r>
      <w:r>
        <w:rPr>
          <w:spacing w:val="19"/>
        </w:rPr>
        <w:t> </w:t>
      </w:r>
      <w:r>
        <w:rPr/>
        <w:t>find</w:t>
      </w:r>
      <w:r>
        <w:rPr>
          <w:spacing w:val="21"/>
        </w:rPr>
        <w:t> </w:t>
      </w:r>
      <w:r>
        <w:rPr/>
        <w:t>that in Western cultures adults suffering from disordered mourning are drawn very largely from amongst those who have lost</w:t>
      </w:r>
    </w:p>
    <w:p>
      <w:pPr>
        <w:pStyle w:val="BodyText"/>
        <w:spacing w:before="8"/>
      </w:pPr>
    </w:p>
    <w:p>
      <w:pPr>
        <w:pStyle w:val="BodyText"/>
        <w:ind w:left="152"/>
      </w:pPr>
      <w:r>
        <w:rPr/>
        <w:t>-</w:t>
      </w:r>
      <w:r>
        <w:rPr>
          <w:spacing w:val="-4"/>
        </w:rPr>
        <w:t>177-</w:t>
      </w:r>
    </w:p>
    <w:p>
      <w:pPr>
        <w:pStyle w:val="BodyText"/>
        <w:spacing w:before="4"/>
        <w:rPr>
          <w:sz w:val="23"/>
        </w:rPr>
      </w:pPr>
    </w:p>
    <w:p>
      <w:pPr>
        <w:pStyle w:val="BodyText"/>
        <w:spacing w:line="247" w:lineRule="auto" w:before="1"/>
        <w:ind w:left="152" w:right="791"/>
        <w:jc w:val="both"/>
      </w:pPr>
      <w:r>
        <w:rPr/>
        <w:t>a husband;</w:t>
      </w:r>
      <w:r>
        <w:rPr>
          <w:spacing w:val="22"/>
        </w:rPr>
        <w:t> </w:t>
      </w:r>
      <w:r>
        <w:rPr/>
        <w:t>and on</w:t>
      </w:r>
      <w:r>
        <w:rPr>
          <w:spacing w:val="23"/>
        </w:rPr>
        <w:t> </w:t>
      </w:r>
      <w:r>
        <w:rPr/>
        <w:t>a smaller scale</w:t>
      </w:r>
      <w:r>
        <w:rPr>
          <w:spacing w:val="22"/>
        </w:rPr>
        <w:t> </w:t>
      </w:r>
      <w:r>
        <w:rPr/>
        <w:t>from those</w:t>
      </w:r>
      <w:r>
        <w:rPr>
          <w:spacing w:val="22"/>
        </w:rPr>
        <w:t> </w:t>
      </w:r>
      <w:r>
        <w:rPr/>
        <w:t>who</w:t>
      </w:r>
      <w:r>
        <w:rPr>
          <w:spacing w:val="22"/>
        </w:rPr>
        <w:t> </w:t>
      </w:r>
      <w:r>
        <w:rPr/>
        <w:t>have</w:t>
      </w:r>
      <w:r>
        <w:rPr>
          <w:spacing w:val="22"/>
        </w:rPr>
        <w:t> </w:t>
      </w:r>
      <w:r>
        <w:rPr/>
        <w:t>lost</w:t>
      </w:r>
      <w:r>
        <w:rPr>
          <w:spacing w:val="22"/>
        </w:rPr>
        <w:t> </w:t>
      </w:r>
      <w:r>
        <w:rPr/>
        <w:t>a wife,</w:t>
      </w:r>
      <w:r>
        <w:rPr>
          <w:spacing w:val="23"/>
        </w:rPr>
        <w:t> </w:t>
      </w:r>
      <w:r>
        <w:rPr/>
        <w:t>a parent,</w:t>
      </w:r>
      <w:r>
        <w:rPr>
          <w:spacing w:val="23"/>
        </w:rPr>
        <w:t> </w:t>
      </w:r>
      <w:r>
        <w:rPr/>
        <w:t>or</w:t>
      </w:r>
      <w:r>
        <w:rPr>
          <w:spacing w:val="22"/>
        </w:rPr>
        <w:t> </w:t>
      </w:r>
      <w:r>
        <w:rPr/>
        <w:t>a</w:t>
      </w:r>
      <w:r>
        <w:rPr>
          <w:spacing w:val="22"/>
        </w:rPr>
        <w:t> </w:t>
      </w:r>
      <w:r>
        <w:rPr/>
        <w:t>child, with loss of sibling being comparatively rare.</w:t>
      </w:r>
    </w:p>
    <w:p>
      <w:pPr>
        <w:pStyle w:val="BodyText"/>
        <w:spacing w:before="7"/>
      </w:pPr>
    </w:p>
    <w:p>
      <w:pPr>
        <w:pStyle w:val="Heading4"/>
        <w:spacing w:before="1"/>
      </w:pPr>
      <w:r>
        <w:rPr/>
        <w:t>Age</w:t>
      </w:r>
      <w:r>
        <w:rPr>
          <w:spacing w:val="2"/>
        </w:rPr>
        <w:t> </w:t>
      </w:r>
      <w:r>
        <w:rPr/>
        <w:t>and</w:t>
      </w:r>
      <w:r>
        <w:rPr>
          <w:spacing w:val="2"/>
        </w:rPr>
        <w:t> </w:t>
      </w:r>
      <w:r>
        <w:rPr/>
        <w:t>sex</w:t>
      </w:r>
      <w:r>
        <w:rPr>
          <w:spacing w:val="3"/>
        </w:rPr>
        <w:t> </w:t>
      </w:r>
      <w:r>
        <w:rPr/>
        <w:t>of</w:t>
      </w:r>
      <w:r>
        <w:rPr>
          <w:spacing w:val="2"/>
        </w:rPr>
        <w:t> </w:t>
      </w:r>
      <w:r>
        <w:rPr/>
        <w:t>person</w:t>
      </w:r>
      <w:r>
        <w:rPr>
          <w:spacing w:val="2"/>
        </w:rPr>
        <w:t> </w:t>
      </w:r>
      <w:r>
        <w:rPr>
          <w:spacing w:val="-2"/>
        </w:rPr>
        <w:t>bereaved</w:t>
      </w:r>
    </w:p>
    <w:p>
      <w:pPr>
        <w:spacing w:before="6"/>
        <w:ind w:left="152" w:right="0" w:firstLine="0"/>
        <w:jc w:val="left"/>
        <w:rPr>
          <w:b/>
          <w:sz w:val="22"/>
        </w:rPr>
      </w:pPr>
      <w:r>
        <w:rPr>
          <w:b/>
          <w:sz w:val="22"/>
        </w:rPr>
        <w:t>Age</w:t>
      </w:r>
      <w:r>
        <w:rPr>
          <w:b/>
          <w:spacing w:val="2"/>
          <w:sz w:val="22"/>
        </w:rPr>
        <w:t> </w:t>
      </w:r>
      <w:r>
        <w:rPr>
          <w:b/>
          <w:sz w:val="22"/>
        </w:rPr>
        <w:t>at</w:t>
      </w:r>
      <w:r>
        <w:rPr>
          <w:b/>
          <w:spacing w:val="8"/>
          <w:sz w:val="22"/>
        </w:rPr>
        <w:t> </w:t>
      </w:r>
      <w:r>
        <w:rPr>
          <w:b/>
          <w:spacing w:val="-2"/>
          <w:sz w:val="22"/>
        </w:rPr>
        <w:t>Bereavement</w:t>
      </w:r>
    </w:p>
    <w:p>
      <w:pPr>
        <w:pStyle w:val="BodyText"/>
        <w:spacing w:before="5"/>
        <w:rPr>
          <w:b/>
          <w:sz w:val="23"/>
        </w:rPr>
      </w:pPr>
    </w:p>
    <w:p>
      <w:pPr>
        <w:pStyle w:val="BodyText"/>
        <w:spacing w:line="247" w:lineRule="auto"/>
        <w:ind w:left="152" w:right="788"/>
        <w:jc w:val="both"/>
      </w:pPr>
      <w:r>
        <w:rPr/>
        <w:t>Just as there are difficulties in determining the differential incidence of disordered mourning following losses of different kinds, so there are difficulties in determining the differential incidence</w:t>
      </w:r>
      <w:r>
        <w:rPr>
          <w:spacing w:val="38"/>
        </w:rPr>
        <w:t> </w:t>
      </w:r>
      <w:r>
        <w:rPr/>
        <w:t>by</w:t>
      </w:r>
      <w:r>
        <w:rPr>
          <w:spacing w:val="37"/>
        </w:rPr>
        <w:t> </w:t>
      </w:r>
      <w:r>
        <w:rPr/>
        <w:t>the</w:t>
      </w:r>
      <w:r>
        <w:rPr>
          <w:spacing w:val="38"/>
        </w:rPr>
        <w:t> </w:t>
      </w:r>
      <w:r>
        <w:rPr/>
        <w:t>age</w:t>
      </w:r>
      <w:r>
        <w:rPr>
          <w:spacing w:val="37"/>
        </w:rPr>
        <w:t> </w:t>
      </w:r>
      <w:r>
        <w:rPr/>
        <w:t>(and</w:t>
      </w:r>
      <w:r>
        <w:rPr>
          <w:spacing w:val="37"/>
        </w:rPr>
        <w:t> </w:t>
      </w:r>
      <w:r>
        <w:rPr/>
        <w:t>also</w:t>
      </w:r>
      <w:r>
        <w:rPr>
          <w:spacing w:val="36"/>
        </w:rPr>
        <w:t> </w:t>
      </w:r>
      <w:r>
        <w:rPr/>
        <w:t>the</w:t>
      </w:r>
      <w:r>
        <w:rPr>
          <w:spacing w:val="38"/>
        </w:rPr>
        <w:t> </w:t>
      </w:r>
      <w:r>
        <w:rPr/>
        <w:t>sex)</w:t>
      </w:r>
      <w:r>
        <w:rPr>
          <w:spacing w:val="37"/>
        </w:rPr>
        <w:t> </w:t>
      </w:r>
      <w:r>
        <w:rPr/>
        <w:t>of</w:t>
      </w:r>
      <w:r>
        <w:rPr>
          <w:spacing w:val="37"/>
        </w:rPr>
        <w:t> </w:t>
      </w:r>
      <w:r>
        <w:rPr/>
        <w:t>the</w:t>
      </w:r>
      <w:r>
        <w:rPr>
          <w:spacing w:val="38"/>
        </w:rPr>
        <w:t> </w:t>
      </w:r>
      <w:r>
        <w:rPr/>
        <w:t>bereaved.</w:t>
      </w:r>
      <w:r>
        <w:rPr>
          <w:spacing w:val="37"/>
        </w:rPr>
        <w:t> </w:t>
      </w:r>
      <w:r>
        <w:rPr/>
        <w:t>Most</w:t>
      </w:r>
      <w:r>
        <w:rPr>
          <w:spacing w:val="36"/>
        </w:rPr>
        <w:t> </w:t>
      </w:r>
      <w:r>
        <w:rPr/>
        <w:t>psychoanalysts</w:t>
      </w:r>
      <w:r>
        <w:rPr>
          <w:spacing w:val="37"/>
        </w:rPr>
        <w:t> </w:t>
      </w:r>
      <w:r>
        <w:rPr/>
        <w:t>are</w:t>
      </w:r>
      <w:r>
        <w:rPr>
          <w:spacing w:val="38"/>
        </w:rPr>
        <w:t> </w:t>
      </w:r>
      <w:r>
        <w:rPr/>
        <w:t>confident that incidence is higher for losses sustained during immaturity than in those sustained during adult life. Yet even for that difference no clear figures are available.</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For losses sustained during adult life data are equally scarce: most of what there are refer to </w:t>
      </w:r>
      <w:r>
        <w:rPr>
          <w:spacing w:val="-2"/>
        </w:rPr>
        <w:t>widows.</w:t>
      </w:r>
    </w:p>
    <w:p>
      <w:pPr>
        <w:pStyle w:val="BodyText"/>
        <w:spacing w:before="8"/>
      </w:pPr>
    </w:p>
    <w:p>
      <w:pPr>
        <w:pStyle w:val="BodyText"/>
        <w:spacing w:line="247" w:lineRule="auto" w:before="1"/>
        <w:ind w:left="152" w:right="786"/>
        <w:jc w:val="both"/>
      </w:pPr>
      <w:r>
        <w:rPr/>
        <w:t>The</w:t>
      </w:r>
      <w:r>
        <w:rPr>
          <w:spacing w:val="40"/>
        </w:rPr>
        <w:t> </w:t>
      </w:r>
      <w:r>
        <w:rPr/>
        <w:t>findings</w:t>
      </w:r>
      <w:r>
        <w:rPr>
          <w:spacing w:val="40"/>
        </w:rPr>
        <w:t> </w:t>
      </w:r>
      <w:r>
        <w:rPr/>
        <w:t>of</w:t>
      </w:r>
      <w:r>
        <w:rPr>
          <w:spacing w:val="40"/>
        </w:rPr>
        <w:t> </w:t>
      </w:r>
      <w:r>
        <w:rPr/>
        <w:t>at</w:t>
      </w:r>
      <w:r>
        <w:rPr>
          <w:spacing w:val="40"/>
        </w:rPr>
        <w:t> </w:t>
      </w:r>
      <w:r>
        <w:rPr/>
        <w:t>least</w:t>
      </w:r>
      <w:r>
        <w:rPr>
          <w:spacing w:val="40"/>
        </w:rPr>
        <w:t> </w:t>
      </w:r>
      <w:r>
        <w:rPr/>
        <w:t>two</w:t>
      </w:r>
      <w:r>
        <w:rPr>
          <w:spacing w:val="40"/>
        </w:rPr>
        <w:t> </w:t>
      </w:r>
      <w:r>
        <w:rPr/>
        <w:t>studies</w:t>
      </w:r>
      <w:r>
        <w:rPr>
          <w:spacing w:val="40"/>
        </w:rPr>
        <w:t> </w:t>
      </w:r>
      <w:r>
        <w:rPr/>
        <w:t>have</w:t>
      </w:r>
      <w:r>
        <w:rPr>
          <w:spacing w:val="40"/>
        </w:rPr>
        <w:t> </w:t>
      </w:r>
      <w:r>
        <w:rPr/>
        <w:t>suggested</w:t>
      </w:r>
      <w:r>
        <w:rPr>
          <w:spacing w:val="40"/>
        </w:rPr>
        <w:t> </w:t>
      </w:r>
      <w:r>
        <w:rPr/>
        <w:t>that</w:t>
      </w:r>
      <w:r>
        <w:rPr>
          <w:spacing w:val="40"/>
        </w:rPr>
        <w:t> </w:t>
      </w:r>
      <w:r>
        <w:rPr/>
        <w:t>the</w:t>
      </w:r>
      <w:r>
        <w:rPr>
          <w:spacing w:val="40"/>
        </w:rPr>
        <w:t> </w:t>
      </w:r>
      <w:r>
        <w:rPr/>
        <w:t>younger</w:t>
      </w:r>
      <w:r>
        <w:rPr>
          <w:spacing w:val="40"/>
        </w:rPr>
        <w:t> </w:t>
      </w:r>
      <w:r>
        <w:rPr/>
        <w:t>a</w:t>
      </w:r>
      <w:r>
        <w:rPr>
          <w:spacing w:val="40"/>
        </w:rPr>
        <w:t> </w:t>
      </w:r>
      <w:r>
        <w:rPr/>
        <w:t>woman</w:t>
      </w:r>
      <w:r>
        <w:rPr>
          <w:spacing w:val="40"/>
        </w:rPr>
        <w:t> </w:t>
      </w:r>
      <w:r>
        <w:rPr/>
        <w:t>is</w:t>
      </w:r>
      <w:r>
        <w:rPr>
          <w:spacing w:val="40"/>
        </w:rPr>
        <w:t> </w:t>
      </w:r>
      <w:r>
        <w:rPr/>
        <w:t>when widowed</w:t>
      </w:r>
      <w:r>
        <w:rPr>
          <w:spacing w:val="40"/>
        </w:rPr>
        <w:t> </w:t>
      </w:r>
      <w:r>
        <w:rPr/>
        <w:t>the</w:t>
      </w:r>
      <w:r>
        <w:rPr>
          <w:spacing w:val="40"/>
        </w:rPr>
        <w:t> </w:t>
      </w:r>
      <w:r>
        <w:rPr/>
        <w:t>more</w:t>
      </w:r>
      <w:r>
        <w:rPr>
          <w:spacing w:val="40"/>
        </w:rPr>
        <w:t> </w:t>
      </w:r>
      <w:r>
        <w:rPr/>
        <w:t>intense</w:t>
      </w:r>
      <w:r>
        <w:rPr>
          <w:spacing w:val="40"/>
        </w:rPr>
        <w:t> </w:t>
      </w:r>
      <w:r>
        <w:rPr/>
        <w:t>the</w:t>
      </w:r>
      <w:r>
        <w:rPr>
          <w:spacing w:val="40"/>
        </w:rPr>
        <w:t> </w:t>
      </w:r>
      <w:r>
        <w:rPr/>
        <w:t>mourning</w:t>
      </w:r>
      <w:r>
        <w:rPr>
          <w:spacing w:val="40"/>
        </w:rPr>
        <w:t> </w:t>
      </w:r>
      <w:r>
        <w:rPr/>
        <w:t>and</w:t>
      </w:r>
      <w:r>
        <w:rPr>
          <w:spacing w:val="40"/>
        </w:rPr>
        <w:t> </w:t>
      </w:r>
      <w:r>
        <w:rPr/>
        <w:t>the</w:t>
      </w:r>
      <w:r>
        <w:rPr>
          <w:spacing w:val="40"/>
        </w:rPr>
        <w:t> </w:t>
      </w:r>
      <w:r>
        <w:rPr/>
        <w:t>more</w:t>
      </w:r>
      <w:r>
        <w:rPr>
          <w:spacing w:val="40"/>
        </w:rPr>
        <w:t> </w:t>
      </w:r>
      <w:r>
        <w:rPr/>
        <w:t>disturbed</w:t>
      </w:r>
      <w:r>
        <w:rPr>
          <w:spacing w:val="40"/>
        </w:rPr>
        <w:t> </w:t>
      </w:r>
      <w:r>
        <w:rPr/>
        <w:t>her</w:t>
      </w:r>
      <w:r>
        <w:rPr>
          <w:spacing w:val="40"/>
        </w:rPr>
        <w:t> </w:t>
      </w:r>
      <w:r>
        <w:rPr/>
        <w:t>health</w:t>
      </w:r>
      <w:r>
        <w:rPr>
          <w:spacing w:val="40"/>
        </w:rPr>
        <w:t> </w:t>
      </w:r>
      <w:r>
        <w:rPr/>
        <w:t>is</w:t>
      </w:r>
      <w:r>
        <w:rPr>
          <w:spacing w:val="40"/>
        </w:rPr>
        <w:t> </w:t>
      </w:r>
      <w:r>
        <w:rPr/>
        <w:t>likely</w:t>
      </w:r>
      <w:r>
        <w:rPr>
          <w:spacing w:val="40"/>
        </w:rPr>
        <w:t> </w:t>
      </w:r>
      <w:r>
        <w:rPr/>
        <w:t>to become. Thus Parkes ( 1964b), in his study of the visits that some 44 London widows made to their</w:t>
      </w:r>
      <w:r>
        <w:rPr>
          <w:spacing w:val="37"/>
        </w:rPr>
        <w:t> </w:t>
      </w:r>
      <w:r>
        <w:rPr/>
        <w:t>general</w:t>
      </w:r>
      <w:r>
        <w:rPr>
          <w:spacing w:val="35"/>
        </w:rPr>
        <w:t> </w:t>
      </w:r>
      <w:r>
        <w:rPr/>
        <w:t>practitioners</w:t>
      </w:r>
      <w:r>
        <w:rPr>
          <w:spacing w:val="35"/>
        </w:rPr>
        <w:t> </w:t>
      </w:r>
      <w:r>
        <w:rPr/>
        <w:t>during</w:t>
      </w:r>
      <w:r>
        <w:rPr>
          <w:spacing w:val="35"/>
        </w:rPr>
        <w:t> </w:t>
      </w:r>
      <w:r>
        <w:rPr/>
        <w:t>the</w:t>
      </w:r>
      <w:r>
        <w:rPr>
          <w:spacing w:val="35"/>
        </w:rPr>
        <w:t> </w:t>
      </w:r>
      <w:r>
        <w:rPr/>
        <w:t>first</w:t>
      </w:r>
      <w:r>
        <w:rPr>
          <w:spacing w:val="38"/>
        </w:rPr>
        <w:t> </w:t>
      </w:r>
      <w:r>
        <w:rPr/>
        <w:t>eighteen</w:t>
      </w:r>
      <w:r>
        <w:rPr>
          <w:spacing w:val="39"/>
        </w:rPr>
        <w:t> </w:t>
      </w:r>
      <w:r>
        <w:rPr/>
        <w:t>months</w:t>
      </w:r>
      <w:r>
        <w:rPr>
          <w:spacing w:val="37"/>
        </w:rPr>
        <w:t> </w:t>
      </w:r>
      <w:r>
        <w:rPr/>
        <w:t>after</w:t>
      </w:r>
      <w:r>
        <w:rPr>
          <w:spacing w:val="35"/>
        </w:rPr>
        <w:t> </w:t>
      </w:r>
      <w:r>
        <w:rPr/>
        <w:t>bereavement,</w:t>
      </w:r>
      <w:r>
        <w:rPr>
          <w:spacing w:val="35"/>
        </w:rPr>
        <w:t> </w:t>
      </w:r>
      <w:r>
        <w:rPr/>
        <w:t>found</w:t>
      </w:r>
      <w:r>
        <w:rPr>
          <w:spacing w:val="35"/>
        </w:rPr>
        <w:t> </w:t>
      </w:r>
      <w:r>
        <w:rPr/>
        <w:t>that,</w:t>
      </w:r>
      <w:r>
        <w:rPr>
          <w:spacing w:val="35"/>
        </w:rPr>
        <w:t> </w:t>
      </w:r>
      <w:r>
        <w:rPr/>
        <w:t>of the 29 who were under the age of 65 years, a larger proportion required help for emotional problems</w:t>
      </w:r>
      <w:r>
        <w:rPr>
          <w:spacing w:val="17"/>
        </w:rPr>
        <w:t> </w:t>
      </w:r>
      <w:r>
        <w:rPr/>
        <w:t>than</w:t>
      </w:r>
      <w:r>
        <w:rPr>
          <w:spacing w:val="16"/>
        </w:rPr>
        <w:t> </w:t>
      </w:r>
      <w:r>
        <w:rPr/>
        <w:t>of</w:t>
      </w:r>
      <w:r>
        <w:rPr>
          <w:spacing w:val="17"/>
        </w:rPr>
        <w:t> </w:t>
      </w:r>
      <w:r>
        <w:rPr/>
        <w:t>the</w:t>
      </w:r>
      <w:r>
        <w:rPr>
          <w:spacing w:val="17"/>
        </w:rPr>
        <w:t> </w:t>
      </w:r>
      <w:r>
        <w:rPr/>
        <w:t>fifteen</w:t>
      </w:r>
      <w:r>
        <w:rPr>
          <w:spacing w:val="16"/>
        </w:rPr>
        <w:t> </w:t>
      </w:r>
      <w:r>
        <w:rPr/>
        <w:t>who</w:t>
      </w:r>
      <w:r>
        <w:rPr>
          <w:spacing w:val="16"/>
        </w:rPr>
        <w:t> </w:t>
      </w:r>
      <w:r>
        <w:rPr/>
        <w:t>were</w:t>
      </w:r>
      <w:r>
        <w:rPr>
          <w:spacing w:val="17"/>
        </w:rPr>
        <w:t> </w:t>
      </w:r>
      <w:r>
        <w:rPr/>
        <w:t>over</w:t>
      </w:r>
      <w:r>
        <w:rPr>
          <w:spacing w:val="16"/>
        </w:rPr>
        <w:t> </w:t>
      </w:r>
      <w:r>
        <w:rPr/>
        <w:t>that age.</w:t>
      </w:r>
      <w:r>
        <w:rPr>
          <w:spacing w:val="17"/>
        </w:rPr>
        <w:t> </w:t>
      </w:r>
      <w:r>
        <w:rPr/>
        <w:t>Similarly,</w:t>
      </w:r>
      <w:r>
        <w:rPr>
          <w:spacing w:val="16"/>
        </w:rPr>
        <w:t> </w:t>
      </w:r>
      <w:r>
        <w:rPr/>
        <w:t>Maddison</w:t>
      </w:r>
      <w:r>
        <w:rPr>
          <w:spacing w:val="17"/>
        </w:rPr>
        <w:t> </w:t>
      </w:r>
      <w:r>
        <w:rPr/>
        <w:t>and</w:t>
      </w:r>
      <w:r>
        <w:rPr>
          <w:spacing w:val="17"/>
        </w:rPr>
        <w:t> </w:t>
      </w:r>
      <w:r>
        <w:rPr/>
        <w:t>Walker</w:t>
      </w:r>
      <w:r>
        <w:rPr>
          <w:spacing w:val="17"/>
        </w:rPr>
        <w:t> </w:t>
      </w:r>
      <w:r>
        <w:rPr/>
        <w:t>(</w:t>
      </w:r>
      <w:r>
        <w:rPr>
          <w:spacing w:val="16"/>
        </w:rPr>
        <w:t> </w:t>
      </w:r>
      <w:r>
        <w:rPr/>
        <w:t>1967) in</w:t>
      </w:r>
      <w:r>
        <w:rPr>
          <w:spacing w:val="28"/>
        </w:rPr>
        <w:t> </w:t>
      </w:r>
      <w:r>
        <w:rPr/>
        <w:t>their</w:t>
      </w:r>
      <w:r>
        <w:rPr>
          <w:spacing w:val="28"/>
        </w:rPr>
        <w:t> </w:t>
      </w:r>
      <w:r>
        <w:rPr/>
        <w:t>study</w:t>
      </w:r>
      <w:r>
        <w:rPr>
          <w:spacing w:val="29"/>
        </w:rPr>
        <w:t> </w:t>
      </w:r>
      <w:r>
        <w:rPr/>
        <w:t>of</w:t>
      </w:r>
      <w:r>
        <w:rPr>
          <w:spacing w:val="28"/>
        </w:rPr>
        <w:t> </w:t>
      </w:r>
      <w:r>
        <w:rPr/>
        <w:t>132</w:t>
      </w:r>
      <w:r>
        <w:rPr>
          <w:spacing w:val="28"/>
        </w:rPr>
        <w:t> </w:t>
      </w:r>
      <w:r>
        <w:rPr/>
        <w:t>Boston</w:t>
      </w:r>
      <w:r>
        <w:rPr>
          <w:spacing w:val="28"/>
        </w:rPr>
        <w:t> </w:t>
      </w:r>
      <w:r>
        <w:rPr/>
        <w:t>widows</w:t>
      </w:r>
      <w:r>
        <w:rPr>
          <w:spacing w:val="28"/>
        </w:rPr>
        <w:t> </w:t>
      </w:r>
      <w:r>
        <w:rPr/>
        <w:t>aged</w:t>
      </w:r>
      <w:r>
        <w:rPr>
          <w:spacing w:val="28"/>
        </w:rPr>
        <w:t> </w:t>
      </w:r>
      <w:r>
        <w:rPr/>
        <w:t>between</w:t>
      </w:r>
      <w:r>
        <w:rPr>
          <w:spacing w:val="29"/>
        </w:rPr>
        <w:t> </w:t>
      </w:r>
      <w:r>
        <w:rPr/>
        <w:t>45</w:t>
      </w:r>
      <w:r>
        <w:rPr>
          <w:spacing w:val="29"/>
        </w:rPr>
        <w:t> </w:t>
      </w:r>
      <w:r>
        <w:rPr/>
        <w:t>and</w:t>
      </w:r>
      <w:r>
        <w:rPr>
          <w:spacing w:val="29"/>
        </w:rPr>
        <w:t> </w:t>
      </w:r>
      <w:r>
        <w:rPr/>
        <w:t>60</w:t>
      </w:r>
      <w:r>
        <w:rPr>
          <w:spacing w:val="28"/>
        </w:rPr>
        <w:t> </w:t>
      </w:r>
      <w:r>
        <w:rPr/>
        <w:t>found</w:t>
      </w:r>
      <w:r>
        <w:rPr>
          <w:spacing w:val="29"/>
        </w:rPr>
        <w:t> </w:t>
      </w:r>
      <w:r>
        <w:rPr/>
        <w:t>a</w:t>
      </w:r>
      <w:r>
        <w:rPr>
          <w:spacing w:val="27"/>
        </w:rPr>
        <w:t> </w:t>
      </w:r>
      <w:r>
        <w:rPr/>
        <w:t>tendency</w:t>
      </w:r>
      <w:r>
        <w:rPr>
          <w:spacing w:val="29"/>
        </w:rPr>
        <w:t> </w:t>
      </w:r>
      <w:r>
        <w:rPr/>
        <w:t>for</w:t>
      </w:r>
      <w:r>
        <w:rPr>
          <w:spacing w:val="28"/>
        </w:rPr>
        <w:t> </w:t>
      </w:r>
      <w:r>
        <w:rPr/>
        <w:t>those</w:t>
      </w:r>
      <w:r>
        <w:rPr>
          <w:spacing w:val="29"/>
        </w:rPr>
        <w:t> </w:t>
      </w:r>
      <w:r>
        <w:rPr/>
        <w:t>in the younger half of the age-range to have a less favourable outcome twelve months after bereavement than those in the older half.</w:t>
      </w:r>
    </w:p>
    <w:p>
      <w:pPr>
        <w:pStyle w:val="BodyText"/>
        <w:spacing w:before="2"/>
      </w:pPr>
    </w:p>
    <w:p>
      <w:pPr>
        <w:pStyle w:val="BodyText"/>
        <w:spacing w:line="247" w:lineRule="auto"/>
        <w:ind w:left="152" w:right="786"/>
        <w:jc w:val="both"/>
      </w:pPr>
      <w:r>
        <w:rPr/>
        <w:t>Other studies, however, have failed to find a relationship with age. For example, neither Maddison and Viola ( 1968) in their repeat of the Boston study in Sydney, Australia, nor</w:t>
      </w:r>
      <w:r>
        <w:rPr>
          <w:spacing w:val="40"/>
        </w:rPr>
        <w:t> </w:t>
      </w:r>
      <w:r>
        <w:rPr/>
        <w:t>Raphael ( 1977) in her later study in the same city found any correlation between age at bereavement and outcome. A possible explanation of the discordance is that the age-ranges of the widows in the various studies differ and that such tendency as there may be for younger widows to respond to loss more adversely than older ones affects only a particular part of the age-range. Whether that is so or not, evidence is clear that there is no age after which a person may</w:t>
      </w:r>
      <w:r>
        <w:rPr>
          <w:spacing w:val="28"/>
        </w:rPr>
        <w:t> </w:t>
      </w:r>
      <w:r>
        <w:rPr/>
        <w:t>not</w:t>
      </w:r>
      <w:r>
        <w:rPr>
          <w:spacing w:val="25"/>
        </w:rPr>
        <w:t> </w:t>
      </w:r>
      <w:r>
        <w:rPr/>
        <w:t>respond</w:t>
      </w:r>
      <w:r>
        <w:rPr>
          <w:spacing w:val="25"/>
        </w:rPr>
        <w:t> </w:t>
      </w:r>
      <w:r>
        <w:rPr/>
        <w:t>to</w:t>
      </w:r>
      <w:r>
        <w:rPr>
          <w:spacing w:val="25"/>
        </w:rPr>
        <w:t> </w:t>
      </w:r>
      <w:r>
        <w:rPr/>
        <w:t>a</w:t>
      </w:r>
      <w:r>
        <w:rPr>
          <w:spacing w:val="27"/>
        </w:rPr>
        <w:t> </w:t>
      </w:r>
      <w:r>
        <w:rPr/>
        <w:t>loss</w:t>
      </w:r>
      <w:r>
        <w:rPr>
          <w:spacing w:val="27"/>
        </w:rPr>
        <w:t> </w:t>
      </w:r>
      <w:r>
        <w:rPr/>
        <w:t>by</w:t>
      </w:r>
      <w:r>
        <w:rPr>
          <w:spacing w:val="27"/>
        </w:rPr>
        <w:t> </w:t>
      </w:r>
      <w:r>
        <w:rPr/>
        <w:t>disordered</w:t>
      </w:r>
      <w:r>
        <w:rPr>
          <w:spacing w:val="28"/>
        </w:rPr>
        <w:t> </w:t>
      </w:r>
      <w:r>
        <w:rPr/>
        <w:t>mourning.</w:t>
      </w:r>
      <w:r>
        <w:rPr>
          <w:spacing w:val="27"/>
        </w:rPr>
        <w:t> </w:t>
      </w:r>
      <w:r>
        <w:rPr/>
        <w:t>Both</w:t>
      </w:r>
      <w:r>
        <w:rPr>
          <w:spacing w:val="27"/>
        </w:rPr>
        <w:t> </w:t>
      </w:r>
      <w:r>
        <w:rPr/>
        <w:t>Parkes</w:t>
      </w:r>
      <w:r>
        <w:rPr>
          <w:spacing w:val="25"/>
        </w:rPr>
        <w:t> </w:t>
      </w:r>
      <w:r>
        <w:rPr/>
        <w:t>(</w:t>
      </w:r>
      <w:r>
        <w:rPr>
          <w:spacing w:val="27"/>
        </w:rPr>
        <w:t> </w:t>
      </w:r>
      <w:r>
        <w:rPr/>
        <w:t>1964a)</w:t>
      </w:r>
      <w:r>
        <w:rPr>
          <w:spacing w:val="25"/>
        </w:rPr>
        <w:t> </w:t>
      </w:r>
      <w:r>
        <w:rPr/>
        <w:t>and</w:t>
      </w:r>
      <w:r>
        <w:rPr>
          <w:spacing w:val="25"/>
        </w:rPr>
        <w:t> </w:t>
      </w:r>
      <w:r>
        <w:rPr/>
        <w:t>also</w:t>
      </w:r>
      <w:r>
        <w:rPr>
          <w:spacing w:val="25"/>
        </w:rPr>
        <w:t> </w:t>
      </w:r>
      <w:r>
        <w:rPr/>
        <w:t>Kay</w:t>
      </w:r>
      <w:r>
        <w:rPr>
          <w:spacing w:val="28"/>
        </w:rPr>
        <w:t> </w:t>
      </w:r>
      <w:r>
        <w:rPr/>
        <w:t>Roth and Hopkins ( 1955), in their studies of psychiatric patients,</w:t>
      </w:r>
    </w:p>
    <w:p>
      <w:pPr>
        <w:pStyle w:val="BodyText"/>
        <w:spacing w:before="3"/>
      </w:pPr>
    </w:p>
    <w:p>
      <w:pPr>
        <w:pStyle w:val="BodyText"/>
        <w:ind w:left="152"/>
      </w:pPr>
      <w:r>
        <w:rPr/>
        <w:t>-</w:t>
      </w:r>
      <w:r>
        <w:rPr>
          <w:spacing w:val="-4"/>
        </w:rPr>
        <w:t>178-</w:t>
      </w:r>
    </w:p>
    <w:p>
      <w:pPr>
        <w:pStyle w:val="BodyText"/>
        <w:spacing w:before="5"/>
        <w:rPr>
          <w:sz w:val="23"/>
        </w:rPr>
      </w:pPr>
    </w:p>
    <w:p>
      <w:pPr>
        <w:pStyle w:val="BodyText"/>
        <w:spacing w:line="247" w:lineRule="auto"/>
        <w:ind w:left="152" w:right="788"/>
        <w:jc w:val="both"/>
      </w:pPr>
      <w:r>
        <w:rPr/>
        <w:t>have found a number whose illness was clearly related to a bereavement sustained late in life.</w:t>
      </w:r>
      <w:r>
        <w:rPr>
          <w:spacing w:val="80"/>
        </w:rPr>
        <w:t> </w:t>
      </w:r>
      <w:r>
        <w:rPr/>
        <w:t>Of</w:t>
      </w:r>
      <w:r>
        <w:rPr>
          <w:spacing w:val="40"/>
        </w:rPr>
        <w:t> </w:t>
      </w:r>
      <w:r>
        <w:rPr/>
        <w:t>121</w:t>
      </w:r>
      <w:r>
        <w:rPr>
          <w:spacing w:val="40"/>
        </w:rPr>
        <w:t> </w:t>
      </w:r>
      <w:r>
        <w:rPr/>
        <w:t>London</w:t>
      </w:r>
      <w:r>
        <w:rPr>
          <w:spacing w:val="40"/>
        </w:rPr>
        <w:t> </w:t>
      </w:r>
      <w:r>
        <w:rPr/>
        <w:t>patients</w:t>
      </w:r>
      <w:r>
        <w:rPr>
          <w:spacing w:val="40"/>
        </w:rPr>
        <w:t> </w:t>
      </w:r>
      <w:r>
        <w:rPr/>
        <w:t>of</w:t>
      </w:r>
      <w:r>
        <w:rPr>
          <w:spacing w:val="40"/>
        </w:rPr>
        <w:t> </w:t>
      </w:r>
      <w:r>
        <w:rPr/>
        <w:t>both</w:t>
      </w:r>
      <w:r>
        <w:rPr>
          <w:spacing w:val="40"/>
        </w:rPr>
        <w:t> </w:t>
      </w:r>
      <w:r>
        <w:rPr/>
        <w:t>sexes</w:t>
      </w:r>
      <w:r>
        <w:rPr>
          <w:spacing w:val="40"/>
        </w:rPr>
        <w:t> </w:t>
      </w:r>
      <w:r>
        <w:rPr/>
        <w:t>whose</w:t>
      </w:r>
      <w:r>
        <w:rPr>
          <w:spacing w:val="40"/>
        </w:rPr>
        <w:t> </w:t>
      </w:r>
      <w:r>
        <w:rPr/>
        <w:t>condition</w:t>
      </w:r>
      <w:r>
        <w:rPr>
          <w:spacing w:val="40"/>
        </w:rPr>
        <w:t> </w:t>
      </w:r>
      <w:r>
        <w:rPr/>
        <w:t>had</w:t>
      </w:r>
      <w:r>
        <w:rPr>
          <w:spacing w:val="40"/>
        </w:rPr>
        <w:t> </w:t>
      </w:r>
      <w:r>
        <w:rPr/>
        <w:t>developed</w:t>
      </w:r>
      <w:r>
        <w:rPr>
          <w:spacing w:val="40"/>
        </w:rPr>
        <w:t> </w:t>
      </w:r>
      <w:r>
        <w:rPr/>
        <w:t>soon</w:t>
      </w:r>
      <w:r>
        <w:rPr>
          <w:spacing w:val="40"/>
        </w:rPr>
        <w:t> </w:t>
      </w:r>
      <w:r>
        <w:rPr/>
        <w:t>after</w:t>
      </w:r>
      <w:r>
        <w:rPr>
          <w:spacing w:val="40"/>
        </w:rPr>
        <w:t> </w:t>
      </w:r>
      <w:r>
        <w:rPr/>
        <w:t>a bereavement, Parkes reports that twenty-one were aged sixty-five or over.</w:t>
      </w:r>
    </w:p>
    <w:p>
      <w:pPr>
        <w:pStyle w:val="BodyText"/>
        <w:spacing w:before="6"/>
      </w:pPr>
    </w:p>
    <w:p>
      <w:pPr>
        <w:pStyle w:val="Heading4"/>
      </w:pPr>
      <w:r>
        <w:rPr/>
        <w:t>Sex</w:t>
      </w:r>
      <w:r>
        <w:rPr>
          <w:spacing w:val="2"/>
        </w:rPr>
        <w:t> </w:t>
      </w:r>
      <w:r>
        <w:rPr/>
        <w:t>of</w:t>
      </w:r>
      <w:r>
        <w:rPr>
          <w:spacing w:val="3"/>
        </w:rPr>
        <w:t> </w:t>
      </w:r>
      <w:r>
        <w:rPr>
          <w:spacing w:val="-2"/>
        </w:rPr>
        <w:t>Bereaved</w:t>
      </w:r>
    </w:p>
    <w:p>
      <w:pPr>
        <w:pStyle w:val="BodyText"/>
        <w:spacing w:before="6"/>
        <w:rPr>
          <w:b/>
          <w:sz w:val="23"/>
        </w:rPr>
      </w:pPr>
    </w:p>
    <w:p>
      <w:pPr>
        <w:pStyle w:val="BodyText"/>
        <w:spacing w:line="247" w:lineRule="auto"/>
        <w:ind w:left="152" w:right="788"/>
        <w:jc w:val="both"/>
      </w:pPr>
      <w:r>
        <w:rPr/>
        <w:t>In terms of absolute numbers there is little doubt that there are more women who succumb to disordered mourning than there are men; but because the incidence of loss of spouse is not the same for members of the two sexes we cannot be sure that women are more vulnerable. Furthermore, it may well be that the forms taken by disordered mourning in the two sexes are different, which could lead to false conclusions. Thus it is necessary to view the following findings with caution.</w:t>
      </w:r>
    </w:p>
    <w:p>
      <w:pPr>
        <w:pStyle w:val="BodyText"/>
        <w:spacing w:before="4"/>
      </w:pPr>
    </w:p>
    <w:p>
      <w:pPr>
        <w:pStyle w:val="BodyText"/>
        <w:spacing w:line="247" w:lineRule="auto"/>
        <w:ind w:left="152" w:right="788"/>
        <w:jc w:val="both"/>
      </w:pPr>
      <w:r>
        <w:rPr/>
        <w:t>There is some evidence that widows are more prone than widowers to develop conditions of anxiety</w:t>
      </w:r>
      <w:r>
        <w:rPr>
          <w:spacing w:val="40"/>
        </w:rPr>
        <w:t> </w:t>
      </w:r>
      <w:r>
        <w:rPr/>
        <w:t>and</w:t>
      </w:r>
      <w:r>
        <w:rPr>
          <w:spacing w:val="40"/>
        </w:rPr>
        <w:t> </w:t>
      </w:r>
      <w:r>
        <w:rPr/>
        <w:t>depression</w:t>
      </w:r>
      <w:r>
        <w:rPr>
          <w:spacing w:val="40"/>
        </w:rPr>
        <w:t> </w:t>
      </w:r>
      <w:r>
        <w:rPr/>
        <w:t>that</w:t>
      </w:r>
      <w:r>
        <w:rPr>
          <w:spacing w:val="40"/>
        </w:rPr>
        <w:t> </w:t>
      </w:r>
      <w:r>
        <w:rPr/>
        <w:t>lead,</w:t>
      </w:r>
      <w:r>
        <w:rPr>
          <w:spacing w:val="40"/>
        </w:rPr>
        <w:t> </w:t>
      </w:r>
      <w:r>
        <w:rPr/>
        <w:t>initially,</w:t>
      </w:r>
      <w:r>
        <w:rPr>
          <w:spacing w:val="40"/>
        </w:rPr>
        <w:t> </w:t>
      </w:r>
      <w:r>
        <w:rPr/>
        <w:t>to</w:t>
      </w:r>
      <w:r>
        <w:rPr>
          <w:spacing w:val="40"/>
        </w:rPr>
        <w:t> </w:t>
      </w:r>
      <w:r>
        <w:rPr/>
        <w:t>heavy</w:t>
      </w:r>
      <w:r>
        <w:rPr>
          <w:spacing w:val="40"/>
        </w:rPr>
        <w:t> </w:t>
      </w:r>
      <w:r>
        <w:rPr/>
        <w:t>sedation</w:t>
      </w:r>
      <w:r>
        <w:rPr>
          <w:spacing w:val="40"/>
        </w:rPr>
        <w:t> </w:t>
      </w:r>
      <w:r>
        <w:rPr/>
        <w:t>(</w:t>
      </w:r>
      <w:r>
        <w:rPr>
          <w:spacing w:val="40"/>
        </w:rPr>
        <w:t> </w:t>
      </w:r>
      <w:r>
        <w:rPr/>
        <w:t>Clayton,</w:t>
      </w:r>
      <w:r>
        <w:rPr>
          <w:spacing w:val="40"/>
        </w:rPr>
        <w:t> </w:t>
      </w:r>
      <w:r>
        <w:rPr/>
        <w:t>Desmarais</w:t>
      </w:r>
      <w:r>
        <w:rPr>
          <w:spacing w:val="40"/>
        </w:rPr>
        <w:t> </w:t>
      </w:r>
      <w:r>
        <w:rPr/>
        <w:t>and Winokur 1968) and, later, to mental hospital admission ( Parkes 1964a). Yet evidence on this point</w:t>
      </w:r>
      <w:r>
        <w:rPr>
          <w:spacing w:val="19"/>
        </w:rPr>
        <w:t> </w:t>
      </w:r>
      <w:r>
        <w:rPr/>
        <w:t>from</w:t>
      </w:r>
      <w:r>
        <w:rPr>
          <w:spacing w:val="16"/>
        </w:rPr>
        <w:t> </w:t>
      </w:r>
      <w:r>
        <w:rPr/>
        <w:t>the</w:t>
      </w:r>
      <w:r>
        <w:rPr>
          <w:spacing w:val="18"/>
        </w:rPr>
        <w:t> </w:t>
      </w:r>
      <w:r>
        <w:rPr/>
        <w:t>Harvard</w:t>
      </w:r>
      <w:r>
        <w:rPr>
          <w:spacing w:val="19"/>
        </w:rPr>
        <w:t> </w:t>
      </w:r>
      <w:r>
        <w:rPr/>
        <w:t>study</w:t>
      </w:r>
      <w:r>
        <w:rPr>
          <w:spacing w:val="20"/>
        </w:rPr>
        <w:t> </w:t>
      </w:r>
      <w:r>
        <w:rPr/>
        <w:t>is</w:t>
      </w:r>
      <w:r>
        <w:rPr>
          <w:spacing w:val="19"/>
        </w:rPr>
        <w:t> </w:t>
      </w:r>
      <w:r>
        <w:rPr/>
        <w:t>equivocal</w:t>
      </w:r>
      <w:r>
        <w:rPr>
          <w:spacing w:val="19"/>
        </w:rPr>
        <w:t> </w:t>
      </w:r>
      <w:r>
        <w:rPr/>
        <w:t>(see</w:t>
      </w:r>
      <w:r>
        <w:rPr>
          <w:spacing w:val="18"/>
        </w:rPr>
        <w:t> </w:t>
      </w:r>
      <w:r>
        <w:rPr/>
        <w:t>Chapter</w:t>
      </w:r>
      <w:r>
        <w:rPr>
          <w:spacing w:val="19"/>
        </w:rPr>
        <w:t> </w:t>
      </w:r>
      <w:r>
        <w:rPr/>
        <w:t>6).</w:t>
      </w:r>
      <w:r>
        <w:rPr>
          <w:spacing w:val="19"/>
        </w:rPr>
        <w:t> </w:t>
      </w:r>
      <w:r>
        <w:rPr/>
        <w:t>During</w:t>
      </w:r>
      <w:r>
        <w:rPr>
          <w:spacing w:val="19"/>
        </w:rPr>
        <w:t> </w:t>
      </w:r>
      <w:r>
        <w:rPr/>
        <w:t>the</w:t>
      </w:r>
      <w:r>
        <w:rPr>
          <w:spacing w:val="19"/>
        </w:rPr>
        <w:t> </w:t>
      </w:r>
      <w:r>
        <w:rPr/>
        <w:t>first</w:t>
      </w:r>
      <w:r>
        <w:rPr>
          <w:spacing w:val="19"/>
        </w:rPr>
        <w:t> </w:t>
      </w:r>
      <w:r>
        <w:rPr/>
        <w:t>year</w:t>
      </w:r>
      <w:r>
        <w:rPr>
          <w:spacing w:val="19"/>
        </w:rPr>
        <w:t> </w:t>
      </w:r>
      <w:r>
        <w:rPr/>
        <w:t>the</w:t>
      </w:r>
      <w:r>
        <w:rPr>
          <w:spacing w:val="19"/>
        </w:rPr>
        <w:t> </w:t>
      </w:r>
      <w:r>
        <w:rPr/>
        <w:t>widowers in</w:t>
      </w:r>
      <w:r>
        <w:rPr>
          <w:spacing w:val="15"/>
        </w:rPr>
        <w:t> </w:t>
      </w:r>
      <w:r>
        <w:rPr/>
        <w:t>this</w:t>
      </w:r>
      <w:r>
        <w:rPr>
          <w:spacing w:val="15"/>
        </w:rPr>
        <w:t> </w:t>
      </w:r>
      <w:r>
        <w:rPr/>
        <w:t>study</w:t>
      </w:r>
      <w:r>
        <w:rPr>
          <w:spacing w:val="18"/>
        </w:rPr>
        <w:t> </w:t>
      </w:r>
      <w:r>
        <w:rPr/>
        <w:t>seemed</w:t>
      </w:r>
      <w:r>
        <w:rPr>
          <w:spacing w:val="16"/>
        </w:rPr>
        <w:t> </w:t>
      </w:r>
      <w:r>
        <w:rPr/>
        <w:t>less</w:t>
      </w:r>
      <w:r>
        <w:rPr>
          <w:spacing w:val="15"/>
        </w:rPr>
        <w:t> </w:t>
      </w:r>
      <w:r>
        <w:rPr/>
        <w:t>affected</w:t>
      </w:r>
      <w:r>
        <w:rPr>
          <w:spacing w:val="15"/>
        </w:rPr>
        <w:t> </w:t>
      </w:r>
      <w:r>
        <w:rPr/>
        <w:t>than</w:t>
      </w:r>
      <w:r>
        <w:rPr>
          <w:spacing w:val="15"/>
        </w:rPr>
        <w:t> </w:t>
      </w:r>
      <w:r>
        <w:rPr/>
        <w:t>the</w:t>
      </w:r>
      <w:r>
        <w:rPr>
          <w:spacing w:val="15"/>
        </w:rPr>
        <w:t> </w:t>
      </w:r>
      <w:r>
        <w:rPr/>
        <w:t>widows;</w:t>
      </w:r>
      <w:r>
        <w:rPr>
          <w:spacing w:val="14"/>
        </w:rPr>
        <w:t> </w:t>
      </w:r>
      <w:r>
        <w:rPr/>
        <w:t>after</w:t>
      </w:r>
      <w:r>
        <w:rPr>
          <w:spacing w:val="14"/>
        </w:rPr>
        <w:t> </w:t>
      </w:r>
      <w:r>
        <w:rPr/>
        <w:t>two</w:t>
      </w:r>
      <w:r>
        <w:rPr>
          <w:spacing w:val="14"/>
        </w:rPr>
        <w:t> </w:t>
      </w:r>
      <w:r>
        <w:rPr/>
        <w:t>or</w:t>
      </w:r>
      <w:r>
        <w:rPr>
          <w:spacing w:val="15"/>
        </w:rPr>
        <w:t> </w:t>
      </w:r>
      <w:r>
        <w:rPr/>
        <w:t>three</w:t>
      </w:r>
      <w:r>
        <w:rPr>
          <w:spacing w:val="15"/>
        </w:rPr>
        <w:t> </w:t>
      </w:r>
      <w:r>
        <w:rPr/>
        <w:t>years,</w:t>
      </w:r>
      <w:r>
        <w:rPr>
          <w:spacing w:val="14"/>
        </w:rPr>
        <w:t> </w:t>
      </w:r>
      <w:r>
        <w:rPr/>
        <w:t>however,</w:t>
      </w:r>
      <w:r>
        <w:rPr>
          <w:spacing w:val="15"/>
        </w:rPr>
        <w:t> </w:t>
      </w:r>
      <w:r>
        <w:rPr/>
        <w:t>as</w:t>
      </w:r>
      <w:r>
        <w:rPr>
          <w:spacing w:val="18"/>
        </w:rPr>
        <w:t> </w:t>
      </w:r>
      <w:r>
        <w:rPr/>
        <w:t>great a proportion of widowers was severely disturbed as of widows. Of 17 widowers followed up, four</w:t>
      </w:r>
      <w:r>
        <w:rPr>
          <w:spacing w:val="40"/>
        </w:rPr>
        <w:t> </w:t>
      </w:r>
      <w:r>
        <w:rPr/>
        <w:t>were</w:t>
      </w:r>
      <w:r>
        <w:rPr>
          <w:spacing w:val="40"/>
        </w:rPr>
        <w:t> </w:t>
      </w:r>
      <w:r>
        <w:rPr/>
        <w:t>either</w:t>
      </w:r>
      <w:r>
        <w:rPr>
          <w:spacing w:val="40"/>
        </w:rPr>
        <w:t> </w:t>
      </w:r>
      <w:r>
        <w:rPr/>
        <w:t>markedly</w:t>
      </w:r>
      <w:r>
        <w:rPr>
          <w:spacing w:val="40"/>
        </w:rPr>
        <w:t> </w:t>
      </w:r>
      <w:r>
        <w:rPr/>
        <w:t>depressed</w:t>
      </w:r>
      <w:r>
        <w:rPr>
          <w:spacing w:val="40"/>
        </w:rPr>
        <w:t> </w:t>
      </w:r>
      <w:r>
        <w:rPr/>
        <w:t>or</w:t>
      </w:r>
      <w:r>
        <w:rPr>
          <w:spacing w:val="40"/>
        </w:rPr>
        <w:t> </w:t>
      </w:r>
      <w:r>
        <w:rPr/>
        <w:t>alcoholic</w:t>
      </w:r>
      <w:r>
        <w:rPr>
          <w:spacing w:val="40"/>
        </w:rPr>
        <w:t> </w:t>
      </w:r>
      <w:r>
        <w:rPr/>
        <w:t>or</w:t>
      </w:r>
      <w:r>
        <w:rPr>
          <w:spacing w:val="40"/>
        </w:rPr>
        <w:t> </w:t>
      </w:r>
      <w:r>
        <w:rPr/>
        <w:t>both;</w:t>
      </w:r>
      <w:r>
        <w:rPr>
          <w:spacing w:val="40"/>
        </w:rPr>
        <w:t> </w:t>
      </w:r>
      <w:r>
        <w:rPr/>
        <w:t>of</w:t>
      </w:r>
      <w:r>
        <w:rPr>
          <w:spacing w:val="40"/>
        </w:rPr>
        <w:t> </w:t>
      </w:r>
      <w:r>
        <w:rPr/>
        <w:t>43</w:t>
      </w:r>
      <w:r>
        <w:rPr>
          <w:spacing w:val="40"/>
        </w:rPr>
        <w:t> </w:t>
      </w:r>
      <w:r>
        <w:rPr/>
        <w:t>widows</w:t>
      </w:r>
      <w:r>
        <w:rPr>
          <w:spacing w:val="40"/>
        </w:rPr>
        <w:t> </w:t>
      </w:r>
      <w:r>
        <w:rPr/>
        <w:t>followed</w:t>
      </w:r>
      <w:r>
        <w:rPr>
          <w:spacing w:val="40"/>
        </w:rPr>
        <w:t> </w:t>
      </w:r>
      <w:r>
        <w:rPr/>
        <w:t>up,</w:t>
      </w:r>
      <w:r>
        <w:rPr>
          <w:spacing w:val="40"/>
        </w:rPr>
        <w:t> </w:t>
      </w:r>
      <w:r>
        <w:rPr/>
        <w:t>two were seriously ill and six others disturbed and disorganized.</w:t>
      </w:r>
    </w:p>
    <w:p>
      <w:pPr>
        <w:pStyle w:val="BodyText"/>
        <w:spacing w:before="2"/>
      </w:pPr>
    </w:p>
    <w:p>
      <w:pPr>
        <w:pStyle w:val="BodyText"/>
        <w:spacing w:line="247" w:lineRule="auto"/>
        <w:ind w:left="152" w:right="789"/>
        <w:jc w:val="both"/>
      </w:pPr>
      <w:r>
        <w:rPr/>
        <w:t>Evidence in regard to the effects of loss of a child is equally uncertain. Whereas there is some evidence that loss of a young child is</w:t>
      </w:r>
      <w:r>
        <w:rPr>
          <w:spacing w:val="11"/>
        </w:rPr>
        <w:t> </w:t>
      </w:r>
      <w:r>
        <w:rPr/>
        <w:t>more likely to have a severe effect on a</w:t>
      </w:r>
      <w:r>
        <w:rPr>
          <w:spacing w:val="11"/>
        </w:rPr>
        <w:t> </w:t>
      </w:r>
      <w:r>
        <w:rPr/>
        <w:t>mother than on a</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father, in regard to loss of an older child there is reason to suspect that fathers may be just as adversely affected as mothers (e.g. Purisman and Maoz 1977).</w:t>
      </w:r>
    </w:p>
    <w:p>
      <w:pPr>
        <w:pStyle w:val="BodyText"/>
        <w:spacing w:before="8"/>
      </w:pPr>
    </w:p>
    <w:p>
      <w:pPr>
        <w:pStyle w:val="BodyText"/>
        <w:spacing w:line="247" w:lineRule="auto" w:before="1"/>
        <w:ind w:left="152" w:right="787"/>
        <w:jc w:val="both"/>
      </w:pPr>
      <w:r>
        <w:rPr/>
        <w:t>The</w:t>
      </w:r>
      <w:r>
        <w:rPr>
          <w:spacing w:val="25"/>
        </w:rPr>
        <w:t> </w:t>
      </w:r>
      <w:r>
        <w:rPr/>
        <w:t>upshot</w:t>
      </w:r>
      <w:r>
        <w:rPr>
          <w:spacing w:val="26"/>
        </w:rPr>
        <w:t> </w:t>
      </w:r>
      <w:r>
        <w:rPr/>
        <w:t>seems</w:t>
      </w:r>
      <w:r>
        <w:rPr>
          <w:spacing w:val="26"/>
        </w:rPr>
        <w:t> </w:t>
      </w:r>
      <w:r>
        <w:rPr/>
        <w:t>to</w:t>
      </w:r>
      <w:r>
        <w:rPr>
          <w:spacing w:val="25"/>
        </w:rPr>
        <w:t> </w:t>
      </w:r>
      <w:r>
        <w:rPr/>
        <w:t>be</w:t>
      </w:r>
      <w:r>
        <w:rPr>
          <w:spacing w:val="26"/>
        </w:rPr>
        <w:t> </w:t>
      </w:r>
      <w:r>
        <w:rPr/>
        <w:t>that,</w:t>
      </w:r>
      <w:r>
        <w:rPr>
          <w:spacing w:val="26"/>
        </w:rPr>
        <w:t> </w:t>
      </w:r>
      <w:r>
        <w:rPr/>
        <w:t>whatever</w:t>
      </w:r>
      <w:r>
        <w:rPr>
          <w:spacing w:val="27"/>
        </w:rPr>
        <w:t> </w:t>
      </w:r>
      <w:r>
        <w:rPr/>
        <w:t>correlations</w:t>
      </w:r>
      <w:r>
        <w:rPr>
          <w:spacing w:val="25"/>
        </w:rPr>
        <w:t> </w:t>
      </w:r>
      <w:r>
        <w:rPr/>
        <w:t>there</w:t>
      </w:r>
      <w:r>
        <w:rPr>
          <w:spacing w:val="27"/>
        </w:rPr>
        <w:t> </w:t>
      </w:r>
      <w:r>
        <w:rPr/>
        <w:t>may</w:t>
      </w:r>
      <w:r>
        <w:rPr>
          <w:spacing w:val="26"/>
        </w:rPr>
        <w:t> </w:t>
      </w:r>
      <w:r>
        <w:rPr/>
        <w:t>be</w:t>
      </w:r>
      <w:r>
        <w:rPr>
          <w:spacing w:val="25"/>
        </w:rPr>
        <w:t> </w:t>
      </w:r>
      <w:r>
        <w:rPr/>
        <w:t>between</w:t>
      </w:r>
      <w:r>
        <w:rPr>
          <w:spacing w:val="25"/>
        </w:rPr>
        <w:t> </w:t>
      </w:r>
      <w:r>
        <w:rPr/>
        <w:t>the</w:t>
      </w:r>
      <w:r>
        <w:rPr>
          <w:spacing w:val="27"/>
        </w:rPr>
        <w:t> </w:t>
      </w:r>
      <w:r>
        <w:rPr/>
        <w:t>age</w:t>
      </w:r>
      <w:r>
        <w:rPr>
          <w:spacing w:val="25"/>
        </w:rPr>
        <w:t> </w:t>
      </w:r>
      <w:r>
        <w:rPr/>
        <w:t>and</w:t>
      </w:r>
      <w:r>
        <w:rPr>
          <w:spacing w:val="25"/>
        </w:rPr>
        <w:t> </w:t>
      </w:r>
      <w:r>
        <w:rPr/>
        <w:t>sex</w:t>
      </w:r>
      <w:r>
        <w:rPr>
          <w:spacing w:val="26"/>
        </w:rPr>
        <w:t> </w:t>
      </w:r>
      <w:r>
        <w:rPr/>
        <w:t>of the bereaved and the tendency for grief to take a pathological course, the correlations are low</w:t>
      </w:r>
      <w:r>
        <w:rPr>
          <w:spacing w:val="40"/>
        </w:rPr>
        <w:t> </w:t>
      </w:r>
      <w:r>
        <w:rPr/>
        <w:t>and probably</w:t>
      </w:r>
      <w:r>
        <w:rPr>
          <w:spacing w:val="16"/>
        </w:rPr>
        <w:t> </w:t>
      </w:r>
      <w:r>
        <w:rPr/>
        <w:t>of little importance</w:t>
      </w:r>
      <w:r>
        <w:rPr>
          <w:spacing w:val="17"/>
        </w:rPr>
        <w:t> </w:t>
      </w:r>
      <w:r>
        <w:rPr/>
        <w:t>compared</w:t>
      </w:r>
      <w:r>
        <w:rPr>
          <w:spacing w:val="17"/>
        </w:rPr>
        <w:t> </w:t>
      </w:r>
      <w:r>
        <w:rPr/>
        <w:t>to</w:t>
      </w:r>
      <w:r>
        <w:rPr>
          <w:spacing w:val="17"/>
        </w:rPr>
        <w:t> </w:t>
      </w:r>
      <w:r>
        <w:rPr/>
        <w:t>the variables yet to</w:t>
      </w:r>
      <w:r>
        <w:rPr>
          <w:spacing w:val="16"/>
        </w:rPr>
        <w:t> </w:t>
      </w:r>
      <w:r>
        <w:rPr/>
        <w:t>be</w:t>
      </w:r>
      <w:r>
        <w:rPr>
          <w:spacing w:val="16"/>
        </w:rPr>
        <w:t> </w:t>
      </w:r>
      <w:r>
        <w:rPr/>
        <w:t>considered. This</w:t>
      </w:r>
      <w:r>
        <w:rPr>
          <w:spacing w:val="17"/>
        </w:rPr>
        <w:t> </w:t>
      </w:r>
      <w:r>
        <w:rPr/>
        <w:t>perhaps is</w:t>
      </w:r>
      <w:r>
        <w:rPr>
          <w:spacing w:val="33"/>
        </w:rPr>
        <w:t> </w:t>
      </w:r>
      <w:r>
        <w:rPr/>
        <w:t>fortunate</w:t>
      </w:r>
      <w:r>
        <w:rPr>
          <w:spacing w:val="33"/>
        </w:rPr>
        <w:t> </w:t>
      </w:r>
      <w:r>
        <w:rPr/>
        <w:t>since,</w:t>
      </w:r>
      <w:r>
        <w:rPr>
          <w:spacing w:val="36"/>
        </w:rPr>
        <w:t> </w:t>
      </w:r>
      <w:r>
        <w:rPr/>
        <w:t>in</w:t>
      </w:r>
      <w:r>
        <w:rPr>
          <w:spacing w:val="33"/>
        </w:rPr>
        <w:t> </w:t>
      </w:r>
      <w:r>
        <w:rPr/>
        <w:t>our</w:t>
      </w:r>
      <w:r>
        <w:rPr>
          <w:spacing w:val="33"/>
        </w:rPr>
        <w:t> </w:t>
      </w:r>
      <w:r>
        <w:rPr/>
        <w:t>professional</w:t>
      </w:r>
      <w:r>
        <w:rPr>
          <w:spacing w:val="33"/>
        </w:rPr>
        <w:t> </w:t>
      </w:r>
      <w:r>
        <w:rPr/>
        <w:t>role</w:t>
      </w:r>
      <w:r>
        <w:rPr>
          <w:spacing w:val="33"/>
        </w:rPr>
        <w:t> </w:t>
      </w:r>
      <w:r>
        <w:rPr/>
        <w:t>of</w:t>
      </w:r>
      <w:r>
        <w:rPr>
          <w:spacing w:val="33"/>
        </w:rPr>
        <w:t> </w:t>
      </w:r>
      <w:r>
        <w:rPr/>
        <w:t>trying</w:t>
      </w:r>
      <w:r>
        <w:rPr>
          <w:spacing w:val="33"/>
        </w:rPr>
        <w:t> </w:t>
      </w:r>
      <w:r>
        <w:rPr/>
        <w:t>to</w:t>
      </w:r>
      <w:r>
        <w:rPr>
          <w:spacing w:val="33"/>
        </w:rPr>
        <w:t> </w:t>
      </w:r>
      <w:r>
        <w:rPr/>
        <w:t>understand</w:t>
      </w:r>
      <w:r>
        <w:rPr>
          <w:spacing w:val="36"/>
        </w:rPr>
        <w:t> </w:t>
      </w:r>
      <w:r>
        <w:rPr/>
        <w:t>and</w:t>
      </w:r>
      <w:r>
        <w:rPr>
          <w:spacing w:val="33"/>
        </w:rPr>
        <w:t> </w:t>
      </w:r>
      <w:r>
        <w:rPr/>
        <w:t>help</w:t>
      </w:r>
      <w:r>
        <w:rPr>
          <w:spacing w:val="33"/>
        </w:rPr>
        <w:t> </w:t>
      </w:r>
      <w:r>
        <w:rPr/>
        <w:t>bereaved</w:t>
      </w:r>
      <w:r>
        <w:rPr>
          <w:spacing w:val="33"/>
        </w:rPr>
        <w:t> </w:t>
      </w:r>
      <w:r>
        <w:rPr/>
        <w:t>people who may be in difficulty, it is their personalities and current social and psychological circumstances</w:t>
      </w:r>
      <w:r>
        <w:rPr>
          <w:spacing w:val="40"/>
        </w:rPr>
        <w:t> </w:t>
      </w:r>
      <w:r>
        <w:rPr/>
        <w:t>that</w:t>
      </w:r>
      <w:r>
        <w:rPr>
          <w:spacing w:val="40"/>
        </w:rPr>
        <w:t> </w:t>
      </w:r>
      <w:r>
        <w:rPr/>
        <w:t>we</w:t>
      </w:r>
      <w:r>
        <w:rPr>
          <w:spacing w:val="40"/>
        </w:rPr>
        <w:t> </w:t>
      </w:r>
      <w:r>
        <w:rPr/>
        <w:t>are</w:t>
      </w:r>
      <w:r>
        <w:rPr>
          <w:spacing w:val="40"/>
        </w:rPr>
        <w:t> </w:t>
      </w:r>
      <w:r>
        <w:rPr/>
        <w:t>dealing</w:t>
      </w:r>
      <w:r>
        <w:rPr>
          <w:spacing w:val="40"/>
        </w:rPr>
        <w:t> </w:t>
      </w:r>
      <w:r>
        <w:rPr/>
        <w:t>with;</w:t>
      </w:r>
      <w:r>
        <w:rPr>
          <w:spacing w:val="40"/>
        </w:rPr>
        <w:t> </w:t>
      </w:r>
      <w:r>
        <w:rPr/>
        <w:t>whereas</w:t>
      </w:r>
      <w:r>
        <w:rPr>
          <w:spacing w:val="40"/>
        </w:rPr>
        <w:t> </w:t>
      </w:r>
      <w:r>
        <w:rPr/>
        <w:t>the</w:t>
      </w:r>
      <w:r>
        <w:rPr>
          <w:spacing w:val="40"/>
        </w:rPr>
        <w:t> </w:t>
      </w:r>
      <w:r>
        <w:rPr/>
        <w:t>age</w:t>
      </w:r>
      <w:r>
        <w:rPr>
          <w:spacing w:val="40"/>
        </w:rPr>
        <w:t> </w:t>
      </w:r>
      <w:r>
        <w:rPr/>
        <w:t>and</w:t>
      </w:r>
      <w:r>
        <w:rPr>
          <w:spacing w:val="40"/>
        </w:rPr>
        <w:t> </w:t>
      </w:r>
      <w:r>
        <w:rPr/>
        <w:t>sex</w:t>
      </w:r>
      <w:r>
        <w:rPr>
          <w:spacing w:val="40"/>
        </w:rPr>
        <w:t> </w:t>
      </w:r>
      <w:r>
        <w:rPr/>
        <w:t>of</w:t>
      </w:r>
      <w:r>
        <w:rPr>
          <w:spacing w:val="40"/>
        </w:rPr>
        <w:t> </w:t>
      </w:r>
      <w:r>
        <w:rPr/>
        <w:t>the</w:t>
      </w:r>
      <w:r>
        <w:rPr>
          <w:spacing w:val="40"/>
        </w:rPr>
        <w:t> </w:t>
      </w:r>
      <w:r>
        <w:rPr/>
        <w:t>bereaved</w:t>
      </w:r>
      <w:r>
        <w:rPr>
          <w:spacing w:val="40"/>
        </w:rPr>
        <w:t> </w:t>
      </w:r>
      <w:r>
        <w:rPr/>
        <w:t>are </w:t>
      </w:r>
      <w:r>
        <w:rPr>
          <w:spacing w:val="-2"/>
        </w:rPr>
        <w:t>unalterable.</w:t>
      </w:r>
    </w:p>
    <w:p>
      <w:pPr>
        <w:pStyle w:val="BodyText"/>
        <w:spacing w:before="4"/>
      </w:pPr>
    </w:p>
    <w:p>
      <w:pPr>
        <w:pStyle w:val="BodyText"/>
        <w:spacing w:before="1"/>
        <w:ind w:left="152"/>
      </w:pPr>
      <w:r>
        <w:rPr/>
        <w:t>-</w:t>
      </w:r>
      <w:r>
        <w:rPr>
          <w:spacing w:val="-4"/>
        </w:rPr>
        <w:t>179-</w:t>
      </w:r>
    </w:p>
    <w:p>
      <w:pPr>
        <w:pStyle w:val="BodyText"/>
        <w:spacing w:before="4"/>
        <w:rPr>
          <w:sz w:val="23"/>
        </w:rPr>
      </w:pPr>
    </w:p>
    <w:p>
      <w:pPr>
        <w:pStyle w:val="Heading4"/>
      </w:pPr>
      <w:r>
        <w:rPr/>
        <w:t>Causes</w:t>
      </w:r>
      <w:r>
        <w:rPr>
          <w:spacing w:val="6"/>
        </w:rPr>
        <w:t> </w:t>
      </w:r>
      <w:r>
        <w:rPr/>
        <w:t>and</w:t>
      </w:r>
      <w:r>
        <w:rPr>
          <w:spacing w:val="5"/>
        </w:rPr>
        <w:t> </w:t>
      </w:r>
      <w:r>
        <w:rPr/>
        <w:t>circumstances</w:t>
      </w:r>
      <w:r>
        <w:rPr>
          <w:spacing w:val="5"/>
        </w:rPr>
        <w:t> </w:t>
      </w:r>
      <w:r>
        <w:rPr/>
        <w:t>of</w:t>
      </w:r>
      <w:r>
        <w:rPr>
          <w:spacing w:val="6"/>
        </w:rPr>
        <w:t> </w:t>
      </w:r>
      <w:r>
        <w:rPr>
          <w:spacing w:val="-4"/>
        </w:rPr>
        <w:t>loss</w:t>
      </w:r>
    </w:p>
    <w:p>
      <w:pPr>
        <w:pStyle w:val="BodyText"/>
        <w:spacing w:before="5"/>
        <w:rPr>
          <w:b/>
          <w:sz w:val="23"/>
        </w:rPr>
      </w:pPr>
    </w:p>
    <w:p>
      <w:pPr>
        <w:pStyle w:val="BodyText"/>
        <w:spacing w:line="247" w:lineRule="auto"/>
        <w:ind w:left="152" w:right="788"/>
        <w:jc w:val="both"/>
      </w:pPr>
      <w:r>
        <w:rPr/>
        <w:t>The causes of a loss and the circumstances in which it occurs are enormously variable and it is no surprise that some should be of such a nature that healthy</w:t>
      </w:r>
      <w:r>
        <w:rPr>
          <w:spacing w:val="39"/>
        </w:rPr>
        <w:t> </w:t>
      </w:r>
      <w:r>
        <w:rPr/>
        <w:t>mourning is</w:t>
      </w:r>
      <w:r>
        <w:rPr>
          <w:spacing w:val="39"/>
        </w:rPr>
        <w:t> </w:t>
      </w:r>
      <w:r>
        <w:rPr/>
        <w:t>made easier</w:t>
      </w:r>
      <w:r>
        <w:rPr>
          <w:spacing w:val="38"/>
        </w:rPr>
        <w:t> </w:t>
      </w:r>
      <w:r>
        <w:rPr/>
        <w:t>and others of a kind that make it far more difficult.</w:t>
      </w:r>
    </w:p>
    <w:p>
      <w:pPr>
        <w:pStyle w:val="BodyText"/>
        <w:spacing w:before="7"/>
      </w:pPr>
    </w:p>
    <w:p>
      <w:pPr>
        <w:pStyle w:val="BodyText"/>
        <w:spacing w:line="247" w:lineRule="auto"/>
        <w:ind w:left="152" w:right="789"/>
        <w:jc w:val="both"/>
      </w:pPr>
      <w:r>
        <w:rPr/>
        <w:t>First,</w:t>
      </w:r>
      <w:r>
        <w:rPr>
          <w:spacing w:val="11"/>
        </w:rPr>
        <w:t> </w:t>
      </w:r>
      <w:r>
        <w:rPr/>
        <w:t>the</w:t>
      </w:r>
      <w:r>
        <w:rPr>
          <w:spacing w:val="11"/>
        </w:rPr>
        <w:t> </w:t>
      </w:r>
      <w:r>
        <w:rPr/>
        <w:t>loss</w:t>
      </w:r>
      <w:r>
        <w:rPr>
          <w:spacing w:val="11"/>
        </w:rPr>
        <w:t> </w:t>
      </w:r>
      <w:r>
        <w:rPr/>
        <w:t>can</w:t>
      </w:r>
      <w:r>
        <w:rPr>
          <w:spacing w:val="11"/>
        </w:rPr>
        <w:t> </w:t>
      </w:r>
      <w:r>
        <w:rPr/>
        <w:t>be</w:t>
      </w:r>
      <w:r>
        <w:rPr>
          <w:spacing w:val="11"/>
        </w:rPr>
        <w:t> </w:t>
      </w:r>
      <w:r>
        <w:rPr/>
        <w:t>due</w:t>
      </w:r>
      <w:r>
        <w:rPr>
          <w:spacing w:val="11"/>
        </w:rPr>
        <w:t> </w:t>
      </w:r>
      <w:r>
        <w:rPr/>
        <w:t>to</w:t>
      </w:r>
      <w:r>
        <w:rPr>
          <w:spacing w:val="11"/>
        </w:rPr>
        <w:t> </w:t>
      </w:r>
      <w:r>
        <w:rPr/>
        <w:t>death</w:t>
      </w:r>
      <w:r>
        <w:rPr>
          <w:spacing w:val="11"/>
        </w:rPr>
        <w:t> </w:t>
      </w:r>
      <w:r>
        <w:rPr/>
        <w:t>or</w:t>
      </w:r>
      <w:r>
        <w:rPr>
          <w:spacing w:val="11"/>
        </w:rPr>
        <w:t> </w:t>
      </w:r>
      <w:r>
        <w:rPr/>
        <w:t>to</w:t>
      </w:r>
      <w:r>
        <w:rPr>
          <w:spacing w:val="11"/>
        </w:rPr>
        <w:t> </w:t>
      </w:r>
      <w:r>
        <w:rPr/>
        <w:t>desertion.</w:t>
      </w:r>
      <w:r>
        <w:rPr>
          <w:spacing w:val="11"/>
        </w:rPr>
        <w:t> </w:t>
      </w:r>
      <w:r>
        <w:rPr/>
        <w:t>Either</w:t>
      </w:r>
      <w:r>
        <w:rPr>
          <w:spacing w:val="11"/>
        </w:rPr>
        <w:t> </w:t>
      </w:r>
      <w:r>
        <w:rPr/>
        <w:t>can</w:t>
      </w:r>
      <w:r>
        <w:rPr>
          <w:spacing w:val="11"/>
        </w:rPr>
        <w:t> </w:t>
      </w:r>
      <w:r>
        <w:rPr/>
        <w:t>result</w:t>
      </w:r>
      <w:r>
        <w:rPr>
          <w:spacing w:val="11"/>
        </w:rPr>
        <w:t> </w:t>
      </w:r>
      <w:r>
        <w:rPr/>
        <w:t>in</w:t>
      </w:r>
      <w:r>
        <w:rPr>
          <w:spacing w:val="11"/>
        </w:rPr>
        <w:t> </w:t>
      </w:r>
      <w:r>
        <w:rPr/>
        <w:t>disordered</w:t>
      </w:r>
      <w:r>
        <w:rPr>
          <w:spacing w:val="14"/>
        </w:rPr>
        <w:t> </w:t>
      </w:r>
      <w:r>
        <w:rPr/>
        <w:t>mourning</w:t>
      </w:r>
      <w:r>
        <w:rPr>
          <w:spacing w:val="11"/>
        </w:rPr>
        <w:t> </w:t>
      </w:r>
      <w:r>
        <w:rPr/>
        <w:t>and it is not possible at present to say whether one is more likely to do so than the other. What follows in this chapter refers to loss by death. (Responses to loss by desertion are discussed by Marsden ( 1969) and Weiss ( 1975b).)</w:t>
      </w:r>
    </w:p>
    <w:p>
      <w:pPr>
        <w:pStyle w:val="BodyText"/>
        <w:spacing w:before="6"/>
      </w:pPr>
    </w:p>
    <w:p>
      <w:pPr>
        <w:pStyle w:val="BodyText"/>
        <w:spacing w:line="247" w:lineRule="auto" w:before="1"/>
        <w:ind w:left="152" w:right="788"/>
        <w:jc w:val="both"/>
      </w:pPr>
      <w:r>
        <w:rPr/>
        <w:pict>
          <v:rect style="position:absolute;margin-left:430.619995pt;margin-top:128.401779pt;width:7.14pt;height:.53998pt;mso-position-horizontal-relative:page;mso-position-vertical-relative:paragraph;z-index:-20065792" id="docshape126" filled="true" fillcolor="#000000" stroked="false">
            <v:fill type="solid"/>
            <w10:wrap type="none"/>
          </v:rect>
        </w:pict>
      </w:r>
      <w:r>
        <w:rPr/>
        <w:t>Next a loss can be sudden or can in some degree be predicted. There seems no doubt that a sudden unexpected death is felt as a far greater initial shock than is a predictable one (e.g.</w:t>
      </w:r>
      <w:r>
        <w:rPr>
          <w:spacing w:val="80"/>
        </w:rPr>
        <w:t> </w:t>
      </w:r>
      <w:r>
        <w:rPr/>
        <w:t>Parkes</w:t>
      </w:r>
      <w:r>
        <w:rPr>
          <w:spacing w:val="36"/>
        </w:rPr>
        <w:t> </w:t>
      </w:r>
      <w:r>
        <w:rPr/>
        <w:t>1970a);</w:t>
      </w:r>
      <w:r>
        <w:rPr>
          <w:spacing w:val="38"/>
        </w:rPr>
        <w:t> </w:t>
      </w:r>
      <w:r>
        <w:rPr/>
        <w:t>and</w:t>
      </w:r>
      <w:r>
        <w:rPr>
          <w:spacing w:val="36"/>
        </w:rPr>
        <w:t> </w:t>
      </w:r>
      <w:r>
        <w:rPr/>
        <w:t>the</w:t>
      </w:r>
      <w:r>
        <w:rPr>
          <w:spacing w:val="38"/>
        </w:rPr>
        <w:t> </w:t>
      </w:r>
      <w:r>
        <w:rPr/>
        <w:t>Harvard</w:t>
      </w:r>
      <w:r>
        <w:rPr>
          <w:spacing w:val="37"/>
        </w:rPr>
        <w:t> </w:t>
      </w:r>
      <w:r>
        <w:rPr/>
        <w:t>study</w:t>
      </w:r>
      <w:r>
        <w:rPr>
          <w:spacing w:val="40"/>
        </w:rPr>
        <w:t> </w:t>
      </w:r>
      <w:r>
        <w:rPr/>
        <w:t>of</w:t>
      </w:r>
      <w:r>
        <w:rPr>
          <w:spacing w:val="35"/>
        </w:rPr>
        <w:t> </w:t>
      </w:r>
      <w:r>
        <w:rPr/>
        <w:t>widows</w:t>
      </w:r>
      <w:r>
        <w:rPr>
          <w:spacing w:val="36"/>
        </w:rPr>
        <w:t> </w:t>
      </w:r>
      <w:r>
        <w:rPr/>
        <w:t>and</w:t>
      </w:r>
      <w:r>
        <w:rPr>
          <w:spacing w:val="37"/>
        </w:rPr>
        <w:t> </w:t>
      </w:r>
      <w:r>
        <w:rPr/>
        <w:t>widowers</w:t>
      </w:r>
      <w:r>
        <w:rPr>
          <w:spacing w:val="36"/>
        </w:rPr>
        <w:t> </w:t>
      </w:r>
      <w:r>
        <w:rPr/>
        <w:t>under</w:t>
      </w:r>
      <w:r>
        <w:rPr>
          <w:spacing w:val="36"/>
        </w:rPr>
        <w:t> </w:t>
      </w:r>
      <w:r>
        <w:rPr/>
        <w:t>the</w:t>
      </w:r>
      <w:r>
        <w:rPr>
          <w:spacing w:val="38"/>
        </w:rPr>
        <w:t> </w:t>
      </w:r>
      <w:r>
        <w:rPr/>
        <w:t>age</w:t>
      </w:r>
      <w:r>
        <w:rPr>
          <w:spacing w:val="37"/>
        </w:rPr>
        <w:t> </w:t>
      </w:r>
      <w:r>
        <w:rPr/>
        <w:t>of</w:t>
      </w:r>
      <w:r>
        <w:rPr>
          <w:spacing w:val="37"/>
        </w:rPr>
        <w:t> </w:t>
      </w:r>
      <w:r>
        <w:rPr/>
        <w:t>45</w:t>
      </w:r>
      <w:r>
        <w:rPr>
          <w:spacing w:val="36"/>
        </w:rPr>
        <w:t> </w:t>
      </w:r>
      <w:r>
        <w:rPr/>
        <w:t>shows that, at least in that age group, after a sudden death not only is there a greater degree of emotional</w:t>
      </w:r>
      <w:r>
        <w:rPr>
          <w:spacing w:val="40"/>
        </w:rPr>
        <w:t> </w:t>
      </w:r>
      <w:r>
        <w:rPr/>
        <w:t>disturbance--anxiety,</w:t>
      </w:r>
      <w:r>
        <w:rPr>
          <w:spacing w:val="40"/>
        </w:rPr>
        <w:t> </w:t>
      </w:r>
      <w:r>
        <w:rPr/>
        <w:t>selfreproach,</w:t>
      </w:r>
      <w:r>
        <w:rPr>
          <w:spacing w:val="40"/>
        </w:rPr>
        <w:t> </w:t>
      </w:r>
      <w:r>
        <w:rPr/>
        <w:t>depression--but</w:t>
      </w:r>
      <w:r>
        <w:rPr>
          <w:spacing w:val="40"/>
        </w:rPr>
        <w:t> </w:t>
      </w:r>
      <w:r>
        <w:rPr/>
        <w:t>that</w:t>
      </w:r>
      <w:r>
        <w:rPr>
          <w:spacing w:val="40"/>
        </w:rPr>
        <w:t> </w:t>
      </w:r>
      <w:r>
        <w:rPr/>
        <w:t>it</w:t>
      </w:r>
      <w:r>
        <w:rPr>
          <w:spacing w:val="40"/>
        </w:rPr>
        <w:t> </w:t>
      </w:r>
      <w:r>
        <w:rPr/>
        <w:t>persists</w:t>
      </w:r>
      <w:r>
        <w:rPr>
          <w:spacing w:val="40"/>
        </w:rPr>
        <w:t> </w:t>
      </w:r>
      <w:r>
        <w:rPr/>
        <w:t>throughout</w:t>
      </w:r>
      <w:r>
        <w:rPr>
          <w:spacing w:val="40"/>
        </w:rPr>
        <w:t> </w:t>
      </w:r>
      <w:r>
        <w:rPr/>
        <w:t>the first year and on into the second and third years, and also that it leads more frequently to a pathological outcome ( Glick et al. 1974; Parkes 1975a). This is a sequence long suspected by clinicians,</w:t>
      </w:r>
      <w:r>
        <w:rPr>
          <w:spacing w:val="40"/>
        </w:rPr>
        <w:t> </w:t>
      </w:r>
      <w:r>
        <w:rPr/>
        <w:t>e.g.</w:t>
      </w:r>
      <w:r>
        <w:rPr>
          <w:spacing w:val="40"/>
        </w:rPr>
        <w:t> </w:t>
      </w:r>
      <w:r>
        <w:rPr/>
        <w:t>Lindemann</w:t>
      </w:r>
      <w:r>
        <w:rPr>
          <w:spacing w:val="40"/>
        </w:rPr>
        <w:t> </w:t>
      </w:r>
      <w:r>
        <w:rPr/>
        <w:t>(</w:t>
      </w:r>
      <w:r>
        <w:rPr>
          <w:spacing w:val="40"/>
        </w:rPr>
        <w:t> </w:t>
      </w:r>
      <w:r>
        <w:rPr/>
        <w:t>1944),</w:t>
      </w:r>
      <w:r>
        <w:rPr>
          <w:spacing w:val="40"/>
        </w:rPr>
        <w:t> </w:t>
      </w:r>
      <w:r>
        <w:rPr/>
        <w:t>Lehrman</w:t>
      </w:r>
      <w:r>
        <w:rPr>
          <w:spacing w:val="40"/>
        </w:rPr>
        <w:t> </w:t>
      </w:r>
      <w:r>
        <w:rPr/>
        <w:t>(</w:t>
      </w:r>
      <w:r>
        <w:rPr>
          <w:spacing w:val="40"/>
        </w:rPr>
        <w:t> </w:t>
      </w:r>
      <w:r>
        <w:rPr/>
        <w:t>1956),</w:t>
      </w:r>
      <w:r>
        <w:rPr>
          <w:spacing w:val="40"/>
        </w:rPr>
        <w:t> </w:t>
      </w:r>
      <w:r>
        <w:rPr/>
        <w:t>Pollock</w:t>
      </w:r>
      <w:r>
        <w:rPr>
          <w:spacing w:val="40"/>
        </w:rPr>
        <w:t> </w:t>
      </w:r>
      <w:r>
        <w:rPr/>
        <w:t>(</w:t>
      </w:r>
      <w:r>
        <w:rPr>
          <w:spacing w:val="40"/>
        </w:rPr>
        <w:t> </w:t>
      </w:r>
      <w:r>
        <w:rPr/>
        <w:t>1961),</w:t>
      </w:r>
      <w:r>
        <w:rPr>
          <w:spacing w:val="40"/>
        </w:rPr>
        <w:t> </w:t>
      </w:r>
      <w:r>
        <w:rPr/>
        <w:t>Siggins</w:t>
      </w:r>
      <w:r>
        <w:rPr>
          <w:spacing w:val="40"/>
        </w:rPr>
        <w:t> </w:t>
      </w:r>
      <w:r>
        <w:rPr/>
        <w:t>(</w:t>
      </w:r>
      <w:r>
        <w:rPr>
          <w:spacing w:val="40"/>
        </w:rPr>
        <w:t> </w:t>
      </w:r>
      <w:r>
        <w:rPr/>
        <w:t>1966), Volkan ( 1970), and Levinson ( 1972). In the Harvard study, there were 21 widows who had clear forewarning of their husband's death and 22 who had little or none. </w:t>
      </w:r>
      <w:r>
        <w:rPr>
          <w:vertAlign w:val="superscript"/>
        </w:rPr>
        <w:t>3</w:t>
      </w:r>
      <w:r>
        <w:rPr>
          <w:vertAlign w:val="baseline"/>
        </w:rPr>
        <w:t> Of those who had reasonable forewarning only one developed a pathological condition; of those who suffered a sudden loss five did. The findings in regard to the widowers were similar.</w:t>
      </w:r>
    </w:p>
    <w:p>
      <w:pPr>
        <w:pStyle w:val="BodyText"/>
        <w:spacing w:before="10"/>
        <w:rPr>
          <w:sz w:val="21"/>
        </w:rPr>
      </w:pPr>
    </w:p>
    <w:p>
      <w:pPr>
        <w:pStyle w:val="BodyText"/>
        <w:spacing w:line="247" w:lineRule="auto" w:before="1"/>
        <w:ind w:left="152" w:right="788"/>
        <w:jc w:val="both"/>
      </w:pPr>
      <w:r>
        <w:rPr/>
        <w:t>A further finding of the Harvard study, and one not foreseen, is</w:t>
      </w:r>
      <w:r>
        <w:rPr>
          <w:spacing w:val="28"/>
        </w:rPr>
        <w:t> </w:t>
      </w:r>
      <w:r>
        <w:rPr/>
        <w:t>that two</w:t>
      </w:r>
      <w:r>
        <w:rPr>
          <w:spacing w:val="28"/>
        </w:rPr>
        <w:t> </w:t>
      </w:r>
      <w:r>
        <w:rPr/>
        <w:t>or three years after</w:t>
      </w:r>
      <w:r>
        <w:rPr>
          <w:spacing w:val="40"/>
        </w:rPr>
        <w:t> </w:t>
      </w:r>
      <w:r>
        <w:rPr/>
        <w:t>their</w:t>
      </w:r>
      <w:r>
        <w:rPr>
          <w:spacing w:val="38"/>
        </w:rPr>
        <w:t> </w:t>
      </w:r>
      <w:r>
        <w:rPr/>
        <w:t>loss</w:t>
      </w:r>
      <w:r>
        <w:rPr>
          <w:spacing w:val="36"/>
        </w:rPr>
        <w:t> </w:t>
      </w:r>
      <w:r>
        <w:rPr/>
        <w:t>not</w:t>
      </w:r>
      <w:r>
        <w:rPr>
          <w:spacing w:val="36"/>
        </w:rPr>
        <w:t> </w:t>
      </w:r>
      <w:r>
        <w:rPr/>
        <w:t>one</w:t>
      </w:r>
      <w:r>
        <w:rPr>
          <w:spacing w:val="37"/>
        </w:rPr>
        <w:t> </w:t>
      </w:r>
      <w:r>
        <w:rPr/>
        <w:t>of</w:t>
      </w:r>
      <w:r>
        <w:rPr>
          <w:spacing w:val="36"/>
        </w:rPr>
        <w:t> </w:t>
      </w:r>
      <w:r>
        <w:rPr/>
        <w:t>the</w:t>
      </w:r>
      <w:r>
        <w:rPr>
          <w:spacing w:val="37"/>
        </w:rPr>
        <w:t> </w:t>
      </w:r>
      <w:r>
        <w:rPr/>
        <w:t>twenty-two</w:t>
      </w:r>
      <w:r>
        <w:rPr>
          <w:spacing w:val="36"/>
        </w:rPr>
        <w:t> </w:t>
      </w:r>
      <w:r>
        <w:rPr/>
        <w:t>widows</w:t>
      </w:r>
      <w:r>
        <w:rPr>
          <w:spacing w:val="36"/>
        </w:rPr>
        <w:t> </w:t>
      </w:r>
      <w:r>
        <w:rPr/>
        <w:t>who</w:t>
      </w:r>
      <w:r>
        <w:rPr>
          <w:spacing w:val="37"/>
        </w:rPr>
        <w:t> </w:t>
      </w:r>
      <w:r>
        <w:rPr/>
        <w:t>had</w:t>
      </w:r>
      <w:r>
        <w:rPr>
          <w:spacing w:val="37"/>
        </w:rPr>
        <w:t> </w:t>
      </w:r>
      <w:r>
        <w:rPr/>
        <w:t>lost</w:t>
      </w:r>
      <w:r>
        <w:rPr>
          <w:spacing w:val="38"/>
        </w:rPr>
        <w:t> </w:t>
      </w:r>
      <w:r>
        <w:rPr/>
        <w:t>a</w:t>
      </w:r>
      <w:r>
        <w:rPr>
          <w:spacing w:val="36"/>
        </w:rPr>
        <w:t> </w:t>
      </w:r>
      <w:r>
        <w:rPr/>
        <w:t>husband</w:t>
      </w:r>
      <w:r>
        <w:rPr>
          <w:spacing w:val="36"/>
        </w:rPr>
        <w:t> </w:t>
      </w:r>
      <w:r>
        <w:rPr/>
        <w:t>suddenly</w:t>
      </w:r>
      <w:r>
        <w:rPr>
          <w:spacing w:val="38"/>
        </w:rPr>
        <w:t> </w:t>
      </w:r>
      <w:r>
        <w:rPr/>
        <w:t>showed</w:t>
      </w:r>
      <w:r>
        <w:rPr>
          <w:spacing w:val="37"/>
        </w:rPr>
        <w:t> </w:t>
      </w:r>
      <w:r>
        <w:rPr/>
        <w:t>any sign of remarrying in contrast to thirteen of the twenty followed up who had had forewarning. The authors suspect that this large difference in remarriage rate is due to those whose loss had been</w:t>
      </w:r>
      <w:r>
        <w:rPr>
          <w:spacing w:val="35"/>
        </w:rPr>
        <w:t> </w:t>
      </w:r>
      <w:r>
        <w:rPr/>
        <w:t>sudden</w:t>
      </w:r>
      <w:r>
        <w:rPr>
          <w:spacing w:val="36"/>
        </w:rPr>
        <w:t> </w:t>
      </w:r>
      <w:r>
        <w:rPr/>
        <w:t>having</w:t>
      </w:r>
      <w:r>
        <w:rPr>
          <w:spacing w:val="36"/>
        </w:rPr>
        <w:t> </w:t>
      </w:r>
      <w:r>
        <w:rPr/>
        <w:t>become</w:t>
      </w:r>
      <w:r>
        <w:rPr>
          <w:spacing w:val="36"/>
        </w:rPr>
        <w:t> </w:t>
      </w:r>
      <w:r>
        <w:rPr/>
        <w:t>terrified</w:t>
      </w:r>
      <w:r>
        <w:rPr>
          <w:spacing w:val="35"/>
        </w:rPr>
        <w:t> </w:t>
      </w:r>
      <w:r>
        <w:rPr/>
        <w:t>of</w:t>
      </w:r>
      <w:r>
        <w:rPr>
          <w:spacing w:val="35"/>
        </w:rPr>
        <w:t> </w:t>
      </w:r>
      <w:r>
        <w:rPr/>
        <w:t>ever</w:t>
      </w:r>
      <w:r>
        <w:rPr>
          <w:spacing w:val="36"/>
        </w:rPr>
        <w:t> </w:t>
      </w:r>
      <w:r>
        <w:rPr/>
        <w:t>again</w:t>
      </w:r>
      <w:r>
        <w:rPr>
          <w:spacing w:val="36"/>
        </w:rPr>
        <w:t> </w:t>
      </w:r>
      <w:r>
        <w:rPr/>
        <w:t>entering</w:t>
      </w:r>
      <w:r>
        <w:rPr>
          <w:spacing w:val="36"/>
        </w:rPr>
        <w:t> </w:t>
      </w:r>
      <w:r>
        <w:rPr/>
        <w:t>a</w:t>
      </w:r>
      <w:r>
        <w:rPr>
          <w:spacing w:val="34"/>
        </w:rPr>
        <w:t> </w:t>
      </w:r>
      <w:r>
        <w:rPr/>
        <w:t>situation</w:t>
      </w:r>
      <w:r>
        <w:rPr>
          <w:spacing w:val="36"/>
        </w:rPr>
        <w:t> </w:t>
      </w:r>
      <w:r>
        <w:rPr/>
        <w:t>in</w:t>
      </w:r>
      <w:r>
        <w:rPr>
          <w:spacing w:val="35"/>
        </w:rPr>
        <w:t> </w:t>
      </w:r>
      <w:r>
        <w:rPr/>
        <w:t>which</w:t>
      </w:r>
      <w:r>
        <w:rPr>
          <w:spacing w:val="36"/>
        </w:rPr>
        <w:t> </w:t>
      </w:r>
      <w:r>
        <w:rPr/>
        <w:t>they</w:t>
      </w:r>
      <w:r>
        <w:rPr>
          <w:spacing w:val="37"/>
        </w:rPr>
        <w:t> </w:t>
      </w:r>
      <w:r>
        <w:rPr/>
        <w:t>could risk a similar blow. They liken the state of mind they infer to the phobic reaction often</w:t>
      </w:r>
      <w:r>
        <w:rPr>
          <w:spacing w:val="40"/>
        </w:rPr>
        <w:t> </w:t>
      </w:r>
      <w:r>
        <w:rPr/>
        <w:t>developed by people who have experi-</w:t>
      </w:r>
    </w:p>
    <w:p>
      <w:pPr>
        <w:pStyle w:val="BodyText"/>
        <w:rPr>
          <w:sz w:val="20"/>
        </w:rPr>
      </w:pPr>
    </w:p>
    <w:p>
      <w:pPr>
        <w:pStyle w:val="BodyText"/>
      </w:pPr>
      <w:r>
        <w:rPr/>
        <w:pict>
          <v:shape style="position:absolute;margin-left:92.640976pt;margin-top:13.848926pt;width:112.95pt;height:.1pt;mso-position-horizontal-relative:page;mso-position-vertical-relative:paragraph;z-index:-15666176;mso-wrap-distance-left:0;mso-wrap-distance-right:0" id="docshape127" coordorigin="1853,277" coordsize="2259,0" path="m1853,277l4111,277e" filled="false" stroked="true" strokeweight=".451592pt" strokecolor="#000000">
            <v:path arrowok="t"/>
            <v:stroke dashstyle="solid"/>
            <w10:wrap type="topAndBottom"/>
          </v:shape>
        </w:pict>
      </w:r>
    </w:p>
    <w:p>
      <w:pPr>
        <w:pStyle w:val="BodyText"/>
        <w:spacing w:line="244" w:lineRule="auto" w:before="5"/>
        <w:ind w:left="413" w:right="789" w:hanging="261"/>
        <w:jc w:val="both"/>
      </w:pPr>
      <w:r>
        <w:rPr>
          <w:vertAlign w:val="superscript"/>
        </w:rPr>
        <w:t>3</w:t>
      </w:r>
      <w:r>
        <w:rPr>
          <w:spacing w:val="40"/>
          <w:vertAlign w:val="baseline"/>
        </w:rPr>
        <w:t> </w:t>
      </w:r>
      <w:r>
        <w:rPr>
          <w:vertAlign w:val="baseline"/>
        </w:rPr>
        <w:t>The criteria for short forewarning were less than two weeks' warning that the spouse's condition was likely to prove fatal and/or less than three days' warning that death was </w:t>
      </w:r>
      <w:r>
        <w:rPr>
          <w:spacing w:val="-2"/>
          <w:vertAlign w:val="baseline"/>
        </w:rPr>
        <w:t>imminent.</w:t>
      </w:r>
    </w:p>
    <w:p>
      <w:pPr>
        <w:spacing w:after="0" w:line="244" w:lineRule="auto"/>
        <w:jc w:val="both"/>
        <w:sectPr>
          <w:pgSz w:w="12240" w:h="15840"/>
          <w:pgMar w:header="0" w:footer="726" w:top="1260" w:bottom="920" w:left="1700" w:right="1060"/>
        </w:sectPr>
      </w:pPr>
    </w:p>
    <w:p>
      <w:pPr>
        <w:pStyle w:val="BodyText"/>
        <w:spacing w:before="78"/>
        <w:ind w:left="152"/>
      </w:pPr>
      <w:r>
        <w:rPr/>
        <w:t>-</w:t>
      </w:r>
      <w:r>
        <w:rPr>
          <w:spacing w:val="-4"/>
        </w:rPr>
        <w:t>180-</w:t>
      </w:r>
    </w:p>
    <w:p>
      <w:pPr>
        <w:pStyle w:val="BodyText"/>
        <w:spacing w:before="4"/>
        <w:rPr>
          <w:sz w:val="23"/>
        </w:rPr>
      </w:pPr>
    </w:p>
    <w:p>
      <w:pPr>
        <w:pStyle w:val="BodyText"/>
        <w:spacing w:line="247" w:lineRule="auto"/>
        <w:ind w:left="152" w:right="787"/>
        <w:jc w:val="both"/>
      </w:pPr>
      <w:r>
        <w:rPr/>
        <w:t>enced</w:t>
      </w:r>
      <w:r>
        <w:rPr>
          <w:spacing w:val="24"/>
        </w:rPr>
        <w:t> </w:t>
      </w:r>
      <w:r>
        <w:rPr/>
        <w:t>other</w:t>
      </w:r>
      <w:r>
        <w:rPr>
          <w:spacing w:val="24"/>
        </w:rPr>
        <w:t> </w:t>
      </w:r>
      <w:r>
        <w:rPr/>
        <w:t>sudden</w:t>
      </w:r>
      <w:r>
        <w:rPr>
          <w:spacing w:val="24"/>
        </w:rPr>
        <w:t> </w:t>
      </w:r>
      <w:r>
        <w:rPr/>
        <w:t>and</w:t>
      </w:r>
      <w:r>
        <w:rPr>
          <w:spacing w:val="25"/>
        </w:rPr>
        <w:t> </w:t>
      </w:r>
      <w:r>
        <w:rPr/>
        <w:t>devastating</w:t>
      </w:r>
      <w:r>
        <w:rPr>
          <w:spacing w:val="24"/>
        </w:rPr>
        <w:t> </w:t>
      </w:r>
      <w:r>
        <w:rPr/>
        <w:t>catastrophes,</w:t>
      </w:r>
      <w:r>
        <w:rPr>
          <w:spacing w:val="23"/>
        </w:rPr>
        <w:t> </w:t>
      </w:r>
      <w:r>
        <w:rPr/>
        <w:t>such</w:t>
      </w:r>
      <w:r>
        <w:rPr>
          <w:spacing w:val="24"/>
        </w:rPr>
        <w:t> </w:t>
      </w:r>
      <w:r>
        <w:rPr/>
        <w:t>as</w:t>
      </w:r>
      <w:r>
        <w:rPr>
          <w:spacing w:val="25"/>
        </w:rPr>
        <w:t> </w:t>
      </w:r>
      <w:r>
        <w:rPr/>
        <w:t>a</w:t>
      </w:r>
      <w:r>
        <w:rPr>
          <w:spacing w:val="23"/>
        </w:rPr>
        <w:t> </w:t>
      </w:r>
      <w:r>
        <w:rPr/>
        <w:t>hurricane</w:t>
      </w:r>
      <w:r>
        <w:rPr>
          <w:spacing w:val="23"/>
        </w:rPr>
        <w:t> </w:t>
      </w:r>
      <w:r>
        <w:rPr/>
        <w:t>or</w:t>
      </w:r>
      <w:r>
        <w:rPr>
          <w:spacing w:val="24"/>
        </w:rPr>
        <w:t> </w:t>
      </w:r>
      <w:r>
        <w:rPr/>
        <w:t>fire.Since</w:t>
      </w:r>
      <w:r>
        <w:rPr>
          <w:spacing w:val="24"/>
        </w:rPr>
        <w:t> </w:t>
      </w:r>
      <w:r>
        <w:rPr/>
        <w:t>the</w:t>
      </w:r>
      <w:r>
        <w:rPr>
          <w:spacing w:val="24"/>
        </w:rPr>
        <w:t> </w:t>
      </w:r>
      <w:r>
        <w:rPr/>
        <w:t>spouse of</w:t>
      </w:r>
      <w:r>
        <w:rPr>
          <w:spacing w:val="30"/>
        </w:rPr>
        <w:t> </w:t>
      </w:r>
      <w:r>
        <w:rPr/>
        <w:t>a</w:t>
      </w:r>
      <w:r>
        <w:rPr>
          <w:spacing w:val="31"/>
        </w:rPr>
        <w:t> </w:t>
      </w:r>
      <w:r>
        <w:rPr/>
        <w:t>widow</w:t>
      </w:r>
      <w:r>
        <w:rPr>
          <w:spacing w:val="34"/>
        </w:rPr>
        <w:t> </w:t>
      </w:r>
      <w:r>
        <w:rPr/>
        <w:t>or</w:t>
      </w:r>
      <w:r>
        <w:rPr>
          <w:spacing w:val="30"/>
        </w:rPr>
        <w:t> </w:t>
      </w:r>
      <w:r>
        <w:rPr/>
        <w:t>widower</w:t>
      </w:r>
      <w:r>
        <w:rPr>
          <w:spacing w:val="30"/>
        </w:rPr>
        <w:t> </w:t>
      </w:r>
      <w:r>
        <w:rPr/>
        <w:t>who</w:t>
      </w:r>
      <w:r>
        <w:rPr>
          <w:spacing w:val="30"/>
        </w:rPr>
        <w:t> </w:t>
      </w:r>
      <w:r>
        <w:rPr/>
        <w:t>is</w:t>
      </w:r>
      <w:r>
        <w:rPr>
          <w:spacing w:val="31"/>
        </w:rPr>
        <w:t> </w:t>
      </w:r>
      <w:r>
        <w:rPr/>
        <w:t>still</w:t>
      </w:r>
      <w:r>
        <w:rPr>
          <w:spacing w:val="33"/>
        </w:rPr>
        <w:t> </w:t>
      </w:r>
      <w:r>
        <w:rPr/>
        <w:t>under</w:t>
      </w:r>
      <w:r>
        <w:rPr>
          <w:spacing w:val="30"/>
        </w:rPr>
        <w:t> </w:t>
      </w:r>
      <w:r>
        <w:rPr/>
        <w:t>the</w:t>
      </w:r>
      <w:r>
        <w:rPr>
          <w:spacing w:val="31"/>
        </w:rPr>
        <w:t> </w:t>
      </w:r>
      <w:r>
        <w:rPr/>
        <w:t>age</w:t>
      </w:r>
      <w:r>
        <w:rPr>
          <w:spacing w:val="31"/>
        </w:rPr>
        <w:t> </w:t>
      </w:r>
      <w:r>
        <w:rPr/>
        <w:t>of</w:t>
      </w:r>
      <w:r>
        <w:rPr>
          <w:spacing w:val="30"/>
        </w:rPr>
        <w:t> </w:t>
      </w:r>
      <w:r>
        <w:rPr/>
        <w:t>forty-five</w:t>
      </w:r>
      <w:r>
        <w:rPr>
          <w:spacing w:val="30"/>
        </w:rPr>
        <w:t> </w:t>
      </w:r>
      <w:r>
        <w:rPr/>
        <w:t>is</w:t>
      </w:r>
      <w:r>
        <w:rPr>
          <w:spacing w:val="31"/>
        </w:rPr>
        <w:t> </w:t>
      </w:r>
      <w:r>
        <w:rPr/>
        <w:t>likely</w:t>
      </w:r>
      <w:r>
        <w:rPr>
          <w:spacing w:val="33"/>
        </w:rPr>
        <w:t> </w:t>
      </w:r>
      <w:r>
        <w:rPr/>
        <w:t>to</w:t>
      </w:r>
      <w:r>
        <w:rPr>
          <w:spacing w:val="33"/>
        </w:rPr>
        <w:t> </w:t>
      </w:r>
      <w:r>
        <w:rPr/>
        <w:t>have</w:t>
      </w:r>
      <w:r>
        <w:rPr>
          <w:spacing w:val="30"/>
        </w:rPr>
        <w:t> </w:t>
      </w:r>
      <w:r>
        <w:rPr/>
        <w:t>been</w:t>
      </w:r>
      <w:r>
        <w:rPr>
          <w:spacing w:val="30"/>
        </w:rPr>
        <w:t> </w:t>
      </w:r>
      <w:r>
        <w:rPr/>
        <w:t>under fifty at death, such a loss will probably be judged by the survivors to have been untimely. The extent</w:t>
      </w:r>
      <w:r>
        <w:rPr>
          <w:spacing w:val="40"/>
        </w:rPr>
        <w:t> </w:t>
      </w:r>
      <w:r>
        <w:rPr/>
        <w:t>to</w:t>
      </w:r>
      <w:r>
        <w:rPr>
          <w:spacing w:val="40"/>
        </w:rPr>
        <w:t> </w:t>
      </w:r>
      <w:r>
        <w:rPr/>
        <w:t>which</w:t>
      </w:r>
      <w:r>
        <w:rPr>
          <w:spacing w:val="40"/>
        </w:rPr>
        <w:t> </w:t>
      </w:r>
      <w:r>
        <w:rPr/>
        <w:t>this</w:t>
      </w:r>
      <w:r>
        <w:rPr>
          <w:spacing w:val="40"/>
        </w:rPr>
        <w:t> </w:t>
      </w:r>
      <w:r>
        <w:rPr/>
        <w:t>variable,</w:t>
      </w:r>
      <w:r>
        <w:rPr>
          <w:spacing w:val="40"/>
        </w:rPr>
        <w:t> </w:t>
      </w:r>
      <w:r>
        <w:rPr/>
        <w:t>to</w:t>
      </w:r>
      <w:r>
        <w:rPr>
          <w:spacing w:val="40"/>
        </w:rPr>
        <w:t> </w:t>
      </w:r>
      <w:r>
        <w:rPr/>
        <w:t>which</w:t>
      </w:r>
      <w:r>
        <w:rPr>
          <w:spacing w:val="40"/>
        </w:rPr>
        <w:t> </w:t>
      </w:r>
      <w:r>
        <w:rPr/>
        <w:t>Krupp</w:t>
      </w:r>
      <w:r>
        <w:rPr>
          <w:spacing w:val="40"/>
        </w:rPr>
        <w:t> </w:t>
      </w:r>
      <w:r>
        <w:rPr/>
        <w:t>and</w:t>
      </w:r>
      <w:r>
        <w:rPr>
          <w:spacing w:val="40"/>
        </w:rPr>
        <w:t> </w:t>
      </w:r>
      <w:r>
        <w:rPr/>
        <w:t>Kligfeld</w:t>
      </w:r>
      <w:r>
        <w:rPr>
          <w:spacing w:val="40"/>
        </w:rPr>
        <w:t> </w:t>
      </w:r>
      <w:r>
        <w:rPr/>
        <w:t>(</w:t>
      </w:r>
      <w:r>
        <w:rPr>
          <w:spacing w:val="40"/>
        </w:rPr>
        <w:t> </w:t>
      </w:r>
      <w:r>
        <w:rPr/>
        <w:t>1962),</w:t>
      </w:r>
      <w:r>
        <w:rPr>
          <w:spacing w:val="40"/>
        </w:rPr>
        <w:t> </w:t>
      </w:r>
      <w:r>
        <w:rPr/>
        <w:t>Gorer</w:t>
      </w:r>
      <w:r>
        <w:rPr>
          <w:spacing w:val="40"/>
        </w:rPr>
        <w:t> </w:t>
      </w:r>
      <w:r>
        <w:rPr/>
        <w:t>(</w:t>
      </w:r>
      <w:r>
        <w:rPr>
          <w:spacing w:val="40"/>
        </w:rPr>
        <w:t> </w:t>
      </w:r>
      <w:r>
        <w:rPr/>
        <w:t>1965)</w:t>
      </w:r>
      <w:r>
        <w:rPr>
          <w:spacing w:val="40"/>
        </w:rPr>
        <w:t> </w:t>
      </w:r>
      <w:r>
        <w:rPr/>
        <w:t>and Maddison</w:t>
      </w:r>
      <w:r>
        <w:rPr>
          <w:spacing w:val="40"/>
        </w:rPr>
        <w:t> </w:t>
      </w:r>
      <w:r>
        <w:rPr/>
        <w:t>(</w:t>
      </w:r>
      <w:r>
        <w:rPr>
          <w:spacing w:val="40"/>
        </w:rPr>
        <w:t> </w:t>
      </w:r>
      <w:r>
        <w:rPr/>
        <w:t>1968)</w:t>
      </w:r>
      <w:r>
        <w:rPr>
          <w:spacing w:val="40"/>
        </w:rPr>
        <w:t> </w:t>
      </w:r>
      <w:r>
        <w:rPr/>
        <w:t>all</w:t>
      </w:r>
      <w:r>
        <w:rPr>
          <w:spacing w:val="40"/>
        </w:rPr>
        <w:t> </w:t>
      </w:r>
      <w:r>
        <w:rPr/>
        <w:t>draw</w:t>
      </w:r>
      <w:r>
        <w:rPr>
          <w:spacing w:val="40"/>
        </w:rPr>
        <w:t> </w:t>
      </w:r>
      <w:r>
        <w:rPr/>
        <w:t>attention,</w:t>
      </w:r>
      <w:r>
        <w:rPr>
          <w:spacing w:val="40"/>
        </w:rPr>
        <w:t> </w:t>
      </w:r>
      <w:r>
        <w:rPr/>
        <w:t>may</w:t>
      </w:r>
      <w:r>
        <w:rPr>
          <w:spacing w:val="40"/>
        </w:rPr>
        <w:t> </w:t>
      </w:r>
      <w:r>
        <w:rPr/>
        <w:t>contribute</w:t>
      </w:r>
      <w:r>
        <w:rPr>
          <w:spacing w:val="40"/>
        </w:rPr>
        <w:t> </w:t>
      </w:r>
      <w:r>
        <w:rPr/>
        <w:t>to</w:t>
      </w:r>
      <w:r>
        <w:rPr>
          <w:spacing w:val="40"/>
        </w:rPr>
        <w:t> </w:t>
      </w:r>
      <w:r>
        <w:rPr/>
        <w:t>a</w:t>
      </w:r>
      <w:r>
        <w:rPr>
          <w:spacing w:val="40"/>
        </w:rPr>
        <w:t> </w:t>
      </w:r>
      <w:r>
        <w:rPr/>
        <w:t>disordered</w:t>
      </w:r>
      <w:r>
        <w:rPr>
          <w:spacing w:val="40"/>
        </w:rPr>
        <w:t> </w:t>
      </w:r>
      <w:r>
        <w:rPr/>
        <w:t>form</w:t>
      </w:r>
      <w:r>
        <w:rPr>
          <w:spacing w:val="40"/>
        </w:rPr>
        <w:t> </w:t>
      </w:r>
      <w:r>
        <w:rPr/>
        <w:t>of</w:t>
      </w:r>
      <w:r>
        <w:rPr>
          <w:spacing w:val="40"/>
        </w:rPr>
        <w:t> </w:t>
      </w:r>
      <w:r>
        <w:rPr/>
        <w:t>mourning remains uncertain, but it clearly increases the severity of the blow and the intensity of anger aroused.There are in fact grounds for suspecting that the severe reactions after a sudden bereavement observed so frequently in the Harvard study may occur only after deaths that are both sudden</w:t>
      </w:r>
      <w:r>
        <w:rPr>
          <w:spacing w:val="40"/>
        </w:rPr>
        <w:t> </w:t>
      </w:r>
      <w:r>
        <w:rPr/>
        <w:t>and untimely. This conclusion is</w:t>
      </w:r>
      <w:r>
        <w:rPr>
          <w:spacing w:val="40"/>
        </w:rPr>
        <w:t> </w:t>
      </w:r>
      <w:r>
        <w:rPr/>
        <w:t>reached by</w:t>
      </w:r>
      <w:r>
        <w:rPr>
          <w:spacing w:val="40"/>
        </w:rPr>
        <w:t> </w:t>
      </w:r>
      <w:r>
        <w:rPr/>
        <w:t>Parkes (</w:t>
      </w:r>
      <w:r>
        <w:rPr>
          <w:spacing w:val="40"/>
        </w:rPr>
        <w:t> </w:t>
      </w:r>
      <w:r>
        <w:rPr/>
        <w:t>1975a) after he had contrasted</w:t>
      </w:r>
      <w:r>
        <w:rPr>
          <w:spacing w:val="32"/>
        </w:rPr>
        <w:t> </w:t>
      </w:r>
      <w:r>
        <w:rPr/>
        <w:t>the</w:t>
      </w:r>
      <w:r>
        <w:rPr>
          <w:spacing w:val="31"/>
        </w:rPr>
        <w:t> </w:t>
      </w:r>
      <w:r>
        <w:rPr/>
        <w:t>clear-cut</w:t>
      </w:r>
      <w:r>
        <w:rPr>
          <w:spacing w:val="31"/>
        </w:rPr>
        <w:t> </w:t>
      </w:r>
      <w:r>
        <w:rPr/>
        <w:t>Harvard</w:t>
      </w:r>
      <w:r>
        <w:rPr>
          <w:spacing w:val="30"/>
        </w:rPr>
        <w:t> </w:t>
      </w:r>
      <w:r>
        <w:rPr/>
        <w:t>findings</w:t>
      </w:r>
      <w:r>
        <w:rPr>
          <w:spacing w:val="30"/>
        </w:rPr>
        <w:t> </w:t>
      </w:r>
      <w:r>
        <w:rPr/>
        <w:t>in</w:t>
      </w:r>
      <w:r>
        <w:rPr>
          <w:spacing w:val="31"/>
        </w:rPr>
        <w:t> </w:t>
      </w:r>
      <w:r>
        <w:rPr/>
        <w:t>young</w:t>
      </w:r>
      <w:r>
        <w:rPr>
          <w:spacing w:val="30"/>
        </w:rPr>
        <w:t> </w:t>
      </w:r>
      <w:r>
        <w:rPr/>
        <w:t>widows</w:t>
      </w:r>
      <w:r>
        <w:rPr>
          <w:spacing w:val="31"/>
        </w:rPr>
        <w:t> </w:t>
      </w:r>
      <w:r>
        <w:rPr/>
        <w:t>and</w:t>
      </w:r>
      <w:r>
        <w:rPr>
          <w:spacing w:val="31"/>
        </w:rPr>
        <w:t> </w:t>
      </w:r>
      <w:r>
        <w:rPr/>
        <w:t>widowers</w:t>
      </w:r>
      <w:r>
        <w:rPr>
          <w:spacing w:val="30"/>
        </w:rPr>
        <w:t> </w:t>
      </w:r>
      <w:r>
        <w:rPr/>
        <w:t>with</w:t>
      </w:r>
      <w:r>
        <w:rPr>
          <w:spacing w:val="30"/>
        </w:rPr>
        <w:t> </w:t>
      </w:r>
      <w:r>
        <w:rPr/>
        <w:t>the</w:t>
      </w:r>
      <w:r>
        <w:rPr>
          <w:spacing w:val="31"/>
        </w:rPr>
        <w:t> </w:t>
      </w:r>
      <w:r>
        <w:rPr/>
        <w:t>failure</w:t>
      </w:r>
      <w:r>
        <w:rPr>
          <w:spacing w:val="30"/>
        </w:rPr>
        <w:t> </w:t>
      </w:r>
      <w:r>
        <w:rPr/>
        <w:t>of the</w:t>
      </w:r>
      <w:r>
        <w:rPr>
          <w:spacing w:val="40"/>
        </w:rPr>
        <w:t> </w:t>
      </w:r>
      <w:r>
        <w:rPr/>
        <w:t>St</w:t>
      </w:r>
      <w:r>
        <w:rPr>
          <w:spacing w:val="40"/>
        </w:rPr>
        <w:t> </w:t>
      </w:r>
      <w:r>
        <w:rPr/>
        <w:t>Louis</w:t>
      </w:r>
      <w:r>
        <w:rPr>
          <w:spacing w:val="40"/>
        </w:rPr>
        <w:t> </w:t>
      </w:r>
      <w:r>
        <w:rPr/>
        <w:t>group</w:t>
      </w:r>
      <w:r>
        <w:rPr>
          <w:spacing w:val="40"/>
        </w:rPr>
        <w:t> </w:t>
      </w:r>
      <w:r>
        <w:rPr/>
        <w:t>to</w:t>
      </w:r>
      <w:r>
        <w:rPr>
          <w:spacing w:val="40"/>
        </w:rPr>
        <w:t> </w:t>
      </w:r>
      <w:r>
        <w:rPr/>
        <w:t>find</w:t>
      </w:r>
      <w:r>
        <w:rPr>
          <w:spacing w:val="40"/>
        </w:rPr>
        <w:t> </w:t>
      </w:r>
      <w:r>
        <w:rPr/>
        <w:t>any</w:t>
      </w:r>
      <w:r>
        <w:rPr>
          <w:spacing w:val="40"/>
        </w:rPr>
        <w:t> </w:t>
      </w:r>
      <w:r>
        <w:rPr/>
        <w:t>correlation</w:t>
      </w:r>
      <w:r>
        <w:rPr>
          <w:spacing w:val="40"/>
        </w:rPr>
        <w:t> </w:t>
      </w:r>
      <w:r>
        <w:rPr/>
        <w:t>between</w:t>
      </w:r>
      <w:r>
        <w:rPr>
          <w:spacing w:val="40"/>
        </w:rPr>
        <w:t> </w:t>
      </w:r>
      <w:r>
        <w:rPr/>
        <w:t>sudden</w:t>
      </w:r>
      <w:r>
        <w:rPr>
          <w:spacing w:val="40"/>
        </w:rPr>
        <w:t> </w:t>
      </w:r>
      <w:r>
        <w:rPr/>
        <w:t>bereavement</w:t>
      </w:r>
      <w:r>
        <w:rPr>
          <w:spacing w:val="40"/>
        </w:rPr>
        <w:t> </w:t>
      </w:r>
      <w:r>
        <w:rPr/>
        <w:t>and</w:t>
      </w:r>
      <w:r>
        <w:rPr>
          <w:spacing w:val="40"/>
        </w:rPr>
        <w:t> </w:t>
      </w:r>
      <w:r>
        <w:rPr/>
        <w:t>an</w:t>
      </w:r>
      <w:r>
        <w:rPr>
          <w:spacing w:val="40"/>
        </w:rPr>
        <w:t> </w:t>
      </w:r>
      <w:r>
        <w:rPr/>
        <w:t>adverse outcome (as</w:t>
      </w:r>
      <w:r>
        <w:rPr>
          <w:spacing w:val="40"/>
        </w:rPr>
        <w:t> </w:t>
      </w:r>
      <w:r>
        <w:rPr/>
        <w:t>measured at thirteen months by the presence of depressive symptoms) in the</w:t>
      </w:r>
      <w:r>
        <w:rPr>
          <w:spacing w:val="40"/>
        </w:rPr>
        <w:t> </w:t>
      </w:r>
      <w:r>
        <w:rPr/>
        <w:t>elderly</w:t>
      </w:r>
      <w:r>
        <w:rPr>
          <w:spacing w:val="40"/>
        </w:rPr>
        <w:t> </w:t>
      </w:r>
      <w:r>
        <w:rPr/>
        <w:t>group they</w:t>
      </w:r>
      <w:r>
        <w:rPr>
          <w:spacing w:val="40"/>
        </w:rPr>
        <w:t> </w:t>
      </w:r>
      <w:r>
        <w:rPr/>
        <w:t>studied ( Bornstein et al. 1973).There are other</w:t>
      </w:r>
      <w:r>
        <w:rPr>
          <w:spacing w:val="39"/>
        </w:rPr>
        <w:t> </w:t>
      </w:r>
      <w:r>
        <w:rPr/>
        <w:t>circumstances</w:t>
      </w:r>
      <w:r>
        <w:rPr>
          <w:spacing w:val="39"/>
        </w:rPr>
        <w:t> </w:t>
      </w:r>
      <w:r>
        <w:rPr/>
        <w:t>connected with a death that almost certainly make bereavement either less or more difficult to cope with, though in no case are they likely to have so great an effect as that produced by a sudden and untimely death. These other circumstances include:</w:t>
      </w:r>
    </w:p>
    <w:p>
      <w:pPr>
        <w:pStyle w:val="BodyText"/>
        <w:spacing w:line="522" w:lineRule="exact" w:before="37"/>
        <w:ind w:left="580" w:right="1021" w:hanging="428"/>
      </w:pPr>
      <w:r>
        <w:rPr/>
        <w:t>whether the mode of death necessitates a prolonged period of nursing by the bereaved; whether the mode of death results in distortion or mutilation of the body;</w:t>
      </w:r>
    </w:p>
    <w:p>
      <w:pPr>
        <w:pStyle w:val="BodyText"/>
        <w:spacing w:line="202" w:lineRule="exact"/>
        <w:ind w:left="580"/>
      </w:pPr>
      <w:r>
        <w:rPr/>
        <w:t>how</w:t>
      </w:r>
      <w:r>
        <w:rPr>
          <w:spacing w:val="8"/>
        </w:rPr>
        <w:t> </w:t>
      </w:r>
      <w:r>
        <w:rPr/>
        <w:t>information</w:t>
      </w:r>
      <w:r>
        <w:rPr>
          <w:spacing w:val="10"/>
        </w:rPr>
        <w:t> </w:t>
      </w:r>
      <w:r>
        <w:rPr/>
        <w:t>about</w:t>
      </w:r>
      <w:r>
        <w:rPr>
          <w:spacing w:val="10"/>
        </w:rPr>
        <w:t> </w:t>
      </w:r>
      <w:r>
        <w:rPr/>
        <w:t>the</w:t>
      </w:r>
      <w:r>
        <w:rPr>
          <w:spacing w:val="9"/>
        </w:rPr>
        <w:t> </w:t>
      </w:r>
      <w:r>
        <w:rPr/>
        <w:t>death</w:t>
      </w:r>
      <w:r>
        <w:rPr>
          <w:spacing w:val="9"/>
        </w:rPr>
        <w:t> </w:t>
      </w:r>
      <w:r>
        <w:rPr/>
        <w:t>reaches</w:t>
      </w:r>
      <w:r>
        <w:rPr>
          <w:spacing w:val="9"/>
        </w:rPr>
        <w:t> </w:t>
      </w:r>
      <w:r>
        <w:rPr/>
        <w:t>the</w:t>
      </w:r>
      <w:r>
        <w:rPr>
          <w:spacing w:val="9"/>
        </w:rPr>
        <w:t> </w:t>
      </w:r>
      <w:r>
        <w:rPr>
          <w:spacing w:val="-2"/>
        </w:rPr>
        <w:t>bereaved;</w:t>
      </w:r>
    </w:p>
    <w:p>
      <w:pPr>
        <w:pStyle w:val="BodyText"/>
        <w:spacing w:line="244" w:lineRule="auto" w:before="8"/>
        <w:ind w:left="580" w:right="790"/>
      </w:pPr>
      <w:r>
        <w:rPr/>
        <w:t>what</w:t>
      </w:r>
      <w:r>
        <w:rPr>
          <w:spacing w:val="25"/>
        </w:rPr>
        <w:t> </w:t>
      </w:r>
      <w:r>
        <w:rPr/>
        <w:t>the</w:t>
      </w:r>
      <w:r>
        <w:rPr>
          <w:spacing w:val="25"/>
        </w:rPr>
        <w:t> </w:t>
      </w:r>
      <w:r>
        <w:rPr/>
        <w:t>relations</w:t>
      </w:r>
      <w:r>
        <w:rPr>
          <w:spacing w:val="26"/>
        </w:rPr>
        <w:t> </w:t>
      </w:r>
      <w:r>
        <w:rPr/>
        <w:t>between</w:t>
      </w:r>
      <w:r>
        <w:rPr>
          <w:spacing w:val="26"/>
        </w:rPr>
        <w:t> </w:t>
      </w:r>
      <w:r>
        <w:rPr/>
        <w:t>the</w:t>
      </w:r>
      <w:r>
        <w:rPr>
          <w:spacing w:val="26"/>
        </w:rPr>
        <w:t> </w:t>
      </w:r>
      <w:r>
        <w:rPr/>
        <w:t>two</w:t>
      </w:r>
      <w:r>
        <w:rPr>
          <w:spacing w:val="25"/>
        </w:rPr>
        <w:t> </w:t>
      </w:r>
      <w:r>
        <w:rPr/>
        <w:t>parties</w:t>
      </w:r>
      <w:r>
        <w:rPr>
          <w:spacing w:val="26"/>
        </w:rPr>
        <w:t> </w:t>
      </w:r>
      <w:r>
        <w:rPr/>
        <w:t>were</w:t>
      </w:r>
      <w:r>
        <w:rPr>
          <w:spacing w:val="26"/>
        </w:rPr>
        <w:t> </w:t>
      </w:r>
      <w:r>
        <w:rPr/>
        <w:t>during</w:t>
      </w:r>
      <w:r>
        <w:rPr>
          <w:spacing w:val="26"/>
        </w:rPr>
        <w:t> </w:t>
      </w:r>
      <w:r>
        <w:rPr/>
        <w:t>the</w:t>
      </w:r>
      <w:r>
        <w:rPr>
          <w:spacing w:val="26"/>
        </w:rPr>
        <w:t> </w:t>
      </w:r>
      <w:r>
        <w:rPr/>
        <w:t>weeks</w:t>
      </w:r>
      <w:r>
        <w:rPr>
          <w:spacing w:val="26"/>
        </w:rPr>
        <w:t> </w:t>
      </w:r>
      <w:r>
        <w:rPr/>
        <w:t>and</w:t>
      </w:r>
      <w:r>
        <w:rPr>
          <w:spacing w:val="25"/>
        </w:rPr>
        <w:t> </w:t>
      </w:r>
      <w:r>
        <w:rPr/>
        <w:t>days</w:t>
      </w:r>
      <w:r>
        <w:rPr>
          <w:spacing w:val="26"/>
        </w:rPr>
        <w:t> </w:t>
      </w:r>
      <w:r>
        <w:rPr/>
        <w:t>immediately prior to the death;</w:t>
      </w:r>
    </w:p>
    <w:p>
      <w:pPr>
        <w:pStyle w:val="BodyText"/>
        <w:spacing w:before="2"/>
        <w:ind w:left="580"/>
      </w:pPr>
      <w:r>
        <w:rPr/>
        <w:t>to</w:t>
      </w:r>
      <w:r>
        <w:rPr>
          <w:spacing w:val="8"/>
        </w:rPr>
        <w:t> </w:t>
      </w:r>
      <w:r>
        <w:rPr/>
        <w:t>whom,</w:t>
      </w:r>
      <w:r>
        <w:rPr>
          <w:spacing w:val="8"/>
        </w:rPr>
        <w:t> </w:t>
      </w:r>
      <w:r>
        <w:rPr/>
        <w:t>if</w:t>
      </w:r>
      <w:r>
        <w:rPr>
          <w:spacing w:val="9"/>
        </w:rPr>
        <w:t> </w:t>
      </w:r>
      <w:r>
        <w:rPr/>
        <w:t>anyone,</w:t>
      </w:r>
      <w:r>
        <w:rPr>
          <w:spacing w:val="8"/>
        </w:rPr>
        <w:t> </w:t>
      </w:r>
      <w:r>
        <w:rPr/>
        <w:t>responsibility</w:t>
      </w:r>
      <w:r>
        <w:rPr>
          <w:spacing w:val="9"/>
        </w:rPr>
        <w:t> </w:t>
      </w:r>
      <w:r>
        <w:rPr/>
        <w:t>seems</w:t>
      </w:r>
      <w:r>
        <w:rPr>
          <w:spacing w:val="8"/>
        </w:rPr>
        <w:t> </w:t>
      </w:r>
      <w:r>
        <w:rPr/>
        <w:t>on</w:t>
      </w:r>
      <w:r>
        <w:rPr>
          <w:spacing w:val="10"/>
        </w:rPr>
        <w:t> </w:t>
      </w:r>
      <w:r>
        <w:rPr/>
        <w:t>the</w:t>
      </w:r>
      <w:r>
        <w:rPr>
          <w:spacing w:val="5"/>
        </w:rPr>
        <w:t> </w:t>
      </w:r>
      <w:r>
        <w:rPr/>
        <w:t>face</w:t>
      </w:r>
      <w:r>
        <w:rPr>
          <w:spacing w:val="9"/>
        </w:rPr>
        <w:t> </w:t>
      </w:r>
      <w:r>
        <w:rPr/>
        <w:t>of</w:t>
      </w:r>
      <w:r>
        <w:rPr>
          <w:spacing w:val="8"/>
        </w:rPr>
        <w:t> </w:t>
      </w:r>
      <w:r>
        <w:rPr/>
        <w:t>it</w:t>
      </w:r>
      <w:r>
        <w:rPr>
          <w:spacing w:val="8"/>
        </w:rPr>
        <w:t> </w:t>
      </w:r>
      <w:r>
        <w:rPr/>
        <w:t>to</w:t>
      </w:r>
      <w:r>
        <w:rPr>
          <w:spacing w:val="8"/>
        </w:rPr>
        <w:t> </w:t>
      </w:r>
      <w:r>
        <w:rPr/>
        <w:t>be</w:t>
      </w:r>
      <w:r>
        <w:rPr>
          <w:spacing w:val="9"/>
        </w:rPr>
        <w:t> </w:t>
      </w:r>
      <w:r>
        <w:rPr>
          <w:spacing w:val="-2"/>
        </w:rPr>
        <w:t>assignable.</w:t>
      </w:r>
    </w:p>
    <w:p>
      <w:pPr>
        <w:pStyle w:val="BodyText"/>
        <w:spacing w:before="7"/>
        <w:rPr>
          <w:sz w:val="23"/>
        </w:rPr>
      </w:pPr>
    </w:p>
    <w:p>
      <w:pPr>
        <w:pStyle w:val="BodyText"/>
        <w:ind w:left="152"/>
      </w:pPr>
      <w:r>
        <w:rPr/>
        <w:t>Let</w:t>
      </w:r>
      <w:r>
        <w:rPr>
          <w:spacing w:val="7"/>
        </w:rPr>
        <w:t> </w:t>
      </w:r>
      <w:r>
        <w:rPr/>
        <w:t>us</w:t>
      </w:r>
      <w:r>
        <w:rPr>
          <w:spacing w:val="7"/>
        </w:rPr>
        <w:t> </w:t>
      </w:r>
      <w:r>
        <w:rPr/>
        <w:t>consider</w:t>
      </w:r>
      <w:r>
        <w:rPr>
          <w:spacing w:val="6"/>
        </w:rPr>
        <w:t> </w:t>
      </w:r>
      <w:r>
        <w:rPr>
          <w:spacing w:val="-2"/>
        </w:rPr>
        <w:t>each.</w:t>
      </w:r>
    </w:p>
    <w:p>
      <w:pPr>
        <w:pStyle w:val="BodyText"/>
        <w:spacing w:before="5"/>
        <w:rPr>
          <w:sz w:val="23"/>
        </w:rPr>
      </w:pPr>
    </w:p>
    <w:p>
      <w:pPr>
        <w:pStyle w:val="ListParagraph"/>
        <w:numPr>
          <w:ilvl w:val="0"/>
          <w:numId w:val="9"/>
        </w:numPr>
        <w:tabs>
          <w:tab w:pos="433" w:val="left" w:leader="none"/>
        </w:tabs>
        <w:spacing w:line="247" w:lineRule="auto" w:before="1" w:after="0"/>
        <w:ind w:left="152" w:right="789" w:firstLine="0"/>
        <w:jc w:val="both"/>
        <w:rPr>
          <w:sz w:val="22"/>
        </w:rPr>
      </w:pPr>
      <w:r>
        <w:rPr>
          <w:sz w:val="22"/>
        </w:rPr>
        <w:t>Whereas</w:t>
      </w:r>
      <w:r>
        <w:rPr>
          <w:spacing w:val="23"/>
          <w:sz w:val="22"/>
        </w:rPr>
        <w:t> </w:t>
      </w:r>
      <w:r>
        <w:rPr>
          <w:sz w:val="22"/>
        </w:rPr>
        <w:t>a</w:t>
      </w:r>
      <w:r>
        <w:rPr>
          <w:spacing w:val="20"/>
          <w:sz w:val="22"/>
        </w:rPr>
        <w:t> </w:t>
      </w:r>
      <w:r>
        <w:rPr>
          <w:sz w:val="22"/>
        </w:rPr>
        <w:t>sudden</w:t>
      </w:r>
      <w:r>
        <w:rPr>
          <w:spacing w:val="22"/>
          <w:sz w:val="22"/>
        </w:rPr>
        <w:t> </w:t>
      </w:r>
      <w:r>
        <w:rPr>
          <w:sz w:val="22"/>
        </w:rPr>
        <w:t>death</w:t>
      </w:r>
      <w:r>
        <w:rPr>
          <w:spacing w:val="22"/>
          <w:sz w:val="22"/>
        </w:rPr>
        <w:t> </w:t>
      </w:r>
      <w:r>
        <w:rPr>
          <w:sz w:val="22"/>
        </w:rPr>
        <w:t>can</w:t>
      </w:r>
      <w:r>
        <w:rPr>
          <w:spacing w:val="22"/>
          <w:sz w:val="22"/>
        </w:rPr>
        <w:t> </w:t>
      </w:r>
      <w:r>
        <w:rPr>
          <w:sz w:val="22"/>
        </w:rPr>
        <w:t>be</w:t>
      </w:r>
      <w:r>
        <w:rPr>
          <w:spacing w:val="21"/>
          <w:sz w:val="22"/>
        </w:rPr>
        <w:t> </w:t>
      </w:r>
      <w:r>
        <w:rPr>
          <w:sz w:val="22"/>
        </w:rPr>
        <w:t>a</w:t>
      </w:r>
      <w:r>
        <w:rPr>
          <w:spacing w:val="21"/>
          <w:sz w:val="22"/>
        </w:rPr>
        <w:t> </w:t>
      </w:r>
      <w:r>
        <w:rPr>
          <w:sz w:val="22"/>
        </w:rPr>
        <w:t>great</w:t>
      </w:r>
      <w:r>
        <w:rPr>
          <w:spacing w:val="20"/>
          <w:sz w:val="22"/>
        </w:rPr>
        <w:t> </w:t>
      </w:r>
      <w:r>
        <w:rPr>
          <w:sz w:val="22"/>
        </w:rPr>
        <w:t>shock</w:t>
      </w:r>
      <w:r>
        <w:rPr>
          <w:spacing w:val="21"/>
          <w:sz w:val="22"/>
        </w:rPr>
        <w:t> </w:t>
      </w:r>
      <w:r>
        <w:rPr>
          <w:sz w:val="22"/>
        </w:rPr>
        <w:t>to</w:t>
      </w:r>
      <w:r>
        <w:rPr>
          <w:spacing w:val="22"/>
          <w:sz w:val="22"/>
        </w:rPr>
        <w:t> </w:t>
      </w:r>
      <w:r>
        <w:rPr>
          <w:sz w:val="22"/>
        </w:rPr>
        <w:t>a</w:t>
      </w:r>
      <w:r>
        <w:rPr>
          <w:spacing w:val="21"/>
          <w:sz w:val="22"/>
        </w:rPr>
        <w:t> </w:t>
      </w:r>
      <w:r>
        <w:rPr>
          <w:sz w:val="22"/>
        </w:rPr>
        <w:t>survivor</w:t>
      </w:r>
      <w:r>
        <w:rPr>
          <w:spacing w:val="21"/>
          <w:sz w:val="22"/>
        </w:rPr>
        <w:t> </w:t>
      </w:r>
      <w:r>
        <w:rPr>
          <w:sz w:val="22"/>
        </w:rPr>
        <w:t>and</w:t>
      </w:r>
      <w:r>
        <w:rPr>
          <w:spacing w:val="22"/>
          <w:sz w:val="22"/>
        </w:rPr>
        <w:t> </w:t>
      </w:r>
      <w:r>
        <w:rPr>
          <w:sz w:val="22"/>
        </w:rPr>
        <w:t>contribute</w:t>
      </w:r>
      <w:r>
        <w:rPr>
          <w:spacing w:val="21"/>
          <w:sz w:val="22"/>
        </w:rPr>
        <w:t> </w:t>
      </w:r>
      <w:r>
        <w:rPr>
          <w:sz w:val="22"/>
        </w:rPr>
        <w:t>to</w:t>
      </w:r>
      <w:r>
        <w:rPr>
          <w:spacing w:val="22"/>
          <w:sz w:val="22"/>
        </w:rPr>
        <w:t> </w:t>
      </w:r>
      <w:r>
        <w:rPr>
          <w:sz w:val="22"/>
        </w:rPr>
        <w:t>certain</w:t>
      </w:r>
      <w:r>
        <w:rPr>
          <w:spacing w:val="22"/>
          <w:sz w:val="22"/>
        </w:rPr>
        <w:t> </w:t>
      </w:r>
      <w:r>
        <w:rPr>
          <w:sz w:val="22"/>
        </w:rPr>
        <w:t>kinds of</w:t>
      </w:r>
      <w:r>
        <w:rPr>
          <w:spacing w:val="40"/>
          <w:sz w:val="22"/>
        </w:rPr>
        <w:t> </w:t>
      </w:r>
      <w:r>
        <w:rPr>
          <w:sz w:val="22"/>
        </w:rPr>
        <w:t>psychological</w:t>
      </w:r>
      <w:r>
        <w:rPr>
          <w:spacing w:val="40"/>
          <w:sz w:val="22"/>
        </w:rPr>
        <w:t> </w:t>
      </w:r>
      <w:r>
        <w:rPr>
          <w:sz w:val="22"/>
        </w:rPr>
        <w:t>difficulty,</w:t>
      </w:r>
      <w:r>
        <w:rPr>
          <w:spacing w:val="40"/>
          <w:sz w:val="22"/>
        </w:rPr>
        <w:t> </w:t>
      </w:r>
      <w:r>
        <w:rPr>
          <w:sz w:val="22"/>
        </w:rPr>
        <w:t>prolonged</w:t>
      </w:r>
      <w:r>
        <w:rPr>
          <w:spacing w:val="40"/>
          <w:sz w:val="22"/>
        </w:rPr>
        <w:t> </w:t>
      </w:r>
      <w:r>
        <w:rPr>
          <w:sz w:val="22"/>
        </w:rPr>
        <w:t>disabling</w:t>
      </w:r>
      <w:r>
        <w:rPr>
          <w:spacing w:val="40"/>
          <w:sz w:val="22"/>
        </w:rPr>
        <w:t> </w:t>
      </w:r>
      <w:r>
        <w:rPr>
          <w:sz w:val="22"/>
        </w:rPr>
        <w:t>illness</w:t>
      </w:r>
      <w:r>
        <w:rPr>
          <w:spacing w:val="40"/>
          <w:sz w:val="22"/>
        </w:rPr>
        <w:t> </w:t>
      </w:r>
      <w:r>
        <w:rPr>
          <w:sz w:val="22"/>
        </w:rPr>
        <w:t>can</w:t>
      </w:r>
      <w:r>
        <w:rPr>
          <w:spacing w:val="40"/>
          <w:sz w:val="22"/>
        </w:rPr>
        <w:t> </w:t>
      </w:r>
      <w:r>
        <w:rPr>
          <w:sz w:val="22"/>
        </w:rPr>
        <w:t>be</w:t>
      </w:r>
      <w:r>
        <w:rPr>
          <w:spacing w:val="40"/>
          <w:sz w:val="22"/>
        </w:rPr>
        <w:t> </w:t>
      </w:r>
      <w:r>
        <w:rPr>
          <w:sz w:val="22"/>
        </w:rPr>
        <w:t>a</w:t>
      </w:r>
      <w:r>
        <w:rPr>
          <w:spacing w:val="40"/>
          <w:sz w:val="22"/>
        </w:rPr>
        <w:t> </w:t>
      </w:r>
      <w:r>
        <w:rPr>
          <w:sz w:val="22"/>
        </w:rPr>
        <w:t>great</w:t>
      </w:r>
      <w:r>
        <w:rPr>
          <w:spacing w:val="40"/>
          <w:sz w:val="22"/>
        </w:rPr>
        <w:t> </w:t>
      </w:r>
      <w:r>
        <w:rPr>
          <w:sz w:val="22"/>
        </w:rPr>
        <w:t>burden</w:t>
      </w:r>
      <w:r>
        <w:rPr>
          <w:spacing w:val="40"/>
          <w:sz w:val="22"/>
        </w:rPr>
        <w:t> </w:t>
      </w:r>
      <w:r>
        <w:rPr>
          <w:sz w:val="22"/>
        </w:rPr>
        <w:t>and</w:t>
      </w:r>
      <w:r>
        <w:rPr>
          <w:spacing w:val="40"/>
          <w:sz w:val="22"/>
        </w:rPr>
        <w:t> </w:t>
      </w:r>
      <w:r>
        <w:rPr>
          <w:sz w:val="22"/>
        </w:rPr>
        <w:t>so contribute to other kinds of psychological difficulty. As a result of his comparison of</w:t>
      </w:r>
    </w:p>
    <w:p>
      <w:pPr>
        <w:pStyle w:val="BodyText"/>
        <w:spacing w:before="7"/>
      </w:pPr>
    </w:p>
    <w:p>
      <w:pPr>
        <w:pStyle w:val="BodyText"/>
        <w:spacing w:before="1"/>
        <w:ind w:left="152"/>
      </w:pPr>
      <w:r>
        <w:rPr/>
        <w:t>-</w:t>
      </w:r>
      <w:r>
        <w:rPr>
          <w:spacing w:val="-4"/>
        </w:rPr>
        <w:t>181-</w:t>
      </w:r>
    </w:p>
    <w:p>
      <w:pPr>
        <w:pStyle w:val="BodyText"/>
        <w:spacing w:before="5"/>
        <w:rPr>
          <w:sz w:val="23"/>
        </w:rPr>
      </w:pPr>
    </w:p>
    <w:p>
      <w:pPr>
        <w:pStyle w:val="BodyText"/>
        <w:spacing w:line="247" w:lineRule="auto"/>
        <w:ind w:left="152" w:right="788"/>
        <w:jc w:val="both"/>
      </w:pPr>
      <w:r>
        <w:rPr/>
        <w:t>twenty Boston widows whose mourning had progressed unfavourably with those of a matched sample of widows who had progressed well Maddison ( 1968) concluded that 'a protracted period</w:t>
      </w:r>
      <w:r>
        <w:rPr>
          <w:spacing w:val="21"/>
        </w:rPr>
        <w:t> </w:t>
      </w:r>
      <w:r>
        <w:rPr/>
        <w:t>of</w:t>
      </w:r>
      <w:r>
        <w:rPr>
          <w:spacing w:val="22"/>
        </w:rPr>
        <w:t> </w:t>
      </w:r>
      <w:r>
        <w:rPr/>
        <w:t>dying</w:t>
      </w:r>
      <w:r>
        <w:rPr>
          <w:spacing w:val="23"/>
        </w:rPr>
        <w:t> </w:t>
      </w:r>
      <w:r>
        <w:rPr/>
        <w:t>.</w:t>
      </w:r>
      <w:r>
        <w:rPr>
          <w:spacing w:val="21"/>
        </w:rPr>
        <w:t> </w:t>
      </w:r>
      <w:r>
        <w:rPr/>
        <w:t>.</w:t>
      </w:r>
      <w:r>
        <w:rPr>
          <w:spacing w:val="23"/>
        </w:rPr>
        <w:t> </w:t>
      </w:r>
      <w:r>
        <w:rPr/>
        <w:t>.</w:t>
      </w:r>
      <w:r>
        <w:rPr>
          <w:spacing w:val="23"/>
        </w:rPr>
        <w:t> </w:t>
      </w:r>
      <w:r>
        <w:rPr/>
        <w:t>may</w:t>
      </w:r>
      <w:r>
        <w:rPr>
          <w:spacing w:val="25"/>
        </w:rPr>
        <w:t> </w:t>
      </w:r>
      <w:r>
        <w:rPr/>
        <w:t>maximize</w:t>
      </w:r>
      <w:r>
        <w:rPr>
          <w:spacing w:val="21"/>
        </w:rPr>
        <w:t> </w:t>
      </w:r>
      <w:r>
        <w:rPr/>
        <w:t>pre-existing</w:t>
      </w:r>
      <w:r>
        <w:rPr>
          <w:spacing w:val="23"/>
        </w:rPr>
        <w:t> </w:t>
      </w:r>
      <w:r>
        <w:rPr/>
        <w:t>ambivalence</w:t>
      </w:r>
      <w:r>
        <w:rPr>
          <w:spacing w:val="23"/>
        </w:rPr>
        <w:t> </w:t>
      </w:r>
      <w:r>
        <w:rPr/>
        <w:t>and</w:t>
      </w:r>
      <w:r>
        <w:rPr>
          <w:spacing w:val="23"/>
        </w:rPr>
        <w:t> </w:t>
      </w:r>
      <w:r>
        <w:rPr/>
        <w:t>lead</w:t>
      </w:r>
      <w:r>
        <w:rPr>
          <w:spacing w:val="21"/>
        </w:rPr>
        <w:t> </w:t>
      </w:r>
      <w:r>
        <w:rPr/>
        <w:t>to</w:t>
      </w:r>
      <w:r>
        <w:rPr>
          <w:spacing w:val="24"/>
        </w:rPr>
        <w:t> </w:t>
      </w:r>
      <w:r>
        <w:rPr/>
        <w:t>pronounced</w:t>
      </w:r>
      <w:r>
        <w:rPr>
          <w:spacing w:val="23"/>
        </w:rPr>
        <w:t> </w:t>
      </w:r>
      <w:r>
        <w:rPr/>
        <w:t>feelings of</w:t>
      </w:r>
      <w:r>
        <w:rPr>
          <w:spacing w:val="40"/>
        </w:rPr>
        <w:t> </w:t>
      </w:r>
      <w:r>
        <w:rPr/>
        <w:t>guilt</w:t>
      </w:r>
      <w:r>
        <w:rPr>
          <w:spacing w:val="40"/>
        </w:rPr>
        <w:t> </w:t>
      </w:r>
      <w:r>
        <w:rPr/>
        <w:t>and</w:t>
      </w:r>
      <w:r>
        <w:rPr>
          <w:spacing w:val="40"/>
        </w:rPr>
        <w:t> </w:t>
      </w:r>
      <w:r>
        <w:rPr/>
        <w:t>inadequacy'.</w:t>
      </w:r>
      <w:r>
        <w:rPr>
          <w:spacing w:val="40"/>
        </w:rPr>
        <w:t> </w:t>
      </w:r>
      <w:r>
        <w:rPr/>
        <w:t>The</w:t>
      </w:r>
      <w:r>
        <w:rPr>
          <w:spacing w:val="40"/>
        </w:rPr>
        <w:t> </w:t>
      </w:r>
      <w:r>
        <w:rPr/>
        <w:t>situation</w:t>
      </w:r>
      <w:r>
        <w:rPr>
          <w:spacing w:val="40"/>
        </w:rPr>
        <w:t> </w:t>
      </w:r>
      <w:r>
        <w:rPr/>
        <w:t>is</w:t>
      </w:r>
      <w:r>
        <w:rPr>
          <w:spacing w:val="40"/>
        </w:rPr>
        <w:t> </w:t>
      </w:r>
      <w:r>
        <w:rPr/>
        <w:t>made</w:t>
      </w:r>
      <w:r>
        <w:rPr>
          <w:spacing w:val="40"/>
        </w:rPr>
        <w:t> </w:t>
      </w:r>
      <w:r>
        <w:rPr/>
        <w:t>especially</w:t>
      </w:r>
      <w:r>
        <w:rPr>
          <w:spacing w:val="40"/>
        </w:rPr>
        <w:t> </w:t>
      </w:r>
      <w:r>
        <w:rPr/>
        <w:t>difficult</w:t>
      </w:r>
      <w:r>
        <w:rPr>
          <w:spacing w:val="40"/>
        </w:rPr>
        <w:t> </w:t>
      </w:r>
      <w:r>
        <w:rPr/>
        <w:t>when</w:t>
      </w:r>
      <w:r>
        <w:rPr>
          <w:spacing w:val="40"/>
        </w:rPr>
        <w:t> </w:t>
      </w:r>
      <w:r>
        <w:rPr/>
        <w:t>the</w:t>
      </w:r>
      <w:r>
        <w:rPr>
          <w:spacing w:val="40"/>
        </w:rPr>
        <w:t> </w:t>
      </w:r>
      <w:r>
        <w:rPr/>
        <w:t>physical condition</w:t>
      </w:r>
      <w:r>
        <w:rPr>
          <w:spacing w:val="34"/>
        </w:rPr>
        <w:t> </w:t>
      </w:r>
      <w:r>
        <w:rPr/>
        <w:t>of</w:t>
      </w:r>
      <w:r>
        <w:rPr>
          <w:spacing w:val="32"/>
        </w:rPr>
        <w:t> </w:t>
      </w:r>
      <w:r>
        <w:rPr/>
        <w:t>the</w:t>
      </w:r>
      <w:r>
        <w:rPr>
          <w:spacing w:val="32"/>
        </w:rPr>
        <w:t> </w:t>
      </w:r>
      <w:r>
        <w:rPr/>
        <w:t>patient</w:t>
      </w:r>
      <w:r>
        <w:rPr>
          <w:spacing w:val="33"/>
        </w:rPr>
        <w:t> </w:t>
      </w:r>
      <w:r>
        <w:rPr/>
        <w:t>leads</w:t>
      </w:r>
      <w:r>
        <w:rPr>
          <w:spacing w:val="33"/>
        </w:rPr>
        <w:t> </w:t>
      </w:r>
      <w:r>
        <w:rPr/>
        <w:t>to</w:t>
      </w:r>
      <w:r>
        <w:rPr>
          <w:spacing w:val="32"/>
        </w:rPr>
        <w:t> </w:t>
      </w:r>
      <w:r>
        <w:rPr/>
        <w:t>intense</w:t>
      </w:r>
      <w:r>
        <w:rPr>
          <w:spacing w:val="32"/>
        </w:rPr>
        <w:t> </w:t>
      </w:r>
      <w:r>
        <w:rPr/>
        <w:t>pain,</w:t>
      </w:r>
      <w:r>
        <w:rPr>
          <w:spacing w:val="33"/>
        </w:rPr>
        <w:t> </w:t>
      </w:r>
      <w:r>
        <w:rPr/>
        <w:t>severe</w:t>
      </w:r>
      <w:r>
        <w:rPr>
          <w:spacing w:val="35"/>
        </w:rPr>
        <w:t> </w:t>
      </w:r>
      <w:r>
        <w:rPr/>
        <w:t>mutilation</w:t>
      </w:r>
      <w:r>
        <w:rPr>
          <w:spacing w:val="32"/>
        </w:rPr>
        <w:t> </w:t>
      </w:r>
      <w:r>
        <w:rPr/>
        <w:t>or</w:t>
      </w:r>
      <w:r>
        <w:rPr>
          <w:spacing w:val="32"/>
        </w:rPr>
        <w:t> </w:t>
      </w:r>
      <w:r>
        <w:rPr/>
        <w:t>other</w:t>
      </w:r>
      <w:r>
        <w:rPr>
          <w:spacing w:val="32"/>
        </w:rPr>
        <w:t> </w:t>
      </w:r>
      <w:r>
        <w:rPr/>
        <w:t>distressing</w:t>
      </w:r>
      <w:r>
        <w:rPr>
          <w:spacing w:val="33"/>
        </w:rPr>
        <w:t> </w:t>
      </w:r>
      <w:r>
        <w:rPr/>
        <w:t>features, and</w:t>
      </w:r>
      <w:r>
        <w:rPr>
          <w:spacing w:val="33"/>
        </w:rPr>
        <w:t> </w:t>
      </w:r>
      <w:r>
        <w:rPr/>
        <w:t>also</w:t>
      </w:r>
      <w:r>
        <w:rPr>
          <w:spacing w:val="32"/>
        </w:rPr>
        <w:t> </w:t>
      </w:r>
      <w:r>
        <w:rPr/>
        <w:t>when</w:t>
      </w:r>
      <w:r>
        <w:rPr>
          <w:spacing w:val="33"/>
        </w:rPr>
        <w:t> </w:t>
      </w:r>
      <w:r>
        <w:rPr/>
        <w:t>the</w:t>
      </w:r>
      <w:r>
        <w:rPr>
          <w:spacing w:val="30"/>
        </w:rPr>
        <w:t> </w:t>
      </w:r>
      <w:r>
        <w:rPr/>
        <w:t>brunt</w:t>
      </w:r>
      <w:r>
        <w:rPr>
          <w:spacing w:val="32"/>
        </w:rPr>
        <w:t> </w:t>
      </w:r>
      <w:r>
        <w:rPr/>
        <w:t>of</w:t>
      </w:r>
      <w:r>
        <w:rPr>
          <w:spacing w:val="32"/>
        </w:rPr>
        <w:t> </w:t>
      </w:r>
      <w:r>
        <w:rPr/>
        <w:t>the</w:t>
      </w:r>
      <w:r>
        <w:rPr>
          <w:spacing w:val="32"/>
        </w:rPr>
        <w:t> </w:t>
      </w:r>
      <w:r>
        <w:rPr/>
        <w:t>nursing</w:t>
      </w:r>
      <w:r>
        <w:rPr>
          <w:spacing w:val="32"/>
        </w:rPr>
        <w:t> </w:t>
      </w:r>
      <w:r>
        <w:rPr/>
        <w:t>falls</w:t>
      </w:r>
      <w:r>
        <w:rPr>
          <w:spacing w:val="32"/>
        </w:rPr>
        <w:t> </w:t>
      </w:r>
      <w:r>
        <w:rPr/>
        <w:t>on</w:t>
      </w:r>
      <w:r>
        <w:rPr>
          <w:spacing w:val="34"/>
        </w:rPr>
        <w:t> </w:t>
      </w:r>
      <w:r>
        <w:rPr/>
        <w:t>a</w:t>
      </w:r>
      <w:r>
        <w:rPr>
          <w:spacing w:val="32"/>
        </w:rPr>
        <w:t> </w:t>
      </w:r>
      <w:r>
        <w:rPr/>
        <w:t>single</w:t>
      </w:r>
      <w:r>
        <w:rPr>
          <w:spacing w:val="33"/>
        </w:rPr>
        <w:t> </w:t>
      </w:r>
      <w:r>
        <w:rPr/>
        <w:t>member</w:t>
      </w:r>
      <w:r>
        <w:rPr>
          <w:spacing w:val="32"/>
        </w:rPr>
        <w:t> </w:t>
      </w:r>
      <w:r>
        <w:rPr/>
        <w:t>of</w:t>
      </w:r>
      <w:r>
        <w:rPr>
          <w:spacing w:val="32"/>
        </w:rPr>
        <w:t> </w:t>
      </w:r>
      <w:r>
        <w:rPr/>
        <w:t>the</w:t>
      </w:r>
      <w:r>
        <w:rPr>
          <w:spacing w:val="32"/>
        </w:rPr>
        <w:t> </w:t>
      </w:r>
      <w:r>
        <w:rPr/>
        <w:t>family.</w:t>
      </w:r>
      <w:r>
        <w:rPr>
          <w:spacing w:val="32"/>
        </w:rPr>
        <w:t> </w:t>
      </w:r>
      <w:r>
        <w:rPr/>
        <w:t>In</w:t>
      </w:r>
      <w:r>
        <w:rPr>
          <w:spacing w:val="32"/>
        </w:rPr>
        <w:t> </w:t>
      </w:r>
      <w:r>
        <w:rPr/>
        <w:t>the</w:t>
      </w:r>
      <w:r>
        <w:rPr>
          <w:spacing w:val="31"/>
        </w:rPr>
        <w:t> </w:t>
      </w:r>
      <w:r>
        <w:rPr/>
        <w:t>latter type</w:t>
      </w:r>
      <w:r>
        <w:rPr>
          <w:spacing w:val="40"/>
        </w:rPr>
        <w:t> </w:t>
      </w:r>
      <w:r>
        <w:rPr/>
        <w:t>of</w:t>
      </w:r>
      <w:r>
        <w:rPr>
          <w:spacing w:val="40"/>
        </w:rPr>
        <w:t> </w:t>
      </w:r>
      <w:r>
        <w:rPr/>
        <w:t>case,</w:t>
      </w:r>
      <w:r>
        <w:rPr>
          <w:spacing w:val="40"/>
        </w:rPr>
        <w:t> </w:t>
      </w:r>
      <w:r>
        <w:rPr/>
        <w:t>in</w:t>
      </w:r>
      <w:r>
        <w:rPr>
          <w:spacing w:val="40"/>
        </w:rPr>
        <w:t> </w:t>
      </w:r>
      <w:r>
        <w:rPr/>
        <w:t>which</w:t>
      </w:r>
      <w:r>
        <w:rPr>
          <w:spacing w:val="40"/>
        </w:rPr>
        <w:t> </w:t>
      </w:r>
      <w:r>
        <w:rPr/>
        <w:t>the</w:t>
      </w:r>
      <w:r>
        <w:rPr>
          <w:spacing w:val="40"/>
        </w:rPr>
        <w:t> </w:t>
      </w:r>
      <w:r>
        <w:rPr/>
        <w:t>survivor</w:t>
      </w:r>
      <w:r>
        <w:rPr>
          <w:spacing w:val="40"/>
        </w:rPr>
        <w:t> </w:t>
      </w:r>
      <w:r>
        <w:rPr/>
        <w:t>has</w:t>
      </w:r>
      <w:r>
        <w:rPr>
          <w:spacing w:val="40"/>
        </w:rPr>
        <w:t> </w:t>
      </w:r>
      <w:r>
        <w:rPr/>
        <w:t>over</w:t>
      </w:r>
      <w:r>
        <w:rPr>
          <w:spacing w:val="40"/>
        </w:rPr>
        <w:t> </w:t>
      </w:r>
      <w:r>
        <w:rPr/>
        <w:t>a</w:t>
      </w:r>
      <w:r>
        <w:rPr>
          <w:spacing w:val="40"/>
        </w:rPr>
        <w:t> </w:t>
      </w:r>
      <w:r>
        <w:rPr/>
        <w:t>long</w:t>
      </w:r>
      <w:r>
        <w:rPr>
          <w:spacing w:val="40"/>
        </w:rPr>
        <w:t> </w:t>
      </w:r>
      <w:r>
        <w:rPr/>
        <w:t>period</w:t>
      </w:r>
      <w:r>
        <w:rPr>
          <w:spacing w:val="40"/>
        </w:rPr>
        <w:t> </w:t>
      </w:r>
      <w:r>
        <w:rPr/>
        <w:t>devoted</w:t>
      </w:r>
      <w:r>
        <w:rPr>
          <w:spacing w:val="40"/>
        </w:rPr>
        <w:t> </w:t>
      </w:r>
      <w:r>
        <w:rPr/>
        <w:t>time</w:t>
      </w:r>
      <w:r>
        <w:rPr>
          <w:spacing w:val="40"/>
        </w:rPr>
        <w:t> </w:t>
      </w:r>
      <w:r>
        <w:rPr/>
        <w:t>and</w:t>
      </w:r>
      <w:r>
        <w:rPr>
          <w:spacing w:val="40"/>
        </w:rPr>
        <w:t> </w:t>
      </w:r>
      <w:r>
        <w:rPr/>
        <w:t>attention</w:t>
      </w:r>
      <w:r>
        <w:rPr>
          <w:spacing w:val="40"/>
        </w:rPr>
        <w:t> </w:t>
      </w:r>
      <w:r>
        <w:rPr/>
        <w:t>to nursing a sick relative, she may find herself left without role or function after the loss has </w:t>
      </w:r>
      <w:r>
        <w:rPr>
          <w:spacing w:val="-2"/>
        </w:rPr>
        <w:t>occurred.</w:t>
      </w:r>
    </w:p>
    <w:p>
      <w:pPr>
        <w:pStyle w:val="BodyText"/>
        <w:spacing w:before="1"/>
      </w:pPr>
    </w:p>
    <w:p>
      <w:pPr>
        <w:pStyle w:val="ListParagraph"/>
        <w:numPr>
          <w:ilvl w:val="0"/>
          <w:numId w:val="9"/>
        </w:numPr>
        <w:tabs>
          <w:tab w:pos="511" w:val="left" w:leader="none"/>
        </w:tabs>
        <w:spacing w:line="247" w:lineRule="auto" w:before="0" w:after="0"/>
        <w:ind w:left="152" w:right="788" w:firstLine="0"/>
        <w:jc w:val="both"/>
        <w:rPr>
          <w:sz w:val="22"/>
        </w:rPr>
      </w:pPr>
      <w:r>
        <w:rPr>
          <w:sz w:val="22"/>
        </w:rPr>
        <w:t>Inevitably, the state of the body when last seen will affect the memories of a bereaved</w:t>
      </w:r>
      <w:r>
        <w:rPr>
          <w:spacing w:val="40"/>
          <w:sz w:val="22"/>
        </w:rPr>
        <w:t> </w:t>
      </w:r>
      <w:r>
        <w:rPr>
          <w:sz w:val="22"/>
        </w:rPr>
        <w:t>person either favourably or unfavourably. There are many records of bereaved people being haunted by</w:t>
      </w:r>
      <w:r>
        <w:rPr>
          <w:spacing w:val="22"/>
          <w:sz w:val="22"/>
        </w:rPr>
        <w:t> </w:t>
      </w:r>
      <w:r>
        <w:rPr>
          <w:sz w:val="22"/>
        </w:rPr>
        <w:t>memories or</w:t>
      </w:r>
      <w:r>
        <w:rPr>
          <w:spacing w:val="21"/>
          <w:sz w:val="22"/>
        </w:rPr>
        <w:t> </w:t>
      </w:r>
      <w:r>
        <w:rPr>
          <w:sz w:val="22"/>
        </w:rPr>
        <w:t>dreams of</w:t>
      </w:r>
      <w:r>
        <w:rPr>
          <w:spacing w:val="21"/>
          <w:sz w:val="22"/>
        </w:rPr>
        <w:t> </w:t>
      </w:r>
      <w:r>
        <w:rPr>
          <w:sz w:val="22"/>
        </w:rPr>
        <w:t>a lost person</w:t>
      </w:r>
      <w:r>
        <w:rPr>
          <w:spacing w:val="21"/>
          <w:sz w:val="22"/>
        </w:rPr>
        <w:t> </w:t>
      </w:r>
      <w:r>
        <w:rPr>
          <w:sz w:val="22"/>
        </w:rPr>
        <w:t>whose body was</w:t>
      </w:r>
      <w:r>
        <w:rPr>
          <w:spacing w:val="21"/>
          <w:sz w:val="22"/>
        </w:rPr>
        <w:t> </w:t>
      </w:r>
      <w:r>
        <w:rPr>
          <w:sz w:val="22"/>
        </w:rPr>
        <w:t>mutilated in some way; see for example Yamomoto and others ( 1969). In the Harvard study it was found that the widows and widowers interviewed were appreciative of the cosmetic efforts of the undertakers.</w:t>
      </w:r>
    </w:p>
    <w:p>
      <w:pPr>
        <w:spacing w:after="0" w:line="247" w:lineRule="auto"/>
        <w:jc w:val="both"/>
        <w:rPr>
          <w:sz w:val="22"/>
        </w:rPr>
        <w:sectPr>
          <w:pgSz w:w="12240" w:h="15840"/>
          <w:pgMar w:header="0" w:footer="726" w:top="1260" w:bottom="920" w:left="1700" w:right="1060"/>
        </w:sectPr>
      </w:pPr>
    </w:p>
    <w:p>
      <w:pPr>
        <w:pStyle w:val="ListParagraph"/>
        <w:numPr>
          <w:ilvl w:val="0"/>
          <w:numId w:val="9"/>
        </w:numPr>
        <w:tabs>
          <w:tab w:pos="573" w:val="left" w:leader="none"/>
        </w:tabs>
        <w:spacing w:line="247" w:lineRule="auto" w:before="76" w:after="0"/>
        <w:ind w:left="152" w:right="787" w:firstLine="0"/>
        <w:jc w:val="both"/>
        <w:rPr>
          <w:sz w:val="22"/>
        </w:rPr>
      </w:pPr>
      <w:r>
        <w:rPr>
          <w:sz w:val="22"/>
        </w:rPr>
        <w:t>Knowledge</w:t>
      </w:r>
      <w:r>
        <w:rPr>
          <w:spacing w:val="36"/>
          <w:sz w:val="22"/>
        </w:rPr>
        <w:t> </w:t>
      </w:r>
      <w:r>
        <w:rPr>
          <w:sz w:val="22"/>
        </w:rPr>
        <w:t>of</w:t>
      </w:r>
      <w:r>
        <w:rPr>
          <w:spacing w:val="39"/>
          <w:sz w:val="22"/>
        </w:rPr>
        <w:t> </w:t>
      </w:r>
      <w:r>
        <w:rPr>
          <w:sz w:val="22"/>
        </w:rPr>
        <w:t>a</w:t>
      </w:r>
      <w:r>
        <w:rPr>
          <w:spacing w:val="36"/>
          <w:sz w:val="22"/>
        </w:rPr>
        <w:t> </w:t>
      </w:r>
      <w:r>
        <w:rPr>
          <w:sz w:val="22"/>
        </w:rPr>
        <w:t>death</w:t>
      </w:r>
      <w:r>
        <w:rPr>
          <w:spacing w:val="38"/>
          <w:sz w:val="22"/>
        </w:rPr>
        <w:t> </w:t>
      </w:r>
      <w:r>
        <w:rPr>
          <w:sz w:val="22"/>
        </w:rPr>
        <w:t>can</w:t>
      </w:r>
      <w:r>
        <w:rPr>
          <w:spacing w:val="38"/>
          <w:sz w:val="22"/>
        </w:rPr>
        <w:t> </w:t>
      </w:r>
      <w:r>
        <w:rPr>
          <w:sz w:val="22"/>
        </w:rPr>
        <w:t>reach</w:t>
      </w:r>
      <w:r>
        <w:rPr>
          <w:spacing w:val="37"/>
          <w:sz w:val="22"/>
        </w:rPr>
        <w:t> </w:t>
      </w:r>
      <w:r>
        <w:rPr>
          <w:sz w:val="22"/>
        </w:rPr>
        <w:t>bereaved</w:t>
      </w:r>
      <w:r>
        <w:rPr>
          <w:spacing w:val="40"/>
          <w:sz w:val="22"/>
        </w:rPr>
        <w:t> </w:t>
      </w:r>
      <w:r>
        <w:rPr>
          <w:sz w:val="22"/>
        </w:rPr>
        <w:t>people</w:t>
      </w:r>
      <w:r>
        <w:rPr>
          <w:spacing w:val="37"/>
          <w:sz w:val="22"/>
        </w:rPr>
        <w:t> </w:t>
      </w:r>
      <w:r>
        <w:rPr>
          <w:sz w:val="22"/>
        </w:rPr>
        <w:t>in</w:t>
      </w:r>
      <w:r>
        <w:rPr>
          <w:spacing w:val="38"/>
          <w:sz w:val="22"/>
        </w:rPr>
        <w:t> </w:t>
      </w:r>
      <w:r>
        <w:rPr>
          <w:sz w:val="22"/>
        </w:rPr>
        <w:t>a</w:t>
      </w:r>
      <w:r>
        <w:rPr>
          <w:spacing w:val="39"/>
          <w:sz w:val="22"/>
        </w:rPr>
        <w:t> </w:t>
      </w:r>
      <w:r>
        <w:rPr>
          <w:sz w:val="22"/>
        </w:rPr>
        <w:t>number</w:t>
      </w:r>
      <w:r>
        <w:rPr>
          <w:spacing w:val="38"/>
          <w:sz w:val="22"/>
        </w:rPr>
        <w:t> </w:t>
      </w:r>
      <w:r>
        <w:rPr>
          <w:sz w:val="22"/>
        </w:rPr>
        <w:t>of</w:t>
      </w:r>
      <w:r>
        <w:rPr>
          <w:spacing w:val="39"/>
          <w:sz w:val="22"/>
        </w:rPr>
        <w:t> </w:t>
      </w:r>
      <w:r>
        <w:rPr>
          <w:sz w:val="22"/>
        </w:rPr>
        <w:t>different</w:t>
      </w:r>
      <w:r>
        <w:rPr>
          <w:spacing w:val="37"/>
          <w:sz w:val="22"/>
        </w:rPr>
        <w:t> </w:t>
      </w:r>
      <w:r>
        <w:rPr>
          <w:sz w:val="22"/>
        </w:rPr>
        <w:t>ways.</w:t>
      </w:r>
      <w:r>
        <w:rPr>
          <w:spacing w:val="37"/>
          <w:sz w:val="22"/>
        </w:rPr>
        <w:t> </w:t>
      </w:r>
      <w:r>
        <w:rPr>
          <w:sz w:val="22"/>
        </w:rPr>
        <w:t>They may be present when death occurs or soon afterwards, or they may be informed of it by</w:t>
      </w:r>
      <w:r>
        <w:rPr>
          <w:spacing w:val="80"/>
          <w:sz w:val="22"/>
        </w:rPr>
        <w:t> </w:t>
      </w:r>
      <w:r>
        <w:rPr>
          <w:sz w:val="22"/>
        </w:rPr>
        <w:t>someone else and never see the body. Or news of it may be kept from them There seems little doubt that the more direct the knowledge the less tendency is there for disbelief that death has occurred to persist. Disbelief is made much easier when death has occurred at a distance and</w:t>
      </w:r>
      <w:r>
        <w:rPr>
          <w:spacing w:val="40"/>
          <w:sz w:val="22"/>
        </w:rPr>
        <w:t> </w:t>
      </w:r>
      <w:r>
        <w:rPr>
          <w:sz w:val="22"/>
        </w:rPr>
        <w:t>also</w:t>
      </w:r>
      <w:r>
        <w:rPr>
          <w:spacing w:val="20"/>
          <w:sz w:val="22"/>
        </w:rPr>
        <w:t> </w:t>
      </w:r>
      <w:r>
        <w:rPr>
          <w:sz w:val="22"/>
        </w:rPr>
        <w:t>when</w:t>
      </w:r>
      <w:r>
        <w:rPr>
          <w:spacing w:val="21"/>
          <w:sz w:val="22"/>
        </w:rPr>
        <w:t> </w:t>
      </w:r>
      <w:r>
        <w:rPr>
          <w:sz w:val="22"/>
        </w:rPr>
        <w:t>information</w:t>
      </w:r>
      <w:r>
        <w:rPr>
          <w:spacing w:val="20"/>
          <w:sz w:val="22"/>
        </w:rPr>
        <w:t> </w:t>
      </w:r>
      <w:r>
        <w:rPr>
          <w:sz w:val="22"/>
        </w:rPr>
        <w:t>is</w:t>
      </w:r>
      <w:r>
        <w:rPr>
          <w:spacing w:val="18"/>
          <w:sz w:val="22"/>
        </w:rPr>
        <w:t> </w:t>
      </w:r>
      <w:r>
        <w:rPr>
          <w:sz w:val="22"/>
        </w:rPr>
        <w:t>conveyed</w:t>
      </w:r>
      <w:r>
        <w:rPr>
          <w:spacing w:val="20"/>
          <w:sz w:val="22"/>
        </w:rPr>
        <w:t> </w:t>
      </w:r>
      <w:r>
        <w:rPr>
          <w:sz w:val="22"/>
        </w:rPr>
        <w:t>by</w:t>
      </w:r>
      <w:r>
        <w:rPr>
          <w:spacing w:val="21"/>
          <w:sz w:val="22"/>
        </w:rPr>
        <w:t> </w:t>
      </w:r>
      <w:r>
        <w:rPr>
          <w:sz w:val="22"/>
        </w:rPr>
        <w:t>strangers.</w:t>
      </w:r>
      <w:r>
        <w:rPr>
          <w:spacing w:val="17"/>
          <w:sz w:val="22"/>
        </w:rPr>
        <w:t> </w:t>
      </w:r>
      <w:r>
        <w:rPr>
          <w:sz w:val="22"/>
        </w:rPr>
        <w:t>Finally,</w:t>
      </w:r>
      <w:r>
        <w:rPr>
          <w:spacing w:val="18"/>
          <w:sz w:val="22"/>
        </w:rPr>
        <w:t> </w:t>
      </w:r>
      <w:r>
        <w:rPr>
          <w:sz w:val="22"/>
        </w:rPr>
        <w:t>it</w:t>
      </w:r>
      <w:r>
        <w:rPr>
          <w:spacing w:val="18"/>
          <w:sz w:val="22"/>
        </w:rPr>
        <w:t> </w:t>
      </w:r>
      <w:r>
        <w:rPr>
          <w:sz w:val="22"/>
        </w:rPr>
        <w:t>is</w:t>
      </w:r>
      <w:r>
        <w:rPr>
          <w:spacing w:val="18"/>
          <w:sz w:val="22"/>
        </w:rPr>
        <w:t> </w:t>
      </w:r>
      <w:r>
        <w:rPr>
          <w:sz w:val="22"/>
        </w:rPr>
        <w:t>only</w:t>
      </w:r>
      <w:r>
        <w:rPr>
          <w:spacing w:val="23"/>
          <w:sz w:val="22"/>
        </w:rPr>
        <w:t> </w:t>
      </w:r>
      <w:r>
        <w:rPr>
          <w:sz w:val="22"/>
        </w:rPr>
        <w:t>natural</w:t>
      </w:r>
      <w:r>
        <w:rPr>
          <w:spacing w:val="21"/>
          <w:sz w:val="22"/>
        </w:rPr>
        <w:t> </w:t>
      </w:r>
      <w:r>
        <w:rPr>
          <w:sz w:val="22"/>
        </w:rPr>
        <w:t>that,</w:t>
      </w:r>
      <w:r>
        <w:rPr>
          <w:spacing w:val="20"/>
          <w:sz w:val="22"/>
        </w:rPr>
        <w:t> </w:t>
      </w:r>
      <w:r>
        <w:rPr>
          <w:sz w:val="22"/>
        </w:rPr>
        <w:t>when</w:t>
      </w:r>
      <w:r>
        <w:rPr>
          <w:spacing w:val="18"/>
          <w:sz w:val="22"/>
        </w:rPr>
        <w:t> </w:t>
      </w:r>
      <w:r>
        <w:rPr>
          <w:sz w:val="22"/>
        </w:rPr>
        <w:t>news</w:t>
      </w:r>
      <w:r>
        <w:rPr>
          <w:spacing w:val="20"/>
          <w:sz w:val="22"/>
        </w:rPr>
        <w:t> </w:t>
      </w:r>
      <w:r>
        <w:rPr>
          <w:sz w:val="22"/>
        </w:rPr>
        <w:t>of a death has been kept secret, as it often is from children, a belief that the dead person is still living and will return, either sooner or later, should be both vivid and persistent. There is abundant evidence that faulty or even false information at the time of the death is a major determinant of an absence of conscious grieving.</w:t>
      </w:r>
    </w:p>
    <w:p>
      <w:pPr>
        <w:pStyle w:val="BodyText"/>
        <w:spacing w:before="1"/>
      </w:pPr>
    </w:p>
    <w:p>
      <w:pPr>
        <w:pStyle w:val="ListParagraph"/>
        <w:numPr>
          <w:ilvl w:val="0"/>
          <w:numId w:val="9"/>
        </w:numPr>
        <w:tabs>
          <w:tab w:pos="592" w:val="left" w:leader="none"/>
        </w:tabs>
        <w:spacing w:line="247" w:lineRule="auto" w:before="0" w:after="0"/>
        <w:ind w:left="152" w:right="788" w:firstLine="0"/>
        <w:jc w:val="both"/>
        <w:rPr>
          <w:sz w:val="22"/>
        </w:rPr>
      </w:pPr>
      <w:r>
        <w:rPr>
          <w:sz w:val="22"/>
        </w:rPr>
        <w:t>During the weeks and days immediately prior to a death relationships between the</w:t>
      </w:r>
      <w:r>
        <w:rPr>
          <w:spacing w:val="80"/>
          <w:sz w:val="22"/>
        </w:rPr>
        <w:t> </w:t>
      </w:r>
      <w:r>
        <w:rPr>
          <w:sz w:val="22"/>
        </w:rPr>
        <w:t>bereaved and the person who dies can range from intimate and affectionate to distant and</w:t>
      </w:r>
      <w:r>
        <w:rPr>
          <w:spacing w:val="40"/>
          <w:sz w:val="22"/>
        </w:rPr>
        <w:t> </w:t>
      </w:r>
      <w:r>
        <w:rPr>
          <w:sz w:val="22"/>
        </w:rPr>
        <w:t>hostile. The former give rise to comforting memories; the latter to distressing ones. Naturally</w:t>
      </w:r>
      <w:r>
        <w:rPr>
          <w:spacing w:val="80"/>
          <w:sz w:val="22"/>
        </w:rPr>
        <w:t> </w:t>
      </w:r>
      <w:r>
        <w:rPr>
          <w:sz w:val="22"/>
        </w:rPr>
        <w:t>the particular pattern that a relationship takes during</w:t>
      </w:r>
    </w:p>
    <w:p>
      <w:pPr>
        <w:pStyle w:val="BodyText"/>
        <w:spacing w:before="8"/>
      </w:pPr>
    </w:p>
    <w:p>
      <w:pPr>
        <w:pStyle w:val="BodyText"/>
        <w:ind w:left="152"/>
      </w:pPr>
      <w:r>
        <w:rPr/>
        <w:t>-</w:t>
      </w:r>
      <w:r>
        <w:rPr>
          <w:spacing w:val="-4"/>
        </w:rPr>
        <w:t>182-</w:t>
      </w:r>
    </w:p>
    <w:p>
      <w:pPr>
        <w:pStyle w:val="BodyText"/>
        <w:spacing w:before="6"/>
        <w:rPr>
          <w:sz w:val="23"/>
        </w:rPr>
      </w:pPr>
    </w:p>
    <w:p>
      <w:pPr>
        <w:pStyle w:val="BodyText"/>
        <w:spacing w:line="247" w:lineRule="auto"/>
        <w:ind w:left="152" w:right="788"/>
        <w:jc w:val="both"/>
      </w:pPr>
      <w:r>
        <w:rPr/>
        <w:t>this short period of time reflects in great part the pattern that the relationship has taken earlier; and this in its turn is a product of the personality of the bereaved interacting with that of the deceased. These are complex matters to be dealt with later; here emphasis is put on events that occur during only a very limited period.</w:t>
      </w:r>
    </w:p>
    <w:p>
      <w:pPr>
        <w:pStyle w:val="BodyText"/>
        <w:spacing w:before="5"/>
      </w:pPr>
    </w:p>
    <w:p>
      <w:pPr>
        <w:pStyle w:val="BodyText"/>
        <w:spacing w:line="247" w:lineRule="auto"/>
        <w:ind w:left="152" w:right="786"/>
        <w:jc w:val="both"/>
      </w:pPr>
      <w:r>
        <w:rPr/>
        <w:pict>
          <v:rect style="position:absolute;margin-left:128.279999pt;margin-top:76.452293pt;width:8.58pt;height:.54001pt;mso-position-horizontal-relative:page;mso-position-vertical-relative:paragraph;z-index:-20064768" id="docshape128" filled="true" fillcolor="#000000" stroked="false">
            <v:fill type="solid"/>
            <w10:wrap type="none"/>
          </v:rect>
        </w:pict>
      </w:r>
      <w:r>
        <w:rPr/>
        <w:t>For example, it is especially distressing when a death is preceded, perhaps by only hours or</w:t>
      </w:r>
      <w:r>
        <w:rPr>
          <w:spacing w:val="40"/>
        </w:rPr>
        <w:t> </w:t>
      </w:r>
      <w:r>
        <w:rPr/>
        <w:t>days,</w:t>
      </w:r>
      <w:r>
        <w:rPr>
          <w:spacing w:val="24"/>
        </w:rPr>
        <w:t> </w:t>
      </w:r>
      <w:r>
        <w:rPr/>
        <w:t>by</w:t>
      </w:r>
      <w:r>
        <w:rPr>
          <w:spacing w:val="26"/>
        </w:rPr>
        <w:t> </w:t>
      </w:r>
      <w:r>
        <w:rPr/>
        <w:t>a</w:t>
      </w:r>
      <w:r>
        <w:rPr>
          <w:spacing w:val="23"/>
        </w:rPr>
        <w:t> </w:t>
      </w:r>
      <w:r>
        <w:rPr/>
        <w:t>quarrel</w:t>
      </w:r>
      <w:r>
        <w:rPr>
          <w:spacing w:val="23"/>
        </w:rPr>
        <w:t> </w:t>
      </w:r>
      <w:r>
        <w:rPr/>
        <w:t>in</w:t>
      </w:r>
      <w:r>
        <w:rPr>
          <w:spacing w:val="24"/>
        </w:rPr>
        <w:t> </w:t>
      </w:r>
      <w:r>
        <w:rPr/>
        <w:t>which</w:t>
      </w:r>
      <w:r>
        <w:rPr>
          <w:spacing w:val="26"/>
        </w:rPr>
        <w:t> </w:t>
      </w:r>
      <w:r>
        <w:rPr/>
        <w:t>hard</w:t>
      </w:r>
      <w:r>
        <w:rPr>
          <w:spacing w:val="23"/>
        </w:rPr>
        <w:t> </w:t>
      </w:r>
      <w:r>
        <w:rPr/>
        <w:t>words</w:t>
      </w:r>
      <w:r>
        <w:rPr>
          <w:spacing w:val="23"/>
        </w:rPr>
        <w:t> </w:t>
      </w:r>
      <w:r>
        <w:rPr/>
        <w:t>were</w:t>
      </w:r>
      <w:r>
        <w:rPr>
          <w:spacing w:val="23"/>
        </w:rPr>
        <w:t> </w:t>
      </w:r>
      <w:r>
        <w:rPr/>
        <w:t>said.</w:t>
      </w:r>
      <w:r>
        <w:rPr>
          <w:spacing w:val="23"/>
        </w:rPr>
        <w:t> </w:t>
      </w:r>
      <w:r>
        <w:rPr/>
        <w:t>Raphael</w:t>
      </w:r>
      <w:r>
        <w:rPr>
          <w:spacing w:val="23"/>
        </w:rPr>
        <w:t> </w:t>
      </w:r>
      <w:r>
        <w:rPr/>
        <w:t>(</w:t>
      </w:r>
      <w:r>
        <w:rPr>
          <w:spacing w:val="27"/>
        </w:rPr>
        <w:t> </w:t>
      </w:r>
      <w:r>
        <w:rPr/>
        <w:t>1975)</w:t>
      </w:r>
      <w:r>
        <w:rPr>
          <w:spacing w:val="23"/>
        </w:rPr>
        <w:t> </w:t>
      </w:r>
      <w:r>
        <w:rPr/>
        <w:t>refers</w:t>
      </w:r>
      <w:r>
        <w:rPr>
          <w:spacing w:val="24"/>
        </w:rPr>
        <w:t> </w:t>
      </w:r>
      <w:r>
        <w:rPr/>
        <w:t>to</w:t>
      </w:r>
      <w:r>
        <w:rPr>
          <w:spacing w:val="24"/>
        </w:rPr>
        <w:t> </w:t>
      </w:r>
      <w:r>
        <w:rPr/>
        <w:t>the</w:t>
      </w:r>
      <w:r>
        <w:rPr>
          <w:spacing w:val="24"/>
        </w:rPr>
        <w:t> </w:t>
      </w:r>
      <w:r>
        <w:rPr/>
        <w:t>intense</w:t>
      </w:r>
      <w:r>
        <w:rPr>
          <w:spacing w:val="24"/>
        </w:rPr>
        <w:t> </w:t>
      </w:r>
      <w:r>
        <w:rPr/>
        <w:t>guilt felt by</w:t>
      </w:r>
      <w:r>
        <w:rPr>
          <w:spacing w:val="40"/>
        </w:rPr>
        <w:t> </w:t>
      </w:r>
      <w:r>
        <w:rPr/>
        <w:t>a woman who, a</w:t>
      </w:r>
      <w:r>
        <w:rPr>
          <w:spacing w:val="40"/>
        </w:rPr>
        <w:t> </w:t>
      </w:r>
      <w:r>
        <w:rPr/>
        <w:t>mere two days before her husband's unexpected death,</w:t>
      </w:r>
      <w:r>
        <w:rPr>
          <w:spacing w:val="40"/>
        </w:rPr>
        <w:t> </w:t>
      </w:r>
      <w:r>
        <w:rPr/>
        <w:t>had had a quarrel</w:t>
      </w:r>
      <w:r>
        <w:rPr>
          <w:spacing w:val="40"/>
        </w:rPr>
        <w:t> </w:t>
      </w:r>
      <w:r>
        <w:rPr/>
        <w:t>during</w:t>
      </w:r>
      <w:r>
        <w:rPr>
          <w:spacing w:val="40"/>
        </w:rPr>
        <w:t> </w:t>
      </w:r>
      <w:r>
        <w:rPr/>
        <w:t>which</w:t>
      </w:r>
      <w:r>
        <w:rPr>
          <w:spacing w:val="40"/>
        </w:rPr>
        <w:t> </w:t>
      </w:r>
      <w:r>
        <w:rPr/>
        <w:t>she</w:t>
      </w:r>
      <w:r>
        <w:rPr>
          <w:spacing w:val="40"/>
        </w:rPr>
        <w:t> </w:t>
      </w:r>
      <w:r>
        <w:rPr/>
        <w:t>had</w:t>
      </w:r>
      <w:r>
        <w:rPr>
          <w:spacing w:val="40"/>
        </w:rPr>
        <w:t> </w:t>
      </w:r>
      <w:r>
        <w:rPr/>
        <w:t>actively</w:t>
      </w:r>
      <w:r>
        <w:rPr>
          <w:spacing w:val="40"/>
        </w:rPr>
        <w:t> </w:t>
      </w:r>
      <w:r>
        <w:rPr/>
        <w:t>considered</w:t>
      </w:r>
      <w:r>
        <w:rPr>
          <w:spacing w:val="40"/>
        </w:rPr>
        <w:t> </w:t>
      </w:r>
      <w:r>
        <w:rPr/>
        <w:t>leaving</w:t>
      </w:r>
      <w:r>
        <w:rPr>
          <w:spacing w:val="40"/>
        </w:rPr>
        <w:t> </w:t>
      </w:r>
      <w:r>
        <w:rPr/>
        <w:t>him</w:t>
      </w:r>
      <w:r>
        <w:rPr>
          <w:spacing w:val="40"/>
        </w:rPr>
        <w:t> </w:t>
      </w:r>
      <w:r>
        <w:rPr/>
        <w:t>and</w:t>
      </w:r>
      <w:r>
        <w:rPr>
          <w:spacing w:val="40"/>
        </w:rPr>
        <w:t> </w:t>
      </w:r>
      <w:r>
        <w:rPr/>
        <w:t>had</w:t>
      </w:r>
      <w:r>
        <w:rPr>
          <w:spacing w:val="40"/>
        </w:rPr>
        <w:t> </w:t>
      </w:r>
      <w:r>
        <w:rPr/>
        <w:t>felt</w:t>
      </w:r>
      <w:r>
        <w:rPr>
          <w:spacing w:val="40"/>
        </w:rPr>
        <w:t> </w:t>
      </w:r>
      <w:r>
        <w:rPr/>
        <w:t>like</w:t>
      </w:r>
      <w:r>
        <w:rPr>
          <w:spacing w:val="40"/>
        </w:rPr>
        <w:t> </w:t>
      </w:r>
      <w:r>
        <w:rPr/>
        <w:t>murdering him. Similarly, Parkes ( 1972, pp. </w:t>
      </w:r>
      <w:r>
        <w:rPr>
          <w:u w:val="single"/>
        </w:rPr>
        <w:t>135 </w:t>
      </w:r>
      <w:r>
        <w:rPr/>
        <w:t>-6) describes the persistent and bitter resentment of a widow </w:t>
      </w:r>
      <w:r>
        <w:rPr>
          <w:vertAlign w:val="superscript"/>
        </w:rPr>
        <w:t>4</w:t>
      </w:r>
      <w:r>
        <w:rPr>
          <w:vertAlign w:val="baseline"/>
        </w:rPr>
        <w:t> whose husband had had a stroke some years before he died which had left him dependent</w:t>
      </w:r>
      <w:r>
        <w:rPr>
          <w:spacing w:val="18"/>
          <w:vertAlign w:val="baseline"/>
        </w:rPr>
        <w:t> </w:t>
      </w:r>
      <w:r>
        <w:rPr>
          <w:vertAlign w:val="baseline"/>
        </w:rPr>
        <w:t>on</w:t>
      </w:r>
      <w:r>
        <w:rPr>
          <w:spacing w:val="19"/>
          <w:vertAlign w:val="baseline"/>
        </w:rPr>
        <w:t> </w:t>
      </w:r>
      <w:r>
        <w:rPr>
          <w:vertAlign w:val="baseline"/>
        </w:rPr>
        <w:t>his</w:t>
      </w:r>
      <w:r>
        <w:rPr>
          <w:spacing w:val="19"/>
          <w:vertAlign w:val="baseline"/>
        </w:rPr>
        <w:t> </w:t>
      </w:r>
      <w:r>
        <w:rPr>
          <w:vertAlign w:val="baseline"/>
        </w:rPr>
        <w:t>wife's</w:t>
      </w:r>
      <w:r>
        <w:rPr>
          <w:spacing w:val="20"/>
          <w:vertAlign w:val="baseline"/>
        </w:rPr>
        <w:t> </w:t>
      </w:r>
      <w:r>
        <w:rPr>
          <w:vertAlign w:val="baseline"/>
        </w:rPr>
        <w:t>ministrations.</w:t>
      </w:r>
      <w:r>
        <w:rPr>
          <w:spacing w:val="19"/>
          <w:vertAlign w:val="baseline"/>
        </w:rPr>
        <w:t> </w:t>
      </w:r>
      <w:r>
        <w:rPr>
          <w:vertAlign w:val="baseline"/>
        </w:rPr>
        <w:t>Each</w:t>
      </w:r>
      <w:r>
        <w:rPr>
          <w:spacing w:val="19"/>
          <w:vertAlign w:val="baseline"/>
        </w:rPr>
        <w:t> </w:t>
      </w:r>
      <w:r>
        <w:rPr>
          <w:vertAlign w:val="baseline"/>
        </w:rPr>
        <w:t>had</w:t>
      </w:r>
      <w:r>
        <w:rPr>
          <w:spacing w:val="19"/>
          <w:vertAlign w:val="baseline"/>
        </w:rPr>
        <w:t> </w:t>
      </w:r>
      <w:r>
        <w:rPr>
          <w:vertAlign w:val="baseline"/>
        </w:rPr>
        <w:t>criticized</w:t>
      </w:r>
      <w:r>
        <w:rPr>
          <w:spacing w:val="19"/>
          <w:vertAlign w:val="baseline"/>
        </w:rPr>
        <w:t> </w:t>
      </w:r>
      <w:r>
        <w:rPr>
          <w:vertAlign w:val="baseline"/>
        </w:rPr>
        <w:t>the</w:t>
      </w:r>
      <w:r>
        <w:rPr>
          <w:spacing w:val="18"/>
          <w:vertAlign w:val="baseline"/>
        </w:rPr>
        <w:t> </w:t>
      </w:r>
      <w:r>
        <w:rPr>
          <w:vertAlign w:val="baseline"/>
        </w:rPr>
        <w:t>other</w:t>
      </w:r>
      <w:r>
        <w:rPr>
          <w:spacing w:val="19"/>
          <w:vertAlign w:val="baseline"/>
        </w:rPr>
        <w:t> </w:t>
      </w:r>
      <w:r>
        <w:rPr>
          <w:vertAlign w:val="baseline"/>
        </w:rPr>
        <w:t>for</w:t>
      </w:r>
      <w:r>
        <w:rPr>
          <w:spacing w:val="19"/>
          <w:vertAlign w:val="baseline"/>
        </w:rPr>
        <w:t> </w:t>
      </w:r>
      <w:r>
        <w:rPr>
          <w:vertAlign w:val="baseline"/>
        </w:rPr>
        <w:t>not</w:t>
      </w:r>
      <w:r>
        <w:rPr>
          <w:spacing w:val="18"/>
          <w:vertAlign w:val="baseline"/>
        </w:rPr>
        <w:t> </w:t>
      </w:r>
      <w:r>
        <w:rPr>
          <w:vertAlign w:val="baseline"/>
        </w:rPr>
        <w:t>doing</w:t>
      </w:r>
      <w:r>
        <w:rPr>
          <w:spacing w:val="20"/>
          <w:vertAlign w:val="baseline"/>
        </w:rPr>
        <w:t> </w:t>
      </w:r>
      <w:r>
        <w:rPr>
          <w:vertAlign w:val="baseline"/>
        </w:rPr>
        <w:t>enough</w:t>
      </w:r>
      <w:r>
        <w:rPr>
          <w:spacing w:val="19"/>
          <w:vertAlign w:val="baseline"/>
        </w:rPr>
        <w:t> </w:t>
      </w:r>
      <w:r>
        <w:rPr>
          <w:vertAlign w:val="baseline"/>
        </w:rPr>
        <w:t>and, in</w:t>
      </w:r>
      <w:r>
        <w:rPr>
          <w:spacing w:val="25"/>
          <w:vertAlign w:val="baseline"/>
        </w:rPr>
        <w:t> </w:t>
      </w:r>
      <w:r>
        <w:rPr>
          <w:vertAlign w:val="baseline"/>
        </w:rPr>
        <w:t>a fit of</w:t>
      </w:r>
      <w:r>
        <w:rPr>
          <w:spacing w:val="25"/>
          <w:vertAlign w:val="baseline"/>
        </w:rPr>
        <w:t> </w:t>
      </w:r>
      <w:r>
        <w:rPr>
          <w:vertAlign w:val="baseline"/>
        </w:rPr>
        <w:t>anger, he had</w:t>
      </w:r>
      <w:r>
        <w:rPr>
          <w:spacing w:val="27"/>
          <w:vertAlign w:val="baseline"/>
        </w:rPr>
        <w:t> </w:t>
      </w:r>
      <w:r>
        <w:rPr>
          <w:vertAlign w:val="baseline"/>
        </w:rPr>
        <w:t>expressed</w:t>
      </w:r>
      <w:r>
        <w:rPr>
          <w:spacing w:val="25"/>
          <w:vertAlign w:val="baseline"/>
        </w:rPr>
        <w:t> </w:t>
      </w:r>
      <w:r>
        <w:rPr>
          <w:vertAlign w:val="baseline"/>
        </w:rPr>
        <w:t>the wish</w:t>
      </w:r>
      <w:r>
        <w:rPr>
          <w:spacing w:val="25"/>
          <w:vertAlign w:val="baseline"/>
        </w:rPr>
        <w:t> </w:t>
      </w:r>
      <w:r>
        <w:rPr>
          <w:vertAlign w:val="baseline"/>
        </w:rPr>
        <w:t>that</w:t>
      </w:r>
      <w:r>
        <w:rPr>
          <w:spacing w:val="25"/>
          <w:vertAlign w:val="baseline"/>
        </w:rPr>
        <w:t> </w:t>
      </w:r>
      <w:r>
        <w:rPr>
          <w:vertAlign w:val="baseline"/>
        </w:rPr>
        <w:t>she have a stroke too. Shortly</w:t>
      </w:r>
      <w:r>
        <w:rPr>
          <w:spacing w:val="28"/>
          <w:vertAlign w:val="baseline"/>
        </w:rPr>
        <w:t> </w:t>
      </w:r>
      <w:r>
        <w:rPr>
          <w:vertAlign w:val="baseline"/>
        </w:rPr>
        <w:t>afterwards he died suddenly. A year later she was still angrily justifying her behaviour towards him and on occasion</w:t>
      </w:r>
      <w:r>
        <w:rPr>
          <w:spacing w:val="34"/>
          <w:vertAlign w:val="baseline"/>
        </w:rPr>
        <w:t> </w:t>
      </w:r>
      <w:r>
        <w:rPr>
          <w:vertAlign w:val="baseline"/>
        </w:rPr>
        <w:t>complained</w:t>
      </w:r>
      <w:r>
        <w:rPr>
          <w:spacing w:val="34"/>
          <w:vertAlign w:val="baseline"/>
        </w:rPr>
        <w:t> </w:t>
      </w:r>
      <w:r>
        <w:rPr>
          <w:vertAlign w:val="baseline"/>
        </w:rPr>
        <w:t>of</w:t>
      </w:r>
      <w:r>
        <w:rPr>
          <w:spacing w:val="35"/>
          <w:vertAlign w:val="baseline"/>
        </w:rPr>
        <w:t> </w:t>
      </w:r>
      <w:r>
        <w:rPr>
          <w:vertAlign w:val="baseline"/>
        </w:rPr>
        <w:t>symptoms</w:t>
      </w:r>
      <w:r>
        <w:rPr>
          <w:spacing w:val="35"/>
          <w:vertAlign w:val="baseline"/>
        </w:rPr>
        <w:t> </w:t>
      </w:r>
      <w:r>
        <w:rPr>
          <w:vertAlign w:val="baseline"/>
        </w:rPr>
        <w:t>resembling</w:t>
      </w:r>
      <w:r>
        <w:rPr>
          <w:spacing w:val="34"/>
          <w:vertAlign w:val="baseline"/>
        </w:rPr>
        <w:t> </w:t>
      </w:r>
      <w:r>
        <w:rPr>
          <w:vertAlign w:val="baseline"/>
        </w:rPr>
        <w:t>his.</w:t>
      </w:r>
      <w:r>
        <w:rPr>
          <w:spacing w:val="34"/>
          <w:vertAlign w:val="baseline"/>
        </w:rPr>
        <w:t> </w:t>
      </w:r>
      <w:r>
        <w:rPr>
          <w:vertAlign w:val="baseline"/>
        </w:rPr>
        <w:t>On</w:t>
      </w:r>
      <w:r>
        <w:rPr>
          <w:spacing w:val="34"/>
          <w:vertAlign w:val="baseline"/>
        </w:rPr>
        <w:t> </w:t>
      </w:r>
      <w:r>
        <w:rPr>
          <w:vertAlign w:val="baseline"/>
        </w:rPr>
        <w:t>a</w:t>
      </w:r>
      <w:r>
        <w:rPr>
          <w:spacing w:val="36"/>
          <w:vertAlign w:val="baseline"/>
        </w:rPr>
        <w:t> </w:t>
      </w:r>
      <w:r>
        <w:rPr>
          <w:vertAlign w:val="baseline"/>
        </w:rPr>
        <w:t>much</w:t>
      </w:r>
      <w:r>
        <w:rPr>
          <w:spacing w:val="34"/>
          <w:vertAlign w:val="baseline"/>
        </w:rPr>
        <w:t> </w:t>
      </w:r>
      <w:r>
        <w:rPr>
          <w:vertAlign w:val="baseline"/>
        </w:rPr>
        <w:t>lesser</w:t>
      </w:r>
      <w:r>
        <w:rPr>
          <w:spacing w:val="34"/>
          <w:vertAlign w:val="baseline"/>
        </w:rPr>
        <w:t> </w:t>
      </w:r>
      <w:r>
        <w:rPr>
          <w:vertAlign w:val="baseline"/>
        </w:rPr>
        <w:t>scale,</w:t>
      </w:r>
      <w:r>
        <w:rPr>
          <w:spacing w:val="34"/>
          <w:vertAlign w:val="baseline"/>
        </w:rPr>
        <w:t> </w:t>
      </w:r>
      <w:r>
        <w:rPr>
          <w:vertAlign w:val="baseline"/>
        </w:rPr>
        <w:t>the</w:t>
      </w:r>
      <w:r>
        <w:rPr>
          <w:spacing w:val="37"/>
          <w:vertAlign w:val="baseline"/>
        </w:rPr>
        <w:t> </w:t>
      </w:r>
      <w:r>
        <w:rPr>
          <w:vertAlign w:val="baseline"/>
        </w:rPr>
        <w:t>mourning</w:t>
      </w:r>
      <w:r>
        <w:rPr>
          <w:spacing w:val="34"/>
          <w:vertAlign w:val="baseline"/>
        </w:rPr>
        <w:t> </w:t>
      </w:r>
      <w:r>
        <w:rPr>
          <w:vertAlign w:val="baseline"/>
        </w:rPr>
        <w:t>of the Tikopian chief for the son with whom he had quarrelled, described by Firth and referred to</w:t>
      </w:r>
      <w:r>
        <w:rPr>
          <w:spacing w:val="80"/>
          <w:vertAlign w:val="baseline"/>
        </w:rPr>
        <w:t> </w:t>
      </w:r>
      <w:r>
        <w:rPr>
          <w:vertAlign w:val="baseline"/>
        </w:rPr>
        <w:t>in Chapter 8, will be recalled.</w:t>
      </w:r>
    </w:p>
    <w:p>
      <w:pPr>
        <w:pStyle w:val="BodyText"/>
      </w:pPr>
    </w:p>
    <w:p>
      <w:pPr>
        <w:pStyle w:val="BodyText"/>
        <w:spacing w:line="247" w:lineRule="auto"/>
        <w:ind w:left="152" w:right="788"/>
        <w:jc w:val="both"/>
      </w:pPr>
      <w:r>
        <w:rPr/>
        <w:t>At the opposite end of the spectrum are those deaths in which both parties are together beforehand, are able to share with each other their feelings and thoughts about the coming separation</w:t>
      </w:r>
      <w:r>
        <w:rPr>
          <w:spacing w:val="25"/>
        </w:rPr>
        <w:t> </w:t>
      </w:r>
      <w:r>
        <w:rPr/>
        <w:t>and</w:t>
      </w:r>
      <w:r>
        <w:rPr>
          <w:spacing w:val="22"/>
        </w:rPr>
        <w:t> </w:t>
      </w:r>
      <w:r>
        <w:rPr/>
        <w:t>to</w:t>
      </w:r>
      <w:r>
        <w:rPr>
          <w:spacing w:val="23"/>
        </w:rPr>
        <w:t> </w:t>
      </w:r>
      <w:r>
        <w:rPr/>
        <w:t>pay</w:t>
      </w:r>
      <w:r>
        <w:rPr>
          <w:spacing w:val="26"/>
        </w:rPr>
        <w:t> </w:t>
      </w:r>
      <w:r>
        <w:rPr/>
        <w:t>loving</w:t>
      </w:r>
      <w:r>
        <w:rPr>
          <w:spacing w:val="22"/>
        </w:rPr>
        <w:t> </w:t>
      </w:r>
      <w:r>
        <w:rPr/>
        <w:t>farewells.</w:t>
      </w:r>
      <w:r>
        <w:rPr>
          <w:spacing w:val="22"/>
        </w:rPr>
        <w:t> </w:t>
      </w:r>
      <w:r>
        <w:rPr/>
        <w:t>This</w:t>
      </w:r>
      <w:r>
        <w:rPr>
          <w:spacing w:val="23"/>
        </w:rPr>
        <w:t> </w:t>
      </w:r>
      <w:r>
        <w:rPr/>
        <w:t>is</w:t>
      </w:r>
      <w:r>
        <w:rPr>
          <w:spacing w:val="25"/>
        </w:rPr>
        <w:t> </w:t>
      </w:r>
      <w:r>
        <w:rPr/>
        <w:t>an</w:t>
      </w:r>
      <w:r>
        <w:rPr>
          <w:spacing w:val="22"/>
        </w:rPr>
        <w:t> </w:t>
      </w:r>
      <w:r>
        <w:rPr/>
        <w:t>experience</w:t>
      </w:r>
      <w:r>
        <w:rPr>
          <w:spacing w:val="23"/>
        </w:rPr>
        <w:t> </w:t>
      </w:r>
      <w:r>
        <w:rPr/>
        <w:t>that</w:t>
      </w:r>
      <w:r>
        <w:rPr>
          <w:spacing w:val="22"/>
        </w:rPr>
        <w:t> </w:t>
      </w:r>
      <w:r>
        <w:rPr/>
        <w:t>can</w:t>
      </w:r>
      <w:r>
        <w:rPr>
          <w:spacing w:val="23"/>
        </w:rPr>
        <w:t> </w:t>
      </w:r>
      <w:r>
        <w:rPr/>
        <w:t>enrich</w:t>
      </w:r>
      <w:r>
        <w:rPr>
          <w:spacing w:val="22"/>
        </w:rPr>
        <w:t> </w:t>
      </w:r>
      <w:r>
        <w:rPr/>
        <w:t>both</w:t>
      </w:r>
      <w:r>
        <w:rPr>
          <w:spacing w:val="23"/>
        </w:rPr>
        <w:t> </w:t>
      </w:r>
      <w:r>
        <w:rPr/>
        <w:t>and</w:t>
      </w:r>
      <w:r>
        <w:rPr>
          <w:spacing w:val="23"/>
        </w:rPr>
        <w:t> </w:t>
      </w:r>
      <w:r>
        <w:rPr/>
        <w:t>which, it</w:t>
      </w:r>
      <w:r>
        <w:rPr>
          <w:spacing w:val="40"/>
        </w:rPr>
        <w:t> </w:t>
      </w:r>
      <w:r>
        <w:rPr/>
        <w:t>must</w:t>
      </w:r>
      <w:r>
        <w:rPr>
          <w:spacing w:val="40"/>
        </w:rPr>
        <w:t> </w:t>
      </w:r>
      <w:r>
        <w:rPr/>
        <w:t>be</w:t>
      </w:r>
      <w:r>
        <w:rPr>
          <w:spacing w:val="40"/>
        </w:rPr>
        <w:t> </w:t>
      </w:r>
      <w:r>
        <w:rPr/>
        <w:t>remembered,</w:t>
      </w:r>
      <w:r>
        <w:rPr>
          <w:spacing w:val="40"/>
        </w:rPr>
        <w:t> </w:t>
      </w:r>
      <w:r>
        <w:rPr/>
        <w:t>can</w:t>
      </w:r>
      <w:r>
        <w:rPr>
          <w:spacing w:val="40"/>
        </w:rPr>
        <w:t> </w:t>
      </w:r>
      <w:r>
        <w:rPr/>
        <w:t>either</w:t>
      </w:r>
      <w:r>
        <w:rPr>
          <w:spacing w:val="40"/>
        </w:rPr>
        <w:t> </w:t>
      </w:r>
      <w:r>
        <w:rPr/>
        <w:t>be</w:t>
      </w:r>
      <w:r>
        <w:rPr>
          <w:spacing w:val="40"/>
        </w:rPr>
        <w:t> </w:t>
      </w:r>
      <w:r>
        <w:rPr/>
        <w:t>greatly</w:t>
      </w:r>
      <w:r>
        <w:rPr>
          <w:spacing w:val="40"/>
        </w:rPr>
        <w:t> </w:t>
      </w:r>
      <w:r>
        <w:rPr/>
        <w:t>facilitated</w:t>
      </w:r>
      <w:r>
        <w:rPr>
          <w:spacing w:val="40"/>
        </w:rPr>
        <w:t> </w:t>
      </w:r>
      <w:r>
        <w:rPr/>
        <w:t>by</w:t>
      </w:r>
      <w:r>
        <w:rPr>
          <w:spacing w:val="40"/>
        </w:rPr>
        <w:t> </w:t>
      </w:r>
      <w:r>
        <w:rPr/>
        <w:t>the</w:t>
      </w:r>
      <w:r>
        <w:rPr>
          <w:spacing w:val="40"/>
        </w:rPr>
        <w:t> </w:t>
      </w:r>
      <w:r>
        <w:rPr/>
        <w:t>attitudes</w:t>
      </w:r>
      <w:r>
        <w:rPr>
          <w:spacing w:val="40"/>
        </w:rPr>
        <w:t> </w:t>
      </w:r>
      <w:r>
        <w:rPr/>
        <w:t>and</w:t>
      </w:r>
      <w:r>
        <w:rPr>
          <w:spacing w:val="40"/>
        </w:rPr>
        <w:t> </w:t>
      </w:r>
      <w:r>
        <w:rPr/>
        <w:t>help</w:t>
      </w:r>
      <w:r>
        <w:rPr>
          <w:spacing w:val="40"/>
        </w:rPr>
        <w:t> </w:t>
      </w:r>
      <w:r>
        <w:rPr/>
        <w:t>of professional workers or else made far more difficult by them. Measures that can give help to dying people and their relatives are discussed in a new book by Parkes (in preparation).</w:t>
      </w:r>
    </w:p>
    <w:p>
      <w:pPr>
        <w:pStyle w:val="BodyText"/>
        <w:spacing w:before="5"/>
      </w:pPr>
    </w:p>
    <w:p>
      <w:pPr>
        <w:pStyle w:val="ListParagraph"/>
        <w:numPr>
          <w:ilvl w:val="0"/>
          <w:numId w:val="9"/>
        </w:numPr>
        <w:tabs>
          <w:tab w:pos="507" w:val="left" w:leader="none"/>
        </w:tabs>
        <w:spacing w:line="247" w:lineRule="auto" w:before="0" w:after="0"/>
        <w:ind w:left="152" w:right="786" w:firstLine="0"/>
        <w:jc w:val="both"/>
        <w:rPr>
          <w:sz w:val="22"/>
        </w:rPr>
      </w:pPr>
      <w:r>
        <w:rPr>
          <w:sz w:val="22"/>
        </w:rPr>
        <w:t>Sometimes the circumstances of a death are such that the common tendency to blame someone for it is significantly increased. For example, a spouse or a parent may have delayed calling</w:t>
      </w:r>
      <w:r>
        <w:rPr>
          <w:spacing w:val="31"/>
          <w:sz w:val="22"/>
        </w:rPr>
        <w:t> </w:t>
      </w:r>
      <w:r>
        <w:rPr>
          <w:sz w:val="22"/>
        </w:rPr>
        <w:t>for</w:t>
      </w:r>
      <w:r>
        <w:rPr>
          <w:spacing w:val="32"/>
          <w:sz w:val="22"/>
        </w:rPr>
        <w:t> </w:t>
      </w:r>
      <w:r>
        <w:rPr>
          <w:sz w:val="22"/>
        </w:rPr>
        <w:t>medical</w:t>
      </w:r>
      <w:r>
        <w:rPr>
          <w:spacing w:val="31"/>
          <w:sz w:val="22"/>
        </w:rPr>
        <w:t> </w:t>
      </w:r>
      <w:r>
        <w:rPr>
          <w:sz w:val="22"/>
        </w:rPr>
        <w:t>help</w:t>
      </w:r>
      <w:r>
        <w:rPr>
          <w:spacing w:val="31"/>
          <w:sz w:val="22"/>
        </w:rPr>
        <w:t> </w:t>
      </w:r>
      <w:r>
        <w:rPr>
          <w:sz w:val="22"/>
        </w:rPr>
        <w:t>for</w:t>
      </w:r>
      <w:r>
        <w:rPr>
          <w:spacing w:val="32"/>
          <w:sz w:val="22"/>
        </w:rPr>
        <w:t> </w:t>
      </w:r>
      <w:r>
        <w:rPr>
          <w:sz w:val="22"/>
        </w:rPr>
        <w:t>much</w:t>
      </w:r>
      <w:r>
        <w:rPr>
          <w:spacing w:val="33"/>
          <w:sz w:val="22"/>
        </w:rPr>
        <w:t> </w:t>
      </w:r>
      <w:r>
        <w:rPr>
          <w:sz w:val="22"/>
        </w:rPr>
        <w:t>longer</w:t>
      </w:r>
      <w:r>
        <w:rPr>
          <w:spacing w:val="33"/>
          <w:sz w:val="22"/>
        </w:rPr>
        <w:t> </w:t>
      </w:r>
      <w:r>
        <w:rPr>
          <w:sz w:val="22"/>
        </w:rPr>
        <w:t>than</w:t>
      </w:r>
      <w:r>
        <w:rPr>
          <w:spacing w:val="32"/>
          <w:sz w:val="22"/>
        </w:rPr>
        <w:t> </w:t>
      </w:r>
      <w:r>
        <w:rPr>
          <w:sz w:val="22"/>
        </w:rPr>
        <w:t>was</w:t>
      </w:r>
      <w:r>
        <w:rPr>
          <w:spacing w:val="31"/>
          <w:sz w:val="22"/>
        </w:rPr>
        <w:t> </w:t>
      </w:r>
      <w:r>
        <w:rPr>
          <w:sz w:val="22"/>
        </w:rPr>
        <w:t>wise;</w:t>
      </w:r>
      <w:r>
        <w:rPr>
          <w:spacing w:val="31"/>
          <w:sz w:val="22"/>
        </w:rPr>
        <w:t> </w:t>
      </w:r>
      <w:r>
        <w:rPr>
          <w:sz w:val="22"/>
        </w:rPr>
        <w:t>conversely,</w:t>
      </w:r>
      <w:r>
        <w:rPr>
          <w:spacing w:val="30"/>
          <w:sz w:val="22"/>
        </w:rPr>
        <w:t> </w:t>
      </w:r>
      <w:r>
        <w:rPr>
          <w:sz w:val="22"/>
        </w:rPr>
        <w:t>response</w:t>
      </w:r>
      <w:r>
        <w:rPr>
          <w:spacing w:val="31"/>
          <w:sz w:val="22"/>
        </w:rPr>
        <w:t> </w:t>
      </w:r>
      <w:r>
        <w:rPr>
          <w:sz w:val="22"/>
        </w:rPr>
        <w:t>to</w:t>
      </w:r>
      <w:r>
        <w:rPr>
          <w:spacing w:val="31"/>
          <w:sz w:val="22"/>
        </w:rPr>
        <w:t> </w:t>
      </w:r>
      <w:r>
        <w:rPr>
          <w:sz w:val="22"/>
        </w:rPr>
        <w:t>such</w:t>
      </w:r>
      <w:r>
        <w:rPr>
          <w:spacing w:val="33"/>
          <w:sz w:val="22"/>
        </w:rPr>
        <w:t> </w:t>
      </w:r>
      <w:r>
        <w:rPr>
          <w:sz w:val="22"/>
        </w:rPr>
        <w:t>a</w:t>
      </w:r>
      <w:r>
        <w:rPr>
          <w:spacing w:val="33"/>
          <w:sz w:val="22"/>
        </w:rPr>
        <w:t> </w:t>
      </w:r>
      <w:r>
        <w:rPr>
          <w:sz w:val="22"/>
        </w:rPr>
        <w:t>call may have been tardy or inadequate in the extreme. In some cases of accident or illness the</w:t>
      </w:r>
      <w:r>
        <w:rPr>
          <w:spacing w:val="40"/>
          <w:sz w:val="22"/>
        </w:rPr>
        <w:t> </w:t>
      </w:r>
      <w:r>
        <w:rPr>
          <w:sz w:val="22"/>
        </w:rPr>
        <w:t>person who died may have been</w:t>
      </w:r>
    </w:p>
    <w:p>
      <w:pPr>
        <w:pStyle w:val="BodyText"/>
        <w:rPr>
          <w:sz w:val="20"/>
        </w:rPr>
      </w:pPr>
    </w:p>
    <w:p>
      <w:pPr>
        <w:pStyle w:val="BodyText"/>
        <w:spacing w:before="1"/>
      </w:pPr>
      <w:r>
        <w:rPr/>
        <w:pict>
          <v:shape style="position:absolute;margin-left:92.640114pt;margin-top:13.898926pt;width:112.95pt;height:.1pt;mso-position-horizontal-relative:page;mso-position-vertical-relative:paragraph;z-index:-15665152;mso-wrap-distance-left:0;mso-wrap-distance-right:0" id="docshape129" coordorigin="1853,278" coordsize="2259,0" path="m1853,278l4111,278e" filled="false" stroked="true" strokeweight=".451592pt" strokecolor="#000000">
            <v:path arrowok="t"/>
            <v:stroke dashstyle="solid"/>
            <w10:wrap type="topAndBottom"/>
          </v:shape>
        </w:pict>
      </w:r>
    </w:p>
    <w:p>
      <w:pPr>
        <w:spacing w:after="0"/>
        <w:sectPr>
          <w:pgSz w:w="12240" w:h="15840"/>
          <w:pgMar w:header="0" w:footer="726" w:top="1260" w:bottom="920" w:left="1700" w:right="1060"/>
        </w:sectPr>
      </w:pPr>
    </w:p>
    <w:p>
      <w:pPr>
        <w:pStyle w:val="BodyText"/>
        <w:spacing w:line="247" w:lineRule="auto" w:before="116"/>
        <w:ind w:left="413" w:right="790" w:hanging="261"/>
      </w:pPr>
      <w:r>
        <w:rPr>
          <w:vertAlign w:val="superscript"/>
        </w:rPr>
        <w:t>4</w:t>
      </w:r>
      <w:r>
        <w:rPr>
          <w:spacing w:val="40"/>
          <w:vertAlign w:val="baseline"/>
        </w:rPr>
        <w:t>  </w:t>
      </w:r>
      <w:r>
        <w:rPr>
          <w:vertAlign w:val="baseline"/>
        </w:rPr>
        <w:t>Parkes</w:t>
      </w:r>
      <w:r>
        <w:rPr>
          <w:spacing w:val="21"/>
          <w:vertAlign w:val="baseline"/>
        </w:rPr>
        <w:t> </w:t>
      </w:r>
      <w:r>
        <w:rPr>
          <w:vertAlign w:val="baseline"/>
        </w:rPr>
        <w:t>designates</w:t>
      </w:r>
      <w:r>
        <w:rPr>
          <w:spacing w:val="22"/>
          <w:vertAlign w:val="baseline"/>
        </w:rPr>
        <w:t> </w:t>
      </w:r>
      <w:r>
        <w:rPr>
          <w:vertAlign w:val="baseline"/>
        </w:rPr>
        <w:t>this</w:t>
      </w:r>
      <w:r>
        <w:rPr>
          <w:spacing w:val="20"/>
          <w:vertAlign w:val="baseline"/>
        </w:rPr>
        <w:t> </w:t>
      </w:r>
      <w:r>
        <w:rPr>
          <w:vertAlign w:val="baseline"/>
        </w:rPr>
        <w:t>widow</w:t>
      </w:r>
      <w:r>
        <w:rPr>
          <w:spacing w:val="21"/>
          <w:vertAlign w:val="baseline"/>
        </w:rPr>
        <w:t> </w:t>
      </w:r>
      <w:r>
        <w:rPr>
          <w:vertAlign w:val="baseline"/>
        </w:rPr>
        <w:t>as</w:t>
      </w:r>
      <w:r>
        <w:rPr>
          <w:spacing w:val="21"/>
          <w:vertAlign w:val="baseline"/>
        </w:rPr>
        <w:t> </w:t>
      </w:r>
      <w:r>
        <w:rPr>
          <w:vertAlign w:val="baseline"/>
        </w:rPr>
        <w:t>Mrs</w:t>
      </w:r>
      <w:r>
        <w:rPr>
          <w:spacing w:val="21"/>
          <w:vertAlign w:val="baseline"/>
        </w:rPr>
        <w:t> </w:t>
      </w:r>
      <w:r>
        <w:rPr>
          <w:vertAlign w:val="baseline"/>
        </w:rPr>
        <w:t>Q,</w:t>
      </w:r>
      <w:r>
        <w:rPr>
          <w:spacing w:val="18"/>
          <w:vertAlign w:val="baseline"/>
        </w:rPr>
        <w:t> </w:t>
      </w:r>
      <w:r>
        <w:rPr>
          <w:vertAlign w:val="baseline"/>
        </w:rPr>
        <w:t>but</w:t>
      </w:r>
      <w:r>
        <w:rPr>
          <w:spacing w:val="22"/>
          <w:vertAlign w:val="baseline"/>
        </w:rPr>
        <w:t> </w:t>
      </w:r>
      <w:r>
        <w:rPr>
          <w:vertAlign w:val="baseline"/>
        </w:rPr>
        <w:t>to</w:t>
      </w:r>
      <w:r>
        <w:rPr>
          <w:spacing w:val="22"/>
          <w:vertAlign w:val="baseline"/>
        </w:rPr>
        <w:t> </w:t>
      </w:r>
      <w:r>
        <w:rPr>
          <w:vertAlign w:val="baseline"/>
        </w:rPr>
        <w:t>avoid</w:t>
      </w:r>
      <w:r>
        <w:rPr>
          <w:spacing w:val="20"/>
          <w:vertAlign w:val="baseline"/>
        </w:rPr>
        <w:t> </w:t>
      </w:r>
      <w:r>
        <w:rPr>
          <w:vertAlign w:val="baseline"/>
        </w:rPr>
        <w:t>duplication</w:t>
      </w:r>
      <w:r>
        <w:rPr>
          <w:spacing w:val="20"/>
          <w:vertAlign w:val="baseline"/>
        </w:rPr>
        <w:t> </w:t>
      </w:r>
      <w:r>
        <w:rPr>
          <w:vertAlign w:val="baseline"/>
        </w:rPr>
        <w:t>of</w:t>
      </w:r>
      <w:r>
        <w:rPr>
          <w:spacing w:val="21"/>
          <w:vertAlign w:val="baseline"/>
        </w:rPr>
        <w:t> </w:t>
      </w:r>
      <w:r>
        <w:rPr>
          <w:vertAlign w:val="baseline"/>
        </w:rPr>
        <w:t>letters</w:t>
      </w:r>
      <w:r>
        <w:rPr>
          <w:spacing w:val="21"/>
          <w:vertAlign w:val="baseline"/>
        </w:rPr>
        <w:t> </w:t>
      </w:r>
      <w:r>
        <w:rPr>
          <w:vertAlign w:val="baseline"/>
        </w:rPr>
        <w:t>I</w:t>
      </w:r>
      <w:r>
        <w:rPr>
          <w:spacing w:val="20"/>
          <w:vertAlign w:val="baseline"/>
        </w:rPr>
        <w:t> </w:t>
      </w:r>
      <w:r>
        <w:rPr>
          <w:vertAlign w:val="baseline"/>
        </w:rPr>
        <w:t>am</w:t>
      </w:r>
      <w:r>
        <w:rPr>
          <w:spacing w:val="17"/>
          <w:vertAlign w:val="baseline"/>
        </w:rPr>
        <w:t> </w:t>
      </w:r>
      <w:r>
        <w:rPr>
          <w:vertAlign w:val="baseline"/>
        </w:rPr>
        <w:t>describing her as Mrs Z. A fuller account of Mrs Z's marriage is given in Chapter 11.</w:t>
      </w:r>
    </w:p>
    <w:p>
      <w:pPr>
        <w:pStyle w:val="BodyText"/>
        <w:spacing w:before="10"/>
      </w:pPr>
    </w:p>
    <w:p>
      <w:pPr>
        <w:pStyle w:val="BodyText"/>
        <w:ind w:left="152"/>
      </w:pPr>
      <w:r>
        <w:rPr/>
        <w:t>-</w:t>
      </w:r>
      <w:r>
        <w:rPr>
          <w:spacing w:val="-4"/>
        </w:rPr>
        <w:t>183-</w:t>
      </w:r>
    </w:p>
    <w:p>
      <w:pPr>
        <w:pStyle w:val="BodyText"/>
        <w:spacing w:before="4"/>
        <w:rPr>
          <w:sz w:val="23"/>
        </w:rPr>
      </w:pPr>
    </w:p>
    <w:p>
      <w:pPr>
        <w:pStyle w:val="BodyText"/>
        <w:spacing w:line="247" w:lineRule="auto"/>
        <w:ind w:left="152" w:right="788"/>
        <w:jc w:val="both"/>
      </w:pPr>
      <w:r>
        <w:rPr/>
        <w:t>a major contributor to it; for example, by dangerous driving or excessive smoking or drinking,</w:t>
      </w:r>
      <w:r>
        <w:rPr>
          <w:spacing w:val="80"/>
        </w:rPr>
        <w:t> </w:t>
      </w:r>
      <w:r>
        <w:rPr/>
        <w:t>or by an adamant refusal to seek medical care. In other cases it is the bereaved who may have played a significant part, either in causing an accident or perhaps by having been the person whom</w:t>
      </w:r>
      <w:r>
        <w:rPr>
          <w:spacing w:val="24"/>
        </w:rPr>
        <w:t> </w:t>
      </w:r>
      <w:r>
        <w:rPr/>
        <w:t>the</w:t>
      </w:r>
      <w:r>
        <w:rPr>
          <w:spacing w:val="26"/>
        </w:rPr>
        <w:t> </w:t>
      </w:r>
      <w:r>
        <w:rPr/>
        <w:t>one</w:t>
      </w:r>
      <w:r>
        <w:rPr>
          <w:spacing w:val="24"/>
        </w:rPr>
        <w:t> </w:t>
      </w:r>
      <w:r>
        <w:rPr/>
        <w:t>who</w:t>
      </w:r>
      <w:r>
        <w:rPr>
          <w:spacing w:val="27"/>
        </w:rPr>
        <w:t> </w:t>
      </w:r>
      <w:r>
        <w:rPr/>
        <w:t>lost</w:t>
      </w:r>
      <w:r>
        <w:rPr>
          <w:spacing w:val="28"/>
        </w:rPr>
        <w:t> </w:t>
      </w:r>
      <w:r>
        <w:rPr/>
        <w:t>his</w:t>
      </w:r>
      <w:r>
        <w:rPr>
          <w:spacing w:val="27"/>
        </w:rPr>
        <w:t> </w:t>
      </w:r>
      <w:r>
        <w:rPr/>
        <w:t>life</w:t>
      </w:r>
      <w:r>
        <w:rPr>
          <w:spacing w:val="26"/>
        </w:rPr>
        <w:t> </w:t>
      </w:r>
      <w:r>
        <w:rPr/>
        <w:t>was</w:t>
      </w:r>
      <w:r>
        <w:rPr>
          <w:spacing w:val="28"/>
        </w:rPr>
        <w:t> </w:t>
      </w:r>
      <w:r>
        <w:rPr/>
        <w:t>attempting</w:t>
      </w:r>
      <w:r>
        <w:rPr>
          <w:spacing w:val="27"/>
        </w:rPr>
        <w:t> </w:t>
      </w:r>
      <w:r>
        <w:rPr/>
        <w:t>to</w:t>
      </w:r>
      <w:r>
        <w:rPr>
          <w:spacing w:val="26"/>
        </w:rPr>
        <w:t> </w:t>
      </w:r>
      <w:r>
        <w:rPr/>
        <w:t>rescue.</w:t>
      </w:r>
      <w:r>
        <w:rPr>
          <w:spacing w:val="27"/>
        </w:rPr>
        <w:t> </w:t>
      </w:r>
      <w:r>
        <w:rPr/>
        <w:t>In</w:t>
      </w:r>
      <w:r>
        <w:rPr>
          <w:spacing w:val="26"/>
        </w:rPr>
        <w:t> </w:t>
      </w:r>
      <w:r>
        <w:rPr/>
        <w:t>all</w:t>
      </w:r>
      <w:r>
        <w:rPr>
          <w:spacing w:val="27"/>
        </w:rPr>
        <w:t> </w:t>
      </w:r>
      <w:r>
        <w:rPr/>
        <w:t>such</w:t>
      </w:r>
      <w:r>
        <w:rPr>
          <w:spacing w:val="28"/>
        </w:rPr>
        <w:t> </w:t>
      </w:r>
      <w:r>
        <w:rPr/>
        <w:t>cases</w:t>
      </w:r>
      <w:r>
        <w:rPr>
          <w:spacing w:val="27"/>
        </w:rPr>
        <w:t> </w:t>
      </w:r>
      <w:r>
        <w:rPr/>
        <w:t>there</w:t>
      </w:r>
      <w:r>
        <w:rPr>
          <w:spacing w:val="27"/>
        </w:rPr>
        <w:t> </w:t>
      </w:r>
      <w:r>
        <w:rPr/>
        <w:t>is</w:t>
      </w:r>
      <w:r>
        <w:rPr>
          <w:spacing w:val="28"/>
        </w:rPr>
        <w:t> </w:t>
      </w:r>
      <w:r>
        <w:rPr/>
        <w:t>a</w:t>
      </w:r>
      <w:r>
        <w:rPr>
          <w:spacing w:val="26"/>
        </w:rPr>
        <w:t> </w:t>
      </w:r>
      <w:r>
        <w:rPr/>
        <w:t>feeling that the death need never have occurred, and anger at the dead person, or at the self, or at third parties is greatly exacerbated.</w:t>
      </w:r>
    </w:p>
    <w:p>
      <w:pPr>
        <w:pStyle w:val="BodyText"/>
        <w:spacing w:before="7"/>
      </w:pPr>
    </w:p>
    <w:p>
      <w:pPr>
        <w:spacing w:before="0"/>
        <w:ind w:left="152" w:right="0" w:firstLine="0"/>
        <w:jc w:val="left"/>
        <w:rPr>
          <w:b/>
          <w:sz w:val="22"/>
        </w:rPr>
      </w:pPr>
      <w:r>
        <w:rPr>
          <w:b/>
          <w:sz w:val="22"/>
        </w:rPr>
        <w:t>Death</w:t>
      </w:r>
      <w:r>
        <w:rPr>
          <w:b/>
          <w:spacing w:val="6"/>
          <w:sz w:val="22"/>
        </w:rPr>
        <w:t> </w:t>
      </w:r>
      <w:r>
        <w:rPr>
          <w:b/>
          <w:sz w:val="22"/>
        </w:rPr>
        <w:t>by</w:t>
      </w:r>
      <w:r>
        <w:rPr>
          <w:b/>
          <w:spacing w:val="7"/>
          <w:sz w:val="22"/>
        </w:rPr>
        <w:t> </w:t>
      </w:r>
      <w:r>
        <w:rPr>
          <w:b/>
          <w:spacing w:val="-2"/>
          <w:sz w:val="22"/>
        </w:rPr>
        <w:t>Suicide</w:t>
      </w:r>
    </w:p>
    <w:p>
      <w:pPr>
        <w:pStyle w:val="BodyText"/>
        <w:spacing w:before="5"/>
        <w:rPr>
          <w:b/>
          <w:sz w:val="23"/>
        </w:rPr>
      </w:pPr>
    </w:p>
    <w:p>
      <w:pPr>
        <w:pStyle w:val="BodyText"/>
        <w:spacing w:line="247" w:lineRule="auto"/>
        <w:ind w:left="152" w:right="785"/>
        <w:jc w:val="both"/>
      </w:pPr>
      <w:r>
        <w:rPr/>
        <w:t>Death by suicide is a special case in which death is felt to be unnecessary and the tendency to apportion</w:t>
      </w:r>
      <w:r>
        <w:rPr>
          <w:spacing w:val="28"/>
        </w:rPr>
        <w:t> </w:t>
      </w:r>
      <w:r>
        <w:rPr/>
        <w:t>blame</w:t>
      </w:r>
      <w:r>
        <w:rPr>
          <w:spacing w:val="29"/>
        </w:rPr>
        <w:t> </w:t>
      </w:r>
      <w:r>
        <w:rPr/>
        <w:t>is</w:t>
      </w:r>
      <w:r>
        <w:rPr>
          <w:spacing w:val="28"/>
        </w:rPr>
        <w:t> </w:t>
      </w:r>
      <w:r>
        <w:rPr/>
        <w:t>likely</w:t>
      </w:r>
      <w:r>
        <w:rPr>
          <w:spacing w:val="30"/>
        </w:rPr>
        <w:t> </w:t>
      </w:r>
      <w:r>
        <w:rPr/>
        <w:t>to</w:t>
      </w:r>
      <w:r>
        <w:rPr>
          <w:spacing w:val="29"/>
        </w:rPr>
        <w:t> </w:t>
      </w:r>
      <w:r>
        <w:rPr/>
        <w:t>be</w:t>
      </w:r>
      <w:r>
        <w:rPr>
          <w:spacing w:val="27"/>
        </w:rPr>
        <w:t> </w:t>
      </w:r>
      <w:r>
        <w:rPr/>
        <w:t>enormously</w:t>
      </w:r>
      <w:r>
        <w:rPr>
          <w:spacing w:val="30"/>
        </w:rPr>
        <w:t> </w:t>
      </w:r>
      <w:r>
        <w:rPr/>
        <w:t>increased.</w:t>
      </w:r>
      <w:r>
        <w:rPr>
          <w:spacing w:val="29"/>
        </w:rPr>
        <w:t> </w:t>
      </w:r>
      <w:r>
        <w:rPr/>
        <w:t>On</w:t>
      </w:r>
      <w:r>
        <w:rPr>
          <w:spacing w:val="28"/>
        </w:rPr>
        <w:t> </w:t>
      </w:r>
      <w:r>
        <w:rPr/>
        <w:t>the</w:t>
      </w:r>
      <w:r>
        <w:rPr>
          <w:spacing w:val="28"/>
        </w:rPr>
        <w:t> </w:t>
      </w:r>
      <w:r>
        <w:rPr/>
        <w:t>one</w:t>
      </w:r>
      <w:r>
        <w:rPr>
          <w:spacing w:val="28"/>
        </w:rPr>
        <w:t> </w:t>
      </w:r>
      <w:r>
        <w:rPr/>
        <w:t>hand,</w:t>
      </w:r>
      <w:r>
        <w:rPr>
          <w:spacing w:val="28"/>
        </w:rPr>
        <w:t> </w:t>
      </w:r>
      <w:r>
        <w:rPr/>
        <w:t>the</w:t>
      </w:r>
      <w:r>
        <w:rPr>
          <w:spacing w:val="28"/>
        </w:rPr>
        <w:t> </w:t>
      </w:r>
      <w:r>
        <w:rPr/>
        <w:t>dead</w:t>
      </w:r>
      <w:r>
        <w:rPr>
          <w:spacing w:val="29"/>
        </w:rPr>
        <w:t> </w:t>
      </w:r>
      <w:r>
        <w:rPr/>
        <w:t>person</w:t>
      </w:r>
      <w:r>
        <w:rPr>
          <w:spacing w:val="28"/>
        </w:rPr>
        <w:t> </w:t>
      </w:r>
      <w:r>
        <w:rPr/>
        <w:t>can be blamed for having deliberately deserted the bereaved; on the other, one or other of the relatives can be held responsible for having provoked his action. Very often blame is laid on close</w:t>
      </w:r>
      <w:r>
        <w:rPr>
          <w:spacing w:val="21"/>
        </w:rPr>
        <w:t> </w:t>
      </w:r>
      <w:r>
        <w:rPr/>
        <w:t>kin,</w:t>
      </w:r>
      <w:r>
        <w:rPr>
          <w:spacing w:val="22"/>
        </w:rPr>
        <w:t> </w:t>
      </w:r>
      <w:r>
        <w:rPr/>
        <w:t>especially</w:t>
      </w:r>
      <w:r>
        <w:rPr>
          <w:spacing w:val="22"/>
        </w:rPr>
        <w:t> </w:t>
      </w:r>
      <w:r>
        <w:rPr/>
        <w:t>on</w:t>
      </w:r>
      <w:r>
        <w:rPr>
          <w:spacing w:val="21"/>
        </w:rPr>
        <w:t> </w:t>
      </w:r>
      <w:r>
        <w:rPr/>
        <w:t>the</w:t>
      </w:r>
      <w:r>
        <w:rPr>
          <w:spacing w:val="21"/>
        </w:rPr>
        <w:t> </w:t>
      </w:r>
      <w:r>
        <w:rPr/>
        <w:t>surviving</w:t>
      </w:r>
      <w:r>
        <w:rPr>
          <w:spacing w:val="21"/>
        </w:rPr>
        <w:t> </w:t>
      </w:r>
      <w:r>
        <w:rPr/>
        <w:t>spouse.</w:t>
      </w:r>
      <w:r>
        <w:rPr>
          <w:spacing w:val="21"/>
        </w:rPr>
        <w:t> </w:t>
      </w:r>
      <w:r>
        <w:rPr/>
        <w:t>Others</w:t>
      </w:r>
      <w:r>
        <w:rPr>
          <w:spacing w:val="21"/>
        </w:rPr>
        <w:t> </w:t>
      </w:r>
      <w:r>
        <w:rPr/>
        <w:t>to</w:t>
      </w:r>
      <w:r>
        <w:rPr>
          <w:spacing w:val="21"/>
        </w:rPr>
        <w:t> </w:t>
      </w:r>
      <w:r>
        <w:rPr/>
        <w:t>be</w:t>
      </w:r>
      <w:r>
        <w:rPr>
          <w:spacing w:val="21"/>
        </w:rPr>
        <w:t> </w:t>
      </w:r>
      <w:r>
        <w:rPr/>
        <w:t>implicated</w:t>
      </w:r>
      <w:r>
        <w:rPr>
          <w:spacing w:val="22"/>
        </w:rPr>
        <w:t> </w:t>
      </w:r>
      <w:r>
        <w:rPr/>
        <w:t>are</w:t>
      </w:r>
      <w:r>
        <w:rPr>
          <w:spacing w:val="22"/>
        </w:rPr>
        <w:t> </w:t>
      </w:r>
      <w:r>
        <w:rPr/>
        <w:t>parents,</w:t>
      </w:r>
      <w:r>
        <w:rPr>
          <w:spacing w:val="20"/>
        </w:rPr>
        <w:t> </w:t>
      </w:r>
      <w:r>
        <w:rPr/>
        <w:t>particularly in the case of suicide by a child or adolescent; sometimes also a child is blamed by one parent</w:t>
      </w:r>
      <w:r>
        <w:rPr>
          <w:spacing w:val="40"/>
        </w:rPr>
        <w:t> </w:t>
      </w:r>
      <w:r>
        <w:rPr/>
        <w:t>for</w:t>
      </w:r>
      <w:r>
        <w:rPr>
          <w:spacing w:val="40"/>
        </w:rPr>
        <w:t> </w:t>
      </w:r>
      <w:r>
        <w:rPr/>
        <w:t>the</w:t>
      </w:r>
      <w:r>
        <w:rPr>
          <w:spacing w:val="40"/>
        </w:rPr>
        <w:t> </w:t>
      </w:r>
      <w:r>
        <w:rPr/>
        <w:t>suicide</w:t>
      </w:r>
      <w:r>
        <w:rPr>
          <w:spacing w:val="40"/>
        </w:rPr>
        <w:t> </w:t>
      </w:r>
      <w:r>
        <w:rPr/>
        <w:t>of</w:t>
      </w:r>
      <w:r>
        <w:rPr>
          <w:spacing w:val="40"/>
        </w:rPr>
        <w:t> </w:t>
      </w:r>
      <w:r>
        <w:rPr/>
        <w:t>the</w:t>
      </w:r>
      <w:r>
        <w:rPr>
          <w:spacing w:val="40"/>
        </w:rPr>
        <w:t> </w:t>
      </w:r>
      <w:r>
        <w:rPr/>
        <w:t>other.</w:t>
      </w:r>
      <w:r>
        <w:rPr>
          <w:spacing w:val="40"/>
        </w:rPr>
        <w:t> </w:t>
      </w:r>
      <w:r>
        <w:rPr/>
        <w:t>Those</w:t>
      </w:r>
      <w:r>
        <w:rPr>
          <w:spacing w:val="40"/>
        </w:rPr>
        <w:t> </w:t>
      </w:r>
      <w:r>
        <w:rPr/>
        <w:t>who</w:t>
      </w:r>
      <w:r>
        <w:rPr>
          <w:spacing w:val="40"/>
        </w:rPr>
        <w:t> </w:t>
      </w:r>
      <w:r>
        <w:rPr/>
        <w:t>mete</w:t>
      </w:r>
      <w:r>
        <w:rPr>
          <w:spacing w:val="40"/>
        </w:rPr>
        <w:t> </w:t>
      </w:r>
      <w:r>
        <w:rPr/>
        <w:t>out</w:t>
      </w:r>
      <w:r>
        <w:rPr>
          <w:spacing w:val="40"/>
        </w:rPr>
        <w:t> </w:t>
      </w:r>
      <w:r>
        <w:rPr/>
        <w:t>such</w:t>
      </w:r>
      <w:r>
        <w:rPr>
          <w:spacing w:val="40"/>
        </w:rPr>
        <w:t> </w:t>
      </w:r>
      <w:r>
        <w:rPr/>
        <w:t>blame</w:t>
      </w:r>
      <w:r>
        <w:rPr>
          <w:spacing w:val="40"/>
        </w:rPr>
        <w:t> </w:t>
      </w:r>
      <w:r>
        <w:rPr/>
        <w:t>are</w:t>
      </w:r>
      <w:r>
        <w:rPr>
          <w:spacing w:val="40"/>
        </w:rPr>
        <w:t> </w:t>
      </w:r>
      <w:r>
        <w:rPr/>
        <w:t>likely</w:t>
      </w:r>
      <w:r>
        <w:rPr>
          <w:spacing w:val="40"/>
        </w:rPr>
        <w:t> </w:t>
      </w:r>
      <w:r>
        <w:rPr/>
        <w:t>to</w:t>
      </w:r>
      <w:r>
        <w:rPr>
          <w:spacing w:val="40"/>
        </w:rPr>
        <w:t> </w:t>
      </w:r>
      <w:r>
        <w:rPr/>
        <w:t>include</w:t>
      </w:r>
      <w:r>
        <w:rPr>
          <w:spacing w:val="40"/>
        </w:rPr>
        <w:t> </w:t>
      </w:r>
      <w:r>
        <w:rPr/>
        <w:t>both relatives and neighbours; and not infrequently the surviving spouse blames him or herself, perhaps for not having done enough to prevent the suicide or even for having encouraged it. Such self-reproach may be exacerbated by allegations made by a person before he commits suicide that he is being driven to it. This may not be fanciful. Raphael and Maddison ( 1976) report the case of a woman who, a few weeks before her husband's death, had separated from him telling him to go out and kill himself. This he did by using the car exhaust to gas himself.</w:t>
      </w:r>
    </w:p>
    <w:p>
      <w:pPr>
        <w:pStyle w:val="BodyText"/>
        <w:spacing w:before="9"/>
        <w:rPr>
          <w:sz w:val="21"/>
        </w:rPr>
      </w:pPr>
    </w:p>
    <w:p>
      <w:pPr>
        <w:pStyle w:val="BodyText"/>
        <w:spacing w:line="247" w:lineRule="auto"/>
        <w:ind w:left="152" w:right="786"/>
        <w:jc w:val="both"/>
      </w:pPr>
      <w:r>
        <w:rPr/>
        <w:t>With such high potential for blame and guilt it is hardly surprising that death by suicide may leave an appalling train of psychopathology extending not only to the immediate survivors but</w:t>
      </w:r>
      <w:r>
        <w:rPr>
          <w:spacing w:val="80"/>
        </w:rPr>
        <w:t> </w:t>
      </w:r>
      <w:r>
        <w:rPr/>
        <w:t>to</w:t>
      </w:r>
      <w:r>
        <w:rPr>
          <w:spacing w:val="40"/>
        </w:rPr>
        <w:t> </w:t>
      </w:r>
      <w:r>
        <w:rPr/>
        <w:t>their</w:t>
      </w:r>
      <w:r>
        <w:rPr>
          <w:spacing w:val="40"/>
        </w:rPr>
        <w:t> </w:t>
      </w:r>
      <w:r>
        <w:rPr/>
        <w:t>descendants</w:t>
      </w:r>
      <w:r>
        <w:rPr>
          <w:spacing w:val="40"/>
        </w:rPr>
        <w:t> </w:t>
      </w:r>
      <w:r>
        <w:rPr/>
        <w:t>as</w:t>
      </w:r>
      <w:r>
        <w:rPr>
          <w:spacing w:val="40"/>
        </w:rPr>
        <w:t> </w:t>
      </w:r>
      <w:r>
        <w:rPr/>
        <w:t>well.</w:t>
      </w:r>
      <w:r>
        <w:rPr>
          <w:spacing w:val="40"/>
        </w:rPr>
        <w:t> </w:t>
      </w:r>
      <w:r>
        <w:rPr/>
        <w:t>A</w:t>
      </w:r>
      <w:r>
        <w:rPr>
          <w:spacing w:val="40"/>
        </w:rPr>
        <w:t> </w:t>
      </w:r>
      <w:r>
        <w:rPr/>
        <w:t>number</w:t>
      </w:r>
      <w:r>
        <w:rPr>
          <w:spacing w:val="40"/>
        </w:rPr>
        <w:t> </w:t>
      </w:r>
      <w:r>
        <w:rPr/>
        <w:t>of</w:t>
      </w:r>
      <w:r>
        <w:rPr>
          <w:spacing w:val="40"/>
        </w:rPr>
        <w:t> </w:t>
      </w:r>
      <w:r>
        <w:rPr/>
        <w:t>clinicians</w:t>
      </w:r>
      <w:r>
        <w:rPr>
          <w:spacing w:val="40"/>
        </w:rPr>
        <w:t> </w:t>
      </w:r>
      <w:r>
        <w:rPr/>
        <w:t>are</w:t>
      </w:r>
      <w:r>
        <w:rPr>
          <w:spacing w:val="40"/>
        </w:rPr>
        <w:t> </w:t>
      </w:r>
      <w:r>
        <w:rPr/>
        <w:t>now</w:t>
      </w:r>
      <w:r>
        <w:rPr>
          <w:spacing w:val="40"/>
        </w:rPr>
        <w:t> </w:t>
      </w:r>
      <w:r>
        <w:rPr/>
        <w:t>alert</w:t>
      </w:r>
      <w:r>
        <w:rPr>
          <w:spacing w:val="40"/>
        </w:rPr>
        <w:t> </w:t>
      </w:r>
      <w:r>
        <w:rPr/>
        <w:t>to</w:t>
      </w:r>
      <w:r>
        <w:rPr>
          <w:spacing w:val="40"/>
        </w:rPr>
        <w:t> </w:t>
      </w:r>
      <w:r>
        <w:rPr/>
        <w:t>these</w:t>
      </w:r>
      <w:r>
        <w:rPr>
          <w:spacing w:val="40"/>
        </w:rPr>
        <w:t> </w:t>
      </w:r>
      <w:r>
        <w:rPr/>
        <w:t>pathogenic sequences and there is a growing literature, much of it brought together by Cain ( 1972). The articles illustrate in vivid detail the psychosocial hazards that survivors of suicide may face. Relatives</w:t>
      </w:r>
      <w:r>
        <w:rPr>
          <w:spacing w:val="40"/>
        </w:rPr>
        <w:t> </w:t>
      </w:r>
      <w:r>
        <w:rPr/>
        <w:t>and</w:t>
      </w:r>
      <w:r>
        <w:rPr>
          <w:spacing w:val="40"/>
        </w:rPr>
        <w:t> </w:t>
      </w:r>
      <w:r>
        <w:rPr/>
        <w:t>neighbours,</w:t>
      </w:r>
      <w:r>
        <w:rPr>
          <w:spacing w:val="40"/>
        </w:rPr>
        <w:t> </w:t>
      </w:r>
      <w:r>
        <w:rPr/>
        <w:t>instead</w:t>
      </w:r>
      <w:r>
        <w:rPr>
          <w:spacing w:val="40"/>
        </w:rPr>
        <w:t> </w:t>
      </w:r>
      <w:r>
        <w:rPr/>
        <w:t>of</w:t>
      </w:r>
      <w:r>
        <w:rPr>
          <w:spacing w:val="40"/>
        </w:rPr>
        <w:t> </w:t>
      </w:r>
      <w:r>
        <w:rPr/>
        <w:t>being</w:t>
      </w:r>
      <w:r>
        <w:rPr>
          <w:spacing w:val="40"/>
        </w:rPr>
        <w:t> </w:t>
      </w:r>
      <w:r>
        <w:rPr/>
        <w:t>helpful,</w:t>
      </w:r>
      <w:r>
        <w:rPr>
          <w:spacing w:val="40"/>
        </w:rPr>
        <w:t> </w:t>
      </w:r>
      <w:r>
        <w:rPr/>
        <w:t>may</w:t>
      </w:r>
      <w:r>
        <w:rPr>
          <w:spacing w:val="40"/>
        </w:rPr>
        <w:t> </w:t>
      </w:r>
      <w:r>
        <w:rPr/>
        <w:t>shun</w:t>
      </w:r>
      <w:r>
        <w:rPr>
          <w:spacing w:val="40"/>
        </w:rPr>
        <w:t> </w:t>
      </w:r>
      <w:r>
        <w:rPr/>
        <w:t>them</w:t>
      </w:r>
      <w:r>
        <w:rPr>
          <w:spacing w:val="40"/>
        </w:rPr>
        <w:t> </w:t>
      </w:r>
      <w:r>
        <w:rPr/>
        <w:t>and</w:t>
      </w:r>
      <w:r>
        <w:rPr>
          <w:spacing w:val="40"/>
        </w:rPr>
        <w:t> </w:t>
      </w:r>
      <w:r>
        <w:rPr/>
        <w:t>overtly</w:t>
      </w:r>
      <w:r>
        <w:rPr>
          <w:spacing w:val="40"/>
        </w:rPr>
        <w:t> </w:t>
      </w:r>
      <w:r>
        <w:rPr/>
        <w:t>or</w:t>
      </w:r>
      <w:r>
        <w:rPr>
          <w:spacing w:val="40"/>
        </w:rPr>
        <w:t> </w:t>
      </w:r>
      <w:r>
        <w:rPr/>
        <w:t>covertly hold them to blame. For their part the survivors, who may for long have had emotional difficulties,</w:t>
      </w:r>
      <w:r>
        <w:rPr>
          <w:spacing w:val="40"/>
        </w:rPr>
        <w:t> </w:t>
      </w:r>
      <w:r>
        <w:rPr/>
        <w:t>are</w:t>
      </w:r>
      <w:r>
        <w:rPr>
          <w:spacing w:val="40"/>
        </w:rPr>
        <w:t> </w:t>
      </w:r>
      <w:r>
        <w:rPr/>
        <w:t>tempted</w:t>
      </w:r>
      <w:r>
        <w:rPr>
          <w:spacing w:val="40"/>
        </w:rPr>
        <w:t> </w:t>
      </w:r>
      <w:r>
        <w:rPr/>
        <w:t>to</w:t>
      </w:r>
      <w:r>
        <w:rPr>
          <w:spacing w:val="40"/>
        </w:rPr>
        <w:t> </w:t>
      </w:r>
      <w:r>
        <w:rPr/>
        <w:t>challenge</w:t>
      </w:r>
      <w:r>
        <w:rPr>
          <w:spacing w:val="40"/>
        </w:rPr>
        <w:t> </w:t>
      </w:r>
      <w:r>
        <w:rPr/>
        <w:t>the</w:t>
      </w:r>
      <w:r>
        <w:rPr>
          <w:spacing w:val="40"/>
        </w:rPr>
        <w:t> </w:t>
      </w:r>
      <w:r>
        <w:rPr/>
        <w:t>verdict,</w:t>
      </w:r>
      <w:r>
        <w:rPr>
          <w:spacing w:val="40"/>
        </w:rPr>
        <w:t> </w:t>
      </w:r>
      <w:r>
        <w:rPr/>
        <w:t>to</w:t>
      </w:r>
      <w:r>
        <w:rPr>
          <w:spacing w:val="40"/>
        </w:rPr>
        <w:t> </w:t>
      </w:r>
      <w:r>
        <w:rPr/>
        <w:t>suppress</w:t>
      </w:r>
      <w:r>
        <w:rPr>
          <w:spacing w:val="40"/>
        </w:rPr>
        <w:t> </w:t>
      </w:r>
      <w:r>
        <w:rPr/>
        <w:t>or</w:t>
      </w:r>
      <w:r>
        <w:rPr>
          <w:spacing w:val="40"/>
        </w:rPr>
        <w:t> </w:t>
      </w:r>
      <w:r>
        <w:rPr/>
        <w:t>falsify</w:t>
      </w:r>
      <w:r>
        <w:rPr>
          <w:spacing w:val="40"/>
        </w:rPr>
        <w:t> </w:t>
      </w:r>
      <w:r>
        <w:rPr/>
        <w:t>what</w:t>
      </w:r>
      <w:r>
        <w:rPr>
          <w:spacing w:val="40"/>
        </w:rPr>
        <w:t> </w:t>
      </w:r>
      <w:r>
        <w:rPr/>
        <w:t>happened,</w:t>
      </w:r>
      <w:r>
        <w:rPr>
          <w:spacing w:val="40"/>
        </w:rPr>
        <w:t> </w:t>
      </w:r>
      <w:r>
        <w:rPr/>
        <w:t>to make scapegoats of others, or to devote themselves fanatically to</w:t>
      </w:r>
    </w:p>
    <w:p>
      <w:pPr>
        <w:pStyle w:val="BodyText"/>
        <w:spacing w:before="3"/>
      </w:pPr>
    </w:p>
    <w:p>
      <w:pPr>
        <w:pStyle w:val="BodyText"/>
        <w:ind w:left="152"/>
      </w:pPr>
      <w:r>
        <w:rPr/>
        <w:t>-</w:t>
      </w:r>
      <w:r>
        <w:rPr>
          <w:spacing w:val="-4"/>
        </w:rPr>
        <w:t>184-</w:t>
      </w:r>
    </w:p>
    <w:p>
      <w:pPr>
        <w:pStyle w:val="BodyText"/>
        <w:spacing w:before="6"/>
        <w:rPr>
          <w:sz w:val="23"/>
        </w:rPr>
      </w:pPr>
    </w:p>
    <w:p>
      <w:pPr>
        <w:pStyle w:val="BodyText"/>
        <w:spacing w:line="247" w:lineRule="auto"/>
        <w:ind w:left="152" w:right="788"/>
        <w:jc w:val="both"/>
      </w:pPr>
      <w:r>
        <w:rPr/>
        <w:t>social and political crusades in an attempt to distract themselves from what happened and to repair</w:t>
      </w:r>
      <w:r>
        <w:rPr>
          <w:spacing w:val="40"/>
        </w:rPr>
        <w:t> </w:t>
      </w:r>
      <w:r>
        <w:rPr/>
        <w:t>the</w:t>
      </w:r>
      <w:r>
        <w:rPr>
          <w:spacing w:val="40"/>
        </w:rPr>
        <w:t> </w:t>
      </w:r>
      <w:r>
        <w:rPr/>
        <w:t>damage.</w:t>
      </w:r>
      <w:r>
        <w:rPr>
          <w:spacing w:val="40"/>
        </w:rPr>
        <w:t> </w:t>
      </w:r>
      <w:r>
        <w:rPr/>
        <w:t>Alternatively,</w:t>
      </w:r>
      <w:r>
        <w:rPr>
          <w:spacing w:val="40"/>
        </w:rPr>
        <w:t> </w:t>
      </w:r>
      <w:r>
        <w:rPr/>
        <w:t>they</w:t>
      </w:r>
      <w:r>
        <w:rPr>
          <w:spacing w:val="40"/>
        </w:rPr>
        <w:t> </w:t>
      </w:r>
      <w:r>
        <w:rPr/>
        <w:t>may</w:t>
      </w:r>
      <w:r>
        <w:rPr>
          <w:spacing w:val="40"/>
        </w:rPr>
        <w:t> </w:t>
      </w:r>
      <w:r>
        <w:rPr/>
        <w:t>be</w:t>
      </w:r>
      <w:r>
        <w:rPr>
          <w:spacing w:val="40"/>
        </w:rPr>
        <w:t> </w:t>
      </w:r>
      <w:r>
        <w:rPr/>
        <w:t>beset</w:t>
      </w:r>
      <w:r>
        <w:rPr>
          <w:spacing w:val="40"/>
        </w:rPr>
        <w:t> </w:t>
      </w:r>
      <w:r>
        <w:rPr/>
        <w:t>by</w:t>
      </w:r>
      <w:r>
        <w:rPr>
          <w:spacing w:val="40"/>
        </w:rPr>
        <w:t> </w:t>
      </w:r>
      <w:r>
        <w:rPr/>
        <w:t>a</w:t>
      </w:r>
      <w:r>
        <w:rPr>
          <w:spacing w:val="40"/>
        </w:rPr>
        <w:t> </w:t>
      </w:r>
      <w:r>
        <w:rPr/>
        <w:t>nagging</w:t>
      </w:r>
      <w:r>
        <w:rPr>
          <w:spacing w:val="40"/>
        </w:rPr>
        <w:t> </w:t>
      </w:r>
      <w:r>
        <w:rPr/>
        <w:t>self-reproach</w:t>
      </w:r>
      <w:r>
        <w:rPr>
          <w:spacing w:val="40"/>
        </w:rPr>
        <w:t> </w:t>
      </w:r>
      <w:r>
        <w:rPr/>
        <w:t>and preoccupied by suicidal thoughts of their own. In the ensuing turmoil children are likely to be misinformed, enjoined to silence and blamed; in addition, they may be seen and treated as</w:t>
      </w:r>
      <w:r>
        <w:rPr>
          <w:spacing w:val="40"/>
        </w:rPr>
        <w:t> </w:t>
      </w:r>
      <w:r>
        <w:rPr/>
        <w:t>having inherited mental imbalance and so doomed to follow the suicidal parent. Further discussion of these tragic consequences is to be found in Chapter 22.</w:t>
      </w:r>
    </w:p>
    <w:p>
      <w:pPr>
        <w:pStyle w:val="BodyText"/>
        <w:spacing w:before="4"/>
      </w:pPr>
    </w:p>
    <w:p>
      <w:pPr>
        <w:pStyle w:val="BodyText"/>
        <w:spacing w:line="247" w:lineRule="auto"/>
        <w:ind w:left="152" w:right="791"/>
        <w:jc w:val="both"/>
      </w:pPr>
      <w:r>
        <w:rPr/>
        <w:t>Nevertheless, as Cain is the first to realize, those seen in clinics represent only the disturbed fraction of the survivors and in order to obtain a more balanced picture we need information from</w:t>
      </w:r>
      <w:r>
        <w:rPr>
          <w:spacing w:val="25"/>
        </w:rPr>
        <w:t> </w:t>
      </w:r>
      <w:r>
        <w:rPr/>
        <w:t>a</w:t>
      </w:r>
      <w:r>
        <w:rPr>
          <w:spacing w:val="26"/>
        </w:rPr>
        <w:t> </w:t>
      </w:r>
      <w:r>
        <w:rPr/>
        <w:t>followup</w:t>
      </w:r>
      <w:r>
        <w:rPr>
          <w:spacing w:val="28"/>
        </w:rPr>
        <w:t> </w:t>
      </w:r>
      <w:r>
        <w:rPr/>
        <w:t>of</w:t>
      </w:r>
      <w:r>
        <w:rPr>
          <w:spacing w:val="29"/>
        </w:rPr>
        <w:t> </w:t>
      </w:r>
      <w:r>
        <w:rPr/>
        <w:t>a</w:t>
      </w:r>
      <w:r>
        <w:rPr>
          <w:spacing w:val="26"/>
        </w:rPr>
        <w:t> </w:t>
      </w:r>
      <w:r>
        <w:rPr/>
        <w:t>representative</w:t>
      </w:r>
      <w:r>
        <w:rPr>
          <w:spacing w:val="29"/>
        </w:rPr>
        <w:t> </w:t>
      </w:r>
      <w:r>
        <w:rPr/>
        <w:t>sample.</w:t>
      </w:r>
      <w:r>
        <w:rPr>
          <w:spacing w:val="28"/>
        </w:rPr>
        <w:t> </w:t>
      </w:r>
      <w:r>
        <w:rPr/>
        <w:t>A</w:t>
      </w:r>
      <w:r>
        <w:rPr>
          <w:spacing w:val="29"/>
        </w:rPr>
        <w:t> </w:t>
      </w:r>
      <w:r>
        <w:rPr/>
        <w:t>start</w:t>
      </w:r>
      <w:r>
        <w:rPr>
          <w:spacing w:val="28"/>
        </w:rPr>
        <w:t> </w:t>
      </w:r>
      <w:r>
        <w:rPr/>
        <w:t>has</w:t>
      </w:r>
      <w:r>
        <w:rPr>
          <w:spacing w:val="29"/>
        </w:rPr>
        <w:t> </w:t>
      </w:r>
      <w:r>
        <w:rPr/>
        <w:t>been</w:t>
      </w:r>
      <w:r>
        <w:rPr>
          <w:spacing w:val="30"/>
        </w:rPr>
        <w:t> </w:t>
      </w:r>
      <w:r>
        <w:rPr/>
        <w:t>made</w:t>
      </w:r>
      <w:r>
        <w:rPr>
          <w:spacing w:val="28"/>
        </w:rPr>
        <w:t> </w:t>
      </w:r>
      <w:r>
        <w:rPr/>
        <w:t>in</w:t>
      </w:r>
      <w:r>
        <w:rPr>
          <w:spacing w:val="30"/>
        </w:rPr>
        <w:t> </w:t>
      </w:r>
      <w:r>
        <w:rPr/>
        <w:t>a</w:t>
      </w:r>
      <w:r>
        <w:rPr>
          <w:spacing w:val="26"/>
        </w:rPr>
        <w:t> </w:t>
      </w:r>
      <w:r>
        <w:rPr/>
        <w:t>recent</w:t>
      </w:r>
      <w:r>
        <w:rPr>
          <w:spacing w:val="28"/>
        </w:rPr>
        <w:t> </w:t>
      </w:r>
      <w:r>
        <w:rPr/>
        <w:t>study</w:t>
      </w:r>
      <w:r>
        <w:rPr>
          <w:spacing w:val="29"/>
        </w:rPr>
        <w:t> </w:t>
      </w:r>
      <w:r>
        <w:rPr/>
        <w:t>of</w:t>
      </w:r>
      <w:r>
        <w:rPr>
          <w:spacing w:val="28"/>
        </w:rPr>
        <w:t> </w:t>
      </w:r>
      <w:r>
        <w:rPr/>
        <w:t>how</w:t>
      </w:r>
    </w:p>
    <w:p>
      <w:pPr>
        <w:spacing w:after="0" w:line="247" w:lineRule="auto"/>
        <w:jc w:val="both"/>
        <w:sectPr>
          <w:pgSz w:w="12240" w:h="15840"/>
          <w:pgMar w:header="0" w:footer="726" w:top="1220" w:bottom="920" w:left="1700" w:right="1060"/>
        </w:sectPr>
      </w:pPr>
    </w:p>
    <w:p>
      <w:pPr>
        <w:pStyle w:val="BodyText"/>
        <w:spacing w:line="247" w:lineRule="auto" w:before="76"/>
        <w:ind w:left="152" w:right="787"/>
        <w:jc w:val="both"/>
      </w:pPr>
      <w:r>
        <w:rPr/>
        <w:t>the</w:t>
      </w:r>
      <w:r>
        <w:rPr>
          <w:spacing w:val="40"/>
        </w:rPr>
        <w:t> </w:t>
      </w:r>
      <w:r>
        <w:rPr/>
        <w:t>spouses</w:t>
      </w:r>
      <w:r>
        <w:rPr>
          <w:spacing w:val="40"/>
        </w:rPr>
        <w:t> </w:t>
      </w:r>
      <w:r>
        <w:rPr/>
        <w:t>of</w:t>
      </w:r>
      <w:r>
        <w:rPr>
          <w:spacing w:val="40"/>
        </w:rPr>
        <w:t> </w:t>
      </w:r>
      <w:r>
        <w:rPr/>
        <w:t>forty-four</w:t>
      </w:r>
      <w:r>
        <w:rPr>
          <w:spacing w:val="40"/>
        </w:rPr>
        <w:t> </w:t>
      </w:r>
      <w:r>
        <w:rPr/>
        <w:t>suicides</w:t>
      </w:r>
      <w:r>
        <w:rPr>
          <w:spacing w:val="40"/>
        </w:rPr>
        <w:t> </w:t>
      </w:r>
      <w:r>
        <w:rPr/>
        <w:t>fared</w:t>
      </w:r>
      <w:r>
        <w:rPr>
          <w:spacing w:val="40"/>
        </w:rPr>
        <w:t> </w:t>
      </w:r>
      <w:r>
        <w:rPr/>
        <w:t>during</w:t>
      </w:r>
      <w:r>
        <w:rPr>
          <w:spacing w:val="40"/>
        </w:rPr>
        <w:t> </w:t>
      </w:r>
      <w:r>
        <w:rPr/>
        <w:t>the</w:t>
      </w:r>
      <w:r>
        <w:rPr>
          <w:spacing w:val="40"/>
        </w:rPr>
        <w:t> </w:t>
      </w:r>
      <w:r>
        <w:rPr/>
        <w:t>five</w:t>
      </w:r>
      <w:r>
        <w:rPr>
          <w:spacing w:val="40"/>
        </w:rPr>
        <w:t> </w:t>
      </w:r>
      <w:r>
        <w:rPr/>
        <w:t>years</w:t>
      </w:r>
      <w:r>
        <w:rPr>
          <w:spacing w:val="40"/>
        </w:rPr>
        <w:t> </w:t>
      </w:r>
      <w:r>
        <w:rPr/>
        <w:t>after</w:t>
      </w:r>
      <w:r>
        <w:rPr>
          <w:spacing w:val="40"/>
        </w:rPr>
        <w:t> </w:t>
      </w:r>
      <w:r>
        <w:rPr/>
        <w:t>their</w:t>
      </w:r>
      <w:r>
        <w:rPr>
          <w:spacing w:val="40"/>
        </w:rPr>
        <w:t> </w:t>
      </w:r>
      <w:r>
        <w:rPr/>
        <w:t>bereavement undertaken by Shepherd and Barraclough ( 1974). Considering the number of circumstantial variables</w:t>
      </w:r>
      <w:r>
        <w:rPr>
          <w:spacing w:val="40"/>
        </w:rPr>
        <w:t> </w:t>
      </w:r>
      <w:r>
        <w:rPr/>
        <w:t>affecting</w:t>
      </w:r>
      <w:r>
        <w:rPr>
          <w:spacing w:val="40"/>
        </w:rPr>
        <w:t> </w:t>
      </w:r>
      <w:r>
        <w:rPr/>
        <w:t>direction</w:t>
      </w:r>
      <w:r>
        <w:rPr>
          <w:spacing w:val="40"/>
        </w:rPr>
        <w:t> </w:t>
      </w:r>
      <w:r>
        <w:rPr/>
        <w:t>and</w:t>
      </w:r>
      <w:r>
        <w:rPr>
          <w:spacing w:val="40"/>
        </w:rPr>
        <w:t> </w:t>
      </w:r>
      <w:r>
        <w:rPr/>
        <w:t>intensity</w:t>
      </w:r>
      <w:r>
        <w:rPr>
          <w:spacing w:val="40"/>
        </w:rPr>
        <w:t> </w:t>
      </w:r>
      <w:r>
        <w:rPr/>
        <w:t>of</w:t>
      </w:r>
      <w:r>
        <w:rPr>
          <w:spacing w:val="40"/>
        </w:rPr>
        <w:t> </w:t>
      </w:r>
      <w:r>
        <w:rPr/>
        <w:t>blame,</w:t>
      </w:r>
      <w:r>
        <w:rPr>
          <w:spacing w:val="40"/>
        </w:rPr>
        <w:t> </w:t>
      </w:r>
      <w:r>
        <w:rPr/>
        <w:t>and</w:t>
      </w:r>
      <w:r>
        <w:rPr>
          <w:spacing w:val="40"/>
        </w:rPr>
        <w:t> </w:t>
      </w:r>
      <w:r>
        <w:rPr/>
        <w:t>other</w:t>
      </w:r>
      <w:r>
        <w:rPr>
          <w:spacing w:val="40"/>
        </w:rPr>
        <w:t> </w:t>
      </w:r>
      <w:r>
        <w:rPr/>
        <w:t>factors</w:t>
      </w:r>
      <w:r>
        <w:rPr>
          <w:spacing w:val="40"/>
        </w:rPr>
        <w:t> </w:t>
      </w:r>
      <w:r>
        <w:rPr/>
        <w:t>as</w:t>
      </w:r>
      <w:r>
        <w:rPr>
          <w:spacing w:val="40"/>
        </w:rPr>
        <w:t> </w:t>
      </w:r>
      <w:r>
        <w:rPr/>
        <w:t>well,</w:t>
      </w:r>
      <w:r>
        <w:rPr>
          <w:spacing w:val="40"/>
        </w:rPr>
        <w:t> </w:t>
      </w:r>
      <w:r>
        <w:rPr/>
        <w:t>it</w:t>
      </w:r>
      <w:r>
        <w:rPr>
          <w:spacing w:val="40"/>
        </w:rPr>
        <w:t> </w:t>
      </w:r>
      <w:r>
        <w:rPr/>
        <w:t>is</w:t>
      </w:r>
      <w:r>
        <w:rPr>
          <w:spacing w:val="40"/>
        </w:rPr>
        <w:t> </w:t>
      </w:r>
      <w:r>
        <w:rPr/>
        <w:t>not surprising that those bereaved by suicide are found to be affected in extremely diverse ways.</w:t>
      </w:r>
    </w:p>
    <w:p>
      <w:pPr>
        <w:pStyle w:val="BodyText"/>
        <w:spacing w:before="7"/>
      </w:pPr>
    </w:p>
    <w:p>
      <w:pPr>
        <w:pStyle w:val="BodyText"/>
        <w:spacing w:line="247" w:lineRule="auto"/>
        <w:ind w:left="152" w:right="787"/>
        <w:jc w:val="both"/>
      </w:pPr>
      <w:r>
        <w:rPr/>
        <w:t>Working in a county of southern England Shepherd and Barraclough followed up the 17 widowers</w:t>
      </w:r>
      <w:r>
        <w:rPr>
          <w:spacing w:val="40"/>
        </w:rPr>
        <w:t> </w:t>
      </w:r>
      <w:r>
        <w:rPr/>
        <w:t>and</w:t>
      </w:r>
      <w:r>
        <w:rPr>
          <w:spacing w:val="40"/>
        </w:rPr>
        <w:t> </w:t>
      </w:r>
      <w:r>
        <w:rPr/>
        <w:t>27</w:t>
      </w:r>
      <w:r>
        <w:rPr>
          <w:spacing w:val="40"/>
        </w:rPr>
        <w:t> </w:t>
      </w:r>
      <w:r>
        <w:rPr/>
        <w:t>widows</w:t>
      </w:r>
      <w:r>
        <w:rPr>
          <w:spacing w:val="40"/>
        </w:rPr>
        <w:t> </w:t>
      </w:r>
      <w:r>
        <w:rPr/>
        <w:t>concerned</w:t>
      </w:r>
      <w:r>
        <w:rPr>
          <w:spacing w:val="40"/>
        </w:rPr>
        <w:t> </w:t>
      </w:r>
      <w:r>
        <w:rPr/>
        <w:t>and</w:t>
      </w:r>
      <w:r>
        <w:rPr>
          <w:spacing w:val="40"/>
        </w:rPr>
        <w:t> </w:t>
      </w:r>
      <w:r>
        <w:rPr/>
        <w:t>obtained</w:t>
      </w:r>
      <w:r>
        <w:rPr>
          <w:spacing w:val="40"/>
        </w:rPr>
        <w:t> </w:t>
      </w:r>
      <w:r>
        <w:rPr/>
        <w:t>information</w:t>
      </w:r>
      <w:r>
        <w:rPr>
          <w:spacing w:val="40"/>
        </w:rPr>
        <w:t> </w:t>
      </w:r>
      <w:r>
        <w:rPr/>
        <w:t>about</w:t>
      </w:r>
      <w:r>
        <w:rPr>
          <w:spacing w:val="40"/>
        </w:rPr>
        <w:t> </w:t>
      </w:r>
      <w:r>
        <w:rPr/>
        <w:t>them</w:t>
      </w:r>
      <w:r>
        <w:rPr>
          <w:spacing w:val="40"/>
        </w:rPr>
        <w:t> </w:t>
      </w:r>
      <w:r>
        <w:rPr/>
        <w:t>all.</w:t>
      </w:r>
      <w:r>
        <w:rPr>
          <w:spacing w:val="40"/>
        </w:rPr>
        <w:t> </w:t>
      </w:r>
      <w:r>
        <w:rPr/>
        <w:t>Ages</w:t>
      </w:r>
      <w:r>
        <w:rPr>
          <w:spacing w:val="40"/>
        </w:rPr>
        <w:t> </w:t>
      </w:r>
      <w:r>
        <w:rPr/>
        <w:t>varied from eighty-one down to twenty-two, and the length of time they had been married from 49 years to a mere nine months. Almost all of them had already been interviewed once soon after the spouse's death, as part of a study of the clinical and social precursors of suicide. When followed up</w:t>
      </w:r>
      <w:r>
        <w:rPr>
          <w:spacing w:val="30"/>
        </w:rPr>
        <w:t> </w:t>
      </w:r>
      <w:r>
        <w:rPr/>
        <w:t>some five years later it was found that ten had</w:t>
      </w:r>
      <w:r>
        <w:rPr>
          <w:spacing w:val="30"/>
        </w:rPr>
        <w:t> </w:t>
      </w:r>
      <w:r>
        <w:rPr/>
        <w:t>died, two</w:t>
      </w:r>
      <w:r>
        <w:rPr>
          <w:spacing w:val="30"/>
        </w:rPr>
        <w:t> </w:t>
      </w:r>
      <w:r>
        <w:rPr/>
        <w:t>were ill (and relatives</w:t>
      </w:r>
      <w:r>
        <w:rPr>
          <w:spacing w:val="40"/>
        </w:rPr>
        <w:t> </w:t>
      </w:r>
      <w:r>
        <w:rPr/>
        <w:t>were seen instead), and one refused further interview.</w:t>
      </w:r>
    </w:p>
    <w:p>
      <w:pPr>
        <w:pStyle w:val="BodyText"/>
        <w:spacing w:before="4"/>
      </w:pPr>
    </w:p>
    <w:p>
      <w:pPr>
        <w:pStyle w:val="BodyText"/>
        <w:spacing w:line="247" w:lineRule="auto"/>
        <w:ind w:left="152" w:right="786"/>
        <w:jc w:val="both"/>
      </w:pPr>
      <w:r>
        <w:rPr/>
        <w:t>The</w:t>
      </w:r>
      <w:r>
        <w:rPr>
          <w:spacing w:val="15"/>
        </w:rPr>
        <w:t> </w:t>
      </w:r>
      <w:r>
        <w:rPr/>
        <w:t>number</w:t>
      </w:r>
      <w:r>
        <w:rPr>
          <w:spacing w:val="16"/>
        </w:rPr>
        <w:t> </w:t>
      </w:r>
      <w:r>
        <w:rPr/>
        <w:t>of</w:t>
      </w:r>
      <w:r>
        <w:rPr>
          <w:spacing w:val="16"/>
        </w:rPr>
        <w:t> </w:t>
      </w:r>
      <w:r>
        <w:rPr/>
        <w:t>deaths</w:t>
      </w:r>
      <w:r>
        <w:rPr>
          <w:spacing w:val="15"/>
        </w:rPr>
        <w:t> </w:t>
      </w:r>
      <w:r>
        <w:rPr/>
        <w:t>(10)</w:t>
      </w:r>
      <w:r>
        <w:rPr>
          <w:spacing w:val="15"/>
        </w:rPr>
        <w:t> </w:t>
      </w:r>
      <w:r>
        <w:rPr/>
        <w:t>was</w:t>
      </w:r>
      <w:r>
        <w:rPr>
          <w:spacing w:val="15"/>
        </w:rPr>
        <w:t> </w:t>
      </w:r>
      <w:r>
        <w:rPr/>
        <w:t>higher than</w:t>
      </w:r>
      <w:r>
        <w:rPr>
          <w:spacing w:val="15"/>
        </w:rPr>
        <w:t> </w:t>
      </w:r>
      <w:r>
        <w:rPr/>
        <w:t>would</w:t>
      </w:r>
      <w:r>
        <w:rPr>
          <w:spacing w:val="15"/>
        </w:rPr>
        <w:t> </w:t>
      </w:r>
      <w:r>
        <w:rPr/>
        <w:t>be</w:t>
      </w:r>
      <w:r>
        <w:rPr>
          <w:spacing w:val="15"/>
        </w:rPr>
        <w:t> </w:t>
      </w:r>
      <w:r>
        <w:rPr/>
        <w:t>expected,</w:t>
      </w:r>
      <w:r>
        <w:rPr>
          <w:spacing w:val="15"/>
        </w:rPr>
        <w:t> </w:t>
      </w:r>
      <w:r>
        <w:rPr/>
        <w:t>not</w:t>
      </w:r>
      <w:r>
        <w:rPr>
          <w:spacing w:val="15"/>
        </w:rPr>
        <w:t> </w:t>
      </w:r>
      <w:r>
        <w:rPr/>
        <w:t>only</w:t>
      </w:r>
      <w:r>
        <w:rPr>
          <w:spacing w:val="15"/>
        </w:rPr>
        <w:t> </w:t>
      </w:r>
      <w:r>
        <w:rPr/>
        <w:t>when</w:t>
      </w:r>
      <w:r>
        <w:rPr>
          <w:spacing w:val="15"/>
        </w:rPr>
        <w:t> </w:t>
      </w:r>
      <w:r>
        <w:rPr/>
        <w:t>the</w:t>
      </w:r>
      <w:r>
        <w:rPr>
          <w:spacing w:val="15"/>
        </w:rPr>
        <w:t> </w:t>
      </w:r>
      <w:r>
        <w:rPr/>
        <w:t>comparison is made with married people (expected number 4·4) but also when it is made with those</w:t>
      </w:r>
      <w:r>
        <w:rPr>
          <w:spacing w:val="40"/>
        </w:rPr>
        <w:t> </w:t>
      </w:r>
      <w:r>
        <w:rPr/>
        <w:t>widowed</w:t>
      </w:r>
      <w:r>
        <w:rPr>
          <w:spacing w:val="24"/>
        </w:rPr>
        <w:t> </w:t>
      </w:r>
      <w:r>
        <w:rPr/>
        <w:t>in</w:t>
      </w:r>
      <w:r>
        <w:rPr>
          <w:spacing w:val="27"/>
        </w:rPr>
        <w:t> </w:t>
      </w:r>
      <w:r>
        <w:rPr/>
        <w:t>other</w:t>
      </w:r>
      <w:r>
        <w:rPr>
          <w:spacing w:val="24"/>
        </w:rPr>
        <w:t> </w:t>
      </w:r>
      <w:r>
        <w:rPr/>
        <w:t>ways</w:t>
      </w:r>
      <w:r>
        <w:rPr>
          <w:spacing w:val="26"/>
        </w:rPr>
        <w:t> </w:t>
      </w:r>
      <w:r>
        <w:rPr/>
        <w:t>(6·3).</w:t>
      </w:r>
      <w:r>
        <w:rPr>
          <w:spacing w:val="26"/>
        </w:rPr>
        <w:t> </w:t>
      </w:r>
      <w:r>
        <w:rPr/>
        <w:t>The</w:t>
      </w:r>
      <w:r>
        <w:rPr>
          <w:spacing w:val="24"/>
        </w:rPr>
        <w:t> </w:t>
      </w:r>
      <w:r>
        <w:rPr/>
        <w:t>latter</w:t>
      </w:r>
      <w:r>
        <w:rPr>
          <w:spacing w:val="24"/>
        </w:rPr>
        <w:t> </w:t>
      </w:r>
      <w:r>
        <w:rPr/>
        <w:t>difference</w:t>
      </w:r>
      <w:r>
        <w:rPr>
          <w:spacing w:val="24"/>
        </w:rPr>
        <w:t> </w:t>
      </w:r>
      <w:r>
        <w:rPr/>
        <w:t>(with</w:t>
      </w:r>
      <w:r>
        <w:rPr>
          <w:spacing w:val="27"/>
        </w:rPr>
        <w:t> </w:t>
      </w:r>
      <w:r>
        <w:rPr/>
        <w:t>a</w:t>
      </w:r>
      <w:r>
        <w:rPr>
          <w:spacing w:val="26"/>
        </w:rPr>
        <w:t> </w:t>
      </w:r>
      <w:r>
        <w:rPr/>
        <w:t>likelihood</w:t>
      </w:r>
      <w:r>
        <w:rPr>
          <w:spacing w:val="24"/>
        </w:rPr>
        <w:t> </w:t>
      </w:r>
      <w:r>
        <w:rPr/>
        <w:t>of</w:t>
      </w:r>
      <w:r>
        <w:rPr>
          <w:spacing w:val="24"/>
        </w:rPr>
        <w:t> </w:t>
      </w:r>
      <w:r>
        <w:rPr/>
        <w:t>occurring</w:t>
      </w:r>
      <w:r>
        <w:rPr>
          <w:spacing w:val="24"/>
        </w:rPr>
        <w:t> </w:t>
      </w:r>
      <w:r>
        <w:rPr/>
        <w:t>by</w:t>
      </w:r>
      <w:r>
        <w:rPr>
          <w:spacing w:val="27"/>
        </w:rPr>
        <w:t> </w:t>
      </w:r>
      <w:r>
        <w:rPr/>
        <w:t>chance of about 10 per cent) is such to suggest that the death rate of</w:t>
      </w:r>
      <w:r>
        <w:rPr>
          <w:spacing w:val="25"/>
        </w:rPr>
        <w:t> </w:t>
      </w:r>
      <w:r>
        <w:rPr/>
        <w:t>those widowed by suicide</w:t>
      </w:r>
      <w:r>
        <w:rPr>
          <w:spacing w:val="27"/>
        </w:rPr>
        <w:t> </w:t>
      </w:r>
      <w:r>
        <w:rPr/>
        <w:t>may</w:t>
      </w:r>
      <w:r>
        <w:rPr>
          <w:spacing w:val="40"/>
        </w:rPr>
        <w:t> </w:t>
      </w:r>
      <w:r>
        <w:rPr/>
        <w:t>well</w:t>
      </w:r>
      <w:r>
        <w:rPr>
          <w:spacing w:val="40"/>
        </w:rPr>
        <w:t> </w:t>
      </w:r>
      <w:r>
        <w:rPr/>
        <w:t>be</w:t>
      </w:r>
      <w:r>
        <w:rPr>
          <w:spacing w:val="40"/>
        </w:rPr>
        <w:t> </w:t>
      </w:r>
      <w:r>
        <w:rPr/>
        <w:t>higher</w:t>
      </w:r>
      <w:r>
        <w:rPr>
          <w:spacing w:val="40"/>
        </w:rPr>
        <w:t> </w:t>
      </w:r>
      <w:r>
        <w:rPr/>
        <w:t>than</w:t>
      </w:r>
      <w:r>
        <w:rPr>
          <w:spacing w:val="40"/>
        </w:rPr>
        <w:t> </w:t>
      </w:r>
      <w:r>
        <w:rPr/>
        <w:t>those widowed</w:t>
      </w:r>
      <w:r>
        <w:rPr>
          <w:spacing w:val="40"/>
        </w:rPr>
        <w:t> </w:t>
      </w:r>
      <w:r>
        <w:rPr/>
        <w:t>in</w:t>
      </w:r>
      <w:r>
        <w:rPr>
          <w:spacing w:val="40"/>
        </w:rPr>
        <w:t> </w:t>
      </w:r>
      <w:r>
        <w:rPr/>
        <w:t>other</w:t>
      </w:r>
      <w:r>
        <w:rPr>
          <w:spacing w:val="40"/>
        </w:rPr>
        <w:t> </w:t>
      </w:r>
      <w:r>
        <w:rPr/>
        <w:t>ways.</w:t>
      </w:r>
      <w:r>
        <w:rPr>
          <w:spacing w:val="40"/>
        </w:rPr>
        <w:t> </w:t>
      </w:r>
      <w:r>
        <w:rPr/>
        <w:t>None</w:t>
      </w:r>
      <w:r>
        <w:rPr>
          <w:spacing w:val="40"/>
        </w:rPr>
        <w:t> </w:t>
      </w:r>
      <w:r>
        <w:rPr/>
        <w:t>of</w:t>
      </w:r>
      <w:r>
        <w:rPr>
          <w:spacing w:val="40"/>
        </w:rPr>
        <w:t> </w:t>
      </w:r>
      <w:r>
        <w:rPr/>
        <w:t>the</w:t>
      </w:r>
      <w:r>
        <w:rPr>
          <w:spacing w:val="40"/>
        </w:rPr>
        <w:t> </w:t>
      </w:r>
      <w:r>
        <w:rPr/>
        <w:t>ten</w:t>
      </w:r>
      <w:r>
        <w:rPr>
          <w:spacing w:val="40"/>
        </w:rPr>
        <w:t> </w:t>
      </w:r>
      <w:r>
        <w:rPr/>
        <w:t>deaths</w:t>
      </w:r>
      <w:r>
        <w:rPr>
          <w:spacing w:val="40"/>
        </w:rPr>
        <w:t> </w:t>
      </w:r>
      <w:r>
        <w:rPr/>
        <w:t>had</w:t>
      </w:r>
      <w:r>
        <w:rPr>
          <w:spacing w:val="40"/>
        </w:rPr>
        <w:t> </w:t>
      </w:r>
      <w:r>
        <w:rPr/>
        <w:t>been</w:t>
      </w:r>
      <w:r>
        <w:rPr>
          <w:spacing w:val="40"/>
        </w:rPr>
        <w:t> </w:t>
      </w:r>
      <w:r>
        <w:rPr/>
        <w:t>from suicide; but many of the survivors reported suicidal preoccupations.</w:t>
      </w:r>
    </w:p>
    <w:p>
      <w:pPr>
        <w:pStyle w:val="BodyText"/>
        <w:spacing w:before="5"/>
      </w:pPr>
    </w:p>
    <w:p>
      <w:pPr>
        <w:pStyle w:val="BodyText"/>
        <w:spacing w:line="247" w:lineRule="auto"/>
        <w:ind w:left="152" w:right="788"/>
        <w:jc w:val="both"/>
      </w:pPr>
      <w:r>
        <w:rPr/>
        <w:t>Of the survivors 31 were interviewed by social workers. Using a questionnaire, interviews averaged about an hour but varied from twenty minutes to over three hours.</w:t>
      </w:r>
    </w:p>
    <w:p>
      <w:pPr>
        <w:pStyle w:val="BodyText"/>
        <w:spacing w:before="8"/>
      </w:pPr>
    </w:p>
    <w:p>
      <w:pPr>
        <w:pStyle w:val="BodyText"/>
        <w:spacing w:line="247" w:lineRule="auto"/>
        <w:ind w:left="152" w:right="789"/>
        <w:jc w:val="both"/>
      </w:pPr>
      <w:r>
        <w:rPr/>
        <w:t>When</w:t>
      </w:r>
      <w:r>
        <w:rPr>
          <w:spacing w:val="40"/>
        </w:rPr>
        <w:t> </w:t>
      </w:r>
      <w:r>
        <w:rPr/>
        <w:t>the</w:t>
      </w:r>
      <w:r>
        <w:rPr>
          <w:spacing w:val="40"/>
        </w:rPr>
        <w:t> </w:t>
      </w:r>
      <w:r>
        <w:rPr/>
        <w:t>present</w:t>
      </w:r>
      <w:r>
        <w:rPr>
          <w:spacing w:val="40"/>
        </w:rPr>
        <w:t> </w:t>
      </w:r>
      <w:r>
        <w:rPr/>
        <w:t>psychological</w:t>
      </w:r>
      <w:r>
        <w:rPr>
          <w:spacing w:val="40"/>
        </w:rPr>
        <w:t> </w:t>
      </w:r>
      <w:r>
        <w:rPr/>
        <w:t>condition</w:t>
      </w:r>
      <w:r>
        <w:rPr>
          <w:spacing w:val="40"/>
        </w:rPr>
        <w:t> </w:t>
      </w:r>
      <w:r>
        <w:rPr/>
        <w:t>of</w:t>
      </w:r>
      <w:r>
        <w:rPr>
          <w:spacing w:val="40"/>
        </w:rPr>
        <w:t> </w:t>
      </w:r>
      <w:r>
        <w:rPr/>
        <w:t>the</w:t>
      </w:r>
      <w:r>
        <w:rPr>
          <w:spacing w:val="40"/>
        </w:rPr>
        <w:t> </w:t>
      </w:r>
      <w:r>
        <w:rPr/>
        <w:t>spouse</w:t>
      </w:r>
      <w:r>
        <w:rPr>
          <w:spacing w:val="40"/>
        </w:rPr>
        <w:t> </w:t>
      </w:r>
      <w:r>
        <w:rPr/>
        <w:t>was</w:t>
      </w:r>
      <w:r>
        <w:rPr>
          <w:spacing w:val="40"/>
        </w:rPr>
        <w:t> </w:t>
      </w:r>
      <w:r>
        <w:rPr/>
        <w:t>compared</w:t>
      </w:r>
      <w:r>
        <w:rPr>
          <w:spacing w:val="40"/>
        </w:rPr>
        <w:t> </w:t>
      </w:r>
      <w:r>
        <w:rPr/>
        <w:t>with</w:t>
      </w:r>
      <w:r>
        <w:rPr>
          <w:spacing w:val="40"/>
        </w:rPr>
        <w:t> </w:t>
      </w:r>
      <w:r>
        <w:rPr/>
        <w:t>what</w:t>
      </w:r>
      <w:r>
        <w:rPr>
          <w:spacing w:val="40"/>
        </w:rPr>
        <w:t> </w:t>
      </w:r>
      <w:r>
        <w:rPr/>
        <w:t>it</w:t>
      </w:r>
      <w:r>
        <w:rPr>
          <w:spacing w:val="40"/>
        </w:rPr>
        <w:t> </w:t>
      </w:r>
      <w:r>
        <w:rPr/>
        <w:t>was judged to have been before the suicide it was</w:t>
      </w:r>
    </w:p>
    <w:p>
      <w:pPr>
        <w:pStyle w:val="BodyText"/>
        <w:spacing w:before="10"/>
      </w:pPr>
    </w:p>
    <w:p>
      <w:pPr>
        <w:pStyle w:val="BodyText"/>
        <w:ind w:left="152"/>
      </w:pPr>
      <w:r>
        <w:rPr/>
        <w:t>-</w:t>
      </w:r>
      <w:r>
        <w:rPr>
          <w:spacing w:val="-4"/>
        </w:rPr>
        <w:t>185-</w:t>
      </w:r>
    </w:p>
    <w:p>
      <w:pPr>
        <w:pStyle w:val="BodyText"/>
        <w:spacing w:before="4"/>
        <w:rPr>
          <w:sz w:val="23"/>
        </w:rPr>
      </w:pPr>
    </w:p>
    <w:p>
      <w:pPr>
        <w:pStyle w:val="BodyText"/>
        <w:spacing w:line="247" w:lineRule="auto"/>
        <w:ind w:left="152" w:right="787"/>
        <w:jc w:val="both"/>
      </w:pPr>
      <w:r>
        <w:rPr/>
        <w:t>found that half were rated as better and the other half as worse (14 better, 14 worse and 3 not determined). Many of those now better off had had very difficult marriages, attributed to the personality difficulties of the spouse which included alcoholism, violence and hypochondria. Once</w:t>
      </w:r>
      <w:r>
        <w:rPr>
          <w:spacing w:val="32"/>
        </w:rPr>
        <w:t> </w:t>
      </w:r>
      <w:r>
        <w:rPr/>
        <w:t>the</w:t>
      </w:r>
      <w:r>
        <w:rPr>
          <w:spacing w:val="33"/>
        </w:rPr>
        <w:t> </w:t>
      </w:r>
      <w:r>
        <w:rPr/>
        <w:t>shocks</w:t>
      </w:r>
      <w:r>
        <w:rPr>
          <w:spacing w:val="32"/>
        </w:rPr>
        <w:t> </w:t>
      </w:r>
      <w:r>
        <w:rPr/>
        <w:t>of</w:t>
      </w:r>
      <w:r>
        <w:rPr>
          <w:spacing w:val="32"/>
        </w:rPr>
        <w:t> </w:t>
      </w:r>
      <w:r>
        <w:rPr/>
        <w:t>the</w:t>
      </w:r>
      <w:r>
        <w:rPr>
          <w:spacing w:val="34"/>
        </w:rPr>
        <w:t> </w:t>
      </w:r>
      <w:r>
        <w:rPr/>
        <w:t>suicide</w:t>
      </w:r>
      <w:r>
        <w:rPr>
          <w:spacing w:val="34"/>
        </w:rPr>
        <w:t> </w:t>
      </w:r>
      <w:r>
        <w:rPr/>
        <w:t>and</w:t>
      </w:r>
      <w:r>
        <w:rPr>
          <w:spacing w:val="34"/>
        </w:rPr>
        <w:t> </w:t>
      </w:r>
      <w:r>
        <w:rPr/>
        <w:t>the</w:t>
      </w:r>
      <w:r>
        <w:rPr>
          <w:spacing w:val="34"/>
        </w:rPr>
        <w:t> </w:t>
      </w:r>
      <w:r>
        <w:rPr/>
        <w:t>inquest</w:t>
      </w:r>
      <w:r>
        <w:rPr>
          <w:spacing w:val="34"/>
        </w:rPr>
        <w:t> </w:t>
      </w:r>
      <w:r>
        <w:rPr/>
        <w:t>were</w:t>
      </w:r>
      <w:r>
        <w:rPr>
          <w:spacing w:val="32"/>
        </w:rPr>
        <w:t> </w:t>
      </w:r>
      <w:r>
        <w:rPr/>
        <w:t>over</w:t>
      </w:r>
      <w:r>
        <w:rPr>
          <w:spacing w:val="32"/>
        </w:rPr>
        <w:t> </w:t>
      </w:r>
      <w:r>
        <w:rPr/>
        <w:t>release</w:t>
      </w:r>
      <w:r>
        <w:rPr>
          <w:spacing w:val="33"/>
        </w:rPr>
        <w:t> </w:t>
      </w:r>
      <w:r>
        <w:rPr/>
        <w:t>from</w:t>
      </w:r>
      <w:r>
        <w:rPr>
          <w:spacing w:val="30"/>
        </w:rPr>
        <w:t> </w:t>
      </w:r>
      <w:r>
        <w:rPr/>
        <w:t>such</w:t>
      </w:r>
      <w:r>
        <w:rPr>
          <w:spacing w:val="33"/>
        </w:rPr>
        <w:t> </w:t>
      </w:r>
      <w:r>
        <w:rPr/>
        <w:t>a</w:t>
      </w:r>
      <w:r>
        <w:rPr>
          <w:spacing w:val="33"/>
        </w:rPr>
        <w:t> </w:t>
      </w:r>
      <w:r>
        <w:rPr/>
        <w:t>marriage</w:t>
      </w:r>
      <w:r>
        <w:rPr>
          <w:spacing w:val="32"/>
        </w:rPr>
        <w:t> </w:t>
      </w:r>
      <w:r>
        <w:rPr/>
        <w:t>had been a relief. Of these, seven had remarried, all but one of whom had been under the age of 38</w:t>
      </w:r>
      <w:r>
        <w:rPr>
          <w:spacing w:val="80"/>
        </w:rPr>
        <w:t> </w:t>
      </w:r>
      <w:r>
        <w:rPr/>
        <w:t>at the time of bereavement. Conversely, some of those whose condition was now worse than formerly had been happily married and had been deeply distressed by the spouse's unexpected suicide, presumably the outcome of a sudden and severe depression in an otherwise effective personality. In one case of this kind the widow felt blamed by her husband's relatives and had retreated into a limited social life. Nevertheless it is interesting to note that she could still take pleasure</w:t>
      </w:r>
      <w:r>
        <w:rPr>
          <w:spacing w:val="40"/>
        </w:rPr>
        <w:t> </w:t>
      </w:r>
      <w:r>
        <w:rPr/>
        <w:t>in</w:t>
      </w:r>
      <w:r>
        <w:rPr>
          <w:spacing w:val="40"/>
        </w:rPr>
        <w:t> </w:t>
      </w:r>
      <w:r>
        <w:rPr/>
        <w:t>recalling</w:t>
      </w:r>
      <w:r>
        <w:rPr>
          <w:spacing w:val="40"/>
        </w:rPr>
        <w:t> </w:t>
      </w:r>
      <w:r>
        <w:rPr/>
        <w:t>activities</w:t>
      </w:r>
      <w:r>
        <w:rPr>
          <w:spacing w:val="40"/>
        </w:rPr>
        <w:t> </w:t>
      </w:r>
      <w:r>
        <w:rPr/>
        <w:t>in</w:t>
      </w:r>
      <w:r>
        <w:rPr>
          <w:spacing w:val="40"/>
        </w:rPr>
        <w:t> </w:t>
      </w:r>
      <w:r>
        <w:rPr/>
        <w:t>which</w:t>
      </w:r>
      <w:r>
        <w:rPr>
          <w:spacing w:val="40"/>
        </w:rPr>
        <w:t> </w:t>
      </w:r>
      <w:r>
        <w:rPr/>
        <w:t>she</w:t>
      </w:r>
      <w:r>
        <w:rPr>
          <w:spacing w:val="40"/>
        </w:rPr>
        <w:t> </w:t>
      </w:r>
      <w:r>
        <w:rPr/>
        <w:t>had</w:t>
      </w:r>
      <w:r>
        <w:rPr>
          <w:spacing w:val="40"/>
        </w:rPr>
        <w:t> </w:t>
      </w:r>
      <w:r>
        <w:rPr/>
        <w:t>engaged</w:t>
      </w:r>
      <w:r>
        <w:rPr>
          <w:spacing w:val="40"/>
        </w:rPr>
        <w:t> </w:t>
      </w:r>
      <w:r>
        <w:rPr/>
        <w:t>with</w:t>
      </w:r>
      <w:r>
        <w:rPr>
          <w:spacing w:val="40"/>
        </w:rPr>
        <w:t> </w:t>
      </w:r>
      <w:r>
        <w:rPr/>
        <w:t>her</w:t>
      </w:r>
      <w:r>
        <w:rPr>
          <w:spacing w:val="40"/>
        </w:rPr>
        <w:t> </w:t>
      </w:r>
      <w:r>
        <w:rPr/>
        <w:t>husband</w:t>
      </w:r>
      <w:r>
        <w:rPr>
          <w:spacing w:val="40"/>
        </w:rPr>
        <w:t> </w:t>
      </w:r>
      <w:r>
        <w:rPr/>
        <w:t>in</w:t>
      </w:r>
      <w:r>
        <w:rPr>
          <w:spacing w:val="40"/>
        </w:rPr>
        <w:t> </w:t>
      </w:r>
      <w:r>
        <w:rPr/>
        <w:t>earlier</w:t>
      </w:r>
      <w:r>
        <w:rPr>
          <w:spacing w:val="40"/>
        </w:rPr>
        <w:t> </w:t>
      </w:r>
      <w:r>
        <w:rPr/>
        <w:t>days. Here it is necessary to distinguish between the impoverished life that may be the outcome of a bereavement and the ill effects of mourning when it takes a pathological course.</w:t>
      </w:r>
    </w:p>
    <w:p>
      <w:pPr>
        <w:pStyle w:val="BodyText"/>
        <w:spacing w:before="10"/>
        <w:rPr>
          <w:sz w:val="21"/>
        </w:rPr>
      </w:pPr>
    </w:p>
    <w:p>
      <w:pPr>
        <w:pStyle w:val="BodyText"/>
        <w:spacing w:line="247" w:lineRule="auto"/>
        <w:ind w:left="152" w:right="786"/>
        <w:jc w:val="both"/>
      </w:pPr>
      <w:r>
        <w:rPr/>
        <w:t>In this series men and women had similar outcomes. Contrary to some other findings, younger spouses (average age 40) did significantly better than older ones (average age 53). Another variable found to be associated with better outcome was a favourable response to the first research interview which had been conducted soon after the suicide. Of 28 who took part in</w:t>
      </w:r>
      <w:r>
        <w:rPr>
          <w:spacing w:val="80"/>
        </w:rPr>
        <w:t> </w:t>
      </w:r>
      <w:r>
        <w:rPr/>
        <w:t>both interviews, the fifteen who reported that they had been helped by the first interview also</w:t>
      </w:r>
      <w:r>
        <w:rPr>
          <w:spacing w:val="40"/>
        </w:rPr>
        <w:t> </w:t>
      </w:r>
      <w:r>
        <w:rPr/>
        <w:t>had a better outcome. There are at least three ways in which this finding could be interpreted. One is that, as the authors note, it is possible that some, having fared well later, were disposed</w:t>
      </w:r>
      <w:r>
        <w:rPr>
          <w:spacing w:val="80"/>
        </w:rPr>
        <w:t> </w:t>
      </w:r>
      <w:r>
        <w:rPr/>
        <w:t>to</w:t>
      </w:r>
      <w:r>
        <w:rPr>
          <w:spacing w:val="67"/>
        </w:rPr>
        <w:t> </w:t>
      </w:r>
      <w:r>
        <w:rPr/>
        <w:t>look</w:t>
      </w:r>
      <w:r>
        <w:rPr>
          <w:spacing w:val="67"/>
        </w:rPr>
        <w:t> </w:t>
      </w:r>
      <w:r>
        <w:rPr/>
        <w:t>back</w:t>
      </w:r>
      <w:r>
        <w:rPr>
          <w:spacing w:val="67"/>
        </w:rPr>
        <w:t> </w:t>
      </w:r>
      <w:r>
        <w:rPr/>
        <w:t>through</w:t>
      </w:r>
      <w:r>
        <w:rPr>
          <w:spacing w:val="67"/>
        </w:rPr>
        <w:t> </w:t>
      </w:r>
      <w:r>
        <w:rPr/>
        <w:t>rosy</w:t>
      </w:r>
      <w:r>
        <w:rPr>
          <w:spacing w:val="71"/>
        </w:rPr>
        <w:t> </w:t>
      </w:r>
      <w:r>
        <w:rPr/>
        <w:t>spectacles.</w:t>
      </w:r>
      <w:r>
        <w:rPr>
          <w:spacing w:val="67"/>
        </w:rPr>
        <w:t> </w:t>
      </w:r>
      <w:r>
        <w:rPr/>
        <w:t>Another</w:t>
      </w:r>
      <w:r>
        <w:rPr>
          <w:spacing w:val="69"/>
        </w:rPr>
        <w:t> </w:t>
      </w:r>
      <w:r>
        <w:rPr/>
        <w:t>is</w:t>
      </w:r>
      <w:r>
        <w:rPr>
          <w:spacing w:val="67"/>
        </w:rPr>
        <w:t> </w:t>
      </w:r>
      <w:r>
        <w:rPr/>
        <w:t>that</w:t>
      </w:r>
      <w:r>
        <w:rPr>
          <w:spacing w:val="68"/>
        </w:rPr>
        <w:t> </w:t>
      </w:r>
      <w:r>
        <w:rPr/>
        <w:t>a</w:t>
      </w:r>
      <w:r>
        <w:rPr>
          <w:spacing w:val="67"/>
        </w:rPr>
        <w:t> </w:t>
      </w:r>
      <w:r>
        <w:rPr/>
        <w:t>favourable</w:t>
      </w:r>
      <w:r>
        <w:rPr>
          <w:spacing w:val="67"/>
        </w:rPr>
        <w:t> </w:t>
      </w:r>
      <w:r>
        <w:rPr/>
        <w:t>response</w:t>
      </w:r>
      <w:r>
        <w:rPr>
          <w:spacing w:val="68"/>
        </w:rPr>
        <w:t> </w:t>
      </w:r>
      <w:r>
        <w:rPr/>
        <w:t>to</w:t>
      </w:r>
      <w:r>
        <w:rPr>
          <w:spacing w:val="68"/>
        </w:rPr>
        <w:t> </w:t>
      </w:r>
      <w:r>
        <w:rPr/>
        <w:t>such</w:t>
      </w:r>
      <w:r>
        <w:rPr>
          <w:spacing w:val="67"/>
        </w:rPr>
        <w:t> </w:t>
      </w:r>
      <w:r>
        <w:rPr/>
        <w:t>an</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interview, whilst real enough, occurs only in those who are destined for a reasonably good outcome</w:t>
      </w:r>
      <w:r>
        <w:rPr>
          <w:spacing w:val="32"/>
        </w:rPr>
        <w:t> </w:t>
      </w:r>
      <w:r>
        <w:rPr/>
        <w:t>in</w:t>
      </w:r>
      <w:r>
        <w:rPr>
          <w:spacing w:val="35"/>
        </w:rPr>
        <w:t> </w:t>
      </w:r>
      <w:r>
        <w:rPr/>
        <w:t>any</w:t>
      </w:r>
      <w:r>
        <w:rPr>
          <w:spacing w:val="35"/>
        </w:rPr>
        <w:t> </w:t>
      </w:r>
      <w:r>
        <w:rPr/>
        <w:t>case.</w:t>
      </w:r>
      <w:r>
        <w:rPr>
          <w:spacing w:val="33"/>
        </w:rPr>
        <w:t> </w:t>
      </w:r>
      <w:r>
        <w:rPr/>
        <w:t>A</w:t>
      </w:r>
      <w:r>
        <w:rPr>
          <w:spacing w:val="34"/>
        </w:rPr>
        <w:t> </w:t>
      </w:r>
      <w:r>
        <w:rPr/>
        <w:t>third</w:t>
      </w:r>
      <w:r>
        <w:rPr>
          <w:spacing w:val="34"/>
        </w:rPr>
        <w:t> </w:t>
      </w:r>
      <w:r>
        <w:rPr/>
        <w:t>is</w:t>
      </w:r>
      <w:r>
        <w:rPr>
          <w:spacing w:val="33"/>
        </w:rPr>
        <w:t> </w:t>
      </w:r>
      <w:r>
        <w:rPr/>
        <w:t>that</w:t>
      </w:r>
      <w:r>
        <w:rPr>
          <w:spacing w:val="34"/>
        </w:rPr>
        <w:t> </w:t>
      </w:r>
      <w:r>
        <w:rPr/>
        <w:t>the</w:t>
      </w:r>
      <w:r>
        <w:rPr>
          <w:spacing w:val="31"/>
        </w:rPr>
        <w:t> </w:t>
      </w:r>
      <w:r>
        <w:rPr/>
        <w:t>research</w:t>
      </w:r>
      <w:r>
        <w:rPr>
          <w:spacing w:val="33"/>
        </w:rPr>
        <w:t> </w:t>
      </w:r>
      <w:r>
        <w:rPr/>
        <w:t>interview</w:t>
      </w:r>
      <w:r>
        <w:rPr>
          <w:spacing w:val="34"/>
        </w:rPr>
        <w:t> </w:t>
      </w:r>
      <w:r>
        <w:rPr/>
        <w:t>was</w:t>
      </w:r>
      <w:r>
        <w:rPr>
          <w:spacing w:val="32"/>
        </w:rPr>
        <w:t> </w:t>
      </w:r>
      <w:r>
        <w:rPr/>
        <w:t>in</w:t>
      </w:r>
      <w:r>
        <w:rPr>
          <w:spacing w:val="33"/>
        </w:rPr>
        <w:t> </w:t>
      </w:r>
      <w:r>
        <w:rPr/>
        <w:t>fact</w:t>
      </w:r>
      <w:r>
        <w:rPr>
          <w:spacing w:val="32"/>
        </w:rPr>
        <w:t> </w:t>
      </w:r>
      <w:r>
        <w:rPr/>
        <w:t>a</w:t>
      </w:r>
      <w:r>
        <w:rPr>
          <w:spacing w:val="33"/>
        </w:rPr>
        <w:t> </w:t>
      </w:r>
      <w:r>
        <w:rPr/>
        <w:t>helpful</w:t>
      </w:r>
      <w:r>
        <w:rPr>
          <w:spacing w:val="34"/>
        </w:rPr>
        <w:t> </w:t>
      </w:r>
      <w:r>
        <w:rPr/>
        <w:t>experience and in some degree influenced the course of mourning for the better. The findings of studies done in Australia, to be reported in the next section, tend to support both the second and the</w:t>
      </w:r>
      <w:r>
        <w:rPr>
          <w:spacing w:val="40"/>
        </w:rPr>
        <w:t> </w:t>
      </w:r>
      <w:r>
        <w:rPr/>
        <w:t>third of these interpretations.</w:t>
      </w:r>
    </w:p>
    <w:p>
      <w:pPr>
        <w:pStyle w:val="BodyText"/>
        <w:spacing w:before="7"/>
      </w:pPr>
    </w:p>
    <w:p>
      <w:pPr>
        <w:spacing w:before="0"/>
        <w:ind w:left="152" w:right="0" w:firstLine="0"/>
        <w:jc w:val="left"/>
        <w:rPr>
          <w:b/>
          <w:sz w:val="22"/>
        </w:rPr>
      </w:pPr>
      <w:r>
        <w:rPr>
          <w:b/>
          <w:sz w:val="22"/>
        </w:rPr>
        <w:t>Multiple</w:t>
      </w:r>
      <w:r>
        <w:rPr>
          <w:b/>
          <w:spacing w:val="10"/>
          <w:sz w:val="22"/>
        </w:rPr>
        <w:t> </w:t>
      </w:r>
      <w:r>
        <w:rPr>
          <w:b/>
          <w:spacing w:val="-2"/>
          <w:sz w:val="22"/>
        </w:rPr>
        <w:t>Stressors</w:t>
      </w:r>
    </w:p>
    <w:p>
      <w:pPr>
        <w:pStyle w:val="BodyText"/>
        <w:spacing w:before="5"/>
        <w:rPr>
          <w:b/>
          <w:sz w:val="23"/>
        </w:rPr>
      </w:pPr>
    </w:p>
    <w:p>
      <w:pPr>
        <w:pStyle w:val="BodyText"/>
        <w:spacing w:line="244" w:lineRule="auto" w:before="1"/>
        <w:ind w:left="152" w:right="789"/>
        <w:jc w:val="both"/>
      </w:pPr>
      <w:r>
        <w:rPr/>
        <w:t>It</w:t>
      </w:r>
      <w:r>
        <w:rPr>
          <w:spacing w:val="39"/>
        </w:rPr>
        <w:t> </w:t>
      </w:r>
      <w:r>
        <w:rPr/>
        <w:t>happens</w:t>
      </w:r>
      <w:r>
        <w:rPr>
          <w:spacing w:val="40"/>
        </w:rPr>
        <w:t> </w:t>
      </w:r>
      <w:r>
        <w:rPr/>
        <w:t>on</w:t>
      </w:r>
      <w:r>
        <w:rPr>
          <w:spacing w:val="40"/>
        </w:rPr>
        <w:t> </w:t>
      </w:r>
      <w:r>
        <w:rPr/>
        <w:t>occasion</w:t>
      </w:r>
      <w:r>
        <w:rPr>
          <w:spacing w:val="40"/>
        </w:rPr>
        <w:t> </w:t>
      </w:r>
      <w:r>
        <w:rPr/>
        <w:t>that</w:t>
      </w:r>
      <w:r>
        <w:rPr>
          <w:spacing w:val="40"/>
        </w:rPr>
        <w:t> </w:t>
      </w:r>
      <w:r>
        <w:rPr/>
        <w:t>a</w:t>
      </w:r>
      <w:r>
        <w:rPr>
          <w:spacing w:val="38"/>
        </w:rPr>
        <w:t> </w:t>
      </w:r>
      <w:r>
        <w:rPr/>
        <w:t>bereaved</w:t>
      </w:r>
      <w:r>
        <w:rPr>
          <w:spacing w:val="40"/>
        </w:rPr>
        <w:t> </w:t>
      </w:r>
      <w:r>
        <w:rPr/>
        <w:t>person</w:t>
      </w:r>
      <w:r>
        <w:rPr>
          <w:spacing w:val="40"/>
        </w:rPr>
        <w:t> </w:t>
      </w:r>
      <w:r>
        <w:rPr/>
        <w:t>loses</w:t>
      </w:r>
      <w:r>
        <w:rPr>
          <w:spacing w:val="40"/>
        </w:rPr>
        <w:t> </w:t>
      </w:r>
      <w:r>
        <w:rPr/>
        <w:t>more</w:t>
      </w:r>
      <w:r>
        <w:rPr>
          <w:spacing w:val="40"/>
        </w:rPr>
        <w:t> </w:t>
      </w:r>
      <w:r>
        <w:rPr/>
        <w:t>than</w:t>
      </w:r>
      <w:r>
        <w:rPr>
          <w:spacing w:val="40"/>
        </w:rPr>
        <w:t> </w:t>
      </w:r>
      <w:r>
        <w:rPr/>
        <w:t>one</w:t>
      </w:r>
      <w:r>
        <w:rPr>
          <w:spacing w:val="40"/>
        </w:rPr>
        <w:t> </w:t>
      </w:r>
      <w:r>
        <w:rPr/>
        <w:t>close</w:t>
      </w:r>
      <w:r>
        <w:rPr>
          <w:spacing w:val="39"/>
        </w:rPr>
        <w:t> </w:t>
      </w:r>
      <w:r>
        <w:rPr/>
        <w:t>relative</w:t>
      </w:r>
      <w:r>
        <w:rPr>
          <w:spacing w:val="39"/>
        </w:rPr>
        <w:t> </w:t>
      </w:r>
      <w:r>
        <w:rPr/>
        <w:t>or</w:t>
      </w:r>
      <w:r>
        <w:rPr>
          <w:spacing w:val="39"/>
        </w:rPr>
        <w:t> </w:t>
      </w:r>
      <w:r>
        <w:rPr/>
        <w:t>friend either in the same catastrophe or within a</w:t>
      </w:r>
    </w:p>
    <w:p>
      <w:pPr>
        <w:pStyle w:val="BodyText"/>
        <w:spacing w:before="2"/>
        <w:rPr>
          <w:sz w:val="23"/>
        </w:rPr>
      </w:pPr>
    </w:p>
    <w:p>
      <w:pPr>
        <w:pStyle w:val="BodyText"/>
        <w:spacing w:before="1"/>
        <w:ind w:left="152"/>
      </w:pPr>
      <w:r>
        <w:rPr/>
        <w:t>-</w:t>
      </w:r>
      <w:r>
        <w:rPr>
          <w:spacing w:val="-4"/>
        </w:rPr>
        <w:t>186-</w:t>
      </w:r>
    </w:p>
    <w:p>
      <w:pPr>
        <w:pStyle w:val="BodyText"/>
        <w:spacing w:before="4"/>
        <w:rPr>
          <w:sz w:val="23"/>
        </w:rPr>
      </w:pPr>
    </w:p>
    <w:p>
      <w:pPr>
        <w:pStyle w:val="BodyText"/>
        <w:spacing w:line="247" w:lineRule="auto"/>
        <w:ind w:left="152" w:right="787"/>
        <w:jc w:val="both"/>
      </w:pPr>
      <w:r>
        <w:rPr/>
        <w:t>period of a year or so. Others are confronted by the high risk of another such loss, for example by</w:t>
      </w:r>
      <w:r>
        <w:rPr>
          <w:spacing w:val="40"/>
        </w:rPr>
        <w:t> </w:t>
      </w:r>
      <w:r>
        <w:rPr/>
        <w:t>serious</w:t>
      </w:r>
      <w:r>
        <w:rPr>
          <w:spacing w:val="40"/>
        </w:rPr>
        <w:t> </w:t>
      </w:r>
      <w:r>
        <w:rPr/>
        <w:t>illness</w:t>
      </w:r>
      <w:r>
        <w:rPr>
          <w:spacing w:val="40"/>
        </w:rPr>
        <w:t> </w:t>
      </w:r>
      <w:r>
        <w:rPr/>
        <w:t>or</w:t>
      </w:r>
      <w:r>
        <w:rPr>
          <w:spacing w:val="40"/>
        </w:rPr>
        <w:t> </w:t>
      </w:r>
      <w:r>
        <w:rPr/>
        <w:t>by</w:t>
      </w:r>
      <w:r>
        <w:rPr>
          <w:spacing w:val="40"/>
        </w:rPr>
        <w:t> </w:t>
      </w:r>
      <w:r>
        <w:rPr/>
        <w:t>emigration</w:t>
      </w:r>
      <w:r>
        <w:rPr>
          <w:spacing w:val="40"/>
        </w:rPr>
        <w:t> </w:t>
      </w:r>
      <w:r>
        <w:rPr/>
        <w:t>of</w:t>
      </w:r>
      <w:r>
        <w:rPr>
          <w:spacing w:val="40"/>
        </w:rPr>
        <w:t> </w:t>
      </w:r>
      <w:r>
        <w:rPr/>
        <w:t>a</w:t>
      </w:r>
      <w:r>
        <w:rPr>
          <w:spacing w:val="40"/>
        </w:rPr>
        <w:t> </w:t>
      </w:r>
      <w:r>
        <w:rPr/>
        <w:t>grown</w:t>
      </w:r>
      <w:r>
        <w:rPr>
          <w:spacing w:val="40"/>
        </w:rPr>
        <w:t> </w:t>
      </w:r>
      <w:r>
        <w:rPr/>
        <w:t>child;</w:t>
      </w:r>
      <w:r>
        <w:rPr>
          <w:spacing w:val="40"/>
        </w:rPr>
        <w:t> </w:t>
      </w:r>
      <w:r>
        <w:rPr/>
        <w:t>or</w:t>
      </w:r>
      <w:r>
        <w:rPr>
          <w:spacing w:val="40"/>
        </w:rPr>
        <w:t> </w:t>
      </w:r>
      <w:r>
        <w:rPr/>
        <w:t>they</w:t>
      </w:r>
      <w:r>
        <w:rPr>
          <w:spacing w:val="40"/>
        </w:rPr>
        <w:t> </w:t>
      </w:r>
      <w:r>
        <w:rPr/>
        <w:t>may</w:t>
      </w:r>
      <w:r>
        <w:rPr>
          <w:spacing w:val="40"/>
        </w:rPr>
        <w:t> </w:t>
      </w:r>
      <w:r>
        <w:rPr/>
        <w:t>meet</w:t>
      </w:r>
      <w:r>
        <w:rPr>
          <w:spacing w:val="40"/>
        </w:rPr>
        <w:t> </w:t>
      </w:r>
      <w:r>
        <w:rPr/>
        <w:t>with</w:t>
      </w:r>
      <w:r>
        <w:rPr>
          <w:spacing w:val="40"/>
        </w:rPr>
        <w:t> </w:t>
      </w:r>
      <w:r>
        <w:rPr/>
        <w:t>some</w:t>
      </w:r>
      <w:r>
        <w:rPr>
          <w:spacing w:val="40"/>
        </w:rPr>
        <w:t> </w:t>
      </w:r>
      <w:r>
        <w:rPr/>
        <w:t>other incident</w:t>
      </w:r>
      <w:r>
        <w:rPr>
          <w:spacing w:val="20"/>
        </w:rPr>
        <w:t> </w:t>
      </w:r>
      <w:r>
        <w:rPr/>
        <w:t>felt</w:t>
      </w:r>
      <w:r>
        <w:rPr>
          <w:spacing w:val="21"/>
        </w:rPr>
        <w:t> </w:t>
      </w:r>
      <w:r>
        <w:rPr/>
        <w:t>to</w:t>
      </w:r>
      <w:r>
        <w:rPr>
          <w:spacing w:val="20"/>
        </w:rPr>
        <w:t> </w:t>
      </w:r>
      <w:r>
        <w:rPr/>
        <w:t>be</w:t>
      </w:r>
      <w:r>
        <w:rPr>
          <w:spacing w:val="20"/>
        </w:rPr>
        <w:t> </w:t>
      </w:r>
      <w:r>
        <w:rPr/>
        <w:t>stressful.</w:t>
      </w:r>
      <w:r>
        <w:rPr>
          <w:spacing w:val="20"/>
        </w:rPr>
        <w:t> </w:t>
      </w:r>
      <w:r>
        <w:rPr/>
        <w:t>Several</w:t>
      </w:r>
      <w:r>
        <w:rPr>
          <w:spacing w:val="20"/>
        </w:rPr>
        <w:t> </w:t>
      </w:r>
      <w:r>
        <w:rPr/>
        <w:t>workers,</w:t>
      </w:r>
      <w:r>
        <w:rPr>
          <w:spacing w:val="20"/>
        </w:rPr>
        <w:t> </w:t>
      </w:r>
      <w:r>
        <w:rPr/>
        <w:t>for</w:t>
      </w:r>
      <w:r>
        <w:rPr>
          <w:spacing w:val="20"/>
        </w:rPr>
        <w:t> </w:t>
      </w:r>
      <w:r>
        <w:rPr/>
        <w:t>example</w:t>
      </w:r>
      <w:r>
        <w:rPr>
          <w:spacing w:val="17"/>
        </w:rPr>
        <w:t> </w:t>
      </w:r>
      <w:r>
        <w:rPr/>
        <w:t>Maddison,</w:t>
      </w:r>
      <w:r>
        <w:rPr>
          <w:spacing w:val="20"/>
        </w:rPr>
        <w:t> </w:t>
      </w:r>
      <w:r>
        <w:rPr/>
        <w:t>both</w:t>
      </w:r>
      <w:r>
        <w:rPr>
          <w:spacing w:val="20"/>
        </w:rPr>
        <w:t> </w:t>
      </w:r>
      <w:r>
        <w:rPr/>
        <w:t>in</w:t>
      </w:r>
      <w:r>
        <w:rPr>
          <w:spacing w:val="20"/>
        </w:rPr>
        <w:t> </w:t>
      </w:r>
      <w:r>
        <w:rPr/>
        <w:t>his</w:t>
      </w:r>
      <w:r>
        <w:rPr>
          <w:spacing w:val="19"/>
        </w:rPr>
        <w:t> </w:t>
      </w:r>
      <w:r>
        <w:rPr/>
        <w:t>Boston</w:t>
      </w:r>
      <w:r>
        <w:rPr>
          <w:spacing w:val="20"/>
        </w:rPr>
        <w:t> </w:t>
      </w:r>
      <w:r>
        <w:rPr/>
        <w:t>study ( Maddison 1968) and in Sydney ( Maddison, Viola and Walker 1969) and Parkes in London ( Parkes 1970a), have had the impression that widows subjected to such</w:t>
      </w:r>
      <w:r>
        <w:rPr>
          <w:spacing w:val="40"/>
        </w:rPr>
        <w:t> </w:t>
      </w:r>
      <w:r>
        <w:rPr/>
        <w:t>multiple crises fare</w:t>
      </w:r>
      <w:r>
        <w:rPr>
          <w:spacing w:val="40"/>
        </w:rPr>
        <w:t> </w:t>
      </w:r>
      <w:r>
        <w:rPr/>
        <w:t>worse than do those who are not. Nevertheless, although this finding would hardly be a surprising one, it has only recently been supported by firm evidence.There is in fact a serious methodological difficulty in determining what should count as a stressor and what should not. Circularity of argument is easy. This is a problem tackled by Brown and Harris ( 1978a), who have adopted a method whereby the stressfulness of each event is evaluated independently of how</w:t>
      </w:r>
      <w:r>
        <w:rPr>
          <w:spacing w:val="40"/>
        </w:rPr>
        <w:t> </w:t>
      </w:r>
      <w:r>
        <w:rPr/>
        <w:t>the</w:t>
      </w:r>
      <w:r>
        <w:rPr>
          <w:spacing w:val="40"/>
        </w:rPr>
        <w:t> </w:t>
      </w:r>
      <w:r>
        <w:rPr/>
        <w:t>particular</w:t>
      </w:r>
      <w:r>
        <w:rPr>
          <w:spacing w:val="40"/>
        </w:rPr>
        <w:t> </w:t>
      </w:r>
      <w:r>
        <w:rPr/>
        <w:t>person</w:t>
      </w:r>
      <w:r>
        <w:rPr>
          <w:spacing w:val="40"/>
        </w:rPr>
        <w:t> </w:t>
      </w:r>
      <w:r>
        <w:rPr/>
        <w:t>subjected</w:t>
      </w:r>
      <w:r>
        <w:rPr>
          <w:spacing w:val="40"/>
        </w:rPr>
        <w:t> </w:t>
      </w:r>
      <w:r>
        <w:rPr/>
        <w:t>to</w:t>
      </w:r>
      <w:r>
        <w:rPr>
          <w:spacing w:val="40"/>
        </w:rPr>
        <w:t> </w:t>
      </w:r>
      <w:r>
        <w:rPr/>
        <w:t>it</w:t>
      </w:r>
      <w:r>
        <w:rPr>
          <w:spacing w:val="40"/>
        </w:rPr>
        <w:t> </w:t>
      </w:r>
      <w:r>
        <w:rPr/>
        <w:t>may</w:t>
      </w:r>
      <w:r>
        <w:rPr>
          <w:spacing w:val="40"/>
        </w:rPr>
        <w:t> </w:t>
      </w:r>
      <w:r>
        <w:rPr/>
        <w:t>have</w:t>
      </w:r>
      <w:r>
        <w:rPr>
          <w:spacing w:val="40"/>
        </w:rPr>
        <w:t> </w:t>
      </w:r>
      <w:r>
        <w:rPr/>
        <w:t>responded,</w:t>
      </w:r>
      <w:r>
        <w:rPr>
          <w:spacing w:val="40"/>
        </w:rPr>
        <w:t> </w:t>
      </w:r>
      <w:r>
        <w:rPr/>
        <w:t>or</w:t>
      </w:r>
      <w:r>
        <w:rPr>
          <w:spacing w:val="40"/>
        </w:rPr>
        <w:t> </w:t>
      </w:r>
      <w:r>
        <w:rPr/>
        <w:t>may</w:t>
      </w:r>
      <w:r>
        <w:rPr>
          <w:spacing w:val="40"/>
        </w:rPr>
        <w:t> </w:t>
      </w:r>
      <w:r>
        <w:rPr/>
        <w:t>claim</w:t>
      </w:r>
      <w:r>
        <w:rPr>
          <w:spacing w:val="40"/>
        </w:rPr>
        <w:t> </w:t>
      </w:r>
      <w:r>
        <w:rPr/>
        <w:t>to</w:t>
      </w:r>
      <w:r>
        <w:rPr>
          <w:spacing w:val="40"/>
        </w:rPr>
        <w:t> </w:t>
      </w:r>
      <w:r>
        <w:rPr/>
        <w:t>have responded. The findings of their study of life events that precede the onset of a depressive disorder, in which they used this method, support the view that persons subjected to multiple stressors</w:t>
      </w:r>
      <w:r>
        <w:rPr>
          <w:spacing w:val="36"/>
        </w:rPr>
        <w:t> </w:t>
      </w:r>
      <w:r>
        <w:rPr/>
        <w:t>are</w:t>
      </w:r>
      <w:r>
        <w:rPr>
          <w:spacing w:val="36"/>
        </w:rPr>
        <w:t> </w:t>
      </w:r>
      <w:r>
        <w:rPr/>
        <w:t>more</w:t>
      </w:r>
      <w:r>
        <w:rPr>
          <w:spacing w:val="37"/>
        </w:rPr>
        <w:t> </w:t>
      </w:r>
      <w:r>
        <w:rPr/>
        <w:t>likely</w:t>
      </w:r>
      <w:r>
        <w:rPr>
          <w:spacing w:val="37"/>
        </w:rPr>
        <w:t> </w:t>
      </w:r>
      <w:r>
        <w:rPr/>
        <w:t>to</w:t>
      </w:r>
      <w:r>
        <w:rPr>
          <w:spacing w:val="36"/>
        </w:rPr>
        <w:t> </w:t>
      </w:r>
      <w:r>
        <w:rPr/>
        <w:t>develop</w:t>
      </w:r>
      <w:r>
        <w:rPr>
          <w:spacing w:val="36"/>
        </w:rPr>
        <w:t> </w:t>
      </w:r>
      <w:r>
        <w:rPr/>
        <w:t>a</w:t>
      </w:r>
      <w:r>
        <w:rPr>
          <w:spacing w:val="33"/>
        </w:rPr>
        <w:t> </w:t>
      </w:r>
      <w:r>
        <w:rPr/>
        <w:t>disorder</w:t>
      </w:r>
      <w:r>
        <w:rPr>
          <w:spacing w:val="36"/>
        </w:rPr>
        <w:t> </w:t>
      </w:r>
      <w:r>
        <w:rPr/>
        <w:t>than</w:t>
      </w:r>
      <w:r>
        <w:rPr>
          <w:spacing w:val="36"/>
        </w:rPr>
        <w:t> </w:t>
      </w:r>
      <w:r>
        <w:rPr/>
        <w:t>are</w:t>
      </w:r>
      <w:r>
        <w:rPr>
          <w:spacing w:val="37"/>
        </w:rPr>
        <w:t> </w:t>
      </w:r>
      <w:r>
        <w:rPr/>
        <w:t>those</w:t>
      </w:r>
      <w:r>
        <w:rPr>
          <w:spacing w:val="36"/>
        </w:rPr>
        <w:t> </w:t>
      </w:r>
      <w:r>
        <w:rPr/>
        <w:t>not</w:t>
      </w:r>
      <w:r>
        <w:rPr>
          <w:spacing w:val="34"/>
        </w:rPr>
        <w:t> </w:t>
      </w:r>
      <w:r>
        <w:rPr/>
        <w:t>so</w:t>
      </w:r>
      <w:r>
        <w:rPr>
          <w:spacing w:val="36"/>
        </w:rPr>
        <w:t> </w:t>
      </w:r>
      <w:r>
        <w:rPr/>
        <w:t>subjected</w:t>
      </w:r>
      <w:r>
        <w:rPr>
          <w:spacing w:val="36"/>
        </w:rPr>
        <w:t> </w:t>
      </w:r>
      <w:r>
        <w:rPr/>
        <w:t>(see</w:t>
      </w:r>
      <w:r>
        <w:rPr>
          <w:spacing w:val="34"/>
        </w:rPr>
        <w:t> </w:t>
      </w:r>
      <w:r>
        <w:rPr/>
        <w:t>Chapter 14). In any further studies of this problem it is desirable that this method of evaluating life</w:t>
      </w:r>
      <w:r>
        <w:rPr>
          <w:spacing w:val="40"/>
        </w:rPr>
        <w:t> </w:t>
      </w:r>
      <w:r>
        <w:rPr/>
        <w:t>events should be adopted.</w:t>
      </w:r>
    </w:p>
    <w:p>
      <w:pPr>
        <w:pStyle w:val="Heading4"/>
        <w:spacing w:line="271" w:lineRule="exact"/>
        <w:jc w:val="both"/>
      </w:pPr>
      <w:r>
        <w:rPr/>
        <w:t>Social</w:t>
      </w:r>
      <w:r>
        <w:rPr>
          <w:spacing w:val="9"/>
        </w:rPr>
        <w:t> </w:t>
      </w:r>
      <w:r>
        <w:rPr/>
        <w:t>and</w:t>
      </w:r>
      <w:r>
        <w:rPr>
          <w:spacing w:val="7"/>
        </w:rPr>
        <w:t> </w:t>
      </w:r>
      <w:r>
        <w:rPr/>
        <w:t>psychological</w:t>
      </w:r>
      <w:r>
        <w:rPr>
          <w:spacing w:val="10"/>
        </w:rPr>
        <w:t> </w:t>
      </w:r>
      <w:r>
        <w:rPr/>
        <w:t>circumstances</w:t>
      </w:r>
      <w:r>
        <w:rPr>
          <w:spacing w:val="8"/>
        </w:rPr>
        <w:t> </w:t>
      </w:r>
      <w:r>
        <w:rPr/>
        <w:t>affecting</w:t>
      </w:r>
      <w:r>
        <w:rPr>
          <w:spacing w:val="9"/>
        </w:rPr>
        <w:t> </w:t>
      </w:r>
      <w:r>
        <w:rPr/>
        <w:t>the</w:t>
      </w:r>
      <w:r>
        <w:rPr>
          <w:spacing w:val="8"/>
        </w:rPr>
        <w:t> </w:t>
      </w:r>
      <w:r>
        <w:rPr>
          <w:spacing w:val="-2"/>
        </w:rPr>
        <w:t>bereaved</w:t>
      </w:r>
    </w:p>
    <w:p>
      <w:pPr>
        <w:pStyle w:val="BodyText"/>
        <w:spacing w:line="247" w:lineRule="auto" w:before="6"/>
        <w:ind w:left="152" w:right="788"/>
        <w:jc w:val="both"/>
      </w:pPr>
      <w:r>
        <w:rPr/>
        <w:t>There is</w:t>
      </w:r>
      <w:r>
        <w:rPr>
          <w:spacing w:val="33"/>
        </w:rPr>
        <w:t> </w:t>
      </w:r>
      <w:r>
        <w:rPr/>
        <w:t>now</w:t>
      </w:r>
      <w:r>
        <w:rPr>
          <w:spacing w:val="33"/>
        </w:rPr>
        <w:t> </w:t>
      </w:r>
      <w:r>
        <w:rPr/>
        <w:t>substantial</w:t>
      </w:r>
      <w:r>
        <w:rPr>
          <w:spacing w:val="33"/>
        </w:rPr>
        <w:t> </w:t>
      </w:r>
      <w:r>
        <w:rPr/>
        <w:t>evidence that certain of the social</w:t>
      </w:r>
      <w:r>
        <w:rPr>
          <w:spacing w:val="33"/>
        </w:rPr>
        <w:t> </w:t>
      </w:r>
      <w:r>
        <w:rPr/>
        <w:t>and</w:t>
      </w:r>
      <w:r>
        <w:rPr>
          <w:spacing w:val="33"/>
        </w:rPr>
        <w:t> </w:t>
      </w:r>
      <w:r>
        <w:rPr/>
        <w:t>psychological</w:t>
      </w:r>
      <w:r>
        <w:rPr>
          <w:spacing w:val="33"/>
        </w:rPr>
        <w:t> </w:t>
      </w:r>
      <w:r>
        <w:rPr/>
        <w:t>circumstances that affect a bereaved person during the year or so after a loss can influence the course of mourning to a considerable degree. Although some such circumstances cannot be changed</w:t>
      </w:r>
      <w:r>
        <w:rPr>
          <w:spacing w:val="40"/>
        </w:rPr>
        <w:t> </w:t>
      </w:r>
      <w:r>
        <w:rPr/>
        <w:t>others can. In that fact lies hope that, with better understanding of the issues, effective help to bereaved people can be provided.It is convenient to consider this group of variables under the following three heads, each with a pair of sub-heads:</w:t>
      </w:r>
    </w:p>
    <w:p>
      <w:pPr>
        <w:pStyle w:val="BodyText"/>
        <w:spacing w:line="247" w:lineRule="exact"/>
        <w:ind w:left="209"/>
        <w:jc w:val="both"/>
      </w:pPr>
      <w:r>
        <w:rPr/>
        <w:t>Living</w:t>
      </w:r>
      <w:r>
        <w:rPr>
          <w:spacing w:val="8"/>
        </w:rPr>
        <w:t> </w:t>
      </w:r>
      <w:r>
        <w:rPr>
          <w:spacing w:val="-2"/>
        </w:rPr>
        <w:t>arrangements</w:t>
      </w:r>
    </w:p>
    <w:p>
      <w:pPr>
        <w:pStyle w:val="BodyText"/>
        <w:spacing w:line="247" w:lineRule="auto" w:before="6"/>
        <w:ind w:left="209" w:right="2903"/>
        <w:jc w:val="both"/>
      </w:pPr>
      <w:r>
        <w:rPr/>
        <w:t>whether a bereaved person is living with other adult relatives or alone; whether he or she is responsible for young or adolescent children.</w:t>
      </w:r>
    </w:p>
    <w:p>
      <w:pPr>
        <w:pStyle w:val="BodyText"/>
        <w:rPr>
          <w:sz w:val="24"/>
        </w:rPr>
      </w:pPr>
    </w:p>
    <w:p>
      <w:pPr>
        <w:pStyle w:val="BodyText"/>
        <w:spacing w:before="5"/>
        <w:rPr>
          <w:sz w:val="21"/>
        </w:rPr>
      </w:pPr>
    </w:p>
    <w:p>
      <w:pPr>
        <w:pStyle w:val="BodyText"/>
        <w:spacing w:before="1"/>
        <w:ind w:left="152"/>
      </w:pPr>
      <w:r>
        <w:rPr/>
        <w:t>-</w:t>
      </w:r>
      <w:r>
        <w:rPr>
          <w:spacing w:val="-4"/>
        </w:rPr>
        <w:t>187-</w:t>
      </w:r>
    </w:p>
    <w:p>
      <w:pPr>
        <w:pStyle w:val="BodyText"/>
        <w:rPr>
          <w:sz w:val="24"/>
        </w:rPr>
      </w:pPr>
    </w:p>
    <w:p>
      <w:pPr>
        <w:pStyle w:val="BodyText"/>
        <w:rPr>
          <w:sz w:val="24"/>
        </w:rPr>
      </w:pPr>
    </w:p>
    <w:p>
      <w:pPr>
        <w:pStyle w:val="BodyText"/>
        <w:spacing w:before="10"/>
        <w:rPr>
          <w:sz w:val="20"/>
        </w:rPr>
      </w:pPr>
    </w:p>
    <w:p>
      <w:pPr>
        <w:pStyle w:val="BodyText"/>
        <w:ind w:left="152"/>
      </w:pPr>
      <w:r>
        <w:rPr/>
        <w:t>Socio-economic</w:t>
      </w:r>
      <w:r>
        <w:rPr>
          <w:spacing w:val="13"/>
        </w:rPr>
        <w:t> </w:t>
      </w:r>
      <w:r>
        <w:rPr/>
        <w:t>provisions</w:t>
      </w:r>
      <w:r>
        <w:rPr>
          <w:spacing w:val="13"/>
        </w:rPr>
        <w:t> </w:t>
      </w:r>
      <w:r>
        <w:rPr/>
        <w:t>and</w:t>
      </w:r>
      <w:r>
        <w:rPr>
          <w:spacing w:val="13"/>
        </w:rPr>
        <w:t> </w:t>
      </w:r>
      <w:r>
        <w:rPr>
          <w:spacing w:val="-2"/>
        </w:rPr>
        <w:t>opportunities</w:t>
      </w:r>
    </w:p>
    <w:p>
      <w:pPr>
        <w:pStyle w:val="BodyText"/>
        <w:spacing w:line="247" w:lineRule="auto" w:before="6"/>
        <w:ind w:left="152" w:right="817" w:firstLine="56"/>
      </w:pPr>
      <w:r>
        <w:rPr/>
        <w:t>whether the economic circumstances and housing arrangements make for an easier or more difficult life;</w:t>
      </w:r>
    </w:p>
    <w:p>
      <w:pPr>
        <w:pStyle w:val="BodyText"/>
        <w:spacing w:line="244" w:lineRule="auto"/>
        <w:ind w:left="152" w:right="1021" w:firstLine="56"/>
      </w:pPr>
      <w:r>
        <w:rPr/>
        <w:t>whether or not opportunities exist which facilitate organizing a new way of social and economic life.</w:t>
      </w:r>
    </w:p>
    <w:p>
      <w:pPr>
        <w:spacing w:after="0" w:line="244" w:lineRule="auto"/>
        <w:sectPr>
          <w:pgSz w:w="12240" w:h="15840"/>
          <w:pgMar w:header="0" w:footer="726" w:top="1260" w:bottom="920" w:left="1700" w:right="1060"/>
        </w:sectPr>
      </w:pPr>
    </w:p>
    <w:p>
      <w:pPr>
        <w:pStyle w:val="BodyText"/>
        <w:spacing w:before="97"/>
        <w:ind w:left="209"/>
      </w:pPr>
      <w:r>
        <w:rPr/>
        <w:t>Beliefs</w:t>
      </w:r>
      <w:r>
        <w:rPr>
          <w:spacing w:val="9"/>
        </w:rPr>
        <w:t> </w:t>
      </w:r>
      <w:r>
        <w:rPr/>
        <w:t>and</w:t>
      </w:r>
      <w:r>
        <w:rPr>
          <w:spacing w:val="10"/>
        </w:rPr>
        <w:t> </w:t>
      </w:r>
      <w:r>
        <w:rPr/>
        <w:t>practices</w:t>
      </w:r>
      <w:r>
        <w:rPr>
          <w:spacing w:val="11"/>
        </w:rPr>
        <w:t> </w:t>
      </w:r>
      <w:r>
        <w:rPr/>
        <w:t>facilitating</w:t>
      </w:r>
      <w:r>
        <w:rPr>
          <w:spacing w:val="10"/>
        </w:rPr>
        <w:t> </w:t>
      </w:r>
      <w:r>
        <w:rPr/>
        <w:t>or</w:t>
      </w:r>
      <w:r>
        <w:rPr>
          <w:spacing w:val="9"/>
        </w:rPr>
        <w:t> </w:t>
      </w:r>
      <w:r>
        <w:rPr/>
        <w:t>impeding</w:t>
      </w:r>
      <w:r>
        <w:rPr>
          <w:spacing w:val="10"/>
        </w:rPr>
        <w:t> </w:t>
      </w:r>
      <w:r>
        <w:rPr/>
        <w:t>healthy</w:t>
      </w:r>
      <w:r>
        <w:rPr>
          <w:spacing w:val="12"/>
        </w:rPr>
        <w:t> </w:t>
      </w:r>
      <w:r>
        <w:rPr>
          <w:spacing w:val="-2"/>
        </w:rPr>
        <w:t>mourning</w:t>
      </w:r>
    </w:p>
    <w:p>
      <w:pPr>
        <w:pStyle w:val="BodyText"/>
        <w:spacing w:line="244" w:lineRule="auto" w:before="6"/>
        <w:ind w:left="209" w:right="817" w:hanging="1"/>
      </w:pPr>
      <w:r>
        <w:rPr/>
        <w:t>whether culturally determined beliefs and practices facilitate healthy mourning or impede it; whether relatives, friends and others facilitate healthy mourning or impede it.</w:t>
      </w:r>
    </w:p>
    <w:p>
      <w:pPr>
        <w:pStyle w:val="BodyText"/>
        <w:rPr>
          <w:sz w:val="24"/>
        </w:rPr>
      </w:pPr>
    </w:p>
    <w:p>
      <w:pPr>
        <w:pStyle w:val="BodyText"/>
        <w:spacing w:before="7"/>
        <w:rPr>
          <w:sz w:val="21"/>
        </w:rPr>
      </w:pPr>
    </w:p>
    <w:p>
      <w:pPr>
        <w:spacing w:before="0"/>
        <w:ind w:left="152" w:right="0" w:firstLine="0"/>
        <w:jc w:val="left"/>
        <w:rPr>
          <w:b/>
          <w:sz w:val="22"/>
        </w:rPr>
      </w:pPr>
      <w:r>
        <w:rPr>
          <w:b/>
          <w:sz w:val="22"/>
        </w:rPr>
        <w:t>Living</w:t>
      </w:r>
      <w:r>
        <w:rPr>
          <w:b/>
          <w:spacing w:val="10"/>
          <w:sz w:val="22"/>
        </w:rPr>
        <w:t> </w:t>
      </w:r>
      <w:r>
        <w:rPr>
          <w:b/>
          <w:spacing w:val="-2"/>
          <w:sz w:val="22"/>
        </w:rPr>
        <w:t>Arrangements</w:t>
      </w:r>
    </w:p>
    <w:p>
      <w:pPr>
        <w:pStyle w:val="BodyText"/>
        <w:spacing w:before="4"/>
        <w:rPr>
          <w:b/>
          <w:sz w:val="23"/>
        </w:rPr>
      </w:pPr>
    </w:p>
    <w:p>
      <w:pPr>
        <w:pStyle w:val="BodyText"/>
        <w:spacing w:line="247" w:lineRule="auto"/>
        <w:ind w:left="152" w:right="785"/>
        <w:jc w:val="both"/>
      </w:pPr>
      <w:r>
        <w:rPr/>
        <w:t>Not surprisingly there is a tendency for widows and widowers who are living alone after bereavement to fare worse than those living with others. For example Clayton ( 1975) in her study of elderly people found that a year after bereavement 27 per cent of those living alone</w:t>
      </w:r>
      <w:r>
        <w:rPr>
          <w:spacing w:val="40"/>
        </w:rPr>
        <w:t> </w:t>
      </w:r>
      <w:r>
        <w:rPr/>
        <w:t>were showing symptoms of depression compared to 5 per cent of those living with others. A higher proportion also were still using hypnotics (39 per cent and 14 per cent respectively). In the</w:t>
      </w:r>
      <w:r>
        <w:rPr>
          <w:spacing w:val="40"/>
        </w:rPr>
        <w:t> </w:t>
      </w:r>
      <w:r>
        <w:rPr/>
        <w:t>case</w:t>
      </w:r>
      <w:r>
        <w:rPr>
          <w:spacing w:val="40"/>
        </w:rPr>
        <w:t> </w:t>
      </w:r>
      <w:r>
        <w:rPr/>
        <w:t>of</w:t>
      </w:r>
      <w:r>
        <w:rPr>
          <w:spacing w:val="40"/>
        </w:rPr>
        <w:t> </w:t>
      </w:r>
      <w:r>
        <w:rPr/>
        <w:t>the</w:t>
      </w:r>
      <w:r>
        <w:rPr>
          <w:spacing w:val="40"/>
        </w:rPr>
        <w:t> </w:t>
      </w:r>
      <w:r>
        <w:rPr/>
        <w:t>London</w:t>
      </w:r>
      <w:r>
        <w:rPr>
          <w:spacing w:val="40"/>
        </w:rPr>
        <w:t> </w:t>
      </w:r>
      <w:r>
        <w:rPr/>
        <w:t>widows</w:t>
      </w:r>
      <w:r>
        <w:rPr>
          <w:spacing w:val="40"/>
        </w:rPr>
        <w:t> </w:t>
      </w:r>
      <w:r>
        <w:rPr/>
        <w:t>Parkes</w:t>
      </w:r>
      <w:r>
        <w:rPr>
          <w:spacing w:val="40"/>
        </w:rPr>
        <w:t> </w:t>
      </w:r>
      <w:r>
        <w:rPr/>
        <w:t>reports</w:t>
      </w:r>
      <w:r>
        <w:rPr>
          <w:spacing w:val="40"/>
        </w:rPr>
        <w:t> </w:t>
      </w:r>
      <w:r>
        <w:rPr/>
        <w:t>trends</w:t>
      </w:r>
      <w:r>
        <w:rPr>
          <w:spacing w:val="40"/>
        </w:rPr>
        <w:t> </w:t>
      </w:r>
      <w:r>
        <w:rPr/>
        <w:t>in</w:t>
      </w:r>
      <w:r>
        <w:rPr>
          <w:spacing w:val="40"/>
        </w:rPr>
        <w:t> </w:t>
      </w:r>
      <w:r>
        <w:rPr/>
        <w:t>the</w:t>
      </w:r>
      <w:r>
        <w:rPr>
          <w:spacing w:val="40"/>
        </w:rPr>
        <w:t> </w:t>
      </w:r>
      <w:r>
        <w:rPr/>
        <w:t>same</w:t>
      </w:r>
      <w:r>
        <w:rPr>
          <w:spacing w:val="40"/>
        </w:rPr>
        <w:t> </w:t>
      </w:r>
      <w:r>
        <w:rPr/>
        <w:t>direction.</w:t>
      </w:r>
      <w:r>
        <w:rPr>
          <w:spacing w:val="40"/>
        </w:rPr>
        <w:t> </w:t>
      </w:r>
      <w:r>
        <w:rPr/>
        <w:t>He</w:t>
      </w:r>
      <w:r>
        <w:rPr>
          <w:spacing w:val="40"/>
        </w:rPr>
        <w:t> </w:t>
      </w:r>
      <w:r>
        <w:rPr/>
        <w:t>warns, however, that whilst social isolation may well contribute to depression a mourner who is depressed</w:t>
      </w:r>
      <w:r>
        <w:rPr>
          <w:spacing w:val="35"/>
        </w:rPr>
        <w:t> </w:t>
      </w:r>
      <w:r>
        <w:rPr/>
        <w:t>may</w:t>
      </w:r>
      <w:r>
        <w:rPr>
          <w:spacing w:val="33"/>
        </w:rPr>
        <w:t> </w:t>
      </w:r>
      <w:r>
        <w:rPr/>
        <w:t>also</w:t>
      </w:r>
      <w:r>
        <w:rPr>
          <w:spacing w:val="31"/>
        </w:rPr>
        <w:t> </w:t>
      </w:r>
      <w:r>
        <w:rPr/>
        <w:t>shun</w:t>
      </w:r>
      <w:r>
        <w:rPr>
          <w:spacing w:val="31"/>
        </w:rPr>
        <w:t> </w:t>
      </w:r>
      <w:r>
        <w:rPr/>
        <w:t>social</w:t>
      </w:r>
      <w:r>
        <w:rPr>
          <w:spacing w:val="31"/>
        </w:rPr>
        <w:t> </w:t>
      </w:r>
      <w:r>
        <w:rPr/>
        <w:t>exchange.</w:t>
      </w:r>
      <w:r>
        <w:rPr>
          <w:spacing w:val="31"/>
        </w:rPr>
        <w:t> </w:t>
      </w:r>
      <w:r>
        <w:rPr/>
        <w:t>Thus</w:t>
      </w:r>
      <w:r>
        <w:rPr>
          <w:spacing w:val="33"/>
        </w:rPr>
        <w:t> </w:t>
      </w:r>
      <w:r>
        <w:rPr/>
        <w:t>the</w:t>
      </w:r>
      <w:r>
        <w:rPr>
          <w:spacing w:val="29"/>
        </w:rPr>
        <w:t> </w:t>
      </w:r>
      <w:r>
        <w:rPr/>
        <w:t>causal</w:t>
      </w:r>
      <w:r>
        <w:rPr>
          <w:spacing w:val="33"/>
        </w:rPr>
        <w:t> </w:t>
      </w:r>
      <w:r>
        <w:rPr/>
        <w:t>chain</w:t>
      </w:r>
      <w:r>
        <w:rPr>
          <w:spacing w:val="34"/>
        </w:rPr>
        <w:t> </w:t>
      </w:r>
      <w:r>
        <w:rPr/>
        <w:t>may</w:t>
      </w:r>
      <w:r>
        <w:rPr>
          <w:spacing w:val="35"/>
        </w:rPr>
        <w:t> </w:t>
      </w:r>
      <w:r>
        <w:rPr/>
        <w:t>run</w:t>
      </w:r>
      <w:r>
        <w:rPr>
          <w:spacing w:val="31"/>
        </w:rPr>
        <w:t> </w:t>
      </w:r>
      <w:r>
        <w:rPr/>
        <w:t>in</w:t>
      </w:r>
      <w:r>
        <w:rPr>
          <w:spacing w:val="31"/>
        </w:rPr>
        <w:t> </w:t>
      </w:r>
      <w:r>
        <w:rPr/>
        <w:t>either</w:t>
      </w:r>
      <w:r>
        <w:rPr>
          <w:spacing w:val="31"/>
        </w:rPr>
        <w:t> </w:t>
      </w:r>
      <w:r>
        <w:rPr/>
        <w:t>direction and can readily become circular, in either a better or a worse direction.</w:t>
      </w:r>
    </w:p>
    <w:p>
      <w:pPr>
        <w:pStyle w:val="BodyText"/>
        <w:spacing w:before="1"/>
      </w:pPr>
    </w:p>
    <w:p>
      <w:pPr>
        <w:pStyle w:val="BodyText"/>
        <w:spacing w:line="247" w:lineRule="auto"/>
        <w:ind w:left="152" w:right="787"/>
        <w:jc w:val="both"/>
      </w:pPr>
      <w:r>
        <w:rPr/>
        <w:t>Whereas living with close relatives who are grown up is associated with a better outcome for widows and widowers, living with younger children for whom responsibility must be taken is not. This conclusion is reached both by Parkes ( 1972) as a result of his London study and by Glick et al. ( 1974) from the findings of their Boston study. In the latter there were forty-three widows who had children to care for and seven who did not. No differences in outcome were found between the two groups, a result not difficult to explain.</w:t>
      </w:r>
    </w:p>
    <w:p>
      <w:pPr>
        <w:pStyle w:val="BodyText"/>
        <w:spacing w:before="4"/>
      </w:pPr>
    </w:p>
    <w:p>
      <w:pPr>
        <w:pStyle w:val="BodyText"/>
        <w:spacing w:line="247" w:lineRule="auto"/>
        <w:ind w:left="152" w:right="787"/>
        <w:jc w:val="both"/>
      </w:pPr>
      <w:r>
        <w:rPr/>
        <w:t>In</w:t>
      </w:r>
      <w:r>
        <w:rPr>
          <w:spacing w:val="14"/>
        </w:rPr>
        <w:t> </w:t>
      </w:r>
      <w:r>
        <w:rPr/>
        <w:t>both</w:t>
      </w:r>
      <w:r>
        <w:rPr>
          <w:spacing w:val="14"/>
        </w:rPr>
        <w:t> </w:t>
      </w:r>
      <w:r>
        <w:rPr/>
        <w:t>studies</w:t>
      </w:r>
      <w:r>
        <w:rPr>
          <w:spacing w:val="14"/>
        </w:rPr>
        <w:t> </w:t>
      </w:r>
      <w:r>
        <w:rPr/>
        <w:t>it</w:t>
      </w:r>
      <w:r>
        <w:rPr>
          <w:spacing w:val="12"/>
        </w:rPr>
        <w:t> </w:t>
      </w:r>
      <w:r>
        <w:rPr/>
        <w:t>was</w:t>
      </w:r>
      <w:r>
        <w:rPr>
          <w:spacing w:val="14"/>
        </w:rPr>
        <w:t> </w:t>
      </w:r>
      <w:r>
        <w:rPr/>
        <w:t>found</w:t>
      </w:r>
      <w:r>
        <w:rPr>
          <w:spacing w:val="14"/>
        </w:rPr>
        <w:t> </w:t>
      </w:r>
      <w:r>
        <w:rPr/>
        <w:t>that</w:t>
      </w:r>
      <w:r>
        <w:rPr>
          <w:spacing w:val="12"/>
        </w:rPr>
        <w:t> </w:t>
      </w:r>
      <w:r>
        <w:rPr/>
        <w:t>responsibility</w:t>
      </w:r>
      <w:r>
        <w:rPr>
          <w:spacing w:val="15"/>
        </w:rPr>
        <w:t> </w:t>
      </w:r>
      <w:r>
        <w:rPr/>
        <w:t>for</w:t>
      </w:r>
      <w:r>
        <w:rPr>
          <w:spacing w:val="13"/>
        </w:rPr>
        <w:t> </w:t>
      </w:r>
      <w:r>
        <w:rPr/>
        <w:t>the</w:t>
      </w:r>
      <w:r>
        <w:rPr>
          <w:spacing w:val="12"/>
        </w:rPr>
        <w:t> </w:t>
      </w:r>
      <w:r>
        <w:rPr/>
        <w:t>care</w:t>
      </w:r>
      <w:r>
        <w:rPr>
          <w:spacing w:val="13"/>
        </w:rPr>
        <w:t> </w:t>
      </w:r>
      <w:r>
        <w:rPr/>
        <w:t>of</w:t>
      </w:r>
      <w:r>
        <w:rPr>
          <w:spacing w:val="13"/>
        </w:rPr>
        <w:t> </w:t>
      </w:r>
      <w:r>
        <w:rPr/>
        <w:t>children</w:t>
      </w:r>
      <w:r>
        <w:rPr>
          <w:spacing w:val="13"/>
        </w:rPr>
        <w:t> </w:t>
      </w:r>
      <w:r>
        <w:rPr/>
        <w:t>was</w:t>
      </w:r>
      <w:r>
        <w:rPr>
          <w:spacing w:val="13"/>
        </w:rPr>
        <w:t> </w:t>
      </w:r>
      <w:r>
        <w:rPr/>
        <w:t>both</w:t>
      </w:r>
      <w:r>
        <w:rPr>
          <w:spacing w:val="13"/>
        </w:rPr>
        <w:t> </w:t>
      </w:r>
      <w:r>
        <w:rPr/>
        <w:t>a</w:t>
      </w:r>
      <w:r>
        <w:rPr>
          <w:spacing w:val="13"/>
        </w:rPr>
        <w:t> </w:t>
      </w:r>
      <w:r>
        <w:rPr/>
        <w:t>comfort</w:t>
      </w:r>
      <w:r>
        <w:rPr>
          <w:spacing w:val="13"/>
        </w:rPr>
        <w:t> </w:t>
      </w:r>
      <w:r>
        <w:rPr/>
        <w:t>and a burden so that the advantages and disadvantages were evenly balanced. Those with children firmly</w:t>
      </w:r>
      <w:r>
        <w:rPr>
          <w:spacing w:val="40"/>
        </w:rPr>
        <w:t> </w:t>
      </w:r>
      <w:r>
        <w:rPr/>
        <w:t>believed</w:t>
      </w:r>
      <w:r>
        <w:rPr>
          <w:spacing w:val="40"/>
        </w:rPr>
        <w:t> </w:t>
      </w:r>
      <w:r>
        <w:rPr/>
        <w:t>that</w:t>
      </w:r>
      <w:r>
        <w:rPr>
          <w:spacing w:val="40"/>
        </w:rPr>
        <w:t> </w:t>
      </w:r>
      <w:r>
        <w:rPr/>
        <w:t>having</w:t>
      </w:r>
      <w:r>
        <w:rPr>
          <w:spacing w:val="40"/>
        </w:rPr>
        <w:t> </w:t>
      </w:r>
      <w:r>
        <w:rPr/>
        <w:t>children</w:t>
      </w:r>
      <w:r>
        <w:rPr>
          <w:spacing w:val="40"/>
        </w:rPr>
        <w:t> </w:t>
      </w:r>
      <w:r>
        <w:rPr/>
        <w:t>had</w:t>
      </w:r>
      <w:r>
        <w:rPr>
          <w:spacing w:val="40"/>
        </w:rPr>
        <w:t> </w:t>
      </w:r>
      <w:r>
        <w:rPr/>
        <w:t>given</w:t>
      </w:r>
      <w:r>
        <w:rPr>
          <w:spacing w:val="40"/>
        </w:rPr>
        <w:t> </w:t>
      </w:r>
      <w:r>
        <w:rPr/>
        <w:t>them</w:t>
      </w:r>
      <w:r>
        <w:rPr>
          <w:spacing w:val="40"/>
        </w:rPr>
        <w:t> </w:t>
      </w:r>
      <w:r>
        <w:rPr/>
        <w:t>something</w:t>
      </w:r>
      <w:r>
        <w:rPr>
          <w:spacing w:val="40"/>
        </w:rPr>
        <w:t> </w:t>
      </w:r>
      <w:r>
        <w:rPr/>
        <w:t>to</w:t>
      </w:r>
      <w:r>
        <w:rPr>
          <w:spacing w:val="40"/>
        </w:rPr>
        <w:t> </w:t>
      </w:r>
      <w:r>
        <w:rPr/>
        <w:t>live</w:t>
      </w:r>
      <w:r>
        <w:rPr>
          <w:spacing w:val="40"/>
        </w:rPr>
        <w:t> </w:t>
      </w:r>
      <w:r>
        <w:rPr/>
        <w:t>for,</w:t>
      </w:r>
      <w:r>
        <w:rPr>
          <w:spacing w:val="40"/>
        </w:rPr>
        <w:t> </w:t>
      </w:r>
      <w:r>
        <w:rPr/>
        <w:t>had</w:t>
      </w:r>
      <w:r>
        <w:rPr>
          <w:spacing w:val="40"/>
        </w:rPr>
        <w:t> </w:t>
      </w:r>
      <w:r>
        <w:rPr/>
        <w:t>kept</w:t>
      </w:r>
      <w:r>
        <w:rPr>
          <w:spacing w:val="40"/>
        </w:rPr>
        <w:t> </w:t>
      </w:r>
      <w:r>
        <w:rPr/>
        <w:t>them busy, and had been of substantial benefit</w:t>
      </w:r>
    </w:p>
    <w:p>
      <w:pPr>
        <w:pStyle w:val="BodyText"/>
        <w:spacing w:before="9"/>
      </w:pPr>
    </w:p>
    <w:p>
      <w:pPr>
        <w:pStyle w:val="BodyText"/>
        <w:spacing w:before="1"/>
        <w:ind w:left="152"/>
      </w:pPr>
      <w:r>
        <w:rPr/>
        <w:t>-</w:t>
      </w:r>
      <w:r>
        <w:rPr>
          <w:spacing w:val="-4"/>
        </w:rPr>
        <w:t>188-</w:t>
      </w:r>
    </w:p>
    <w:p>
      <w:pPr>
        <w:pStyle w:val="BodyText"/>
        <w:spacing w:before="4"/>
        <w:rPr>
          <w:sz w:val="23"/>
        </w:rPr>
      </w:pPr>
    </w:p>
    <w:p>
      <w:pPr>
        <w:pStyle w:val="BodyText"/>
        <w:spacing w:line="247" w:lineRule="auto"/>
        <w:ind w:left="152" w:right="786"/>
        <w:jc w:val="both"/>
      </w:pPr>
      <w:r>
        <w:rPr/>
        <w:t>to them during their first year of bereavement. Yet a closer examination of their lives showed</w:t>
      </w:r>
      <w:r>
        <w:rPr>
          <w:spacing w:val="80"/>
        </w:rPr>
        <w:t> </w:t>
      </w:r>
      <w:r>
        <w:rPr/>
        <w:t>the difficulties they had had in caring for the children single-handed and the extent to which it had restricted their opportunities to construct a new life for themselves. No less than half reported that the children had behaved in ways that were of major concern to them. Several described how presence of husband gives a woman a sense of security in dealing with her children and enables her to be tolerably consistent and how after becoming a widow they had found themselves uncertain and insecure. Some became unduly authoritarian, others too lax,</w:t>
      </w:r>
      <w:r>
        <w:rPr>
          <w:spacing w:val="80"/>
          <w:w w:val="150"/>
        </w:rPr>
        <w:t> </w:t>
      </w:r>
      <w:r>
        <w:rPr/>
        <w:t>and others again inclined to oscillate. Whether successful or not, almost all were unsure what would be best for the children and constantly worried lest they develop badly.</w:t>
      </w:r>
    </w:p>
    <w:p>
      <w:pPr>
        <w:pStyle w:val="BodyText"/>
        <w:spacing w:before="2"/>
      </w:pPr>
    </w:p>
    <w:p>
      <w:pPr>
        <w:pStyle w:val="BodyText"/>
        <w:spacing w:line="247" w:lineRule="auto"/>
        <w:ind w:left="152" w:right="787"/>
        <w:jc w:val="both"/>
      </w:pPr>
      <w:r>
        <w:rPr/>
        <w:t>Presence of children to care for had the effect also of limiting a widow's opportunities for developing a new life for herself. Because widows with children wished to be at home both before the children went off to school and also when they returned, and suitable parttime work was scarce, most of them postponed starting work. Furthermore, because they did not wish to leave children at home alone and baby-sitters were expensive, they declined social invitations and also were unable to attend evening classes.</w:t>
      </w:r>
    </w:p>
    <w:p>
      <w:pPr>
        <w:spacing w:after="0" w:line="247" w:lineRule="auto"/>
        <w:jc w:val="both"/>
        <w:sectPr>
          <w:pgSz w:w="12240" w:h="15840"/>
          <w:pgMar w:header="0" w:footer="726" w:top="1500" w:bottom="920" w:left="1700" w:right="1060"/>
        </w:sectPr>
      </w:pPr>
    </w:p>
    <w:p>
      <w:pPr>
        <w:pStyle w:val="BodyText"/>
        <w:spacing w:line="247" w:lineRule="auto" w:before="76"/>
        <w:ind w:left="152" w:right="787"/>
        <w:jc w:val="both"/>
      </w:pPr>
      <w:r>
        <w:rPr/>
        <w:t>No</w:t>
      </w:r>
      <w:r>
        <w:rPr>
          <w:spacing w:val="40"/>
        </w:rPr>
        <w:t> </w:t>
      </w:r>
      <w:r>
        <w:rPr/>
        <w:t>more need</w:t>
      </w:r>
      <w:r>
        <w:rPr>
          <w:spacing w:val="40"/>
        </w:rPr>
        <w:t> </w:t>
      </w:r>
      <w:r>
        <w:rPr/>
        <w:t>be</w:t>
      </w:r>
      <w:r>
        <w:rPr>
          <w:spacing w:val="40"/>
        </w:rPr>
        <w:t> </w:t>
      </w:r>
      <w:r>
        <w:rPr/>
        <w:t>said</w:t>
      </w:r>
      <w:r>
        <w:rPr>
          <w:spacing w:val="40"/>
        </w:rPr>
        <w:t> </w:t>
      </w:r>
      <w:r>
        <w:rPr/>
        <w:t>about</w:t>
      </w:r>
      <w:r>
        <w:rPr>
          <w:spacing w:val="40"/>
        </w:rPr>
        <w:t> </w:t>
      </w:r>
      <w:r>
        <w:rPr/>
        <w:t>the</w:t>
      </w:r>
      <w:r>
        <w:rPr>
          <w:spacing w:val="40"/>
        </w:rPr>
        <w:t> </w:t>
      </w:r>
      <w:r>
        <w:rPr/>
        <w:t>problems</w:t>
      </w:r>
      <w:r>
        <w:rPr>
          <w:spacing w:val="40"/>
        </w:rPr>
        <w:t> </w:t>
      </w:r>
      <w:r>
        <w:rPr/>
        <w:t>facing</w:t>
      </w:r>
      <w:r>
        <w:rPr>
          <w:spacing w:val="40"/>
        </w:rPr>
        <w:t> </w:t>
      </w:r>
      <w:r>
        <w:rPr/>
        <w:t>the</w:t>
      </w:r>
      <w:r>
        <w:rPr>
          <w:spacing w:val="40"/>
        </w:rPr>
        <w:t> </w:t>
      </w:r>
      <w:r>
        <w:rPr/>
        <w:t>widowed</w:t>
      </w:r>
      <w:r>
        <w:rPr>
          <w:spacing w:val="40"/>
        </w:rPr>
        <w:t> </w:t>
      </w:r>
      <w:r>
        <w:rPr/>
        <w:t>mother</w:t>
      </w:r>
      <w:r>
        <w:rPr>
          <w:spacing w:val="40"/>
        </w:rPr>
        <w:t> </w:t>
      </w:r>
      <w:r>
        <w:rPr/>
        <w:t>of young</w:t>
      </w:r>
      <w:r>
        <w:rPr>
          <w:spacing w:val="40"/>
        </w:rPr>
        <w:t> </w:t>
      </w:r>
      <w:r>
        <w:rPr/>
        <w:t>children. Plainly</w:t>
      </w:r>
      <w:r>
        <w:rPr>
          <w:spacing w:val="40"/>
        </w:rPr>
        <w:t> </w:t>
      </w:r>
      <w:r>
        <w:rPr/>
        <w:t>there</w:t>
      </w:r>
      <w:r>
        <w:rPr>
          <w:spacing w:val="40"/>
        </w:rPr>
        <w:t> </w:t>
      </w:r>
      <w:r>
        <w:rPr/>
        <w:t>is</w:t>
      </w:r>
      <w:r>
        <w:rPr>
          <w:spacing w:val="40"/>
        </w:rPr>
        <w:t> </w:t>
      </w:r>
      <w:r>
        <w:rPr/>
        <w:t>here</w:t>
      </w:r>
      <w:r>
        <w:rPr>
          <w:spacing w:val="40"/>
        </w:rPr>
        <w:t> </w:t>
      </w:r>
      <w:r>
        <w:rPr/>
        <w:t>a</w:t>
      </w:r>
      <w:r>
        <w:rPr>
          <w:spacing w:val="40"/>
        </w:rPr>
        <w:t> </w:t>
      </w:r>
      <w:r>
        <w:rPr/>
        <w:t>social</w:t>
      </w:r>
      <w:r>
        <w:rPr>
          <w:spacing w:val="40"/>
        </w:rPr>
        <w:t> </w:t>
      </w:r>
      <w:r>
        <w:rPr/>
        <w:t>and</w:t>
      </w:r>
      <w:r>
        <w:rPr>
          <w:spacing w:val="40"/>
        </w:rPr>
        <w:t> </w:t>
      </w:r>
      <w:r>
        <w:rPr/>
        <w:t>mental</w:t>
      </w:r>
      <w:r>
        <w:rPr>
          <w:spacing w:val="40"/>
        </w:rPr>
        <w:t> </w:t>
      </w:r>
      <w:r>
        <w:rPr/>
        <w:t>health</w:t>
      </w:r>
      <w:r>
        <w:rPr>
          <w:spacing w:val="40"/>
        </w:rPr>
        <w:t> </w:t>
      </w:r>
      <w:r>
        <w:rPr/>
        <w:t>problem</w:t>
      </w:r>
      <w:r>
        <w:rPr>
          <w:spacing w:val="40"/>
        </w:rPr>
        <w:t> </w:t>
      </w:r>
      <w:r>
        <w:rPr/>
        <w:t>of</w:t>
      </w:r>
      <w:r>
        <w:rPr>
          <w:spacing w:val="40"/>
        </w:rPr>
        <w:t> </w:t>
      </w:r>
      <w:r>
        <w:rPr/>
        <w:t>magnitude</w:t>
      </w:r>
      <w:r>
        <w:rPr>
          <w:spacing w:val="40"/>
        </w:rPr>
        <w:t> </w:t>
      </w:r>
      <w:r>
        <w:rPr/>
        <w:t>for</w:t>
      </w:r>
      <w:r>
        <w:rPr>
          <w:spacing w:val="40"/>
        </w:rPr>
        <w:t> </w:t>
      </w:r>
      <w:r>
        <w:rPr/>
        <w:t>the</w:t>
      </w:r>
      <w:r>
        <w:rPr>
          <w:spacing w:val="40"/>
        </w:rPr>
        <w:t> </w:t>
      </w:r>
      <w:r>
        <w:rPr/>
        <w:t>solution</w:t>
      </w:r>
      <w:r>
        <w:rPr>
          <w:spacing w:val="40"/>
        </w:rPr>
        <w:t> </w:t>
      </w:r>
      <w:r>
        <w:rPr/>
        <w:t>of which much thought is needed.</w:t>
      </w:r>
    </w:p>
    <w:p>
      <w:pPr>
        <w:pStyle w:val="BodyText"/>
        <w:spacing w:before="9"/>
      </w:pPr>
    </w:p>
    <w:p>
      <w:pPr>
        <w:spacing w:before="1"/>
        <w:ind w:left="152" w:right="0" w:firstLine="0"/>
        <w:jc w:val="both"/>
        <w:rPr>
          <w:b/>
          <w:sz w:val="22"/>
        </w:rPr>
      </w:pPr>
      <w:r>
        <w:rPr>
          <w:b/>
          <w:sz w:val="22"/>
        </w:rPr>
        <w:t>Socio-economic</w:t>
      </w:r>
      <w:r>
        <w:rPr>
          <w:b/>
          <w:spacing w:val="14"/>
          <w:sz w:val="22"/>
        </w:rPr>
        <w:t> </w:t>
      </w:r>
      <w:r>
        <w:rPr>
          <w:b/>
          <w:sz w:val="22"/>
        </w:rPr>
        <w:t>Provisions</w:t>
      </w:r>
      <w:r>
        <w:rPr>
          <w:b/>
          <w:spacing w:val="14"/>
          <w:sz w:val="22"/>
        </w:rPr>
        <w:t> </w:t>
      </w:r>
      <w:r>
        <w:rPr>
          <w:b/>
          <w:sz w:val="22"/>
        </w:rPr>
        <w:t>and</w:t>
      </w:r>
      <w:r>
        <w:rPr>
          <w:b/>
          <w:spacing w:val="14"/>
          <w:sz w:val="22"/>
        </w:rPr>
        <w:t> </w:t>
      </w:r>
      <w:r>
        <w:rPr>
          <w:b/>
          <w:spacing w:val="-2"/>
          <w:sz w:val="22"/>
        </w:rPr>
        <w:t>Opportunities</w:t>
      </w:r>
    </w:p>
    <w:p>
      <w:pPr>
        <w:pStyle w:val="BodyText"/>
        <w:spacing w:before="4"/>
        <w:rPr>
          <w:b/>
          <w:sz w:val="23"/>
        </w:rPr>
      </w:pPr>
    </w:p>
    <w:p>
      <w:pPr>
        <w:pStyle w:val="BodyText"/>
        <w:spacing w:line="247" w:lineRule="auto"/>
        <w:ind w:left="152" w:right="785"/>
        <w:jc w:val="both"/>
      </w:pPr>
      <w:r>
        <w:rPr/>
        <w:pict>
          <v:rect style="position:absolute;margin-left:272.339996pt;margin-top:63.36739pt;width:10.56pt;height:.599980pt;mso-position-horizontal-relative:page;mso-position-vertical-relative:paragraph;z-index:-20063744" id="docshape130" filled="true" fillcolor="#000000" stroked="false">
            <v:fill type="solid"/>
            <w10:wrap type="none"/>
          </v:rect>
        </w:pict>
      </w:r>
      <w:r>
        <w:rPr/>
        <w:t>The social problem is how best to provide both for the widow's welfare and also for the children's and not to sacrifice one for the other. Adequate economic provision is obviously of importance and the same is true of accommodation. Special attention needs to be given to the provision of part-time work and also to training schemes with times consistent with caring for pre-school</w:t>
      </w:r>
      <w:r>
        <w:rPr>
          <w:spacing w:val="40"/>
        </w:rPr>
        <w:t> </w:t>
      </w:r>
      <w:r>
        <w:rPr/>
        <w:t>and</w:t>
      </w:r>
      <w:r>
        <w:rPr>
          <w:spacing w:val="40"/>
        </w:rPr>
        <w:t> </w:t>
      </w:r>
      <w:r>
        <w:rPr/>
        <w:t>school-age</w:t>
      </w:r>
      <w:r>
        <w:rPr>
          <w:spacing w:val="40"/>
        </w:rPr>
        <w:t> </w:t>
      </w:r>
      <w:r>
        <w:rPr/>
        <w:t>children.</w:t>
      </w:r>
      <w:r>
        <w:rPr>
          <w:spacing w:val="40"/>
        </w:rPr>
        <w:t> </w:t>
      </w:r>
      <w:r>
        <w:rPr>
          <w:vertAlign w:val="superscript"/>
        </w:rPr>
        <w:t>5</w:t>
      </w:r>
      <w:r>
        <w:rPr>
          <w:spacing w:val="40"/>
          <w:vertAlign w:val="baseline"/>
        </w:rPr>
        <w:t> </w:t>
      </w:r>
      <w:r>
        <w:rPr>
          <w:vertAlign w:val="baseline"/>
        </w:rPr>
        <w:t>By</w:t>
      </w:r>
      <w:r>
        <w:rPr>
          <w:spacing w:val="40"/>
          <w:vertAlign w:val="baseline"/>
        </w:rPr>
        <w:t> </w:t>
      </w:r>
      <w:r>
        <w:rPr>
          <w:vertAlign w:val="baseline"/>
        </w:rPr>
        <w:t>providing</w:t>
      </w:r>
      <w:r>
        <w:rPr>
          <w:spacing w:val="40"/>
          <w:vertAlign w:val="baseline"/>
        </w:rPr>
        <w:t> </w:t>
      </w:r>
      <w:r>
        <w:rPr>
          <w:vertAlign w:val="baseline"/>
        </w:rPr>
        <w:t>a</w:t>
      </w:r>
      <w:r>
        <w:rPr>
          <w:spacing w:val="40"/>
          <w:vertAlign w:val="baseline"/>
        </w:rPr>
        <w:t> </w:t>
      </w:r>
      <w:r>
        <w:rPr>
          <w:vertAlign w:val="baseline"/>
        </w:rPr>
        <w:t>widow</w:t>
      </w:r>
      <w:r>
        <w:rPr>
          <w:spacing w:val="40"/>
          <w:vertAlign w:val="baseline"/>
        </w:rPr>
        <w:t> </w:t>
      </w:r>
      <w:r>
        <w:rPr>
          <w:vertAlign w:val="baseline"/>
        </w:rPr>
        <w:t>with</w:t>
      </w:r>
      <w:r>
        <w:rPr>
          <w:spacing w:val="40"/>
          <w:vertAlign w:val="baseline"/>
        </w:rPr>
        <w:t> </w:t>
      </w:r>
      <w:r>
        <w:rPr>
          <w:vertAlign w:val="baseline"/>
        </w:rPr>
        <w:t>such</w:t>
      </w:r>
      <w:r>
        <w:rPr>
          <w:spacing w:val="40"/>
          <w:vertAlign w:val="baseline"/>
        </w:rPr>
        <w:t> </w:t>
      </w:r>
      <w:r>
        <w:rPr>
          <w:vertAlign w:val="baseline"/>
        </w:rPr>
        <w:t>opportunities, economic problems are at least reduced and her chances of reconstructing her social life improved.</w:t>
      </w:r>
      <w:r>
        <w:rPr>
          <w:spacing w:val="40"/>
          <w:vertAlign w:val="baseline"/>
        </w:rPr>
        <w:t> </w:t>
      </w:r>
      <w:r>
        <w:rPr>
          <w:vertAlign w:val="baseline"/>
        </w:rPr>
        <w:t>Yet,</w:t>
      </w:r>
      <w:r>
        <w:rPr>
          <w:spacing w:val="40"/>
          <w:vertAlign w:val="baseline"/>
        </w:rPr>
        <w:t> </w:t>
      </w:r>
      <w:r>
        <w:rPr>
          <w:vertAlign w:val="baseline"/>
        </w:rPr>
        <w:t>exceedingly</w:t>
      </w:r>
      <w:r>
        <w:rPr>
          <w:spacing w:val="40"/>
          <w:vertAlign w:val="baseline"/>
        </w:rPr>
        <w:t> </w:t>
      </w:r>
      <w:r>
        <w:rPr>
          <w:vertAlign w:val="baseline"/>
        </w:rPr>
        <w:t>desirable</w:t>
      </w:r>
      <w:r>
        <w:rPr>
          <w:spacing w:val="40"/>
          <w:vertAlign w:val="baseline"/>
        </w:rPr>
        <w:t> </w:t>
      </w:r>
      <w:r>
        <w:rPr>
          <w:vertAlign w:val="baseline"/>
        </w:rPr>
        <w:t>though</w:t>
      </w:r>
      <w:r>
        <w:rPr>
          <w:spacing w:val="40"/>
          <w:vertAlign w:val="baseline"/>
        </w:rPr>
        <w:t> </w:t>
      </w:r>
      <w:r>
        <w:rPr>
          <w:vertAlign w:val="baseline"/>
        </w:rPr>
        <w:t>these</w:t>
      </w:r>
      <w:r>
        <w:rPr>
          <w:spacing w:val="40"/>
          <w:vertAlign w:val="baseline"/>
        </w:rPr>
        <w:t> </w:t>
      </w:r>
      <w:r>
        <w:rPr>
          <w:vertAlign w:val="baseline"/>
        </w:rPr>
        <w:t>provisions</w:t>
      </w:r>
      <w:r>
        <w:rPr>
          <w:spacing w:val="40"/>
          <w:vertAlign w:val="baseline"/>
        </w:rPr>
        <w:t> </w:t>
      </w:r>
      <w:r>
        <w:rPr>
          <w:vertAlign w:val="baseline"/>
        </w:rPr>
        <w:t>are,</w:t>
      </w:r>
      <w:r>
        <w:rPr>
          <w:spacing w:val="40"/>
          <w:vertAlign w:val="baseline"/>
        </w:rPr>
        <w:t> </w:t>
      </w:r>
      <w:r>
        <w:rPr>
          <w:vertAlign w:val="baseline"/>
        </w:rPr>
        <w:t>and</w:t>
      </w:r>
      <w:r>
        <w:rPr>
          <w:spacing w:val="40"/>
          <w:vertAlign w:val="baseline"/>
        </w:rPr>
        <w:t> </w:t>
      </w:r>
      <w:r>
        <w:rPr>
          <w:vertAlign w:val="baseline"/>
        </w:rPr>
        <w:t>extremely</w:t>
      </w:r>
      <w:r>
        <w:rPr>
          <w:spacing w:val="40"/>
          <w:vertAlign w:val="baseline"/>
        </w:rPr>
        <w:t> </w:t>
      </w:r>
      <w:r>
        <w:rPr>
          <w:vertAlign w:val="baseline"/>
        </w:rPr>
        <w:t>helpful though they would be</w:t>
      </w:r>
    </w:p>
    <w:p>
      <w:pPr>
        <w:pStyle w:val="BodyText"/>
        <w:rPr>
          <w:sz w:val="20"/>
        </w:rPr>
      </w:pPr>
    </w:p>
    <w:p>
      <w:pPr>
        <w:pStyle w:val="BodyText"/>
        <w:spacing w:before="10"/>
        <w:rPr>
          <w:sz w:val="21"/>
        </w:rPr>
      </w:pPr>
      <w:r>
        <w:rPr/>
        <w:pict>
          <v:shape style="position:absolute;margin-left:92.6409pt;margin-top:13.777852pt;width:112.95pt;height:.1pt;mso-position-horizontal-relative:page;mso-position-vertical-relative:paragraph;z-index:-15664128;mso-wrap-distance-left:0;mso-wrap-distance-right:0" id="docshape131" coordorigin="1853,276" coordsize="2259,0" path="m1853,276l4111,276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5</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U.K.</w:t>
      </w:r>
      <w:r>
        <w:rPr>
          <w:spacing w:val="40"/>
          <w:vertAlign w:val="baseline"/>
        </w:rPr>
        <w:t> </w:t>
      </w:r>
      <w:r>
        <w:rPr>
          <w:vertAlign w:val="baseline"/>
        </w:rPr>
        <w:t>these</w:t>
      </w:r>
      <w:r>
        <w:rPr>
          <w:spacing w:val="40"/>
          <w:vertAlign w:val="baseline"/>
        </w:rPr>
        <w:t> </w:t>
      </w:r>
      <w:r>
        <w:rPr>
          <w:vertAlign w:val="baseline"/>
        </w:rPr>
        <w:t>problems</w:t>
      </w:r>
      <w:r>
        <w:rPr>
          <w:spacing w:val="40"/>
          <w:vertAlign w:val="baseline"/>
        </w:rPr>
        <w:t> </w:t>
      </w:r>
      <w:r>
        <w:rPr>
          <w:vertAlign w:val="baseline"/>
        </w:rPr>
        <w:t>were</w:t>
      </w:r>
      <w:r>
        <w:rPr>
          <w:spacing w:val="40"/>
          <w:vertAlign w:val="baseline"/>
        </w:rPr>
        <w:t> </w:t>
      </w:r>
      <w:r>
        <w:rPr>
          <w:vertAlign w:val="baseline"/>
        </w:rPr>
        <w:t>considered</w:t>
      </w:r>
      <w:r>
        <w:rPr>
          <w:spacing w:val="40"/>
          <w:vertAlign w:val="baseline"/>
        </w:rPr>
        <w:t> </w:t>
      </w:r>
      <w:r>
        <w:rPr>
          <w:vertAlign w:val="baseline"/>
        </w:rPr>
        <w:t>by</w:t>
      </w:r>
      <w:r>
        <w:rPr>
          <w:spacing w:val="40"/>
          <w:vertAlign w:val="baseline"/>
        </w:rPr>
        <w:t> </w:t>
      </w:r>
      <w:r>
        <w:rPr>
          <w:vertAlign w:val="baseline"/>
        </w:rPr>
        <w:t>the</w:t>
      </w:r>
      <w:r>
        <w:rPr>
          <w:spacing w:val="40"/>
          <w:vertAlign w:val="baseline"/>
        </w:rPr>
        <w:t> </w:t>
      </w:r>
      <w:r>
        <w:rPr>
          <w:vertAlign w:val="baseline"/>
        </w:rPr>
        <w:t>Royal</w:t>
      </w:r>
      <w:r>
        <w:rPr>
          <w:spacing w:val="40"/>
          <w:vertAlign w:val="baseline"/>
        </w:rPr>
        <w:t> </w:t>
      </w:r>
      <w:r>
        <w:rPr>
          <w:vertAlign w:val="baseline"/>
        </w:rPr>
        <w:t>Commission</w:t>
      </w:r>
      <w:r>
        <w:rPr>
          <w:spacing w:val="40"/>
          <w:vertAlign w:val="baseline"/>
        </w:rPr>
        <w:t> </w:t>
      </w:r>
      <w:r>
        <w:rPr>
          <w:vertAlign w:val="baseline"/>
        </w:rPr>
        <w:t>on</w:t>
      </w:r>
      <w:r>
        <w:rPr>
          <w:spacing w:val="40"/>
          <w:vertAlign w:val="baseline"/>
        </w:rPr>
        <w:t> </w:t>
      </w:r>
      <w:r>
        <w:rPr>
          <w:vertAlign w:val="baseline"/>
        </w:rPr>
        <w:t>One</w:t>
      </w:r>
      <w:r>
        <w:rPr>
          <w:spacing w:val="40"/>
          <w:vertAlign w:val="baseline"/>
        </w:rPr>
        <w:t> </w:t>
      </w:r>
      <w:r>
        <w:rPr>
          <w:vertAlign w:val="baseline"/>
        </w:rPr>
        <w:t>Parent Families whose report makes many recommendations ( </w:t>
      </w:r>
      <w:r>
        <w:rPr>
          <w:i/>
          <w:vertAlign w:val="baseline"/>
        </w:rPr>
        <w:t>Finer Report</w:t>
      </w:r>
      <w:r>
        <w:rPr>
          <w:vertAlign w:val="baseline"/>
        </w:rPr>
        <w:t>, H.M.S.O. 1974).</w:t>
      </w:r>
    </w:p>
    <w:p>
      <w:pPr>
        <w:pStyle w:val="BodyText"/>
        <w:spacing w:before="3"/>
        <w:rPr>
          <w:sz w:val="23"/>
        </w:rPr>
      </w:pPr>
    </w:p>
    <w:p>
      <w:pPr>
        <w:pStyle w:val="BodyText"/>
        <w:ind w:left="152"/>
      </w:pPr>
      <w:r>
        <w:rPr/>
        <w:t>-</w:t>
      </w:r>
      <w:r>
        <w:rPr>
          <w:spacing w:val="-4"/>
        </w:rPr>
        <w:t>189-</w:t>
      </w:r>
    </w:p>
    <w:p>
      <w:pPr>
        <w:pStyle w:val="BodyText"/>
        <w:spacing w:before="3"/>
        <w:rPr>
          <w:sz w:val="23"/>
        </w:rPr>
      </w:pPr>
    </w:p>
    <w:p>
      <w:pPr>
        <w:pStyle w:val="BodyText"/>
        <w:spacing w:line="247" w:lineRule="auto"/>
        <w:ind w:left="152" w:right="788"/>
        <w:jc w:val="both"/>
      </w:pPr>
      <w:r>
        <w:rPr/>
        <w:t>to</w:t>
      </w:r>
      <w:r>
        <w:rPr>
          <w:spacing w:val="40"/>
        </w:rPr>
        <w:t> </w:t>
      </w:r>
      <w:r>
        <w:rPr/>
        <w:t>widows</w:t>
      </w:r>
      <w:r>
        <w:rPr>
          <w:spacing w:val="40"/>
        </w:rPr>
        <w:t> </w:t>
      </w:r>
      <w:r>
        <w:rPr/>
        <w:t>capable</w:t>
      </w:r>
      <w:r>
        <w:rPr>
          <w:spacing w:val="40"/>
        </w:rPr>
        <w:t> </w:t>
      </w:r>
      <w:r>
        <w:rPr/>
        <w:t>of</w:t>
      </w:r>
      <w:r>
        <w:rPr>
          <w:spacing w:val="40"/>
        </w:rPr>
        <w:t> </w:t>
      </w:r>
      <w:r>
        <w:rPr/>
        <w:t>responding</w:t>
      </w:r>
      <w:r>
        <w:rPr>
          <w:spacing w:val="40"/>
        </w:rPr>
        <w:t> </w:t>
      </w:r>
      <w:r>
        <w:rPr/>
        <w:t>to</w:t>
      </w:r>
      <w:r>
        <w:rPr>
          <w:spacing w:val="40"/>
        </w:rPr>
        <w:t> </w:t>
      </w:r>
      <w:r>
        <w:rPr/>
        <w:t>them,</w:t>
      </w:r>
      <w:r>
        <w:rPr>
          <w:spacing w:val="40"/>
        </w:rPr>
        <w:t> </w:t>
      </w:r>
      <w:r>
        <w:rPr/>
        <w:t>in</w:t>
      </w:r>
      <w:r>
        <w:rPr>
          <w:spacing w:val="40"/>
        </w:rPr>
        <w:t> </w:t>
      </w:r>
      <w:r>
        <w:rPr/>
        <w:t>and</w:t>
      </w:r>
      <w:r>
        <w:rPr>
          <w:spacing w:val="40"/>
        </w:rPr>
        <w:t> </w:t>
      </w:r>
      <w:r>
        <w:rPr/>
        <w:t>of</w:t>
      </w:r>
      <w:r>
        <w:rPr>
          <w:spacing w:val="40"/>
        </w:rPr>
        <w:t> </w:t>
      </w:r>
      <w:r>
        <w:rPr/>
        <w:t>themselves</w:t>
      </w:r>
      <w:r>
        <w:rPr>
          <w:spacing w:val="40"/>
        </w:rPr>
        <w:t> </w:t>
      </w:r>
      <w:r>
        <w:rPr/>
        <w:t>they</w:t>
      </w:r>
      <w:r>
        <w:rPr>
          <w:spacing w:val="40"/>
        </w:rPr>
        <w:t> </w:t>
      </w:r>
      <w:r>
        <w:rPr/>
        <w:t>would</w:t>
      </w:r>
      <w:r>
        <w:rPr>
          <w:spacing w:val="40"/>
        </w:rPr>
        <w:t> </w:t>
      </w:r>
      <w:r>
        <w:rPr/>
        <w:t>not</w:t>
      </w:r>
      <w:r>
        <w:rPr>
          <w:spacing w:val="40"/>
        </w:rPr>
        <w:t> </w:t>
      </w:r>
      <w:r>
        <w:rPr/>
        <w:t>influence greatly the incidence of disordered mourning since the most weighty determinants almost certainly lie elsewhere.</w:t>
      </w:r>
    </w:p>
    <w:p>
      <w:pPr>
        <w:pStyle w:val="BodyText"/>
        <w:spacing w:before="9"/>
      </w:pPr>
    </w:p>
    <w:p>
      <w:pPr>
        <w:spacing w:before="1"/>
        <w:ind w:left="152" w:right="0" w:firstLine="0"/>
        <w:jc w:val="left"/>
        <w:rPr>
          <w:b/>
          <w:sz w:val="22"/>
        </w:rPr>
      </w:pPr>
      <w:r>
        <w:rPr>
          <w:b/>
          <w:sz w:val="22"/>
        </w:rPr>
        <w:t>Beliefs</w:t>
      </w:r>
      <w:r>
        <w:rPr>
          <w:b/>
          <w:spacing w:val="12"/>
          <w:sz w:val="22"/>
        </w:rPr>
        <w:t> </w:t>
      </w:r>
      <w:r>
        <w:rPr>
          <w:b/>
          <w:sz w:val="22"/>
        </w:rPr>
        <w:t>and</w:t>
      </w:r>
      <w:r>
        <w:rPr>
          <w:b/>
          <w:spacing w:val="12"/>
          <w:sz w:val="22"/>
        </w:rPr>
        <w:t> </w:t>
      </w:r>
      <w:r>
        <w:rPr>
          <w:b/>
          <w:sz w:val="22"/>
        </w:rPr>
        <w:t>Practices</w:t>
      </w:r>
      <w:r>
        <w:rPr>
          <w:b/>
          <w:spacing w:val="12"/>
          <w:sz w:val="22"/>
        </w:rPr>
        <w:t> </w:t>
      </w:r>
      <w:r>
        <w:rPr>
          <w:b/>
          <w:sz w:val="22"/>
        </w:rPr>
        <w:t>Facilitating</w:t>
      </w:r>
      <w:r>
        <w:rPr>
          <w:b/>
          <w:spacing w:val="11"/>
          <w:sz w:val="22"/>
        </w:rPr>
        <w:t> </w:t>
      </w:r>
      <w:r>
        <w:rPr>
          <w:b/>
          <w:sz w:val="22"/>
        </w:rPr>
        <w:t>or</w:t>
      </w:r>
      <w:r>
        <w:rPr>
          <w:b/>
          <w:spacing w:val="11"/>
          <w:sz w:val="22"/>
        </w:rPr>
        <w:t> </w:t>
      </w:r>
      <w:r>
        <w:rPr>
          <w:b/>
          <w:sz w:val="22"/>
        </w:rPr>
        <w:t>Impeding</w:t>
      </w:r>
      <w:r>
        <w:rPr>
          <w:b/>
          <w:spacing w:val="10"/>
          <w:sz w:val="22"/>
        </w:rPr>
        <w:t> </w:t>
      </w:r>
      <w:r>
        <w:rPr>
          <w:b/>
          <w:sz w:val="22"/>
        </w:rPr>
        <w:t>Healthy</w:t>
      </w:r>
      <w:r>
        <w:rPr>
          <w:b/>
          <w:spacing w:val="12"/>
          <w:sz w:val="22"/>
        </w:rPr>
        <w:t> </w:t>
      </w:r>
      <w:r>
        <w:rPr>
          <w:b/>
          <w:spacing w:val="-2"/>
          <w:sz w:val="22"/>
        </w:rPr>
        <w:t>Mourning</w:t>
      </w:r>
    </w:p>
    <w:p>
      <w:pPr>
        <w:pStyle w:val="BodyText"/>
        <w:spacing w:before="4"/>
        <w:rPr>
          <w:b/>
          <w:sz w:val="23"/>
        </w:rPr>
      </w:pPr>
    </w:p>
    <w:p>
      <w:pPr>
        <w:pStyle w:val="BodyText"/>
        <w:spacing w:line="247" w:lineRule="auto"/>
        <w:ind w:left="152" w:right="787"/>
        <w:jc w:val="both"/>
      </w:pPr>
      <w:r>
        <w:rPr/>
        <w:t>As we saw in Chapter 8, almost every society has its own beliefs and practices which regulate the behaviour of mourners. Since beliefs and practices vary in many ways from culture to</w:t>
      </w:r>
      <w:r>
        <w:rPr>
          <w:spacing w:val="80"/>
        </w:rPr>
        <w:t> </w:t>
      </w:r>
      <w:r>
        <w:rPr/>
        <w:t>culture and religion to religion, it might be expected that they would have an influence on the course of mourning, either promoting a healthy outcome or else, perhaps, contributing to a pathological</w:t>
      </w:r>
      <w:r>
        <w:rPr>
          <w:spacing w:val="16"/>
        </w:rPr>
        <w:t> </w:t>
      </w:r>
      <w:r>
        <w:rPr/>
        <w:t>one.</w:t>
      </w:r>
      <w:r>
        <w:rPr>
          <w:spacing w:val="18"/>
        </w:rPr>
        <w:t> </w:t>
      </w:r>
      <w:r>
        <w:rPr/>
        <w:t>A</w:t>
      </w:r>
      <w:r>
        <w:rPr>
          <w:spacing w:val="18"/>
        </w:rPr>
        <w:t> </w:t>
      </w:r>
      <w:r>
        <w:rPr/>
        <w:t>student</w:t>
      </w:r>
      <w:r>
        <w:rPr>
          <w:spacing w:val="16"/>
        </w:rPr>
        <w:t> </w:t>
      </w:r>
      <w:r>
        <w:rPr/>
        <w:t>of</w:t>
      </w:r>
      <w:r>
        <w:rPr>
          <w:spacing w:val="19"/>
        </w:rPr>
        <w:t> </w:t>
      </w:r>
      <w:r>
        <w:rPr/>
        <w:t>the</w:t>
      </w:r>
      <w:r>
        <w:rPr>
          <w:spacing w:val="16"/>
        </w:rPr>
        <w:t> </w:t>
      </w:r>
      <w:r>
        <w:rPr/>
        <w:t>problem who</w:t>
      </w:r>
      <w:r>
        <w:rPr>
          <w:spacing w:val="19"/>
        </w:rPr>
        <w:t> </w:t>
      </w:r>
      <w:r>
        <w:rPr/>
        <w:t>has</w:t>
      </w:r>
      <w:r>
        <w:rPr>
          <w:spacing w:val="18"/>
        </w:rPr>
        <w:t> </w:t>
      </w:r>
      <w:r>
        <w:rPr/>
        <w:t>expressed</w:t>
      </w:r>
      <w:r>
        <w:rPr>
          <w:spacing w:val="18"/>
        </w:rPr>
        <w:t> </w:t>
      </w:r>
      <w:r>
        <w:rPr/>
        <w:t>firm views</w:t>
      </w:r>
      <w:r>
        <w:rPr>
          <w:spacing w:val="18"/>
        </w:rPr>
        <w:t> </w:t>
      </w:r>
      <w:r>
        <w:rPr/>
        <w:t>on</w:t>
      </w:r>
      <w:r>
        <w:rPr>
          <w:spacing w:val="18"/>
        </w:rPr>
        <w:t> </w:t>
      </w:r>
      <w:r>
        <w:rPr/>
        <w:t>their</w:t>
      </w:r>
      <w:r>
        <w:rPr>
          <w:spacing w:val="18"/>
        </w:rPr>
        <w:t> </w:t>
      </w:r>
      <w:r>
        <w:rPr/>
        <w:t>importance is</w:t>
      </w:r>
      <w:r>
        <w:rPr>
          <w:spacing w:val="27"/>
        </w:rPr>
        <w:t> </w:t>
      </w:r>
      <w:r>
        <w:rPr/>
        <w:t>Gorer</w:t>
      </w:r>
      <w:r>
        <w:rPr>
          <w:spacing w:val="26"/>
        </w:rPr>
        <w:t> </w:t>
      </w:r>
      <w:r>
        <w:rPr/>
        <w:t>(</w:t>
      </w:r>
      <w:r>
        <w:rPr>
          <w:spacing w:val="27"/>
        </w:rPr>
        <w:t> </w:t>
      </w:r>
      <w:r>
        <w:rPr/>
        <w:t>1965)</w:t>
      </w:r>
      <w:r>
        <w:rPr>
          <w:spacing w:val="26"/>
        </w:rPr>
        <w:t> </w:t>
      </w:r>
      <w:r>
        <w:rPr/>
        <w:t>who</w:t>
      </w:r>
      <w:r>
        <w:rPr>
          <w:spacing w:val="26"/>
        </w:rPr>
        <w:t> </w:t>
      </w:r>
      <w:r>
        <w:rPr/>
        <w:t>was</w:t>
      </w:r>
      <w:r>
        <w:rPr>
          <w:spacing w:val="26"/>
        </w:rPr>
        <w:t> </w:t>
      </w:r>
      <w:r>
        <w:rPr/>
        <w:t>struck</w:t>
      </w:r>
      <w:r>
        <w:rPr>
          <w:spacing w:val="26"/>
        </w:rPr>
        <w:t> </w:t>
      </w:r>
      <w:r>
        <w:rPr/>
        <w:t>by</w:t>
      </w:r>
      <w:r>
        <w:rPr>
          <w:spacing w:val="29"/>
        </w:rPr>
        <w:t> </w:t>
      </w:r>
      <w:r>
        <w:rPr/>
        <w:t>the</w:t>
      </w:r>
      <w:r>
        <w:rPr>
          <w:spacing w:val="27"/>
        </w:rPr>
        <w:t> </w:t>
      </w:r>
      <w:r>
        <w:rPr/>
        <w:t>almost</w:t>
      </w:r>
      <w:r>
        <w:rPr>
          <w:spacing w:val="27"/>
        </w:rPr>
        <w:t> </w:t>
      </w:r>
      <w:r>
        <w:rPr/>
        <w:t>complete</w:t>
      </w:r>
      <w:r>
        <w:rPr>
          <w:spacing w:val="27"/>
        </w:rPr>
        <w:t> </w:t>
      </w:r>
      <w:r>
        <w:rPr/>
        <w:t>absence</w:t>
      </w:r>
      <w:r>
        <w:rPr>
          <w:spacing w:val="26"/>
        </w:rPr>
        <w:t> </w:t>
      </w:r>
      <w:r>
        <w:rPr/>
        <w:t>in</w:t>
      </w:r>
      <w:r>
        <w:rPr>
          <w:spacing w:val="27"/>
        </w:rPr>
        <w:t> </w:t>
      </w:r>
      <w:r>
        <w:rPr/>
        <w:t>contemporary</w:t>
      </w:r>
      <w:r>
        <w:rPr>
          <w:spacing w:val="29"/>
        </w:rPr>
        <w:t> </w:t>
      </w:r>
      <w:r>
        <w:rPr/>
        <w:t>Britain</w:t>
      </w:r>
      <w:r>
        <w:rPr>
          <w:spacing w:val="27"/>
        </w:rPr>
        <w:t> </w:t>
      </w:r>
      <w:r>
        <w:rPr/>
        <w:t>of any</w:t>
      </w:r>
      <w:r>
        <w:rPr>
          <w:spacing w:val="40"/>
        </w:rPr>
        <w:t> </w:t>
      </w:r>
      <w:r>
        <w:rPr/>
        <w:t>agreed ritual and guidance. Left without the support of sanctioned customs, bereaved</w:t>
      </w:r>
      <w:r>
        <w:rPr>
          <w:spacing w:val="80"/>
        </w:rPr>
        <w:t> </w:t>
      </w:r>
      <w:r>
        <w:rPr/>
        <w:t>people and their friends are bewildered and hardly know how to behave towards each other. That, he felt, could only contribute to unhappiness and pathology.</w:t>
      </w:r>
    </w:p>
    <w:p>
      <w:pPr>
        <w:pStyle w:val="BodyText"/>
        <w:spacing w:before="2"/>
      </w:pPr>
    </w:p>
    <w:p>
      <w:pPr>
        <w:pStyle w:val="BodyText"/>
        <w:spacing w:line="247" w:lineRule="auto"/>
        <w:ind w:left="152" w:right="787"/>
        <w:jc w:val="both"/>
      </w:pPr>
      <w:r>
        <w:rPr/>
        <w:t>Another social anthropologist who in recent years has expressed a similar view is Ablon (</w:t>
      </w:r>
      <w:r>
        <w:rPr>
          <w:spacing w:val="80"/>
        </w:rPr>
        <w:t> </w:t>
      </w:r>
      <w:r>
        <w:rPr/>
        <w:t>1971), who has studied a close-knit Samoan community resident in California. In this community almost everyone lives within an extended family and a key value is reciprocity, especially</w:t>
      </w:r>
      <w:r>
        <w:rPr>
          <w:spacing w:val="21"/>
        </w:rPr>
        <w:t> </w:t>
      </w:r>
      <w:r>
        <w:rPr/>
        <w:t>of</w:t>
      </w:r>
      <w:r>
        <w:rPr>
          <w:spacing w:val="19"/>
        </w:rPr>
        <w:t> </w:t>
      </w:r>
      <w:r>
        <w:rPr/>
        <w:t>support</w:t>
      </w:r>
      <w:r>
        <w:rPr>
          <w:spacing w:val="19"/>
        </w:rPr>
        <w:t> </w:t>
      </w:r>
      <w:r>
        <w:rPr/>
        <w:t>in</w:t>
      </w:r>
      <w:r>
        <w:rPr>
          <w:spacing w:val="20"/>
        </w:rPr>
        <w:t> </w:t>
      </w:r>
      <w:r>
        <w:rPr/>
        <w:t>time</w:t>
      </w:r>
      <w:r>
        <w:rPr>
          <w:spacing w:val="19"/>
        </w:rPr>
        <w:t> </w:t>
      </w:r>
      <w:r>
        <w:rPr/>
        <w:t>of</w:t>
      </w:r>
      <w:r>
        <w:rPr>
          <w:spacing w:val="20"/>
        </w:rPr>
        <w:t> </w:t>
      </w:r>
      <w:r>
        <w:rPr/>
        <w:t>crisis.</w:t>
      </w:r>
      <w:r>
        <w:rPr>
          <w:spacing w:val="20"/>
        </w:rPr>
        <w:t> </w:t>
      </w:r>
      <w:r>
        <w:rPr/>
        <w:t>Thus,</w:t>
      </w:r>
      <w:r>
        <w:rPr>
          <w:spacing w:val="20"/>
        </w:rPr>
        <w:t> </w:t>
      </w:r>
      <w:r>
        <w:rPr/>
        <w:t>following</w:t>
      </w:r>
      <w:r>
        <w:rPr>
          <w:spacing w:val="19"/>
        </w:rPr>
        <w:t> </w:t>
      </w:r>
      <w:r>
        <w:rPr/>
        <w:t>a</w:t>
      </w:r>
      <w:r>
        <w:rPr>
          <w:spacing w:val="20"/>
        </w:rPr>
        <w:t> </w:t>
      </w:r>
      <w:r>
        <w:rPr/>
        <w:t>death,</w:t>
      </w:r>
      <w:r>
        <w:rPr>
          <w:spacing w:val="20"/>
        </w:rPr>
        <w:t> </w:t>
      </w:r>
      <w:r>
        <w:rPr/>
        <w:t>there</w:t>
      </w:r>
      <w:r>
        <w:rPr>
          <w:spacing w:val="20"/>
        </w:rPr>
        <w:t> </w:t>
      </w:r>
      <w:r>
        <w:rPr/>
        <w:t>is</w:t>
      </w:r>
      <w:r>
        <w:rPr>
          <w:spacing w:val="21"/>
        </w:rPr>
        <w:t> </w:t>
      </w:r>
      <w:r>
        <w:rPr/>
        <w:t>an</w:t>
      </w:r>
      <w:r>
        <w:rPr>
          <w:spacing w:val="20"/>
        </w:rPr>
        <w:t> </w:t>
      </w:r>
      <w:r>
        <w:rPr/>
        <w:t>immediate</w:t>
      </w:r>
      <w:r>
        <w:rPr>
          <w:spacing w:val="20"/>
        </w:rPr>
        <w:t> </w:t>
      </w:r>
      <w:r>
        <w:rPr/>
        <w:t>rallying of</w:t>
      </w:r>
      <w:r>
        <w:rPr>
          <w:spacing w:val="40"/>
        </w:rPr>
        <w:t> </w:t>
      </w:r>
      <w:r>
        <w:rPr/>
        <w:t>kin</w:t>
      </w:r>
      <w:r>
        <w:rPr>
          <w:spacing w:val="40"/>
        </w:rPr>
        <w:t> </w:t>
      </w:r>
      <w:r>
        <w:rPr/>
        <w:t>and</w:t>
      </w:r>
      <w:r>
        <w:rPr>
          <w:spacing w:val="40"/>
        </w:rPr>
        <w:t> </w:t>
      </w:r>
      <w:r>
        <w:rPr/>
        <w:t>friends</w:t>
      </w:r>
      <w:r>
        <w:rPr>
          <w:spacing w:val="40"/>
        </w:rPr>
        <w:t> </w:t>
      </w:r>
      <w:r>
        <w:rPr/>
        <w:t>who,</w:t>
      </w:r>
      <w:r>
        <w:rPr>
          <w:spacing w:val="40"/>
        </w:rPr>
        <w:t> </w:t>
      </w:r>
      <w:r>
        <w:rPr/>
        <w:t>with</w:t>
      </w:r>
      <w:r>
        <w:rPr>
          <w:spacing w:val="40"/>
        </w:rPr>
        <w:t> </w:t>
      </w:r>
      <w:r>
        <w:rPr/>
        <w:t>efficiency</w:t>
      </w:r>
      <w:r>
        <w:rPr>
          <w:spacing w:val="40"/>
        </w:rPr>
        <w:t> </w:t>
      </w:r>
      <w:r>
        <w:rPr/>
        <w:t>born</w:t>
      </w:r>
      <w:r>
        <w:rPr>
          <w:spacing w:val="40"/>
        </w:rPr>
        <w:t> </w:t>
      </w:r>
      <w:r>
        <w:rPr/>
        <w:t>of</w:t>
      </w:r>
      <w:r>
        <w:rPr>
          <w:spacing w:val="40"/>
        </w:rPr>
        <w:t> </w:t>
      </w:r>
      <w:r>
        <w:rPr/>
        <w:t>established</w:t>
      </w:r>
      <w:r>
        <w:rPr>
          <w:spacing w:val="40"/>
        </w:rPr>
        <w:t> </w:t>
      </w:r>
      <w:r>
        <w:rPr/>
        <w:t>practice,</w:t>
      </w:r>
      <w:r>
        <w:rPr>
          <w:spacing w:val="40"/>
        </w:rPr>
        <w:t> </w:t>
      </w:r>
      <w:r>
        <w:rPr/>
        <w:t>take</w:t>
      </w:r>
      <w:r>
        <w:rPr>
          <w:spacing w:val="40"/>
        </w:rPr>
        <w:t> </w:t>
      </w:r>
      <w:r>
        <w:rPr/>
        <w:t>the</w:t>
      </w:r>
      <w:r>
        <w:rPr>
          <w:spacing w:val="40"/>
        </w:rPr>
        <w:t> </w:t>
      </w:r>
      <w:r>
        <w:rPr/>
        <w:t>burdens</w:t>
      </w:r>
      <w:r>
        <w:rPr>
          <w:spacing w:val="40"/>
        </w:rPr>
        <w:t> </w:t>
      </w:r>
      <w:r>
        <w:rPr/>
        <w:t>of making decisions and arrangements from the shoulders of spouse, or parents or children,</w:t>
      </w:r>
      <w:r>
        <w:rPr>
          <w:spacing w:val="80"/>
        </w:rPr>
        <w:t> </w:t>
      </w:r>
      <w:r>
        <w:rPr/>
        <w:t>console the grieving and care for orphans. Ritual includes both Christian ceremonies and also traditional exchanges of goods and donations, in all of which family network and mutual</w:t>
      </w:r>
      <w:r>
        <w:rPr>
          <w:spacing w:val="80"/>
        </w:rPr>
        <w:t> </w:t>
      </w:r>
      <w:r>
        <w:rPr/>
        <w:t>support are emphasized and prominent. In this type of community, Ablon believes, disabling grief</w:t>
      </w:r>
      <w:r>
        <w:rPr>
          <w:spacing w:val="40"/>
        </w:rPr>
        <w:t> </w:t>
      </w:r>
      <w:r>
        <w:rPr/>
        <w:t>syndromes</w:t>
      </w:r>
      <w:r>
        <w:rPr>
          <w:spacing w:val="40"/>
        </w:rPr>
        <w:t> </w:t>
      </w:r>
      <w:r>
        <w:rPr/>
        <w:t>hardly</w:t>
      </w:r>
      <w:r>
        <w:rPr>
          <w:spacing w:val="40"/>
        </w:rPr>
        <w:t> </w:t>
      </w:r>
      <w:r>
        <w:rPr/>
        <w:t>occur.</w:t>
      </w:r>
      <w:r>
        <w:rPr>
          <w:spacing w:val="40"/>
        </w:rPr>
        <w:t> </w:t>
      </w:r>
      <w:r>
        <w:rPr/>
        <w:t>Nevertheless,</w:t>
      </w:r>
      <w:r>
        <w:rPr>
          <w:spacing w:val="40"/>
        </w:rPr>
        <w:t> </w:t>
      </w:r>
      <w:r>
        <w:rPr/>
        <w:t>although</w:t>
      </w:r>
      <w:r>
        <w:rPr>
          <w:spacing w:val="40"/>
        </w:rPr>
        <w:t> </w:t>
      </w:r>
      <w:r>
        <w:rPr/>
        <w:t>their</w:t>
      </w:r>
      <w:r>
        <w:rPr>
          <w:spacing w:val="40"/>
        </w:rPr>
        <w:t> </w:t>
      </w:r>
      <w:r>
        <w:rPr/>
        <w:t>incidence</w:t>
      </w:r>
      <w:r>
        <w:rPr>
          <w:spacing w:val="40"/>
        </w:rPr>
        <w:t> </w:t>
      </w:r>
      <w:r>
        <w:rPr/>
        <w:t>may</w:t>
      </w:r>
      <w:r>
        <w:rPr>
          <w:spacing w:val="40"/>
        </w:rPr>
        <w:t> </w:t>
      </w:r>
      <w:r>
        <w:rPr/>
        <w:t>well</w:t>
      </w:r>
      <w:r>
        <w:rPr>
          <w:spacing w:val="40"/>
        </w:rPr>
        <w:t> </w:t>
      </w:r>
      <w:r>
        <w:rPr/>
        <w:t>be</w:t>
      </w:r>
      <w:r>
        <w:rPr>
          <w:spacing w:val="40"/>
        </w:rPr>
        <w:t> </w:t>
      </w:r>
      <w:r>
        <w:rPr/>
        <w:t>reduced, her evidence shows that in certain circumstances they still do occur.</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In</w:t>
      </w:r>
      <w:r>
        <w:rPr>
          <w:spacing w:val="40"/>
        </w:rPr>
        <w:t> </w:t>
      </w:r>
      <w:r>
        <w:rPr/>
        <w:t>her</w:t>
      </w:r>
      <w:r>
        <w:rPr>
          <w:spacing w:val="40"/>
        </w:rPr>
        <w:t> </w:t>
      </w:r>
      <w:r>
        <w:rPr/>
        <w:t>study</w:t>
      </w:r>
      <w:r>
        <w:rPr>
          <w:spacing w:val="40"/>
        </w:rPr>
        <w:t> </w:t>
      </w:r>
      <w:r>
        <w:rPr/>
        <w:t>Ablon</w:t>
      </w:r>
      <w:r>
        <w:rPr>
          <w:spacing w:val="40"/>
        </w:rPr>
        <w:t> </w:t>
      </w:r>
      <w:r>
        <w:rPr/>
        <w:t>made</w:t>
      </w:r>
      <w:r>
        <w:rPr>
          <w:spacing w:val="40"/>
        </w:rPr>
        <w:t> </w:t>
      </w:r>
      <w:r>
        <w:rPr/>
        <w:t>follow-up</w:t>
      </w:r>
      <w:r>
        <w:rPr>
          <w:spacing w:val="40"/>
        </w:rPr>
        <w:t> </w:t>
      </w:r>
      <w:r>
        <w:rPr/>
        <w:t>visits</w:t>
      </w:r>
      <w:r>
        <w:rPr>
          <w:spacing w:val="40"/>
        </w:rPr>
        <w:t> </w:t>
      </w:r>
      <w:r>
        <w:rPr/>
        <w:t>to</w:t>
      </w:r>
      <w:r>
        <w:rPr>
          <w:spacing w:val="40"/>
        </w:rPr>
        <w:t> </w:t>
      </w:r>
      <w:r>
        <w:rPr/>
        <w:t>a</w:t>
      </w:r>
      <w:r>
        <w:rPr>
          <w:spacing w:val="40"/>
        </w:rPr>
        <w:t> </w:t>
      </w:r>
      <w:r>
        <w:rPr/>
        <w:t>number</w:t>
      </w:r>
      <w:r>
        <w:rPr>
          <w:spacing w:val="40"/>
        </w:rPr>
        <w:t> </w:t>
      </w:r>
      <w:r>
        <w:rPr/>
        <w:t>of</w:t>
      </w:r>
      <w:r>
        <w:rPr>
          <w:spacing w:val="40"/>
        </w:rPr>
        <w:t> </w:t>
      </w:r>
      <w:r>
        <w:rPr/>
        <w:t>families</w:t>
      </w:r>
      <w:r>
        <w:rPr>
          <w:spacing w:val="40"/>
        </w:rPr>
        <w:t> </w:t>
      </w:r>
      <w:r>
        <w:rPr/>
        <w:t>whose</w:t>
      </w:r>
      <w:r>
        <w:rPr>
          <w:spacing w:val="40"/>
        </w:rPr>
        <w:t> </w:t>
      </w:r>
      <w:r>
        <w:rPr/>
        <w:t>members</w:t>
      </w:r>
      <w:r>
        <w:rPr>
          <w:spacing w:val="40"/>
        </w:rPr>
        <w:t> </w:t>
      </w:r>
      <w:r>
        <w:rPr/>
        <w:t>had suffered</w:t>
      </w:r>
      <w:r>
        <w:rPr>
          <w:spacing w:val="40"/>
        </w:rPr>
        <w:t> </w:t>
      </w:r>
      <w:r>
        <w:rPr/>
        <w:t>bereavement</w:t>
      </w:r>
      <w:r>
        <w:rPr>
          <w:spacing w:val="39"/>
        </w:rPr>
        <w:t> </w:t>
      </w:r>
      <w:r>
        <w:rPr/>
        <w:t>or</w:t>
      </w:r>
      <w:r>
        <w:rPr>
          <w:spacing w:val="40"/>
        </w:rPr>
        <w:t> </w:t>
      </w:r>
      <w:r>
        <w:rPr/>
        <w:t>major</w:t>
      </w:r>
      <w:r>
        <w:rPr>
          <w:spacing w:val="40"/>
        </w:rPr>
        <w:t> </w:t>
      </w:r>
      <w:r>
        <w:rPr/>
        <w:t>injury</w:t>
      </w:r>
      <w:r>
        <w:rPr>
          <w:spacing w:val="40"/>
        </w:rPr>
        <w:t> </w:t>
      </w:r>
      <w:r>
        <w:rPr/>
        <w:t>in</w:t>
      </w:r>
      <w:r>
        <w:rPr>
          <w:spacing w:val="39"/>
        </w:rPr>
        <w:t> </w:t>
      </w:r>
      <w:r>
        <w:rPr/>
        <w:t>a</w:t>
      </w:r>
      <w:r>
        <w:rPr>
          <w:spacing w:val="40"/>
        </w:rPr>
        <w:t> </w:t>
      </w:r>
      <w:r>
        <w:rPr/>
        <w:t>fire</w:t>
      </w:r>
      <w:r>
        <w:rPr>
          <w:spacing w:val="39"/>
        </w:rPr>
        <w:t> </w:t>
      </w:r>
      <w:r>
        <w:rPr/>
        <w:t>which</w:t>
      </w:r>
      <w:r>
        <w:rPr>
          <w:spacing w:val="40"/>
        </w:rPr>
        <w:t> </w:t>
      </w:r>
      <w:r>
        <w:rPr/>
        <w:t>had</w:t>
      </w:r>
      <w:r>
        <w:rPr>
          <w:spacing w:val="40"/>
        </w:rPr>
        <w:t> </w:t>
      </w:r>
      <w:r>
        <w:rPr/>
        <w:t>occurred</w:t>
      </w:r>
      <w:r>
        <w:rPr>
          <w:spacing w:val="40"/>
        </w:rPr>
        <w:t> </w:t>
      </w:r>
      <w:r>
        <w:rPr/>
        <w:t>during</w:t>
      </w:r>
      <w:r>
        <w:rPr>
          <w:spacing w:val="40"/>
        </w:rPr>
        <w:t> </w:t>
      </w:r>
      <w:r>
        <w:rPr/>
        <w:t>a</w:t>
      </w:r>
      <w:r>
        <w:rPr>
          <w:spacing w:val="39"/>
        </w:rPr>
        <w:t> </w:t>
      </w:r>
      <w:r>
        <w:rPr/>
        <w:t>Samoan</w:t>
      </w:r>
      <w:r>
        <w:rPr>
          <w:spacing w:val="39"/>
        </w:rPr>
        <w:t> </w:t>
      </w:r>
      <w:r>
        <w:rPr/>
        <w:t>dance five</w:t>
      </w:r>
      <w:r>
        <w:rPr>
          <w:spacing w:val="40"/>
        </w:rPr>
        <w:t> </w:t>
      </w:r>
      <w:r>
        <w:rPr/>
        <w:t>years</w:t>
      </w:r>
      <w:r>
        <w:rPr>
          <w:spacing w:val="40"/>
        </w:rPr>
        <w:t> </w:t>
      </w:r>
      <w:r>
        <w:rPr/>
        <w:t>earlier,</w:t>
      </w:r>
      <w:r>
        <w:rPr>
          <w:spacing w:val="40"/>
        </w:rPr>
        <w:t> </w:t>
      </w:r>
      <w:r>
        <w:rPr/>
        <w:t>and</w:t>
      </w:r>
      <w:r>
        <w:rPr>
          <w:spacing w:val="40"/>
        </w:rPr>
        <w:t> </w:t>
      </w:r>
      <w:r>
        <w:rPr/>
        <w:t>which</w:t>
      </w:r>
      <w:r>
        <w:rPr>
          <w:spacing w:val="40"/>
        </w:rPr>
        <w:t> </w:t>
      </w:r>
      <w:r>
        <w:rPr/>
        <w:t>had</w:t>
      </w:r>
      <w:r>
        <w:rPr>
          <w:spacing w:val="40"/>
        </w:rPr>
        <w:t> </w:t>
      </w:r>
      <w:r>
        <w:rPr/>
        <w:t>resulted</w:t>
      </w:r>
      <w:r>
        <w:rPr>
          <w:spacing w:val="40"/>
        </w:rPr>
        <w:t> </w:t>
      </w:r>
      <w:r>
        <w:rPr/>
        <w:t>in 17</w:t>
      </w:r>
      <w:r>
        <w:rPr>
          <w:spacing w:val="40"/>
        </w:rPr>
        <w:t> </w:t>
      </w:r>
      <w:r>
        <w:rPr/>
        <w:t>deaths</w:t>
      </w:r>
      <w:r>
        <w:rPr>
          <w:spacing w:val="40"/>
        </w:rPr>
        <w:t> </w:t>
      </w:r>
      <w:r>
        <w:rPr/>
        <w:t>and</w:t>
      </w:r>
      <w:r>
        <w:rPr>
          <w:spacing w:val="40"/>
        </w:rPr>
        <w:t> </w:t>
      </w:r>
      <w:r>
        <w:rPr/>
        <w:t>many</w:t>
      </w:r>
      <w:r>
        <w:rPr>
          <w:spacing w:val="40"/>
        </w:rPr>
        <w:t> </w:t>
      </w:r>
      <w:r>
        <w:rPr/>
        <w:t>injured.</w:t>
      </w:r>
      <w:r>
        <w:rPr>
          <w:spacing w:val="40"/>
        </w:rPr>
        <w:t> </w:t>
      </w:r>
      <w:r>
        <w:rPr/>
        <w:t>Of</w:t>
      </w:r>
      <w:r>
        <w:rPr>
          <w:spacing w:val="40"/>
        </w:rPr>
        <w:t> </w:t>
      </w:r>
      <w:r>
        <w:rPr/>
        <w:t>about</w:t>
      </w:r>
      <w:r>
        <w:rPr>
          <w:spacing w:val="40"/>
        </w:rPr>
        <w:t> </w:t>
      </w:r>
      <w:r>
        <w:rPr/>
        <w:t>sixty families affected she visited 18. From the information she was able to obtain, she formed the impression that the Samoans, both as individuals and as family groups, had 'absorbed the</w:t>
      </w:r>
      <w:r>
        <w:rPr>
          <w:spacing w:val="40"/>
        </w:rPr>
        <w:t> </w:t>
      </w:r>
      <w:r>
        <w:rPr/>
        <w:t>disaster amaz-</w:t>
      </w:r>
    </w:p>
    <w:p>
      <w:pPr>
        <w:pStyle w:val="BodyText"/>
        <w:spacing w:before="7"/>
      </w:pPr>
    </w:p>
    <w:p>
      <w:pPr>
        <w:pStyle w:val="BodyText"/>
        <w:ind w:left="152"/>
      </w:pPr>
      <w:r>
        <w:rPr/>
        <w:t>-</w:t>
      </w:r>
      <w:r>
        <w:rPr>
          <w:spacing w:val="-4"/>
        </w:rPr>
        <w:t>190-</w:t>
      </w:r>
    </w:p>
    <w:p>
      <w:pPr>
        <w:pStyle w:val="BodyText"/>
        <w:spacing w:before="3"/>
        <w:rPr>
          <w:sz w:val="23"/>
        </w:rPr>
      </w:pPr>
    </w:p>
    <w:p>
      <w:pPr>
        <w:pStyle w:val="BodyText"/>
        <w:spacing w:line="247" w:lineRule="auto"/>
        <w:ind w:left="152" w:right="788"/>
        <w:jc w:val="both"/>
      </w:pPr>
      <w:r>
        <w:rPr/>
        <w:t>ingly well'. She instances three young widows who had all remarried and were living full and active lives; and a fourth, in her forties and with six children, who had built up a successful business. Yet Ablon's sample was small and included, as well as those doing well, the two women who had lost adopted children and whose conditions were unmistakably those of disordered</w:t>
      </w:r>
      <w:r>
        <w:rPr>
          <w:spacing w:val="36"/>
        </w:rPr>
        <w:t> </w:t>
      </w:r>
      <w:r>
        <w:rPr/>
        <w:t>mourning.</w:t>
      </w:r>
      <w:r>
        <w:rPr>
          <w:spacing w:val="35"/>
        </w:rPr>
        <w:t> </w:t>
      </w:r>
      <w:r>
        <w:rPr/>
        <w:t>These</w:t>
      </w:r>
      <w:r>
        <w:rPr>
          <w:spacing w:val="35"/>
        </w:rPr>
        <w:t> </w:t>
      </w:r>
      <w:r>
        <w:rPr/>
        <w:t>findings</w:t>
      </w:r>
      <w:r>
        <w:rPr>
          <w:spacing w:val="35"/>
        </w:rPr>
        <w:t> </w:t>
      </w:r>
      <w:r>
        <w:rPr/>
        <w:t>call</w:t>
      </w:r>
      <w:r>
        <w:rPr>
          <w:spacing w:val="35"/>
        </w:rPr>
        <w:t> </w:t>
      </w:r>
      <w:r>
        <w:rPr/>
        <w:t>in</w:t>
      </w:r>
      <w:r>
        <w:rPr>
          <w:spacing w:val="35"/>
        </w:rPr>
        <w:t> </w:t>
      </w:r>
      <w:r>
        <w:rPr/>
        <w:t>question</w:t>
      </w:r>
      <w:r>
        <w:rPr>
          <w:spacing w:val="35"/>
        </w:rPr>
        <w:t> </w:t>
      </w:r>
      <w:r>
        <w:rPr/>
        <w:t>the</w:t>
      </w:r>
      <w:r>
        <w:rPr>
          <w:spacing w:val="35"/>
        </w:rPr>
        <w:t> </w:t>
      </w:r>
      <w:r>
        <w:rPr/>
        <w:t>theory</w:t>
      </w:r>
      <w:r>
        <w:rPr>
          <w:spacing w:val="37"/>
        </w:rPr>
        <w:t> </w:t>
      </w:r>
      <w:r>
        <w:rPr/>
        <w:t>that</w:t>
      </w:r>
      <w:r>
        <w:rPr>
          <w:spacing w:val="35"/>
        </w:rPr>
        <w:t> </w:t>
      </w:r>
      <w:r>
        <w:rPr/>
        <w:t>cultural</w:t>
      </w:r>
      <w:r>
        <w:rPr>
          <w:spacing w:val="35"/>
        </w:rPr>
        <w:t> </w:t>
      </w:r>
      <w:r>
        <w:rPr/>
        <w:t>practices</w:t>
      </w:r>
      <w:r>
        <w:rPr>
          <w:spacing w:val="35"/>
        </w:rPr>
        <w:t> </w:t>
      </w:r>
      <w:r>
        <w:rPr/>
        <w:t>alone can account for the course that mourning takes in different individuals.</w:t>
      </w:r>
    </w:p>
    <w:p>
      <w:pPr>
        <w:pStyle w:val="BodyText"/>
        <w:spacing w:before="6"/>
      </w:pPr>
    </w:p>
    <w:p>
      <w:pPr>
        <w:pStyle w:val="BodyText"/>
        <w:spacing w:line="247" w:lineRule="auto"/>
        <w:ind w:left="152" w:right="789"/>
        <w:jc w:val="both"/>
      </w:pPr>
      <w:r>
        <w:rPr/>
        <w:t>Evidence from other studies raises the same issue. For example, neither in Parkes's London</w:t>
      </w:r>
      <w:r>
        <w:rPr>
          <w:spacing w:val="40"/>
        </w:rPr>
        <w:t> </w:t>
      </w:r>
      <w:r>
        <w:rPr/>
        <w:t>study</w:t>
      </w:r>
      <w:r>
        <w:rPr>
          <w:spacing w:val="28"/>
        </w:rPr>
        <w:t> </w:t>
      </w:r>
      <w:r>
        <w:rPr/>
        <w:t>nor in the Harvard</w:t>
      </w:r>
      <w:r>
        <w:rPr>
          <w:spacing w:val="26"/>
        </w:rPr>
        <w:t> </w:t>
      </w:r>
      <w:r>
        <w:rPr/>
        <w:t>study</w:t>
      </w:r>
      <w:r>
        <w:rPr>
          <w:spacing w:val="28"/>
        </w:rPr>
        <w:t> </w:t>
      </w:r>
      <w:r>
        <w:rPr/>
        <w:t>did the religious</w:t>
      </w:r>
      <w:r>
        <w:rPr>
          <w:spacing w:val="26"/>
        </w:rPr>
        <w:t> </w:t>
      </w:r>
      <w:r>
        <w:rPr/>
        <w:t>affiliation of</w:t>
      </w:r>
      <w:r>
        <w:rPr>
          <w:spacing w:val="26"/>
        </w:rPr>
        <w:t> </w:t>
      </w:r>
      <w:r>
        <w:rPr/>
        <w:t>the widows</w:t>
      </w:r>
      <w:r>
        <w:rPr>
          <w:spacing w:val="26"/>
        </w:rPr>
        <w:t> </w:t>
      </w:r>
      <w:r>
        <w:rPr/>
        <w:t>and</w:t>
      </w:r>
      <w:r>
        <w:rPr>
          <w:spacing w:val="26"/>
        </w:rPr>
        <w:t> </w:t>
      </w:r>
      <w:r>
        <w:rPr/>
        <w:t>widowers</w:t>
      </w:r>
      <w:r>
        <w:rPr>
          <w:spacing w:val="26"/>
        </w:rPr>
        <w:t> </w:t>
      </w:r>
      <w:r>
        <w:rPr/>
        <w:t>bear any clear relation to the pattern of outcome.</w:t>
      </w:r>
    </w:p>
    <w:p>
      <w:pPr>
        <w:pStyle w:val="BodyText"/>
        <w:spacing w:before="7"/>
      </w:pPr>
    </w:p>
    <w:p>
      <w:pPr>
        <w:pStyle w:val="BodyText"/>
        <w:spacing w:line="247" w:lineRule="auto"/>
        <w:ind w:left="152" w:right="787"/>
        <w:jc w:val="both"/>
      </w:pPr>
      <w:r>
        <w:rPr/>
        <w:t>Reflection on the ambiguity of these findings suggests that the cultural variable is too crude a one for understanding the influence of beliefs and practices on the course of mourning. For example, although the negative findings in London and Boston may have been due to the religious sub-samples in each study having been too small to yield significant differences, it is also possible that within each religious group, and also within the non-affiliated, variations of belief</w:t>
      </w:r>
      <w:r>
        <w:rPr>
          <w:spacing w:val="40"/>
        </w:rPr>
        <w:t> </w:t>
      </w:r>
      <w:r>
        <w:rPr/>
        <w:t>and</w:t>
      </w:r>
      <w:r>
        <w:rPr>
          <w:spacing w:val="40"/>
        </w:rPr>
        <w:t> </w:t>
      </w:r>
      <w:r>
        <w:rPr/>
        <w:t>practice</w:t>
      </w:r>
      <w:r>
        <w:rPr>
          <w:spacing w:val="40"/>
        </w:rPr>
        <w:t> </w:t>
      </w:r>
      <w:r>
        <w:rPr/>
        <w:t>were</w:t>
      </w:r>
      <w:r>
        <w:rPr>
          <w:spacing w:val="40"/>
        </w:rPr>
        <w:t> </w:t>
      </w:r>
      <w:r>
        <w:rPr/>
        <w:t>as</w:t>
      </w:r>
      <w:r>
        <w:rPr>
          <w:spacing w:val="40"/>
        </w:rPr>
        <w:t> </w:t>
      </w:r>
      <w:r>
        <w:rPr/>
        <w:t>great</w:t>
      </w:r>
      <w:r>
        <w:rPr>
          <w:spacing w:val="40"/>
        </w:rPr>
        <w:t> </w:t>
      </w:r>
      <w:r>
        <w:rPr/>
        <w:t>as</w:t>
      </w:r>
      <w:r>
        <w:rPr>
          <w:spacing w:val="40"/>
        </w:rPr>
        <w:t> </w:t>
      </w:r>
      <w:r>
        <w:rPr/>
        <w:t>they</w:t>
      </w:r>
      <w:r>
        <w:rPr>
          <w:spacing w:val="40"/>
        </w:rPr>
        <w:t> </w:t>
      </w:r>
      <w:r>
        <w:rPr/>
        <w:t>were</w:t>
      </w:r>
      <w:r>
        <w:rPr>
          <w:spacing w:val="40"/>
        </w:rPr>
        <w:t> </w:t>
      </w:r>
      <w:r>
        <w:rPr/>
        <w:t>between</w:t>
      </w:r>
      <w:r>
        <w:rPr>
          <w:spacing w:val="40"/>
        </w:rPr>
        <w:t> </w:t>
      </w:r>
      <w:r>
        <w:rPr/>
        <w:t>groups.</w:t>
      </w:r>
      <w:r>
        <w:rPr>
          <w:spacing w:val="40"/>
        </w:rPr>
        <w:t> </w:t>
      </w:r>
      <w:r>
        <w:rPr/>
        <w:t>That</w:t>
      </w:r>
      <w:r>
        <w:rPr>
          <w:spacing w:val="40"/>
        </w:rPr>
        <w:t> </w:t>
      </w:r>
      <w:r>
        <w:rPr/>
        <w:t>this</w:t>
      </w:r>
      <w:r>
        <w:rPr>
          <w:spacing w:val="40"/>
        </w:rPr>
        <w:t> </w:t>
      </w:r>
      <w:r>
        <w:rPr/>
        <w:t>may</w:t>
      </w:r>
      <w:r>
        <w:rPr>
          <w:spacing w:val="40"/>
        </w:rPr>
        <w:t> </w:t>
      </w:r>
      <w:r>
        <w:rPr/>
        <w:t>be</w:t>
      </w:r>
      <w:r>
        <w:rPr>
          <w:spacing w:val="40"/>
        </w:rPr>
        <w:t> </w:t>
      </w:r>
      <w:r>
        <w:rPr/>
        <w:t>the explanation</w:t>
      </w:r>
      <w:r>
        <w:rPr>
          <w:spacing w:val="40"/>
        </w:rPr>
        <w:t> </w:t>
      </w:r>
      <w:r>
        <w:rPr/>
        <w:t>is</w:t>
      </w:r>
      <w:r>
        <w:rPr>
          <w:spacing w:val="40"/>
        </w:rPr>
        <w:t> </w:t>
      </w:r>
      <w:r>
        <w:rPr/>
        <w:t>supported</w:t>
      </w:r>
      <w:r>
        <w:rPr>
          <w:spacing w:val="40"/>
        </w:rPr>
        <w:t> </w:t>
      </w:r>
      <w:r>
        <w:rPr/>
        <w:t>by</w:t>
      </w:r>
      <w:r>
        <w:rPr>
          <w:spacing w:val="40"/>
        </w:rPr>
        <w:t> </w:t>
      </w:r>
      <w:r>
        <w:rPr/>
        <w:t>Ablon's</w:t>
      </w:r>
      <w:r>
        <w:rPr>
          <w:spacing w:val="40"/>
        </w:rPr>
        <w:t> </w:t>
      </w:r>
      <w:r>
        <w:rPr/>
        <w:t>finding</w:t>
      </w:r>
      <w:r>
        <w:rPr>
          <w:spacing w:val="40"/>
        </w:rPr>
        <w:t> </w:t>
      </w:r>
      <w:r>
        <w:rPr/>
        <w:t>that</w:t>
      </w:r>
      <w:r>
        <w:rPr>
          <w:spacing w:val="40"/>
        </w:rPr>
        <w:t> </w:t>
      </w:r>
      <w:r>
        <w:rPr/>
        <w:t>both</w:t>
      </w:r>
      <w:r>
        <w:rPr>
          <w:spacing w:val="40"/>
        </w:rPr>
        <w:t> </w:t>
      </w:r>
      <w:r>
        <w:rPr/>
        <w:t>the</w:t>
      </w:r>
      <w:r>
        <w:rPr>
          <w:spacing w:val="40"/>
        </w:rPr>
        <w:t> </w:t>
      </w:r>
      <w:r>
        <w:rPr/>
        <w:t>two</w:t>
      </w:r>
      <w:r>
        <w:rPr>
          <w:spacing w:val="40"/>
        </w:rPr>
        <w:t> </w:t>
      </w:r>
      <w:r>
        <w:rPr/>
        <w:t>Samoan</w:t>
      </w:r>
      <w:r>
        <w:rPr>
          <w:spacing w:val="40"/>
        </w:rPr>
        <w:t> </w:t>
      </w:r>
      <w:r>
        <w:rPr/>
        <w:t>women</w:t>
      </w:r>
      <w:r>
        <w:rPr>
          <w:spacing w:val="40"/>
        </w:rPr>
        <w:t> </w:t>
      </w:r>
      <w:r>
        <w:rPr/>
        <w:t>whose mourning had taken a pathological course were culturally atypical in regard to family life. Though divorce was not common among Samoans of their age, both had been divorced and</w:t>
      </w:r>
      <w:r>
        <w:rPr>
          <w:spacing w:val="80"/>
        </w:rPr>
        <w:t> </w:t>
      </w:r>
      <w:r>
        <w:rPr/>
        <w:t>were in their second marriages. Each had only one other child and neither lived in an extended family. These exceptions to Ablon's thesis may therefore point to where the rule lies.</w:t>
      </w:r>
    </w:p>
    <w:p>
      <w:pPr>
        <w:pStyle w:val="BodyText"/>
        <w:spacing w:before="1"/>
      </w:pPr>
    </w:p>
    <w:p>
      <w:pPr>
        <w:pStyle w:val="BodyText"/>
        <w:spacing w:line="247" w:lineRule="auto"/>
        <w:ind w:left="152" w:right="788"/>
        <w:jc w:val="both"/>
      </w:pPr>
      <w:r>
        <w:rPr/>
        <w:t>When we turn to consider influences that are operating at an intimate personal level within the broader culture we find strong evidence that families, friends and others play a leading part</w:t>
      </w:r>
      <w:r>
        <w:rPr>
          <w:spacing w:val="40"/>
        </w:rPr>
        <w:t> </w:t>
      </w:r>
      <w:r>
        <w:rPr/>
        <w:t>either</w:t>
      </w:r>
      <w:r>
        <w:rPr>
          <w:spacing w:val="40"/>
        </w:rPr>
        <w:t> </w:t>
      </w:r>
      <w:r>
        <w:rPr/>
        <w:t>in</w:t>
      </w:r>
      <w:r>
        <w:rPr>
          <w:spacing w:val="40"/>
        </w:rPr>
        <w:t> </w:t>
      </w:r>
      <w:r>
        <w:rPr/>
        <w:t>assisting</w:t>
      </w:r>
      <w:r>
        <w:rPr>
          <w:spacing w:val="40"/>
        </w:rPr>
        <w:t> </w:t>
      </w:r>
      <w:r>
        <w:rPr/>
        <w:t>the</w:t>
      </w:r>
      <w:r>
        <w:rPr>
          <w:spacing w:val="40"/>
        </w:rPr>
        <w:t> </w:t>
      </w:r>
      <w:r>
        <w:rPr/>
        <w:t>mourning</w:t>
      </w:r>
      <w:r>
        <w:rPr>
          <w:spacing w:val="40"/>
        </w:rPr>
        <w:t> </w:t>
      </w:r>
      <w:r>
        <w:rPr/>
        <w:t>process</w:t>
      </w:r>
      <w:r>
        <w:rPr>
          <w:spacing w:val="40"/>
        </w:rPr>
        <w:t> </w:t>
      </w:r>
      <w:r>
        <w:rPr/>
        <w:t>or</w:t>
      </w:r>
      <w:r>
        <w:rPr>
          <w:spacing w:val="40"/>
        </w:rPr>
        <w:t> </w:t>
      </w:r>
      <w:r>
        <w:rPr/>
        <w:t>in</w:t>
      </w:r>
      <w:r>
        <w:rPr>
          <w:spacing w:val="40"/>
        </w:rPr>
        <w:t> </w:t>
      </w:r>
      <w:r>
        <w:rPr/>
        <w:t>hindering</w:t>
      </w:r>
      <w:r>
        <w:rPr>
          <w:spacing w:val="40"/>
        </w:rPr>
        <w:t> </w:t>
      </w:r>
      <w:r>
        <w:rPr/>
        <w:t>it.</w:t>
      </w:r>
      <w:r>
        <w:rPr>
          <w:spacing w:val="40"/>
        </w:rPr>
        <w:t> </w:t>
      </w:r>
      <w:r>
        <w:rPr/>
        <w:t>This</w:t>
      </w:r>
      <w:r>
        <w:rPr>
          <w:spacing w:val="40"/>
        </w:rPr>
        <w:t> </w:t>
      </w:r>
      <w:r>
        <w:rPr/>
        <w:t>is</w:t>
      </w:r>
      <w:r>
        <w:rPr>
          <w:spacing w:val="40"/>
        </w:rPr>
        <w:t> </w:t>
      </w:r>
      <w:r>
        <w:rPr/>
        <w:t>a</w:t>
      </w:r>
      <w:r>
        <w:rPr>
          <w:spacing w:val="40"/>
        </w:rPr>
        <w:t> </w:t>
      </w:r>
      <w:r>
        <w:rPr/>
        <w:t>variable</w:t>
      </w:r>
      <w:r>
        <w:rPr>
          <w:spacing w:val="40"/>
        </w:rPr>
        <w:t> </w:t>
      </w:r>
      <w:r>
        <w:rPr/>
        <w:t>to</w:t>
      </w:r>
      <w:r>
        <w:rPr>
          <w:spacing w:val="40"/>
        </w:rPr>
        <w:t> </w:t>
      </w:r>
      <w:r>
        <w:rPr/>
        <w:t>which clinicians have for long drawn attention (e.g. Klein 1940; Paul 1966) and on which Maddison, who worked for a time with Caplan at Harvard but whose work has been mainly in Australia,</w:t>
      </w:r>
      <w:r>
        <w:rPr>
          <w:spacing w:val="40"/>
        </w:rPr>
        <w:t> </w:t>
      </w:r>
      <w:r>
        <w:rPr/>
        <w:t>has focused attention.</w:t>
      </w:r>
    </w:p>
    <w:p>
      <w:pPr>
        <w:pStyle w:val="BodyText"/>
        <w:spacing w:before="4"/>
      </w:pPr>
    </w:p>
    <w:p>
      <w:pPr>
        <w:pStyle w:val="BodyText"/>
        <w:spacing w:line="247" w:lineRule="auto"/>
        <w:ind w:left="152" w:right="786"/>
        <w:jc w:val="both"/>
      </w:pPr>
      <w:r>
        <w:rPr/>
        <w:t>Under Maddison's leadership three studies have been carried out aimed to elucidate the</w:t>
      </w:r>
      <w:r>
        <w:rPr>
          <w:spacing w:val="80"/>
        </w:rPr>
        <w:t> </w:t>
      </w:r>
      <w:r>
        <w:rPr/>
        <w:t>influence on the course of mourning of relatives, friends and other people. The first was conducted in Boston ( Maddison and Walker 1967; Maddison 1968), the second and third</w:t>
      </w:r>
    </w:p>
    <w:p>
      <w:pPr>
        <w:pStyle w:val="BodyText"/>
        <w:spacing w:before="9"/>
      </w:pPr>
    </w:p>
    <w:p>
      <w:pPr>
        <w:pStyle w:val="BodyText"/>
        <w:ind w:left="152"/>
      </w:pPr>
      <w:r>
        <w:rPr/>
        <w:t>-</w:t>
      </w:r>
      <w:r>
        <w:rPr>
          <w:spacing w:val="-4"/>
        </w:rPr>
        <w:t>191-</w:t>
      </w:r>
    </w:p>
    <w:p>
      <w:pPr>
        <w:pStyle w:val="BodyText"/>
        <w:spacing w:before="5"/>
        <w:rPr>
          <w:sz w:val="23"/>
        </w:rPr>
      </w:pPr>
    </w:p>
    <w:p>
      <w:pPr>
        <w:pStyle w:val="BodyText"/>
        <w:spacing w:line="247" w:lineRule="auto"/>
        <w:ind w:left="152" w:right="786"/>
        <w:jc w:val="both"/>
      </w:pPr>
      <w:r>
        <w:rPr/>
        <w:t>in Sydney ( Maddison, Viola and Walker 1969; Raphael 1976, 1977). The first two were retrospective, and so have deficiencies; the third which was prospective makes good many of </w:t>
      </w:r>
      <w:r>
        <w:rPr>
          <w:spacing w:val="-2"/>
        </w:rPr>
        <w:t>them.</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Both of the retrospective studies were carried out in the same way. The first step was to send questionnaires seeking information about physical and mental health to a large sample of</w:t>
      </w:r>
      <w:r>
        <w:rPr>
          <w:spacing w:val="40"/>
        </w:rPr>
        <w:t> </w:t>
      </w:r>
      <w:r>
        <w:rPr/>
        <w:t>widows</w:t>
      </w:r>
      <w:r>
        <w:rPr>
          <w:spacing w:val="30"/>
        </w:rPr>
        <w:t> </w:t>
      </w:r>
      <w:r>
        <w:rPr/>
        <w:t>in</w:t>
      </w:r>
      <w:r>
        <w:rPr>
          <w:spacing w:val="30"/>
        </w:rPr>
        <w:t> </w:t>
      </w:r>
      <w:r>
        <w:rPr/>
        <w:t>Boston</w:t>
      </w:r>
      <w:r>
        <w:rPr>
          <w:spacing w:val="30"/>
        </w:rPr>
        <w:t> </w:t>
      </w:r>
      <w:r>
        <w:rPr/>
        <w:t>(132)</w:t>
      </w:r>
      <w:r>
        <w:rPr>
          <w:spacing w:val="30"/>
        </w:rPr>
        <w:t> </w:t>
      </w:r>
      <w:r>
        <w:rPr/>
        <w:t>and</w:t>
      </w:r>
      <w:r>
        <w:rPr>
          <w:spacing w:val="30"/>
        </w:rPr>
        <w:t> </w:t>
      </w:r>
      <w:r>
        <w:rPr/>
        <w:t>in</w:t>
      </w:r>
      <w:r>
        <w:rPr>
          <w:spacing w:val="30"/>
        </w:rPr>
        <w:t> </w:t>
      </w:r>
      <w:r>
        <w:rPr/>
        <w:t>Sydney</w:t>
      </w:r>
      <w:r>
        <w:rPr>
          <w:spacing w:val="31"/>
        </w:rPr>
        <w:t> </w:t>
      </w:r>
      <w:r>
        <w:rPr/>
        <w:t>(243)</w:t>
      </w:r>
      <w:r>
        <w:rPr>
          <w:spacing w:val="30"/>
        </w:rPr>
        <w:t> </w:t>
      </w:r>
      <w:r>
        <w:rPr/>
        <w:t>thirteen</w:t>
      </w:r>
      <w:r>
        <w:rPr>
          <w:spacing w:val="32"/>
        </w:rPr>
        <w:t> </w:t>
      </w:r>
      <w:r>
        <w:rPr/>
        <w:t>months</w:t>
      </w:r>
      <w:r>
        <w:rPr>
          <w:spacing w:val="30"/>
        </w:rPr>
        <w:t> </w:t>
      </w:r>
      <w:r>
        <w:rPr/>
        <w:t>after</w:t>
      </w:r>
      <w:r>
        <w:rPr>
          <w:spacing w:val="30"/>
        </w:rPr>
        <w:t> </w:t>
      </w:r>
      <w:r>
        <w:rPr/>
        <w:t>their</w:t>
      </w:r>
      <w:r>
        <w:rPr>
          <w:spacing w:val="30"/>
        </w:rPr>
        <w:t> </w:t>
      </w:r>
      <w:r>
        <w:rPr/>
        <w:t>loss</w:t>
      </w:r>
      <w:r>
        <w:rPr>
          <w:spacing w:val="30"/>
        </w:rPr>
        <w:t> </w:t>
      </w:r>
      <w:r>
        <w:rPr/>
        <w:t>(see</w:t>
      </w:r>
      <w:r>
        <w:rPr>
          <w:spacing w:val="31"/>
        </w:rPr>
        <w:t> </w:t>
      </w:r>
      <w:r>
        <w:rPr/>
        <w:t>Chapter</w:t>
      </w:r>
      <w:r>
        <w:rPr>
          <w:spacing w:val="31"/>
        </w:rPr>
        <w:t> </w:t>
      </w:r>
      <w:r>
        <w:rPr/>
        <w:t>6 for details). The 57 questions referring to health were so structured that the only scoring items were those which recorded complaints that were either new or had been substantially more troublesome since the loss. On the basis of their answers, together with a check by telephone, widows in each study were divided into three groups: those whose health record appeared favourable, those whose record indicated a substantial deterioration in health, and an intermediate</w:t>
      </w:r>
      <w:r>
        <w:rPr>
          <w:spacing w:val="40"/>
        </w:rPr>
        <w:t> </w:t>
      </w:r>
      <w:r>
        <w:rPr/>
        <w:t>group</w:t>
      </w:r>
      <w:r>
        <w:rPr>
          <w:spacing w:val="40"/>
        </w:rPr>
        <w:t> </w:t>
      </w:r>
      <w:r>
        <w:rPr/>
        <w:t>which</w:t>
      </w:r>
      <w:r>
        <w:rPr>
          <w:spacing w:val="40"/>
        </w:rPr>
        <w:t> </w:t>
      </w:r>
      <w:r>
        <w:rPr/>
        <w:t>was</w:t>
      </w:r>
      <w:r>
        <w:rPr>
          <w:spacing w:val="40"/>
        </w:rPr>
        <w:t> </w:t>
      </w:r>
      <w:r>
        <w:rPr/>
        <w:t>not</w:t>
      </w:r>
      <w:r>
        <w:rPr>
          <w:spacing w:val="40"/>
        </w:rPr>
        <w:t> </w:t>
      </w:r>
      <w:r>
        <w:rPr/>
        <w:t>further</w:t>
      </w:r>
      <w:r>
        <w:rPr>
          <w:spacing w:val="40"/>
        </w:rPr>
        <w:t> </w:t>
      </w:r>
      <w:r>
        <w:rPr/>
        <w:t>considered.</w:t>
      </w:r>
      <w:r>
        <w:rPr>
          <w:spacing w:val="40"/>
        </w:rPr>
        <w:t> </w:t>
      </w:r>
      <w:r>
        <w:rPr/>
        <w:t>The</w:t>
      </w:r>
      <w:r>
        <w:rPr>
          <w:spacing w:val="40"/>
        </w:rPr>
        <w:t> </w:t>
      </w:r>
      <w:r>
        <w:rPr/>
        <w:t>numbers</w:t>
      </w:r>
      <w:r>
        <w:rPr>
          <w:spacing w:val="40"/>
        </w:rPr>
        <w:t> </w:t>
      </w:r>
      <w:r>
        <w:rPr/>
        <w:t>and</w:t>
      </w:r>
      <w:r>
        <w:rPr>
          <w:spacing w:val="40"/>
        </w:rPr>
        <w:t> </w:t>
      </w:r>
      <w:r>
        <w:rPr/>
        <w:t>percentages</w:t>
      </w:r>
      <w:r>
        <w:rPr>
          <w:spacing w:val="40"/>
        </w:rPr>
        <w:t> </w:t>
      </w:r>
      <w:r>
        <w:rPr/>
        <w:t>of widows in each group are shown in </w:t>
      </w:r>
      <w:r>
        <w:rPr>
          <w:u w:val="single"/>
        </w:rPr>
        <w:t>Table 2</w:t>
      </w:r>
      <w:r>
        <w:rPr/>
        <w:t>.</w:t>
      </w:r>
    </w:p>
    <w:p>
      <w:pPr>
        <w:pStyle w:val="BodyText"/>
        <w:spacing w:before="2"/>
      </w:pPr>
    </w:p>
    <w:p>
      <w:pPr>
        <w:spacing w:before="0" w:after="54"/>
        <w:ind w:left="152" w:right="0" w:firstLine="0"/>
        <w:jc w:val="left"/>
        <w:rPr>
          <w:b/>
          <w:sz w:val="22"/>
        </w:rPr>
      </w:pPr>
      <w:r>
        <w:rPr>
          <w:b/>
          <w:sz w:val="22"/>
        </w:rPr>
        <w:t>TABLE</w:t>
      </w:r>
      <w:r>
        <w:rPr>
          <w:b/>
          <w:spacing w:val="10"/>
          <w:sz w:val="22"/>
        </w:rPr>
        <w:t> </w:t>
      </w:r>
      <w:r>
        <w:rPr>
          <w:b/>
          <w:sz w:val="22"/>
        </w:rPr>
        <w:t>2</w:t>
      </w:r>
      <w:r>
        <w:rPr>
          <w:b/>
          <w:spacing w:val="10"/>
          <w:sz w:val="22"/>
        </w:rPr>
        <w:t> </w:t>
      </w:r>
      <w:r>
        <w:rPr>
          <w:b/>
          <w:sz w:val="22"/>
        </w:rPr>
        <w:t>Deterioration</w:t>
      </w:r>
      <w:r>
        <w:rPr>
          <w:b/>
          <w:spacing w:val="13"/>
          <w:sz w:val="22"/>
        </w:rPr>
        <w:t> </w:t>
      </w:r>
      <w:r>
        <w:rPr>
          <w:b/>
          <w:sz w:val="22"/>
        </w:rPr>
        <w:t>in</w:t>
      </w:r>
      <w:r>
        <w:rPr>
          <w:b/>
          <w:spacing w:val="11"/>
          <w:sz w:val="22"/>
        </w:rPr>
        <w:t> </w:t>
      </w:r>
      <w:r>
        <w:rPr>
          <w:b/>
          <w:spacing w:val="-2"/>
          <w:sz w:val="22"/>
        </w:rPr>
        <w:t>health</w:t>
      </w: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3"/>
        <w:gridCol w:w="1850"/>
        <w:gridCol w:w="1528"/>
        <w:gridCol w:w="1855"/>
        <w:gridCol w:w="954"/>
      </w:tblGrid>
      <w:tr>
        <w:trPr>
          <w:trHeight w:val="915" w:hRule="atLeast"/>
        </w:trPr>
        <w:tc>
          <w:tcPr>
            <w:tcW w:w="1533" w:type="dxa"/>
          </w:tcPr>
          <w:p>
            <w:pPr>
              <w:pStyle w:val="TableParagraph"/>
              <w:spacing w:before="0"/>
              <w:rPr>
                <w:sz w:val="22"/>
              </w:rPr>
            </w:pPr>
          </w:p>
        </w:tc>
        <w:tc>
          <w:tcPr>
            <w:tcW w:w="1850" w:type="dxa"/>
          </w:tcPr>
          <w:p>
            <w:pPr>
              <w:pStyle w:val="TableParagraph"/>
              <w:spacing w:line="249" w:lineRule="exact" w:before="0"/>
              <w:ind w:left="619"/>
              <w:rPr>
                <w:b/>
                <w:i/>
                <w:sz w:val="22"/>
              </w:rPr>
            </w:pPr>
            <w:r>
              <w:rPr>
                <w:b/>
                <w:i/>
                <w:spacing w:val="-2"/>
                <w:sz w:val="22"/>
              </w:rPr>
              <w:t>Numbers</w:t>
            </w:r>
          </w:p>
          <w:p>
            <w:pPr>
              <w:pStyle w:val="TableParagraph"/>
              <w:spacing w:before="10"/>
              <w:rPr>
                <w:b/>
                <w:sz w:val="23"/>
              </w:rPr>
            </w:pPr>
          </w:p>
          <w:p>
            <w:pPr>
              <w:pStyle w:val="TableParagraph"/>
              <w:spacing w:before="0"/>
              <w:ind w:left="619"/>
              <w:rPr>
                <w:b/>
                <w:i/>
                <w:sz w:val="22"/>
              </w:rPr>
            </w:pPr>
            <w:r>
              <w:rPr>
                <w:b/>
                <w:i/>
                <w:spacing w:val="-2"/>
                <w:sz w:val="22"/>
              </w:rPr>
              <w:t>Boston</w:t>
            </w:r>
          </w:p>
        </w:tc>
        <w:tc>
          <w:tcPr>
            <w:tcW w:w="1528" w:type="dxa"/>
          </w:tcPr>
          <w:p>
            <w:pPr>
              <w:pStyle w:val="TableParagraph"/>
              <w:spacing w:before="0"/>
              <w:rPr>
                <w:b/>
                <w:sz w:val="24"/>
              </w:rPr>
            </w:pPr>
          </w:p>
          <w:p>
            <w:pPr>
              <w:pStyle w:val="TableParagraph"/>
              <w:spacing w:before="6"/>
              <w:rPr>
                <w:b/>
                <w:sz w:val="21"/>
              </w:rPr>
            </w:pPr>
          </w:p>
          <w:p>
            <w:pPr>
              <w:pStyle w:val="TableParagraph"/>
              <w:spacing w:before="0"/>
              <w:ind w:left="377"/>
              <w:rPr>
                <w:b/>
                <w:i/>
                <w:sz w:val="22"/>
              </w:rPr>
            </w:pPr>
            <w:r>
              <w:rPr>
                <w:b/>
                <w:i/>
                <w:spacing w:val="-2"/>
                <w:sz w:val="22"/>
              </w:rPr>
              <w:t>Sydney</w:t>
            </w:r>
          </w:p>
        </w:tc>
        <w:tc>
          <w:tcPr>
            <w:tcW w:w="1855" w:type="dxa"/>
          </w:tcPr>
          <w:p>
            <w:pPr>
              <w:pStyle w:val="TableParagraph"/>
              <w:spacing w:line="249" w:lineRule="exact" w:before="0"/>
              <w:ind w:left="486"/>
              <w:rPr>
                <w:b/>
                <w:i/>
                <w:sz w:val="22"/>
              </w:rPr>
            </w:pPr>
            <w:r>
              <w:rPr>
                <w:b/>
                <w:i/>
                <w:spacing w:val="-2"/>
                <w:sz w:val="22"/>
              </w:rPr>
              <w:t>Percentages</w:t>
            </w:r>
          </w:p>
          <w:p>
            <w:pPr>
              <w:pStyle w:val="TableParagraph"/>
              <w:spacing w:before="10"/>
              <w:rPr>
                <w:b/>
                <w:sz w:val="23"/>
              </w:rPr>
            </w:pPr>
          </w:p>
          <w:p>
            <w:pPr>
              <w:pStyle w:val="TableParagraph"/>
              <w:spacing w:before="0"/>
              <w:ind w:left="486"/>
              <w:rPr>
                <w:b/>
                <w:i/>
                <w:sz w:val="22"/>
              </w:rPr>
            </w:pPr>
            <w:r>
              <w:rPr>
                <w:b/>
                <w:i/>
                <w:spacing w:val="-2"/>
                <w:sz w:val="22"/>
              </w:rPr>
              <w:t>Boston</w:t>
            </w:r>
          </w:p>
        </w:tc>
        <w:tc>
          <w:tcPr>
            <w:tcW w:w="954" w:type="dxa"/>
          </w:tcPr>
          <w:p>
            <w:pPr>
              <w:pStyle w:val="TableParagraph"/>
              <w:spacing w:before="0"/>
              <w:rPr>
                <w:b/>
                <w:sz w:val="24"/>
              </w:rPr>
            </w:pPr>
          </w:p>
          <w:p>
            <w:pPr>
              <w:pStyle w:val="TableParagraph"/>
              <w:spacing w:before="6"/>
              <w:rPr>
                <w:b/>
                <w:sz w:val="21"/>
              </w:rPr>
            </w:pPr>
          </w:p>
          <w:p>
            <w:pPr>
              <w:pStyle w:val="TableParagraph"/>
              <w:spacing w:before="0"/>
              <w:ind w:left="239"/>
              <w:rPr>
                <w:b/>
                <w:i/>
                <w:sz w:val="22"/>
              </w:rPr>
            </w:pPr>
            <w:r>
              <w:rPr>
                <w:b/>
                <w:i/>
                <w:spacing w:val="-2"/>
                <w:sz w:val="22"/>
              </w:rPr>
              <w:t>Sydney</w:t>
            </w:r>
          </w:p>
        </w:tc>
      </w:tr>
      <w:tr>
        <w:trPr>
          <w:trHeight w:val="527" w:hRule="atLeast"/>
        </w:trPr>
        <w:tc>
          <w:tcPr>
            <w:tcW w:w="1533" w:type="dxa"/>
          </w:tcPr>
          <w:p>
            <w:pPr>
              <w:pStyle w:val="TableParagraph"/>
              <w:spacing w:before="133"/>
              <w:ind w:left="50"/>
              <w:rPr>
                <w:sz w:val="22"/>
              </w:rPr>
            </w:pPr>
            <w:r>
              <w:rPr>
                <w:spacing w:val="-4"/>
                <w:sz w:val="22"/>
              </w:rPr>
              <w:t>None</w:t>
            </w:r>
          </w:p>
        </w:tc>
        <w:tc>
          <w:tcPr>
            <w:tcW w:w="1850" w:type="dxa"/>
          </w:tcPr>
          <w:p>
            <w:pPr>
              <w:pStyle w:val="TableParagraph"/>
              <w:spacing w:before="133"/>
              <w:ind w:left="619"/>
              <w:rPr>
                <w:sz w:val="22"/>
              </w:rPr>
            </w:pPr>
            <w:r>
              <w:rPr>
                <w:spacing w:val="-5"/>
                <w:sz w:val="22"/>
              </w:rPr>
              <w:t>57</w:t>
            </w:r>
          </w:p>
        </w:tc>
        <w:tc>
          <w:tcPr>
            <w:tcW w:w="1528" w:type="dxa"/>
          </w:tcPr>
          <w:p>
            <w:pPr>
              <w:pStyle w:val="TableParagraph"/>
              <w:spacing w:before="133"/>
              <w:ind w:left="377"/>
              <w:rPr>
                <w:sz w:val="22"/>
              </w:rPr>
            </w:pPr>
            <w:r>
              <w:rPr>
                <w:spacing w:val="-5"/>
                <w:sz w:val="22"/>
              </w:rPr>
              <w:t>77</w:t>
            </w:r>
          </w:p>
        </w:tc>
        <w:tc>
          <w:tcPr>
            <w:tcW w:w="1855" w:type="dxa"/>
          </w:tcPr>
          <w:p>
            <w:pPr>
              <w:pStyle w:val="TableParagraph"/>
              <w:spacing w:before="133"/>
              <w:ind w:left="486"/>
              <w:rPr>
                <w:sz w:val="22"/>
              </w:rPr>
            </w:pPr>
            <w:r>
              <w:rPr>
                <w:spacing w:val="-5"/>
                <w:sz w:val="22"/>
              </w:rPr>
              <w:t>43</w:t>
            </w:r>
          </w:p>
        </w:tc>
        <w:tc>
          <w:tcPr>
            <w:tcW w:w="954" w:type="dxa"/>
          </w:tcPr>
          <w:p>
            <w:pPr>
              <w:pStyle w:val="TableParagraph"/>
              <w:spacing w:before="133"/>
              <w:ind w:left="239"/>
              <w:rPr>
                <w:sz w:val="22"/>
              </w:rPr>
            </w:pPr>
            <w:r>
              <w:rPr>
                <w:spacing w:val="-5"/>
                <w:sz w:val="22"/>
              </w:rPr>
              <w:t>32</w:t>
            </w:r>
          </w:p>
        </w:tc>
      </w:tr>
      <w:tr>
        <w:trPr>
          <w:trHeight w:val="528" w:hRule="atLeast"/>
        </w:trPr>
        <w:tc>
          <w:tcPr>
            <w:tcW w:w="1533" w:type="dxa"/>
          </w:tcPr>
          <w:p>
            <w:pPr>
              <w:pStyle w:val="TableParagraph"/>
              <w:spacing w:before="135"/>
              <w:ind w:left="50"/>
              <w:rPr>
                <w:sz w:val="22"/>
              </w:rPr>
            </w:pPr>
            <w:r>
              <w:rPr>
                <w:spacing w:val="-2"/>
                <w:sz w:val="22"/>
              </w:rPr>
              <w:t>Moderate</w:t>
            </w:r>
          </w:p>
        </w:tc>
        <w:tc>
          <w:tcPr>
            <w:tcW w:w="1850" w:type="dxa"/>
          </w:tcPr>
          <w:p>
            <w:pPr>
              <w:pStyle w:val="TableParagraph"/>
              <w:spacing w:before="135"/>
              <w:ind w:left="619"/>
              <w:rPr>
                <w:sz w:val="22"/>
              </w:rPr>
            </w:pPr>
            <w:r>
              <w:rPr>
                <w:spacing w:val="-5"/>
                <w:sz w:val="22"/>
              </w:rPr>
              <w:t>47</w:t>
            </w:r>
          </w:p>
        </w:tc>
        <w:tc>
          <w:tcPr>
            <w:tcW w:w="1528" w:type="dxa"/>
          </w:tcPr>
          <w:p>
            <w:pPr>
              <w:pStyle w:val="TableParagraph"/>
              <w:spacing w:before="135"/>
              <w:ind w:left="377"/>
              <w:rPr>
                <w:sz w:val="22"/>
              </w:rPr>
            </w:pPr>
            <w:r>
              <w:rPr>
                <w:spacing w:val="-5"/>
                <w:sz w:val="22"/>
              </w:rPr>
              <w:t>88</w:t>
            </w:r>
          </w:p>
        </w:tc>
        <w:tc>
          <w:tcPr>
            <w:tcW w:w="1855" w:type="dxa"/>
          </w:tcPr>
          <w:p>
            <w:pPr>
              <w:pStyle w:val="TableParagraph"/>
              <w:spacing w:before="135"/>
              <w:ind w:left="486"/>
              <w:rPr>
                <w:sz w:val="22"/>
              </w:rPr>
            </w:pPr>
            <w:r>
              <w:rPr>
                <w:spacing w:val="-5"/>
                <w:sz w:val="22"/>
              </w:rPr>
              <w:t>36</w:t>
            </w:r>
          </w:p>
        </w:tc>
        <w:tc>
          <w:tcPr>
            <w:tcW w:w="954" w:type="dxa"/>
          </w:tcPr>
          <w:p>
            <w:pPr>
              <w:pStyle w:val="TableParagraph"/>
              <w:spacing w:before="135"/>
              <w:ind w:left="239"/>
              <w:rPr>
                <w:sz w:val="22"/>
              </w:rPr>
            </w:pPr>
            <w:r>
              <w:rPr>
                <w:spacing w:val="-5"/>
                <w:sz w:val="22"/>
              </w:rPr>
              <w:t>36</w:t>
            </w:r>
          </w:p>
        </w:tc>
      </w:tr>
      <w:tr>
        <w:trPr>
          <w:trHeight w:val="527" w:hRule="atLeast"/>
        </w:trPr>
        <w:tc>
          <w:tcPr>
            <w:tcW w:w="1533" w:type="dxa"/>
          </w:tcPr>
          <w:p>
            <w:pPr>
              <w:pStyle w:val="TableParagraph"/>
              <w:ind w:left="50"/>
              <w:rPr>
                <w:sz w:val="22"/>
              </w:rPr>
            </w:pPr>
            <w:r>
              <w:rPr>
                <w:spacing w:val="-2"/>
                <w:sz w:val="22"/>
              </w:rPr>
              <w:t>Marked</w:t>
            </w:r>
          </w:p>
        </w:tc>
        <w:tc>
          <w:tcPr>
            <w:tcW w:w="1850" w:type="dxa"/>
          </w:tcPr>
          <w:p>
            <w:pPr>
              <w:pStyle w:val="TableParagraph"/>
              <w:ind w:left="618"/>
              <w:rPr>
                <w:sz w:val="22"/>
              </w:rPr>
            </w:pPr>
            <w:r>
              <w:rPr>
                <w:spacing w:val="-5"/>
                <w:sz w:val="22"/>
              </w:rPr>
              <w:t>28</w:t>
            </w:r>
          </w:p>
        </w:tc>
        <w:tc>
          <w:tcPr>
            <w:tcW w:w="1528" w:type="dxa"/>
          </w:tcPr>
          <w:p>
            <w:pPr>
              <w:pStyle w:val="TableParagraph"/>
              <w:ind w:left="376"/>
              <w:rPr>
                <w:sz w:val="22"/>
              </w:rPr>
            </w:pPr>
            <w:r>
              <w:rPr>
                <w:spacing w:val="-5"/>
                <w:sz w:val="22"/>
              </w:rPr>
              <w:t>78</w:t>
            </w:r>
          </w:p>
        </w:tc>
        <w:tc>
          <w:tcPr>
            <w:tcW w:w="1855" w:type="dxa"/>
          </w:tcPr>
          <w:p>
            <w:pPr>
              <w:pStyle w:val="TableParagraph"/>
              <w:ind w:left="485"/>
              <w:rPr>
                <w:sz w:val="22"/>
              </w:rPr>
            </w:pPr>
            <w:r>
              <w:rPr>
                <w:spacing w:val="-5"/>
                <w:sz w:val="22"/>
              </w:rPr>
              <w:t>21</w:t>
            </w:r>
          </w:p>
        </w:tc>
        <w:tc>
          <w:tcPr>
            <w:tcW w:w="954" w:type="dxa"/>
          </w:tcPr>
          <w:p>
            <w:pPr>
              <w:pStyle w:val="TableParagraph"/>
              <w:ind w:left="239"/>
              <w:rPr>
                <w:sz w:val="22"/>
              </w:rPr>
            </w:pPr>
            <w:r>
              <w:rPr>
                <w:spacing w:val="-5"/>
                <w:sz w:val="22"/>
              </w:rPr>
              <w:t>32</w:t>
            </w:r>
          </w:p>
        </w:tc>
      </w:tr>
      <w:tr>
        <w:trPr>
          <w:trHeight w:val="390" w:hRule="atLeast"/>
        </w:trPr>
        <w:tc>
          <w:tcPr>
            <w:tcW w:w="1533" w:type="dxa"/>
          </w:tcPr>
          <w:p>
            <w:pPr>
              <w:pStyle w:val="TableParagraph"/>
              <w:spacing w:line="234" w:lineRule="exact" w:before="136"/>
              <w:ind w:left="50"/>
              <w:rPr>
                <w:i/>
                <w:sz w:val="22"/>
              </w:rPr>
            </w:pPr>
            <w:r>
              <w:rPr>
                <w:i/>
                <w:spacing w:val="-2"/>
                <w:sz w:val="22"/>
              </w:rPr>
              <w:t>Total</w:t>
            </w:r>
          </w:p>
        </w:tc>
        <w:tc>
          <w:tcPr>
            <w:tcW w:w="1850" w:type="dxa"/>
          </w:tcPr>
          <w:p>
            <w:pPr>
              <w:pStyle w:val="TableParagraph"/>
              <w:spacing w:line="235" w:lineRule="exact"/>
              <w:ind w:left="619"/>
              <w:rPr>
                <w:sz w:val="22"/>
              </w:rPr>
            </w:pPr>
            <w:r>
              <w:rPr>
                <w:spacing w:val="-5"/>
                <w:sz w:val="22"/>
              </w:rPr>
              <w:t>132</w:t>
            </w:r>
          </w:p>
        </w:tc>
        <w:tc>
          <w:tcPr>
            <w:tcW w:w="1528" w:type="dxa"/>
          </w:tcPr>
          <w:p>
            <w:pPr>
              <w:pStyle w:val="TableParagraph"/>
              <w:spacing w:line="235" w:lineRule="exact"/>
              <w:ind w:left="377"/>
              <w:rPr>
                <w:sz w:val="22"/>
              </w:rPr>
            </w:pPr>
            <w:r>
              <w:rPr>
                <w:spacing w:val="-5"/>
                <w:sz w:val="22"/>
              </w:rPr>
              <w:t>243</w:t>
            </w:r>
          </w:p>
        </w:tc>
        <w:tc>
          <w:tcPr>
            <w:tcW w:w="1855" w:type="dxa"/>
          </w:tcPr>
          <w:p>
            <w:pPr>
              <w:pStyle w:val="TableParagraph"/>
              <w:spacing w:line="235" w:lineRule="exact"/>
              <w:ind w:left="486"/>
              <w:rPr>
                <w:sz w:val="22"/>
              </w:rPr>
            </w:pPr>
            <w:r>
              <w:rPr>
                <w:spacing w:val="-5"/>
                <w:sz w:val="22"/>
              </w:rPr>
              <w:t>100</w:t>
            </w:r>
          </w:p>
        </w:tc>
        <w:tc>
          <w:tcPr>
            <w:tcW w:w="954" w:type="dxa"/>
          </w:tcPr>
          <w:p>
            <w:pPr>
              <w:pStyle w:val="TableParagraph"/>
              <w:spacing w:line="235" w:lineRule="exact"/>
              <w:ind w:left="239"/>
              <w:rPr>
                <w:sz w:val="22"/>
              </w:rPr>
            </w:pPr>
            <w:r>
              <w:rPr>
                <w:spacing w:val="-5"/>
                <w:sz w:val="22"/>
              </w:rPr>
              <w:t>100</w:t>
            </w:r>
          </w:p>
        </w:tc>
      </w:tr>
    </w:tbl>
    <w:p>
      <w:pPr>
        <w:pStyle w:val="BodyText"/>
        <w:rPr>
          <w:b/>
          <w:sz w:val="24"/>
        </w:rPr>
      </w:pPr>
    </w:p>
    <w:p>
      <w:pPr>
        <w:pStyle w:val="BodyText"/>
        <w:spacing w:before="6"/>
        <w:rPr>
          <w:b/>
          <w:sz w:val="21"/>
        </w:rPr>
      </w:pPr>
    </w:p>
    <w:p>
      <w:pPr>
        <w:pStyle w:val="BodyText"/>
        <w:spacing w:line="247" w:lineRule="auto"/>
        <w:ind w:left="152" w:right="788"/>
        <w:jc w:val="both"/>
      </w:pPr>
      <w:r>
        <w:rPr/>
        <w:t>The second stage of each study began by selecting sub-samples of widows (a) with favourable outcome and (b) with unfavourable outcome, matched as closely as possible on all social and personal variables on which data were available. In the Boston study 20 pairs of widows were identified as willing to take part in further enquiry; in the Sydney study 22 good-outcome widows were matched with 19 bad-outcome.</w:t>
      </w:r>
    </w:p>
    <w:p>
      <w:pPr>
        <w:pStyle w:val="BodyText"/>
        <w:spacing w:before="5"/>
      </w:pPr>
    </w:p>
    <w:p>
      <w:pPr>
        <w:pStyle w:val="BodyText"/>
        <w:spacing w:line="247" w:lineRule="auto" w:before="1"/>
        <w:ind w:left="152" w:right="789"/>
        <w:jc w:val="both"/>
      </w:pPr>
      <w:r>
        <w:rPr/>
        <w:t>All subjects were seen, usually in their own homes, in a long semistructured interview which lasted</w:t>
      </w:r>
      <w:r>
        <w:rPr>
          <w:spacing w:val="40"/>
        </w:rPr>
        <w:t> </w:t>
      </w:r>
      <w:r>
        <w:rPr/>
        <w:t>on</w:t>
      </w:r>
      <w:r>
        <w:rPr>
          <w:spacing w:val="40"/>
        </w:rPr>
        <w:t> </w:t>
      </w:r>
      <w:r>
        <w:rPr/>
        <w:t>average</w:t>
      </w:r>
      <w:r>
        <w:rPr>
          <w:spacing w:val="40"/>
        </w:rPr>
        <w:t> </w:t>
      </w:r>
      <w:r>
        <w:rPr/>
        <w:t>two</w:t>
      </w:r>
      <w:r>
        <w:rPr>
          <w:spacing w:val="40"/>
        </w:rPr>
        <w:t> </w:t>
      </w:r>
      <w:r>
        <w:rPr/>
        <w:t>hours.</w:t>
      </w:r>
      <w:r>
        <w:rPr>
          <w:spacing w:val="40"/>
        </w:rPr>
        <w:t> </w:t>
      </w:r>
      <w:r>
        <w:rPr/>
        <w:t>The</w:t>
      </w:r>
      <w:r>
        <w:rPr>
          <w:spacing w:val="40"/>
        </w:rPr>
        <w:t> </w:t>
      </w:r>
      <w:r>
        <w:rPr/>
        <w:t>aims</w:t>
      </w:r>
      <w:r>
        <w:rPr>
          <w:spacing w:val="40"/>
        </w:rPr>
        <w:t> </w:t>
      </w:r>
      <w:r>
        <w:rPr/>
        <w:t>were</w:t>
      </w:r>
      <w:r>
        <w:rPr>
          <w:spacing w:val="40"/>
        </w:rPr>
        <w:t> </w:t>
      </w:r>
      <w:r>
        <w:rPr/>
        <w:t>to</w:t>
      </w:r>
      <w:r>
        <w:rPr>
          <w:spacing w:val="40"/>
        </w:rPr>
        <w:t> </w:t>
      </w:r>
      <w:r>
        <w:rPr/>
        <w:t>check</w:t>
      </w:r>
      <w:r>
        <w:rPr>
          <w:spacing w:val="40"/>
        </w:rPr>
        <w:t> </w:t>
      </w:r>
      <w:r>
        <w:rPr/>
        <w:t>on</w:t>
      </w:r>
      <w:r>
        <w:rPr>
          <w:spacing w:val="40"/>
        </w:rPr>
        <w:t> </w:t>
      </w:r>
      <w:r>
        <w:rPr/>
        <w:t>the</w:t>
      </w:r>
      <w:r>
        <w:rPr>
          <w:spacing w:val="40"/>
        </w:rPr>
        <w:t> </w:t>
      </w:r>
      <w:r>
        <w:rPr/>
        <w:t>validity</w:t>
      </w:r>
      <w:r>
        <w:rPr>
          <w:spacing w:val="40"/>
        </w:rPr>
        <w:t> </w:t>
      </w:r>
      <w:r>
        <w:rPr/>
        <w:t>of</w:t>
      </w:r>
      <w:r>
        <w:rPr>
          <w:spacing w:val="40"/>
        </w:rPr>
        <w:t> </w:t>
      </w:r>
      <w:r>
        <w:rPr/>
        <w:t>the</w:t>
      </w:r>
      <w:r>
        <w:rPr>
          <w:spacing w:val="40"/>
        </w:rPr>
        <w:t> </w:t>
      </w:r>
      <w:r>
        <w:rPr/>
        <w:t>questionnaire (which proved a good index of how a person is coping with the emotional problems of bereavement)</w:t>
      </w:r>
      <w:r>
        <w:rPr>
          <w:spacing w:val="40"/>
        </w:rPr>
        <w:t> </w:t>
      </w:r>
      <w:r>
        <w:rPr/>
        <w:t>and,</w:t>
      </w:r>
      <w:r>
        <w:rPr>
          <w:spacing w:val="40"/>
        </w:rPr>
        <w:t> </w:t>
      </w:r>
      <w:r>
        <w:rPr/>
        <w:t>more</w:t>
      </w:r>
      <w:r>
        <w:rPr>
          <w:spacing w:val="40"/>
        </w:rPr>
        <w:t> </w:t>
      </w:r>
      <w:r>
        <w:rPr/>
        <w:t>especially,</w:t>
      </w:r>
      <w:r>
        <w:rPr>
          <w:spacing w:val="40"/>
        </w:rPr>
        <w:t> </w:t>
      </w:r>
      <w:r>
        <w:rPr/>
        <w:t>to</w:t>
      </w:r>
      <w:r>
        <w:rPr>
          <w:spacing w:val="40"/>
        </w:rPr>
        <w:t> </w:t>
      </w:r>
      <w:r>
        <w:rPr/>
        <w:t>investigate</w:t>
      </w:r>
      <w:r>
        <w:rPr>
          <w:spacing w:val="40"/>
        </w:rPr>
        <w:t> </w:t>
      </w:r>
      <w:r>
        <w:rPr/>
        <w:t>who</w:t>
      </w:r>
      <w:r>
        <w:rPr>
          <w:spacing w:val="40"/>
        </w:rPr>
        <w:t> </w:t>
      </w:r>
      <w:r>
        <w:rPr/>
        <w:t>had</w:t>
      </w:r>
      <w:r>
        <w:rPr>
          <w:spacing w:val="40"/>
        </w:rPr>
        <w:t> </w:t>
      </w:r>
      <w:r>
        <w:rPr/>
        <w:t>been</w:t>
      </w:r>
      <w:r>
        <w:rPr>
          <w:spacing w:val="40"/>
        </w:rPr>
        <w:t> </w:t>
      </w:r>
      <w:r>
        <w:rPr/>
        <w:t>available</w:t>
      </w:r>
      <w:r>
        <w:rPr>
          <w:spacing w:val="40"/>
        </w:rPr>
        <w:t> </w:t>
      </w:r>
      <w:r>
        <w:rPr/>
        <w:t>to</w:t>
      </w:r>
      <w:r>
        <w:rPr>
          <w:spacing w:val="40"/>
        </w:rPr>
        <w:t> </w:t>
      </w:r>
      <w:r>
        <w:rPr/>
        <w:t>each</w:t>
      </w:r>
      <w:r>
        <w:rPr>
          <w:spacing w:val="40"/>
        </w:rPr>
        <w:t> </w:t>
      </w:r>
      <w:r>
        <w:rPr/>
        <w:t>widow during the bereavement crisis and whether she had found them helpful, unhelpful or neither. Further questions</w:t>
      </w:r>
    </w:p>
    <w:p>
      <w:pPr>
        <w:pStyle w:val="BodyText"/>
        <w:spacing w:before="6"/>
      </w:pPr>
    </w:p>
    <w:p>
      <w:pPr>
        <w:pStyle w:val="BodyText"/>
        <w:ind w:left="152"/>
      </w:pPr>
      <w:r>
        <w:rPr/>
        <w:t>-</w:t>
      </w:r>
      <w:r>
        <w:rPr>
          <w:spacing w:val="-4"/>
        </w:rPr>
        <w:t>192-</w:t>
      </w:r>
    </w:p>
    <w:p>
      <w:pPr>
        <w:pStyle w:val="BodyText"/>
        <w:spacing w:before="4"/>
        <w:rPr>
          <w:sz w:val="23"/>
        </w:rPr>
      </w:pPr>
    </w:p>
    <w:p>
      <w:pPr>
        <w:pStyle w:val="BodyText"/>
        <w:spacing w:line="247" w:lineRule="auto" w:before="1"/>
        <w:ind w:left="152" w:right="788"/>
        <w:jc w:val="both"/>
      </w:pPr>
      <w:r>
        <w:rPr/>
        <w:t>were</w:t>
      </w:r>
      <w:r>
        <w:rPr>
          <w:spacing w:val="22"/>
        </w:rPr>
        <w:t> </w:t>
      </w:r>
      <w:r>
        <w:rPr/>
        <w:t>directed</w:t>
      </w:r>
      <w:r>
        <w:rPr>
          <w:spacing w:val="22"/>
        </w:rPr>
        <w:t> </w:t>
      </w:r>
      <w:r>
        <w:rPr/>
        <w:t>to</w:t>
      </w:r>
      <w:r>
        <w:rPr>
          <w:spacing w:val="20"/>
        </w:rPr>
        <w:t> </w:t>
      </w:r>
      <w:r>
        <w:rPr/>
        <w:t>finding</w:t>
      </w:r>
      <w:r>
        <w:rPr>
          <w:spacing w:val="24"/>
        </w:rPr>
        <w:t> </w:t>
      </w:r>
      <w:r>
        <w:rPr/>
        <w:t>out</w:t>
      </w:r>
      <w:r>
        <w:rPr>
          <w:spacing w:val="20"/>
        </w:rPr>
        <w:t> </w:t>
      </w:r>
      <w:r>
        <w:rPr/>
        <w:t>whether</w:t>
      </w:r>
      <w:r>
        <w:rPr>
          <w:spacing w:val="22"/>
        </w:rPr>
        <w:t> </w:t>
      </w:r>
      <w:r>
        <w:rPr/>
        <w:t>she</w:t>
      </w:r>
      <w:r>
        <w:rPr>
          <w:spacing w:val="20"/>
        </w:rPr>
        <w:t> </w:t>
      </w:r>
      <w:r>
        <w:rPr/>
        <w:t>had</w:t>
      </w:r>
      <w:r>
        <w:rPr>
          <w:spacing w:val="20"/>
        </w:rPr>
        <w:t> </w:t>
      </w:r>
      <w:r>
        <w:rPr/>
        <w:t>found</w:t>
      </w:r>
      <w:r>
        <w:rPr>
          <w:spacing w:val="20"/>
        </w:rPr>
        <w:t> </w:t>
      </w:r>
      <w:r>
        <w:rPr/>
        <w:t>it</w:t>
      </w:r>
      <w:r>
        <w:rPr>
          <w:spacing w:val="22"/>
        </w:rPr>
        <w:t> </w:t>
      </w:r>
      <w:r>
        <w:rPr/>
        <w:t>easy</w:t>
      </w:r>
      <w:r>
        <w:rPr>
          <w:spacing w:val="24"/>
        </w:rPr>
        <w:t> </w:t>
      </w:r>
      <w:r>
        <w:rPr/>
        <w:t>or</w:t>
      </w:r>
      <w:r>
        <w:rPr>
          <w:spacing w:val="20"/>
        </w:rPr>
        <w:t> </w:t>
      </w:r>
      <w:r>
        <w:rPr/>
        <w:t>difficult</w:t>
      </w:r>
      <w:r>
        <w:rPr>
          <w:spacing w:val="23"/>
        </w:rPr>
        <w:t> </w:t>
      </w:r>
      <w:r>
        <w:rPr/>
        <w:t>to</w:t>
      </w:r>
      <w:r>
        <w:rPr>
          <w:spacing w:val="23"/>
        </w:rPr>
        <w:t> </w:t>
      </w:r>
      <w:r>
        <w:rPr/>
        <w:t>express</w:t>
      </w:r>
      <w:r>
        <w:rPr>
          <w:spacing w:val="22"/>
        </w:rPr>
        <w:t> </w:t>
      </w:r>
      <w:r>
        <w:rPr/>
        <w:t>her</w:t>
      </w:r>
      <w:r>
        <w:rPr>
          <w:spacing w:val="22"/>
        </w:rPr>
        <w:t> </w:t>
      </w:r>
      <w:r>
        <w:rPr/>
        <w:t>feelings to each person mentioned, whether or not he had encouraged her to dwell on the past, whether</w:t>
      </w:r>
      <w:r>
        <w:rPr>
          <w:spacing w:val="40"/>
        </w:rPr>
        <w:t> </w:t>
      </w:r>
      <w:r>
        <w:rPr/>
        <w:t>he had been eager to direct her attention to problems of the present and future, and whether he had</w:t>
      </w:r>
      <w:r>
        <w:rPr>
          <w:spacing w:val="40"/>
        </w:rPr>
        <w:t> </w:t>
      </w:r>
      <w:r>
        <w:rPr/>
        <w:t>offered</w:t>
      </w:r>
      <w:r>
        <w:rPr>
          <w:spacing w:val="40"/>
        </w:rPr>
        <w:t> </w:t>
      </w:r>
      <w:r>
        <w:rPr/>
        <w:t>practical</w:t>
      </w:r>
      <w:r>
        <w:rPr>
          <w:spacing w:val="40"/>
        </w:rPr>
        <w:t> </w:t>
      </w:r>
      <w:r>
        <w:rPr/>
        <w:t>help.</w:t>
      </w:r>
      <w:r>
        <w:rPr>
          <w:spacing w:val="40"/>
        </w:rPr>
        <w:t> </w:t>
      </w:r>
      <w:r>
        <w:rPr/>
        <w:t>Since</w:t>
      </w:r>
      <w:r>
        <w:rPr>
          <w:spacing w:val="40"/>
        </w:rPr>
        <w:t> </w:t>
      </w:r>
      <w:r>
        <w:rPr/>
        <w:t>the</w:t>
      </w:r>
      <w:r>
        <w:rPr>
          <w:spacing w:val="40"/>
        </w:rPr>
        <w:t> </w:t>
      </w:r>
      <w:r>
        <w:rPr/>
        <w:t>object</w:t>
      </w:r>
      <w:r>
        <w:rPr>
          <w:spacing w:val="40"/>
        </w:rPr>
        <w:t> </w:t>
      </w:r>
      <w:r>
        <w:rPr/>
        <w:t>of</w:t>
      </w:r>
      <w:r>
        <w:rPr>
          <w:spacing w:val="40"/>
        </w:rPr>
        <w:t> </w:t>
      </w:r>
      <w:r>
        <w:rPr/>
        <w:t>the</w:t>
      </w:r>
      <w:r>
        <w:rPr>
          <w:spacing w:val="40"/>
        </w:rPr>
        <w:t> </w:t>
      </w:r>
      <w:r>
        <w:rPr/>
        <w:t>enquiry</w:t>
      </w:r>
      <w:r>
        <w:rPr>
          <w:spacing w:val="40"/>
        </w:rPr>
        <w:t> </w:t>
      </w:r>
      <w:r>
        <w:rPr/>
        <w:t>was</w:t>
      </w:r>
      <w:r>
        <w:rPr>
          <w:spacing w:val="40"/>
        </w:rPr>
        <w:t> </w:t>
      </w:r>
      <w:r>
        <w:rPr/>
        <w:t>to</w:t>
      </w:r>
      <w:r>
        <w:rPr>
          <w:spacing w:val="40"/>
        </w:rPr>
        <w:t> </w:t>
      </w:r>
      <w:r>
        <w:rPr/>
        <w:t>find</w:t>
      </w:r>
      <w:r>
        <w:rPr>
          <w:spacing w:val="40"/>
        </w:rPr>
        <w:t> </w:t>
      </w:r>
      <w:r>
        <w:rPr/>
        <w:t>out</w:t>
      </w:r>
      <w:r>
        <w:rPr>
          <w:spacing w:val="40"/>
        </w:rPr>
        <w:t> </w:t>
      </w:r>
      <w:r>
        <w:rPr/>
        <w:t>only</w:t>
      </w:r>
      <w:r>
        <w:rPr>
          <w:spacing w:val="40"/>
        </w:rPr>
        <w:t> </w:t>
      </w:r>
      <w:r>
        <w:rPr/>
        <w:t>how</w:t>
      </w:r>
      <w:r>
        <w:rPr>
          <w:spacing w:val="40"/>
        </w:rPr>
        <w:t> </w:t>
      </w:r>
      <w:r>
        <w:rPr/>
        <w:t>the widows</w:t>
      </w:r>
      <w:r>
        <w:rPr>
          <w:spacing w:val="40"/>
        </w:rPr>
        <w:t> </w:t>
      </w:r>
      <w:r>
        <w:rPr/>
        <w:t>themselves</w:t>
      </w:r>
      <w:r>
        <w:rPr>
          <w:spacing w:val="40"/>
        </w:rPr>
        <w:t> </w:t>
      </w:r>
      <w:r>
        <w:rPr/>
        <w:t>recalled</w:t>
      </w:r>
      <w:r>
        <w:rPr>
          <w:spacing w:val="40"/>
        </w:rPr>
        <w:t> </w:t>
      </w:r>
      <w:r>
        <w:rPr/>
        <w:t>their</w:t>
      </w:r>
      <w:r>
        <w:rPr>
          <w:spacing w:val="40"/>
        </w:rPr>
        <w:t> </w:t>
      </w:r>
      <w:r>
        <w:rPr/>
        <w:t>dealings</w:t>
      </w:r>
      <w:r>
        <w:rPr>
          <w:spacing w:val="40"/>
        </w:rPr>
        <w:t> </w:t>
      </w:r>
      <w:r>
        <w:rPr/>
        <w:t>with</w:t>
      </w:r>
      <w:r>
        <w:rPr>
          <w:spacing w:val="40"/>
        </w:rPr>
        <w:t> </w:t>
      </w:r>
      <w:r>
        <w:rPr/>
        <w:t>others,</w:t>
      </w:r>
      <w:r>
        <w:rPr>
          <w:spacing w:val="39"/>
        </w:rPr>
        <w:t> </w:t>
      </w:r>
      <w:r>
        <w:rPr/>
        <w:t>no</w:t>
      </w:r>
      <w:r>
        <w:rPr>
          <w:spacing w:val="40"/>
        </w:rPr>
        <w:t> </w:t>
      </w:r>
      <w:r>
        <w:rPr/>
        <w:t>attempt</w:t>
      </w:r>
      <w:r>
        <w:rPr>
          <w:spacing w:val="39"/>
        </w:rPr>
        <w:t> </w:t>
      </w:r>
      <w:r>
        <w:rPr/>
        <w:t>was</w:t>
      </w:r>
      <w:r>
        <w:rPr>
          <w:spacing w:val="40"/>
        </w:rPr>
        <w:t> </w:t>
      </w:r>
      <w:r>
        <w:rPr/>
        <w:t>made</w:t>
      </w:r>
      <w:r>
        <w:rPr>
          <w:spacing w:val="40"/>
        </w:rPr>
        <w:t> </w:t>
      </w:r>
      <w:r>
        <w:rPr/>
        <w:t>to</w:t>
      </w:r>
      <w:r>
        <w:rPr>
          <w:spacing w:val="40"/>
        </w:rPr>
        <w:t> </w:t>
      </w:r>
      <w:r>
        <w:rPr/>
        <w:t>check</w:t>
      </w:r>
      <w:r>
        <w:rPr>
          <w:spacing w:val="40"/>
        </w:rPr>
        <w:t> </w:t>
      </w:r>
      <w:r>
        <w:rPr/>
        <w:t>how their</w:t>
      </w:r>
      <w:r>
        <w:rPr>
          <w:spacing w:val="40"/>
        </w:rPr>
        <w:t> </w:t>
      </w:r>
      <w:r>
        <w:rPr/>
        <w:t>accounts</w:t>
      </w:r>
      <w:r>
        <w:rPr>
          <w:spacing w:val="40"/>
        </w:rPr>
        <w:t> </w:t>
      </w:r>
      <w:r>
        <w:rPr/>
        <w:t>might</w:t>
      </w:r>
      <w:r>
        <w:rPr>
          <w:spacing w:val="40"/>
        </w:rPr>
        <w:t> </w:t>
      </w:r>
      <w:r>
        <w:rPr/>
        <w:t>have</w:t>
      </w:r>
      <w:r>
        <w:rPr>
          <w:spacing w:val="40"/>
        </w:rPr>
        <w:t> </w:t>
      </w:r>
      <w:r>
        <w:rPr/>
        <w:t>tallied</w:t>
      </w:r>
      <w:r>
        <w:rPr>
          <w:spacing w:val="40"/>
        </w:rPr>
        <w:t> </w:t>
      </w:r>
      <w:r>
        <w:rPr/>
        <w:t>with</w:t>
      </w:r>
      <w:r>
        <w:rPr>
          <w:spacing w:val="40"/>
        </w:rPr>
        <w:t> </w:t>
      </w:r>
      <w:r>
        <w:rPr/>
        <w:t>those</w:t>
      </w:r>
      <w:r>
        <w:rPr>
          <w:spacing w:val="40"/>
        </w:rPr>
        <w:t> </w:t>
      </w:r>
      <w:r>
        <w:rPr/>
        <w:t>of</w:t>
      </w:r>
      <w:r>
        <w:rPr>
          <w:spacing w:val="40"/>
        </w:rPr>
        <w:t> </w:t>
      </w:r>
      <w:r>
        <w:rPr/>
        <w:t>the</w:t>
      </w:r>
      <w:r>
        <w:rPr>
          <w:spacing w:val="40"/>
        </w:rPr>
        <w:t> </w:t>
      </w:r>
      <w:r>
        <w:rPr/>
        <w:t>people</w:t>
      </w:r>
      <w:r>
        <w:rPr>
          <w:spacing w:val="40"/>
        </w:rPr>
        <w:t> </w:t>
      </w:r>
      <w:r>
        <w:rPr/>
        <w:t>with</w:t>
      </w:r>
      <w:r>
        <w:rPr>
          <w:spacing w:val="40"/>
        </w:rPr>
        <w:t> </w:t>
      </w:r>
      <w:r>
        <w:rPr/>
        <w:t>whom</w:t>
      </w:r>
      <w:r>
        <w:rPr>
          <w:spacing w:val="40"/>
        </w:rPr>
        <w:t> </w:t>
      </w:r>
      <w:r>
        <w:rPr/>
        <w:t>they</w:t>
      </w:r>
      <w:r>
        <w:rPr>
          <w:spacing w:val="40"/>
        </w:rPr>
        <w:t> </w:t>
      </w:r>
      <w:r>
        <w:rPr/>
        <w:t>had</w:t>
      </w:r>
      <w:r>
        <w:rPr>
          <w:spacing w:val="40"/>
        </w:rPr>
        <w:t> </w:t>
      </w:r>
      <w:r>
        <w:rPr/>
        <w:t>been</w:t>
      </w:r>
      <w:r>
        <w:rPr>
          <w:spacing w:val="40"/>
        </w:rPr>
        <w:t> </w:t>
      </w:r>
      <w:r>
        <w:rPr/>
        <w:t>in </w:t>
      </w:r>
      <w:r>
        <w:rPr>
          <w:spacing w:val="-2"/>
        </w:rPr>
        <w:t>contact.</w:t>
      </w:r>
    </w:p>
    <w:p>
      <w:pPr>
        <w:pStyle w:val="BodyText"/>
        <w:spacing w:before="3"/>
      </w:pPr>
    </w:p>
    <w:p>
      <w:pPr>
        <w:pStyle w:val="BodyText"/>
        <w:spacing w:line="244" w:lineRule="auto"/>
        <w:ind w:left="152" w:right="788"/>
        <w:jc w:val="both"/>
      </w:pPr>
      <w:r>
        <w:rPr/>
        <w:t>First,</w:t>
      </w:r>
      <w:r>
        <w:rPr>
          <w:spacing w:val="18"/>
        </w:rPr>
        <w:t> </w:t>
      </w:r>
      <w:r>
        <w:rPr/>
        <w:t>it</w:t>
      </w:r>
      <w:r>
        <w:rPr>
          <w:spacing w:val="17"/>
        </w:rPr>
        <w:t> </w:t>
      </w:r>
      <w:r>
        <w:rPr/>
        <w:t>was</w:t>
      </w:r>
      <w:r>
        <w:rPr>
          <w:spacing w:val="19"/>
        </w:rPr>
        <w:t> </w:t>
      </w:r>
      <w:r>
        <w:rPr/>
        <w:t>found</w:t>
      </w:r>
      <w:r>
        <w:rPr>
          <w:spacing w:val="18"/>
        </w:rPr>
        <w:t> </w:t>
      </w:r>
      <w:r>
        <w:rPr/>
        <w:t>in</w:t>
      </w:r>
      <w:r>
        <w:rPr>
          <w:spacing w:val="18"/>
        </w:rPr>
        <w:t> </w:t>
      </w:r>
      <w:r>
        <w:rPr/>
        <w:t>both</w:t>
      </w:r>
      <w:r>
        <w:rPr>
          <w:spacing w:val="18"/>
        </w:rPr>
        <w:t> </w:t>
      </w:r>
      <w:r>
        <w:rPr/>
        <w:t>cities</w:t>
      </w:r>
      <w:r>
        <w:rPr>
          <w:spacing w:val="17"/>
        </w:rPr>
        <w:t> </w:t>
      </w:r>
      <w:r>
        <w:rPr/>
        <w:t>that</w:t>
      </w:r>
      <w:r>
        <w:rPr>
          <w:spacing w:val="18"/>
        </w:rPr>
        <w:t> </w:t>
      </w:r>
      <w:r>
        <w:rPr/>
        <w:t>all</w:t>
      </w:r>
      <w:r>
        <w:rPr>
          <w:spacing w:val="18"/>
        </w:rPr>
        <w:t> </w:t>
      </w:r>
      <w:r>
        <w:rPr/>
        <w:t>the</w:t>
      </w:r>
      <w:r>
        <w:rPr>
          <w:spacing w:val="17"/>
        </w:rPr>
        <w:t> </w:t>
      </w:r>
      <w:r>
        <w:rPr/>
        <w:t>widows,</w:t>
      </w:r>
      <w:r>
        <w:rPr>
          <w:spacing w:val="18"/>
        </w:rPr>
        <w:t> </w:t>
      </w:r>
      <w:r>
        <w:rPr/>
        <w:t>irrespective</w:t>
      </w:r>
      <w:r>
        <w:rPr>
          <w:spacing w:val="18"/>
        </w:rPr>
        <w:t> </w:t>
      </w:r>
      <w:r>
        <w:rPr/>
        <w:t>of</w:t>
      </w:r>
      <w:r>
        <w:rPr>
          <w:spacing w:val="18"/>
        </w:rPr>
        <w:t> </w:t>
      </w:r>
      <w:r>
        <w:rPr/>
        <w:t>outcome,</w:t>
      </w:r>
      <w:r>
        <w:rPr>
          <w:spacing w:val="19"/>
        </w:rPr>
        <w:t> </w:t>
      </w:r>
      <w:r>
        <w:rPr/>
        <w:t>tended</w:t>
      </w:r>
      <w:r>
        <w:rPr>
          <w:spacing w:val="19"/>
        </w:rPr>
        <w:t> </w:t>
      </w:r>
      <w:r>
        <w:rPr/>
        <w:t>to</w:t>
      </w:r>
      <w:r>
        <w:rPr>
          <w:spacing w:val="18"/>
        </w:rPr>
        <w:t> </w:t>
      </w:r>
      <w:r>
        <w:rPr/>
        <w:t>report a</w:t>
      </w:r>
      <w:r>
        <w:rPr>
          <w:spacing w:val="31"/>
        </w:rPr>
        <w:t> </w:t>
      </w:r>
      <w:r>
        <w:rPr/>
        <w:t>good</w:t>
      </w:r>
      <w:r>
        <w:rPr>
          <w:spacing w:val="32"/>
        </w:rPr>
        <w:t> </w:t>
      </w:r>
      <w:r>
        <w:rPr/>
        <w:t>deal</w:t>
      </w:r>
      <w:r>
        <w:rPr>
          <w:spacing w:val="32"/>
        </w:rPr>
        <w:t> </w:t>
      </w:r>
      <w:r>
        <w:rPr/>
        <w:t>of</w:t>
      </w:r>
      <w:r>
        <w:rPr>
          <w:spacing w:val="31"/>
        </w:rPr>
        <w:t> </w:t>
      </w:r>
      <w:r>
        <w:rPr/>
        <w:t>helpful</w:t>
      </w:r>
      <w:r>
        <w:rPr>
          <w:spacing w:val="32"/>
        </w:rPr>
        <w:t> </w:t>
      </w:r>
      <w:r>
        <w:rPr/>
        <w:t>interaction.</w:t>
      </w:r>
      <w:r>
        <w:rPr>
          <w:spacing w:val="32"/>
        </w:rPr>
        <w:t> </w:t>
      </w:r>
      <w:r>
        <w:rPr/>
        <w:t>In</w:t>
      </w:r>
      <w:r>
        <w:rPr>
          <w:spacing w:val="32"/>
        </w:rPr>
        <w:t> </w:t>
      </w:r>
      <w:r>
        <w:rPr/>
        <w:t>each</w:t>
      </w:r>
      <w:r>
        <w:rPr>
          <w:spacing w:val="33"/>
        </w:rPr>
        <w:t> </w:t>
      </w:r>
      <w:r>
        <w:rPr/>
        <w:t>city,</w:t>
      </w:r>
      <w:r>
        <w:rPr>
          <w:spacing w:val="29"/>
        </w:rPr>
        <w:t> </w:t>
      </w:r>
      <w:r>
        <w:rPr/>
        <w:t>nevertheless,</w:t>
      </w:r>
      <w:r>
        <w:rPr>
          <w:spacing w:val="32"/>
        </w:rPr>
        <w:t> </w:t>
      </w:r>
      <w:r>
        <w:rPr/>
        <w:t>there</w:t>
      </w:r>
      <w:r>
        <w:rPr>
          <w:spacing w:val="29"/>
        </w:rPr>
        <w:t> </w:t>
      </w:r>
      <w:r>
        <w:rPr/>
        <w:t>was</w:t>
      </w:r>
      <w:r>
        <w:rPr>
          <w:spacing w:val="32"/>
        </w:rPr>
        <w:t> </w:t>
      </w:r>
      <w:r>
        <w:rPr/>
        <w:t>a</w:t>
      </w:r>
      <w:r>
        <w:rPr>
          <w:spacing w:val="33"/>
        </w:rPr>
        <w:t> </w:t>
      </w:r>
      <w:r>
        <w:rPr/>
        <w:t>marked</w:t>
      </w:r>
      <w:r>
        <w:rPr>
          <w:spacing w:val="32"/>
        </w:rPr>
        <w:t> </w:t>
      </w:r>
      <w:r>
        <w:rPr>
          <w:spacing w:val="-2"/>
        </w:rPr>
        <w:t>difference</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pict>
          <v:rect style="position:absolute;margin-left:384.23999pt;margin-top:165.507797pt;width:3.78pt;height:.35999pt;mso-position-horizontal-relative:page;mso-position-vertical-relative:paragraph;z-index:-20062720" id="docshape132" filled="true" fillcolor="#000000" stroked="false">
            <v:fill type="solid"/>
            <w10:wrap type="none"/>
          </v:rect>
        </w:pict>
      </w:r>
      <w:r>
        <w:rPr/>
        <w:t>between widows with a good outcome and those with a bad outcome in their reports of</w:t>
      </w:r>
      <w:r>
        <w:rPr>
          <w:spacing w:val="40"/>
        </w:rPr>
        <w:t> </w:t>
      </w:r>
      <w:r>
        <w:rPr/>
        <w:t>unhelpful</w:t>
      </w:r>
      <w:r>
        <w:rPr>
          <w:spacing w:val="27"/>
        </w:rPr>
        <w:t> </w:t>
      </w:r>
      <w:r>
        <w:rPr/>
        <w:t>interactions.</w:t>
      </w:r>
      <w:r>
        <w:rPr>
          <w:spacing w:val="29"/>
        </w:rPr>
        <w:t> </w:t>
      </w:r>
      <w:r>
        <w:rPr/>
        <w:t>Whereas</w:t>
      </w:r>
      <w:r>
        <w:rPr>
          <w:spacing w:val="27"/>
        </w:rPr>
        <w:t> </w:t>
      </w:r>
      <w:r>
        <w:rPr/>
        <w:t>those</w:t>
      </w:r>
      <w:r>
        <w:rPr>
          <w:spacing w:val="27"/>
        </w:rPr>
        <w:t> </w:t>
      </w:r>
      <w:r>
        <w:rPr/>
        <w:t>with</w:t>
      </w:r>
      <w:r>
        <w:rPr>
          <w:spacing w:val="32"/>
        </w:rPr>
        <w:t> </w:t>
      </w:r>
      <w:r>
        <w:rPr/>
        <w:t>a</w:t>
      </w:r>
      <w:r>
        <w:rPr>
          <w:spacing w:val="27"/>
        </w:rPr>
        <w:t> </w:t>
      </w:r>
      <w:r>
        <w:rPr/>
        <w:t>good</w:t>
      </w:r>
      <w:r>
        <w:rPr>
          <w:spacing w:val="27"/>
        </w:rPr>
        <w:t> </w:t>
      </w:r>
      <w:r>
        <w:rPr/>
        <w:t>outcome</w:t>
      </w:r>
      <w:r>
        <w:rPr>
          <w:spacing w:val="29"/>
        </w:rPr>
        <w:t> </w:t>
      </w:r>
      <w:r>
        <w:rPr/>
        <w:t>reported</w:t>
      </w:r>
      <w:r>
        <w:rPr>
          <w:spacing w:val="30"/>
        </w:rPr>
        <w:t> </w:t>
      </w:r>
      <w:r>
        <w:rPr/>
        <w:t>having</w:t>
      </w:r>
      <w:r>
        <w:rPr>
          <w:spacing w:val="30"/>
        </w:rPr>
        <w:t> </w:t>
      </w:r>
      <w:r>
        <w:rPr/>
        <w:t>met</w:t>
      </w:r>
      <w:r>
        <w:rPr>
          <w:spacing w:val="27"/>
        </w:rPr>
        <w:t> </w:t>
      </w:r>
      <w:r>
        <w:rPr/>
        <w:t>with</w:t>
      </w:r>
      <w:r>
        <w:rPr>
          <w:spacing w:val="27"/>
        </w:rPr>
        <w:t> </w:t>
      </w:r>
      <w:r>
        <w:rPr/>
        <w:t>few</w:t>
      </w:r>
      <w:r>
        <w:rPr>
          <w:spacing w:val="29"/>
        </w:rPr>
        <w:t> </w:t>
      </w:r>
      <w:r>
        <w:rPr/>
        <w:t>or no</w:t>
      </w:r>
      <w:r>
        <w:rPr>
          <w:spacing w:val="22"/>
        </w:rPr>
        <w:t> </w:t>
      </w:r>
      <w:r>
        <w:rPr/>
        <w:t>unhelpful</w:t>
      </w:r>
      <w:r>
        <w:rPr>
          <w:spacing w:val="21"/>
        </w:rPr>
        <w:t> </w:t>
      </w:r>
      <w:r>
        <w:rPr/>
        <w:t>interactions,</w:t>
      </w:r>
      <w:r>
        <w:rPr>
          <w:spacing w:val="22"/>
        </w:rPr>
        <w:t> </w:t>
      </w:r>
      <w:r>
        <w:rPr/>
        <w:t>those</w:t>
      </w:r>
      <w:r>
        <w:rPr>
          <w:spacing w:val="21"/>
        </w:rPr>
        <w:t> </w:t>
      </w:r>
      <w:r>
        <w:rPr/>
        <w:t>with</w:t>
      </w:r>
      <w:r>
        <w:rPr>
          <w:spacing w:val="24"/>
        </w:rPr>
        <w:t> </w:t>
      </w:r>
      <w:r>
        <w:rPr/>
        <w:t>a</w:t>
      </w:r>
      <w:r>
        <w:rPr>
          <w:spacing w:val="21"/>
        </w:rPr>
        <w:t> </w:t>
      </w:r>
      <w:r>
        <w:rPr/>
        <w:t>bad</w:t>
      </w:r>
      <w:r>
        <w:rPr>
          <w:spacing w:val="22"/>
        </w:rPr>
        <w:t> </w:t>
      </w:r>
      <w:r>
        <w:rPr/>
        <w:t>outcome</w:t>
      </w:r>
      <w:r>
        <w:rPr>
          <w:spacing w:val="23"/>
        </w:rPr>
        <w:t> </w:t>
      </w:r>
      <w:r>
        <w:rPr/>
        <w:t>complained</w:t>
      </w:r>
      <w:r>
        <w:rPr>
          <w:spacing w:val="22"/>
        </w:rPr>
        <w:t> </w:t>
      </w:r>
      <w:r>
        <w:rPr/>
        <w:t>that,</w:t>
      </w:r>
      <w:r>
        <w:rPr>
          <w:spacing w:val="24"/>
        </w:rPr>
        <w:t> </w:t>
      </w:r>
      <w:r>
        <w:rPr/>
        <w:t>intead</w:t>
      </w:r>
      <w:r>
        <w:rPr>
          <w:spacing w:val="21"/>
        </w:rPr>
        <w:t> </w:t>
      </w:r>
      <w:r>
        <w:rPr/>
        <w:t>of</w:t>
      </w:r>
      <w:r>
        <w:rPr>
          <w:spacing w:val="23"/>
        </w:rPr>
        <w:t> </w:t>
      </w:r>
      <w:r>
        <w:rPr/>
        <w:t>being</w:t>
      </w:r>
      <w:r>
        <w:rPr>
          <w:spacing w:val="22"/>
        </w:rPr>
        <w:t> </w:t>
      </w:r>
      <w:r>
        <w:rPr/>
        <w:t>allowed to express their grief and anger and to talk about their dead husband and the past, some of the people they had met had made expression of feeling more difficult. For example, someone</w:t>
      </w:r>
      <w:r>
        <w:rPr>
          <w:spacing w:val="80"/>
        </w:rPr>
        <w:t> </w:t>
      </w:r>
      <w:r>
        <w:rPr/>
        <w:t>might have insisted that she pull herself together and control herself, that in any case she was</w:t>
      </w:r>
      <w:r>
        <w:rPr>
          <w:spacing w:val="80"/>
        </w:rPr>
        <w:t> </w:t>
      </w:r>
      <w:r>
        <w:rPr/>
        <w:t>not the only one to suffer, that weeping does no good and that she would be wise to face the problems</w:t>
      </w:r>
      <w:r>
        <w:rPr>
          <w:spacing w:val="40"/>
        </w:rPr>
        <w:t> </w:t>
      </w:r>
      <w:r>
        <w:rPr/>
        <w:t>of</w:t>
      </w:r>
      <w:r>
        <w:rPr>
          <w:spacing w:val="40"/>
        </w:rPr>
        <w:t> </w:t>
      </w:r>
      <w:r>
        <w:rPr/>
        <w:t>the</w:t>
      </w:r>
      <w:r>
        <w:rPr>
          <w:spacing w:val="40"/>
        </w:rPr>
        <w:t> </w:t>
      </w:r>
      <w:r>
        <w:rPr/>
        <w:t>future</w:t>
      </w:r>
      <w:r>
        <w:rPr>
          <w:spacing w:val="40"/>
        </w:rPr>
        <w:t> </w:t>
      </w:r>
      <w:r>
        <w:rPr/>
        <w:t>rather</w:t>
      </w:r>
      <w:r>
        <w:rPr>
          <w:spacing w:val="40"/>
        </w:rPr>
        <w:t> </w:t>
      </w:r>
      <w:r>
        <w:rPr/>
        <w:t>than</w:t>
      </w:r>
      <w:r>
        <w:rPr>
          <w:spacing w:val="40"/>
        </w:rPr>
        <w:t> </w:t>
      </w:r>
      <w:r>
        <w:rPr/>
        <w:t>dwell</w:t>
      </w:r>
      <w:r>
        <w:rPr>
          <w:spacing w:val="40"/>
        </w:rPr>
        <w:t> </w:t>
      </w:r>
      <w:r>
        <w:rPr/>
        <w:t>unproductively</w:t>
      </w:r>
      <w:r>
        <w:rPr>
          <w:spacing w:val="40"/>
        </w:rPr>
        <w:t> </w:t>
      </w:r>
      <w:r>
        <w:rPr/>
        <w:t>on</w:t>
      </w:r>
      <w:r>
        <w:rPr>
          <w:spacing w:val="40"/>
        </w:rPr>
        <w:t> </w:t>
      </w:r>
      <w:r>
        <w:rPr/>
        <w:t>the</w:t>
      </w:r>
      <w:r>
        <w:rPr>
          <w:spacing w:val="40"/>
        </w:rPr>
        <w:t> </w:t>
      </w:r>
      <w:r>
        <w:rPr/>
        <w:t>past.</w:t>
      </w:r>
      <w:r>
        <w:rPr>
          <w:spacing w:val="40"/>
        </w:rPr>
        <w:t> </w:t>
      </w:r>
      <w:r>
        <w:rPr/>
        <w:t>By</w:t>
      </w:r>
      <w:r>
        <w:rPr>
          <w:spacing w:val="40"/>
        </w:rPr>
        <w:t> </w:t>
      </w:r>
      <w:r>
        <w:rPr/>
        <w:t>contrast,</w:t>
      </w:r>
      <w:r>
        <w:rPr>
          <w:spacing w:val="40"/>
        </w:rPr>
        <w:t> </w:t>
      </w:r>
      <w:r>
        <w:rPr/>
        <w:t>a</w:t>
      </w:r>
      <w:r>
        <w:rPr>
          <w:spacing w:val="40"/>
        </w:rPr>
        <w:t> </w:t>
      </w:r>
      <w:r>
        <w:rPr/>
        <w:t>widow with a good outcome would report how at least one person with whom she had been in contact had made it easy for her to cry and to express the intensity of her feelings; and would describe what</w:t>
      </w:r>
      <w:r>
        <w:rPr>
          <w:spacing w:val="40"/>
        </w:rPr>
        <w:t> </w:t>
      </w:r>
      <w:r>
        <w:rPr/>
        <w:t>a</w:t>
      </w:r>
      <w:r>
        <w:rPr>
          <w:spacing w:val="40"/>
        </w:rPr>
        <w:t> </w:t>
      </w:r>
      <w:r>
        <w:rPr/>
        <w:t>relief</w:t>
      </w:r>
      <w:r>
        <w:rPr>
          <w:spacing w:val="40"/>
        </w:rPr>
        <w:t> </w:t>
      </w:r>
      <w:r>
        <w:rPr/>
        <w:t>it</w:t>
      </w:r>
      <w:r>
        <w:rPr>
          <w:spacing w:val="40"/>
        </w:rPr>
        <w:t> </w:t>
      </w:r>
      <w:r>
        <w:rPr/>
        <w:t>had</w:t>
      </w:r>
      <w:r>
        <w:rPr>
          <w:spacing w:val="40"/>
        </w:rPr>
        <w:t> </w:t>
      </w:r>
      <w:r>
        <w:rPr/>
        <w:t>been</w:t>
      </w:r>
      <w:r>
        <w:rPr>
          <w:spacing w:val="40"/>
        </w:rPr>
        <w:t> </w:t>
      </w:r>
      <w:r>
        <w:rPr/>
        <w:t>to</w:t>
      </w:r>
      <w:r>
        <w:rPr>
          <w:spacing w:val="40"/>
        </w:rPr>
        <w:t> </w:t>
      </w:r>
      <w:r>
        <w:rPr/>
        <w:t>be</w:t>
      </w:r>
      <w:r>
        <w:rPr>
          <w:spacing w:val="40"/>
        </w:rPr>
        <w:t> </w:t>
      </w:r>
      <w:r>
        <w:rPr/>
        <w:t>able</w:t>
      </w:r>
      <w:r>
        <w:rPr>
          <w:spacing w:val="40"/>
        </w:rPr>
        <w:t> </w:t>
      </w:r>
      <w:r>
        <w:rPr/>
        <w:t>to</w:t>
      </w:r>
      <w:r>
        <w:rPr>
          <w:spacing w:val="40"/>
        </w:rPr>
        <w:t> </w:t>
      </w:r>
      <w:r>
        <w:rPr/>
        <w:t>talk</w:t>
      </w:r>
      <w:r>
        <w:rPr>
          <w:spacing w:val="40"/>
        </w:rPr>
        <w:t> </w:t>
      </w:r>
      <w:r>
        <w:rPr/>
        <w:t>freely</w:t>
      </w:r>
      <w:r>
        <w:rPr>
          <w:spacing w:val="40"/>
        </w:rPr>
        <w:t> </w:t>
      </w:r>
      <w:r>
        <w:rPr/>
        <w:t>and</w:t>
      </w:r>
      <w:r>
        <w:rPr>
          <w:spacing w:val="40"/>
        </w:rPr>
        <w:t> </w:t>
      </w:r>
      <w:r>
        <w:rPr/>
        <w:t>at</w:t>
      </w:r>
      <w:r>
        <w:rPr>
          <w:spacing w:val="40"/>
        </w:rPr>
        <w:t> </w:t>
      </w:r>
      <w:r>
        <w:rPr/>
        <w:t>length</w:t>
      </w:r>
      <w:r>
        <w:rPr>
          <w:spacing w:val="40"/>
        </w:rPr>
        <w:t> </w:t>
      </w:r>
      <w:r>
        <w:rPr/>
        <w:t>about</w:t>
      </w:r>
      <w:r>
        <w:rPr>
          <w:spacing w:val="40"/>
        </w:rPr>
        <w:t> </w:t>
      </w:r>
      <w:r>
        <w:rPr/>
        <w:t>past</w:t>
      </w:r>
      <w:r>
        <w:rPr>
          <w:spacing w:val="40"/>
        </w:rPr>
        <w:t> </w:t>
      </w:r>
      <w:r>
        <w:rPr/>
        <w:t>days</w:t>
      </w:r>
      <w:r>
        <w:rPr>
          <w:spacing w:val="40"/>
        </w:rPr>
        <w:t> </w:t>
      </w:r>
      <w:r>
        <w:rPr/>
        <w:t>with</w:t>
      </w:r>
      <w:r>
        <w:rPr>
          <w:spacing w:val="40"/>
        </w:rPr>
        <w:t> </w:t>
      </w:r>
      <w:r>
        <w:rPr/>
        <w:t>her husband and the circumstances of his death. Irrespective of outcome no widow had found discussion of future plans at all helpful during the early months. </w:t>
      </w:r>
      <w:r>
        <w:rPr>
          <w:vertAlign w:val="superscript"/>
        </w:rPr>
        <w:t>6</w:t>
      </w:r>
    </w:p>
    <w:p>
      <w:pPr>
        <w:pStyle w:val="BodyText"/>
        <w:spacing w:before="7"/>
        <w:rPr>
          <w:sz w:val="13"/>
        </w:rPr>
      </w:pPr>
    </w:p>
    <w:p>
      <w:pPr>
        <w:pStyle w:val="BodyText"/>
        <w:spacing w:before="96"/>
        <w:ind w:left="152"/>
      </w:pPr>
      <w:r>
        <w:rPr/>
        <w:t>The</w:t>
      </w:r>
      <w:r>
        <w:rPr>
          <w:spacing w:val="8"/>
        </w:rPr>
        <w:t> </w:t>
      </w:r>
      <w:r>
        <w:rPr/>
        <w:t>individuals</w:t>
      </w:r>
      <w:r>
        <w:rPr>
          <w:spacing w:val="7"/>
        </w:rPr>
        <w:t> </w:t>
      </w:r>
      <w:r>
        <w:rPr/>
        <w:t>with</w:t>
      </w:r>
      <w:r>
        <w:rPr>
          <w:spacing w:val="8"/>
        </w:rPr>
        <w:t> </w:t>
      </w:r>
      <w:r>
        <w:rPr/>
        <w:t>whom</w:t>
      </w:r>
      <w:r>
        <w:rPr>
          <w:spacing w:val="5"/>
        </w:rPr>
        <w:t> </w:t>
      </w:r>
      <w:r>
        <w:rPr/>
        <w:t>a</w:t>
      </w:r>
      <w:r>
        <w:rPr>
          <w:spacing w:val="8"/>
        </w:rPr>
        <w:t> </w:t>
      </w:r>
      <w:r>
        <w:rPr/>
        <w:t>widow</w:t>
      </w:r>
      <w:r>
        <w:rPr>
          <w:spacing w:val="9"/>
        </w:rPr>
        <w:t> </w:t>
      </w:r>
      <w:r>
        <w:rPr/>
        <w:t>had</w:t>
      </w:r>
      <w:r>
        <w:rPr>
          <w:spacing w:val="8"/>
        </w:rPr>
        <w:t> </w:t>
      </w:r>
      <w:r>
        <w:rPr/>
        <w:t>been</w:t>
      </w:r>
      <w:r>
        <w:rPr>
          <w:spacing w:val="9"/>
        </w:rPr>
        <w:t> </w:t>
      </w:r>
      <w:r>
        <w:rPr/>
        <w:t>in</w:t>
      </w:r>
      <w:r>
        <w:rPr>
          <w:spacing w:val="9"/>
        </w:rPr>
        <w:t> </w:t>
      </w:r>
      <w:r>
        <w:rPr/>
        <w:t>contact</w:t>
      </w:r>
      <w:r>
        <w:rPr>
          <w:spacing w:val="8"/>
        </w:rPr>
        <w:t> </w:t>
      </w:r>
      <w:r>
        <w:rPr>
          <w:spacing w:val="-5"/>
        </w:rPr>
        <w:t>had</w:t>
      </w:r>
    </w:p>
    <w:p>
      <w:pPr>
        <w:pStyle w:val="BodyText"/>
        <w:rPr>
          <w:sz w:val="20"/>
        </w:rPr>
      </w:pPr>
    </w:p>
    <w:p>
      <w:pPr>
        <w:pStyle w:val="BodyText"/>
        <w:rPr>
          <w:sz w:val="23"/>
        </w:rPr>
      </w:pPr>
      <w:r>
        <w:rPr/>
        <w:pict>
          <v:shape style="position:absolute;margin-left:92.641579pt;margin-top:14.450874pt;width:112.95pt;height:.1pt;mso-position-horizontal-relative:page;mso-position-vertical-relative:paragraph;z-index:-15663104;mso-wrap-distance-left:0;mso-wrap-distance-right:0" id="docshape133" coordorigin="1853,289" coordsize="2259,0" path="m1853,289l4111,289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6</w:t>
      </w:r>
      <w:r>
        <w:rPr>
          <w:spacing w:val="80"/>
          <w:vertAlign w:val="baseline"/>
        </w:rPr>
        <w:t> </w:t>
      </w:r>
      <w:r>
        <w:rPr>
          <w:vertAlign w:val="baseline"/>
        </w:rPr>
        <w:t>A</w:t>
      </w:r>
      <w:r>
        <w:rPr>
          <w:spacing w:val="40"/>
          <w:vertAlign w:val="baseline"/>
        </w:rPr>
        <w:t> </w:t>
      </w:r>
      <w:r>
        <w:rPr>
          <w:vertAlign w:val="baseline"/>
        </w:rPr>
        <w:t>difference</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findings</w:t>
      </w:r>
      <w:r>
        <w:rPr>
          <w:spacing w:val="40"/>
          <w:vertAlign w:val="baseline"/>
        </w:rPr>
        <w:t> </w:t>
      </w:r>
      <w:r>
        <w:rPr>
          <w:vertAlign w:val="baseline"/>
        </w:rPr>
        <w:t>between</w:t>
      </w:r>
      <w:r>
        <w:rPr>
          <w:spacing w:val="40"/>
          <w:vertAlign w:val="baseline"/>
        </w:rPr>
        <w:t> </w:t>
      </w:r>
      <w:r>
        <w:rPr>
          <w:vertAlign w:val="baseline"/>
        </w:rPr>
        <w:t>the</w:t>
      </w:r>
      <w:r>
        <w:rPr>
          <w:spacing w:val="40"/>
          <w:vertAlign w:val="baseline"/>
        </w:rPr>
        <w:t> </w:t>
      </w:r>
      <w:r>
        <w:rPr>
          <w:vertAlign w:val="baseline"/>
        </w:rPr>
        <w:t>cities</w:t>
      </w:r>
      <w:r>
        <w:rPr>
          <w:spacing w:val="40"/>
          <w:vertAlign w:val="baseline"/>
        </w:rPr>
        <w:t> </w:t>
      </w:r>
      <w:r>
        <w:rPr>
          <w:vertAlign w:val="baseline"/>
        </w:rPr>
        <w:t>was</w:t>
      </w:r>
      <w:r>
        <w:rPr>
          <w:spacing w:val="40"/>
          <w:vertAlign w:val="baseline"/>
        </w:rPr>
        <w:t> </w:t>
      </w:r>
      <w:r>
        <w:rPr>
          <w:vertAlign w:val="baseline"/>
        </w:rPr>
        <w:t>that</w:t>
      </w:r>
      <w:r>
        <w:rPr>
          <w:spacing w:val="40"/>
          <w:vertAlign w:val="baseline"/>
        </w:rPr>
        <w:t> </w:t>
      </w:r>
      <w:r>
        <w:rPr>
          <w:vertAlign w:val="baseline"/>
        </w:rPr>
        <w:t>in</w:t>
      </w:r>
      <w:r>
        <w:rPr>
          <w:spacing w:val="40"/>
          <w:vertAlign w:val="baseline"/>
        </w:rPr>
        <w:t> </w:t>
      </w:r>
      <w:r>
        <w:rPr>
          <w:vertAlign w:val="baseline"/>
        </w:rPr>
        <w:t>Boston</w:t>
      </w:r>
      <w:r>
        <w:rPr>
          <w:spacing w:val="40"/>
          <w:vertAlign w:val="baseline"/>
        </w:rPr>
        <w:t> </w:t>
      </w:r>
      <w:r>
        <w:rPr>
          <w:vertAlign w:val="baseline"/>
        </w:rPr>
        <w:t>but</w:t>
      </w:r>
      <w:r>
        <w:rPr>
          <w:spacing w:val="40"/>
          <w:vertAlign w:val="baseline"/>
        </w:rPr>
        <w:t> </w:t>
      </w:r>
      <w:r>
        <w:rPr>
          <w:vertAlign w:val="baseline"/>
        </w:rPr>
        <w:t>not</w:t>
      </w:r>
      <w:r>
        <w:rPr>
          <w:spacing w:val="40"/>
          <w:vertAlign w:val="baseline"/>
        </w:rPr>
        <w:t> </w:t>
      </w:r>
      <w:r>
        <w:rPr>
          <w:vertAlign w:val="baseline"/>
        </w:rPr>
        <w:t>in</w:t>
      </w:r>
      <w:r>
        <w:rPr>
          <w:spacing w:val="40"/>
          <w:vertAlign w:val="baseline"/>
        </w:rPr>
        <w:t> </w:t>
      </w:r>
      <w:r>
        <w:rPr>
          <w:vertAlign w:val="baseline"/>
        </w:rPr>
        <w:t>Sydney widows with a bad outcome felt that many of their emotional needs had gone unmet; these were especially their need for encouragement and understanding to help them express grief and anger and their need for opportunities to talk about their bereavement at length and in detail. By contrast, those with a good outcome expressed no such unmet needs. (Note: In Volume</w:t>
      </w:r>
      <w:r>
        <w:rPr>
          <w:spacing w:val="16"/>
          <w:vertAlign w:val="baseline"/>
        </w:rPr>
        <w:t> </w:t>
      </w:r>
      <w:r>
        <w:rPr>
          <w:vertAlign w:val="baseline"/>
        </w:rPr>
        <w:t>I</w:t>
      </w:r>
      <w:r>
        <w:rPr>
          <w:spacing w:val="17"/>
          <w:vertAlign w:val="baseline"/>
        </w:rPr>
        <w:t> </w:t>
      </w:r>
      <w:r>
        <w:rPr>
          <w:vertAlign w:val="baseline"/>
        </w:rPr>
        <w:t>of</w:t>
      </w:r>
      <w:r>
        <w:rPr>
          <w:spacing w:val="17"/>
          <w:vertAlign w:val="baseline"/>
        </w:rPr>
        <w:t> </w:t>
      </w:r>
      <w:r>
        <w:rPr>
          <w:vertAlign w:val="baseline"/>
        </w:rPr>
        <w:t>this</w:t>
      </w:r>
      <w:r>
        <w:rPr>
          <w:spacing w:val="17"/>
          <w:vertAlign w:val="baseline"/>
        </w:rPr>
        <w:t> </w:t>
      </w:r>
      <w:r>
        <w:rPr>
          <w:vertAlign w:val="baseline"/>
        </w:rPr>
        <w:t>work,</w:t>
      </w:r>
      <w:r>
        <w:rPr>
          <w:spacing w:val="16"/>
          <w:vertAlign w:val="baseline"/>
        </w:rPr>
        <w:t> </w:t>
      </w:r>
      <w:r>
        <w:rPr>
          <w:vertAlign w:val="baseline"/>
        </w:rPr>
        <w:t>Chapter</w:t>
      </w:r>
      <w:r>
        <w:rPr>
          <w:spacing w:val="17"/>
          <w:vertAlign w:val="baseline"/>
        </w:rPr>
        <w:t> </w:t>
      </w:r>
      <w:r>
        <w:rPr>
          <w:vertAlign w:val="baseline"/>
        </w:rPr>
        <w:t>8,</w:t>
      </w:r>
      <w:r>
        <w:rPr>
          <w:spacing w:val="17"/>
          <w:vertAlign w:val="baseline"/>
        </w:rPr>
        <w:t> </w:t>
      </w:r>
      <w:r>
        <w:rPr>
          <w:vertAlign w:val="baseline"/>
        </w:rPr>
        <w:t>it</w:t>
      </w:r>
      <w:r>
        <w:rPr>
          <w:spacing w:val="16"/>
          <w:vertAlign w:val="baseline"/>
        </w:rPr>
        <w:t> </w:t>
      </w:r>
      <w:r>
        <w:rPr>
          <w:vertAlign w:val="baseline"/>
        </w:rPr>
        <w:t>is</w:t>
      </w:r>
      <w:r>
        <w:rPr>
          <w:spacing w:val="16"/>
          <w:vertAlign w:val="baseline"/>
        </w:rPr>
        <w:t> </w:t>
      </w:r>
      <w:r>
        <w:rPr>
          <w:vertAlign w:val="baseline"/>
        </w:rPr>
        <w:t>pointed</w:t>
      </w:r>
      <w:r>
        <w:rPr>
          <w:spacing w:val="16"/>
          <w:vertAlign w:val="baseline"/>
        </w:rPr>
        <w:t> </w:t>
      </w:r>
      <w:r>
        <w:rPr>
          <w:vertAlign w:val="baseline"/>
        </w:rPr>
        <w:t>out</w:t>
      </w:r>
      <w:r>
        <w:rPr>
          <w:spacing w:val="17"/>
          <w:vertAlign w:val="baseline"/>
        </w:rPr>
        <w:t> </w:t>
      </w:r>
      <w:r>
        <w:rPr>
          <w:vertAlign w:val="baseline"/>
        </w:rPr>
        <w:t>that</w:t>
      </w:r>
      <w:r>
        <w:rPr>
          <w:spacing w:val="18"/>
          <w:vertAlign w:val="baseline"/>
        </w:rPr>
        <w:t> </w:t>
      </w:r>
      <w:r>
        <w:rPr>
          <w:vertAlign w:val="baseline"/>
        </w:rPr>
        <w:t>the</w:t>
      </w:r>
      <w:r>
        <w:rPr>
          <w:spacing w:val="17"/>
          <w:vertAlign w:val="baseline"/>
        </w:rPr>
        <w:t> </w:t>
      </w:r>
      <w:r>
        <w:rPr>
          <w:vertAlign w:val="baseline"/>
        </w:rPr>
        <w:t>term</w:t>
      </w:r>
      <w:r>
        <w:rPr>
          <w:spacing w:val="16"/>
          <w:vertAlign w:val="baseline"/>
        </w:rPr>
        <w:t> </w:t>
      </w:r>
      <w:r>
        <w:rPr>
          <w:vertAlign w:val="baseline"/>
        </w:rPr>
        <w:t>'need'</w:t>
      </w:r>
      <w:r>
        <w:rPr>
          <w:spacing w:val="17"/>
          <w:vertAlign w:val="baseline"/>
        </w:rPr>
        <w:t> </w:t>
      </w:r>
      <w:r>
        <w:rPr>
          <w:vertAlign w:val="baseline"/>
        </w:rPr>
        <w:t>is</w:t>
      </w:r>
      <w:r>
        <w:rPr>
          <w:spacing w:val="18"/>
          <w:vertAlign w:val="baseline"/>
        </w:rPr>
        <w:t> </w:t>
      </w:r>
      <w:r>
        <w:rPr>
          <w:vertAlign w:val="baseline"/>
        </w:rPr>
        <w:t>ambiguous</w:t>
      </w:r>
      <w:r>
        <w:rPr>
          <w:spacing w:val="16"/>
          <w:vertAlign w:val="baseline"/>
        </w:rPr>
        <w:t> </w:t>
      </w:r>
      <w:r>
        <w:rPr>
          <w:vertAlign w:val="baseline"/>
        </w:rPr>
        <w:t>and</w:t>
      </w:r>
      <w:r>
        <w:rPr>
          <w:spacing w:val="17"/>
          <w:vertAlign w:val="baseline"/>
        </w:rPr>
        <w:t> </w:t>
      </w:r>
      <w:r>
        <w:rPr>
          <w:vertAlign w:val="baseline"/>
        </w:rPr>
        <w:t>is to</w:t>
      </w:r>
      <w:r>
        <w:rPr>
          <w:spacing w:val="40"/>
          <w:vertAlign w:val="baseline"/>
        </w:rPr>
        <w:t> </w:t>
      </w:r>
      <w:r>
        <w:rPr>
          <w:vertAlign w:val="baseline"/>
        </w:rPr>
        <w:t>be</w:t>
      </w:r>
      <w:r>
        <w:rPr>
          <w:spacing w:val="40"/>
          <w:vertAlign w:val="baseline"/>
        </w:rPr>
        <w:t> </w:t>
      </w:r>
      <w:r>
        <w:rPr>
          <w:vertAlign w:val="baseline"/>
        </w:rPr>
        <w:t>avoided.</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context</w:t>
      </w:r>
      <w:r>
        <w:rPr>
          <w:spacing w:val="40"/>
          <w:vertAlign w:val="baseline"/>
        </w:rPr>
        <w:t> </w:t>
      </w:r>
      <w:r>
        <w:rPr>
          <w:vertAlign w:val="baseline"/>
        </w:rPr>
        <w:t>in</w:t>
      </w:r>
      <w:r>
        <w:rPr>
          <w:spacing w:val="40"/>
          <w:vertAlign w:val="baseline"/>
        </w:rPr>
        <w:t> </w:t>
      </w:r>
      <w:r>
        <w:rPr>
          <w:vertAlign w:val="baseline"/>
        </w:rPr>
        <w:t>which</w:t>
      </w:r>
      <w:r>
        <w:rPr>
          <w:spacing w:val="40"/>
          <w:vertAlign w:val="baseline"/>
        </w:rPr>
        <w:t> </w:t>
      </w:r>
      <w:r>
        <w:rPr>
          <w:vertAlign w:val="baseline"/>
        </w:rPr>
        <w:t>Maddison</w:t>
      </w:r>
      <w:r>
        <w:rPr>
          <w:spacing w:val="40"/>
          <w:vertAlign w:val="baseline"/>
        </w:rPr>
        <w:t> </w:t>
      </w:r>
      <w:r>
        <w:rPr>
          <w:vertAlign w:val="baseline"/>
        </w:rPr>
        <w:t>uses</w:t>
      </w:r>
      <w:r>
        <w:rPr>
          <w:spacing w:val="40"/>
          <w:vertAlign w:val="baseline"/>
        </w:rPr>
        <w:t> </w:t>
      </w:r>
      <w:r>
        <w:rPr>
          <w:vertAlign w:val="baseline"/>
        </w:rPr>
        <w:t>the</w:t>
      </w:r>
      <w:r>
        <w:rPr>
          <w:spacing w:val="40"/>
          <w:vertAlign w:val="baseline"/>
        </w:rPr>
        <w:t> </w:t>
      </w:r>
      <w:r>
        <w:rPr>
          <w:vertAlign w:val="baseline"/>
        </w:rPr>
        <w:t>term,</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synonymous</w:t>
      </w:r>
      <w:r>
        <w:rPr>
          <w:spacing w:val="40"/>
          <w:vertAlign w:val="baseline"/>
        </w:rPr>
        <w:t> </w:t>
      </w:r>
      <w:r>
        <w:rPr>
          <w:vertAlign w:val="baseline"/>
        </w:rPr>
        <w:t>with </w:t>
      </w:r>
      <w:r>
        <w:rPr>
          <w:spacing w:val="-2"/>
          <w:vertAlign w:val="baseline"/>
        </w:rPr>
        <w:t>desire.)</w:t>
      </w:r>
    </w:p>
    <w:p>
      <w:pPr>
        <w:pStyle w:val="BodyText"/>
        <w:spacing w:before="3"/>
      </w:pPr>
    </w:p>
    <w:p>
      <w:pPr>
        <w:pStyle w:val="BodyText"/>
        <w:spacing w:before="1"/>
        <w:ind w:left="152"/>
      </w:pPr>
      <w:r>
        <w:rPr/>
        <w:t>-</w:t>
      </w:r>
      <w:r>
        <w:rPr>
          <w:spacing w:val="-4"/>
        </w:rPr>
        <w:t>193-</w:t>
      </w:r>
    </w:p>
    <w:p>
      <w:pPr>
        <w:pStyle w:val="BodyText"/>
        <w:spacing w:before="4"/>
        <w:rPr>
          <w:sz w:val="23"/>
        </w:rPr>
      </w:pPr>
    </w:p>
    <w:p>
      <w:pPr>
        <w:pStyle w:val="BodyText"/>
        <w:spacing w:line="247" w:lineRule="auto"/>
        <w:ind w:left="152" w:right="787"/>
        <w:jc w:val="both"/>
      </w:pPr>
      <w:r>
        <w:rPr/>
        <w:t>usually included both relatives and professionals, for example the medicals who had cared for her</w:t>
      </w:r>
      <w:r>
        <w:rPr>
          <w:spacing w:val="34"/>
        </w:rPr>
        <w:t> </w:t>
      </w:r>
      <w:r>
        <w:rPr/>
        <w:t>husband</w:t>
      </w:r>
      <w:r>
        <w:rPr>
          <w:spacing w:val="34"/>
        </w:rPr>
        <w:t> </w:t>
      </w:r>
      <w:r>
        <w:rPr/>
        <w:t>and</w:t>
      </w:r>
      <w:r>
        <w:rPr>
          <w:spacing w:val="34"/>
        </w:rPr>
        <w:t> </w:t>
      </w:r>
      <w:r>
        <w:rPr/>
        <w:t>also</w:t>
      </w:r>
      <w:r>
        <w:rPr>
          <w:spacing w:val="34"/>
        </w:rPr>
        <w:t> </w:t>
      </w:r>
      <w:r>
        <w:rPr/>
        <w:t>her</w:t>
      </w:r>
      <w:r>
        <w:rPr>
          <w:spacing w:val="33"/>
        </w:rPr>
        <w:t> </w:t>
      </w:r>
      <w:r>
        <w:rPr/>
        <w:t>own</w:t>
      </w:r>
      <w:r>
        <w:rPr>
          <w:spacing w:val="33"/>
        </w:rPr>
        <w:t> </w:t>
      </w:r>
      <w:r>
        <w:rPr/>
        <w:t>doctor,</w:t>
      </w:r>
      <w:r>
        <w:rPr>
          <w:spacing w:val="34"/>
        </w:rPr>
        <w:t> </w:t>
      </w:r>
      <w:r>
        <w:rPr/>
        <w:t>a</w:t>
      </w:r>
      <w:r>
        <w:rPr>
          <w:spacing w:val="33"/>
        </w:rPr>
        <w:t> </w:t>
      </w:r>
      <w:r>
        <w:rPr/>
        <w:t>minister</w:t>
      </w:r>
      <w:r>
        <w:rPr>
          <w:spacing w:val="36"/>
        </w:rPr>
        <w:t> </w:t>
      </w:r>
      <w:r>
        <w:rPr/>
        <w:t>of</w:t>
      </w:r>
      <w:r>
        <w:rPr>
          <w:spacing w:val="33"/>
        </w:rPr>
        <w:t> </w:t>
      </w:r>
      <w:r>
        <w:rPr/>
        <w:t>religion</w:t>
      </w:r>
      <w:r>
        <w:rPr>
          <w:spacing w:val="34"/>
        </w:rPr>
        <w:t> </w:t>
      </w:r>
      <w:r>
        <w:rPr/>
        <w:t>and</w:t>
      </w:r>
      <w:r>
        <w:rPr>
          <w:spacing w:val="34"/>
        </w:rPr>
        <w:t> </w:t>
      </w:r>
      <w:r>
        <w:rPr/>
        <w:t>a</w:t>
      </w:r>
      <w:r>
        <w:rPr>
          <w:spacing w:val="34"/>
        </w:rPr>
        <w:t> </w:t>
      </w:r>
      <w:r>
        <w:rPr/>
        <w:t>funeral</w:t>
      </w:r>
      <w:r>
        <w:rPr>
          <w:spacing w:val="34"/>
        </w:rPr>
        <w:t> </w:t>
      </w:r>
      <w:r>
        <w:rPr/>
        <w:t>director.</w:t>
      </w:r>
      <w:r>
        <w:rPr>
          <w:spacing w:val="34"/>
        </w:rPr>
        <w:t> </w:t>
      </w:r>
      <w:r>
        <w:rPr/>
        <w:t>In</w:t>
      </w:r>
      <w:r>
        <w:rPr>
          <w:spacing w:val="34"/>
        </w:rPr>
        <w:t> </w:t>
      </w:r>
      <w:r>
        <w:rPr/>
        <w:t>some cases a neighbour or shopkeeper had played a part. Some widows reported how they had received</w:t>
      </w:r>
      <w:r>
        <w:rPr>
          <w:spacing w:val="34"/>
        </w:rPr>
        <w:t> </w:t>
      </w:r>
      <w:r>
        <w:rPr/>
        <w:t>much</w:t>
      </w:r>
      <w:r>
        <w:rPr>
          <w:spacing w:val="33"/>
        </w:rPr>
        <w:t> </w:t>
      </w:r>
      <w:r>
        <w:rPr/>
        <w:t>more understanding</w:t>
      </w:r>
      <w:r>
        <w:rPr>
          <w:spacing w:val="33"/>
        </w:rPr>
        <w:t> </w:t>
      </w:r>
      <w:r>
        <w:rPr/>
        <w:t>of their feelings from such local acquaintances than they had from relatives or professionals who in some cases, they said, had been hostile to any expression of grief. In some cases the husband's mother had created substantial difficulties</w:t>
      </w:r>
      <w:r>
        <w:rPr>
          <w:spacing w:val="80"/>
        </w:rPr>
        <w:t> </w:t>
      </w:r>
      <w:r>
        <w:rPr/>
        <w:t>either by claiming or implying that the widow's loss was of less consequence than her own or else by blaming the widow for having taken insufficient care of her husband or for some comparable shortcoming.</w:t>
      </w:r>
    </w:p>
    <w:p>
      <w:pPr>
        <w:pStyle w:val="BodyText"/>
        <w:spacing w:before="2"/>
      </w:pPr>
    </w:p>
    <w:p>
      <w:pPr>
        <w:pStyle w:val="BodyText"/>
        <w:spacing w:line="247" w:lineRule="auto"/>
        <w:ind w:left="152" w:right="788"/>
        <w:jc w:val="both"/>
      </w:pPr>
      <w:r>
        <w:rPr/>
        <w:t>A</w:t>
      </w:r>
      <w:r>
        <w:rPr>
          <w:spacing w:val="40"/>
        </w:rPr>
        <w:t> </w:t>
      </w:r>
      <w:r>
        <w:rPr/>
        <w:t>person</w:t>
      </w:r>
      <w:r>
        <w:rPr>
          <w:spacing w:val="40"/>
        </w:rPr>
        <w:t> </w:t>
      </w:r>
      <w:r>
        <w:rPr/>
        <w:t>of</w:t>
      </w:r>
      <w:r>
        <w:rPr>
          <w:spacing w:val="40"/>
        </w:rPr>
        <w:t> </w:t>
      </w:r>
      <w:r>
        <w:rPr/>
        <w:t>obvious</w:t>
      </w:r>
      <w:r>
        <w:rPr>
          <w:spacing w:val="40"/>
        </w:rPr>
        <w:t> </w:t>
      </w:r>
      <w:r>
        <w:rPr/>
        <w:t>importance</w:t>
      </w:r>
      <w:r>
        <w:rPr>
          <w:spacing w:val="40"/>
        </w:rPr>
        <w:t> </w:t>
      </w:r>
      <w:r>
        <w:rPr/>
        <w:t>during</w:t>
      </w:r>
      <w:r>
        <w:rPr>
          <w:spacing w:val="40"/>
        </w:rPr>
        <w:t> </w:t>
      </w:r>
      <w:r>
        <w:rPr/>
        <w:t>bereavement</w:t>
      </w:r>
      <w:r>
        <w:rPr>
          <w:spacing w:val="40"/>
        </w:rPr>
        <w:t> </w:t>
      </w:r>
      <w:r>
        <w:rPr/>
        <w:t>is</w:t>
      </w:r>
      <w:r>
        <w:rPr>
          <w:spacing w:val="40"/>
        </w:rPr>
        <w:t> </w:t>
      </w:r>
      <w:r>
        <w:rPr/>
        <w:t>a</w:t>
      </w:r>
      <w:r>
        <w:rPr>
          <w:spacing w:val="40"/>
        </w:rPr>
        <w:t> </w:t>
      </w:r>
      <w:r>
        <w:rPr/>
        <w:t>widow's</w:t>
      </w:r>
      <w:r>
        <w:rPr>
          <w:spacing w:val="40"/>
        </w:rPr>
        <w:t> </w:t>
      </w:r>
      <w:r>
        <w:rPr/>
        <w:t>own</w:t>
      </w:r>
      <w:r>
        <w:rPr>
          <w:spacing w:val="40"/>
        </w:rPr>
        <w:t> </w:t>
      </w:r>
      <w:r>
        <w:rPr/>
        <w:t>mother,</w:t>
      </w:r>
      <w:r>
        <w:rPr>
          <w:spacing w:val="40"/>
        </w:rPr>
        <w:t> </w:t>
      </w:r>
      <w:r>
        <w:rPr/>
        <w:t>should</w:t>
      </w:r>
      <w:r>
        <w:rPr>
          <w:spacing w:val="40"/>
        </w:rPr>
        <w:t> </w:t>
      </w:r>
      <w:r>
        <w:rPr/>
        <w:t>she still</w:t>
      </w:r>
      <w:r>
        <w:rPr>
          <w:spacing w:val="40"/>
        </w:rPr>
        <w:t> </w:t>
      </w:r>
      <w:r>
        <w:rPr/>
        <w:t>be</w:t>
      </w:r>
      <w:r>
        <w:rPr>
          <w:spacing w:val="40"/>
        </w:rPr>
        <w:t> </w:t>
      </w:r>
      <w:r>
        <w:rPr/>
        <w:t>alive</w:t>
      </w:r>
      <w:r>
        <w:rPr>
          <w:spacing w:val="40"/>
        </w:rPr>
        <w:t> </w:t>
      </w:r>
      <w:r>
        <w:rPr/>
        <w:t>and</w:t>
      </w:r>
      <w:r>
        <w:rPr>
          <w:spacing w:val="40"/>
        </w:rPr>
        <w:t> </w:t>
      </w:r>
      <w:r>
        <w:rPr/>
        <w:t>available.</w:t>
      </w:r>
      <w:r>
        <w:rPr>
          <w:spacing w:val="40"/>
        </w:rPr>
        <w:t> </w:t>
      </w:r>
      <w:r>
        <w:rPr/>
        <w:t>Some</w:t>
      </w:r>
      <w:r>
        <w:rPr>
          <w:spacing w:val="40"/>
        </w:rPr>
        <w:t> </w:t>
      </w:r>
      <w:r>
        <w:rPr/>
        <w:t>particulars</w:t>
      </w:r>
      <w:r>
        <w:rPr>
          <w:spacing w:val="40"/>
        </w:rPr>
        <w:t> </w:t>
      </w:r>
      <w:r>
        <w:rPr/>
        <w:t>are</w:t>
      </w:r>
      <w:r>
        <w:rPr>
          <w:spacing w:val="40"/>
        </w:rPr>
        <w:t> </w:t>
      </w:r>
      <w:r>
        <w:rPr/>
        <w:t>given</w:t>
      </w:r>
      <w:r>
        <w:rPr>
          <w:spacing w:val="40"/>
        </w:rPr>
        <w:t> </w:t>
      </w:r>
      <w:r>
        <w:rPr/>
        <w:t>for</w:t>
      </w:r>
      <w:r>
        <w:rPr>
          <w:spacing w:val="40"/>
        </w:rPr>
        <w:t> </w:t>
      </w:r>
      <w:r>
        <w:rPr/>
        <w:t>the</w:t>
      </w:r>
      <w:r>
        <w:rPr>
          <w:spacing w:val="40"/>
        </w:rPr>
        <w:t> </w:t>
      </w:r>
      <w:r>
        <w:rPr/>
        <w:t>Boston</w:t>
      </w:r>
      <w:r>
        <w:rPr>
          <w:spacing w:val="40"/>
        </w:rPr>
        <w:t> </w:t>
      </w:r>
      <w:r>
        <w:rPr/>
        <w:t>widows.</w:t>
      </w:r>
      <w:r>
        <w:rPr>
          <w:spacing w:val="40"/>
        </w:rPr>
        <w:t> </w:t>
      </w:r>
      <w:r>
        <w:rPr/>
        <w:t>Since</w:t>
      </w:r>
      <w:r>
        <w:rPr>
          <w:spacing w:val="40"/>
        </w:rPr>
        <w:t> </w:t>
      </w:r>
      <w:r>
        <w:rPr/>
        <w:t>a majority</w:t>
      </w:r>
      <w:r>
        <w:rPr>
          <w:spacing w:val="40"/>
        </w:rPr>
        <w:t> </w:t>
      </w:r>
      <w:r>
        <w:rPr/>
        <w:t>of</w:t>
      </w:r>
      <w:r>
        <w:rPr>
          <w:spacing w:val="40"/>
        </w:rPr>
        <w:t> </w:t>
      </w:r>
      <w:r>
        <w:rPr/>
        <w:t>them were</w:t>
      </w:r>
      <w:r>
        <w:rPr>
          <w:spacing w:val="40"/>
        </w:rPr>
        <w:t> </w:t>
      </w:r>
      <w:r>
        <w:rPr/>
        <w:t>middle-aged,</w:t>
      </w:r>
      <w:r>
        <w:rPr>
          <w:spacing w:val="40"/>
        </w:rPr>
        <w:t> </w:t>
      </w:r>
      <w:r>
        <w:rPr/>
        <w:t>in</w:t>
      </w:r>
      <w:r>
        <w:rPr>
          <w:spacing w:val="40"/>
        </w:rPr>
        <w:t> </w:t>
      </w:r>
      <w:r>
        <w:rPr/>
        <w:t>only</w:t>
      </w:r>
      <w:r>
        <w:rPr>
          <w:spacing w:val="40"/>
        </w:rPr>
        <w:t> </w:t>
      </w:r>
      <w:r>
        <w:rPr/>
        <w:t>twelve</w:t>
      </w:r>
      <w:r>
        <w:rPr>
          <w:spacing w:val="40"/>
        </w:rPr>
        <w:t> </w:t>
      </w:r>
      <w:r>
        <w:rPr/>
        <w:t>of</w:t>
      </w:r>
      <w:r>
        <w:rPr>
          <w:spacing w:val="40"/>
        </w:rPr>
        <w:t> </w:t>
      </w:r>
      <w:r>
        <w:rPr/>
        <w:t>the</w:t>
      </w:r>
      <w:r>
        <w:rPr>
          <w:spacing w:val="40"/>
        </w:rPr>
        <w:t> </w:t>
      </w:r>
      <w:r>
        <w:rPr/>
        <w:t>forty</w:t>
      </w:r>
      <w:r>
        <w:rPr>
          <w:spacing w:val="40"/>
        </w:rPr>
        <w:t> </w:t>
      </w:r>
      <w:r>
        <w:rPr/>
        <w:t>was</w:t>
      </w:r>
      <w:r>
        <w:rPr>
          <w:spacing w:val="40"/>
        </w:rPr>
        <w:t> </w:t>
      </w:r>
      <w:r>
        <w:rPr/>
        <w:t>the</w:t>
      </w:r>
      <w:r>
        <w:rPr>
          <w:spacing w:val="40"/>
        </w:rPr>
        <w:t> </w:t>
      </w:r>
      <w:r>
        <w:rPr/>
        <w:t>mother</w:t>
      </w:r>
      <w:r>
        <w:rPr>
          <w:spacing w:val="40"/>
        </w:rPr>
        <w:t> </w:t>
      </w:r>
      <w:r>
        <w:rPr/>
        <w:t>available. Where</w:t>
      </w:r>
      <w:r>
        <w:rPr>
          <w:spacing w:val="27"/>
        </w:rPr>
        <w:t> </w:t>
      </w:r>
      <w:r>
        <w:rPr/>
        <w:t>the</w:t>
      </w:r>
      <w:r>
        <w:rPr>
          <w:spacing w:val="27"/>
        </w:rPr>
        <w:t> </w:t>
      </w:r>
      <w:r>
        <w:rPr/>
        <w:t>relationship</w:t>
      </w:r>
      <w:r>
        <w:rPr>
          <w:spacing w:val="27"/>
        </w:rPr>
        <w:t> </w:t>
      </w:r>
      <w:r>
        <w:rPr/>
        <w:t>had</w:t>
      </w:r>
      <w:r>
        <w:rPr>
          <w:spacing w:val="27"/>
        </w:rPr>
        <w:t> </w:t>
      </w:r>
      <w:r>
        <w:rPr/>
        <w:t>long</w:t>
      </w:r>
      <w:r>
        <w:rPr>
          <w:spacing w:val="28"/>
        </w:rPr>
        <w:t> </w:t>
      </w:r>
      <w:r>
        <w:rPr/>
        <w:t>been</w:t>
      </w:r>
      <w:r>
        <w:rPr>
          <w:spacing w:val="28"/>
        </w:rPr>
        <w:t> </w:t>
      </w:r>
      <w:r>
        <w:rPr/>
        <w:t>a</w:t>
      </w:r>
      <w:r>
        <w:rPr>
          <w:spacing w:val="29"/>
        </w:rPr>
        <w:t> </w:t>
      </w:r>
      <w:r>
        <w:rPr/>
        <w:t>mutually</w:t>
      </w:r>
      <w:r>
        <w:rPr>
          <w:spacing w:val="28"/>
        </w:rPr>
        <w:t> </w:t>
      </w:r>
      <w:r>
        <w:rPr/>
        <w:t>gratifying</w:t>
      </w:r>
      <w:r>
        <w:rPr>
          <w:spacing w:val="27"/>
        </w:rPr>
        <w:t> </w:t>
      </w:r>
      <w:r>
        <w:rPr/>
        <w:t>one</w:t>
      </w:r>
      <w:r>
        <w:rPr>
          <w:spacing w:val="27"/>
        </w:rPr>
        <w:t> </w:t>
      </w:r>
      <w:r>
        <w:rPr/>
        <w:t>the</w:t>
      </w:r>
      <w:r>
        <w:rPr>
          <w:spacing w:val="28"/>
        </w:rPr>
        <w:t> </w:t>
      </w:r>
      <w:r>
        <w:rPr/>
        <w:t>mother's</w:t>
      </w:r>
      <w:r>
        <w:rPr>
          <w:spacing w:val="28"/>
        </w:rPr>
        <w:t> </w:t>
      </w:r>
      <w:r>
        <w:rPr/>
        <w:t>support</w:t>
      </w:r>
      <w:r>
        <w:rPr>
          <w:spacing w:val="27"/>
        </w:rPr>
        <w:t> </w:t>
      </w:r>
      <w:r>
        <w:rPr/>
        <w:t>seemed to have been invaluable and progress was good. Where, by contrast, relationships had been difficult mourning was impeded: all four widows who described their mothers as having been unhelpful proceeded to a bad outcome. Though the sample is small, a one-to-one correlation between a widow's relationship with her mother and the outcome of her mourning is striking</w:t>
      </w:r>
      <w:r>
        <w:rPr>
          <w:spacing w:val="80"/>
        </w:rPr>
        <w:t> </w:t>
      </w:r>
      <w:r>
        <w:rPr/>
        <w:t>and</w:t>
      </w:r>
      <w:r>
        <w:rPr>
          <w:spacing w:val="40"/>
        </w:rPr>
        <w:t> </w:t>
      </w:r>
      <w:r>
        <w:rPr/>
        <w:t>unlikely</w:t>
      </w:r>
      <w:r>
        <w:rPr>
          <w:spacing w:val="40"/>
        </w:rPr>
        <w:t> </w:t>
      </w:r>
      <w:r>
        <w:rPr/>
        <w:t>to</w:t>
      </w:r>
      <w:r>
        <w:rPr>
          <w:spacing w:val="40"/>
        </w:rPr>
        <w:t> </w:t>
      </w:r>
      <w:r>
        <w:rPr/>
        <w:t>be</w:t>
      </w:r>
      <w:r>
        <w:rPr>
          <w:spacing w:val="40"/>
        </w:rPr>
        <w:t> </w:t>
      </w:r>
      <w:r>
        <w:rPr/>
        <w:t>due</w:t>
      </w:r>
      <w:r>
        <w:rPr>
          <w:spacing w:val="40"/>
        </w:rPr>
        <w:t> </w:t>
      </w:r>
      <w:r>
        <w:rPr/>
        <w:t>to</w:t>
      </w:r>
      <w:r>
        <w:rPr>
          <w:spacing w:val="40"/>
        </w:rPr>
        <w:t> </w:t>
      </w:r>
      <w:r>
        <w:rPr/>
        <w:t>chance.</w:t>
      </w:r>
      <w:r>
        <w:rPr>
          <w:spacing w:val="40"/>
        </w:rPr>
        <w:t> </w:t>
      </w:r>
      <w:r>
        <w:rPr/>
        <w:t>Its</w:t>
      </w:r>
      <w:r>
        <w:rPr>
          <w:spacing w:val="40"/>
        </w:rPr>
        <w:t> </w:t>
      </w:r>
      <w:r>
        <w:rPr/>
        <w:t>relevance</w:t>
      </w:r>
      <w:r>
        <w:rPr>
          <w:spacing w:val="40"/>
        </w:rPr>
        <w:t> </w:t>
      </w:r>
      <w:r>
        <w:rPr/>
        <w:t>to</w:t>
      </w:r>
      <w:r>
        <w:rPr>
          <w:spacing w:val="40"/>
        </w:rPr>
        <w:t> </w:t>
      </w:r>
      <w:r>
        <w:rPr/>
        <w:t>an</w:t>
      </w:r>
      <w:r>
        <w:rPr>
          <w:spacing w:val="40"/>
        </w:rPr>
        <w:t> </w:t>
      </w:r>
      <w:r>
        <w:rPr/>
        <w:t>understanding</w:t>
      </w:r>
      <w:r>
        <w:rPr>
          <w:spacing w:val="40"/>
        </w:rPr>
        <w:t> </w:t>
      </w:r>
      <w:r>
        <w:rPr/>
        <w:t>of</w:t>
      </w:r>
      <w:r>
        <w:rPr>
          <w:spacing w:val="40"/>
        </w:rPr>
        <w:t> </w:t>
      </w:r>
      <w:r>
        <w:rPr/>
        <w:t>persons</w:t>
      </w:r>
      <w:r>
        <w:rPr>
          <w:spacing w:val="40"/>
        </w:rPr>
        <w:t> </w:t>
      </w:r>
      <w:r>
        <w:rPr/>
        <w:t>disposed towards</w:t>
      </w:r>
      <w:r>
        <w:rPr>
          <w:spacing w:val="38"/>
        </w:rPr>
        <w:t> </w:t>
      </w:r>
      <w:r>
        <w:rPr/>
        <w:t>a</w:t>
      </w:r>
      <w:r>
        <w:rPr>
          <w:spacing w:val="36"/>
        </w:rPr>
        <w:t> </w:t>
      </w:r>
      <w:r>
        <w:rPr/>
        <w:t>healthy</w:t>
      </w:r>
      <w:r>
        <w:rPr>
          <w:spacing w:val="40"/>
        </w:rPr>
        <w:t> </w:t>
      </w:r>
      <w:r>
        <w:rPr/>
        <w:t>or</w:t>
      </w:r>
      <w:r>
        <w:rPr>
          <w:spacing w:val="38"/>
        </w:rPr>
        <w:t> </w:t>
      </w:r>
      <w:r>
        <w:rPr/>
        <w:t>a</w:t>
      </w:r>
      <w:r>
        <w:rPr>
          <w:spacing w:val="37"/>
        </w:rPr>
        <w:t> </w:t>
      </w:r>
      <w:r>
        <w:rPr/>
        <w:t>pathological</w:t>
      </w:r>
      <w:r>
        <w:rPr>
          <w:spacing w:val="38"/>
        </w:rPr>
        <w:t> </w:t>
      </w:r>
      <w:r>
        <w:rPr/>
        <w:t>response</w:t>
      </w:r>
      <w:r>
        <w:rPr>
          <w:spacing w:val="36"/>
        </w:rPr>
        <w:t> </w:t>
      </w:r>
      <w:r>
        <w:rPr/>
        <w:t>to</w:t>
      </w:r>
      <w:r>
        <w:rPr>
          <w:spacing w:val="38"/>
        </w:rPr>
        <w:t> </w:t>
      </w:r>
      <w:r>
        <w:rPr/>
        <w:t>loss</w:t>
      </w:r>
      <w:r>
        <w:rPr>
          <w:spacing w:val="38"/>
        </w:rPr>
        <w:t> </w:t>
      </w:r>
      <w:r>
        <w:rPr/>
        <w:t>respectively</w:t>
      </w:r>
      <w:r>
        <w:rPr>
          <w:spacing w:val="40"/>
        </w:rPr>
        <w:t> </w:t>
      </w:r>
      <w:r>
        <w:rPr/>
        <w:t>cannot</w:t>
      </w:r>
      <w:r>
        <w:rPr>
          <w:spacing w:val="38"/>
        </w:rPr>
        <w:t> </w:t>
      </w:r>
      <w:r>
        <w:rPr/>
        <w:t>be</w:t>
      </w:r>
      <w:r>
        <w:rPr>
          <w:spacing w:val="38"/>
        </w:rPr>
        <w:t> </w:t>
      </w:r>
      <w:r>
        <w:rPr/>
        <w:t>overemphasized and is considered further in later chapters.</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There</w:t>
      </w:r>
      <w:r>
        <w:rPr>
          <w:spacing w:val="33"/>
        </w:rPr>
        <w:t> </w:t>
      </w:r>
      <w:r>
        <w:rPr/>
        <w:t>is,</w:t>
      </w:r>
      <w:r>
        <w:rPr>
          <w:spacing w:val="33"/>
        </w:rPr>
        <w:t> </w:t>
      </w:r>
      <w:r>
        <w:rPr/>
        <w:t>of</w:t>
      </w:r>
      <w:r>
        <w:rPr>
          <w:spacing w:val="33"/>
        </w:rPr>
        <w:t> </w:t>
      </w:r>
      <w:r>
        <w:rPr/>
        <w:t>course,</w:t>
      </w:r>
      <w:r>
        <w:rPr>
          <w:spacing w:val="36"/>
        </w:rPr>
        <w:t> </w:t>
      </w:r>
      <w:r>
        <w:rPr/>
        <w:t>more</w:t>
      </w:r>
      <w:r>
        <w:rPr>
          <w:spacing w:val="31"/>
        </w:rPr>
        <w:t> </w:t>
      </w:r>
      <w:r>
        <w:rPr/>
        <w:t>than</w:t>
      </w:r>
      <w:r>
        <w:rPr>
          <w:spacing w:val="33"/>
        </w:rPr>
        <w:t> </w:t>
      </w:r>
      <w:r>
        <w:rPr/>
        <w:t>one</w:t>
      </w:r>
      <w:r>
        <w:rPr>
          <w:spacing w:val="33"/>
        </w:rPr>
        <w:t> </w:t>
      </w:r>
      <w:r>
        <w:rPr/>
        <w:t>way</w:t>
      </w:r>
      <w:r>
        <w:rPr>
          <w:spacing w:val="36"/>
        </w:rPr>
        <w:t> </w:t>
      </w:r>
      <w:r>
        <w:rPr/>
        <w:t>of</w:t>
      </w:r>
      <w:r>
        <w:rPr>
          <w:spacing w:val="33"/>
        </w:rPr>
        <w:t> </w:t>
      </w:r>
      <w:r>
        <w:rPr/>
        <w:t>interpreting</w:t>
      </w:r>
      <w:r>
        <w:rPr>
          <w:spacing w:val="33"/>
        </w:rPr>
        <w:t> </w:t>
      </w:r>
      <w:r>
        <w:rPr/>
        <w:t>Maddison's</w:t>
      </w:r>
      <w:r>
        <w:rPr>
          <w:spacing w:val="33"/>
        </w:rPr>
        <w:t> </w:t>
      </w:r>
      <w:r>
        <w:rPr/>
        <w:t>findings--as</w:t>
      </w:r>
      <w:r>
        <w:rPr>
          <w:spacing w:val="33"/>
        </w:rPr>
        <w:t> </w:t>
      </w:r>
      <w:r>
        <w:rPr/>
        <w:t>there</w:t>
      </w:r>
      <w:r>
        <w:rPr>
          <w:spacing w:val="33"/>
        </w:rPr>
        <w:t> </w:t>
      </w:r>
      <w:r>
        <w:rPr/>
        <w:t>was</w:t>
      </w:r>
      <w:r>
        <w:rPr>
          <w:spacing w:val="33"/>
        </w:rPr>
        <w:t> </w:t>
      </w:r>
      <w:r>
        <w:rPr/>
        <w:t>in the</w:t>
      </w:r>
      <w:r>
        <w:rPr>
          <w:spacing w:val="25"/>
        </w:rPr>
        <w:t> </w:t>
      </w:r>
      <w:r>
        <w:rPr/>
        <w:t>case</w:t>
      </w:r>
      <w:r>
        <w:rPr>
          <w:spacing w:val="24"/>
        </w:rPr>
        <w:t> </w:t>
      </w:r>
      <w:r>
        <w:rPr/>
        <w:t>of</w:t>
      </w:r>
      <w:r>
        <w:rPr>
          <w:spacing w:val="25"/>
        </w:rPr>
        <w:t> </w:t>
      </w:r>
      <w:r>
        <w:rPr/>
        <w:t>widows</w:t>
      </w:r>
      <w:r>
        <w:rPr>
          <w:spacing w:val="24"/>
        </w:rPr>
        <w:t> </w:t>
      </w:r>
      <w:r>
        <w:rPr/>
        <w:t>and</w:t>
      </w:r>
      <w:r>
        <w:rPr>
          <w:spacing w:val="25"/>
        </w:rPr>
        <w:t> </w:t>
      </w:r>
      <w:r>
        <w:rPr/>
        <w:t>widowers whose</w:t>
      </w:r>
      <w:r>
        <w:rPr>
          <w:spacing w:val="24"/>
        </w:rPr>
        <w:t> </w:t>
      </w:r>
      <w:r>
        <w:rPr/>
        <w:t>spouses</w:t>
      </w:r>
      <w:r>
        <w:rPr>
          <w:spacing w:val="24"/>
        </w:rPr>
        <w:t> </w:t>
      </w:r>
      <w:r>
        <w:rPr/>
        <w:t>had</w:t>
      </w:r>
      <w:r>
        <w:rPr>
          <w:spacing w:val="24"/>
        </w:rPr>
        <w:t> </w:t>
      </w:r>
      <w:r>
        <w:rPr/>
        <w:t>committed</w:t>
      </w:r>
      <w:r>
        <w:rPr>
          <w:spacing w:val="25"/>
        </w:rPr>
        <w:t> </w:t>
      </w:r>
      <w:r>
        <w:rPr/>
        <w:t>suicide and</w:t>
      </w:r>
      <w:r>
        <w:rPr>
          <w:spacing w:val="24"/>
        </w:rPr>
        <w:t> </w:t>
      </w:r>
      <w:r>
        <w:rPr/>
        <w:t>who</w:t>
      </w:r>
      <w:r>
        <w:rPr>
          <w:spacing w:val="24"/>
        </w:rPr>
        <w:t> </w:t>
      </w:r>
      <w:r>
        <w:rPr/>
        <w:t>referred</w:t>
      </w:r>
      <w:r>
        <w:rPr>
          <w:spacing w:val="24"/>
        </w:rPr>
        <w:t> </w:t>
      </w:r>
      <w:r>
        <w:rPr/>
        <w:t>to the first research interview as having been helpful. Here again a widow may retrospectively</w:t>
      </w:r>
      <w:r>
        <w:rPr>
          <w:spacing w:val="80"/>
        </w:rPr>
        <w:t> </w:t>
      </w:r>
      <w:r>
        <w:rPr/>
        <w:t>have distorted her experiences; or she may have attributed to relatives and others her own difficulties</w:t>
      </w:r>
      <w:r>
        <w:rPr>
          <w:spacing w:val="40"/>
        </w:rPr>
        <w:t> </w:t>
      </w:r>
      <w:r>
        <w:rPr/>
        <w:t>in</w:t>
      </w:r>
      <w:r>
        <w:rPr>
          <w:spacing w:val="40"/>
        </w:rPr>
        <w:t> </w:t>
      </w:r>
      <w:r>
        <w:rPr/>
        <w:t>expressing</w:t>
      </w:r>
      <w:r>
        <w:rPr>
          <w:spacing w:val="40"/>
        </w:rPr>
        <w:t> </w:t>
      </w:r>
      <w:r>
        <w:rPr/>
        <w:t>grief;</w:t>
      </w:r>
      <w:r>
        <w:rPr>
          <w:spacing w:val="40"/>
        </w:rPr>
        <w:t> </w:t>
      </w:r>
      <w:r>
        <w:rPr/>
        <w:t>or</w:t>
      </w:r>
      <w:r>
        <w:rPr>
          <w:spacing w:val="40"/>
        </w:rPr>
        <w:t> </w:t>
      </w:r>
      <w:r>
        <w:rPr/>
        <w:t>the</w:t>
      </w:r>
      <w:r>
        <w:rPr>
          <w:spacing w:val="40"/>
        </w:rPr>
        <w:t> </w:t>
      </w:r>
      <w:r>
        <w:rPr/>
        <w:t>behaviour</w:t>
      </w:r>
      <w:r>
        <w:rPr>
          <w:spacing w:val="40"/>
        </w:rPr>
        <w:t> </w:t>
      </w:r>
      <w:r>
        <w:rPr/>
        <w:t>of</w:t>
      </w:r>
      <w:r>
        <w:rPr>
          <w:spacing w:val="40"/>
        </w:rPr>
        <w:t> </w:t>
      </w:r>
      <w:r>
        <w:rPr/>
        <w:t>those</w:t>
      </w:r>
      <w:r>
        <w:rPr>
          <w:spacing w:val="40"/>
        </w:rPr>
        <w:t> </w:t>
      </w:r>
      <w:r>
        <w:rPr/>
        <w:t>with</w:t>
      </w:r>
      <w:r>
        <w:rPr>
          <w:spacing w:val="40"/>
        </w:rPr>
        <w:t> </w:t>
      </w:r>
      <w:r>
        <w:rPr/>
        <w:t>whom</w:t>
      </w:r>
      <w:r>
        <w:rPr>
          <w:spacing w:val="40"/>
        </w:rPr>
        <w:t> </w:t>
      </w:r>
      <w:r>
        <w:rPr/>
        <w:t>she</w:t>
      </w:r>
      <w:r>
        <w:rPr>
          <w:spacing w:val="40"/>
        </w:rPr>
        <w:t> </w:t>
      </w:r>
      <w:r>
        <w:rPr/>
        <w:t>had</w:t>
      </w:r>
      <w:r>
        <w:rPr>
          <w:spacing w:val="40"/>
        </w:rPr>
        <w:t> </w:t>
      </w:r>
      <w:r>
        <w:rPr/>
        <w:t>come</w:t>
      </w:r>
      <w:r>
        <w:rPr>
          <w:spacing w:val="40"/>
        </w:rPr>
        <w:t> </w:t>
      </w:r>
      <w:r>
        <w:rPr/>
        <w:t>into contact</w:t>
      </w:r>
      <w:r>
        <w:rPr>
          <w:spacing w:val="40"/>
        </w:rPr>
        <w:t> </w:t>
      </w:r>
      <w:r>
        <w:rPr/>
        <w:t>may</w:t>
      </w:r>
      <w:r>
        <w:rPr>
          <w:spacing w:val="40"/>
        </w:rPr>
        <w:t> </w:t>
      </w:r>
      <w:r>
        <w:rPr/>
        <w:t>indeed</w:t>
      </w:r>
      <w:r>
        <w:rPr>
          <w:spacing w:val="40"/>
        </w:rPr>
        <w:t> </w:t>
      </w:r>
      <w:r>
        <w:rPr/>
        <w:t>have</w:t>
      </w:r>
      <w:r>
        <w:rPr>
          <w:spacing w:val="39"/>
        </w:rPr>
        <w:t> </w:t>
      </w:r>
      <w:r>
        <w:rPr/>
        <w:t>contributed</w:t>
      </w:r>
      <w:r>
        <w:rPr>
          <w:spacing w:val="40"/>
        </w:rPr>
        <w:t> </w:t>
      </w:r>
      <w:r>
        <w:rPr/>
        <w:t>significantly</w:t>
      </w:r>
      <w:r>
        <w:rPr>
          <w:spacing w:val="40"/>
        </w:rPr>
        <w:t> </w:t>
      </w:r>
      <w:r>
        <w:rPr/>
        <w:t>to</w:t>
      </w:r>
      <w:r>
        <w:rPr>
          <w:spacing w:val="39"/>
        </w:rPr>
        <w:t> </w:t>
      </w:r>
      <w:r>
        <w:rPr/>
        <w:t>her</w:t>
      </w:r>
      <w:r>
        <w:rPr>
          <w:spacing w:val="40"/>
        </w:rPr>
        <w:t> </w:t>
      </w:r>
      <w:r>
        <w:rPr/>
        <w:t>problems.</w:t>
      </w:r>
      <w:r>
        <w:rPr>
          <w:spacing w:val="38"/>
        </w:rPr>
        <w:t> </w:t>
      </w:r>
      <w:r>
        <w:rPr/>
        <w:t>In</w:t>
      </w:r>
      <w:r>
        <w:rPr>
          <w:spacing w:val="40"/>
        </w:rPr>
        <w:t> </w:t>
      </w:r>
      <w:r>
        <w:rPr/>
        <w:t>any</w:t>
      </w:r>
      <w:r>
        <w:rPr>
          <w:spacing w:val="40"/>
        </w:rPr>
        <w:t> </w:t>
      </w:r>
      <w:r>
        <w:rPr/>
        <w:t>one</w:t>
      </w:r>
      <w:r>
        <w:rPr>
          <w:spacing w:val="40"/>
        </w:rPr>
        <w:t> </w:t>
      </w:r>
      <w:r>
        <w:rPr/>
        <w:t>case</w:t>
      </w:r>
      <w:r>
        <w:rPr>
          <w:spacing w:val="39"/>
        </w:rPr>
        <w:t> </w:t>
      </w:r>
      <w:r>
        <w:rPr/>
        <w:t>two</w:t>
      </w:r>
      <w:r>
        <w:rPr>
          <w:spacing w:val="40"/>
        </w:rPr>
        <w:t> </w:t>
      </w:r>
      <w:r>
        <w:rPr/>
        <w:t>or even all three of these processes might have been at work. Nevertheless Maddison himself, whilst</w:t>
      </w:r>
      <w:r>
        <w:rPr>
          <w:spacing w:val="40"/>
        </w:rPr>
        <w:t> </w:t>
      </w:r>
      <w:r>
        <w:rPr/>
        <w:t>recognizing</w:t>
      </w:r>
      <w:r>
        <w:rPr>
          <w:spacing w:val="40"/>
        </w:rPr>
        <w:t> </w:t>
      </w:r>
      <w:r>
        <w:rPr/>
        <w:t>the</w:t>
      </w:r>
      <w:r>
        <w:rPr>
          <w:spacing w:val="40"/>
        </w:rPr>
        <w:t> </w:t>
      </w:r>
      <w:r>
        <w:rPr/>
        <w:t>complexities</w:t>
      </w:r>
      <w:r>
        <w:rPr>
          <w:spacing w:val="40"/>
        </w:rPr>
        <w:t> </w:t>
      </w:r>
      <w:r>
        <w:rPr/>
        <w:t>of</w:t>
      </w:r>
      <w:r>
        <w:rPr>
          <w:spacing w:val="40"/>
        </w:rPr>
        <w:t> </w:t>
      </w:r>
      <w:r>
        <w:rPr/>
        <w:t>the</w:t>
      </w:r>
      <w:r>
        <w:rPr>
          <w:spacing w:val="40"/>
        </w:rPr>
        <w:t> </w:t>
      </w:r>
      <w:r>
        <w:rPr/>
        <w:t>data,</w:t>
      </w:r>
      <w:r>
        <w:rPr>
          <w:spacing w:val="40"/>
        </w:rPr>
        <w:t> </w:t>
      </w:r>
      <w:r>
        <w:rPr/>
        <w:t>tends</w:t>
      </w:r>
      <w:r>
        <w:rPr>
          <w:spacing w:val="40"/>
        </w:rPr>
        <w:t> </w:t>
      </w:r>
      <w:r>
        <w:rPr/>
        <w:t>to</w:t>
      </w:r>
      <w:r>
        <w:rPr>
          <w:spacing w:val="40"/>
        </w:rPr>
        <w:t> </w:t>
      </w:r>
      <w:r>
        <w:rPr/>
        <w:t>favour</w:t>
      </w:r>
      <w:r>
        <w:rPr>
          <w:spacing w:val="40"/>
        </w:rPr>
        <w:t> </w:t>
      </w:r>
      <w:r>
        <w:rPr/>
        <w:t>the</w:t>
      </w:r>
      <w:r>
        <w:rPr>
          <w:spacing w:val="40"/>
        </w:rPr>
        <w:t> </w:t>
      </w:r>
      <w:r>
        <w:rPr/>
        <w:t>third</w:t>
      </w:r>
      <w:r>
        <w:rPr>
          <w:spacing w:val="40"/>
        </w:rPr>
        <w:t> </w:t>
      </w:r>
      <w:r>
        <w:rPr/>
        <w:t>interpretation, namely,</w:t>
      </w:r>
      <w:r>
        <w:rPr>
          <w:spacing w:val="40"/>
        </w:rPr>
        <w:t> </w:t>
      </w:r>
      <w:r>
        <w:rPr/>
        <w:t>that</w:t>
      </w:r>
      <w:r>
        <w:rPr>
          <w:spacing w:val="40"/>
        </w:rPr>
        <w:t> </w:t>
      </w:r>
      <w:r>
        <w:rPr/>
        <w:t>the</w:t>
      </w:r>
      <w:r>
        <w:rPr>
          <w:spacing w:val="40"/>
        </w:rPr>
        <w:t> </w:t>
      </w:r>
      <w:r>
        <w:rPr/>
        <w:t>experiences</w:t>
      </w:r>
      <w:r>
        <w:rPr>
          <w:spacing w:val="40"/>
        </w:rPr>
        <w:t> </w:t>
      </w:r>
      <w:r>
        <w:rPr/>
        <w:t>reported</w:t>
      </w:r>
      <w:r>
        <w:rPr>
          <w:spacing w:val="40"/>
        </w:rPr>
        <w:t> </w:t>
      </w:r>
      <w:r>
        <w:rPr/>
        <w:t>are</w:t>
      </w:r>
      <w:r>
        <w:rPr>
          <w:spacing w:val="40"/>
        </w:rPr>
        <w:t> </w:t>
      </w:r>
      <w:r>
        <w:rPr/>
        <w:t>both</w:t>
      </w:r>
      <w:r>
        <w:rPr>
          <w:spacing w:val="40"/>
        </w:rPr>
        <w:t> </w:t>
      </w:r>
      <w:r>
        <w:rPr/>
        <w:t>real</w:t>
      </w:r>
      <w:r>
        <w:rPr>
          <w:spacing w:val="40"/>
        </w:rPr>
        <w:t> </w:t>
      </w:r>
      <w:r>
        <w:rPr/>
        <w:t>and</w:t>
      </w:r>
      <w:r>
        <w:rPr>
          <w:spacing w:val="40"/>
        </w:rPr>
        <w:t> </w:t>
      </w:r>
      <w:r>
        <w:rPr/>
        <w:t>influential</w:t>
      </w:r>
      <w:r>
        <w:rPr>
          <w:spacing w:val="40"/>
        </w:rPr>
        <w:t> </w:t>
      </w:r>
      <w:r>
        <w:rPr/>
        <w:t>in</w:t>
      </w:r>
      <w:r>
        <w:rPr>
          <w:spacing w:val="40"/>
        </w:rPr>
        <w:t> </w:t>
      </w:r>
      <w:r>
        <w:rPr/>
        <w:t>determining</w:t>
      </w:r>
      <w:r>
        <w:rPr>
          <w:spacing w:val="40"/>
        </w:rPr>
        <w:t> </w:t>
      </w:r>
      <w:r>
        <w:rPr/>
        <w:t>outcome. This interpretation is strongly supported</w:t>
      </w:r>
    </w:p>
    <w:p>
      <w:pPr>
        <w:pStyle w:val="BodyText"/>
        <w:spacing w:before="2"/>
      </w:pPr>
    </w:p>
    <w:p>
      <w:pPr>
        <w:pStyle w:val="BodyText"/>
        <w:ind w:left="152"/>
      </w:pPr>
      <w:r>
        <w:rPr/>
        <w:t>-</w:t>
      </w:r>
      <w:r>
        <w:rPr>
          <w:spacing w:val="-4"/>
        </w:rPr>
        <w:t>194-</w:t>
      </w:r>
    </w:p>
    <w:p>
      <w:pPr>
        <w:pStyle w:val="BodyText"/>
        <w:spacing w:before="5"/>
        <w:rPr>
          <w:sz w:val="23"/>
        </w:rPr>
      </w:pPr>
    </w:p>
    <w:p>
      <w:pPr>
        <w:pStyle w:val="BodyText"/>
        <w:spacing w:line="247" w:lineRule="auto"/>
        <w:ind w:left="152" w:right="788"/>
        <w:jc w:val="both"/>
      </w:pPr>
      <w:r>
        <w:rPr/>
        <w:t>by the findings of a prospective study carried out subsequently in Maddison's department in Sydney by Raphael.</w:t>
      </w:r>
    </w:p>
    <w:p>
      <w:pPr>
        <w:pStyle w:val="BodyText"/>
        <w:spacing w:before="8"/>
      </w:pPr>
    </w:p>
    <w:p>
      <w:pPr>
        <w:pStyle w:val="Heading4"/>
      </w:pPr>
      <w:r>
        <w:rPr/>
        <w:t>Evidence</w:t>
      </w:r>
      <w:r>
        <w:rPr>
          <w:spacing w:val="9"/>
        </w:rPr>
        <w:t> </w:t>
      </w:r>
      <w:r>
        <w:rPr/>
        <w:t>from</w:t>
      </w:r>
      <w:r>
        <w:rPr>
          <w:spacing w:val="9"/>
        </w:rPr>
        <w:t> </w:t>
      </w:r>
      <w:r>
        <w:rPr/>
        <w:t>therapeutic</w:t>
      </w:r>
      <w:r>
        <w:rPr>
          <w:spacing w:val="10"/>
        </w:rPr>
        <w:t> </w:t>
      </w:r>
      <w:r>
        <w:rPr>
          <w:spacing w:val="-2"/>
        </w:rPr>
        <w:t>intervention</w:t>
      </w:r>
    </w:p>
    <w:p>
      <w:pPr>
        <w:pStyle w:val="BodyText"/>
        <w:spacing w:before="5"/>
        <w:rPr>
          <w:b/>
          <w:sz w:val="23"/>
        </w:rPr>
      </w:pPr>
    </w:p>
    <w:p>
      <w:pPr>
        <w:pStyle w:val="BodyText"/>
        <w:spacing w:line="247" w:lineRule="auto"/>
        <w:ind w:left="152" w:right="787"/>
        <w:jc w:val="both"/>
      </w:pPr>
      <w:r>
        <w:rPr/>
        <w:t>Utilizing methods similar to those used in Maddison's earlier studies and drawing both on his findings and on some pilot work of her own, Raphael ( 1977) set out to test the efficacy of therapeutic intervention when given to widows whose mourning seemed likely to progress</w:t>
      </w:r>
      <w:r>
        <w:rPr>
          <w:spacing w:val="40"/>
        </w:rPr>
        <w:t> </w:t>
      </w:r>
      <w:r>
        <w:rPr/>
        <w:t>badly. Procedure was as follows:</w:t>
      </w:r>
    </w:p>
    <w:p>
      <w:pPr>
        <w:pStyle w:val="BodyText"/>
        <w:spacing w:before="7"/>
      </w:pPr>
    </w:p>
    <w:p>
      <w:pPr>
        <w:pStyle w:val="BodyText"/>
        <w:spacing w:line="247" w:lineRule="auto"/>
        <w:ind w:left="152" w:right="786"/>
        <w:jc w:val="both"/>
      </w:pPr>
      <w:r>
        <w:rPr/>
        <w:t>Criteria for the sample were to include any widow under the age of sixty who had been living with her husband and who could be contacted within seven weeks of bereavement and was willing</w:t>
      </w:r>
      <w:r>
        <w:rPr>
          <w:spacing w:val="40"/>
        </w:rPr>
        <w:t> </w:t>
      </w:r>
      <w:r>
        <w:rPr/>
        <w:t>to</w:t>
      </w:r>
      <w:r>
        <w:rPr>
          <w:spacing w:val="40"/>
        </w:rPr>
        <w:t> </w:t>
      </w:r>
      <w:r>
        <w:rPr/>
        <w:t>participate.</w:t>
      </w:r>
      <w:r>
        <w:rPr>
          <w:spacing w:val="40"/>
        </w:rPr>
        <w:t> </w:t>
      </w:r>
      <w:r>
        <w:rPr/>
        <w:t>Such</w:t>
      </w:r>
      <w:r>
        <w:rPr>
          <w:spacing w:val="40"/>
        </w:rPr>
        <w:t> </w:t>
      </w:r>
      <w:r>
        <w:rPr/>
        <w:t>widows,</w:t>
      </w:r>
      <w:r>
        <w:rPr>
          <w:spacing w:val="40"/>
        </w:rPr>
        <w:t> </w:t>
      </w:r>
      <w:r>
        <w:rPr/>
        <w:t>who</w:t>
      </w:r>
      <w:r>
        <w:rPr>
          <w:spacing w:val="40"/>
        </w:rPr>
        <w:t> </w:t>
      </w:r>
      <w:r>
        <w:rPr/>
        <w:t>were</w:t>
      </w:r>
      <w:r>
        <w:rPr>
          <w:spacing w:val="40"/>
        </w:rPr>
        <w:t> </w:t>
      </w:r>
      <w:r>
        <w:rPr/>
        <w:t>first</w:t>
      </w:r>
      <w:r>
        <w:rPr>
          <w:spacing w:val="40"/>
        </w:rPr>
        <w:t> </w:t>
      </w:r>
      <w:r>
        <w:rPr/>
        <w:t>contacted</w:t>
      </w:r>
      <w:r>
        <w:rPr>
          <w:spacing w:val="40"/>
        </w:rPr>
        <w:t> </w:t>
      </w:r>
      <w:r>
        <w:rPr/>
        <w:t>when</w:t>
      </w:r>
      <w:r>
        <w:rPr>
          <w:spacing w:val="40"/>
        </w:rPr>
        <w:t> </w:t>
      </w:r>
      <w:r>
        <w:rPr/>
        <w:t>they</w:t>
      </w:r>
      <w:r>
        <w:rPr>
          <w:spacing w:val="40"/>
        </w:rPr>
        <w:t> </w:t>
      </w:r>
      <w:r>
        <w:rPr/>
        <w:t>applied</w:t>
      </w:r>
      <w:r>
        <w:rPr>
          <w:spacing w:val="40"/>
        </w:rPr>
        <w:t> </w:t>
      </w:r>
      <w:r>
        <w:rPr/>
        <w:t>for</w:t>
      </w:r>
      <w:r>
        <w:rPr>
          <w:spacing w:val="40"/>
        </w:rPr>
        <w:t> </w:t>
      </w:r>
      <w:r>
        <w:rPr/>
        <w:t>a pension, were invited by the clerk to take part in a study being conducted in the Faculty of Medicine of Sydney University and were provided with a card to post there should they be willing to do so. Altogether nearly two hundred volunteers were enlisted. For administrative reasons it proved impossible, unfortunately, to discover how many of the widows approached decided not to participate and how they might have differed from those who volunteered. The latter were visited in their own homes by an experienced social worker who first explained the project</w:t>
      </w:r>
      <w:r>
        <w:rPr>
          <w:spacing w:val="19"/>
        </w:rPr>
        <w:t> </w:t>
      </w:r>
      <w:r>
        <w:rPr/>
        <w:t>and</w:t>
      </w:r>
      <w:r>
        <w:rPr>
          <w:spacing w:val="19"/>
        </w:rPr>
        <w:t> </w:t>
      </w:r>
      <w:r>
        <w:rPr/>
        <w:t>the</w:t>
      </w:r>
      <w:r>
        <w:rPr>
          <w:spacing w:val="19"/>
        </w:rPr>
        <w:t> </w:t>
      </w:r>
      <w:r>
        <w:rPr/>
        <w:t>proposed</w:t>
      </w:r>
      <w:r>
        <w:rPr>
          <w:spacing w:val="21"/>
        </w:rPr>
        <w:t> </w:t>
      </w:r>
      <w:r>
        <w:rPr/>
        <w:t>procedure</w:t>
      </w:r>
      <w:r>
        <w:rPr>
          <w:spacing w:val="19"/>
        </w:rPr>
        <w:t> </w:t>
      </w:r>
      <w:r>
        <w:rPr/>
        <w:t>in</w:t>
      </w:r>
      <w:r>
        <w:rPr>
          <w:spacing w:val="19"/>
        </w:rPr>
        <w:t> </w:t>
      </w:r>
      <w:r>
        <w:rPr/>
        <w:t>order</w:t>
      </w:r>
      <w:r>
        <w:rPr>
          <w:spacing w:val="18"/>
        </w:rPr>
        <w:t> </w:t>
      </w:r>
      <w:r>
        <w:rPr/>
        <w:t>to</w:t>
      </w:r>
      <w:r>
        <w:rPr>
          <w:spacing w:val="21"/>
        </w:rPr>
        <w:t> </w:t>
      </w:r>
      <w:r>
        <w:rPr/>
        <w:t>obtain</w:t>
      </w:r>
      <w:r>
        <w:rPr>
          <w:spacing w:val="19"/>
        </w:rPr>
        <w:t> </w:t>
      </w:r>
      <w:r>
        <w:rPr/>
        <w:t>consent</w:t>
      </w:r>
      <w:r>
        <w:rPr>
          <w:spacing w:val="18"/>
        </w:rPr>
        <w:t> </w:t>
      </w:r>
      <w:r>
        <w:rPr/>
        <w:t>and</w:t>
      </w:r>
      <w:r>
        <w:rPr>
          <w:spacing w:val="19"/>
        </w:rPr>
        <w:t> </w:t>
      </w:r>
      <w:r>
        <w:rPr/>
        <w:t>then</w:t>
      </w:r>
      <w:r>
        <w:rPr>
          <w:spacing w:val="19"/>
        </w:rPr>
        <w:t> </w:t>
      </w:r>
      <w:r>
        <w:rPr/>
        <w:t>engaged</w:t>
      </w:r>
      <w:r>
        <w:rPr>
          <w:spacing w:val="18"/>
        </w:rPr>
        <w:t> </w:t>
      </w:r>
      <w:r>
        <w:rPr/>
        <w:t>the</w:t>
      </w:r>
      <w:r>
        <w:rPr>
          <w:spacing w:val="19"/>
        </w:rPr>
        <w:t> </w:t>
      </w:r>
      <w:r>
        <w:rPr/>
        <w:t>widow</w:t>
      </w:r>
      <w:r>
        <w:rPr>
          <w:spacing w:val="19"/>
        </w:rPr>
        <w:t> </w:t>
      </w:r>
      <w:r>
        <w:rPr/>
        <w:t>in a long interview.</w:t>
      </w:r>
    </w:p>
    <w:p>
      <w:pPr>
        <w:pStyle w:val="BodyText"/>
        <w:spacing w:before="11"/>
        <w:rPr>
          <w:sz w:val="21"/>
        </w:rPr>
      </w:pPr>
    </w:p>
    <w:p>
      <w:pPr>
        <w:pStyle w:val="BodyText"/>
        <w:spacing w:line="247" w:lineRule="auto"/>
        <w:ind w:left="152" w:right="788"/>
        <w:jc w:val="both"/>
      </w:pPr>
      <w:r>
        <w:rPr/>
        <w:t>Altogether 194 widows agreed to participate. Ages ranged from 21 to 59 years with a mean of 46;</w:t>
      </w:r>
      <w:r>
        <w:rPr>
          <w:spacing w:val="26"/>
        </w:rPr>
        <w:t> </w:t>
      </w:r>
      <w:r>
        <w:rPr/>
        <w:t>119</w:t>
      </w:r>
      <w:r>
        <w:rPr>
          <w:spacing w:val="26"/>
        </w:rPr>
        <w:t> </w:t>
      </w:r>
      <w:r>
        <w:rPr/>
        <w:t>had</w:t>
      </w:r>
      <w:r>
        <w:rPr>
          <w:spacing w:val="27"/>
        </w:rPr>
        <w:t> </w:t>
      </w:r>
      <w:r>
        <w:rPr/>
        <w:t>children</w:t>
      </w:r>
      <w:r>
        <w:rPr>
          <w:spacing w:val="29"/>
        </w:rPr>
        <w:t> </w:t>
      </w:r>
      <w:r>
        <w:rPr/>
        <w:t>aged</w:t>
      </w:r>
      <w:r>
        <w:rPr>
          <w:spacing w:val="27"/>
        </w:rPr>
        <w:t> </w:t>
      </w:r>
      <w:r>
        <w:rPr/>
        <w:t>16</w:t>
      </w:r>
      <w:r>
        <w:rPr>
          <w:spacing w:val="26"/>
        </w:rPr>
        <w:t> </w:t>
      </w:r>
      <w:r>
        <w:rPr/>
        <w:t>or</w:t>
      </w:r>
      <w:r>
        <w:rPr>
          <w:spacing w:val="25"/>
        </w:rPr>
        <w:t> </w:t>
      </w:r>
      <w:r>
        <w:rPr/>
        <w:t>younger.</w:t>
      </w:r>
      <w:r>
        <w:rPr>
          <w:spacing w:val="26"/>
        </w:rPr>
        <w:t> </w:t>
      </w:r>
      <w:r>
        <w:rPr/>
        <w:t>Since</w:t>
      </w:r>
      <w:r>
        <w:rPr>
          <w:spacing w:val="26"/>
        </w:rPr>
        <w:t> </w:t>
      </w:r>
      <w:r>
        <w:rPr/>
        <w:t>only</w:t>
      </w:r>
      <w:r>
        <w:rPr>
          <w:spacing w:val="29"/>
        </w:rPr>
        <w:t> </w:t>
      </w:r>
      <w:r>
        <w:rPr/>
        <w:t>those</w:t>
      </w:r>
      <w:r>
        <w:rPr>
          <w:spacing w:val="26"/>
        </w:rPr>
        <w:t> </w:t>
      </w:r>
      <w:r>
        <w:rPr/>
        <w:t>who</w:t>
      </w:r>
      <w:r>
        <w:rPr>
          <w:spacing w:val="26"/>
        </w:rPr>
        <w:t> </w:t>
      </w:r>
      <w:r>
        <w:rPr/>
        <w:t>believed</w:t>
      </w:r>
      <w:r>
        <w:rPr>
          <w:spacing w:val="27"/>
        </w:rPr>
        <w:t> </w:t>
      </w:r>
      <w:r>
        <w:rPr/>
        <w:t>themselves</w:t>
      </w:r>
      <w:r>
        <w:rPr>
          <w:spacing w:val="26"/>
        </w:rPr>
        <w:t> </w:t>
      </w:r>
      <w:r>
        <w:rPr/>
        <w:t>eligible for a pension were contacted, three-quarters or more were from the lower half of the socio- economic scale.</w:t>
      </w:r>
    </w:p>
    <w:p>
      <w:pPr>
        <w:pStyle w:val="BodyText"/>
        <w:spacing w:before="6"/>
      </w:pPr>
    </w:p>
    <w:p>
      <w:pPr>
        <w:pStyle w:val="BodyText"/>
        <w:spacing w:line="247" w:lineRule="auto" w:before="1"/>
        <w:ind w:left="152" w:right="789"/>
        <w:jc w:val="both"/>
      </w:pPr>
      <w:r>
        <w:rPr/>
        <w:t>The purpose of the long interview was to obtain enough information about the widow, her marriage, the circumstances of her loss and her experiences since, to enable a prediction to be made as to whether her mourning was likely to proceed favourably or unfavourably. The principal criterion for predicting an unfavourable outcome was the frequent reporting by a widow</w:t>
      </w:r>
      <w:r>
        <w:rPr>
          <w:spacing w:val="34"/>
        </w:rPr>
        <w:t> </w:t>
      </w:r>
      <w:r>
        <w:rPr/>
        <w:t>of</w:t>
      </w:r>
      <w:r>
        <w:rPr>
          <w:spacing w:val="32"/>
        </w:rPr>
        <w:t> </w:t>
      </w:r>
      <w:r>
        <w:rPr/>
        <w:t>unhelpful</w:t>
      </w:r>
      <w:r>
        <w:rPr>
          <w:spacing w:val="33"/>
        </w:rPr>
        <w:t> </w:t>
      </w:r>
      <w:r>
        <w:rPr/>
        <w:t>interventions</w:t>
      </w:r>
      <w:r>
        <w:rPr>
          <w:spacing w:val="32"/>
        </w:rPr>
        <w:t> </w:t>
      </w:r>
      <w:r>
        <w:rPr/>
        <w:t>by</w:t>
      </w:r>
      <w:r>
        <w:rPr>
          <w:spacing w:val="32"/>
        </w:rPr>
        <w:t> </w:t>
      </w:r>
      <w:r>
        <w:rPr/>
        <w:t>relatives</w:t>
      </w:r>
      <w:r>
        <w:rPr>
          <w:spacing w:val="32"/>
        </w:rPr>
        <w:t> </w:t>
      </w:r>
      <w:r>
        <w:rPr/>
        <w:t>and</w:t>
      </w:r>
      <w:r>
        <w:rPr>
          <w:spacing w:val="32"/>
        </w:rPr>
        <w:t> </w:t>
      </w:r>
      <w:r>
        <w:rPr/>
        <w:t>others</w:t>
      </w:r>
      <w:r>
        <w:rPr>
          <w:spacing w:val="32"/>
        </w:rPr>
        <w:t> </w:t>
      </w:r>
      <w:r>
        <w:rPr/>
        <w:t>and</w:t>
      </w:r>
      <w:r>
        <w:rPr>
          <w:spacing w:val="32"/>
        </w:rPr>
        <w:t> </w:t>
      </w:r>
      <w:r>
        <w:rPr/>
        <w:t>of</w:t>
      </w:r>
      <w:r>
        <w:rPr>
          <w:spacing w:val="32"/>
        </w:rPr>
        <w:t> </w:t>
      </w:r>
      <w:r>
        <w:rPr/>
        <w:t>needs</w:t>
      </w:r>
      <w:r>
        <w:rPr>
          <w:spacing w:val="32"/>
        </w:rPr>
        <w:t> </w:t>
      </w:r>
      <w:r>
        <w:rPr/>
        <w:t>that</w:t>
      </w:r>
      <w:r>
        <w:rPr>
          <w:spacing w:val="32"/>
        </w:rPr>
        <w:t> </w:t>
      </w:r>
      <w:r>
        <w:rPr/>
        <w:t>had</w:t>
      </w:r>
      <w:r>
        <w:rPr>
          <w:spacing w:val="32"/>
        </w:rPr>
        <w:t> </w:t>
      </w:r>
      <w:r>
        <w:rPr/>
        <w:t>gone</w:t>
      </w:r>
      <w:r>
        <w:rPr>
          <w:spacing w:val="29"/>
        </w:rPr>
        <w:t> </w:t>
      </w:r>
      <w:r>
        <w:rPr/>
        <w:t>unmet. The following are examples of the experiences they reported:</w:t>
      </w:r>
    </w:p>
    <w:p>
      <w:pPr>
        <w:pStyle w:val="BodyText"/>
        <w:spacing w:before="3"/>
      </w:pPr>
    </w:p>
    <w:p>
      <w:pPr>
        <w:pStyle w:val="BodyText"/>
        <w:spacing w:line="247" w:lineRule="auto" w:before="1"/>
        <w:ind w:left="152" w:right="792"/>
        <w:jc w:val="both"/>
      </w:pPr>
      <w:r>
        <w:rPr/>
        <w:t>'When</w:t>
      </w:r>
      <w:r>
        <w:rPr>
          <w:spacing w:val="33"/>
        </w:rPr>
        <w:t> </w:t>
      </w:r>
      <w:r>
        <w:rPr/>
        <w:t>I</w:t>
      </w:r>
      <w:r>
        <w:rPr>
          <w:spacing w:val="35"/>
        </w:rPr>
        <w:t> </w:t>
      </w:r>
      <w:r>
        <w:rPr/>
        <w:t>wanted</w:t>
      </w:r>
      <w:r>
        <w:rPr>
          <w:spacing w:val="35"/>
        </w:rPr>
        <w:t> </w:t>
      </w:r>
      <w:r>
        <w:rPr/>
        <w:t>to</w:t>
      </w:r>
      <w:r>
        <w:rPr>
          <w:spacing w:val="35"/>
        </w:rPr>
        <w:t> </w:t>
      </w:r>
      <w:r>
        <w:rPr/>
        <w:t>talk</w:t>
      </w:r>
      <w:r>
        <w:rPr>
          <w:spacing w:val="35"/>
        </w:rPr>
        <w:t> </w:t>
      </w:r>
      <w:r>
        <w:rPr/>
        <w:t>about</w:t>
      </w:r>
      <w:r>
        <w:rPr>
          <w:spacing w:val="33"/>
        </w:rPr>
        <w:t> </w:t>
      </w:r>
      <w:r>
        <w:rPr/>
        <w:t>the</w:t>
      </w:r>
      <w:r>
        <w:rPr>
          <w:spacing w:val="34"/>
        </w:rPr>
        <w:t> </w:t>
      </w:r>
      <w:r>
        <w:rPr/>
        <w:t>past,</w:t>
      </w:r>
      <w:r>
        <w:rPr>
          <w:spacing w:val="34"/>
        </w:rPr>
        <w:t> </w:t>
      </w:r>
      <w:r>
        <w:rPr/>
        <w:t>I</w:t>
      </w:r>
      <w:r>
        <w:rPr>
          <w:spacing w:val="34"/>
        </w:rPr>
        <w:t> </w:t>
      </w:r>
      <w:r>
        <w:rPr/>
        <w:t>was</w:t>
      </w:r>
      <w:r>
        <w:rPr>
          <w:spacing w:val="34"/>
        </w:rPr>
        <w:t> </w:t>
      </w:r>
      <w:r>
        <w:rPr/>
        <w:t>told</w:t>
      </w:r>
      <w:r>
        <w:rPr>
          <w:spacing w:val="33"/>
        </w:rPr>
        <w:t> </w:t>
      </w:r>
      <w:r>
        <w:rPr/>
        <w:t>I</w:t>
      </w:r>
      <w:r>
        <w:rPr>
          <w:spacing w:val="34"/>
        </w:rPr>
        <w:t> </w:t>
      </w:r>
      <w:r>
        <w:rPr/>
        <w:t>should</w:t>
      </w:r>
      <w:r>
        <w:rPr>
          <w:spacing w:val="34"/>
        </w:rPr>
        <w:t> </w:t>
      </w:r>
      <w:r>
        <w:rPr/>
        <w:t>forget</w:t>
      </w:r>
      <w:r>
        <w:rPr>
          <w:spacing w:val="36"/>
        </w:rPr>
        <w:t> </w:t>
      </w:r>
      <w:r>
        <w:rPr/>
        <w:t>about</w:t>
      </w:r>
      <w:r>
        <w:rPr>
          <w:spacing w:val="34"/>
        </w:rPr>
        <w:t> </w:t>
      </w:r>
      <w:r>
        <w:rPr/>
        <w:t>it,</w:t>
      </w:r>
      <w:r>
        <w:rPr>
          <w:spacing w:val="35"/>
        </w:rPr>
        <w:t> </w:t>
      </w:r>
      <w:r>
        <w:rPr/>
        <w:t>put</w:t>
      </w:r>
      <w:r>
        <w:rPr>
          <w:spacing w:val="34"/>
        </w:rPr>
        <w:t> </w:t>
      </w:r>
      <w:r>
        <w:rPr/>
        <w:t>it</w:t>
      </w:r>
      <w:r>
        <w:rPr>
          <w:spacing w:val="34"/>
        </w:rPr>
        <w:t> </w:t>
      </w:r>
      <w:r>
        <w:rPr/>
        <w:t>out</w:t>
      </w:r>
      <w:r>
        <w:rPr>
          <w:spacing w:val="33"/>
        </w:rPr>
        <w:t> </w:t>
      </w:r>
      <w:r>
        <w:rPr/>
        <w:t>of</w:t>
      </w:r>
      <w:r>
        <w:rPr>
          <w:spacing w:val="37"/>
        </w:rPr>
        <w:t> </w:t>
      </w:r>
      <w:r>
        <w:rPr/>
        <w:t>my </w:t>
      </w:r>
      <w:r>
        <w:rPr>
          <w:spacing w:val="-2"/>
        </w:rPr>
        <w:t>mind.'</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195-</w:t>
      </w:r>
    </w:p>
    <w:p>
      <w:pPr>
        <w:pStyle w:val="BodyText"/>
        <w:spacing w:before="5"/>
        <w:rPr>
          <w:sz w:val="23"/>
        </w:rPr>
      </w:pPr>
    </w:p>
    <w:p>
      <w:pPr>
        <w:pStyle w:val="BodyText"/>
        <w:ind w:left="152"/>
      </w:pPr>
      <w:r>
        <w:rPr/>
        <w:t>'I</w:t>
      </w:r>
      <w:r>
        <w:rPr>
          <w:spacing w:val="5"/>
        </w:rPr>
        <w:t> </w:t>
      </w:r>
      <w:r>
        <w:rPr/>
        <w:t>wanted</w:t>
      </w:r>
      <w:r>
        <w:rPr>
          <w:spacing w:val="7"/>
        </w:rPr>
        <w:t> </w:t>
      </w:r>
      <w:r>
        <w:rPr/>
        <w:t>to</w:t>
      </w:r>
      <w:r>
        <w:rPr>
          <w:spacing w:val="6"/>
        </w:rPr>
        <w:t> </w:t>
      </w:r>
      <w:r>
        <w:rPr/>
        <w:t>talk</w:t>
      </w:r>
      <w:r>
        <w:rPr>
          <w:spacing w:val="7"/>
        </w:rPr>
        <w:t> </w:t>
      </w:r>
      <w:r>
        <w:rPr/>
        <w:t>about</w:t>
      </w:r>
      <w:r>
        <w:rPr>
          <w:spacing w:val="5"/>
        </w:rPr>
        <w:t> </w:t>
      </w:r>
      <w:r>
        <w:rPr/>
        <w:t>how</w:t>
      </w:r>
      <w:r>
        <w:rPr>
          <w:spacing w:val="7"/>
        </w:rPr>
        <w:t> </w:t>
      </w:r>
      <w:r>
        <w:rPr/>
        <w:t>angry</w:t>
      </w:r>
      <w:r>
        <w:rPr>
          <w:spacing w:val="7"/>
        </w:rPr>
        <w:t> </w:t>
      </w:r>
      <w:r>
        <w:rPr/>
        <w:t>I</w:t>
      </w:r>
      <w:r>
        <w:rPr>
          <w:spacing w:val="4"/>
        </w:rPr>
        <w:t> </w:t>
      </w:r>
      <w:r>
        <w:rPr/>
        <w:t>was</w:t>
      </w:r>
      <w:r>
        <w:rPr>
          <w:spacing w:val="5"/>
        </w:rPr>
        <w:t> </w:t>
      </w:r>
      <w:r>
        <w:rPr/>
        <w:t>but</w:t>
      </w:r>
      <w:r>
        <w:rPr>
          <w:spacing w:val="4"/>
        </w:rPr>
        <w:t> </w:t>
      </w:r>
      <w:r>
        <w:rPr/>
        <w:t>they</w:t>
      </w:r>
      <w:r>
        <w:rPr>
          <w:spacing w:val="6"/>
        </w:rPr>
        <w:t> </w:t>
      </w:r>
      <w:r>
        <w:rPr/>
        <w:t>said</w:t>
      </w:r>
      <w:r>
        <w:rPr>
          <w:spacing w:val="6"/>
        </w:rPr>
        <w:t> </w:t>
      </w:r>
      <w:r>
        <w:rPr/>
        <w:t>I</w:t>
      </w:r>
      <w:r>
        <w:rPr>
          <w:spacing w:val="5"/>
        </w:rPr>
        <w:t> </w:t>
      </w:r>
      <w:r>
        <w:rPr/>
        <w:t>shouldn't</w:t>
      </w:r>
      <w:r>
        <w:rPr>
          <w:spacing w:val="6"/>
        </w:rPr>
        <w:t> </w:t>
      </w:r>
      <w:r>
        <w:rPr/>
        <w:t>be</w:t>
      </w:r>
      <w:r>
        <w:rPr>
          <w:spacing w:val="7"/>
        </w:rPr>
        <w:t> </w:t>
      </w:r>
      <w:r>
        <w:rPr/>
        <w:t>angry</w:t>
      </w:r>
      <w:r>
        <w:rPr>
          <w:spacing w:val="6"/>
        </w:rPr>
        <w:t> </w:t>
      </w:r>
      <w:r>
        <w:rPr/>
        <w:t>.</w:t>
      </w:r>
      <w:r>
        <w:rPr>
          <w:spacing w:val="6"/>
        </w:rPr>
        <w:t> </w:t>
      </w:r>
      <w:r>
        <w:rPr/>
        <w:t>.</w:t>
      </w:r>
      <w:r>
        <w:rPr>
          <w:spacing w:val="5"/>
        </w:rPr>
        <w:t> </w:t>
      </w:r>
      <w:r>
        <w:rPr>
          <w:spacing w:val="-5"/>
        </w:rPr>
        <w:t>.'</w:t>
      </w:r>
    </w:p>
    <w:p>
      <w:pPr>
        <w:pStyle w:val="BodyText"/>
        <w:spacing w:before="3"/>
        <w:rPr>
          <w:sz w:val="23"/>
        </w:rPr>
      </w:pPr>
    </w:p>
    <w:p>
      <w:pPr>
        <w:pStyle w:val="BodyText"/>
        <w:spacing w:line="247" w:lineRule="auto" w:before="1"/>
        <w:ind w:left="152" w:right="787"/>
        <w:jc w:val="both"/>
      </w:pPr>
      <w:r>
        <w:rPr/>
        <w:t>'When I tried to say how guilty I felt, I was told not to be guilty, that I'd done everything that I should, but they did not really know.'</w:t>
      </w:r>
    </w:p>
    <w:p>
      <w:pPr>
        <w:pStyle w:val="BodyText"/>
        <w:spacing w:before="9"/>
      </w:pPr>
    </w:p>
    <w:p>
      <w:pPr>
        <w:pStyle w:val="BodyText"/>
        <w:spacing w:line="247" w:lineRule="auto"/>
        <w:ind w:left="152" w:right="790"/>
        <w:jc w:val="both"/>
      </w:pPr>
      <w:r>
        <w:rPr/>
        <w:t>A widow whose normal protest and sadness had been treated with large quantities of tranquillizers remarked--</w:t>
      </w:r>
    </w:p>
    <w:p>
      <w:pPr>
        <w:pStyle w:val="BodyText"/>
        <w:spacing w:before="8"/>
      </w:pPr>
    </w:p>
    <w:p>
      <w:pPr>
        <w:pStyle w:val="BodyText"/>
        <w:spacing w:line="496" w:lineRule="auto"/>
        <w:ind w:left="152" w:right="2897"/>
      </w:pPr>
      <w:r>
        <w:rPr/>
        <w:t>'I felt bad because I couldn't weep: it was as though I was in a strait jacket . . .'</w:t>
      </w:r>
    </w:p>
    <w:p>
      <w:pPr>
        <w:pStyle w:val="BodyText"/>
        <w:spacing w:line="247" w:lineRule="auto" w:before="1"/>
        <w:ind w:left="152" w:right="788"/>
        <w:jc w:val="both"/>
      </w:pPr>
      <w:r>
        <w:rPr/>
        <w:pict>
          <v:rect style="position:absolute;margin-left:135.839996pt;margin-top:31.917885pt;width:3.78pt;height:.30002pt;mso-position-horizontal-relative:page;mso-position-vertical-relative:paragraph;z-index:-20061696" id="docshape134" filled="true" fillcolor="#000000" stroked="false">
            <v:fill type="solid"/>
            <w10:wrap type="none"/>
          </v:rect>
        </w:pict>
      </w:r>
      <w:r>
        <w:rPr/>
        <w:t>Among additional criteria used to predict an unfavourable outcome were exposure to multiple crises</w:t>
      </w:r>
      <w:r>
        <w:rPr>
          <w:spacing w:val="40"/>
        </w:rPr>
        <w:t> </w:t>
      </w:r>
      <w:r>
        <w:rPr/>
        <w:t>and</w:t>
      </w:r>
      <w:r>
        <w:rPr>
          <w:spacing w:val="40"/>
        </w:rPr>
        <w:t> </w:t>
      </w:r>
      <w:r>
        <w:rPr/>
        <w:t>a</w:t>
      </w:r>
      <w:r>
        <w:rPr>
          <w:spacing w:val="40"/>
        </w:rPr>
        <w:t> </w:t>
      </w:r>
      <w:r>
        <w:rPr/>
        <w:t>marriage</w:t>
      </w:r>
      <w:r>
        <w:rPr>
          <w:spacing w:val="40"/>
        </w:rPr>
        <w:t> </w:t>
      </w:r>
      <w:r>
        <w:rPr/>
        <w:t>judged</w:t>
      </w:r>
      <w:r>
        <w:rPr>
          <w:spacing w:val="40"/>
        </w:rPr>
        <w:t> </w:t>
      </w:r>
      <w:r>
        <w:rPr/>
        <w:t>to</w:t>
      </w:r>
      <w:r>
        <w:rPr>
          <w:spacing w:val="40"/>
        </w:rPr>
        <w:t> </w:t>
      </w:r>
      <w:r>
        <w:rPr/>
        <w:t>have</w:t>
      </w:r>
      <w:r>
        <w:rPr>
          <w:spacing w:val="40"/>
        </w:rPr>
        <w:t> </w:t>
      </w:r>
      <w:r>
        <w:rPr/>
        <w:t>taken</w:t>
      </w:r>
      <w:r>
        <w:rPr>
          <w:spacing w:val="40"/>
        </w:rPr>
        <w:t> </w:t>
      </w:r>
      <w:r>
        <w:rPr/>
        <w:t>a</w:t>
      </w:r>
      <w:r>
        <w:rPr>
          <w:spacing w:val="40"/>
        </w:rPr>
        <w:t> </w:t>
      </w:r>
      <w:r>
        <w:rPr/>
        <w:t>pathological</w:t>
      </w:r>
      <w:r>
        <w:rPr>
          <w:spacing w:val="40"/>
        </w:rPr>
        <w:t> </w:t>
      </w:r>
      <w:r>
        <w:rPr/>
        <w:t>form.</w:t>
      </w:r>
      <w:r>
        <w:rPr>
          <w:spacing w:val="40"/>
        </w:rPr>
        <w:t> </w:t>
      </w:r>
      <w:r>
        <w:rPr/>
        <w:t>Details</w:t>
      </w:r>
      <w:r>
        <w:rPr>
          <w:spacing w:val="40"/>
        </w:rPr>
        <w:t> </w:t>
      </w:r>
      <w:r>
        <w:rPr/>
        <w:t>are</w:t>
      </w:r>
      <w:r>
        <w:rPr>
          <w:spacing w:val="40"/>
        </w:rPr>
        <w:t> </w:t>
      </w:r>
      <w:r>
        <w:rPr/>
        <w:t>given</w:t>
      </w:r>
      <w:r>
        <w:rPr>
          <w:spacing w:val="40"/>
        </w:rPr>
        <w:t> </w:t>
      </w:r>
      <w:r>
        <w:rPr/>
        <w:t>in</w:t>
      </w:r>
      <w:r>
        <w:rPr>
          <w:spacing w:val="40"/>
        </w:rPr>
        <w:t> </w:t>
      </w:r>
      <w:r>
        <w:rPr/>
        <w:t>a footnote. </w:t>
      </w:r>
      <w:r>
        <w:rPr>
          <w:vertAlign w:val="superscript"/>
        </w:rPr>
        <w:t>7</w:t>
      </w:r>
    </w:p>
    <w:p>
      <w:pPr>
        <w:pStyle w:val="BodyText"/>
        <w:rPr>
          <w:sz w:val="20"/>
        </w:rPr>
      </w:pPr>
    </w:p>
    <w:p>
      <w:pPr>
        <w:pStyle w:val="BodyText"/>
        <w:spacing w:before="2"/>
      </w:pPr>
      <w:r>
        <w:rPr/>
        <w:pict>
          <v:shape style="position:absolute;margin-left:92.639755pt;margin-top:13.948926pt;width:112.95pt;height:.1pt;mso-position-horizontal-relative:page;mso-position-vertical-relative:paragraph;z-index:-15662080;mso-wrap-distance-left:0;mso-wrap-distance-right:0" id="docshape135" coordorigin="1853,279" coordsize="2259,0" path="m1853,279l4111,279e" filled="false" stroked="true" strokeweight=".451592pt" strokecolor="#000000">
            <v:path arrowok="t"/>
            <v:stroke dashstyle="solid"/>
            <w10:wrap type="topAndBottom"/>
          </v:shape>
        </w:pict>
      </w:r>
    </w:p>
    <w:p>
      <w:pPr>
        <w:pStyle w:val="BodyText"/>
        <w:spacing w:line="247" w:lineRule="auto" w:before="5"/>
        <w:ind w:left="413" w:right="787" w:hanging="261"/>
        <w:jc w:val="both"/>
      </w:pPr>
      <w:r>
        <w:rPr>
          <w:vertAlign w:val="superscript"/>
        </w:rPr>
        <w:t>7</w:t>
      </w:r>
      <w:r>
        <w:rPr>
          <w:spacing w:val="80"/>
          <w:vertAlign w:val="baseline"/>
        </w:rPr>
        <w:t> </w:t>
      </w:r>
      <w:r>
        <w:rPr>
          <w:vertAlign w:val="baseline"/>
        </w:rPr>
        <w:t>Assessment interviews were conducted in as spontaneous</w:t>
      </w:r>
      <w:r>
        <w:rPr>
          <w:spacing w:val="40"/>
          <w:vertAlign w:val="baseline"/>
        </w:rPr>
        <w:t> </w:t>
      </w:r>
      <w:r>
        <w:rPr>
          <w:vertAlign w:val="baseline"/>
        </w:rPr>
        <w:t>and openended a</w:t>
      </w:r>
      <w:r>
        <w:rPr>
          <w:spacing w:val="40"/>
          <w:vertAlign w:val="baseline"/>
        </w:rPr>
        <w:t> </w:t>
      </w:r>
      <w:r>
        <w:rPr>
          <w:vertAlign w:val="baseline"/>
        </w:rPr>
        <w:t>manner as possible</w:t>
      </w:r>
      <w:r>
        <w:rPr>
          <w:spacing w:val="40"/>
          <w:vertAlign w:val="baseline"/>
        </w:rPr>
        <w:t> </w:t>
      </w:r>
      <w:r>
        <w:rPr>
          <w:vertAlign w:val="baseline"/>
        </w:rPr>
        <w:t>and</w:t>
      </w:r>
      <w:r>
        <w:rPr>
          <w:spacing w:val="40"/>
          <w:vertAlign w:val="baseline"/>
        </w:rPr>
        <w:t> </w:t>
      </w:r>
      <w:r>
        <w:rPr>
          <w:vertAlign w:val="baseline"/>
        </w:rPr>
        <w:t>usually</w:t>
      </w:r>
      <w:r>
        <w:rPr>
          <w:spacing w:val="40"/>
          <w:vertAlign w:val="baseline"/>
        </w:rPr>
        <w:t> </w:t>
      </w:r>
      <w:r>
        <w:rPr>
          <w:vertAlign w:val="baseline"/>
        </w:rPr>
        <w:t>lasted</w:t>
      </w:r>
      <w:r>
        <w:rPr>
          <w:spacing w:val="40"/>
          <w:vertAlign w:val="baseline"/>
        </w:rPr>
        <w:t> </w:t>
      </w:r>
      <w:r>
        <w:rPr>
          <w:vertAlign w:val="baseline"/>
        </w:rPr>
        <w:t>several</w:t>
      </w:r>
      <w:r>
        <w:rPr>
          <w:spacing w:val="40"/>
          <w:vertAlign w:val="baseline"/>
        </w:rPr>
        <w:t> </w:t>
      </w:r>
      <w:r>
        <w:rPr>
          <w:vertAlign w:val="baseline"/>
        </w:rPr>
        <w:t>hours.</w:t>
      </w:r>
      <w:r>
        <w:rPr>
          <w:spacing w:val="40"/>
          <w:vertAlign w:val="baseline"/>
        </w:rPr>
        <w:t> </w:t>
      </w:r>
      <w:r>
        <w:rPr>
          <w:vertAlign w:val="baseline"/>
        </w:rPr>
        <w:t>An</w:t>
      </w:r>
      <w:r>
        <w:rPr>
          <w:spacing w:val="40"/>
          <w:vertAlign w:val="baseline"/>
        </w:rPr>
        <w:t> </w:t>
      </w:r>
      <w:r>
        <w:rPr>
          <w:vertAlign w:val="baseline"/>
        </w:rPr>
        <w:t>interview</w:t>
      </w:r>
      <w:r>
        <w:rPr>
          <w:spacing w:val="40"/>
          <w:vertAlign w:val="baseline"/>
        </w:rPr>
        <w:t> </w:t>
      </w:r>
      <w:r>
        <w:rPr>
          <w:vertAlign w:val="baseline"/>
        </w:rPr>
        <w:t>schedule</w:t>
      </w:r>
      <w:r>
        <w:rPr>
          <w:spacing w:val="40"/>
          <w:vertAlign w:val="baseline"/>
        </w:rPr>
        <w:t> </w:t>
      </w:r>
      <w:r>
        <w:rPr>
          <w:vertAlign w:val="baseline"/>
        </w:rPr>
        <w:t>was</w:t>
      </w:r>
      <w:r>
        <w:rPr>
          <w:spacing w:val="40"/>
          <w:vertAlign w:val="baseline"/>
        </w:rPr>
        <w:t> </w:t>
      </w:r>
      <w:r>
        <w:rPr>
          <w:vertAlign w:val="baseline"/>
        </w:rPr>
        <w:t>used</w:t>
      </w:r>
      <w:r>
        <w:rPr>
          <w:spacing w:val="40"/>
          <w:vertAlign w:val="baseline"/>
        </w:rPr>
        <w:t> </w:t>
      </w:r>
      <w:r>
        <w:rPr>
          <w:vertAlign w:val="baseline"/>
        </w:rPr>
        <w:t>to</w:t>
      </w:r>
      <w:r>
        <w:rPr>
          <w:spacing w:val="40"/>
          <w:vertAlign w:val="baseline"/>
        </w:rPr>
        <w:t> </w:t>
      </w:r>
      <w:r>
        <w:rPr>
          <w:vertAlign w:val="baseline"/>
        </w:rPr>
        <w:t>cover</w:t>
      </w:r>
      <w:r>
        <w:rPr>
          <w:spacing w:val="40"/>
          <w:vertAlign w:val="baseline"/>
        </w:rPr>
        <w:t> </w:t>
      </w:r>
      <w:r>
        <w:rPr>
          <w:vertAlign w:val="baseline"/>
        </w:rPr>
        <w:t>six types of information: (a) demographic, (b) a description of the causes and circumstances of the death</w:t>
      </w:r>
      <w:r>
        <w:rPr>
          <w:spacing w:val="13"/>
          <w:vertAlign w:val="baseline"/>
        </w:rPr>
        <w:t> </w:t>
      </w:r>
      <w:r>
        <w:rPr>
          <w:vertAlign w:val="baseline"/>
        </w:rPr>
        <w:t>leading to</w:t>
      </w:r>
      <w:r>
        <w:rPr>
          <w:spacing w:val="13"/>
          <w:vertAlign w:val="baseline"/>
        </w:rPr>
        <w:t> </w:t>
      </w:r>
      <w:r>
        <w:rPr>
          <w:vertAlign w:val="baseline"/>
        </w:rPr>
        <w:t>a discussion of feelings aroused by</w:t>
      </w:r>
      <w:r>
        <w:rPr>
          <w:spacing w:val="16"/>
          <w:vertAlign w:val="baseline"/>
        </w:rPr>
        <w:t> </w:t>
      </w:r>
      <w:r>
        <w:rPr>
          <w:vertAlign w:val="baseline"/>
        </w:rPr>
        <w:t>it, (c) a description of the</w:t>
      </w:r>
      <w:r>
        <w:rPr>
          <w:spacing w:val="16"/>
          <w:vertAlign w:val="baseline"/>
        </w:rPr>
        <w:t> </w:t>
      </w:r>
      <w:r>
        <w:rPr>
          <w:vertAlign w:val="baseline"/>
        </w:rPr>
        <w:t>marriage,</w:t>
      </w:r>
    </w:p>
    <w:p>
      <w:pPr>
        <w:pStyle w:val="BodyText"/>
        <w:spacing w:line="247" w:lineRule="auto"/>
        <w:ind w:left="413" w:right="788"/>
        <w:jc w:val="both"/>
      </w:pPr>
      <w:r>
        <w:rPr/>
        <w:t>(d)</w:t>
      </w:r>
      <w:r>
        <w:rPr>
          <w:spacing w:val="22"/>
        </w:rPr>
        <w:t> </w:t>
      </w:r>
      <w:r>
        <w:rPr/>
        <w:t>the</w:t>
      </w:r>
      <w:r>
        <w:rPr>
          <w:spacing w:val="22"/>
        </w:rPr>
        <w:t> </w:t>
      </w:r>
      <w:r>
        <w:rPr/>
        <w:t>occurrence</w:t>
      </w:r>
      <w:r>
        <w:rPr>
          <w:spacing w:val="24"/>
        </w:rPr>
        <w:t> </w:t>
      </w:r>
      <w:r>
        <w:rPr/>
        <w:t>of</w:t>
      </w:r>
      <w:r>
        <w:rPr>
          <w:spacing w:val="24"/>
        </w:rPr>
        <w:t> </w:t>
      </w:r>
      <w:r>
        <w:rPr/>
        <w:t>concurrent</w:t>
      </w:r>
      <w:r>
        <w:rPr>
          <w:spacing w:val="23"/>
        </w:rPr>
        <w:t> </w:t>
      </w:r>
      <w:r>
        <w:rPr/>
        <w:t>bereavements</w:t>
      </w:r>
      <w:r>
        <w:rPr>
          <w:spacing w:val="25"/>
        </w:rPr>
        <w:t> </w:t>
      </w:r>
      <w:r>
        <w:rPr/>
        <w:t>and</w:t>
      </w:r>
      <w:r>
        <w:rPr>
          <w:spacing w:val="23"/>
        </w:rPr>
        <w:t> </w:t>
      </w:r>
      <w:r>
        <w:rPr/>
        <w:t>other</w:t>
      </w:r>
      <w:r>
        <w:rPr>
          <w:spacing w:val="25"/>
        </w:rPr>
        <w:t> </w:t>
      </w:r>
      <w:r>
        <w:rPr/>
        <w:t>major</w:t>
      </w:r>
      <w:r>
        <w:rPr>
          <w:spacing w:val="23"/>
        </w:rPr>
        <w:t> </w:t>
      </w:r>
      <w:r>
        <w:rPr/>
        <w:t>life</w:t>
      </w:r>
      <w:r>
        <w:rPr>
          <w:spacing w:val="24"/>
        </w:rPr>
        <w:t> </w:t>
      </w:r>
      <w:r>
        <w:rPr/>
        <w:t>changes,</w:t>
      </w:r>
      <w:r>
        <w:rPr>
          <w:spacing w:val="23"/>
        </w:rPr>
        <w:t> </w:t>
      </w:r>
      <w:r>
        <w:rPr/>
        <w:t>(e)</w:t>
      </w:r>
      <w:r>
        <w:rPr>
          <w:spacing w:val="25"/>
        </w:rPr>
        <w:t> </w:t>
      </w:r>
      <w:r>
        <w:rPr/>
        <w:t>the</w:t>
      </w:r>
      <w:r>
        <w:rPr>
          <w:spacing w:val="23"/>
        </w:rPr>
        <w:t> </w:t>
      </w:r>
      <w:r>
        <w:rPr/>
        <w:t>extent to which relatives, professional personnel and others had been found supportive or not, (f) completion</w:t>
      </w:r>
      <w:r>
        <w:rPr>
          <w:spacing w:val="19"/>
        </w:rPr>
        <w:t> </w:t>
      </w:r>
      <w:r>
        <w:rPr/>
        <w:t>of</w:t>
      </w:r>
      <w:r>
        <w:rPr>
          <w:spacing w:val="19"/>
        </w:rPr>
        <w:t> </w:t>
      </w:r>
      <w:r>
        <w:rPr/>
        <w:t>a</w:t>
      </w:r>
      <w:r>
        <w:rPr>
          <w:spacing w:val="17"/>
        </w:rPr>
        <w:t> </w:t>
      </w:r>
      <w:r>
        <w:rPr/>
        <w:t>checklist</w:t>
      </w:r>
      <w:r>
        <w:rPr>
          <w:spacing w:val="17"/>
        </w:rPr>
        <w:t> </w:t>
      </w:r>
      <w:r>
        <w:rPr/>
        <w:t>of</w:t>
      </w:r>
      <w:r>
        <w:rPr>
          <w:spacing w:val="19"/>
        </w:rPr>
        <w:t> </w:t>
      </w:r>
      <w:r>
        <w:rPr/>
        <w:t>such</w:t>
      </w:r>
      <w:r>
        <w:rPr>
          <w:spacing w:val="19"/>
        </w:rPr>
        <w:t> </w:t>
      </w:r>
      <w:r>
        <w:rPr/>
        <w:t>interchanges</w:t>
      </w:r>
      <w:r>
        <w:rPr>
          <w:spacing w:val="19"/>
        </w:rPr>
        <w:t> </w:t>
      </w:r>
      <w:r>
        <w:rPr/>
        <w:t>which</w:t>
      </w:r>
      <w:r>
        <w:rPr>
          <w:spacing w:val="20"/>
        </w:rPr>
        <w:t> </w:t>
      </w:r>
      <w:r>
        <w:rPr/>
        <w:t>can</w:t>
      </w:r>
      <w:r>
        <w:rPr>
          <w:spacing w:val="19"/>
        </w:rPr>
        <w:t> </w:t>
      </w:r>
      <w:r>
        <w:rPr/>
        <w:t>be scored</w:t>
      </w:r>
      <w:r>
        <w:rPr>
          <w:spacing w:val="17"/>
        </w:rPr>
        <w:t> </w:t>
      </w:r>
      <w:r>
        <w:rPr/>
        <w:t>as</w:t>
      </w:r>
      <w:r>
        <w:rPr>
          <w:spacing w:val="17"/>
        </w:rPr>
        <w:t> </w:t>
      </w:r>
      <w:r>
        <w:rPr/>
        <w:t>having</w:t>
      </w:r>
      <w:r>
        <w:rPr>
          <w:spacing w:val="19"/>
        </w:rPr>
        <w:t> </w:t>
      </w:r>
      <w:r>
        <w:rPr/>
        <w:t>been</w:t>
      </w:r>
      <w:r>
        <w:rPr>
          <w:spacing w:val="17"/>
        </w:rPr>
        <w:t> </w:t>
      </w:r>
      <w:r>
        <w:rPr/>
        <w:t>present or</w:t>
      </w:r>
      <w:r>
        <w:rPr>
          <w:spacing w:val="40"/>
        </w:rPr>
        <w:t> </w:t>
      </w:r>
      <w:r>
        <w:rPr/>
        <w:t>absent,</w:t>
      </w:r>
      <w:r>
        <w:rPr>
          <w:spacing w:val="40"/>
        </w:rPr>
        <w:t> </w:t>
      </w:r>
      <w:r>
        <w:rPr/>
        <w:t>and,</w:t>
      </w:r>
      <w:r>
        <w:rPr>
          <w:spacing w:val="40"/>
        </w:rPr>
        <w:t> </w:t>
      </w:r>
      <w:r>
        <w:rPr/>
        <w:t>if</w:t>
      </w:r>
      <w:r>
        <w:rPr>
          <w:spacing w:val="40"/>
        </w:rPr>
        <w:t> </w:t>
      </w:r>
      <w:r>
        <w:rPr/>
        <w:t>present,</w:t>
      </w:r>
      <w:r>
        <w:rPr>
          <w:spacing w:val="40"/>
        </w:rPr>
        <w:t> </w:t>
      </w:r>
      <w:r>
        <w:rPr/>
        <w:t>whether</w:t>
      </w:r>
      <w:r>
        <w:rPr>
          <w:spacing w:val="40"/>
        </w:rPr>
        <w:t> </w:t>
      </w:r>
      <w:r>
        <w:rPr/>
        <w:t>found</w:t>
      </w:r>
      <w:r>
        <w:rPr>
          <w:spacing w:val="40"/>
        </w:rPr>
        <w:t> </w:t>
      </w:r>
      <w:r>
        <w:rPr/>
        <w:t>helpful,</w:t>
      </w:r>
      <w:r>
        <w:rPr>
          <w:spacing w:val="40"/>
        </w:rPr>
        <w:t> </w:t>
      </w:r>
      <w:r>
        <w:rPr/>
        <w:t>unhelpful</w:t>
      </w:r>
      <w:r>
        <w:rPr>
          <w:spacing w:val="40"/>
        </w:rPr>
        <w:t> </w:t>
      </w:r>
      <w:r>
        <w:rPr/>
        <w:t>or</w:t>
      </w:r>
      <w:r>
        <w:rPr>
          <w:spacing w:val="40"/>
        </w:rPr>
        <w:t> </w:t>
      </w:r>
      <w:r>
        <w:rPr/>
        <w:t>neither,</w:t>
      </w:r>
      <w:r>
        <w:rPr>
          <w:spacing w:val="40"/>
        </w:rPr>
        <w:t> </w:t>
      </w:r>
      <w:r>
        <w:rPr/>
        <w:t>and,</w:t>
      </w:r>
      <w:r>
        <w:rPr>
          <w:spacing w:val="40"/>
        </w:rPr>
        <w:t> </w:t>
      </w:r>
      <w:r>
        <w:rPr/>
        <w:t>if</w:t>
      </w:r>
      <w:r>
        <w:rPr>
          <w:spacing w:val="40"/>
        </w:rPr>
        <w:t> </w:t>
      </w:r>
      <w:r>
        <w:rPr/>
        <w:t>absent, whether an interchange of that kind had been desired or not. Since most widows were very willing to discuss their experiences, most of this information was obtained spontaneously. When it was not, the interviewer raised relevant points, remarking that there were things which other women had experienced following bereavement and querying whether they</w:t>
      </w:r>
      <w:r>
        <w:rPr>
          <w:spacing w:val="40"/>
        </w:rPr>
        <w:t> </w:t>
      </w:r>
      <w:r>
        <w:rPr/>
        <w:t>might also apply to the widow being interviewed.</w:t>
      </w:r>
    </w:p>
    <w:p>
      <w:pPr>
        <w:pStyle w:val="BodyText"/>
      </w:pPr>
    </w:p>
    <w:p>
      <w:pPr>
        <w:pStyle w:val="BodyText"/>
        <w:spacing w:line="244" w:lineRule="auto" w:before="1"/>
        <w:ind w:left="413" w:right="790"/>
        <w:jc w:val="both"/>
      </w:pPr>
      <w:r>
        <w:rPr/>
        <w:t>Outcome</w:t>
      </w:r>
      <w:r>
        <w:rPr>
          <w:spacing w:val="26"/>
        </w:rPr>
        <w:t> </w:t>
      </w:r>
      <w:r>
        <w:rPr/>
        <w:t>was</w:t>
      </w:r>
      <w:r>
        <w:rPr>
          <w:spacing w:val="26"/>
        </w:rPr>
        <w:t> </w:t>
      </w:r>
      <w:r>
        <w:rPr/>
        <w:t>predicted</w:t>
      </w:r>
      <w:r>
        <w:rPr>
          <w:spacing w:val="27"/>
        </w:rPr>
        <w:t> </w:t>
      </w:r>
      <w:r>
        <w:rPr/>
        <w:t>as</w:t>
      </w:r>
      <w:r>
        <w:rPr>
          <w:spacing w:val="24"/>
        </w:rPr>
        <w:t> </w:t>
      </w:r>
      <w:r>
        <w:rPr/>
        <w:t>likely</w:t>
      </w:r>
      <w:r>
        <w:rPr>
          <w:spacing w:val="28"/>
        </w:rPr>
        <w:t> </w:t>
      </w:r>
      <w:r>
        <w:rPr/>
        <w:t>to</w:t>
      </w:r>
      <w:r>
        <w:rPr>
          <w:spacing w:val="26"/>
        </w:rPr>
        <w:t> </w:t>
      </w:r>
      <w:r>
        <w:rPr/>
        <w:t>be</w:t>
      </w:r>
      <w:r>
        <w:rPr>
          <w:spacing w:val="24"/>
        </w:rPr>
        <w:t> </w:t>
      </w:r>
      <w:r>
        <w:rPr/>
        <w:t>unfavourable</w:t>
      </w:r>
      <w:r>
        <w:rPr>
          <w:spacing w:val="24"/>
        </w:rPr>
        <w:t> </w:t>
      </w:r>
      <w:r>
        <w:rPr/>
        <w:t>when</w:t>
      </w:r>
      <w:r>
        <w:rPr>
          <w:spacing w:val="27"/>
        </w:rPr>
        <w:t> </w:t>
      </w:r>
      <w:r>
        <w:rPr/>
        <w:t>interview</w:t>
      </w:r>
      <w:r>
        <w:rPr>
          <w:spacing w:val="26"/>
        </w:rPr>
        <w:t> </w:t>
      </w:r>
      <w:r>
        <w:rPr/>
        <w:t>data</w:t>
      </w:r>
      <w:r>
        <w:rPr>
          <w:spacing w:val="24"/>
        </w:rPr>
        <w:t> </w:t>
      </w:r>
      <w:r>
        <w:rPr/>
        <w:t>showed</w:t>
      </w:r>
      <w:r>
        <w:rPr>
          <w:spacing w:val="26"/>
        </w:rPr>
        <w:t> </w:t>
      </w:r>
      <w:r>
        <w:rPr/>
        <w:t>that</w:t>
      </w:r>
      <w:r>
        <w:rPr>
          <w:spacing w:val="24"/>
        </w:rPr>
        <w:t> </w:t>
      </w:r>
      <w:r>
        <w:rPr/>
        <w:t>one or more of the following criteria were met:</w:t>
      </w:r>
    </w:p>
    <w:p>
      <w:pPr>
        <w:pStyle w:val="BodyText"/>
        <w:rPr>
          <w:sz w:val="23"/>
        </w:rPr>
      </w:pPr>
    </w:p>
    <w:p>
      <w:pPr>
        <w:pStyle w:val="ListParagraph"/>
        <w:numPr>
          <w:ilvl w:val="0"/>
          <w:numId w:val="10"/>
        </w:numPr>
        <w:tabs>
          <w:tab w:pos="827" w:val="left" w:leader="none"/>
          <w:tab w:pos="828" w:val="left" w:leader="none"/>
        </w:tabs>
        <w:spacing w:line="244" w:lineRule="auto" w:before="0" w:after="0"/>
        <w:ind w:left="827" w:right="790" w:hanging="415"/>
        <w:jc w:val="left"/>
        <w:rPr>
          <w:sz w:val="22"/>
        </w:rPr>
      </w:pPr>
      <w:r>
        <w:rPr>
          <w:sz w:val="22"/>
        </w:rPr>
        <w:t>ten</w:t>
      </w:r>
      <w:r>
        <w:rPr>
          <w:spacing w:val="40"/>
          <w:sz w:val="22"/>
        </w:rPr>
        <w:t> </w:t>
      </w:r>
      <w:r>
        <w:rPr>
          <w:sz w:val="22"/>
        </w:rPr>
        <w:t>or</w:t>
      </w:r>
      <w:r>
        <w:rPr>
          <w:spacing w:val="40"/>
          <w:sz w:val="22"/>
        </w:rPr>
        <w:t> </w:t>
      </w:r>
      <w:r>
        <w:rPr>
          <w:sz w:val="22"/>
        </w:rPr>
        <w:t>more</w:t>
      </w:r>
      <w:r>
        <w:rPr>
          <w:spacing w:val="38"/>
          <w:sz w:val="22"/>
        </w:rPr>
        <w:t> </w:t>
      </w:r>
      <w:r>
        <w:rPr>
          <w:sz w:val="22"/>
        </w:rPr>
        <w:t>examples</w:t>
      </w:r>
      <w:r>
        <w:rPr>
          <w:spacing w:val="38"/>
          <w:sz w:val="22"/>
        </w:rPr>
        <w:t> </w:t>
      </w:r>
      <w:r>
        <w:rPr>
          <w:sz w:val="22"/>
        </w:rPr>
        <w:t>of</w:t>
      </w:r>
      <w:r>
        <w:rPr>
          <w:spacing w:val="39"/>
          <w:sz w:val="22"/>
        </w:rPr>
        <w:t> </w:t>
      </w:r>
      <w:r>
        <w:rPr>
          <w:sz w:val="22"/>
        </w:rPr>
        <w:t>the</w:t>
      </w:r>
      <w:r>
        <w:rPr>
          <w:spacing w:val="37"/>
          <w:sz w:val="22"/>
        </w:rPr>
        <w:t> </w:t>
      </w:r>
      <w:r>
        <w:rPr>
          <w:sz w:val="22"/>
        </w:rPr>
        <w:t>widow</w:t>
      </w:r>
      <w:r>
        <w:rPr>
          <w:spacing w:val="40"/>
          <w:sz w:val="22"/>
        </w:rPr>
        <w:t> </w:t>
      </w:r>
      <w:r>
        <w:rPr>
          <w:sz w:val="22"/>
        </w:rPr>
        <w:t>feeling</w:t>
      </w:r>
      <w:r>
        <w:rPr>
          <w:spacing w:val="38"/>
          <w:sz w:val="22"/>
        </w:rPr>
        <w:t> </w:t>
      </w:r>
      <w:r>
        <w:rPr>
          <w:sz w:val="22"/>
        </w:rPr>
        <w:t>that</w:t>
      </w:r>
      <w:r>
        <w:rPr>
          <w:spacing w:val="38"/>
          <w:sz w:val="22"/>
        </w:rPr>
        <w:t> </w:t>
      </w:r>
      <w:r>
        <w:rPr>
          <w:sz w:val="22"/>
        </w:rPr>
        <w:t>interchanges</w:t>
      </w:r>
      <w:r>
        <w:rPr>
          <w:spacing w:val="38"/>
          <w:sz w:val="22"/>
        </w:rPr>
        <w:t> </w:t>
      </w:r>
      <w:r>
        <w:rPr>
          <w:sz w:val="22"/>
        </w:rPr>
        <w:t>had</w:t>
      </w:r>
      <w:r>
        <w:rPr>
          <w:spacing w:val="37"/>
          <w:sz w:val="22"/>
        </w:rPr>
        <w:t> </w:t>
      </w:r>
      <w:r>
        <w:rPr>
          <w:sz w:val="22"/>
        </w:rPr>
        <w:t>been</w:t>
      </w:r>
      <w:r>
        <w:rPr>
          <w:spacing w:val="38"/>
          <w:sz w:val="22"/>
        </w:rPr>
        <w:t> </w:t>
      </w:r>
      <w:r>
        <w:rPr>
          <w:sz w:val="22"/>
        </w:rPr>
        <w:t>unhelpful</w:t>
      </w:r>
      <w:r>
        <w:rPr>
          <w:spacing w:val="38"/>
          <w:sz w:val="22"/>
        </w:rPr>
        <w:t> </w:t>
      </w:r>
      <w:r>
        <w:rPr>
          <w:sz w:val="22"/>
        </w:rPr>
        <w:t>or that her needs had gone unmet;</w:t>
      </w:r>
    </w:p>
    <w:p>
      <w:pPr>
        <w:pStyle w:val="ListParagraph"/>
        <w:numPr>
          <w:ilvl w:val="0"/>
          <w:numId w:val="10"/>
        </w:numPr>
        <w:tabs>
          <w:tab w:pos="826" w:val="left" w:leader="none"/>
          <w:tab w:pos="828" w:val="left" w:leader="none"/>
        </w:tabs>
        <w:spacing w:line="247" w:lineRule="auto" w:before="3" w:after="0"/>
        <w:ind w:left="827" w:right="787" w:hanging="414"/>
        <w:jc w:val="left"/>
        <w:rPr>
          <w:sz w:val="22"/>
        </w:rPr>
      </w:pPr>
      <w:r>
        <w:rPr>
          <w:sz w:val="22"/>
        </w:rPr>
        <w:t>six</w:t>
      </w:r>
      <w:r>
        <w:rPr>
          <w:spacing w:val="77"/>
          <w:sz w:val="22"/>
        </w:rPr>
        <w:t> </w:t>
      </w:r>
      <w:r>
        <w:rPr>
          <w:sz w:val="22"/>
        </w:rPr>
        <w:t>or</w:t>
      </w:r>
      <w:r>
        <w:rPr>
          <w:spacing w:val="78"/>
          <w:sz w:val="22"/>
        </w:rPr>
        <w:t> </w:t>
      </w:r>
      <w:r>
        <w:rPr>
          <w:sz w:val="22"/>
        </w:rPr>
        <w:t>more</w:t>
      </w:r>
      <w:r>
        <w:rPr>
          <w:spacing w:val="78"/>
          <w:sz w:val="22"/>
        </w:rPr>
        <w:t> </w:t>
      </w:r>
      <w:r>
        <w:rPr>
          <w:sz w:val="22"/>
        </w:rPr>
        <w:t>examples</w:t>
      </w:r>
      <w:r>
        <w:rPr>
          <w:spacing w:val="77"/>
          <w:sz w:val="22"/>
        </w:rPr>
        <w:t> </w:t>
      </w:r>
      <w:r>
        <w:rPr>
          <w:sz w:val="22"/>
        </w:rPr>
        <w:t>of</w:t>
      </w:r>
      <w:r>
        <w:rPr>
          <w:spacing w:val="76"/>
          <w:sz w:val="22"/>
        </w:rPr>
        <w:t> </w:t>
      </w:r>
      <w:r>
        <w:rPr>
          <w:sz w:val="22"/>
        </w:rPr>
        <w:t>a</w:t>
      </w:r>
      <w:r>
        <w:rPr>
          <w:spacing w:val="77"/>
          <w:sz w:val="22"/>
        </w:rPr>
        <w:t> </w:t>
      </w:r>
      <w:r>
        <w:rPr>
          <w:sz w:val="22"/>
        </w:rPr>
        <w:t>widow</w:t>
      </w:r>
      <w:r>
        <w:rPr>
          <w:spacing w:val="77"/>
          <w:sz w:val="22"/>
        </w:rPr>
        <w:t> </w:t>
      </w:r>
      <w:r>
        <w:rPr>
          <w:sz w:val="22"/>
        </w:rPr>
        <w:t>feeling</w:t>
      </w:r>
      <w:r>
        <w:rPr>
          <w:spacing w:val="78"/>
          <w:sz w:val="22"/>
        </w:rPr>
        <w:t> </w:t>
      </w:r>
      <w:r>
        <w:rPr>
          <w:sz w:val="22"/>
        </w:rPr>
        <w:t>that</w:t>
      </w:r>
      <w:r>
        <w:rPr>
          <w:spacing w:val="78"/>
          <w:sz w:val="22"/>
        </w:rPr>
        <w:t> </w:t>
      </w:r>
      <w:r>
        <w:rPr>
          <w:sz w:val="22"/>
        </w:rPr>
        <w:t>interchanges</w:t>
      </w:r>
      <w:r>
        <w:rPr>
          <w:spacing w:val="77"/>
          <w:sz w:val="22"/>
        </w:rPr>
        <w:t> </w:t>
      </w:r>
      <w:r>
        <w:rPr>
          <w:sz w:val="22"/>
        </w:rPr>
        <w:t>had</w:t>
      </w:r>
      <w:r>
        <w:rPr>
          <w:spacing w:val="77"/>
          <w:sz w:val="22"/>
        </w:rPr>
        <w:t> </w:t>
      </w:r>
      <w:r>
        <w:rPr>
          <w:sz w:val="22"/>
        </w:rPr>
        <w:t>been</w:t>
      </w:r>
      <w:r>
        <w:rPr>
          <w:spacing w:val="77"/>
          <w:sz w:val="22"/>
        </w:rPr>
        <w:t> </w:t>
      </w:r>
      <w:r>
        <w:rPr>
          <w:sz w:val="22"/>
        </w:rPr>
        <w:t>unhelpful combined with a mode of death judged to have been stressful to the bereaved;</w:t>
      </w:r>
    </w:p>
    <w:p>
      <w:pPr>
        <w:pStyle w:val="ListParagraph"/>
        <w:numPr>
          <w:ilvl w:val="0"/>
          <w:numId w:val="10"/>
        </w:numPr>
        <w:tabs>
          <w:tab w:pos="827" w:val="left" w:leader="none"/>
          <w:tab w:pos="828" w:val="left" w:leader="none"/>
        </w:tabs>
        <w:spacing w:line="247" w:lineRule="auto" w:before="0" w:after="0"/>
        <w:ind w:left="827" w:right="790" w:hanging="414"/>
        <w:jc w:val="left"/>
        <w:rPr>
          <w:sz w:val="22"/>
        </w:rPr>
      </w:pPr>
      <w:r>
        <w:rPr>
          <w:sz w:val="22"/>
        </w:rPr>
        <w:t>the</w:t>
      </w:r>
      <w:r>
        <w:rPr>
          <w:spacing w:val="30"/>
          <w:sz w:val="22"/>
        </w:rPr>
        <w:t> </w:t>
      </w:r>
      <w:r>
        <w:rPr>
          <w:sz w:val="22"/>
        </w:rPr>
        <w:t>widow</w:t>
      </w:r>
      <w:r>
        <w:rPr>
          <w:spacing w:val="33"/>
          <w:sz w:val="22"/>
        </w:rPr>
        <w:t> </w:t>
      </w:r>
      <w:r>
        <w:rPr>
          <w:sz w:val="22"/>
        </w:rPr>
        <w:t>had</w:t>
      </w:r>
      <w:r>
        <w:rPr>
          <w:spacing w:val="32"/>
          <w:sz w:val="22"/>
        </w:rPr>
        <w:t> </w:t>
      </w:r>
      <w:r>
        <w:rPr>
          <w:sz w:val="22"/>
        </w:rPr>
        <w:t>suffered</w:t>
      </w:r>
      <w:r>
        <w:rPr>
          <w:spacing w:val="33"/>
          <w:sz w:val="22"/>
        </w:rPr>
        <w:t> </w:t>
      </w:r>
      <w:r>
        <w:rPr>
          <w:sz w:val="22"/>
        </w:rPr>
        <w:t>one</w:t>
      </w:r>
      <w:r>
        <w:rPr>
          <w:spacing w:val="32"/>
          <w:sz w:val="22"/>
        </w:rPr>
        <w:t> </w:t>
      </w:r>
      <w:r>
        <w:rPr>
          <w:sz w:val="22"/>
        </w:rPr>
        <w:t>or</w:t>
      </w:r>
      <w:r>
        <w:rPr>
          <w:spacing w:val="36"/>
          <w:sz w:val="22"/>
        </w:rPr>
        <w:t> </w:t>
      </w:r>
      <w:r>
        <w:rPr>
          <w:sz w:val="22"/>
        </w:rPr>
        <w:t>more</w:t>
      </w:r>
      <w:r>
        <w:rPr>
          <w:spacing w:val="32"/>
          <w:sz w:val="22"/>
        </w:rPr>
        <w:t> </w:t>
      </w:r>
      <w:r>
        <w:rPr>
          <w:sz w:val="22"/>
        </w:rPr>
        <w:t>additional</w:t>
      </w:r>
      <w:r>
        <w:rPr>
          <w:spacing w:val="33"/>
          <w:sz w:val="22"/>
        </w:rPr>
        <w:t> </w:t>
      </w:r>
      <w:r>
        <w:rPr>
          <w:sz w:val="22"/>
        </w:rPr>
        <w:t>stressors</w:t>
      </w:r>
      <w:r>
        <w:rPr>
          <w:spacing w:val="32"/>
          <w:sz w:val="22"/>
        </w:rPr>
        <w:t> </w:t>
      </w:r>
      <w:r>
        <w:rPr>
          <w:sz w:val="22"/>
        </w:rPr>
        <w:t>within</w:t>
      </w:r>
      <w:r>
        <w:rPr>
          <w:spacing w:val="32"/>
          <w:sz w:val="22"/>
        </w:rPr>
        <w:t> </w:t>
      </w:r>
      <w:r>
        <w:rPr>
          <w:sz w:val="22"/>
        </w:rPr>
        <w:t>three</w:t>
      </w:r>
      <w:r>
        <w:rPr>
          <w:spacing w:val="33"/>
          <w:sz w:val="22"/>
        </w:rPr>
        <w:t> </w:t>
      </w:r>
      <w:r>
        <w:rPr>
          <w:sz w:val="22"/>
        </w:rPr>
        <w:t>months,</w:t>
      </w:r>
      <w:r>
        <w:rPr>
          <w:spacing w:val="32"/>
          <w:sz w:val="22"/>
        </w:rPr>
        <w:t> </w:t>
      </w:r>
      <w:r>
        <w:rPr>
          <w:sz w:val="22"/>
        </w:rPr>
        <w:t>before or after, her loss;</w:t>
      </w:r>
    </w:p>
    <w:p>
      <w:pPr>
        <w:pStyle w:val="ListParagraph"/>
        <w:numPr>
          <w:ilvl w:val="0"/>
          <w:numId w:val="10"/>
        </w:numPr>
        <w:tabs>
          <w:tab w:pos="826" w:val="left" w:leader="none"/>
          <w:tab w:pos="827" w:val="left" w:leader="none"/>
        </w:tabs>
        <w:spacing w:line="244" w:lineRule="auto" w:before="0" w:after="0"/>
        <w:ind w:left="827" w:right="790" w:hanging="414"/>
        <w:jc w:val="left"/>
        <w:rPr>
          <w:sz w:val="22"/>
        </w:rPr>
      </w:pPr>
      <w:r>
        <w:rPr>
          <w:sz w:val="22"/>
        </w:rPr>
        <w:t>there</w:t>
      </w:r>
      <w:r>
        <w:rPr>
          <w:spacing w:val="21"/>
          <w:sz w:val="22"/>
        </w:rPr>
        <w:t> </w:t>
      </w:r>
      <w:r>
        <w:rPr>
          <w:sz w:val="22"/>
        </w:rPr>
        <w:t>was</w:t>
      </w:r>
      <w:r>
        <w:rPr>
          <w:spacing w:val="21"/>
          <w:sz w:val="22"/>
        </w:rPr>
        <w:t> </w:t>
      </w:r>
      <w:r>
        <w:rPr>
          <w:sz w:val="22"/>
        </w:rPr>
        <w:t>a</w:t>
      </w:r>
      <w:r>
        <w:rPr>
          <w:spacing w:val="20"/>
          <w:sz w:val="22"/>
        </w:rPr>
        <w:t> </w:t>
      </w:r>
      <w:r>
        <w:rPr>
          <w:sz w:val="22"/>
        </w:rPr>
        <w:t>combination</w:t>
      </w:r>
      <w:r>
        <w:rPr>
          <w:spacing w:val="21"/>
          <w:sz w:val="22"/>
        </w:rPr>
        <w:t> </w:t>
      </w:r>
      <w:r>
        <w:rPr>
          <w:sz w:val="22"/>
        </w:rPr>
        <w:t>of</w:t>
      </w:r>
      <w:r>
        <w:rPr>
          <w:spacing w:val="21"/>
          <w:sz w:val="22"/>
        </w:rPr>
        <w:t> </w:t>
      </w:r>
      <w:r>
        <w:rPr>
          <w:sz w:val="22"/>
        </w:rPr>
        <w:t>a</w:t>
      </w:r>
      <w:r>
        <w:rPr>
          <w:spacing w:val="20"/>
          <w:sz w:val="22"/>
        </w:rPr>
        <w:t> </w:t>
      </w:r>
      <w:r>
        <w:rPr>
          <w:sz w:val="22"/>
        </w:rPr>
        <w:t>stressful</w:t>
      </w:r>
      <w:r>
        <w:rPr>
          <w:spacing w:val="22"/>
          <w:sz w:val="22"/>
        </w:rPr>
        <w:t> </w:t>
      </w:r>
      <w:r>
        <w:rPr>
          <w:sz w:val="22"/>
        </w:rPr>
        <w:t>mode of</w:t>
      </w:r>
      <w:r>
        <w:rPr>
          <w:spacing w:val="20"/>
          <w:sz w:val="22"/>
        </w:rPr>
        <w:t> </w:t>
      </w:r>
      <w:r>
        <w:rPr>
          <w:sz w:val="22"/>
        </w:rPr>
        <w:t>death,</w:t>
      </w:r>
      <w:r>
        <w:rPr>
          <w:spacing w:val="21"/>
          <w:sz w:val="22"/>
        </w:rPr>
        <w:t> </w:t>
      </w:r>
      <w:r>
        <w:rPr>
          <w:sz w:val="22"/>
        </w:rPr>
        <w:t>a</w:t>
      </w:r>
      <w:r>
        <w:rPr>
          <w:spacing w:val="22"/>
          <w:sz w:val="22"/>
        </w:rPr>
        <w:t> </w:t>
      </w:r>
      <w:r>
        <w:rPr>
          <w:sz w:val="22"/>
        </w:rPr>
        <w:t>marriage</w:t>
      </w:r>
      <w:r>
        <w:rPr>
          <w:spacing w:val="20"/>
          <w:sz w:val="22"/>
        </w:rPr>
        <w:t> </w:t>
      </w:r>
      <w:r>
        <w:rPr>
          <w:sz w:val="22"/>
        </w:rPr>
        <w:t>judged</w:t>
      </w:r>
      <w:r>
        <w:rPr>
          <w:spacing w:val="22"/>
          <w:sz w:val="22"/>
        </w:rPr>
        <w:t> </w:t>
      </w:r>
      <w:r>
        <w:rPr>
          <w:sz w:val="22"/>
        </w:rPr>
        <w:t>to</w:t>
      </w:r>
      <w:r>
        <w:rPr>
          <w:spacing w:val="21"/>
          <w:sz w:val="22"/>
        </w:rPr>
        <w:t> </w:t>
      </w:r>
      <w:r>
        <w:rPr>
          <w:sz w:val="22"/>
        </w:rPr>
        <w:t>have been pathological in form and the widow felt that at least one of her needs had gone unmet.</w:t>
      </w:r>
    </w:p>
    <w:p>
      <w:pPr>
        <w:pStyle w:val="BodyText"/>
        <w:spacing w:before="11"/>
      </w:pPr>
    </w:p>
    <w:p>
      <w:pPr>
        <w:pStyle w:val="BodyText"/>
        <w:spacing w:line="244" w:lineRule="auto"/>
        <w:ind w:left="413" w:right="789"/>
        <w:jc w:val="both"/>
      </w:pPr>
      <w:r>
        <w:rPr/>
        <w:t>Criterion</w:t>
      </w:r>
      <w:r>
        <w:rPr>
          <w:spacing w:val="40"/>
        </w:rPr>
        <w:t> </w:t>
      </w:r>
      <w:r>
        <w:rPr/>
        <w:t>1</w:t>
      </w:r>
      <w:r>
        <w:rPr>
          <w:spacing w:val="40"/>
        </w:rPr>
        <w:t> </w:t>
      </w:r>
      <w:r>
        <w:rPr/>
        <w:t>was</w:t>
      </w:r>
      <w:r>
        <w:rPr>
          <w:spacing w:val="40"/>
        </w:rPr>
        <w:t> </w:t>
      </w:r>
      <w:r>
        <w:rPr/>
        <w:t>derived</w:t>
      </w:r>
      <w:r>
        <w:rPr>
          <w:spacing w:val="40"/>
        </w:rPr>
        <w:t> </w:t>
      </w:r>
      <w:r>
        <w:rPr/>
        <w:t>from</w:t>
      </w:r>
      <w:r>
        <w:rPr>
          <w:spacing w:val="40"/>
        </w:rPr>
        <w:t> </w:t>
      </w:r>
      <w:r>
        <w:rPr/>
        <w:t>the</w:t>
      </w:r>
      <w:r>
        <w:rPr>
          <w:spacing w:val="40"/>
        </w:rPr>
        <w:t> </w:t>
      </w:r>
      <w:r>
        <w:rPr/>
        <w:t>answers</w:t>
      </w:r>
      <w:r>
        <w:rPr>
          <w:spacing w:val="40"/>
        </w:rPr>
        <w:t> </w:t>
      </w:r>
      <w:r>
        <w:rPr/>
        <w:t>scored</w:t>
      </w:r>
      <w:r>
        <w:rPr>
          <w:spacing w:val="40"/>
        </w:rPr>
        <w:t> </w:t>
      </w:r>
      <w:r>
        <w:rPr/>
        <w:t>on</w:t>
      </w:r>
      <w:r>
        <w:rPr>
          <w:spacing w:val="40"/>
        </w:rPr>
        <w:t> </w:t>
      </w:r>
      <w:r>
        <w:rPr/>
        <w:t>the</w:t>
      </w:r>
      <w:r>
        <w:rPr>
          <w:spacing w:val="40"/>
        </w:rPr>
        <w:t> </w:t>
      </w:r>
      <w:r>
        <w:rPr/>
        <w:t>check</w:t>
      </w:r>
      <w:r>
        <w:rPr>
          <w:spacing w:val="40"/>
        </w:rPr>
        <w:t> </w:t>
      </w:r>
      <w:r>
        <w:rPr/>
        <w:t>list</w:t>
      </w:r>
      <w:r>
        <w:rPr>
          <w:spacing w:val="40"/>
        </w:rPr>
        <w:t> </w:t>
      </w:r>
      <w:r>
        <w:rPr/>
        <w:t>used</w:t>
      </w:r>
      <w:r>
        <w:rPr>
          <w:spacing w:val="40"/>
        </w:rPr>
        <w:t> </w:t>
      </w:r>
      <w:r>
        <w:rPr/>
        <w:t>during</w:t>
      </w:r>
      <w:r>
        <w:rPr>
          <w:spacing w:val="40"/>
        </w:rPr>
        <w:t> </w:t>
      </w:r>
      <w:r>
        <w:rPr/>
        <w:t>the assessment interview. The reliability of judgements made when applying criteria 2, 3 and 4 was tested and proved satisfactory for</w:t>
      </w:r>
    </w:p>
    <w:p>
      <w:pPr>
        <w:pStyle w:val="BodyText"/>
        <w:spacing w:before="3"/>
        <w:rPr>
          <w:sz w:val="23"/>
        </w:rPr>
      </w:pPr>
    </w:p>
    <w:p>
      <w:pPr>
        <w:pStyle w:val="BodyText"/>
        <w:ind w:left="152"/>
      </w:pPr>
      <w:r>
        <w:rPr/>
        <w:t>-</w:t>
      </w:r>
      <w:r>
        <w:rPr>
          <w:spacing w:val="-4"/>
        </w:rPr>
        <w:t>196-</w:t>
      </w:r>
    </w:p>
    <w:p>
      <w:pPr>
        <w:spacing w:after="0"/>
        <w:sectPr>
          <w:pgSz w:w="12240" w:h="15840"/>
          <w:pgMar w:header="0" w:footer="726" w:top="1260" w:bottom="920" w:left="1700" w:right="1060"/>
        </w:sectPr>
      </w:pPr>
    </w:p>
    <w:p>
      <w:pPr>
        <w:pStyle w:val="BodyText"/>
        <w:spacing w:line="247" w:lineRule="auto" w:before="76"/>
        <w:ind w:left="152" w:right="788"/>
        <w:jc w:val="both"/>
      </w:pPr>
      <w:r>
        <w:rPr/>
        <w:t>On</w:t>
      </w:r>
      <w:r>
        <w:rPr>
          <w:spacing w:val="16"/>
        </w:rPr>
        <w:t> </w:t>
      </w:r>
      <w:r>
        <w:rPr/>
        <w:t>the</w:t>
      </w:r>
      <w:r>
        <w:rPr>
          <w:spacing w:val="17"/>
        </w:rPr>
        <w:t> </w:t>
      </w:r>
      <w:r>
        <w:rPr/>
        <w:t>basis</w:t>
      </w:r>
      <w:r>
        <w:rPr>
          <w:spacing w:val="17"/>
        </w:rPr>
        <w:t> </w:t>
      </w:r>
      <w:r>
        <w:rPr/>
        <w:t>of</w:t>
      </w:r>
      <w:r>
        <w:rPr>
          <w:spacing w:val="17"/>
        </w:rPr>
        <w:t> </w:t>
      </w:r>
      <w:r>
        <w:rPr/>
        <w:t>the</w:t>
      </w:r>
      <w:r>
        <w:rPr>
          <w:spacing w:val="15"/>
        </w:rPr>
        <w:t> </w:t>
      </w:r>
      <w:r>
        <w:rPr/>
        <w:t>information</w:t>
      </w:r>
      <w:r>
        <w:rPr>
          <w:spacing w:val="17"/>
        </w:rPr>
        <w:t> </w:t>
      </w:r>
      <w:r>
        <w:rPr/>
        <w:t>obtained,</w:t>
      </w:r>
      <w:r>
        <w:rPr>
          <w:spacing w:val="17"/>
        </w:rPr>
        <w:t> </w:t>
      </w:r>
      <w:r>
        <w:rPr/>
        <w:t>widows</w:t>
      </w:r>
      <w:r>
        <w:rPr>
          <w:spacing w:val="17"/>
        </w:rPr>
        <w:t> </w:t>
      </w:r>
      <w:r>
        <w:rPr/>
        <w:t>were</w:t>
      </w:r>
      <w:r>
        <w:rPr>
          <w:spacing w:val="17"/>
        </w:rPr>
        <w:t> </w:t>
      </w:r>
      <w:r>
        <w:rPr/>
        <w:t>allocated</w:t>
      </w:r>
      <w:r>
        <w:rPr>
          <w:spacing w:val="19"/>
        </w:rPr>
        <w:t> </w:t>
      </w:r>
      <w:r>
        <w:rPr/>
        <w:t>to</w:t>
      </w:r>
      <w:r>
        <w:rPr>
          <w:spacing w:val="16"/>
        </w:rPr>
        <w:t> </w:t>
      </w:r>
      <w:r>
        <w:rPr/>
        <w:t>one</w:t>
      </w:r>
      <w:r>
        <w:rPr>
          <w:spacing w:val="15"/>
        </w:rPr>
        <w:t> </w:t>
      </w:r>
      <w:r>
        <w:rPr/>
        <w:t>of</w:t>
      </w:r>
      <w:r>
        <w:rPr>
          <w:spacing w:val="20"/>
        </w:rPr>
        <w:t> </w:t>
      </w:r>
      <w:r>
        <w:rPr/>
        <w:t>two</w:t>
      </w:r>
      <w:r>
        <w:rPr>
          <w:spacing w:val="17"/>
        </w:rPr>
        <w:t> </w:t>
      </w:r>
      <w:r>
        <w:rPr/>
        <w:t>groups:</w:t>
      </w:r>
      <w:r>
        <w:rPr>
          <w:spacing w:val="15"/>
        </w:rPr>
        <w:t> </w:t>
      </w:r>
      <w:r>
        <w:rPr/>
        <w:t>Group A those whose outcome was predicted as good and Group B those whose outcome was</w:t>
      </w:r>
      <w:r>
        <w:rPr>
          <w:spacing w:val="80"/>
        </w:rPr>
        <w:t> </w:t>
      </w:r>
      <w:r>
        <w:rPr/>
        <w:t>predicted as</w:t>
      </w:r>
      <w:r>
        <w:rPr>
          <w:spacing w:val="29"/>
        </w:rPr>
        <w:t> </w:t>
      </w:r>
      <w:r>
        <w:rPr/>
        <w:t>bad. No differences were found between</w:t>
      </w:r>
      <w:r>
        <w:rPr>
          <w:spacing w:val="29"/>
        </w:rPr>
        <w:t> </w:t>
      </w:r>
      <w:r>
        <w:rPr/>
        <w:t>widows in the two groups in regard to</w:t>
      </w:r>
      <w:r>
        <w:rPr>
          <w:spacing w:val="40"/>
        </w:rPr>
        <w:t> </w:t>
      </w:r>
      <w:r>
        <w:rPr/>
        <w:t>age, number of children or socio-economic class. Those in Group B were then allocated at random to one of two sub-groups: B1, those who would be offered counselling and B2 those</w:t>
      </w:r>
      <w:r>
        <w:rPr>
          <w:spacing w:val="40"/>
        </w:rPr>
        <w:t> </w:t>
      </w:r>
      <w:r>
        <w:rPr/>
        <w:t>who would not. Numbers falling into the three groups were:</w:t>
      </w:r>
    </w:p>
    <w:p>
      <w:pPr>
        <w:pStyle w:val="BodyText"/>
        <w:tabs>
          <w:tab w:pos="6297" w:val="right" w:leader="none"/>
        </w:tabs>
        <w:spacing w:before="302"/>
        <w:ind w:left="490"/>
      </w:pPr>
      <w:r>
        <w:rPr/>
        <w:t>Group</w:t>
      </w:r>
      <w:r>
        <w:rPr>
          <w:spacing w:val="10"/>
        </w:rPr>
        <w:t> </w:t>
      </w:r>
      <w:r>
        <w:rPr>
          <w:spacing w:val="-10"/>
        </w:rPr>
        <w:t>A</w:t>
      </w:r>
      <w:r>
        <w:rPr/>
        <w:tab/>
      </w:r>
      <w:r>
        <w:rPr>
          <w:spacing w:val="-5"/>
        </w:rPr>
        <w:t>130</w:t>
      </w:r>
    </w:p>
    <w:p>
      <w:pPr>
        <w:pStyle w:val="BodyText"/>
        <w:tabs>
          <w:tab w:pos="6184" w:val="right" w:leader="none"/>
        </w:tabs>
        <w:spacing w:before="274"/>
        <w:ind w:left="490"/>
      </w:pPr>
      <w:r>
        <w:rPr>
          <w:spacing w:val="-5"/>
        </w:rPr>
        <w:t>B1</w:t>
      </w:r>
      <w:r>
        <w:rPr/>
        <w:tab/>
      </w:r>
      <w:r>
        <w:rPr>
          <w:spacing w:val="-5"/>
        </w:rPr>
        <w:t>31</w:t>
      </w:r>
    </w:p>
    <w:p>
      <w:pPr>
        <w:pStyle w:val="BodyText"/>
        <w:tabs>
          <w:tab w:pos="6184" w:val="right" w:leader="none"/>
        </w:tabs>
        <w:spacing w:before="275"/>
        <w:ind w:left="490"/>
      </w:pPr>
      <w:r>
        <w:rPr>
          <w:spacing w:val="-5"/>
        </w:rPr>
        <w:t>B2</w:t>
      </w:r>
      <w:r>
        <w:rPr/>
        <w:tab/>
      </w:r>
      <w:r>
        <w:rPr>
          <w:spacing w:val="-5"/>
        </w:rPr>
        <w:t>33</w:t>
      </w:r>
    </w:p>
    <w:p>
      <w:pPr>
        <w:tabs>
          <w:tab w:pos="6297" w:val="right" w:leader="none"/>
        </w:tabs>
        <w:spacing w:before="276"/>
        <w:ind w:left="490" w:right="0" w:firstLine="0"/>
        <w:jc w:val="left"/>
        <w:rPr>
          <w:sz w:val="22"/>
        </w:rPr>
      </w:pPr>
      <w:r>
        <w:rPr>
          <w:i/>
          <w:spacing w:val="-2"/>
          <w:sz w:val="22"/>
        </w:rPr>
        <w:t>Total</w:t>
      </w:r>
      <w:r>
        <w:rPr>
          <w:i/>
          <w:sz w:val="22"/>
        </w:rPr>
        <w:tab/>
      </w:r>
      <w:r>
        <w:rPr>
          <w:spacing w:val="-5"/>
          <w:sz w:val="22"/>
        </w:rPr>
        <w:t>194</w:t>
      </w:r>
    </w:p>
    <w:p>
      <w:pPr>
        <w:pStyle w:val="BodyText"/>
        <w:rPr>
          <w:sz w:val="24"/>
        </w:rPr>
      </w:pPr>
    </w:p>
    <w:p>
      <w:pPr>
        <w:pStyle w:val="BodyText"/>
        <w:spacing w:before="6"/>
        <w:rPr>
          <w:sz w:val="21"/>
        </w:rPr>
      </w:pPr>
    </w:p>
    <w:p>
      <w:pPr>
        <w:pStyle w:val="BodyText"/>
        <w:spacing w:line="247" w:lineRule="auto"/>
        <w:ind w:left="152" w:right="789"/>
        <w:jc w:val="both"/>
      </w:pPr>
      <w:r>
        <w:rPr/>
        <w:t>Thirteen months after bereavement all widows were invited to complete the same health questionnaire that Maddison had used in his earlier studies. Scored by the same methods as formerly, it was then possible to determine what the outcome had been for widows in each of</w:t>
      </w:r>
      <w:r>
        <w:rPr>
          <w:spacing w:val="80"/>
        </w:rPr>
        <w:t> </w:t>
      </w:r>
      <w:r>
        <w:rPr/>
        <w:t>the three groups. Those whose health had deteriorated substantially were contrasted with the remainder. (In 16 cases follow-up was not practicable so that the three groups were reduced in numbers to 122, 27 and 29 respectively.) Results are summarized in </w:t>
      </w:r>
      <w:r>
        <w:rPr>
          <w:u w:val="single"/>
        </w:rPr>
        <w:t>Table 3</w:t>
      </w:r>
      <w:r>
        <w:rPr/>
        <w:t>.</w:t>
      </w:r>
    </w:p>
    <w:p>
      <w:pPr>
        <w:pStyle w:val="BodyText"/>
        <w:spacing w:before="4"/>
      </w:pPr>
    </w:p>
    <w:p>
      <w:pPr>
        <w:pStyle w:val="BodyText"/>
        <w:spacing w:line="247" w:lineRule="auto"/>
        <w:ind w:left="152" w:right="786"/>
        <w:jc w:val="both"/>
      </w:pPr>
      <w:r>
        <w:rPr/>
        <w:t>When the outcomes of those in the two groups not given counselling (Groups A and B2) are compared it is found that the predictions</w:t>
      </w:r>
    </w:p>
    <w:p>
      <w:pPr>
        <w:pStyle w:val="BodyText"/>
        <w:spacing w:before="9"/>
      </w:pPr>
    </w:p>
    <w:p>
      <w:pPr>
        <w:spacing w:before="0"/>
        <w:ind w:left="152" w:right="0" w:firstLine="0"/>
        <w:jc w:val="both"/>
        <w:rPr>
          <w:b/>
          <w:sz w:val="22"/>
        </w:rPr>
      </w:pPr>
      <w:r>
        <w:rPr>
          <w:b/>
          <w:sz w:val="22"/>
        </w:rPr>
        <w:t>TABLE</w:t>
      </w:r>
      <w:r>
        <w:rPr>
          <w:b/>
          <w:spacing w:val="8"/>
          <w:sz w:val="22"/>
        </w:rPr>
        <w:t> </w:t>
      </w:r>
      <w:r>
        <w:rPr>
          <w:b/>
          <w:sz w:val="22"/>
        </w:rPr>
        <w:t>3</w:t>
      </w:r>
      <w:r>
        <w:rPr>
          <w:b/>
          <w:spacing w:val="10"/>
          <w:sz w:val="22"/>
        </w:rPr>
        <w:t> </w:t>
      </w:r>
      <w:r>
        <w:rPr>
          <w:b/>
          <w:sz w:val="22"/>
        </w:rPr>
        <w:t>Outcome</w:t>
      </w:r>
      <w:r>
        <w:rPr>
          <w:b/>
          <w:spacing w:val="9"/>
          <w:sz w:val="22"/>
        </w:rPr>
        <w:t> </w:t>
      </w:r>
      <w:r>
        <w:rPr>
          <w:b/>
          <w:sz w:val="22"/>
        </w:rPr>
        <w:t>13</w:t>
      </w:r>
      <w:r>
        <w:rPr>
          <w:b/>
          <w:spacing w:val="9"/>
          <w:sz w:val="22"/>
        </w:rPr>
        <w:t> </w:t>
      </w:r>
      <w:r>
        <w:rPr>
          <w:b/>
          <w:sz w:val="22"/>
        </w:rPr>
        <w:t>months</w:t>
      </w:r>
      <w:r>
        <w:rPr>
          <w:b/>
          <w:spacing w:val="9"/>
          <w:sz w:val="22"/>
        </w:rPr>
        <w:t> </w:t>
      </w:r>
      <w:r>
        <w:rPr>
          <w:b/>
          <w:sz w:val="22"/>
        </w:rPr>
        <w:t>after</w:t>
      </w:r>
      <w:r>
        <w:rPr>
          <w:b/>
          <w:spacing w:val="9"/>
          <w:sz w:val="22"/>
        </w:rPr>
        <w:t> </w:t>
      </w:r>
      <w:r>
        <w:rPr>
          <w:b/>
          <w:spacing w:val="-2"/>
          <w:sz w:val="22"/>
        </w:rPr>
        <w:t>bereavement</w:t>
      </w:r>
    </w:p>
    <w:p>
      <w:pPr>
        <w:spacing w:after="0"/>
        <w:jc w:val="both"/>
        <w:rPr>
          <w:sz w:val="22"/>
        </w:rPr>
        <w:sectPr>
          <w:pgSz w:w="12240" w:h="15840"/>
          <w:pgMar w:header="0" w:footer="726" w:top="1260" w:bottom="920" w:left="1700" w:right="1060"/>
        </w:sectPr>
      </w:pPr>
    </w:p>
    <w:p>
      <w:pPr>
        <w:spacing w:before="50"/>
        <w:ind w:left="1136" w:right="0" w:firstLine="0"/>
        <w:jc w:val="left"/>
        <w:rPr>
          <w:b/>
          <w:i/>
          <w:sz w:val="22"/>
        </w:rPr>
      </w:pPr>
      <w:r>
        <w:rPr/>
        <w:pict>
          <v:shape style="position:absolute;margin-left:90.140099pt;margin-top:15.72958pt;width:415.2pt;height:117.8pt;mso-position-horizontal-relative:page;mso-position-vertical-relative:paragraph;z-index:15796736" type="#_x0000_t202" id="docshape136"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3"/>
                    <w:gridCol w:w="1518"/>
                    <w:gridCol w:w="1754"/>
                    <w:gridCol w:w="1489"/>
                    <w:gridCol w:w="1800"/>
                    <w:gridCol w:w="898"/>
                  </w:tblGrid>
                  <w:tr>
                    <w:trPr>
                      <w:trHeight w:val="388" w:hRule="atLeast"/>
                    </w:trPr>
                    <w:tc>
                      <w:tcPr>
                        <w:tcW w:w="843" w:type="dxa"/>
                      </w:tcPr>
                      <w:p>
                        <w:pPr>
                          <w:pStyle w:val="TableParagraph"/>
                          <w:spacing w:before="0"/>
                          <w:rPr>
                            <w:sz w:val="22"/>
                          </w:rPr>
                        </w:pPr>
                      </w:p>
                    </w:tc>
                    <w:tc>
                      <w:tcPr>
                        <w:tcW w:w="1518" w:type="dxa"/>
                      </w:tcPr>
                      <w:p>
                        <w:pPr>
                          <w:pStyle w:val="TableParagraph"/>
                          <w:spacing w:line="249" w:lineRule="exact" w:before="0"/>
                          <w:ind w:left="191"/>
                          <w:rPr>
                            <w:b/>
                            <w:sz w:val="22"/>
                          </w:rPr>
                        </w:pPr>
                        <w:r>
                          <w:rPr>
                            <w:b/>
                            <w:spacing w:val="-5"/>
                            <w:sz w:val="22"/>
                          </w:rPr>
                          <w:t>at</w:t>
                        </w:r>
                      </w:p>
                    </w:tc>
                    <w:tc>
                      <w:tcPr>
                        <w:tcW w:w="5941" w:type="dxa"/>
                        <w:gridSpan w:val="4"/>
                      </w:tcPr>
                      <w:p>
                        <w:pPr>
                          <w:pStyle w:val="TableParagraph"/>
                          <w:spacing w:before="0"/>
                          <w:rPr>
                            <w:sz w:val="22"/>
                          </w:rPr>
                        </w:pPr>
                      </w:p>
                    </w:tc>
                  </w:tr>
                  <w:tr>
                    <w:trPr>
                      <w:trHeight w:val="526" w:hRule="atLeast"/>
                    </w:trPr>
                    <w:tc>
                      <w:tcPr>
                        <w:tcW w:w="843" w:type="dxa"/>
                      </w:tcPr>
                      <w:p>
                        <w:pPr>
                          <w:pStyle w:val="TableParagraph"/>
                          <w:ind w:left="50"/>
                          <w:rPr>
                            <w:b/>
                            <w:i/>
                            <w:sz w:val="22"/>
                          </w:rPr>
                        </w:pPr>
                        <w:r>
                          <w:rPr>
                            <w:b/>
                            <w:i/>
                            <w:spacing w:val="-2"/>
                            <w:sz w:val="22"/>
                          </w:rPr>
                          <w:t>Group</w:t>
                        </w:r>
                      </w:p>
                    </w:tc>
                    <w:tc>
                      <w:tcPr>
                        <w:tcW w:w="1518" w:type="dxa"/>
                      </w:tcPr>
                      <w:p>
                        <w:pPr>
                          <w:pStyle w:val="TableParagraph"/>
                          <w:ind w:left="190"/>
                          <w:rPr>
                            <w:b/>
                            <w:i/>
                            <w:sz w:val="22"/>
                          </w:rPr>
                        </w:pPr>
                        <w:r>
                          <w:rPr>
                            <w:b/>
                            <w:i/>
                            <w:spacing w:val="-2"/>
                            <w:sz w:val="22"/>
                          </w:rPr>
                          <w:t>assessment</w:t>
                        </w:r>
                      </w:p>
                    </w:tc>
                    <w:tc>
                      <w:tcPr>
                        <w:tcW w:w="1754" w:type="dxa"/>
                      </w:tcPr>
                      <w:p>
                        <w:pPr>
                          <w:pStyle w:val="TableParagraph"/>
                          <w:ind w:left="300"/>
                          <w:rPr>
                            <w:b/>
                            <w:i/>
                            <w:sz w:val="22"/>
                          </w:rPr>
                        </w:pPr>
                        <w:r>
                          <w:rPr>
                            <w:b/>
                            <w:i/>
                            <w:spacing w:val="-2"/>
                            <w:sz w:val="22"/>
                          </w:rPr>
                          <w:t>Counselling</w:t>
                        </w:r>
                      </w:p>
                    </w:tc>
                    <w:tc>
                      <w:tcPr>
                        <w:tcW w:w="1489" w:type="dxa"/>
                      </w:tcPr>
                      <w:p>
                        <w:pPr>
                          <w:pStyle w:val="TableParagraph"/>
                          <w:ind w:left="327"/>
                          <w:rPr>
                            <w:b/>
                            <w:i/>
                            <w:sz w:val="22"/>
                          </w:rPr>
                        </w:pPr>
                        <w:r>
                          <w:rPr>
                            <w:b/>
                            <w:i/>
                            <w:spacing w:val="-5"/>
                            <w:sz w:val="22"/>
                          </w:rPr>
                          <w:t>up</w:t>
                        </w:r>
                      </w:p>
                    </w:tc>
                    <w:tc>
                      <w:tcPr>
                        <w:tcW w:w="1800" w:type="dxa"/>
                      </w:tcPr>
                      <w:p>
                        <w:pPr>
                          <w:pStyle w:val="TableParagraph"/>
                          <w:ind w:left="826"/>
                          <w:rPr>
                            <w:b/>
                            <w:i/>
                            <w:sz w:val="22"/>
                          </w:rPr>
                        </w:pPr>
                        <w:r>
                          <w:rPr>
                            <w:b/>
                            <w:i/>
                            <w:sz w:val="22"/>
                          </w:rPr>
                          <w:t>%</w:t>
                        </w:r>
                        <w:r>
                          <w:rPr>
                            <w:b/>
                            <w:i/>
                            <w:spacing w:val="4"/>
                            <w:sz w:val="22"/>
                          </w:rPr>
                          <w:t> </w:t>
                        </w:r>
                        <w:r>
                          <w:rPr>
                            <w:b/>
                            <w:i/>
                            <w:spacing w:val="-4"/>
                            <w:sz w:val="22"/>
                          </w:rPr>
                          <w:t>Good</w:t>
                        </w:r>
                      </w:p>
                    </w:tc>
                    <w:tc>
                      <w:tcPr>
                        <w:tcW w:w="898" w:type="dxa"/>
                      </w:tcPr>
                      <w:p>
                        <w:pPr>
                          <w:pStyle w:val="TableParagraph"/>
                          <w:ind w:left="227"/>
                          <w:rPr>
                            <w:b/>
                            <w:i/>
                            <w:sz w:val="22"/>
                          </w:rPr>
                        </w:pPr>
                        <w:r>
                          <w:rPr>
                            <w:b/>
                            <w:i/>
                            <w:sz w:val="22"/>
                          </w:rPr>
                          <w:t>%</w:t>
                        </w:r>
                        <w:r>
                          <w:rPr>
                            <w:b/>
                            <w:i/>
                            <w:spacing w:val="5"/>
                            <w:sz w:val="22"/>
                          </w:rPr>
                          <w:t> </w:t>
                        </w:r>
                        <w:r>
                          <w:rPr>
                            <w:b/>
                            <w:i/>
                            <w:spacing w:val="-5"/>
                            <w:sz w:val="22"/>
                          </w:rPr>
                          <w:t>Bad</w:t>
                        </w:r>
                      </w:p>
                    </w:tc>
                  </w:tr>
                  <w:tr>
                    <w:trPr>
                      <w:trHeight w:val="527" w:hRule="atLeast"/>
                    </w:trPr>
                    <w:tc>
                      <w:tcPr>
                        <w:tcW w:w="843" w:type="dxa"/>
                      </w:tcPr>
                      <w:p>
                        <w:pPr>
                          <w:pStyle w:val="TableParagraph"/>
                          <w:ind w:left="50"/>
                          <w:rPr>
                            <w:sz w:val="22"/>
                          </w:rPr>
                        </w:pPr>
                        <w:r>
                          <w:rPr>
                            <w:w w:val="102"/>
                            <w:sz w:val="22"/>
                          </w:rPr>
                          <w:t>A</w:t>
                        </w:r>
                      </w:p>
                    </w:tc>
                    <w:tc>
                      <w:tcPr>
                        <w:tcW w:w="1518" w:type="dxa"/>
                      </w:tcPr>
                      <w:p>
                        <w:pPr>
                          <w:pStyle w:val="TableParagraph"/>
                          <w:ind w:left="190"/>
                          <w:rPr>
                            <w:sz w:val="22"/>
                          </w:rPr>
                        </w:pPr>
                        <w:r>
                          <w:rPr>
                            <w:spacing w:val="-4"/>
                            <w:sz w:val="22"/>
                          </w:rPr>
                          <w:t>Good</w:t>
                        </w:r>
                      </w:p>
                    </w:tc>
                    <w:tc>
                      <w:tcPr>
                        <w:tcW w:w="1754" w:type="dxa"/>
                      </w:tcPr>
                      <w:p>
                        <w:pPr>
                          <w:pStyle w:val="TableParagraph"/>
                          <w:ind w:left="300"/>
                          <w:rPr>
                            <w:sz w:val="22"/>
                          </w:rPr>
                        </w:pPr>
                        <w:r>
                          <w:rPr>
                            <w:spacing w:val="-5"/>
                            <w:sz w:val="22"/>
                          </w:rPr>
                          <w:t>No</w:t>
                        </w:r>
                      </w:p>
                    </w:tc>
                    <w:tc>
                      <w:tcPr>
                        <w:tcW w:w="1489" w:type="dxa"/>
                      </w:tcPr>
                      <w:p>
                        <w:pPr>
                          <w:pStyle w:val="TableParagraph"/>
                          <w:ind w:left="326"/>
                          <w:rPr>
                            <w:sz w:val="22"/>
                          </w:rPr>
                        </w:pPr>
                        <w:r>
                          <w:rPr>
                            <w:spacing w:val="-5"/>
                            <w:sz w:val="22"/>
                          </w:rPr>
                          <w:t>122</w:t>
                        </w:r>
                      </w:p>
                    </w:tc>
                    <w:tc>
                      <w:tcPr>
                        <w:tcW w:w="1800" w:type="dxa"/>
                      </w:tcPr>
                      <w:p>
                        <w:pPr>
                          <w:pStyle w:val="TableParagraph"/>
                          <w:ind w:left="826"/>
                          <w:rPr>
                            <w:sz w:val="22"/>
                          </w:rPr>
                        </w:pPr>
                        <w:r>
                          <w:rPr>
                            <w:spacing w:val="-5"/>
                            <w:sz w:val="22"/>
                          </w:rPr>
                          <w:t>80</w:t>
                        </w:r>
                      </w:p>
                    </w:tc>
                    <w:tc>
                      <w:tcPr>
                        <w:tcW w:w="898" w:type="dxa"/>
                      </w:tcPr>
                      <w:p>
                        <w:pPr>
                          <w:pStyle w:val="TableParagraph"/>
                          <w:ind w:left="227"/>
                          <w:rPr>
                            <w:sz w:val="22"/>
                          </w:rPr>
                        </w:pPr>
                        <w:r>
                          <w:rPr>
                            <w:spacing w:val="-5"/>
                            <w:sz w:val="22"/>
                          </w:rPr>
                          <w:t>20</w:t>
                        </w:r>
                      </w:p>
                    </w:tc>
                  </w:tr>
                  <w:tr>
                    <w:trPr>
                      <w:trHeight w:val="527" w:hRule="atLeast"/>
                    </w:trPr>
                    <w:tc>
                      <w:tcPr>
                        <w:tcW w:w="843" w:type="dxa"/>
                      </w:tcPr>
                      <w:p>
                        <w:pPr>
                          <w:pStyle w:val="TableParagraph"/>
                          <w:ind w:left="50"/>
                          <w:rPr>
                            <w:sz w:val="22"/>
                          </w:rPr>
                        </w:pPr>
                        <w:r>
                          <w:rPr>
                            <w:spacing w:val="-5"/>
                            <w:sz w:val="22"/>
                          </w:rPr>
                          <w:t>B1</w:t>
                        </w:r>
                      </w:p>
                    </w:tc>
                    <w:tc>
                      <w:tcPr>
                        <w:tcW w:w="1518" w:type="dxa"/>
                      </w:tcPr>
                      <w:p>
                        <w:pPr>
                          <w:pStyle w:val="TableParagraph"/>
                          <w:ind w:left="191"/>
                          <w:rPr>
                            <w:sz w:val="22"/>
                          </w:rPr>
                        </w:pPr>
                        <w:r>
                          <w:rPr>
                            <w:spacing w:val="-5"/>
                            <w:sz w:val="22"/>
                          </w:rPr>
                          <w:t>Bad</w:t>
                        </w:r>
                      </w:p>
                    </w:tc>
                    <w:tc>
                      <w:tcPr>
                        <w:tcW w:w="1754" w:type="dxa"/>
                      </w:tcPr>
                      <w:p>
                        <w:pPr>
                          <w:pStyle w:val="TableParagraph"/>
                          <w:ind w:left="301"/>
                          <w:rPr>
                            <w:sz w:val="22"/>
                          </w:rPr>
                        </w:pPr>
                        <w:r>
                          <w:rPr>
                            <w:spacing w:val="-5"/>
                            <w:sz w:val="22"/>
                          </w:rPr>
                          <w:t>Yes</w:t>
                        </w:r>
                      </w:p>
                    </w:tc>
                    <w:tc>
                      <w:tcPr>
                        <w:tcW w:w="1489" w:type="dxa"/>
                      </w:tcPr>
                      <w:p>
                        <w:pPr>
                          <w:pStyle w:val="TableParagraph"/>
                          <w:ind w:left="327"/>
                          <w:rPr>
                            <w:sz w:val="22"/>
                          </w:rPr>
                        </w:pPr>
                        <w:r>
                          <w:rPr>
                            <w:spacing w:val="-5"/>
                            <w:sz w:val="22"/>
                          </w:rPr>
                          <w:t>27</w:t>
                        </w:r>
                      </w:p>
                    </w:tc>
                    <w:tc>
                      <w:tcPr>
                        <w:tcW w:w="1800" w:type="dxa"/>
                      </w:tcPr>
                      <w:p>
                        <w:pPr>
                          <w:pStyle w:val="TableParagraph"/>
                          <w:ind w:left="827"/>
                          <w:rPr>
                            <w:sz w:val="22"/>
                          </w:rPr>
                        </w:pPr>
                        <w:r>
                          <w:rPr>
                            <w:spacing w:val="-5"/>
                            <w:sz w:val="22"/>
                          </w:rPr>
                          <w:t>78</w:t>
                        </w:r>
                      </w:p>
                    </w:tc>
                    <w:tc>
                      <w:tcPr>
                        <w:tcW w:w="898" w:type="dxa"/>
                      </w:tcPr>
                      <w:p>
                        <w:pPr>
                          <w:pStyle w:val="TableParagraph"/>
                          <w:ind w:left="228"/>
                          <w:rPr>
                            <w:sz w:val="22"/>
                          </w:rPr>
                        </w:pPr>
                        <w:r>
                          <w:rPr>
                            <w:spacing w:val="-5"/>
                            <w:sz w:val="22"/>
                          </w:rPr>
                          <w:t>22</w:t>
                        </w:r>
                      </w:p>
                    </w:tc>
                  </w:tr>
                  <w:tr>
                    <w:trPr>
                      <w:trHeight w:val="388" w:hRule="atLeast"/>
                    </w:trPr>
                    <w:tc>
                      <w:tcPr>
                        <w:tcW w:w="843" w:type="dxa"/>
                      </w:tcPr>
                      <w:p>
                        <w:pPr>
                          <w:pStyle w:val="TableParagraph"/>
                          <w:spacing w:line="234" w:lineRule="exact"/>
                          <w:ind w:left="50"/>
                          <w:rPr>
                            <w:sz w:val="22"/>
                          </w:rPr>
                        </w:pPr>
                        <w:r>
                          <w:rPr>
                            <w:spacing w:val="-5"/>
                            <w:sz w:val="22"/>
                          </w:rPr>
                          <w:t>B2</w:t>
                        </w:r>
                      </w:p>
                    </w:tc>
                    <w:tc>
                      <w:tcPr>
                        <w:tcW w:w="1518" w:type="dxa"/>
                      </w:tcPr>
                      <w:p>
                        <w:pPr>
                          <w:pStyle w:val="TableParagraph"/>
                          <w:spacing w:line="234" w:lineRule="exact"/>
                          <w:ind w:left="191"/>
                          <w:rPr>
                            <w:sz w:val="22"/>
                          </w:rPr>
                        </w:pPr>
                        <w:r>
                          <w:rPr>
                            <w:spacing w:val="-5"/>
                            <w:sz w:val="22"/>
                          </w:rPr>
                          <w:t>Bad</w:t>
                        </w:r>
                      </w:p>
                    </w:tc>
                    <w:tc>
                      <w:tcPr>
                        <w:tcW w:w="1754" w:type="dxa"/>
                      </w:tcPr>
                      <w:p>
                        <w:pPr>
                          <w:pStyle w:val="TableParagraph"/>
                          <w:spacing w:line="234" w:lineRule="exact"/>
                          <w:ind w:left="301"/>
                          <w:rPr>
                            <w:sz w:val="22"/>
                          </w:rPr>
                        </w:pPr>
                        <w:r>
                          <w:rPr>
                            <w:spacing w:val="-5"/>
                            <w:sz w:val="22"/>
                          </w:rPr>
                          <w:t>No</w:t>
                        </w:r>
                      </w:p>
                    </w:tc>
                    <w:tc>
                      <w:tcPr>
                        <w:tcW w:w="1489" w:type="dxa"/>
                      </w:tcPr>
                      <w:p>
                        <w:pPr>
                          <w:pStyle w:val="TableParagraph"/>
                          <w:spacing w:line="234" w:lineRule="exact"/>
                          <w:ind w:left="328"/>
                          <w:rPr>
                            <w:sz w:val="22"/>
                          </w:rPr>
                        </w:pPr>
                        <w:r>
                          <w:rPr>
                            <w:spacing w:val="-5"/>
                            <w:sz w:val="22"/>
                          </w:rPr>
                          <w:t>29</w:t>
                        </w:r>
                      </w:p>
                    </w:tc>
                    <w:tc>
                      <w:tcPr>
                        <w:tcW w:w="1800" w:type="dxa"/>
                      </w:tcPr>
                      <w:p>
                        <w:pPr>
                          <w:pStyle w:val="TableParagraph"/>
                          <w:spacing w:line="234" w:lineRule="exact"/>
                          <w:ind w:left="827"/>
                          <w:rPr>
                            <w:sz w:val="22"/>
                          </w:rPr>
                        </w:pPr>
                        <w:r>
                          <w:rPr>
                            <w:spacing w:val="-5"/>
                            <w:sz w:val="22"/>
                          </w:rPr>
                          <w:t>41</w:t>
                        </w:r>
                      </w:p>
                    </w:tc>
                    <w:tc>
                      <w:tcPr>
                        <w:tcW w:w="898" w:type="dxa"/>
                      </w:tcPr>
                      <w:p>
                        <w:pPr>
                          <w:pStyle w:val="TableParagraph"/>
                          <w:spacing w:line="234" w:lineRule="exact"/>
                          <w:ind w:left="228"/>
                          <w:rPr>
                            <w:sz w:val="22"/>
                          </w:rPr>
                        </w:pPr>
                        <w:r>
                          <w:rPr>
                            <w:spacing w:val="-5"/>
                            <w:sz w:val="22"/>
                          </w:rPr>
                          <w:t>59</w:t>
                        </w:r>
                      </w:p>
                    </w:tc>
                  </w:tr>
                </w:tbl>
                <w:p>
                  <w:pPr>
                    <w:pStyle w:val="BodyText"/>
                  </w:pPr>
                </w:p>
              </w:txbxContent>
            </v:textbox>
            <w10:wrap type="none"/>
          </v:shape>
        </w:pict>
      </w:r>
      <w:r>
        <w:rPr>
          <w:b/>
          <w:i/>
          <w:spacing w:val="-2"/>
          <w:sz w:val="22"/>
        </w:rPr>
        <w:t>Prediction</w:t>
      </w:r>
    </w:p>
    <w:p>
      <w:pPr>
        <w:tabs>
          <w:tab w:pos="3125" w:val="left" w:leader="none"/>
        </w:tabs>
        <w:spacing w:before="179"/>
        <w:ind w:left="1136" w:right="0" w:firstLine="0"/>
        <w:jc w:val="left"/>
        <w:rPr>
          <w:b/>
          <w:i/>
          <w:sz w:val="22"/>
        </w:rPr>
      </w:pPr>
      <w:r>
        <w:rPr/>
        <w:br w:type="column"/>
      </w:r>
      <w:r>
        <w:rPr>
          <w:b/>
          <w:i/>
          <w:sz w:val="22"/>
        </w:rPr>
        <w:t>Nos.</w:t>
      </w:r>
      <w:r>
        <w:rPr>
          <w:b/>
          <w:i/>
          <w:spacing w:val="8"/>
          <w:sz w:val="22"/>
        </w:rPr>
        <w:t> </w:t>
      </w:r>
      <w:r>
        <w:rPr>
          <w:b/>
          <w:i/>
          <w:spacing w:val="-2"/>
          <w:sz w:val="22"/>
        </w:rPr>
        <w:t>followed</w:t>
      </w:r>
      <w:r>
        <w:rPr>
          <w:b/>
          <w:i/>
          <w:sz w:val="22"/>
        </w:rPr>
        <w:tab/>
      </w:r>
      <w:r>
        <w:rPr>
          <w:b/>
          <w:i/>
          <w:spacing w:val="-2"/>
          <w:sz w:val="22"/>
        </w:rPr>
        <w:t>Outcome</w:t>
      </w:r>
    </w:p>
    <w:p>
      <w:pPr>
        <w:spacing w:after="0"/>
        <w:jc w:val="left"/>
        <w:rPr>
          <w:sz w:val="22"/>
        </w:rPr>
        <w:sectPr>
          <w:type w:val="continuous"/>
          <w:pgSz w:w="12240" w:h="15840"/>
          <w:pgMar w:header="0" w:footer="726" w:top="1500" w:bottom="280" w:left="1700" w:right="1060"/>
          <w:cols w:num="2" w:equalWidth="0">
            <w:col w:w="2141" w:space="1267"/>
            <w:col w:w="6072"/>
          </w:cols>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9"/>
        <w:rPr>
          <w:b/>
          <w:i/>
          <w:sz w:val="18"/>
        </w:rPr>
      </w:pPr>
    </w:p>
    <w:p>
      <w:pPr>
        <w:pStyle w:val="BodyText"/>
        <w:tabs>
          <w:tab w:pos="6534" w:val="left" w:leader="none"/>
        </w:tabs>
        <w:ind w:left="152"/>
      </w:pPr>
      <w:r>
        <w:rPr/>
        <w:t>Comparison</w:t>
      </w:r>
      <w:r>
        <w:rPr>
          <w:spacing w:val="9"/>
        </w:rPr>
        <w:t> </w:t>
      </w:r>
      <w:r>
        <w:rPr/>
        <w:t>of</w:t>
      </w:r>
      <w:r>
        <w:rPr>
          <w:spacing w:val="8"/>
        </w:rPr>
        <w:t> </w:t>
      </w:r>
      <w:r>
        <w:rPr/>
        <w:t>Group</w:t>
      </w:r>
      <w:r>
        <w:rPr>
          <w:spacing w:val="7"/>
        </w:rPr>
        <w:t> </w:t>
      </w:r>
      <w:r>
        <w:rPr/>
        <w:t>A</w:t>
      </w:r>
      <w:r>
        <w:rPr>
          <w:spacing w:val="8"/>
        </w:rPr>
        <w:t> </w:t>
      </w:r>
      <w:r>
        <w:rPr/>
        <w:t>and</w:t>
      </w:r>
      <w:r>
        <w:rPr>
          <w:spacing w:val="8"/>
        </w:rPr>
        <w:t> </w:t>
      </w:r>
      <w:r>
        <w:rPr/>
        <w:t>Group</w:t>
      </w:r>
      <w:r>
        <w:rPr>
          <w:spacing w:val="10"/>
        </w:rPr>
        <w:t> </w:t>
      </w:r>
      <w:r>
        <w:rPr>
          <w:spacing w:val="-5"/>
        </w:rPr>
        <w:t>B1</w:t>
      </w:r>
      <w:r>
        <w:rPr/>
        <w:tab/>
        <w:t>Not</w:t>
      </w:r>
      <w:r>
        <w:rPr>
          <w:spacing w:val="5"/>
        </w:rPr>
        <w:t> </w:t>
      </w:r>
      <w:r>
        <w:rPr>
          <w:spacing w:val="-2"/>
        </w:rPr>
        <w:t>significant</w:t>
      </w:r>
    </w:p>
    <w:p>
      <w:pPr>
        <w:pStyle w:val="BodyText"/>
        <w:spacing w:before="9"/>
        <w:rPr>
          <w:sz w:val="23"/>
        </w:rPr>
      </w:pPr>
    </w:p>
    <w:p>
      <w:pPr>
        <w:pStyle w:val="BodyText"/>
        <w:tabs>
          <w:tab w:pos="6534" w:val="left" w:leader="none"/>
        </w:tabs>
        <w:ind w:left="152"/>
      </w:pPr>
      <w:r>
        <w:rPr/>
        <w:t>"</w:t>
      </w:r>
      <w:r>
        <w:rPr>
          <w:spacing w:val="5"/>
        </w:rPr>
        <w:t> </w:t>
      </w:r>
      <w:r>
        <w:rPr/>
        <w:t>"</w:t>
      </w:r>
      <w:r>
        <w:rPr>
          <w:spacing w:val="7"/>
        </w:rPr>
        <w:t> </w:t>
      </w:r>
      <w:r>
        <w:rPr/>
        <w:t>"</w:t>
      </w:r>
      <w:r>
        <w:rPr>
          <w:spacing w:val="4"/>
        </w:rPr>
        <w:t> </w:t>
      </w:r>
      <w:r>
        <w:rPr/>
        <w:t>A</w:t>
      </w:r>
      <w:r>
        <w:rPr>
          <w:spacing w:val="6"/>
        </w:rPr>
        <w:t> </w:t>
      </w:r>
      <w:r>
        <w:rPr/>
        <w:t>and</w:t>
      </w:r>
      <w:r>
        <w:rPr>
          <w:spacing w:val="5"/>
        </w:rPr>
        <w:t> </w:t>
      </w:r>
      <w:r>
        <w:rPr/>
        <w:t>Group</w:t>
      </w:r>
      <w:r>
        <w:rPr>
          <w:spacing w:val="6"/>
        </w:rPr>
        <w:t> </w:t>
      </w:r>
      <w:r>
        <w:rPr>
          <w:spacing w:val="-5"/>
        </w:rPr>
        <w:t>B2</w:t>
      </w:r>
      <w:r>
        <w:rPr/>
        <w:tab/>
        <w:t>P</w:t>
      </w:r>
      <w:r>
        <w:rPr>
          <w:spacing w:val="3"/>
        </w:rPr>
        <w:t> </w:t>
      </w:r>
      <w:r>
        <w:rPr/>
        <w:t>&lt;</w:t>
      </w:r>
      <w:r>
        <w:rPr>
          <w:spacing w:val="4"/>
        </w:rPr>
        <w:t> </w:t>
      </w:r>
      <w:r>
        <w:rPr>
          <w:spacing w:val="-5"/>
        </w:rPr>
        <w:t>001</w:t>
      </w:r>
    </w:p>
    <w:p>
      <w:pPr>
        <w:pStyle w:val="BodyText"/>
        <w:spacing w:before="11"/>
        <w:rPr>
          <w:sz w:val="23"/>
        </w:rPr>
      </w:pPr>
    </w:p>
    <w:p>
      <w:pPr>
        <w:pStyle w:val="BodyText"/>
        <w:tabs>
          <w:tab w:pos="6533" w:val="left" w:leader="none"/>
        </w:tabs>
        <w:ind w:left="152"/>
      </w:pPr>
      <w:r>
        <w:rPr/>
        <w:t>"</w:t>
      </w:r>
      <w:r>
        <w:rPr>
          <w:spacing w:val="5"/>
        </w:rPr>
        <w:t> </w:t>
      </w:r>
      <w:r>
        <w:rPr/>
        <w:t>"</w:t>
      </w:r>
      <w:r>
        <w:rPr>
          <w:spacing w:val="7"/>
        </w:rPr>
        <w:t> </w:t>
      </w:r>
      <w:r>
        <w:rPr/>
        <w:t>"B1</w:t>
      </w:r>
      <w:r>
        <w:rPr>
          <w:spacing w:val="6"/>
        </w:rPr>
        <w:t> </w:t>
      </w:r>
      <w:r>
        <w:rPr/>
        <w:t>and</w:t>
      </w:r>
      <w:r>
        <w:rPr>
          <w:spacing w:val="6"/>
        </w:rPr>
        <w:t> </w:t>
      </w:r>
      <w:r>
        <w:rPr/>
        <w:t>Group</w:t>
      </w:r>
      <w:r>
        <w:rPr>
          <w:spacing w:val="6"/>
        </w:rPr>
        <w:t> </w:t>
      </w:r>
      <w:r>
        <w:rPr>
          <w:spacing w:val="-5"/>
        </w:rPr>
        <w:t>B2</w:t>
      </w:r>
      <w:r>
        <w:rPr/>
        <w:tab/>
        <w:t>P</w:t>
      </w:r>
      <w:r>
        <w:rPr>
          <w:spacing w:val="3"/>
        </w:rPr>
        <w:t> </w:t>
      </w:r>
      <w:r>
        <w:rPr/>
        <w:t>&lt;</w:t>
      </w:r>
      <w:r>
        <w:rPr>
          <w:spacing w:val="4"/>
        </w:rPr>
        <w:t> </w:t>
      </w:r>
      <w:r>
        <w:rPr>
          <w:spacing w:val="-5"/>
        </w:rPr>
        <w:t>02</w:t>
      </w:r>
    </w:p>
    <w:p>
      <w:pPr>
        <w:pStyle w:val="BodyText"/>
        <w:rPr>
          <w:sz w:val="20"/>
        </w:rPr>
      </w:pPr>
    </w:p>
    <w:p>
      <w:pPr>
        <w:pStyle w:val="BodyText"/>
        <w:spacing w:before="3"/>
      </w:pPr>
      <w:r>
        <w:rPr/>
        <w:pict>
          <v:shape style="position:absolute;margin-left:92.641228pt;margin-top:14.017501pt;width:112.95pt;height:.1pt;mso-position-horizontal-relative:page;mso-position-vertical-relative:paragraph;z-index:-15661056;mso-wrap-distance-left:0;mso-wrap-distance-right:0" id="docshape137" coordorigin="1853,280" coordsize="2259,0" path="m1853,280l4111,280e" filled="false" stroked="true" strokeweight=".451592pt" strokecolor="#000000">
            <v:path arrowok="t"/>
            <v:stroke dashstyle="solid"/>
            <w10:wrap type="topAndBottom"/>
          </v:shape>
        </w:pict>
      </w:r>
    </w:p>
    <w:p>
      <w:pPr>
        <w:pStyle w:val="BodyText"/>
        <w:spacing w:line="244" w:lineRule="auto" w:before="6"/>
        <w:ind w:left="413" w:right="790"/>
        <w:jc w:val="both"/>
      </w:pPr>
      <w:r>
        <w:rPr/>
        <w:t>judgements of the occurrence of additional stressors and also of a pathological form of marriage.</w:t>
      </w:r>
      <w:r>
        <w:rPr>
          <w:spacing w:val="40"/>
        </w:rPr>
        <w:t> </w:t>
      </w:r>
      <w:r>
        <w:rPr/>
        <w:t>(Correlations</w:t>
      </w:r>
      <w:r>
        <w:rPr>
          <w:spacing w:val="40"/>
        </w:rPr>
        <w:t> </w:t>
      </w:r>
      <w:r>
        <w:rPr/>
        <w:t>of</w:t>
      </w:r>
      <w:r>
        <w:rPr>
          <w:spacing w:val="40"/>
        </w:rPr>
        <w:t> </w:t>
      </w:r>
      <w:r>
        <w:rPr/>
        <w:t>the</w:t>
      </w:r>
      <w:r>
        <w:rPr>
          <w:spacing w:val="40"/>
        </w:rPr>
        <w:t> </w:t>
      </w:r>
      <w:r>
        <w:rPr/>
        <w:t>judgements</w:t>
      </w:r>
      <w:r>
        <w:rPr>
          <w:spacing w:val="40"/>
        </w:rPr>
        <w:t> </w:t>
      </w:r>
      <w:r>
        <w:rPr/>
        <w:t>of</w:t>
      </w:r>
      <w:r>
        <w:rPr>
          <w:spacing w:val="40"/>
        </w:rPr>
        <w:t> </w:t>
      </w:r>
      <w:r>
        <w:rPr/>
        <w:t>three</w:t>
      </w:r>
      <w:r>
        <w:rPr>
          <w:spacing w:val="40"/>
        </w:rPr>
        <w:t> </w:t>
      </w:r>
      <w:r>
        <w:rPr/>
        <w:t>independent</w:t>
      </w:r>
      <w:r>
        <w:rPr>
          <w:spacing w:val="40"/>
        </w:rPr>
        <w:t> </w:t>
      </w:r>
      <w:r>
        <w:rPr/>
        <w:t>judges</w:t>
      </w:r>
      <w:r>
        <w:rPr>
          <w:spacing w:val="40"/>
        </w:rPr>
        <w:t> </w:t>
      </w:r>
      <w:r>
        <w:rPr/>
        <w:t>for</w:t>
      </w:r>
      <w:r>
        <w:rPr>
          <w:spacing w:val="40"/>
        </w:rPr>
        <w:t> </w:t>
      </w:r>
      <w:r>
        <w:rPr/>
        <w:t>these</w:t>
      </w:r>
      <w:r>
        <w:rPr>
          <w:spacing w:val="40"/>
        </w:rPr>
        <w:t> </w:t>
      </w:r>
      <w:r>
        <w:rPr/>
        <w:t>criteria were</w:t>
      </w:r>
      <w:r>
        <w:rPr>
          <w:spacing w:val="40"/>
        </w:rPr>
        <w:t> </w:t>
      </w:r>
      <w:r>
        <w:rPr/>
        <w:t>95</w:t>
      </w:r>
      <w:r>
        <w:rPr>
          <w:spacing w:val="40"/>
        </w:rPr>
        <w:t> </w:t>
      </w:r>
      <w:r>
        <w:rPr/>
        <w:t>per</w:t>
      </w:r>
      <w:r>
        <w:rPr>
          <w:spacing w:val="40"/>
        </w:rPr>
        <w:t> </w:t>
      </w:r>
      <w:r>
        <w:rPr/>
        <w:t>cent.)</w:t>
      </w:r>
      <w:r>
        <w:rPr>
          <w:spacing w:val="40"/>
        </w:rPr>
        <w:t> </w:t>
      </w:r>
      <w:r>
        <w:rPr/>
        <w:t>Reliability</w:t>
      </w:r>
      <w:r>
        <w:rPr>
          <w:spacing w:val="40"/>
        </w:rPr>
        <w:t> </w:t>
      </w:r>
      <w:r>
        <w:rPr/>
        <w:t>of</w:t>
      </w:r>
      <w:r>
        <w:rPr>
          <w:spacing w:val="40"/>
        </w:rPr>
        <w:t> </w:t>
      </w:r>
      <w:r>
        <w:rPr/>
        <w:t>judgements</w:t>
      </w:r>
      <w:r>
        <w:rPr>
          <w:spacing w:val="40"/>
        </w:rPr>
        <w:t> </w:t>
      </w:r>
      <w:r>
        <w:rPr/>
        <w:t>for</w:t>
      </w:r>
      <w:r>
        <w:rPr>
          <w:spacing w:val="40"/>
        </w:rPr>
        <w:t> </w:t>
      </w:r>
      <w:r>
        <w:rPr/>
        <w:t>mode</w:t>
      </w:r>
      <w:r>
        <w:rPr>
          <w:spacing w:val="40"/>
        </w:rPr>
        <w:t> </w:t>
      </w:r>
      <w:r>
        <w:rPr/>
        <w:t>of</w:t>
      </w:r>
      <w:r>
        <w:rPr>
          <w:spacing w:val="40"/>
        </w:rPr>
        <w:t> </w:t>
      </w:r>
      <w:r>
        <w:rPr/>
        <w:t>death</w:t>
      </w:r>
      <w:r>
        <w:rPr>
          <w:spacing w:val="40"/>
        </w:rPr>
        <w:t> </w:t>
      </w:r>
      <w:r>
        <w:rPr/>
        <w:t>was</w:t>
      </w:r>
      <w:r>
        <w:rPr>
          <w:spacing w:val="40"/>
        </w:rPr>
        <w:t> </w:t>
      </w:r>
      <w:r>
        <w:rPr/>
        <w:t>not</w:t>
      </w:r>
      <w:r>
        <w:rPr>
          <w:spacing w:val="40"/>
        </w:rPr>
        <w:t> </w:t>
      </w:r>
      <w:r>
        <w:rPr/>
        <w:t>satisfactory however (correlation 65 per cent).</w:t>
      </w:r>
    </w:p>
    <w:p>
      <w:pPr>
        <w:spacing w:after="0" w:line="244" w:lineRule="auto"/>
        <w:jc w:val="both"/>
        <w:sectPr>
          <w:type w:val="continuous"/>
          <w:pgSz w:w="12240" w:h="15840"/>
          <w:pgMar w:header="0" w:footer="726" w:top="1500" w:bottom="280" w:left="1700" w:right="1060"/>
        </w:sectPr>
      </w:pPr>
    </w:p>
    <w:p>
      <w:pPr>
        <w:pStyle w:val="BodyText"/>
        <w:spacing w:line="244" w:lineRule="auto" w:before="100"/>
        <w:ind w:left="413" w:right="790"/>
      </w:pPr>
      <w:r>
        <w:rPr/>
        <w:t>Rather</w:t>
      </w:r>
      <w:r>
        <w:rPr>
          <w:spacing w:val="40"/>
        </w:rPr>
        <w:t> </w:t>
      </w:r>
      <w:r>
        <w:rPr/>
        <w:t>more</w:t>
      </w:r>
      <w:r>
        <w:rPr>
          <w:spacing w:val="37"/>
        </w:rPr>
        <w:t> </w:t>
      </w:r>
      <w:r>
        <w:rPr/>
        <w:t>than</w:t>
      </w:r>
      <w:r>
        <w:rPr>
          <w:spacing w:val="36"/>
        </w:rPr>
        <w:t> </w:t>
      </w:r>
      <w:r>
        <w:rPr/>
        <w:t>half</w:t>
      </w:r>
      <w:r>
        <w:rPr>
          <w:spacing w:val="36"/>
        </w:rPr>
        <w:t> </w:t>
      </w:r>
      <w:r>
        <w:rPr/>
        <w:t>those</w:t>
      </w:r>
      <w:r>
        <w:rPr>
          <w:spacing w:val="36"/>
        </w:rPr>
        <w:t> </w:t>
      </w:r>
      <w:r>
        <w:rPr/>
        <w:t>predicted</w:t>
      </w:r>
      <w:r>
        <w:rPr>
          <w:spacing w:val="39"/>
        </w:rPr>
        <w:t> </w:t>
      </w:r>
      <w:r>
        <w:rPr/>
        <w:t>as</w:t>
      </w:r>
      <w:r>
        <w:rPr>
          <w:spacing w:val="37"/>
        </w:rPr>
        <w:t> </w:t>
      </w:r>
      <w:r>
        <w:rPr/>
        <w:t>likely</w:t>
      </w:r>
      <w:r>
        <w:rPr>
          <w:spacing w:val="39"/>
        </w:rPr>
        <w:t> </w:t>
      </w:r>
      <w:r>
        <w:rPr/>
        <w:t>to</w:t>
      </w:r>
      <w:r>
        <w:rPr>
          <w:spacing w:val="36"/>
        </w:rPr>
        <w:t> </w:t>
      </w:r>
      <w:r>
        <w:rPr/>
        <w:t>have</w:t>
      </w:r>
      <w:r>
        <w:rPr>
          <w:spacing w:val="38"/>
        </w:rPr>
        <w:t> </w:t>
      </w:r>
      <w:r>
        <w:rPr/>
        <w:t>a</w:t>
      </w:r>
      <w:r>
        <w:rPr>
          <w:spacing w:val="36"/>
        </w:rPr>
        <w:t> </w:t>
      </w:r>
      <w:r>
        <w:rPr/>
        <w:t>bad</w:t>
      </w:r>
      <w:r>
        <w:rPr>
          <w:spacing w:val="37"/>
        </w:rPr>
        <w:t> </w:t>
      </w:r>
      <w:r>
        <w:rPr/>
        <w:t>outcome</w:t>
      </w:r>
      <w:r>
        <w:rPr>
          <w:spacing w:val="39"/>
        </w:rPr>
        <w:t> </w:t>
      </w:r>
      <w:r>
        <w:rPr/>
        <w:t>were</w:t>
      </w:r>
      <w:r>
        <w:rPr>
          <w:spacing w:val="36"/>
        </w:rPr>
        <w:t> </w:t>
      </w:r>
      <w:r>
        <w:rPr/>
        <w:t>selected</w:t>
      </w:r>
      <w:r>
        <w:rPr>
          <w:spacing w:val="37"/>
        </w:rPr>
        <w:t> </w:t>
      </w:r>
      <w:r>
        <w:rPr/>
        <w:t>by applying criterion 1</w:t>
      </w:r>
    </w:p>
    <w:p>
      <w:pPr>
        <w:pStyle w:val="BodyText"/>
        <w:spacing w:before="2"/>
        <w:rPr>
          <w:sz w:val="23"/>
        </w:rPr>
      </w:pPr>
    </w:p>
    <w:p>
      <w:pPr>
        <w:pStyle w:val="BodyText"/>
        <w:ind w:left="152"/>
      </w:pPr>
      <w:r>
        <w:rPr/>
        <w:t>-</w:t>
      </w:r>
      <w:r>
        <w:rPr>
          <w:spacing w:val="-4"/>
        </w:rPr>
        <w:t>197-</w:t>
      </w:r>
    </w:p>
    <w:p>
      <w:pPr>
        <w:pStyle w:val="BodyText"/>
        <w:spacing w:before="6"/>
        <w:rPr>
          <w:sz w:val="23"/>
        </w:rPr>
      </w:pPr>
    </w:p>
    <w:p>
      <w:pPr>
        <w:pStyle w:val="BodyText"/>
        <w:spacing w:line="247" w:lineRule="auto"/>
        <w:ind w:left="152" w:right="787"/>
        <w:jc w:val="both"/>
      </w:pPr>
      <w:r>
        <w:rPr/>
        <w:t>were</w:t>
      </w:r>
      <w:r>
        <w:rPr>
          <w:spacing w:val="28"/>
        </w:rPr>
        <w:t> </w:t>
      </w:r>
      <w:r>
        <w:rPr/>
        <w:t>reasonably</w:t>
      </w:r>
      <w:r>
        <w:rPr>
          <w:spacing w:val="31"/>
        </w:rPr>
        <w:t> </w:t>
      </w:r>
      <w:r>
        <w:rPr/>
        <w:t>accurate</w:t>
      </w:r>
      <w:r>
        <w:rPr>
          <w:spacing w:val="28"/>
        </w:rPr>
        <w:t> </w:t>
      </w:r>
      <w:r>
        <w:rPr/>
        <w:t>and</w:t>
      </w:r>
      <w:r>
        <w:rPr>
          <w:spacing w:val="28"/>
        </w:rPr>
        <w:t> </w:t>
      </w:r>
      <w:r>
        <w:rPr/>
        <w:t>very</w:t>
      </w:r>
      <w:r>
        <w:rPr>
          <w:spacing w:val="30"/>
        </w:rPr>
        <w:t> </w:t>
      </w:r>
      <w:r>
        <w:rPr/>
        <w:t>much</w:t>
      </w:r>
      <w:r>
        <w:rPr>
          <w:spacing w:val="30"/>
        </w:rPr>
        <w:t> </w:t>
      </w:r>
      <w:r>
        <w:rPr/>
        <w:t>better</w:t>
      </w:r>
      <w:r>
        <w:rPr>
          <w:spacing w:val="28"/>
        </w:rPr>
        <w:t> </w:t>
      </w:r>
      <w:r>
        <w:rPr/>
        <w:t>than</w:t>
      </w:r>
      <w:r>
        <w:rPr>
          <w:spacing w:val="31"/>
        </w:rPr>
        <w:t> </w:t>
      </w:r>
      <w:r>
        <w:rPr/>
        <w:t>chance.</w:t>
      </w:r>
      <w:r>
        <w:rPr>
          <w:spacing w:val="28"/>
        </w:rPr>
        <w:t> </w:t>
      </w:r>
      <w:r>
        <w:rPr/>
        <w:t>In</w:t>
      </w:r>
      <w:r>
        <w:rPr>
          <w:spacing w:val="28"/>
        </w:rPr>
        <w:t> </w:t>
      </w:r>
      <w:r>
        <w:rPr/>
        <w:t>addition,</w:t>
      </w:r>
      <w:r>
        <w:rPr>
          <w:spacing w:val="28"/>
        </w:rPr>
        <w:t> </w:t>
      </w:r>
      <w:r>
        <w:rPr/>
        <w:t>when</w:t>
      </w:r>
      <w:r>
        <w:rPr>
          <w:spacing w:val="29"/>
        </w:rPr>
        <w:t> </w:t>
      </w:r>
      <w:r>
        <w:rPr/>
        <w:t>the</w:t>
      </w:r>
      <w:r>
        <w:rPr>
          <w:spacing w:val="30"/>
        </w:rPr>
        <w:t> </w:t>
      </w:r>
      <w:r>
        <w:rPr/>
        <w:t>outcomes of those in Group B1 (with an unfavourable initial prediction but given counselling) are compared</w:t>
      </w:r>
      <w:r>
        <w:rPr>
          <w:spacing w:val="39"/>
        </w:rPr>
        <w:t> </w:t>
      </w:r>
      <w:r>
        <w:rPr/>
        <w:t>with</w:t>
      </w:r>
      <w:r>
        <w:rPr>
          <w:spacing w:val="40"/>
        </w:rPr>
        <w:t> </w:t>
      </w:r>
      <w:r>
        <w:rPr/>
        <w:t>the</w:t>
      </w:r>
      <w:r>
        <w:rPr>
          <w:spacing w:val="39"/>
        </w:rPr>
        <w:t> </w:t>
      </w:r>
      <w:r>
        <w:rPr/>
        <w:t>outcomes</w:t>
      </w:r>
      <w:r>
        <w:rPr>
          <w:spacing w:val="39"/>
        </w:rPr>
        <w:t> </w:t>
      </w:r>
      <w:r>
        <w:rPr/>
        <w:t>of</w:t>
      </w:r>
      <w:r>
        <w:rPr>
          <w:spacing w:val="39"/>
        </w:rPr>
        <w:t> </w:t>
      </w:r>
      <w:r>
        <w:rPr/>
        <w:t>the</w:t>
      </w:r>
      <w:r>
        <w:rPr>
          <w:spacing w:val="39"/>
        </w:rPr>
        <w:t> </w:t>
      </w:r>
      <w:r>
        <w:rPr/>
        <w:t>other</w:t>
      </w:r>
      <w:r>
        <w:rPr>
          <w:spacing w:val="39"/>
        </w:rPr>
        <w:t> </w:t>
      </w:r>
      <w:r>
        <w:rPr/>
        <w:t>two</w:t>
      </w:r>
      <w:r>
        <w:rPr>
          <w:spacing w:val="40"/>
        </w:rPr>
        <w:t> </w:t>
      </w:r>
      <w:r>
        <w:rPr/>
        <w:t>groups</w:t>
      </w:r>
      <w:r>
        <w:rPr>
          <w:spacing w:val="39"/>
        </w:rPr>
        <w:t> </w:t>
      </w:r>
      <w:r>
        <w:rPr/>
        <w:t>it is</w:t>
      </w:r>
      <w:r>
        <w:rPr>
          <w:spacing w:val="40"/>
        </w:rPr>
        <w:t> </w:t>
      </w:r>
      <w:r>
        <w:rPr/>
        <w:t>clear, first,</w:t>
      </w:r>
      <w:r>
        <w:rPr>
          <w:spacing w:val="40"/>
        </w:rPr>
        <w:t> </w:t>
      </w:r>
      <w:r>
        <w:rPr/>
        <w:t>that the</w:t>
      </w:r>
      <w:r>
        <w:rPr>
          <w:spacing w:val="39"/>
        </w:rPr>
        <w:t> </w:t>
      </w:r>
      <w:r>
        <w:rPr/>
        <w:t>outcomes</w:t>
      </w:r>
      <w:r>
        <w:rPr>
          <w:spacing w:val="39"/>
        </w:rPr>
        <w:t> </w:t>
      </w:r>
      <w:r>
        <w:rPr/>
        <w:t>of Group B1 are virtually as good as they are for those in Group A (whose outcomes were</w:t>
      </w:r>
      <w:r>
        <w:rPr>
          <w:spacing w:val="40"/>
        </w:rPr>
        <w:t> </w:t>
      </w:r>
      <w:r>
        <w:rPr/>
        <w:t>predicted</w:t>
      </w:r>
      <w:r>
        <w:rPr>
          <w:spacing w:val="40"/>
        </w:rPr>
        <w:t> </w:t>
      </w:r>
      <w:r>
        <w:rPr/>
        <w:t>as</w:t>
      </w:r>
      <w:r>
        <w:rPr>
          <w:spacing w:val="40"/>
        </w:rPr>
        <w:t> </w:t>
      </w:r>
      <w:r>
        <w:rPr/>
        <w:t>good</w:t>
      </w:r>
      <w:r>
        <w:rPr>
          <w:spacing w:val="40"/>
        </w:rPr>
        <w:t> </w:t>
      </w:r>
      <w:r>
        <w:rPr/>
        <w:t>from</w:t>
      </w:r>
      <w:r>
        <w:rPr>
          <w:spacing w:val="40"/>
        </w:rPr>
        <w:t> </w:t>
      </w:r>
      <w:r>
        <w:rPr/>
        <w:t>the</w:t>
      </w:r>
      <w:r>
        <w:rPr>
          <w:spacing w:val="40"/>
        </w:rPr>
        <w:t> </w:t>
      </w:r>
      <w:r>
        <w:rPr/>
        <w:t>start)</w:t>
      </w:r>
      <w:r>
        <w:rPr>
          <w:spacing w:val="40"/>
        </w:rPr>
        <w:t> </w:t>
      </w:r>
      <w:r>
        <w:rPr/>
        <w:t>and,</w:t>
      </w:r>
      <w:r>
        <w:rPr>
          <w:spacing w:val="40"/>
        </w:rPr>
        <w:t> </w:t>
      </w:r>
      <w:r>
        <w:rPr/>
        <w:t>secondly,</w:t>
      </w:r>
      <w:r>
        <w:rPr>
          <w:spacing w:val="40"/>
        </w:rPr>
        <w:t> </w:t>
      </w:r>
      <w:r>
        <w:rPr/>
        <w:t>that</w:t>
      </w:r>
      <w:r>
        <w:rPr>
          <w:spacing w:val="40"/>
        </w:rPr>
        <w:t> </w:t>
      </w:r>
      <w:r>
        <w:rPr/>
        <w:t>the</w:t>
      </w:r>
      <w:r>
        <w:rPr>
          <w:spacing w:val="40"/>
        </w:rPr>
        <w:t> </w:t>
      </w:r>
      <w:r>
        <w:rPr/>
        <w:t>outcomes</w:t>
      </w:r>
      <w:r>
        <w:rPr>
          <w:spacing w:val="40"/>
        </w:rPr>
        <w:t> </w:t>
      </w:r>
      <w:r>
        <w:rPr/>
        <w:t>of</w:t>
      </w:r>
      <w:r>
        <w:rPr>
          <w:spacing w:val="40"/>
        </w:rPr>
        <w:t> </w:t>
      </w:r>
      <w:r>
        <w:rPr/>
        <w:t>Group</w:t>
      </w:r>
      <w:r>
        <w:rPr>
          <w:spacing w:val="40"/>
        </w:rPr>
        <w:t> </w:t>
      </w:r>
      <w:r>
        <w:rPr/>
        <w:t>B1</w:t>
      </w:r>
      <w:r>
        <w:rPr>
          <w:spacing w:val="40"/>
        </w:rPr>
        <w:t> </w:t>
      </w:r>
      <w:r>
        <w:rPr/>
        <w:t>are significantly better than those of Group B2 whose predicted outcomes were also unfavourable but</w:t>
      </w:r>
      <w:r>
        <w:rPr>
          <w:spacing w:val="29"/>
        </w:rPr>
        <w:t> </w:t>
      </w:r>
      <w:r>
        <w:rPr/>
        <w:t>who</w:t>
      </w:r>
      <w:r>
        <w:rPr>
          <w:spacing w:val="29"/>
        </w:rPr>
        <w:t> </w:t>
      </w:r>
      <w:r>
        <w:rPr/>
        <w:t>received</w:t>
      </w:r>
      <w:r>
        <w:rPr>
          <w:spacing w:val="29"/>
        </w:rPr>
        <w:t> </w:t>
      </w:r>
      <w:r>
        <w:rPr/>
        <w:t>no</w:t>
      </w:r>
      <w:r>
        <w:rPr>
          <w:spacing w:val="29"/>
        </w:rPr>
        <w:t> </w:t>
      </w:r>
      <w:r>
        <w:rPr/>
        <w:t>counselling.</w:t>
      </w:r>
      <w:r>
        <w:rPr>
          <w:spacing w:val="30"/>
        </w:rPr>
        <w:t> </w:t>
      </w:r>
      <w:r>
        <w:rPr/>
        <w:t>A</w:t>
      </w:r>
      <w:r>
        <w:rPr>
          <w:spacing w:val="29"/>
        </w:rPr>
        <w:t> </w:t>
      </w:r>
      <w:r>
        <w:rPr/>
        <w:t>check</w:t>
      </w:r>
      <w:r>
        <w:rPr>
          <w:spacing w:val="30"/>
        </w:rPr>
        <w:t> </w:t>
      </w:r>
      <w:r>
        <w:rPr/>
        <w:t>on</w:t>
      </w:r>
      <w:r>
        <w:rPr>
          <w:spacing w:val="29"/>
        </w:rPr>
        <w:t> </w:t>
      </w:r>
      <w:r>
        <w:rPr/>
        <w:t>the</w:t>
      </w:r>
      <w:r>
        <w:rPr>
          <w:spacing w:val="29"/>
        </w:rPr>
        <w:t> </w:t>
      </w:r>
      <w:r>
        <w:rPr/>
        <w:t>possibility</w:t>
      </w:r>
      <w:r>
        <w:rPr>
          <w:spacing w:val="30"/>
        </w:rPr>
        <w:t> </w:t>
      </w:r>
      <w:r>
        <w:rPr/>
        <w:t>that</w:t>
      </w:r>
      <w:r>
        <w:rPr>
          <w:spacing w:val="29"/>
        </w:rPr>
        <w:t> </w:t>
      </w:r>
      <w:r>
        <w:rPr/>
        <w:t>the</w:t>
      </w:r>
      <w:r>
        <w:rPr>
          <w:spacing w:val="29"/>
        </w:rPr>
        <w:t> </w:t>
      </w:r>
      <w:r>
        <w:rPr/>
        <w:t>latter</w:t>
      </w:r>
      <w:r>
        <w:rPr>
          <w:spacing w:val="29"/>
        </w:rPr>
        <w:t> </w:t>
      </w:r>
      <w:r>
        <w:rPr/>
        <w:t>result</w:t>
      </w:r>
      <w:r>
        <w:rPr>
          <w:spacing w:val="29"/>
        </w:rPr>
        <w:t> </w:t>
      </w:r>
      <w:r>
        <w:rPr/>
        <w:t>was</w:t>
      </w:r>
      <w:r>
        <w:rPr>
          <w:spacing w:val="29"/>
        </w:rPr>
        <w:t> </w:t>
      </w:r>
      <w:r>
        <w:rPr/>
        <w:t>due</w:t>
      </w:r>
      <w:r>
        <w:rPr>
          <w:spacing w:val="29"/>
        </w:rPr>
        <w:t> </w:t>
      </w:r>
      <w:r>
        <w:rPr/>
        <w:t>to the widows in Group B1 having differed in some significant way from those in Group B2 showed that there were in fact no relevant differences between the groups.</w:t>
      </w:r>
    </w:p>
    <w:p>
      <w:pPr>
        <w:pStyle w:val="BodyText"/>
        <w:spacing w:before="2"/>
      </w:pPr>
    </w:p>
    <w:p>
      <w:pPr>
        <w:pStyle w:val="BodyText"/>
        <w:spacing w:line="247" w:lineRule="auto"/>
        <w:ind w:left="152" w:right="788"/>
        <w:jc w:val="both"/>
      </w:pPr>
      <w:r>
        <w:rPr/>
        <w:t>Widows in the counselled Group B1 showed</w:t>
      </w:r>
      <w:r>
        <w:rPr>
          <w:spacing w:val="40"/>
        </w:rPr>
        <w:t> </w:t>
      </w:r>
      <w:r>
        <w:rPr/>
        <w:t>a lower incidence of depression,</w:t>
      </w:r>
      <w:r>
        <w:rPr>
          <w:spacing w:val="40"/>
        </w:rPr>
        <w:t> </w:t>
      </w:r>
      <w:r>
        <w:rPr/>
        <w:t>anxiety,</w:t>
      </w:r>
      <w:r>
        <w:rPr>
          <w:spacing w:val="40"/>
        </w:rPr>
        <w:t> </w:t>
      </w:r>
      <w:r>
        <w:rPr/>
        <w:t>excessive alcohol intake and certain psychosomatic symptoms than did widows in the non- counselled Group B2.</w:t>
      </w:r>
    </w:p>
    <w:p>
      <w:pPr>
        <w:pStyle w:val="BodyText"/>
        <w:spacing w:before="7"/>
      </w:pPr>
    </w:p>
    <w:p>
      <w:pPr>
        <w:pStyle w:val="BodyText"/>
        <w:spacing w:line="247" w:lineRule="auto"/>
        <w:ind w:left="152" w:right="788"/>
        <w:jc w:val="both"/>
      </w:pPr>
      <w:r>
        <w:rPr/>
        <w:t>The conclusion that counselling is in some degree effective is strongly supported by internal evidence derived from a detailed study of the 27 widows in the counselled group, 21 of whom did well and six of whom did badly. First, it was found that those who made best use of the counselling sessions had a significantly better outcome than those of the group who did not;</w:t>
      </w:r>
      <w:r>
        <w:rPr>
          <w:spacing w:val="40"/>
        </w:rPr>
        <w:t> </w:t>
      </w:r>
      <w:r>
        <w:rPr/>
        <w:t>thus, of the six who went on to a bad outcome four had given up the sessions early. Secondly, there was a high correlation between those who were judged by an independent rater to have proceeded successfully towards healthy mourning during the weeks of counselling and a favourable outcome at thirteen months.</w:t>
      </w:r>
    </w:p>
    <w:p>
      <w:pPr>
        <w:pStyle w:val="BodyText"/>
        <w:spacing w:before="2"/>
      </w:pPr>
    </w:p>
    <w:p>
      <w:pPr>
        <w:pStyle w:val="BodyText"/>
        <w:spacing w:line="247" w:lineRule="auto" w:before="1"/>
        <w:ind w:left="152" w:right="787"/>
        <w:jc w:val="both"/>
      </w:pPr>
      <w:r>
        <w:rPr/>
        <w:t>Although these findings point clearly to the efficacy of the techniques of counselling used, it should be borne in mind that all the subjects were volunteers. Whether or not the same techniques</w:t>
      </w:r>
      <w:r>
        <w:rPr>
          <w:spacing w:val="40"/>
        </w:rPr>
        <w:t> </w:t>
      </w:r>
      <w:r>
        <w:rPr/>
        <w:t>would</w:t>
      </w:r>
      <w:r>
        <w:rPr>
          <w:spacing w:val="40"/>
        </w:rPr>
        <w:t> </w:t>
      </w:r>
      <w:r>
        <w:rPr/>
        <w:t>have</w:t>
      </w:r>
      <w:r>
        <w:rPr>
          <w:spacing w:val="40"/>
        </w:rPr>
        <w:t> </w:t>
      </w:r>
      <w:r>
        <w:rPr/>
        <w:t>been</w:t>
      </w:r>
      <w:r>
        <w:rPr>
          <w:spacing w:val="40"/>
        </w:rPr>
        <w:t> </w:t>
      </w:r>
      <w:r>
        <w:rPr/>
        <w:t>efficacious</w:t>
      </w:r>
      <w:r>
        <w:rPr>
          <w:spacing w:val="40"/>
        </w:rPr>
        <w:t> </w:t>
      </w:r>
      <w:r>
        <w:rPr/>
        <w:t>with</w:t>
      </w:r>
      <w:r>
        <w:rPr>
          <w:spacing w:val="40"/>
        </w:rPr>
        <w:t> </w:t>
      </w:r>
      <w:r>
        <w:rPr/>
        <w:t>those</w:t>
      </w:r>
      <w:r>
        <w:rPr>
          <w:spacing w:val="40"/>
        </w:rPr>
        <w:t> </w:t>
      </w:r>
      <w:r>
        <w:rPr/>
        <w:t>who</w:t>
      </w:r>
      <w:r>
        <w:rPr>
          <w:spacing w:val="40"/>
        </w:rPr>
        <w:t> </w:t>
      </w:r>
      <w:r>
        <w:rPr/>
        <w:t>did</w:t>
      </w:r>
      <w:r>
        <w:rPr>
          <w:spacing w:val="40"/>
        </w:rPr>
        <w:t> </w:t>
      </w:r>
      <w:r>
        <w:rPr/>
        <w:t>not</w:t>
      </w:r>
      <w:r>
        <w:rPr>
          <w:spacing w:val="40"/>
        </w:rPr>
        <w:t> </w:t>
      </w:r>
      <w:r>
        <w:rPr/>
        <w:t>volunteer</w:t>
      </w:r>
      <w:r>
        <w:rPr>
          <w:spacing w:val="40"/>
        </w:rPr>
        <w:t> </w:t>
      </w:r>
      <w:r>
        <w:rPr/>
        <w:t>and</w:t>
      </w:r>
      <w:r>
        <w:rPr>
          <w:spacing w:val="40"/>
        </w:rPr>
        <w:t> </w:t>
      </w:r>
      <w:r>
        <w:rPr/>
        <w:t>who</w:t>
      </w:r>
      <w:r>
        <w:rPr>
          <w:spacing w:val="40"/>
        </w:rPr>
        <w:t> </w:t>
      </w:r>
      <w:r>
        <w:rPr/>
        <w:t>in</w:t>
      </w:r>
      <w:r>
        <w:rPr>
          <w:spacing w:val="40"/>
        </w:rPr>
        <w:t> </w:t>
      </w:r>
      <w:r>
        <w:rPr/>
        <w:t>the event went on to a bad outcome remains unknown.</w:t>
      </w:r>
    </w:p>
    <w:p>
      <w:pPr>
        <w:pStyle w:val="BodyText"/>
        <w:spacing w:before="7"/>
      </w:pPr>
    </w:p>
    <w:p>
      <w:pPr>
        <w:pStyle w:val="BodyText"/>
        <w:spacing w:line="247" w:lineRule="auto" w:before="1"/>
        <w:ind w:left="152" w:right="790"/>
        <w:jc w:val="both"/>
      </w:pPr>
      <w:r>
        <w:rPr/>
        <w:pict>
          <v:rect style="position:absolute;margin-left:212.759995pt;margin-top:24.599251pt;width:6.6pt;height:.600010pt;mso-position-horizontal-relative:page;mso-position-vertical-relative:paragraph;z-index:15797760" id="docshape138" filled="true" fillcolor="#000000" stroked="false">
            <v:fill type="solid"/>
            <w10:wrap type="none"/>
          </v:rect>
        </w:pict>
      </w:r>
      <w:r>
        <w:rPr/>
        <w:t>A second conclusion is that the criteria used in the study for predicting outcome are valid, at</w:t>
      </w:r>
      <w:r>
        <w:rPr>
          <w:spacing w:val="40"/>
        </w:rPr>
        <w:t> </w:t>
      </w:r>
      <w:r>
        <w:rPr/>
        <w:t>least within certain limits. </w:t>
      </w:r>
      <w:r>
        <w:rPr>
          <w:vertAlign w:val="superscript"/>
        </w:rPr>
        <w:t>8</w:t>
      </w:r>
      <w:r>
        <w:rPr>
          <w:vertAlign w:val="baseline"/>
        </w:rPr>
        <w:t> Yet here</w:t>
      </w:r>
    </w:p>
    <w:p>
      <w:pPr>
        <w:pStyle w:val="BodyText"/>
        <w:rPr>
          <w:sz w:val="20"/>
        </w:rPr>
      </w:pPr>
    </w:p>
    <w:p>
      <w:pPr>
        <w:pStyle w:val="BodyText"/>
        <w:spacing w:before="3"/>
      </w:pPr>
      <w:r>
        <w:rPr/>
        <w:pict>
          <v:shape style="position:absolute;margin-left:92.6399pt;margin-top:14.039009pt;width:112.95pt;height:.1pt;mso-position-horizontal-relative:page;mso-position-vertical-relative:paragraph;z-index:-15660032;mso-wrap-distance-left:0;mso-wrap-distance-right:0" id="docshape139" coordorigin="1853,281" coordsize="2259,0" path="m1853,281l4111,281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8</w:t>
      </w:r>
      <w:r>
        <w:rPr>
          <w:spacing w:val="80"/>
          <w:vertAlign w:val="baseline"/>
        </w:rPr>
        <w:t> </w:t>
      </w:r>
      <w:r>
        <w:rPr>
          <w:vertAlign w:val="baseline"/>
        </w:rPr>
        <w:t>Of the four criteria used the most highly predictive of bad outcome was criterion 1 (ten or more</w:t>
      </w:r>
      <w:r>
        <w:rPr>
          <w:spacing w:val="27"/>
          <w:vertAlign w:val="baseline"/>
        </w:rPr>
        <w:t> </w:t>
      </w:r>
      <w:r>
        <w:rPr>
          <w:vertAlign w:val="baseline"/>
        </w:rPr>
        <w:t>examples</w:t>
      </w:r>
      <w:r>
        <w:rPr>
          <w:spacing w:val="28"/>
          <w:vertAlign w:val="baseline"/>
        </w:rPr>
        <w:t> </w:t>
      </w:r>
      <w:r>
        <w:rPr>
          <w:vertAlign w:val="baseline"/>
        </w:rPr>
        <w:t>of</w:t>
      </w:r>
      <w:r>
        <w:rPr>
          <w:spacing w:val="26"/>
          <w:vertAlign w:val="baseline"/>
        </w:rPr>
        <w:t> </w:t>
      </w:r>
      <w:r>
        <w:rPr>
          <w:vertAlign w:val="baseline"/>
        </w:rPr>
        <w:t>a</w:t>
      </w:r>
      <w:r>
        <w:rPr>
          <w:spacing w:val="26"/>
          <w:vertAlign w:val="baseline"/>
        </w:rPr>
        <w:t> </w:t>
      </w:r>
      <w:r>
        <w:rPr>
          <w:vertAlign w:val="baseline"/>
        </w:rPr>
        <w:t>widow</w:t>
      </w:r>
      <w:r>
        <w:rPr>
          <w:spacing w:val="26"/>
          <w:vertAlign w:val="baseline"/>
        </w:rPr>
        <w:t> </w:t>
      </w:r>
      <w:r>
        <w:rPr>
          <w:vertAlign w:val="baseline"/>
        </w:rPr>
        <w:t>having</w:t>
      </w:r>
      <w:r>
        <w:rPr>
          <w:spacing w:val="29"/>
          <w:vertAlign w:val="baseline"/>
        </w:rPr>
        <w:t> </w:t>
      </w:r>
      <w:r>
        <w:rPr>
          <w:vertAlign w:val="baseline"/>
        </w:rPr>
        <w:t>felt</w:t>
      </w:r>
      <w:r>
        <w:rPr>
          <w:spacing w:val="28"/>
          <w:vertAlign w:val="baseline"/>
        </w:rPr>
        <w:t> </w:t>
      </w:r>
      <w:r>
        <w:rPr>
          <w:vertAlign w:val="baseline"/>
        </w:rPr>
        <w:t>either</w:t>
      </w:r>
      <w:r>
        <w:rPr>
          <w:spacing w:val="28"/>
          <w:vertAlign w:val="baseline"/>
        </w:rPr>
        <w:t> </w:t>
      </w:r>
      <w:r>
        <w:rPr>
          <w:vertAlign w:val="baseline"/>
        </w:rPr>
        <w:t>that</w:t>
      </w:r>
      <w:r>
        <w:rPr>
          <w:spacing w:val="26"/>
          <w:vertAlign w:val="baseline"/>
        </w:rPr>
        <w:t> </w:t>
      </w:r>
      <w:r>
        <w:rPr>
          <w:vertAlign w:val="baseline"/>
        </w:rPr>
        <w:t>interchanges</w:t>
      </w:r>
      <w:r>
        <w:rPr>
          <w:spacing w:val="26"/>
          <w:vertAlign w:val="baseline"/>
        </w:rPr>
        <w:t> </w:t>
      </w:r>
      <w:r>
        <w:rPr>
          <w:vertAlign w:val="baseline"/>
        </w:rPr>
        <w:t>had</w:t>
      </w:r>
      <w:r>
        <w:rPr>
          <w:spacing w:val="26"/>
          <w:vertAlign w:val="baseline"/>
        </w:rPr>
        <w:t> </w:t>
      </w:r>
      <w:r>
        <w:rPr>
          <w:vertAlign w:val="baseline"/>
        </w:rPr>
        <w:t>been</w:t>
      </w:r>
      <w:r>
        <w:rPr>
          <w:spacing w:val="26"/>
          <w:vertAlign w:val="baseline"/>
        </w:rPr>
        <w:t> </w:t>
      </w:r>
      <w:r>
        <w:rPr>
          <w:vertAlign w:val="baseline"/>
        </w:rPr>
        <w:t>unhelpful</w:t>
      </w:r>
      <w:r>
        <w:rPr>
          <w:spacing w:val="27"/>
          <w:vertAlign w:val="baseline"/>
        </w:rPr>
        <w:t> </w:t>
      </w:r>
      <w:r>
        <w:rPr>
          <w:vertAlign w:val="baseline"/>
        </w:rPr>
        <w:t>or</w:t>
      </w:r>
      <w:r>
        <w:rPr>
          <w:spacing w:val="27"/>
          <w:vertAlign w:val="baseline"/>
        </w:rPr>
        <w:t> </w:t>
      </w:r>
      <w:r>
        <w:rPr>
          <w:vertAlign w:val="baseline"/>
        </w:rPr>
        <w:t>that her needs had gone unmet). Criterion 1 was also related to the efficacy of counselling: widows whose bad outcome had been predicted on the basis of that criterion proved to be those most helped.</w:t>
      </w:r>
    </w:p>
    <w:p>
      <w:pPr>
        <w:pStyle w:val="BodyText"/>
        <w:spacing w:before="6"/>
      </w:pPr>
    </w:p>
    <w:p>
      <w:pPr>
        <w:pStyle w:val="BodyText"/>
        <w:ind w:left="152"/>
      </w:pPr>
      <w:r>
        <w:rPr/>
        <w:t>-</w:t>
      </w:r>
      <w:r>
        <w:rPr>
          <w:spacing w:val="-4"/>
        </w:rPr>
        <w:t>198-</w:t>
      </w:r>
    </w:p>
    <w:p>
      <w:pPr>
        <w:pStyle w:val="BodyText"/>
        <w:spacing w:before="4"/>
        <w:rPr>
          <w:sz w:val="23"/>
        </w:rPr>
      </w:pPr>
    </w:p>
    <w:p>
      <w:pPr>
        <w:pStyle w:val="BodyText"/>
        <w:spacing w:line="247" w:lineRule="auto"/>
        <w:ind w:left="152" w:right="787"/>
        <w:jc w:val="both"/>
      </w:pPr>
      <w:r>
        <w:rPr/>
        <w:t>again qualifications are necessary. Amongst the 122 volunteers predicted to have a good outcome,</w:t>
      </w:r>
      <w:r>
        <w:rPr>
          <w:spacing w:val="33"/>
        </w:rPr>
        <w:t> </w:t>
      </w:r>
      <w:r>
        <w:rPr/>
        <w:t>one</w:t>
      </w:r>
      <w:r>
        <w:rPr>
          <w:spacing w:val="31"/>
        </w:rPr>
        <w:t> </w:t>
      </w:r>
      <w:r>
        <w:rPr/>
        <w:t>in</w:t>
      </w:r>
      <w:r>
        <w:rPr>
          <w:spacing w:val="33"/>
        </w:rPr>
        <w:t> </w:t>
      </w:r>
      <w:r>
        <w:rPr/>
        <w:t>five</w:t>
      </w:r>
      <w:r>
        <w:rPr>
          <w:spacing w:val="33"/>
        </w:rPr>
        <w:t> </w:t>
      </w:r>
      <w:r>
        <w:rPr/>
        <w:t>nevertheless</w:t>
      </w:r>
      <w:r>
        <w:rPr>
          <w:spacing w:val="33"/>
        </w:rPr>
        <w:t> </w:t>
      </w:r>
      <w:r>
        <w:rPr/>
        <w:t>progressed</w:t>
      </w:r>
      <w:r>
        <w:rPr>
          <w:spacing w:val="33"/>
        </w:rPr>
        <w:t> </w:t>
      </w:r>
      <w:r>
        <w:rPr/>
        <w:t>badly.</w:t>
      </w:r>
      <w:r>
        <w:rPr>
          <w:spacing w:val="31"/>
        </w:rPr>
        <w:t> </w:t>
      </w:r>
      <w:r>
        <w:rPr/>
        <w:t>Furthermore,</w:t>
      </w:r>
      <w:r>
        <w:rPr>
          <w:spacing w:val="33"/>
        </w:rPr>
        <w:t> </w:t>
      </w:r>
      <w:r>
        <w:rPr/>
        <w:t>it</w:t>
      </w:r>
      <w:r>
        <w:rPr>
          <w:spacing w:val="33"/>
        </w:rPr>
        <w:t> </w:t>
      </w:r>
      <w:r>
        <w:rPr/>
        <w:t>is</w:t>
      </w:r>
      <w:r>
        <w:rPr>
          <w:spacing w:val="33"/>
        </w:rPr>
        <w:t> </w:t>
      </w:r>
      <w:r>
        <w:rPr/>
        <w:t>possible</w:t>
      </w:r>
      <w:r>
        <w:rPr>
          <w:spacing w:val="31"/>
        </w:rPr>
        <w:t> </w:t>
      </w:r>
      <w:r>
        <w:rPr/>
        <w:t>that</w:t>
      </w:r>
      <w:r>
        <w:rPr>
          <w:spacing w:val="35"/>
        </w:rPr>
        <w:t> </w:t>
      </w:r>
      <w:r>
        <w:rPr/>
        <w:t>some</w:t>
      </w:r>
      <w:r>
        <w:rPr>
          <w:spacing w:val="35"/>
        </w:rPr>
        <w:t> </w:t>
      </w:r>
      <w:r>
        <w:rPr/>
        <w:t>of the others whose condition thirteen months after bereavement was reported to be good (as predicted)</w:t>
      </w:r>
      <w:r>
        <w:rPr>
          <w:spacing w:val="53"/>
        </w:rPr>
        <w:t> </w:t>
      </w:r>
      <w:r>
        <w:rPr/>
        <w:t>may</w:t>
      </w:r>
      <w:r>
        <w:rPr>
          <w:spacing w:val="54"/>
        </w:rPr>
        <w:t> </w:t>
      </w:r>
      <w:r>
        <w:rPr/>
        <w:t>have</w:t>
      </w:r>
      <w:r>
        <w:rPr>
          <w:spacing w:val="53"/>
        </w:rPr>
        <w:t> </w:t>
      </w:r>
      <w:r>
        <w:rPr/>
        <w:t>been</w:t>
      </w:r>
      <w:r>
        <w:rPr>
          <w:spacing w:val="53"/>
        </w:rPr>
        <w:t> </w:t>
      </w:r>
      <w:r>
        <w:rPr/>
        <w:t>individuals</w:t>
      </w:r>
      <w:r>
        <w:rPr>
          <w:spacing w:val="52"/>
        </w:rPr>
        <w:t> </w:t>
      </w:r>
      <w:r>
        <w:rPr/>
        <w:t>who</w:t>
      </w:r>
      <w:r>
        <w:rPr>
          <w:spacing w:val="53"/>
        </w:rPr>
        <w:t> </w:t>
      </w:r>
      <w:r>
        <w:rPr/>
        <w:t>were</w:t>
      </w:r>
      <w:r>
        <w:rPr>
          <w:spacing w:val="53"/>
        </w:rPr>
        <w:t> </w:t>
      </w:r>
      <w:r>
        <w:rPr/>
        <w:t>inhibiting</w:t>
      </w:r>
      <w:r>
        <w:rPr>
          <w:spacing w:val="53"/>
        </w:rPr>
        <w:t> </w:t>
      </w:r>
      <w:r>
        <w:rPr/>
        <w:t>grief</w:t>
      </w:r>
      <w:r>
        <w:rPr>
          <w:spacing w:val="53"/>
        </w:rPr>
        <w:t> </w:t>
      </w:r>
      <w:r>
        <w:rPr/>
        <w:t>and</w:t>
      </w:r>
      <w:r>
        <w:rPr>
          <w:spacing w:val="51"/>
        </w:rPr>
        <w:t> </w:t>
      </w:r>
      <w:r>
        <w:rPr/>
        <w:t>so</w:t>
      </w:r>
      <w:r>
        <w:rPr>
          <w:spacing w:val="52"/>
        </w:rPr>
        <w:t> </w:t>
      </w:r>
      <w:r>
        <w:rPr/>
        <w:t>would</w:t>
      </w:r>
      <w:r>
        <w:rPr>
          <w:spacing w:val="52"/>
        </w:rPr>
        <w:t> </w:t>
      </w:r>
      <w:r>
        <w:rPr/>
        <w:t>have</w:t>
      </w:r>
      <w:r>
        <w:rPr>
          <w:spacing w:val="52"/>
        </w:rPr>
        <w:t> </w:t>
      </w:r>
      <w:r>
        <w:rPr>
          <w:spacing w:val="-4"/>
        </w:rPr>
        <w:t>been</w:t>
      </w:r>
    </w:p>
    <w:p>
      <w:pPr>
        <w:spacing w:after="0" w:line="247" w:lineRule="auto"/>
        <w:jc w:val="both"/>
        <w:sectPr>
          <w:pgSz w:w="12240" w:h="15840"/>
          <w:pgMar w:header="0" w:footer="726" w:top="1500" w:bottom="920" w:left="1700" w:right="1060"/>
        </w:sectPr>
      </w:pPr>
    </w:p>
    <w:p>
      <w:pPr>
        <w:pStyle w:val="BodyText"/>
        <w:spacing w:line="247" w:lineRule="auto" w:before="76"/>
        <w:ind w:left="152" w:right="789"/>
        <w:jc w:val="both"/>
      </w:pPr>
      <w:r>
        <w:rPr/>
        <w:t>prone to break down later. Against this possibility, however, is Raphael's belief (personal communication)</w:t>
      </w:r>
      <w:r>
        <w:rPr>
          <w:spacing w:val="30"/>
        </w:rPr>
        <w:t> </w:t>
      </w:r>
      <w:r>
        <w:rPr/>
        <w:t>that</w:t>
      </w:r>
      <w:r>
        <w:rPr>
          <w:spacing w:val="29"/>
        </w:rPr>
        <w:t> </w:t>
      </w:r>
      <w:r>
        <w:rPr/>
        <w:t>few</w:t>
      </w:r>
      <w:r>
        <w:rPr>
          <w:spacing w:val="31"/>
        </w:rPr>
        <w:t> </w:t>
      </w:r>
      <w:r>
        <w:rPr/>
        <w:t>such</w:t>
      </w:r>
      <w:r>
        <w:rPr>
          <w:spacing w:val="30"/>
        </w:rPr>
        <w:t> </w:t>
      </w:r>
      <w:r>
        <w:rPr/>
        <w:t>individuals</w:t>
      </w:r>
      <w:r>
        <w:rPr>
          <w:spacing w:val="30"/>
        </w:rPr>
        <w:t> </w:t>
      </w:r>
      <w:r>
        <w:rPr/>
        <w:t>were</w:t>
      </w:r>
      <w:r>
        <w:rPr>
          <w:spacing w:val="29"/>
        </w:rPr>
        <w:t> </w:t>
      </w:r>
      <w:r>
        <w:rPr/>
        <w:t>likely</w:t>
      </w:r>
      <w:r>
        <w:rPr>
          <w:spacing w:val="32"/>
        </w:rPr>
        <w:t> </w:t>
      </w:r>
      <w:r>
        <w:rPr/>
        <w:t>among</w:t>
      </w:r>
      <w:r>
        <w:rPr>
          <w:spacing w:val="30"/>
        </w:rPr>
        <w:t> </w:t>
      </w:r>
      <w:r>
        <w:rPr/>
        <w:t>the</w:t>
      </w:r>
      <w:r>
        <w:rPr>
          <w:spacing w:val="30"/>
        </w:rPr>
        <w:t> </w:t>
      </w:r>
      <w:r>
        <w:rPr/>
        <w:t>volunteers,</w:t>
      </w:r>
      <w:r>
        <w:rPr>
          <w:spacing w:val="31"/>
        </w:rPr>
        <w:t> </w:t>
      </w:r>
      <w:r>
        <w:rPr/>
        <w:t>because</w:t>
      </w:r>
      <w:r>
        <w:rPr>
          <w:spacing w:val="30"/>
        </w:rPr>
        <w:t> </w:t>
      </w:r>
      <w:r>
        <w:rPr/>
        <w:t>it</w:t>
      </w:r>
      <w:r>
        <w:rPr>
          <w:spacing w:val="30"/>
        </w:rPr>
        <w:t> </w:t>
      </w:r>
      <w:r>
        <w:rPr/>
        <w:t>is</w:t>
      </w:r>
      <w:r>
        <w:rPr>
          <w:spacing w:val="31"/>
        </w:rPr>
        <w:t> </w:t>
      </w:r>
      <w:r>
        <w:rPr/>
        <w:t>in the nature of the condition that they would avoid participating in any enquiry which might endanger their defences.</w:t>
      </w:r>
    </w:p>
    <w:p>
      <w:pPr>
        <w:pStyle w:val="BodyText"/>
        <w:spacing w:before="7"/>
      </w:pPr>
    </w:p>
    <w:p>
      <w:pPr>
        <w:pStyle w:val="BodyText"/>
        <w:spacing w:line="247" w:lineRule="auto"/>
        <w:ind w:left="152" w:right="788"/>
        <w:jc w:val="both"/>
      </w:pPr>
      <w:r>
        <w:rPr/>
        <w:t>Let us turn now to the techniques used by Raphael in her project. They derive from techniques pioneered by Caplan ( 1964) for use in any form of crisis intervention.</w:t>
      </w:r>
    </w:p>
    <w:p>
      <w:pPr>
        <w:pStyle w:val="BodyText"/>
        <w:spacing w:before="8"/>
      </w:pPr>
    </w:p>
    <w:p>
      <w:pPr>
        <w:pStyle w:val="BodyText"/>
        <w:spacing w:line="247" w:lineRule="auto"/>
        <w:ind w:left="152" w:right="787"/>
        <w:jc w:val="both"/>
      </w:pPr>
      <w:r>
        <w:rPr/>
        <w:pict>
          <v:rect style="position:absolute;margin-left:232.380005pt;margin-top:128.348236pt;width:9.720pt;height:.600010pt;mso-position-horizontal-relative:page;mso-position-vertical-relative:paragraph;z-index:-20058624" id="docshape140" filled="true" fillcolor="#000000" stroked="false">
            <v:fill type="solid"/>
            <w10:wrap type="none"/>
          </v:rect>
        </w:pict>
      </w:r>
      <w:r>
        <w:rPr/>
        <w:t>Within one week of a widow being interviewed and assessed as likely to have a bad outcome</w:t>
      </w:r>
      <w:r>
        <w:rPr>
          <w:spacing w:val="40"/>
        </w:rPr>
        <w:t> </w:t>
      </w:r>
      <w:r>
        <w:rPr/>
        <w:t>and having been allocated to the intervention group, the counsellor (Dr Raphael) called on the widow or made telephone contact. Linking her intervention to the problems the widow had described in the assessment interview, assistance was offered. If accepted, as it was by the majority, a further call was arranged. All further sessions took place within the first three</w:t>
      </w:r>
      <w:r>
        <w:rPr>
          <w:spacing w:val="80"/>
        </w:rPr>
        <w:t> </w:t>
      </w:r>
      <w:r>
        <w:rPr/>
        <w:t>months</w:t>
      </w:r>
      <w:r>
        <w:rPr>
          <w:spacing w:val="24"/>
        </w:rPr>
        <w:t> </w:t>
      </w:r>
      <w:r>
        <w:rPr/>
        <w:t>of</w:t>
      </w:r>
      <w:r>
        <w:rPr>
          <w:spacing w:val="23"/>
        </w:rPr>
        <w:t> </w:t>
      </w:r>
      <w:r>
        <w:rPr/>
        <w:t>bereavement</w:t>
      </w:r>
      <w:r>
        <w:rPr>
          <w:spacing w:val="24"/>
        </w:rPr>
        <w:t> </w:t>
      </w:r>
      <w:r>
        <w:rPr/>
        <w:t>and</w:t>
      </w:r>
      <w:r>
        <w:rPr>
          <w:spacing w:val="24"/>
        </w:rPr>
        <w:t> </w:t>
      </w:r>
      <w:r>
        <w:rPr/>
        <w:t>were</w:t>
      </w:r>
      <w:r>
        <w:rPr>
          <w:spacing w:val="23"/>
        </w:rPr>
        <w:t> </w:t>
      </w:r>
      <w:r>
        <w:rPr/>
        <w:t>confined,</w:t>
      </w:r>
      <w:r>
        <w:rPr>
          <w:spacing w:val="24"/>
        </w:rPr>
        <w:t> </w:t>
      </w:r>
      <w:r>
        <w:rPr/>
        <w:t>therefore,</w:t>
      </w:r>
      <w:r>
        <w:rPr>
          <w:spacing w:val="24"/>
        </w:rPr>
        <w:t> </w:t>
      </w:r>
      <w:r>
        <w:rPr/>
        <w:t>to</w:t>
      </w:r>
      <w:r>
        <w:rPr>
          <w:spacing w:val="24"/>
        </w:rPr>
        <w:t> </w:t>
      </w:r>
      <w:r>
        <w:rPr/>
        <w:t>a</w:t>
      </w:r>
      <w:r>
        <w:rPr>
          <w:spacing w:val="23"/>
        </w:rPr>
        <w:t> </w:t>
      </w:r>
      <w:r>
        <w:rPr/>
        <w:t>period</w:t>
      </w:r>
      <w:r>
        <w:rPr>
          <w:spacing w:val="24"/>
        </w:rPr>
        <w:t> </w:t>
      </w:r>
      <w:r>
        <w:rPr/>
        <w:t>of</w:t>
      </w:r>
      <w:r>
        <w:rPr>
          <w:spacing w:val="23"/>
        </w:rPr>
        <w:t> </w:t>
      </w:r>
      <w:r>
        <w:rPr/>
        <w:t>about</w:t>
      </w:r>
      <w:r>
        <w:rPr>
          <w:spacing w:val="23"/>
        </w:rPr>
        <w:t> </w:t>
      </w:r>
      <w:r>
        <w:rPr/>
        <w:t>six</w:t>
      </w:r>
      <w:r>
        <w:rPr>
          <w:spacing w:val="26"/>
        </w:rPr>
        <w:t> </w:t>
      </w:r>
      <w:r>
        <w:rPr/>
        <w:t>weeks.</w:t>
      </w:r>
      <w:r>
        <w:rPr>
          <w:spacing w:val="26"/>
        </w:rPr>
        <w:t> </w:t>
      </w:r>
      <w:r>
        <w:rPr/>
        <w:t>Almost all took place in the widow's own house and usually lasted two hours or longer. When appropriate,</w:t>
      </w:r>
      <w:r>
        <w:rPr>
          <w:spacing w:val="40"/>
        </w:rPr>
        <w:t> </w:t>
      </w:r>
      <w:r>
        <w:rPr/>
        <w:t>children,</w:t>
      </w:r>
      <w:r>
        <w:rPr>
          <w:spacing w:val="40"/>
        </w:rPr>
        <w:t> </w:t>
      </w:r>
      <w:r>
        <w:rPr/>
        <w:t>other</w:t>
      </w:r>
      <w:r>
        <w:rPr>
          <w:spacing w:val="40"/>
        </w:rPr>
        <w:t> </w:t>
      </w:r>
      <w:r>
        <w:rPr/>
        <w:t>members</w:t>
      </w:r>
      <w:r>
        <w:rPr>
          <w:spacing w:val="40"/>
        </w:rPr>
        <w:t> </w:t>
      </w:r>
      <w:r>
        <w:rPr/>
        <w:t>of</w:t>
      </w:r>
      <w:r>
        <w:rPr>
          <w:spacing w:val="40"/>
        </w:rPr>
        <w:t> </w:t>
      </w:r>
      <w:r>
        <w:rPr/>
        <w:t>the</w:t>
      </w:r>
      <w:r>
        <w:rPr>
          <w:spacing w:val="40"/>
        </w:rPr>
        <w:t> </w:t>
      </w:r>
      <w:r>
        <w:rPr/>
        <w:t>family</w:t>
      </w:r>
      <w:r>
        <w:rPr>
          <w:spacing w:val="40"/>
        </w:rPr>
        <w:t> </w:t>
      </w:r>
      <w:r>
        <w:rPr/>
        <w:t>and</w:t>
      </w:r>
      <w:r>
        <w:rPr>
          <w:spacing w:val="40"/>
        </w:rPr>
        <w:t> </w:t>
      </w:r>
      <w:r>
        <w:rPr/>
        <w:t>neighbours</w:t>
      </w:r>
      <w:r>
        <w:rPr>
          <w:spacing w:val="40"/>
        </w:rPr>
        <w:t> </w:t>
      </w:r>
      <w:r>
        <w:rPr/>
        <w:t>were</w:t>
      </w:r>
      <w:r>
        <w:rPr>
          <w:spacing w:val="40"/>
        </w:rPr>
        <w:t> </w:t>
      </w:r>
      <w:r>
        <w:rPr/>
        <w:t>included.</w:t>
      </w:r>
      <w:r>
        <w:rPr>
          <w:spacing w:val="40"/>
        </w:rPr>
        <w:t> </w:t>
      </w:r>
      <w:r>
        <w:rPr/>
        <w:t>The number and frequency of sessions varied according to need and acceptability but were never more</w:t>
      </w:r>
      <w:r>
        <w:rPr>
          <w:spacing w:val="40"/>
        </w:rPr>
        <w:t> </w:t>
      </w:r>
      <w:r>
        <w:rPr/>
        <w:t>frequent</w:t>
      </w:r>
      <w:r>
        <w:rPr>
          <w:spacing w:val="40"/>
        </w:rPr>
        <w:t> </w:t>
      </w:r>
      <w:r>
        <w:rPr/>
        <w:t>than</w:t>
      </w:r>
      <w:r>
        <w:rPr>
          <w:spacing w:val="40"/>
        </w:rPr>
        <w:t> </w:t>
      </w:r>
      <w:r>
        <w:rPr/>
        <w:t>weekly.</w:t>
      </w:r>
      <w:r>
        <w:rPr>
          <w:spacing w:val="40"/>
        </w:rPr>
        <w:t> </w:t>
      </w:r>
      <w:r>
        <w:rPr>
          <w:vertAlign w:val="superscript"/>
        </w:rPr>
        <w:t>9</w:t>
      </w:r>
      <w:r>
        <w:rPr>
          <w:spacing w:val="40"/>
          <w:vertAlign w:val="baseline"/>
        </w:rPr>
        <w:t> </w:t>
      </w:r>
      <w:r>
        <w:rPr>
          <w:vertAlign w:val="baseline"/>
        </w:rPr>
        <w:t>In</w:t>
      </w:r>
      <w:r>
        <w:rPr>
          <w:spacing w:val="40"/>
          <w:vertAlign w:val="baseline"/>
        </w:rPr>
        <w:t> </w:t>
      </w:r>
      <w:r>
        <w:rPr>
          <w:vertAlign w:val="baseline"/>
        </w:rPr>
        <w:t>every</w:t>
      </w:r>
      <w:r>
        <w:rPr>
          <w:spacing w:val="40"/>
          <w:vertAlign w:val="baseline"/>
        </w:rPr>
        <w:t> </w:t>
      </w:r>
      <w:r>
        <w:rPr>
          <w:vertAlign w:val="baseline"/>
        </w:rPr>
        <w:t>case</w:t>
      </w:r>
      <w:r>
        <w:rPr>
          <w:spacing w:val="40"/>
          <w:vertAlign w:val="baseline"/>
        </w:rPr>
        <w:t> </w:t>
      </w:r>
      <w:r>
        <w:rPr>
          <w:vertAlign w:val="baseline"/>
        </w:rPr>
        <w:t>the</w:t>
      </w:r>
      <w:r>
        <w:rPr>
          <w:spacing w:val="40"/>
          <w:vertAlign w:val="baseline"/>
        </w:rPr>
        <w:t> </w:t>
      </w:r>
      <w:r>
        <w:rPr>
          <w:vertAlign w:val="baseline"/>
        </w:rPr>
        <w:t>aim</w:t>
      </w:r>
      <w:r>
        <w:rPr>
          <w:spacing w:val="40"/>
          <w:vertAlign w:val="baseline"/>
        </w:rPr>
        <w:t> </w:t>
      </w:r>
      <w:r>
        <w:rPr>
          <w:vertAlign w:val="baseline"/>
        </w:rPr>
        <w:t>of</w:t>
      </w:r>
      <w:r>
        <w:rPr>
          <w:spacing w:val="40"/>
          <w:vertAlign w:val="baseline"/>
        </w:rPr>
        <w:t> </w:t>
      </w:r>
      <w:r>
        <w:rPr>
          <w:vertAlign w:val="baseline"/>
        </w:rPr>
        <w:t>a</w:t>
      </w:r>
      <w:r>
        <w:rPr>
          <w:spacing w:val="40"/>
          <w:vertAlign w:val="baseline"/>
        </w:rPr>
        <w:t> </w:t>
      </w:r>
      <w:r>
        <w:rPr>
          <w:vertAlign w:val="baseline"/>
        </w:rPr>
        <w:t>session</w:t>
      </w:r>
      <w:r>
        <w:rPr>
          <w:spacing w:val="40"/>
          <w:vertAlign w:val="baseline"/>
        </w:rPr>
        <w:t> </w:t>
      </w:r>
      <w:r>
        <w:rPr>
          <w:vertAlign w:val="baseline"/>
        </w:rPr>
        <w:t>was</w:t>
      </w:r>
      <w:r>
        <w:rPr>
          <w:spacing w:val="40"/>
          <w:vertAlign w:val="baseline"/>
        </w:rPr>
        <w:t> </w:t>
      </w:r>
      <w:r>
        <w:rPr>
          <w:vertAlign w:val="baseline"/>
        </w:rPr>
        <w:t>to</w:t>
      </w:r>
      <w:r>
        <w:rPr>
          <w:spacing w:val="40"/>
          <w:vertAlign w:val="baseline"/>
        </w:rPr>
        <w:t> </w:t>
      </w:r>
      <w:r>
        <w:rPr>
          <w:vertAlign w:val="baseline"/>
        </w:rPr>
        <w:t>facilitate</w:t>
      </w:r>
      <w:r>
        <w:rPr>
          <w:spacing w:val="40"/>
          <w:vertAlign w:val="baseline"/>
        </w:rPr>
        <w:t> </w:t>
      </w:r>
      <w:r>
        <w:rPr>
          <w:vertAlign w:val="baseline"/>
        </w:rPr>
        <w:t>the expression of active grieving--sadness, yearning, anxiety, anger and guilt.</w:t>
      </w:r>
    </w:p>
    <w:p>
      <w:pPr>
        <w:pStyle w:val="BodyText"/>
        <w:spacing w:before="1"/>
      </w:pPr>
    </w:p>
    <w:p>
      <w:pPr>
        <w:pStyle w:val="BodyText"/>
        <w:spacing w:line="247" w:lineRule="auto"/>
        <w:ind w:left="152" w:right="788"/>
        <w:jc w:val="both"/>
      </w:pPr>
      <w:r>
        <w:rPr/>
        <w:t>Since the technique adopted by Raphael is similar to those now widely used in counselling the bereaved, it is described in a form that has general application.</w:t>
      </w:r>
    </w:p>
    <w:p>
      <w:pPr>
        <w:pStyle w:val="BodyText"/>
        <w:spacing w:before="8"/>
      </w:pPr>
    </w:p>
    <w:p>
      <w:pPr>
        <w:pStyle w:val="BodyText"/>
        <w:spacing w:line="247" w:lineRule="auto"/>
        <w:ind w:left="152" w:right="786"/>
        <w:jc w:val="both"/>
      </w:pPr>
      <w:r>
        <w:rPr/>
        <w:t>As a first step it is useful to encourage a widow to talk freely and at length about the circumstances leading to her husband's death and her experiences after it. Later she can be encouraged to talk</w:t>
      </w:r>
    </w:p>
    <w:p>
      <w:pPr>
        <w:pStyle w:val="BodyText"/>
        <w:rPr>
          <w:sz w:val="20"/>
        </w:rPr>
      </w:pPr>
    </w:p>
    <w:p>
      <w:pPr>
        <w:pStyle w:val="BodyText"/>
        <w:spacing w:before="4"/>
      </w:pPr>
      <w:r>
        <w:rPr/>
        <w:pict>
          <v:shape style="position:absolute;margin-left:92.639984pt;margin-top:14.048925pt;width:112.95pt;height:.1pt;mso-position-horizontal-relative:page;mso-position-vertical-relative:paragraph;z-index:-15659008;mso-wrap-distance-left:0;mso-wrap-distance-right:0" id="docshape141" coordorigin="1853,281" coordsize="2259,0" path="m1853,281l4111,281e" filled="false" stroked="true" strokeweight=".451592pt" strokecolor="#000000">
            <v:path arrowok="t"/>
            <v:stroke dashstyle="solid"/>
            <w10:wrap type="topAndBottom"/>
          </v:shape>
        </w:pict>
      </w:r>
    </w:p>
    <w:p>
      <w:pPr>
        <w:pStyle w:val="BodyText"/>
        <w:spacing w:line="247" w:lineRule="auto" w:before="5"/>
        <w:ind w:left="413" w:right="788" w:hanging="261"/>
        <w:jc w:val="both"/>
      </w:pPr>
      <w:r>
        <w:rPr>
          <w:vertAlign w:val="superscript"/>
        </w:rPr>
        <w:t>9</w:t>
      </w:r>
      <w:r>
        <w:rPr>
          <w:spacing w:val="40"/>
          <w:vertAlign w:val="baseline"/>
        </w:rPr>
        <w:t> </w:t>
      </w:r>
      <w:r>
        <w:rPr>
          <w:vertAlign w:val="baseline"/>
        </w:rPr>
        <w:t>For the 31 widows who were offered counselling, interviews ranged from one to eight in number, with four as the most frequent. Of the 27 who were also followed up, ten had been interviewed at least once with dependent children present, and in several cases with other relatives</w:t>
      </w:r>
      <w:r>
        <w:rPr>
          <w:spacing w:val="40"/>
          <w:vertAlign w:val="baseline"/>
        </w:rPr>
        <w:t> </w:t>
      </w:r>
      <w:r>
        <w:rPr>
          <w:vertAlign w:val="baseline"/>
        </w:rPr>
        <w:t>or</w:t>
      </w:r>
      <w:r>
        <w:rPr>
          <w:spacing w:val="40"/>
          <w:vertAlign w:val="baseline"/>
        </w:rPr>
        <w:t> </w:t>
      </w:r>
      <w:r>
        <w:rPr>
          <w:vertAlign w:val="baseline"/>
        </w:rPr>
        <w:t>neighbours</w:t>
      </w:r>
      <w:r>
        <w:rPr>
          <w:spacing w:val="40"/>
          <w:vertAlign w:val="baseline"/>
        </w:rPr>
        <w:t> </w:t>
      </w:r>
      <w:r>
        <w:rPr>
          <w:vertAlign w:val="baseline"/>
        </w:rPr>
        <w:t>as</w:t>
      </w:r>
      <w:r>
        <w:rPr>
          <w:spacing w:val="40"/>
          <w:vertAlign w:val="baseline"/>
        </w:rPr>
        <w:t> </w:t>
      </w:r>
      <w:r>
        <w:rPr>
          <w:vertAlign w:val="baseline"/>
        </w:rPr>
        <w:t>well.</w:t>
      </w:r>
      <w:r>
        <w:rPr>
          <w:spacing w:val="40"/>
          <w:vertAlign w:val="baseline"/>
        </w:rPr>
        <w:t> </w:t>
      </w:r>
      <w:r>
        <w:rPr>
          <w:vertAlign w:val="baseline"/>
        </w:rPr>
        <w:t>With</w:t>
      </w:r>
      <w:r>
        <w:rPr>
          <w:spacing w:val="40"/>
          <w:vertAlign w:val="baseline"/>
        </w:rPr>
        <w:t> </w:t>
      </w:r>
      <w:r>
        <w:rPr>
          <w:vertAlign w:val="baseline"/>
        </w:rPr>
        <w:t>a</w:t>
      </w:r>
      <w:r>
        <w:rPr>
          <w:spacing w:val="40"/>
          <w:vertAlign w:val="baseline"/>
        </w:rPr>
        <w:t> </w:t>
      </w:r>
      <w:r>
        <w:rPr>
          <w:vertAlign w:val="baseline"/>
        </w:rPr>
        <w:t>further</w:t>
      </w:r>
      <w:r>
        <w:rPr>
          <w:spacing w:val="40"/>
          <w:vertAlign w:val="baseline"/>
        </w:rPr>
        <w:t> </w:t>
      </w:r>
      <w:r>
        <w:rPr>
          <w:vertAlign w:val="baseline"/>
        </w:rPr>
        <w:t>two</w:t>
      </w:r>
      <w:r>
        <w:rPr>
          <w:spacing w:val="40"/>
          <w:vertAlign w:val="baseline"/>
        </w:rPr>
        <w:t> </w:t>
      </w:r>
      <w:r>
        <w:rPr>
          <w:vertAlign w:val="baseline"/>
        </w:rPr>
        <w:t>subjects</w:t>
      </w:r>
      <w:r>
        <w:rPr>
          <w:spacing w:val="40"/>
          <w:vertAlign w:val="baseline"/>
        </w:rPr>
        <w:t> </w:t>
      </w:r>
      <w:r>
        <w:rPr>
          <w:vertAlign w:val="baseline"/>
        </w:rPr>
        <w:t>relatives</w:t>
      </w:r>
      <w:r>
        <w:rPr>
          <w:spacing w:val="40"/>
          <w:vertAlign w:val="baseline"/>
        </w:rPr>
        <w:t> </w:t>
      </w:r>
      <w:r>
        <w:rPr>
          <w:vertAlign w:val="baseline"/>
        </w:rPr>
        <w:t>or</w:t>
      </w:r>
      <w:r>
        <w:rPr>
          <w:spacing w:val="40"/>
          <w:vertAlign w:val="baseline"/>
        </w:rPr>
        <w:t> </w:t>
      </w:r>
      <w:r>
        <w:rPr>
          <w:vertAlign w:val="baseline"/>
        </w:rPr>
        <w:t>neighbours</w:t>
      </w:r>
      <w:r>
        <w:rPr>
          <w:spacing w:val="40"/>
          <w:vertAlign w:val="baseline"/>
        </w:rPr>
        <w:t> </w:t>
      </w:r>
      <w:r>
        <w:rPr>
          <w:vertAlign w:val="baseline"/>
        </w:rPr>
        <w:t>had been present on at least one occasion (personal communication).</w:t>
      </w:r>
    </w:p>
    <w:p>
      <w:pPr>
        <w:pStyle w:val="BodyText"/>
        <w:spacing w:before="7"/>
      </w:pPr>
    </w:p>
    <w:p>
      <w:pPr>
        <w:pStyle w:val="BodyText"/>
        <w:ind w:left="152"/>
      </w:pPr>
      <w:r>
        <w:rPr/>
        <w:t>-</w:t>
      </w:r>
      <w:r>
        <w:rPr>
          <w:spacing w:val="-4"/>
        </w:rPr>
        <w:t>199-</w:t>
      </w:r>
    </w:p>
    <w:p>
      <w:pPr>
        <w:pStyle w:val="BodyText"/>
        <w:spacing w:before="5"/>
        <w:rPr>
          <w:sz w:val="23"/>
        </w:rPr>
      </w:pPr>
    </w:p>
    <w:p>
      <w:pPr>
        <w:pStyle w:val="BodyText"/>
        <w:spacing w:line="247" w:lineRule="auto"/>
        <w:ind w:left="152" w:right="785"/>
        <w:jc w:val="both"/>
      </w:pPr>
      <w:r>
        <w:rPr/>
        <w:t>about her husband as a person, starting perhaps from the time they first met and proceeding thence through their married life together, with all its ups and downs. Showing of photographs and other keepsakes, which is natural enough in the home setting, is welcomed. So also is the expression of feeling that has its origin in other and previous losses. During such sessions a tendency to idealize usually gives way to more realistic appraisal, situations that have aroused anger or guilt can be examined and perhaps reassessed, the pain and anxiety of loss given recognition. Whenever yearning and sadness seem to be inhibited or anger and guilt</w:t>
      </w:r>
      <w:r>
        <w:rPr>
          <w:spacing w:val="80"/>
        </w:rPr>
        <w:t> </w:t>
      </w:r>
      <w:r>
        <w:rPr/>
        <w:t>misdirected, appropriate questions may be raised. By thus giving professional help early in the mourning</w:t>
      </w:r>
      <w:r>
        <w:rPr>
          <w:spacing w:val="17"/>
        </w:rPr>
        <w:t> </w:t>
      </w:r>
      <w:r>
        <w:rPr/>
        <w:t>process</w:t>
      </w:r>
      <w:r>
        <w:rPr>
          <w:spacing w:val="17"/>
        </w:rPr>
        <w:t> </w:t>
      </w:r>
      <w:r>
        <w:rPr/>
        <w:t>it</w:t>
      </w:r>
      <w:r>
        <w:rPr>
          <w:spacing w:val="17"/>
        </w:rPr>
        <w:t> </w:t>
      </w:r>
      <w:r>
        <w:rPr/>
        <w:t>is</w:t>
      </w:r>
      <w:r>
        <w:rPr>
          <w:spacing w:val="16"/>
        </w:rPr>
        <w:t> </w:t>
      </w:r>
      <w:r>
        <w:rPr/>
        <w:t>hoped</w:t>
      </w:r>
      <w:r>
        <w:rPr>
          <w:spacing w:val="18"/>
        </w:rPr>
        <w:t> </w:t>
      </w:r>
      <w:r>
        <w:rPr/>
        <w:t>to</w:t>
      </w:r>
      <w:r>
        <w:rPr>
          <w:spacing w:val="17"/>
        </w:rPr>
        <w:t> </w:t>
      </w:r>
      <w:r>
        <w:rPr/>
        <w:t>facilitate</w:t>
      </w:r>
      <w:r>
        <w:rPr>
          <w:spacing w:val="17"/>
        </w:rPr>
        <w:t> </w:t>
      </w:r>
      <w:r>
        <w:rPr/>
        <w:t>its</w:t>
      </w:r>
      <w:r>
        <w:rPr>
          <w:spacing w:val="17"/>
        </w:rPr>
        <w:t> </w:t>
      </w:r>
      <w:r>
        <w:rPr/>
        <w:t>progress</w:t>
      </w:r>
      <w:r>
        <w:rPr>
          <w:spacing w:val="14"/>
        </w:rPr>
        <w:t> </w:t>
      </w:r>
      <w:r>
        <w:rPr/>
        <w:t>along</w:t>
      </w:r>
      <w:r>
        <w:rPr>
          <w:spacing w:val="17"/>
        </w:rPr>
        <w:t> </w:t>
      </w:r>
      <w:r>
        <w:rPr/>
        <w:t>healthy</w:t>
      </w:r>
      <w:r>
        <w:rPr>
          <w:spacing w:val="19"/>
        </w:rPr>
        <w:t> </w:t>
      </w:r>
      <w:r>
        <w:rPr/>
        <w:t>lines</w:t>
      </w:r>
      <w:r>
        <w:rPr>
          <w:spacing w:val="17"/>
        </w:rPr>
        <w:t> </w:t>
      </w:r>
      <w:r>
        <w:rPr/>
        <w:t>and</w:t>
      </w:r>
      <w:r>
        <w:rPr>
          <w:spacing w:val="18"/>
        </w:rPr>
        <w:t> </w:t>
      </w:r>
      <w:r>
        <w:rPr/>
        <w:t>to</w:t>
      </w:r>
      <w:r>
        <w:rPr>
          <w:spacing w:val="17"/>
        </w:rPr>
        <w:t> </w:t>
      </w:r>
      <w:r>
        <w:rPr/>
        <w:t>prevent</w:t>
      </w:r>
      <w:r>
        <w:rPr>
          <w:spacing w:val="18"/>
        </w:rPr>
        <w:t> </w:t>
      </w:r>
      <w:r>
        <w:rPr/>
        <w:t>either a massive inhibition or a state of chronic mourning becoming established.</w:t>
      </w:r>
    </w:p>
    <w:p>
      <w:pPr>
        <w:pStyle w:val="BodyText"/>
        <w:spacing w:before="1"/>
      </w:pPr>
    </w:p>
    <w:p>
      <w:pPr>
        <w:pStyle w:val="BodyText"/>
        <w:spacing w:line="247" w:lineRule="auto"/>
        <w:ind w:left="152" w:right="788"/>
        <w:jc w:val="both"/>
      </w:pPr>
      <w:r>
        <w:rPr/>
        <w:t>The first point to be noted in considering Raphael's results is that the social interchanges encouraged by the technique adopted and that proved efficacious were exactly those that the widows</w:t>
      </w:r>
      <w:r>
        <w:rPr>
          <w:spacing w:val="28"/>
        </w:rPr>
        <w:t> </w:t>
      </w:r>
      <w:r>
        <w:rPr/>
        <w:t>had</w:t>
      </w:r>
      <w:r>
        <w:rPr>
          <w:spacing w:val="29"/>
        </w:rPr>
        <w:t> </w:t>
      </w:r>
      <w:r>
        <w:rPr/>
        <w:t>complained</w:t>
      </w:r>
      <w:r>
        <w:rPr>
          <w:spacing w:val="31"/>
        </w:rPr>
        <w:t> </w:t>
      </w:r>
      <w:r>
        <w:rPr/>
        <w:t>had</w:t>
      </w:r>
      <w:r>
        <w:rPr>
          <w:spacing w:val="29"/>
        </w:rPr>
        <w:t> </w:t>
      </w:r>
      <w:r>
        <w:rPr/>
        <w:t>not</w:t>
      </w:r>
      <w:r>
        <w:rPr>
          <w:spacing w:val="28"/>
        </w:rPr>
        <w:t> </w:t>
      </w:r>
      <w:r>
        <w:rPr/>
        <w:t>been</w:t>
      </w:r>
      <w:r>
        <w:rPr>
          <w:spacing w:val="28"/>
        </w:rPr>
        <w:t> </w:t>
      </w:r>
      <w:r>
        <w:rPr/>
        <w:t>provided</w:t>
      </w:r>
      <w:r>
        <w:rPr>
          <w:spacing w:val="29"/>
        </w:rPr>
        <w:t> </w:t>
      </w:r>
      <w:r>
        <w:rPr/>
        <w:t>or</w:t>
      </w:r>
      <w:r>
        <w:rPr>
          <w:spacing w:val="28"/>
        </w:rPr>
        <w:t> </w:t>
      </w:r>
      <w:r>
        <w:rPr/>
        <w:t>permitted</w:t>
      </w:r>
      <w:r>
        <w:rPr>
          <w:spacing w:val="29"/>
        </w:rPr>
        <w:t> </w:t>
      </w:r>
      <w:r>
        <w:rPr/>
        <w:t>by</w:t>
      </w:r>
      <w:r>
        <w:rPr>
          <w:spacing w:val="29"/>
        </w:rPr>
        <w:t> </w:t>
      </w:r>
      <w:r>
        <w:rPr/>
        <w:t>the</w:t>
      </w:r>
      <w:r>
        <w:rPr>
          <w:spacing w:val="28"/>
        </w:rPr>
        <w:t> </w:t>
      </w:r>
      <w:r>
        <w:rPr/>
        <w:t>relatives</w:t>
      </w:r>
      <w:r>
        <w:rPr>
          <w:spacing w:val="29"/>
        </w:rPr>
        <w:t> </w:t>
      </w:r>
      <w:r>
        <w:rPr/>
        <w:t>and</w:t>
      </w:r>
      <w:r>
        <w:rPr>
          <w:spacing w:val="28"/>
        </w:rPr>
        <w:t> </w:t>
      </w:r>
      <w:r>
        <w:rPr/>
        <w:t>others</w:t>
      </w:r>
      <w:r>
        <w:rPr>
          <w:spacing w:val="28"/>
        </w:rPr>
        <w:t> </w:t>
      </w:r>
      <w:r>
        <w:rPr/>
        <w:t>they</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had met. This finding strongly supports the view</w:t>
      </w:r>
      <w:r>
        <w:rPr>
          <w:spacing w:val="16"/>
        </w:rPr>
        <w:t> </w:t>
      </w:r>
      <w:r>
        <w:rPr/>
        <w:t>that a major variable in determining outcome</w:t>
      </w:r>
      <w:r>
        <w:rPr>
          <w:spacing w:val="80"/>
        </w:rPr>
        <w:t> </w:t>
      </w:r>
      <w:r>
        <w:rPr/>
        <w:t>is the response a widow receives from relatives, professional personnel and others when she begins to express her feeling.</w:t>
      </w:r>
    </w:p>
    <w:p>
      <w:pPr>
        <w:pStyle w:val="BodyText"/>
        <w:spacing w:before="8"/>
      </w:pPr>
    </w:p>
    <w:p>
      <w:pPr>
        <w:pStyle w:val="BodyText"/>
        <w:spacing w:line="247" w:lineRule="auto"/>
        <w:ind w:left="152" w:right="788"/>
        <w:jc w:val="both"/>
      </w:pPr>
      <w:r>
        <w:rPr/>
        <w:t>The second point is a more general one. When expressed in terms of the theory of defence sketched in Chapter 4, a principal characteristic of the technique employed is to provide conditions in which the bereaved person is enabled, indeed encouraged, to process repeatedly and completely a great deal of extremely important information that hitherto was being</w:t>
      </w:r>
      <w:r>
        <w:rPr>
          <w:spacing w:val="40"/>
        </w:rPr>
        <w:t> </w:t>
      </w:r>
      <w:r>
        <w:rPr/>
        <w:t>excluded. In thus laying emphasis on information processing, I am drawing attention to an</w:t>
      </w:r>
      <w:r>
        <w:rPr>
          <w:spacing w:val="40"/>
        </w:rPr>
        <w:t> </w:t>
      </w:r>
      <w:r>
        <w:rPr/>
        <w:t>aspect</w:t>
      </w:r>
      <w:r>
        <w:rPr>
          <w:spacing w:val="40"/>
        </w:rPr>
        <w:t> </w:t>
      </w:r>
      <w:r>
        <w:rPr/>
        <w:t>of</w:t>
      </w:r>
      <w:r>
        <w:rPr>
          <w:spacing w:val="40"/>
        </w:rPr>
        <w:t> </w:t>
      </w:r>
      <w:r>
        <w:rPr/>
        <w:t>the</w:t>
      </w:r>
      <w:r>
        <w:rPr>
          <w:spacing w:val="40"/>
        </w:rPr>
        <w:t> </w:t>
      </w:r>
      <w:r>
        <w:rPr/>
        <w:t>technique</w:t>
      </w:r>
      <w:r>
        <w:rPr>
          <w:spacing w:val="40"/>
        </w:rPr>
        <w:t> </w:t>
      </w:r>
      <w:r>
        <w:rPr/>
        <w:t>that</w:t>
      </w:r>
      <w:r>
        <w:rPr>
          <w:spacing w:val="40"/>
        </w:rPr>
        <w:t> </w:t>
      </w:r>
      <w:r>
        <w:rPr/>
        <w:t>tends</w:t>
      </w:r>
      <w:r>
        <w:rPr>
          <w:spacing w:val="40"/>
        </w:rPr>
        <w:t> </w:t>
      </w:r>
      <w:r>
        <w:rPr/>
        <w:t>to</w:t>
      </w:r>
      <w:r>
        <w:rPr>
          <w:spacing w:val="40"/>
        </w:rPr>
        <w:t> </w:t>
      </w:r>
      <w:r>
        <w:rPr/>
        <w:t>be</w:t>
      </w:r>
      <w:r>
        <w:rPr>
          <w:spacing w:val="40"/>
        </w:rPr>
        <w:t> </w:t>
      </w:r>
      <w:r>
        <w:rPr/>
        <w:t>overlooked</w:t>
      </w:r>
      <w:r>
        <w:rPr>
          <w:spacing w:val="40"/>
        </w:rPr>
        <w:t> </w:t>
      </w:r>
      <w:r>
        <w:rPr/>
        <w:t>by</w:t>
      </w:r>
      <w:r>
        <w:rPr>
          <w:spacing w:val="40"/>
        </w:rPr>
        <w:t> </w:t>
      </w:r>
      <w:r>
        <w:rPr/>
        <w:t>theorists.</w:t>
      </w:r>
      <w:r>
        <w:rPr>
          <w:spacing w:val="40"/>
        </w:rPr>
        <w:t> </w:t>
      </w:r>
      <w:r>
        <w:rPr/>
        <w:t>For</w:t>
      </w:r>
      <w:r>
        <w:rPr>
          <w:spacing w:val="40"/>
        </w:rPr>
        <w:t> </w:t>
      </w:r>
      <w:r>
        <w:rPr/>
        <w:t>it</w:t>
      </w:r>
      <w:r>
        <w:rPr>
          <w:spacing w:val="40"/>
        </w:rPr>
        <w:t> </w:t>
      </w:r>
      <w:r>
        <w:rPr/>
        <w:t>is</w:t>
      </w:r>
      <w:r>
        <w:rPr>
          <w:spacing w:val="40"/>
        </w:rPr>
        <w:t> </w:t>
      </w:r>
      <w:r>
        <w:rPr/>
        <w:t>only</w:t>
      </w:r>
      <w:r>
        <w:rPr>
          <w:spacing w:val="40"/>
        </w:rPr>
        <w:t> </w:t>
      </w:r>
      <w:r>
        <w:rPr/>
        <w:t>when</w:t>
      </w:r>
      <w:r>
        <w:rPr>
          <w:spacing w:val="40"/>
        </w:rPr>
        <w:t> </w:t>
      </w:r>
      <w:r>
        <w:rPr/>
        <w:t>the detailed circumstances of the loss and the intimate particulars of the previous relationship, and</w:t>
      </w:r>
      <w:r>
        <w:rPr>
          <w:spacing w:val="40"/>
        </w:rPr>
        <w:t> </w:t>
      </w:r>
      <w:r>
        <w:rPr/>
        <w:t>of past relationships, are dwelt on in consciousness that the related emotions are not only</w:t>
      </w:r>
      <w:r>
        <w:rPr>
          <w:spacing w:val="40"/>
        </w:rPr>
        <w:t> </w:t>
      </w:r>
      <w:r>
        <w:rPr/>
        <w:t>aroused and experienced but become directed towards the persons and connected with the situations that originally aroused them. </w:t>
      </w:r>
      <w:r>
        <w:rPr>
          <w:u w:val="single"/>
          <w:vertAlign w:val="superscript"/>
        </w:rPr>
        <w:t>10</w:t>
      </w:r>
    </w:p>
    <w:p>
      <w:pPr>
        <w:pStyle w:val="BodyText"/>
        <w:rPr>
          <w:sz w:val="20"/>
        </w:rPr>
      </w:pPr>
    </w:p>
    <w:p>
      <w:pPr>
        <w:pStyle w:val="BodyText"/>
        <w:spacing w:before="8"/>
        <w:rPr>
          <w:sz w:val="21"/>
        </w:rPr>
      </w:pPr>
      <w:r>
        <w:rPr/>
        <w:pict>
          <v:shape style="position:absolute;margin-left:92.641205pt;margin-top:13.673975pt;width:112.95pt;height:.1pt;mso-position-horizontal-relative:page;mso-position-vertical-relative:paragraph;z-index:-15657984;mso-wrap-distance-left:0;mso-wrap-distance-right:0" id="docshape142" coordorigin="1853,273" coordsize="2259,0" path="m1853,273l4111,273e" filled="false" stroked="true" strokeweight=".451592pt" strokecolor="#000000">
            <v:path arrowok="t"/>
            <v:stroke dashstyle="solid"/>
            <w10:wrap type="topAndBottom"/>
          </v:shape>
        </w:pict>
      </w:r>
    </w:p>
    <w:p>
      <w:pPr>
        <w:pStyle w:val="BodyText"/>
        <w:spacing w:line="247" w:lineRule="auto" w:before="6"/>
        <w:ind w:left="413" w:right="789" w:hanging="261"/>
        <w:jc w:val="both"/>
      </w:pPr>
      <w:r>
        <w:rPr>
          <w:vertAlign w:val="superscript"/>
        </w:rPr>
        <w:t>10</w:t>
      </w:r>
      <w:r>
        <w:rPr>
          <w:spacing w:val="40"/>
          <w:vertAlign w:val="baseline"/>
        </w:rPr>
        <w:t> </w:t>
      </w:r>
      <w:r>
        <w:rPr>
          <w:vertAlign w:val="baseline"/>
        </w:rPr>
        <w:t>A</w:t>
      </w:r>
      <w:r>
        <w:rPr>
          <w:spacing w:val="40"/>
          <w:vertAlign w:val="baseline"/>
        </w:rPr>
        <w:t> </w:t>
      </w:r>
      <w:r>
        <w:rPr>
          <w:vertAlign w:val="baseline"/>
        </w:rPr>
        <w:t>similar</w:t>
      </w:r>
      <w:r>
        <w:rPr>
          <w:spacing w:val="40"/>
          <w:vertAlign w:val="baseline"/>
        </w:rPr>
        <w:t> </w:t>
      </w:r>
      <w:r>
        <w:rPr>
          <w:vertAlign w:val="baseline"/>
        </w:rPr>
        <w:t>though</w:t>
      </w:r>
      <w:r>
        <w:rPr>
          <w:spacing w:val="40"/>
          <w:vertAlign w:val="baseline"/>
        </w:rPr>
        <w:t> </w:t>
      </w:r>
      <w:r>
        <w:rPr>
          <w:vertAlign w:val="baseline"/>
        </w:rPr>
        <w:t>more</w:t>
      </w:r>
      <w:r>
        <w:rPr>
          <w:spacing w:val="40"/>
          <w:vertAlign w:val="baseline"/>
        </w:rPr>
        <w:t> </w:t>
      </w:r>
      <w:r>
        <w:rPr>
          <w:vertAlign w:val="baseline"/>
        </w:rPr>
        <w:t>active</w:t>
      </w:r>
      <w:r>
        <w:rPr>
          <w:spacing w:val="40"/>
          <w:vertAlign w:val="baseline"/>
        </w:rPr>
        <w:t> </w:t>
      </w:r>
      <w:r>
        <w:rPr>
          <w:vertAlign w:val="baseline"/>
        </w:rPr>
        <w:t>technique,</w:t>
      </w:r>
      <w:r>
        <w:rPr>
          <w:spacing w:val="40"/>
          <w:vertAlign w:val="baseline"/>
        </w:rPr>
        <w:t> </w:t>
      </w:r>
      <w:r>
        <w:rPr>
          <w:vertAlign w:val="baseline"/>
        </w:rPr>
        <w:t>derived</w:t>
      </w:r>
      <w:r>
        <w:rPr>
          <w:spacing w:val="40"/>
          <w:vertAlign w:val="baseline"/>
        </w:rPr>
        <w:t> </w:t>
      </w:r>
      <w:r>
        <w:rPr>
          <w:vertAlign w:val="baseline"/>
        </w:rPr>
        <w:t>from</w:t>
      </w:r>
      <w:r>
        <w:rPr>
          <w:spacing w:val="40"/>
          <w:vertAlign w:val="baseline"/>
        </w:rPr>
        <w:t> </w:t>
      </w:r>
      <w:r>
        <w:rPr>
          <w:vertAlign w:val="baseline"/>
        </w:rPr>
        <w:t>the</w:t>
      </w:r>
      <w:r>
        <w:rPr>
          <w:spacing w:val="40"/>
          <w:vertAlign w:val="baseline"/>
        </w:rPr>
        <w:t> </w:t>
      </w:r>
      <w:r>
        <w:rPr>
          <w:vertAlign w:val="baseline"/>
        </w:rPr>
        <w:t>pioneer</w:t>
      </w:r>
      <w:r>
        <w:rPr>
          <w:spacing w:val="40"/>
          <w:vertAlign w:val="baseline"/>
        </w:rPr>
        <w:t> </w:t>
      </w:r>
      <w:r>
        <w:rPr>
          <w:vertAlign w:val="baseline"/>
        </w:rPr>
        <w:t>work</w:t>
      </w:r>
      <w:r>
        <w:rPr>
          <w:spacing w:val="40"/>
          <w:vertAlign w:val="baseline"/>
        </w:rPr>
        <w:t> </w:t>
      </w:r>
      <w:r>
        <w:rPr>
          <w:vertAlign w:val="baseline"/>
        </w:rPr>
        <w:t>of</w:t>
      </w:r>
      <w:r>
        <w:rPr>
          <w:spacing w:val="40"/>
          <w:vertAlign w:val="baseline"/>
        </w:rPr>
        <w:t> </w:t>
      </w:r>
      <w:r>
        <w:rPr>
          <w:vertAlign w:val="baseline"/>
        </w:rPr>
        <w:t>Paul</w:t>
      </w:r>
      <w:r>
        <w:rPr>
          <w:spacing w:val="40"/>
          <w:vertAlign w:val="baseline"/>
        </w:rPr>
        <w:t> </w:t>
      </w:r>
      <w:r>
        <w:rPr>
          <w:vertAlign w:val="baseline"/>
        </w:rPr>
        <w:t>and Grosser ( 1965) and applying the same principles, has been found effective in helping</w:t>
      </w:r>
      <w:r>
        <w:rPr>
          <w:spacing w:val="80"/>
          <w:vertAlign w:val="baseline"/>
        </w:rPr>
        <w:t> </w:t>
      </w:r>
      <w:r>
        <w:rPr>
          <w:vertAlign w:val="baseline"/>
        </w:rPr>
        <w:t>patients referred to a psychiatric clinic, presenting with a variety of clinical syndromes,</w:t>
      </w:r>
      <w:r>
        <w:rPr>
          <w:spacing w:val="40"/>
          <w:vertAlign w:val="baseline"/>
        </w:rPr>
        <w:t> </w:t>
      </w:r>
      <w:r>
        <w:rPr>
          <w:vertAlign w:val="baseline"/>
        </w:rPr>
        <w:t>whose illness</w:t>
      </w:r>
      <w:r>
        <w:rPr>
          <w:spacing w:val="39"/>
          <w:vertAlign w:val="baseline"/>
        </w:rPr>
        <w:t> </w:t>
      </w:r>
      <w:r>
        <w:rPr>
          <w:vertAlign w:val="baseline"/>
        </w:rPr>
        <w:t>had</w:t>
      </w:r>
      <w:r>
        <w:rPr>
          <w:spacing w:val="39"/>
          <w:vertAlign w:val="baseline"/>
        </w:rPr>
        <w:t> </w:t>
      </w:r>
      <w:r>
        <w:rPr>
          <w:vertAlign w:val="baseline"/>
        </w:rPr>
        <w:t>developed</w:t>
      </w:r>
      <w:r>
        <w:rPr>
          <w:spacing w:val="40"/>
          <w:vertAlign w:val="baseline"/>
        </w:rPr>
        <w:t> </w:t>
      </w:r>
      <w:r>
        <w:rPr>
          <w:vertAlign w:val="baseline"/>
        </w:rPr>
        <w:t>after</w:t>
      </w:r>
      <w:r>
        <w:rPr>
          <w:spacing w:val="39"/>
          <w:vertAlign w:val="baseline"/>
        </w:rPr>
        <w:t> </w:t>
      </w:r>
      <w:r>
        <w:rPr>
          <w:vertAlign w:val="baseline"/>
        </w:rPr>
        <w:t>a bereavement (</w:t>
      </w:r>
      <w:r>
        <w:rPr>
          <w:spacing w:val="39"/>
          <w:vertAlign w:val="baseline"/>
        </w:rPr>
        <w:t> </w:t>
      </w:r>
      <w:r>
        <w:rPr>
          <w:vertAlign w:val="baseline"/>
        </w:rPr>
        <w:t>Lieberman 1978).</w:t>
      </w:r>
      <w:r>
        <w:rPr>
          <w:spacing w:val="39"/>
          <w:vertAlign w:val="baseline"/>
        </w:rPr>
        <w:t> </w:t>
      </w:r>
      <w:r>
        <w:rPr>
          <w:vertAlign w:val="baseline"/>
        </w:rPr>
        <w:t>In</w:t>
      </w:r>
      <w:r>
        <w:rPr>
          <w:spacing w:val="39"/>
          <w:vertAlign w:val="baseline"/>
        </w:rPr>
        <w:t> </w:t>
      </w:r>
      <w:r>
        <w:rPr>
          <w:vertAlign w:val="baseline"/>
        </w:rPr>
        <w:t>this</w:t>
      </w:r>
      <w:r>
        <w:rPr>
          <w:spacing w:val="39"/>
          <w:vertAlign w:val="baseline"/>
        </w:rPr>
        <w:t> </w:t>
      </w:r>
      <w:r>
        <w:rPr>
          <w:vertAlign w:val="baseline"/>
        </w:rPr>
        <w:t>series</w:t>
      </w:r>
      <w:r>
        <w:rPr>
          <w:spacing w:val="39"/>
          <w:vertAlign w:val="baseline"/>
        </w:rPr>
        <w:t> </w:t>
      </w:r>
      <w:r>
        <w:rPr>
          <w:vertAlign w:val="baseline"/>
        </w:rPr>
        <w:t>as</w:t>
      </w:r>
      <w:r>
        <w:rPr>
          <w:spacing w:val="40"/>
          <w:vertAlign w:val="baseline"/>
        </w:rPr>
        <w:t> </w:t>
      </w:r>
      <w:r>
        <w:rPr>
          <w:vertAlign w:val="baseline"/>
        </w:rPr>
        <w:t>in </w:t>
      </w:r>
      <w:r>
        <w:rPr>
          <w:spacing w:val="-4"/>
          <w:vertAlign w:val="baseline"/>
        </w:rPr>
        <w:t>many</w:t>
      </w:r>
    </w:p>
    <w:p>
      <w:pPr>
        <w:pStyle w:val="BodyText"/>
        <w:spacing w:before="6"/>
      </w:pPr>
    </w:p>
    <w:p>
      <w:pPr>
        <w:pStyle w:val="BodyText"/>
        <w:ind w:left="152"/>
      </w:pPr>
      <w:r>
        <w:rPr/>
        <w:t>-</w:t>
      </w:r>
      <w:r>
        <w:rPr>
          <w:spacing w:val="-4"/>
        </w:rPr>
        <w:t>200-</w:t>
      </w:r>
    </w:p>
    <w:p>
      <w:pPr>
        <w:pStyle w:val="BodyText"/>
        <w:spacing w:before="6"/>
        <w:rPr>
          <w:sz w:val="23"/>
        </w:rPr>
      </w:pPr>
    </w:p>
    <w:p>
      <w:pPr>
        <w:pStyle w:val="BodyText"/>
        <w:spacing w:line="247" w:lineRule="auto"/>
        <w:ind w:left="152" w:right="786"/>
        <w:jc w:val="both"/>
      </w:pPr>
      <w:r>
        <w:rPr/>
        <w:t>With</w:t>
      </w:r>
      <w:r>
        <w:rPr>
          <w:spacing w:val="18"/>
        </w:rPr>
        <w:t> </w:t>
      </w:r>
      <w:r>
        <w:rPr/>
        <w:t>these</w:t>
      </w:r>
      <w:r>
        <w:rPr>
          <w:spacing w:val="18"/>
        </w:rPr>
        <w:t> </w:t>
      </w:r>
      <w:r>
        <w:rPr/>
        <w:t>findings</w:t>
      </w:r>
      <w:r>
        <w:rPr>
          <w:spacing w:val="18"/>
        </w:rPr>
        <w:t> </w:t>
      </w:r>
      <w:r>
        <w:rPr/>
        <w:t>in</w:t>
      </w:r>
      <w:r>
        <w:rPr>
          <w:spacing w:val="21"/>
        </w:rPr>
        <w:t> </w:t>
      </w:r>
      <w:r>
        <w:rPr/>
        <w:t>mind</w:t>
      </w:r>
      <w:r>
        <w:rPr>
          <w:spacing w:val="17"/>
        </w:rPr>
        <w:t> </w:t>
      </w:r>
      <w:r>
        <w:rPr/>
        <w:t>it</w:t>
      </w:r>
      <w:r>
        <w:rPr>
          <w:spacing w:val="17"/>
        </w:rPr>
        <w:t> </w:t>
      </w:r>
      <w:r>
        <w:rPr/>
        <w:t>becomes</w:t>
      </w:r>
      <w:r>
        <w:rPr>
          <w:spacing w:val="18"/>
        </w:rPr>
        <w:t> </w:t>
      </w:r>
      <w:r>
        <w:rPr/>
        <w:t>possible</w:t>
      </w:r>
      <w:r>
        <w:rPr>
          <w:spacing w:val="20"/>
        </w:rPr>
        <w:t> </w:t>
      </w:r>
      <w:r>
        <w:rPr/>
        <w:t>to</w:t>
      </w:r>
      <w:r>
        <w:rPr>
          <w:spacing w:val="18"/>
        </w:rPr>
        <w:t> </w:t>
      </w:r>
      <w:r>
        <w:rPr/>
        <w:t>consider</w:t>
      </w:r>
      <w:r>
        <w:rPr>
          <w:spacing w:val="18"/>
        </w:rPr>
        <w:t> </w:t>
      </w:r>
      <w:r>
        <w:rPr/>
        <w:t>afresh</w:t>
      </w:r>
      <w:r>
        <w:rPr>
          <w:spacing w:val="17"/>
        </w:rPr>
        <w:t> </w:t>
      </w:r>
      <w:r>
        <w:rPr/>
        <w:t>the</w:t>
      </w:r>
      <w:r>
        <w:rPr>
          <w:spacing w:val="18"/>
        </w:rPr>
        <w:t> </w:t>
      </w:r>
      <w:r>
        <w:rPr/>
        <w:t>question</w:t>
      </w:r>
      <w:r>
        <w:rPr>
          <w:spacing w:val="17"/>
        </w:rPr>
        <w:t> </w:t>
      </w:r>
      <w:r>
        <w:rPr/>
        <w:t>of</w:t>
      </w:r>
      <w:r>
        <w:rPr>
          <w:spacing w:val="18"/>
        </w:rPr>
        <w:t> </w:t>
      </w:r>
      <w:r>
        <w:rPr/>
        <w:t>what</w:t>
      </w:r>
      <w:r>
        <w:rPr>
          <w:spacing w:val="20"/>
        </w:rPr>
        <w:t> </w:t>
      </w:r>
      <w:r>
        <w:rPr/>
        <w:t>types of</w:t>
      </w:r>
      <w:r>
        <w:rPr>
          <w:spacing w:val="26"/>
        </w:rPr>
        <w:t> </w:t>
      </w:r>
      <w:r>
        <w:rPr/>
        <w:t>personality</w:t>
      </w:r>
      <w:r>
        <w:rPr>
          <w:spacing w:val="26"/>
        </w:rPr>
        <w:t> </w:t>
      </w:r>
      <w:r>
        <w:rPr/>
        <w:t>are</w:t>
      </w:r>
      <w:r>
        <w:rPr>
          <w:spacing w:val="25"/>
        </w:rPr>
        <w:t> </w:t>
      </w:r>
      <w:r>
        <w:rPr/>
        <w:t>prone</w:t>
      </w:r>
      <w:r>
        <w:rPr>
          <w:spacing w:val="25"/>
        </w:rPr>
        <w:t> </w:t>
      </w:r>
      <w:r>
        <w:rPr/>
        <w:t>to</w:t>
      </w:r>
      <w:r>
        <w:rPr>
          <w:spacing w:val="26"/>
        </w:rPr>
        <w:t> </w:t>
      </w:r>
      <w:r>
        <w:rPr/>
        <w:t>develop</w:t>
      </w:r>
      <w:r>
        <w:rPr>
          <w:spacing w:val="26"/>
        </w:rPr>
        <w:t> </w:t>
      </w:r>
      <w:r>
        <w:rPr/>
        <w:t>a</w:t>
      </w:r>
      <w:r>
        <w:rPr>
          <w:spacing w:val="26"/>
        </w:rPr>
        <w:t> </w:t>
      </w:r>
      <w:r>
        <w:rPr/>
        <w:t>disordered</w:t>
      </w:r>
      <w:r>
        <w:rPr>
          <w:spacing w:val="26"/>
        </w:rPr>
        <w:t> </w:t>
      </w:r>
      <w:r>
        <w:rPr/>
        <w:t>form</w:t>
      </w:r>
      <w:r>
        <w:rPr>
          <w:spacing w:val="24"/>
        </w:rPr>
        <w:t> </w:t>
      </w:r>
      <w:r>
        <w:rPr/>
        <w:t>of</w:t>
      </w:r>
      <w:r>
        <w:rPr>
          <w:spacing w:val="28"/>
        </w:rPr>
        <w:t> </w:t>
      </w:r>
      <w:r>
        <w:rPr/>
        <w:t>mourning.</w:t>
      </w:r>
      <w:r>
        <w:rPr>
          <w:spacing w:val="25"/>
        </w:rPr>
        <w:t> </w:t>
      </w:r>
      <w:r>
        <w:rPr/>
        <w:t>It</w:t>
      </w:r>
      <w:r>
        <w:rPr>
          <w:spacing w:val="25"/>
        </w:rPr>
        <w:t> </w:t>
      </w:r>
      <w:r>
        <w:rPr/>
        <w:t>becomes</w:t>
      </w:r>
      <w:r>
        <w:rPr>
          <w:spacing w:val="25"/>
        </w:rPr>
        <w:t> </w:t>
      </w:r>
      <w:r>
        <w:rPr/>
        <w:t>possible,</w:t>
      </w:r>
      <w:r>
        <w:rPr>
          <w:spacing w:val="26"/>
        </w:rPr>
        <w:t> </w:t>
      </w:r>
      <w:r>
        <w:rPr/>
        <w:t>too, to propose hypotheses regarding the family experiences they are likely to have had during childhood and adolescence and, thence, to frame a theory of the processes that underlie disordered mourning.</w:t>
      </w:r>
    </w:p>
    <w:p>
      <w:pPr>
        <w:pStyle w:val="BodyText"/>
        <w:rPr>
          <w:sz w:val="20"/>
        </w:rPr>
      </w:pPr>
    </w:p>
    <w:p>
      <w:pPr>
        <w:pStyle w:val="BodyText"/>
        <w:spacing w:before="1"/>
      </w:pPr>
      <w:r>
        <w:rPr/>
        <w:pict>
          <v:shape style="position:absolute;margin-left:92.640221pt;margin-top:13.908245pt;width:112.95pt;height:.1pt;mso-position-horizontal-relative:page;mso-position-vertical-relative:paragraph;z-index:-15657472;mso-wrap-distance-left:0;mso-wrap-distance-right:0" id="docshape143" coordorigin="1853,278" coordsize="2259,0" path="m1853,278l4112,278e" filled="false" stroked="true" strokeweight=".451592pt" strokecolor="#000000">
            <v:path arrowok="t"/>
            <v:stroke dashstyle="solid"/>
            <w10:wrap type="topAndBottom"/>
          </v:shape>
        </w:pict>
      </w:r>
    </w:p>
    <w:p>
      <w:pPr>
        <w:pStyle w:val="BodyText"/>
        <w:spacing w:line="247" w:lineRule="auto" w:before="5"/>
        <w:ind w:left="413" w:right="790"/>
        <w:jc w:val="both"/>
      </w:pPr>
      <w:r>
        <w:rPr/>
        <w:t>similar cases the symptoms had not usually been connected to the loss either by the referrer</w:t>
      </w:r>
      <w:r>
        <w:rPr>
          <w:spacing w:val="40"/>
        </w:rPr>
        <w:t> </w:t>
      </w:r>
      <w:r>
        <w:rPr/>
        <w:t>or</w:t>
      </w:r>
      <w:r>
        <w:rPr>
          <w:spacing w:val="40"/>
        </w:rPr>
        <w:t> </w:t>
      </w:r>
      <w:r>
        <w:rPr/>
        <w:t>by</w:t>
      </w:r>
      <w:r>
        <w:rPr>
          <w:spacing w:val="40"/>
        </w:rPr>
        <w:t> </w:t>
      </w:r>
      <w:r>
        <w:rPr/>
        <w:t>the</w:t>
      </w:r>
      <w:r>
        <w:rPr>
          <w:spacing w:val="40"/>
        </w:rPr>
        <w:t> </w:t>
      </w:r>
      <w:r>
        <w:rPr/>
        <w:t>initial</w:t>
      </w:r>
      <w:r>
        <w:rPr>
          <w:spacing w:val="40"/>
        </w:rPr>
        <w:t> </w:t>
      </w:r>
      <w:r>
        <w:rPr/>
        <w:t>psychiatric</w:t>
      </w:r>
      <w:r>
        <w:rPr>
          <w:spacing w:val="40"/>
        </w:rPr>
        <w:t> </w:t>
      </w:r>
      <w:r>
        <w:rPr/>
        <w:t>interviewer.</w:t>
      </w:r>
      <w:r>
        <w:rPr>
          <w:spacing w:val="40"/>
        </w:rPr>
        <w:t> </w:t>
      </w:r>
      <w:r>
        <w:rPr/>
        <w:t>See</w:t>
      </w:r>
      <w:r>
        <w:rPr>
          <w:spacing w:val="40"/>
        </w:rPr>
        <w:t> </w:t>
      </w:r>
      <w:r>
        <w:rPr/>
        <w:t>also</w:t>
      </w:r>
      <w:r>
        <w:rPr>
          <w:spacing w:val="40"/>
        </w:rPr>
        <w:t> </w:t>
      </w:r>
      <w:r>
        <w:rPr/>
        <w:t>the</w:t>
      </w:r>
      <w:r>
        <w:rPr>
          <w:spacing w:val="40"/>
        </w:rPr>
        <w:t> </w:t>
      </w:r>
      <w:r>
        <w:rPr/>
        <w:t>therapeutic</w:t>
      </w:r>
      <w:r>
        <w:rPr>
          <w:spacing w:val="40"/>
        </w:rPr>
        <w:t> </w:t>
      </w:r>
      <w:r>
        <w:rPr/>
        <w:t>technique</w:t>
      </w:r>
      <w:r>
        <w:rPr>
          <w:spacing w:val="40"/>
        </w:rPr>
        <w:t> </w:t>
      </w:r>
      <w:r>
        <w:rPr/>
        <w:t>used</w:t>
      </w:r>
      <w:r>
        <w:rPr>
          <w:spacing w:val="40"/>
        </w:rPr>
        <w:t> </w:t>
      </w:r>
      <w:r>
        <w:rPr/>
        <w:t>by Sachar</w:t>
      </w:r>
      <w:r>
        <w:rPr>
          <w:i/>
        </w:rPr>
        <w:t>et al. </w:t>
      </w:r>
      <w:r>
        <w:rPr/>
        <w:t>( 1968) with a small group of depressed patients.</w:t>
      </w:r>
    </w:p>
    <w:p>
      <w:pPr>
        <w:pStyle w:val="BodyText"/>
        <w:spacing w:before="9"/>
      </w:pPr>
    </w:p>
    <w:p>
      <w:pPr>
        <w:pStyle w:val="BodyText"/>
        <w:ind w:left="152"/>
      </w:pPr>
      <w:r>
        <w:rPr/>
        <w:t>-</w:t>
      </w:r>
      <w:r>
        <w:rPr>
          <w:spacing w:val="-4"/>
        </w:rPr>
        <w:t>201-</w:t>
      </w:r>
    </w:p>
    <w:p>
      <w:pPr>
        <w:pStyle w:val="BodyText"/>
        <w:spacing w:before="11"/>
      </w:pPr>
    </w:p>
    <w:p>
      <w:pPr>
        <w:pStyle w:val="Heading2"/>
      </w:pPr>
      <w:r>
        <w:rPr/>
        <w:t>CHAPTER</w:t>
      </w:r>
      <w:r>
        <w:rPr>
          <w:spacing w:val="-17"/>
        </w:rPr>
        <w:t> </w:t>
      </w:r>
      <w:r>
        <w:rPr>
          <w:spacing w:val="-5"/>
        </w:rPr>
        <w:t>11</w:t>
      </w:r>
    </w:p>
    <w:p>
      <w:pPr>
        <w:pStyle w:val="Heading4"/>
        <w:spacing w:line="242" w:lineRule="auto" w:before="4"/>
        <w:ind w:right="3560"/>
      </w:pPr>
      <w:r>
        <w:rPr/>
        <w:t>Personalities Prone to Disordered </w:t>
      </w:r>
      <w:r>
        <w:rPr/>
        <w:t>Mourning Limitations of evidence</w:t>
      </w:r>
    </w:p>
    <w:p>
      <w:pPr>
        <w:pStyle w:val="BodyText"/>
        <w:spacing w:before="2"/>
        <w:rPr>
          <w:b/>
          <w:sz w:val="23"/>
        </w:rPr>
      </w:pPr>
    </w:p>
    <w:p>
      <w:pPr>
        <w:pStyle w:val="BodyText"/>
        <w:spacing w:line="247" w:lineRule="auto"/>
        <w:ind w:left="152" w:right="787"/>
        <w:jc w:val="both"/>
      </w:pPr>
      <w:r>
        <w:rPr/>
        <w:t>Thus far in our exposition conclusions have been underpinned by a considerable array of first- hand</w:t>
      </w:r>
      <w:r>
        <w:rPr>
          <w:spacing w:val="40"/>
        </w:rPr>
        <w:t> </w:t>
      </w:r>
      <w:r>
        <w:rPr/>
        <w:t>data,</w:t>
      </w:r>
      <w:r>
        <w:rPr>
          <w:spacing w:val="40"/>
        </w:rPr>
        <w:t> </w:t>
      </w:r>
      <w:r>
        <w:rPr/>
        <w:t>the</w:t>
      </w:r>
      <w:r>
        <w:rPr>
          <w:spacing w:val="40"/>
        </w:rPr>
        <w:t> </w:t>
      </w:r>
      <w:r>
        <w:rPr/>
        <w:t>fruits</w:t>
      </w:r>
      <w:r>
        <w:rPr>
          <w:spacing w:val="40"/>
        </w:rPr>
        <w:t> </w:t>
      </w:r>
      <w:r>
        <w:rPr/>
        <w:t>of</w:t>
      </w:r>
      <w:r>
        <w:rPr>
          <w:spacing w:val="40"/>
        </w:rPr>
        <w:t> </w:t>
      </w:r>
      <w:r>
        <w:rPr/>
        <w:t>systematic</w:t>
      </w:r>
      <w:r>
        <w:rPr>
          <w:spacing w:val="40"/>
        </w:rPr>
        <w:t> </w:t>
      </w:r>
      <w:r>
        <w:rPr/>
        <w:t>studies</w:t>
      </w:r>
      <w:r>
        <w:rPr>
          <w:spacing w:val="40"/>
        </w:rPr>
        <w:t> </w:t>
      </w:r>
      <w:r>
        <w:rPr/>
        <w:t>begun</w:t>
      </w:r>
      <w:r>
        <w:rPr>
          <w:spacing w:val="40"/>
        </w:rPr>
        <w:t> </w:t>
      </w:r>
      <w:r>
        <w:rPr/>
        <w:t>soon</w:t>
      </w:r>
      <w:r>
        <w:rPr>
          <w:spacing w:val="40"/>
        </w:rPr>
        <w:t> </w:t>
      </w:r>
      <w:r>
        <w:rPr/>
        <w:t>after</w:t>
      </w:r>
      <w:r>
        <w:rPr>
          <w:spacing w:val="40"/>
        </w:rPr>
        <w:t> </w:t>
      </w:r>
      <w:r>
        <w:rPr/>
        <w:t>a</w:t>
      </w:r>
      <w:r>
        <w:rPr>
          <w:spacing w:val="40"/>
        </w:rPr>
        <w:t> </w:t>
      </w:r>
      <w:r>
        <w:rPr/>
        <w:t>death</w:t>
      </w:r>
      <w:r>
        <w:rPr>
          <w:spacing w:val="40"/>
        </w:rPr>
        <w:t> </w:t>
      </w:r>
      <w:r>
        <w:rPr/>
        <w:t>had</w:t>
      </w:r>
      <w:r>
        <w:rPr>
          <w:spacing w:val="40"/>
        </w:rPr>
        <w:t> </w:t>
      </w:r>
      <w:r>
        <w:rPr/>
        <w:t>occurred.</w:t>
      </w:r>
      <w:r>
        <w:rPr>
          <w:spacing w:val="40"/>
        </w:rPr>
        <w:t> </w:t>
      </w:r>
      <w:r>
        <w:rPr/>
        <w:t>In</w:t>
      </w:r>
      <w:r>
        <w:rPr>
          <w:spacing w:val="40"/>
        </w:rPr>
        <w:t> </w:t>
      </w:r>
      <w:r>
        <w:rPr/>
        <w:t>this chapter, by contrast, we have no first-hand data and are dependent, instead, on second-hand reports that refer to earlier times. Furthermore these second-hand reports not only deal with extremely</w:t>
      </w:r>
      <w:r>
        <w:rPr>
          <w:spacing w:val="40"/>
        </w:rPr>
        <w:t> </w:t>
      </w:r>
      <w:r>
        <w:rPr/>
        <w:t>complex</w:t>
      </w:r>
      <w:r>
        <w:rPr>
          <w:spacing w:val="40"/>
        </w:rPr>
        <w:t> </w:t>
      </w:r>
      <w:r>
        <w:rPr/>
        <w:t>interactions</w:t>
      </w:r>
      <w:r>
        <w:rPr>
          <w:spacing w:val="40"/>
        </w:rPr>
        <w:t> </w:t>
      </w:r>
      <w:r>
        <w:rPr/>
        <w:t>between</w:t>
      </w:r>
      <w:r>
        <w:rPr>
          <w:spacing w:val="40"/>
        </w:rPr>
        <w:t> </w:t>
      </w:r>
      <w:r>
        <w:rPr/>
        <w:t>a</w:t>
      </w:r>
      <w:r>
        <w:rPr>
          <w:spacing w:val="40"/>
        </w:rPr>
        <w:t> </w:t>
      </w:r>
      <w:r>
        <w:rPr/>
        <w:t>person</w:t>
      </w:r>
      <w:r>
        <w:rPr>
          <w:spacing w:val="40"/>
        </w:rPr>
        <w:t> </w:t>
      </w:r>
      <w:r>
        <w:rPr/>
        <w:t>who,</w:t>
      </w:r>
      <w:r>
        <w:rPr>
          <w:spacing w:val="40"/>
        </w:rPr>
        <w:t> </w:t>
      </w:r>
      <w:r>
        <w:rPr/>
        <w:t>subsequently,</w:t>
      </w:r>
      <w:r>
        <w:rPr>
          <w:spacing w:val="40"/>
        </w:rPr>
        <w:t> </w:t>
      </w:r>
      <w:r>
        <w:rPr/>
        <w:t>has</w:t>
      </w:r>
      <w:r>
        <w:rPr>
          <w:spacing w:val="40"/>
        </w:rPr>
        <w:t> </w:t>
      </w:r>
      <w:r>
        <w:rPr/>
        <w:t>become</w:t>
      </w:r>
      <w:r>
        <w:rPr>
          <w:spacing w:val="40"/>
        </w:rPr>
        <w:t> </w:t>
      </w:r>
      <w:r>
        <w:rPr/>
        <w:t>bereaved and</w:t>
      </w:r>
      <w:r>
        <w:rPr>
          <w:spacing w:val="40"/>
        </w:rPr>
        <w:t> </w:t>
      </w:r>
      <w:r>
        <w:rPr/>
        <w:t>members</w:t>
      </w:r>
      <w:r>
        <w:rPr>
          <w:spacing w:val="40"/>
        </w:rPr>
        <w:t> </w:t>
      </w:r>
      <w:r>
        <w:rPr/>
        <w:t>of</w:t>
      </w:r>
      <w:r>
        <w:rPr>
          <w:spacing w:val="40"/>
        </w:rPr>
        <w:t> </w:t>
      </w:r>
      <w:r>
        <w:rPr/>
        <w:t>his</w:t>
      </w:r>
      <w:r>
        <w:rPr>
          <w:spacing w:val="40"/>
        </w:rPr>
        <w:t> </w:t>
      </w:r>
      <w:r>
        <w:rPr/>
        <w:t>immediate</w:t>
      </w:r>
      <w:r>
        <w:rPr>
          <w:spacing w:val="40"/>
        </w:rPr>
        <w:t> </w:t>
      </w:r>
      <w:r>
        <w:rPr/>
        <w:t>family</w:t>
      </w:r>
      <w:r>
        <w:rPr>
          <w:spacing w:val="40"/>
        </w:rPr>
        <w:t> </w:t>
      </w:r>
      <w:r>
        <w:rPr/>
        <w:t>but</w:t>
      </w:r>
      <w:r>
        <w:rPr>
          <w:spacing w:val="40"/>
        </w:rPr>
        <w:t> </w:t>
      </w:r>
      <w:r>
        <w:rPr/>
        <w:t>come</w:t>
      </w:r>
      <w:r>
        <w:rPr>
          <w:spacing w:val="40"/>
        </w:rPr>
        <w:t> </w:t>
      </w:r>
      <w:r>
        <w:rPr/>
        <w:t>mostly</w:t>
      </w:r>
      <w:r>
        <w:rPr>
          <w:spacing w:val="40"/>
        </w:rPr>
        <w:t> </w:t>
      </w:r>
      <w:r>
        <w:rPr/>
        <w:t>from</w:t>
      </w:r>
      <w:r>
        <w:rPr>
          <w:spacing w:val="40"/>
        </w:rPr>
        <w:t> </w:t>
      </w:r>
      <w:r>
        <w:rPr/>
        <w:t>the</w:t>
      </w:r>
      <w:r>
        <w:rPr>
          <w:spacing w:val="40"/>
        </w:rPr>
        <w:t> </w:t>
      </w:r>
      <w:r>
        <w:rPr/>
        <w:t>parties</w:t>
      </w:r>
      <w:r>
        <w:rPr>
          <w:spacing w:val="40"/>
        </w:rPr>
        <w:t> </w:t>
      </w:r>
      <w:r>
        <w:rPr/>
        <w:t>themselves.</w:t>
      </w:r>
      <w:r>
        <w:rPr>
          <w:spacing w:val="40"/>
        </w:rPr>
        <w:t> </w:t>
      </w:r>
      <w:r>
        <w:rPr/>
        <w:t>Since such reports, as we know (see Volume II, Chapter 20), are notoriously subject to omission, suppression</w:t>
      </w:r>
      <w:r>
        <w:rPr>
          <w:spacing w:val="40"/>
        </w:rPr>
        <w:t> </w:t>
      </w:r>
      <w:r>
        <w:rPr/>
        <w:t>and</w:t>
      </w:r>
      <w:r>
        <w:rPr>
          <w:spacing w:val="40"/>
        </w:rPr>
        <w:t> </w:t>
      </w:r>
      <w:r>
        <w:rPr/>
        <w:t>falsification,</w:t>
      </w:r>
      <w:r>
        <w:rPr>
          <w:spacing w:val="40"/>
        </w:rPr>
        <w:t> </w:t>
      </w:r>
      <w:r>
        <w:rPr/>
        <w:t>they</w:t>
      </w:r>
      <w:r>
        <w:rPr>
          <w:spacing w:val="40"/>
        </w:rPr>
        <w:t> </w:t>
      </w:r>
      <w:r>
        <w:rPr/>
        <w:t>must</w:t>
      </w:r>
      <w:r>
        <w:rPr>
          <w:spacing w:val="40"/>
        </w:rPr>
        <w:t> </w:t>
      </w:r>
      <w:r>
        <w:rPr/>
        <w:t>be</w:t>
      </w:r>
      <w:r>
        <w:rPr>
          <w:spacing w:val="40"/>
        </w:rPr>
        <w:t> </w:t>
      </w:r>
      <w:r>
        <w:rPr/>
        <w:t>treated</w:t>
      </w:r>
      <w:r>
        <w:rPr>
          <w:spacing w:val="40"/>
        </w:rPr>
        <w:t> </w:t>
      </w:r>
      <w:r>
        <w:rPr/>
        <w:t>with</w:t>
      </w:r>
      <w:r>
        <w:rPr>
          <w:spacing w:val="40"/>
        </w:rPr>
        <w:t> </w:t>
      </w:r>
      <w:r>
        <w:rPr/>
        <w:t>reserve.</w:t>
      </w:r>
      <w:r>
        <w:rPr>
          <w:spacing w:val="40"/>
        </w:rPr>
        <w:t> </w:t>
      </w:r>
      <w:r>
        <w:rPr/>
        <w:t>Despite</w:t>
      </w:r>
      <w:r>
        <w:rPr>
          <w:spacing w:val="40"/>
        </w:rPr>
        <w:t> </w:t>
      </w:r>
      <w:r>
        <w:rPr/>
        <w:t>these</w:t>
      </w:r>
      <w:r>
        <w:rPr>
          <w:spacing w:val="40"/>
        </w:rPr>
        <w:t> </w:t>
      </w:r>
      <w:r>
        <w:rPr/>
        <w:t>difficulties,</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however,</w:t>
      </w:r>
      <w:r>
        <w:rPr>
          <w:spacing w:val="40"/>
        </w:rPr>
        <w:t> </w:t>
      </w:r>
      <w:r>
        <w:rPr/>
        <w:t>it</w:t>
      </w:r>
      <w:r>
        <w:rPr>
          <w:spacing w:val="40"/>
        </w:rPr>
        <w:t> </w:t>
      </w:r>
      <w:r>
        <w:rPr/>
        <w:t>seems</w:t>
      </w:r>
      <w:r>
        <w:rPr>
          <w:spacing w:val="40"/>
        </w:rPr>
        <w:t> </w:t>
      </w:r>
      <w:r>
        <w:rPr/>
        <w:t>that</w:t>
      </w:r>
      <w:r>
        <w:rPr>
          <w:spacing w:val="40"/>
        </w:rPr>
        <w:t> </w:t>
      </w:r>
      <w:r>
        <w:rPr/>
        <w:t>certain</w:t>
      </w:r>
      <w:r>
        <w:rPr>
          <w:spacing w:val="40"/>
        </w:rPr>
        <w:t> </w:t>
      </w:r>
      <w:r>
        <w:rPr/>
        <w:t>patterns</w:t>
      </w:r>
      <w:r>
        <w:rPr>
          <w:spacing w:val="40"/>
        </w:rPr>
        <w:t> </w:t>
      </w:r>
      <w:r>
        <w:rPr/>
        <w:t>can</w:t>
      </w:r>
      <w:r>
        <w:rPr>
          <w:spacing w:val="40"/>
        </w:rPr>
        <w:t> </w:t>
      </w:r>
      <w:r>
        <w:rPr/>
        <w:t>be</w:t>
      </w:r>
      <w:r>
        <w:rPr>
          <w:spacing w:val="40"/>
        </w:rPr>
        <w:t> </w:t>
      </w:r>
      <w:r>
        <w:rPr/>
        <w:t>discerned</w:t>
      </w:r>
      <w:r>
        <w:rPr>
          <w:spacing w:val="40"/>
        </w:rPr>
        <w:t> </w:t>
      </w:r>
      <w:r>
        <w:rPr/>
        <w:t>and</w:t>
      </w:r>
      <w:r>
        <w:rPr>
          <w:spacing w:val="40"/>
        </w:rPr>
        <w:t> </w:t>
      </w:r>
      <w:r>
        <w:rPr/>
        <w:t>that,</w:t>
      </w:r>
      <w:r>
        <w:rPr>
          <w:spacing w:val="40"/>
        </w:rPr>
        <w:t> </w:t>
      </w:r>
      <w:r>
        <w:rPr/>
        <w:t>when</w:t>
      </w:r>
      <w:r>
        <w:rPr>
          <w:spacing w:val="40"/>
        </w:rPr>
        <w:t> </w:t>
      </w:r>
      <w:r>
        <w:rPr/>
        <w:t>examined</w:t>
      </w:r>
      <w:r>
        <w:rPr>
          <w:spacing w:val="40"/>
        </w:rPr>
        <w:t> </w:t>
      </w:r>
      <w:r>
        <w:rPr/>
        <w:t>and construed</w:t>
      </w:r>
      <w:r>
        <w:rPr>
          <w:spacing w:val="32"/>
        </w:rPr>
        <w:t> </w:t>
      </w:r>
      <w:r>
        <w:rPr/>
        <w:t>in</w:t>
      </w:r>
      <w:r>
        <w:rPr>
          <w:spacing w:val="33"/>
        </w:rPr>
        <w:t> </w:t>
      </w:r>
      <w:r>
        <w:rPr/>
        <w:t>terms</w:t>
      </w:r>
      <w:r>
        <w:rPr>
          <w:spacing w:val="33"/>
        </w:rPr>
        <w:t> </w:t>
      </w:r>
      <w:r>
        <w:rPr/>
        <w:t>of</w:t>
      </w:r>
      <w:r>
        <w:rPr>
          <w:spacing w:val="32"/>
        </w:rPr>
        <w:t> </w:t>
      </w:r>
      <w:r>
        <w:rPr/>
        <w:t>the</w:t>
      </w:r>
      <w:r>
        <w:rPr>
          <w:spacing w:val="30"/>
        </w:rPr>
        <w:t> </w:t>
      </w:r>
      <w:r>
        <w:rPr/>
        <w:t>theory</w:t>
      </w:r>
      <w:r>
        <w:rPr>
          <w:spacing w:val="33"/>
        </w:rPr>
        <w:t> </w:t>
      </w:r>
      <w:r>
        <w:rPr/>
        <w:t>sketched</w:t>
      </w:r>
      <w:r>
        <w:rPr>
          <w:spacing w:val="33"/>
        </w:rPr>
        <w:t> </w:t>
      </w:r>
      <w:r>
        <w:rPr/>
        <w:t>in</w:t>
      </w:r>
      <w:r>
        <w:rPr>
          <w:spacing w:val="31"/>
        </w:rPr>
        <w:t> </w:t>
      </w:r>
      <w:r>
        <w:rPr/>
        <w:t>earlier</w:t>
      </w:r>
      <w:r>
        <w:rPr>
          <w:spacing w:val="32"/>
        </w:rPr>
        <w:t> </w:t>
      </w:r>
      <w:r>
        <w:rPr/>
        <w:t>volumes,</w:t>
      </w:r>
      <w:r>
        <w:rPr>
          <w:spacing w:val="32"/>
        </w:rPr>
        <w:t> </w:t>
      </w:r>
      <w:r>
        <w:rPr/>
        <w:t>a</w:t>
      </w:r>
      <w:r>
        <w:rPr>
          <w:spacing w:val="32"/>
        </w:rPr>
        <w:t> </w:t>
      </w:r>
      <w:r>
        <w:rPr/>
        <w:t>set</w:t>
      </w:r>
      <w:r>
        <w:rPr>
          <w:spacing w:val="32"/>
        </w:rPr>
        <w:t> </w:t>
      </w:r>
      <w:r>
        <w:rPr/>
        <w:t>of</w:t>
      </w:r>
      <w:r>
        <w:rPr>
          <w:spacing w:val="32"/>
        </w:rPr>
        <w:t> </w:t>
      </w:r>
      <w:r>
        <w:rPr/>
        <w:t>plausible,</w:t>
      </w:r>
      <w:r>
        <w:rPr>
          <w:spacing w:val="33"/>
        </w:rPr>
        <w:t> </w:t>
      </w:r>
      <w:r>
        <w:rPr/>
        <w:t>interlocking and testable hypotheses emerge.</w:t>
      </w:r>
    </w:p>
    <w:p>
      <w:pPr>
        <w:pStyle w:val="BodyText"/>
        <w:spacing w:before="8"/>
      </w:pPr>
    </w:p>
    <w:p>
      <w:pPr>
        <w:pStyle w:val="BodyText"/>
        <w:spacing w:line="247" w:lineRule="auto"/>
        <w:ind w:left="152" w:right="786"/>
        <w:jc w:val="both"/>
      </w:pPr>
      <w:r>
        <w:rPr/>
        <w:t>Evidence</w:t>
      </w:r>
      <w:r>
        <w:rPr>
          <w:spacing w:val="40"/>
        </w:rPr>
        <w:t> </w:t>
      </w:r>
      <w:r>
        <w:rPr/>
        <w:t>at</w:t>
      </w:r>
      <w:r>
        <w:rPr>
          <w:spacing w:val="40"/>
        </w:rPr>
        <w:t> </w:t>
      </w:r>
      <w:r>
        <w:rPr/>
        <w:t>present</w:t>
      </w:r>
      <w:r>
        <w:rPr>
          <w:spacing w:val="40"/>
        </w:rPr>
        <w:t> </w:t>
      </w:r>
      <w:r>
        <w:rPr/>
        <w:t>available</w:t>
      </w:r>
      <w:r>
        <w:rPr>
          <w:spacing w:val="40"/>
        </w:rPr>
        <w:t> </w:t>
      </w:r>
      <w:r>
        <w:rPr/>
        <w:t>strongly</w:t>
      </w:r>
      <w:r>
        <w:rPr>
          <w:spacing w:val="40"/>
        </w:rPr>
        <w:t> </w:t>
      </w:r>
      <w:r>
        <w:rPr/>
        <w:t>suggests</w:t>
      </w:r>
      <w:r>
        <w:rPr>
          <w:spacing w:val="40"/>
        </w:rPr>
        <w:t> </w:t>
      </w:r>
      <w:r>
        <w:rPr/>
        <w:t>that</w:t>
      </w:r>
      <w:r>
        <w:rPr>
          <w:spacing w:val="40"/>
        </w:rPr>
        <w:t> </w:t>
      </w:r>
      <w:r>
        <w:rPr/>
        <w:t>adults</w:t>
      </w:r>
      <w:r>
        <w:rPr>
          <w:spacing w:val="40"/>
        </w:rPr>
        <w:t> </w:t>
      </w:r>
      <w:r>
        <w:rPr/>
        <w:t>whose</w:t>
      </w:r>
      <w:r>
        <w:rPr>
          <w:spacing w:val="40"/>
        </w:rPr>
        <w:t> </w:t>
      </w:r>
      <w:r>
        <w:rPr/>
        <w:t>mourning</w:t>
      </w:r>
      <w:r>
        <w:rPr>
          <w:spacing w:val="40"/>
        </w:rPr>
        <w:t> </w:t>
      </w:r>
      <w:r>
        <w:rPr/>
        <w:t>takes</w:t>
      </w:r>
      <w:r>
        <w:rPr>
          <w:spacing w:val="40"/>
        </w:rPr>
        <w:t> </w:t>
      </w:r>
      <w:r>
        <w:rPr/>
        <w:t>a pathological</w:t>
      </w:r>
      <w:r>
        <w:rPr>
          <w:spacing w:val="40"/>
        </w:rPr>
        <w:t> </w:t>
      </w:r>
      <w:r>
        <w:rPr/>
        <w:t>course</w:t>
      </w:r>
      <w:r>
        <w:rPr>
          <w:spacing w:val="40"/>
        </w:rPr>
        <w:t> </w:t>
      </w:r>
      <w:r>
        <w:rPr/>
        <w:t>are</w:t>
      </w:r>
      <w:r>
        <w:rPr>
          <w:spacing w:val="40"/>
        </w:rPr>
        <w:t> </w:t>
      </w:r>
      <w:r>
        <w:rPr/>
        <w:t>likely</w:t>
      </w:r>
      <w:r>
        <w:rPr>
          <w:spacing w:val="40"/>
        </w:rPr>
        <w:t> </w:t>
      </w:r>
      <w:r>
        <w:rPr/>
        <w:t>before</w:t>
      </w:r>
      <w:r>
        <w:rPr>
          <w:spacing w:val="40"/>
        </w:rPr>
        <w:t> </w:t>
      </w:r>
      <w:r>
        <w:rPr/>
        <w:t>their</w:t>
      </w:r>
      <w:r>
        <w:rPr>
          <w:spacing w:val="40"/>
        </w:rPr>
        <w:t> </w:t>
      </w:r>
      <w:r>
        <w:rPr/>
        <w:t>bereavement</w:t>
      </w:r>
      <w:r>
        <w:rPr>
          <w:spacing w:val="40"/>
        </w:rPr>
        <w:t> </w:t>
      </w:r>
      <w:r>
        <w:rPr/>
        <w:t>to</w:t>
      </w:r>
      <w:r>
        <w:rPr>
          <w:spacing w:val="40"/>
        </w:rPr>
        <w:t> </w:t>
      </w:r>
      <w:r>
        <w:rPr/>
        <w:t>have</w:t>
      </w:r>
      <w:r>
        <w:rPr>
          <w:spacing w:val="40"/>
        </w:rPr>
        <w:t> </w:t>
      </w:r>
      <w:r>
        <w:rPr/>
        <w:t>been</w:t>
      </w:r>
      <w:r>
        <w:rPr>
          <w:spacing w:val="40"/>
        </w:rPr>
        <w:t> </w:t>
      </w:r>
      <w:r>
        <w:rPr/>
        <w:t>prone</w:t>
      </w:r>
      <w:r>
        <w:rPr>
          <w:spacing w:val="40"/>
        </w:rPr>
        <w:t> </w:t>
      </w:r>
      <w:r>
        <w:rPr/>
        <w:t>to</w:t>
      </w:r>
      <w:r>
        <w:rPr>
          <w:spacing w:val="40"/>
        </w:rPr>
        <w:t> </w:t>
      </w:r>
      <w:r>
        <w:rPr/>
        <w:t>make affectional relationships of certain special, albeit contrasting, kinds. In one such group affectional relationships tend to be marked by a high degree of anxious attachment, suffused</w:t>
      </w:r>
      <w:r>
        <w:rPr>
          <w:spacing w:val="40"/>
        </w:rPr>
        <w:t> </w:t>
      </w:r>
      <w:r>
        <w:rPr/>
        <w:t>with overt or covert ambivalence. In a second and related group there is a strong disposition to engage in compulsive caregiving. People in these groups are likely to be described as nervous, overdependent,</w:t>
      </w:r>
      <w:r>
        <w:rPr>
          <w:spacing w:val="40"/>
        </w:rPr>
        <w:t> </w:t>
      </w:r>
      <w:r>
        <w:rPr/>
        <w:t>clinging</w:t>
      </w:r>
      <w:r>
        <w:rPr>
          <w:spacing w:val="40"/>
        </w:rPr>
        <w:t> </w:t>
      </w:r>
      <w:r>
        <w:rPr/>
        <w:t>or</w:t>
      </w:r>
      <w:r>
        <w:rPr>
          <w:spacing w:val="40"/>
        </w:rPr>
        <w:t> </w:t>
      </w:r>
      <w:r>
        <w:rPr/>
        <w:t>temperamental,</w:t>
      </w:r>
      <w:r>
        <w:rPr>
          <w:spacing w:val="39"/>
        </w:rPr>
        <w:t> </w:t>
      </w:r>
      <w:r>
        <w:rPr/>
        <w:t>or</w:t>
      </w:r>
      <w:r>
        <w:rPr>
          <w:spacing w:val="40"/>
        </w:rPr>
        <w:t> </w:t>
      </w:r>
      <w:r>
        <w:rPr/>
        <w:t>else</w:t>
      </w:r>
      <w:r>
        <w:rPr>
          <w:spacing w:val="40"/>
        </w:rPr>
        <w:t> </w:t>
      </w:r>
      <w:r>
        <w:rPr/>
        <w:t>as</w:t>
      </w:r>
      <w:r>
        <w:rPr>
          <w:spacing w:val="39"/>
        </w:rPr>
        <w:t> </w:t>
      </w:r>
      <w:r>
        <w:rPr/>
        <w:t>neurotic.</w:t>
      </w:r>
      <w:r>
        <w:rPr>
          <w:spacing w:val="40"/>
        </w:rPr>
        <w:t> </w:t>
      </w:r>
      <w:r>
        <w:rPr/>
        <w:t>Some</w:t>
      </w:r>
      <w:r>
        <w:rPr>
          <w:spacing w:val="40"/>
        </w:rPr>
        <w:t> </w:t>
      </w:r>
      <w:r>
        <w:rPr/>
        <w:t>of</w:t>
      </w:r>
      <w:r>
        <w:rPr>
          <w:spacing w:val="40"/>
        </w:rPr>
        <w:t> </w:t>
      </w:r>
      <w:r>
        <w:rPr/>
        <w:t>them</w:t>
      </w:r>
      <w:r>
        <w:rPr>
          <w:spacing w:val="38"/>
        </w:rPr>
        <w:t> </w:t>
      </w:r>
      <w:r>
        <w:rPr/>
        <w:t>report</w:t>
      </w:r>
      <w:r>
        <w:rPr>
          <w:spacing w:val="39"/>
        </w:rPr>
        <w:t> </w:t>
      </w:r>
      <w:r>
        <w:rPr/>
        <w:t>having had a previous breakdown in which symptoms of anxiety or depression were prominent. In a third</w:t>
      </w:r>
      <w:r>
        <w:rPr>
          <w:spacing w:val="40"/>
        </w:rPr>
        <w:t> </w:t>
      </w:r>
      <w:r>
        <w:rPr/>
        <w:t>and</w:t>
      </w:r>
      <w:r>
        <w:rPr>
          <w:spacing w:val="40"/>
        </w:rPr>
        <w:t> </w:t>
      </w:r>
      <w:r>
        <w:rPr/>
        <w:t>contrasting</w:t>
      </w:r>
      <w:r>
        <w:rPr>
          <w:spacing w:val="40"/>
        </w:rPr>
        <w:t> </w:t>
      </w:r>
      <w:r>
        <w:rPr/>
        <w:t>group</w:t>
      </w:r>
      <w:r>
        <w:rPr>
          <w:spacing w:val="40"/>
        </w:rPr>
        <w:t> </w:t>
      </w:r>
      <w:r>
        <w:rPr/>
        <w:t>there</w:t>
      </w:r>
      <w:r>
        <w:rPr>
          <w:spacing w:val="40"/>
        </w:rPr>
        <w:t> </w:t>
      </w:r>
      <w:r>
        <w:rPr/>
        <w:t>are</w:t>
      </w:r>
      <w:r>
        <w:rPr>
          <w:spacing w:val="40"/>
        </w:rPr>
        <w:t> </w:t>
      </w:r>
      <w:r>
        <w:rPr/>
        <w:t>strenuous</w:t>
      </w:r>
      <w:r>
        <w:rPr>
          <w:spacing w:val="40"/>
        </w:rPr>
        <w:t> </w:t>
      </w:r>
      <w:r>
        <w:rPr/>
        <w:t>attempts</w:t>
      </w:r>
      <w:r>
        <w:rPr>
          <w:spacing w:val="40"/>
        </w:rPr>
        <w:t> </w:t>
      </w:r>
      <w:r>
        <w:rPr/>
        <w:t>to</w:t>
      </w:r>
      <w:r>
        <w:rPr>
          <w:spacing w:val="40"/>
        </w:rPr>
        <w:t> </w:t>
      </w:r>
      <w:r>
        <w:rPr/>
        <w:t>claim</w:t>
      </w:r>
      <w:r>
        <w:rPr>
          <w:spacing w:val="38"/>
        </w:rPr>
        <w:t> </w:t>
      </w:r>
      <w:r>
        <w:rPr/>
        <w:t>emotional</w:t>
      </w:r>
      <w:r>
        <w:rPr>
          <w:spacing w:val="40"/>
        </w:rPr>
        <w:t> </w:t>
      </w:r>
      <w:r>
        <w:rPr/>
        <w:t>self-sufficiency and independence of all affectional ties; though the very intensity with which the claims are made often reveals their precarious basis.</w:t>
      </w:r>
    </w:p>
    <w:p>
      <w:pPr>
        <w:pStyle w:val="BodyText"/>
      </w:pPr>
    </w:p>
    <w:p>
      <w:pPr>
        <w:pStyle w:val="BodyText"/>
        <w:spacing w:line="247" w:lineRule="auto"/>
        <w:ind w:left="152" w:right="789"/>
        <w:jc w:val="both"/>
      </w:pPr>
      <w:r>
        <w:rPr/>
        <w:t>In this chapter we describe personalities of these three kinds, noting before we start that the features of personality to which we</w:t>
      </w:r>
    </w:p>
    <w:p>
      <w:pPr>
        <w:pStyle w:val="BodyText"/>
        <w:spacing w:before="10"/>
      </w:pPr>
    </w:p>
    <w:p>
      <w:pPr>
        <w:pStyle w:val="BodyText"/>
        <w:spacing w:before="1"/>
        <w:ind w:left="152"/>
      </w:pPr>
      <w:r>
        <w:rPr/>
        <w:t>-</w:t>
      </w:r>
      <w:r>
        <w:rPr>
          <w:spacing w:val="-4"/>
        </w:rPr>
        <w:t>202-</w:t>
      </w:r>
    </w:p>
    <w:p>
      <w:pPr>
        <w:pStyle w:val="BodyText"/>
        <w:spacing w:before="4"/>
        <w:rPr>
          <w:sz w:val="23"/>
        </w:rPr>
      </w:pPr>
    </w:p>
    <w:p>
      <w:pPr>
        <w:pStyle w:val="BodyText"/>
        <w:spacing w:line="247" w:lineRule="auto"/>
        <w:ind w:left="152" w:right="787"/>
        <w:jc w:val="both"/>
      </w:pPr>
      <w:r>
        <w:rPr/>
        <w:t>draw</w:t>
      </w:r>
      <w:r>
        <w:rPr>
          <w:spacing w:val="40"/>
        </w:rPr>
        <w:t> </w:t>
      </w:r>
      <w:r>
        <w:rPr/>
        <w:t>attention</w:t>
      </w:r>
      <w:r>
        <w:rPr>
          <w:spacing w:val="39"/>
        </w:rPr>
        <w:t> </w:t>
      </w:r>
      <w:r>
        <w:rPr/>
        <w:t>are</w:t>
      </w:r>
      <w:r>
        <w:rPr>
          <w:spacing w:val="40"/>
        </w:rPr>
        <w:t> </w:t>
      </w:r>
      <w:r>
        <w:rPr/>
        <w:t>different</w:t>
      </w:r>
      <w:r>
        <w:rPr>
          <w:spacing w:val="40"/>
        </w:rPr>
        <w:t> </w:t>
      </w:r>
      <w:r>
        <w:rPr/>
        <w:t>to</w:t>
      </w:r>
      <w:r>
        <w:rPr>
          <w:spacing w:val="40"/>
        </w:rPr>
        <w:t> </w:t>
      </w:r>
      <w:r>
        <w:rPr/>
        <w:t>those</w:t>
      </w:r>
      <w:r>
        <w:rPr>
          <w:spacing w:val="39"/>
        </w:rPr>
        <w:t> </w:t>
      </w:r>
      <w:r>
        <w:rPr/>
        <w:t>that</w:t>
      </w:r>
      <w:r>
        <w:rPr>
          <w:spacing w:val="40"/>
        </w:rPr>
        <w:t> </w:t>
      </w:r>
      <w:r>
        <w:rPr/>
        <w:t>most</w:t>
      </w:r>
      <w:r>
        <w:rPr>
          <w:spacing w:val="40"/>
        </w:rPr>
        <w:t> </w:t>
      </w:r>
      <w:r>
        <w:rPr/>
        <w:t>clinical</w:t>
      </w:r>
      <w:r>
        <w:rPr>
          <w:spacing w:val="40"/>
        </w:rPr>
        <w:t> </w:t>
      </w:r>
      <w:r>
        <w:rPr/>
        <w:t>instruments</w:t>
      </w:r>
      <w:r>
        <w:rPr>
          <w:spacing w:val="40"/>
        </w:rPr>
        <w:t> </w:t>
      </w:r>
      <w:r>
        <w:rPr/>
        <w:t>are</w:t>
      </w:r>
      <w:r>
        <w:rPr>
          <w:spacing w:val="40"/>
        </w:rPr>
        <w:t> </w:t>
      </w:r>
      <w:r>
        <w:rPr/>
        <w:t>designed</w:t>
      </w:r>
      <w:r>
        <w:rPr>
          <w:spacing w:val="40"/>
        </w:rPr>
        <w:t> </w:t>
      </w:r>
      <w:r>
        <w:rPr/>
        <w:t>to</w:t>
      </w:r>
      <w:r>
        <w:rPr>
          <w:spacing w:val="40"/>
        </w:rPr>
        <w:t> </w:t>
      </w:r>
      <w:r>
        <w:rPr/>
        <w:t>measure (e.g. introversion--extraversion, obsessional, depressive, hysterical) and not necessarily correlated with them. We note also how limited the data are on which our generalizations rest and the many qualifications that have to be made. Consideration both of the hypotheses that</w:t>
      </w:r>
      <w:r>
        <w:rPr>
          <w:spacing w:val="40"/>
        </w:rPr>
        <w:t> </w:t>
      </w:r>
      <w:r>
        <w:rPr/>
        <w:t>have been advanced, by psychoanalysts and others, to account for the development of personalities having these characteristics, and also of the childhood experiences that presently available evidence and present theory suggest are likely to play a major part, is deferred to the next chapter.</w:t>
      </w:r>
    </w:p>
    <w:p>
      <w:pPr>
        <w:pStyle w:val="BodyText"/>
        <w:spacing w:before="2"/>
      </w:pPr>
    </w:p>
    <w:p>
      <w:pPr>
        <w:pStyle w:val="Heading4"/>
      </w:pPr>
      <w:r>
        <w:rPr/>
        <w:t>Disposition</w:t>
      </w:r>
      <w:r>
        <w:rPr>
          <w:spacing w:val="5"/>
        </w:rPr>
        <w:t> </w:t>
      </w:r>
      <w:r>
        <w:rPr/>
        <w:t>to</w:t>
      </w:r>
      <w:r>
        <w:rPr>
          <w:spacing w:val="6"/>
        </w:rPr>
        <w:t> </w:t>
      </w:r>
      <w:r>
        <w:rPr/>
        <w:t>make</w:t>
      </w:r>
      <w:r>
        <w:rPr>
          <w:spacing w:val="5"/>
        </w:rPr>
        <w:t> </w:t>
      </w:r>
      <w:r>
        <w:rPr/>
        <w:t>anxious</w:t>
      </w:r>
      <w:r>
        <w:rPr>
          <w:spacing w:val="3"/>
        </w:rPr>
        <w:t> </w:t>
      </w:r>
      <w:r>
        <w:rPr/>
        <w:t>and</w:t>
      </w:r>
      <w:r>
        <w:rPr>
          <w:spacing w:val="6"/>
        </w:rPr>
        <w:t> </w:t>
      </w:r>
      <w:r>
        <w:rPr/>
        <w:t>ambivalent</w:t>
      </w:r>
      <w:r>
        <w:rPr>
          <w:spacing w:val="6"/>
        </w:rPr>
        <w:t> </w:t>
      </w:r>
      <w:r>
        <w:rPr>
          <w:spacing w:val="-2"/>
        </w:rPr>
        <w:t>relationships</w:t>
      </w:r>
    </w:p>
    <w:p>
      <w:pPr>
        <w:pStyle w:val="BodyText"/>
        <w:spacing w:before="5"/>
        <w:rPr>
          <w:b/>
          <w:sz w:val="23"/>
        </w:rPr>
      </w:pPr>
    </w:p>
    <w:p>
      <w:pPr>
        <w:pStyle w:val="BodyText"/>
        <w:spacing w:line="247" w:lineRule="auto" w:before="1"/>
        <w:ind w:left="152" w:right="787"/>
        <w:jc w:val="both"/>
      </w:pPr>
      <w:r>
        <w:rPr/>
        <w:t>From Freud onwards psychoanalysts have emphasized the tendency for persons who have developed</w:t>
      </w:r>
      <w:r>
        <w:rPr>
          <w:spacing w:val="40"/>
        </w:rPr>
        <w:t> </w:t>
      </w:r>
      <w:r>
        <w:rPr/>
        <w:t>a</w:t>
      </w:r>
      <w:r>
        <w:rPr>
          <w:spacing w:val="40"/>
        </w:rPr>
        <w:t> </w:t>
      </w:r>
      <w:r>
        <w:rPr/>
        <w:t>depressive</w:t>
      </w:r>
      <w:r>
        <w:rPr>
          <w:spacing w:val="40"/>
        </w:rPr>
        <w:t> </w:t>
      </w:r>
      <w:r>
        <w:rPr/>
        <w:t>disorder</w:t>
      </w:r>
      <w:r>
        <w:rPr>
          <w:spacing w:val="40"/>
        </w:rPr>
        <w:t> </w:t>
      </w:r>
      <w:r>
        <w:rPr/>
        <w:t>following</w:t>
      </w:r>
      <w:r>
        <w:rPr>
          <w:spacing w:val="40"/>
        </w:rPr>
        <w:t> </w:t>
      </w:r>
      <w:r>
        <w:rPr/>
        <w:t>a</w:t>
      </w:r>
      <w:r>
        <w:rPr>
          <w:spacing w:val="40"/>
        </w:rPr>
        <w:t> </w:t>
      </w:r>
      <w:r>
        <w:rPr/>
        <w:t>loss</w:t>
      </w:r>
      <w:r>
        <w:rPr>
          <w:spacing w:val="40"/>
        </w:rPr>
        <w:t> </w:t>
      </w:r>
      <w:r>
        <w:rPr/>
        <w:t>to</w:t>
      </w:r>
      <w:r>
        <w:rPr>
          <w:spacing w:val="40"/>
        </w:rPr>
        <w:t> </w:t>
      </w:r>
      <w:r>
        <w:rPr/>
        <w:t>have</w:t>
      </w:r>
      <w:r>
        <w:rPr>
          <w:spacing w:val="40"/>
        </w:rPr>
        <w:t> </w:t>
      </w:r>
      <w:r>
        <w:rPr/>
        <w:t>been</w:t>
      </w:r>
      <w:r>
        <w:rPr>
          <w:spacing w:val="40"/>
        </w:rPr>
        <w:t> </w:t>
      </w:r>
      <w:r>
        <w:rPr/>
        <w:t>disposed</w:t>
      </w:r>
      <w:r>
        <w:rPr>
          <w:spacing w:val="40"/>
        </w:rPr>
        <w:t> </w:t>
      </w:r>
      <w:r>
        <w:rPr/>
        <w:t>since</w:t>
      </w:r>
      <w:r>
        <w:rPr>
          <w:spacing w:val="40"/>
        </w:rPr>
        <w:t> </w:t>
      </w:r>
      <w:r>
        <w:rPr/>
        <w:t>childhood</w:t>
      </w:r>
      <w:r>
        <w:rPr>
          <w:spacing w:val="40"/>
        </w:rPr>
        <w:t> </w:t>
      </w:r>
      <w:r>
        <w:rPr/>
        <w:t>to make anxious and ambivalent relationships with those they are fond of. Freud describes such persons as combining 'a strong fixation to the love object' with little power of resistance to frustration</w:t>
      </w:r>
      <w:r>
        <w:rPr>
          <w:spacing w:val="34"/>
        </w:rPr>
        <w:t> </w:t>
      </w:r>
      <w:r>
        <w:rPr/>
        <w:t>and</w:t>
      </w:r>
      <w:r>
        <w:rPr>
          <w:spacing w:val="32"/>
        </w:rPr>
        <w:t> </w:t>
      </w:r>
      <w:r>
        <w:rPr/>
        <w:t>disappointment</w:t>
      </w:r>
      <w:r>
        <w:rPr>
          <w:spacing w:val="32"/>
        </w:rPr>
        <w:t> </w:t>
      </w:r>
      <w:r>
        <w:rPr/>
        <w:t>(</w:t>
      </w:r>
      <w:r>
        <w:rPr>
          <w:spacing w:val="31"/>
        </w:rPr>
        <w:t> </w:t>
      </w:r>
      <w:r>
        <w:rPr>
          <w:i/>
        </w:rPr>
        <w:t>SE</w:t>
      </w:r>
      <w:r>
        <w:rPr>
          <w:i/>
          <w:spacing w:val="34"/>
        </w:rPr>
        <w:t> </w:t>
      </w:r>
      <w:r>
        <w:rPr>
          <w:i/>
        </w:rPr>
        <w:t>14</w:t>
      </w:r>
      <w:r>
        <w:rPr/>
        <w:t>,</w:t>
      </w:r>
      <w:r>
        <w:rPr>
          <w:spacing w:val="32"/>
        </w:rPr>
        <w:t> </w:t>
      </w:r>
      <w:r>
        <w:rPr/>
        <w:t>p.</w:t>
      </w:r>
      <w:r>
        <w:rPr>
          <w:spacing w:val="32"/>
        </w:rPr>
        <w:t> </w:t>
      </w:r>
      <w:r>
        <w:rPr/>
        <w:t>249).</w:t>
      </w:r>
      <w:r>
        <w:rPr>
          <w:spacing w:val="31"/>
        </w:rPr>
        <w:t> </w:t>
      </w:r>
      <w:r>
        <w:rPr/>
        <w:t>Abraham</w:t>
      </w:r>
      <w:r>
        <w:rPr>
          <w:spacing w:val="29"/>
        </w:rPr>
        <w:t> </w:t>
      </w:r>
      <w:r>
        <w:rPr/>
        <w:t>(</w:t>
      </w:r>
      <w:r>
        <w:rPr>
          <w:spacing w:val="32"/>
        </w:rPr>
        <w:t> </w:t>
      </w:r>
      <w:r>
        <w:rPr/>
        <w:t>1924a)</w:t>
      </w:r>
      <w:r>
        <w:rPr>
          <w:spacing w:val="32"/>
        </w:rPr>
        <w:t> </w:t>
      </w:r>
      <w:r>
        <w:rPr/>
        <w:t>emphasizes</w:t>
      </w:r>
      <w:r>
        <w:rPr>
          <w:spacing w:val="32"/>
        </w:rPr>
        <w:t> </w:t>
      </w:r>
      <w:r>
        <w:rPr/>
        <w:t>the</w:t>
      </w:r>
      <w:r>
        <w:rPr>
          <w:spacing w:val="32"/>
        </w:rPr>
        <w:t> </w:t>
      </w:r>
      <w:r>
        <w:rPr/>
        <w:t>potential for anger: in someone prone to melancholia 'a "frustration", a disappointment from the side of</w:t>
      </w:r>
      <w:r>
        <w:rPr>
          <w:spacing w:val="40"/>
        </w:rPr>
        <w:t> </w:t>
      </w:r>
      <w:r>
        <w:rPr/>
        <w:t>the</w:t>
      </w:r>
      <w:r>
        <w:rPr>
          <w:spacing w:val="26"/>
        </w:rPr>
        <w:t> </w:t>
      </w:r>
      <w:r>
        <w:rPr/>
        <w:t>loved</w:t>
      </w:r>
      <w:r>
        <w:rPr>
          <w:spacing w:val="26"/>
        </w:rPr>
        <w:t> </w:t>
      </w:r>
      <w:r>
        <w:rPr/>
        <w:t>object,</w:t>
      </w:r>
      <w:r>
        <w:rPr>
          <w:spacing w:val="29"/>
        </w:rPr>
        <w:t> </w:t>
      </w:r>
      <w:r>
        <w:rPr/>
        <w:t>may</w:t>
      </w:r>
      <w:r>
        <w:rPr>
          <w:spacing w:val="30"/>
        </w:rPr>
        <w:t> </w:t>
      </w:r>
      <w:r>
        <w:rPr/>
        <w:t>at</w:t>
      </w:r>
      <w:r>
        <w:rPr>
          <w:spacing w:val="28"/>
        </w:rPr>
        <w:t> </w:t>
      </w:r>
      <w:r>
        <w:rPr/>
        <w:t>any</w:t>
      </w:r>
      <w:r>
        <w:rPr>
          <w:spacing w:val="29"/>
        </w:rPr>
        <w:t> </w:t>
      </w:r>
      <w:r>
        <w:rPr/>
        <w:t>time</w:t>
      </w:r>
      <w:r>
        <w:rPr>
          <w:spacing w:val="26"/>
        </w:rPr>
        <w:t> </w:t>
      </w:r>
      <w:r>
        <w:rPr/>
        <w:t>let</w:t>
      </w:r>
      <w:r>
        <w:rPr>
          <w:spacing w:val="28"/>
        </w:rPr>
        <w:t> </w:t>
      </w:r>
      <w:r>
        <w:rPr/>
        <w:t>loose</w:t>
      </w:r>
      <w:r>
        <w:rPr>
          <w:spacing w:val="26"/>
        </w:rPr>
        <w:t> </w:t>
      </w:r>
      <w:r>
        <w:rPr/>
        <w:t>a</w:t>
      </w:r>
      <w:r>
        <w:rPr>
          <w:spacing w:val="29"/>
        </w:rPr>
        <w:t> </w:t>
      </w:r>
      <w:r>
        <w:rPr/>
        <w:t>mighty</w:t>
      </w:r>
      <w:r>
        <w:rPr>
          <w:spacing w:val="28"/>
        </w:rPr>
        <w:t> </w:t>
      </w:r>
      <w:r>
        <w:rPr/>
        <w:t>wave</w:t>
      </w:r>
      <w:r>
        <w:rPr>
          <w:spacing w:val="25"/>
        </w:rPr>
        <w:t> </w:t>
      </w:r>
      <w:r>
        <w:rPr/>
        <w:t>of</w:t>
      </w:r>
      <w:r>
        <w:rPr>
          <w:spacing w:val="26"/>
        </w:rPr>
        <w:t> </w:t>
      </w:r>
      <w:r>
        <w:rPr/>
        <w:t>hatred</w:t>
      </w:r>
      <w:r>
        <w:rPr>
          <w:spacing w:val="26"/>
        </w:rPr>
        <w:t> </w:t>
      </w:r>
      <w:r>
        <w:rPr/>
        <w:t>which</w:t>
      </w:r>
      <w:r>
        <w:rPr>
          <w:spacing w:val="28"/>
        </w:rPr>
        <w:t> </w:t>
      </w:r>
      <w:r>
        <w:rPr/>
        <w:t>will</w:t>
      </w:r>
      <w:r>
        <w:rPr>
          <w:spacing w:val="26"/>
        </w:rPr>
        <w:t> </w:t>
      </w:r>
      <w:r>
        <w:rPr/>
        <w:t>sweep</w:t>
      </w:r>
      <w:r>
        <w:rPr>
          <w:spacing w:val="28"/>
        </w:rPr>
        <w:t> </w:t>
      </w:r>
      <w:r>
        <w:rPr/>
        <w:t>away his all too weakly rooted feelings of love' (p. </w:t>
      </w:r>
      <w:r>
        <w:rPr>
          <w:u w:val="single"/>
        </w:rPr>
        <w:t>442 </w:t>
      </w:r>
      <w:r>
        <w:rPr/>
        <w:t>). 'Even during his free intervals', Abraham notes, the potential melancholic is ready to feel 'disappointed, betrayed or abandoned by his</w:t>
      </w:r>
      <w:r>
        <w:rPr>
          <w:spacing w:val="80"/>
        </w:rPr>
        <w:t> </w:t>
      </w:r>
      <w:r>
        <w:rPr/>
        <w:t>love</w:t>
      </w:r>
      <w:r>
        <w:rPr>
          <w:spacing w:val="13"/>
        </w:rPr>
        <w:t> </w:t>
      </w:r>
      <w:r>
        <w:rPr/>
        <w:t>objects'</w:t>
      </w:r>
      <w:r>
        <w:rPr>
          <w:spacing w:val="13"/>
        </w:rPr>
        <w:t> </w:t>
      </w:r>
      <w:r>
        <w:rPr/>
        <w:t>(pp.</w:t>
      </w:r>
      <w:r>
        <w:rPr>
          <w:spacing w:val="13"/>
        </w:rPr>
        <w:t> </w:t>
      </w:r>
      <w:r>
        <w:rPr>
          <w:u w:val="single"/>
        </w:rPr>
        <w:t>469</w:t>
      </w:r>
      <w:r>
        <w:rPr>
          <w:spacing w:val="13"/>
          <w:u w:val="single"/>
        </w:rPr>
        <w:t> </w:t>
      </w:r>
      <w:r>
        <w:rPr/>
        <w:t>-70).</w:t>
      </w:r>
      <w:r>
        <w:rPr>
          <w:spacing w:val="13"/>
        </w:rPr>
        <w:t> </w:t>
      </w:r>
      <w:r>
        <w:rPr/>
        <w:t>Rado</w:t>
      </w:r>
      <w:r>
        <w:rPr>
          <w:spacing w:val="13"/>
        </w:rPr>
        <w:t> </w:t>
      </w:r>
      <w:r>
        <w:rPr/>
        <w:t>(</w:t>
      </w:r>
      <w:r>
        <w:rPr>
          <w:spacing w:val="13"/>
        </w:rPr>
        <w:t> </w:t>
      </w:r>
      <w:r>
        <w:rPr/>
        <w:t>1928ab),</w:t>
      </w:r>
      <w:r>
        <w:rPr>
          <w:spacing w:val="13"/>
        </w:rPr>
        <w:t> </w:t>
      </w:r>
      <w:r>
        <w:rPr/>
        <w:t>Fenichel</w:t>
      </w:r>
      <w:r>
        <w:rPr>
          <w:spacing w:val="13"/>
        </w:rPr>
        <w:t> </w:t>
      </w:r>
      <w:r>
        <w:rPr/>
        <w:t>(</w:t>
      </w:r>
      <w:r>
        <w:rPr>
          <w:spacing w:val="13"/>
        </w:rPr>
        <w:t> </w:t>
      </w:r>
      <w:r>
        <w:rPr/>
        <w:t>1945),</w:t>
      </w:r>
      <w:r>
        <w:rPr>
          <w:spacing w:val="13"/>
        </w:rPr>
        <w:t> </w:t>
      </w:r>
      <w:r>
        <w:rPr/>
        <w:t>Anderson</w:t>
      </w:r>
      <w:r>
        <w:rPr>
          <w:spacing w:val="13"/>
        </w:rPr>
        <w:t> </w:t>
      </w:r>
      <w:r>
        <w:rPr/>
        <w:t>(</w:t>
      </w:r>
      <w:r>
        <w:rPr>
          <w:spacing w:val="12"/>
        </w:rPr>
        <w:t> </w:t>
      </w:r>
      <w:r>
        <w:rPr/>
        <w:t>1949),</w:t>
      </w:r>
      <w:r>
        <w:rPr>
          <w:spacing w:val="13"/>
        </w:rPr>
        <w:t> </w:t>
      </w:r>
      <w:r>
        <w:rPr/>
        <w:t>and</w:t>
      </w:r>
      <w:r>
        <w:rPr>
          <w:spacing w:val="13"/>
        </w:rPr>
        <w:t> </w:t>
      </w:r>
      <w:r>
        <w:rPr/>
        <w:t>Jacobson ( 1943) are among many others to write in the same vein.</w:t>
      </w:r>
    </w:p>
    <w:p>
      <w:pPr>
        <w:pStyle w:val="BodyText"/>
        <w:spacing w:before="9"/>
        <w:rPr>
          <w:sz w:val="21"/>
        </w:rPr>
      </w:pPr>
    </w:p>
    <w:p>
      <w:pPr>
        <w:pStyle w:val="BodyText"/>
        <w:spacing w:line="247" w:lineRule="auto"/>
        <w:ind w:left="152" w:right="788"/>
        <w:jc w:val="both"/>
      </w:pPr>
      <w:r>
        <w:rPr/>
        <w:t>The studies of Parkes, both in London ( Parkes 1972) and in Boston ( Parkes</w:t>
      </w:r>
      <w:r>
        <w:rPr>
          <w:i/>
        </w:rPr>
        <w:t>et al. </w:t>
      </w:r>
      <w:r>
        <w:rPr/>
        <w:t>in preparation), and also of Maddison ( 1968) give support to these views, though both authors emphasize how seriously inadequate their data are because obtained second hand and </w:t>
      </w:r>
      <w:r>
        <w:rPr>
          <w:spacing w:val="-2"/>
        </w:rPr>
        <w:t>retrospectively.</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In</w:t>
      </w:r>
      <w:r>
        <w:rPr>
          <w:spacing w:val="40"/>
        </w:rPr>
        <w:t> </w:t>
      </w:r>
      <w:r>
        <w:rPr/>
        <w:t>his</w:t>
      </w:r>
      <w:r>
        <w:rPr>
          <w:spacing w:val="40"/>
        </w:rPr>
        <w:t> </w:t>
      </w:r>
      <w:r>
        <w:rPr/>
        <w:t>second</w:t>
      </w:r>
      <w:r>
        <w:rPr>
          <w:spacing w:val="40"/>
        </w:rPr>
        <w:t> </w:t>
      </w:r>
      <w:r>
        <w:rPr/>
        <w:t>meeting</w:t>
      </w:r>
      <w:r>
        <w:rPr>
          <w:spacing w:val="40"/>
        </w:rPr>
        <w:t> </w:t>
      </w:r>
      <w:r>
        <w:rPr/>
        <w:t>(at</w:t>
      </w:r>
      <w:r>
        <w:rPr>
          <w:spacing w:val="40"/>
        </w:rPr>
        <w:t> </w:t>
      </w:r>
      <w:r>
        <w:rPr/>
        <w:t>three</w:t>
      </w:r>
      <w:r>
        <w:rPr>
          <w:spacing w:val="40"/>
        </w:rPr>
        <w:t> </w:t>
      </w:r>
      <w:r>
        <w:rPr/>
        <w:t>months)</w:t>
      </w:r>
      <w:r>
        <w:rPr>
          <w:spacing w:val="40"/>
        </w:rPr>
        <w:t> </w:t>
      </w:r>
      <w:r>
        <w:rPr/>
        <w:t>with</w:t>
      </w:r>
      <w:r>
        <w:rPr>
          <w:spacing w:val="40"/>
        </w:rPr>
        <w:t> </w:t>
      </w:r>
      <w:r>
        <w:rPr/>
        <w:t>the</w:t>
      </w:r>
      <w:r>
        <w:rPr>
          <w:spacing w:val="40"/>
        </w:rPr>
        <w:t> </w:t>
      </w:r>
      <w:r>
        <w:rPr/>
        <w:t>London</w:t>
      </w:r>
      <w:r>
        <w:rPr>
          <w:spacing w:val="40"/>
        </w:rPr>
        <w:t> </w:t>
      </w:r>
      <w:r>
        <w:rPr/>
        <w:t>widows</w:t>
      </w:r>
      <w:r>
        <w:rPr>
          <w:spacing w:val="40"/>
        </w:rPr>
        <w:t> </w:t>
      </w:r>
      <w:r>
        <w:rPr/>
        <w:t>whom</w:t>
      </w:r>
      <w:r>
        <w:rPr>
          <w:spacing w:val="40"/>
        </w:rPr>
        <w:t> </w:t>
      </w:r>
      <w:r>
        <w:rPr/>
        <w:t>he</w:t>
      </w:r>
      <w:r>
        <w:rPr>
          <w:spacing w:val="40"/>
        </w:rPr>
        <w:t> </w:t>
      </w:r>
      <w:r>
        <w:rPr/>
        <w:t>interviewed, Parkes</w:t>
      </w:r>
      <w:r>
        <w:rPr>
          <w:spacing w:val="36"/>
        </w:rPr>
        <w:t> </w:t>
      </w:r>
      <w:r>
        <w:rPr/>
        <w:t>asked</w:t>
      </w:r>
      <w:r>
        <w:rPr>
          <w:spacing w:val="36"/>
        </w:rPr>
        <w:t> </w:t>
      </w:r>
      <w:r>
        <w:rPr/>
        <w:t>each</w:t>
      </w:r>
      <w:r>
        <w:rPr>
          <w:spacing w:val="36"/>
        </w:rPr>
        <w:t> </w:t>
      </w:r>
      <w:r>
        <w:rPr/>
        <w:t>of</w:t>
      </w:r>
      <w:r>
        <w:rPr>
          <w:spacing w:val="36"/>
        </w:rPr>
        <w:t> </w:t>
      </w:r>
      <w:r>
        <w:rPr/>
        <w:t>them to</w:t>
      </w:r>
      <w:r>
        <w:rPr>
          <w:spacing w:val="36"/>
        </w:rPr>
        <w:t> </w:t>
      </w:r>
      <w:r>
        <w:rPr/>
        <w:t>rate the frequency</w:t>
      </w:r>
      <w:r>
        <w:rPr>
          <w:spacing w:val="37"/>
        </w:rPr>
        <w:t> </w:t>
      </w:r>
      <w:r>
        <w:rPr/>
        <w:t>with</w:t>
      </w:r>
      <w:r>
        <w:rPr>
          <w:spacing w:val="36"/>
        </w:rPr>
        <w:t> </w:t>
      </w:r>
      <w:r>
        <w:rPr/>
        <w:t>which quarrels</w:t>
      </w:r>
      <w:r>
        <w:rPr>
          <w:spacing w:val="36"/>
        </w:rPr>
        <w:t> </w:t>
      </w:r>
      <w:r>
        <w:rPr/>
        <w:t>had</w:t>
      </w:r>
      <w:r>
        <w:rPr>
          <w:spacing w:val="36"/>
        </w:rPr>
        <w:t> </w:t>
      </w:r>
      <w:r>
        <w:rPr/>
        <w:t>occurred</w:t>
      </w:r>
      <w:r>
        <w:rPr>
          <w:spacing w:val="37"/>
        </w:rPr>
        <w:t> </w:t>
      </w:r>
      <w:r>
        <w:rPr/>
        <w:t>between them</w:t>
      </w:r>
      <w:r>
        <w:rPr>
          <w:spacing w:val="40"/>
        </w:rPr>
        <w:t> </w:t>
      </w:r>
      <w:r>
        <w:rPr/>
        <w:t>and</w:t>
      </w:r>
      <w:r>
        <w:rPr>
          <w:spacing w:val="40"/>
        </w:rPr>
        <w:t> </w:t>
      </w:r>
      <w:r>
        <w:rPr/>
        <w:t>their</w:t>
      </w:r>
      <w:r>
        <w:rPr>
          <w:spacing w:val="40"/>
        </w:rPr>
        <w:t> </w:t>
      </w:r>
      <w:r>
        <w:rPr/>
        <w:t>husbands,</w:t>
      </w:r>
      <w:r>
        <w:rPr>
          <w:spacing w:val="40"/>
        </w:rPr>
        <w:t> </w:t>
      </w:r>
      <w:r>
        <w:rPr/>
        <w:t>using</w:t>
      </w:r>
      <w:r>
        <w:rPr>
          <w:spacing w:val="40"/>
        </w:rPr>
        <w:t> </w:t>
      </w:r>
      <w:r>
        <w:rPr/>
        <w:t>a</w:t>
      </w:r>
      <w:r>
        <w:rPr>
          <w:spacing w:val="40"/>
        </w:rPr>
        <w:t> </w:t>
      </w:r>
      <w:r>
        <w:rPr/>
        <w:t>four-point</w:t>
      </w:r>
      <w:r>
        <w:rPr>
          <w:spacing w:val="40"/>
        </w:rPr>
        <w:t> </w:t>
      </w:r>
      <w:r>
        <w:rPr/>
        <w:t>scale</w:t>
      </w:r>
      <w:r>
        <w:rPr>
          <w:spacing w:val="40"/>
        </w:rPr>
        <w:t> </w:t>
      </w:r>
      <w:r>
        <w:rPr/>
        <w:t>(never,</w:t>
      </w:r>
      <w:r>
        <w:rPr>
          <w:spacing w:val="40"/>
        </w:rPr>
        <w:t> </w:t>
      </w:r>
      <w:r>
        <w:rPr/>
        <w:t>occasionally,</w:t>
      </w:r>
      <w:r>
        <w:rPr>
          <w:spacing w:val="40"/>
        </w:rPr>
        <w:t> </w:t>
      </w:r>
      <w:r>
        <w:rPr/>
        <w:t>frequently</w:t>
      </w:r>
      <w:r>
        <w:rPr>
          <w:spacing w:val="40"/>
        </w:rPr>
        <w:t> </w:t>
      </w:r>
      <w:r>
        <w:rPr/>
        <w:t>and usually). Those who reported the most quarrelling were found likely, during their first year of bereavement,</w:t>
      </w:r>
      <w:r>
        <w:rPr>
          <w:spacing w:val="40"/>
        </w:rPr>
        <w:t> </w:t>
      </w:r>
      <w:r>
        <w:rPr/>
        <w:t>to</w:t>
      </w:r>
      <w:r>
        <w:rPr>
          <w:spacing w:val="40"/>
        </w:rPr>
        <w:t> </w:t>
      </w:r>
      <w:r>
        <w:rPr/>
        <w:t>be</w:t>
      </w:r>
      <w:r>
        <w:rPr>
          <w:spacing w:val="40"/>
        </w:rPr>
        <w:t> </w:t>
      </w:r>
      <w:r>
        <w:rPr/>
        <w:t>more</w:t>
      </w:r>
      <w:r>
        <w:rPr>
          <w:spacing w:val="40"/>
        </w:rPr>
        <w:t> </w:t>
      </w:r>
      <w:r>
        <w:rPr/>
        <w:t>tense</w:t>
      </w:r>
      <w:r>
        <w:rPr>
          <w:spacing w:val="40"/>
        </w:rPr>
        <w:t> </w:t>
      </w:r>
      <w:r>
        <w:rPr/>
        <w:t>at</w:t>
      </w:r>
      <w:r>
        <w:rPr>
          <w:spacing w:val="40"/>
        </w:rPr>
        <w:t> </w:t>
      </w:r>
      <w:r>
        <w:rPr/>
        <w:t>interview,</w:t>
      </w:r>
      <w:r>
        <w:rPr>
          <w:spacing w:val="40"/>
        </w:rPr>
        <w:t> </w:t>
      </w:r>
      <w:r>
        <w:rPr/>
        <w:t>more</w:t>
      </w:r>
      <w:r>
        <w:rPr>
          <w:spacing w:val="40"/>
        </w:rPr>
        <w:t> </w:t>
      </w:r>
      <w:r>
        <w:rPr/>
        <w:t>given</w:t>
      </w:r>
      <w:r>
        <w:rPr>
          <w:spacing w:val="40"/>
        </w:rPr>
        <w:t> </w:t>
      </w:r>
      <w:r>
        <w:rPr/>
        <w:t>to</w:t>
      </w:r>
      <w:r>
        <w:rPr>
          <w:spacing w:val="40"/>
        </w:rPr>
        <w:t> </w:t>
      </w:r>
      <w:r>
        <w:rPr/>
        <w:t>guilt</w:t>
      </w:r>
      <w:r>
        <w:rPr>
          <w:spacing w:val="40"/>
        </w:rPr>
        <w:t> </w:t>
      </w:r>
      <w:r>
        <w:rPr/>
        <w:t>and</w:t>
      </w:r>
      <w:r>
        <w:rPr>
          <w:spacing w:val="40"/>
        </w:rPr>
        <w:t> </w:t>
      </w:r>
      <w:r>
        <w:rPr/>
        <w:t>self-reproach</w:t>
      </w:r>
      <w:r>
        <w:rPr>
          <w:spacing w:val="40"/>
        </w:rPr>
        <w:t> </w:t>
      </w:r>
      <w:r>
        <w:rPr/>
        <w:t>and</w:t>
      </w:r>
      <w:r>
        <w:rPr>
          <w:spacing w:val="40"/>
        </w:rPr>
        <w:t> </w:t>
      </w:r>
      <w:r>
        <w:rPr/>
        <w:t>to report more</w:t>
      </w:r>
    </w:p>
    <w:p>
      <w:pPr>
        <w:pStyle w:val="BodyText"/>
        <w:spacing w:before="7"/>
      </w:pPr>
    </w:p>
    <w:p>
      <w:pPr>
        <w:pStyle w:val="BodyText"/>
        <w:ind w:left="152"/>
      </w:pPr>
      <w:r>
        <w:rPr/>
        <w:t>-</w:t>
      </w:r>
      <w:r>
        <w:rPr>
          <w:spacing w:val="-4"/>
        </w:rPr>
        <w:t>203-</w:t>
      </w:r>
    </w:p>
    <w:p>
      <w:pPr>
        <w:pStyle w:val="BodyText"/>
        <w:spacing w:before="3"/>
        <w:rPr>
          <w:sz w:val="23"/>
        </w:rPr>
      </w:pPr>
    </w:p>
    <w:p>
      <w:pPr>
        <w:pStyle w:val="BodyText"/>
        <w:spacing w:line="247" w:lineRule="auto"/>
        <w:ind w:left="152" w:right="788"/>
        <w:jc w:val="both"/>
      </w:pPr>
      <w:r>
        <w:rPr/>
        <w:t>physical</w:t>
      </w:r>
      <w:r>
        <w:rPr>
          <w:spacing w:val="32"/>
        </w:rPr>
        <w:t> </w:t>
      </w:r>
      <w:r>
        <w:rPr/>
        <w:t>symptoms,</w:t>
      </w:r>
      <w:r>
        <w:rPr>
          <w:spacing w:val="32"/>
        </w:rPr>
        <w:t> </w:t>
      </w:r>
      <w:r>
        <w:rPr/>
        <w:t>and</w:t>
      </w:r>
      <w:r>
        <w:rPr>
          <w:spacing w:val="31"/>
        </w:rPr>
        <w:t> </w:t>
      </w:r>
      <w:r>
        <w:rPr/>
        <w:t>at</w:t>
      </w:r>
      <w:r>
        <w:rPr>
          <w:spacing w:val="31"/>
        </w:rPr>
        <w:t> </w:t>
      </w:r>
      <w:r>
        <w:rPr/>
        <w:t>the</w:t>
      </w:r>
      <w:r>
        <w:rPr>
          <w:spacing w:val="32"/>
        </w:rPr>
        <w:t> </w:t>
      </w:r>
      <w:r>
        <w:rPr/>
        <w:t>end</w:t>
      </w:r>
      <w:r>
        <w:rPr>
          <w:spacing w:val="32"/>
        </w:rPr>
        <w:t> </w:t>
      </w:r>
      <w:r>
        <w:rPr/>
        <w:t>of</w:t>
      </w:r>
      <w:r>
        <w:rPr>
          <w:spacing w:val="31"/>
        </w:rPr>
        <w:t> </w:t>
      </w:r>
      <w:r>
        <w:rPr/>
        <w:t>the</w:t>
      </w:r>
      <w:r>
        <w:rPr>
          <w:spacing w:val="31"/>
        </w:rPr>
        <w:t> </w:t>
      </w:r>
      <w:r>
        <w:rPr/>
        <w:t>year</w:t>
      </w:r>
      <w:r>
        <w:rPr>
          <w:spacing w:val="31"/>
        </w:rPr>
        <w:t> </w:t>
      </w:r>
      <w:r>
        <w:rPr/>
        <w:t>to</w:t>
      </w:r>
      <w:r>
        <w:rPr>
          <w:spacing w:val="31"/>
        </w:rPr>
        <w:t> </w:t>
      </w:r>
      <w:r>
        <w:rPr/>
        <w:t>be</w:t>
      </w:r>
      <w:r>
        <w:rPr>
          <w:spacing w:val="33"/>
        </w:rPr>
        <w:t> </w:t>
      </w:r>
      <w:r>
        <w:rPr/>
        <w:t>more</w:t>
      </w:r>
      <w:r>
        <w:rPr>
          <w:spacing w:val="32"/>
        </w:rPr>
        <w:t> </w:t>
      </w:r>
      <w:r>
        <w:rPr/>
        <w:t>isolated,</w:t>
      </w:r>
      <w:r>
        <w:rPr>
          <w:spacing w:val="32"/>
        </w:rPr>
        <w:t> </w:t>
      </w:r>
      <w:r>
        <w:rPr/>
        <w:t>than</w:t>
      </w:r>
      <w:r>
        <w:rPr>
          <w:spacing w:val="32"/>
        </w:rPr>
        <w:t> </w:t>
      </w:r>
      <w:r>
        <w:rPr/>
        <w:t>those</w:t>
      </w:r>
      <w:r>
        <w:rPr>
          <w:spacing w:val="32"/>
        </w:rPr>
        <w:t> </w:t>
      </w:r>
      <w:r>
        <w:rPr/>
        <w:t>who</w:t>
      </w:r>
      <w:r>
        <w:rPr>
          <w:spacing w:val="31"/>
        </w:rPr>
        <w:t> </w:t>
      </w:r>
      <w:r>
        <w:rPr/>
        <w:t>reported little or no quarrelling. They were also less likely, during the weeks after their loss, to have experienced a comforting sense of their husband's presence. In addition Parkes found, not surprisingly,</w:t>
      </w:r>
      <w:r>
        <w:rPr>
          <w:spacing w:val="36"/>
        </w:rPr>
        <w:t> </w:t>
      </w:r>
      <w:r>
        <w:rPr/>
        <w:t>that</w:t>
      </w:r>
      <w:r>
        <w:rPr>
          <w:spacing w:val="39"/>
        </w:rPr>
        <w:t> </w:t>
      </w:r>
      <w:r>
        <w:rPr/>
        <w:t>there</w:t>
      </w:r>
      <w:r>
        <w:rPr>
          <w:spacing w:val="39"/>
        </w:rPr>
        <w:t> </w:t>
      </w:r>
      <w:r>
        <w:rPr/>
        <w:t>was</w:t>
      </w:r>
      <w:r>
        <w:rPr>
          <w:spacing w:val="39"/>
        </w:rPr>
        <w:t> </w:t>
      </w:r>
      <w:r>
        <w:rPr/>
        <w:t>a</w:t>
      </w:r>
      <w:r>
        <w:rPr>
          <w:spacing w:val="39"/>
        </w:rPr>
        <w:t> </w:t>
      </w:r>
      <w:r>
        <w:rPr/>
        <w:t>tendency</w:t>
      </w:r>
      <w:r>
        <w:rPr>
          <w:spacing w:val="40"/>
        </w:rPr>
        <w:t> </w:t>
      </w:r>
      <w:r>
        <w:rPr/>
        <w:t>for</w:t>
      </w:r>
      <w:r>
        <w:rPr>
          <w:spacing w:val="40"/>
        </w:rPr>
        <w:t> </w:t>
      </w:r>
      <w:r>
        <w:rPr/>
        <w:t>those</w:t>
      </w:r>
      <w:r>
        <w:rPr>
          <w:spacing w:val="40"/>
        </w:rPr>
        <w:t> </w:t>
      </w:r>
      <w:r>
        <w:rPr/>
        <w:t>who</w:t>
      </w:r>
      <w:r>
        <w:rPr>
          <w:spacing w:val="40"/>
        </w:rPr>
        <w:t> </w:t>
      </w:r>
      <w:r>
        <w:rPr/>
        <w:t>were</w:t>
      </w:r>
      <w:r>
        <w:rPr>
          <w:spacing w:val="40"/>
        </w:rPr>
        <w:t> </w:t>
      </w:r>
      <w:r>
        <w:rPr/>
        <w:t>most</w:t>
      </w:r>
      <w:r>
        <w:rPr>
          <w:spacing w:val="38"/>
        </w:rPr>
        <w:t> </w:t>
      </w:r>
      <w:r>
        <w:rPr/>
        <w:t>disturbed</w:t>
      </w:r>
      <w:r>
        <w:rPr>
          <w:spacing w:val="40"/>
        </w:rPr>
        <w:t> </w:t>
      </w:r>
      <w:r>
        <w:rPr/>
        <w:t>after</w:t>
      </w:r>
      <w:r>
        <w:rPr>
          <w:spacing w:val="40"/>
        </w:rPr>
        <w:t> </w:t>
      </w:r>
      <w:r>
        <w:rPr/>
        <w:t>the</w:t>
      </w:r>
      <w:r>
        <w:rPr>
          <w:spacing w:val="40"/>
        </w:rPr>
        <w:t> </w:t>
      </w:r>
      <w:r>
        <w:rPr/>
        <w:t>loss</w:t>
      </w:r>
      <w:r>
        <w:rPr>
          <w:spacing w:val="40"/>
        </w:rPr>
        <w:t> </w:t>
      </w:r>
      <w:r>
        <w:rPr/>
        <w:t>of their husband to describe having been severely disturbed by losses they had suffered earlier in their lives.</w:t>
      </w:r>
    </w:p>
    <w:p>
      <w:pPr>
        <w:pStyle w:val="BodyText"/>
        <w:spacing w:before="6"/>
      </w:pPr>
    </w:p>
    <w:p>
      <w:pPr>
        <w:pStyle w:val="BodyText"/>
        <w:spacing w:line="247" w:lineRule="auto"/>
        <w:ind w:left="152" w:right="788"/>
        <w:jc w:val="both"/>
      </w:pPr>
      <w:r>
        <w:rPr/>
        <w:pict>
          <v:rect style="position:absolute;margin-left:370.380005pt;margin-top:96.73069pt;width:3.78pt;height:.35999pt;mso-position-horizontal-relative:page;mso-position-vertical-relative:paragraph;z-index:-20056576" id="docshape144" filled="true" fillcolor="#000000" stroked="false">
            <v:fill type="solid"/>
            <w10:wrap type="none"/>
          </v:rect>
        </w:pict>
      </w:r>
      <w:r>
        <w:rPr/>
        <w:t>Findings of the Harvard study are comparable. In an attempt to. assess the extent to which ambivalence</w:t>
      </w:r>
      <w:r>
        <w:rPr>
          <w:spacing w:val="40"/>
        </w:rPr>
        <w:t> </w:t>
      </w:r>
      <w:r>
        <w:rPr/>
        <w:t>had</w:t>
      </w:r>
      <w:r>
        <w:rPr>
          <w:spacing w:val="40"/>
        </w:rPr>
        <w:t> </w:t>
      </w:r>
      <w:r>
        <w:rPr/>
        <w:t>been</w:t>
      </w:r>
      <w:r>
        <w:rPr>
          <w:spacing w:val="40"/>
        </w:rPr>
        <w:t> </w:t>
      </w:r>
      <w:r>
        <w:rPr/>
        <w:t>present</w:t>
      </w:r>
      <w:r>
        <w:rPr>
          <w:spacing w:val="40"/>
        </w:rPr>
        <w:t> </w:t>
      </w:r>
      <w:r>
        <w:rPr/>
        <w:t>in</w:t>
      </w:r>
      <w:r>
        <w:rPr>
          <w:spacing w:val="40"/>
        </w:rPr>
        <w:t> </w:t>
      </w:r>
      <w:r>
        <w:rPr/>
        <w:t>their</w:t>
      </w:r>
      <w:r>
        <w:rPr>
          <w:spacing w:val="40"/>
        </w:rPr>
        <w:t> </w:t>
      </w:r>
      <w:r>
        <w:rPr/>
        <w:t>marriage,</w:t>
      </w:r>
      <w:r>
        <w:rPr>
          <w:spacing w:val="40"/>
        </w:rPr>
        <w:t> </w:t>
      </w:r>
      <w:r>
        <w:rPr/>
        <w:t>each</w:t>
      </w:r>
      <w:r>
        <w:rPr>
          <w:spacing w:val="40"/>
        </w:rPr>
        <w:t> </w:t>
      </w:r>
      <w:r>
        <w:rPr/>
        <w:t>widow</w:t>
      </w:r>
      <w:r>
        <w:rPr>
          <w:spacing w:val="40"/>
        </w:rPr>
        <w:t> </w:t>
      </w:r>
      <w:r>
        <w:rPr/>
        <w:t>and</w:t>
      </w:r>
      <w:r>
        <w:rPr>
          <w:spacing w:val="40"/>
        </w:rPr>
        <w:t> </w:t>
      </w:r>
      <w:r>
        <w:rPr/>
        <w:t>widower</w:t>
      </w:r>
      <w:r>
        <w:rPr>
          <w:spacing w:val="40"/>
        </w:rPr>
        <w:t> </w:t>
      </w:r>
      <w:r>
        <w:rPr/>
        <w:t>was</w:t>
      </w:r>
      <w:r>
        <w:rPr>
          <w:spacing w:val="40"/>
        </w:rPr>
        <w:t> </w:t>
      </w:r>
      <w:r>
        <w:rPr/>
        <w:t>asked</w:t>
      </w:r>
      <w:r>
        <w:rPr>
          <w:spacing w:val="40"/>
        </w:rPr>
        <w:t> </w:t>
      </w:r>
      <w:r>
        <w:rPr/>
        <w:t>a number of questions dealing with issues about which husbands and wives are apt to disagree. Both at the end of the first year and also at the follow-up two to four years after bereavement, those reporting many disagreements were doing significantly worse than were those who reported</w:t>
      </w:r>
      <w:r>
        <w:rPr>
          <w:spacing w:val="40"/>
        </w:rPr>
        <w:t> </w:t>
      </w:r>
      <w:r>
        <w:rPr/>
        <w:t>few</w:t>
      </w:r>
      <w:r>
        <w:rPr>
          <w:spacing w:val="40"/>
        </w:rPr>
        <w:t> </w:t>
      </w:r>
      <w:r>
        <w:rPr/>
        <w:t>or</w:t>
      </w:r>
      <w:r>
        <w:rPr>
          <w:spacing w:val="40"/>
        </w:rPr>
        <w:t> </w:t>
      </w:r>
      <w:r>
        <w:rPr/>
        <w:t>none.</w:t>
      </w:r>
      <w:r>
        <w:rPr>
          <w:spacing w:val="40"/>
        </w:rPr>
        <w:t> </w:t>
      </w:r>
      <w:r>
        <w:rPr/>
        <w:t>Problems</w:t>
      </w:r>
      <w:r>
        <w:rPr>
          <w:spacing w:val="40"/>
        </w:rPr>
        <w:t> </w:t>
      </w:r>
      <w:r>
        <w:rPr/>
        <w:t>described</w:t>
      </w:r>
      <w:r>
        <w:rPr>
          <w:spacing w:val="40"/>
        </w:rPr>
        <w:t> </w:t>
      </w:r>
      <w:r>
        <w:rPr/>
        <w:t>or</w:t>
      </w:r>
      <w:r>
        <w:rPr>
          <w:spacing w:val="40"/>
        </w:rPr>
        <w:t> </w:t>
      </w:r>
      <w:r>
        <w:rPr/>
        <w:t>assessed</w:t>
      </w:r>
      <w:r>
        <w:rPr>
          <w:spacing w:val="40"/>
        </w:rPr>
        <w:t> </w:t>
      </w:r>
      <w:r>
        <w:rPr/>
        <w:t>after</w:t>
      </w:r>
      <w:r>
        <w:rPr>
          <w:spacing w:val="40"/>
        </w:rPr>
        <w:t> </w:t>
      </w:r>
      <w:r>
        <w:rPr/>
        <w:t>the</w:t>
      </w:r>
      <w:r>
        <w:rPr>
          <w:spacing w:val="40"/>
        </w:rPr>
        <w:t> </w:t>
      </w:r>
      <w:r>
        <w:rPr/>
        <w:t>longer</w:t>
      </w:r>
      <w:r>
        <w:rPr>
          <w:spacing w:val="40"/>
        </w:rPr>
        <w:t> </w:t>
      </w:r>
      <w:r>
        <w:rPr/>
        <w:t>interval</w:t>
      </w:r>
      <w:r>
        <w:rPr>
          <w:spacing w:val="40"/>
        </w:rPr>
        <w:t> </w:t>
      </w:r>
      <w:r>
        <w:rPr/>
        <w:t>in</w:t>
      </w:r>
      <w:r>
        <w:rPr>
          <w:spacing w:val="40"/>
        </w:rPr>
        <w:t> </w:t>
      </w:r>
      <w:r>
        <w:rPr/>
        <w:t>a significantly higher proportion of those reporting many disagreements included: persistent yearning, depression, anxiety, guilt and poor physical health. </w:t>
      </w:r>
      <w:r>
        <w:rPr>
          <w:vertAlign w:val="superscript"/>
        </w:rPr>
        <w:t>1</w:t>
      </w:r>
    </w:p>
    <w:p>
      <w:pPr>
        <w:pStyle w:val="BodyText"/>
        <w:spacing w:before="10"/>
        <w:rPr>
          <w:sz w:val="13"/>
        </w:rPr>
      </w:pPr>
    </w:p>
    <w:p>
      <w:pPr>
        <w:pStyle w:val="BodyText"/>
        <w:spacing w:line="247" w:lineRule="auto" w:before="96"/>
        <w:ind w:left="152" w:right="787"/>
        <w:jc w:val="both"/>
      </w:pPr>
      <w:r>
        <w:rPr/>
        <w:t>Maddison ( 1968) reports similar findings. Among the twenty widows in his Boston sample whose mourning had taken an unfavourable course and who were willing to take part in</w:t>
      </w:r>
      <w:r>
        <w:rPr>
          <w:spacing w:val="40"/>
        </w:rPr>
        <w:t> </w:t>
      </w:r>
      <w:r>
        <w:rPr/>
        <w:t>intensive interviews there were several whose 'marriage had shown unequivocal sado- masochistic aspects'. In addition, 'there were several other women who gave a lengthy, sometimes virtually</w:t>
      </w:r>
      <w:r>
        <w:rPr>
          <w:spacing w:val="27"/>
        </w:rPr>
        <w:t> </w:t>
      </w:r>
      <w:r>
        <w:rPr/>
        <w:t>lifelong, history</w:t>
      </w:r>
      <w:r>
        <w:rPr>
          <w:spacing w:val="26"/>
        </w:rPr>
        <w:t> </w:t>
      </w:r>
      <w:r>
        <w:rPr/>
        <w:t>of overt neurotic symptoms</w:t>
      </w:r>
      <w:r>
        <w:rPr>
          <w:spacing w:val="27"/>
        </w:rPr>
        <w:t> </w:t>
      </w:r>
      <w:r>
        <w:rPr/>
        <w:t>or behaviour,</w:t>
      </w:r>
      <w:r>
        <w:rPr>
          <w:spacing w:val="26"/>
        </w:rPr>
        <w:t> </w:t>
      </w:r>
      <w:r>
        <w:rPr/>
        <w:t>which</w:t>
      </w:r>
      <w:r>
        <w:rPr>
          <w:spacing w:val="26"/>
        </w:rPr>
        <w:t> </w:t>
      </w:r>
      <w:r>
        <w:rPr/>
        <w:t>seemed</w:t>
      </w:r>
    </w:p>
    <w:p>
      <w:pPr>
        <w:pStyle w:val="BodyText"/>
        <w:rPr>
          <w:sz w:val="20"/>
        </w:rPr>
      </w:pPr>
    </w:p>
    <w:p>
      <w:pPr>
        <w:pStyle w:val="BodyText"/>
        <w:spacing w:before="1"/>
      </w:pPr>
      <w:r>
        <w:rPr/>
        <w:pict>
          <v:shape style="position:absolute;margin-left:92.640938pt;margin-top:13.937495pt;width:112.95pt;height:.1pt;mso-position-horizontal-relative:page;mso-position-vertical-relative:paragraph;z-index:-15656960;mso-wrap-distance-left:0;mso-wrap-distance-right:0" id="docshape145" coordorigin="1853,279" coordsize="2259,0" path="m1853,279l4111,279e" filled="false" stroked="true" strokeweight=".451592pt" strokecolor="#000000">
            <v:path arrowok="t"/>
            <v:stroke dashstyle="solid"/>
            <w10:wrap type="topAndBottom"/>
          </v:shape>
        </w:pict>
      </w:r>
    </w:p>
    <w:p>
      <w:pPr>
        <w:pStyle w:val="BodyText"/>
        <w:spacing w:line="244" w:lineRule="auto" w:before="6"/>
        <w:ind w:left="413" w:right="956" w:hanging="261"/>
      </w:pPr>
      <w:r>
        <w:rPr>
          <w:vertAlign w:val="superscript"/>
        </w:rPr>
        <w:t>1</w:t>
      </w:r>
      <w:r>
        <w:rPr>
          <w:spacing w:val="40"/>
          <w:vertAlign w:val="baseline"/>
        </w:rPr>
        <w:t>  </w:t>
      </w:r>
      <w:r>
        <w:rPr>
          <w:vertAlign w:val="baseline"/>
        </w:rPr>
        <w:t>The table below gives the proportions of each of the two groups who showed these features</w:t>
      </w:r>
      <w:r>
        <w:rPr>
          <w:spacing w:val="80"/>
          <w:vertAlign w:val="baseline"/>
        </w:rPr>
        <w:t> </w:t>
      </w:r>
      <w:r>
        <w:rPr>
          <w:vertAlign w:val="baseline"/>
        </w:rPr>
        <w:t>at the two- to four-year follow-up:</w:t>
      </w:r>
    </w:p>
    <w:p>
      <w:pPr>
        <w:spacing w:before="47"/>
        <w:ind w:left="2751" w:right="0" w:firstLine="0"/>
        <w:jc w:val="left"/>
        <w:rPr>
          <w:b/>
          <w:i/>
          <w:sz w:val="22"/>
        </w:rPr>
      </w:pPr>
      <w:r>
        <w:rPr>
          <w:b/>
          <w:i/>
          <w:sz w:val="22"/>
        </w:rPr>
        <w:t>Group</w:t>
      </w:r>
      <w:r>
        <w:rPr>
          <w:b/>
          <w:i/>
          <w:spacing w:val="8"/>
          <w:sz w:val="22"/>
        </w:rPr>
        <w:t> </w:t>
      </w:r>
      <w:r>
        <w:rPr>
          <w:b/>
          <w:i/>
          <w:sz w:val="22"/>
        </w:rPr>
        <w:t>of</w:t>
      </w:r>
      <w:r>
        <w:rPr>
          <w:b/>
          <w:i/>
          <w:spacing w:val="11"/>
          <w:sz w:val="22"/>
        </w:rPr>
        <w:t> </w:t>
      </w:r>
      <w:r>
        <w:rPr>
          <w:b/>
          <w:i/>
          <w:sz w:val="22"/>
        </w:rPr>
        <w:t>Widows</w:t>
      </w:r>
      <w:r>
        <w:rPr>
          <w:b/>
          <w:i/>
          <w:spacing w:val="9"/>
          <w:sz w:val="22"/>
        </w:rPr>
        <w:t> </w:t>
      </w:r>
      <w:r>
        <w:rPr>
          <w:b/>
          <w:i/>
          <w:sz w:val="22"/>
        </w:rPr>
        <w:t>and</w:t>
      </w:r>
      <w:r>
        <w:rPr>
          <w:b/>
          <w:i/>
          <w:spacing w:val="9"/>
          <w:sz w:val="22"/>
        </w:rPr>
        <w:t> </w:t>
      </w:r>
      <w:r>
        <w:rPr>
          <w:b/>
          <w:i/>
          <w:spacing w:val="-2"/>
          <w:sz w:val="22"/>
        </w:rPr>
        <w:t>Widowers</w:t>
      </w:r>
    </w:p>
    <w:p>
      <w:pPr>
        <w:pStyle w:val="BodyText"/>
        <w:spacing w:before="6"/>
        <w:rPr>
          <w:b/>
          <w:i/>
          <w:sz w:val="15"/>
        </w:rPr>
      </w:pPr>
    </w:p>
    <w:p>
      <w:pPr>
        <w:tabs>
          <w:tab w:pos="5239" w:val="left" w:leader="none"/>
          <w:tab w:pos="6436" w:val="left" w:leader="none"/>
          <w:tab w:pos="7431" w:val="left" w:leader="none"/>
        </w:tabs>
        <w:spacing w:before="96" w:after="11"/>
        <w:ind w:left="2751" w:right="0" w:firstLine="0"/>
        <w:jc w:val="left"/>
        <w:rPr>
          <w:b/>
          <w:i/>
          <w:sz w:val="22"/>
        </w:rPr>
      </w:pPr>
      <w:r>
        <w:rPr>
          <w:b/>
          <w:i/>
          <w:spacing w:val="-4"/>
          <w:sz w:val="22"/>
        </w:rPr>
        <w:t>Many</w:t>
      </w:r>
      <w:r>
        <w:rPr>
          <w:b/>
          <w:i/>
          <w:sz w:val="22"/>
        </w:rPr>
        <w:tab/>
      </w:r>
      <w:r>
        <w:rPr>
          <w:b/>
          <w:i/>
          <w:spacing w:val="-5"/>
          <w:sz w:val="22"/>
        </w:rPr>
        <w:t>Few</w:t>
      </w:r>
      <w:r>
        <w:rPr>
          <w:b/>
          <w:i/>
          <w:sz w:val="22"/>
        </w:rPr>
        <w:tab/>
      </w:r>
      <w:r>
        <w:rPr>
          <w:b/>
          <w:i/>
          <w:spacing w:val="-5"/>
          <w:sz w:val="22"/>
        </w:rPr>
        <w:t>or</w:t>
      </w:r>
      <w:r>
        <w:rPr>
          <w:b/>
          <w:i/>
          <w:sz w:val="22"/>
        </w:rPr>
        <w:tab/>
        <w:t>no</w:t>
      </w:r>
      <w:r>
        <w:rPr>
          <w:b/>
          <w:i/>
          <w:spacing w:val="4"/>
          <w:sz w:val="22"/>
        </w:rPr>
        <w:t> </w:t>
      </w:r>
      <w:r>
        <w:rPr>
          <w:b/>
          <w:i/>
          <w:spacing w:val="-2"/>
          <w:sz w:val="22"/>
        </w:rPr>
        <w:t>Value</w:t>
      </w:r>
    </w:p>
    <w:tbl>
      <w:tblPr>
        <w:tblW w:w="0" w:type="auto"/>
        <w:jc w:val="left"/>
        <w:tblInd w:w="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6"/>
        <w:gridCol w:w="2549"/>
        <w:gridCol w:w="2487"/>
        <w:gridCol w:w="1153"/>
      </w:tblGrid>
      <w:tr>
        <w:trPr>
          <w:trHeight w:val="387" w:hRule="atLeast"/>
        </w:trPr>
        <w:tc>
          <w:tcPr>
            <w:tcW w:w="1706" w:type="dxa"/>
            <w:vMerge w:val="restart"/>
          </w:tcPr>
          <w:p>
            <w:pPr>
              <w:pStyle w:val="TableParagraph"/>
              <w:spacing w:before="0"/>
              <w:rPr>
                <w:sz w:val="22"/>
              </w:rPr>
            </w:pPr>
          </w:p>
        </w:tc>
        <w:tc>
          <w:tcPr>
            <w:tcW w:w="2549" w:type="dxa"/>
          </w:tcPr>
          <w:p>
            <w:pPr>
              <w:pStyle w:val="TableParagraph"/>
              <w:spacing w:line="249" w:lineRule="exact" w:before="0"/>
              <w:ind w:left="640"/>
              <w:rPr>
                <w:b/>
                <w:i/>
                <w:sz w:val="22"/>
              </w:rPr>
            </w:pPr>
            <w:r>
              <w:rPr>
                <w:b/>
                <w:i/>
                <w:spacing w:val="-2"/>
                <w:sz w:val="22"/>
              </w:rPr>
              <w:t>disagreements</w:t>
            </w:r>
          </w:p>
        </w:tc>
        <w:tc>
          <w:tcPr>
            <w:tcW w:w="2487" w:type="dxa"/>
          </w:tcPr>
          <w:p>
            <w:pPr>
              <w:pStyle w:val="TableParagraph"/>
              <w:spacing w:line="249" w:lineRule="exact" w:before="0"/>
              <w:ind w:left="579"/>
              <w:rPr>
                <w:b/>
                <w:i/>
                <w:sz w:val="22"/>
              </w:rPr>
            </w:pPr>
            <w:r>
              <w:rPr>
                <w:b/>
                <w:i/>
                <w:spacing w:val="-2"/>
                <w:sz w:val="22"/>
              </w:rPr>
              <w:t>disagreements</w:t>
            </w:r>
          </w:p>
        </w:tc>
        <w:tc>
          <w:tcPr>
            <w:tcW w:w="1153" w:type="dxa"/>
          </w:tcPr>
          <w:p>
            <w:pPr>
              <w:pStyle w:val="TableParagraph"/>
              <w:spacing w:line="249" w:lineRule="exact" w:before="0"/>
              <w:ind w:right="189"/>
              <w:jc w:val="right"/>
              <w:rPr>
                <w:b/>
                <w:i/>
                <w:sz w:val="22"/>
              </w:rPr>
            </w:pPr>
            <w:r>
              <w:rPr>
                <w:b/>
                <w:i/>
                <w:sz w:val="22"/>
              </w:rPr>
              <w:t>of</w:t>
            </w:r>
            <w:r>
              <w:rPr>
                <w:b/>
                <w:i/>
                <w:spacing w:val="4"/>
                <w:sz w:val="22"/>
              </w:rPr>
              <w:t> </w:t>
            </w:r>
            <w:r>
              <w:rPr>
                <w:b/>
                <w:i/>
                <w:spacing w:val="-10"/>
                <w:sz w:val="22"/>
              </w:rPr>
              <w:t>P</w:t>
            </w:r>
          </w:p>
        </w:tc>
      </w:tr>
      <w:tr>
        <w:trPr>
          <w:trHeight w:val="527" w:hRule="atLeast"/>
        </w:trPr>
        <w:tc>
          <w:tcPr>
            <w:tcW w:w="1706" w:type="dxa"/>
            <w:vMerge/>
            <w:tcBorders>
              <w:top w:val="nil"/>
            </w:tcBorders>
          </w:tcPr>
          <w:p>
            <w:pPr>
              <w:rPr>
                <w:sz w:val="2"/>
                <w:szCs w:val="2"/>
              </w:rPr>
            </w:pPr>
          </w:p>
        </w:tc>
        <w:tc>
          <w:tcPr>
            <w:tcW w:w="2549" w:type="dxa"/>
          </w:tcPr>
          <w:p>
            <w:pPr>
              <w:pStyle w:val="TableParagraph"/>
              <w:spacing w:before="133"/>
              <w:ind w:left="640"/>
              <w:rPr>
                <w:sz w:val="22"/>
              </w:rPr>
            </w:pPr>
            <w:r>
              <w:rPr>
                <w:w w:val="102"/>
                <w:sz w:val="22"/>
              </w:rPr>
              <w:t>%</w:t>
            </w:r>
          </w:p>
        </w:tc>
        <w:tc>
          <w:tcPr>
            <w:tcW w:w="2487" w:type="dxa"/>
          </w:tcPr>
          <w:p>
            <w:pPr>
              <w:pStyle w:val="TableParagraph"/>
              <w:spacing w:before="133"/>
              <w:ind w:left="579"/>
              <w:rPr>
                <w:sz w:val="22"/>
              </w:rPr>
            </w:pPr>
            <w:r>
              <w:rPr>
                <w:w w:val="102"/>
                <w:sz w:val="22"/>
              </w:rPr>
              <w:t>%</w:t>
            </w:r>
          </w:p>
        </w:tc>
        <w:tc>
          <w:tcPr>
            <w:tcW w:w="1153" w:type="dxa"/>
          </w:tcPr>
          <w:p>
            <w:pPr>
              <w:pStyle w:val="TableParagraph"/>
              <w:spacing w:before="0"/>
              <w:rPr>
                <w:sz w:val="22"/>
              </w:rPr>
            </w:pPr>
          </w:p>
        </w:tc>
      </w:tr>
      <w:tr>
        <w:trPr>
          <w:trHeight w:val="528" w:hRule="atLeast"/>
        </w:trPr>
        <w:tc>
          <w:tcPr>
            <w:tcW w:w="1706" w:type="dxa"/>
          </w:tcPr>
          <w:p>
            <w:pPr>
              <w:pStyle w:val="TableParagraph"/>
              <w:spacing w:before="135"/>
              <w:ind w:left="50"/>
              <w:rPr>
                <w:sz w:val="22"/>
              </w:rPr>
            </w:pPr>
            <w:r>
              <w:rPr>
                <w:spacing w:val="-2"/>
                <w:sz w:val="22"/>
              </w:rPr>
              <w:t>Yearning</w:t>
            </w:r>
          </w:p>
        </w:tc>
        <w:tc>
          <w:tcPr>
            <w:tcW w:w="2549" w:type="dxa"/>
          </w:tcPr>
          <w:p>
            <w:pPr>
              <w:pStyle w:val="TableParagraph"/>
              <w:spacing w:before="135"/>
              <w:ind w:left="641"/>
              <w:rPr>
                <w:sz w:val="22"/>
              </w:rPr>
            </w:pPr>
            <w:r>
              <w:rPr>
                <w:spacing w:val="-5"/>
                <w:sz w:val="22"/>
              </w:rPr>
              <w:t>63</w:t>
            </w:r>
          </w:p>
        </w:tc>
        <w:tc>
          <w:tcPr>
            <w:tcW w:w="2487" w:type="dxa"/>
          </w:tcPr>
          <w:p>
            <w:pPr>
              <w:pStyle w:val="TableParagraph"/>
              <w:spacing w:before="135"/>
              <w:ind w:left="579"/>
              <w:rPr>
                <w:sz w:val="22"/>
              </w:rPr>
            </w:pPr>
            <w:r>
              <w:rPr>
                <w:spacing w:val="-5"/>
                <w:sz w:val="22"/>
              </w:rPr>
              <w:t>29</w:t>
            </w:r>
          </w:p>
        </w:tc>
        <w:tc>
          <w:tcPr>
            <w:tcW w:w="1153" w:type="dxa"/>
          </w:tcPr>
          <w:p>
            <w:pPr>
              <w:pStyle w:val="TableParagraph"/>
              <w:spacing w:before="135"/>
              <w:ind w:right="47"/>
              <w:jc w:val="right"/>
              <w:rPr>
                <w:sz w:val="22"/>
              </w:rPr>
            </w:pPr>
            <w:r>
              <w:rPr>
                <w:spacing w:val="-2"/>
                <w:sz w:val="22"/>
              </w:rPr>
              <w:t>&lt;0·05</w:t>
            </w:r>
          </w:p>
        </w:tc>
      </w:tr>
      <w:tr>
        <w:trPr>
          <w:trHeight w:val="527" w:hRule="atLeast"/>
        </w:trPr>
        <w:tc>
          <w:tcPr>
            <w:tcW w:w="1706" w:type="dxa"/>
          </w:tcPr>
          <w:p>
            <w:pPr>
              <w:pStyle w:val="TableParagraph"/>
              <w:ind w:left="50"/>
              <w:rPr>
                <w:sz w:val="22"/>
              </w:rPr>
            </w:pPr>
            <w:r>
              <w:rPr>
                <w:spacing w:val="-2"/>
                <w:sz w:val="22"/>
              </w:rPr>
              <w:t>Depression</w:t>
            </w:r>
          </w:p>
        </w:tc>
        <w:tc>
          <w:tcPr>
            <w:tcW w:w="2549" w:type="dxa"/>
          </w:tcPr>
          <w:p>
            <w:pPr>
              <w:pStyle w:val="TableParagraph"/>
              <w:ind w:left="641"/>
              <w:rPr>
                <w:sz w:val="22"/>
              </w:rPr>
            </w:pPr>
            <w:r>
              <w:rPr>
                <w:spacing w:val="-5"/>
                <w:sz w:val="22"/>
              </w:rPr>
              <w:t>45</w:t>
            </w:r>
          </w:p>
        </w:tc>
        <w:tc>
          <w:tcPr>
            <w:tcW w:w="2487" w:type="dxa"/>
          </w:tcPr>
          <w:p>
            <w:pPr>
              <w:pStyle w:val="TableParagraph"/>
              <w:ind w:left="579"/>
              <w:rPr>
                <w:sz w:val="22"/>
              </w:rPr>
            </w:pPr>
            <w:r>
              <w:rPr>
                <w:spacing w:val="-5"/>
                <w:sz w:val="22"/>
              </w:rPr>
              <w:t>14</w:t>
            </w:r>
          </w:p>
        </w:tc>
        <w:tc>
          <w:tcPr>
            <w:tcW w:w="1153" w:type="dxa"/>
          </w:tcPr>
          <w:p>
            <w:pPr>
              <w:pStyle w:val="TableParagraph"/>
              <w:ind w:right="47"/>
              <w:jc w:val="right"/>
              <w:rPr>
                <w:sz w:val="22"/>
              </w:rPr>
            </w:pPr>
            <w:r>
              <w:rPr>
                <w:spacing w:val="-2"/>
                <w:sz w:val="22"/>
              </w:rPr>
              <w:t>&lt;0·05</w:t>
            </w:r>
          </w:p>
        </w:tc>
      </w:tr>
      <w:tr>
        <w:trPr>
          <w:trHeight w:val="528" w:hRule="atLeast"/>
        </w:trPr>
        <w:tc>
          <w:tcPr>
            <w:tcW w:w="1706" w:type="dxa"/>
          </w:tcPr>
          <w:p>
            <w:pPr>
              <w:pStyle w:val="TableParagraph"/>
              <w:ind w:left="50"/>
              <w:rPr>
                <w:sz w:val="22"/>
              </w:rPr>
            </w:pPr>
            <w:r>
              <w:rPr>
                <w:spacing w:val="-2"/>
                <w:sz w:val="22"/>
              </w:rPr>
              <w:t>Anxiety</w:t>
            </w:r>
          </w:p>
        </w:tc>
        <w:tc>
          <w:tcPr>
            <w:tcW w:w="2549" w:type="dxa"/>
          </w:tcPr>
          <w:p>
            <w:pPr>
              <w:pStyle w:val="TableParagraph"/>
              <w:ind w:left="640"/>
              <w:rPr>
                <w:sz w:val="22"/>
              </w:rPr>
            </w:pPr>
            <w:r>
              <w:rPr>
                <w:spacing w:val="-5"/>
                <w:sz w:val="22"/>
              </w:rPr>
              <w:t>82</w:t>
            </w:r>
          </w:p>
        </w:tc>
        <w:tc>
          <w:tcPr>
            <w:tcW w:w="2487" w:type="dxa"/>
          </w:tcPr>
          <w:p>
            <w:pPr>
              <w:pStyle w:val="TableParagraph"/>
              <w:ind w:left="579"/>
              <w:rPr>
                <w:sz w:val="22"/>
              </w:rPr>
            </w:pPr>
            <w:r>
              <w:rPr>
                <w:spacing w:val="-5"/>
                <w:sz w:val="22"/>
              </w:rPr>
              <w:t>52</w:t>
            </w:r>
          </w:p>
        </w:tc>
        <w:tc>
          <w:tcPr>
            <w:tcW w:w="1153" w:type="dxa"/>
          </w:tcPr>
          <w:p>
            <w:pPr>
              <w:pStyle w:val="TableParagraph"/>
              <w:ind w:right="47"/>
              <w:jc w:val="right"/>
              <w:rPr>
                <w:sz w:val="22"/>
              </w:rPr>
            </w:pPr>
            <w:r>
              <w:rPr>
                <w:spacing w:val="-2"/>
                <w:sz w:val="22"/>
              </w:rPr>
              <w:t>&lt;0·05</w:t>
            </w:r>
          </w:p>
        </w:tc>
      </w:tr>
      <w:tr>
        <w:trPr>
          <w:trHeight w:val="389" w:hRule="atLeast"/>
        </w:trPr>
        <w:tc>
          <w:tcPr>
            <w:tcW w:w="1706" w:type="dxa"/>
          </w:tcPr>
          <w:p>
            <w:pPr>
              <w:pStyle w:val="TableParagraph"/>
              <w:spacing w:line="234" w:lineRule="exact"/>
              <w:ind w:left="50"/>
              <w:rPr>
                <w:sz w:val="22"/>
              </w:rPr>
            </w:pPr>
            <w:r>
              <w:rPr>
                <w:spacing w:val="-2"/>
                <w:sz w:val="22"/>
              </w:rPr>
              <w:t>Guilt</w:t>
            </w:r>
          </w:p>
        </w:tc>
        <w:tc>
          <w:tcPr>
            <w:tcW w:w="2549" w:type="dxa"/>
          </w:tcPr>
          <w:p>
            <w:pPr>
              <w:pStyle w:val="TableParagraph"/>
              <w:spacing w:line="234" w:lineRule="exact"/>
              <w:ind w:left="641"/>
              <w:rPr>
                <w:sz w:val="22"/>
              </w:rPr>
            </w:pPr>
            <w:r>
              <w:rPr>
                <w:spacing w:val="-5"/>
                <w:sz w:val="22"/>
              </w:rPr>
              <w:t>63</w:t>
            </w:r>
          </w:p>
        </w:tc>
        <w:tc>
          <w:tcPr>
            <w:tcW w:w="2487" w:type="dxa"/>
          </w:tcPr>
          <w:p>
            <w:pPr>
              <w:pStyle w:val="TableParagraph"/>
              <w:spacing w:line="234" w:lineRule="exact"/>
              <w:ind w:left="579"/>
              <w:rPr>
                <w:sz w:val="22"/>
              </w:rPr>
            </w:pPr>
            <w:r>
              <w:rPr>
                <w:spacing w:val="-5"/>
                <w:sz w:val="22"/>
              </w:rPr>
              <w:t>33</w:t>
            </w:r>
          </w:p>
        </w:tc>
        <w:tc>
          <w:tcPr>
            <w:tcW w:w="1153" w:type="dxa"/>
          </w:tcPr>
          <w:p>
            <w:pPr>
              <w:pStyle w:val="TableParagraph"/>
              <w:spacing w:line="234" w:lineRule="exact"/>
              <w:ind w:right="47"/>
              <w:jc w:val="right"/>
              <w:rPr>
                <w:sz w:val="22"/>
              </w:rPr>
            </w:pPr>
            <w:r>
              <w:rPr>
                <w:spacing w:val="-4"/>
                <w:sz w:val="22"/>
              </w:rPr>
              <w:t>&lt;·005</w:t>
            </w:r>
          </w:p>
        </w:tc>
      </w:tr>
    </w:tbl>
    <w:p>
      <w:pPr>
        <w:spacing w:after="0" w:line="234" w:lineRule="exact"/>
        <w:jc w:val="right"/>
        <w:rPr>
          <w:sz w:val="22"/>
        </w:rPr>
        <w:sectPr>
          <w:pgSz w:w="12240" w:h="15840"/>
          <w:pgMar w:header="0" w:footer="726" w:top="1260" w:bottom="1741" w:left="1700" w:right="1060"/>
        </w:sectPr>
      </w:pPr>
    </w:p>
    <w:tbl>
      <w:tblPr>
        <w:tblW w:w="0" w:type="auto"/>
        <w:jc w:val="left"/>
        <w:tblInd w:w="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8"/>
        <w:gridCol w:w="1825"/>
        <w:gridCol w:w="2487"/>
        <w:gridCol w:w="1705"/>
      </w:tblGrid>
      <w:tr>
        <w:trPr>
          <w:trHeight w:val="388" w:hRule="atLeast"/>
        </w:trPr>
        <w:tc>
          <w:tcPr>
            <w:tcW w:w="1878" w:type="dxa"/>
          </w:tcPr>
          <w:p>
            <w:pPr>
              <w:pStyle w:val="TableParagraph"/>
              <w:spacing w:line="249" w:lineRule="exact" w:before="0"/>
              <w:ind w:left="50"/>
              <w:rPr>
                <w:sz w:val="22"/>
              </w:rPr>
            </w:pPr>
            <w:r>
              <w:rPr>
                <w:sz w:val="22"/>
              </w:rPr>
              <w:t>Fair</w:t>
            </w:r>
            <w:r>
              <w:rPr>
                <w:spacing w:val="5"/>
                <w:sz w:val="22"/>
              </w:rPr>
              <w:t> </w:t>
            </w:r>
            <w:r>
              <w:rPr>
                <w:sz w:val="22"/>
              </w:rPr>
              <w:t>to</w:t>
            </w:r>
            <w:r>
              <w:rPr>
                <w:spacing w:val="6"/>
                <w:sz w:val="22"/>
              </w:rPr>
              <w:t> </w:t>
            </w:r>
            <w:r>
              <w:rPr>
                <w:spacing w:val="-4"/>
                <w:sz w:val="22"/>
              </w:rPr>
              <w:t>poor</w:t>
            </w:r>
          </w:p>
        </w:tc>
        <w:tc>
          <w:tcPr>
            <w:tcW w:w="6017" w:type="dxa"/>
            <w:gridSpan w:val="3"/>
          </w:tcPr>
          <w:p>
            <w:pPr>
              <w:pStyle w:val="TableParagraph"/>
              <w:spacing w:before="0"/>
              <w:rPr>
                <w:sz w:val="22"/>
              </w:rPr>
            </w:pPr>
          </w:p>
        </w:tc>
      </w:tr>
      <w:tr>
        <w:trPr>
          <w:trHeight w:val="527" w:hRule="atLeast"/>
        </w:trPr>
        <w:tc>
          <w:tcPr>
            <w:tcW w:w="1878" w:type="dxa"/>
          </w:tcPr>
          <w:p>
            <w:pPr>
              <w:pStyle w:val="TableParagraph"/>
              <w:ind w:left="50"/>
              <w:rPr>
                <w:sz w:val="22"/>
              </w:rPr>
            </w:pPr>
            <w:r>
              <w:rPr>
                <w:sz w:val="22"/>
              </w:rPr>
              <w:t>physical</w:t>
            </w:r>
            <w:r>
              <w:rPr>
                <w:spacing w:val="9"/>
                <w:sz w:val="22"/>
              </w:rPr>
              <w:t> </w:t>
            </w:r>
            <w:r>
              <w:rPr>
                <w:spacing w:val="-2"/>
                <w:sz w:val="22"/>
              </w:rPr>
              <w:t>health</w:t>
            </w:r>
          </w:p>
        </w:tc>
        <w:tc>
          <w:tcPr>
            <w:tcW w:w="1825" w:type="dxa"/>
          </w:tcPr>
          <w:p>
            <w:pPr>
              <w:pStyle w:val="TableParagraph"/>
              <w:ind w:left="469"/>
              <w:rPr>
                <w:sz w:val="22"/>
              </w:rPr>
            </w:pPr>
            <w:r>
              <w:rPr>
                <w:spacing w:val="-5"/>
                <w:sz w:val="22"/>
              </w:rPr>
              <w:t>39</w:t>
            </w:r>
          </w:p>
        </w:tc>
        <w:tc>
          <w:tcPr>
            <w:tcW w:w="2487" w:type="dxa"/>
          </w:tcPr>
          <w:p>
            <w:pPr>
              <w:pStyle w:val="TableParagraph"/>
              <w:ind w:left="1119" w:right="1117"/>
              <w:jc w:val="center"/>
              <w:rPr>
                <w:sz w:val="22"/>
              </w:rPr>
            </w:pPr>
            <w:r>
              <w:rPr>
                <w:spacing w:val="-5"/>
                <w:sz w:val="22"/>
              </w:rPr>
              <w:t>10</w:t>
            </w:r>
          </w:p>
        </w:tc>
        <w:tc>
          <w:tcPr>
            <w:tcW w:w="1705" w:type="dxa"/>
          </w:tcPr>
          <w:p>
            <w:pPr>
              <w:pStyle w:val="TableParagraph"/>
              <w:ind w:left="1131"/>
              <w:rPr>
                <w:sz w:val="22"/>
              </w:rPr>
            </w:pPr>
            <w:r>
              <w:rPr>
                <w:spacing w:val="-2"/>
                <w:sz w:val="22"/>
              </w:rPr>
              <w:t>&lt;0·05</w:t>
            </w:r>
          </w:p>
        </w:tc>
      </w:tr>
      <w:tr>
        <w:trPr>
          <w:trHeight w:val="389" w:hRule="atLeast"/>
        </w:trPr>
        <w:tc>
          <w:tcPr>
            <w:tcW w:w="1878" w:type="dxa"/>
          </w:tcPr>
          <w:p>
            <w:pPr>
              <w:pStyle w:val="TableParagraph"/>
              <w:spacing w:line="234" w:lineRule="exact"/>
              <w:ind w:left="50"/>
              <w:rPr>
                <w:sz w:val="22"/>
              </w:rPr>
            </w:pPr>
            <w:r>
              <w:rPr>
                <w:w w:val="102"/>
                <w:sz w:val="22"/>
              </w:rPr>
              <w:t>N</w:t>
            </w:r>
          </w:p>
        </w:tc>
        <w:tc>
          <w:tcPr>
            <w:tcW w:w="1825" w:type="dxa"/>
          </w:tcPr>
          <w:p>
            <w:pPr>
              <w:pStyle w:val="TableParagraph"/>
              <w:spacing w:line="234" w:lineRule="exact"/>
              <w:ind w:left="468"/>
              <w:rPr>
                <w:sz w:val="22"/>
              </w:rPr>
            </w:pPr>
            <w:r>
              <w:rPr>
                <w:spacing w:val="-5"/>
                <w:sz w:val="22"/>
              </w:rPr>
              <w:t>38</w:t>
            </w:r>
          </w:p>
        </w:tc>
        <w:tc>
          <w:tcPr>
            <w:tcW w:w="2487" w:type="dxa"/>
          </w:tcPr>
          <w:p>
            <w:pPr>
              <w:pStyle w:val="TableParagraph"/>
              <w:spacing w:line="234" w:lineRule="exact"/>
              <w:ind w:left="1118" w:right="1117"/>
              <w:jc w:val="center"/>
              <w:rPr>
                <w:sz w:val="22"/>
              </w:rPr>
            </w:pPr>
            <w:r>
              <w:rPr>
                <w:spacing w:val="-5"/>
                <w:sz w:val="22"/>
              </w:rPr>
              <w:t>21</w:t>
            </w:r>
          </w:p>
        </w:tc>
        <w:tc>
          <w:tcPr>
            <w:tcW w:w="1705" w:type="dxa"/>
          </w:tcPr>
          <w:p>
            <w:pPr>
              <w:pStyle w:val="TableParagraph"/>
              <w:spacing w:before="0"/>
              <w:rPr>
                <w:sz w:val="22"/>
              </w:rPr>
            </w:pPr>
          </w:p>
        </w:tc>
      </w:tr>
    </w:tbl>
    <w:p>
      <w:pPr>
        <w:pStyle w:val="BodyText"/>
        <w:rPr>
          <w:b/>
          <w:i/>
          <w:sz w:val="20"/>
        </w:rPr>
      </w:pPr>
    </w:p>
    <w:p>
      <w:pPr>
        <w:pStyle w:val="BodyText"/>
        <w:spacing w:before="2"/>
        <w:rPr>
          <w:b/>
          <w:i/>
          <w:sz w:val="18"/>
        </w:rPr>
      </w:pPr>
    </w:p>
    <w:p>
      <w:pPr>
        <w:pStyle w:val="BodyText"/>
        <w:spacing w:before="96"/>
        <w:ind w:left="152"/>
      </w:pPr>
      <w:r>
        <w:rPr/>
        <w:t>-</w:t>
      </w:r>
      <w:r>
        <w:rPr>
          <w:spacing w:val="-4"/>
        </w:rPr>
        <w:t>204-</w:t>
      </w:r>
    </w:p>
    <w:p>
      <w:pPr>
        <w:pStyle w:val="BodyText"/>
        <w:spacing w:before="3"/>
        <w:rPr>
          <w:sz w:val="23"/>
        </w:rPr>
      </w:pPr>
    </w:p>
    <w:p>
      <w:pPr>
        <w:pStyle w:val="BodyText"/>
        <w:spacing w:line="247" w:lineRule="auto"/>
        <w:ind w:left="152" w:right="790"/>
        <w:jc w:val="both"/>
      </w:pPr>
      <w:r>
        <w:rPr/>
        <w:t>clearly related to their subsequent deterioration'. (Because of the unreliability of his data Maddison refrains from giving figures.)</w:t>
      </w:r>
    </w:p>
    <w:p>
      <w:pPr>
        <w:pStyle w:val="BodyText"/>
        <w:spacing w:before="9"/>
      </w:pPr>
    </w:p>
    <w:p>
      <w:pPr>
        <w:pStyle w:val="BodyText"/>
        <w:spacing w:line="247" w:lineRule="auto" w:before="1"/>
        <w:ind w:left="152" w:right="788"/>
        <w:jc w:val="both"/>
      </w:pPr>
      <w:r>
        <w:rPr/>
        <w:pict>
          <v:rect style="position:absolute;margin-left:162.660004pt;margin-top:31.977219pt;width:3.78pt;height:.299990pt;mso-position-horizontal-relative:page;mso-position-vertical-relative:paragraph;z-index:-20055552" id="docshape146" filled="true" fillcolor="#000000" stroked="false">
            <v:fill type="solid"/>
            <w10:wrap type="none"/>
          </v:rect>
        </w:pict>
      </w:r>
      <w:r>
        <w:rPr/>
        <w:t>An example of a widow who had had frequent quarrels with her husband over many years and whose mourning followed a bitter and angry course was Mrs Z, one of the widows in the Harvard study. </w:t>
      </w:r>
      <w:r>
        <w:rPr>
          <w:vertAlign w:val="superscript"/>
        </w:rPr>
        <w:t>2</w:t>
      </w:r>
    </w:p>
    <w:p>
      <w:pPr>
        <w:pStyle w:val="BodyText"/>
        <w:spacing w:before="4"/>
        <w:rPr>
          <w:sz w:val="14"/>
        </w:rPr>
      </w:pPr>
    </w:p>
    <w:p>
      <w:pPr>
        <w:pStyle w:val="BodyText"/>
        <w:spacing w:line="247" w:lineRule="auto" w:before="96"/>
        <w:ind w:left="152" w:right="788"/>
        <w:jc w:val="both"/>
      </w:pPr>
      <w:r>
        <w:rPr/>
        <w:t>Mrs Z was 45 when her husband died. They had been married for twenty-six years but their relationship</w:t>
      </w:r>
      <w:r>
        <w:rPr>
          <w:spacing w:val="40"/>
        </w:rPr>
        <w:t> </w:t>
      </w:r>
      <w:r>
        <w:rPr/>
        <w:t>had never been good. Mrs Z said</w:t>
      </w:r>
      <w:r>
        <w:rPr>
          <w:spacing w:val="40"/>
        </w:rPr>
        <w:t> </w:t>
      </w:r>
      <w:r>
        <w:rPr/>
        <w:t>that she had always been very</w:t>
      </w:r>
      <w:r>
        <w:rPr>
          <w:spacing w:val="40"/>
        </w:rPr>
        <w:t> </w:t>
      </w:r>
      <w:r>
        <w:rPr/>
        <w:t>fond of her husband but felt that he had never appreciated her or expressed very much real affection. This may</w:t>
      </w:r>
      <w:r>
        <w:rPr>
          <w:spacing w:val="16"/>
        </w:rPr>
        <w:t> </w:t>
      </w:r>
      <w:r>
        <w:rPr/>
        <w:t>have</w:t>
      </w:r>
      <w:r>
        <w:rPr>
          <w:spacing w:val="10"/>
        </w:rPr>
        <w:t> </w:t>
      </w:r>
      <w:r>
        <w:rPr/>
        <w:t>been</w:t>
      </w:r>
      <w:r>
        <w:rPr>
          <w:spacing w:val="13"/>
        </w:rPr>
        <w:t> </w:t>
      </w:r>
      <w:r>
        <w:rPr/>
        <w:t>due</w:t>
      </w:r>
      <w:r>
        <w:rPr>
          <w:spacing w:val="13"/>
        </w:rPr>
        <w:t> </w:t>
      </w:r>
      <w:r>
        <w:rPr/>
        <w:t>to</w:t>
      </w:r>
      <w:r>
        <w:rPr>
          <w:spacing w:val="14"/>
        </w:rPr>
        <w:t> </w:t>
      </w:r>
      <w:r>
        <w:rPr/>
        <w:t>his</w:t>
      </w:r>
      <w:r>
        <w:rPr>
          <w:spacing w:val="14"/>
        </w:rPr>
        <w:t> </w:t>
      </w:r>
      <w:r>
        <w:rPr/>
        <w:t>jealousy</w:t>
      </w:r>
      <w:r>
        <w:rPr>
          <w:spacing w:val="16"/>
        </w:rPr>
        <w:t> </w:t>
      </w:r>
      <w:r>
        <w:rPr/>
        <w:t>of</w:t>
      </w:r>
      <w:r>
        <w:rPr>
          <w:spacing w:val="14"/>
        </w:rPr>
        <w:t> </w:t>
      </w:r>
      <w:r>
        <w:rPr/>
        <w:t>her</w:t>
      </w:r>
      <w:r>
        <w:rPr>
          <w:spacing w:val="13"/>
        </w:rPr>
        <w:t> </w:t>
      </w:r>
      <w:r>
        <w:rPr/>
        <w:t>close</w:t>
      </w:r>
      <w:r>
        <w:rPr>
          <w:spacing w:val="12"/>
        </w:rPr>
        <w:t> </w:t>
      </w:r>
      <w:r>
        <w:rPr/>
        <w:t>relationship</w:t>
      </w:r>
      <w:r>
        <w:rPr>
          <w:spacing w:val="13"/>
        </w:rPr>
        <w:t> </w:t>
      </w:r>
      <w:r>
        <w:rPr/>
        <w:t>with</w:t>
      </w:r>
      <w:r>
        <w:rPr>
          <w:spacing w:val="13"/>
        </w:rPr>
        <w:t> </w:t>
      </w:r>
      <w:r>
        <w:rPr/>
        <w:t>the</w:t>
      </w:r>
      <w:r>
        <w:rPr>
          <w:spacing w:val="14"/>
        </w:rPr>
        <w:t> </w:t>
      </w:r>
      <w:r>
        <w:rPr/>
        <w:t>children</w:t>
      </w:r>
      <w:r>
        <w:rPr>
          <w:spacing w:val="13"/>
        </w:rPr>
        <w:t> </w:t>
      </w:r>
      <w:r>
        <w:rPr/>
        <w:t>but,</w:t>
      </w:r>
      <w:r>
        <w:rPr>
          <w:spacing w:val="14"/>
        </w:rPr>
        <w:t> </w:t>
      </w:r>
      <w:r>
        <w:rPr/>
        <w:t>according</w:t>
      </w:r>
      <w:r>
        <w:rPr>
          <w:spacing w:val="13"/>
        </w:rPr>
        <w:t> </w:t>
      </w:r>
      <w:r>
        <w:rPr/>
        <w:t>to a</w:t>
      </w:r>
      <w:r>
        <w:rPr>
          <w:spacing w:val="40"/>
        </w:rPr>
        <w:t> </w:t>
      </w:r>
      <w:r>
        <w:rPr/>
        <w:t>friend</w:t>
      </w:r>
      <w:r>
        <w:rPr>
          <w:spacing w:val="40"/>
        </w:rPr>
        <w:t> </w:t>
      </w:r>
      <w:r>
        <w:rPr/>
        <w:t>who</w:t>
      </w:r>
      <w:r>
        <w:rPr>
          <w:spacing w:val="40"/>
        </w:rPr>
        <w:t> </w:t>
      </w:r>
      <w:r>
        <w:rPr/>
        <w:t>knew</w:t>
      </w:r>
      <w:r>
        <w:rPr>
          <w:spacing w:val="40"/>
        </w:rPr>
        <w:t> </w:t>
      </w:r>
      <w:r>
        <w:rPr/>
        <w:t>them</w:t>
      </w:r>
      <w:r>
        <w:rPr>
          <w:spacing w:val="40"/>
        </w:rPr>
        <w:t> </w:t>
      </w:r>
      <w:r>
        <w:rPr/>
        <w:t>both</w:t>
      </w:r>
      <w:r>
        <w:rPr>
          <w:spacing w:val="40"/>
        </w:rPr>
        <w:t> </w:t>
      </w:r>
      <w:r>
        <w:rPr/>
        <w:t>well,</w:t>
      </w:r>
      <w:r>
        <w:rPr>
          <w:spacing w:val="40"/>
        </w:rPr>
        <w:t> </w:t>
      </w:r>
      <w:r>
        <w:rPr/>
        <w:t>her</w:t>
      </w:r>
      <w:r>
        <w:rPr>
          <w:spacing w:val="40"/>
        </w:rPr>
        <w:t> </w:t>
      </w:r>
      <w:r>
        <w:rPr/>
        <w:t>'terrible</w:t>
      </w:r>
      <w:r>
        <w:rPr>
          <w:spacing w:val="40"/>
        </w:rPr>
        <w:t> </w:t>
      </w:r>
      <w:r>
        <w:rPr/>
        <w:t>temper'</w:t>
      </w:r>
      <w:r>
        <w:rPr>
          <w:spacing w:val="40"/>
        </w:rPr>
        <w:t> </w:t>
      </w:r>
      <w:r>
        <w:rPr/>
        <w:t>may</w:t>
      </w:r>
      <w:r>
        <w:rPr>
          <w:spacing w:val="40"/>
        </w:rPr>
        <w:t> </w:t>
      </w:r>
      <w:r>
        <w:rPr/>
        <w:t>also</w:t>
      </w:r>
      <w:r>
        <w:rPr>
          <w:spacing w:val="40"/>
        </w:rPr>
        <w:t> </w:t>
      </w:r>
      <w:r>
        <w:rPr/>
        <w:t>have</w:t>
      </w:r>
      <w:r>
        <w:rPr>
          <w:spacing w:val="40"/>
        </w:rPr>
        <w:t> </w:t>
      </w:r>
      <w:r>
        <w:rPr/>
        <w:t>contributed.</w:t>
      </w:r>
      <w:r>
        <w:rPr>
          <w:spacing w:val="40"/>
        </w:rPr>
        <w:t> </w:t>
      </w:r>
      <w:r>
        <w:rPr/>
        <w:t>At</w:t>
      </w:r>
      <w:r>
        <w:rPr>
          <w:spacing w:val="40"/>
        </w:rPr>
        <w:t> </w:t>
      </w:r>
      <w:r>
        <w:rPr/>
        <w:t>all events there were frequent quarrels. As Mrs Z put it, 'We were a passionate couple.'</w:t>
      </w:r>
    </w:p>
    <w:p>
      <w:pPr>
        <w:pStyle w:val="BodyText"/>
        <w:spacing w:before="3"/>
      </w:pPr>
    </w:p>
    <w:p>
      <w:pPr>
        <w:pStyle w:val="BodyText"/>
        <w:spacing w:line="247" w:lineRule="auto" w:before="1"/>
        <w:ind w:left="152" w:right="789"/>
        <w:jc w:val="both"/>
      </w:pPr>
      <w:r>
        <w:rPr/>
        <w:t>Several years before his death Mr Z had a stroke. He had been an energetic, meticulous, and practical</w:t>
      </w:r>
      <w:r>
        <w:rPr>
          <w:spacing w:val="31"/>
        </w:rPr>
        <w:t> </w:t>
      </w:r>
      <w:r>
        <w:rPr/>
        <w:t>man</w:t>
      </w:r>
      <w:r>
        <w:rPr>
          <w:spacing w:val="29"/>
        </w:rPr>
        <w:t> </w:t>
      </w:r>
      <w:r>
        <w:rPr/>
        <w:t>and</w:t>
      </w:r>
      <w:r>
        <w:rPr>
          <w:spacing w:val="29"/>
        </w:rPr>
        <w:t> </w:t>
      </w:r>
      <w:r>
        <w:rPr/>
        <w:t>he</w:t>
      </w:r>
      <w:r>
        <w:rPr>
          <w:spacing w:val="27"/>
        </w:rPr>
        <w:t> </w:t>
      </w:r>
      <w:r>
        <w:rPr/>
        <w:t>found</w:t>
      </w:r>
      <w:r>
        <w:rPr>
          <w:spacing w:val="27"/>
        </w:rPr>
        <w:t> </w:t>
      </w:r>
      <w:r>
        <w:rPr/>
        <w:t>it</w:t>
      </w:r>
      <w:r>
        <w:rPr>
          <w:spacing w:val="27"/>
        </w:rPr>
        <w:t> </w:t>
      </w:r>
      <w:r>
        <w:rPr/>
        <w:t>particularly</w:t>
      </w:r>
      <w:r>
        <w:rPr>
          <w:spacing w:val="32"/>
        </w:rPr>
        <w:t> </w:t>
      </w:r>
      <w:r>
        <w:rPr/>
        <w:t>frustrating</w:t>
      </w:r>
      <w:r>
        <w:rPr>
          <w:spacing w:val="29"/>
        </w:rPr>
        <w:t> </w:t>
      </w:r>
      <w:r>
        <w:rPr/>
        <w:t>to</w:t>
      </w:r>
      <w:r>
        <w:rPr>
          <w:spacing w:val="29"/>
        </w:rPr>
        <w:t> </w:t>
      </w:r>
      <w:r>
        <w:rPr/>
        <w:t>be</w:t>
      </w:r>
      <w:r>
        <w:rPr>
          <w:spacing w:val="28"/>
        </w:rPr>
        <w:t> </w:t>
      </w:r>
      <w:r>
        <w:rPr/>
        <w:t>partially</w:t>
      </w:r>
      <w:r>
        <w:rPr>
          <w:spacing w:val="31"/>
        </w:rPr>
        <w:t> </w:t>
      </w:r>
      <w:r>
        <w:rPr/>
        <w:t>paralysed</w:t>
      </w:r>
      <w:r>
        <w:rPr>
          <w:spacing w:val="27"/>
        </w:rPr>
        <w:t> </w:t>
      </w:r>
      <w:r>
        <w:rPr/>
        <w:t>and</w:t>
      </w:r>
      <w:r>
        <w:rPr>
          <w:spacing w:val="27"/>
        </w:rPr>
        <w:t> </w:t>
      </w:r>
      <w:r>
        <w:rPr/>
        <w:t>dependent on his wife. He became querulous, complaining, and resentful, 'taking it out' on her and criticizing her unjustly. She 'pushed</w:t>
      </w:r>
      <w:r>
        <w:rPr>
          <w:spacing w:val="24"/>
        </w:rPr>
        <w:t> </w:t>
      </w:r>
      <w:r>
        <w:rPr/>
        <w:t>him'</w:t>
      </w:r>
      <w:r>
        <w:rPr>
          <w:spacing w:val="24"/>
        </w:rPr>
        <w:t> </w:t>
      </w:r>
      <w:r>
        <w:rPr/>
        <w:t>to</w:t>
      </w:r>
      <w:r>
        <w:rPr>
          <w:spacing w:val="24"/>
        </w:rPr>
        <w:t> </w:t>
      </w:r>
      <w:r>
        <w:rPr/>
        <w:t>do more</w:t>
      </w:r>
      <w:r>
        <w:rPr>
          <w:spacing w:val="24"/>
        </w:rPr>
        <w:t> </w:t>
      </w:r>
      <w:r>
        <w:rPr/>
        <w:t>and</w:t>
      </w:r>
      <w:r>
        <w:rPr>
          <w:spacing w:val="25"/>
        </w:rPr>
        <w:t> </w:t>
      </w:r>
      <w:r>
        <w:rPr/>
        <w:t>made plans</w:t>
      </w:r>
      <w:r>
        <w:rPr>
          <w:spacing w:val="24"/>
        </w:rPr>
        <w:t> </w:t>
      </w:r>
      <w:r>
        <w:rPr/>
        <w:t>for their future</w:t>
      </w:r>
      <w:r>
        <w:rPr>
          <w:spacing w:val="24"/>
        </w:rPr>
        <w:t> </w:t>
      </w:r>
      <w:r>
        <w:rPr/>
        <w:t>together but 'all he gave me was criticism and abuse.' Most painful of all, he frequently said that he</w:t>
      </w:r>
      <w:r>
        <w:rPr>
          <w:spacing w:val="80"/>
        </w:rPr>
        <w:t> </w:t>
      </w:r>
      <w:r>
        <w:rPr/>
        <w:t>hoped she would have a stroke too. She worried a great deal and complained of headaches which, she feared, might indicate that she had had a stroke. He died unexpectedly one night. When</w:t>
      </w:r>
      <w:r>
        <w:rPr>
          <w:spacing w:val="40"/>
        </w:rPr>
        <w:t> </w:t>
      </w:r>
      <w:r>
        <w:rPr/>
        <w:t>told</w:t>
      </w:r>
      <w:r>
        <w:rPr>
          <w:spacing w:val="40"/>
        </w:rPr>
        <w:t> </w:t>
      </w:r>
      <w:r>
        <w:rPr/>
        <w:t>that</w:t>
      </w:r>
      <w:r>
        <w:rPr>
          <w:spacing w:val="40"/>
        </w:rPr>
        <w:t> </w:t>
      </w:r>
      <w:r>
        <w:rPr/>
        <w:t>it</w:t>
      </w:r>
      <w:r>
        <w:rPr>
          <w:spacing w:val="40"/>
        </w:rPr>
        <w:t> </w:t>
      </w:r>
      <w:r>
        <w:rPr/>
        <w:t>was</w:t>
      </w:r>
      <w:r>
        <w:rPr>
          <w:spacing w:val="40"/>
        </w:rPr>
        <w:t> </w:t>
      </w:r>
      <w:r>
        <w:rPr/>
        <w:t>useless</w:t>
      </w:r>
      <w:r>
        <w:rPr>
          <w:spacing w:val="40"/>
        </w:rPr>
        <w:t> </w:t>
      </w:r>
      <w:r>
        <w:rPr/>
        <w:t>to</w:t>
      </w:r>
      <w:r>
        <w:rPr>
          <w:spacing w:val="40"/>
        </w:rPr>
        <w:t> </w:t>
      </w:r>
      <w:r>
        <w:rPr/>
        <w:t>continue</w:t>
      </w:r>
      <w:r>
        <w:rPr>
          <w:spacing w:val="40"/>
        </w:rPr>
        <w:t> </w:t>
      </w:r>
      <w:r>
        <w:rPr/>
        <w:t>mouth-to-mouth</w:t>
      </w:r>
      <w:r>
        <w:rPr>
          <w:spacing w:val="40"/>
        </w:rPr>
        <w:t> </w:t>
      </w:r>
      <w:r>
        <w:rPr/>
        <w:t>resuscitation</w:t>
      </w:r>
      <w:r>
        <w:rPr>
          <w:spacing w:val="40"/>
        </w:rPr>
        <w:t> </w:t>
      </w:r>
      <w:r>
        <w:rPr/>
        <w:t>since</w:t>
      </w:r>
      <w:r>
        <w:rPr>
          <w:spacing w:val="40"/>
        </w:rPr>
        <w:t> </w:t>
      </w:r>
      <w:r>
        <w:rPr/>
        <w:t>he</w:t>
      </w:r>
      <w:r>
        <w:rPr>
          <w:spacing w:val="40"/>
        </w:rPr>
        <w:t> </w:t>
      </w:r>
      <w:r>
        <w:rPr/>
        <w:t>was</w:t>
      </w:r>
      <w:r>
        <w:rPr>
          <w:spacing w:val="40"/>
        </w:rPr>
        <w:t> </w:t>
      </w:r>
      <w:r>
        <w:rPr/>
        <w:t>dead, Mrs</w:t>
      </w:r>
      <w:r>
        <w:rPr>
          <w:spacing w:val="21"/>
        </w:rPr>
        <w:t> </w:t>
      </w:r>
      <w:r>
        <w:rPr/>
        <w:t>Z</w:t>
      </w:r>
      <w:r>
        <w:rPr>
          <w:spacing w:val="22"/>
        </w:rPr>
        <w:t> </w:t>
      </w:r>
      <w:r>
        <w:rPr/>
        <w:t>would</w:t>
      </w:r>
      <w:r>
        <w:rPr>
          <w:spacing w:val="22"/>
        </w:rPr>
        <w:t> </w:t>
      </w:r>
      <w:r>
        <w:rPr/>
        <w:t>not</w:t>
      </w:r>
      <w:r>
        <w:rPr>
          <w:spacing w:val="21"/>
        </w:rPr>
        <w:t> </w:t>
      </w:r>
      <w:r>
        <w:rPr/>
        <w:t>believe</w:t>
      </w:r>
      <w:r>
        <w:rPr>
          <w:spacing w:val="22"/>
        </w:rPr>
        <w:t> </w:t>
      </w:r>
      <w:r>
        <w:rPr/>
        <w:t>it:</w:t>
      </w:r>
      <w:r>
        <w:rPr>
          <w:spacing w:val="22"/>
        </w:rPr>
        <w:t> </w:t>
      </w:r>
      <w:r>
        <w:rPr/>
        <w:t>'I</w:t>
      </w:r>
      <w:r>
        <w:rPr>
          <w:spacing w:val="22"/>
        </w:rPr>
        <w:t> </w:t>
      </w:r>
      <w:r>
        <w:rPr/>
        <w:t>just</w:t>
      </w:r>
      <w:r>
        <w:rPr>
          <w:spacing w:val="22"/>
        </w:rPr>
        <w:t> </w:t>
      </w:r>
      <w:r>
        <w:rPr/>
        <w:t>couldn't</w:t>
      </w:r>
      <w:r>
        <w:rPr>
          <w:spacing w:val="22"/>
        </w:rPr>
        <w:t> </w:t>
      </w:r>
      <w:r>
        <w:rPr/>
        <w:t>take</w:t>
      </w:r>
      <w:r>
        <w:rPr>
          <w:spacing w:val="22"/>
        </w:rPr>
        <w:t> </w:t>
      </w:r>
      <w:r>
        <w:rPr/>
        <w:t>it</w:t>
      </w:r>
      <w:r>
        <w:rPr>
          <w:spacing w:val="23"/>
        </w:rPr>
        <w:t> </w:t>
      </w:r>
      <w:r>
        <w:rPr/>
        <w:t>in.'</w:t>
      </w:r>
      <w:r>
        <w:rPr>
          <w:spacing w:val="21"/>
        </w:rPr>
        <w:t> </w:t>
      </w:r>
      <w:r>
        <w:rPr/>
        <w:t>Then</w:t>
      </w:r>
      <w:r>
        <w:rPr>
          <w:spacing w:val="22"/>
        </w:rPr>
        <w:t> </w:t>
      </w:r>
      <w:r>
        <w:rPr/>
        <w:t>she</w:t>
      </w:r>
      <w:r>
        <w:rPr>
          <w:spacing w:val="21"/>
        </w:rPr>
        <w:t> </w:t>
      </w:r>
      <w:r>
        <w:rPr/>
        <w:t>collapsed</w:t>
      </w:r>
      <w:r>
        <w:rPr>
          <w:spacing w:val="23"/>
        </w:rPr>
        <w:t> </w:t>
      </w:r>
      <w:r>
        <w:rPr/>
        <w:t>and</w:t>
      </w:r>
      <w:r>
        <w:rPr>
          <w:spacing w:val="23"/>
        </w:rPr>
        <w:t> </w:t>
      </w:r>
      <w:r>
        <w:rPr/>
        <w:t>cried</w:t>
      </w:r>
      <w:r>
        <w:rPr>
          <w:spacing w:val="22"/>
        </w:rPr>
        <w:t> </w:t>
      </w:r>
      <w:r>
        <w:rPr/>
        <w:t>profusely in an agitated state for two days.</w:t>
      </w:r>
    </w:p>
    <w:p>
      <w:pPr>
        <w:pStyle w:val="BodyText"/>
      </w:pPr>
    </w:p>
    <w:p>
      <w:pPr>
        <w:pStyle w:val="BodyText"/>
        <w:spacing w:line="247" w:lineRule="auto" w:before="1"/>
        <w:ind w:left="152" w:right="787"/>
        <w:jc w:val="both"/>
      </w:pPr>
      <w:r>
        <w:rPr/>
        <w:t>Over the next few weeks she remained distressed and agitated and matters were made worse when the will was read and she discovered that most of his property had been left in trust. She became very bitter and resentful, saying, 'What have I done to deserve this?' and spent a great deal of time trying to persuade doctors and lawyers to contest the will on the grounds of her husband's mental incapacity. When they refused to support her in this she became angry with them and, when interviewed, recited a long list of the people who, she felt, had rejected her.</w:t>
      </w:r>
    </w:p>
    <w:p>
      <w:pPr>
        <w:pStyle w:val="BodyText"/>
        <w:spacing w:before="6"/>
      </w:pPr>
    </w:p>
    <w:p>
      <w:pPr>
        <w:pStyle w:val="BodyText"/>
        <w:spacing w:line="247" w:lineRule="auto"/>
        <w:ind w:left="152" w:right="787"/>
        <w:jc w:val="both"/>
      </w:pPr>
      <w:r>
        <w:rPr/>
        <w:t>Alongside</w:t>
      </w:r>
      <w:r>
        <w:rPr>
          <w:spacing w:val="30"/>
        </w:rPr>
        <w:t> </w:t>
      </w:r>
      <w:r>
        <w:rPr/>
        <w:t>this</w:t>
      </w:r>
      <w:r>
        <w:rPr>
          <w:spacing w:val="31"/>
        </w:rPr>
        <w:t> </w:t>
      </w:r>
      <w:r>
        <w:rPr/>
        <w:t>deep</w:t>
      </w:r>
      <w:r>
        <w:rPr>
          <w:spacing w:val="30"/>
        </w:rPr>
        <w:t> </w:t>
      </w:r>
      <w:r>
        <w:rPr/>
        <w:t>anger</w:t>
      </w:r>
      <w:r>
        <w:rPr>
          <w:spacing w:val="30"/>
        </w:rPr>
        <w:t> </w:t>
      </w:r>
      <w:r>
        <w:rPr/>
        <w:t>were</w:t>
      </w:r>
      <w:r>
        <w:rPr>
          <w:spacing w:val="30"/>
        </w:rPr>
        <w:t> </w:t>
      </w:r>
      <w:r>
        <w:rPr/>
        <w:t>strong</w:t>
      </w:r>
      <w:r>
        <w:rPr>
          <w:spacing w:val="31"/>
        </w:rPr>
        <w:t> </w:t>
      </w:r>
      <w:r>
        <w:rPr/>
        <w:t>feelings</w:t>
      </w:r>
      <w:r>
        <w:rPr>
          <w:spacing w:val="31"/>
        </w:rPr>
        <w:t> </w:t>
      </w:r>
      <w:r>
        <w:rPr/>
        <w:t>of</w:t>
      </w:r>
      <w:r>
        <w:rPr>
          <w:spacing w:val="30"/>
        </w:rPr>
        <w:t> </w:t>
      </w:r>
      <w:r>
        <w:rPr/>
        <w:t>guilt,</w:t>
      </w:r>
      <w:r>
        <w:rPr>
          <w:spacing w:val="30"/>
        </w:rPr>
        <w:t> </w:t>
      </w:r>
      <w:r>
        <w:rPr/>
        <w:t>but</w:t>
      </w:r>
      <w:r>
        <w:rPr>
          <w:spacing w:val="30"/>
        </w:rPr>
        <w:t> </w:t>
      </w:r>
      <w:r>
        <w:rPr/>
        <w:t>she</w:t>
      </w:r>
      <w:r>
        <w:rPr>
          <w:spacing w:val="30"/>
        </w:rPr>
        <w:t> </w:t>
      </w:r>
      <w:r>
        <w:rPr/>
        <w:t>was</w:t>
      </w:r>
      <w:r>
        <w:rPr>
          <w:spacing w:val="31"/>
        </w:rPr>
        <w:t> </w:t>
      </w:r>
      <w:r>
        <w:rPr/>
        <w:t>unable</w:t>
      </w:r>
      <w:r>
        <w:rPr>
          <w:spacing w:val="30"/>
        </w:rPr>
        <w:t> </w:t>
      </w:r>
      <w:r>
        <w:rPr/>
        <w:t>to</w:t>
      </w:r>
      <w:r>
        <w:rPr>
          <w:spacing w:val="31"/>
        </w:rPr>
        <w:t> </w:t>
      </w:r>
      <w:r>
        <w:rPr/>
        <w:t>explain</w:t>
      </w:r>
      <w:r>
        <w:rPr>
          <w:spacing w:val="30"/>
        </w:rPr>
        <w:t> </w:t>
      </w:r>
      <w:r>
        <w:rPr/>
        <w:t>these and spent much time justifying every aspect of her conduct towards her husband. She was restless</w:t>
      </w:r>
      <w:r>
        <w:rPr>
          <w:spacing w:val="38"/>
        </w:rPr>
        <w:t> </w:t>
      </w:r>
      <w:r>
        <w:rPr/>
        <w:t>and</w:t>
      </w:r>
      <w:r>
        <w:rPr>
          <w:spacing w:val="39"/>
        </w:rPr>
        <w:t> </w:t>
      </w:r>
      <w:r>
        <w:rPr/>
        <w:t>fearful,</w:t>
      </w:r>
      <w:r>
        <w:rPr>
          <w:spacing w:val="38"/>
        </w:rPr>
        <w:t> </w:t>
      </w:r>
      <w:r>
        <w:rPr/>
        <w:t>fidgeting</w:t>
      </w:r>
      <w:r>
        <w:rPr>
          <w:spacing w:val="38"/>
        </w:rPr>
        <w:t> </w:t>
      </w:r>
      <w:r>
        <w:rPr/>
        <w:t>and</w:t>
      </w:r>
      <w:r>
        <w:rPr>
          <w:spacing w:val="37"/>
        </w:rPr>
        <w:t> </w:t>
      </w:r>
      <w:r>
        <w:rPr/>
        <w:t>going</w:t>
      </w:r>
      <w:r>
        <w:rPr>
          <w:spacing w:val="38"/>
        </w:rPr>
        <w:t> </w:t>
      </w:r>
      <w:r>
        <w:rPr/>
        <w:t>from</w:t>
      </w:r>
      <w:r>
        <w:rPr>
          <w:spacing w:val="36"/>
        </w:rPr>
        <w:t> </w:t>
      </w:r>
      <w:r>
        <w:rPr/>
        <w:t>one</w:t>
      </w:r>
      <w:r>
        <w:rPr>
          <w:spacing w:val="37"/>
        </w:rPr>
        <w:t> </w:t>
      </w:r>
      <w:r>
        <w:rPr/>
        <w:t>task</w:t>
      </w:r>
      <w:r>
        <w:rPr>
          <w:spacing w:val="38"/>
        </w:rPr>
        <w:t> </w:t>
      </w:r>
      <w:r>
        <w:rPr/>
        <w:t>to</w:t>
      </w:r>
      <w:r>
        <w:rPr>
          <w:spacing w:val="38"/>
        </w:rPr>
        <w:t> </w:t>
      </w:r>
      <w:r>
        <w:rPr/>
        <w:t>another,</w:t>
      </w:r>
      <w:r>
        <w:rPr>
          <w:spacing w:val="38"/>
        </w:rPr>
        <w:t> </w:t>
      </w:r>
      <w:r>
        <w:rPr/>
        <w:t>unable</w:t>
      </w:r>
      <w:r>
        <w:rPr>
          <w:spacing w:val="38"/>
        </w:rPr>
        <w:t> </w:t>
      </w:r>
      <w:r>
        <w:rPr/>
        <w:t>to</w:t>
      </w:r>
      <w:r>
        <w:rPr>
          <w:spacing w:val="38"/>
        </w:rPr>
        <w:t> </w:t>
      </w:r>
      <w:r>
        <w:rPr/>
        <w:t>concentrate</w:t>
      </w:r>
      <w:r>
        <w:rPr>
          <w:spacing w:val="38"/>
        </w:rPr>
        <w:t> </w:t>
      </w:r>
      <w:r>
        <w:rPr/>
        <w:t>on </w:t>
      </w:r>
      <w:r>
        <w:rPr>
          <w:spacing w:val="-4"/>
        </w:rPr>
        <w:t>any.</w:t>
      </w:r>
    </w:p>
    <w:p>
      <w:pPr>
        <w:pStyle w:val="BodyText"/>
        <w:spacing w:before="6"/>
      </w:pPr>
    </w:p>
    <w:p>
      <w:pPr>
        <w:pStyle w:val="BodyText"/>
        <w:spacing w:line="247" w:lineRule="auto" w:before="1"/>
        <w:ind w:left="152" w:right="790"/>
        <w:jc w:val="both"/>
      </w:pPr>
      <w:r>
        <w:rPr/>
        <w:t>During</w:t>
      </w:r>
      <w:r>
        <w:rPr>
          <w:spacing w:val="30"/>
        </w:rPr>
        <w:t> </w:t>
      </w:r>
      <w:r>
        <w:rPr/>
        <w:t>the</w:t>
      </w:r>
      <w:r>
        <w:rPr>
          <w:spacing w:val="29"/>
        </w:rPr>
        <w:t> </w:t>
      </w:r>
      <w:r>
        <w:rPr/>
        <w:t>course</w:t>
      </w:r>
      <w:r>
        <w:rPr>
          <w:spacing w:val="30"/>
        </w:rPr>
        <w:t> </w:t>
      </w:r>
      <w:r>
        <w:rPr/>
        <w:t>of</w:t>
      </w:r>
      <w:r>
        <w:rPr>
          <w:spacing w:val="30"/>
        </w:rPr>
        <w:t> </w:t>
      </w:r>
      <w:r>
        <w:rPr/>
        <w:t>the</w:t>
      </w:r>
      <w:r>
        <w:rPr>
          <w:spacing w:val="29"/>
        </w:rPr>
        <w:t> </w:t>
      </w:r>
      <w:r>
        <w:rPr/>
        <w:t>following</w:t>
      </w:r>
      <w:r>
        <w:rPr>
          <w:spacing w:val="33"/>
        </w:rPr>
        <w:t> </w:t>
      </w:r>
      <w:r>
        <w:rPr/>
        <w:t>year</w:t>
      </w:r>
      <w:r>
        <w:rPr>
          <w:spacing w:val="30"/>
        </w:rPr>
        <w:t> </w:t>
      </w:r>
      <w:r>
        <w:rPr/>
        <w:t>she</w:t>
      </w:r>
      <w:r>
        <w:rPr>
          <w:spacing w:val="29"/>
        </w:rPr>
        <w:t> </w:t>
      </w:r>
      <w:r>
        <w:rPr/>
        <w:t>remained</w:t>
      </w:r>
      <w:r>
        <w:rPr>
          <w:spacing w:val="29"/>
        </w:rPr>
        <w:t> </w:t>
      </w:r>
      <w:r>
        <w:rPr/>
        <w:t>agitated</w:t>
      </w:r>
      <w:r>
        <w:rPr>
          <w:spacing w:val="31"/>
        </w:rPr>
        <w:t> </w:t>
      </w:r>
      <w:r>
        <w:rPr/>
        <w:t>and</w:t>
      </w:r>
      <w:r>
        <w:rPr>
          <w:spacing w:val="29"/>
        </w:rPr>
        <w:t> </w:t>
      </w:r>
      <w:r>
        <w:rPr/>
        <w:t>inclined</w:t>
      </w:r>
      <w:r>
        <w:rPr>
          <w:spacing w:val="29"/>
        </w:rPr>
        <w:t> </w:t>
      </w:r>
      <w:r>
        <w:rPr/>
        <w:t>to</w:t>
      </w:r>
      <w:r>
        <w:rPr>
          <w:spacing w:val="29"/>
        </w:rPr>
        <w:t> </w:t>
      </w:r>
      <w:r>
        <w:rPr/>
        <w:t>panic</w:t>
      </w:r>
      <w:r>
        <w:rPr>
          <w:spacing w:val="31"/>
        </w:rPr>
        <w:t> </w:t>
      </w:r>
      <w:r>
        <w:rPr/>
        <w:t>attacks. On several occasions she complained of symptoms</w:t>
      </w:r>
    </w:p>
    <w:p>
      <w:pPr>
        <w:pStyle w:val="BodyText"/>
        <w:rPr>
          <w:sz w:val="20"/>
        </w:rPr>
      </w:pPr>
    </w:p>
    <w:p>
      <w:pPr>
        <w:pStyle w:val="BodyText"/>
        <w:spacing w:before="3"/>
      </w:pPr>
      <w:r>
        <w:rPr/>
        <w:pict>
          <v:shape style="position:absolute;margin-left:92.639709pt;margin-top:13.998926pt;width:112.95pt;height:.1pt;mso-position-horizontal-relative:page;mso-position-vertical-relative:paragraph;z-index:-15655936;mso-wrap-distance-left:0;mso-wrap-distance-right:0" id="docshape147" coordorigin="1853,280" coordsize="2259,0" path="m1853,280l4111,280e" filled="false" stroked="true" strokeweight=".451592pt" strokecolor="#000000">
            <v:path arrowok="t"/>
            <v:stroke dashstyle="solid"/>
            <w10:wrap type="topAndBottom"/>
          </v:shape>
        </w:pict>
      </w:r>
    </w:p>
    <w:p>
      <w:pPr>
        <w:spacing w:after="0"/>
        <w:sectPr>
          <w:type w:val="continuous"/>
          <w:pgSz w:w="12240" w:h="15840"/>
          <w:pgMar w:header="0" w:footer="726" w:top="1360" w:bottom="920" w:left="1700" w:right="1060"/>
        </w:sectPr>
      </w:pPr>
    </w:p>
    <w:p>
      <w:pPr>
        <w:pStyle w:val="BodyText"/>
        <w:spacing w:line="247" w:lineRule="auto" w:before="116"/>
        <w:ind w:left="413" w:right="790" w:hanging="261"/>
        <w:jc w:val="both"/>
      </w:pPr>
      <w:r>
        <w:rPr>
          <w:vertAlign w:val="superscript"/>
        </w:rPr>
        <w:t>2</w:t>
      </w:r>
      <w:r>
        <w:rPr>
          <w:spacing w:val="80"/>
          <w:vertAlign w:val="baseline"/>
        </w:rPr>
        <w:t> </w:t>
      </w:r>
      <w:r>
        <w:rPr>
          <w:vertAlign w:val="baseline"/>
        </w:rPr>
        <w:t>This record</w:t>
      </w:r>
      <w:r>
        <w:rPr>
          <w:spacing w:val="38"/>
          <w:vertAlign w:val="baseline"/>
        </w:rPr>
        <w:t> </w:t>
      </w:r>
      <w:r>
        <w:rPr>
          <w:vertAlign w:val="baseline"/>
        </w:rPr>
        <w:t>is taken unchanged from Parkes ( 1972, pp. 135-7). To avoid duplication of</w:t>
      </w:r>
      <w:r>
        <w:rPr>
          <w:spacing w:val="40"/>
          <w:vertAlign w:val="baseline"/>
        </w:rPr>
        <w:t> </w:t>
      </w:r>
      <w:r>
        <w:rPr>
          <w:vertAlign w:val="baseline"/>
        </w:rPr>
        <w:t>letters I am designating this widow Mrs Z (instead of Mrs Q as in the original). A brief reference to the case is in Chapter 10.</w:t>
      </w:r>
    </w:p>
    <w:p>
      <w:pPr>
        <w:pStyle w:val="BodyText"/>
        <w:spacing w:before="9"/>
      </w:pPr>
    </w:p>
    <w:p>
      <w:pPr>
        <w:pStyle w:val="BodyText"/>
        <w:spacing w:before="1"/>
        <w:ind w:left="152"/>
      </w:pPr>
      <w:r>
        <w:rPr/>
        <w:t>-</w:t>
      </w:r>
      <w:r>
        <w:rPr>
          <w:spacing w:val="-4"/>
        </w:rPr>
        <w:t>205-</w:t>
      </w:r>
    </w:p>
    <w:p>
      <w:pPr>
        <w:pStyle w:val="BodyText"/>
        <w:spacing w:before="3"/>
        <w:rPr>
          <w:sz w:val="23"/>
        </w:rPr>
      </w:pPr>
    </w:p>
    <w:p>
      <w:pPr>
        <w:pStyle w:val="BodyText"/>
        <w:spacing w:line="247" w:lineRule="auto"/>
        <w:ind w:left="152" w:right="790"/>
        <w:jc w:val="both"/>
      </w:pPr>
      <w:r>
        <w:rPr/>
        <w:t>resembling those her husband had suffered. She alienated friends and professional helpers by</w:t>
      </w:r>
      <w:r>
        <w:rPr>
          <w:spacing w:val="80"/>
        </w:rPr>
        <w:t> </w:t>
      </w:r>
      <w:r>
        <w:rPr/>
        <w:t>her aggressive attitude and demands for help.</w:t>
      </w:r>
    </w:p>
    <w:p>
      <w:pPr>
        <w:pStyle w:val="BodyText"/>
        <w:spacing w:before="9"/>
      </w:pPr>
    </w:p>
    <w:p>
      <w:pPr>
        <w:pStyle w:val="BodyText"/>
        <w:spacing w:line="247" w:lineRule="auto"/>
        <w:ind w:left="152" w:right="789"/>
        <w:jc w:val="both"/>
      </w:pPr>
      <w:r>
        <w:rPr/>
        <w:t>She</w:t>
      </w:r>
      <w:r>
        <w:rPr>
          <w:spacing w:val="40"/>
        </w:rPr>
        <w:t> </w:t>
      </w:r>
      <w:r>
        <w:rPr/>
        <w:t>was</w:t>
      </w:r>
      <w:r>
        <w:rPr>
          <w:spacing w:val="40"/>
        </w:rPr>
        <w:t> </w:t>
      </w:r>
      <w:r>
        <w:rPr/>
        <w:t>given</w:t>
      </w:r>
      <w:r>
        <w:rPr>
          <w:spacing w:val="40"/>
        </w:rPr>
        <w:t> </w:t>
      </w:r>
      <w:r>
        <w:rPr/>
        <w:t>a</w:t>
      </w:r>
      <w:r>
        <w:rPr>
          <w:spacing w:val="40"/>
        </w:rPr>
        <w:t> </w:t>
      </w:r>
      <w:r>
        <w:rPr/>
        <w:t>variety</w:t>
      </w:r>
      <w:r>
        <w:rPr>
          <w:spacing w:val="40"/>
        </w:rPr>
        <w:t> </w:t>
      </w:r>
      <w:r>
        <w:rPr/>
        <w:t>of</w:t>
      </w:r>
      <w:r>
        <w:rPr>
          <w:spacing w:val="40"/>
        </w:rPr>
        <w:t> </w:t>
      </w:r>
      <w:r>
        <w:rPr/>
        <w:t>drugs</w:t>
      </w:r>
      <w:r>
        <w:rPr>
          <w:spacing w:val="40"/>
        </w:rPr>
        <w:t> </w:t>
      </w:r>
      <w:r>
        <w:rPr/>
        <w:t>by</w:t>
      </w:r>
      <w:r>
        <w:rPr>
          <w:spacing w:val="40"/>
        </w:rPr>
        <w:t> </w:t>
      </w:r>
      <w:r>
        <w:rPr/>
        <w:t>a</w:t>
      </w:r>
      <w:r>
        <w:rPr>
          <w:spacing w:val="40"/>
        </w:rPr>
        <w:t> </w:t>
      </w:r>
      <w:r>
        <w:rPr/>
        <w:t>psychiatrist</w:t>
      </w:r>
      <w:r>
        <w:rPr>
          <w:spacing w:val="40"/>
        </w:rPr>
        <w:t> </w:t>
      </w:r>
      <w:r>
        <w:rPr/>
        <w:t>and</w:t>
      </w:r>
      <w:r>
        <w:rPr>
          <w:spacing w:val="40"/>
        </w:rPr>
        <w:t> </w:t>
      </w:r>
      <w:r>
        <w:rPr/>
        <w:t>these</w:t>
      </w:r>
      <w:r>
        <w:rPr>
          <w:spacing w:val="40"/>
        </w:rPr>
        <w:t> </w:t>
      </w:r>
      <w:r>
        <w:rPr/>
        <w:t>helped</w:t>
      </w:r>
      <w:r>
        <w:rPr>
          <w:spacing w:val="40"/>
        </w:rPr>
        <w:t> </w:t>
      </w:r>
      <w:r>
        <w:rPr/>
        <w:t>a</w:t>
      </w:r>
      <w:r>
        <w:rPr>
          <w:spacing w:val="40"/>
        </w:rPr>
        <w:t> </w:t>
      </w:r>
      <w:r>
        <w:rPr/>
        <w:t>little;</w:t>
      </w:r>
      <w:r>
        <w:rPr>
          <w:spacing w:val="40"/>
        </w:rPr>
        <w:t> </w:t>
      </w:r>
      <w:r>
        <w:rPr/>
        <w:t>but</w:t>
      </w:r>
      <w:r>
        <w:rPr>
          <w:spacing w:val="40"/>
        </w:rPr>
        <w:t> </w:t>
      </w:r>
      <w:r>
        <w:rPr/>
        <w:t>thirteen months after bereavement she declared that she was no better than she had been a year previously.</w:t>
      </w:r>
      <w:r>
        <w:rPr>
          <w:spacing w:val="40"/>
        </w:rPr>
        <w:t> </w:t>
      </w:r>
      <w:r>
        <w:rPr/>
        <w:t>'If</w:t>
      </w:r>
      <w:r>
        <w:rPr>
          <w:spacing w:val="40"/>
        </w:rPr>
        <w:t> </w:t>
      </w:r>
      <w:r>
        <w:rPr/>
        <w:t>only</w:t>
      </w:r>
      <w:r>
        <w:rPr>
          <w:spacing w:val="40"/>
        </w:rPr>
        <w:t> </w:t>
      </w:r>
      <w:r>
        <w:rPr/>
        <w:t>I</w:t>
      </w:r>
      <w:r>
        <w:rPr>
          <w:spacing w:val="40"/>
        </w:rPr>
        <w:t> </w:t>
      </w:r>
      <w:r>
        <w:rPr/>
        <w:t>was</w:t>
      </w:r>
      <w:r>
        <w:rPr>
          <w:spacing w:val="40"/>
        </w:rPr>
        <w:t> </w:t>
      </w:r>
      <w:r>
        <w:rPr/>
        <w:t>an</w:t>
      </w:r>
      <w:r>
        <w:rPr>
          <w:spacing w:val="40"/>
        </w:rPr>
        <w:t> </w:t>
      </w:r>
      <w:r>
        <w:rPr/>
        <w:t>ordinary</w:t>
      </w:r>
      <w:r>
        <w:rPr>
          <w:spacing w:val="40"/>
        </w:rPr>
        <w:t> </w:t>
      </w:r>
      <w:r>
        <w:rPr/>
        <w:t>widow--it's</w:t>
      </w:r>
      <w:r>
        <w:rPr>
          <w:spacing w:val="40"/>
        </w:rPr>
        <w:t> </w:t>
      </w:r>
      <w:r>
        <w:rPr/>
        <w:t>the</w:t>
      </w:r>
      <w:r>
        <w:rPr>
          <w:spacing w:val="40"/>
        </w:rPr>
        <w:t> </w:t>
      </w:r>
      <w:r>
        <w:rPr/>
        <w:t>bitterness</w:t>
      </w:r>
      <w:r>
        <w:rPr>
          <w:spacing w:val="40"/>
        </w:rPr>
        <w:t> </w:t>
      </w:r>
      <w:r>
        <w:rPr/>
        <w:t>and</w:t>
      </w:r>
      <w:r>
        <w:rPr>
          <w:spacing w:val="40"/>
        </w:rPr>
        <w:t> </w:t>
      </w:r>
      <w:r>
        <w:rPr/>
        <w:t>the</w:t>
      </w:r>
      <w:r>
        <w:rPr>
          <w:spacing w:val="40"/>
        </w:rPr>
        <w:t> </w:t>
      </w:r>
      <w:r>
        <w:rPr/>
        <w:t>will--the</w:t>
      </w:r>
      <w:r>
        <w:rPr>
          <w:spacing w:val="40"/>
        </w:rPr>
        <w:t> </w:t>
      </w:r>
      <w:r>
        <w:rPr/>
        <w:t>dreadful words. I go over it again and again thinking there must be a loop-hole.' Yet, 'if he could come back tomorrow I'd love him just the same'.</w:t>
      </w:r>
    </w:p>
    <w:p>
      <w:pPr>
        <w:pStyle w:val="BodyText"/>
        <w:spacing w:before="6"/>
      </w:pPr>
    </w:p>
    <w:p>
      <w:pPr>
        <w:pStyle w:val="BodyText"/>
        <w:spacing w:line="247" w:lineRule="auto"/>
        <w:ind w:left="152" w:right="787"/>
        <w:jc w:val="both"/>
      </w:pPr>
      <w:r>
        <w:rPr/>
        <w:t>It</w:t>
      </w:r>
      <w:r>
        <w:rPr>
          <w:spacing w:val="40"/>
        </w:rPr>
        <w:t> </w:t>
      </w:r>
      <w:r>
        <w:rPr/>
        <w:t>seems</w:t>
      </w:r>
      <w:r>
        <w:rPr>
          <w:spacing w:val="40"/>
        </w:rPr>
        <w:t> </w:t>
      </w:r>
      <w:r>
        <w:rPr/>
        <w:t>evident</w:t>
      </w:r>
      <w:r>
        <w:rPr>
          <w:spacing w:val="40"/>
        </w:rPr>
        <w:t> </w:t>
      </w:r>
      <w:r>
        <w:rPr/>
        <w:t>from</w:t>
      </w:r>
      <w:r>
        <w:rPr>
          <w:spacing w:val="40"/>
        </w:rPr>
        <w:t> </w:t>
      </w:r>
      <w:r>
        <w:rPr/>
        <w:t>this</w:t>
      </w:r>
      <w:r>
        <w:rPr>
          <w:spacing w:val="40"/>
        </w:rPr>
        <w:t> </w:t>
      </w:r>
      <w:r>
        <w:rPr/>
        <w:t>account</w:t>
      </w:r>
      <w:r>
        <w:rPr>
          <w:spacing w:val="40"/>
        </w:rPr>
        <w:t> </w:t>
      </w:r>
      <w:r>
        <w:rPr/>
        <w:t>that</w:t>
      </w:r>
      <w:r>
        <w:rPr>
          <w:spacing w:val="40"/>
        </w:rPr>
        <w:t> </w:t>
      </w:r>
      <w:r>
        <w:rPr/>
        <w:t>it</w:t>
      </w:r>
      <w:r>
        <w:rPr>
          <w:spacing w:val="40"/>
        </w:rPr>
        <w:t> </w:t>
      </w:r>
      <w:r>
        <w:rPr/>
        <w:t>would</w:t>
      </w:r>
      <w:r>
        <w:rPr>
          <w:spacing w:val="40"/>
        </w:rPr>
        <w:t> </w:t>
      </w:r>
      <w:r>
        <w:rPr/>
        <w:t>be</w:t>
      </w:r>
      <w:r>
        <w:rPr>
          <w:spacing w:val="40"/>
        </w:rPr>
        <w:t> </w:t>
      </w:r>
      <w:r>
        <w:rPr/>
        <w:t>unfair</w:t>
      </w:r>
      <w:r>
        <w:rPr>
          <w:spacing w:val="40"/>
        </w:rPr>
        <w:t> </w:t>
      </w:r>
      <w:r>
        <w:rPr/>
        <w:t>to</w:t>
      </w:r>
      <w:r>
        <w:rPr>
          <w:spacing w:val="40"/>
        </w:rPr>
        <w:t> </w:t>
      </w:r>
      <w:r>
        <w:rPr/>
        <w:t>regard</w:t>
      </w:r>
      <w:r>
        <w:rPr>
          <w:spacing w:val="40"/>
        </w:rPr>
        <w:t> </w:t>
      </w:r>
      <w:r>
        <w:rPr/>
        <w:t>Mrs</w:t>
      </w:r>
      <w:r>
        <w:rPr>
          <w:spacing w:val="40"/>
        </w:rPr>
        <w:t> </w:t>
      </w:r>
      <w:r>
        <w:rPr/>
        <w:t>Z</w:t>
      </w:r>
      <w:r>
        <w:rPr>
          <w:spacing w:val="40"/>
        </w:rPr>
        <w:t> </w:t>
      </w:r>
      <w:r>
        <w:rPr/>
        <w:t>as</w:t>
      </w:r>
      <w:r>
        <w:rPr>
          <w:spacing w:val="40"/>
        </w:rPr>
        <w:t> </w:t>
      </w:r>
      <w:r>
        <w:rPr/>
        <w:t>wholly responsible for the chronic quarrelling that went on during this long marriage: her husband plainly</w:t>
      </w:r>
      <w:r>
        <w:rPr>
          <w:spacing w:val="25"/>
        </w:rPr>
        <w:t> </w:t>
      </w:r>
      <w:r>
        <w:rPr/>
        <w:t>made</w:t>
      </w:r>
      <w:r>
        <w:rPr>
          <w:spacing w:val="20"/>
        </w:rPr>
        <w:t> </w:t>
      </w:r>
      <w:r>
        <w:rPr/>
        <w:t>her</w:t>
      </w:r>
      <w:r>
        <w:rPr>
          <w:spacing w:val="19"/>
        </w:rPr>
        <w:t> </w:t>
      </w:r>
      <w:r>
        <w:rPr/>
        <w:t>worse.</w:t>
      </w:r>
      <w:r>
        <w:rPr>
          <w:spacing w:val="21"/>
        </w:rPr>
        <w:t> </w:t>
      </w:r>
      <w:r>
        <w:rPr/>
        <w:t>Yet</w:t>
      </w:r>
      <w:r>
        <w:rPr>
          <w:spacing w:val="20"/>
        </w:rPr>
        <w:t> </w:t>
      </w:r>
      <w:r>
        <w:rPr/>
        <w:t>it</w:t>
      </w:r>
      <w:r>
        <w:rPr>
          <w:spacing w:val="19"/>
        </w:rPr>
        <w:t> </w:t>
      </w:r>
      <w:r>
        <w:rPr/>
        <w:t>is</w:t>
      </w:r>
      <w:r>
        <w:rPr>
          <w:spacing w:val="20"/>
        </w:rPr>
        <w:t> </w:t>
      </w:r>
      <w:r>
        <w:rPr/>
        <w:t>evident</w:t>
      </w:r>
      <w:r>
        <w:rPr>
          <w:spacing w:val="20"/>
        </w:rPr>
        <w:t> </w:t>
      </w:r>
      <w:r>
        <w:rPr/>
        <w:t>that</w:t>
      </w:r>
      <w:r>
        <w:rPr>
          <w:spacing w:val="20"/>
        </w:rPr>
        <w:t> </w:t>
      </w:r>
      <w:r>
        <w:rPr/>
        <w:t>her</w:t>
      </w:r>
      <w:r>
        <w:rPr>
          <w:spacing w:val="19"/>
        </w:rPr>
        <w:t> </w:t>
      </w:r>
      <w:r>
        <w:rPr/>
        <w:t>contribution</w:t>
      </w:r>
      <w:r>
        <w:rPr>
          <w:spacing w:val="21"/>
        </w:rPr>
        <w:t> </w:t>
      </w:r>
      <w:r>
        <w:rPr/>
        <w:t>was</w:t>
      </w:r>
      <w:r>
        <w:rPr>
          <w:spacing w:val="20"/>
        </w:rPr>
        <w:t> </w:t>
      </w:r>
      <w:r>
        <w:rPr/>
        <w:t>large</w:t>
      </w:r>
      <w:r>
        <w:rPr>
          <w:spacing w:val="20"/>
        </w:rPr>
        <w:t> </w:t>
      </w:r>
      <w:r>
        <w:rPr/>
        <w:t>and</w:t>
      </w:r>
      <w:r>
        <w:rPr>
          <w:spacing w:val="19"/>
        </w:rPr>
        <w:t> </w:t>
      </w:r>
      <w:r>
        <w:rPr/>
        <w:t>that</w:t>
      </w:r>
      <w:r>
        <w:rPr>
          <w:spacing w:val="19"/>
        </w:rPr>
        <w:t> </w:t>
      </w:r>
      <w:r>
        <w:rPr/>
        <w:t>she</w:t>
      </w:r>
      <w:r>
        <w:rPr>
          <w:spacing w:val="20"/>
        </w:rPr>
        <w:t> </w:t>
      </w:r>
      <w:r>
        <w:rPr/>
        <w:t>felt</w:t>
      </w:r>
      <w:r>
        <w:rPr>
          <w:spacing w:val="22"/>
        </w:rPr>
        <w:t> </w:t>
      </w:r>
      <w:r>
        <w:rPr/>
        <w:t>that if she did not constantly stand up for herself, she would go to the wall. Referring to her battles over the will she remarked, 'I feel if I ever accepted what he has done to me I'd be destroyed- trampled</w:t>
      </w:r>
      <w:r>
        <w:rPr>
          <w:spacing w:val="38"/>
        </w:rPr>
        <w:t> </w:t>
      </w:r>
      <w:r>
        <w:rPr/>
        <w:t>underfoot.'</w:t>
      </w:r>
      <w:r>
        <w:rPr>
          <w:spacing w:val="36"/>
        </w:rPr>
        <w:t> </w:t>
      </w:r>
      <w:r>
        <w:rPr/>
        <w:t>As</w:t>
      </w:r>
      <w:r>
        <w:rPr>
          <w:spacing w:val="38"/>
        </w:rPr>
        <w:t> </w:t>
      </w:r>
      <w:r>
        <w:rPr/>
        <w:t>Parkes</w:t>
      </w:r>
      <w:r>
        <w:rPr>
          <w:spacing w:val="38"/>
        </w:rPr>
        <w:t> </w:t>
      </w:r>
      <w:r>
        <w:rPr/>
        <w:t>remarks,</w:t>
      </w:r>
      <w:r>
        <w:rPr>
          <w:spacing w:val="38"/>
        </w:rPr>
        <w:t> </w:t>
      </w:r>
      <w:r>
        <w:rPr/>
        <w:t>'Her</w:t>
      </w:r>
      <w:r>
        <w:rPr>
          <w:spacing w:val="37"/>
        </w:rPr>
        <w:t> </w:t>
      </w:r>
      <w:r>
        <w:rPr/>
        <w:t>attitude</w:t>
      </w:r>
      <w:r>
        <w:rPr>
          <w:spacing w:val="38"/>
        </w:rPr>
        <w:t> </w:t>
      </w:r>
      <w:r>
        <w:rPr/>
        <w:t>to</w:t>
      </w:r>
      <w:r>
        <w:rPr>
          <w:spacing w:val="40"/>
        </w:rPr>
        <w:t> </w:t>
      </w:r>
      <w:r>
        <w:rPr/>
        <w:t>the</w:t>
      </w:r>
      <w:r>
        <w:rPr>
          <w:spacing w:val="37"/>
        </w:rPr>
        <w:t> </w:t>
      </w:r>
      <w:r>
        <w:rPr/>
        <w:t>world</w:t>
      </w:r>
      <w:r>
        <w:rPr>
          <w:spacing w:val="37"/>
        </w:rPr>
        <w:t> </w:t>
      </w:r>
      <w:r>
        <w:rPr/>
        <w:t>betrayed</w:t>
      </w:r>
      <w:r>
        <w:rPr>
          <w:spacing w:val="38"/>
        </w:rPr>
        <w:t> </w:t>
      </w:r>
      <w:r>
        <w:rPr/>
        <w:t>her</w:t>
      </w:r>
      <w:r>
        <w:rPr>
          <w:spacing w:val="38"/>
        </w:rPr>
        <w:t> </w:t>
      </w:r>
      <w:r>
        <w:rPr/>
        <w:t>fear</w:t>
      </w:r>
      <w:r>
        <w:rPr>
          <w:spacing w:val="40"/>
        </w:rPr>
        <w:t> </w:t>
      </w:r>
      <w:r>
        <w:rPr/>
        <w:t>of</w:t>
      </w:r>
      <w:r>
        <w:rPr>
          <w:spacing w:val="38"/>
        </w:rPr>
        <w:t> </w:t>
      </w:r>
      <w:r>
        <w:rPr/>
        <w:t>just this eventuality, and because hostility provokes hostility she created a situation in which she</w:t>
      </w:r>
      <w:r>
        <w:rPr>
          <w:spacing w:val="40"/>
        </w:rPr>
        <w:t> </w:t>
      </w:r>
      <w:r>
        <w:rPr/>
        <w:t>was, in fact, repeatedly rejected by others.' This, he suspects, had been a lifelong attitude.</w:t>
      </w:r>
    </w:p>
    <w:p>
      <w:pPr>
        <w:pStyle w:val="BodyText"/>
        <w:spacing w:before="2"/>
      </w:pPr>
    </w:p>
    <w:p>
      <w:pPr>
        <w:pStyle w:val="Heading4"/>
      </w:pPr>
      <w:r>
        <w:rPr/>
        <w:t>Disposition</w:t>
      </w:r>
      <w:r>
        <w:rPr>
          <w:spacing w:val="10"/>
        </w:rPr>
        <w:t> </w:t>
      </w:r>
      <w:r>
        <w:rPr/>
        <w:t>towards</w:t>
      </w:r>
      <w:r>
        <w:rPr>
          <w:spacing w:val="10"/>
        </w:rPr>
        <w:t> </w:t>
      </w:r>
      <w:r>
        <w:rPr/>
        <w:t>compulsive</w:t>
      </w:r>
      <w:r>
        <w:rPr>
          <w:spacing w:val="10"/>
        </w:rPr>
        <w:t> </w:t>
      </w:r>
      <w:r>
        <w:rPr>
          <w:spacing w:val="-2"/>
        </w:rPr>
        <w:t>caregiving</w:t>
      </w:r>
    </w:p>
    <w:p>
      <w:pPr>
        <w:pStyle w:val="BodyText"/>
        <w:spacing w:before="5"/>
        <w:rPr>
          <w:b/>
          <w:sz w:val="23"/>
        </w:rPr>
      </w:pPr>
    </w:p>
    <w:p>
      <w:pPr>
        <w:pStyle w:val="BodyText"/>
        <w:spacing w:line="247" w:lineRule="auto"/>
        <w:ind w:left="152" w:right="787"/>
        <w:jc w:val="both"/>
      </w:pPr>
      <w:r>
        <w:rPr/>
        <w:t>Earlier</w:t>
      </w:r>
      <w:r>
        <w:rPr>
          <w:spacing w:val="19"/>
        </w:rPr>
        <w:t> </w:t>
      </w:r>
      <w:r>
        <w:rPr/>
        <w:t>in</w:t>
      </w:r>
      <w:r>
        <w:rPr>
          <w:spacing w:val="19"/>
        </w:rPr>
        <w:t> </w:t>
      </w:r>
      <w:r>
        <w:rPr/>
        <w:t>this</w:t>
      </w:r>
      <w:r>
        <w:rPr>
          <w:spacing w:val="19"/>
        </w:rPr>
        <w:t> </w:t>
      </w:r>
      <w:r>
        <w:rPr/>
        <w:t>volume</w:t>
      </w:r>
      <w:r>
        <w:rPr>
          <w:spacing w:val="19"/>
        </w:rPr>
        <w:t> </w:t>
      </w:r>
      <w:r>
        <w:rPr/>
        <w:t>(Chapter</w:t>
      </w:r>
      <w:r>
        <w:rPr>
          <w:spacing w:val="20"/>
        </w:rPr>
        <w:t> </w:t>
      </w:r>
      <w:r>
        <w:rPr/>
        <w:t>9)</w:t>
      </w:r>
      <w:r>
        <w:rPr>
          <w:spacing w:val="19"/>
        </w:rPr>
        <w:t> </w:t>
      </w:r>
      <w:r>
        <w:rPr/>
        <w:t>it</w:t>
      </w:r>
      <w:r>
        <w:rPr>
          <w:spacing w:val="18"/>
        </w:rPr>
        <w:t> </w:t>
      </w:r>
      <w:r>
        <w:rPr/>
        <w:t>was</w:t>
      </w:r>
      <w:r>
        <w:rPr>
          <w:spacing w:val="18"/>
        </w:rPr>
        <w:t> </w:t>
      </w:r>
      <w:r>
        <w:rPr/>
        <w:t>noted</w:t>
      </w:r>
      <w:r>
        <w:rPr>
          <w:spacing w:val="18"/>
        </w:rPr>
        <w:t> </w:t>
      </w:r>
      <w:r>
        <w:rPr/>
        <w:t>that</w:t>
      </w:r>
      <w:r>
        <w:rPr>
          <w:spacing w:val="18"/>
        </w:rPr>
        <w:t> </w:t>
      </w:r>
      <w:r>
        <w:rPr/>
        <w:t>some</w:t>
      </w:r>
      <w:r>
        <w:rPr>
          <w:spacing w:val="19"/>
        </w:rPr>
        <w:t> </w:t>
      </w:r>
      <w:r>
        <w:rPr/>
        <w:t>individuals</w:t>
      </w:r>
      <w:r>
        <w:rPr>
          <w:spacing w:val="18"/>
        </w:rPr>
        <w:t> </w:t>
      </w:r>
      <w:r>
        <w:rPr/>
        <w:t>respond</w:t>
      </w:r>
      <w:r>
        <w:rPr>
          <w:spacing w:val="18"/>
        </w:rPr>
        <w:t> </w:t>
      </w:r>
      <w:r>
        <w:rPr/>
        <w:t>to</w:t>
      </w:r>
      <w:r>
        <w:rPr>
          <w:spacing w:val="19"/>
        </w:rPr>
        <w:t> </w:t>
      </w:r>
      <w:r>
        <w:rPr/>
        <w:t>loss</w:t>
      </w:r>
      <w:r>
        <w:rPr>
          <w:spacing w:val="19"/>
        </w:rPr>
        <w:t> </w:t>
      </w:r>
      <w:r>
        <w:rPr/>
        <w:t>or</w:t>
      </w:r>
      <w:r>
        <w:rPr>
          <w:spacing w:val="19"/>
        </w:rPr>
        <w:t> </w:t>
      </w:r>
      <w:r>
        <w:rPr/>
        <w:t>threat of loss by concerning themselves intensely and to an excessive degree with the welfare of</w:t>
      </w:r>
      <w:r>
        <w:rPr>
          <w:spacing w:val="80"/>
        </w:rPr>
        <w:t> </w:t>
      </w:r>
      <w:r>
        <w:rPr/>
        <w:t>others. Instead of experiencing sadness and welcoming support for themselves, they proclaim that it is someone else who is in distress and in need of the care which they then insist on bestowing. Should this pattern become established during childhood or adolescence, as we</w:t>
      </w:r>
      <w:r>
        <w:rPr>
          <w:spacing w:val="80"/>
        </w:rPr>
        <w:t> </w:t>
      </w:r>
      <w:r>
        <w:rPr/>
        <w:t>know it can be (see Chapters 12 and 21), that person is prone, throughout life, to establish affectional relationships in this mould. Thus he is inclined, first, to select someone who is handicapped</w:t>
      </w:r>
      <w:r>
        <w:rPr>
          <w:spacing w:val="29"/>
        </w:rPr>
        <w:t> </w:t>
      </w:r>
      <w:r>
        <w:rPr/>
        <w:t>or</w:t>
      </w:r>
      <w:r>
        <w:rPr>
          <w:spacing w:val="28"/>
        </w:rPr>
        <w:t> </w:t>
      </w:r>
      <w:r>
        <w:rPr/>
        <w:t>in</w:t>
      </w:r>
      <w:r>
        <w:rPr>
          <w:spacing w:val="28"/>
        </w:rPr>
        <w:t> </w:t>
      </w:r>
      <w:r>
        <w:rPr/>
        <w:t>some</w:t>
      </w:r>
      <w:r>
        <w:rPr>
          <w:spacing w:val="30"/>
        </w:rPr>
        <w:t> </w:t>
      </w:r>
      <w:r>
        <w:rPr/>
        <w:t>other</w:t>
      </w:r>
      <w:r>
        <w:rPr>
          <w:spacing w:val="28"/>
        </w:rPr>
        <w:t> </w:t>
      </w:r>
      <w:r>
        <w:rPr/>
        <w:t>sort</w:t>
      </w:r>
      <w:r>
        <w:rPr>
          <w:spacing w:val="28"/>
        </w:rPr>
        <w:t> </w:t>
      </w:r>
      <w:r>
        <w:rPr/>
        <w:t>of</w:t>
      </w:r>
      <w:r>
        <w:rPr>
          <w:spacing w:val="29"/>
        </w:rPr>
        <w:t> </w:t>
      </w:r>
      <w:r>
        <w:rPr/>
        <w:t>trouble</w:t>
      </w:r>
      <w:r>
        <w:rPr>
          <w:spacing w:val="28"/>
        </w:rPr>
        <w:t> </w:t>
      </w:r>
      <w:r>
        <w:rPr/>
        <w:t>and</w:t>
      </w:r>
      <w:r>
        <w:rPr>
          <w:spacing w:val="29"/>
        </w:rPr>
        <w:t> </w:t>
      </w:r>
      <w:r>
        <w:rPr/>
        <w:t>thenceforward</w:t>
      </w:r>
      <w:r>
        <w:rPr>
          <w:spacing w:val="28"/>
        </w:rPr>
        <w:t> </w:t>
      </w:r>
      <w:r>
        <w:rPr/>
        <w:t>to</w:t>
      </w:r>
      <w:r>
        <w:rPr>
          <w:spacing w:val="28"/>
        </w:rPr>
        <w:t> </w:t>
      </w:r>
      <w:r>
        <w:rPr/>
        <w:t>cast</w:t>
      </w:r>
      <w:r>
        <w:rPr>
          <w:spacing w:val="28"/>
        </w:rPr>
        <w:t> </w:t>
      </w:r>
      <w:r>
        <w:rPr/>
        <w:t>himself</w:t>
      </w:r>
      <w:r>
        <w:rPr>
          <w:spacing w:val="29"/>
        </w:rPr>
        <w:t> </w:t>
      </w:r>
      <w:r>
        <w:rPr/>
        <w:t>solely</w:t>
      </w:r>
      <w:r>
        <w:rPr>
          <w:spacing w:val="29"/>
        </w:rPr>
        <w:t> </w:t>
      </w:r>
      <w:r>
        <w:rPr/>
        <w:t>in</w:t>
      </w:r>
      <w:r>
        <w:rPr>
          <w:spacing w:val="28"/>
        </w:rPr>
        <w:t> </w:t>
      </w:r>
      <w:r>
        <w:rPr/>
        <w:t>the role of that person's caregiver. Should such a person become a parent there is danger of his or</w:t>
      </w:r>
      <w:r>
        <w:rPr>
          <w:spacing w:val="40"/>
        </w:rPr>
        <w:t> </w:t>
      </w:r>
      <w:r>
        <w:rPr/>
        <w:t>her</w:t>
      </w:r>
      <w:r>
        <w:rPr>
          <w:spacing w:val="40"/>
        </w:rPr>
        <w:t> </w:t>
      </w:r>
      <w:r>
        <w:rPr/>
        <w:t>becoming</w:t>
      </w:r>
      <w:r>
        <w:rPr>
          <w:spacing w:val="40"/>
        </w:rPr>
        <w:t> </w:t>
      </w:r>
      <w:r>
        <w:rPr/>
        <w:t>excessively</w:t>
      </w:r>
      <w:r>
        <w:rPr>
          <w:spacing w:val="40"/>
        </w:rPr>
        <w:t> </w:t>
      </w:r>
      <w:r>
        <w:rPr/>
        <w:t>possessive</w:t>
      </w:r>
      <w:r>
        <w:rPr>
          <w:spacing w:val="40"/>
        </w:rPr>
        <w:t> </w:t>
      </w:r>
      <w:r>
        <w:rPr/>
        <w:t>and</w:t>
      </w:r>
      <w:r>
        <w:rPr>
          <w:spacing w:val="40"/>
        </w:rPr>
        <w:t> </w:t>
      </w:r>
      <w:r>
        <w:rPr/>
        <w:t>protective,</w:t>
      </w:r>
      <w:r>
        <w:rPr>
          <w:spacing w:val="40"/>
        </w:rPr>
        <w:t> </w:t>
      </w:r>
      <w:r>
        <w:rPr/>
        <w:t>especially</w:t>
      </w:r>
      <w:r>
        <w:rPr>
          <w:spacing w:val="40"/>
        </w:rPr>
        <w:t> </w:t>
      </w:r>
      <w:r>
        <w:rPr/>
        <w:t>as</w:t>
      </w:r>
      <w:r>
        <w:rPr>
          <w:spacing w:val="40"/>
        </w:rPr>
        <w:t> </w:t>
      </w:r>
      <w:r>
        <w:rPr/>
        <w:t>a</w:t>
      </w:r>
      <w:r>
        <w:rPr>
          <w:spacing w:val="40"/>
        </w:rPr>
        <w:t> </w:t>
      </w:r>
      <w:r>
        <w:rPr/>
        <w:t>child</w:t>
      </w:r>
      <w:r>
        <w:rPr>
          <w:spacing w:val="40"/>
        </w:rPr>
        <w:t> </w:t>
      </w:r>
      <w:r>
        <w:rPr/>
        <w:t>grows</w:t>
      </w:r>
      <w:r>
        <w:rPr>
          <w:spacing w:val="40"/>
        </w:rPr>
        <w:t> </w:t>
      </w:r>
      <w:r>
        <w:rPr/>
        <w:t>older,</w:t>
      </w:r>
      <w:r>
        <w:rPr>
          <w:spacing w:val="40"/>
        </w:rPr>
        <w:t> </w:t>
      </w:r>
      <w:r>
        <w:rPr/>
        <w:t>and also of inverting the relationship (see Volume II, Chapter 18).</w:t>
      </w:r>
    </w:p>
    <w:p>
      <w:pPr>
        <w:pStyle w:val="BodyText"/>
        <w:spacing w:before="11"/>
        <w:rPr>
          <w:sz w:val="21"/>
        </w:rPr>
      </w:pPr>
    </w:p>
    <w:p>
      <w:pPr>
        <w:pStyle w:val="BodyText"/>
        <w:spacing w:line="247" w:lineRule="auto"/>
        <w:ind w:left="152" w:right="788"/>
        <w:jc w:val="both"/>
      </w:pPr>
      <w:r>
        <w:rPr/>
        <w:t>Clinical</w:t>
      </w:r>
      <w:r>
        <w:rPr>
          <w:spacing w:val="40"/>
        </w:rPr>
        <w:t> </w:t>
      </w:r>
      <w:r>
        <w:rPr/>
        <w:t>accounts</w:t>
      </w:r>
      <w:r>
        <w:rPr>
          <w:spacing w:val="40"/>
        </w:rPr>
        <w:t> </w:t>
      </w:r>
      <w:r>
        <w:rPr/>
        <w:t>make</w:t>
      </w:r>
      <w:r>
        <w:rPr>
          <w:spacing w:val="40"/>
        </w:rPr>
        <w:t> </w:t>
      </w:r>
      <w:r>
        <w:rPr/>
        <w:t>it</w:t>
      </w:r>
      <w:r>
        <w:rPr>
          <w:spacing w:val="40"/>
        </w:rPr>
        <w:t> </w:t>
      </w:r>
      <w:r>
        <w:rPr/>
        <w:t>clear</w:t>
      </w:r>
      <w:r>
        <w:rPr>
          <w:spacing w:val="40"/>
        </w:rPr>
        <w:t> </w:t>
      </w:r>
      <w:r>
        <w:rPr/>
        <w:t>that</w:t>
      </w:r>
      <w:r>
        <w:rPr>
          <w:spacing w:val="40"/>
        </w:rPr>
        <w:t> </w:t>
      </w:r>
      <w:r>
        <w:rPr/>
        <w:t>some</w:t>
      </w:r>
      <w:r>
        <w:rPr>
          <w:spacing w:val="40"/>
        </w:rPr>
        <w:t> </w:t>
      </w:r>
      <w:r>
        <w:rPr/>
        <w:t>of</w:t>
      </w:r>
      <w:r>
        <w:rPr>
          <w:spacing w:val="40"/>
        </w:rPr>
        <w:t> </w:t>
      </w:r>
      <w:r>
        <w:rPr/>
        <w:t>those</w:t>
      </w:r>
      <w:r>
        <w:rPr>
          <w:spacing w:val="40"/>
        </w:rPr>
        <w:t> </w:t>
      </w:r>
      <w:r>
        <w:rPr/>
        <w:t>who,</w:t>
      </w:r>
      <w:r>
        <w:rPr>
          <w:spacing w:val="40"/>
        </w:rPr>
        <w:t> </w:t>
      </w:r>
      <w:r>
        <w:rPr/>
        <w:t>after</w:t>
      </w:r>
      <w:r>
        <w:rPr>
          <w:spacing w:val="40"/>
        </w:rPr>
        <w:t> </w:t>
      </w:r>
      <w:r>
        <w:rPr/>
        <w:t>a</w:t>
      </w:r>
      <w:r>
        <w:rPr>
          <w:spacing w:val="40"/>
        </w:rPr>
        <w:t> </w:t>
      </w:r>
      <w:r>
        <w:rPr/>
        <w:t>loss</w:t>
      </w:r>
      <w:r>
        <w:rPr>
          <w:spacing w:val="40"/>
        </w:rPr>
        <w:t> </w:t>
      </w:r>
      <w:r>
        <w:rPr/>
        <w:t>in</w:t>
      </w:r>
      <w:r>
        <w:rPr>
          <w:spacing w:val="40"/>
        </w:rPr>
        <w:t> </w:t>
      </w:r>
      <w:r>
        <w:rPr/>
        <w:t>adult</w:t>
      </w:r>
      <w:r>
        <w:rPr>
          <w:spacing w:val="40"/>
        </w:rPr>
        <w:t> </w:t>
      </w:r>
      <w:r>
        <w:rPr/>
        <w:t>life,</w:t>
      </w:r>
      <w:r>
        <w:rPr>
          <w:spacing w:val="40"/>
        </w:rPr>
        <w:t> </w:t>
      </w:r>
      <w:r>
        <w:rPr/>
        <w:t>develop chronic</w:t>
      </w:r>
      <w:r>
        <w:rPr>
          <w:spacing w:val="21"/>
        </w:rPr>
        <w:t> </w:t>
      </w:r>
      <w:r>
        <w:rPr/>
        <w:t>mourning</w:t>
      </w:r>
      <w:r>
        <w:rPr>
          <w:spacing w:val="17"/>
        </w:rPr>
        <w:t> </w:t>
      </w:r>
      <w:r>
        <w:rPr/>
        <w:t>have</w:t>
      </w:r>
      <w:r>
        <w:rPr>
          <w:spacing w:val="17"/>
        </w:rPr>
        <w:t> </w:t>
      </w:r>
      <w:r>
        <w:rPr/>
        <w:t>for</w:t>
      </w:r>
      <w:r>
        <w:rPr>
          <w:spacing w:val="18"/>
        </w:rPr>
        <w:t> </w:t>
      </w:r>
      <w:r>
        <w:rPr/>
        <w:t>many</w:t>
      </w:r>
      <w:r>
        <w:rPr>
          <w:spacing w:val="17"/>
        </w:rPr>
        <w:t> </w:t>
      </w:r>
      <w:r>
        <w:rPr/>
        <w:t>years</w:t>
      </w:r>
      <w:r>
        <w:rPr>
          <w:spacing w:val="17"/>
        </w:rPr>
        <w:t> </w:t>
      </w:r>
      <w:r>
        <w:rPr/>
        <w:t>previously</w:t>
      </w:r>
      <w:r>
        <w:rPr>
          <w:spacing w:val="18"/>
        </w:rPr>
        <w:t> </w:t>
      </w:r>
      <w:r>
        <w:rPr/>
        <w:t>exhibited</w:t>
      </w:r>
      <w:r>
        <w:rPr>
          <w:spacing w:val="17"/>
        </w:rPr>
        <w:t> </w:t>
      </w:r>
      <w:r>
        <w:rPr/>
        <w:t>compulsive</w:t>
      </w:r>
      <w:r>
        <w:rPr>
          <w:spacing w:val="17"/>
        </w:rPr>
        <w:t> </w:t>
      </w:r>
      <w:r>
        <w:rPr/>
        <w:t>caregiving,</w:t>
      </w:r>
      <w:r>
        <w:rPr>
          <w:spacing w:val="18"/>
        </w:rPr>
        <w:t> </w:t>
      </w:r>
      <w:r>
        <w:rPr/>
        <w:t>usually</w:t>
      </w:r>
      <w:r>
        <w:rPr>
          <w:spacing w:val="18"/>
        </w:rPr>
        <w:t> </w:t>
      </w:r>
      <w:r>
        <w:rPr/>
        <w:t>to a spouse or a</w:t>
      </w:r>
    </w:p>
    <w:p>
      <w:pPr>
        <w:pStyle w:val="BodyText"/>
        <w:spacing w:before="9"/>
      </w:pPr>
    </w:p>
    <w:p>
      <w:pPr>
        <w:pStyle w:val="BodyText"/>
        <w:ind w:left="152"/>
      </w:pPr>
      <w:r>
        <w:rPr/>
        <w:t>-</w:t>
      </w:r>
      <w:r>
        <w:rPr>
          <w:spacing w:val="-4"/>
        </w:rPr>
        <w:t>206-</w:t>
      </w:r>
    </w:p>
    <w:p>
      <w:pPr>
        <w:pStyle w:val="BodyText"/>
        <w:spacing w:before="5"/>
        <w:rPr>
          <w:sz w:val="23"/>
        </w:rPr>
      </w:pPr>
    </w:p>
    <w:p>
      <w:pPr>
        <w:pStyle w:val="BodyText"/>
        <w:spacing w:line="247" w:lineRule="auto"/>
        <w:ind w:left="152" w:right="786"/>
        <w:jc w:val="both"/>
      </w:pPr>
      <w:r>
        <w:rPr/>
        <w:t>child.</w:t>
      </w:r>
      <w:r>
        <w:rPr>
          <w:spacing w:val="40"/>
        </w:rPr>
        <w:t> </w:t>
      </w:r>
      <w:r>
        <w:rPr/>
        <w:t>Descriptions</w:t>
      </w:r>
      <w:r>
        <w:rPr>
          <w:spacing w:val="40"/>
        </w:rPr>
        <w:t> </w:t>
      </w:r>
      <w:r>
        <w:rPr/>
        <w:t>of</w:t>
      </w:r>
      <w:r>
        <w:rPr>
          <w:spacing w:val="40"/>
        </w:rPr>
        <w:t> </w:t>
      </w:r>
      <w:r>
        <w:rPr/>
        <w:t>bereaved</w:t>
      </w:r>
      <w:r>
        <w:rPr>
          <w:spacing w:val="40"/>
        </w:rPr>
        <w:t> </w:t>
      </w:r>
      <w:r>
        <w:rPr/>
        <w:t>parents</w:t>
      </w:r>
      <w:r>
        <w:rPr>
          <w:spacing w:val="40"/>
        </w:rPr>
        <w:t> </w:t>
      </w:r>
      <w:r>
        <w:rPr/>
        <w:t>who</w:t>
      </w:r>
      <w:r>
        <w:rPr>
          <w:spacing w:val="40"/>
        </w:rPr>
        <w:t> </w:t>
      </w:r>
      <w:r>
        <w:rPr/>
        <w:t>may</w:t>
      </w:r>
      <w:r>
        <w:rPr>
          <w:spacing w:val="40"/>
        </w:rPr>
        <w:t> </w:t>
      </w:r>
      <w:r>
        <w:rPr/>
        <w:t>well</w:t>
      </w:r>
      <w:r>
        <w:rPr>
          <w:spacing w:val="40"/>
        </w:rPr>
        <w:t> </w:t>
      </w:r>
      <w:r>
        <w:rPr/>
        <w:t>have</w:t>
      </w:r>
      <w:r>
        <w:rPr>
          <w:spacing w:val="40"/>
        </w:rPr>
        <w:t> </w:t>
      </w:r>
      <w:r>
        <w:rPr/>
        <w:t>conformed</w:t>
      </w:r>
      <w:r>
        <w:rPr>
          <w:spacing w:val="40"/>
        </w:rPr>
        <w:t> </w:t>
      </w:r>
      <w:r>
        <w:rPr/>
        <w:t>to</w:t>
      </w:r>
      <w:r>
        <w:rPr>
          <w:spacing w:val="40"/>
        </w:rPr>
        <w:t> </w:t>
      </w:r>
      <w:r>
        <w:rPr/>
        <w:t>this</w:t>
      </w:r>
      <w:r>
        <w:rPr>
          <w:spacing w:val="40"/>
        </w:rPr>
        <w:t> </w:t>
      </w:r>
      <w:r>
        <w:rPr/>
        <w:t>pattern</w:t>
      </w:r>
      <w:r>
        <w:rPr>
          <w:spacing w:val="40"/>
        </w:rPr>
        <w:t> </w:t>
      </w:r>
      <w:r>
        <w:rPr/>
        <w:t>are those</w:t>
      </w:r>
      <w:r>
        <w:rPr>
          <w:spacing w:val="40"/>
        </w:rPr>
        <w:t> </w:t>
      </w:r>
      <w:r>
        <w:rPr/>
        <w:t>(described</w:t>
      </w:r>
      <w:r>
        <w:rPr>
          <w:spacing w:val="40"/>
        </w:rPr>
        <w:t> </w:t>
      </w:r>
      <w:r>
        <w:rPr/>
        <w:t>by</w:t>
      </w:r>
      <w:r>
        <w:rPr>
          <w:spacing w:val="40"/>
        </w:rPr>
        <w:t> </w:t>
      </w:r>
      <w:r>
        <w:rPr/>
        <w:t>Cain</w:t>
      </w:r>
      <w:r>
        <w:rPr>
          <w:spacing w:val="40"/>
        </w:rPr>
        <w:t> </w:t>
      </w:r>
      <w:r>
        <w:rPr/>
        <w:t>and</w:t>
      </w:r>
      <w:r>
        <w:rPr>
          <w:spacing w:val="40"/>
        </w:rPr>
        <w:t> </w:t>
      </w:r>
      <w:r>
        <w:rPr/>
        <w:t>Cain</w:t>
      </w:r>
      <w:r>
        <w:rPr>
          <w:spacing w:val="40"/>
        </w:rPr>
        <w:t> </w:t>
      </w:r>
      <w:r>
        <w:rPr/>
        <w:t>1964,</w:t>
      </w:r>
      <w:r>
        <w:rPr>
          <w:spacing w:val="40"/>
        </w:rPr>
        <w:t> </w:t>
      </w:r>
      <w:r>
        <w:rPr/>
        <w:t>and</w:t>
      </w:r>
      <w:r>
        <w:rPr>
          <w:spacing w:val="40"/>
        </w:rPr>
        <w:t> </w:t>
      </w:r>
      <w:r>
        <w:rPr/>
        <w:t>referred</w:t>
      </w:r>
      <w:r>
        <w:rPr>
          <w:spacing w:val="40"/>
        </w:rPr>
        <w:t> </w:t>
      </w:r>
      <w:r>
        <w:rPr/>
        <w:t>to</w:t>
      </w:r>
      <w:r>
        <w:rPr>
          <w:spacing w:val="40"/>
        </w:rPr>
        <w:t> </w:t>
      </w:r>
      <w:r>
        <w:rPr/>
        <w:t>in</w:t>
      </w:r>
      <w:r>
        <w:rPr>
          <w:spacing w:val="40"/>
        </w:rPr>
        <w:t> </w:t>
      </w:r>
      <w:r>
        <w:rPr/>
        <w:t>Chapter</w:t>
      </w:r>
      <w:r>
        <w:rPr>
          <w:spacing w:val="40"/>
        </w:rPr>
        <w:t> </w:t>
      </w:r>
      <w:r>
        <w:rPr/>
        <w:t>9)</w:t>
      </w:r>
      <w:r>
        <w:rPr>
          <w:spacing w:val="40"/>
        </w:rPr>
        <w:t> </w:t>
      </w:r>
      <w:r>
        <w:rPr/>
        <w:t>who,</w:t>
      </w:r>
      <w:r>
        <w:rPr>
          <w:spacing w:val="40"/>
        </w:rPr>
        <w:t> </w:t>
      </w:r>
      <w:r>
        <w:rPr/>
        <w:t>after</w:t>
      </w:r>
      <w:r>
        <w:rPr>
          <w:spacing w:val="40"/>
        </w:rPr>
        <w:t> </w:t>
      </w:r>
      <w:r>
        <w:rPr/>
        <w:t>losing</w:t>
      </w:r>
      <w:r>
        <w:rPr>
          <w:spacing w:val="40"/>
        </w:rPr>
        <w:t> </w:t>
      </w:r>
      <w:r>
        <w:rPr/>
        <w:t>a child with whom they had had a specially intense relationship, had insisted that the</w:t>
      </w:r>
      <w:r>
        <w:rPr>
          <w:spacing w:val="80"/>
        </w:rPr>
        <w:t> </w:t>
      </w:r>
      <w:r>
        <w:rPr/>
        <w:t>'replacement' child should grow up to be an exact replica of the one lost.</w:t>
      </w:r>
    </w:p>
    <w:p>
      <w:pPr>
        <w:spacing w:after="0" w:line="247" w:lineRule="auto"/>
        <w:jc w:val="both"/>
        <w:sectPr>
          <w:pgSz w:w="12240" w:h="15840"/>
          <w:pgMar w:header="0" w:footer="726" w:top="1220" w:bottom="920" w:left="1700" w:right="1060"/>
        </w:sectPr>
      </w:pPr>
    </w:p>
    <w:p>
      <w:pPr>
        <w:pStyle w:val="BodyText"/>
        <w:spacing w:line="247" w:lineRule="auto" w:before="76"/>
        <w:ind w:left="152" w:right="787"/>
        <w:jc w:val="both"/>
      </w:pPr>
      <w:r>
        <w:rPr/>
        <w:t>At</w:t>
      </w:r>
      <w:r>
        <w:rPr>
          <w:spacing w:val="40"/>
        </w:rPr>
        <w:t> </w:t>
      </w:r>
      <w:r>
        <w:rPr/>
        <w:t>least</w:t>
      </w:r>
      <w:r>
        <w:rPr>
          <w:spacing w:val="40"/>
        </w:rPr>
        <w:t> </w:t>
      </w:r>
      <w:r>
        <w:rPr/>
        <w:t>three</w:t>
      </w:r>
      <w:r>
        <w:rPr>
          <w:spacing w:val="40"/>
        </w:rPr>
        <w:t> </w:t>
      </w:r>
      <w:r>
        <w:rPr/>
        <w:t>examples</w:t>
      </w:r>
      <w:r>
        <w:rPr>
          <w:spacing w:val="40"/>
        </w:rPr>
        <w:t> </w:t>
      </w:r>
      <w:r>
        <w:rPr/>
        <w:t>of</w:t>
      </w:r>
      <w:r>
        <w:rPr>
          <w:spacing w:val="40"/>
        </w:rPr>
        <w:t> </w:t>
      </w:r>
      <w:r>
        <w:rPr/>
        <w:t>bereaved</w:t>
      </w:r>
      <w:r>
        <w:rPr>
          <w:spacing w:val="40"/>
        </w:rPr>
        <w:t> </w:t>
      </w:r>
      <w:r>
        <w:rPr/>
        <w:t>spouses</w:t>
      </w:r>
      <w:r>
        <w:rPr>
          <w:spacing w:val="40"/>
        </w:rPr>
        <w:t> </w:t>
      </w:r>
      <w:r>
        <w:rPr/>
        <w:t>who</w:t>
      </w:r>
      <w:r>
        <w:rPr>
          <w:spacing w:val="40"/>
        </w:rPr>
        <w:t> </w:t>
      </w:r>
      <w:r>
        <w:rPr/>
        <w:t>seem</w:t>
      </w:r>
      <w:r>
        <w:rPr>
          <w:spacing w:val="40"/>
        </w:rPr>
        <w:t> </w:t>
      </w:r>
      <w:r>
        <w:rPr/>
        <w:t>to</w:t>
      </w:r>
      <w:r>
        <w:rPr>
          <w:spacing w:val="40"/>
        </w:rPr>
        <w:t> </w:t>
      </w:r>
      <w:r>
        <w:rPr/>
        <w:t>conform</w:t>
      </w:r>
      <w:r>
        <w:rPr>
          <w:spacing w:val="40"/>
        </w:rPr>
        <w:t> </w:t>
      </w:r>
      <w:r>
        <w:rPr/>
        <w:t>to</w:t>
      </w:r>
      <w:r>
        <w:rPr>
          <w:spacing w:val="40"/>
        </w:rPr>
        <w:t> </w:t>
      </w:r>
      <w:r>
        <w:rPr/>
        <w:t>this</w:t>
      </w:r>
      <w:r>
        <w:rPr>
          <w:spacing w:val="40"/>
        </w:rPr>
        <w:t> </w:t>
      </w:r>
      <w:r>
        <w:rPr/>
        <w:t>pattern</w:t>
      </w:r>
      <w:r>
        <w:rPr>
          <w:spacing w:val="40"/>
        </w:rPr>
        <w:t> </w:t>
      </w:r>
      <w:r>
        <w:rPr/>
        <w:t>are described by Parkes ( 1972) (though he himself does not categorize them in this way). One is</w:t>
      </w:r>
      <w:r>
        <w:rPr>
          <w:spacing w:val="80"/>
        </w:rPr>
        <w:t> </w:t>
      </w:r>
      <w:r>
        <w:rPr/>
        <w:t>the</w:t>
      </w:r>
      <w:r>
        <w:rPr>
          <w:spacing w:val="26"/>
        </w:rPr>
        <w:t> </w:t>
      </w:r>
      <w:r>
        <w:rPr/>
        <w:t>case</w:t>
      </w:r>
      <w:r>
        <w:rPr>
          <w:spacing w:val="25"/>
        </w:rPr>
        <w:t> </w:t>
      </w:r>
      <w:r>
        <w:rPr/>
        <w:t>of</w:t>
      </w:r>
      <w:r>
        <w:rPr>
          <w:spacing w:val="26"/>
        </w:rPr>
        <w:t> </w:t>
      </w:r>
      <w:r>
        <w:rPr/>
        <w:t>Mr</w:t>
      </w:r>
      <w:r>
        <w:rPr>
          <w:spacing w:val="26"/>
        </w:rPr>
        <w:t> </w:t>
      </w:r>
      <w:r>
        <w:rPr/>
        <w:t>M</w:t>
      </w:r>
      <w:r>
        <w:rPr>
          <w:spacing w:val="25"/>
        </w:rPr>
        <w:t> </w:t>
      </w:r>
      <w:r>
        <w:rPr/>
        <w:t>(see</w:t>
      </w:r>
      <w:r>
        <w:rPr>
          <w:spacing w:val="24"/>
        </w:rPr>
        <w:t> </w:t>
      </w:r>
      <w:r>
        <w:rPr/>
        <w:t>Chapter</w:t>
      </w:r>
      <w:r>
        <w:rPr>
          <w:spacing w:val="25"/>
        </w:rPr>
        <w:t> </w:t>
      </w:r>
      <w:r>
        <w:rPr/>
        <w:t>9),</w:t>
      </w:r>
      <w:r>
        <w:rPr>
          <w:spacing w:val="25"/>
        </w:rPr>
        <w:t> </w:t>
      </w:r>
      <w:r>
        <w:rPr/>
        <w:t>who</w:t>
      </w:r>
      <w:r>
        <w:rPr>
          <w:spacing w:val="25"/>
        </w:rPr>
        <w:t> </w:t>
      </w:r>
      <w:r>
        <w:rPr/>
        <w:t>was</w:t>
      </w:r>
      <w:r>
        <w:rPr>
          <w:spacing w:val="25"/>
        </w:rPr>
        <w:t> </w:t>
      </w:r>
      <w:r>
        <w:rPr/>
        <w:t>said</w:t>
      </w:r>
      <w:r>
        <w:rPr>
          <w:spacing w:val="25"/>
        </w:rPr>
        <w:t> </w:t>
      </w:r>
      <w:r>
        <w:rPr/>
        <w:t>by</w:t>
      </w:r>
      <w:r>
        <w:rPr>
          <w:spacing w:val="27"/>
        </w:rPr>
        <w:t> </w:t>
      </w:r>
      <w:r>
        <w:rPr/>
        <w:t>a</w:t>
      </w:r>
      <w:r>
        <w:rPr>
          <w:spacing w:val="26"/>
        </w:rPr>
        <w:t> </w:t>
      </w:r>
      <w:r>
        <w:rPr/>
        <w:t>member</w:t>
      </w:r>
      <w:r>
        <w:rPr>
          <w:spacing w:val="25"/>
        </w:rPr>
        <w:t> </w:t>
      </w:r>
      <w:r>
        <w:rPr/>
        <w:t>of</w:t>
      </w:r>
      <w:r>
        <w:rPr>
          <w:spacing w:val="25"/>
        </w:rPr>
        <w:t> </w:t>
      </w:r>
      <w:r>
        <w:rPr/>
        <w:t>his</w:t>
      </w:r>
      <w:r>
        <w:rPr>
          <w:spacing w:val="25"/>
        </w:rPr>
        <w:t> </w:t>
      </w:r>
      <w:r>
        <w:rPr/>
        <w:t>family</w:t>
      </w:r>
      <w:r>
        <w:rPr>
          <w:spacing w:val="27"/>
        </w:rPr>
        <w:t> </w:t>
      </w:r>
      <w:r>
        <w:rPr/>
        <w:t>to</w:t>
      </w:r>
      <w:r>
        <w:rPr>
          <w:spacing w:val="26"/>
        </w:rPr>
        <w:t> </w:t>
      </w:r>
      <w:r>
        <w:rPr/>
        <w:t>have</w:t>
      </w:r>
      <w:r>
        <w:rPr>
          <w:spacing w:val="24"/>
        </w:rPr>
        <w:t> </w:t>
      </w:r>
      <w:r>
        <w:rPr/>
        <w:t>'coaxed and coddled' an anxious neurotic wife through forty-one years of marriage and who had responded</w:t>
      </w:r>
      <w:r>
        <w:rPr>
          <w:spacing w:val="32"/>
        </w:rPr>
        <w:t> </w:t>
      </w:r>
      <w:r>
        <w:rPr/>
        <w:t>to</w:t>
      </w:r>
      <w:r>
        <w:rPr>
          <w:spacing w:val="30"/>
        </w:rPr>
        <w:t> </w:t>
      </w:r>
      <w:r>
        <w:rPr/>
        <w:t>her</w:t>
      </w:r>
      <w:r>
        <w:rPr>
          <w:spacing w:val="30"/>
        </w:rPr>
        <w:t> </w:t>
      </w:r>
      <w:r>
        <w:rPr/>
        <w:t>death</w:t>
      </w:r>
      <w:r>
        <w:rPr>
          <w:spacing w:val="30"/>
        </w:rPr>
        <w:t> </w:t>
      </w:r>
      <w:r>
        <w:rPr/>
        <w:t>by</w:t>
      </w:r>
      <w:r>
        <w:rPr>
          <w:spacing w:val="32"/>
        </w:rPr>
        <w:t> </w:t>
      </w:r>
      <w:r>
        <w:rPr/>
        <w:t>directing</w:t>
      </w:r>
      <w:r>
        <w:rPr>
          <w:spacing w:val="32"/>
        </w:rPr>
        <w:t> </w:t>
      </w:r>
      <w:r>
        <w:rPr/>
        <w:t>intense</w:t>
      </w:r>
      <w:r>
        <w:rPr>
          <w:spacing w:val="29"/>
        </w:rPr>
        <w:t> </w:t>
      </w:r>
      <w:r>
        <w:rPr/>
        <w:t>reproach</w:t>
      </w:r>
      <w:r>
        <w:rPr>
          <w:spacing w:val="29"/>
        </w:rPr>
        <w:t> </w:t>
      </w:r>
      <w:r>
        <w:rPr/>
        <w:t>against</w:t>
      </w:r>
      <w:r>
        <w:rPr>
          <w:spacing w:val="30"/>
        </w:rPr>
        <w:t> </w:t>
      </w:r>
      <w:r>
        <w:rPr/>
        <w:t>himself,</w:t>
      </w:r>
      <w:r>
        <w:rPr>
          <w:spacing w:val="32"/>
        </w:rPr>
        <w:t> </w:t>
      </w:r>
      <w:r>
        <w:rPr/>
        <w:t>members</w:t>
      </w:r>
      <w:r>
        <w:rPr>
          <w:spacing w:val="29"/>
        </w:rPr>
        <w:t> </w:t>
      </w:r>
      <w:r>
        <w:rPr/>
        <w:t>of</w:t>
      </w:r>
      <w:r>
        <w:rPr>
          <w:spacing w:val="29"/>
        </w:rPr>
        <w:t> </w:t>
      </w:r>
      <w:r>
        <w:rPr/>
        <w:t>his</w:t>
      </w:r>
      <w:r>
        <w:rPr>
          <w:spacing w:val="29"/>
        </w:rPr>
        <w:t> </w:t>
      </w:r>
      <w:r>
        <w:rPr/>
        <w:t>family and</w:t>
      </w:r>
      <w:r>
        <w:rPr>
          <w:spacing w:val="40"/>
        </w:rPr>
        <w:t> </w:t>
      </w:r>
      <w:r>
        <w:rPr/>
        <w:t>others</w:t>
      </w:r>
      <w:r>
        <w:rPr>
          <w:spacing w:val="40"/>
        </w:rPr>
        <w:t> </w:t>
      </w:r>
      <w:r>
        <w:rPr/>
        <w:t>whilst</w:t>
      </w:r>
      <w:r>
        <w:rPr>
          <w:spacing w:val="40"/>
        </w:rPr>
        <w:t> </w:t>
      </w:r>
      <w:r>
        <w:rPr/>
        <w:t>simultaneously</w:t>
      </w:r>
      <w:r>
        <w:rPr>
          <w:spacing w:val="40"/>
        </w:rPr>
        <w:t> </w:t>
      </w:r>
      <w:r>
        <w:rPr/>
        <w:t>idealizing</w:t>
      </w:r>
      <w:r>
        <w:rPr>
          <w:spacing w:val="40"/>
        </w:rPr>
        <w:t> </w:t>
      </w:r>
      <w:r>
        <w:rPr/>
        <w:t>his</w:t>
      </w:r>
      <w:r>
        <w:rPr>
          <w:spacing w:val="40"/>
        </w:rPr>
        <w:t> </w:t>
      </w:r>
      <w:r>
        <w:rPr/>
        <w:t>wife.</w:t>
      </w:r>
      <w:r>
        <w:rPr>
          <w:spacing w:val="40"/>
        </w:rPr>
        <w:t> </w:t>
      </w:r>
      <w:r>
        <w:rPr/>
        <w:t>A</w:t>
      </w:r>
      <w:r>
        <w:rPr>
          <w:spacing w:val="40"/>
        </w:rPr>
        <w:t> </w:t>
      </w:r>
      <w:r>
        <w:rPr/>
        <w:t>second</w:t>
      </w:r>
      <w:r>
        <w:rPr>
          <w:spacing w:val="40"/>
        </w:rPr>
        <w:t> </w:t>
      </w:r>
      <w:r>
        <w:rPr/>
        <w:t>is</w:t>
      </w:r>
      <w:r>
        <w:rPr>
          <w:spacing w:val="40"/>
        </w:rPr>
        <w:t> </w:t>
      </w:r>
      <w:r>
        <w:rPr/>
        <w:t>the</w:t>
      </w:r>
      <w:r>
        <w:rPr>
          <w:spacing w:val="40"/>
        </w:rPr>
        <w:t> </w:t>
      </w:r>
      <w:r>
        <w:rPr/>
        <w:t>case</w:t>
      </w:r>
      <w:r>
        <w:rPr>
          <w:spacing w:val="40"/>
        </w:rPr>
        <w:t> </w:t>
      </w:r>
      <w:r>
        <w:rPr/>
        <w:t>of</w:t>
      </w:r>
      <w:r>
        <w:rPr>
          <w:spacing w:val="40"/>
        </w:rPr>
        <w:t> </w:t>
      </w:r>
      <w:r>
        <w:rPr/>
        <w:t>Mrs</w:t>
      </w:r>
      <w:r>
        <w:rPr>
          <w:spacing w:val="40"/>
        </w:rPr>
        <w:t> </w:t>
      </w:r>
      <w:r>
        <w:rPr/>
        <w:t>J</w:t>
      </w:r>
      <w:r>
        <w:rPr>
          <w:spacing w:val="40"/>
        </w:rPr>
        <w:t> </w:t>
      </w:r>
      <w:r>
        <w:rPr/>
        <w:t>(see Chapter 9) who had married a man 18 years her senior and who, having lost him from lung cancer,</w:t>
      </w:r>
      <w:r>
        <w:rPr>
          <w:spacing w:val="33"/>
        </w:rPr>
        <w:t> </w:t>
      </w:r>
      <w:r>
        <w:rPr/>
        <w:t>had</w:t>
      </w:r>
      <w:r>
        <w:rPr>
          <w:spacing w:val="35"/>
        </w:rPr>
        <w:t> </w:t>
      </w:r>
      <w:r>
        <w:rPr/>
        <w:t>exclaimed</w:t>
      </w:r>
      <w:r>
        <w:rPr>
          <w:spacing w:val="35"/>
        </w:rPr>
        <w:t> </w:t>
      </w:r>
      <w:r>
        <w:rPr/>
        <w:t>angrily</w:t>
      </w:r>
      <w:r>
        <w:rPr>
          <w:spacing w:val="36"/>
        </w:rPr>
        <w:t> </w:t>
      </w:r>
      <w:r>
        <w:rPr/>
        <w:t>nine</w:t>
      </w:r>
      <w:r>
        <w:rPr>
          <w:spacing w:val="32"/>
        </w:rPr>
        <w:t> </w:t>
      </w:r>
      <w:r>
        <w:rPr/>
        <w:t>months</w:t>
      </w:r>
      <w:r>
        <w:rPr>
          <w:spacing w:val="35"/>
        </w:rPr>
        <w:t> </w:t>
      </w:r>
      <w:r>
        <w:rPr/>
        <w:t>later,</w:t>
      </w:r>
      <w:r>
        <w:rPr>
          <w:spacing w:val="33"/>
        </w:rPr>
        <w:t> </w:t>
      </w:r>
      <w:r>
        <w:rPr/>
        <w:t>'Oh,</w:t>
      </w:r>
      <w:r>
        <w:rPr>
          <w:spacing w:val="33"/>
        </w:rPr>
        <w:t> </w:t>
      </w:r>
      <w:r>
        <w:rPr/>
        <w:t>Fred,</w:t>
      </w:r>
      <w:r>
        <w:rPr>
          <w:spacing w:val="33"/>
        </w:rPr>
        <w:t> </w:t>
      </w:r>
      <w:r>
        <w:rPr/>
        <w:t>why</w:t>
      </w:r>
      <w:r>
        <w:rPr>
          <w:spacing w:val="36"/>
        </w:rPr>
        <w:t> </w:t>
      </w:r>
      <w:r>
        <w:rPr/>
        <w:t>did</w:t>
      </w:r>
      <w:r>
        <w:rPr>
          <w:spacing w:val="32"/>
        </w:rPr>
        <w:t> </w:t>
      </w:r>
      <w:r>
        <w:rPr/>
        <w:t>you</w:t>
      </w:r>
      <w:r>
        <w:rPr>
          <w:spacing w:val="33"/>
        </w:rPr>
        <w:t> </w:t>
      </w:r>
      <w:r>
        <w:rPr/>
        <w:t>leave</w:t>
      </w:r>
      <w:r>
        <w:rPr>
          <w:spacing w:val="35"/>
        </w:rPr>
        <w:t> </w:t>
      </w:r>
      <w:r>
        <w:rPr/>
        <w:t>me?'</w:t>
      </w:r>
      <w:r>
        <w:rPr>
          <w:spacing w:val="32"/>
        </w:rPr>
        <w:t> </w:t>
      </w:r>
      <w:r>
        <w:rPr/>
        <w:t>During the previous ten years or so after he had retired this pair seemed to have lived exclusively for each</w:t>
      </w:r>
      <w:r>
        <w:rPr>
          <w:spacing w:val="34"/>
        </w:rPr>
        <w:t> </w:t>
      </w:r>
      <w:r>
        <w:rPr/>
        <w:t>other.</w:t>
      </w:r>
      <w:r>
        <w:rPr>
          <w:spacing w:val="34"/>
        </w:rPr>
        <w:t> </w:t>
      </w:r>
      <w:r>
        <w:rPr/>
        <w:t>He</w:t>
      </w:r>
      <w:r>
        <w:rPr>
          <w:spacing w:val="34"/>
        </w:rPr>
        <w:t> </w:t>
      </w:r>
      <w:r>
        <w:rPr/>
        <w:t>for</w:t>
      </w:r>
      <w:r>
        <w:rPr>
          <w:spacing w:val="34"/>
        </w:rPr>
        <w:t> </w:t>
      </w:r>
      <w:r>
        <w:rPr/>
        <w:t>his</w:t>
      </w:r>
      <w:r>
        <w:rPr>
          <w:spacing w:val="34"/>
        </w:rPr>
        <w:t> </w:t>
      </w:r>
      <w:r>
        <w:rPr/>
        <w:t>part</w:t>
      </w:r>
      <w:r>
        <w:rPr>
          <w:spacing w:val="33"/>
        </w:rPr>
        <w:t> </w:t>
      </w:r>
      <w:r>
        <w:rPr/>
        <w:t>had</w:t>
      </w:r>
      <w:r>
        <w:rPr>
          <w:spacing w:val="34"/>
        </w:rPr>
        <w:t> </w:t>
      </w:r>
      <w:r>
        <w:rPr/>
        <w:t>become</w:t>
      </w:r>
      <w:r>
        <w:rPr>
          <w:spacing w:val="35"/>
        </w:rPr>
        <w:t> </w:t>
      </w:r>
      <w:r>
        <w:rPr/>
        <w:t>totally</w:t>
      </w:r>
      <w:r>
        <w:rPr>
          <w:spacing w:val="36"/>
        </w:rPr>
        <w:t> </w:t>
      </w:r>
      <w:r>
        <w:rPr/>
        <w:t>bound</w:t>
      </w:r>
      <w:r>
        <w:rPr>
          <w:spacing w:val="34"/>
        </w:rPr>
        <w:t> </w:t>
      </w:r>
      <w:r>
        <w:rPr/>
        <w:t>up</w:t>
      </w:r>
      <w:r>
        <w:rPr>
          <w:spacing w:val="34"/>
        </w:rPr>
        <w:t> </w:t>
      </w:r>
      <w:r>
        <w:rPr/>
        <w:t>with</w:t>
      </w:r>
      <w:r>
        <w:rPr>
          <w:spacing w:val="34"/>
        </w:rPr>
        <w:t> </w:t>
      </w:r>
      <w:r>
        <w:rPr/>
        <w:t>his</w:t>
      </w:r>
      <w:r>
        <w:rPr>
          <w:spacing w:val="34"/>
        </w:rPr>
        <w:t> </w:t>
      </w:r>
      <w:r>
        <w:rPr/>
        <w:t>home,</w:t>
      </w:r>
      <w:r>
        <w:rPr>
          <w:spacing w:val="34"/>
        </w:rPr>
        <w:t> </w:t>
      </w:r>
      <w:r>
        <w:rPr/>
        <w:t>his</w:t>
      </w:r>
      <w:r>
        <w:rPr>
          <w:spacing w:val="33"/>
        </w:rPr>
        <w:t> </w:t>
      </w:r>
      <w:r>
        <w:rPr/>
        <w:t>garden</w:t>
      </w:r>
      <w:r>
        <w:rPr>
          <w:spacing w:val="34"/>
        </w:rPr>
        <w:t> </w:t>
      </w:r>
      <w:r>
        <w:rPr/>
        <w:t>and</w:t>
      </w:r>
      <w:r>
        <w:rPr>
          <w:spacing w:val="34"/>
        </w:rPr>
        <w:t> </w:t>
      </w:r>
      <w:r>
        <w:rPr/>
        <w:t>his wife; and he had hated it when she went out to work. Her own role she described in the</w:t>
      </w:r>
      <w:r>
        <w:rPr>
          <w:spacing w:val="40"/>
        </w:rPr>
        <w:t> </w:t>
      </w:r>
      <w:r>
        <w:rPr/>
        <w:t>following words: 'Ten years ago he got ill . . . and I've had to look after him . . . I felt I could preserve him . . . I gave into his every whim, did everything for him . . . I waited on him hand and foot.' For the last three years during</w:t>
      </w:r>
      <w:r>
        <w:rPr>
          <w:spacing w:val="40"/>
        </w:rPr>
        <w:t> </w:t>
      </w:r>
      <w:r>
        <w:rPr/>
        <w:t>his terminal illness she had</w:t>
      </w:r>
      <w:r>
        <w:rPr>
          <w:spacing w:val="40"/>
        </w:rPr>
        <w:t> </w:t>
      </w:r>
      <w:r>
        <w:rPr/>
        <w:t>given</w:t>
      </w:r>
      <w:r>
        <w:rPr>
          <w:spacing w:val="40"/>
        </w:rPr>
        <w:t> </w:t>
      </w:r>
      <w:r>
        <w:rPr/>
        <w:t>all her</w:t>
      </w:r>
      <w:r>
        <w:rPr>
          <w:spacing w:val="40"/>
        </w:rPr>
        <w:t> </w:t>
      </w:r>
      <w:r>
        <w:rPr/>
        <w:t>time</w:t>
      </w:r>
      <w:r>
        <w:rPr>
          <w:spacing w:val="40"/>
        </w:rPr>
        <w:t> </w:t>
      </w:r>
      <w:r>
        <w:rPr/>
        <w:t>to nursing him at home.</w:t>
      </w:r>
    </w:p>
    <w:p>
      <w:pPr>
        <w:pStyle w:val="BodyText"/>
        <w:spacing w:before="9"/>
        <w:rPr>
          <w:sz w:val="21"/>
        </w:rPr>
      </w:pPr>
    </w:p>
    <w:p>
      <w:pPr>
        <w:pStyle w:val="BodyText"/>
        <w:ind w:left="152"/>
        <w:jc w:val="both"/>
      </w:pPr>
      <w:r>
        <w:rPr/>
        <w:pict>
          <v:rect style="position:absolute;margin-left:263.160004pt;margin-top:5.890795pt;width:3.78pt;height:.30002pt;mso-position-horizontal-relative:page;mso-position-vertical-relative:paragraph;z-index:-20054528" id="docshape148" filled="true" fillcolor="#000000" stroked="false">
            <v:fill type="solid"/>
            <w10:wrap type="none"/>
          </v:rect>
        </w:pict>
      </w:r>
      <w:r>
        <w:rPr/>
        <w:t>A</w:t>
      </w:r>
      <w:r>
        <w:rPr>
          <w:spacing w:val="6"/>
        </w:rPr>
        <w:t> </w:t>
      </w:r>
      <w:r>
        <w:rPr/>
        <w:t>third</w:t>
      </w:r>
      <w:r>
        <w:rPr>
          <w:spacing w:val="6"/>
        </w:rPr>
        <w:t> </w:t>
      </w:r>
      <w:r>
        <w:rPr/>
        <w:t>example</w:t>
      </w:r>
      <w:r>
        <w:rPr>
          <w:spacing w:val="3"/>
        </w:rPr>
        <w:t> </w:t>
      </w:r>
      <w:r>
        <w:rPr/>
        <w:t>is</w:t>
      </w:r>
      <w:r>
        <w:rPr>
          <w:spacing w:val="7"/>
        </w:rPr>
        <w:t> </w:t>
      </w:r>
      <w:r>
        <w:rPr/>
        <w:t>the</w:t>
      </w:r>
      <w:r>
        <w:rPr>
          <w:spacing w:val="6"/>
        </w:rPr>
        <w:t> </w:t>
      </w:r>
      <w:r>
        <w:rPr/>
        <w:t>case</w:t>
      </w:r>
      <w:r>
        <w:rPr>
          <w:spacing w:val="5"/>
        </w:rPr>
        <w:t> </w:t>
      </w:r>
      <w:r>
        <w:rPr/>
        <w:t>of</w:t>
      </w:r>
      <w:r>
        <w:rPr>
          <w:spacing w:val="6"/>
        </w:rPr>
        <w:t> </w:t>
      </w:r>
      <w:r>
        <w:rPr/>
        <w:t>Mrs</w:t>
      </w:r>
      <w:r>
        <w:rPr>
          <w:spacing w:val="7"/>
        </w:rPr>
        <w:t> </w:t>
      </w:r>
      <w:r>
        <w:rPr/>
        <w:t>S.</w:t>
      </w:r>
      <w:r>
        <w:rPr>
          <w:spacing w:val="4"/>
        </w:rPr>
        <w:t> </w:t>
      </w:r>
      <w:r>
        <w:rPr>
          <w:spacing w:val="-10"/>
          <w:vertAlign w:val="superscript"/>
        </w:rPr>
        <w:t>3</w:t>
      </w:r>
    </w:p>
    <w:p>
      <w:pPr>
        <w:pStyle w:val="BodyText"/>
        <w:spacing w:before="1"/>
        <w:rPr>
          <w:sz w:val="15"/>
        </w:rPr>
      </w:pPr>
    </w:p>
    <w:p>
      <w:pPr>
        <w:pStyle w:val="BodyText"/>
        <w:spacing w:line="247" w:lineRule="auto" w:before="96"/>
        <w:ind w:left="152" w:right="790" w:hanging="1"/>
        <w:jc w:val="both"/>
      </w:pPr>
      <w:r>
        <w:rPr/>
        <w:t>Mrs S was nearly fifty years old when interviewed in a psychiatric hospital. Her </w:t>
      </w:r>
      <w:r>
        <w:rPr>
          <w:i/>
        </w:rPr>
        <w:t>de facto</w:t>
      </w:r>
      <w:r>
        <w:rPr>
          <w:i/>
        </w:rPr>
        <w:t> </w:t>
      </w:r>
      <w:r>
        <w:rPr/>
        <w:t>husband, with whom she had lived for eleven years, had died nearly ten years earlier and ever since then she had been</w:t>
      </w:r>
      <w:r>
        <w:rPr>
          <w:spacing w:val="28"/>
        </w:rPr>
        <w:t> </w:t>
      </w:r>
      <w:r>
        <w:rPr/>
        <w:t>suffering chronic mourning. All the</w:t>
      </w:r>
      <w:r>
        <w:rPr>
          <w:spacing w:val="28"/>
        </w:rPr>
        <w:t> </w:t>
      </w:r>
      <w:r>
        <w:rPr/>
        <w:t>information</w:t>
      </w:r>
      <w:r>
        <w:rPr>
          <w:spacing w:val="28"/>
        </w:rPr>
        <w:t> </w:t>
      </w:r>
      <w:r>
        <w:rPr/>
        <w:t>came</w:t>
      </w:r>
      <w:r>
        <w:rPr>
          <w:spacing w:val="28"/>
        </w:rPr>
        <w:t> </w:t>
      </w:r>
      <w:r>
        <w:rPr/>
        <w:t>from herself.</w:t>
      </w:r>
    </w:p>
    <w:p>
      <w:pPr>
        <w:pStyle w:val="BodyText"/>
        <w:spacing w:before="7"/>
      </w:pPr>
    </w:p>
    <w:p>
      <w:pPr>
        <w:pStyle w:val="BodyText"/>
        <w:spacing w:line="247" w:lineRule="auto"/>
        <w:ind w:left="152" w:right="786"/>
        <w:jc w:val="both"/>
      </w:pPr>
      <w:r>
        <w:rPr/>
        <w:t>During interview she described how she had been brought up abroad, had been a sickly child, unhappy at school, and had been tutored by her father for much of the time. Her mother, it appeared,</w:t>
      </w:r>
      <w:r>
        <w:rPr>
          <w:spacing w:val="22"/>
        </w:rPr>
        <w:t> </w:t>
      </w:r>
      <w:r>
        <w:rPr/>
        <w:t>had</w:t>
      </w:r>
      <w:r>
        <w:rPr>
          <w:spacing w:val="20"/>
        </w:rPr>
        <w:t> </w:t>
      </w:r>
      <w:r>
        <w:rPr/>
        <w:t>dominated</w:t>
      </w:r>
      <w:r>
        <w:rPr>
          <w:spacing w:val="23"/>
        </w:rPr>
        <w:t> </w:t>
      </w:r>
      <w:r>
        <w:rPr/>
        <w:t>and</w:t>
      </w:r>
      <w:r>
        <w:rPr>
          <w:spacing w:val="20"/>
        </w:rPr>
        <w:t> </w:t>
      </w:r>
      <w:r>
        <w:rPr/>
        <w:t>fussed</w:t>
      </w:r>
      <w:r>
        <w:rPr>
          <w:spacing w:val="23"/>
        </w:rPr>
        <w:t> </w:t>
      </w:r>
      <w:r>
        <w:rPr/>
        <w:t>over</w:t>
      </w:r>
      <w:r>
        <w:rPr>
          <w:spacing w:val="20"/>
        </w:rPr>
        <w:t> </w:t>
      </w:r>
      <w:r>
        <w:rPr/>
        <w:t>her;</w:t>
      </w:r>
      <w:r>
        <w:rPr>
          <w:spacing w:val="22"/>
        </w:rPr>
        <w:t> </w:t>
      </w:r>
      <w:r>
        <w:rPr/>
        <w:t>and</w:t>
      </w:r>
      <w:r>
        <w:rPr>
          <w:spacing w:val="22"/>
        </w:rPr>
        <w:t> </w:t>
      </w:r>
      <w:r>
        <w:rPr/>
        <w:t>she</w:t>
      </w:r>
      <w:r>
        <w:rPr>
          <w:spacing w:val="22"/>
        </w:rPr>
        <w:t> </w:t>
      </w:r>
      <w:r>
        <w:rPr/>
        <w:t>had</w:t>
      </w:r>
      <w:r>
        <w:rPr>
          <w:spacing w:val="22"/>
        </w:rPr>
        <w:t> </w:t>
      </w:r>
      <w:r>
        <w:rPr/>
        <w:t>grown</w:t>
      </w:r>
      <w:r>
        <w:rPr>
          <w:spacing w:val="20"/>
        </w:rPr>
        <w:t> </w:t>
      </w:r>
      <w:r>
        <w:rPr/>
        <w:t>up</w:t>
      </w:r>
      <w:r>
        <w:rPr>
          <w:spacing w:val="22"/>
        </w:rPr>
        <w:t> </w:t>
      </w:r>
      <w:r>
        <w:rPr/>
        <w:t>nervous,</w:t>
      </w:r>
      <w:r>
        <w:rPr>
          <w:spacing w:val="22"/>
        </w:rPr>
        <w:t> </w:t>
      </w:r>
      <w:r>
        <w:rPr/>
        <w:t>timid</w:t>
      </w:r>
      <w:r>
        <w:rPr>
          <w:spacing w:val="22"/>
        </w:rPr>
        <w:t> </w:t>
      </w:r>
      <w:r>
        <w:rPr/>
        <w:t>and</w:t>
      </w:r>
      <w:r>
        <w:rPr>
          <w:spacing w:val="22"/>
        </w:rPr>
        <w:t> </w:t>
      </w:r>
      <w:r>
        <w:rPr/>
        <w:t>with a conviction that she was incompetent at all practical tasks. After leaving school at seventeen</w:t>
      </w:r>
      <w:r>
        <w:rPr>
          <w:spacing w:val="80"/>
        </w:rPr>
        <w:t> </w:t>
      </w:r>
      <w:r>
        <w:rPr/>
        <w:t>she</w:t>
      </w:r>
      <w:r>
        <w:rPr>
          <w:spacing w:val="40"/>
        </w:rPr>
        <w:t> </w:t>
      </w:r>
      <w:r>
        <w:rPr/>
        <w:t>had</w:t>
      </w:r>
      <w:r>
        <w:rPr>
          <w:spacing w:val="40"/>
        </w:rPr>
        <w:t> </w:t>
      </w:r>
      <w:r>
        <w:rPr/>
        <w:t>remained</w:t>
      </w:r>
      <w:r>
        <w:rPr>
          <w:spacing w:val="40"/>
        </w:rPr>
        <w:t> </w:t>
      </w:r>
      <w:r>
        <w:rPr/>
        <w:t>at</w:t>
      </w:r>
      <w:r>
        <w:rPr>
          <w:spacing w:val="40"/>
        </w:rPr>
        <w:t> </w:t>
      </w:r>
      <w:r>
        <w:rPr/>
        <w:t>home</w:t>
      </w:r>
      <w:r>
        <w:rPr>
          <w:spacing w:val="40"/>
        </w:rPr>
        <w:t> </w:t>
      </w:r>
      <w:r>
        <w:rPr/>
        <w:t>for</w:t>
      </w:r>
      <w:r>
        <w:rPr>
          <w:spacing w:val="40"/>
        </w:rPr>
        <w:t> </w:t>
      </w:r>
      <w:r>
        <w:rPr/>
        <w:t>three</w:t>
      </w:r>
      <w:r>
        <w:rPr>
          <w:spacing w:val="40"/>
        </w:rPr>
        <w:t> </w:t>
      </w:r>
      <w:r>
        <w:rPr/>
        <w:t>years</w:t>
      </w:r>
      <w:r>
        <w:rPr>
          <w:spacing w:val="40"/>
        </w:rPr>
        <w:t> </w:t>
      </w:r>
      <w:r>
        <w:rPr/>
        <w:t>with</w:t>
      </w:r>
      <w:r>
        <w:rPr>
          <w:spacing w:val="40"/>
        </w:rPr>
        <w:t> </w:t>
      </w:r>
      <w:r>
        <w:rPr/>
        <w:t>her</w:t>
      </w:r>
      <w:r>
        <w:rPr>
          <w:spacing w:val="40"/>
        </w:rPr>
        <w:t> </w:t>
      </w:r>
      <w:r>
        <w:rPr/>
        <w:t>mother</w:t>
      </w:r>
      <w:r>
        <w:rPr>
          <w:spacing w:val="40"/>
        </w:rPr>
        <w:t> </w:t>
      </w:r>
      <w:r>
        <w:rPr/>
        <w:t>and</w:t>
      </w:r>
      <w:r>
        <w:rPr>
          <w:spacing w:val="40"/>
        </w:rPr>
        <w:t> </w:t>
      </w:r>
      <w:r>
        <w:rPr/>
        <w:t>then</w:t>
      </w:r>
      <w:r>
        <w:rPr>
          <w:spacing w:val="40"/>
        </w:rPr>
        <w:t> </w:t>
      </w:r>
      <w:r>
        <w:rPr/>
        <w:t>had</w:t>
      </w:r>
      <w:r>
        <w:rPr>
          <w:spacing w:val="40"/>
        </w:rPr>
        <w:t> </w:t>
      </w:r>
      <w:r>
        <w:rPr/>
        <w:t>lived</w:t>
      </w:r>
      <w:r>
        <w:rPr>
          <w:spacing w:val="40"/>
        </w:rPr>
        <w:t> </w:t>
      </w:r>
      <w:r>
        <w:rPr/>
        <w:t>separately though</w:t>
      </w:r>
      <w:r>
        <w:rPr>
          <w:spacing w:val="23"/>
        </w:rPr>
        <w:t> </w:t>
      </w:r>
      <w:r>
        <w:rPr/>
        <w:t>still</w:t>
      </w:r>
      <w:r>
        <w:rPr>
          <w:spacing w:val="23"/>
        </w:rPr>
        <w:t> </w:t>
      </w:r>
      <w:r>
        <w:rPr/>
        <w:t>supported</w:t>
      </w:r>
      <w:r>
        <w:rPr>
          <w:spacing w:val="22"/>
        </w:rPr>
        <w:t> </w:t>
      </w:r>
      <w:r>
        <w:rPr/>
        <w:t>by</w:t>
      </w:r>
      <w:r>
        <w:rPr>
          <w:spacing w:val="24"/>
        </w:rPr>
        <w:t> </w:t>
      </w:r>
      <w:r>
        <w:rPr/>
        <w:t>her.</w:t>
      </w:r>
      <w:r>
        <w:rPr>
          <w:spacing w:val="22"/>
        </w:rPr>
        <w:t> </w:t>
      </w:r>
      <w:r>
        <w:rPr/>
        <w:t>Before</w:t>
      </w:r>
      <w:r>
        <w:rPr>
          <w:spacing w:val="22"/>
        </w:rPr>
        <w:t> </w:t>
      </w:r>
      <w:r>
        <w:rPr/>
        <w:t>she</w:t>
      </w:r>
      <w:r>
        <w:rPr>
          <w:spacing w:val="23"/>
        </w:rPr>
        <w:t> </w:t>
      </w:r>
      <w:r>
        <w:rPr/>
        <w:t>left</w:t>
      </w:r>
      <w:r>
        <w:rPr>
          <w:spacing w:val="21"/>
        </w:rPr>
        <w:t> </w:t>
      </w:r>
      <w:r>
        <w:rPr/>
        <w:t>home</w:t>
      </w:r>
      <w:r>
        <w:rPr>
          <w:spacing w:val="23"/>
        </w:rPr>
        <w:t> </w:t>
      </w:r>
      <w:r>
        <w:rPr/>
        <w:t>she</w:t>
      </w:r>
      <w:r>
        <w:rPr>
          <w:spacing w:val="23"/>
        </w:rPr>
        <w:t> </w:t>
      </w:r>
      <w:r>
        <w:rPr/>
        <w:t>had</w:t>
      </w:r>
      <w:r>
        <w:rPr>
          <w:spacing w:val="24"/>
        </w:rPr>
        <w:t> </w:t>
      </w:r>
      <w:r>
        <w:rPr/>
        <w:t>found</w:t>
      </w:r>
      <w:r>
        <w:rPr>
          <w:spacing w:val="23"/>
        </w:rPr>
        <w:t> </w:t>
      </w:r>
      <w:r>
        <w:rPr/>
        <w:t>great</w:t>
      </w:r>
      <w:r>
        <w:rPr>
          <w:spacing w:val="24"/>
        </w:rPr>
        <w:t> </w:t>
      </w:r>
      <w:r>
        <w:rPr/>
        <w:t>satisfaction</w:t>
      </w:r>
      <w:r>
        <w:rPr>
          <w:spacing w:val="23"/>
        </w:rPr>
        <w:t> </w:t>
      </w:r>
      <w:r>
        <w:rPr/>
        <w:t>in</w:t>
      </w:r>
      <w:r>
        <w:rPr>
          <w:spacing w:val="22"/>
        </w:rPr>
        <w:t> </w:t>
      </w:r>
      <w:r>
        <w:rPr/>
        <w:t>caring for a sick child, and</w:t>
      </w:r>
    </w:p>
    <w:p>
      <w:pPr>
        <w:pStyle w:val="BodyText"/>
        <w:rPr>
          <w:sz w:val="20"/>
        </w:rPr>
      </w:pPr>
    </w:p>
    <w:p>
      <w:pPr>
        <w:pStyle w:val="BodyText"/>
      </w:pPr>
      <w:r>
        <w:rPr/>
        <w:pict>
          <v:shape style="position:absolute;margin-left:92.641296pt;margin-top:13.897323pt;width:112.95pt;height:.1pt;mso-position-horizontal-relative:page;mso-position-vertical-relative:paragraph;z-index:-15654912;mso-wrap-distance-left:0;mso-wrap-distance-right:0" id="docshape149" coordorigin="1853,278" coordsize="2259,0" path="m1853,278l4111,278e" filled="false" stroked="true" strokeweight=".451592pt" strokecolor="#000000">
            <v:path arrowok="t"/>
            <v:stroke dashstyle="solid"/>
            <w10:wrap type="topAndBottom"/>
          </v:shape>
        </w:pict>
      </w:r>
    </w:p>
    <w:p>
      <w:pPr>
        <w:pStyle w:val="BodyText"/>
        <w:spacing w:before="6"/>
        <w:ind w:left="152"/>
      </w:pPr>
      <w:r>
        <w:rPr>
          <w:vertAlign w:val="superscript"/>
        </w:rPr>
        <w:t>3</w:t>
      </w:r>
      <w:r>
        <w:rPr>
          <w:spacing w:val="45"/>
          <w:vertAlign w:val="baseline"/>
        </w:rPr>
        <w:t>  </w:t>
      </w:r>
      <w:r>
        <w:rPr>
          <w:vertAlign w:val="baseline"/>
        </w:rPr>
        <w:t>This</w:t>
      </w:r>
      <w:r>
        <w:rPr>
          <w:spacing w:val="7"/>
          <w:vertAlign w:val="baseline"/>
        </w:rPr>
        <w:t> </w:t>
      </w:r>
      <w:r>
        <w:rPr>
          <w:vertAlign w:val="baseline"/>
        </w:rPr>
        <w:t>account</w:t>
      </w:r>
      <w:r>
        <w:rPr>
          <w:spacing w:val="6"/>
          <w:vertAlign w:val="baseline"/>
        </w:rPr>
        <w:t> </w:t>
      </w:r>
      <w:r>
        <w:rPr>
          <w:vertAlign w:val="baseline"/>
        </w:rPr>
        <w:t>is</w:t>
      </w:r>
      <w:r>
        <w:rPr>
          <w:spacing w:val="7"/>
          <w:vertAlign w:val="baseline"/>
        </w:rPr>
        <w:t> </w:t>
      </w:r>
      <w:r>
        <w:rPr>
          <w:vertAlign w:val="baseline"/>
        </w:rPr>
        <w:t>a</w:t>
      </w:r>
      <w:r>
        <w:rPr>
          <w:spacing w:val="6"/>
          <w:vertAlign w:val="baseline"/>
        </w:rPr>
        <w:t> </w:t>
      </w:r>
      <w:r>
        <w:rPr>
          <w:vertAlign w:val="baseline"/>
        </w:rPr>
        <w:t>rewritten</w:t>
      </w:r>
      <w:r>
        <w:rPr>
          <w:spacing w:val="6"/>
          <w:vertAlign w:val="baseline"/>
        </w:rPr>
        <w:t> </w:t>
      </w:r>
      <w:r>
        <w:rPr>
          <w:vertAlign w:val="baseline"/>
        </w:rPr>
        <w:t>version</w:t>
      </w:r>
      <w:r>
        <w:rPr>
          <w:spacing w:val="6"/>
          <w:vertAlign w:val="baseline"/>
        </w:rPr>
        <w:t> </w:t>
      </w:r>
      <w:r>
        <w:rPr>
          <w:vertAlign w:val="baseline"/>
        </w:rPr>
        <w:t>of</w:t>
      </w:r>
      <w:r>
        <w:rPr>
          <w:spacing w:val="6"/>
          <w:vertAlign w:val="baseline"/>
        </w:rPr>
        <w:t> </w:t>
      </w:r>
      <w:r>
        <w:rPr>
          <w:vertAlign w:val="baseline"/>
        </w:rPr>
        <w:t>one</w:t>
      </w:r>
      <w:r>
        <w:rPr>
          <w:spacing w:val="4"/>
          <w:vertAlign w:val="baseline"/>
        </w:rPr>
        <w:t> </w:t>
      </w:r>
      <w:r>
        <w:rPr>
          <w:vertAlign w:val="baseline"/>
        </w:rPr>
        <w:t>given</w:t>
      </w:r>
      <w:r>
        <w:rPr>
          <w:spacing w:val="6"/>
          <w:vertAlign w:val="baseline"/>
        </w:rPr>
        <w:t> </w:t>
      </w:r>
      <w:r>
        <w:rPr>
          <w:vertAlign w:val="baseline"/>
        </w:rPr>
        <w:t>in</w:t>
      </w:r>
      <w:r>
        <w:rPr>
          <w:spacing w:val="6"/>
          <w:vertAlign w:val="baseline"/>
        </w:rPr>
        <w:t> </w:t>
      </w:r>
      <w:r>
        <w:rPr>
          <w:vertAlign w:val="baseline"/>
        </w:rPr>
        <w:t>Parkes</w:t>
      </w:r>
      <w:r>
        <w:rPr>
          <w:spacing w:val="6"/>
          <w:vertAlign w:val="baseline"/>
        </w:rPr>
        <w:t> </w:t>
      </w:r>
      <w:r>
        <w:rPr>
          <w:vertAlign w:val="baseline"/>
        </w:rPr>
        <w:t>(</w:t>
      </w:r>
      <w:r>
        <w:rPr>
          <w:spacing w:val="8"/>
          <w:vertAlign w:val="baseline"/>
        </w:rPr>
        <w:t> </w:t>
      </w:r>
      <w:r>
        <w:rPr>
          <w:vertAlign w:val="baseline"/>
        </w:rPr>
        <w:t>1972,</w:t>
      </w:r>
      <w:r>
        <w:rPr>
          <w:spacing w:val="6"/>
          <w:vertAlign w:val="baseline"/>
        </w:rPr>
        <w:t> </w:t>
      </w:r>
      <w:r>
        <w:rPr>
          <w:vertAlign w:val="baseline"/>
        </w:rPr>
        <w:t>pp.</w:t>
      </w:r>
      <w:r>
        <w:rPr>
          <w:spacing w:val="6"/>
          <w:vertAlign w:val="baseline"/>
        </w:rPr>
        <w:t> </w:t>
      </w:r>
      <w:r>
        <w:rPr>
          <w:vertAlign w:val="baseline"/>
        </w:rPr>
        <w:t>109-10</w:t>
      </w:r>
      <w:r>
        <w:rPr>
          <w:spacing w:val="6"/>
          <w:vertAlign w:val="baseline"/>
        </w:rPr>
        <w:t> </w:t>
      </w:r>
      <w:r>
        <w:rPr>
          <w:vertAlign w:val="baseline"/>
        </w:rPr>
        <w:t>and</w:t>
      </w:r>
      <w:r>
        <w:rPr>
          <w:spacing w:val="6"/>
          <w:vertAlign w:val="baseline"/>
        </w:rPr>
        <w:t> </w:t>
      </w:r>
      <w:r>
        <w:rPr>
          <w:vertAlign w:val="baseline"/>
        </w:rPr>
        <w:t>125-</w:t>
      </w:r>
      <w:r>
        <w:rPr>
          <w:spacing w:val="-5"/>
          <w:vertAlign w:val="baseline"/>
        </w:rPr>
        <w:t>7).</w:t>
      </w:r>
    </w:p>
    <w:p>
      <w:pPr>
        <w:pStyle w:val="BodyText"/>
        <w:spacing w:before="5"/>
        <w:rPr>
          <w:sz w:val="23"/>
        </w:rPr>
      </w:pPr>
    </w:p>
    <w:p>
      <w:pPr>
        <w:pStyle w:val="BodyText"/>
        <w:spacing w:before="1"/>
        <w:ind w:left="152"/>
      </w:pPr>
      <w:r>
        <w:rPr/>
        <w:t>-</w:t>
      </w:r>
      <w:r>
        <w:rPr>
          <w:spacing w:val="-4"/>
        </w:rPr>
        <w:t>207-</w:t>
      </w:r>
    </w:p>
    <w:p>
      <w:pPr>
        <w:pStyle w:val="BodyText"/>
        <w:spacing w:before="5"/>
        <w:rPr>
          <w:sz w:val="23"/>
        </w:rPr>
      </w:pPr>
    </w:p>
    <w:p>
      <w:pPr>
        <w:pStyle w:val="BodyText"/>
        <w:ind w:left="152"/>
      </w:pPr>
      <w:r>
        <w:rPr/>
        <w:t>later</w:t>
      </w:r>
      <w:r>
        <w:rPr>
          <w:spacing w:val="9"/>
        </w:rPr>
        <w:t> </w:t>
      </w:r>
      <w:r>
        <w:rPr/>
        <w:t>her</w:t>
      </w:r>
      <w:r>
        <w:rPr>
          <w:spacing w:val="10"/>
        </w:rPr>
        <w:t> </w:t>
      </w:r>
      <w:r>
        <w:rPr/>
        <w:t>principal</w:t>
      </w:r>
      <w:r>
        <w:rPr>
          <w:spacing w:val="9"/>
        </w:rPr>
        <w:t> </w:t>
      </w:r>
      <w:r>
        <w:rPr/>
        <w:t>occupation</w:t>
      </w:r>
      <w:r>
        <w:rPr>
          <w:spacing w:val="10"/>
        </w:rPr>
        <w:t> </w:t>
      </w:r>
      <w:r>
        <w:rPr/>
        <w:t>had</w:t>
      </w:r>
      <w:r>
        <w:rPr>
          <w:spacing w:val="9"/>
        </w:rPr>
        <w:t> </w:t>
      </w:r>
      <w:r>
        <w:rPr/>
        <w:t>been</w:t>
      </w:r>
      <w:r>
        <w:rPr>
          <w:spacing w:val="10"/>
        </w:rPr>
        <w:t> </w:t>
      </w:r>
      <w:r>
        <w:rPr/>
        <w:t>that</w:t>
      </w:r>
      <w:r>
        <w:rPr>
          <w:spacing w:val="9"/>
        </w:rPr>
        <w:t> </w:t>
      </w:r>
      <w:r>
        <w:rPr/>
        <w:t>of</w:t>
      </w:r>
      <w:r>
        <w:rPr>
          <w:spacing w:val="8"/>
        </w:rPr>
        <w:t> </w:t>
      </w:r>
      <w:r>
        <w:rPr/>
        <w:t>professional</w:t>
      </w:r>
      <w:r>
        <w:rPr>
          <w:spacing w:val="11"/>
        </w:rPr>
        <w:t> </w:t>
      </w:r>
      <w:r>
        <w:rPr/>
        <w:t>child-minder</w:t>
      </w:r>
      <w:r>
        <w:rPr>
          <w:spacing w:val="11"/>
        </w:rPr>
        <w:t> </w:t>
      </w:r>
      <w:r>
        <w:rPr/>
        <w:t>and</w:t>
      </w:r>
      <w:r>
        <w:rPr>
          <w:spacing w:val="10"/>
        </w:rPr>
        <w:t> </w:t>
      </w:r>
      <w:r>
        <w:rPr/>
        <w:t>baby-</w:t>
      </w:r>
      <w:r>
        <w:rPr>
          <w:spacing w:val="-2"/>
        </w:rPr>
        <w:t>sitter.</w:t>
      </w:r>
    </w:p>
    <w:p>
      <w:pPr>
        <w:pStyle w:val="BodyText"/>
        <w:spacing w:before="5"/>
        <w:rPr>
          <w:sz w:val="23"/>
        </w:rPr>
      </w:pPr>
    </w:p>
    <w:p>
      <w:pPr>
        <w:pStyle w:val="BodyText"/>
        <w:spacing w:line="247" w:lineRule="auto"/>
        <w:ind w:left="152" w:right="790"/>
        <w:jc w:val="both"/>
      </w:pPr>
      <w:r>
        <w:rPr/>
        <w:t>At the age of 28 she had met a man twenty years her senior who was separated from his wife.</w:t>
      </w:r>
      <w:r>
        <w:rPr>
          <w:spacing w:val="80"/>
        </w:rPr>
        <w:t> </w:t>
      </w:r>
      <w:r>
        <w:rPr/>
        <w:t>He had been invalided out of the Navy and was having difficulty in settling down in civilian</w:t>
      </w:r>
      <w:r>
        <w:rPr>
          <w:spacing w:val="80"/>
        </w:rPr>
        <w:t> </w:t>
      </w:r>
      <w:r>
        <w:rPr/>
        <w:t>life.</w:t>
      </w:r>
      <w:r>
        <w:rPr>
          <w:spacing w:val="32"/>
        </w:rPr>
        <w:t> </w:t>
      </w:r>
      <w:r>
        <w:rPr/>
        <w:t>They</w:t>
      </w:r>
      <w:r>
        <w:rPr>
          <w:spacing w:val="34"/>
        </w:rPr>
        <w:t> </w:t>
      </w:r>
      <w:r>
        <w:rPr/>
        <w:t>proceeded</w:t>
      </w:r>
      <w:r>
        <w:rPr>
          <w:spacing w:val="32"/>
        </w:rPr>
        <w:t> </w:t>
      </w:r>
      <w:r>
        <w:rPr/>
        <w:t>to</w:t>
      </w:r>
      <w:r>
        <w:rPr>
          <w:spacing w:val="33"/>
        </w:rPr>
        <w:t> </w:t>
      </w:r>
      <w:r>
        <w:rPr/>
        <w:t>live</w:t>
      </w:r>
      <w:r>
        <w:rPr>
          <w:spacing w:val="31"/>
        </w:rPr>
        <w:t> </w:t>
      </w:r>
      <w:r>
        <w:rPr/>
        <w:t>together</w:t>
      </w:r>
      <w:r>
        <w:rPr>
          <w:spacing w:val="32"/>
        </w:rPr>
        <w:t> </w:t>
      </w:r>
      <w:r>
        <w:rPr/>
        <w:t>and</w:t>
      </w:r>
      <w:r>
        <w:rPr>
          <w:spacing w:val="32"/>
        </w:rPr>
        <w:t> </w:t>
      </w:r>
      <w:r>
        <w:rPr/>
        <w:t>she</w:t>
      </w:r>
      <w:r>
        <w:rPr>
          <w:spacing w:val="32"/>
        </w:rPr>
        <w:t> </w:t>
      </w:r>
      <w:r>
        <w:rPr/>
        <w:t>changed</w:t>
      </w:r>
      <w:r>
        <w:rPr>
          <w:spacing w:val="32"/>
        </w:rPr>
        <w:t> </w:t>
      </w:r>
      <w:r>
        <w:rPr/>
        <w:t>her</w:t>
      </w:r>
      <w:r>
        <w:rPr>
          <w:spacing w:val="32"/>
        </w:rPr>
        <w:t> </w:t>
      </w:r>
      <w:r>
        <w:rPr/>
        <w:t>name</w:t>
      </w:r>
      <w:r>
        <w:rPr>
          <w:spacing w:val="31"/>
        </w:rPr>
        <w:t> </w:t>
      </w:r>
      <w:r>
        <w:rPr/>
        <w:t>to</w:t>
      </w:r>
      <w:r>
        <w:rPr>
          <w:spacing w:val="32"/>
        </w:rPr>
        <w:t> </w:t>
      </w:r>
      <w:r>
        <w:rPr/>
        <w:t>his</w:t>
      </w:r>
      <w:r>
        <w:rPr>
          <w:spacing w:val="32"/>
        </w:rPr>
        <w:t> </w:t>
      </w:r>
      <w:r>
        <w:rPr/>
        <w:t>by</w:t>
      </w:r>
      <w:r>
        <w:rPr>
          <w:spacing w:val="34"/>
        </w:rPr>
        <w:t> </w:t>
      </w:r>
      <w:r>
        <w:rPr/>
        <w:t>deed</w:t>
      </w:r>
      <w:r>
        <w:rPr>
          <w:spacing w:val="32"/>
        </w:rPr>
        <w:t> </w:t>
      </w:r>
      <w:r>
        <w:rPr/>
        <w:t>poll.</w:t>
      </w:r>
      <w:r>
        <w:rPr>
          <w:spacing w:val="32"/>
        </w:rPr>
        <w:t> </w:t>
      </w:r>
      <w:r>
        <w:rPr/>
        <w:t>To</w:t>
      </w:r>
      <w:r>
        <w:rPr>
          <w:spacing w:val="32"/>
        </w:rPr>
        <w:t> </w:t>
      </w:r>
      <w:r>
        <w:rPr/>
        <w:t>her great regret she did not conceive a child; but, despite this and despite their having been very poor, Mrs S described this period as the best in her life.</w:t>
      </w:r>
    </w:p>
    <w:p>
      <w:pPr>
        <w:pStyle w:val="BodyText"/>
        <w:spacing w:before="6"/>
      </w:pPr>
    </w:p>
    <w:p>
      <w:pPr>
        <w:pStyle w:val="BodyText"/>
        <w:spacing w:line="247" w:lineRule="auto"/>
        <w:ind w:left="152" w:right="786"/>
        <w:jc w:val="both"/>
      </w:pPr>
      <w:r>
        <w:rPr/>
        <w:t>The</w:t>
      </w:r>
      <w:r>
        <w:rPr>
          <w:spacing w:val="27"/>
        </w:rPr>
        <w:t> </w:t>
      </w:r>
      <w:r>
        <w:rPr/>
        <w:t>picture</w:t>
      </w:r>
      <w:r>
        <w:rPr>
          <w:spacing w:val="29"/>
        </w:rPr>
        <w:t> </w:t>
      </w:r>
      <w:r>
        <w:rPr/>
        <w:t>she</w:t>
      </w:r>
      <w:r>
        <w:rPr>
          <w:spacing w:val="27"/>
        </w:rPr>
        <w:t> </w:t>
      </w:r>
      <w:r>
        <w:rPr/>
        <w:t>gives</w:t>
      </w:r>
      <w:r>
        <w:rPr>
          <w:spacing w:val="31"/>
        </w:rPr>
        <w:t> </w:t>
      </w:r>
      <w:r>
        <w:rPr/>
        <w:t>of</w:t>
      </w:r>
      <w:r>
        <w:rPr>
          <w:spacing w:val="27"/>
        </w:rPr>
        <w:t> </w:t>
      </w:r>
      <w:r>
        <w:rPr/>
        <w:t>their</w:t>
      </w:r>
      <w:r>
        <w:rPr>
          <w:spacing w:val="27"/>
        </w:rPr>
        <w:t> </w:t>
      </w:r>
      <w:r>
        <w:rPr/>
        <w:t>relationship</w:t>
      </w:r>
      <w:r>
        <w:rPr>
          <w:spacing w:val="29"/>
        </w:rPr>
        <w:t> </w:t>
      </w:r>
      <w:r>
        <w:rPr/>
        <w:t>seems</w:t>
      </w:r>
      <w:r>
        <w:rPr>
          <w:spacing w:val="32"/>
        </w:rPr>
        <w:t> </w:t>
      </w:r>
      <w:r>
        <w:rPr/>
        <w:t>likely</w:t>
      </w:r>
      <w:r>
        <w:rPr>
          <w:spacing w:val="31"/>
        </w:rPr>
        <w:t> </w:t>
      </w:r>
      <w:r>
        <w:rPr/>
        <w:t>to</w:t>
      </w:r>
      <w:r>
        <w:rPr>
          <w:spacing w:val="27"/>
        </w:rPr>
        <w:t> </w:t>
      </w:r>
      <w:r>
        <w:rPr/>
        <w:t>be</w:t>
      </w:r>
      <w:r>
        <w:rPr>
          <w:spacing w:val="32"/>
        </w:rPr>
        <w:t> </w:t>
      </w:r>
      <w:r>
        <w:rPr/>
        <w:t>much</w:t>
      </w:r>
      <w:r>
        <w:rPr>
          <w:spacing w:val="29"/>
        </w:rPr>
        <w:t> </w:t>
      </w:r>
      <w:r>
        <w:rPr/>
        <w:t>idealized:</w:t>
      </w:r>
      <w:r>
        <w:rPr>
          <w:spacing w:val="31"/>
        </w:rPr>
        <w:t> </w:t>
      </w:r>
      <w:r>
        <w:rPr/>
        <w:t>'From</w:t>
      </w:r>
      <w:r>
        <w:rPr>
          <w:spacing w:val="26"/>
        </w:rPr>
        <w:t> </w:t>
      </w:r>
      <w:r>
        <w:rPr/>
        <w:t>the</w:t>
      </w:r>
      <w:r>
        <w:rPr>
          <w:spacing w:val="27"/>
        </w:rPr>
        <w:t> </w:t>
      </w:r>
      <w:r>
        <w:rPr/>
        <w:t>first our relationship was absolutely ideal--everything--it was so right--he was so fine.' She found,</w:t>
      </w:r>
      <w:r>
        <w:rPr>
          <w:spacing w:val="40"/>
        </w:rPr>
        <w:t> </w:t>
      </w:r>
      <w:r>
        <w:rPr/>
        <w:t>she said, she could do lots of things she had never done before: 'I never feared anything with him.</w:t>
      </w:r>
      <w:r>
        <w:rPr>
          <w:spacing w:val="33"/>
        </w:rPr>
        <w:t> </w:t>
      </w:r>
      <w:r>
        <w:rPr/>
        <w:t>I</w:t>
      </w:r>
      <w:r>
        <w:rPr>
          <w:spacing w:val="32"/>
        </w:rPr>
        <w:t> </w:t>
      </w:r>
      <w:r>
        <w:rPr/>
        <w:t>could</w:t>
      </w:r>
      <w:r>
        <w:rPr>
          <w:spacing w:val="34"/>
        </w:rPr>
        <w:t> </w:t>
      </w:r>
      <w:r>
        <w:rPr/>
        <w:t>do</w:t>
      </w:r>
      <w:r>
        <w:rPr>
          <w:spacing w:val="33"/>
        </w:rPr>
        <w:t> </w:t>
      </w:r>
      <w:r>
        <w:rPr/>
        <w:t>new</w:t>
      </w:r>
      <w:r>
        <w:rPr>
          <w:spacing w:val="33"/>
        </w:rPr>
        <w:t> </w:t>
      </w:r>
      <w:r>
        <w:rPr/>
        <w:t>dishes</w:t>
      </w:r>
      <w:r>
        <w:rPr>
          <w:spacing w:val="33"/>
        </w:rPr>
        <w:t> </w:t>
      </w:r>
      <w:r>
        <w:rPr/>
        <w:t>.</w:t>
      </w:r>
      <w:r>
        <w:rPr>
          <w:spacing w:val="33"/>
        </w:rPr>
        <w:t> </w:t>
      </w:r>
      <w:r>
        <w:rPr/>
        <w:t>.</w:t>
      </w:r>
      <w:r>
        <w:rPr>
          <w:spacing w:val="32"/>
        </w:rPr>
        <w:t> </w:t>
      </w:r>
      <w:r>
        <w:rPr/>
        <w:t>.</w:t>
      </w:r>
      <w:r>
        <w:rPr>
          <w:spacing w:val="33"/>
        </w:rPr>
        <w:t> </w:t>
      </w:r>
      <w:r>
        <w:rPr/>
        <w:t>I</w:t>
      </w:r>
      <w:r>
        <w:rPr>
          <w:spacing w:val="33"/>
        </w:rPr>
        <w:t> </w:t>
      </w:r>
      <w:r>
        <w:rPr/>
        <w:t>didn't</w:t>
      </w:r>
      <w:r>
        <w:rPr>
          <w:spacing w:val="32"/>
        </w:rPr>
        <w:t> </w:t>
      </w:r>
      <w:r>
        <w:rPr/>
        <w:t>get</w:t>
      </w:r>
      <w:r>
        <w:rPr>
          <w:spacing w:val="33"/>
        </w:rPr>
        <w:t> </w:t>
      </w:r>
      <w:r>
        <w:rPr/>
        <w:t>that</w:t>
      </w:r>
      <w:r>
        <w:rPr>
          <w:spacing w:val="33"/>
        </w:rPr>
        <w:t> </w:t>
      </w:r>
      <w:r>
        <w:rPr/>
        <w:t>feeling</w:t>
      </w:r>
      <w:r>
        <w:rPr>
          <w:spacing w:val="32"/>
        </w:rPr>
        <w:t> </w:t>
      </w:r>
      <w:r>
        <w:rPr/>
        <w:t>of</w:t>
      </w:r>
      <w:r>
        <w:rPr>
          <w:spacing w:val="32"/>
        </w:rPr>
        <w:t> </w:t>
      </w:r>
      <w:r>
        <w:rPr/>
        <w:t>incompetence</w:t>
      </w:r>
      <w:r>
        <w:rPr>
          <w:spacing w:val="32"/>
        </w:rPr>
        <w:t> </w:t>
      </w:r>
      <w:r>
        <w:rPr/>
        <w:t>.</w:t>
      </w:r>
      <w:r>
        <w:rPr>
          <w:spacing w:val="33"/>
        </w:rPr>
        <w:t> </w:t>
      </w:r>
      <w:r>
        <w:rPr/>
        <w:t>.</w:t>
      </w:r>
      <w:r>
        <w:rPr>
          <w:spacing w:val="33"/>
        </w:rPr>
        <w:t> </w:t>
      </w:r>
      <w:r>
        <w:rPr/>
        <w:t>.</w:t>
      </w:r>
      <w:r>
        <w:rPr>
          <w:spacing w:val="33"/>
        </w:rPr>
        <w:t> </w:t>
      </w:r>
      <w:r>
        <w:rPr/>
        <w:t>I'd</w:t>
      </w:r>
      <w:r>
        <w:rPr>
          <w:spacing w:val="33"/>
        </w:rPr>
        <w:t> </w:t>
      </w:r>
      <w:r>
        <w:rPr/>
        <w:t>absolutely found myself.' Nevertheless, in spite of all these good features, she described how, throughout her marriage, she had been intensely anxious about the prospect of ever being separated from</w:t>
      </w:r>
      <w:r>
        <w:rPr>
          <w:spacing w:val="80"/>
        </w:rPr>
        <w:t> </w:t>
      </w:r>
      <w:r>
        <w:rPr/>
        <w:t>her husband.</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For some years before his death Mr S had had a 'smoker's cough' which had worried his wife; and she became seriously</w:t>
      </w:r>
      <w:r>
        <w:rPr>
          <w:spacing w:val="17"/>
        </w:rPr>
        <w:t> </w:t>
      </w:r>
      <w:r>
        <w:rPr/>
        <w:t>alarmed when he had a sudden lung haemorrhage, for which he was</w:t>
      </w:r>
      <w:r>
        <w:rPr>
          <w:spacing w:val="80"/>
        </w:rPr>
        <w:t> </w:t>
      </w:r>
      <w:r>
        <w:rPr/>
        <w:t>in hospital for six weeks. Shortly after returning home he had lapsed into a coma and had died soon afterwards.</w:t>
      </w:r>
    </w:p>
    <w:p>
      <w:pPr>
        <w:pStyle w:val="BodyText"/>
        <w:spacing w:before="7"/>
      </w:pPr>
    </w:p>
    <w:p>
      <w:pPr>
        <w:pStyle w:val="BodyText"/>
        <w:spacing w:line="247" w:lineRule="auto"/>
        <w:ind w:left="152" w:right="787"/>
        <w:jc w:val="both"/>
      </w:pPr>
      <w:r>
        <w:rPr/>
        <w:t>In</w:t>
      </w:r>
      <w:r>
        <w:rPr>
          <w:spacing w:val="39"/>
        </w:rPr>
        <w:t> </w:t>
      </w:r>
      <w:r>
        <w:rPr/>
        <w:t>recounting</w:t>
      </w:r>
      <w:r>
        <w:rPr>
          <w:spacing w:val="39"/>
        </w:rPr>
        <w:t> </w:t>
      </w:r>
      <w:r>
        <w:rPr/>
        <w:t>her</w:t>
      </w:r>
      <w:r>
        <w:rPr>
          <w:spacing w:val="37"/>
        </w:rPr>
        <w:t> </w:t>
      </w:r>
      <w:r>
        <w:rPr/>
        <w:t>grief,</w:t>
      </w:r>
      <w:r>
        <w:rPr>
          <w:spacing w:val="39"/>
        </w:rPr>
        <w:t> </w:t>
      </w:r>
      <w:r>
        <w:rPr/>
        <w:t>Mrs</w:t>
      </w:r>
      <w:r>
        <w:rPr>
          <w:spacing w:val="37"/>
        </w:rPr>
        <w:t> </w:t>
      </w:r>
      <w:r>
        <w:rPr/>
        <w:t>S</w:t>
      </w:r>
      <w:r>
        <w:rPr>
          <w:spacing w:val="39"/>
        </w:rPr>
        <w:t> </w:t>
      </w:r>
      <w:r>
        <w:rPr/>
        <w:t>insisted</w:t>
      </w:r>
      <w:r>
        <w:rPr>
          <w:spacing w:val="39"/>
        </w:rPr>
        <w:t> </w:t>
      </w:r>
      <w:r>
        <w:rPr/>
        <w:t>that</w:t>
      </w:r>
      <w:r>
        <w:rPr>
          <w:spacing w:val="37"/>
        </w:rPr>
        <w:t> </w:t>
      </w:r>
      <w:r>
        <w:rPr/>
        <w:t>she</w:t>
      </w:r>
      <w:r>
        <w:rPr>
          <w:spacing w:val="37"/>
        </w:rPr>
        <w:t> </w:t>
      </w:r>
      <w:r>
        <w:rPr/>
        <w:t>had</w:t>
      </w:r>
      <w:r>
        <w:rPr>
          <w:spacing w:val="39"/>
        </w:rPr>
        <w:t> </w:t>
      </w:r>
      <w:r>
        <w:rPr/>
        <w:t>'never</w:t>
      </w:r>
      <w:r>
        <w:rPr>
          <w:spacing w:val="39"/>
        </w:rPr>
        <w:t> </w:t>
      </w:r>
      <w:r>
        <w:rPr/>
        <w:t>stopped</w:t>
      </w:r>
      <w:r>
        <w:rPr>
          <w:spacing w:val="40"/>
        </w:rPr>
        <w:t> </w:t>
      </w:r>
      <w:r>
        <w:rPr/>
        <w:t>crying</w:t>
      </w:r>
      <w:r>
        <w:rPr>
          <w:spacing w:val="39"/>
        </w:rPr>
        <w:t> </w:t>
      </w:r>
      <w:r>
        <w:rPr/>
        <w:t>for</w:t>
      </w:r>
      <w:r>
        <w:rPr>
          <w:spacing w:val="40"/>
        </w:rPr>
        <w:t> </w:t>
      </w:r>
      <w:r>
        <w:rPr/>
        <w:t>months'.</w:t>
      </w:r>
      <w:r>
        <w:rPr>
          <w:spacing w:val="39"/>
        </w:rPr>
        <w:t> </w:t>
      </w:r>
      <w:r>
        <w:rPr/>
        <w:t>'For years I could not believe it, I can hardly believe it now. Every minute of the day and night I couldn't</w:t>
      </w:r>
      <w:r>
        <w:rPr>
          <w:spacing w:val="40"/>
        </w:rPr>
        <w:t> </w:t>
      </w:r>
      <w:r>
        <w:rPr/>
        <w:t>accept</w:t>
      </w:r>
      <w:r>
        <w:rPr>
          <w:spacing w:val="40"/>
        </w:rPr>
        <w:t> </w:t>
      </w:r>
      <w:r>
        <w:rPr/>
        <w:t>it</w:t>
      </w:r>
      <w:r>
        <w:rPr>
          <w:spacing w:val="40"/>
        </w:rPr>
        <w:t> </w:t>
      </w:r>
      <w:r>
        <w:rPr/>
        <w:t>or</w:t>
      </w:r>
      <w:r>
        <w:rPr>
          <w:spacing w:val="40"/>
        </w:rPr>
        <w:t> </w:t>
      </w:r>
      <w:r>
        <w:rPr/>
        <w:t>believe</w:t>
      </w:r>
      <w:r>
        <w:rPr>
          <w:spacing w:val="40"/>
        </w:rPr>
        <w:t> </w:t>
      </w:r>
      <w:r>
        <w:rPr/>
        <w:t>it.'</w:t>
      </w:r>
      <w:r>
        <w:rPr>
          <w:spacing w:val="40"/>
        </w:rPr>
        <w:t> </w:t>
      </w:r>
      <w:r>
        <w:rPr/>
        <w:t>She</w:t>
      </w:r>
      <w:r>
        <w:rPr>
          <w:spacing w:val="40"/>
        </w:rPr>
        <w:t> </w:t>
      </w:r>
      <w:r>
        <w:rPr/>
        <w:t>had</w:t>
      </w:r>
      <w:r>
        <w:rPr>
          <w:spacing w:val="40"/>
        </w:rPr>
        <w:t> </w:t>
      </w:r>
      <w:r>
        <w:rPr/>
        <w:t>stayed</w:t>
      </w:r>
      <w:r>
        <w:rPr>
          <w:spacing w:val="40"/>
        </w:rPr>
        <w:t> </w:t>
      </w:r>
      <w:r>
        <w:rPr/>
        <w:t>in</w:t>
      </w:r>
      <w:r>
        <w:rPr>
          <w:spacing w:val="40"/>
        </w:rPr>
        <w:t> </w:t>
      </w:r>
      <w:r>
        <w:rPr/>
        <w:t>her</w:t>
      </w:r>
      <w:r>
        <w:rPr>
          <w:spacing w:val="40"/>
        </w:rPr>
        <w:t> </w:t>
      </w:r>
      <w:r>
        <w:rPr/>
        <w:t>room</w:t>
      </w:r>
      <w:r>
        <w:rPr>
          <w:spacing w:val="40"/>
        </w:rPr>
        <w:t> </w:t>
      </w:r>
      <w:r>
        <w:rPr/>
        <w:t>with</w:t>
      </w:r>
      <w:r>
        <w:rPr>
          <w:spacing w:val="40"/>
        </w:rPr>
        <w:t> </w:t>
      </w:r>
      <w:r>
        <w:rPr/>
        <w:t>the</w:t>
      </w:r>
      <w:r>
        <w:rPr>
          <w:spacing w:val="40"/>
        </w:rPr>
        <w:t> </w:t>
      </w:r>
      <w:r>
        <w:rPr/>
        <w:t>curtains</w:t>
      </w:r>
      <w:r>
        <w:rPr>
          <w:spacing w:val="40"/>
        </w:rPr>
        <w:t> </w:t>
      </w:r>
      <w:r>
        <w:rPr/>
        <w:t>drawn:</w:t>
      </w:r>
      <w:r>
        <w:rPr>
          <w:spacing w:val="40"/>
        </w:rPr>
        <w:t> </w:t>
      </w:r>
      <w:r>
        <w:rPr/>
        <w:t>'For weeks and weeks I couldn't bear the light.' She had tried to avoid things and places that would remind</w:t>
      </w:r>
      <w:r>
        <w:rPr>
          <w:spacing w:val="40"/>
        </w:rPr>
        <w:t> </w:t>
      </w:r>
      <w:r>
        <w:rPr/>
        <w:t>her</w:t>
      </w:r>
      <w:r>
        <w:rPr>
          <w:spacing w:val="40"/>
        </w:rPr>
        <w:t> </w:t>
      </w:r>
      <w:r>
        <w:rPr/>
        <w:t>of</w:t>
      </w:r>
      <w:r>
        <w:rPr>
          <w:spacing w:val="40"/>
        </w:rPr>
        <w:t> </w:t>
      </w:r>
      <w:r>
        <w:rPr/>
        <w:t>her</w:t>
      </w:r>
      <w:r>
        <w:rPr>
          <w:spacing w:val="40"/>
        </w:rPr>
        <w:t> </w:t>
      </w:r>
      <w:r>
        <w:rPr/>
        <w:t>loss:</w:t>
      </w:r>
      <w:r>
        <w:rPr>
          <w:spacing w:val="40"/>
        </w:rPr>
        <w:t> </w:t>
      </w:r>
      <w:r>
        <w:rPr/>
        <w:t>'Everywhere,</w:t>
      </w:r>
      <w:r>
        <w:rPr>
          <w:spacing w:val="40"/>
        </w:rPr>
        <w:t> </w:t>
      </w:r>
      <w:r>
        <w:rPr/>
        <w:t>walking</w:t>
      </w:r>
      <w:r>
        <w:rPr>
          <w:spacing w:val="40"/>
        </w:rPr>
        <w:t> </w:t>
      </w:r>
      <w:r>
        <w:rPr/>
        <w:t>along</w:t>
      </w:r>
      <w:r>
        <w:rPr>
          <w:spacing w:val="40"/>
        </w:rPr>
        <w:t> </w:t>
      </w:r>
      <w:r>
        <w:rPr/>
        <w:t>the</w:t>
      </w:r>
      <w:r>
        <w:rPr>
          <w:spacing w:val="40"/>
        </w:rPr>
        <w:t> </w:t>
      </w:r>
      <w:r>
        <w:rPr/>
        <w:t>street</w:t>
      </w:r>
      <w:r>
        <w:rPr>
          <w:spacing w:val="40"/>
        </w:rPr>
        <w:t> </w:t>
      </w:r>
      <w:r>
        <w:rPr/>
        <w:t>I</w:t>
      </w:r>
      <w:r>
        <w:rPr>
          <w:spacing w:val="40"/>
        </w:rPr>
        <w:t> </w:t>
      </w:r>
      <w:r>
        <w:rPr/>
        <w:t>couldn't</w:t>
      </w:r>
      <w:r>
        <w:rPr>
          <w:spacing w:val="40"/>
        </w:rPr>
        <w:t> </w:t>
      </w:r>
      <w:r>
        <w:rPr/>
        <w:t>look</w:t>
      </w:r>
      <w:r>
        <w:rPr>
          <w:spacing w:val="40"/>
        </w:rPr>
        <w:t> </w:t>
      </w:r>
      <w:r>
        <w:rPr/>
        <w:t>out</w:t>
      </w:r>
      <w:r>
        <w:rPr>
          <w:spacing w:val="40"/>
        </w:rPr>
        <w:t> </w:t>
      </w:r>
      <w:r>
        <w:rPr/>
        <w:t>at</w:t>
      </w:r>
      <w:r>
        <w:rPr>
          <w:spacing w:val="40"/>
        </w:rPr>
        <w:t> </w:t>
      </w:r>
      <w:r>
        <w:rPr/>
        <w:t>places where we were happy together . . . I never entered the bedroom again . . . couldn't look at</w:t>
      </w:r>
      <w:r>
        <w:rPr>
          <w:spacing w:val="40"/>
        </w:rPr>
        <w:t> </w:t>
      </w:r>
      <w:r>
        <w:rPr/>
        <w:t>animals because we both loved them so much. Couldn't listen to the wireless.' Nevertheless,</w:t>
      </w:r>
      <w:r>
        <w:rPr>
          <w:spacing w:val="40"/>
        </w:rPr>
        <w:t> </w:t>
      </w:r>
      <w:r>
        <w:rPr/>
        <w:t>even after nine years, she still retained in her</w:t>
      </w:r>
      <w:r>
        <w:rPr>
          <w:spacing w:val="22"/>
        </w:rPr>
        <w:t> </w:t>
      </w:r>
      <w:r>
        <w:rPr/>
        <w:t>mind a very</w:t>
      </w:r>
      <w:r>
        <w:rPr>
          <w:spacing w:val="22"/>
        </w:rPr>
        <w:t> </w:t>
      </w:r>
      <w:r>
        <w:rPr/>
        <w:t>clear picture of her husband which</w:t>
      </w:r>
      <w:r>
        <w:rPr>
          <w:spacing w:val="40"/>
        </w:rPr>
        <w:t> </w:t>
      </w:r>
      <w:r>
        <w:rPr/>
        <w:t>she was unable to shut out: 'It goes into everything in life --everything reminds me of him.'</w:t>
      </w:r>
    </w:p>
    <w:p>
      <w:pPr>
        <w:pStyle w:val="BodyText"/>
        <w:spacing w:before="2"/>
      </w:pPr>
    </w:p>
    <w:p>
      <w:pPr>
        <w:pStyle w:val="BodyText"/>
        <w:spacing w:line="247" w:lineRule="auto"/>
        <w:ind w:left="152" w:right="788"/>
        <w:jc w:val="both"/>
      </w:pPr>
      <w:r>
        <w:rPr/>
        <w:t>For</w:t>
      </w:r>
      <w:r>
        <w:rPr>
          <w:spacing w:val="34"/>
        </w:rPr>
        <w:t> </w:t>
      </w:r>
      <w:r>
        <w:rPr/>
        <w:t>a</w:t>
      </w:r>
      <w:r>
        <w:rPr>
          <w:spacing w:val="36"/>
        </w:rPr>
        <w:t> </w:t>
      </w:r>
      <w:r>
        <w:rPr/>
        <w:t>long</w:t>
      </w:r>
      <w:r>
        <w:rPr>
          <w:spacing w:val="36"/>
        </w:rPr>
        <w:t> </w:t>
      </w:r>
      <w:r>
        <w:rPr/>
        <w:t>time,</w:t>
      </w:r>
      <w:r>
        <w:rPr>
          <w:spacing w:val="36"/>
        </w:rPr>
        <w:t> </w:t>
      </w:r>
      <w:r>
        <w:rPr/>
        <w:t>she</w:t>
      </w:r>
      <w:r>
        <w:rPr>
          <w:spacing w:val="36"/>
        </w:rPr>
        <w:t> </w:t>
      </w:r>
      <w:r>
        <w:rPr/>
        <w:t>said,</w:t>
      </w:r>
      <w:r>
        <w:rPr>
          <w:spacing w:val="36"/>
        </w:rPr>
        <w:t> </w:t>
      </w:r>
      <w:r>
        <w:rPr/>
        <w:t>she</w:t>
      </w:r>
      <w:r>
        <w:rPr>
          <w:spacing w:val="34"/>
        </w:rPr>
        <w:t> </w:t>
      </w:r>
      <w:r>
        <w:rPr/>
        <w:t>used</w:t>
      </w:r>
      <w:r>
        <w:rPr>
          <w:spacing w:val="36"/>
        </w:rPr>
        <w:t> </w:t>
      </w:r>
      <w:r>
        <w:rPr/>
        <w:t>to</w:t>
      </w:r>
      <w:r>
        <w:rPr>
          <w:spacing w:val="34"/>
        </w:rPr>
        <w:t> </w:t>
      </w:r>
      <w:r>
        <w:rPr/>
        <w:t>go</w:t>
      </w:r>
      <w:r>
        <w:rPr>
          <w:spacing w:val="36"/>
        </w:rPr>
        <w:t> </w:t>
      </w:r>
      <w:r>
        <w:rPr/>
        <w:t>over</w:t>
      </w:r>
      <w:r>
        <w:rPr>
          <w:spacing w:val="36"/>
        </w:rPr>
        <w:t> </w:t>
      </w:r>
      <w:r>
        <w:rPr/>
        <w:t>in</w:t>
      </w:r>
      <w:r>
        <w:rPr>
          <w:spacing w:val="36"/>
        </w:rPr>
        <w:t> </w:t>
      </w:r>
      <w:r>
        <w:rPr/>
        <w:t>her</w:t>
      </w:r>
      <w:r>
        <w:rPr>
          <w:spacing w:val="36"/>
        </w:rPr>
        <w:t> </w:t>
      </w:r>
      <w:r>
        <w:rPr/>
        <w:t>mind</w:t>
      </w:r>
      <w:r>
        <w:rPr>
          <w:spacing w:val="38"/>
        </w:rPr>
        <w:t> </w:t>
      </w:r>
      <w:r>
        <w:rPr/>
        <w:t>all</w:t>
      </w:r>
      <w:r>
        <w:rPr>
          <w:spacing w:val="34"/>
        </w:rPr>
        <w:t> </w:t>
      </w:r>
      <w:r>
        <w:rPr/>
        <w:t>the</w:t>
      </w:r>
      <w:r>
        <w:rPr>
          <w:spacing w:val="34"/>
        </w:rPr>
        <w:t> </w:t>
      </w:r>
      <w:r>
        <w:rPr/>
        <w:t>events</w:t>
      </w:r>
      <w:r>
        <w:rPr>
          <w:spacing w:val="36"/>
        </w:rPr>
        <w:t> </w:t>
      </w:r>
      <w:r>
        <w:rPr/>
        <w:t>leading</w:t>
      </w:r>
      <w:r>
        <w:rPr>
          <w:spacing w:val="36"/>
        </w:rPr>
        <w:t> </w:t>
      </w:r>
      <w:r>
        <w:rPr/>
        <w:t>up</w:t>
      </w:r>
      <w:r>
        <w:rPr>
          <w:spacing w:val="34"/>
        </w:rPr>
        <w:t> </w:t>
      </w:r>
      <w:r>
        <w:rPr/>
        <w:t>to</w:t>
      </w:r>
      <w:r>
        <w:rPr>
          <w:spacing w:val="36"/>
        </w:rPr>
        <w:t> </w:t>
      </w:r>
      <w:r>
        <w:rPr/>
        <w:t>his death. She would agonize over minor omissions and ways in which she had failed him. Gradually,</w:t>
      </w:r>
      <w:r>
        <w:rPr>
          <w:spacing w:val="26"/>
        </w:rPr>
        <w:t> </w:t>
      </w:r>
      <w:r>
        <w:rPr/>
        <w:t>however,</w:t>
      </w:r>
      <w:r>
        <w:rPr>
          <w:spacing w:val="29"/>
        </w:rPr>
        <w:t> </w:t>
      </w:r>
      <w:r>
        <w:rPr/>
        <w:t>these</w:t>
      </w:r>
      <w:r>
        <w:rPr>
          <w:spacing w:val="26"/>
        </w:rPr>
        <w:t> </w:t>
      </w:r>
      <w:r>
        <w:rPr/>
        <w:t>preoccupations</w:t>
      </w:r>
      <w:r>
        <w:rPr>
          <w:spacing w:val="28"/>
        </w:rPr>
        <w:t> </w:t>
      </w:r>
      <w:r>
        <w:rPr/>
        <w:t>had</w:t>
      </w:r>
      <w:r>
        <w:rPr>
          <w:spacing w:val="29"/>
        </w:rPr>
        <w:t> </w:t>
      </w:r>
      <w:r>
        <w:rPr/>
        <w:t>lessened</w:t>
      </w:r>
      <w:r>
        <w:rPr>
          <w:spacing w:val="29"/>
        </w:rPr>
        <w:t> </w:t>
      </w:r>
      <w:r>
        <w:rPr/>
        <w:t>and</w:t>
      </w:r>
      <w:r>
        <w:rPr>
          <w:spacing w:val="29"/>
        </w:rPr>
        <w:t> </w:t>
      </w:r>
      <w:r>
        <w:rPr/>
        <w:t>she</w:t>
      </w:r>
      <w:r>
        <w:rPr>
          <w:spacing w:val="28"/>
        </w:rPr>
        <w:t> </w:t>
      </w:r>
      <w:r>
        <w:rPr/>
        <w:t>had</w:t>
      </w:r>
      <w:r>
        <w:rPr>
          <w:spacing w:val="29"/>
        </w:rPr>
        <w:t> </w:t>
      </w:r>
      <w:r>
        <w:rPr/>
        <w:t>tried</w:t>
      </w:r>
      <w:r>
        <w:rPr>
          <w:spacing w:val="29"/>
        </w:rPr>
        <w:t> </w:t>
      </w:r>
      <w:r>
        <w:rPr/>
        <w:t>to</w:t>
      </w:r>
      <w:r>
        <w:rPr>
          <w:spacing w:val="30"/>
        </w:rPr>
        <w:t> </w:t>
      </w:r>
      <w:r>
        <w:rPr/>
        <w:t>make</w:t>
      </w:r>
      <w:r>
        <w:rPr>
          <w:spacing w:val="26"/>
        </w:rPr>
        <w:t> </w:t>
      </w:r>
      <w:r>
        <w:rPr/>
        <w:t>a</w:t>
      </w:r>
      <w:r>
        <w:rPr>
          <w:spacing w:val="28"/>
        </w:rPr>
        <w:t> </w:t>
      </w:r>
      <w:r>
        <w:rPr/>
        <w:t>new</w:t>
      </w:r>
      <w:r>
        <w:rPr>
          <w:spacing w:val="29"/>
        </w:rPr>
        <w:t> </w:t>
      </w:r>
      <w:r>
        <w:rPr/>
        <w:t>life for herself. Yet she had found it difficult to concentrate and hard to get on with other people: 'They've got homes, husbands, and children. I'm alone and they're not.' She had tried to escape</w:t>
      </w:r>
      <w:r>
        <w:rPr>
          <w:spacing w:val="40"/>
        </w:rPr>
        <w:t> </w:t>
      </w:r>
      <w:r>
        <w:rPr/>
        <w:t>by</w:t>
      </w:r>
      <w:r>
        <w:rPr>
          <w:spacing w:val="27"/>
        </w:rPr>
        <w:t> </w:t>
      </w:r>
      <w:r>
        <w:rPr/>
        <w:t>much listening to recorded music and reading, but this had only increased her isolation.</w:t>
      </w:r>
    </w:p>
    <w:p>
      <w:pPr>
        <w:pStyle w:val="BodyText"/>
        <w:spacing w:before="4"/>
      </w:pPr>
    </w:p>
    <w:p>
      <w:pPr>
        <w:pStyle w:val="BodyText"/>
        <w:spacing w:line="247" w:lineRule="auto"/>
        <w:ind w:left="152" w:right="786"/>
        <w:jc w:val="both"/>
      </w:pPr>
      <w:r>
        <w:rPr/>
        <w:t>At</w:t>
      </w:r>
      <w:r>
        <w:rPr>
          <w:spacing w:val="40"/>
        </w:rPr>
        <w:t> </w:t>
      </w:r>
      <w:r>
        <w:rPr/>
        <w:t>some</w:t>
      </w:r>
      <w:r>
        <w:rPr>
          <w:spacing w:val="40"/>
        </w:rPr>
        <w:t> </w:t>
      </w:r>
      <w:r>
        <w:rPr/>
        <w:t>time</w:t>
      </w:r>
      <w:r>
        <w:rPr>
          <w:spacing w:val="40"/>
        </w:rPr>
        <w:t> </w:t>
      </w:r>
      <w:r>
        <w:rPr/>
        <w:t>a</w:t>
      </w:r>
      <w:r>
        <w:rPr>
          <w:spacing w:val="39"/>
        </w:rPr>
        <w:t> </w:t>
      </w:r>
      <w:r>
        <w:rPr/>
        <w:t>friendly</w:t>
      </w:r>
      <w:r>
        <w:rPr>
          <w:spacing w:val="40"/>
        </w:rPr>
        <w:t> </w:t>
      </w:r>
      <w:r>
        <w:rPr/>
        <w:t>chaplain</w:t>
      </w:r>
      <w:r>
        <w:rPr>
          <w:spacing w:val="40"/>
        </w:rPr>
        <w:t> </w:t>
      </w:r>
      <w:r>
        <w:rPr/>
        <w:t>had</w:t>
      </w:r>
      <w:r>
        <w:rPr>
          <w:spacing w:val="40"/>
        </w:rPr>
        <w:t> </w:t>
      </w:r>
      <w:r>
        <w:rPr/>
        <w:t>advised</w:t>
      </w:r>
      <w:r>
        <w:rPr>
          <w:spacing w:val="40"/>
        </w:rPr>
        <w:t> </w:t>
      </w:r>
      <w:r>
        <w:rPr/>
        <w:t>her</w:t>
      </w:r>
      <w:r>
        <w:rPr>
          <w:spacing w:val="40"/>
        </w:rPr>
        <w:t> </w:t>
      </w:r>
      <w:r>
        <w:rPr/>
        <w:t>to</w:t>
      </w:r>
      <w:r>
        <w:rPr>
          <w:spacing w:val="40"/>
        </w:rPr>
        <w:t> </w:t>
      </w:r>
      <w:r>
        <w:rPr/>
        <w:t>seek</w:t>
      </w:r>
      <w:r>
        <w:rPr>
          <w:spacing w:val="40"/>
        </w:rPr>
        <w:t> </w:t>
      </w:r>
      <w:r>
        <w:rPr/>
        <w:t>psychiatric</w:t>
      </w:r>
      <w:r>
        <w:rPr>
          <w:spacing w:val="40"/>
        </w:rPr>
        <w:t> </w:t>
      </w:r>
      <w:r>
        <w:rPr/>
        <w:t>help</w:t>
      </w:r>
      <w:r>
        <w:rPr>
          <w:spacing w:val="40"/>
        </w:rPr>
        <w:t> </w:t>
      </w:r>
      <w:r>
        <w:rPr/>
        <w:t>but</w:t>
      </w:r>
      <w:r>
        <w:rPr>
          <w:spacing w:val="40"/>
        </w:rPr>
        <w:t> </w:t>
      </w:r>
      <w:r>
        <w:rPr/>
        <w:t>she</w:t>
      </w:r>
      <w:r>
        <w:rPr>
          <w:spacing w:val="40"/>
        </w:rPr>
        <w:t> </w:t>
      </w:r>
      <w:r>
        <w:rPr/>
        <w:t>had</w:t>
      </w:r>
      <w:r>
        <w:rPr>
          <w:spacing w:val="40"/>
        </w:rPr>
        <w:t> </w:t>
      </w:r>
      <w:r>
        <w:rPr/>
        <w:t>not done</w:t>
      </w:r>
      <w:r>
        <w:rPr>
          <w:spacing w:val="40"/>
        </w:rPr>
        <w:t> </w:t>
      </w:r>
      <w:r>
        <w:rPr/>
        <w:t>so;</w:t>
      </w:r>
      <w:r>
        <w:rPr>
          <w:spacing w:val="40"/>
        </w:rPr>
        <w:t> </w:t>
      </w:r>
      <w:r>
        <w:rPr/>
        <w:t>and,</w:t>
      </w:r>
      <w:r>
        <w:rPr>
          <w:spacing w:val="40"/>
        </w:rPr>
        <w:t> </w:t>
      </w:r>
      <w:r>
        <w:rPr/>
        <w:t>although</w:t>
      </w:r>
      <w:r>
        <w:rPr>
          <w:spacing w:val="40"/>
        </w:rPr>
        <w:t> </w:t>
      </w:r>
      <w:r>
        <w:rPr/>
        <w:t>she</w:t>
      </w:r>
      <w:r>
        <w:rPr>
          <w:spacing w:val="40"/>
        </w:rPr>
        <w:t> </w:t>
      </w:r>
      <w:r>
        <w:rPr/>
        <w:t>had</w:t>
      </w:r>
      <w:r>
        <w:rPr>
          <w:spacing w:val="40"/>
        </w:rPr>
        <w:t> </w:t>
      </w:r>
      <w:r>
        <w:rPr/>
        <w:t>been</w:t>
      </w:r>
      <w:r>
        <w:rPr>
          <w:spacing w:val="40"/>
        </w:rPr>
        <w:t> </w:t>
      </w:r>
      <w:r>
        <w:rPr/>
        <w:t>treated</w:t>
      </w:r>
      <w:r>
        <w:rPr>
          <w:spacing w:val="40"/>
        </w:rPr>
        <w:t> </w:t>
      </w:r>
      <w:r>
        <w:rPr/>
        <w:t>for</w:t>
      </w:r>
      <w:r>
        <w:rPr>
          <w:spacing w:val="40"/>
        </w:rPr>
        <w:t> </w:t>
      </w:r>
      <w:r>
        <w:rPr/>
        <w:t>bowel</w:t>
      </w:r>
      <w:r>
        <w:rPr>
          <w:spacing w:val="40"/>
        </w:rPr>
        <w:t> </w:t>
      </w:r>
      <w:r>
        <w:rPr/>
        <w:t>symptoms</w:t>
      </w:r>
      <w:r>
        <w:rPr>
          <w:spacing w:val="40"/>
        </w:rPr>
        <w:t> </w:t>
      </w:r>
      <w:r>
        <w:rPr/>
        <w:t>(spastic</w:t>
      </w:r>
      <w:r>
        <w:rPr>
          <w:spacing w:val="40"/>
        </w:rPr>
        <w:t> </w:t>
      </w:r>
      <w:r>
        <w:rPr/>
        <w:t>colon)</w:t>
      </w:r>
      <w:r>
        <w:rPr>
          <w:spacing w:val="40"/>
        </w:rPr>
        <w:t> </w:t>
      </w:r>
      <w:r>
        <w:rPr/>
        <w:t>by</w:t>
      </w:r>
      <w:r>
        <w:rPr>
          <w:spacing w:val="40"/>
        </w:rPr>
        <w:t> </w:t>
      </w:r>
      <w:r>
        <w:rPr/>
        <w:t>her general practitioner, she had not divulged her real problem. Eventually</w:t>
      </w:r>
      <w:r>
        <w:rPr>
          <w:spacing w:val="39"/>
        </w:rPr>
        <w:t> </w:t>
      </w:r>
      <w:r>
        <w:rPr/>
        <w:t>she had sought help</w:t>
      </w:r>
      <w:r>
        <w:rPr>
          <w:spacing w:val="40"/>
        </w:rPr>
        <w:t> </w:t>
      </w:r>
      <w:r>
        <w:rPr/>
        <w:t>from a volun-</w:t>
      </w:r>
    </w:p>
    <w:p>
      <w:pPr>
        <w:pStyle w:val="BodyText"/>
        <w:spacing w:before="9"/>
      </w:pPr>
    </w:p>
    <w:p>
      <w:pPr>
        <w:pStyle w:val="BodyText"/>
        <w:ind w:left="152"/>
      </w:pPr>
      <w:r>
        <w:rPr/>
        <w:t>-</w:t>
      </w:r>
      <w:r>
        <w:rPr>
          <w:spacing w:val="-4"/>
        </w:rPr>
        <w:t>208-</w:t>
      </w:r>
    </w:p>
    <w:p>
      <w:pPr>
        <w:pStyle w:val="BodyText"/>
        <w:spacing w:before="5"/>
        <w:rPr>
          <w:sz w:val="23"/>
        </w:rPr>
      </w:pPr>
    </w:p>
    <w:p>
      <w:pPr>
        <w:pStyle w:val="BodyText"/>
        <w:spacing w:line="247" w:lineRule="auto"/>
        <w:ind w:left="152" w:right="788"/>
        <w:jc w:val="both"/>
      </w:pPr>
      <w:r>
        <w:rPr/>
        <w:t>tary</w:t>
      </w:r>
      <w:r>
        <w:rPr>
          <w:spacing w:val="40"/>
        </w:rPr>
        <w:t> </w:t>
      </w:r>
      <w:r>
        <w:rPr/>
        <w:t>organization</w:t>
      </w:r>
      <w:r>
        <w:rPr>
          <w:spacing w:val="40"/>
        </w:rPr>
        <w:t> </w:t>
      </w:r>
      <w:r>
        <w:rPr/>
        <w:t>and</w:t>
      </w:r>
      <w:r>
        <w:rPr>
          <w:spacing w:val="40"/>
        </w:rPr>
        <w:t> </w:t>
      </w:r>
      <w:r>
        <w:rPr/>
        <w:t>it</w:t>
      </w:r>
      <w:r>
        <w:rPr>
          <w:spacing w:val="40"/>
        </w:rPr>
        <w:t> </w:t>
      </w:r>
      <w:r>
        <w:rPr/>
        <w:t>was</w:t>
      </w:r>
      <w:r>
        <w:rPr>
          <w:spacing w:val="40"/>
        </w:rPr>
        <w:t> </w:t>
      </w:r>
      <w:r>
        <w:rPr/>
        <w:t>the</w:t>
      </w:r>
      <w:r>
        <w:rPr>
          <w:spacing w:val="40"/>
        </w:rPr>
        <w:t> </w:t>
      </w:r>
      <w:r>
        <w:rPr/>
        <w:t>people</w:t>
      </w:r>
      <w:r>
        <w:rPr>
          <w:spacing w:val="40"/>
        </w:rPr>
        <w:t> </w:t>
      </w:r>
      <w:r>
        <w:rPr/>
        <w:t>there</w:t>
      </w:r>
      <w:r>
        <w:rPr>
          <w:spacing w:val="40"/>
        </w:rPr>
        <w:t> </w:t>
      </w:r>
      <w:r>
        <w:rPr/>
        <w:t>who</w:t>
      </w:r>
      <w:r>
        <w:rPr>
          <w:spacing w:val="40"/>
        </w:rPr>
        <w:t> </w:t>
      </w:r>
      <w:r>
        <w:rPr/>
        <w:t>had</w:t>
      </w:r>
      <w:r>
        <w:rPr>
          <w:spacing w:val="40"/>
        </w:rPr>
        <w:t> </w:t>
      </w:r>
      <w:r>
        <w:rPr/>
        <w:t>finally</w:t>
      </w:r>
      <w:r>
        <w:rPr>
          <w:spacing w:val="40"/>
        </w:rPr>
        <w:t> </w:t>
      </w:r>
      <w:r>
        <w:rPr/>
        <w:t>persuaded</w:t>
      </w:r>
      <w:r>
        <w:rPr>
          <w:spacing w:val="40"/>
        </w:rPr>
        <w:t> </w:t>
      </w:r>
      <w:r>
        <w:rPr/>
        <w:t>her</w:t>
      </w:r>
      <w:r>
        <w:rPr>
          <w:spacing w:val="40"/>
        </w:rPr>
        <w:t> </w:t>
      </w:r>
      <w:r>
        <w:rPr/>
        <w:t>to</w:t>
      </w:r>
      <w:r>
        <w:rPr>
          <w:spacing w:val="40"/>
        </w:rPr>
        <w:t> </w:t>
      </w:r>
      <w:r>
        <w:rPr/>
        <w:t>see</w:t>
      </w:r>
      <w:r>
        <w:rPr>
          <w:spacing w:val="40"/>
        </w:rPr>
        <w:t> </w:t>
      </w:r>
      <w:r>
        <w:rPr/>
        <w:t>a </w:t>
      </w:r>
      <w:r>
        <w:rPr>
          <w:spacing w:val="-2"/>
        </w:rPr>
        <w:t>psychiatrist.</w:t>
      </w:r>
    </w:p>
    <w:p>
      <w:pPr>
        <w:pStyle w:val="BodyText"/>
        <w:spacing w:before="8"/>
      </w:pPr>
    </w:p>
    <w:p>
      <w:pPr>
        <w:pStyle w:val="BodyText"/>
        <w:spacing w:line="247" w:lineRule="auto"/>
        <w:ind w:left="152" w:right="789"/>
        <w:jc w:val="both"/>
      </w:pPr>
      <w:r>
        <w:rPr/>
        <w:t>In</w:t>
      </w:r>
      <w:r>
        <w:rPr>
          <w:spacing w:val="26"/>
        </w:rPr>
        <w:t> </w:t>
      </w:r>
      <w:r>
        <w:rPr/>
        <w:t>this</w:t>
      </w:r>
      <w:r>
        <w:rPr>
          <w:spacing w:val="26"/>
        </w:rPr>
        <w:t> </w:t>
      </w:r>
      <w:r>
        <w:rPr/>
        <w:t>account</w:t>
      </w:r>
      <w:r>
        <w:rPr>
          <w:spacing w:val="26"/>
        </w:rPr>
        <w:t> </w:t>
      </w:r>
      <w:r>
        <w:rPr/>
        <w:t>we</w:t>
      </w:r>
      <w:r>
        <w:rPr>
          <w:spacing w:val="26"/>
        </w:rPr>
        <w:t> </w:t>
      </w:r>
      <w:r>
        <w:rPr/>
        <w:t>note</w:t>
      </w:r>
      <w:r>
        <w:rPr>
          <w:spacing w:val="29"/>
        </w:rPr>
        <w:t> </w:t>
      </w:r>
      <w:r>
        <w:rPr/>
        <w:t>many</w:t>
      </w:r>
      <w:r>
        <w:rPr>
          <w:spacing w:val="29"/>
        </w:rPr>
        <w:t> </w:t>
      </w:r>
      <w:r>
        <w:rPr/>
        <w:t>of</w:t>
      </w:r>
      <w:r>
        <w:rPr>
          <w:spacing w:val="26"/>
        </w:rPr>
        <w:t> </w:t>
      </w:r>
      <w:r>
        <w:rPr/>
        <w:t>the</w:t>
      </w:r>
      <w:r>
        <w:rPr>
          <w:spacing w:val="26"/>
        </w:rPr>
        <w:t> </w:t>
      </w:r>
      <w:r>
        <w:rPr/>
        <w:t>same</w:t>
      </w:r>
      <w:r>
        <w:rPr>
          <w:spacing w:val="26"/>
        </w:rPr>
        <w:t> </w:t>
      </w:r>
      <w:r>
        <w:rPr/>
        <w:t>features</w:t>
      </w:r>
      <w:r>
        <w:rPr>
          <w:spacing w:val="26"/>
        </w:rPr>
        <w:t> </w:t>
      </w:r>
      <w:r>
        <w:rPr/>
        <w:t>that were</w:t>
      </w:r>
      <w:r>
        <w:rPr>
          <w:spacing w:val="26"/>
        </w:rPr>
        <w:t> </w:t>
      </w:r>
      <w:r>
        <w:rPr/>
        <w:t>prominent</w:t>
      </w:r>
      <w:r>
        <w:rPr>
          <w:spacing w:val="28"/>
        </w:rPr>
        <w:t> </w:t>
      </w:r>
      <w:r>
        <w:rPr/>
        <w:t>in</w:t>
      </w:r>
      <w:r>
        <w:rPr>
          <w:spacing w:val="26"/>
        </w:rPr>
        <w:t> </w:t>
      </w:r>
      <w:r>
        <w:rPr/>
        <w:t>Mr</w:t>
      </w:r>
      <w:r>
        <w:rPr>
          <w:spacing w:val="26"/>
        </w:rPr>
        <w:t> </w:t>
      </w:r>
      <w:r>
        <w:rPr/>
        <w:t>M</w:t>
      </w:r>
      <w:r>
        <w:rPr>
          <w:spacing w:val="28"/>
        </w:rPr>
        <w:t> </w:t>
      </w:r>
      <w:r>
        <w:rPr/>
        <w:t>and</w:t>
      </w:r>
      <w:r>
        <w:rPr>
          <w:spacing w:val="26"/>
        </w:rPr>
        <w:t> </w:t>
      </w:r>
      <w:r>
        <w:rPr/>
        <w:t>Mrs</w:t>
      </w:r>
      <w:r>
        <w:rPr>
          <w:spacing w:val="26"/>
        </w:rPr>
        <w:t> </w:t>
      </w:r>
      <w:r>
        <w:rPr/>
        <w:t>J. Like them, Mrs S seems to have devoted herself exclusively to caring for her spouse who, various</w:t>
      </w:r>
      <w:r>
        <w:rPr>
          <w:spacing w:val="20"/>
        </w:rPr>
        <w:t> </w:t>
      </w:r>
      <w:r>
        <w:rPr/>
        <w:t>clues</w:t>
      </w:r>
      <w:r>
        <w:rPr>
          <w:spacing w:val="18"/>
        </w:rPr>
        <w:t> </w:t>
      </w:r>
      <w:r>
        <w:rPr/>
        <w:t>suggest,</w:t>
      </w:r>
      <w:r>
        <w:rPr>
          <w:spacing w:val="21"/>
        </w:rPr>
        <w:t> </w:t>
      </w:r>
      <w:r>
        <w:rPr/>
        <w:t>may</w:t>
      </w:r>
      <w:r>
        <w:rPr>
          <w:spacing w:val="21"/>
        </w:rPr>
        <w:t> </w:t>
      </w:r>
      <w:r>
        <w:rPr/>
        <w:t>have</w:t>
      </w:r>
      <w:r>
        <w:rPr>
          <w:spacing w:val="18"/>
        </w:rPr>
        <w:t> </w:t>
      </w:r>
      <w:r>
        <w:rPr/>
        <w:t>been</w:t>
      </w:r>
      <w:r>
        <w:rPr>
          <w:spacing w:val="19"/>
        </w:rPr>
        <w:t> </w:t>
      </w:r>
      <w:r>
        <w:rPr/>
        <w:t>a</w:t>
      </w:r>
      <w:r>
        <w:rPr>
          <w:spacing w:val="17"/>
        </w:rPr>
        <w:t> </w:t>
      </w:r>
      <w:r>
        <w:rPr/>
        <w:t>rather</w:t>
      </w:r>
      <w:r>
        <w:rPr>
          <w:spacing w:val="19"/>
        </w:rPr>
        <w:t> </w:t>
      </w:r>
      <w:r>
        <w:rPr/>
        <w:t>inadequate</w:t>
      </w:r>
      <w:r>
        <w:rPr>
          <w:spacing w:val="20"/>
        </w:rPr>
        <w:t> </w:t>
      </w:r>
      <w:r>
        <w:rPr/>
        <w:t>man.</w:t>
      </w:r>
      <w:r>
        <w:rPr>
          <w:spacing w:val="19"/>
        </w:rPr>
        <w:t> </w:t>
      </w:r>
      <w:r>
        <w:rPr/>
        <w:t>Like</w:t>
      </w:r>
      <w:r>
        <w:rPr>
          <w:spacing w:val="19"/>
        </w:rPr>
        <w:t> </w:t>
      </w:r>
      <w:r>
        <w:rPr/>
        <w:t>them,</w:t>
      </w:r>
      <w:r>
        <w:rPr>
          <w:spacing w:val="20"/>
        </w:rPr>
        <w:t> </w:t>
      </w:r>
      <w:r>
        <w:rPr/>
        <w:t>too,</w:t>
      </w:r>
      <w:r>
        <w:rPr>
          <w:spacing w:val="19"/>
        </w:rPr>
        <w:t> </w:t>
      </w:r>
      <w:r>
        <w:rPr/>
        <w:t>she</w:t>
      </w:r>
      <w:r>
        <w:rPr>
          <w:spacing w:val="19"/>
        </w:rPr>
        <w:t> </w:t>
      </w:r>
      <w:r>
        <w:rPr/>
        <w:t>responded to her spouse's death by directing all her reproaches against herself while at the same time preserving an idealized picture of her husband and of their relationship.</w:t>
      </w:r>
    </w:p>
    <w:p>
      <w:pPr>
        <w:pStyle w:val="BodyText"/>
        <w:spacing w:before="7"/>
      </w:pPr>
    </w:p>
    <w:p>
      <w:pPr>
        <w:pStyle w:val="BodyText"/>
        <w:spacing w:line="247" w:lineRule="auto"/>
        <w:ind w:left="152" w:right="789"/>
        <w:jc w:val="both"/>
      </w:pPr>
      <w:r>
        <w:rPr/>
        <w:t>In the cases of Mr M and Mrs J there are no data whatever that cast light on how or why they should</w:t>
      </w:r>
      <w:r>
        <w:rPr>
          <w:spacing w:val="40"/>
        </w:rPr>
        <w:t> </w:t>
      </w:r>
      <w:r>
        <w:rPr/>
        <w:t>have</w:t>
      </w:r>
      <w:r>
        <w:rPr>
          <w:spacing w:val="40"/>
        </w:rPr>
        <w:t> </w:t>
      </w:r>
      <w:r>
        <w:rPr/>
        <w:t>developed</w:t>
      </w:r>
      <w:r>
        <w:rPr>
          <w:spacing w:val="40"/>
        </w:rPr>
        <w:t> </w:t>
      </w:r>
      <w:r>
        <w:rPr/>
        <w:t>a</w:t>
      </w:r>
      <w:r>
        <w:rPr>
          <w:spacing w:val="40"/>
        </w:rPr>
        <w:t> </w:t>
      </w:r>
      <w:r>
        <w:rPr/>
        <w:t>disposition</w:t>
      </w:r>
      <w:r>
        <w:rPr>
          <w:spacing w:val="40"/>
        </w:rPr>
        <w:t> </w:t>
      </w:r>
      <w:r>
        <w:rPr/>
        <w:t>towards</w:t>
      </w:r>
      <w:r>
        <w:rPr>
          <w:spacing w:val="40"/>
        </w:rPr>
        <w:t> </w:t>
      </w:r>
      <w:r>
        <w:rPr/>
        <w:t>compulsive</w:t>
      </w:r>
      <w:r>
        <w:rPr>
          <w:spacing w:val="40"/>
        </w:rPr>
        <w:t> </w:t>
      </w:r>
      <w:r>
        <w:rPr/>
        <w:t>caregiving.</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Mrs</w:t>
      </w:r>
      <w:r>
        <w:rPr>
          <w:spacing w:val="40"/>
        </w:rPr>
        <w:t> </w:t>
      </w:r>
      <w:r>
        <w:rPr/>
        <w:t>S there is a distinct hint that a family pattern typical of school refusal may have been present during</w:t>
      </w:r>
      <w:r>
        <w:rPr>
          <w:spacing w:val="31"/>
        </w:rPr>
        <w:t> </w:t>
      </w:r>
      <w:r>
        <w:rPr/>
        <w:t>her</w:t>
      </w:r>
      <w:r>
        <w:rPr>
          <w:spacing w:val="32"/>
        </w:rPr>
        <w:t> </w:t>
      </w:r>
      <w:r>
        <w:rPr/>
        <w:t>childhood,</w:t>
      </w:r>
      <w:r>
        <w:rPr>
          <w:spacing w:val="32"/>
        </w:rPr>
        <w:t> </w:t>
      </w:r>
      <w:r>
        <w:rPr/>
        <w:t>but</w:t>
      </w:r>
      <w:r>
        <w:rPr>
          <w:spacing w:val="31"/>
        </w:rPr>
        <w:t> </w:t>
      </w:r>
      <w:r>
        <w:rPr/>
        <w:t>whether</w:t>
      </w:r>
      <w:r>
        <w:rPr>
          <w:spacing w:val="32"/>
        </w:rPr>
        <w:t> </w:t>
      </w:r>
      <w:r>
        <w:rPr/>
        <w:t>or</w:t>
      </w:r>
      <w:r>
        <w:rPr>
          <w:spacing w:val="31"/>
        </w:rPr>
        <w:t> </w:t>
      </w:r>
      <w:r>
        <w:rPr/>
        <w:t>not</w:t>
      </w:r>
      <w:r>
        <w:rPr>
          <w:spacing w:val="31"/>
        </w:rPr>
        <w:t> </w:t>
      </w:r>
      <w:r>
        <w:rPr/>
        <w:t>that</w:t>
      </w:r>
      <w:r>
        <w:rPr>
          <w:spacing w:val="33"/>
        </w:rPr>
        <w:t> </w:t>
      </w:r>
      <w:r>
        <w:rPr/>
        <w:t>is</w:t>
      </w:r>
      <w:r>
        <w:rPr>
          <w:spacing w:val="31"/>
        </w:rPr>
        <w:t> </w:t>
      </w:r>
      <w:r>
        <w:rPr/>
        <w:t>a</w:t>
      </w:r>
      <w:r>
        <w:rPr>
          <w:spacing w:val="31"/>
        </w:rPr>
        <w:t> </w:t>
      </w:r>
      <w:r>
        <w:rPr/>
        <w:t>legitimate</w:t>
      </w:r>
      <w:r>
        <w:rPr>
          <w:spacing w:val="33"/>
        </w:rPr>
        <w:t> </w:t>
      </w:r>
      <w:r>
        <w:rPr/>
        <w:t>inference</w:t>
      </w:r>
      <w:r>
        <w:rPr>
          <w:spacing w:val="32"/>
        </w:rPr>
        <w:t> </w:t>
      </w:r>
      <w:r>
        <w:rPr/>
        <w:t>must</w:t>
      </w:r>
      <w:r>
        <w:rPr>
          <w:spacing w:val="31"/>
        </w:rPr>
        <w:t> </w:t>
      </w:r>
      <w:r>
        <w:rPr/>
        <w:t>be</w:t>
      </w:r>
      <w:r>
        <w:rPr>
          <w:spacing w:val="32"/>
        </w:rPr>
        <w:t> </w:t>
      </w:r>
      <w:r>
        <w:rPr/>
        <w:t>left</w:t>
      </w:r>
      <w:r>
        <w:rPr>
          <w:spacing w:val="31"/>
        </w:rPr>
        <w:t> </w:t>
      </w:r>
      <w:r>
        <w:rPr/>
        <w:t>open.</w:t>
      </w:r>
      <w:r>
        <w:rPr>
          <w:spacing w:val="32"/>
        </w:rPr>
        <w:t> </w:t>
      </w:r>
      <w:r>
        <w:rPr/>
        <w:t>In any</w:t>
      </w:r>
      <w:r>
        <w:rPr>
          <w:spacing w:val="38"/>
        </w:rPr>
        <w:t> </w:t>
      </w:r>
      <w:r>
        <w:rPr/>
        <w:t>case</w:t>
      </w:r>
      <w:r>
        <w:rPr>
          <w:spacing w:val="34"/>
        </w:rPr>
        <w:t> </w:t>
      </w:r>
      <w:r>
        <w:rPr/>
        <w:t>we</w:t>
      </w:r>
      <w:r>
        <w:rPr>
          <w:spacing w:val="35"/>
        </w:rPr>
        <w:t> </w:t>
      </w:r>
      <w:r>
        <w:rPr/>
        <w:t>have</w:t>
      </w:r>
      <w:r>
        <w:rPr>
          <w:spacing w:val="35"/>
        </w:rPr>
        <w:t> </w:t>
      </w:r>
      <w:r>
        <w:rPr/>
        <w:t>information</w:t>
      </w:r>
      <w:r>
        <w:rPr>
          <w:spacing w:val="37"/>
        </w:rPr>
        <w:t> </w:t>
      </w:r>
      <w:r>
        <w:rPr/>
        <w:t>from</w:t>
      </w:r>
      <w:r>
        <w:rPr>
          <w:spacing w:val="34"/>
        </w:rPr>
        <w:t> </w:t>
      </w:r>
      <w:r>
        <w:rPr/>
        <w:t>other</w:t>
      </w:r>
      <w:r>
        <w:rPr>
          <w:spacing w:val="35"/>
        </w:rPr>
        <w:t> </w:t>
      </w:r>
      <w:r>
        <w:rPr/>
        <w:t>sources</w:t>
      </w:r>
      <w:r>
        <w:rPr>
          <w:spacing w:val="36"/>
        </w:rPr>
        <w:t> </w:t>
      </w:r>
      <w:r>
        <w:rPr/>
        <w:t>about</w:t>
      </w:r>
      <w:r>
        <w:rPr>
          <w:spacing w:val="37"/>
        </w:rPr>
        <w:t> </w:t>
      </w:r>
      <w:r>
        <w:rPr/>
        <w:t>the</w:t>
      </w:r>
      <w:r>
        <w:rPr>
          <w:spacing w:val="36"/>
        </w:rPr>
        <w:t> </w:t>
      </w:r>
      <w:r>
        <w:rPr/>
        <w:t>kinds</w:t>
      </w:r>
      <w:r>
        <w:rPr>
          <w:spacing w:val="35"/>
        </w:rPr>
        <w:t> </w:t>
      </w:r>
      <w:r>
        <w:rPr/>
        <w:t>of</w:t>
      </w:r>
      <w:r>
        <w:rPr>
          <w:spacing w:val="35"/>
        </w:rPr>
        <w:t> </w:t>
      </w:r>
      <w:r>
        <w:rPr/>
        <w:t>family</w:t>
      </w:r>
      <w:r>
        <w:rPr>
          <w:spacing w:val="38"/>
        </w:rPr>
        <w:t> </w:t>
      </w:r>
      <w:r>
        <w:rPr/>
        <w:t>experience</w:t>
      </w:r>
      <w:r>
        <w:rPr>
          <w:spacing w:val="37"/>
        </w:rPr>
        <w:t> </w:t>
      </w:r>
      <w:r>
        <w:rPr/>
        <w:t>that lead a person to develop along these</w:t>
      </w:r>
      <w:r>
        <w:rPr>
          <w:spacing w:val="15"/>
        </w:rPr>
        <w:t> </w:t>
      </w:r>
      <w:r>
        <w:rPr/>
        <w:t>lines, and this is considered in the next chapter as well as</w:t>
      </w:r>
      <w:r>
        <w:rPr>
          <w:spacing w:val="80"/>
        </w:rPr>
        <w:t> </w:t>
      </w:r>
      <w:r>
        <w:rPr/>
        <w:t>in Chapter 21.</w:t>
      </w:r>
    </w:p>
    <w:p>
      <w:pPr>
        <w:pStyle w:val="BodyText"/>
        <w:spacing w:before="3"/>
      </w:pPr>
    </w:p>
    <w:p>
      <w:pPr>
        <w:pStyle w:val="BodyText"/>
        <w:spacing w:line="247" w:lineRule="auto" w:before="1"/>
        <w:ind w:left="152" w:right="787"/>
        <w:jc w:val="both"/>
      </w:pPr>
      <w:r>
        <w:rPr/>
        <w:t>Meanwhile,</w:t>
      </w:r>
      <w:r>
        <w:rPr>
          <w:spacing w:val="18"/>
        </w:rPr>
        <w:t> </w:t>
      </w:r>
      <w:r>
        <w:rPr/>
        <w:t>we</w:t>
      </w:r>
      <w:r>
        <w:rPr>
          <w:spacing w:val="16"/>
        </w:rPr>
        <w:t> </w:t>
      </w:r>
      <w:r>
        <w:rPr/>
        <w:t>note that</w:t>
      </w:r>
      <w:r>
        <w:rPr>
          <w:spacing w:val="16"/>
        </w:rPr>
        <w:t> </w:t>
      </w:r>
      <w:r>
        <w:rPr/>
        <w:t>in</w:t>
      </w:r>
      <w:r>
        <w:rPr>
          <w:spacing w:val="18"/>
        </w:rPr>
        <w:t> </w:t>
      </w:r>
      <w:r>
        <w:rPr/>
        <w:t>each</w:t>
      </w:r>
      <w:r>
        <w:rPr>
          <w:spacing w:val="16"/>
        </w:rPr>
        <w:t> </w:t>
      </w:r>
      <w:r>
        <w:rPr/>
        <w:t>of</w:t>
      </w:r>
      <w:r>
        <w:rPr>
          <w:spacing w:val="18"/>
        </w:rPr>
        <w:t> </w:t>
      </w:r>
      <w:r>
        <w:rPr/>
        <w:t>these</w:t>
      </w:r>
      <w:r>
        <w:rPr>
          <w:spacing w:val="16"/>
        </w:rPr>
        <w:t> </w:t>
      </w:r>
      <w:r>
        <w:rPr/>
        <w:t>three</w:t>
      </w:r>
      <w:r>
        <w:rPr>
          <w:spacing w:val="16"/>
        </w:rPr>
        <w:t> </w:t>
      </w:r>
      <w:r>
        <w:rPr/>
        <w:t>cases</w:t>
      </w:r>
      <w:r>
        <w:rPr>
          <w:spacing w:val="18"/>
        </w:rPr>
        <w:t> </w:t>
      </w:r>
      <w:r>
        <w:rPr/>
        <w:t>the</w:t>
      </w:r>
      <w:r>
        <w:rPr>
          <w:spacing w:val="16"/>
        </w:rPr>
        <w:t> </w:t>
      </w:r>
      <w:r>
        <w:rPr/>
        <w:t>pattern</w:t>
      </w:r>
      <w:r>
        <w:rPr>
          <w:spacing w:val="16"/>
        </w:rPr>
        <w:t> </w:t>
      </w:r>
      <w:r>
        <w:rPr/>
        <w:t>of</w:t>
      </w:r>
      <w:r>
        <w:rPr>
          <w:spacing w:val="18"/>
        </w:rPr>
        <w:t> </w:t>
      </w:r>
      <w:r>
        <w:rPr/>
        <w:t>marriage conforms</w:t>
      </w:r>
      <w:r>
        <w:rPr>
          <w:spacing w:val="16"/>
        </w:rPr>
        <w:t> </w:t>
      </w:r>
      <w:r>
        <w:rPr/>
        <w:t>closely to that described by Lindemann (in Tanner 1960, pp. 15-16) as having preceded some of the most severe examples of psychosomatic illness he had seen in bereaved people. These</w:t>
      </w:r>
      <w:r>
        <w:rPr>
          <w:spacing w:val="40"/>
        </w:rPr>
        <w:t> </w:t>
      </w:r>
      <w:r>
        <w:rPr/>
        <w:t>conditions</w:t>
      </w:r>
      <w:r>
        <w:rPr>
          <w:spacing w:val="13"/>
        </w:rPr>
        <w:t> </w:t>
      </w:r>
      <w:r>
        <w:rPr/>
        <w:t>had</w:t>
      </w:r>
      <w:r>
        <w:rPr>
          <w:spacing w:val="14"/>
        </w:rPr>
        <w:t> </w:t>
      </w:r>
      <w:r>
        <w:rPr/>
        <w:t>occurred,</w:t>
      </w:r>
      <w:r>
        <w:rPr>
          <w:spacing w:val="14"/>
        </w:rPr>
        <w:t> </w:t>
      </w:r>
      <w:r>
        <w:rPr/>
        <w:t>he</w:t>
      </w:r>
      <w:r>
        <w:rPr>
          <w:spacing w:val="14"/>
        </w:rPr>
        <w:t> </w:t>
      </w:r>
      <w:r>
        <w:rPr/>
        <w:t>states,</w:t>
      </w:r>
      <w:r>
        <w:rPr>
          <w:spacing w:val="13"/>
        </w:rPr>
        <w:t> </w:t>
      </w:r>
      <w:r>
        <w:rPr/>
        <w:t>'in</w:t>
      </w:r>
      <w:r>
        <w:rPr>
          <w:spacing w:val="14"/>
        </w:rPr>
        <w:t> </w:t>
      </w:r>
      <w:r>
        <w:rPr/>
        <w:t>individuals</w:t>
      </w:r>
      <w:r>
        <w:rPr>
          <w:spacing w:val="13"/>
        </w:rPr>
        <w:t> </w:t>
      </w:r>
      <w:r>
        <w:rPr/>
        <w:t>for</w:t>
      </w:r>
      <w:r>
        <w:rPr>
          <w:spacing w:val="15"/>
        </w:rPr>
        <w:t> </w:t>
      </w:r>
      <w:r>
        <w:rPr/>
        <w:t>whom</w:t>
      </w:r>
      <w:r>
        <w:rPr>
          <w:spacing w:val="13"/>
        </w:rPr>
        <w:t> </w:t>
      </w:r>
      <w:r>
        <w:rPr/>
        <w:t>the</w:t>
      </w:r>
      <w:r>
        <w:rPr>
          <w:spacing w:val="13"/>
        </w:rPr>
        <w:t> </w:t>
      </w:r>
      <w:r>
        <w:rPr/>
        <w:t>deceased</w:t>
      </w:r>
      <w:r>
        <w:rPr>
          <w:spacing w:val="14"/>
        </w:rPr>
        <w:t> </w:t>
      </w:r>
      <w:r>
        <w:rPr/>
        <w:t>[had]</w:t>
      </w:r>
      <w:r>
        <w:rPr>
          <w:spacing w:val="16"/>
        </w:rPr>
        <w:t> </w:t>
      </w:r>
      <w:r>
        <w:rPr/>
        <w:t>constituted</w:t>
      </w:r>
      <w:r>
        <w:rPr>
          <w:spacing w:val="15"/>
        </w:rPr>
        <w:t> </w:t>
      </w:r>
      <w:r>
        <w:rPr>
          <w:spacing w:val="-5"/>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one</w:t>
      </w:r>
      <w:r>
        <w:rPr>
          <w:spacing w:val="40"/>
        </w:rPr>
        <w:t> </w:t>
      </w:r>
      <w:r>
        <w:rPr/>
        <w:t>significant</w:t>
      </w:r>
      <w:r>
        <w:rPr>
          <w:spacing w:val="40"/>
        </w:rPr>
        <w:t> </w:t>
      </w:r>
      <w:r>
        <w:rPr/>
        <w:t>person</w:t>
      </w:r>
      <w:r>
        <w:rPr>
          <w:spacing w:val="40"/>
        </w:rPr>
        <w:t> </w:t>
      </w:r>
      <w:r>
        <w:rPr/>
        <w:t>in</w:t>
      </w:r>
      <w:r>
        <w:rPr>
          <w:spacing w:val="40"/>
        </w:rPr>
        <w:t> </w:t>
      </w:r>
      <w:r>
        <w:rPr/>
        <w:t>the</w:t>
      </w:r>
      <w:r>
        <w:rPr>
          <w:spacing w:val="40"/>
        </w:rPr>
        <w:t> </w:t>
      </w:r>
      <w:r>
        <w:rPr/>
        <w:t>social</w:t>
      </w:r>
      <w:r>
        <w:rPr>
          <w:spacing w:val="40"/>
        </w:rPr>
        <w:t> </w:t>
      </w:r>
      <w:r>
        <w:rPr/>
        <w:t>orbit,</w:t>
      </w:r>
      <w:r>
        <w:rPr>
          <w:spacing w:val="40"/>
        </w:rPr>
        <w:t> </w:t>
      </w:r>
      <w:r>
        <w:rPr/>
        <w:t>a</w:t>
      </w:r>
      <w:r>
        <w:rPr>
          <w:spacing w:val="40"/>
        </w:rPr>
        <w:t> </w:t>
      </w:r>
      <w:r>
        <w:rPr/>
        <w:t>person</w:t>
      </w:r>
      <w:r>
        <w:rPr>
          <w:spacing w:val="40"/>
        </w:rPr>
        <w:t> </w:t>
      </w:r>
      <w:r>
        <w:rPr/>
        <w:t>who</w:t>
      </w:r>
      <w:r>
        <w:rPr>
          <w:spacing w:val="40"/>
        </w:rPr>
        <w:t> </w:t>
      </w:r>
      <w:r>
        <w:rPr/>
        <w:t>[had]</w:t>
      </w:r>
      <w:r>
        <w:rPr>
          <w:spacing w:val="40"/>
        </w:rPr>
        <w:t> </w:t>
      </w:r>
      <w:r>
        <w:rPr/>
        <w:t>mediated</w:t>
      </w:r>
      <w:r>
        <w:rPr>
          <w:spacing w:val="40"/>
        </w:rPr>
        <w:t> </w:t>
      </w:r>
      <w:r>
        <w:rPr/>
        <w:t>most</w:t>
      </w:r>
      <w:r>
        <w:rPr>
          <w:spacing w:val="40"/>
        </w:rPr>
        <w:t> </w:t>
      </w:r>
      <w:r>
        <w:rPr/>
        <w:t>of</w:t>
      </w:r>
      <w:r>
        <w:rPr>
          <w:spacing w:val="40"/>
        </w:rPr>
        <w:t> </w:t>
      </w:r>
      <w:r>
        <w:rPr/>
        <w:t>the satisfactions and provided the opportunity for a variety of role functions', none of which were possible without him.</w:t>
      </w:r>
    </w:p>
    <w:p>
      <w:pPr>
        <w:pStyle w:val="BodyText"/>
        <w:spacing w:before="9"/>
      </w:pPr>
    </w:p>
    <w:p>
      <w:pPr>
        <w:spacing w:before="1"/>
        <w:ind w:left="152" w:right="0" w:firstLine="0"/>
        <w:jc w:val="left"/>
        <w:rPr>
          <w:b/>
          <w:sz w:val="22"/>
        </w:rPr>
      </w:pPr>
      <w:r>
        <w:rPr>
          <w:b/>
          <w:sz w:val="22"/>
        </w:rPr>
        <w:t>Patterns</w:t>
      </w:r>
      <w:r>
        <w:rPr>
          <w:b/>
          <w:spacing w:val="11"/>
          <w:sz w:val="22"/>
        </w:rPr>
        <w:t> </w:t>
      </w:r>
      <w:r>
        <w:rPr>
          <w:b/>
          <w:sz w:val="22"/>
        </w:rPr>
        <w:t>of</w:t>
      </w:r>
      <w:r>
        <w:rPr>
          <w:b/>
          <w:spacing w:val="12"/>
          <w:sz w:val="22"/>
        </w:rPr>
        <w:t> </w:t>
      </w:r>
      <w:r>
        <w:rPr>
          <w:b/>
          <w:sz w:val="22"/>
        </w:rPr>
        <w:t>Marriage</w:t>
      </w:r>
      <w:r>
        <w:rPr>
          <w:b/>
          <w:spacing w:val="10"/>
          <w:sz w:val="22"/>
        </w:rPr>
        <w:t> </w:t>
      </w:r>
      <w:r>
        <w:rPr>
          <w:b/>
          <w:sz w:val="22"/>
        </w:rPr>
        <w:t>Prevalent</w:t>
      </w:r>
      <w:r>
        <w:rPr>
          <w:b/>
          <w:spacing w:val="12"/>
          <w:sz w:val="22"/>
        </w:rPr>
        <w:t> </w:t>
      </w:r>
      <w:r>
        <w:rPr>
          <w:b/>
          <w:sz w:val="22"/>
        </w:rPr>
        <w:t>before</w:t>
      </w:r>
      <w:r>
        <w:rPr>
          <w:b/>
          <w:spacing w:val="10"/>
          <w:sz w:val="22"/>
        </w:rPr>
        <w:t> </w:t>
      </w:r>
      <w:r>
        <w:rPr>
          <w:b/>
          <w:sz w:val="22"/>
        </w:rPr>
        <w:t>Disordered</w:t>
      </w:r>
      <w:r>
        <w:rPr>
          <w:b/>
          <w:spacing w:val="12"/>
          <w:sz w:val="22"/>
        </w:rPr>
        <w:t> </w:t>
      </w:r>
      <w:r>
        <w:rPr>
          <w:b/>
          <w:spacing w:val="-2"/>
          <w:sz w:val="22"/>
        </w:rPr>
        <w:t>Mourning</w:t>
      </w:r>
    </w:p>
    <w:p>
      <w:pPr>
        <w:pStyle w:val="BodyText"/>
        <w:spacing w:before="4"/>
        <w:rPr>
          <w:b/>
          <w:sz w:val="23"/>
        </w:rPr>
      </w:pPr>
    </w:p>
    <w:p>
      <w:pPr>
        <w:pStyle w:val="BodyText"/>
        <w:spacing w:line="247" w:lineRule="auto"/>
        <w:ind w:left="152" w:right="789"/>
        <w:jc w:val="both"/>
      </w:pPr>
      <w:r>
        <w:rPr/>
        <w:t>Looked at from one point of view the pattern of marriage of Mrs S (and also of Mr M and Mrs</w:t>
      </w:r>
      <w:r>
        <w:rPr>
          <w:spacing w:val="40"/>
        </w:rPr>
        <w:t> </w:t>
      </w:r>
      <w:r>
        <w:rPr/>
        <w:t>J), in which the relationship is idealized, and that of Mrs Z, in which there is constant quarrelling,</w:t>
      </w:r>
      <w:r>
        <w:rPr>
          <w:spacing w:val="40"/>
        </w:rPr>
        <w:t> </w:t>
      </w:r>
      <w:r>
        <w:rPr/>
        <w:t>seem</w:t>
      </w:r>
      <w:r>
        <w:rPr>
          <w:spacing w:val="40"/>
        </w:rPr>
        <w:t> </w:t>
      </w:r>
      <w:r>
        <w:rPr/>
        <w:t>poles</w:t>
      </w:r>
      <w:r>
        <w:rPr>
          <w:spacing w:val="40"/>
        </w:rPr>
        <w:t> </w:t>
      </w:r>
      <w:r>
        <w:rPr/>
        <w:t>apart.</w:t>
      </w:r>
      <w:r>
        <w:rPr>
          <w:spacing w:val="40"/>
        </w:rPr>
        <w:t> </w:t>
      </w:r>
      <w:r>
        <w:rPr/>
        <w:t>Yet,</w:t>
      </w:r>
      <w:r>
        <w:rPr>
          <w:spacing w:val="40"/>
        </w:rPr>
        <w:t> </w:t>
      </w:r>
      <w:r>
        <w:rPr/>
        <w:t>as</w:t>
      </w:r>
      <w:r>
        <w:rPr>
          <w:spacing w:val="40"/>
        </w:rPr>
        <w:t> </w:t>
      </w:r>
      <w:r>
        <w:rPr/>
        <w:t>Mattinson</w:t>
      </w:r>
      <w:r>
        <w:rPr>
          <w:spacing w:val="40"/>
        </w:rPr>
        <w:t> </w:t>
      </w:r>
      <w:r>
        <w:rPr/>
        <w:t>and</w:t>
      </w:r>
      <w:r>
        <w:rPr>
          <w:spacing w:val="40"/>
        </w:rPr>
        <w:t> </w:t>
      </w:r>
      <w:r>
        <w:rPr/>
        <w:t>Sinclair</w:t>
      </w:r>
      <w:r>
        <w:rPr>
          <w:spacing w:val="40"/>
        </w:rPr>
        <w:t> </w:t>
      </w:r>
      <w:r>
        <w:rPr/>
        <w:t>(</w:t>
      </w:r>
      <w:r>
        <w:rPr>
          <w:spacing w:val="40"/>
        </w:rPr>
        <w:t> </w:t>
      </w:r>
      <w:r>
        <w:rPr/>
        <w:t>1979)</w:t>
      </w:r>
      <w:r>
        <w:rPr>
          <w:spacing w:val="40"/>
        </w:rPr>
        <w:t> </w:t>
      </w:r>
      <w:r>
        <w:rPr/>
        <w:t>point</w:t>
      </w:r>
      <w:r>
        <w:rPr>
          <w:spacing w:val="40"/>
        </w:rPr>
        <w:t> </w:t>
      </w:r>
      <w:r>
        <w:rPr/>
        <w:t>out,</w:t>
      </w:r>
      <w:r>
        <w:rPr>
          <w:spacing w:val="40"/>
        </w:rPr>
        <w:t> </w:t>
      </w:r>
      <w:r>
        <w:rPr/>
        <w:t>they</w:t>
      </w:r>
      <w:r>
        <w:rPr>
          <w:spacing w:val="40"/>
        </w:rPr>
        <w:t> </w:t>
      </w:r>
      <w:r>
        <w:rPr/>
        <w:t>have more in common than meets the eye.</w:t>
      </w:r>
    </w:p>
    <w:p>
      <w:pPr>
        <w:pStyle w:val="BodyText"/>
        <w:spacing w:before="7"/>
      </w:pPr>
    </w:p>
    <w:p>
      <w:pPr>
        <w:pStyle w:val="BodyText"/>
        <w:spacing w:line="247" w:lineRule="auto"/>
        <w:ind w:left="152" w:right="786"/>
        <w:jc w:val="both"/>
      </w:pPr>
      <w:r>
        <w:rPr/>
        <w:t>After having studied the form of interaction in a number of disturbed marriages Mattinson and Sinclair have concluded that many of them can be arranged along a continuum between two extreme patterns, which they term respectively a 'Cat and Dog' marriage and a 'Babes in the Wood'</w:t>
      </w:r>
      <w:r>
        <w:rPr>
          <w:spacing w:val="25"/>
        </w:rPr>
        <w:t> </w:t>
      </w:r>
      <w:r>
        <w:rPr/>
        <w:t>marriage. In the former the couple continually</w:t>
      </w:r>
      <w:r>
        <w:rPr>
          <w:spacing w:val="25"/>
        </w:rPr>
        <w:t> </w:t>
      </w:r>
      <w:r>
        <w:rPr/>
        <w:t>fight but do not separate. Neither trusts</w:t>
      </w:r>
      <w:r>
        <w:rPr>
          <w:spacing w:val="40"/>
        </w:rPr>
        <w:t> </w:t>
      </w:r>
      <w:r>
        <w:rPr/>
        <w:t>the other.</w:t>
      </w:r>
    </w:p>
    <w:p>
      <w:pPr>
        <w:pStyle w:val="BodyText"/>
        <w:spacing w:before="6"/>
      </w:pPr>
    </w:p>
    <w:p>
      <w:pPr>
        <w:pStyle w:val="BodyText"/>
        <w:spacing w:before="1"/>
        <w:ind w:left="152"/>
      </w:pPr>
      <w:r>
        <w:rPr/>
        <w:t>-</w:t>
      </w:r>
      <w:r>
        <w:rPr>
          <w:spacing w:val="-4"/>
        </w:rPr>
        <w:t>209-</w:t>
      </w:r>
    </w:p>
    <w:p>
      <w:pPr>
        <w:pStyle w:val="BodyText"/>
        <w:spacing w:before="4"/>
        <w:rPr>
          <w:sz w:val="23"/>
        </w:rPr>
      </w:pPr>
    </w:p>
    <w:p>
      <w:pPr>
        <w:pStyle w:val="BodyText"/>
        <w:spacing w:line="247" w:lineRule="auto"/>
        <w:ind w:left="152" w:right="787"/>
        <w:jc w:val="both"/>
      </w:pPr>
      <w:r>
        <w:rPr/>
        <w:t>Whereas each partner tends to make strong demands for the other's love and support and to be angry</w:t>
      </w:r>
      <w:r>
        <w:rPr>
          <w:spacing w:val="34"/>
        </w:rPr>
        <w:t> </w:t>
      </w:r>
      <w:r>
        <w:rPr/>
        <w:t>when</w:t>
      </w:r>
      <w:r>
        <w:rPr>
          <w:spacing w:val="33"/>
        </w:rPr>
        <w:t> </w:t>
      </w:r>
      <w:r>
        <w:rPr/>
        <w:t>they</w:t>
      </w:r>
      <w:r>
        <w:rPr>
          <w:spacing w:val="35"/>
        </w:rPr>
        <w:t> </w:t>
      </w:r>
      <w:r>
        <w:rPr/>
        <w:t>are</w:t>
      </w:r>
      <w:r>
        <w:rPr>
          <w:spacing w:val="33"/>
        </w:rPr>
        <w:t> </w:t>
      </w:r>
      <w:r>
        <w:rPr/>
        <w:t>not</w:t>
      </w:r>
      <w:r>
        <w:rPr>
          <w:spacing w:val="35"/>
        </w:rPr>
        <w:t> </w:t>
      </w:r>
      <w:r>
        <w:rPr/>
        <w:t>met,</w:t>
      </w:r>
      <w:r>
        <w:rPr>
          <w:spacing w:val="34"/>
        </w:rPr>
        <w:t> </w:t>
      </w:r>
      <w:r>
        <w:rPr/>
        <w:t>each</w:t>
      </w:r>
      <w:r>
        <w:rPr>
          <w:spacing w:val="34"/>
        </w:rPr>
        <w:t> </w:t>
      </w:r>
      <w:r>
        <w:rPr/>
        <w:t>tends</w:t>
      </w:r>
      <w:r>
        <w:rPr>
          <w:spacing w:val="34"/>
        </w:rPr>
        <w:t> </w:t>
      </w:r>
      <w:r>
        <w:rPr/>
        <w:t>also</w:t>
      </w:r>
      <w:r>
        <w:rPr>
          <w:spacing w:val="33"/>
        </w:rPr>
        <w:t> </w:t>
      </w:r>
      <w:r>
        <w:rPr/>
        <w:t>to</w:t>
      </w:r>
      <w:r>
        <w:rPr>
          <w:spacing w:val="33"/>
        </w:rPr>
        <w:t> </w:t>
      </w:r>
      <w:r>
        <w:rPr/>
        <w:t>resent</w:t>
      </w:r>
      <w:r>
        <w:rPr>
          <w:spacing w:val="33"/>
        </w:rPr>
        <w:t> </w:t>
      </w:r>
      <w:r>
        <w:rPr/>
        <w:t>the</w:t>
      </w:r>
      <w:r>
        <w:rPr>
          <w:spacing w:val="33"/>
        </w:rPr>
        <w:t> </w:t>
      </w:r>
      <w:r>
        <w:rPr/>
        <w:t>demands</w:t>
      </w:r>
      <w:r>
        <w:rPr>
          <w:spacing w:val="35"/>
        </w:rPr>
        <w:t> </w:t>
      </w:r>
      <w:r>
        <w:rPr/>
        <w:t>made</w:t>
      </w:r>
      <w:r>
        <w:rPr>
          <w:spacing w:val="30"/>
        </w:rPr>
        <w:t> </w:t>
      </w:r>
      <w:r>
        <w:rPr/>
        <w:t>by</w:t>
      </w:r>
      <w:r>
        <w:rPr>
          <w:spacing w:val="35"/>
        </w:rPr>
        <w:t> </w:t>
      </w:r>
      <w:r>
        <w:rPr/>
        <w:t>the</w:t>
      </w:r>
      <w:r>
        <w:rPr>
          <w:spacing w:val="30"/>
        </w:rPr>
        <w:t> </w:t>
      </w:r>
      <w:r>
        <w:rPr/>
        <w:t>other</w:t>
      </w:r>
      <w:r>
        <w:rPr>
          <w:spacing w:val="33"/>
        </w:rPr>
        <w:t> </w:t>
      </w:r>
      <w:r>
        <w:rPr/>
        <w:t>and often</w:t>
      </w:r>
      <w:r>
        <w:rPr>
          <w:spacing w:val="32"/>
        </w:rPr>
        <w:t> </w:t>
      </w:r>
      <w:r>
        <w:rPr/>
        <w:t>to</w:t>
      </w:r>
      <w:r>
        <w:rPr>
          <w:spacing w:val="31"/>
        </w:rPr>
        <w:t> </w:t>
      </w:r>
      <w:r>
        <w:rPr/>
        <w:t>reject</w:t>
      </w:r>
      <w:r>
        <w:rPr>
          <w:spacing w:val="31"/>
        </w:rPr>
        <w:t> </w:t>
      </w:r>
      <w:r>
        <w:rPr/>
        <w:t>them</w:t>
      </w:r>
      <w:r>
        <w:rPr>
          <w:spacing w:val="30"/>
        </w:rPr>
        <w:t> </w:t>
      </w:r>
      <w:r>
        <w:rPr/>
        <w:t>angrily.</w:t>
      </w:r>
      <w:r>
        <w:rPr>
          <w:spacing w:val="30"/>
        </w:rPr>
        <w:t> </w:t>
      </w:r>
      <w:r>
        <w:rPr/>
        <w:t>Yet</w:t>
      </w:r>
      <w:r>
        <w:rPr>
          <w:spacing w:val="31"/>
        </w:rPr>
        <w:t> </w:t>
      </w:r>
      <w:r>
        <w:rPr/>
        <w:t>the</w:t>
      </w:r>
      <w:r>
        <w:rPr>
          <w:spacing w:val="31"/>
        </w:rPr>
        <w:t> </w:t>
      </w:r>
      <w:r>
        <w:rPr/>
        <w:t>couple</w:t>
      </w:r>
      <w:r>
        <w:rPr>
          <w:spacing w:val="33"/>
        </w:rPr>
        <w:t> </w:t>
      </w:r>
      <w:r>
        <w:rPr/>
        <w:t>are</w:t>
      </w:r>
      <w:r>
        <w:rPr>
          <w:spacing w:val="31"/>
        </w:rPr>
        <w:t> </w:t>
      </w:r>
      <w:r>
        <w:rPr/>
        <w:t>kept</w:t>
      </w:r>
      <w:r>
        <w:rPr>
          <w:spacing w:val="32"/>
        </w:rPr>
        <w:t> </w:t>
      </w:r>
      <w:r>
        <w:rPr/>
        <w:t>together</w:t>
      </w:r>
      <w:r>
        <w:rPr>
          <w:spacing w:val="31"/>
        </w:rPr>
        <w:t> </w:t>
      </w:r>
      <w:r>
        <w:rPr/>
        <w:t>for</w:t>
      </w:r>
      <w:r>
        <w:rPr>
          <w:spacing w:val="31"/>
        </w:rPr>
        <w:t> </w:t>
      </w:r>
      <w:r>
        <w:rPr/>
        <w:t>long</w:t>
      </w:r>
      <w:r>
        <w:rPr>
          <w:spacing w:val="31"/>
        </w:rPr>
        <w:t> </w:t>
      </w:r>
      <w:r>
        <w:rPr/>
        <w:t>periods</w:t>
      </w:r>
      <w:r>
        <w:rPr>
          <w:spacing w:val="31"/>
        </w:rPr>
        <w:t> </w:t>
      </w:r>
      <w:r>
        <w:rPr/>
        <w:t>by</w:t>
      </w:r>
      <w:r>
        <w:rPr>
          <w:spacing w:val="34"/>
        </w:rPr>
        <w:t> </w:t>
      </w:r>
      <w:r>
        <w:rPr/>
        <w:t>an</w:t>
      </w:r>
      <w:r>
        <w:rPr>
          <w:spacing w:val="31"/>
        </w:rPr>
        <w:t> </w:t>
      </w:r>
      <w:r>
        <w:rPr/>
        <w:t>intense and shared fear of loneliness. In a Babes in the Wood marriage, by</w:t>
      </w:r>
      <w:r>
        <w:rPr>
          <w:spacing w:val="34"/>
        </w:rPr>
        <w:t> </w:t>
      </w:r>
      <w:r>
        <w:rPr/>
        <w:t>contrast, all is peaceful.</w:t>
      </w:r>
      <w:r>
        <w:rPr>
          <w:spacing w:val="80"/>
        </w:rPr>
        <w:t> </w:t>
      </w:r>
      <w:r>
        <w:rPr/>
        <w:t>Each party claims he understands the other, that they are ideally suited, and perhaps even that they have achieved a perfect unity. Each clings intensely to the other.</w:t>
      </w:r>
    </w:p>
    <w:p>
      <w:pPr>
        <w:pStyle w:val="BodyText"/>
        <w:spacing w:before="4"/>
      </w:pPr>
    </w:p>
    <w:p>
      <w:pPr>
        <w:pStyle w:val="BodyText"/>
        <w:spacing w:line="247" w:lineRule="auto"/>
        <w:ind w:left="152" w:right="788"/>
        <w:jc w:val="both"/>
      </w:pPr>
      <w:r>
        <w:rPr/>
        <w:t>Although overtly these two patterns are so very different, common features are not difficult to see. In both, each partner is intensely anxious lest he lose the other and so is apt to insist, or contrive, that the other gives up friends, hobbies and other outside interests. In one pattern conflict is present from the first and leads to a succession of quarrels and passionate reconciliations. In the other the very possibility of conflict is resolutely denied and each</w:t>
      </w:r>
      <w:r>
        <w:rPr>
          <w:spacing w:val="80"/>
        </w:rPr>
        <w:t> </w:t>
      </w:r>
      <w:r>
        <w:rPr/>
        <w:t>attempts to find all his satisfactions in an exclusive relationship, either by giving care to the</w:t>
      </w:r>
      <w:r>
        <w:rPr>
          <w:spacing w:val="40"/>
        </w:rPr>
        <w:t> </w:t>
      </w:r>
      <w:r>
        <w:rPr/>
        <w:t>other or by receiving it from the other, or by some combination of the roles.</w:t>
      </w:r>
    </w:p>
    <w:p>
      <w:pPr>
        <w:pStyle w:val="BodyText"/>
        <w:spacing w:before="5"/>
      </w:pPr>
    </w:p>
    <w:p>
      <w:pPr>
        <w:pStyle w:val="BodyText"/>
        <w:spacing w:line="247" w:lineRule="auto"/>
        <w:ind w:left="152" w:right="789"/>
        <w:jc w:val="both"/>
      </w:pPr>
      <w:r>
        <w:rPr/>
        <w:t>In both patterns the partners may remain together for long periods of time. Nevertheless, each pattern is inherently unstable, very obviously so in the Cat and Dog marriage. In a marriage of mutual clinging the advent of a child may prove a serious threat; or one of the partners may, apparently suddenly, find the relationship stifling and withdraw. Should disruption occur, due either</w:t>
      </w:r>
      <w:r>
        <w:rPr>
          <w:spacing w:val="21"/>
        </w:rPr>
        <w:t> </w:t>
      </w:r>
      <w:r>
        <w:rPr/>
        <w:t>to</w:t>
      </w:r>
      <w:r>
        <w:rPr>
          <w:spacing w:val="19"/>
        </w:rPr>
        <w:t> </w:t>
      </w:r>
      <w:r>
        <w:rPr/>
        <w:t>desertion</w:t>
      </w:r>
      <w:r>
        <w:rPr>
          <w:spacing w:val="19"/>
        </w:rPr>
        <w:t> </w:t>
      </w:r>
      <w:r>
        <w:rPr/>
        <w:t>or</w:t>
      </w:r>
      <w:r>
        <w:rPr>
          <w:spacing w:val="21"/>
        </w:rPr>
        <w:t> </w:t>
      </w:r>
      <w:r>
        <w:rPr/>
        <w:t>death,</w:t>
      </w:r>
      <w:r>
        <w:rPr>
          <w:spacing w:val="21"/>
        </w:rPr>
        <w:t> </w:t>
      </w:r>
      <w:r>
        <w:rPr/>
        <w:t>the</w:t>
      </w:r>
      <w:r>
        <w:rPr>
          <w:spacing w:val="19"/>
        </w:rPr>
        <w:t> </w:t>
      </w:r>
      <w:r>
        <w:rPr/>
        <w:t>remaining</w:t>
      </w:r>
      <w:r>
        <w:rPr>
          <w:spacing w:val="21"/>
        </w:rPr>
        <w:t> </w:t>
      </w:r>
      <w:r>
        <w:rPr/>
        <w:t>partner</w:t>
      </w:r>
      <w:r>
        <w:rPr>
          <w:spacing w:val="21"/>
        </w:rPr>
        <w:t> </w:t>
      </w:r>
      <w:r>
        <w:rPr/>
        <w:t>is,</w:t>
      </w:r>
      <w:r>
        <w:rPr>
          <w:spacing w:val="21"/>
        </w:rPr>
        <w:t> </w:t>
      </w:r>
      <w:r>
        <w:rPr/>
        <w:t>as</w:t>
      </w:r>
      <w:r>
        <w:rPr>
          <w:spacing w:val="21"/>
        </w:rPr>
        <w:t> </w:t>
      </w:r>
      <w:r>
        <w:rPr/>
        <w:t>we</w:t>
      </w:r>
      <w:r>
        <w:rPr>
          <w:spacing w:val="21"/>
        </w:rPr>
        <w:t> </w:t>
      </w:r>
      <w:r>
        <w:rPr/>
        <w:t>have</w:t>
      </w:r>
      <w:r>
        <w:rPr>
          <w:spacing w:val="19"/>
        </w:rPr>
        <w:t> </w:t>
      </w:r>
      <w:r>
        <w:rPr/>
        <w:t>seen,</w:t>
      </w:r>
      <w:r>
        <w:rPr>
          <w:spacing w:val="21"/>
        </w:rPr>
        <w:t> </w:t>
      </w:r>
      <w:r>
        <w:rPr/>
        <w:t>acutely</w:t>
      </w:r>
      <w:r>
        <w:rPr>
          <w:spacing w:val="23"/>
        </w:rPr>
        <w:t> </w:t>
      </w:r>
      <w:r>
        <w:rPr/>
        <w:t>vulnerable</w:t>
      </w:r>
      <w:r>
        <w:rPr>
          <w:spacing w:val="19"/>
        </w:rPr>
        <w:t> </w:t>
      </w:r>
      <w:r>
        <w:rPr/>
        <w:t>and at serious risk of chronic mourning.</w:t>
      </w:r>
    </w:p>
    <w:p>
      <w:pPr>
        <w:pStyle w:val="BodyText"/>
        <w:spacing w:before="5"/>
      </w:pPr>
    </w:p>
    <w:p>
      <w:pPr>
        <w:pStyle w:val="BodyText"/>
        <w:spacing w:line="247" w:lineRule="auto"/>
        <w:ind w:left="152" w:right="788"/>
        <w:jc w:val="both"/>
      </w:pPr>
      <w:r>
        <w:rPr/>
        <w:pict>
          <v:rect style="position:absolute;margin-left:198.899994pt;margin-top:37.452179pt;width:7.2pt;height:.600010pt;mso-position-horizontal-relative:page;mso-position-vertical-relative:paragraph;z-index:-20054016" id="docshape150" filled="true" fillcolor="#000000" stroked="false">
            <v:fill type="solid"/>
            <w10:wrap type="none"/>
          </v:rect>
        </w:pict>
      </w:r>
      <w:r>
        <w:rPr/>
        <w:t>They are at risk too of attempting suicide and also of committing it. This emerges from a preliminary study by Parkes (in preparation) of the relatives of patients who had died in St Christopher's</w:t>
      </w:r>
      <w:r>
        <w:rPr>
          <w:spacing w:val="26"/>
        </w:rPr>
        <w:t> </w:t>
      </w:r>
      <w:r>
        <w:rPr/>
        <w:t>Hospice.</w:t>
      </w:r>
      <w:r>
        <w:rPr>
          <w:spacing w:val="24"/>
        </w:rPr>
        <w:t> </w:t>
      </w:r>
      <w:r>
        <w:rPr>
          <w:vertAlign w:val="superscript"/>
        </w:rPr>
        <w:t>4</w:t>
      </w:r>
      <w:r>
        <w:rPr>
          <w:spacing w:val="26"/>
          <w:vertAlign w:val="baseline"/>
        </w:rPr>
        <w:t> </w:t>
      </w:r>
      <w:r>
        <w:rPr>
          <w:vertAlign w:val="baseline"/>
        </w:rPr>
        <w:t>During</w:t>
      </w:r>
      <w:r>
        <w:rPr>
          <w:spacing w:val="24"/>
          <w:vertAlign w:val="baseline"/>
        </w:rPr>
        <w:t> </w:t>
      </w:r>
      <w:r>
        <w:rPr>
          <w:vertAlign w:val="baseline"/>
        </w:rPr>
        <w:t>a</w:t>
      </w:r>
      <w:r>
        <w:rPr>
          <w:spacing w:val="24"/>
          <w:vertAlign w:val="baseline"/>
        </w:rPr>
        <w:t> </w:t>
      </w:r>
      <w:r>
        <w:rPr>
          <w:vertAlign w:val="baseline"/>
        </w:rPr>
        <w:t>five-year</w:t>
      </w:r>
      <w:r>
        <w:rPr>
          <w:spacing w:val="24"/>
          <w:vertAlign w:val="baseline"/>
        </w:rPr>
        <w:t> </w:t>
      </w:r>
      <w:r>
        <w:rPr>
          <w:vertAlign w:val="baseline"/>
        </w:rPr>
        <w:t>period,</w:t>
      </w:r>
      <w:r>
        <w:rPr>
          <w:spacing w:val="24"/>
          <w:vertAlign w:val="baseline"/>
        </w:rPr>
        <w:t> </w:t>
      </w:r>
      <w:r>
        <w:rPr>
          <w:vertAlign w:val="baseline"/>
        </w:rPr>
        <w:t>five</w:t>
      </w:r>
      <w:r>
        <w:rPr>
          <w:spacing w:val="24"/>
          <w:vertAlign w:val="baseline"/>
        </w:rPr>
        <w:t> </w:t>
      </w:r>
      <w:r>
        <w:rPr>
          <w:vertAlign w:val="baseline"/>
        </w:rPr>
        <w:t>suicides,</w:t>
      </w:r>
      <w:r>
        <w:rPr>
          <w:spacing w:val="27"/>
          <w:vertAlign w:val="baseline"/>
        </w:rPr>
        <w:t> </w:t>
      </w:r>
      <w:r>
        <w:rPr>
          <w:vertAlign w:val="baseline"/>
        </w:rPr>
        <w:t>all</w:t>
      </w:r>
      <w:r>
        <w:rPr>
          <w:spacing w:val="24"/>
          <w:vertAlign w:val="baseline"/>
        </w:rPr>
        <w:t> </w:t>
      </w:r>
      <w:r>
        <w:rPr>
          <w:vertAlign w:val="baseline"/>
        </w:rPr>
        <w:t>by</w:t>
      </w:r>
      <w:r>
        <w:rPr>
          <w:spacing w:val="26"/>
          <w:vertAlign w:val="baseline"/>
        </w:rPr>
        <w:t> </w:t>
      </w:r>
      <w:r>
        <w:rPr>
          <w:vertAlign w:val="baseline"/>
        </w:rPr>
        <w:t>widows,</w:t>
      </w:r>
      <w:r>
        <w:rPr>
          <w:spacing w:val="26"/>
          <w:vertAlign w:val="baseline"/>
        </w:rPr>
        <w:t> </w:t>
      </w:r>
      <w:r>
        <w:rPr>
          <w:vertAlign w:val="baseline"/>
        </w:rPr>
        <w:t>were</w:t>
      </w:r>
      <w:r>
        <w:rPr>
          <w:spacing w:val="24"/>
          <w:vertAlign w:val="baseline"/>
        </w:rPr>
        <w:t> </w:t>
      </w:r>
      <w:r>
        <w:rPr>
          <w:vertAlign w:val="baseline"/>
        </w:rPr>
        <w:t>known to</w:t>
      </w:r>
      <w:r>
        <w:rPr>
          <w:spacing w:val="40"/>
          <w:vertAlign w:val="baseline"/>
        </w:rPr>
        <w:t> </w:t>
      </w:r>
      <w:r>
        <w:rPr>
          <w:vertAlign w:val="baseline"/>
        </w:rPr>
        <w:t>have</w:t>
      </w:r>
      <w:r>
        <w:rPr>
          <w:spacing w:val="40"/>
          <w:vertAlign w:val="baseline"/>
        </w:rPr>
        <w:t> </w:t>
      </w:r>
      <w:r>
        <w:rPr>
          <w:vertAlign w:val="baseline"/>
        </w:rPr>
        <w:t>occurred,</w:t>
      </w:r>
      <w:r>
        <w:rPr>
          <w:spacing w:val="40"/>
          <w:vertAlign w:val="baseline"/>
        </w:rPr>
        <w:t> </w:t>
      </w:r>
      <w:r>
        <w:rPr>
          <w:vertAlign w:val="baseline"/>
        </w:rPr>
        <w:t>four</w:t>
      </w:r>
      <w:r>
        <w:rPr>
          <w:spacing w:val="40"/>
          <w:vertAlign w:val="baseline"/>
        </w:rPr>
        <w:t> </w:t>
      </w:r>
      <w:r>
        <w:rPr>
          <w:vertAlign w:val="baseline"/>
        </w:rPr>
        <w:t>of</w:t>
      </w:r>
      <w:r>
        <w:rPr>
          <w:spacing w:val="40"/>
          <w:vertAlign w:val="baseline"/>
        </w:rPr>
        <w:t> </w:t>
      </w:r>
      <w:r>
        <w:rPr>
          <w:vertAlign w:val="baseline"/>
        </w:rPr>
        <w:t>them</w:t>
      </w:r>
      <w:r>
        <w:rPr>
          <w:spacing w:val="40"/>
          <w:vertAlign w:val="baseline"/>
        </w:rPr>
        <w:t> </w:t>
      </w:r>
      <w:r>
        <w:rPr>
          <w:vertAlign w:val="baseline"/>
        </w:rPr>
        <w:t>within</w:t>
      </w:r>
      <w:r>
        <w:rPr>
          <w:spacing w:val="40"/>
          <w:vertAlign w:val="baseline"/>
        </w:rPr>
        <w:t> </w:t>
      </w:r>
      <w:r>
        <w:rPr>
          <w:vertAlign w:val="baseline"/>
        </w:rPr>
        <w:t>five</w:t>
      </w:r>
      <w:r>
        <w:rPr>
          <w:spacing w:val="40"/>
          <w:vertAlign w:val="baseline"/>
        </w:rPr>
        <w:t> </w:t>
      </w:r>
      <w:r>
        <w:rPr>
          <w:vertAlign w:val="baseline"/>
        </w:rPr>
        <w:t>months</w:t>
      </w:r>
      <w:r>
        <w:rPr>
          <w:spacing w:val="40"/>
          <w:vertAlign w:val="baseline"/>
        </w:rPr>
        <w:t> </w:t>
      </w:r>
      <w:r>
        <w:rPr>
          <w:vertAlign w:val="baseline"/>
        </w:rPr>
        <w:t>of</w:t>
      </w:r>
      <w:r>
        <w:rPr>
          <w:spacing w:val="40"/>
          <w:vertAlign w:val="baseline"/>
        </w:rPr>
        <w:t> </w:t>
      </w:r>
      <w:r>
        <w:rPr>
          <w:vertAlign w:val="baseline"/>
        </w:rPr>
        <w:t>bereavement</w:t>
      </w:r>
      <w:r>
        <w:rPr>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vertAlign w:val="baseline"/>
        </w:rPr>
        <w:t>fifth</w:t>
      </w:r>
      <w:r>
        <w:rPr>
          <w:spacing w:val="40"/>
          <w:vertAlign w:val="baseline"/>
        </w:rPr>
        <w:t> </w:t>
      </w:r>
      <w:r>
        <w:rPr>
          <w:vertAlign w:val="baseline"/>
        </w:rPr>
        <w:t>two</w:t>
      </w:r>
      <w:r>
        <w:rPr>
          <w:spacing w:val="40"/>
          <w:vertAlign w:val="baseline"/>
        </w:rPr>
        <w:t> </w:t>
      </w:r>
      <w:r>
        <w:rPr>
          <w:vertAlign w:val="baseline"/>
        </w:rPr>
        <w:t>years later. The typical picture each presented was of having been 'immature' or clinging, of having had</w:t>
      </w:r>
      <w:r>
        <w:rPr>
          <w:spacing w:val="18"/>
          <w:vertAlign w:val="baseline"/>
        </w:rPr>
        <w:t> </w:t>
      </w:r>
      <w:r>
        <w:rPr>
          <w:vertAlign w:val="baseline"/>
        </w:rPr>
        <w:t>a</w:t>
      </w:r>
      <w:r>
        <w:rPr>
          <w:spacing w:val="17"/>
          <w:vertAlign w:val="baseline"/>
        </w:rPr>
        <w:t> </w:t>
      </w:r>
      <w:r>
        <w:rPr>
          <w:vertAlign w:val="baseline"/>
        </w:rPr>
        <w:t>very</w:t>
      </w:r>
      <w:r>
        <w:rPr>
          <w:spacing w:val="20"/>
          <w:vertAlign w:val="baseline"/>
        </w:rPr>
        <w:t> </w:t>
      </w:r>
      <w:r>
        <w:rPr>
          <w:vertAlign w:val="baseline"/>
        </w:rPr>
        <w:t>close</w:t>
      </w:r>
      <w:r>
        <w:rPr>
          <w:spacing w:val="17"/>
          <w:vertAlign w:val="baseline"/>
        </w:rPr>
        <w:t> </w:t>
      </w:r>
      <w:r>
        <w:rPr>
          <w:vertAlign w:val="baseline"/>
        </w:rPr>
        <w:t>relationship</w:t>
      </w:r>
      <w:r>
        <w:rPr>
          <w:spacing w:val="18"/>
          <w:vertAlign w:val="baseline"/>
        </w:rPr>
        <w:t> </w:t>
      </w:r>
      <w:r>
        <w:rPr>
          <w:vertAlign w:val="baseline"/>
        </w:rPr>
        <w:t>with</w:t>
      </w:r>
      <w:r>
        <w:rPr>
          <w:spacing w:val="18"/>
          <w:vertAlign w:val="baseline"/>
        </w:rPr>
        <w:t> </w:t>
      </w:r>
      <w:r>
        <w:rPr>
          <w:vertAlign w:val="baseline"/>
        </w:rPr>
        <w:t>her</w:t>
      </w:r>
      <w:r>
        <w:rPr>
          <w:spacing w:val="17"/>
          <w:vertAlign w:val="baseline"/>
        </w:rPr>
        <w:t> </w:t>
      </w:r>
      <w:r>
        <w:rPr>
          <w:vertAlign w:val="baseline"/>
        </w:rPr>
        <w:t>husband</w:t>
      </w:r>
      <w:r>
        <w:rPr>
          <w:spacing w:val="18"/>
          <w:vertAlign w:val="baseline"/>
        </w:rPr>
        <w:t> </w:t>
      </w:r>
      <w:r>
        <w:rPr>
          <w:vertAlign w:val="baseline"/>
        </w:rPr>
        <w:t>but</w:t>
      </w:r>
      <w:r>
        <w:rPr>
          <w:spacing w:val="17"/>
          <w:vertAlign w:val="baseline"/>
        </w:rPr>
        <w:t> </w:t>
      </w:r>
      <w:r>
        <w:rPr>
          <w:vertAlign w:val="baseline"/>
        </w:rPr>
        <w:t>of</w:t>
      </w:r>
      <w:r>
        <w:rPr>
          <w:spacing w:val="18"/>
          <w:vertAlign w:val="baseline"/>
        </w:rPr>
        <w:t> </w:t>
      </w:r>
      <w:r>
        <w:rPr>
          <w:vertAlign w:val="baseline"/>
        </w:rPr>
        <w:t>being</w:t>
      </w:r>
      <w:r>
        <w:rPr>
          <w:spacing w:val="18"/>
          <w:vertAlign w:val="baseline"/>
        </w:rPr>
        <w:t> </w:t>
      </w:r>
      <w:r>
        <w:rPr>
          <w:vertAlign w:val="baseline"/>
        </w:rPr>
        <w:t>on</w:t>
      </w:r>
      <w:r>
        <w:rPr>
          <w:spacing w:val="18"/>
          <w:vertAlign w:val="baseline"/>
        </w:rPr>
        <w:t> </w:t>
      </w:r>
      <w:r>
        <w:rPr>
          <w:vertAlign w:val="baseline"/>
        </w:rPr>
        <w:t>bad</w:t>
      </w:r>
      <w:r>
        <w:rPr>
          <w:spacing w:val="18"/>
          <w:vertAlign w:val="baseline"/>
        </w:rPr>
        <w:t> </w:t>
      </w:r>
      <w:r>
        <w:rPr>
          <w:vertAlign w:val="baseline"/>
        </w:rPr>
        <w:t>terms</w:t>
      </w:r>
      <w:r>
        <w:rPr>
          <w:spacing w:val="17"/>
          <w:vertAlign w:val="baseline"/>
        </w:rPr>
        <w:t> </w:t>
      </w:r>
      <w:r>
        <w:rPr>
          <w:vertAlign w:val="baseline"/>
        </w:rPr>
        <w:t>with</w:t>
      </w:r>
      <w:r>
        <w:rPr>
          <w:spacing w:val="18"/>
          <w:vertAlign w:val="baseline"/>
        </w:rPr>
        <w:t> </w:t>
      </w:r>
      <w:r>
        <w:rPr>
          <w:vertAlign w:val="baseline"/>
        </w:rPr>
        <w:t>other</w:t>
      </w:r>
      <w:r>
        <w:rPr>
          <w:spacing w:val="17"/>
          <w:vertAlign w:val="baseline"/>
        </w:rPr>
        <w:t> </w:t>
      </w:r>
      <w:r>
        <w:rPr>
          <w:vertAlign w:val="baseline"/>
        </w:rPr>
        <w:t>members of</w:t>
      </w:r>
      <w:r>
        <w:rPr>
          <w:spacing w:val="36"/>
          <w:vertAlign w:val="baseline"/>
        </w:rPr>
        <w:t> </w:t>
      </w:r>
      <w:r>
        <w:rPr>
          <w:vertAlign w:val="baseline"/>
        </w:rPr>
        <w:t>the</w:t>
      </w:r>
      <w:r>
        <w:rPr>
          <w:spacing w:val="35"/>
          <w:vertAlign w:val="baseline"/>
        </w:rPr>
        <w:t> </w:t>
      </w:r>
      <w:r>
        <w:rPr>
          <w:vertAlign w:val="baseline"/>
        </w:rPr>
        <w:t>family.</w:t>
      </w:r>
      <w:r>
        <w:rPr>
          <w:spacing w:val="36"/>
          <w:vertAlign w:val="baseline"/>
        </w:rPr>
        <w:t> </w:t>
      </w:r>
      <w:r>
        <w:rPr>
          <w:vertAlign w:val="baseline"/>
        </w:rPr>
        <w:t>In</w:t>
      </w:r>
      <w:r>
        <w:rPr>
          <w:spacing w:val="35"/>
          <w:vertAlign w:val="baseline"/>
        </w:rPr>
        <w:t> </w:t>
      </w:r>
      <w:r>
        <w:rPr>
          <w:vertAlign w:val="baseline"/>
        </w:rPr>
        <w:t>three</w:t>
      </w:r>
      <w:r>
        <w:rPr>
          <w:spacing w:val="36"/>
          <w:vertAlign w:val="baseline"/>
        </w:rPr>
        <w:t> </w:t>
      </w:r>
      <w:r>
        <w:rPr>
          <w:vertAlign w:val="baseline"/>
        </w:rPr>
        <w:t>there</w:t>
      </w:r>
      <w:r>
        <w:rPr>
          <w:spacing w:val="35"/>
          <w:vertAlign w:val="baseline"/>
        </w:rPr>
        <w:t> </w:t>
      </w:r>
      <w:r>
        <w:rPr>
          <w:vertAlign w:val="baseline"/>
        </w:rPr>
        <w:t>was</w:t>
      </w:r>
      <w:r>
        <w:rPr>
          <w:spacing w:val="37"/>
          <w:vertAlign w:val="baseline"/>
        </w:rPr>
        <w:t> </w:t>
      </w:r>
      <w:r>
        <w:rPr>
          <w:vertAlign w:val="baseline"/>
        </w:rPr>
        <w:t>a</w:t>
      </w:r>
      <w:r>
        <w:rPr>
          <w:spacing w:val="35"/>
          <w:vertAlign w:val="baseline"/>
        </w:rPr>
        <w:t> </w:t>
      </w:r>
      <w:r>
        <w:rPr>
          <w:vertAlign w:val="baseline"/>
        </w:rPr>
        <w:t>history</w:t>
      </w:r>
      <w:r>
        <w:rPr>
          <w:spacing w:val="37"/>
          <w:vertAlign w:val="baseline"/>
        </w:rPr>
        <w:t> </w:t>
      </w:r>
      <w:r>
        <w:rPr>
          <w:vertAlign w:val="baseline"/>
        </w:rPr>
        <w:t>of</w:t>
      </w:r>
      <w:r>
        <w:rPr>
          <w:spacing w:val="36"/>
          <w:vertAlign w:val="baseline"/>
        </w:rPr>
        <w:t> </w:t>
      </w:r>
      <w:r>
        <w:rPr>
          <w:vertAlign w:val="baseline"/>
        </w:rPr>
        <w:t>previous</w:t>
      </w:r>
      <w:r>
        <w:rPr>
          <w:spacing w:val="36"/>
          <w:vertAlign w:val="baseline"/>
        </w:rPr>
        <w:t> </w:t>
      </w:r>
      <w:r>
        <w:rPr>
          <w:vertAlign w:val="baseline"/>
        </w:rPr>
        <w:t>depressive</w:t>
      </w:r>
      <w:r>
        <w:rPr>
          <w:spacing w:val="36"/>
          <w:vertAlign w:val="baseline"/>
        </w:rPr>
        <w:t> </w:t>
      </w:r>
      <w:r>
        <w:rPr>
          <w:vertAlign w:val="baseline"/>
        </w:rPr>
        <w:t>disorder</w:t>
      </w:r>
      <w:r>
        <w:rPr>
          <w:spacing w:val="36"/>
          <w:vertAlign w:val="baseline"/>
        </w:rPr>
        <w:t> </w:t>
      </w:r>
      <w:r>
        <w:rPr>
          <w:vertAlign w:val="baseline"/>
        </w:rPr>
        <w:t>and/or</w:t>
      </w:r>
      <w:r>
        <w:rPr>
          <w:spacing w:val="36"/>
          <w:vertAlign w:val="baseline"/>
        </w:rPr>
        <w:t> </w:t>
      </w:r>
      <w:r>
        <w:rPr>
          <w:vertAlign w:val="baseline"/>
        </w:rPr>
        <w:t>of</w:t>
      </w:r>
      <w:r>
        <w:rPr>
          <w:spacing w:val="36"/>
          <w:vertAlign w:val="baseline"/>
        </w:rPr>
        <w:t> </w:t>
      </w:r>
      <w:r>
        <w:rPr>
          <w:vertAlign w:val="baseline"/>
        </w:rPr>
        <w:t>having been under psychiatric care. Since in the light of these findings high-risk individuals can be</w:t>
      </w:r>
    </w:p>
    <w:p>
      <w:pPr>
        <w:spacing w:after="0" w:line="247" w:lineRule="auto"/>
        <w:jc w:val="both"/>
        <w:sectPr>
          <w:pgSz w:w="12240" w:h="15840"/>
          <w:pgMar w:header="0" w:footer="726" w:top="126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151" coordorigin="0,0" coordsize="2259,10">
            <v:line style="position:absolute" from="0,5" to="2259,5" stroked="true" strokeweight=".451592pt" strokecolor="#000000">
              <v:stroke dashstyle="solid"/>
            </v:line>
          </v:group>
        </w:pict>
      </w:r>
      <w:r>
        <w:rPr>
          <w:sz w:val="2"/>
        </w:rPr>
      </w:r>
    </w:p>
    <w:p>
      <w:pPr>
        <w:pStyle w:val="BodyText"/>
        <w:spacing w:line="244" w:lineRule="auto"/>
        <w:ind w:left="413" w:right="790" w:hanging="261"/>
      </w:pPr>
      <w:r>
        <w:rPr>
          <w:vertAlign w:val="superscript"/>
        </w:rPr>
        <w:t>4</w:t>
      </w:r>
      <w:r>
        <w:rPr>
          <w:spacing w:val="80"/>
          <w:w w:val="150"/>
          <w:vertAlign w:val="baseline"/>
        </w:rPr>
        <w:t> </w:t>
      </w:r>
      <w:r>
        <w:rPr>
          <w:vertAlign w:val="baseline"/>
        </w:rPr>
        <w:t>St</w:t>
      </w:r>
      <w:r>
        <w:rPr>
          <w:spacing w:val="36"/>
          <w:vertAlign w:val="baseline"/>
        </w:rPr>
        <w:t> </w:t>
      </w:r>
      <w:r>
        <w:rPr>
          <w:vertAlign w:val="baseline"/>
        </w:rPr>
        <w:t>Christopher's</w:t>
      </w:r>
      <w:r>
        <w:rPr>
          <w:spacing w:val="37"/>
          <w:vertAlign w:val="baseline"/>
        </w:rPr>
        <w:t> </w:t>
      </w:r>
      <w:r>
        <w:rPr>
          <w:vertAlign w:val="baseline"/>
        </w:rPr>
        <w:t>Hospice,</w:t>
      </w:r>
      <w:r>
        <w:rPr>
          <w:spacing w:val="37"/>
          <w:vertAlign w:val="baseline"/>
        </w:rPr>
        <w:t> </w:t>
      </w:r>
      <w:r>
        <w:rPr>
          <w:vertAlign w:val="baseline"/>
        </w:rPr>
        <w:t>in</w:t>
      </w:r>
      <w:r>
        <w:rPr>
          <w:spacing w:val="37"/>
          <w:vertAlign w:val="baseline"/>
        </w:rPr>
        <w:t> </w:t>
      </w:r>
      <w:r>
        <w:rPr>
          <w:vertAlign w:val="baseline"/>
        </w:rPr>
        <w:t>South</w:t>
      </w:r>
      <w:r>
        <w:rPr>
          <w:spacing w:val="38"/>
          <w:vertAlign w:val="baseline"/>
        </w:rPr>
        <w:t> </w:t>
      </w:r>
      <w:r>
        <w:rPr>
          <w:vertAlign w:val="baseline"/>
        </w:rPr>
        <w:t>London,</w:t>
      </w:r>
      <w:r>
        <w:rPr>
          <w:spacing w:val="37"/>
          <w:vertAlign w:val="baseline"/>
        </w:rPr>
        <w:t> </w:t>
      </w:r>
      <w:r>
        <w:rPr>
          <w:vertAlign w:val="baseline"/>
        </w:rPr>
        <w:t>is</w:t>
      </w:r>
      <w:r>
        <w:rPr>
          <w:spacing w:val="37"/>
          <w:vertAlign w:val="baseline"/>
        </w:rPr>
        <w:t> </w:t>
      </w:r>
      <w:r>
        <w:rPr>
          <w:vertAlign w:val="baseline"/>
        </w:rPr>
        <w:t>designed</w:t>
      </w:r>
      <w:r>
        <w:rPr>
          <w:spacing w:val="37"/>
          <w:vertAlign w:val="baseline"/>
        </w:rPr>
        <w:t> </w:t>
      </w:r>
      <w:r>
        <w:rPr>
          <w:vertAlign w:val="baseline"/>
        </w:rPr>
        <w:t>to</w:t>
      </w:r>
      <w:r>
        <w:rPr>
          <w:spacing w:val="37"/>
          <w:vertAlign w:val="baseline"/>
        </w:rPr>
        <w:t> </w:t>
      </w:r>
      <w:r>
        <w:rPr>
          <w:vertAlign w:val="baseline"/>
        </w:rPr>
        <w:t>provide</w:t>
      </w:r>
      <w:r>
        <w:rPr>
          <w:spacing w:val="37"/>
          <w:vertAlign w:val="baseline"/>
        </w:rPr>
        <w:t> </w:t>
      </w:r>
      <w:r>
        <w:rPr>
          <w:vertAlign w:val="baseline"/>
        </w:rPr>
        <w:t>humane</w:t>
      </w:r>
      <w:r>
        <w:rPr>
          <w:spacing w:val="34"/>
          <w:vertAlign w:val="baseline"/>
        </w:rPr>
        <w:t> </w:t>
      </w:r>
      <w:r>
        <w:rPr>
          <w:vertAlign w:val="baseline"/>
        </w:rPr>
        <w:t>terminal</w:t>
      </w:r>
      <w:r>
        <w:rPr>
          <w:spacing w:val="37"/>
          <w:vertAlign w:val="baseline"/>
        </w:rPr>
        <w:t> </w:t>
      </w:r>
      <w:r>
        <w:rPr>
          <w:vertAlign w:val="baseline"/>
        </w:rPr>
        <w:t>care for the dying and also support for the bereaved.</w:t>
      </w:r>
    </w:p>
    <w:p>
      <w:pPr>
        <w:pStyle w:val="BodyText"/>
        <w:spacing w:before="5"/>
      </w:pPr>
    </w:p>
    <w:p>
      <w:pPr>
        <w:pStyle w:val="BodyText"/>
        <w:ind w:left="152"/>
      </w:pPr>
      <w:r>
        <w:rPr/>
        <w:t>-</w:t>
      </w:r>
      <w:r>
        <w:rPr>
          <w:spacing w:val="-4"/>
        </w:rPr>
        <w:t>210-</w:t>
      </w:r>
    </w:p>
    <w:p>
      <w:pPr>
        <w:pStyle w:val="BodyText"/>
        <w:spacing w:before="3"/>
        <w:rPr>
          <w:sz w:val="23"/>
        </w:rPr>
      </w:pPr>
    </w:p>
    <w:p>
      <w:pPr>
        <w:pStyle w:val="BodyText"/>
        <w:spacing w:line="247" w:lineRule="auto"/>
        <w:ind w:left="152" w:right="786"/>
        <w:jc w:val="both"/>
      </w:pPr>
      <w:r>
        <w:rPr/>
        <w:t>identified,</w:t>
      </w:r>
      <w:r>
        <w:rPr>
          <w:spacing w:val="38"/>
        </w:rPr>
        <w:t> </w:t>
      </w:r>
      <w:r>
        <w:rPr/>
        <w:t>preventive</w:t>
      </w:r>
      <w:r>
        <w:rPr>
          <w:spacing w:val="38"/>
        </w:rPr>
        <w:t> </w:t>
      </w:r>
      <w:r>
        <w:rPr/>
        <w:t>measures</w:t>
      </w:r>
      <w:r>
        <w:rPr>
          <w:spacing w:val="39"/>
        </w:rPr>
        <w:t> </w:t>
      </w:r>
      <w:r>
        <w:rPr/>
        <w:t>can</w:t>
      </w:r>
      <w:r>
        <w:rPr>
          <w:spacing w:val="39"/>
        </w:rPr>
        <w:t> </w:t>
      </w:r>
      <w:r>
        <w:rPr/>
        <w:t>be</w:t>
      </w:r>
      <w:r>
        <w:rPr>
          <w:spacing w:val="38"/>
        </w:rPr>
        <w:t> </w:t>
      </w:r>
      <w:r>
        <w:rPr/>
        <w:t>taken.</w:t>
      </w:r>
      <w:r>
        <w:rPr>
          <w:spacing w:val="38"/>
        </w:rPr>
        <w:t> </w:t>
      </w:r>
      <w:r>
        <w:rPr/>
        <w:t>These</w:t>
      </w:r>
      <w:r>
        <w:rPr>
          <w:spacing w:val="36"/>
        </w:rPr>
        <w:t> </w:t>
      </w:r>
      <w:r>
        <w:rPr/>
        <w:t>include</w:t>
      </w:r>
      <w:r>
        <w:rPr>
          <w:spacing w:val="36"/>
        </w:rPr>
        <w:t> </w:t>
      </w:r>
      <w:r>
        <w:rPr/>
        <w:t>caution</w:t>
      </w:r>
      <w:r>
        <w:rPr>
          <w:spacing w:val="38"/>
        </w:rPr>
        <w:t> </w:t>
      </w:r>
      <w:r>
        <w:rPr/>
        <w:t>in</w:t>
      </w:r>
      <w:r>
        <w:rPr>
          <w:spacing w:val="38"/>
        </w:rPr>
        <w:t> </w:t>
      </w:r>
      <w:r>
        <w:rPr/>
        <w:t>prescribing</w:t>
      </w:r>
      <w:r>
        <w:rPr>
          <w:spacing w:val="38"/>
        </w:rPr>
        <w:t> </w:t>
      </w:r>
      <w:r>
        <w:rPr/>
        <w:t>sedatives and tranquillizers, and agreement among potential caregivers as to who should undertake</w:t>
      </w:r>
      <w:r>
        <w:rPr>
          <w:spacing w:val="80"/>
        </w:rPr>
        <w:t> </w:t>
      </w:r>
      <w:r>
        <w:rPr/>
        <w:t>regular visiting.</w:t>
      </w:r>
    </w:p>
    <w:p>
      <w:pPr>
        <w:pStyle w:val="BodyText"/>
        <w:spacing w:before="8"/>
      </w:pPr>
    </w:p>
    <w:p>
      <w:pPr>
        <w:pStyle w:val="Heading4"/>
      </w:pPr>
      <w:r>
        <w:rPr/>
        <w:t>Disposition</w:t>
      </w:r>
      <w:r>
        <w:rPr>
          <w:spacing w:val="5"/>
        </w:rPr>
        <w:t> </w:t>
      </w:r>
      <w:r>
        <w:rPr/>
        <w:t>to</w:t>
      </w:r>
      <w:r>
        <w:rPr>
          <w:spacing w:val="6"/>
        </w:rPr>
        <w:t> </w:t>
      </w:r>
      <w:r>
        <w:rPr/>
        <w:t>assert</w:t>
      </w:r>
      <w:r>
        <w:rPr>
          <w:spacing w:val="5"/>
        </w:rPr>
        <w:t> </w:t>
      </w:r>
      <w:r>
        <w:rPr/>
        <w:t>independence</w:t>
      </w:r>
      <w:r>
        <w:rPr>
          <w:spacing w:val="5"/>
        </w:rPr>
        <w:t> </w:t>
      </w:r>
      <w:r>
        <w:rPr/>
        <w:t>of</w:t>
      </w:r>
      <w:r>
        <w:rPr>
          <w:spacing w:val="6"/>
        </w:rPr>
        <w:t> </w:t>
      </w:r>
      <w:r>
        <w:rPr/>
        <w:t>affectional</w:t>
      </w:r>
      <w:r>
        <w:rPr>
          <w:spacing w:val="6"/>
        </w:rPr>
        <w:t> </w:t>
      </w:r>
      <w:r>
        <w:rPr>
          <w:spacing w:val="-4"/>
        </w:rPr>
        <w:t>ties</w:t>
      </w:r>
    </w:p>
    <w:p>
      <w:pPr>
        <w:pStyle w:val="BodyText"/>
        <w:spacing w:before="4"/>
        <w:rPr>
          <w:b/>
          <w:sz w:val="23"/>
        </w:rPr>
      </w:pPr>
    </w:p>
    <w:p>
      <w:pPr>
        <w:pStyle w:val="BodyText"/>
        <w:spacing w:line="247" w:lineRule="auto"/>
        <w:ind w:left="152" w:right="788"/>
        <w:jc w:val="both"/>
      </w:pPr>
      <w:r>
        <w:rPr/>
        <w:t>Although it is certain that a number of those whose mourning progresses unfavourably are people who, before their loss, have been insistent on their independence of all affectional ties, our information about them is even less</w:t>
      </w:r>
      <w:r>
        <w:rPr>
          <w:spacing w:val="40"/>
        </w:rPr>
        <w:t> </w:t>
      </w:r>
      <w:r>
        <w:rPr/>
        <w:t>adequate than</w:t>
      </w:r>
      <w:r>
        <w:rPr>
          <w:spacing w:val="40"/>
        </w:rPr>
        <w:t> </w:t>
      </w:r>
      <w:r>
        <w:rPr/>
        <w:t>it is about the types of personality</w:t>
      </w:r>
      <w:r>
        <w:rPr>
          <w:spacing w:val="40"/>
        </w:rPr>
        <w:t> </w:t>
      </w:r>
      <w:r>
        <w:rPr/>
        <w:t>already considered. There are several reasons for this. First, it is in the nature of the condition that,</w:t>
      </w:r>
      <w:r>
        <w:rPr>
          <w:spacing w:val="13"/>
        </w:rPr>
        <w:t> </w:t>
      </w:r>
      <w:r>
        <w:rPr/>
        <w:t>to</w:t>
      </w:r>
      <w:r>
        <w:rPr>
          <w:spacing w:val="14"/>
        </w:rPr>
        <w:t> </w:t>
      </w:r>
      <w:r>
        <w:rPr/>
        <w:t>an</w:t>
      </w:r>
      <w:r>
        <w:rPr>
          <w:spacing w:val="14"/>
        </w:rPr>
        <w:t> </w:t>
      </w:r>
      <w:r>
        <w:rPr/>
        <w:t>external</w:t>
      </w:r>
      <w:r>
        <w:rPr>
          <w:spacing w:val="14"/>
        </w:rPr>
        <w:t> </w:t>
      </w:r>
      <w:r>
        <w:rPr/>
        <w:t>eye,</w:t>
      </w:r>
      <w:r>
        <w:rPr>
          <w:spacing w:val="13"/>
        </w:rPr>
        <w:t> </w:t>
      </w:r>
      <w:r>
        <w:rPr/>
        <w:t>their</w:t>
      </w:r>
      <w:r>
        <w:rPr>
          <w:spacing w:val="17"/>
        </w:rPr>
        <w:t> </w:t>
      </w:r>
      <w:r>
        <w:rPr/>
        <w:t>mourning</w:t>
      </w:r>
      <w:r>
        <w:rPr>
          <w:spacing w:val="13"/>
        </w:rPr>
        <w:t> </w:t>
      </w:r>
      <w:r>
        <w:rPr/>
        <w:t>should</w:t>
      </w:r>
      <w:r>
        <w:rPr>
          <w:spacing w:val="12"/>
        </w:rPr>
        <w:t> </w:t>
      </w:r>
      <w:r>
        <w:rPr/>
        <w:t>often</w:t>
      </w:r>
      <w:r>
        <w:rPr>
          <w:spacing w:val="14"/>
        </w:rPr>
        <w:t> </w:t>
      </w:r>
      <w:r>
        <w:rPr/>
        <w:t>appear</w:t>
      </w:r>
      <w:r>
        <w:rPr>
          <w:spacing w:val="14"/>
        </w:rPr>
        <w:t> </w:t>
      </w:r>
      <w:r>
        <w:rPr/>
        <w:t>to</w:t>
      </w:r>
      <w:r>
        <w:rPr>
          <w:spacing w:val="13"/>
        </w:rPr>
        <w:t> </w:t>
      </w:r>
      <w:r>
        <w:rPr/>
        <w:t>be</w:t>
      </w:r>
      <w:r>
        <w:rPr>
          <w:spacing w:val="13"/>
        </w:rPr>
        <w:t> </w:t>
      </w:r>
      <w:r>
        <w:rPr/>
        <w:t>progressing</w:t>
      </w:r>
      <w:r>
        <w:rPr>
          <w:spacing w:val="13"/>
        </w:rPr>
        <w:t> </w:t>
      </w:r>
      <w:r>
        <w:rPr/>
        <w:t>uneventfully.</w:t>
      </w:r>
      <w:r>
        <w:rPr>
          <w:spacing w:val="12"/>
        </w:rPr>
        <w:t> </w:t>
      </w:r>
      <w:r>
        <w:rPr/>
        <w:t>As a result, in all studies except those using the most sophisticated of methods, it is easy to</w:t>
      </w:r>
      <w:r>
        <w:rPr>
          <w:spacing w:val="80"/>
        </w:rPr>
        <w:t> </w:t>
      </w:r>
      <w:r>
        <w:rPr/>
        <w:t>overlook such people and to group them with those whose mourning is progressing in a genuinely favourable way. Secondly, and a source of potential error of probably far greater importance,</w:t>
      </w:r>
      <w:r>
        <w:rPr>
          <w:spacing w:val="40"/>
        </w:rPr>
        <w:t> </w:t>
      </w:r>
      <w:r>
        <w:rPr/>
        <w:t>is</w:t>
      </w:r>
      <w:r>
        <w:rPr>
          <w:spacing w:val="40"/>
        </w:rPr>
        <w:t> </w:t>
      </w:r>
      <w:r>
        <w:rPr/>
        <w:t>that</w:t>
      </w:r>
      <w:r>
        <w:rPr>
          <w:spacing w:val="40"/>
        </w:rPr>
        <w:t> </w:t>
      </w:r>
      <w:r>
        <w:rPr/>
        <w:t>individuals</w:t>
      </w:r>
      <w:r>
        <w:rPr>
          <w:spacing w:val="40"/>
        </w:rPr>
        <w:t> </w:t>
      </w:r>
      <w:r>
        <w:rPr/>
        <w:t>disposed</w:t>
      </w:r>
      <w:r>
        <w:rPr>
          <w:spacing w:val="40"/>
        </w:rPr>
        <w:t> </w:t>
      </w:r>
      <w:r>
        <w:rPr/>
        <w:t>to</w:t>
      </w:r>
      <w:r>
        <w:rPr>
          <w:spacing w:val="40"/>
        </w:rPr>
        <w:t> </w:t>
      </w:r>
      <w:r>
        <w:rPr/>
        <w:t>assert</w:t>
      </w:r>
      <w:r>
        <w:rPr>
          <w:spacing w:val="40"/>
        </w:rPr>
        <w:t> </w:t>
      </w:r>
      <w:r>
        <w:rPr/>
        <w:t>emotional</w:t>
      </w:r>
      <w:r>
        <w:rPr>
          <w:spacing w:val="40"/>
        </w:rPr>
        <w:t> </w:t>
      </w:r>
      <w:r>
        <w:rPr/>
        <w:t>self-sufficiency</w:t>
      </w:r>
      <w:r>
        <w:rPr>
          <w:spacing w:val="40"/>
        </w:rPr>
        <w:t> </w:t>
      </w:r>
      <w:r>
        <w:rPr/>
        <w:t>are</w:t>
      </w:r>
      <w:r>
        <w:rPr>
          <w:spacing w:val="40"/>
        </w:rPr>
        <w:t> </w:t>
      </w:r>
      <w:r>
        <w:rPr/>
        <w:t>precisely those</w:t>
      </w:r>
      <w:r>
        <w:rPr>
          <w:spacing w:val="40"/>
        </w:rPr>
        <w:t> </w:t>
      </w:r>
      <w:r>
        <w:rPr/>
        <w:t>who</w:t>
      </w:r>
      <w:r>
        <w:rPr>
          <w:spacing w:val="40"/>
        </w:rPr>
        <w:t> </w:t>
      </w:r>
      <w:r>
        <w:rPr/>
        <w:t>are</w:t>
      </w:r>
      <w:r>
        <w:rPr>
          <w:spacing w:val="40"/>
        </w:rPr>
        <w:t> </w:t>
      </w:r>
      <w:r>
        <w:rPr/>
        <w:t>least</w:t>
      </w:r>
      <w:r>
        <w:rPr>
          <w:spacing w:val="40"/>
        </w:rPr>
        <w:t> </w:t>
      </w:r>
      <w:r>
        <w:rPr/>
        <w:t>likely</w:t>
      </w:r>
      <w:r>
        <w:rPr>
          <w:spacing w:val="40"/>
        </w:rPr>
        <w:t> </w:t>
      </w:r>
      <w:r>
        <w:rPr/>
        <w:t>to</w:t>
      </w:r>
      <w:r>
        <w:rPr>
          <w:spacing w:val="40"/>
        </w:rPr>
        <w:t> </w:t>
      </w:r>
      <w:r>
        <w:rPr/>
        <w:t>volunteer</w:t>
      </w:r>
      <w:r>
        <w:rPr>
          <w:spacing w:val="40"/>
        </w:rPr>
        <w:t> </w:t>
      </w:r>
      <w:r>
        <w:rPr/>
        <w:t>to</w:t>
      </w:r>
      <w:r>
        <w:rPr>
          <w:spacing w:val="40"/>
        </w:rPr>
        <w:t> </w:t>
      </w:r>
      <w:r>
        <w:rPr/>
        <w:t>participate</w:t>
      </w:r>
      <w:r>
        <w:rPr>
          <w:spacing w:val="40"/>
        </w:rPr>
        <w:t> </w:t>
      </w:r>
      <w:r>
        <w:rPr/>
        <w:t>in</w:t>
      </w:r>
      <w:r>
        <w:rPr>
          <w:spacing w:val="40"/>
        </w:rPr>
        <w:t> </w:t>
      </w:r>
      <w:r>
        <w:rPr/>
        <w:t>studies</w:t>
      </w:r>
      <w:r>
        <w:rPr>
          <w:spacing w:val="40"/>
        </w:rPr>
        <w:t> </w:t>
      </w:r>
      <w:r>
        <w:rPr/>
        <w:t>of</w:t>
      </w:r>
      <w:r>
        <w:rPr>
          <w:spacing w:val="40"/>
        </w:rPr>
        <w:t> </w:t>
      </w:r>
      <w:r>
        <w:rPr/>
        <w:t>the</w:t>
      </w:r>
      <w:r>
        <w:rPr>
          <w:spacing w:val="40"/>
        </w:rPr>
        <w:t> </w:t>
      </w:r>
      <w:r>
        <w:rPr/>
        <w:t>problem.</w:t>
      </w:r>
      <w:r>
        <w:rPr>
          <w:spacing w:val="40"/>
        </w:rPr>
        <w:t> </w:t>
      </w:r>
      <w:r>
        <w:rPr/>
        <w:t>A</w:t>
      </w:r>
      <w:r>
        <w:rPr>
          <w:spacing w:val="40"/>
        </w:rPr>
        <w:t> </w:t>
      </w:r>
      <w:r>
        <w:rPr/>
        <w:t>third difficulty is that some individuals having this disposition have made such tenuous ties with parents, or a spouse or a child that, when they suffer loss, they are truly little affected by it. Among</w:t>
      </w:r>
      <w:r>
        <w:rPr>
          <w:spacing w:val="29"/>
        </w:rPr>
        <w:t> </w:t>
      </w:r>
      <w:r>
        <w:rPr/>
        <w:t>research</w:t>
      </w:r>
      <w:r>
        <w:rPr>
          <w:spacing w:val="33"/>
        </w:rPr>
        <w:t> </w:t>
      </w:r>
      <w:r>
        <w:rPr/>
        <w:t>workers</w:t>
      </w:r>
      <w:r>
        <w:rPr>
          <w:spacing w:val="29"/>
        </w:rPr>
        <w:t> </w:t>
      </w:r>
      <w:r>
        <w:rPr/>
        <w:t>whose</w:t>
      </w:r>
      <w:r>
        <w:rPr>
          <w:spacing w:val="29"/>
        </w:rPr>
        <w:t> </w:t>
      </w:r>
      <w:r>
        <w:rPr/>
        <w:t>findings</w:t>
      </w:r>
      <w:r>
        <w:rPr>
          <w:spacing w:val="29"/>
        </w:rPr>
        <w:t> </w:t>
      </w:r>
      <w:r>
        <w:rPr/>
        <w:t>we</w:t>
      </w:r>
      <w:r>
        <w:rPr>
          <w:spacing w:val="29"/>
        </w:rPr>
        <w:t> </w:t>
      </w:r>
      <w:r>
        <w:rPr/>
        <w:t>are</w:t>
      </w:r>
      <w:r>
        <w:rPr>
          <w:spacing w:val="29"/>
        </w:rPr>
        <w:t> </w:t>
      </w:r>
      <w:r>
        <w:rPr/>
        <w:t>drawing</w:t>
      </w:r>
      <w:r>
        <w:rPr>
          <w:spacing w:val="32"/>
        </w:rPr>
        <w:t> </w:t>
      </w:r>
      <w:r>
        <w:rPr/>
        <w:t>on,</w:t>
      </w:r>
      <w:r>
        <w:rPr>
          <w:spacing w:val="29"/>
        </w:rPr>
        <w:t> </w:t>
      </w:r>
      <w:r>
        <w:rPr/>
        <w:t>Parkes,</w:t>
      </w:r>
      <w:r>
        <w:rPr>
          <w:spacing w:val="33"/>
        </w:rPr>
        <w:t> </w:t>
      </w:r>
      <w:r>
        <w:rPr/>
        <w:t>Maddison</w:t>
      </w:r>
      <w:r>
        <w:rPr>
          <w:spacing w:val="33"/>
        </w:rPr>
        <w:t> </w:t>
      </w:r>
      <w:r>
        <w:rPr/>
        <w:t>and</w:t>
      </w:r>
      <w:r>
        <w:rPr>
          <w:spacing w:val="32"/>
        </w:rPr>
        <w:t> </w:t>
      </w:r>
      <w:r>
        <w:rPr/>
        <w:t>Raphael are all keenly alive to these problems; and it is for that very reason that they are so diffident about expressing firm views.</w:t>
      </w:r>
    </w:p>
    <w:p>
      <w:pPr>
        <w:pStyle w:val="BodyText"/>
        <w:spacing w:before="9"/>
        <w:rPr>
          <w:sz w:val="21"/>
        </w:rPr>
      </w:pPr>
    </w:p>
    <w:p>
      <w:pPr>
        <w:pStyle w:val="BodyText"/>
        <w:spacing w:line="247" w:lineRule="auto"/>
        <w:ind w:left="152" w:right="787"/>
        <w:jc w:val="both"/>
      </w:pPr>
      <w:r>
        <w:rPr/>
        <w:t>Some of the findings from Maddison's Boston study are nevertheless of much interest. Of the twenty widows interviewed whose mourning had taken an unmistakably unfavourable course,</w:t>
      </w:r>
      <w:r>
        <w:rPr>
          <w:spacing w:val="40"/>
        </w:rPr>
        <w:t> </w:t>
      </w:r>
      <w:r>
        <w:rPr/>
        <w:t>no less than nine were believed to have had a character structure of the kind under discussion. This</w:t>
      </w:r>
      <w:r>
        <w:rPr>
          <w:spacing w:val="40"/>
        </w:rPr>
        <w:t> </w:t>
      </w:r>
      <w:r>
        <w:rPr/>
        <w:t>suggests</w:t>
      </w:r>
      <w:r>
        <w:rPr>
          <w:spacing w:val="40"/>
        </w:rPr>
        <w:t> </w:t>
      </w:r>
      <w:r>
        <w:rPr/>
        <w:t>they</w:t>
      </w:r>
      <w:r>
        <w:rPr>
          <w:spacing w:val="40"/>
        </w:rPr>
        <w:t> </w:t>
      </w:r>
      <w:r>
        <w:rPr/>
        <w:t>may</w:t>
      </w:r>
      <w:r>
        <w:rPr>
          <w:spacing w:val="40"/>
        </w:rPr>
        <w:t> </w:t>
      </w:r>
      <w:r>
        <w:rPr/>
        <w:t>form</w:t>
      </w:r>
      <w:r>
        <w:rPr>
          <w:spacing w:val="40"/>
        </w:rPr>
        <w:t> </w:t>
      </w:r>
      <w:r>
        <w:rPr/>
        <w:t>a</w:t>
      </w:r>
      <w:r>
        <w:rPr>
          <w:spacing w:val="40"/>
        </w:rPr>
        <w:t> </w:t>
      </w:r>
      <w:r>
        <w:rPr/>
        <w:t>very</w:t>
      </w:r>
      <w:r>
        <w:rPr>
          <w:spacing w:val="40"/>
        </w:rPr>
        <w:t> </w:t>
      </w:r>
      <w:r>
        <w:rPr/>
        <w:t>substantial</w:t>
      </w:r>
      <w:r>
        <w:rPr>
          <w:spacing w:val="40"/>
        </w:rPr>
        <w:t> </w:t>
      </w:r>
      <w:r>
        <w:rPr/>
        <w:t>proportion</w:t>
      </w:r>
      <w:r>
        <w:rPr>
          <w:spacing w:val="40"/>
        </w:rPr>
        <w:t> </w:t>
      </w:r>
      <w:r>
        <w:rPr/>
        <w:t>of</w:t>
      </w:r>
      <w:r>
        <w:rPr>
          <w:spacing w:val="40"/>
        </w:rPr>
        <w:t> </w:t>
      </w:r>
      <w:r>
        <w:rPr/>
        <w:t>personalities</w:t>
      </w:r>
      <w:r>
        <w:rPr>
          <w:spacing w:val="40"/>
        </w:rPr>
        <w:t> </w:t>
      </w:r>
      <w:r>
        <w:rPr/>
        <w:t>prone</w:t>
      </w:r>
      <w:r>
        <w:rPr>
          <w:spacing w:val="40"/>
        </w:rPr>
        <w:t> </w:t>
      </w:r>
      <w:r>
        <w:rPr/>
        <w:t>to pathological mourning. Yet, it must also be noted that amongst the twenty widows in the comparison group whose mourning to all appearances had proceeded favourably, there were seven such women--a proportion nearly as high as that in the bad outcome group ( Maddison </w:t>
      </w:r>
      <w:r>
        <w:rPr>
          <w:spacing w:val="-2"/>
        </w:rPr>
        <w:t>1968).</w:t>
      </w:r>
    </w:p>
    <w:p>
      <w:pPr>
        <w:pStyle w:val="BodyText"/>
        <w:spacing w:before="2"/>
      </w:pPr>
    </w:p>
    <w:p>
      <w:pPr>
        <w:pStyle w:val="BodyText"/>
        <w:spacing w:line="247" w:lineRule="auto" w:before="1"/>
        <w:ind w:left="152" w:right="789"/>
        <w:jc w:val="both"/>
      </w:pPr>
      <w:r>
        <w:rPr/>
        <w:t>Reflection on these and similar findings suggests that individuals disposed strongly to assert</w:t>
      </w:r>
      <w:r>
        <w:rPr>
          <w:spacing w:val="40"/>
        </w:rPr>
        <w:t> </w:t>
      </w:r>
      <w:r>
        <w:rPr/>
        <w:t>their</w:t>
      </w:r>
      <w:r>
        <w:rPr>
          <w:spacing w:val="40"/>
        </w:rPr>
        <w:t> </w:t>
      </w:r>
      <w:r>
        <w:rPr/>
        <w:t>self-sufficiency</w:t>
      </w:r>
      <w:r>
        <w:rPr>
          <w:spacing w:val="40"/>
        </w:rPr>
        <w:t> </w:t>
      </w:r>
      <w:r>
        <w:rPr/>
        <w:t>fall</w:t>
      </w:r>
      <w:r>
        <w:rPr>
          <w:spacing w:val="40"/>
        </w:rPr>
        <w:t> </w:t>
      </w:r>
      <w:r>
        <w:rPr/>
        <w:t>on</w:t>
      </w:r>
      <w:r>
        <w:rPr>
          <w:spacing w:val="40"/>
        </w:rPr>
        <w:t> </w:t>
      </w:r>
      <w:r>
        <w:rPr/>
        <w:t>a</w:t>
      </w:r>
      <w:r>
        <w:rPr>
          <w:spacing w:val="40"/>
        </w:rPr>
        <w:t> </w:t>
      </w:r>
      <w:r>
        <w:rPr/>
        <w:t>continuum</w:t>
      </w:r>
      <w:r>
        <w:rPr>
          <w:spacing w:val="40"/>
        </w:rPr>
        <w:t> </w:t>
      </w:r>
      <w:r>
        <w:rPr/>
        <w:t>ranging</w:t>
      </w:r>
      <w:r>
        <w:rPr>
          <w:spacing w:val="40"/>
        </w:rPr>
        <w:t> </w:t>
      </w:r>
      <w:r>
        <w:rPr/>
        <w:t>from</w:t>
      </w:r>
      <w:r>
        <w:rPr>
          <w:spacing w:val="40"/>
        </w:rPr>
        <w:t> </w:t>
      </w:r>
      <w:r>
        <w:rPr/>
        <w:t>those</w:t>
      </w:r>
      <w:r>
        <w:rPr>
          <w:spacing w:val="40"/>
        </w:rPr>
        <w:t> </w:t>
      </w:r>
      <w:r>
        <w:rPr/>
        <w:t>whose</w:t>
      </w:r>
      <w:r>
        <w:rPr>
          <w:spacing w:val="40"/>
        </w:rPr>
        <w:t> </w:t>
      </w:r>
      <w:r>
        <w:rPr/>
        <w:t>proclaimed</w:t>
      </w:r>
      <w:r>
        <w:rPr>
          <w:spacing w:val="40"/>
        </w:rPr>
        <w:t> </w:t>
      </w:r>
      <w:r>
        <w:rPr/>
        <w:t>self- sufficiency rests on a precarious basis to those in whom it is firmly organized. Examples</w:t>
      </w:r>
    </w:p>
    <w:p>
      <w:pPr>
        <w:pStyle w:val="BodyText"/>
        <w:spacing w:before="7"/>
      </w:pPr>
    </w:p>
    <w:p>
      <w:pPr>
        <w:pStyle w:val="BodyText"/>
        <w:spacing w:before="1"/>
        <w:ind w:left="152"/>
      </w:pPr>
      <w:r>
        <w:rPr/>
        <w:t>-</w:t>
      </w:r>
      <w:r>
        <w:rPr>
          <w:spacing w:val="-4"/>
        </w:rPr>
        <w:t>211-</w:t>
      </w:r>
    </w:p>
    <w:p>
      <w:pPr>
        <w:pStyle w:val="BodyText"/>
        <w:spacing w:before="5"/>
        <w:rPr>
          <w:sz w:val="23"/>
        </w:rPr>
      </w:pPr>
    </w:p>
    <w:p>
      <w:pPr>
        <w:pStyle w:val="BodyText"/>
        <w:spacing w:line="247" w:lineRule="auto"/>
        <w:ind w:left="152" w:right="788"/>
        <w:jc w:val="both"/>
      </w:pPr>
      <w:r>
        <w:rPr/>
        <w:t>of several patterns are already</w:t>
      </w:r>
      <w:r>
        <w:rPr>
          <w:spacing w:val="27"/>
        </w:rPr>
        <w:t> </w:t>
      </w:r>
      <w:r>
        <w:rPr/>
        <w:t>given in Chapter</w:t>
      </w:r>
      <w:r>
        <w:rPr>
          <w:spacing w:val="25"/>
        </w:rPr>
        <w:t> </w:t>
      </w:r>
      <w:r>
        <w:rPr/>
        <w:t>9. At the</w:t>
      </w:r>
      <w:r>
        <w:rPr>
          <w:spacing w:val="25"/>
        </w:rPr>
        <w:t> </w:t>
      </w:r>
      <w:r>
        <w:rPr/>
        <w:t>more precarious end of the scale is</w:t>
      </w:r>
      <w:r>
        <w:rPr>
          <w:spacing w:val="40"/>
        </w:rPr>
        <w:t> </w:t>
      </w:r>
      <w:r>
        <w:rPr/>
        <w:t>Mrs F; at the</w:t>
      </w:r>
      <w:r>
        <w:rPr>
          <w:spacing w:val="40"/>
        </w:rPr>
        <w:t> </w:t>
      </w:r>
      <w:r>
        <w:rPr/>
        <w:t>more organized</w:t>
      </w:r>
      <w:r>
        <w:rPr>
          <w:spacing w:val="40"/>
        </w:rPr>
        <w:t> </w:t>
      </w:r>
      <w:r>
        <w:rPr/>
        <w:t>end</w:t>
      </w:r>
      <w:r>
        <w:rPr>
          <w:spacing w:val="40"/>
        </w:rPr>
        <w:t> </w:t>
      </w:r>
      <w:r>
        <w:rPr/>
        <w:t>Mr AA. Others of the cases described can be ranged at various points in the middle.</w:t>
      </w:r>
    </w:p>
    <w:p>
      <w:pPr>
        <w:pStyle w:val="Heading4"/>
        <w:spacing w:line="283" w:lineRule="exact"/>
        <w:jc w:val="both"/>
      </w:pPr>
      <w:r>
        <w:rPr/>
        <w:t>Tentative</w:t>
      </w:r>
      <w:r>
        <w:rPr>
          <w:spacing w:val="11"/>
        </w:rPr>
        <w:t> </w:t>
      </w:r>
      <w:r>
        <w:rPr>
          <w:spacing w:val="-2"/>
        </w:rPr>
        <w:t>conclusions</w:t>
      </w:r>
    </w:p>
    <w:p>
      <w:pPr>
        <w:pStyle w:val="BodyText"/>
        <w:spacing w:line="244" w:lineRule="auto" w:before="6"/>
        <w:ind w:left="152" w:right="787"/>
        <w:jc w:val="both"/>
      </w:pPr>
      <w:r>
        <w:rPr/>
        <w:t>Before outlining some tentative conclusions it is necessary to note a difficulty to which Maddison ( 1968) and Wear ( 1963) amongst others have drawn attention. Occasionally a</w:t>
      </w:r>
      <w:r>
        <w:rPr>
          <w:spacing w:val="80"/>
        </w:rPr>
        <w:t> </w:t>
      </w:r>
      <w:r>
        <w:rPr/>
        <w:t>widow</w:t>
      </w:r>
      <w:r>
        <w:rPr>
          <w:spacing w:val="25"/>
        </w:rPr>
        <w:t> </w:t>
      </w:r>
      <w:r>
        <w:rPr/>
        <w:t>or</w:t>
      </w:r>
      <w:r>
        <w:rPr>
          <w:spacing w:val="23"/>
        </w:rPr>
        <w:t> </w:t>
      </w:r>
      <w:r>
        <w:rPr/>
        <w:t>widower</w:t>
      </w:r>
      <w:r>
        <w:rPr>
          <w:spacing w:val="23"/>
        </w:rPr>
        <w:t> </w:t>
      </w:r>
      <w:r>
        <w:rPr/>
        <w:t>is</w:t>
      </w:r>
      <w:r>
        <w:rPr>
          <w:spacing w:val="23"/>
        </w:rPr>
        <w:t> </w:t>
      </w:r>
      <w:r>
        <w:rPr/>
        <w:t>found</w:t>
      </w:r>
      <w:r>
        <w:rPr>
          <w:spacing w:val="24"/>
        </w:rPr>
        <w:t> </w:t>
      </w:r>
      <w:r>
        <w:rPr/>
        <w:t>who</w:t>
      </w:r>
      <w:r>
        <w:rPr>
          <w:spacing w:val="23"/>
        </w:rPr>
        <w:t> </w:t>
      </w:r>
      <w:r>
        <w:rPr/>
        <w:t>describes</w:t>
      </w:r>
      <w:r>
        <w:rPr>
          <w:spacing w:val="24"/>
        </w:rPr>
        <w:t> </w:t>
      </w:r>
      <w:r>
        <w:rPr/>
        <w:t>how</w:t>
      </w:r>
      <w:r>
        <w:rPr>
          <w:spacing w:val="24"/>
        </w:rPr>
        <w:t> </w:t>
      </w:r>
      <w:r>
        <w:rPr/>
        <w:t>various</w:t>
      </w:r>
      <w:r>
        <w:rPr>
          <w:spacing w:val="24"/>
        </w:rPr>
        <w:t> </w:t>
      </w:r>
      <w:r>
        <w:rPr/>
        <w:t>neurotic</w:t>
      </w:r>
      <w:r>
        <w:rPr>
          <w:spacing w:val="24"/>
        </w:rPr>
        <w:t> </w:t>
      </w:r>
      <w:r>
        <w:rPr/>
        <w:t>or</w:t>
      </w:r>
      <w:r>
        <w:rPr>
          <w:spacing w:val="23"/>
        </w:rPr>
        <w:t> </w:t>
      </w:r>
      <w:r>
        <w:rPr/>
        <w:t>psychosomatic</w:t>
      </w:r>
      <w:r>
        <w:rPr>
          <w:spacing w:val="24"/>
        </w:rPr>
        <w:t> </w:t>
      </w:r>
      <w:r>
        <w:rPr/>
        <w:t>symptoms</w:t>
      </w:r>
    </w:p>
    <w:p>
      <w:pPr>
        <w:spacing w:after="0" w:line="244" w:lineRule="auto"/>
        <w:jc w:val="both"/>
        <w:sectPr>
          <w:pgSz w:w="12240" w:h="15840"/>
          <w:pgMar w:header="0" w:footer="726" w:top="1480" w:bottom="920" w:left="1700" w:right="1060"/>
        </w:sectPr>
      </w:pPr>
    </w:p>
    <w:p>
      <w:pPr>
        <w:pStyle w:val="BodyText"/>
        <w:spacing w:line="247" w:lineRule="auto" w:before="76"/>
        <w:ind w:left="152" w:right="787"/>
        <w:jc w:val="both"/>
      </w:pPr>
      <w:r>
        <w:rPr/>
        <w:t>from which she or he had formerly suffered have been alleviated since the spouse died. This finding is consonant with the findings of family psychiatrists which show how certain patterns</w:t>
      </w:r>
      <w:r>
        <w:rPr>
          <w:spacing w:val="40"/>
        </w:rPr>
        <w:t> </w:t>
      </w:r>
      <w:r>
        <w:rPr/>
        <w:t>of interaction can have a seriously adverse effect on the mental health of one or more of a family's members. Some of those who have survived a spouse's suicide and are subsequently improved in health (see Chapter 10) are other likely examples.This finding, when taken in conjunction with other findings reported in this and previous chapters, points to a basic</w:t>
      </w:r>
      <w:r>
        <w:rPr>
          <w:spacing w:val="40"/>
        </w:rPr>
        <w:t> </w:t>
      </w:r>
      <w:r>
        <w:rPr/>
        <w:t>principle.</w:t>
      </w:r>
      <w:r>
        <w:rPr>
          <w:spacing w:val="36"/>
        </w:rPr>
        <w:t> </w:t>
      </w:r>
      <w:r>
        <w:rPr/>
        <w:t>In</w:t>
      </w:r>
      <w:r>
        <w:rPr>
          <w:spacing w:val="37"/>
        </w:rPr>
        <w:t> </w:t>
      </w:r>
      <w:r>
        <w:rPr/>
        <w:t>understanding</w:t>
      </w:r>
      <w:r>
        <w:rPr>
          <w:spacing w:val="36"/>
        </w:rPr>
        <w:t> </w:t>
      </w:r>
      <w:r>
        <w:rPr/>
        <w:t>an</w:t>
      </w:r>
      <w:r>
        <w:rPr>
          <w:spacing w:val="37"/>
        </w:rPr>
        <w:t> </w:t>
      </w:r>
      <w:r>
        <w:rPr/>
        <w:t>individual's</w:t>
      </w:r>
      <w:r>
        <w:rPr>
          <w:spacing w:val="35"/>
        </w:rPr>
        <w:t> </w:t>
      </w:r>
      <w:r>
        <w:rPr/>
        <w:t>response</w:t>
      </w:r>
      <w:r>
        <w:rPr>
          <w:spacing w:val="34"/>
        </w:rPr>
        <w:t> </w:t>
      </w:r>
      <w:r>
        <w:rPr/>
        <w:t>to</w:t>
      </w:r>
      <w:r>
        <w:rPr>
          <w:spacing w:val="37"/>
        </w:rPr>
        <w:t> </w:t>
      </w:r>
      <w:r>
        <w:rPr/>
        <w:t>a</w:t>
      </w:r>
      <w:r>
        <w:rPr>
          <w:spacing w:val="36"/>
        </w:rPr>
        <w:t> </w:t>
      </w:r>
      <w:r>
        <w:rPr/>
        <w:t>loss</w:t>
      </w:r>
      <w:r>
        <w:rPr>
          <w:spacing w:val="36"/>
        </w:rPr>
        <w:t> </w:t>
      </w:r>
      <w:r>
        <w:rPr/>
        <w:t>it</w:t>
      </w:r>
      <w:r>
        <w:rPr>
          <w:spacing w:val="35"/>
        </w:rPr>
        <w:t> </w:t>
      </w:r>
      <w:r>
        <w:rPr/>
        <w:t>is</w:t>
      </w:r>
      <w:r>
        <w:rPr>
          <w:spacing w:val="36"/>
        </w:rPr>
        <w:t> </w:t>
      </w:r>
      <w:r>
        <w:rPr/>
        <w:t>necessary</w:t>
      </w:r>
      <w:r>
        <w:rPr>
          <w:spacing w:val="38"/>
        </w:rPr>
        <w:t> </w:t>
      </w:r>
      <w:r>
        <w:rPr/>
        <w:t>to</w:t>
      </w:r>
      <w:r>
        <w:rPr>
          <w:spacing w:val="36"/>
        </w:rPr>
        <w:t> </w:t>
      </w:r>
      <w:r>
        <w:rPr/>
        <w:t>take</w:t>
      </w:r>
      <w:r>
        <w:rPr>
          <w:spacing w:val="36"/>
        </w:rPr>
        <w:t> </w:t>
      </w:r>
      <w:r>
        <w:rPr/>
        <w:t>account not</w:t>
      </w:r>
      <w:r>
        <w:rPr>
          <w:spacing w:val="23"/>
        </w:rPr>
        <w:t> </w:t>
      </w:r>
      <w:r>
        <w:rPr/>
        <w:t>only</w:t>
      </w:r>
      <w:r>
        <w:rPr>
          <w:spacing w:val="27"/>
        </w:rPr>
        <w:t> </w:t>
      </w:r>
      <w:r>
        <w:rPr/>
        <w:t>of</w:t>
      </w:r>
      <w:r>
        <w:rPr>
          <w:spacing w:val="23"/>
        </w:rPr>
        <w:t> </w:t>
      </w:r>
      <w:r>
        <w:rPr/>
        <w:t>the</w:t>
      </w:r>
      <w:r>
        <w:rPr>
          <w:spacing w:val="23"/>
        </w:rPr>
        <w:t> </w:t>
      </w:r>
      <w:r>
        <w:rPr/>
        <w:t>structure</w:t>
      </w:r>
      <w:r>
        <w:rPr>
          <w:spacing w:val="24"/>
        </w:rPr>
        <w:t> </w:t>
      </w:r>
      <w:r>
        <w:rPr/>
        <w:t>of</w:t>
      </w:r>
      <w:r>
        <w:rPr>
          <w:spacing w:val="24"/>
        </w:rPr>
        <w:t> </w:t>
      </w:r>
      <w:r>
        <w:rPr/>
        <w:t>that</w:t>
      </w:r>
      <w:r>
        <w:rPr>
          <w:spacing w:val="24"/>
        </w:rPr>
        <w:t> </w:t>
      </w:r>
      <w:r>
        <w:rPr/>
        <w:t>individual's</w:t>
      </w:r>
      <w:r>
        <w:rPr>
          <w:spacing w:val="23"/>
        </w:rPr>
        <w:t> </w:t>
      </w:r>
      <w:r>
        <w:rPr/>
        <w:t>personality</w:t>
      </w:r>
      <w:r>
        <w:rPr>
          <w:spacing w:val="25"/>
        </w:rPr>
        <w:t> </w:t>
      </w:r>
      <w:r>
        <w:rPr/>
        <w:t>but</w:t>
      </w:r>
      <w:r>
        <w:rPr>
          <w:spacing w:val="23"/>
        </w:rPr>
        <w:t> </w:t>
      </w:r>
      <w:r>
        <w:rPr/>
        <w:t>also</w:t>
      </w:r>
      <w:r>
        <w:rPr>
          <w:spacing w:val="24"/>
        </w:rPr>
        <w:t> </w:t>
      </w:r>
      <w:r>
        <w:rPr/>
        <w:t>of</w:t>
      </w:r>
      <w:r>
        <w:rPr>
          <w:spacing w:val="23"/>
        </w:rPr>
        <w:t> </w:t>
      </w:r>
      <w:r>
        <w:rPr/>
        <w:t>the</w:t>
      </w:r>
      <w:r>
        <w:rPr>
          <w:spacing w:val="23"/>
        </w:rPr>
        <w:t> </w:t>
      </w:r>
      <w:r>
        <w:rPr/>
        <w:t>patterns</w:t>
      </w:r>
      <w:r>
        <w:rPr>
          <w:spacing w:val="23"/>
        </w:rPr>
        <w:t> </w:t>
      </w:r>
      <w:r>
        <w:rPr/>
        <w:t>of</w:t>
      </w:r>
      <w:r>
        <w:rPr>
          <w:spacing w:val="24"/>
        </w:rPr>
        <w:t> </w:t>
      </w:r>
      <w:r>
        <w:rPr/>
        <w:t>interaction in</w:t>
      </w:r>
      <w:r>
        <w:rPr>
          <w:spacing w:val="40"/>
        </w:rPr>
        <w:t> </w:t>
      </w:r>
      <w:r>
        <w:rPr/>
        <w:t>which</w:t>
      </w:r>
      <w:r>
        <w:rPr>
          <w:spacing w:val="40"/>
        </w:rPr>
        <w:t> </w:t>
      </w:r>
      <w:r>
        <w:rPr/>
        <w:t>he</w:t>
      </w:r>
      <w:r>
        <w:rPr>
          <w:spacing w:val="40"/>
        </w:rPr>
        <w:t> </w:t>
      </w:r>
      <w:r>
        <w:rPr/>
        <w:t>was</w:t>
      </w:r>
      <w:r>
        <w:rPr>
          <w:spacing w:val="40"/>
        </w:rPr>
        <w:t> </w:t>
      </w:r>
      <w:r>
        <w:rPr/>
        <w:t>engaging</w:t>
      </w:r>
      <w:r>
        <w:rPr>
          <w:spacing w:val="40"/>
        </w:rPr>
        <w:t> </w:t>
      </w:r>
      <w:r>
        <w:rPr/>
        <w:t>with</w:t>
      </w:r>
      <w:r>
        <w:rPr>
          <w:spacing w:val="40"/>
        </w:rPr>
        <w:t> </w:t>
      </w:r>
      <w:r>
        <w:rPr/>
        <w:t>the</w:t>
      </w:r>
      <w:r>
        <w:rPr>
          <w:spacing w:val="40"/>
        </w:rPr>
        <w:t> </w:t>
      </w:r>
      <w:r>
        <w:rPr/>
        <w:t>person</w:t>
      </w:r>
      <w:r>
        <w:rPr>
          <w:spacing w:val="40"/>
        </w:rPr>
        <w:t> </w:t>
      </w:r>
      <w:r>
        <w:rPr/>
        <w:t>now</w:t>
      </w:r>
      <w:r>
        <w:rPr>
          <w:spacing w:val="40"/>
        </w:rPr>
        <w:t> </w:t>
      </w:r>
      <w:r>
        <w:rPr/>
        <w:t>lost.</w:t>
      </w:r>
      <w:r>
        <w:rPr>
          <w:spacing w:val="40"/>
        </w:rPr>
        <w:t> </w:t>
      </w:r>
      <w:r>
        <w:rPr/>
        <w:t>For</w:t>
      </w:r>
      <w:r>
        <w:rPr>
          <w:spacing w:val="40"/>
        </w:rPr>
        <w:t> </w:t>
      </w:r>
      <w:r>
        <w:rPr/>
        <w:t>a</w:t>
      </w:r>
      <w:r>
        <w:rPr>
          <w:spacing w:val="40"/>
        </w:rPr>
        <w:t> </w:t>
      </w:r>
      <w:r>
        <w:rPr/>
        <w:t>large</w:t>
      </w:r>
      <w:r>
        <w:rPr>
          <w:spacing w:val="40"/>
        </w:rPr>
        <w:t> </w:t>
      </w:r>
      <w:r>
        <w:rPr/>
        <w:t>majority</w:t>
      </w:r>
      <w:r>
        <w:rPr>
          <w:spacing w:val="40"/>
        </w:rPr>
        <w:t> </w:t>
      </w:r>
      <w:r>
        <w:rPr/>
        <w:t>of</w:t>
      </w:r>
      <w:r>
        <w:rPr>
          <w:spacing w:val="40"/>
        </w:rPr>
        <w:t> </w:t>
      </w:r>
      <w:r>
        <w:rPr/>
        <w:t>people bereavement</w:t>
      </w:r>
      <w:r>
        <w:rPr>
          <w:spacing w:val="40"/>
        </w:rPr>
        <w:t> </w:t>
      </w:r>
      <w:r>
        <w:rPr/>
        <w:t>represents</w:t>
      </w:r>
      <w:r>
        <w:rPr>
          <w:spacing w:val="40"/>
        </w:rPr>
        <w:t> </w:t>
      </w:r>
      <w:r>
        <w:rPr/>
        <w:t>a</w:t>
      </w:r>
      <w:r>
        <w:rPr>
          <w:spacing w:val="40"/>
        </w:rPr>
        <w:t> </w:t>
      </w:r>
      <w:r>
        <w:rPr/>
        <w:t>change</w:t>
      </w:r>
      <w:r>
        <w:rPr>
          <w:spacing w:val="40"/>
        </w:rPr>
        <w:t> </w:t>
      </w:r>
      <w:r>
        <w:rPr/>
        <w:t>for</w:t>
      </w:r>
      <w:r>
        <w:rPr>
          <w:spacing w:val="40"/>
        </w:rPr>
        <w:t> </w:t>
      </w:r>
      <w:r>
        <w:rPr/>
        <w:t>the</w:t>
      </w:r>
      <w:r>
        <w:rPr>
          <w:spacing w:val="40"/>
        </w:rPr>
        <w:t> </w:t>
      </w:r>
      <w:r>
        <w:rPr/>
        <w:t>worse--either</w:t>
      </w:r>
      <w:r>
        <w:rPr>
          <w:spacing w:val="40"/>
        </w:rPr>
        <w:t> </w:t>
      </w:r>
      <w:r>
        <w:rPr/>
        <w:t>to</w:t>
      </w:r>
      <w:r>
        <w:rPr>
          <w:spacing w:val="40"/>
        </w:rPr>
        <w:t> </w:t>
      </w:r>
      <w:r>
        <w:rPr/>
        <w:t>a</w:t>
      </w:r>
      <w:r>
        <w:rPr>
          <w:spacing w:val="40"/>
        </w:rPr>
        <w:t> </w:t>
      </w:r>
      <w:r>
        <w:rPr/>
        <w:t>lesser</w:t>
      </w:r>
      <w:r>
        <w:rPr>
          <w:spacing w:val="40"/>
        </w:rPr>
        <w:t> </w:t>
      </w:r>
      <w:r>
        <w:rPr/>
        <w:t>or</w:t>
      </w:r>
      <w:r>
        <w:rPr>
          <w:spacing w:val="40"/>
        </w:rPr>
        <w:t> </w:t>
      </w:r>
      <w:r>
        <w:rPr/>
        <w:t>more</w:t>
      </w:r>
      <w:r>
        <w:rPr>
          <w:spacing w:val="40"/>
        </w:rPr>
        <w:t> </w:t>
      </w:r>
      <w:r>
        <w:rPr/>
        <w:t>frequently</w:t>
      </w:r>
      <w:r>
        <w:rPr>
          <w:spacing w:val="40"/>
        </w:rPr>
        <w:t> </w:t>
      </w:r>
      <w:r>
        <w:rPr/>
        <w:t>to</w:t>
      </w:r>
      <w:r>
        <w:rPr>
          <w:spacing w:val="40"/>
        </w:rPr>
        <w:t> </w:t>
      </w:r>
      <w:r>
        <w:rPr/>
        <w:t>a greater degree. But for a minority it is a change for the better. No simple correlation between pattern of personality and form of response to loss can therefore be expected.Tentative conclusions are as follows:</w:t>
      </w:r>
    </w:p>
    <w:p>
      <w:pPr>
        <w:pStyle w:val="ListParagraph"/>
        <w:numPr>
          <w:ilvl w:val="0"/>
          <w:numId w:val="11"/>
        </w:numPr>
        <w:tabs>
          <w:tab w:pos="581" w:val="left" w:leader="none"/>
        </w:tabs>
        <w:spacing w:line="247" w:lineRule="auto" w:before="0" w:after="0"/>
        <w:ind w:left="580" w:right="787" w:hanging="428"/>
        <w:jc w:val="both"/>
        <w:rPr>
          <w:sz w:val="22"/>
        </w:rPr>
      </w:pPr>
      <w:r>
        <w:rPr>
          <w:sz w:val="22"/>
        </w:rPr>
        <w:t>A</w:t>
      </w:r>
      <w:r>
        <w:rPr>
          <w:spacing w:val="37"/>
          <w:sz w:val="22"/>
        </w:rPr>
        <w:t> </w:t>
      </w:r>
      <w:r>
        <w:rPr>
          <w:sz w:val="22"/>
        </w:rPr>
        <w:t>majority,</w:t>
      </w:r>
      <w:r>
        <w:rPr>
          <w:spacing w:val="36"/>
          <w:sz w:val="22"/>
        </w:rPr>
        <w:t> </w:t>
      </w:r>
      <w:r>
        <w:rPr>
          <w:sz w:val="22"/>
        </w:rPr>
        <w:t>probably</w:t>
      </w:r>
      <w:r>
        <w:rPr>
          <w:spacing w:val="37"/>
          <w:sz w:val="22"/>
        </w:rPr>
        <w:t> </w:t>
      </w:r>
      <w:r>
        <w:rPr>
          <w:sz w:val="22"/>
        </w:rPr>
        <w:t>the</w:t>
      </w:r>
      <w:r>
        <w:rPr>
          <w:spacing w:val="36"/>
          <w:sz w:val="22"/>
        </w:rPr>
        <w:t> </w:t>
      </w:r>
      <w:r>
        <w:rPr>
          <w:sz w:val="22"/>
        </w:rPr>
        <w:t>great</w:t>
      </w:r>
      <w:r>
        <w:rPr>
          <w:spacing w:val="38"/>
          <w:sz w:val="22"/>
        </w:rPr>
        <w:t> </w:t>
      </w:r>
      <w:r>
        <w:rPr>
          <w:sz w:val="22"/>
        </w:rPr>
        <w:t>majority,</w:t>
      </w:r>
      <w:r>
        <w:rPr>
          <w:spacing w:val="36"/>
          <w:sz w:val="22"/>
        </w:rPr>
        <w:t> </w:t>
      </w:r>
      <w:r>
        <w:rPr>
          <w:sz w:val="22"/>
        </w:rPr>
        <w:t>of</w:t>
      </w:r>
      <w:r>
        <w:rPr>
          <w:spacing w:val="35"/>
          <w:sz w:val="22"/>
        </w:rPr>
        <w:t> </w:t>
      </w:r>
      <w:r>
        <w:rPr>
          <w:sz w:val="22"/>
        </w:rPr>
        <w:t>those</w:t>
      </w:r>
      <w:r>
        <w:rPr>
          <w:spacing w:val="35"/>
          <w:sz w:val="22"/>
        </w:rPr>
        <w:t> </w:t>
      </w:r>
      <w:r>
        <w:rPr>
          <w:sz w:val="22"/>
        </w:rPr>
        <w:t>who</w:t>
      </w:r>
      <w:r>
        <w:rPr>
          <w:spacing w:val="36"/>
          <w:sz w:val="22"/>
        </w:rPr>
        <w:t> </w:t>
      </w:r>
      <w:r>
        <w:rPr>
          <w:sz w:val="22"/>
        </w:rPr>
        <w:t>respond</w:t>
      </w:r>
      <w:r>
        <w:rPr>
          <w:spacing w:val="36"/>
          <w:sz w:val="22"/>
        </w:rPr>
        <w:t> </w:t>
      </w:r>
      <w:r>
        <w:rPr>
          <w:sz w:val="22"/>
        </w:rPr>
        <w:t>to</w:t>
      </w:r>
      <w:r>
        <w:rPr>
          <w:spacing w:val="37"/>
          <w:sz w:val="22"/>
        </w:rPr>
        <w:t> </w:t>
      </w:r>
      <w:r>
        <w:rPr>
          <w:sz w:val="22"/>
        </w:rPr>
        <w:t>a</w:t>
      </w:r>
      <w:r>
        <w:rPr>
          <w:spacing w:val="36"/>
          <w:sz w:val="22"/>
        </w:rPr>
        <w:t> </w:t>
      </w:r>
      <w:r>
        <w:rPr>
          <w:sz w:val="22"/>
        </w:rPr>
        <w:t>major</w:t>
      </w:r>
      <w:r>
        <w:rPr>
          <w:spacing w:val="36"/>
          <w:sz w:val="22"/>
        </w:rPr>
        <w:t> </w:t>
      </w:r>
      <w:r>
        <w:rPr>
          <w:sz w:val="22"/>
        </w:rPr>
        <w:t>bereavement with disordered mourning are persons who all their lives have been prone to form affectional relationships having certain special features. Included are individuals whose attachments are insecure and anxious and also those disposed towards compulsive caregiving. Included also</w:t>
      </w:r>
      <w:r>
        <w:rPr>
          <w:spacing w:val="40"/>
          <w:sz w:val="22"/>
        </w:rPr>
        <w:t> </w:t>
      </w:r>
      <w:r>
        <w:rPr>
          <w:sz w:val="22"/>
        </w:rPr>
        <w:t>are individuals who, whilst protesting</w:t>
      </w:r>
      <w:r>
        <w:rPr>
          <w:spacing w:val="40"/>
          <w:sz w:val="22"/>
        </w:rPr>
        <w:t> </w:t>
      </w:r>
      <w:r>
        <w:rPr>
          <w:sz w:val="22"/>
        </w:rPr>
        <w:t>emotional self-</w:t>
      </w:r>
      <w:r>
        <w:rPr>
          <w:spacing w:val="40"/>
          <w:sz w:val="22"/>
        </w:rPr>
        <w:t> </w:t>
      </w:r>
      <w:r>
        <w:rPr>
          <w:sz w:val="22"/>
        </w:rPr>
        <w:t>sufficiency,</w:t>
      </w:r>
      <w:r>
        <w:rPr>
          <w:spacing w:val="37"/>
          <w:sz w:val="22"/>
        </w:rPr>
        <w:t> </w:t>
      </w:r>
      <w:r>
        <w:rPr>
          <w:sz w:val="22"/>
        </w:rPr>
        <w:t>show</w:t>
      </w:r>
      <w:r>
        <w:rPr>
          <w:spacing w:val="38"/>
          <w:sz w:val="22"/>
        </w:rPr>
        <w:t> </w:t>
      </w:r>
      <w:r>
        <w:rPr>
          <w:sz w:val="22"/>
        </w:rPr>
        <w:t>plainly</w:t>
      </w:r>
      <w:r>
        <w:rPr>
          <w:spacing w:val="39"/>
          <w:sz w:val="22"/>
        </w:rPr>
        <w:t> </w:t>
      </w:r>
      <w:r>
        <w:rPr>
          <w:sz w:val="22"/>
        </w:rPr>
        <w:t>that</w:t>
      </w:r>
      <w:r>
        <w:rPr>
          <w:spacing w:val="38"/>
          <w:sz w:val="22"/>
        </w:rPr>
        <w:t> </w:t>
      </w:r>
      <w:r>
        <w:rPr>
          <w:sz w:val="22"/>
        </w:rPr>
        <w:t>it</w:t>
      </w:r>
      <w:r>
        <w:rPr>
          <w:spacing w:val="38"/>
          <w:sz w:val="22"/>
        </w:rPr>
        <w:t> </w:t>
      </w:r>
      <w:r>
        <w:rPr>
          <w:sz w:val="22"/>
        </w:rPr>
        <w:t>is</w:t>
      </w:r>
      <w:r>
        <w:rPr>
          <w:spacing w:val="38"/>
          <w:sz w:val="22"/>
        </w:rPr>
        <w:t> </w:t>
      </w:r>
      <w:r>
        <w:rPr>
          <w:sz w:val="22"/>
        </w:rPr>
        <w:t>precariously</w:t>
      </w:r>
      <w:r>
        <w:rPr>
          <w:spacing w:val="39"/>
          <w:sz w:val="22"/>
        </w:rPr>
        <w:t> </w:t>
      </w:r>
      <w:r>
        <w:rPr>
          <w:sz w:val="22"/>
        </w:rPr>
        <w:t>based.</w:t>
      </w:r>
      <w:r>
        <w:rPr>
          <w:spacing w:val="38"/>
          <w:sz w:val="22"/>
        </w:rPr>
        <w:t> </w:t>
      </w:r>
      <w:r>
        <w:rPr>
          <w:sz w:val="22"/>
        </w:rPr>
        <w:t>In</w:t>
      </w:r>
      <w:r>
        <w:rPr>
          <w:spacing w:val="38"/>
          <w:sz w:val="22"/>
        </w:rPr>
        <w:t> </w:t>
      </w:r>
      <w:r>
        <w:rPr>
          <w:sz w:val="22"/>
        </w:rPr>
        <w:t>all</w:t>
      </w:r>
      <w:r>
        <w:rPr>
          <w:spacing w:val="38"/>
          <w:sz w:val="22"/>
        </w:rPr>
        <w:t> </w:t>
      </w:r>
      <w:r>
        <w:rPr>
          <w:sz w:val="22"/>
        </w:rPr>
        <w:t>such</w:t>
      </w:r>
      <w:r>
        <w:rPr>
          <w:spacing w:val="38"/>
          <w:sz w:val="22"/>
        </w:rPr>
        <w:t> </w:t>
      </w:r>
      <w:r>
        <w:rPr>
          <w:sz w:val="22"/>
        </w:rPr>
        <w:t>persons</w:t>
      </w:r>
      <w:r>
        <w:rPr>
          <w:spacing w:val="38"/>
          <w:sz w:val="22"/>
        </w:rPr>
        <w:t> </w:t>
      </w:r>
      <w:r>
        <w:rPr>
          <w:sz w:val="22"/>
        </w:rPr>
        <w:t>relationships are likely to be suffused with strong ambivalence, either overt or latent.</w:t>
      </w:r>
    </w:p>
    <w:p>
      <w:pPr>
        <w:pStyle w:val="BodyText"/>
        <w:spacing w:before="4"/>
        <w:rPr>
          <w:sz w:val="21"/>
        </w:rPr>
      </w:pPr>
    </w:p>
    <w:p>
      <w:pPr>
        <w:pStyle w:val="BodyText"/>
        <w:ind w:left="152"/>
      </w:pPr>
      <w:r>
        <w:rPr/>
        <w:t>-</w:t>
      </w:r>
      <w:r>
        <w:rPr>
          <w:spacing w:val="-4"/>
        </w:rPr>
        <w:t>212-</w:t>
      </w:r>
    </w:p>
    <w:p>
      <w:pPr>
        <w:pStyle w:val="BodyText"/>
        <w:spacing w:before="5"/>
        <w:rPr>
          <w:sz w:val="23"/>
        </w:rPr>
      </w:pPr>
    </w:p>
    <w:p>
      <w:pPr>
        <w:pStyle w:val="ListParagraph"/>
        <w:numPr>
          <w:ilvl w:val="0"/>
          <w:numId w:val="11"/>
        </w:numPr>
        <w:tabs>
          <w:tab w:pos="581" w:val="left" w:leader="none"/>
        </w:tabs>
        <w:spacing w:line="247" w:lineRule="auto" w:before="1" w:after="0"/>
        <w:ind w:left="580" w:right="787" w:hanging="428"/>
        <w:jc w:val="both"/>
        <w:rPr>
          <w:sz w:val="22"/>
        </w:rPr>
      </w:pPr>
      <w:r>
        <w:rPr>
          <w:sz w:val="22"/>
        </w:rPr>
        <w:t>By no means all those biased to make affectional relationships of these sorts respond to a bereavement</w:t>
      </w:r>
      <w:r>
        <w:rPr>
          <w:spacing w:val="40"/>
          <w:sz w:val="22"/>
        </w:rPr>
        <w:t> </w:t>
      </w:r>
      <w:r>
        <w:rPr>
          <w:sz w:val="22"/>
        </w:rPr>
        <w:t>with</w:t>
      </w:r>
      <w:r>
        <w:rPr>
          <w:spacing w:val="40"/>
          <w:sz w:val="22"/>
        </w:rPr>
        <w:t> </w:t>
      </w:r>
      <w:r>
        <w:rPr>
          <w:sz w:val="22"/>
        </w:rPr>
        <w:t>disordered</w:t>
      </w:r>
      <w:r>
        <w:rPr>
          <w:spacing w:val="40"/>
          <w:sz w:val="22"/>
        </w:rPr>
        <w:t> </w:t>
      </w:r>
      <w:r>
        <w:rPr>
          <w:sz w:val="22"/>
        </w:rPr>
        <w:t>mourning.</w:t>
      </w:r>
      <w:r>
        <w:rPr>
          <w:spacing w:val="40"/>
          <w:sz w:val="22"/>
        </w:rPr>
        <w:t> </w:t>
      </w:r>
      <w:r>
        <w:rPr>
          <w:sz w:val="22"/>
        </w:rPr>
        <w:t>Some</w:t>
      </w:r>
      <w:r>
        <w:rPr>
          <w:spacing w:val="40"/>
          <w:sz w:val="22"/>
        </w:rPr>
        <w:t> </w:t>
      </w:r>
      <w:r>
        <w:rPr>
          <w:sz w:val="22"/>
        </w:rPr>
        <w:t>of</w:t>
      </w:r>
      <w:r>
        <w:rPr>
          <w:spacing w:val="40"/>
          <w:sz w:val="22"/>
        </w:rPr>
        <w:t> </w:t>
      </w:r>
      <w:r>
        <w:rPr>
          <w:sz w:val="22"/>
        </w:rPr>
        <w:t>those</w:t>
      </w:r>
      <w:r>
        <w:rPr>
          <w:spacing w:val="40"/>
          <w:sz w:val="22"/>
        </w:rPr>
        <w:t> </w:t>
      </w:r>
      <w:r>
        <w:rPr>
          <w:sz w:val="22"/>
        </w:rPr>
        <w:t>who</w:t>
      </w:r>
      <w:r>
        <w:rPr>
          <w:spacing w:val="40"/>
          <w:sz w:val="22"/>
        </w:rPr>
        <w:t> </w:t>
      </w:r>
      <w:r>
        <w:rPr>
          <w:sz w:val="22"/>
        </w:rPr>
        <w:t>proclaim</w:t>
      </w:r>
      <w:r>
        <w:rPr>
          <w:spacing w:val="40"/>
          <w:sz w:val="22"/>
        </w:rPr>
        <w:t> </w:t>
      </w:r>
      <w:r>
        <w:rPr>
          <w:sz w:val="22"/>
        </w:rPr>
        <w:t>their</w:t>
      </w:r>
      <w:r>
        <w:rPr>
          <w:spacing w:val="40"/>
          <w:sz w:val="22"/>
        </w:rPr>
        <w:t> </w:t>
      </w:r>
      <w:r>
        <w:rPr>
          <w:sz w:val="22"/>
        </w:rPr>
        <w:t>self- sufficiency are in fact relatively immune to loss; whilst the course of mourning of those</w:t>
      </w:r>
      <w:r>
        <w:rPr>
          <w:spacing w:val="40"/>
          <w:sz w:val="22"/>
        </w:rPr>
        <w:t> </w:t>
      </w:r>
      <w:r>
        <w:rPr>
          <w:sz w:val="22"/>
        </w:rPr>
        <w:t>who make anxious attachments or who engage in compulsive caregiving is likely to be influenced in a very substantial degree by the varied conditions described in the later sections of Chapter 10.</w:t>
      </w:r>
    </w:p>
    <w:p>
      <w:pPr>
        <w:pStyle w:val="ListParagraph"/>
        <w:numPr>
          <w:ilvl w:val="0"/>
          <w:numId w:val="11"/>
        </w:numPr>
        <w:tabs>
          <w:tab w:pos="581" w:val="left" w:leader="none"/>
        </w:tabs>
        <w:spacing w:line="247" w:lineRule="auto" w:before="0" w:after="0"/>
        <w:ind w:left="580" w:right="788" w:hanging="428"/>
        <w:jc w:val="both"/>
        <w:rPr>
          <w:sz w:val="22"/>
        </w:rPr>
      </w:pPr>
      <w:r>
        <w:rPr>
          <w:sz w:val="22"/>
        </w:rPr>
        <w:t>Whether or not there are also individuals prone towards disordered forms of mourning whose personalities are</w:t>
      </w:r>
      <w:r>
        <w:rPr>
          <w:spacing w:val="29"/>
          <w:sz w:val="22"/>
        </w:rPr>
        <w:t> </w:t>
      </w:r>
      <w:r>
        <w:rPr>
          <w:sz w:val="22"/>
        </w:rPr>
        <w:t>organized on lines different from those so far described</w:t>
      </w:r>
      <w:r>
        <w:rPr>
          <w:spacing w:val="30"/>
          <w:sz w:val="22"/>
        </w:rPr>
        <w:t> </w:t>
      </w:r>
      <w:r>
        <w:rPr>
          <w:sz w:val="22"/>
        </w:rPr>
        <w:t>must be</w:t>
      </w:r>
      <w:r>
        <w:rPr>
          <w:spacing w:val="40"/>
          <w:sz w:val="22"/>
        </w:rPr>
        <w:t> </w:t>
      </w:r>
      <w:r>
        <w:rPr>
          <w:sz w:val="22"/>
        </w:rPr>
        <w:t>left an open question.</w:t>
      </w:r>
    </w:p>
    <w:p>
      <w:pPr>
        <w:pStyle w:val="BodyText"/>
        <w:spacing w:before="3"/>
      </w:pPr>
    </w:p>
    <w:p>
      <w:pPr>
        <w:pStyle w:val="BodyText"/>
        <w:ind w:left="152"/>
      </w:pPr>
      <w:r>
        <w:rPr/>
        <w:t>-</w:t>
      </w:r>
      <w:r>
        <w:rPr>
          <w:spacing w:val="-4"/>
        </w:rPr>
        <w:t>213-</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spacing w:before="10"/>
        <w:rPr>
          <w:sz w:val="28"/>
        </w:rPr>
      </w:pPr>
    </w:p>
    <w:p>
      <w:pPr>
        <w:pStyle w:val="Heading2"/>
        <w:spacing w:before="84"/>
      </w:pPr>
      <w:r>
        <w:rPr/>
        <w:t>CHAPTER</w:t>
      </w:r>
      <w:r>
        <w:rPr>
          <w:spacing w:val="-17"/>
        </w:rPr>
        <w:t> </w:t>
      </w:r>
      <w:r>
        <w:rPr>
          <w:spacing w:val="-5"/>
        </w:rPr>
        <w:t>12</w:t>
      </w:r>
    </w:p>
    <w:p>
      <w:pPr>
        <w:pStyle w:val="Heading4"/>
        <w:spacing w:before="4"/>
      </w:pPr>
      <w:r>
        <w:rPr/>
        <w:t>Childhood</w:t>
      </w:r>
      <w:r>
        <w:rPr>
          <w:spacing w:val="3"/>
        </w:rPr>
        <w:t> </w:t>
      </w:r>
      <w:r>
        <w:rPr/>
        <w:t>Experiences</w:t>
      </w:r>
      <w:r>
        <w:rPr>
          <w:spacing w:val="8"/>
        </w:rPr>
        <w:t> </w:t>
      </w:r>
      <w:r>
        <w:rPr/>
        <w:t>of</w:t>
      </w:r>
      <w:r>
        <w:rPr>
          <w:spacing w:val="8"/>
        </w:rPr>
        <w:t> </w:t>
      </w:r>
      <w:r>
        <w:rPr/>
        <w:t>Persons</w:t>
      </w:r>
      <w:r>
        <w:rPr>
          <w:spacing w:val="9"/>
        </w:rPr>
        <w:t> </w:t>
      </w:r>
      <w:r>
        <w:rPr/>
        <w:t>Prone</w:t>
      </w:r>
      <w:r>
        <w:rPr>
          <w:spacing w:val="6"/>
        </w:rPr>
        <w:t> </w:t>
      </w:r>
      <w:r>
        <w:rPr/>
        <w:t>to</w:t>
      </w:r>
      <w:r>
        <w:rPr>
          <w:spacing w:val="9"/>
        </w:rPr>
        <w:t> </w:t>
      </w:r>
      <w:r>
        <w:rPr/>
        <w:t>Disordered</w:t>
      </w:r>
      <w:r>
        <w:rPr>
          <w:spacing w:val="9"/>
        </w:rPr>
        <w:t> </w:t>
      </w:r>
      <w:r>
        <w:rPr>
          <w:spacing w:val="-2"/>
        </w:rPr>
        <w:t>Mourning</w:t>
      </w:r>
    </w:p>
    <w:p>
      <w:pPr>
        <w:pStyle w:val="BodyText"/>
        <w:spacing w:before="5"/>
        <w:rPr>
          <w:b/>
          <w:sz w:val="23"/>
        </w:rPr>
      </w:pPr>
    </w:p>
    <w:p>
      <w:pPr>
        <w:pStyle w:val="BodyText"/>
        <w:spacing w:line="247" w:lineRule="auto"/>
        <w:ind w:left="152" w:right="787"/>
        <w:jc w:val="both"/>
      </w:pPr>
      <w:r>
        <w:rPr/>
        <w:t>None of us can help the things life has done to us. They're done before you realise it, and once they're done</w:t>
      </w:r>
      <w:r>
        <w:rPr>
          <w:spacing w:val="34"/>
        </w:rPr>
        <w:t> </w:t>
      </w:r>
      <w:r>
        <w:rPr/>
        <w:t>they</w:t>
      </w:r>
      <w:r>
        <w:rPr>
          <w:spacing w:val="37"/>
        </w:rPr>
        <w:t> </w:t>
      </w:r>
      <w:r>
        <w:rPr/>
        <w:t>make</w:t>
      </w:r>
      <w:r>
        <w:rPr>
          <w:spacing w:val="34"/>
        </w:rPr>
        <w:t> </w:t>
      </w:r>
      <w:r>
        <w:rPr/>
        <w:t>you</w:t>
      </w:r>
      <w:r>
        <w:rPr>
          <w:spacing w:val="34"/>
        </w:rPr>
        <w:t> </w:t>
      </w:r>
      <w:r>
        <w:rPr/>
        <w:t>do</w:t>
      </w:r>
      <w:r>
        <w:rPr>
          <w:spacing w:val="34"/>
        </w:rPr>
        <w:t> </w:t>
      </w:r>
      <w:r>
        <w:rPr/>
        <w:t>other</w:t>
      </w:r>
      <w:r>
        <w:rPr>
          <w:spacing w:val="34"/>
        </w:rPr>
        <w:t> </w:t>
      </w:r>
      <w:r>
        <w:rPr/>
        <w:t>things</w:t>
      </w:r>
      <w:r>
        <w:rPr>
          <w:spacing w:val="35"/>
        </w:rPr>
        <w:t> </w:t>
      </w:r>
      <w:r>
        <w:rPr/>
        <w:t>until</w:t>
      </w:r>
      <w:r>
        <w:rPr>
          <w:spacing w:val="34"/>
        </w:rPr>
        <w:t> </w:t>
      </w:r>
      <w:r>
        <w:rPr/>
        <w:t>at last</w:t>
      </w:r>
      <w:r>
        <w:rPr>
          <w:spacing w:val="35"/>
        </w:rPr>
        <w:t> </w:t>
      </w:r>
      <w:r>
        <w:rPr/>
        <w:t>everything</w:t>
      </w:r>
      <w:r>
        <w:rPr>
          <w:spacing w:val="34"/>
        </w:rPr>
        <w:t> </w:t>
      </w:r>
      <w:r>
        <w:rPr/>
        <w:t>comes</w:t>
      </w:r>
      <w:r>
        <w:rPr>
          <w:spacing w:val="32"/>
        </w:rPr>
        <w:t> </w:t>
      </w:r>
      <w:r>
        <w:rPr/>
        <w:t>between</w:t>
      </w:r>
      <w:r>
        <w:rPr>
          <w:spacing w:val="35"/>
        </w:rPr>
        <w:t> </w:t>
      </w:r>
      <w:r>
        <w:rPr/>
        <w:t>you</w:t>
      </w:r>
      <w:r>
        <w:rPr>
          <w:spacing w:val="34"/>
        </w:rPr>
        <w:t> </w:t>
      </w:r>
      <w:r>
        <w:rPr/>
        <w:t>and what you'ld like to be, and you've lost your true self for ever.</w:t>
      </w:r>
    </w:p>
    <w:p>
      <w:pPr>
        <w:pStyle w:val="BodyText"/>
        <w:spacing w:before="8"/>
      </w:pPr>
    </w:p>
    <w:p>
      <w:pPr>
        <w:spacing w:before="1"/>
        <w:ind w:left="152" w:right="0" w:firstLine="0"/>
        <w:jc w:val="both"/>
        <w:rPr>
          <w:i/>
          <w:sz w:val="22"/>
        </w:rPr>
      </w:pPr>
      <w:r>
        <w:rPr>
          <w:sz w:val="22"/>
        </w:rPr>
        <w:t>EUGENE</w:t>
      </w:r>
      <w:r>
        <w:rPr>
          <w:spacing w:val="9"/>
          <w:sz w:val="22"/>
        </w:rPr>
        <w:t> </w:t>
      </w:r>
      <w:r>
        <w:rPr>
          <w:sz w:val="22"/>
        </w:rPr>
        <w:t>O'NEILL,</w:t>
      </w:r>
      <w:r>
        <w:rPr>
          <w:spacing w:val="11"/>
          <w:sz w:val="22"/>
        </w:rPr>
        <w:t> </w:t>
      </w:r>
      <w:r>
        <w:rPr>
          <w:i/>
          <w:sz w:val="22"/>
        </w:rPr>
        <w:t>Long</w:t>
      </w:r>
      <w:r>
        <w:rPr>
          <w:i/>
          <w:spacing w:val="10"/>
          <w:sz w:val="22"/>
        </w:rPr>
        <w:t> </w:t>
      </w:r>
      <w:r>
        <w:rPr>
          <w:i/>
          <w:sz w:val="22"/>
        </w:rPr>
        <w:t>Day's</w:t>
      </w:r>
      <w:r>
        <w:rPr>
          <w:i/>
          <w:spacing w:val="11"/>
          <w:sz w:val="22"/>
        </w:rPr>
        <w:t> </w:t>
      </w:r>
      <w:r>
        <w:rPr>
          <w:i/>
          <w:sz w:val="22"/>
        </w:rPr>
        <w:t>Journey</w:t>
      </w:r>
      <w:r>
        <w:rPr>
          <w:i/>
          <w:spacing w:val="12"/>
          <w:sz w:val="22"/>
        </w:rPr>
        <w:t> </w:t>
      </w:r>
      <w:r>
        <w:rPr>
          <w:i/>
          <w:sz w:val="22"/>
        </w:rPr>
        <w:t>into</w:t>
      </w:r>
      <w:r>
        <w:rPr>
          <w:i/>
          <w:spacing w:val="12"/>
          <w:sz w:val="22"/>
        </w:rPr>
        <w:t> </w:t>
      </w:r>
      <w:r>
        <w:rPr>
          <w:i/>
          <w:spacing w:val="-4"/>
          <w:sz w:val="22"/>
        </w:rPr>
        <w:t>Night</w:t>
      </w:r>
    </w:p>
    <w:p>
      <w:pPr>
        <w:pStyle w:val="BodyText"/>
        <w:spacing w:before="2"/>
        <w:rPr>
          <w:i/>
          <w:sz w:val="23"/>
        </w:rPr>
      </w:pPr>
    </w:p>
    <w:p>
      <w:pPr>
        <w:pStyle w:val="Heading4"/>
        <w:spacing w:before="1"/>
      </w:pPr>
      <w:r>
        <w:rPr/>
        <w:t>Traditional</w:t>
      </w:r>
      <w:r>
        <w:rPr>
          <w:spacing w:val="9"/>
        </w:rPr>
        <w:t> </w:t>
      </w:r>
      <w:r>
        <w:rPr>
          <w:spacing w:val="-2"/>
        </w:rPr>
        <w:t>theories</w:t>
      </w:r>
    </w:p>
    <w:p>
      <w:pPr>
        <w:pStyle w:val="BodyText"/>
        <w:spacing w:before="6"/>
        <w:rPr>
          <w:b/>
          <w:sz w:val="23"/>
        </w:rPr>
      </w:pPr>
    </w:p>
    <w:p>
      <w:pPr>
        <w:pStyle w:val="BodyText"/>
        <w:spacing w:line="247" w:lineRule="auto"/>
        <w:ind w:left="152" w:right="787"/>
        <w:jc w:val="both"/>
      </w:pPr>
      <w:r>
        <w:rPr/>
        <w:t>In Chapter 2, in a discussion of the development of psychoanalytic theories of mourning, we draw attention to eight areas about which there has been and still is controversy. Of these the eighth and last concerns the stage of development and the processes whereby an individual arrives at a state which enables him thereafter to respond to loss in a healthy manner. Traditionally, because of Freud's theory of libidinal stages and his classic paper linking</w:t>
      </w:r>
      <w:r>
        <w:rPr>
          <w:spacing w:val="40"/>
        </w:rPr>
        <w:t> </w:t>
      </w:r>
      <w:r>
        <w:rPr/>
        <w:t>mourning to melancholia, or depressive disorder as it would now be called, this question has always been considered in the context of trying to understand the fixation point to which depressive patients regress. In attempting to answer it, we note, most though not all psychoanalytic formulations postulate the stage as occurring in earliest infancy, and therefore carry with them the presumption that the capacity to respond to loss in a favourable manner should, if all goes well with development, be attained in this very early period. From this theoretical position a deduction that necessarily follows is that, if a child has developed favourably</w:t>
      </w:r>
      <w:r>
        <w:rPr>
          <w:spacing w:val="40"/>
        </w:rPr>
        <w:t> </w:t>
      </w:r>
      <w:r>
        <w:rPr/>
        <w:t>during</w:t>
      </w:r>
      <w:r>
        <w:rPr>
          <w:spacing w:val="40"/>
        </w:rPr>
        <w:t> </w:t>
      </w:r>
      <w:r>
        <w:rPr/>
        <w:t>the</w:t>
      </w:r>
      <w:r>
        <w:rPr>
          <w:spacing w:val="40"/>
        </w:rPr>
        <w:t> </w:t>
      </w:r>
      <w:r>
        <w:rPr/>
        <w:t>stated</w:t>
      </w:r>
      <w:r>
        <w:rPr>
          <w:spacing w:val="40"/>
        </w:rPr>
        <w:t> </w:t>
      </w:r>
      <w:r>
        <w:rPr/>
        <w:t>period,</w:t>
      </w:r>
      <w:r>
        <w:rPr>
          <w:spacing w:val="40"/>
        </w:rPr>
        <w:t> </w:t>
      </w:r>
      <w:r>
        <w:rPr/>
        <w:t>his</w:t>
      </w:r>
      <w:r>
        <w:rPr>
          <w:spacing w:val="40"/>
        </w:rPr>
        <w:t> </w:t>
      </w:r>
      <w:r>
        <w:rPr/>
        <w:t>response to</w:t>
      </w:r>
      <w:r>
        <w:rPr>
          <w:spacing w:val="40"/>
        </w:rPr>
        <w:t> </w:t>
      </w:r>
      <w:r>
        <w:rPr/>
        <w:t>a</w:t>
      </w:r>
      <w:r>
        <w:rPr>
          <w:spacing w:val="40"/>
        </w:rPr>
        <w:t> </w:t>
      </w:r>
      <w:r>
        <w:rPr/>
        <w:t>separation</w:t>
      </w:r>
      <w:r>
        <w:rPr>
          <w:spacing w:val="40"/>
        </w:rPr>
        <w:t> </w:t>
      </w:r>
      <w:r>
        <w:rPr/>
        <w:t>occurring</w:t>
      </w:r>
      <w:r>
        <w:rPr>
          <w:spacing w:val="40"/>
        </w:rPr>
        <w:t> </w:t>
      </w:r>
      <w:r>
        <w:rPr/>
        <w:t>later</w:t>
      </w:r>
      <w:r>
        <w:rPr>
          <w:spacing w:val="40"/>
        </w:rPr>
        <w:t> </w:t>
      </w:r>
      <w:r>
        <w:rPr/>
        <w:t>will be</w:t>
      </w:r>
      <w:r>
        <w:rPr>
          <w:spacing w:val="40"/>
        </w:rPr>
        <w:t> </w:t>
      </w:r>
      <w:r>
        <w:rPr/>
        <w:t>a healthy one. Thus, since all these hypotheses hold that the period in question (whether defined</w:t>
      </w:r>
      <w:r>
        <w:rPr>
          <w:spacing w:val="80"/>
        </w:rPr>
        <w:t> </w:t>
      </w:r>
      <w:r>
        <w:rPr/>
        <w:t>as a phase of orality, symbiosis, primary narcissism or primary identification, or as the one during</w:t>
      </w:r>
      <w:r>
        <w:rPr>
          <w:spacing w:val="40"/>
        </w:rPr>
        <w:t> </w:t>
      </w:r>
      <w:r>
        <w:rPr/>
        <w:t>which</w:t>
      </w:r>
      <w:r>
        <w:rPr>
          <w:spacing w:val="40"/>
        </w:rPr>
        <w:t> </w:t>
      </w:r>
      <w:r>
        <w:rPr/>
        <w:t>the</w:t>
      </w:r>
      <w:r>
        <w:rPr>
          <w:spacing w:val="40"/>
        </w:rPr>
        <w:t> </w:t>
      </w:r>
      <w:r>
        <w:rPr/>
        <w:t>depressive</w:t>
      </w:r>
      <w:r>
        <w:rPr>
          <w:spacing w:val="40"/>
        </w:rPr>
        <w:t> </w:t>
      </w:r>
      <w:r>
        <w:rPr/>
        <w:t>position</w:t>
      </w:r>
      <w:r>
        <w:rPr>
          <w:spacing w:val="40"/>
        </w:rPr>
        <w:t> </w:t>
      </w:r>
      <w:r>
        <w:rPr/>
        <w:t>is</w:t>
      </w:r>
      <w:r>
        <w:rPr>
          <w:spacing w:val="40"/>
        </w:rPr>
        <w:t> </w:t>
      </w:r>
      <w:r>
        <w:rPr/>
        <w:t>normally</w:t>
      </w:r>
      <w:r>
        <w:rPr>
          <w:spacing w:val="40"/>
        </w:rPr>
        <w:t> </w:t>
      </w:r>
      <w:r>
        <w:rPr/>
        <w:t>reached)</w:t>
      </w:r>
      <w:r>
        <w:rPr>
          <w:spacing w:val="40"/>
        </w:rPr>
        <w:t> </w:t>
      </w:r>
      <w:r>
        <w:rPr/>
        <w:t>occurs</w:t>
      </w:r>
      <w:r>
        <w:rPr>
          <w:spacing w:val="40"/>
        </w:rPr>
        <w:t> </w:t>
      </w:r>
      <w:r>
        <w:rPr/>
        <w:t>either</w:t>
      </w:r>
      <w:r>
        <w:rPr>
          <w:spacing w:val="40"/>
        </w:rPr>
        <w:t> </w:t>
      </w:r>
      <w:r>
        <w:rPr/>
        <w:t>before</w:t>
      </w:r>
      <w:r>
        <w:rPr>
          <w:spacing w:val="40"/>
        </w:rPr>
        <w:t> </w:t>
      </w:r>
      <w:r>
        <w:rPr/>
        <w:t>the</w:t>
      </w:r>
      <w:r>
        <w:rPr>
          <w:spacing w:val="40"/>
        </w:rPr>
        <w:t> </w:t>
      </w:r>
      <w:r>
        <w:rPr/>
        <w:t>first birthday or soon after it, each in effect predicts that a child who has developed favourably</w:t>
      </w:r>
      <w:r>
        <w:rPr>
          <w:spacing w:val="80"/>
        </w:rPr>
        <w:t> </w:t>
      </w:r>
      <w:r>
        <w:rPr/>
        <w:t>during that period will respond healthily to a loss</w:t>
      </w:r>
    </w:p>
    <w:p>
      <w:pPr>
        <w:pStyle w:val="BodyText"/>
        <w:spacing w:before="5"/>
        <w:rPr>
          <w:sz w:val="21"/>
        </w:rPr>
      </w:pPr>
    </w:p>
    <w:p>
      <w:pPr>
        <w:pStyle w:val="BodyText"/>
        <w:ind w:left="152"/>
      </w:pPr>
      <w:r>
        <w:rPr/>
        <w:t>-</w:t>
      </w:r>
      <w:r>
        <w:rPr>
          <w:spacing w:val="-4"/>
        </w:rPr>
        <w:t>214-</w:t>
      </w:r>
    </w:p>
    <w:p>
      <w:pPr>
        <w:pStyle w:val="BodyText"/>
        <w:spacing w:before="4"/>
        <w:rPr>
          <w:sz w:val="23"/>
        </w:rPr>
      </w:pPr>
    </w:p>
    <w:p>
      <w:pPr>
        <w:pStyle w:val="BodyText"/>
        <w:spacing w:line="247" w:lineRule="auto"/>
        <w:ind w:left="152" w:right="787"/>
        <w:jc w:val="both"/>
      </w:pPr>
      <w:r>
        <w:rPr/>
        <w:t>sustained in the second, third or later years. This means that, in principle, these hypotheses are capable of empirical test.</w:t>
      </w:r>
    </w:p>
    <w:p>
      <w:pPr>
        <w:pStyle w:val="BodyText"/>
        <w:spacing w:before="10"/>
      </w:pPr>
    </w:p>
    <w:p>
      <w:pPr>
        <w:pStyle w:val="BodyText"/>
        <w:spacing w:line="247" w:lineRule="auto"/>
        <w:ind w:left="152" w:right="787"/>
        <w:jc w:val="both"/>
      </w:pPr>
      <w:r>
        <w:rPr/>
        <w:pict>
          <v:rect style="position:absolute;margin-left:458.880005pt;margin-top:128.358856pt;width:7.74pt;height:.54001pt;mso-position-horizontal-relative:page;mso-position-vertical-relative:paragraph;z-index:15804416" id="docshape152" filled="true" fillcolor="#000000" stroked="false">
            <v:fill type="solid"/>
            <w10:wrap type="none"/>
          </v:rect>
        </w:pict>
      </w:r>
      <w:r>
        <w:rPr/>
        <w:t>Although</w:t>
      </w:r>
      <w:r>
        <w:rPr>
          <w:spacing w:val="40"/>
        </w:rPr>
        <w:t> </w:t>
      </w:r>
      <w:r>
        <w:rPr/>
        <w:t>the</w:t>
      </w:r>
      <w:r>
        <w:rPr>
          <w:spacing w:val="40"/>
        </w:rPr>
        <w:t> </w:t>
      </w:r>
      <w:r>
        <w:rPr/>
        <w:t>data</w:t>
      </w:r>
      <w:r>
        <w:rPr>
          <w:spacing w:val="40"/>
        </w:rPr>
        <w:t> </w:t>
      </w:r>
      <w:r>
        <w:rPr/>
        <w:t>from</w:t>
      </w:r>
      <w:r>
        <w:rPr>
          <w:spacing w:val="40"/>
        </w:rPr>
        <w:t> </w:t>
      </w:r>
      <w:r>
        <w:rPr/>
        <w:t>which</w:t>
      </w:r>
      <w:r>
        <w:rPr>
          <w:spacing w:val="40"/>
        </w:rPr>
        <w:t> </w:t>
      </w:r>
      <w:r>
        <w:rPr/>
        <w:t>we</w:t>
      </w:r>
      <w:r>
        <w:rPr>
          <w:spacing w:val="40"/>
        </w:rPr>
        <w:t> </w:t>
      </w:r>
      <w:r>
        <w:rPr/>
        <w:t>start</w:t>
      </w:r>
      <w:r>
        <w:rPr>
          <w:spacing w:val="40"/>
        </w:rPr>
        <w:t> </w:t>
      </w:r>
      <w:r>
        <w:rPr/>
        <w:t>(see</w:t>
      </w:r>
      <w:r>
        <w:rPr>
          <w:spacing w:val="40"/>
        </w:rPr>
        <w:t> </w:t>
      </w:r>
      <w:r>
        <w:rPr/>
        <w:t>Chapter</w:t>
      </w:r>
      <w:r>
        <w:rPr>
          <w:spacing w:val="40"/>
        </w:rPr>
        <w:t> </w:t>
      </w:r>
      <w:r>
        <w:rPr/>
        <w:t>1)</w:t>
      </w:r>
      <w:r>
        <w:rPr>
          <w:spacing w:val="40"/>
        </w:rPr>
        <w:t> </w:t>
      </w:r>
      <w:r>
        <w:rPr/>
        <w:t>have</w:t>
      </w:r>
      <w:r>
        <w:rPr>
          <w:spacing w:val="40"/>
        </w:rPr>
        <w:t> </w:t>
      </w:r>
      <w:r>
        <w:rPr/>
        <w:t>not</w:t>
      </w:r>
      <w:r>
        <w:rPr>
          <w:spacing w:val="40"/>
        </w:rPr>
        <w:t> </w:t>
      </w:r>
      <w:r>
        <w:rPr/>
        <w:t>been</w:t>
      </w:r>
      <w:r>
        <w:rPr>
          <w:spacing w:val="40"/>
        </w:rPr>
        <w:t> </w:t>
      </w:r>
      <w:r>
        <w:rPr/>
        <w:t>collected</w:t>
      </w:r>
      <w:r>
        <w:rPr>
          <w:spacing w:val="40"/>
        </w:rPr>
        <w:t> </w:t>
      </w:r>
      <w:r>
        <w:rPr/>
        <w:t>with</w:t>
      </w:r>
      <w:r>
        <w:rPr>
          <w:spacing w:val="40"/>
        </w:rPr>
        <w:t> </w:t>
      </w:r>
      <w:r>
        <w:rPr/>
        <w:t>the purpose</w:t>
      </w:r>
      <w:r>
        <w:rPr>
          <w:spacing w:val="40"/>
        </w:rPr>
        <w:t> </w:t>
      </w:r>
      <w:r>
        <w:rPr/>
        <w:t>of</w:t>
      </w:r>
      <w:r>
        <w:rPr>
          <w:spacing w:val="40"/>
        </w:rPr>
        <w:t> </w:t>
      </w:r>
      <w:r>
        <w:rPr/>
        <w:t>testing</w:t>
      </w:r>
      <w:r>
        <w:rPr>
          <w:spacing w:val="40"/>
        </w:rPr>
        <w:t> </w:t>
      </w:r>
      <w:r>
        <w:rPr/>
        <w:t>hypotheses</w:t>
      </w:r>
      <w:r>
        <w:rPr>
          <w:spacing w:val="40"/>
        </w:rPr>
        <w:t> </w:t>
      </w:r>
      <w:r>
        <w:rPr/>
        <w:t>of</w:t>
      </w:r>
      <w:r>
        <w:rPr>
          <w:spacing w:val="40"/>
        </w:rPr>
        <w:t> </w:t>
      </w:r>
      <w:r>
        <w:rPr/>
        <w:t>this</w:t>
      </w:r>
      <w:r>
        <w:rPr>
          <w:spacing w:val="40"/>
        </w:rPr>
        <w:t> </w:t>
      </w:r>
      <w:r>
        <w:rPr/>
        <w:t>kind,</w:t>
      </w:r>
      <w:r>
        <w:rPr>
          <w:spacing w:val="40"/>
        </w:rPr>
        <w:t> </w:t>
      </w:r>
      <w:r>
        <w:rPr/>
        <w:t>in</w:t>
      </w:r>
      <w:r>
        <w:rPr>
          <w:spacing w:val="40"/>
        </w:rPr>
        <w:t> </w:t>
      </w:r>
      <w:r>
        <w:rPr/>
        <w:t>so</w:t>
      </w:r>
      <w:r>
        <w:rPr>
          <w:spacing w:val="40"/>
        </w:rPr>
        <w:t> </w:t>
      </w:r>
      <w:r>
        <w:rPr/>
        <w:t>far</w:t>
      </w:r>
      <w:r>
        <w:rPr>
          <w:spacing w:val="40"/>
        </w:rPr>
        <w:t> </w:t>
      </w:r>
      <w:r>
        <w:rPr/>
        <w:t>as</w:t>
      </w:r>
      <w:r>
        <w:rPr>
          <w:spacing w:val="40"/>
        </w:rPr>
        <w:t> </w:t>
      </w:r>
      <w:r>
        <w:rPr/>
        <w:t>our</w:t>
      </w:r>
      <w:r>
        <w:rPr>
          <w:spacing w:val="40"/>
        </w:rPr>
        <w:t> </w:t>
      </w:r>
      <w:r>
        <w:rPr/>
        <w:t>data</w:t>
      </w:r>
      <w:r>
        <w:rPr>
          <w:spacing w:val="40"/>
        </w:rPr>
        <w:t> </w:t>
      </w:r>
      <w:r>
        <w:rPr/>
        <w:t>bear</w:t>
      </w:r>
      <w:r>
        <w:rPr>
          <w:spacing w:val="40"/>
        </w:rPr>
        <w:t> </w:t>
      </w:r>
      <w:r>
        <w:rPr/>
        <w:t>on</w:t>
      </w:r>
      <w:r>
        <w:rPr>
          <w:spacing w:val="40"/>
        </w:rPr>
        <w:t> </w:t>
      </w:r>
      <w:r>
        <w:rPr/>
        <w:t>them</w:t>
      </w:r>
      <w:r>
        <w:rPr>
          <w:spacing w:val="40"/>
        </w:rPr>
        <w:t> </w:t>
      </w:r>
      <w:r>
        <w:rPr/>
        <w:t>they</w:t>
      </w:r>
      <w:r>
        <w:rPr>
          <w:spacing w:val="40"/>
        </w:rPr>
        <w:t> </w:t>
      </w:r>
      <w:r>
        <w:rPr/>
        <w:t>do</w:t>
      </w:r>
      <w:r>
        <w:rPr>
          <w:spacing w:val="40"/>
        </w:rPr>
        <w:t> </w:t>
      </w:r>
      <w:r>
        <w:rPr/>
        <w:t>not support them. Children whose previous development appears to have been reasonably</w:t>
      </w:r>
      <w:r>
        <w:rPr>
          <w:spacing w:val="40"/>
        </w:rPr>
        <w:t> </w:t>
      </w:r>
      <w:r>
        <w:rPr/>
        <w:t>favourable</w:t>
      </w:r>
      <w:r>
        <w:rPr>
          <w:spacing w:val="40"/>
        </w:rPr>
        <w:t> </w:t>
      </w:r>
      <w:r>
        <w:rPr/>
        <w:t>may</w:t>
      </w:r>
      <w:r>
        <w:rPr>
          <w:spacing w:val="40"/>
        </w:rPr>
        <w:t> </w:t>
      </w:r>
      <w:r>
        <w:rPr/>
        <w:t>nevertheless</w:t>
      </w:r>
      <w:r>
        <w:rPr>
          <w:spacing w:val="40"/>
        </w:rPr>
        <w:t> </w:t>
      </w:r>
      <w:r>
        <w:rPr/>
        <w:t>respond</w:t>
      </w:r>
      <w:r>
        <w:rPr>
          <w:spacing w:val="40"/>
        </w:rPr>
        <w:t> </w:t>
      </w:r>
      <w:r>
        <w:rPr/>
        <w:t>to</w:t>
      </w:r>
      <w:r>
        <w:rPr>
          <w:spacing w:val="40"/>
        </w:rPr>
        <w:t> </w:t>
      </w:r>
      <w:r>
        <w:rPr/>
        <w:t>a</w:t>
      </w:r>
      <w:r>
        <w:rPr>
          <w:spacing w:val="40"/>
        </w:rPr>
        <w:t> </w:t>
      </w:r>
      <w:r>
        <w:rPr/>
        <w:t>separation</w:t>
      </w:r>
      <w:r>
        <w:rPr>
          <w:spacing w:val="40"/>
        </w:rPr>
        <w:t> </w:t>
      </w:r>
      <w:r>
        <w:rPr/>
        <w:t>from</w:t>
      </w:r>
      <w:r>
        <w:rPr>
          <w:spacing w:val="40"/>
        </w:rPr>
        <w:t> </w:t>
      </w:r>
      <w:r>
        <w:rPr/>
        <w:t>mother</w:t>
      </w:r>
      <w:r>
        <w:rPr>
          <w:spacing w:val="40"/>
        </w:rPr>
        <w:t> </w:t>
      </w:r>
      <w:r>
        <w:rPr/>
        <w:t>occurring</w:t>
      </w:r>
      <w:r>
        <w:rPr>
          <w:spacing w:val="40"/>
        </w:rPr>
        <w:t> </w:t>
      </w:r>
      <w:r>
        <w:rPr/>
        <w:t>during</w:t>
      </w:r>
      <w:r>
        <w:rPr>
          <w:spacing w:val="40"/>
        </w:rPr>
        <w:t> </w:t>
      </w:r>
      <w:r>
        <w:rPr/>
        <w:t>the second, third and fourth years of life with mourning processes that have features typical of pathology; and whether the response is a pathological one or not appears to be determined in very high degree by the way a child is treated during the period of separation and after it (see Chapters</w:t>
      </w:r>
      <w:r>
        <w:rPr>
          <w:spacing w:val="40"/>
        </w:rPr>
        <w:t> </w:t>
      </w:r>
      <w:r>
        <w:rPr/>
        <w:t>23</w:t>
      </w:r>
      <w:r>
        <w:rPr>
          <w:spacing w:val="40"/>
        </w:rPr>
        <w:t> </w:t>
      </w:r>
      <w:r>
        <w:rPr/>
        <w:t>and</w:t>
      </w:r>
      <w:r>
        <w:rPr>
          <w:spacing w:val="40"/>
        </w:rPr>
        <w:t> </w:t>
      </w:r>
      <w:r>
        <w:rPr/>
        <w:t>24).</w:t>
      </w:r>
      <w:r>
        <w:rPr>
          <w:spacing w:val="40"/>
        </w:rPr>
        <w:t> </w:t>
      </w:r>
      <w:r>
        <w:rPr/>
        <w:t>In</w:t>
      </w:r>
      <w:r>
        <w:rPr>
          <w:spacing w:val="40"/>
        </w:rPr>
        <w:t> </w:t>
      </w:r>
      <w:r>
        <w:rPr/>
        <w:t>adverse</w:t>
      </w:r>
      <w:r>
        <w:rPr>
          <w:spacing w:val="40"/>
        </w:rPr>
        <w:t> </w:t>
      </w:r>
      <w:r>
        <w:rPr/>
        <w:t>conditions</w:t>
      </w:r>
      <w:r>
        <w:rPr>
          <w:spacing w:val="40"/>
        </w:rPr>
        <w:t> </w:t>
      </w:r>
      <w:r>
        <w:rPr/>
        <w:t>both</w:t>
      </w:r>
      <w:r>
        <w:rPr>
          <w:spacing w:val="40"/>
        </w:rPr>
        <w:t> </w:t>
      </w:r>
      <w:r>
        <w:rPr/>
        <w:t>yearning</w:t>
      </w:r>
      <w:r>
        <w:rPr>
          <w:spacing w:val="40"/>
        </w:rPr>
        <w:t> </w:t>
      </w:r>
      <w:r>
        <w:rPr/>
        <w:t>for</w:t>
      </w:r>
      <w:r>
        <w:rPr>
          <w:spacing w:val="40"/>
        </w:rPr>
        <w:t> </w:t>
      </w:r>
      <w:r>
        <w:rPr/>
        <w:t>and</w:t>
      </w:r>
      <w:r>
        <w:rPr>
          <w:spacing w:val="40"/>
        </w:rPr>
        <w:t> </w:t>
      </w:r>
      <w:r>
        <w:rPr/>
        <w:t>reproach</w:t>
      </w:r>
      <w:r>
        <w:rPr>
          <w:spacing w:val="40"/>
        </w:rPr>
        <w:t> </w:t>
      </w:r>
      <w:r>
        <w:rPr/>
        <w:t>against</w:t>
      </w:r>
      <w:r>
        <w:rPr>
          <w:spacing w:val="40"/>
        </w:rPr>
        <w:t> </w:t>
      </w:r>
      <w:r>
        <w:rPr/>
        <w:t>the deserting</w:t>
      </w:r>
      <w:r>
        <w:rPr>
          <w:spacing w:val="40"/>
        </w:rPr>
        <w:t> </w:t>
      </w:r>
      <w:r>
        <w:rPr/>
        <w:t>mother</w:t>
      </w:r>
      <w:r>
        <w:rPr>
          <w:spacing w:val="40"/>
        </w:rPr>
        <w:t> </w:t>
      </w:r>
      <w:r>
        <w:rPr/>
        <w:t>become redirected and cognitively</w:t>
      </w:r>
      <w:r>
        <w:rPr>
          <w:spacing w:val="40"/>
        </w:rPr>
        <w:t> </w:t>
      </w:r>
      <w:r>
        <w:rPr/>
        <w:t>disconnected from the situation</w:t>
      </w:r>
      <w:r>
        <w:rPr>
          <w:spacing w:val="40"/>
        </w:rPr>
        <w:t> </w:t>
      </w:r>
      <w:r>
        <w:rPr/>
        <w:t>that elicited</w:t>
      </w:r>
      <w:r>
        <w:rPr>
          <w:spacing w:val="34"/>
        </w:rPr>
        <w:t> </w:t>
      </w:r>
      <w:r>
        <w:rPr/>
        <w:t>them</w:t>
      </w:r>
      <w:r>
        <w:rPr>
          <w:spacing w:val="31"/>
        </w:rPr>
        <w:t> </w:t>
      </w:r>
      <w:r>
        <w:rPr/>
        <w:t>and,</w:t>
      </w:r>
      <w:r>
        <w:rPr>
          <w:spacing w:val="34"/>
        </w:rPr>
        <w:t> </w:t>
      </w:r>
      <w:r>
        <w:rPr/>
        <w:t>as</w:t>
      </w:r>
      <w:r>
        <w:rPr>
          <w:spacing w:val="35"/>
        </w:rPr>
        <w:t> </w:t>
      </w:r>
      <w:r>
        <w:rPr/>
        <w:t>a</w:t>
      </w:r>
      <w:r>
        <w:rPr>
          <w:spacing w:val="34"/>
        </w:rPr>
        <w:t> </w:t>
      </w:r>
      <w:r>
        <w:rPr/>
        <w:t>result,</w:t>
      </w:r>
      <w:r>
        <w:rPr>
          <w:spacing w:val="34"/>
        </w:rPr>
        <w:t> </w:t>
      </w:r>
      <w:r>
        <w:rPr/>
        <w:t>remain</w:t>
      </w:r>
      <w:r>
        <w:rPr>
          <w:spacing w:val="32"/>
        </w:rPr>
        <w:t> </w:t>
      </w:r>
      <w:r>
        <w:rPr/>
        <w:t>active</w:t>
      </w:r>
      <w:r>
        <w:rPr>
          <w:spacing w:val="33"/>
        </w:rPr>
        <w:t> </w:t>
      </w:r>
      <w:r>
        <w:rPr/>
        <w:t>though</w:t>
      </w:r>
      <w:r>
        <w:rPr>
          <w:spacing w:val="35"/>
        </w:rPr>
        <w:t> </w:t>
      </w:r>
      <w:r>
        <w:rPr/>
        <w:t>more</w:t>
      </w:r>
      <w:r>
        <w:rPr>
          <w:spacing w:val="33"/>
        </w:rPr>
        <w:t> </w:t>
      </w:r>
      <w:r>
        <w:rPr/>
        <w:t>or</w:t>
      </w:r>
      <w:r>
        <w:rPr>
          <w:spacing w:val="34"/>
        </w:rPr>
        <w:t> </w:t>
      </w:r>
      <w:r>
        <w:rPr/>
        <w:t>less</w:t>
      </w:r>
      <w:r>
        <w:rPr>
          <w:spacing w:val="34"/>
        </w:rPr>
        <w:t> </w:t>
      </w:r>
      <w:r>
        <w:rPr/>
        <w:t>unconscious.</w:t>
      </w:r>
      <w:r>
        <w:rPr>
          <w:spacing w:val="33"/>
        </w:rPr>
        <w:t> </w:t>
      </w:r>
      <w:r>
        <w:rPr>
          <w:vertAlign w:val="superscript"/>
        </w:rPr>
        <w:t>1</w:t>
      </w:r>
      <w:r>
        <w:rPr>
          <w:spacing w:val="34"/>
          <w:vertAlign w:val="baseline"/>
        </w:rPr>
        <w:t> </w:t>
      </w:r>
      <w:r>
        <w:rPr>
          <w:vertAlign w:val="baseline"/>
        </w:rPr>
        <w:t>Although</w:t>
      </w:r>
      <w:r>
        <w:rPr>
          <w:spacing w:val="34"/>
          <w:vertAlign w:val="baseline"/>
        </w:rPr>
        <w:t> </w:t>
      </w:r>
      <w:r>
        <w:rPr>
          <w:vertAlign w:val="baseline"/>
        </w:rPr>
        <w:t>it</w:t>
      </w:r>
    </w:p>
    <w:p>
      <w:pPr>
        <w:spacing w:after="0" w:line="247" w:lineRule="auto"/>
        <w:jc w:val="both"/>
        <w:sectPr>
          <w:pgSz w:w="12240" w:h="15840"/>
          <w:pgMar w:header="0" w:footer="726" w:top="1500" w:bottom="920" w:left="1700" w:right="1060"/>
        </w:sectPr>
      </w:pPr>
    </w:p>
    <w:p>
      <w:pPr>
        <w:pStyle w:val="BodyText"/>
        <w:spacing w:line="247" w:lineRule="auto" w:before="76"/>
        <w:ind w:left="152" w:right="788"/>
        <w:jc w:val="both"/>
      </w:pPr>
      <w:r>
        <w:rPr/>
        <w:t>would</w:t>
      </w:r>
      <w:r>
        <w:rPr>
          <w:spacing w:val="20"/>
        </w:rPr>
        <w:t> </w:t>
      </w:r>
      <w:r>
        <w:rPr/>
        <w:t>be</w:t>
      </w:r>
      <w:r>
        <w:rPr>
          <w:spacing w:val="21"/>
        </w:rPr>
        <w:t> </w:t>
      </w:r>
      <w:r>
        <w:rPr/>
        <w:t>extraordinary</w:t>
      </w:r>
      <w:r>
        <w:rPr>
          <w:spacing w:val="22"/>
        </w:rPr>
        <w:t> </w:t>
      </w:r>
      <w:r>
        <w:rPr/>
        <w:t>were</w:t>
      </w:r>
      <w:r>
        <w:rPr>
          <w:spacing w:val="19"/>
        </w:rPr>
        <w:t> </w:t>
      </w:r>
      <w:r>
        <w:rPr/>
        <w:t>previous</w:t>
      </w:r>
      <w:r>
        <w:rPr>
          <w:spacing w:val="19"/>
        </w:rPr>
        <w:t> </w:t>
      </w:r>
      <w:r>
        <w:rPr/>
        <w:t>development</w:t>
      </w:r>
      <w:r>
        <w:rPr>
          <w:spacing w:val="21"/>
        </w:rPr>
        <w:t> </w:t>
      </w:r>
      <w:r>
        <w:rPr/>
        <w:t>to</w:t>
      </w:r>
      <w:r>
        <w:rPr>
          <w:spacing w:val="19"/>
        </w:rPr>
        <w:t> </w:t>
      </w:r>
      <w:r>
        <w:rPr/>
        <w:t>be</w:t>
      </w:r>
      <w:r>
        <w:rPr>
          <w:spacing w:val="20"/>
        </w:rPr>
        <w:t> </w:t>
      </w:r>
      <w:r>
        <w:rPr/>
        <w:t>without</w:t>
      </w:r>
      <w:r>
        <w:rPr>
          <w:spacing w:val="19"/>
        </w:rPr>
        <w:t> </w:t>
      </w:r>
      <w:r>
        <w:rPr/>
        <w:t>any</w:t>
      </w:r>
      <w:r>
        <w:rPr>
          <w:spacing w:val="22"/>
        </w:rPr>
        <w:t> </w:t>
      </w:r>
      <w:r>
        <w:rPr/>
        <w:t>influence</w:t>
      </w:r>
      <w:r>
        <w:rPr>
          <w:spacing w:val="20"/>
        </w:rPr>
        <w:t> </w:t>
      </w:r>
      <w:r>
        <w:rPr/>
        <w:t>on</w:t>
      </w:r>
      <w:r>
        <w:rPr>
          <w:spacing w:val="20"/>
        </w:rPr>
        <w:t> </w:t>
      </w:r>
      <w:r>
        <w:rPr/>
        <w:t>the</w:t>
      </w:r>
      <w:r>
        <w:rPr>
          <w:spacing w:val="21"/>
        </w:rPr>
        <w:t> </w:t>
      </w:r>
      <w:r>
        <w:rPr/>
        <w:t>course of mourning at these ages, there is no evidence that it is as crucial as is required by each of the hypotheses in question. Furthermore, in later chapters evidence is presented that shows that events of later years, notably loss of mother before the tenth or eleventh birthday, when combined</w:t>
      </w:r>
      <w:r>
        <w:rPr>
          <w:spacing w:val="40"/>
        </w:rPr>
        <w:t> </w:t>
      </w:r>
      <w:r>
        <w:rPr/>
        <w:t>with</w:t>
      </w:r>
      <w:r>
        <w:rPr>
          <w:spacing w:val="40"/>
        </w:rPr>
        <w:t> </w:t>
      </w:r>
      <w:r>
        <w:rPr/>
        <w:t>certain</w:t>
      </w:r>
      <w:r>
        <w:rPr>
          <w:spacing w:val="40"/>
        </w:rPr>
        <w:t> </w:t>
      </w:r>
      <w:r>
        <w:rPr/>
        <w:t>other</w:t>
      </w:r>
      <w:r>
        <w:rPr>
          <w:spacing w:val="40"/>
        </w:rPr>
        <w:t> </w:t>
      </w:r>
      <w:r>
        <w:rPr/>
        <w:t>conditions</w:t>
      </w:r>
      <w:r>
        <w:rPr>
          <w:spacing w:val="40"/>
        </w:rPr>
        <w:t> </w:t>
      </w:r>
      <w:r>
        <w:rPr/>
        <w:t>can</w:t>
      </w:r>
      <w:r>
        <w:rPr>
          <w:spacing w:val="40"/>
        </w:rPr>
        <w:t> </w:t>
      </w:r>
      <w:r>
        <w:rPr/>
        <w:t>play</w:t>
      </w:r>
      <w:r>
        <w:rPr>
          <w:spacing w:val="40"/>
        </w:rPr>
        <w:t> </w:t>
      </w:r>
      <w:r>
        <w:rPr/>
        <w:t>a</w:t>
      </w:r>
      <w:r>
        <w:rPr>
          <w:spacing w:val="40"/>
        </w:rPr>
        <w:t> </w:t>
      </w:r>
      <w:r>
        <w:rPr/>
        <w:t>causal</w:t>
      </w:r>
      <w:r>
        <w:rPr>
          <w:spacing w:val="40"/>
        </w:rPr>
        <w:t> </w:t>
      </w:r>
      <w:r>
        <w:rPr/>
        <w:t>role</w:t>
      </w:r>
      <w:r>
        <w:rPr>
          <w:spacing w:val="40"/>
        </w:rPr>
        <w:t> </w:t>
      </w:r>
      <w:r>
        <w:rPr/>
        <w:t>in</w:t>
      </w:r>
      <w:r>
        <w:rPr>
          <w:spacing w:val="40"/>
        </w:rPr>
        <w:t> </w:t>
      </w:r>
      <w:r>
        <w:rPr/>
        <w:t>the</w:t>
      </w:r>
      <w:r>
        <w:rPr>
          <w:spacing w:val="40"/>
        </w:rPr>
        <w:t> </w:t>
      </w:r>
      <w:r>
        <w:rPr/>
        <w:t>development</w:t>
      </w:r>
      <w:r>
        <w:rPr>
          <w:spacing w:val="40"/>
        </w:rPr>
        <w:t> </w:t>
      </w:r>
      <w:r>
        <w:rPr/>
        <w:t>of depressive disorder.</w:t>
      </w:r>
    </w:p>
    <w:p>
      <w:pPr>
        <w:pStyle w:val="BodyText"/>
        <w:spacing w:before="5"/>
      </w:pPr>
    </w:p>
    <w:p>
      <w:pPr>
        <w:pStyle w:val="BodyText"/>
        <w:spacing w:line="247" w:lineRule="auto" w:before="1"/>
        <w:ind w:left="152" w:right="787"/>
        <w:jc w:val="both"/>
      </w:pPr>
      <w:r>
        <w:rPr/>
        <w:t>Whether</w:t>
      </w:r>
      <w:r>
        <w:rPr>
          <w:spacing w:val="40"/>
        </w:rPr>
        <w:t> </w:t>
      </w:r>
      <w:r>
        <w:rPr/>
        <w:t>these</w:t>
      </w:r>
      <w:r>
        <w:rPr>
          <w:spacing w:val="40"/>
        </w:rPr>
        <w:t> </w:t>
      </w:r>
      <w:r>
        <w:rPr/>
        <w:t>conclusions</w:t>
      </w:r>
      <w:r>
        <w:rPr>
          <w:spacing w:val="40"/>
        </w:rPr>
        <w:t> </w:t>
      </w:r>
      <w:r>
        <w:rPr/>
        <w:t>are</w:t>
      </w:r>
      <w:r>
        <w:rPr>
          <w:spacing w:val="40"/>
        </w:rPr>
        <w:t> </w:t>
      </w:r>
      <w:r>
        <w:rPr/>
        <w:t>confirmed</w:t>
      </w:r>
      <w:r>
        <w:rPr>
          <w:spacing w:val="40"/>
        </w:rPr>
        <w:t> </w:t>
      </w:r>
      <w:r>
        <w:rPr/>
        <w:t>or</w:t>
      </w:r>
      <w:r>
        <w:rPr>
          <w:spacing w:val="40"/>
        </w:rPr>
        <w:t> </w:t>
      </w:r>
      <w:r>
        <w:rPr/>
        <w:t>not,</w:t>
      </w:r>
      <w:r>
        <w:rPr>
          <w:spacing w:val="40"/>
        </w:rPr>
        <w:t> </w:t>
      </w:r>
      <w:r>
        <w:rPr/>
        <w:t>traditional</w:t>
      </w:r>
      <w:r>
        <w:rPr>
          <w:spacing w:val="40"/>
        </w:rPr>
        <w:t> </w:t>
      </w:r>
      <w:r>
        <w:rPr/>
        <w:t>theory</w:t>
      </w:r>
      <w:r>
        <w:rPr>
          <w:spacing w:val="40"/>
        </w:rPr>
        <w:t> </w:t>
      </w:r>
      <w:r>
        <w:rPr/>
        <w:t>remains</w:t>
      </w:r>
      <w:r>
        <w:rPr>
          <w:spacing w:val="40"/>
        </w:rPr>
        <w:t> </w:t>
      </w:r>
      <w:r>
        <w:rPr/>
        <w:t>open</w:t>
      </w:r>
      <w:r>
        <w:rPr>
          <w:spacing w:val="40"/>
        </w:rPr>
        <w:t> </w:t>
      </w:r>
      <w:r>
        <w:rPr/>
        <w:t>to questioning on at least two other grounds. The first is the assumption that an hypothesis that is valid</w:t>
      </w:r>
      <w:r>
        <w:rPr>
          <w:spacing w:val="40"/>
        </w:rPr>
        <w:t> </w:t>
      </w:r>
      <w:r>
        <w:rPr/>
        <w:t>for</w:t>
      </w:r>
      <w:r>
        <w:rPr>
          <w:spacing w:val="40"/>
        </w:rPr>
        <w:t> </w:t>
      </w:r>
      <w:r>
        <w:rPr/>
        <w:t>depressive</w:t>
      </w:r>
      <w:r>
        <w:rPr>
          <w:spacing w:val="40"/>
        </w:rPr>
        <w:t> </w:t>
      </w:r>
      <w:r>
        <w:rPr/>
        <w:t>disorder</w:t>
      </w:r>
      <w:r>
        <w:rPr>
          <w:spacing w:val="40"/>
        </w:rPr>
        <w:t> </w:t>
      </w:r>
      <w:r>
        <w:rPr/>
        <w:t>is</w:t>
      </w:r>
      <w:r>
        <w:rPr>
          <w:spacing w:val="40"/>
        </w:rPr>
        <w:t> </w:t>
      </w:r>
      <w:r>
        <w:rPr/>
        <w:t>necessarily</w:t>
      </w:r>
      <w:r>
        <w:rPr>
          <w:spacing w:val="40"/>
        </w:rPr>
        <w:t> </w:t>
      </w:r>
      <w:r>
        <w:rPr/>
        <w:t>valid</w:t>
      </w:r>
      <w:r>
        <w:rPr>
          <w:spacing w:val="40"/>
        </w:rPr>
        <w:t> </w:t>
      </w:r>
      <w:r>
        <w:rPr/>
        <w:t>also</w:t>
      </w:r>
      <w:r>
        <w:rPr>
          <w:spacing w:val="40"/>
        </w:rPr>
        <w:t> </w:t>
      </w:r>
      <w:r>
        <w:rPr/>
        <w:t>for</w:t>
      </w:r>
      <w:r>
        <w:rPr>
          <w:spacing w:val="40"/>
        </w:rPr>
        <w:t> </w:t>
      </w:r>
      <w:r>
        <w:rPr/>
        <w:t>disordered</w:t>
      </w:r>
      <w:r>
        <w:rPr>
          <w:spacing w:val="40"/>
        </w:rPr>
        <w:t> </w:t>
      </w:r>
      <w:r>
        <w:rPr/>
        <w:t>mourning.</w:t>
      </w:r>
      <w:r>
        <w:rPr>
          <w:spacing w:val="40"/>
        </w:rPr>
        <w:t> </w:t>
      </w:r>
      <w:r>
        <w:rPr/>
        <w:t>The</w:t>
      </w:r>
      <w:r>
        <w:rPr>
          <w:spacing w:val="40"/>
        </w:rPr>
        <w:t> </w:t>
      </w:r>
      <w:r>
        <w:rPr/>
        <w:t>second and</w:t>
      </w:r>
      <w:r>
        <w:rPr>
          <w:spacing w:val="39"/>
        </w:rPr>
        <w:t> </w:t>
      </w:r>
      <w:r>
        <w:rPr/>
        <w:t>more</w:t>
      </w:r>
      <w:r>
        <w:rPr>
          <w:spacing w:val="35"/>
        </w:rPr>
        <w:t> </w:t>
      </w:r>
      <w:r>
        <w:rPr/>
        <w:t>serious</w:t>
      </w:r>
      <w:r>
        <w:rPr>
          <w:spacing w:val="36"/>
        </w:rPr>
        <w:t> </w:t>
      </w:r>
      <w:r>
        <w:rPr/>
        <w:t>point</w:t>
      </w:r>
      <w:r>
        <w:rPr>
          <w:spacing w:val="34"/>
        </w:rPr>
        <w:t> </w:t>
      </w:r>
      <w:r>
        <w:rPr/>
        <w:t>at</w:t>
      </w:r>
      <w:r>
        <w:rPr>
          <w:spacing w:val="36"/>
        </w:rPr>
        <w:t> </w:t>
      </w:r>
      <w:r>
        <w:rPr/>
        <w:t>which</w:t>
      </w:r>
      <w:r>
        <w:rPr>
          <w:spacing w:val="35"/>
        </w:rPr>
        <w:t> </w:t>
      </w:r>
      <w:r>
        <w:rPr/>
        <w:t>traditional</w:t>
      </w:r>
      <w:r>
        <w:rPr>
          <w:spacing w:val="36"/>
        </w:rPr>
        <w:t> </w:t>
      </w:r>
      <w:r>
        <w:rPr/>
        <w:t>theory</w:t>
      </w:r>
      <w:r>
        <w:rPr>
          <w:spacing w:val="38"/>
        </w:rPr>
        <w:t> </w:t>
      </w:r>
      <w:r>
        <w:rPr/>
        <w:t>is</w:t>
      </w:r>
      <w:r>
        <w:rPr>
          <w:spacing w:val="36"/>
        </w:rPr>
        <w:t> </w:t>
      </w:r>
      <w:r>
        <w:rPr/>
        <w:t>vulnerable</w:t>
      </w:r>
      <w:r>
        <w:rPr>
          <w:spacing w:val="36"/>
        </w:rPr>
        <w:t> </w:t>
      </w:r>
      <w:r>
        <w:rPr/>
        <w:t>concerns</w:t>
      </w:r>
      <w:r>
        <w:rPr>
          <w:spacing w:val="36"/>
        </w:rPr>
        <w:t> </w:t>
      </w:r>
      <w:r>
        <w:rPr/>
        <w:t>both</w:t>
      </w:r>
      <w:r>
        <w:rPr>
          <w:spacing w:val="36"/>
        </w:rPr>
        <w:t> </w:t>
      </w:r>
      <w:r>
        <w:rPr/>
        <w:t>the</w:t>
      </w:r>
      <w:r>
        <w:rPr>
          <w:spacing w:val="36"/>
        </w:rPr>
        <w:t> </w:t>
      </w:r>
      <w:r>
        <w:rPr/>
        <w:t>evidence and the reasoning which have led to the belief that depressive disorder is due always to a</w:t>
      </w:r>
      <w:r>
        <w:rPr>
          <w:spacing w:val="40"/>
        </w:rPr>
        <w:t> </w:t>
      </w:r>
      <w:r>
        <w:rPr/>
        <w:t>fixation</w:t>
      </w:r>
      <w:r>
        <w:rPr>
          <w:spacing w:val="40"/>
        </w:rPr>
        <w:t> </w:t>
      </w:r>
      <w:r>
        <w:rPr/>
        <w:t>having</w:t>
      </w:r>
      <w:r>
        <w:rPr>
          <w:spacing w:val="40"/>
        </w:rPr>
        <w:t> </w:t>
      </w:r>
      <w:r>
        <w:rPr/>
        <w:t>occurred</w:t>
      </w:r>
      <w:r>
        <w:rPr>
          <w:spacing w:val="40"/>
        </w:rPr>
        <w:t> </w:t>
      </w:r>
      <w:r>
        <w:rPr/>
        <w:t>during</w:t>
      </w:r>
      <w:r>
        <w:rPr>
          <w:spacing w:val="40"/>
        </w:rPr>
        <w:t> </w:t>
      </w:r>
      <w:r>
        <w:rPr/>
        <w:t>the</w:t>
      </w:r>
      <w:r>
        <w:rPr>
          <w:spacing w:val="40"/>
        </w:rPr>
        <w:t> </w:t>
      </w:r>
      <w:r>
        <w:rPr/>
        <w:t>first</w:t>
      </w:r>
      <w:r>
        <w:rPr>
          <w:spacing w:val="40"/>
        </w:rPr>
        <w:t> </w:t>
      </w:r>
      <w:r>
        <w:rPr/>
        <w:t>year.</w:t>
      </w:r>
      <w:r>
        <w:rPr>
          <w:spacing w:val="40"/>
        </w:rPr>
        <w:t> </w:t>
      </w:r>
      <w:r>
        <w:rPr/>
        <w:t>When</w:t>
      </w:r>
      <w:r>
        <w:rPr>
          <w:spacing w:val="40"/>
        </w:rPr>
        <w:t> </w:t>
      </w:r>
      <w:r>
        <w:rPr/>
        <w:t>these</w:t>
      </w:r>
      <w:r>
        <w:rPr>
          <w:spacing w:val="40"/>
        </w:rPr>
        <w:t> </w:t>
      </w:r>
      <w:r>
        <w:rPr/>
        <w:t>propositions</w:t>
      </w:r>
      <w:r>
        <w:rPr>
          <w:spacing w:val="40"/>
        </w:rPr>
        <w:t> </w:t>
      </w:r>
      <w:r>
        <w:rPr/>
        <w:t>are</w:t>
      </w:r>
      <w:r>
        <w:rPr>
          <w:spacing w:val="40"/>
        </w:rPr>
        <w:t> </w:t>
      </w:r>
      <w:r>
        <w:rPr/>
        <w:t>examined</w:t>
      </w:r>
      <w:r>
        <w:rPr>
          <w:spacing w:val="40"/>
        </w:rPr>
        <w:t> </w:t>
      </w:r>
      <w:r>
        <w:rPr/>
        <w:t>it</w:t>
      </w:r>
      <w:r>
        <w:rPr>
          <w:spacing w:val="40"/>
        </w:rPr>
        <w:t> </w:t>
      </w:r>
      <w:r>
        <w:rPr/>
        <w:t>is found that evidence for them is weak ( Bowlby 1960b). As a result the belief, derived from</w:t>
      </w:r>
      <w:r>
        <w:rPr>
          <w:spacing w:val="40"/>
        </w:rPr>
        <w:t> </w:t>
      </w:r>
      <w:r>
        <w:rPr/>
        <w:t>them, that the main determinants of disordered mourning are operative during earliest development is ill-based.</w:t>
      </w:r>
    </w:p>
    <w:p>
      <w:pPr>
        <w:pStyle w:val="BodyText"/>
        <w:spacing w:before="2"/>
      </w:pPr>
    </w:p>
    <w:p>
      <w:pPr>
        <w:pStyle w:val="BodyText"/>
        <w:spacing w:line="247" w:lineRule="auto"/>
        <w:ind w:left="152" w:right="790"/>
        <w:jc w:val="both"/>
      </w:pPr>
      <w:r>
        <w:rPr/>
        <w:t>It is of much interest, therefore, that within the central tradition of psychoanalytic thinking various alternative theories regarding</w:t>
      </w:r>
    </w:p>
    <w:p>
      <w:pPr>
        <w:pStyle w:val="BodyText"/>
        <w:rPr>
          <w:sz w:val="20"/>
        </w:rPr>
      </w:pPr>
    </w:p>
    <w:p>
      <w:pPr>
        <w:pStyle w:val="BodyText"/>
        <w:spacing w:before="4"/>
      </w:pPr>
      <w:r>
        <w:rPr/>
        <w:pict>
          <v:shape style="position:absolute;margin-left:92.639999pt;margin-top:14.052449pt;width:112.95pt;height:.1pt;mso-position-horizontal-relative:page;mso-position-vertical-relative:paragraph;z-index:-15652352;mso-wrap-distance-left:0;mso-wrap-distance-right:0" id="docshape153" coordorigin="1853,281" coordsize="2259,0" path="m1853,281l4111,281e" filled="false" stroked="true" strokeweight=".451592pt" strokecolor="#000000">
            <v:path arrowok="t"/>
            <v:stroke dashstyle="solid"/>
            <w10:wrap type="topAndBottom"/>
          </v:shape>
        </w:pict>
      </w:r>
    </w:p>
    <w:p>
      <w:pPr>
        <w:pStyle w:val="BodyText"/>
        <w:spacing w:line="244" w:lineRule="auto" w:before="5"/>
        <w:ind w:left="413" w:right="790" w:hanging="261"/>
      </w:pPr>
      <w:r>
        <w:rPr>
          <w:vertAlign w:val="superscript"/>
        </w:rPr>
        <w:t>1</w:t>
      </w:r>
      <w:r>
        <w:rPr>
          <w:spacing w:val="80"/>
          <w:w w:val="150"/>
          <w:vertAlign w:val="baseline"/>
        </w:rPr>
        <w:t> </w:t>
      </w:r>
      <w:r>
        <w:rPr>
          <w:vertAlign w:val="baseline"/>
        </w:rPr>
        <w:t>In</w:t>
      </w:r>
      <w:r>
        <w:rPr>
          <w:spacing w:val="37"/>
          <w:vertAlign w:val="baseline"/>
        </w:rPr>
        <w:t> </w:t>
      </w:r>
      <w:r>
        <w:rPr>
          <w:vertAlign w:val="baseline"/>
        </w:rPr>
        <w:t>traditional</w:t>
      </w:r>
      <w:r>
        <w:rPr>
          <w:spacing w:val="37"/>
          <w:vertAlign w:val="baseline"/>
        </w:rPr>
        <w:t> </w:t>
      </w:r>
      <w:r>
        <w:rPr>
          <w:vertAlign w:val="baseline"/>
        </w:rPr>
        <w:t>terminology</w:t>
      </w:r>
      <w:r>
        <w:rPr>
          <w:spacing w:val="39"/>
          <w:vertAlign w:val="baseline"/>
        </w:rPr>
        <w:t> </w:t>
      </w:r>
      <w:r>
        <w:rPr>
          <w:vertAlign w:val="baseline"/>
        </w:rPr>
        <w:t>it</w:t>
      </w:r>
      <w:r>
        <w:rPr>
          <w:spacing w:val="37"/>
          <w:vertAlign w:val="baseline"/>
        </w:rPr>
        <w:t> </w:t>
      </w:r>
      <w:r>
        <w:rPr>
          <w:vertAlign w:val="baseline"/>
        </w:rPr>
        <w:t>would</w:t>
      </w:r>
      <w:r>
        <w:rPr>
          <w:spacing w:val="37"/>
          <w:vertAlign w:val="baseline"/>
        </w:rPr>
        <w:t> </w:t>
      </w:r>
      <w:r>
        <w:rPr>
          <w:vertAlign w:val="baseline"/>
        </w:rPr>
        <w:t>be</w:t>
      </w:r>
      <w:r>
        <w:rPr>
          <w:spacing w:val="36"/>
          <w:vertAlign w:val="baseline"/>
        </w:rPr>
        <w:t> </w:t>
      </w:r>
      <w:r>
        <w:rPr>
          <w:vertAlign w:val="baseline"/>
        </w:rPr>
        <w:t>said</w:t>
      </w:r>
      <w:r>
        <w:rPr>
          <w:spacing w:val="39"/>
          <w:vertAlign w:val="baseline"/>
        </w:rPr>
        <w:t> </w:t>
      </w:r>
      <w:r>
        <w:rPr>
          <w:vertAlign w:val="baseline"/>
        </w:rPr>
        <w:t>that</w:t>
      </w:r>
      <w:r>
        <w:rPr>
          <w:spacing w:val="37"/>
          <w:vertAlign w:val="baseline"/>
        </w:rPr>
        <w:t> </w:t>
      </w:r>
      <w:r>
        <w:rPr>
          <w:vertAlign w:val="baseline"/>
        </w:rPr>
        <w:t>yearning</w:t>
      </w:r>
      <w:r>
        <w:rPr>
          <w:spacing w:val="39"/>
          <w:vertAlign w:val="baseline"/>
        </w:rPr>
        <w:t> </w:t>
      </w:r>
      <w:r>
        <w:rPr>
          <w:vertAlign w:val="baseline"/>
        </w:rPr>
        <w:t>and</w:t>
      </w:r>
      <w:r>
        <w:rPr>
          <w:spacing w:val="37"/>
          <w:vertAlign w:val="baseline"/>
        </w:rPr>
        <w:t> </w:t>
      </w:r>
      <w:r>
        <w:rPr>
          <w:vertAlign w:val="baseline"/>
        </w:rPr>
        <w:t>reproach</w:t>
      </w:r>
      <w:r>
        <w:rPr>
          <w:spacing w:val="39"/>
          <w:vertAlign w:val="baseline"/>
        </w:rPr>
        <w:t> </w:t>
      </w:r>
      <w:r>
        <w:rPr>
          <w:vertAlign w:val="baseline"/>
        </w:rPr>
        <w:t>become</w:t>
      </w:r>
      <w:r>
        <w:rPr>
          <w:spacing w:val="39"/>
          <w:vertAlign w:val="baseline"/>
        </w:rPr>
        <w:t> </w:t>
      </w:r>
      <w:r>
        <w:rPr>
          <w:vertAlign w:val="baseline"/>
        </w:rPr>
        <w:t>displaced and repressed.</w:t>
      </w:r>
    </w:p>
    <w:p>
      <w:pPr>
        <w:pStyle w:val="BodyText"/>
        <w:spacing w:before="3"/>
        <w:rPr>
          <w:sz w:val="23"/>
        </w:rPr>
      </w:pPr>
    </w:p>
    <w:p>
      <w:pPr>
        <w:pStyle w:val="BodyText"/>
        <w:ind w:left="152"/>
      </w:pPr>
      <w:r>
        <w:rPr/>
        <w:t>-</w:t>
      </w:r>
      <w:r>
        <w:rPr>
          <w:spacing w:val="-4"/>
        </w:rPr>
        <w:t>215-</w:t>
      </w:r>
    </w:p>
    <w:p>
      <w:pPr>
        <w:pStyle w:val="BodyText"/>
        <w:spacing w:before="4"/>
        <w:rPr>
          <w:sz w:val="23"/>
        </w:rPr>
      </w:pPr>
    </w:p>
    <w:p>
      <w:pPr>
        <w:pStyle w:val="BodyText"/>
        <w:spacing w:line="247" w:lineRule="auto"/>
        <w:ind w:left="152" w:right="787"/>
        <w:jc w:val="both"/>
      </w:pPr>
      <w:r>
        <w:rPr/>
        <w:pict>
          <v:rect style="position:absolute;margin-left:307.320007pt;margin-top:37.510803pt;width:6.9pt;height:.53998pt;mso-position-horizontal-relative:page;mso-position-vertical-relative:paragraph;z-index:-20051968" id="docshape154" filled="true" fillcolor="#000000" stroked="false">
            <v:fill type="solid"/>
            <w10:wrap type="none"/>
          </v:rect>
        </w:pict>
      </w:r>
      <w:r>
        <w:rPr/>
        <w:t>the</w:t>
      </w:r>
      <w:r>
        <w:rPr>
          <w:spacing w:val="40"/>
        </w:rPr>
        <w:t> </w:t>
      </w:r>
      <w:r>
        <w:rPr/>
        <w:t>developmental</w:t>
      </w:r>
      <w:r>
        <w:rPr>
          <w:spacing w:val="40"/>
        </w:rPr>
        <w:t> </w:t>
      </w:r>
      <w:r>
        <w:rPr/>
        <w:t>roots</w:t>
      </w:r>
      <w:r>
        <w:rPr>
          <w:spacing w:val="40"/>
        </w:rPr>
        <w:t> </w:t>
      </w:r>
      <w:r>
        <w:rPr/>
        <w:t>of</w:t>
      </w:r>
      <w:r>
        <w:rPr>
          <w:spacing w:val="40"/>
        </w:rPr>
        <w:t> </w:t>
      </w:r>
      <w:r>
        <w:rPr/>
        <w:t>depressive</w:t>
      </w:r>
      <w:r>
        <w:rPr>
          <w:spacing w:val="40"/>
        </w:rPr>
        <w:t> </w:t>
      </w:r>
      <w:r>
        <w:rPr/>
        <w:t>disorder,</w:t>
      </w:r>
      <w:r>
        <w:rPr>
          <w:spacing w:val="40"/>
        </w:rPr>
        <w:t> </w:t>
      </w:r>
      <w:r>
        <w:rPr/>
        <w:t>and</w:t>
      </w:r>
      <w:r>
        <w:rPr>
          <w:spacing w:val="40"/>
        </w:rPr>
        <w:t> </w:t>
      </w:r>
      <w:r>
        <w:rPr/>
        <w:t>by</w:t>
      </w:r>
      <w:r>
        <w:rPr>
          <w:spacing w:val="40"/>
        </w:rPr>
        <w:t> </w:t>
      </w:r>
      <w:r>
        <w:rPr/>
        <w:t>implication</w:t>
      </w:r>
      <w:r>
        <w:rPr>
          <w:spacing w:val="40"/>
        </w:rPr>
        <w:t> </w:t>
      </w:r>
      <w:r>
        <w:rPr/>
        <w:t>of</w:t>
      </w:r>
      <w:r>
        <w:rPr>
          <w:spacing w:val="40"/>
        </w:rPr>
        <w:t> </w:t>
      </w:r>
      <w:r>
        <w:rPr/>
        <w:t>disordered</w:t>
      </w:r>
      <w:r>
        <w:rPr>
          <w:spacing w:val="40"/>
        </w:rPr>
        <w:t> </w:t>
      </w:r>
      <w:r>
        <w:rPr/>
        <w:t>mourning also, are already implicit or explicit, for example in the work of Abraham ( 1924a), Gero (</w:t>
      </w:r>
      <w:r>
        <w:rPr>
          <w:spacing w:val="40"/>
        </w:rPr>
        <w:t> </w:t>
      </w:r>
      <w:r>
        <w:rPr/>
        <w:t>1936), Deutsch ( 1937), and Jacobson ( 1943). </w:t>
      </w:r>
      <w:r>
        <w:rPr>
          <w:vertAlign w:val="superscript"/>
        </w:rPr>
        <w:t>2</w:t>
      </w:r>
      <w:r>
        <w:rPr>
          <w:vertAlign w:val="baseline"/>
        </w:rPr>
        <w:t> In these studies loss of mother or of mother's love during childhood have been implicated. Furthermore, later studies of the childhood experiences</w:t>
      </w:r>
      <w:r>
        <w:rPr>
          <w:spacing w:val="40"/>
          <w:vertAlign w:val="baseline"/>
        </w:rPr>
        <w:t> </w:t>
      </w:r>
      <w:r>
        <w:rPr>
          <w:vertAlign w:val="baseline"/>
        </w:rPr>
        <w:t>of</w:t>
      </w:r>
      <w:r>
        <w:rPr>
          <w:spacing w:val="40"/>
          <w:vertAlign w:val="baseline"/>
        </w:rPr>
        <w:t> </w:t>
      </w:r>
      <w:r>
        <w:rPr>
          <w:vertAlign w:val="baseline"/>
        </w:rPr>
        <w:t>those</w:t>
      </w:r>
      <w:r>
        <w:rPr>
          <w:spacing w:val="40"/>
          <w:vertAlign w:val="baseline"/>
        </w:rPr>
        <w:t> </w:t>
      </w:r>
      <w:r>
        <w:rPr>
          <w:vertAlign w:val="baseline"/>
        </w:rPr>
        <w:t>who,</w:t>
      </w:r>
      <w:r>
        <w:rPr>
          <w:spacing w:val="40"/>
          <w:vertAlign w:val="baseline"/>
        </w:rPr>
        <w:t> </w:t>
      </w:r>
      <w:r>
        <w:rPr>
          <w:vertAlign w:val="baseline"/>
        </w:rPr>
        <w:t>during</w:t>
      </w:r>
      <w:r>
        <w:rPr>
          <w:spacing w:val="40"/>
          <w:vertAlign w:val="baseline"/>
        </w:rPr>
        <w:t> </w:t>
      </w:r>
      <w:r>
        <w:rPr>
          <w:vertAlign w:val="baseline"/>
        </w:rPr>
        <w:t>adult</w:t>
      </w:r>
      <w:r>
        <w:rPr>
          <w:spacing w:val="40"/>
          <w:vertAlign w:val="baseline"/>
        </w:rPr>
        <w:t> </w:t>
      </w:r>
      <w:r>
        <w:rPr>
          <w:vertAlign w:val="baseline"/>
        </w:rPr>
        <w:t>life,</w:t>
      </w:r>
      <w:r>
        <w:rPr>
          <w:spacing w:val="40"/>
          <w:vertAlign w:val="baseline"/>
        </w:rPr>
        <w:t> </w:t>
      </w:r>
      <w:r>
        <w:rPr>
          <w:vertAlign w:val="baseline"/>
        </w:rPr>
        <w:t>are</w:t>
      </w:r>
      <w:r>
        <w:rPr>
          <w:spacing w:val="40"/>
          <w:vertAlign w:val="baseline"/>
        </w:rPr>
        <w:t> </w:t>
      </w:r>
      <w:r>
        <w:rPr>
          <w:vertAlign w:val="baseline"/>
        </w:rPr>
        <w:t>prone</w:t>
      </w:r>
      <w:r>
        <w:rPr>
          <w:spacing w:val="40"/>
          <w:vertAlign w:val="baseline"/>
        </w:rPr>
        <w:t> </w:t>
      </w:r>
      <w:r>
        <w:rPr>
          <w:vertAlign w:val="baseline"/>
        </w:rPr>
        <w:t>to</w:t>
      </w:r>
      <w:r>
        <w:rPr>
          <w:spacing w:val="40"/>
          <w:vertAlign w:val="baseline"/>
        </w:rPr>
        <w:t> </w:t>
      </w:r>
      <w:r>
        <w:rPr>
          <w:vertAlign w:val="baseline"/>
        </w:rPr>
        <w:t>depression</w:t>
      </w:r>
      <w:r>
        <w:rPr>
          <w:spacing w:val="40"/>
          <w:vertAlign w:val="baseline"/>
        </w:rPr>
        <w:t> </w:t>
      </w:r>
      <w:r>
        <w:rPr>
          <w:vertAlign w:val="baseline"/>
        </w:rPr>
        <w:t>draw</w:t>
      </w:r>
      <w:r>
        <w:rPr>
          <w:spacing w:val="40"/>
          <w:vertAlign w:val="baseline"/>
        </w:rPr>
        <w:t> </w:t>
      </w:r>
      <w:r>
        <w:rPr>
          <w:vertAlign w:val="baseline"/>
        </w:rPr>
        <w:t>attention</w:t>
      </w:r>
      <w:r>
        <w:rPr>
          <w:spacing w:val="40"/>
          <w:vertAlign w:val="baseline"/>
        </w:rPr>
        <w:t> </w:t>
      </w:r>
      <w:r>
        <w:rPr>
          <w:vertAlign w:val="baseline"/>
        </w:rPr>
        <w:t>to</w:t>
      </w:r>
      <w:r>
        <w:rPr>
          <w:spacing w:val="40"/>
          <w:vertAlign w:val="baseline"/>
        </w:rPr>
        <w:t> </w:t>
      </w:r>
      <w:r>
        <w:rPr>
          <w:vertAlign w:val="baseline"/>
        </w:rPr>
        <w:t>a number of other forms of serious disturbance in a child's relation to his parents (usually but by</w:t>
      </w:r>
      <w:r>
        <w:rPr>
          <w:spacing w:val="40"/>
          <w:vertAlign w:val="baseline"/>
        </w:rPr>
        <w:t> </w:t>
      </w:r>
      <w:r>
        <w:rPr>
          <w:vertAlign w:val="baseline"/>
        </w:rPr>
        <w:t>no means always his mother).</w:t>
      </w:r>
    </w:p>
    <w:p>
      <w:pPr>
        <w:pStyle w:val="Heading4"/>
        <w:spacing w:line="281" w:lineRule="exact"/>
        <w:jc w:val="both"/>
      </w:pPr>
      <w:r>
        <w:rPr/>
        <w:t>The</w:t>
      </w:r>
      <w:r>
        <w:rPr>
          <w:spacing w:val="5"/>
        </w:rPr>
        <w:t> </w:t>
      </w:r>
      <w:r>
        <w:rPr/>
        <w:t>position</w:t>
      </w:r>
      <w:r>
        <w:rPr>
          <w:spacing w:val="5"/>
        </w:rPr>
        <w:t> </w:t>
      </w:r>
      <w:r>
        <w:rPr>
          <w:spacing w:val="-2"/>
        </w:rPr>
        <w:t>adopted</w:t>
      </w:r>
    </w:p>
    <w:p>
      <w:pPr>
        <w:pStyle w:val="BodyText"/>
        <w:spacing w:line="247" w:lineRule="auto" w:before="6"/>
        <w:ind w:left="152" w:right="789"/>
        <w:jc w:val="both"/>
      </w:pPr>
      <w:r>
        <w:rPr/>
        <w:t>It is time to make plain the position adopted in this work. It stems from an examination of several more or less independent sets of data, most of which are already reviewed in this</w:t>
      </w:r>
      <w:r>
        <w:rPr>
          <w:spacing w:val="80"/>
          <w:w w:val="150"/>
        </w:rPr>
        <w:t> </w:t>
      </w:r>
      <w:r>
        <w:rPr/>
        <w:t>volume or else in Volume II. These are as follows:</w:t>
      </w:r>
    </w:p>
    <w:p>
      <w:pPr>
        <w:pStyle w:val="ListParagraph"/>
        <w:numPr>
          <w:ilvl w:val="0"/>
          <w:numId w:val="12"/>
        </w:numPr>
        <w:tabs>
          <w:tab w:pos="581" w:val="left" w:leader="none"/>
        </w:tabs>
        <w:spacing w:line="244" w:lineRule="auto" w:before="0" w:after="0"/>
        <w:ind w:left="579" w:right="790" w:hanging="428"/>
        <w:jc w:val="both"/>
        <w:rPr>
          <w:sz w:val="22"/>
        </w:rPr>
      </w:pPr>
      <w:r>
        <w:rPr>
          <w:sz w:val="22"/>
        </w:rPr>
        <w:t>evidence</w:t>
      </w:r>
      <w:r>
        <w:rPr>
          <w:spacing w:val="40"/>
          <w:sz w:val="22"/>
        </w:rPr>
        <w:t> </w:t>
      </w:r>
      <w:r>
        <w:rPr>
          <w:sz w:val="22"/>
        </w:rPr>
        <w:t>regarding</w:t>
      </w:r>
      <w:r>
        <w:rPr>
          <w:spacing w:val="40"/>
          <w:sz w:val="22"/>
        </w:rPr>
        <w:t> </w:t>
      </w:r>
      <w:r>
        <w:rPr>
          <w:sz w:val="22"/>
        </w:rPr>
        <w:t>the</w:t>
      </w:r>
      <w:r>
        <w:rPr>
          <w:spacing w:val="40"/>
          <w:sz w:val="22"/>
        </w:rPr>
        <w:t> </w:t>
      </w:r>
      <w:r>
        <w:rPr>
          <w:sz w:val="22"/>
        </w:rPr>
        <w:t>patterns</w:t>
      </w:r>
      <w:r>
        <w:rPr>
          <w:spacing w:val="40"/>
          <w:sz w:val="22"/>
        </w:rPr>
        <w:t> </w:t>
      </w:r>
      <w:r>
        <w:rPr>
          <w:sz w:val="22"/>
        </w:rPr>
        <w:t>of</w:t>
      </w:r>
      <w:r>
        <w:rPr>
          <w:spacing w:val="40"/>
          <w:sz w:val="22"/>
        </w:rPr>
        <w:t> </w:t>
      </w:r>
      <w:r>
        <w:rPr>
          <w:sz w:val="22"/>
        </w:rPr>
        <w:t>affectional</w:t>
      </w:r>
      <w:r>
        <w:rPr>
          <w:spacing w:val="40"/>
          <w:sz w:val="22"/>
        </w:rPr>
        <w:t> </w:t>
      </w:r>
      <w:r>
        <w:rPr>
          <w:sz w:val="22"/>
        </w:rPr>
        <w:t>relationships</w:t>
      </w:r>
      <w:r>
        <w:rPr>
          <w:spacing w:val="40"/>
          <w:sz w:val="22"/>
        </w:rPr>
        <w:t> </w:t>
      </w:r>
      <w:r>
        <w:rPr>
          <w:sz w:val="22"/>
        </w:rPr>
        <w:t>that</w:t>
      </w:r>
      <w:r>
        <w:rPr>
          <w:spacing w:val="40"/>
          <w:sz w:val="22"/>
        </w:rPr>
        <w:t> </w:t>
      </w:r>
      <w:r>
        <w:rPr>
          <w:sz w:val="22"/>
        </w:rPr>
        <w:t>persons</w:t>
      </w:r>
      <w:r>
        <w:rPr>
          <w:spacing w:val="40"/>
          <w:sz w:val="22"/>
        </w:rPr>
        <w:t> </w:t>
      </w:r>
      <w:r>
        <w:rPr>
          <w:sz w:val="22"/>
        </w:rPr>
        <w:t>prone</w:t>
      </w:r>
      <w:r>
        <w:rPr>
          <w:spacing w:val="40"/>
          <w:sz w:val="22"/>
        </w:rPr>
        <w:t> </w:t>
      </w:r>
      <w:r>
        <w:rPr>
          <w:sz w:val="22"/>
        </w:rPr>
        <w:t>to disordered mourning are biased to make (Chapter 11);</w:t>
      </w:r>
    </w:p>
    <w:p>
      <w:pPr>
        <w:pStyle w:val="ListParagraph"/>
        <w:numPr>
          <w:ilvl w:val="0"/>
          <w:numId w:val="12"/>
        </w:numPr>
        <w:tabs>
          <w:tab w:pos="581" w:val="left" w:leader="none"/>
        </w:tabs>
        <w:spacing w:line="247" w:lineRule="auto" w:before="1" w:after="0"/>
        <w:ind w:left="579" w:right="789" w:hanging="428"/>
        <w:jc w:val="both"/>
        <w:rPr>
          <w:sz w:val="22"/>
        </w:rPr>
      </w:pPr>
      <w:r>
        <w:rPr>
          <w:sz w:val="22"/>
        </w:rPr>
        <w:t>evidence,</w:t>
      </w:r>
      <w:r>
        <w:rPr>
          <w:spacing w:val="40"/>
          <w:sz w:val="22"/>
        </w:rPr>
        <w:t> </w:t>
      </w:r>
      <w:r>
        <w:rPr>
          <w:sz w:val="22"/>
        </w:rPr>
        <w:t>derived</w:t>
      </w:r>
      <w:r>
        <w:rPr>
          <w:spacing w:val="40"/>
          <w:sz w:val="22"/>
        </w:rPr>
        <w:t> </w:t>
      </w:r>
      <w:r>
        <w:rPr>
          <w:sz w:val="22"/>
        </w:rPr>
        <w:t>from</w:t>
      </w:r>
      <w:r>
        <w:rPr>
          <w:spacing w:val="40"/>
          <w:sz w:val="22"/>
        </w:rPr>
        <w:t> </w:t>
      </w:r>
      <w:r>
        <w:rPr>
          <w:sz w:val="22"/>
        </w:rPr>
        <w:t>broader</w:t>
      </w:r>
      <w:r>
        <w:rPr>
          <w:spacing w:val="40"/>
          <w:sz w:val="22"/>
        </w:rPr>
        <w:t> </w:t>
      </w:r>
      <w:r>
        <w:rPr>
          <w:sz w:val="22"/>
        </w:rPr>
        <w:t>studies</w:t>
      </w:r>
      <w:r>
        <w:rPr>
          <w:spacing w:val="40"/>
          <w:sz w:val="22"/>
        </w:rPr>
        <w:t> </w:t>
      </w:r>
      <w:r>
        <w:rPr>
          <w:sz w:val="22"/>
        </w:rPr>
        <w:t>(reviewed</w:t>
      </w:r>
      <w:r>
        <w:rPr>
          <w:spacing w:val="40"/>
          <w:sz w:val="22"/>
        </w:rPr>
        <w:t> </w:t>
      </w:r>
      <w:r>
        <w:rPr>
          <w:sz w:val="22"/>
        </w:rPr>
        <w:t>in</w:t>
      </w:r>
      <w:r>
        <w:rPr>
          <w:spacing w:val="40"/>
          <w:sz w:val="22"/>
        </w:rPr>
        <w:t> </w:t>
      </w:r>
      <w:r>
        <w:rPr>
          <w:sz w:val="22"/>
        </w:rPr>
        <w:t>Volume</w:t>
      </w:r>
      <w:r>
        <w:rPr>
          <w:spacing w:val="40"/>
          <w:sz w:val="22"/>
        </w:rPr>
        <w:t> </w:t>
      </w:r>
      <w:r>
        <w:rPr>
          <w:sz w:val="22"/>
        </w:rPr>
        <w:t>II,</w:t>
      </w:r>
      <w:r>
        <w:rPr>
          <w:spacing w:val="40"/>
          <w:sz w:val="22"/>
        </w:rPr>
        <w:t> </w:t>
      </w:r>
      <w:r>
        <w:rPr>
          <w:sz w:val="22"/>
        </w:rPr>
        <w:t>Chapters</w:t>
      </w:r>
      <w:r>
        <w:rPr>
          <w:spacing w:val="40"/>
          <w:sz w:val="22"/>
        </w:rPr>
        <w:t> </w:t>
      </w:r>
      <w:r>
        <w:rPr>
          <w:sz w:val="22"/>
        </w:rPr>
        <w:t>15-19), regarding</w:t>
      </w:r>
      <w:r>
        <w:rPr>
          <w:spacing w:val="40"/>
          <w:sz w:val="22"/>
        </w:rPr>
        <w:t> </w:t>
      </w:r>
      <w:r>
        <w:rPr>
          <w:sz w:val="22"/>
        </w:rPr>
        <w:t>the</w:t>
      </w:r>
      <w:r>
        <w:rPr>
          <w:spacing w:val="40"/>
          <w:sz w:val="22"/>
        </w:rPr>
        <w:t> </w:t>
      </w:r>
      <w:r>
        <w:rPr>
          <w:sz w:val="22"/>
        </w:rPr>
        <w:t>childhood</w:t>
      </w:r>
      <w:r>
        <w:rPr>
          <w:spacing w:val="40"/>
          <w:sz w:val="22"/>
        </w:rPr>
        <w:t> </w:t>
      </w:r>
      <w:r>
        <w:rPr>
          <w:sz w:val="22"/>
        </w:rPr>
        <w:t>experiences</w:t>
      </w:r>
      <w:r>
        <w:rPr>
          <w:spacing w:val="40"/>
          <w:sz w:val="22"/>
        </w:rPr>
        <w:t> </w:t>
      </w:r>
      <w:r>
        <w:rPr>
          <w:sz w:val="22"/>
        </w:rPr>
        <w:t>of</w:t>
      </w:r>
      <w:r>
        <w:rPr>
          <w:spacing w:val="40"/>
          <w:sz w:val="22"/>
        </w:rPr>
        <w:t> </w:t>
      </w:r>
      <w:r>
        <w:rPr>
          <w:sz w:val="22"/>
        </w:rPr>
        <w:t>persons</w:t>
      </w:r>
      <w:r>
        <w:rPr>
          <w:spacing w:val="40"/>
          <w:sz w:val="22"/>
        </w:rPr>
        <w:t> </w:t>
      </w:r>
      <w:r>
        <w:rPr>
          <w:sz w:val="22"/>
        </w:rPr>
        <w:t>whose</w:t>
      </w:r>
      <w:r>
        <w:rPr>
          <w:spacing w:val="40"/>
          <w:sz w:val="22"/>
        </w:rPr>
        <w:t> </w:t>
      </w:r>
      <w:r>
        <w:rPr>
          <w:sz w:val="22"/>
        </w:rPr>
        <w:t>affectional</w:t>
      </w:r>
      <w:r>
        <w:rPr>
          <w:spacing w:val="40"/>
          <w:sz w:val="22"/>
        </w:rPr>
        <w:t> </w:t>
      </w:r>
      <w:r>
        <w:rPr>
          <w:sz w:val="22"/>
        </w:rPr>
        <w:t>relationships</w:t>
      </w:r>
      <w:r>
        <w:rPr>
          <w:spacing w:val="40"/>
          <w:sz w:val="22"/>
        </w:rPr>
        <w:t> </w:t>
      </w:r>
      <w:r>
        <w:rPr>
          <w:sz w:val="22"/>
        </w:rPr>
        <w:t>tend</w:t>
      </w:r>
      <w:r>
        <w:rPr>
          <w:spacing w:val="40"/>
          <w:sz w:val="22"/>
        </w:rPr>
        <w:t> </w:t>
      </w:r>
      <w:r>
        <w:rPr>
          <w:sz w:val="22"/>
        </w:rPr>
        <w:t>to take the forms referred to in (a):</w:t>
      </w:r>
    </w:p>
    <w:p>
      <w:pPr>
        <w:pStyle w:val="ListParagraph"/>
        <w:numPr>
          <w:ilvl w:val="0"/>
          <w:numId w:val="12"/>
        </w:numPr>
        <w:tabs>
          <w:tab w:pos="581" w:val="left" w:leader="none"/>
        </w:tabs>
        <w:spacing w:line="247" w:lineRule="auto" w:before="0" w:after="0"/>
        <w:ind w:left="579" w:right="787" w:hanging="428"/>
        <w:jc w:val="both"/>
        <w:rPr>
          <w:sz w:val="22"/>
        </w:rPr>
      </w:pPr>
      <w:r>
        <w:rPr>
          <w:sz w:val="22"/>
        </w:rPr>
        <w:t>evidence</w:t>
      </w:r>
      <w:r>
        <w:rPr>
          <w:spacing w:val="34"/>
          <w:sz w:val="22"/>
        </w:rPr>
        <w:t> </w:t>
      </w:r>
      <w:r>
        <w:rPr>
          <w:sz w:val="22"/>
        </w:rPr>
        <w:t>regarding</w:t>
      </w:r>
      <w:r>
        <w:rPr>
          <w:spacing w:val="35"/>
          <w:sz w:val="22"/>
        </w:rPr>
        <w:t> </w:t>
      </w:r>
      <w:r>
        <w:rPr>
          <w:sz w:val="22"/>
        </w:rPr>
        <w:t>the</w:t>
      </w:r>
      <w:r>
        <w:rPr>
          <w:spacing w:val="34"/>
          <w:sz w:val="22"/>
        </w:rPr>
        <w:t> </w:t>
      </w:r>
      <w:r>
        <w:rPr>
          <w:sz w:val="22"/>
        </w:rPr>
        <w:t>types</w:t>
      </w:r>
      <w:r>
        <w:rPr>
          <w:spacing w:val="33"/>
          <w:sz w:val="22"/>
        </w:rPr>
        <w:t> </w:t>
      </w:r>
      <w:r>
        <w:rPr>
          <w:sz w:val="22"/>
        </w:rPr>
        <w:t>of</w:t>
      </w:r>
      <w:r>
        <w:rPr>
          <w:spacing w:val="33"/>
          <w:sz w:val="22"/>
        </w:rPr>
        <w:t> </w:t>
      </w:r>
      <w:r>
        <w:rPr>
          <w:sz w:val="22"/>
        </w:rPr>
        <w:t>psychosocial</w:t>
      </w:r>
      <w:r>
        <w:rPr>
          <w:spacing w:val="34"/>
          <w:sz w:val="22"/>
        </w:rPr>
        <w:t> </w:t>
      </w:r>
      <w:r>
        <w:rPr>
          <w:sz w:val="22"/>
        </w:rPr>
        <w:t>conditions</w:t>
      </w:r>
      <w:r>
        <w:rPr>
          <w:spacing w:val="35"/>
          <w:sz w:val="22"/>
        </w:rPr>
        <w:t> </w:t>
      </w:r>
      <w:r>
        <w:rPr>
          <w:sz w:val="22"/>
        </w:rPr>
        <w:t>acting</w:t>
      </w:r>
      <w:r>
        <w:rPr>
          <w:spacing w:val="34"/>
          <w:sz w:val="22"/>
        </w:rPr>
        <w:t> </w:t>
      </w:r>
      <w:r>
        <w:rPr>
          <w:sz w:val="22"/>
        </w:rPr>
        <w:t>at</w:t>
      </w:r>
      <w:r>
        <w:rPr>
          <w:spacing w:val="34"/>
          <w:sz w:val="22"/>
        </w:rPr>
        <w:t> </w:t>
      </w:r>
      <w:r>
        <w:rPr>
          <w:sz w:val="22"/>
        </w:rPr>
        <w:t>the</w:t>
      </w:r>
      <w:r>
        <w:rPr>
          <w:spacing w:val="34"/>
          <w:sz w:val="22"/>
        </w:rPr>
        <w:t> </w:t>
      </w:r>
      <w:r>
        <w:rPr>
          <w:sz w:val="22"/>
        </w:rPr>
        <w:t>time</w:t>
      </w:r>
      <w:r>
        <w:rPr>
          <w:spacing w:val="35"/>
          <w:sz w:val="22"/>
        </w:rPr>
        <w:t> </w:t>
      </w:r>
      <w:r>
        <w:rPr>
          <w:sz w:val="22"/>
        </w:rPr>
        <w:t>of</w:t>
      </w:r>
      <w:r>
        <w:rPr>
          <w:spacing w:val="34"/>
          <w:sz w:val="22"/>
        </w:rPr>
        <w:t> </w:t>
      </w:r>
      <w:r>
        <w:rPr>
          <w:sz w:val="22"/>
        </w:rPr>
        <w:t>or</w:t>
      </w:r>
      <w:r>
        <w:rPr>
          <w:spacing w:val="34"/>
          <w:sz w:val="22"/>
        </w:rPr>
        <w:t> </w:t>
      </w:r>
      <w:r>
        <w:rPr>
          <w:sz w:val="22"/>
        </w:rPr>
        <w:t>after</w:t>
      </w:r>
      <w:r>
        <w:rPr>
          <w:spacing w:val="37"/>
          <w:sz w:val="22"/>
        </w:rPr>
        <w:t> </w:t>
      </w:r>
      <w:r>
        <w:rPr>
          <w:sz w:val="22"/>
        </w:rPr>
        <w:t>a loss that are found to influence the course of mourning either for better or for worse (this volume, Chapter 10);</w:t>
      </w:r>
    </w:p>
    <w:p>
      <w:pPr>
        <w:pStyle w:val="ListParagraph"/>
        <w:numPr>
          <w:ilvl w:val="0"/>
          <w:numId w:val="12"/>
        </w:numPr>
        <w:tabs>
          <w:tab w:pos="580" w:val="left" w:leader="none"/>
        </w:tabs>
        <w:spacing w:line="247" w:lineRule="auto" w:before="0" w:after="0"/>
        <w:ind w:left="579" w:right="791" w:hanging="428"/>
        <w:jc w:val="both"/>
        <w:rPr>
          <w:sz w:val="22"/>
        </w:rPr>
      </w:pPr>
      <w:r>
        <w:rPr>
          <w:sz w:val="22"/>
        </w:rPr>
        <w:t>evidence regarding the psychological features that are found to characterize disordered mourning itself (this volume, Chapter 9);</w:t>
      </w:r>
    </w:p>
    <w:p>
      <w:pPr>
        <w:pStyle w:val="ListParagraph"/>
        <w:numPr>
          <w:ilvl w:val="0"/>
          <w:numId w:val="12"/>
        </w:numPr>
        <w:tabs>
          <w:tab w:pos="581" w:val="left" w:leader="none"/>
        </w:tabs>
        <w:spacing w:line="247" w:lineRule="auto" w:before="0" w:after="0"/>
        <w:ind w:left="579" w:right="788" w:hanging="428"/>
        <w:jc w:val="both"/>
        <w:rPr>
          <w:sz w:val="22"/>
        </w:rPr>
      </w:pPr>
      <w:r>
        <w:rPr>
          <w:sz w:val="22"/>
        </w:rPr>
        <w:t>and,</w:t>
      </w:r>
      <w:r>
        <w:rPr>
          <w:spacing w:val="28"/>
          <w:sz w:val="22"/>
        </w:rPr>
        <w:t> </w:t>
      </w:r>
      <w:r>
        <w:rPr>
          <w:sz w:val="22"/>
        </w:rPr>
        <w:t>finally,</w:t>
      </w:r>
      <w:r>
        <w:rPr>
          <w:spacing w:val="28"/>
          <w:sz w:val="22"/>
        </w:rPr>
        <w:t> </w:t>
      </w:r>
      <w:r>
        <w:rPr>
          <w:sz w:val="22"/>
        </w:rPr>
        <w:t>such</w:t>
      </w:r>
      <w:r>
        <w:rPr>
          <w:spacing w:val="28"/>
          <w:sz w:val="22"/>
        </w:rPr>
        <w:t> </w:t>
      </w:r>
      <w:r>
        <w:rPr>
          <w:sz w:val="22"/>
        </w:rPr>
        <w:t>fragmentary</w:t>
      </w:r>
      <w:r>
        <w:rPr>
          <w:spacing w:val="33"/>
          <w:sz w:val="22"/>
        </w:rPr>
        <w:t> </w:t>
      </w:r>
      <w:r>
        <w:rPr>
          <w:sz w:val="22"/>
        </w:rPr>
        <w:t>evidence</w:t>
      </w:r>
      <w:r>
        <w:rPr>
          <w:spacing w:val="29"/>
          <w:sz w:val="22"/>
        </w:rPr>
        <w:t> </w:t>
      </w:r>
      <w:r>
        <w:rPr>
          <w:sz w:val="22"/>
        </w:rPr>
        <w:t>as</w:t>
      </w:r>
      <w:r>
        <w:rPr>
          <w:spacing w:val="28"/>
          <w:sz w:val="22"/>
        </w:rPr>
        <w:t> </w:t>
      </w:r>
      <w:r>
        <w:rPr>
          <w:sz w:val="22"/>
        </w:rPr>
        <w:t>we</w:t>
      </w:r>
      <w:r>
        <w:rPr>
          <w:spacing w:val="28"/>
          <w:sz w:val="22"/>
        </w:rPr>
        <w:t> </w:t>
      </w:r>
      <w:r>
        <w:rPr>
          <w:sz w:val="22"/>
        </w:rPr>
        <w:t>have</w:t>
      </w:r>
      <w:r>
        <w:rPr>
          <w:spacing w:val="28"/>
          <w:sz w:val="22"/>
        </w:rPr>
        <w:t> </w:t>
      </w:r>
      <w:r>
        <w:rPr>
          <w:sz w:val="22"/>
        </w:rPr>
        <w:t>regarding</w:t>
      </w:r>
      <w:r>
        <w:rPr>
          <w:spacing w:val="29"/>
          <w:sz w:val="22"/>
        </w:rPr>
        <w:t> </w:t>
      </w:r>
      <w:r>
        <w:rPr>
          <w:sz w:val="22"/>
        </w:rPr>
        <w:t>the</w:t>
      </w:r>
      <w:r>
        <w:rPr>
          <w:spacing w:val="29"/>
          <w:sz w:val="22"/>
        </w:rPr>
        <w:t> </w:t>
      </w:r>
      <w:r>
        <w:rPr>
          <w:sz w:val="22"/>
        </w:rPr>
        <w:t>childhood</w:t>
      </w:r>
      <w:r>
        <w:rPr>
          <w:spacing w:val="29"/>
          <w:sz w:val="22"/>
        </w:rPr>
        <w:t> </w:t>
      </w:r>
      <w:r>
        <w:rPr>
          <w:sz w:val="22"/>
        </w:rPr>
        <w:t>experiences of persons whose mourning has taken a pathological course (who overlap but are not identical</w:t>
      </w:r>
      <w:r>
        <w:rPr>
          <w:spacing w:val="66"/>
          <w:sz w:val="22"/>
        </w:rPr>
        <w:t> </w:t>
      </w:r>
      <w:r>
        <w:rPr>
          <w:sz w:val="22"/>
        </w:rPr>
        <w:t>with</w:t>
      </w:r>
      <w:r>
        <w:rPr>
          <w:spacing w:val="67"/>
          <w:sz w:val="22"/>
        </w:rPr>
        <w:t> </w:t>
      </w:r>
      <w:r>
        <w:rPr>
          <w:sz w:val="22"/>
        </w:rPr>
        <w:t>persons</w:t>
      </w:r>
      <w:r>
        <w:rPr>
          <w:spacing w:val="68"/>
          <w:sz w:val="22"/>
        </w:rPr>
        <w:t> </w:t>
      </w:r>
      <w:r>
        <w:rPr>
          <w:sz w:val="22"/>
        </w:rPr>
        <w:t>who</w:t>
      </w:r>
      <w:r>
        <w:rPr>
          <w:spacing w:val="66"/>
          <w:sz w:val="22"/>
        </w:rPr>
        <w:t> </w:t>
      </w:r>
      <w:r>
        <w:rPr>
          <w:sz w:val="22"/>
        </w:rPr>
        <w:t>have</w:t>
      </w:r>
      <w:r>
        <w:rPr>
          <w:spacing w:val="66"/>
          <w:sz w:val="22"/>
        </w:rPr>
        <w:t> </w:t>
      </w:r>
      <w:r>
        <w:rPr>
          <w:sz w:val="22"/>
        </w:rPr>
        <w:t>developed</w:t>
      </w:r>
      <w:r>
        <w:rPr>
          <w:spacing w:val="67"/>
          <w:sz w:val="22"/>
        </w:rPr>
        <w:t> </w:t>
      </w:r>
      <w:r>
        <w:rPr>
          <w:sz w:val="22"/>
        </w:rPr>
        <w:t>a</w:t>
      </w:r>
      <w:r>
        <w:rPr>
          <w:spacing w:val="67"/>
          <w:sz w:val="22"/>
        </w:rPr>
        <w:t> </w:t>
      </w:r>
      <w:r>
        <w:rPr>
          <w:sz w:val="22"/>
        </w:rPr>
        <w:t>depressive</w:t>
      </w:r>
      <w:r>
        <w:rPr>
          <w:spacing w:val="66"/>
          <w:sz w:val="22"/>
        </w:rPr>
        <w:t> </w:t>
      </w:r>
      <w:r>
        <w:rPr>
          <w:sz w:val="22"/>
        </w:rPr>
        <w:t>disorder).</w:t>
      </w:r>
      <w:r>
        <w:rPr>
          <w:spacing w:val="66"/>
          <w:sz w:val="22"/>
        </w:rPr>
        <w:t> </w:t>
      </w:r>
      <w:r>
        <w:rPr>
          <w:sz w:val="22"/>
        </w:rPr>
        <w:t>Again</w:t>
      </w:r>
      <w:r>
        <w:rPr>
          <w:spacing w:val="67"/>
          <w:sz w:val="22"/>
        </w:rPr>
        <w:t> </w:t>
      </w:r>
      <w:r>
        <w:rPr>
          <w:sz w:val="22"/>
        </w:rPr>
        <w:t>and</w:t>
      </w:r>
      <w:r>
        <w:rPr>
          <w:spacing w:val="67"/>
          <w:sz w:val="22"/>
        </w:rPr>
        <w:t> </w:t>
      </w:r>
      <w:r>
        <w:rPr>
          <w:sz w:val="22"/>
        </w:rPr>
        <w:t>again</w:t>
      </w:r>
    </w:p>
    <w:p>
      <w:pPr>
        <w:spacing w:after="0" w:line="247" w:lineRule="auto"/>
        <w:jc w:val="both"/>
        <w:rPr>
          <w:sz w:val="22"/>
        </w:rPr>
        <w:sectPr>
          <w:pgSz w:w="12240" w:h="15840"/>
          <w:pgMar w:header="0" w:footer="726" w:top="1260" w:bottom="920" w:left="1700" w:right="1060"/>
        </w:sectPr>
      </w:pPr>
    </w:p>
    <w:p>
      <w:pPr>
        <w:pStyle w:val="BodyText"/>
        <w:spacing w:line="247" w:lineRule="auto" w:before="76"/>
        <w:ind w:left="579" w:right="788"/>
        <w:jc w:val="both"/>
      </w:pPr>
      <w:r>
        <w:rPr/>
        <w:t>reports of those suffering disordered mourning refer to them as having been unwanted as children, to their having been subjected to separation from or loss of parent, or to their </w:t>
      </w:r>
      <w:r>
        <w:rPr>
          <w:spacing w:val="-2"/>
        </w:rPr>
        <w:t>having</w:t>
      </w:r>
    </w:p>
    <w:p>
      <w:pPr>
        <w:pStyle w:val="BodyText"/>
        <w:spacing w:before="4"/>
        <w:rPr>
          <w:sz w:val="19"/>
        </w:rPr>
      </w:pPr>
      <w:r>
        <w:rPr/>
        <w:pict>
          <v:shape style="position:absolute;margin-left:92.63887pt;margin-top:12.369002pt;width:112.95pt;height:.1pt;mso-position-horizontal-relative:page;mso-position-vertical-relative:paragraph;z-index:-15651328;mso-wrap-distance-left:0;mso-wrap-distance-right:0" id="docshape155" coordorigin="1853,247" coordsize="2259,0" path="m1853,247l4111,247e" filled="false" stroked="true" strokeweight=".451592pt" strokecolor="#000000">
            <v:path arrowok="t"/>
            <v:stroke dashstyle="solid"/>
            <w10:wrap type="topAndBottom"/>
          </v:shape>
        </w:pict>
      </w:r>
    </w:p>
    <w:p>
      <w:pPr>
        <w:pStyle w:val="BodyText"/>
        <w:spacing w:line="244" w:lineRule="auto" w:before="6"/>
        <w:ind w:left="413" w:right="788" w:hanging="261"/>
        <w:jc w:val="both"/>
      </w:pPr>
      <w:r>
        <w:rPr>
          <w:vertAlign w:val="superscript"/>
        </w:rPr>
        <w:t>2</w:t>
      </w:r>
      <w:r>
        <w:rPr>
          <w:spacing w:val="40"/>
          <w:vertAlign w:val="baseline"/>
        </w:rPr>
        <w:t> </w:t>
      </w:r>
      <w:r>
        <w:rPr>
          <w:vertAlign w:val="baseline"/>
        </w:rPr>
        <w:t>For a comprehensive review of psychoanalytic thinking about depressive disorders, see Mendelson ( 1974).</w:t>
      </w:r>
    </w:p>
    <w:p>
      <w:pPr>
        <w:pStyle w:val="BodyText"/>
        <w:spacing w:before="3"/>
        <w:rPr>
          <w:sz w:val="23"/>
        </w:rPr>
      </w:pPr>
    </w:p>
    <w:p>
      <w:pPr>
        <w:pStyle w:val="BodyText"/>
        <w:ind w:left="152"/>
      </w:pPr>
      <w:r>
        <w:rPr/>
        <w:t>-</w:t>
      </w:r>
      <w:r>
        <w:rPr>
          <w:spacing w:val="-4"/>
        </w:rPr>
        <w:t>216-</w:t>
      </w:r>
    </w:p>
    <w:p>
      <w:pPr>
        <w:pStyle w:val="BodyText"/>
        <w:spacing w:before="3"/>
        <w:rPr>
          <w:sz w:val="23"/>
        </w:rPr>
      </w:pPr>
    </w:p>
    <w:p>
      <w:pPr>
        <w:pStyle w:val="BodyText"/>
        <w:spacing w:line="247" w:lineRule="auto"/>
        <w:ind w:left="152" w:right="788" w:hanging="1"/>
        <w:jc w:val="both"/>
      </w:pPr>
      <w:r>
        <w:rPr/>
        <w:t>had</w:t>
      </w:r>
      <w:r>
        <w:rPr>
          <w:spacing w:val="40"/>
        </w:rPr>
        <w:t> </w:t>
      </w:r>
      <w:r>
        <w:rPr/>
        <w:t>an</w:t>
      </w:r>
      <w:r>
        <w:rPr>
          <w:spacing w:val="40"/>
        </w:rPr>
        <w:t> </w:t>
      </w:r>
      <w:r>
        <w:rPr/>
        <w:t>unhappy</w:t>
      </w:r>
      <w:r>
        <w:rPr>
          <w:spacing w:val="40"/>
        </w:rPr>
        <w:t> </w:t>
      </w:r>
      <w:r>
        <w:rPr/>
        <w:t>or</w:t>
      </w:r>
      <w:r>
        <w:rPr>
          <w:spacing w:val="40"/>
        </w:rPr>
        <w:t> </w:t>
      </w:r>
      <w:r>
        <w:rPr/>
        <w:t>stressful</w:t>
      </w:r>
      <w:r>
        <w:rPr>
          <w:spacing w:val="40"/>
        </w:rPr>
        <w:t> </w:t>
      </w:r>
      <w:r>
        <w:rPr/>
        <w:t>childhood</w:t>
      </w:r>
      <w:r>
        <w:rPr>
          <w:spacing w:val="40"/>
        </w:rPr>
        <w:t> </w:t>
      </w:r>
      <w:r>
        <w:rPr/>
        <w:t>for</w:t>
      </w:r>
      <w:r>
        <w:rPr>
          <w:spacing w:val="40"/>
        </w:rPr>
        <w:t> </w:t>
      </w:r>
      <w:r>
        <w:rPr/>
        <w:t>some</w:t>
      </w:r>
      <w:r>
        <w:rPr>
          <w:spacing w:val="40"/>
        </w:rPr>
        <w:t> </w:t>
      </w:r>
      <w:r>
        <w:rPr/>
        <w:t>other</w:t>
      </w:r>
      <w:r>
        <w:rPr>
          <w:spacing w:val="40"/>
        </w:rPr>
        <w:t> </w:t>
      </w:r>
      <w:r>
        <w:rPr/>
        <w:t>reason.</w:t>
      </w:r>
      <w:r>
        <w:rPr>
          <w:spacing w:val="40"/>
        </w:rPr>
        <w:t> </w:t>
      </w:r>
      <w:r>
        <w:rPr>
          <w:u w:val="single"/>
          <w:vertAlign w:val="superscript"/>
        </w:rPr>
        <w:t>3</w:t>
      </w:r>
      <w:r>
        <w:rPr>
          <w:spacing w:val="40"/>
          <w:u w:val="single"/>
          <w:vertAlign w:val="baseline"/>
        </w:rPr>
        <w:t> </w:t>
      </w:r>
      <w:r>
        <w:rPr>
          <w:vertAlign w:val="baseline"/>
        </w:rPr>
        <w:t>Not</w:t>
      </w:r>
      <w:r>
        <w:rPr>
          <w:spacing w:val="40"/>
          <w:vertAlign w:val="baseline"/>
        </w:rPr>
        <w:t> </w:t>
      </w:r>
      <w:r>
        <w:rPr>
          <w:vertAlign w:val="baseline"/>
        </w:rPr>
        <w:t>infrequently</w:t>
      </w:r>
      <w:r>
        <w:rPr>
          <w:spacing w:val="40"/>
          <w:vertAlign w:val="baseline"/>
        </w:rPr>
        <w:t> </w:t>
      </w:r>
      <w:r>
        <w:rPr>
          <w:vertAlign w:val="baseline"/>
        </w:rPr>
        <w:t>details</w:t>
      </w:r>
      <w:r>
        <w:rPr>
          <w:spacing w:val="40"/>
          <w:vertAlign w:val="baseline"/>
        </w:rPr>
        <w:t> </w:t>
      </w:r>
      <w:r>
        <w:rPr>
          <w:vertAlign w:val="baseline"/>
        </w:rPr>
        <w:t>of these</w:t>
      </w:r>
      <w:r>
        <w:rPr>
          <w:spacing w:val="40"/>
          <w:vertAlign w:val="baseline"/>
        </w:rPr>
        <w:t> </w:t>
      </w:r>
      <w:r>
        <w:rPr>
          <w:vertAlign w:val="baseline"/>
        </w:rPr>
        <w:t>experiences</w:t>
      </w:r>
      <w:r>
        <w:rPr>
          <w:spacing w:val="40"/>
          <w:vertAlign w:val="baseline"/>
        </w:rPr>
        <w:t> </w:t>
      </w:r>
      <w:r>
        <w:rPr>
          <w:vertAlign w:val="baseline"/>
        </w:rPr>
        <w:t>are</w:t>
      </w:r>
      <w:r>
        <w:rPr>
          <w:spacing w:val="40"/>
          <w:vertAlign w:val="baseline"/>
        </w:rPr>
        <w:t> </w:t>
      </w:r>
      <w:r>
        <w:rPr>
          <w:vertAlign w:val="baseline"/>
        </w:rPr>
        <w:t>missing;</w:t>
      </w:r>
      <w:r>
        <w:rPr>
          <w:spacing w:val="40"/>
          <w:vertAlign w:val="baseline"/>
        </w:rPr>
        <w:t> </w:t>
      </w:r>
      <w:r>
        <w:rPr>
          <w:vertAlign w:val="baseline"/>
        </w:rPr>
        <w:t>yet,</w:t>
      </w:r>
      <w:r>
        <w:rPr>
          <w:spacing w:val="40"/>
          <w:vertAlign w:val="baseline"/>
        </w:rPr>
        <w:t> </w:t>
      </w:r>
      <w:r>
        <w:rPr>
          <w:vertAlign w:val="baseline"/>
        </w:rPr>
        <w:t>by</w:t>
      </w:r>
      <w:r>
        <w:rPr>
          <w:spacing w:val="40"/>
          <w:vertAlign w:val="baseline"/>
        </w:rPr>
        <w:t> </w:t>
      </w:r>
      <w:r>
        <w:rPr>
          <w:vertAlign w:val="baseline"/>
        </w:rPr>
        <w:t>making</w:t>
      </w:r>
      <w:r>
        <w:rPr>
          <w:spacing w:val="40"/>
          <w:vertAlign w:val="baseline"/>
        </w:rPr>
        <w:t> </w:t>
      </w:r>
      <w:r>
        <w:rPr>
          <w:vertAlign w:val="baseline"/>
        </w:rPr>
        <w:t>use</w:t>
      </w:r>
      <w:r>
        <w:rPr>
          <w:spacing w:val="40"/>
          <w:vertAlign w:val="baseline"/>
        </w:rPr>
        <w:t> </w:t>
      </w:r>
      <w:r>
        <w:rPr>
          <w:vertAlign w:val="baseline"/>
        </w:rPr>
        <w:t>of</w:t>
      </w:r>
      <w:r>
        <w:rPr>
          <w:spacing w:val="40"/>
          <w:vertAlign w:val="baseline"/>
        </w:rPr>
        <w:t> </w:t>
      </w:r>
      <w:r>
        <w:rPr>
          <w:vertAlign w:val="baseline"/>
        </w:rPr>
        <w:t>such</w:t>
      </w:r>
      <w:r>
        <w:rPr>
          <w:spacing w:val="40"/>
          <w:vertAlign w:val="baseline"/>
        </w:rPr>
        <w:t> </w:t>
      </w:r>
      <w:r>
        <w:rPr>
          <w:vertAlign w:val="baseline"/>
        </w:rPr>
        <w:t>information</w:t>
      </w:r>
      <w:r>
        <w:rPr>
          <w:spacing w:val="40"/>
          <w:vertAlign w:val="baseline"/>
        </w:rPr>
        <w:t> </w:t>
      </w:r>
      <w:r>
        <w:rPr>
          <w:vertAlign w:val="baseline"/>
        </w:rPr>
        <w:t>as</w:t>
      </w:r>
      <w:r>
        <w:rPr>
          <w:spacing w:val="40"/>
          <w:vertAlign w:val="baseline"/>
        </w:rPr>
        <w:t> </w:t>
      </w:r>
      <w:r>
        <w:rPr>
          <w:vertAlign w:val="baseline"/>
        </w:rPr>
        <w:t>we</w:t>
      </w:r>
      <w:r>
        <w:rPr>
          <w:spacing w:val="40"/>
          <w:vertAlign w:val="baseline"/>
        </w:rPr>
        <w:t> </w:t>
      </w:r>
      <w:r>
        <w:rPr>
          <w:vertAlign w:val="baseline"/>
        </w:rPr>
        <w:t>have</w:t>
      </w:r>
      <w:r>
        <w:rPr>
          <w:spacing w:val="40"/>
          <w:vertAlign w:val="baseline"/>
        </w:rPr>
        <w:t> </w:t>
      </w:r>
      <w:r>
        <w:rPr>
          <w:vertAlign w:val="baseline"/>
        </w:rPr>
        <w:t>and viewing</w:t>
      </w:r>
      <w:r>
        <w:rPr>
          <w:spacing w:val="37"/>
          <w:vertAlign w:val="baseline"/>
        </w:rPr>
        <w:t> </w:t>
      </w:r>
      <w:r>
        <w:rPr>
          <w:vertAlign w:val="baseline"/>
        </w:rPr>
        <w:t>it</w:t>
      </w:r>
      <w:r>
        <w:rPr>
          <w:spacing w:val="36"/>
          <w:vertAlign w:val="baseline"/>
        </w:rPr>
        <w:t> </w:t>
      </w:r>
      <w:r>
        <w:rPr>
          <w:vertAlign w:val="baseline"/>
        </w:rPr>
        <w:t>in</w:t>
      </w:r>
      <w:r>
        <w:rPr>
          <w:spacing w:val="35"/>
          <w:vertAlign w:val="baseline"/>
        </w:rPr>
        <w:t> </w:t>
      </w:r>
      <w:r>
        <w:rPr>
          <w:vertAlign w:val="baseline"/>
        </w:rPr>
        <w:t>the</w:t>
      </w:r>
      <w:r>
        <w:rPr>
          <w:spacing w:val="36"/>
          <w:vertAlign w:val="baseline"/>
        </w:rPr>
        <w:t> </w:t>
      </w:r>
      <w:r>
        <w:rPr>
          <w:vertAlign w:val="baseline"/>
        </w:rPr>
        <w:t>light</w:t>
      </w:r>
      <w:r>
        <w:rPr>
          <w:spacing w:val="37"/>
          <w:vertAlign w:val="baseline"/>
        </w:rPr>
        <w:t> </w:t>
      </w:r>
      <w:r>
        <w:rPr>
          <w:vertAlign w:val="baseline"/>
        </w:rPr>
        <w:t>of</w:t>
      </w:r>
      <w:r>
        <w:rPr>
          <w:spacing w:val="36"/>
          <w:vertAlign w:val="baseline"/>
        </w:rPr>
        <w:t> </w:t>
      </w:r>
      <w:r>
        <w:rPr>
          <w:vertAlign w:val="baseline"/>
        </w:rPr>
        <w:t>information</w:t>
      </w:r>
      <w:r>
        <w:rPr>
          <w:spacing w:val="35"/>
          <w:vertAlign w:val="baseline"/>
        </w:rPr>
        <w:t> </w:t>
      </w:r>
      <w:r>
        <w:rPr>
          <w:vertAlign w:val="baseline"/>
        </w:rPr>
        <w:t>from</w:t>
      </w:r>
      <w:r>
        <w:rPr>
          <w:spacing w:val="31"/>
          <w:vertAlign w:val="baseline"/>
        </w:rPr>
        <w:t> </w:t>
      </w:r>
      <w:r>
        <w:rPr>
          <w:vertAlign w:val="baseline"/>
        </w:rPr>
        <w:t>other</w:t>
      </w:r>
      <w:r>
        <w:rPr>
          <w:spacing w:val="36"/>
          <w:vertAlign w:val="baseline"/>
        </w:rPr>
        <w:t> </w:t>
      </w:r>
      <w:r>
        <w:rPr>
          <w:vertAlign w:val="baseline"/>
        </w:rPr>
        <w:t>sources,</w:t>
      </w:r>
      <w:r>
        <w:rPr>
          <w:spacing w:val="36"/>
          <w:vertAlign w:val="baseline"/>
        </w:rPr>
        <w:t> </w:t>
      </w:r>
      <w:r>
        <w:rPr>
          <w:vertAlign w:val="baseline"/>
        </w:rPr>
        <w:t>it</w:t>
      </w:r>
      <w:r>
        <w:rPr>
          <w:spacing w:val="35"/>
          <w:vertAlign w:val="baseline"/>
        </w:rPr>
        <w:t> </w:t>
      </w:r>
      <w:r>
        <w:rPr>
          <w:vertAlign w:val="baseline"/>
        </w:rPr>
        <w:t>is</w:t>
      </w:r>
      <w:r>
        <w:rPr>
          <w:spacing w:val="36"/>
          <w:vertAlign w:val="baseline"/>
        </w:rPr>
        <w:t> </w:t>
      </w:r>
      <w:r>
        <w:rPr>
          <w:vertAlign w:val="baseline"/>
        </w:rPr>
        <w:t>not</w:t>
      </w:r>
      <w:r>
        <w:rPr>
          <w:spacing w:val="36"/>
          <w:vertAlign w:val="baseline"/>
        </w:rPr>
        <w:t> </w:t>
      </w:r>
      <w:r>
        <w:rPr>
          <w:vertAlign w:val="baseline"/>
        </w:rPr>
        <w:t>difficult</w:t>
      </w:r>
      <w:r>
        <w:rPr>
          <w:spacing w:val="36"/>
          <w:vertAlign w:val="baseline"/>
        </w:rPr>
        <w:t> </w:t>
      </w:r>
      <w:r>
        <w:rPr>
          <w:vertAlign w:val="baseline"/>
        </w:rPr>
        <w:t>to</w:t>
      </w:r>
      <w:r>
        <w:rPr>
          <w:spacing w:val="36"/>
          <w:vertAlign w:val="baseline"/>
        </w:rPr>
        <w:t> </w:t>
      </w:r>
      <w:r>
        <w:rPr>
          <w:vertAlign w:val="baseline"/>
        </w:rPr>
        <w:t>propose</w:t>
      </w:r>
      <w:r>
        <w:rPr>
          <w:spacing w:val="36"/>
          <w:vertAlign w:val="baseline"/>
        </w:rPr>
        <w:t> </w:t>
      </w:r>
      <w:r>
        <w:rPr>
          <w:vertAlign w:val="baseline"/>
        </w:rPr>
        <w:t>what their nature may have been.</w:t>
      </w:r>
    </w:p>
    <w:p>
      <w:pPr>
        <w:pStyle w:val="BodyText"/>
        <w:spacing w:line="247" w:lineRule="auto"/>
        <w:ind w:left="152" w:right="787"/>
        <w:jc w:val="both"/>
      </w:pPr>
      <w:r>
        <w:rPr/>
        <w:t>The hypotheses advanced here regarding the childhood experiences that predispose an</w:t>
      </w:r>
      <w:r>
        <w:rPr>
          <w:spacing w:val="80"/>
        </w:rPr>
        <w:t> </w:t>
      </w:r>
      <w:r>
        <w:rPr/>
        <w:t>individual towards a pathological response to loss are, it is held, both consistent with such evidence as we have from all these different fields and also capable of empirical test.Before detailing hypotheses, however, it may be useful to remind the reader of the overall theoretical position</w:t>
      </w:r>
      <w:r>
        <w:rPr>
          <w:spacing w:val="22"/>
        </w:rPr>
        <w:t> </w:t>
      </w:r>
      <w:r>
        <w:rPr/>
        <w:t>adopted</w:t>
      </w:r>
      <w:r>
        <w:rPr>
          <w:spacing w:val="22"/>
        </w:rPr>
        <w:t> </w:t>
      </w:r>
      <w:r>
        <w:rPr/>
        <w:t>in</w:t>
      </w:r>
      <w:r>
        <w:rPr>
          <w:spacing w:val="23"/>
        </w:rPr>
        <w:t> </w:t>
      </w:r>
      <w:r>
        <w:rPr/>
        <w:t>this</w:t>
      </w:r>
      <w:r>
        <w:rPr>
          <w:spacing w:val="22"/>
        </w:rPr>
        <w:t> </w:t>
      </w:r>
      <w:r>
        <w:rPr/>
        <w:t>work</w:t>
      </w:r>
      <w:r>
        <w:rPr>
          <w:spacing w:val="20"/>
        </w:rPr>
        <w:t> </w:t>
      </w:r>
      <w:r>
        <w:rPr/>
        <w:t>(set</w:t>
      </w:r>
      <w:r>
        <w:rPr>
          <w:spacing w:val="20"/>
        </w:rPr>
        <w:t> </w:t>
      </w:r>
      <w:r>
        <w:rPr/>
        <w:t>out</w:t>
      </w:r>
      <w:r>
        <w:rPr>
          <w:spacing w:val="20"/>
        </w:rPr>
        <w:t> </w:t>
      </w:r>
      <w:r>
        <w:rPr/>
        <w:t>in</w:t>
      </w:r>
      <w:r>
        <w:rPr>
          <w:spacing w:val="22"/>
        </w:rPr>
        <w:t> </w:t>
      </w:r>
      <w:r>
        <w:rPr/>
        <w:t>earlier</w:t>
      </w:r>
      <w:r>
        <w:rPr>
          <w:spacing w:val="20"/>
        </w:rPr>
        <w:t> </w:t>
      </w:r>
      <w:r>
        <w:rPr/>
        <w:t>volumes,</w:t>
      </w:r>
      <w:r>
        <w:rPr>
          <w:spacing w:val="22"/>
        </w:rPr>
        <w:t> </w:t>
      </w:r>
      <w:r>
        <w:rPr/>
        <w:t>notably</w:t>
      </w:r>
      <w:r>
        <w:rPr>
          <w:spacing w:val="24"/>
        </w:rPr>
        <w:t> </w:t>
      </w:r>
      <w:r>
        <w:rPr/>
        <w:t>the</w:t>
      </w:r>
      <w:r>
        <w:rPr>
          <w:spacing w:val="22"/>
        </w:rPr>
        <w:t> </w:t>
      </w:r>
      <w:r>
        <w:rPr/>
        <w:t>final</w:t>
      </w:r>
      <w:r>
        <w:rPr>
          <w:spacing w:val="22"/>
        </w:rPr>
        <w:t> </w:t>
      </w:r>
      <w:r>
        <w:rPr/>
        <w:t>chapter</w:t>
      </w:r>
      <w:r>
        <w:rPr>
          <w:spacing w:val="20"/>
        </w:rPr>
        <w:t> </w:t>
      </w:r>
      <w:r>
        <w:rPr/>
        <w:t>of</w:t>
      </w:r>
      <w:r>
        <w:rPr>
          <w:spacing w:val="20"/>
        </w:rPr>
        <w:t> </w:t>
      </w:r>
      <w:r>
        <w:rPr/>
        <w:t>Volume II, "'Pathways for the Growth of Personality'"), and to indicate how it applies to our problem:</w:t>
      </w:r>
    </w:p>
    <w:p>
      <w:pPr>
        <w:pStyle w:val="ListParagraph"/>
        <w:numPr>
          <w:ilvl w:val="0"/>
          <w:numId w:val="13"/>
        </w:numPr>
        <w:tabs>
          <w:tab w:pos="581" w:val="left" w:leader="none"/>
        </w:tabs>
        <w:spacing w:line="247" w:lineRule="auto" w:before="0" w:after="0"/>
        <w:ind w:left="580" w:right="789" w:hanging="428"/>
        <w:jc w:val="both"/>
        <w:rPr>
          <w:sz w:val="22"/>
        </w:rPr>
      </w:pPr>
      <w:r>
        <w:rPr>
          <w:sz w:val="22"/>
        </w:rPr>
        <w:t>Disturbances of personality, which include a bias to respond to loss with disordered mourning, are seen as the outcome of one or more deviations in development that can originate or grow worse during any of the years of infancy, childhood and adolescence.</w:t>
      </w:r>
    </w:p>
    <w:p>
      <w:pPr>
        <w:pStyle w:val="ListParagraph"/>
        <w:numPr>
          <w:ilvl w:val="0"/>
          <w:numId w:val="13"/>
        </w:numPr>
        <w:tabs>
          <w:tab w:pos="581" w:val="left" w:leader="none"/>
        </w:tabs>
        <w:spacing w:line="247" w:lineRule="auto" w:before="0" w:after="0"/>
        <w:ind w:left="580" w:right="789" w:hanging="428"/>
        <w:jc w:val="both"/>
        <w:rPr>
          <w:sz w:val="22"/>
        </w:rPr>
      </w:pPr>
      <w:r>
        <w:rPr>
          <w:sz w:val="22"/>
        </w:rPr>
        <w:t>Deviations result from adverse experiences a child has in his family of origin (or during substitute care), notably discontinuities in his relationships and certain ways in which parent-figures may respond, or fail to respond, to his desire for love and care.</w:t>
      </w:r>
    </w:p>
    <w:p>
      <w:pPr>
        <w:pStyle w:val="ListParagraph"/>
        <w:numPr>
          <w:ilvl w:val="0"/>
          <w:numId w:val="13"/>
        </w:numPr>
        <w:tabs>
          <w:tab w:pos="581" w:val="left" w:leader="none"/>
        </w:tabs>
        <w:spacing w:line="244" w:lineRule="auto" w:before="0" w:after="0"/>
        <w:ind w:left="579" w:right="788" w:hanging="428"/>
        <w:jc w:val="both"/>
        <w:rPr>
          <w:sz w:val="22"/>
        </w:rPr>
      </w:pPr>
      <w:r>
        <w:rPr>
          <w:sz w:val="22"/>
        </w:rPr>
        <w:t>Deviations consist of disturbances in the way the attachment behaviour of the individual concerned becomes organized, usually in the direction either of anxious and insecure attachment or else of a vehement assertion of self-sufficiency.</w:t>
      </w:r>
    </w:p>
    <w:p>
      <w:pPr>
        <w:pStyle w:val="ListParagraph"/>
        <w:numPr>
          <w:ilvl w:val="0"/>
          <w:numId w:val="13"/>
        </w:numPr>
        <w:tabs>
          <w:tab w:pos="580" w:val="left" w:leader="none"/>
        </w:tabs>
        <w:spacing w:line="244" w:lineRule="auto" w:before="0" w:after="0"/>
        <w:ind w:left="579" w:right="789" w:hanging="428"/>
        <w:jc w:val="both"/>
        <w:rPr>
          <w:sz w:val="22"/>
        </w:rPr>
      </w:pPr>
      <w:r>
        <w:rPr>
          <w:sz w:val="22"/>
        </w:rPr>
        <w:t>Although deviations, once established, tend to</w:t>
      </w:r>
      <w:r>
        <w:rPr>
          <w:spacing w:val="40"/>
          <w:sz w:val="22"/>
        </w:rPr>
        <w:t> </w:t>
      </w:r>
      <w:r>
        <w:rPr>
          <w:sz w:val="22"/>
        </w:rPr>
        <w:t>persist, they remain sensitive in some</w:t>
      </w:r>
      <w:r>
        <w:rPr>
          <w:spacing w:val="80"/>
          <w:sz w:val="22"/>
        </w:rPr>
        <w:t> </w:t>
      </w:r>
      <w:r>
        <w:rPr>
          <w:sz w:val="22"/>
        </w:rPr>
        <w:t>degree to later experience and, as a result,</w:t>
      </w:r>
    </w:p>
    <w:p>
      <w:pPr>
        <w:pStyle w:val="BodyText"/>
        <w:spacing w:before="2"/>
        <w:rPr>
          <w:sz w:val="19"/>
        </w:rPr>
      </w:pPr>
      <w:r>
        <w:rPr/>
        <w:pict>
          <v:shape style="position:absolute;margin-left:92.638741pt;margin-top:12.224072pt;width:112.95pt;height:.1pt;mso-position-horizontal-relative:page;mso-position-vertical-relative:paragraph;z-index:-15650816;mso-wrap-distance-left:0;mso-wrap-distance-right:0" id="docshape156" coordorigin="1853,244" coordsize="2259,0" path="m1853,244l4111,244e" filled="false" stroked="true" strokeweight=".451592pt" strokecolor="#000000">
            <v:path arrowok="t"/>
            <v:stroke dashstyle="solid"/>
            <w10:wrap type="topAndBottom"/>
          </v:shape>
        </w:pict>
      </w:r>
    </w:p>
    <w:p>
      <w:pPr>
        <w:pStyle w:val="BodyText"/>
        <w:spacing w:line="247" w:lineRule="auto" w:before="5"/>
        <w:ind w:left="413" w:right="789" w:hanging="261"/>
        <w:jc w:val="both"/>
      </w:pPr>
      <w:r>
        <w:rPr>
          <w:vertAlign w:val="superscript"/>
        </w:rPr>
        <w:t>3</w:t>
      </w:r>
      <w:r>
        <w:rPr>
          <w:spacing w:val="80"/>
          <w:w w:val="150"/>
          <w:vertAlign w:val="baseline"/>
        </w:rPr>
        <w:t> </w:t>
      </w:r>
      <w:r>
        <w:rPr>
          <w:vertAlign w:val="baseline"/>
        </w:rPr>
        <w:t>A recent study of the responses of analysands to the death of their analysts, by Lord, Ritvo</w:t>
      </w:r>
      <w:r>
        <w:rPr>
          <w:spacing w:val="40"/>
          <w:vertAlign w:val="baseline"/>
        </w:rPr>
        <w:t> </w:t>
      </w:r>
      <w:r>
        <w:rPr>
          <w:vertAlign w:val="baseline"/>
        </w:rPr>
        <w:t>and Solnit ( 1978), shows a strong association between a history of loss and deprivation during</w:t>
      </w:r>
      <w:r>
        <w:rPr>
          <w:spacing w:val="40"/>
          <w:vertAlign w:val="baseline"/>
        </w:rPr>
        <w:t> </w:t>
      </w:r>
      <w:r>
        <w:rPr>
          <w:vertAlign w:val="baseline"/>
        </w:rPr>
        <w:t>early</w:t>
      </w:r>
      <w:r>
        <w:rPr>
          <w:spacing w:val="40"/>
          <w:vertAlign w:val="baseline"/>
        </w:rPr>
        <w:t> </w:t>
      </w:r>
      <w:r>
        <w:rPr>
          <w:vertAlign w:val="baseline"/>
        </w:rPr>
        <w:t>childhood</w:t>
      </w:r>
      <w:r>
        <w:rPr>
          <w:spacing w:val="40"/>
          <w:vertAlign w:val="baseline"/>
        </w:rPr>
        <w:t> </w:t>
      </w:r>
      <w:r>
        <w:rPr>
          <w:vertAlign w:val="baseline"/>
        </w:rPr>
        <w:t>and</w:t>
      </w:r>
      <w:r>
        <w:rPr>
          <w:spacing w:val="40"/>
          <w:vertAlign w:val="baseline"/>
        </w:rPr>
        <w:t> </w:t>
      </w:r>
      <w:r>
        <w:rPr>
          <w:vertAlign w:val="baseline"/>
        </w:rPr>
        <w:t>disordered</w:t>
      </w:r>
      <w:r>
        <w:rPr>
          <w:spacing w:val="40"/>
          <w:vertAlign w:val="baseline"/>
        </w:rPr>
        <w:t> </w:t>
      </w:r>
      <w:r>
        <w:rPr>
          <w:vertAlign w:val="baseline"/>
        </w:rPr>
        <w:t>mourning.</w:t>
      </w:r>
      <w:r>
        <w:rPr>
          <w:spacing w:val="40"/>
          <w:vertAlign w:val="baseline"/>
        </w:rPr>
        <w:t> </w:t>
      </w:r>
      <w:r>
        <w:rPr>
          <w:vertAlign w:val="baseline"/>
        </w:rPr>
        <w:t>Of</w:t>
      </w:r>
      <w:r>
        <w:rPr>
          <w:spacing w:val="40"/>
          <w:vertAlign w:val="baseline"/>
        </w:rPr>
        <w:t> </w:t>
      </w:r>
      <w:r>
        <w:rPr>
          <w:vertAlign w:val="baseline"/>
        </w:rPr>
        <w:t>27</w:t>
      </w:r>
      <w:r>
        <w:rPr>
          <w:spacing w:val="40"/>
          <w:vertAlign w:val="baseline"/>
        </w:rPr>
        <w:t> </w:t>
      </w:r>
      <w:r>
        <w:rPr>
          <w:vertAlign w:val="baseline"/>
        </w:rPr>
        <w:t>patients</w:t>
      </w:r>
      <w:r>
        <w:rPr>
          <w:spacing w:val="40"/>
          <w:vertAlign w:val="baseline"/>
        </w:rPr>
        <w:t> </w:t>
      </w:r>
      <w:r>
        <w:rPr>
          <w:vertAlign w:val="baseline"/>
        </w:rPr>
        <w:t>studied,</w:t>
      </w:r>
      <w:r>
        <w:rPr>
          <w:spacing w:val="40"/>
          <w:vertAlign w:val="baseline"/>
        </w:rPr>
        <w:t> </w:t>
      </w:r>
      <w:r>
        <w:rPr>
          <w:vertAlign w:val="baseline"/>
        </w:rPr>
        <w:t>ten</w:t>
      </w:r>
      <w:r>
        <w:rPr>
          <w:spacing w:val="40"/>
          <w:vertAlign w:val="baseline"/>
        </w:rPr>
        <w:t> </w:t>
      </w:r>
      <w:r>
        <w:rPr>
          <w:vertAlign w:val="baseline"/>
        </w:rPr>
        <w:t>responded with</w:t>
      </w:r>
      <w:r>
        <w:rPr>
          <w:spacing w:val="28"/>
          <w:vertAlign w:val="baseline"/>
        </w:rPr>
        <w:t> </w:t>
      </w:r>
      <w:r>
        <w:rPr>
          <w:vertAlign w:val="baseline"/>
        </w:rPr>
        <w:t>'complicated and prolonged</w:t>
      </w:r>
      <w:r>
        <w:rPr>
          <w:spacing w:val="32"/>
          <w:vertAlign w:val="baseline"/>
        </w:rPr>
        <w:t> </w:t>
      </w:r>
      <w:r>
        <w:rPr>
          <w:vertAlign w:val="baseline"/>
        </w:rPr>
        <w:t>mourning' and</w:t>
      </w:r>
      <w:r>
        <w:rPr>
          <w:spacing w:val="28"/>
          <w:vertAlign w:val="baseline"/>
        </w:rPr>
        <w:t> </w:t>
      </w:r>
      <w:r>
        <w:rPr>
          <w:vertAlign w:val="baseline"/>
        </w:rPr>
        <w:t>eleven with</w:t>
      </w:r>
      <w:r>
        <w:rPr>
          <w:spacing w:val="28"/>
          <w:vertAlign w:val="baseline"/>
        </w:rPr>
        <w:t> </w:t>
      </w:r>
      <w:r>
        <w:rPr>
          <w:vertAlign w:val="baseline"/>
        </w:rPr>
        <w:t>'normal'</w:t>
      </w:r>
      <w:r>
        <w:rPr>
          <w:spacing w:val="29"/>
          <w:vertAlign w:val="baseline"/>
        </w:rPr>
        <w:t> </w:t>
      </w:r>
      <w:r>
        <w:rPr>
          <w:vertAlign w:val="baseline"/>
        </w:rPr>
        <w:t>mourning. All ten of the former group 'had been exposed to significant emotional deprivation, which included either actual or psychological abandonment, or both'. This contrasted with a much lower incidence of such experiences in those responding with normal mourning.</w:t>
      </w:r>
    </w:p>
    <w:p>
      <w:pPr>
        <w:pStyle w:val="BodyText"/>
        <w:spacing w:before="5"/>
      </w:pPr>
    </w:p>
    <w:p>
      <w:pPr>
        <w:pStyle w:val="BodyText"/>
        <w:ind w:left="152"/>
      </w:pPr>
      <w:r>
        <w:rPr/>
        <w:t>-</w:t>
      </w:r>
      <w:r>
        <w:rPr>
          <w:spacing w:val="-4"/>
        </w:rPr>
        <w:t>217-</w:t>
      </w:r>
    </w:p>
    <w:p>
      <w:pPr>
        <w:pStyle w:val="BodyText"/>
        <w:spacing w:before="5"/>
        <w:rPr>
          <w:sz w:val="23"/>
        </w:rPr>
      </w:pPr>
    </w:p>
    <w:p>
      <w:pPr>
        <w:pStyle w:val="BodyText"/>
        <w:ind w:left="152"/>
      </w:pPr>
      <w:r>
        <w:rPr/>
        <w:t>can</w:t>
      </w:r>
      <w:r>
        <w:rPr>
          <w:spacing w:val="6"/>
        </w:rPr>
        <w:t> </w:t>
      </w:r>
      <w:r>
        <w:rPr/>
        <w:t>change</w:t>
      </w:r>
      <w:r>
        <w:rPr>
          <w:spacing w:val="6"/>
        </w:rPr>
        <w:t> </w:t>
      </w:r>
      <w:r>
        <w:rPr/>
        <w:t>either</w:t>
      </w:r>
      <w:r>
        <w:rPr>
          <w:spacing w:val="6"/>
        </w:rPr>
        <w:t> </w:t>
      </w:r>
      <w:r>
        <w:rPr/>
        <w:t>in</w:t>
      </w:r>
      <w:r>
        <w:rPr>
          <w:spacing w:val="8"/>
        </w:rPr>
        <w:t> </w:t>
      </w:r>
      <w:r>
        <w:rPr/>
        <w:t>a</w:t>
      </w:r>
      <w:r>
        <w:rPr>
          <w:spacing w:val="9"/>
        </w:rPr>
        <w:t> </w:t>
      </w:r>
      <w:r>
        <w:rPr/>
        <w:t>more</w:t>
      </w:r>
      <w:r>
        <w:rPr>
          <w:spacing w:val="7"/>
        </w:rPr>
        <w:t> </w:t>
      </w:r>
      <w:r>
        <w:rPr/>
        <w:t>favourable</w:t>
      </w:r>
      <w:r>
        <w:rPr>
          <w:spacing w:val="5"/>
        </w:rPr>
        <w:t> </w:t>
      </w:r>
      <w:r>
        <w:rPr/>
        <w:t>direction</w:t>
      </w:r>
      <w:r>
        <w:rPr>
          <w:spacing w:val="8"/>
        </w:rPr>
        <w:t> </w:t>
      </w:r>
      <w:r>
        <w:rPr/>
        <w:t>or</w:t>
      </w:r>
      <w:r>
        <w:rPr>
          <w:spacing w:val="7"/>
        </w:rPr>
        <w:t> </w:t>
      </w:r>
      <w:r>
        <w:rPr/>
        <w:t>in</w:t>
      </w:r>
      <w:r>
        <w:rPr>
          <w:spacing w:val="6"/>
        </w:rPr>
        <w:t> </w:t>
      </w:r>
      <w:r>
        <w:rPr/>
        <w:t>an</w:t>
      </w:r>
      <w:r>
        <w:rPr>
          <w:spacing w:val="8"/>
        </w:rPr>
        <w:t> </w:t>
      </w:r>
      <w:r>
        <w:rPr/>
        <w:t>even</w:t>
      </w:r>
      <w:r>
        <w:rPr>
          <w:spacing w:val="7"/>
        </w:rPr>
        <w:t> </w:t>
      </w:r>
      <w:r>
        <w:rPr/>
        <w:t>less</w:t>
      </w:r>
      <w:r>
        <w:rPr>
          <w:spacing w:val="6"/>
        </w:rPr>
        <w:t> </w:t>
      </w:r>
      <w:r>
        <w:rPr/>
        <w:t>favourable</w:t>
      </w:r>
      <w:r>
        <w:rPr>
          <w:spacing w:val="7"/>
        </w:rPr>
        <w:t> </w:t>
      </w:r>
      <w:r>
        <w:rPr>
          <w:spacing w:val="-4"/>
        </w:rPr>
        <w:t>one.</w:t>
      </w:r>
    </w:p>
    <w:p>
      <w:pPr>
        <w:pStyle w:val="BodyText"/>
        <w:spacing w:line="247" w:lineRule="auto" w:before="6"/>
        <w:ind w:left="152" w:right="928"/>
      </w:pPr>
      <w:r>
        <w:rPr/>
        <w:t>b.</w:t>
      </w:r>
      <w:r>
        <w:rPr>
          <w:spacing w:val="40"/>
        </w:rPr>
        <w:t> </w:t>
      </w:r>
      <w:r>
        <w:rPr/>
        <w:t>Amongst types of later experience that can affect development favourably are any opportunities</w:t>
      </w:r>
      <w:r>
        <w:rPr>
          <w:spacing w:val="13"/>
        </w:rPr>
        <w:t> </w:t>
      </w:r>
      <w:r>
        <w:rPr/>
        <w:t>that</w:t>
      </w:r>
      <w:r>
        <w:rPr>
          <w:spacing w:val="13"/>
        </w:rPr>
        <w:t> </w:t>
      </w:r>
      <w:r>
        <w:rPr/>
        <w:t>arise</w:t>
      </w:r>
      <w:r>
        <w:rPr>
          <w:spacing w:val="15"/>
        </w:rPr>
        <w:t> </w:t>
      </w:r>
      <w:r>
        <w:rPr/>
        <w:t>that</w:t>
      </w:r>
      <w:r>
        <w:rPr>
          <w:spacing w:val="13"/>
        </w:rPr>
        <w:t> </w:t>
      </w:r>
      <w:r>
        <w:rPr/>
        <w:t>give</w:t>
      </w:r>
      <w:r>
        <w:rPr>
          <w:spacing w:val="12"/>
        </w:rPr>
        <w:t> </w:t>
      </w:r>
      <w:r>
        <w:rPr/>
        <w:t>the</w:t>
      </w:r>
      <w:r>
        <w:rPr>
          <w:spacing w:val="15"/>
        </w:rPr>
        <w:t> </w:t>
      </w:r>
      <w:r>
        <w:rPr/>
        <w:t>individual --child,</w:t>
      </w:r>
      <w:r>
        <w:rPr>
          <w:spacing w:val="15"/>
        </w:rPr>
        <w:t> </w:t>
      </w:r>
      <w:r>
        <w:rPr/>
        <w:t>adolescent</w:t>
      </w:r>
      <w:r>
        <w:rPr>
          <w:spacing w:val="13"/>
        </w:rPr>
        <w:t> </w:t>
      </w:r>
      <w:r>
        <w:rPr/>
        <w:t>or</w:t>
      </w:r>
      <w:r>
        <w:rPr>
          <w:spacing w:val="13"/>
        </w:rPr>
        <w:t> </w:t>
      </w:r>
      <w:r>
        <w:rPr/>
        <w:t>adult--a chance</w:t>
      </w:r>
      <w:r>
        <w:rPr>
          <w:spacing w:val="15"/>
        </w:rPr>
        <w:t> </w:t>
      </w:r>
      <w:r>
        <w:rPr/>
        <w:t>to</w:t>
      </w:r>
      <w:r>
        <w:rPr>
          <w:spacing w:val="16"/>
        </w:rPr>
        <w:t> </w:t>
      </w:r>
      <w:r>
        <w:rPr/>
        <w:t>make a relatively secure attachment, though whether he can make use of such opportunities turns both on the way his attachment behaviour is already organized and on the nature of the relationship that is currently offered.</w:t>
      </w:r>
    </w:p>
    <w:p>
      <w:pPr>
        <w:pStyle w:val="BodyText"/>
        <w:spacing w:before="6"/>
      </w:pPr>
    </w:p>
    <w:p>
      <w:pPr>
        <w:pStyle w:val="BodyText"/>
        <w:spacing w:line="244" w:lineRule="auto" w:before="1"/>
        <w:ind w:left="152" w:right="789"/>
        <w:jc w:val="both"/>
      </w:pPr>
      <w:r>
        <w:rPr/>
        <w:t>We</w:t>
      </w:r>
      <w:r>
        <w:rPr>
          <w:spacing w:val="22"/>
        </w:rPr>
        <w:t> </w:t>
      </w:r>
      <w:r>
        <w:rPr/>
        <w:t>turn</w:t>
      </w:r>
      <w:r>
        <w:rPr>
          <w:spacing w:val="22"/>
        </w:rPr>
        <w:t> </w:t>
      </w:r>
      <w:r>
        <w:rPr/>
        <w:t>now</w:t>
      </w:r>
      <w:r>
        <w:rPr>
          <w:spacing w:val="22"/>
        </w:rPr>
        <w:t> </w:t>
      </w:r>
      <w:r>
        <w:rPr/>
        <w:t>to</w:t>
      </w:r>
      <w:r>
        <w:rPr>
          <w:spacing w:val="21"/>
        </w:rPr>
        <w:t> </w:t>
      </w:r>
      <w:r>
        <w:rPr/>
        <w:t>the</w:t>
      </w:r>
      <w:r>
        <w:rPr>
          <w:spacing w:val="21"/>
        </w:rPr>
        <w:t> </w:t>
      </w:r>
      <w:r>
        <w:rPr/>
        <w:t>relevant</w:t>
      </w:r>
      <w:r>
        <w:rPr>
          <w:spacing w:val="23"/>
        </w:rPr>
        <w:t> </w:t>
      </w:r>
      <w:r>
        <w:rPr/>
        <w:t>childhood</w:t>
      </w:r>
      <w:r>
        <w:rPr>
          <w:spacing w:val="22"/>
        </w:rPr>
        <w:t> </w:t>
      </w:r>
      <w:r>
        <w:rPr/>
        <w:t>experiences</w:t>
      </w:r>
      <w:r>
        <w:rPr>
          <w:spacing w:val="22"/>
        </w:rPr>
        <w:t> </w:t>
      </w:r>
      <w:r>
        <w:rPr/>
        <w:t>found</w:t>
      </w:r>
      <w:r>
        <w:rPr>
          <w:spacing w:val="24"/>
        </w:rPr>
        <w:t> </w:t>
      </w:r>
      <w:r>
        <w:rPr/>
        <w:t>as</w:t>
      </w:r>
      <w:r>
        <w:rPr>
          <w:spacing w:val="22"/>
        </w:rPr>
        <w:t> </w:t>
      </w:r>
      <w:r>
        <w:rPr/>
        <w:t>antecedents</w:t>
      </w:r>
      <w:r>
        <w:rPr>
          <w:spacing w:val="23"/>
        </w:rPr>
        <w:t> </w:t>
      </w:r>
      <w:r>
        <w:rPr/>
        <w:t>of</w:t>
      </w:r>
      <w:r>
        <w:rPr>
          <w:spacing w:val="21"/>
        </w:rPr>
        <w:t> </w:t>
      </w:r>
      <w:r>
        <w:rPr/>
        <w:t>the</w:t>
      </w:r>
      <w:r>
        <w:rPr>
          <w:spacing w:val="22"/>
        </w:rPr>
        <w:t> </w:t>
      </w:r>
      <w:r>
        <w:rPr/>
        <w:t>three</w:t>
      </w:r>
      <w:r>
        <w:rPr>
          <w:spacing w:val="21"/>
        </w:rPr>
        <w:t> </w:t>
      </w:r>
      <w:r>
        <w:rPr/>
        <w:t>patterns of</w:t>
      </w:r>
      <w:r>
        <w:rPr>
          <w:spacing w:val="40"/>
        </w:rPr>
        <w:t> </w:t>
      </w:r>
      <w:r>
        <w:rPr/>
        <w:t>vulnerable</w:t>
      </w:r>
      <w:r>
        <w:rPr>
          <w:spacing w:val="40"/>
        </w:rPr>
        <w:t> </w:t>
      </w:r>
      <w:r>
        <w:rPr/>
        <w:t>personality</w:t>
      </w:r>
      <w:r>
        <w:rPr>
          <w:spacing w:val="40"/>
        </w:rPr>
        <w:t> </w:t>
      </w:r>
      <w:r>
        <w:rPr/>
        <w:t>described</w:t>
      </w:r>
      <w:r>
        <w:rPr>
          <w:spacing w:val="40"/>
        </w:rPr>
        <w:t> </w:t>
      </w:r>
      <w:r>
        <w:rPr/>
        <w:t>in</w:t>
      </w:r>
      <w:r>
        <w:rPr>
          <w:spacing w:val="40"/>
        </w:rPr>
        <w:t> </w:t>
      </w:r>
      <w:r>
        <w:rPr/>
        <w:t>the</w:t>
      </w:r>
      <w:r>
        <w:rPr>
          <w:spacing w:val="40"/>
        </w:rPr>
        <w:t> </w:t>
      </w:r>
      <w:r>
        <w:rPr/>
        <w:t>previous</w:t>
      </w:r>
      <w:r>
        <w:rPr>
          <w:spacing w:val="40"/>
        </w:rPr>
        <w:t> </w:t>
      </w:r>
      <w:r>
        <w:rPr/>
        <w:t>chapter:</w:t>
      </w:r>
      <w:r>
        <w:rPr>
          <w:spacing w:val="40"/>
        </w:rPr>
        <w:t> </w:t>
      </w:r>
      <w:r>
        <w:rPr/>
        <w:t>personalities</w:t>
      </w:r>
      <w:r>
        <w:rPr>
          <w:spacing w:val="40"/>
        </w:rPr>
        <w:t> </w:t>
      </w:r>
      <w:r>
        <w:rPr/>
        <w:t>exhibiting</w:t>
      </w:r>
      <w:r>
        <w:rPr>
          <w:spacing w:val="40"/>
        </w:rPr>
        <w:t> </w:t>
      </w:r>
      <w:r>
        <w:rPr/>
        <w:t>anxious</w:t>
      </w:r>
    </w:p>
    <w:p>
      <w:pPr>
        <w:spacing w:after="0" w:line="244" w:lineRule="auto"/>
        <w:jc w:val="both"/>
        <w:sectPr>
          <w:pgSz w:w="12240" w:h="15840"/>
          <w:pgMar w:header="0" w:footer="726" w:top="1260" w:bottom="920" w:left="1700" w:right="1060"/>
        </w:sectPr>
      </w:pPr>
    </w:p>
    <w:p>
      <w:pPr>
        <w:pStyle w:val="BodyText"/>
        <w:spacing w:line="247" w:lineRule="auto" w:before="76"/>
        <w:ind w:left="152" w:right="789"/>
        <w:jc w:val="both"/>
      </w:pPr>
      <w:r>
        <w:rPr/>
        <w:t>and ambivalent attachments; personalities disposed towards compulsive caregiving; and personalities assertive of independence of all affectional ties.</w:t>
      </w:r>
    </w:p>
    <w:p>
      <w:pPr>
        <w:pStyle w:val="BodyText"/>
        <w:spacing w:before="8"/>
      </w:pPr>
    </w:p>
    <w:p>
      <w:pPr>
        <w:pStyle w:val="Heading4"/>
        <w:jc w:val="both"/>
      </w:pPr>
      <w:r>
        <w:rPr/>
        <w:t>Experiences</w:t>
      </w:r>
      <w:r>
        <w:rPr>
          <w:spacing w:val="5"/>
        </w:rPr>
        <w:t> </w:t>
      </w:r>
      <w:r>
        <w:rPr/>
        <w:t>disposing</w:t>
      </w:r>
      <w:r>
        <w:rPr>
          <w:spacing w:val="7"/>
        </w:rPr>
        <w:t> </w:t>
      </w:r>
      <w:r>
        <w:rPr/>
        <w:t>towards</w:t>
      </w:r>
      <w:r>
        <w:rPr>
          <w:spacing w:val="6"/>
        </w:rPr>
        <w:t> </w:t>
      </w:r>
      <w:r>
        <w:rPr/>
        <w:t>anxious</w:t>
      </w:r>
      <w:r>
        <w:rPr>
          <w:spacing w:val="7"/>
        </w:rPr>
        <w:t> </w:t>
      </w:r>
      <w:r>
        <w:rPr/>
        <w:t>and</w:t>
      </w:r>
      <w:r>
        <w:rPr>
          <w:spacing w:val="7"/>
        </w:rPr>
        <w:t> </w:t>
      </w:r>
      <w:r>
        <w:rPr/>
        <w:t>ambivalent</w:t>
      </w:r>
      <w:r>
        <w:rPr>
          <w:spacing w:val="6"/>
        </w:rPr>
        <w:t> </w:t>
      </w:r>
      <w:r>
        <w:rPr>
          <w:spacing w:val="-2"/>
        </w:rPr>
        <w:t>attachment</w:t>
      </w:r>
    </w:p>
    <w:p>
      <w:pPr>
        <w:pStyle w:val="BodyText"/>
        <w:spacing w:before="5"/>
        <w:rPr>
          <w:b/>
          <w:sz w:val="23"/>
        </w:rPr>
      </w:pPr>
    </w:p>
    <w:p>
      <w:pPr>
        <w:pStyle w:val="BodyText"/>
        <w:spacing w:line="247" w:lineRule="auto"/>
        <w:ind w:left="152" w:right="787"/>
        <w:jc w:val="both"/>
      </w:pPr>
      <w:r>
        <w:rPr/>
        <w:pict>
          <v:rect style="position:absolute;margin-left:220.440002pt;margin-top:122.709663pt;width:3.78pt;height:.35999pt;mso-position-horizontal-relative:page;mso-position-vertical-relative:paragraph;z-index:-20049920" id="docshape157" filled="true" fillcolor="#000000" stroked="false">
            <v:fill type="solid"/>
            <w10:wrap type="none"/>
          </v:rect>
        </w:pict>
      </w:r>
      <w:r>
        <w:rPr/>
        <w:t>The childhood experiences of persons prone to make anxious and ambivalent attachments are considered</w:t>
      </w:r>
      <w:r>
        <w:rPr>
          <w:spacing w:val="17"/>
        </w:rPr>
        <w:t> </w:t>
      </w:r>
      <w:r>
        <w:rPr/>
        <w:t>at length</w:t>
      </w:r>
      <w:r>
        <w:rPr>
          <w:spacing w:val="17"/>
        </w:rPr>
        <w:t> </w:t>
      </w:r>
      <w:r>
        <w:rPr/>
        <w:t>in</w:t>
      </w:r>
      <w:r>
        <w:rPr>
          <w:spacing w:val="17"/>
        </w:rPr>
        <w:t> </w:t>
      </w:r>
      <w:r>
        <w:rPr/>
        <w:t>Chapters 15</w:t>
      </w:r>
      <w:r>
        <w:rPr>
          <w:spacing w:val="17"/>
        </w:rPr>
        <w:t> </w:t>
      </w:r>
      <w:r>
        <w:rPr/>
        <w:t>to 19 of Volume II. Evidence is presented</w:t>
      </w:r>
      <w:r>
        <w:rPr>
          <w:spacing w:val="17"/>
        </w:rPr>
        <w:t> </w:t>
      </w:r>
      <w:r>
        <w:rPr/>
        <w:t>that individuals of this sort are far more likely than are those who grow up secure to have had parents who, for reasons stemming from their own childhoods and/ or from difficulties in the marriage, found their children's desire for love and care a burden and responded to them irritably--by ignoring, scolding or moralizing. In addition, anxious persons are more likely than others to have had further upsetting experiences as well. For example, some will have received daily care from a succession</w:t>
      </w:r>
      <w:r>
        <w:rPr>
          <w:spacing w:val="22"/>
        </w:rPr>
        <w:t> </w:t>
      </w:r>
      <w:r>
        <w:rPr/>
        <w:t>of</w:t>
      </w:r>
      <w:r>
        <w:rPr>
          <w:spacing w:val="25"/>
        </w:rPr>
        <w:t> </w:t>
      </w:r>
      <w:r>
        <w:rPr/>
        <w:t>different</w:t>
      </w:r>
      <w:r>
        <w:rPr>
          <w:spacing w:val="24"/>
        </w:rPr>
        <w:t> </w:t>
      </w:r>
      <w:r>
        <w:rPr/>
        <w:t>people;</w:t>
      </w:r>
      <w:r>
        <w:rPr>
          <w:spacing w:val="22"/>
        </w:rPr>
        <w:t> </w:t>
      </w:r>
      <w:r>
        <w:rPr/>
        <w:t>some</w:t>
      </w:r>
      <w:r>
        <w:rPr>
          <w:spacing w:val="25"/>
        </w:rPr>
        <w:t> </w:t>
      </w:r>
      <w:r>
        <w:rPr/>
        <w:t>will</w:t>
      </w:r>
      <w:r>
        <w:rPr>
          <w:spacing w:val="22"/>
        </w:rPr>
        <w:t> </w:t>
      </w:r>
      <w:r>
        <w:rPr/>
        <w:t>have</w:t>
      </w:r>
      <w:r>
        <w:rPr>
          <w:spacing w:val="22"/>
        </w:rPr>
        <w:t> </w:t>
      </w:r>
      <w:r>
        <w:rPr/>
        <w:t>experienced</w:t>
      </w:r>
      <w:r>
        <w:rPr>
          <w:spacing w:val="26"/>
        </w:rPr>
        <w:t> </w:t>
      </w:r>
      <w:r>
        <w:rPr/>
        <w:t>limited</w:t>
      </w:r>
      <w:r>
        <w:rPr>
          <w:spacing w:val="24"/>
        </w:rPr>
        <w:t> </w:t>
      </w:r>
      <w:r>
        <w:rPr/>
        <w:t>periods</w:t>
      </w:r>
      <w:r>
        <w:rPr>
          <w:spacing w:val="24"/>
        </w:rPr>
        <w:t> </w:t>
      </w:r>
      <w:r>
        <w:rPr/>
        <w:t>of</w:t>
      </w:r>
      <w:r>
        <w:rPr>
          <w:spacing w:val="22"/>
        </w:rPr>
        <w:t> </w:t>
      </w:r>
      <w:r>
        <w:rPr/>
        <w:t>residential</w:t>
      </w:r>
      <w:r>
        <w:rPr>
          <w:spacing w:val="26"/>
        </w:rPr>
        <w:t> </w:t>
      </w:r>
      <w:r>
        <w:rPr/>
        <w:t>care in which they received little or no substitute mothering; some will have had parents who separated or were divorced; </w:t>
      </w:r>
      <w:r>
        <w:rPr>
          <w:vertAlign w:val="superscript"/>
        </w:rPr>
        <w:t>4</w:t>
      </w:r>
    </w:p>
    <w:p>
      <w:pPr>
        <w:pStyle w:val="BodyText"/>
        <w:rPr>
          <w:sz w:val="20"/>
        </w:rPr>
      </w:pPr>
    </w:p>
    <w:p>
      <w:pPr>
        <w:pStyle w:val="BodyText"/>
        <w:spacing w:before="7"/>
        <w:rPr>
          <w:sz w:val="21"/>
        </w:rPr>
      </w:pPr>
      <w:r>
        <w:rPr/>
        <w:pict>
          <v:shape style="position:absolute;margin-left:92.64077pt;margin-top:13.656301pt;width:112.95pt;height:.1pt;mso-position-horizontal-relative:page;mso-position-vertical-relative:paragraph;z-index:-15650304;mso-wrap-distance-left:0;mso-wrap-distance-right:0" id="docshape158" coordorigin="1853,273" coordsize="2259,0" path="m1853,273l4111,273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4</w:t>
      </w:r>
      <w:r>
        <w:rPr>
          <w:spacing w:val="80"/>
          <w:w w:val="15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Harvard</w:t>
      </w:r>
      <w:r>
        <w:rPr>
          <w:spacing w:val="40"/>
          <w:vertAlign w:val="baseline"/>
        </w:rPr>
        <w:t> </w:t>
      </w:r>
      <w:r>
        <w:rPr>
          <w:vertAlign w:val="baseline"/>
        </w:rPr>
        <w:t>bereavement</w:t>
      </w:r>
      <w:r>
        <w:rPr>
          <w:spacing w:val="40"/>
          <w:vertAlign w:val="baseline"/>
        </w:rPr>
        <w:t> </w:t>
      </w:r>
      <w:r>
        <w:rPr>
          <w:vertAlign w:val="baseline"/>
        </w:rPr>
        <w:t>study,</w:t>
      </w:r>
      <w:r>
        <w:rPr>
          <w:spacing w:val="40"/>
          <w:vertAlign w:val="baseline"/>
        </w:rPr>
        <w:t> </w:t>
      </w:r>
      <w:r>
        <w:rPr>
          <w:vertAlign w:val="baseline"/>
        </w:rPr>
        <w:t>Parkes</w:t>
      </w:r>
      <w:r>
        <w:rPr>
          <w:i/>
          <w:vertAlign w:val="baseline"/>
        </w:rPr>
        <w:t>et</w:t>
      </w:r>
      <w:r>
        <w:rPr>
          <w:i/>
          <w:spacing w:val="40"/>
          <w:vertAlign w:val="baseline"/>
        </w:rPr>
        <w:t> </w:t>
      </w:r>
      <w:r>
        <w:rPr>
          <w:i/>
          <w:vertAlign w:val="baseline"/>
        </w:rPr>
        <w:t>al.</w:t>
      </w:r>
      <w:r>
        <w:rPr>
          <w:i/>
          <w:spacing w:val="40"/>
          <w:vertAlign w:val="baseline"/>
        </w:rPr>
        <w:t> </w:t>
      </w:r>
      <w:r>
        <w:rPr>
          <w:vertAlign w:val="baseline"/>
        </w:rPr>
        <w:t>(in</w:t>
      </w:r>
      <w:r>
        <w:rPr>
          <w:spacing w:val="40"/>
          <w:vertAlign w:val="baseline"/>
        </w:rPr>
        <w:t> </w:t>
      </w:r>
      <w:r>
        <w:rPr>
          <w:vertAlign w:val="baseline"/>
        </w:rPr>
        <w:t>preparation)</w:t>
      </w:r>
      <w:r>
        <w:rPr>
          <w:spacing w:val="40"/>
          <w:vertAlign w:val="baseline"/>
        </w:rPr>
        <w:t> </w:t>
      </w:r>
      <w:r>
        <w:rPr>
          <w:vertAlign w:val="baseline"/>
        </w:rPr>
        <w:t>report</w:t>
      </w:r>
      <w:r>
        <w:rPr>
          <w:spacing w:val="40"/>
          <w:vertAlign w:val="baseline"/>
        </w:rPr>
        <w:t> </w:t>
      </w:r>
      <w:r>
        <w:rPr>
          <w:vertAlign w:val="baseline"/>
        </w:rPr>
        <w:t>that</w:t>
      </w:r>
      <w:r>
        <w:rPr>
          <w:spacing w:val="40"/>
          <w:vertAlign w:val="baseline"/>
        </w:rPr>
        <w:t> </w:t>
      </w:r>
      <w:r>
        <w:rPr>
          <w:vertAlign w:val="baseline"/>
        </w:rPr>
        <w:t>those</w:t>
      </w:r>
      <w:r>
        <w:rPr>
          <w:spacing w:val="40"/>
          <w:vertAlign w:val="baseline"/>
        </w:rPr>
        <w:t> </w:t>
      </w:r>
      <w:r>
        <w:rPr>
          <w:vertAlign w:val="baseline"/>
        </w:rPr>
        <w:t>with</w:t>
      </w:r>
      <w:r>
        <w:rPr>
          <w:spacing w:val="40"/>
          <w:vertAlign w:val="baseline"/>
        </w:rPr>
        <w:t> </w:t>
      </w:r>
      <w:r>
        <w:rPr>
          <w:vertAlign w:val="baseline"/>
        </w:rPr>
        <w:t>a high score for ambivalence (see Chapter 11) were significantly more likely to have had parents</w:t>
      </w:r>
      <w:r>
        <w:rPr>
          <w:spacing w:val="40"/>
          <w:vertAlign w:val="baseline"/>
        </w:rPr>
        <w:t> </w:t>
      </w:r>
      <w:r>
        <w:rPr>
          <w:vertAlign w:val="baseline"/>
        </w:rPr>
        <w:t>who</w:t>
      </w:r>
      <w:r>
        <w:rPr>
          <w:spacing w:val="40"/>
          <w:vertAlign w:val="baseline"/>
        </w:rPr>
        <w:t> </w:t>
      </w:r>
      <w:r>
        <w:rPr>
          <w:vertAlign w:val="baseline"/>
        </w:rPr>
        <w:t>had</w:t>
      </w:r>
      <w:r>
        <w:rPr>
          <w:spacing w:val="40"/>
          <w:vertAlign w:val="baseline"/>
        </w:rPr>
        <w:t> </w:t>
      </w:r>
      <w:r>
        <w:rPr>
          <w:vertAlign w:val="baseline"/>
        </w:rPr>
        <w:t>been</w:t>
      </w:r>
      <w:r>
        <w:rPr>
          <w:spacing w:val="40"/>
          <w:vertAlign w:val="baseline"/>
        </w:rPr>
        <w:t> </w:t>
      </w:r>
      <w:r>
        <w:rPr>
          <w:vertAlign w:val="baseline"/>
        </w:rPr>
        <w:t>separated</w:t>
      </w:r>
      <w:r>
        <w:rPr>
          <w:spacing w:val="40"/>
          <w:vertAlign w:val="baseline"/>
        </w:rPr>
        <w:t> </w:t>
      </w:r>
      <w:r>
        <w:rPr>
          <w:vertAlign w:val="baseline"/>
        </w:rPr>
        <w:t>or</w:t>
      </w:r>
      <w:r>
        <w:rPr>
          <w:spacing w:val="40"/>
          <w:vertAlign w:val="baseline"/>
        </w:rPr>
        <w:t> </w:t>
      </w:r>
      <w:r>
        <w:rPr>
          <w:vertAlign w:val="baseline"/>
        </w:rPr>
        <w:t>divorced</w:t>
      </w:r>
      <w:r>
        <w:rPr>
          <w:spacing w:val="40"/>
          <w:vertAlign w:val="baseline"/>
        </w:rPr>
        <w:t> </w:t>
      </w:r>
      <w:r>
        <w:rPr>
          <w:vertAlign w:val="baseline"/>
        </w:rPr>
        <w:t>than</w:t>
      </w:r>
      <w:r>
        <w:rPr>
          <w:spacing w:val="40"/>
          <w:vertAlign w:val="baseline"/>
        </w:rPr>
        <w:t> </w:t>
      </w:r>
      <w:r>
        <w:rPr>
          <w:vertAlign w:val="baseline"/>
        </w:rPr>
        <w:t>were</w:t>
      </w:r>
      <w:r>
        <w:rPr>
          <w:spacing w:val="40"/>
          <w:vertAlign w:val="baseline"/>
        </w:rPr>
        <w:t> </w:t>
      </w:r>
      <w:r>
        <w:rPr>
          <w:vertAlign w:val="baseline"/>
        </w:rPr>
        <w:t>those</w:t>
      </w:r>
      <w:r>
        <w:rPr>
          <w:spacing w:val="40"/>
          <w:vertAlign w:val="baseline"/>
        </w:rPr>
        <w:t> </w:t>
      </w:r>
      <w:r>
        <w:rPr>
          <w:vertAlign w:val="baseline"/>
        </w:rPr>
        <w:t>with</w:t>
      </w:r>
      <w:r>
        <w:rPr>
          <w:spacing w:val="40"/>
          <w:vertAlign w:val="baseline"/>
        </w:rPr>
        <w:t> </w:t>
      </w:r>
      <w:r>
        <w:rPr>
          <w:vertAlign w:val="baseline"/>
        </w:rPr>
        <w:t>a</w:t>
      </w:r>
      <w:r>
        <w:rPr>
          <w:spacing w:val="40"/>
          <w:vertAlign w:val="baseline"/>
        </w:rPr>
        <w:t> </w:t>
      </w:r>
      <w:r>
        <w:rPr>
          <w:vertAlign w:val="baseline"/>
        </w:rPr>
        <w:t>low</w:t>
      </w:r>
      <w:r>
        <w:rPr>
          <w:spacing w:val="40"/>
          <w:vertAlign w:val="baseline"/>
        </w:rPr>
        <w:t> </w:t>
      </w:r>
      <w:r>
        <w:rPr>
          <w:vertAlign w:val="baseline"/>
        </w:rPr>
        <w:t>score;</w:t>
      </w:r>
      <w:r>
        <w:rPr>
          <w:spacing w:val="40"/>
          <w:vertAlign w:val="baseline"/>
        </w:rPr>
        <w:t> </w:t>
      </w:r>
      <w:r>
        <w:rPr>
          <w:vertAlign w:val="baseline"/>
        </w:rPr>
        <w:t>the incidence</w:t>
      </w:r>
      <w:r>
        <w:rPr>
          <w:spacing w:val="40"/>
          <w:vertAlign w:val="baseline"/>
        </w:rPr>
        <w:t> </w:t>
      </w:r>
      <w:r>
        <w:rPr>
          <w:vertAlign w:val="baseline"/>
        </w:rPr>
        <w:t>was</w:t>
      </w:r>
      <w:r>
        <w:rPr>
          <w:spacing w:val="40"/>
          <w:vertAlign w:val="baseline"/>
        </w:rPr>
        <w:t> </w:t>
      </w:r>
      <w:r>
        <w:rPr>
          <w:vertAlign w:val="baseline"/>
        </w:rPr>
        <w:t>27</w:t>
      </w:r>
      <w:r>
        <w:rPr>
          <w:spacing w:val="40"/>
          <w:vertAlign w:val="baseline"/>
        </w:rPr>
        <w:t> </w:t>
      </w:r>
      <w:r>
        <w:rPr>
          <w:vertAlign w:val="baseline"/>
        </w:rPr>
        <w:t>per</w:t>
      </w:r>
      <w:r>
        <w:rPr>
          <w:spacing w:val="40"/>
          <w:vertAlign w:val="baseline"/>
        </w:rPr>
        <w:t> </w:t>
      </w:r>
      <w:r>
        <w:rPr>
          <w:vertAlign w:val="baseline"/>
        </w:rPr>
        <w:t>cent</w:t>
      </w:r>
      <w:r>
        <w:rPr>
          <w:spacing w:val="40"/>
          <w:vertAlign w:val="baseline"/>
        </w:rPr>
        <w:t> </w:t>
      </w:r>
      <w:r>
        <w:rPr>
          <w:vertAlign w:val="baseline"/>
        </w:rPr>
        <w:t>and</w:t>
      </w:r>
      <w:r>
        <w:rPr>
          <w:spacing w:val="40"/>
          <w:vertAlign w:val="baseline"/>
        </w:rPr>
        <w:t> </w:t>
      </w:r>
      <w:r>
        <w:rPr>
          <w:vertAlign w:val="baseline"/>
        </w:rPr>
        <w:t>0</w:t>
      </w:r>
      <w:r>
        <w:rPr>
          <w:spacing w:val="40"/>
          <w:vertAlign w:val="baseline"/>
        </w:rPr>
        <w:t> </w:t>
      </w:r>
      <w:r>
        <w:rPr>
          <w:vertAlign w:val="baseline"/>
        </w:rPr>
        <w:t>per</w:t>
      </w:r>
      <w:r>
        <w:rPr>
          <w:spacing w:val="40"/>
          <w:vertAlign w:val="baseline"/>
        </w:rPr>
        <w:t> </w:t>
      </w:r>
      <w:r>
        <w:rPr>
          <w:vertAlign w:val="baseline"/>
        </w:rPr>
        <w:t>cent</w:t>
      </w:r>
      <w:r>
        <w:rPr>
          <w:spacing w:val="40"/>
          <w:vertAlign w:val="baseline"/>
        </w:rPr>
        <w:t> </w:t>
      </w:r>
      <w:r>
        <w:rPr>
          <w:vertAlign w:val="baseline"/>
        </w:rPr>
        <w:t>respectively.</w:t>
      </w:r>
      <w:r>
        <w:rPr>
          <w:spacing w:val="40"/>
          <w:vertAlign w:val="baseline"/>
        </w:rPr>
        <w:t> </w:t>
      </w:r>
      <w:r>
        <w:rPr>
          <w:vertAlign w:val="baseline"/>
        </w:rPr>
        <w:t>There</w:t>
      </w:r>
      <w:r>
        <w:rPr>
          <w:spacing w:val="40"/>
          <w:vertAlign w:val="baseline"/>
        </w:rPr>
        <w:t> </w:t>
      </w:r>
      <w:r>
        <w:rPr>
          <w:vertAlign w:val="baseline"/>
        </w:rPr>
        <w:t>was</w:t>
      </w:r>
      <w:r>
        <w:rPr>
          <w:spacing w:val="40"/>
          <w:vertAlign w:val="baseline"/>
        </w:rPr>
        <w:t> </w:t>
      </w:r>
      <w:r>
        <w:rPr>
          <w:vertAlign w:val="baseline"/>
        </w:rPr>
        <w:t>also</w:t>
      </w:r>
      <w:r>
        <w:rPr>
          <w:spacing w:val="40"/>
          <w:vertAlign w:val="baseline"/>
        </w:rPr>
        <w:t> </w:t>
      </w:r>
      <w:r>
        <w:rPr>
          <w:vertAlign w:val="baseline"/>
        </w:rPr>
        <w:t>a</w:t>
      </w:r>
      <w:r>
        <w:rPr>
          <w:spacing w:val="40"/>
          <w:vertAlign w:val="baseline"/>
        </w:rPr>
        <w:t> </w:t>
      </w:r>
      <w:r>
        <w:rPr>
          <w:vertAlign w:val="baseline"/>
        </w:rPr>
        <w:t>significant difference</w:t>
      </w:r>
      <w:r>
        <w:rPr>
          <w:spacing w:val="26"/>
          <w:vertAlign w:val="baseline"/>
        </w:rPr>
        <w:t> </w:t>
      </w:r>
      <w:r>
        <w:rPr>
          <w:vertAlign w:val="baseline"/>
        </w:rPr>
        <w:t>for</w:t>
      </w:r>
      <w:r>
        <w:rPr>
          <w:spacing w:val="26"/>
          <w:vertAlign w:val="baseline"/>
        </w:rPr>
        <w:t> </w:t>
      </w:r>
      <w:r>
        <w:rPr>
          <w:vertAlign w:val="baseline"/>
        </w:rPr>
        <w:t>loss</w:t>
      </w:r>
      <w:r>
        <w:rPr>
          <w:spacing w:val="26"/>
          <w:vertAlign w:val="baseline"/>
        </w:rPr>
        <w:t> </w:t>
      </w:r>
      <w:r>
        <w:rPr>
          <w:vertAlign w:val="baseline"/>
        </w:rPr>
        <w:t>of</w:t>
      </w:r>
      <w:r>
        <w:rPr>
          <w:spacing w:val="27"/>
          <w:vertAlign w:val="baseline"/>
        </w:rPr>
        <w:t> </w:t>
      </w:r>
      <w:r>
        <w:rPr>
          <w:vertAlign w:val="baseline"/>
        </w:rPr>
        <w:t>mother</w:t>
      </w:r>
      <w:r>
        <w:rPr>
          <w:spacing w:val="26"/>
          <w:vertAlign w:val="baseline"/>
        </w:rPr>
        <w:t> </w:t>
      </w:r>
      <w:r>
        <w:rPr>
          <w:vertAlign w:val="baseline"/>
        </w:rPr>
        <w:t>by</w:t>
      </w:r>
      <w:r>
        <w:rPr>
          <w:spacing w:val="28"/>
          <w:vertAlign w:val="baseline"/>
        </w:rPr>
        <w:t> </w:t>
      </w:r>
      <w:r>
        <w:rPr>
          <w:vertAlign w:val="baseline"/>
        </w:rPr>
        <w:t>death,</w:t>
      </w:r>
      <w:r>
        <w:rPr>
          <w:spacing w:val="26"/>
          <w:vertAlign w:val="baseline"/>
        </w:rPr>
        <w:t> </w:t>
      </w:r>
      <w:r>
        <w:rPr>
          <w:vertAlign w:val="baseline"/>
        </w:rPr>
        <w:t>the</w:t>
      </w:r>
      <w:r>
        <w:rPr>
          <w:spacing w:val="26"/>
          <w:vertAlign w:val="baseline"/>
        </w:rPr>
        <w:t> </w:t>
      </w:r>
      <w:r>
        <w:rPr>
          <w:vertAlign w:val="baseline"/>
        </w:rPr>
        <w:t>incidence</w:t>
      </w:r>
      <w:r>
        <w:rPr>
          <w:spacing w:val="26"/>
          <w:vertAlign w:val="baseline"/>
        </w:rPr>
        <w:t> </w:t>
      </w:r>
      <w:r>
        <w:rPr>
          <w:vertAlign w:val="baseline"/>
        </w:rPr>
        <w:t>of</w:t>
      </w:r>
      <w:r>
        <w:rPr>
          <w:spacing w:val="27"/>
          <w:vertAlign w:val="baseline"/>
        </w:rPr>
        <w:t> </w:t>
      </w:r>
      <w:r>
        <w:rPr>
          <w:vertAlign w:val="baseline"/>
        </w:rPr>
        <w:t>that</w:t>
      </w:r>
      <w:r>
        <w:rPr>
          <w:spacing w:val="26"/>
          <w:vertAlign w:val="baseline"/>
        </w:rPr>
        <w:t> </w:t>
      </w:r>
      <w:r>
        <w:rPr>
          <w:vertAlign w:val="baseline"/>
        </w:rPr>
        <w:t>being</w:t>
      </w:r>
      <w:r>
        <w:rPr>
          <w:spacing w:val="26"/>
          <w:vertAlign w:val="baseline"/>
        </w:rPr>
        <w:t> </w:t>
      </w:r>
      <w:r>
        <w:rPr>
          <w:vertAlign w:val="baseline"/>
        </w:rPr>
        <w:t>33</w:t>
      </w:r>
      <w:r>
        <w:rPr>
          <w:spacing w:val="26"/>
          <w:vertAlign w:val="baseline"/>
        </w:rPr>
        <w:t> </w:t>
      </w:r>
      <w:r>
        <w:rPr>
          <w:vertAlign w:val="baseline"/>
        </w:rPr>
        <w:t>per</w:t>
      </w:r>
      <w:r>
        <w:rPr>
          <w:spacing w:val="26"/>
          <w:vertAlign w:val="baseline"/>
        </w:rPr>
        <w:t> </w:t>
      </w:r>
      <w:r>
        <w:rPr>
          <w:vertAlign w:val="baseline"/>
        </w:rPr>
        <w:t>cent</w:t>
      </w:r>
      <w:r>
        <w:rPr>
          <w:spacing w:val="27"/>
          <w:vertAlign w:val="baseline"/>
        </w:rPr>
        <w:t> </w:t>
      </w:r>
      <w:r>
        <w:rPr>
          <w:vertAlign w:val="baseline"/>
        </w:rPr>
        <w:t>and</w:t>
      </w:r>
      <w:r>
        <w:rPr>
          <w:spacing w:val="28"/>
          <w:vertAlign w:val="baseline"/>
        </w:rPr>
        <w:t> </w:t>
      </w:r>
      <w:r>
        <w:rPr>
          <w:vertAlign w:val="baseline"/>
        </w:rPr>
        <w:t>17</w:t>
      </w:r>
      <w:r>
        <w:rPr>
          <w:spacing w:val="26"/>
          <w:vertAlign w:val="baseline"/>
        </w:rPr>
        <w:t> </w:t>
      </w:r>
      <w:r>
        <w:rPr>
          <w:vertAlign w:val="baseline"/>
        </w:rPr>
        <w:t>per cent</w:t>
      </w:r>
      <w:r>
        <w:rPr>
          <w:spacing w:val="20"/>
          <w:vertAlign w:val="baseline"/>
        </w:rPr>
        <w:t> </w:t>
      </w:r>
      <w:r>
        <w:rPr>
          <w:vertAlign w:val="baseline"/>
        </w:rPr>
        <w:t>respectively.</w:t>
      </w:r>
      <w:r>
        <w:rPr>
          <w:spacing w:val="20"/>
          <w:vertAlign w:val="baseline"/>
        </w:rPr>
        <w:t> </w:t>
      </w:r>
      <w:r>
        <w:rPr>
          <w:vertAlign w:val="baseline"/>
        </w:rPr>
        <w:t>By</w:t>
      </w:r>
      <w:r>
        <w:rPr>
          <w:spacing w:val="23"/>
          <w:vertAlign w:val="baseline"/>
        </w:rPr>
        <w:t> </w:t>
      </w:r>
      <w:r>
        <w:rPr>
          <w:vertAlign w:val="baseline"/>
        </w:rPr>
        <w:t>contrast</w:t>
      </w:r>
      <w:r>
        <w:rPr>
          <w:spacing w:val="20"/>
          <w:vertAlign w:val="baseline"/>
        </w:rPr>
        <w:t> </w:t>
      </w:r>
      <w:r>
        <w:rPr>
          <w:vertAlign w:val="baseline"/>
        </w:rPr>
        <w:t>the</w:t>
      </w:r>
      <w:r>
        <w:rPr>
          <w:spacing w:val="19"/>
          <w:vertAlign w:val="baseline"/>
        </w:rPr>
        <w:t> </w:t>
      </w:r>
      <w:r>
        <w:rPr>
          <w:vertAlign w:val="baseline"/>
        </w:rPr>
        <w:t>incident</w:t>
      </w:r>
      <w:r>
        <w:rPr>
          <w:spacing w:val="20"/>
          <w:vertAlign w:val="baseline"/>
        </w:rPr>
        <w:t> </w:t>
      </w:r>
      <w:r>
        <w:rPr>
          <w:vertAlign w:val="baseline"/>
        </w:rPr>
        <w:t>of</w:t>
      </w:r>
      <w:r>
        <w:rPr>
          <w:spacing w:val="18"/>
          <w:vertAlign w:val="baseline"/>
        </w:rPr>
        <w:t> </w:t>
      </w:r>
      <w:r>
        <w:rPr>
          <w:vertAlign w:val="baseline"/>
        </w:rPr>
        <w:t>loss</w:t>
      </w:r>
      <w:r>
        <w:rPr>
          <w:spacing w:val="20"/>
          <w:vertAlign w:val="baseline"/>
        </w:rPr>
        <w:t> </w:t>
      </w:r>
      <w:r>
        <w:rPr>
          <w:vertAlign w:val="baseline"/>
        </w:rPr>
        <w:t>of</w:t>
      </w:r>
      <w:r>
        <w:rPr>
          <w:spacing w:val="19"/>
          <w:vertAlign w:val="baseline"/>
        </w:rPr>
        <w:t> </w:t>
      </w:r>
      <w:r>
        <w:rPr>
          <w:vertAlign w:val="baseline"/>
        </w:rPr>
        <w:t>father</w:t>
      </w:r>
      <w:r>
        <w:rPr>
          <w:spacing w:val="19"/>
          <w:vertAlign w:val="baseline"/>
        </w:rPr>
        <w:t> </w:t>
      </w:r>
      <w:r>
        <w:rPr>
          <w:vertAlign w:val="baseline"/>
        </w:rPr>
        <w:t>by</w:t>
      </w:r>
      <w:r>
        <w:rPr>
          <w:spacing w:val="21"/>
          <w:vertAlign w:val="baseline"/>
        </w:rPr>
        <w:t> </w:t>
      </w:r>
      <w:r>
        <w:rPr>
          <w:vertAlign w:val="baseline"/>
        </w:rPr>
        <w:t>death</w:t>
      </w:r>
      <w:r>
        <w:rPr>
          <w:spacing w:val="19"/>
          <w:vertAlign w:val="baseline"/>
        </w:rPr>
        <w:t> </w:t>
      </w:r>
      <w:r>
        <w:rPr>
          <w:vertAlign w:val="baseline"/>
        </w:rPr>
        <w:t>was</w:t>
      </w:r>
      <w:r>
        <w:rPr>
          <w:spacing w:val="21"/>
          <w:vertAlign w:val="baseline"/>
        </w:rPr>
        <w:t> </w:t>
      </w:r>
      <w:r>
        <w:rPr>
          <w:vertAlign w:val="baseline"/>
        </w:rPr>
        <w:t>reversed:</w:t>
      </w:r>
      <w:r>
        <w:rPr>
          <w:spacing w:val="20"/>
          <w:vertAlign w:val="baseline"/>
        </w:rPr>
        <w:t> </w:t>
      </w:r>
      <w:r>
        <w:rPr>
          <w:vertAlign w:val="baseline"/>
        </w:rPr>
        <w:t>namely, 7 per cent and 30 per cent respectively.</w:t>
      </w:r>
    </w:p>
    <w:p>
      <w:pPr>
        <w:pStyle w:val="BodyText"/>
        <w:spacing w:before="5"/>
      </w:pPr>
    </w:p>
    <w:p>
      <w:pPr>
        <w:pStyle w:val="BodyText"/>
        <w:ind w:left="152"/>
      </w:pPr>
      <w:r>
        <w:rPr/>
        <w:t>-</w:t>
      </w:r>
      <w:r>
        <w:rPr>
          <w:spacing w:val="-4"/>
        </w:rPr>
        <w:t>218-</w:t>
      </w:r>
    </w:p>
    <w:p>
      <w:pPr>
        <w:pStyle w:val="BodyText"/>
        <w:spacing w:before="5"/>
        <w:rPr>
          <w:sz w:val="23"/>
        </w:rPr>
      </w:pPr>
    </w:p>
    <w:p>
      <w:pPr>
        <w:pStyle w:val="BodyText"/>
        <w:spacing w:before="1"/>
        <w:ind w:left="152"/>
      </w:pPr>
      <w:r>
        <w:rPr/>
        <w:t>yet</w:t>
      </w:r>
      <w:r>
        <w:rPr>
          <w:spacing w:val="11"/>
        </w:rPr>
        <w:t> </w:t>
      </w:r>
      <w:r>
        <w:rPr/>
        <w:t>others</w:t>
      </w:r>
      <w:r>
        <w:rPr>
          <w:spacing w:val="11"/>
        </w:rPr>
        <w:t> </w:t>
      </w:r>
      <w:r>
        <w:rPr/>
        <w:t>will</w:t>
      </w:r>
      <w:r>
        <w:rPr>
          <w:spacing w:val="11"/>
        </w:rPr>
        <w:t> </w:t>
      </w:r>
      <w:r>
        <w:rPr/>
        <w:t>have</w:t>
      </w:r>
      <w:r>
        <w:rPr>
          <w:spacing w:val="10"/>
        </w:rPr>
        <w:t> </w:t>
      </w:r>
      <w:r>
        <w:rPr/>
        <w:t>suffered</w:t>
      </w:r>
      <w:r>
        <w:rPr>
          <w:spacing w:val="12"/>
        </w:rPr>
        <w:t> </w:t>
      </w:r>
      <w:r>
        <w:rPr/>
        <w:t>a</w:t>
      </w:r>
      <w:r>
        <w:rPr>
          <w:spacing w:val="13"/>
        </w:rPr>
        <w:t> </w:t>
      </w:r>
      <w:r>
        <w:rPr/>
        <w:t>childhood</w:t>
      </w:r>
      <w:r>
        <w:rPr>
          <w:spacing w:val="11"/>
        </w:rPr>
        <w:t> </w:t>
      </w:r>
      <w:r>
        <w:rPr/>
        <w:t>bereavement</w:t>
      </w:r>
      <w:r>
        <w:rPr>
          <w:spacing w:val="11"/>
        </w:rPr>
        <w:t> </w:t>
      </w:r>
      <w:r>
        <w:rPr/>
        <w:t>(see</w:t>
      </w:r>
      <w:r>
        <w:rPr>
          <w:spacing w:val="12"/>
        </w:rPr>
        <w:t> </w:t>
      </w:r>
      <w:r>
        <w:rPr/>
        <w:t>Chapter</w:t>
      </w:r>
      <w:r>
        <w:rPr>
          <w:spacing w:val="11"/>
        </w:rPr>
        <w:t> </w:t>
      </w:r>
      <w:r>
        <w:rPr>
          <w:spacing w:val="-4"/>
        </w:rPr>
        <w:t>17).</w:t>
      </w:r>
    </w:p>
    <w:p>
      <w:pPr>
        <w:pStyle w:val="BodyText"/>
        <w:spacing w:before="4"/>
        <w:rPr>
          <w:sz w:val="23"/>
        </w:rPr>
      </w:pPr>
    </w:p>
    <w:p>
      <w:pPr>
        <w:pStyle w:val="BodyText"/>
        <w:spacing w:line="247" w:lineRule="auto"/>
        <w:ind w:left="152" w:right="786"/>
        <w:jc w:val="both"/>
      </w:pPr>
      <w:r>
        <w:rPr/>
        <w:t>Nevertheless,</w:t>
      </w:r>
      <w:r>
        <w:rPr>
          <w:spacing w:val="40"/>
        </w:rPr>
        <w:t> </w:t>
      </w:r>
      <w:r>
        <w:rPr/>
        <w:t>although</w:t>
      </w:r>
      <w:r>
        <w:rPr>
          <w:spacing w:val="40"/>
        </w:rPr>
        <w:t> </w:t>
      </w:r>
      <w:r>
        <w:rPr/>
        <w:t>those</w:t>
      </w:r>
      <w:r>
        <w:rPr>
          <w:spacing w:val="40"/>
        </w:rPr>
        <w:t> </w:t>
      </w:r>
      <w:r>
        <w:rPr/>
        <w:t>who</w:t>
      </w:r>
      <w:r>
        <w:rPr>
          <w:spacing w:val="40"/>
        </w:rPr>
        <w:t> </w:t>
      </w:r>
      <w:r>
        <w:rPr/>
        <w:t>make</w:t>
      </w:r>
      <w:r>
        <w:rPr>
          <w:spacing w:val="40"/>
        </w:rPr>
        <w:t> </w:t>
      </w:r>
      <w:r>
        <w:rPr/>
        <w:t>anxious</w:t>
      </w:r>
      <w:r>
        <w:rPr>
          <w:spacing w:val="40"/>
        </w:rPr>
        <w:t> </w:t>
      </w:r>
      <w:r>
        <w:rPr/>
        <w:t>and</w:t>
      </w:r>
      <w:r>
        <w:rPr>
          <w:spacing w:val="40"/>
        </w:rPr>
        <w:t> </w:t>
      </w:r>
      <w:r>
        <w:rPr/>
        <w:t>ambivalent</w:t>
      </w:r>
      <w:r>
        <w:rPr>
          <w:spacing w:val="40"/>
        </w:rPr>
        <w:t> </w:t>
      </w:r>
      <w:r>
        <w:rPr/>
        <w:t>attachments</w:t>
      </w:r>
      <w:r>
        <w:rPr>
          <w:spacing w:val="40"/>
        </w:rPr>
        <w:t> </w:t>
      </w:r>
      <w:r>
        <w:rPr/>
        <w:t>are</w:t>
      </w:r>
      <w:r>
        <w:rPr>
          <w:spacing w:val="40"/>
        </w:rPr>
        <w:t> </w:t>
      </w:r>
      <w:r>
        <w:rPr/>
        <w:t>likely</w:t>
      </w:r>
      <w:r>
        <w:rPr>
          <w:spacing w:val="40"/>
        </w:rPr>
        <w:t> </w:t>
      </w:r>
      <w:r>
        <w:rPr/>
        <w:t>to have experienced discontinuities in parenting and/or often to have been rejected by their</w:t>
      </w:r>
      <w:r>
        <w:rPr>
          <w:spacing w:val="80"/>
        </w:rPr>
        <w:t> </w:t>
      </w:r>
      <w:r>
        <w:rPr/>
        <w:t>parents, the rejection is more likely to have been intermittent and partial than complete. As a result the children, still hoping for love and care yet deeply anxious lest they be neglected or deserted, increase their demands for attention and affection, refuse to be left alone and protest more or less angrily when they are.</w:t>
      </w:r>
    </w:p>
    <w:p>
      <w:pPr>
        <w:pStyle w:val="BodyText"/>
        <w:spacing w:before="4"/>
      </w:pPr>
    </w:p>
    <w:p>
      <w:pPr>
        <w:pStyle w:val="BodyText"/>
        <w:spacing w:line="247" w:lineRule="auto"/>
        <w:ind w:left="152" w:right="788"/>
        <w:jc w:val="both"/>
      </w:pPr>
      <w:r>
        <w:rPr/>
        <w:t>This is a picture of childhood experience and development which is the exact opposite of the</w:t>
      </w:r>
      <w:r>
        <w:rPr>
          <w:spacing w:val="80"/>
        </w:rPr>
        <w:t> </w:t>
      </w:r>
      <w:r>
        <w:rPr/>
        <w:t>one</w:t>
      </w:r>
      <w:r>
        <w:rPr>
          <w:spacing w:val="33"/>
        </w:rPr>
        <w:t> </w:t>
      </w:r>
      <w:r>
        <w:rPr/>
        <w:t>of</w:t>
      </w:r>
      <w:r>
        <w:rPr>
          <w:spacing w:val="33"/>
        </w:rPr>
        <w:t> </w:t>
      </w:r>
      <w:r>
        <w:rPr/>
        <w:t>overindulgence</w:t>
      </w:r>
      <w:r>
        <w:rPr>
          <w:spacing w:val="33"/>
        </w:rPr>
        <w:t> </w:t>
      </w:r>
      <w:r>
        <w:rPr/>
        <w:t>and</w:t>
      </w:r>
      <w:r>
        <w:rPr>
          <w:spacing w:val="33"/>
        </w:rPr>
        <w:t> </w:t>
      </w:r>
      <w:r>
        <w:rPr/>
        <w:t>spoiling</w:t>
      </w:r>
      <w:r>
        <w:rPr>
          <w:spacing w:val="35"/>
        </w:rPr>
        <w:t> </w:t>
      </w:r>
      <w:r>
        <w:rPr/>
        <w:t>which</w:t>
      </w:r>
      <w:r>
        <w:rPr>
          <w:spacing w:val="33"/>
        </w:rPr>
        <w:t> </w:t>
      </w:r>
      <w:r>
        <w:rPr/>
        <w:t>has</w:t>
      </w:r>
      <w:r>
        <w:rPr>
          <w:spacing w:val="33"/>
        </w:rPr>
        <w:t> </w:t>
      </w:r>
      <w:r>
        <w:rPr/>
        <w:t>not</w:t>
      </w:r>
      <w:r>
        <w:rPr>
          <w:spacing w:val="33"/>
        </w:rPr>
        <w:t> </w:t>
      </w:r>
      <w:r>
        <w:rPr/>
        <w:t>only</w:t>
      </w:r>
      <w:r>
        <w:rPr>
          <w:spacing w:val="36"/>
        </w:rPr>
        <w:t> </w:t>
      </w:r>
      <w:r>
        <w:rPr/>
        <w:t>been</w:t>
      </w:r>
      <w:r>
        <w:rPr>
          <w:spacing w:val="33"/>
        </w:rPr>
        <w:t> </w:t>
      </w:r>
      <w:r>
        <w:rPr/>
        <w:t>widespread</w:t>
      </w:r>
      <w:r>
        <w:rPr>
          <w:spacing w:val="33"/>
        </w:rPr>
        <w:t> </w:t>
      </w:r>
      <w:r>
        <w:rPr/>
        <w:t>as</w:t>
      </w:r>
      <w:r>
        <w:rPr>
          <w:spacing w:val="33"/>
        </w:rPr>
        <w:t> </w:t>
      </w:r>
      <w:r>
        <w:rPr/>
        <w:t>a</w:t>
      </w:r>
      <w:r>
        <w:rPr>
          <w:spacing w:val="33"/>
        </w:rPr>
        <w:t> </w:t>
      </w:r>
      <w:r>
        <w:rPr/>
        <w:t>popular</w:t>
      </w:r>
      <w:r>
        <w:rPr>
          <w:spacing w:val="33"/>
        </w:rPr>
        <w:t> </w:t>
      </w:r>
      <w:r>
        <w:rPr/>
        <w:t>belief but</w:t>
      </w:r>
      <w:r>
        <w:rPr>
          <w:spacing w:val="40"/>
        </w:rPr>
        <w:t> </w:t>
      </w:r>
      <w:r>
        <w:rPr/>
        <w:t>which,</w:t>
      </w:r>
      <w:r>
        <w:rPr>
          <w:spacing w:val="40"/>
        </w:rPr>
        <w:t> </w:t>
      </w:r>
      <w:r>
        <w:rPr/>
        <w:t>most</w:t>
      </w:r>
      <w:r>
        <w:rPr>
          <w:spacing w:val="40"/>
        </w:rPr>
        <w:t> </w:t>
      </w:r>
      <w:r>
        <w:rPr/>
        <w:t>unfortunately,</w:t>
      </w:r>
      <w:r>
        <w:rPr>
          <w:spacing w:val="40"/>
        </w:rPr>
        <w:t> </w:t>
      </w:r>
      <w:r>
        <w:rPr/>
        <w:t>became</w:t>
      </w:r>
      <w:r>
        <w:rPr>
          <w:spacing w:val="40"/>
        </w:rPr>
        <w:t> </w:t>
      </w:r>
      <w:r>
        <w:rPr/>
        <w:t>incorporated</w:t>
      </w:r>
      <w:r>
        <w:rPr>
          <w:spacing w:val="40"/>
        </w:rPr>
        <w:t> </w:t>
      </w:r>
      <w:r>
        <w:rPr/>
        <w:t>early</w:t>
      </w:r>
      <w:r>
        <w:rPr>
          <w:spacing w:val="40"/>
        </w:rPr>
        <w:t> </w:t>
      </w:r>
      <w:r>
        <w:rPr/>
        <w:t>into</w:t>
      </w:r>
      <w:r>
        <w:rPr>
          <w:spacing w:val="40"/>
        </w:rPr>
        <w:t> </w:t>
      </w:r>
      <w:r>
        <w:rPr/>
        <w:t>psychoanalytic</w:t>
      </w:r>
      <w:r>
        <w:rPr>
          <w:spacing w:val="40"/>
        </w:rPr>
        <w:t> </w:t>
      </w:r>
      <w:r>
        <w:rPr/>
        <w:t>theory. Amongst</w:t>
      </w:r>
      <w:r>
        <w:rPr>
          <w:spacing w:val="40"/>
        </w:rPr>
        <w:t> </w:t>
      </w:r>
      <w:r>
        <w:rPr/>
        <w:t>the</w:t>
      </w:r>
      <w:r>
        <w:rPr>
          <w:spacing w:val="40"/>
        </w:rPr>
        <w:t> </w:t>
      </w:r>
      <w:r>
        <w:rPr/>
        <w:t>many</w:t>
      </w:r>
      <w:r>
        <w:rPr>
          <w:spacing w:val="40"/>
        </w:rPr>
        <w:t> </w:t>
      </w:r>
      <w:r>
        <w:rPr/>
        <w:t>undesirable</w:t>
      </w:r>
      <w:r>
        <w:rPr>
          <w:spacing w:val="40"/>
        </w:rPr>
        <w:t> </w:t>
      </w:r>
      <w:r>
        <w:rPr/>
        <w:t>results</w:t>
      </w:r>
      <w:r>
        <w:rPr>
          <w:spacing w:val="40"/>
        </w:rPr>
        <w:t> </w:t>
      </w:r>
      <w:r>
        <w:rPr/>
        <w:t>of</w:t>
      </w:r>
      <w:r>
        <w:rPr>
          <w:spacing w:val="40"/>
        </w:rPr>
        <w:t> </w:t>
      </w:r>
      <w:r>
        <w:rPr/>
        <w:t>this</w:t>
      </w:r>
      <w:r>
        <w:rPr>
          <w:spacing w:val="40"/>
        </w:rPr>
        <w:t> </w:t>
      </w:r>
      <w:r>
        <w:rPr/>
        <w:t>is</w:t>
      </w:r>
      <w:r>
        <w:rPr>
          <w:spacing w:val="40"/>
        </w:rPr>
        <w:t> </w:t>
      </w:r>
      <w:r>
        <w:rPr/>
        <w:t>that</w:t>
      </w:r>
      <w:r>
        <w:rPr>
          <w:spacing w:val="40"/>
        </w:rPr>
        <w:t> </w:t>
      </w:r>
      <w:r>
        <w:rPr/>
        <w:t>childhood</w:t>
      </w:r>
      <w:r>
        <w:rPr>
          <w:spacing w:val="40"/>
        </w:rPr>
        <w:t> </w:t>
      </w:r>
      <w:r>
        <w:rPr/>
        <w:t>experiences</w:t>
      </w:r>
      <w:r>
        <w:rPr>
          <w:spacing w:val="40"/>
        </w:rPr>
        <w:t> </w:t>
      </w:r>
      <w:r>
        <w:rPr/>
        <w:t>that,</w:t>
      </w:r>
      <w:r>
        <w:rPr>
          <w:spacing w:val="40"/>
        </w:rPr>
        <w:t> </w:t>
      </w:r>
      <w:r>
        <w:rPr/>
        <w:t>it</w:t>
      </w:r>
      <w:r>
        <w:rPr>
          <w:spacing w:val="40"/>
        </w:rPr>
        <w:t> </w:t>
      </w:r>
      <w:r>
        <w:rPr/>
        <w:t>is</w:t>
      </w:r>
      <w:r>
        <w:rPr>
          <w:spacing w:val="40"/>
        </w:rPr>
        <w:t> </w:t>
      </w:r>
      <w:r>
        <w:rPr/>
        <w:t>now clear,</w:t>
      </w:r>
      <w:r>
        <w:rPr>
          <w:spacing w:val="40"/>
        </w:rPr>
        <w:t> </w:t>
      </w:r>
      <w:r>
        <w:rPr/>
        <w:t>play</w:t>
      </w:r>
      <w:r>
        <w:rPr>
          <w:spacing w:val="40"/>
        </w:rPr>
        <w:t> </w:t>
      </w:r>
      <w:r>
        <w:rPr/>
        <w:t>an</w:t>
      </w:r>
      <w:r>
        <w:rPr>
          <w:spacing w:val="40"/>
        </w:rPr>
        <w:t> </w:t>
      </w:r>
      <w:r>
        <w:rPr/>
        <w:t>influential</w:t>
      </w:r>
      <w:r>
        <w:rPr>
          <w:spacing w:val="40"/>
        </w:rPr>
        <w:t> </w:t>
      </w:r>
      <w:r>
        <w:rPr/>
        <w:t>part</w:t>
      </w:r>
      <w:r>
        <w:rPr>
          <w:spacing w:val="40"/>
        </w:rPr>
        <w:t> </w:t>
      </w:r>
      <w:r>
        <w:rPr/>
        <w:t>in</w:t>
      </w:r>
      <w:r>
        <w:rPr>
          <w:spacing w:val="40"/>
        </w:rPr>
        <w:t> </w:t>
      </w:r>
      <w:r>
        <w:rPr/>
        <w:t>predisposing</w:t>
      </w:r>
      <w:r>
        <w:rPr>
          <w:spacing w:val="40"/>
        </w:rPr>
        <w:t> </w:t>
      </w:r>
      <w:r>
        <w:rPr/>
        <w:t>a</w:t>
      </w:r>
      <w:r>
        <w:rPr>
          <w:spacing w:val="40"/>
        </w:rPr>
        <w:t> </w:t>
      </w:r>
      <w:r>
        <w:rPr/>
        <w:t>person</w:t>
      </w:r>
      <w:r>
        <w:rPr>
          <w:spacing w:val="40"/>
        </w:rPr>
        <w:t> </w:t>
      </w:r>
      <w:r>
        <w:rPr/>
        <w:t>towards</w:t>
      </w:r>
      <w:r>
        <w:rPr>
          <w:spacing w:val="40"/>
        </w:rPr>
        <w:t> </w:t>
      </w:r>
      <w:r>
        <w:rPr/>
        <w:t>responding</w:t>
      </w:r>
      <w:r>
        <w:rPr>
          <w:spacing w:val="40"/>
        </w:rPr>
        <w:t> </w:t>
      </w:r>
      <w:r>
        <w:rPr/>
        <w:t>to</w:t>
      </w:r>
      <w:r>
        <w:rPr>
          <w:spacing w:val="40"/>
        </w:rPr>
        <w:t> </w:t>
      </w:r>
      <w:r>
        <w:rPr/>
        <w:t>loss</w:t>
      </w:r>
      <w:r>
        <w:rPr>
          <w:spacing w:val="40"/>
        </w:rPr>
        <w:t> </w:t>
      </w:r>
      <w:r>
        <w:rPr/>
        <w:t>by disordered mourning have either been overlooked or given but scant attention.</w:t>
      </w:r>
    </w:p>
    <w:p>
      <w:pPr>
        <w:pStyle w:val="BodyText"/>
        <w:spacing w:before="6"/>
      </w:pPr>
    </w:p>
    <w:p>
      <w:pPr>
        <w:pStyle w:val="BodyText"/>
        <w:spacing w:line="247" w:lineRule="auto" w:before="1"/>
        <w:ind w:left="152" w:right="789"/>
        <w:jc w:val="both"/>
      </w:pPr>
      <w:r>
        <w:rPr/>
        <w:pict>
          <v:rect style="position:absolute;margin-left:476.640015pt;margin-top:31.867563pt;width:3.78pt;height:.35999pt;mso-position-horizontal-relative:page;mso-position-vertical-relative:paragraph;z-index:-20049408" id="docshape159" filled="true" fillcolor="#000000" stroked="false">
            <v:fill type="solid"/>
            <w10:wrap type="none"/>
          </v:rect>
        </w:pict>
      </w:r>
      <w:r>
        <w:rPr/>
        <w:t>An adult patient suffering disordered mourning who described a relationship with her mother which I believe is not atypical is Julia, who (as described in Chapter 9), after her mother died, had retained, unused, a red gown from which she had pictured her</w:t>
      </w:r>
      <w:r>
        <w:rPr>
          <w:spacing w:val="27"/>
        </w:rPr>
        <w:t> </w:t>
      </w:r>
      <w:r>
        <w:rPr/>
        <w:t>mother</w:t>
      </w:r>
      <w:r>
        <w:rPr>
          <w:spacing w:val="27"/>
        </w:rPr>
        <w:t> </w:t>
      </w:r>
      <w:r>
        <w:rPr/>
        <w:t>emerging. </w:t>
      </w:r>
      <w:r>
        <w:rPr>
          <w:vertAlign w:val="superscript"/>
        </w:rPr>
        <w:t>5</w:t>
      </w:r>
    </w:p>
    <w:p>
      <w:pPr>
        <w:pStyle w:val="BodyText"/>
        <w:spacing w:before="3"/>
        <w:rPr>
          <w:sz w:val="14"/>
        </w:rPr>
      </w:pPr>
    </w:p>
    <w:p>
      <w:pPr>
        <w:pStyle w:val="BodyText"/>
        <w:spacing w:line="247" w:lineRule="auto" w:before="96"/>
        <w:ind w:left="152" w:right="788"/>
        <w:jc w:val="both"/>
      </w:pPr>
      <w:r>
        <w:rPr/>
        <w:t>Julia, an educated black secretary, was first seen eight months after her mother died. Amongst her symptoms were loss of interest, extreme preoccupation with her mother's image, insomnia and</w:t>
      </w:r>
      <w:r>
        <w:rPr>
          <w:spacing w:val="23"/>
        </w:rPr>
        <w:t> </w:t>
      </w:r>
      <w:r>
        <w:rPr/>
        <w:t>disturbing</w:t>
      </w:r>
      <w:r>
        <w:rPr>
          <w:spacing w:val="23"/>
        </w:rPr>
        <w:t> </w:t>
      </w:r>
      <w:r>
        <w:rPr/>
        <w:t>dreams</w:t>
      </w:r>
      <w:r>
        <w:rPr>
          <w:spacing w:val="24"/>
        </w:rPr>
        <w:t> </w:t>
      </w:r>
      <w:r>
        <w:rPr/>
        <w:t>about</w:t>
      </w:r>
      <w:r>
        <w:rPr>
          <w:spacing w:val="22"/>
        </w:rPr>
        <w:t> </w:t>
      </w:r>
      <w:r>
        <w:rPr/>
        <w:t>her</w:t>
      </w:r>
      <w:r>
        <w:rPr>
          <w:spacing w:val="25"/>
        </w:rPr>
        <w:t> </w:t>
      </w:r>
      <w:r>
        <w:rPr/>
        <w:t>mother</w:t>
      </w:r>
      <w:r>
        <w:rPr>
          <w:spacing w:val="23"/>
        </w:rPr>
        <w:t> </w:t>
      </w:r>
      <w:r>
        <w:rPr/>
        <w:t>from</w:t>
      </w:r>
      <w:r>
        <w:rPr>
          <w:spacing w:val="18"/>
        </w:rPr>
        <w:t> </w:t>
      </w:r>
      <w:r>
        <w:rPr/>
        <w:t>which</w:t>
      </w:r>
      <w:r>
        <w:rPr>
          <w:spacing w:val="23"/>
        </w:rPr>
        <w:t> </w:t>
      </w:r>
      <w:r>
        <w:rPr/>
        <w:t>she</w:t>
      </w:r>
      <w:r>
        <w:rPr>
          <w:spacing w:val="22"/>
        </w:rPr>
        <w:t> </w:t>
      </w:r>
      <w:r>
        <w:rPr/>
        <w:t>awoke</w:t>
      </w:r>
      <w:r>
        <w:rPr>
          <w:spacing w:val="22"/>
        </w:rPr>
        <w:t> </w:t>
      </w:r>
      <w:r>
        <w:rPr/>
        <w:t>in</w:t>
      </w:r>
      <w:r>
        <w:rPr>
          <w:spacing w:val="22"/>
        </w:rPr>
        <w:t> </w:t>
      </w:r>
      <w:r>
        <w:rPr/>
        <w:t>a</w:t>
      </w:r>
      <w:r>
        <w:rPr>
          <w:spacing w:val="23"/>
        </w:rPr>
        <w:t> </w:t>
      </w:r>
      <w:r>
        <w:rPr/>
        <w:t>panic</w:t>
      </w:r>
      <w:r>
        <w:rPr>
          <w:spacing w:val="22"/>
        </w:rPr>
        <w:t> </w:t>
      </w:r>
      <w:r>
        <w:rPr/>
        <w:t>feeling</w:t>
      </w:r>
      <w:r>
        <w:rPr>
          <w:spacing w:val="23"/>
        </w:rPr>
        <w:t> </w:t>
      </w:r>
      <w:r>
        <w:rPr/>
        <w:t>her</w:t>
      </w:r>
      <w:r>
        <w:rPr>
          <w:spacing w:val="23"/>
        </w:rPr>
        <w:t> </w:t>
      </w:r>
      <w:r>
        <w:rPr/>
        <w:t>mother</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'might not be gone'. Although Julia had maintained a cheerful façade toward others, it seems likely that her condition would have progressed to one of chronic mourning.</w:t>
      </w:r>
    </w:p>
    <w:p>
      <w:pPr>
        <w:pStyle w:val="BodyText"/>
        <w:spacing w:before="8"/>
      </w:pPr>
    </w:p>
    <w:p>
      <w:pPr>
        <w:pStyle w:val="BodyText"/>
        <w:spacing w:line="247" w:lineRule="auto" w:before="1"/>
        <w:ind w:left="152" w:right="788"/>
        <w:jc w:val="both"/>
      </w:pPr>
      <w:r>
        <w:rPr/>
        <w:t>During therapy Julia gave the following account of her life. She was the youngest child in a family which seems to have had many difficulties. For example, when she was six months old her mother had been bedridden for a year because of severe burns and her father had taken to drink; Julia herself had been cared for by her elder siblings. After leaving school she had remained</w:t>
      </w:r>
      <w:r>
        <w:rPr>
          <w:spacing w:val="24"/>
        </w:rPr>
        <w:t> </w:t>
      </w:r>
      <w:r>
        <w:rPr/>
        <w:t>at</w:t>
      </w:r>
      <w:r>
        <w:rPr>
          <w:spacing w:val="23"/>
        </w:rPr>
        <w:t> </w:t>
      </w:r>
      <w:r>
        <w:rPr/>
        <w:t>home</w:t>
      </w:r>
      <w:r>
        <w:rPr>
          <w:spacing w:val="23"/>
        </w:rPr>
        <w:t> </w:t>
      </w:r>
      <w:r>
        <w:rPr/>
        <w:t>to</w:t>
      </w:r>
      <w:r>
        <w:rPr>
          <w:spacing w:val="24"/>
        </w:rPr>
        <w:t> </w:t>
      </w:r>
      <w:r>
        <w:rPr/>
        <w:t>look</w:t>
      </w:r>
      <w:r>
        <w:rPr>
          <w:spacing w:val="23"/>
        </w:rPr>
        <w:t> </w:t>
      </w:r>
      <w:r>
        <w:rPr/>
        <w:t>after</w:t>
      </w:r>
      <w:r>
        <w:rPr>
          <w:spacing w:val="23"/>
        </w:rPr>
        <w:t> </w:t>
      </w:r>
      <w:r>
        <w:rPr/>
        <w:t>her</w:t>
      </w:r>
      <w:r>
        <w:rPr>
          <w:spacing w:val="23"/>
        </w:rPr>
        <w:t> </w:t>
      </w:r>
      <w:r>
        <w:rPr/>
        <w:t>mother</w:t>
      </w:r>
      <w:r>
        <w:rPr>
          <w:spacing w:val="24"/>
        </w:rPr>
        <w:t> </w:t>
      </w:r>
      <w:r>
        <w:rPr/>
        <w:t>who</w:t>
      </w:r>
      <w:r>
        <w:rPr>
          <w:spacing w:val="23"/>
        </w:rPr>
        <w:t> </w:t>
      </w:r>
      <w:r>
        <w:rPr/>
        <w:t>was</w:t>
      </w:r>
      <w:r>
        <w:rPr>
          <w:spacing w:val="23"/>
        </w:rPr>
        <w:t> </w:t>
      </w:r>
      <w:r>
        <w:rPr/>
        <w:t>by</w:t>
      </w:r>
      <w:r>
        <w:rPr>
          <w:spacing w:val="24"/>
        </w:rPr>
        <w:t> </w:t>
      </w:r>
      <w:r>
        <w:rPr/>
        <w:t>then</w:t>
      </w:r>
      <w:r>
        <w:rPr>
          <w:spacing w:val="22"/>
        </w:rPr>
        <w:t> </w:t>
      </w:r>
      <w:r>
        <w:rPr/>
        <w:t>a</w:t>
      </w:r>
      <w:r>
        <w:rPr>
          <w:spacing w:val="23"/>
        </w:rPr>
        <w:t> </w:t>
      </w:r>
      <w:r>
        <w:rPr/>
        <w:t>widow</w:t>
      </w:r>
      <w:r>
        <w:rPr>
          <w:spacing w:val="23"/>
        </w:rPr>
        <w:t> </w:t>
      </w:r>
      <w:r>
        <w:rPr/>
        <w:t>crippled</w:t>
      </w:r>
      <w:r>
        <w:rPr>
          <w:spacing w:val="23"/>
        </w:rPr>
        <w:t> </w:t>
      </w:r>
      <w:r>
        <w:rPr/>
        <w:t>with</w:t>
      </w:r>
      <w:r>
        <w:rPr>
          <w:spacing w:val="24"/>
        </w:rPr>
        <w:t> </w:t>
      </w:r>
      <w:r>
        <w:rPr/>
        <w:t>diabetes. To</w:t>
      </w:r>
      <w:r>
        <w:rPr>
          <w:spacing w:val="40"/>
        </w:rPr>
        <w:t> </w:t>
      </w:r>
      <w:r>
        <w:rPr/>
        <w:t>do</w:t>
      </w:r>
      <w:r>
        <w:rPr>
          <w:spacing w:val="40"/>
        </w:rPr>
        <w:t> </w:t>
      </w:r>
      <w:r>
        <w:rPr/>
        <w:t>so</w:t>
      </w:r>
      <w:r>
        <w:rPr>
          <w:spacing w:val="40"/>
        </w:rPr>
        <w:t> </w:t>
      </w:r>
      <w:r>
        <w:rPr/>
        <w:t>had</w:t>
      </w:r>
      <w:r>
        <w:rPr>
          <w:spacing w:val="40"/>
        </w:rPr>
        <w:t> </w:t>
      </w:r>
      <w:r>
        <w:rPr/>
        <w:t>entailed</w:t>
      </w:r>
      <w:r>
        <w:rPr>
          <w:spacing w:val="40"/>
        </w:rPr>
        <w:t> </w:t>
      </w:r>
      <w:r>
        <w:rPr/>
        <w:t>Julia's</w:t>
      </w:r>
      <w:r>
        <w:rPr>
          <w:spacing w:val="40"/>
        </w:rPr>
        <w:t> </w:t>
      </w:r>
      <w:r>
        <w:rPr/>
        <w:t>surrendering</w:t>
      </w:r>
      <w:r>
        <w:rPr>
          <w:spacing w:val="40"/>
        </w:rPr>
        <w:t> </w:t>
      </w:r>
      <w:r>
        <w:rPr/>
        <w:t>college</w:t>
      </w:r>
      <w:r>
        <w:rPr>
          <w:spacing w:val="40"/>
        </w:rPr>
        <w:t> </w:t>
      </w:r>
      <w:r>
        <w:rPr/>
        <w:t>scholarships</w:t>
      </w:r>
      <w:r>
        <w:rPr>
          <w:spacing w:val="40"/>
        </w:rPr>
        <w:t> </w:t>
      </w:r>
      <w:r>
        <w:rPr/>
        <w:t>and</w:t>
      </w:r>
      <w:r>
        <w:rPr>
          <w:spacing w:val="40"/>
        </w:rPr>
        <w:t> </w:t>
      </w:r>
      <w:r>
        <w:rPr/>
        <w:t>also</w:t>
      </w:r>
      <w:r>
        <w:rPr>
          <w:spacing w:val="40"/>
        </w:rPr>
        <w:t> </w:t>
      </w:r>
      <w:r>
        <w:rPr/>
        <w:t>offers</w:t>
      </w:r>
      <w:r>
        <w:rPr>
          <w:spacing w:val="40"/>
        </w:rPr>
        <w:t> </w:t>
      </w:r>
      <w:r>
        <w:rPr/>
        <w:t>of</w:t>
      </w:r>
      <w:r>
        <w:rPr>
          <w:spacing w:val="40"/>
        </w:rPr>
        <w:t> </w:t>
      </w:r>
      <w:r>
        <w:rPr/>
        <w:t>marriage and, instead, becoming something of a martyr. Constantly anxious about her mother's health,</w:t>
      </w:r>
      <w:r>
        <w:rPr>
          <w:spacing w:val="80"/>
        </w:rPr>
        <w:t> </w:t>
      </w:r>
      <w:r>
        <w:rPr/>
        <w:t>she had slept at the foot of her mother's bed so that during the</w:t>
      </w:r>
    </w:p>
    <w:p>
      <w:pPr>
        <w:pStyle w:val="BodyText"/>
        <w:rPr>
          <w:sz w:val="20"/>
        </w:rPr>
      </w:pPr>
    </w:p>
    <w:p>
      <w:pPr>
        <w:pStyle w:val="BodyText"/>
        <w:spacing w:before="10"/>
        <w:rPr>
          <w:sz w:val="21"/>
        </w:rPr>
      </w:pPr>
      <w:r>
        <w:rPr/>
        <w:pict>
          <v:shape style="position:absolute;margin-left:92.639999pt;margin-top:13.810091pt;width:112.95pt;height:.1pt;mso-position-horizontal-relative:page;mso-position-vertical-relative:paragraph;z-index:-15648768;mso-wrap-distance-left:0;mso-wrap-distance-right:0" id="docshape160" coordorigin="1853,276" coordsize="2259,0" path="m1853,276l4111,276e" filled="false" stroked="true" strokeweight=".451592pt" strokecolor="#000000">
            <v:path arrowok="t"/>
            <v:stroke dashstyle="solid"/>
            <w10:wrap type="topAndBottom"/>
          </v:shape>
        </w:pict>
      </w:r>
    </w:p>
    <w:p>
      <w:pPr>
        <w:pStyle w:val="BodyText"/>
        <w:spacing w:before="5"/>
        <w:ind w:left="152"/>
      </w:pPr>
      <w:r>
        <w:rPr>
          <w:vertAlign w:val="superscript"/>
        </w:rPr>
        <w:t>5</w:t>
      </w:r>
      <w:r>
        <w:rPr>
          <w:spacing w:val="47"/>
          <w:vertAlign w:val="baseline"/>
        </w:rPr>
        <w:t>  </w:t>
      </w:r>
      <w:r>
        <w:rPr>
          <w:vertAlign w:val="baseline"/>
        </w:rPr>
        <w:t>This</w:t>
      </w:r>
      <w:r>
        <w:rPr>
          <w:spacing w:val="8"/>
          <w:vertAlign w:val="baseline"/>
        </w:rPr>
        <w:t> </w:t>
      </w:r>
      <w:r>
        <w:rPr>
          <w:vertAlign w:val="baseline"/>
        </w:rPr>
        <w:t>account,</w:t>
      </w:r>
      <w:r>
        <w:rPr>
          <w:spacing w:val="8"/>
          <w:vertAlign w:val="baseline"/>
        </w:rPr>
        <w:t> </w:t>
      </w:r>
      <w:r>
        <w:rPr>
          <w:vertAlign w:val="baseline"/>
        </w:rPr>
        <w:t>rewritten,</w:t>
      </w:r>
      <w:r>
        <w:rPr>
          <w:spacing w:val="8"/>
          <w:vertAlign w:val="baseline"/>
        </w:rPr>
        <w:t> </w:t>
      </w:r>
      <w:r>
        <w:rPr>
          <w:vertAlign w:val="baseline"/>
        </w:rPr>
        <w:t>is</w:t>
      </w:r>
      <w:r>
        <w:rPr>
          <w:spacing w:val="7"/>
          <w:vertAlign w:val="baseline"/>
        </w:rPr>
        <w:t> </w:t>
      </w:r>
      <w:r>
        <w:rPr>
          <w:vertAlign w:val="baseline"/>
        </w:rPr>
        <w:t>taken</w:t>
      </w:r>
      <w:r>
        <w:rPr>
          <w:spacing w:val="8"/>
          <w:vertAlign w:val="baseline"/>
        </w:rPr>
        <w:t> </w:t>
      </w:r>
      <w:r>
        <w:rPr>
          <w:vertAlign w:val="baseline"/>
        </w:rPr>
        <w:t>from</w:t>
      </w:r>
      <w:r>
        <w:rPr>
          <w:spacing w:val="5"/>
          <w:vertAlign w:val="baseline"/>
        </w:rPr>
        <w:t> </w:t>
      </w:r>
      <w:r>
        <w:rPr>
          <w:vertAlign w:val="baseline"/>
        </w:rPr>
        <w:t>Volkan</w:t>
      </w:r>
      <w:r>
        <w:rPr>
          <w:spacing w:val="7"/>
          <w:vertAlign w:val="baseline"/>
        </w:rPr>
        <w:t> </w:t>
      </w:r>
      <w:r>
        <w:rPr>
          <w:vertAlign w:val="baseline"/>
        </w:rPr>
        <w:t>(</w:t>
      </w:r>
      <w:r>
        <w:rPr>
          <w:spacing w:val="8"/>
          <w:vertAlign w:val="baseline"/>
        </w:rPr>
        <w:t> </w:t>
      </w:r>
      <w:r>
        <w:rPr>
          <w:vertAlign w:val="baseline"/>
        </w:rPr>
        <w:t>1975,</w:t>
      </w:r>
      <w:r>
        <w:rPr>
          <w:spacing w:val="9"/>
          <w:vertAlign w:val="baseline"/>
        </w:rPr>
        <w:t> </w:t>
      </w:r>
      <w:r>
        <w:rPr>
          <w:vertAlign w:val="baseline"/>
        </w:rPr>
        <w:t>pp.</w:t>
      </w:r>
      <w:r>
        <w:rPr>
          <w:spacing w:val="7"/>
          <w:vertAlign w:val="baseline"/>
        </w:rPr>
        <w:t> </w:t>
      </w:r>
      <w:r>
        <w:rPr>
          <w:vertAlign w:val="baseline"/>
        </w:rPr>
        <w:t>340-</w:t>
      </w:r>
      <w:r>
        <w:rPr>
          <w:spacing w:val="-5"/>
          <w:vertAlign w:val="baseline"/>
        </w:rPr>
        <w:t>4).</w:t>
      </w:r>
    </w:p>
    <w:p>
      <w:pPr>
        <w:pStyle w:val="BodyText"/>
        <w:spacing w:before="5"/>
        <w:rPr>
          <w:sz w:val="23"/>
        </w:rPr>
      </w:pPr>
    </w:p>
    <w:p>
      <w:pPr>
        <w:pStyle w:val="BodyText"/>
        <w:ind w:left="152"/>
      </w:pPr>
      <w:r>
        <w:rPr/>
        <w:t>-</w:t>
      </w:r>
      <w:r>
        <w:rPr>
          <w:spacing w:val="-4"/>
        </w:rPr>
        <w:t>219-</w:t>
      </w:r>
    </w:p>
    <w:p>
      <w:pPr>
        <w:pStyle w:val="BodyText"/>
        <w:spacing w:before="6"/>
        <w:rPr>
          <w:sz w:val="23"/>
        </w:rPr>
      </w:pPr>
    </w:p>
    <w:p>
      <w:pPr>
        <w:pStyle w:val="BodyText"/>
        <w:spacing w:line="247" w:lineRule="auto"/>
        <w:ind w:left="152" w:right="789"/>
        <w:jc w:val="both"/>
      </w:pPr>
      <w:r>
        <w:rPr/>
        <w:t>night she could frequently check that her mother was still alive. During the day she had made similar checks by means of the telephone.</w:t>
      </w:r>
    </w:p>
    <w:p>
      <w:pPr>
        <w:pStyle w:val="BodyText"/>
        <w:spacing w:before="8"/>
      </w:pPr>
    </w:p>
    <w:p>
      <w:pPr>
        <w:pStyle w:val="BodyText"/>
        <w:spacing w:line="247" w:lineRule="auto" w:before="1"/>
        <w:ind w:left="152" w:right="788"/>
        <w:jc w:val="both"/>
      </w:pPr>
      <w:r>
        <w:rPr/>
        <w:t>Julia seems always to have been 'picked on' by her mother, who is described as having been 'extremely demanding, domineering, critical and often disparaging and humiliating' and for whom the elder children had had little time. Not surprisingly Julia, as she confessed later, had often wished her mother dead; amongst the dreams she had and recounted during therapy was one in which she had pushed her mother in her wheelchair over a cliff.</w:t>
      </w:r>
    </w:p>
    <w:p>
      <w:pPr>
        <w:pStyle w:val="BodyText"/>
        <w:spacing w:before="5"/>
      </w:pPr>
    </w:p>
    <w:p>
      <w:pPr>
        <w:pStyle w:val="BodyText"/>
        <w:spacing w:line="247" w:lineRule="auto"/>
        <w:ind w:left="152" w:right="788"/>
        <w:jc w:val="both"/>
      </w:pPr>
      <w:r>
        <w:rPr/>
        <w:t>In this record, as occurs so often in clinical literature, although we are told of the tyrannical</w:t>
      </w:r>
      <w:r>
        <w:rPr>
          <w:spacing w:val="40"/>
        </w:rPr>
        <w:t> </w:t>
      </w:r>
      <w:r>
        <w:rPr/>
        <w:t>ways of Julia's</w:t>
      </w:r>
      <w:r>
        <w:rPr>
          <w:spacing w:val="23"/>
        </w:rPr>
        <w:t> </w:t>
      </w:r>
      <w:r>
        <w:rPr/>
        <w:t>mother,</w:t>
      </w:r>
      <w:r>
        <w:rPr>
          <w:spacing w:val="22"/>
        </w:rPr>
        <w:t> </w:t>
      </w:r>
      <w:r>
        <w:rPr/>
        <w:t>no content is given of what she actually</w:t>
      </w:r>
      <w:r>
        <w:rPr>
          <w:spacing w:val="22"/>
        </w:rPr>
        <w:t> </w:t>
      </w:r>
      <w:r>
        <w:rPr/>
        <w:t>said. What, we wonder, were</w:t>
      </w:r>
      <w:r>
        <w:rPr>
          <w:spacing w:val="40"/>
        </w:rPr>
        <w:t> </w:t>
      </w:r>
      <w:r>
        <w:rPr/>
        <w:t>the words and phrases in which mother expressed her demands and criticisms? In what terms</w:t>
      </w:r>
      <w:r>
        <w:rPr>
          <w:spacing w:val="40"/>
        </w:rPr>
        <w:t> </w:t>
      </w:r>
      <w:r>
        <w:rPr/>
        <w:t>and tones</w:t>
      </w:r>
      <w:r>
        <w:rPr>
          <w:spacing w:val="40"/>
        </w:rPr>
        <w:t> </w:t>
      </w:r>
      <w:r>
        <w:rPr/>
        <w:t>did</w:t>
      </w:r>
      <w:r>
        <w:rPr>
          <w:spacing w:val="40"/>
        </w:rPr>
        <w:t> </w:t>
      </w:r>
      <w:r>
        <w:rPr/>
        <w:t>she disparage</w:t>
      </w:r>
      <w:r>
        <w:rPr>
          <w:spacing w:val="40"/>
        </w:rPr>
        <w:t> </w:t>
      </w:r>
      <w:r>
        <w:rPr/>
        <w:t>and humiliate Julia?</w:t>
      </w:r>
      <w:r>
        <w:rPr>
          <w:spacing w:val="40"/>
        </w:rPr>
        <w:t> </w:t>
      </w:r>
      <w:r>
        <w:rPr/>
        <w:t>Using clinical experience as</w:t>
      </w:r>
      <w:r>
        <w:rPr>
          <w:spacing w:val="40"/>
        </w:rPr>
        <w:t> </w:t>
      </w:r>
      <w:r>
        <w:rPr/>
        <w:t>a guide, we should expect that, at the least, mother would have belittled Julia's efforts to help, complained that she was being neglected, and have blamed Julia for every setback in her condition. If my hypotheses are valid, informed enquiry would probably have revealed much else in a similar </w:t>
      </w:r>
      <w:r>
        <w:rPr>
          <w:spacing w:val="-2"/>
        </w:rPr>
        <w:t>vein.</w:t>
      </w:r>
    </w:p>
    <w:p>
      <w:pPr>
        <w:pStyle w:val="BodyText"/>
        <w:spacing w:before="5"/>
      </w:pPr>
    </w:p>
    <w:p>
      <w:pPr>
        <w:pStyle w:val="BodyText"/>
        <w:spacing w:line="247" w:lineRule="auto"/>
        <w:ind w:left="152" w:right="787"/>
        <w:jc w:val="both"/>
      </w:pPr>
      <w:r>
        <w:rPr/>
        <w:t>In</w:t>
      </w:r>
      <w:r>
        <w:rPr>
          <w:spacing w:val="40"/>
        </w:rPr>
        <w:t> </w:t>
      </w:r>
      <w:r>
        <w:rPr/>
        <w:t>earlier</w:t>
      </w:r>
      <w:r>
        <w:rPr>
          <w:spacing w:val="40"/>
        </w:rPr>
        <w:t> </w:t>
      </w:r>
      <w:r>
        <w:rPr/>
        <w:t>discussion</w:t>
      </w:r>
      <w:r>
        <w:rPr>
          <w:spacing w:val="40"/>
        </w:rPr>
        <w:t> </w:t>
      </w:r>
      <w:r>
        <w:rPr/>
        <w:t>of</w:t>
      </w:r>
      <w:r>
        <w:rPr>
          <w:spacing w:val="40"/>
        </w:rPr>
        <w:t> </w:t>
      </w:r>
      <w:r>
        <w:rPr/>
        <w:t>the</w:t>
      </w:r>
      <w:r>
        <w:rPr>
          <w:spacing w:val="40"/>
        </w:rPr>
        <w:t> </w:t>
      </w:r>
      <w:r>
        <w:rPr/>
        <w:t>childhood</w:t>
      </w:r>
      <w:r>
        <w:rPr>
          <w:spacing w:val="40"/>
        </w:rPr>
        <w:t> </w:t>
      </w:r>
      <w:r>
        <w:rPr/>
        <w:t>experiences</w:t>
      </w:r>
      <w:r>
        <w:rPr>
          <w:spacing w:val="40"/>
        </w:rPr>
        <w:t> </w:t>
      </w:r>
      <w:r>
        <w:rPr/>
        <w:t>that</w:t>
      </w:r>
      <w:r>
        <w:rPr>
          <w:spacing w:val="40"/>
        </w:rPr>
        <w:t> </w:t>
      </w:r>
      <w:r>
        <w:rPr/>
        <w:t>lead</w:t>
      </w:r>
      <w:r>
        <w:rPr>
          <w:spacing w:val="40"/>
        </w:rPr>
        <w:t> </w:t>
      </w:r>
      <w:r>
        <w:rPr/>
        <w:t>to</w:t>
      </w:r>
      <w:r>
        <w:rPr>
          <w:spacing w:val="40"/>
        </w:rPr>
        <w:t> </w:t>
      </w:r>
      <w:r>
        <w:rPr/>
        <w:t>the</w:t>
      </w:r>
      <w:r>
        <w:rPr>
          <w:spacing w:val="40"/>
        </w:rPr>
        <w:t> </w:t>
      </w:r>
      <w:r>
        <w:rPr/>
        <w:t>most</w:t>
      </w:r>
      <w:r>
        <w:rPr>
          <w:spacing w:val="40"/>
        </w:rPr>
        <w:t> </w:t>
      </w:r>
      <w:r>
        <w:rPr/>
        <w:t>intense</w:t>
      </w:r>
      <w:r>
        <w:rPr>
          <w:spacing w:val="40"/>
        </w:rPr>
        <w:t> </w:t>
      </w:r>
      <w:r>
        <w:rPr/>
        <w:t>anxiety, especial emphasis is laid on a parent's threats to abandon a child or commit suicide. When exposed to such threats, which are often made deliberately by an exasperated mother in an attempt</w:t>
      </w:r>
      <w:r>
        <w:rPr>
          <w:spacing w:val="40"/>
        </w:rPr>
        <w:t> </w:t>
      </w:r>
      <w:r>
        <w:rPr/>
        <w:t>to</w:t>
      </w:r>
      <w:r>
        <w:rPr>
          <w:spacing w:val="40"/>
        </w:rPr>
        <w:t> </w:t>
      </w:r>
      <w:r>
        <w:rPr/>
        <w:t>control</w:t>
      </w:r>
      <w:r>
        <w:rPr>
          <w:spacing w:val="40"/>
        </w:rPr>
        <w:t> </w:t>
      </w:r>
      <w:r>
        <w:rPr/>
        <w:t>him,</w:t>
      </w:r>
      <w:r>
        <w:rPr>
          <w:spacing w:val="40"/>
        </w:rPr>
        <w:t> </w:t>
      </w:r>
      <w:r>
        <w:rPr/>
        <w:t>a</w:t>
      </w:r>
      <w:r>
        <w:rPr>
          <w:spacing w:val="40"/>
        </w:rPr>
        <w:t> </w:t>
      </w:r>
      <w:r>
        <w:rPr/>
        <w:t>child</w:t>
      </w:r>
      <w:r>
        <w:rPr>
          <w:spacing w:val="40"/>
        </w:rPr>
        <w:t> </w:t>
      </w:r>
      <w:r>
        <w:rPr/>
        <w:t>becomes</w:t>
      </w:r>
      <w:r>
        <w:rPr>
          <w:spacing w:val="40"/>
        </w:rPr>
        <w:t> </w:t>
      </w:r>
      <w:r>
        <w:rPr/>
        <w:t>extremely</w:t>
      </w:r>
      <w:r>
        <w:rPr>
          <w:spacing w:val="40"/>
        </w:rPr>
        <w:t> </w:t>
      </w:r>
      <w:r>
        <w:rPr/>
        <w:t>anxious</w:t>
      </w:r>
      <w:r>
        <w:rPr>
          <w:spacing w:val="40"/>
        </w:rPr>
        <w:t> </w:t>
      </w:r>
      <w:r>
        <w:rPr/>
        <w:t>lest</w:t>
      </w:r>
      <w:r>
        <w:rPr>
          <w:spacing w:val="40"/>
        </w:rPr>
        <w:t> </w:t>
      </w:r>
      <w:r>
        <w:rPr/>
        <w:t>he</w:t>
      </w:r>
      <w:r>
        <w:rPr>
          <w:spacing w:val="40"/>
        </w:rPr>
        <w:t> </w:t>
      </w:r>
      <w:r>
        <w:rPr/>
        <w:t>lose</w:t>
      </w:r>
      <w:r>
        <w:rPr>
          <w:spacing w:val="40"/>
        </w:rPr>
        <w:t> </w:t>
      </w:r>
      <w:r>
        <w:rPr/>
        <w:t>her</w:t>
      </w:r>
      <w:r>
        <w:rPr>
          <w:spacing w:val="40"/>
        </w:rPr>
        <w:t> </w:t>
      </w:r>
      <w:r>
        <w:rPr/>
        <w:t>for</w:t>
      </w:r>
      <w:r>
        <w:rPr>
          <w:spacing w:val="40"/>
        </w:rPr>
        <w:t> </w:t>
      </w:r>
      <w:r>
        <w:rPr/>
        <w:t>ever.</w:t>
      </w:r>
      <w:r>
        <w:rPr>
          <w:spacing w:val="40"/>
        </w:rPr>
        <w:t> </w:t>
      </w:r>
      <w:r>
        <w:rPr/>
        <w:t>He</w:t>
      </w:r>
      <w:r>
        <w:rPr>
          <w:spacing w:val="39"/>
        </w:rPr>
        <w:t> </w:t>
      </w:r>
      <w:r>
        <w:rPr/>
        <w:t>is likely also to become angry with her, though until adolescence he is unlikely to express it</w:t>
      </w:r>
      <w:r>
        <w:rPr>
          <w:spacing w:val="40"/>
        </w:rPr>
        <w:t> </w:t>
      </w:r>
      <w:r>
        <w:rPr/>
        <w:t>overtly and directly. Whether the resulting behaviour is one of anxious conformity or of angry rebellion,</w:t>
      </w:r>
      <w:r>
        <w:rPr>
          <w:spacing w:val="40"/>
        </w:rPr>
        <w:t> </w:t>
      </w:r>
      <w:r>
        <w:rPr/>
        <w:t>with</w:t>
      </w:r>
      <w:r>
        <w:rPr>
          <w:spacing w:val="40"/>
        </w:rPr>
        <w:t> </w:t>
      </w:r>
      <w:r>
        <w:rPr/>
        <w:t>a</w:t>
      </w:r>
      <w:r>
        <w:rPr>
          <w:spacing w:val="40"/>
        </w:rPr>
        <w:t> </w:t>
      </w:r>
      <w:r>
        <w:rPr/>
        <w:t>veneer</w:t>
      </w:r>
      <w:r>
        <w:rPr>
          <w:spacing w:val="40"/>
        </w:rPr>
        <w:t> </w:t>
      </w:r>
      <w:r>
        <w:rPr/>
        <w:t>of</w:t>
      </w:r>
      <w:r>
        <w:rPr>
          <w:spacing w:val="40"/>
        </w:rPr>
        <w:t> </w:t>
      </w:r>
      <w:r>
        <w:rPr/>
        <w:t>not</w:t>
      </w:r>
      <w:r>
        <w:rPr>
          <w:spacing w:val="40"/>
        </w:rPr>
        <w:t> </w:t>
      </w:r>
      <w:r>
        <w:rPr/>
        <w:t>caring,</w:t>
      </w:r>
      <w:r>
        <w:rPr>
          <w:spacing w:val="40"/>
        </w:rPr>
        <w:t> </w:t>
      </w:r>
      <w:r>
        <w:rPr/>
        <w:t>turns</w:t>
      </w:r>
      <w:r>
        <w:rPr>
          <w:spacing w:val="40"/>
        </w:rPr>
        <w:t> </w:t>
      </w:r>
      <w:r>
        <w:rPr/>
        <w:t>partly</w:t>
      </w:r>
      <w:r>
        <w:rPr>
          <w:spacing w:val="40"/>
        </w:rPr>
        <w:t> </w:t>
      </w:r>
      <w:r>
        <w:rPr/>
        <w:t>on</w:t>
      </w:r>
      <w:r>
        <w:rPr>
          <w:spacing w:val="40"/>
        </w:rPr>
        <w:t> </w:t>
      </w:r>
      <w:r>
        <w:rPr/>
        <w:t>whether</w:t>
      </w:r>
      <w:r>
        <w:rPr>
          <w:spacing w:val="40"/>
        </w:rPr>
        <w:t> </w:t>
      </w:r>
      <w:r>
        <w:rPr/>
        <w:t>there</w:t>
      </w:r>
      <w:r>
        <w:rPr>
          <w:spacing w:val="40"/>
        </w:rPr>
        <w:t> </w:t>
      </w:r>
      <w:r>
        <w:rPr/>
        <w:t>is</w:t>
      </w:r>
      <w:r>
        <w:rPr>
          <w:spacing w:val="40"/>
        </w:rPr>
        <w:t> </w:t>
      </w:r>
      <w:r>
        <w:rPr/>
        <w:t>genuine</w:t>
      </w:r>
      <w:r>
        <w:rPr>
          <w:spacing w:val="40"/>
        </w:rPr>
        <w:t> </w:t>
      </w:r>
      <w:r>
        <w:rPr/>
        <w:t>parental affection in addition to the threats and partly on the sex, age and temperament of the child. In either case the individual has been brought up to believe unquestioningly that, if his mother disappears, the blame lies firmly on his own shoulders. Small wonder therefore if, when his mother does die, or in later life his spouse, he should blame himself for its having happened.</w:t>
      </w:r>
    </w:p>
    <w:p>
      <w:pPr>
        <w:pStyle w:val="BodyText"/>
        <w:spacing w:before="11"/>
        <w:rPr>
          <w:sz w:val="21"/>
        </w:rPr>
      </w:pPr>
    </w:p>
    <w:p>
      <w:pPr>
        <w:pStyle w:val="BodyText"/>
        <w:spacing w:line="247" w:lineRule="auto"/>
        <w:ind w:left="152" w:right="789"/>
        <w:jc w:val="both"/>
      </w:pPr>
      <w:r>
        <w:rPr/>
        <w:t>In addition to the children who are exposed to these crude and frightening threats are others whose parents use more subtle pressure. A threat not to love a child unless he conforms to requirements is one such. To this can be added insistence that the child is intrin-</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220-</w:t>
      </w:r>
    </w:p>
    <w:p>
      <w:pPr>
        <w:pStyle w:val="BodyText"/>
        <w:spacing w:before="4"/>
        <w:rPr>
          <w:sz w:val="23"/>
        </w:rPr>
      </w:pPr>
    </w:p>
    <w:p>
      <w:pPr>
        <w:pStyle w:val="BodyText"/>
        <w:spacing w:line="247" w:lineRule="auto"/>
        <w:ind w:left="152" w:right="789"/>
        <w:jc w:val="both"/>
      </w:pPr>
      <w:r>
        <w:rPr/>
        <w:t>sically unlovable and no one but a dedicated and self-sacrificing parent would put up with his </w:t>
      </w:r>
      <w:r>
        <w:rPr>
          <w:spacing w:val="-2"/>
        </w:rPr>
        <w:t>presence.</w:t>
      </w:r>
    </w:p>
    <w:p>
      <w:pPr>
        <w:pStyle w:val="BodyText"/>
        <w:spacing w:before="8"/>
      </w:pPr>
    </w:p>
    <w:p>
      <w:pPr>
        <w:pStyle w:val="BodyText"/>
        <w:spacing w:line="247" w:lineRule="auto"/>
        <w:ind w:left="152" w:right="787"/>
        <w:jc w:val="both"/>
      </w:pPr>
      <w:r>
        <w:rPr/>
        <w:pict>
          <v:rect style="position:absolute;margin-left:402.600006pt;margin-top:83.826729pt;width:3.78pt;height:.30005pt;mso-position-horizontal-relative:page;mso-position-vertical-relative:paragraph;z-index:-20047872" id="docshape161" filled="true" fillcolor="#000000" stroked="false">
            <v:fill type="solid"/>
            <w10:wrap type="none"/>
          </v:rect>
        </w:pict>
      </w:r>
      <w:r>
        <w:rPr/>
        <w:t>A special case of an intensely 'dependent' relationship is one in which a parent has been using techniques of these kinds to coerce a child to care for her (for reasons that are easy to</w:t>
      </w:r>
      <w:r>
        <w:rPr>
          <w:spacing w:val="80"/>
        </w:rPr>
        <w:t> </w:t>
      </w:r>
      <w:r>
        <w:rPr/>
        <w:t>understand once the parent's own childhood experiences are known, see Volume II, Chapter</w:t>
      </w:r>
      <w:r>
        <w:rPr>
          <w:spacing w:val="80"/>
          <w:w w:val="150"/>
        </w:rPr>
        <w:t> </w:t>
      </w:r>
      <w:r>
        <w:rPr/>
        <w:t>18).</w:t>
      </w:r>
      <w:r>
        <w:rPr>
          <w:spacing w:val="40"/>
        </w:rPr>
        <w:t> </w:t>
      </w:r>
      <w:r>
        <w:rPr/>
        <w:t>The</w:t>
      </w:r>
      <w:r>
        <w:rPr>
          <w:spacing w:val="39"/>
        </w:rPr>
        <w:t> </w:t>
      </w:r>
      <w:r>
        <w:rPr/>
        <w:t>following</w:t>
      </w:r>
      <w:r>
        <w:rPr>
          <w:spacing w:val="40"/>
        </w:rPr>
        <w:t> </w:t>
      </w:r>
      <w:r>
        <w:rPr/>
        <w:t>account</w:t>
      </w:r>
      <w:r>
        <w:rPr>
          <w:spacing w:val="39"/>
        </w:rPr>
        <w:t> </w:t>
      </w:r>
      <w:r>
        <w:rPr/>
        <w:t>of</w:t>
      </w:r>
      <w:r>
        <w:rPr>
          <w:spacing w:val="40"/>
        </w:rPr>
        <w:t> </w:t>
      </w:r>
      <w:r>
        <w:rPr/>
        <w:t>a</w:t>
      </w:r>
      <w:r>
        <w:rPr>
          <w:spacing w:val="38"/>
        </w:rPr>
        <w:t> </w:t>
      </w:r>
      <w:r>
        <w:rPr/>
        <w:t>45-year-old</w:t>
      </w:r>
      <w:r>
        <w:rPr>
          <w:spacing w:val="40"/>
        </w:rPr>
        <w:t> </w:t>
      </w:r>
      <w:r>
        <w:rPr/>
        <w:t>bachelor</w:t>
      </w:r>
      <w:r>
        <w:rPr>
          <w:spacing w:val="40"/>
        </w:rPr>
        <w:t> </w:t>
      </w:r>
      <w:r>
        <w:rPr/>
        <w:t>who</w:t>
      </w:r>
      <w:r>
        <w:rPr>
          <w:spacing w:val="40"/>
        </w:rPr>
        <w:t> </w:t>
      </w:r>
      <w:r>
        <w:rPr/>
        <w:t>became</w:t>
      </w:r>
      <w:r>
        <w:rPr>
          <w:spacing w:val="40"/>
        </w:rPr>
        <w:t> </w:t>
      </w:r>
      <w:r>
        <w:rPr/>
        <w:t>severely</w:t>
      </w:r>
      <w:r>
        <w:rPr>
          <w:spacing w:val="40"/>
        </w:rPr>
        <w:t> </w:t>
      </w:r>
      <w:r>
        <w:rPr/>
        <w:t>depressed</w:t>
      </w:r>
      <w:r>
        <w:rPr>
          <w:spacing w:val="40"/>
        </w:rPr>
        <w:t> </w:t>
      </w:r>
      <w:r>
        <w:rPr/>
        <w:t>after his</w:t>
      </w:r>
      <w:r>
        <w:rPr>
          <w:spacing w:val="13"/>
        </w:rPr>
        <w:t> </w:t>
      </w:r>
      <w:r>
        <w:rPr/>
        <w:t>mother's</w:t>
      </w:r>
      <w:r>
        <w:rPr>
          <w:spacing w:val="12"/>
        </w:rPr>
        <w:t> </w:t>
      </w:r>
      <w:r>
        <w:rPr/>
        <w:t>death</w:t>
      </w:r>
      <w:r>
        <w:rPr>
          <w:spacing w:val="12"/>
        </w:rPr>
        <w:t> </w:t>
      </w:r>
      <w:r>
        <w:rPr/>
        <w:t>illustrates</w:t>
      </w:r>
      <w:r>
        <w:rPr>
          <w:spacing w:val="11"/>
        </w:rPr>
        <w:t> </w:t>
      </w:r>
      <w:r>
        <w:rPr/>
        <w:t>how</w:t>
      </w:r>
      <w:r>
        <w:rPr>
          <w:spacing w:val="11"/>
        </w:rPr>
        <w:t> </w:t>
      </w:r>
      <w:r>
        <w:rPr/>
        <w:t>this</w:t>
      </w:r>
      <w:r>
        <w:rPr>
          <w:spacing w:val="11"/>
        </w:rPr>
        <w:t> </w:t>
      </w:r>
      <w:r>
        <w:rPr/>
        <w:t>type</w:t>
      </w:r>
      <w:r>
        <w:rPr>
          <w:spacing w:val="11"/>
        </w:rPr>
        <w:t> </w:t>
      </w:r>
      <w:r>
        <w:rPr/>
        <w:t>of</w:t>
      </w:r>
      <w:r>
        <w:rPr>
          <w:spacing w:val="10"/>
        </w:rPr>
        <w:t> </w:t>
      </w:r>
      <w:r>
        <w:rPr/>
        <w:t>relationship</w:t>
      </w:r>
      <w:r>
        <w:rPr>
          <w:spacing w:val="12"/>
        </w:rPr>
        <w:t> </w:t>
      </w:r>
      <w:r>
        <w:rPr/>
        <w:t>can</w:t>
      </w:r>
      <w:r>
        <w:rPr>
          <w:spacing w:val="11"/>
        </w:rPr>
        <w:t> </w:t>
      </w:r>
      <w:r>
        <w:rPr/>
        <w:t>develop</w:t>
      </w:r>
      <w:r>
        <w:rPr>
          <w:spacing w:val="12"/>
        </w:rPr>
        <w:t> </w:t>
      </w:r>
      <w:r>
        <w:rPr/>
        <w:t>and</w:t>
      </w:r>
      <w:r>
        <w:rPr>
          <w:spacing w:val="11"/>
        </w:rPr>
        <w:t> </w:t>
      </w:r>
      <w:r>
        <w:rPr/>
        <w:t>also</w:t>
      </w:r>
      <w:r>
        <w:rPr>
          <w:spacing w:val="11"/>
        </w:rPr>
        <w:t> </w:t>
      </w:r>
      <w:r>
        <w:rPr/>
        <w:t>how</w:t>
      </w:r>
      <w:r>
        <w:rPr>
          <w:spacing w:val="12"/>
        </w:rPr>
        <w:t> </w:t>
      </w:r>
      <w:r>
        <w:rPr/>
        <w:t>it leads</w:t>
      </w:r>
      <w:r>
        <w:rPr>
          <w:spacing w:val="11"/>
        </w:rPr>
        <w:t> </w:t>
      </w:r>
      <w:r>
        <w:rPr/>
        <w:t>to a pathological response to loss. In this case information came from the patient himself during</w:t>
      </w:r>
      <w:r>
        <w:rPr>
          <w:spacing w:val="80"/>
        </w:rPr>
        <w:t> </w:t>
      </w:r>
      <w:r>
        <w:rPr/>
        <w:t>the course of therapy, which began two years after his bereavement. </w:t>
      </w:r>
      <w:r>
        <w:rPr>
          <w:vertAlign w:val="superscript"/>
        </w:rPr>
        <w:t>6</w:t>
      </w:r>
    </w:p>
    <w:p>
      <w:pPr>
        <w:pStyle w:val="BodyText"/>
        <w:spacing w:before="1"/>
        <w:rPr>
          <w:sz w:val="14"/>
        </w:rPr>
      </w:pPr>
    </w:p>
    <w:p>
      <w:pPr>
        <w:pStyle w:val="BodyText"/>
        <w:spacing w:line="247" w:lineRule="auto" w:before="96"/>
        <w:ind w:left="152" w:right="788"/>
        <w:jc w:val="both"/>
      </w:pPr>
      <w:r>
        <w:rPr/>
        <w:t>As</w:t>
      </w:r>
      <w:r>
        <w:rPr>
          <w:spacing w:val="40"/>
        </w:rPr>
        <w:t> </w:t>
      </w:r>
      <w:r>
        <w:rPr/>
        <w:t>an</w:t>
      </w:r>
      <w:r>
        <w:rPr>
          <w:spacing w:val="40"/>
        </w:rPr>
        <w:t> </w:t>
      </w:r>
      <w:r>
        <w:rPr/>
        <w:t>only</w:t>
      </w:r>
      <w:r>
        <w:rPr>
          <w:spacing w:val="40"/>
        </w:rPr>
        <w:t> </w:t>
      </w:r>
      <w:r>
        <w:rPr/>
        <w:t>child</w:t>
      </w:r>
      <w:r>
        <w:rPr>
          <w:spacing w:val="40"/>
        </w:rPr>
        <w:t> </w:t>
      </w:r>
      <w:r>
        <w:rPr/>
        <w:t>whose</w:t>
      </w:r>
      <w:r>
        <w:rPr>
          <w:spacing w:val="40"/>
        </w:rPr>
        <w:t> </w:t>
      </w:r>
      <w:r>
        <w:rPr/>
        <w:t>father</w:t>
      </w:r>
      <w:r>
        <w:rPr>
          <w:spacing w:val="40"/>
        </w:rPr>
        <w:t> </w:t>
      </w:r>
      <w:r>
        <w:rPr/>
        <w:t>had</w:t>
      </w:r>
      <w:r>
        <w:rPr>
          <w:spacing w:val="40"/>
        </w:rPr>
        <w:t> </w:t>
      </w:r>
      <w:r>
        <w:rPr/>
        <w:t>departed</w:t>
      </w:r>
      <w:r>
        <w:rPr>
          <w:spacing w:val="40"/>
        </w:rPr>
        <w:t> </w:t>
      </w:r>
      <w:r>
        <w:rPr/>
        <w:t>while</w:t>
      </w:r>
      <w:r>
        <w:rPr>
          <w:spacing w:val="40"/>
        </w:rPr>
        <w:t> </w:t>
      </w:r>
      <w:r>
        <w:rPr/>
        <w:t>he</w:t>
      </w:r>
      <w:r>
        <w:rPr>
          <w:spacing w:val="40"/>
        </w:rPr>
        <w:t> </w:t>
      </w:r>
      <w:r>
        <w:rPr/>
        <w:t>was</w:t>
      </w:r>
      <w:r>
        <w:rPr>
          <w:spacing w:val="40"/>
        </w:rPr>
        <w:t> </w:t>
      </w:r>
      <w:r>
        <w:rPr/>
        <w:t>still</w:t>
      </w:r>
      <w:r>
        <w:rPr>
          <w:spacing w:val="40"/>
        </w:rPr>
        <w:t> </w:t>
      </w:r>
      <w:r>
        <w:rPr/>
        <w:t>an</w:t>
      </w:r>
      <w:r>
        <w:rPr>
          <w:spacing w:val="40"/>
        </w:rPr>
        <w:t> </w:t>
      </w:r>
      <w:r>
        <w:rPr/>
        <w:t>infant,</w:t>
      </w:r>
      <w:r>
        <w:rPr>
          <w:spacing w:val="40"/>
        </w:rPr>
        <w:t> </w:t>
      </w:r>
      <w:r>
        <w:rPr/>
        <w:t>Mr</w:t>
      </w:r>
      <w:r>
        <w:rPr>
          <w:spacing w:val="40"/>
        </w:rPr>
        <w:t> </w:t>
      </w:r>
      <w:r>
        <w:rPr/>
        <w:t>D</w:t>
      </w:r>
      <w:r>
        <w:rPr>
          <w:spacing w:val="40"/>
        </w:rPr>
        <w:t> </w:t>
      </w:r>
      <w:r>
        <w:rPr/>
        <w:t>had</w:t>
      </w:r>
      <w:r>
        <w:rPr>
          <w:spacing w:val="40"/>
        </w:rPr>
        <w:t> </w:t>
      </w:r>
      <w:r>
        <w:rPr/>
        <w:t>been brought up solely by his mother; and the two had lived alone together until her death. Initially during therapy he spoke of her as though she were an other-worldly and superior being. Later, however, it became evident that behind this idealized picture there was a woman who in a tyrannical way had demanded his absolute obedience whilst simultaneously ridiculing any attempt he might make at an independent existence. Mr D had grown up to believe he was a burden</w:t>
      </w:r>
      <w:r>
        <w:rPr>
          <w:spacing w:val="22"/>
        </w:rPr>
        <w:t> </w:t>
      </w:r>
      <w:r>
        <w:rPr/>
        <w:t>on</w:t>
      </w:r>
      <w:r>
        <w:rPr>
          <w:spacing w:val="22"/>
        </w:rPr>
        <w:t> </w:t>
      </w:r>
      <w:r>
        <w:rPr/>
        <w:t>his</w:t>
      </w:r>
      <w:r>
        <w:rPr>
          <w:spacing w:val="23"/>
        </w:rPr>
        <w:t> </w:t>
      </w:r>
      <w:r>
        <w:rPr/>
        <w:t>mother,</w:t>
      </w:r>
      <w:r>
        <w:rPr>
          <w:spacing w:val="20"/>
        </w:rPr>
        <w:t> </w:t>
      </w:r>
      <w:r>
        <w:rPr/>
        <w:t>was</w:t>
      </w:r>
      <w:r>
        <w:rPr>
          <w:spacing w:val="20"/>
        </w:rPr>
        <w:t> </w:t>
      </w:r>
      <w:r>
        <w:rPr/>
        <w:t>undeserving</w:t>
      </w:r>
      <w:r>
        <w:rPr>
          <w:spacing w:val="22"/>
        </w:rPr>
        <w:t> </w:t>
      </w:r>
      <w:r>
        <w:rPr/>
        <w:t>of</w:t>
      </w:r>
      <w:r>
        <w:rPr>
          <w:spacing w:val="22"/>
        </w:rPr>
        <w:t> </w:t>
      </w:r>
      <w:r>
        <w:rPr/>
        <w:t>her</w:t>
      </w:r>
      <w:r>
        <w:rPr>
          <w:spacing w:val="20"/>
        </w:rPr>
        <w:t> </w:t>
      </w:r>
      <w:r>
        <w:rPr/>
        <w:t>love</w:t>
      </w:r>
      <w:r>
        <w:rPr>
          <w:spacing w:val="19"/>
        </w:rPr>
        <w:t> </w:t>
      </w:r>
      <w:r>
        <w:rPr/>
        <w:t>and</w:t>
      </w:r>
      <w:r>
        <w:rPr>
          <w:spacing w:val="23"/>
        </w:rPr>
        <w:t> </w:t>
      </w:r>
      <w:r>
        <w:rPr/>
        <w:t>attention,</w:t>
      </w:r>
      <w:r>
        <w:rPr>
          <w:spacing w:val="23"/>
        </w:rPr>
        <w:t> </w:t>
      </w:r>
      <w:r>
        <w:rPr/>
        <w:t>and</w:t>
      </w:r>
      <w:r>
        <w:rPr>
          <w:spacing w:val="22"/>
        </w:rPr>
        <w:t> </w:t>
      </w:r>
      <w:r>
        <w:rPr/>
        <w:t>could</w:t>
      </w:r>
      <w:r>
        <w:rPr>
          <w:spacing w:val="22"/>
        </w:rPr>
        <w:t> </w:t>
      </w:r>
      <w:r>
        <w:rPr/>
        <w:t>only</w:t>
      </w:r>
      <w:r>
        <w:rPr>
          <w:spacing w:val="24"/>
        </w:rPr>
        <w:t> </w:t>
      </w:r>
      <w:r>
        <w:rPr/>
        <w:t>be</w:t>
      </w:r>
      <w:r>
        <w:rPr>
          <w:spacing w:val="20"/>
        </w:rPr>
        <w:t> </w:t>
      </w:r>
      <w:r>
        <w:rPr/>
        <w:t>accepted by</w:t>
      </w:r>
      <w:r>
        <w:rPr>
          <w:spacing w:val="19"/>
        </w:rPr>
        <w:t> </w:t>
      </w:r>
      <w:r>
        <w:rPr/>
        <w:t>her</w:t>
      </w:r>
      <w:r>
        <w:rPr>
          <w:spacing w:val="17"/>
        </w:rPr>
        <w:t> </w:t>
      </w:r>
      <w:r>
        <w:rPr/>
        <w:t>if</w:t>
      </w:r>
      <w:r>
        <w:rPr>
          <w:spacing w:val="17"/>
        </w:rPr>
        <w:t> </w:t>
      </w:r>
      <w:r>
        <w:rPr/>
        <w:t>he</w:t>
      </w:r>
      <w:r>
        <w:rPr>
          <w:spacing w:val="18"/>
        </w:rPr>
        <w:t> </w:t>
      </w:r>
      <w:r>
        <w:rPr/>
        <w:t>exerted</w:t>
      </w:r>
      <w:r>
        <w:rPr>
          <w:spacing w:val="17"/>
        </w:rPr>
        <w:t> </w:t>
      </w:r>
      <w:r>
        <w:rPr/>
        <w:t>his</w:t>
      </w:r>
      <w:r>
        <w:rPr>
          <w:spacing w:val="18"/>
        </w:rPr>
        <w:t> </w:t>
      </w:r>
      <w:r>
        <w:rPr/>
        <w:t>every</w:t>
      </w:r>
      <w:r>
        <w:rPr>
          <w:spacing w:val="19"/>
        </w:rPr>
        <w:t> </w:t>
      </w:r>
      <w:r>
        <w:rPr/>
        <w:t>effort.</w:t>
      </w:r>
      <w:r>
        <w:rPr>
          <w:spacing w:val="17"/>
        </w:rPr>
        <w:t> </w:t>
      </w:r>
      <w:r>
        <w:rPr/>
        <w:t>After</w:t>
      </w:r>
      <w:r>
        <w:rPr>
          <w:spacing w:val="17"/>
        </w:rPr>
        <w:t> </w:t>
      </w:r>
      <w:r>
        <w:rPr/>
        <w:t>reaching</w:t>
      </w:r>
      <w:r>
        <w:rPr>
          <w:spacing w:val="17"/>
        </w:rPr>
        <w:t> </w:t>
      </w:r>
      <w:r>
        <w:rPr/>
        <w:t>adult</w:t>
      </w:r>
      <w:r>
        <w:rPr>
          <w:spacing w:val="18"/>
        </w:rPr>
        <w:t> </w:t>
      </w:r>
      <w:r>
        <w:rPr/>
        <w:t>life</w:t>
      </w:r>
      <w:r>
        <w:rPr>
          <w:spacing w:val="18"/>
        </w:rPr>
        <w:t> </w:t>
      </w:r>
      <w:r>
        <w:rPr/>
        <w:t>he had</w:t>
      </w:r>
      <w:r>
        <w:rPr>
          <w:spacing w:val="17"/>
        </w:rPr>
        <w:t> </w:t>
      </w:r>
      <w:r>
        <w:rPr/>
        <w:t>remained</w:t>
      </w:r>
      <w:r>
        <w:rPr>
          <w:spacing w:val="17"/>
        </w:rPr>
        <w:t> </w:t>
      </w:r>
      <w:r>
        <w:rPr/>
        <w:t>living</w:t>
      </w:r>
      <w:r>
        <w:rPr>
          <w:spacing w:val="17"/>
        </w:rPr>
        <w:t> </w:t>
      </w:r>
      <w:r>
        <w:rPr/>
        <w:t>with</w:t>
      </w:r>
      <w:r>
        <w:rPr>
          <w:spacing w:val="17"/>
        </w:rPr>
        <w:t> </w:t>
      </w:r>
      <w:r>
        <w:rPr/>
        <w:t>her 'in a near-servile capacity' and had supported her financially until her death.</w:t>
      </w:r>
    </w:p>
    <w:p>
      <w:pPr>
        <w:pStyle w:val="BodyText"/>
        <w:spacing w:before="1"/>
      </w:pPr>
    </w:p>
    <w:p>
      <w:pPr>
        <w:pStyle w:val="BodyText"/>
        <w:spacing w:line="247" w:lineRule="auto"/>
        <w:ind w:left="152" w:right="787"/>
        <w:jc w:val="both"/>
      </w:pPr>
      <w:r>
        <w:rPr/>
        <w:t>After</w:t>
      </w:r>
      <w:r>
        <w:rPr>
          <w:spacing w:val="38"/>
        </w:rPr>
        <w:t> </w:t>
      </w:r>
      <w:r>
        <w:rPr/>
        <w:t>she</w:t>
      </w:r>
      <w:r>
        <w:rPr>
          <w:spacing w:val="38"/>
        </w:rPr>
        <w:t> </w:t>
      </w:r>
      <w:r>
        <w:rPr/>
        <w:t>died</w:t>
      </w:r>
      <w:r>
        <w:rPr>
          <w:spacing w:val="38"/>
        </w:rPr>
        <w:t> </w:t>
      </w:r>
      <w:r>
        <w:rPr/>
        <w:t>he</w:t>
      </w:r>
      <w:r>
        <w:rPr>
          <w:spacing w:val="36"/>
        </w:rPr>
        <w:t> </w:t>
      </w:r>
      <w:r>
        <w:rPr/>
        <w:t>had</w:t>
      </w:r>
      <w:r>
        <w:rPr>
          <w:spacing w:val="38"/>
        </w:rPr>
        <w:t> </w:t>
      </w:r>
      <w:r>
        <w:rPr/>
        <w:t>despaired</w:t>
      </w:r>
      <w:r>
        <w:rPr>
          <w:spacing w:val="39"/>
        </w:rPr>
        <w:t> </w:t>
      </w:r>
      <w:r>
        <w:rPr/>
        <w:t>of</w:t>
      </w:r>
      <w:r>
        <w:rPr>
          <w:spacing w:val="38"/>
        </w:rPr>
        <w:t> </w:t>
      </w:r>
      <w:r>
        <w:rPr/>
        <w:t>his</w:t>
      </w:r>
      <w:r>
        <w:rPr>
          <w:spacing w:val="36"/>
        </w:rPr>
        <w:t> </w:t>
      </w:r>
      <w:r>
        <w:rPr/>
        <w:t>future,</w:t>
      </w:r>
      <w:r>
        <w:rPr>
          <w:spacing w:val="38"/>
        </w:rPr>
        <w:t> </w:t>
      </w:r>
      <w:r>
        <w:rPr/>
        <w:t>had</w:t>
      </w:r>
      <w:r>
        <w:rPr>
          <w:spacing w:val="38"/>
        </w:rPr>
        <w:t> </w:t>
      </w:r>
      <w:r>
        <w:rPr/>
        <w:t>given</w:t>
      </w:r>
      <w:r>
        <w:rPr>
          <w:spacing w:val="38"/>
        </w:rPr>
        <w:t> </w:t>
      </w:r>
      <w:r>
        <w:rPr/>
        <w:t>up</w:t>
      </w:r>
      <w:r>
        <w:rPr>
          <w:spacing w:val="39"/>
        </w:rPr>
        <w:t> </w:t>
      </w:r>
      <w:r>
        <w:rPr/>
        <w:t>his</w:t>
      </w:r>
      <w:r>
        <w:rPr>
          <w:spacing w:val="39"/>
        </w:rPr>
        <w:t> </w:t>
      </w:r>
      <w:r>
        <w:rPr/>
        <w:t>job</w:t>
      </w:r>
      <w:r>
        <w:rPr>
          <w:spacing w:val="39"/>
        </w:rPr>
        <w:t> </w:t>
      </w:r>
      <w:r>
        <w:rPr/>
        <w:t>and</w:t>
      </w:r>
      <w:r>
        <w:rPr>
          <w:spacing w:val="38"/>
        </w:rPr>
        <w:t> </w:t>
      </w:r>
      <w:r>
        <w:rPr/>
        <w:t>had</w:t>
      </w:r>
      <w:r>
        <w:rPr>
          <w:spacing w:val="38"/>
        </w:rPr>
        <w:t> </w:t>
      </w:r>
      <w:r>
        <w:rPr/>
        <w:t>only</w:t>
      </w:r>
      <w:r>
        <w:rPr>
          <w:spacing w:val="39"/>
        </w:rPr>
        <w:t> </w:t>
      </w:r>
      <w:r>
        <w:rPr/>
        <w:t>gone</w:t>
      </w:r>
      <w:r>
        <w:rPr>
          <w:spacing w:val="36"/>
        </w:rPr>
        <w:t> </w:t>
      </w:r>
      <w:r>
        <w:rPr/>
        <w:t>out either</w:t>
      </w:r>
      <w:r>
        <w:rPr>
          <w:spacing w:val="40"/>
        </w:rPr>
        <w:t> </w:t>
      </w:r>
      <w:r>
        <w:rPr/>
        <w:t>to</w:t>
      </w:r>
      <w:r>
        <w:rPr>
          <w:spacing w:val="40"/>
        </w:rPr>
        <w:t> </w:t>
      </w:r>
      <w:r>
        <w:rPr/>
        <w:t>buy</w:t>
      </w:r>
      <w:r>
        <w:rPr>
          <w:spacing w:val="40"/>
        </w:rPr>
        <w:t> </w:t>
      </w:r>
      <w:r>
        <w:rPr/>
        <w:t>food</w:t>
      </w:r>
      <w:r>
        <w:rPr>
          <w:spacing w:val="40"/>
        </w:rPr>
        <w:t> </w:t>
      </w:r>
      <w:r>
        <w:rPr/>
        <w:t>or</w:t>
      </w:r>
      <w:r>
        <w:rPr>
          <w:spacing w:val="40"/>
        </w:rPr>
        <w:t> </w:t>
      </w:r>
      <w:r>
        <w:rPr/>
        <w:t>else</w:t>
      </w:r>
      <w:r>
        <w:rPr>
          <w:spacing w:val="40"/>
        </w:rPr>
        <w:t> </w:t>
      </w:r>
      <w:r>
        <w:rPr/>
        <w:t>to</w:t>
      </w:r>
      <w:r>
        <w:rPr>
          <w:spacing w:val="40"/>
        </w:rPr>
        <w:t> </w:t>
      </w:r>
      <w:r>
        <w:rPr/>
        <w:t>visit</w:t>
      </w:r>
      <w:r>
        <w:rPr>
          <w:spacing w:val="40"/>
        </w:rPr>
        <w:t> </w:t>
      </w:r>
      <w:r>
        <w:rPr/>
        <w:t>doctors</w:t>
      </w:r>
      <w:r>
        <w:rPr>
          <w:spacing w:val="40"/>
        </w:rPr>
        <w:t> </w:t>
      </w:r>
      <w:r>
        <w:rPr/>
        <w:t>for</w:t>
      </w:r>
      <w:r>
        <w:rPr>
          <w:spacing w:val="40"/>
        </w:rPr>
        <w:t> </w:t>
      </w:r>
      <w:r>
        <w:rPr/>
        <w:t>a</w:t>
      </w:r>
      <w:r>
        <w:rPr>
          <w:spacing w:val="40"/>
        </w:rPr>
        <w:t> </w:t>
      </w:r>
      <w:r>
        <w:rPr/>
        <w:t>variety</w:t>
      </w:r>
      <w:r>
        <w:rPr>
          <w:spacing w:val="40"/>
        </w:rPr>
        <w:t> </w:t>
      </w:r>
      <w:r>
        <w:rPr/>
        <w:t>of</w:t>
      </w:r>
      <w:r>
        <w:rPr>
          <w:spacing w:val="40"/>
        </w:rPr>
        <w:t> </w:t>
      </w:r>
      <w:r>
        <w:rPr/>
        <w:t>somatic</w:t>
      </w:r>
      <w:r>
        <w:rPr>
          <w:spacing w:val="40"/>
        </w:rPr>
        <w:t> </w:t>
      </w:r>
      <w:r>
        <w:rPr/>
        <w:t>complaints.</w:t>
      </w:r>
      <w:r>
        <w:rPr>
          <w:spacing w:val="40"/>
        </w:rPr>
        <w:t> </w:t>
      </w:r>
      <w:r>
        <w:rPr/>
        <w:t>When</w:t>
      </w:r>
      <w:r>
        <w:rPr>
          <w:spacing w:val="40"/>
        </w:rPr>
        <w:t> </w:t>
      </w:r>
      <w:r>
        <w:rPr/>
        <w:t>his savings were gone he sold his belongings and moved into a shabby furnished room.</w:t>
      </w:r>
    </w:p>
    <w:p>
      <w:pPr>
        <w:pStyle w:val="BodyText"/>
        <w:spacing w:before="8"/>
      </w:pPr>
    </w:p>
    <w:p>
      <w:pPr>
        <w:pStyle w:val="BodyText"/>
        <w:spacing w:line="247" w:lineRule="auto" w:before="1"/>
        <w:ind w:left="152" w:right="787"/>
        <w:jc w:val="both"/>
      </w:pPr>
      <w:r>
        <w:rPr/>
        <w:t>In commenting on the case, Bemporad notes how Mr D had accepted both his mother's</w:t>
      </w:r>
      <w:r>
        <w:rPr>
          <w:spacing w:val="80"/>
        </w:rPr>
        <w:t> </w:t>
      </w:r>
      <w:r>
        <w:rPr/>
        <w:t>valuation</w:t>
      </w:r>
      <w:r>
        <w:rPr>
          <w:spacing w:val="40"/>
        </w:rPr>
        <w:t> </w:t>
      </w:r>
      <w:r>
        <w:rPr/>
        <w:t>of</w:t>
      </w:r>
      <w:r>
        <w:rPr>
          <w:spacing w:val="40"/>
        </w:rPr>
        <w:t> </w:t>
      </w:r>
      <w:r>
        <w:rPr/>
        <w:t>himself</w:t>
      </w:r>
      <w:r>
        <w:rPr>
          <w:spacing w:val="40"/>
        </w:rPr>
        <w:t> </w:t>
      </w:r>
      <w:r>
        <w:rPr/>
        <w:t>and</w:t>
      </w:r>
      <w:r>
        <w:rPr>
          <w:spacing w:val="40"/>
        </w:rPr>
        <w:t> </w:t>
      </w:r>
      <w:r>
        <w:rPr/>
        <w:t>the</w:t>
      </w:r>
      <w:r>
        <w:rPr>
          <w:spacing w:val="40"/>
        </w:rPr>
        <w:t> </w:t>
      </w:r>
      <w:r>
        <w:rPr/>
        <w:t>role</w:t>
      </w:r>
      <w:r>
        <w:rPr>
          <w:spacing w:val="40"/>
        </w:rPr>
        <w:t> </w:t>
      </w:r>
      <w:r>
        <w:rPr/>
        <w:t>she</w:t>
      </w:r>
      <w:r>
        <w:rPr>
          <w:spacing w:val="40"/>
        </w:rPr>
        <w:t> </w:t>
      </w:r>
      <w:r>
        <w:rPr/>
        <w:t>had</w:t>
      </w:r>
      <w:r>
        <w:rPr>
          <w:spacing w:val="40"/>
        </w:rPr>
        <w:t> </w:t>
      </w:r>
      <w:r>
        <w:rPr/>
        <w:t>demanded</w:t>
      </w:r>
      <w:r>
        <w:rPr>
          <w:spacing w:val="40"/>
        </w:rPr>
        <w:t> </w:t>
      </w:r>
      <w:r>
        <w:rPr/>
        <w:t>he</w:t>
      </w:r>
      <w:r>
        <w:rPr>
          <w:spacing w:val="40"/>
        </w:rPr>
        <w:t> </w:t>
      </w:r>
      <w:r>
        <w:rPr/>
        <w:t>take.</w:t>
      </w:r>
      <w:r>
        <w:rPr>
          <w:spacing w:val="40"/>
        </w:rPr>
        <w:t> </w:t>
      </w:r>
      <w:r>
        <w:rPr/>
        <w:t>Viewed</w:t>
      </w:r>
      <w:r>
        <w:rPr>
          <w:spacing w:val="40"/>
        </w:rPr>
        <w:t> </w:t>
      </w:r>
      <w:r>
        <w:rPr/>
        <w:t>in</w:t>
      </w:r>
      <w:r>
        <w:rPr>
          <w:spacing w:val="40"/>
        </w:rPr>
        <w:t> </w:t>
      </w:r>
      <w:r>
        <w:rPr/>
        <w:t>the</w:t>
      </w:r>
      <w:r>
        <w:rPr>
          <w:spacing w:val="40"/>
        </w:rPr>
        <w:t> </w:t>
      </w:r>
      <w:r>
        <w:rPr/>
        <w:t>perspective adopted</w:t>
      </w:r>
      <w:r>
        <w:rPr>
          <w:spacing w:val="29"/>
        </w:rPr>
        <w:t> </w:t>
      </w:r>
      <w:r>
        <w:rPr/>
        <w:t>here</w:t>
      </w:r>
      <w:r>
        <w:rPr>
          <w:spacing w:val="27"/>
        </w:rPr>
        <w:t> </w:t>
      </w:r>
      <w:r>
        <w:rPr/>
        <w:t>we</w:t>
      </w:r>
      <w:r>
        <w:rPr>
          <w:spacing w:val="28"/>
        </w:rPr>
        <w:t> </w:t>
      </w:r>
      <w:r>
        <w:rPr/>
        <w:t>note</w:t>
      </w:r>
      <w:r>
        <w:rPr>
          <w:spacing w:val="28"/>
        </w:rPr>
        <w:t> </w:t>
      </w:r>
      <w:r>
        <w:rPr/>
        <w:t>in</w:t>
      </w:r>
      <w:r>
        <w:rPr>
          <w:spacing w:val="30"/>
        </w:rPr>
        <w:t> </w:t>
      </w:r>
      <w:r>
        <w:rPr/>
        <w:t>addition</w:t>
      </w:r>
      <w:r>
        <w:rPr>
          <w:spacing w:val="28"/>
        </w:rPr>
        <w:t> </w:t>
      </w:r>
      <w:r>
        <w:rPr/>
        <w:t>how</w:t>
      </w:r>
      <w:r>
        <w:rPr>
          <w:spacing w:val="29"/>
        </w:rPr>
        <w:t> </w:t>
      </w:r>
      <w:r>
        <w:rPr/>
        <w:t>he</w:t>
      </w:r>
      <w:r>
        <w:rPr>
          <w:spacing w:val="28"/>
        </w:rPr>
        <w:t> </w:t>
      </w:r>
      <w:r>
        <w:rPr/>
        <w:t>had</w:t>
      </w:r>
      <w:r>
        <w:rPr>
          <w:spacing w:val="29"/>
        </w:rPr>
        <w:t> </w:t>
      </w:r>
      <w:r>
        <w:rPr/>
        <w:t>also</w:t>
      </w:r>
      <w:r>
        <w:rPr>
          <w:spacing w:val="28"/>
        </w:rPr>
        <w:t> </w:t>
      </w:r>
      <w:r>
        <w:rPr/>
        <w:t>accepted</w:t>
      </w:r>
      <w:r>
        <w:rPr>
          <w:spacing w:val="30"/>
        </w:rPr>
        <w:t> </w:t>
      </w:r>
      <w:r>
        <w:rPr/>
        <w:t>his</w:t>
      </w:r>
      <w:r>
        <w:rPr>
          <w:spacing w:val="31"/>
        </w:rPr>
        <w:t> </w:t>
      </w:r>
      <w:r>
        <w:rPr/>
        <w:t>mother's</w:t>
      </w:r>
      <w:r>
        <w:rPr>
          <w:spacing w:val="30"/>
        </w:rPr>
        <w:t> </w:t>
      </w:r>
      <w:r>
        <w:rPr/>
        <w:t>valuation</w:t>
      </w:r>
      <w:r>
        <w:rPr>
          <w:spacing w:val="28"/>
        </w:rPr>
        <w:t> </w:t>
      </w:r>
      <w:r>
        <w:rPr/>
        <w:t>of</w:t>
      </w:r>
      <w:r>
        <w:rPr>
          <w:spacing w:val="28"/>
        </w:rPr>
        <w:t> </w:t>
      </w:r>
      <w:r>
        <w:rPr/>
        <w:t>herself and</w:t>
      </w:r>
      <w:r>
        <w:rPr>
          <w:spacing w:val="23"/>
        </w:rPr>
        <w:t> </w:t>
      </w:r>
      <w:r>
        <w:rPr/>
        <w:t>how</w:t>
      </w:r>
      <w:r>
        <w:rPr>
          <w:spacing w:val="22"/>
        </w:rPr>
        <w:t> </w:t>
      </w:r>
      <w:r>
        <w:rPr/>
        <w:t>she</w:t>
      </w:r>
      <w:r>
        <w:rPr>
          <w:spacing w:val="22"/>
        </w:rPr>
        <w:t> </w:t>
      </w:r>
      <w:r>
        <w:rPr/>
        <w:t>had</w:t>
      </w:r>
      <w:r>
        <w:rPr>
          <w:spacing w:val="23"/>
        </w:rPr>
        <w:t> </w:t>
      </w:r>
      <w:r>
        <w:rPr/>
        <w:t>bound</w:t>
      </w:r>
      <w:r>
        <w:rPr>
          <w:spacing w:val="23"/>
        </w:rPr>
        <w:t> </w:t>
      </w:r>
      <w:r>
        <w:rPr/>
        <w:t>him to</w:t>
      </w:r>
      <w:r>
        <w:rPr>
          <w:spacing w:val="23"/>
        </w:rPr>
        <w:t> </w:t>
      </w:r>
      <w:r>
        <w:rPr/>
        <w:t>her</w:t>
      </w:r>
      <w:r>
        <w:rPr>
          <w:spacing w:val="23"/>
        </w:rPr>
        <w:t> </w:t>
      </w:r>
      <w:r>
        <w:rPr/>
        <w:t>by</w:t>
      </w:r>
      <w:r>
        <w:rPr>
          <w:spacing w:val="23"/>
        </w:rPr>
        <w:t> </w:t>
      </w:r>
      <w:r>
        <w:rPr/>
        <w:t>a</w:t>
      </w:r>
      <w:r>
        <w:rPr>
          <w:spacing w:val="22"/>
        </w:rPr>
        <w:t> </w:t>
      </w:r>
      <w:r>
        <w:rPr/>
        <w:t>number</w:t>
      </w:r>
      <w:r>
        <w:rPr>
          <w:spacing w:val="23"/>
        </w:rPr>
        <w:t> </w:t>
      </w:r>
      <w:r>
        <w:rPr/>
        <w:t>of</w:t>
      </w:r>
      <w:r>
        <w:rPr>
          <w:spacing w:val="23"/>
        </w:rPr>
        <w:t> </w:t>
      </w:r>
      <w:r>
        <w:rPr/>
        <w:t>interlocking</w:t>
      </w:r>
      <w:r>
        <w:rPr>
          <w:spacing w:val="22"/>
        </w:rPr>
        <w:t> </w:t>
      </w:r>
      <w:r>
        <w:rPr/>
        <w:t>techniques.</w:t>
      </w:r>
      <w:r>
        <w:rPr>
          <w:spacing w:val="23"/>
        </w:rPr>
        <w:t> </w:t>
      </w:r>
      <w:r>
        <w:rPr/>
        <w:t>On</w:t>
      </w:r>
      <w:r>
        <w:rPr>
          <w:spacing w:val="25"/>
        </w:rPr>
        <w:t> </w:t>
      </w:r>
      <w:r>
        <w:rPr/>
        <w:t>the</w:t>
      </w:r>
      <w:r>
        <w:rPr>
          <w:spacing w:val="23"/>
        </w:rPr>
        <w:t> </w:t>
      </w:r>
      <w:r>
        <w:rPr/>
        <w:t>one</w:t>
      </w:r>
      <w:r>
        <w:rPr>
          <w:spacing w:val="22"/>
        </w:rPr>
        <w:t> </w:t>
      </w:r>
      <w:r>
        <w:rPr/>
        <w:t>hand she</w:t>
      </w:r>
      <w:r>
        <w:rPr>
          <w:spacing w:val="40"/>
        </w:rPr>
        <w:t> </w:t>
      </w:r>
      <w:r>
        <w:rPr/>
        <w:t>had</w:t>
      </w:r>
      <w:r>
        <w:rPr>
          <w:spacing w:val="40"/>
        </w:rPr>
        <w:t> </w:t>
      </w:r>
      <w:r>
        <w:rPr/>
        <w:t>made</w:t>
      </w:r>
      <w:r>
        <w:rPr>
          <w:spacing w:val="40"/>
        </w:rPr>
        <w:t> </w:t>
      </w:r>
      <w:r>
        <w:rPr/>
        <w:t>her</w:t>
      </w:r>
      <w:r>
        <w:rPr>
          <w:spacing w:val="40"/>
        </w:rPr>
        <w:t> </w:t>
      </w:r>
      <w:r>
        <w:rPr/>
        <w:t>love</w:t>
      </w:r>
      <w:r>
        <w:rPr>
          <w:spacing w:val="40"/>
        </w:rPr>
        <w:t> </w:t>
      </w:r>
      <w:r>
        <w:rPr/>
        <w:t>and</w:t>
      </w:r>
      <w:r>
        <w:rPr>
          <w:spacing w:val="40"/>
        </w:rPr>
        <w:t> </w:t>
      </w:r>
      <w:r>
        <w:rPr/>
        <w:t>approval</w:t>
      </w:r>
      <w:r>
        <w:rPr>
          <w:spacing w:val="40"/>
        </w:rPr>
        <w:t> </w:t>
      </w:r>
      <w:r>
        <w:rPr/>
        <w:t>turn</w:t>
      </w:r>
      <w:r>
        <w:rPr>
          <w:spacing w:val="40"/>
        </w:rPr>
        <w:t> </w:t>
      </w:r>
      <w:r>
        <w:rPr/>
        <w:t>on</w:t>
      </w:r>
      <w:r>
        <w:rPr>
          <w:spacing w:val="40"/>
        </w:rPr>
        <w:t> </w:t>
      </w:r>
      <w:r>
        <w:rPr/>
        <w:t>his</w:t>
      </w:r>
      <w:r>
        <w:rPr>
          <w:spacing w:val="40"/>
        </w:rPr>
        <w:t> </w:t>
      </w:r>
      <w:r>
        <w:rPr/>
        <w:t>conforming</w:t>
      </w:r>
      <w:r>
        <w:rPr>
          <w:spacing w:val="40"/>
        </w:rPr>
        <w:t> </w:t>
      </w:r>
      <w:r>
        <w:rPr/>
        <w:t>to</w:t>
      </w:r>
      <w:r>
        <w:rPr>
          <w:spacing w:val="40"/>
        </w:rPr>
        <w:t> </w:t>
      </w:r>
      <w:r>
        <w:rPr/>
        <w:t>her</w:t>
      </w:r>
      <w:r>
        <w:rPr>
          <w:spacing w:val="40"/>
        </w:rPr>
        <w:t> </w:t>
      </w:r>
      <w:r>
        <w:rPr/>
        <w:t>every</w:t>
      </w:r>
      <w:r>
        <w:rPr>
          <w:spacing w:val="40"/>
        </w:rPr>
        <w:t> </w:t>
      </w:r>
      <w:r>
        <w:rPr/>
        <w:t>requirement, especially that he care constantly for her; on the other she had led him to believe that he was intrinsically unlovable and would therefore never win the love of anyone else.</w:t>
      </w:r>
    </w:p>
    <w:p>
      <w:pPr>
        <w:pStyle w:val="BodyText"/>
        <w:spacing w:before="4"/>
      </w:pPr>
    </w:p>
    <w:p>
      <w:pPr>
        <w:pStyle w:val="BodyText"/>
        <w:spacing w:before="1"/>
        <w:ind w:left="152"/>
        <w:jc w:val="both"/>
      </w:pPr>
      <w:r>
        <w:rPr/>
        <w:t>In</w:t>
      </w:r>
      <w:r>
        <w:rPr>
          <w:spacing w:val="6"/>
        </w:rPr>
        <w:t> </w:t>
      </w:r>
      <w:r>
        <w:rPr/>
        <w:t>the</w:t>
      </w:r>
      <w:r>
        <w:rPr>
          <w:spacing w:val="7"/>
        </w:rPr>
        <w:t> </w:t>
      </w:r>
      <w:r>
        <w:rPr/>
        <w:t>case</w:t>
      </w:r>
      <w:r>
        <w:rPr>
          <w:spacing w:val="6"/>
        </w:rPr>
        <w:t> </w:t>
      </w:r>
      <w:r>
        <w:rPr/>
        <w:t>neither</w:t>
      </w:r>
      <w:r>
        <w:rPr>
          <w:spacing w:val="6"/>
        </w:rPr>
        <w:t> </w:t>
      </w:r>
      <w:r>
        <w:rPr/>
        <w:t>of</w:t>
      </w:r>
      <w:r>
        <w:rPr>
          <w:spacing w:val="6"/>
        </w:rPr>
        <w:t> </w:t>
      </w:r>
      <w:r>
        <w:rPr/>
        <w:t>Mr</w:t>
      </w:r>
      <w:r>
        <w:rPr>
          <w:spacing w:val="7"/>
        </w:rPr>
        <w:t> </w:t>
      </w:r>
      <w:r>
        <w:rPr/>
        <w:t>D</w:t>
      </w:r>
      <w:r>
        <w:rPr>
          <w:spacing w:val="6"/>
        </w:rPr>
        <w:t> </w:t>
      </w:r>
      <w:r>
        <w:rPr/>
        <w:t>nor</w:t>
      </w:r>
      <w:r>
        <w:rPr>
          <w:spacing w:val="6"/>
        </w:rPr>
        <w:t> </w:t>
      </w:r>
      <w:r>
        <w:rPr/>
        <w:t>of</w:t>
      </w:r>
      <w:r>
        <w:rPr>
          <w:spacing w:val="6"/>
        </w:rPr>
        <w:t> </w:t>
      </w:r>
      <w:r>
        <w:rPr/>
        <w:t>Julia</w:t>
      </w:r>
      <w:r>
        <w:rPr>
          <w:spacing w:val="6"/>
        </w:rPr>
        <w:t> </w:t>
      </w:r>
      <w:r>
        <w:rPr/>
        <w:t>does</w:t>
      </w:r>
      <w:r>
        <w:rPr>
          <w:spacing w:val="8"/>
        </w:rPr>
        <w:t> </w:t>
      </w:r>
      <w:r>
        <w:rPr/>
        <w:t>the</w:t>
      </w:r>
      <w:r>
        <w:rPr>
          <w:spacing w:val="6"/>
        </w:rPr>
        <w:t> </w:t>
      </w:r>
      <w:r>
        <w:rPr/>
        <w:t>therapist</w:t>
      </w:r>
      <w:r>
        <w:rPr>
          <w:spacing w:val="7"/>
        </w:rPr>
        <w:t> </w:t>
      </w:r>
      <w:r>
        <w:rPr>
          <w:spacing w:val="-2"/>
        </w:rPr>
        <w:t>discuss</w:t>
      </w:r>
    </w:p>
    <w:p>
      <w:pPr>
        <w:pStyle w:val="BodyText"/>
        <w:rPr>
          <w:sz w:val="20"/>
        </w:rPr>
      </w:pPr>
    </w:p>
    <w:p>
      <w:pPr>
        <w:pStyle w:val="BodyText"/>
        <w:rPr>
          <w:sz w:val="23"/>
        </w:rPr>
      </w:pPr>
      <w:r>
        <w:rPr/>
        <w:pict>
          <v:shape style="position:absolute;margin-left:92.640976pt;margin-top:14.426561pt;width:112.95pt;height:.1pt;mso-position-horizontal-relative:page;mso-position-vertical-relative:paragraph;z-index:-15648256;mso-wrap-distance-left:0;mso-wrap-distance-right:0" id="docshape162" coordorigin="1853,289" coordsize="2259,0" path="m1853,289l4111,289e" filled="false" stroked="true" strokeweight=".451592pt" strokecolor="#000000">
            <v:path arrowok="t"/>
            <v:stroke dashstyle="solid"/>
            <w10:wrap type="topAndBottom"/>
          </v:shape>
        </w:pict>
      </w:r>
    </w:p>
    <w:p>
      <w:pPr>
        <w:pStyle w:val="BodyText"/>
        <w:spacing w:before="6"/>
        <w:ind w:left="152"/>
      </w:pPr>
      <w:r>
        <w:rPr>
          <w:w w:val="105"/>
          <w:vertAlign w:val="superscript"/>
        </w:rPr>
        <w:t>6</w:t>
      </w:r>
      <w:r>
        <w:rPr>
          <w:spacing w:val="67"/>
          <w:w w:val="150"/>
          <w:vertAlign w:val="baseline"/>
        </w:rPr>
        <w:t> </w:t>
      </w:r>
      <w:r>
        <w:rPr>
          <w:w w:val="105"/>
          <w:vertAlign w:val="baseline"/>
        </w:rPr>
        <w:t>This</w:t>
      </w:r>
      <w:r>
        <w:rPr>
          <w:spacing w:val="-13"/>
          <w:w w:val="105"/>
          <w:vertAlign w:val="baseline"/>
        </w:rPr>
        <w:t> </w:t>
      </w:r>
      <w:r>
        <w:rPr>
          <w:w w:val="105"/>
          <w:vertAlign w:val="baseline"/>
        </w:rPr>
        <w:t>account,</w:t>
      </w:r>
      <w:r>
        <w:rPr>
          <w:spacing w:val="-12"/>
          <w:w w:val="105"/>
          <w:vertAlign w:val="baseline"/>
        </w:rPr>
        <w:t> </w:t>
      </w:r>
      <w:r>
        <w:rPr>
          <w:w w:val="105"/>
          <w:vertAlign w:val="baseline"/>
        </w:rPr>
        <w:t>rewritten,</w:t>
      </w:r>
      <w:r>
        <w:rPr>
          <w:spacing w:val="-12"/>
          <w:w w:val="105"/>
          <w:vertAlign w:val="baseline"/>
        </w:rPr>
        <w:t> </w:t>
      </w:r>
      <w:r>
        <w:rPr>
          <w:w w:val="105"/>
          <w:vertAlign w:val="baseline"/>
        </w:rPr>
        <w:t>is</w:t>
      </w:r>
      <w:r>
        <w:rPr>
          <w:spacing w:val="-12"/>
          <w:w w:val="105"/>
          <w:vertAlign w:val="baseline"/>
        </w:rPr>
        <w:t> </w:t>
      </w:r>
      <w:r>
        <w:rPr>
          <w:w w:val="105"/>
          <w:vertAlign w:val="baseline"/>
        </w:rPr>
        <w:t>taken</w:t>
      </w:r>
      <w:r>
        <w:rPr>
          <w:spacing w:val="-13"/>
          <w:w w:val="105"/>
          <w:vertAlign w:val="baseline"/>
        </w:rPr>
        <w:t> </w:t>
      </w:r>
      <w:r>
        <w:rPr>
          <w:w w:val="105"/>
          <w:vertAlign w:val="baseline"/>
        </w:rPr>
        <w:t>from</w:t>
      </w:r>
      <w:r>
        <w:rPr>
          <w:spacing w:val="-12"/>
          <w:w w:val="105"/>
          <w:vertAlign w:val="baseline"/>
        </w:rPr>
        <w:t> </w:t>
      </w:r>
      <w:r>
        <w:rPr>
          <w:w w:val="105"/>
          <w:vertAlign w:val="baseline"/>
        </w:rPr>
        <w:t>Bemporad</w:t>
      </w:r>
      <w:r>
        <w:rPr>
          <w:spacing w:val="-12"/>
          <w:w w:val="105"/>
          <w:vertAlign w:val="baseline"/>
        </w:rPr>
        <w:t> </w:t>
      </w:r>
      <w:r>
        <w:rPr>
          <w:w w:val="105"/>
          <w:vertAlign w:val="baseline"/>
        </w:rPr>
        <w:t>(</w:t>
      </w:r>
      <w:r>
        <w:rPr>
          <w:spacing w:val="-12"/>
          <w:w w:val="105"/>
          <w:vertAlign w:val="baseline"/>
        </w:rPr>
        <w:t> </w:t>
      </w:r>
      <w:r>
        <w:rPr>
          <w:spacing w:val="-2"/>
          <w:w w:val="105"/>
          <w:vertAlign w:val="baseline"/>
        </w:rPr>
        <w:t>1971).</w:t>
      </w:r>
    </w:p>
    <w:p>
      <w:pPr>
        <w:pStyle w:val="BodyText"/>
        <w:spacing w:before="6"/>
        <w:rPr>
          <w:sz w:val="23"/>
        </w:rPr>
      </w:pPr>
    </w:p>
    <w:p>
      <w:pPr>
        <w:pStyle w:val="BodyText"/>
        <w:ind w:left="152"/>
      </w:pPr>
      <w:r>
        <w:rPr/>
        <w:t>-</w:t>
      </w:r>
      <w:r>
        <w:rPr>
          <w:spacing w:val="-4"/>
        </w:rPr>
        <w:t>221-</w:t>
      </w:r>
    </w:p>
    <w:p>
      <w:pPr>
        <w:pStyle w:val="BodyText"/>
        <w:spacing w:before="4"/>
        <w:rPr>
          <w:sz w:val="23"/>
        </w:rPr>
      </w:pPr>
    </w:p>
    <w:p>
      <w:pPr>
        <w:pStyle w:val="BodyText"/>
        <w:spacing w:line="247" w:lineRule="auto"/>
        <w:ind w:left="152" w:right="789"/>
        <w:jc w:val="both"/>
      </w:pPr>
      <w:r>
        <w:rPr/>
        <w:t>the</w:t>
      </w:r>
      <w:r>
        <w:rPr>
          <w:spacing w:val="40"/>
        </w:rPr>
        <w:t> </w:t>
      </w:r>
      <w:r>
        <w:rPr/>
        <w:t>possibility</w:t>
      </w:r>
      <w:r>
        <w:rPr>
          <w:spacing w:val="40"/>
        </w:rPr>
        <w:t> </w:t>
      </w:r>
      <w:r>
        <w:rPr/>
        <w:t>that</w:t>
      </w:r>
      <w:r>
        <w:rPr>
          <w:spacing w:val="40"/>
        </w:rPr>
        <w:t> </w:t>
      </w:r>
      <w:r>
        <w:rPr/>
        <w:t>the</w:t>
      </w:r>
      <w:r>
        <w:rPr>
          <w:spacing w:val="40"/>
        </w:rPr>
        <w:t> </w:t>
      </w:r>
      <w:r>
        <w:rPr/>
        <w:t>patient's</w:t>
      </w:r>
      <w:r>
        <w:rPr>
          <w:spacing w:val="40"/>
        </w:rPr>
        <w:t> </w:t>
      </w:r>
      <w:r>
        <w:rPr/>
        <w:t>mother</w:t>
      </w:r>
      <w:r>
        <w:rPr>
          <w:spacing w:val="40"/>
        </w:rPr>
        <w:t> </w:t>
      </w:r>
      <w:r>
        <w:rPr/>
        <w:t>may</w:t>
      </w:r>
      <w:r>
        <w:rPr>
          <w:spacing w:val="40"/>
        </w:rPr>
        <w:t> </w:t>
      </w:r>
      <w:r>
        <w:rPr/>
        <w:t>have</w:t>
      </w:r>
      <w:r>
        <w:rPr>
          <w:spacing w:val="40"/>
        </w:rPr>
        <w:t> </w:t>
      </w:r>
      <w:r>
        <w:rPr/>
        <w:t>used</w:t>
      </w:r>
      <w:r>
        <w:rPr>
          <w:spacing w:val="40"/>
        </w:rPr>
        <w:t> </w:t>
      </w:r>
      <w:r>
        <w:rPr/>
        <w:t>threats</w:t>
      </w:r>
      <w:r>
        <w:rPr>
          <w:spacing w:val="40"/>
        </w:rPr>
        <w:t> </w:t>
      </w:r>
      <w:r>
        <w:rPr/>
        <w:t>to</w:t>
      </w:r>
      <w:r>
        <w:rPr>
          <w:spacing w:val="40"/>
        </w:rPr>
        <w:t> </w:t>
      </w:r>
      <w:r>
        <w:rPr/>
        <w:t>abandon</w:t>
      </w:r>
      <w:r>
        <w:rPr>
          <w:spacing w:val="40"/>
        </w:rPr>
        <w:t> </w:t>
      </w:r>
      <w:r>
        <w:rPr/>
        <w:t>the</w:t>
      </w:r>
      <w:r>
        <w:rPr>
          <w:spacing w:val="40"/>
        </w:rPr>
        <w:t> </w:t>
      </w:r>
      <w:r>
        <w:rPr/>
        <w:t>patient</w:t>
      </w:r>
      <w:r>
        <w:rPr>
          <w:spacing w:val="40"/>
        </w:rPr>
        <w:t> </w:t>
      </w:r>
      <w:r>
        <w:rPr/>
        <w:t>as</w:t>
      </w:r>
      <w:r>
        <w:rPr>
          <w:spacing w:val="40"/>
        </w:rPr>
        <w:t> </w:t>
      </w:r>
      <w:r>
        <w:rPr/>
        <w:t>a means of achieving her ends. Yet I believe that, unless this possibility is specifically explored and no evidence for it found, it is unwise to assume that no such threats were ever made.</w:t>
      </w:r>
    </w:p>
    <w:p>
      <w:pPr>
        <w:pStyle w:val="BodyText"/>
        <w:spacing w:before="7"/>
      </w:pPr>
    </w:p>
    <w:p>
      <w:pPr>
        <w:pStyle w:val="BodyText"/>
        <w:spacing w:line="247" w:lineRule="auto"/>
        <w:ind w:left="152" w:right="788"/>
        <w:jc w:val="both"/>
      </w:pPr>
      <w:r>
        <w:rPr/>
        <w:t>In addition to pressures illustrated in these cases, or discussed, there are yet others which a</w:t>
      </w:r>
      <w:r>
        <w:rPr>
          <w:spacing w:val="40"/>
        </w:rPr>
        <w:t> </w:t>
      </w:r>
      <w:r>
        <w:rPr/>
        <w:t>parent can use to ensure a child's obedience. For example, it is very easy to induce a sense of guilt by insisting to a child from his earliest years that his bad behaviour is making his mother</w:t>
      </w:r>
      <w:r>
        <w:rPr>
          <w:spacing w:val="40"/>
        </w:rPr>
        <w:t> </w:t>
      </w:r>
      <w:r>
        <w:rPr/>
        <w:t>(or</w:t>
      </w:r>
      <w:r>
        <w:rPr>
          <w:spacing w:val="15"/>
        </w:rPr>
        <w:t> </w:t>
      </w:r>
      <w:r>
        <w:rPr/>
        <w:t>father)</w:t>
      </w:r>
      <w:r>
        <w:rPr>
          <w:spacing w:val="17"/>
        </w:rPr>
        <w:t> </w:t>
      </w:r>
      <w:r>
        <w:rPr/>
        <w:t>ill</w:t>
      </w:r>
      <w:r>
        <w:rPr>
          <w:spacing w:val="15"/>
        </w:rPr>
        <w:t> </w:t>
      </w:r>
      <w:r>
        <w:rPr/>
        <w:t>and</w:t>
      </w:r>
      <w:r>
        <w:rPr>
          <w:spacing w:val="16"/>
        </w:rPr>
        <w:t> </w:t>
      </w:r>
      <w:r>
        <w:rPr/>
        <w:t>will,</w:t>
      </w:r>
      <w:r>
        <w:rPr>
          <w:spacing w:val="16"/>
        </w:rPr>
        <w:t> </w:t>
      </w:r>
      <w:r>
        <w:rPr/>
        <w:t>if</w:t>
      </w:r>
      <w:r>
        <w:rPr>
          <w:spacing w:val="16"/>
        </w:rPr>
        <w:t> </w:t>
      </w:r>
      <w:r>
        <w:rPr/>
        <w:t>continued,</w:t>
      </w:r>
      <w:r>
        <w:rPr>
          <w:spacing w:val="16"/>
        </w:rPr>
        <w:t> </w:t>
      </w:r>
      <w:r>
        <w:rPr/>
        <w:t>lead</w:t>
      </w:r>
      <w:r>
        <w:rPr>
          <w:spacing w:val="16"/>
        </w:rPr>
        <w:t> </w:t>
      </w:r>
      <w:r>
        <w:rPr/>
        <w:t>to</w:t>
      </w:r>
      <w:r>
        <w:rPr>
          <w:spacing w:val="16"/>
        </w:rPr>
        <w:t> </w:t>
      </w:r>
      <w:r>
        <w:rPr/>
        <w:t>her</w:t>
      </w:r>
      <w:r>
        <w:rPr>
          <w:spacing w:val="16"/>
        </w:rPr>
        <w:t> </w:t>
      </w:r>
      <w:r>
        <w:rPr/>
        <w:t>(or</w:t>
      </w:r>
      <w:r>
        <w:rPr>
          <w:spacing w:val="16"/>
        </w:rPr>
        <w:t> </w:t>
      </w:r>
      <w:r>
        <w:rPr/>
        <w:t>his)</w:t>
      </w:r>
      <w:r>
        <w:rPr>
          <w:spacing w:val="16"/>
        </w:rPr>
        <w:t> </w:t>
      </w:r>
      <w:r>
        <w:rPr/>
        <w:t>death.</w:t>
      </w:r>
      <w:r>
        <w:rPr>
          <w:spacing w:val="17"/>
        </w:rPr>
        <w:t> </w:t>
      </w:r>
      <w:r>
        <w:rPr/>
        <w:t>This</w:t>
      </w:r>
      <w:r>
        <w:rPr>
          <w:spacing w:val="16"/>
        </w:rPr>
        <w:t> </w:t>
      </w:r>
      <w:r>
        <w:rPr/>
        <w:t>leads</w:t>
      </w:r>
      <w:r>
        <w:rPr>
          <w:spacing w:val="16"/>
        </w:rPr>
        <w:t> </w:t>
      </w:r>
      <w:r>
        <w:rPr/>
        <w:t>to</w:t>
      </w:r>
      <w:r>
        <w:rPr>
          <w:spacing w:val="15"/>
        </w:rPr>
        <w:t> </w:t>
      </w:r>
      <w:r>
        <w:rPr/>
        <w:t>a</w:t>
      </w:r>
      <w:r>
        <w:rPr>
          <w:spacing w:val="16"/>
        </w:rPr>
        <w:t> </w:t>
      </w:r>
      <w:r>
        <w:rPr/>
        <w:t>consideration</w:t>
      </w:r>
      <w:r>
        <w:rPr>
          <w:spacing w:val="16"/>
        </w:rPr>
        <w:t> </w:t>
      </w:r>
      <w:r>
        <w:rPr/>
        <w:t>of</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the childhood experiences of those who grow up compulsively disposed towards caring for </w:t>
      </w:r>
      <w:r>
        <w:rPr>
          <w:spacing w:val="-2"/>
        </w:rPr>
        <w:t>others.</w:t>
      </w:r>
    </w:p>
    <w:p>
      <w:pPr>
        <w:pStyle w:val="BodyText"/>
        <w:spacing w:before="8"/>
      </w:pPr>
    </w:p>
    <w:p>
      <w:pPr>
        <w:pStyle w:val="Heading4"/>
      </w:pPr>
      <w:r>
        <w:rPr/>
        <w:t>Experiences</w:t>
      </w:r>
      <w:r>
        <w:rPr>
          <w:spacing w:val="8"/>
        </w:rPr>
        <w:t> </w:t>
      </w:r>
      <w:r>
        <w:rPr/>
        <w:t>disposing</w:t>
      </w:r>
      <w:r>
        <w:rPr>
          <w:spacing w:val="10"/>
        </w:rPr>
        <w:t> </w:t>
      </w:r>
      <w:r>
        <w:rPr/>
        <w:t>towards</w:t>
      </w:r>
      <w:r>
        <w:rPr>
          <w:spacing w:val="8"/>
        </w:rPr>
        <w:t> </w:t>
      </w:r>
      <w:r>
        <w:rPr/>
        <w:t>compulsive</w:t>
      </w:r>
      <w:r>
        <w:rPr>
          <w:spacing w:val="8"/>
        </w:rPr>
        <w:t> </w:t>
      </w:r>
      <w:r>
        <w:rPr>
          <w:spacing w:val="-2"/>
        </w:rPr>
        <w:t>caregiving</w:t>
      </w:r>
    </w:p>
    <w:p>
      <w:pPr>
        <w:pStyle w:val="BodyText"/>
        <w:spacing w:before="5"/>
        <w:rPr>
          <w:b/>
          <w:sz w:val="23"/>
        </w:rPr>
      </w:pPr>
    </w:p>
    <w:p>
      <w:pPr>
        <w:pStyle w:val="BodyText"/>
        <w:spacing w:line="247" w:lineRule="auto"/>
        <w:ind w:left="152" w:right="788"/>
        <w:jc w:val="both"/>
      </w:pPr>
      <w:r>
        <w:rPr/>
        <w:t>No systematic study seems to have been made of the childhood experiences that contribute to this disposition. Nevertheless, clinical experience and the study of individuals diagnosed as</w:t>
      </w:r>
      <w:r>
        <w:rPr>
          <w:spacing w:val="40"/>
        </w:rPr>
        <w:t> </w:t>
      </w:r>
      <w:r>
        <w:rPr/>
        <w:t>cases of school refusal or agoraphobia (Volume II, Chapters 18 and 19) point unmistakably in certain directions.</w:t>
      </w:r>
    </w:p>
    <w:p>
      <w:pPr>
        <w:pStyle w:val="BodyText"/>
        <w:spacing w:before="6"/>
      </w:pPr>
    </w:p>
    <w:p>
      <w:pPr>
        <w:pStyle w:val="BodyText"/>
        <w:spacing w:line="247" w:lineRule="auto"/>
        <w:ind w:left="152" w:right="788"/>
        <w:jc w:val="both"/>
      </w:pPr>
      <w:r>
        <w:rPr/>
        <w:t>At least two, rather different, types of childhood experience are found in the histories of those who become compulsive caregivers.</w:t>
      </w:r>
    </w:p>
    <w:p>
      <w:pPr>
        <w:pStyle w:val="BodyText"/>
        <w:spacing w:before="9"/>
      </w:pPr>
    </w:p>
    <w:p>
      <w:pPr>
        <w:pStyle w:val="BodyText"/>
        <w:spacing w:line="247" w:lineRule="auto"/>
        <w:ind w:left="152" w:right="788"/>
        <w:jc w:val="both"/>
      </w:pPr>
      <w:r>
        <w:rPr/>
        <w:t>One is intermittent and inadequate mothering during early childhood which may culminate in total loss. Since this is discussed in later chapters (21 and 23) it is unnecessary to go further</w:t>
      </w:r>
      <w:r>
        <w:rPr>
          <w:spacing w:val="80"/>
        </w:rPr>
        <w:t> </w:t>
      </w:r>
      <w:r>
        <w:rPr>
          <w:spacing w:val="-2"/>
        </w:rPr>
        <w:t>here.</w:t>
      </w:r>
    </w:p>
    <w:p>
      <w:pPr>
        <w:pStyle w:val="BodyText"/>
        <w:spacing w:before="7"/>
      </w:pPr>
    </w:p>
    <w:p>
      <w:pPr>
        <w:pStyle w:val="BodyText"/>
        <w:spacing w:line="247" w:lineRule="auto"/>
        <w:ind w:left="152" w:right="785"/>
        <w:jc w:val="both"/>
      </w:pPr>
      <w:r>
        <w:rPr/>
        <w:t>Another type of experience is when pressure is put on a child to care for a sick, anxious or hypochondriacal parent. In some such cases the child is made to feel that he himself is responsible for his parent's being ill and therefore has an obligation to act as caregiver. In</w:t>
      </w:r>
      <w:r>
        <w:rPr>
          <w:spacing w:val="80"/>
        </w:rPr>
        <w:t> </w:t>
      </w:r>
      <w:r>
        <w:rPr/>
        <w:t>others, whilst not held responsible for the illness, he is none the less made to feel he has a responsibility to care for his parent. Since in a majority of cases the parent is the mother, what follows is written as though that were always so.</w:t>
      </w:r>
    </w:p>
    <w:p>
      <w:pPr>
        <w:pStyle w:val="BodyText"/>
        <w:spacing w:before="5"/>
      </w:pPr>
    </w:p>
    <w:p>
      <w:pPr>
        <w:pStyle w:val="BodyText"/>
        <w:spacing w:line="247" w:lineRule="auto" w:before="1"/>
        <w:ind w:left="152" w:right="787"/>
        <w:jc w:val="both"/>
      </w:pPr>
      <w:r>
        <w:rPr/>
        <w:t>In some cases the mother is physically ill. In one such, a woman became pregnant most unexpectedly</w:t>
      </w:r>
      <w:r>
        <w:rPr>
          <w:spacing w:val="40"/>
        </w:rPr>
        <w:t> </w:t>
      </w:r>
      <w:r>
        <w:rPr/>
        <w:t>in</w:t>
      </w:r>
      <w:r>
        <w:rPr>
          <w:spacing w:val="40"/>
        </w:rPr>
        <w:t> </w:t>
      </w:r>
      <w:r>
        <w:rPr/>
        <w:t>her</w:t>
      </w:r>
      <w:r>
        <w:rPr>
          <w:spacing w:val="40"/>
        </w:rPr>
        <w:t> </w:t>
      </w:r>
      <w:r>
        <w:rPr/>
        <w:t>mid-forties</w:t>
      </w:r>
      <w:r>
        <w:rPr>
          <w:spacing w:val="40"/>
        </w:rPr>
        <w:t> </w:t>
      </w:r>
      <w:r>
        <w:rPr/>
        <w:t>and,</w:t>
      </w:r>
      <w:r>
        <w:rPr>
          <w:spacing w:val="40"/>
        </w:rPr>
        <w:t> </w:t>
      </w:r>
      <w:r>
        <w:rPr/>
        <w:t>after</w:t>
      </w:r>
      <w:r>
        <w:rPr>
          <w:spacing w:val="40"/>
        </w:rPr>
        <w:t> </w:t>
      </w:r>
      <w:r>
        <w:rPr/>
        <w:t>a</w:t>
      </w:r>
      <w:r>
        <w:rPr>
          <w:spacing w:val="40"/>
        </w:rPr>
        <w:t> </w:t>
      </w:r>
      <w:r>
        <w:rPr/>
        <w:t>difficult</w:t>
      </w:r>
      <w:r>
        <w:rPr>
          <w:spacing w:val="40"/>
        </w:rPr>
        <w:t> </w:t>
      </w:r>
      <w:r>
        <w:rPr/>
        <w:t>pregnancy</w:t>
      </w:r>
      <w:r>
        <w:rPr>
          <w:spacing w:val="40"/>
        </w:rPr>
        <w:t> </w:t>
      </w:r>
      <w:r>
        <w:rPr/>
        <w:t>and</w:t>
      </w:r>
      <w:r>
        <w:rPr>
          <w:spacing w:val="40"/>
        </w:rPr>
        <w:t> </w:t>
      </w:r>
      <w:r>
        <w:rPr/>
        <w:t>labour,</w:t>
      </w:r>
      <w:r>
        <w:rPr>
          <w:spacing w:val="40"/>
        </w:rPr>
        <w:t> </w:t>
      </w:r>
      <w:r>
        <w:rPr/>
        <w:t>suffered chronically from high blood-pressure. The baby, a boy (who had obviously been unwanted), during</w:t>
      </w:r>
      <w:r>
        <w:rPr>
          <w:spacing w:val="17"/>
        </w:rPr>
        <w:t> </w:t>
      </w:r>
      <w:r>
        <w:rPr/>
        <w:t>his</w:t>
      </w:r>
      <w:r>
        <w:rPr>
          <w:spacing w:val="17"/>
        </w:rPr>
        <w:t> </w:t>
      </w:r>
      <w:r>
        <w:rPr/>
        <w:t>childhood</w:t>
      </w:r>
      <w:r>
        <w:rPr>
          <w:spacing w:val="17"/>
        </w:rPr>
        <w:t> </w:t>
      </w:r>
      <w:r>
        <w:rPr/>
        <w:t>was</w:t>
      </w:r>
      <w:r>
        <w:rPr>
          <w:spacing w:val="16"/>
        </w:rPr>
        <w:t> </w:t>
      </w:r>
      <w:r>
        <w:rPr/>
        <w:t>left</w:t>
      </w:r>
      <w:r>
        <w:rPr>
          <w:spacing w:val="17"/>
        </w:rPr>
        <w:t> </w:t>
      </w:r>
      <w:r>
        <w:rPr/>
        <w:t>in</w:t>
      </w:r>
      <w:r>
        <w:rPr>
          <w:spacing w:val="17"/>
        </w:rPr>
        <w:t> </w:t>
      </w:r>
      <w:r>
        <w:rPr/>
        <w:t>no</w:t>
      </w:r>
      <w:r>
        <w:rPr>
          <w:spacing w:val="17"/>
        </w:rPr>
        <w:t> </w:t>
      </w:r>
      <w:r>
        <w:rPr/>
        <w:t>doubt</w:t>
      </w:r>
      <w:r>
        <w:rPr>
          <w:spacing w:val="16"/>
        </w:rPr>
        <w:t> </w:t>
      </w:r>
      <w:r>
        <w:rPr/>
        <w:t>that</w:t>
      </w:r>
      <w:r>
        <w:rPr>
          <w:spacing w:val="17"/>
        </w:rPr>
        <w:t> </w:t>
      </w:r>
      <w:r>
        <w:rPr/>
        <w:t>it</w:t>
      </w:r>
      <w:r>
        <w:rPr>
          <w:spacing w:val="17"/>
        </w:rPr>
        <w:t> </w:t>
      </w:r>
      <w:r>
        <w:rPr/>
        <w:t>was</w:t>
      </w:r>
      <w:r>
        <w:rPr>
          <w:spacing w:val="16"/>
        </w:rPr>
        <w:t> </w:t>
      </w:r>
      <w:r>
        <w:rPr/>
        <w:t>he</w:t>
      </w:r>
      <w:r>
        <w:rPr>
          <w:spacing w:val="17"/>
        </w:rPr>
        <w:t> </w:t>
      </w:r>
      <w:r>
        <w:rPr/>
        <w:t>who</w:t>
      </w:r>
      <w:r>
        <w:rPr>
          <w:spacing w:val="17"/>
        </w:rPr>
        <w:t> </w:t>
      </w:r>
      <w:r>
        <w:rPr/>
        <w:t>had</w:t>
      </w:r>
      <w:r>
        <w:rPr>
          <w:spacing w:val="19"/>
        </w:rPr>
        <w:t> </w:t>
      </w:r>
      <w:r>
        <w:rPr/>
        <w:t>made</w:t>
      </w:r>
      <w:r>
        <w:rPr>
          <w:spacing w:val="16"/>
        </w:rPr>
        <w:t> </w:t>
      </w:r>
      <w:r>
        <w:rPr/>
        <w:t>his</w:t>
      </w:r>
      <w:r>
        <w:rPr>
          <w:spacing w:val="19"/>
        </w:rPr>
        <w:t> </w:t>
      </w:r>
      <w:r>
        <w:rPr/>
        <w:t>mother</w:t>
      </w:r>
      <w:r>
        <w:rPr>
          <w:spacing w:val="16"/>
        </w:rPr>
        <w:t> </w:t>
      </w:r>
      <w:r>
        <w:rPr/>
        <w:t>ill</w:t>
      </w:r>
      <w:r>
        <w:rPr>
          <w:spacing w:val="17"/>
        </w:rPr>
        <w:t> </w:t>
      </w:r>
      <w:r>
        <w:rPr/>
        <w:t>and</w:t>
      </w:r>
      <w:r>
        <w:rPr>
          <w:spacing w:val="17"/>
        </w:rPr>
        <w:t> </w:t>
      </w:r>
      <w:r>
        <w:rPr/>
        <w:t>that it was therefore his responsibility to care</w:t>
      </w:r>
    </w:p>
    <w:p>
      <w:pPr>
        <w:pStyle w:val="BodyText"/>
        <w:spacing w:before="6"/>
      </w:pPr>
    </w:p>
    <w:p>
      <w:pPr>
        <w:pStyle w:val="BodyText"/>
        <w:ind w:left="152"/>
      </w:pPr>
      <w:r>
        <w:rPr/>
        <w:t>-</w:t>
      </w:r>
      <w:r>
        <w:rPr>
          <w:spacing w:val="-4"/>
        </w:rPr>
        <w:t>222-</w:t>
      </w:r>
    </w:p>
    <w:p>
      <w:pPr>
        <w:pStyle w:val="BodyText"/>
        <w:spacing w:before="4"/>
        <w:rPr>
          <w:sz w:val="23"/>
        </w:rPr>
      </w:pPr>
    </w:p>
    <w:p>
      <w:pPr>
        <w:pStyle w:val="BodyText"/>
        <w:spacing w:line="247" w:lineRule="auto" w:before="1"/>
        <w:ind w:left="152" w:right="786"/>
        <w:jc w:val="both"/>
      </w:pPr>
      <w:r>
        <w:rPr/>
        <w:t>for her. This he did devotedly until she died when he was adolescent. Once he had left school and was earning he became strongly drawn to a much older woman who had herself lived a deeply troubled life; and he proceeded to shoulder the responsibility of caring for her.</w:t>
      </w:r>
    </w:p>
    <w:p>
      <w:pPr>
        <w:pStyle w:val="BodyText"/>
        <w:spacing w:before="8"/>
      </w:pPr>
    </w:p>
    <w:p>
      <w:pPr>
        <w:pStyle w:val="BodyText"/>
        <w:spacing w:line="247" w:lineRule="auto"/>
        <w:ind w:left="152" w:right="789"/>
        <w:jc w:val="both"/>
      </w:pPr>
      <w:r>
        <w:rPr/>
        <w:t>In another such case the mother of a five-year-old boy had severe diabetes. One night she fell into a diabetic coma and was removed by ambulance to hospital, where she recovered. Subsequently</w:t>
      </w:r>
      <w:r>
        <w:rPr>
          <w:spacing w:val="39"/>
        </w:rPr>
        <w:t> </w:t>
      </w:r>
      <w:r>
        <w:rPr/>
        <w:t>mother</w:t>
      </w:r>
      <w:r>
        <w:rPr>
          <w:spacing w:val="35"/>
        </w:rPr>
        <w:t> </w:t>
      </w:r>
      <w:r>
        <w:rPr/>
        <w:t>came</w:t>
      </w:r>
      <w:r>
        <w:rPr>
          <w:spacing w:val="36"/>
        </w:rPr>
        <w:t> </w:t>
      </w:r>
      <w:r>
        <w:rPr/>
        <w:t>to</w:t>
      </w:r>
      <w:r>
        <w:rPr>
          <w:spacing w:val="36"/>
        </w:rPr>
        <w:t> </w:t>
      </w:r>
      <w:r>
        <w:rPr/>
        <w:t>rely</w:t>
      </w:r>
      <w:r>
        <w:rPr>
          <w:spacing w:val="37"/>
        </w:rPr>
        <w:t> </w:t>
      </w:r>
      <w:r>
        <w:rPr/>
        <w:t>on</w:t>
      </w:r>
      <w:r>
        <w:rPr>
          <w:spacing w:val="36"/>
        </w:rPr>
        <w:t> </w:t>
      </w:r>
      <w:r>
        <w:rPr/>
        <w:t>her</w:t>
      </w:r>
      <w:r>
        <w:rPr>
          <w:spacing w:val="35"/>
        </w:rPr>
        <w:t> </w:t>
      </w:r>
      <w:r>
        <w:rPr/>
        <w:t>son</w:t>
      </w:r>
      <w:r>
        <w:rPr>
          <w:spacing w:val="35"/>
        </w:rPr>
        <w:t> </w:t>
      </w:r>
      <w:r>
        <w:rPr/>
        <w:t>to</w:t>
      </w:r>
      <w:r>
        <w:rPr>
          <w:spacing w:val="36"/>
        </w:rPr>
        <w:t> </w:t>
      </w:r>
      <w:r>
        <w:rPr/>
        <w:t>help</w:t>
      </w:r>
      <w:r>
        <w:rPr>
          <w:spacing w:val="35"/>
        </w:rPr>
        <w:t> </w:t>
      </w:r>
      <w:r>
        <w:rPr/>
        <w:t>her</w:t>
      </w:r>
      <w:r>
        <w:rPr>
          <w:spacing w:val="36"/>
        </w:rPr>
        <w:t> </w:t>
      </w:r>
      <w:r>
        <w:rPr/>
        <w:t>with</w:t>
      </w:r>
      <w:r>
        <w:rPr>
          <w:spacing w:val="36"/>
        </w:rPr>
        <w:t> </w:t>
      </w:r>
      <w:r>
        <w:rPr/>
        <w:t>her</w:t>
      </w:r>
      <w:r>
        <w:rPr>
          <w:spacing w:val="35"/>
        </w:rPr>
        <w:t> </w:t>
      </w:r>
      <w:r>
        <w:rPr/>
        <w:t>insulin</w:t>
      </w:r>
      <w:r>
        <w:rPr>
          <w:spacing w:val="36"/>
        </w:rPr>
        <w:t> </w:t>
      </w:r>
      <w:r>
        <w:rPr/>
        <w:t>injections</w:t>
      </w:r>
      <w:r>
        <w:rPr>
          <w:spacing w:val="35"/>
        </w:rPr>
        <w:t> </w:t>
      </w:r>
      <w:r>
        <w:rPr/>
        <w:t>and</w:t>
      </w:r>
      <w:r>
        <w:rPr>
          <w:spacing w:val="36"/>
        </w:rPr>
        <w:t> </w:t>
      </w:r>
      <w:r>
        <w:rPr/>
        <w:t>to care for her in other ways. This he did, constantly haunted by the memory of his mother being taken</w:t>
      </w:r>
      <w:r>
        <w:rPr>
          <w:spacing w:val="40"/>
        </w:rPr>
        <w:t> </w:t>
      </w:r>
      <w:r>
        <w:rPr/>
        <w:t>from</w:t>
      </w:r>
      <w:r>
        <w:rPr>
          <w:spacing w:val="40"/>
        </w:rPr>
        <w:t> </w:t>
      </w:r>
      <w:r>
        <w:rPr/>
        <w:t>the</w:t>
      </w:r>
      <w:r>
        <w:rPr>
          <w:spacing w:val="40"/>
        </w:rPr>
        <w:t> </w:t>
      </w:r>
      <w:r>
        <w:rPr/>
        <w:t>house</w:t>
      </w:r>
      <w:r>
        <w:rPr>
          <w:spacing w:val="40"/>
        </w:rPr>
        <w:t> </w:t>
      </w:r>
      <w:r>
        <w:rPr/>
        <w:t>in</w:t>
      </w:r>
      <w:r>
        <w:rPr>
          <w:spacing w:val="40"/>
        </w:rPr>
        <w:t> </w:t>
      </w:r>
      <w:r>
        <w:rPr/>
        <w:t>what</w:t>
      </w:r>
      <w:r>
        <w:rPr>
          <w:spacing w:val="40"/>
        </w:rPr>
        <w:t> </w:t>
      </w:r>
      <w:r>
        <w:rPr/>
        <w:t>to</w:t>
      </w:r>
      <w:r>
        <w:rPr>
          <w:spacing w:val="40"/>
        </w:rPr>
        <w:t> </w:t>
      </w:r>
      <w:r>
        <w:rPr/>
        <w:t>him</w:t>
      </w:r>
      <w:r>
        <w:rPr>
          <w:spacing w:val="40"/>
        </w:rPr>
        <w:t> </w:t>
      </w:r>
      <w:r>
        <w:rPr/>
        <w:t>had</w:t>
      </w:r>
      <w:r>
        <w:rPr>
          <w:spacing w:val="40"/>
        </w:rPr>
        <w:t> </w:t>
      </w:r>
      <w:r>
        <w:rPr/>
        <w:t>seemed</w:t>
      </w:r>
      <w:r>
        <w:rPr>
          <w:spacing w:val="40"/>
        </w:rPr>
        <w:t> </w:t>
      </w:r>
      <w:r>
        <w:rPr/>
        <w:t>a</w:t>
      </w:r>
      <w:r>
        <w:rPr>
          <w:spacing w:val="40"/>
        </w:rPr>
        <w:t> </w:t>
      </w:r>
      <w:r>
        <w:rPr/>
        <w:t>dying</w:t>
      </w:r>
      <w:r>
        <w:rPr>
          <w:spacing w:val="40"/>
        </w:rPr>
        <w:t> </w:t>
      </w:r>
      <w:r>
        <w:rPr/>
        <w:t>state.</w:t>
      </w:r>
      <w:r>
        <w:rPr>
          <w:spacing w:val="40"/>
        </w:rPr>
        <w:t> </w:t>
      </w:r>
      <w:r>
        <w:rPr/>
        <w:t>Intensely</w:t>
      </w:r>
      <w:r>
        <w:rPr>
          <w:spacing w:val="40"/>
        </w:rPr>
        <w:t> </w:t>
      </w:r>
      <w:r>
        <w:rPr/>
        <w:t>anxious</w:t>
      </w:r>
      <w:r>
        <w:rPr>
          <w:spacing w:val="40"/>
        </w:rPr>
        <w:t> </w:t>
      </w:r>
      <w:r>
        <w:rPr/>
        <w:t>lest something similar should recur when he was</w:t>
      </w:r>
      <w:r>
        <w:rPr>
          <w:spacing w:val="33"/>
        </w:rPr>
        <w:t> </w:t>
      </w:r>
      <w:r>
        <w:rPr/>
        <w:t>asleep or out of the house, he stayed awake at</w:t>
      </w:r>
      <w:r>
        <w:rPr>
          <w:spacing w:val="80"/>
        </w:rPr>
        <w:t> </w:t>
      </w:r>
      <w:r>
        <w:rPr/>
        <w:t>night and began refusing to attend school; at the age of ten he was referred to the Tavistock Clinic as a 'school phobic'.</w:t>
      </w:r>
    </w:p>
    <w:p>
      <w:pPr>
        <w:pStyle w:val="BodyText"/>
        <w:spacing w:before="2"/>
      </w:pPr>
    </w:p>
    <w:p>
      <w:pPr>
        <w:pStyle w:val="BodyText"/>
        <w:spacing w:line="247" w:lineRule="auto"/>
        <w:ind w:left="152" w:right="788"/>
        <w:jc w:val="both"/>
      </w:pPr>
      <w:r>
        <w:rPr/>
        <w:pict>
          <v:rect style="position:absolute;margin-left:310.739990pt;margin-top:37.515491pt;width:7.02pt;height:.54001pt;mso-position-horizontal-relative:page;mso-position-vertical-relative:paragraph;z-index:-20047360" id="docshape163" filled="true" fillcolor="#000000" stroked="false">
            <v:fill type="solid"/>
            <w10:wrap type="none"/>
          </v:rect>
        </w:pict>
      </w:r>
      <w:r>
        <w:rPr/>
        <w:t>This</w:t>
      </w:r>
      <w:r>
        <w:rPr>
          <w:spacing w:val="40"/>
        </w:rPr>
        <w:t> </w:t>
      </w:r>
      <w:r>
        <w:rPr/>
        <w:t>case</w:t>
      </w:r>
      <w:r>
        <w:rPr>
          <w:spacing w:val="40"/>
        </w:rPr>
        <w:t> </w:t>
      </w:r>
      <w:r>
        <w:rPr/>
        <w:t>illustrates</w:t>
      </w:r>
      <w:r>
        <w:rPr>
          <w:spacing w:val="40"/>
        </w:rPr>
        <w:t> </w:t>
      </w:r>
      <w:r>
        <w:rPr/>
        <w:t>the</w:t>
      </w:r>
      <w:r>
        <w:rPr>
          <w:spacing w:val="40"/>
        </w:rPr>
        <w:t> </w:t>
      </w:r>
      <w:r>
        <w:rPr/>
        <w:t>similarity</w:t>
      </w:r>
      <w:r>
        <w:rPr>
          <w:spacing w:val="40"/>
        </w:rPr>
        <w:t> </w:t>
      </w:r>
      <w:r>
        <w:rPr/>
        <w:t>there</w:t>
      </w:r>
      <w:r>
        <w:rPr>
          <w:spacing w:val="40"/>
        </w:rPr>
        <w:t> </w:t>
      </w:r>
      <w:r>
        <w:rPr/>
        <w:t>is</w:t>
      </w:r>
      <w:r>
        <w:rPr>
          <w:spacing w:val="40"/>
        </w:rPr>
        <w:t> </w:t>
      </w:r>
      <w:r>
        <w:rPr/>
        <w:t>between</w:t>
      </w:r>
      <w:r>
        <w:rPr>
          <w:spacing w:val="40"/>
        </w:rPr>
        <w:t> </w:t>
      </w:r>
      <w:r>
        <w:rPr/>
        <w:t>the</w:t>
      </w:r>
      <w:r>
        <w:rPr>
          <w:spacing w:val="40"/>
        </w:rPr>
        <w:t> </w:t>
      </w:r>
      <w:r>
        <w:rPr/>
        <w:t>family</w:t>
      </w:r>
      <w:r>
        <w:rPr>
          <w:spacing w:val="40"/>
        </w:rPr>
        <w:t> </w:t>
      </w:r>
      <w:r>
        <w:rPr/>
        <w:t>experiences</w:t>
      </w:r>
      <w:r>
        <w:rPr>
          <w:spacing w:val="40"/>
        </w:rPr>
        <w:t> </w:t>
      </w:r>
      <w:r>
        <w:rPr/>
        <w:t>that</w:t>
      </w:r>
      <w:r>
        <w:rPr>
          <w:spacing w:val="40"/>
        </w:rPr>
        <w:t> </w:t>
      </w:r>
      <w:r>
        <w:rPr/>
        <w:t>lead</w:t>
      </w:r>
      <w:r>
        <w:rPr>
          <w:spacing w:val="40"/>
        </w:rPr>
        <w:t> </w:t>
      </w:r>
      <w:r>
        <w:rPr/>
        <w:t>to</w:t>
      </w:r>
      <w:r>
        <w:rPr>
          <w:spacing w:val="40"/>
        </w:rPr>
        <w:t> </w:t>
      </w:r>
      <w:r>
        <w:rPr/>
        <w:t>the form of personality now under discussion and the family experiences of individuals diagnosed</w:t>
      </w:r>
      <w:r>
        <w:rPr>
          <w:spacing w:val="80"/>
        </w:rPr>
        <w:t> </w:t>
      </w:r>
      <w:r>
        <w:rPr/>
        <w:t>as</w:t>
      </w:r>
      <w:r>
        <w:rPr>
          <w:spacing w:val="20"/>
        </w:rPr>
        <w:t> </w:t>
      </w:r>
      <w:r>
        <w:rPr/>
        <w:t>suffering</w:t>
      </w:r>
      <w:r>
        <w:rPr>
          <w:spacing w:val="20"/>
        </w:rPr>
        <w:t> </w:t>
      </w:r>
      <w:r>
        <w:rPr/>
        <w:t>from either</w:t>
      </w:r>
      <w:r>
        <w:rPr>
          <w:spacing w:val="21"/>
        </w:rPr>
        <w:t> </w:t>
      </w:r>
      <w:r>
        <w:rPr/>
        <w:t>school</w:t>
      </w:r>
      <w:r>
        <w:rPr>
          <w:spacing w:val="20"/>
        </w:rPr>
        <w:t> </w:t>
      </w:r>
      <w:r>
        <w:rPr/>
        <w:t>or</w:t>
      </w:r>
      <w:r>
        <w:rPr>
          <w:spacing w:val="19"/>
        </w:rPr>
        <w:t> </w:t>
      </w:r>
      <w:r>
        <w:rPr/>
        <w:t>agoraphobia.</w:t>
      </w:r>
      <w:r>
        <w:rPr>
          <w:spacing w:val="20"/>
        </w:rPr>
        <w:t> </w:t>
      </w:r>
      <w:r>
        <w:rPr>
          <w:vertAlign w:val="superscript"/>
        </w:rPr>
        <w:t>7</w:t>
      </w:r>
      <w:r>
        <w:rPr>
          <w:spacing w:val="20"/>
          <w:vertAlign w:val="baseline"/>
        </w:rPr>
        <w:t> </w:t>
      </w:r>
      <w:r>
        <w:rPr>
          <w:vertAlign w:val="baseline"/>
        </w:rPr>
        <w:t>In</w:t>
      </w:r>
      <w:r>
        <w:rPr>
          <w:spacing w:val="20"/>
          <w:vertAlign w:val="baseline"/>
        </w:rPr>
        <w:t> </w:t>
      </w:r>
      <w:r>
        <w:rPr>
          <w:vertAlign w:val="baseline"/>
        </w:rPr>
        <w:t>the</w:t>
      </w:r>
      <w:r>
        <w:rPr>
          <w:spacing w:val="19"/>
          <w:vertAlign w:val="baseline"/>
        </w:rPr>
        <w:t> </w:t>
      </w:r>
      <w:r>
        <w:rPr>
          <w:vertAlign w:val="baseline"/>
        </w:rPr>
        <w:t>backgrounds</w:t>
      </w:r>
      <w:r>
        <w:rPr>
          <w:spacing w:val="20"/>
          <w:vertAlign w:val="baseline"/>
        </w:rPr>
        <w:t> </w:t>
      </w:r>
      <w:r>
        <w:rPr>
          <w:vertAlign w:val="baseline"/>
        </w:rPr>
        <w:t>of</w:t>
      </w:r>
      <w:r>
        <w:rPr>
          <w:spacing w:val="20"/>
          <w:vertAlign w:val="baseline"/>
        </w:rPr>
        <w:t> </w:t>
      </w:r>
      <w:r>
        <w:rPr>
          <w:vertAlign w:val="baseline"/>
        </w:rPr>
        <w:t>each</w:t>
      </w:r>
      <w:r>
        <w:rPr>
          <w:spacing w:val="20"/>
          <w:vertAlign w:val="baseline"/>
        </w:rPr>
        <w:t> </w:t>
      </w:r>
      <w:r>
        <w:rPr>
          <w:vertAlign w:val="baseline"/>
        </w:rPr>
        <w:t>there</w:t>
      </w:r>
      <w:r>
        <w:rPr>
          <w:spacing w:val="20"/>
          <w:vertAlign w:val="baseline"/>
        </w:rPr>
        <w:t> </w:t>
      </w:r>
      <w:r>
        <w:rPr>
          <w:vertAlign w:val="baseline"/>
        </w:rPr>
        <w:t>is</w:t>
      </w:r>
      <w:r>
        <w:rPr>
          <w:spacing w:val="20"/>
          <w:vertAlign w:val="baseline"/>
        </w:rPr>
        <w:t> </w:t>
      </w:r>
      <w:r>
        <w:rPr>
          <w:vertAlign w:val="baseline"/>
        </w:rPr>
        <w:t>likely</w:t>
      </w:r>
      <w:r>
        <w:rPr>
          <w:spacing w:val="22"/>
          <w:vertAlign w:val="baseline"/>
        </w:rPr>
        <w:t> </w:t>
      </w:r>
      <w:r>
        <w:rPr>
          <w:vertAlign w:val="baseline"/>
        </w:rPr>
        <w:t>to be</w:t>
      </w:r>
      <w:r>
        <w:rPr>
          <w:spacing w:val="40"/>
          <w:vertAlign w:val="baseline"/>
        </w:rPr>
        <w:t> </w:t>
      </w:r>
      <w:r>
        <w:rPr>
          <w:vertAlign w:val="baseline"/>
        </w:rPr>
        <w:t>a</w:t>
      </w:r>
      <w:r>
        <w:rPr>
          <w:spacing w:val="40"/>
          <w:vertAlign w:val="baseline"/>
        </w:rPr>
        <w:t> </w:t>
      </w:r>
      <w:r>
        <w:rPr>
          <w:vertAlign w:val="baseline"/>
        </w:rPr>
        <w:t>parent</w:t>
      </w:r>
      <w:r>
        <w:rPr>
          <w:spacing w:val="40"/>
          <w:vertAlign w:val="baseline"/>
        </w:rPr>
        <w:t> </w:t>
      </w:r>
      <w:r>
        <w:rPr>
          <w:vertAlign w:val="baseline"/>
        </w:rPr>
        <w:t>who</w:t>
      </w:r>
      <w:r>
        <w:rPr>
          <w:spacing w:val="40"/>
          <w:vertAlign w:val="baseline"/>
        </w:rPr>
        <w:t> </w:t>
      </w:r>
      <w:r>
        <w:rPr>
          <w:vertAlign w:val="baseline"/>
        </w:rPr>
        <w:t>has</w:t>
      </w:r>
      <w:r>
        <w:rPr>
          <w:spacing w:val="40"/>
          <w:vertAlign w:val="baseline"/>
        </w:rPr>
        <w:t> </w:t>
      </w:r>
      <w:r>
        <w:rPr>
          <w:vertAlign w:val="baseline"/>
        </w:rPr>
        <w:t>used,</w:t>
      </w:r>
      <w:r>
        <w:rPr>
          <w:spacing w:val="40"/>
          <w:vertAlign w:val="baseline"/>
        </w:rPr>
        <w:t> </w:t>
      </w:r>
      <w:r>
        <w:rPr>
          <w:vertAlign w:val="baseline"/>
        </w:rPr>
        <w:t>and</w:t>
      </w:r>
      <w:r>
        <w:rPr>
          <w:spacing w:val="40"/>
          <w:vertAlign w:val="baseline"/>
        </w:rPr>
        <w:t> </w:t>
      </w:r>
      <w:r>
        <w:rPr>
          <w:vertAlign w:val="baseline"/>
        </w:rPr>
        <w:t>who</w:t>
      </w:r>
      <w:r>
        <w:rPr>
          <w:spacing w:val="40"/>
          <w:vertAlign w:val="baseline"/>
        </w:rPr>
        <w:t> </w:t>
      </w:r>
      <w:r>
        <w:rPr>
          <w:vertAlign w:val="baseline"/>
        </w:rPr>
        <w:t>may</w:t>
      </w:r>
      <w:r>
        <w:rPr>
          <w:spacing w:val="40"/>
          <w:vertAlign w:val="baseline"/>
        </w:rPr>
        <w:t> </w:t>
      </w:r>
      <w:r>
        <w:rPr>
          <w:vertAlign w:val="baseline"/>
        </w:rPr>
        <w:t>still</w:t>
      </w:r>
      <w:r>
        <w:rPr>
          <w:spacing w:val="40"/>
          <w:vertAlign w:val="baseline"/>
        </w:rPr>
        <w:t> </w:t>
      </w:r>
      <w:r>
        <w:rPr>
          <w:vertAlign w:val="baseline"/>
        </w:rPr>
        <w:t>be</w:t>
      </w:r>
      <w:r>
        <w:rPr>
          <w:spacing w:val="40"/>
          <w:vertAlign w:val="baseline"/>
        </w:rPr>
        <w:t> </w:t>
      </w:r>
      <w:r>
        <w:rPr>
          <w:vertAlign w:val="baseline"/>
        </w:rPr>
        <w:t>using,</w:t>
      </w:r>
      <w:r>
        <w:rPr>
          <w:spacing w:val="40"/>
          <w:vertAlign w:val="baseline"/>
        </w:rPr>
        <w:t> </w:t>
      </w:r>
      <w:r>
        <w:rPr>
          <w:vertAlign w:val="baseline"/>
        </w:rPr>
        <w:t>strong</w:t>
      </w:r>
      <w:r>
        <w:rPr>
          <w:spacing w:val="40"/>
          <w:vertAlign w:val="baseline"/>
        </w:rPr>
        <w:t> </w:t>
      </w:r>
      <w:r>
        <w:rPr>
          <w:vertAlign w:val="baseline"/>
        </w:rPr>
        <w:t>pressure</w:t>
      </w:r>
      <w:r>
        <w:rPr>
          <w:spacing w:val="40"/>
          <w:vertAlign w:val="baseline"/>
        </w:rPr>
        <w:t> </w:t>
      </w:r>
      <w:r>
        <w:rPr>
          <w:vertAlign w:val="baseline"/>
        </w:rPr>
        <w:t>to</w:t>
      </w:r>
      <w:r>
        <w:rPr>
          <w:spacing w:val="40"/>
          <w:vertAlign w:val="baseline"/>
        </w:rPr>
        <w:t> </w:t>
      </w:r>
      <w:r>
        <w:rPr>
          <w:vertAlign w:val="baseline"/>
        </w:rPr>
        <w:t>invert</w:t>
      </w:r>
      <w:r>
        <w:rPr>
          <w:spacing w:val="40"/>
          <w:vertAlign w:val="baseline"/>
        </w:rPr>
        <w:t> </w:t>
      </w:r>
      <w:r>
        <w:rPr>
          <w:vertAlign w:val="baseline"/>
        </w:rPr>
        <w:t>the relationship</w:t>
      </w:r>
      <w:r>
        <w:rPr>
          <w:spacing w:val="31"/>
          <w:vertAlign w:val="baseline"/>
        </w:rPr>
        <w:t> </w:t>
      </w:r>
      <w:r>
        <w:rPr>
          <w:vertAlign w:val="baseline"/>
        </w:rPr>
        <w:t>by</w:t>
      </w:r>
      <w:r>
        <w:rPr>
          <w:spacing w:val="32"/>
          <w:vertAlign w:val="baseline"/>
        </w:rPr>
        <w:t> </w:t>
      </w:r>
      <w:r>
        <w:rPr>
          <w:vertAlign w:val="baseline"/>
        </w:rPr>
        <w:t>requiring</w:t>
      </w:r>
      <w:r>
        <w:rPr>
          <w:spacing w:val="32"/>
          <w:vertAlign w:val="baseline"/>
        </w:rPr>
        <w:t> </w:t>
      </w:r>
      <w:r>
        <w:rPr>
          <w:vertAlign w:val="baseline"/>
        </w:rPr>
        <w:t>the</w:t>
      </w:r>
      <w:r>
        <w:rPr>
          <w:spacing w:val="29"/>
          <w:vertAlign w:val="baseline"/>
        </w:rPr>
        <w:t> </w:t>
      </w:r>
      <w:r>
        <w:rPr>
          <w:vertAlign w:val="baseline"/>
        </w:rPr>
        <w:t>son</w:t>
      </w:r>
      <w:r>
        <w:rPr>
          <w:spacing w:val="31"/>
          <w:vertAlign w:val="baseline"/>
        </w:rPr>
        <w:t> </w:t>
      </w:r>
      <w:r>
        <w:rPr>
          <w:vertAlign w:val="baseline"/>
        </w:rPr>
        <w:t>or</w:t>
      </w:r>
      <w:r>
        <w:rPr>
          <w:spacing w:val="30"/>
          <w:vertAlign w:val="baseline"/>
        </w:rPr>
        <w:t> </w:t>
      </w:r>
      <w:r>
        <w:rPr>
          <w:vertAlign w:val="baseline"/>
        </w:rPr>
        <w:t>daughter</w:t>
      </w:r>
      <w:r>
        <w:rPr>
          <w:spacing w:val="29"/>
          <w:vertAlign w:val="baseline"/>
        </w:rPr>
        <w:t> </w:t>
      </w:r>
      <w:r>
        <w:rPr>
          <w:vertAlign w:val="baseline"/>
        </w:rPr>
        <w:t>to</w:t>
      </w:r>
      <w:r>
        <w:rPr>
          <w:spacing w:val="32"/>
          <w:vertAlign w:val="baseline"/>
        </w:rPr>
        <w:t> </w:t>
      </w:r>
      <w:r>
        <w:rPr>
          <w:vertAlign w:val="baseline"/>
        </w:rPr>
        <w:t>do</w:t>
      </w:r>
      <w:r>
        <w:rPr>
          <w:spacing w:val="31"/>
          <w:vertAlign w:val="baseline"/>
        </w:rPr>
        <w:t> </w:t>
      </w:r>
      <w:r>
        <w:rPr>
          <w:vertAlign w:val="baseline"/>
        </w:rPr>
        <w:t>the</w:t>
      </w:r>
      <w:r>
        <w:rPr>
          <w:spacing w:val="32"/>
          <w:vertAlign w:val="baseline"/>
        </w:rPr>
        <w:t> </w:t>
      </w:r>
      <w:r>
        <w:rPr>
          <w:vertAlign w:val="baseline"/>
        </w:rPr>
        <w:t>caregiving.</w:t>
      </w:r>
      <w:r>
        <w:rPr>
          <w:spacing w:val="30"/>
          <w:vertAlign w:val="baseline"/>
        </w:rPr>
        <w:t> </w:t>
      </w:r>
      <w:r>
        <w:rPr>
          <w:vertAlign w:val="baseline"/>
        </w:rPr>
        <w:t>In</w:t>
      </w:r>
      <w:r>
        <w:rPr>
          <w:spacing w:val="31"/>
          <w:vertAlign w:val="baseline"/>
        </w:rPr>
        <w:t> </w:t>
      </w:r>
      <w:r>
        <w:rPr>
          <w:vertAlign w:val="baseline"/>
        </w:rPr>
        <w:t>both</w:t>
      </w:r>
      <w:r>
        <w:rPr>
          <w:spacing w:val="31"/>
          <w:vertAlign w:val="baseline"/>
        </w:rPr>
        <w:t> </w:t>
      </w:r>
      <w:r>
        <w:rPr>
          <w:vertAlign w:val="baseline"/>
        </w:rPr>
        <w:t>types</w:t>
      </w:r>
      <w:r>
        <w:rPr>
          <w:spacing w:val="31"/>
          <w:vertAlign w:val="baseline"/>
        </w:rPr>
        <w:t> </w:t>
      </w:r>
      <w:r>
        <w:rPr>
          <w:vertAlign w:val="baseline"/>
        </w:rPr>
        <w:t>of</w:t>
      </w:r>
      <w:r>
        <w:rPr>
          <w:spacing w:val="31"/>
          <w:vertAlign w:val="baseline"/>
        </w:rPr>
        <w:t> </w:t>
      </w:r>
      <w:r>
        <w:rPr>
          <w:vertAlign w:val="baseline"/>
        </w:rPr>
        <w:t>case</w:t>
      </w:r>
      <w:r>
        <w:rPr>
          <w:spacing w:val="29"/>
          <w:vertAlign w:val="baseline"/>
        </w:rPr>
        <w:t> </w:t>
      </w:r>
      <w:r>
        <w:rPr>
          <w:spacing w:val="-5"/>
          <w:vertAlign w:val="baseline"/>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more</w:t>
      </w:r>
      <w:r>
        <w:rPr>
          <w:spacing w:val="28"/>
        </w:rPr>
        <w:t> </w:t>
      </w:r>
      <w:r>
        <w:rPr/>
        <w:t>that</w:t>
      </w:r>
      <w:r>
        <w:rPr>
          <w:spacing w:val="31"/>
        </w:rPr>
        <w:t> </w:t>
      </w:r>
      <w:r>
        <w:rPr/>
        <w:t>moral</w:t>
      </w:r>
      <w:r>
        <w:rPr>
          <w:spacing w:val="28"/>
        </w:rPr>
        <w:t> </w:t>
      </w:r>
      <w:r>
        <w:rPr/>
        <w:t>and</w:t>
      </w:r>
      <w:r>
        <w:rPr>
          <w:spacing w:val="27"/>
        </w:rPr>
        <w:t> </w:t>
      </w:r>
      <w:r>
        <w:rPr/>
        <w:t>other</w:t>
      </w:r>
      <w:r>
        <w:rPr>
          <w:spacing w:val="28"/>
        </w:rPr>
        <w:t> </w:t>
      </w:r>
      <w:r>
        <w:rPr/>
        <w:t>pressure</w:t>
      </w:r>
      <w:r>
        <w:rPr>
          <w:spacing w:val="28"/>
        </w:rPr>
        <w:t> </w:t>
      </w:r>
      <w:r>
        <w:rPr/>
        <w:t>has</w:t>
      </w:r>
      <w:r>
        <w:rPr>
          <w:spacing w:val="27"/>
        </w:rPr>
        <w:t> </w:t>
      </w:r>
      <w:r>
        <w:rPr/>
        <w:t>been</w:t>
      </w:r>
      <w:r>
        <w:rPr>
          <w:spacing w:val="28"/>
        </w:rPr>
        <w:t> </w:t>
      </w:r>
      <w:r>
        <w:rPr/>
        <w:t>applied</w:t>
      </w:r>
      <w:r>
        <w:rPr>
          <w:spacing w:val="28"/>
        </w:rPr>
        <w:t> </w:t>
      </w:r>
      <w:r>
        <w:rPr/>
        <w:t>to</w:t>
      </w:r>
      <w:r>
        <w:rPr>
          <w:spacing w:val="28"/>
        </w:rPr>
        <w:t> </w:t>
      </w:r>
      <w:r>
        <w:rPr/>
        <w:t>the</w:t>
      </w:r>
      <w:r>
        <w:rPr>
          <w:spacing w:val="28"/>
        </w:rPr>
        <w:t> </w:t>
      </w:r>
      <w:r>
        <w:rPr/>
        <w:t>son</w:t>
      </w:r>
      <w:r>
        <w:rPr>
          <w:spacing w:val="27"/>
        </w:rPr>
        <w:t> </w:t>
      </w:r>
      <w:r>
        <w:rPr/>
        <w:t>or</w:t>
      </w:r>
      <w:r>
        <w:rPr>
          <w:spacing w:val="27"/>
        </w:rPr>
        <w:t> </w:t>
      </w:r>
      <w:r>
        <w:rPr/>
        <w:t>daughter</w:t>
      </w:r>
      <w:r>
        <w:rPr>
          <w:spacing w:val="28"/>
        </w:rPr>
        <w:t> </w:t>
      </w:r>
      <w:r>
        <w:rPr/>
        <w:t>the</w:t>
      </w:r>
      <w:r>
        <w:rPr>
          <w:spacing w:val="29"/>
        </w:rPr>
        <w:t> </w:t>
      </w:r>
      <w:r>
        <w:rPr/>
        <w:t>more</w:t>
      </w:r>
      <w:r>
        <w:rPr>
          <w:spacing w:val="28"/>
        </w:rPr>
        <w:t> </w:t>
      </w:r>
      <w:r>
        <w:rPr/>
        <w:t>tied</w:t>
      </w:r>
      <w:r>
        <w:rPr>
          <w:spacing w:val="28"/>
        </w:rPr>
        <w:t> </w:t>
      </w:r>
      <w:r>
        <w:rPr/>
        <w:t>to the parent he or she becomes, the more anxious and guilty about leaving home and the more bitterly resentful in his heart at being treated thus. Furthermore, should the parent in fact</w:t>
      </w:r>
      <w:r>
        <w:rPr>
          <w:spacing w:val="80"/>
        </w:rPr>
        <w:t> </w:t>
      </w:r>
      <w:r>
        <w:rPr/>
        <w:t>become seriously ill, it is almost inevitable that the caregiver should become even more frightened and guilt-ridden.</w:t>
      </w:r>
    </w:p>
    <w:p>
      <w:pPr>
        <w:pStyle w:val="BodyText"/>
        <w:rPr>
          <w:sz w:val="20"/>
        </w:rPr>
      </w:pPr>
    </w:p>
    <w:p>
      <w:pPr>
        <w:pStyle w:val="BodyText"/>
        <w:spacing w:before="1"/>
      </w:pPr>
      <w:r>
        <w:rPr/>
        <w:pict>
          <v:shape style="position:absolute;margin-left:92.639999pt;margin-top:13.933492pt;width:112.95pt;height:.1pt;mso-position-horizontal-relative:page;mso-position-vertical-relative:paragraph;z-index:-15646720;mso-wrap-distance-left:0;mso-wrap-distance-right:0" id="docshape164" coordorigin="1853,279" coordsize="2259,0" path="m1853,279l4111,279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7</w:t>
      </w:r>
      <w:r>
        <w:rPr>
          <w:spacing w:val="80"/>
          <w:vertAlign w:val="baseline"/>
        </w:rPr>
        <w:t> </w:t>
      </w:r>
      <w:r>
        <w:rPr>
          <w:vertAlign w:val="baseline"/>
        </w:rPr>
        <w:t>Since</w:t>
      </w:r>
      <w:r>
        <w:rPr>
          <w:spacing w:val="40"/>
          <w:vertAlign w:val="baseline"/>
        </w:rPr>
        <w:t> </w:t>
      </w:r>
      <w:r>
        <w:rPr>
          <w:vertAlign w:val="baseline"/>
        </w:rPr>
        <w:t>writing</w:t>
      </w:r>
      <w:r>
        <w:rPr>
          <w:spacing w:val="40"/>
          <w:vertAlign w:val="baseline"/>
        </w:rPr>
        <w:t> </w:t>
      </w:r>
      <w:r>
        <w:rPr>
          <w:vertAlign w:val="baseline"/>
        </w:rPr>
        <w:t>Chapter</w:t>
      </w:r>
      <w:r>
        <w:rPr>
          <w:spacing w:val="40"/>
          <w:vertAlign w:val="baseline"/>
        </w:rPr>
        <w:t> </w:t>
      </w:r>
      <w:r>
        <w:rPr>
          <w:vertAlign w:val="baseline"/>
        </w:rPr>
        <w:t>19,</w:t>
      </w:r>
      <w:r>
        <w:rPr>
          <w:spacing w:val="40"/>
          <w:vertAlign w:val="baseline"/>
        </w:rPr>
        <w:t> </w:t>
      </w:r>
      <w:r>
        <w:rPr>
          <w:vertAlign w:val="baseline"/>
        </w:rPr>
        <w:t>Volume</w:t>
      </w:r>
      <w:r>
        <w:rPr>
          <w:spacing w:val="40"/>
          <w:vertAlign w:val="baseline"/>
        </w:rPr>
        <w:t> </w:t>
      </w:r>
      <w:r>
        <w:rPr>
          <w:vertAlign w:val="baseline"/>
        </w:rPr>
        <w:t>II,</w:t>
      </w:r>
      <w:r>
        <w:rPr>
          <w:spacing w:val="40"/>
          <w:vertAlign w:val="baseline"/>
        </w:rPr>
        <w:t> </w:t>
      </w:r>
      <w:r>
        <w:rPr>
          <w:vertAlign w:val="baseline"/>
        </w:rPr>
        <w:t>in</w:t>
      </w:r>
      <w:r>
        <w:rPr>
          <w:spacing w:val="40"/>
          <w:vertAlign w:val="baseline"/>
        </w:rPr>
        <w:t> </w:t>
      </w:r>
      <w:r>
        <w:rPr>
          <w:vertAlign w:val="baseline"/>
        </w:rPr>
        <w:t>which</w:t>
      </w:r>
      <w:r>
        <w:rPr>
          <w:spacing w:val="40"/>
          <w:vertAlign w:val="baseline"/>
        </w:rPr>
        <w:t> </w:t>
      </w:r>
      <w:r>
        <w:rPr>
          <w:vertAlign w:val="baseline"/>
        </w:rPr>
        <w:t>the</w:t>
      </w:r>
      <w:r>
        <w:rPr>
          <w:spacing w:val="40"/>
          <w:vertAlign w:val="baseline"/>
        </w:rPr>
        <w:t> </w:t>
      </w:r>
      <w:r>
        <w:rPr>
          <w:vertAlign w:val="baseline"/>
        </w:rPr>
        <w:t>close</w:t>
      </w:r>
      <w:r>
        <w:rPr>
          <w:spacing w:val="40"/>
          <w:vertAlign w:val="baseline"/>
        </w:rPr>
        <w:t> </w:t>
      </w:r>
      <w:r>
        <w:rPr>
          <w:vertAlign w:val="baseline"/>
        </w:rPr>
        <w:t>links</w:t>
      </w:r>
      <w:r>
        <w:rPr>
          <w:spacing w:val="40"/>
          <w:vertAlign w:val="baseline"/>
        </w:rPr>
        <w:t> </w:t>
      </w:r>
      <w:r>
        <w:rPr>
          <w:vertAlign w:val="baseline"/>
        </w:rPr>
        <w:t>between</w:t>
      </w:r>
      <w:r>
        <w:rPr>
          <w:spacing w:val="40"/>
          <w:vertAlign w:val="baseline"/>
        </w:rPr>
        <w:t> </w:t>
      </w:r>
      <w:r>
        <w:rPr>
          <w:vertAlign w:val="baseline"/>
        </w:rPr>
        <w:t>the</w:t>
      </w:r>
      <w:r>
        <w:rPr>
          <w:spacing w:val="40"/>
          <w:vertAlign w:val="baseline"/>
        </w:rPr>
        <w:t> </w:t>
      </w:r>
      <w:r>
        <w:rPr>
          <w:vertAlign w:val="baseline"/>
        </w:rPr>
        <w:t>phobic conditions</w:t>
      </w:r>
      <w:r>
        <w:rPr>
          <w:spacing w:val="40"/>
          <w:vertAlign w:val="baseline"/>
        </w:rPr>
        <w:t> </w:t>
      </w:r>
      <w:r>
        <w:rPr>
          <w:vertAlign w:val="baseline"/>
        </w:rPr>
        <w:t>of</w:t>
      </w:r>
      <w:r>
        <w:rPr>
          <w:spacing w:val="40"/>
          <w:vertAlign w:val="baseline"/>
        </w:rPr>
        <w:t> </w:t>
      </w:r>
      <w:r>
        <w:rPr>
          <w:vertAlign w:val="baseline"/>
        </w:rPr>
        <w:t>childhood</w:t>
      </w:r>
      <w:r>
        <w:rPr>
          <w:spacing w:val="40"/>
          <w:vertAlign w:val="baseline"/>
        </w:rPr>
        <w:t> </w:t>
      </w:r>
      <w:r>
        <w:rPr>
          <w:vertAlign w:val="baseline"/>
        </w:rPr>
        <w:t>and</w:t>
      </w:r>
      <w:r>
        <w:rPr>
          <w:spacing w:val="40"/>
          <w:vertAlign w:val="baseline"/>
        </w:rPr>
        <w:t> </w:t>
      </w:r>
      <w:r>
        <w:rPr>
          <w:vertAlign w:val="baseline"/>
        </w:rPr>
        <w:t>of</w:t>
      </w:r>
      <w:r>
        <w:rPr>
          <w:spacing w:val="40"/>
          <w:vertAlign w:val="baseline"/>
        </w:rPr>
        <w:t> </w:t>
      </w:r>
      <w:r>
        <w:rPr>
          <w:vertAlign w:val="baseline"/>
        </w:rPr>
        <w:t>adult</w:t>
      </w:r>
      <w:r>
        <w:rPr>
          <w:spacing w:val="40"/>
          <w:vertAlign w:val="baseline"/>
        </w:rPr>
        <w:t> </w:t>
      </w:r>
      <w:r>
        <w:rPr>
          <w:vertAlign w:val="baseline"/>
        </w:rPr>
        <w:t>life</w:t>
      </w:r>
      <w:r>
        <w:rPr>
          <w:spacing w:val="40"/>
          <w:vertAlign w:val="baseline"/>
        </w:rPr>
        <w:t> </w:t>
      </w:r>
      <w:r>
        <w:rPr>
          <w:vertAlign w:val="baseline"/>
        </w:rPr>
        <w:t>are</w:t>
      </w:r>
      <w:r>
        <w:rPr>
          <w:spacing w:val="40"/>
          <w:vertAlign w:val="baseline"/>
        </w:rPr>
        <w:t> </w:t>
      </w:r>
      <w:r>
        <w:rPr>
          <w:vertAlign w:val="baseline"/>
        </w:rPr>
        <w:t>discussed,</w:t>
      </w:r>
      <w:r>
        <w:rPr>
          <w:spacing w:val="40"/>
          <w:vertAlign w:val="baseline"/>
        </w:rPr>
        <w:t> </w:t>
      </w:r>
      <w:r>
        <w:rPr>
          <w:vertAlign w:val="baseline"/>
        </w:rPr>
        <w:t>further</w:t>
      </w:r>
      <w:r>
        <w:rPr>
          <w:spacing w:val="40"/>
          <w:vertAlign w:val="baseline"/>
        </w:rPr>
        <w:t> </w:t>
      </w:r>
      <w:r>
        <w:rPr>
          <w:vertAlign w:val="baseline"/>
        </w:rPr>
        <w:t>evidence</w:t>
      </w:r>
      <w:r>
        <w:rPr>
          <w:spacing w:val="40"/>
          <w:vertAlign w:val="baseline"/>
        </w:rPr>
        <w:t> </w:t>
      </w:r>
      <w:r>
        <w:rPr>
          <w:vertAlign w:val="baseline"/>
        </w:rPr>
        <w:t>has</w:t>
      </w:r>
      <w:r>
        <w:rPr>
          <w:spacing w:val="40"/>
          <w:vertAlign w:val="baseline"/>
        </w:rPr>
        <w:t> </w:t>
      </w:r>
      <w:r>
        <w:rPr>
          <w:vertAlign w:val="baseline"/>
        </w:rPr>
        <w:t>been published.</w:t>
      </w:r>
      <w:r>
        <w:rPr>
          <w:spacing w:val="18"/>
          <w:vertAlign w:val="baseline"/>
        </w:rPr>
        <w:t> </w:t>
      </w:r>
      <w:r>
        <w:rPr>
          <w:vertAlign w:val="baseline"/>
        </w:rPr>
        <w:t>In</w:t>
      </w:r>
      <w:r>
        <w:rPr>
          <w:spacing w:val="19"/>
          <w:vertAlign w:val="baseline"/>
        </w:rPr>
        <w:t> </w:t>
      </w:r>
      <w:r>
        <w:rPr>
          <w:vertAlign w:val="baseline"/>
        </w:rPr>
        <w:t>a</w:t>
      </w:r>
      <w:r>
        <w:rPr>
          <w:spacing w:val="19"/>
          <w:vertAlign w:val="baseline"/>
        </w:rPr>
        <w:t> </w:t>
      </w:r>
      <w:r>
        <w:rPr>
          <w:vertAlign w:val="baseline"/>
        </w:rPr>
        <w:t>follow-up</w:t>
      </w:r>
      <w:r>
        <w:rPr>
          <w:spacing w:val="19"/>
          <w:vertAlign w:val="baseline"/>
        </w:rPr>
        <w:t> </w:t>
      </w:r>
      <w:r>
        <w:rPr>
          <w:vertAlign w:val="baseline"/>
        </w:rPr>
        <w:t>study</w:t>
      </w:r>
      <w:r>
        <w:rPr>
          <w:spacing w:val="21"/>
          <w:vertAlign w:val="baseline"/>
        </w:rPr>
        <w:t> </w:t>
      </w:r>
      <w:r>
        <w:rPr>
          <w:vertAlign w:val="baseline"/>
        </w:rPr>
        <w:t>of</w:t>
      </w:r>
      <w:r>
        <w:rPr>
          <w:spacing w:val="18"/>
          <w:vertAlign w:val="baseline"/>
        </w:rPr>
        <w:t> </w:t>
      </w:r>
      <w:r>
        <w:rPr>
          <w:vertAlign w:val="baseline"/>
        </w:rPr>
        <w:t>100</w:t>
      </w:r>
      <w:r>
        <w:rPr>
          <w:spacing w:val="18"/>
          <w:vertAlign w:val="baseline"/>
        </w:rPr>
        <w:t> </w:t>
      </w:r>
      <w:r>
        <w:rPr>
          <w:vertAlign w:val="baseline"/>
        </w:rPr>
        <w:t>adolescents</w:t>
      </w:r>
      <w:r>
        <w:rPr>
          <w:spacing w:val="19"/>
          <w:vertAlign w:val="baseline"/>
        </w:rPr>
        <w:t> </w:t>
      </w:r>
      <w:r>
        <w:rPr>
          <w:vertAlign w:val="baseline"/>
        </w:rPr>
        <w:t>who</w:t>
      </w:r>
      <w:r>
        <w:rPr>
          <w:spacing w:val="19"/>
          <w:vertAlign w:val="baseline"/>
        </w:rPr>
        <w:t> </w:t>
      </w:r>
      <w:r>
        <w:rPr>
          <w:vertAlign w:val="baseline"/>
        </w:rPr>
        <w:t>had</w:t>
      </w:r>
      <w:r>
        <w:rPr>
          <w:spacing w:val="19"/>
          <w:vertAlign w:val="baseline"/>
        </w:rPr>
        <w:t> </w:t>
      </w:r>
      <w:r>
        <w:rPr>
          <w:vertAlign w:val="baseline"/>
        </w:rPr>
        <w:t>been</w:t>
      </w:r>
      <w:r>
        <w:rPr>
          <w:spacing w:val="20"/>
          <w:vertAlign w:val="baseline"/>
        </w:rPr>
        <w:t> </w:t>
      </w:r>
      <w:r>
        <w:rPr>
          <w:vertAlign w:val="baseline"/>
        </w:rPr>
        <w:t>treated</w:t>
      </w:r>
      <w:r>
        <w:rPr>
          <w:spacing w:val="18"/>
          <w:vertAlign w:val="baseline"/>
        </w:rPr>
        <w:t> </w:t>
      </w:r>
      <w:r>
        <w:rPr>
          <w:vertAlign w:val="baseline"/>
        </w:rPr>
        <w:t>for</w:t>
      </w:r>
      <w:r>
        <w:rPr>
          <w:spacing w:val="18"/>
          <w:vertAlign w:val="baseline"/>
        </w:rPr>
        <w:t> </w:t>
      </w:r>
      <w:r>
        <w:rPr>
          <w:vertAlign w:val="baseline"/>
        </w:rPr>
        <w:t>school</w:t>
      </w:r>
      <w:r>
        <w:rPr>
          <w:spacing w:val="18"/>
          <w:vertAlign w:val="baseline"/>
        </w:rPr>
        <w:t> </w:t>
      </w:r>
      <w:r>
        <w:rPr>
          <w:vertAlign w:val="baseline"/>
        </w:rPr>
        <w:t>phobia it</w:t>
      </w:r>
      <w:r>
        <w:rPr>
          <w:spacing w:val="40"/>
          <w:vertAlign w:val="baseline"/>
        </w:rPr>
        <w:t> </w:t>
      </w:r>
      <w:r>
        <w:rPr>
          <w:vertAlign w:val="baseline"/>
        </w:rPr>
        <w:t>was</w:t>
      </w:r>
      <w:r>
        <w:rPr>
          <w:spacing w:val="40"/>
          <w:vertAlign w:val="baseline"/>
        </w:rPr>
        <w:t> </w:t>
      </w:r>
      <w:r>
        <w:rPr>
          <w:vertAlign w:val="baseline"/>
        </w:rPr>
        <w:t>found</w:t>
      </w:r>
      <w:r>
        <w:rPr>
          <w:spacing w:val="40"/>
          <w:vertAlign w:val="baseline"/>
        </w:rPr>
        <w:t> </w:t>
      </w:r>
      <w:r>
        <w:rPr>
          <w:vertAlign w:val="baseline"/>
        </w:rPr>
        <w:t>that,</w:t>
      </w:r>
      <w:r>
        <w:rPr>
          <w:spacing w:val="40"/>
          <w:vertAlign w:val="baseline"/>
        </w:rPr>
        <w:t> </w:t>
      </w:r>
      <w:r>
        <w:rPr>
          <w:vertAlign w:val="baseline"/>
        </w:rPr>
        <w:t>after</w:t>
      </w:r>
      <w:r>
        <w:rPr>
          <w:spacing w:val="40"/>
          <w:vertAlign w:val="baseline"/>
        </w:rPr>
        <w:t> </w:t>
      </w:r>
      <w:r>
        <w:rPr>
          <w:vertAlign w:val="baseline"/>
        </w:rPr>
        <w:t>an</w:t>
      </w:r>
      <w:r>
        <w:rPr>
          <w:spacing w:val="40"/>
          <w:vertAlign w:val="baseline"/>
        </w:rPr>
        <w:t> </w:t>
      </w:r>
      <w:r>
        <w:rPr>
          <w:vertAlign w:val="baseline"/>
        </w:rPr>
        <w:t>interval</w:t>
      </w:r>
      <w:r>
        <w:rPr>
          <w:spacing w:val="40"/>
          <w:vertAlign w:val="baseline"/>
        </w:rPr>
        <w:t> </w:t>
      </w:r>
      <w:r>
        <w:rPr>
          <w:vertAlign w:val="baseline"/>
        </w:rPr>
        <w:t>averaging</w:t>
      </w:r>
      <w:r>
        <w:rPr>
          <w:spacing w:val="40"/>
          <w:vertAlign w:val="baseline"/>
        </w:rPr>
        <w:t> </w:t>
      </w:r>
      <w:r>
        <w:rPr>
          <w:vertAlign w:val="baseline"/>
        </w:rPr>
        <w:t>three</w:t>
      </w:r>
      <w:r>
        <w:rPr>
          <w:spacing w:val="39"/>
          <w:vertAlign w:val="baseline"/>
        </w:rPr>
        <w:t> </w:t>
      </w:r>
      <w:r>
        <w:rPr>
          <w:vertAlign w:val="baseline"/>
        </w:rPr>
        <w:t>years,</w:t>
      </w:r>
      <w:r>
        <w:rPr>
          <w:spacing w:val="40"/>
          <w:vertAlign w:val="baseline"/>
        </w:rPr>
        <w:t> </w:t>
      </w:r>
      <w:r>
        <w:rPr>
          <w:vertAlign w:val="baseline"/>
        </w:rPr>
        <w:t>about</w:t>
      </w:r>
      <w:r>
        <w:rPr>
          <w:spacing w:val="39"/>
          <w:vertAlign w:val="baseline"/>
        </w:rPr>
        <w:t> </w:t>
      </w:r>
      <w:r>
        <w:rPr>
          <w:vertAlign w:val="baseline"/>
        </w:rPr>
        <w:t>one-third</w:t>
      </w:r>
      <w:r>
        <w:rPr>
          <w:spacing w:val="40"/>
          <w:vertAlign w:val="baseline"/>
        </w:rPr>
        <w:t> </w:t>
      </w:r>
      <w:r>
        <w:rPr>
          <w:vertAlign w:val="baseline"/>
        </w:rPr>
        <w:t>were</w:t>
      </w:r>
      <w:r>
        <w:rPr>
          <w:spacing w:val="40"/>
          <w:vertAlign w:val="baseline"/>
        </w:rPr>
        <w:t> </w:t>
      </w:r>
      <w:r>
        <w:rPr>
          <w:vertAlign w:val="baseline"/>
        </w:rPr>
        <w:t>suffering from serious emotional disturbance, including six (five female and one male) who had developed severe and persistent agoraphobic symptoms ( Berg</w:t>
      </w:r>
      <w:r>
        <w:rPr>
          <w:i/>
          <w:vertAlign w:val="baseline"/>
        </w:rPr>
        <w:t>et al</w:t>
      </w:r>
      <w:r>
        <w:rPr>
          <w:vertAlign w:val="baseline"/>
        </w:rPr>
        <w:t>, 1976). In another</w:t>
      </w:r>
      <w:r>
        <w:rPr>
          <w:spacing w:val="16"/>
          <w:vertAlign w:val="baseline"/>
        </w:rPr>
        <w:t> </w:t>
      </w:r>
      <w:r>
        <w:rPr>
          <w:vertAlign w:val="baseline"/>
        </w:rPr>
        <w:t>study</w:t>
      </w:r>
      <w:r>
        <w:rPr>
          <w:spacing w:val="80"/>
          <w:vertAlign w:val="baseline"/>
        </w:rPr>
        <w:t> </w:t>
      </w:r>
      <w:r>
        <w:rPr>
          <w:vertAlign w:val="baseline"/>
        </w:rPr>
        <w:t>it was found that, of the children aged 11 to 15 years of a group of agoraphobic women, no less than 14 per cent were reported as suffering from school phobia. The mothers of these school-phobic</w:t>
      </w:r>
      <w:r>
        <w:rPr>
          <w:spacing w:val="40"/>
          <w:vertAlign w:val="baseline"/>
        </w:rPr>
        <w:t> </w:t>
      </w:r>
      <w:r>
        <w:rPr>
          <w:vertAlign w:val="baseline"/>
        </w:rPr>
        <w:t>children</w:t>
      </w:r>
      <w:r>
        <w:rPr>
          <w:spacing w:val="40"/>
          <w:vertAlign w:val="baseline"/>
        </w:rPr>
        <w:t> </w:t>
      </w:r>
      <w:r>
        <w:rPr>
          <w:vertAlign w:val="baseline"/>
        </w:rPr>
        <w:t>were</w:t>
      </w:r>
      <w:r>
        <w:rPr>
          <w:spacing w:val="40"/>
          <w:vertAlign w:val="baseline"/>
        </w:rPr>
        <w:t> </w:t>
      </w:r>
      <w:r>
        <w:rPr>
          <w:vertAlign w:val="baseline"/>
        </w:rPr>
        <w:t>more</w:t>
      </w:r>
      <w:r>
        <w:rPr>
          <w:spacing w:val="40"/>
          <w:vertAlign w:val="baseline"/>
        </w:rPr>
        <w:t> </w:t>
      </w:r>
      <w:r>
        <w:rPr>
          <w:vertAlign w:val="baseline"/>
        </w:rPr>
        <w:t>likely</w:t>
      </w:r>
      <w:r>
        <w:rPr>
          <w:spacing w:val="40"/>
          <w:vertAlign w:val="baseline"/>
        </w:rPr>
        <w:t> </w:t>
      </w:r>
      <w:r>
        <w:rPr>
          <w:vertAlign w:val="baseline"/>
        </w:rPr>
        <w:t>than</w:t>
      </w:r>
      <w:r>
        <w:rPr>
          <w:spacing w:val="40"/>
          <w:vertAlign w:val="baseline"/>
        </w:rPr>
        <w:t> </w:t>
      </w:r>
      <w:r>
        <w:rPr>
          <w:vertAlign w:val="baseline"/>
        </w:rPr>
        <w:t>were</w:t>
      </w:r>
      <w:r>
        <w:rPr>
          <w:spacing w:val="40"/>
          <w:vertAlign w:val="baseline"/>
        </w:rPr>
        <w:t> </w:t>
      </w:r>
      <w:r>
        <w:rPr>
          <w:vertAlign w:val="baseline"/>
        </w:rPr>
        <w:t>other</w:t>
      </w:r>
      <w:r>
        <w:rPr>
          <w:spacing w:val="40"/>
          <w:vertAlign w:val="baseline"/>
        </w:rPr>
        <w:t> </w:t>
      </w:r>
      <w:r>
        <w:rPr>
          <w:vertAlign w:val="baseline"/>
        </w:rPr>
        <w:t>mothers</w:t>
      </w:r>
      <w:r>
        <w:rPr>
          <w:spacing w:val="40"/>
          <w:vertAlign w:val="baseline"/>
        </w:rPr>
        <w:t> </w:t>
      </w:r>
      <w:r>
        <w:rPr>
          <w:vertAlign w:val="baseline"/>
        </w:rPr>
        <w:t>to</w:t>
      </w:r>
      <w:r>
        <w:rPr>
          <w:spacing w:val="40"/>
          <w:vertAlign w:val="baseline"/>
        </w:rPr>
        <w:t> </w:t>
      </w:r>
      <w:r>
        <w:rPr>
          <w:vertAlign w:val="baseline"/>
        </w:rPr>
        <w:t>give</w:t>
      </w:r>
      <w:r>
        <w:rPr>
          <w:spacing w:val="40"/>
          <w:vertAlign w:val="baseline"/>
        </w:rPr>
        <w:t> </w:t>
      </w:r>
      <w:r>
        <w:rPr>
          <w:vertAlign w:val="baseline"/>
        </w:rPr>
        <w:t>a</w:t>
      </w:r>
      <w:r>
        <w:rPr>
          <w:spacing w:val="40"/>
          <w:vertAlign w:val="baseline"/>
        </w:rPr>
        <w:t> </w:t>
      </w:r>
      <w:r>
        <w:rPr>
          <w:vertAlign w:val="baseline"/>
        </w:rPr>
        <w:t>history</w:t>
      </w:r>
      <w:r>
        <w:rPr>
          <w:spacing w:val="40"/>
          <w:vertAlign w:val="baseline"/>
        </w:rPr>
        <w:t> </w:t>
      </w:r>
      <w:r>
        <w:rPr>
          <w:vertAlign w:val="baseline"/>
        </w:rPr>
        <w:t>of having themselves suffered from school phobia as children ( Berg 1976). These findings strongly support the view that the two conditions share much of the same psychopathology.</w:t>
      </w:r>
    </w:p>
    <w:p>
      <w:pPr>
        <w:pStyle w:val="BodyText"/>
      </w:pPr>
    </w:p>
    <w:p>
      <w:pPr>
        <w:pStyle w:val="BodyText"/>
        <w:spacing w:before="1"/>
        <w:ind w:left="152"/>
      </w:pPr>
      <w:r>
        <w:rPr/>
        <w:t>-</w:t>
      </w:r>
      <w:r>
        <w:rPr>
          <w:spacing w:val="-4"/>
        </w:rPr>
        <w:t>223-</w:t>
      </w:r>
    </w:p>
    <w:p>
      <w:pPr>
        <w:pStyle w:val="BodyText"/>
        <w:spacing w:before="4"/>
        <w:rPr>
          <w:sz w:val="23"/>
        </w:rPr>
      </w:pPr>
    </w:p>
    <w:p>
      <w:pPr>
        <w:pStyle w:val="BodyText"/>
        <w:spacing w:line="247" w:lineRule="auto"/>
        <w:ind w:left="152" w:right="787"/>
        <w:jc w:val="both"/>
      </w:pPr>
      <w:r>
        <w:rPr/>
        <w:t>Finally, should the parent die it is easy for the caregiver to take all the blame and, directing resentment against himself, to develop chronic mourning.</w:t>
      </w:r>
    </w:p>
    <w:p>
      <w:pPr>
        <w:pStyle w:val="BodyText"/>
        <w:spacing w:before="9"/>
      </w:pPr>
    </w:p>
    <w:p>
      <w:pPr>
        <w:pStyle w:val="BodyText"/>
        <w:spacing w:line="247" w:lineRule="auto" w:before="1"/>
        <w:ind w:left="152" w:right="787"/>
        <w:jc w:val="both"/>
      </w:pPr>
      <w:r>
        <w:rPr/>
        <w:t>The evidence regarding the family experiences and patterns of affcctional relationships of patients who come to be diagnosed as either school phobics or agoraphobics, and the current events</w:t>
      </w:r>
      <w:r>
        <w:rPr>
          <w:spacing w:val="33"/>
        </w:rPr>
        <w:t> </w:t>
      </w:r>
      <w:r>
        <w:rPr/>
        <w:t>that</w:t>
      </w:r>
      <w:r>
        <w:rPr>
          <w:spacing w:val="35"/>
        </w:rPr>
        <w:t> </w:t>
      </w:r>
      <w:r>
        <w:rPr/>
        <w:t>precipitate</w:t>
      </w:r>
      <w:r>
        <w:rPr>
          <w:spacing w:val="33"/>
        </w:rPr>
        <w:t> </w:t>
      </w:r>
      <w:r>
        <w:rPr/>
        <w:t>them</w:t>
      </w:r>
      <w:r>
        <w:rPr>
          <w:spacing w:val="31"/>
        </w:rPr>
        <w:t> </w:t>
      </w:r>
      <w:r>
        <w:rPr/>
        <w:t>into</w:t>
      </w:r>
      <w:r>
        <w:rPr>
          <w:spacing w:val="35"/>
        </w:rPr>
        <w:t> </w:t>
      </w:r>
      <w:r>
        <w:rPr/>
        <w:t>an</w:t>
      </w:r>
      <w:r>
        <w:rPr>
          <w:spacing w:val="35"/>
        </w:rPr>
        <w:t> </w:t>
      </w:r>
      <w:r>
        <w:rPr/>
        <w:t>emotional</w:t>
      </w:r>
      <w:r>
        <w:rPr>
          <w:spacing w:val="35"/>
        </w:rPr>
        <w:t> </w:t>
      </w:r>
      <w:r>
        <w:rPr/>
        <w:t>crisis,</w:t>
      </w:r>
      <w:r>
        <w:rPr>
          <w:spacing w:val="35"/>
        </w:rPr>
        <w:t> </w:t>
      </w:r>
      <w:r>
        <w:rPr/>
        <w:t>evidence</w:t>
      </w:r>
      <w:r>
        <w:rPr>
          <w:spacing w:val="33"/>
        </w:rPr>
        <w:t> </w:t>
      </w:r>
      <w:r>
        <w:rPr/>
        <w:t>that</w:t>
      </w:r>
      <w:r>
        <w:rPr>
          <w:spacing w:val="33"/>
        </w:rPr>
        <w:t> </w:t>
      </w:r>
      <w:r>
        <w:rPr/>
        <w:t>is</w:t>
      </w:r>
      <w:r>
        <w:rPr>
          <w:spacing w:val="33"/>
        </w:rPr>
        <w:t> </w:t>
      </w:r>
      <w:r>
        <w:rPr/>
        <w:t>set</w:t>
      </w:r>
      <w:r>
        <w:rPr>
          <w:spacing w:val="31"/>
        </w:rPr>
        <w:t> </w:t>
      </w:r>
      <w:r>
        <w:rPr/>
        <w:t>out</w:t>
      </w:r>
      <w:r>
        <w:rPr>
          <w:spacing w:val="31"/>
        </w:rPr>
        <w:t> </w:t>
      </w:r>
      <w:r>
        <w:rPr/>
        <w:t>in</w:t>
      </w:r>
      <w:r>
        <w:rPr>
          <w:spacing w:val="33"/>
        </w:rPr>
        <w:t> </w:t>
      </w:r>
      <w:r>
        <w:rPr/>
        <w:t>Chapters</w:t>
      </w:r>
      <w:r>
        <w:rPr>
          <w:spacing w:val="35"/>
        </w:rPr>
        <w:t> </w:t>
      </w:r>
      <w:r>
        <w:rPr/>
        <w:t>18 and 19 of Volume II, is at each point consistent with the views expressed in this chapter. It is therefore of particular interest that, in a significant proportion both of children and of adults diagnosed as phobic, the acute condition has been preceded by the sudden illness or death of a parent or other close relative, usually, writes Roth ( 1959), of 'a parent upon whom the patient has been extremely dependent'.</w:t>
      </w:r>
    </w:p>
    <w:p>
      <w:pPr>
        <w:pStyle w:val="BodyText"/>
        <w:spacing w:before="2"/>
      </w:pPr>
    </w:p>
    <w:p>
      <w:pPr>
        <w:pStyle w:val="Heading4"/>
      </w:pPr>
      <w:r>
        <w:rPr/>
        <w:t>Experiences</w:t>
      </w:r>
      <w:r>
        <w:rPr>
          <w:spacing w:val="5"/>
        </w:rPr>
        <w:t> </w:t>
      </w:r>
      <w:r>
        <w:rPr/>
        <w:t>disposing</w:t>
      </w:r>
      <w:r>
        <w:rPr>
          <w:spacing w:val="7"/>
        </w:rPr>
        <w:t> </w:t>
      </w:r>
      <w:r>
        <w:rPr/>
        <w:t>towards</w:t>
      </w:r>
      <w:r>
        <w:rPr>
          <w:spacing w:val="6"/>
        </w:rPr>
        <w:t> </w:t>
      </w:r>
      <w:r>
        <w:rPr/>
        <w:t>assertion</w:t>
      </w:r>
      <w:r>
        <w:rPr>
          <w:spacing w:val="4"/>
        </w:rPr>
        <w:t> </w:t>
      </w:r>
      <w:r>
        <w:rPr/>
        <w:t>of</w:t>
      </w:r>
      <w:r>
        <w:rPr>
          <w:spacing w:val="5"/>
        </w:rPr>
        <w:t> </w:t>
      </w:r>
      <w:r>
        <w:rPr/>
        <w:t>independence</w:t>
      </w:r>
      <w:r>
        <w:rPr>
          <w:spacing w:val="6"/>
        </w:rPr>
        <w:t> </w:t>
      </w:r>
      <w:r>
        <w:rPr/>
        <w:t>of</w:t>
      </w:r>
      <w:r>
        <w:rPr>
          <w:spacing w:val="6"/>
        </w:rPr>
        <w:t> </w:t>
      </w:r>
      <w:r>
        <w:rPr/>
        <w:t>affectional</w:t>
      </w:r>
      <w:r>
        <w:rPr>
          <w:spacing w:val="6"/>
        </w:rPr>
        <w:t> </w:t>
      </w:r>
      <w:r>
        <w:rPr>
          <w:spacing w:val="-4"/>
        </w:rPr>
        <w:t>ties</w:t>
      </w:r>
    </w:p>
    <w:p>
      <w:pPr>
        <w:pStyle w:val="BodyText"/>
        <w:spacing w:before="5"/>
        <w:rPr>
          <w:b/>
          <w:sz w:val="23"/>
        </w:rPr>
      </w:pPr>
    </w:p>
    <w:p>
      <w:pPr>
        <w:pStyle w:val="BodyText"/>
        <w:spacing w:line="247" w:lineRule="auto"/>
        <w:ind w:left="152" w:right="789"/>
        <w:jc w:val="both"/>
      </w:pPr>
      <w:r>
        <w:rPr/>
        <w:t>Because no systematic studies have been undertaken of the childhood experiences of persons given</w:t>
      </w:r>
      <w:r>
        <w:rPr>
          <w:spacing w:val="40"/>
        </w:rPr>
        <w:t> </w:t>
      </w:r>
      <w:r>
        <w:rPr/>
        <w:t>to</w:t>
      </w:r>
      <w:r>
        <w:rPr>
          <w:spacing w:val="40"/>
        </w:rPr>
        <w:t> </w:t>
      </w:r>
      <w:r>
        <w:rPr/>
        <w:t>asserting</w:t>
      </w:r>
      <w:r>
        <w:rPr>
          <w:spacing w:val="40"/>
        </w:rPr>
        <w:t> </w:t>
      </w:r>
      <w:r>
        <w:rPr/>
        <w:t>their</w:t>
      </w:r>
      <w:r>
        <w:rPr>
          <w:spacing w:val="40"/>
        </w:rPr>
        <w:t> </w:t>
      </w:r>
      <w:r>
        <w:rPr/>
        <w:t>emotional</w:t>
      </w:r>
      <w:r>
        <w:rPr>
          <w:spacing w:val="40"/>
        </w:rPr>
        <w:t> </w:t>
      </w:r>
      <w:r>
        <w:rPr/>
        <w:t>self-sufficiency</w:t>
      </w:r>
      <w:r>
        <w:rPr>
          <w:spacing w:val="40"/>
        </w:rPr>
        <w:t> </w:t>
      </w:r>
      <w:r>
        <w:rPr/>
        <w:t>we</w:t>
      </w:r>
      <w:r>
        <w:rPr>
          <w:spacing w:val="40"/>
        </w:rPr>
        <w:t> </w:t>
      </w:r>
      <w:r>
        <w:rPr/>
        <w:t>are</w:t>
      </w:r>
      <w:r>
        <w:rPr>
          <w:spacing w:val="40"/>
        </w:rPr>
        <w:t> </w:t>
      </w:r>
      <w:r>
        <w:rPr/>
        <w:t>once</w:t>
      </w:r>
      <w:r>
        <w:rPr>
          <w:spacing w:val="40"/>
        </w:rPr>
        <w:t> </w:t>
      </w:r>
      <w:r>
        <w:rPr/>
        <w:t>again</w:t>
      </w:r>
      <w:r>
        <w:rPr>
          <w:spacing w:val="40"/>
        </w:rPr>
        <w:t> </w:t>
      </w:r>
      <w:r>
        <w:rPr/>
        <w:t>dependent</w:t>
      </w:r>
      <w:r>
        <w:rPr>
          <w:spacing w:val="40"/>
        </w:rPr>
        <w:t> </w:t>
      </w:r>
      <w:r>
        <w:rPr/>
        <w:t>for information on a heterogeneous collection of clinical reports. From them, however, certain patterns emerge fairly clearly.</w:t>
      </w:r>
    </w:p>
    <w:p>
      <w:pPr>
        <w:pStyle w:val="BodyText"/>
        <w:spacing w:before="5"/>
      </w:pPr>
    </w:p>
    <w:p>
      <w:pPr>
        <w:pStyle w:val="BodyText"/>
        <w:spacing w:line="247" w:lineRule="auto" w:before="1"/>
        <w:ind w:left="152" w:right="787"/>
        <w:jc w:val="both"/>
      </w:pPr>
      <w:r>
        <w:rPr/>
        <w:t>As in the case of compulsive caregiving, two rather different types of childhood experience</w:t>
      </w:r>
      <w:r>
        <w:rPr>
          <w:spacing w:val="40"/>
        </w:rPr>
        <w:t> </w:t>
      </w:r>
      <w:r>
        <w:rPr/>
        <w:t>seem to be prevalent. One is the loss of a parent during childhood, with the child being left thereafter to fend for himself. The other is the unsympathetic and critical attitude that a parent may</w:t>
      </w:r>
      <w:r>
        <w:rPr>
          <w:spacing w:val="26"/>
        </w:rPr>
        <w:t> </w:t>
      </w:r>
      <w:r>
        <w:rPr/>
        <w:t>take</w:t>
      </w:r>
      <w:r>
        <w:rPr>
          <w:spacing w:val="23"/>
        </w:rPr>
        <w:t> </w:t>
      </w:r>
      <w:r>
        <w:rPr/>
        <w:t>towards</w:t>
      </w:r>
      <w:r>
        <w:rPr>
          <w:spacing w:val="25"/>
        </w:rPr>
        <w:t> </w:t>
      </w:r>
      <w:r>
        <w:rPr/>
        <w:t>her</w:t>
      </w:r>
      <w:r>
        <w:rPr>
          <w:spacing w:val="24"/>
        </w:rPr>
        <w:t> </w:t>
      </w:r>
      <w:r>
        <w:rPr/>
        <w:t>child's</w:t>
      </w:r>
      <w:r>
        <w:rPr>
          <w:spacing w:val="24"/>
        </w:rPr>
        <w:t> </w:t>
      </w:r>
      <w:r>
        <w:rPr/>
        <w:t>natural</w:t>
      </w:r>
      <w:r>
        <w:rPr>
          <w:spacing w:val="24"/>
        </w:rPr>
        <w:t> </w:t>
      </w:r>
      <w:r>
        <w:rPr/>
        <w:t>desires</w:t>
      </w:r>
      <w:r>
        <w:rPr>
          <w:spacing w:val="25"/>
        </w:rPr>
        <w:t> </w:t>
      </w:r>
      <w:r>
        <w:rPr/>
        <w:t>for</w:t>
      </w:r>
      <w:r>
        <w:rPr>
          <w:spacing w:val="21"/>
        </w:rPr>
        <w:t> </w:t>
      </w:r>
      <w:r>
        <w:rPr/>
        <w:t>love,</w:t>
      </w:r>
      <w:r>
        <w:rPr>
          <w:spacing w:val="26"/>
        </w:rPr>
        <w:t> </w:t>
      </w:r>
      <w:r>
        <w:rPr/>
        <w:t>attention</w:t>
      </w:r>
      <w:r>
        <w:rPr>
          <w:spacing w:val="25"/>
        </w:rPr>
        <w:t> </w:t>
      </w:r>
      <w:r>
        <w:rPr/>
        <w:t>and</w:t>
      </w:r>
      <w:r>
        <w:rPr>
          <w:spacing w:val="25"/>
        </w:rPr>
        <w:t> </w:t>
      </w:r>
      <w:r>
        <w:rPr/>
        <w:t>support.</w:t>
      </w:r>
      <w:r>
        <w:rPr>
          <w:spacing w:val="25"/>
        </w:rPr>
        <w:t> </w:t>
      </w:r>
      <w:r>
        <w:rPr/>
        <w:t>Not</w:t>
      </w:r>
      <w:r>
        <w:rPr>
          <w:spacing w:val="25"/>
        </w:rPr>
        <w:t> </w:t>
      </w:r>
      <w:r>
        <w:rPr/>
        <w:t>infrequently, it</w:t>
      </w:r>
      <w:r>
        <w:rPr>
          <w:spacing w:val="40"/>
        </w:rPr>
        <w:t> </w:t>
      </w:r>
      <w:r>
        <w:rPr/>
        <w:t>seems,</w:t>
      </w:r>
      <w:r>
        <w:rPr>
          <w:spacing w:val="40"/>
        </w:rPr>
        <w:t> </w:t>
      </w:r>
      <w:r>
        <w:rPr/>
        <w:t>a</w:t>
      </w:r>
      <w:r>
        <w:rPr>
          <w:spacing w:val="40"/>
        </w:rPr>
        <w:t> </w:t>
      </w:r>
      <w:r>
        <w:rPr/>
        <w:t>person</w:t>
      </w:r>
      <w:r>
        <w:rPr>
          <w:spacing w:val="40"/>
        </w:rPr>
        <w:t> </w:t>
      </w:r>
      <w:r>
        <w:rPr/>
        <w:t>who</w:t>
      </w:r>
      <w:r>
        <w:rPr>
          <w:spacing w:val="40"/>
        </w:rPr>
        <w:t> </w:t>
      </w:r>
      <w:r>
        <w:rPr/>
        <w:t>grows</w:t>
      </w:r>
      <w:r>
        <w:rPr>
          <w:spacing w:val="40"/>
        </w:rPr>
        <w:t> </w:t>
      </w:r>
      <w:r>
        <w:rPr/>
        <w:t>up</w:t>
      </w:r>
      <w:r>
        <w:rPr>
          <w:spacing w:val="40"/>
        </w:rPr>
        <w:t> </w:t>
      </w:r>
      <w:r>
        <w:rPr/>
        <w:t>to</w:t>
      </w:r>
      <w:r>
        <w:rPr>
          <w:spacing w:val="40"/>
        </w:rPr>
        <w:t> </w:t>
      </w:r>
      <w:r>
        <w:rPr/>
        <w:t>assert</w:t>
      </w:r>
      <w:r>
        <w:rPr>
          <w:spacing w:val="40"/>
        </w:rPr>
        <w:t> </w:t>
      </w:r>
      <w:r>
        <w:rPr/>
        <w:t>his</w:t>
      </w:r>
      <w:r>
        <w:rPr>
          <w:spacing w:val="40"/>
        </w:rPr>
        <w:t> </w:t>
      </w:r>
      <w:r>
        <w:rPr/>
        <w:t>independence</w:t>
      </w:r>
      <w:r>
        <w:rPr>
          <w:spacing w:val="40"/>
        </w:rPr>
        <w:t> </w:t>
      </w:r>
      <w:r>
        <w:rPr/>
        <w:t>of</w:t>
      </w:r>
      <w:r>
        <w:rPr>
          <w:spacing w:val="40"/>
        </w:rPr>
        <w:t> </w:t>
      </w:r>
      <w:r>
        <w:rPr/>
        <w:t>affectional</w:t>
      </w:r>
      <w:r>
        <w:rPr>
          <w:spacing w:val="40"/>
        </w:rPr>
        <w:t> </w:t>
      </w:r>
      <w:r>
        <w:rPr/>
        <w:t>ties</w:t>
      </w:r>
      <w:r>
        <w:rPr>
          <w:spacing w:val="40"/>
        </w:rPr>
        <w:t> </w:t>
      </w:r>
      <w:r>
        <w:rPr/>
        <w:t>has</w:t>
      </w:r>
      <w:r>
        <w:rPr>
          <w:spacing w:val="40"/>
        </w:rPr>
        <w:t> </w:t>
      </w:r>
      <w:r>
        <w:rPr/>
        <w:t>been exposed to a combination of experiences of these kinds.</w:t>
      </w:r>
    </w:p>
    <w:p>
      <w:pPr>
        <w:pStyle w:val="BodyText"/>
        <w:spacing w:before="3"/>
      </w:pPr>
    </w:p>
    <w:p>
      <w:pPr>
        <w:pStyle w:val="BodyText"/>
        <w:spacing w:line="247" w:lineRule="auto" w:before="1"/>
        <w:ind w:left="152" w:right="789"/>
        <w:jc w:val="both"/>
      </w:pPr>
      <w:r>
        <w:rPr/>
        <w:t>Families differ enormously in the extent to which they take account of the role of affectional bonds and attachment behaviour in the lives of family members. In one family there may be</w:t>
      </w:r>
      <w:r>
        <w:rPr>
          <w:spacing w:val="40"/>
        </w:rPr>
        <w:t> </w:t>
      </w:r>
      <w:r>
        <w:rPr/>
        <w:t>deep</w:t>
      </w:r>
      <w:r>
        <w:rPr>
          <w:spacing w:val="44"/>
        </w:rPr>
        <w:t> </w:t>
      </w:r>
      <w:r>
        <w:rPr/>
        <w:t>respect</w:t>
      </w:r>
      <w:r>
        <w:rPr>
          <w:spacing w:val="44"/>
        </w:rPr>
        <w:t> </w:t>
      </w:r>
      <w:r>
        <w:rPr/>
        <w:t>for</w:t>
      </w:r>
      <w:r>
        <w:rPr>
          <w:spacing w:val="44"/>
        </w:rPr>
        <w:t> </w:t>
      </w:r>
      <w:r>
        <w:rPr/>
        <w:t>affectional</w:t>
      </w:r>
      <w:r>
        <w:rPr>
          <w:spacing w:val="44"/>
        </w:rPr>
        <w:t> </w:t>
      </w:r>
      <w:r>
        <w:rPr/>
        <w:t>bonds,</w:t>
      </w:r>
      <w:r>
        <w:rPr>
          <w:spacing w:val="44"/>
        </w:rPr>
        <w:t> </w:t>
      </w:r>
      <w:r>
        <w:rPr/>
        <w:t>ready</w:t>
      </w:r>
      <w:r>
        <w:rPr>
          <w:spacing w:val="48"/>
        </w:rPr>
        <w:t> </w:t>
      </w:r>
      <w:r>
        <w:rPr/>
        <w:t>response</w:t>
      </w:r>
      <w:r>
        <w:rPr>
          <w:spacing w:val="46"/>
        </w:rPr>
        <w:t> </w:t>
      </w:r>
      <w:r>
        <w:rPr/>
        <w:t>to</w:t>
      </w:r>
      <w:r>
        <w:rPr>
          <w:spacing w:val="46"/>
        </w:rPr>
        <w:t> </w:t>
      </w:r>
      <w:r>
        <w:rPr/>
        <w:t>expressions</w:t>
      </w:r>
      <w:r>
        <w:rPr>
          <w:spacing w:val="44"/>
        </w:rPr>
        <w:t> </w:t>
      </w:r>
      <w:r>
        <w:rPr/>
        <w:t>of</w:t>
      </w:r>
      <w:r>
        <w:rPr>
          <w:spacing w:val="47"/>
        </w:rPr>
        <w:t> </w:t>
      </w:r>
      <w:r>
        <w:rPr/>
        <w:t>attachment</w:t>
      </w:r>
      <w:r>
        <w:rPr>
          <w:spacing w:val="44"/>
        </w:rPr>
        <w:t> </w:t>
      </w:r>
      <w:r>
        <w:rPr>
          <w:spacing w:val="-2"/>
        </w:rPr>
        <w:t>behaviour,</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and sympathetic understanding of the anxiety, anger and distress aroused by temporary separation</w:t>
      </w:r>
      <w:r>
        <w:rPr>
          <w:spacing w:val="26"/>
        </w:rPr>
        <w:t> </w:t>
      </w:r>
      <w:r>
        <w:rPr/>
        <w:t>from</w:t>
      </w:r>
      <w:r>
        <w:rPr>
          <w:spacing w:val="21"/>
        </w:rPr>
        <w:t> </w:t>
      </w:r>
      <w:r>
        <w:rPr/>
        <w:t>a</w:t>
      </w:r>
      <w:r>
        <w:rPr>
          <w:spacing w:val="24"/>
        </w:rPr>
        <w:t> </w:t>
      </w:r>
      <w:r>
        <w:rPr/>
        <w:t>loved</w:t>
      </w:r>
      <w:r>
        <w:rPr>
          <w:spacing w:val="27"/>
        </w:rPr>
        <w:t> </w:t>
      </w:r>
      <w:r>
        <w:rPr/>
        <w:t>figure</w:t>
      </w:r>
      <w:r>
        <w:rPr>
          <w:spacing w:val="23"/>
        </w:rPr>
        <w:t> </w:t>
      </w:r>
      <w:r>
        <w:rPr/>
        <w:t>or</w:t>
      </w:r>
      <w:r>
        <w:rPr>
          <w:spacing w:val="24"/>
        </w:rPr>
        <w:t> </w:t>
      </w:r>
      <w:r>
        <w:rPr/>
        <w:t>by</w:t>
      </w:r>
      <w:r>
        <w:rPr>
          <w:spacing w:val="27"/>
        </w:rPr>
        <w:t> </w:t>
      </w:r>
      <w:r>
        <w:rPr/>
        <w:t>permanent</w:t>
      </w:r>
      <w:r>
        <w:rPr>
          <w:spacing w:val="26"/>
        </w:rPr>
        <w:t> </w:t>
      </w:r>
      <w:r>
        <w:rPr/>
        <w:t>loss.</w:t>
      </w:r>
      <w:r>
        <w:rPr>
          <w:spacing w:val="24"/>
        </w:rPr>
        <w:t> </w:t>
      </w:r>
      <w:r>
        <w:rPr/>
        <w:t>Open</w:t>
      </w:r>
      <w:r>
        <w:rPr>
          <w:spacing w:val="26"/>
        </w:rPr>
        <w:t> </w:t>
      </w:r>
      <w:r>
        <w:rPr/>
        <w:t>expression</w:t>
      </w:r>
      <w:r>
        <w:rPr>
          <w:spacing w:val="26"/>
        </w:rPr>
        <w:t> </w:t>
      </w:r>
      <w:r>
        <w:rPr/>
        <w:t>of</w:t>
      </w:r>
      <w:r>
        <w:rPr>
          <w:spacing w:val="24"/>
        </w:rPr>
        <w:t> </w:t>
      </w:r>
      <w:r>
        <w:rPr/>
        <w:t>thought</w:t>
      </w:r>
      <w:r>
        <w:rPr>
          <w:spacing w:val="27"/>
        </w:rPr>
        <w:t> </w:t>
      </w:r>
      <w:r>
        <w:rPr/>
        <w:t>and</w:t>
      </w:r>
      <w:r>
        <w:rPr>
          <w:spacing w:val="27"/>
        </w:rPr>
        <w:t> </w:t>
      </w:r>
      <w:r>
        <w:rPr/>
        <w:t>feeling is encouraged and loving support provided when asked for. In another family, by contrast, affectional bonds are little valued,</w:t>
      </w:r>
    </w:p>
    <w:p>
      <w:pPr>
        <w:pStyle w:val="BodyText"/>
        <w:spacing w:before="8"/>
      </w:pPr>
    </w:p>
    <w:p>
      <w:pPr>
        <w:pStyle w:val="BodyText"/>
        <w:ind w:left="152"/>
      </w:pPr>
      <w:r>
        <w:rPr/>
        <w:t>-</w:t>
      </w:r>
      <w:r>
        <w:rPr>
          <w:spacing w:val="-4"/>
        </w:rPr>
        <w:t>224-</w:t>
      </w:r>
    </w:p>
    <w:p>
      <w:pPr>
        <w:pStyle w:val="BodyText"/>
        <w:spacing w:before="5"/>
        <w:rPr>
          <w:sz w:val="23"/>
        </w:rPr>
      </w:pPr>
    </w:p>
    <w:p>
      <w:pPr>
        <w:pStyle w:val="BodyText"/>
        <w:spacing w:line="247" w:lineRule="auto"/>
        <w:ind w:left="152" w:right="788"/>
        <w:jc w:val="both"/>
      </w:pPr>
      <w:r>
        <w:rPr/>
        <w:t>attachment</w:t>
      </w:r>
      <w:r>
        <w:rPr>
          <w:spacing w:val="40"/>
        </w:rPr>
        <w:t> </w:t>
      </w:r>
      <w:r>
        <w:rPr/>
        <w:t>behaviour</w:t>
      </w:r>
      <w:r>
        <w:rPr>
          <w:spacing w:val="40"/>
        </w:rPr>
        <w:t> </w:t>
      </w:r>
      <w:r>
        <w:rPr/>
        <w:t>is</w:t>
      </w:r>
      <w:r>
        <w:rPr>
          <w:spacing w:val="40"/>
        </w:rPr>
        <w:t> </w:t>
      </w:r>
      <w:r>
        <w:rPr/>
        <w:t>regarded</w:t>
      </w:r>
      <w:r>
        <w:rPr>
          <w:spacing w:val="40"/>
        </w:rPr>
        <w:t> </w:t>
      </w:r>
      <w:r>
        <w:rPr/>
        <w:t>as</w:t>
      </w:r>
      <w:r>
        <w:rPr>
          <w:spacing w:val="40"/>
        </w:rPr>
        <w:t> </w:t>
      </w:r>
      <w:r>
        <w:rPr/>
        <w:t>childish</w:t>
      </w:r>
      <w:r>
        <w:rPr>
          <w:spacing w:val="40"/>
        </w:rPr>
        <w:t> </w:t>
      </w:r>
      <w:r>
        <w:rPr/>
        <w:t>and</w:t>
      </w:r>
      <w:r>
        <w:rPr>
          <w:spacing w:val="40"/>
        </w:rPr>
        <w:t> </w:t>
      </w:r>
      <w:r>
        <w:rPr/>
        <w:t>weak</w:t>
      </w:r>
      <w:r>
        <w:rPr>
          <w:spacing w:val="40"/>
        </w:rPr>
        <w:t> </w:t>
      </w:r>
      <w:r>
        <w:rPr/>
        <w:t>and</w:t>
      </w:r>
      <w:r>
        <w:rPr>
          <w:spacing w:val="40"/>
        </w:rPr>
        <w:t> </w:t>
      </w:r>
      <w:r>
        <w:rPr/>
        <w:t>is</w:t>
      </w:r>
      <w:r>
        <w:rPr>
          <w:spacing w:val="40"/>
        </w:rPr>
        <w:t> </w:t>
      </w:r>
      <w:r>
        <w:rPr/>
        <w:t>rebuffed,</w:t>
      </w:r>
      <w:r>
        <w:rPr>
          <w:spacing w:val="40"/>
        </w:rPr>
        <w:t> </w:t>
      </w:r>
      <w:r>
        <w:rPr/>
        <w:t>all</w:t>
      </w:r>
      <w:r>
        <w:rPr>
          <w:spacing w:val="40"/>
        </w:rPr>
        <w:t> </w:t>
      </w:r>
      <w:r>
        <w:rPr/>
        <w:t>expression</w:t>
      </w:r>
      <w:r>
        <w:rPr>
          <w:spacing w:val="40"/>
        </w:rPr>
        <w:t> </w:t>
      </w:r>
      <w:r>
        <w:rPr/>
        <w:t>of feeling is frowned upon and contempt expressed for those who cry. Because they are</w:t>
      </w:r>
      <w:r>
        <w:rPr>
          <w:spacing w:val="80"/>
        </w:rPr>
        <w:t> </w:t>
      </w:r>
      <w:r>
        <w:rPr/>
        <w:t>condemned and despised, a child comes ultimately to inhibit his attachment behaviour and to bottle</w:t>
      </w:r>
      <w:r>
        <w:rPr>
          <w:spacing w:val="13"/>
        </w:rPr>
        <w:t> </w:t>
      </w:r>
      <w:r>
        <w:rPr/>
        <w:t>up</w:t>
      </w:r>
      <w:r>
        <w:rPr>
          <w:spacing w:val="16"/>
        </w:rPr>
        <w:t> </w:t>
      </w:r>
      <w:r>
        <w:rPr/>
        <w:t>his</w:t>
      </w:r>
      <w:r>
        <w:rPr>
          <w:spacing w:val="16"/>
        </w:rPr>
        <w:t> </w:t>
      </w:r>
      <w:r>
        <w:rPr/>
        <w:t>feelings.</w:t>
      </w:r>
      <w:r>
        <w:rPr>
          <w:spacing w:val="13"/>
        </w:rPr>
        <w:t> </w:t>
      </w:r>
      <w:r>
        <w:rPr/>
        <w:t>Furthermore</w:t>
      </w:r>
      <w:r>
        <w:rPr>
          <w:spacing w:val="13"/>
        </w:rPr>
        <w:t> </w:t>
      </w:r>
      <w:r>
        <w:rPr/>
        <w:t>he</w:t>
      </w:r>
      <w:r>
        <w:rPr>
          <w:spacing w:val="14"/>
        </w:rPr>
        <w:t> </w:t>
      </w:r>
      <w:r>
        <w:rPr/>
        <w:t>comes,</w:t>
      </w:r>
      <w:r>
        <w:rPr>
          <w:spacing w:val="16"/>
        </w:rPr>
        <w:t> </w:t>
      </w:r>
      <w:r>
        <w:rPr/>
        <w:t>like</w:t>
      </w:r>
      <w:r>
        <w:rPr>
          <w:spacing w:val="16"/>
        </w:rPr>
        <w:t> </w:t>
      </w:r>
      <w:r>
        <w:rPr/>
        <w:t>his</w:t>
      </w:r>
      <w:r>
        <w:rPr>
          <w:spacing w:val="16"/>
        </w:rPr>
        <w:t> </w:t>
      </w:r>
      <w:r>
        <w:rPr/>
        <w:t>parents,</w:t>
      </w:r>
      <w:r>
        <w:rPr>
          <w:spacing w:val="16"/>
        </w:rPr>
        <w:t> </w:t>
      </w:r>
      <w:r>
        <w:rPr/>
        <w:t>to</w:t>
      </w:r>
      <w:r>
        <w:rPr>
          <w:spacing w:val="16"/>
        </w:rPr>
        <w:t> </w:t>
      </w:r>
      <w:r>
        <w:rPr/>
        <w:t>view</w:t>
      </w:r>
      <w:r>
        <w:rPr>
          <w:spacing w:val="16"/>
        </w:rPr>
        <w:t> </w:t>
      </w:r>
      <w:r>
        <w:rPr/>
        <w:t>his</w:t>
      </w:r>
      <w:r>
        <w:rPr>
          <w:spacing w:val="13"/>
        </w:rPr>
        <w:t> </w:t>
      </w:r>
      <w:r>
        <w:rPr/>
        <w:t>yearning</w:t>
      </w:r>
      <w:r>
        <w:rPr>
          <w:spacing w:val="16"/>
        </w:rPr>
        <w:t> </w:t>
      </w:r>
      <w:r>
        <w:rPr/>
        <w:t>for</w:t>
      </w:r>
      <w:r>
        <w:rPr>
          <w:spacing w:val="16"/>
        </w:rPr>
        <w:t> </w:t>
      </w:r>
      <w:r>
        <w:rPr/>
        <w:t>love</w:t>
      </w:r>
      <w:r>
        <w:rPr>
          <w:spacing w:val="16"/>
        </w:rPr>
        <w:t> </w:t>
      </w:r>
      <w:r>
        <w:rPr/>
        <w:t>as a weakness, his anger as a sin and his grief as childish.</w:t>
      </w:r>
    </w:p>
    <w:p>
      <w:pPr>
        <w:pStyle w:val="BodyText"/>
        <w:spacing w:before="6"/>
      </w:pPr>
    </w:p>
    <w:p>
      <w:pPr>
        <w:pStyle w:val="BodyText"/>
        <w:spacing w:line="247" w:lineRule="auto"/>
        <w:ind w:left="152" w:right="787"/>
        <w:jc w:val="both"/>
      </w:pPr>
      <w:r>
        <w:rPr/>
        <w:t>Some individuals who are exposed to the latter type of family experience during childhood</w:t>
      </w:r>
      <w:r>
        <w:rPr>
          <w:spacing w:val="80"/>
        </w:rPr>
        <w:t> </w:t>
      </w:r>
      <w:r>
        <w:rPr/>
        <w:t>grow</w:t>
      </w:r>
      <w:r>
        <w:rPr>
          <w:spacing w:val="40"/>
        </w:rPr>
        <w:t> </w:t>
      </w:r>
      <w:r>
        <w:rPr/>
        <w:t>up</w:t>
      </w:r>
      <w:r>
        <w:rPr>
          <w:spacing w:val="40"/>
        </w:rPr>
        <w:t> </w:t>
      </w:r>
      <w:r>
        <w:rPr/>
        <w:t>to</w:t>
      </w:r>
      <w:r>
        <w:rPr>
          <w:spacing w:val="40"/>
        </w:rPr>
        <w:t> </w:t>
      </w:r>
      <w:r>
        <w:rPr/>
        <w:t>be</w:t>
      </w:r>
      <w:r>
        <w:rPr>
          <w:spacing w:val="40"/>
        </w:rPr>
        <w:t> </w:t>
      </w:r>
      <w:r>
        <w:rPr/>
        <w:t>tough</w:t>
      </w:r>
      <w:r>
        <w:rPr>
          <w:spacing w:val="40"/>
        </w:rPr>
        <w:t> </w:t>
      </w:r>
      <w:r>
        <w:rPr/>
        <w:t>and</w:t>
      </w:r>
      <w:r>
        <w:rPr>
          <w:spacing w:val="40"/>
        </w:rPr>
        <w:t> </w:t>
      </w:r>
      <w:r>
        <w:rPr/>
        <w:t>hard.</w:t>
      </w:r>
      <w:r>
        <w:rPr>
          <w:spacing w:val="40"/>
        </w:rPr>
        <w:t> </w:t>
      </w:r>
      <w:r>
        <w:rPr/>
        <w:t>They</w:t>
      </w:r>
      <w:r>
        <w:rPr>
          <w:spacing w:val="40"/>
        </w:rPr>
        <w:t> </w:t>
      </w:r>
      <w:r>
        <w:rPr/>
        <w:t>may</w:t>
      </w:r>
      <w:r>
        <w:rPr>
          <w:spacing w:val="40"/>
        </w:rPr>
        <w:t> </w:t>
      </w:r>
      <w:r>
        <w:rPr/>
        <w:t>become</w:t>
      </w:r>
      <w:r>
        <w:rPr>
          <w:spacing w:val="40"/>
        </w:rPr>
        <w:t> </w:t>
      </w:r>
      <w:r>
        <w:rPr/>
        <w:t>competent</w:t>
      </w:r>
      <w:r>
        <w:rPr>
          <w:spacing w:val="40"/>
        </w:rPr>
        <w:t> </w:t>
      </w:r>
      <w:r>
        <w:rPr/>
        <w:t>and</w:t>
      </w:r>
      <w:r>
        <w:rPr>
          <w:spacing w:val="40"/>
        </w:rPr>
        <w:t> </w:t>
      </w:r>
      <w:r>
        <w:rPr/>
        <w:t>to</w:t>
      </w:r>
      <w:r>
        <w:rPr>
          <w:spacing w:val="40"/>
        </w:rPr>
        <w:t> </w:t>
      </w:r>
      <w:r>
        <w:rPr/>
        <w:t>all</w:t>
      </w:r>
      <w:r>
        <w:rPr>
          <w:spacing w:val="40"/>
        </w:rPr>
        <w:t> </w:t>
      </w:r>
      <w:r>
        <w:rPr/>
        <w:t>appearances</w:t>
      </w:r>
      <w:r>
        <w:rPr>
          <w:spacing w:val="40"/>
        </w:rPr>
        <w:t> </w:t>
      </w:r>
      <w:r>
        <w:rPr/>
        <w:t>self- reliant,</w:t>
      </w:r>
      <w:r>
        <w:rPr>
          <w:spacing w:val="23"/>
        </w:rPr>
        <w:t> </w:t>
      </w:r>
      <w:r>
        <w:rPr/>
        <w:t>and</w:t>
      </w:r>
      <w:r>
        <w:rPr>
          <w:spacing w:val="25"/>
        </w:rPr>
        <w:t> </w:t>
      </w:r>
      <w:r>
        <w:rPr/>
        <w:t>they</w:t>
      </w:r>
      <w:r>
        <w:rPr>
          <w:spacing w:val="27"/>
        </w:rPr>
        <w:t> </w:t>
      </w:r>
      <w:r>
        <w:rPr/>
        <w:t>may</w:t>
      </w:r>
      <w:r>
        <w:rPr>
          <w:spacing w:val="25"/>
        </w:rPr>
        <w:t> </w:t>
      </w:r>
      <w:r>
        <w:rPr/>
        <w:t>go</w:t>
      </w:r>
      <w:r>
        <w:rPr>
          <w:spacing w:val="22"/>
        </w:rPr>
        <w:t> </w:t>
      </w:r>
      <w:r>
        <w:rPr/>
        <w:t>through</w:t>
      </w:r>
      <w:r>
        <w:rPr>
          <w:spacing w:val="24"/>
        </w:rPr>
        <w:t> </w:t>
      </w:r>
      <w:r>
        <w:rPr/>
        <w:t>life</w:t>
      </w:r>
      <w:r>
        <w:rPr>
          <w:spacing w:val="23"/>
        </w:rPr>
        <w:t> </w:t>
      </w:r>
      <w:r>
        <w:rPr/>
        <w:t>without</w:t>
      </w:r>
      <w:r>
        <w:rPr>
          <w:spacing w:val="23"/>
        </w:rPr>
        <w:t> </w:t>
      </w:r>
      <w:r>
        <w:rPr/>
        <w:t>overt</w:t>
      </w:r>
      <w:r>
        <w:rPr>
          <w:spacing w:val="23"/>
        </w:rPr>
        <w:t> </w:t>
      </w:r>
      <w:r>
        <w:rPr/>
        <w:t>sign</w:t>
      </w:r>
      <w:r>
        <w:rPr>
          <w:spacing w:val="23"/>
        </w:rPr>
        <w:t> </w:t>
      </w:r>
      <w:r>
        <w:rPr/>
        <w:t>of</w:t>
      </w:r>
      <w:r>
        <w:rPr>
          <w:spacing w:val="23"/>
        </w:rPr>
        <w:t> </w:t>
      </w:r>
      <w:r>
        <w:rPr/>
        <w:t>breakdown.</w:t>
      </w:r>
      <w:r>
        <w:rPr>
          <w:spacing w:val="23"/>
        </w:rPr>
        <w:t> </w:t>
      </w:r>
      <w:r>
        <w:rPr/>
        <w:t>Yet</w:t>
      </w:r>
      <w:r>
        <w:rPr>
          <w:spacing w:val="23"/>
        </w:rPr>
        <w:t> </w:t>
      </w:r>
      <w:r>
        <w:rPr/>
        <w:t>they</w:t>
      </w:r>
      <w:r>
        <w:rPr>
          <w:spacing w:val="27"/>
        </w:rPr>
        <w:t> </w:t>
      </w:r>
      <w:r>
        <w:rPr/>
        <w:t>are</w:t>
      </w:r>
      <w:r>
        <w:rPr>
          <w:spacing w:val="24"/>
        </w:rPr>
        <w:t> </w:t>
      </w:r>
      <w:r>
        <w:rPr/>
        <w:t>likely</w:t>
      </w:r>
      <w:r>
        <w:rPr>
          <w:spacing w:val="24"/>
        </w:rPr>
        <w:t> </w:t>
      </w:r>
      <w:r>
        <w:rPr/>
        <w:t>to be difficult to live and work with, for they have little understanding either of others or of themselves and are readily aroused to smouldering jealousy and resentment. Moreover, should they</w:t>
      </w:r>
      <w:r>
        <w:rPr>
          <w:spacing w:val="40"/>
        </w:rPr>
        <w:t> </w:t>
      </w:r>
      <w:r>
        <w:rPr/>
        <w:t>develop</w:t>
      </w:r>
      <w:r>
        <w:rPr>
          <w:spacing w:val="40"/>
        </w:rPr>
        <w:t> </w:t>
      </w:r>
      <w:r>
        <w:rPr/>
        <w:t>trust</w:t>
      </w:r>
      <w:r>
        <w:rPr>
          <w:spacing w:val="40"/>
        </w:rPr>
        <w:t> </w:t>
      </w:r>
      <w:r>
        <w:rPr/>
        <w:t>enough</w:t>
      </w:r>
      <w:r>
        <w:rPr>
          <w:spacing w:val="40"/>
        </w:rPr>
        <w:t> </w:t>
      </w:r>
      <w:r>
        <w:rPr/>
        <w:t>to</w:t>
      </w:r>
      <w:r>
        <w:rPr>
          <w:spacing w:val="40"/>
        </w:rPr>
        <w:t> </w:t>
      </w:r>
      <w:r>
        <w:rPr/>
        <w:t>confess</w:t>
      </w:r>
      <w:r>
        <w:rPr>
          <w:spacing w:val="40"/>
        </w:rPr>
        <w:t> </w:t>
      </w:r>
      <w:r>
        <w:rPr/>
        <w:t>it</w:t>
      </w:r>
      <w:r>
        <w:rPr>
          <w:spacing w:val="40"/>
        </w:rPr>
        <w:t> </w:t>
      </w:r>
      <w:r>
        <w:rPr/>
        <w:t>to</w:t>
      </w:r>
      <w:r>
        <w:rPr>
          <w:spacing w:val="40"/>
        </w:rPr>
        <w:t> </w:t>
      </w:r>
      <w:r>
        <w:rPr/>
        <w:t>a</w:t>
      </w:r>
      <w:r>
        <w:rPr>
          <w:spacing w:val="40"/>
        </w:rPr>
        <w:t> </w:t>
      </w:r>
      <w:r>
        <w:rPr/>
        <w:t>therapist,</w:t>
      </w:r>
      <w:r>
        <w:rPr>
          <w:spacing w:val="40"/>
        </w:rPr>
        <w:t> </w:t>
      </w:r>
      <w:r>
        <w:rPr/>
        <w:t>their</w:t>
      </w:r>
      <w:r>
        <w:rPr>
          <w:spacing w:val="40"/>
        </w:rPr>
        <w:t> </w:t>
      </w:r>
      <w:r>
        <w:rPr/>
        <w:t>feeling</w:t>
      </w:r>
      <w:r>
        <w:rPr>
          <w:spacing w:val="40"/>
        </w:rPr>
        <w:t> </w:t>
      </w:r>
      <w:r>
        <w:rPr/>
        <w:t>of</w:t>
      </w:r>
      <w:r>
        <w:rPr>
          <w:spacing w:val="40"/>
        </w:rPr>
        <w:t> </w:t>
      </w:r>
      <w:r>
        <w:rPr/>
        <w:t>being</w:t>
      </w:r>
      <w:r>
        <w:rPr>
          <w:spacing w:val="40"/>
        </w:rPr>
        <w:t> </w:t>
      </w:r>
      <w:r>
        <w:rPr/>
        <w:t>isolated</w:t>
      </w:r>
      <w:r>
        <w:rPr>
          <w:spacing w:val="40"/>
        </w:rPr>
        <w:t> </w:t>
      </w:r>
      <w:r>
        <w:rPr/>
        <w:t>and unloved may be sad in the extreme; whilst, especially in later years, they are at risk of depression, alcoholism and suicide. Even when they do not become psychiatric casualties themselves they can often be responsible for the breakdown of others--spouse, children or employees. Winnicott ( 1960) has used the term 'false self' to describe the self such a person experiences</w:t>
      </w:r>
      <w:r>
        <w:rPr>
          <w:spacing w:val="27"/>
        </w:rPr>
        <w:t> </w:t>
      </w:r>
      <w:r>
        <w:rPr/>
        <w:t>and</w:t>
      </w:r>
      <w:r>
        <w:rPr>
          <w:spacing w:val="25"/>
        </w:rPr>
        <w:t> </w:t>
      </w:r>
      <w:r>
        <w:rPr/>
        <w:t>which,</w:t>
      </w:r>
      <w:r>
        <w:rPr>
          <w:spacing w:val="26"/>
        </w:rPr>
        <w:t> </w:t>
      </w:r>
      <w:r>
        <w:rPr/>
        <w:t>willingly</w:t>
      </w:r>
      <w:r>
        <w:rPr>
          <w:spacing w:val="27"/>
        </w:rPr>
        <w:t> </w:t>
      </w:r>
      <w:r>
        <w:rPr/>
        <w:t>or</w:t>
      </w:r>
      <w:r>
        <w:rPr>
          <w:spacing w:val="24"/>
        </w:rPr>
        <w:t> </w:t>
      </w:r>
      <w:r>
        <w:rPr/>
        <w:t>unwillingly,</w:t>
      </w:r>
      <w:r>
        <w:rPr>
          <w:spacing w:val="24"/>
        </w:rPr>
        <w:t> </w:t>
      </w:r>
      <w:r>
        <w:rPr/>
        <w:t>he</w:t>
      </w:r>
      <w:r>
        <w:rPr>
          <w:spacing w:val="25"/>
        </w:rPr>
        <w:t> </w:t>
      </w:r>
      <w:r>
        <w:rPr/>
        <w:t>presents</w:t>
      </w:r>
      <w:r>
        <w:rPr>
          <w:spacing w:val="27"/>
        </w:rPr>
        <w:t> </w:t>
      </w:r>
      <w:r>
        <w:rPr/>
        <w:t>to</w:t>
      </w:r>
      <w:r>
        <w:rPr>
          <w:spacing w:val="25"/>
        </w:rPr>
        <w:t> </w:t>
      </w:r>
      <w:r>
        <w:rPr/>
        <w:t>the</w:t>
      </w:r>
      <w:r>
        <w:rPr>
          <w:spacing w:val="25"/>
        </w:rPr>
        <w:t> </w:t>
      </w:r>
      <w:r>
        <w:rPr/>
        <w:t>world.</w:t>
      </w:r>
      <w:r>
        <w:rPr>
          <w:spacing w:val="26"/>
        </w:rPr>
        <w:t> </w:t>
      </w:r>
      <w:r>
        <w:rPr/>
        <w:t>This</w:t>
      </w:r>
      <w:r>
        <w:rPr>
          <w:spacing w:val="26"/>
        </w:rPr>
        <w:t> </w:t>
      </w:r>
      <w:r>
        <w:rPr/>
        <w:t>term</w:t>
      </w:r>
      <w:r>
        <w:rPr>
          <w:spacing w:val="24"/>
        </w:rPr>
        <w:t> </w:t>
      </w:r>
      <w:r>
        <w:rPr/>
        <w:t>is</w:t>
      </w:r>
      <w:r>
        <w:rPr>
          <w:spacing w:val="29"/>
        </w:rPr>
        <w:t> </w:t>
      </w:r>
      <w:r>
        <w:rPr/>
        <w:t>much to be preferred to 'narcissistic' which is another sometimes used by psychoanalysts to describe these individuals.</w:t>
      </w:r>
    </w:p>
    <w:p>
      <w:pPr>
        <w:pStyle w:val="BodyText"/>
        <w:spacing w:before="10"/>
        <w:rPr>
          <w:sz w:val="21"/>
        </w:rPr>
      </w:pPr>
    </w:p>
    <w:p>
      <w:pPr>
        <w:pStyle w:val="BodyText"/>
        <w:spacing w:line="247" w:lineRule="auto"/>
        <w:ind w:left="152" w:right="789"/>
        <w:jc w:val="both"/>
      </w:pPr>
      <w:r>
        <w:rPr/>
        <w:t>Not everyone exposed to this type of childhood experience develops a highly organized personality, however. In many the hardness and self-reliance are more brittle and it is from amongst these persons, it seems likely, that a substantial proportion of all those who at some</w:t>
      </w:r>
      <w:r>
        <w:rPr>
          <w:spacing w:val="40"/>
        </w:rPr>
        <w:t> </w:t>
      </w:r>
      <w:r>
        <w:rPr/>
        <w:t>time in their life develop a pathological response to loss are recruited. A prolonged absence of conscious</w:t>
      </w:r>
      <w:r>
        <w:rPr>
          <w:spacing w:val="32"/>
        </w:rPr>
        <w:t> </w:t>
      </w:r>
      <w:r>
        <w:rPr/>
        <w:t>grieving</w:t>
      </w:r>
      <w:r>
        <w:rPr>
          <w:spacing w:val="35"/>
        </w:rPr>
        <w:t> </w:t>
      </w:r>
      <w:r>
        <w:rPr/>
        <w:t>is</w:t>
      </w:r>
      <w:r>
        <w:rPr>
          <w:spacing w:val="35"/>
        </w:rPr>
        <w:t> </w:t>
      </w:r>
      <w:r>
        <w:rPr/>
        <w:t>the</w:t>
      </w:r>
      <w:r>
        <w:rPr>
          <w:spacing w:val="32"/>
        </w:rPr>
        <w:t> </w:t>
      </w:r>
      <w:r>
        <w:rPr/>
        <w:t>likely</w:t>
      </w:r>
      <w:r>
        <w:rPr>
          <w:spacing w:val="36"/>
        </w:rPr>
        <w:t> </w:t>
      </w:r>
      <w:r>
        <w:rPr/>
        <w:t>form.</w:t>
      </w:r>
      <w:r>
        <w:rPr>
          <w:spacing w:val="35"/>
        </w:rPr>
        <w:t> </w:t>
      </w:r>
      <w:r>
        <w:rPr/>
        <w:t>Examples</w:t>
      </w:r>
      <w:r>
        <w:rPr>
          <w:spacing w:val="32"/>
        </w:rPr>
        <w:t> </w:t>
      </w:r>
      <w:r>
        <w:rPr/>
        <w:t>are</w:t>
      </w:r>
      <w:r>
        <w:rPr>
          <w:spacing w:val="34"/>
        </w:rPr>
        <w:t> </w:t>
      </w:r>
      <w:r>
        <w:rPr/>
        <w:t>given</w:t>
      </w:r>
      <w:r>
        <w:rPr>
          <w:spacing w:val="35"/>
        </w:rPr>
        <w:t> </w:t>
      </w:r>
      <w:r>
        <w:rPr/>
        <w:t>in</w:t>
      </w:r>
      <w:r>
        <w:rPr>
          <w:spacing w:val="33"/>
        </w:rPr>
        <w:t> </w:t>
      </w:r>
      <w:r>
        <w:rPr/>
        <w:t>Chapter</w:t>
      </w:r>
      <w:r>
        <w:rPr>
          <w:spacing w:val="35"/>
        </w:rPr>
        <w:t> </w:t>
      </w:r>
      <w:r>
        <w:rPr/>
        <w:t>9--see</w:t>
      </w:r>
      <w:r>
        <w:rPr>
          <w:spacing w:val="33"/>
        </w:rPr>
        <w:t> </w:t>
      </w:r>
      <w:r>
        <w:rPr/>
        <w:t>the</w:t>
      </w:r>
      <w:r>
        <w:rPr>
          <w:spacing w:val="33"/>
        </w:rPr>
        <w:t> </w:t>
      </w:r>
      <w:r>
        <w:rPr/>
        <w:t>accounts</w:t>
      </w:r>
      <w:r>
        <w:rPr>
          <w:spacing w:val="33"/>
        </w:rPr>
        <w:t> </w:t>
      </w:r>
      <w:r>
        <w:rPr/>
        <w:t>of Mrs F and Mr AA.</w:t>
      </w:r>
    </w:p>
    <w:p>
      <w:pPr>
        <w:pStyle w:val="BodyText"/>
        <w:spacing w:before="5"/>
      </w:pPr>
    </w:p>
    <w:p>
      <w:pPr>
        <w:pStyle w:val="BodyText"/>
        <w:spacing w:line="247" w:lineRule="auto"/>
        <w:ind w:left="152" w:right="788"/>
        <w:jc w:val="both"/>
      </w:pPr>
      <w:r>
        <w:rPr/>
        <w:pict>
          <v:rect style="position:absolute;margin-left:130.800003pt;margin-top:57.856174pt;width:3.78pt;height:.3pt;mso-position-horizontal-relative:page;mso-position-vertical-relative:paragraph;z-index:-20045824" id="docshape165" filled="true" fillcolor="#000000" stroked="false">
            <v:fill type="solid"/>
            <w10:wrap type="none"/>
          </v:rect>
        </w:pict>
      </w:r>
      <w:r>
        <w:rPr/>
        <w:t>The</w:t>
      </w:r>
      <w:r>
        <w:rPr>
          <w:spacing w:val="40"/>
        </w:rPr>
        <w:t> </w:t>
      </w:r>
      <w:r>
        <w:rPr/>
        <w:t>following</w:t>
      </w:r>
      <w:r>
        <w:rPr>
          <w:spacing w:val="40"/>
        </w:rPr>
        <w:t> </w:t>
      </w:r>
      <w:r>
        <w:rPr/>
        <w:t>account</w:t>
      </w:r>
      <w:r>
        <w:rPr>
          <w:spacing w:val="40"/>
        </w:rPr>
        <w:t> </w:t>
      </w:r>
      <w:r>
        <w:rPr/>
        <w:t>of</w:t>
      </w:r>
      <w:r>
        <w:rPr>
          <w:spacing w:val="40"/>
        </w:rPr>
        <w:t> </w:t>
      </w:r>
      <w:r>
        <w:rPr/>
        <w:t>a</w:t>
      </w:r>
      <w:r>
        <w:rPr>
          <w:spacing w:val="40"/>
        </w:rPr>
        <w:t> </w:t>
      </w:r>
      <w:r>
        <w:rPr/>
        <w:t>young</w:t>
      </w:r>
      <w:r>
        <w:rPr>
          <w:spacing w:val="40"/>
        </w:rPr>
        <w:t> </w:t>
      </w:r>
      <w:r>
        <w:rPr/>
        <w:t>man</w:t>
      </w:r>
      <w:r>
        <w:rPr>
          <w:spacing w:val="40"/>
        </w:rPr>
        <w:t> </w:t>
      </w:r>
      <w:r>
        <w:rPr/>
        <w:t>of</w:t>
      </w:r>
      <w:r>
        <w:rPr>
          <w:spacing w:val="40"/>
        </w:rPr>
        <w:t> </w:t>
      </w:r>
      <w:r>
        <w:rPr/>
        <w:t>23,</w:t>
      </w:r>
      <w:r>
        <w:rPr>
          <w:spacing w:val="40"/>
        </w:rPr>
        <w:t> </w:t>
      </w:r>
      <w:r>
        <w:rPr/>
        <w:t>whose</w:t>
      </w:r>
      <w:r>
        <w:rPr>
          <w:spacing w:val="40"/>
        </w:rPr>
        <w:t> </w:t>
      </w:r>
      <w:r>
        <w:rPr/>
        <w:t>efforts</w:t>
      </w:r>
      <w:r>
        <w:rPr>
          <w:spacing w:val="40"/>
        </w:rPr>
        <w:t> </w:t>
      </w:r>
      <w:r>
        <w:rPr/>
        <w:t>at</w:t>
      </w:r>
      <w:r>
        <w:rPr>
          <w:spacing w:val="40"/>
        </w:rPr>
        <w:t> </w:t>
      </w:r>
      <w:r>
        <w:rPr/>
        <w:t>self-sufficiency</w:t>
      </w:r>
      <w:r>
        <w:rPr>
          <w:spacing w:val="40"/>
        </w:rPr>
        <w:t> </w:t>
      </w:r>
      <w:r>
        <w:rPr/>
        <w:t>were</w:t>
      </w:r>
      <w:r>
        <w:rPr>
          <w:spacing w:val="40"/>
        </w:rPr>
        <w:t> </w:t>
      </w:r>
      <w:r>
        <w:rPr/>
        <w:t>fast failing, describes many features that I believe to be typical of individuals of this sort. The account is presented, not as one of disordered mourning, but because of the telling details it</w:t>
      </w:r>
      <w:r>
        <w:rPr>
          <w:spacing w:val="40"/>
        </w:rPr>
        <w:t> </w:t>
      </w:r>
      <w:r>
        <w:rPr/>
        <w:t>gives</w:t>
      </w:r>
      <w:r>
        <w:rPr>
          <w:spacing w:val="40"/>
        </w:rPr>
        <w:t> </w:t>
      </w:r>
      <w:r>
        <w:rPr/>
        <w:t>of</w:t>
      </w:r>
      <w:r>
        <w:rPr>
          <w:spacing w:val="40"/>
        </w:rPr>
        <w:t> </w:t>
      </w:r>
      <w:r>
        <w:rPr/>
        <w:t>how</w:t>
      </w:r>
      <w:r>
        <w:rPr>
          <w:spacing w:val="40"/>
        </w:rPr>
        <w:t> </w:t>
      </w:r>
      <w:r>
        <w:rPr/>
        <w:t>this</w:t>
      </w:r>
      <w:r>
        <w:rPr>
          <w:spacing w:val="40"/>
        </w:rPr>
        <w:t> </w:t>
      </w:r>
      <w:r>
        <w:rPr/>
        <w:t>young</w:t>
      </w:r>
      <w:r>
        <w:rPr>
          <w:spacing w:val="40"/>
        </w:rPr>
        <w:t> </w:t>
      </w:r>
      <w:r>
        <w:rPr/>
        <w:t>man</w:t>
      </w:r>
      <w:r>
        <w:rPr>
          <w:spacing w:val="40"/>
        </w:rPr>
        <w:t> </w:t>
      </w:r>
      <w:r>
        <w:rPr/>
        <w:t>recalled</w:t>
      </w:r>
      <w:r>
        <w:rPr>
          <w:spacing w:val="40"/>
        </w:rPr>
        <w:t> </w:t>
      </w:r>
      <w:r>
        <w:rPr/>
        <w:t>having</w:t>
      </w:r>
      <w:r>
        <w:rPr>
          <w:spacing w:val="40"/>
        </w:rPr>
        <w:t> </w:t>
      </w:r>
      <w:r>
        <w:rPr/>
        <w:t>been</w:t>
      </w:r>
      <w:r>
        <w:rPr>
          <w:spacing w:val="40"/>
        </w:rPr>
        <w:t> </w:t>
      </w:r>
      <w:r>
        <w:rPr/>
        <w:t>treated</w:t>
      </w:r>
      <w:r>
        <w:rPr>
          <w:spacing w:val="40"/>
        </w:rPr>
        <w:t> </w:t>
      </w:r>
      <w:r>
        <w:rPr/>
        <w:t>as</w:t>
      </w:r>
      <w:r>
        <w:rPr>
          <w:spacing w:val="40"/>
        </w:rPr>
        <w:t> </w:t>
      </w:r>
      <w:r>
        <w:rPr/>
        <w:t>a</w:t>
      </w:r>
      <w:r>
        <w:rPr>
          <w:spacing w:val="40"/>
        </w:rPr>
        <w:t> </w:t>
      </w:r>
      <w:r>
        <w:rPr/>
        <w:t>child</w:t>
      </w:r>
      <w:r>
        <w:rPr>
          <w:spacing w:val="40"/>
        </w:rPr>
        <w:t> </w:t>
      </w:r>
      <w:r>
        <w:rPr/>
        <w:t>and</w:t>
      </w:r>
      <w:r>
        <w:rPr>
          <w:spacing w:val="40"/>
        </w:rPr>
        <w:t> </w:t>
      </w:r>
      <w:r>
        <w:rPr/>
        <w:t>of</w:t>
      </w:r>
      <w:r>
        <w:rPr>
          <w:spacing w:val="40"/>
        </w:rPr>
        <w:t> </w:t>
      </w:r>
      <w:r>
        <w:rPr/>
        <w:t>how</w:t>
      </w:r>
      <w:r>
        <w:rPr>
          <w:spacing w:val="40"/>
        </w:rPr>
        <w:t> </w:t>
      </w:r>
      <w:r>
        <w:rPr/>
        <w:t>he</w:t>
      </w:r>
      <w:r>
        <w:rPr>
          <w:spacing w:val="40"/>
        </w:rPr>
        <w:t> </w:t>
      </w:r>
      <w:r>
        <w:rPr/>
        <w:t>had reacted. </w:t>
      </w:r>
      <w:r>
        <w:rPr>
          <w:vertAlign w:val="superscript"/>
        </w:rPr>
        <w:t>8</w:t>
      </w:r>
    </w:p>
    <w:p>
      <w:pPr>
        <w:pStyle w:val="BodyText"/>
        <w:rPr>
          <w:sz w:val="20"/>
        </w:rPr>
      </w:pPr>
    </w:p>
    <w:p>
      <w:pPr>
        <w:pStyle w:val="BodyText"/>
        <w:spacing w:before="1"/>
      </w:pPr>
      <w:r>
        <w:rPr/>
        <w:pict>
          <v:shape style="position:absolute;margin-left:92.640648pt;margin-top:13.898926pt;width:112.95pt;height:.1pt;mso-position-horizontal-relative:page;mso-position-vertical-relative:paragraph;z-index:-15646208;mso-wrap-distance-left:0;mso-wrap-distance-right:0" id="docshape166" coordorigin="1853,278" coordsize="2259,0" path="m1853,278l4111,278e" filled="false" stroked="true" strokeweight=".451592pt" strokecolor="#000000">
            <v:path arrowok="t"/>
            <v:stroke dashstyle="solid"/>
            <w10:wrap type="topAndBottom"/>
          </v:shape>
        </w:pict>
      </w:r>
    </w:p>
    <w:p>
      <w:pPr>
        <w:pStyle w:val="BodyText"/>
        <w:spacing w:line="247" w:lineRule="auto" w:before="5"/>
        <w:ind w:left="413" w:right="790" w:hanging="261"/>
      </w:pPr>
      <w:r>
        <w:rPr>
          <w:vertAlign w:val="superscript"/>
        </w:rPr>
        <w:t>8</w:t>
      </w:r>
      <w:r>
        <w:rPr>
          <w:spacing w:val="80"/>
          <w:w w:val="150"/>
          <w:vertAlign w:val="baseline"/>
        </w:rPr>
        <w:t> </w:t>
      </w:r>
      <w:r>
        <w:rPr>
          <w:vertAlign w:val="baseline"/>
        </w:rPr>
        <w:t>This</w:t>
      </w:r>
      <w:r>
        <w:rPr>
          <w:spacing w:val="26"/>
          <w:vertAlign w:val="baseline"/>
        </w:rPr>
        <w:t> </w:t>
      </w:r>
      <w:r>
        <w:rPr>
          <w:vertAlign w:val="baseline"/>
        </w:rPr>
        <w:t>account</w:t>
      </w:r>
      <w:r>
        <w:rPr>
          <w:spacing w:val="25"/>
          <w:vertAlign w:val="baseline"/>
        </w:rPr>
        <w:t> </w:t>
      </w:r>
      <w:r>
        <w:rPr>
          <w:vertAlign w:val="baseline"/>
        </w:rPr>
        <w:t>is</w:t>
      </w:r>
      <w:r>
        <w:rPr>
          <w:spacing w:val="25"/>
          <w:vertAlign w:val="baseline"/>
        </w:rPr>
        <w:t> </w:t>
      </w:r>
      <w:r>
        <w:rPr>
          <w:vertAlign w:val="baseline"/>
        </w:rPr>
        <w:t>a</w:t>
      </w:r>
      <w:r>
        <w:rPr>
          <w:spacing w:val="27"/>
          <w:vertAlign w:val="baseline"/>
        </w:rPr>
        <w:t> </w:t>
      </w:r>
      <w:r>
        <w:rPr>
          <w:vertAlign w:val="baseline"/>
        </w:rPr>
        <w:t>much</w:t>
      </w:r>
      <w:r>
        <w:rPr>
          <w:spacing w:val="26"/>
          <w:vertAlign w:val="baseline"/>
        </w:rPr>
        <w:t> </w:t>
      </w:r>
      <w:r>
        <w:rPr>
          <w:vertAlign w:val="baseline"/>
        </w:rPr>
        <w:t>abbreviated</w:t>
      </w:r>
      <w:r>
        <w:rPr>
          <w:spacing w:val="26"/>
          <w:vertAlign w:val="baseline"/>
        </w:rPr>
        <w:t> </w:t>
      </w:r>
      <w:r>
        <w:rPr>
          <w:vertAlign w:val="baseline"/>
        </w:rPr>
        <w:t>version</w:t>
      </w:r>
      <w:r>
        <w:rPr>
          <w:spacing w:val="25"/>
          <w:vertAlign w:val="baseline"/>
        </w:rPr>
        <w:t> </w:t>
      </w:r>
      <w:r>
        <w:rPr>
          <w:vertAlign w:val="baseline"/>
        </w:rPr>
        <w:t>of</w:t>
      </w:r>
      <w:r>
        <w:rPr>
          <w:spacing w:val="27"/>
          <w:vertAlign w:val="baseline"/>
        </w:rPr>
        <w:t> </w:t>
      </w:r>
      <w:r>
        <w:rPr>
          <w:vertAlign w:val="baseline"/>
        </w:rPr>
        <w:t>a</w:t>
      </w:r>
      <w:r>
        <w:rPr>
          <w:spacing w:val="25"/>
          <w:vertAlign w:val="baseline"/>
        </w:rPr>
        <w:t> </w:t>
      </w:r>
      <w:r>
        <w:rPr>
          <w:vertAlign w:val="baseline"/>
        </w:rPr>
        <w:t>fairly</w:t>
      </w:r>
      <w:r>
        <w:rPr>
          <w:spacing w:val="27"/>
          <w:vertAlign w:val="baseline"/>
        </w:rPr>
        <w:t> </w:t>
      </w:r>
      <w:r>
        <w:rPr>
          <w:vertAlign w:val="baseline"/>
        </w:rPr>
        <w:t>full</w:t>
      </w:r>
      <w:r>
        <w:rPr>
          <w:spacing w:val="24"/>
          <w:vertAlign w:val="baseline"/>
        </w:rPr>
        <w:t> </w:t>
      </w:r>
      <w:r>
        <w:rPr>
          <w:vertAlign w:val="baseline"/>
        </w:rPr>
        <w:t>case</w:t>
      </w:r>
      <w:r>
        <w:rPr>
          <w:spacing w:val="25"/>
          <w:vertAlign w:val="baseline"/>
        </w:rPr>
        <w:t> </w:t>
      </w:r>
      <w:r>
        <w:rPr>
          <w:vertAlign w:val="baseline"/>
        </w:rPr>
        <w:t>report</w:t>
      </w:r>
      <w:r>
        <w:rPr>
          <w:spacing w:val="25"/>
          <w:vertAlign w:val="baseline"/>
        </w:rPr>
        <w:t> </w:t>
      </w:r>
      <w:r>
        <w:rPr>
          <w:vertAlign w:val="baseline"/>
        </w:rPr>
        <w:t>by</w:t>
      </w:r>
      <w:r>
        <w:rPr>
          <w:spacing w:val="27"/>
          <w:vertAlign w:val="baseline"/>
        </w:rPr>
        <w:t> </w:t>
      </w:r>
      <w:r>
        <w:rPr>
          <w:vertAlign w:val="baseline"/>
        </w:rPr>
        <w:t>Lind</w:t>
      </w:r>
      <w:r>
        <w:rPr>
          <w:spacing w:val="25"/>
          <w:vertAlign w:val="baseline"/>
        </w:rPr>
        <w:t> </w:t>
      </w:r>
      <w:r>
        <w:rPr>
          <w:vertAlign w:val="baseline"/>
        </w:rPr>
        <w:t>(</w:t>
      </w:r>
      <w:r>
        <w:rPr>
          <w:spacing w:val="26"/>
          <w:vertAlign w:val="baseline"/>
        </w:rPr>
        <w:t> </w:t>
      </w:r>
      <w:r>
        <w:rPr>
          <w:vertAlign w:val="baseline"/>
        </w:rPr>
        <w:t>1973)</w:t>
      </w:r>
      <w:r>
        <w:rPr>
          <w:spacing w:val="25"/>
          <w:vertAlign w:val="baseline"/>
        </w:rPr>
        <w:t> </w:t>
      </w:r>
      <w:r>
        <w:rPr>
          <w:vertAlign w:val="baseline"/>
        </w:rPr>
        <w:t>in which she draws on material from the referral letter,</w:t>
      </w:r>
    </w:p>
    <w:p>
      <w:pPr>
        <w:pStyle w:val="BodyText"/>
        <w:spacing w:before="9"/>
      </w:pPr>
    </w:p>
    <w:p>
      <w:pPr>
        <w:pStyle w:val="BodyText"/>
        <w:spacing w:before="1"/>
        <w:ind w:left="152"/>
      </w:pPr>
      <w:r>
        <w:rPr/>
        <w:t>-</w:t>
      </w:r>
      <w:r>
        <w:rPr>
          <w:spacing w:val="-4"/>
        </w:rPr>
        <w:t>225-</w:t>
      </w:r>
    </w:p>
    <w:p>
      <w:pPr>
        <w:pStyle w:val="BodyText"/>
        <w:spacing w:before="5"/>
        <w:rPr>
          <w:sz w:val="23"/>
        </w:rPr>
      </w:pPr>
    </w:p>
    <w:p>
      <w:pPr>
        <w:pStyle w:val="BodyText"/>
        <w:spacing w:line="247" w:lineRule="auto"/>
        <w:ind w:left="152" w:right="789"/>
        <w:jc w:val="both"/>
      </w:pPr>
      <w:r>
        <w:rPr/>
        <w:t>When seen by a psychiatrist prior to being admitted to hospital Mr G was severely depressed</w:t>
      </w:r>
      <w:r>
        <w:rPr>
          <w:spacing w:val="40"/>
        </w:rPr>
        <w:t> </w:t>
      </w:r>
      <w:r>
        <w:rPr/>
        <w:t>and</w:t>
      </w:r>
      <w:r>
        <w:rPr>
          <w:spacing w:val="40"/>
        </w:rPr>
        <w:t> </w:t>
      </w:r>
      <w:r>
        <w:rPr/>
        <w:t>spoke</w:t>
      </w:r>
      <w:r>
        <w:rPr>
          <w:spacing w:val="40"/>
        </w:rPr>
        <w:t> </w:t>
      </w:r>
      <w:r>
        <w:rPr/>
        <w:t>unemotionally</w:t>
      </w:r>
      <w:r>
        <w:rPr>
          <w:spacing w:val="40"/>
        </w:rPr>
        <w:t> </w:t>
      </w:r>
      <w:r>
        <w:rPr/>
        <w:t>about</w:t>
      </w:r>
      <w:r>
        <w:rPr>
          <w:spacing w:val="40"/>
        </w:rPr>
        <w:t> </w:t>
      </w:r>
      <w:r>
        <w:rPr/>
        <w:t>the</w:t>
      </w:r>
      <w:r>
        <w:rPr>
          <w:spacing w:val="40"/>
        </w:rPr>
        <w:t> </w:t>
      </w:r>
      <w:r>
        <w:rPr/>
        <w:t>likelihood</w:t>
      </w:r>
      <w:r>
        <w:rPr>
          <w:spacing w:val="40"/>
        </w:rPr>
        <w:t> </w:t>
      </w:r>
      <w:r>
        <w:rPr/>
        <w:t>of</w:t>
      </w:r>
      <w:r>
        <w:rPr>
          <w:spacing w:val="40"/>
        </w:rPr>
        <w:t> </w:t>
      </w:r>
      <w:r>
        <w:rPr/>
        <w:t>killing</w:t>
      </w:r>
      <w:r>
        <w:rPr>
          <w:spacing w:val="40"/>
        </w:rPr>
        <w:t> </w:t>
      </w:r>
      <w:r>
        <w:rPr/>
        <w:t>himself.</w:t>
      </w:r>
      <w:r>
        <w:rPr>
          <w:spacing w:val="40"/>
        </w:rPr>
        <w:t> </w:t>
      </w:r>
      <w:r>
        <w:rPr/>
        <w:t>A</w:t>
      </w:r>
      <w:r>
        <w:rPr>
          <w:spacing w:val="40"/>
        </w:rPr>
        <w:t> </w:t>
      </w:r>
      <w:r>
        <w:rPr/>
        <w:t>year</w:t>
      </w:r>
      <w:r>
        <w:rPr>
          <w:spacing w:val="40"/>
        </w:rPr>
        <w:t> </w:t>
      </w:r>
      <w:r>
        <w:rPr/>
        <w:t>previously</w:t>
      </w:r>
      <w:r>
        <w:rPr>
          <w:spacing w:val="40"/>
        </w:rPr>
        <w:t> </w:t>
      </w:r>
      <w:r>
        <w:rPr/>
        <w:t>he</w:t>
      </w:r>
      <w:r>
        <w:rPr>
          <w:spacing w:val="40"/>
        </w:rPr>
        <w:t> </w:t>
      </w:r>
      <w:r>
        <w:rPr/>
        <w:t>had made a half-hearted attempt; next time, he remarked, he would make sure of it. When offered admission</w:t>
      </w:r>
      <w:r>
        <w:rPr>
          <w:spacing w:val="13"/>
        </w:rPr>
        <w:t> </w:t>
      </w:r>
      <w:r>
        <w:rPr/>
        <w:t>he</w:t>
      </w:r>
      <w:r>
        <w:rPr>
          <w:spacing w:val="14"/>
        </w:rPr>
        <w:t> </w:t>
      </w:r>
      <w:r>
        <w:rPr/>
        <w:t>accepted</w:t>
      </w:r>
      <w:r>
        <w:rPr>
          <w:spacing w:val="14"/>
        </w:rPr>
        <w:t> </w:t>
      </w:r>
      <w:r>
        <w:rPr/>
        <w:t>it</w:t>
      </w:r>
      <w:r>
        <w:rPr>
          <w:spacing w:val="13"/>
        </w:rPr>
        <w:t> </w:t>
      </w:r>
      <w:r>
        <w:rPr/>
        <w:t>in</w:t>
      </w:r>
      <w:r>
        <w:rPr>
          <w:spacing w:val="14"/>
        </w:rPr>
        <w:t> </w:t>
      </w:r>
      <w:r>
        <w:rPr/>
        <w:t>a</w:t>
      </w:r>
      <w:r>
        <w:rPr>
          <w:spacing w:val="13"/>
        </w:rPr>
        <w:t> </w:t>
      </w:r>
      <w:r>
        <w:rPr/>
        <w:t>flat passive way,</w:t>
      </w:r>
      <w:r>
        <w:rPr>
          <w:spacing w:val="13"/>
        </w:rPr>
        <w:t> </w:t>
      </w:r>
      <w:r>
        <w:rPr/>
        <w:t>maintaining</w:t>
      </w:r>
      <w:r>
        <w:rPr>
          <w:spacing w:val="13"/>
        </w:rPr>
        <w:t> </w:t>
      </w:r>
      <w:r>
        <w:rPr/>
        <w:t>however</w:t>
      </w:r>
      <w:r>
        <w:rPr>
          <w:spacing w:val="13"/>
        </w:rPr>
        <w:t> </w:t>
      </w:r>
      <w:r>
        <w:rPr/>
        <w:t>that</w:t>
      </w:r>
      <w:r>
        <w:rPr>
          <w:spacing w:val="13"/>
        </w:rPr>
        <w:t> </w:t>
      </w:r>
      <w:r>
        <w:rPr/>
        <w:t>his</w:t>
      </w:r>
      <w:r>
        <w:rPr>
          <w:spacing w:val="13"/>
        </w:rPr>
        <w:t> </w:t>
      </w:r>
      <w:r>
        <w:rPr/>
        <w:t>state</w:t>
      </w:r>
      <w:r>
        <w:rPr>
          <w:spacing w:val="13"/>
        </w:rPr>
        <w:t> </w:t>
      </w:r>
      <w:r>
        <w:rPr/>
        <w:t>of</w:t>
      </w:r>
      <w:r>
        <w:rPr>
          <w:spacing w:val="14"/>
        </w:rPr>
        <w:t> </w:t>
      </w:r>
      <w:r>
        <w:rPr/>
        <w:t>mind</w:t>
      </w:r>
      <w:r>
        <w:rPr>
          <w:spacing w:val="13"/>
        </w:rPr>
        <w:t> </w:t>
      </w:r>
      <w:r>
        <w:rPr/>
        <w:t>was</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less an illness than 'a philosophy of life'. At that time there seemed a serious possibility of </w:t>
      </w:r>
      <w:r>
        <w:rPr>
          <w:spacing w:val="-2"/>
        </w:rPr>
        <w:t>schizophrenia.</w:t>
      </w:r>
    </w:p>
    <w:p>
      <w:pPr>
        <w:pStyle w:val="BodyText"/>
        <w:spacing w:before="8"/>
      </w:pPr>
    </w:p>
    <w:p>
      <w:pPr>
        <w:pStyle w:val="BodyText"/>
        <w:spacing w:line="247" w:lineRule="auto" w:before="1"/>
        <w:ind w:left="152" w:right="788"/>
        <w:jc w:val="both"/>
      </w:pPr>
      <w:r>
        <w:rPr/>
        <w:t>He was a tall handsome young man who in hospital never showed psychotic features; but he soon made himself fairly conspicuous by combining co-operative with unconventional </w:t>
      </w:r>
      <w:r>
        <w:rPr>
          <w:spacing w:val="-2"/>
        </w:rPr>
        <w:t>behaviour.</w:t>
      </w:r>
    </w:p>
    <w:p>
      <w:pPr>
        <w:pStyle w:val="BodyText"/>
        <w:spacing w:before="8"/>
      </w:pPr>
    </w:p>
    <w:p>
      <w:pPr>
        <w:pStyle w:val="BodyText"/>
        <w:spacing w:line="247" w:lineRule="auto"/>
        <w:ind w:left="152" w:right="789"/>
        <w:jc w:val="both"/>
      </w:pPr>
      <w:r>
        <w:rPr/>
        <w:t>In two interviews with his psychotherapist prior to starting treatment he described what to her appeared as having been 'a lifetime of anxiously pretending to be an independent person'. Although at school he had been good at both work and sport, he had been extremely uneasy about competing and had deliberately refrained from winning; nevertheless he had got to university and had taken a degree. Although he could never tolerate being alone, to be with others created conflict. On the one hand he was eager to be recognized; on the other he was petrified lest his contributions should fall flat. Often, he said, he would become cynical and </w:t>
      </w:r>
      <w:r>
        <w:rPr>
          <w:spacing w:val="-2"/>
        </w:rPr>
        <w:t>sarcastic.</w:t>
      </w:r>
    </w:p>
    <w:p>
      <w:pPr>
        <w:pStyle w:val="BodyText"/>
        <w:spacing w:before="3"/>
      </w:pPr>
    </w:p>
    <w:p>
      <w:pPr>
        <w:pStyle w:val="BodyText"/>
        <w:spacing w:line="247" w:lineRule="auto"/>
        <w:ind w:left="152" w:right="787"/>
        <w:jc w:val="both"/>
      </w:pPr>
      <w:r>
        <w:rPr/>
        <w:t>For</w:t>
      </w:r>
      <w:r>
        <w:rPr>
          <w:spacing w:val="29"/>
        </w:rPr>
        <w:t> </w:t>
      </w:r>
      <w:r>
        <w:rPr/>
        <w:t>a</w:t>
      </w:r>
      <w:r>
        <w:rPr>
          <w:spacing w:val="27"/>
        </w:rPr>
        <w:t> </w:t>
      </w:r>
      <w:r>
        <w:rPr/>
        <w:t>time</w:t>
      </w:r>
      <w:r>
        <w:rPr>
          <w:spacing w:val="29"/>
        </w:rPr>
        <w:t> </w:t>
      </w:r>
      <w:r>
        <w:rPr/>
        <w:t>he</w:t>
      </w:r>
      <w:r>
        <w:rPr>
          <w:spacing w:val="27"/>
        </w:rPr>
        <w:t> </w:t>
      </w:r>
      <w:r>
        <w:rPr/>
        <w:t>had</w:t>
      </w:r>
      <w:r>
        <w:rPr>
          <w:spacing w:val="30"/>
        </w:rPr>
        <w:t> </w:t>
      </w:r>
      <w:r>
        <w:rPr/>
        <w:t>been</w:t>
      </w:r>
      <w:r>
        <w:rPr>
          <w:spacing w:val="30"/>
        </w:rPr>
        <w:t> </w:t>
      </w:r>
      <w:r>
        <w:rPr/>
        <w:t>engaged</w:t>
      </w:r>
      <w:r>
        <w:rPr>
          <w:spacing w:val="30"/>
        </w:rPr>
        <w:t> </w:t>
      </w:r>
      <w:r>
        <w:rPr/>
        <w:t>to</w:t>
      </w:r>
      <w:r>
        <w:rPr>
          <w:spacing w:val="29"/>
        </w:rPr>
        <w:t> </w:t>
      </w:r>
      <w:r>
        <w:rPr/>
        <w:t>be</w:t>
      </w:r>
      <w:r>
        <w:rPr>
          <w:spacing w:val="30"/>
        </w:rPr>
        <w:t> </w:t>
      </w:r>
      <w:r>
        <w:rPr/>
        <w:t>married;</w:t>
      </w:r>
      <w:r>
        <w:rPr>
          <w:spacing w:val="30"/>
        </w:rPr>
        <w:t> </w:t>
      </w:r>
      <w:r>
        <w:rPr/>
        <w:t>but</w:t>
      </w:r>
      <w:r>
        <w:rPr>
          <w:spacing w:val="27"/>
        </w:rPr>
        <w:t> </w:t>
      </w:r>
      <w:r>
        <w:rPr/>
        <w:t>this</w:t>
      </w:r>
      <w:r>
        <w:rPr>
          <w:spacing w:val="30"/>
        </w:rPr>
        <w:t> </w:t>
      </w:r>
      <w:r>
        <w:rPr/>
        <w:t>also</w:t>
      </w:r>
      <w:r>
        <w:rPr>
          <w:spacing w:val="30"/>
        </w:rPr>
        <w:t> </w:t>
      </w:r>
      <w:r>
        <w:rPr/>
        <w:t>produced</w:t>
      </w:r>
      <w:r>
        <w:rPr>
          <w:spacing w:val="29"/>
        </w:rPr>
        <w:t> </w:t>
      </w:r>
      <w:r>
        <w:rPr/>
        <w:t>conflict.</w:t>
      </w:r>
      <w:r>
        <w:rPr>
          <w:spacing w:val="29"/>
        </w:rPr>
        <w:t> </w:t>
      </w:r>
      <w:r>
        <w:rPr/>
        <w:t>For</w:t>
      </w:r>
      <w:r>
        <w:rPr>
          <w:spacing w:val="27"/>
        </w:rPr>
        <w:t> </w:t>
      </w:r>
      <w:r>
        <w:rPr/>
        <w:t>not</w:t>
      </w:r>
      <w:r>
        <w:rPr>
          <w:spacing w:val="29"/>
        </w:rPr>
        <w:t> </w:t>
      </w:r>
      <w:r>
        <w:rPr/>
        <w:t>only was he intensely afraid of his fiancée leaving him but he was afraid also of becoming too dependent on her. When she looked elsewhere he became</w:t>
      </w:r>
      <w:r>
        <w:rPr>
          <w:spacing w:val="17"/>
        </w:rPr>
        <w:t> </w:t>
      </w:r>
      <w:r>
        <w:rPr/>
        <w:t>extremely</w:t>
      </w:r>
      <w:r>
        <w:rPr>
          <w:spacing w:val="17"/>
        </w:rPr>
        <w:t> </w:t>
      </w:r>
      <w:r>
        <w:rPr/>
        <w:t>jealous; and he then tried</w:t>
      </w:r>
      <w:r>
        <w:rPr>
          <w:spacing w:val="80"/>
        </w:rPr>
        <w:t> </w:t>
      </w:r>
      <w:r>
        <w:rPr/>
        <w:t>to cure himself of jealousy by urging her to be unfaithful to him. When he realized she had followed his prompting he had felt extremely anxious: 'not anger,' he claimed, 'but something went out of me'.</w:t>
      </w:r>
    </w:p>
    <w:p>
      <w:pPr>
        <w:pStyle w:val="BodyText"/>
        <w:spacing w:before="4"/>
      </w:pPr>
    </w:p>
    <w:p>
      <w:pPr>
        <w:pStyle w:val="BodyText"/>
        <w:spacing w:line="247" w:lineRule="auto"/>
        <w:ind w:left="152" w:right="789"/>
        <w:jc w:val="both"/>
      </w:pPr>
      <w:r>
        <w:rPr/>
        <w:t>Mr G was the eldest of a large Catholic family; and by the time he was three two siblings had already been born. His parents, he said, quarrelled both frequently and violently. When the family was young father had been working long hours away from home training for a</w:t>
      </w:r>
      <w:r>
        <w:rPr>
          <w:spacing w:val="40"/>
        </w:rPr>
        <w:t> </w:t>
      </w:r>
      <w:r>
        <w:rPr/>
        <w:t>profession. Mother was always unpredictable. Often she was so distraught by her quarrelling children that she would lock herself in her room for days on end. Several times she had left home, taking the daughters with her but leaving the sons with father.</w:t>
      </w:r>
    </w:p>
    <w:p>
      <w:pPr>
        <w:pStyle w:val="BodyText"/>
        <w:spacing w:before="5"/>
      </w:pPr>
    </w:p>
    <w:p>
      <w:pPr>
        <w:pStyle w:val="BodyText"/>
        <w:spacing w:line="247" w:lineRule="auto" w:before="1"/>
        <w:ind w:left="152" w:right="787"/>
        <w:jc w:val="both"/>
      </w:pPr>
      <w:r>
        <w:rPr/>
        <w:t>He had been told that he had been an unhappy baby, a poor feeder and sleeper, who had often been left alone to cry for long periods. His crying, it was said, had been just an attempt to gain control of his parents and to be spoilt. On one occasion he had had appendicitis and he remembered</w:t>
      </w:r>
      <w:r>
        <w:rPr>
          <w:spacing w:val="40"/>
        </w:rPr>
        <w:t> </w:t>
      </w:r>
      <w:r>
        <w:rPr/>
        <w:t>from brief</w:t>
      </w:r>
      <w:r>
        <w:rPr>
          <w:spacing w:val="40"/>
        </w:rPr>
        <w:t> </w:t>
      </w:r>
      <w:r>
        <w:rPr/>
        <w:t>notes</w:t>
      </w:r>
      <w:r>
        <w:rPr>
          <w:spacing w:val="40"/>
        </w:rPr>
        <w:t> </w:t>
      </w:r>
      <w:r>
        <w:rPr/>
        <w:t>made</w:t>
      </w:r>
      <w:r>
        <w:rPr>
          <w:spacing w:val="40"/>
        </w:rPr>
        <w:t> </w:t>
      </w:r>
      <w:r>
        <w:rPr/>
        <w:t>after</w:t>
      </w:r>
      <w:r>
        <w:rPr>
          <w:spacing w:val="40"/>
        </w:rPr>
        <w:t> </w:t>
      </w:r>
      <w:r>
        <w:rPr/>
        <w:t>each</w:t>
      </w:r>
      <w:r>
        <w:rPr>
          <w:spacing w:val="40"/>
        </w:rPr>
        <w:t> </w:t>
      </w:r>
      <w:r>
        <w:rPr/>
        <w:t>of</w:t>
      </w:r>
      <w:r>
        <w:rPr>
          <w:spacing w:val="40"/>
        </w:rPr>
        <w:t> </w:t>
      </w:r>
      <w:r>
        <w:rPr/>
        <w:t>a</w:t>
      </w:r>
      <w:r>
        <w:rPr>
          <w:spacing w:val="40"/>
        </w:rPr>
        <w:t> </w:t>
      </w:r>
      <w:r>
        <w:rPr/>
        <w:t>total</w:t>
      </w:r>
      <w:r>
        <w:rPr>
          <w:spacing w:val="40"/>
        </w:rPr>
        <w:t> </w:t>
      </w:r>
      <w:r>
        <w:rPr/>
        <w:t>of</w:t>
      </w:r>
      <w:r>
        <w:rPr>
          <w:spacing w:val="40"/>
        </w:rPr>
        <w:t> </w:t>
      </w:r>
      <w:r>
        <w:rPr/>
        <w:t>19</w:t>
      </w:r>
      <w:r>
        <w:rPr>
          <w:spacing w:val="40"/>
        </w:rPr>
        <w:t> </w:t>
      </w:r>
      <w:r>
        <w:rPr/>
        <w:t>twice-weekly</w:t>
      </w:r>
      <w:r>
        <w:rPr>
          <w:spacing w:val="40"/>
        </w:rPr>
        <w:t> </w:t>
      </w:r>
      <w:r>
        <w:rPr/>
        <w:t>therapeutic sessions, and from an account, written by the patient after treatment had ended, in which he describes his state of being before and after treatment. The historical material, she notes, 'was</w:t>
      </w:r>
      <w:r>
        <w:rPr>
          <w:spacing w:val="40"/>
        </w:rPr>
        <w:t> </w:t>
      </w:r>
      <w:r>
        <w:rPr/>
        <w:t>not conveyed in</w:t>
      </w:r>
      <w:r>
        <w:rPr>
          <w:spacing w:val="36"/>
        </w:rPr>
        <w:t> </w:t>
      </w:r>
      <w:r>
        <w:rPr/>
        <w:t>more than fragments until after he had</w:t>
      </w:r>
      <w:r>
        <w:rPr>
          <w:spacing w:val="35"/>
        </w:rPr>
        <w:t> </w:t>
      </w:r>
      <w:r>
        <w:rPr/>
        <w:t>changed'. From a scientific point of</w:t>
      </w:r>
      <w:r>
        <w:rPr>
          <w:spacing w:val="40"/>
        </w:rPr>
        <w:t> </w:t>
      </w:r>
      <w:r>
        <w:rPr/>
        <w:t>view</w:t>
      </w:r>
      <w:r>
        <w:rPr>
          <w:spacing w:val="40"/>
        </w:rPr>
        <w:t> </w:t>
      </w:r>
      <w:r>
        <w:rPr/>
        <w:t>a</w:t>
      </w:r>
      <w:r>
        <w:rPr>
          <w:spacing w:val="40"/>
        </w:rPr>
        <w:t> </w:t>
      </w:r>
      <w:r>
        <w:rPr/>
        <w:t>major</w:t>
      </w:r>
      <w:r>
        <w:rPr>
          <w:spacing w:val="40"/>
        </w:rPr>
        <w:t> </w:t>
      </w:r>
      <w:r>
        <w:rPr/>
        <w:t>deficiency</w:t>
      </w:r>
      <w:r>
        <w:rPr>
          <w:spacing w:val="40"/>
        </w:rPr>
        <w:t> </w:t>
      </w:r>
      <w:r>
        <w:rPr/>
        <w:t>is</w:t>
      </w:r>
      <w:r>
        <w:rPr>
          <w:spacing w:val="40"/>
        </w:rPr>
        <w:t> </w:t>
      </w:r>
      <w:r>
        <w:rPr/>
        <w:t>that</w:t>
      </w:r>
      <w:r>
        <w:rPr>
          <w:spacing w:val="40"/>
        </w:rPr>
        <w:t> </w:t>
      </w:r>
      <w:r>
        <w:rPr/>
        <w:t>all</w:t>
      </w:r>
      <w:r>
        <w:rPr>
          <w:spacing w:val="40"/>
        </w:rPr>
        <w:t> </w:t>
      </w:r>
      <w:r>
        <w:rPr/>
        <w:t>the</w:t>
      </w:r>
      <w:r>
        <w:rPr>
          <w:spacing w:val="40"/>
        </w:rPr>
        <w:t> </w:t>
      </w:r>
      <w:r>
        <w:rPr/>
        <w:t>information</w:t>
      </w:r>
      <w:r>
        <w:rPr>
          <w:spacing w:val="40"/>
        </w:rPr>
        <w:t> </w:t>
      </w:r>
      <w:r>
        <w:rPr/>
        <w:t>regarding</w:t>
      </w:r>
      <w:r>
        <w:rPr>
          <w:spacing w:val="40"/>
        </w:rPr>
        <w:t> </w:t>
      </w:r>
      <w:r>
        <w:rPr/>
        <w:t>the</w:t>
      </w:r>
      <w:r>
        <w:rPr>
          <w:spacing w:val="40"/>
        </w:rPr>
        <w:t> </w:t>
      </w:r>
      <w:r>
        <w:rPr/>
        <w:t>patient's</w:t>
      </w:r>
      <w:r>
        <w:rPr>
          <w:spacing w:val="40"/>
        </w:rPr>
        <w:t> </w:t>
      </w:r>
      <w:r>
        <w:rPr/>
        <w:t>childhood</w:t>
      </w:r>
      <w:r>
        <w:rPr>
          <w:spacing w:val="40"/>
        </w:rPr>
        <w:t> </w:t>
      </w:r>
      <w:r>
        <w:rPr/>
        <w:t>comes from the patient himself and therefore remains uncorroborated.</w:t>
      </w:r>
    </w:p>
    <w:p>
      <w:pPr>
        <w:pStyle w:val="BodyText"/>
        <w:spacing w:before="3"/>
      </w:pPr>
    </w:p>
    <w:p>
      <w:pPr>
        <w:pStyle w:val="BodyText"/>
        <w:ind w:left="152"/>
      </w:pPr>
      <w:r>
        <w:rPr/>
        <w:t>-</w:t>
      </w:r>
      <w:r>
        <w:rPr>
          <w:spacing w:val="-4"/>
        </w:rPr>
        <w:t>226-</w:t>
      </w:r>
    </w:p>
    <w:p>
      <w:pPr>
        <w:pStyle w:val="BodyText"/>
        <w:spacing w:before="3"/>
        <w:rPr>
          <w:sz w:val="23"/>
        </w:rPr>
      </w:pPr>
    </w:p>
    <w:p>
      <w:pPr>
        <w:pStyle w:val="BodyText"/>
        <w:spacing w:line="247" w:lineRule="auto"/>
        <w:ind w:left="152" w:right="787"/>
        <w:jc w:val="both"/>
      </w:pPr>
      <w:r>
        <w:rPr/>
        <w:t>lying awake all night moaning; but his parents had done nothing and by next morning he was seriously ill. Later, during therapy, he recalled how disturbed he used to be at hearing his younger brothers and sisters being left to cry and how he hated his parents for it and felt like killing them.</w:t>
      </w:r>
    </w:p>
    <w:p>
      <w:pPr>
        <w:pStyle w:val="BodyText"/>
        <w:spacing w:before="8"/>
      </w:pPr>
    </w:p>
    <w:p>
      <w:pPr>
        <w:pStyle w:val="BodyText"/>
        <w:spacing w:line="247" w:lineRule="auto"/>
        <w:ind w:left="152" w:right="790"/>
        <w:jc w:val="both"/>
      </w:pPr>
      <w:r>
        <w:rPr/>
        <w:t>He had always felt like a lost child and had been puzzled to understand why he had been rejected,</w:t>
      </w:r>
      <w:r>
        <w:rPr>
          <w:spacing w:val="36"/>
        </w:rPr>
        <w:t> </w:t>
      </w:r>
      <w:r>
        <w:rPr/>
        <w:t>or</w:t>
      </w:r>
      <w:r>
        <w:rPr>
          <w:spacing w:val="38"/>
        </w:rPr>
        <w:t> </w:t>
      </w:r>
      <w:r>
        <w:rPr/>
        <w:t>at</w:t>
      </w:r>
      <w:r>
        <w:rPr>
          <w:spacing w:val="37"/>
        </w:rPr>
        <w:t> </w:t>
      </w:r>
      <w:r>
        <w:rPr/>
        <w:t>least</w:t>
      </w:r>
      <w:r>
        <w:rPr>
          <w:spacing w:val="36"/>
        </w:rPr>
        <w:t> </w:t>
      </w:r>
      <w:r>
        <w:rPr/>
        <w:t>should</w:t>
      </w:r>
      <w:r>
        <w:rPr>
          <w:spacing w:val="37"/>
        </w:rPr>
        <w:t> </w:t>
      </w:r>
      <w:r>
        <w:rPr/>
        <w:t>have</w:t>
      </w:r>
      <w:r>
        <w:rPr>
          <w:spacing w:val="37"/>
        </w:rPr>
        <w:t> </w:t>
      </w:r>
      <w:r>
        <w:rPr/>
        <w:t>felt</w:t>
      </w:r>
      <w:r>
        <w:rPr>
          <w:spacing w:val="36"/>
        </w:rPr>
        <w:t> </w:t>
      </w:r>
      <w:r>
        <w:rPr/>
        <w:t>rejected.</w:t>
      </w:r>
      <w:r>
        <w:rPr>
          <w:spacing w:val="37"/>
        </w:rPr>
        <w:t> </w:t>
      </w:r>
      <w:r>
        <w:rPr/>
        <w:t>His</w:t>
      </w:r>
      <w:r>
        <w:rPr>
          <w:spacing w:val="37"/>
        </w:rPr>
        <w:t> </w:t>
      </w:r>
      <w:r>
        <w:rPr/>
        <w:t>first</w:t>
      </w:r>
      <w:r>
        <w:rPr>
          <w:spacing w:val="36"/>
        </w:rPr>
        <w:t> </w:t>
      </w:r>
      <w:r>
        <w:rPr/>
        <w:t>day</w:t>
      </w:r>
      <w:r>
        <w:rPr>
          <w:spacing w:val="39"/>
        </w:rPr>
        <w:t> </w:t>
      </w:r>
      <w:r>
        <w:rPr/>
        <w:t>at</w:t>
      </w:r>
      <w:r>
        <w:rPr>
          <w:spacing w:val="37"/>
        </w:rPr>
        <w:t> </w:t>
      </w:r>
      <w:r>
        <w:rPr/>
        <w:t>school,</w:t>
      </w:r>
      <w:r>
        <w:rPr>
          <w:spacing w:val="39"/>
        </w:rPr>
        <w:t> </w:t>
      </w:r>
      <w:r>
        <w:rPr/>
        <w:t>he</w:t>
      </w:r>
      <w:r>
        <w:rPr>
          <w:spacing w:val="36"/>
        </w:rPr>
        <w:t> </w:t>
      </w:r>
      <w:r>
        <w:rPr/>
        <w:t>said,</w:t>
      </w:r>
      <w:r>
        <w:rPr>
          <w:spacing w:val="39"/>
        </w:rPr>
        <w:t> </w:t>
      </w:r>
      <w:r>
        <w:rPr/>
        <w:t>had</w:t>
      </w:r>
      <w:r>
        <w:rPr>
          <w:spacing w:val="37"/>
        </w:rPr>
        <w:t> </w:t>
      </w:r>
      <w:r>
        <w:rPr/>
        <w:t>been</w:t>
      </w:r>
      <w:r>
        <w:rPr>
          <w:spacing w:val="37"/>
        </w:rPr>
        <w:t> </w:t>
      </w:r>
      <w:r>
        <w:rPr/>
        <w:t>the worst</w:t>
      </w:r>
      <w:r>
        <w:rPr>
          <w:spacing w:val="28"/>
        </w:rPr>
        <w:t> </w:t>
      </w:r>
      <w:r>
        <w:rPr/>
        <w:t>in</w:t>
      </w:r>
      <w:r>
        <w:rPr>
          <w:spacing w:val="28"/>
        </w:rPr>
        <w:t> </w:t>
      </w:r>
      <w:r>
        <w:rPr/>
        <w:t>his</w:t>
      </w:r>
      <w:r>
        <w:rPr>
          <w:spacing w:val="28"/>
        </w:rPr>
        <w:t> </w:t>
      </w:r>
      <w:r>
        <w:rPr/>
        <w:t>life.</w:t>
      </w:r>
      <w:r>
        <w:rPr>
          <w:spacing w:val="28"/>
        </w:rPr>
        <w:t> </w:t>
      </w:r>
      <w:r>
        <w:rPr/>
        <w:t>It</w:t>
      </w:r>
      <w:r>
        <w:rPr>
          <w:spacing w:val="28"/>
        </w:rPr>
        <w:t> </w:t>
      </w:r>
      <w:r>
        <w:rPr/>
        <w:t>had</w:t>
      </w:r>
      <w:r>
        <w:rPr>
          <w:spacing w:val="28"/>
        </w:rPr>
        <w:t> </w:t>
      </w:r>
      <w:r>
        <w:rPr/>
        <w:t>seemed</w:t>
      </w:r>
      <w:r>
        <w:rPr>
          <w:spacing w:val="28"/>
        </w:rPr>
        <w:t> </w:t>
      </w:r>
      <w:r>
        <w:rPr/>
        <w:t>a</w:t>
      </w:r>
      <w:r>
        <w:rPr>
          <w:spacing w:val="28"/>
        </w:rPr>
        <w:t> </w:t>
      </w:r>
      <w:r>
        <w:rPr/>
        <w:t>final</w:t>
      </w:r>
      <w:r>
        <w:rPr>
          <w:spacing w:val="28"/>
        </w:rPr>
        <w:t> </w:t>
      </w:r>
      <w:r>
        <w:rPr/>
        <w:t>rejection</w:t>
      </w:r>
      <w:r>
        <w:rPr>
          <w:spacing w:val="29"/>
        </w:rPr>
        <w:t> </w:t>
      </w:r>
      <w:r>
        <w:rPr/>
        <w:t>by</w:t>
      </w:r>
      <w:r>
        <w:rPr>
          <w:spacing w:val="29"/>
        </w:rPr>
        <w:t> </w:t>
      </w:r>
      <w:r>
        <w:rPr/>
        <w:t>his</w:t>
      </w:r>
      <w:r>
        <w:rPr>
          <w:spacing w:val="29"/>
        </w:rPr>
        <w:t> </w:t>
      </w:r>
      <w:r>
        <w:rPr/>
        <w:t>mother;</w:t>
      </w:r>
      <w:r>
        <w:rPr>
          <w:spacing w:val="28"/>
        </w:rPr>
        <w:t> </w:t>
      </w:r>
      <w:r>
        <w:rPr/>
        <w:t>all</w:t>
      </w:r>
      <w:r>
        <w:rPr>
          <w:spacing w:val="27"/>
        </w:rPr>
        <w:t> </w:t>
      </w:r>
      <w:r>
        <w:rPr/>
        <w:t>day</w:t>
      </w:r>
      <w:r>
        <w:rPr>
          <w:spacing w:val="29"/>
        </w:rPr>
        <w:t> </w:t>
      </w:r>
      <w:r>
        <w:rPr/>
        <w:t>he</w:t>
      </w:r>
      <w:r>
        <w:rPr>
          <w:spacing w:val="28"/>
        </w:rPr>
        <w:t> </w:t>
      </w:r>
      <w:r>
        <w:rPr/>
        <w:t>had</w:t>
      </w:r>
      <w:r>
        <w:rPr>
          <w:spacing w:val="28"/>
        </w:rPr>
        <w:t> </w:t>
      </w:r>
      <w:r>
        <w:rPr/>
        <w:t>felt</w:t>
      </w:r>
      <w:r>
        <w:rPr>
          <w:spacing w:val="29"/>
        </w:rPr>
        <w:t> </w:t>
      </w:r>
      <w:r>
        <w:rPr/>
        <w:t>desperate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and</w:t>
      </w:r>
      <w:r>
        <w:rPr>
          <w:spacing w:val="34"/>
        </w:rPr>
        <w:t> </w:t>
      </w:r>
      <w:r>
        <w:rPr/>
        <w:t>had</w:t>
      </w:r>
      <w:r>
        <w:rPr>
          <w:spacing w:val="34"/>
        </w:rPr>
        <w:t> </w:t>
      </w:r>
      <w:r>
        <w:rPr/>
        <w:t>never</w:t>
      </w:r>
      <w:r>
        <w:rPr>
          <w:spacing w:val="34"/>
        </w:rPr>
        <w:t> </w:t>
      </w:r>
      <w:r>
        <w:rPr/>
        <w:t>stopped</w:t>
      </w:r>
      <w:r>
        <w:rPr>
          <w:spacing w:val="35"/>
        </w:rPr>
        <w:t> </w:t>
      </w:r>
      <w:r>
        <w:rPr/>
        <w:t>crying.</w:t>
      </w:r>
      <w:r>
        <w:rPr>
          <w:spacing w:val="33"/>
        </w:rPr>
        <w:t> </w:t>
      </w:r>
      <w:r>
        <w:rPr/>
        <w:t>After</w:t>
      </w:r>
      <w:r>
        <w:rPr>
          <w:spacing w:val="34"/>
        </w:rPr>
        <w:t> </w:t>
      </w:r>
      <w:r>
        <w:rPr/>
        <w:t>that</w:t>
      </w:r>
      <w:r>
        <w:rPr>
          <w:spacing w:val="34"/>
        </w:rPr>
        <w:t> </w:t>
      </w:r>
      <w:r>
        <w:rPr/>
        <w:t>he</w:t>
      </w:r>
      <w:r>
        <w:rPr>
          <w:spacing w:val="33"/>
        </w:rPr>
        <w:t> </w:t>
      </w:r>
      <w:r>
        <w:rPr/>
        <w:t>had</w:t>
      </w:r>
      <w:r>
        <w:rPr>
          <w:spacing w:val="33"/>
        </w:rPr>
        <w:t> </w:t>
      </w:r>
      <w:r>
        <w:rPr/>
        <w:t>gradually</w:t>
      </w:r>
      <w:r>
        <w:rPr>
          <w:spacing w:val="36"/>
        </w:rPr>
        <w:t> </w:t>
      </w:r>
      <w:r>
        <w:rPr/>
        <w:t>come</w:t>
      </w:r>
      <w:r>
        <w:rPr>
          <w:spacing w:val="33"/>
        </w:rPr>
        <w:t> </w:t>
      </w:r>
      <w:r>
        <w:rPr/>
        <w:t>to</w:t>
      </w:r>
      <w:r>
        <w:rPr>
          <w:spacing w:val="34"/>
        </w:rPr>
        <w:t> </w:t>
      </w:r>
      <w:r>
        <w:rPr/>
        <w:t>hide</w:t>
      </w:r>
      <w:r>
        <w:rPr>
          <w:spacing w:val="33"/>
        </w:rPr>
        <w:t> </w:t>
      </w:r>
      <w:r>
        <w:rPr/>
        <w:t>all</w:t>
      </w:r>
      <w:r>
        <w:rPr>
          <w:spacing w:val="33"/>
        </w:rPr>
        <w:t> </w:t>
      </w:r>
      <w:r>
        <w:rPr/>
        <w:t>desires</w:t>
      </w:r>
      <w:r>
        <w:rPr>
          <w:spacing w:val="34"/>
        </w:rPr>
        <w:t> </w:t>
      </w:r>
      <w:r>
        <w:rPr/>
        <w:t>for</w:t>
      </w:r>
      <w:r>
        <w:rPr>
          <w:spacing w:val="34"/>
        </w:rPr>
        <w:t> </w:t>
      </w:r>
      <w:r>
        <w:rPr/>
        <w:t>love and support; he had refused ever to ask for help or to have anything done for him.</w:t>
      </w:r>
    </w:p>
    <w:p>
      <w:pPr>
        <w:pStyle w:val="BodyText"/>
        <w:spacing w:before="8"/>
      </w:pPr>
    </w:p>
    <w:p>
      <w:pPr>
        <w:pStyle w:val="BodyText"/>
        <w:spacing w:line="247" w:lineRule="auto" w:before="1"/>
        <w:ind w:left="152" w:right="788"/>
        <w:jc w:val="both"/>
      </w:pPr>
      <w:r>
        <w:rPr/>
        <w:t>Now,</w:t>
      </w:r>
      <w:r>
        <w:rPr>
          <w:spacing w:val="40"/>
        </w:rPr>
        <w:t> </w:t>
      </w:r>
      <w:r>
        <w:rPr/>
        <w:t>during</w:t>
      </w:r>
      <w:r>
        <w:rPr>
          <w:spacing w:val="40"/>
        </w:rPr>
        <w:t> </w:t>
      </w:r>
      <w:r>
        <w:rPr/>
        <w:t>therapy,</w:t>
      </w:r>
      <w:r>
        <w:rPr>
          <w:spacing w:val="40"/>
        </w:rPr>
        <w:t> </w:t>
      </w:r>
      <w:r>
        <w:rPr/>
        <w:t>he</w:t>
      </w:r>
      <w:r>
        <w:rPr>
          <w:spacing w:val="40"/>
        </w:rPr>
        <w:t> </w:t>
      </w:r>
      <w:r>
        <w:rPr/>
        <w:t>was</w:t>
      </w:r>
      <w:r>
        <w:rPr>
          <w:spacing w:val="40"/>
        </w:rPr>
        <w:t> </w:t>
      </w:r>
      <w:r>
        <w:rPr/>
        <w:t>frightened</w:t>
      </w:r>
      <w:r>
        <w:rPr>
          <w:spacing w:val="40"/>
        </w:rPr>
        <w:t> </w:t>
      </w:r>
      <w:r>
        <w:rPr/>
        <w:t>he</w:t>
      </w:r>
      <w:r>
        <w:rPr>
          <w:spacing w:val="40"/>
        </w:rPr>
        <w:t> </w:t>
      </w:r>
      <w:r>
        <w:rPr/>
        <w:t>might</w:t>
      </w:r>
      <w:r>
        <w:rPr>
          <w:spacing w:val="40"/>
        </w:rPr>
        <w:t> </w:t>
      </w:r>
      <w:r>
        <w:rPr/>
        <w:t>break</w:t>
      </w:r>
      <w:r>
        <w:rPr>
          <w:spacing w:val="40"/>
        </w:rPr>
        <w:t> </w:t>
      </w:r>
      <w:r>
        <w:rPr/>
        <w:t>down</w:t>
      </w:r>
      <w:r>
        <w:rPr>
          <w:spacing w:val="40"/>
        </w:rPr>
        <w:t> </w:t>
      </w:r>
      <w:r>
        <w:rPr/>
        <w:t>and</w:t>
      </w:r>
      <w:r>
        <w:rPr>
          <w:spacing w:val="40"/>
        </w:rPr>
        <w:t> </w:t>
      </w:r>
      <w:r>
        <w:rPr/>
        <w:t>cry</w:t>
      </w:r>
      <w:r>
        <w:rPr>
          <w:spacing w:val="40"/>
        </w:rPr>
        <w:t> </w:t>
      </w:r>
      <w:r>
        <w:rPr/>
        <w:t>and</w:t>
      </w:r>
      <w:r>
        <w:rPr>
          <w:spacing w:val="40"/>
        </w:rPr>
        <w:t> </w:t>
      </w:r>
      <w:r>
        <w:rPr/>
        <w:t>want</w:t>
      </w:r>
      <w:r>
        <w:rPr>
          <w:spacing w:val="40"/>
        </w:rPr>
        <w:t> </w:t>
      </w:r>
      <w:r>
        <w:rPr/>
        <w:t>to</w:t>
      </w:r>
      <w:r>
        <w:rPr>
          <w:spacing w:val="40"/>
        </w:rPr>
        <w:t> </w:t>
      </w:r>
      <w:r>
        <w:rPr/>
        <w:t>be mothered. This would lead his therapist, he felt sure, to regard him as a nuisance and his behaviour simply as attention-seeking; and were he to say anything personal to her, she would</w:t>
      </w:r>
      <w:r>
        <w:rPr>
          <w:spacing w:val="40"/>
        </w:rPr>
        <w:t> </w:t>
      </w:r>
      <w:r>
        <w:rPr/>
        <w:t>be offended and perhaps would lock herself in her room.</w:t>
      </w:r>
    </w:p>
    <w:p>
      <w:pPr>
        <w:pStyle w:val="BodyText"/>
        <w:spacing w:before="6"/>
      </w:pPr>
    </w:p>
    <w:p>
      <w:pPr>
        <w:pStyle w:val="BodyText"/>
        <w:spacing w:line="247" w:lineRule="auto"/>
        <w:ind w:left="152" w:right="785"/>
        <w:jc w:val="both"/>
      </w:pPr>
      <w:r>
        <w:rPr/>
        <w:pict>
          <v:rect style="position:absolute;margin-left:234.600006pt;margin-top:148.747116pt;width:3.78pt;height:.30002pt;mso-position-horizontal-relative:page;mso-position-vertical-relative:paragraph;z-index:-20044800" id="docshape167" filled="true" fillcolor="#000000" stroked="false">
            <v:fill type="solid"/>
            <w10:wrap type="none"/>
          </v:rect>
        </w:pict>
      </w:r>
      <w:r>
        <w:rPr/>
        <w:t>Treatment progressed unexpectedly fast. This was due probably in part to the 'false self' being not too firmly organized and in part to his therapist, following Winnicott, having a clear understanding of what his true desires and feelings were. Subsequently, in an account he gave</w:t>
      </w:r>
      <w:r>
        <w:rPr>
          <w:spacing w:val="80"/>
          <w:w w:val="150"/>
        </w:rPr>
        <w:t> </w:t>
      </w:r>
      <w:r>
        <w:rPr/>
        <w:t>of</w:t>
      </w:r>
      <w:r>
        <w:rPr>
          <w:spacing w:val="26"/>
        </w:rPr>
        <w:t> </w:t>
      </w:r>
      <w:r>
        <w:rPr/>
        <w:t>himself</w:t>
      </w:r>
      <w:r>
        <w:rPr>
          <w:spacing w:val="26"/>
        </w:rPr>
        <w:t> </w:t>
      </w:r>
      <w:r>
        <w:rPr/>
        <w:t>prior</w:t>
      </w:r>
      <w:r>
        <w:rPr>
          <w:spacing w:val="26"/>
        </w:rPr>
        <w:t> </w:t>
      </w:r>
      <w:r>
        <w:rPr/>
        <w:t>to</w:t>
      </w:r>
      <w:r>
        <w:rPr>
          <w:spacing w:val="29"/>
        </w:rPr>
        <w:t> </w:t>
      </w:r>
      <w:r>
        <w:rPr/>
        <w:t>treatment,</w:t>
      </w:r>
      <w:r>
        <w:rPr>
          <w:spacing w:val="26"/>
        </w:rPr>
        <w:t> </w:t>
      </w:r>
      <w:r>
        <w:rPr/>
        <w:t>he</w:t>
      </w:r>
      <w:r>
        <w:rPr>
          <w:spacing w:val="26"/>
        </w:rPr>
        <w:t> </w:t>
      </w:r>
      <w:r>
        <w:rPr/>
        <w:t>described</w:t>
      </w:r>
      <w:r>
        <w:rPr>
          <w:spacing w:val="26"/>
        </w:rPr>
        <w:t> </w:t>
      </w:r>
      <w:r>
        <w:rPr/>
        <w:t>how</w:t>
      </w:r>
      <w:r>
        <w:rPr>
          <w:spacing w:val="29"/>
        </w:rPr>
        <w:t> </w:t>
      </w:r>
      <w:r>
        <w:rPr/>
        <w:t>over</w:t>
      </w:r>
      <w:r>
        <w:rPr>
          <w:spacing w:val="30"/>
        </w:rPr>
        <w:t> </w:t>
      </w:r>
      <w:r>
        <w:rPr/>
        <w:t>many</w:t>
      </w:r>
      <w:r>
        <w:rPr>
          <w:spacing w:val="29"/>
        </w:rPr>
        <w:t> </w:t>
      </w:r>
      <w:r>
        <w:rPr/>
        <w:t>years</w:t>
      </w:r>
      <w:r>
        <w:rPr>
          <w:spacing w:val="26"/>
        </w:rPr>
        <w:t> </w:t>
      </w:r>
      <w:r>
        <w:rPr/>
        <w:t>he</w:t>
      </w:r>
      <w:r>
        <w:rPr>
          <w:spacing w:val="26"/>
        </w:rPr>
        <w:t> </w:t>
      </w:r>
      <w:r>
        <w:rPr/>
        <w:t>had</w:t>
      </w:r>
      <w:r>
        <w:rPr>
          <w:spacing w:val="26"/>
        </w:rPr>
        <w:t> </w:t>
      </w:r>
      <w:r>
        <w:rPr/>
        <w:t>been</w:t>
      </w:r>
      <w:r>
        <w:rPr>
          <w:spacing w:val="26"/>
        </w:rPr>
        <w:t> </w:t>
      </w:r>
      <w:r>
        <w:rPr/>
        <w:t>vaguely</w:t>
      </w:r>
      <w:r>
        <w:rPr>
          <w:spacing w:val="30"/>
        </w:rPr>
        <w:t> </w:t>
      </w:r>
      <w:r>
        <w:rPr/>
        <w:t>aware of</w:t>
      </w:r>
      <w:r>
        <w:rPr>
          <w:spacing w:val="21"/>
        </w:rPr>
        <w:t> </w:t>
      </w:r>
      <w:r>
        <w:rPr/>
        <w:t>there</w:t>
      </w:r>
      <w:r>
        <w:rPr>
          <w:spacing w:val="20"/>
        </w:rPr>
        <w:t> </w:t>
      </w:r>
      <w:r>
        <w:rPr/>
        <w:t>being</w:t>
      </w:r>
      <w:r>
        <w:rPr>
          <w:spacing w:val="21"/>
        </w:rPr>
        <w:t> </w:t>
      </w:r>
      <w:r>
        <w:rPr/>
        <w:t>'two</w:t>
      </w:r>
      <w:r>
        <w:rPr>
          <w:spacing w:val="22"/>
        </w:rPr>
        <w:t> </w:t>
      </w:r>
      <w:r>
        <w:rPr/>
        <w:t>me's,</w:t>
      </w:r>
      <w:r>
        <w:rPr>
          <w:spacing w:val="20"/>
        </w:rPr>
        <w:t> </w:t>
      </w:r>
      <w:r>
        <w:rPr/>
        <w:t>the</w:t>
      </w:r>
      <w:r>
        <w:rPr>
          <w:spacing w:val="20"/>
        </w:rPr>
        <w:t> </w:t>
      </w:r>
      <w:r>
        <w:rPr/>
        <w:t>real</w:t>
      </w:r>
      <w:r>
        <w:rPr>
          <w:spacing w:val="23"/>
        </w:rPr>
        <w:t> </w:t>
      </w:r>
      <w:r>
        <w:rPr/>
        <w:t>me</w:t>
      </w:r>
      <w:r>
        <w:rPr>
          <w:spacing w:val="22"/>
        </w:rPr>
        <w:t> </w:t>
      </w:r>
      <w:r>
        <w:rPr/>
        <w:t>.</w:t>
      </w:r>
      <w:r>
        <w:rPr>
          <w:spacing w:val="20"/>
        </w:rPr>
        <w:t> </w:t>
      </w:r>
      <w:r>
        <w:rPr/>
        <w:t>.</w:t>
      </w:r>
      <w:r>
        <w:rPr>
          <w:spacing w:val="21"/>
        </w:rPr>
        <w:t> </w:t>
      </w:r>
      <w:r>
        <w:rPr/>
        <w:t>.</w:t>
      </w:r>
      <w:r>
        <w:rPr>
          <w:spacing w:val="20"/>
        </w:rPr>
        <w:t> </w:t>
      </w:r>
      <w:r>
        <w:rPr/>
        <w:t>petrified</w:t>
      </w:r>
      <w:r>
        <w:rPr>
          <w:spacing w:val="21"/>
        </w:rPr>
        <w:t> </w:t>
      </w:r>
      <w:r>
        <w:rPr/>
        <w:t>to</w:t>
      </w:r>
      <w:r>
        <w:rPr>
          <w:spacing w:val="20"/>
        </w:rPr>
        <w:t> </w:t>
      </w:r>
      <w:r>
        <w:rPr/>
        <w:t>reveal</w:t>
      </w:r>
      <w:r>
        <w:rPr>
          <w:spacing w:val="21"/>
        </w:rPr>
        <w:t> </w:t>
      </w:r>
      <w:r>
        <w:rPr/>
        <w:t>itself</w:t>
      </w:r>
      <w:r>
        <w:rPr>
          <w:spacing w:val="22"/>
        </w:rPr>
        <w:t> </w:t>
      </w:r>
      <w:r>
        <w:rPr/>
        <w:t>.</w:t>
      </w:r>
      <w:r>
        <w:rPr>
          <w:spacing w:val="21"/>
        </w:rPr>
        <w:t> </w:t>
      </w:r>
      <w:r>
        <w:rPr/>
        <w:t>.</w:t>
      </w:r>
      <w:r>
        <w:rPr>
          <w:spacing w:val="22"/>
        </w:rPr>
        <w:t> </w:t>
      </w:r>
      <w:r>
        <w:rPr/>
        <w:t>.</w:t>
      </w:r>
      <w:r>
        <w:rPr>
          <w:spacing w:val="22"/>
        </w:rPr>
        <w:t> </w:t>
      </w:r>
      <w:r>
        <w:rPr/>
        <w:t>[which]</w:t>
      </w:r>
      <w:r>
        <w:rPr>
          <w:spacing w:val="20"/>
        </w:rPr>
        <w:t> </w:t>
      </w:r>
      <w:r>
        <w:rPr/>
        <w:t>hated</w:t>
      </w:r>
      <w:r>
        <w:rPr>
          <w:spacing w:val="22"/>
        </w:rPr>
        <w:t> </w:t>
      </w:r>
      <w:r>
        <w:rPr/>
        <w:t>the</w:t>
      </w:r>
      <w:r>
        <w:rPr>
          <w:spacing w:val="19"/>
        </w:rPr>
        <w:t> </w:t>
      </w:r>
      <w:r>
        <w:rPr/>
        <w:t>other me . . . which complied with social demands'. The real me, he said, would sometimes emerge briefly, for example when he felt empathy for someone in the same situation as himself. There had been occasions, he wrote, when he felt he might be inspired 'to undertake some great</w:t>
      </w:r>
      <w:r>
        <w:rPr>
          <w:spacing w:val="40"/>
        </w:rPr>
        <w:t> </w:t>
      </w:r>
      <w:r>
        <w:rPr/>
        <w:t>mission to reform mankind from a loveless miserable world'. It remains unstated in the</w:t>
      </w:r>
      <w:r>
        <w:rPr>
          <w:spacing w:val="40"/>
        </w:rPr>
        <w:t> </w:t>
      </w:r>
      <w:r>
        <w:rPr/>
        <w:t>published account what had led to Mr G's breakdown. Evidence strongly suggests, however,</w:t>
      </w:r>
      <w:r>
        <w:rPr>
          <w:spacing w:val="80"/>
        </w:rPr>
        <w:t> </w:t>
      </w:r>
      <w:r>
        <w:rPr/>
        <w:t>that</w:t>
      </w:r>
      <w:r>
        <w:rPr>
          <w:spacing w:val="35"/>
        </w:rPr>
        <w:t> </w:t>
      </w:r>
      <w:r>
        <w:rPr/>
        <w:t>it</w:t>
      </w:r>
      <w:r>
        <w:rPr>
          <w:spacing w:val="35"/>
        </w:rPr>
        <w:t> </w:t>
      </w:r>
      <w:r>
        <w:rPr/>
        <w:t>was</w:t>
      </w:r>
      <w:r>
        <w:rPr>
          <w:spacing w:val="36"/>
        </w:rPr>
        <w:t> </w:t>
      </w:r>
      <w:r>
        <w:rPr/>
        <w:t>the</w:t>
      </w:r>
      <w:r>
        <w:rPr>
          <w:spacing w:val="36"/>
        </w:rPr>
        <w:t> </w:t>
      </w:r>
      <w:r>
        <w:rPr/>
        <w:t>end</w:t>
      </w:r>
      <w:r>
        <w:rPr>
          <w:spacing w:val="35"/>
        </w:rPr>
        <w:t> </w:t>
      </w:r>
      <w:r>
        <w:rPr/>
        <w:t>of</w:t>
      </w:r>
      <w:r>
        <w:rPr>
          <w:spacing w:val="36"/>
        </w:rPr>
        <w:t> </w:t>
      </w:r>
      <w:r>
        <w:rPr/>
        <w:t>his</w:t>
      </w:r>
      <w:r>
        <w:rPr>
          <w:spacing w:val="36"/>
        </w:rPr>
        <w:t> </w:t>
      </w:r>
      <w:r>
        <w:rPr/>
        <w:t>engagement,</w:t>
      </w:r>
      <w:r>
        <w:rPr>
          <w:spacing w:val="36"/>
        </w:rPr>
        <w:t> </w:t>
      </w:r>
      <w:r>
        <w:rPr/>
        <w:t>even</w:t>
      </w:r>
      <w:r>
        <w:rPr>
          <w:spacing w:val="36"/>
        </w:rPr>
        <w:t> </w:t>
      </w:r>
      <w:r>
        <w:rPr/>
        <w:t>if,</w:t>
      </w:r>
      <w:r>
        <w:rPr>
          <w:spacing w:val="36"/>
        </w:rPr>
        <w:t> </w:t>
      </w:r>
      <w:r>
        <w:rPr/>
        <w:t>as</w:t>
      </w:r>
      <w:r>
        <w:rPr>
          <w:spacing w:val="36"/>
        </w:rPr>
        <w:t> </w:t>
      </w:r>
      <w:r>
        <w:rPr/>
        <w:t>seems</w:t>
      </w:r>
      <w:r>
        <w:rPr>
          <w:spacing w:val="35"/>
        </w:rPr>
        <w:t> </w:t>
      </w:r>
      <w:r>
        <w:rPr/>
        <w:t>probable,</w:t>
      </w:r>
      <w:r>
        <w:rPr>
          <w:spacing w:val="36"/>
        </w:rPr>
        <w:t> </w:t>
      </w:r>
      <w:r>
        <w:rPr/>
        <w:t>he</w:t>
      </w:r>
      <w:r>
        <w:rPr>
          <w:spacing w:val="35"/>
        </w:rPr>
        <w:t> </w:t>
      </w:r>
      <w:r>
        <w:rPr/>
        <w:t>himself</w:t>
      </w:r>
      <w:r>
        <w:rPr>
          <w:spacing w:val="35"/>
        </w:rPr>
        <w:t> </w:t>
      </w:r>
      <w:r>
        <w:rPr/>
        <w:t>had</w:t>
      </w:r>
      <w:r>
        <w:rPr>
          <w:spacing w:val="38"/>
        </w:rPr>
        <w:t> </w:t>
      </w:r>
      <w:r>
        <w:rPr/>
        <w:t>played</w:t>
      </w:r>
      <w:r>
        <w:rPr>
          <w:spacing w:val="36"/>
        </w:rPr>
        <w:t> </w:t>
      </w:r>
      <w:r>
        <w:rPr/>
        <w:t>a major part in bringing it about. </w:t>
      </w:r>
      <w:r>
        <w:rPr>
          <w:vertAlign w:val="superscript"/>
        </w:rPr>
        <w:t>9</w:t>
      </w:r>
    </w:p>
    <w:p>
      <w:pPr>
        <w:pStyle w:val="BodyText"/>
        <w:spacing w:before="7"/>
        <w:rPr>
          <w:sz w:val="13"/>
        </w:rPr>
      </w:pPr>
    </w:p>
    <w:p>
      <w:pPr>
        <w:pStyle w:val="BodyText"/>
        <w:spacing w:line="247" w:lineRule="auto" w:before="96"/>
        <w:ind w:left="152" w:right="788"/>
        <w:jc w:val="both"/>
      </w:pPr>
      <w:r>
        <w:rPr/>
        <w:t>Returning</w:t>
      </w:r>
      <w:r>
        <w:rPr>
          <w:spacing w:val="40"/>
        </w:rPr>
        <w:t> </w:t>
      </w:r>
      <w:r>
        <w:rPr/>
        <w:t>now</w:t>
      </w:r>
      <w:r>
        <w:rPr>
          <w:spacing w:val="40"/>
        </w:rPr>
        <w:t> </w:t>
      </w:r>
      <w:r>
        <w:rPr/>
        <w:t>to</w:t>
      </w:r>
      <w:r>
        <w:rPr>
          <w:spacing w:val="40"/>
        </w:rPr>
        <w:t> </w:t>
      </w:r>
      <w:r>
        <w:rPr/>
        <w:t>our theme,</w:t>
      </w:r>
      <w:r>
        <w:rPr>
          <w:spacing w:val="40"/>
        </w:rPr>
        <w:t> </w:t>
      </w:r>
      <w:r>
        <w:rPr/>
        <w:t>we note</w:t>
      </w:r>
      <w:r>
        <w:rPr>
          <w:spacing w:val="40"/>
        </w:rPr>
        <w:t> </w:t>
      </w:r>
      <w:r>
        <w:rPr/>
        <w:t>that,</w:t>
      </w:r>
      <w:r>
        <w:rPr>
          <w:spacing w:val="40"/>
        </w:rPr>
        <w:t> </w:t>
      </w:r>
      <w:r>
        <w:rPr/>
        <w:t>already</w:t>
      </w:r>
      <w:r>
        <w:rPr>
          <w:spacing w:val="40"/>
        </w:rPr>
        <w:t> </w:t>
      </w:r>
      <w:r>
        <w:rPr/>
        <w:t>in</w:t>
      </w:r>
      <w:r>
        <w:rPr>
          <w:spacing w:val="40"/>
        </w:rPr>
        <w:t> </w:t>
      </w:r>
      <w:r>
        <w:rPr/>
        <w:t>Chapter</w:t>
      </w:r>
      <w:r>
        <w:rPr>
          <w:spacing w:val="40"/>
        </w:rPr>
        <w:t> </w:t>
      </w:r>
      <w:r>
        <w:rPr/>
        <w:t>9</w:t>
      </w:r>
      <w:r>
        <w:rPr>
          <w:spacing w:val="40"/>
        </w:rPr>
        <w:t> </w:t>
      </w:r>
      <w:r>
        <w:rPr/>
        <w:t>there</w:t>
      </w:r>
      <w:r>
        <w:rPr>
          <w:spacing w:val="40"/>
        </w:rPr>
        <w:t> </w:t>
      </w:r>
      <w:r>
        <w:rPr/>
        <w:t>are</w:t>
      </w:r>
      <w:r>
        <w:rPr>
          <w:spacing w:val="40"/>
        </w:rPr>
        <w:t> </w:t>
      </w:r>
      <w:r>
        <w:rPr/>
        <w:t>accounts</w:t>
      </w:r>
      <w:r>
        <w:rPr>
          <w:spacing w:val="40"/>
        </w:rPr>
        <w:t> </w:t>
      </w:r>
      <w:r>
        <w:rPr/>
        <w:t>of individuals</w:t>
      </w:r>
      <w:r>
        <w:rPr>
          <w:spacing w:val="40"/>
        </w:rPr>
        <w:t> </w:t>
      </w:r>
      <w:r>
        <w:rPr/>
        <w:t>whose</w:t>
      </w:r>
      <w:r>
        <w:rPr>
          <w:spacing w:val="40"/>
        </w:rPr>
        <w:t> </w:t>
      </w:r>
      <w:r>
        <w:rPr/>
        <w:t>mourning</w:t>
      </w:r>
      <w:r>
        <w:rPr>
          <w:spacing w:val="40"/>
        </w:rPr>
        <w:t> </w:t>
      </w:r>
      <w:r>
        <w:rPr/>
        <w:t>was</w:t>
      </w:r>
      <w:r>
        <w:rPr>
          <w:spacing w:val="40"/>
        </w:rPr>
        <w:t> </w:t>
      </w:r>
      <w:r>
        <w:rPr/>
        <w:t>progressing</w:t>
      </w:r>
      <w:r>
        <w:rPr>
          <w:spacing w:val="40"/>
        </w:rPr>
        <w:t> </w:t>
      </w:r>
      <w:r>
        <w:rPr/>
        <w:t>unfavourably</w:t>
      </w:r>
      <w:r>
        <w:rPr>
          <w:spacing w:val="40"/>
        </w:rPr>
        <w:t> </w:t>
      </w:r>
      <w:r>
        <w:rPr/>
        <w:t>and</w:t>
      </w:r>
      <w:r>
        <w:rPr>
          <w:spacing w:val="40"/>
        </w:rPr>
        <w:t> </w:t>
      </w:r>
      <w:r>
        <w:rPr/>
        <w:t>who</w:t>
      </w:r>
      <w:r>
        <w:rPr>
          <w:spacing w:val="40"/>
        </w:rPr>
        <w:t> </w:t>
      </w:r>
      <w:r>
        <w:rPr/>
        <w:t>had</w:t>
      </w:r>
      <w:r>
        <w:rPr>
          <w:spacing w:val="40"/>
        </w:rPr>
        <w:t> </w:t>
      </w:r>
      <w:r>
        <w:rPr/>
        <w:t>described</w:t>
      </w:r>
      <w:r>
        <w:rPr>
          <w:spacing w:val="40"/>
        </w:rPr>
        <w:t> </w:t>
      </w:r>
      <w:r>
        <w:rPr/>
        <w:t>how, thanks</w:t>
      </w:r>
      <w:r>
        <w:rPr>
          <w:spacing w:val="16"/>
        </w:rPr>
        <w:t> </w:t>
      </w:r>
      <w:r>
        <w:rPr/>
        <w:t>to childhood</w:t>
      </w:r>
      <w:r>
        <w:rPr>
          <w:spacing w:val="16"/>
        </w:rPr>
        <w:t> </w:t>
      </w:r>
      <w:r>
        <w:rPr/>
        <w:t>experience,</w:t>
      </w:r>
      <w:r>
        <w:rPr>
          <w:spacing w:val="16"/>
        </w:rPr>
        <w:t> </w:t>
      </w:r>
      <w:r>
        <w:rPr/>
        <w:t>they</w:t>
      </w:r>
      <w:r>
        <w:rPr>
          <w:spacing w:val="16"/>
        </w:rPr>
        <w:t> </w:t>
      </w:r>
      <w:r>
        <w:rPr/>
        <w:t>had developed a protective shell for themselves,</w:t>
      </w:r>
      <w:r>
        <w:rPr>
          <w:spacing w:val="16"/>
        </w:rPr>
        <w:t> </w:t>
      </w:r>
      <w:r>
        <w:rPr/>
        <w:t>e.g. Mrs</w:t>
      </w:r>
      <w:r>
        <w:rPr>
          <w:spacing w:val="40"/>
        </w:rPr>
        <w:t> </w:t>
      </w:r>
      <w:r>
        <w:rPr/>
        <w:t>I,</w:t>
      </w:r>
      <w:r>
        <w:rPr>
          <w:spacing w:val="40"/>
        </w:rPr>
        <w:t> </w:t>
      </w:r>
      <w:r>
        <w:rPr/>
        <w:t>or</w:t>
      </w:r>
      <w:r>
        <w:rPr>
          <w:spacing w:val="40"/>
        </w:rPr>
        <w:t> </w:t>
      </w:r>
      <w:r>
        <w:rPr/>
        <w:t>had</w:t>
      </w:r>
      <w:r>
        <w:rPr>
          <w:spacing w:val="40"/>
        </w:rPr>
        <w:t> </w:t>
      </w:r>
      <w:r>
        <w:rPr/>
        <w:t>been</w:t>
      </w:r>
      <w:r>
        <w:rPr>
          <w:spacing w:val="40"/>
        </w:rPr>
        <w:t> </w:t>
      </w:r>
      <w:r>
        <w:rPr/>
        <w:t>taught</w:t>
      </w:r>
      <w:r>
        <w:rPr>
          <w:spacing w:val="40"/>
        </w:rPr>
        <w:t> </w:t>
      </w:r>
      <w:r>
        <w:rPr/>
        <w:t>to</w:t>
      </w:r>
      <w:r>
        <w:rPr>
          <w:spacing w:val="40"/>
        </w:rPr>
        <w:t> </w:t>
      </w:r>
      <w:r>
        <w:rPr/>
        <w:t>bottle</w:t>
      </w:r>
      <w:r>
        <w:rPr>
          <w:spacing w:val="40"/>
        </w:rPr>
        <w:t> </w:t>
      </w:r>
      <w:r>
        <w:rPr/>
        <w:t>up</w:t>
      </w:r>
      <w:r>
        <w:rPr>
          <w:spacing w:val="40"/>
        </w:rPr>
        <w:t> </w:t>
      </w:r>
      <w:r>
        <w:rPr/>
        <w:t>feeling,</w:t>
      </w:r>
      <w:r>
        <w:rPr>
          <w:spacing w:val="40"/>
        </w:rPr>
        <w:t> </w:t>
      </w:r>
      <w:r>
        <w:rPr/>
        <w:t>e.g.</w:t>
      </w:r>
      <w:r>
        <w:rPr>
          <w:spacing w:val="40"/>
        </w:rPr>
        <w:t> </w:t>
      </w:r>
      <w:r>
        <w:rPr/>
        <w:t>Mrs</w:t>
      </w:r>
      <w:r>
        <w:rPr>
          <w:spacing w:val="40"/>
        </w:rPr>
        <w:t> </w:t>
      </w:r>
      <w:r>
        <w:rPr/>
        <w:t>Y.</w:t>
      </w:r>
      <w:r>
        <w:rPr>
          <w:spacing w:val="40"/>
        </w:rPr>
        <w:t> </w:t>
      </w:r>
      <w:r>
        <w:rPr/>
        <w:t>Towards</w:t>
      </w:r>
      <w:r>
        <w:rPr>
          <w:spacing w:val="40"/>
        </w:rPr>
        <w:t> </w:t>
      </w:r>
      <w:r>
        <w:rPr/>
        <w:t>the</w:t>
      </w:r>
      <w:r>
        <w:rPr>
          <w:spacing w:val="40"/>
        </w:rPr>
        <w:t> </w:t>
      </w:r>
      <w:r>
        <w:rPr/>
        <w:t>end</w:t>
      </w:r>
      <w:r>
        <w:rPr>
          <w:spacing w:val="40"/>
        </w:rPr>
        <w:t> </w:t>
      </w:r>
      <w:r>
        <w:rPr/>
        <w:t>of</w:t>
      </w:r>
      <w:r>
        <w:rPr>
          <w:spacing w:val="40"/>
        </w:rPr>
        <w:t> </w:t>
      </w:r>
      <w:r>
        <w:rPr/>
        <w:t>Chapter</w:t>
      </w:r>
      <w:r>
        <w:rPr>
          <w:spacing w:val="40"/>
        </w:rPr>
        <w:t> </w:t>
      </w:r>
      <w:r>
        <w:rPr/>
        <w:t>10, moreover, there are accounts by bereaved people of the obstacles to grieving created by the enjoinders of relatives and friends that they pull themselves together and stop crying. Conversely, we have learned how helpful it is to a bereaved person when opportunity is given him to dwell on every</w:t>
      </w:r>
    </w:p>
    <w:p>
      <w:pPr>
        <w:pStyle w:val="BodyText"/>
        <w:rPr>
          <w:sz w:val="20"/>
        </w:rPr>
      </w:pPr>
    </w:p>
    <w:p>
      <w:pPr>
        <w:pStyle w:val="BodyText"/>
        <w:spacing w:before="11"/>
        <w:rPr>
          <w:sz w:val="21"/>
        </w:rPr>
      </w:pPr>
      <w:r>
        <w:rPr/>
        <w:pict>
          <v:shape style="position:absolute;margin-left:92.639969pt;margin-top:13.842501pt;width:112.95pt;height:.1pt;mso-position-horizontal-relative:page;mso-position-vertical-relative:paragraph;z-index:-15645184;mso-wrap-distance-left:0;mso-wrap-distance-right:0" id="docshape168" coordorigin="1853,277" coordsize="2259,0" path="m1853,277l4111,277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9</w:t>
      </w:r>
      <w:r>
        <w:rPr>
          <w:spacing w:val="40"/>
          <w:vertAlign w:val="baseline"/>
        </w:rPr>
        <w:t>  </w:t>
      </w:r>
      <w:r>
        <w:rPr>
          <w:vertAlign w:val="baseline"/>
        </w:rPr>
        <w:t>Discussion</w:t>
      </w:r>
      <w:r>
        <w:rPr>
          <w:spacing w:val="30"/>
          <w:vertAlign w:val="baseline"/>
        </w:rPr>
        <w:t> </w:t>
      </w:r>
      <w:r>
        <w:rPr>
          <w:vertAlign w:val="baseline"/>
        </w:rPr>
        <w:t>of</w:t>
      </w:r>
      <w:r>
        <w:rPr>
          <w:spacing w:val="29"/>
          <w:vertAlign w:val="baseline"/>
        </w:rPr>
        <w:t> </w:t>
      </w:r>
      <w:r>
        <w:rPr>
          <w:vertAlign w:val="baseline"/>
        </w:rPr>
        <w:t>this</w:t>
      </w:r>
      <w:r>
        <w:rPr>
          <w:spacing w:val="30"/>
          <w:vertAlign w:val="baseline"/>
        </w:rPr>
        <w:t> </w:t>
      </w:r>
      <w:r>
        <w:rPr>
          <w:vertAlign w:val="baseline"/>
        </w:rPr>
        <w:t>patient's</w:t>
      </w:r>
      <w:r>
        <w:rPr>
          <w:spacing w:val="29"/>
          <w:vertAlign w:val="baseline"/>
        </w:rPr>
        <w:t> </w:t>
      </w:r>
      <w:r>
        <w:rPr>
          <w:vertAlign w:val="baseline"/>
        </w:rPr>
        <w:t>psychopathology</w:t>
      </w:r>
      <w:r>
        <w:rPr>
          <w:spacing w:val="31"/>
          <w:vertAlign w:val="baseline"/>
        </w:rPr>
        <w:t> </w:t>
      </w:r>
      <w:r>
        <w:rPr>
          <w:vertAlign w:val="baseline"/>
        </w:rPr>
        <w:t>in</w:t>
      </w:r>
      <w:r>
        <w:rPr>
          <w:spacing w:val="29"/>
          <w:vertAlign w:val="baseline"/>
        </w:rPr>
        <w:t> </w:t>
      </w:r>
      <w:r>
        <w:rPr>
          <w:vertAlign w:val="baseline"/>
        </w:rPr>
        <w:t>terms</w:t>
      </w:r>
      <w:r>
        <w:rPr>
          <w:spacing w:val="29"/>
          <w:vertAlign w:val="baseline"/>
        </w:rPr>
        <w:t> </w:t>
      </w:r>
      <w:r>
        <w:rPr>
          <w:vertAlign w:val="baseline"/>
        </w:rPr>
        <w:t>of</w:t>
      </w:r>
      <w:r>
        <w:rPr>
          <w:spacing w:val="29"/>
          <w:vertAlign w:val="baseline"/>
        </w:rPr>
        <w:t> </w:t>
      </w:r>
      <w:r>
        <w:rPr>
          <w:vertAlign w:val="baseline"/>
        </w:rPr>
        <w:t>the</w:t>
      </w:r>
      <w:r>
        <w:rPr>
          <w:spacing w:val="29"/>
          <w:vertAlign w:val="baseline"/>
        </w:rPr>
        <w:t> </w:t>
      </w:r>
      <w:r>
        <w:rPr>
          <w:vertAlign w:val="baseline"/>
        </w:rPr>
        <w:t>theory</w:t>
      </w:r>
      <w:r>
        <w:rPr>
          <w:spacing w:val="31"/>
          <w:vertAlign w:val="baseline"/>
        </w:rPr>
        <w:t> </w:t>
      </w:r>
      <w:r>
        <w:rPr>
          <w:vertAlign w:val="baseline"/>
        </w:rPr>
        <w:t>sketched</w:t>
      </w:r>
      <w:r>
        <w:rPr>
          <w:spacing w:val="29"/>
          <w:vertAlign w:val="baseline"/>
        </w:rPr>
        <w:t> </w:t>
      </w:r>
      <w:r>
        <w:rPr>
          <w:vertAlign w:val="baseline"/>
        </w:rPr>
        <w:t>in</w:t>
      </w:r>
      <w:r>
        <w:rPr>
          <w:spacing w:val="30"/>
          <w:vertAlign w:val="baseline"/>
        </w:rPr>
        <w:t> </w:t>
      </w:r>
      <w:r>
        <w:rPr>
          <w:vertAlign w:val="baseline"/>
        </w:rPr>
        <w:t>Chapter</w:t>
      </w:r>
      <w:r>
        <w:rPr>
          <w:spacing w:val="29"/>
          <w:vertAlign w:val="baseline"/>
        </w:rPr>
        <w:t> </w:t>
      </w:r>
      <w:r>
        <w:rPr>
          <w:vertAlign w:val="baseline"/>
        </w:rPr>
        <w:t>4 will be found towards the end of the next chapter.</w:t>
      </w:r>
    </w:p>
    <w:p>
      <w:pPr>
        <w:pStyle w:val="BodyText"/>
        <w:spacing w:before="3"/>
        <w:rPr>
          <w:sz w:val="23"/>
        </w:rPr>
      </w:pPr>
    </w:p>
    <w:p>
      <w:pPr>
        <w:pStyle w:val="BodyText"/>
        <w:ind w:left="152"/>
      </w:pPr>
      <w:r>
        <w:rPr/>
        <w:t>-</w:t>
      </w:r>
      <w:r>
        <w:rPr>
          <w:spacing w:val="-4"/>
        </w:rPr>
        <w:t>227-</w:t>
      </w:r>
    </w:p>
    <w:p>
      <w:pPr>
        <w:pStyle w:val="BodyText"/>
        <w:spacing w:before="4"/>
        <w:rPr>
          <w:sz w:val="23"/>
        </w:rPr>
      </w:pPr>
    </w:p>
    <w:p>
      <w:pPr>
        <w:pStyle w:val="BodyText"/>
        <w:spacing w:before="1"/>
        <w:ind w:left="152"/>
      </w:pPr>
      <w:r>
        <w:rPr/>
        <w:t>detail</w:t>
      </w:r>
      <w:r>
        <w:rPr>
          <w:spacing w:val="6"/>
        </w:rPr>
        <w:t> </w:t>
      </w:r>
      <w:r>
        <w:rPr/>
        <w:t>of</w:t>
      </w:r>
      <w:r>
        <w:rPr>
          <w:spacing w:val="6"/>
        </w:rPr>
        <w:t> </w:t>
      </w:r>
      <w:r>
        <w:rPr/>
        <w:t>the</w:t>
      </w:r>
      <w:r>
        <w:rPr>
          <w:spacing w:val="7"/>
        </w:rPr>
        <w:t> </w:t>
      </w:r>
      <w:r>
        <w:rPr/>
        <w:t>past,</w:t>
      </w:r>
      <w:r>
        <w:rPr>
          <w:spacing w:val="8"/>
        </w:rPr>
        <w:t> </w:t>
      </w:r>
      <w:r>
        <w:rPr/>
        <w:t>to</w:t>
      </w:r>
      <w:r>
        <w:rPr>
          <w:spacing w:val="7"/>
        </w:rPr>
        <w:t> </w:t>
      </w:r>
      <w:r>
        <w:rPr/>
        <w:t>express</w:t>
      </w:r>
      <w:r>
        <w:rPr>
          <w:spacing w:val="5"/>
        </w:rPr>
        <w:t> </w:t>
      </w:r>
      <w:r>
        <w:rPr/>
        <w:t>yearning,</w:t>
      </w:r>
      <w:r>
        <w:rPr>
          <w:spacing w:val="7"/>
        </w:rPr>
        <w:t> </w:t>
      </w:r>
      <w:r>
        <w:rPr/>
        <w:t>anger</w:t>
      </w:r>
      <w:r>
        <w:rPr>
          <w:spacing w:val="8"/>
        </w:rPr>
        <w:t> </w:t>
      </w:r>
      <w:r>
        <w:rPr/>
        <w:t>and</w:t>
      </w:r>
      <w:r>
        <w:rPr>
          <w:spacing w:val="8"/>
        </w:rPr>
        <w:t> </w:t>
      </w:r>
      <w:r>
        <w:rPr/>
        <w:t>sorrow</w:t>
      </w:r>
      <w:r>
        <w:rPr>
          <w:spacing w:val="7"/>
        </w:rPr>
        <w:t> </w:t>
      </w:r>
      <w:r>
        <w:rPr/>
        <w:t>and</w:t>
      </w:r>
      <w:r>
        <w:rPr>
          <w:spacing w:val="7"/>
        </w:rPr>
        <w:t> </w:t>
      </w:r>
      <w:r>
        <w:rPr/>
        <w:t>to</w:t>
      </w:r>
      <w:r>
        <w:rPr>
          <w:spacing w:val="7"/>
        </w:rPr>
        <w:t> </w:t>
      </w:r>
      <w:r>
        <w:rPr>
          <w:spacing w:val="-2"/>
        </w:rPr>
        <w:t>weep.</w:t>
      </w:r>
    </w:p>
    <w:p>
      <w:pPr>
        <w:pStyle w:val="BodyText"/>
        <w:spacing w:before="5"/>
        <w:rPr>
          <w:sz w:val="23"/>
        </w:rPr>
      </w:pPr>
    </w:p>
    <w:p>
      <w:pPr>
        <w:pStyle w:val="BodyText"/>
        <w:spacing w:line="247" w:lineRule="auto"/>
        <w:ind w:left="152" w:right="787"/>
        <w:jc w:val="both"/>
      </w:pPr>
      <w:r>
        <w:rPr/>
        <w:t>In the light of these considerations, and also of reports of the effects on young children of a parent</w:t>
      </w:r>
      <w:r>
        <w:rPr>
          <w:spacing w:val="38"/>
        </w:rPr>
        <w:t> </w:t>
      </w:r>
      <w:r>
        <w:rPr/>
        <w:t>insisting</w:t>
      </w:r>
      <w:r>
        <w:rPr>
          <w:spacing w:val="40"/>
        </w:rPr>
        <w:t> </w:t>
      </w:r>
      <w:r>
        <w:rPr/>
        <w:t>they</w:t>
      </w:r>
      <w:r>
        <w:rPr>
          <w:spacing w:val="40"/>
        </w:rPr>
        <w:t> </w:t>
      </w:r>
      <w:r>
        <w:rPr/>
        <w:t>do</w:t>
      </w:r>
      <w:r>
        <w:rPr>
          <w:spacing w:val="37"/>
        </w:rPr>
        <w:t> </w:t>
      </w:r>
      <w:r>
        <w:rPr/>
        <w:t>not</w:t>
      </w:r>
      <w:r>
        <w:rPr>
          <w:spacing w:val="38"/>
        </w:rPr>
        <w:t> </w:t>
      </w:r>
      <w:r>
        <w:rPr/>
        <w:t>cry</w:t>
      </w:r>
      <w:r>
        <w:rPr>
          <w:spacing w:val="40"/>
        </w:rPr>
        <w:t> </w:t>
      </w:r>
      <w:r>
        <w:rPr/>
        <w:t>(see</w:t>
      </w:r>
      <w:r>
        <w:rPr>
          <w:spacing w:val="39"/>
        </w:rPr>
        <w:t> </w:t>
      </w:r>
      <w:r>
        <w:rPr/>
        <w:t>Chapters</w:t>
      </w:r>
      <w:r>
        <w:rPr>
          <w:spacing w:val="39"/>
        </w:rPr>
        <w:t> </w:t>
      </w:r>
      <w:r>
        <w:rPr/>
        <w:t>1</w:t>
      </w:r>
      <w:r>
        <w:rPr>
          <w:spacing w:val="40"/>
        </w:rPr>
        <w:t> </w:t>
      </w:r>
      <w:r>
        <w:rPr/>
        <w:t>and</w:t>
      </w:r>
      <w:r>
        <w:rPr>
          <w:spacing w:val="39"/>
        </w:rPr>
        <w:t> </w:t>
      </w:r>
      <w:r>
        <w:rPr/>
        <w:t>23),</w:t>
      </w:r>
      <w:r>
        <w:rPr>
          <w:spacing w:val="40"/>
        </w:rPr>
        <w:t> </w:t>
      </w:r>
      <w:r>
        <w:rPr/>
        <w:t>the</w:t>
      </w:r>
      <w:r>
        <w:rPr>
          <w:spacing w:val="39"/>
        </w:rPr>
        <w:t> </w:t>
      </w:r>
      <w:r>
        <w:rPr/>
        <w:t>hypothesis</w:t>
      </w:r>
      <w:r>
        <w:rPr>
          <w:spacing w:val="40"/>
        </w:rPr>
        <w:t> </w:t>
      </w:r>
      <w:r>
        <w:rPr/>
        <w:t>is</w:t>
      </w:r>
      <w:r>
        <w:rPr>
          <w:spacing w:val="40"/>
        </w:rPr>
        <w:t> </w:t>
      </w:r>
      <w:r>
        <w:rPr/>
        <w:t>advanced</w:t>
      </w:r>
      <w:r>
        <w:rPr>
          <w:spacing w:val="39"/>
        </w:rPr>
        <w:t> </w:t>
      </w:r>
      <w:r>
        <w:rPr/>
        <w:t>that</w:t>
      </w:r>
      <w:r>
        <w:rPr>
          <w:spacing w:val="40"/>
        </w:rPr>
        <w:t> </w:t>
      </w:r>
      <w:r>
        <w:rPr/>
        <w:t>a major</w:t>
      </w:r>
      <w:r>
        <w:rPr>
          <w:spacing w:val="34"/>
        </w:rPr>
        <w:t> </w:t>
      </w:r>
      <w:r>
        <w:rPr/>
        <w:t>determinant</w:t>
      </w:r>
      <w:r>
        <w:rPr>
          <w:spacing w:val="35"/>
        </w:rPr>
        <w:t> </w:t>
      </w:r>
      <w:r>
        <w:rPr/>
        <w:t>of</w:t>
      </w:r>
      <w:r>
        <w:rPr>
          <w:spacing w:val="35"/>
        </w:rPr>
        <w:t> </w:t>
      </w:r>
      <w:r>
        <w:rPr/>
        <w:t>how</w:t>
      </w:r>
      <w:r>
        <w:rPr>
          <w:spacing w:val="35"/>
        </w:rPr>
        <w:t> </w:t>
      </w:r>
      <w:r>
        <w:rPr/>
        <w:t>a</w:t>
      </w:r>
      <w:r>
        <w:rPr>
          <w:spacing w:val="35"/>
        </w:rPr>
        <w:t> </w:t>
      </w:r>
      <w:r>
        <w:rPr/>
        <w:t>person</w:t>
      </w:r>
      <w:r>
        <w:rPr>
          <w:spacing w:val="36"/>
        </w:rPr>
        <w:t> </w:t>
      </w:r>
      <w:r>
        <w:rPr/>
        <w:t>responds</w:t>
      </w:r>
      <w:r>
        <w:rPr>
          <w:spacing w:val="35"/>
        </w:rPr>
        <w:t> </w:t>
      </w:r>
      <w:r>
        <w:rPr/>
        <w:t>to</w:t>
      </w:r>
      <w:r>
        <w:rPr>
          <w:spacing w:val="36"/>
        </w:rPr>
        <w:t> </w:t>
      </w:r>
      <w:r>
        <w:rPr/>
        <w:t>a</w:t>
      </w:r>
      <w:r>
        <w:rPr>
          <w:spacing w:val="36"/>
        </w:rPr>
        <w:t> </w:t>
      </w:r>
      <w:r>
        <w:rPr/>
        <w:t>loss</w:t>
      </w:r>
      <w:r>
        <w:rPr>
          <w:spacing w:val="35"/>
        </w:rPr>
        <w:t> </w:t>
      </w:r>
      <w:r>
        <w:rPr/>
        <w:t>is</w:t>
      </w:r>
      <w:r>
        <w:rPr>
          <w:spacing w:val="36"/>
        </w:rPr>
        <w:t> </w:t>
      </w:r>
      <w:r>
        <w:rPr/>
        <w:t>the</w:t>
      </w:r>
      <w:r>
        <w:rPr>
          <w:spacing w:val="33"/>
        </w:rPr>
        <w:t> </w:t>
      </w:r>
      <w:r>
        <w:rPr/>
        <w:t>way</w:t>
      </w:r>
      <w:r>
        <w:rPr>
          <w:spacing w:val="37"/>
        </w:rPr>
        <w:t> </w:t>
      </w:r>
      <w:r>
        <w:rPr/>
        <w:t>his</w:t>
      </w:r>
      <w:r>
        <w:rPr>
          <w:spacing w:val="35"/>
        </w:rPr>
        <w:t> </w:t>
      </w:r>
      <w:r>
        <w:rPr/>
        <w:t>attachment</w:t>
      </w:r>
      <w:r>
        <w:rPr>
          <w:spacing w:val="33"/>
        </w:rPr>
        <w:t> </w:t>
      </w:r>
      <w:r>
        <w:rPr/>
        <w:t>behaviour, and all the feeling that goes with it, was evaluated by his parents and responded to during his infancy,</w:t>
      </w:r>
      <w:r>
        <w:rPr>
          <w:spacing w:val="40"/>
        </w:rPr>
        <w:t> </w:t>
      </w:r>
      <w:r>
        <w:rPr/>
        <w:t>childhood</w:t>
      </w:r>
      <w:r>
        <w:rPr>
          <w:spacing w:val="40"/>
        </w:rPr>
        <w:t> </w:t>
      </w:r>
      <w:r>
        <w:rPr/>
        <w:t>and</w:t>
      </w:r>
      <w:r>
        <w:rPr>
          <w:spacing w:val="40"/>
        </w:rPr>
        <w:t> </w:t>
      </w:r>
      <w:r>
        <w:rPr/>
        <w:t>adolescence.</w:t>
      </w:r>
      <w:r>
        <w:rPr>
          <w:spacing w:val="40"/>
        </w:rPr>
        <w:t> </w:t>
      </w:r>
      <w:r>
        <w:rPr/>
        <w:t>Especially</w:t>
      </w:r>
      <w:r>
        <w:rPr>
          <w:spacing w:val="40"/>
        </w:rPr>
        <w:t> </w:t>
      </w:r>
      <w:r>
        <w:rPr/>
        <w:t>adverse</w:t>
      </w:r>
      <w:r>
        <w:rPr>
          <w:spacing w:val="40"/>
        </w:rPr>
        <w:t> </w:t>
      </w:r>
      <w:r>
        <w:rPr/>
        <w:t>effects</w:t>
      </w:r>
      <w:r>
        <w:rPr>
          <w:spacing w:val="40"/>
        </w:rPr>
        <w:t> </w:t>
      </w:r>
      <w:r>
        <w:rPr/>
        <w:t>are</w:t>
      </w:r>
      <w:r>
        <w:rPr>
          <w:spacing w:val="40"/>
        </w:rPr>
        <w:t> </w:t>
      </w:r>
      <w:r>
        <w:rPr/>
        <w:t>attributed</w:t>
      </w:r>
      <w:r>
        <w:rPr>
          <w:spacing w:val="40"/>
        </w:rPr>
        <w:t> </w:t>
      </w:r>
      <w:r>
        <w:rPr/>
        <w:t>to</w:t>
      </w:r>
      <w:r>
        <w:rPr>
          <w:spacing w:val="40"/>
        </w:rPr>
        <w:t> </w:t>
      </w:r>
      <w:r>
        <w:rPr/>
        <w:t>disparaging and</w:t>
      </w:r>
      <w:r>
        <w:rPr>
          <w:spacing w:val="39"/>
        </w:rPr>
        <w:t> </w:t>
      </w:r>
      <w:r>
        <w:rPr/>
        <w:t>sarcastic</w:t>
      </w:r>
      <w:r>
        <w:rPr>
          <w:spacing w:val="39"/>
        </w:rPr>
        <w:t> </w:t>
      </w:r>
      <w:r>
        <w:rPr/>
        <w:t>remarks</w:t>
      </w:r>
      <w:r>
        <w:rPr>
          <w:spacing w:val="39"/>
        </w:rPr>
        <w:t> </w:t>
      </w:r>
      <w:r>
        <w:rPr/>
        <w:t>by</w:t>
      </w:r>
      <w:r>
        <w:rPr>
          <w:spacing w:val="39"/>
        </w:rPr>
        <w:t> </w:t>
      </w:r>
      <w:r>
        <w:rPr/>
        <w:t>parents</w:t>
      </w:r>
      <w:r>
        <w:rPr>
          <w:spacing w:val="39"/>
        </w:rPr>
        <w:t> </w:t>
      </w:r>
      <w:r>
        <w:rPr/>
        <w:t>and</w:t>
      </w:r>
      <w:r>
        <w:rPr>
          <w:spacing w:val="39"/>
        </w:rPr>
        <w:t> </w:t>
      </w:r>
      <w:r>
        <w:rPr/>
        <w:t>parent-surrogates</w:t>
      </w:r>
      <w:r>
        <w:rPr>
          <w:spacing w:val="40"/>
        </w:rPr>
        <w:t> </w:t>
      </w:r>
      <w:r>
        <w:rPr/>
        <w:t>made</w:t>
      </w:r>
      <w:r>
        <w:rPr>
          <w:spacing w:val="36"/>
        </w:rPr>
        <w:t> </w:t>
      </w:r>
      <w:r>
        <w:rPr/>
        <w:t>whenever</w:t>
      </w:r>
      <w:r>
        <w:rPr>
          <w:spacing w:val="40"/>
        </w:rPr>
        <w:t> </w:t>
      </w:r>
      <w:r>
        <w:rPr/>
        <w:t>a</w:t>
      </w:r>
      <w:r>
        <w:rPr>
          <w:spacing w:val="39"/>
        </w:rPr>
        <w:t> </w:t>
      </w:r>
      <w:r>
        <w:rPr/>
        <w:t>child</w:t>
      </w:r>
      <w:r>
        <w:rPr>
          <w:spacing w:val="39"/>
        </w:rPr>
        <w:t> </w:t>
      </w:r>
      <w:r>
        <w:rPr/>
        <w:t>is</w:t>
      </w:r>
      <w:r>
        <w:rPr>
          <w:spacing w:val="40"/>
        </w:rPr>
        <w:t> </w:t>
      </w:r>
      <w:r>
        <w:rPr/>
        <w:t>distressed and seeks comfort. The injunctions 'Don't cry', 'Don't be a cry-baby', 'I won't love you if you</w:t>
      </w:r>
      <w:r>
        <w:rPr>
          <w:spacing w:val="80"/>
        </w:rPr>
        <w:t> </w:t>
      </w:r>
      <w:r>
        <w:rPr/>
        <w:t>cry', can, it is postulated, do untold harm, especially when uttered in contemptuous tones.</w:t>
      </w:r>
      <w:r>
        <w:rPr>
          <w:spacing w:val="40"/>
        </w:rPr>
        <w:t> </w:t>
      </w:r>
      <w:r>
        <w:rPr/>
        <w:t>Instead of being permitted to share occasions of fear, unhappiness and grief, an individual</w:t>
      </w:r>
      <w:r>
        <w:rPr>
          <w:spacing w:val="40"/>
        </w:rPr>
        <w:t> </w:t>
      </w:r>
      <w:r>
        <w:rPr/>
        <w:t>treated thus is driven in on himself to bear his sorrows alone. The earlier in life this starts, moreover, and the more insistent the pressure the more damage, I believe, will be done.</w:t>
      </w:r>
    </w:p>
    <w:p>
      <w:pPr>
        <w:spacing w:after="0" w:line="247" w:lineRule="auto"/>
        <w:jc w:val="both"/>
        <w:sectPr>
          <w:pgSz w:w="12240" w:h="15840"/>
          <w:pgMar w:header="0" w:footer="726" w:top="1260" w:bottom="920" w:left="1700" w:right="1060"/>
        </w:sectPr>
      </w:pPr>
    </w:p>
    <w:p>
      <w:pPr>
        <w:pStyle w:val="BodyText"/>
        <w:spacing w:line="247" w:lineRule="auto" w:before="76"/>
        <w:ind w:left="152" w:right="785"/>
        <w:jc w:val="both"/>
      </w:pPr>
      <w:r>
        <w:rPr/>
        <w:t>In this chapter it has been convenient to consider under separate headings the various types of childhood</w:t>
      </w:r>
      <w:r>
        <w:rPr>
          <w:spacing w:val="40"/>
        </w:rPr>
        <w:t> </w:t>
      </w:r>
      <w:r>
        <w:rPr/>
        <w:t>experience</w:t>
      </w:r>
      <w:r>
        <w:rPr>
          <w:spacing w:val="40"/>
        </w:rPr>
        <w:t> </w:t>
      </w:r>
      <w:r>
        <w:rPr/>
        <w:t>that</w:t>
      </w:r>
      <w:r>
        <w:rPr>
          <w:spacing w:val="40"/>
        </w:rPr>
        <w:t> </w:t>
      </w:r>
      <w:r>
        <w:rPr/>
        <w:t>evidence</w:t>
      </w:r>
      <w:r>
        <w:rPr>
          <w:spacing w:val="40"/>
        </w:rPr>
        <w:t> </w:t>
      </w:r>
      <w:r>
        <w:rPr/>
        <w:t>suggests</w:t>
      </w:r>
      <w:r>
        <w:rPr>
          <w:spacing w:val="40"/>
        </w:rPr>
        <w:t> </w:t>
      </w:r>
      <w:r>
        <w:rPr/>
        <w:t>are</w:t>
      </w:r>
      <w:r>
        <w:rPr>
          <w:spacing w:val="40"/>
        </w:rPr>
        <w:t> </w:t>
      </w:r>
      <w:r>
        <w:rPr/>
        <w:t>responsible,</w:t>
      </w:r>
      <w:r>
        <w:rPr>
          <w:spacing w:val="40"/>
        </w:rPr>
        <w:t> </w:t>
      </w:r>
      <w:r>
        <w:rPr/>
        <w:t>in</w:t>
      </w:r>
      <w:r>
        <w:rPr>
          <w:spacing w:val="40"/>
        </w:rPr>
        <w:t> </w:t>
      </w:r>
      <w:r>
        <w:rPr/>
        <w:t>large</w:t>
      </w:r>
      <w:r>
        <w:rPr>
          <w:spacing w:val="40"/>
        </w:rPr>
        <w:t> </w:t>
      </w:r>
      <w:r>
        <w:rPr/>
        <w:t>part,</w:t>
      </w:r>
      <w:r>
        <w:rPr>
          <w:spacing w:val="40"/>
        </w:rPr>
        <w:t> </w:t>
      </w:r>
      <w:r>
        <w:rPr/>
        <w:t>for</w:t>
      </w:r>
      <w:r>
        <w:rPr>
          <w:spacing w:val="40"/>
        </w:rPr>
        <w:t> </w:t>
      </w:r>
      <w:r>
        <w:rPr/>
        <w:t>the</w:t>
      </w:r>
      <w:r>
        <w:rPr>
          <w:spacing w:val="40"/>
        </w:rPr>
        <w:t> </w:t>
      </w:r>
      <w:r>
        <w:rPr/>
        <w:t>various forms</w:t>
      </w:r>
      <w:r>
        <w:rPr>
          <w:spacing w:val="40"/>
        </w:rPr>
        <w:t> </w:t>
      </w:r>
      <w:r>
        <w:rPr/>
        <w:t>of</w:t>
      </w:r>
      <w:r>
        <w:rPr>
          <w:spacing w:val="40"/>
        </w:rPr>
        <w:t> </w:t>
      </w:r>
      <w:r>
        <w:rPr/>
        <w:t>personality</w:t>
      </w:r>
      <w:r>
        <w:rPr>
          <w:spacing w:val="40"/>
        </w:rPr>
        <w:t> </w:t>
      </w:r>
      <w:r>
        <w:rPr/>
        <w:t>identified</w:t>
      </w:r>
      <w:r>
        <w:rPr>
          <w:spacing w:val="40"/>
        </w:rPr>
        <w:t> </w:t>
      </w:r>
      <w:r>
        <w:rPr/>
        <w:t>as</w:t>
      </w:r>
      <w:r>
        <w:rPr>
          <w:spacing w:val="40"/>
        </w:rPr>
        <w:t> </w:t>
      </w:r>
      <w:r>
        <w:rPr/>
        <w:t>prone</w:t>
      </w:r>
      <w:r>
        <w:rPr>
          <w:spacing w:val="40"/>
        </w:rPr>
        <w:t> </w:t>
      </w:r>
      <w:r>
        <w:rPr/>
        <w:t>to</w:t>
      </w:r>
      <w:r>
        <w:rPr>
          <w:spacing w:val="40"/>
        </w:rPr>
        <w:t> </w:t>
      </w:r>
      <w:r>
        <w:rPr/>
        <w:t>develop</w:t>
      </w:r>
      <w:r>
        <w:rPr>
          <w:spacing w:val="40"/>
        </w:rPr>
        <w:t> </w:t>
      </w:r>
      <w:r>
        <w:rPr/>
        <w:t>disordered</w:t>
      </w:r>
      <w:r>
        <w:rPr>
          <w:spacing w:val="40"/>
        </w:rPr>
        <w:t> </w:t>
      </w:r>
      <w:r>
        <w:rPr/>
        <w:t>mourning.</w:t>
      </w:r>
      <w:r>
        <w:rPr>
          <w:spacing w:val="40"/>
        </w:rPr>
        <w:t> </w:t>
      </w:r>
      <w:r>
        <w:rPr/>
        <w:t>Naturally,</w:t>
      </w:r>
      <w:r>
        <w:rPr>
          <w:spacing w:val="40"/>
        </w:rPr>
        <w:t> </w:t>
      </w:r>
      <w:r>
        <w:rPr/>
        <w:t>in</w:t>
      </w:r>
      <w:r>
        <w:rPr>
          <w:spacing w:val="40"/>
        </w:rPr>
        <w:t> </w:t>
      </w:r>
      <w:r>
        <w:rPr/>
        <w:t>real life, every combination of such experiences may occur and, stemming from them, a corresponding</w:t>
      </w:r>
      <w:r>
        <w:rPr>
          <w:spacing w:val="22"/>
        </w:rPr>
        <w:t> </w:t>
      </w:r>
      <w:r>
        <w:rPr/>
        <w:t>variety</w:t>
      </w:r>
      <w:r>
        <w:rPr>
          <w:spacing w:val="26"/>
        </w:rPr>
        <w:t> </w:t>
      </w:r>
      <w:r>
        <w:rPr/>
        <w:t>of</w:t>
      </w:r>
      <w:r>
        <w:rPr>
          <w:spacing w:val="21"/>
        </w:rPr>
        <w:t> </w:t>
      </w:r>
      <w:r>
        <w:rPr/>
        <w:t>forms</w:t>
      </w:r>
      <w:r>
        <w:rPr>
          <w:spacing w:val="24"/>
        </w:rPr>
        <w:t> </w:t>
      </w:r>
      <w:r>
        <w:rPr/>
        <w:t>of</w:t>
      </w:r>
      <w:r>
        <w:rPr>
          <w:spacing w:val="24"/>
        </w:rPr>
        <w:t> </w:t>
      </w:r>
      <w:r>
        <w:rPr/>
        <w:t>disturbed</w:t>
      </w:r>
      <w:r>
        <w:rPr>
          <w:spacing w:val="25"/>
        </w:rPr>
        <w:t> </w:t>
      </w:r>
      <w:r>
        <w:rPr/>
        <w:t>personality.</w:t>
      </w:r>
      <w:r>
        <w:rPr>
          <w:spacing w:val="22"/>
        </w:rPr>
        <w:t> </w:t>
      </w:r>
      <w:r>
        <w:rPr/>
        <w:t>In</w:t>
      </w:r>
      <w:r>
        <w:rPr>
          <w:spacing w:val="21"/>
        </w:rPr>
        <w:t> </w:t>
      </w:r>
      <w:r>
        <w:rPr/>
        <w:t>the</w:t>
      </w:r>
      <w:r>
        <w:rPr>
          <w:spacing w:val="21"/>
        </w:rPr>
        <w:t> </w:t>
      </w:r>
      <w:r>
        <w:rPr/>
        <w:t>next</w:t>
      </w:r>
      <w:r>
        <w:rPr>
          <w:spacing w:val="24"/>
        </w:rPr>
        <w:t> </w:t>
      </w:r>
      <w:r>
        <w:rPr/>
        <w:t>chapter</w:t>
      </w:r>
      <w:r>
        <w:rPr>
          <w:spacing w:val="22"/>
        </w:rPr>
        <w:t> </w:t>
      </w:r>
      <w:r>
        <w:rPr/>
        <w:t>the</w:t>
      </w:r>
      <w:r>
        <w:rPr>
          <w:spacing w:val="25"/>
        </w:rPr>
        <w:t> </w:t>
      </w:r>
      <w:r>
        <w:rPr/>
        <w:t>main</w:t>
      </w:r>
      <w:r>
        <w:rPr>
          <w:spacing w:val="21"/>
        </w:rPr>
        <w:t> </w:t>
      </w:r>
      <w:r>
        <w:rPr/>
        <w:t>features of disordered mourning and the psychological processes responsible for it are examined in the light of the theoretical position outlined in Chapter 4.</w:t>
      </w:r>
    </w:p>
    <w:p>
      <w:pPr>
        <w:pStyle w:val="BodyText"/>
        <w:spacing w:before="5"/>
      </w:pPr>
    </w:p>
    <w:p>
      <w:pPr>
        <w:pStyle w:val="BodyText"/>
        <w:ind w:left="152"/>
      </w:pPr>
      <w:r>
        <w:rPr/>
        <w:t>-</w:t>
      </w:r>
      <w:r>
        <w:rPr>
          <w:spacing w:val="-4"/>
        </w:rPr>
        <w:t>228-</w:t>
      </w:r>
    </w:p>
    <w:p>
      <w:pPr>
        <w:pStyle w:val="Heading2"/>
        <w:tabs>
          <w:tab w:pos="8688" w:val="right" w:leader="none"/>
        </w:tabs>
        <w:spacing w:before="263"/>
      </w:pPr>
      <w:r>
        <w:rPr>
          <w:spacing w:val="-2"/>
        </w:rPr>
        <w:t>CHAPTER</w:t>
      </w:r>
      <w:r>
        <w:rPr/>
        <w:tab/>
      </w:r>
      <w:r>
        <w:rPr>
          <w:spacing w:val="-5"/>
        </w:rPr>
        <w:t>13</w:t>
      </w:r>
    </w:p>
    <w:p>
      <w:pPr>
        <w:pStyle w:val="Heading4"/>
        <w:spacing w:before="4"/>
      </w:pPr>
      <w:r>
        <w:rPr/>
        <w:t>Cognitive</w:t>
      </w:r>
      <w:r>
        <w:rPr>
          <w:spacing w:val="6"/>
        </w:rPr>
        <w:t> </w:t>
      </w:r>
      <w:r>
        <w:rPr/>
        <w:t>Processes</w:t>
      </w:r>
      <w:r>
        <w:rPr>
          <w:spacing w:val="6"/>
        </w:rPr>
        <w:t> </w:t>
      </w:r>
      <w:r>
        <w:rPr/>
        <w:t>Contributing</w:t>
      </w:r>
      <w:r>
        <w:rPr>
          <w:spacing w:val="7"/>
        </w:rPr>
        <w:t> </w:t>
      </w:r>
      <w:r>
        <w:rPr/>
        <w:t>to</w:t>
      </w:r>
      <w:r>
        <w:rPr>
          <w:spacing w:val="6"/>
        </w:rPr>
        <w:t> </w:t>
      </w:r>
      <w:r>
        <w:rPr/>
        <w:t>Variations</w:t>
      </w:r>
      <w:r>
        <w:rPr>
          <w:spacing w:val="7"/>
        </w:rPr>
        <w:t> </w:t>
      </w:r>
      <w:r>
        <w:rPr/>
        <w:t>in</w:t>
      </w:r>
      <w:r>
        <w:rPr>
          <w:spacing w:val="6"/>
        </w:rPr>
        <w:t> </w:t>
      </w:r>
      <w:r>
        <w:rPr/>
        <w:t>Response</w:t>
      </w:r>
      <w:r>
        <w:rPr>
          <w:spacing w:val="7"/>
        </w:rPr>
        <w:t> </w:t>
      </w:r>
      <w:r>
        <w:rPr/>
        <w:t>to</w:t>
      </w:r>
      <w:r>
        <w:rPr>
          <w:spacing w:val="6"/>
        </w:rPr>
        <w:t> </w:t>
      </w:r>
      <w:r>
        <w:rPr>
          <w:spacing w:val="-4"/>
        </w:rPr>
        <w:t>Loss</w:t>
      </w:r>
    </w:p>
    <w:p>
      <w:pPr>
        <w:pStyle w:val="BodyText"/>
        <w:spacing w:before="5"/>
        <w:rPr>
          <w:b/>
          <w:sz w:val="23"/>
        </w:rPr>
      </w:pPr>
    </w:p>
    <w:p>
      <w:pPr>
        <w:pStyle w:val="BodyText"/>
        <w:spacing w:line="247" w:lineRule="auto"/>
        <w:ind w:left="152" w:right="788"/>
        <w:jc w:val="both"/>
      </w:pPr>
      <w:r>
        <w:rPr/>
        <w:t>It</w:t>
      </w:r>
      <w:r>
        <w:rPr>
          <w:spacing w:val="40"/>
        </w:rPr>
        <w:t> </w:t>
      </w:r>
      <w:r>
        <w:rPr/>
        <w:t>is</w:t>
      </w:r>
      <w:r>
        <w:rPr>
          <w:spacing w:val="40"/>
        </w:rPr>
        <w:t> </w:t>
      </w:r>
      <w:r>
        <w:rPr/>
        <w:t>impossible</w:t>
      </w:r>
      <w:r>
        <w:rPr>
          <w:spacing w:val="40"/>
        </w:rPr>
        <w:t> </w:t>
      </w:r>
      <w:r>
        <w:rPr/>
        <w:t>to</w:t>
      </w:r>
      <w:r>
        <w:rPr>
          <w:spacing w:val="40"/>
        </w:rPr>
        <w:t> </w:t>
      </w:r>
      <w:r>
        <w:rPr/>
        <w:t>think</w:t>
      </w:r>
      <w:r>
        <w:rPr>
          <w:spacing w:val="40"/>
        </w:rPr>
        <w:t> </w:t>
      </w:r>
      <w:r>
        <w:rPr/>
        <w:t>that</w:t>
      </w:r>
      <w:r>
        <w:rPr>
          <w:spacing w:val="40"/>
        </w:rPr>
        <w:t> </w:t>
      </w:r>
      <w:r>
        <w:rPr/>
        <w:t>I</w:t>
      </w:r>
      <w:r>
        <w:rPr>
          <w:spacing w:val="40"/>
        </w:rPr>
        <w:t> </w:t>
      </w:r>
      <w:r>
        <w:rPr/>
        <w:t>shall</w:t>
      </w:r>
      <w:r>
        <w:rPr>
          <w:spacing w:val="40"/>
        </w:rPr>
        <w:t> </w:t>
      </w:r>
      <w:r>
        <w:rPr/>
        <w:t>never</w:t>
      </w:r>
      <w:r>
        <w:rPr>
          <w:spacing w:val="40"/>
        </w:rPr>
        <w:t> </w:t>
      </w:r>
      <w:r>
        <w:rPr/>
        <w:t>sit</w:t>
      </w:r>
      <w:r>
        <w:rPr>
          <w:spacing w:val="40"/>
        </w:rPr>
        <w:t> </w:t>
      </w:r>
      <w:r>
        <w:rPr/>
        <w:t>with</w:t>
      </w:r>
      <w:r>
        <w:rPr>
          <w:spacing w:val="40"/>
        </w:rPr>
        <w:t> </w:t>
      </w:r>
      <w:r>
        <w:rPr/>
        <w:t>you</w:t>
      </w:r>
      <w:r>
        <w:rPr>
          <w:spacing w:val="40"/>
        </w:rPr>
        <w:t> </w:t>
      </w:r>
      <w:r>
        <w:rPr/>
        <w:t>again</w:t>
      </w:r>
      <w:r>
        <w:rPr>
          <w:spacing w:val="40"/>
        </w:rPr>
        <w:t> </w:t>
      </w:r>
      <w:r>
        <w:rPr/>
        <w:t>and</w:t>
      </w:r>
      <w:r>
        <w:rPr>
          <w:spacing w:val="40"/>
        </w:rPr>
        <w:t> </w:t>
      </w:r>
      <w:r>
        <w:rPr/>
        <w:t>hear</w:t>
      </w:r>
      <w:r>
        <w:rPr>
          <w:spacing w:val="40"/>
        </w:rPr>
        <w:t> </w:t>
      </w:r>
      <w:r>
        <w:rPr/>
        <w:t>your</w:t>
      </w:r>
      <w:r>
        <w:rPr>
          <w:spacing w:val="40"/>
        </w:rPr>
        <w:t> </w:t>
      </w:r>
      <w:r>
        <w:rPr/>
        <w:t>laugh.</w:t>
      </w:r>
      <w:r>
        <w:rPr>
          <w:spacing w:val="40"/>
        </w:rPr>
        <w:t> </w:t>
      </w:r>
      <w:r>
        <w:rPr>
          <w:i/>
        </w:rPr>
        <w:t>That</w:t>
      </w:r>
      <w:r>
        <w:rPr>
          <w:i/>
        </w:rPr>
        <w:t> everyday</w:t>
      </w:r>
      <w:r>
        <w:rPr>
          <w:i/>
          <w:spacing w:val="26"/>
        </w:rPr>
        <w:t> </w:t>
      </w:r>
      <w:r>
        <w:rPr>
          <w:i/>
        </w:rPr>
        <w:t>for</w:t>
      </w:r>
      <w:r>
        <w:rPr>
          <w:i/>
          <w:spacing w:val="31"/>
        </w:rPr>
        <w:t> </w:t>
      </w:r>
      <w:r>
        <w:rPr>
          <w:i/>
        </w:rPr>
        <w:t>the</w:t>
      </w:r>
      <w:r>
        <w:rPr>
          <w:i/>
          <w:spacing w:val="29"/>
        </w:rPr>
        <w:t> </w:t>
      </w:r>
      <w:r>
        <w:rPr>
          <w:i/>
        </w:rPr>
        <w:t>rest</w:t>
      </w:r>
      <w:r>
        <w:rPr>
          <w:i/>
          <w:spacing w:val="27"/>
        </w:rPr>
        <w:t> </w:t>
      </w:r>
      <w:r>
        <w:rPr>
          <w:i/>
        </w:rPr>
        <w:t>of</w:t>
      </w:r>
      <w:r>
        <w:rPr>
          <w:i/>
          <w:spacing w:val="27"/>
        </w:rPr>
        <w:t> </w:t>
      </w:r>
      <w:r>
        <w:rPr>
          <w:i/>
        </w:rPr>
        <w:t>my</w:t>
      </w:r>
      <w:r>
        <w:rPr>
          <w:i/>
          <w:spacing w:val="26"/>
        </w:rPr>
        <w:t> </w:t>
      </w:r>
      <w:r>
        <w:rPr>
          <w:i/>
        </w:rPr>
        <w:t>life</w:t>
      </w:r>
      <w:r>
        <w:rPr>
          <w:i/>
          <w:spacing w:val="29"/>
        </w:rPr>
        <w:t> </w:t>
      </w:r>
      <w:r>
        <w:rPr>
          <w:i/>
        </w:rPr>
        <w:t>you</w:t>
      </w:r>
      <w:r>
        <w:rPr>
          <w:i/>
          <w:spacing w:val="29"/>
        </w:rPr>
        <w:t> </w:t>
      </w:r>
      <w:r>
        <w:rPr>
          <w:i/>
        </w:rPr>
        <w:t>will</w:t>
      </w:r>
      <w:r>
        <w:rPr>
          <w:i/>
          <w:spacing w:val="29"/>
        </w:rPr>
        <w:t> </w:t>
      </w:r>
      <w:r>
        <w:rPr>
          <w:i/>
        </w:rPr>
        <w:t>be</w:t>
      </w:r>
      <w:r>
        <w:rPr>
          <w:i/>
          <w:spacing w:val="26"/>
        </w:rPr>
        <w:t> </w:t>
      </w:r>
      <w:r>
        <w:rPr>
          <w:i/>
        </w:rPr>
        <w:t>away</w:t>
      </w:r>
      <w:r>
        <w:rPr/>
        <w:t>.</w:t>
      </w:r>
      <w:r>
        <w:rPr>
          <w:spacing w:val="29"/>
        </w:rPr>
        <w:t> </w:t>
      </w:r>
      <w:r>
        <w:rPr/>
        <w:t>No</w:t>
      </w:r>
      <w:r>
        <w:rPr>
          <w:spacing w:val="29"/>
        </w:rPr>
        <w:t> </w:t>
      </w:r>
      <w:r>
        <w:rPr/>
        <w:t>one</w:t>
      </w:r>
      <w:r>
        <w:rPr>
          <w:spacing w:val="29"/>
        </w:rPr>
        <w:t> </w:t>
      </w:r>
      <w:r>
        <w:rPr/>
        <w:t>to</w:t>
      </w:r>
      <w:r>
        <w:rPr>
          <w:spacing w:val="29"/>
        </w:rPr>
        <w:t> </w:t>
      </w:r>
      <w:r>
        <w:rPr/>
        <w:t>talk</w:t>
      </w:r>
      <w:r>
        <w:rPr>
          <w:spacing w:val="30"/>
        </w:rPr>
        <w:t> </w:t>
      </w:r>
      <w:r>
        <w:rPr/>
        <w:t>to</w:t>
      </w:r>
      <w:r>
        <w:rPr>
          <w:spacing w:val="29"/>
        </w:rPr>
        <w:t> </w:t>
      </w:r>
      <w:r>
        <w:rPr/>
        <w:t>about</w:t>
      </w:r>
      <w:r>
        <w:rPr>
          <w:spacing w:val="30"/>
        </w:rPr>
        <w:t> </w:t>
      </w:r>
      <w:r>
        <w:rPr/>
        <w:t>my</w:t>
      </w:r>
      <w:r>
        <w:rPr>
          <w:spacing w:val="32"/>
        </w:rPr>
        <w:t> </w:t>
      </w:r>
      <w:r>
        <w:rPr/>
        <w:t>pleasures.</w:t>
      </w:r>
      <w:r>
        <w:rPr>
          <w:spacing w:val="29"/>
        </w:rPr>
        <w:t> </w:t>
      </w:r>
      <w:r>
        <w:rPr/>
        <w:t>No one</w:t>
      </w:r>
      <w:r>
        <w:rPr>
          <w:spacing w:val="30"/>
        </w:rPr>
        <w:t> </w:t>
      </w:r>
      <w:r>
        <w:rPr/>
        <w:t>to</w:t>
      </w:r>
      <w:r>
        <w:rPr>
          <w:spacing w:val="31"/>
        </w:rPr>
        <w:t> </w:t>
      </w:r>
      <w:r>
        <w:rPr/>
        <w:t>call</w:t>
      </w:r>
      <w:r>
        <w:rPr>
          <w:spacing w:val="30"/>
        </w:rPr>
        <w:t> </w:t>
      </w:r>
      <w:r>
        <w:rPr/>
        <w:t>me</w:t>
      </w:r>
      <w:r>
        <w:rPr>
          <w:spacing w:val="30"/>
        </w:rPr>
        <w:t> </w:t>
      </w:r>
      <w:r>
        <w:rPr/>
        <w:t>for</w:t>
      </w:r>
      <w:r>
        <w:rPr>
          <w:spacing w:val="30"/>
        </w:rPr>
        <w:t> </w:t>
      </w:r>
      <w:r>
        <w:rPr/>
        <w:t>walks,</w:t>
      </w:r>
      <w:r>
        <w:rPr>
          <w:spacing w:val="30"/>
        </w:rPr>
        <w:t> </w:t>
      </w:r>
      <w:r>
        <w:rPr/>
        <w:t>to</w:t>
      </w:r>
      <w:r>
        <w:rPr>
          <w:spacing w:val="30"/>
        </w:rPr>
        <w:t> </w:t>
      </w:r>
      <w:r>
        <w:rPr/>
        <w:t>go</w:t>
      </w:r>
      <w:r>
        <w:rPr>
          <w:spacing w:val="31"/>
        </w:rPr>
        <w:t> </w:t>
      </w:r>
      <w:r>
        <w:rPr/>
        <w:t>'to</w:t>
      </w:r>
      <w:r>
        <w:rPr>
          <w:spacing w:val="31"/>
        </w:rPr>
        <w:t> </w:t>
      </w:r>
      <w:r>
        <w:rPr/>
        <w:t>the</w:t>
      </w:r>
      <w:r>
        <w:rPr>
          <w:spacing w:val="30"/>
        </w:rPr>
        <w:t> </w:t>
      </w:r>
      <w:r>
        <w:rPr/>
        <w:t>terrace'.</w:t>
      </w:r>
      <w:r>
        <w:rPr>
          <w:spacing w:val="31"/>
        </w:rPr>
        <w:t> </w:t>
      </w:r>
      <w:r>
        <w:rPr/>
        <w:t>I</w:t>
      </w:r>
      <w:r>
        <w:rPr>
          <w:spacing w:val="30"/>
        </w:rPr>
        <w:t> </w:t>
      </w:r>
      <w:r>
        <w:rPr/>
        <w:t>write</w:t>
      </w:r>
      <w:r>
        <w:rPr>
          <w:spacing w:val="30"/>
        </w:rPr>
        <w:t> </w:t>
      </w:r>
      <w:r>
        <w:rPr/>
        <w:t>in</w:t>
      </w:r>
      <w:r>
        <w:rPr>
          <w:spacing w:val="31"/>
        </w:rPr>
        <w:t> </w:t>
      </w:r>
      <w:r>
        <w:rPr/>
        <w:t>an</w:t>
      </w:r>
      <w:r>
        <w:rPr>
          <w:spacing w:val="30"/>
        </w:rPr>
        <w:t> </w:t>
      </w:r>
      <w:r>
        <w:rPr/>
        <w:t>empty</w:t>
      </w:r>
      <w:r>
        <w:rPr>
          <w:spacing w:val="32"/>
        </w:rPr>
        <w:t> </w:t>
      </w:r>
      <w:r>
        <w:rPr/>
        <w:t>book.</w:t>
      </w:r>
      <w:r>
        <w:rPr>
          <w:spacing w:val="30"/>
        </w:rPr>
        <w:t> </w:t>
      </w:r>
      <w:r>
        <w:rPr/>
        <w:t>I</w:t>
      </w:r>
      <w:r>
        <w:rPr>
          <w:spacing w:val="28"/>
        </w:rPr>
        <w:t> </w:t>
      </w:r>
      <w:r>
        <w:rPr/>
        <w:t>cry</w:t>
      </w:r>
      <w:r>
        <w:rPr>
          <w:spacing w:val="32"/>
        </w:rPr>
        <w:t> </w:t>
      </w:r>
      <w:r>
        <w:rPr/>
        <w:t>in</w:t>
      </w:r>
      <w:r>
        <w:rPr>
          <w:spacing w:val="30"/>
        </w:rPr>
        <w:t> </w:t>
      </w:r>
      <w:r>
        <w:rPr/>
        <w:t>an</w:t>
      </w:r>
      <w:r>
        <w:rPr>
          <w:spacing w:val="30"/>
        </w:rPr>
        <w:t> </w:t>
      </w:r>
      <w:r>
        <w:rPr/>
        <w:t>empty room. And there can never be any comfort again.</w:t>
      </w:r>
    </w:p>
    <w:p>
      <w:pPr>
        <w:pStyle w:val="BodyText"/>
        <w:spacing w:before="8"/>
      </w:pPr>
    </w:p>
    <w:p>
      <w:pPr>
        <w:pStyle w:val="BodyText"/>
        <w:ind w:left="152"/>
      </w:pPr>
      <w:r>
        <w:rPr/>
        <w:pict>
          <v:rect style="position:absolute;margin-left:169.559998pt;margin-top:5.831657pt;width:3.78pt;height:.36002pt;mso-position-horizontal-relative:page;mso-position-vertical-relative:paragraph;z-index:-20043776" id="docshape169" filled="true" fillcolor="#000000" stroked="false">
            <v:fill type="solid"/>
            <w10:wrap type="none"/>
          </v:rect>
        </w:pict>
      </w:r>
      <w:r>
        <w:rPr/>
        <w:t>CARRINGTON</w:t>
      </w:r>
      <w:r>
        <w:rPr>
          <w:spacing w:val="23"/>
          <w:w w:val="105"/>
        </w:rPr>
        <w:t> </w:t>
      </w:r>
      <w:r>
        <w:rPr>
          <w:spacing w:val="-10"/>
          <w:w w:val="105"/>
          <w:vertAlign w:val="superscript"/>
        </w:rPr>
        <w:t>1</w:t>
      </w:r>
    </w:p>
    <w:p>
      <w:pPr>
        <w:pStyle w:val="BodyText"/>
        <w:spacing w:before="3"/>
        <w:rPr>
          <w:sz w:val="23"/>
        </w:rPr>
      </w:pPr>
    </w:p>
    <w:p>
      <w:pPr>
        <w:pStyle w:val="Heading4"/>
      </w:pPr>
      <w:r>
        <w:rPr/>
        <w:t>A</w:t>
      </w:r>
      <w:r>
        <w:rPr>
          <w:spacing w:val="9"/>
        </w:rPr>
        <w:t> </w:t>
      </w:r>
      <w:r>
        <w:rPr/>
        <w:t>framework</w:t>
      </w:r>
      <w:r>
        <w:rPr>
          <w:spacing w:val="8"/>
        </w:rPr>
        <w:t> </w:t>
      </w:r>
      <w:r>
        <w:rPr/>
        <w:t>for</w:t>
      </w:r>
      <w:r>
        <w:rPr>
          <w:spacing w:val="8"/>
        </w:rPr>
        <w:t> </w:t>
      </w:r>
      <w:r>
        <w:rPr/>
        <w:t>conceptualizing</w:t>
      </w:r>
      <w:r>
        <w:rPr>
          <w:spacing w:val="9"/>
        </w:rPr>
        <w:t> </w:t>
      </w:r>
      <w:r>
        <w:rPr/>
        <w:t>cognitive</w:t>
      </w:r>
      <w:r>
        <w:rPr>
          <w:spacing w:val="9"/>
        </w:rPr>
        <w:t> </w:t>
      </w:r>
      <w:r>
        <w:rPr>
          <w:spacing w:val="-2"/>
        </w:rPr>
        <w:t>processes</w:t>
      </w:r>
    </w:p>
    <w:p>
      <w:pPr>
        <w:pStyle w:val="BodyText"/>
        <w:spacing w:before="5"/>
        <w:rPr>
          <w:b/>
          <w:sz w:val="23"/>
        </w:rPr>
      </w:pPr>
    </w:p>
    <w:p>
      <w:pPr>
        <w:pStyle w:val="BodyText"/>
        <w:spacing w:line="247" w:lineRule="auto"/>
        <w:ind w:left="152" w:right="787"/>
        <w:jc w:val="both"/>
      </w:pPr>
      <w:r>
        <w:rPr/>
        <w:t>In the preceding chapters I have reviewed the many variables that influence the course of mourning, including certain personality characteristics of the bereaved and the types of childhood</w:t>
      </w:r>
      <w:r>
        <w:rPr>
          <w:spacing w:val="32"/>
        </w:rPr>
        <w:t> </w:t>
      </w:r>
      <w:r>
        <w:rPr/>
        <w:t>experience</w:t>
      </w:r>
      <w:r>
        <w:rPr>
          <w:spacing w:val="34"/>
        </w:rPr>
        <w:t> </w:t>
      </w:r>
      <w:r>
        <w:rPr/>
        <w:t>that</w:t>
      </w:r>
      <w:r>
        <w:rPr>
          <w:spacing w:val="31"/>
        </w:rPr>
        <w:t> </w:t>
      </w:r>
      <w:r>
        <w:rPr/>
        <w:t>evidence</w:t>
      </w:r>
      <w:r>
        <w:rPr>
          <w:spacing w:val="31"/>
        </w:rPr>
        <w:t> </w:t>
      </w:r>
      <w:r>
        <w:rPr/>
        <w:t>suggests</w:t>
      </w:r>
      <w:r>
        <w:rPr>
          <w:spacing w:val="34"/>
        </w:rPr>
        <w:t> </w:t>
      </w:r>
      <w:r>
        <w:rPr/>
        <w:t>contribute</w:t>
      </w:r>
      <w:r>
        <w:rPr>
          <w:spacing w:val="32"/>
        </w:rPr>
        <w:t> </w:t>
      </w:r>
      <w:r>
        <w:rPr/>
        <w:t>to</w:t>
      </w:r>
      <w:r>
        <w:rPr>
          <w:spacing w:val="34"/>
        </w:rPr>
        <w:t> </w:t>
      </w:r>
      <w:r>
        <w:rPr/>
        <w:t>their</w:t>
      </w:r>
      <w:r>
        <w:rPr>
          <w:spacing w:val="32"/>
        </w:rPr>
        <w:t> </w:t>
      </w:r>
      <w:r>
        <w:rPr/>
        <w:t>development.</w:t>
      </w:r>
      <w:r>
        <w:rPr>
          <w:spacing w:val="32"/>
        </w:rPr>
        <w:t> </w:t>
      </w:r>
      <w:r>
        <w:rPr/>
        <w:t>Here</w:t>
      </w:r>
      <w:r>
        <w:rPr>
          <w:spacing w:val="31"/>
        </w:rPr>
        <w:t> </w:t>
      </w:r>
      <w:r>
        <w:rPr/>
        <w:t>and</w:t>
      </w:r>
      <w:r>
        <w:rPr>
          <w:spacing w:val="34"/>
        </w:rPr>
        <w:t> </w:t>
      </w:r>
      <w:r>
        <w:rPr/>
        <w:t>there the</w:t>
      </w:r>
      <w:r>
        <w:rPr>
          <w:spacing w:val="40"/>
        </w:rPr>
        <w:t> </w:t>
      </w:r>
      <w:r>
        <w:rPr/>
        <w:t>psychological</w:t>
      </w:r>
      <w:r>
        <w:rPr>
          <w:spacing w:val="40"/>
        </w:rPr>
        <w:t> </w:t>
      </w:r>
      <w:r>
        <w:rPr/>
        <w:t>processes</w:t>
      </w:r>
      <w:r>
        <w:rPr>
          <w:spacing w:val="40"/>
        </w:rPr>
        <w:t> </w:t>
      </w:r>
      <w:r>
        <w:rPr/>
        <w:t>through</w:t>
      </w:r>
      <w:r>
        <w:rPr>
          <w:spacing w:val="40"/>
        </w:rPr>
        <w:t> </w:t>
      </w:r>
      <w:r>
        <w:rPr/>
        <w:t>which</w:t>
      </w:r>
      <w:r>
        <w:rPr>
          <w:spacing w:val="40"/>
        </w:rPr>
        <w:t> </w:t>
      </w:r>
      <w:r>
        <w:rPr/>
        <w:t>the</w:t>
      </w:r>
      <w:r>
        <w:rPr>
          <w:spacing w:val="40"/>
        </w:rPr>
        <w:t> </w:t>
      </w:r>
      <w:r>
        <w:rPr/>
        <w:t>variables</w:t>
      </w:r>
      <w:r>
        <w:rPr>
          <w:spacing w:val="40"/>
        </w:rPr>
        <w:t> </w:t>
      </w:r>
      <w:r>
        <w:rPr/>
        <w:t>appear</w:t>
      </w:r>
      <w:r>
        <w:rPr>
          <w:spacing w:val="40"/>
        </w:rPr>
        <w:t> </w:t>
      </w:r>
      <w:r>
        <w:rPr/>
        <w:t>to</w:t>
      </w:r>
      <w:r>
        <w:rPr>
          <w:spacing w:val="40"/>
        </w:rPr>
        <w:t> </w:t>
      </w:r>
      <w:r>
        <w:rPr/>
        <w:t>act</w:t>
      </w:r>
      <w:r>
        <w:rPr>
          <w:spacing w:val="40"/>
        </w:rPr>
        <w:t> </w:t>
      </w:r>
      <w:r>
        <w:rPr/>
        <w:t>have</w:t>
      </w:r>
      <w:r>
        <w:rPr>
          <w:spacing w:val="40"/>
        </w:rPr>
        <w:t> </w:t>
      </w:r>
      <w:r>
        <w:rPr/>
        <w:t>been</w:t>
      </w:r>
      <w:r>
        <w:rPr>
          <w:spacing w:val="40"/>
        </w:rPr>
        <w:t> </w:t>
      </w:r>
      <w:r>
        <w:rPr/>
        <w:t>indicated, but no systematic attention has yet been given them. This deficiency I now attempt to make </w:t>
      </w:r>
      <w:r>
        <w:rPr>
          <w:spacing w:val="-2"/>
        </w:rPr>
        <w:t>good.</w:t>
      </w:r>
    </w:p>
    <w:p>
      <w:pPr>
        <w:pStyle w:val="BodyText"/>
        <w:spacing w:before="4"/>
      </w:pPr>
    </w:p>
    <w:p>
      <w:pPr>
        <w:pStyle w:val="BodyText"/>
        <w:spacing w:line="247" w:lineRule="auto"/>
        <w:ind w:left="152" w:right="786"/>
        <w:jc w:val="both"/>
      </w:pPr>
      <w:r>
        <w:rPr/>
        <w:t>Every situation we meet with in life is construed in terms of the representational models we</w:t>
      </w:r>
      <w:r>
        <w:rPr>
          <w:spacing w:val="80"/>
        </w:rPr>
        <w:t> </w:t>
      </w:r>
      <w:r>
        <w:rPr/>
        <w:t>have</w:t>
      </w:r>
      <w:r>
        <w:rPr>
          <w:spacing w:val="40"/>
        </w:rPr>
        <w:t> </w:t>
      </w:r>
      <w:r>
        <w:rPr/>
        <w:t>of</w:t>
      </w:r>
      <w:r>
        <w:rPr>
          <w:spacing w:val="40"/>
        </w:rPr>
        <w:t> </w:t>
      </w:r>
      <w:r>
        <w:rPr/>
        <w:t>the</w:t>
      </w:r>
      <w:r>
        <w:rPr>
          <w:spacing w:val="40"/>
        </w:rPr>
        <w:t> </w:t>
      </w:r>
      <w:r>
        <w:rPr/>
        <w:t>world</w:t>
      </w:r>
      <w:r>
        <w:rPr>
          <w:spacing w:val="40"/>
        </w:rPr>
        <w:t> </w:t>
      </w:r>
      <w:r>
        <w:rPr/>
        <w:t>about</w:t>
      </w:r>
      <w:r>
        <w:rPr>
          <w:spacing w:val="40"/>
        </w:rPr>
        <w:t> </w:t>
      </w:r>
      <w:r>
        <w:rPr/>
        <w:t>us</w:t>
      </w:r>
      <w:r>
        <w:rPr>
          <w:spacing w:val="40"/>
        </w:rPr>
        <w:t> </w:t>
      </w:r>
      <w:r>
        <w:rPr/>
        <w:t>and</w:t>
      </w:r>
      <w:r>
        <w:rPr>
          <w:spacing w:val="40"/>
        </w:rPr>
        <w:t> </w:t>
      </w:r>
      <w:r>
        <w:rPr/>
        <w:t>of</w:t>
      </w:r>
      <w:r>
        <w:rPr>
          <w:spacing w:val="40"/>
        </w:rPr>
        <w:t> </w:t>
      </w:r>
      <w:r>
        <w:rPr/>
        <w:t>ourselves.</w:t>
      </w:r>
      <w:r>
        <w:rPr>
          <w:spacing w:val="40"/>
        </w:rPr>
        <w:t> </w:t>
      </w:r>
      <w:r>
        <w:rPr/>
        <w:t>Information</w:t>
      </w:r>
      <w:r>
        <w:rPr>
          <w:spacing w:val="40"/>
        </w:rPr>
        <w:t> </w:t>
      </w:r>
      <w:r>
        <w:rPr/>
        <w:t>reaching</w:t>
      </w:r>
      <w:r>
        <w:rPr>
          <w:spacing w:val="40"/>
        </w:rPr>
        <w:t> </w:t>
      </w:r>
      <w:r>
        <w:rPr/>
        <w:t>us</w:t>
      </w:r>
      <w:r>
        <w:rPr>
          <w:spacing w:val="40"/>
        </w:rPr>
        <w:t> </w:t>
      </w:r>
      <w:r>
        <w:rPr/>
        <w:t>through</w:t>
      </w:r>
      <w:r>
        <w:rPr>
          <w:spacing w:val="40"/>
        </w:rPr>
        <w:t> </w:t>
      </w:r>
      <w:r>
        <w:rPr/>
        <w:t>our</w:t>
      </w:r>
      <w:r>
        <w:rPr>
          <w:spacing w:val="40"/>
        </w:rPr>
        <w:t> </w:t>
      </w:r>
      <w:r>
        <w:rPr/>
        <w:t>sense organs</w:t>
      </w:r>
      <w:r>
        <w:rPr>
          <w:spacing w:val="40"/>
        </w:rPr>
        <w:t> </w:t>
      </w:r>
      <w:r>
        <w:rPr/>
        <w:t>is</w:t>
      </w:r>
      <w:r>
        <w:rPr>
          <w:spacing w:val="40"/>
        </w:rPr>
        <w:t> </w:t>
      </w:r>
      <w:r>
        <w:rPr/>
        <w:t>selected</w:t>
      </w:r>
      <w:r>
        <w:rPr>
          <w:spacing w:val="40"/>
        </w:rPr>
        <w:t> </w:t>
      </w:r>
      <w:r>
        <w:rPr/>
        <w:t>and</w:t>
      </w:r>
      <w:r>
        <w:rPr>
          <w:spacing w:val="40"/>
        </w:rPr>
        <w:t> </w:t>
      </w:r>
      <w:r>
        <w:rPr/>
        <w:t>interpreted</w:t>
      </w:r>
      <w:r>
        <w:rPr>
          <w:spacing w:val="40"/>
        </w:rPr>
        <w:t> </w:t>
      </w:r>
      <w:r>
        <w:rPr/>
        <w:t>in</w:t>
      </w:r>
      <w:r>
        <w:rPr>
          <w:spacing w:val="40"/>
        </w:rPr>
        <w:t> </w:t>
      </w:r>
      <w:r>
        <w:rPr/>
        <w:t>terms</w:t>
      </w:r>
      <w:r>
        <w:rPr>
          <w:spacing w:val="40"/>
        </w:rPr>
        <w:t> </w:t>
      </w:r>
      <w:r>
        <w:rPr/>
        <w:t>of</w:t>
      </w:r>
      <w:r>
        <w:rPr>
          <w:spacing w:val="40"/>
        </w:rPr>
        <w:t> </w:t>
      </w:r>
      <w:r>
        <w:rPr/>
        <w:t>those</w:t>
      </w:r>
      <w:r>
        <w:rPr>
          <w:spacing w:val="40"/>
        </w:rPr>
        <w:t> </w:t>
      </w:r>
      <w:r>
        <w:rPr/>
        <w:t>models,</w:t>
      </w:r>
      <w:r>
        <w:rPr>
          <w:spacing w:val="40"/>
        </w:rPr>
        <w:t> </w:t>
      </w:r>
      <w:r>
        <w:rPr/>
        <w:t>its</w:t>
      </w:r>
      <w:r>
        <w:rPr>
          <w:spacing w:val="40"/>
        </w:rPr>
        <w:t> </w:t>
      </w:r>
      <w:r>
        <w:rPr/>
        <w:t>significance</w:t>
      </w:r>
      <w:r>
        <w:rPr>
          <w:spacing w:val="40"/>
        </w:rPr>
        <w:t> </w:t>
      </w:r>
      <w:r>
        <w:rPr/>
        <w:t>for</w:t>
      </w:r>
      <w:r>
        <w:rPr>
          <w:spacing w:val="40"/>
        </w:rPr>
        <w:t> </w:t>
      </w:r>
      <w:r>
        <w:rPr/>
        <w:t>us</w:t>
      </w:r>
      <w:r>
        <w:rPr>
          <w:spacing w:val="40"/>
        </w:rPr>
        <w:t> </w:t>
      </w:r>
      <w:r>
        <w:rPr/>
        <w:t>and</w:t>
      </w:r>
      <w:r>
        <w:rPr>
          <w:spacing w:val="40"/>
        </w:rPr>
        <w:t> </w:t>
      </w:r>
      <w:r>
        <w:rPr/>
        <w:t>for those we care for is evaluated in terms of them,</w:t>
      </w:r>
      <w:r>
        <w:rPr>
          <w:spacing w:val="30"/>
        </w:rPr>
        <w:t> </w:t>
      </w:r>
      <w:r>
        <w:rPr/>
        <w:t>and plans of action</w:t>
      </w:r>
      <w:r>
        <w:rPr>
          <w:spacing w:val="30"/>
        </w:rPr>
        <w:t> </w:t>
      </w:r>
      <w:r>
        <w:rPr/>
        <w:t>conceived and executed</w:t>
      </w:r>
      <w:r>
        <w:rPr>
          <w:spacing w:val="40"/>
        </w:rPr>
        <w:t> </w:t>
      </w:r>
      <w:r>
        <w:rPr/>
        <w:t>with those models in mind. On how we interpret and evaluate each situation, moreover, turns also how we feel.</w:t>
      </w:r>
    </w:p>
    <w:p>
      <w:pPr>
        <w:pStyle w:val="BodyText"/>
        <w:spacing w:before="5"/>
      </w:pPr>
    </w:p>
    <w:p>
      <w:pPr>
        <w:pStyle w:val="BodyText"/>
        <w:spacing w:line="247" w:lineRule="auto"/>
        <w:ind w:left="152" w:right="788"/>
        <w:jc w:val="both"/>
      </w:pPr>
      <w:r>
        <w:rPr/>
        <w:t>When a situation occurs which we evaluate as damaging to our interests or to those of persons we care for, our first impulse is to try to rectify the situation. In making any such attempt we analyse what seems</w:t>
      </w:r>
      <w:r>
        <w:rPr>
          <w:spacing w:val="29"/>
        </w:rPr>
        <w:t> </w:t>
      </w:r>
      <w:r>
        <w:rPr/>
        <w:t>to have caused the situation and plan our actions</w:t>
      </w:r>
      <w:r>
        <w:rPr>
          <w:spacing w:val="29"/>
        </w:rPr>
        <w:t> </w:t>
      </w:r>
      <w:r>
        <w:rPr/>
        <w:t>accordingly. Naturally,</w:t>
      </w:r>
      <w:r>
        <w:rPr>
          <w:spacing w:val="40"/>
        </w:rPr>
        <w:t> </w:t>
      </w:r>
      <w:r>
        <w:rPr/>
        <w:t>our analysis of causation is in terms of whatever representational models we may have of the objects and persons who are playing a part in the situation; and our plans of action</w:t>
      </w:r>
    </w:p>
    <w:p>
      <w:pPr>
        <w:pStyle w:val="BodyText"/>
        <w:rPr>
          <w:sz w:val="20"/>
        </w:rPr>
      </w:pPr>
    </w:p>
    <w:p>
      <w:pPr>
        <w:pStyle w:val="BodyText"/>
        <w:spacing w:before="2"/>
      </w:pPr>
      <w:r>
        <w:rPr/>
        <w:pict>
          <v:shape style="position:absolute;margin-left:92.640648pt;margin-top:13.990529pt;width:112.95pt;height:.1pt;mso-position-horizontal-relative:page;mso-position-vertical-relative:paragraph;z-index:-15644160;mso-wrap-distance-left:0;mso-wrap-distance-right:0" id="docshape170" coordorigin="1853,280" coordsize="2259,0" path="m1853,280l4111,280e" filled="false" stroked="true" strokeweight=".451592pt" strokecolor="#000000">
            <v:path arrowok="t"/>
            <v:stroke dashstyle="solid"/>
            <w10:wrap type="topAndBottom"/>
          </v:shape>
        </w:pict>
      </w:r>
    </w:p>
    <w:p>
      <w:pPr>
        <w:pStyle w:val="BodyText"/>
        <w:spacing w:before="5"/>
        <w:ind w:left="152"/>
      </w:pPr>
      <w:r>
        <w:rPr>
          <w:vertAlign w:val="superscript"/>
        </w:rPr>
        <w:t>1</w:t>
      </w:r>
      <w:r>
        <w:rPr>
          <w:spacing w:val="45"/>
          <w:vertAlign w:val="baseline"/>
        </w:rPr>
        <w:t>  </w:t>
      </w:r>
      <w:r>
        <w:rPr>
          <w:vertAlign w:val="baseline"/>
        </w:rPr>
        <w:t>Extract</w:t>
      </w:r>
      <w:r>
        <w:rPr>
          <w:spacing w:val="4"/>
          <w:vertAlign w:val="baseline"/>
        </w:rPr>
        <w:t> </w:t>
      </w:r>
      <w:r>
        <w:rPr>
          <w:vertAlign w:val="baseline"/>
        </w:rPr>
        <w:t>from</w:t>
      </w:r>
      <w:r>
        <w:rPr>
          <w:spacing w:val="3"/>
          <w:vertAlign w:val="baseline"/>
        </w:rPr>
        <w:t> </w:t>
      </w:r>
      <w:r>
        <w:rPr>
          <w:vertAlign w:val="baseline"/>
        </w:rPr>
        <w:t>diary</w:t>
      </w:r>
      <w:r>
        <w:rPr>
          <w:spacing w:val="8"/>
          <w:vertAlign w:val="baseline"/>
        </w:rPr>
        <w:t> </w:t>
      </w:r>
      <w:r>
        <w:rPr>
          <w:vertAlign w:val="baseline"/>
        </w:rPr>
        <w:t>after</w:t>
      </w:r>
      <w:r>
        <w:rPr>
          <w:spacing w:val="8"/>
          <w:vertAlign w:val="baseline"/>
        </w:rPr>
        <w:t> </w:t>
      </w:r>
      <w:r>
        <w:rPr>
          <w:vertAlign w:val="baseline"/>
        </w:rPr>
        <w:t>death</w:t>
      </w:r>
      <w:r>
        <w:rPr>
          <w:spacing w:val="6"/>
          <w:vertAlign w:val="baseline"/>
        </w:rPr>
        <w:t> </w:t>
      </w:r>
      <w:r>
        <w:rPr>
          <w:vertAlign w:val="baseline"/>
        </w:rPr>
        <w:t>of</w:t>
      </w:r>
      <w:r>
        <w:rPr>
          <w:spacing w:val="6"/>
          <w:vertAlign w:val="baseline"/>
        </w:rPr>
        <w:t> </w:t>
      </w:r>
      <w:r>
        <w:rPr>
          <w:vertAlign w:val="baseline"/>
        </w:rPr>
        <w:t>Lytton</w:t>
      </w:r>
      <w:r>
        <w:rPr>
          <w:spacing w:val="6"/>
          <w:vertAlign w:val="baseline"/>
        </w:rPr>
        <w:t> </w:t>
      </w:r>
      <w:r>
        <w:rPr>
          <w:vertAlign w:val="baseline"/>
        </w:rPr>
        <w:t>Strachey</w:t>
      </w:r>
      <w:r>
        <w:rPr>
          <w:spacing w:val="7"/>
          <w:vertAlign w:val="baseline"/>
        </w:rPr>
        <w:t> </w:t>
      </w:r>
      <w:r>
        <w:rPr>
          <w:vertAlign w:val="baseline"/>
        </w:rPr>
        <w:t>(</w:t>
      </w:r>
      <w:r>
        <w:rPr>
          <w:spacing w:val="6"/>
          <w:vertAlign w:val="baseline"/>
        </w:rPr>
        <w:t> </w:t>
      </w:r>
      <w:r>
        <w:rPr>
          <w:vertAlign w:val="baseline"/>
        </w:rPr>
        <w:t>D.</w:t>
      </w:r>
      <w:r>
        <w:rPr>
          <w:spacing w:val="5"/>
          <w:vertAlign w:val="baseline"/>
        </w:rPr>
        <w:t> </w:t>
      </w:r>
      <w:r>
        <w:rPr>
          <w:vertAlign w:val="baseline"/>
        </w:rPr>
        <w:t>Garnett,</w:t>
      </w:r>
      <w:r>
        <w:rPr>
          <w:spacing w:val="6"/>
          <w:vertAlign w:val="baseline"/>
        </w:rPr>
        <w:t> </w:t>
      </w:r>
      <w:r>
        <w:rPr>
          <w:vertAlign w:val="baseline"/>
        </w:rPr>
        <w:t>ed.,</w:t>
      </w:r>
      <w:r>
        <w:rPr>
          <w:spacing w:val="7"/>
          <w:vertAlign w:val="baseline"/>
        </w:rPr>
        <w:t> </w:t>
      </w:r>
      <w:r>
        <w:rPr>
          <w:spacing w:val="-2"/>
          <w:vertAlign w:val="baseline"/>
        </w:rPr>
        <w:t>1970).</w:t>
      </w:r>
    </w:p>
    <w:p>
      <w:pPr>
        <w:pStyle w:val="BodyText"/>
        <w:spacing w:before="7"/>
        <w:rPr>
          <w:sz w:val="23"/>
        </w:rPr>
      </w:pPr>
    </w:p>
    <w:p>
      <w:pPr>
        <w:pStyle w:val="BodyText"/>
        <w:ind w:left="152"/>
      </w:pPr>
      <w:r>
        <w:rPr/>
        <w:t>-</w:t>
      </w:r>
      <w:r>
        <w:rPr>
          <w:spacing w:val="-4"/>
        </w:rPr>
        <w:t>229-</w:t>
      </w:r>
    </w:p>
    <w:p>
      <w:pPr>
        <w:pStyle w:val="BodyText"/>
        <w:spacing w:before="4"/>
        <w:rPr>
          <w:sz w:val="23"/>
        </w:rPr>
      </w:pPr>
    </w:p>
    <w:p>
      <w:pPr>
        <w:pStyle w:val="BodyText"/>
        <w:ind w:left="152"/>
      </w:pPr>
      <w:r>
        <w:rPr/>
        <w:t>are</w:t>
      </w:r>
      <w:r>
        <w:rPr>
          <w:spacing w:val="4"/>
        </w:rPr>
        <w:t> </w:t>
      </w:r>
      <w:r>
        <w:rPr/>
        <w:t>drawn</w:t>
      </w:r>
      <w:r>
        <w:rPr>
          <w:spacing w:val="7"/>
        </w:rPr>
        <w:t> </w:t>
      </w:r>
      <w:r>
        <w:rPr/>
        <w:t>up</w:t>
      </w:r>
      <w:r>
        <w:rPr>
          <w:spacing w:val="6"/>
        </w:rPr>
        <w:t> </w:t>
      </w:r>
      <w:r>
        <w:rPr/>
        <w:t>in</w:t>
      </w:r>
      <w:r>
        <w:rPr>
          <w:spacing w:val="7"/>
        </w:rPr>
        <w:t> </w:t>
      </w:r>
      <w:r>
        <w:rPr/>
        <w:t>terms</w:t>
      </w:r>
      <w:r>
        <w:rPr>
          <w:spacing w:val="7"/>
        </w:rPr>
        <w:t> </w:t>
      </w:r>
      <w:r>
        <w:rPr/>
        <w:t>of</w:t>
      </w:r>
      <w:r>
        <w:rPr>
          <w:spacing w:val="6"/>
        </w:rPr>
        <w:t> </w:t>
      </w:r>
      <w:r>
        <w:rPr/>
        <w:t>whatever</w:t>
      </w:r>
      <w:r>
        <w:rPr>
          <w:spacing w:val="7"/>
        </w:rPr>
        <w:t> </w:t>
      </w:r>
      <w:r>
        <w:rPr/>
        <w:t>repertoire</w:t>
      </w:r>
      <w:r>
        <w:rPr>
          <w:spacing w:val="5"/>
        </w:rPr>
        <w:t> </w:t>
      </w:r>
      <w:r>
        <w:rPr/>
        <w:t>of</w:t>
      </w:r>
      <w:r>
        <w:rPr>
          <w:spacing w:val="6"/>
        </w:rPr>
        <w:t> </w:t>
      </w:r>
      <w:r>
        <w:rPr/>
        <w:t>actions</w:t>
      </w:r>
      <w:r>
        <w:rPr>
          <w:spacing w:val="7"/>
        </w:rPr>
        <w:t> </w:t>
      </w:r>
      <w:r>
        <w:rPr/>
        <w:t>is</w:t>
      </w:r>
      <w:r>
        <w:rPr>
          <w:spacing w:val="10"/>
        </w:rPr>
        <w:t> </w:t>
      </w:r>
      <w:r>
        <w:rPr/>
        <w:t>most</w:t>
      </w:r>
      <w:r>
        <w:rPr>
          <w:spacing w:val="6"/>
        </w:rPr>
        <w:t> </w:t>
      </w:r>
      <w:r>
        <w:rPr/>
        <w:t>readily</w:t>
      </w:r>
      <w:r>
        <w:rPr>
          <w:spacing w:val="9"/>
        </w:rPr>
        <w:t> </w:t>
      </w:r>
      <w:r>
        <w:rPr/>
        <w:t>available</w:t>
      </w:r>
      <w:r>
        <w:rPr>
          <w:spacing w:val="6"/>
        </w:rPr>
        <w:t> </w:t>
      </w:r>
      <w:r>
        <w:rPr/>
        <w:t>to</w:t>
      </w:r>
      <w:r>
        <w:rPr>
          <w:spacing w:val="7"/>
        </w:rPr>
        <w:t> </w:t>
      </w:r>
      <w:r>
        <w:rPr>
          <w:spacing w:val="-5"/>
        </w:rPr>
        <w:t>us.</w:t>
      </w:r>
    </w:p>
    <w:p>
      <w:pPr>
        <w:spacing w:after="0"/>
        <w:sectPr>
          <w:pgSz w:w="12240" w:h="15840"/>
          <w:pgMar w:header="0" w:footer="726" w:top="1260" w:bottom="920" w:left="1700" w:right="1060"/>
        </w:sectPr>
      </w:pPr>
    </w:p>
    <w:p>
      <w:pPr>
        <w:pStyle w:val="BodyText"/>
        <w:spacing w:line="247" w:lineRule="auto" w:before="76"/>
        <w:ind w:left="152" w:right="786"/>
        <w:jc w:val="both"/>
      </w:pPr>
      <w:r>
        <w:rPr/>
        <w:t>In Chapters 14 and 20 of Volume II an account is given of how during the course of</w:t>
      </w:r>
      <w:r>
        <w:rPr>
          <w:spacing w:val="40"/>
        </w:rPr>
        <w:t> </w:t>
      </w:r>
      <w:r>
        <w:rPr/>
        <w:t>development a child constructs for himself working models of his world and of himself as an agent in it. It is noted especially that, because data for model construction are derived from multiple</w:t>
      </w:r>
      <w:r>
        <w:rPr>
          <w:spacing w:val="35"/>
        </w:rPr>
        <w:t> </w:t>
      </w:r>
      <w:r>
        <w:rPr/>
        <w:t>sources,</w:t>
      </w:r>
      <w:r>
        <w:rPr>
          <w:spacing w:val="37"/>
        </w:rPr>
        <w:t> </w:t>
      </w:r>
      <w:r>
        <w:rPr/>
        <w:t>there</w:t>
      </w:r>
      <w:r>
        <w:rPr>
          <w:spacing w:val="34"/>
        </w:rPr>
        <w:t> </w:t>
      </w:r>
      <w:r>
        <w:rPr/>
        <w:t>is</w:t>
      </w:r>
      <w:r>
        <w:rPr>
          <w:spacing w:val="35"/>
        </w:rPr>
        <w:t> </w:t>
      </w:r>
      <w:r>
        <w:rPr/>
        <w:t>always</w:t>
      </w:r>
      <w:r>
        <w:rPr>
          <w:spacing w:val="35"/>
        </w:rPr>
        <w:t> </w:t>
      </w:r>
      <w:r>
        <w:rPr/>
        <w:t>the</w:t>
      </w:r>
      <w:r>
        <w:rPr>
          <w:spacing w:val="36"/>
        </w:rPr>
        <w:t> </w:t>
      </w:r>
      <w:r>
        <w:rPr/>
        <w:t>possibility</w:t>
      </w:r>
      <w:r>
        <w:rPr>
          <w:spacing w:val="37"/>
        </w:rPr>
        <w:t> </w:t>
      </w:r>
      <w:r>
        <w:rPr/>
        <w:t>of</w:t>
      </w:r>
      <w:r>
        <w:rPr>
          <w:spacing w:val="36"/>
        </w:rPr>
        <w:t> </w:t>
      </w:r>
      <w:r>
        <w:rPr/>
        <w:t>the</w:t>
      </w:r>
      <w:r>
        <w:rPr>
          <w:spacing w:val="34"/>
        </w:rPr>
        <w:t> </w:t>
      </w:r>
      <w:r>
        <w:rPr/>
        <w:t>data</w:t>
      </w:r>
      <w:r>
        <w:rPr>
          <w:spacing w:val="37"/>
        </w:rPr>
        <w:t> </w:t>
      </w:r>
      <w:r>
        <w:rPr/>
        <w:t>being</w:t>
      </w:r>
      <w:r>
        <w:rPr>
          <w:spacing w:val="37"/>
        </w:rPr>
        <w:t> </w:t>
      </w:r>
      <w:r>
        <w:rPr/>
        <w:t>incompatible</w:t>
      </w:r>
      <w:r>
        <w:rPr>
          <w:spacing w:val="35"/>
        </w:rPr>
        <w:t> </w:t>
      </w:r>
      <w:r>
        <w:rPr/>
        <w:t>and,</w:t>
      </w:r>
      <w:r>
        <w:rPr>
          <w:spacing w:val="37"/>
        </w:rPr>
        <w:t> </w:t>
      </w:r>
      <w:r>
        <w:rPr/>
        <w:t>further, that</w:t>
      </w:r>
      <w:r>
        <w:rPr>
          <w:spacing w:val="40"/>
        </w:rPr>
        <w:t> </w:t>
      </w:r>
      <w:r>
        <w:rPr/>
        <w:t>for</w:t>
      </w:r>
      <w:r>
        <w:rPr>
          <w:spacing w:val="40"/>
        </w:rPr>
        <w:t> </w:t>
      </w:r>
      <w:r>
        <w:rPr/>
        <w:t>a</w:t>
      </w:r>
      <w:r>
        <w:rPr>
          <w:spacing w:val="40"/>
        </w:rPr>
        <w:t> </w:t>
      </w:r>
      <w:r>
        <w:rPr/>
        <w:t>minority</w:t>
      </w:r>
      <w:r>
        <w:rPr>
          <w:spacing w:val="40"/>
        </w:rPr>
        <w:t> </w:t>
      </w:r>
      <w:r>
        <w:rPr/>
        <w:t>of</w:t>
      </w:r>
      <w:r>
        <w:rPr>
          <w:spacing w:val="40"/>
        </w:rPr>
        <w:t> </w:t>
      </w:r>
      <w:r>
        <w:rPr/>
        <w:t>children</w:t>
      </w:r>
      <w:r>
        <w:rPr>
          <w:spacing w:val="40"/>
        </w:rPr>
        <w:t> </w:t>
      </w:r>
      <w:r>
        <w:rPr/>
        <w:t>such</w:t>
      </w:r>
      <w:r>
        <w:rPr>
          <w:spacing w:val="40"/>
        </w:rPr>
        <w:t> </w:t>
      </w:r>
      <w:r>
        <w:rPr/>
        <w:t>incompatibility</w:t>
      </w:r>
      <w:r>
        <w:rPr>
          <w:spacing w:val="40"/>
        </w:rPr>
        <w:t> </w:t>
      </w:r>
      <w:r>
        <w:rPr/>
        <w:t>may</w:t>
      </w:r>
      <w:r>
        <w:rPr>
          <w:spacing w:val="40"/>
        </w:rPr>
        <w:t> </w:t>
      </w:r>
      <w:r>
        <w:rPr/>
        <w:t>be</w:t>
      </w:r>
      <w:r>
        <w:rPr>
          <w:spacing w:val="40"/>
        </w:rPr>
        <w:t> </w:t>
      </w:r>
      <w:r>
        <w:rPr/>
        <w:t>regular</w:t>
      </w:r>
      <w:r>
        <w:rPr>
          <w:spacing w:val="40"/>
        </w:rPr>
        <w:t> </w:t>
      </w:r>
      <w:r>
        <w:rPr/>
        <w:t>and</w:t>
      </w:r>
      <w:r>
        <w:rPr>
          <w:spacing w:val="40"/>
        </w:rPr>
        <w:t> </w:t>
      </w:r>
      <w:r>
        <w:rPr/>
        <w:t>persistent.</w:t>
      </w:r>
      <w:r>
        <w:rPr>
          <w:spacing w:val="40"/>
        </w:rPr>
        <w:t> </w:t>
      </w:r>
      <w:r>
        <w:rPr/>
        <w:t>The example is given of a parent who insists that he loves his child when the child's first-hand experience</w:t>
      </w:r>
      <w:r>
        <w:rPr>
          <w:spacing w:val="40"/>
        </w:rPr>
        <w:t> </w:t>
      </w:r>
      <w:r>
        <w:rPr/>
        <w:t>of</w:t>
      </w:r>
      <w:r>
        <w:rPr>
          <w:spacing w:val="40"/>
        </w:rPr>
        <w:t> </w:t>
      </w:r>
      <w:r>
        <w:rPr/>
        <w:t>his</w:t>
      </w:r>
      <w:r>
        <w:rPr>
          <w:spacing w:val="40"/>
        </w:rPr>
        <w:t> </w:t>
      </w:r>
      <w:r>
        <w:rPr/>
        <w:t>parent's</w:t>
      </w:r>
      <w:r>
        <w:rPr>
          <w:spacing w:val="40"/>
        </w:rPr>
        <w:t> </w:t>
      </w:r>
      <w:r>
        <w:rPr/>
        <w:t>actions</w:t>
      </w:r>
      <w:r>
        <w:rPr>
          <w:spacing w:val="40"/>
        </w:rPr>
        <w:t> </w:t>
      </w:r>
      <w:r>
        <w:rPr/>
        <w:t>suggests</w:t>
      </w:r>
      <w:r>
        <w:rPr>
          <w:spacing w:val="40"/>
        </w:rPr>
        <w:t> </w:t>
      </w:r>
      <w:r>
        <w:rPr/>
        <w:t>the</w:t>
      </w:r>
      <w:r>
        <w:rPr>
          <w:spacing w:val="40"/>
        </w:rPr>
        <w:t> </w:t>
      </w:r>
      <w:r>
        <w:rPr/>
        <w:t>reverse.</w:t>
      </w:r>
      <w:r>
        <w:rPr>
          <w:spacing w:val="40"/>
        </w:rPr>
        <w:t> </w:t>
      </w:r>
      <w:r>
        <w:rPr/>
        <w:t>In</w:t>
      </w:r>
      <w:r>
        <w:rPr>
          <w:spacing w:val="40"/>
        </w:rPr>
        <w:t> </w:t>
      </w:r>
      <w:r>
        <w:rPr/>
        <w:t>such</w:t>
      </w:r>
      <w:r>
        <w:rPr>
          <w:spacing w:val="40"/>
        </w:rPr>
        <w:t> </w:t>
      </w:r>
      <w:r>
        <w:rPr/>
        <w:t>a</w:t>
      </w:r>
      <w:r>
        <w:rPr>
          <w:spacing w:val="40"/>
        </w:rPr>
        <w:t> </w:t>
      </w:r>
      <w:r>
        <w:rPr/>
        <w:t>case</w:t>
      </w:r>
      <w:r>
        <w:rPr>
          <w:spacing w:val="40"/>
        </w:rPr>
        <w:t> </w:t>
      </w:r>
      <w:r>
        <w:rPr/>
        <w:t>the</w:t>
      </w:r>
      <w:r>
        <w:rPr>
          <w:spacing w:val="40"/>
        </w:rPr>
        <w:t> </w:t>
      </w:r>
      <w:r>
        <w:rPr/>
        <w:t>child</w:t>
      </w:r>
      <w:r>
        <w:rPr>
          <w:spacing w:val="40"/>
        </w:rPr>
        <w:t> </w:t>
      </w:r>
      <w:r>
        <w:rPr/>
        <w:t>is</w:t>
      </w:r>
      <w:r>
        <w:rPr>
          <w:spacing w:val="40"/>
        </w:rPr>
        <w:t> </w:t>
      </w:r>
      <w:r>
        <w:rPr/>
        <w:t>in</w:t>
      </w:r>
      <w:r>
        <w:rPr>
          <w:spacing w:val="40"/>
        </w:rPr>
        <w:t> </w:t>
      </w:r>
      <w:r>
        <w:rPr/>
        <w:t>a dilemma. Is he to accept the picture as he sees it himself? or is he to accept the one his parent insists is true? Several possible outcomes are sketched, of which perhaps the commonest is an uneasy compromise whereby a child gives some credence to both sets of data and oscillates uneasily between two incompatible pairs of models, each pair consisting of a model of his</w:t>
      </w:r>
      <w:r>
        <w:rPr>
          <w:spacing w:val="80"/>
        </w:rPr>
        <w:t> </w:t>
      </w:r>
      <w:r>
        <w:rPr/>
        <w:t>parent and a complementary one of himself.</w:t>
      </w:r>
    </w:p>
    <w:p>
      <w:pPr>
        <w:pStyle w:val="BodyText"/>
      </w:pPr>
    </w:p>
    <w:p>
      <w:pPr>
        <w:pStyle w:val="BodyText"/>
        <w:spacing w:line="247" w:lineRule="auto"/>
        <w:ind w:left="152" w:right="790"/>
        <w:jc w:val="both"/>
      </w:pPr>
      <w:r>
        <w:rPr/>
        <w:t>This framework of cognitive theory, which is considerably extended in Chapter 4 of this</w:t>
      </w:r>
      <w:r>
        <w:rPr>
          <w:spacing w:val="40"/>
        </w:rPr>
        <w:t> </w:t>
      </w:r>
      <w:r>
        <w:rPr/>
        <w:t>volume, provides some of the basic components for the theory of mourning to be advanced.</w:t>
      </w:r>
    </w:p>
    <w:p>
      <w:pPr>
        <w:pStyle w:val="BodyText"/>
        <w:spacing w:before="8"/>
      </w:pPr>
    </w:p>
    <w:p>
      <w:pPr>
        <w:pStyle w:val="BodyText"/>
        <w:spacing w:line="247" w:lineRule="auto"/>
        <w:ind w:left="152" w:right="787"/>
        <w:jc w:val="both"/>
      </w:pPr>
      <w:r>
        <w:rPr/>
        <w:t>When information regarding a new situation reaches us it can be processed with more or less haste,</w:t>
      </w:r>
      <w:r>
        <w:rPr>
          <w:spacing w:val="21"/>
        </w:rPr>
        <w:t> </w:t>
      </w:r>
      <w:r>
        <w:rPr/>
        <w:t>more</w:t>
      </w:r>
      <w:r>
        <w:rPr>
          <w:spacing w:val="21"/>
        </w:rPr>
        <w:t> </w:t>
      </w:r>
      <w:r>
        <w:rPr/>
        <w:t>or</w:t>
      </w:r>
      <w:r>
        <w:rPr>
          <w:spacing w:val="20"/>
        </w:rPr>
        <w:t> </w:t>
      </w:r>
      <w:r>
        <w:rPr/>
        <w:t>less</w:t>
      </w:r>
      <w:r>
        <w:rPr>
          <w:spacing w:val="20"/>
        </w:rPr>
        <w:t> </w:t>
      </w:r>
      <w:r>
        <w:rPr/>
        <w:t>adequately</w:t>
      </w:r>
      <w:r>
        <w:rPr>
          <w:spacing w:val="24"/>
        </w:rPr>
        <w:t> </w:t>
      </w:r>
      <w:r>
        <w:rPr/>
        <w:t>and</w:t>
      </w:r>
      <w:r>
        <w:rPr>
          <w:spacing w:val="19"/>
        </w:rPr>
        <w:t> </w:t>
      </w:r>
      <w:r>
        <w:rPr/>
        <w:t>more</w:t>
      </w:r>
      <w:r>
        <w:rPr>
          <w:spacing w:val="20"/>
        </w:rPr>
        <w:t> </w:t>
      </w:r>
      <w:r>
        <w:rPr/>
        <w:t>or</w:t>
      </w:r>
      <w:r>
        <w:rPr>
          <w:spacing w:val="20"/>
        </w:rPr>
        <w:t> </w:t>
      </w:r>
      <w:r>
        <w:rPr/>
        <w:t>less</w:t>
      </w:r>
      <w:r>
        <w:rPr>
          <w:spacing w:val="21"/>
        </w:rPr>
        <w:t> </w:t>
      </w:r>
      <w:r>
        <w:rPr/>
        <w:t>completely.</w:t>
      </w:r>
      <w:r>
        <w:rPr>
          <w:spacing w:val="18"/>
        </w:rPr>
        <w:t> </w:t>
      </w:r>
      <w:r>
        <w:rPr/>
        <w:t>For</w:t>
      </w:r>
      <w:r>
        <w:rPr>
          <w:spacing w:val="19"/>
        </w:rPr>
        <w:t> </w:t>
      </w:r>
      <w:r>
        <w:rPr/>
        <w:t>example,</w:t>
      </w:r>
      <w:r>
        <w:rPr>
          <w:spacing w:val="21"/>
        </w:rPr>
        <w:t> </w:t>
      </w:r>
      <w:r>
        <w:rPr/>
        <w:t>the</w:t>
      </w:r>
      <w:r>
        <w:rPr>
          <w:spacing w:val="23"/>
        </w:rPr>
        <w:t> </w:t>
      </w:r>
      <w:r>
        <w:rPr/>
        <w:t>more</w:t>
      </w:r>
      <w:r>
        <w:rPr>
          <w:spacing w:val="20"/>
        </w:rPr>
        <w:t> </w:t>
      </w:r>
      <w:r>
        <w:rPr/>
        <w:t>damaging to our interests a situation appears to be or likely to become the more urgently do we proceed.</w:t>
      </w:r>
      <w:r>
        <w:rPr>
          <w:spacing w:val="40"/>
        </w:rPr>
        <w:t> </w:t>
      </w:r>
      <w:r>
        <w:rPr/>
        <w:t>By</w:t>
      </w:r>
      <w:r>
        <w:rPr>
          <w:spacing w:val="40"/>
        </w:rPr>
        <w:t> </w:t>
      </w:r>
      <w:r>
        <w:rPr/>
        <w:t>evaluating</w:t>
      </w:r>
      <w:r>
        <w:rPr>
          <w:spacing w:val="40"/>
        </w:rPr>
        <w:t> </w:t>
      </w:r>
      <w:r>
        <w:rPr/>
        <w:t>the</w:t>
      </w:r>
      <w:r>
        <w:rPr>
          <w:spacing w:val="40"/>
        </w:rPr>
        <w:t> </w:t>
      </w:r>
      <w:r>
        <w:rPr/>
        <w:t>situation</w:t>
      </w:r>
      <w:r>
        <w:rPr>
          <w:spacing w:val="40"/>
        </w:rPr>
        <w:t> </w:t>
      </w:r>
      <w:r>
        <w:rPr/>
        <w:t>quickly</w:t>
      </w:r>
      <w:r>
        <w:rPr>
          <w:spacing w:val="40"/>
        </w:rPr>
        <w:t> </w:t>
      </w:r>
      <w:r>
        <w:rPr/>
        <w:t>and</w:t>
      </w:r>
      <w:r>
        <w:rPr>
          <w:spacing w:val="40"/>
        </w:rPr>
        <w:t> </w:t>
      </w:r>
      <w:r>
        <w:rPr/>
        <w:t>acting</w:t>
      </w:r>
      <w:r>
        <w:rPr>
          <w:spacing w:val="40"/>
        </w:rPr>
        <w:t> </w:t>
      </w:r>
      <w:r>
        <w:rPr/>
        <w:t>promptly</w:t>
      </w:r>
      <w:r>
        <w:rPr>
          <w:spacing w:val="40"/>
        </w:rPr>
        <w:t> </w:t>
      </w:r>
      <w:r>
        <w:rPr/>
        <w:t>damage</w:t>
      </w:r>
      <w:r>
        <w:rPr>
          <w:spacing w:val="40"/>
        </w:rPr>
        <w:t> </w:t>
      </w:r>
      <w:r>
        <w:rPr/>
        <w:t>may</w:t>
      </w:r>
      <w:r>
        <w:rPr>
          <w:spacing w:val="40"/>
        </w:rPr>
        <w:t> </w:t>
      </w:r>
      <w:r>
        <w:rPr/>
        <w:t>be</w:t>
      </w:r>
      <w:r>
        <w:rPr>
          <w:spacing w:val="40"/>
        </w:rPr>
        <w:t> </w:t>
      </w:r>
      <w:r>
        <w:rPr/>
        <w:t>minimized</w:t>
      </w:r>
      <w:r>
        <w:rPr>
          <w:spacing w:val="40"/>
        </w:rPr>
        <w:t> </w:t>
      </w:r>
      <w:r>
        <w:rPr/>
        <w:t>or avoided altogether. Yet there is a price for speed. Perception may be inaccurate, evaluation inadequate and planning faulty. As a result, we well know, more haste can mean less speed.</w:t>
      </w:r>
    </w:p>
    <w:p>
      <w:pPr>
        <w:pStyle w:val="BodyText"/>
        <w:spacing w:before="5"/>
      </w:pPr>
    </w:p>
    <w:p>
      <w:pPr>
        <w:pStyle w:val="BodyText"/>
        <w:spacing w:line="247" w:lineRule="auto"/>
        <w:ind w:left="152" w:right="790"/>
        <w:jc w:val="both"/>
      </w:pPr>
      <w:r>
        <w:rPr/>
        <w:t>There is certain information, moreover, that we find difficult to process. One example is information that is incompatible with our existing models, as is illustrated by the way that evidence in conflict with a cherished theory tends to be neglected or discounted. In general, when new information clashes with established models, it is the models which win the day--in the short run almost always, in the long run very often.</w:t>
      </w:r>
    </w:p>
    <w:p>
      <w:pPr>
        <w:pStyle w:val="BodyText"/>
        <w:spacing w:before="7"/>
      </w:pPr>
    </w:p>
    <w:p>
      <w:pPr>
        <w:pStyle w:val="BodyText"/>
        <w:spacing w:line="247" w:lineRule="auto"/>
        <w:ind w:left="152" w:right="787"/>
        <w:jc w:val="both"/>
      </w:pPr>
      <w:r>
        <w:rPr/>
        <w:t>Although</w:t>
      </w:r>
      <w:r>
        <w:rPr>
          <w:spacing w:val="40"/>
        </w:rPr>
        <w:t> </w:t>
      </w:r>
      <w:r>
        <w:rPr/>
        <w:t>in</w:t>
      </w:r>
      <w:r>
        <w:rPr>
          <w:spacing w:val="40"/>
        </w:rPr>
        <w:t> </w:t>
      </w:r>
      <w:r>
        <w:rPr/>
        <w:t>the</w:t>
      </w:r>
      <w:r>
        <w:rPr>
          <w:spacing w:val="40"/>
        </w:rPr>
        <w:t> </w:t>
      </w:r>
      <w:r>
        <w:rPr/>
        <w:t>short</w:t>
      </w:r>
      <w:r>
        <w:rPr>
          <w:spacing w:val="40"/>
        </w:rPr>
        <w:t> </w:t>
      </w:r>
      <w:r>
        <w:rPr/>
        <w:t>term</w:t>
      </w:r>
      <w:r>
        <w:rPr>
          <w:spacing w:val="40"/>
        </w:rPr>
        <w:t> </w:t>
      </w:r>
      <w:r>
        <w:rPr/>
        <w:t>an</w:t>
      </w:r>
      <w:r>
        <w:rPr>
          <w:spacing w:val="40"/>
        </w:rPr>
        <w:t> </w:t>
      </w:r>
      <w:r>
        <w:rPr/>
        <w:t>existing</w:t>
      </w:r>
      <w:r>
        <w:rPr>
          <w:spacing w:val="40"/>
        </w:rPr>
        <w:t> </w:t>
      </w:r>
      <w:r>
        <w:rPr/>
        <w:t>model,</w:t>
      </w:r>
      <w:r>
        <w:rPr>
          <w:spacing w:val="40"/>
        </w:rPr>
        <w:t> </w:t>
      </w:r>
      <w:r>
        <w:rPr/>
        <w:t>if</w:t>
      </w:r>
      <w:r>
        <w:rPr>
          <w:spacing w:val="40"/>
        </w:rPr>
        <w:t> </w:t>
      </w:r>
      <w:r>
        <w:rPr/>
        <w:t>strongly</w:t>
      </w:r>
      <w:r>
        <w:rPr>
          <w:spacing w:val="40"/>
        </w:rPr>
        <w:t> </w:t>
      </w:r>
      <w:r>
        <w:rPr/>
        <w:t>held,</w:t>
      </w:r>
      <w:r>
        <w:rPr>
          <w:spacing w:val="40"/>
        </w:rPr>
        <w:t> </w:t>
      </w:r>
      <w:r>
        <w:rPr/>
        <w:t>tends</w:t>
      </w:r>
      <w:r>
        <w:rPr>
          <w:spacing w:val="40"/>
        </w:rPr>
        <w:t> </w:t>
      </w:r>
      <w:r>
        <w:rPr/>
        <w:t>to</w:t>
      </w:r>
      <w:r>
        <w:rPr>
          <w:spacing w:val="40"/>
        </w:rPr>
        <w:t> </w:t>
      </w:r>
      <w:r>
        <w:rPr/>
        <w:t>exclude</w:t>
      </w:r>
      <w:r>
        <w:rPr>
          <w:spacing w:val="40"/>
        </w:rPr>
        <w:t> </w:t>
      </w:r>
      <w:r>
        <w:rPr/>
        <w:t>new information</w:t>
      </w:r>
      <w:r>
        <w:rPr>
          <w:spacing w:val="36"/>
        </w:rPr>
        <w:t> </w:t>
      </w:r>
      <w:r>
        <w:rPr/>
        <w:t>incompatible</w:t>
      </w:r>
      <w:r>
        <w:rPr>
          <w:spacing w:val="31"/>
        </w:rPr>
        <w:t> </w:t>
      </w:r>
      <w:r>
        <w:rPr/>
        <w:t>with</w:t>
      </w:r>
      <w:r>
        <w:rPr>
          <w:spacing w:val="35"/>
        </w:rPr>
        <w:t> </w:t>
      </w:r>
      <w:r>
        <w:rPr/>
        <w:t>it,</w:t>
      </w:r>
      <w:r>
        <w:rPr>
          <w:spacing w:val="35"/>
        </w:rPr>
        <w:t> </w:t>
      </w:r>
      <w:r>
        <w:rPr/>
        <w:t>in</w:t>
      </w:r>
      <w:r>
        <w:rPr>
          <w:spacing w:val="35"/>
        </w:rPr>
        <w:t> </w:t>
      </w:r>
      <w:r>
        <w:rPr/>
        <w:t>the</w:t>
      </w:r>
      <w:r>
        <w:rPr>
          <w:spacing w:val="34"/>
        </w:rPr>
        <w:t> </w:t>
      </w:r>
      <w:r>
        <w:rPr/>
        <w:t>long</w:t>
      </w:r>
      <w:r>
        <w:rPr>
          <w:spacing w:val="35"/>
        </w:rPr>
        <w:t> </w:t>
      </w:r>
      <w:r>
        <w:rPr/>
        <w:t>term</w:t>
      </w:r>
      <w:r>
        <w:rPr>
          <w:spacing w:val="31"/>
        </w:rPr>
        <w:t> </w:t>
      </w:r>
      <w:r>
        <w:rPr/>
        <w:t>an</w:t>
      </w:r>
      <w:r>
        <w:rPr>
          <w:spacing w:val="34"/>
        </w:rPr>
        <w:t> </w:t>
      </w:r>
      <w:r>
        <w:rPr/>
        <w:t>old</w:t>
      </w:r>
      <w:r>
        <w:rPr>
          <w:spacing w:val="36"/>
        </w:rPr>
        <w:t> </w:t>
      </w:r>
      <w:r>
        <w:rPr/>
        <w:t>model</w:t>
      </w:r>
      <w:r>
        <w:rPr>
          <w:spacing w:val="36"/>
        </w:rPr>
        <w:t> </w:t>
      </w:r>
      <w:r>
        <w:rPr/>
        <w:t>may</w:t>
      </w:r>
      <w:r>
        <w:rPr>
          <w:spacing w:val="35"/>
        </w:rPr>
        <w:t> </w:t>
      </w:r>
      <w:r>
        <w:rPr/>
        <w:t>become</w:t>
      </w:r>
      <w:r>
        <w:rPr>
          <w:spacing w:val="33"/>
        </w:rPr>
        <w:t> </w:t>
      </w:r>
      <w:r>
        <w:rPr/>
        <w:t>replaced</w:t>
      </w:r>
      <w:r>
        <w:rPr>
          <w:spacing w:val="34"/>
        </w:rPr>
        <w:t> </w:t>
      </w:r>
      <w:r>
        <w:rPr/>
        <w:t>by</w:t>
      </w:r>
      <w:r>
        <w:rPr>
          <w:spacing w:val="36"/>
        </w:rPr>
        <w:t> </w:t>
      </w:r>
      <w:r>
        <w:rPr/>
        <w:t>a new one. Nevertheless,</w:t>
      </w:r>
    </w:p>
    <w:p>
      <w:pPr>
        <w:pStyle w:val="BodyText"/>
        <w:spacing w:before="8"/>
      </w:pPr>
    </w:p>
    <w:p>
      <w:pPr>
        <w:pStyle w:val="BodyText"/>
        <w:ind w:left="152"/>
      </w:pPr>
      <w:r>
        <w:rPr/>
        <w:t>-</w:t>
      </w:r>
      <w:r>
        <w:rPr>
          <w:spacing w:val="-4"/>
        </w:rPr>
        <w:t>230-</w:t>
      </w:r>
    </w:p>
    <w:p>
      <w:pPr>
        <w:pStyle w:val="BodyText"/>
        <w:spacing w:before="4"/>
        <w:rPr>
          <w:sz w:val="23"/>
        </w:rPr>
      </w:pPr>
    </w:p>
    <w:p>
      <w:pPr>
        <w:pStyle w:val="BodyText"/>
        <w:spacing w:line="247" w:lineRule="auto"/>
        <w:ind w:left="152" w:right="788"/>
        <w:jc w:val="both"/>
      </w:pPr>
      <w:r>
        <w:rPr/>
        <w:t>much evidence exists that we undertake such replacement only very reluctantly. Initially, we</w:t>
      </w:r>
      <w:r>
        <w:rPr>
          <w:spacing w:val="40"/>
        </w:rPr>
        <w:t> </w:t>
      </w:r>
      <w:r>
        <w:rPr/>
        <w:t>take time to become convinced that the new information is of such validity and weight that a revision</w:t>
      </w:r>
      <w:r>
        <w:rPr>
          <w:spacing w:val="17"/>
        </w:rPr>
        <w:t> </w:t>
      </w:r>
      <w:r>
        <w:rPr/>
        <w:t>of</w:t>
      </w:r>
      <w:r>
        <w:rPr>
          <w:spacing w:val="18"/>
        </w:rPr>
        <w:t> </w:t>
      </w:r>
      <w:r>
        <w:rPr/>
        <w:t>models</w:t>
      </w:r>
      <w:r>
        <w:rPr>
          <w:spacing w:val="16"/>
        </w:rPr>
        <w:t> </w:t>
      </w:r>
      <w:r>
        <w:rPr/>
        <w:t>is</w:t>
      </w:r>
      <w:r>
        <w:rPr>
          <w:spacing w:val="17"/>
        </w:rPr>
        <w:t> </w:t>
      </w:r>
      <w:r>
        <w:rPr/>
        <w:t>truly</w:t>
      </w:r>
      <w:r>
        <w:rPr>
          <w:spacing w:val="17"/>
        </w:rPr>
        <w:t> </w:t>
      </w:r>
      <w:r>
        <w:rPr/>
        <w:t>necessary.</w:t>
      </w:r>
      <w:r>
        <w:rPr>
          <w:spacing w:val="16"/>
        </w:rPr>
        <w:t> </w:t>
      </w:r>
      <w:r>
        <w:rPr/>
        <w:t>And</w:t>
      </w:r>
      <w:r>
        <w:rPr>
          <w:spacing w:val="17"/>
        </w:rPr>
        <w:t> </w:t>
      </w:r>
      <w:r>
        <w:rPr/>
        <w:t>later,</w:t>
      </w:r>
      <w:r>
        <w:rPr>
          <w:spacing w:val="16"/>
        </w:rPr>
        <w:t> </w:t>
      </w:r>
      <w:r>
        <w:rPr/>
        <w:t>when</w:t>
      </w:r>
      <w:r>
        <w:rPr>
          <w:spacing w:val="17"/>
        </w:rPr>
        <w:t> </w:t>
      </w:r>
      <w:r>
        <w:rPr/>
        <w:t>embarked</w:t>
      </w:r>
      <w:r>
        <w:rPr>
          <w:spacing w:val="17"/>
        </w:rPr>
        <w:t> </w:t>
      </w:r>
      <w:r>
        <w:rPr/>
        <w:t>on</w:t>
      </w:r>
      <w:r>
        <w:rPr>
          <w:spacing w:val="17"/>
        </w:rPr>
        <w:t> </w:t>
      </w:r>
      <w:r>
        <w:rPr/>
        <w:t>the</w:t>
      </w:r>
      <w:r>
        <w:rPr>
          <w:spacing w:val="18"/>
        </w:rPr>
        <w:t> </w:t>
      </w:r>
      <w:r>
        <w:rPr/>
        <w:t>task,</w:t>
      </w:r>
      <w:r>
        <w:rPr>
          <w:spacing w:val="17"/>
        </w:rPr>
        <w:t> </w:t>
      </w:r>
      <w:r>
        <w:rPr/>
        <w:t>we</w:t>
      </w:r>
      <w:r>
        <w:rPr>
          <w:spacing w:val="17"/>
        </w:rPr>
        <w:t> </w:t>
      </w:r>
      <w:r>
        <w:rPr/>
        <w:t>proceed</w:t>
      </w:r>
      <w:r>
        <w:rPr>
          <w:spacing w:val="17"/>
        </w:rPr>
        <w:t> </w:t>
      </w:r>
      <w:r>
        <w:rPr/>
        <w:t>only in fits and starts, and revert often to the old and familiar model even though we know it to be outdated. All in all, we find that to dismantle a model which has played and is still playing a major</w:t>
      </w:r>
      <w:r>
        <w:rPr>
          <w:spacing w:val="29"/>
        </w:rPr>
        <w:t> </w:t>
      </w:r>
      <w:r>
        <w:rPr/>
        <w:t>part</w:t>
      </w:r>
      <w:r>
        <w:rPr>
          <w:spacing w:val="31"/>
        </w:rPr>
        <w:t> </w:t>
      </w:r>
      <w:r>
        <w:rPr/>
        <w:t>in</w:t>
      </w:r>
      <w:r>
        <w:rPr>
          <w:spacing w:val="29"/>
        </w:rPr>
        <w:t> </w:t>
      </w:r>
      <w:r>
        <w:rPr/>
        <w:t>our</w:t>
      </w:r>
      <w:r>
        <w:rPr>
          <w:spacing w:val="29"/>
        </w:rPr>
        <w:t> </w:t>
      </w:r>
      <w:r>
        <w:rPr/>
        <w:t>daily</w:t>
      </w:r>
      <w:r>
        <w:rPr>
          <w:spacing w:val="31"/>
        </w:rPr>
        <w:t> </w:t>
      </w:r>
      <w:r>
        <w:rPr/>
        <w:t>life</w:t>
      </w:r>
      <w:r>
        <w:rPr>
          <w:spacing w:val="29"/>
        </w:rPr>
        <w:t> </w:t>
      </w:r>
      <w:r>
        <w:rPr/>
        <w:t>and</w:t>
      </w:r>
      <w:r>
        <w:rPr>
          <w:spacing w:val="31"/>
        </w:rPr>
        <w:t> </w:t>
      </w:r>
      <w:r>
        <w:rPr/>
        <w:t>to</w:t>
      </w:r>
      <w:r>
        <w:rPr>
          <w:spacing w:val="29"/>
        </w:rPr>
        <w:t> </w:t>
      </w:r>
      <w:r>
        <w:rPr/>
        <w:t>replace</w:t>
      </w:r>
      <w:r>
        <w:rPr>
          <w:spacing w:val="29"/>
        </w:rPr>
        <w:t> </w:t>
      </w:r>
      <w:r>
        <w:rPr/>
        <w:t>it</w:t>
      </w:r>
      <w:r>
        <w:rPr>
          <w:spacing w:val="29"/>
        </w:rPr>
        <w:t> </w:t>
      </w:r>
      <w:r>
        <w:rPr/>
        <w:t>by</w:t>
      </w:r>
      <w:r>
        <w:rPr>
          <w:spacing w:val="31"/>
        </w:rPr>
        <w:t> </w:t>
      </w:r>
      <w:r>
        <w:rPr/>
        <w:t>a</w:t>
      </w:r>
      <w:r>
        <w:rPr>
          <w:spacing w:val="29"/>
        </w:rPr>
        <w:t> </w:t>
      </w:r>
      <w:r>
        <w:rPr/>
        <w:t>new</w:t>
      </w:r>
      <w:r>
        <w:rPr>
          <w:spacing w:val="29"/>
        </w:rPr>
        <w:t> </w:t>
      </w:r>
      <w:r>
        <w:rPr/>
        <w:t>one</w:t>
      </w:r>
      <w:r>
        <w:rPr>
          <w:spacing w:val="29"/>
        </w:rPr>
        <w:t> </w:t>
      </w:r>
      <w:r>
        <w:rPr/>
        <w:t>is</w:t>
      </w:r>
      <w:r>
        <w:rPr>
          <w:spacing w:val="29"/>
        </w:rPr>
        <w:t> </w:t>
      </w:r>
      <w:r>
        <w:rPr/>
        <w:t>a</w:t>
      </w:r>
      <w:r>
        <w:rPr>
          <w:spacing w:val="29"/>
        </w:rPr>
        <w:t> </w:t>
      </w:r>
      <w:r>
        <w:rPr/>
        <w:t>slow</w:t>
      </w:r>
      <w:r>
        <w:rPr>
          <w:spacing w:val="31"/>
        </w:rPr>
        <w:t> </w:t>
      </w:r>
      <w:r>
        <w:rPr/>
        <w:t>and</w:t>
      </w:r>
      <w:r>
        <w:rPr>
          <w:spacing w:val="29"/>
        </w:rPr>
        <w:t> </w:t>
      </w:r>
      <w:r>
        <w:rPr/>
        <w:t>arduous</w:t>
      </w:r>
      <w:r>
        <w:rPr>
          <w:spacing w:val="29"/>
        </w:rPr>
        <w:t> </w:t>
      </w:r>
      <w:r>
        <w:rPr/>
        <w:t>task,</w:t>
      </w:r>
      <w:r>
        <w:rPr>
          <w:spacing w:val="29"/>
        </w:rPr>
        <w:t> </w:t>
      </w:r>
      <w:r>
        <w:rPr/>
        <w:t>even when the new situation is in principle welcome. When the new situation is by contrast unwelcome the task is not only arduous but painful and perhaps frightening as well.</w:t>
      </w:r>
    </w:p>
    <w:p>
      <w:pPr>
        <w:pStyle w:val="BodyText"/>
        <w:spacing w:before="3"/>
      </w:pPr>
    </w:p>
    <w:p>
      <w:pPr>
        <w:pStyle w:val="BodyText"/>
        <w:spacing w:line="247" w:lineRule="auto"/>
        <w:ind w:left="152" w:right="787"/>
        <w:jc w:val="both"/>
      </w:pPr>
      <w:r>
        <w:rPr/>
        <w:t>Certain situations that are both new and unwelcome may, indeed, appear at first sight so appalling that we dread to recognize their very existence. As a result we postpone evaluating them in their true proportions and fail to frame plans to meet them. Such postponement is especially probable whenever preliminary evaluation suggests that the situation is irreversible. For,</w:t>
      </w:r>
      <w:r>
        <w:rPr>
          <w:spacing w:val="31"/>
        </w:rPr>
        <w:t> </w:t>
      </w:r>
      <w:r>
        <w:rPr/>
        <w:t>should</w:t>
      </w:r>
      <w:r>
        <w:rPr>
          <w:spacing w:val="33"/>
        </w:rPr>
        <w:t> </w:t>
      </w:r>
      <w:r>
        <w:rPr/>
        <w:t>it</w:t>
      </w:r>
      <w:r>
        <w:rPr>
          <w:spacing w:val="31"/>
        </w:rPr>
        <w:t> </w:t>
      </w:r>
      <w:r>
        <w:rPr/>
        <w:t>prove</w:t>
      </w:r>
      <w:r>
        <w:rPr>
          <w:spacing w:val="31"/>
        </w:rPr>
        <w:t> </w:t>
      </w:r>
      <w:r>
        <w:rPr/>
        <w:t>so,</w:t>
      </w:r>
      <w:r>
        <w:rPr>
          <w:spacing w:val="34"/>
        </w:rPr>
        <w:t> </w:t>
      </w:r>
      <w:r>
        <w:rPr/>
        <w:t>we</w:t>
      </w:r>
      <w:r>
        <w:rPr>
          <w:spacing w:val="33"/>
        </w:rPr>
        <w:t> </w:t>
      </w:r>
      <w:r>
        <w:rPr/>
        <w:t>should</w:t>
      </w:r>
      <w:r>
        <w:rPr>
          <w:spacing w:val="33"/>
        </w:rPr>
        <w:t> </w:t>
      </w:r>
      <w:r>
        <w:rPr/>
        <w:t>be</w:t>
      </w:r>
      <w:r>
        <w:rPr>
          <w:spacing w:val="33"/>
        </w:rPr>
        <w:t> </w:t>
      </w:r>
      <w:r>
        <w:rPr/>
        <w:t>faced</w:t>
      </w:r>
      <w:r>
        <w:rPr>
          <w:spacing w:val="33"/>
        </w:rPr>
        <w:t> </w:t>
      </w:r>
      <w:r>
        <w:rPr/>
        <w:t>with</w:t>
      </w:r>
      <w:r>
        <w:rPr>
          <w:spacing w:val="34"/>
        </w:rPr>
        <w:t> </w:t>
      </w:r>
      <w:r>
        <w:rPr/>
        <w:t>the</w:t>
      </w:r>
      <w:r>
        <w:rPr>
          <w:spacing w:val="31"/>
        </w:rPr>
        <w:t> </w:t>
      </w:r>
      <w:r>
        <w:rPr/>
        <w:t>task</w:t>
      </w:r>
      <w:r>
        <w:rPr>
          <w:spacing w:val="33"/>
        </w:rPr>
        <w:t> </w:t>
      </w:r>
      <w:r>
        <w:rPr/>
        <w:t>of</w:t>
      </w:r>
      <w:r>
        <w:rPr>
          <w:spacing w:val="33"/>
        </w:rPr>
        <w:t> </w:t>
      </w:r>
      <w:r>
        <w:rPr/>
        <w:t>replacing</w:t>
      </w:r>
      <w:r>
        <w:rPr>
          <w:spacing w:val="34"/>
        </w:rPr>
        <w:t> </w:t>
      </w:r>
      <w:r>
        <w:rPr/>
        <w:t>existing</w:t>
      </w:r>
      <w:r>
        <w:rPr>
          <w:spacing w:val="35"/>
        </w:rPr>
        <w:t> </w:t>
      </w:r>
      <w:r>
        <w:rPr/>
        <w:t>models</w:t>
      </w:r>
      <w:r>
        <w:rPr>
          <w:spacing w:val="32"/>
        </w:rPr>
        <w:t> </w:t>
      </w:r>
      <w:r>
        <w:rPr/>
        <w:t>with new</w:t>
      </w:r>
      <w:r>
        <w:rPr>
          <w:spacing w:val="79"/>
        </w:rPr>
        <w:t> </w:t>
      </w:r>
      <w:r>
        <w:rPr/>
        <w:t>ones</w:t>
      </w:r>
      <w:r>
        <w:rPr>
          <w:spacing w:val="79"/>
        </w:rPr>
        <w:t> </w:t>
      </w:r>
      <w:r>
        <w:rPr/>
        <w:t>in</w:t>
      </w:r>
      <w:r>
        <w:rPr>
          <w:spacing w:val="52"/>
          <w:w w:val="150"/>
        </w:rPr>
        <w:t> </w:t>
      </w:r>
      <w:r>
        <w:rPr/>
        <w:t>circumstances</w:t>
      </w:r>
      <w:r>
        <w:rPr>
          <w:spacing w:val="79"/>
        </w:rPr>
        <w:t> </w:t>
      </w:r>
      <w:r>
        <w:rPr/>
        <w:t>in</w:t>
      </w:r>
      <w:r>
        <w:rPr>
          <w:spacing w:val="78"/>
        </w:rPr>
        <w:t> </w:t>
      </w:r>
      <w:r>
        <w:rPr/>
        <w:t>which</w:t>
      </w:r>
      <w:r>
        <w:rPr>
          <w:spacing w:val="53"/>
          <w:w w:val="150"/>
        </w:rPr>
        <w:t> </w:t>
      </w:r>
      <w:r>
        <w:rPr/>
        <w:t>the</w:t>
      </w:r>
      <w:r>
        <w:rPr>
          <w:spacing w:val="79"/>
        </w:rPr>
        <w:t> </w:t>
      </w:r>
      <w:r>
        <w:rPr/>
        <w:t>change</w:t>
      </w:r>
      <w:r>
        <w:rPr>
          <w:spacing w:val="79"/>
        </w:rPr>
        <w:t> </w:t>
      </w:r>
      <w:r>
        <w:rPr/>
        <w:t>is</w:t>
      </w:r>
      <w:r>
        <w:rPr>
          <w:spacing w:val="79"/>
        </w:rPr>
        <w:t> </w:t>
      </w:r>
      <w:r>
        <w:rPr/>
        <w:t>wholly</w:t>
      </w:r>
      <w:r>
        <w:rPr>
          <w:spacing w:val="54"/>
          <w:w w:val="150"/>
        </w:rPr>
        <w:t> </w:t>
      </w:r>
      <w:r>
        <w:rPr/>
        <w:t>unwelcome.</w:t>
      </w:r>
      <w:r>
        <w:rPr>
          <w:spacing w:val="79"/>
        </w:rPr>
        <w:t> </w:t>
      </w:r>
      <w:r>
        <w:rPr/>
        <w:t>Small</w:t>
      </w:r>
      <w:r>
        <w:rPr>
          <w:spacing w:val="78"/>
        </w:rPr>
        <w:t> </w:t>
      </w:r>
      <w:r>
        <w:rPr>
          <w:spacing w:val="-2"/>
        </w:rPr>
        <w:t>wonder,</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therefore,</w:t>
      </w:r>
      <w:r>
        <w:rPr>
          <w:spacing w:val="23"/>
        </w:rPr>
        <w:t> </w:t>
      </w:r>
      <w:r>
        <w:rPr/>
        <w:t>that</w:t>
      </w:r>
      <w:r>
        <w:rPr>
          <w:spacing w:val="21"/>
        </w:rPr>
        <w:t> </w:t>
      </w:r>
      <w:r>
        <w:rPr/>
        <w:t>loss</w:t>
      </w:r>
      <w:r>
        <w:rPr>
          <w:spacing w:val="20"/>
        </w:rPr>
        <w:t> </w:t>
      </w:r>
      <w:r>
        <w:rPr/>
        <w:t>of</w:t>
      </w:r>
      <w:r>
        <w:rPr>
          <w:spacing w:val="23"/>
        </w:rPr>
        <w:t> </w:t>
      </w:r>
      <w:r>
        <w:rPr/>
        <w:t>a</w:t>
      </w:r>
      <w:r>
        <w:rPr>
          <w:spacing w:val="21"/>
        </w:rPr>
        <w:t> </w:t>
      </w:r>
      <w:r>
        <w:rPr/>
        <w:t>loved</w:t>
      </w:r>
      <w:r>
        <w:rPr>
          <w:spacing w:val="21"/>
        </w:rPr>
        <w:t> </w:t>
      </w:r>
      <w:r>
        <w:rPr/>
        <w:t>person</w:t>
      </w:r>
      <w:r>
        <w:rPr>
          <w:spacing w:val="21"/>
        </w:rPr>
        <w:t> </w:t>
      </w:r>
      <w:r>
        <w:rPr/>
        <w:t>should</w:t>
      </w:r>
      <w:r>
        <w:rPr>
          <w:spacing w:val="24"/>
        </w:rPr>
        <w:t> </w:t>
      </w:r>
      <w:r>
        <w:rPr/>
        <w:t>create</w:t>
      </w:r>
      <w:r>
        <w:rPr>
          <w:spacing w:val="21"/>
        </w:rPr>
        <w:t> </w:t>
      </w:r>
      <w:r>
        <w:rPr/>
        <w:t>great</w:t>
      </w:r>
      <w:r>
        <w:rPr>
          <w:spacing w:val="21"/>
        </w:rPr>
        <w:t> </w:t>
      </w:r>
      <w:r>
        <w:rPr/>
        <w:t>psychological</w:t>
      </w:r>
      <w:r>
        <w:rPr>
          <w:spacing w:val="20"/>
        </w:rPr>
        <w:t> </w:t>
      </w:r>
      <w:r>
        <w:rPr/>
        <w:t>difficulties</w:t>
      </w:r>
      <w:r>
        <w:rPr>
          <w:spacing w:val="20"/>
        </w:rPr>
        <w:t> </w:t>
      </w:r>
      <w:r>
        <w:rPr/>
        <w:t>in</w:t>
      </w:r>
      <w:r>
        <w:rPr>
          <w:spacing w:val="23"/>
        </w:rPr>
        <w:t> </w:t>
      </w:r>
      <w:r>
        <w:rPr/>
        <w:t>addition to deep distress.</w:t>
      </w:r>
    </w:p>
    <w:p>
      <w:pPr>
        <w:pStyle w:val="BodyText"/>
        <w:spacing w:before="10"/>
      </w:pPr>
    </w:p>
    <w:p>
      <w:pPr>
        <w:pStyle w:val="BodyText"/>
        <w:ind w:left="152"/>
      </w:pPr>
      <w:r>
        <w:rPr/>
        <w:t>Let</w:t>
      </w:r>
      <w:r>
        <w:rPr>
          <w:spacing w:val="9"/>
        </w:rPr>
        <w:t> </w:t>
      </w:r>
      <w:r>
        <w:rPr/>
        <w:t>us</w:t>
      </w:r>
      <w:r>
        <w:rPr>
          <w:spacing w:val="9"/>
        </w:rPr>
        <w:t> </w:t>
      </w:r>
      <w:r>
        <w:rPr/>
        <w:t>describe</w:t>
      </w:r>
      <w:r>
        <w:rPr>
          <w:spacing w:val="9"/>
        </w:rPr>
        <w:t> </w:t>
      </w:r>
      <w:r>
        <w:rPr/>
        <w:t>some</w:t>
      </w:r>
      <w:r>
        <w:rPr>
          <w:spacing w:val="10"/>
        </w:rPr>
        <w:t> </w:t>
      </w:r>
      <w:r>
        <w:rPr/>
        <w:t>of</w:t>
      </w:r>
      <w:r>
        <w:rPr>
          <w:spacing w:val="9"/>
        </w:rPr>
        <w:t> </w:t>
      </w:r>
      <w:r>
        <w:rPr/>
        <w:t>the</w:t>
      </w:r>
      <w:r>
        <w:rPr>
          <w:spacing w:val="7"/>
        </w:rPr>
        <w:t> </w:t>
      </w:r>
      <w:r>
        <w:rPr/>
        <w:t>processes</w:t>
      </w:r>
      <w:r>
        <w:rPr>
          <w:spacing w:val="9"/>
        </w:rPr>
        <w:t> </w:t>
      </w:r>
      <w:r>
        <w:rPr/>
        <w:t>of</w:t>
      </w:r>
      <w:r>
        <w:rPr>
          <w:spacing w:val="9"/>
        </w:rPr>
        <w:t> </w:t>
      </w:r>
      <w:r>
        <w:rPr/>
        <w:t>healthy</w:t>
      </w:r>
      <w:r>
        <w:rPr>
          <w:spacing w:val="12"/>
        </w:rPr>
        <w:t> </w:t>
      </w:r>
      <w:r>
        <w:rPr/>
        <w:t>mourning</w:t>
      </w:r>
      <w:r>
        <w:rPr>
          <w:spacing w:val="10"/>
        </w:rPr>
        <w:t> </w:t>
      </w:r>
      <w:r>
        <w:rPr/>
        <w:t>using</w:t>
      </w:r>
      <w:r>
        <w:rPr>
          <w:spacing w:val="9"/>
        </w:rPr>
        <w:t> </w:t>
      </w:r>
      <w:r>
        <w:rPr/>
        <w:t>this</w:t>
      </w:r>
      <w:r>
        <w:rPr>
          <w:spacing w:val="11"/>
        </w:rPr>
        <w:t> </w:t>
      </w:r>
      <w:r>
        <w:rPr/>
        <w:t>frame</w:t>
      </w:r>
      <w:r>
        <w:rPr>
          <w:spacing w:val="6"/>
        </w:rPr>
        <w:t> </w:t>
      </w:r>
      <w:r>
        <w:rPr/>
        <w:t>of</w:t>
      </w:r>
      <w:r>
        <w:rPr>
          <w:spacing w:val="11"/>
        </w:rPr>
        <w:t> </w:t>
      </w:r>
      <w:r>
        <w:rPr>
          <w:spacing w:val="-2"/>
        </w:rPr>
        <w:t>reference.</w:t>
      </w:r>
    </w:p>
    <w:p>
      <w:pPr>
        <w:pStyle w:val="BodyText"/>
        <w:spacing w:before="4"/>
        <w:rPr>
          <w:sz w:val="23"/>
        </w:rPr>
      </w:pPr>
    </w:p>
    <w:p>
      <w:pPr>
        <w:pStyle w:val="BodyText"/>
        <w:spacing w:line="247" w:lineRule="auto"/>
        <w:ind w:left="152" w:right="786"/>
        <w:jc w:val="both"/>
      </w:pPr>
      <w:r>
        <w:rPr/>
        <w:t>When an affectional bond is broken there is usually a preliminary registering of the relevant information</w:t>
      </w:r>
      <w:r>
        <w:rPr>
          <w:spacing w:val="30"/>
        </w:rPr>
        <w:t> </w:t>
      </w:r>
      <w:r>
        <w:rPr/>
        <w:t>combined</w:t>
      </w:r>
      <w:r>
        <w:rPr>
          <w:spacing w:val="29"/>
        </w:rPr>
        <w:t> </w:t>
      </w:r>
      <w:r>
        <w:rPr/>
        <w:t>with</w:t>
      </w:r>
      <w:r>
        <w:rPr>
          <w:spacing w:val="29"/>
        </w:rPr>
        <w:t> </w:t>
      </w:r>
      <w:r>
        <w:rPr/>
        <w:t>an</w:t>
      </w:r>
      <w:r>
        <w:rPr>
          <w:spacing w:val="30"/>
        </w:rPr>
        <w:t> </w:t>
      </w:r>
      <w:r>
        <w:rPr/>
        <w:t>inability</w:t>
      </w:r>
      <w:r>
        <w:rPr>
          <w:spacing w:val="33"/>
        </w:rPr>
        <w:t> </w:t>
      </w:r>
      <w:r>
        <w:rPr/>
        <w:t>to</w:t>
      </w:r>
      <w:r>
        <w:rPr>
          <w:spacing w:val="29"/>
        </w:rPr>
        <w:t> </w:t>
      </w:r>
      <w:r>
        <w:rPr/>
        <w:t>evaluate</w:t>
      </w:r>
      <w:r>
        <w:rPr>
          <w:spacing w:val="28"/>
        </w:rPr>
        <w:t> </w:t>
      </w:r>
      <w:r>
        <w:rPr/>
        <w:t>it</w:t>
      </w:r>
      <w:r>
        <w:rPr>
          <w:spacing w:val="29"/>
        </w:rPr>
        <w:t> </w:t>
      </w:r>
      <w:r>
        <w:rPr/>
        <w:t>to</w:t>
      </w:r>
      <w:r>
        <w:rPr>
          <w:spacing w:val="31"/>
        </w:rPr>
        <w:t> </w:t>
      </w:r>
      <w:r>
        <w:rPr/>
        <w:t>more</w:t>
      </w:r>
      <w:r>
        <w:rPr>
          <w:spacing w:val="28"/>
        </w:rPr>
        <w:t> </w:t>
      </w:r>
      <w:r>
        <w:rPr/>
        <w:t>than</w:t>
      </w:r>
      <w:r>
        <w:rPr>
          <w:spacing w:val="29"/>
        </w:rPr>
        <w:t> </w:t>
      </w:r>
      <w:r>
        <w:rPr/>
        <w:t>the</w:t>
      </w:r>
      <w:r>
        <w:rPr>
          <w:spacing w:val="31"/>
        </w:rPr>
        <w:t> </w:t>
      </w:r>
      <w:r>
        <w:rPr/>
        <w:t>most</w:t>
      </w:r>
      <w:r>
        <w:rPr>
          <w:spacing w:val="29"/>
        </w:rPr>
        <w:t> </w:t>
      </w:r>
      <w:r>
        <w:rPr/>
        <w:t>cursory</w:t>
      </w:r>
      <w:r>
        <w:rPr>
          <w:spacing w:val="30"/>
        </w:rPr>
        <w:t> </w:t>
      </w:r>
      <w:r>
        <w:rPr/>
        <w:t>extent-- the phase of numbing. Thereafter further evaluation proceeds in bouts, plentifully interspersed with</w:t>
      </w:r>
      <w:r>
        <w:rPr>
          <w:spacing w:val="29"/>
        </w:rPr>
        <w:t> </w:t>
      </w:r>
      <w:r>
        <w:rPr/>
        <w:t>moratoria.</w:t>
      </w:r>
      <w:r>
        <w:rPr>
          <w:spacing w:val="26"/>
        </w:rPr>
        <w:t> </w:t>
      </w:r>
      <w:r>
        <w:rPr/>
        <w:t>During</w:t>
      </w:r>
      <w:r>
        <w:rPr>
          <w:spacing w:val="27"/>
        </w:rPr>
        <w:t> </w:t>
      </w:r>
      <w:r>
        <w:rPr/>
        <w:t>a</w:t>
      </w:r>
      <w:r>
        <w:rPr>
          <w:spacing w:val="26"/>
        </w:rPr>
        <w:t> </w:t>
      </w:r>
      <w:r>
        <w:rPr/>
        <w:t>bout</w:t>
      </w:r>
      <w:r>
        <w:rPr>
          <w:spacing w:val="26"/>
        </w:rPr>
        <w:t> </w:t>
      </w:r>
      <w:r>
        <w:rPr/>
        <w:t>certain</w:t>
      </w:r>
      <w:r>
        <w:rPr>
          <w:spacing w:val="26"/>
        </w:rPr>
        <w:t> </w:t>
      </w:r>
      <w:r>
        <w:rPr/>
        <w:t>of</w:t>
      </w:r>
      <w:r>
        <w:rPr>
          <w:spacing w:val="27"/>
        </w:rPr>
        <w:t> </w:t>
      </w:r>
      <w:r>
        <w:rPr/>
        <w:t>the</w:t>
      </w:r>
      <w:r>
        <w:rPr>
          <w:spacing w:val="27"/>
        </w:rPr>
        <w:t> </w:t>
      </w:r>
      <w:r>
        <w:rPr/>
        <w:t>implications</w:t>
      </w:r>
      <w:r>
        <w:rPr>
          <w:spacing w:val="26"/>
        </w:rPr>
        <w:t> </w:t>
      </w:r>
      <w:r>
        <w:rPr/>
        <w:t>of</w:t>
      </w:r>
      <w:r>
        <w:rPr>
          <w:spacing w:val="27"/>
        </w:rPr>
        <w:t> </w:t>
      </w:r>
      <w:r>
        <w:rPr/>
        <w:t>the</w:t>
      </w:r>
      <w:r>
        <w:rPr>
          <w:spacing w:val="26"/>
        </w:rPr>
        <w:t> </w:t>
      </w:r>
      <w:r>
        <w:rPr/>
        <w:t>information</w:t>
      </w:r>
      <w:r>
        <w:rPr>
          <w:spacing w:val="26"/>
        </w:rPr>
        <w:t> </w:t>
      </w:r>
      <w:r>
        <w:rPr/>
        <w:t>already</w:t>
      </w:r>
      <w:r>
        <w:rPr>
          <w:spacing w:val="28"/>
        </w:rPr>
        <w:t> </w:t>
      </w:r>
      <w:r>
        <w:rPr/>
        <w:t>received are considered or reconsidered, though others are still avoided; whilst additional information may be sought. This additional information may be concerned with disputing, or verifying, or amplifying earlier information; or it may be concerned with disputing or confirming</w:t>
      </w:r>
      <w:r>
        <w:rPr>
          <w:spacing w:val="80"/>
        </w:rPr>
        <w:t> </w:t>
      </w:r>
      <w:r>
        <w:rPr/>
        <w:t>implications already tentatively accepted; or with exploring the limitations of and the opportunities available in the situation as it now seems to be. During each moratorium, by contrast, some or all of the information regarding change already received is likely to be excluded</w:t>
      </w:r>
      <w:r>
        <w:rPr>
          <w:spacing w:val="40"/>
        </w:rPr>
        <w:t> </w:t>
      </w:r>
      <w:r>
        <w:rPr/>
        <w:t>and</w:t>
      </w:r>
      <w:r>
        <w:rPr>
          <w:spacing w:val="40"/>
        </w:rPr>
        <w:t> </w:t>
      </w:r>
      <w:r>
        <w:rPr/>
        <w:t>the</w:t>
      </w:r>
      <w:r>
        <w:rPr>
          <w:spacing w:val="40"/>
        </w:rPr>
        <w:t> </w:t>
      </w:r>
      <w:r>
        <w:rPr/>
        <w:t>old</w:t>
      </w:r>
      <w:r>
        <w:rPr>
          <w:spacing w:val="40"/>
        </w:rPr>
        <w:t> </w:t>
      </w:r>
      <w:r>
        <w:rPr/>
        <w:t>models</w:t>
      </w:r>
      <w:r>
        <w:rPr>
          <w:spacing w:val="40"/>
        </w:rPr>
        <w:t> </w:t>
      </w:r>
      <w:r>
        <w:rPr/>
        <w:t>and</w:t>
      </w:r>
      <w:r>
        <w:rPr>
          <w:spacing w:val="40"/>
        </w:rPr>
        <w:t> </w:t>
      </w:r>
      <w:r>
        <w:rPr/>
        <w:t>old</w:t>
      </w:r>
      <w:r>
        <w:rPr>
          <w:spacing w:val="40"/>
        </w:rPr>
        <w:t> </w:t>
      </w:r>
      <w:r>
        <w:rPr/>
        <w:t>beliefs</w:t>
      </w:r>
      <w:r>
        <w:rPr>
          <w:spacing w:val="40"/>
        </w:rPr>
        <w:t> </w:t>
      </w:r>
      <w:r>
        <w:rPr/>
        <w:t>partially</w:t>
      </w:r>
      <w:r>
        <w:rPr>
          <w:spacing w:val="40"/>
        </w:rPr>
        <w:t> </w:t>
      </w:r>
      <w:r>
        <w:rPr/>
        <w:t>or</w:t>
      </w:r>
      <w:r>
        <w:rPr>
          <w:spacing w:val="40"/>
        </w:rPr>
        <w:t> </w:t>
      </w:r>
      <w:r>
        <w:rPr/>
        <w:t>wholly</w:t>
      </w:r>
      <w:r>
        <w:rPr>
          <w:spacing w:val="40"/>
        </w:rPr>
        <w:t> </w:t>
      </w:r>
      <w:r>
        <w:rPr/>
        <w:t>reinstated.</w:t>
      </w:r>
      <w:r>
        <w:rPr>
          <w:spacing w:val="40"/>
        </w:rPr>
        <w:t> </w:t>
      </w:r>
      <w:r>
        <w:rPr/>
        <w:t>Hence</w:t>
      </w:r>
      <w:r>
        <w:rPr>
          <w:spacing w:val="40"/>
        </w:rPr>
        <w:t> </w:t>
      </w:r>
      <w:r>
        <w:rPr/>
        <w:t>the oscillation of feeling already documented.</w:t>
      </w:r>
    </w:p>
    <w:p>
      <w:pPr>
        <w:pStyle w:val="BodyText"/>
        <w:spacing w:before="2"/>
      </w:pPr>
    </w:p>
    <w:p>
      <w:pPr>
        <w:pStyle w:val="BodyText"/>
        <w:ind w:left="152"/>
      </w:pPr>
      <w:r>
        <w:rPr/>
        <w:t>In</w:t>
      </w:r>
      <w:r>
        <w:rPr>
          <w:spacing w:val="8"/>
        </w:rPr>
        <w:t> </w:t>
      </w:r>
      <w:r>
        <w:rPr/>
        <w:t>the</w:t>
      </w:r>
      <w:r>
        <w:rPr>
          <w:spacing w:val="8"/>
        </w:rPr>
        <w:t> </w:t>
      </w:r>
      <w:r>
        <w:rPr/>
        <w:t>processes</w:t>
      </w:r>
      <w:r>
        <w:rPr>
          <w:spacing w:val="9"/>
        </w:rPr>
        <w:t> </w:t>
      </w:r>
      <w:r>
        <w:rPr/>
        <w:t>of</w:t>
      </w:r>
      <w:r>
        <w:rPr>
          <w:spacing w:val="9"/>
        </w:rPr>
        <w:t> </w:t>
      </w:r>
      <w:r>
        <w:rPr/>
        <w:t>receiving</w:t>
      </w:r>
      <w:r>
        <w:rPr>
          <w:spacing w:val="8"/>
        </w:rPr>
        <w:t> </w:t>
      </w:r>
      <w:r>
        <w:rPr/>
        <w:t>and</w:t>
      </w:r>
      <w:r>
        <w:rPr>
          <w:spacing w:val="9"/>
        </w:rPr>
        <w:t> </w:t>
      </w:r>
      <w:r>
        <w:rPr/>
        <w:t>evaluating</w:t>
      </w:r>
      <w:r>
        <w:rPr>
          <w:spacing w:val="10"/>
        </w:rPr>
        <w:t> </w:t>
      </w:r>
      <w:r>
        <w:rPr/>
        <w:t>the</w:t>
      </w:r>
      <w:r>
        <w:rPr>
          <w:spacing w:val="8"/>
        </w:rPr>
        <w:t> </w:t>
      </w:r>
      <w:r>
        <w:rPr/>
        <w:t>information</w:t>
      </w:r>
      <w:r>
        <w:rPr>
          <w:spacing w:val="8"/>
        </w:rPr>
        <w:t> </w:t>
      </w:r>
      <w:r>
        <w:rPr>
          <w:spacing w:val="-4"/>
        </w:rPr>
        <w:t>that</w:t>
      </w:r>
    </w:p>
    <w:p>
      <w:pPr>
        <w:pStyle w:val="BodyText"/>
        <w:spacing w:before="4"/>
        <w:rPr>
          <w:sz w:val="23"/>
        </w:rPr>
      </w:pPr>
    </w:p>
    <w:p>
      <w:pPr>
        <w:pStyle w:val="BodyText"/>
        <w:spacing w:before="1"/>
        <w:ind w:left="152"/>
      </w:pPr>
      <w:r>
        <w:rPr/>
        <w:t>-</w:t>
      </w:r>
      <w:r>
        <w:rPr>
          <w:spacing w:val="-4"/>
        </w:rPr>
        <w:t>231-</w:t>
      </w:r>
    </w:p>
    <w:p>
      <w:pPr>
        <w:pStyle w:val="BodyText"/>
        <w:spacing w:before="4"/>
        <w:rPr>
          <w:sz w:val="23"/>
        </w:rPr>
      </w:pPr>
    </w:p>
    <w:p>
      <w:pPr>
        <w:pStyle w:val="BodyText"/>
        <w:spacing w:line="247" w:lineRule="auto"/>
        <w:ind w:left="152" w:right="788"/>
        <w:jc w:val="both"/>
      </w:pPr>
      <w:r>
        <w:rPr/>
        <w:t>stems</w:t>
      </w:r>
      <w:r>
        <w:rPr>
          <w:spacing w:val="40"/>
        </w:rPr>
        <w:t> </w:t>
      </w:r>
      <w:r>
        <w:rPr/>
        <w:t>from</w:t>
      </w:r>
      <w:r>
        <w:rPr>
          <w:spacing w:val="40"/>
        </w:rPr>
        <w:t> </w:t>
      </w:r>
      <w:r>
        <w:rPr/>
        <w:t>major</w:t>
      </w:r>
      <w:r>
        <w:rPr>
          <w:spacing w:val="40"/>
        </w:rPr>
        <w:t> </w:t>
      </w:r>
      <w:r>
        <w:rPr/>
        <w:t>change</w:t>
      </w:r>
      <w:r>
        <w:rPr>
          <w:spacing w:val="40"/>
        </w:rPr>
        <w:t> </w:t>
      </w:r>
      <w:r>
        <w:rPr/>
        <w:t>of</w:t>
      </w:r>
      <w:r>
        <w:rPr>
          <w:spacing w:val="40"/>
        </w:rPr>
        <w:t> </w:t>
      </w:r>
      <w:r>
        <w:rPr/>
        <w:t>any</w:t>
      </w:r>
      <w:r>
        <w:rPr>
          <w:spacing w:val="40"/>
        </w:rPr>
        <w:t> </w:t>
      </w:r>
      <w:r>
        <w:rPr/>
        <w:t>sort</w:t>
      </w:r>
      <w:r>
        <w:rPr>
          <w:spacing w:val="40"/>
        </w:rPr>
        <w:t> </w:t>
      </w:r>
      <w:r>
        <w:rPr/>
        <w:t>a</w:t>
      </w:r>
      <w:r>
        <w:rPr>
          <w:spacing w:val="40"/>
        </w:rPr>
        <w:t> </w:t>
      </w:r>
      <w:r>
        <w:rPr/>
        <w:t>secure</w:t>
      </w:r>
      <w:r>
        <w:rPr>
          <w:spacing w:val="40"/>
        </w:rPr>
        <w:t> </w:t>
      </w:r>
      <w:r>
        <w:rPr/>
        <w:t>person</w:t>
      </w:r>
      <w:r>
        <w:rPr>
          <w:spacing w:val="40"/>
        </w:rPr>
        <w:t> </w:t>
      </w:r>
      <w:r>
        <w:rPr/>
        <w:t>habitually</w:t>
      </w:r>
      <w:r>
        <w:rPr>
          <w:spacing w:val="40"/>
        </w:rPr>
        <w:t> </w:t>
      </w:r>
      <w:r>
        <w:rPr/>
        <w:t>seeks</w:t>
      </w:r>
      <w:r>
        <w:rPr>
          <w:spacing w:val="40"/>
        </w:rPr>
        <w:t> </w:t>
      </w:r>
      <w:r>
        <w:rPr/>
        <w:t>the</w:t>
      </w:r>
      <w:r>
        <w:rPr>
          <w:spacing w:val="40"/>
        </w:rPr>
        <w:t> </w:t>
      </w:r>
      <w:r>
        <w:rPr/>
        <w:t>help</w:t>
      </w:r>
      <w:r>
        <w:rPr>
          <w:spacing w:val="40"/>
        </w:rPr>
        <w:t> </w:t>
      </w:r>
      <w:r>
        <w:rPr/>
        <w:t>of</w:t>
      </w:r>
      <w:r>
        <w:rPr>
          <w:spacing w:val="40"/>
        </w:rPr>
        <w:t> </w:t>
      </w:r>
      <w:r>
        <w:rPr/>
        <w:t>a companion. He asks him to negate or to verify the information, to confirm or disconfirm his initial evaluations, to help him consider how and why the event should have occurred, what its further</w:t>
      </w:r>
      <w:r>
        <w:rPr>
          <w:spacing w:val="22"/>
        </w:rPr>
        <w:t> </w:t>
      </w:r>
      <w:r>
        <w:rPr/>
        <w:t>implications</w:t>
      </w:r>
      <w:r>
        <w:rPr>
          <w:spacing w:val="24"/>
        </w:rPr>
        <w:t> </w:t>
      </w:r>
      <w:r>
        <w:rPr/>
        <w:t>may</w:t>
      </w:r>
      <w:r>
        <w:rPr>
          <w:spacing w:val="23"/>
        </w:rPr>
        <w:t> </w:t>
      </w:r>
      <w:r>
        <w:rPr/>
        <w:t>be,</w:t>
      </w:r>
      <w:r>
        <w:rPr>
          <w:spacing w:val="23"/>
        </w:rPr>
        <w:t> </w:t>
      </w:r>
      <w:r>
        <w:rPr/>
        <w:t>what</w:t>
      </w:r>
      <w:r>
        <w:rPr>
          <w:spacing w:val="22"/>
        </w:rPr>
        <w:t> </w:t>
      </w:r>
      <w:r>
        <w:rPr/>
        <w:t>the</w:t>
      </w:r>
      <w:r>
        <w:rPr>
          <w:spacing w:val="22"/>
        </w:rPr>
        <w:t> </w:t>
      </w:r>
      <w:r>
        <w:rPr/>
        <w:t>future</w:t>
      </w:r>
      <w:r>
        <w:rPr>
          <w:spacing w:val="24"/>
        </w:rPr>
        <w:t> </w:t>
      </w:r>
      <w:r>
        <w:rPr/>
        <w:t>may</w:t>
      </w:r>
      <w:r>
        <w:rPr>
          <w:spacing w:val="24"/>
        </w:rPr>
        <w:t> </w:t>
      </w:r>
      <w:r>
        <w:rPr/>
        <w:t>hold,</w:t>
      </w:r>
      <w:r>
        <w:rPr>
          <w:spacing w:val="22"/>
        </w:rPr>
        <w:t> </w:t>
      </w:r>
      <w:r>
        <w:rPr/>
        <w:t>and</w:t>
      </w:r>
      <w:r>
        <w:rPr>
          <w:spacing w:val="23"/>
        </w:rPr>
        <w:t> </w:t>
      </w:r>
      <w:r>
        <w:rPr/>
        <w:t>what</w:t>
      </w:r>
      <w:r>
        <w:rPr>
          <w:spacing w:val="22"/>
        </w:rPr>
        <w:t> </w:t>
      </w:r>
      <w:r>
        <w:rPr/>
        <w:t>plans</w:t>
      </w:r>
      <w:r>
        <w:rPr>
          <w:spacing w:val="23"/>
        </w:rPr>
        <w:t> </w:t>
      </w:r>
      <w:r>
        <w:rPr/>
        <w:t>of</w:t>
      </w:r>
      <w:r>
        <w:rPr>
          <w:spacing w:val="22"/>
        </w:rPr>
        <w:t> </w:t>
      </w:r>
      <w:r>
        <w:rPr/>
        <w:t>action,</w:t>
      </w:r>
      <w:r>
        <w:rPr>
          <w:spacing w:val="23"/>
        </w:rPr>
        <w:t> </w:t>
      </w:r>
      <w:r>
        <w:rPr/>
        <w:t>if</w:t>
      </w:r>
      <w:r>
        <w:rPr>
          <w:spacing w:val="23"/>
        </w:rPr>
        <w:t> </w:t>
      </w:r>
      <w:r>
        <w:rPr/>
        <w:t>any,</w:t>
      </w:r>
      <w:r>
        <w:rPr>
          <w:spacing w:val="23"/>
        </w:rPr>
        <w:t> </w:t>
      </w:r>
      <w:r>
        <w:rPr/>
        <w:t>may be appropriate. In all these ways a helpful companion may be of very great assistance. Yet by acting also as an attachment figure and caregiver the companion may perform an even greater service. For, by his very presence, the bereaved's anxiety is reduced, his morale fortified, his evaluations</w:t>
      </w:r>
      <w:r>
        <w:rPr>
          <w:spacing w:val="40"/>
        </w:rPr>
        <w:t> </w:t>
      </w:r>
      <w:r>
        <w:rPr/>
        <w:t>made</w:t>
      </w:r>
      <w:r>
        <w:rPr>
          <w:spacing w:val="40"/>
        </w:rPr>
        <w:t> </w:t>
      </w:r>
      <w:r>
        <w:rPr/>
        <w:t>less</w:t>
      </w:r>
      <w:r>
        <w:rPr>
          <w:spacing w:val="40"/>
        </w:rPr>
        <w:t> </w:t>
      </w:r>
      <w:r>
        <w:rPr/>
        <w:t>hastily,</w:t>
      </w:r>
      <w:r>
        <w:rPr>
          <w:spacing w:val="40"/>
        </w:rPr>
        <w:t> </w:t>
      </w:r>
      <w:r>
        <w:rPr/>
        <w:t>and</w:t>
      </w:r>
      <w:r>
        <w:rPr>
          <w:spacing w:val="40"/>
        </w:rPr>
        <w:t> </w:t>
      </w:r>
      <w:r>
        <w:rPr/>
        <w:t>the</w:t>
      </w:r>
      <w:r>
        <w:rPr>
          <w:spacing w:val="40"/>
        </w:rPr>
        <w:t> </w:t>
      </w:r>
      <w:r>
        <w:rPr/>
        <w:t>actions</w:t>
      </w:r>
      <w:r>
        <w:rPr>
          <w:spacing w:val="40"/>
        </w:rPr>
        <w:t> </w:t>
      </w:r>
      <w:r>
        <w:rPr/>
        <w:t>necessary</w:t>
      </w:r>
      <w:r>
        <w:rPr>
          <w:spacing w:val="40"/>
        </w:rPr>
        <w:t> </w:t>
      </w:r>
      <w:r>
        <w:rPr/>
        <w:t>to</w:t>
      </w:r>
      <w:r>
        <w:rPr>
          <w:spacing w:val="40"/>
        </w:rPr>
        <w:t> </w:t>
      </w:r>
      <w:r>
        <w:rPr/>
        <w:t>meet</w:t>
      </w:r>
      <w:r>
        <w:rPr>
          <w:spacing w:val="40"/>
        </w:rPr>
        <w:t> </w:t>
      </w:r>
      <w:r>
        <w:rPr/>
        <w:t>a</w:t>
      </w:r>
      <w:r>
        <w:rPr>
          <w:spacing w:val="40"/>
        </w:rPr>
        <w:t> </w:t>
      </w:r>
      <w:r>
        <w:rPr/>
        <w:t>situation</w:t>
      </w:r>
      <w:r>
        <w:rPr>
          <w:spacing w:val="40"/>
        </w:rPr>
        <w:t> </w:t>
      </w:r>
      <w:r>
        <w:rPr/>
        <w:t>selected</w:t>
      </w:r>
      <w:r>
        <w:rPr>
          <w:spacing w:val="40"/>
        </w:rPr>
        <w:t> </w:t>
      </w:r>
      <w:r>
        <w:rPr/>
        <w:t>and planned more judiciously.Not infrequently after a person has been bereaved the situation with which he has to deal is unique, for the death entails the loss of the very person in whom he has been accustomed to confide. Thus, not only is the death itself an appalling blow but the very person towards whom it is natural to turn in calamity is no longer there. For that reason, if his mourning</w:t>
      </w:r>
      <w:r>
        <w:rPr>
          <w:spacing w:val="31"/>
        </w:rPr>
        <w:t> </w:t>
      </w:r>
      <w:r>
        <w:rPr/>
        <w:t>is</w:t>
      </w:r>
      <w:r>
        <w:rPr>
          <w:spacing w:val="30"/>
        </w:rPr>
        <w:t> </w:t>
      </w:r>
      <w:r>
        <w:rPr/>
        <w:t>to</w:t>
      </w:r>
      <w:r>
        <w:rPr>
          <w:spacing w:val="31"/>
        </w:rPr>
        <w:t> </w:t>
      </w:r>
      <w:r>
        <w:rPr/>
        <w:t>follow</w:t>
      </w:r>
      <w:r>
        <w:rPr>
          <w:spacing w:val="31"/>
        </w:rPr>
        <w:t> </w:t>
      </w:r>
      <w:r>
        <w:rPr/>
        <w:t>a</w:t>
      </w:r>
      <w:r>
        <w:rPr>
          <w:spacing w:val="30"/>
        </w:rPr>
        <w:t> </w:t>
      </w:r>
      <w:r>
        <w:rPr/>
        <w:t>favourable</w:t>
      </w:r>
      <w:r>
        <w:rPr>
          <w:spacing w:val="29"/>
        </w:rPr>
        <w:t> </w:t>
      </w:r>
      <w:r>
        <w:rPr/>
        <w:t>course,</w:t>
      </w:r>
      <w:r>
        <w:rPr>
          <w:spacing w:val="33"/>
        </w:rPr>
        <w:t> </w:t>
      </w:r>
      <w:r>
        <w:rPr/>
        <w:t>it</w:t>
      </w:r>
      <w:r>
        <w:rPr>
          <w:spacing w:val="30"/>
        </w:rPr>
        <w:t> </w:t>
      </w:r>
      <w:r>
        <w:rPr/>
        <w:t>becomes</w:t>
      </w:r>
      <w:r>
        <w:rPr>
          <w:spacing w:val="31"/>
        </w:rPr>
        <w:t> </w:t>
      </w:r>
      <w:r>
        <w:rPr/>
        <w:t>essential</w:t>
      </w:r>
      <w:r>
        <w:rPr>
          <w:spacing w:val="31"/>
        </w:rPr>
        <w:t> </w:t>
      </w:r>
      <w:r>
        <w:rPr/>
        <w:t>that</w:t>
      </w:r>
      <w:r>
        <w:rPr>
          <w:spacing w:val="31"/>
        </w:rPr>
        <w:t> </w:t>
      </w:r>
      <w:r>
        <w:rPr/>
        <w:t>the</w:t>
      </w:r>
      <w:r>
        <w:rPr>
          <w:spacing w:val="31"/>
        </w:rPr>
        <w:t> </w:t>
      </w:r>
      <w:r>
        <w:rPr/>
        <w:t>bereaved</w:t>
      </w:r>
      <w:r>
        <w:rPr>
          <w:spacing w:val="30"/>
        </w:rPr>
        <w:t> </w:t>
      </w:r>
      <w:r>
        <w:rPr/>
        <w:t>be</w:t>
      </w:r>
      <w:r>
        <w:rPr>
          <w:spacing w:val="31"/>
        </w:rPr>
        <w:t> </w:t>
      </w:r>
      <w:r>
        <w:rPr/>
        <w:t>able</w:t>
      </w:r>
      <w:r>
        <w:rPr>
          <w:spacing w:val="31"/>
        </w:rPr>
        <w:t> </w:t>
      </w:r>
      <w:r>
        <w:rPr/>
        <w:t>to turn for comfort elsewhere.Whether or not a bereaved person is able both to receive and to accept help is determined by three interlocking variables:</w:t>
      </w:r>
    </w:p>
    <w:p>
      <w:pPr>
        <w:pStyle w:val="BodyText"/>
        <w:spacing w:line="240" w:lineRule="exact"/>
        <w:ind w:left="580"/>
      </w:pPr>
      <w:r>
        <w:rPr/>
        <w:t>whether</w:t>
      </w:r>
      <w:r>
        <w:rPr>
          <w:spacing w:val="6"/>
        </w:rPr>
        <w:t> </w:t>
      </w:r>
      <w:r>
        <w:rPr/>
        <w:t>there</w:t>
      </w:r>
      <w:r>
        <w:rPr>
          <w:spacing w:val="8"/>
        </w:rPr>
        <w:t> </w:t>
      </w:r>
      <w:r>
        <w:rPr/>
        <w:t>is</w:t>
      </w:r>
      <w:r>
        <w:rPr>
          <w:spacing w:val="10"/>
        </w:rPr>
        <w:t> </w:t>
      </w:r>
      <w:r>
        <w:rPr/>
        <w:t>any</w:t>
      </w:r>
      <w:r>
        <w:rPr>
          <w:spacing w:val="10"/>
        </w:rPr>
        <w:t> </w:t>
      </w:r>
      <w:r>
        <w:rPr/>
        <w:t>potential</w:t>
      </w:r>
      <w:r>
        <w:rPr>
          <w:spacing w:val="10"/>
        </w:rPr>
        <w:t> </w:t>
      </w:r>
      <w:r>
        <w:rPr/>
        <w:t>comforter</w:t>
      </w:r>
      <w:r>
        <w:rPr>
          <w:spacing w:val="10"/>
        </w:rPr>
        <w:t> </w:t>
      </w:r>
      <w:r>
        <w:rPr>
          <w:spacing w:val="-2"/>
        </w:rPr>
        <w:t>available</w:t>
      </w:r>
    </w:p>
    <w:p>
      <w:pPr>
        <w:pStyle w:val="BodyText"/>
        <w:spacing w:before="6"/>
        <w:ind w:left="580"/>
      </w:pPr>
      <w:r>
        <w:rPr/>
        <w:t>if</w:t>
      </w:r>
      <w:r>
        <w:rPr>
          <w:spacing w:val="5"/>
        </w:rPr>
        <w:t> </w:t>
      </w:r>
      <w:r>
        <w:rPr/>
        <w:t>so,</w:t>
      </w:r>
      <w:r>
        <w:rPr>
          <w:spacing w:val="6"/>
        </w:rPr>
        <w:t> </w:t>
      </w:r>
      <w:r>
        <w:rPr/>
        <w:t>whether</w:t>
      </w:r>
      <w:r>
        <w:rPr>
          <w:spacing w:val="5"/>
        </w:rPr>
        <w:t> </w:t>
      </w:r>
      <w:r>
        <w:rPr/>
        <w:t>his</w:t>
      </w:r>
      <w:r>
        <w:rPr>
          <w:spacing w:val="6"/>
        </w:rPr>
        <w:t> </w:t>
      </w:r>
      <w:r>
        <w:rPr/>
        <w:t>or</w:t>
      </w:r>
      <w:r>
        <w:rPr>
          <w:spacing w:val="7"/>
        </w:rPr>
        <w:t> </w:t>
      </w:r>
      <w:r>
        <w:rPr/>
        <w:t>her</w:t>
      </w:r>
      <w:r>
        <w:rPr>
          <w:spacing w:val="6"/>
        </w:rPr>
        <w:t> </w:t>
      </w:r>
      <w:r>
        <w:rPr/>
        <w:t>approach</w:t>
      </w:r>
      <w:r>
        <w:rPr>
          <w:spacing w:val="6"/>
        </w:rPr>
        <w:t> </w:t>
      </w:r>
      <w:r>
        <w:rPr/>
        <w:t>is</w:t>
      </w:r>
      <w:r>
        <w:rPr>
          <w:spacing w:val="7"/>
        </w:rPr>
        <w:t> </w:t>
      </w:r>
      <w:r>
        <w:rPr/>
        <w:t>helpful</w:t>
      </w:r>
      <w:r>
        <w:rPr>
          <w:spacing w:val="5"/>
        </w:rPr>
        <w:t> </w:t>
      </w:r>
      <w:r>
        <w:rPr/>
        <w:t>or</w:t>
      </w:r>
      <w:r>
        <w:rPr>
          <w:spacing w:val="6"/>
        </w:rPr>
        <w:t> </w:t>
      </w:r>
      <w:r>
        <w:rPr>
          <w:spacing w:val="-2"/>
        </w:rPr>
        <w:t>unhelpful</w:t>
      </w:r>
    </w:p>
    <w:p>
      <w:pPr>
        <w:pStyle w:val="BodyText"/>
        <w:spacing w:line="244" w:lineRule="auto" w:before="8"/>
        <w:ind w:left="580" w:right="817"/>
      </w:pPr>
      <w:r>
        <w:rPr/>
        <w:t>whether when a comforter is both available and potentially helpful the bereaved is able to trust and confide in him.</w:t>
      </w:r>
    </w:p>
    <w:p>
      <w:pPr>
        <w:pStyle w:val="BodyText"/>
        <w:spacing w:before="1"/>
        <w:rPr>
          <w:sz w:val="23"/>
        </w:rPr>
      </w:pPr>
    </w:p>
    <w:p>
      <w:pPr>
        <w:pStyle w:val="BodyText"/>
        <w:spacing w:line="247" w:lineRule="auto" w:before="1"/>
        <w:ind w:left="152" w:right="790"/>
        <w:jc w:val="both"/>
      </w:pPr>
      <w:r>
        <w:rPr/>
        <w:t>In Chapter 10 attention was given to the role of the first two of these variables. Here we</w:t>
      </w:r>
      <w:r>
        <w:rPr>
          <w:spacing w:val="80"/>
        </w:rPr>
        <w:t> </w:t>
      </w:r>
      <w:r>
        <w:rPr/>
        <w:t>consider the role of the third.</w:t>
      </w:r>
    </w:p>
    <w:p>
      <w:pPr>
        <w:pStyle w:val="BodyText"/>
        <w:spacing w:before="6"/>
      </w:pPr>
    </w:p>
    <w:p>
      <w:pPr>
        <w:pStyle w:val="Heading4"/>
        <w:spacing w:before="1"/>
      </w:pPr>
      <w:r>
        <w:rPr/>
        <w:t>Cognitive</w:t>
      </w:r>
      <w:r>
        <w:rPr>
          <w:spacing w:val="5"/>
        </w:rPr>
        <w:t> </w:t>
      </w:r>
      <w:r>
        <w:rPr/>
        <w:t>biases</w:t>
      </w:r>
      <w:r>
        <w:rPr>
          <w:spacing w:val="6"/>
        </w:rPr>
        <w:t> </w:t>
      </w:r>
      <w:r>
        <w:rPr/>
        <w:t>affecting</w:t>
      </w:r>
      <w:r>
        <w:rPr>
          <w:spacing w:val="6"/>
        </w:rPr>
        <w:t> </w:t>
      </w:r>
      <w:r>
        <w:rPr/>
        <w:t>responses</w:t>
      </w:r>
      <w:r>
        <w:rPr>
          <w:spacing w:val="6"/>
        </w:rPr>
        <w:t> </w:t>
      </w:r>
      <w:r>
        <w:rPr/>
        <w:t>to</w:t>
      </w:r>
      <w:r>
        <w:rPr>
          <w:spacing w:val="7"/>
        </w:rPr>
        <w:t> </w:t>
      </w:r>
      <w:r>
        <w:rPr>
          <w:spacing w:val="-4"/>
        </w:rPr>
        <w:t>loss</w:t>
      </w:r>
    </w:p>
    <w:p>
      <w:pPr>
        <w:pStyle w:val="BodyText"/>
        <w:spacing w:before="5"/>
        <w:rPr>
          <w:b/>
          <w:sz w:val="23"/>
        </w:rPr>
      </w:pPr>
    </w:p>
    <w:p>
      <w:pPr>
        <w:pStyle w:val="BodyText"/>
        <w:spacing w:line="244" w:lineRule="auto"/>
        <w:ind w:left="152" w:right="785"/>
        <w:jc w:val="both"/>
      </w:pPr>
      <w:r>
        <w:rPr/>
        <w:t>When confronted with information spelling loss each individual processes it in his own idiosyncratic way--more or less slowly, more or less completely, more or less accurately-- depending</w:t>
      </w:r>
      <w:r>
        <w:rPr>
          <w:spacing w:val="65"/>
        </w:rPr>
        <w:t> </w:t>
      </w:r>
      <w:r>
        <w:rPr/>
        <w:t>on</w:t>
      </w:r>
      <w:r>
        <w:rPr>
          <w:spacing w:val="65"/>
        </w:rPr>
        <w:t> </w:t>
      </w:r>
      <w:r>
        <w:rPr/>
        <w:t>the</w:t>
      </w:r>
      <w:r>
        <w:rPr>
          <w:spacing w:val="65"/>
        </w:rPr>
        <w:t> </w:t>
      </w:r>
      <w:r>
        <w:rPr/>
        <w:t>cognitive</w:t>
      </w:r>
      <w:r>
        <w:rPr>
          <w:spacing w:val="64"/>
        </w:rPr>
        <w:t> </w:t>
      </w:r>
      <w:r>
        <w:rPr/>
        <w:t>structures</w:t>
      </w:r>
      <w:r>
        <w:rPr>
          <w:spacing w:val="65"/>
        </w:rPr>
        <w:t> </w:t>
      </w:r>
      <w:r>
        <w:rPr/>
        <w:t>through</w:t>
      </w:r>
      <w:r>
        <w:rPr>
          <w:spacing w:val="64"/>
        </w:rPr>
        <w:t> </w:t>
      </w:r>
      <w:r>
        <w:rPr/>
        <w:t>which</w:t>
      </w:r>
      <w:r>
        <w:rPr>
          <w:spacing w:val="65"/>
        </w:rPr>
        <w:t> </w:t>
      </w:r>
      <w:r>
        <w:rPr/>
        <w:t>the</w:t>
      </w:r>
      <w:r>
        <w:rPr>
          <w:spacing w:val="65"/>
        </w:rPr>
        <w:t> </w:t>
      </w:r>
      <w:r>
        <w:rPr/>
        <w:t>information</w:t>
      </w:r>
      <w:r>
        <w:rPr>
          <w:spacing w:val="65"/>
        </w:rPr>
        <w:t> </w:t>
      </w:r>
      <w:r>
        <w:rPr/>
        <w:t>passes.</w:t>
      </w:r>
      <w:r>
        <w:rPr>
          <w:spacing w:val="65"/>
        </w:rPr>
        <w:t> </w:t>
      </w:r>
      <w:r>
        <w:rPr/>
        <w:t>The</w:t>
      </w:r>
      <w:r>
        <w:rPr>
          <w:spacing w:val="64"/>
        </w:rPr>
        <w:t> </w:t>
      </w:r>
      <w:r>
        <w:rPr/>
        <w:t>overall</w:t>
      </w:r>
    </w:p>
    <w:p>
      <w:pPr>
        <w:spacing w:after="0" w:line="244" w:lineRule="auto"/>
        <w:jc w:val="both"/>
        <w:sectPr>
          <w:pgSz w:w="12240" w:h="15840"/>
          <w:pgMar w:header="0" w:footer="726" w:top="1260" w:bottom="920" w:left="1700" w:right="1060"/>
        </w:sectPr>
      </w:pPr>
    </w:p>
    <w:p>
      <w:pPr>
        <w:pStyle w:val="BodyText"/>
        <w:spacing w:line="247" w:lineRule="auto" w:before="76"/>
        <w:ind w:left="152" w:right="788"/>
        <w:jc w:val="both"/>
      </w:pPr>
      <w:r>
        <w:rPr/>
        <w:t>effects on processing that these structures have can be referred to as that individual's cognitive </w:t>
      </w:r>
      <w:r>
        <w:rPr>
          <w:spacing w:val="-2"/>
        </w:rPr>
        <w:t>bias.</w:t>
      </w:r>
    </w:p>
    <w:p>
      <w:pPr>
        <w:pStyle w:val="BodyText"/>
        <w:spacing w:before="8"/>
      </w:pPr>
    </w:p>
    <w:p>
      <w:pPr>
        <w:pStyle w:val="BodyText"/>
        <w:spacing w:line="247" w:lineRule="auto" w:before="1"/>
        <w:ind w:left="152" w:right="791"/>
        <w:jc w:val="both"/>
      </w:pPr>
      <w:r>
        <w:rPr/>
        <w:t>Plainly the directions in which an individual is cognitively biased are a function of the representational models of attachment figures</w:t>
      </w:r>
    </w:p>
    <w:p>
      <w:pPr>
        <w:pStyle w:val="BodyText"/>
        <w:spacing w:before="9"/>
      </w:pPr>
    </w:p>
    <w:p>
      <w:pPr>
        <w:pStyle w:val="BodyText"/>
        <w:ind w:left="152"/>
      </w:pPr>
      <w:r>
        <w:rPr/>
        <w:t>-</w:t>
      </w:r>
      <w:r>
        <w:rPr>
          <w:spacing w:val="-4"/>
        </w:rPr>
        <w:t>232-</w:t>
      </w:r>
    </w:p>
    <w:p>
      <w:pPr>
        <w:pStyle w:val="BodyText"/>
        <w:spacing w:before="6"/>
        <w:rPr>
          <w:sz w:val="23"/>
        </w:rPr>
      </w:pPr>
    </w:p>
    <w:p>
      <w:pPr>
        <w:pStyle w:val="BodyText"/>
        <w:spacing w:line="247" w:lineRule="auto"/>
        <w:ind w:left="152" w:right="787"/>
        <w:jc w:val="both"/>
      </w:pPr>
      <w:r>
        <w:rPr/>
        <w:t>and</w:t>
      </w:r>
      <w:r>
        <w:rPr>
          <w:spacing w:val="19"/>
        </w:rPr>
        <w:t> </w:t>
      </w:r>
      <w:r>
        <w:rPr/>
        <w:t>of</w:t>
      </w:r>
      <w:r>
        <w:rPr>
          <w:spacing w:val="18"/>
        </w:rPr>
        <w:t> </w:t>
      </w:r>
      <w:r>
        <w:rPr/>
        <w:t>self</w:t>
      </w:r>
      <w:r>
        <w:rPr>
          <w:spacing w:val="20"/>
        </w:rPr>
        <w:t> </w:t>
      </w:r>
      <w:r>
        <w:rPr/>
        <w:t>that</w:t>
      </w:r>
      <w:r>
        <w:rPr>
          <w:spacing w:val="18"/>
        </w:rPr>
        <w:t> </w:t>
      </w:r>
      <w:r>
        <w:rPr/>
        <w:t>he</w:t>
      </w:r>
      <w:r>
        <w:rPr>
          <w:spacing w:val="18"/>
        </w:rPr>
        <w:t> </w:t>
      </w:r>
      <w:r>
        <w:rPr/>
        <w:t>has</w:t>
      </w:r>
      <w:r>
        <w:rPr>
          <w:spacing w:val="18"/>
        </w:rPr>
        <w:t> </w:t>
      </w:r>
      <w:r>
        <w:rPr/>
        <w:t>built</w:t>
      </w:r>
      <w:r>
        <w:rPr>
          <w:spacing w:val="18"/>
        </w:rPr>
        <w:t> </w:t>
      </w:r>
      <w:r>
        <w:rPr/>
        <w:t>during</w:t>
      </w:r>
      <w:r>
        <w:rPr>
          <w:spacing w:val="19"/>
        </w:rPr>
        <w:t> </w:t>
      </w:r>
      <w:r>
        <w:rPr/>
        <w:t>his</w:t>
      </w:r>
      <w:r>
        <w:rPr>
          <w:spacing w:val="19"/>
        </w:rPr>
        <w:t> </w:t>
      </w:r>
      <w:r>
        <w:rPr/>
        <w:t>childhood</w:t>
      </w:r>
      <w:r>
        <w:rPr>
          <w:spacing w:val="20"/>
        </w:rPr>
        <w:t> </w:t>
      </w:r>
      <w:r>
        <w:rPr/>
        <w:t>and</w:t>
      </w:r>
      <w:r>
        <w:rPr>
          <w:spacing w:val="19"/>
        </w:rPr>
        <w:t> </w:t>
      </w:r>
      <w:r>
        <w:rPr/>
        <w:t>adolescence,</w:t>
      </w:r>
      <w:r>
        <w:rPr>
          <w:spacing w:val="19"/>
        </w:rPr>
        <w:t> </w:t>
      </w:r>
      <w:r>
        <w:rPr/>
        <w:t>and,</w:t>
      </w:r>
      <w:r>
        <w:rPr>
          <w:spacing w:val="19"/>
        </w:rPr>
        <w:t> </w:t>
      </w:r>
      <w:r>
        <w:rPr/>
        <w:t>if</w:t>
      </w:r>
      <w:r>
        <w:rPr>
          <w:spacing w:val="20"/>
        </w:rPr>
        <w:t> </w:t>
      </w:r>
      <w:r>
        <w:rPr/>
        <w:t>the</w:t>
      </w:r>
      <w:r>
        <w:rPr>
          <w:spacing w:val="18"/>
        </w:rPr>
        <w:t> </w:t>
      </w:r>
      <w:r>
        <w:rPr/>
        <w:t>views</w:t>
      </w:r>
      <w:r>
        <w:rPr>
          <w:spacing w:val="18"/>
        </w:rPr>
        <w:t> </w:t>
      </w:r>
      <w:r>
        <w:rPr/>
        <w:t>advanced in this work prove valid, these in turn are a function of the experiences he had in his family during those years. What his actual responses prove then to be turns on the interaction of the conditions that surround and follow a loss with the cognitive biases to respond in certain ways that he brings to it (and perhaps on interactions with other variables as well). In particular, I argue that the part played by the kinds of childhood experience a person has had are critical.</w:t>
      </w:r>
      <w:r>
        <w:rPr>
          <w:spacing w:val="80"/>
        </w:rPr>
        <w:t> </w:t>
      </w:r>
      <w:r>
        <w:rPr/>
        <w:t>For,</w:t>
      </w:r>
      <w:r>
        <w:rPr>
          <w:spacing w:val="40"/>
        </w:rPr>
        <w:t> </w:t>
      </w:r>
      <w:r>
        <w:rPr/>
        <w:t>through</w:t>
      </w:r>
      <w:r>
        <w:rPr>
          <w:spacing w:val="40"/>
        </w:rPr>
        <w:t> </w:t>
      </w:r>
      <w:r>
        <w:rPr/>
        <w:t>the</w:t>
      </w:r>
      <w:r>
        <w:rPr>
          <w:spacing w:val="40"/>
        </w:rPr>
        <w:t> </w:t>
      </w:r>
      <w:r>
        <w:rPr/>
        <w:t>medium</w:t>
      </w:r>
      <w:r>
        <w:rPr>
          <w:spacing w:val="40"/>
        </w:rPr>
        <w:t> </w:t>
      </w:r>
      <w:r>
        <w:rPr/>
        <w:t>of</w:t>
      </w:r>
      <w:r>
        <w:rPr>
          <w:spacing w:val="40"/>
        </w:rPr>
        <w:t> </w:t>
      </w:r>
      <w:r>
        <w:rPr/>
        <w:t>his</w:t>
      </w:r>
      <w:r>
        <w:rPr>
          <w:spacing w:val="40"/>
        </w:rPr>
        <w:t> </w:t>
      </w:r>
      <w:r>
        <w:rPr/>
        <w:t>representational</w:t>
      </w:r>
      <w:r>
        <w:rPr>
          <w:spacing w:val="40"/>
        </w:rPr>
        <w:t> </w:t>
      </w:r>
      <w:r>
        <w:rPr/>
        <w:t>models,</w:t>
      </w:r>
      <w:r>
        <w:rPr>
          <w:spacing w:val="40"/>
        </w:rPr>
        <w:t> </w:t>
      </w:r>
      <w:r>
        <w:rPr/>
        <w:t>they</w:t>
      </w:r>
      <w:r>
        <w:rPr>
          <w:spacing w:val="40"/>
        </w:rPr>
        <w:t> </w:t>
      </w:r>
      <w:r>
        <w:rPr/>
        <w:t>are</w:t>
      </w:r>
      <w:r>
        <w:rPr>
          <w:spacing w:val="40"/>
        </w:rPr>
        <w:t> </w:t>
      </w:r>
      <w:r>
        <w:rPr/>
        <w:t>in</w:t>
      </w:r>
      <w:r>
        <w:rPr>
          <w:spacing w:val="40"/>
        </w:rPr>
        <w:t> </w:t>
      </w:r>
      <w:r>
        <w:rPr/>
        <w:t>large</w:t>
      </w:r>
      <w:r>
        <w:rPr>
          <w:spacing w:val="40"/>
        </w:rPr>
        <w:t> </w:t>
      </w:r>
      <w:r>
        <w:rPr/>
        <w:t>part</w:t>
      </w:r>
      <w:r>
        <w:rPr>
          <w:spacing w:val="40"/>
        </w:rPr>
        <w:t> </w:t>
      </w:r>
      <w:r>
        <w:rPr/>
        <w:t>responsible, first, for the patterns of affectional relationship he makes during his life and, secondly, for the cognitive</w:t>
      </w:r>
      <w:r>
        <w:rPr>
          <w:spacing w:val="27"/>
        </w:rPr>
        <w:t> </w:t>
      </w:r>
      <w:r>
        <w:rPr/>
        <w:t>biases</w:t>
      </w:r>
      <w:r>
        <w:rPr>
          <w:spacing w:val="28"/>
        </w:rPr>
        <w:t> </w:t>
      </w:r>
      <w:r>
        <w:rPr/>
        <w:t>he</w:t>
      </w:r>
      <w:r>
        <w:rPr>
          <w:spacing w:val="27"/>
        </w:rPr>
        <w:t> </w:t>
      </w:r>
      <w:r>
        <w:rPr/>
        <w:t>brings</w:t>
      </w:r>
      <w:r>
        <w:rPr>
          <w:spacing w:val="28"/>
        </w:rPr>
        <w:t> </w:t>
      </w:r>
      <w:r>
        <w:rPr/>
        <w:t>to</w:t>
      </w:r>
      <w:r>
        <w:rPr>
          <w:spacing w:val="28"/>
        </w:rPr>
        <w:t> </w:t>
      </w:r>
      <w:r>
        <w:rPr/>
        <w:t>any</w:t>
      </w:r>
      <w:r>
        <w:rPr>
          <w:spacing w:val="31"/>
        </w:rPr>
        <w:t> </w:t>
      </w:r>
      <w:r>
        <w:rPr/>
        <w:t>loss</w:t>
      </w:r>
      <w:r>
        <w:rPr>
          <w:spacing w:val="28"/>
        </w:rPr>
        <w:t> </w:t>
      </w:r>
      <w:r>
        <w:rPr/>
        <w:t>he</w:t>
      </w:r>
      <w:r>
        <w:rPr>
          <w:spacing w:val="31"/>
        </w:rPr>
        <w:t> </w:t>
      </w:r>
      <w:r>
        <w:rPr/>
        <w:t>may</w:t>
      </w:r>
      <w:r>
        <w:rPr>
          <w:spacing w:val="31"/>
        </w:rPr>
        <w:t> </w:t>
      </w:r>
      <w:r>
        <w:rPr/>
        <w:t>sustain.As</w:t>
      </w:r>
      <w:r>
        <w:rPr>
          <w:spacing w:val="28"/>
        </w:rPr>
        <w:t> </w:t>
      </w:r>
      <w:r>
        <w:rPr/>
        <w:t>a</w:t>
      </w:r>
      <w:r>
        <w:rPr>
          <w:spacing w:val="29"/>
        </w:rPr>
        <w:t> </w:t>
      </w:r>
      <w:r>
        <w:rPr/>
        <w:t>result</w:t>
      </w:r>
      <w:r>
        <w:rPr>
          <w:spacing w:val="28"/>
        </w:rPr>
        <w:t> </w:t>
      </w:r>
      <w:r>
        <w:rPr/>
        <w:t>of</w:t>
      </w:r>
      <w:r>
        <w:rPr>
          <w:spacing w:val="29"/>
        </w:rPr>
        <w:t> </w:t>
      </w:r>
      <w:r>
        <w:rPr/>
        <w:t>these</w:t>
      </w:r>
      <w:r>
        <w:rPr>
          <w:spacing w:val="28"/>
        </w:rPr>
        <w:t> </w:t>
      </w:r>
      <w:r>
        <w:rPr/>
        <w:t>reflections</w:t>
      </w:r>
      <w:r>
        <w:rPr>
          <w:spacing w:val="28"/>
        </w:rPr>
        <w:t> </w:t>
      </w:r>
      <w:r>
        <w:rPr/>
        <w:t>we</w:t>
      </w:r>
      <w:r>
        <w:rPr>
          <w:spacing w:val="28"/>
        </w:rPr>
        <w:t> </w:t>
      </w:r>
      <w:r>
        <w:rPr/>
        <w:t>can list a number of areas in which the cognitive biases specific to each individual can exercise a</w:t>
      </w:r>
      <w:r>
        <w:rPr>
          <w:spacing w:val="80"/>
        </w:rPr>
        <w:t> </w:t>
      </w:r>
      <w:r>
        <w:rPr/>
        <w:t>far-reaching influence on the way he responds to a loss, and to the various circumstances surrounding</w:t>
      </w:r>
      <w:r>
        <w:rPr>
          <w:spacing w:val="26"/>
        </w:rPr>
        <w:t> </w:t>
      </w:r>
      <w:r>
        <w:rPr/>
        <w:t>it,</w:t>
      </w:r>
      <w:r>
        <w:rPr>
          <w:spacing w:val="28"/>
        </w:rPr>
        <w:t> </w:t>
      </w:r>
      <w:r>
        <w:rPr/>
        <w:t>and</w:t>
      </w:r>
      <w:r>
        <w:rPr>
          <w:spacing w:val="28"/>
        </w:rPr>
        <w:t> </w:t>
      </w:r>
      <w:r>
        <w:rPr/>
        <w:t>thereby</w:t>
      </w:r>
      <w:r>
        <w:rPr>
          <w:spacing w:val="29"/>
        </w:rPr>
        <w:t> </w:t>
      </w:r>
      <w:r>
        <w:rPr/>
        <w:t>determine</w:t>
      </w:r>
      <w:r>
        <w:rPr>
          <w:spacing w:val="26"/>
        </w:rPr>
        <w:t> </w:t>
      </w:r>
      <w:r>
        <w:rPr/>
        <w:t>in</w:t>
      </w:r>
      <w:r>
        <w:rPr>
          <w:spacing w:val="27"/>
        </w:rPr>
        <w:t> </w:t>
      </w:r>
      <w:r>
        <w:rPr/>
        <w:t>large</w:t>
      </w:r>
      <w:r>
        <w:rPr>
          <w:spacing w:val="27"/>
        </w:rPr>
        <w:t> </w:t>
      </w:r>
      <w:r>
        <w:rPr/>
        <w:t>part</w:t>
      </w:r>
      <w:r>
        <w:rPr>
          <w:spacing w:val="27"/>
        </w:rPr>
        <w:t> </w:t>
      </w:r>
      <w:r>
        <w:rPr/>
        <w:t>the</w:t>
      </w:r>
      <w:r>
        <w:rPr>
          <w:spacing w:val="26"/>
        </w:rPr>
        <w:t> </w:t>
      </w:r>
      <w:r>
        <w:rPr/>
        <w:t>course</w:t>
      </w:r>
      <w:r>
        <w:rPr>
          <w:spacing w:val="26"/>
        </w:rPr>
        <w:t> </w:t>
      </w:r>
      <w:r>
        <w:rPr/>
        <w:t>his</w:t>
      </w:r>
      <w:r>
        <w:rPr>
          <w:spacing w:val="29"/>
        </w:rPr>
        <w:t> </w:t>
      </w:r>
      <w:r>
        <w:rPr/>
        <w:t>mourning</w:t>
      </w:r>
      <w:r>
        <w:rPr>
          <w:spacing w:val="26"/>
        </w:rPr>
        <w:t> </w:t>
      </w:r>
      <w:r>
        <w:rPr/>
        <w:t>takes.</w:t>
      </w:r>
      <w:r>
        <w:rPr>
          <w:spacing w:val="27"/>
        </w:rPr>
        <w:t> </w:t>
      </w:r>
      <w:r>
        <w:rPr/>
        <w:t>A</w:t>
      </w:r>
      <w:r>
        <w:rPr>
          <w:spacing w:val="28"/>
        </w:rPr>
        <w:t> </w:t>
      </w:r>
      <w:r>
        <w:rPr/>
        <w:t>number of these biases concern the way in which such information as may be processed is construed; others concern the extent to which information is accepted and processed adequately or else is subjected to some degree of defensive exclusion. Biases easily identified are as follows:</w:t>
      </w:r>
    </w:p>
    <w:p>
      <w:pPr>
        <w:pStyle w:val="ListParagraph"/>
        <w:numPr>
          <w:ilvl w:val="0"/>
          <w:numId w:val="14"/>
        </w:numPr>
        <w:tabs>
          <w:tab w:pos="581" w:val="left" w:leader="none"/>
        </w:tabs>
        <w:spacing w:line="238" w:lineRule="exact" w:before="0" w:after="0"/>
        <w:ind w:left="580" w:right="0" w:hanging="429"/>
        <w:jc w:val="both"/>
        <w:rPr>
          <w:sz w:val="22"/>
        </w:rPr>
      </w:pPr>
      <w:r>
        <w:rPr>
          <w:sz w:val="22"/>
        </w:rPr>
        <w:t>how</w:t>
      </w:r>
      <w:r>
        <w:rPr>
          <w:spacing w:val="6"/>
          <w:sz w:val="22"/>
        </w:rPr>
        <w:t> </w:t>
      </w:r>
      <w:r>
        <w:rPr>
          <w:sz w:val="22"/>
        </w:rPr>
        <w:t>the</w:t>
      </w:r>
      <w:r>
        <w:rPr>
          <w:spacing w:val="7"/>
          <w:sz w:val="22"/>
        </w:rPr>
        <w:t> </w:t>
      </w:r>
      <w:r>
        <w:rPr>
          <w:sz w:val="22"/>
        </w:rPr>
        <w:t>bereaved</w:t>
      </w:r>
      <w:r>
        <w:rPr>
          <w:spacing w:val="8"/>
          <w:sz w:val="22"/>
        </w:rPr>
        <w:t> </w:t>
      </w:r>
      <w:r>
        <w:rPr>
          <w:sz w:val="22"/>
        </w:rPr>
        <w:t>construes</w:t>
      </w:r>
      <w:r>
        <w:rPr>
          <w:spacing w:val="6"/>
          <w:sz w:val="22"/>
        </w:rPr>
        <w:t> </w:t>
      </w:r>
      <w:r>
        <w:rPr>
          <w:sz w:val="22"/>
        </w:rPr>
        <w:t>the</w:t>
      </w:r>
      <w:r>
        <w:rPr>
          <w:spacing w:val="5"/>
          <w:sz w:val="22"/>
        </w:rPr>
        <w:t> </w:t>
      </w:r>
      <w:r>
        <w:rPr>
          <w:sz w:val="22"/>
        </w:rPr>
        <w:t>part</w:t>
      </w:r>
      <w:r>
        <w:rPr>
          <w:spacing w:val="8"/>
          <w:sz w:val="22"/>
        </w:rPr>
        <w:t> </w:t>
      </w:r>
      <w:r>
        <w:rPr>
          <w:sz w:val="22"/>
        </w:rPr>
        <w:t>played</w:t>
      </w:r>
      <w:r>
        <w:rPr>
          <w:spacing w:val="6"/>
          <w:sz w:val="22"/>
        </w:rPr>
        <w:t> </w:t>
      </w:r>
      <w:r>
        <w:rPr>
          <w:sz w:val="22"/>
        </w:rPr>
        <w:t>in</w:t>
      </w:r>
      <w:r>
        <w:rPr>
          <w:spacing w:val="7"/>
          <w:sz w:val="22"/>
        </w:rPr>
        <w:t> </w:t>
      </w:r>
      <w:r>
        <w:rPr>
          <w:sz w:val="22"/>
        </w:rPr>
        <w:t>the</w:t>
      </w:r>
      <w:r>
        <w:rPr>
          <w:spacing w:val="7"/>
          <w:sz w:val="22"/>
        </w:rPr>
        <w:t> </w:t>
      </w:r>
      <w:r>
        <w:rPr>
          <w:sz w:val="22"/>
        </w:rPr>
        <w:t>loss</w:t>
      </w:r>
      <w:r>
        <w:rPr>
          <w:spacing w:val="6"/>
          <w:sz w:val="22"/>
        </w:rPr>
        <w:t> </w:t>
      </w:r>
      <w:r>
        <w:rPr>
          <w:sz w:val="22"/>
        </w:rPr>
        <w:t>by</w:t>
      </w:r>
      <w:r>
        <w:rPr>
          <w:spacing w:val="9"/>
          <w:sz w:val="22"/>
        </w:rPr>
        <w:t> </w:t>
      </w:r>
      <w:r>
        <w:rPr>
          <w:sz w:val="22"/>
        </w:rPr>
        <w:t>the</w:t>
      </w:r>
      <w:r>
        <w:rPr>
          <w:spacing w:val="7"/>
          <w:sz w:val="22"/>
        </w:rPr>
        <w:t> </w:t>
      </w:r>
      <w:r>
        <w:rPr>
          <w:sz w:val="22"/>
        </w:rPr>
        <w:t>dead</w:t>
      </w:r>
      <w:r>
        <w:rPr>
          <w:spacing w:val="6"/>
          <w:sz w:val="22"/>
        </w:rPr>
        <w:t> </w:t>
      </w:r>
      <w:r>
        <w:rPr>
          <w:sz w:val="22"/>
        </w:rPr>
        <w:t>person</w:t>
      </w:r>
      <w:r>
        <w:rPr>
          <w:spacing w:val="9"/>
          <w:sz w:val="22"/>
        </w:rPr>
        <w:t> </w:t>
      </w:r>
      <w:r>
        <w:rPr>
          <w:spacing w:val="-2"/>
          <w:sz w:val="22"/>
        </w:rPr>
        <w:t>himself;</w:t>
      </w:r>
    </w:p>
    <w:p>
      <w:pPr>
        <w:pStyle w:val="ListParagraph"/>
        <w:numPr>
          <w:ilvl w:val="0"/>
          <w:numId w:val="14"/>
        </w:numPr>
        <w:tabs>
          <w:tab w:pos="580" w:val="left" w:leader="none"/>
        </w:tabs>
        <w:spacing w:line="240" w:lineRule="auto" w:before="6" w:after="0"/>
        <w:ind w:left="580" w:right="0" w:hanging="428"/>
        <w:jc w:val="both"/>
        <w:rPr>
          <w:sz w:val="22"/>
        </w:rPr>
      </w:pPr>
      <w:r>
        <w:rPr>
          <w:sz w:val="22"/>
        </w:rPr>
        <w:t>how</w:t>
      </w:r>
      <w:r>
        <w:rPr>
          <w:spacing w:val="6"/>
          <w:sz w:val="22"/>
        </w:rPr>
        <w:t> </w:t>
      </w:r>
      <w:r>
        <w:rPr>
          <w:sz w:val="22"/>
        </w:rPr>
        <w:t>he</w:t>
      </w:r>
      <w:r>
        <w:rPr>
          <w:spacing w:val="6"/>
          <w:sz w:val="22"/>
        </w:rPr>
        <w:t> </w:t>
      </w:r>
      <w:r>
        <w:rPr>
          <w:sz w:val="22"/>
        </w:rPr>
        <w:t>construes</w:t>
      </w:r>
      <w:r>
        <w:rPr>
          <w:spacing w:val="6"/>
          <w:sz w:val="22"/>
        </w:rPr>
        <w:t> </w:t>
      </w:r>
      <w:r>
        <w:rPr>
          <w:sz w:val="22"/>
        </w:rPr>
        <w:t>his</w:t>
      </w:r>
      <w:r>
        <w:rPr>
          <w:spacing w:val="6"/>
          <w:sz w:val="22"/>
        </w:rPr>
        <w:t> </w:t>
      </w:r>
      <w:r>
        <w:rPr>
          <w:sz w:val="22"/>
        </w:rPr>
        <w:t>own</w:t>
      </w:r>
      <w:r>
        <w:rPr>
          <w:spacing w:val="7"/>
          <w:sz w:val="22"/>
        </w:rPr>
        <w:t> </w:t>
      </w:r>
      <w:r>
        <w:rPr>
          <w:sz w:val="22"/>
        </w:rPr>
        <w:t>part</w:t>
      </w:r>
      <w:r>
        <w:rPr>
          <w:spacing w:val="6"/>
          <w:sz w:val="22"/>
        </w:rPr>
        <w:t> </w:t>
      </w:r>
      <w:r>
        <w:rPr>
          <w:sz w:val="22"/>
        </w:rPr>
        <w:t>in</w:t>
      </w:r>
      <w:r>
        <w:rPr>
          <w:spacing w:val="8"/>
          <w:sz w:val="22"/>
        </w:rPr>
        <w:t> </w:t>
      </w:r>
      <w:r>
        <w:rPr>
          <w:sz w:val="22"/>
        </w:rPr>
        <w:t>the</w:t>
      </w:r>
      <w:r>
        <w:rPr>
          <w:spacing w:val="7"/>
          <w:sz w:val="22"/>
        </w:rPr>
        <w:t> </w:t>
      </w:r>
      <w:r>
        <w:rPr>
          <w:sz w:val="22"/>
        </w:rPr>
        <w:t>loss,</w:t>
      </w:r>
      <w:r>
        <w:rPr>
          <w:spacing w:val="6"/>
          <w:sz w:val="22"/>
        </w:rPr>
        <w:t> </w:t>
      </w:r>
      <w:r>
        <w:rPr>
          <w:sz w:val="22"/>
        </w:rPr>
        <w:t>and</w:t>
      </w:r>
      <w:r>
        <w:rPr>
          <w:spacing w:val="7"/>
          <w:sz w:val="22"/>
        </w:rPr>
        <w:t> </w:t>
      </w:r>
      <w:r>
        <w:rPr>
          <w:sz w:val="22"/>
        </w:rPr>
        <w:t>the</w:t>
      </w:r>
      <w:r>
        <w:rPr>
          <w:spacing w:val="6"/>
          <w:sz w:val="22"/>
        </w:rPr>
        <w:t> </w:t>
      </w:r>
      <w:r>
        <w:rPr>
          <w:sz w:val="22"/>
        </w:rPr>
        <w:t>way</w:t>
      </w:r>
      <w:r>
        <w:rPr>
          <w:spacing w:val="9"/>
          <w:sz w:val="22"/>
        </w:rPr>
        <w:t> </w:t>
      </w:r>
      <w:r>
        <w:rPr>
          <w:sz w:val="22"/>
        </w:rPr>
        <w:t>the</w:t>
      </w:r>
      <w:r>
        <w:rPr>
          <w:spacing w:val="6"/>
          <w:sz w:val="22"/>
        </w:rPr>
        <w:t> </w:t>
      </w:r>
      <w:r>
        <w:rPr>
          <w:sz w:val="22"/>
        </w:rPr>
        <w:t>dead</w:t>
      </w:r>
      <w:r>
        <w:rPr>
          <w:spacing w:val="6"/>
          <w:sz w:val="22"/>
        </w:rPr>
        <w:t> </w:t>
      </w:r>
      <w:r>
        <w:rPr>
          <w:sz w:val="22"/>
        </w:rPr>
        <w:t>person</w:t>
      </w:r>
      <w:r>
        <w:rPr>
          <w:spacing w:val="8"/>
          <w:sz w:val="22"/>
        </w:rPr>
        <w:t> </w:t>
      </w:r>
      <w:r>
        <w:rPr>
          <w:sz w:val="22"/>
        </w:rPr>
        <w:t>might</w:t>
      </w:r>
      <w:r>
        <w:rPr>
          <w:spacing w:val="4"/>
          <w:sz w:val="22"/>
        </w:rPr>
        <w:t> </w:t>
      </w:r>
      <w:r>
        <w:rPr>
          <w:sz w:val="22"/>
        </w:rPr>
        <w:t>regard</w:t>
      </w:r>
      <w:r>
        <w:rPr>
          <w:spacing w:val="6"/>
          <w:sz w:val="22"/>
        </w:rPr>
        <w:t> </w:t>
      </w:r>
      <w:r>
        <w:rPr>
          <w:spacing w:val="-5"/>
          <w:sz w:val="22"/>
        </w:rPr>
        <w:t>it;</w:t>
      </w:r>
    </w:p>
    <w:p>
      <w:pPr>
        <w:pStyle w:val="ListParagraph"/>
        <w:numPr>
          <w:ilvl w:val="0"/>
          <w:numId w:val="14"/>
        </w:numPr>
        <w:tabs>
          <w:tab w:pos="580" w:val="left" w:leader="none"/>
          <w:tab w:pos="581" w:val="left" w:leader="none"/>
        </w:tabs>
        <w:spacing w:line="247" w:lineRule="auto" w:before="6" w:after="0"/>
        <w:ind w:left="580" w:right="789" w:hanging="428"/>
        <w:jc w:val="left"/>
        <w:rPr>
          <w:sz w:val="22"/>
        </w:rPr>
      </w:pPr>
      <w:r>
        <w:rPr>
          <w:sz w:val="22"/>
        </w:rPr>
        <w:t>what</w:t>
      </w:r>
      <w:r>
        <w:rPr>
          <w:spacing w:val="40"/>
          <w:sz w:val="22"/>
        </w:rPr>
        <w:t> </w:t>
      </w:r>
      <w:r>
        <w:rPr>
          <w:sz w:val="22"/>
        </w:rPr>
        <w:t>expectations</w:t>
      </w:r>
      <w:r>
        <w:rPr>
          <w:spacing w:val="40"/>
          <w:sz w:val="22"/>
        </w:rPr>
        <w:t> </w:t>
      </w:r>
      <w:r>
        <w:rPr>
          <w:sz w:val="22"/>
        </w:rPr>
        <w:t>he</w:t>
      </w:r>
      <w:r>
        <w:rPr>
          <w:spacing w:val="40"/>
          <w:sz w:val="22"/>
        </w:rPr>
        <w:t> </w:t>
      </w:r>
      <w:r>
        <w:rPr>
          <w:sz w:val="22"/>
        </w:rPr>
        <w:t>has</w:t>
      </w:r>
      <w:r>
        <w:rPr>
          <w:spacing w:val="40"/>
          <w:sz w:val="22"/>
        </w:rPr>
        <w:t> </w:t>
      </w:r>
      <w:r>
        <w:rPr>
          <w:sz w:val="22"/>
        </w:rPr>
        <w:t>of</w:t>
      </w:r>
      <w:r>
        <w:rPr>
          <w:spacing w:val="40"/>
          <w:sz w:val="22"/>
        </w:rPr>
        <w:t> </w:t>
      </w:r>
      <w:r>
        <w:rPr>
          <w:sz w:val="22"/>
        </w:rPr>
        <w:t>the</w:t>
      </w:r>
      <w:r>
        <w:rPr>
          <w:spacing w:val="40"/>
          <w:sz w:val="22"/>
        </w:rPr>
        <w:t> </w:t>
      </w:r>
      <w:r>
        <w:rPr>
          <w:sz w:val="22"/>
        </w:rPr>
        <w:t>way</w:t>
      </w:r>
      <w:r>
        <w:rPr>
          <w:spacing w:val="40"/>
          <w:sz w:val="22"/>
        </w:rPr>
        <w:t> </w:t>
      </w:r>
      <w:r>
        <w:rPr>
          <w:sz w:val="22"/>
        </w:rPr>
        <w:t>that</w:t>
      </w:r>
      <w:r>
        <w:rPr>
          <w:spacing w:val="40"/>
          <w:sz w:val="22"/>
        </w:rPr>
        <w:t> </w:t>
      </w:r>
      <w:r>
        <w:rPr>
          <w:sz w:val="22"/>
        </w:rPr>
        <w:t>anyone</w:t>
      </w:r>
      <w:r>
        <w:rPr>
          <w:spacing w:val="40"/>
          <w:sz w:val="22"/>
        </w:rPr>
        <w:t> </w:t>
      </w:r>
      <w:r>
        <w:rPr>
          <w:sz w:val="22"/>
        </w:rPr>
        <w:t>who</w:t>
      </w:r>
      <w:r>
        <w:rPr>
          <w:spacing w:val="40"/>
          <w:sz w:val="22"/>
        </w:rPr>
        <w:t> </w:t>
      </w:r>
      <w:r>
        <w:rPr>
          <w:sz w:val="22"/>
        </w:rPr>
        <w:t>might</w:t>
      </w:r>
      <w:r>
        <w:rPr>
          <w:spacing w:val="40"/>
          <w:sz w:val="22"/>
        </w:rPr>
        <w:t> </w:t>
      </w:r>
      <w:r>
        <w:rPr>
          <w:sz w:val="22"/>
        </w:rPr>
        <w:t>proffer</w:t>
      </w:r>
      <w:r>
        <w:rPr>
          <w:spacing w:val="40"/>
          <w:sz w:val="22"/>
        </w:rPr>
        <w:t> </w:t>
      </w:r>
      <w:r>
        <w:rPr>
          <w:sz w:val="22"/>
        </w:rPr>
        <w:t>assistance</w:t>
      </w:r>
      <w:r>
        <w:rPr>
          <w:spacing w:val="40"/>
          <w:sz w:val="22"/>
        </w:rPr>
        <w:t> </w:t>
      </w:r>
      <w:r>
        <w:rPr>
          <w:sz w:val="22"/>
        </w:rPr>
        <w:t>would treat him;</w:t>
      </w:r>
    </w:p>
    <w:p>
      <w:pPr>
        <w:pStyle w:val="ListParagraph"/>
        <w:numPr>
          <w:ilvl w:val="0"/>
          <w:numId w:val="14"/>
        </w:numPr>
        <w:tabs>
          <w:tab w:pos="579" w:val="left" w:leader="none"/>
          <w:tab w:pos="581" w:val="left" w:leader="none"/>
        </w:tabs>
        <w:spacing w:line="247" w:lineRule="auto" w:before="0" w:after="0"/>
        <w:ind w:left="580" w:right="788" w:hanging="428"/>
        <w:jc w:val="left"/>
        <w:rPr>
          <w:sz w:val="22"/>
        </w:rPr>
      </w:pPr>
      <w:r>
        <w:rPr>
          <w:sz w:val="22"/>
        </w:rPr>
        <w:t>how</w:t>
      </w:r>
      <w:r>
        <w:rPr>
          <w:spacing w:val="40"/>
          <w:sz w:val="22"/>
        </w:rPr>
        <w:t> </w:t>
      </w:r>
      <w:r>
        <w:rPr>
          <w:sz w:val="22"/>
        </w:rPr>
        <w:t>aware</w:t>
      </w:r>
      <w:r>
        <w:rPr>
          <w:spacing w:val="40"/>
          <w:sz w:val="22"/>
        </w:rPr>
        <w:t> </w:t>
      </w:r>
      <w:r>
        <w:rPr>
          <w:sz w:val="22"/>
        </w:rPr>
        <w:t>he</w:t>
      </w:r>
      <w:r>
        <w:rPr>
          <w:spacing w:val="40"/>
          <w:sz w:val="22"/>
        </w:rPr>
        <w:t> </w:t>
      </w:r>
      <w:r>
        <w:rPr>
          <w:sz w:val="22"/>
        </w:rPr>
        <w:t>is</w:t>
      </w:r>
      <w:r>
        <w:rPr>
          <w:spacing w:val="40"/>
          <w:sz w:val="22"/>
        </w:rPr>
        <w:t> </w:t>
      </w:r>
      <w:r>
        <w:rPr>
          <w:sz w:val="22"/>
        </w:rPr>
        <w:t>of</w:t>
      </w:r>
      <w:r>
        <w:rPr>
          <w:spacing w:val="40"/>
          <w:sz w:val="22"/>
        </w:rPr>
        <w:t> </w:t>
      </w:r>
      <w:r>
        <w:rPr>
          <w:sz w:val="22"/>
        </w:rPr>
        <w:t>the</w:t>
      </w:r>
      <w:r>
        <w:rPr>
          <w:spacing w:val="40"/>
          <w:sz w:val="22"/>
        </w:rPr>
        <w:t> </w:t>
      </w:r>
      <w:r>
        <w:rPr>
          <w:sz w:val="22"/>
        </w:rPr>
        <w:t>constructions</w:t>
      </w:r>
      <w:r>
        <w:rPr>
          <w:spacing w:val="40"/>
          <w:sz w:val="22"/>
        </w:rPr>
        <w:t> </w:t>
      </w:r>
      <w:r>
        <w:rPr>
          <w:sz w:val="22"/>
        </w:rPr>
        <w:t>he</w:t>
      </w:r>
      <w:r>
        <w:rPr>
          <w:spacing w:val="40"/>
          <w:sz w:val="22"/>
        </w:rPr>
        <w:t> </w:t>
      </w:r>
      <w:r>
        <w:rPr>
          <w:sz w:val="22"/>
        </w:rPr>
        <w:t>puts</w:t>
      </w:r>
      <w:r>
        <w:rPr>
          <w:spacing w:val="62"/>
          <w:sz w:val="22"/>
        </w:rPr>
        <w:t> </w:t>
      </w:r>
      <w:r>
        <w:rPr>
          <w:sz w:val="22"/>
        </w:rPr>
        <w:t>on</w:t>
      </w:r>
      <w:r>
        <w:rPr>
          <w:spacing w:val="40"/>
          <w:sz w:val="22"/>
        </w:rPr>
        <w:t> </w:t>
      </w:r>
      <w:r>
        <w:rPr>
          <w:sz w:val="22"/>
        </w:rPr>
        <w:t>past</w:t>
      </w:r>
      <w:r>
        <w:rPr>
          <w:spacing w:val="40"/>
          <w:sz w:val="22"/>
        </w:rPr>
        <w:t> </w:t>
      </w:r>
      <w:r>
        <w:rPr>
          <w:sz w:val="22"/>
        </w:rPr>
        <w:t>events</w:t>
      </w:r>
      <w:r>
        <w:rPr>
          <w:spacing w:val="61"/>
          <w:sz w:val="22"/>
        </w:rPr>
        <w:t> </w:t>
      </w:r>
      <w:r>
        <w:rPr>
          <w:sz w:val="22"/>
        </w:rPr>
        <w:t>and</w:t>
      </w:r>
      <w:r>
        <w:rPr>
          <w:spacing w:val="40"/>
          <w:sz w:val="22"/>
        </w:rPr>
        <w:t> </w:t>
      </w:r>
      <w:r>
        <w:rPr>
          <w:sz w:val="22"/>
        </w:rPr>
        <w:t>of</w:t>
      </w:r>
      <w:r>
        <w:rPr>
          <w:spacing w:val="61"/>
          <w:sz w:val="22"/>
        </w:rPr>
        <w:t> </w:t>
      </w:r>
      <w:r>
        <w:rPr>
          <w:sz w:val="22"/>
        </w:rPr>
        <w:t>their</w:t>
      </w:r>
      <w:r>
        <w:rPr>
          <w:spacing w:val="40"/>
          <w:sz w:val="22"/>
        </w:rPr>
        <w:t> </w:t>
      </w:r>
      <w:r>
        <w:rPr>
          <w:sz w:val="22"/>
        </w:rPr>
        <w:t>pervasive</w:t>
      </w:r>
      <w:r>
        <w:rPr>
          <w:spacing w:val="40"/>
          <w:sz w:val="22"/>
        </w:rPr>
        <w:t> </w:t>
      </w:r>
      <w:r>
        <w:rPr>
          <w:sz w:val="22"/>
        </w:rPr>
        <w:t>influence on the expectations he has in the present;</w:t>
      </w:r>
    </w:p>
    <w:p>
      <w:pPr>
        <w:pStyle w:val="ListParagraph"/>
        <w:numPr>
          <w:ilvl w:val="0"/>
          <w:numId w:val="14"/>
        </w:numPr>
        <w:tabs>
          <w:tab w:pos="580" w:val="left" w:leader="none"/>
          <w:tab w:pos="581" w:val="left" w:leader="none"/>
        </w:tabs>
        <w:spacing w:line="244" w:lineRule="auto" w:before="0" w:after="0"/>
        <w:ind w:left="580" w:right="789" w:hanging="428"/>
        <w:jc w:val="left"/>
        <w:rPr>
          <w:sz w:val="22"/>
        </w:rPr>
      </w:pPr>
      <w:r>
        <w:rPr>
          <w:sz w:val="22"/>
        </w:rPr>
        <w:t>the</w:t>
      </w:r>
      <w:r>
        <w:rPr>
          <w:spacing w:val="40"/>
          <w:sz w:val="22"/>
        </w:rPr>
        <w:t> </w:t>
      </w:r>
      <w:r>
        <w:rPr>
          <w:sz w:val="22"/>
        </w:rPr>
        <w:t>extent</w:t>
      </w:r>
      <w:r>
        <w:rPr>
          <w:spacing w:val="40"/>
          <w:sz w:val="22"/>
        </w:rPr>
        <w:t> </w:t>
      </w:r>
      <w:r>
        <w:rPr>
          <w:sz w:val="22"/>
        </w:rPr>
        <w:t>to</w:t>
      </w:r>
      <w:r>
        <w:rPr>
          <w:spacing w:val="40"/>
          <w:sz w:val="22"/>
        </w:rPr>
        <w:t> </w:t>
      </w:r>
      <w:r>
        <w:rPr>
          <w:sz w:val="22"/>
        </w:rPr>
        <w:t>which</w:t>
      </w:r>
      <w:r>
        <w:rPr>
          <w:spacing w:val="40"/>
          <w:sz w:val="22"/>
        </w:rPr>
        <w:t> </w:t>
      </w:r>
      <w:r>
        <w:rPr>
          <w:sz w:val="22"/>
        </w:rPr>
        <w:t>whatever</w:t>
      </w:r>
      <w:r>
        <w:rPr>
          <w:spacing w:val="40"/>
          <w:sz w:val="22"/>
        </w:rPr>
        <w:t> </w:t>
      </w:r>
      <w:r>
        <w:rPr>
          <w:sz w:val="22"/>
        </w:rPr>
        <w:t>constructions</w:t>
      </w:r>
      <w:r>
        <w:rPr>
          <w:spacing w:val="40"/>
          <w:sz w:val="22"/>
        </w:rPr>
        <w:t> </w:t>
      </w:r>
      <w:r>
        <w:rPr>
          <w:sz w:val="22"/>
        </w:rPr>
        <w:t>and</w:t>
      </w:r>
      <w:r>
        <w:rPr>
          <w:spacing w:val="40"/>
          <w:sz w:val="22"/>
        </w:rPr>
        <w:t> </w:t>
      </w:r>
      <w:r>
        <w:rPr>
          <w:sz w:val="22"/>
        </w:rPr>
        <w:t>expectations</w:t>
      </w:r>
      <w:r>
        <w:rPr>
          <w:spacing w:val="40"/>
          <w:sz w:val="22"/>
        </w:rPr>
        <w:t> </w:t>
      </w:r>
      <w:r>
        <w:rPr>
          <w:sz w:val="22"/>
        </w:rPr>
        <w:t>he</w:t>
      </w:r>
      <w:r>
        <w:rPr>
          <w:spacing w:val="40"/>
          <w:sz w:val="22"/>
        </w:rPr>
        <w:t> </w:t>
      </w:r>
      <w:r>
        <w:rPr>
          <w:sz w:val="22"/>
        </w:rPr>
        <w:t>may</w:t>
      </w:r>
      <w:r>
        <w:rPr>
          <w:spacing w:val="40"/>
          <w:sz w:val="22"/>
        </w:rPr>
        <w:t> </w:t>
      </w:r>
      <w:r>
        <w:rPr>
          <w:sz w:val="22"/>
        </w:rPr>
        <w:t>have</w:t>
      </w:r>
      <w:r>
        <w:rPr>
          <w:spacing w:val="40"/>
          <w:sz w:val="22"/>
        </w:rPr>
        <w:t> </w:t>
      </w:r>
      <w:r>
        <w:rPr>
          <w:sz w:val="22"/>
        </w:rPr>
        <w:t>are</w:t>
      </w:r>
      <w:r>
        <w:rPr>
          <w:spacing w:val="40"/>
          <w:sz w:val="22"/>
        </w:rPr>
        <w:t> </w:t>
      </w:r>
      <w:r>
        <w:rPr>
          <w:sz w:val="22"/>
        </w:rPr>
        <w:t>open</w:t>
      </w:r>
      <w:r>
        <w:rPr>
          <w:spacing w:val="40"/>
          <w:sz w:val="22"/>
        </w:rPr>
        <w:t> </w:t>
      </w:r>
      <w:r>
        <w:rPr>
          <w:sz w:val="22"/>
        </w:rPr>
        <w:t>to new information and so to revision, or else are closed.</w:t>
      </w:r>
    </w:p>
    <w:p>
      <w:pPr>
        <w:pStyle w:val="BodyText"/>
        <w:rPr>
          <w:sz w:val="23"/>
        </w:rPr>
      </w:pPr>
    </w:p>
    <w:p>
      <w:pPr>
        <w:pStyle w:val="BodyText"/>
        <w:spacing w:line="247" w:lineRule="auto"/>
        <w:ind w:left="152" w:right="788"/>
        <w:jc w:val="both"/>
      </w:pPr>
      <w:r>
        <w:rPr/>
        <w:t>Much that is referred to in this chapter in terms of cognitive bias is dealt with in more conventional psychoanalytic literature in terms of phantasy. There are a number of reasons for not using that term, however. One is that phantasy is now used very loosely to refer to almost any cognitive process. Another is that little systematic attempt is made to discover how an individual has come to think in</w:t>
      </w:r>
    </w:p>
    <w:p>
      <w:pPr>
        <w:pStyle w:val="BodyText"/>
        <w:spacing w:before="7"/>
      </w:pPr>
    </w:p>
    <w:p>
      <w:pPr>
        <w:pStyle w:val="BodyText"/>
        <w:ind w:left="152"/>
      </w:pPr>
      <w:r>
        <w:rPr/>
        <w:t>-</w:t>
      </w:r>
      <w:r>
        <w:rPr>
          <w:spacing w:val="-4"/>
        </w:rPr>
        <w:t>233-</w:t>
      </w:r>
    </w:p>
    <w:p>
      <w:pPr>
        <w:pStyle w:val="BodyText"/>
        <w:spacing w:before="4"/>
        <w:rPr>
          <w:sz w:val="23"/>
        </w:rPr>
      </w:pPr>
    </w:p>
    <w:p>
      <w:pPr>
        <w:pStyle w:val="BodyText"/>
        <w:spacing w:line="247" w:lineRule="auto"/>
        <w:ind w:left="152" w:right="787"/>
        <w:jc w:val="both"/>
      </w:pPr>
      <w:r>
        <w:rPr/>
        <w:t>the idiosyncratic way he does. Finally, in accounting for origins, there has for long been a</w:t>
      </w:r>
      <w:r>
        <w:rPr>
          <w:spacing w:val="80"/>
          <w:w w:val="150"/>
        </w:rPr>
        <w:t> </w:t>
      </w:r>
      <w:r>
        <w:rPr/>
        <w:t>strong preference for hypotheses that postulate an almost wholly autonomous origin for</w:t>
      </w:r>
      <w:r>
        <w:rPr>
          <w:spacing w:val="40"/>
        </w:rPr>
        <w:t> </w:t>
      </w:r>
      <w:r>
        <w:rPr/>
        <w:t>whatever form an individual's phantasies may take and an equally strong bias against</w:t>
      </w:r>
      <w:r>
        <w:rPr>
          <w:spacing w:val="40"/>
        </w:rPr>
        <w:t> </w:t>
      </w:r>
      <w:r>
        <w:rPr/>
        <w:t>considering</w:t>
      </w:r>
      <w:r>
        <w:rPr>
          <w:spacing w:val="40"/>
        </w:rPr>
        <w:t> </w:t>
      </w:r>
      <w:r>
        <w:rPr/>
        <w:t>hypotheses,</w:t>
      </w:r>
      <w:r>
        <w:rPr>
          <w:spacing w:val="40"/>
        </w:rPr>
        <w:t> </w:t>
      </w:r>
      <w:r>
        <w:rPr/>
        <w:t>such</w:t>
      </w:r>
      <w:r>
        <w:rPr>
          <w:spacing w:val="40"/>
        </w:rPr>
        <w:t> </w:t>
      </w:r>
      <w:r>
        <w:rPr/>
        <w:t>as</w:t>
      </w:r>
      <w:r>
        <w:rPr>
          <w:spacing w:val="40"/>
        </w:rPr>
        <w:t> </w:t>
      </w:r>
      <w:r>
        <w:rPr/>
        <w:t>those</w:t>
      </w:r>
      <w:r>
        <w:rPr>
          <w:spacing w:val="40"/>
        </w:rPr>
        <w:t> </w:t>
      </w:r>
      <w:r>
        <w:rPr/>
        <w:t>advanced</w:t>
      </w:r>
      <w:r>
        <w:rPr>
          <w:spacing w:val="40"/>
        </w:rPr>
        <w:t> </w:t>
      </w:r>
      <w:r>
        <w:rPr/>
        <w:t>here,</w:t>
      </w:r>
      <w:r>
        <w:rPr>
          <w:spacing w:val="40"/>
        </w:rPr>
        <w:t> </w:t>
      </w:r>
      <w:r>
        <w:rPr/>
        <w:t>that</w:t>
      </w:r>
      <w:r>
        <w:rPr>
          <w:spacing w:val="40"/>
        </w:rPr>
        <w:t> </w:t>
      </w:r>
      <w:r>
        <w:rPr/>
        <w:t>invoke</w:t>
      </w:r>
      <w:r>
        <w:rPr>
          <w:spacing w:val="40"/>
        </w:rPr>
        <w:t> </w:t>
      </w:r>
      <w:r>
        <w:rPr/>
        <w:t>childhood</w:t>
      </w:r>
      <w:r>
        <w:rPr>
          <w:spacing w:val="40"/>
        </w:rPr>
        <w:t> </w:t>
      </w:r>
      <w:r>
        <w:rPr/>
        <w:t>experiences within the family as major determinants.</w:t>
      </w:r>
    </w:p>
    <w:p>
      <w:pPr>
        <w:pStyle w:val="BodyText"/>
        <w:spacing w:before="5"/>
      </w:pPr>
    </w:p>
    <w:p>
      <w:pPr>
        <w:pStyle w:val="BodyText"/>
        <w:spacing w:line="247" w:lineRule="auto" w:before="1"/>
        <w:ind w:left="152" w:right="787"/>
        <w:jc w:val="both"/>
      </w:pPr>
      <w:r>
        <w:rPr/>
        <w:t>Within this broad framework of theory an attempt is now made to account for some of the principal variations in the course of mourning and some also of the most prominent of its pathological features. Although it might seem logical to start by describing responses believed typical</w:t>
      </w:r>
      <w:r>
        <w:rPr>
          <w:spacing w:val="57"/>
        </w:rPr>
        <w:t> </w:t>
      </w:r>
      <w:r>
        <w:rPr/>
        <w:t>of</w:t>
      </w:r>
      <w:r>
        <w:rPr>
          <w:spacing w:val="58"/>
        </w:rPr>
        <w:t> </w:t>
      </w:r>
      <w:r>
        <w:rPr/>
        <w:t>those</w:t>
      </w:r>
      <w:r>
        <w:rPr>
          <w:spacing w:val="58"/>
        </w:rPr>
        <w:t> </w:t>
      </w:r>
      <w:r>
        <w:rPr/>
        <w:t>whose</w:t>
      </w:r>
      <w:r>
        <w:rPr>
          <w:spacing w:val="59"/>
        </w:rPr>
        <w:t> </w:t>
      </w:r>
      <w:r>
        <w:rPr/>
        <w:t>mourning</w:t>
      </w:r>
      <w:r>
        <w:rPr>
          <w:spacing w:val="58"/>
        </w:rPr>
        <w:t> </w:t>
      </w:r>
      <w:r>
        <w:rPr/>
        <w:t>is</w:t>
      </w:r>
      <w:r>
        <w:rPr>
          <w:spacing w:val="58"/>
        </w:rPr>
        <w:t> </w:t>
      </w:r>
      <w:r>
        <w:rPr/>
        <w:t>following</w:t>
      </w:r>
      <w:r>
        <w:rPr>
          <w:spacing w:val="58"/>
        </w:rPr>
        <w:t> </w:t>
      </w:r>
      <w:r>
        <w:rPr/>
        <w:t>a</w:t>
      </w:r>
      <w:r>
        <w:rPr>
          <w:spacing w:val="58"/>
        </w:rPr>
        <w:t> </w:t>
      </w:r>
      <w:r>
        <w:rPr/>
        <w:t>favourable</w:t>
      </w:r>
      <w:r>
        <w:rPr>
          <w:spacing w:val="57"/>
        </w:rPr>
        <w:t> </w:t>
      </w:r>
      <w:r>
        <w:rPr/>
        <w:t>course,</w:t>
      </w:r>
      <w:r>
        <w:rPr>
          <w:spacing w:val="58"/>
        </w:rPr>
        <w:t> </w:t>
      </w:r>
      <w:r>
        <w:rPr/>
        <w:t>we</w:t>
      </w:r>
      <w:r>
        <w:rPr>
          <w:spacing w:val="58"/>
        </w:rPr>
        <w:t> </w:t>
      </w:r>
      <w:r>
        <w:rPr/>
        <w:t>start</w:t>
      </w:r>
      <w:r>
        <w:rPr>
          <w:spacing w:val="57"/>
        </w:rPr>
        <w:t> </w:t>
      </w:r>
      <w:r>
        <w:rPr/>
        <w:t>instead</w:t>
      </w:r>
      <w:r>
        <w:rPr>
          <w:spacing w:val="57"/>
        </w:rPr>
        <w:t> </w:t>
      </w:r>
      <w:r>
        <w:rPr>
          <w:spacing w:val="-4"/>
        </w:rPr>
        <w:t>with</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pathology. The reason is that healthy responses stand out in clearer relief when seen against a background of pathological ones.</w:t>
      </w:r>
    </w:p>
    <w:p>
      <w:pPr>
        <w:pStyle w:val="BodyText"/>
        <w:spacing w:before="8"/>
      </w:pPr>
    </w:p>
    <w:p>
      <w:pPr>
        <w:pStyle w:val="Heading4"/>
      </w:pPr>
      <w:r>
        <w:rPr/>
        <w:t>Biases</w:t>
      </w:r>
      <w:r>
        <w:rPr>
          <w:spacing w:val="7"/>
        </w:rPr>
        <w:t> </w:t>
      </w:r>
      <w:r>
        <w:rPr/>
        <w:t>contributing</w:t>
      </w:r>
      <w:r>
        <w:rPr>
          <w:spacing w:val="8"/>
        </w:rPr>
        <w:t> </w:t>
      </w:r>
      <w:r>
        <w:rPr/>
        <w:t>to</w:t>
      </w:r>
      <w:r>
        <w:rPr>
          <w:spacing w:val="7"/>
        </w:rPr>
        <w:t> </w:t>
      </w:r>
      <w:r>
        <w:rPr/>
        <w:t>chronic</w:t>
      </w:r>
      <w:r>
        <w:rPr>
          <w:spacing w:val="6"/>
        </w:rPr>
        <w:t> </w:t>
      </w:r>
      <w:r>
        <w:rPr>
          <w:spacing w:val="-2"/>
        </w:rPr>
        <w:t>mourning</w:t>
      </w:r>
    </w:p>
    <w:p>
      <w:pPr>
        <w:pStyle w:val="BodyText"/>
        <w:spacing w:before="5"/>
        <w:rPr>
          <w:b/>
          <w:sz w:val="23"/>
        </w:rPr>
      </w:pPr>
    </w:p>
    <w:p>
      <w:pPr>
        <w:pStyle w:val="BodyText"/>
        <w:spacing w:line="247" w:lineRule="auto"/>
        <w:ind w:left="152" w:right="785"/>
        <w:jc w:val="both"/>
      </w:pPr>
      <w:r>
        <w:rPr/>
        <w:t>In accordance with the (admittedly fragmentary) evidence regarding the personalities and childhood experiences of those at risk of developing chronic mourning, it can be inferred that such</w:t>
      </w:r>
      <w:r>
        <w:rPr>
          <w:spacing w:val="40"/>
        </w:rPr>
        <w:t> </w:t>
      </w:r>
      <w:r>
        <w:rPr/>
        <w:t>a</w:t>
      </w:r>
      <w:r>
        <w:rPr>
          <w:spacing w:val="40"/>
        </w:rPr>
        <w:t> </w:t>
      </w:r>
      <w:r>
        <w:rPr/>
        <w:t>person</w:t>
      </w:r>
      <w:r>
        <w:rPr>
          <w:spacing w:val="40"/>
        </w:rPr>
        <w:t> </w:t>
      </w:r>
      <w:r>
        <w:rPr/>
        <w:t>has</w:t>
      </w:r>
      <w:r>
        <w:rPr>
          <w:spacing w:val="40"/>
        </w:rPr>
        <w:t> </w:t>
      </w:r>
      <w:r>
        <w:rPr/>
        <w:t>established</w:t>
      </w:r>
      <w:r>
        <w:rPr>
          <w:spacing w:val="40"/>
        </w:rPr>
        <w:t> </w:t>
      </w:r>
      <w:r>
        <w:rPr/>
        <w:t>within</w:t>
      </w:r>
      <w:r>
        <w:rPr>
          <w:spacing w:val="40"/>
        </w:rPr>
        <w:t> </w:t>
      </w:r>
      <w:r>
        <w:rPr/>
        <w:t>himself</w:t>
      </w:r>
      <w:r>
        <w:rPr>
          <w:spacing w:val="40"/>
        </w:rPr>
        <w:t> </w:t>
      </w:r>
      <w:r>
        <w:rPr/>
        <w:t>representational</w:t>
      </w:r>
      <w:r>
        <w:rPr>
          <w:spacing w:val="40"/>
        </w:rPr>
        <w:t> </w:t>
      </w:r>
      <w:r>
        <w:rPr/>
        <w:t>models</w:t>
      </w:r>
      <w:r>
        <w:rPr>
          <w:spacing w:val="40"/>
        </w:rPr>
        <w:t> </w:t>
      </w:r>
      <w:r>
        <w:rPr/>
        <w:t>of</w:t>
      </w:r>
      <w:r>
        <w:rPr>
          <w:spacing w:val="40"/>
        </w:rPr>
        <w:t> </w:t>
      </w:r>
      <w:r>
        <w:rPr/>
        <w:t>attachment</w:t>
      </w:r>
      <w:r>
        <w:rPr>
          <w:spacing w:val="40"/>
        </w:rPr>
        <w:t> </w:t>
      </w:r>
      <w:r>
        <w:rPr/>
        <w:t>figures and of self that have certain specifiable, albeit often incompatible, features.</w:t>
      </w:r>
    </w:p>
    <w:p>
      <w:pPr>
        <w:pStyle w:val="BodyText"/>
        <w:spacing w:before="6"/>
      </w:pPr>
    </w:p>
    <w:p>
      <w:pPr>
        <w:pStyle w:val="BodyText"/>
        <w:spacing w:line="247" w:lineRule="auto"/>
        <w:ind w:left="152" w:right="783"/>
        <w:jc w:val="both"/>
      </w:pPr>
      <w:r>
        <w:rPr/>
        <w:t>Almost always, I infer, he will have a model of his parents as above criticism and a complementary one of himself as a more or less worthless person. He will believe himself a being given to ingratitude and unjustifiable anger, who is fortunate to have the self-sacrificing parents</w:t>
      </w:r>
      <w:r>
        <w:rPr>
          <w:spacing w:val="33"/>
        </w:rPr>
        <w:t> </w:t>
      </w:r>
      <w:r>
        <w:rPr/>
        <w:t>he</w:t>
      </w:r>
      <w:r>
        <w:rPr>
          <w:spacing w:val="33"/>
        </w:rPr>
        <w:t> </w:t>
      </w:r>
      <w:r>
        <w:rPr/>
        <w:t>has</w:t>
      </w:r>
      <w:r>
        <w:rPr>
          <w:spacing w:val="34"/>
        </w:rPr>
        <w:t> </w:t>
      </w:r>
      <w:r>
        <w:rPr/>
        <w:t>and</w:t>
      </w:r>
      <w:r>
        <w:rPr>
          <w:spacing w:val="33"/>
        </w:rPr>
        <w:t> </w:t>
      </w:r>
      <w:r>
        <w:rPr/>
        <w:t>to</w:t>
      </w:r>
      <w:r>
        <w:rPr>
          <w:spacing w:val="33"/>
        </w:rPr>
        <w:t> </w:t>
      </w:r>
      <w:r>
        <w:rPr/>
        <w:t>be</w:t>
      </w:r>
      <w:r>
        <w:rPr>
          <w:spacing w:val="33"/>
        </w:rPr>
        <w:t> </w:t>
      </w:r>
      <w:r>
        <w:rPr/>
        <w:t>in</w:t>
      </w:r>
      <w:r>
        <w:rPr>
          <w:spacing w:val="33"/>
        </w:rPr>
        <w:t> </w:t>
      </w:r>
      <w:r>
        <w:rPr/>
        <w:t>duty</w:t>
      </w:r>
      <w:r>
        <w:rPr>
          <w:spacing w:val="35"/>
        </w:rPr>
        <w:t> </w:t>
      </w:r>
      <w:r>
        <w:rPr/>
        <w:t>bound</w:t>
      </w:r>
      <w:r>
        <w:rPr>
          <w:spacing w:val="33"/>
        </w:rPr>
        <w:t> </w:t>
      </w:r>
      <w:r>
        <w:rPr/>
        <w:t>to</w:t>
      </w:r>
      <w:r>
        <w:rPr>
          <w:spacing w:val="33"/>
        </w:rPr>
        <w:t> </w:t>
      </w:r>
      <w:r>
        <w:rPr/>
        <w:t>revere</w:t>
      </w:r>
      <w:r>
        <w:rPr>
          <w:spacing w:val="33"/>
        </w:rPr>
        <w:t> </w:t>
      </w:r>
      <w:r>
        <w:rPr/>
        <w:t>them.</w:t>
      </w:r>
      <w:r>
        <w:rPr>
          <w:spacing w:val="35"/>
        </w:rPr>
        <w:t> </w:t>
      </w:r>
      <w:r>
        <w:rPr/>
        <w:t>Coexistent</w:t>
      </w:r>
      <w:r>
        <w:rPr>
          <w:spacing w:val="33"/>
        </w:rPr>
        <w:t> </w:t>
      </w:r>
      <w:r>
        <w:rPr/>
        <w:t>with,</w:t>
      </w:r>
      <w:r>
        <w:rPr>
          <w:spacing w:val="34"/>
        </w:rPr>
        <w:t> </w:t>
      </w:r>
      <w:r>
        <w:rPr/>
        <w:t>but</w:t>
      </w:r>
      <w:r>
        <w:rPr>
          <w:spacing w:val="31"/>
        </w:rPr>
        <w:t> </w:t>
      </w:r>
      <w:r>
        <w:rPr/>
        <w:t>subordinate</w:t>
      </w:r>
      <w:r>
        <w:rPr>
          <w:spacing w:val="34"/>
        </w:rPr>
        <w:t> </w:t>
      </w:r>
      <w:r>
        <w:rPr/>
        <w:t>to, this pair of models will be another pair in which his parents are seen as grudging in their affection and attention and too often unavailable, and he himself as being more justified in his demands on his parents and in his anger when they fail him than his parents allow, and also possessed of better feelings and intentions towards them than they ever credit him with.</w:t>
      </w:r>
    </w:p>
    <w:p>
      <w:pPr>
        <w:pStyle w:val="BodyText"/>
        <w:spacing w:before="3"/>
      </w:pPr>
    </w:p>
    <w:p>
      <w:pPr>
        <w:pStyle w:val="BodyText"/>
        <w:spacing w:before="1"/>
        <w:ind w:left="152"/>
      </w:pPr>
      <w:r>
        <w:rPr/>
        <w:t>The</w:t>
      </w:r>
      <w:r>
        <w:rPr>
          <w:spacing w:val="5"/>
        </w:rPr>
        <w:t> </w:t>
      </w:r>
      <w:r>
        <w:rPr/>
        <w:t>first</w:t>
      </w:r>
      <w:r>
        <w:rPr>
          <w:spacing w:val="8"/>
        </w:rPr>
        <w:t> </w:t>
      </w:r>
      <w:r>
        <w:rPr/>
        <w:t>pair</w:t>
      </w:r>
      <w:r>
        <w:rPr>
          <w:spacing w:val="7"/>
        </w:rPr>
        <w:t> </w:t>
      </w:r>
      <w:r>
        <w:rPr/>
        <w:t>of</w:t>
      </w:r>
      <w:r>
        <w:rPr>
          <w:spacing w:val="11"/>
        </w:rPr>
        <w:t> </w:t>
      </w:r>
      <w:r>
        <w:rPr/>
        <w:t>models,</w:t>
      </w:r>
      <w:r>
        <w:rPr>
          <w:spacing w:val="8"/>
        </w:rPr>
        <w:t> </w:t>
      </w:r>
      <w:r>
        <w:rPr/>
        <w:t>it</w:t>
      </w:r>
      <w:r>
        <w:rPr>
          <w:spacing w:val="8"/>
        </w:rPr>
        <w:t> </w:t>
      </w:r>
      <w:r>
        <w:rPr/>
        <w:t>is</w:t>
      </w:r>
      <w:r>
        <w:rPr>
          <w:spacing w:val="8"/>
        </w:rPr>
        <w:t> </w:t>
      </w:r>
      <w:r>
        <w:rPr/>
        <w:t>inferred,</w:t>
      </w:r>
      <w:r>
        <w:rPr>
          <w:spacing w:val="7"/>
        </w:rPr>
        <w:t> </w:t>
      </w:r>
      <w:r>
        <w:rPr/>
        <w:t>are</w:t>
      </w:r>
      <w:r>
        <w:rPr>
          <w:spacing w:val="6"/>
        </w:rPr>
        <w:t> </w:t>
      </w:r>
      <w:r>
        <w:rPr/>
        <w:t>derived</w:t>
      </w:r>
      <w:r>
        <w:rPr>
          <w:spacing w:val="8"/>
        </w:rPr>
        <w:t> </w:t>
      </w:r>
      <w:r>
        <w:rPr/>
        <w:t>from</w:t>
      </w:r>
      <w:r>
        <w:rPr>
          <w:spacing w:val="4"/>
        </w:rPr>
        <w:t> </w:t>
      </w:r>
      <w:r>
        <w:rPr/>
        <w:t>what</w:t>
      </w:r>
      <w:r>
        <w:rPr>
          <w:spacing w:val="9"/>
        </w:rPr>
        <w:t> </w:t>
      </w:r>
      <w:r>
        <w:rPr/>
        <w:t>his</w:t>
      </w:r>
      <w:r>
        <w:rPr>
          <w:spacing w:val="7"/>
        </w:rPr>
        <w:t> </w:t>
      </w:r>
      <w:r>
        <w:rPr/>
        <w:t>parents</w:t>
      </w:r>
      <w:r>
        <w:rPr>
          <w:spacing w:val="8"/>
        </w:rPr>
        <w:t> </w:t>
      </w:r>
      <w:r>
        <w:rPr/>
        <w:t>have</w:t>
      </w:r>
      <w:r>
        <w:rPr>
          <w:spacing w:val="6"/>
        </w:rPr>
        <w:t> </w:t>
      </w:r>
      <w:r>
        <w:rPr/>
        <w:t>always</w:t>
      </w:r>
      <w:r>
        <w:rPr>
          <w:spacing w:val="8"/>
        </w:rPr>
        <w:t> </w:t>
      </w:r>
      <w:r>
        <w:rPr/>
        <w:t>told</w:t>
      </w:r>
      <w:r>
        <w:rPr>
          <w:spacing w:val="7"/>
        </w:rPr>
        <w:t> </w:t>
      </w:r>
      <w:r>
        <w:rPr>
          <w:spacing w:val="-4"/>
        </w:rPr>
        <w:t>him,</w:t>
      </w:r>
    </w:p>
    <w:p>
      <w:pPr>
        <w:pStyle w:val="BodyText"/>
        <w:spacing w:before="7"/>
        <w:ind w:left="152"/>
      </w:pPr>
      <w:r>
        <w:rPr/>
        <w:pict>
          <v:rect style="position:absolute;margin-left:92.639999pt;margin-top:11.879529pt;width:6.6pt;height:.600010pt;mso-position-horizontal-relative:page;mso-position-vertical-relative:paragraph;z-index:15814656" id="docshape171" filled="true" fillcolor="#000000" stroked="false">
            <v:fill type="solid"/>
            <w10:wrap type="none"/>
          </v:rect>
        </w:pict>
      </w:r>
      <w:r>
        <w:rPr>
          <w:vertAlign w:val="superscript"/>
        </w:rPr>
        <w:t>2</w:t>
      </w:r>
      <w:r>
        <w:rPr>
          <w:spacing w:val="7"/>
          <w:vertAlign w:val="baseline"/>
        </w:rPr>
        <w:t> </w:t>
      </w:r>
      <w:r>
        <w:rPr>
          <w:vertAlign w:val="baseline"/>
        </w:rPr>
        <w:t>and</w:t>
      </w:r>
      <w:r>
        <w:rPr>
          <w:spacing w:val="8"/>
          <w:vertAlign w:val="baseline"/>
        </w:rPr>
        <w:t> </w:t>
      </w:r>
      <w:r>
        <w:rPr>
          <w:vertAlign w:val="baseline"/>
        </w:rPr>
        <w:t>the</w:t>
      </w:r>
      <w:r>
        <w:rPr>
          <w:spacing w:val="8"/>
          <w:vertAlign w:val="baseline"/>
        </w:rPr>
        <w:t> </w:t>
      </w:r>
      <w:r>
        <w:rPr>
          <w:vertAlign w:val="baseline"/>
        </w:rPr>
        <w:t>second,</w:t>
      </w:r>
      <w:r>
        <w:rPr>
          <w:spacing w:val="8"/>
          <w:vertAlign w:val="baseline"/>
        </w:rPr>
        <w:t> </w:t>
      </w:r>
      <w:r>
        <w:rPr>
          <w:vertAlign w:val="baseline"/>
        </w:rPr>
        <w:t>subordinate,</w:t>
      </w:r>
      <w:r>
        <w:rPr>
          <w:spacing w:val="8"/>
          <w:vertAlign w:val="baseline"/>
        </w:rPr>
        <w:t> </w:t>
      </w:r>
      <w:r>
        <w:rPr>
          <w:spacing w:val="-4"/>
          <w:vertAlign w:val="baseline"/>
        </w:rPr>
        <w:t>pair</w:t>
      </w:r>
    </w:p>
    <w:p>
      <w:pPr>
        <w:pStyle w:val="BodyText"/>
        <w:rPr>
          <w:sz w:val="20"/>
        </w:rPr>
      </w:pPr>
    </w:p>
    <w:p>
      <w:pPr>
        <w:pStyle w:val="BodyText"/>
        <w:rPr>
          <w:sz w:val="23"/>
        </w:rPr>
      </w:pPr>
      <w:r>
        <w:rPr/>
        <w:pict>
          <v:shape style="position:absolute;margin-left:92.639984pt;margin-top:14.453737pt;width:112.95pt;height:.1pt;mso-position-horizontal-relative:page;mso-position-vertical-relative:paragraph;z-index:-15643136;mso-wrap-distance-left:0;mso-wrap-distance-right:0" id="docshape172" coordorigin="1853,289" coordsize="2259,0" path="m1853,289l4111,289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2</w:t>
      </w:r>
      <w:r>
        <w:rPr>
          <w:spacing w:val="80"/>
          <w:w w:val="150"/>
          <w:vertAlign w:val="baseline"/>
        </w:rPr>
        <w:t> </w:t>
      </w:r>
      <w:r>
        <w:rPr>
          <w:vertAlign w:val="baseline"/>
        </w:rPr>
        <w:t>The view advanced has elements in common with that of Sullivan, as</w:t>
      </w:r>
      <w:r>
        <w:rPr>
          <w:spacing w:val="19"/>
          <w:vertAlign w:val="baseline"/>
        </w:rPr>
        <w:t> </w:t>
      </w:r>
      <w:r>
        <w:rPr>
          <w:vertAlign w:val="baseline"/>
        </w:rPr>
        <w:t>clarified by</w:t>
      </w:r>
      <w:r>
        <w:rPr>
          <w:spacing w:val="19"/>
          <w:vertAlign w:val="baseline"/>
        </w:rPr>
        <w:t> </w:t>
      </w:r>
      <w:r>
        <w:rPr>
          <w:vertAlign w:val="baseline"/>
        </w:rPr>
        <w:t>Mullahy</w:t>
      </w:r>
      <w:r>
        <w:rPr>
          <w:spacing w:val="80"/>
          <w:vertAlign w:val="baseline"/>
        </w:rPr>
        <w:t> </w:t>
      </w:r>
      <w:r>
        <w:rPr>
          <w:vertAlign w:val="baseline"/>
        </w:rPr>
        <w:t>(see Sullivan 1953), namely that a child's appraisal</w:t>
      </w:r>
    </w:p>
    <w:p>
      <w:pPr>
        <w:pStyle w:val="BodyText"/>
        <w:spacing w:before="2"/>
        <w:rPr>
          <w:sz w:val="23"/>
        </w:rPr>
      </w:pPr>
    </w:p>
    <w:p>
      <w:pPr>
        <w:pStyle w:val="BodyText"/>
        <w:ind w:left="152"/>
      </w:pPr>
      <w:r>
        <w:rPr/>
        <w:t>-</w:t>
      </w:r>
      <w:r>
        <w:rPr>
          <w:spacing w:val="-4"/>
        </w:rPr>
        <w:t>234-</w:t>
      </w:r>
    </w:p>
    <w:p>
      <w:pPr>
        <w:pStyle w:val="BodyText"/>
        <w:spacing w:before="4"/>
        <w:rPr>
          <w:sz w:val="23"/>
        </w:rPr>
      </w:pPr>
    </w:p>
    <w:p>
      <w:pPr>
        <w:pStyle w:val="BodyText"/>
        <w:spacing w:line="247" w:lineRule="auto"/>
        <w:ind w:left="152" w:right="787"/>
        <w:jc w:val="both"/>
      </w:pPr>
      <w:r>
        <w:rPr/>
        <w:t>from his own first-hand experience. Although the pairs are incompatible, both persist, stored perhaps in distinctive forms (see Chapter 4). Moreover, either one pair or the other or both are almost certain to be applied unmodified whenever he embarks on any new affectional relationship, for example marriage.</w:t>
      </w:r>
    </w:p>
    <w:p>
      <w:pPr>
        <w:pStyle w:val="BodyText"/>
        <w:spacing w:before="8"/>
      </w:pPr>
    </w:p>
    <w:p>
      <w:pPr>
        <w:pStyle w:val="BodyText"/>
        <w:spacing w:line="247" w:lineRule="auto"/>
        <w:ind w:left="152" w:right="785"/>
        <w:jc w:val="both"/>
      </w:pPr>
      <w:r>
        <w:rPr/>
        <w:t>As an illustration of this way of thinking about someone suffering chronic mourning let us consider the case of Mr M (Chapter 9), who at the age of 68 became depressed and self- reproachful</w:t>
      </w:r>
      <w:r>
        <w:rPr>
          <w:spacing w:val="40"/>
        </w:rPr>
        <w:t> </w:t>
      </w:r>
      <w:r>
        <w:rPr/>
        <w:t>after the death</w:t>
      </w:r>
      <w:r>
        <w:rPr>
          <w:spacing w:val="40"/>
        </w:rPr>
        <w:t> </w:t>
      </w:r>
      <w:r>
        <w:rPr/>
        <w:t>of his</w:t>
      </w:r>
      <w:r>
        <w:rPr>
          <w:spacing w:val="40"/>
        </w:rPr>
        <w:t> </w:t>
      </w:r>
      <w:r>
        <w:rPr/>
        <w:t>wife</w:t>
      </w:r>
      <w:r>
        <w:rPr>
          <w:spacing w:val="40"/>
        </w:rPr>
        <w:t> </w:t>
      </w:r>
      <w:r>
        <w:rPr/>
        <w:t>and who insisted</w:t>
      </w:r>
      <w:r>
        <w:rPr>
          <w:spacing w:val="40"/>
        </w:rPr>
        <w:t> </w:t>
      </w:r>
      <w:r>
        <w:rPr/>
        <w:t>on regarding her</w:t>
      </w:r>
      <w:r>
        <w:rPr>
          <w:spacing w:val="40"/>
        </w:rPr>
        <w:t> </w:t>
      </w:r>
      <w:r>
        <w:rPr/>
        <w:t>as being</w:t>
      </w:r>
      <w:r>
        <w:rPr>
          <w:spacing w:val="40"/>
        </w:rPr>
        <w:t> </w:t>
      </w:r>
      <w:r>
        <w:rPr/>
        <w:t>perfect despite her many acknowledged shortcomings. On the basis of the theory I infer that he was operating with a pair of models, one of which had always biased him to see any attachment figure (first his mother, then his wife) as someone above criticism and the other of which had equally biased him to see himself as necessarily responsible for whatever in the relationship might go wrong. Furthermore, the theory postulates that the influences that had led Mr M to build</w:t>
      </w:r>
      <w:r>
        <w:rPr>
          <w:spacing w:val="33"/>
        </w:rPr>
        <w:t> </w:t>
      </w:r>
      <w:r>
        <w:rPr/>
        <w:t>such</w:t>
      </w:r>
      <w:r>
        <w:rPr>
          <w:spacing w:val="33"/>
        </w:rPr>
        <w:t> </w:t>
      </w:r>
      <w:r>
        <w:rPr/>
        <w:t>models,</w:t>
      </w:r>
      <w:r>
        <w:rPr>
          <w:spacing w:val="33"/>
        </w:rPr>
        <w:t> </w:t>
      </w:r>
      <w:r>
        <w:rPr/>
        <w:t>and</w:t>
      </w:r>
      <w:r>
        <w:rPr>
          <w:spacing w:val="33"/>
        </w:rPr>
        <w:t> </w:t>
      </w:r>
      <w:r>
        <w:rPr/>
        <w:t>as a</w:t>
      </w:r>
      <w:r>
        <w:rPr>
          <w:spacing w:val="33"/>
        </w:rPr>
        <w:t> </w:t>
      </w:r>
      <w:r>
        <w:rPr/>
        <w:t>result</w:t>
      </w:r>
      <w:r>
        <w:rPr>
          <w:spacing w:val="34"/>
        </w:rPr>
        <w:t> </w:t>
      </w:r>
      <w:r>
        <w:rPr/>
        <w:t>for</w:t>
      </w:r>
      <w:r>
        <w:rPr>
          <w:spacing w:val="33"/>
        </w:rPr>
        <w:t> </w:t>
      </w:r>
      <w:r>
        <w:rPr/>
        <w:t>his</w:t>
      </w:r>
      <w:r>
        <w:rPr>
          <w:spacing w:val="33"/>
        </w:rPr>
        <w:t> </w:t>
      </w:r>
      <w:r>
        <w:rPr/>
        <w:t>perceptions</w:t>
      </w:r>
      <w:r>
        <w:rPr>
          <w:spacing w:val="33"/>
        </w:rPr>
        <w:t> </w:t>
      </w:r>
      <w:r>
        <w:rPr/>
        <w:t>and</w:t>
      </w:r>
      <w:r>
        <w:rPr>
          <w:spacing w:val="34"/>
        </w:rPr>
        <w:t> </w:t>
      </w:r>
      <w:r>
        <w:rPr/>
        <w:t>actions</w:t>
      </w:r>
      <w:r>
        <w:rPr>
          <w:spacing w:val="33"/>
        </w:rPr>
        <w:t> </w:t>
      </w:r>
      <w:r>
        <w:rPr/>
        <w:t>to</w:t>
      </w:r>
      <w:r>
        <w:rPr>
          <w:spacing w:val="33"/>
        </w:rPr>
        <w:t> </w:t>
      </w:r>
      <w:r>
        <w:rPr/>
        <w:t>be controlled</w:t>
      </w:r>
      <w:r>
        <w:rPr>
          <w:spacing w:val="34"/>
        </w:rPr>
        <w:t> </w:t>
      </w:r>
      <w:r>
        <w:rPr/>
        <w:t>by</w:t>
      </w:r>
      <w:r>
        <w:rPr>
          <w:spacing w:val="34"/>
        </w:rPr>
        <w:t> </w:t>
      </w:r>
      <w:r>
        <w:rPr/>
        <w:t>them, came from his parents, probably mainly his mother. Throughout his childhood, we should suppose, she would have insisted that he see her as always above criticism and himself as the person</w:t>
      </w:r>
      <w:r>
        <w:rPr>
          <w:spacing w:val="19"/>
        </w:rPr>
        <w:t> </w:t>
      </w:r>
      <w:r>
        <w:rPr/>
        <w:t>responsible</w:t>
      </w:r>
      <w:r>
        <w:rPr>
          <w:spacing w:val="19"/>
        </w:rPr>
        <w:t> </w:t>
      </w:r>
      <w:r>
        <w:rPr/>
        <w:t>for</w:t>
      </w:r>
      <w:r>
        <w:rPr>
          <w:spacing w:val="21"/>
        </w:rPr>
        <w:t> </w:t>
      </w:r>
      <w:r>
        <w:rPr/>
        <w:t>any</w:t>
      </w:r>
      <w:r>
        <w:rPr>
          <w:spacing w:val="22"/>
        </w:rPr>
        <w:t> </w:t>
      </w:r>
      <w:r>
        <w:rPr/>
        <w:t>ill</w:t>
      </w:r>
      <w:r>
        <w:rPr>
          <w:spacing w:val="19"/>
        </w:rPr>
        <w:t> </w:t>
      </w:r>
      <w:r>
        <w:rPr/>
        <w:t>that</w:t>
      </w:r>
      <w:r>
        <w:rPr>
          <w:spacing w:val="23"/>
        </w:rPr>
        <w:t> </w:t>
      </w:r>
      <w:r>
        <w:rPr/>
        <w:t>might</w:t>
      </w:r>
      <w:r>
        <w:rPr>
          <w:spacing w:val="22"/>
        </w:rPr>
        <w:t> </w:t>
      </w:r>
      <w:r>
        <w:rPr/>
        <w:t>come</w:t>
      </w:r>
      <w:r>
        <w:rPr>
          <w:spacing w:val="21"/>
        </w:rPr>
        <w:t> </w:t>
      </w:r>
      <w:r>
        <w:rPr/>
        <w:t>to</w:t>
      </w:r>
      <w:r>
        <w:rPr>
          <w:spacing w:val="22"/>
        </w:rPr>
        <w:t> </w:t>
      </w:r>
      <w:r>
        <w:rPr/>
        <w:t>the</w:t>
      </w:r>
      <w:r>
        <w:rPr>
          <w:spacing w:val="19"/>
        </w:rPr>
        <w:t> </w:t>
      </w:r>
      <w:r>
        <w:rPr/>
        <w:t>family.</w:t>
      </w:r>
      <w:r>
        <w:rPr>
          <w:spacing w:val="20"/>
        </w:rPr>
        <w:t> </w:t>
      </w:r>
      <w:r>
        <w:rPr/>
        <w:t>In</w:t>
      </w:r>
      <w:r>
        <w:rPr>
          <w:spacing w:val="20"/>
        </w:rPr>
        <w:t> </w:t>
      </w:r>
      <w:r>
        <w:rPr/>
        <w:t>keeping</w:t>
      </w:r>
      <w:r>
        <w:rPr>
          <w:spacing w:val="20"/>
        </w:rPr>
        <w:t> </w:t>
      </w:r>
      <w:r>
        <w:rPr/>
        <w:t>with</w:t>
      </w:r>
      <w:r>
        <w:rPr>
          <w:spacing w:val="19"/>
        </w:rPr>
        <w:t> </w:t>
      </w:r>
      <w:r>
        <w:rPr/>
        <w:t>these</w:t>
      </w:r>
      <w:r>
        <w:rPr>
          <w:spacing w:val="22"/>
        </w:rPr>
        <w:t> </w:t>
      </w:r>
      <w:r>
        <w:rPr/>
        <w:t>inferences it would be expected that, when eventually his wife died, he would be strongly biased towards blaming himself for having failed her and towards ruminating perpetually on his inadequacies</w:t>
      </w:r>
      <w:r>
        <w:rPr>
          <w:spacing w:val="80"/>
          <w:w w:val="150"/>
        </w:rPr>
        <w:t> </w:t>
      </w:r>
      <w:r>
        <w:rPr/>
        <w:t>as a husband and on his sins of omission and commission.</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In accounting thus for a depressed person's strong tendency to idealize his attachment figure I</w:t>
      </w:r>
      <w:r>
        <w:rPr>
          <w:spacing w:val="40"/>
        </w:rPr>
        <w:t> </w:t>
      </w:r>
      <w:r>
        <w:rPr/>
        <w:t>am breaking with tradition. Almost all theorizing hitherto has drawn on explanations that</w:t>
      </w:r>
      <w:r>
        <w:rPr>
          <w:spacing w:val="80"/>
          <w:w w:val="150"/>
        </w:rPr>
        <w:t> </w:t>
      </w:r>
      <w:r>
        <w:rPr/>
        <w:t>invoke the concepts of regression and/or of innate aggression. Thus one explanation is that the depressed person not only wishes to see the other as perfect but in actually doing so is</w:t>
      </w:r>
      <w:r>
        <w:rPr>
          <w:spacing w:val="80"/>
        </w:rPr>
        <w:t> </w:t>
      </w:r>
      <w:r>
        <w:rPr/>
        <w:t>regressing to a childhood</w:t>
      </w:r>
    </w:p>
    <w:p>
      <w:pPr>
        <w:pStyle w:val="BodyText"/>
        <w:rPr>
          <w:sz w:val="20"/>
        </w:rPr>
      </w:pPr>
    </w:p>
    <w:p>
      <w:pPr>
        <w:pStyle w:val="BodyText"/>
        <w:spacing w:before="1"/>
      </w:pPr>
      <w:r>
        <w:rPr/>
        <w:pict>
          <v:shape style="position:absolute;margin-left:92.639999pt;margin-top:13.933492pt;width:112.95pt;height:.1pt;mso-position-horizontal-relative:page;mso-position-vertical-relative:paragraph;z-index:-15642112;mso-wrap-distance-left:0;mso-wrap-distance-right:0" id="docshape173" coordorigin="1853,279" coordsize="2259,0" path="m1853,279l4111,279e" filled="false" stroked="true" strokeweight=".451592pt" strokecolor="#000000">
            <v:path arrowok="t"/>
            <v:stroke dashstyle="solid"/>
            <w10:wrap type="topAndBottom"/>
          </v:shape>
        </w:pict>
      </w:r>
    </w:p>
    <w:p>
      <w:pPr>
        <w:pStyle w:val="BodyText"/>
        <w:spacing w:line="247" w:lineRule="auto" w:before="6"/>
        <w:ind w:left="413" w:right="786"/>
        <w:jc w:val="both"/>
      </w:pPr>
      <w:r>
        <w:rPr/>
        <w:t>of</w:t>
      </w:r>
      <w:r>
        <w:rPr>
          <w:spacing w:val="17"/>
        </w:rPr>
        <w:t> </w:t>
      </w:r>
      <w:r>
        <w:rPr/>
        <w:t>himself</w:t>
      </w:r>
      <w:r>
        <w:rPr>
          <w:spacing w:val="17"/>
        </w:rPr>
        <w:t> </w:t>
      </w:r>
      <w:r>
        <w:rPr/>
        <w:t>is</w:t>
      </w:r>
      <w:r>
        <w:rPr>
          <w:spacing w:val="19"/>
        </w:rPr>
        <w:t> </w:t>
      </w:r>
      <w:r>
        <w:rPr/>
        <w:t>a</w:t>
      </w:r>
      <w:r>
        <w:rPr>
          <w:spacing w:val="17"/>
        </w:rPr>
        <w:t> </w:t>
      </w:r>
      <w:r>
        <w:rPr/>
        <w:t>reflection</w:t>
      </w:r>
      <w:r>
        <w:rPr>
          <w:spacing w:val="21"/>
        </w:rPr>
        <w:t> </w:t>
      </w:r>
      <w:r>
        <w:rPr/>
        <w:t>of</w:t>
      </w:r>
      <w:r>
        <w:rPr>
          <w:spacing w:val="17"/>
        </w:rPr>
        <w:t> </w:t>
      </w:r>
      <w:r>
        <w:rPr/>
        <w:t>the</w:t>
      </w:r>
      <w:r>
        <w:rPr>
          <w:spacing w:val="19"/>
        </w:rPr>
        <w:t> </w:t>
      </w:r>
      <w:r>
        <w:rPr/>
        <w:t>way</w:t>
      </w:r>
      <w:r>
        <w:rPr>
          <w:spacing w:val="19"/>
        </w:rPr>
        <w:t> </w:t>
      </w:r>
      <w:r>
        <w:rPr/>
        <w:t>the</w:t>
      </w:r>
      <w:r>
        <w:rPr>
          <w:spacing w:val="19"/>
        </w:rPr>
        <w:t> </w:t>
      </w:r>
      <w:r>
        <w:rPr/>
        <w:t>significant</w:t>
      </w:r>
      <w:r>
        <w:rPr>
          <w:spacing w:val="17"/>
        </w:rPr>
        <w:t> </w:t>
      </w:r>
      <w:r>
        <w:rPr/>
        <w:t>adults</w:t>
      </w:r>
      <w:r>
        <w:rPr>
          <w:spacing w:val="19"/>
        </w:rPr>
        <w:t> </w:t>
      </w:r>
      <w:r>
        <w:rPr/>
        <w:t>in</w:t>
      </w:r>
      <w:r>
        <w:rPr>
          <w:spacing w:val="21"/>
        </w:rPr>
        <w:t> </w:t>
      </w:r>
      <w:r>
        <w:rPr/>
        <w:t>his</w:t>
      </w:r>
      <w:r>
        <w:rPr>
          <w:spacing w:val="19"/>
        </w:rPr>
        <w:t> </w:t>
      </w:r>
      <w:r>
        <w:rPr/>
        <w:t>life</w:t>
      </w:r>
      <w:r>
        <w:rPr>
          <w:spacing w:val="17"/>
        </w:rPr>
        <w:t> </w:t>
      </w:r>
      <w:r>
        <w:rPr/>
        <w:t>appraise</w:t>
      </w:r>
      <w:r>
        <w:rPr>
          <w:spacing w:val="19"/>
        </w:rPr>
        <w:t> </w:t>
      </w:r>
      <w:r>
        <w:rPr/>
        <w:t>him.</w:t>
      </w:r>
      <w:r>
        <w:rPr>
          <w:spacing w:val="21"/>
        </w:rPr>
        <w:t> </w:t>
      </w:r>
      <w:r>
        <w:rPr/>
        <w:t>There</w:t>
      </w:r>
      <w:r>
        <w:rPr>
          <w:spacing w:val="19"/>
        </w:rPr>
        <w:t> </w:t>
      </w:r>
      <w:r>
        <w:rPr/>
        <w:t>is a difference, however. Whereas Sullivan holds that a child accepts such views passively, partly because he lacks experience to do otherwise and partly for fear of the consequences were he to think for himself, in the view advanced here it is postulated that a child not only passively</w:t>
      </w:r>
      <w:r>
        <w:rPr>
          <w:spacing w:val="40"/>
        </w:rPr>
        <w:t> </w:t>
      </w:r>
      <w:r>
        <w:rPr/>
        <w:t>accepts</w:t>
      </w:r>
      <w:r>
        <w:rPr>
          <w:spacing w:val="40"/>
        </w:rPr>
        <w:t> </w:t>
      </w:r>
      <w:r>
        <w:rPr/>
        <w:t>the</w:t>
      </w:r>
      <w:r>
        <w:rPr>
          <w:spacing w:val="40"/>
        </w:rPr>
        <w:t> </w:t>
      </w:r>
      <w:r>
        <w:rPr/>
        <w:t>appraisals</w:t>
      </w:r>
      <w:r>
        <w:rPr>
          <w:spacing w:val="40"/>
        </w:rPr>
        <w:t> </w:t>
      </w:r>
      <w:r>
        <w:rPr/>
        <w:t>of</w:t>
      </w:r>
      <w:r>
        <w:rPr>
          <w:spacing w:val="40"/>
        </w:rPr>
        <w:t> </w:t>
      </w:r>
      <w:r>
        <w:rPr/>
        <w:t>others</w:t>
      </w:r>
      <w:r>
        <w:rPr>
          <w:spacing w:val="40"/>
        </w:rPr>
        <w:t> </w:t>
      </w:r>
      <w:r>
        <w:rPr/>
        <w:t>but</w:t>
      </w:r>
      <w:r>
        <w:rPr>
          <w:spacing w:val="40"/>
        </w:rPr>
        <w:t> </w:t>
      </w:r>
      <w:r>
        <w:rPr/>
        <w:t>that</w:t>
      </w:r>
      <w:r>
        <w:rPr>
          <w:spacing w:val="40"/>
        </w:rPr>
        <w:t> </w:t>
      </w:r>
      <w:r>
        <w:rPr/>
        <w:t>he</w:t>
      </w:r>
      <w:r>
        <w:rPr>
          <w:spacing w:val="40"/>
        </w:rPr>
        <w:t> </w:t>
      </w:r>
      <w:r>
        <w:rPr/>
        <w:t>also</w:t>
      </w:r>
      <w:r>
        <w:rPr>
          <w:spacing w:val="40"/>
        </w:rPr>
        <w:t> </w:t>
      </w:r>
      <w:r>
        <w:rPr/>
        <w:t>actively</w:t>
      </w:r>
      <w:r>
        <w:rPr>
          <w:spacing w:val="40"/>
        </w:rPr>
        <w:t> </w:t>
      </w:r>
      <w:r>
        <w:rPr/>
        <w:t>arrives</w:t>
      </w:r>
      <w:r>
        <w:rPr>
          <w:spacing w:val="40"/>
        </w:rPr>
        <w:t> </w:t>
      </w:r>
      <w:r>
        <w:rPr/>
        <w:t>at</w:t>
      </w:r>
      <w:r>
        <w:rPr>
          <w:spacing w:val="40"/>
        </w:rPr>
        <w:t> </w:t>
      </w:r>
      <w:r>
        <w:rPr/>
        <w:t>his</w:t>
      </w:r>
      <w:r>
        <w:rPr>
          <w:spacing w:val="40"/>
        </w:rPr>
        <w:t> </w:t>
      </w:r>
      <w:r>
        <w:rPr/>
        <w:t>own, perhaps totally different, appraisals both of himself and of others.</w:t>
      </w:r>
    </w:p>
    <w:p>
      <w:pPr>
        <w:pStyle w:val="BodyText"/>
        <w:spacing w:before="5"/>
      </w:pPr>
    </w:p>
    <w:p>
      <w:pPr>
        <w:pStyle w:val="BodyText"/>
        <w:ind w:left="152"/>
      </w:pPr>
      <w:r>
        <w:rPr/>
        <w:t>-</w:t>
      </w:r>
      <w:r>
        <w:rPr>
          <w:spacing w:val="-4"/>
        </w:rPr>
        <w:t>235-</w:t>
      </w:r>
    </w:p>
    <w:p>
      <w:pPr>
        <w:pStyle w:val="BodyText"/>
        <w:spacing w:before="6"/>
        <w:rPr>
          <w:sz w:val="23"/>
        </w:rPr>
      </w:pPr>
    </w:p>
    <w:p>
      <w:pPr>
        <w:pStyle w:val="BodyText"/>
        <w:spacing w:line="247" w:lineRule="auto"/>
        <w:ind w:left="152" w:right="787"/>
        <w:jc w:val="both"/>
      </w:pPr>
      <w:r>
        <w:rPr/>
        <w:t>condition</w:t>
      </w:r>
      <w:r>
        <w:rPr>
          <w:spacing w:val="40"/>
        </w:rPr>
        <w:t> </w:t>
      </w:r>
      <w:r>
        <w:rPr/>
        <w:t>in</w:t>
      </w:r>
      <w:r>
        <w:rPr>
          <w:spacing w:val="40"/>
        </w:rPr>
        <w:t> </w:t>
      </w:r>
      <w:r>
        <w:rPr/>
        <w:t>which,</w:t>
      </w:r>
      <w:r>
        <w:rPr>
          <w:spacing w:val="40"/>
        </w:rPr>
        <w:t> </w:t>
      </w:r>
      <w:r>
        <w:rPr/>
        <w:t>it</w:t>
      </w:r>
      <w:r>
        <w:rPr>
          <w:spacing w:val="40"/>
        </w:rPr>
        <w:t> </w:t>
      </w:r>
      <w:r>
        <w:rPr/>
        <w:t>is</w:t>
      </w:r>
      <w:r>
        <w:rPr>
          <w:spacing w:val="40"/>
        </w:rPr>
        <w:t> </w:t>
      </w:r>
      <w:r>
        <w:rPr/>
        <w:t>contended,</w:t>
      </w:r>
      <w:r>
        <w:rPr>
          <w:spacing w:val="40"/>
        </w:rPr>
        <w:t> </w:t>
      </w:r>
      <w:r>
        <w:rPr/>
        <w:t>a</w:t>
      </w:r>
      <w:r>
        <w:rPr>
          <w:spacing w:val="40"/>
        </w:rPr>
        <w:t> </w:t>
      </w:r>
      <w:r>
        <w:rPr/>
        <w:t>child</w:t>
      </w:r>
      <w:r>
        <w:rPr>
          <w:spacing w:val="40"/>
        </w:rPr>
        <w:t> </w:t>
      </w:r>
      <w:r>
        <w:rPr/>
        <w:t>is</w:t>
      </w:r>
      <w:r>
        <w:rPr>
          <w:spacing w:val="40"/>
        </w:rPr>
        <w:t> </w:t>
      </w:r>
      <w:r>
        <w:rPr/>
        <w:t>incapable</w:t>
      </w:r>
      <w:r>
        <w:rPr>
          <w:spacing w:val="40"/>
        </w:rPr>
        <w:t> </w:t>
      </w:r>
      <w:r>
        <w:rPr/>
        <w:t>of</w:t>
      </w:r>
      <w:r>
        <w:rPr>
          <w:spacing w:val="40"/>
        </w:rPr>
        <w:t> </w:t>
      </w:r>
      <w:r>
        <w:rPr/>
        <w:t>seeing</w:t>
      </w:r>
      <w:r>
        <w:rPr>
          <w:spacing w:val="40"/>
        </w:rPr>
        <w:t> </w:t>
      </w:r>
      <w:r>
        <w:rPr/>
        <w:t>his</w:t>
      </w:r>
      <w:r>
        <w:rPr>
          <w:spacing w:val="40"/>
        </w:rPr>
        <w:t> </w:t>
      </w:r>
      <w:r>
        <w:rPr/>
        <w:t>parents</w:t>
      </w:r>
      <w:r>
        <w:rPr>
          <w:spacing w:val="40"/>
        </w:rPr>
        <w:t> </w:t>
      </w:r>
      <w:r>
        <w:rPr/>
        <w:t>in</w:t>
      </w:r>
      <w:r>
        <w:rPr>
          <w:spacing w:val="40"/>
        </w:rPr>
        <w:t> </w:t>
      </w:r>
      <w:r>
        <w:rPr/>
        <w:t>any</w:t>
      </w:r>
      <w:r>
        <w:rPr>
          <w:spacing w:val="40"/>
        </w:rPr>
        <w:t> </w:t>
      </w:r>
      <w:r>
        <w:rPr/>
        <w:t>other light.</w:t>
      </w:r>
      <w:r>
        <w:rPr>
          <w:spacing w:val="40"/>
        </w:rPr>
        <w:t> </w:t>
      </w:r>
      <w:r>
        <w:rPr/>
        <w:t>The</w:t>
      </w:r>
      <w:r>
        <w:rPr>
          <w:spacing w:val="40"/>
        </w:rPr>
        <w:t> </w:t>
      </w:r>
      <w:r>
        <w:rPr/>
        <w:t>other</w:t>
      </w:r>
      <w:r>
        <w:rPr>
          <w:spacing w:val="40"/>
        </w:rPr>
        <w:t> </w:t>
      </w:r>
      <w:r>
        <w:rPr/>
        <w:t>is</w:t>
      </w:r>
      <w:r>
        <w:rPr>
          <w:spacing w:val="40"/>
        </w:rPr>
        <w:t> </w:t>
      </w:r>
      <w:r>
        <w:rPr/>
        <w:t>that</w:t>
      </w:r>
      <w:r>
        <w:rPr>
          <w:spacing w:val="40"/>
        </w:rPr>
        <w:t> </w:t>
      </w:r>
      <w:r>
        <w:rPr/>
        <w:t>the</w:t>
      </w:r>
      <w:r>
        <w:rPr>
          <w:spacing w:val="40"/>
        </w:rPr>
        <w:t> </w:t>
      </w:r>
      <w:r>
        <w:rPr/>
        <w:t>depressed</w:t>
      </w:r>
      <w:r>
        <w:rPr>
          <w:spacing w:val="40"/>
        </w:rPr>
        <w:t> </w:t>
      </w:r>
      <w:r>
        <w:rPr/>
        <w:t>person</w:t>
      </w:r>
      <w:r>
        <w:rPr>
          <w:spacing w:val="40"/>
        </w:rPr>
        <w:t> </w:t>
      </w:r>
      <w:r>
        <w:rPr/>
        <w:t>has</w:t>
      </w:r>
      <w:r>
        <w:rPr>
          <w:spacing w:val="40"/>
        </w:rPr>
        <w:t> </w:t>
      </w:r>
      <w:r>
        <w:rPr/>
        <w:t>to</w:t>
      </w:r>
      <w:r>
        <w:rPr>
          <w:spacing w:val="40"/>
        </w:rPr>
        <w:t> </w:t>
      </w:r>
      <w:r>
        <w:rPr/>
        <w:t>direct</w:t>
      </w:r>
      <w:r>
        <w:rPr>
          <w:spacing w:val="40"/>
        </w:rPr>
        <w:t> </w:t>
      </w:r>
      <w:r>
        <w:rPr/>
        <w:t>all</w:t>
      </w:r>
      <w:r>
        <w:rPr>
          <w:spacing w:val="40"/>
        </w:rPr>
        <w:t> </w:t>
      </w:r>
      <w:r>
        <w:rPr/>
        <w:t>criticism</w:t>
      </w:r>
      <w:r>
        <w:rPr>
          <w:spacing w:val="40"/>
        </w:rPr>
        <w:t> </w:t>
      </w:r>
      <w:r>
        <w:rPr/>
        <w:t>away</w:t>
      </w:r>
      <w:r>
        <w:rPr>
          <w:spacing w:val="40"/>
        </w:rPr>
        <w:t> </w:t>
      </w:r>
      <w:r>
        <w:rPr/>
        <w:t>from</w:t>
      </w:r>
      <w:r>
        <w:rPr>
          <w:spacing w:val="40"/>
        </w:rPr>
        <w:t> </w:t>
      </w:r>
      <w:r>
        <w:rPr/>
        <w:t>his attachment figure, perhaps towards himself, because his aggressive tendencies are excessive. When called on to account for the presence of such tendencies in certain persons and their absence in others, advocates of these hypotheses habitually invoke constitutional differences.</w:t>
      </w:r>
    </w:p>
    <w:p>
      <w:pPr>
        <w:pStyle w:val="BodyText"/>
        <w:spacing w:before="5"/>
      </w:pPr>
    </w:p>
    <w:p>
      <w:pPr>
        <w:pStyle w:val="BodyText"/>
        <w:spacing w:line="247" w:lineRule="auto"/>
        <w:ind w:left="152" w:right="788"/>
        <w:jc w:val="both"/>
      </w:pPr>
      <w:r>
        <w:rPr/>
        <w:t>By</w:t>
      </w:r>
      <w:r>
        <w:rPr>
          <w:spacing w:val="28"/>
        </w:rPr>
        <w:t> </w:t>
      </w:r>
      <w:r>
        <w:rPr/>
        <w:t>contrast,</w:t>
      </w:r>
      <w:r>
        <w:rPr>
          <w:spacing w:val="27"/>
        </w:rPr>
        <w:t> </w:t>
      </w:r>
      <w:r>
        <w:rPr/>
        <w:t>I am postulating differential childhood experience:</w:t>
      </w:r>
      <w:r>
        <w:rPr>
          <w:spacing w:val="27"/>
        </w:rPr>
        <w:t> </w:t>
      </w:r>
      <w:r>
        <w:rPr/>
        <w:t>an adult</w:t>
      </w:r>
      <w:r>
        <w:rPr>
          <w:spacing w:val="27"/>
        </w:rPr>
        <w:t> </w:t>
      </w:r>
      <w:r>
        <w:rPr/>
        <w:t>is strongly</w:t>
      </w:r>
      <w:r>
        <w:rPr>
          <w:spacing w:val="27"/>
        </w:rPr>
        <w:t> </w:t>
      </w:r>
      <w:r>
        <w:rPr/>
        <w:t>biased to see his attachment figure as being above criticism because one or both of his parents have insisted</w:t>
      </w:r>
      <w:r>
        <w:rPr>
          <w:spacing w:val="40"/>
        </w:rPr>
        <w:t> </w:t>
      </w:r>
      <w:r>
        <w:rPr/>
        <w:t>he</w:t>
      </w:r>
      <w:r>
        <w:rPr>
          <w:spacing w:val="40"/>
        </w:rPr>
        <w:t> </w:t>
      </w:r>
      <w:r>
        <w:rPr/>
        <w:t>do</w:t>
      </w:r>
      <w:r>
        <w:rPr>
          <w:spacing w:val="40"/>
        </w:rPr>
        <w:t> </w:t>
      </w:r>
      <w:r>
        <w:rPr/>
        <w:t>so.</w:t>
      </w:r>
      <w:r>
        <w:rPr>
          <w:spacing w:val="40"/>
        </w:rPr>
        <w:t> </w:t>
      </w:r>
      <w:r>
        <w:rPr/>
        <w:t>Not</w:t>
      </w:r>
      <w:r>
        <w:rPr>
          <w:spacing w:val="40"/>
        </w:rPr>
        <w:t> </w:t>
      </w:r>
      <w:r>
        <w:rPr/>
        <w:t>infrequently,</w:t>
      </w:r>
      <w:r>
        <w:rPr>
          <w:spacing w:val="40"/>
        </w:rPr>
        <w:t> </w:t>
      </w:r>
      <w:r>
        <w:rPr/>
        <w:t>moreover,</w:t>
      </w:r>
      <w:r>
        <w:rPr>
          <w:spacing w:val="40"/>
        </w:rPr>
        <w:t> </w:t>
      </w:r>
      <w:r>
        <w:rPr/>
        <w:t>they</w:t>
      </w:r>
      <w:r>
        <w:rPr>
          <w:spacing w:val="40"/>
        </w:rPr>
        <w:t> </w:t>
      </w:r>
      <w:r>
        <w:rPr/>
        <w:t>have</w:t>
      </w:r>
      <w:r>
        <w:rPr>
          <w:spacing w:val="40"/>
        </w:rPr>
        <w:t> </w:t>
      </w:r>
      <w:r>
        <w:rPr/>
        <w:t>backed</w:t>
      </w:r>
      <w:r>
        <w:rPr>
          <w:spacing w:val="40"/>
        </w:rPr>
        <w:t> </w:t>
      </w:r>
      <w:r>
        <w:rPr/>
        <w:t>their</w:t>
      </w:r>
      <w:r>
        <w:rPr>
          <w:spacing w:val="40"/>
        </w:rPr>
        <w:t> </w:t>
      </w:r>
      <w:r>
        <w:rPr/>
        <w:t>insistence</w:t>
      </w:r>
      <w:r>
        <w:rPr>
          <w:spacing w:val="40"/>
        </w:rPr>
        <w:t> </w:t>
      </w:r>
      <w:r>
        <w:rPr/>
        <w:t>by threatening sanctions, mild, severe, or even terrifying, should he do otherwise. Though admittedly</w:t>
      </w:r>
      <w:r>
        <w:rPr>
          <w:spacing w:val="34"/>
        </w:rPr>
        <w:t> </w:t>
      </w:r>
      <w:r>
        <w:rPr/>
        <w:t>still</w:t>
      </w:r>
      <w:r>
        <w:rPr>
          <w:spacing w:val="31"/>
        </w:rPr>
        <w:t> </w:t>
      </w:r>
      <w:r>
        <w:rPr/>
        <w:t>a</w:t>
      </w:r>
      <w:r>
        <w:rPr>
          <w:spacing w:val="30"/>
        </w:rPr>
        <w:t> </w:t>
      </w:r>
      <w:r>
        <w:rPr/>
        <w:t>conjecture</w:t>
      </w:r>
      <w:r>
        <w:rPr>
          <w:spacing w:val="30"/>
        </w:rPr>
        <w:t> </w:t>
      </w:r>
      <w:r>
        <w:rPr/>
        <w:t>demanding</w:t>
      </w:r>
      <w:r>
        <w:rPr>
          <w:spacing w:val="34"/>
        </w:rPr>
        <w:t> </w:t>
      </w:r>
      <w:r>
        <w:rPr/>
        <w:t>much</w:t>
      </w:r>
      <w:r>
        <w:rPr>
          <w:spacing w:val="33"/>
        </w:rPr>
        <w:t> </w:t>
      </w:r>
      <w:r>
        <w:rPr/>
        <w:t>further</w:t>
      </w:r>
      <w:r>
        <w:rPr>
          <w:spacing w:val="30"/>
        </w:rPr>
        <w:t> </w:t>
      </w:r>
      <w:r>
        <w:rPr/>
        <w:t>research,</w:t>
      </w:r>
      <w:r>
        <w:rPr>
          <w:spacing w:val="31"/>
        </w:rPr>
        <w:t> </w:t>
      </w:r>
      <w:r>
        <w:rPr/>
        <w:t>this</w:t>
      </w:r>
      <w:r>
        <w:rPr>
          <w:spacing w:val="31"/>
        </w:rPr>
        <w:t> </w:t>
      </w:r>
      <w:r>
        <w:rPr/>
        <w:t>hypothesis</w:t>
      </w:r>
      <w:r>
        <w:rPr>
          <w:spacing w:val="30"/>
        </w:rPr>
        <w:t> </w:t>
      </w:r>
      <w:r>
        <w:rPr/>
        <w:t>accounts</w:t>
      </w:r>
      <w:r>
        <w:rPr>
          <w:spacing w:val="30"/>
        </w:rPr>
        <w:t> </w:t>
      </w:r>
      <w:r>
        <w:rPr/>
        <w:t>well for</w:t>
      </w:r>
      <w:r>
        <w:rPr>
          <w:spacing w:val="40"/>
        </w:rPr>
        <w:t> </w:t>
      </w:r>
      <w:r>
        <w:rPr/>
        <w:t>much</w:t>
      </w:r>
      <w:r>
        <w:rPr>
          <w:spacing w:val="40"/>
        </w:rPr>
        <w:t> </w:t>
      </w:r>
      <w:r>
        <w:rPr/>
        <w:t>clinical</w:t>
      </w:r>
      <w:r>
        <w:rPr>
          <w:spacing w:val="40"/>
        </w:rPr>
        <w:t> </w:t>
      </w:r>
      <w:r>
        <w:rPr/>
        <w:t>evidence</w:t>
      </w:r>
      <w:r>
        <w:rPr>
          <w:spacing w:val="40"/>
        </w:rPr>
        <w:t> </w:t>
      </w:r>
      <w:r>
        <w:rPr/>
        <w:t>and</w:t>
      </w:r>
      <w:r>
        <w:rPr>
          <w:spacing w:val="40"/>
        </w:rPr>
        <w:t> </w:t>
      </w:r>
      <w:r>
        <w:rPr/>
        <w:t>has</w:t>
      </w:r>
      <w:r>
        <w:rPr>
          <w:spacing w:val="40"/>
        </w:rPr>
        <w:t> </w:t>
      </w:r>
      <w:r>
        <w:rPr/>
        <w:t>the</w:t>
      </w:r>
      <w:r>
        <w:rPr>
          <w:spacing w:val="40"/>
        </w:rPr>
        <w:t> </w:t>
      </w:r>
      <w:r>
        <w:rPr/>
        <w:t>merit</w:t>
      </w:r>
      <w:r>
        <w:rPr>
          <w:spacing w:val="40"/>
        </w:rPr>
        <w:t> </w:t>
      </w:r>
      <w:r>
        <w:rPr/>
        <w:t>of</w:t>
      </w:r>
      <w:r>
        <w:rPr>
          <w:spacing w:val="40"/>
        </w:rPr>
        <w:t> </w:t>
      </w:r>
      <w:r>
        <w:rPr/>
        <w:t>being</w:t>
      </w:r>
      <w:r>
        <w:rPr>
          <w:spacing w:val="40"/>
        </w:rPr>
        <w:t> </w:t>
      </w:r>
      <w:r>
        <w:rPr/>
        <w:t>testable</w:t>
      </w:r>
      <w:r>
        <w:rPr>
          <w:spacing w:val="40"/>
        </w:rPr>
        <w:t> </w:t>
      </w:r>
      <w:r>
        <w:rPr/>
        <w:t>(by</w:t>
      </w:r>
      <w:r>
        <w:rPr>
          <w:spacing w:val="40"/>
        </w:rPr>
        <w:t> </w:t>
      </w:r>
      <w:r>
        <w:rPr/>
        <w:t>means</w:t>
      </w:r>
      <w:r>
        <w:rPr>
          <w:spacing w:val="40"/>
        </w:rPr>
        <w:t> </w:t>
      </w:r>
      <w:r>
        <w:rPr/>
        <w:t>of</w:t>
      </w:r>
      <w:r>
        <w:rPr>
          <w:spacing w:val="40"/>
        </w:rPr>
        <w:t> </w:t>
      </w:r>
      <w:r>
        <w:rPr/>
        <w:t>prospective </w:t>
      </w:r>
      <w:r>
        <w:rPr>
          <w:spacing w:val="-2"/>
        </w:rPr>
        <w:t>studies).</w:t>
      </w:r>
    </w:p>
    <w:p>
      <w:pPr>
        <w:pStyle w:val="BodyText"/>
        <w:spacing w:before="4"/>
      </w:pPr>
    </w:p>
    <w:p>
      <w:pPr>
        <w:pStyle w:val="BodyText"/>
        <w:spacing w:line="247" w:lineRule="auto"/>
        <w:ind w:left="152" w:right="788"/>
        <w:jc w:val="both"/>
      </w:pPr>
      <w:r>
        <w:rPr/>
        <w:t>In the case of Mr M the pair of models that lead him to see his attachment figure as above criticism</w:t>
      </w:r>
      <w:r>
        <w:rPr>
          <w:spacing w:val="40"/>
        </w:rPr>
        <w:t> </w:t>
      </w:r>
      <w:r>
        <w:rPr/>
        <w:t>and</w:t>
      </w:r>
      <w:r>
        <w:rPr>
          <w:spacing w:val="40"/>
        </w:rPr>
        <w:t> </w:t>
      </w:r>
      <w:r>
        <w:rPr/>
        <w:t>all</w:t>
      </w:r>
      <w:r>
        <w:rPr>
          <w:spacing w:val="40"/>
        </w:rPr>
        <w:t> </w:t>
      </w:r>
      <w:r>
        <w:rPr/>
        <w:t>the</w:t>
      </w:r>
      <w:r>
        <w:rPr>
          <w:spacing w:val="40"/>
        </w:rPr>
        <w:t> </w:t>
      </w:r>
      <w:r>
        <w:rPr/>
        <w:t>blame</w:t>
      </w:r>
      <w:r>
        <w:rPr>
          <w:spacing w:val="40"/>
        </w:rPr>
        <w:t> </w:t>
      </w:r>
      <w:r>
        <w:rPr/>
        <w:t>to</w:t>
      </w:r>
      <w:r>
        <w:rPr>
          <w:spacing w:val="40"/>
        </w:rPr>
        <w:t> </w:t>
      </w:r>
      <w:r>
        <w:rPr/>
        <w:t>be</w:t>
      </w:r>
      <w:r>
        <w:rPr>
          <w:spacing w:val="40"/>
        </w:rPr>
        <w:t> </w:t>
      </w:r>
      <w:r>
        <w:rPr/>
        <w:t>his</w:t>
      </w:r>
      <w:r>
        <w:rPr>
          <w:spacing w:val="40"/>
        </w:rPr>
        <w:t> </w:t>
      </w:r>
      <w:r>
        <w:rPr/>
        <w:t>own</w:t>
      </w:r>
      <w:r>
        <w:rPr>
          <w:spacing w:val="40"/>
        </w:rPr>
        <w:t> </w:t>
      </w:r>
      <w:r>
        <w:rPr/>
        <w:t>would</w:t>
      </w:r>
      <w:r>
        <w:rPr>
          <w:spacing w:val="40"/>
        </w:rPr>
        <w:t> </w:t>
      </w:r>
      <w:r>
        <w:rPr/>
        <w:t>appear</w:t>
      </w:r>
      <w:r>
        <w:rPr>
          <w:spacing w:val="40"/>
        </w:rPr>
        <w:t> </w:t>
      </w:r>
      <w:r>
        <w:rPr/>
        <w:t>to</w:t>
      </w:r>
      <w:r>
        <w:rPr>
          <w:spacing w:val="40"/>
        </w:rPr>
        <w:t> </w:t>
      </w:r>
      <w:r>
        <w:rPr/>
        <w:t>have</w:t>
      </w:r>
      <w:r>
        <w:rPr>
          <w:spacing w:val="40"/>
        </w:rPr>
        <w:t> </w:t>
      </w:r>
      <w:r>
        <w:rPr/>
        <w:t>been</w:t>
      </w:r>
      <w:r>
        <w:rPr>
          <w:spacing w:val="40"/>
        </w:rPr>
        <w:t> </w:t>
      </w:r>
      <w:r>
        <w:rPr/>
        <w:t>the</w:t>
      </w:r>
      <w:r>
        <w:rPr>
          <w:spacing w:val="40"/>
        </w:rPr>
        <w:t> </w:t>
      </w:r>
      <w:r>
        <w:rPr/>
        <w:t>dominant</w:t>
      </w:r>
      <w:r>
        <w:rPr>
          <w:spacing w:val="40"/>
        </w:rPr>
        <w:t> </w:t>
      </w:r>
      <w:r>
        <w:rPr/>
        <w:t>pair through long stretches of time, perhaps indeed throughout his life. Yet we may be mistaken in thinking so. For, whenever an individual possesses two incompatible pairs of models, the situation</w:t>
      </w:r>
      <w:r>
        <w:rPr>
          <w:spacing w:val="40"/>
        </w:rPr>
        <w:t> </w:t>
      </w:r>
      <w:r>
        <w:rPr/>
        <w:t>is</w:t>
      </w:r>
      <w:r>
        <w:rPr>
          <w:spacing w:val="40"/>
        </w:rPr>
        <w:t> </w:t>
      </w:r>
      <w:r>
        <w:rPr/>
        <w:t>unstable</w:t>
      </w:r>
      <w:r>
        <w:rPr>
          <w:spacing w:val="40"/>
        </w:rPr>
        <w:t> </w:t>
      </w:r>
      <w:r>
        <w:rPr/>
        <w:t>and</w:t>
      </w:r>
      <w:r>
        <w:rPr>
          <w:spacing w:val="40"/>
        </w:rPr>
        <w:t> </w:t>
      </w:r>
      <w:r>
        <w:rPr/>
        <w:t>whatever</w:t>
      </w:r>
      <w:r>
        <w:rPr>
          <w:spacing w:val="39"/>
        </w:rPr>
        <w:t> </w:t>
      </w:r>
      <w:r>
        <w:rPr/>
        <w:t>pair</w:t>
      </w:r>
      <w:r>
        <w:rPr>
          <w:spacing w:val="39"/>
        </w:rPr>
        <w:t> </w:t>
      </w:r>
      <w:r>
        <w:rPr/>
        <w:t>is</w:t>
      </w:r>
      <w:r>
        <w:rPr>
          <w:spacing w:val="40"/>
        </w:rPr>
        <w:t> </w:t>
      </w:r>
      <w:r>
        <w:rPr/>
        <w:t>dominant</w:t>
      </w:r>
      <w:r>
        <w:rPr>
          <w:spacing w:val="39"/>
        </w:rPr>
        <w:t> </w:t>
      </w:r>
      <w:r>
        <w:rPr/>
        <w:t>during</w:t>
      </w:r>
      <w:r>
        <w:rPr>
          <w:spacing w:val="40"/>
        </w:rPr>
        <w:t> </w:t>
      </w:r>
      <w:r>
        <w:rPr/>
        <w:t>one</w:t>
      </w:r>
      <w:r>
        <w:rPr>
          <w:spacing w:val="39"/>
        </w:rPr>
        <w:t> </w:t>
      </w:r>
      <w:r>
        <w:rPr/>
        <w:t>phase</w:t>
      </w:r>
      <w:r>
        <w:rPr>
          <w:spacing w:val="40"/>
        </w:rPr>
        <w:t> </w:t>
      </w:r>
      <w:r>
        <w:rPr/>
        <w:t>of</w:t>
      </w:r>
      <w:r>
        <w:rPr>
          <w:spacing w:val="40"/>
        </w:rPr>
        <w:t> </w:t>
      </w:r>
      <w:r>
        <w:rPr/>
        <w:t>a</w:t>
      </w:r>
      <w:r>
        <w:rPr>
          <w:spacing w:val="40"/>
        </w:rPr>
        <w:t> </w:t>
      </w:r>
      <w:r>
        <w:rPr/>
        <w:t>person's</w:t>
      </w:r>
      <w:r>
        <w:rPr>
          <w:spacing w:val="40"/>
        </w:rPr>
        <w:t> </w:t>
      </w:r>
      <w:r>
        <w:rPr/>
        <w:t>lifetime may</w:t>
      </w:r>
      <w:r>
        <w:rPr>
          <w:spacing w:val="40"/>
        </w:rPr>
        <w:t> </w:t>
      </w:r>
      <w:r>
        <w:rPr/>
        <w:t>become</w:t>
      </w:r>
      <w:r>
        <w:rPr>
          <w:spacing w:val="40"/>
        </w:rPr>
        <w:t> </w:t>
      </w:r>
      <w:r>
        <w:rPr/>
        <w:t>the</w:t>
      </w:r>
      <w:r>
        <w:rPr>
          <w:spacing w:val="40"/>
        </w:rPr>
        <w:t> </w:t>
      </w:r>
      <w:r>
        <w:rPr/>
        <w:t>subordinate</w:t>
      </w:r>
      <w:r>
        <w:rPr>
          <w:spacing w:val="40"/>
        </w:rPr>
        <w:t> </w:t>
      </w:r>
      <w:r>
        <w:rPr/>
        <w:t>pair</w:t>
      </w:r>
      <w:r>
        <w:rPr>
          <w:spacing w:val="40"/>
        </w:rPr>
        <w:t> </w:t>
      </w:r>
      <w:r>
        <w:rPr/>
        <w:t>during</w:t>
      </w:r>
      <w:r>
        <w:rPr>
          <w:spacing w:val="40"/>
        </w:rPr>
        <w:t> </w:t>
      </w:r>
      <w:r>
        <w:rPr/>
        <w:t>another.</w:t>
      </w:r>
      <w:r>
        <w:rPr>
          <w:spacing w:val="40"/>
        </w:rPr>
        <w:t> </w:t>
      </w:r>
      <w:r>
        <w:rPr/>
        <w:t>For</w:t>
      </w:r>
      <w:r>
        <w:rPr>
          <w:spacing w:val="40"/>
        </w:rPr>
        <w:t> </w:t>
      </w:r>
      <w:r>
        <w:rPr/>
        <w:t>example,</w:t>
      </w:r>
      <w:r>
        <w:rPr>
          <w:spacing w:val="40"/>
        </w:rPr>
        <w:t> </w:t>
      </w:r>
      <w:r>
        <w:rPr/>
        <w:t>an</w:t>
      </w:r>
      <w:r>
        <w:rPr>
          <w:spacing w:val="40"/>
        </w:rPr>
        <w:t> </w:t>
      </w:r>
      <w:r>
        <w:rPr/>
        <w:t>individual</w:t>
      </w:r>
      <w:r>
        <w:rPr>
          <w:spacing w:val="40"/>
        </w:rPr>
        <w:t> </w:t>
      </w:r>
      <w:r>
        <w:rPr/>
        <w:t>whose perceptions and actions are for long controlled by a pair of models in which parents are above criticism and</w:t>
      </w:r>
      <w:r>
        <w:rPr>
          <w:spacing w:val="24"/>
        </w:rPr>
        <w:t> </w:t>
      </w:r>
      <w:r>
        <w:rPr/>
        <w:t>self is</w:t>
      </w:r>
      <w:r>
        <w:rPr>
          <w:spacing w:val="24"/>
        </w:rPr>
        <w:t> </w:t>
      </w:r>
      <w:r>
        <w:rPr/>
        <w:t>always to blame</w:t>
      </w:r>
      <w:r>
        <w:rPr>
          <w:spacing w:val="25"/>
        </w:rPr>
        <w:t> </w:t>
      </w:r>
      <w:r>
        <w:rPr/>
        <w:t>may</w:t>
      </w:r>
      <w:r>
        <w:rPr>
          <w:spacing w:val="25"/>
        </w:rPr>
        <w:t> </w:t>
      </w:r>
      <w:r>
        <w:rPr/>
        <w:t>experience</w:t>
      </w:r>
      <w:r>
        <w:rPr>
          <w:spacing w:val="22"/>
        </w:rPr>
        <w:t> </w:t>
      </w:r>
      <w:r>
        <w:rPr/>
        <w:t>a</w:t>
      </w:r>
      <w:r>
        <w:rPr>
          <w:spacing w:val="24"/>
        </w:rPr>
        <w:t> </w:t>
      </w:r>
      <w:r>
        <w:rPr/>
        <w:t>change of</w:t>
      </w:r>
      <w:r>
        <w:rPr>
          <w:spacing w:val="22"/>
        </w:rPr>
        <w:t> </w:t>
      </w:r>
      <w:r>
        <w:rPr/>
        <w:t>cognitive</w:t>
      </w:r>
      <w:r>
        <w:rPr>
          <w:spacing w:val="22"/>
        </w:rPr>
        <w:t> </w:t>
      </w:r>
      <w:r>
        <w:rPr/>
        <w:t>balance such</w:t>
      </w:r>
      <w:r>
        <w:rPr>
          <w:spacing w:val="24"/>
        </w:rPr>
        <w:t> </w:t>
      </w:r>
      <w:r>
        <w:rPr/>
        <w:t>that the</w:t>
      </w:r>
      <w:r>
        <w:rPr>
          <w:spacing w:val="40"/>
        </w:rPr>
        <w:t> </w:t>
      </w:r>
      <w:r>
        <w:rPr/>
        <w:t>subordinate</w:t>
      </w:r>
      <w:r>
        <w:rPr>
          <w:spacing w:val="40"/>
        </w:rPr>
        <w:t> </w:t>
      </w:r>
      <w:r>
        <w:rPr/>
        <w:t>pair</w:t>
      </w:r>
      <w:r>
        <w:rPr>
          <w:spacing w:val="40"/>
        </w:rPr>
        <w:t> </w:t>
      </w:r>
      <w:r>
        <w:rPr/>
        <w:t>becomes</w:t>
      </w:r>
      <w:r>
        <w:rPr>
          <w:spacing w:val="40"/>
        </w:rPr>
        <w:t> </w:t>
      </w:r>
      <w:r>
        <w:rPr/>
        <w:t>the</w:t>
      </w:r>
      <w:r>
        <w:rPr>
          <w:spacing w:val="40"/>
        </w:rPr>
        <w:t> </w:t>
      </w:r>
      <w:r>
        <w:rPr/>
        <w:t>dominant</w:t>
      </w:r>
      <w:r>
        <w:rPr>
          <w:spacing w:val="40"/>
        </w:rPr>
        <w:t> </w:t>
      </w:r>
      <w:r>
        <w:rPr/>
        <w:t>pair.</w:t>
      </w:r>
      <w:r>
        <w:rPr>
          <w:spacing w:val="40"/>
        </w:rPr>
        <w:t> </w:t>
      </w:r>
      <w:r>
        <w:rPr/>
        <w:t>In</w:t>
      </w:r>
      <w:r>
        <w:rPr>
          <w:spacing w:val="40"/>
        </w:rPr>
        <w:t> </w:t>
      </w:r>
      <w:r>
        <w:rPr/>
        <w:t>such</w:t>
      </w:r>
      <w:r>
        <w:rPr>
          <w:spacing w:val="40"/>
        </w:rPr>
        <w:t> </w:t>
      </w:r>
      <w:r>
        <w:rPr/>
        <w:t>a</w:t>
      </w:r>
      <w:r>
        <w:rPr>
          <w:spacing w:val="40"/>
        </w:rPr>
        <w:t> </w:t>
      </w:r>
      <w:r>
        <w:rPr/>
        <w:t>case</w:t>
      </w:r>
      <w:r>
        <w:rPr>
          <w:spacing w:val="40"/>
        </w:rPr>
        <w:t> </w:t>
      </w:r>
      <w:r>
        <w:rPr/>
        <w:t>the</w:t>
      </w:r>
      <w:r>
        <w:rPr>
          <w:spacing w:val="40"/>
        </w:rPr>
        <w:t> </w:t>
      </w:r>
      <w:r>
        <w:rPr/>
        <w:t>individual's</w:t>
      </w:r>
      <w:r>
        <w:rPr>
          <w:spacing w:val="40"/>
        </w:rPr>
        <w:t> </w:t>
      </w:r>
      <w:r>
        <w:rPr/>
        <w:t>latent resentment breaks through and, instead of his remaining a doormat, he rebels. Whether this reversal of model dominance will continue, however, is uncertain because, so long as pairs of models</w:t>
      </w:r>
      <w:r>
        <w:rPr>
          <w:spacing w:val="40"/>
        </w:rPr>
        <w:t> </w:t>
      </w:r>
      <w:r>
        <w:rPr/>
        <w:t>profoundly</w:t>
      </w:r>
      <w:r>
        <w:rPr>
          <w:spacing w:val="40"/>
        </w:rPr>
        <w:t> </w:t>
      </w:r>
      <w:r>
        <w:rPr/>
        <w:t>incompatible</w:t>
      </w:r>
      <w:r>
        <w:rPr>
          <w:spacing w:val="40"/>
        </w:rPr>
        <w:t> </w:t>
      </w:r>
      <w:r>
        <w:rPr/>
        <w:t>with</w:t>
      </w:r>
      <w:r>
        <w:rPr>
          <w:spacing w:val="40"/>
        </w:rPr>
        <w:t> </w:t>
      </w:r>
      <w:r>
        <w:rPr/>
        <w:t>each</w:t>
      </w:r>
      <w:r>
        <w:rPr>
          <w:spacing w:val="40"/>
        </w:rPr>
        <w:t> </w:t>
      </w:r>
      <w:r>
        <w:rPr/>
        <w:t>other</w:t>
      </w:r>
      <w:r>
        <w:rPr>
          <w:spacing w:val="40"/>
        </w:rPr>
        <w:t> </w:t>
      </w:r>
      <w:r>
        <w:rPr/>
        <w:t>are</w:t>
      </w:r>
      <w:r>
        <w:rPr>
          <w:spacing w:val="40"/>
        </w:rPr>
        <w:t> </w:t>
      </w:r>
      <w:r>
        <w:rPr/>
        <w:t>established</w:t>
      </w:r>
      <w:r>
        <w:rPr>
          <w:spacing w:val="40"/>
        </w:rPr>
        <w:t> </w:t>
      </w:r>
      <w:r>
        <w:rPr/>
        <w:t>in</w:t>
      </w:r>
      <w:r>
        <w:rPr>
          <w:spacing w:val="40"/>
        </w:rPr>
        <w:t> </w:t>
      </w:r>
      <w:r>
        <w:rPr/>
        <w:t>a</w:t>
      </w:r>
      <w:r>
        <w:rPr>
          <w:spacing w:val="40"/>
        </w:rPr>
        <w:t> </w:t>
      </w:r>
      <w:r>
        <w:rPr/>
        <w:t>person's</w:t>
      </w:r>
      <w:r>
        <w:rPr>
          <w:spacing w:val="40"/>
        </w:rPr>
        <w:t> </w:t>
      </w:r>
      <w:r>
        <w:rPr/>
        <w:t>mind,</w:t>
      </w:r>
      <w:r>
        <w:rPr>
          <w:spacing w:val="40"/>
        </w:rPr>
        <w:t> </w:t>
      </w:r>
      <w:r>
        <w:rPr/>
        <w:t>the mental situation remains unstable.</w:t>
      </w:r>
    </w:p>
    <w:p>
      <w:pPr>
        <w:pStyle w:val="BodyText"/>
        <w:spacing w:before="9"/>
        <w:rPr>
          <w:sz w:val="21"/>
        </w:rPr>
      </w:pPr>
    </w:p>
    <w:p>
      <w:pPr>
        <w:pStyle w:val="BodyText"/>
        <w:spacing w:line="247" w:lineRule="auto"/>
        <w:ind w:left="152" w:right="788"/>
        <w:jc w:val="both"/>
      </w:pPr>
      <w:r>
        <w:rPr/>
        <w:t>Even</w:t>
      </w:r>
      <w:r>
        <w:rPr>
          <w:spacing w:val="24"/>
        </w:rPr>
        <w:t> </w:t>
      </w:r>
      <w:r>
        <w:rPr/>
        <w:t>when</w:t>
      </w:r>
      <w:r>
        <w:rPr>
          <w:spacing w:val="27"/>
        </w:rPr>
        <w:t> </w:t>
      </w:r>
      <w:r>
        <w:rPr/>
        <w:t>a</w:t>
      </w:r>
      <w:r>
        <w:rPr>
          <w:spacing w:val="24"/>
        </w:rPr>
        <w:t> </w:t>
      </w:r>
      <w:r>
        <w:rPr/>
        <w:t>pair</w:t>
      </w:r>
      <w:r>
        <w:rPr>
          <w:spacing w:val="24"/>
        </w:rPr>
        <w:t> </w:t>
      </w:r>
      <w:r>
        <w:rPr/>
        <w:t>of</w:t>
      </w:r>
      <w:r>
        <w:rPr>
          <w:spacing w:val="27"/>
        </w:rPr>
        <w:t> </w:t>
      </w:r>
      <w:r>
        <w:rPr/>
        <w:t>models</w:t>
      </w:r>
      <w:r>
        <w:rPr>
          <w:spacing w:val="27"/>
        </w:rPr>
        <w:t> </w:t>
      </w:r>
      <w:r>
        <w:rPr/>
        <w:t>is</w:t>
      </w:r>
      <w:r>
        <w:rPr>
          <w:spacing w:val="24"/>
        </w:rPr>
        <w:t> </w:t>
      </w:r>
      <w:r>
        <w:rPr/>
        <w:t>in</w:t>
      </w:r>
      <w:r>
        <w:rPr>
          <w:spacing w:val="26"/>
        </w:rPr>
        <w:t> </w:t>
      </w:r>
      <w:r>
        <w:rPr/>
        <w:t>a</w:t>
      </w:r>
      <w:r>
        <w:rPr>
          <w:spacing w:val="24"/>
        </w:rPr>
        <w:t> </w:t>
      </w:r>
      <w:r>
        <w:rPr/>
        <w:t>subordinate</w:t>
      </w:r>
      <w:r>
        <w:rPr>
          <w:spacing w:val="26"/>
        </w:rPr>
        <w:t> </w:t>
      </w:r>
      <w:r>
        <w:rPr/>
        <w:t>position,</w:t>
      </w:r>
      <w:r>
        <w:rPr>
          <w:spacing w:val="24"/>
        </w:rPr>
        <w:t> </w:t>
      </w:r>
      <w:r>
        <w:rPr/>
        <w:t>it</w:t>
      </w:r>
      <w:r>
        <w:rPr>
          <w:spacing w:val="24"/>
        </w:rPr>
        <w:t> </w:t>
      </w:r>
      <w:r>
        <w:rPr/>
        <w:t>should</w:t>
      </w:r>
      <w:r>
        <w:rPr>
          <w:spacing w:val="26"/>
        </w:rPr>
        <w:t> </w:t>
      </w:r>
      <w:r>
        <w:rPr/>
        <w:t>be</w:t>
      </w:r>
      <w:r>
        <w:rPr>
          <w:spacing w:val="24"/>
        </w:rPr>
        <w:t> </w:t>
      </w:r>
      <w:r>
        <w:rPr/>
        <w:t>noted,</w:t>
      </w:r>
      <w:r>
        <w:rPr>
          <w:spacing w:val="27"/>
        </w:rPr>
        <w:t> </w:t>
      </w:r>
      <w:r>
        <w:rPr/>
        <w:t>it</w:t>
      </w:r>
      <w:r>
        <w:rPr>
          <w:spacing w:val="25"/>
        </w:rPr>
        <w:t> </w:t>
      </w:r>
      <w:r>
        <w:rPr/>
        <w:t>is</w:t>
      </w:r>
      <w:r>
        <w:rPr>
          <w:spacing w:val="26"/>
        </w:rPr>
        <w:t> </w:t>
      </w:r>
      <w:r>
        <w:rPr/>
        <w:t>likely</w:t>
      </w:r>
      <w:r>
        <w:rPr>
          <w:spacing w:val="27"/>
        </w:rPr>
        <w:t> </w:t>
      </w:r>
      <w:r>
        <w:rPr/>
        <w:t>none the</w:t>
      </w:r>
      <w:r>
        <w:rPr>
          <w:spacing w:val="40"/>
        </w:rPr>
        <w:t> </w:t>
      </w:r>
      <w:r>
        <w:rPr/>
        <w:t>less</w:t>
      </w:r>
      <w:r>
        <w:rPr>
          <w:spacing w:val="39"/>
        </w:rPr>
        <w:t> </w:t>
      </w:r>
      <w:r>
        <w:rPr/>
        <w:t>to</w:t>
      </w:r>
      <w:r>
        <w:rPr>
          <w:spacing w:val="40"/>
        </w:rPr>
        <w:t> </w:t>
      </w:r>
      <w:r>
        <w:rPr/>
        <w:t>exert</w:t>
      </w:r>
      <w:r>
        <w:rPr>
          <w:spacing w:val="40"/>
        </w:rPr>
        <w:t> </w:t>
      </w:r>
      <w:r>
        <w:rPr/>
        <w:t>a</w:t>
      </w:r>
      <w:r>
        <w:rPr>
          <w:spacing w:val="40"/>
        </w:rPr>
        <w:t> </w:t>
      </w:r>
      <w:r>
        <w:rPr/>
        <w:t>considerable</w:t>
      </w:r>
      <w:r>
        <w:rPr>
          <w:spacing w:val="39"/>
        </w:rPr>
        <w:t> </w:t>
      </w:r>
      <w:r>
        <w:rPr/>
        <w:t>effect</w:t>
      </w:r>
      <w:r>
        <w:rPr>
          <w:spacing w:val="38"/>
        </w:rPr>
        <w:t> </w:t>
      </w:r>
      <w:r>
        <w:rPr/>
        <w:t>on</w:t>
      </w:r>
      <w:r>
        <w:rPr>
          <w:spacing w:val="40"/>
        </w:rPr>
        <w:t> </w:t>
      </w:r>
      <w:r>
        <w:rPr/>
        <w:t>a</w:t>
      </w:r>
      <w:r>
        <w:rPr>
          <w:spacing w:val="38"/>
        </w:rPr>
        <w:t> </w:t>
      </w:r>
      <w:r>
        <w:rPr/>
        <w:t>person's</w:t>
      </w:r>
      <w:r>
        <w:rPr>
          <w:spacing w:val="39"/>
        </w:rPr>
        <w:t> </w:t>
      </w:r>
      <w:r>
        <w:rPr/>
        <w:t>perceptions,</w:t>
      </w:r>
      <w:r>
        <w:rPr>
          <w:spacing w:val="38"/>
        </w:rPr>
        <w:t> </w:t>
      </w:r>
      <w:r>
        <w:rPr/>
        <w:t>feeling</w:t>
      </w:r>
      <w:r>
        <w:rPr>
          <w:spacing w:val="40"/>
        </w:rPr>
        <w:t> </w:t>
      </w:r>
      <w:r>
        <w:rPr/>
        <w:t>and</w:t>
      </w:r>
      <w:r>
        <w:rPr>
          <w:spacing w:val="40"/>
        </w:rPr>
        <w:t> </w:t>
      </w:r>
      <w:r>
        <w:rPr/>
        <w:t>actions.</w:t>
      </w:r>
      <w:r>
        <w:rPr>
          <w:spacing w:val="40"/>
        </w:rPr>
        <w:t> </w:t>
      </w:r>
      <w:r>
        <w:rPr/>
        <w:t>In</w:t>
      </w:r>
      <w:r>
        <w:rPr>
          <w:spacing w:val="38"/>
        </w:rPr>
        <w:t> </w:t>
      </w:r>
      <w:r>
        <w:rPr/>
        <w:t>the case of Mr M, for example, it seems likely that his irritability, and his tendency to blame his children for having hurt their mother, and the hospital for her death, can be attributed to this 'other side of himself'. To this 'other side' can be attributed also another well-known charac-</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236-</w:t>
      </w:r>
    </w:p>
    <w:p>
      <w:pPr>
        <w:pStyle w:val="BodyText"/>
        <w:spacing w:before="4"/>
        <w:rPr>
          <w:sz w:val="23"/>
        </w:rPr>
      </w:pPr>
    </w:p>
    <w:p>
      <w:pPr>
        <w:pStyle w:val="BodyText"/>
        <w:spacing w:line="247" w:lineRule="auto"/>
        <w:ind w:left="152" w:right="788"/>
        <w:jc w:val="both"/>
      </w:pPr>
      <w:r>
        <w:rPr/>
        <w:t>teristic</w:t>
      </w:r>
      <w:r>
        <w:rPr>
          <w:spacing w:val="40"/>
        </w:rPr>
        <w:t> </w:t>
      </w:r>
      <w:r>
        <w:rPr/>
        <w:t>of</w:t>
      </w:r>
      <w:r>
        <w:rPr>
          <w:spacing w:val="40"/>
        </w:rPr>
        <w:t> </w:t>
      </w:r>
      <w:r>
        <w:rPr/>
        <w:t>depressed</w:t>
      </w:r>
      <w:r>
        <w:rPr>
          <w:spacing w:val="40"/>
        </w:rPr>
        <w:t> </w:t>
      </w:r>
      <w:r>
        <w:rPr/>
        <w:t>people,</w:t>
      </w:r>
      <w:r>
        <w:rPr>
          <w:spacing w:val="40"/>
        </w:rPr>
        <w:t> </w:t>
      </w:r>
      <w:r>
        <w:rPr/>
        <w:t>their</w:t>
      </w:r>
      <w:r>
        <w:rPr>
          <w:spacing w:val="40"/>
        </w:rPr>
        <w:t> </w:t>
      </w:r>
      <w:r>
        <w:rPr/>
        <w:t>tendency</w:t>
      </w:r>
      <w:r>
        <w:rPr>
          <w:spacing w:val="40"/>
        </w:rPr>
        <w:t> </w:t>
      </w:r>
      <w:r>
        <w:rPr/>
        <w:t>frequently</w:t>
      </w:r>
      <w:r>
        <w:rPr>
          <w:spacing w:val="40"/>
        </w:rPr>
        <w:t> </w:t>
      </w:r>
      <w:r>
        <w:rPr/>
        <w:t>to</w:t>
      </w:r>
      <w:r>
        <w:rPr>
          <w:spacing w:val="40"/>
        </w:rPr>
        <w:t> </w:t>
      </w:r>
      <w:r>
        <w:rPr/>
        <w:t>engage</w:t>
      </w:r>
      <w:r>
        <w:rPr>
          <w:spacing w:val="40"/>
        </w:rPr>
        <w:t> </w:t>
      </w:r>
      <w:r>
        <w:rPr/>
        <w:t>in</w:t>
      </w:r>
      <w:r>
        <w:rPr>
          <w:spacing w:val="40"/>
        </w:rPr>
        <w:t> </w:t>
      </w:r>
      <w:r>
        <w:rPr/>
        <w:t>behaviour</w:t>
      </w:r>
      <w:r>
        <w:rPr>
          <w:spacing w:val="40"/>
        </w:rPr>
        <w:t> </w:t>
      </w:r>
      <w:r>
        <w:rPr/>
        <w:t>that</w:t>
      </w:r>
      <w:r>
        <w:rPr>
          <w:spacing w:val="40"/>
        </w:rPr>
        <w:t> </w:t>
      </w:r>
      <w:r>
        <w:rPr/>
        <w:t>has</w:t>
      </w:r>
      <w:r>
        <w:rPr>
          <w:spacing w:val="40"/>
        </w:rPr>
        <w:t> </w:t>
      </w:r>
      <w:r>
        <w:rPr/>
        <w:t>the effect of arousing the anxious concern of those around them yet doing so in ways so indirect</w:t>
      </w:r>
      <w:r>
        <w:rPr>
          <w:spacing w:val="80"/>
          <w:w w:val="150"/>
        </w:rPr>
        <w:t> </w:t>
      </w:r>
      <w:r>
        <w:rPr/>
        <w:t>and unacknowledged that their purpose remains concealed. In their study of the treatment of depressed patients Cohen and her colleagues (1954) have given a vivid description of such behaviour and of the disturbing effects it had on those trying to be of help.</w:t>
      </w:r>
    </w:p>
    <w:p>
      <w:pPr>
        <w:pStyle w:val="BodyText"/>
        <w:spacing w:before="5"/>
      </w:pPr>
    </w:p>
    <w:p>
      <w:pPr>
        <w:pStyle w:val="Heading4"/>
      </w:pPr>
      <w:r>
        <w:rPr/>
        <w:t>Additional</w:t>
      </w:r>
      <w:r>
        <w:rPr>
          <w:spacing w:val="9"/>
        </w:rPr>
        <w:t> </w:t>
      </w:r>
      <w:r>
        <w:rPr/>
        <w:t>Features</w:t>
      </w:r>
      <w:r>
        <w:rPr>
          <w:spacing w:val="7"/>
        </w:rPr>
        <w:t> </w:t>
      </w:r>
      <w:r>
        <w:rPr/>
        <w:t>Biasing</w:t>
      </w:r>
      <w:r>
        <w:rPr>
          <w:spacing w:val="10"/>
        </w:rPr>
        <w:t> </w:t>
      </w:r>
      <w:r>
        <w:rPr/>
        <w:t>Perception,</w:t>
      </w:r>
      <w:r>
        <w:rPr>
          <w:spacing w:val="9"/>
        </w:rPr>
        <w:t> </w:t>
      </w:r>
      <w:r>
        <w:rPr/>
        <w:t>Feeling</w:t>
      </w:r>
      <w:r>
        <w:rPr>
          <w:spacing w:val="8"/>
        </w:rPr>
        <w:t> </w:t>
      </w:r>
      <w:r>
        <w:rPr/>
        <w:t>and</w:t>
      </w:r>
      <w:r>
        <w:rPr>
          <w:spacing w:val="9"/>
        </w:rPr>
        <w:t> </w:t>
      </w:r>
      <w:r>
        <w:rPr>
          <w:spacing w:val="-2"/>
        </w:rPr>
        <w:t>Behaviour</w:t>
      </w:r>
    </w:p>
    <w:p>
      <w:pPr>
        <w:pStyle w:val="BodyText"/>
        <w:spacing w:before="5"/>
        <w:rPr>
          <w:b/>
          <w:sz w:val="23"/>
        </w:rPr>
      </w:pPr>
    </w:p>
    <w:p>
      <w:pPr>
        <w:pStyle w:val="BodyText"/>
        <w:spacing w:line="247" w:lineRule="auto"/>
        <w:ind w:left="152" w:right="788"/>
        <w:jc w:val="both"/>
      </w:pPr>
      <w:r>
        <w:rPr/>
        <w:t>I have now described certain basic features of the working models of attachment figure and of self</w:t>
      </w:r>
      <w:r>
        <w:rPr>
          <w:spacing w:val="31"/>
        </w:rPr>
        <w:t> </w:t>
      </w:r>
      <w:r>
        <w:rPr/>
        <w:t>which</w:t>
      </w:r>
      <w:r>
        <w:rPr>
          <w:spacing w:val="31"/>
        </w:rPr>
        <w:t> </w:t>
      </w:r>
      <w:r>
        <w:rPr/>
        <w:t>I</w:t>
      </w:r>
      <w:r>
        <w:rPr>
          <w:spacing w:val="33"/>
        </w:rPr>
        <w:t> </w:t>
      </w:r>
      <w:r>
        <w:rPr/>
        <w:t>believe</w:t>
      </w:r>
      <w:r>
        <w:rPr>
          <w:spacing w:val="32"/>
        </w:rPr>
        <w:t> </w:t>
      </w:r>
      <w:r>
        <w:rPr/>
        <w:t>control</w:t>
      </w:r>
      <w:r>
        <w:rPr>
          <w:spacing w:val="31"/>
        </w:rPr>
        <w:t> </w:t>
      </w:r>
      <w:r>
        <w:rPr/>
        <w:t>the</w:t>
      </w:r>
      <w:r>
        <w:rPr>
          <w:spacing w:val="31"/>
        </w:rPr>
        <w:t> </w:t>
      </w:r>
      <w:r>
        <w:rPr/>
        <w:t>perceptions,</w:t>
      </w:r>
      <w:r>
        <w:rPr>
          <w:spacing w:val="31"/>
        </w:rPr>
        <w:t> </w:t>
      </w:r>
      <w:r>
        <w:rPr/>
        <w:t>feeling</w:t>
      </w:r>
      <w:r>
        <w:rPr>
          <w:spacing w:val="32"/>
        </w:rPr>
        <w:t> </w:t>
      </w:r>
      <w:r>
        <w:rPr/>
        <w:t>and</w:t>
      </w:r>
      <w:r>
        <w:rPr>
          <w:spacing w:val="32"/>
        </w:rPr>
        <w:t> </w:t>
      </w:r>
      <w:r>
        <w:rPr/>
        <w:t>actions</w:t>
      </w:r>
      <w:r>
        <w:rPr>
          <w:spacing w:val="31"/>
        </w:rPr>
        <w:t> </w:t>
      </w:r>
      <w:r>
        <w:rPr/>
        <w:t>of</w:t>
      </w:r>
      <w:r>
        <w:rPr>
          <w:spacing w:val="31"/>
        </w:rPr>
        <w:t> </w:t>
      </w:r>
      <w:r>
        <w:rPr/>
        <w:t>a</w:t>
      </w:r>
      <w:r>
        <w:rPr>
          <w:spacing w:val="31"/>
        </w:rPr>
        <w:t> </w:t>
      </w:r>
      <w:r>
        <w:rPr/>
        <w:t>great</w:t>
      </w:r>
      <w:r>
        <w:rPr>
          <w:spacing w:val="35"/>
        </w:rPr>
        <w:t> </w:t>
      </w:r>
      <w:r>
        <w:rPr/>
        <w:t>majority</w:t>
      </w:r>
      <w:r>
        <w:rPr>
          <w:spacing w:val="32"/>
        </w:rPr>
        <w:t> </w:t>
      </w:r>
      <w:r>
        <w:rPr/>
        <w:t>of</w:t>
      </w:r>
      <w:r>
        <w:rPr>
          <w:spacing w:val="31"/>
        </w:rPr>
        <w:t> </w:t>
      </w:r>
      <w:r>
        <w:rPr/>
        <w:t>those who are at risk of developing chronic mourning. To these basic features may be added one or more of several others that, like the basic ones, are potentially pathogenic. Whether or not any one</w:t>
      </w:r>
      <w:r>
        <w:rPr>
          <w:spacing w:val="40"/>
        </w:rPr>
        <w:t> </w:t>
      </w:r>
      <w:r>
        <w:rPr/>
        <w:t>feature</w:t>
      </w:r>
      <w:r>
        <w:rPr>
          <w:spacing w:val="40"/>
        </w:rPr>
        <w:t> </w:t>
      </w:r>
      <w:r>
        <w:rPr/>
        <w:t>characterizes</w:t>
      </w:r>
      <w:r>
        <w:rPr>
          <w:spacing w:val="40"/>
        </w:rPr>
        <w:t> </w:t>
      </w:r>
      <w:r>
        <w:rPr/>
        <w:t>the</w:t>
      </w:r>
      <w:r>
        <w:rPr>
          <w:spacing w:val="40"/>
        </w:rPr>
        <w:t> </w:t>
      </w:r>
      <w:r>
        <w:rPr/>
        <w:t>models</w:t>
      </w:r>
      <w:r>
        <w:rPr>
          <w:spacing w:val="40"/>
        </w:rPr>
        <w:t> </w:t>
      </w:r>
      <w:r>
        <w:rPr/>
        <w:t>of</w:t>
      </w:r>
      <w:r>
        <w:rPr>
          <w:spacing w:val="40"/>
        </w:rPr>
        <w:t> </w:t>
      </w:r>
      <w:r>
        <w:rPr/>
        <w:t>an</w:t>
      </w:r>
      <w:r>
        <w:rPr>
          <w:spacing w:val="40"/>
        </w:rPr>
        <w:t> </w:t>
      </w:r>
      <w:r>
        <w:rPr/>
        <w:t>individual</w:t>
      </w:r>
      <w:r>
        <w:rPr>
          <w:spacing w:val="40"/>
        </w:rPr>
        <w:t> </w:t>
      </w:r>
      <w:r>
        <w:rPr/>
        <w:t>depends,</w:t>
      </w:r>
      <w:r>
        <w:rPr>
          <w:spacing w:val="40"/>
        </w:rPr>
        <w:t> </w:t>
      </w:r>
      <w:r>
        <w:rPr/>
        <w:t>if</w:t>
      </w:r>
      <w:r>
        <w:rPr>
          <w:spacing w:val="40"/>
        </w:rPr>
        <w:t> </w:t>
      </w:r>
      <w:r>
        <w:rPr/>
        <w:t>the</w:t>
      </w:r>
      <w:r>
        <w:rPr>
          <w:spacing w:val="40"/>
        </w:rPr>
        <w:t> </w:t>
      </w:r>
      <w:r>
        <w:rPr/>
        <w:t>theory</w:t>
      </w:r>
      <w:r>
        <w:rPr>
          <w:spacing w:val="40"/>
        </w:rPr>
        <w:t> </w:t>
      </w:r>
      <w:r>
        <w:rPr/>
        <w:t>advanced</w:t>
      </w:r>
      <w:r>
        <w:rPr>
          <w:spacing w:val="40"/>
        </w:rPr>
        <w:t> </w:t>
      </w:r>
      <w:r>
        <w:rPr/>
        <w:t>is correct, on the childhood experiences of the individual concerned.</w:t>
      </w:r>
    </w:p>
    <w:p>
      <w:pPr>
        <w:pStyle w:val="BodyText"/>
        <w:spacing w:before="4"/>
      </w:pPr>
    </w:p>
    <w:p>
      <w:pPr>
        <w:pStyle w:val="BodyText"/>
        <w:spacing w:line="247" w:lineRule="auto"/>
        <w:ind w:left="152" w:right="787"/>
        <w:jc w:val="both"/>
      </w:pPr>
      <w:r>
        <w:rPr/>
        <w:t>One</w:t>
      </w:r>
      <w:r>
        <w:rPr>
          <w:spacing w:val="40"/>
        </w:rPr>
        <w:t> </w:t>
      </w:r>
      <w:r>
        <w:rPr/>
        <w:t>such</w:t>
      </w:r>
      <w:r>
        <w:rPr>
          <w:spacing w:val="40"/>
        </w:rPr>
        <w:t> </w:t>
      </w:r>
      <w:r>
        <w:rPr/>
        <w:t>feature</w:t>
      </w:r>
      <w:r>
        <w:rPr>
          <w:spacing w:val="40"/>
        </w:rPr>
        <w:t> </w:t>
      </w:r>
      <w:r>
        <w:rPr/>
        <w:t>is</w:t>
      </w:r>
      <w:r>
        <w:rPr>
          <w:spacing w:val="40"/>
        </w:rPr>
        <w:t> </w:t>
      </w:r>
      <w:r>
        <w:rPr/>
        <w:t>when</w:t>
      </w:r>
      <w:r>
        <w:rPr>
          <w:spacing w:val="40"/>
        </w:rPr>
        <w:t> </w:t>
      </w:r>
      <w:r>
        <w:rPr/>
        <w:t>the</w:t>
      </w:r>
      <w:r>
        <w:rPr>
          <w:spacing w:val="40"/>
        </w:rPr>
        <w:t> </w:t>
      </w:r>
      <w:r>
        <w:rPr/>
        <w:t>model</w:t>
      </w:r>
      <w:r>
        <w:rPr>
          <w:spacing w:val="40"/>
        </w:rPr>
        <w:t> </w:t>
      </w:r>
      <w:r>
        <w:rPr/>
        <w:t>of</w:t>
      </w:r>
      <w:r>
        <w:rPr>
          <w:spacing w:val="40"/>
        </w:rPr>
        <w:t> </w:t>
      </w:r>
      <w:r>
        <w:rPr/>
        <w:t>the</w:t>
      </w:r>
      <w:r>
        <w:rPr>
          <w:spacing w:val="40"/>
        </w:rPr>
        <w:t> </w:t>
      </w:r>
      <w:r>
        <w:rPr/>
        <w:t>self</w:t>
      </w:r>
      <w:r>
        <w:rPr>
          <w:spacing w:val="40"/>
        </w:rPr>
        <w:t> </w:t>
      </w:r>
      <w:r>
        <w:rPr/>
        <w:t>is</w:t>
      </w:r>
      <w:r>
        <w:rPr>
          <w:spacing w:val="40"/>
        </w:rPr>
        <w:t> </w:t>
      </w:r>
      <w:r>
        <w:rPr/>
        <w:t>pictured</w:t>
      </w:r>
      <w:r>
        <w:rPr>
          <w:spacing w:val="40"/>
        </w:rPr>
        <w:t> </w:t>
      </w:r>
      <w:r>
        <w:rPr/>
        <w:t>as</w:t>
      </w:r>
      <w:r>
        <w:rPr>
          <w:spacing w:val="40"/>
        </w:rPr>
        <w:t> </w:t>
      </w:r>
      <w:r>
        <w:rPr/>
        <w:t>being</w:t>
      </w:r>
      <w:r>
        <w:rPr>
          <w:spacing w:val="40"/>
        </w:rPr>
        <w:t> </w:t>
      </w:r>
      <w:r>
        <w:rPr/>
        <w:t>under</w:t>
      </w:r>
      <w:r>
        <w:rPr>
          <w:spacing w:val="40"/>
        </w:rPr>
        <w:t> </w:t>
      </w:r>
      <w:r>
        <w:rPr/>
        <w:t>total</w:t>
      </w:r>
      <w:r>
        <w:rPr>
          <w:spacing w:val="40"/>
        </w:rPr>
        <w:t> </w:t>
      </w:r>
      <w:r>
        <w:rPr/>
        <w:t>obligation always</w:t>
      </w:r>
      <w:r>
        <w:rPr>
          <w:spacing w:val="27"/>
        </w:rPr>
        <w:t> </w:t>
      </w:r>
      <w:r>
        <w:rPr/>
        <w:t>to</w:t>
      </w:r>
      <w:r>
        <w:rPr>
          <w:spacing w:val="27"/>
        </w:rPr>
        <w:t> </w:t>
      </w:r>
      <w:r>
        <w:rPr/>
        <w:t>provide</w:t>
      </w:r>
      <w:r>
        <w:rPr>
          <w:spacing w:val="29"/>
        </w:rPr>
        <w:t> </w:t>
      </w:r>
      <w:r>
        <w:rPr/>
        <w:t>care for the attachment figure.</w:t>
      </w:r>
      <w:r>
        <w:rPr>
          <w:spacing w:val="27"/>
        </w:rPr>
        <w:t> </w:t>
      </w:r>
      <w:r>
        <w:rPr/>
        <w:t>An example of</w:t>
      </w:r>
      <w:r>
        <w:rPr>
          <w:spacing w:val="27"/>
        </w:rPr>
        <w:t> </w:t>
      </w:r>
      <w:r>
        <w:rPr/>
        <w:t>a person whose perceptions and</w:t>
      </w:r>
      <w:r>
        <w:rPr>
          <w:spacing w:val="21"/>
        </w:rPr>
        <w:t> </w:t>
      </w:r>
      <w:r>
        <w:rPr/>
        <w:t>actions,</w:t>
      </w:r>
      <w:r>
        <w:rPr>
          <w:spacing w:val="22"/>
        </w:rPr>
        <w:t> </w:t>
      </w:r>
      <w:r>
        <w:rPr/>
        <w:t>it</w:t>
      </w:r>
      <w:r>
        <w:rPr>
          <w:spacing w:val="23"/>
        </w:rPr>
        <w:t> </w:t>
      </w:r>
      <w:r>
        <w:rPr/>
        <w:t>may</w:t>
      </w:r>
      <w:r>
        <w:rPr>
          <w:spacing w:val="23"/>
        </w:rPr>
        <w:t> </w:t>
      </w:r>
      <w:r>
        <w:rPr/>
        <w:t>be inferred, were</w:t>
      </w:r>
      <w:r>
        <w:rPr>
          <w:spacing w:val="21"/>
        </w:rPr>
        <w:t> </w:t>
      </w:r>
      <w:r>
        <w:rPr/>
        <w:t>controlled</w:t>
      </w:r>
      <w:r>
        <w:rPr>
          <w:spacing w:val="19"/>
        </w:rPr>
        <w:t> </w:t>
      </w:r>
      <w:r>
        <w:rPr/>
        <w:t>by</w:t>
      </w:r>
      <w:r>
        <w:rPr>
          <w:spacing w:val="23"/>
        </w:rPr>
        <w:t> </w:t>
      </w:r>
      <w:r>
        <w:rPr/>
        <w:t>such</w:t>
      </w:r>
      <w:r>
        <w:rPr>
          <w:spacing w:val="19"/>
        </w:rPr>
        <w:t> </w:t>
      </w:r>
      <w:r>
        <w:rPr/>
        <w:t>a</w:t>
      </w:r>
      <w:r>
        <w:rPr>
          <w:spacing w:val="21"/>
        </w:rPr>
        <w:t> </w:t>
      </w:r>
      <w:r>
        <w:rPr/>
        <w:t>model</w:t>
      </w:r>
      <w:r>
        <w:rPr>
          <w:spacing w:val="19"/>
        </w:rPr>
        <w:t> </w:t>
      </w:r>
      <w:r>
        <w:rPr/>
        <w:t>was</w:t>
      </w:r>
      <w:r>
        <w:rPr>
          <w:spacing w:val="19"/>
        </w:rPr>
        <w:t> </w:t>
      </w:r>
      <w:r>
        <w:rPr/>
        <w:t>Mr</w:t>
      </w:r>
      <w:r>
        <w:rPr>
          <w:spacing w:val="21"/>
        </w:rPr>
        <w:t> </w:t>
      </w:r>
      <w:r>
        <w:rPr/>
        <w:t>D</w:t>
      </w:r>
      <w:r>
        <w:rPr>
          <w:spacing w:val="19"/>
        </w:rPr>
        <w:t> </w:t>
      </w:r>
      <w:r>
        <w:rPr/>
        <w:t>(see Chapter</w:t>
      </w:r>
      <w:r>
        <w:rPr>
          <w:spacing w:val="19"/>
        </w:rPr>
        <w:t> </w:t>
      </w:r>
      <w:r>
        <w:rPr/>
        <w:t>12), the bachelor of 45 who had gone through life regarding his mother as a superior other-worldly figure and himself as a worthless wretch in duty bound to serve her, and incapable of earning</w:t>
      </w:r>
      <w:r>
        <w:rPr>
          <w:spacing w:val="80"/>
        </w:rPr>
        <w:t> </w:t>
      </w:r>
      <w:r>
        <w:rPr/>
        <w:t>the</w:t>
      </w:r>
      <w:r>
        <w:rPr>
          <w:spacing w:val="37"/>
        </w:rPr>
        <w:t> </w:t>
      </w:r>
      <w:r>
        <w:rPr/>
        <w:t>love</w:t>
      </w:r>
      <w:r>
        <w:rPr>
          <w:spacing w:val="37"/>
        </w:rPr>
        <w:t> </w:t>
      </w:r>
      <w:r>
        <w:rPr/>
        <w:t>of</w:t>
      </w:r>
      <w:r>
        <w:rPr>
          <w:spacing w:val="37"/>
        </w:rPr>
        <w:t> </w:t>
      </w:r>
      <w:r>
        <w:rPr/>
        <w:t>anyone</w:t>
      </w:r>
      <w:r>
        <w:rPr>
          <w:spacing w:val="36"/>
        </w:rPr>
        <w:t> </w:t>
      </w:r>
      <w:r>
        <w:rPr/>
        <w:t>else.</w:t>
      </w:r>
      <w:r>
        <w:rPr>
          <w:spacing w:val="38"/>
        </w:rPr>
        <w:t> </w:t>
      </w:r>
      <w:r>
        <w:rPr/>
        <w:t>The</w:t>
      </w:r>
      <w:r>
        <w:rPr>
          <w:spacing w:val="35"/>
        </w:rPr>
        <w:t> </w:t>
      </w:r>
      <w:r>
        <w:rPr/>
        <w:t>clinical</w:t>
      </w:r>
      <w:r>
        <w:rPr>
          <w:spacing w:val="37"/>
        </w:rPr>
        <w:t> </w:t>
      </w:r>
      <w:r>
        <w:rPr/>
        <w:t>evidence</w:t>
      </w:r>
      <w:r>
        <w:rPr>
          <w:spacing w:val="37"/>
        </w:rPr>
        <w:t> </w:t>
      </w:r>
      <w:r>
        <w:rPr/>
        <w:t>strongly</w:t>
      </w:r>
      <w:r>
        <w:rPr>
          <w:spacing w:val="38"/>
        </w:rPr>
        <w:t> </w:t>
      </w:r>
      <w:r>
        <w:rPr/>
        <w:t>suggests</w:t>
      </w:r>
      <w:r>
        <w:rPr>
          <w:spacing w:val="36"/>
        </w:rPr>
        <w:t> </w:t>
      </w:r>
      <w:r>
        <w:rPr/>
        <w:t>that</w:t>
      </w:r>
      <w:r>
        <w:rPr>
          <w:spacing w:val="36"/>
        </w:rPr>
        <w:t> </w:t>
      </w:r>
      <w:r>
        <w:rPr/>
        <w:t>that</w:t>
      </w:r>
      <w:r>
        <w:rPr>
          <w:spacing w:val="38"/>
        </w:rPr>
        <w:t> </w:t>
      </w:r>
      <w:r>
        <w:rPr/>
        <w:t>model</w:t>
      </w:r>
      <w:r>
        <w:rPr>
          <w:spacing w:val="37"/>
        </w:rPr>
        <w:t> </w:t>
      </w:r>
      <w:r>
        <w:rPr/>
        <w:t>of</w:t>
      </w:r>
      <w:r>
        <w:rPr>
          <w:spacing w:val="38"/>
        </w:rPr>
        <w:t> </w:t>
      </w:r>
      <w:r>
        <w:rPr/>
        <w:t>himself, and the complementary one of his mother, had in fact been derived from what she had always insisted he believe. Due to the persistent nature of these early-constructed models, moreover,</w:t>
      </w:r>
      <w:r>
        <w:rPr>
          <w:spacing w:val="40"/>
        </w:rPr>
        <w:t> </w:t>
      </w:r>
      <w:r>
        <w:rPr/>
        <w:t>this man's behaviour, like that of Mr M, had continued to be controlled by them long after his mother had died.</w:t>
      </w:r>
    </w:p>
    <w:p>
      <w:pPr>
        <w:pStyle w:val="BodyText"/>
        <w:spacing w:before="2"/>
      </w:pPr>
    </w:p>
    <w:p>
      <w:pPr>
        <w:pStyle w:val="BodyText"/>
        <w:spacing w:line="247" w:lineRule="auto"/>
        <w:ind w:left="152" w:right="786"/>
        <w:jc w:val="both"/>
      </w:pPr>
      <w:r>
        <w:rPr/>
        <w:t>In an analogous way a person brought up to see his actions as constantly jeopardizing the</w:t>
      </w:r>
      <w:r>
        <w:rPr>
          <w:spacing w:val="80"/>
          <w:w w:val="150"/>
        </w:rPr>
        <w:t> </w:t>
      </w:r>
      <w:r>
        <w:rPr/>
        <w:t>health, even life, of his parents will be strongly biased to construe the death of one of them as precisely the catastrophe to which his alleged selfishness, thoughtlessness and deficient caregiving was bound to lead. In keeping with this way of construing the death, no thought is permitted that perhaps the dead person may on some occasions have been at fault. Instead, the dead person is idealized, all good features exaggerated, all failings expunged.</w:t>
      </w:r>
    </w:p>
    <w:p>
      <w:pPr>
        <w:pStyle w:val="BodyText"/>
        <w:spacing w:before="5"/>
      </w:pPr>
    </w:p>
    <w:p>
      <w:pPr>
        <w:pStyle w:val="BodyText"/>
        <w:ind w:left="152"/>
      </w:pPr>
      <w:r>
        <w:rPr/>
        <w:t>-</w:t>
      </w:r>
      <w:r>
        <w:rPr>
          <w:spacing w:val="-4"/>
        </w:rPr>
        <w:t>237-</w:t>
      </w:r>
    </w:p>
    <w:p>
      <w:pPr>
        <w:pStyle w:val="BodyText"/>
        <w:spacing w:before="5"/>
        <w:rPr>
          <w:sz w:val="23"/>
        </w:rPr>
      </w:pPr>
    </w:p>
    <w:p>
      <w:pPr>
        <w:pStyle w:val="BodyText"/>
        <w:spacing w:line="247" w:lineRule="auto"/>
        <w:ind w:left="152" w:right="788"/>
        <w:jc w:val="both"/>
      </w:pPr>
      <w:r>
        <w:rPr/>
        <w:t>Another feature that may be present in someone at risk of developing chronic mourning is a model of the attachment figure as someone who is more or less certain to react to any shortcomings of the self by threatening to desert or to commit suicide. Any person whose perceptions are controlled by such a model will inevitably be strongly biased to construe the death</w:t>
      </w:r>
      <w:r>
        <w:rPr>
          <w:spacing w:val="22"/>
        </w:rPr>
        <w:t> </w:t>
      </w:r>
      <w:r>
        <w:rPr/>
        <w:t>of</w:t>
      </w:r>
      <w:r>
        <w:rPr>
          <w:spacing w:val="22"/>
        </w:rPr>
        <w:t> </w:t>
      </w:r>
      <w:r>
        <w:rPr/>
        <w:t>a</w:t>
      </w:r>
      <w:r>
        <w:rPr>
          <w:spacing w:val="22"/>
        </w:rPr>
        <w:t> </w:t>
      </w:r>
      <w:r>
        <w:rPr/>
        <w:t>parent or</w:t>
      </w:r>
      <w:r>
        <w:rPr>
          <w:spacing w:val="22"/>
        </w:rPr>
        <w:t> </w:t>
      </w:r>
      <w:r>
        <w:rPr/>
        <w:t>a</w:t>
      </w:r>
      <w:r>
        <w:rPr>
          <w:spacing w:val="22"/>
        </w:rPr>
        <w:t> </w:t>
      </w:r>
      <w:r>
        <w:rPr/>
        <w:t>spouse</w:t>
      </w:r>
      <w:r>
        <w:rPr>
          <w:spacing w:val="20"/>
        </w:rPr>
        <w:t> </w:t>
      </w:r>
      <w:r>
        <w:rPr/>
        <w:t>as</w:t>
      </w:r>
      <w:r>
        <w:rPr>
          <w:spacing w:val="23"/>
        </w:rPr>
        <w:t> </w:t>
      </w:r>
      <w:r>
        <w:rPr/>
        <w:t>the</w:t>
      </w:r>
      <w:r>
        <w:rPr>
          <w:spacing w:val="22"/>
        </w:rPr>
        <w:t> </w:t>
      </w:r>
      <w:r>
        <w:rPr/>
        <w:t>long-awaited realization</w:t>
      </w:r>
      <w:r>
        <w:rPr>
          <w:spacing w:val="24"/>
        </w:rPr>
        <w:t> </w:t>
      </w:r>
      <w:r>
        <w:rPr/>
        <w:t>of</w:t>
      </w:r>
      <w:r>
        <w:rPr>
          <w:spacing w:val="22"/>
        </w:rPr>
        <w:t> </w:t>
      </w:r>
      <w:r>
        <w:rPr/>
        <w:t>just such</w:t>
      </w:r>
      <w:r>
        <w:rPr>
          <w:spacing w:val="24"/>
        </w:rPr>
        <w:t> </w:t>
      </w:r>
      <w:r>
        <w:rPr/>
        <w:t>threats.</w:t>
      </w:r>
      <w:r>
        <w:rPr>
          <w:spacing w:val="23"/>
        </w:rPr>
        <w:t> </w:t>
      </w:r>
      <w:r>
        <w:rPr/>
        <w:t>In</w:t>
      </w:r>
      <w:r>
        <w:rPr>
          <w:spacing w:val="20"/>
        </w:rPr>
        <w:t> </w:t>
      </w:r>
      <w:r>
        <w:rPr/>
        <w:t>response, the</w:t>
      </w:r>
      <w:r>
        <w:rPr>
          <w:spacing w:val="40"/>
        </w:rPr>
        <w:t> </w:t>
      </w:r>
      <w:r>
        <w:rPr/>
        <w:t>bereaved</w:t>
      </w:r>
      <w:r>
        <w:rPr>
          <w:spacing w:val="40"/>
        </w:rPr>
        <w:t> </w:t>
      </w:r>
      <w:r>
        <w:rPr/>
        <w:t>is</w:t>
      </w:r>
      <w:r>
        <w:rPr>
          <w:spacing w:val="40"/>
        </w:rPr>
        <w:t> </w:t>
      </w:r>
      <w:r>
        <w:rPr/>
        <w:t>likely</w:t>
      </w:r>
      <w:r>
        <w:rPr>
          <w:spacing w:val="40"/>
        </w:rPr>
        <w:t> </w:t>
      </w:r>
      <w:r>
        <w:rPr/>
        <w:t>to</w:t>
      </w:r>
      <w:r>
        <w:rPr>
          <w:spacing w:val="40"/>
        </w:rPr>
        <w:t> </w:t>
      </w:r>
      <w:r>
        <w:rPr/>
        <w:t>feel</w:t>
      </w:r>
      <w:r>
        <w:rPr>
          <w:spacing w:val="40"/>
        </w:rPr>
        <w:t> </w:t>
      </w:r>
      <w:r>
        <w:rPr/>
        <w:t>extremely</w:t>
      </w:r>
      <w:r>
        <w:rPr>
          <w:spacing w:val="40"/>
        </w:rPr>
        <w:t> </w:t>
      </w:r>
      <w:r>
        <w:rPr/>
        <w:t>angry</w:t>
      </w:r>
      <w:r>
        <w:rPr>
          <w:spacing w:val="40"/>
        </w:rPr>
        <w:t> </w:t>
      </w:r>
      <w:r>
        <w:rPr/>
        <w:t>at</w:t>
      </w:r>
      <w:r>
        <w:rPr>
          <w:spacing w:val="40"/>
        </w:rPr>
        <w:t> </w:t>
      </w:r>
      <w:r>
        <w:rPr/>
        <w:t>what</w:t>
      </w:r>
      <w:r>
        <w:rPr>
          <w:spacing w:val="40"/>
        </w:rPr>
        <w:t> </w:t>
      </w:r>
      <w:r>
        <w:rPr/>
        <w:t>he</w:t>
      </w:r>
      <w:r>
        <w:rPr>
          <w:spacing w:val="40"/>
        </w:rPr>
        <w:t> </w:t>
      </w:r>
      <w:r>
        <w:rPr/>
        <w:t>feels</w:t>
      </w:r>
      <w:r>
        <w:rPr>
          <w:spacing w:val="40"/>
        </w:rPr>
        <w:t> </w:t>
      </w:r>
      <w:r>
        <w:rPr/>
        <w:t>to</w:t>
      </w:r>
      <w:r>
        <w:rPr>
          <w:spacing w:val="40"/>
        </w:rPr>
        <w:t> </w:t>
      </w:r>
      <w:r>
        <w:rPr/>
        <w:t>be</w:t>
      </w:r>
      <w:r>
        <w:rPr>
          <w:spacing w:val="40"/>
        </w:rPr>
        <w:t> </w:t>
      </w:r>
      <w:r>
        <w:rPr/>
        <w:t>a</w:t>
      </w:r>
      <w:r>
        <w:rPr>
          <w:spacing w:val="40"/>
        </w:rPr>
        <w:t> </w:t>
      </w:r>
      <w:r>
        <w:rPr/>
        <w:t>desertion;</w:t>
      </w:r>
      <w:r>
        <w:rPr>
          <w:spacing w:val="40"/>
        </w:rPr>
        <w:t> </w:t>
      </w:r>
      <w:r>
        <w:rPr/>
        <w:t>though whether he expresses his anger directly or redirects it elsewhere will vary from person to</w:t>
      </w:r>
      <w:r>
        <w:rPr>
          <w:spacing w:val="80"/>
        </w:rPr>
        <w:t> </w:t>
      </w:r>
      <w:r>
        <w:rPr/>
        <w:t>person. In addition, the bereaved may well suspect that, by means of coercion or supplication, the</w:t>
      </w:r>
      <w:r>
        <w:rPr>
          <w:spacing w:val="31"/>
        </w:rPr>
        <w:t> </w:t>
      </w:r>
      <w:r>
        <w:rPr/>
        <w:t>person</w:t>
      </w:r>
      <w:r>
        <w:rPr>
          <w:spacing w:val="31"/>
        </w:rPr>
        <w:t> </w:t>
      </w:r>
      <w:r>
        <w:rPr/>
        <w:t>lost</w:t>
      </w:r>
      <w:r>
        <w:rPr>
          <w:spacing w:val="31"/>
        </w:rPr>
        <w:t> </w:t>
      </w:r>
      <w:r>
        <w:rPr/>
        <w:t>can</w:t>
      </w:r>
      <w:r>
        <w:rPr>
          <w:spacing w:val="31"/>
        </w:rPr>
        <w:t> </w:t>
      </w:r>
      <w:r>
        <w:rPr/>
        <w:t>still</w:t>
      </w:r>
      <w:r>
        <w:rPr>
          <w:spacing w:val="33"/>
        </w:rPr>
        <w:t> </w:t>
      </w:r>
      <w:r>
        <w:rPr/>
        <w:t>be</w:t>
      </w:r>
      <w:r>
        <w:rPr>
          <w:spacing w:val="29"/>
        </w:rPr>
        <w:t> </w:t>
      </w:r>
      <w:r>
        <w:rPr/>
        <w:t>recovered--as</w:t>
      </w:r>
      <w:r>
        <w:rPr>
          <w:spacing w:val="33"/>
        </w:rPr>
        <w:t> </w:t>
      </w:r>
      <w:r>
        <w:rPr/>
        <w:t>may</w:t>
      </w:r>
      <w:r>
        <w:rPr>
          <w:spacing w:val="33"/>
        </w:rPr>
        <w:t> </w:t>
      </w:r>
      <w:r>
        <w:rPr/>
        <w:t>always</w:t>
      </w:r>
      <w:r>
        <w:rPr>
          <w:spacing w:val="31"/>
        </w:rPr>
        <w:t> </w:t>
      </w:r>
      <w:r>
        <w:rPr/>
        <w:t>have</w:t>
      </w:r>
      <w:r>
        <w:rPr>
          <w:spacing w:val="33"/>
        </w:rPr>
        <w:t> </w:t>
      </w:r>
      <w:r>
        <w:rPr/>
        <w:t>been</w:t>
      </w:r>
      <w:r>
        <w:rPr>
          <w:spacing w:val="31"/>
        </w:rPr>
        <w:t> </w:t>
      </w:r>
      <w:r>
        <w:rPr/>
        <w:t>the</w:t>
      </w:r>
      <w:r>
        <w:rPr>
          <w:spacing w:val="29"/>
        </w:rPr>
        <w:t> </w:t>
      </w:r>
      <w:r>
        <w:rPr/>
        <w:t>case</w:t>
      </w:r>
      <w:r>
        <w:rPr>
          <w:spacing w:val="31"/>
        </w:rPr>
        <w:t> </w:t>
      </w:r>
      <w:r>
        <w:rPr/>
        <w:t>in</w:t>
      </w:r>
      <w:r>
        <w:rPr>
          <w:spacing w:val="31"/>
        </w:rPr>
        <w:t> </w:t>
      </w:r>
      <w:r>
        <w:rPr/>
        <w:t>the</w:t>
      </w:r>
      <w:r>
        <w:rPr>
          <w:spacing w:val="31"/>
        </w:rPr>
        <w:t> </w:t>
      </w:r>
      <w:r>
        <w:rPr/>
        <w:t>past.</w:t>
      </w:r>
      <w:r>
        <w:rPr>
          <w:spacing w:val="31"/>
        </w:rPr>
        <w:t> </w:t>
      </w:r>
      <w:r>
        <w:rPr/>
        <w:t>In</w:t>
      </w:r>
      <w:r>
        <w:rPr>
          <w:spacing w:val="31"/>
        </w:rPr>
        <w:t> </w:t>
      </w:r>
      <w:r>
        <w:rPr/>
        <w:t>this way,</w:t>
      </w:r>
      <w:r>
        <w:rPr>
          <w:spacing w:val="40"/>
        </w:rPr>
        <w:t> </w:t>
      </w:r>
      <w:r>
        <w:rPr/>
        <w:t>I</w:t>
      </w:r>
      <w:r>
        <w:rPr>
          <w:spacing w:val="40"/>
        </w:rPr>
        <w:t> </w:t>
      </w:r>
      <w:r>
        <w:rPr/>
        <w:t>suspect,</w:t>
      </w:r>
      <w:r>
        <w:rPr>
          <w:spacing w:val="40"/>
        </w:rPr>
        <w:t> </w:t>
      </w:r>
      <w:r>
        <w:rPr/>
        <w:t>it</w:t>
      </w:r>
      <w:r>
        <w:rPr>
          <w:spacing w:val="40"/>
        </w:rPr>
        <w:t> </w:t>
      </w:r>
      <w:r>
        <w:rPr/>
        <w:t>may</w:t>
      </w:r>
      <w:r>
        <w:rPr>
          <w:spacing w:val="40"/>
        </w:rPr>
        <w:t> </w:t>
      </w:r>
      <w:r>
        <w:rPr/>
        <w:t>be</w:t>
      </w:r>
      <w:r>
        <w:rPr>
          <w:spacing w:val="40"/>
        </w:rPr>
        <w:t> </w:t>
      </w:r>
      <w:r>
        <w:rPr/>
        <w:t>possible</w:t>
      </w:r>
      <w:r>
        <w:rPr>
          <w:spacing w:val="40"/>
        </w:rPr>
        <w:t> </w:t>
      </w:r>
      <w:r>
        <w:rPr/>
        <w:t>to</w:t>
      </w:r>
      <w:r>
        <w:rPr>
          <w:spacing w:val="40"/>
        </w:rPr>
        <w:t> </w:t>
      </w:r>
      <w:r>
        <w:rPr/>
        <w:t>account</w:t>
      </w:r>
      <w:r>
        <w:rPr>
          <w:spacing w:val="40"/>
        </w:rPr>
        <w:t> </w:t>
      </w:r>
      <w:r>
        <w:rPr/>
        <w:t>for</w:t>
      </w:r>
      <w:r>
        <w:rPr>
          <w:spacing w:val="40"/>
        </w:rPr>
        <w:t> </w:t>
      </w:r>
      <w:r>
        <w:rPr/>
        <w:t>a</w:t>
      </w:r>
      <w:r>
        <w:rPr>
          <w:spacing w:val="40"/>
        </w:rPr>
        <w:t> </w:t>
      </w:r>
      <w:r>
        <w:rPr/>
        <w:t>great</w:t>
      </w:r>
      <w:r>
        <w:rPr>
          <w:spacing w:val="40"/>
        </w:rPr>
        <w:t> </w:t>
      </w:r>
      <w:r>
        <w:rPr/>
        <w:t>many</w:t>
      </w:r>
      <w:r>
        <w:rPr>
          <w:spacing w:val="40"/>
        </w:rPr>
        <w:t> </w:t>
      </w:r>
      <w:r>
        <w:rPr/>
        <w:t>cases</w:t>
      </w:r>
      <w:r>
        <w:rPr>
          <w:spacing w:val="40"/>
        </w:rPr>
        <w:t> </w:t>
      </w:r>
      <w:r>
        <w:rPr/>
        <w:t>in</w:t>
      </w:r>
      <w:r>
        <w:rPr>
          <w:spacing w:val="40"/>
        </w:rPr>
        <w:t> </w:t>
      </w:r>
      <w:r>
        <w:rPr/>
        <w:t>which</w:t>
      </w:r>
      <w:r>
        <w:rPr>
          <w:spacing w:val="40"/>
        </w:rPr>
        <w:t> </w:t>
      </w:r>
      <w:r>
        <w:rPr/>
        <w:t>a</w:t>
      </w:r>
      <w:r>
        <w:rPr>
          <w:spacing w:val="40"/>
        </w:rPr>
        <w:t> </w:t>
      </w:r>
      <w:r>
        <w:rPr/>
        <w:t>bereaved person continues over many years to engage in angry protest and fruitless search.</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Whether a bereaved person construes the death of his attachment figure as due to a punitive desertion or to his own almost criminal negligence, he cannot help being convinced that the death</w:t>
      </w:r>
      <w:r>
        <w:rPr>
          <w:spacing w:val="40"/>
        </w:rPr>
        <w:t> </w:t>
      </w:r>
      <w:r>
        <w:rPr/>
        <w:t>was</w:t>
      </w:r>
      <w:r>
        <w:rPr>
          <w:spacing w:val="40"/>
        </w:rPr>
        <w:t> </w:t>
      </w:r>
      <w:r>
        <w:rPr/>
        <w:t>brought</w:t>
      </w:r>
      <w:r>
        <w:rPr>
          <w:spacing w:val="40"/>
        </w:rPr>
        <w:t> </w:t>
      </w:r>
      <w:r>
        <w:rPr/>
        <w:t>about</w:t>
      </w:r>
      <w:r>
        <w:rPr>
          <w:spacing w:val="40"/>
        </w:rPr>
        <w:t> </w:t>
      </w:r>
      <w:r>
        <w:rPr/>
        <w:t>by</w:t>
      </w:r>
      <w:r>
        <w:rPr>
          <w:spacing w:val="40"/>
        </w:rPr>
        <w:t> </w:t>
      </w:r>
      <w:r>
        <w:rPr/>
        <w:t>his</w:t>
      </w:r>
      <w:r>
        <w:rPr>
          <w:spacing w:val="40"/>
        </w:rPr>
        <w:t> </w:t>
      </w:r>
      <w:r>
        <w:rPr/>
        <w:t>own</w:t>
      </w:r>
      <w:r>
        <w:rPr>
          <w:spacing w:val="40"/>
        </w:rPr>
        <w:t> </w:t>
      </w:r>
      <w:r>
        <w:rPr/>
        <w:t>agency</w:t>
      </w:r>
      <w:r>
        <w:rPr>
          <w:spacing w:val="40"/>
        </w:rPr>
        <w:t> </w:t>
      </w:r>
      <w:r>
        <w:rPr/>
        <w:t>and</w:t>
      </w:r>
      <w:r>
        <w:rPr>
          <w:spacing w:val="40"/>
        </w:rPr>
        <w:t> </w:t>
      </w:r>
      <w:r>
        <w:rPr/>
        <w:t>that</w:t>
      </w:r>
      <w:r>
        <w:rPr>
          <w:spacing w:val="40"/>
        </w:rPr>
        <w:t> </w:t>
      </w:r>
      <w:r>
        <w:rPr/>
        <w:t>consequently</w:t>
      </w:r>
      <w:r>
        <w:rPr>
          <w:spacing w:val="40"/>
        </w:rPr>
        <w:t> </w:t>
      </w:r>
      <w:r>
        <w:rPr/>
        <w:t>he</w:t>
      </w:r>
      <w:r>
        <w:rPr>
          <w:spacing w:val="40"/>
        </w:rPr>
        <w:t> </w:t>
      </w:r>
      <w:r>
        <w:rPr/>
        <w:t>has</w:t>
      </w:r>
      <w:r>
        <w:rPr>
          <w:spacing w:val="40"/>
        </w:rPr>
        <w:t> </w:t>
      </w:r>
      <w:r>
        <w:rPr/>
        <w:t>only</w:t>
      </w:r>
      <w:r>
        <w:rPr>
          <w:spacing w:val="40"/>
        </w:rPr>
        <w:t> </w:t>
      </w:r>
      <w:r>
        <w:rPr/>
        <w:t>himself</w:t>
      </w:r>
      <w:r>
        <w:rPr>
          <w:spacing w:val="40"/>
        </w:rPr>
        <w:t> </w:t>
      </w:r>
      <w:r>
        <w:rPr/>
        <w:t>to blame.</w:t>
      </w:r>
      <w:r>
        <w:rPr>
          <w:spacing w:val="27"/>
        </w:rPr>
        <w:t> </w:t>
      </w:r>
      <w:r>
        <w:rPr/>
        <w:t>Furthermore,</w:t>
      </w:r>
      <w:r>
        <w:rPr>
          <w:spacing w:val="30"/>
        </w:rPr>
        <w:t> </w:t>
      </w:r>
      <w:r>
        <w:rPr/>
        <w:t>in</w:t>
      </w:r>
      <w:r>
        <w:rPr>
          <w:spacing w:val="28"/>
        </w:rPr>
        <w:t> </w:t>
      </w:r>
      <w:r>
        <w:rPr/>
        <w:t>so</w:t>
      </w:r>
      <w:r>
        <w:rPr>
          <w:spacing w:val="27"/>
        </w:rPr>
        <w:t> </w:t>
      </w:r>
      <w:r>
        <w:rPr/>
        <w:t>far</w:t>
      </w:r>
      <w:r>
        <w:rPr>
          <w:spacing w:val="27"/>
        </w:rPr>
        <w:t> </w:t>
      </w:r>
      <w:r>
        <w:rPr/>
        <w:t>as</w:t>
      </w:r>
      <w:r>
        <w:rPr>
          <w:spacing w:val="27"/>
        </w:rPr>
        <w:t> </w:t>
      </w:r>
      <w:r>
        <w:rPr/>
        <w:t>he</w:t>
      </w:r>
      <w:r>
        <w:rPr>
          <w:spacing w:val="27"/>
        </w:rPr>
        <w:t> </w:t>
      </w:r>
      <w:r>
        <w:rPr/>
        <w:t>has</w:t>
      </w:r>
      <w:r>
        <w:rPr>
          <w:spacing w:val="28"/>
        </w:rPr>
        <w:t> </w:t>
      </w:r>
      <w:r>
        <w:rPr/>
        <w:t>a</w:t>
      </w:r>
      <w:r>
        <w:rPr>
          <w:spacing w:val="26"/>
        </w:rPr>
        <w:t> </w:t>
      </w:r>
      <w:r>
        <w:rPr/>
        <w:t>sense</w:t>
      </w:r>
      <w:r>
        <w:rPr>
          <w:spacing w:val="28"/>
        </w:rPr>
        <w:t> </w:t>
      </w:r>
      <w:r>
        <w:rPr/>
        <w:t>of</w:t>
      </w:r>
      <w:r>
        <w:rPr>
          <w:spacing w:val="27"/>
        </w:rPr>
        <w:t> </w:t>
      </w:r>
      <w:r>
        <w:rPr/>
        <w:t>the</w:t>
      </w:r>
      <w:r>
        <w:rPr>
          <w:spacing w:val="27"/>
        </w:rPr>
        <w:t> </w:t>
      </w:r>
      <w:r>
        <w:rPr/>
        <w:t>dead</w:t>
      </w:r>
      <w:r>
        <w:rPr>
          <w:spacing w:val="28"/>
        </w:rPr>
        <w:t> </w:t>
      </w:r>
      <w:r>
        <w:rPr/>
        <w:t>person's</w:t>
      </w:r>
      <w:r>
        <w:rPr>
          <w:spacing w:val="28"/>
        </w:rPr>
        <w:t> </w:t>
      </w:r>
      <w:r>
        <w:rPr/>
        <w:t>continuing</w:t>
      </w:r>
      <w:r>
        <w:rPr>
          <w:spacing w:val="27"/>
        </w:rPr>
        <w:t> </w:t>
      </w:r>
      <w:r>
        <w:rPr/>
        <w:t>presence,</w:t>
      </w:r>
      <w:r>
        <w:rPr>
          <w:spacing w:val="27"/>
        </w:rPr>
        <w:t> </w:t>
      </w:r>
      <w:r>
        <w:rPr/>
        <w:t>he will construe that presence as plotting revenge; hence his acute anxiety and alarming dreams.</w:t>
      </w:r>
    </w:p>
    <w:p>
      <w:pPr>
        <w:pStyle w:val="BodyText"/>
        <w:spacing w:before="6"/>
      </w:pPr>
    </w:p>
    <w:p>
      <w:pPr>
        <w:pStyle w:val="BodyText"/>
        <w:spacing w:line="247" w:lineRule="auto"/>
        <w:ind w:left="152" w:right="787"/>
        <w:jc w:val="both"/>
      </w:pPr>
      <w:r>
        <w:rPr/>
        <w:t>In this regard, again, the theory proposed breaks with tradition. For long a theory strongly favoured by many psychoanalysts to account for the anxiety and self-reproaches of chronic mourning</w:t>
      </w:r>
      <w:r>
        <w:rPr>
          <w:spacing w:val="40"/>
        </w:rPr>
        <w:t> </w:t>
      </w:r>
      <w:r>
        <w:rPr/>
        <w:t>has</w:t>
      </w:r>
      <w:r>
        <w:rPr>
          <w:spacing w:val="40"/>
        </w:rPr>
        <w:t> </w:t>
      </w:r>
      <w:r>
        <w:rPr/>
        <w:t>been</w:t>
      </w:r>
      <w:r>
        <w:rPr>
          <w:spacing w:val="40"/>
        </w:rPr>
        <w:t> </w:t>
      </w:r>
      <w:r>
        <w:rPr/>
        <w:t>that</w:t>
      </w:r>
      <w:r>
        <w:rPr>
          <w:spacing w:val="40"/>
        </w:rPr>
        <w:t> </w:t>
      </w:r>
      <w:r>
        <w:rPr/>
        <w:t>both</w:t>
      </w:r>
      <w:r>
        <w:rPr>
          <w:spacing w:val="40"/>
        </w:rPr>
        <w:t> </w:t>
      </w:r>
      <w:r>
        <w:rPr/>
        <w:t>are</w:t>
      </w:r>
      <w:r>
        <w:rPr>
          <w:spacing w:val="40"/>
        </w:rPr>
        <w:t> </w:t>
      </w:r>
      <w:r>
        <w:rPr/>
        <w:t>a</w:t>
      </w:r>
      <w:r>
        <w:rPr>
          <w:spacing w:val="40"/>
        </w:rPr>
        <w:t> </w:t>
      </w:r>
      <w:r>
        <w:rPr/>
        <w:t>consequence</w:t>
      </w:r>
      <w:r>
        <w:rPr>
          <w:spacing w:val="40"/>
        </w:rPr>
        <w:t> </w:t>
      </w:r>
      <w:r>
        <w:rPr/>
        <w:t>of</w:t>
      </w:r>
      <w:r>
        <w:rPr>
          <w:spacing w:val="40"/>
        </w:rPr>
        <w:t> </w:t>
      </w:r>
      <w:r>
        <w:rPr/>
        <w:t>the</w:t>
      </w:r>
      <w:r>
        <w:rPr>
          <w:spacing w:val="40"/>
        </w:rPr>
        <w:t> </w:t>
      </w:r>
      <w:r>
        <w:rPr/>
        <w:t>bereaved</w:t>
      </w:r>
      <w:r>
        <w:rPr>
          <w:spacing w:val="40"/>
        </w:rPr>
        <w:t> </w:t>
      </w:r>
      <w:r>
        <w:rPr/>
        <w:t>having,</w:t>
      </w:r>
      <w:r>
        <w:rPr>
          <w:spacing w:val="40"/>
        </w:rPr>
        <w:t> </w:t>
      </w:r>
      <w:r>
        <w:rPr/>
        <w:t>usually unconsciously,</w:t>
      </w:r>
      <w:r>
        <w:rPr>
          <w:spacing w:val="25"/>
        </w:rPr>
        <w:t> </w:t>
      </w:r>
      <w:r>
        <w:rPr/>
        <w:t>nursed</w:t>
      </w:r>
      <w:r>
        <w:rPr>
          <w:spacing w:val="27"/>
        </w:rPr>
        <w:t> </w:t>
      </w:r>
      <w:r>
        <w:rPr/>
        <w:t>murderous</w:t>
      </w:r>
      <w:r>
        <w:rPr>
          <w:spacing w:val="25"/>
        </w:rPr>
        <w:t> </w:t>
      </w:r>
      <w:r>
        <w:rPr/>
        <w:t>wishes</w:t>
      </w:r>
      <w:r>
        <w:rPr>
          <w:spacing w:val="26"/>
        </w:rPr>
        <w:t> </w:t>
      </w:r>
      <w:r>
        <w:rPr/>
        <w:t>against</w:t>
      </w:r>
      <w:r>
        <w:rPr>
          <w:spacing w:val="26"/>
        </w:rPr>
        <w:t> </w:t>
      </w:r>
      <w:r>
        <w:rPr/>
        <w:t>the</w:t>
      </w:r>
      <w:r>
        <w:rPr>
          <w:spacing w:val="26"/>
        </w:rPr>
        <w:t> </w:t>
      </w:r>
      <w:r>
        <w:rPr/>
        <w:t>person</w:t>
      </w:r>
      <w:r>
        <w:rPr>
          <w:spacing w:val="25"/>
        </w:rPr>
        <w:t> </w:t>
      </w:r>
      <w:r>
        <w:rPr/>
        <w:t>who</w:t>
      </w:r>
      <w:r>
        <w:rPr>
          <w:spacing w:val="25"/>
        </w:rPr>
        <w:t> </w:t>
      </w:r>
      <w:r>
        <w:rPr/>
        <w:t>has</w:t>
      </w:r>
      <w:r>
        <w:rPr>
          <w:spacing w:val="25"/>
        </w:rPr>
        <w:t> </w:t>
      </w:r>
      <w:r>
        <w:rPr/>
        <w:t>died.</w:t>
      </w:r>
      <w:r>
        <w:rPr>
          <w:spacing w:val="25"/>
        </w:rPr>
        <w:t> </w:t>
      </w:r>
      <w:r>
        <w:rPr/>
        <w:t>In</w:t>
      </w:r>
      <w:r>
        <w:rPr>
          <w:spacing w:val="26"/>
        </w:rPr>
        <w:t> </w:t>
      </w:r>
      <w:r>
        <w:rPr/>
        <w:t>certain</w:t>
      </w:r>
      <w:r>
        <w:rPr>
          <w:spacing w:val="27"/>
        </w:rPr>
        <w:t> </w:t>
      </w:r>
      <w:r>
        <w:rPr/>
        <w:t>cases,</w:t>
      </w:r>
      <w:r>
        <w:rPr>
          <w:spacing w:val="25"/>
        </w:rPr>
        <w:t> </w:t>
      </w:r>
      <w:r>
        <w:rPr/>
        <w:t>it is true, there is good evidence of a person having been seized of murderous wishes; and whenever that is so anxiety and guilt are likely to be much increased. This sequence is clearly illustrated</w:t>
      </w:r>
      <w:r>
        <w:rPr>
          <w:spacing w:val="11"/>
        </w:rPr>
        <w:t> </w:t>
      </w:r>
      <w:r>
        <w:rPr/>
        <w:t>by</w:t>
      </w:r>
      <w:r>
        <w:rPr>
          <w:spacing w:val="12"/>
        </w:rPr>
        <w:t> </w:t>
      </w:r>
      <w:r>
        <w:rPr/>
        <w:t>the</w:t>
      </w:r>
      <w:r>
        <w:rPr>
          <w:spacing w:val="11"/>
        </w:rPr>
        <w:t> </w:t>
      </w:r>
      <w:r>
        <w:rPr/>
        <w:t>case</w:t>
      </w:r>
      <w:r>
        <w:rPr>
          <w:spacing w:val="11"/>
        </w:rPr>
        <w:t> </w:t>
      </w:r>
      <w:r>
        <w:rPr/>
        <w:t>of</w:t>
      </w:r>
      <w:r>
        <w:rPr>
          <w:spacing w:val="11"/>
        </w:rPr>
        <w:t> </w:t>
      </w:r>
      <w:r>
        <w:rPr/>
        <w:t>Julia,</w:t>
      </w:r>
      <w:r>
        <w:rPr>
          <w:spacing w:val="11"/>
        </w:rPr>
        <w:t> </w:t>
      </w:r>
      <w:r>
        <w:rPr/>
        <w:t>described</w:t>
      </w:r>
      <w:r>
        <w:rPr>
          <w:spacing w:val="11"/>
        </w:rPr>
        <w:t> </w:t>
      </w:r>
      <w:r>
        <w:rPr/>
        <w:t>in</w:t>
      </w:r>
      <w:r>
        <w:rPr>
          <w:spacing w:val="12"/>
        </w:rPr>
        <w:t> </w:t>
      </w:r>
      <w:r>
        <w:rPr/>
        <w:t>Chapter</w:t>
      </w:r>
      <w:r>
        <w:rPr>
          <w:spacing w:val="11"/>
        </w:rPr>
        <w:t> </w:t>
      </w:r>
      <w:r>
        <w:rPr/>
        <w:t>12.</w:t>
      </w:r>
      <w:r>
        <w:rPr>
          <w:spacing w:val="11"/>
        </w:rPr>
        <w:t> </w:t>
      </w:r>
      <w:r>
        <w:rPr/>
        <w:t>Yet</w:t>
      </w:r>
      <w:r>
        <w:rPr>
          <w:spacing w:val="11"/>
        </w:rPr>
        <w:t> </w:t>
      </w:r>
      <w:r>
        <w:rPr/>
        <w:t>I</w:t>
      </w:r>
      <w:r>
        <w:rPr>
          <w:spacing w:val="11"/>
        </w:rPr>
        <w:t> </w:t>
      </w:r>
      <w:r>
        <w:rPr/>
        <w:t>believe</w:t>
      </w:r>
      <w:r>
        <w:rPr>
          <w:spacing w:val="12"/>
        </w:rPr>
        <w:t> </w:t>
      </w:r>
      <w:r>
        <w:rPr/>
        <w:t>that</w:t>
      </w:r>
      <w:r>
        <w:rPr>
          <w:spacing w:val="11"/>
        </w:rPr>
        <w:t> </w:t>
      </w:r>
      <w:r>
        <w:rPr/>
        <w:t>the</w:t>
      </w:r>
      <w:r>
        <w:rPr>
          <w:spacing w:val="12"/>
        </w:rPr>
        <w:t> </w:t>
      </w:r>
      <w:r>
        <w:rPr/>
        <w:t>theory</w:t>
      </w:r>
      <w:r>
        <w:rPr>
          <w:spacing w:val="13"/>
        </w:rPr>
        <w:t> </w:t>
      </w:r>
      <w:r>
        <w:rPr/>
        <w:t>applies</w:t>
      </w:r>
      <w:r>
        <w:rPr>
          <w:spacing w:val="11"/>
        </w:rPr>
        <w:t> </w:t>
      </w:r>
      <w:r>
        <w:rPr/>
        <w:t>to a minority of cases only and that insistence on it to the exclusion of all other possible explanations is a most serious error.</w:t>
      </w:r>
    </w:p>
    <w:p>
      <w:pPr>
        <w:pStyle w:val="BodyText"/>
        <w:spacing w:before="2"/>
      </w:pPr>
    </w:p>
    <w:p>
      <w:pPr>
        <w:pStyle w:val="BodyText"/>
        <w:spacing w:line="247" w:lineRule="auto"/>
        <w:ind w:left="152" w:right="789"/>
        <w:jc w:val="both"/>
      </w:pPr>
      <w:r>
        <w:rPr/>
        <w:t>Furthermore,</w:t>
      </w:r>
      <w:r>
        <w:rPr>
          <w:spacing w:val="40"/>
        </w:rPr>
        <w:t> </w:t>
      </w:r>
      <w:r>
        <w:rPr/>
        <w:t>what</w:t>
      </w:r>
      <w:r>
        <w:rPr>
          <w:spacing w:val="40"/>
        </w:rPr>
        <w:t> </w:t>
      </w:r>
      <w:r>
        <w:rPr/>
        <w:t>adherents</w:t>
      </w:r>
      <w:r>
        <w:rPr>
          <w:spacing w:val="40"/>
        </w:rPr>
        <w:t> </w:t>
      </w:r>
      <w:r>
        <w:rPr/>
        <w:t>of</w:t>
      </w:r>
      <w:r>
        <w:rPr>
          <w:spacing w:val="40"/>
        </w:rPr>
        <w:t> </w:t>
      </w:r>
      <w:r>
        <w:rPr/>
        <w:t>a</w:t>
      </w:r>
      <w:r>
        <w:rPr>
          <w:spacing w:val="40"/>
        </w:rPr>
        <w:t> </w:t>
      </w:r>
      <w:r>
        <w:rPr/>
        <w:t>generalized</w:t>
      </w:r>
      <w:r>
        <w:rPr>
          <w:spacing w:val="40"/>
        </w:rPr>
        <w:t> </w:t>
      </w:r>
      <w:r>
        <w:rPr/>
        <w:t>version</w:t>
      </w:r>
      <w:r>
        <w:rPr>
          <w:spacing w:val="40"/>
        </w:rPr>
        <w:t> </w:t>
      </w:r>
      <w:r>
        <w:rPr/>
        <w:t>of</w:t>
      </w:r>
      <w:r>
        <w:rPr>
          <w:spacing w:val="40"/>
        </w:rPr>
        <w:t> </w:t>
      </w:r>
      <w:r>
        <w:rPr/>
        <w:t>that</w:t>
      </w:r>
      <w:r>
        <w:rPr>
          <w:spacing w:val="40"/>
        </w:rPr>
        <w:t> </w:t>
      </w:r>
      <w:r>
        <w:rPr/>
        <w:t>theory</w:t>
      </w:r>
      <w:r>
        <w:rPr>
          <w:spacing w:val="40"/>
        </w:rPr>
        <w:t> </w:t>
      </w:r>
      <w:r>
        <w:rPr/>
        <w:t>commonly</w:t>
      </w:r>
      <w:r>
        <w:rPr>
          <w:spacing w:val="40"/>
        </w:rPr>
        <w:t> </w:t>
      </w:r>
      <w:r>
        <w:rPr/>
        <w:t>fail</w:t>
      </w:r>
      <w:r>
        <w:rPr>
          <w:spacing w:val="40"/>
        </w:rPr>
        <w:t> </w:t>
      </w:r>
      <w:r>
        <w:rPr/>
        <w:t>to recognize is that a person does not nurse murderous feelings for nothing. Time and again we</w:t>
      </w:r>
      <w:r>
        <w:rPr>
          <w:spacing w:val="40"/>
        </w:rPr>
        <w:t> </w:t>
      </w:r>
      <w:r>
        <w:rPr/>
        <w:t>find</w:t>
      </w:r>
      <w:r>
        <w:rPr>
          <w:spacing w:val="40"/>
        </w:rPr>
        <w:t> </w:t>
      </w:r>
      <w:r>
        <w:rPr/>
        <w:t>such</w:t>
      </w:r>
      <w:r>
        <w:rPr>
          <w:spacing w:val="40"/>
        </w:rPr>
        <w:t> </w:t>
      </w:r>
      <w:r>
        <w:rPr/>
        <w:t>feelings</w:t>
      </w:r>
      <w:r>
        <w:rPr>
          <w:spacing w:val="40"/>
        </w:rPr>
        <w:t> </w:t>
      </w:r>
      <w:r>
        <w:rPr/>
        <w:t>have</w:t>
      </w:r>
      <w:r>
        <w:rPr>
          <w:spacing w:val="40"/>
        </w:rPr>
        <w:t> </w:t>
      </w:r>
      <w:r>
        <w:rPr/>
        <w:t>been</w:t>
      </w:r>
      <w:r>
        <w:rPr>
          <w:spacing w:val="40"/>
        </w:rPr>
        <w:t> </w:t>
      </w:r>
      <w:r>
        <w:rPr/>
        <w:t>provoked</w:t>
      </w:r>
      <w:r>
        <w:rPr>
          <w:spacing w:val="40"/>
        </w:rPr>
        <w:t> </w:t>
      </w:r>
      <w:r>
        <w:rPr/>
        <w:t>repeatedly,</w:t>
      </w:r>
      <w:r>
        <w:rPr>
          <w:spacing w:val="40"/>
        </w:rPr>
        <w:t> </w:t>
      </w:r>
      <w:r>
        <w:rPr/>
        <w:t>initially</w:t>
      </w:r>
      <w:r>
        <w:rPr>
          <w:spacing w:val="40"/>
        </w:rPr>
        <w:t> </w:t>
      </w:r>
      <w:r>
        <w:rPr/>
        <w:t>during</w:t>
      </w:r>
      <w:r>
        <w:rPr>
          <w:spacing w:val="40"/>
        </w:rPr>
        <w:t> </w:t>
      </w:r>
      <w:r>
        <w:rPr/>
        <w:t>childhood</w:t>
      </w:r>
      <w:r>
        <w:rPr>
          <w:spacing w:val="40"/>
        </w:rPr>
        <w:t> </w:t>
      </w:r>
      <w:r>
        <w:rPr/>
        <w:t>but</w:t>
      </w:r>
      <w:r>
        <w:rPr>
          <w:spacing w:val="40"/>
        </w:rPr>
        <w:t> </w:t>
      </w:r>
      <w:r>
        <w:rPr/>
        <w:t>in</w:t>
      </w:r>
      <w:r>
        <w:rPr>
          <w:spacing w:val="40"/>
        </w:rPr>
        <w:t> </w:t>
      </w:r>
      <w:r>
        <w:rPr/>
        <w:t>a significant proportion of cases extended into the present day.</w:t>
      </w:r>
    </w:p>
    <w:p>
      <w:pPr>
        <w:pStyle w:val="BodyText"/>
        <w:spacing w:before="8"/>
      </w:pPr>
    </w:p>
    <w:p>
      <w:pPr>
        <w:pStyle w:val="BodyText"/>
        <w:ind w:left="152"/>
      </w:pPr>
      <w:r>
        <w:rPr/>
        <w:t>-</w:t>
      </w:r>
      <w:r>
        <w:rPr>
          <w:spacing w:val="-4"/>
        </w:rPr>
        <w:t>238-</w:t>
      </w:r>
    </w:p>
    <w:p>
      <w:pPr>
        <w:pStyle w:val="BodyText"/>
        <w:spacing w:before="4"/>
        <w:rPr>
          <w:sz w:val="23"/>
        </w:rPr>
      </w:pPr>
    </w:p>
    <w:p>
      <w:pPr>
        <w:pStyle w:val="BodyText"/>
        <w:spacing w:line="247" w:lineRule="auto"/>
        <w:ind w:left="152" w:right="787"/>
        <w:jc w:val="both"/>
      </w:pPr>
      <w:r>
        <w:rPr/>
        <w:t>Rejection, separations, inordinate demands, alarming threats issued in varying mixtures by a child's parents (or parent-substitutes) have been the lot I believe, of all, or at least a great majority,</w:t>
      </w:r>
      <w:r>
        <w:rPr>
          <w:spacing w:val="36"/>
        </w:rPr>
        <w:t> </w:t>
      </w:r>
      <w:r>
        <w:rPr/>
        <w:t>of persons who</w:t>
      </w:r>
      <w:r>
        <w:rPr>
          <w:spacing w:val="36"/>
        </w:rPr>
        <w:t> </w:t>
      </w:r>
      <w:r>
        <w:rPr/>
        <w:t>are</w:t>
      </w:r>
      <w:r>
        <w:rPr>
          <w:spacing w:val="36"/>
        </w:rPr>
        <w:t> </w:t>
      </w:r>
      <w:r>
        <w:rPr/>
        <w:t>haunted</w:t>
      </w:r>
      <w:r>
        <w:rPr>
          <w:spacing w:val="36"/>
        </w:rPr>
        <w:t> </w:t>
      </w:r>
      <w:r>
        <w:rPr/>
        <w:t>by</w:t>
      </w:r>
      <w:r>
        <w:rPr>
          <w:spacing w:val="38"/>
        </w:rPr>
        <w:t> </w:t>
      </w:r>
      <w:r>
        <w:rPr/>
        <w:t>strong</w:t>
      </w:r>
      <w:r>
        <w:rPr>
          <w:spacing w:val="36"/>
        </w:rPr>
        <w:t> </w:t>
      </w:r>
      <w:r>
        <w:rPr/>
        <w:t>impulses</w:t>
      </w:r>
      <w:r>
        <w:rPr>
          <w:spacing w:val="37"/>
        </w:rPr>
        <w:t> </w:t>
      </w:r>
      <w:r>
        <w:rPr/>
        <w:t>to</w:t>
      </w:r>
      <w:r>
        <w:rPr>
          <w:spacing w:val="36"/>
        </w:rPr>
        <w:t> </w:t>
      </w:r>
      <w:r>
        <w:rPr/>
        <w:t>hurt those</w:t>
      </w:r>
      <w:r>
        <w:rPr>
          <w:spacing w:val="37"/>
        </w:rPr>
        <w:t> </w:t>
      </w:r>
      <w:r>
        <w:rPr/>
        <w:t>close</w:t>
      </w:r>
      <w:r>
        <w:rPr>
          <w:spacing w:val="36"/>
        </w:rPr>
        <w:t> </w:t>
      </w:r>
      <w:r>
        <w:rPr/>
        <w:t>to</w:t>
      </w:r>
      <w:r>
        <w:rPr>
          <w:spacing w:val="37"/>
        </w:rPr>
        <w:t> </w:t>
      </w:r>
      <w:r>
        <w:rPr/>
        <w:t>them.</w:t>
      </w:r>
      <w:r>
        <w:rPr>
          <w:spacing w:val="36"/>
        </w:rPr>
        <w:t> </w:t>
      </w:r>
      <w:r>
        <w:rPr/>
        <w:t>Once again the case of Julia provides an illustration. (See also Volume II, Chapter 17.)</w:t>
      </w:r>
    </w:p>
    <w:p>
      <w:pPr>
        <w:pStyle w:val="BodyText"/>
        <w:spacing w:before="7"/>
      </w:pPr>
    </w:p>
    <w:p>
      <w:pPr>
        <w:pStyle w:val="Heading4"/>
      </w:pPr>
      <w:r>
        <w:rPr/>
        <w:t>Influence</w:t>
      </w:r>
      <w:r>
        <w:rPr>
          <w:spacing w:val="8"/>
        </w:rPr>
        <w:t> </w:t>
      </w:r>
      <w:r>
        <w:rPr/>
        <w:t>of</w:t>
      </w:r>
      <w:r>
        <w:rPr>
          <w:spacing w:val="8"/>
        </w:rPr>
        <w:t> </w:t>
      </w:r>
      <w:r>
        <w:rPr/>
        <w:t>Subordinate</w:t>
      </w:r>
      <w:r>
        <w:rPr>
          <w:spacing w:val="8"/>
        </w:rPr>
        <w:t> </w:t>
      </w:r>
      <w:r>
        <w:rPr>
          <w:spacing w:val="-2"/>
        </w:rPr>
        <w:t>Models</w:t>
      </w:r>
    </w:p>
    <w:p>
      <w:pPr>
        <w:pStyle w:val="BodyText"/>
        <w:spacing w:before="5"/>
        <w:rPr>
          <w:b/>
          <w:sz w:val="23"/>
        </w:rPr>
      </w:pPr>
    </w:p>
    <w:p>
      <w:pPr>
        <w:pStyle w:val="BodyText"/>
        <w:spacing w:line="247" w:lineRule="auto"/>
        <w:ind w:left="152" w:right="787"/>
        <w:jc w:val="both"/>
      </w:pPr>
      <w:r>
        <w:rPr/>
        <w:t>In all the more severe cases of chronic mourning the bereaved is hardly aware that, in addition</w:t>
      </w:r>
      <w:r>
        <w:rPr>
          <w:spacing w:val="80"/>
        </w:rPr>
        <w:t> </w:t>
      </w:r>
      <w:r>
        <w:rPr/>
        <w:t>to all the responses that seem wholly to possess him (and which I attribute to the influence of</w:t>
      </w:r>
      <w:r>
        <w:rPr>
          <w:spacing w:val="80"/>
        </w:rPr>
        <w:t> </w:t>
      </w:r>
      <w:r>
        <w:rPr/>
        <w:t>the pair of models which hold his attachment figure to be above criticism and he himself to be responsible for all that goes wrong), he is possessed also of other, latent, responses of a very different</w:t>
      </w:r>
      <w:r>
        <w:rPr>
          <w:spacing w:val="39"/>
        </w:rPr>
        <w:t> </w:t>
      </w:r>
      <w:r>
        <w:rPr/>
        <w:t>kind.</w:t>
      </w:r>
      <w:r>
        <w:rPr>
          <w:spacing w:val="39"/>
        </w:rPr>
        <w:t> </w:t>
      </w:r>
      <w:r>
        <w:rPr/>
        <w:t>These</w:t>
      </w:r>
      <w:r>
        <w:rPr>
          <w:spacing w:val="40"/>
        </w:rPr>
        <w:t> </w:t>
      </w:r>
      <w:r>
        <w:rPr/>
        <w:t>comprise,</w:t>
      </w:r>
      <w:r>
        <w:rPr>
          <w:spacing w:val="40"/>
        </w:rPr>
        <w:t> </w:t>
      </w:r>
      <w:r>
        <w:rPr/>
        <w:t>first,</w:t>
      </w:r>
      <w:r>
        <w:rPr>
          <w:spacing w:val="39"/>
        </w:rPr>
        <w:t> </w:t>
      </w:r>
      <w:r>
        <w:rPr/>
        <w:t>a</w:t>
      </w:r>
      <w:r>
        <w:rPr>
          <w:spacing w:val="40"/>
        </w:rPr>
        <w:t> </w:t>
      </w:r>
      <w:r>
        <w:rPr/>
        <w:t>longing</w:t>
      </w:r>
      <w:r>
        <w:rPr>
          <w:spacing w:val="40"/>
        </w:rPr>
        <w:t> </w:t>
      </w:r>
      <w:r>
        <w:rPr/>
        <w:t>for</w:t>
      </w:r>
      <w:r>
        <w:rPr>
          <w:spacing w:val="40"/>
        </w:rPr>
        <w:t> </w:t>
      </w:r>
      <w:r>
        <w:rPr/>
        <w:t>love</w:t>
      </w:r>
      <w:r>
        <w:rPr>
          <w:spacing w:val="38"/>
        </w:rPr>
        <w:t> </w:t>
      </w:r>
      <w:r>
        <w:rPr/>
        <w:t>that</w:t>
      </w:r>
      <w:r>
        <w:rPr>
          <w:spacing w:val="40"/>
        </w:rPr>
        <w:t> </w:t>
      </w:r>
      <w:r>
        <w:rPr/>
        <w:t>has</w:t>
      </w:r>
      <w:r>
        <w:rPr>
          <w:spacing w:val="39"/>
        </w:rPr>
        <w:t> </w:t>
      </w:r>
      <w:r>
        <w:rPr/>
        <w:t>never</w:t>
      </w:r>
      <w:r>
        <w:rPr>
          <w:spacing w:val="40"/>
        </w:rPr>
        <w:t> </w:t>
      </w:r>
      <w:r>
        <w:rPr/>
        <w:t>been</w:t>
      </w:r>
      <w:r>
        <w:rPr>
          <w:spacing w:val="40"/>
        </w:rPr>
        <w:t> </w:t>
      </w:r>
      <w:r>
        <w:rPr/>
        <w:t>met</w:t>
      </w:r>
      <w:r>
        <w:rPr>
          <w:spacing w:val="40"/>
        </w:rPr>
        <w:t> </w:t>
      </w:r>
      <w:r>
        <w:rPr/>
        <w:t>and,</w:t>
      </w:r>
      <w:r>
        <w:rPr>
          <w:spacing w:val="39"/>
        </w:rPr>
        <w:t> </w:t>
      </w:r>
      <w:r>
        <w:rPr/>
        <w:t>next, bitter resentment against those who for whatever reason have not given it him.</w:t>
      </w:r>
    </w:p>
    <w:p>
      <w:pPr>
        <w:pStyle w:val="BodyText"/>
        <w:spacing w:before="4"/>
      </w:pPr>
    </w:p>
    <w:p>
      <w:pPr>
        <w:pStyle w:val="BodyText"/>
        <w:spacing w:line="247" w:lineRule="auto"/>
        <w:ind w:left="152" w:right="788"/>
        <w:jc w:val="both"/>
      </w:pPr>
      <w:r>
        <w:rPr/>
        <w:t>The presence of these other responses, which usually remain in some degree inhibited and segregated</w:t>
      </w:r>
      <w:r>
        <w:rPr>
          <w:spacing w:val="26"/>
        </w:rPr>
        <w:t> </w:t>
      </w:r>
      <w:r>
        <w:rPr/>
        <w:t>within</w:t>
      </w:r>
      <w:r>
        <w:rPr>
          <w:spacing w:val="26"/>
        </w:rPr>
        <w:t> </w:t>
      </w:r>
      <w:r>
        <w:rPr/>
        <w:t>the</w:t>
      </w:r>
      <w:r>
        <w:rPr>
          <w:spacing w:val="25"/>
        </w:rPr>
        <w:t> </w:t>
      </w:r>
      <w:r>
        <w:rPr/>
        <w:t>personality,</w:t>
      </w:r>
      <w:r>
        <w:rPr>
          <w:spacing w:val="26"/>
        </w:rPr>
        <w:t> </w:t>
      </w:r>
      <w:r>
        <w:rPr/>
        <w:t>are</w:t>
      </w:r>
      <w:r>
        <w:rPr>
          <w:spacing w:val="23"/>
        </w:rPr>
        <w:t> </w:t>
      </w:r>
      <w:r>
        <w:rPr/>
        <w:t>to</w:t>
      </w:r>
      <w:r>
        <w:rPr>
          <w:spacing w:val="25"/>
        </w:rPr>
        <w:t> </w:t>
      </w:r>
      <w:r>
        <w:rPr/>
        <w:t>be</w:t>
      </w:r>
      <w:r>
        <w:rPr>
          <w:spacing w:val="26"/>
        </w:rPr>
        <w:t> </w:t>
      </w:r>
      <w:r>
        <w:rPr/>
        <w:t>attributed</w:t>
      </w:r>
      <w:r>
        <w:rPr>
          <w:spacing w:val="26"/>
        </w:rPr>
        <w:t> </w:t>
      </w:r>
      <w:r>
        <w:rPr/>
        <w:t>to</w:t>
      </w:r>
      <w:r>
        <w:rPr>
          <w:spacing w:val="26"/>
        </w:rPr>
        <w:t> </w:t>
      </w:r>
      <w:r>
        <w:rPr/>
        <w:t>the</w:t>
      </w:r>
      <w:r>
        <w:rPr>
          <w:spacing w:val="25"/>
        </w:rPr>
        <w:t> </w:t>
      </w:r>
      <w:r>
        <w:rPr/>
        <w:t>influence</w:t>
      </w:r>
      <w:r>
        <w:rPr>
          <w:spacing w:val="23"/>
        </w:rPr>
        <w:t> </w:t>
      </w:r>
      <w:r>
        <w:rPr/>
        <w:t>of</w:t>
      </w:r>
      <w:r>
        <w:rPr>
          <w:spacing w:val="25"/>
        </w:rPr>
        <w:t> </w:t>
      </w:r>
      <w:r>
        <w:rPr/>
        <w:t>the</w:t>
      </w:r>
      <w:r>
        <w:rPr>
          <w:spacing w:val="25"/>
        </w:rPr>
        <w:t> </w:t>
      </w:r>
      <w:r>
        <w:rPr/>
        <w:t>subordinate</w:t>
      </w:r>
      <w:r>
        <w:rPr>
          <w:spacing w:val="25"/>
        </w:rPr>
        <w:t> </w:t>
      </w:r>
      <w:r>
        <w:rPr/>
        <w:t>pair of models built, not from what the original figure had insisted was true, but from what the bereaved has actually experienced. Only to a nonjudgemental companion who shows himself sympathetic and understanding are these latent responses likely to be expressed, at first tentatively</w:t>
      </w:r>
      <w:r>
        <w:rPr>
          <w:spacing w:val="25"/>
        </w:rPr>
        <w:t> </w:t>
      </w:r>
      <w:r>
        <w:rPr/>
        <w:t>but perhaps</w:t>
      </w:r>
      <w:r>
        <w:rPr>
          <w:spacing w:val="23"/>
        </w:rPr>
        <w:t> </w:t>
      </w:r>
      <w:r>
        <w:rPr/>
        <w:t>later at their</w:t>
      </w:r>
      <w:r>
        <w:rPr>
          <w:spacing w:val="24"/>
        </w:rPr>
        <w:t> </w:t>
      </w:r>
      <w:r>
        <w:rPr/>
        <w:t>full strength. In</w:t>
      </w:r>
      <w:r>
        <w:rPr>
          <w:spacing w:val="23"/>
        </w:rPr>
        <w:t> </w:t>
      </w:r>
      <w:r>
        <w:rPr/>
        <w:t>the course</w:t>
      </w:r>
      <w:r>
        <w:rPr>
          <w:spacing w:val="23"/>
        </w:rPr>
        <w:t> </w:t>
      </w:r>
      <w:r>
        <w:rPr/>
        <w:t>of such</w:t>
      </w:r>
      <w:r>
        <w:rPr>
          <w:spacing w:val="23"/>
        </w:rPr>
        <w:t> </w:t>
      </w:r>
      <w:r>
        <w:rPr/>
        <w:t>expression,</w:t>
      </w:r>
      <w:r>
        <w:rPr>
          <w:spacing w:val="23"/>
        </w:rPr>
        <w:t> </w:t>
      </w:r>
      <w:r>
        <w:rPr/>
        <w:t>instead</w:t>
      </w:r>
      <w:r>
        <w:rPr>
          <w:spacing w:val="23"/>
        </w:rPr>
        <w:t> </w:t>
      </w:r>
      <w:r>
        <w:rPr/>
        <w:t>of the attachment figure being seen as above criticism, his or her shortcomings become frighteningly</w:t>
      </w:r>
      <w:r>
        <w:rPr>
          <w:spacing w:val="22"/>
        </w:rPr>
        <w:t> </w:t>
      </w:r>
      <w:r>
        <w:rPr/>
        <w:t>clear.</w:t>
      </w:r>
      <w:r>
        <w:rPr>
          <w:spacing w:val="20"/>
        </w:rPr>
        <w:t> </w:t>
      </w:r>
      <w:r>
        <w:rPr/>
        <w:t>Instead</w:t>
      </w:r>
      <w:r>
        <w:rPr>
          <w:spacing w:val="20"/>
        </w:rPr>
        <w:t> </w:t>
      </w:r>
      <w:r>
        <w:rPr/>
        <w:t>of</w:t>
      </w:r>
      <w:r>
        <w:rPr>
          <w:spacing w:val="20"/>
        </w:rPr>
        <w:t> </w:t>
      </w:r>
      <w:r>
        <w:rPr/>
        <w:t>the</w:t>
      </w:r>
      <w:r>
        <w:rPr>
          <w:spacing w:val="19"/>
        </w:rPr>
        <w:t> </w:t>
      </w:r>
      <w:r>
        <w:rPr/>
        <w:t>self</w:t>
      </w:r>
      <w:r>
        <w:rPr>
          <w:spacing w:val="20"/>
        </w:rPr>
        <w:t> </w:t>
      </w:r>
      <w:r>
        <w:rPr/>
        <w:t>being</w:t>
      </w:r>
      <w:r>
        <w:rPr>
          <w:spacing w:val="20"/>
        </w:rPr>
        <w:t> </w:t>
      </w:r>
      <w:r>
        <w:rPr/>
        <w:t>seen</w:t>
      </w:r>
      <w:r>
        <w:rPr>
          <w:spacing w:val="20"/>
        </w:rPr>
        <w:t> </w:t>
      </w:r>
      <w:r>
        <w:rPr/>
        <w:t>as</w:t>
      </w:r>
      <w:r>
        <w:rPr>
          <w:spacing w:val="19"/>
        </w:rPr>
        <w:t> </w:t>
      </w:r>
      <w:r>
        <w:rPr/>
        <w:t>unlovable</w:t>
      </w:r>
      <w:r>
        <w:rPr>
          <w:spacing w:val="20"/>
        </w:rPr>
        <w:t> </w:t>
      </w:r>
      <w:r>
        <w:rPr/>
        <w:t>and</w:t>
      </w:r>
      <w:r>
        <w:rPr>
          <w:spacing w:val="20"/>
        </w:rPr>
        <w:t> </w:t>
      </w:r>
      <w:r>
        <w:rPr/>
        <w:t>ungrateful,</w:t>
      </w:r>
      <w:r>
        <w:rPr>
          <w:spacing w:val="20"/>
        </w:rPr>
        <w:t> </w:t>
      </w:r>
      <w:r>
        <w:rPr/>
        <w:t>the</w:t>
      </w:r>
      <w:r>
        <w:rPr>
          <w:spacing w:val="20"/>
        </w:rPr>
        <w:t> </w:t>
      </w:r>
      <w:r>
        <w:rPr/>
        <w:t>self</w:t>
      </w:r>
      <w:r>
        <w:rPr>
          <w:spacing w:val="19"/>
        </w:rPr>
        <w:t> </w:t>
      </w:r>
      <w:r>
        <w:rPr/>
        <w:t>is</w:t>
      </w:r>
      <w:r>
        <w:rPr>
          <w:spacing w:val="19"/>
        </w:rPr>
        <w:t> </w:t>
      </w:r>
      <w:r>
        <w:rPr/>
        <w:t>seen as</w:t>
      </w:r>
      <w:r>
        <w:rPr>
          <w:spacing w:val="40"/>
        </w:rPr>
        <w:t> </w:t>
      </w:r>
      <w:r>
        <w:rPr/>
        <w:t>having</w:t>
      </w:r>
      <w:r>
        <w:rPr>
          <w:spacing w:val="40"/>
        </w:rPr>
        <w:t> </w:t>
      </w:r>
      <w:r>
        <w:rPr/>
        <w:t>frequently</w:t>
      </w:r>
      <w:r>
        <w:rPr>
          <w:spacing w:val="40"/>
        </w:rPr>
        <w:t> </w:t>
      </w:r>
      <w:r>
        <w:rPr/>
        <w:t>been</w:t>
      </w:r>
      <w:r>
        <w:rPr>
          <w:spacing w:val="40"/>
        </w:rPr>
        <w:t> </w:t>
      </w:r>
      <w:r>
        <w:rPr/>
        <w:t>wronged</w:t>
      </w:r>
      <w:r>
        <w:rPr>
          <w:spacing w:val="40"/>
        </w:rPr>
        <w:t> </w:t>
      </w:r>
      <w:r>
        <w:rPr/>
        <w:t>and</w:t>
      </w:r>
      <w:r>
        <w:rPr>
          <w:spacing w:val="40"/>
        </w:rPr>
        <w:t> </w:t>
      </w:r>
      <w:r>
        <w:rPr/>
        <w:t>as</w:t>
      </w:r>
      <w:r>
        <w:rPr>
          <w:spacing w:val="40"/>
        </w:rPr>
        <w:t> </w:t>
      </w:r>
      <w:r>
        <w:rPr/>
        <w:t>having</w:t>
      </w:r>
      <w:r>
        <w:rPr>
          <w:spacing w:val="40"/>
        </w:rPr>
        <w:t> </w:t>
      </w:r>
      <w:r>
        <w:rPr/>
        <w:t>often</w:t>
      </w:r>
      <w:r>
        <w:rPr>
          <w:spacing w:val="40"/>
        </w:rPr>
        <w:t> </w:t>
      </w:r>
      <w:r>
        <w:rPr/>
        <w:t>been</w:t>
      </w:r>
      <w:r>
        <w:rPr>
          <w:spacing w:val="40"/>
        </w:rPr>
        <w:t> </w:t>
      </w:r>
      <w:r>
        <w:rPr/>
        <w:t>excessively</w:t>
      </w:r>
      <w:r>
        <w:rPr>
          <w:spacing w:val="40"/>
        </w:rPr>
        <w:t> </w:t>
      </w:r>
      <w:r>
        <w:rPr/>
        <w:t>grateful</w:t>
      </w:r>
      <w:r>
        <w:rPr>
          <w:spacing w:val="40"/>
        </w:rPr>
        <w:t> </w:t>
      </w:r>
      <w:r>
        <w:rPr/>
        <w:t>for</w:t>
      </w:r>
      <w:r>
        <w:rPr>
          <w:spacing w:val="40"/>
        </w:rPr>
        <w:t> </w:t>
      </w:r>
      <w:r>
        <w:rPr/>
        <w:t>what small mercies have been received.</w:t>
      </w:r>
    </w:p>
    <w:p>
      <w:pPr>
        <w:pStyle w:val="BodyText"/>
        <w:spacing w:before="11"/>
        <w:rPr>
          <w:sz w:val="21"/>
        </w:rPr>
      </w:pPr>
    </w:p>
    <w:p>
      <w:pPr>
        <w:pStyle w:val="Heading4"/>
      </w:pPr>
      <w:r>
        <w:rPr/>
        <w:t>Biases</w:t>
      </w:r>
      <w:r>
        <w:rPr>
          <w:spacing w:val="4"/>
        </w:rPr>
        <w:t> </w:t>
      </w:r>
      <w:r>
        <w:rPr/>
        <w:t>contributing</w:t>
      </w:r>
      <w:r>
        <w:rPr>
          <w:spacing w:val="4"/>
        </w:rPr>
        <w:t> </w:t>
      </w:r>
      <w:r>
        <w:rPr/>
        <w:t>to</w:t>
      </w:r>
      <w:r>
        <w:rPr>
          <w:spacing w:val="5"/>
        </w:rPr>
        <w:t> </w:t>
      </w:r>
      <w:r>
        <w:rPr/>
        <w:t>prolonged</w:t>
      </w:r>
      <w:r>
        <w:rPr>
          <w:spacing w:val="4"/>
        </w:rPr>
        <w:t> </w:t>
      </w:r>
      <w:r>
        <w:rPr/>
        <w:t>absence</w:t>
      </w:r>
      <w:r>
        <w:rPr>
          <w:spacing w:val="4"/>
        </w:rPr>
        <w:t> </w:t>
      </w:r>
      <w:r>
        <w:rPr/>
        <w:t>of</w:t>
      </w:r>
      <w:r>
        <w:rPr>
          <w:spacing w:val="5"/>
        </w:rPr>
        <w:t> </w:t>
      </w:r>
      <w:r>
        <w:rPr>
          <w:spacing w:val="-2"/>
        </w:rPr>
        <w:t>grieving</w:t>
      </w:r>
    </w:p>
    <w:p>
      <w:pPr>
        <w:spacing w:after="0"/>
        <w:sectPr>
          <w:pgSz w:w="12240" w:h="15840"/>
          <w:pgMar w:header="0" w:footer="726" w:top="1260" w:bottom="920" w:left="1700" w:right="1060"/>
        </w:sectPr>
      </w:pPr>
    </w:p>
    <w:p>
      <w:pPr>
        <w:pStyle w:val="BodyText"/>
        <w:spacing w:line="247" w:lineRule="auto" w:before="78"/>
        <w:ind w:left="152" w:right="790"/>
        <w:jc w:val="both"/>
      </w:pPr>
      <w:r>
        <w:rPr/>
        <w:t>Enough has been said in earlier chapters, especially the final pages of Chapter 11, to indicate what the cognitive biases that contribute to a prolonged absence of grieving are thought to be. Disparaging, perhaps sarcastic, remarks made by parents whenever a child is distressed and seeks comfort result in his learning that to cry and to seek comfort is to court rebuff and contempt. Cultivation of selfsufficiency and a self-protective shell, with as much disavowal as</w:t>
      </w:r>
    </w:p>
    <w:p>
      <w:pPr>
        <w:pStyle w:val="BodyText"/>
        <w:spacing w:before="5"/>
      </w:pPr>
    </w:p>
    <w:p>
      <w:pPr>
        <w:pStyle w:val="BodyText"/>
        <w:ind w:left="152"/>
      </w:pPr>
      <w:r>
        <w:rPr/>
        <w:t>-</w:t>
      </w:r>
      <w:r>
        <w:rPr>
          <w:spacing w:val="-4"/>
        </w:rPr>
        <w:t>239-</w:t>
      </w:r>
    </w:p>
    <w:p>
      <w:pPr>
        <w:pStyle w:val="BodyText"/>
        <w:spacing w:before="4"/>
        <w:rPr>
          <w:sz w:val="23"/>
        </w:rPr>
      </w:pPr>
    </w:p>
    <w:p>
      <w:pPr>
        <w:pStyle w:val="BodyText"/>
        <w:spacing w:line="247" w:lineRule="auto"/>
        <w:ind w:left="152" w:right="788"/>
        <w:jc w:val="both"/>
      </w:pPr>
      <w:r>
        <w:rPr/>
        <w:t>possible</w:t>
      </w:r>
      <w:r>
        <w:rPr>
          <w:spacing w:val="38"/>
        </w:rPr>
        <w:t> </w:t>
      </w:r>
      <w:r>
        <w:rPr/>
        <w:t>of</w:t>
      </w:r>
      <w:r>
        <w:rPr>
          <w:spacing w:val="40"/>
        </w:rPr>
        <w:t> </w:t>
      </w:r>
      <w:r>
        <w:rPr/>
        <w:t>all</w:t>
      </w:r>
      <w:r>
        <w:rPr>
          <w:spacing w:val="39"/>
        </w:rPr>
        <w:t> </w:t>
      </w:r>
      <w:r>
        <w:rPr/>
        <w:t>desire</w:t>
      </w:r>
      <w:r>
        <w:rPr>
          <w:spacing w:val="39"/>
        </w:rPr>
        <w:t> </w:t>
      </w:r>
      <w:r>
        <w:rPr/>
        <w:t>for</w:t>
      </w:r>
      <w:r>
        <w:rPr>
          <w:spacing w:val="38"/>
        </w:rPr>
        <w:t> </w:t>
      </w:r>
      <w:r>
        <w:rPr/>
        <w:t>love</w:t>
      </w:r>
      <w:r>
        <w:rPr>
          <w:spacing w:val="40"/>
        </w:rPr>
        <w:t> </w:t>
      </w:r>
      <w:r>
        <w:rPr/>
        <w:t>and</w:t>
      </w:r>
      <w:r>
        <w:rPr>
          <w:spacing w:val="40"/>
        </w:rPr>
        <w:t> </w:t>
      </w:r>
      <w:r>
        <w:rPr/>
        <w:t>support,</w:t>
      </w:r>
      <w:r>
        <w:rPr>
          <w:spacing w:val="40"/>
        </w:rPr>
        <w:t> </w:t>
      </w:r>
      <w:r>
        <w:rPr/>
        <w:t>are</w:t>
      </w:r>
      <w:r>
        <w:rPr>
          <w:spacing w:val="39"/>
        </w:rPr>
        <w:t> </w:t>
      </w:r>
      <w:r>
        <w:rPr/>
        <w:t>the</w:t>
      </w:r>
      <w:r>
        <w:rPr>
          <w:spacing w:val="39"/>
        </w:rPr>
        <w:t> </w:t>
      </w:r>
      <w:r>
        <w:rPr/>
        <w:t>natural</w:t>
      </w:r>
      <w:r>
        <w:rPr>
          <w:spacing w:val="40"/>
        </w:rPr>
        <w:t> </w:t>
      </w:r>
      <w:r>
        <w:rPr/>
        <w:t>sequelae.</w:t>
      </w:r>
      <w:r>
        <w:rPr>
          <w:spacing w:val="40"/>
        </w:rPr>
        <w:t> </w:t>
      </w:r>
      <w:r>
        <w:rPr/>
        <w:t>The</w:t>
      </w:r>
      <w:r>
        <w:rPr>
          <w:spacing w:val="40"/>
        </w:rPr>
        <w:t> </w:t>
      </w:r>
      <w:r>
        <w:rPr/>
        <w:t>more</w:t>
      </w:r>
      <w:r>
        <w:rPr>
          <w:spacing w:val="38"/>
        </w:rPr>
        <w:t> </w:t>
      </w:r>
      <w:r>
        <w:rPr/>
        <w:t>frequently</w:t>
      </w:r>
      <w:r>
        <w:rPr>
          <w:spacing w:val="40"/>
        </w:rPr>
        <w:t> </w:t>
      </w:r>
      <w:r>
        <w:rPr/>
        <w:t>a child</w:t>
      </w:r>
      <w:r>
        <w:rPr>
          <w:spacing w:val="32"/>
        </w:rPr>
        <w:t> </w:t>
      </w:r>
      <w:r>
        <w:rPr/>
        <w:t>is</w:t>
      </w:r>
      <w:r>
        <w:rPr>
          <w:spacing w:val="31"/>
        </w:rPr>
        <w:t> </w:t>
      </w:r>
      <w:r>
        <w:rPr/>
        <w:t>rejected</w:t>
      </w:r>
      <w:r>
        <w:rPr>
          <w:spacing w:val="30"/>
        </w:rPr>
        <w:t> </w:t>
      </w:r>
      <w:r>
        <w:rPr/>
        <w:t>or</w:t>
      </w:r>
      <w:r>
        <w:rPr>
          <w:spacing w:val="32"/>
        </w:rPr>
        <w:t> </w:t>
      </w:r>
      <w:r>
        <w:rPr/>
        <w:t>experiences</w:t>
      </w:r>
      <w:r>
        <w:rPr>
          <w:spacing w:val="32"/>
        </w:rPr>
        <w:t> </w:t>
      </w:r>
      <w:r>
        <w:rPr/>
        <w:t>a</w:t>
      </w:r>
      <w:r>
        <w:rPr>
          <w:spacing w:val="31"/>
        </w:rPr>
        <w:t> </w:t>
      </w:r>
      <w:r>
        <w:rPr/>
        <w:t>separation,</w:t>
      </w:r>
      <w:r>
        <w:rPr>
          <w:spacing w:val="35"/>
        </w:rPr>
        <w:t> </w:t>
      </w:r>
      <w:r>
        <w:rPr/>
        <w:t>moreover,</w:t>
      </w:r>
      <w:r>
        <w:rPr>
          <w:spacing w:val="31"/>
        </w:rPr>
        <w:t> </w:t>
      </w:r>
      <w:r>
        <w:rPr/>
        <w:t>and</w:t>
      </w:r>
      <w:r>
        <w:rPr>
          <w:spacing w:val="31"/>
        </w:rPr>
        <w:t> </w:t>
      </w:r>
      <w:r>
        <w:rPr/>
        <w:t>the</w:t>
      </w:r>
      <w:r>
        <w:rPr>
          <w:spacing w:val="30"/>
        </w:rPr>
        <w:t> </w:t>
      </w:r>
      <w:r>
        <w:rPr/>
        <w:t>more</w:t>
      </w:r>
      <w:r>
        <w:rPr>
          <w:spacing w:val="31"/>
        </w:rPr>
        <w:t> </w:t>
      </w:r>
      <w:r>
        <w:rPr/>
        <w:t>anxious</w:t>
      </w:r>
      <w:r>
        <w:rPr>
          <w:spacing w:val="31"/>
        </w:rPr>
        <w:t> </w:t>
      </w:r>
      <w:r>
        <w:rPr/>
        <w:t>and</w:t>
      </w:r>
      <w:r>
        <w:rPr>
          <w:spacing w:val="32"/>
        </w:rPr>
        <w:t> </w:t>
      </w:r>
      <w:r>
        <w:rPr/>
        <w:t>distressed he</w:t>
      </w:r>
      <w:r>
        <w:rPr>
          <w:spacing w:val="40"/>
        </w:rPr>
        <w:t> </w:t>
      </w:r>
      <w:r>
        <w:rPr/>
        <w:t>becomes</w:t>
      </w:r>
      <w:r>
        <w:rPr>
          <w:spacing w:val="40"/>
        </w:rPr>
        <w:t> </w:t>
      </w:r>
      <w:r>
        <w:rPr/>
        <w:t>the</w:t>
      </w:r>
      <w:r>
        <w:rPr>
          <w:spacing w:val="40"/>
        </w:rPr>
        <w:t> </w:t>
      </w:r>
      <w:r>
        <w:rPr/>
        <w:t>more</w:t>
      </w:r>
      <w:r>
        <w:rPr>
          <w:spacing w:val="40"/>
        </w:rPr>
        <w:t> </w:t>
      </w:r>
      <w:r>
        <w:rPr/>
        <w:t>frequent</w:t>
      </w:r>
      <w:r>
        <w:rPr>
          <w:spacing w:val="40"/>
        </w:rPr>
        <w:t> </w:t>
      </w:r>
      <w:r>
        <w:rPr/>
        <w:t>and</w:t>
      </w:r>
      <w:r>
        <w:rPr>
          <w:spacing w:val="40"/>
        </w:rPr>
        <w:t> </w:t>
      </w:r>
      <w:r>
        <w:rPr/>
        <w:t>painful</w:t>
      </w:r>
      <w:r>
        <w:rPr>
          <w:spacing w:val="40"/>
        </w:rPr>
        <w:t> </w:t>
      </w:r>
      <w:r>
        <w:rPr/>
        <w:t>are</w:t>
      </w:r>
      <w:r>
        <w:rPr>
          <w:spacing w:val="40"/>
        </w:rPr>
        <w:t> </w:t>
      </w:r>
      <w:r>
        <w:rPr/>
        <w:t>the</w:t>
      </w:r>
      <w:r>
        <w:rPr>
          <w:spacing w:val="40"/>
        </w:rPr>
        <w:t> </w:t>
      </w:r>
      <w:r>
        <w:rPr/>
        <w:t>rebuffs</w:t>
      </w:r>
      <w:r>
        <w:rPr>
          <w:spacing w:val="40"/>
        </w:rPr>
        <w:t> </w:t>
      </w:r>
      <w:r>
        <w:rPr/>
        <w:t>he</w:t>
      </w:r>
      <w:r>
        <w:rPr>
          <w:spacing w:val="40"/>
        </w:rPr>
        <w:t> </w:t>
      </w:r>
      <w:r>
        <w:rPr/>
        <w:t>is</w:t>
      </w:r>
      <w:r>
        <w:rPr>
          <w:spacing w:val="40"/>
        </w:rPr>
        <w:t> </w:t>
      </w:r>
      <w:r>
        <w:rPr/>
        <w:t>likely</w:t>
      </w:r>
      <w:r>
        <w:rPr>
          <w:spacing w:val="40"/>
        </w:rPr>
        <w:t> </w:t>
      </w:r>
      <w:r>
        <w:rPr/>
        <w:t>to</w:t>
      </w:r>
      <w:r>
        <w:rPr>
          <w:spacing w:val="40"/>
        </w:rPr>
        <w:t> </w:t>
      </w:r>
      <w:r>
        <w:rPr/>
        <w:t>receive</w:t>
      </w:r>
      <w:r>
        <w:rPr>
          <w:spacing w:val="40"/>
        </w:rPr>
        <w:t> </w:t>
      </w:r>
      <w:r>
        <w:rPr/>
        <w:t>and</w:t>
      </w:r>
      <w:r>
        <w:rPr>
          <w:spacing w:val="40"/>
        </w:rPr>
        <w:t> </w:t>
      </w:r>
      <w:r>
        <w:rPr/>
        <w:t>the thicker therefore will grow his protective shell. In some persons, indeed, the shell becomes so thick</w:t>
      </w:r>
      <w:r>
        <w:rPr>
          <w:spacing w:val="40"/>
        </w:rPr>
        <w:t> </w:t>
      </w:r>
      <w:r>
        <w:rPr/>
        <w:t>that</w:t>
      </w:r>
      <w:r>
        <w:rPr>
          <w:spacing w:val="40"/>
        </w:rPr>
        <w:t> </w:t>
      </w:r>
      <w:r>
        <w:rPr/>
        <w:t>affectional</w:t>
      </w:r>
      <w:r>
        <w:rPr>
          <w:spacing w:val="40"/>
        </w:rPr>
        <w:t> </w:t>
      </w:r>
      <w:r>
        <w:rPr/>
        <w:t>relationships</w:t>
      </w:r>
      <w:r>
        <w:rPr>
          <w:spacing w:val="40"/>
        </w:rPr>
        <w:t> </w:t>
      </w:r>
      <w:r>
        <w:rPr/>
        <w:t>are</w:t>
      </w:r>
      <w:r>
        <w:rPr>
          <w:spacing w:val="40"/>
        </w:rPr>
        <w:t> </w:t>
      </w:r>
      <w:r>
        <w:rPr/>
        <w:t>attenuated</w:t>
      </w:r>
      <w:r>
        <w:rPr>
          <w:spacing w:val="40"/>
        </w:rPr>
        <w:t> </w:t>
      </w:r>
      <w:r>
        <w:rPr/>
        <w:t>to</w:t>
      </w:r>
      <w:r>
        <w:rPr>
          <w:spacing w:val="40"/>
        </w:rPr>
        <w:t> </w:t>
      </w:r>
      <w:r>
        <w:rPr/>
        <w:t>a</w:t>
      </w:r>
      <w:r>
        <w:rPr>
          <w:spacing w:val="40"/>
        </w:rPr>
        <w:t> </w:t>
      </w:r>
      <w:r>
        <w:rPr/>
        <w:t>point</w:t>
      </w:r>
      <w:r>
        <w:rPr>
          <w:spacing w:val="40"/>
        </w:rPr>
        <w:t> </w:t>
      </w:r>
      <w:r>
        <w:rPr/>
        <w:t>at</w:t>
      </w:r>
      <w:r>
        <w:rPr>
          <w:spacing w:val="40"/>
        </w:rPr>
        <w:t> </w:t>
      </w:r>
      <w:r>
        <w:rPr/>
        <w:t>which</w:t>
      </w:r>
      <w:r>
        <w:rPr>
          <w:spacing w:val="40"/>
        </w:rPr>
        <w:t> </w:t>
      </w:r>
      <w:r>
        <w:rPr/>
        <w:t>loss</w:t>
      </w:r>
      <w:r>
        <w:rPr>
          <w:spacing w:val="40"/>
        </w:rPr>
        <w:t> </w:t>
      </w:r>
      <w:r>
        <w:rPr/>
        <w:t>ceases</w:t>
      </w:r>
      <w:r>
        <w:rPr>
          <w:spacing w:val="40"/>
        </w:rPr>
        <w:t> </w:t>
      </w:r>
      <w:r>
        <w:rPr/>
        <w:t>almost</w:t>
      </w:r>
      <w:r>
        <w:rPr>
          <w:spacing w:val="40"/>
        </w:rPr>
        <w:t> </w:t>
      </w:r>
      <w:r>
        <w:rPr/>
        <w:t>to have significance. Immune to mourning they may be; but at what a price!</w:t>
      </w:r>
    </w:p>
    <w:p>
      <w:pPr>
        <w:pStyle w:val="BodyText"/>
        <w:spacing w:before="5"/>
      </w:pPr>
    </w:p>
    <w:p>
      <w:pPr>
        <w:pStyle w:val="BodyText"/>
        <w:spacing w:line="247" w:lineRule="auto" w:before="1"/>
        <w:ind w:left="152" w:right="789"/>
        <w:jc w:val="both"/>
      </w:pPr>
      <w:r>
        <w:rPr/>
        <w:t>A person reared in this kind of way may become proud of his selfsufficiency; or he may regret his lack of feeling; or, and perhaps rather commonly, he may oscillate between the two.</w:t>
      </w:r>
    </w:p>
    <w:p>
      <w:pPr>
        <w:pStyle w:val="BodyText"/>
        <w:spacing w:before="8"/>
      </w:pPr>
    </w:p>
    <w:p>
      <w:pPr>
        <w:pStyle w:val="BodyText"/>
        <w:spacing w:line="247" w:lineRule="auto"/>
        <w:ind w:left="152" w:right="787"/>
        <w:jc w:val="both"/>
      </w:pPr>
      <w:r>
        <w:rPr/>
        <w:t>A person who claimed to be proud of his self-sufficiency is Mr G, the patient with a 'false self' described in the last chapter, about whose childhood we have a good deal of information (providing we accept Mr G's account as valid, which I am inclined to do). Having experienced countless rebuffs at his mother's hands during his early years, he had interpreted his being sent</w:t>
      </w:r>
      <w:r>
        <w:rPr>
          <w:spacing w:val="80"/>
        </w:rPr>
        <w:t> </w:t>
      </w:r>
      <w:r>
        <w:rPr/>
        <w:t>to</w:t>
      </w:r>
      <w:r>
        <w:rPr>
          <w:spacing w:val="36"/>
        </w:rPr>
        <w:t> </w:t>
      </w:r>
      <w:r>
        <w:rPr/>
        <w:t>school</w:t>
      </w:r>
      <w:r>
        <w:rPr>
          <w:spacing w:val="36"/>
        </w:rPr>
        <w:t> </w:t>
      </w:r>
      <w:r>
        <w:rPr/>
        <w:t>(presumably</w:t>
      </w:r>
      <w:r>
        <w:rPr>
          <w:spacing w:val="38"/>
        </w:rPr>
        <w:t> </w:t>
      </w:r>
      <w:r>
        <w:rPr/>
        <w:t>aged</w:t>
      </w:r>
      <w:r>
        <w:rPr>
          <w:spacing w:val="36"/>
        </w:rPr>
        <w:t> </w:t>
      </w:r>
      <w:r>
        <w:rPr/>
        <w:t>five</w:t>
      </w:r>
      <w:r>
        <w:rPr>
          <w:spacing w:val="36"/>
        </w:rPr>
        <w:t> </w:t>
      </w:r>
      <w:r>
        <w:rPr/>
        <w:t>or</w:t>
      </w:r>
      <w:r>
        <w:rPr>
          <w:spacing w:val="36"/>
        </w:rPr>
        <w:t> </w:t>
      </w:r>
      <w:r>
        <w:rPr/>
        <w:t>six)</w:t>
      </w:r>
      <w:r>
        <w:rPr>
          <w:spacing w:val="36"/>
        </w:rPr>
        <w:t> </w:t>
      </w:r>
      <w:r>
        <w:rPr/>
        <w:t>as</w:t>
      </w:r>
      <w:r>
        <w:rPr>
          <w:spacing w:val="36"/>
        </w:rPr>
        <w:t> </w:t>
      </w:r>
      <w:r>
        <w:rPr/>
        <w:t>a final rejection,</w:t>
      </w:r>
      <w:r>
        <w:rPr>
          <w:spacing w:val="37"/>
        </w:rPr>
        <w:t> </w:t>
      </w:r>
      <w:r>
        <w:rPr/>
        <w:t>and</w:t>
      </w:r>
      <w:r>
        <w:rPr>
          <w:spacing w:val="36"/>
        </w:rPr>
        <w:t> </w:t>
      </w:r>
      <w:r>
        <w:rPr/>
        <w:t>had</w:t>
      </w:r>
      <w:r>
        <w:rPr>
          <w:spacing w:val="37"/>
        </w:rPr>
        <w:t> </w:t>
      </w:r>
      <w:r>
        <w:rPr/>
        <w:t>thereafter refused ever again to ask for help or to have anything done for him. As a consequence much of his life was based on a deactivation of the systems mediating his attachment behaviour. Nevertheless, deactivation was not complete and, as a result, he found himself in appalling conflicts. For example,</w:t>
      </w:r>
      <w:r>
        <w:rPr>
          <w:spacing w:val="40"/>
        </w:rPr>
        <w:t> </w:t>
      </w:r>
      <w:r>
        <w:rPr/>
        <w:t>no sooner had</w:t>
      </w:r>
      <w:r>
        <w:rPr>
          <w:spacing w:val="40"/>
        </w:rPr>
        <w:t> </w:t>
      </w:r>
      <w:r>
        <w:rPr/>
        <w:t>he</w:t>
      </w:r>
      <w:r>
        <w:rPr>
          <w:spacing w:val="40"/>
        </w:rPr>
        <w:t> </w:t>
      </w:r>
      <w:r>
        <w:rPr/>
        <w:t>committed himself to become engaged</w:t>
      </w:r>
      <w:r>
        <w:rPr>
          <w:spacing w:val="40"/>
        </w:rPr>
        <w:t> </w:t>
      </w:r>
      <w:r>
        <w:rPr/>
        <w:t>to</w:t>
      </w:r>
      <w:r>
        <w:rPr>
          <w:spacing w:val="40"/>
        </w:rPr>
        <w:t> </w:t>
      </w:r>
      <w:r>
        <w:rPr/>
        <w:t>his girlfriend than, terrified</w:t>
      </w:r>
      <w:r>
        <w:rPr>
          <w:spacing w:val="23"/>
        </w:rPr>
        <w:t> </w:t>
      </w:r>
      <w:r>
        <w:rPr/>
        <w:t>of</w:t>
      </w:r>
      <w:r>
        <w:rPr>
          <w:spacing w:val="23"/>
        </w:rPr>
        <w:t> </w:t>
      </w:r>
      <w:r>
        <w:rPr/>
        <w:t>becoming</w:t>
      </w:r>
      <w:r>
        <w:rPr>
          <w:spacing w:val="23"/>
        </w:rPr>
        <w:t> </w:t>
      </w:r>
      <w:r>
        <w:rPr/>
        <w:t>too</w:t>
      </w:r>
      <w:r>
        <w:rPr>
          <w:spacing w:val="20"/>
        </w:rPr>
        <w:t> </w:t>
      </w:r>
      <w:r>
        <w:rPr/>
        <w:t>dependent</w:t>
      </w:r>
      <w:r>
        <w:rPr>
          <w:spacing w:val="21"/>
        </w:rPr>
        <w:t> </w:t>
      </w:r>
      <w:r>
        <w:rPr/>
        <w:t>on</w:t>
      </w:r>
      <w:r>
        <w:rPr>
          <w:spacing w:val="23"/>
        </w:rPr>
        <w:t> </w:t>
      </w:r>
      <w:r>
        <w:rPr/>
        <w:t>her,</w:t>
      </w:r>
      <w:r>
        <w:rPr>
          <w:spacing w:val="20"/>
        </w:rPr>
        <w:t> </w:t>
      </w:r>
      <w:r>
        <w:rPr/>
        <w:t>he</w:t>
      </w:r>
      <w:r>
        <w:rPr>
          <w:spacing w:val="21"/>
        </w:rPr>
        <w:t> </w:t>
      </w:r>
      <w:r>
        <w:rPr/>
        <w:t>encouraged</w:t>
      </w:r>
      <w:r>
        <w:rPr>
          <w:spacing w:val="23"/>
        </w:rPr>
        <w:t> </w:t>
      </w:r>
      <w:r>
        <w:rPr/>
        <w:t>her</w:t>
      </w:r>
      <w:r>
        <w:rPr>
          <w:spacing w:val="20"/>
        </w:rPr>
        <w:t> </w:t>
      </w:r>
      <w:r>
        <w:rPr/>
        <w:t>to</w:t>
      </w:r>
      <w:r>
        <w:rPr>
          <w:spacing w:val="21"/>
        </w:rPr>
        <w:t> </w:t>
      </w:r>
      <w:r>
        <w:rPr/>
        <w:t>defect.</w:t>
      </w:r>
      <w:r>
        <w:rPr>
          <w:spacing w:val="23"/>
        </w:rPr>
        <w:t> </w:t>
      </w:r>
      <w:r>
        <w:rPr/>
        <w:t>Whether</w:t>
      </w:r>
      <w:r>
        <w:rPr>
          <w:spacing w:val="23"/>
        </w:rPr>
        <w:t> </w:t>
      </w:r>
      <w:r>
        <w:rPr/>
        <w:t>at</w:t>
      </w:r>
      <w:r>
        <w:rPr>
          <w:spacing w:val="21"/>
        </w:rPr>
        <w:t> </w:t>
      </w:r>
      <w:r>
        <w:rPr/>
        <w:t>the</w:t>
      </w:r>
      <w:r>
        <w:rPr>
          <w:spacing w:val="21"/>
        </w:rPr>
        <w:t> </w:t>
      </w:r>
      <w:r>
        <w:rPr/>
        <w:t>time he</w:t>
      </w:r>
      <w:r>
        <w:rPr>
          <w:spacing w:val="34"/>
        </w:rPr>
        <w:t> </w:t>
      </w:r>
      <w:r>
        <w:rPr/>
        <w:t>was</w:t>
      </w:r>
      <w:r>
        <w:rPr>
          <w:spacing w:val="34"/>
        </w:rPr>
        <w:t> </w:t>
      </w:r>
      <w:r>
        <w:rPr/>
        <w:t>aware</w:t>
      </w:r>
      <w:r>
        <w:rPr>
          <w:spacing w:val="34"/>
        </w:rPr>
        <w:t> </w:t>
      </w:r>
      <w:r>
        <w:rPr/>
        <w:t>that</w:t>
      </w:r>
      <w:r>
        <w:rPr>
          <w:spacing w:val="34"/>
        </w:rPr>
        <w:t> </w:t>
      </w:r>
      <w:r>
        <w:rPr/>
        <w:t>his</w:t>
      </w:r>
      <w:r>
        <w:rPr>
          <w:spacing w:val="34"/>
        </w:rPr>
        <w:t> </w:t>
      </w:r>
      <w:r>
        <w:rPr/>
        <w:t>fear</w:t>
      </w:r>
      <w:r>
        <w:rPr>
          <w:spacing w:val="34"/>
        </w:rPr>
        <w:t> </w:t>
      </w:r>
      <w:r>
        <w:rPr/>
        <w:t>of</w:t>
      </w:r>
      <w:r>
        <w:rPr>
          <w:spacing w:val="34"/>
        </w:rPr>
        <w:t> </w:t>
      </w:r>
      <w:r>
        <w:rPr/>
        <w:t>becoming</w:t>
      </w:r>
      <w:r>
        <w:rPr>
          <w:spacing w:val="34"/>
        </w:rPr>
        <w:t> </w:t>
      </w:r>
      <w:r>
        <w:rPr/>
        <w:t>too</w:t>
      </w:r>
      <w:r>
        <w:rPr>
          <w:spacing w:val="34"/>
        </w:rPr>
        <w:t> </w:t>
      </w:r>
      <w:r>
        <w:rPr/>
        <w:t>dependent</w:t>
      </w:r>
      <w:r>
        <w:rPr>
          <w:spacing w:val="33"/>
        </w:rPr>
        <w:t> </w:t>
      </w:r>
      <w:r>
        <w:rPr/>
        <w:t>reflected</w:t>
      </w:r>
      <w:r>
        <w:rPr>
          <w:spacing w:val="34"/>
        </w:rPr>
        <w:t> </w:t>
      </w:r>
      <w:r>
        <w:rPr/>
        <w:t>a</w:t>
      </w:r>
      <w:r>
        <w:rPr>
          <w:spacing w:val="33"/>
        </w:rPr>
        <w:t> </w:t>
      </w:r>
      <w:r>
        <w:rPr/>
        <w:t>fear</w:t>
      </w:r>
      <w:r>
        <w:rPr>
          <w:spacing w:val="36"/>
        </w:rPr>
        <w:t> </w:t>
      </w:r>
      <w:r>
        <w:rPr/>
        <w:t>of</w:t>
      </w:r>
      <w:r>
        <w:rPr>
          <w:spacing w:val="34"/>
        </w:rPr>
        <w:t> </w:t>
      </w:r>
      <w:r>
        <w:rPr/>
        <w:t>putting</w:t>
      </w:r>
      <w:r>
        <w:rPr>
          <w:spacing w:val="34"/>
        </w:rPr>
        <w:t> </w:t>
      </w:r>
      <w:r>
        <w:rPr/>
        <w:t>himself</w:t>
      </w:r>
      <w:r>
        <w:rPr>
          <w:spacing w:val="33"/>
        </w:rPr>
        <w:t> </w:t>
      </w:r>
      <w:r>
        <w:rPr/>
        <w:t>at risk of a further rejection, as clearly it did, is uncertain.</w:t>
      </w:r>
    </w:p>
    <w:p>
      <w:pPr>
        <w:pStyle w:val="BodyText"/>
        <w:spacing w:before="11"/>
        <w:rPr>
          <w:sz w:val="21"/>
        </w:rPr>
      </w:pPr>
    </w:p>
    <w:p>
      <w:pPr>
        <w:pStyle w:val="BodyText"/>
        <w:spacing w:line="247" w:lineRule="auto"/>
        <w:ind w:left="152" w:right="787"/>
        <w:jc w:val="both"/>
      </w:pPr>
      <w:r>
        <w:rPr/>
        <w:t>Although</w:t>
      </w:r>
      <w:r>
        <w:rPr>
          <w:spacing w:val="40"/>
        </w:rPr>
        <w:t> </w:t>
      </w:r>
      <w:r>
        <w:rPr/>
        <w:t>childhood</w:t>
      </w:r>
      <w:r>
        <w:rPr>
          <w:spacing w:val="40"/>
        </w:rPr>
        <w:t> </w:t>
      </w:r>
      <w:r>
        <w:rPr/>
        <w:t>experiences</w:t>
      </w:r>
      <w:r>
        <w:rPr>
          <w:spacing w:val="40"/>
        </w:rPr>
        <w:t> </w:t>
      </w:r>
      <w:r>
        <w:rPr/>
        <w:t>are</w:t>
      </w:r>
      <w:r>
        <w:rPr>
          <w:spacing w:val="40"/>
        </w:rPr>
        <w:t> </w:t>
      </w:r>
      <w:r>
        <w:rPr/>
        <w:t>thought</w:t>
      </w:r>
      <w:r>
        <w:rPr>
          <w:spacing w:val="40"/>
        </w:rPr>
        <w:t> </w:t>
      </w:r>
      <w:r>
        <w:rPr/>
        <w:t>to</w:t>
      </w:r>
      <w:r>
        <w:rPr>
          <w:spacing w:val="40"/>
        </w:rPr>
        <w:t> </w:t>
      </w:r>
      <w:r>
        <w:rPr/>
        <w:t>play</w:t>
      </w:r>
      <w:r>
        <w:rPr>
          <w:spacing w:val="40"/>
        </w:rPr>
        <w:t> </w:t>
      </w:r>
      <w:r>
        <w:rPr/>
        <w:t>a</w:t>
      </w:r>
      <w:r>
        <w:rPr>
          <w:spacing w:val="40"/>
        </w:rPr>
        <w:t> </w:t>
      </w:r>
      <w:r>
        <w:rPr/>
        <w:t>major</w:t>
      </w:r>
      <w:r>
        <w:rPr>
          <w:spacing w:val="40"/>
        </w:rPr>
        <w:t> </w:t>
      </w:r>
      <w:r>
        <w:rPr/>
        <w:t>role</w:t>
      </w:r>
      <w:r>
        <w:rPr>
          <w:spacing w:val="40"/>
        </w:rPr>
        <w:t> </w:t>
      </w:r>
      <w:r>
        <w:rPr/>
        <w:t>in</w:t>
      </w:r>
      <w:r>
        <w:rPr>
          <w:spacing w:val="40"/>
        </w:rPr>
        <w:t> </w:t>
      </w:r>
      <w:r>
        <w:rPr/>
        <w:t>accounting</w:t>
      </w:r>
      <w:r>
        <w:rPr>
          <w:spacing w:val="40"/>
        </w:rPr>
        <w:t> </w:t>
      </w:r>
      <w:r>
        <w:rPr/>
        <w:t>for</w:t>
      </w:r>
      <w:r>
        <w:rPr>
          <w:spacing w:val="40"/>
        </w:rPr>
        <w:t> </w:t>
      </w:r>
      <w:r>
        <w:rPr/>
        <w:t>a prolonged absence of grieving following loss, experiences of later life should not be</w:t>
      </w:r>
      <w:r>
        <w:rPr>
          <w:spacing w:val="80"/>
          <w:w w:val="150"/>
        </w:rPr>
        <w:t> </w:t>
      </w:r>
      <w:r>
        <w:rPr/>
        <w:t>overlooked. For example, Maddison ( 1968) reports the case of a widow who, in attempting to stifle her grief, was evidently still much influenced by her husband who, she said, had always been strongly critical of her whenever she cried. Like the mourning of other widows in Maddison's series who tried consciously to distract themselves from grieving, this woman's mourning had an unfavourable outcome.</w:t>
      </w:r>
    </w:p>
    <w:p>
      <w:pPr>
        <w:pStyle w:val="BodyText"/>
        <w:spacing w:before="3"/>
      </w:pPr>
    </w:p>
    <w:p>
      <w:pPr>
        <w:pStyle w:val="Heading4"/>
      </w:pPr>
      <w:r>
        <w:rPr/>
        <w:t>Biased</w:t>
      </w:r>
      <w:r>
        <w:rPr>
          <w:spacing w:val="3"/>
        </w:rPr>
        <w:t> </w:t>
      </w:r>
      <w:r>
        <w:rPr/>
        <w:t>perceptions</w:t>
      </w:r>
      <w:r>
        <w:rPr>
          <w:spacing w:val="3"/>
        </w:rPr>
        <w:t> </w:t>
      </w:r>
      <w:r>
        <w:rPr/>
        <w:t>of</w:t>
      </w:r>
      <w:r>
        <w:rPr>
          <w:spacing w:val="4"/>
        </w:rPr>
        <w:t> </w:t>
      </w:r>
      <w:r>
        <w:rPr/>
        <w:t>potential</w:t>
      </w:r>
      <w:r>
        <w:rPr>
          <w:spacing w:val="3"/>
        </w:rPr>
        <w:t> </w:t>
      </w:r>
      <w:r>
        <w:rPr>
          <w:spacing w:val="-2"/>
        </w:rPr>
        <w:t>comforters</w:t>
      </w:r>
    </w:p>
    <w:p>
      <w:pPr>
        <w:pStyle w:val="BodyText"/>
        <w:spacing w:before="5"/>
        <w:rPr>
          <w:b/>
          <w:sz w:val="23"/>
        </w:rPr>
      </w:pPr>
    </w:p>
    <w:p>
      <w:pPr>
        <w:pStyle w:val="BodyText"/>
        <w:spacing w:before="1"/>
        <w:ind w:left="152"/>
      </w:pPr>
      <w:r>
        <w:rPr/>
        <w:t>Irrespective</w:t>
      </w:r>
      <w:r>
        <w:rPr>
          <w:spacing w:val="8"/>
        </w:rPr>
        <w:t> </w:t>
      </w:r>
      <w:r>
        <w:rPr/>
        <w:t>of</w:t>
      </w:r>
      <w:r>
        <w:rPr>
          <w:spacing w:val="10"/>
        </w:rPr>
        <w:t> </w:t>
      </w:r>
      <w:r>
        <w:rPr/>
        <w:t>whether</w:t>
      </w:r>
      <w:r>
        <w:rPr>
          <w:spacing w:val="10"/>
        </w:rPr>
        <w:t> </w:t>
      </w:r>
      <w:r>
        <w:rPr/>
        <w:t>a</w:t>
      </w:r>
      <w:r>
        <w:rPr>
          <w:spacing w:val="9"/>
        </w:rPr>
        <w:t> </w:t>
      </w:r>
      <w:r>
        <w:rPr/>
        <w:t>person</w:t>
      </w:r>
      <w:r>
        <w:rPr>
          <w:spacing w:val="10"/>
        </w:rPr>
        <w:t> </w:t>
      </w:r>
      <w:r>
        <w:rPr/>
        <w:t>responds</w:t>
      </w:r>
      <w:r>
        <w:rPr>
          <w:spacing w:val="9"/>
        </w:rPr>
        <w:t> </w:t>
      </w:r>
      <w:r>
        <w:rPr/>
        <w:t>to</w:t>
      </w:r>
      <w:r>
        <w:rPr>
          <w:spacing w:val="9"/>
        </w:rPr>
        <w:t> </w:t>
      </w:r>
      <w:r>
        <w:rPr/>
        <w:t>loss</w:t>
      </w:r>
      <w:r>
        <w:rPr>
          <w:spacing w:val="10"/>
        </w:rPr>
        <w:t> </w:t>
      </w:r>
      <w:r>
        <w:rPr/>
        <w:t>with</w:t>
      </w:r>
      <w:r>
        <w:rPr>
          <w:spacing w:val="10"/>
        </w:rPr>
        <w:t> </w:t>
      </w:r>
      <w:r>
        <w:rPr>
          <w:spacing w:val="-2"/>
        </w:rPr>
        <w:t>chronic</w:t>
      </w:r>
    </w:p>
    <w:p>
      <w:pPr>
        <w:pStyle w:val="BodyText"/>
        <w:spacing w:before="6"/>
        <w:rPr>
          <w:sz w:val="23"/>
        </w:rPr>
      </w:pPr>
    </w:p>
    <w:p>
      <w:pPr>
        <w:pStyle w:val="BodyText"/>
        <w:ind w:left="152"/>
      </w:pPr>
      <w:r>
        <w:rPr/>
        <w:t>-</w:t>
      </w:r>
      <w:r>
        <w:rPr>
          <w:spacing w:val="-4"/>
        </w:rPr>
        <w:t>240-</w:t>
      </w:r>
    </w:p>
    <w:p>
      <w:pPr>
        <w:pStyle w:val="BodyText"/>
        <w:spacing w:before="4"/>
        <w:rPr>
          <w:sz w:val="23"/>
        </w:rPr>
      </w:pPr>
    </w:p>
    <w:p>
      <w:pPr>
        <w:pStyle w:val="BodyText"/>
        <w:spacing w:line="247" w:lineRule="auto"/>
        <w:ind w:left="152" w:right="787"/>
        <w:jc w:val="both"/>
      </w:pPr>
      <w:r>
        <w:rPr/>
        <w:t>mourning or with prolonged absence of grief he is likely to have difficulty in finding comfort from companions. Some deliberately avoid anyone who might be sympathetic. Others search</w:t>
      </w:r>
      <w:r>
        <w:rPr>
          <w:spacing w:val="40"/>
        </w:rPr>
        <w:t> </w:t>
      </w:r>
      <w:r>
        <w:rPr/>
        <w:t>but,</w:t>
      </w:r>
      <w:r>
        <w:rPr>
          <w:spacing w:val="40"/>
        </w:rPr>
        <w:t> </w:t>
      </w:r>
      <w:r>
        <w:rPr/>
        <w:t>for</w:t>
      </w:r>
      <w:r>
        <w:rPr>
          <w:spacing w:val="40"/>
        </w:rPr>
        <w:t> </w:t>
      </w:r>
      <w:r>
        <w:rPr/>
        <w:t>reasons</w:t>
      </w:r>
      <w:r>
        <w:rPr>
          <w:spacing w:val="40"/>
        </w:rPr>
        <w:t> </w:t>
      </w:r>
      <w:r>
        <w:rPr/>
        <w:t>within</w:t>
      </w:r>
      <w:r>
        <w:rPr>
          <w:spacing w:val="40"/>
        </w:rPr>
        <w:t> </w:t>
      </w:r>
      <w:r>
        <w:rPr/>
        <w:t>themselves,</w:t>
      </w:r>
      <w:r>
        <w:rPr>
          <w:spacing w:val="40"/>
        </w:rPr>
        <w:t> </w:t>
      </w:r>
      <w:r>
        <w:rPr/>
        <w:t>do</w:t>
      </w:r>
      <w:r>
        <w:rPr>
          <w:spacing w:val="40"/>
        </w:rPr>
        <w:t> </w:t>
      </w:r>
      <w:r>
        <w:rPr/>
        <w:t>not</w:t>
      </w:r>
      <w:r>
        <w:rPr>
          <w:spacing w:val="40"/>
        </w:rPr>
        <w:t> </w:t>
      </w:r>
      <w:r>
        <w:rPr/>
        <w:t>find.</w:t>
      </w:r>
      <w:r>
        <w:rPr>
          <w:spacing w:val="40"/>
        </w:rPr>
        <w:t> </w:t>
      </w:r>
      <w:r>
        <w:rPr/>
        <w:t>Whenever</w:t>
      </w:r>
      <w:r>
        <w:rPr>
          <w:spacing w:val="40"/>
        </w:rPr>
        <w:t> </w:t>
      </w:r>
      <w:r>
        <w:rPr/>
        <w:t>representational</w:t>
      </w:r>
      <w:r>
        <w:rPr>
          <w:spacing w:val="40"/>
        </w:rPr>
        <w:t> </w:t>
      </w:r>
      <w:r>
        <w:rPr/>
        <w:t>models</w:t>
      </w:r>
      <w:r>
        <w:rPr>
          <w:spacing w:val="40"/>
        </w:rPr>
        <w:t> </w:t>
      </w:r>
      <w:r>
        <w:rPr/>
        <w:t>of</w:t>
      </w:r>
      <w:r>
        <w:rPr>
          <w:spacing w:val="40"/>
        </w:rPr>
        <w:t> </w:t>
      </w:r>
      <w:r>
        <w:rPr/>
        <w:t>the kinds described in preceding sections are established within a person, he can have little confidence that</w:t>
      </w:r>
      <w:r>
        <w:rPr>
          <w:spacing w:val="13"/>
        </w:rPr>
        <w:t> </w:t>
      </w:r>
      <w:r>
        <w:rPr/>
        <w:t>he will</w:t>
      </w:r>
      <w:r>
        <w:rPr>
          <w:spacing w:val="14"/>
        </w:rPr>
        <w:t> </w:t>
      </w:r>
      <w:r>
        <w:rPr/>
        <w:t>receive</w:t>
      </w:r>
      <w:r>
        <w:rPr>
          <w:spacing w:val="14"/>
        </w:rPr>
        <w:t> </w:t>
      </w:r>
      <w:r>
        <w:rPr/>
        <w:t>kindness</w:t>
      </w:r>
      <w:r>
        <w:rPr>
          <w:spacing w:val="14"/>
        </w:rPr>
        <w:t> </w:t>
      </w:r>
      <w:r>
        <w:rPr/>
        <w:t>or</w:t>
      </w:r>
      <w:r>
        <w:rPr>
          <w:spacing w:val="14"/>
        </w:rPr>
        <w:t> </w:t>
      </w:r>
      <w:r>
        <w:rPr/>
        <w:t>comfort</w:t>
      </w:r>
      <w:r>
        <w:rPr>
          <w:spacing w:val="14"/>
        </w:rPr>
        <w:t> </w:t>
      </w:r>
      <w:r>
        <w:rPr/>
        <w:t>from relatives</w:t>
      </w:r>
      <w:r>
        <w:rPr>
          <w:spacing w:val="14"/>
        </w:rPr>
        <w:t> </w:t>
      </w:r>
      <w:r>
        <w:rPr/>
        <w:t>or</w:t>
      </w:r>
      <w:r>
        <w:rPr>
          <w:spacing w:val="14"/>
        </w:rPr>
        <w:t> </w:t>
      </w:r>
      <w:r>
        <w:rPr/>
        <w:t>others.</w:t>
      </w:r>
      <w:r>
        <w:rPr>
          <w:spacing w:val="13"/>
        </w:rPr>
        <w:t> </w:t>
      </w:r>
      <w:r>
        <w:rPr/>
        <w:t>Not</w:t>
      </w:r>
      <w:r>
        <w:rPr>
          <w:spacing w:val="14"/>
        </w:rPr>
        <w:t> </w:t>
      </w:r>
      <w:r>
        <w:rPr/>
        <w:t>only</w:t>
      </w:r>
      <w:r>
        <w:rPr>
          <w:spacing w:val="15"/>
        </w:rPr>
        <w:t> </w:t>
      </w:r>
      <w:r>
        <w:rPr/>
        <w:t>that,</w:t>
      </w:r>
      <w:r>
        <w:rPr>
          <w:spacing w:val="14"/>
        </w:rPr>
        <w:t> </w:t>
      </w:r>
      <w:r>
        <w:rPr/>
        <w:t>but</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he may well believe he will receive, instead, blame and punishment; or else that the price of comfort will be further lifelong servitude. Holding those beliefs, he is bound to be extremely hesitant</w:t>
      </w:r>
      <w:r>
        <w:rPr>
          <w:spacing w:val="40"/>
        </w:rPr>
        <w:t> </w:t>
      </w:r>
      <w:r>
        <w:rPr/>
        <w:t>in</w:t>
      </w:r>
      <w:r>
        <w:rPr>
          <w:spacing w:val="40"/>
        </w:rPr>
        <w:t> </w:t>
      </w:r>
      <w:r>
        <w:rPr/>
        <w:t>responding</w:t>
      </w:r>
      <w:r>
        <w:rPr>
          <w:spacing w:val="40"/>
        </w:rPr>
        <w:t> </w:t>
      </w:r>
      <w:r>
        <w:rPr/>
        <w:t>to</w:t>
      </w:r>
      <w:r>
        <w:rPr>
          <w:spacing w:val="40"/>
        </w:rPr>
        <w:t> </w:t>
      </w:r>
      <w:r>
        <w:rPr/>
        <w:t>offers</w:t>
      </w:r>
      <w:r>
        <w:rPr>
          <w:spacing w:val="40"/>
        </w:rPr>
        <w:t> </w:t>
      </w:r>
      <w:r>
        <w:rPr/>
        <w:t>of</w:t>
      </w:r>
      <w:r>
        <w:rPr>
          <w:spacing w:val="40"/>
        </w:rPr>
        <w:t> </w:t>
      </w:r>
      <w:r>
        <w:rPr/>
        <w:t>help;</w:t>
      </w:r>
      <w:r>
        <w:rPr>
          <w:spacing w:val="40"/>
        </w:rPr>
        <w:t> </w:t>
      </w:r>
      <w:r>
        <w:rPr/>
        <w:t>and</w:t>
      </w:r>
      <w:r>
        <w:rPr>
          <w:spacing w:val="40"/>
        </w:rPr>
        <w:t> </w:t>
      </w:r>
      <w:r>
        <w:rPr/>
        <w:t>he</w:t>
      </w:r>
      <w:r>
        <w:rPr>
          <w:spacing w:val="40"/>
        </w:rPr>
        <w:t> </w:t>
      </w:r>
      <w:r>
        <w:rPr/>
        <w:t>will</w:t>
      </w:r>
      <w:r>
        <w:rPr>
          <w:spacing w:val="40"/>
        </w:rPr>
        <w:t> </w:t>
      </w:r>
      <w:r>
        <w:rPr/>
        <w:t>be</w:t>
      </w:r>
      <w:r>
        <w:rPr>
          <w:spacing w:val="40"/>
        </w:rPr>
        <w:t> </w:t>
      </w:r>
      <w:r>
        <w:rPr/>
        <w:t>apt</w:t>
      </w:r>
      <w:r>
        <w:rPr>
          <w:spacing w:val="40"/>
        </w:rPr>
        <w:t> </w:t>
      </w:r>
      <w:r>
        <w:rPr/>
        <w:t>to</w:t>
      </w:r>
      <w:r>
        <w:rPr>
          <w:spacing w:val="40"/>
        </w:rPr>
        <w:t> </w:t>
      </w:r>
      <w:r>
        <w:rPr/>
        <w:t>misinterpret</w:t>
      </w:r>
      <w:r>
        <w:rPr>
          <w:spacing w:val="40"/>
        </w:rPr>
        <w:t> </w:t>
      </w:r>
      <w:r>
        <w:rPr/>
        <w:t>a</w:t>
      </w:r>
      <w:r>
        <w:rPr>
          <w:spacing w:val="40"/>
        </w:rPr>
        <w:t> </w:t>
      </w:r>
      <w:r>
        <w:rPr/>
        <w:t>potential comforter's</w:t>
      </w:r>
      <w:r>
        <w:rPr>
          <w:spacing w:val="18"/>
        </w:rPr>
        <w:t> </w:t>
      </w:r>
      <w:r>
        <w:rPr/>
        <w:t>approaches. Criticism and rejection,</w:t>
      </w:r>
      <w:r>
        <w:rPr>
          <w:spacing w:val="17"/>
        </w:rPr>
        <w:t> </w:t>
      </w:r>
      <w:r>
        <w:rPr/>
        <w:t>or a predatory</w:t>
      </w:r>
      <w:r>
        <w:rPr>
          <w:spacing w:val="17"/>
        </w:rPr>
        <w:t> </w:t>
      </w:r>
      <w:r>
        <w:rPr/>
        <w:t>intent, will be seen where none</w:t>
      </w:r>
      <w:r>
        <w:rPr>
          <w:spacing w:val="40"/>
        </w:rPr>
        <w:t> </w:t>
      </w:r>
      <w:r>
        <w:rPr/>
        <w:t>is meant. However false these modes of construing may be, moreover, and however clearly at times he may know them to be so, he will none the less continue to be deeply influenced by them. Models once established prove very hard to change.</w:t>
      </w:r>
    </w:p>
    <w:p>
      <w:pPr>
        <w:pStyle w:val="BodyText"/>
        <w:spacing w:before="4"/>
      </w:pPr>
    </w:p>
    <w:p>
      <w:pPr>
        <w:pStyle w:val="BodyText"/>
        <w:spacing w:line="247" w:lineRule="auto"/>
        <w:ind w:left="152" w:right="788"/>
        <w:jc w:val="both"/>
      </w:pPr>
      <w:r>
        <w:rPr/>
        <w:t>In</w:t>
      </w:r>
      <w:r>
        <w:rPr>
          <w:spacing w:val="40"/>
        </w:rPr>
        <w:t> </w:t>
      </w:r>
      <w:r>
        <w:rPr/>
        <w:t>a</w:t>
      </w:r>
      <w:r>
        <w:rPr>
          <w:spacing w:val="40"/>
        </w:rPr>
        <w:t> </w:t>
      </w:r>
      <w:r>
        <w:rPr/>
        <w:t>brief</w:t>
      </w:r>
      <w:r>
        <w:rPr>
          <w:spacing w:val="40"/>
        </w:rPr>
        <w:t> </w:t>
      </w:r>
      <w:r>
        <w:rPr/>
        <w:t>narrative</w:t>
      </w:r>
      <w:r>
        <w:rPr>
          <w:spacing w:val="40"/>
        </w:rPr>
        <w:t> </w:t>
      </w:r>
      <w:r>
        <w:rPr>
          <w:i/>
        </w:rPr>
        <w:t>A</w:t>
      </w:r>
      <w:r>
        <w:rPr>
          <w:i/>
          <w:spacing w:val="40"/>
        </w:rPr>
        <w:t> </w:t>
      </w:r>
      <w:r>
        <w:rPr>
          <w:i/>
        </w:rPr>
        <w:t>Grief</w:t>
      </w:r>
      <w:r>
        <w:rPr>
          <w:i/>
          <w:spacing w:val="40"/>
        </w:rPr>
        <w:t> </w:t>
      </w:r>
      <w:r>
        <w:rPr>
          <w:i/>
        </w:rPr>
        <w:t>Observed</w:t>
      </w:r>
      <w:r>
        <w:rPr>
          <w:i/>
          <w:spacing w:val="40"/>
        </w:rPr>
        <w:t> </w:t>
      </w:r>
      <w:r>
        <w:rPr/>
        <w:t>(</w:t>
      </w:r>
      <w:r>
        <w:rPr>
          <w:spacing w:val="40"/>
        </w:rPr>
        <w:t> </w:t>
      </w:r>
      <w:r>
        <w:rPr/>
        <w:t>1961)</w:t>
      </w:r>
      <w:r>
        <w:rPr>
          <w:spacing w:val="40"/>
        </w:rPr>
        <w:t> </w:t>
      </w:r>
      <w:r>
        <w:rPr/>
        <w:t>the</w:t>
      </w:r>
      <w:r>
        <w:rPr>
          <w:spacing w:val="40"/>
        </w:rPr>
        <w:t> </w:t>
      </w:r>
      <w:r>
        <w:rPr/>
        <w:t>well-known</w:t>
      </w:r>
      <w:r>
        <w:rPr>
          <w:spacing w:val="40"/>
        </w:rPr>
        <w:t> </w:t>
      </w:r>
      <w:r>
        <w:rPr/>
        <w:t>writer,</w:t>
      </w:r>
      <w:r>
        <w:rPr>
          <w:spacing w:val="40"/>
        </w:rPr>
        <w:t> </w:t>
      </w:r>
      <w:r>
        <w:rPr/>
        <w:t>C.</w:t>
      </w:r>
      <w:r>
        <w:rPr>
          <w:spacing w:val="40"/>
        </w:rPr>
        <w:t> </w:t>
      </w:r>
      <w:r>
        <w:rPr/>
        <w:t>S.</w:t>
      </w:r>
      <w:r>
        <w:rPr>
          <w:spacing w:val="40"/>
        </w:rPr>
        <w:t> </w:t>
      </w:r>
      <w:r>
        <w:rPr/>
        <w:t>Lewis,</w:t>
      </w:r>
      <w:r>
        <w:rPr>
          <w:spacing w:val="40"/>
        </w:rPr>
        <w:t> </w:t>
      </w:r>
      <w:r>
        <w:rPr/>
        <w:t>has described his personal experiences during the months following his wife's death. The account strongly suggests a man whose feeling life had become to a great degree inhibited and suppressed during childhood and who had grown up, as a result, to be intensely introspective. The passages following are striking.</w:t>
      </w:r>
    </w:p>
    <w:p>
      <w:pPr>
        <w:pStyle w:val="BodyText"/>
        <w:spacing w:before="5"/>
      </w:pPr>
    </w:p>
    <w:p>
      <w:pPr>
        <w:pStyle w:val="BodyText"/>
        <w:spacing w:line="247" w:lineRule="auto" w:before="1"/>
        <w:ind w:left="152" w:right="789"/>
        <w:jc w:val="both"/>
      </w:pPr>
      <w:r>
        <w:rPr/>
        <w:t>As</w:t>
      </w:r>
      <w:r>
        <w:rPr>
          <w:spacing w:val="21"/>
        </w:rPr>
        <w:t> </w:t>
      </w:r>
      <w:r>
        <w:rPr/>
        <w:t>a</w:t>
      </w:r>
      <w:r>
        <w:rPr>
          <w:spacing w:val="23"/>
        </w:rPr>
        <w:t> </w:t>
      </w:r>
      <w:r>
        <w:rPr/>
        <w:t>deeply</w:t>
      </w:r>
      <w:r>
        <w:rPr>
          <w:spacing w:val="23"/>
        </w:rPr>
        <w:t> </w:t>
      </w:r>
      <w:r>
        <w:rPr/>
        <w:t>religious</w:t>
      </w:r>
      <w:r>
        <w:rPr>
          <w:spacing w:val="25"/>
        </w:rPr>
        <w:t> </w:t>
      </w:r>
      <w:r>
        <w:rPr/>
        <w:t>man</w:t>
      </w:r>
      <w:r>
        <w:rPr>
          <w:spacing w:val="23"/>
        </w:rPr>
        <w:t> </w:t>
      </w:r>
      <w:r>
        <w:rPr/>
        <w:t>Lewis</w:t>
      </w:r>
      <w:r>
        <w:rPr>
          <w:spacing w:val="23"/>
        </w:rPr>
        <w:t> </w:t>
      </w:r>
      <w:r>
        <w:rPr/>
        <w:t>was</w:t>
      </w:r>
      <w:r>
        <w:rPr>
          <w:spacing w:val="23"/>
        </w:rPr>
        <w:t> </w:t>
      </w:r>
      <w:r>
        <w:rPr/>
        <w:t>seeking</w:t>
      </w:r>
      <w:r>
        <w:rPr>
          <w:spacing w:val="21"/>
        </w:rPr>
        <w:t> </w:t>
      </w:r>
      <w:r>
        <w:rPr/>
        <w:t>comfort</w:t>
      </w:r>
      <w:r>
        <w:rPr>
          <w:spacing w:val="21"/>
        </w:rPr>
        <w:t> </w:t>
      </w:r>
      <w:r>
        <w:rPr/>
        <w:t>from</w:t>
      </w:r>
      <w:r>
        <w:rPr>
          <w:spacing w:val="21"/>
        </w:rPr>
        <w:t> </w:t>
      </w:r>
      <w:r>
        <w:rPr/>
        <w:t>God</w:t>
      </w:r>
      <w:r>
        <w:rPr>
          <w:spacing w:val="23"/>
        </w:rPr>
        <w:t> </w:t>
      </w:r>
      <w:r>
        <w:rPr/>
        <w:t>but,</w:t>
      </w:r>
      <w:r>
        <w:rPr>
          <w:spacing w:val="21"/>
        </w:rPr>
        <w:t> </w:t>
      </w:r>
      <w:r>
        <w:rPr/>
        <w:t>instead</w:t>
      </w:r>
      <w:r>
        <w:rPr>
          <w:spacing w:val="21"/>
        </w:rPr>
        <w:t> </w:t>
      </w:r>
      <w:r>
        <w:rPr/>
        <w:t>of</w:t>
      </w:r>
      <w:r>
        <w:rPr>
          <w:spacing w:val="23"/>
        </w:rPr>
        <w:t> </w:t>
      </w:r>
      <w:r>
        <w:rPr/>
        <w:t>experiencing a consoling presence, he felt a door was being slammed in his face:</w:t>
      </w:r>
    </w:p>
    <w:p>
      <w:pPr>
        <w:pStyle w:val="BodyText"/>
        <w:spacing w:before="9"/>
      </w:pPr>
    </w:p>
    <w:p>
      <w:pPr>
        <w:pStyle w:val="BodyText"/>
        <w:spacing w:line="247" w:lineRule="auto"/>
        <w:ind w:left="152" w:right="788"/>
        <w:jc w:val="both"/>
      </w:pPr>
      <w:r>
        <w:rPr/>
        <w:t>Meanwhile,</w:t>
      </w:r>
      <w:r>
        <w:rPr>
          <w:spacing w:val="40"/>
        </w:rPr>
        <w:t> </w:t>
      </w:r>
      <w:r>
        <w:rPr/>
        <w:t>where</w:t>
      </w:r>
      <w:r>
        <w:rPr>
          <w:spacing w:val="40"/>
        </w:rPr>
        <w:t> </w:t>
      </w:r>
      <w:r>
        <w:rPr/>
        <w:t>is</w:t>
      </w:r>
      <w:r>
        <w:rPr>
          <w:spacing w:val="40"/>
        </w:rPr>
        <w:t> </w:t>
      </w:r>
      <w:r>
        <w:rPr/>
        <w:t>God?</w:t>
      </w:r>
      <w:r>
        <w:rPr>
          <w:spacing w:val="40"/>
        </w:rPr>
        <w:t> </w:t>
      </w:r>
      <w:r>
        <w:rPr/>
        <w:t>This</w:t>
      </w:r>
      <w:r>
        <w:rPr>
          <w:spacing w:val="40"/>
        </w:rPr>
        <w:t> </w:t>
      </w:r>
      <w:r>
        <w:rPr/>
        <w:t>is</w:t>
      </w:r>
      <w:r>
        <w:rPr>
          <w:spacing w:val="40"/>
        </w:rPr>
        <w:t> </w:t>
      </w:r>
      <w:r>
        <w:rPr/>
        <w:t>one</w:t>
      </w:r>
      <w:r>
        <w:rPr>
          <w:spacing w:val="40"/>
        </w:rPr>
        <w:t> </w:t>
      </w:r>
      <w:r>
        <w:rPr/>
        <w:t>of</w:t>
      </w:r>
      <w:r>
        <w:rPr>
          <w:spacing w:val="40"/>
        </w:rPr>
        <w:t> </w:t>
      </w:r>
      <w:r>
        <w:rPr/>
        <w:t>the</w:t>
      </w:r>
      <w:r>
        <w:rPr>
          <w:spacing w:val="40"/>
        </w:rPr>
        <w:t> </w:t>
      </w:r>
      <w:r>
        <w:rPr/>
        <w:t>most</w:t>
      </w:r>
      <w:r>
        <w:rPr>
          <w:spacing w:val="40"/>
        </w:rPr>
        <w:t> </w:t>
      </w:r>
      <w:r>
        <w:rPr/>
        <w:t>disquieting</w:t>
      </w:r>
      <w:r>
        <w:rPr>
          <w:spacing w:val="40"/>
        </w:rPr>
        <w:t> </w:t>
      </w:r>
      <w:r>
        <w:rPr/>
        <w:t>symptoms.</w:t>
      </w:r>
      <w:r>
        <w:rPr>
          <w:spacing w:val="40"/>
        </w:rPr>
        <w:t> </w:t>
      </w:r>
      <w:r>
        <w:rPr/>
        <w:t>When</w:t>
      </w:r>
      <w:r>
        <w:rPr>
          <w:spacing w:val="40"/>
        </w:rPr>
        <w:t> </w:t>
      </w:r>
      <w:r>
        <w:rPr/>
        <w:t>you</w:t>
      </w:r>
      <w:r>
        <w:rPr>
          <w:spacing w:val="40"/>
        </w:rPr>
        <w:t> </w:t>
      </w:r>
      <w:r>
        <w:rPr/>
        <w:t>are happy</w:t>
      </w:r>
      <w:r>
        <w:rPr>
          <w:spacing w:val="30"/>
        </w:rPr>
        <w:t> </w:t>
      </w:r>
      <w:r>
        <w:rPr/>
        <w:t>.</w:t>
      </w:r>
      <w:r>
        <w:rPr>
          <w:spacing w:val="29"/>
        </w:rPr>
        <w:t> </w:t>
      </w:r>
      <w:r>
        <w:rPr/>
        <w:t>.</w:t>
      </w:r>
      <w:r>
        <w:rPr>
          <w:spacing w:val="29"/>
        </w:rPr>
        <w:t> </w:t>
      </w:r>
      <w:r>
        <w:rPr/>
        <w:t>.</w:t>
      </w:r>
      <w:r>
        <w:rPr>
          <w:spacing w:val="27"/>
        </w:rPr>
        <w:t> </w:t>
      </w:r>
      <w:r>
        <w:rPr/>
        <w:t>you</w:t>
      </w:r>
      <w:r>
        <w:rPr>
          <w:spacing w:val="29"/>
        </w:rPr>
        <w:t> </w:t>
      </w:r>
      <w:r>
        <w:rPr/>
        <w:t>will</w:t>
      </w:r>
      <w:r>
        <w:rPr>
          <w:spacing w:val="28"/>
        </w:rPr>
        <w:t> </w:t>
      </w:r>
      <w:r>
        <w:rPr/>
        <w:t>be--or</w:t>
      </w:r>
      <w:r>
        <w:rPr>
          <w:spacing w:val="29"/>
        </w:rPr>
        <w:t> </w:t>
      </w:r>
      <w:r>
        <w:rPr/>
        <w:t>so</w:t>
      </w:r>
      <w:r>
        <w:rPr>
          <w:spacing w:val="29"/>
        </w:rPr>
        <w:t> </w:t>
      </w:r>
      <w:r>
        <w:rPr/>
        <w:t>it</w:t>
      </w:r>
      <w:r>
        <w:rPr>
          <w:spacing w:val="29"/>
        </w:rPr>
        <w:t> </w:t>
      </w:r>
      <w:r>
        <w:rPr/>
        <w:t>feels--welcomed</w:t>
      </w:r>
      <w:r>
        <w:rPr>
          <w:spacing w:val="29"/>
        </w:rPr>
        <w:t> </w:t>
      </w:r>
      <w:r>
        <w:rPr/>
        <w:t>with</w:t>
      </w:r>
      <w:r>
        <w:rPr>
          <w:spacing w:val="29"/>
        </w:rPr>
        <w:t> </w:t>
      </w:r>
      <w:r>
        <w:rPr/>
        <w:t>open</w:t>
      </w:r>
      <w:r>
        <w:rPr>
          <w:spacing w:val="30"/>
        </w:rPr>
        <w:t> </w:t>
      </w:r>
      <w:r>
        <w:rPr/>
        <w:t>arms.</w:t>
      </w:r>
      <w:r>
        <w:rPr>
          <w:spacing w:val="29"/>
        </w:rPr>
        <w:t> </w:t>
      </w:r>
      <w:r>
        <w:rPr/>
        <w:t>But</w:t>
      </w:r>
      <w:r>
        <w:rPr>
          <w:spacing w:val="29"/>
        </w:rPr>
        <w:t> </w:t>
      </w:r>
      <w:r>
        <w:rPr/>
        <w:t>go</w:t>
      </w:r>
      <w:r>
        <w:rPr>
          <w:spacing w:val="29"/>
        </w:rPr>
        <w:t> </w:t>
      </w:r>
      <w:r>
        <w:rPr/>
        <w:t>to</w:t>
      </w:r>
      <w:r>
        <w:rPr>
          <w:spacing w:val="29"/>
        </w:rPr>
        <w:t> </w:t>
      </w:r>
      <w:r>
        <w:rPr/>
        <w:t>Him</w:t>
      </w:r>
      <w:r>
        <w:rPr>
          <w:spacing w:val="28"/>
        </w:rPr>
        <w:t> </w:t>
      </w:r>
      <w:r>
        <w:rPr/>
        <w:t>when</w:t>
      </w:r>
      <w:r>
        <w:rPr>
          <w:spacing w:val="29"/>
        </w:rPr>
        <w:t> </w:t>
      </w:r>
      <w:r>
        <w:rPr/>
        <w:t>your need is desperate, when all other help is vain, and what do you find? A door slammed in your face and a sound of bolting and double bolting on the inside. After that, silence. You may as</w:t>
      </w:r>
      <w:r>
        <w:rPr>
          <w:spacing w:val="40"/>
        </w:rPr>
        <w:t> </w:t>
      </w:r>
      <w:r>
        <w:rPr/>
        <w:t>well turn away . . . (p. </w:t>
      </w:r>
      <w:r>
        <w:rPr>
          <w:u w:val="single"/>
        </w:rPr>
        <w:t>9 </w:t>
      </w:r>
      <w:r>
        <w:rPr/>
        <w:t>).</w:t>
      </w:r>
    </w:p>
    <w:p>
      <w:pPr>
        <w:pStyle w:val="BodyText"/>
        <w:spacing w:before="5"/>
      </w:pPr>
    </w:p>
    <w:p>
      <w:pPr>
        <w:pStyle w:val="BodyText"/>
        <w:spacing w:line="247" w:lineRule="auto"/>
        <w:ind w:left="152" w:right="788"/>
        <w:jc w:val="both"/>
      </w:pPr>
      <w:r>
        <w:rPr/>
        <w:t>Is it . . . the very intensity of the longing that draws the iron curtain, that makes us feel we are staring into a vacuum . . .? 'Them as asks' (at any rate 'as asks too importunately') don't get. Perhaps can't (p. </w:t>
      </w:r>
      <w:r>
        <w:rPr>
          <w:u w:val="single"/>
        </w:rPr>
        <w:t>58 </w:t>
      </w:r>
      <w:r>
        <w:rPr/>
        <w:t>).</w:t>
      </w:r>
    </w:p>
    <w:p>
      <w:pPr>
        <w:pStyle w:val="BodyText"/>
        <w:spacing w:before="8"/>
      </w:pPr>
    </w:p>
    <w:p>
      <w:pPr>
        <w:pStyle w:val="BodyText"/>
        <w:spacing w:line="247" w:lineRule="auto" w:before="1"/>
        <w:ind w:left="152" w:right="788"/>
        <w:jc w:val="both"/>
      </w:pPr>
      <w:r>
        <w:rPr/>
        <w:t>To anyone who approaches problems of mourning from the point of view advocated here</w:t>
      </w:r>
      <w:r>
        <w:rPr>
          <w:spacing w:val="80"/>
        </w:rPr>
        <w:t> </w:t>
      </w:r>
      <w:r>
        <w:rPr/>
        <w:t>certain</w:t>
      </w:r>
      <w:r>
        <w:rPr>
          <w:spacing w:val="32"/>
        </w:rPr>
        <w:t> </w:t>
      </w:r>
      <w:r>
        <w:rPr/>
        <w:t>inferences</w:t>
      </w:r>
      <w:r>
        <w:rPr>
          <w:spacing w:val="32"/>
        </w:rPr>
        <w:t> </w:t>
      </w:r>
      <w:r>
        <w:rPr/>
        <w:t>regarding</w:t>
      </w:r>
      <w:r>
        <w:rPr>
          <w:spacing w:val="32"/>
        </w:rPr>
        <w:t> </w:t>
      </w:r>
      <w:r>
        <w:rPr/>
        <w:t>how</w:t>
      </w:r>
      <w:r>
        <w:rPr>
          <w:spacing w:val="34"/>
        </w:rPr>
        <w:t> </w:t>
      </w:r>
      <w:r>
        <w:rPr/>
        <w:t>Lewis's</w:t>
      </w:r>
      <w:r>
        <w:rPr>
          <w:spacing w:val="32"/>
        </w:rPr>
        <w:t> </w:t>
      </w:r>
      <w:r>
        <w:rPr/>
        <w:t>parents</w:t>
      </w:r>
      <w:r>
        <w:rPr>
          <w:spacing w:val="32"/>
        </w:rPr>
        <w:t> </w:t>
      </w:r>
      <w:r>
        <w:rPr/>
        <w:t>had</w:t>
      </w:r>
      <w:r>
        <w:rPr>
          <w:spacing w:val="32"/>
        </w:rPr>
        <w:t> </w:t>
      </w:r>
      <w:r>
        <w:rPr/>
        <w:t>responded</w:t>
      </w:r>
      <w:r>
        <w:rPr>
          <w:spacing w:val="32"/>
        </w:rPr>
        <w:t> </w:t>
      </w:r>
      <w:r>
        <w:rPr/>
        <w:t>to</w:t>
      </w:r>
      <w:r>
        <w:rPr>
          <w:spacing w:val="32"/>
        </w:rPr>
        <w:t> </w:t>
      </w:r>
      <w:r>
        <w:rPr/>
        <w:t>him</w:t>
      </w:r>
      <w:r>
        <w:rPr>
          <w:spacing w:val="31"/>
        </w:rPr>
        <w:t> </w:t>
      </w:r>
      <w:r>
        <w:rPr/>
        <w:t>when,</w:t>
      </w:r>
      <w:r>
        <w:rPr>
          <w:spacing w:val="32"/>
        </w:rPr>
        <w:t> </w:t>
      </w:r>
      <w:r>
        <w:rPr/>
        <w:t>as</w:t>
      </w:r>
      <w:r>
        <w:rPr>
          <w:spacing w:val="32"/>
        </w:rPr>
        <w:t> </w:t>
      </w:r>
      <w:r>
        <w:rPr/>
        <w:t>a</w:t>
      </w:r>
      <w:r>
        <w:rPr>
          <w:spacing w:val="33"/>
        </w:rPr>
        <w:t> </w:t>
      </w:r>
      <w:r>
        <w:rPr/>
        <w:t>child,</w:t>
      </w:r>
      <w:r>
        <w:rPr>
          <w:spacing w:val="32"/>
        </w:rPr>
        <w:t> </w:t>
      </w:r>
      <w:r>
        <w:rPr/>
        <w:t>he </w:t>
      </w:r>
      <w:r>
        <w:rPr>
          <w:spacing w:val="-4"/>
        </w:rPr>
        <w:t>was</w:t>
      </w:r>
    </w:p>
    <w:p>
      <w:pPr>
        <w:pStyle w:val="BodyText"/>
        <w:spacing w:before="7"/>
      </w:pPr>
    </w:p>
    <w:p>
      <w:pPr>
        <w:pStyle w:val="BodyText"/>
        <w:spacing w:before="1"/>
        <w:ind w:left="152"/>
      </w:pPr>
      <w:r>
        <w:rPr/>
        <w:t>-</w:t>
      </w:r>
      <w:r>
        <w:rPr>
          <w:spacing w:val="-4"/>
        </w:rPr>
        <w:t>241-</w:t>
      </w:r>
    </w:p>
    <w:p>
      <w:pPr>
        <w:pStyle w:val="BodyText"/>
        <w:spacing w:before="5"/>
        <w:rPr>
          <w:sz w:val="23"/>
        </w:rPr>
      </w:pPr>
    </w:p>
    <w:p>
      <w:pPr>
        <w:pStyle w:val="BodyText"/>
        <w:spacing w:line="247" w:lineRule="auto"/>
        <w:ind w:left="152" w:right="788"/>
        <w:jc w:val="both"/>
      </w:pPr>
      <w:r>
        <w:rPr/>
        <w:pict>
          <v:rect style="position:absolute;margin-left:257.459991pt;margin-top:24.490494pt;width:6.78pt;height:.54001pt;mso-position-horizontal-relative:page;mso-position-vertical-relative:paragraph;z-index:-20041728" id="docshape174" filled="true" fillcolor="#000000" stroked="false">
            <v:fill type="solid"/>
            <w10:wrap type="none"/>
          </v:rect>
        </w:pict>
      </w:r>
      <w:r>
        <w:rPr/>
        <w:t>distressed</w:t>
      </w:r>
      <w:r>
        <w:rPr>
          <w:spacing w:val="19"/>
        </w:rPr>
        <w:t> </w:t>
      </w:r>
      <w:r>
        <w:rPr/>
        <w:t>and</w:t>
      </w:r>
      <w:r>
        <w:rPr>
          <w:spacing w:val="18"/>
        </w:rPr>
        <w:t> </w:t>
      </w:r>
      <w:r>
        <w:rPr/>
        <w:t>had</w:t>
      </w:r>
      <w:r>
        <w:rPr>
          <w:spacing w:val="19"/>
        </w:rPr>
        <w:t> </w:t>
      </w:r>
      <w:r>
        <w:rPr/>
        <w:t>sought</w:t>
      </w:r>
      <w:r>
        <w:rPr>
          <w:spacing w:val="16"/>
        </w:rPr>
        <w:t> </w:t>
      </w:r>
      <w:r>
        <w:rPr/>
        <w:t>comfort</w:t>
      </w:r>
      <w:r>
        <w:rPr>
          <w:spacing w:val="16"/>
        </w:rPr>
        <w:t> </w:t>
      </w:r>
      <w:r>
        <w:rPr/>
        <w:t>will</w:t>
      </w:r>
      <w:r>
        <w:rPr>
          <w:spacing w:val="18"/>
        </w:rPr>
        <w:t> </w:t>
      </w:r>
      <w:r>
        <w:rPr/>
        <w:t>be</w:t>
      </w:r>
      <w:r>
        <w:rPr>
          <w:spacing w:val="16"/>
        </w:rPr>
        <w:t> </w:t>
      </w:r>
      <w:r>
        <w:rPr/>
        <w:t>obvious;</w:t>
      </w:r>
      <w:r>
        <w:rPr>
          <w:spacing w:val="19"/>
        </w:rPr>
        <w:t> </w:t>
      </w:r>
      <w:r>
        <w:rPr/>
        <w:t>and</w:t>
      </w:r>
      <w:r>
        <w:rPr>
          <w:spacing w:val="16"/>
        </w:rPr>
        <w:t> </w:t>
      </w:r>
      <w:r>
        <w:rPr/>
        <w:t>some</w:t>
      </w:r>
      <w:r>
        <w:rPr>
          <w:spacing w:val="18"/>
        </w:rPr>
        <w:t> </w:t>
      </w:r>
      <w:r>
        <w:rPr/>
        <w:t>confirmation</w:t>
      </w:r>
      <w:r>
        <w:rPr>
          <w:spacing w:val="19"/>
        </w:rPr>
        <w:t> </w:t>
      </w:r>
      <w:r>
        <w:rPr/>
        <w:t>of</w:t>
      </w:r>
      <w:r>
        <w:rPr>
          <w:spacing w:val="18"/>
        </w:rPr>
        <w:t> </w:t>
      </w:r>
      <w:r>
        <w:rPr/>
        <w:t>these inferences is to be found in his autobiography. </w:t>
      </w:r>
      <w:r>
        <w:rPr>
          <w:vertAlign w:val="superscript"/>
        </w:rPr>
        <w:t>3</w:t>
      </w:r>
      <w:r>
        <w:rPr>
          <w:vertAlign w:val="baseline"/>
        </w:rPr>
        <w:t> Not only did his mother die of cancer when he was nine and</w:t>
      </w:r>
      <w:r>
        <w:rPr>
          <w:spacing w:val="24"/>
          <w:vertAlign w:val="baseline"/>
        </w:rPr>
        <w:t> </w:t>
      </w:r>
      <w:r>
        <w:rPr>
          <w:vertAlign w:val="baseline"/>
        </w:rPr>
        <w:t>a</w:t>
      </w:r>
      <w:r>
        <w:rPr>
          <w:spacing w:val="20"/>
          <w:vertAlign w:val="baseline"/>
        </w:rPr>
        <w:t> </w:t>
      </w:r>
      <w:r>
        <w:rPr>
          <w:vertAlign w:val="baseline"/>
        </w:rPr>
        <w:t>half</w:t>
      </w:r>
      <w:r>
        <w:rPr>
          <w:spacing w:val="23"/>
          <w:vertAlign w:val="baseline"/>
        </w:rPr>
        <w:t> </w:t>
      </w:r>
      <w:r>
        <w:rPr>
          <w:vertAlign w:val="baseline"/>
        </w:rPr>
        <w:t>but</w:t>
      </w:r>
      <w:r>
        <w:rPr>
          <w:spacing w:val="21"/>
          <w:vertAlign w:val="baseline"/>
        </w:rPr>
        <w:t> </w:t>
      </w:r>
      <w:r>
        <w:rPr>
          <w:vertAlign w:val="baseline"/>
        </w:rPr>
        <w:t>his</w:t>
      </w:r>
      <w:r>
        <w:rPr>
          <w:spacing w:val="23"/>
          <w:vertAlign w:val="baseline"/>
        </w:rPr>
        <w:t> </w:t>
      </w:r>
      <w:r>
        <w:rPr>
          <w:vertAlign w:val="baseline"/>
        </w:rPr>
        <w:t>father,</w:t>
      </w:r>
      <w:r>
        <w:rPr>
          <w:spacing w:val="23"/>
          <w:vertAlign w:val="baseline"/>
        </w:rPr>
        <w:t> </w:t>
      </w:r>
      <w:r>
        <w:rPr>
          <w:vertAlign w:val="baseline"/>
        </w:rPr>
        <w:t>always</w:t>
      </w:r>
      <w:r>
        <w:rPr>
          <w:spacing w:val="23"/>
          <w:vertAlign w:val="baseline"/>
        </w:rPr>
        <w:t> </w:t>
      </w:r>
      <w:r>
        <w:rPr>
          <w:vertAlign w:val="baseline"/>
        </w:rPr>
        <w:t>temperamental,</w:t>
      </w:r>
      <w:r>
        <w:rPr>
          <w:spacing w:val="21"/>
          <w:vertAlign w:val="baseline"/>
        </w:rPr>
        <w:t> </w:t>
      </w:r>
      <w:r>
        <w:rPr>
          <w:vertAlign w:val="baseline"/>
        </w:rPr>
        <w:t>became</w:t>
      </w:r>
      <w:r>
        <w:rPr>
          <w:spacing w:val="21"/>
          <w:vertAlign w:val="baseline"/>
        </w:rPr>
        <w:t> </w:t>
      </w:r>
      <w:r>
        <w:rPr>
          <w:vertAlign w:val="baseline"/>
        </w:rPr>
        <w:t>so</w:t>
      </w:r>
      <w:r>
        <w:rPr>
          <w:spacing w:val="24"/>
          <w:vertAlign w:val="baseline"/>
        </w:rPr>
        <w:t> </w:t>
      </w:r>
      <w:r>
        <w:rPr>
          <w:vertAlign w:val="baseline"/>
        </w:rPr>
        <w:t>distraught</w:t>
      </w:r>
      <w:r>
        <w:rPr>
          <w:spacing w:val="23"/>
          <w:vertAlign w:val="baseline"/>
        </w:rPr>
        <w:t> </w:t>
      </w:r>
      <w:r>
        <w:rPr>
          <w:vertAlign w:val="baseline"/>
        </w:rPr>
        <w:t>that</w:t>
      </w:r>
      <w:r>
        <w:rPr>
          <w:spacing w:val="21"/>
          <w:vertAlign w:val="baseline"/>
        </w:rPr>
        <w:t> </w:t>
      </w:r>
      <w:r>
        <w:rPr>
          <w:vertAlign w:val="baseline"/>
        </w:rPr>
        <w:t>he</w:t>
      </w:r>
      <w:r>
        <w:rPr>
          <w:spacing w:val="20"/>
          <w:vertAlign w:val="baseline"/>
        </w:rPr>
        <w:t> </w:t>
      </w:r>
      <w:r>
        <w:rPr>
          <w:vertAlign w:val="baseline"/>
        </w:rPr>
        <w:t>was</w:t>
      </w:r>
      <w:r>
        <w:rPr>
          <w:spacing w:val="23"/>
          <w:vertAlign w:val="baseline"/>
        </w:rPr>
        <w:t> </w:t>
      </w:r>
      <w:r>
        <w:rPr>
          <w:vertAlign w:val="baseline"/>
        </w:rPr>
        <w:t>in</w:t>
      </w:r>
      <w:r>
        <w:rPr>
          <w:spacing w:val="23"/>
          <w:vertAlign w:val="baseline"/>
        </w:rPr>
        <w:t> </w:t>
      </w:r>
      <w:r>
        <w:rPr>
          <w:vertAlign w:val="baseline"/>
        </w:rPr>
        <w:t>no</w:t>
      </w:r>
      <w:r>
        <w:rPr>
          <w:spacing w:val="23"/>
          <w:vertAlign w:val="baseline"/>
        </w:rPr>
        <w:t> </w:t>
      </w:r>
      <w:r>
        <w:rPr>
          <w:vertAlign w:val="baseline"/>
        </w:rPr>
        <w:t>state to</w:t>
      </w:r>
      <w:r>
        <w:rPr>
          <w:spacing w:val="38"/>
          <w:vertAlign w:val="baseline"/>
        </w:rPr>
        <w:t> </w:t>
      </w:r>
      <w:r>
        <w:rPr>
          <w:vertAlign w:val="baseline"/>
        </w:rPr>
        <w:t>comfort</w:t>
      </w:r>
      <w:r>
        <w:rPr>
          <w:spacing w:val="39"/>
          <w:vertAlign w:val="baseline"/>
        </w:rPr>
        <w:t> </w:t>
      </w:r>
      <w:r>
        <w:rPr>
          <w:vertAlign w:val="baseline"/>
        </w:rPr>
        <w:t>his</w:t>
      </w:r>
      <w:r>
        <w:rPr>
          <w:spacing w:val="38"/>
          <w:vertAlign w:val="baseline"/>
        </w:rPr>
        <w:t> </w:t>
      </w:r>
      <w:r>
        <w:rPr>
          <w:vertAlign w:val="baseline"/>
        </w:rPr>
        <w:t>two</w:t>
      </w:r>
      <w:r>
        <w:rPr>
          <w:spacing w:val="36"/>
          <w:vertAlign w:val="baseline"/>
        </w:rPr>
        <w:t> </w:t>
      </w:r>
      <w:r>
        <w:rPr>
          <w:vertAlign w:val="baseline"/>
        </w:rPr>
        <w:t>grieving</w:t>
      </w:r>
      <w:r>
        <w:rPr>
          <w:spacing w:val="38"/>
          <w:vertAlign w:val="baseline"/>
        </w:rPr>
        <w:t> </w:t>
      </w:r>
      <w:r>
        <w:rPr>
          <w:vertAlign w:val="baseline"/>
        </w:rPr>
        <w:t>sons.</w:t>
      </w:r>
      <w:r>
        <w:rPr>
          <w:spacing w:val="35"/>
          <w:vertAlign w:val="baseline"/>
        </w:rPr>
        <w:t> </w:t>
      </w:r>
      <w:r>
        <w:rPr>
          <w:vertAlign w:val="baseline"/>
        </w:rPr>
        <w:t>On</w:t>
      </w:r>
      <w:r>
        <w:rPr>
          <w:spacing w:val="38"/>
          <w:vertAlign w:val="baseline"/>
        </w:rPr>
        <w:t> </w:t>
      </w:r>
      <w:r>
        <w:rPr>
          <w:vertAlign w:val="baseline"/>
        </w:rPr>
        <w:t>the</w:t>
      </w:r>
      <w:r>
        <w:rPr>
          <w:spacing w:val="38"/>
          <w:vertAlign w:val="baseline"/>
        </w:rPr>
        <w:t> </w:t>
      </w:r>
      <w:r>
        <w:rPr>
          <w:vertAlign w:val="baseline"/>
        </w:rPr>
        <w:t>contrary,</w:t>
      </w:r>
      <w:r>
        <w:rPr>
          <w:spacing w:val="38"/>
          <w:vertAlign w:val="baseline"/>
        </w:rPr>
        <w:t> </w:t>
      </w:r>
      <w:r>
        <w:rPr>
          <w:vertAlign w:val="baseline"/>
        </w:rPr>
        <w:t>he</w:t>
      </w:r>
      <w:r>
        <w:rPr>
          <w:spacing w:val="36"/>
          <w:vertAlign w:val="baseline"/>
        </w:rPr>
        <w:t> </w:t>
      </w:r>
      <w:r>
        <w:rPr>
          <w:vertAlign w:val="baseline"/>
        </w:rPr>
        <w:t>alienated</w:t>
      </w:r>
      <w:r>
        <w:rPr>
          <w:spacing w:val="38"/>
          <w:vertAlign w:val="baseline"/>
        </w:rPr>
        <w:t> </w:t>
      </w:r>
      <w:r>
        <w:rPr>
          <w:vertAlign w:val="baseline"/>
        </w:rPr>
        <w:t>them:</w:t>
      </w:r>
      <w:r>
        <w:rPr>
          <w:spacing w:val="39"/>
          <w:vertAlign w:val="baseline"/>
        </w:rPr>
        <w:t> </w:t>
      </w:r>
      <w:r>
        <w:rPr>
          <w:vertAlign w:val="baseline"/>
        </w:rPr>
        <w:t>'he</w:t>
      </w:r>
      <w:r>
        <w:rPr>
          <w:spacing w:val="38"/>
          <w:vertAlign w:val="baseline"/>
        </w:rPr>
        <w:t> </w:t>
      </w:r>
      <w:r>
        <w:rPr>
          <w:vertAlign w:val="baseline"/>
        </w:rPr>
        <w:t>spoke</w:t>
      </w:r>
      <w:r>
        <w:rPr>
          <w:spacing w:val="39"/>
          <w:vertAlign w:val="baseline"/>
        </w:rPr>
        <w:t> </w:t>
      </w:r>
      <w:r>
        <w:rPr>
          <w:vertAlign w:val="baseline"/>
        </w:rPr>
        <w:t>wildly</w:t>
      </w:r>
      <w:r>
        <w:rPr>
          <w:spacing w:val="40"/>
          <w:vertAlign w:val="baseline"/>
        </w:rPr>
        <w:t> </w:t>
      </w:r>
      <w:r>
        <w:rPr>
          <w:vertAlign w:val="baseline"/>
        </w:rPr>
        <w:t>and acted unjustly . . . With my mother's death all settled happiness, all that was tranquil and</w:t>
      </w:r>
      <w:r>
        <w:rPr>
          <w:spacing w:val="40"/>
          <w:vertAlign w:val="baseline"/>
        </w:rPr>
        <w:t> </w:t>
      </w:r>
      <w:r>
        <w:rPr>
          <w:vertAlign w:val="baseline"/>
        </w:rPr>
        <w:t>reliable, disappeared from my life' (pp. </w:t>
      </w:r>
      <w:r>
        <w:rPr>
          <w:u w:val="single"/>
          <w:vertAlign w:val="baseline"/>
        </w:rPr>
        <w:t>25 </w:t>
      </w:r>
      <w:r>
        <w:rPr>
          <w:vertAlign w:val="baseline"/>
        </w:rPr>
        <w:t>and </w:t>
      </w:r>
      <w:r>
        <w:rPr>
          <w:u w:val="single"/>
          <w:vertAlign w:val="baseline"/>
        </w:rPr>
        <w:t>27 </w:t>
      </w:r>
      <w:r>
        <w:rPr>
          <w:vertAlign w:val="baseline"/>
        </w:rPr>
        <w:t>).</w:t>
      </w:r>
    </w:p>
    <w:p>
      <w:pPr>
        <w:pStyle w:val="BodyText"/>
        <w:spacing w:before="4"/>
      </w:pPr>
    </w:p>
    <w:p>
      <w:pPr>
        <w:pStyle w:val="BodyText"/>
        <w:spacing w:line="247" w:lineRule="auto"/>
        <w:ind w:left="152" w:right="788"/>
        <w:jc w:val="both"/>
      </w:pPr>
      <w:r>
        <w:rPr/>
        <w:t>If</w:t>
      </w:r>
      <w:r>
        <w:rPr>
          <w:spacing w:val="26"/>
        </w:rPr>
        <w:t> </w:t>
      </w:r>
      <w:r>
        <w:rPr/>
        <w:t>this</w:t>
      </w:r>
      <w:r>
        <w:rPr>
          <w:spacing w:val="28"/>
        </w:rPr>
        <w:t> </w:t>
      </w:r>
      <w:r>
        <w:rPr/>
        <w:t>interpretation</w:t>
      </w:r>
      <w:r>
        <w:rPr>
          <w:spacing w:val="26"/>
        </w:rPr>
        <w:t> </w:t>
      </w:r>
      <w:r>
        <w:rPr/>
        <w:t>of</w:t>
      </w:r>
      <w:r>
        <w:rPr>
          <w:spacing w:val="28"/>
        </w:rPr>
        <w:t> </w:t>
      </w:r>
      <w:r>
        <w:rPr/>
        <w:t>C.</w:t>
      </w:r>
      <w:r>
        <w:rPr>
          <w:spacing w:val="26"/>
        </w:rPr>
        <w:t> </w:t>
      </w:r>
      <w:r>
        <w:rPr/>
        <w:t>S.</w:t>
      </w:r>
      <w:r>
        <w:rPr>
          <w:spacing w:val="25"/>
        </w:rPr>
        <w:t> </w:t>
      </w:r>
      <w:r>
        <w:rPr/>
        <w:t>Lewis's</w:t>
      </w:r>
      <w:r>
        <w:rPr>
          <w:spacing w:val="25"/>
        </w:rPr>
        <w:t> </w:t>
      </w:r>
      <w:r>
        <w:rPr/>
        <w:t>response</w:t>
      </w:r>
      <w:r>
        <w:rPr>
          <w:spacing w:val="28"/>
        </w:rPr>
        <w:t> </w:t>
      </w:r>
      <w:r>
        <w:rPr/>
        <w:t>to</w:t>
      </w:r>
      <w:r>
        <w:rPr>
          <w:spacing w:val="28"/>
        </w:rPr>
        <w:t> </w:t>
      </w:r>
      <w:r>
        <w:rPr/>
        <w:t>his</w:t>
      </w:r>
      <w:r>
        <w:rPr>
          <w:spacing w:val="25"/>
        </w:rPr>
        <w:t> </w:t>
      </w:r>
      <w:r>
        <w:rPr/>
        <w:t>wife's</w:t>
      </w:r>
      <w:r>
        <w:rPr>
          <w:spacing w:val="29"/>
        </w:rPr>
        <w:t> </w:t>
      </w:r>
      <w:r>
        <w:rPr/>
        <w:t>death</w:t>
      </w:r>
      <w:r>
        <w:rPr>
          <w:spacing w:val="28"/>
        </w:rPr>
        <w:t> </w:t>
      </w:r>
      <w:r>
        <w:rPr/>
        <w:t>is</w:t>
      </w:r>
      <w:r>
        <w:rPr>
          <w:spacing w:val="28"/>
        </w:rPr>
        <w:t> </w:t>
      </w:r>
      <w:r>
        <w:rPr/>
        <w:t>valid,</w:t>
      </w:r>
      <w:r>
        <w:rPr>
          <w:spacing w:val="25"/>
        </w:rPr>
        <w:t> </w:t>
      </w:r>
      <w:r>
        <w:rPr/>
        <w:t>his</w:t>
      </w:r>
      <w:r>
        <w:rPr>
          <w:spacing w:val="25"/>
        </w:rPr>
        <w:t> </w:t>
      </w:r>
      <w:r>
        <w:rPr/>
        <w:t>frustration</w:t>
      </w:r>
      <w:r>
        <w:rPr>
          <w:spacing w:val="28"/>
        </w:rPr>
        <w:t> </w:t>
      </w:r>
      <w:r>
        <w:rPr/>
        <w:t>can be understood in terms of the theory proposed in Chapter 4, as being due to the systems mediating his attachment behaviour having become deactivated after his mother died when he was nine.</w:t>
      </w:r>
    </w:p>
    <w:p>
      <w:pPr>
        <w:pStyle w:val="BodyText"/>
        <w:spacing w:before="7"/>
      </w:pPr>
    </w:p>
    <w:p>
      <w:pPr>
        <w:pStyle w:val="BodyText"/>
        <w:spacing w:line="247" w:lineRule="auto"/>
        <w:ind w:left="152" w:right="789"/>
        <w:jc w:val="both"/>
      </w:pPr>
      <w:r>
        <w:rPr/>
        <w:t>The</w:t>
      </w:r>
      <w:r>
        <w:rPr>
          <w:spacing w:val="19"/>
        </w:rPr>
        <w:t> </w:t>
      </w:r>
      <w:r>
        <w:rPr/>
        <w:t>nature</w:t>
      </w:r>
      <w:r>
        <w:rPr>
          <w:spacing w:val="19"/>
        </w:rPr>
        <w:t> </w:t>
      </w:r>
      <w:r>
        <w:rPr/>
        <w:t>of</w:t>
      </w:r>
      <w:r>
        <w:rPr>
          <w:spacing w:val="22"/>
        </w:rPr>
        <w:t> </w:t>
      </w:r>
      <w:r>
        <w:rPr/>
        <w:t>these</w:t>
      </w:r>
      <w:r>
        <w:rPr>
          <w:spacing w:val="19"/>
        </w:rPr>
        <w:t> </w:t>
      </w:r>
      <w:r>
        <w:rPr/>
        <w:t>deep-seated</w:t>
      </w:r>
      <w:r>
        <w:rPr>
          <w:spacing w:val="22"/>
        </w:rPr>
        <w:t> </w:t>
      </w:r>
      <w:r>
        <w:rPr/>
        <w:t>expectations</w:t>
      </w:r>
      <w:r>
        <w:rPr>
          <w:spacing w:val="22"/>
        </w:rPr>
        <w:t> </w:t>
      </w:r>
      <w:r>
        <w:rPr/>
        <w:t>about</w:t>
      </w:r>
      <w:r>
        <w:rPr>
          <w:spacing w:val="21"/>
        </w:rPr>
        <w:t> </w:t>
      </w:r>
      <w:r>
        <w:rPr/>
        <w:t>the</w:t>
      </w:r>
      <w:r>
        <w:rPr>
          <w:spacing w:val="18"/>
        </w:rPr>
        <w:t> </w:t>
      </w:r>
      <w:r>
        <w:rPr/>
        <w:t>behaviour</w:t>
      </w:r>
      <w:r>
        <w:rPr>
          <w:spacing w:val="21"/>
        </w:rPr>
        <w:t> </w:t>
      </w:r>
      <w:r>
        <w:rPr/>
        <w:t>of</w:t>
      </w:r>
      <w:r>
        <w:rPr>
          <w:spacing w:val="19"/>
        </w:rPr>
        <w:t> </w:t>
      </w:r>
      <w:r>
        <w:rPr/>
        <w:t>potential</w:t>
      </w:r>
      <w:r>
        <w:rPr>
          <w:spacing w:val="22"/>
        </w:rPr>
        <w:t> </w:t>
      </w:r>
      <w:r>
        <w:rPr/>
        <w:t>comforters</w:t>
      </w:r>
      <w:r>
        <w:rPr>
          <w:spacing w:val="21"/>
        </w:rPr>
        <w:t> </w:t>
      </w:r>
      <w:r>
        <w:rPr/>
        <w:t>play a</w:t>
      </w:r>
      <w:r>
        <w:rPr>
          <w:spacing w:val="38"/>
        </w:rPr>
        <w:t> </w:t>
      </w:r>
      <w:r>
        <w:rPr/>
        <w:t>large</w:t>
      </w:r>
      <w:r>
        <w:rPr>
          <w:spacing w:val="37"/>
        </w:rPr>
        <w:t> </w:t>
      </w:r>
      <w:r>
        <w:rPr/>
        <w:t>part,</w:t>
      </w:r>
      <w:r>
        <w:rPr>
          <w:spacing w:val="38"/>
        </w:rPr>
        <w:t> </w:t>
      </w:r>
      <w:r>
        <w:rPr/>
        <w:t>I</w:t>
      </w:r>
      <w:r>
        <w:rPr>
          <w:spacing w:val="37"/>
        </w:rPr>
        <w:t> </w:t>
      </w:r>
      <w:r>
        <w:rPr/>
        <w:t>believe,</w:t>
      </w:r>
      <w:r>
        <w:rPr>
          <w:spacing w:val="37"/>
        </w:rPr>
        <w:t> </w:t>
      </w:r>
      <w:r>
        <w:rPr/>
        <w:t>in</w:t>
      </w:r>
      <w:r>
        <w:rPr>
          <w:spacing w:val="37"/>
        </w:rPr>
        <w:t> </w:t>
      </w:r>
      <w:r>
        <w:rPr/>
        <w:t>determining</w:t>
      </w:r>
      <w:r>
        <w:rPr>
          <w:spacing w:val="36"/>
        </w:rPr>
        <w:t> </w:t>
      </w:r>
      <w:r>
        <w:rPr/>
        <w:t>whether</w:t>
      </w:r>
      <w:r>
        <w:rPr>
          <w:spacing w:val="36"/>
        </w:rPr>
        <w:t> </w:t>
      </w:r>
      <w:r>
        <w:rPr/>
        <w:t>a</w:t>
      </w:r>
      <w:r>
        <w:rPr>
          <w:spacing w:val="37"/>
        </w:rPr>
        <w:t> </w:t>
      </w:r>
      <w:r>
        <w:rPr/>
        <w:t>bereaved</w:t>
      </w:r>
      <w:r>
        <w:rPr>
          <w:spacing w:val="38"/>
        </w:rPr>
        <w:t> </w:t>
      </w:r>
      <w:r>
        <w:rPr/>
        <w:t>person</w:t>
      </w:r>
      <w:r>
        <w:rPr>
          <w:spacing w:val="37"/>
        </w:rPr>
        <w:t> </w:t>
      </w:r>
      <w:r>
        <w:rPr/>
        <w:t>is</w:t>
      </w:r>
      <w:r>
        <w:rPr>
          <w:spacing w:val="37"/>
        </w:rPr>
        <w:t> </w:t>
      </w:r>
      <w:r>
        <w:rPr/>
        <w:t>sad,</w:t>
      </w:r>
      <w:r>
        <w:rPr>
          <w:spacing w:val="37"/>
        </w:rPr>
        <w:t> </w:t>
      </w:r>
      <w:r>
        <w:rPr/>
        <w:t>perhaps</w:t>
      </w:r>
      <w:r>
        <w:rPr>
          <w:spacing w:val="38"/>
        </w:rPr>
        <w:t> </w:t>
      </w:r>
      <w:r>
        <w:rPr/>
        <w:t>dreadfully sad, or becomes despairing and depressed as well.</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They play a large part also in explaining why other bereaved persons shun all thought of</w:t>
      </w:r>
      <w:r>
        <w:rPr>
          <w:spacing w:val="80"/>
        </w:rPr>
        <w:t> </w:t>
      </w:r>
      <w:r>
        <w:rPr/>
        <w:t>comfort and even disavow all need of it.</w:t>
      </w:r>
    </w:p>
    <w:p>
      <w:pPr>
        <w:pStyle w:val="BodyText"/>
        <w:spacing w:before="8"/>
      </w:pPr>
    </w:p>
    <w:p>
      <w:pPr>
        <w:pStyle w:val="Heading4"/>
        <w:jc w:val="both"/>
      </w:pPr>
      <w:r>
        <w:rPr/>
        <w:t>Biases</w:t>
      </w:r>
      <w:r>
        <w:rPr>
          <w:spacing w:val="4"/>
        </w:rPr>
        <w:t> </w:t>
      </w:r>
      <w:r>
        <w:rPr/>
        <w:t>contributing</w:t>
      </w:r>
      <w:r>
        <w:rPr>
          <w:spacing w:val="9"/>
        </w:rPr>
        <w:t> </w:t>
      </w:r>
      <w:r>
        <w:rPr/>
        <w:t>to</w:t>
      </w:r>
      <w:r>
        <w:rPr>
          <w:spacing w:val="7"/>
        </w:rPr>
        <w:t> </w:t>
      </w:r>
      <w:r>
        <w:rPr/>
        <w:t>a</w:t>
      </w:r>
      <w:r>
        <w:rPr>
          <w:spacing w:val="7"/>
        </w:rPr>
        <w:t> </w:t>
      </w:r>
      <w:r>
        <w:rPr/>
        <w:t>healthy</w:t>
      </w:r>
      <w:r>
        <w:rPr>
          <w:spacing w:val="7"/>
        </w:rPr>
        <w:t> </w:t>
      </w:r>
      <w:r>
        <w:rPr>
          <w:spacing w:val="-2"/>
        </w:rPr>
        <w:t>outcome</w:t>
      </w:r>
    </w:p>
    <w:p>
      <w:pPr>
        <w:pStyle w:val="BodyText"/>
        <w:spacing w:before="5"/>
        <w:rPr>
          <w:b/>
          <w:sz w:val="23"/>
        </w:rPr>
      </w:pPr>
    </w:p>
    <w:p>
      <w:pPr>
        <w:pStyle w:val="BodyText"/>
        <w:spacing w:line="244" w:lineRule="auto"/>
        <w:ind w:left="152" w:right="788"/>
        <w:jc w:val="both"/>
      </w:pPr>
      <w:r>
        <w:rPr/>
        <w:t>At this point in our exposition little perhaps need be said about the cognitive biases that help a grieving person meet the loss and achieve a favourable outcome to his mourning.</w:t>
      </w:r>
    </w:p>
    <w:p>
      <w:pPr>
        <w:pStyle w:val="BodyText"/>
        <w:spacing w:before="1"/>
        <w:rPr>
          <w:sz w:val="23"/>
        </w:rPr>
      </w:pPr>
    </w:p>
    <w:p>
      <w:pPr>
        <w:pStyle w:val="BodyText"/>
        <w:spacing w:line="247" w:lineRule="auto"/>
        <w:ind w:left="152" w:right="786"/>
        <w:jc w:val="both"/>
      </w:pPr>
      <w:r>
        <w:rPr/>
        <w:t>Such a person, it can be inferred, is likely to possess a representational model of attachment figure(s)</w:t>
      </w:r>
      <w:r>
        <w:rPr>
          <w:spacing w:val="20"/>
        </w:rPr>
        <w:t> </w:t>
      </w:r>
      <w:r>
        <w:rPr/>
        <w:t>as</w:t>
      </w:r>
      <w:r>
        <w:rPr>
          <w:spacing w:val="19"/>
        </w:rPr>
        <w:t> </w:t>
      </w:r>
      <w:r>
        <w:rPr/>
        <w:t>being</w:t>
      </w:r>
      <w:r>
        <w:rPr>
          <w:spacing w:val="20"/>
        </w:rPr>
        <w:t> </w:t>
      </w:r>
      <w:r>
        <w:rPr/>
        <w:t>available,</w:t>
      </w:r>
      <w:r>
        <w:rPr>
          <w:spacing w:val="20"/>
        </w:rPr>
        <w:t> </w:t>
      </w:r>
      <w:r>
        <w:rPr/>
        <w:t>responsive</w:t>
      </w:r>
      <w:r>
        <w:rPr>
          <w:spacing w:val="20"/>
        </w:rPr>
        <w:t> </w:t>
      </w:r>
      <w:r>
        <w:rPr/>
        <w:t>and</w:t>
      </w:r>
      <w:r>
        <w:rPr>
          <w:spacing w:val="20"/>
        </w:rPr>
        <w:t> </w:t>
      </w:r>
      <w:r>
        <w:rPr/>
        <w:t>helpful</w:t>
      </w:r>
      <w:r>
        <w:rPr>
          <w:spacing w:val="19"/>
        </w:rPr>
        <w:t> </w:t>
      </w:r>
      <w:r>
        <w:rPr/>
        <w:t>and</w:t>
      </w:r>
      <w:r>
        <w:rPr>
          <w:spacing w:val="20"/>
        </w:rPr>
        <w:t> </w:t>
      </w:r>
      <w:r>
        <w:rPr/>
        <w:t>a</w:t>
      </w:r>
      <w:r>
        <w:rPr>
          <w:spacing w:val="20"/>
        </w:rPr>
        <w:t> </w:t>
      </w:r>
      <w:r>
        <w:rPr/>
        <w:t>complementary</w:t>
      </w:r>
      <w:r>
        <w:rPr>
          <w:spacing w:val="21"/>
        </w:rPr>
        <w:t> </w:t>
      </w:r>
      <w:r>
        <w:rPr/>
        <w:t>model</w:t>
      </w:r>
      <w:r>
        <w:rPr>
          <w:spacing w:val="20"/>
        </w:rPr>
        <w:t> </w:t>
      </w:r>
      <w:r>
        <w:rPr/>
        <w:t>of</w:t>
      </w:r>
      <w:r>
        <w:rPr>
          <w:spacing w:val="19"/>
        </w:rPr>
        <w:t> </w:t>
      </w:r>
      <w:r>
        <w:rPr/>
        <w:t>himself</w:t>
      </w:r>
      <w:r>
        <w:rPr>
          <w:spacing w:val="20"/>
        </w:rPr>
        <w:t> </w:t>
      </w:r>
      <w:r>
        <w:rPr/>
        <w:t>as at least a potentially lovable and valuable person. Those models will have been built up as a result</w:t>
      </w:r>
      <w:r>
        <w:rPr>
          <w:spacing w:val="40"/>
        </w:rPr>
        <w:t> </w:t>
      </w:r>
      <w:r>
        <w:rPr/>
        <w:t>of</w:t>
      </w:r>
      <w:r>
        <w:rPr>
          <w:spacing w:val="40"/>
        </w:rPr>
        <w:t> </w:t>
      </w:r>
      <w:r>
        <w:rPr/>
        <w:t>happy</w:t>
      </w:r>
      <w:r>
        <w:rPr>
          <w:spacing w:val="40"/>
        </w:rPr>
        <w:t> </w:t>
      </w:r>
      <w:r>
        <w:rPr/>
        <w:t>experiences</w:t>
      </w:r>
      <w:r>
        <w:rPr>
          <w:spacing w:val="40"/>
        </w:rPr>
        <w:t> </w:t>
      </w:r>
      <w:r>
        <w:rPr/>
        <w:t>during</w:t>
      </w:r>
      <w:r>
        <w:rPr>
          <w:spacing w:val="40"/>
        </w:rPr>
        <w:t> </w:t>
      </w:r>
      <w:r>
        <w:rPr/>
        <w:t>his</w:t>
      </w:r>
      <w:r>
        <w:rPr>
          <w:spacing w:val="40"/>
        </w:rPr>
        <w:t> </w:t>
      </w:r>
      <w:r>
        <w:rPr/>
        <w:t>childhood</w:t>
      </w:r>
      <w:r>
        <w:rPr>
          <w:spacing w:val="40"/>
        </w:rPr>
        <w:t> </w:t>
      </w:r>
      <w:r>
        <w:rPr/>
        <w:t>when</w:t>
      </w:r>
      <w:r>
        <w:rPr>
          <w:spacing w:val="40"/>
        </w:rPr>
        <w:t> </w:t>
      </w:r>
      <w:r>
        <w:rPr/>
        <w:t>his</w:t>
      </w:r>
      <w:r>
        <w:rPr>
          <w:spacing w:val="40"/>
        </w:rPr>
        <w:t> </w:t>
      </w:r>
      <w:r>
        <w:rPr/>
        <w:t>desires</w:t>
      </w:r>
      <w:r>
        <w:rPr>
          <w:spacing w:val="40"/>
        </w:rPr>
        <w:t> </w:t>
      </w:r>
      <w:r>
        <w:rPr/>
        <w:t>for</w:t>
      </w:r>
      <w:r>
        <w:rPr>
          <w:spacing w:val="40"/>
        </w:rPr>
        <w:t> </w:t>
      </w:r>
      <w:r>
        <w:rPr/>
        <w:t>love,</w:t>
      </w:r>
      <w:r>
        <w:rPr>
          <w:spacing w:val="40"/>
        </w:rPr>
        <w:t> </w:t>
      </w:r>
      <w:r>
        <w:rPr/>
        <w:t>comfort</w:t>
      </w:r>
      <w:r>
        <w:rPr>
          <w:spacing w:val="40"/>
        </w:rPr>
        <w:t> </w:t>
      </w:r>
      <w:r>
        <w:rPr/>
        <w:t>and support will have been respected and met. Subsequently, influenced by those models, he is</w:t>
      </w:r>
      <w:r>
        <w:rPr>
          <w:spacing w:val="80"/>
        </w:rPr>
        <w:t> </w:t>
      </w:r>
      <w:r>
        <w:rPr/>
        <w:t>likely</w:t>
      </w:r>
      <w:r>
        <w:rPr>
          <w:spacing w:val="40"/>
        </w:rPr>
        <w:t> </w:t>
      </w:r>
      <w:r>
        <w:rPr/>
        <w:t>to</w:t>
      </w:r>
      <w:r>
        <w:rPr>
          <w:spacing w:val="40"/>
        </w:rPr>
        <w:t> </w:t>
      </w:r>
      <w:r>
        <w:rPr/>
        <w:t>have</w:t>
      </w:r>
      <w:r>
        <w:rPr>
          <w:spacing w:val="40"/>
        </w:rPr>
        <w:t> </w:t>
      </w:r>
      <w:r>
        <w:rPr/>
        <w:t>been</w:t>
      </w:r>
      <w:r>
        <w:rPr>
          <w:spacing w:val="40"/>
        </w:rPr>
        <w:t> </w:t>
      </w:r>
      <w:r>
        <w:rPr/>
        <w:t>able</w:t>
      </w:r>
      <w:r>
        <w:rPr>
          <w:spacing w:val="40"/>
        </w:rPr>
        <w:t> </w:t>
      </w:r>
      <w:r>
        <w:rPr/>
        <w:t>to</w:t>
      </w:r>
      <w:r>
        <w:rPr>
          <w:spacing w:val="40"/>
        </w:rPr>
        <w:t> </w:t>
      </w:r>
      <w:r>
        <w:rPr/>
        <w:t>make</w:t>
      </w:r>
      <w:r>
        <w:rPr>
          <w:spacing w:val="40"/>
        </w:rPr>
        <w:t> </w:t>
      </w:r>
      <w:r>
        <w:rPr/>
        <w:t>further</w:t>
      </w:r>
      <w:r>
        <w:rPr>
          <w:spacing w:val="40"/>
        </w:rPr>
        <w:t> </w:t>
      </w:r>
      <w:r>
        <w:rPr/>
        <w:t>loving</w:t>
      </w:r>
      <w:r>
        <w:rPr>
          <w:spacing w:val="40"/>
        </w:rPr>
        <w:t> </w:t>
      </w:r>
      <w:r>
        <w:rPr/>
        <w:t>and</w:t>
      </w:r>
      <w:r>
        <w:rPr>
          <w:spacing w:val="40"/>
        </w:rPr>
        <w:t> </w:t>
      </w:r>
      <w:r>
        <w:rPr/>
        <w:t>trusting</w:t>
      </w:r>
      <w:r>
        <w:rPr>
          <w:spacing w:val="40"/>
        </w:rPr>
        <w:t> </w:t>
      </w:r>
      <w:r>
        <w:rPr/>
        <w:t>relationships</w:t>
      </w:r>
      <w:r>
        <w:rPr>
          <w:spacing w:val="40"/>
        </w:rPr>
        <w:t> </w:t>
      </w:r>
      <w:r>
        <w:rPr/>
        <w:t>during</w:t>
      </w:r>
      <w:r>
        <w:rPr>
          <w:spacing w:val="40"/>
        </w:rPr>
        <w:t> </w:t>
      </w:r>
      <w:r>
        <w:rPr/>
        <w:t>his adolescence and adult life.</w:t>
      </w:r>
    </w:p>
    <w:p>
      <w:pPr>
        <w:pStyle w:val="BodyText"/>
        <w:spacing w:before="5"/>
      </w:pPr>
    </w:p>
    <w:p>
      <w:pPr>
        <w:pStyle w:val="BodyText"/>
        <w:spacing w:line="247" w:lineRule="auto"/>
        <w:ind w:left="152" w:right="789"/>
        <w:jc w:val="both"/>
      </w:pPr>
      <w:r>
        <w:rPr/>
        <w:t>On being confronted with the loss of someone close to him such a person will not be spared grief; on the contrary he may grieve deeply and on occasion, perhaps, be intensely angry. But, provided the causes and circumstances of the death were not especially adverse,</w:t>
      </w:r>
    </w:p>
    <w:p>
      <w:pPr>
        <w:pStyle w:val="BodyText"/>
        <w:rPr>
          <w:sz w:val="20"/>
        </w:rPr>
      </w:pPr>
    </w:p>
    <w:p>
      <w:pPr>
        <w:pStyle w:val="BodyText"/>
        <w:spacing w:before="2"/>
      </w:pPr>
      <w:r>
        <w:rPr/>
        <w:pict>
          <v:shape style="position:absolute;margin-left:92.640999pt;margin-top:13.996523pt;width:112.95pt;height:.1pt;mso-position-horizontal-relative:page;mso-position-vertical-relative:paragraph;z-index:-15641088;mso-wrap-distance-left:0;mso-wrap-distance-right:0" id="docshape175" coordorigin="1853,280" coordsize="2259,0" path="m1853,280l4112,280e" filled="false" stroked="true" strokeweight=".451592pt" strokecolor="#000000">
            <v:path arrowok="t"/>
            <v:stroke dashstyle="solid"/>
            <w10:wrap type="topAndBottom"/>
          </v:shape>
        </w:pict>
      </w:r>
    </w:p>
    <w:p>
      <w:pPr>
        <w:spacing w:before="6"/>
        <w:ind w:left="152" w:right="0" w:firstLine="0"/>
        <w:jc w:val="left"/>
        <w:rPr>
          <w:sz w:val="22"/>
        </w:rPr>
      </w:pPr>
      <w:r>
        <w:rPr>
          <w:sz w:val="22"/>
          <w:vertAlign w:val="superscript"/>
        </w:rPr>
        <w:t>3</w:t>
      </w:r>
      <w:r>
        <w:rPr>
          <w:spacing w:val="46"/>
          <w:sz w:val="22"/>
          <w:vertAlign w:val="baseline"/>
        </w:rPr>
        <w:t>  </w:t>
      </w:r>
      <w:r>
        <w:rPr>
          <w:sz w:val="22"/>
          <w:vertAlign w:val="baseline"/>
        </w:rPr>
        <w:t>Lewis,</w:t>
      </w:r>
      <w:r>
        <w:rPr>
          <w:spacing w:val="7"/>
          <w:sz w:val="22"/>
          <w:vertAlign w:val="baseline"/>
        </w:rPr>
        <w:t> </w:t>
      </w:r>
      <w:r>
        <w:rPr>
          <w:i/>
          <w:sz w:val="22"/>
          <w:vertAlign w:val="baseline"/>
        </w:rPr>
        <w:t>Surprised</w:t>
      </w:r>
      <w:r>
        <w:rPr>
          <w:i/>
          <w:spacing w:val="7"/>
          <w:sz w:val="22"/>
          <w:vertAlign w:val="baseline"/>
        </w:rPr>
        <w:t> </w:t>
      </w:r>
      <w:r>
        <w:rPr>
          <w:i/>
          <w:sz w:val="22"/>
          <w:vertAlign w:val="baseline"/>
        </w:rPr>
        <w:t>by</w:t>
      </w:r>
      <w:r>
        <w:rPr>
          <w:i/>
          <w:spacing w:val="7"/>
          <w:sz w:val="22"/>
          <w:vertAlign w:val="baseline"/>
        </w:rPr>
        <w:t> </w:t>
      </w:r>
      <w:r>
        <w:rPr>
          <w:i/>
          <w:sz w:val="22"/>
          <w:vertAlign w:val="baseline"/>
        </w:rPr>
        <w:t>Joy</w:t>
      </w:r>
      <w:r>
        <w:rPr>
          <w:sz w:val="22"/>
          <w:vertAlign w:val="baseline"/>
        </w:rPr>
        <w:t>,</w:t>
      </w:r>
      <w:r>
        <w:rPr>
          <w:spacing w:val="8"/>
          <w:sz w:val="22"/>
          <w:vertAlign w:val="baseline"/>
        </w:rPr>
        <w:t> </w:t>
      </w:r>
      <w:r>
        <w:rPr>
          <w:sz w:val="22"/>
          <w:vertAlign w:val="baseline"/>
        </w:rPr>
        <w:t>1955.</w:t>
      </w:r>
      <w:r>
        <w:rPr>
          <w:spacing w:val="8"/>
          <w:sz w:val="22"/>
          <w:vertAlign w:val="baseline"/>
        </w:rPr>
        <w:t> </w:t>
      </w:r>
      <w:r>
        <w:rPr>
          <w:sz w:val="22"/>
          <w:vertAlign w:val="baseline"/>
        </w:rPr>
        <w:t>See</w:t>
      </w:r>
      <w:r>
        <w:rPr>
          <w:spacing w:val="6"/>
          <w:sz w:val="22"/>
          <w:vertAlign w:val="baseline"/>
        </w:rPr>
        <w:t> </w:t>
      </w:r>
      <w:r>
        <w:rPr>
          <w:sz w:val="22"/>
          <w:vertAlign w:val="baseline"/>
        </w:rPr>
        <w:t>also</w:t>
      </w:r>
      <w:r>
        <w:rPr>
          <w:spacing w:val="8"/>
          <w:sz w:val="22"/>
          <w:vertAlign w:val="baseline"/>
        </w:rPr>
        <w:t> </w:t>
      </w:r>
      <w:r>
        <w:rPr>
          <w:sz w:val="22"/>
          <w:vertAlign w:val="baseline"/>
        </w:rPr>
        <w:t>Memoir</w:t>
      </w:r>
      <w:r>
        <w:rPr>
          <w:spacing w:val="9"/>
          <w:sz w:val="22"/>
          <w:vertAlign w:val="baseline"/>
        </w:rPr>
        <w:t> </w:t>
      </w:r>
      <w:r>
        <w:rPr>
          <w:sz w:val="22"/>
          <w:vertAlign w:val="baseline"/>
        </w:rPr>
        <w:t>by</w:t>
      </w:r>
      <w:r>
        <w:rPr>
          <w:spacing w:val="9"/>
          <w:sz w:val="22"/>
          <w:vertAlign w:val="baseline"/>
        </w:rPr>
        <w:t> </w:t>
      </w:r>
      <w:r>
        <w:rPr>
          <w:sz w:val="22"/>
          <w:vertAlign w:val="baseline"/>
        </w:rPr>
        <w:t>his</w:t>
      </w:r>
      <w:r>
        <w:rPr>
          <w:spacing w:val="8"/>
          <w:sz w:val="22"/>
          <w:vertAlign w:val="baseline"/>
        </w:rPr>
        <w:t> </w:t>
      </w:r>
      <w:r>
        <w:rPr>
          <w:sz w:val="22"/>
          <w:vertAlign w:val="baseline"/>
        </w:rPr>
        <w:t>elder</w:t>
      </w:r>
      <w:r>
        <w:rPr>
          <w:spacing w:val="8"/>
          <w:sz w:val="22"/>
          <w:vertAlign w:val="baseline"/>
        </w:rPr>
        <w:t> </w:t>
      </w:r>
      <w:r>
        <w:rPr>
          <w:sz w:val="22"/>
          <w:vertAlign w:val="baseline"/>
        </w:rPr>
        <w:t>brother</w:t>
      </w:r>
      <w:r>
        <w:rPr>
          <w:spacing w:val="9"/>
          <w:sz w:val="22"/>
          <w:vertAlign w:val="baseline"/>
        </w:rPr>
        <w:t> </w:t>
      </w:r>
      <w:r>
        <w:rPr>
          <w:sz w:val="22"/>
          <w:vertAlign w:val="baseline"/>
        </w:rPr>
        <w:t>prefacing</w:t>
      </w:r>
      <w:r>
        <w:rPr>
          <w:spacing w:val="6"/>
          <w:sz w:val="22"/>
          <w:vertAlign w:val="baseline"/>
        </w:rPr>
        <w:t> </w:t>
      </w:r>
      <w:r>
        <w:rPr>
          <w:i/>
          <w:sz w:val="22"/>
          <w:vertAlign w:val="baseline"/>
        </w:rPr>
        <w:t>Letters</w:t>
      </w:r>
      <w:r>
        <w:rPr>
          <w:i/>
          <w:spacing w:val="8"/>
          <w:sz w:val="22"/>
          <w:vertAlign w:val="baseline"/>
        </w:rPr>
        <w:t> </w:t>
      </w:r>
      <w:r>
        <w:rPr>
          <w:sz w:val="22"/>
          <w:vertAlign w:val="baseline"/>
        </w:rPr>
        <w:t>(</w:t>
      </w:r>
      <w:r>
        <w:rPr>
          <w:spacing w:val="9"/>
          <w:sz w:val="22"/>
          <w:vertAlign w:val="baseline"/>
        </w:rPr>
        <w:t> </w:t>
      </w:r>
      <w:r>
        <w:rPr>
          <w:spacing w:val="-5"/>
          <w:sz w:val="22"/>
          <w:vertAlign w:val="baseline"/>
        </w:rPr>
        <w:t>W.</w:t>
      </w:r>
    </w:p>
    <w:p>
      <w:pPr>
        <w:pStyle w:val="BodyText"/>
        <w:spacing w:before="6"/>
        <w:ind w:left="413"/>
      </w:pPr>
      <w:r>
        <w:rPr/>
        <w:t>H.</w:t>
      </w:r>
      <w:r>
        <w:rPr>
          <w:spacing w:val="6"/>
        </w:rPr>
        <w:t> </w:t>
      </w:r>
      <w:r>
        <w:rPr/>
        <w:t>Lewis,</w:t>
      </w:r>
      <w:r>
        <w:rPr>
          <w:spacing w:val="6"/>
        </w:rPr>
        <w:t> </w:t>
      </w:r>
      <w:r>
        <w:rPr/>
        <w:t>ed.,</w:t>
      </w:r>
      <w:r>
        <w:rPr>
          <w:spacing w:val="6"/>
        </w:rPr>
        <w:t> </w:t>
      </w:r>
      <w:r>
        <w:rPr>
          <w:spacing w:val="-2"/>
        </w:rPr>
        <w:t>1966).</w:t>
      </w:r>
    </w:p>
    <w:p>
      <w:pPr>
        <w:pStyle w:val="BodyText"/>
        <w:spacing w:before="7"/>
        <w:rPr>
          <w:sz w:val="23"/>
        </w:rPr>
      </w:pPr>
    </w:p>
    <w:p>
      <w:pPr>
        <w:pStyle w:val="BodyText"/>
        <w:ind w:left="152"/>
      </w:pPr>
      <w:r>
        <w:rPr/>
        <w:t>-</w:t>
      </w:r>
      <w:r>
        <w:rPr>
          <w:spacing w:val="-4"/>
        </w:rPr>
        <w:t>242-</w:t>
      </w:r>
    </w:p>
    <w:p>
      <w:pPr>
        <w:pStyle w:val="BodyText"/>
        <w:spacing w:before="4"/>
        <w:rPr>
          <w:sz w:val="23"/>
        </w:rPr>
      </w:pPr>
    </w:p>
    <w:p>
      <w:pPr>
        <w:pStyle w:val="BodyText"/>
        <w:spacing w:line="247" w:lineRule="auto" w:before="1"/>
        <w:ind w:left="152" w:right="787"/>
        <w:jc w:val="both"/>
      </w:pPr>
      <w:r>
        <w:rPr/>
        <w:t>he is likely to be spared those experiences which lead mourning to become unbearable or unproductive or both. For example, it is unlikely he will have more than a fleeting sense of having been rejected or deserted; nor is it likely he will engage in much inappropriate self- reproach.</w:t>
      </w:r>
      <w:r>
        <w:rPr>
          <w:spacing w:val="34"/>
        </w:rPr>
        <w:t> </w:t>
      </w:r>
      <w:r>
        <w:rPr/>
        <w:t>Since</w:t>
      </w:r>
      <w:r>
        <w:rPr>
          <w:spacing w:val="32"/>
        </w:rPr>
        <w:t> </w:t>
      </w:r>
      <w:r>
        <w:rPr/>
        <w:t>he</w:t>
      </w:r>
      <w:r>
        <w:rPr>
          <w:spacing w:val="34"/>
        </w:rPr>
        <w:t> </w:t>
      </w:r>
      <w:r>
        <w:rPr/>
        <w:t>will</w:t>
      </w:r>
      <w:r>
        <w:rPr>
          <w:spacing w:val="34"/>
        </w:rPr>
        <w:t> </w:t>
      </w:r>
      <w:r>
        <w:rPr/>
        <w:t>not</w:t>
      </w:r>
      <w:r>
        <w:rPr>
          <w:spacing w:val="34"/>
        </w:rPr>
        <w:t> </w:t>
      </w:r>
      <w:r>
        <w:rPr/>
        <w:t>be</w:t>
      </w:r>
      <w:r>
        <w:rPr>
          <w:spacing w:val="35"/>
        </w:rPr>
        <w:t> </w:t>
      </w:r>
      <w:r>
        <w:rPr/>
        <w:t>afraid</w:t>
      </w:r>
      <w:r>
        <w:rPr>
          <w:spacing w:val="34"/>
        </w:rPr>
        <w:t> </w:t>
      </w:r>
      <w:r>
        <w:rPr/>
        <w:t>of</w:t>
      </w:r>
      <w:r>
        <w:rPr>
          <w:spacing w:val="34"/>
        </w:rPr>
        <w:t> </w:t>
      </w:r>
      <w:r>
        <w:rPr/>
        <w:t>intense</w:t>
      </w:r>
      <w:r>
        <w:rPr>
          <w:spacing w:val="34"/>
        </w:rPr>
        <w:t> </w:t>
      </w:r>
      <w:r>
        <w:rPr/>
        <w:t>and</w:t>
      </w:r>
      <w:r>
        <w:rPr>
          <w:spacing w:val="34"/>
        </w:rPr>
        <w:t> </w:t>
      </w:r>
      <w:r>
        <w:rPr/>
        <w:t>unmet</w:t>
      </w:r>
      <w:r>
        <w:rPr>
          <w:spacing w:val="35"/>
        </w:rPr>
        <w:t> </w:t>
      </w:r>
      <w:r>
        <w:rPr/>
        <w:t>desires</w:t>
      </w:r>
      <w:r>
        <w:rPr>
          <w:spacing w:val="34"/>
        </w:rPr>
        <w:t> </w:t>
      </w:r>
      <w:r>
        <w:rPr/>
        <w:t>for</w:t>
      </w:r>
      <w:r>
        <w:rPr>
          <w:spacing w:val="34"/>
        </w:rPr>
        <w:t> </w:t>
      </w:r>
      <w:r>
        <w:rPr/>
        <w:t>love</w:t>
      </w:r>
      <w:r>
        <w:rPr>
          <w:spacing w:val="33"/>
        </w:rPr>
        <w:t> </w:t>
      </w:r>
      <w:r>
        <w:rPr/>
        <w:t>from</w:t>
      </w:r>
      <w:r>
        <w:rPr>
          <w:spacing w:val="32"/>
        </w:rPr>
        <w:t> </w:t>
      </w:r>
      <w:r>
        <w:rPr/>
        <w:t>the</w:t>
      </w:r>
      <w:r>
        <w:rPr>
          <w:spacing w:val="34"/>
        </w:rPr>
        <w:t> </w:t>
      </w:r>
      <w:r>
        <w:rPr/>
        <w:t>person lost, he will let himself be swept by pangs of grief; and tearful expression of yearning and distress will come naturally. If sympathetic friends are available, he will find comfort in</w:t>
      </w:r>
      <w:r>
        <w:rPr>
          <w:spacing w:val="40"/>
        </w:rPr>
        <w:t> </w:t>
      </w:r>
      <w:r>
        <w:rPr/>
        <w:t>recalling</w:t>
      </w:r>
      <w:r>
        <w:rPr>
          <w:spacing w:val="40"/>
        </w:rPr>
        <w:t> </w:t>
      </w:r>
      <w:r>
        <w:rPr/>
        <w:t>happier</w:t>
      </w:r>
      <w:r>
        <w:rPr>
          <w:spacing w:val="40"/>
        </w:rPr>
        <w:t> </w:t>
      </w:r>
      <w:r>
        <w:rPr/>
        <w:t>days</w:t>
      </w:r>
      <w:r>
        <w:rPr>
          <w:spacing w:val="40"/>
        </w:rPr>
        <w:t> </w:t>
      </w:r>
      <w:r>
        <w:rPr/>
        <w:t>and</w:t>
      </w:r>
      <w:r>
        <w:rPr>
          <w:spacing w:val="40"/>
        </w:rPr>
        <w:t> </w:t>
      </w:r>
      <w:r>
        <w:rPr/>
        <w:t>reflecting</w:t>
      </w:r>
      <w:r>
        <w:rPr>
          <w:spacing w:val="40"/>
        </w:rPr>
        <w:t> </w:t>
      </w:r>
      <w:r>
        <w:rPr/>
        <w:t>on</w:t>
      </w:r>
      <w:r>
        <w:rPr>
          <w:spacing w:val="40"/>
        </w:rPr>
        <w:t> </w:t>
      </w:r>
      <w:r>
        <w:rPr/>
        <w:t>the</w:t>
      </w:r>
      <w:r>
        <w:rPr>
          <w:spacing w:val="40"/>
        </w:rPr>
        <w:t> </w:t>
      </w:r>
      <w:r>
        <w:rPr/>
        <w:t>satisfactions</w:t>
      </w:r>
      <w:r>
        <w:rPr>
          <w:spacing w:val="40"/>
        </w:rPr>
        <w:t> </w:t>
      </w:r>
      <w:r>
        <w:rPr/>
        <w:t>of</w:t>
      </w:r>
      <w:r>
        <w:rPr>
          <w:spacing w:val="40"/>
        </w:rPr>
        <w:t> </w:t>
      </w:r>
      <w:r>
        <w:rPr/>
        <w:t>his</w:t>
      </w:r>
      <w:r>
        <w:rPr>
          <w:spacing w:val="40"/>
        </w:rPr>
        <w:t> </w:t>
      </w:r>
      <w:r>
        <w:rPr/>
        <w:t>lost</w:t>
      </w:r>
      <w:r>
        <w:rPr>
          <w:spacing w:val="40"/>
        </w:rPr>
        <w:t> </w:t>
      </w:r>
      <w:r>
        <w:rPr/>
        <w:t>relationship</w:t>
      </w:r>
      <w:r>
        <w:rPr>
          <w:spacing w:val="40"/>
        </w:rPr>
        <w:t> </w:t>
      </w:r>
      <w:r>
        <w:rPr/>
        <w:t>without having to obliterate all memory of its limitations. During the months and years that follow he will</w:t>
      </w:r>
      <w:r>
        <w:rPr>
          <w:spacing w:val="25"/>
        </w:rPr>
        <w:t> </w:t>
      </w:r>
      <w:r>
        <w:rPr/>
        <w:t>probably</w:t>
      </w:r>
      <w:r>
        <w:rPr>
          <w:spacing w:val="27"/>
        </w:rPr>
        <w:t> </w:t>
      </w:r>
      <w:r>
        <w:rPr/>
        <w:t>be</w:t>
      </w:r>
      <w:r>
        <w:rPr>
          <w:spacing w:val="25"/>
        </w:rPr>
        <w:t> </w:t>
      </w:r>
      <w:r>
        <w:rPr/>
        <w:t>able</w:t>
      </w:r>
      <w:r>
        <w:rPr>
          <w:spacing w:val="25"/>
        </w:rPr>
        <w:t> </w:t>
      </w:r>
      <w:r>
        <w:rPr/>
        <w:t>to</w:t>
      </w:r>
      <w:r>
        <w:rPr>
          <w:spacing w:val="28"/>
        </w:rPr>
        <w:t> </w:t>
      </w:r>
      <w:r>
        <w:rPr/>
        <w:t>organize</w:t>
      </w:r>
      <w:r>
        <w:rPr>
          <w:spacing w:val="25"/>
        </w:rPr>
        <w:t> </w:t>
      </w:r>
      <w:r>
        <w:rPr/>
        <w:t>his</w:t>
      </w:r>
      <w:r>
        <w:rPr>
          <w:spacing w:val="27"/>
        </w:rPr>
        <w:t> </w:t>
      </w:r>
      <w:r>
        <w:rPr/>
        <w:t>life</w:t>
      </w:r>
      <w:r>
        <w:rPr>
          <w:spacing w:val="27"/>
        </w:rPr>
        <w:t> </w:t>
      </w:r>
      <w:r>
        <w:rPr/>
        <w:t>afresh,</w:t>
      </w:r>
      <w:r>
        <w:rPr>
          <w:spacing w:val="27"/>
        </w:rPr>
        <w:t> </w:t>
      </w:r>
      <w:r>
        <w:rPr/>
        <w:t>fortified</w:t>
      </w:r>
      <w:r>
        <w:rPr>
          <w:spacing w:val="26"/>
        </w:rPr>
        <w:t> </w:t>
      </w:r>
      <w:r>
        <w:rPr/>
        <w:t>perhaps</w:t>
      </w:r>
      <w:r>
        <w:rPr>
          <w:spacing w:val="25"/>
        </w:rPr>
        <w:t> </w:t>
      </w:r>
      <w:r>
        <w:rPr/>
        <w:t>by</w:t>
      </w:r>
      <w:r>
        <w:rPr>
          <w:spacing w:val="30"/>
        </w:rPr>
        <w:t> </w:t>
      </w:r>
      <w:r>
        <w:rPr/>
        <w:t>an</w:t>
      </w:r>
      <w:r>
        <w:rPr>
          <w:spacing w:val="27"/>
        </w:rPr>
        <w:t> </w:t>
      </w:r>
      <w:r>
        <w:rPr/>
        <w:t>abiding</w:t>
      </w:r>
      <w:r>
        <w:rPr>
          <w:spacing w:val="26"/>
        </w:rPr>
        <w:t> </w:t>
      </w:r>
      <w:r>
        <w:rPr/>
        <w:t>sense</w:t>
      </w:r>
      <w:r>
        <w:rPr>
          <w:spacing w:val="25"/>
        </w:rPr>
        <w:t> </w:t>
      </w:r>
      <w:r>
        <w:rPr/>
        <w:t>of</w:t>
      </w:r>
      <w:r>
        <w:rPr>
          <w:spacing w:val="25"/>
        </w:rPr>
        <w:t> </w:t>
      </w:r>
      <w:r>
        <w:rPr/>
        <w:t>the lost person's continuing and benevolent presence.</w:t>
      </w:r>
    </w:p>
    <w:p>
      <w:pPr>
        <w:pStyle w:val="BodyText"/>
      </w:pPr>
    </w:p>
    <w:p>
      <w:pPr>
        <w:pStyle w:val="BodyText"/>
        <w:spacing w:line="247" w:lineRule="auto" w:before="1"/>
        <w:ind w:left="152" w:right="788"/>
        <w:jc w:val="both"/>
      </w:pPr>
      <w:r>
        <w:rPr/>
        <w:t>In</w:t>
      </w:r>
      <w:r>
        <w:rPr>
          <w:spacing w:val="19"/>
        </w:rPr>
        <w:t> </w:t>
      </w:r>
      <w:r>
        <w:rPr/>
        <w:t>case</w:t>
      </w:r>
      <w:r>
        <w:rPr>
          <w:spacing w:val="19"/>
        </w:rPr>
        <w:t> </w:t>
      </w:r>
      <w:r>
        <w:rPr/>
        <w:t>it</w:t>
      </w:r>
      <w:r>
        <w:rPr>
          <w:spacing w:val="20"/>
        </w:rPr>
        <w:t> </w:t>
      </w:r>
      <w:r>
        <w:rPr/>
        <w:t>may</w:t>
      </w:r>
      <w:r>
        <w:rPr>
          <w:spacing w:val="20"/>
        </w:rPr>
        <w:t> </w:t>
      </w:r>
      <w:r>
        <w:rPr/>
        <w:t>be</w:t>
      </w:r>
      <w:r>
        <w:rPr>
          <w:spacing w:val="19"/>
        </w:rPr>
        <w:t> </w:t>
      </w:r>
      <w:r>
        <w:rPr/>
        <w:t>thought</w:t>
      </w:r>
      <w:r>
        <w:rPr>
          <w:spacing w:val="17"/>
        </w:rPr>
        <w:t> </w:t>
      </w:r>
      <w:r>
        <w:rPr/>
        <w:t>that</w:t>
      </w:r>
      <w:r>
        <w:rPr>
          <w:spacing w:val="19"/>
        </w:rPr>
        <w:t> </w:t>
      </w:r>
      <w:r>
        <w:rPr/>
        <w:t>too</w:t>
      </w:r>
      <w:r>
        <w:rPr>
          <w:spacing w:val="20"/>
        </w:rPr>
        <w:t> </w:t>
      </w:r>
      <w:r>
        <w:rPr/>
        <w:t>much</w:t>
      </w:r>
      <w:r>
        <w:rPr>
          <w:spacing w:val="20"/>
        </w:rPr>
        <w:t> </w:t>
      </w:r>
      <w:r>
        <w:rPr/>
        <w:t>emphasis</w:t>
      </w:r>
      <w:r>
        <w:rPr>
          <w:spacing w:val="20"/>
        </w:rPr>
        <w:t> </w:t>
      </w:r>
      <w:r>
        <w:rPr/>
        <w:t>is</w:t>
      </w:r>
      <w:r>
        <w:rPr>
          <w:spacing w:val="19"/>
        </w:rPr>
        <w:t> </w:t>
      </w:r>
      <w:r>
        <w:rPr/>
        <w:t>being</w:t>
      </w:r>
      <w:r>
        <w:rPr>
          <w:spacing w:val="20"/>
        </w:rPr>
        <w:t> </w:t>
      </w:r>
      <w:r>
        <w:rPr/>
        <w:t>placed</w:t>
      </w:r>
      <w:r>
        <w:rPr>
          <w:spacing w:val="19"/>
        </w:rPr>
        <w:t> </w:t>
      </w:r>
      <w:r>
        <w:rPr/>
        <w:t>on</w:t>
      </w:r>
      <w:r>
        <w:rPr>
          <w:spacing w:val="20"/>
        </w:rPr>
        <w:t> </w:t>
      </w:r>
      <w:r>
        <w:rPr/>
        <w:t>childhood</w:t>
      </w:r>
      <w:r>
        <w:rPr>
          <w:spacing w:val="19"/>
        </w:rPr>
        <w:t> </w:t>
      </w:r>
      <w:r>
        <w:rPr/>
        <w:t>experience</w:t>
      </w:r>
      <w:r>
        <w:rPr>
          <w:spacing w:val="19"/>
        </w:rPr>
        <w:t> </w:t>
      </w:r>
      <w:r>
        <w:rPr/>
        <w:t>as a determinant of the form taken by mourning during adult life, the reader is reminded of Maddison's finding, admittedly from a small sample, which shows a one-to-one correlation between</w:t>
      </w:r>
      <w:r>
        <w:rPr>
          <w:spacing w:val="36"/>
        </w:rPr>
        <w:t> </w:t>
      </w:r>
      <w:r>
        <w:rPr/>
        <w:t>a</w:t>
      </w:r>
      <w:r>
        <w:rPr>
          <w:spacing w:val="33"/>
        </w:rPr>
        <w:t> </w:t>
      </w:r>
      <w:r>
        <w:rPr/>
        <w:t>widow's</w:t>
      </w:r>
      <w:r>
        <w:rPr>
          <w:spacing w:val="35"/>
        </w:rPr>
        <w:t> </w:t>
      </w:r>
      <w:r>
        <w:rPr/>
        <w:t>relationship</w:t>
      </w:r>
      <w:r>
        <w:rPr>
          <w:spacing w:val="35"/>
        </w:rPr>
        <w:t> </w:t>
      </w:r>
      <w:r>
        <w:rPr/>
        <w:t>with</w:t>
      </w:r>
      <w:r>
        <w:rPr>
          <w:spacing w:val="35"/>
        </w:rPr>
        <w:t> </w:t>
      </w:r>
      <w:r>
        <w:rPr/>
        <w:t>her</w:t>
      </w:r>
      <w:r>
        <w:rPr>
          <w:spacing w:val="37"/>
        </w:rPr>
        <w:t> </w:t>
      </w:r>
      <w:r>
        <w:rPr/>
        <w:t>mother</w:t>
      </w:r>
      <w:r>
        <w:rPr>
          <w:spacing w:val="35"/>
        </w:rPr>
        <w:t> </w:t>
      </w:r>
      <w:r>
        <w:rPr/>
        <w:t>and</w:t>
      </w:r>
      <w:r>
        <w:rPr>
          <w:spacing w:val="35"/>
        </w:rPr>
        <w:t> </w:t>
      </w:r>
      <w:r>
        <w:rPr/>
        <w:t>the</w:t>
      </w:r>
      <w:r>
        <w:rPr>
          <w:spacing w:val="33"/>
        </w:rPr>
        <w:t> </w:t>
      </w:r>
      <w:r>
        <w:rPr/>
        <w:t>outcome</w:t>
      </w:r>
      <w:r>
        <w:rPr>
          <w:spacing w:val="35"/>
        </w:rPr>
        <w:t> </w:t>
      </w:r>
      <w:r>
        <w:rPr/>
        <w:t>of</w:t>
      </w:r>
      <w:r>
        <w:rPr>
          <w:spacing w:val="35"/>
        </w:rPr>
        <w:t> </w:t>
      </w:r>
      <w:r>
        <w:rPr/>
        <w:t>her</w:t>
      </w:r>
      <w:r>
        <w:rPr>
          <w:spacing w:val="36"/>
        </w:rPr>
        <w:t> </w:t>
      </w:r>
      <w:r>
        <w:rPr/>
        <w:t>mourning</w:t>
      </w:r>
      <w:r>
        <w:rPr>
          <w:spacing w:val="36"/>
        </w:rPr>
        <w:t> </w:t>
      </w:r>
      <w:r>
        <w:rPr/>
        <w:t>(Chapter </w:t>
      </w:r>
      <w:r>
        <w:rPr>
          <w:spacing w:val="-4"/>
        </w:rPr>
        <w:t>10).</w:t>
      </w:r>
    </w:p>
    <w:p>
      <w:pPr>
        <w:pStyle w:val="BodyText"/>
        <w:spacing w:before="4"/>
      </w:pPr>
    </w:p>
    <w:p>
      <w:pPr>
        <w:pStyle w:val="Heading4"/>
        <w:spacing w:before="1"/>
        <w:ind w:hanging="1"/>
      </w:pPr>
      <w:r>
        <w:rPr/>
        <w:t>Interaction</w:t>
      </w:r>
      <w:r>
        <w:rPr>
          <w:spacing w:val="5"/>
        </w:rPr>
        <w:t> </w:t>
      </w:r>
      <w:r>
        <w:rPr/>
        <w:t>of</w:t>
      </w:r>
      <w:r>
        <w:rPr>
          <w:spacing w:val="4"/>
        </w:rPr>
        <w:t> </w:t>
      </w:r>
      <w:r>
        <w:rPr/>
        <w:t>cognitive</w:t>
      </w:r>
      <w:r>
        <w:rPr>
          <w:spacing w:val="5"/>
        </w:rPr>
        <w:t> </w:t>
      </w:r>
      <w:r>
        <w:rPr/>
        <w:t>biases</w:t>
      </w:r>
      <w:r>
        <w:rPr>
          <w:spacing w:val="5"/>
        </w:rPr>
        <w:t> </w:t>
      </w:r>
      <w:r>
        <w:rPr/>
        <w:t>with</w:t>
      </w:r>
      <w:r>
        <w:rPr>
          <w:spacing w:val="6"/>
        </w:rPr>
        <w:t> </w:t>
      </w:r>
      <w:r>
        <w:rPr/>
        <w:t>other</w:t>
      </w:r>
      <w:r>
        <w:rPr>
          <w:spacing w:val="4"/>
        </w:rPr>
        <w:t> </w:t>
      </w:r>
      <w:r>
        <w:rPr/>
        <w:t>conditions</w:t>
      </w:r>
      <w:r>
        <w:rPr>
          <w:spacing w:val="5"/>
        </w:rPr>
        <w:t> </w:t>
      </w:r>
      <w:r>
        <w:rPr/>
        <w:t>affecting</w:t>
      </w:r>
      <w:r>
        <w:rPr>
          <w:spacing w:val="5"/>
        </w:rPr>
        <w:t> </w:t>
      </w:r>
      <w:r>
        <w:rPr/>
        <w:t>responses</w:t>
      </w:r>
      <w:r>
        <w:rPr>
          <w:spacing w:val="5"/>
        </w:rPr>
        <w:t> </w:t>
      </w:r>
      <w:r>
        <w:rPr/>
        <w:t>to</w:t>
      </w:r>
      <w:r>
        <w:rPr>
          <w:spacing w:val="6"/>
        </w:rPr>
        <w:t> </w:t>
      </w:r>
      <w:r>
        <w:rPr>
          <w:spacing w:val="-4"/>
        </w:rPr>
        <w:t>loss</w:t>
      </w:r>
    </w:p>
    <w:p>
      <w:pPr>
        <w:pStyle w:val="BodyText"/>
        <w:spacing w:before="5"/>
        <w:rPr>
          <w:b/>
          <w:sz w:val="23"/>
        </w:rPr>
      </w:pPr>
    </w:p>
    <w:p>
      <w:pPr>
        <w:pStyle w:val="BodyText"/>
        <w:spacing w:line="247" w:lineRule="auto"/>
        <w:ind w:left="152" w:right="788"/>
        <w:jc w:val="both"/>
      </w:pPr>
      <w:r>
        <w:rPr/>
        <w:t>Irrespective</w:t>
      </w:r>
      <w:r>
        <w:rPr>
          <w:spacing w:val="40"/>
        </w:rPr>
        <w:t> </w:t>
      </w:r>
      <w:r>
        <w:rPr/>
        <w:t>of</w:t>
      </w:r>
      <w:r>
        <w:rPr>
          <w:spacing w:val="40"/>
        </w:rPr>
        <w:t> </w:t>
      </w:r>
      <w:r>
        <w:rPr/>
        <w:t>the</w:t>
      </w:r>
      <w:r>
        <w:rPr>
          <w:spacing w:val="40"/>
        </w:rPr>
        <w:t> </w:t>
      </w:r>
      <w:r>
        <w:rPr/>
        <w:t>particular</w:t>
      </w:r>
      <w:r>
        <w:rPr>
          <w:spacing w:val="40"/>
        </w:rPr>
        <w:t> </w:t>
      </w:r>
      <w:r>
        <w:rPr/>
        <w:t>cognitive</w:t>
      </w:r>
      <w:r>
        <w:rPr>
          <w:spacing w:val="40"/>
        </w:rPr>
        <w:t> </w:t>
      </w:r>
      <w:r>
        <w:rPr/>
        <w:t>biases</w:t>
      </w:r>
      <w:r>
        <w:rPr>
          <w:spacing w:val="40"/>
        </w:rPr>
        <w:t> </w:t>
      </w:r>
      <w:r>
        <w:rPr/>
        <w:t>that</w:t>
      </w:r>
      <w:r>
        <w:rPr>
          <w:spacing w:val="40"/>
        </w:rPr>
        <w:t> </w:t>
      </w:r>
      <w:r>
        <w:rPr/>
        <w:t>influence</w:t>
      </w:r>
      <w:r>
        <w:rPr>
          <w:spacing w:val="40"/>
        </w:rPr>
        <w:t> </w:t>
      </w:r>
      <w:r>
        <w:rPr/>
        <w:t>a</w:t>
      </w:r>
      <w:r>
        <w:rPr>
          <w:spacing w:val="40"/>
        </w:rPr>
        <w:t> </w:t>
      </w:r>
      <w:r>
        <w:rPr/>
        <w:t>person's</w:t>
      </w:r>
      <w:r>
        <w:rPr>
          <w:spacing w:val="40"/>
        </w:rPr>
        <w:t> </w:t>
      </w:r>
      <w:r>
        <w:rPr/>
        <w:t>affectional relationships,</w:t>
      </w:r>
      <w:r>
        <w:rPr>
          <w:spacing w:val="40"/>
        </w:rPr>
        <w:t> </w:t>
      </w:r>
      <w:r>
        <w:rPr/>
        <w:t>the</w:t>
      </w:r>
      <w:r>
        <w:rPr>
          <w:spacing w:val="40"/>
        </w:rPr>
        <w:t> </w:t>
      </w:r>
      <w:r>
        <w:rPr/>
        <w:t>responses</w:t>
      </w:r>
      <w:r>
        <w:rPr>
          <w:spacing w:val="40"/>
        </w:rPr>
        <w:t> </w:t>
      </w:r>
      <w:r>
        <w:rPr/>
        <w:t>that</w:t>
      </w:r>
      <w:r>
        <w:rPr>
          <w:spacing w:val="40"/>
        </w:rPr>
        <w:t> </w:t>
      </w:r>
      <w:r>
        <w:rPr/>
        <w:t>follow</w:t>
      </w:r>
      <w:r>
        <w:rPr>
          <w:spacing w:val="40"/>
        </w:rPr>
        <w:t> </w:t>
      </w:r>
      <w:r>
        <w:rPr/>
        <w:t>loss</w:t>
      </w:r>
      <w:r>
        <w:rPr>
          <w:spacing w:val="40"/>
        </w:rPr>
        <w:t> </w:t>
      </w:r>
      <w:r>
        <w:rPr/>
        <w:t>are</w:t>
      </w:r>
      <w:r>
        <w:rPr>
          <w:spacing w:val="40"/>
        </w:rPr>
        <w:t> </w:t>
      </w:r>
      <w:r>
        <w:rPr/>
        <w:t>inevitably</w:t>
      </w:r>
      <w:r>
        <w:rPr>
          <w:spacing w:val="40"/>
        </w:rPr>
        <w:t> </w:t>
      </w:r>
      <w:r>
        <w:rPr/>
        <w:t>a</w:t>
      </w:r>
      <w:r>
        <w:rPr>
          <w:spacing w:val="40"/>
        </w:rPr>
        <w:t> </w:t>
      </w:r>
      <w:r>
        <w:rPr/>
        <w:t>resultant</w:t>
      </w:r>
      <w:r>
        <w:rPr>
          <w:spacing w:val="40"/>
        </w:rPr>
        <w:t> </w:t>
      </w:r>
      <w:r>
        <w:rPr/>
        <w:t>of</w:t>
      </w:r>
      <w:r>
        <w:rPr>
          <w:spacing w:val="40"/>
        </w:rPr>
        <w:t> </w:t>
      </w:r>
      <w:r>
        <w:rPr/>
        <w:t>the</w:t>
      </w:r>
      <w:r>
        <w:rPr>
          <w:spacing w:val="40"/>
        </w:rPr>
        <w:t> </w:t>
      </w:r>
      <w:r>
        <w:rPr/>
        <w:t>interaction</w:t>
      </w:r>
      <w:r>
        <w:rPr>
          <w:spacing w:val="40"/>
        </w:rPr>
        <w:t> </w:t>
      </w:r>
      <w:r>
        <w:rPr/>
        <w:t>of those</w:t>
      </w:r>
      <w:r>
        <w:rPr>
          <w:spacing w:val="29"/>
        </w:rPr>
        <w:t> </w:t>
      </w:r>
      <w:r>
        <w:rPr/>
        <w:t>biases</w:t>
      </w:r>
      <w:r>
        <w:rPr>
          <w:spacing w:val="29"/>
        </w:rPr>
        <w:t> </w:t>
      </w:r>
      <w:r>
        <w:rPr/>
        <w:t>on</w:t>
      </w:r>
      <w:r>
        <w:rPr>
          <w:spacing w:val="28"/>
        </w:rPr>
        <w:t> </w:t>
      </w:r>
      <w:r>
        <w:rPr/>
        <w:t>the</w:t>
      </w:r>
      <w:r>
        <w:rPr>
          <w:spacing w:val="28"/>
        </w:rPr>
        <w:t> </w:t>
      </w:r>
      <w:r>
        <w:rPr/>
        <w:t>one</w:t>
      </w:r>
      <w:r>
        <w:rPr>
          <w:spacing w:val="30"/>
        </w:rPr>
        <w:t> </w:t>
      </w:r>
      <w:r>
        <w:rPr/>
        <w:t>side</w:t>
      </w:r>
      <w:r>
        <w:rPr>
          <w:spacing w:val="28"/>
        </w:rPr>
        <w:t> </w:t>
      </w:r>
      <w:r>
        <w:rPr/>
        <w:t>with</w:t>
      </w:r>
      <w:r>
        <w:rPr>
          <w:spacing w:val="29"/>
        </w:rPr>
        <w:t> </w:t>
      </w:r>
      <w:r>
        <w:rPr/>
        <w:t>the</w:t>
      </w:r>
      <w:r>
        <w:rPr>
          <w:spacing w:val="28"/>
        </w:rPr>
        <w:t> </w:t>
      </w:r>
      <w:r>
        <w:rPr/>
        <w:t>particular</w:t>
      </w:r>
      <w:r>
        <w:rPr>
          <w:spacing w:val="29"/>
        </w:rPr>
        <w:t> </w:t>
      </w:r>
      <w:r>
        <w:rPr/>
        <w:t>conditions</w:t>
      </w:r>
      <w:r>
        <w:rPr>
          <w:spacing w:val="29"/>
        </w:rPr>
        <w:t> </w:t>
      </w:r>
      <w:r>
        <w:rPr/>
        <w:t>that</w:t>
      </w:r>
      <w:r>
        <w:rPr>
          <w:spacing w:val="29"/>
        </w:rPr>
        <w:t> </w:t>
      </w:r>
      <w:r>
        <w:rPr/>
        <w:t>obtain</w:t>
      </w:r>
      <w:r>
        <w:rPr>
          <w:spacing w:val="29"/>
        </w:rPr>
        <w:t> </w:t>
      </w:r>
      <w:r>
        <w:rPr/>
        <w:t>at</w:t>
      </w:r>
      <w:r>
        <w:rPr>
          <w:spacing w:val="29"/>
        </w:rPr>
        <w:t> </w:t>
      </w:r>
      <w:r>
        <w:rPr/>
        <w:t>the</w:t>
      </w:r>
      <w:r>
        <w:rPr>
          <w:spacing w:val="27"/>
        </w:rPr>
        <w:t> </w:t>
      </w:r>
      <w:r>
        <w:rPr/>
        <w:t>time</w:t>
      </w:r>
      <w:r>
        <w:rPr>
          <w:spacing w:val="28"/>
        </w:rPr>
        <w:t> </w:t>
      </w:r>
      <w:r>
        <w:rPr/>
        <w:t>of</w:t>
      </w:r>
      <w:r>
        <w:rPr>
          <w:spacing w:val="28"/>
        </w:rPr>
        <w:t> </w:t>
      </w:r>
      <w:r>
        <w:rPr/>
        <w:t>the</w:t>
      </w:r>
      <w:r>
        <w:rPr>
          <w:spacing w:val="29"/>
        </w:rPr>
        <w:t> </w:t>
      </w:r>
      <w:r>
        <w:rPr/>
        <w:t>loss and during the weeks and months after it on the other. As a result some individuals whose</w:t>
      </w:r>
      <w:r>
        <w:rPr>
          <w:spacing w:val="80"/>
        </w:rPr>
        <w:t> </w:t>
      </w:r>
      <w:r>
        <w:rPr/>
        <w:t>biases</w:t>
      </w:r>
      <w:r>
        <w:rPr>
          <w:spacing w:val="32"/>
        </w:rPr>
        <w:t> </w:t>
      </w:r>
      <w:r>
        <w:rPr/>
        <w:t>seem</w:t>
      </w:r>
      <w:r>
        <w:rPr>
          <w:spacing w:val="30"/>
        </w:rPr>
        <w:t> </w:t>
      </w:r>
      <w:r>
        <w:rPr/>
        <w:t>to</w:t>
      </w:r>
      <w:r>
        <w:rPr>
          <w:spacing w:val="32"/>
        </w:rPr>
        <w:t> </w:t>
      </w:r>
      <w:r>
        <w:rPr/>
        <w:t>bode</w:t>
      </w:r>
      <w:r>
        <w:rPr>
          <w:spacing w:val="32"/>
        </w:rPr>
        <w:t> </w:t>
      </w:r>
      <w:r>
        <w:rPr/>
        <w:t>ill</w:t>
      </w:r>
      <w:r>
        <w:rPr>
          <w:spacing w:val="32"/>
        </w:rPr>
        <w:t> </w:t>
      </w:r>
      <w:r>
        <w:rPr/>
        <w:t>may</w:t>
      </w:r>
      <w:r>
        <w:rPr>
          <w:spacing w:val="35"/>
        </w:rPr>
        <w:t> </w:t>
      </w:r>
      <w:r>
        <w:rPr/>
        <w:t>come</w:t>
      </w:r>
      <w:r>
        <w:rPr>
          <w:spacing w:val="33"/>
        </w:rPr>
        <w:t> </w:t>
      </w:r>
      <w:r>
        <w:rPr/>
        <w:t>through</w:t>
      </w:r>
      <w:r>
        <w:rPr>
          <w:spacing w:val="32"/>
        </w:rPr>
        <w:t> </w:t>
      </w:r>
      <w:r>
        <w:rPr/>
        <w:t>to</w:t>
      </w:r>
      <w:r>
        <w:rPr>
          <w:spacing w:val="32"/>
        </w:rPr>
        <w:t> </w:t>
      </w:r>
      <w:r>
        <w:rPr/>
        <w:t>a</w:t>
      </w:r>
      <w:r>
        <w:rPr>
          <w:spacing w:val="32"/>
        </w:rPr>
        <w:t> </w:t>
      </w:r>
      <w:r>
        <w:rPr/>
        <w:t>reasonably</w:t>
      </w:r>
      <w:r>
        <w:rPr>
          <w:spacing w:val="33"/>
        </w:rPr>
        <w:t> </w:t>
      </w:r>
      <w:r>
        <w:rPr/>
        <w:t>favourable</w:t>
      </w:r>
      <w:r>
        <w:rPr>
          <w:spacing w:val="32"/>
        </w:rPr>
        <w:t> </w:t>
      </w:r>
      <w:r>
        <w:rPr/>
        <w:t>outcome,</w:t>
      </w:r>
      <w:r>
        <w:rPr>
          <w:spacing w:val="32"/>
        </w:rPr>
        <w:t> </w:t>
      </w:r>
      <w:r>
        <w:rPr/>
        <w:t>whereas</w:t>
      </w:r>
      <w:r>
        <w:rPr>
          <w:spacing w:val="32"/>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presence</w:t>
      </w:r>
      <w:r>
        <w:rPr>
          <w:spacing w:val="40"/>
        </w:rPr>
        <w:t> </w:t>
      </w:r>
      <w:r>
        <w:rPr/>
        <w:t>of</w:t>
      </w:r>
      <w:r>
        <w:rPr>
          <w:spacing w:val="40"/>
        </w:rPr>
        <w:t> </w:t>
      </w:r>
      <w:r>
        <w:rPr/>
        <w:t>favourable</w:t>
      </w:r>
      <w:r>
        <w:rPr>
          <w:spacing w:val="40"/>
        </w:rPr>
        <w:t> </w:t>
      </w:r>
      <w:r>
        <w:rPr/>
        <w:t>biases</w:t>
      </w:r>
      <w:r>
        <w:rPr>
          <w:spacing w:val="40"/>
        </w:rPr>
        <w:t> </w:t>
      </w:r>
      <w:r>
        <w:rPr/>
        <w:t>are</w:t>
      </w:r>
      <w:r>
        <w:rPr>
          <w:spacing w:val="40"/>
        </w:rPr>
        <w:t> </w:t>
      </w:r>
      <w:r>
        <w:rPr/>
        <w:t>no</w:t>
      </w:r>
      <w:r>
        <w:rPr>
          <w:spacing w:val="40"/>
        </w:rPr>
        <w:t> </w:t>
      </w:r>
      <w:r>
        <w:rPr/>
        <w:t>absolute</w:t>
      </w:r>
      <w:r>
        <w:rPr>
          <w:spacing w:val="40"/>
        </w:rPr>
        <w:t> </w:t>
      </w:r>
      <w:r>
        <w:rPr/>
        <w:t>guarantee</w:t>
      </w:r>
      <w:r>
        <w:rPr>
          <w:spacing w:val="40"/>
        </w:rPr>
        <w:t> </w:t>
      </w:r>
      <w:r>
        <w:rPr/>
        <w:t>against</w:t>
      </w:r>
      <w:r>
        <w:rPr>
          <w:spacing w:val="40"/>
        </w:rPr>
        <w:t> </w:t>
      </w:r>
      <w:r>
        <w:rPr/>
        <w:t>intense</w:t>
      </w:r>
      <w:r>
        <w:rPr>
          <w:spacing w:val="40"/>
        </w:rPr>
        <w:t> </w:t>
      </w:r>
      <w:r>
        <w:rPr/>
        <w:t>and</w:t>
      </w:r>
      <w:r>
        <w:rPr>
          <w:spacing w:val="40"/>
        </w:rPr>
        <w:t> </w:t>
      </w:r>
      <w:r>
        <w:rPr/>
        <w:t>difficult </w:t>
      </w:r>
      <w:r>
        <w:rPr>
          <w:spacing w:val="-2"/>
        </w:rPr>
        <w:t>mourning.</w:t>
      </w:r>
    </w:p>
    <w:p>
      <w:pPr>
        <w:pStyle w:val="BodyText"/>
        <w:spacing w:before="8"/>
      </w:pPr>
    </w:p>
    <w:p>
      <w:pPr>
        <w:pStyle w:val="BodyText"/>
        <w:spacing w:line="247" w:lineRule="auto" w:before="1"/>
        <w:ind w:left="152" w:right="789"/>
        <w:jc w:val="both"/>
      </w:pPr>
      <w:r>
        <w:rPr/>
        <w:t>Central</w:t>
      </w:r>
      <w:r>
        <w:rPr>
          <w:spacing w:val="40"/>
        </w:rPr>
        <w:t> </w:t>
      </w:r>
      <w:r>
        <w:rPr/>
        <w:t>though</w:t>
      </w:r>
      <w:r>
        <w:rPr>
          <w:spacing w:val="40"/>
        </w:rPr>
        <w:t> </w:t>
      </w:r>
      <w:r>
        <w:rPr/>
        <w:t>an</w:t>
      </w:r>
      <w:r>
        <w:rPr>
          <w:spacing w:val="40"/>
        </w:rPr>
        <w:t> </w:t>
      </w:r>
      <w:r>
        <w:rPr/>
        <w:t>understanding</w:t>
      </w:r>
      <w:r>
        <w:rPr>
          <w:spacing w:val="40"/>
        </w:rPr>
        <w:t> </w:t>
      </w:r>
      <w:r>
        <w:rPr/>
        <w:t>of</w:t>
      </w:r>
      <w:r>
        <w:rPr>
          <w:spacing w:val="40"/>
        </w:rPr>
        <w:t> </w:t>
      </w:r>
      <w:r>
        <w:rPr/>
        <w:t>these</w:t>
      </w:r>
      <w:r>
        <w:rPr>
          <w:spacing w:val="40"/>
        </w:rPr>
        <w:t> </w:t>
      </w:r>
      <w:r>
        <w:rPr/>
        <w:t>interactions</w:t>
      </w:r>
      <w:r>
        <w:rPr>
          <w:spacing w:val="40"/>
        </w:rPr>
        <w:t> </w:t>
      </w:r>
      <w:r>
        <w:rPr/>
        <w:t>are</w:t>
      </w:r>
      <w:r>
        <w:rPr>
          <w:spacing w:val="40"/>
        </w:rPr>
        <w:t> </w:t>
      </w:r>
      <w:r>
        <w:rPr/>
        <w:t>whenever</w:t>
      </w:r>
      <w:r>
        <w:rPr>
          <w:spacing w:val="40"/>
        </w:rPr>
        <w:t> </w:t>
      </w:r>
      <w:r>
        <w:rPr/>
        <w:t>we</w:t>
      </w:r>
      <w:r>
        <w:rPr>
          <w:spacing w:val="40"/>
        </w:rPr>
        <w:t> </w:t>
      </w:r>
      <w:r>
        <w:rPr/>
        <w:t>approach</w:t>
      </w:r>
      <w:r>
        <w:rPr>
          <w:spacing w:val="40"/>
        </w:rPr>
        <w:t> </w:t>
      </w:r>
      <w:r>
        <w:rPr/>
        <w:t>an individual recently bereaved, it is perhaps unnecessary to expand on the matter here. For any reader who has got thus far in this work should hardly have difficulty in applying the theory outlined</w:t>
      </w:r>
      <w:r>
        <w:rPr>
          <w:spacing w:val="30"/>
        </w:rPr>
        <w:t> </w:t>
      </w:r>
      <w:r>
        <w:rPr/>
        <w:t>and</w:t>
      </w:r>
      <w:r>
        <w:rPr>
          <w:spacing w:val="28"/>
        </w:rPr>
        <w:t> </w:t>
      </w:r>
      <w:r>
        <w:rPr/>
        <w:t>seeing</w:t>
      </w:r>
      <w:r>
        <w:rPr>
          <w:spacing w:val="26"/>
        </w:rPr>
        <w:t> </w:t>
      </w:r>
      <w:r>
        <w:rPr/>
        <w:t>how</w:t>
      </w:r>
      <w:r>
        <w:rPr>
          <w:spacing w:val="26"/>
        </w:rPr>
        <w:t> </w:t>
      </w:r>
      <w:r>
        <w:rPr/>
        <w:t>it</w:t>
      </w:r>
      <w:r>
        <w:rPr>
          <w:spacing w:val="26"/>
        </w:rPr>
        <w:t> </w:t>
      </w:r>
      <w:r>
        <w:rPr/>
        <w:t>is</w:t>
      </w:r>
      <w:r>
        <w:rPr>
          <w:spacing w:val="26"/>
        </w:rPr>
        <w:t> </w:t>
      </w:r>
      <w:r>
        <w:rPr/>
        <w:t>that</w:t>
      </w:r>
      <w:r>
        <w:rPr>
          <w:spacing w:val="25"/>
        </w:rPr>
        <w:t> </w:t>
      </w:r>
      <w:r>
        <w:rPr/>
        <w:t>the</w:t>
      </w:r>
      <w:r>
        <w:rPr>
          <w:spacing w:val="26"/>
        </w:rPr>
        <w:t> </w:t>
      </w:r>
      <w:r>
        <w:rPr/>
        <w:t>conditions</w:t>
      </w:r>
      <w:r>
        <w:rPr>
          <w:spacing w:val="28"/>
        </w:rPr>
        <w:t> </w:t>
      </w:r>
      <w:r>
        <w:rPr/>
        <w:t>described</w:t>
      </w:r>
      <w:r>
        <w:rPr>
          <w:spacing w:val="26"/>
        </w:rPr>
        <w:t> </w:t>
      </w:r>
      <w:r>
        <w:rPr/>
        <w:t>in</w:t>
      </w:r>
      <w:r>
        <w:rPr>
          <w:spacing w:val="25"/>
        </w:rPr>
        <w:t> </w:t>
      </w:r>
      <w:r>
        <w:rPr/>
        <w:t>Chapter</w:t>
      </w:r>
      <w:r>
        <w:rPr>
          <w:spacing w:val="27"/>
        </w:rPr>
        <w:t> </w:t>
      </w:r>
      <w:r>
        <w:rPr/>
        <w:t>10</w:t>
      </w:r>
      <w:r>
        <w:rPr>
          <w:spacing w:val="25"/>
        </w:rPr>
        <w:t> </w:t>
      </w:r>
      <w:r>
        <w:rPr/>
        <w:t>should</w:t>
      </w:r>
      <w:r>
        <w:rPr>
          <w:spacing w:val="25"/>
        </w:rPr>
        <w:t> </w:t>
      </w:r>
      <w:r>
        <w:rPr/>
        <w:t>be</w:t>
      </w:r>
      <w:r>
        <w:rPr>
          <w:spacing w:val="26"/>
        </w:rPr>
        <w:t> </w:t>
      </w:r>
      <w:r>
        <w:rPr/>
        <w:t>expected to have the varying influences on the course of mourning that evidence suggests they do.</w:t>
      </w:r>
      <w:r>
        <w:rPr>
          <w:spacing w:val="80"/>
        </w:rPr>
        <w:t> </w:t>
      </w:r>
      <w:r>
        <w:rPr/>
        <w:t>Indeed, it can be claimed as one of the merits of this theory that it presents</w:t>
      </w:r>
    </w:p>
    <w:p>
      <w:pPr>
        <w:pStyle w:val="BodyText"/>
        <w:spacing w:before="6"/>
      </w:pPr>
    </w:p>
    <w:p>
      <w:pPr>
        <w:pStyle w:val="BodyText"/>
        <w:ind w:left="152"/>
      </w:pPr>
      <w:r>
        <w:rPr/>
        <w:t>-</w:t>
      </w:r>
      <w:r>
        <w:rPr>
          <w:spacing w:val="-4"/>
        </w:rPr>
        <w:t>243-</w:t>
      </w:r>
    </w:p>
    <w:p>
      <w:pPr>
        <w:pStyle w:val="BodyText"/>
        <w:spacing w:before="4"/>
        <w:rPr>
          <w:sz w:val="23"/>
        </w:rPr>
      </w:pPr>
    </w:p>
    <w:p>
      <w:pPr>
        <w:pStyle w:val="BodyText"/>
        <w:spacing w:line="247" w:lineRule="auto" w:before="1"/>
        <w:ind w:left="152" w:right="789"/>
        <w:jc w:val="both"/>
      </w:pPr>
      <w:r>
        <w:rPr/>
        <w:t>a simple connection between, on the one hand, the influences on the course of mourning of conditions</w:t>
      </w:r>
      <w:r>
        <w:rPr>
          <w:spacing w:val="32"/>
        </w:rPr>
        <w:t> </w:t>
      </w:r>
      <w:r>
        <w:rPr/>
        <w:t>external</w:t>
      </w:r>
      <w:r>
        <w:rPr>
          <w:spacing w:val="32"/>
        </w:rPr>
        <w:t> </w:t>
      </w:r>
      <w:r>
        <w:rPr/>
        <w:t>to</w:t>
      </w:r>
      <w:r>
        <w:rPr>
          <w:spacing w:val="34"/>
        </w:rPr>
        <w:t> </w:t>
      </w:r>
      <w:r>
        <w:rPr/>
        <w:t>the</w:t>
      </w:r>
      <w:r>
        <w:rPr>
          <w:spacing w:val="32"/>
        </w:rPr>
        <w:t> </w:t>
      </w:r>
      <w:r>
        <w:rPr/>
        <w:t>bereaved</w:t>
      </w:r>
      <w:r>
        <w:rPr>
          <w:spacing w:val="34"/>
        </w:rPr>
        <w:t> </w:t>
      </w:r>
      <w:r>
        <w:rPr/>
        <w:t>person</w:t>
      </w:r>
      <w:r>
        <w:rPr>
          <w:spacing w:val="32"/>
        </w:rPr>
        <w:t> </w:t>
      </w:r>
      <w:r>
        <w:rPr/>
        <w:t>and,</w:t>
      </w:r>
      <w:r>
        <w:rPr>
          <w:spacing w:val="35"/>
        </w:rPr>
        <w:t> </w:t>
      </w:r>
      <w:r>
        <w:rPr/>
        <w:t>on</w:t>
      </w:r>
      <w:r>
        <w:rPr>
          <w:spacing w:val="32"/>
        </w:rPr>
        <w:t> </w:t>
      </w:r>
      <w:r>
        <w:rPr/>
        <w:t>the</w:t>
      </w:r>
      <w:r>
        <w:rPr>
          <w:spacing w:val="32"/>
        </w:rPr>
        <w:t> </w:t>
      </w:r>
      <w:r>
        <w:rPr/>
        <w:t>other,</w:t>
      </w:r>
      <w:r>
        <w:rPr>
          <w:spacing w:val="32"/>
        </w:rPr>
        <w:t> </w:t>
      </w:r>
      <w:r>
        <w:rPr/>
        <w:t>the</w:t>
      </w:r>
      <w:r>
        <w:rPr>
          <w:spacing w:val="34"/>
        </w:rPr>
        <w:t> </w:t>
      </w:r>
      <w:r>
        <w:rPr/>
        <w:t>influences</w:t>
      </w:r>
      <w:r>
        <w:rPr>
          <w:spacing w:val="32"/>
        </w:rPr>
        <w:t> </w:t>
      </w:r>
      <w:r>
        <w:rPr/>
        <w:t>on</w:t>
      </w:r>
      <w:r>
        <w:rPr>
          <w:spacing w:val="34"/>
        </w:rPr>
        <w:t> </w:t>
      </w:r>
      <w:r>
        <w:rPr/>
        <w:t>its</w:t>
      </w:r>
      <w:r>
        <w:rPr>
          <w:spacing w:val="34"/>
        </w:rPr>
        <w:t> </w:t>
      </w:r>
      <w:r>
        <w:rPr/>
        <w:t>course</w:t>
      </w:r>
      <w:r>
        <w:rPr>
          <w:spacing w:val="32"/>
        </w:rPr>
        <w:t> </w:t>
      </w:r>
      <w:r>
        <w:rPr/>
        <w:t>of the personal biases which he brings with him.</w:t>
      </w:r>
    </w:p>
    <w:p>
      <w:pPr>
        <w:pStyle w:val="BodyText"/>
        <w:spacing w:before="7"/>
      </w:pPr>
    </w:p>
    <w:p>
      <w:pPr>
        <w:pStyle w:val="BodyText"/>
        <w:spacing w:line="247" w:lineRule="auto" w:before="1"/>
        <w:ind w:left="152" w:right="788"/>
        <w:jc w:val="both"/>
      </w:pPr>
      <w:r>
        <w:rPr/>
        <w:pict>
          <v:rect style="position:absolute;margin-left:317.160004pt;margin-top:161.758926pt;width:3.78pt;height:.35999pt;mso-position-horizontal-relative:page;mso-position-vertical-relative:paragraph;z-index:-20040192" id="docshape176" filled="true" fillcolor="#000000" stroked="false">
            <v:fill type="solid"/>
            <w10:wrap type="none"/>
          </v:rect>
        </w:pict>
      </w:r>
      <w:r>
        <w:rPr/>
        <w:t>Clearly, the evidence I have been able to bring in support of the views advanced is quite insufficient and much further research is required. In particular, it will be necessary to mount prospective studies starting well before bereavement is expected and to</w:t>
      </w:r>
      <w:r>
        <w:rPr>
          <w:spacing w:val="39"/>
        </w:rPr>
        <w:t> </w:t>
      </w:r>
      <w:r>
        <w:rPr/>
        <w:t>make predictions of</w:t>
      </w:r>
      <w:r>
        <w:rPr>
          <w:spacing w:val="80"/>
        </w:rPr>
        <w:t> </w:t>
      </w:r>
      <w:r>
        <w:rPr/>
        <w:t>how each subject's mourning is likely to progress, in differing conditions, should he sustain a loss.</w:t>
      </w:r>
      <w:r>
        <w:rPr>
          <w:spacing w:val="40"/>
        </w:rPr>
        <w:t> </w:t>
      </w:r>
      <w:r>
        <w:rPr/>
        <w:t>The</w:t>
      </w:r>
      <w:r>
        <w:rPr>
          <w:spacing w:val="40"/>
        </w:rPr>
        <w:t> </w:t>
      </w:r>
      <w:r>
        <w:rPr/>
        <w:t>necessary</w:t>
      </w:r>
      <w:r>
        <w:rPr>
          <w:spacing w:val="40"/>
        </w:rPr>
        <w:t> </w:t>
      </w:r>
      <w:r>
        <w:rPr/>
        <w:t>data</w:t>
      </w:r>
      <w:r>
        <w:rPr>
          <w:spacing w:val="40"/>
        </w:rPr>
        <w:t> </w:t>
      </w:r>
      <w:r>
        <w:rPr/>
        <w:t>would</w:t>
      </w:r>
      <w:r>
        <w:rPr>
          <w:spacing w:val="40"/>
        </w:rPr>
        <w:t> </w:t>
      </w:r>
      <w:r>
        <w:rPr/>
        <w:t>be</w:t>
      </w:r>
      <w:r>
        <w:rPr>
          <w:spacing w:val="40"/>
        </w:rPr>
        <w:t> </w:t>
      </w:r>
      <w:r>
        <w:rPr/>
        <w:t>of</w:t>
      </w:r>
      <w:r>
        <w:rPr>
          <w:spacing w:val="40"/>
        </w:rPr>
        <w:t> </w:t>
      </w:r>
      <w:r>
        <w:rPr/>
        <w:t>at</w:t>
      </w:r>
      <w:r>
        <w:rPr>
          <w:spacing w:val="40"/>
        </w:rPr>
        <w:t> </w:t>
      </w:r>
      <w:r>
        <w:rPr/>
        <w:t>least</w:t>
      </w:r>
      <w:r>
        <w:rPr>
          <w:spacing w:val="40"/>
        </w:rPr>
        <w:t> </w:t>
      </w:r>
      <w:r>
        <w:rPr/>
        <w:t>two</w:t>
      </w:r>
      <w:r>
        <w:rPr>
          <w:spacing w:val="40"/>
        </w:rPr>
        <w:t> </w:t>
      </w:r>
      <w:r>
        <w:rPr/>
        <w:t>kinds.</w:t>
      </w:r>
      <w:r>
        <w:rPr>
          <w:spacing w:val="40"/>
        </w:rPr>
        <w:t> </w:t>
      </w:r>
      <w:r>
        <w:rPr/>
        <w:t>First,</w:t>
      </w:r>
      <w:r>
        <w:rPr>
          <w:spacing w:val="40"/>
        </w:rPr>
        <w:t> </w:t>
      </w:r>
      <w:r>
        <w:rPr/>
        <w:t>relevant</w:t>
      </w:r>
      <w:r>
        <w:rPr>
          <w:spacing w:val="40"/>
        </w:rPr>
        <w:t> </w:t>
      </w:r>
      <w:r>
        <w:rPr/>
        <w:t>historical</w:t>
      </w:r>
      <w:r>
        <w:rPr>
          <w:spacing w:val="40"/>
        </w:rPr>
        <w:t> </w:t>
      </w:r>
      <w:r>
        <w:rPr/>
        <w:t>material would be obtained from interviews, including interviews of relatives, and also from joint interviews. For example, were the sample to be made up of married couples, which would be sensible,</w:t>
      </w:r>
      <w:r>
        <w:rPr>
          <w:spacing w:val="27"/>
        </w:rPr>
        <w:t> </w:t>
      </w:r>
      <w:r>
        <w:rPr/>
        <w:t>information</w:t>
      </w:r>
      <w:r>
        <w:rPr>
          <w:spacing w:val="25"/>
        </w:rPr>
        <w:t> </w:t>
      </w:r>
      <w:r>
        <w:rPr/>
        <w:t>about</w:t>
      </w:r>
      <w:r>
        <w:rPr>
          <w:spacing w:val="23"/>
        </w:rPr>
        <w:t> </w:t>
      </w:r>
      <w:r>
        <w:rPr/>
        <w:t>the</w:t>
      </w:r>
      <w:r>
        <w:rPr>
          <w:spacing w:val="25"/>
        </w:rPr>
        <w:t> </w:t>
      </w:r>
      <w:r>
        <w:rPr/>
        <w:t>relationship</w:t>
      </w:r>
      <w:r>
        <w:rPr>
          <w:spacing w:val="25"/>
        </w:rPr>
        <w:t> </w:t>
      </w:r>
      <w:r>
        <w:rPr/>
        <w:t>and</w:t>
      </w:r>
      <w:r>
        <w:rPr>
          <w:spacing w:val="25"/>
        </w:rPr>
        <w:t> </w:t>
      </w:r>
      <w:r>
        <w:rPr/>
        <w:t>its</w:t>
      </w:r>
      <w:r>
        <w:rPr>
          <w:spacing w:val="24"/>
        </w:rPr>
        <w:t> </w:t>
      </w:r>
      <w:r>
        <w:rPr/>
        <w:t>history</w:t>
      </w:r>
      <w:r>
        <w:rPr>
          <w:spacing w:val="27"/>
        </w:rPr>
        <w:t> </w:t>
      </w:r>
      <w:r>
        <w:rPr/>
        <w:t>would</w:t>
      </w:r>
      <w:r>
        <w:rPr>
          <w:spacing w:val="23"/>
        </w:rPr>
        <w:t> </w:t>
      </w:r>
      <w:r>
        <w:rPr/>
        <w:t>with</w:t>
      </w:r>
      <w:r>
        <w:rPr>
          <w:spacing w:val="27"/>
        </w:rPr>
        <w:t> </w:t>
      </w:r>
      <w:r>
        <w:rPr/>
        <w:t>advantage</w:t>
      </w:r>
      <w:r>
        <w:rPr>
          <w:spacing w:val="23"/>
        </w:rPr>
        <w:t> </w:t>
      </w:r>
      <w:r>
        <w:rPr/>
        <w:t>be</w:t>
      </w:r>
      <w:r>
        <w:rPr>
          <w:spacing w:val="25"/>
        </w:rPr>
        <w:t> </w:t>
      </w:r>
      <w:r>
        <w:rPr/>
        <w:t>obtained in</w:t>
      </w:r>
      <w:r>
        <w:rPr>
          <w:spacing w:val="40"/>
        </w:rPr>
        <w:t> </w:t>
      </w:r>
      <w:r>
        <w:rPr/>
        <w:t>a</w:t>
      </w:r>
      <w:r>
        <w:rPr>
          <w:spacing w:val="40"/>
        </w:rPr>
        <w:t> </w:t>
      </w:r>
      <w:r>
        <w:rPr/>
        <w:t>few</w:t>
      </w:r>
      <w:r>
        <w:rPr>
          <w:spacing w:val="40"/>
        </w:rPr>
        <w:t> </w:t>
      </w:r>
      <w:r>
        <w:rPr/>
        <w:t>joint</w:t>
      </w:r>
      <w:r>
        <w:rPr>
          <w:spacing w:val="40"/>
        </w:rPr>
        <w:t> </w:t>
      </w:r>
      <w:r>
        <w:rPr/>
        <w:t>interviews</w:t>
      </w:r>
      <w:r>
        <w:rPr>
          <w:spacing w:val="40"/>
        </w:rPr>
        <w:t> </w:t>
      </w:r>
      <w:r>
        <w:rPr/>
        <w:t>as</w:t>
      </w:r>
      <w:r>
        <w:rPr>
          <w:spacing w:val="40"/>
        </w:rPr>
        <w:t> </w:t>
      </w:r>
      <w:r>
        <w:rPr/>
        <w:t>well</w:t>
      </w:r>
      <w:r>
        <w:rPr>
          <w:spacing w:val="40"/>
        </w:rPr>
        <w:t> </w:t>
      </w:r>
      <w:r>
        <w:rPr/>
        <w:t>as</w:t>
      </w:r>
      <w:r>
        <w:rPr>
          <w:spacing w:val="40"/>
        </w:rPr>
        <w:t> </w:t>
      </w:r>
      <w:r>
        <w:rPr/>
        <w:t>in</w:t>
      </w:r>
      <w:r>
        <w:rPr>
          <w:spacing w:val="40"/>
        </w:rPr>
        <w:t> </w:t>
      </w:r>
      <w:r>
        <w:rPr/>
        <w:t>individual</w:t>
      </w:r>
      <w:r>
        <w:rPr>
          <w:spacing w:val="40"/>
        </w:rPr>
        <w:t> </w:t>
      </w:r>
      <w:r>
        <w:rPr/>
        <w:t>ones.</w:t>
      </w:r>
      <w:r>
        <w:rPr>
          <w:spacing w:val="40"/>
        </w:rPr>
        <w:t> </w:t>
      </w:r>
      <w:r>
        <w:rPr/>
        <w:t>Secondly,</w:t>
      </w:r>
      <w:r>
        <w:rPr>
          <w:spacing w:val="40"/>
        </w:rPr>
        <w:t> </w:t>
      </w:r>
      <w:r>
        <w:rPr/>
        <w:t>an</w:t>
      </w:r>
      <w:r>
        <w:rPr>
          <w:spacing w:val="40"/>
        </w:rPr>
        <w:t> </w:t>
      </w:r>
      <w:r>
        <w:rPr/>
        <w:t>assessment</w:t>
      </w:r>
      <w:r>
        <w:rPr>
          <w:spacing w:val="40"/>
        </w:rPr>
        <w:t> </w:t>
      </w:r>
      <w:r>
        <w:rPr/>
        <w:t>would</w:t>
      </w:r>
      <w:r>
        <w:rPr>
          <w:spacing w:val="40"/>
        </w:rPr>
        <w:t> </w:t>
      </w:r>
      <w:r>
        <w:rPr/>
        <w:t>be made, independently of any historical material, of the pattern of response that each subject is disposed</w:t>
      </w:r>
      <w:r>
        <w:rPr>
          <w:spacing w:val="40"/>
        </w:rPr>
        <w:t> </w:t>
      </w:r>
      <w:r>
        <w:rPr/>
        <w:t>habitually</w:t>
      </w:r>
      <w:r>
        <w:rPr>
          <w:spacing w:val="40"/>
        </w:rPr>
        <w:t> </w:t>
      </w:r>
      <w:r>
        <w:rPr/>
        <w:t>to</w:t>
      </w:r>
      <w:r>
        <w:rPr>
          <w:spacing w:val="40"/>
        </w:rPr>
        <w:t> </w:t>
      </w:r>
      <w:r>
        <w:rPr/>
        <w:t>adopt</w:t>
      </w:r>
      <w:r>
        <w:rPr>
          <w:spacing w:val="40"/>
        </w:rPr>
        <w:t> </w:t>
      </w:r>
      <w:r>
        <w:rPr/>
        <w:t>when</w:t>
      </w:r>
      <w:r>
        <w:rPr>
          <w:spacing w:val="40"/>
        </w:rPr>
        <w:t> </w:t>
      </w:r>
      <w:r>
        <w:rPr/>
        <w:t>confronted</w:t>
      </w:r>
      <w:r>
        <w:rPr>
          <w:spacing w:val="40"/>
        </w:rPr>
        <w:t> </w:t>
      </w:r>
      <w:r>
        <w:rPr/>
        <w:t>with</w:t>
      </w:r>
      <w:r>
        <w:rPr>
          <w:spacing w:val="40"/>
        </w:rPr>
        <w:t> </w:t>
      </w:r>
      <w:r>
        <w:rPr/>
        <w:t>either</w:t>
      </w:r>
      <w:r>
        <w:rPr>
          <w:spacing w:val="40"/>
        </w:rPr>
        <w:t> </w:t>
      </w:r>
      <w:r>
        <w:rPr/>
        <w:t>a</w:t>
      </w:r>
      <w:r>
        <w:rPr>
          <w:spacing w:val="40"/>
        </w:rPr>
        <w:t> </w:t>
      </w:r>
      <w:r>
        <w:rPr/>
        <w:t>temporary</w:t>
      </w:r>
      <w:r>
        <w:rPr>
          <w:spacing w:val="40"/>
        </w:rPr>
        <w:t> </w:t>
      </w:r>
      <w:r>
        <w:rPr/>
        <w:t>separation</w:t>
      </w:r>
      <w:r>
        <w:rPr>
          <w:spacing w:val="40"/>
        </w:rPr>
        <w:t> </w:t>
      </w:r>
      <w:r>
        <w:rPr/>
        <w:t>or</w:t>
      </w:r>
      <w:r>
        <w:rPr>
          <w:spacing w:val="40"/>
        </w:rPr>
        <w:t> </w:t>
      </w:r>
      <w:r>
        <w:rPr/>
        <w:t>a permanent loss. For this purpose Hansburg's Separation Anxiety Test, suitably amplified and developed, is a promising tool ( Hansburg 1972). </w:t>
      </w:r>
      <w:r>
        <w:rPr>
          <w:vertAlign w:val="superscript"/>
        </w:rPr>
        <w:t>4</w:t>
      </w:r>
    </w:p>
    <w:p>
      <w:pPr>
        <w:pStyle w:val="BodyText"/>
        <w:spacing w:before="5"/>
        <w:rPr>
          <w:sz w:val="13"/>
        </w:rPr>
      </w:pPr>
    </w:p>
    <w:p>
      <w:pPr>
        <w:pStyle w:val="BodyText"/>
        <w:spacing w:line="247" w:lineRule="auto" w:before="96"/>
        <w:ind w:left="152" w:right="789"/>
        <w:jc w:val="both"/>
      </w:pPr>
      <w:r>
        <w:rPr/>
        <w:t>In the</w:t>
      </w:r>
      <w:r>
        <w:rPr>
          <w:spacing w:val="36"/>
        </w:rPr>
        <w:t> </w:t>
      </w:r>
      <w:r>
        <w:rPr/>
        <w:t>meantime, pending further data,</w:t>
      </w:r>
      <w:r>
        <w:rPr>
          <w:spacing w:val="35"/>
        </w:rPr>
        <w:t> </w:t>
      </w:r>
      <w:r>
        <w:rPr/>
        <w:t>the theory</w:t>
      </w:r>
      <w:r>
        <w:rPr>
          <w:spacing w:val="34"/>
        </w:rPr>
        <w:t> </w:t>
      </w:r>
      <w:r>
        <w:rPr/>
        <w:t>advanced</w:t>
      </w:r>
      <w:r>
        <w:rPr>
          <w:spacing w:val="35"/>
        </w:rPr>
        <w:t> </w:t>
      </w:r>
      <w:r>
        <w:rPr/>
        <w:t>is</w:t>
      </w:r>
      <w:r>
        <w:rPr>
          <w:spacing w:val="34"/>
        </w:rPr>
        <w:t> </w:t>
      </w:r>
      <w:r>
        <w:rPr/>
        <w:t>claimed to</w:t>
      </w:r>
      <w:r>
        <w:rPr>
          <w:spacing w:val="34"/>
        </w:rPr>
        <w:t> </w:t>
      </w:r>
      <w:r>
        <w:rPr/>
        <w:t>be consistent</w:t>
      </w:r>
      <w:r>
        <w:rPr>
          <w:spacing w:val="34"/>
        </w:rPr>
        <w:t> </w:t>
      </w:r>
      <w:r>
        <w:rPr/>
        <w:t>with such fragmentary</w:t>
      </w:r>
      <w:r>
        <w:rPr>
          <w:spacing w:val="20"/>
        </w:rPr>
        <w:t> </w:t>
      </w:r>
      <w:r>
        <w:rPr/>
        <w:t>evidence as</w:t>
      </w:r>
      <w:r>
        <w:rPr>
          <w:spacing w:val="19"/>
        </w:rPr>
        <w:t> </w:t>
      </w:r>
      <w:r>
        <w:rPr/>
        <w:t>is already</w:t>
      </w:r>
      <w:r>
        <w:rPr>
          <w:spacing w:val="20"/>
        </w:rPr>
        <w:t> </w:t>
      </w:r>
      <w:r>
        <w:rPr/>
        <w:t>available, to have internal</w:t>
      </w:r>
      <w:r>
        <w:rPr>
          <w:spacing w:val="19"/>
        </w:rPr>
        <w:t> </w:t>
      </w:r>
      <w:r>
        <w:rPr/>
        <w:t>consistency</w:t>
      </w:r>
      <w:r>
        <w:rPr>
          <w:spacing w:val="19"/>
        </w:rPr>
        <w:t> </w:t>
      </w:r>
      <w:r>
        <w:rPr/>
        <w:t>and, above</w:t>
      </w:r>
      <w:r>
        <w:rPr>
          <w:spacing w:val="19"/>
        </w:rPr>
        <w:t> </w:t>
      </w:r>
      <w:r>
        <w:rPr/>
        <w:t>all, to lead to hypotheses capable of systematic test.</w:t>
      </w:r>
    </w:p>
    <w:p>
      <w:pPr>
        <w:pStyle w:val="BodyText"/>
        <w:rPr>
          <w:sz w:val="20"/>
        </w:rPr>
      </w:pPr>
    </w:p>
    <w:p>
      <w:pPr>
        <w:pStyle w:val="BodyText"/>
        <w:spacing w:before="3"/>
      </w:pPr>
      <w:r>
        <w:rPr/>
        <w:pict>
          <v:shape style="position:absolute;margin-left:92.641052pt;margin-top:14.002815pt;width:112.95pt;height:.1pt;mso-position-horizontal-relative:page;mso-position-vertical-relative:paragraph;z-index:-15640576;mso-wrap-distance-left:0;mso-wrap-distance-right:0" id="docshape177" coordorigin="1853,280" coordsize="2259,0" path="m1853,280l4111,280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4</w:t>
      </w:r>
      <w:r>
        <w:rPr>
          <w:spacing w:val="40"/>
          <w:vertAlign w:val="baseline"/>
        </w:rPr>
        <w:t> </w:t>
      </w:r>
      <w:r>
        <w:rPr>
          <w:vertAlign w:val="baseline"/>
        </w:rPr>
        <w:t>An account of this test is given in Volume II, Chapter 17. The principle on which it is constructed is to present the subject with a series of pictures illustrating a variety of</w:t>
      </w:r>
      <w:r>
        <w:rPr>
          <w:spacing w:val="80"/>
          <w:vertAlign w:val="baseline"/>
        </w:rPr>
        <w:t> </w:t>
      </w:r>
      <w:r>
        <w:rPr>
          <w:vertAlign w:val="baseline"/>
        </w:rPr>
        <w:t>situations in which an individual of the same age and sex as the subject experiences a separation, a loss or the risk of loss. The subject is then asked whether he has ever experienced a situation of that kind and, if so, how he felt and acted. If he has not had the experience,</w:t>
      </w:r>
      <w:r>
        <w:rPr>
          <w:spacing w:val="29"/>
          <w:vertAlign w:val="baseline"/>
        </w:rPr>
        <w:t> </w:t>
      </w:r>
      <w:r>
        <w:rPr>
          <w:vertAlign w:val="baseline"/>
        </w:rPr>
        <w:t>he</w:t>
      </w:r>
      <w:r>
        <w:rPr>
          <w:spacing w:val="26"/>
          <w:vertAlign w:val="baseline"/>
        </w:rPr>
        <w:t> </w:t>
      </w:r>
      <w:r>
        <w:rPr>
          <w:vertAlign w:val="baseline"/>
        </w:rPr>
        <w:t>is</w:t>
      </w:r>
      <w:r>
        <w:rPr>
          <w:spacing w:val="29"/>
          <w:vertAlign w:val="baseline"/>
        </w:rPr>
        <w:t> </w:t>
      </w:r>
      <w:r>
        <w:rPr>
          <w:vertAlign w:val="baseline"/>
        </w:rPr>
        <w:t>asked</w:t>
      </w:r>
      <w:r>
        <w:rPr>
          <w:spacing w:val="29"/>
          <w:vertAlign w:val="baseline"/>
        </w:rPr>
        <w:t> </w:t>
      </w:r>
      <w:r>
        <w:rPr>
          <w:vertAlign w:val="baseline"/>
        </w:rPr>
        <w:t>to</w:t>
      </w:r>
      <w:r>
        <w:rPr>
          <w:spacing w:val="28"/>
          <w:vertAlign w:val="baseline"/>
        </w:rPr>
        <w:t> </w:t>
      </w:r>
      <w:r>
        <w:rPr>
          <w:vertAlign w:val="baseline"/>
        </w:rPr>
        <w:t>imagine</w:t>
      </w:r>
      <w:r>
        <w:rPr>
          <w:spacing w:val="28"/>
          <w:vertAlign w:val="baseline"/>
        </w:rPr>
        <w:t> </w:t>
      </w:r>
      <w:r>
        <w:rPr>
          <w:vertAlign w:val="baseline"/>
        </w:rPr>
        <w:t>the</w:t>
      </w:r>
      <w:r>
        <w:rPr>
          <w:spacing w:val="28"/>
          <w:vertAlign w:val="baseline"/>
        </w:rPr>
        <w:t> </w:t>
      </w:r>
      <w:r>
        <w:rPr>
          <w:vertAlign w:val="baseline"/>
        </w:rPr>
        <w:t>experience</w:t>
      </w:r>
      <w:r>
        <w:rPr>
          <w:spacing w:val="26"/>
          <w:vertAlign w:val="baseline"/>
        </w:rPr>
        <w:t> </w:t>
      </w:r>
      <w:r>
        <w:rPr>
          <w:vertAlign w:val="baseline"/>
        </w:rPr>
        <w:t>and</w:t>
      </w:r>
      <w:r>
        <w:rPr>
          <w:spacing w:val="28"/>
          <w:vertAlign w:val="baseline"/>
        </w:rPr>
        <w:t> </w:t>
      </w:r>
      <w:r>
        <w:rPr>
          <w:vertAlign w:val="baseline"/>
        </w:rPr>
        <w:t>to</w:t>
      </w:r>
      <w:r>
        <w:rPr>
          <w:spacing w:val="28"/>
          <w:vertAlign w:val="baseline"/>
        </w:rPr>
        <w:t> </w:t>
      </w:r>
      <w:r>
        <w:rPr>
          <w:vertAlign w:val="baseline"/>
        </w:rPr>
        <w:t>recount how</w:t>
      </w:r>
      <w:r>
        <w:rPr>
          <w:spacing w:val="28"/>
          <w:vertAlign w:val="baseline"/>
        </w:rPr>
        <w:t> </w:t>
      </w:r>
      <w:r>
        <w:rPr>
          <w:vertAlign w:val="baseline"/>
        </w:rPr>
        <w:t>he</w:t>
      </w:r>
      <w:r>
        <w:rPr>
          <w:spacing w:val="28"/>
          <w:vertAlign w:val="baseline"/>
        </w:rPr>
        <w:t> </w:t>
      </w:r>
      <w:r>
        <w:rPr>
          <w:vertAlign w:val="baseline"/>
        </w:rPr>
        <w:t>thinks</w:t>
      </w:r>
      <w:r>
        <w:rPr>
          <w:spacing w:val="28"/>
          <w:vertAlign w:val="baseline"/>
        </w:rPr>
        <w:t> </w:t>
      </w:r>
      <w:r>
        <w:rPr>
          <w:vertAlign w:val="baseline"/>
        </w:rPr>
        <w:t>he</w:t>
      </w:r>
      <w:r>
        <w:rPr>
          <w:spacing w:val="26"/>
          <w:vertAlign w:val="baseline"/>
        </w:rPr>
        <w:t> </w:t>
      </w:r>
      <w:r>
        <w:rPr>
          <w:vertAlign w:val="baseline"/>
        </w:rPr>
        <w:t>would feel and act. A version of the test suitable for five-year-old children has been devised and preliminary findings reported by Klagsbrun and Bowlby ( 1976).</w:t>
      </w:r>
    </w:p>
    <w:p>
      <w:pPr>
        <w:pStyle w:val="BodyText"/>
        <w:spacing w:before="3"/>
      </w:pPr>
    </w:p>
    <w:p>
      <w:pPr>
        <w:pStyle w:val="BodyText"/>
        <w:spacing w:before="1"/>
        <w:ind w:left="152"/>
      </w:pPr>
      <w:r>
        <w:rPr/>
        <w:t>-</w:t>
      </w:r>
      <w:r>
        <w:rPr>
          <w:spacing w:val="-4"/>
        </w:rPr>
        <w:t>244-</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spacing w:before="10"/>
        <w:rPr>
          <w:sz w:val="28"/>
        </w:rPr>
      </w:pPr>
    </w:p>
    <w:p>
      <w:pPr>
        <w:pStyle w:val="Heading3"/>
        <w:spacing w:line="237" w:lineRule="auto" w:before="88"/>
        <w:ind w:right="817"/>
      </w:pPr>
      <w:r>
        <w:rPr/>
        <w:t>CHAPTER</w:t>
      </w:r>
      <w:r>
        <w:rPr>
          <w:spacing w:val="-14"/>
        </w:rPr>
        <w:t> </w:t>
      </w:r>
      <w:r>
        <w:rPr/>
        <w:t>14</w:t>
      </w:r>
      <w:r>
        <w:rPr>
          <w:spacing w:val="-14"/>
        </w:rPr>
        <w:t> </w:t>
      </w:r>
      <w:r>
        <w:rPr/>
        <w:t>Sadness,</w:t>
      </w:r>
      <w:r>
        <w:rPr>
          <w:spacing w:val="-14"/>
        </w:rPr>
        <w:t> </w:t>
      </w:r>
      <w:r>
        <w:rPr/>
        <w:t>Depression</w:t>
      </w:r>
      <w:r>
        <w:rPr>
          <w:spacing w:val="-14"/>
        </w:rPr>
        <w:t> </w:t>
      </w:r>
      <w:r>
        <w:rPr/>
        <w:t>and</w:t>
      </w:r>
      <w:r>
        <w:rPr>
          <w:spacing w:val="-14"/>
        </w:rPr>
        <w:t> </w:t>
      </w:r>
      <w:r>
        <w:rPr/>
        <w:t>Depressive </w:t>
      </w:r>
      <w:r>
        <w:rPr>
          <w:spacing w:val="-2"/>
        </w:rPr>
        <w:t>Disorder</w:t>
      </w:r>
    </w:p>
    <w:p>
      <w:pPr>
        <w:pStyle w:val="BodyText"/>
        <w:spacing w:line="247" w:lineRule="auto" w:before="271"/>
        <w:ind w:left="152" w:right="787"/>
        <w:jc w:val="both"/>
      </w:pPr>
      <w:r>
        <w:rPr/>
        <w:t>The affect corresponding to melancholia is mourning or grief--that is, longing for something</w:t>
      </w:r>
      <w:r>
        <w:rPr>
          <w:spacing w:val="80"/>
        </w:rPr>
        <w:t> </w:t>
      </w:r>
      <w:r>
        <w:rPr/>
        <w:t>that is lost.</w:t>
      </w:r>
    </w:p>
    <w:p>
      <w:pPr>
        <w:pStyle w:val="BodyText"/>
        <w:spacing w:before="10"/>
      </w:pPr>
    </w:p>
    <w:p>
      <w:pPr>
        <w:pStyle w:val="BodyText"/>
        <w:ind w:left="152"/>
        <w:jc w:val="both"/>
      </w:pPr>
      <w:r>
        <w:rPr/>
        <w:pict>
          <v:rect style="position:absolute;margin-left:187.979996pt;margin-top:5.831016pt;width:3.78pt;height:.35999pt;mso-position-horizontal-relative:page;mso-position-vertical-relative:paragraph;z-index:-20039168" id="docshape178" filled="true" fillcolor="#000000" stroked="false">
            <v:fill type="solid"/>
            <w10:wrap type="none"/>
          </v:rect>
        </w:pict>
      </w:r>
      <w:r>
        <w:rPr/>
        <w:t>SIGMUND</w:t>
      </w:r>
      <w:r>
        <w:rPr>
          <w:spacing w:val="17"/>
        </w:rPr>
        <w:t> </w:t>
      </w:r>
      <w:r>
        <w:rPr/>
        <w:t>FREUD</w:t>
      </w:r>
      <w:r>
        <w:rPr>
          <w:spacing w:val="15"/>
        </w:rPr>
        <w:t> </w:t>
      </w:r>
      <w:r>
        <w:rPr>
          <w:spacing w:val="-10"/>
          <w:vertAlign w:val="superscript"/>
        </w:rPr>
        <w:t>1</w:t>
      </w:r>
    </w:p>
    <w:p>
      <w:pPr>
        <w:pStyle w:val="BodyText"/>
        <w:spacing w:before="3"/>
        <w:rPr>
          <w:sz w:val="23"/>
        </w:rPr>
      </w:pPr>
    </w:p>
    <w:p>
      <w:pPr>
        <w:pStyle w:val="Heading4"/>
        <w:jc w:val="both"/>
      </w:pPr>
      <w:r>
        <w:rPr/>
        <w:t>Sadness</w:t>
      </w:r>
      <w:r>
        <w:rPr>
          <w:spacing w:val="6"/>
        </w:rPr>
        <w:t> </w:t>
      </w:r>
      <w:r>
        <w:rPr/>
        <w:t>and</w:t>
      </w:r>
      <w:r>
        <w:rPr>
          <w:spacing w:val="6"/>
        </w:rPr>
        <w:t> </w:t>
      </w:r>
      <w:r>
        <w:rPr>
          <w:spacing w:val="-2"/>
        </w:rPr>
        <w:t>depression</w:t>
      </w:r>
    </w:p>
    <w:p>
      <w:pPr>
        <w:pStyle w:val="BodyText"/>
        <w:spacing w:before="5"/>
        <w:rPr>
          <w:b/>
          <w:sz w:val="23"/>
        </w:rPr>
      </w:pPr>
    </w:p>
    <w:p>
      <w:pPr>
        <w:pStyle w:val="BodyText"/>
        <w:spacing w:line="247" w:lineRule="auto"/>
        <w:ind w:left="152" w:right="789"/>
        <w:jc w:val="both"/>
      </w:pPr>
      <w:r>
        <w:rPr/>
        <w:t>In this chapter, in which I indicate how I approach the large and controversial field of</w:t>
      </w:r>
      <w:r>
        <w:rPr>
          <w:spacing w:val="80"/>
        </w:rPr>
        <w:t> </w:t>
      </w:r>
      <w:r>
        <w:rPr/>
        <w:t>depressive</w:t>
      </w:r>
      <w:r>
        <w:rPr>
          <w:spacing w:val="40"/>
        </w:rPr>
        <w:t> </w:t>
      </w:r>
      <w:r>
        <w:rPr/>
        <w:t>disorder,</w:t>
      </w:r>
      <w:r>
        <w:rPr>
          <w:spacing w:val="40"/>
        </w:rPr>
        <w:t> </w:t>
      </w:r>
      <w:r>
        <w:rPr>
          <w:u w:val="single"/>
          <w:vertAlign w:val="superscript"/>
        </w:rPr>
        <w:t>2</w:t>
      </w:r>
      <w:r>
        <w:rPr>
          <w:spacing w:val="40"/>
          <w:u w:val="single"/>
          <w:vertAlign w:val="baseline"/>
        </w:rPr>
        <w:t> </w:t>
      </w:r>
      <w:r>
        <w:rPr>
          <w:vertAlign w:val="baseline"/>
        </w:rPr>
        <w:t>we</w:t>
      </w:r>
      <w:r>
        <w:rPr>
          <w:spacing w:val="40"/>
          <w:vertAlign w:val="baseline"/>
        </w:rPr>
        <w:t> </w:t>
      </w:r>
      <w:r>
        <w:rPr>
          <w:vertAlign w:val="baseline"/>
        </w:rPr>
        <w:t>broaden</w:t>
      </w:r>
      <w:r>
        <w:rPr>
          <w:spacing w:val="40"/>
          <w:vertAlign w:val="baseline"/>
        </w:rPr>
        <w:t> </w:t>
      </w:r>
      <w:r>
        <w:rPr>
          <w:vertAlign w:val="baseline"/>
        </w:rPr>
        <w:t>the</w:t>
      </w:r>
      <w:r>
        <w:rPr>
          <w:spacing w:val="40"/>
          <w:vertAlign w:val="baseline"/>
        </w:rPr>
        <w:t> </w:t>
      </w:r>
      <w:r>
        <w:rPr>
          <w:vertAlign w:val="baseline"/>
        </w:rPr>
        <w:t>canvas</w:t>
      </w:r>
      <w:r>
        <w:rPr>
          <w:spacing w:val="40"/>
          <w:vertAlign w:val="baseline"/>
        </w:rPr>
        <w:t> </w:t>
      </w:r>
      <w:r>
        <w:rPr>
          <w:vertAlign w:val="baseline"/>
        </w:rPr>
        <w:t>temporarily</w:t>
      </w:r>
      <w:r>
        <w:rPr>
          <w:spacing w:val="40"/>
          <w:vertAlign w:val="baseline"/>
        </w:rPr>
        <w:t> </w:t>
      </w:r>
      <w:r>
        <w:rPr>
          <w:vertAlign w:val="baseline"/>
        </w:rPr>
        <w:t>to</w:t>
      </w:r>
      <w:r>
        <w:rPr>
          <w:spacing w:val="40"/>
          <w:vertAlign w:val="baseline"/>
        </w:rPr>
        <w:t> </w:t>
      </w:r>
      <w:r>
        <w:rPr>
          <w:vertAlign w:val="baseline"/>
        </w:rPr>
        <w:t>take</w:t>
      </w:r>
      <w:r>
        <w:rPr>
          <w:spacing w:val="40"/>
          <w:vertAlign w:val="baseline"/>
        </w:rPr>
        <w:t> </w:t>
      </w:r>
      <w:r>
        <w:rPr>
          <w:vertAlign w:val="baseline"/>
        </w:rPr>
        <w:t>account</w:t>
      </w:r>
      <w:r>
        <w:rPr>
          <w:spacing w:val="40"/>
          <w:vertAlign w:val="baseline"/>
        </w:rPr>
        <w:t> </w:t>
      </w:r>
      <w:r>
        <w:rPr>
          <w:vertAlign w:val="baseline"/>
        </w:rPr>
        <w:t>of</w:t>
      </w:r>
      <w:r>
        <w:rPr>
          <w:spacing w:val="40"/>
          <w:vertAlign w:val="baseline"/>
        </w:rPr>
        <w:t> </w:t>
      </w:r>
      <w:r>
        <w:rPr>
          <w:vertAlign w:val="baseline"/>
        </w:rPr>
        <w:t>losses</w:t>
      </w:r>
      <w:r>
        <w:rPr>
          <w:spacing w:val="40"/>
          <w:vertAlign w:val="baseline"/>
        </w:rPr>
        <w:t> </w:t>
      </w:r>
      <w:r>
        <w:rPr>
          <w:vertAlign w:val="baseline"/>
        </w:rPr>
        <w:t>due</w:t>
      </w:r>
      <w:r>
        <w:rPr>
          <w:spacing w:val="40"/>
          <w:vertAlign w:val="baseline"/>
        </w:rPr>
        <w:t> </w:t>
      </w:r>
      <w:r>
        <w:rPr>
          <w:vertAlign w:val="baseline"/>
        </w:rPr>
        <w:t>to causes other than death.</w:t>
      </w:r>
    </w:p>
    <w:p>
      <w:pPr>
        <w:pStyle w:val="BodyText"/>
        <w:spacing w:before="8"/>
      </w:pPr>
    </w:p>
    <w:p>
      <w:pPr>
        <w:pStyle w:val="BodyText"/>
        <w:spacing w:line="247" w:lineRule="auto"/>
        <w:ind w:left="152" w:right="788"/>
        <w:jc w:val="both"/>
      </w:pPr>
      <w:r>
        <w:rPr/>
        <w:t>First, let us consider in what ways a person who is sad, and perhaps temporarily depressed, differs psychologically from someone who is chronically depressed or perhaps diagnosed as suffering from a depressive disorder.</w:t>
      </w:r>
    </w:p>
    <w:p>
      <w:pPr>
        <w:pStyle w:val="BodyText"/>
        <w:spacing w:before="7"/>
      </w:pPr>
    </w:p>
    <w:p>
      <w:pPr>
        <w:pStyle w:val="BodyText"/>
        <w:spacing w:line="247" w:lineRule="auto"/>
        <w:ind w:left="152" w:right="786"/>
        <w:jc w:val="both"/>
      </w:pPr>
      <w:r>
        <w:rPr/>
        <w:t>Sadness is a normal and healthy response to any misfortune. Most, if not all, more intense episodes</w:t>
      </w:r>
      <w:r>
        <w:rPr>
          <w:spacing w:val="24"/>
        </w:rPr>
        <w:t> </w:t>
      </w:r>
      <w:r>
        <w:rPr/>
        <w:t>of</w:t>
      </w:r>
      <w:r>
        <w:rPr>
          <w:spacing w:val="23"/>
        </w:rPr>
        <w:t> </w:t>
      </w:r>
      <w:r>
        <w:rPr/>
        <w:t>sadness</w:t>
      </w:r>
      <w:r>
        <w:rPr>
          <w:spacing w:val="24"/>
        </w:rPr>
        <w:t> </w:t>
      </w:r>
      <w:r>
        <w:rPr/>
        <w:t>are</w:t>
      </w:r>
      <w:r>
        <w:rPr>
          <w:spacing w:val="24"/>
        </w:rPr>
        <w:t> </w:t>
      </w:r>
      <w:r>
        <w:rPr/>
        <w:t>elicited</w:t>
      </w:r>
      <w:r>
        <w:rPr>
          <w:spacing w:val="24"/>
        </w:rPr>
        <w:t> </w:t>
      </w:r>
      <w:r>
        <w:rPr/>
        <w:t>by</w:t>
      </w:r>
      <w:r>
        <w:rPr>
          <w:spacing w:val="25"/>
        </w:rPr>
        <w:t> </w:t>
      </w:r>
      <w:r>
        <w:rPr/>
        <w:t>the</w:t>
      </w:r>
      <w:r>
        <w:rPr>
          <w:spacing w:val="23"/>
        </w:rPr>
        <w:t> </w:t>
      </w:r>
      <w:r>
        <w:rPr/>
        <w:t>loss,</w:t>
      </w:r>
      <w:r>
        <w:rPr>
          <w:spacing w:val="23"/>
        </w:rPr>
        <w:t> </w:t>
      </w:r>
      <w:r>
        <w:rPr/>
        <w:t>or</w:t>
      </w:r>
      <w:r>
        <w:rPr>
          <w:spacing w:val="25"/>
        </w:rPr>
        <w:t> </w:t>
      </w:r>
      <w:r>
        <w:rPr/>
        <w:t>expected</w:t>
      </w:r>
      <w:r>
        <w:rPr>
          <w:spacing w:val="23"/>
        </w:rPr>
        <w:t> </w:t>
      </w:r>
      <w:r>
        <w:rPr/>
        <w:t>loss,</w:t>
      </w:r>
      <w:r>
        <w:rPr>
          <w:spacing w:val="23"/>
        </w:rPr>
        <w:t> </w:t>
      </w:r>
      <w:r>
        <w:rPr/>
        <w:t>either</w:t>
      </w:r>
      <w:r>
        <w:rPr>
          <w:spacing w:val="23"/>
        </w:rPr>
        <w:t> </w:t>
      </w:r>
      <w:r>
        <w:rPr/>
        <w:t>of</w:t>
      </w:r>
      <w:r>
        <w:rPr>
          <w:spacing w:val="24"/>
        </w:rPr>
        <w:t> </w:t>
      </w:r>
      <w:r>
        <w:rPr/>
        <w:t>a</w:t>
      </w:r>
      <w:r>
        <w:rPr>
          <w:spacing w:val="24"/>
        </w:rPr>
        <w:t> </w:t>
      </w:r>
      <w:r>
        <w:rPr/>
        <w:t>loved</w:t>
      </w:r>
      <w:r>
        <w:rPr>
          <w:spacing w:val="23"/>
        </w:rPr>
        <w:t> </w:t>
      </w:r>
      <w:r>
        <w:rPr/>
        <w:t>person</w:t>
      </w:r>
      <w:r>
        <w:rPr>
          <w:spacing w:val="24"/>
        </w:rPr>
        <w:t> </w:t>
      </w:r>
      <w:r>
        <w:rPr/>
        <w:t>or</w:t>
      </w:r>
      <w:r>
        <w:rPr>
          <w:spacing w:val="23"/>
        </w:rPr>
        <w:t> </w:t>
      </w:r>
      <w:r>
        <w:rPr/>
        <w:t>else of familiar and loved places or of social roles. A sad person knows who (or what) he has lost</w:t>
      </w:r>
      <w:r>
        <w:rPr>
          <w:spacing w:val="80"/>
        </w:rPr>
        <w:t> </w:t>
      </w:r>
      <w:r>
        <w:rPr/>
        <w:t>and</w:t>
      </w:r>
      <w:r>
        <w:rPr>
          <w:spacing w:val="40"/>
        </w:rPr>
        <w:t> </w:t>
      </w:r>
      <w:r>
        <w:rPr/>
        <w:t>yearns</w:t>
      </w:r>
      <w:r>
        <w:rPr>
          <w:spacing w:val="38"/>
        </w:rPr>
        <w:t> </w:t>
      </w:r>
      <w:r>
        <w:rPr/>
        <w:t>for</w:t>
      </w:r>
      <w:r>
        <w:rPr>
          <w:spacing w:val="40"/>
        </w:rPr>
        <w:t> </w:t>
      </w:r>
      <w:r>
        <w:rPr/>
        <w:t>his</w:t>
      </w:r>
      <w:r>
        <w:rPr>
          <w:spacing w:val="39"/>
        </w:rPr>
        <w:t> </w:t>
      </w:r>
      <w:r>
        <w:rPr/>
        <w:t>(or</w:t>
      </w:r>
      <w:r>
        <w:rPr>
          <w:spacing w:val="39"/>
        </w:rPr>
        <w:t> </w:t>
      </w:r>
      <w:r>
        <w:rPr/>
        <w:t>its)</w:t>
      </w:r>
      <w:r>
        <w:rPr>
          <w:spacing w:val="39"/>
        </w:rPr>
        <w:t> </w:t>
      </w:r>
      <w:r>
        <w:rPr/>
        <w:t>return.</w:t>
      </w:r>
      <w:r>
        <w:rPr>
          <w:spacing w:val="40"/>
        </w:rPr>
        <w:t> </w:t>
      </w:r>
      <w:r>
        <w:rPr/>
        <w:t>Furthermore,</w:t>
      </w:r>
      <w:r>
        <w:rPr>
          <w:spacing w:val="40"/>
        </w:rPr>
        <w:t> </w:t>
      </w:r>
      <w:r>
        <w:rPr/>
        <w:t>he</w:t>
      </w:r>
      <w:r>
        <w:rPr>
          <w:spacing w:val="37"/>
        </w:rPr>
        <w:t> </w:t>
      </w:r>
      <w:r>
        <w:rPr/>
        <w:t>is</w:t>
      </w:r>
      <w:r>
        <w:rPr>
          <w:spacing w:val="40"/>
        </w:rPr>
        <w:t> </w:t>
      </w:r>
      <w:r>
        <w:rPr/>
        <w:t>likely</w:t>
      </w:r>
      <w:r>
        <w:rPr>
          <w:spacing w:val="40"/>
        </w:rPr>
        <w:t> </w:t>
      </w:r>
      <w:r>
        <w:rPr/>
        <w:t>to</w:t>
      </w:r>
      <w:r>
        <w:rPr>
          <w:spacing w:val="40"/>
        </w:rPr>
        <w:t> </w:t>
      </w:r>
      <w:r>
        <w:rPr/>
        <w:t>turn</w:t>
      </w:r>
      <w:r>
        <w:rPr>
          <w:spacing w:val="39"/>
        </w:rPr>
        <w:t> </w:t>
      </w:r>
      <w:r>
        <w:rPr/>
        <w:t>for</w:t>
      </w:r>
      <w:r>
        <w:rPr>
          <w:spacing w:val="39"/>
        </w:rPr>
        <w:t> </w:t>
      </w:r>
      <w:r>
        <w:rPr/>
        <w:t>help</w:t>
      </w:r>
      <w:r>
        <w:rPr>
          <w:spacing w:val="40"/>
        </w:rPr>
        <w:t> </w:t>
      </w:r>
      <w:r>
        <w:rPr/>
        <w:t>and</w:t>
      </w:r>
      <w:r>
        <w:rPr>
          <w:spacing w:val="40"/>
        </w:rPr>
        <w:t> </w:t>
      </w:r>
      <w:r>
        <w:rPr/>
        <w:t>comfort</w:t>
      </w:r>
      <w:r>
        <w:rPr>
          <w:spacing w:val="40"/>
        </w:rPr>
        <w:t> </w:t>
      </w:r>
      <w:r>
        <w:rPr/>
        <w:t>to some</w:t>
      </w:r>
      <w:r>
        <w:rPr>
          <w:spacing w:val="27"/>
        </w:rPr>
        <w:t> </w:t>
      </w:r>
      <w:r>
        <w:rPr/>
        <w:t>trusted</w:t>
      </w:r>
      <w:r>
        <w:rPr>
          <w:spacing w:val="26"/>
        </w:rPr>
        <w:t> </w:t>
      </w:r>
      <w:r>
        <w:rPr/>
        <w:t>companion</w:t>
      </w:r>
      <w:r>
        <w:rPr>
          <w:spacing w:val="25"/>
        </w:rPr>
        <w:t> </w:t>
      </w:r>
      <w:r>
        <w:rPr/>
        <w:t>and</w:t>
      </w:r>
      <w:r>
        <w:rPr>
          <w:spacing w:val="26"/>
        </w:rPr>
        <w:t> </w:t>
      </w:r>
      <w:r>
        <w:rPr/>
        <w:t>somewhere</w:t>
      </w:r>
      <w:r>
        <w:rPr>
          <w:spacing w:val="25"/>
        </w:rPr>
        <w:t> </w:t>
      </w:r>
      <w:r>
        <w:rPr/>
        <w:t>in</w:t>
      </w:r>
      <w:r>
        <w:rPr>
          <w:spacing w:val="26"/>
        </w:rPr>
        <w:t> </w:t>
      </w:r>
      <w:r>
        <w:rPr/>
        <w:t>his</w:t>
      </w:r>
      <w:r>
        <w:rPr>
          <w:spacing w:val="28"/>
        </w:rPr>
        <w:t> </w:t>
      </w:r>
      <w:r>
        <w:rPr/>
        <w:t>mind</w:t>
      </w:r>
      <w:r>
        <w:rPr>
          <w:spacing w:val="27"/>
        </w:rPr>
        <w:t> </w:t>
      </w:r>
      <w:r>
        <w:rPr/>
        <w:t>to</w:t>
      </w:r>
      <w:r>
        <w:rPr>
          <w:spacing w:val="27"/>
        </w:rPr>
        <w:t> </w:t>
      </w:r>
      <w:r>
        <w:rPr/>
        <w:t>believe</w:t>
      </w:r>
      <w:r>
        <w:rPr>
          <w:spacing w:val="26"/>
        </w:rPr>
        <w:t> </w:t>
      </w:r>
      <w:r>
        <w:rPr/>
        <w:t>that</w:t>
      </w:r>
      <w:r>
        <w:rPr>
          <w:spacing w:val="26"/>
        </w:rPr>
        <w:t> </w:t>
      </w:r>
      <w:r>
        <w:rPr/>
        <w:t>with</w:t>
      </w:r>
      <w:r>
        <w:rPr>
          <w:spacing w:val="26"/>
        </w:rPr>
        <w:t> </w:t>
      </w:r>
      <w:r>
        <w:rPr/>
        <w:t>time</w:t>
      </w:r>
      <w:r>
        <w:rPr>
          <w:spacing w:val="27"/>
        </w:rPr>
        <w:t> </w:t>
      </w:r>
      <w:r>
        <w:rPr/>
        <w:t>and</w:t>
      </w:r>
      <w:r>
        <w:rPr>
          <w:spacing w:val="26"/>
        </w:rPr>
        <w:t> </w:t>
      </w:r>
      <w:r>
        <w:rPr/>
        <w:t>assistance he will be able to re-establish himself, if only in some small measure. Despite great sadness</w:t>
      </w:r>
      <w:r>
        <w:rPr>
          <w:spacing w:val="80"/>
        </w:rPr>
        <w:t> </w:t>
      </w:r>
      <w:r>
        <w:rPr/>
        <w:t>hope may still be present. Should a sad person find no one helpful to whom he can turn, his</w:t>
      </w:r>
      <w:r>
        <w:rPr>
          <w:spacing w:val="80"/>
        </w:rPr>
        <w:t> </w:t>
      </w:r>
      <w:r>
        <w:rPr/>
        <w:t>hope will surely diminish; but it does not necessarily disappear. To re-establish</w:t>
      </w:r>
    </w:p>
    <w:p>
      <w:pPr>
        <w:pStyle w:val="BodyText"/>
        <w:rPr>
          <w:sz w:val="20"/>
        </w:rPr>
      </w:pPr>
    </w:p>
    <w:p>
      <w:pPr>
        <w:pStyle w:val="BodyText"/>
        <w:spacing w:before="10"/>
        <w:rPr>
          <w:sz w:val="21"/>
        </w:rPr>
      </w:pPr>
      <w:r>
        <w:rPr/>
        <w:pict>
          <v:shape style="position:absolute;margin-left:92.640671pt;margin-top:13.776033pt;width:112.95pt;height:.1pt;mso-position-horizontal-relative:page;mso-position-vertical-relative:paragraph;z-index:-15639552;mso-wrap-distance-left:0;mso-wrap-distance-right:0" id="docshape179" coordorigin="1853,276" coordsize="2259,0" path="m1853,276l4111,276e" filled="false" stroked="true" strokeweight=".451592pt" strokecolor="#000000">
            <v:path arrowok="t"/>
            <v:stroke dashstyle="solid"/>
            <w10:wrap type="topAndBottom"/>
          </v:shape>
        </w:pict>
      </w:r>
    </w:p>
    <w:p>
      <w:pPr>
        <w:pStyle w:val="BodyText"/>
        <w:spacing w:before="6"/>
        <w:ind w:left="152"/>
        <w:jc w:val="both"/>
      </w:pPr>
      <w:r>
        <w:rPr>
          <w:vertAlign w:val="superscript"/>
        </w:rPr>
        <w:t>1</w:t>
      </w:r>
      <w:r>
        <w:rPr>
          <w:spacing w:val="46"/>
          <w:vertAlign w:val="baseline"/>
        </w:rPr>
        <w:t>  </w:t>
      </w:r>
      <w:r>
        <w:rPr>
          <w:vertAlign w:val="baseline"/>
        </w:rPr>
        <w:t>From</w:t>
      </w:r>
      <w:r>
        <w:rPr>
          <w:spacing w:val="3"/>
          <w:vertAlign w:val="baseline"/>
        </w:rPr>
        <w:t> </w:t>
      </w:r>
      <w:r>
        <w:rPr>
          <w:vertAlign w:val="baseline"/>
        </w:rPr>
        <w:t>Draft</w:t>
      </w:r>
      <w:r>
        <w:rPr>
          <w:spacing w:val="8"/>
          <w:vertAlign w:val="baseline"/>
        </w:rPr>
        <w:t> </w:t>
      </w:r>
      <w:r>
        <w:rPr>
          <w:vertAlign w:val="baseline"/>
        </w:rPr>
        <w:t>G,</w:t>
      </w:r>
      <w:r>
        <w:rPr>
          <w:spacing w:val="8"/>
          <w:vertAlign w:val="baseline"/>
        </w:rPr>
        <w:t> </w:t>
      </w:r>
      <w:r>
        <w:rPr>
          <w:i/>
          <w:vertAlign w:val="baseline"/>
        </w:rPr>
        <w:t>circa</w:t>
      </w:r>
      <w:r>
        <w:rPr>
          <w:i/>
          <w:spacing w:val="6"/>
          <w:vertAlign w:val="baseline"/>
        </w:rPr>
        <w:t> </w:t>
      </w:r>
      <w:r>
        <w:rPr>
          <w:vertAlign w:val="baseline"/>
        </w:rPr>
        <w:t>January</w:t>
      </w:r>
      <w:r>
        <w:rPr>
          <w:spacing w:val="9"/>
          <w:vertAlign w:val="baseline"/>
        </w:rPr>
        <w:t> </w:t>
      </w:r>
      <w:r>
        <w:rPr>
          <w:vertAlign w:val="baseline"/>
        </w:rPr>
        <w:t>1895</w:t>
      </w:r>
      <w:r>
        <w:rPr>
          <w:spacing w:val="7"/>
          <w:vertAlign w:val="baseline"/>
        </w:rPr>
        <w:t> </w:t>
      </w:r>
      <w:r>
        <w:rPr>
          <w:vertAlign w:val="baseline"/>
        </w:rPr>
        <w:t>(</w:t>
      </w:r>
      <w:r>
        <w:rPr>
          <w:spacing w:val="5"/>
          <w:vertAlign w:val="baseline"/>
        </w:rPr>
        <w:t> </w:t>
      </w:r>
      <w:r>
        <w:rPr>
          <w:vertAlign w:val="baseline"/>
        </w:rPr>
        <w:t>S.</w:t>
      </w:r>
      <w:r>
        <w:rPr>
          <w:spacing w:val="7"/>
          <w:vertAlign w:val="baseline"/>
        </w:rPr>
        <w:t> </w:t>
      </w:r>
      <w:r>
        <w:rPr>
          <w:vertAlign w:val="baseline"/>
        </w:rPr>
        <w:t>Freud</w:t>
      </w:r>
      <w:r>
        <w:rPr>
          <w:spacing w:val="6"/>
          <w:vertAlign w:val="baseline"/>
        </w:rPr>
        <w:t> </w:t>
      </w:r>
      <w:r>
        <w:rPr>
          <w:spacing w:val="-2"/>
          <w:vertAlign w:val="baseline"/>
        </w:rPr>
        <w:t>1954).</w:t>
      </w:r>
    </w:p>
    <w:p>
      <w:pPr>
        <w:pStyle w:val="BodyText"/>
        <w:spacing w:line="247" w:lineRule="auto" w:before="6"/>
        <w:ind w:left="413" w:right="788" w:hanging="261"/>
        <w:jc w:val="both"/>
      </w:pPr>
      <w:r>
        <w:rPr>
          <w:vertAlign w:val="superscript"/>
        </w:rPr>
        <w:t>2</w:t>
      </w:r>
      <w:r>
        <w:rPr>
          <w:spacing w:val="40"/>
          <w:vertAlign w:val="baseline"/>
        </w:rPr>
        <w:t>  </w:t>
      </w:r>
      <w:r>
        <w:rPr>
          <w:vertAlign w:val="baseline"/>
        </w:rPr>
        <w:t>To</w:t>
      </w:r>
      <w:r>
        <w:rPr>
          <w:spacing w:val="21"/>
          <w:vertAlign w:val="baseline"/>
        </w:rPr>
        <w:t> </w:t>
      </w:r>
      <w:r>
        <w:rPr>
          <w:vertAlign w:val="baseline"/>
        </w:rPr>
        <w:t>reflect</w:t>
      </w:r>
      <w:r>
        <w:rPr>
          <w:spacing w:val="22"/>
          <w:vertAlign w:val="baseline"/>
        </w:rPr>
        <w:t> </w:t>
      </w:r>
      <w:r>
        <w:rPr>
          <w:vertAlign w:val="baseline"/>
        </w:rPr>
        <w:t>my</w:t>
      </w:r>
      <w:r>
        <w:rPr>
          <w:spacing w:val="22"/>
          <w:vertAlign w:val="baseline"/>
        </w:rPr>
        <w:t> </w:t>
      </w:r>
      <w:r>
        <w:rPr>
          <w:vertAlign w:val="baseline"/>
        </w:rPr>
        <w:t>belief</w:t>
      </w:r>
      <w:r>
        <w:rPr>
          <w:spacing w:val="19"/>
          <w:vertAlign w:val="baseline"/>
        </w:rPr>
        <w:t> </w:t>
      </w:r>
      <w:r>
        <w:rPr>
          <w:vertAlign w:val="baseline"/>
        </w:rPr>
        <w:t>that</w:t>
      </w:r>
      <w:r>
        <w:rPr>
          <w:spacing w:val="21"/>
          <w:vertAlign w:val="baseline"/>
        </w:rPr>
        <w:t> </w:t>
      </w:r>
      <w:r>
        <w:rPr>
          <w:vertAlign w:val="baseline"/>
        </w:rPr>
        <w:t>there</w:t>
      </w:r>
      <w:r>
        <w:rPr>
          <w:spacing w:val="20"/>
          <w:vertAlign w:val="baseline"/>
        </w:rPr>
        <w:t> </w:t>
      </w:r>
      <w:r>
        <w:rPr>
          <w:vertAlign w:val="baseline"/>
        </w:rPr>
        <w:t>are</w:t>
      </w:r>
      <w:r>
        <w:rPr>
          <w:spacing w:val="20"/>
          <w:vertAlign w:val="baseline"/>
        </w:rPr>
        <w:t> </w:t>
      </w:r>
      <w:r>
        <w:rPr>
          <w:vertAlign w:val="baseline"/>
        </w:rPr>
        <w:t>true</w:t>
      </w:r>
      <w:r>
        <w:rPr>
          <w:spacing w:val="19"/>
          <w:vertAlign w:val="baseline"/>
        </w:rPr>
        <w:t> </w:t>
      </w:r>
      <w:r>
        <w:rPr>
          <w:vertAlign w:val="baseline"/>
        </w:rPr>
        <w:t>differences</w:t>
      </w:r>
      <w:r>
        <w:rPr>
          <w:spacing w:val="19"/>
          <w:vertAlign w:val="baseline"/>
        </w:rPr>
        <w:t> </w:t>
      </w:r>
      <w:r>
        <w:rPr>
          <w:vertAlign w:val="baseline"/>
        </w:rPr>
        <w:t>of</w:t>
      </w:r>
      <w:r>
        <w:rPr>
          <w:spacing w:val="21"/>
          <w:vertAlign w:val="baseline"/>
        </w:rPr>
        <w:t> </w:t>
      </w:r>
      <w:r>
        <w:rPr>
          <w:vertAlign w:val="baseline"/>
        </w:rPr>
        <w:t>kind</w:t>
      </w:r>
      <w:r>
        <w:rPr>
          <w:spacing w:val="19"/>
          <w:vertAlign w:val="baseline"/>
        </w:rPr>
        <w:t> </w:t>
      </w:r>
      <w:r>
        <w:rPr>
          <w:vertAlign w:val="baseline"/>
        </w:rPr>
        <w:t>between</w:t>
      </w:r>
      <w:r>
        <w:rPr>
          <w:spacing w:val="21"/>
          <w:vertAlign w:val="baseline"/>
        </w:rPr>
        <w:t> </w:t>
      </w:r>
      <w:r>
        <w:rPr>
          <w:vertAlign w:val="baseline"/>
        </w:rPr>
        <w:t>clinical</w:t>
      </w:r>
      <w:r>
        <w:rPr>
          <w:spacing w:val="19"/>
          <w:vertAlign w:val="baseline"/>
        </w:rPr>
        <w:t> </w:t>
      </w:r>
      <w:r>
        <w:rPr>
          <w:vertAlign w:val="baseline"/>
        </w:rPr>
        <w:t>depression</w:t>
      </w:r>
      <w:r>
        <w:rPr>
          <w:spacing w:val="21"/>
          <w:vertAlign w:val="baseline"/>
        </w:rPr>
        <w:t> </w:t>
      </w:r>
      <w:r>
        <w:rPr>
          <w:vertAlign w:val="baseline"/>
        </w:rPr>
        <w:t>and a normal</w:t>
      </w:r>
      <w:r>
        <w:rPr>
          <w:spacing w:val="40"/>
          <w:vertAlign w:val="baseline"/>
        </w:rPr>
        <w:t> </w:t>
      </w:r>
      <w:r>
        <w:rPr>
          <w:vertAlign w:val="baseline"/>
        </w:rPr>
        <w:t>depressive</w:t>
      </w:r>
      <w:r>
        <w:rPr>
          <w:spacing w:val="40"/>
          <w:vertAlign w:val="baseline"/>
        </w:rPr>
        <w:t> </w:t>
      </w:r>
      <w:r>
        <w:rPr>
          <w:vertAlign w:val="baseline"/>
        </w:rPr>
        <w:t>mood,</w:t>
      </w:r>
      <w:r>
        <w:rPr>
          <w:spacing w:val="40"/>
          <w:vertAlign w:val="baseline"/>
        </w:rPr>
        <w:t> </w:t>
      </w:r>
      <w:r>
        <w:rPr>
          <w:vertAlign w:val="baseline"/>
        </w:rPr>
        <w:t>in</w:t>
      </w:r>
      <w:r>
        <w:rPr>
          <w:spacing w:val="40"/>
          <w:vertAlign w:val="baseline"/>
        </w:rPr>
        <w:t> </w:t>
      </w:r>
      <w:r>
        <w:rPr>
          <w:vertAlign w:val="baseline"/>
        </w:rPr>
        <w:t>what</w:t>
      </w:r>
      <w:r>
        <w:rPr>
          <w:spacing w:val="40"/>
          <w:vertAlign w:val="baseline"/>
        </w:rPr>
        <w:t> </w:t>
      </w:r>
      <w:r>
        <w:rPr>
          <w:vertAlign w:val="baseline"/>
        </w:rPr>
        <w:t>follows</w:t>
      </w:r>
      <w:r>
        <w:rPr>
          <w:spacing w:val="40"/>
          <w:vertAlign w:val="baseline"/>
        </w:rPr>
        <w:t> </w:t>
      </w:r>
      <w:r>
        <w:rPr>
          <w:vertAlign w:val="baseline"/>
        </w:rPr>
        <w:t>I</w:t>
      </w:r>
      <w:r>
        <w:rPr>
          <w:spacing w:val="40"/>
          <w:vertAlign w:val="baseline"/>
        </w:rPr>
        <w:t> </w:t>
      </w:r>
      <w:r>
        <w:rPr>
          <w:vertAlign w:val="baseline"/>
        </w:rPr>
        <w:t>refer</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clinical</w:t>
      </w:r>
      <w:r>
        <w:rPr>
          <w:spacing w:val="40"/>
          <w:vertAlign w:val="baseline"/>
        </w:rPr>
        <w:t> </w:t>
      </w:r>
      <w:r>
        <w:rPr>
          <w:vertAlign w:val="baseline"/>
        </w:rPr>
        <w:t>conditions,</w:t>
      </w:r>
      <w:r>
        <w:rPr>
          <w:spacing w:val="40"/>
          <w:vertAlign w:val="baseline"/>
        </w:rPr>
        <w:t> </w:t>
      </w:r>
      <w:r>
        <w:rPr>
          <w:vertAlign w:val="baseline"/>
        </w:rPr>
        <w:t>variously termed</w:t>
      </w:r>
      <w:r>
        <w:rPr>
          <w:spacing w:val="40"/>
          <w:vertAlign w:val="baseline"/>
        </w:rPr>
        <w:t> </w:t>
      </w:r>
      <w:r>
        <w:rPr>
          <w:vertAlign w:val="baseline"/>
        </w:rPr>
        <w:t>'clinical</w:t>
      </w:r>
      <w:r>
        <w:rPr>
          <w:spacing w:val="40"/>
          <w:vertAlign w:val="baseline"/>
        </w:rPr>
        <w:t> </w:t>
      </w:r>
      <w:r>
        <w:rPr>
          <w:vertAlign w:val="baseline"/>
        </w:rPr>
        <w:t>depressions',</w:t>
      </w:r>
      <w:r>
        <w:rPr>
          <w:spacing w:val="40"/>
          <w:vertAlign w:val="baseline"/>
        </w:rPr>
        <w:t> </w:t>
      </w:r>
      <w:r>
        <w:rPr>
          <w:vertAlign w:val="baseline"/>
        </w:rPr>
        <w:t>'clinical</w:t>
      </w:r>
      <w:r>
        <w:rPr>
          <w:spacing w:val="40"/>
          <w:vertAlign w:val="baseline"/>
        </w:rPr>
        <w:t> </w:t>
      </w:r>
      <w:r>
        <w:rPr>
          <w:vertAlign w:val="baseline"/>
        </w:rPr>
        <w:t>depressive</w:t>
      </w:r>
      <w:r>
        <w:rPr>
          <w:spacing w:val="40"/>
          <w:vertAlign w:val="baseline"/>
        </w:rPr>
        <w:t> </w:t>
      </w:r>
      <w:r>
        <w:rPr>
          <w:vertAlign w:val="baseline"/>
        </w:rPr>
        <w:t>states'</w:t>
      </w:r>
      <w:r>
        <w:rPr>
          <w:spacing w:val="40"/>
          <w:vertAlign w:val="baseline"/>
        </w:rPr>
        <w:t> </w:t>
      </w:r>
      <w:r>
        <w:rPr>
          <w:vertAlign w:val="baseline"/>
        </w:rPr>
        <w:t>or</w:t>
      </w:r>
      <w:r>
        <w:rPr>
          <w:spacing w:val="40"/>
          <w:vertAlign w:val="baseline"/>
        </w:rPr>
        <w:t> </w:t>
      </w:r>
      <w:r>
        <w:rPr>
          <w:vertAlign w:val="baseline"/>
        </w:rPr>
        <w:t>'depressive</w:t>
      </w:r>
      <w:r>
        <w:rPr>
          <w:spacing w:val="40"/>
          <w:vertAlign w:val="baseline"/>
        </w:rPr>
        <w:t> </w:t>
      </w:r>
      <w:r>
        <w:rPr>
          <w:vertAlign w:val="baseline"/>
        </w:rPr>
        <w:t>illnesses'</w:t>
      </w:r>
      <w:r>
        <w:rPr>
          <w:spacing w:val="40"/>
          <w:vertAlign w:val="baseline"/>
        </w:rPr>
        <w:t> </w:t>
      </w:r>
      <w:r>
        <w:rPr>
          <w:vertAlign w:val="baseline"/>
        </w:rPr>
        <w:t>as 'depressive disorders'. My reasons for adopting this terminology are, first, that I believe the clinical</w:t>
      </w:r>
      <w:r>
        <w:rPr>
          <w:spacing w:val="40"/>
          <w:vertAlign w:val="baseline"/>
        </w:rPr>
        <w:t> </w:t>
      </w:r>
      <w:r>
        <w:rPr>
          <w:vertAlign w:val="baseline"/>
        </w:rPr>
        <w:t>conditions</w:t>
      </w:r>
      <w:r>
        <w:rPr>
          <w:spacing w:val="40"/>
          <w:vertAlign w:val="baseline"/>
        </w:rPr>
        <w:t> </w:t>
      </w:r>
      <w:r>
        <w:rPr>
          <w:vertAlign w:val="baseline"/>
        </w:rPr>
        <w:t>are</w:t>
      </w:r>
      <w:r>
        <w:rPr>
          <w:spacing w:val="40"/>
          <w:vertAlign w:val="baseline"/>
        </w:rPr>
        <w:t> </w:t>
      </w:r>
      <w:r>
        <w:rPr>
          <w:vertAlign w:val="baseline"/>
        </w:rPr>
        <w:t>best</w:t>
      </w:r>
      <w:r>
        <w:rPr>
          <w:spacing w:val="40"/>
          <w:vertAlign w:val="baseline"/>
        </w:rPr>
        <w:t> </w:t>
      </w:r>
      <w:r>
        <w:rPr>
          <w:vertAlign w:val="baseline"/>
        </w:rPr>
        <w:t>understood</w:t>
      </w:r>
      <w:r>
        <w:rPr>
          <w:spacing w:val="40"/>
          <w:vertAlign w:val="baseline"/>
        </w:rPr>
        <w:t> </w:t>
      </w:r>
      <w:r>
        <w:rPr>
          <w:vertAlign w:val="baseline"/>
        </w:rPr>
        <w:t>as</w:t>
      </w:r>
      <w:r>
        <w:rPr>
          <w:spacing w:val="40"/>
          <w:vertAlign w:val="baseline"/>
        </w:rPr>
        <w:t> </w:t>
      </w:r>
      <w:r>
        <w:rPr>
          <w:vertAlign w:val="baseline"/>
        </w:rPr>
        <w:t>disordered</w:t>
      </w:r>
      <w:r>
        <w:rPr>
          <w:spacing w:val="40"/>
          <w:vertAlign w:val="baseline"/>
        </w:rPr>
        <w:t> </w:t>
      </w:r>
      <w:r>
        <w:rPr>
          <w:vertAlign w:val="baseline"/>
        </w:rPr>
        <w:t>versions</w:t>
      </w:r>
      <w:r>
        <w:rPr>
          <w:spacing w:val="40"/>
          <w:vertAlign w:val="baseline"/>
        </w:rPr>
        <w:t> </w:t>
      </w:r>
      <w:r>
        <w:rPr>
          <w:vertAlign w:val="baseline"/>
        </w:rPr>
        <w:t>of</w:t>
      </w:r>
      <w:r>
        <w:rPr>
          <w:spacing w:val="40"/>
          <w:vertAlign w:val="baseline"/>
        </w:rPr>
        <w:t> </w:t>
      </w:r>
      <w:r>
        <w:rPr>
          <w:vertAlign w:val="baseline"/>
        </w:rPr>
        <w:t>what</w:t>
      </w:r>
      <w:r>
        <w:rPr>
          <w:spacing w:val="40"/>
          <w:vertAlign w:val="baseline"/>
        </w:rPr>
        <w:t> </w:t>
      </w:r>
      <w:r>
        <w:rPr>
          <w:vertAlign w:val="baseline"/>
        </w:rPr>
        <w:t>is</w:t>
      </w:r>
      <w:r>
        <w:rPr>
          <w:spacing w:val="40"/>
          <w:vertAlign w:val="baseline"/>
        </w:rPr>
        <w:t> </w:t>
      </w:r>
      <w:r>
        <w:rPr>
          <w:vertAlign w:val="baseline"/>
        </w:rPr>
        <w:t>otherwise</w:t>
      </w:r>
      <w:r>
        <w:rPr>
          <w:spacing w:val="40"/>
          <w:vertAlign w:val="baseline"/>
        </w:rPr>
        <w:t> </w:t>
      </w:r>
      <w:r>
        <w:rPr>
          <w:vertAlign w:val="baseline"/>
        </w:rPr>
        <w:t>a healthy response and, secondly, that, whilst the term disorder is compatible with medical thinking,</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not</w:t>
      </w:r>
      <w:r>
        <w:rPr>
          <w:spacing w:val="40"/>
          <w:vertAlign w:val="baseline"/>
        </w:rPr>
        <w:t> </w:t>
      </w:r>
      <w:r>
        <w:rPr>
          <w:vertAlign w:val="baseline"/>
        </w:rPr>
        <w:t>tied</w:t>
      </w:r>
      <w:r>
        <w:rPr>
          <w:spacing w:val="40"/>
          <w:vertAlign w:val="baseline"/>
        </w:rPr>
        <w:t> </w:t>
      </w:r>
      <w:r>
        <w:rPr>
          <w:vertAlign w:val="baseline"/>
        </w:rPr>
        <w:t>specifically</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medical</w:t>
      </w:r>
      <w:r>
        <w:rPr>
          <w:spacing w:val="40"/>
          <w:vertAlign w:val="baseline"/>
        </w:rPr>
        <w:t> </w:t>
      </w:r>
      <w:r>
        <w:rPr>
          <w:vertAlign w:val="baseline"/>
        </w:rPr>
        <w:t>model</w:t>
      </w:r>
      <w:r>
        <w:rPr>
          <w:spacing w:val="40"/>
          <w:vertAlign w:val="baseline"/>
        </w:rPr>
        <w:t> </w:t>
      </w:r>
      <w:r>
        <w:rPr>
          <w:vertAlign w:val="baseline"/>
        </w:rPr>
        <w:t>as</w:t>
      </w:r>
      <w:r>
        <w:rPr>
          <w:spacing w:val="40"/>
          <w:vertAlign w:val="baseline"/>
        </w:rPr>
        <w:t> </w:t>
      </w:r>
      <w:r>
        <w:rPr>
          <w:vertAlign w:val="baseline"/>
        </w:rPr>
        <w:t>are</w:t>
      </w:r>
      <w:r>
        <w:rPr>
          <w:spacing w:val="40"/>
          <w:vertAlign w:val="baseline"/>
        </w:rPr>
        <w:t> </w:t>
      </w:r>
      <w:r>
        <w:rPr>
          <w:vertAlign w:val="baseline"/>
        </w:rPr>
        <w:t>the</w:t>
      </w:r>
      <w:r>
        <w:rPr>
          <w:spacing w:val="40"/>
          <w:vertAlign w:val="baseline"/>
        </w:rPr>
        <w:t> </w:t>
      </w:r>
      <w:r>
        <w:rPr>
          <w:vertAlign w:val="baseline"/>
        </w:rPr>
        <w:t>terms</w:t>
      </w:r>
      <w:r>
        <w:rPr>
          <w:spacing w:val="40"/>
          <w:vertAlign w:val="baseline"/>
        </w:rPr>
        <w:t> </w:t>
      </w:r>
      <w:r>
        <w:rPr>
          <w:vertAlign w:val="baseline"/>
        </w:rPr>
        <w:t>'clinical'</w:t>
      </w:r>
      <w:r>
        <w:rPr>
          <w:spacing w:val="40"/>
          <w:vertAlign w:val="baseline"/>
        </w:rPr>
        <w:t> </w:t>
      </w:r>
      <w:r>
        <w:rPr>
          <w:vertAlign w:val="baseline"/>
        </w:rPr>
        <w:t>and </w:t>
      </w:r>
      <w:r>
        <w:rPr>
          <w:spacing w:val="-2"/>
          <w:vertAlign w:val="baseline"/>
        </w:rPr>
        <w:t>'illness'.</w:t>
      </w:r>
    </w:p>
    <w:p>
      <w:pPr>
        <w:pStyle w:val="BodyText"/>
        <w:spacing w:before="4"/>
      </w:pPr>
    </w:p>
    <w:p>
      <w:pPr>
        <w:pStyle w:val="BodyText"/>
        <w:ind w:left="152"/>
      </w:pPr>
      <w:r>
        <w:rPr/>
        <w:t>-</w:t>
      </w:r>
      <w:r>
        <w:rPr>
          <w:spacing w:val="-4"/>
        </w:rPr>
        <w:t>245-</w:t>
      </w:r>
    </w:p>
    <w:p>
      <w:pPr>
        <w:pStyle w:val="BodyText"/>
        <w:spacing w:before="5"/>
        <w:rPr>
          <w:sz w:val="23"/>
        </w:rPr>
      </w:pPr>
    </w:p>
    <w:p>
      <w:pPr>
        <w:pStyle w:val="BodyText"/>
        <w:spacing w:line="247" w:lineRule="auto" w:before="1"/>
        <w:ind w:left="152" w:right="790"/>
      </w:pPr>
      <w:r>
        <w:rPr/>
        <w:t>himself entirely by his own efforts will be far more difficult; but it may not be impossible. His sense of competence and personal worth remains intact.</w:t>
      </w:r>
    </w:p>
    <w:p>
      <w:pPr>
        <w:pStyle w:val="BodyText"/>
        <w:spacing w:before="8"/>
      </w:pPr>
    </w:p>
    <w:p>
      <w:pPr>
        <w:pStyle w:val="BodyText"/>
        <w:spacing w:line="244" w:lineRule="auto"/>
        <w:ind w:left="152" w:right="817"/>
      </w:pPr>
      <w:r>
        <w:rPr/>
        <w:t>Even</w:t>
      </w:r>
      <w:r>
        <w:rPr>
          <w:spacing w:val="40"/>
        </w:rPr>
        <w:t> </w:t>
      </w:r>
      <w:r>
        <w:rPr/>
        <w:t>so,</w:t>
      </w:r>
      <w:r>
        <w:rPr>
          <w:spacing w:val="40"/>
        </w:rPr>
        <w:t> </w:t>
      </w:r>
      <w:r>
        <w:rPr/>
        <w:t>there</w:t>
      </w:r>
      <w:r>
        <w:rPr>
          <w:spacing w:val="40"/>
        </w:rPr>
        <w:t> </w:t>
      </w:r>
      <w:r>
        <w:rPr/>
        <w:t>may</w:t>
      </w:r>
      <w:r>
        <w:rPr>
          <w:spacing w:val="40"/>
        </w:rPr>
        <w:t> </w:t>
      </w:r>
      <w:r>
        <w:rPr/>
        <w:t>well</w:t>
      </w:r>
      <w:r>
        <w:rPr>
          <w:spacing w:val="40"/>
        </w:rPr>
        <w:t> </w:t>
      </w:r>
      <w:r>
        <w:rPr/>
        <w:t>be</w:t>
      </w:r>
      <w:r>
        <w:rPr>
          <w:spacing w:val="40"/>
        </w:rPr>
        <w:t> </w:t>
      </w:r>
      <w:r>
        <w:rPr/>
        <w:t>times</w:t>
      </w:r>
      <w:r>
        <w:rPr>
          <w:spacing w:val="40"/>
        </w:rPr>
        <w:t> </w:t>
      </w:r>
      <w:r>
        <w:rPr/>
        <w:t>when</w:t>
      </w:r>
      <w:r>
        <w:rPr>
          <w:spacing w:val="40"/>
        </w:rPr>
        <w:t> </w:t>
      </w:r>
      <w:r>
        <w:rPr/>
        <w:t>he</w:t>
      </w:r>
      <w:r>
        <w:rPr>
          <w:spacing w:val="40"/>
        </w:rPr>
        <w:t> </w:t>
      </w:r>
      <w:r>
        <w:rPr/>
        <w:t>feels</w:t>
      </w:r>
      <w:r>
        <w:rPr>
          <w:spacing w:val="40"/>
        </w:rPr>
        <w:t> </w:t>
      </w:r>
      <w:r>
        <w:rPr/>
        <w:t>depressed.</w:t>
      </w:r>
      <w:r>
        <w:rPr>
          <w:spacing w:val="40"/>
        </w:rPr>
        <w:t> </w:t>
      </w:r>
      <w:r>
        <w:rPr/>
        <w:t>In</w:t>
      </w:r>
      <w:r>
        <w:rPr>
          <w:spacing w:val="40"/>
        </w:rPr>
        <w:t> </w:t>
      </w:r>
      <w:r>
        <w:rPr/>
        <w:t>an</w:t>
      </w:r>
      <w:r>
        <w:rPr>
          <w:spacing w:val="40"/>
        </w:rPr>
        <w:t> </w:t>
      </w:r>
      <w:r>
        <w:rPr/>
        <w:t>earlier</w:t>
      </w:r>
      <w:r>
        <w:rPr>
          <w:spacing w:val="40"/>
        </w:rPr>
        <w:t> </w:t>
      </w:r>
      <w:r>
        <w:rPr/>
        <w:t>paper</w:t>
      </w:r>
      <w:r>
        <w:rPr>
          <w:spacing w:val="40"/>
        </w:rPr>
        <w:t> </w:t>
      </w:r>
      <w:r>
        <w:rPr/>
        <w:t>(</w:t>
      </w:r>
      <w:r>
        <w:rPr>
          <w:spacing w:val="40"/>
        </w:rPr>
        <w:t> </w:t>
      </w:r>
      <w:r>
        <w:rPr/>
        <w:t>Bowlby 1961b)</w:t>
      </w:r>
      <w:r>
        <w:rPr>
          <w:spacing w:val="25"/>
        </w:rPr>
        <w:t> </w:t>
      </w:r>
      <w:r>
        <w:rPr/>
        <w:t>I</w:t>
      </w:r>
      <w:r>
        <w:rPr>
          <w:spacing w:val="26"/>
        </w:rPr>
        <w:t> </w:t>
      </w:r>
      <w:r>
        <w:rPr/>
        <w:t>suggested</w:t>
      </w:r>
      <w:r>
        <w:rPr>
          <w:spacing w:val="27"/>
        </w:rPr>
        <w:t> </w:t>
      </w:r>
      <w:r>
        <w:rPr/>
        <w:t>that</w:t>
      </w:r>
      <w:r>
        <w:rPr>
          <w:spacing w:val="26"/>
        </w:rPr>
        <w:t> </w:t>
      </w:r>
      <w:r>
        <w:rPr/>
        <w:t>depression</w:t>
      </w:r>
      <w:r>
        <w:rPr>
          <w:spacing w:val="28"/>
        </w:rPr>
        <w:t> </w:t>
      </w:r>
      <w:r>
        <w:rPr/>
        <w:t>as</w:t>
      </w:r>
      <w:r>
        <w:rPr>
          <w:spacing w:val="25"/>
        </w:rPr>
        <w:t> </w:t>
      </w:r>
      <w:r>
        <w:rPr/>
        <w:t>a</w:t>
      </w:r>
      <w:r>
        <w:rPr>
          <w:spacing w:val="28"/>
        </w:rPr>
        <w:t> </w:t>
      </w:r>
      <w:r>
        <w:rPr/>
        <w:t>mood</w:t>
      </w:r>
      <w:r>
        <w:rPr>
          <w:spacing w:val="27"/>
        </w:rPr>
        <w:t> </w:t>
      </w:r>
      <w:r>
        <w:rPr/>
        <w:t>that</w:t>
      </w:r>
      <w:r>
        <w:rPr>
          <w:spacing w:val="27"/>
        </w:rPr>
        <w:t> </w:t>
      </w:r>
      <w:r>
        <w:rPr/>
        <w:t>most</w:t>
      </w:r>
      <w:r>
        <w:rPr>
          <w:spacing w:val="26"/>
        </w:rPr>
        <w:t> </w:t>
      </w:r>
      <w:r>
        <w:rPr/>
        <w:t>people</w:t>
      </w:r>
      <w:r>
        <w:rPr>
          <w:spacing w:val="25"/>
        </w:rPr>
        <w:t> </w:t>
      </w:r>
      <w:r>
        <w:rPr/>
        <w:t>experience</w:t>
      </w:r>
      <w:r>
        <w:rPr>
          <w:spacing w:val="25"/>
        </w:rPr>
        <w:t> </w:t>
      </w:r>
      <w:r>
        <w:rPr/>
        <w:t>on</w:t>
      </w:r>
      <w:r>
        <w:rPr>
          <w:spacing w:val="25"/>
        </w:rPr>
        <w:t> </w:t>
      </w:r>
      <w:r>
        <w:rPr/>
        <w:t>occasion</w:t>
      </w:r>
      <w:r>
        <w:rPr>
          <w:spacing w:val="27"/>
        </w:rPr>
        <w:t> </w:t>
      </w:r>
      <w:r>
        <w:rPr/>
        <w:t>is</w:t>
      </w:r>
      <w:r>
        <w:rPr>
          <w:spacing w:val="27"/>
        </w:rPr>
        <w:t> </w:t>
      </w:r>
      <w:r>
        <w:rPr>
          <w:spacing w:val="-5"/>
        </w:rPr>
        <w:t>an</w:t>
      </w:r>
    </w:p>
    <w:p>
      <w:pPr>
        <w:spacing w:after="0" w:line="244" w:lineRule="auto"/>
        <w:sectPr>
          <w:pgSz w:w="12240" w:h="15840"/>
          <w:pgMar w:header="0" w:footer="726" w:top="1500" w:bottom="920" w:left="1700" w:right="1060"/>
        </w:sectPr>
      </w:pPr>
    </w:p>
    <w:p>
      <w:pPr>
        <w:pStyle w:val="BodyText"/>
        <w:spacing w:line="247" w:lineRule="auto" w:before="76"/>
        <w:ind w:left="152" w:right="786"/>
        <w:jc w:val="both"/>
      </w:pPr>
      <w:r>
        <w:rPr/>
        <w:t>inevitable</w:t>
      </w:r>
      <w:r>
        <w:rPr>
          <w:spacing w:val="40"/>
        </w:rPr>
        <w:t> </w:t>
      </w:r>
      <w:r>
        <w:rPr/>
        <w:t>accompaniment</w:t>
      </w:r>
      <w:r>
        <w:rPr>
          <w:spacing w:val="40"/>
        </w:rPr>
        <w:t> </w:t>
      </w:r>
      <w:r>
        <w:rPr/>
        <w:t>of</w:t>
      </w:r>
      <w:r>
        <w:rPr>
          <w:spacing w:val="40"/>
        </w:rPr>
        <w:t> </w:t>
      </w:r>
      <w:r>
        <w:rPr/>
        <w:t>any</w:t>
      </w:r>
      <w:r>
        <w:rPr>
          <w:spacing w:val="40"/>
        </w:rPr>
        <w:t> </w:t>
      </w:r>
      <w:r>
        <w:rPr/>
        <w:t>state</w:t>
      </w:r>
      <w:r>
        <w:rPr>
          <w:spacing w:val="40"/>
        </w:rPr>
        <w:t> </w:t>
      </w:r>
      <w:r>
        <w:rPr/>
        <w:t>in</w:t>
      </w:r>
      <w:r>
        <w:rPr>
          <w:spacing w:val="40"/>
        </w:rPr>
        <w:t> </w:t>
      </w:r>
      <w:r>
        <w:rPr/>
        <w:t>which</w:t>
      </w:r>
      <w:r>
        <w:rPr>
          <w:spacing w:val="40"/>
        </w:rPr>
        <w:t> </w:t>
      </w:r>
      <w:r>
        <w:rPr/>
        <w:t>behaviour</w:t>
      </w:r>
      <w:r>
        <w:rPr>
          <w:spacing w:val="40"/>
        </w:rPr>
        <w:t> </w:t>
      </w:r>
      <w:r>
        <w:rPr/>
        <w:t>becomes</w:t>
      </w:r>
      <w:r>
        <w:rPr>
          <w:spacing w:val="40"/>
        </w:rPr>
        <w:t> </w:t>
      </w:r>
      <w:r>
        <w:rPr/>
        <w:t>disorganized,</w:t>
      </w:r>
      <w:r>
        <w:rPr>
          <w:spacing w:val="40"/>
        </w:rPr>
        <w:t> </w:t>
      </w:r>
      <w:r>
        <w:rPr/>
        <w:t>as</w:t>
      </w:r>
      <w:r>
        <w:rPr>
          <w:spacing w:val="40"/>
        </w:rPr>
        <w:t> </w:t>
      </w:r>
      <w:r>
        <w:rPr/>
        <w:t>it</w:t>
      </w:r>
      <w:r>
        <w:rPr>
          <w:spacing w:val="40"/>
        </w:rPr>
        <w:t> </w:t>
      </w:r>
      <w:r>
        <w:rPr/>
        <w:t>is likely to do after a loss: 'So long as there is active interchange between ourselves and the</w:t>
      </w:r>
      <w:r>
        <w:rPr>
          <w:spacing w:val="40"/>
        </w:rPr>
        <w:t> </w:t>
      </w:r>
      <w:r>
        <w:rPr/>
        <w:t>external world, either in thought or action, our subjective experience is not one of depression: hope,</w:t>
      </w:r>
      <w:r>
        <w:rPr>
          <w:spacing w:val="19"/>
        </w:rPr>
        <w:t> </w:t>
      </w:r>
      <w:r>
        <w:rPr/>
        <w:t>fear,</w:t>
      </w:r>
      <w:r>
        <w:rPr>
          <w:spacing w:val="19"/>
        </w:rPr>
        <w:t> </w:t>
      </w:r>
      <w:r>
        <w:rPr/>
        <w:t>anger,</w:t>
      </w:r>
      <w:r>
        <w:rPr>
          <w:spacing w:val="19"/>
        </w:rPr>
        <w:t> </w:t>
      </w:r>
      <w:r>
        <w:rPr/>
        <w:t>satisfaction,</w:t>
      </w:r>
      <w:r>
        <w:rPr>
          <w:spacing w:val="19"/>
        </w:rPr>
        <w:t> </w:t>
      </w:r>
      <w:r>
        <w:rPr/>
        <w:t>frustration,</w:t>
      </w:r>
      <w:r>
        <w:rPr>
          <w:spacing w:val="19"/>
        </w:rPr>
        <w:t> </w:t>
      </w:r>
      <w:r>
        <w:rPr/>
        <w:t>or</w:t>
      </w:r>
      <w:r>
        <w:rPr>
          <w:spacing w:val="20"/>
        </w:rPr>
        <w:t> </w:t>
      </w:r>
      <w:r>
        <w:rPr/>
        <w:t>any</w:t>
      </w:r>
      <w:r>
        <w:rPr>
          <w:spacing w:val="20"/>
        </w:rPr>
        <w:t> </w:t>
      </w:r>
      <w:r>
        <w:rPr/>
        <w:t>combination</w:t>
      </w:r>
      <w:r>
        <w:rPr>
          <w:spacing w:val="19"/>
        </w:rPr>
        <w:t> </w:t>
      </w:r>
      <w:r>
        <w:rPr/>
        <w:t>of</w:t>
      </w:r>
      <w:r>
        <w:rPr>
          <w:spacing w:val="19"/>
        </w:rPr>
        <w:t> </w:t>
      </w:r>
      <w:r>
        <w:rPr/>
        <w:t>these</w:t>
      </w:r>
      <w:r>
        <w:rPr>
          <w:spacing w:val="20"/>
        </w:rPr>
        <w:t> </w:t>
      </w:r>
      <w:r>
        <w:rPr/>
        <w:t>may</w:t>
      </w:r>
      <w:r>
        <w:rPr>
          <w:spacing w:val="22"/>
        </w:rPr>
        <w:t> </w:t>
      </w:r>
      <w:r>
        <w:rPr/>
        <w:t>be</w:t>
      </w:r>
      <w:r>
        <w:rPr>
          <w:spacing w:val="18"/>
        </w:rPr>
        <w:t> </w:t>
      </w:r>
      <w:r>
        <w:rPr/>
        <w:t>experienced.</w:t>
      </w:r>
      <w:r>
        <w:rPr>
          <w:spacing w:val="20"/>
        </w:rPr>
        <w:t> </w:t>
      </w:r>
      <w:r>
        <w:rPr/>
        <w:t>It is</w:t>
      </w:r>
      <w:r>
        <w:rPr>
          <w:spacing w:val="38"/>
        </w:rPr>
        <w:t> </w:t>
      </w:r>
      <w:r>
        <w:rPr/>
        <w:t>when</w:t>
      </w:r>
      <w:r>
        <w:rPr>
          <w:spacing w:val="39"/>
        </w:rPr>
        <w:t> </w:t>
      </w:r>
      <w:r>
        <w:rPr/>
        <w:t>interchange</w:t>
      </w:r>
      <w:r>
        <w:rPr>
          <w:spacing w:val="38"/>
        </w:rPr>
        <w:t> </w:t>
      </w:r>
      <w:r>
        <w:rPr/>
        <w:t>has</w:t>
      </w:r>
      <w:r>
        <w:rPr>
          <w:spacing w:val="39"/>
        </w:rPr>
        <w:t> </w:t>
      </w:r>
      <w:r>
        <w:rPr/>
        <w:t>ceased</w:t>
      </w:r>
      <w:r>
        <w:rPr>
          <w:spacing w:val="38"/>
        </w:rPr>
        <w:t> </w:t>
      </w:r>
      <w:r>
        <w:rPr/>
        <w:t>that</w:t>
      </w:r>
      <w:r>
        <w:rPr>
          <w:spacing w:val="37"/>
        </w:rPr>
        <w:t> </w:t>
      </w:r>
      <w:r>
        <w:rPr/>
        <w:t>depression</w:t>
      </w:r>
      <w:r>
        <w:rPr>
          <w:spacing w:val="39"/>
        </w:rPr>
        <w:t> </w:t>
      </w:r>
      <w:r>
        <w:rPr/>
        <w:t>occurs</w:t>
      </w:r>
      <w:r>
        <w:rPr>
          <w:spacing w:val="38"/>
        </w:rPr>
        <w:t> </w:t>
      </w:r>
      <w:r>
        <w:rPr/>
        <w:t>[and</w:t>
      </w:r>
      <w:r>
        <w:rPr>
          <w:spacing w:val="39"/>
        </w:rPr>
        <w:t> </w:t>
      </w:r>
      <w:r>
        <w:rPr/>
        <w:t>it</w:t>
      </w:r>
      <w:r>
        <w:rPr>
          <w:spacing w:val="40"/>
        </w:rPr>
        <w:t> </w:t>
      </w:r>
      <w:r>
        <w:rPr/>
        <w:t>continues]</w:t>
      </w:r>
      <w:r>
        <w:rPr>
          <w:spacing w:val="37"/>
        </w:rPr>
        <w:t> </w:t>
      </w:r>
      <w:r>
        <w:rPr/>
        <w:t>until</w:t>
      </w:r>
      <w:r>
        <w:rPr>
          <w:spacing w:val="37"/>
        </w:rPr>
        <w:t> </w:t>
      </w:r>
      <w:r>
        <w:rPr/>
        <w:t>such</w:t>
      </w:r>
      <w:r>
        <w:rPr>
          <w:spacing w:val="38"/>
        </w:rPr>
        <w:t> </w:t>
      </w:r>
      <w:r>
        <w:rPr/>
        <w:t>time</w:t>
      </w:r>
      <w:r>
        <w:rPr>
          <w:spacing w:val="40"/>
        </w:rPr>
        <w:t> </w:t>
      </w:r>
      <w:r>
        <w:rPr/>
        <w:t>as new patterns of interchange have become organized towards a new object or goal . . .'</w:t>
      </w:r>
    </w:p>
    <w:p>
      <w:pPr>
        <w:pStyle w:val="BodyText"/>
        <w:spacing w:before="5"/>
      </w:pPr>
    </w:p>
    <w:p>
      <w:pPr>
        <w:pStyle w:val="BodyText"/>
        <w:spacing w:line="247" w:lineRule="auto" w:before="1"/>
        <w:ind w:left="152" w:right="788"/>
        <w:jc w:val="both"/>
      </w:pPr>
      <w:r>
        <w:rPr/>
        <w:t>Such disorganization and the mood of depression that goes with it, though painful and perhaps bewildering, is none the less potentially adaptive. For until the patterns of behaviour that are organized</w:t>
      </w:r>
      <w:r>
        <w:rPr>
          <w:spacing w:val="29"/>
        </w:rPr>
        <w:t> </w:t>
      </w:r>
      <w:r>
        <w:rPr/>
        <w:t>for</w:t>
      </w:r>
      <w:r>
        <w:rPr>
          <w:spacing w:val="29"/>
        </w:rPr>
        <w:t> </w:t>
      </w:r>
      <w:r>
        <w:rPr/>
        <w:t>interactions</w:t>
      </w:r>
      <w:r>
        <w:rPr>
          <w:spacing w:val="30"/>
        </w:rPr>
        <w:t> </w:t>
      </w:r>
      <w:r>
        <w:rPr/>
        <w:t>that</w:t>
      </w:r>
      <w:r>
        <w:rPr>
          <w:spacing w:val="27"/>
        </w:rPr>
        <w:t> </w:t>
      </w:r>
      <w:r>
        <w:rPr/>
        <w:t>are</w:t>
      </w:r>
      <w:r>
        <w:rPr>
          <w:spacing w:val="29"/>
        </w:rPr>
        <w:t> </w:t>
      </w:r>
      <w:r>
        <w:rPr/>
        <w:t>no</w:t>
      </w:r>
      <w:r>
        <w:rPr>
          <w:spacing w:val="31"/>
        </w:rPr>
        <w:t> </w:t>
      </w:r>
      <w:r>
        <w:rPr/>
        <w:t>longer</w:t>
      </w:r>
      <w:r>
        <w:rPr>
          <w:spacing w:val="29"/>
        </w:rPr>
        <w:t> </w:t>
      </w:r>
      <w:r>
        <w:rPr/>
        <w:t>possible</w:t>
      </w:r>
      <w:r>
        <w:rPr>
          <w:spacing w:val="29"/>
        </w:rPr>
        <w:t> </w:t>
      </w:r>
      <w:r>
        <w:rPr/>
        <w:t>have</w:t>
      </w:r>
      <w:r>
        <w:rPr>
          <w:spacing w:val="27"/>
        </w:rPr>
        <w:t> </w:t>
      </w:r>
      <w:r>
        <w:rPr/>
        <w:t>been</w:t>
      </w:r>
      <w:r>
        <w:rPr>
          <w:spacing w:val="30"/>
        </w:rPr>
        <w:t> </w:t>
      </w:r>
      <w:r>
        <w:rPr/>
        <w:t>dismantled</w:t>
      </w:r>
      <w:r>
        <w:rPr>
          <w:spacing w:val="29"/>
        </w:rPr>
        <w:t> </w:t>
      </w:r>
      <w:r>
        <w:rPr/>
        <w:t>it</w:t>
      </w:r>
      <w:r>
        <w:rPr>
          <w:spacing w:val="29"/>
        </w:rPr>
        <w:t> </w:t>
      </w:r>
      <w:r>
        <w:rPr/>
        <w:t>is</w:t>
      </w:r>
      <w:r>
        <w:rPr>
          <w:spacing w:val="29"/>
        </w:rPr>
        <w:t> </w:t>
      </w:r>
      <w:r>
        <w:rPr/>
        <w:t>not</w:t>
      </w:r>
      <w:r>
        <w:rPr>
          <w:spacing w:val="30"/>
        </w:rPr>
        <w:t> </w:t>
      </w:r>
      <w:r>
        <w:rPr/>
        <w:t>possible for new patterns, organized for new interactions, to be built up. It is characteristic of the</w:t>
      </w:r>
      <w:r>
        <w:rPr>
          <w:spacing w:val="40"/>
        </w:rPr>
        <w:t> </w:t>
      </w:r>
      <w:r>
        <w:rPr/>
        <w:t>mentally</w:t>
      </w:r>
      <w:r>
        <w:rPr>
          <w:spacing w:val="40"/>
        </w:rPr>
        <w:t> </w:t>
      </w:r>
      <w:r>
        <w:rPr/>
        <w:t>healthy</w:t>
      </w:r>
      <w:r>
        <w:rPr>
          <w:spacing w:val="40"/>
        </w:rPr>
        <w:t> </w:t>
      </w:r>
      <w:r>
        <w:rPr/>
        <w:t>person</w:t>
      </w:r>
      <w:r>
        <w:rPr>
          <w:spacing w:val="40"/>
        </w:rPr>
        <w:t> </w:t>
      </w:r>
      <w:r>
        <w:rPr/>
        <w:t>that</w:t>
      </w:r>
      <w:r>
        <w:rPr>
          <w:spacing w:val="40"/>
        </w:rPr>
        <w:t> </w:t>
      </w:r>
      <w:r>
        <w:rPr/>
        <w:t>he</w:t>
      </w:r>
      <w:r>
        <w:rPr>
          <w:spacing w:val="40"/>
        </w:rPr>
        <w:t> </w:t>
      </w:r>
      <w:r>
        <w:rPr/>
        <w:t>can</w:t>
      </w:r>
      <w:r>
        <w:rPr>
          <w:spacing w:val="40"/>
        </w:rPr>
        <w:t> </w:t>
      </w:r>
      <w:r>
        <w:rPr/>
        <w:t>bear</w:t>
      </w:r>
      <w:r>
        <w:rPr>
          <w:spacing w:val="40"/>
        </w:rPr>
        <w:t> </w:t>
      </w:r>
      <w:r>
        <w:rPr/>
        <w:t>with</w:t>
      </w:r>
      <w:r>
        <w:rPr>
          <w:spacing w:val="40"/>
        </w:rPr>
        <w:t> </w:t>
      </w:r>
      <w:r>
        <w:rPr/>
        <w:t>this</w:t>
      </w:r>
      <w:r>
        <w:rPr>
          <w:spacing w:val="40"/>
        </w:rPr>
        <w:t> </w:t>
      </w:r>
      <w:r>
        <w:rPr/>
        <w:t>phase</w:t>
      </w:r>
      <w:r>
        <w:rPr>
          <w:spacing w:val="40"/>
        </w:rPr>
        <w:t> </w:t>
      </w:r>
      <w:r>
        <w:rPr/>
        <w:t>of</w:t>
      </w:r>
      <w:r>
        <w:rPr>
          <w:spacing w:val="40"/>
        </w:rPr>
        <w:t> </w:t>
      </w:r>
      <w:r>
        <w:rPr/>
        <w:t>depression</w:t>
      </w:r>
      <w:r>
        <w:rPr>
          <w:spacing w:val="40"/>
        </w:rPr>
        <w:t> </w:t>
      </w:r>
      <w:r>
        <w:rPr/>
        <w:t>and</w:t>
      </w:r>
      <w:r>
        <w:rPr>
          <w:spacing w:val="40"/>
        </w:rPr>
        <w:t> </w:t>
      </w:r>
      <w:r>
        <w:rPr/>
        <w:t>disorganization and</w:t>
      </w:r>
      <w:r>
        <w:rPr>
          <w:spacing w:val="17"/>
        </w:rPr>
        <w:t> </w:t>
      </w:r>
      <w:r>
        <w:rPr/>
        <w:t>emerge</w:t>
      </w:r>
      <w:r>
        <w:rPr>
          <w:spacing w:val="17"/>
        </w:rPr>
        <w:t> </w:t>
      </w:r>
      <w:r>
        <w:rPr/>
        <w:t>from it</w:t>
      </w:r>
      <w:r>
        <w:rPr>
          <w:spacing w:val="19"/>
        </w:rPr>
        <w:t> </w:t>
      </w:r>
      <w:r>
        <w:rPr/>
        <w:t>after</w:t>
      </w:r>
      <w:r>
        <w:rPr>
          <w:spacing w:val="17"/>
        </w:rPr>
        <w:t> </w:t>
      </w:r>
      <w:r>
        <w:rPr/>
        <w:t>not too</w:t>
      </w:r>
      <w:r>
        <w:rPr>
          <w:spacing w:val="17"/>
        </w:rPr>
        <w:t> </w:t>
      </w:r>
      <w:r>
        <w:rPr/>
        <w:t>long a</w:t>
      </w:r>
      <w:r>
        <w:rPr>
          <w:spacing w:val="17"/>
        </w:rPr>
        <w:t> </w:t>
      </w:r>
      <w:r>
        <w:rPr/>
        <w:t>time</w:t>
      </w:r>
      <w:r>
        <w:rPr>
          <w:spacing w:val="19"/>
        </w:rPr>
        <w:t> </w:t>
      </w:r>
      <w:r>
        <w:rPr/>
        <w:t>with</w:t>
      </w:r>
      <w:r>
        <w:rPr>
          <w:spacing w:val="17"/>
        </w:rPr>
        <w:t> </w:t>
      </w:r>
      <w:r>
        <w:rPr/>
        <w:t>behaviour,</w:t>
      </w:r>
      <w:r>
        <w:rPr>
          <w:spacing w:val="17"/>
        </w:rPr>
        <w:t> </w:t>
      </w:r>
      <w:r>
        <w:rPr/>
        <w:t>thought and</w:t>
      </w:r>
      <w:r>
        <w:rPr>
          <w:spacing w:val="19"/>
        </w:rPr>
        <w:t> </w:t>
      </w:r>
      <w:r>
        <w:rPr/>
        <w:t>feeling</w:t>
      </w:r>
      <w:r>
        <w:rPr>
          <w:spacing w:val="17"/>
        </w:rPr>
        <w:t> </w:t>
      </w:r>
      <w:r>
        <w:rPr/>
        <w:t>beginning</w:t>
      </w:r>
      <w:r>
        <w:rPr>
          <w:spacing w:val="17"/>
        </w:rPr>
        <w:t> </w:t>
      </w:r>
      <w:r>
        <w:rPr/>
        <w:t>to be</w:t>
      </w:r>
      <w:r>
        <w:rPr>
          <w:spacing w:val="40"/>
        </w:rPr>
        <w:t> </w:t>
      </w:r>
      <w:r>
        <w:rPr/>
        <w:t>reorganized</w:t>
      </w:r>
      <w:r>
        <w:rPr>
          <w:spacing w:val="40"/>
        </w:rPr>
        <w:t> </w:t>
      </w:r>
      <w:r>
        <w:rPr/>
        <w:t>for</w:t>
      </w:r>
      <w:r>
        <w:rPr>
          <w:spacing w:val="40"/>
        </w:rPr>
        <w:t> </w:t>
      </w:r>
      <w:r>
        <w:rPr/>
        <w:t>interactions</w:t>
      </w:r>
      <w:r>
        <w:rPr>
          <w:spacing w:val="40"/>
        </w:rPr>
        <w:t> </w:t>
      </w:r>
      <w:r>
        <w:rPr/>
        <w:t>of</w:t>
      </w:r>
      <w:r>
        <w:rPr>
          <w:spacing w:val="40"/>
        </w:rPr>
        <w:t> </w:t>
      </w:r>
      <w:r>
        <w:rPr/>
        <w:t>a</w:t>
      </w:r>
      <w:r>
        <w:rPr>
          <w:spacing w:val="40"/>
        </w:rPr>
        <w:t> </w:t>
      </w:r>
      <w:r>
        <w:rPr/>
        <w:t>new</w:t>
      </w:r>
      <w:r>
        <w:rPr>
          <w:spacing w:val="40"/>
        </w:rPr>
        <w:t> </w:t>
      </w:r>
      <w:r>
        <w:rPr/>
        <w:t>sort.</w:t>
      </w:r>
      <w:r>
        <w:rPr>
          <w:spacing w:val="40"/>
        </w:rPr>
        <w:t> </w:t>
      </w:r>
      <w:r>
        <w:rPr/>
        <w:t>Here</w:t>
      </w:r>
      <w:r>
        <w:rPr>
          <w:spacing w:val="40"/>
        </w:rPr>
        <w:t> </w:t>
      </w:r>
      <w:r>
        <w:rPr/>
        <w:t>again</w:t>
      </w:r>
      <w:r>
        <w:rPr>
          <w:spacing w:val="40"/>
        </w:rPr>
        <w:t> </w:t>
      </w:r>
      <w:r>
        <w:rPr/>
        <w:t>his</w:t>
      </w:r>
      <w:r>
        <w:rPr>
          <w:spacing w:val="40"/>
        </w:rPr>
        <w:t> </w:t>
      </w:r>
      <w:r>
        <w:rPr/>
        <w:t>sense</w:t>
      </w:r>
      <w:r>
        <w:rPr>
          <w:spacing w:val="40"/>
        </w:rPr>
        <w:t> </w:t>
      </w:r>
      <w:r>
        <w:rPr/>
        <w:t>of</w:t>
      </w:r>
      <w:r>
        <w:rPr>
          <w:spacing w:val="40"/>
        </w:rPr>
        <w:t> </w:t>
      </w:r>
      <w:r>
        <w:rPr/>
        <w:t>competence</w:t>
      </w:r>
      <w:r>
        <w:rPr>
          <w:spacing w:val="40"/>
        </w:rPr>
        <w:t> </w:t>
      </w:r>
      <w:r>
        <w:rPr/>
        <w:t>and personal worth remains intact.</w:t>
      </w:r>
    </w:p>
    <w:p>
      <w:pPr>
        <w:pStyle w:val="BodyText"/>
        <w:spacing w:before="1"/>
      </w:pPr>
    </w:p>
    <w:p>
      <w:pPr>
        <w:pStyle w:val="Heading4"/>
        <w:spacing w:before="1"/>
      </w:pPr>
      <w:r>
        <w:rPr/>
        <w:t>Depressive</w:t>
      </w:r>
      <w:r>
        <w:rPr>
          <w:spacing w:val="5"/>
        </w:rPr>
        <w:t> </w:t>
      </w:r>
      <w:r>
        <w:rPr/>
        <w:t>disorder</w:t>
      </w:r>
      <w:r>
        <w:rPr>
          <w:spacing w:val="5"/>
        </w:rPr>
        <w:t> </w:t>
      </w:r>
      <w:r>
        <w:rPr/>
        <w:t>and</w:t>
      </w:r>
      <w:r>
        <w:rPr>
          <w:spacing w:val="5"/>
        </w:rPr>
        <w:t> </w:t>
      </w:r>
      <w:r>
        <w:rPr/>
        <w:t>childhood</w:t>
      </w:r>
      <w:r>
        <w:rPr>
          <w:spacing w:val="6"/>
        </w:rPr>
        <w:t> </w:t>
      </w:r>
      <w:r>
        <w:rPr>
          <w:spacing w:val="-2"/>
        </w:rPr>
        <w:t>experience</w:t>
      </w:r>
    </w:p>
    <w:p>
      <w:pPr>
        <w:pStyle w:val="BodyText"/>
        <w:spacing w:before="5"/>
        <w:rPr>
          <w:b/>
          <w:sz w:val="23"/>
        </w:rPr>
      </w:pPr>
    </w:p>
    <w:p>
      <w:pPr>
        <w:pStyle w:val="BodyText"/>
        <w:spacing w:line="247" w:lineRule="auto"/>
        <w:ind w:left="152" w:right="787"/>
        <w:jc w:val="both"/>
      </w:pPr>
      <w:r>
        <w:rPr/>
        <w:t>What accounts then for the more or less intense degrees of hopelessness and helplessness that,</w:t>
      </w:r>
      <w:r>
        <w:rPr>
          <w:spacing w:val="80"/>
        </w:rPr>
        <w:t> </w:t>
      </w:r>
      <w:r>
        <w:rPr/>
        <w:t>as</w:t>
      </w:r>
      <w:r>
        <w:rPr>
          <w:spacing w:val="24"/>
        </w:rPr>
        <w:t> </w:t>
      </w:r>
      <w:r>
        <w:rPr/>
        <w:t>Bibring</w:t>
      </w:r>
      <w:r>
        <w:rPr>
          <w:spacing w:val="24"/>
        </w:rPr>
        <w:t> </w:t>
      </w:r>
      <w:r>
        <w:rPr/>
        <w:t>(</w:t>
      </w:r>
      <w:r>
        <w:rPr>
          <w:spacing w:val="24"/>
        </w:rPr>
        <w:t> </w:t>
      </w:r>
      <w:r>
        <w:rPr/>
        <w:t>1953)</w:t>
      </w:r>
      <w:r>
        <w:rPr>
          <w:spacing w:val="23"/>
        </w:rPr>
        <w:t> </w:t>
      </w:r>
      <w:r>
        <w:rPr/>
        <w:t>pointed</w:t>
      </w:r>
      <w:r>
        <w:rPr>
          <w:spacing w:val="23"/>
        </w:rPr>
        <w:t> </w:t>
      </w:r>
      <w:r>
        <w:rPr/>
        <w:t>out</w:t>
      </w:r>
      <w:r>
        <w:rPr>
          <w:spacing w:val="26"/>
        </w:rPr>
        <w:t> </w:t>
      </w:r>
      <w:r>
        <w:rPr/>
        <w:t>many</w:t>
      </w:r>
      <w:r>
        <w:rPr>
          <w:spacing w:val="24"/>
        </w:rPr>
        <w:t> </w:t>
      </w:r>
      <w:r>
        <w:rPr/>
        <w:t>years</w:t>
      </w:r>
      <w:r>
        <w:rPr>
          <w:spacing w:val="24"/>
        </w:rPr>
        <w:t> </w:t>
      </w:r>
      <w:r>
        <w:rPr/>
        <w:t>ago,</w:t>
      </w:r>
      <w:r>
        <w:rPr>
          <w:spacing w:val="26"/>
        </w:rPr>
        <w:t> </w:t>
      </w:r>
      <w:r>
        <w:rPr/>
        <w:t>are</w:t>
      </w:r>
      <w:r>
        <w:rPr>
          <w:spacing w:val="24"/>
        </w:rPr>
        <w:t> </w:t>
      </w:r>
      <w:r>
        <w:rPr/>
        <w:t>characteristic of</w:t>
      </w:r>
      <w:r>
        <w:rPr>
          <w:spacing w:val="23"/>
        </w:rPr>
        <w:t> </w:t>
      </w:r>
      <w:r>
        <w:rPr/>
        <w:t>depressive</w:t>
      </w:r>
      <w:r>
        <w:rPr>
          <w:spacing w:val="24"/>
        </w:rPr>
        <w:t> </w:t>
      </w:r>
      <w:r>
        <w:rPr/>
        <w:t>disorders</w:t>
      </w:r>
      <w:r>
        <w:rPr>
          <w:spacing w:val="23"/>
        </w:rPr>
        <w:t> </w:t>
      </w:r>
      <w:r>
        <w:rPr/>
        <w:t>and for the sufferers so often feeling abandoned, unwanted and unlovable, as Beck ( 1967) among others has emphasized? As a result of this study I suggest a number of factors any one or any combination of which may be present.</w:t>
      </w:r>
    </w:p>
    <w:p>
      <w:pPr>
        <w:pStyle w:val="BodyText"/>
        <w:spacing w:before="5"/>
      </w:pPr>
    </w:p>
    <w:p>
      <w:pPr>
        <w:pStyle w:val="BodyText"/>
        <w:spacing w:line="247" w:lineRule="auto"/>
        <w:ind w:left="152" w:right="788"/>
        <w:jc w:val="both"/>
      </w:pPr>
      <w:r>
        <w:rPr/>
        <w:t>Seligman ( 1973) draws attention to the ways in which a person, having frequently failed to</w:t>
      </w:r>
      <w:r>
        <w:rPr>
          <w:spacing w:val="40"/>
        </w:rPr>
        <w:t> </w:t>
      </w:r>
      <w:r>
        <w:rPr/>
        <w:t>solve</w:t>
      </w:r>
      <w:r>
        <w:rPr>
          <w:spacing w:val="40"/>
        </w:rPr>
        <w:t> </w:t>
      </w:r>
      <w:r>
        <w:rPr/>
        <w:t>certain</w:t>
      </w:r>
      <w:r>
        <w:rPr>
          <w:spacing w:val="40"/>
        </w:rPr>
        <w:t> </w:t>
      </w:r>
      <w:r>
        <w:rPr/>
        <w:t>problems,</w:t>
      </w:r>
      <w:r>
        <w:rPr>
          <w:spacing w:val="40"/>
        </w:rPr>
        <w:t> </w:t>
      </w:r>
      <w:r>
        <w:rPr/>
        <w:t>thereafter</w:t>
      </w:r>
      <w:r>
        <w:rPr>
          <w:spacing w:val="40"/>
        </w:rPr>
        <w:t> </w:t>
      </w:r>
      <w:r>
        <w:rPr/>
        <w:t>feels</w:t>
      </w:r>
      <w:r>
        <w:rPr>
          <w:spacing w:val="40"/>
        </w:rPr>
        <w:t> </w:t>
      </w:r>
      <w:r>
        <w:rPr/>
        <w:t>helpless</w:t>
      </w:r>
      <w:r>
        <w:rPr>
          <w:spacing w:val="40"/>
        </w:rPr>
        <w:t> </w:t>
      </w:r>
      <w:r>
        <w:rPr/>
        <w:t>and,</w:t>
      </w:r>
      <w:r>
        <w:rPr>
          <w:spacing w:val="40"/>
        </w:rPr>
        <w:t> </w:t>
      </w:r>
      <w:r>
        <w:rPr/>
        <w:t>even</w:t>
      </w:r>
      <w:r>
        <w:rPr>
          <w:spacing w:val="40"/>
        </w:rPr>
        <w:t> </w:t>
      </w:r>
      <w:r>
        <w:rPr/>
        <w:t>when</w:t>
      </w:r>
      <w:r>
        <w:rPr>
          <w:spacing w:val="40"/>
        </w:rPr>
        <w:t> </w:t>
      </w:r>
      <w:r>
        <w:rPr/>
        <w:t>confronted</w:t>
      </w:r>
      <w:r>
        <w:rPr>
          <w:spacing w:val="40"/>
        </w:rPr>
        <w:t> </w:t>
      </w:r>
      <w:r>
        <w:rPr/>
        <w:t>with</w:t>
      </w:r>
      <w:r>
        <w:rPr>
          <w:spacing w:val="40"/>
        </w:rPr>
        <w:t> </w:t>
      </w:r>
      <w:r>
        <w:rPr/>
        <w:t>a</w:t>
      </w:r>
      <w:r>
        <w:rPr>
          <w:spacing w:val="40"/>
        </w:rPr>
        <w:t> </w:t>
      </w:r>
      <w:r>
        <w:rPr/>
        <w:t>problem that is well within his capabilities, is liable to make no attempt to tackle it. Should he then attempt it and succeed, moreover, he is still liable</w:t>
      </w:r>
    </w:p>
    <w:p>
      <w:pPr>
        <w:pStyle w:val="BodyText"/>
        <w:spacing w:before="8"/>
      </w:pPr>
    </w:p>
    <w:p>
      <w:pPr>
        <w:pStyle w:val="BodyText"/>
        <w:ind w:left="152"/>
      </w:pPr>
      <w:r>
        <w:rPr/>
        <w:t>-</w:t>
      </w:r>
      <w:r>
        <w:rPr>
          <w:spacing w:val="-4"/>
        </w:rPr>
        <w:t>246-</w:t>
      </w:r>
    </w:p>
    <w:p>
      <w:pPr>
        <w:pStyle w:val="BodyText"/>
        <w:spacing w:before="4"/>
        <w:rPr>
          <w:sz w:val="23"/>
        </w:rPr>
      </w:pPr>
    </w:p>
    <w:p>
      <w:pPr>
        <w:pStyle w:val="BodyText"/>
        <w:spacing w:line="247" w:lineRule="auto" w:before="1"/>
        <w:ind w:left="152" w:right="789"/>
        <w:jc w:val="both"/>
      </w:pPr>
      <w:r>
        <w:rPr/>
        <w:t>to</w:t>
      </w:r>
      <w:r>
        <w:rPr>
          <w:spacing w:val="40"/>
        </w:rPr>
        <w:t> </w:t>
      </w:r>
      <w:r>
        <w:rPr/>
        <w:t>discount</w:t>
      </w:r>
      <w:r>
        <w:rPr>
          <w:spacing w:val="40"/>
        </w:rPr>
        <w:t> </w:t>
      </w:r>
      <w:r>
        <w:rPr/>
        <w:t>his</w:t>
      </w:r>
      <w:r>
        <w:rPr>
          <w:spacing w:val="40"/>
        </w:rPr>
        <w:t> </w:t>
      </w:r>
      <w:r>
        <w:rPr/>
        <w:t>success</w:t>
      </w:r>
      <w:r>
        <w:rPr>
          <w:spacing w:val="40"/>
        </w:rPr>
        <w:t> </w:t>
      </w:r>
      <w:r>
        <w:rPr/>
        <w:t>as</w:t>
      </w:r>
      <w:r>
        <w:rPr>
          <w:spacing w:val="40"/>
        </w:rPr>
        <w:t> </w:t>
      </w:r>
      <w:r>
        <w:rPr/>
        <w:t>mere</w:t>
      </w:r>
      <w:r>
        <w:rPr>
          <w:spacing w:val="40"/>
        </w:rPr>
        <w:t> </w:t>
      </w:r>
      <w:r>
        <w:rPr/>
        <w:t>chance.</w:t>
      </w:r>
      <w:r>
        <w:rPr>
          <w:spacing w:val="40"/>
        </w:rPr>
        <w:t> </w:t>
      </w:r>
      <w:r>
        <w:rPr/>
        <w:t>This</w:t>
      </w:r>
      <w:r>
        <w:rPr>
          <w:spacing w:val="40"/>
        </w:rPr>
        <w:t> </w:t>
      </w:r>
      <w:r>
        <w:rPr/>
        <w:t>state</w:t>
      </w:r>
      <w:r>
        <w:rPr>
          <w:spacing w:val="40"/>
        </w:rPr>
        <w:t> </w:t>
      </w:r>
      <w:r>
        <w:rPr/>
        <w:t>of</w:t>
      </w:r>
      <w:r>
        <w:rPr>
          <w:spacing w:val="40"/>
        </w:rPr>
        <w:t> </w:t>
      </w:r>
      <w:r>
        <w:rPr/>
        <w:t>mind,</w:t>
      </w:r>
      <w:r>
        <w:rPr>
          <w:spacing w:val="40"/>
        </w:rPr>
        <w:t> </w:t>
      </w:r>
      <w:r>
        <w:rPr/>
        <w:t>which</w:t>
      </w:r>
      <w:r>
        <w:rPr>
          <w:spacing w:val="40"/>
        </w:rPr>
        <w:t> </w:t>
      </w:r>
      <w:r>
        <w:rPr/>
        <w:t>Seligman</w:t>
      </w:r>
      <w:r>
        <w:rPr>
          <w:spacing w:val="40"/>
        </w:rPr>
        <w:t> </w:t>
      </w:r>
      <w:r>
        <w:rPr/>
        <w:t>aptly</w:t>
      </w:r>
      <w:r>
        <w:rPr>
          <w:spacing w:val="40"/>
        </w:rPr>
        <w:t> </w:t>
      </w:r>
      <w:r>
        <w:rPr/>
        <w:t>terms 'learned helplessness', is responsible, he suggests, for the helplessness present in depressive disorders. The theory he proposes is highly compatible with that advanced here.In most forms</w:t>
      </w:r>
      <w:r>
        <w:rPr>
          <w:spacing w:val="80"/>
        </w:rPr>
        <w:t> </w:t>
      </w:r>
      <w:r>
        <w:rPr/>
        <w:t>of depressive disorder, including that of chronic mourning, the principal issue about which a person</w:t>
      </w:r>
      <w:r>
        <w:rPr>
          <w:spacing w:val="40"/>
        </w:rPr>
        <w:t> </w:t>
      </w:r>
      <w:r>
        <w:rPr/>
        <w:t>feels</w:t>
      </w:r>
      <w:r>
        <w:rPr>
          <w:spacing w:val="40"/>
        </w:rPr>
        <w:t> </w:t>
      </w:r>
      <w:r>
        <w:rPr/>
        <w:t>helpless</w:t>
      </w:r>
      <w:r>
        <w:rPr>
          <w:spacing w:val="40"/>
        </w:rPr>
        <w:t> </w:t>
      </w:r>
      <w:r>
        <w:rPr/>
        <w:t>is</w:t>
      </w:r>
      <w:r>
        <w:rPr>
          <w:spacing w:val="40"/>
        </w:rPr>
        <w:t> </w:t>
      </w:r>
      <w:r>
        <w:rPr/>
        <w:t>his</w:t>
      </w:r>
      <w:r>
        <w:rPr>
          <w:spacing w:val="40"/>
        </w:rPr>
        <w:t> </w:t>
      </w:r>
      <w:r>
        <w:rPr/>
        <w:t>ability</w:t>
      </w:r>
      <w:r>
        <w:rPr>
          <w:spacing w:val="40"/>
        </w:rPr>
        <w:t> </w:t>
      </w:r>
      <w:r>
        <w:rPr/>
        <w:t>to</w:t>
      </w:r>
      <w:r>
        <w:rPr>
          <w:spacing w:val="40"/>
        </w:rPr>
        <w:t> </w:t>
      </w:r>
      <w:r>
        <w:rPr/>
        <w:t>make</w:t>
      </w:r>
      <w:r>
        <w:rPr>
          <w:spacing w:val="40"/>
        </w:rPr>
        <w:t> </w:t>
      </w:r>
      <w:r>
        <w:rPr/>
        <w:t>and</w:t>
      </w:r>
      <w:r>
        <w:rPr>
          <w:spacing w:val="40"/>
        </w:rPr>
        <w:t> </w:t>
      </w:r>
      <w:r>
        <w:rPr/>
        <w:t>to</w:t>
      </w:r>
      <w:r>
        <w:rPr>
          <w:spacing w:val="40"/>
        </w:rPr>
        <w:t> </w:t>
      </w:r>
      <w:r>
        <w:rPr/>
        <w:t>maintain</w:t>
      </w:r>
      <w:r>
        <w:rPr>
          <w:spacing w:val="40"/>
        </w:rPr>
        <w:t> </w:t>
      </w:r>
      <w:r>
        <w:rPr/>
        <w:t>affectional</w:t>
      </w:r>
      <w:r>
        <w:rPr>
          <w:spacing w:val="40"/>
        </w:rPr>
        <w:t> </w:t>
      </w:r>
      <w:r>
        <w:rPr/>
        <w:t>relationships.</w:t>
      </w:r>
      <w:r>
        <w:rPr>
          <w:spacing w:val="40"/>
        </w:rPr>
        <w:t> </w:t>
      </w:r>
      <w:r>
        <w:rPr/>
        <w:t>The feeling of being helpless in these particular regards can be attributed, I believe, to the experiences he has had in his family of origin. These experiences, which are likely to have continued well into adolescence, are postulated to have been of one, or some combination, of three interrelated kinds:</w:t>
      </w:r>
    </w:p>
    <w:p>
      <w:pPr>
        <w:pStyle w:val="ListParagraph"/>
        <w:numPr>
          <w:ilvl w:val="0"/>
          <w:numId w:val="15"/>
        </w:numPr>
        <w:tabs>
          <w:tab w:pos="580" w:val="left" w:leader="none"/>
        </w:tabs>
        <w:spacing w:line="247" w:lineRule="auto" w:before="0" w:after="0"/>
        <w:ind w:left="580" w:right="787" w:hanging="428"/>
        <w:jc w:val="both"/>
        <w:rPr>
          <w:sz w:val="22"/>
        </w:rPr>
      </w:pPr>
      <w:r>
        <w:rPr>
          <w:sz w:val="22"/>
        </w:rPr>
        <w:t>He is likely to have had the bitter experience of never having attained a stable and secure relationship with his parents despite having made repeated efforts to do so, including</w:t>
      </w:r>
      <w:r>
        <w:rPr>
          <w:spacing w:val="40"/>
          <w:sz w:val="22"/>
        </w:rPr>
        <w:t> </w:t>
      </w:r>
      <w:r>
        <w:rPr>
          <w:sz w:val="22"/>
        </w:rPr>
        <w:t>having</w:t>
      </w:r>
      <w:r>
        <w:rPr>
          <w:spacing w:val="40"/>
          <w:sz w:val="22"/>
        </w:rPr>
        <w:t> </w:t>
      </w:r>
      <w:r>
        <w:rPr>
          <w:sz w:val="22"/>
        </w:rPr>
        <w:t>done</w:t>
      </w:r>
      <w:r>
        <w:rPr>
          <w:spacing w:val="40"/>
          <w:sz w:val="22"/>
        </w:rPr>
        <w:t> </w:t>
      </w:r>
      <w:r>
        <w:rPr>
          <w:sz w:val="22"/>
        </w:rPr>
        <w:t>his</w:t>
      </w:r>
      <w:r>
        <w:rPr>
          <w:spacing w:val="40"/>
          <w:sz w:val="22"/>
        </w:rPr>
        <w:t> </w:t>
      </w:r>
      <w:r>
        <w:rPr>
          <w:sz w:val="22"/>
        </w:rPr>
        <w:t>utmost</w:t>
      </w:r>
      <w:r>
        <w:rPr>
          <w:spacing w:val="40"/>
          <w:sz w:val="22"/>
        </w:rPr>
        <w:t> </w:t>
      </w:r>
      <w:r>
        <w:rPr>
          <w:sz w:val="22"/>
        </w:rPr>
        <w:t>to</w:t>
      </w:r>
      <w:r>
        <w:rPr>
          <w:spacing w:val="40"/>
          <w:sz w:val="22"/>
        </w:rPr>
        <w:t> </w:t>
      </w:r>
      <w:r>
        <w:rPr>
          <w:sz w:val="22"/>
        </w:rPr>
        <w:t>fulfil</w:t>
      </w:r>
      <w:r>
        <w:rPr>
          <w:spacing w:val="40"/>
          <w:sz w:val="22"/>
        </w:rPr>
        <w:t> </w:t>
      </w:r>
      <w:r>
        <w:rPr>
          <w:sz w:val="22"/>
        </w:rPr>
        <w:t>their</w:t>
      </w:r>
      <w:r>
        <w:rPr>
          <w:spacing w:val="40"/>
          <w:sz w:val="22"/>
        </w:rPr>
        <w:t> </w:t>
      </w:r>
      <w:r>
        <w:rPr>
          <w:sz w:val="22"/>
        </w:rPr>
        <w:t>demands</w:t>
      </w:r>
      <w:r>
        <w:rPr>
          <w:spacing w:val="40"/>
          <w:sz w:val="22"/>
        </w:rPr>
        <w:t> </w:t>
      </w:r>
      <w:r>
        <w:rPr>
          <w:sz w:val="22"/>
        </w:rPr>
        <w:t>and</w:t>
      </w:r>
      <w:r>
        <w:rPr>
          <w:spacing w:val="40"/>
          <w:sz w:val="22"/>
        </w:rPr>
        <w:t> </w:t>
      </w:r>
      <w:r>
        <w:rPr>
          <w:sz w:val="22"/>
        </w:rPr>
        <w:t>perhaps</w:t>
      </w:r>
      <w:r>
        <w:rPr>
          <w:spacing w:val="40"/>
          <w:sz w:val="22"/>
        </w:rPr>
        <w:t> </w:t>
      </w:r>
      <w:r>
        <w:rPr>
          <w:sz w:val="22"/>
        </w:rPr>
        <w:t>also</w:t>
      </w:r>
      <w:r>
        <w:rPr>
          <w:spacing w:val="40"/>
          <w:sz w:val="22"/>
        </w:rPr>
        <w:t> </w:t>
      </w:r>
      <w:r>
        <w:rPr>
          <w:sz w:val="22"/>
        </w:rPr>
        <w:t>the</w:t>
      </w:r>
      <w:r>
        <w:rPr>
          <w:spacing w:val="40"/>
          <w:sz w:val="22"/>
        </w:rPr>
        <w:t> </w:t>
      </w:r>
      <w:r>
        <w:rPr>
          <w:sz w:val="22"/>
        </w:rPr>
        <w:t>unrealistic expectations they may have had of him. These childhood experiences result in his developing a strong bias to interpret any loss he may later suffer as yet another of his failures to make or maintain a stable affectional relationship.</w:t>
      </w:r>
    </w:p>
    <w:p>
      <w:pPr>
        <w:pStyle w:val="ListParagraph"/>
        <w:numPr>
          <w:ilvl w:val="0"/>
          <w:numId w:val="15"/>
        </w:numPr>
        <w:tabs>
          <w:tab w:pos="581" w:val="left" w:leader="none"/>
        </w:tabs>
        <w:spacing w:line="247" w:lineRule="auto" w:before="0" w:after="0"/>
        <w:ind w:left="580" w:right="789" w:hanging="428"/>
        <w:jc w:val="both"/>
        <w:rPr>
          <w:sz w:val="22"/>
        </w:rPr>
      </w:pPr>
      <w:r>
        <w:rPr/>
        <w:pict>
          <v:rect style="position:absolute;margin-left:205.199997pt;margin-top:24.499371pt;width:8.58pt;height:.600010pt;mso-position-horizontal-relative:page;mso-position-vertical-relative:paragraph;z-index:-20038656" id="docshape180" filled="true" fillcolor="#000000" stroked="false">
            <v:fill type="solid"/>
            <w10:wrap type="none"/>
          </v:rect>
        </w:pict>
      </w:r>
      <w:r>
        <w:rPr>
          <w:sz w:val="22"/>
        </w:rPr>
        <w:t>He may have been told repeatedly how unlovable, and/or how inadequate, and/or how incompetent he is. </w:t>
      </w:r>
      <w:r>
        <w:rPr>
          <w:sz w:val="22"/>
          <w:vertAlign w:val="superscript"/>
        </w:rPr>
        <w:t>3</w:t>
      </w:r>
      <w:r>
        <w:rPr>
          <w:sz w:val="22"/>
          <w:vertAlign w:val="baseline"/>
        </w:rPr>
        <w:t> Were he to have had these experiences they would result in his developing a model of himself as unlovable and unwanted, and a model of attachment figures</w:t>
      </w:r>
      <w:r>
        <w:rPr>
          <w:spacing w:val="40"/>
          <w:sz w:val="22"/>
          <w:vertAlign w:val="baseline"/>
        </w:rPr>
        <w:t> </w:t>
      </w:r>
      <w:r>
        <w:rPr>
          <w:sz w:val="22"/>
          <w:vertAlign w:val="baseline"/>
        </w:rPr>
        <w:t>as</w:t>
      </w:r>
      <w:r>
        <w:rPr>
          <w:spacing w:val="40"/>
          <w:sz w:val="22"/>
          <w:vertAlign w:val="baseline"/>
        </w:rPr>
        <w:t> </w:t>
      </w:r>
      <w:r>
        <w:rPr>
          <w:sz w:val="22"/>
          <w:vertAlign w:val="baseline"/>
        </w:rPr>
        <w:t>likely</w:t>
      </w:r>
      <w:r>
        <w:rPr>
          <w:spacing w:val="40"/>
          <w:sz w:val="22"/>
          <w:vertAlign w:val="baseline"/>
        </w:rPr>
        <w:t> </w:t>
      </w:r>
      <w:r>
        <w:rPr>
          <w:sz w:val="22"/>
          <w:vertAlign w:val="baseline"/>
        </w:rPr>
        <w:t>to</w:t>
      </w:r>
      <w:r>
        <w:rPr>
          <w:spacing w:val="40"/>
          <w:sz w:val="22"/>
          <w:vertAlign w:val="baseline"/>
        </w:rPr>
        <w:t> </w:t>
      </w:r>
      <w:r>
        <w:rPr>
          <w:sz w:val="22"/>
          <w:vertAlign w:val="baseline"/>
        </w:rPr>
        <w:t>be</w:t>
      </w:r>
      <w:r>
        <w:rPr>
          <w:spacing w:val="40"/>
          <w:sz w:val="22"/>
          <w:vertAlign w:val="baseline"/>
        </w:rPr>
        <w:t> </w:t>
      </w:r>
      <w:r>
        <w:rPr>
          <w:sz w:val="22"/>
          <w:vertAlign w:val="baseline"/>
        </w:rPr>
        <w:t>unavailable,</w:t>
      </w:r>
      <w:r>
        <w:rPr>
          <w:spacing w:val="40"/>
          <w:sz w:val="22"/>
          <w:vertAlign w:val="baseline"/>
        </w:rPr>
        <w:t> </w:t>
      </w:r>
      <w:r>
        <w:rPr>
          <w:sz w:val="22"/>
          <w:vertAlign w:val="baseline"/>
        </w:rPr>
        <w:t>or</w:t>
      </w:r>
      <w:r>
        <w:rPr>
          <w:spacing w:val="40"/>
          <w:sz w:val="22"/>
          <w:vertAlign w:val="baseline"/>
        </w:rPr>
        <w:t> </w:t>
      </w:r>
      <w:r>
        <w:rPr>
          <w:sz w:val="22"/>
          <w:vertAlign w:val="baseline"/>
        </w:rPr>
        <w:t>rejecting,</w:t>
      </w:r>
      <w:r>
        <w:rPr>
          <w:spacing w:val="40"/>
          <w:sz w:val="22"/>
          <w:vertAlign w:val="baseline"/>
        </w:rPr>
        <w:t> </w:t>
      </w:r>
      <w:r>
        <w:rPr>
          <w:sz w:val="22"/>
          <w:vertAlign w:val="baseline"/>
        </w:rPr>
        <w:t>or</w:t>
      </w:r>
      <w:r>
        <w:rPr>
          <w:spacing w:val="40"/>
          <w:sz w:val="22"/>
          <w:vertAlign w:val="baseline"/>
        </w:rPr>
        <w:t> </w:t>
      </w:r>
      <w:r>
        <w:rPr>
          <w:sz w:val="22"/>
          <w:vertAlign w:val="baseline"/>
        </w:rPr>
        <w:t>punitive.</w:t>
      </w:r>
      <w:r>
        <w:rPr>
          <w:spacing w:val="40"/>
          <w:sz w:val="22"/>
          <w:vertAlign w:val="baseline"/>
        </w:rPr>
        <w:t> </w:t>
      </w:r>
      <w:r>
        <w:rPr>
          <w:sz w:val="22"/>
          <w:vertAlign w:val="baseline"/>
        </w:rPr>
        <w:t>Whenever</w:t>
      </w:r>
      <w:r>
        <w:rPr>
          <w:spacing w:val="40"/>
          <w:sz w:val="22"/>
          <w:vertAlign w:val="baseline"/>
        </w:rPr>
        <w:t> </w:t>
      </w:r>
      <w:r>
        <w:rPr>
          <w:sz w:val="22"/>
          <w:vertAlign w:val="baseline"/>
        </w:rPr>
        <w:t>such</w:t>
      </w:r>
      <w:r>
        <w:rPr>
          <w:spacing w:val="40"/>
          <w:sz w:val="22"/>
          <w:vertAlign w:val="baseline"/>
        </w:rPr>
        <w:t> </w:t>
      </w:r>
      <w:r>
        <w:rPr>
          <w:sz w:val="22"/>
          <w:vertAlign w:val="baseline"/>
        </w:rPr>
        <w:t>a</w:t>
      </w:r>
      <w:r>
        <w:rPr>
          <w:spacing w:val="40"/>
          <w:sz w:val="22"/>
          <w:vertAlign w:val="baseline"/>
        </w:rPr>
        <w:t> </w:t>
      </w:r>
      <w:r>
        <w:rPr>
          <w:sz w:val="22"/>
          <w:vertAlign w:val="baseline"/>
        </w:rPr>
        <w:t>person</w:t>
      </w:r>
    </w:p>
    <w:p>
      <w:pPr>
        <w:spacing w:after="0" w:line="247" w:lineRule="auto"/>
        <w:jc w:val="both"/>
        <w:rPr>
          <w:sz w:val="22"/>
        </w:rPr>
        <w:sectPr>
          <w:pgSz w:w="12240" w:h="15840"/>
          <w:pgMar w:header="0" w:footer="726" w:top="1260" w:bottom="920" w:left="1700" w:right="1060"/>
        </w:sectPr>
      </w:pPr>
    </w:p>
    <w:p>
      <w:pPr>
        <w:pStyle w:val="BodyText"/>
        <w:spacing w:line="247" w:lineRule="auto" w:before="76"/>
        <w:ind w:left="579" w:right="956"/>
      </w:pPr>
      <w:r>
        <w:rPr/>
        <w:t>suffers adversity, therefore, so far from expecting others to be helpful he</w:t>
      </w:r>
      <w:r>
        <w:rPr>
          <w:spacing w:val="20"/>
        </w:rPr>
        <w:t> </w:t>
      </w:r>
      <w:r>
        <w:rPr/>
        <w:t>expects them to</w:t>
      </w:r>
      <w:r>
        <w:rPr>
          <w:spacing w:val="80"/>
        </w:rPr>
        <w:t> </w:t>
      </w:r>
      <w:r>
        <w:rPr/>
        <w:t>be hostile and rejecting.</w:t>
      </w:r>
    </w:p>
    <w:p>
      <w:pPr>
        <w:pStyle w:val="BodyText"/>
        <w:spacing w:before="6"/>
        <w:rPr>
          <w:sz w:val="19"/>
        </w:rPr>
      </w:pPr>
      <w:r>
        <w:rPr/>
        <w:pict>
          <v:shape style="position:absolute;margin-left:92.63887pt;margin-top:12.424072pt;width:112.95pt;height:.1pt;mso-position-horizontal-relative:page;mso-position-vertical-relative:paragraph;z-index:-15638016;mso-wrap-distance-left:0;mso-wrap-distance-right:0" id="docshape181" coordorigin="1853,248" coordsize="2259,0" path="m1853,248l4111,248e" filled="false" stroked="true" strokeweight=".451592pt" strokecolor="#000000">
            <v:path arrowok="t"/>
            <v:stroke dashstyle="solid"/>
            <w10:wrap type="topAndBottom"/>
          </v:shape>
        </w:pict>
      </w:r>
    </w:p>
    <w:p>
      <w:pPr>
        <w:pStyle w:val="BodyText"/>
        <w:spacing w:line="247" w:lineRule="auto" w:before="5"/>
        <w:ind w:left="413" w:right="787" w:hanging="261"/>
        <w:jc w:val="both"/>
      </w:pPr>
      <w:r>
        <w:rPr>
          <w:vertAlign w:val="superscript"/>
        </w:rPr>
        <w:t>3</w:t>
      </w:r>
      <w:r>
        <w:rPr>
          <w:spacing w:val="80"/>
          <w:w w:val="150"/>
          <w:vertAlign w:val="baseline"/>
        </w:rPr>
        <w:t> </w:t>
      </w:r>
      <w:r>
        <w:rPr>
          <w:vertAlign w:val="baseline"/>
        </w:rPr>
        <w:t>A common</w:t>
      </w:r>
      <w:r>
        <w:rPr>
          <w:spacing w:val="24"/>
          <w:vertAlign w:val="baseline"/>
        </w:rPr>
        <w:t> </w:t>
      </w:r>
      <w:r>
        <w:rPr>
          <w:vertAlign w:val="baseline"/>
        </w:rPr>
        <w:t>motive for a</w:t>
      </w:r>
      <w:r>
        <w:rPr>
          <w:spacing w:val="24"/>
          <w:vertAlign w:val="baseline"/>
        </w:rPr>
        <w:t> </w:t>
      </w:r>
      <w:r>
        <w:rPr>
          <w:vertAlign w:val="baseline"/>
        </w:rPr>
        <w:t>parent, usually</w:t>
      </w:r>
      <w:r>
        <w:rPr>
          <w:spacing w:val="26"/>
          <w:vertAlign w:val="baseline"/>
        </w:rPr>
        <w:t> </w:t>
      </w:r>
      <w:r>
        <w:rPr>
          <w:vertAlign w:val="baseline"/>
        </w:rPr>
        <w:t>a</w:t>
      </w:r>
      <w:r>
        <w:rPr>
          <w:spacing w:val="24"/>
          <w:vertAlign w:val="baseline"/>
        </w:rPr>
        <w:t> </w:t>
      </w:r>
      <w:r>
        <w:rPr>
          <w:vertAlign w:val="baseline"/>
        </w:rPr>
        <w:t>mother,</w:t>
      </w:r>
      <w:r>
        <w:rPr>
          <w:spacing w:val="24"/>
          <w:vertAlign w:val="baseline"/>
        </w:rPr>
        <w:t> </w:t>
      </w:r>
      <w:r>
        <w:rPr>
          <w:vertAlign w:val="baseline"/>
        </w:rPr>
        <w:t>to speak to a child or adolescent in this kind of way is to ensure that he remains at home to care for her (as described in the section 'Experiences disposing towards compulsive caregiving' in Chapter 12). Most misleadingly, pressure of this kind is often mistaken for 'overprotection'.</w:t>
      </w:r>
    </w:p>
    <w:p>
      <w:pPr>
        <w:pStyle w:val="BodyText"/>
        <w:spacing w:before="8"/>
      </w:pPr>
    </w:p>
    <w:p>
      <w:pPr>
        <w:pStyle w:val="BodyText"/>
        <w:spacing w:line="247" w:lineRule="auto"/>
        <w:ind w:left="413" w:right="788"/>
        <w:jc w:val="both"/>
      </w:pPr>
      <w:r>
        <w:rPr/>
        <w:t>When</w:t>
      </w:r>
      <w:r>
        <w:rPr>
          <w:spacing w:val="26"/>
        </w:rPr>
        <w:t> </w:t>
      </w:r>
      <w:r>
        <w:rPr/>
        <w:t>this</w:t>
      </w:r>
      <w:r>
        <w:rPr>
          <w:spacing w:val="25"/>
        </w:rPr>
        <w:t> </w:t>
      </w:r>
      <w:r>
        <w:rPr/>
        <w:t>mislabelling</w:t>
      </w:r>
      <w:r>
        <w:rPr>
          <w:spacing w:val="26"/>
        </w:rPr>
        <w:t> </w:t>
      </w:r>
      <w:r>
        <w:rPr/>
        <w:t>is</w:t>
      </w:r>
      <w:r>
        <w:rPr>
          <w:spacing w:val="25"/>
        </w:rPr>
        <w:t> </w:t>
      </w:r>
      <w:r>
        <w:rPr/>
        <w:t>allowed</w:t>
      </w:r>
      <w:r>
        <w:rPr>
          <w:spacing w:val="25"/>
        </w:rPr>
        <w:t> </w:t>
      </w:r>
      <w:r>
        <w:rPr/>
        <w:t>for,</w:t>
      </w:r>
      <w:r>
        <w:rPr>
          <w:spacing w:val="25"/>
        </w:rPr>
        <w:t> </w:t>
      </w:r>
      <w:r>
        <w:rPr/>
        <w:t>the</w:t>
      </w:r>
      <w:r>
        <w:rPr>
          <w:spacing w:val="26"/>
        </w:rPr>
        <w:t> </w:t>
      </w:r>
      <w:r>
        <w:rPr/>
        <w:t>conclusions</w:t>
      </w:r>
      <w:r>
        <w:rPr>
          <w:spacing w:val="23"/>
        </w:rPr>
        <w:t> </w:t>
      </w:r>
      <w:r>
        <w:rPr/>
        <w:t>reached</w:t>
      </w:r>
      <w:r>
        <w:rPr>
          <w:spacing w:val="25"/>
        </w:rPr>
        <w:t> </w:t>
      </w:r>
      <w:r>
        <w:rPr/>
        <w:t>by</w:t>
      </w:r>
      <w:r>
        <w:rPr>
          <w:spacing w:val="26"/>
        </w:rPr>
        <w:t> </w:t>
      </w:r>
      <w:r>
        <w:rPr/>
        <w:t>Parker</w:t>
      </w:r>
      <w:r>
        <w:rPr>
          <w:spacing w:val="26"/>
        </w:rPr>
        <w:t> </w:t>
      </w:r>
      <w:r>
        <w:rPr/>
        <w:t>(</w:t>
      </w:r>
      <w:r>
        <w:rPr>
          <w:spacing w:val="23"/>
        </w:rPr>
        <w:t> </w:t>
      </w:r>
      <w:r>
        <w:rPr/>
        <w:t>1979)</w:t>
      </w:r>
      <w:r>
        <w:rPr>
          <w:spacing w:val="23"/>
        </w:rPr>
        <w:t> </w:t>
      </w:r>
      <w:r>
        <w:rPr/>
        <w:t>are</w:t>
      </w:r>
      <w:r>
        <w:rPr>
          <w:spacing w:val="23"/>
        </w:rPr>
        <w:t> </w:t>
      </w:r>
      <w:r>
        <w:rPr/>
        <w:t>seen to be consistent with the types of childhood experience postulated above. As a result of a questionnaire study of 50 depressed women patients and 50 controls he concludes that the depressed patients are significantly more likely than the controls to regard their mothers as having treated them with a combination of 'low care' and 'high overprotection'. The figures</w:t>
      </w:r>
      <w:r>
        <w:rPr>
          <w:spacing w:val="40"/>
        </w:rPr>
        <w:t> </w:t>
      </w:r>
      <w:r>
        <w:rPr/>
        <w:t>are 60 per cent and 24 per cent respectively.</w:t>
      </w:r>
    </w:p>
    <w:p>
      <w:pPr>
        <w:pStyle w:val="BodyText"/>
        <w:spacing w:before="5"/>
      </w:pPr>
    </w:p>
    <w:p>
      <w:pPr>
        <w:pStyle w:val="BodyText"/>
        <w:ind w:left="152"/>
      </w:pPr>
      <w:r>
        <w:rPr/>
        <w:t>-</w:t>
      </w:r>
      <w:r>
        <w:rPr>
          <w:spacing w:val="-4"/>
        </w:rPr>
        <w:t>247-</w:t>
      </w:r>
    </w:p>
    <w:p>
      <w:pPr>
        <w:pStyle w:val="BodyText"/>
        <w:spacing w:before="4"/>
        <w:rPr>
          <w:sz w:val="23"/>
        </w:rPr>
      </w:pPr>
    </w:p>
    <w:p>
      <w:pPr>
        <w:pStyle w:val="ListParagraph"/>
        <w:numPr>
          <w:ilvl w:val="0"/>
          <w:numId w:val="15"/>
        </w:numPr>
        <w:tabs>
          <w:tab w:pos="581" w:val="left" w:leader="none"/>
        </w:tabs>
        <w:spacing w:line="247" w:lineRule="auto" w:before="1" w:after="0"/>
        <w:ind w:left="580" w:right="789" w:hanging="428"/>
        <w:jc w:val="both"/>
        <w:rPr>
          <w:sz w:val="22"/>
        </w:rPr>
      </w:pPr>
      <w:r>
        <w:rPr>
          <w:sz w:val="22"/>
        </w:rPr>
        <w:t>He is more likely than others to have experienced actual loss of a parent during childhood (see</w:t>
      </w:r>
      <w:r>
        <w:rPr>
          <w:spacing w:val="40"/>
          <w:sz w:val="22"/>
        </w:rPr>
        <w:t> </w:t>
      </w:r>
      <w:r>
        <w:rPr>
          <w:sz w:val="22"/>
        </w:rPr>
        <w:t>later</w:t>
      </w:r>
      <w:r>
        <w:rPr>
          <w:spacing w:val="40"/>
          <w:sz w:val="22"/>
        </w:rPr>
        <w:t> </w:t>
      </w:r>
      <w:r>
        <w:rPr>
          <w:sz w:val="22"/>
        </w:rPr>
        <w:t>this</w:t>
      </w:r>
      <w:r>
        <w:rPr>
          <w:spacing w:val="40"/>
          <w:sz w:val="22"/>
        </w:rPr>
        <w:t> </w:t>
      </w:r>
      <w:r>
        <w:rPr>
          <w:sz w:val="22"/>
        </w:rPr>
        <w:t>chapter)</w:t>
      </w:r>
      <w:r>
        <w:rPr>
          <w:spacing w:val="40"/>
          <w:sz w:val="22"/>
        </w:rPr>
        <w:t> </w:t>
      </w:r>
      <w:r>
        <w:rPr>
          <w:sz w:val="22"/>
        </w:rPr>
        <w:t>with</w:t>
      </w:r>
      <w:r>
        <w:rPr>
          <w:spacing w:val="40"/>
          <w:sz w:val="22"/>
        </w:rPr>
        <w:t> </w:t>
      </w:r>
      <w:r>
        <w:rPr>
          <w:sz w:val="22"/>
        </w:rPr>
        <w:t>consequences</w:t>
      </w:r>
      <w:r>
        <w:rPr>
          <w:spacing w:val="40"/>
          <w:sz w:val="22"/>
        </w:rPr>
        <w:t> </w:t>
      </w:r>
      <w:r>
        <w:rPr>
          <w:sz w:val="22"/>
        </w:rPr>
        <w:t>to</w:t>
      </w:r>
      <w:r>
        <w:rPr>
          <w:spacing w:val="40"/>
          <w:sz w:val="22"/>
        </w:rPr>
        <w:t> </w:t>
      </w:r>
      <w:r>
        <w:rPr>
          <w:sz w:val="22"/>
        </w:rPr>
        <w:t>himself</w:t>
      </w:r>
      <w:r>
        <w:rPr>
          <w:spacing w:val="40"/>
          <w:sz w:val="22"/>
        </w:rPr>
        <w:t> </w:t>
      </w:r>
      <w:r>
        <w:rPr>
          <w:sz w:val="22"/>
        </w:rPr>
        <w:t>that,</w:t>
      </w:r>
      <w:r>
        <w:rPr>
          <w:spacing w:val="40"/>
          <w:sz w:val="22"/>
        </w:rPr>
        <w:t> </w:t>
      </w:r>
      <w:r>
        <w:rPr>
          <w:sz w:val="22"/>
        </w:rPr>
        <w:t>however</w:t>
      </w:r>
      <w:r>
        <w:rPr>
          <w:spacing w:val="40"/>
          <w:sz w:val="22"/>
        </w:rPr>
        <w:t> </w:t>
      </w:r>
      <w:r>
        <w:rPr>
          <w:sz w:val="22"/>
        </w:rPr>
        <w:t>disagreeable</w:t>
      </w:r>
      <w:r>
        <w:rPr>
          <w:spacing w:val="40"/>
          <w:sz w:val="22"/>
        </w:rPr>
        <w:t> </w:t>
      </w:r>
      <w:r>
        <w:rPr>
          <w:sz w:val="22"/>
        </w:rPr>
        <w:t>they might have been, he was impotent to change. Such experiences would confirm him in the belief that any effort he might make to remedy his situation would be doomed to failure.</w:t>
      </w:r>
    </w:p>
    <w:p>
      <w:pPr>
        <w:pStyle w:val="BodyText"/>
        <w:spacing w:before="6"/>
      </w:pPr>
    </w:p>
    <w:p>
      <w:pPr>
        <w:pStyle w:val="BodyText"/>
        <w:spacing w:line="247" w:lineRule="auto"/>
        <w:ind w:left="152" w:right="790"/>
        <w:jc w:val="both"/>
      </w:pPr>
      <w:r>
        <w:rPr/>
        <w:t>On this view it is predicted that the particular pattern of depressive disorder that a person develops</w:t>
      </w:r>
      <w:r>
        <w:rPr>
          <w:spacing w:val="24"/>
        </w:rPr>
        <w:t> </w:t>
      </w:r>
      <w:r>
        <w:rPr/>
        <w:t>will</w:t>
      </w:r>
      <w:r>
        <w:rPr>
          <w:spacing w:val="26"/>
        </w:rPr>
        <w:t> </w:t>
      </w:r>
      <w:r>
        <w:rPr/>
        <w:t>turn</w:t>
      </w:r>
      <w:r>
        <w:rPr>
          <w:spacing w:val="26"/>
        </w:rPr>
        <w:t> </w:t>
      </w:r>
      <w:r>
        <w:rPr/>
        <w:t>on</w:t>
      </w:r>
      <w:r>
        <w:rPr>
          <w:spacing w:val="26"/>
        </w:rPr>
        <w:t> </w:t>
      </w:r>
      <w:r>
        <w:rPr/>
        <w:t>the</w:t>
      </w:r>
      <w:r>
        <w:rPr>
          <w:spacing w:val="24"/>
        </w:rPr>
        <w:t> </w:t>
      </w:r>
      <w:r>
        <w:rPr/>
        <w:t>particular</w:t>
      </w:r>
      <w:r>
        <w:rPr>
          <w:spacing w:val="26"/>
        </w:rPr>
        <w:t> </w:t>
      </w:r>
      <w:r>
        <w:rPr/>
        <w:t>pattern</w:t>
      </w:r>
      <w:r>
        <w:rPr>
          <w:spacing w:val="24"/>
        </w:rPr>
        <w:t> </w:t>
      </w:r>
      <w:r>
        <w:rPr/>
        <w:t>of</w:t>
      </w:r>
      <w:r>
        <w:rPr>
          <w:spacing w:val="26"/>
        </w:rPr>
        <w:t> </w:t>
      </w:r>
      <w:r>
        <w:rPr/>
        <w:t>childhood</w:t>
      </w:r>
      <w:r>
        <w:rPr>
          <w:spacing w:val="27"/>
        </w:rPr>
        <w:t> </w:t>
      </w:r>
      <w:r>
        <w:rPr/>
        <w:t>experiences</w:t>
      </w:r>
      <w:r>
        <w:rPr>
          <w:spacing w:val="24"/>
        </w:rPr>
        <w:t> </w:t>
      </w:r>
      <w:r>
        <w:rPr/>
        <w:t>he</w:t>
      </w:r>
      <w:r>
        <w:rPr>
          <w:spacing w:val="26"/>
        </w:rPr>
        <w:t> </w:t>
      </w:r>
      <w:r>
        <w:rPr/>
        <w:t>has</w:t>
      </w:r>
      <w:r>
        <w:rPr>
          <w:spacing w:val="24"/>
        </w:rPr>
        <w:t> </w:t>
      </w:r>
      <w:r>
        <w:rPr/>
        <w:t>had,</w:t>
      </w:r>
      <w:r>
        <w:rPr>
          <w:spacing w:val="26"/>
        </w:rPr>
        <w:t> </w:t>
      </w:r>
      <w:r>
        <w:rPr/>
        <w:t>and</w:t>
      </w:r>
      <w:r>
        <w:rPr>
          <w:spacing w:val="24"/>
        </w:rPr>
        <w:t> </w:t>
      </w:r>
      <w:r>
        <w:rPr/>
        <w:t>also</w:t>
      </w:r>
      <w:r>
        <w:rPr>
          <w:spacing w:val="26"/>
        </w:rPr>
        <w:t> </w:t>
      </w:r>
      <w:r>
        <w:rPr/>
        <w:t>on the nature and circumstances of the adverse event he has recently experienced.</w:t>
      </w:r>
    </w:p>
    <w:p>
      <w:pPr>
        <w:pStyle w:val="BodyText"/>
        <w:spacing w:before="7"/>
      </w:pPr>
    </w:p>
    <w:p>
      <w:pPr>
        <w:pStyle w:val="BodyText"/>
        <w:spacing w:line="247" w:lineRule="auto"/>
        <w:ind w:left="152" w:right="787"/>
        <w:jc w:val="both"/>
      </w:pPr>
      <w:r>
        <w:rPr/>
        <w:t>Admittedly, these views are based on fragmentary evidence and are still conjectural. Yet they provide</w:t>
      </w:r>
      <w:r>
        <w:rPr>
          <w:spacing w:val="35"/>
        </w:rPr>
        <w:t> </w:t>
      </w:r>
      <w:r>
        <w:rPr/>
        <w:t>plausible</w:t>
      </w:r>
      <w:r>
        <w:rPr>
          <w:spacing w:val="33"/>
        </w:rPr>
        <w:t> </w:t>
      </w:r>
      <w:r>
        <w:rPr/>
        <w:t>and</w:t>
      </w:r>
      <w:r>
        <w:rPr>
          <w:spacing w:val="36"/>
        </w:rPr>
        <w:t> </w:t>
      </w:r>
      <w:r>
        <w:rPr/>
        <w:t>testable</w:t>
      </w:r>
      <w:r>
        <w:rPr>
          <w:spacing w:val="36"/>
        </w:rPr>
        <w:t> </w:t>
      </w:r>
      <w:r>
        <w:rPr/>
        <w:t>explanations</w:t>
      </w:r>
      <w:r>
        <w:rPr>
          <w:spacing w:val="35"/>
        </w:rPr>
        <w:t> </w:t>
      </w:r>
      <w:r>
        <w:rPr/>
        <w:t>for</w:t>
      </w:r>
      <w:r>
        <w:rPr>
          <w:spacing w:val="35"/>
        </w:rPr>
        <w:t> </w:t>
      </w:r>
      <w:r>
        <w:rPr/>
        <w:t>why</w:t>
      </w:r>
      <w:r>
        <w:rPr>
          <w:spacing w:val="37"/>
        </w:rPr>
        <w:t> </w:t>
      </w:r>
      <w:r>
        <w:rPr/>
        <w:t>someone</w:t>
      </w:r>
      <w:r>
        <w:rPr>
          <w:spacing w:val="35"/>
        </w:rPr>
        <w:t> </w:t>
      </w:r>
      <w:r>
        <w:rPr/>
        <w:t>severely</w:t>
      </w:r>
      <w:r>
        <w:rPr>
          <w:spacing w:val="37"/>
        </w:rPr>
        <w:t> </w:t>
      </w:r>
      <w:r>
        <w:rPr/>
        <w:t>depressed</w:t>
      </w:r>
      <w:r>
        <w:rPr>
          <w:spacing w:val="35"/>
        </w:rPr>
        <w:t> </w:t>
      </w:r>
      <w:r>
        <w:rPr/>
        <w:t>should</w:t>
      </w:r>
      <w:r>
        <w:rPr>
          <w:spacing w:val="36"/>
        </w:rPr>
        <w:t> </w:t>
      </w:r>
      <w:r>
        <w:rPr/>
        <w:t>feel not</w:t>
      </w:r>
      <w:r>
        <w:rPr>
          <w:spacing w:val="40"/>
        </w:rPr>
        <w:t> </w:t>
      </w:r>
      <w:r>
        <w:rPr/>
        <w:t>only</w:t>
      </w:r>
      <w:r>
        <w:rPr>
          <w:spacing w:val="40"/>
        </w:rPr>
        <w:t> </w:t>
      </w:r>
      <w:r>
        <w:rPr/>
        <w:t>sad</w:t>
      </w:r>
      <w:r>
        <w:rPr>
          <w:spacing w:val="40"/>
        </w:rPr>
        <w:t> </w:t>
      </w:r>
      <w:r>
        <w:rPr/>
        <w:t>and</w:t>
      </w:r>
      <w:r>
        <w:rPr>
          <w:spacing w:val="40"/>
        </w:rPr>
        <w:t> </w:t>
      </w:r>
      <w:r>
        <w:rPr/>
        <w:t>lonely,</w:t>
      </w:r>
      <w:r>
        <w:rPr>
          <w:spacing w:val="40"/>
        </w:rPr>
        <w:t> </w:t>
      </w:r>
      <w:r>
        <w:rPr/>
        <w:t>as</w:t>
      </w:r>
      <w:r>
        <w:rPr>
          <w:spacing w:val="40"/>
        </w:rPr>
        <w:t> </w:t>
      </w:r>
      <w:r>
        <w:rPr/>
        <w:t>might</w:t>
      </w:r>
      <w:r>
        <w:rPr>
          <w:spacing w:val="40"/>
        </w:rPr>
        <w:t> </w:t>
      </w:r>
      <w:r>
        <w:rPr/>
        <w:t>others</w:t>
      </w:r>
      <w:r>
        <w:rPr>
          <w:spacing w:val="40"/>
        </w:rPr>
        <w:t> </w:t>
      </w:r>
      <w:r>
        <w:rPr/>
        <w:t>in</w:t>
      </w:r>
      <w:r>
        <w:rPr>
          <w:spacing w:val="40"/>
        </w:rPr>
        <w:t> </w:t>
      </w:r>
      <w:r>
        <w:rPr/>
        <w:t>similar</w:t>
      </w:r>
      <w:r>
        <w:rPr>
          <w:spacing w:val="40"/>
        </w:rPr>
        <w:t> </w:t>
      </w:r>
      <w:r>
        <w:rPr/>
        <w:t>circumstances,</w:t>
      </w:r>
      <w:r>
        <w:rPr>
          <w:spacing w:val="40"/>
        </w:rPr>
        <w:t> </w:t>
      </w:r>
      <w:r>
        <w:rPr/>
        <w:t>but</w:t>
      </w:r>
      <w:r>
        <w:rPr>
          <w:spacing w:val="40"/>
        </w:rPr>
        <w:t> </w:t>
      </w:r>
      <w:r>
        <w:rPr/>
        <w:t>also</w:t>
      </w:r>
      <w:r>
        <w:rPr>
          <w:spacing w:val="40"/>
        </w:rPr>
        <w:t> </w:t>
      </w:r>
      <w:r>
        <w:rPr/>
        <w:t>unwanted, unlovable and helpless. They provide a plausible explanation also for why such persons are so often uneasy about or unresponsive to offers of help.</w:t>
      </w:r>
    </w:p>
    <w:p>
      <w:pPr>
        <w:pStyle w:val="BodyText"/>
        <w:spacing w:before="7"/>
      </w:pPr>
    </w:p>
    <w:p>
      <w:pPr>
        <w:pStyle w:val="BodyText"/>
        <w:spacing w:line="247" w:lineRule="auto"/>
        <w:ind w:left="152" w:right="786"/>
        <w:jc w:val="both"/>
      </w:pPr>
      <w:r>
        <w:rPr/>
        <w:t>Exposure</w:t>
      </w:r>
      <w:r>
        <w:rPr>
          <w:spacing w:val="40"/>
        </w:rPr>
        <w:t> </w:t>
      </w:r>
      <w:r>
        <w:rPr/>
        <w:t>to</w:t>
      </w:r>
      <w:r>
        <w:rPr>
          <w:spacing w:val="40"/>
        </w:rPr>
        <w:t> </w:t>
      </w:r>
      <w:r>
        <w:rPr/>
        <w:t>experiences</w:t>
      </w:r>
      <w:r>
        <w:rPr>
          <w:spacing w:val="40"/>
        </w:rPr>
        <w:t> </w:t>
      </w:r>
      <w:r>
        <w:rPr/>
        <w:t>of</w:t>
      </w:r>
      <w:r>
        <w:rPr>
          <w:spacing w:val="40"/>
        </w:rPr>
        <w:t> </w:t>
      </w:r>
      <w:r>
        <w:rPr/>
        <w:t>the</w:t>
      </w:r>
      <w:r>
        <w:rPr>
          <w:spacing w:val="40"/>
        </w:rPr>
        <w:t> </w:t>
      </w:r>
      <w:r>
        <w:rPr/>
        <w:t>kinds</w:t>
      </w:r>
      <w:r>
        <w:rPr>
          <w:spacing w:val="40"/>
        </w:rPr>
        <w:t> </w:t>
      </w:r>
      <w:r>
        <w:rPr/>
        <w:t>postulated</w:t>
      </w:r>
      <w:r>
        <w:rPr>
          <w:spacing w:val="40"/>
        </w:rPr>
        <w:t> </w:t>
      </w:r>
      <w:r>
        <w:rPr/>
        <w:t>during</w:t>
      </w:r>
      <w:r>
        <w:rPr>
          <w:spacing w:val="40"/>
        </w:rPr>
        <w:t> </w:t>
      </w:r>
      <w:r>
        <w:rPr/>
        <w:t>childhood</w:t>
      </w:r>
      <w:r>
        <w:rPr>
          <w:spacing w:val="40"/>
        </w:rPr>
        <w:t> </w:t>
      </w:r>
      <w:r>
        <w:rPr/>
        <w:t>would</w:t>
      </w:r>
      <w:r>
        <w:rPr>
          <w:spacing w:val="40"/>
        </w:rPr>
        <w:t> </w:t>
      </w:r>
      <w:r>
        <w:rPr/>
        <w:t>also</w:t>
      </w:r>
      <w:r>
        <w:rPr>
          <w:spacing w:val="40"/>
        </w:rPr>
        <w:t> </w:t>
      </w:r>
      <w:r>
        <w:rPr/>
        <w:t>help</w:t>
      </w:r>
      <w:r>
        <w:rPr>
          <w:spacing w:val="40"/>
        </w:rPr>
        <w:t> </w:t>
      </w:r>
      <w:r>
        <w:rPr/>
        <w:t>explain why in depressive-prone individuals there should be so strong a tendency for the sadness, yearning and perhaps anger aroused by a loss to become disconnected from the situation that aroused</w:t>
      </w:r>
      <w:r>
        <w:rPr>
          <w:spacing w:val="40"/>
        </w:rPr>
        <w:t> </w:t>
      </w:r>
      <w:r>
        <w:rPr/>
        <w:t>them.</w:t>
      </w:r>
      <w:r>
        <w:rPr>
          <w:spacing w:val="40"/>
        </w:rPr>
        <w:t> </w:t>
      </w:r>
      <w:r>
        <w:rPr/>
        <w:t>Whereas,</w:t>
      </w:r>
      <w:r>
        <w:rPr>
          <w:spacing w:val="40"/>
        </w:rPr>
        <w:t> </w:t>
      </w:r>
      <w:r>
        <w:rPr/>
        <w:t>for</w:t>
      </w:r>
      <w:r>
        <w:rPr>
          <w:spacing w:val="40"/>
        </w:rPr>
        <w:t> </w:t>
      </w:r>
      <w:r>
        <w:rPr/>
        <w:t>example,</w:t>
      </w:r>
      <w:r>
        <w:rPr>
          <w:spacing w:val="40"/>
        </w:rPr>
        <w:t> </w:t>
      </w:r>
      <w:r>
        <w:rPr/>
        <w:t>in</w:t>
      </w:r>
      <w:r>
        <w:rPr>
          <w:spacing w:val="40"/>
        </w:rPr>
        <w:t> </w:t>
      </w:r>
      <w:r>
        <w:rPr/>
        <w:t>healthy</w:t>
      </w:r>
      <w:r>
        <w:rPr>
          <w:spacing w:val="40"/>
        </w:rPr>
        <w:t> </w:t>
      </w:r>
      <w:r>
        <w:rPr/>
        <w:t>mourning</w:t>
      </w:r>
      <w:r>
        <w:rPr>
          <w:spacing w:val="40"/>
        </w:rPr>
        <w:t> </w:t>
      </w:r>
      <w:r>
        <w:rPr/>
        <w:t>a</w:t>
      </w:r>
      <w:r>
        <w:rPr>
          <w:spacing w:val="40"/>
        </w:rPr>
        <w:t> </w:t>
      </w:r>
      <w:r>
        <w:rPr/>
        <w:t>bereaved</w:t>
      </w:r>
      <w:r>
        <w:rPr>
          <w:spacing w:val="40"/>
        </w:rPr>
        <w:t> </w:t>
      </w:r>
      <w:r>
        <w:rPr/>
        <w:t>person</w:t>
      </w:r>
      <w:r>
        <w:rPr>
          <w:spacing w:val="40"/>
        </w:rPr>
        <w:t> </w:t>
      </w:r>
      <w:r>
        <w:rPr/>
        <w:t>is</w:t>
      </w:r>
      <w:r>
        <w:rPr>
          <w:spacing w:val="40"/>
        </w:rPr>
        <w:t> </w:t>
      </w:r>
      <w:r>
        <w:rPr/>
        <w:t>much occupied</w:t>
      </w:r>
      <w:r>
        <w:rPr>
          <w:spacing w:val="40"/>
        </w:rPr>
        <w:t> </w:t>
      </w:r>
      <w:r>
        <w:rPr/>
        <w:t>thinking</w:t>
      </w:r>
      <w:r>
        <w:rPr>
          <w:spacing w:val="40"/>
        </w:rPr>
        <w:t> </w:t>
      </w:r>
      <w:r>
        <w:rPr/>
        <w:t>about</w:t>
      </w:r>
      <w:r>
        <w:rPr>
          <w:spacing w:val="40"/>
        </w:rPr>
        <w:t> </w:t>
      </w:r>
      <w:r>
        <w:rPr/>
        <w:t>the</w:t>
      </w:r>
      <w:r>
        <w:rPr>
          <w:spacing w:val="40"/>
        </w:rPr>
        <w:t> </w:t>
      </w:r>
      <w:r>
        <w:rPr/>
        <w:t>person</w:t>
      </w:r>
      <w:r>
        <w:rPr>
          <w:spacing w:val="40"/>
        </w:rPr>
        <w:t> </w:t>
      </w:r>
      <w:r>
        <w:rPr/>
        <w:t>who</w:t>
      </w:r>
      <w:r>
        <w:rPr>
          <w:spacing w:val="40"/>
        </w:rPr>
        <w:t> </w:t>
      </w:r>
      <w:r>
        <w:rPr/>
        <w:t>has</w:t>
      </w:r>
      <w:r>
        <w:rPr>
          <w:spacing w:val="40"/>
        </w:rPr>
        <w:t> </w:t>
      </w:r>
      <w:r>
        <w:rPr/>
        <w:t>died</w:t>
      </w:r>
      <w:r>
        <w:rPr>
          <w:spacing w:val="40"/>
        </w:rPr>
        <w:t> </w:t>
      </w:r>
      <w:r>
        <w:rPr/>
        <w:t>and</w:t>
      </w:r>
      <w:r>
        <w:rPr>
          <w:spacing w:val="40"/>
        </w:rPr>
        <w:t> </w:t>
      </w:r>
      <w:r>
        <w:rPr/>
        <w:t>perhaps</w:t>
      </w:r>
      <w:r>
        <w:rPr>
          <w:spacing w:val="40"/>
        </w:rPr>
        <w:t> </w:t>
      </w:r>
      <w:r>
        <w:rPr/>
        <w:t>of</w:t>
      </w:r>
      <w:r>
        <w:rPr>
          <w:spacing w:val="40"/>
        </w:rPr>
        <w:t> </w:t>
      </w:r>
      <w:r>
        <w:rPr/>
        <w:t>the</w:t>
      </w:r>
      <w:r>
        <w:rPr>
          <w:spacing w:val="40"/>
        </w:rPr>
        <w:t> </w:t>
      </w:r>
      <w:r>
        <w:rPr/>
        <w:t>pain</w:t>
      </w:r>
      <w:r>
        <w:rPr>
          <w:spacing w:val="40"/>
        </w:rPr>
        <w:t> </w:t>
      </w:r>
      <w:r>
        <w:rPr/>
        <w:t>he</w:t>
      </w:r>
      <w:r>
        <w:rPr>
          <w:spacing w:val="40"/>
        </w:rPr>
        <w:t> </w:t>
      </w:r>
      <w:r>
        <w:rPr/>
        <w:t>may</w:t>
      </w:r>
      <w:r>
        <w:rPr>
          <w:spacing w:val="40"/>
        </w:rPr>
        <w:t> </w:t>
      </w:r>
      <w:r>
        <w:rPr/>
        <w:t>have suffered</w:t>
      </w:r>
      <w:r>
        <w:rPr>
          <w:spacing w:val="34"/>
        </w:rPr>
        <w:t> </w:t>
      </w:r>
      <w:r>
        <w:rPr/>
        <w:t>and</w:t>
      </w:r>
      <w:r>
        <w:rPr>
          <w:spacing w:val="35"/>
        </w:rPr>
        <w:t> </w:t>
      </w:r>
      <w:r>
        <w:rPr/>
        <w:t>the</w:t>
      </w:r>
      <w:r>
        <w:rPr>
          <w:spacing w:val="32"/>
        </w:rPr>
        <w:t> </w:t>
      </w:r>
      <w:r>
        <w:rPr/>
        <w:t>frustration</w:t>
      </w:r>
      <w:r>
        <w:rPr>
          <w:spacing w:val="34"/>
        </w:rPr>
        <w:t> </w:t>
      </w:r>
      <w:r>
        <w:rPr/>
        <w:t>of</w:t>
      </w:r>
      <w:r>
        <w:rPr>
          <w:spacing w:val="34"/>
        </w:rPr>
        <w:t> </w:t>
      </w:r>
      <w:r>
        <w:rPr/>
        <w:t>his</w:t>
      </w:r>
      <w:r>
        <w:rPr>
          <w:spacing w:val="34"/>
        </w:rPr>
        <w:t> </w:t>
      </w:r>
      <w:r>
        <w:rPr/>
        <w:t>hopes,</w:t>
      </w:r>
      <w:r>
        <w:rPr>
          <w:spacing w:val="35"/>
        </w:rPr>
        <w:t> </w:t>
      </w:r>
      <w:r>
        <w:rPr/>
        <w:t>and</w:t>
      </w:r>
      <w:r>
        <w:rPr>
          <w:spacing w:val="35"/>
        </w:rPr>
        <w:t> </w:t>
      </w:r>
      <w:r>
        <w:rPr/>
        <w:t>also</w:t>
      </w:r>
      <w:r>
        <w:rPr>
          <w:spacing w:val="34"/>
        </w:rPr>
        <w:t> </w:t>
      </w:r>
      <w:r>
        <w:rPr/>
        <w:t>about</w:t>
      </w:r>
      <w:r>
        <w:rPr>
          <w:spacing w:val="32"/>
        </w:rPr>
        <w:t> </w:t>
      </w:r>
      <w:r>
        <w:rPr/>
        <w:t>why</w:t>
      </w:r>
      <w:r>
        <w:rPr>
          <w:spacing w:val="35"/>
        </w:rPr>
        <w:t> </w:t>
      </w:r>
      <w:r>
        <w:rPr/>
        <w:t>the</w:t>
      </w:r>
      <w:r>
        <w:rPr>
          <w:spacing w:val="33"/>
        </w:rPr>
        <w:t> </w:t>
      </w:r>
      <w:r>
        <w:rPr/>
        <w:t>loss</w:t>
      </w:r>
      <w:r>
        <w:rPr>
          <w:spacing w:val="34"/>
        </w:rPr>
        <w:t> </w:t>
      </w:r>
      <w:r>
        <w:rPr/>
        <w:t>should</w:t>
      </w:r>
      <w:r>
        <w:rPr>
          <w:spacing w:val="34"/>
        </w:rPr>
        <w:t> </w:t>
      </w:r>
      <w:r>
        <w:rPr/>
        <w:t>have</w:t>
      </w:r>
      <w:r>
        <w:rPr>
          <w:spacing w:val="35"/>
        </w:rPr>
        <w:t> </w:t>
      </w:r>
      <w:r>
        <w:rPr/>
        <w:t>occurred and how it might have been prevented, a person prone to depresive disorder may quickly turn</w:t>
      </w:r>
      <w:r>
        <w:rPr>
          <w:spacing w:val="80"/>
        </w:rPr>
        <w:t> </w:t>
      </w:r>
      <w:r>
        <w:rPr/>
        <w:t>his attention elsewhere--not as a temporary relief but as a permanent diversion. Preoccupation with the sufferings of the self, to the exclusion of all else, is one such diversion and, when adopted, may become deeply entrenched. The case of Mrs QQ, the thirty-year-old mother of a leukaemic child reported by Wolff et al. ( 1964b) and already described in Chapter 9, provides</w:t>
      </w:r>
      <w:r>
        <w:rPr>
          <w:spacing w:val="40"/>
        </w:rPr>
        <w:t> </w:t>
      </w:r>
      <w:r>
        <w:rPr/>
        <w:t>an</w:t>
      </w:r>
      <w:r>
        <w:rPr>
          <w:spacing w:val="40"/>
        </w:rPr>
        <w:t> </w:t>
      </w:r>
      <w:r>
        <w:rPr/>
        <w:t>example.</w:t>
      </w:r>
      <w:r>
        <w:rPr>
          <w:spacing w:val="40"/>
        </w:rPr>
        <w:t> </w:t>
      </w:r>
      <w:r>
        <w:rPr/>
        <w:t>Although</w:t>
      </w:r>
      <w:r>
        <w:rPr>
          <w:spacing w:val="40"/>
        </w:rPr>
        <w:t> </w:t>
      </w:r>
      <w:r>
        <w:rPr/>
        <w:t>she was frequently</w:t>
      </w:r>
      <w:r>
        <w:rPr>
          <w:spacing w:val="40"/>
        </w:rPr>
        <w:t> </w:t>
      </w:r>
      <w:r>
        <w:rPr/>
        <w:t>anxious, agitated and tearful, she successfully avoided</w:t>
      </w:r>
      <w:r>
        <w:rPr>
          <w:spacing w:val="38"/>
        </w:rPr>
        <w:t> </w:t>
      </w:r>
      <w:r>
        <w:rPr/>
        <w:t>discussion</w:t>
      </w:r>
      <w:r>
        <w:rPr>
          <w:spacing w:val="38"/>
        </w:rPr>
        <w:t> </w:t>
      </w:r>
      <w:r>
        <w:rPr/>
        <w:t>of</w:t>
      </w:r>
      <w:r>
        <w:rPr>
          <w:spacing w:val="38"/>
        </w:rPr>
        <w:t> </w:t>
      </w:r>
      <w:r>
        <w:rPr/>
        <w:t>her</w:t>
      </w:r>
      <w:r>
        <w:rPr>
          <w:spacing w:val="37"/>
        </w:rPr>
        <w:t> </w:t>
      </w:r>
      <w:r>
        <w:rPr/>
        <w:t>son's</w:t>
      </w:r>
      <w:r>
        <w:rPr>
          <w:spacing w:val="38"/>
        </w:rPr>
        <w:t> </w:t>
      </w:r>
      <w:r>
        <w:rPr/>
        <w:t>deteriorating</w:t>
      </w:r>
      <w:r>
        <w:rPr>
          <w:spacing w:val="38"/>
        </w:rPr>
        <w:t> </w:t>
      </w:r>
      <w:r>
        <w:rPr/>
        <w:t>condition</w:t>
      </w:r>
      <w:r>
        <w:rPr>
          <w:spacing w:val="37"/>
        </w:rPr>
        <w:t> </w:t>
      </w:r>
      <w:r>
        <w:rPr/>
        <w:t>by</w:t>
      </w:r>
      <w:r>
        <w:rPr>
          <w:spacing w:val="39"/>
        </w:rPr>
        <w:t> </w:t>
      </w:r>
      <w:r>
        <w:rPr/>
        <w:t>endless</w:t>
      </w:r>
      <w:r>
        <w:rPr>
          <w:spacing w:val="38"/>
        </w:rPr>
        <w:t> </w:t>
      </w:r>
      <w:r>
        <w:rPr/>
        <w:t>talk</w:t>
      </w:r>
      <w:r>
        <w:rPr>
          <w:spacing w:val="39"/>
        </w:rPr>
        <w:t> </w:t>
      </w:r>
      <w:r>
        <w:rPr/>
        <w:t>about</w:t>
      </w:r>
      <w:r>
        <w:rPr>
          <w:spacing w:val="38"/>
        </w:rPr>
        <w:t> </w:t>
      </w:r>
      <w:r>
        <w:rPr/>
        <w:t>how</w:t>
      </w:r>
      <w:r>
        <w:rPr>
          <w:spacing w:val="39"/>
        </w:rPr>
        <w:t> </w:t>
      </w:r>
      <w:r>
        <w:rPr/>
        <w:t>upset</w:t>
      </w:r>
      <w:r>
        <w:rPr>
          <w:spacing w:val="38"/>
        </w:rPr>
        <w:t> </w:t>
      </w:r>
      <w:r>
        <w:rPr/>
        <w:t>she was</w:t>
      </w:r>
      <w:r>
        <w:rPr>
          <w:spacing w:val="27"/>
        </w:rPr>
        <w:t> </w:t>
      </w:r>
      <w:r>
        <w:rPr/>
        <w:t>and</w:t>
      </w:r>
      <w:r>
        <w:rPr>
          <w:spacing w:val="27"/>
        </w:rPr>
        <w:t> </w:t>
      </w:r>
      <w:r>
        <w:rPr/>
        <w:t>how</w:t>
      </w:r>
      <w:r>
        <w:rPr>
          <w:spacing w:val="28"/>
        </w:rPr>
        <w:t> </w:t>
      </w:r>
      <w:r>
        <w:rPr/>
        <w:t>she</w:t>
      </w:r>
      <w:r>
        <w:rPr>
          <w:spacing w:val="27"/>
        </w:rPr>
        <w:t> </w:t>
      </w:r>
      <w:r>
        <w:rPr/>
        <w:t>could</w:t>
      </w:r>
      <w:r>
        <w:rPr>
          <w:spacing w:val="28"/>
        </w:rPr>
        <w:t> </w:t>
      </w:r>
      <w:r>
        <w:rPr/>
        <w:t>not</w:t>
      </w:r>
      <w:r>
        <w:rPr>
          <w:spacing w:val="27"/>
        </w:rPr>
        <w:t> </w:t>
      </w:r>
      <w:r>
        <w:rPr/>
        <w:t>stand</w:t>
      </w:r>
      <w:r>
        <w:rPr>
          <w:spacing w:val="27"/>
        </w:rPr>
        <w:t> </w:t>
      </w:r>
      <w:r>
        <w:rPr/>
        <w:t>her</w:t>
      </w:r>
      <w:r>
        <w:rPr>
          <w:spacing w:val="27"/>
        </w:rPr>
        <w:t> </w:t>
      </w:r>
      <w:r>
        <w:rPr/>
        <w:t>feelings</w:t>
      </w:r>
      <w:r>
        <w:rPr>
          <w:spacing w:val="27"/>
        </w:rPr>
        <w:t> </w:t>
      </w:r>
      <w:r>
        <w:rPr/>
        <w:t>any</w:t>
      </w:r>
      <w:r>
        <w:rPr>
          <w:spacing w:val="29"/>
        </w:rPr>
        <w:t> </w:t>
      </w:r>
      <w:r>
        <w:rPr/>
        <w:t>longer.</w:t>
      </w:r>
      <w:r>
        <w:rPr>
          <w:spacing w:val="26"/>
        </w:rPr>
        <w:t> </w:t>
      </w:r>
      <w:r>
        <w:rPr/>
        <w:t>Other</w:t>
      </w:r>
      <w:r>
        <w:rPr>
          <w:spacing w:val="27"/>
        </w:rPr>
        <w:t> </w:t>
      </w:r>
      <w:r>
        <w:rPr/>
        <w:t>authors</w:t>
      </w:r>
      <w:r>
        <w:rPr>
          <w:spacing w:val="27"/>
        </w:rPr>
        <w:t> </w:t>
      </w:r>
      <w:r>
        <w:rPr/>
        <w:t>to</w:t>
      </w:r>
      <w:r>
        <w:rPr>
          <w:spacing w:val="27"/>
        </w:rPr>
        <w:t> </w:t>
      </w:r>
      <w:r>
        <w:rPr/>
        <w:t>draw</w:t>
      </w:r>
      <w:r>
        <w:rPr>
          <w:spacing w:val="27"/>
        </w:rPr>
        <w:t> </w:t>
      </w:r>
      <w:r>
        <w:rPr/>
        <w:t>attention</w:t>
      </w:r>
      <w:r>
        <w:rPr>
          <w:spacing w:val="27"/>
        </w:rPr>
        <w:t> </w:t>
      </w:r>
      <w:r>
        <w:rPr/>
        <w:t>to the diversionary or defensive function of self-centred ruminations in patients suffering from depressive disorders are Sachar et al. ( 1968) and Smith ( 1971).</w:t>
      </w:r>
    </w:p>
    <w:p>
      <w:pPr>
        <w:pStyle w:val="BodyText"/>
        <w:spacing w:before="7"/>
        <w:rPr>
          <w:sz w:val="21"/>
        </w:rPr>
      </w:pPr>
    </w:p>
    <w:p>
      <w:pPr>
        <w:pStyle w:val="BodyText"/>
        <w:ind w:left="152"/>
      </w:pPr>
      <w:r>
        <w:rPr/>
        <w:t>-</w:t>
      </w:r>
      <w:r>
        <w:rPr>
          <w:spacing w:val="-4"/>
        </w:rPr>
        <w:t>248-</w:t>
      </w:r>
    </w:p>
    <w:p>
      <w:pPr>
        <w:spacing w:after="0"/>
        <w:sectPr>
          <w:pgSz w:w="12240" w:h="15840"/>
          <w:pgMar w:header="0" w:footer="726" w:top="1260" w:bottom="920" w:left="1700" w:right="1060"/>
        </w:sectPr>
      </w:pPr>
    </w:p>
    <w:p>
      <w:pPr>
        <w:pStyle w:val="BodyText"/>
        <w:spacing w:line="247" w:lineRule="auto" w:before="76"/>
        <w:ind w:left="152" w:right="788"/>
        <w:jc w:val="both"/>
      </w:pPr>
      <w:r>
        <w:rPr/>
        <w:t>As discussed in Chapter 4, a disconnection of response from situation can be of very varying degrees and take several different forms. One of the more intractable forms, I suspect, results from a parent implicitly or explicitly forbidding a child, perhaps under threat of sanctions, to consider</w:t>
      </w:r>
      <w:r>
        <w:rPr>
          <w:spacing w:val="40"/>
        </w:rPr>
        <w:t> </w:t>
      </w:r>
      <w:r>
        <w:rPr/>
        <w:t>any</w:t>
      </w:r>
      <w:r>
        <w:rPr>
          <w:spacing w:val="40"/>
        </w:rPr>
        <w:t> </w:t>
      </w:r>
      <w:r>
        <w:rPr/>
        <w:t>mode</w:t>
      </w:r>
      <w:r>
        <w:rPr>
          <w:spacing w:val="40"/>
        </w:rPr>
        <w:t> </w:t>
      </w:r>
      <w:r>
        <w:rPr/>
        <w:t>of</w:t>
      </w:r>
      <w:r>
        <w:rPr>
          <w:spacing w:val="40"/>
        </w:rPr>
        <w:t> </w:t>
      </w:r>
      <w:r>
        <w:rPr/>
        <w:t>construing</w:t>
      </w:r>
      <w:r>
        <w:rPr>
          <w:spacing w:val="40"/>
        </w:rPr>
        <w:t> </w:t>
      </w:r>
      <w:r>
        <w:rPr/>
        <w:t>either</w:t>
      </w:r>
      <w:r>
        <w:rPr>
          <w:spacing w:val="40"/>
        </w:rPr>
        <w:t> </w:t>
      </w:r>
      <w:r>
        <w:rPr/>
        <w:t>his</w:t>
      </w:r>
      <w:r>
        <w:rPr>
          <w:spacing w:val="40"/>
        </w:rPr>
        <w:t> </w:t>
      </w:r>
      <w:r>
        <w:rPr/>
        <w:t>parents</w:t>
      </w:r>
      <w:r>
        <w:rPr>
          <w:spacing w:val="40"/>
        </w:rPr>
        <w:t> </w:t>
      </w:r>
      <w:r>
        <w:rPr/>
        <w:t>or</w:t>
      </w:r>
      <w:r>
        <w:rPr>
          <w:spacing w:val="40"/>
        </w:rPr>
        <w:t> </w:t>
      </w:r>
      <w:r>
        <w:rPr/>
        <w:t>himself</w:t>
      </w:r>
      <w:r>
        <w:rPr>
          <w:spacing w:val="40"/>
        </w:rPr>
        <w:t> </w:t>
      </w:r>
      <w:r>
        <w:rPr/>
        <w:t>in</w:t>
      </w:r>
      <w:r>
        <w:rPr>
          <w:spacing w:val="40"/>
        </w:rPr>
        <w:t> </w:t>
      </w:r>
      <w:r>
        <w:rPr/>
        <w:t>ways</w:t>
      </w:r>
      <w:r>
        <w:rPr>
          <w:spacing w:val="40"/>
        </w:rPr>
        <w:t> </w:t>
      </w:r>
      <w:r>
        <w:rPr/>
        <w:t>other</w:t>
      </w:r>
      <w:r>
        <w:rPr>
          <w:spacing w:val="40"/>
        </w:rPr>
        <w:t> </w:t>
      </w:r>
      <w:r>
        <w:rPr/>
        <w:t>than</w:t>
      </w:r>
      <w:r>
        <w:rPr>
          <w:spacing w:val="40"/>
        </w:rPr>
        <w:t> </w:t>
      </w:r>
      <w:r>
        <w:rPr/>
        <w:t>those directed by the parent. Not only is the child, and later the adolescent and adult, unable then to reappraise or modify his representational models of parent or self, but he is forbidden also to communicate</w:t>
      </w:r>
      <w:r>
        <w:rPr>
          <w:spacing w:val="10"/>
        </w:rPr>
        <w:t> </w:t>
      </w:r>
      <w:r>
        <w:rPr/>
        <w:t>to</w:t>
      </w:r>
      <w:r>
        <w:rPr>
          <w:spacing w:val="13"/>
        </w:rPr>
        <w:t> </w:t>
      </w:r>
      <w:r>
        <w:rPr/>
        <w:t>others</w:t>
      </w:r>
      <w:r>
        <w:rPr>
          <w:spacing w:val="13"/>
        </w:rPr>
        <w:t> </w:t>
      </w:r>
      <w:r>
        <w:rPr/>
        <w:t>any</w:t>
      </w:r>
      <w:r>
        <w:rPr>
          <w:spacing w:val="16"/>
        </w:rPr>
        <w:t> </w:t>
      </w:r>
      <w:r>
        <w:rPr/>
        <w:t>information</w:t>
      </w:r>
      <w:r>
        <w:rPr>
          <w:spacing w:val="13"/>
        </w:rPr>
        <w:t> </w:t>
      </w:r>
      <w:r>
        <w:rPr/>
        <w:t>or</w:t>
      </w:r>
      <w:r>
        <w:rPr>
          <w:spacing w:val="13"/>
        </w:rPr>
        <w:t> </w:t>
      </w:r>
      <w:r>
        <w:rPr/>
        <w:t>ideas</w:t>
      </w:r>
      <w:r>
        <w:rPr>
          <w:spacing w:val="14"/>
        </w:rPr>
        <w:t> </w:t>
      </w:r>
      <w:r>
        <w:rPr/>
        <w:t>he</w:t>
      </w:r>
      <w:r>
        <w:rPr>
          <w:spacing w:val="16"/>
        </w:rPr>
        <w:t> </w:t>
      </w:r>
      <w:r>
        <w:rPr/>
        <w:t>may</w:t>
      </w:r>
      <w:r>
        <w:rPr>
          <w:spacing w:val="16"/>
        </w:rPr>
        <w:t> </w:t>
      </w:r>
      <w:r>
        <w:rPr/>
        <w:t>have</w:t>
      </w:r>
      <w:r>
        <w:rPr>
          <w:spacing w:val="13"/>
        </w:rPr>
        <w:t> </w:t>
      </w:r>
      <w:r>
        <w:rPr/>
        <w:t>that</w:t>
      </w:r>
      <w:r>
        <w:rPr>
          <w:spacing w:val="13"/>
        </w:rPr>
        <w:t> </w:t>
      </w:r>
      <w:r>
        <w:rPr/>
        <w:t>would</w:t>
      </w:r>
      <w:r>
        <w:rPr>
          <w:spacing w:val="14"/>
        </w:rPr>
        <w:t> </w:t>
      </w:r>
      <w:r>
        <w:rPr/>
        <w:t>present</w:t>
      </w:r>
      <w:r>
        <w:rPr>
          <w:spacing w:val="13"/>
        </w:rPr>
        <w:t> </w:t>
      </w:r>
      <w:r>
        <w:rPr/>
        <w:t>his</w:t>
      </w:r>
      <w:r>
        <w:rPr>
          <w:spacing w:val="13"/>
        </w:rPr>
        <w:t> </w:t>
      </w:r>
      <w:r>
        <w:rPr/>
        <w:t>parents</w:t>
      </w:r>
      <w:r>
        <w:rPr>
          <w:spacing w:val="13"/>
        </w:rPr>
        <w:t> </w:t>
      </w:r>
      <w:r>
        <w:rPr/>
        <w:t>in a less favourable light and himself in a more favourable one.</w:t>
      </w:r>
    </w:p>
    <w:p>
      <w:pPr>
        <w:pStyle w:val="BodyText"/>
        <w:spacing w:before="4"/>
      </w:pPr>
    </w:p>
    <w:p>
      <w:pPr>
        <w:pStyle w:val="BodyText"/>
        <w:spacing w:line="247" w:lineRule="auto"/>
        <w:ind w:left="152" w:right="788"/>
        <w:jc w:val="both"/>
      </w:pPr>
      <w:r>
        <w:rPr/>
        <w:t>In general, it seems likely, the more persistent the disorder from which a person suffers the greater</w:t>
      </w:r>
      <w:r>
        <w:rPr>
          <w:spacing w:val="40"/>
        </w:rPr>
        <w:t> </w:t>
      </w:r>
      <w:r>
        <w:rPr/>
        <w:t>is</w:t>
      </w:r>
      <w:r>
        <w:rPr>
          <w:spacing w:val="40"/>
        </w:rPr>
        <w:t> </w:t>
      </w:r>
      <w:r>
        <w:rPr/>
        <w:t>the</w:t>
      </w:r>
      <w:r>
        <w:rPr>
          <w:spacing w:val="40"/>
        </w:rPr>
        <w:t> </w:t>
      </w:r>
      <w:r>
        <w:rPr/>
        <w:t>degree</w:t>
      </w:r>
      <w:r>
        <w:rPr>
          <w:spacing w:val="40"/>
        </w:rPr>
        <w:t> </w:t>
      </w:r>
      <w:r>
        <w:rPr/>
        <w:t>of</w:t>
      </w:r>
      <w:r>
        <w:rPr>
          <w:spacing w:val="40"/>
        </w:rPr>
        <w:t> </w:t>
      </w:r>
      <w:r>
        <w:rPr/>
        <w:t>disconnection</w:t>
      </w:r>
      <w:r>
        <w:rPr>
          <w:spacing w:val="40"/>
        </w:rPr>
        <w:t> </w:t>
      </w:r>
      <w:r>
        <w:rPr/>
        <w:t>present</w:t>
      </w:r>
      <w:r>
        <w:rPr>
          <w:spacing w:val="40"/>
        </w:rPr>
        <w:t> </w:t>
      </w:r>
      <w:r>
        <w:rPr/>
        <w:t>and</w:t>
      </w:r>
      <w:r>
        <w:rPr>
          <w:spacing w:val="40"/>
        </w:rPr>
        <w:t> </w:t>
      </w:r>
      <w:r>
        <w:rPr/>
        <w:t>the</w:t>
      </w:r>
      <w:r>
        <w:rPr>
          <w:spacing w:val="40"/>
        </w:rPr>
        <w:t> </w:t>
      </w:r>
      <w:r>
        <w:rPr/>
        <w:t>more</w:t>
      </w:r>
      <w:r>
        <w:rPr>
          <w:spacing w:val="40"/>
        </w:rPr>
        <w:t> </w:t>
      </w:r>
      <w:r>
        <w:rPr/>
        <w:t>complete</w:t>
      </w:r>
      <w:r>
        <w:rPr>
          <w:spacing w:val="40"/>
        </w:rPr>
        <w:t> </w:t>
      </w:r>
      <w:r>
        <w:rPr/>
        <w:t>is</w:t>
      </w:r>
      <w:r>
        <w:rPr>
          <w:spacing w:val="40"/>
        </w:rPr>
        <w:t> </w:t>
      </w:r>
      <w:r>
        <w:rPr/>
        <w:t>the</w:t>
      </w:r>
      <w:r>
        <w:rPr>
          <w:spacing w:val="40"/>
        </w:rPr>
        <w:t> </w:t>
      </w:r>
      <w:r>
        <w:rPr/>
        <w:t>ban</w:t>
      </w:r>
      <w:r>
        <w:rPr>
          <w:spacing w:val="40"/>
        </w:rPr>
        <w:t> </w:t>
      </w:r>
      <w:r>
        <w:rPr/>
        <w:t>he</w:t>
      </w:r>
      <w:r>
        <w:rPr>
          <w:spacing w:val="40"/>
        </w:rPr>
        <w:t> </w:t>
      </w:r>
      <w:r>
        <w:rPr/>
        <w:t>feels against reappraising his models.</w:t>
      </w:r>
    </w:p>
    <w:p>
      <w:pPr>
        <w:pStyle w:val="BodyText"/>
        <w:spacing w:before="7"/>
      </w:pPr>
    </w:p>
    <w:p>
      <w:pPr>
        <w:pStyle w:val="BodyText"/>
        <w:spacing w:line="247" w:lineRule="auto"/>
        <w:ind w:left="152" w:right="786"/>
        <w:jc w:val="both"/>
      </w:pPr>
      <w:r>
        <w:rPr/>
        <w:t>Brief reference has been made to some of the empirical findings reported by Aaron Beck as a result of his extensive and systematic study of patients suffering from depression ( Beck 1967; Beck and Rush 1978; Kovacs and Beck 1977). It may therefore be useful to say a word about</w:t>
      </w:r>
      <w:r>
        <w:rPr>
          <w:spacing w:val="80"/>
        </w:rPr>
        <w:t> </w:t>
      </w:r>
      <w:r>
        <w:rPr/>
        <w:t>the theory he has formulated to account for his findings and how it relates to the theory</w:t>
      </w:r>
      <w:r>
        <w:rPr>
          <w:spacing w:val="40"/>
        </w:rPr>
        <w:t> </w:t>
      </w:r>
      <w:r>
        <w:rPr/>
        <w:t>advanced here.</w:t>
      </w:r>
    </w:p>
    <w:p>
      <w:pPr>
        <w:pStyle w:val="BodyText"/>
        <w:spacing w:before="6"/>
      </w:pPr>
    </w:p>
    <w:p>
      <w:pPr>
        <w:pStyle w:val="BodyText"/>
        <w:spacing w:line="247" w:lineRule="auto"/>
        <w:ind w:left="152" w:right="788"/>
        <w:jc w:val="both"/>
      </w:pPr>
      <w:r>
        <w:rPr/>
        <w:t>Instead of adopting one of the traditional views that depressive disorder is 'a primary severe disorder of mood with resultant disturbance of thought and behaviour' (to quote the definition given in the 1952 and 1968 editions of the diagnostic manual of the American Psychiatric Association), or is the consequence of aggression turned inwards as Freud proposed, Beck presents evidence that a patient's dejected mood is the natural consequence of how he thinks about himself, how he thinks about the world, and how he thinks about his future. This leads Beck</w:t>
      </w:r>
      <w:r>
        <w:rPr>
          <w:spacing w:val="19"/>
        </w:rPr>
        <w:t> </w:t>
      </w:r>
      <w:r>
        <w:rPr/>
        <w:t>to</w:t>
      </w:r>
      <w:r>
        <w:rPr>
          <w:spacing w:val="18"/>
        </w:rPr>
        <w:t> </w:t>
      </w:r>
      <w:r>
        <w:rPr/>
        <w:t>formulate</w:t>
      </w:r>
      <w:r>
        <w:rPr>
          <w:spacing w:val="18"/>
        </w:rPr>
        <w:t> </w:t>
      </w:r>
      <w:r>
        <w:rPr/>
        <w:t>a</w:t>
      </w:r>
      <w:r>
        <w:rPr>
          <w:spacing w:val="18"/>
        </w:rPr>
        <w:t> </w:t>
      </w:r>
      <w:r>
        <w:rPr/>
        <w:t>cognitive</w:t>
      </w:r>
      <w:r>
        <w:rPr>
          <w:spacing w:val="18"/>
        </w:rPr>
        <w:t> </w:t>
      </w:r>
      <w:r>
        <w:rPr/>
        <w:t>theory</w:t>
      </w:r>
      <w:r>
        <w:rPr>
          <w:spacing w:val="19"/>
        </w:rPr>
        <w:t> </w:t>
      </w:r>
      <w:r>
        <w:rPr/>
        <w:t>of</w:t>
      </w:r>
      <w:r>
        <w:rPr>
          <w:spacing w:val="18"/>
        </w:rPr>
        <w:t> </w:t>
      </w:r>
      <w:r>
        <w:rPr/>
        <w:t>depressive</w:t>
      </w:r>
      <w:r>
        <w:rPr>
          <w:spacing w:val="19"/>
        </w:rPr>
        <w:t> </w:t>
      </w:r>
      <w:r>
        <w:rPr/>
        <w:t>disorders,</w:t>
      </w:r>
      <w:r>
        <w:rPr>
          <w:spacing w:val="18"/>
        </w:rPr>
        <w:t> </w:t>
      </w:r>
      <w:r>
        <w:rPr/>
        <w:t>a</w:t>
      </w:r>
      <w:r>
        <w:rPr>
          <w:spacing w:val="18"/>
        </w:rPr>
        <w:t> </w:t>
      </w:r>
      <w:r>
        <w:rPr/>
        <w:t>theory</w:t>
      </w:r>
      <w:r>
        <w:rPr>
          <w:spacing w:val="20"/>
        </w:rPr>
        <w:t> </w:t>
      </w:r>
      <w:r>
        <w:rPr/>
        <w:t>cast</w:t>
      </w:r>
      <w:r>
        <w:rPr>
          <w:spacing w:val="18"/>
        </w:rPr>
        <w:t> </w:t>
      </w:r>
      <w:r>
        <w:rPr/>
        <w:t>in</w:t>
      </w:r>
      <w:r>
        <w:rPr>
          <w:spacing w:val="19"/>
        </w:rPr>
        <w:t> </w:t>
      </w:r>
      <w:r>
        <w:rPr/>
        <w:t>the</w:t>
      </w:r>
      <w:r>
        <w:rPr>
          <w:spacing w:val="18"/>
        </w:rPr>
        <w:t> </w:t>
      </w:r>
      <w:r>
        <w:rPr/>
        <w:t>same</w:t>
      </w:r>
      <w:r>
        <w:rPr>
          <w:spacing w:val="20"/>
        </w:rPr>
        <w:t> </w:t>
      </w:r>
      <w:r>
        <w:rPr/>
        <w:t>mould as the theory of cognitive biases proposed here. Both formulations postulate that depressive- prone individuals possess cognitive schemas having certain unusual but characteristic features which result in their construing events in their lives in the idiosyncratic ways they do.</w:t>
      </w:r>
    </w:p>
    <w:p>
      <w:pPr>
        <w:pStyle w:val="BodyText"/>
        <w:spacing w:before="1"/>
      </w:pPr>
    </w:p>
    <w:p>
      <w:pPr>
        <w:pStyle w:val="BodyText"/>
        <w:spacing w:line="247" w:lineRule="auto"/>
        <w:ind w:left="152" w:right="789"/>
        <w:jc w:val="both"/>
      </w:pPr>
      <w:r>
        <w:rPr/>
        <w:t>Where</w:t>
      </w:r>
      <w:r>
        <w:rPr>
          <w:spacing w:val="20"/>
        </w:rPr>
        <w:t> </w:t>
      </w:r>
      <w:r>
        <w:rPr/>
        <w:t>the</w:t>
      </w:r>
      <w:r>
        <w:rPr>
          <w:spacing w:val="20"/>
        </w:rPr>
        <w:t> </w:t>
      </w:r>
      <w:r>
        <w:rPr/>
        <w:t>two</w:t>
      </w:r>
      <w:r>
        <w:rPr>
          <w:spacing w:val="18"/>
        </w:rPr>
        <w:t> </w:t>
      </w:r>
      <w:r>
        <w:rPr/>
        <w:t>formulations</w:t>
      </w:r>
      <w:r>
        <w:rPr>
          <w:spacing w:val="20"/>
        </w:rPr>
        <w:t> </w:t>
      </w:r>
      <w:r>
        <w:rPr/>
        <w:t>differ</w:t>
      </w:r>
      <w:r>
        <w:rPr>
          <w:spacing w:val="22"/>
        </w:rPr>
        <w:t> </w:t>
      </w:r>
      <w:r>
        <w:rPr/>
        <w:t>is</w:t>
      </w:r>
      <w:r>
        <w:rPr>
          <w:spacing w:val="20"/>
        </w:rPr>
        <w:t> </w:t>
      </w:r>
      <w:r>
        <w:rPr/>
        <w:t>that,</w:t>
      </w:r>
      <w:r>
        <w:rPr>
          <w:spacing w:val="21"/>
        </w:rPr>
        <w:t> </w:t>
      </w:r>
      <w:r>
        <w:rPr/>
        <w:t>whilst</w:t>
      </w:r>
      <w:r>
        <w:rPr>
          <w:spacing w:val="20"/>
        </w:rPr>
        <w:t> </w:t>
      </w:r>
      <w:r>
        <w:rPr/>
        <w:t>one</w:t>
      </w:r>
      <w:r>
        <w:rPr>
          <w:spacing w:val="20"/>
        </w:rPr>
        <w:t> </w:t>
      </w:r>
      <w:r>
        <w:rPr/>
        <w:t>attempts</w:t>
      </w:r>
      <w:r>
        <w:rPr>
          <w:spacing w:val="20"/>
        </w:rPr>
        <w:t> </w:t>
      </w:r>
      <w:r>
        <w:rPr/>
        <w:t>to</w:t>
      </w:r>
      <w:r>
        <w:rPr>
          <w:spacing w:val="22"/>
        </w:rPr>
        <w:t> </w:t>
      </w:r>
      <w:r>
        <w:rPr/>
        <w:t>account</w:t>
      </w:r>
      <w:r>
        <w:rPr>
          <w:spacing w:val="18"/>
        </w:rPr>
        <w:t> </w:t>
      </w:r>
      <w:r>
        <w:rPr/>
        <w:t>for</w:t>
      </w:r>
      <w:r>
        <w:rPr>
          <w:spacing w:val="20"/>
        </w:rPr>
        <w:t> </w:t>
      </w:r>
      <w:r>
        <w:rPr/>
        <w:t>the</w:t>
      </w:r>
      <w:r>
        <w:rPr>
          <w:spacing w:val="17"/>
        </w:rPr>
        <w:t> </w:t>
      </w:r>
      <w:r>
        <w:rPr/>
        <w:t>development of such schemas by postulating that those who develop them have been exposed to certain characteristic types of experience during their childhood, the other offers no</w:t>
      </w:r>
    </w:p>
    <w:p>
      <w:pPr>
        <w:pStyle w:val="BodyText"/>
        <w:spacing w:before="9"/>
      </w:pPr>
    </w:p>
    <w:p>
      <w:pPr>
        <w:pStyle w:val="BodyText"/>
        <w:spacing w:before="1"/>
        <w:ind w:left="152"/>
      </w:pPr>
      <w:r>
        <w:rPr/>
        <w:t>-</w:t>
      </w:r>
      <w:r>
        <w:rPr>
          <w:spacing w:val="-4"/>
        </w:rPr>
        <w:t>249-</w:t>
      </w:r>
    </w:p>
    <w:p>
      <w:pPr>
        <w:pStyle w:val="BodyText"/>
        <w:spacing w:before="3"/>
        <w:rPr>
          <w:sz w:val="23"/>
        </w:rPr>
      </w:pPr>
    </w:p>
    <w:p>
      <w:pPr>
        <w:pStyle w:val="BodyText"/>
        <w:spacing w:line="247" w:lineRule="auto"/>
        <w:ind w:left="152" w:right="790"/>
        <w:jc w:val="both"/>
      </w:pPr>
      <w:r>
        <w:rPr/>
        <w:t>explanation. Although, like many clinicians, Beck assumes that experiences of childhood play some part in the development of these schemas, he pursues the matter no further, remarking</w:t>
      </w:r>
      <w:r>
        <w:rPr>
          <w:spacing w:val="80"/>
        </w:rPr>
        <w:t> </w:t>
      </w:r>
      <w:r>
        <w:rPr/>
        <w:t>with justice that research in this field is fraught with difficulty.</w:t>
      </w:r>
    </w:p>
    <w:p>
      <w:pPr>
        <w:pStyle w:val="BodyText"/>
        <w:spacing w:before="9"/>
      </w:pPr>
    </w:p>
    <w:p>
      <w:pPr>
        <w:pStyle w:val="BodyText"/>
        <w:spacing w:line="244" w:lineRule="auto"/>
        <w:ind w:left="152" w:right="789"/>
        <w:jc w:val="both"/>
      </w:pPr>
      <w:r>
        <w:rPr/>
        <w:t>In</w:t>
      </w:r>
      <w:r>
        <w:rPr>
          <w:spacing w:val="30"/>
        </w:rPr>
        <w:t> </w:t>
      </w:r>
      <w:r>
        <w:rPr/>
        <w:t>summary,</w:t>
      </w:r>
      <w:r>
        <w:rPr>
          <w:spacing w:val="30"/>
        </w:rPr>
        <w:t> </w:t>
      </w:r>
      <w:r>
        <w:rPr/>
        <w:t>it</w:t>
      </w:r>
      <w:r>
        <w:rPr>
          <w:spacing w:val="30"/>
        </w:rPr>
        <w:t> </w:t>
      </w:r>
      <w:r>
        <w:rPr/>
        <w:t>can</w:t>
      </w:r>
      <w:r>
        <w:rPr>
          <w:spacing w:val="30"/>
        </w:rPr>
        <w:t> </w:t>
      </w:r>
      <w:r>
        <w:rPr/>
        <w:t>be</w:t>
      </w:r>
      <w:r>
        <w:rPr>
          <w:spacing w:val="30"/>
        </w:rPr>
        <w:t> </w:t>
      </w:r>
      <w:r>
        <w:rPr/>
        <w:t>said</w:t>
      </w:r>
      <w:r>
        <w:rPr>
          <w:spacing w:val="31"/>
        </w:rPr>
        <w:t> </w:t>
      </w:r>
      <w:r>
        <w:rPr/>
        <w:t>that</w:t>
      </w:r>
      <w:r>
        <w:rPr>
          <w:spacing w:val="29"/>
        </w:rPr>
        <w:t> </w:t>
      </w:r>
      <w:r>
        <w:rPr/>
        <w:t>Beck's</w:t>
      </w:r>
      <w:r>
        <w:rPr>
          <w:spacing w:val="30"/>
        </w:rPr>
        <w:t> </w:t>
      </w:r>
      <w:r>
        <w:rPr/>
        <w:t>data</w:t>
      </w:r>
      <w:r>
        <w:rPr>
          <w:spacing w:val="30"/>
        </w:rPr>
        <w:t> </w:t>
      </w:r>
      <w:r>
        <w:rPr/>
        <w:t>are</w:t>
      </w:r>
      <w:r>
        <w:rPr>
          <w:spacing w:val="31"/>
        </w:rPr>
        <w:t> </w:t>
      </w:r>
      <w:r>
        <w:rPr/>
        <w:t>explicable</w:t>
      </w:r>
      <w:r>
        <w:rPr>
          <w:spacing w:val="29"/>
        </w:rPr>
        <w:t> </w:t>
      </w:r>
      <w:r>
        <w:rPr/>
        <w:t>by</w:t>
      </w:r>
      <w:r>
        <w:rPr>
          <w:spacing w:val="31"/>
        </w:rPr>
        <w:t> </w:t>
      </w:r>
      <w:r>
        <w:rPr/>
        <w:t>the</w:t>
      </w:r>
      <w:r>
        <w:rPr>
          <w:spacing w:val="30"/>
        </w:rPr>
        <w:t> </w:t>
      </w:r>
      <w:r>
        <w:rPr/>
        <w:t>theory</w:t>
      </w:r>
      <w:r>
        <w:rPr>
          <w:spacing w:val="31"/>
        </w:rPr>
        <w:t> </w:t>
      </w:r>
      <w:r>
        <w:rPr/>
        <w:t>advanced</w:t>
      </w:r>
      <w:r>
        <w:rPr>
          <w:spacing w:val="30"/>
        </w:rPr>
        <w:t> </w:t>
      </w:r>
      <w:r>
        <w:rPr/>
        <w:t>here,</w:t>
      </w:r>
      <w:r>
        <w:rPr>
          <w:spacing w:val="31"/>
        </w:rPr>
        <w:t> </w:t>
      </w:r>
      <w:r>
        <w:rPr/>
        <w:t>and also that, within the limits it sets itself, his theory is compatible with mine. Where the two theories differ is that Beck's attempts much less.</w:t>
      </w:r>
    </w:p>
    <w:p>
      <w:pPr>
        <w:pStyle w:val="BodyText"/>
        <w:spacing w:before="3"/>
        <w:rPr>
          <w:sz w:val="23"/>
        </w:rPr>
      </w:pPr>
    </w:p>
    <w:p>
      <w:pPr>
        <w:pStyle w:val="BodyText"/>
        <w:spacing w:line="247" w:lineRule="auto"/>
        <w:ind w:left="152" w:right="790"/>
        <w:jc w:val="both"/>
      </w:pPr>
      <w:r>
        <w:rPr/>
        <w:t>Not</w:t>
      </w:r>
      <w:r>
        <w:rPr>
          <w:spacing w:val="27"/>
        </w:rPr>
        <w:t> </w:t>
      </w:r>
      <w:r>
        <w:rPr/>
        <w:t>infrequently</w:t>
      </w:r>
      <w:r>
        <w:rPr>
          <w:spacing w:val="30"/>
        </w:rPr>
        <w:t> </w:t>
      </w:r>
      <w:r>
        <w:rPr/>
        <w:t>the</w:t>
      </w:r>
      <w:r>
        <w:rPr>
          <w:spacing w:val="27"/>
        </w:rPr>
        <w:t> </w:t>
      </w:r>
      <w:r>
        <w:rPr/>
        <w:t>state</w:t>
      </w:r>
      <w:r>
        <w:rPr>
          <w:spacing w:val="27"/>
        </w:rPr>
        <w:t> </w:t>
      </w:r>
      <w:r>
        <w:rPr/>
        <w:t>of</w:t>
      </w:r>
      <w:r>
        <w:rPr>
          <w:spacing w:val="30"/>
        </w:rPr>
        <w:t> </w:t>
      </w:r>
      <w:r>
        <w:rPr/>
        <w:t>mind</w:t>
      </w:r>
      <w:r>
        <w:rPr>
          <w:spacing w:val="27"/>
        </w:rPr>
        <w:t> </w:t>
      </w:r>
      <w:r>
        <w:rPr/>
        <w:t>of</w:t>
      </w:r>
      <w:r>
        <w:rPr>
          <w:spacing w:val="28"/>
        </w:rPr>
        <w:t> </w:t>
      </w:r>
      <w:r>
        <w:rPr/>
        <w:t>someone</w:t>
      </w:r>
      <w:r>
        <w:rPr>
          <w:spacing w:val="27"/>
        </w:rPr>
        <w:t> </w:t>
      </w:r>
      <w:r>
        <w:rPr/>
        <w:t>severely</w:t>
      </w:r>
      <w:r>
        <w:rPr>
          <w:spacing w:val="30"/>
        </w:rPr>
        <w:t> </w:t>
      </w:r>
      <w:r>
        <w:rPr/>
        <w:t>depressed</w:t>
      </w:r>
      <w:r>
        <w:rPr>
          <w:spacing w:val="29"/>
        </w:rPr>
        <w:t> </w:t>
      </w:r>
      <w:r>
        <w:rPr/>
        <w:t>is</w:t>
      </w:r>
      <w:r>
        <w:rPr>
          <w:spacing w:val="27"/>
        </w:rPr>
        <w:t> </w:t>
      </w:r>
      <w:r>
        <w:rPr/>
        <w:t>described,</w:t>
      </w:r>
      <w:r>
        <w:rPr>
          <w:spacing w:val="27"/>
        </w:rPr>
        <w:t> </w:t>
      </w:r>
      <w:r>
        <w:rPr/>
        <w:t>or</w:t>
      </w:r>
      <w:r>
        <w:rPr>
          <w:spacing w:val="28"/>
        </w:rPr>
        <w:t> </w:t>
      </w:r>
      <w:r>
        <w:rPr/>
        <w:t>explained, in</w:t>
      </w:r>
      <w:r>
        <w:rPr>
          <w:spacing w:val="36"/>
        </w:rPr>
        <w:t> </w:t>
      </w:r>
      <w:r>
        <w:rPr/>
        <w:t>terms</w:t>
      </w:r>
      <w:r>
        <w:rPr>
          <w:spacing w:val="36"/>
        </w:rPr>
        <w:t> </w:t>
      </w:r>
      <w:r>
        <w:rPr/>
        <w:t>of</w:t>
      </w:r>
      <w:r>
        <w:rPr>
          <w:spacing w:val="36"/>
        </w:rPr>
        <w:t> </w:t>
      </w:r>
      <w:r>
        <w:rPr/>
        <w:t>loss</w:t>
      </w:r>
      <w:r>
        <w:rPr>
          <w:spacing w:val="36"/>
        </w:rPr>
        <w:t> </w:t>
      </w:r>
      <w:r>
        <w:rPr/>
        <w:t>of</w:t>
      </w:r>
      <w:r>
        <w:rPr>
          <w:spacing w:val="36"/>
        </w:rPr>
        <w:t> </w:t>
      </w:r>
      <w:r>
        <w:rPr/>
        <w:t>self-esteem.</w:t>
      </w:r>
      <w:r>
        <w:rPr>
          <w:spacing w:val="36"/>
        </w:rPr>
        <w:t> </w:t>
      </w:r>
      <w:r>
        <w:rPr/>
        <w:t>This</w:t>
      </w:r>
      <w:r>
        <w:rPr>
          <w:spacing w:val="36"/>
        </w:rPr>
        <w:t> </w:t>
      </w:r>
      <w:r>
        <w:rPr/>
        <w:t>is</w:t>
      </w:r>
      <w:r>
        <w:rPr>
          <w:spacing w:val="36"/>
        </w:rPr>
        <w:t> </w:t>
      </w:r>
      <w:r>
        <w:rPr/>
        <w:t>a</w:t>
      </w:r>
      <w:r>
        <w:rPr>
          <w:spacing w:val="37"/>
        </w:rPr>
        <w:t> </w:t>
      </w:r>
      <w:r>
        <w:rPr/>
        <w:t>concept</w:t>
      </w:r>
      <w:r>
        <w:rPr>
          <w:spacing w:val="36"/>
        </w:rPr>
        <w:t> </w:t>
      </w:r>
      <w:r>
        <w:rPr/>
        <w:t>I</w:t>
      </w:r>
      <w:r>
        <w:rPr>
          <w:spacing w:val="35"/>
        </w:rPr>
        <w:t> </w:t>
      </w:r>
      <w:r>
        <w:rPr/>
        <w:t>believe</w:t>
      </w:r>
      <w:r>
        <w:rPr>
          <w:spacing w:val="37"/>
        </w:rPr>
        <w:t> </w:t>
      </w:r>
      <w:r>
        <w:rPr/>
        <w:t>inadequate</w:t>
      </w:r>
      <w:r>
        <w:rPr>
          <w:spacing w:val="36"/>
        </w:rPr>
        <w:t> </w:t>
      </w:r>
      <w:r>
        <w:rPr/>
        <w:t>to</w:t>
      </w:r>
      <w:r>
        <w:rPr>
          <w:spacing w:val="36"/>
        </w:rPr>
        <w:t> </w:t>
      </w:r>
      <w:r>
        <w:rPr/>
        <w:t>the</w:t>
      </w:r>
      <w:r>
        <w:rPr>
          <w:spacing w:val="34"/>
        </w:rPr>
        <w:t> </w:t>
      </w:r>
      <w:r>
        <w:rPr/>
        <w:t>burden</w:t>
      </w:r>
      <w:r>
        <w:rPr>
          <w:spacing w:val="36"/>
        </w:rPr>
        <w:t> </w:t>
      </w:r>
      <w:r>
        <w:rPr/>
        <w:t>placed upon</w:t>
      </w:r>
      <w:r>
        <w:rPr>
          <w:spacing w:val="30"/>
        </w:rPr>
        <w:t> </w:t>
      </w:r>
      <w:r>
        <w:rPr/>
        <w:t>it.</w:t>
      </w:r>
      <w:r>
        <w:rPr>
          <w:spacing w:val="33"/>
        </w:rPr>
        <w:t> </w:t>
      </w:r>
      <w:r>
        <w:rPr/>
        <w:t>For</w:t>
      </w:r>
      <w:r>
        <w:rPr>
          <w:spacing w:val="30"/>
        </w:rPr>
        <w:t> </w:t>
      </w:r>
      <w:r>
        <w:rPr/>
        <w:t>it</w:t>
      </w:r>
      <w:r>
        <w:rPr>
          <w:spacing w:val="30"/>
        </w:rPr>
        <w:t> </w:t>
      </w:r>
      <w:r>
        <w:rPr/>
        <w:t>fails</w:t>
      </w:r>
      <w:r>
        <w:rPr>
          <w:spacing w:val="33"/>
        </w:rPr>
        <w:t> </w:t>
      </w:r>
      <w:r>
        <w:rPr/>
        <w:t>to</w:t>
      </w:r>
      <w:r>
        <w:rPr>
          <w:spacing w:val="33"/>
        </w:rPr>
        <w:t> </w:t>
      </w:r>
      <w:r>
        <w:rPr/>
        <w:t>make</w:t>
      </w:r>
      <w:r>
        <w:rPr>
          <w:spacing w:val="33"/>
        </w:rPr>
        <w:t> </w:t>
      </w:r>
      <w:r>
        <w:rPr/>
        <w:t>manifest</w:t>
      </w:r>
      <w:r>
        <w:rPr>
          <w:spacing w:val="30"/>
        </w:rPr>
        <w:t> </w:t>
      </w:r>
      <w:r>
        <w:rPr/>
        <w:t>that</w:t>
      </w:r>
      <w:r>
        <w:rPr>
          <w:spacing w:val="30"/>
        </w:rPr>
        <w:t> </w:t>
      </w:r>
      <w:r>
        <w:rPr/>
        <w:t>the</w:t>
      </w:r>
      <w:r>
        <w:rPr>
          <w:spacing w:val="33"/>
        </w:rPr>
        <w:t> </w:t>
      </w:r>
      <w:r>
        <w:rPr/>
        <w:t>low</w:t>
      </w:r>
      <w:r>
        <w:rPr>
          <w:spacing w:val="30"/>
        </w:rPr>
        <w:t> </w:t>
      </w:r>
      <w:r>
        <w:rPr/>
        <w:t>self-evaluation</w:t>
      </w:r>
      <w:r>
        <w:rPr>
          <w:spacing w:val="33"/>
        </w:rPr>
        <w:t> </w:t>
      </w:r>
      <w:r>
        <w:rPr/>
        <w:t>referred</w:t>
      </w:r>
      <w:r>
        <w:rPr>
          <w:spacing w:val="30"/>
        </w:rPr>
        <w:t> </w:t>
      </w:r>
      <w:r>
        <w:rPr/>
        <w:t>to</w:t>
      </w:r>
      <w:r>
        <w:rPr>
          <w:spacing w:val="33"/>
        </w:rPr>
        <w:t> </w:t>
      </w:r>
      <w:r>
        <w:rPr/>
        <w:t>is</w:t>
      </w:r>
      <w:r>
        <w:rPr>
          <w:spacing w:val="34"/>
        </w:rPr>
        <w:t> </w:t>
      </w:r>
      <w:r>
        <w:rPr/>
        <w:t>the</w:t>
      </w:r>
      <w:r>
        <w:rPr>
          <w:spacing w:val="30"/>
        </w:rPr>
        <w:t> </w:t>
      </w:r>
      <w:r>
        <w:rPr/>
        <w:t>result</w:t>
      </w:r>
      <w:r>
        <w:rPr>
          <w:spacing w:val="30"/>
        </w:rPr>
        <w:t> </w:t>
      </w:r>
      <w:r>
        <w:rPr/>
        <w:t>of one or more positively adverse self-judgements, such as that the self is incapable of changing</w:t>
      </w:r>
      <w:r>
        <w:rPr>
          <w:spacing w:val="80"/>
        </w:rPr>
        <w:t> </w:t>
      </w:r>
      <w:r>
        <w:rPr/>
        <w:t>the situation for the better, and/or is responsible for the situation in question, and/or is intrinsically</w:t>
      </w:r>
      <w:r>
        <w:rPr>
          <w:spacing w:val="69"/>
          <w:w w:val="150"/>
        </w:rPr>
        <w:t> </w:t>
      </w:r>
      <w:r>
        <w:rPr/>
        <w:t>unlovable</w:t>
      </w:r>
      <w:r>
        <w:rPr>
          <w:spacing w:val="68"/>
          <w:w w:val="150"/>
        </w:rPr>
        <w:t> </w:t>
      </w:r>
      <w:r>
        <w:rPr/>
        <w:t>and</w:t>
      </w:r>
      <w:r>
        <w:rPr>
          <w:spacing w:val="69"/>
          <w:w w:val="150"/>
        </w:rPr>
        <w:t> </w:t>
      </w:r>
      <w:r>
        <w:rPr/>
        <w:t>thus</w:t>
      </w:r>
      <w:r>
        <w:rPr>
          <w:spacing w:val="70"/>
          <w:w w:val="150"/>
        </w:rPr>
        <w:t> </w:t>
      </w:r>
      <w:r>
        <w:rPr/>
        <w:t>permanently</w:t>
      </w:r>
      <w:r>
        <w:rPr>
          <w:spacing w:val="70"/>
          <w:w w:val="150"/>
        </w:rPr>
        <w:t> </w:t>
      </w:r>
      <w:r>
        <w:rPr/>
        <w:t>incapable</w:t>
      </w:r>
      <w:r>
        <w:rPr>
          <w:spacing w:val="69"/>
          <w:w w:val="150"/>
        </w:rPr>
        <w:t> </w:t>
      </w:r>
      <w:r>
        <w:rPr/>
        <w:t>of</w:t>
      </w:r>
      <w:r>
        <w:rPr>
          <w:spacing w:val="71"/>
          <w:w w:val="150"/>
        </w:rPr>
        <w:t> </w:t>
      </w:r>
      <w:r>
        <w:rPr/>
        <w:t>making</w:t>
      </w:r>
      <w:r>
        <w:rPr>
          <w:spacing w:val="69"/>
          <w:w w:val="150"/>
        </w:rPr>
        <w:t> </w:t>
      </w:r>
      <w:r>
        <w:rPr/>
        <w:t>or</w:t>
      </w:r>
      <w:r>
        <w:rPr>
          <w:spacing w:val="70"/>
          <w:w w:val="150"/>
        </w:rPr>
        <w:t> </w:t>
      </w:r>
      <w:r>
        <w:rPr/>
        <w:t>maintaining</w:t>
      </w:r>
      <w:r>
        <w:rPr>
          <w:spacing w:val="69"/>
          <w:w w:val="150"/>
        </w:rPr>
        <w:t> </w:t>
      </w:r>
      <w:r>
        <w:rPr>
          <w:spacing w:val="-5"/>
        </w:rPr>
        <w:t>any</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affectional bonds. Since the term 'low self-esteem' carries none of these meanings, it is not employed here.</w:t>
      </w:r>
    </w:p>
    <w:p>
      <w:pPr>
        <w:pStyle w:val="BodyText"/>
        <w:spacing w:before="8"/>
      </w:pPr>
    </w:p>
    <w:p>
      <w:pPr>
        <w:pStyle w:val="Heading4"/>
      </w:pPr>
      <w:r>
        <w:rPr/>
        <w:t>Depressive</w:t>
      </w:r>
      <w:r>
        <w:rPr>
          <w:spacing w:val="6"/>
        </w:rPr>
        <w:t> </w:t>
      </w:r>
      <w:r>
        <w:rPr/>
        <w:t>disorders</w:t>
      </w:r>
      <w:r>
        <w:rPr>
          <w:spacing w:val="6"/>
        </w:rPr>
        <w:t> </w:t>
      </w:r>
      <w:r>
        <w:rPr/>
        <w:t>and</w:t>
      </w:r>
      <w:r>
        <w:rPr>
          <w:spacing w:val="5"/>
        </w:rPr>
        <w:t> </w:t>
      </w:r>
      <w:r>
        <w:rPr/>
        <w:t>their</w:t>
      </w:r>
      <w:r>
        <w:rPr>
          <w:spacing w:val="5"/>
        </w:rPr>
        <w:t> </w:t>
      </w:r>
      <w:r>
        <w:rPr/>
        <w:t>relation</w:t>
      </w:r>
      <w:r>
        <w:rPr>
          <w:spacing w:val="4"/>
        </w:rPr>
        <w:t> </w:t>
      </w:r>
      <w:r>
        <w:rPr/>
        <w:t>to</w:t>
      </w:r>
      <w:r>
        <w:rPr>
          <w:spacing w:val="8"/>
        </w:rPr>
        <w:t> </w:t>
      </w:r>
      <w:r>
        <w:rPr/>
        <w:t>loss:</w:t>
      </w:r>
      <w:r>
        <w:rPr>
          <w:spacing w:val="8"/>
        </w:rPr>
        <w:t> </w:t>
      </w:r>
      <w:r>
        <w:rPr/>
        <w:t>George</w:t>
      </w:r>
      <w:r>
        <w:rPr>
          <w:spacing w:val="6"/>
        </w:rPr>
        <w:t> </w:t>
      </w:r>
      <w:r>
        <w:rPr/>
        <w:t>Brown's</w:t>
      </w:r>
      <w:r>
        <w:rPr>
          <w:spacing w:val="6"/>
        </w:rPr>
        <w:t> </w:t>
      </w:r>
      <w:r>
        <w:rPr>
          <w:spacing w:val="-2"/>
        </w:rPr>
        <w:t>study</w:t>
      </w:r>
    </w:p>
    <w:p>
      <w:pPr>
        <w:pStyle w:val="BodyText"/>
        <w:spacing w:before="5"/>
        <w:rPr>
          <w:b/>
          <w:sz w:val="23"/>
        </w:rPr>
      </w:pPr>
    </w:p>
    <w:p>
      <w:pPr>
        <w:pStyle w:val="BodyText"/>
        <w:spacing w:line="247" w:lineRule="auto"/>
        <w:ind w:left="152" w:right="786"/>
        <w:jc w:val="both"/>
      </w:pPr>
      <w:r>
        <w:rPr/>
        <w:t>Ever</w:t>
      </w:r>
      <w:r>
        <w:rPr>
          <w:spacing w:val="40"/>
        </w:rPr>
        <w:t> </w:t>
      </w:r>
      <w:r>
        <w:rPr/>
        <w:t>since</w:t>
      </w:r>
      <w:r>
        <w:rPr>
          <w:spacing w:val="40"/>
        </w:rPr>
        <w:t> </w:t>
      </w:r>
      <w:r>
        <w:rPr/>
        <w:t>Freud</w:t>
      </w:r>
      <w:r>
        <w:rPr>
          <w:spacing w:val="40"/>
        </w:rPr>
        <w:t> </w:t>
      </w:r>
      <w:r>
        <w:rPr/>
        <w:t>published</w:t>
      </w:r>
      <w:r>
        <w:rPr>
          <w:spacing w:val="40"/>
        </w:rPr>
        <w:t> </w:t>
      </w:r>
      <w:r>
        <w:rPr/>
        <w:t>his</w:t>
      </w:r>
      <w:r>
        <w:rPr>
          <w:spacing w:val="40"/>
        </w:rPr>
        <w:t> </w:t>
      </w:r>
      <w:r>
        <w:rPr>
          <w:i/>
        </w:rPr>
        <w:t>'Mourning</w:t>
      </w:r>
      <w:r>
        <w:rPr>
          <w:i/>
          <w:spacing w:val="40"/>
        </w:rPr>
        <w:t> </w:t>
      </w:r>
      <w:r>
        <w:rPr>
          <w:i/>
        </w:rPr>
        <w:t>and</w:t>
      </w:r>
      <w:r>
        <w:rPr>
          <w:i/>
          <w:spacing w:val="40"/>
        </w:rPr>
        <w:t> </w:t>
      </w:r>
      <w:r>
        <w:rPr>
          <w:i/>
        </w:rPr>
        <w:t>Melancholia'</w:t>
      </w:r>
      <w:r>
        <w:rPr>
          <w:i/>
          <w:spacing w:val="40"/>
        </w:rPr>
        <w:t> </w:t>
      </w:r>
      <w:r>
        <w:rPr/>
        <w:t>the</w:t>
      </w:r>
      <w:r>
        <w:rPr>
          <w:spacing w:val="40"/>
        </w:rPr>
        <w:t> </w:t>
      </w:r>
      <w:r>
        <w:rPr/>
        <w:t>questions</w:t>
      </w:r>
      <w:r>
        <w:rPr>
          <w:spacing w:val="40"/>
        </w:rPr>
        <w:t> </w:t>
      </w:r>
      <w:r>
        <w:rPr/>
        <w:t>of</w:t>
      </w:r>
      <w:r>
        <w:rPr>
          <w:spacing w:val="40"/>
        </w:rPr>
        <w:t> </w:t>
      </w:r>
      <w:r>
        <w:rPr/>
        <w:t>the</w:t>
      </w:r>
      <w:r>
        <w:rPr>
          <w:spacing w:val="40"/>
        </w:rPr>
        <w:t> </w:t>
      </w:r>
      <w:r>
        <w:rPr/>
        <w:t>extent</w:t>
      </w:r>
      <w:r>
        <w:rPr>
          <w:spacing w:val="40"/>
        </w:rPr>
        <w:t> </w:t>
      </w:r>
      <w:r>
        <w:rPr/>
        <w:t>to which</w:t>
      </w:r>
      <w:r>
        <w:rPr>
          <w:spacing w:val="20"/>
        </w:rPr>
        <w:t> </w:t>
      </w:r>
      <w:r>
        <w:rPr/>
        <w:t>depressive</w:t>
      </w:r>
      <w:r>
        <w:rPr>
          <w:spacing w:val="20"/>
        </w:rPr>
        <w:t> </w:t>
      </w:r>
      <w:r>
        <w:rPr/>
        <w:t>disorders</w:t>
      </w:r>
      <w:r>
        <w:rPr>
          <w:spacing w:val="20"/>
        </w:rPr>
        <w:t> </w:t>
      </w:r>
      <w:r>
        <w:rPr/>
        <w:t>are</w:t>
      </w:r>
      <w:r>
        <w:rPr>
          <w:spacing w:val="18"/>
        </w:rPr>
        <w:t> </w:t>
      </w:r>
      <w:r>
        <w:rPr/>
        <w:t>related</w:t>
      </w:r>
      <w:r>
        <w:rPr>
          <w:spacing w:val="18"/>
        </w:rPr>
        <w:t> </w:t>
      </w:r>
      <w:r>
        <w:rPr/>
        <w:t>to</w:t>
      </w:r>
      <w:r>
        <w:rPr>
          <w:spacing w:val="20"/>
        </w:rPr>
        <w:t> </w:t>
      </w:r>
      <w:r>
        <w:rPr/>
        <w:t>loss</w:t>
      </w:r>
      <w:r>
        <w:rPr>
          <w:spacing w:val="18"/>
        </w:rPr>
        <w:t> </w:t>
      </w:r>
      <w:r>
        <w:rPr/>
        <w:t>and</w:t>
      </w:r>
      <w:r>
        <w:rPr>
          <w:spacing w:val="20"/>
        </w:rPr>
        <w:t> </w:t>
      </w:r>
      <w:r>
        <w:rPr/>
        <w:t>of</w:t>
      </w:r>
      <w:r>
        <w:rPr>
          <w:spacing w:val="18"/>
        </w:rPr>
        <w:t> </w:t>
      </w:r>
      <w:r>
        <w:rPr/>
        <w:t>the</w:t>
      </w:r>
      <w:r>
        <w:rPr>
          <w:spacing w:val="20"/>
        </w:rPr>
        <w:t> </w:t>
      </w:r>
      <w:r>
        <w:rPr/>
        <w:t>proportion</w:t>
      </w:r>
      <w:r>
        <w:rPr>
          <w:spacing w:val="18"/>
        </w:rPr>
        <w:t> </w:t>
      </w:r>
      <w:r>
        <w:rPr/>
        <w:t>of</w:t>
      </w:r>
      <w:r>
        <w:rPr>
          <w:spacing w:val="20"/>
        </w:rPr>
        <w:t> </w:t>
      </w:r>
      <w:r>
        <w:rPr/>
        <w:t>cases</w:t>
      </w:r>
      <w:r>
        <w:rPr>
          <w:spacing w:val="21"/>
        </w:rPr>
        <w:t> </w:t>
      </w:r>
      <w:r>
        <w:rPr/>
        <w:t>that</w:t>
      </w:r>
      <w:r>
        <w:rPr>
          <w:spacing w:val="20"/>
        </w:rPr>
        <w:t> </w:t>
      </w:r>
      <w:r>
        <w:rPr/>
        <w:t>can</w:t>
      </w:r>
      <w:r>
        <w:rPr>
          <w:spacing w:val="20"/>
        </w:rPr>
        <w:t> </w:t>
      </w:r>
      <w:r>
        <w:rPr/>
        <w:t>properly be regarded as distorted versions of mourning have remained unanswered. Nor can they be answered</w:t>
      </w:r>
      <w:r>
        <w:rPr>
          <w:spacing w:val="19"/>
        </w:rPr>
        <w:t> </w:t>
      </w:r>
      <w:r>
        <w:rPr/>
        <w:t>by</w:t>
      </w:r>
      <w:r>
        <w:rPr>
          <w:spacing w:val="20"/>
        </w:rPr>
        <w:t> </w:t>
      </w:r>
      <w:r>
        <w:rPr/>
        <w:t>proceeding</w:t>
      </w:r>
      <w:r>
        <w:rPr>
          <w:spacing w:val="20"/>
        </w:rPr>
        <w:t> </w:t>
      </w:r>
      <w:r>
        <w:rPr/>
        <w:t>as</w:t>
      </w:r>
      <w:r>
        <w:rPr>
          <w:spacing w:val="19"/>
        </w:rPr>
        <w:t> </w:t>
      </w:r>
      <w:r>
        <w:rPr/>
        <w:t>we</w:t>
      </w:r>
      <w:r>
        <w:rPr>
          <w:spacing w:val="19"/>
        </w:rPr>
        <w:t> </w:t>
      </w:r>
      <w:r>
        <w:rPr/>
        <w:t>have</w:t>
      </w:r>
      <w:r>
        <w:rPr>
          <w:spacing w:val="16"/>
        </w:rPr>
        <w:t> </w:t>
      </w:r>
      <w:r>
        <w:rPr/>
        <w:t>so</w:t>
      </w:r>
      <w:r>
        <w:rPr>
          <w:spacing w:val="17"/>
        </w:rPr>
        <w:t> </w:t>
      </w:r>
      <w:r>
        <w:rPr/>
        <w:t>far.</w:t>
      </w:r>
      <w:r>
        <w:rPr>
          <w:spacing w:val="19"/>
        </w:rPr>
        <w:t> </w:t>
      </w:r>
      <w:r>
        <w:rPr/>
        <w:t>For</w:t>
      </w:r>
      <w:r>
        <w:rPr>
          <w:spacing w:val="17"/>
        </w:rPr>
        <w:t> </w:t>
      </w:r>
      <w:r>
        <w:rPr/>
        <w:t>to</w:t>
      </w:r>
      <w:r>
        <w:rPr>
          <w:spacing w:val="17"/>
        </w:rPr>
        <w:t> </w:t>
      </w:r>
      <w:r>
        <w:rPr/>
        <w:t>answer</w:t>
      </w:r>
      <w:r>
        <w:rPr>
          <w:spacing w:val="20"/>
        </w:rPr>
        <w:t> </w:t>
      </w:r>
      <w:r>
        <w:rPr/>
        <w:t>them</w:t>
      </w:r>
      <w:r>
        <w:rPr>
          <w:spacing w:val="15"/>
        </w:rPr>
        <w:t> </w:t>
      </w:r>
      <w:r>
        <w:rPr/>
        <w:t>requires</w:t>
      </w:r>
      <w:r>
        <w:rPr>
          <w:spacing w:val="19"/>
        </w:rPr>
        <w:t> </w:t>
      </w:r>
      <w:r>
        <w:rPr/>
        <w:t>an</w:t>
      </w:r>
      <w:r>
        <w:rPr>
          <w:spacing w:val="19"/>
        </w:rPr>
        <w:t> </w:t>
      </w:r>
      <w:r>
        <w:rPr/>
        <w:t>approach</w:t>
      </w:r>
      <w:r>
        <w:rPr>
          <w:spacing w:val="19"/>
        </w:rPr>
        <w:t> </w:t>
      </w:r>
      <w:r>
        <w:rPr/>
        <w:t>different to</w:t>
      </w:r>
      <w:r>
        <w:rPr>
          <w:spacing w:val="37"/>
        </w:rPr>
        <w:t> </w:t>
      </w:r>
      <w:r>
        <w:rPr/>
        <w:t>that</w:t>
      </w:r>
      <w:r>
        <w:rPr>
          <w:spacing w:val="38"/>
        </w:rPr>
        <w:t> </w:t>
      </w:r>
      <w:r>
        <w:rPr/>
        <w:t>adopted.</w:t>
      </w:r>
      <w:r>
        <w:rPr>
          <w:spacing w:val="37"/>
        </w:rPr>
        <w:t> </w:t>
      </w:r>
      <w:r>
        <w:rPr/>
        <w:t>Instead</w:t>
      </w:r>
      <w:r>
        <w:rPr>
          <w:spacing w:val="38"/>
        </w:rPr>
        <w:t> </w:t>
      </w:r>
      <w:r>
        <w:rPr/>
        <w:t>of</w:t>
      </w:r>
      <w:r>
        <w:rPr>
          <w:spacing w:val="36"/>
        </w:rPr>
        <w:t> </w:t>
      </w:r>
      <w:r>
        <w:rPr/>
        <w:t>proceeding</w:t>
      </w:r>
      <w:r>
        <w:rPr>
          <w:spacing w:val="37"/>
        </w:rPr>
        <w:t> </w:t>
      </w:r>
      <w:r>
        <w:rPr/>
        <w:t>prospectively</w:t>
      </w:r>
      <w:r>
        <w:rPr>
          <w:spacing w:val="39"/>
        </w:rPr>
        <w:t> </w:t>
      </w:r>
      <w:r>
        <w:rPr/>
        <w:t>as</w:t>
      </w:r>
      <w:r>
        <w:rPr>
          <w:spacing w:val="38"/>
        </w:rPr>
        <w:t> </w:t>
      </w:r>
      <w:r>
        <w:rPr/>
        <w:t>we</w:t>
      </w:r>
      <w:r>
        <w:rPr>
          <w:spacing w:val="36"/>
        </w:rPr>
        <w:t> </w:t>
      </w:r>
      <w:r>
        <w:rPr/>
        <w:t>have</w:t>
      </w:r>
      <w:r>
        <w:rPr>
          <w:spacing w:val="37"/>
        </w:rPr>
        <w:t> </w:t>
      </w:r>
      <w:r>
        <w:rPr/>
        <w:t>been</w:t>
      </w:r>
      <w:r>
        <w:rPr>
          <w:spacing w:val="36"/>
        </w:rPr>
        <w:t> </w:t>
      </w:r>
      <w:r>
        <w:rPr/>
        <w:t>doing,</w:t>
      </w:r>
      <w:r>
        <w:rPr>
          <w:spacing w:val="37"/>
        </w:rPr>
        <w:t> </w:t>
      </w:r>
      <w:r>
        <w:rPr/>
        <w:t>starting</w:t>
      </w:r>
      <w:r>
        <w:rPr>
          <w:spacing w:val="36"/>
        </w:rPr>
        <w:t> </w:t>
      </w:r>
      <w:r>
        <w:rPr/>
        <w:t>with</w:t>
      </w:r>
      <w:r>
        <w:rPr>
          <w:spacing w:val="37"/>
        </w:rPr>
        <w:t> </w:t>
      </w:r>
      <w:r>
        <w:rPr/>
        <w:t>a loss</w:t>
      </w:r>
      <w:r>
        <w:rPr>
          <w:spacing w:val="26"/>
        </w:rPr>
        <w:t> </w:t>
      </w:r>
      <w:r>
        <w:rPr/>
        <w:t>and</w:t>
      </w:r>
      <w:r>
        <w:rPr>
          <w:spacing w:val="26"/>
        </w:rPr>
        <w:t> </w:t>
      </w:r>
      <w:r>
        <w:rPr/>
        <w:t>then</w:t>
      </w:r>
      <w:r>
        <w:rPr>
          <w:spacing w:val="26"/>
        </w:rPr>
        <w:t> </w:t>
      </w:r>
      <w:r>
        <w:rPr/>
        <w:t>considering</w:t>
      </w:r>
      <w:r>
        <w:rPr>
          <w:spacing w:val="26"/>
        </w:rPr>
        <w:t> </w:t>
      </w:r>
      <w:r>
        <w:rPr/>
        <w:t>its</w:t>
      </w:r>
      <w:r>
        <w:rPr>
          <w:spacing w:val="27"/>
        </w:rPr>
        <w:t> </w:t>
      </w:r>
      <w:r>
        <w:rPr/>
        <w:t>consequences,</w:t>
      </w:r>
      <w:r>
        <w:rPr>
          <w:spacing w:val="26"/>
        </w:rPr>
        <w:t> </w:t>
      </w:r>
      <w:r>
        <w:rPr/>
        <w:t>it</w:t>
      </w:r>
      <w:r>
        <w:rPr>
          <w:spacing w:val="26"/>
        </w:rPr>
        <w:t> </w:t>
      </w:r>
      <w:r>
        <w:rPr/>
        <w:t>is</w:t>
      </w:r>
      <w:r>
        <w:rPr>
          <w:spacing w:val="26"/>
        </w:rPr>
        <w:t> </w:t>
      </w:r>
      <w:r>
        <w:rPr/>
        <w:t>necessary</w:t>
      </w:r>
      <w:r>
        <w:rPr>
          <w:spacing w:val="31"/>
        </w:rPr>
        <w:t> </w:t>
      </w:r>
      <w:r>
        <w:rPr/>
        <w:t>to</w:t>
      </w:r>
      <w:r>
        <w:rPr>
          <w:spacing w:val="27"/>
        </w:rPr>
        <w:t> </w:t>
      </w:r>
      <w:r>
        <w:rPr/>
        <w:t>start</w:t>
      </w:r>
      <w:r>
        <w:rPr>
          <w:spacing w:val="26"/>
        </w:rPr>
        <w:t> </w:t>
      </w:r>
      <w:r>
        <w:rPr/>
        <w:t>with</w:t>
      </w:r>
      <w:r>
        <w:rPr>
          <w:spacing w:val="26"/>
        </w:rPr>
        <w:t> </w:t>
      </w:r>
      <w:r>
        <w:rPr/>
        <w:t>representative</w:t>
      </w:r>
      <w:r>
        <w:rPr>
          <w:spacing w:val="26"/>
        </w:rPr>
        <w:t> </w:t>
      </w:r>
      <w:r>
        <w:rPr/>
        <w:t>groups of</w:t>
      </w:r>
      <w:r>
        <w:rPr>
          <w:spacing w:val="40"/>
        </w:rPr>
        <w:t> </w:t>
      </w:r>
      <w:r>
        <w:rPr/>
        <w:t>individuals</w:t>
      </w:r>
      <w:r>
        <w:rPr>
          <w:spacing w:val="40"/>
        </w:rPr>
        <w:t> </w:t>
      </w:r>
      <w:r>
        <w:rPr/>
        <w:t>suffering</w:t>
      </w:r>
      <w:r>
        <w:rPr>
          <w:spacing w:val="40"/>
        </w:rPr>
        <w:t> </w:t>
      </w:r>
      <w:r>
        <w:rPr/>
        <w:t>from</w:t>
      </w:r>
      <w:r>
        <w:rPr>
          <w:spacing w:val="36"/>
        </w:rPr>
        <w:t> </w:t>
      </w:r>
      <w:r>
        <w:rPr/>
        <w:t>depressive</w:t>
      </w:r>
      <w:r>
        <w:rPr>
          <w:spacing w:val="40"/>
        </w:rPr>
        <w:t> </w:t>
      </w:r>
      <w:r>
        <w:rPr/>
        <w:t>disorders</w:t>
      </w:r>
      <w:r>
        <w:rPr>
          <w:spacing w:val="40"/>
        </w:rPr>
        <w:t> </w:t>
      </w:r>
      <w:r>
        <w:rPr/>
        <w:t>and</w:t>
      </w:r>
      <w:r>
        <w:rPr>
          <w:spacing w:val="40"/>
        </w:rPr>
        <w:t> </w:t>
      </w:r>
      <w:r>
        <w:rPr/>
        <w:t>then</w:t>
      </w:r>
      <w:r>
        <w:rPr>
          <w:spacing w:val="40"/>
        </w:rPr>
        <w:t> </w:t>
      </w:r>
      <w:r>
        <w:rPr/>
        <w:t>determine,</w:t>
      </w:r>
      <w:r>
        <w:rPr>
          <w:spacing w:val="40"/>
        </w:rPr>
        <w:t> </w:t>
      </w:r>
      <w:r>
        <w:rPr/>
        <w:t>retrospectively,</w:t>
      </w:r>
      <w:r>
        <w:rPr>
          <w:spacing w:val="40"/>
        </w:rPr>
        <w:t> </w:t>
      </w:r>
      <w:r>
        <w:rPr/>
        <w:t>what we know of their causes.</w:t>
      </w:r>
    </w:p>
    <w:p>
      <w:pPr>
        <w:pStyle w:val="BodyText"/>
        <w:spacing w:before="2"/>
      </w:pPr>
    </w:p>
    <w:p>
      <w:pPr>
        <w:pStyle w:val="BodyText"/>
        <w:spacing w:line="247" w:lineRule="auto"/>
        <w:ind w:left="152" w:right="788"/>
        <w:jc w:val="both"/>
      </w:pPr>
      <w:r>
        <w:rPr/>
        <w:t>As it happens, the findings of a major study of this very sort by George Brown, a British sociologist,</w:t>
      </w:r>
      <w:r>
        <w:rPr>
          <w:spacing w:val="26"/>
        </w:rPr>
        <w:t> </w:t>
      </w:r>
      <w:r>
        <w:rPr/>
        <w:t>have</w:t>
      </w:r>
      <w:r>
        <w:rPr>
          <w:spacing w:val="26"/>
        </w:rPr>
        <w:t> </w:t>
      </w:r>
      <w:r>
        <w:rPr/>
        <w:t>been</w:t>
      </w:r>
      <w:r>
        <w:rPr>
          <w:spacing w:val="26"/>
        </w:rPr>
        <w:t> </w:t>
      </w:r>
      <w:r>
        <w:rPr/>
        <w:t>published</w:t>
      </w:r>
      <w:r>
        <w:rPr>
          <w:spacing w:val="26"/>
        </w:rPr>
        <w:t> </w:t>
      </w:r>
      <w:r>
        <w:rPr/>
        <w:t>during</w:t>
      </w:r>
      <w:r>
        <w:rPr>
          <w:spacing w:val="27"/>
        </w:rPr>
        <w:t> </w:t>
      </w:r>
      <w:r>
        <w:rPr/>
        <w:t>the</w:t>
      </w:r>
      <w:r>
        <w:rPr>
          <w:spacing w:val="26"/>
        </w:rPr>
        <w:t> </w:t>
      </w:r>
      <w:r>
        <w:rPr/>
        <w:t>past</w:t>
      </w:r>
      <w:r>
        <w:rPr>
          <w:spacing w:val="26"/>
        </w:rPr>
        <w:t> </w:t>
      </w:r>
      <w:r>
        <w:rPr/>
        <w:t>decade</w:t>
      </w:r>
      <w:r>
        <w:rPr>
          <w:spacing w:val="27"/>
        </w:rPr>
        <w:t> </w:t>
      </w:r>
      <w:r>
        <w:rPr/>
        <w:t>and</w:t>
      </w:r>
      <w:r>
        <w:rPr>
          <w:spacing w:val="28"/>
        </w:rPr>
        <w:t> </w:t>
      </w:r>
      <w:r>
        <w:rPr/>
        <w:t>these</w:t>
      </w:r>
      <w:r>
        <w:rPr>
          <w:spacing w:val="28"/>
        </w:rPr>
        <w:t> </w:t>
      </w:r>
      <w:r>
        <w:rPr/>
        <w:t>go</w:t>
      </w:r>
      <w:r>
        <w:rPr>
          <w:spacing w:val="26"/>
        </w:rPr>
        <w:t> </w:t>
      </w:r>
      <w:r>
        <w:rPr/>
        <w:t>some</w:t>
      </w:r>
      <w:r>
        <w:rPr>
          <w:spacing w:val="27"/>
        </w:rPr>
        <w:t> </w:t>
      </w:r>
      <w:r>
        <w:rPr/>
        <w:t>way</w:t>
      </w:r>
      <w:r>
        <w:rPr>
          <w:spacing w:val="29"/>
        </w:rPr>
        <w:t> </w:t>
      </w:r>
      <w:r>
        <w:rPr/>
        <w:t>to</w:t>
      </w:r>
      <w:r>
        <w:rPr>
          <w:spacing w:val="26"/>
        </w:rPr>
        <w:t> </w:t>
      </w:r>
      <w:r>
        <w:rPr/>
        <w:t>providing the answers we seek. His recent book with Tirril Harris, </w:t>
      </w:r>
      <w:r>
        <w:rPr>
          <w:i/>
        </w:rPr>
        <w:t>The Social Origins of Depression </w:t>
      </w:r>
      <w:r>
        <w:rPr/>
        <w:t>( 1978a), gives a comprehensive account of the enquiry and its findings and also particulars of earlier publications.</w:t>
      </w:r>
    </w:p>
    <w:p>
      <w:pPr>
        <w:pStyle w:val="BodyText"/>
        <w:spacing w:before="7"/>
      </w:pPr>
    </w:p>
    <w:p>
      <w:pPr>
        <w:pStyle w:val="BodyText"/>
        <w:ind w:left="152"/>
      </w:pPr>
      <w:r>
        <w:rPr/>
        <w:t>Brown</w:t>
      </w:r>
      <w:r>
        <w:rPr>
          <w:spacing w:val="6"/>
        </w:rPr>
        <w:t> </w:t>
      </w:r>
      <w:r>
        <w:rPr/>
        <w:t>and</w:t>
      </w:r>
      <w:r>
        <w:rPr>
          <w:spacing w:val="7"/>
        </w:rPr>
        <w:t> </w:t>
      </w:r>
      <w:r>
        <w:rPr/>
        <w:t>his</w:t>
      </w:r>
      <w:r>
        <w:rPr>
          <w:spacing w:val="6"/>
        </w:rPr>
        <w:t> </w:t>
      </w:r>
      <w:r>
        <w:rPr/>
        <w:t>colleagues</w:t>
      </w:r>
      <w:r>
        <w:rPr>
          <w:spacing w:val="7"/>
        </w:rPr>
        <w:t> </w:t>
      </w:r>
      <w:r>
        <w:rPr/>
        <w:t>set</w:t>
      </w:r>
      <w:r>
        <w:rPr>
          <w:spacing w:val="6"/>
        </w:rPr>
        <w:t> </w:t>
      </w:r>
      <w:r>
        <w:rPr/>
        <w:t>out</w:t>
      </w:r>
      <w:r>
        <w:rPr>
          <w:spacing w:val="8"/>
        </w:rPr>
        <w:t> </w:t>
      </w:r>
      <w:r>
        <w:rPr/>
        <w:t>to</w:t>
      </w:r>
      <w:r>
        <w:rPr>
          <w:spacing w:val="7"/>
        </w:rPr>
        <w:t> </w:t>
      </w:r>
      <w:r>
        <w:rPr/>
        <w:t>study</w:t>
      </w:r>
      <w:r>
        <w:rPr>
          <w:spacing w:val="9"/>
        </w:rPr>
        <w:t> </w:t>
      </w:r>
      <w:r>
        <w:rPr/>
        <w:t>the</w:t>
      </w:r>
      <w:r>
        <w:rPr>
          <w:spacing w:val="7"/>
        </w:rPr>
        <w:t> </w:t>
      </w:r>
      <w:r>
        <w:rPr/>
        <w:t>parts</w:t>
      </w:r>
      <w:r>
        <w:rPr>
          <w:spacing w:val="6"/>
        </w:rPr>
        <w:t> </w:t>
      </w:r>
      <w:r>
        <w:rPr/>
        <w:t>played</w:t>
      </w:r>
      <w:r>
        <w:rPr>
          <w:spacing w:val="7"/>
        </w:rPr>
        <w:t> </w:t>
      </w:r>
      <w:r>
        <w:rPr>
          <w:spacing w:val="-5"/>
        </w:rPr>
        <w:t>by</w:t>
      </w:r>
    </w:p>
    <w:p>
      <w:pPr>
        <w:pStyle w:val="BodyText"/>
        <w:spacing w:before="6"/>
        <w:rPr>
          <w:sz w:val="23"/>
        </w:rPr>
      </w:pPr>
    </w:p>
    <w:p>
      <w:pPr>
        <w:pStyle w:val="BodyText"/>
        <w:ind w:left="152"/>
      </w:pPr>
      <w:r>
        <w:rPr/>
        <w:t>-</w:t>
      </w:r>
      <w:r>
        <w:rPr>
          <w:spacing w:val="-4"/>
        </w:rPr>
        <w:t>250-</w:t>
      </w:r>
    </w:p>
    <w:p>
      <w:pPr>
        <w:pStyle w:val="BodyText"/>
        <w:spacing w:before="5"/>
        <w:rPr>
          <w:sz w:val="23"/>
        </w:rPr>
      </w:pPr>
    </w:p>
    <w:p>
      <w:pPr>
        <w:pStyle w:val="BodyText"/>
        <w:spacing w:line="247" w:lineRule="auto"/>
        <w:ind w:left="152" w:right="787"/>
        <w:jc w:val="both"/>
      </w:pPr>
      <w:r>
        <w:rPr/>
        <w:t>social</w:t>
      </w:r>
      <w:r>
        <w:rPr>
          <w:spacing w:val="40"/>
        </w:rPr>
        <w:t> </w:t>
      </w:r>
      <w:r>
        <w:rPr/>
        <w:t>events</w:t>
      </w:r>
      <w:r>
        <w:rPr>
          <w:spacing w:val="40"/>
        </w:rPr>
        <w:t> </w:t>
      </w:r>
      <w:r>
        <w:rPr/>
        <w:t>of</w:t>
      </w:r>
      <w:r>
        <w:rPr>
          <w:spacing w:val="40"/>
        </w:rPr>
        <w:t> </w:t>
      </w:r>
      <w:r>
        <w:rPr/>
        <w:t>emotionally</w:t>
      </w:r>
      <w:r>
        <w:rPr>
          <w:spacing w:val="40"/>
        </w:rPr>
        <w:t> </w:t>
      </w:r>
      <w:r>
        <w:rPr/>
        <w:t>significant</w:t>
      </w:r>
      <w:r>
        <w:rPr>
          <w:spacing w:val="40"/>
        </w:rPr>
        <w:t> </w:t>
      </w:r>
      <w:r>
        <w:rPr/>
        <w:t>kinds</w:t>
      </w:r>
      <w:r>
        <w:rPr>
          <w:spacing w:val="40"/>
        </w:rPr>
        <w:t> </w:t>
      </w:r>
      <w:r>
        <w:rPr/>
        <w:t>in</w:t>
      </w:r>
      <w:r>
        <w:rPr>
          <w:spacing w:val="40"/>
        </w:rPr>
        <w:t> </w:t>
      </w:r>
      <w:r>
        <w:rPr/>
        <w:t>the</w:t>
      </w:r>
      <w:r>
        <w:rPr>
          <w:spacing w:val="40"/>
        </w:rPr>
        <w:t> </w:t>
      </w:r>
      <w:r>
        <w:rPr/>
        <w:t>aetiology</w:t>
      </w:r>
      <w:r>
        <w:rPr>
          <w:spacing w:val="40"/>
        </w:rPr>
        <w:t> </w:t>
      </w:r>
      <w:r>
        <w:rPr/>
        <w:t>of</w:t>
      </w:r>
      <w:r>
        <w:rPr>
          <w:spacing w:val="40"/>
        </w:rPr>
        <w:t> </w:t>
      </w:r>
      <w:r>
        <w:rPr/>
        <w:t>depressive</w:t>
      </w:r>
      <w:r>
        <w:rPr>
          <w:spacing w:val="40"/>
        </w:rPr>
        <w:t> </w:t>
      </w:r>
      <w:r>
        <w:rPr/>
        <w:t>disorders.</w:t>
      </w:r>
      <w:r>
        <w:rPr>
          <w:spacing w:val="40"/>
        </w:rPr>
        <w:t> </w:t>
      </w:r>
      <w:r>
        <w:rPr/>
        <w:t>In doing so they took account not only of recent events and current conditions but also of certain classes of earlier events. In what follows we discuss the influence of two only of the many variables</w:t>
      </w:r>
      <w:r>
        <w:rPr>
          <w:spacing w:val="40"/>
        </w:rPr>
        <w:t> </w:t>
      </w:r>
      <w:r>
        <w:rPr/>
        <w:t>Brown</w:t>
      </w:r>
      <w:r>
        <w:rPr>
          <w:spacing w:val="40"/>
        </w:rPr>
        <w:t> </w:t>
      </w:r>
      <w:r>
        <w:rPr/>
        <w:t>took</w:t>
      </w:r>
      <w:r>
        <w:rPr>
          <w:spacing w:val="40"/>
        </w:rPr>
        <w:t> </w:t>
      </w:r>
      <w:r>
        <w:rPr/>
        <w:t>into</w:t>
      </w:r>
      <w:r>
        <w:rPr>
          <w:spacing w:val="40"/>
        </w:rPr>
        <w:t> </w:t>
      </w:r>
      <w:r>
        <w:rPr/>
        <w:t>account.</w:t>
      </w:r>
      <w:r>
        <w:rPr>
          <w:spacing w:val="40"/>
        </w:rPr>
        <w:t> </w:t>
      </w:r>
      <w:r>
        <w:rPr/>
        <w:t>These</w:t>
      </w:r>
      <w:r>
        <w:rPr>
          <w:spacing w:val="40"/>
        </w:rPr>
        <w:t> </w:t>
      </w:r>
      <w:r>
        <w:rPr/>
        <w:t>are,</w:t>
      </w:r>
      <w:r>
        <w:rPr>
          <w:spacing w:val="40"/>
        </w:rPr>
        <w:t> </w:t>
      </w:r>
      <w:r>
        <w:rPr/>
        <w:t>first,</w:t>
      </w:r>
      <w:r>
        <w:rPr>
          <w:spacing w:val="40"/>
        </w:rPr>
        <w:t> </w:t>
      </w:r>
      <w:r>
        <w:rPr/>
        <w:t>the</w:t>
      </w:r>
      <w:r>
        <w:rPr>
          <w:spacing w:val="40"/>
        </w:rPr>
        <w:t> </w:t>
      </w:r>
      <w:r>
        <w:rPr/>
        <w:t>role</w:t>
      </w:r>
      <w:r>
        <w:rPr>
          <w:spacing w:val="40"/>
        </w:rPr>
        <w:t> </w:t>
      </w:r>
      <w:r>
        <w:rPr/>
        <w:t>of</w:t>
      </w:r>
      <w:r>
        <w:rPr>
          <w:spacing w:val="40"/>
        </w:rPr>
        <w:t> </w:t>
      </w:r>
      <w:r>
        <w:rPr/>
        <w:t>recent</w:t>
      </w:r>
      <w:r>
        <w:rPr>
          <w:spacing w:val="40"/>
        </w:rPr>
        <w:t> </w:t>
      </w:r>
      <w:r>
        <w:rPr/>
        <w:t>life</w:t>
      </w:r>
      <w:r>
        <w:rPr>
          <w:spacing w:val="40"/>
        </w:rPr>
        <w:t> </w:t>
      </w:r>
      <w:r>
        <w:rPr/>
        <w:t>events</w:t>
      </w:r>
      <w:r>
        <w:rPr>
          <w:spacing w:val="40"/>
        </w:rPr>
        <w:t> </w:t>
      </w:r>
      <w:r>
        <w:rPr/>
        <w:t>and, secondly,</w:t>
      </w:r>
      <w:r>
        <w:rPr>
          <w:spacing w:val="40"/>
        </w:rPr>
        <w:t> </w:t>
      </w:r>
      <w:r>
        <w:rPr/>
        <w:t>that</w:t>
      </w:r>
      <w:r>
        <w:rPr>
          <w:spacing w:val="40"/>
        </w:rPr>
        <w:t> </w:t>
      </w:r>
      <w:r>
        <w:rPr/>
        <w:t>of</w:t>
      </w:r>
      <w:r>
        <w:rPr>
          <w:spacing w:val="40"/>
        </w:rPr>
        <w:t> </w:t>
      </w:r>
      <w:r>
        <w:rPr/>
        <w:t>childhood</w:t>
      </w:r>
      <w:r>
        <w:rPr>
          <w:spacing w:val="40"/>
        </w:rPr>
        <w:t> </w:t>
      </w:r>
      <w:r>
        <w:rPr/>
        <w:t>loss.</w:t>
      </w:r>
      <w:r>
        <w:rPr>
          <w:spacing w:val="40"/>
        </w:rPr>
        <w:t> </w:t>
      </w:r>
      <w:r>
        <w:rPr/>
        <w:t>Keenly</w:t>
      </w:r>
      <w:r>
        <w:rPr>
          <w:spacing w:val="40"/>
        </w:rPr>
        <w:t> </w:t>
      </w:r>
      <w:r>
        <w:rPr/>
        <w:t>aware</w:t>
      </w:r>
      <w:r>
        <w:rPr>
          <w:spacing w:val="40"/>
        </w:rPr>
        <w:t> </w:t>
      </w:r>
      <w:r>
        <w:rPr/>
        <w:t>that</w:t>
      </w:r>
      <w:r>
        <w:rPr>
          <w:spacing w:val="40"/>
        </w:rPr>
        <w:t> </w:t>
      </w:r>
      <w:r>
        <w:rPr/>
        <w:t>these</w:t>
      </w:r>
      <w:r>
        <w:rPr>
          <w:spacing w:val="40"/>
        </w:rPr>
        <w:t> </w:t>
      </w:r>
      <w:r>
        <w:rPr/>
        <w:t>are</w:t>
      </w:r>
      <w:r>
        <w:rPr>
          <w:spacing w:val="40"/>
        </w:rPr>
        <w:t> </w:t>
      </w:r>
      <w:r>
        <w:rPr/>
        <w:t>fields</w:t>
      </w:r>
      <w:r>
        <w:rPr>
          <w:spacing w:val="40"/>
        </w:rPr>
        <w:t> </w:t>
      </w:r>
      <w:r>
        <w:rPr/>
        <w:t>long</w:t>
      </w:r>
      <w:r>
        <w:rPr>
          <w:spacing w:val="40"/>
        </w:rPr>
        <w:t> </w:t>
      </w:r>
      <w:r>
        <w:rPr/>
        <w:t>bedevilled</w:t>
      </w:r>
      <w:r>
        <w:rPr>
          <w:spacing w:val="40"/>
        </w:rPr>
        <w:t> </w:t>
      </w:r>
      <w:r>
        <w:rPr/>
        <w:t>by difficult problems of methodology Brown designed his project with exceptional care.</w:t>
      </w:r>
    </w:p>
    <w:p>
      <w:pPr>
        <w:pStyle w:val="BodyText"/>
        <w:spacing w:before="4"/>
      </w:pPr>
    </w:p>
    <w:p>
      <w:pPr>
        <w:pStyle w:val="BodyText"/>
        <w:spacing w:line="247" w:lineRule="auto"/>
        <w:ind w:left="152" w:right="788"/>
        <w:jc w:val="both"/>
      </w:pPr>
      <w:r>
        <w:rPr/>
        <w:t>Some of the problems he and his colleagues sought to solve were those of sampling. To meet them they took steps to ensure both that their sample of individuals suffering from depressive disorders was reasonably representative of all those afflicted and not confined to those in psychiatric care, and also that their comparison group of healthy individuals was free of undeclared patients.</w:t>
      </w:r>
    </w:p>
    <w:p>
      <w:pPr>
        <w:pStyle w:val="BodyText"/>
        <w:spacing w:before="6"/>
      </w:pPr>
    </w:p>
    <w:p>
      <w:pPr>
        <w:pStyle w:val="BodyText"/>
        <w:spacing w:line="247" w:lineRule="auto"/>
        <w:ind w:left="152" w:right="786"/>
        <w:jc w:val="both"/>
      </w:pPr>
      <w:r>
        <w:rPr/>
        <w:t>Another</w:t>
      </w:r>
      <w:r>
        <w:rPr>
          <w:spacing w:val="40"/>
        </w:rPr>
        <w:t> </w:t>
      </w:r>
      <w:r>
        <w:rPr/>
        <w:t>problem</w:t>
      </w:r>
      <w:r>
        <w:rPr>
          <w:spacing w:val="40"/>
        </w:rPr>
        <w:t> </w:t>
      </w:r>
      <w:r>
        <w:rPr/>
        <w:t>to</w:t>
      </w:r>
      <w:r>
        <w:rPr>
          <w:spacing w:val="40"/>
        </w:rPr>
        <w:t> </w:t>
      </w:r>
      <w:r>
        <w:rPr/>
        <w:t>which</w:t>
      </w:r>
      <w:r>
        <w:rPr>
          <w:spacing w:val="40"/>
        </w:rPr>
        <w:t> </w:t>
      </w:r>
      <w:r>
        <w:rPr/>
        <w:t>they</w:t>
      </w:r>
      <w:r>
        <w:rPr>
          <w:spacing w:val="40"/>
        </w:rPr>
        <w:t> </w:t>
      </w:r>
      <w:r>
        <w:rPr/>
        <w:t>gave</w:t>
      </w:r>
      <w:r>
        <w:rPr>
          <w:spacing w:val="40"/>
        </w:rPr>
        <w:t> </w:t>
      </w:r>
      <w:r>
        <w:rPr/>
        <w:t>much</w:t>
      </w:r>
      <w:r>
        <w:rPr>
          <w:spacing w:val="40"/>
        </w:rPr>
        <w:t> </w:t>
      </w:r>
      <w:r>
        <w:rPr/>
        <w:t>attention</w:t>
      </w:r>
      <w:r>
        <w:rPr>
          <w:spacing w:val="40"/>
        </w:rPr>
        <w:t> </w:t>
      </w:r>
      <w:r>
        <w:rPr/>
        <w:t>was</w:t>
      </w:r>
      <w:r>
        <w:rPr>
          <w:spacing w:val="40"/>
        </w:rPr>
        <w:t> </w:t>
      </w:r>
      <w:r>
        <w:rPr/>
        <w:t>that</w:t>
      </w:r>
      <w:r>
        <w:rPr>
          <w:spacing w:val="40"/>
        </w:rPr>
        <w:t> </w:t>
      </w:r>
      <w:r>
        <w:rPr/>
        <w:t>of</w:t>
      </w:r>
      <w:r>
        <w:rPr>
          <w:spacing w:val="40"/>
        </w:rPr>
        <w:t> </w:t>
      </w:r>
      <w:r>
        <w:rPr/>
        <w:t>deciding</w:t>
      </w:r>
      <w:r>
        <w:rPr>
          <w:spacing w:val="40"/>
        </w:rPr>
        <w:t> </w:t>
      </w:r>
      <w:r>
        <w:rPr/>
        <w:t>what</w:t>
      </w:r>
      <w:r>
        <w:rPr>
          <w:spacing w:val="40"/>
        </w:rPr>
        <w:t> </w:t>
      </w:r>
      <w:r>
        <w:rPr/>
        <w:t>is</w:t>
      </w:r>
      <w:r>
        <w:rPr>
          <w:spacing w:val="40"/>
        </w:rPr>
        <w:t> </w:t>
      </w:r>
      <w:r>
        <w:rPr/>
        <w:t>to</w:t>
      </w:r>
      <w:r>
        <w:rPr>
          <w:spacing w:val="40"/>
        </w:rPr>
        <w:t> </w:t>
      </w:r>
      <w:r>
        <w:rPr/>
        <w:t>be counted as an event of emotional significance to the person in question. Were the decision left entirely to the person there is danger of circular argument, for any event that he claims has caused</w:t>
      </w:r>
      <w:r>
        <w:rPr>
          <w:spacing w:val="40"/>
        </w:rPr>
        <w:t> </w:t>
      </w:r>
      <w:r>
        <w:rPr/>
        <w:t>him</w:t>
      </w:r>
      <w:r>
        <w:rPr>
          <w:spacing w:val="40"/>
        </w:rPr>
        <w:t> </w:t>
      </w:r>
      <w:r>
        <w:rPr/>
        <w:t>stress</w:t>
      </w:r>
      <w:r>
        <w:rPr>
          <w:spacing w:val="40"/>
        </w:rPr>
        <w:t> </w:t>
      </w:r>
      <w:r>
        <w:rPr/>
        <w:t>will</w:t>
      </w:r>
      <w:r>
        <w:rPr>
          <w:spacing w:val="40"/>
        </w:rPr>
        <w:t> </w:t>
      </w:r>
      <w:r>
        <w:rPr/>
        <w:t>be</w:t>
      </w:r>
      <w:r>
        <w:rPr>
          <w:spacing w:val="40"/>
        </w:rPr>
        <w:t> </w:t>
      </w:r>
      <w:r>
        <w:rPr/>
        <w:t>counted</w:t>
      </w:r>
      <w:r>
        <w:rPr>
          <w:spacing w:val="40"/>
        </w:rPr>
        <w:t> </w:t>
      </w:r>
      <w:r>
        <w:rPr/>
        <w:t>as</w:t>
      </w:r>
      <w:r>
        <w:rPr>
          <w:spacing w:val="40"/>
        </w:rPr>
        <w:t> </w:t>
      </w:r>
      <w:r>
        <w:rPr/>
        <w:t>stressful;</w:t>
      </w:r>
      <w:r>
        <w:rPr>
          <w:spacing w:val="40"/>
        </w:rPr>
        <w:t> </w:t>
      </w:r>
      <w:r>
        <w:rPr/>
        <w:t>and</w:t>
      </w:r>
      <w:r>
        <w:rPr>
          <w:spacing w:val="40"/>
        </w:rPr>
        <w:t> </w:t>
      </w:r>
      <w:r>
        <w:rPr/>
        <w:t>the</w:t>
      </w:r>
      <w:r>
        <w:rPr>
          <w:spacing w:val="40"/>
        </w:rPr>
        <w:t> </w:t>
      </w:r>
      <w:r>
        <w:rPr/>
        <w:t>more</w:t>
      </w:r>
      <w:r>
        <w:rPr>
          <w:spacing w:val="40"/>
        </w:rPr>
        <w:t> </w:t>
      </w:r>
      <w:r>
        <w:rPr/>
        <w:t>readily</w:t>
      </w:r>
      <w:r>
        <w:rPr>
          <w:spacing w:val="40"/>
        </w:rPr>
        <w:t> </w:t>
      </w:r>
      <w:r>
        <w:rPr/>
        <w:t>distressed</w:t>
      </w:r>
      <w:r>
        <w:rPr>
          <w:spacing w:val="40"/>
        </w:rPr>
        <w:t> </w:t>
      </w:r>
      <w:r>
        <w:rPr/>
        <w:t>a</w:t>
      </w:r>
      <w:r>
        <w:rPr>
          <w:spacing w:val="40"/>
        </w:rPr>
        <w:t> </w:t>
      </w:r>
      <w:r>
        <w:rPr/>
        <w:t>person</w:t>
      </w:r>
      <w:r>
        <w:rPr>
          <w:spacing w:val="40"/>
        </w:rPr>
        <w:t> </w:t>
      </w:r>
      <w:r>
        <w:rPr/>
        <w:t>is prone to be the more numerous the stressful events that he will be scored. Conversely, for reasons</w:t>
      </w:r>
      <w:r>
        <w:rPr>
          <w:spacing w:val="40"/>
        </w:rPr>
        <w:t> </w:t>
      </w:r>
      <w:r>
        <w:rPr/>
        <w:t>already</w:t>
      </w:r>
      <w:r>
        <w:rPr>
          <w:spacing w:val="40"/>
        </w:rPr>
        <w:t> </w:t>
      </w:r>
      <w:r>
        <w:rPr/>
        <w:t>discussed,</w:t>
      </w:r>
      <w:r>
        <w:rPr>
          <w:spacing w:val="40"/>
        </w:rPr>
        <w:t> </w:t>
      </w:r>
      <w:r>
        <w:rPr/>
        <w:t>a disturbed</w:t>
      </w:r>
      <w:r>
        <w:rPr>
          <w:spacing w:val="40"/>
        </w:rPr>
        <w:t> </w:t>
      </w:r>
      <w:r>
        <w:rPr/>
        <w:t>person</w:t>
      </w:r>
      <w:r>
        <w:rPr>
          <w:spacing w:val="40"/>
        </w:rPr>
        <w:t> </w:t>
      </w:r>
      <w:r>
        <w:rPr/>
        <w:t>may</w:t>
      </w:r>
      <w:r>
        <w:rPr>
          <w:spacing w:val="40"/>
        </w:rPr>
        <w:t> </w:t>
      </w:r>
      <w:r>
        <w:rPr/>
        <w:t>fail</w:t>
      </w:r>
      <w:r>
        <w:rPr>
          <w:spacing w:val="40"/>
        </w:rPr>
        <w:t> </w:t>
      </w:r>
      <w:r>
        <w:rPr/>
        <w:t>to</w:t>
      </w:r>
      <w:r>
        <w:rPr>
          <w:spacing w:val="40"/>
        </w:rPr>
        <w:t> </w:t>
      </w:r>
      <w:r>
        <w:rPr/>
        <w:t>mention</w:t>
      </w:r>
      <w:r>
        <w:rPr>
          <w:spacing w:val="40"/>
        </w:rPr>
        <w:t> </w:t>
      </w:r>
      <w:r>
        <w:rPr/>
        <w:t>events</w:t>
      </w:r>
      <w:r>
        <w:rPr>
          <w:spacing w:val="40"/>
        </w:rPr>
        <w:t> </w:t>
      </w:r>
      <w:r>
        <w:rPr/>
        <w:t>that</w:t>
      </w:r>
      <w:r>
        <w:rPr>
          <w:spacing w:val="40"/>
        </w:rPr>
        <w:t> </w:t>
      </w:r>
      <w:r>
        <w:rPr/>
        <w:t>may</w:t>
      </w:r>
      <w:r>
        <w:rPr>
          <w:spacing w:val="40"/>
        </w:rPr>
        <w:t> </w:t>
      </w:r>
      <w:r>
        <w:rPr/>
        <w:t>later be found</w:t>
      </w:r>
      <w:r>
        <w:rPr>
          <w:spacing w:val="36"/>
        </w:rPr>
        <w:t> </w:t>
      </w:r>
      <w:r>
        <w:rPr/>
        <w:t>to</w:t>
      </w:r>
      <w:r>
        <w:rPr>
          <w:spacing w:val="37"/>
        </w:rPr>
        <w:t> </w:t>
      </w:r>
      <w:r>
        <w:rPr/>
        <w:t>be</w:t>
      </w:r>
      <w:r>
        <w:rPr>
          <w:spacing w:val="36"/>
        </w:rPr>
        <w:t> </w:t>
      </w:r>
      <w:r>
        <w:rPr/>
        <w:t>of</w:t>
      </w:r>
      <w:r>
        <w:rPr>
          <w:spacing w:val="37"/>
        </w:rPr>
        <w:t> </w:t>
      </w:r>
      <w:r>
        <w:rPr/>
        <w:t>high</w:t>
      </w:r>
      <w:r>
        <w:rPr>
          <w:spacing w:val="35"/>
        </w:rPr>
        <w:t> </w:t>
      </w:r>
      <w:r>
        <w:rPr/>
        <w:t>relevance</w:t>
      </w:r>
      <w:r>
        <w:rPr>
          <w:spacing w:val="38"/>
        </w:rPr>
        <w:t> </w:t>
      </w:r>
      <w:r>
        <w:rPr/>
        <w:t>to</w:t>
      </w:r>
      <w:r>
        <w:rPr>
          <w:spacing w:val="36"/>
        </w:rPr>
        <w:t> </w:t>
      </w:r>
      <w:r>
        <w:rPr/>
        <w:t>his</w:t>
      </w:r>
      <w:r>
        <w:rPr>
          <w:spacing w:val="37"/>
        </w:rPr>
        <w:t> </w:t>
      </w:r>
      <w:r>
        <w:rPr/>
        <w:t>distress</w:t>
      </w:r>
      <w:r>
        <w:rPr>
          <w:spacing w:val="37"/>
        </w:rPr>
        <w:t> </w:t>
      </w:r>
      <w:r>
        <w:rPr/>
        <w:t>and</w:t>
      </w:r>
      <w:r>
        <w:rPr>
          <w:spacing w:val="38"/>
        </w:rPr>
        <w:t> </w:t>
      </w:r>
      <w:r>
        <w:rPr/>
        <w:t>may</w:t>
      </w:r>
      <w:r>
        <w:rPr>
          <w:spacing w:val="39"/>
        </w:rPr>
        <w:t> </w:t>
      </w:r>
      <w:r>
        <w:rPr/>
        <w:t>either</w:t>
      </w:r>
      <w:r>
        <w:rPr>
          <w:spacing w:val="35"/>
        </w:rPr>
        <w:t> </w:t>
      </w:r>
      <w:r>
        <w:rPr/>
        <w:t>state</w:t>
      </w:r>
      <w:r>
        <w:rPr>
          <w:spacing w:val="37"/>
        </w:rPr>
        <w:t> </w:t>
      </w:r>
      <w:r>
        <w:rPr/>
        <w:t>that</w:t>
      </w:r>
      <w:r>
        <w:rPr>
          <w:spacing w:val="36"/>
        </w:rPr>
        <w:t> </w:t>
      </w:r>
      <w:r>
        <w:rPr/>
        <w:t>he</w:t>
      </w:r>
      <w:r>
        <w:rPr>
          <w:spacing w:val="37"/>
        </w:rPr>
        <w:t> </w:t>
      </w:r>
      <w:r>
        <w:rPr/>
        <w:t>has</w:t>
      </w:r>
      <w:r>
        <w:rPr>
          <w:spacing w:val="35"/>
        </w:rPr>
        <w:t> </w:t>
      </w:r>
      <w:r>
        <w:rPr/>
        <w:t>no</w:t>
      </w:r>
      <w:r>
        <w:rPr>
          <w:spacing w:val="38"/>
        </w:rPr>
        <w:t> </w:t>
      </w:r>
      <w:r>
        <w:rPr/>
        <w:t>idea</w:t>
      </w:r>
      <w:r>
        <w:rPr>
          <w:spacing w:val="35"/>
        </w:rPr>
        <w:t> </w:t>
      </w:r>
      <w:r>
        <w:rPr/>
        <w:t>what might have upset him or else blame for his troubles events later found to be of little</w:t>
      </w:r>
      <w:r>
        <w:rPr>
          <w:spacing w:val="40"/>
        </w:rPr>
        <w:t> </w:t>
      </w:r>
      <w:r>
        <w:rPr/>
        <w:t>consequence. Even</w:t>
      </w:r>
      <w:r>
        <w:rPr>
          <w:spacing w:val="39"/>
        </w:rPr>
        <w:t> </w:t>
      </w:r>
      <w:r>
        <w:rPr/>
        <w:t>so,</w:t>
      </w:r>
      <w:r>
        <w:rPr>
          <w:spacing w:val="39"/>
        </w:rPr>
        <w:t> </w:t>
      </w:r>
      <w:r>
        <w:rPr/>
        <w:t>it</w:t>
      </w:r>
      <w:r>
        <w:rPr>
          <w:spacing w:val="40"/>
        </w:rPr>
        <w:t> </w:t>
      </w:r>
      <w:r>
        <w:rPr/>
        <w:t>must be recognized</w:t>
      </w:r>
      <w:r>
        <w:rPr>
          <w:spacing w:val="39"/>
        </w:rPr>
        <w:t> </w:t>
      </w:r>
      <w:r>
        <w:rPr/>
        <w:t>that</w:t>
      </w:r>
      <w:r>
        <w:rPr>
          <w:spacing w:val="40"/>
        </w:rPr>
        <w:t> </w:t>
      </w:r>
      <w:r>
        <w:rPr/>
        <w:t>although</w:t>
      </w:r>
      <w:r>
        <w:rPr>
          <w:spacing w:val="39"/>
        </w:rPr>
        <w:t> </w:t>
      </w:r>
      <w:r>
        <w:rPr/>
        <w:t>the person in distress</w:t>
      </w:r>
      <w:r>
        <w:rPr>
          <w:spacing w:val="39"/>
        </w:rPr>
        <w:t> </w:t>
      </w:r>
      <w:r>
        <w:rPr/>
        <w:t>cannot be taken as the final arbiter in the matter, unless attention is paid to the detailed circumstances in which he is living the meaning that an event has for him will be missed. For example, whether the</w:t>
      </w:r>
      <w:r>
        <w:rPr>
          <w:spacing w:val="22"/>
        </w:rPr>
        <w:t> </w:t>
      </w:r>
      <w:r>
        <w:rPr/>
        <w:t>birth</w:t>
      </w:r>
      <w:r>
        <w:rPr>
          <w:spacing w:val="22"/>
        </w:rPr>
        <w:t> </w:t>
      </w:r>
      <w:r>
        <w:rPr/>
        <w:t>of</w:t>
      </w:r>
      <w:r>
        <w:rPr>
          <w:spacing w:val="23"/>
        </w:rPr>
        <w:t> </w:t>
      </w:r>
      <w:r>
        <w:rPr/>
        <w:t>a</w:t>
      </w:r>
      <w:r>
        <w:rPr>
          <w:spacing w:val="22"/>
        </w:rPr>
        <w:t> </w:t>
      </w:r>
      <w:r>
        <w:rPr/>
        <w:t>baby</w:t>
      </w:r>
      <w:r>
        <w:rPr>
          <w:spacing w:val="24"/>
        </w:rPr>
        <w:t> </w:t>
      </w:r>
      <w:r>
        <w:rPr/>
        <w:t>is</w:t>
      </w:r>
      <w:r>
        <w:rPr>
          <w:spacing w:val="22"/>
        </w:rPr>
        <w:t> </w:t>
      </w:r>
      <w:r>
        <w:rPr/>
        <w:t>an</w:t>
      </w:r>
      <w:r>
        <w:rPr>
          <w:spacing w:val="23"/>
        </w:rPr>
        <w:t> </w:t>
      </w:r>
      <w:r>
        <w:rPr/>
        <w:t>occasion</w:t>
      </w:r>
      <w:r>
        <w:rPr>
          <w:spacing w:val="23"/>
        </w:rPr>
        <w:t> </w:t>
      </w:r>
      <w:r>
        <w:rPr/>
        <w:t>for</w:t>
      </w:r>
      <w:r>
        <w:rPr>
          <w:spacing w:val="22"/>
        </w:rPr>
        <w:t> </w:t>
      </w:r>
      <w:r>
        <w:rPr/>
        <w:t>great</w:t>
      </w:r>
      <w:r>
        <w:rPr>
          <w:spacing w:val="22"/>
        </w:rPr>
        <w:t> </w:t>
      </w:r>
      <w:r>
        <w:rPr/>
        <w:t>joy,</w:t>
      </w:r>
      <w:r>
        <w:rPr>
          <w:spacing w:val="21"/>
        </w:rPr>
        <w:t> </w:t>
      </w:r>
      <w:r>
        <w:rPr/>
        <w:t>for</w:t>
      </w:r>
      <w:r>
        <w:rPr>
          <w:spacing w:val="23"/>
        </w:rPr>
        <w:t> </w:t>
      </w:r>
      <w:r>
        <w:rPr/>
        <w:t>great</w:t>
      </w:r>
      <w:r>
        <w:rPr>
          <w:spacing w:val="22"/>
        </w:rPr>
        <w:t> </w:t>
      </w:r>
      <w:r>
        <w:rPr/>
        <w:t>anxiety</w:t>
      </w:r>
      <w:r>
        <w:rPr>
          <w:spacing w:val="27"/>
        </w:rPr>
        <w:t> </w:t>
      </w:r>
      <w:r>
        <w:rPr/>
        <w:t>or</w:t>
      </w:r>
      <w:r>
        <w:rPr>
          <w:spacing w:val="23"/>
        </w:rPr>
        <w:t> </w:t>
      </w:r>
      <w:r>
        <w:rPr/>
        <w:t>for</w:t>
      </w:r>
      <w:r>
        <w:rPr>
          <w:spacing w:val="22"/>
        </w:rPr>
        <w:t> </w:t>
      </w:r>
      <w:r>
        <w:rPr/>
        <w:t>great</w:t>
      </w:r>
      <w:r>
        <w:rPr>
          <w:spacing w:val="23"/>
        </w:rPr>
        <w:t> </w:t>
      </w:r>
      <w:r>
        <w:rPr/>
        <w:t>misery</w:t>
      </w:r>
      <w:r>
        <w:rPr>
          <w:spacing w:val="24"/>
        </w:rPr>
        <w:t> </w:t>
      </w:r>
      <w:r>
        <w:rPr/>
        <w:t>depends on the parent's circumstances.</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i/>
        </w:rPr>
        <w:t>Sampling</w:t>
      </w:r>
      <w:r>
        <w:rPr/>
        <w:t>. During their enquiry, conducted in a South London borough, Brown and Harris studied</w:t>
      </w:r>
      <w:r>
        <w:rPr>
          <w:spacing w:val="40"/>
        </w:rPr>
        <w:t> </w:t>
      </w:r>
      <w:r>
        <w:rPr/>
        <w:t>two</w:t>
      </w:r>
      <w:r>
        <w:rPr>
          <w:spacing w:val="40"/>
        </w:rPr>
        <w:t> </w:t>
      </w:r>
      <w:r>
        <w:rPr/>
        <w:t>main</w:t>
      </w:r>
      <w:r>
        <w:rPr>
          <w:spacing w:val="40"/>
        </w:rPr>
        <w:t> </w:t>
      </w:r>
      <w:r>
        <w:rPr/>
        <w:t>groups</w:t>
      </w:r>
      <w:r>
        <w:rPr>
          <w:spacing w:val="40"/>
        </w:rPr>
        <w:t> </w:t>
      </w:r>
      <w:r>
        <w:rPr/>
        <w:t>of</w:t>
      </w:r>
      <w:r>
        <w:rPr>
          <w:spacing w:val="40"/>
        </w:rPr>
        <w:t> </w:t>
      </w:r>
      <w:r>
        <w:rPr/>
        <w:t>women,</w:t>
      </w:r>
      <w:r>
        <w:rPr>
          <w:spacing w:val="40"/>
        </w:rPr>
        <w:t> </w:t>
      </w:r>
      <w:r>
        <w:rPr/>
        <w:t>a</w:t>
      </w:r>
      <w:r>
        <w:rPr>
          <w:spacing w:val="40"/>
        </w:rPr>
        <w:t> </w:t>
      </w:r>
      <w:r>
        <w:rPr/>
        <w:t>patient</w:t>
      </w:r>
      <w:r>
        <w:rPr>
          <w:spacing w:val="40"/>
        </w:rPr>
        <w:t> </w:t>
      </w:r>
      <w:r>
        <w:rPr/>
        <w:t>group</w:t>
      </w:r>
      <w:r>
        <w:rPr>
          <w:spacing w:val="40"/>
        </w:rPr>
        <w:t> </w:t>
      </w:r>
      <w:r>
        <w:rPr/>
        <w:t>and</w:t>
      </w:r>
      <w:r>
        <w:rPr>
          <w:spacing w:val="40"/>
        </w:rPr>
        <w:t> </w:t>
      </w:r>
      <w:r>
        <w:rPr/>
        <w:t>a</w:t>
      </w:r>
      <w:r>
        <w:rPr>
          <w:spacing w:val="40"/>
        </w:rPr>
        <w:t> </w:t>
      </w:r>
      <w:r>
        <w:rPr/>
        <w:t>community</w:t>
      </w:r>
      <w:r>
        <w:rPr>
          <w:spacing w:val="40"/>
        </w:rPr>
        <w:t> </w:t>
      </w:r>
      <w:r>
        <w:rPr/>
        <w:t>group.</w:t>
      </w:r>
      <w:r>
        <w:rPr>
          <w:spacing w:val="40"/>
        </w:rPr>
        <w:t> </w:t>
      </w:r>
      <w:r>
        <w:rPr/>
        <w:t>The</w:t>
      </w:r>
      <w:r>
        <w:rPr>
          <w:spacing w:val="40"/>
        </w:rPr>
        <w:t> </w:t>
      </w:r>
      <w:r>
        <w:rPr/>
        <w:t>patient group comprised 114 women, aged between 18 and 65, who were diagnosed as suffering from one or another form and degree of depressive disorder of recent onset and were receiving psychiatric</w:t>
      </w:r>
      <w:r>
        <w:rPr>
          <w:spacing w:val="17"/>
        </w:rPr>
        <w:t> </w:t>
      </w:r>
      <w:r>
        <w:rPr/>
        <w:t>treatment,</w:t>
      </w:r>
      <w:r>
        <w:rPr>
          <w:spacing w:val="17"/>
        </w:rPr>
        <w:t> </w:t>
      </w:r>
      <w:r>
        <w:rPr/>
        <w:t>either</w:t>
      </w:r>
      <w:r>
        <w:rPr>
          <w:spacing w:val="17"/>
        </w:rPr>
        <w:t> </w:t>
      </w:r>
      <w:r>
        <w:rPr/>
        <w:t>as</w:t>
      </w:r>
      <w:r>
        <w:rPr>
          <w:spacing w:val="20"/>
        </w:rPr>
        <w:t> </w:t>
      </w:r>
      <w:r>
        <w:rPr/>
        <w:t>in-patients</w:t>
      </w:r>
      <w:r>
        <w:rPr>
          <w:spacing w:val="17"/>
        </w:rPr>
        <w:t> </w:t>
      </w:r>
      <w:r>
        <w:rPr/>
        <w:t>or</w:t>
      </w:r>
      <w:r>
        <w:rPr>
          <w:spacing w:val="16"/>
        </w:rPr>
        <w:t> </w:t>
      </w:r>
      <w:r>
        <w:rPr/>
        <w:t>as</w:t>
      </w:r>
      <w:r>
        <w:rPr>
          <w:spacing w:val="17"/>
        </w:rPr>
        <w:t> </w:t>
      </w:r>
      <w:r>
        <w:rPr/>
        <w:t>out-patients.</w:t>
      </w:r>
      <w:r>
        <w:rPr>
          <w:spacing w:val="18"/>
        </w:rPr>
        <w:t> </w:t>
      </w:r>
      <w:r>
        <w:rPr/>
        <w:t>The</w:t>
      </w:r>
      <w:r>
        <w:rPr>
          <w:spacing w:val="18"/>
        </w:rPr>
        <w:t> </w:t>
      </w:r>
      <w:r>
        <w:rPr/>
        <w:t>community</w:t>
      </w:r>
      <w:r>
        <w:rPr>
          <w:spacing w:val="20"/>
        </w:rPr>
        <w:t> </w:t>
      </w:r>
      <w:r>
        <w:rPr/>
        <w:t>group</w:t>
      </w:r>
      <w:r>
        <w:rPr>
          <w:spacing w:val="17"/>
        </w:rPr>
        <w:t> </w:t>
      </w:r>
      <w:r>
        <w:rPr/>
        <w:t>comprised a random sample of 458 women in the same age-range as the patients</w:t>
      </w:r>
    </w:p>
    <w:p>
      <w:pPr>
        <w:pStyle w:val="BodyText"/>
        <w:spacing w:before="7"/>
      </w:pPr>
    </w:p>
    <w:p>
      <w:pPr>
        <w:pStyle w:val="BodyText"/>
        <w:ind w:left="152"/>
      </w:pPr>
      <w:r>
        <w:rPr/>
        <w:t>-</w:t>
      </w:r>
      <w:r>
        <w:rPr>
          <w:spacing w:val="-4"/>
        </w:rPr>
        <w:t>251-</w:t>
      </w:r>
    </w:p>
    <w:p>
      <w:pPr>
        <w:pStyle w:val="BodyText"/>
        <w:spacing w:before="3"/>
        <w:rPr>
          <w:sz w:val="23"/>
        </w:rPr>
      </w:pPr>
    </w:p>
    <w:p>
      <w:pPr>
        <w:pStyle w:val="BodyText"/>
        <w:spacing w:line="247" w:lineRule="auto"/>
        <w:ind w:left="152" w:right="790"/>
        <w:jc w:val="both"/>
      </w:pPr>
      <w:r>
        <w:rPr/>
        <w:t>and</w:t>
      </w:r>
      <w:r>
        <w:rPr>
          <w:spacing w:val="40"/>
        </w:rPr>
        <w:t> </w:t>
      </w:r>
      <w:r>
        <w:rPr/>
        <w:t>living</w:t>
      </w:r>
      <w:r>
        <w:rPr>
          <w:spacing w:val="40"/>
        </w:rPr>
        <w:t> </w:t>
      </w:r>
      <w:r>
        <w:rPr/>
        <w:t>in</w:t>
      </w:r>
      <w:r>
        <w:rPr>
          <w:spacing w:val="40"/>
        </w:rPr>
        <w:t> </w:t>
      </w:r>
      <w:r>
        <w:rPr/>
        <w:t>the</w:t>
      </w:r>
      <w:r>
        <w:rPr>
          <w:spacing w:val="40"/>
        </w:rPr>
        <w:t> </w:t>
      </w:r>
      <w:r>
        <w:rPr/>
        <w:t>same</w:t>
      </w:r>
      <w:r>
        <w:rPr>
          <w:spacing w:val="40"/>
        </w:rPr>
        <w:t> </w:t>
      </w:r>
      <w:r>
        <w:rPr/>
        <w:t>inner-</w:t>
      </w:r>
      <w:r>
        <w:rPr>
          <w:spacing w:val="40"/>
        </w:rPr>
        <w:t> </w:t>
      </w:r>
      <w:r>
        <w:rPr/>
        <w:t>London</w:t>
      </w:r>
      <w:r>
        <w:rPr>
          <w:spacing w:val="40"/>
        </w:rPr>
        <w:t> </w:t>
      </w:r>
      <w:r>
        <w:rPr/>
        <w:t>borough.</w:t>
      </w:r>
      <w:r>
        <w:rPr>
          <w:spacing w:val="40"/>
        </w:rPr>
        <w:t> </w:t>
      </w:r>
      <w:r>
        <w:rPr/>
        <w:t>From</w:t>
      </w:r>
      <w:r>
        <w:rPr>
          <w:spacing w:val="40"/>
        </w:rPr>
        <w:t> </w:t>
      </w:r>
      <w:r>
        <w:rPr/>
        <w:t>amongst</w:t>
      </w:r>
      <w:r>
        <w:rPr>
          <w:spacing w:val="40"/>
        </w:rPr>
        <w:t> </w:t>
      </w:r>
      <w:r>
        <w:rPr/>
        <w:t>its</w:t>
      </w:r>
      <w:r>
        <w:rPr>
          <w:spacing w:val="40"/>
        </w:rPr>
        <w:t> </w:t>
      </w:r>
      <w:r>
        <w:rPr/>
        <w:t>members</w:t>
      </w:r>
      <w:r>
        <w:rPr>
          <w:spacing w:val="40"/>
        </w:rPr>
        <w:t> </w:t>
      </w:r>
      <w:r>
        <w:rPr/>
        <w:t>several</w:t>
      </w:r>
      <w:r>
        <w:rPr>
          <w:spacing w:val="40"/>
        </w:rPr>
        <w:t> </w:t>
      </w:r>
      <w:r>
        <w:rPr/>
        <w:t>sub- samples were drawn.</w:t>
      </w:r>
    </w:p>
    <w:p>
      <w:pPr>
        <w:pStyle w:val="BodyText"/>
        <w:spacing w:before="9"/>
      </w:pPr>
    </w:p>
    <w:p>
      <w:pPr>
        <w:pStyle w:val="BodyText"/>
        <w:spacing w:line="247" w:lineRule="auto" w:before="1"/>
        <w:ind w:left="152" w:right="787"/>
        <w:jc w:val="both"/>
      </w:pPr>
      <w:r>
        <w:rPr/>
        <w:t>In their investigation of the community sample a first task was to identify those women who, though</w:t>
      </w:r>
      <w:r>
        <w:rPr>
          <w:spacing w:val="40"/>
        </w:rPr>
        <w:t> </w:t>
      </w:r>
      <w:r>
        <w:rPr/>
        <w:t>not</w:t>
      </w:r>
      <w:r>
        <w:rPr>
          <w:spacing w:val="40"/>
        </w:rPr>
        <w:t> </w:t>
      </w:r>
      <w:r>
        <w:rPr/>
        <w:t>in</w:t>
      </w:r>
      <w:r>
        <w:rPr>
          <w:spacing w:val="40"/>
        </w:rPr>
        <w:t> </w:t>
      </w:r>
      <w:r>
        <w:rPr/>
        <w:t>psychiatric</w:t>
      </w:r>
      <w:r>
        <w:rPr>
          <w:spacing w:val="40"/>
        </w:rPr>
        <w:t> </w:t>
      </w:r>
      <w:r>
        <w:rPr/>
        <w:t>care,</w:t>
      </w:r>
      <w:r>
        <w:rPr>
          <w:spacing w:val="40"/>
        </w:rPr>
        <w:t> </w:t>
      </w:r>
      <w:r>
        <w:rPr/>
        <w:t>were</w:t>
      </w:r>
      <w:r>
        <w:rPr>
          <w:spacing w:val="40"/>
        </w:rPr>
        <w:t> </w:t>
      </w:r>
      <w:r>
        <w:rPr/>
        <w:t>none</w:t>
      </w:r>
      <w:r>
        <w:rPr>
          <w:spacing w:val="40"/>
        </w:rPr>
        <w:t> </w:t>
      </w:r>
      <w:r>
        <w:rPr/>
        <w:t>the</w:t>
      </w:r>
      <w:r>
        <w:rPr>
          <w:spacing w:val="40"/>
        </w:rPr>
        <w:t> </w:t>
      </w:r>
      <w:r>
        <w:rPr/>
        <w:t>less</w:t>
      </w:r>
      <w:r>
        <w:rPr>
          <w:spacing w:val="40"/>
        </w:rPr>
        <w:t> </w:t>
      </w:r>
      <w:r>
        <w:rPr/>
        <w:t>suffering</w:t>
      </w:r>
      <w:r>
        <w:rPr>
          <w:spacing w:val="40"/>
        </w:rPr>
        <w:t> </w:t>
      </w:r>
      <w:r>
        <w:rPr/>
        <w:t>from</w:t>
      </w:r>
      <w:r>
        <w:rPr>
          <w:spacing w:val="37"/>
        </w:rPr>
        <w:t> </w:t>
      </w:r>
      <w:r>
        <w:rPr/>
        <w:t>psychiatric</w:t>
      </w:r>
      <w:r>
        <w:rPr>
          <w:spacing w:val="39"/>
        </w:rPr>
        <w:t> </w:t>
      </w:r>
      <w:r>
        <w:rPr/>
        <w:t>disorder.</w:t>
      </w:r>
      <w:r>
        <w:rPr>
          <w:spacing w:val="40"/>
        </w:rPr>
        <w:t> </w:t>
      </w:r>
      <w:r>
        <w:rPr/>
        <w:t>This was done by a sociologist, supported by a research psychiatrist, interviewing every woman</w:t>
      </w:r>
      <w:r>
        <w:rPr>
          <w:spacing w:val="80"/>
        </w:rPr>
        <w:t> </w:t>
      </w:r>
      <w:r>
        <w:rPr/>
        <w:t>using a somewhat abbreviated version of the form of clinical examination that the psychiatrist used when interviewing members of the patient group (namely, the Present State Examination devised by Wing et al. 1974). Drawing on the results of this examination and any other information available, a judgement was made on the mental health of each woman in the</w:t>
      </w:r>
      <w:r>
        <w:rPr>
          <w:spacing w:val="80"/>
        </w:rPr>
        <w:t> </w:t>
      </w:r>
      <w:r>
        <w:rPr/>
        <w:t>sample. Those who had symptoms of a severity sufficient to merit psychiatric attention, according</w:t>
      </w:r>
      <w:r>
        <w:rPr>
          <w:spacing w:val="40"/>
        </w:rPr>
        <w:t> </w:t>
      </w:r>
      <w:r>
        <w:rPr/>
        <w:t>to</w:t>
      </w:r>
      <w:r>
        <w:rPr>
          <w:spacing w:val="40"/>
        </w:rPr>
        <w:t> </w:t>
      </w:r>
      <w:r>
        <w:rPr/>
        <w:t>the</w:t>
      </w:r>
      <w:r>
        <w:rPr>
          <w:spacing w:val="40"/>
        </w:rPr>
        <w:t> </w:t>
      </w:r>
      <w:r>
        <w:rPr/>
        <w:t>standards</w:t>
      </w:r>
      <w:r>
        <w:rPr>
          <w:spacing w:val="40"/>
        </w:rPr>
        <w:t> </w:t>
      </w:r>
      <w:r>
        <w:rPr/>
        <w:t>generally</w:t>
      </w:r>
      <w:r>
        <w:rPr>
          <w:spacing w:val="40"/>
        </w:rPr>
        <w:t> </w:t>
      </w:r>
      <w:r>
        <w:rPr/>
        <w:t>accepted</w:t>
      </w:r>
      <w:r>
        <w:rPr>
          <w:spacing w:val="40"/>
        </w:rPr>
        <w:t> </w:t>
      </w:r>
      <w:r>
        <w:rPr/>
        <w:t>in</w:t>
      </w:r>
      <w:r>
        <w:rPr>
          <w:spacing w:val="40"/>
        </w:rPr>
        <w:t> </w:t>
      </w:r>
      <w:r>
        <w:rPr/>
        <w:t>the</w:t>
      </w:r>
      <w:r>
        <w:rPr>
          <w:spacing w:val="40"/>
        </w:rPr>
        <w:t> </w:t>
      </w:r>
      <w:r>
        <w:rPr/>
        <w:t>United</w:t>
      </w:r>
      <w:r>
        <w:rPr>
          <w:spacing w:val="40"/>
        </w:rPr>
        <w:t> </w:t>
      </w:r>
      <w:r>
        <w:rPr/>
        <w:t>Kingdom,</w:t>
      </w:r>
      <w:r>
        <w:rPr>
          <w:spacing w:val="40"/>
        </w:rPr>
        <w:t> </w:t>
      </w:r>
      <w:r>
        <w:rPr/>
        <w:t>were</w:t>
      </w:r>
      <w:r>
        <w:rPr>
          <w:spacing w:val="40"/>
        </w:rPr>
        <w:t> </w:t>
      </w:r>
      <w:r>
        <w:rPr/>
        <w:t>classified</w:t>
      </w:r>
      <w:r>
        <w:rPr>
          <w:spacing w:val="40"/>
        </w:rPr>
        <w:t> </w:t>
      </w:r>
      <w:r>
        <w:rPr/>
        <w:t>as 'cases'.</w:t>
      </w:r>
      <w:r>
        <w:rPr>
          <w:spacing w:val="40"/>
        </w:rPr>
        <w:t> </w:t>
      </w:r>
      <w:r>
        <w:rPr/>
        <w:t>Those</w:t>
      </w:r>
      <w:r>
        <w:rPr>
          <w:spacing w:val="40"/>
        </w:rPr>
        <w:t> </w:t>
      </w:r>
      <w:r>
        <w:rPr/>
        <w:t>who</w:t>
      </w:r>
      <w:r>
        <w:rPr>
          <w:spacing w:val="40"/>
        </w:rPr>
        <w:t> </w:t>
      </w:r>
      <w:r>
        <w:rPr/>
        <w:t>had</w:t>
      </w:r>
      <w:r>
        <w:rPr>
          <w:spacing w:val="40"/>
        </w:rPr>
        <w:t> </w:t>
      </w:r>
      <w:r>
        <w:rPr/>
        <w:t>symptoms</w:t>
      </w:r>
      <w:r>
        <w:rPr>
          <w:spacing w:val="40"/>
        </w:rPr>
        <w:t> </w:t>
      </w:r>
      <w:r>
        <w:rPr/>
        <w:t>but</w:t>
      </w:r>
      <w:r>
        <w:rPr>
          <w:spacing w:val="40"/>
        </w:rPr>
        <w:t> </w:t>
      </w:r>
      <w:r>
        <w:rPr/>
        <w:t>the</w:t>
      </w:r>
      <w:r>
        <w:rPr>
          <w:spacing w:val="40"/>
        </w:rPr>
        <w:t> </w:t>
      </w:r>
      <w:r>
        <w:rPr/>
        <w:t>severity</w:t>
      </w:r>
      <w:r>
        <w:rPr>
          <w:spacing w:val="40"/>
        </w:rPr>
        <w:t> </w:t>
      </w:r>
      <w:r>
        <w:rPr/>
        <w:t>of</w:t>
      </w:r>
      <w:r>
        <w:rPr>
          <w:spacing w:val="40"/>
        </w:rPr>
        <w:t> </w:t>
      </w:r>
      <w:r>
        <w:rPr/>
        <w:t>which</w:t>
      </w:r>
      <w:r>
        <w:rPr>
          <w:spacing w:val="40"/>
        </w:rPr>
        <w:t> </w:t>
      </w:r>
      <w:r>
        <w:rPr/>
        <w:t>was</w:t>
      </w:r>
      <w:r>
        <w:rPr>
          <w:spacing w:val="40"/>
        </w:rPr>
        <w:t> </w:t>
      </w:r>
      <w:r>
        <w:rPr/>
        <w:t>below</w:t>
      </w:r>
      <w:r>
        <w:rPr>
          <w:spacing w:val="40"/>
        </w:rPr>
        <w:t> </w:t>
      </w:r>
      <w:r>
        <w:rPr/>
        <w:t>criterion</w:t>
      </w:r>
      <w:r>
        <w:rPr>
          <w:spacing w:val="40"/>
        </w:rPr>
        <w:t> </w:t>
      </w:r>
      <w:r>
        <w:rPr/>
        <w:t>were classified</w:t>
      </w:r>
      <w:r>
        <w:rPr>
          <w:spacing w:val="30"/>
        </w:rPr>
        <w:t> </w:t>
      </w:r>
      <w:r>
        <w:rPr/>
        <w:t>as</w:t>
      </w:r>
      <w:r>
        <w:rPr>
          <w:spacing w:val="28"/>
        </w:rPr>
        <w:t> </w:t>
      </w:r>
      <w:r>
        <w:rPr/>
        <w:t>'borderline</w:t>
      </w:r>
      <w:r>
        <w:rPr>
          <w:spacing w:val="28"/>
        </w:rPr>
        <w:t> </w:t>
      </w:r>
      <w:r>
        <w:rPr/>
        <w:t>cases'.</w:t>
      </w:r>
      <w:r>
        <w:rPr>
          <w:spacing w:val="27"/>
        </w:rPr>
        <w:t> </w:t>
      </w:r>
      <w:r>
        <w:rPr/>
        <w:t>Central</w:t>
      </w:r>
      <w:r>
        <w:rPr>
          <w:spacing w:val="28"/>
        </w:rPr>
        <w:t> </w:t>
      </w:r>
      <w:r>
        <w:rPr/>
        <w:t>to</w:t>
      </w:r>
      <w:r>
        <w:rPr>
          <w:spacing w:val="27"/>
        </w:rPr>
        <w:t> </w:t>
      </w:r>
      <w:r>
        <w:rPr/>
        <w:t>the</w:t>
      </w:r>
      <w:r>
        <w:rPr>
          <w:spacing w:val="28"/>
        </w:rPr>
        <w:t> </w:t>
      </w:r>
      <w:r>
        <w:rPr/>
        <w:t>judgements</w:t>
      </w:r>
      <w:r>
        <w:rPr>
          <w:spacing w:val="28"/>
        </w:rPr>
        <w:t> </w:t>
      </w:r>
      <w:r>
        <w:rPr/>
        <w:t>was</w:t>
      </w:r>
      <w:r>
        <w:rPr>
          <w:spacing w:val="28"/>
        </w:rPr>
        <w:t> </w:t>
      </w:r>
      <w:r>
        <w:rPr/>
        <w:t>the</w:t>
      </w:r>
      <w:r>
        <w:rPr>
          <w:spacing w:val="27"/>
        </w:rPr>
        <w:t> </w:t>
      </w:r>
      <w:r>
        <w:rPr/>
        <w:t>use</w:t>
      </w:r>
      <w:r>
        <w:rPr>
          <w:spacing w:val="27"/>
        </w:rPr>
        <w:t> </w:t>
      </w:r>
      <w:r>
        <w:rPr/>
        <w:t>of</w:t>
      </w:r>
      <w:r>
        <w:rPr>
          <w:spacing w:val="28"/>
        </w:rPr>
        <w:t> </w:t>
      </w:r>
      <w:r>
        <w:rPr/>
        <w:t>anchoring</w:t>
      </w:r>
      <w:r>
        <w:rPr>
          <w:spacing w:val="28"/>
        </w:rPr>
        <w:t> </w:t>
      </w:r>
      <w:r>
        <w:rPr/>
        <w:t>examples for both cases and borderline cases.</w:t>
      </w:r>
    </w:p>
    <w:p>
      <w:pPr>
        <w:pStyle w:val="BodyText"/>
        <w:spacing w:before="10"/>
        <w:rPr>
          <w:sz w:val="21"/>
        </w:rPr>
      </w:pPr>
    </w:p>
    <w:p>
      <w:pPr>
        <w:pStyle w:val="BodyText"/>
        <w:spacing w:line="247" w:lineRule="auto"/>
        <w:ind w:left="152" w:right="789"/>
        <w:jc w:val="both"/>
      </w:pPr>
      <w:r>
        <w:rPr/>
        <w:t>Of the 458 women in the community sample, 76 were classified as cases and 87 as borderline cases,</w:t>
      </w:r>
      <w:r>
        <w:rPr>
          <w:spacing w:val="35"/>
        </w:rPr>
        <w:t> </w:t>
      </w:r>
      <w:r>
        <w:rPr/>
        <w:t>leaving</w:t>
      </w:r>
      <w:r>
        <w:rPr>
          <w:spacing w:val="32"/>
        </w:rPr>
        <w:t> </w:t>
      </w:r>
      <w:r>
        <w:rPr/>
        <w:t>295</w:t>
      </w:r>
      <w:r>
        <w:rPr>
          <w:spacing w:val="32"/>
        </w:rPr>
        <w:t> </w:t>
      </w:r>
      <w:r>
        <w:rPr/>
        <w:t>as</w:t>
      </w:r>
      <w:r>
        <w:rPr>
          <w:spacing w:val="33"/>
        </w:rPr>
        <w:t> </w:t>
      </w:r>
      <w:r>
        <w:rPr/>
        <w:t>relatively</w:t>
      </w:r>
      <w:r>
        <w:rPr>
          <w:spacing w:val="36"/>
        </w:rPr>
        <w:t> </w:t>
      </w:r>
      <w:r>
        <w:rPr/>
        <w:t>symptom</w:t>
      </w:r>
      <w:r>
        <w:rPr>
          <w:spacing w:val="31"/>
        </w:rPr>
        <w:t> </w:t>
      </w:r>
      <w:r>
        <w:rPr/>
        <w:t>free.</w:t>
      </w:r>
      <w:r>
        <w:rPr>
          <w:spacing w:val="35"/>
        </w:rPr>
        <w:t> </w:t>
      </w:r>
      <w:r>
        <w:rPr/>
        <w:t>For</w:t>
      </w:r>
      <w:r>
        <w:rPr>
          <w:spacing w:val="32"/>
        </w:rPr>
        <w:t> </w:t>
      </w:r>
      <w:r>
        <w:rPr/>
        <w:t>such</w:t>
      </w:r>
      <w:r>
        <w:rPr>
          <w:spacing w:val="32"/>
        </w:rPr>
        <w:t> </w:t>
      </w:r>
      <w:r>
        <w:rPr/>
        <w:t>of</w:t>
      </w:r>
      <w:r>
        <w:rPr>
          <w:spacing w:val="32"/>
        </w:rPr>
        <w:t> </w:t>
      </w:r>
      <w:r>
        <w:rPr/>
        <w:t>the</w:t>
      </w:r>
      <w:r>
        <w:rPr>
          <w:spacing w:val="32"/>
        </w:rPr>
        <w:t> </w:t>
      </w:r>
      <w:r>
        <w:rPr/>
        <w:t>findings</w:t>
      </w:r>
      <w:r>
        <w:rPr>
          <w:spacing w:val="32"/>
        </w:rPr>
        <w:t> </w:t>
      </w:r>
      <w:r>
        <w:rPr/>
        <w:t>as</w:t>
      </w:r>
      <w:r>
        <w:rPr>
          <w:spacing w:val="35"/>
        </w:rPr>
        <w:t> </w:t>
      </w:r>
      <w:r>
        <w:rPr/>
        <w:t>are</w:t>
      </w:r>
      <w:r>
        <w:rPr>
          <w:spacing w:val="32"/>
        </w:rPr>
        <w:t> </w:t>
      </w:r>
      <w:r>
        <w:rPr/>
        <w:t>reported</w:t>
      </w:r>
      <w:r>
        <w:rPr>
          <w:spacing w:val="32"/>
        </w:rPr>
        <w:t> </w:t>
      </w:r>
      <w:r>
        <w:rPr/>
        <w:t>here the borderline cases have been pooled with the symptom free, making a subsample of 382 women available as a comparison group.</w:t>
      </w:r>
    </w:p>
    <w:p>
      <w:pPr>
        <w:pStyle w:val="BodyText"/>
        <w:spacing w:before="7"/>
      </w:pPr>
    </w:p>
    <w:p>
      <w:pPr>
        <w:pStyle w:val="BodyText"/>
        <w:spacing w:line="247" w:lineRule="auto"/>
        <w:ind w:left="152" w:right="789"/>
        <w:jc w:val="both"/>
      </w:pPr>
      <w:r>
        <w:rPr/>
        <w:pict>
          <v:rect style="position:absolute;margin-left:274.079987pt;margin-top:44.891842pt;width:3.78pt;height:.299990pt;mso-position-horizontal-relative:page;mso-position-vertical-relative:paragraph;z-index:-20037120" id="docshape182" filled="true" fillcolor="#000000" stroked="false">
            <v:fill type="solid"/>
            <w10:wrap type="none"/>
          </v:rect>
        </w:pict>
      </w:r>
      <w:r>
        <w:rPr/>
        <w:t>The</w:t>
      </w:r>
      <w:r>
        <w:rPr>
          <w:spacing w:val="34"/>
        </w:rPr>
        <w:t> </w:t>
      </w:r>
      <w:r>
        <w:rPr/>
        <w:t>next</w:t>
      </w:r>
      <w:r>
        <w:rPr>
          <w:spacing w:val="35"/>
        </w:rPr>
        <w:t> </w:t>
      </w:r>
      <w:r>
        <w:rPr/>
        <w:t>task</w:t>
      </w:r>
      <w:r>
        <w:rPr>
          <w:spacing w:val="34"/>
        </w:rPr>
        <w:t> </w:t>
      </w:r>
      <w:r>
        <w:rPr/>
        <w:t>was</w:t>
      </w:r>
      <w:r>
        <w:rPr>
          <w:spacing w:val="34"/>
        </w:rPr>
        <w:t> </w:t>
      </w:r>
      <w:r>
        <w:rPr/>
        <w:t>to</w:t>
      </w:r>
      <w:r>
        <w:rPr>
          <w:spacing w:val="34"/>
        </w:rPr>
        <w:t> </w:t>
      </w:r>
      <w:r>
        <w:rPr/>
        <w:t>identify</w:t>
      </w:r>
      <w:r>
        <w:rPr>
          <w:spacing w:val="35"/>
        </w:rPr>
        <w:t> </w:t>
      </w:r>
      <w:r>
        <w:rPr/>
        <w:t>the</w:t>
      </w:r>
      <w:r>
        <w:rPr>
          <w:spacing w:val="34"/>
        </w:rPr>
        <w:t> </w:t>
      </w:r>
      <w:r>
        <w:rPr/>
        <w:t>date</w:t>
      </w:r>
      <w:r>
        <w:rPr>
          <w:spacing w:val="34"/>
        </w:rPr>
        <w:t> </w:t>
      </w:r>
      <w:r>
        <w:rPr/>
        <w:t>of onset</w:t>
      </w:r>
      <w:r>
        <w:rPr>
          <w:spacing w:val="34"/>
        </w:rPr>
        <w:t> </w:t>
      </w:r>
      <w:r>
        <w:rPr/>
        <w:t>of</w:t>
      </w:r>
      <w:r>
        <w:rPr>
          <w:spacing w:val="34"/>
        </w:rPr>
        <w:t> </w:t>
      </w:r>
      <w:r>
        <w:rPr/>
        <w:t>symptoms</w:t>
      </w:r>
      <w:r>
        <w:rPr>
          <w:spacing w:val="37"/>
        </w:rPr>
        <w:t> </w:t>
      </w:r>
      <w:r>
        <w:rPr/>
        <w:t>in</w:t>
      </w:r>
      <w:r>
        <w:rPr>
          <w:spacing w:val="35"/>
        </w:rPr>
        <w:t> </w:t>
      </w:r>
      <w:r>
        <w:rPr/>
        <w:t>the</w:t>
      </w:r>
      <w:r>
        <w:rPr>
          <w:spacing w:val="34"/>
        </w:rPr>
        <w:t> </w:t>
      </w:r>
      <w:r>
        <w:rPr/>
        <w:t>76</w:t>
      </w:r>
      <w:r>
        <w:rPr>
          <w:spacing w:val="34"/>
        </w:rPr>
        <w:t> </w:t>
      </w:r>
      <w:r>
        <w:rPr/>
        <w:t>women</w:t>
      </w:r>
      <w:r>
        <w:rPr>
          <w:spacing w:val="35"/>
        </w:rPr>
        <w:t> </w:t>
      </w:r>
      <w:r>
        <w:rPr/>
        <w:t>classified</w:t>
      </w:r>
      <w:r>
        <w:rPr>
          <w:spacing w:val="35"/>
        </w:rPr>
        <w:t> </w:t>
      </w:r>
      <w:r>
        <w:rPr/>
        <w:t>as cases.</w:t>
      </w:r>
      <w:r>
        <w:rPr>
          <w:spacing w:val="28"/>
        </w:rPr>
        <w:t> </w:t>
      </w:r>
      <w:r>
        <w:rPr/>
        <w:t>In</w:t>
      </w:r>
      <w:r>
        <w:rPr>
          <w:spacing w:val="28"/>
        </w:rPr>
        <w:t> </w:t>
      </w:r>
      <w:r>
        <w:rPr/>
        <w:t>about</w:t>
      </w:r>
      <w:r>
        <w:rPr>
          <w:spacing w:val="26"/>
        </w:rPr>
        <w:t> </w:t>
      </w:r>
      <w:r>
        <w:rPr/>
        <w:t>half</w:t>
      </w:r>
      <w:r>
        <w:rPr>
          <w:spacing w:val="28"/>
        </w:rPr>
        <w:t> </w:t>
      </w:r>
      <w:r>
        <w:rPr/>
        <w:t>(39)</w:t>
      </w:r>
      <w:r>
        <w:rPr>
          <w:spacing w:val="26"/>
        </w:rPr>
        <w:t> </w:t>
      </w:r>
      <w:r>
        <w:rPr/>
        <w:t>the</w:t>
      </w:r>
      <w:r>
        <w:rPr>
          <w:spacing w:val="26"/>
        </w:rPr>
        <w:t> </w:t>
      </w:r>
      <w:r>
        <w:rPr/>
        <w:t>symptoms</w:t>
      </w:r>
      <w:r>
        <w:rPr>
          <w:spacing w:val="27"/>
        </w:rPr>
        <w:t> </w:t>
      </w:r>
      <w:r>
        <w:rPr/>
        <w:t>had</w:t>
      </w:r>
      <w:r>
        <w:rPr>
          <w:spacing w:val="28"/>
        </w:rPr>
        <w:t> </w:t>
      </w:r>
      <w:r>
        <w:rPr/>
        <w:t>been</w:t>
      </w:r>
      <w:r>
        <w:rPr>
          <w:spacing w:val="26"/>
        </w:rPr>
        <w:t> </w:t>
      </w:r>
      <w:r>
        <w:rPr/>
        <w:t>present</w:t>
      </w:r>
      <w:r>
        <w:rPr>
          <w:spacing w:val="27"/>
        </w:rPr>
        <w:t> </w:t>
      </w:r>
      <w:r>
        <w:rPr/>
        <w:t>for</w:t>
      </w:r>
      <w:r>
        <w:rPr>
          <w:spacing w:val="28"/>
        </w:rPr>
        <w:t> </w:t>
      </w:r>
      <w:r>
        <w:rPr/>
        <w:t>twelve</w:t>
      </w:r>
      <w:r>
        <w:rPr>
          <w:spacing w:val="28"/>
        </w:rPr>
        <w:t> </w:t>
      </w:r>
      <w:r>
        <w:rPr/>
        <w:t>months</w:t>
      </w:r>
      <w:r>
        <w:rPr>
          <w:spacing w:val="27"/>
        </w:rPr>
        <w:t> </w:t>
      </w:r>
      <w:r>
        <w:rPr/>
        <w:t>or</w:t>
      </w:r>
      <w:r>
        <w:rPr>
          <w:spacing w:val="26"/>
        </w:rPr>
        <w:t> </w:t>
      </w:r>
      <w:r>
        <w:rPr/>
        <w:t>longer.</w:t>
      </w:r>
      <w:r>
        <w:rPr>
          <w:spacing w:val="26"/>
        </w:rPr>
        <w:t> </w:t>
      </w:r>
      <w:r>
        <w:rPr/>
        <w:t>These are termed chronic cases. In the remaining 37, onset was judged to have been within a year of interview; these are termed onset cases. </w:t>
      </w:r>
      <w:r>
        <w:rPr>
          <w:vertAlign w:val="superscript"/>
        </w:rPr>
        <w:t>4</w:t>
      </w:r>
    </w:p>
    <w:p>
      <w:pPr>
        <w:pStyle w:val="BodyText"/>
        <w:spacing w:before="3"/>
        <w:rPr>
          <w:sz w:val="14"/>
        </w:rPr>
      </w:pPr>
    </w:p>
    <w:p>
      <w:pPr>
        <w:pStyle w:val="BodyText"/>
        <w:spacing w:line="247" w:lineRule="auto" w:before="96"/>
        <w:ind w:left="152" w:right="788"/>
        <w:jc w:val="both"/>
      </w:pPr>
      <w:r>
        <w:rPr/>
        <w:t>The outcome of this preliminary work was that four groups of women had been identified, the 114 in the patient group, the 39 in the chronic and the 37 in the onset case groups, and the 382 women in the community group classified as normal or borderline.</w:t>
      </w:r>
    </w:p>
    <w:p>
      <w:pPr>
        <w:pStyle w:val="BodyText"/>
        <w:spacing w:before="9"/>
      </w:pPr>
    </w:p>
    <w:p>
      <w:pPr>
        <w:spacing w:before="0"/>
        <w:ind w:left="152" w:right="0" w:firstLine="0"/>
        <w:jc w:val="both"/>
        <w:rPr>
          <w:b/>
          <w:sz w:val="22"/>
        </w:rPr>
      </w:pPr>
      <w:r>
        <w:rPr>
          <w:b/>
          <w:sz w:val="22"/>
        </w:rPr>
        <w:t>Role</w:t>
      </w:r>
      <w:r>
        <w:rPr>
          <w:b/>
          <w:spacing w:val="8"/>
          <w:sz w:val="22"/>
        </w:rPr>
        <w:t> </w:t>
      </w:r>
      <w:r>
        <w:rPr>
          <w:b/>
          <w:sz w:val="22"/>
        </w:rPr>
        <w:t>of</w:t>
      </w:r>
      <w:r>
        <w:rPr>
          <w:b/>
          <w:spacing w:val="8"/>
          <w:sz w:val="22"/>
        </w:rPr>
        <w:t> </w:t>
      </w:r>
      <w:r>
        <w:rPr>
          <w:b/>
          <w:sz w:val="22"/>
        </w:rPr>
        <w:t>Recent</w:t>
      </w:r>
      <w:r>
        <w:rPr>
          <w:b/>
          <w:spacing w:val="8"/>
          <w:sz w:val="22"/>
        </w:rPr>
        <w:t> </w:t>
      </w:r>
      <w:r>
        <w:rPr>
          <w:b/>
          <w:sz w:val="22"/>
        </w:rPr>
        <w:t>Life</w:t>
      </w:r>
      <w:r>
        <w:rPr>
          <w:b/>
          <w:spacing w:val="6"/>
          <w:sz w:val="22"/>
        </w:rPr>
        <w:t> </w:t>
      </w:r>
      <w:r>
        <w:rPr>
          <w:b/>
          <w:spacing w:val="-2"/>
          <w:sz w:val="22"/>
        </w:rPr>
        <w:t>Events</w:t>
      </w:r>
    </w:p>
    <w:p>
      <w:pPr>
        <w:pStyle w:val="BodyText"/>
        <w:spacing w:before="6"/>
        <w:rPr>
          <w:b/>
          <w:sz w:val="23"/>
        </w:rPr>
      </w:pPr>
    </w:p>
    <w:p>
      <w:pPr>
        <w:pStyle w:val="BodyText"/>
        <w:ind w:left="152"/>
        <w:jc w:val="both"/>
      </w:pPr>
      <w:r>
        <w:rPr/>
        <w:t>For</w:t>
      </w:r>
      <w:r>
        <w:rPr>
          <w:spacing w:val="6"/>
        </w:rPr>
        <w:t> </w:t>
      </w:r>
      <w:r>
        <w:rPr/>
        <w:t>that</w:t>
      </w:r>
      <w:r>
        <w:rPr>
          <w:spacing w:val="6"/>
        </w:rPr>
        <w:t> </w:t>
      </w:r>
      <w:r>
        <w:rPr/>
        <w:t>part</w:t>
      </w:r>
      <w:r>
        <w:rPr>
          <w:spacing w:val="7"/>
        </w:rPr>
        <w:t> </w:t>
      </w:r>
      <w:r>
        <w:rPr/>
        <w:t>of</w:t>
      </w:r>
      <w:r>
        <w:rPr>
          <w:spacing w:val="6"/>
        </w:rPr>
        <w:t> </w:t>
      </w:r>
      <w:r>
        <w:rPr/>
        <w:t>the</w:t>
      </w:r>
      <w:r>
        <w:rPr>
          <w:spacing w:val="5"/>
        </w:rPr>
        <w:t> </w:t>
      </w:r>
      <w:r>
        <w:rPr/>
        <w:t>enquiry</w:t>
      </w:r>
      <w:r>
        <w:rPr>
          <w:spacing w:val="8"/>
        </w:rPr>
        <w:t> </w:t>
      </w:r>
      <w:r>
        <w:rPr/>
        <w:t>aimed</w:t>
      </w:r>
      <w:r>
        <w:rPr>
          <w:spacing w:val="7"/>
        </w:rPr>
        <w:t> </w:t>
      </w:r>
      <w:r>
        <w:rPr/>
        <w:t>to</w:t>
      </w:r>
      <w:r>
        <w:rPr>
          <w:spacing w:val="7"/>
        </w:rPr>
        <w:t> </w:t>
      </w:r>
      <w:r>
        <w:rPr/>
        <w:t>determine</w:t>
      </w:r>
      <w:r>
        <w:rPr>
          <w:spacing w:val="6"/>
        </w:rPr>
        <w:t> </w:t>
      </w:r>
      <w:r>
        <w:rPr/>
        <w:t>the</w:t>
      </w:r>
      <w:r>
        <w:rPr>
          <w:spacing w:val="6"/>
        </w:rPr>
        <w:t> </w:t>
      </w:r>
      <w:r>
        <w:rPr/>
        <w:t>role</w:t>
      </w:r>
      <w:r>
        <w:rPr>
          <w:spacing w:val="6"/>
        </w:rPr>
        <w:t> </w:t>
      </w:r>
      <w:r>
        <w:rPr/>
        <w:t>of</w:t>
      </w:r>
      <w:r>
        <w:rPr>
          <w:spacing w:val="6"/>
        </w:rPr>
        <w:t> </w:t>
      </w:r>
      <w:r>
        <w:rPr>
          <w:spacing w:val="-2"/>
        </w:rPr>
        <w:t>recent</w:t>
      </w:r>
    </w:p>
    <w:p>
      <w:pPr>
        <w:pStyle w:val="BodyText"/>
        <w:rPr>
          <w:sz w:val="20"/>
        </w:rPr>
      </w:pPr>
    </w:p>
    <w:p>
      <w:pPr>
        <w:pStyle w:val="BodyText"/>
        <w:spacing w:before="10"/>
      </w:pPr>
      <w:r>
        <w:rPr/>
        <w:pict>
          <v:shape style="position:absolute;margin-left:92.640671pt;margin-top:14.38885pt;width:112.95pt;height:.1pt;mso-position-horizontal-relative:page;mso-position-vertical-relative:paragraph;z-index:-15637504;mso-wrap-distance-left:0;mso-wrap-distance-right:0" id="docshape183" coordorigin="1853,288" coordsize="2259,0" path="m1853,288l4111,288e" filled="false" stroked="true" strokeweight=".451592pt" strokecolor="#000000">
            <v:path arrowok="t"/>
            <v:stroke dashstyle="solid"/>
            <w10:wrap type="topAndBottom"/>
          </v:shape>
        </w:pict>
      </w:r>
    </w:p>
    <w:p>
      <w:pPr>
        <w:pStyle w:val="BodyText"/>
        <w:spacing w:line="247" w:lineRule="auto" w:before="6"/>
        <w:ind w:left="413" w:right="790" w:hanging="261"/>
        <w:jc w:val="both"/>
      </w:pPr>
      <w:r>
        <w:rPr>
          <w:vertAlign w:val="superscript"/>
        </w:rPr>
        <w:t>4</w:t>
      </w:r>
      <w:r>
        <w:rPr>
          <w:spacing w:val="40"/>
          <w:vertAlign w:val="baseline"/>
        </w:rPr>
        <w:t> </w:t>
      </w:r>
      <w:r>
        <w:rPr>
          <w:vertAlign w:val="baseline"/>
        </w:rPr>
        <w:t>Since for purposes of the research it was essential that the date of onset was recorded accurately, the investigators used a special interviewing procedure which was used also for the patient group. A test of its validity, in which the date of onset given by a patient was compared with the one given independently by a relative, proved satisfactory.</w:t>
      </w:r>
    </w:p>
    <w:p>
      <w:pPr>
        <w:pStyle w:val="BodyText"/>
        <w:spacing w:before="7"/>
      </w:pPr>
    </w:p>
    <w:p>
      <w:pPr>
        <w:pStyle w:val="BodyText"/>
        <w:ind w:left="152"/>
      </w:pPr>
      <w:r>
        <w:rPr/>
        <w:t>-</w:t>
      </w:r>
      <w:r>
        <w:rPr>
          <w:spacing w:val="-4"/>
        </w:rPr>
        <w:t>252-</w:t>
      </w:r>
    </w:p>
    <w:p>
      <w:pPr>
        <w:spacing w:after="0"/>
        <w:sectPr>
          <w:pgSz w:w="12240" w:h="15840"/>
          <w:pgMar w:header="0" w:footer="726" w:top="1260" w:bottom="920" w:left="1700" w:right="1060"/>
        </w:sectPr>
      </w:pPr>
    </w:p>
    <w:p>
      <w:pPr>
        <w:pStyle w:val="BodyText"/>
        <w:spacing w:line="247" w:lineRule="auto" w:before="76"/>
        <w:ind w:left="152" w:right="790"/>
        <w:jc w:val="both"/>
      </w:pPr>
      <w:r>
        <w:rPr/>
        <w:t>life</w:t>
      </w:r>
      <w:r>
        <w:rPr>
          <w:spacing w:val="40"/>
        </w:rPr>
        <w:t> </w:t>
      </w:r>
      <w:r>
        <w:rPr/>
        <w:t>events</w:t>
      </w:r>
      <w:r>
        <w:rPr>
          <w:spacing w:val="40"/>
        </w:rPr>
        <w:t> </w:t>
      </w:r>
      <w:r>
        <w:rPr/>
        <w:t>the</w:t>
      </w:r>
      <w:r>
        <w:rPr>
          <w:spacing w:val="40"/>
        </w:rPr>
        <w:t> </w:t>
      </w:r>
      <w:r>
        <w:rPr/>
        <w:t>group</w:t>
      </w:r>
      <w:r>
        <w:rPr>
          <w:spacing w:val="40"/>
        </w:rPr>
        <w:t> </w:t>
      </w:r>
      <w:r>
        <w:rPr/>
        <w:t>of</w:t>
      </w:r>
      <w:r>
        <w:rPr>
          <w:spacing w:val="40"/>
        </w:rPr>
        <w:t> </w:t>
      </w:r>
      <w:r>
        <w:rPr/>
        <w:t>chronic</w:t>
      </w:r>
      <w:r>
        <w:rPr>
          <w:spacing w:val="40"/>
        </w:rPr>
        <w:t> </w:t>
      </w:r>
      <w:r>
        <w:rPr/>
        <w:t>cases</w:t>
      </w:r>
      <w:r>
        <w:rPr>
          <w:spacing w:val="40"/>
        </w:rPr>
        <w:t> </w:t>
      </w:r>
      <w:r>
        <w:rPr/>
        <w:t>was</w:t>
      </w:r>
      <w:r>
        <w:rPr>
          <w:spacing w:val="40"/>
        </w:rPr>
        <w:t> </w:t>
      </w:r>
      <w:r>
        <w:rPr/>
        <w:t>excluded</w:t>
      </w:r>
      <w:r>
        <w:rPr>
          <w:spacing w:val="40"/>
        </w:rPr>
        <w:t> </w:t>
      </w:r>
      <w:r>
        <w:rPr/>
        <w:t>and</w:t>
      </w:r>
      <w:r>
        <w:rPr>
          <w:spacing w:val="40"/>
        </w:rPr>
        <w:t> </w:t>
      </w:r>
      <w:r>
        <w:rPr/>
        <w:t>the</w:t>
      </w:r>
      <w:r>
        <w:rPr>
          <w:spacing w:val="40"/>
        </w:rPr>
        <w:t> </w:t>
      </w:r>
      <w:r>
        <w:rPr/>
        <w:t>enquiry</w:t>
      </w:r>
      <w:r>
        <w:rPr>
          <w:spacing w:val="40"/>
        </w:rPr>
        <w:t> </w:t>
      </w:r>
      <w:r>
        <w:rPr/>
        <w:t>confined</w:t>
      </w:r>
      <w:r>
        <w:rPr>
          <w:spacing w:val="40"/>
        </w:rPr>
        <w:t> </w:t>
      </w:r>
      <w:r>
        <w:rPr/>
        <w:t>to</w:t>
      </w:r>
      <w:r>
        <w:rPr>
          <w:spacing w:val="40"/>
        </w:rPr>
        <w:t> </w:t>
      </w:r>
      <w:r>
        <w:rPr/>
        <w:t>the</w:t>
      </w:r>
      <w:r>
        <w:rPr>
          <w:spacing w:val="40"/>
        </w:rPr>
        <w:t> </w:t>
      </w:r>
      <w:r>
        <w:rPr/>
        <w:t>other three groups.</w:t>
      </w:r>
    </w:p>
    <w:p>
      <w:pPr>
        <w:pStyle w:val="BodyText"/>
        <w:spacing w:before="8"/>
      </w:pPr>
    </w:p>
    <w:p>
      <w:pPr>
        <w:pStyle w:val="BodyText"/>
        <w:spacing w:line="247" w:lineRule="auto" w:before="1"/>
        <w:ind w:left="152" w:right="789"/>
        <w:jc w:val="both"/>
      </w:pPr>
      <w:r>
        <w:rPr/>
        <w:t>The events to be considered were predefined and chosen as those likely to be of considerable emotional significance to an ordinary woman. Systematic enquiries were then made of every woman in the samples regarding the occurrence of any such event in her life during the year before interview. For each event reported a number of ratings were then made, by research workers not involved in the interview, on how the event would be likely to affect a woman placed</w:t>
      </w:r>
      <w:r>
        <w:rPr>
          <w:spacing w:val="39"/>
        </w:rPr>
        <w:t> </w:t>
      </w:r>
      <w:r>
        <w:rPr/>
        <w:t>in</w:t>
      </w:r>
      <w:r>
        <w:rPr>
          <w:spacing w:val="39"/>
        </w:rPr>
        <w:t> </w:t>
      </w:r>
      <w:r>
        <w:rPr/>
        <w:t>the</w:t>
      </w:r>
      <w:r>
        <w:rPr>
          <w:spacing w:val="39"/>
        </w:rPr>
        <w:t> </w:t>
      </w:r>
      <w:r>
        <w:rPr/>
        <w:t>circumstances</w:t>
      </w:r>
      <w:r>
        <w:rPr>
          <w:spacing w:val="39"/>
        </w:rPr>
        <w:t> </w:t>
      </w:r>
      <w:r>
        <w:rPr/>
        <w:t>described.</w:t>
      </w:r>
      <w:r>
        <w:rPr>
          <w:spacing w:val="38"/>
        </w:rPr>
        <w:t> </w:t>
      </w:r>
      <w:r>
        <w:rPr/>
        <w:t>A</w:t>
      </w:r>
      <w:r>
        <w:rPr>
          <w:spacing w:val="39"/>
        </w:rPr>
        <w:t> </w:t>
      </w:r>
      <w:r>
        <w:rPr/>
        <w:t>crucial</w:t>
      </w:r>
      <w:r>
        <w:rPr>
          <w:spacing w:val="38"/>
        </w:rPr>
        <w:t> </w:t>
      </w:r>
      <w:r>
        <w:rPr/>
        <w:t>proviso</w:t>
      </w:r>
      <w:r>
        <w:rPr>
          <w:spacing w:val="38"/>
        </w:rPr>
        <w:t> </w:t>
      </w:r>
      <w:r>
        <w:rPr/>
        <w:t>was</w:t>
      </w:r>
      <w:r>
        <w:rPr>
          <w:spacing w:val="38"/>
        </w:rPr>
        <w:t> </w:t>
      </w:r>
      <w:r>
        <w:rPr/>
        <w:t>that,</w:t>
      </w:r>
      <w:r>
        <w:rPr>
          <w:spacing w:val="38"/>
        </w:rPr>
        <w:t> </w:t>
      </w:r>
      <w:r>
        <w:rPr/>
        <w:t>whilst</w:t>
      </w:r>
      <w:r>
        <w:rPr>
          <w:spacing w:val="37"/>
        </w:rPr>
        <w:t> </w:t>
      </w:r>
      <w:r>
        <w:rPr/>
        <w:t>these</w:t>
      </w:r>
      <w:r>
        <w:rPr>
          <w:spacing w:val="37"/>
        </w:rPr>
        <w:t> </w:t>
      </w:r>
      <w:r>
        <w:rPr/>
        <w:t>ratings</w:t>
      </w:r>
      <w:r>
        <w:rPr>
          <w:spacing w:val="38"/>
        </w:rPr>
        <w:t> </w:t>
      </w:r>
      <w:r>
        <w:rPr/>
        <w:t>took into account all information regarding the informant's circumstances, they were made without knowledge of how she had actually reacted. Because of the importance of the findings a fuller account of the procedure adopted is given at the end of the section.</w:t>
      </w:r>
    </w:p>
    <w:p>
      <w:pPr>
        <w:pStyle w:val="BodyText"/>
        <w:spacing w:before="2"/>
      </w:pPr>
    </w:p>
    <w:p>
      <w:pPr>
        <w:pStyle w:val="BodyText"/>
        <w:spacing w:line="247" w:lineRule="auto"/>
        <w:ind w:left="152" w:right="788"/>
        <w:jc w:val="both"/>
      </w:pPr>
      <w:r>
        <w:rPr/>
        <w:t>In their analysis of findings the most important rating scale yielding positive results was that dealing with the degree of threat or unpleasantness, lasting more than a week, that an event would</w:t>
      </w:r>
      <w:r>
        <w:rPr>
          <w:spacing w:val="40"/>
        </w:rPr>
        <w:t> </w:t>
      </w:r>
      <w:r>
        <w:rPr/>
        <w:t>be</w:t>
      </w:r>
      <w:r>
        <w:rPr>
          <w:spacing w:val="40"/>
        </w:rPr>
        <w:t> </w:t>
      </w:r>
      <w:r>
        <w:rPr/>
        <w:t>likely</w:t>
      </w:r>
      <w:r>
        <w:rPr>
          <w:spacing w:val="40"/>
        </w:rPr>
        <w:t> </w:t>
      </w:r>
      <w:r>
        <w:rPr/>
        <w:t>to</w:t>
      </w:r>
      <w:r>
        <w:rPr>
          <w:spacing w:val="40"/>
        </w:rPr>
        <w:t> </w:t>
      </w:r>
      <w:r>
        <w:rPr/>
        <w:t>pose</w:t>
      </w:r>
      <w:r>
        <w:rPr>
          <w:spacing w:val="40"/>
        </w:rPr>
        <w:t> </w:t>
      </w:r>
      <w:r>
        <w:rPr/>
        <w:t>to</w:t>
      </w:r>
      <w:r>
        <w:rPr>
          <w:spacing w:val="40"/>
        </w:rPr>
        <w:t> </w:t>
      </w:r>
      <w:r>
        <w:rPr/>
        <w:t>a</w:t>
      </w:r>
      <w:r>
        <w:rPr>
          <w:spacing w:val="40"/>
        </w:rPr>
        <w:t> </w:t>
      </w:r>
      <w:r>
        <w:rPr/>
        <w:t>woman</w:t>
      </w:r>
      <w:r>
        <w:rPr>
          <w:spacing w:val="40"/>
        </w:rPr>
        <w:t> </w:t>
      </w:r>
      <w:r>
        <w:rPr/>
        <w:t>placed</w:t>
      </w:r>
      <w:r>
        <w:rPr>
          <w:spacing w:val="40"/>
        </w:rPr>
        <w:t> </w:t>
      </w:r>
      <w:r>
        <w:rPr/>
        <w:t>in</w:t>
      </w:r>
      <w:r>
        <w:rPr>
          <w:spacing w:val="40"/>
        </w:rPr>
        <w:t> </w:t>
      </w:r>
      <w:r>
        <w:rPr/>
        <w:t>the</w:t>
      </w:r>
      <w:r>
        <w:rPr>
          <w:spacing w:val="40"/>
        </w:rPr>
        <w:t> </w:t>
      </w:r>
      <w:r>
        <w:rPr/>
        <w:t>particular</w:t>
      </w:r>
      <w:r>
        <w:rPr>
          <w:spacing w:val="40"/>
        </w:rPr>
        <w:t> </w:t>
      </w:r>
      <w:r>
        <w:rPr/>
        <w:t>circumstances</w:t>
      </w:r>
      <w:r>
        <w:rPr>
          <w:spacing w:val="40"/>
        </w:rPr>
        <w:t> </w:t>
      </w:r>
      <w:r>
        <w:rPr/>
        <w:t>described.</w:t>
      </w:r>
      <w:r>
        <w:rPr>
          <w:spacing w:val="40"/>
        </w:rPr>
        <w:t> </w:t>
      </w:r>
      <w:r>
        <w:rPr/>
        <w:t>This scale, termed by Brown and Harris the long-term contextual threat scale, proved, in their</w:t>
      </w:r>
      <w:r>
        <w:rPr>
          <w:spacing w:val="40"/>
        </w:rPr>
        <w:t> </w:t>
      </w:r>
      <w:r>
        <w:rPr/>
        <w:t>opinion,</w:t>
      </w:r>
      <w:r>
        <w:rPr>
          <w:spacing w:val="40"/>
        </w:rPr>
        <w:t> </w:t>
      </w:r>
      <w:r>
        <w:rPr/>
        <w:t>to</w:t>
      </w:r>
      <w:r>
        <w:rPr>
          <w:spacing w:val="40"/>
        </w:rPr>
        <w:t> </w:t>
      </w:r>
      <w:r>
        <w:rPr/>
        <w:t>be</w:t>
      </w:r>
      <w:r>
        <w:rPr>
          <w:spacing w:val="40"/>
        </w:rPr>
        <w:t> </w:t>
      </w:r>
      <w:r>
        <w:rPr/>
        <w:t>'the</w:t>
      </w:r>
      <w:r>
        <w:rPr>
          <w:spacing w:val="40"/>
        </w:rPr>
        <w:t> </w:t>
      </w:r>
      <w:r>
        <w:rPr/>
        <w:t>measure</w:t>
      </w:r>
      <w:r>
        <w:rPr>
          <w:spacing w:val="40"/>
        </w:rPr>
        <w:t> </w:t>
      </w:r>
      <w:r>
        <w:rPr/>
        <w:t>of</w:t>
      </w:r>
      <w:r>
        <w:rPr>
          <w:spacing w:val="40"/>
        </w:rPr>
        <w:t> </w:t>
      </w:r>
      <w:r>
        <w:rPr/>
        <w:t>crucial</w:t>
      </w:r>
      <w:r>
        <w:rPr>
          <w:spacing w:val="40"/>
        </w:rPr>
        <w:t> </w:t>
      </w:r>
      <w:r>
        <w:rPr/>
        <w:t>importance</w:t>
      </w:r>
      <w:r>
        <w:rPr>
          <w:spacing w:val="40"/>
        </w:rPr>
        <w:t> </w:t>
      </w:r>
      <w:r>
        <w:rPr/>
        <w:t>for</w:t>
      </w:r>
      <w:r>
        <w:rPr>
          <w:spacing w:val="40"/>
        </w:rPr>
        <w:t> </w:t>
      </w:r>
      <w:r>
        <w:rPr/>
        <w:t>understanding</w:t>
      </w:r>
      <w:r>
        <w:rPr>
          <w:spacing w:val="40"/>
        </w:rPr>
        <w:t> </w:t>
      </w:r>
      <w:r>
        <w:rPr/>
        <w:t>the</w:t>
      </w:r>
      <w:r>
        <w:rPr>
          <w:spacing w:val="40"/>
        </w:rPr>
        <w:t> </w:t>
      </w:r>
      <w:r>
        <w:rPr/>
        <w:t>aetiology</w:t>
      </w:r>
      <w:r>
        <w:rPr>
          <w:spacing w:val="40"/>
        </w:rPr>
        <w:t> </w:t>
      </w:r>
      <w:r>
        <w:rPr/>
        <w:t>of depression',</w:t>
      </w:r>
      <w:r>
        <w:rPr>
          <w:spacing w:val="40"/>
        </w:rPr>
        <w:t> </w:t>
      </w:r>
      <w:r>
        <w:rPr/>
        <w:t>since,</w:t>
      </w:r>
      <w:r>
        <w:rPr>
          <w:spacing w:val="40"/>
        </w:rPr>
        <w:t> </w:t>
      </w:r>
      <w:r>
        <w:rPr/>
        <w:t>once</w:t>
      </w:r>
      <w:r>
        <w:rPr>
          <w:spacing w:val="40"/>
        </w:rPr>
        <w:t> </w:t>
      </w:r>
      <w:r>
        <w:rPr/>
        <w:t>this</w:t>
      </w:r>
      <w:r>
        <w:rPr>
          <w:spacing w:val="40"/>
        </w:rPr>
        <w:t> </w:t>
      </w:r>
      <w:r>
        <w:rPr/>
        <w:t>scale</w:t>
      </w:r>
      <w:r>
        <w:rPr>
          <w:spacing w:val="40"/>
        </w:rPr>
        <w:t> </w:t>
      </w:r>
      <w:r>
        <w:rPr/>
        <w:t>had</w:t>
      </w:r>
      <w:r>
        <w:rPr>
          <w:spacing w:val="40"/>
        </w:rPr>
        <w:t> </w:t>
      </w:r>
      <w:r>
        <w:rPr/>
        <w:t>been</w:t>
      </w:r>
      <w:r>
        <w:rPr>
          <w:spacing w:val="40"/>
        </w:rPr>
        <w:t> </w:t>
      </w:r>
      <w:r>
        <w:rPr/>
        <w:t>taken</w:t>
      </w:r>
      <w:r>
        <w:rPr>
          <w:spacing w:val="40"/>
        </w:rPr>
        <w:t> </w:t>
      </w:r>
      <w:r>
        <w:rPr/>
        <w:t>into</w:t>
      </w:r>
      <w:r>
        <w:rPr>
          <w:spacing w:val="40"/>
        </w:rPr>
        <w:t> </w:t>
      </w:r>
      <w:r>
        <w:rPr/>
        <w:t>account,</w:t>
      </w:r>
      <w:r>
        <w:rPr>
          <w:spacing w:val="40"/>
        </w:rPr>
        <w:t> </w:t>
      </w:r>
      <w:r>
        <w:rPr/>
        <w:t>scales</w:t>
      </w:r>
      <w:r>
        <w:rPr>
          <w:spacing w:val="40"/>
        </w:rPr>
        <w:t> </w:t>
      </w:r>
      <w:r>
        <w:rPr/>
        <w:t>covering</w:t>
      </w:r>
      <w:r>
        <w:rPr>
          <w:spacing w:val="40"/>
        </w:rPr>
        <w:t> </w:t>
      </w:r>
      <w:r>
        <w:rPr/>
        <w:t>other dimensions</w:t>
      </w:r>
      <w:r>
        <w:rPr>
          <w:spacing w:val="40"/>
        </w:rPr>
        <w:t> </w:t>
      </w:r>
      <w:r>
        <w:rPr/>
        <w:t>of</w:t>
      </w:r>
      <w:r>
        <w:rPr>
          <w:spacing w:val="40"/>
        </w:rPr>
        <w:t> </w:t>
      </w:r>
      <w:r>
        <w:rPr/>
        <w:t>events</w:t>
      </w:r>
      <w:r>
        <w:rPr>
          <w:spacing w:val="40"/>
        </w:rPr>
        <w:t> </w:t>
      </w:r>
      <w:r>
        <w:rPr/>
        <w:t>were</w:t>
      </w:r>
      <w:r>
        <w:rPr>
          <w:spacing w:val="40"/>
        </w:rPr>
        <w:t> </w:t>
      </w:r>
      <w:r>
        <w:rPr/>
        <w:t>not</w:t>
      </w:r>
      <w:r>
        <w:rPr>
          <w:spacing w:val="40"/>
        </w:rPr>
        <w:t> </w:t>
      </w:r>
      <w:r>
        <w:rPr/>
        <w:t>found</w:t>
      </w:r>
      <w:r>
        <w:rPr>
          <w:spacing w:val="40"/>
        </w:rPr>
        <w:t> </w:t>
      </w:r>
      <w:r>
        <w:rPr/>
        <w:t>to</w:t>
      </w:r>
      <w:r>
        <w:rPr>
          <w:spacing w:val="40"/>
        </w:rPr>
        <w:t> </w:t>
      </w:r>
      <w:r>
        <w:rPr/>
        <w:t>add</w:t>
      </w:r>
      <w:r>
        <w:rPr>
          <w:spacing w:val="40"/>
        </w:rPr>
        <w:t> </w:t>
      </w:r>
      <w:r>
        <w:rPr/>
        <w:t>anything</w:t>
      </w:r>
      <w:r>
        <w:rPr>
          <w:spacing w:val="40"/>
        </w:rPr>
        <w:t> </w:t>
      </w:r>
      <w:r>
        <w:rPr/>
        <w:t>further.</w:t>
      </w:r>
      <w:r>
        <w:rPr>
          <w:spacing w:val="40"/>
        </w:rPr>
        <w:t> </w:t>
      </w:r>
      <w:r>
        <w:rPr/>
        <w:t>In</w:t>
      </w:r>
      <w:r>
        <w:rPr>
          <w:spacing w:val="40"/>
        </w:rPr>
        <w:t> </w:t>
      </w:r>
      <w:r>
        <w:rPr/>
        <w:t>giving</w:t>
      </w:r>
      <w:r>
        <w:rPr>
          <w:spacing w:val="40"/>
        </w:rPr>
        <w:t> </w:t>
      </w:r>
      <w:r>
        <w:rPr/>
        <w:t>their</w:t>
      </w:r>
      <w:r>
        <w:rPr>
          <w:spacing w:val="40"/>
        </w:rPr>
        <w:t> </w:t>
      </w:r>
      <w:r>
        <w:rPr/>
        <w:t>findings</w:t>
      </w:r>
      <w:r>
        <w:rPr>
          <w:spacing w:val="40"/>
        </w:rPr>
        <w:t> </w:t>
      </w:r>
      <w:r>
        <w:rPr/>
        <w:t>they refer to any event rated as likely to pose a moderate or severe long-term threat to a woman placed in the circumstances described as a severe event.</w:t>
      </w:r>
    </w:p>
    <w:p>
      <w:pPr>
        <w:pStyle w:val="BodyText"/>
        <w:spacing w:before="2"/>
      </w:pPr>
    </w:p>
    <w:p>
      <w:pPr>
        <w:pStyle w:val="BodyText"/>
        <w:spacing w:line="247" w:lineRule="auto"/>
        <w:ind w:left="152" w:right="788"/>
        <w:jc w:val="both"/>
      </w:pPr>
      <w:r>
        <w:rPr/>
        <w:t>When the proportions of women experiencing at least one severe event during the relevant preceding</w:t>
      </w:r>
      <w:r>
        <w:rPr>
          <w:spacing w:val="40"/>
        </w:rPr>
        <w:t> </w:t>
      </w:r>
      <w:r>
        <w:rPr/>
        <w:t>period</w:t>
      </w:r>
      <w:r>
        <w:rPr>
          <w:spacing w:val="40"/>
        </w:rPr>
        <w:t> </w:t>
      </w:r>
      <w:r>
        <w:rPr/>
        <w:t>are</w:t>
      </w:r>
      <w:r>
        <w:rPr>
          <w:spacing w:val="40"/>
        </w:rPr>
        <w:t> </w:t>
      </w:r>
      <w:r>
        <w:rPr/>
        <w:t>compared</w:t>
      </w:r>
      <w:r>
        <w:rPr>
          <w:spacing w:val="40"/>
        </w:rPr>
        <w:t> </w:t>
      </w:r>
      <w:r>
        <w:rPr/>
        <w:t>for</w:t>
      </w:r>
      <w:r>
        <w:rPr>
          <w:spacing w:val="40"/>
        </w:rPr>
        <w:t> </w:t>
      </w:r>
      <w:r>
        <w:rPr/>
        <w:t>the</w:t>
      </w:r>
      <w:r>
        <w:rPr>
          <w:spacing w:val="40"/>
        </w:rPr>
        <w:t> </w:t>
      </w:r>
      <w:r>
        <w:rPr/>
        <w:t>three</w:t>
      </w:r>
      <w:r>
        <w:rPr>
          <w:spacing w:val="40"/>
        </w:rPr>
        <w:t> </w:t>
      </w:r>
      <w:r>
        <w:rPr/>
        <w:t>groups,</w:t>
      </w:r>
      <w:r>
        <w:rPr>
          <w:spacing w:val="40"/>
        </w:rPr>
        <w:t> </w:t>
      </w:r>
      <w:r>
        <w:rPr/>
        <w:t>large</w:t>
      </w:r>
      <w:r>
        <w:rPr>
          <w:spacing w:val="40"/>
        </w:rPr>
        <w:t> </w:t>
      </w:r>
      <w:r>
        <w:rPr/>
        <w:t>and</w:t>
      </w:r>
      <w:r>
        <w:rPr>
          <w:spacing w:val="40"/>
        </w:rPr>
        <w:t> </w:t>
      </w:r>
      <w:r>
        <w:rPr/>
        <w:t>significant</w:t>
      </w:r>
      <w:r>
        <w:rPr>
          <w:spacing w:val="40"/>
        </w:rPr>
        <w:t> </w:t>
      </w:r>
      <w:r>
        <w:rPr/>
        <w:t>differences</w:t>
      </w:r>
      <w:r>
        <w:rPr>
          <w:spacing w:val="40"/>
        </w:rPr>
        <w:t> </w:t>
      </w:r>
      <w:r>
        <w:rPr/>
        <w:t>are found. Among patients the proportion experiencing at least one severe event is 61 per cent, among onset cases 68 per cent, and among the comparison group 20 per cent. Furthermore, among both the patient and the onset groups a much larger proportion than of the comparison group</w:t>
      </w:r>
      <w:r>
        <w:rPr>
          <w:spacing w:val="29"/>
        </w:rPr>
        <w:t> </w:t>
      </w:r>
      <w:r>
        <w:rPr/>
        <w:t>had</w:t>
      </w:r>
      <w:r>
        <w:rPr>
          <w:spacing w:val="27"/>
        </w:rPr>
        <w:t> </w:t>
      </w:r>
      <w:r>
        <w:rPr/>
        <w:t>experienced</w:t>
      </w:r>
      <w:r>
        <w:rPr>
          <w:spacing w:val="29"/>
        </w:rPr>
        <w:t> </w:t>
      </w:r>
      <w:r>
        <w:rPr/>
        <w:t>at</w:t>
      </w:r>
      <w:r>
        <w:rPr>
          <w:spacing w:val="29"/>
        </w:rPr>
        <w:t> </w:t>
      </w:r>
      <w:r>
        <w:rPr/>
        <w:t>least</w:t>
      </w:r>
      <w:r>
        <w:rPr>
          <w:spacing w:val="27"/>
        </w:rPr>
        <w:t> </w:t>
      </w:r>
      <w:r>
        <w:rPr/>
        <w:t>two</w:t>
      </w:r>
      <w:r>
        <w:rPr>
          <w:spacing w:val="30"/>
        </w:rPr>
        <w:t> </w:t>
      </w:r>
      <w:r>
        <w:rPr/>
        <w:t>severe</w:t>
      </w:r>
      <w:r>
        <w:rPr>
          <w:spacing w:val="28"/>
        </w:rPr>
        <w:t> </w:t>
      </w:r>
      <w:r>
        <w:rPr/>
        <w:t>events</w:t>
      </w:r>
      <w:r>
        <w:rPr>
          <w:spacing w:val="29"/>
        </w:rPr>
        <w:t> </w:t>
      </w:r>
      <w:r>
        <w:rPr/>
        <w:t>during</w:t>
      </w:r>
      <w:r>
        <w:rPr>
          <w:spacing w:val="27"/>
        </w:rPr>
        <w:t> </w:t>
      </w:r>
      <w:r>
        <w:rPr/>
        <w:t>the</w:t>
      </w:r>
      <w:r>
        <w:rPr>
          <w:spacing w:val="29"/>
        </w:rPr>
        <w:t> </w:t>
      </w:r>
      <w:r>
        <w:rPr/>
        <w:t>period:</w:t>
      </w:r>
      <w:r>
        <w:rPr>
          <w:spacing w:val="27"/>
        </w:rPr>
        <w:t> </w:t>
      </w:r>
      <w:r>
        <w:rPr/>
        <w:t>here</w:t>
      </w:r>
      <w:r>
        <w:rPr>
          <w:spacing w:val="27"/>
        </w:rPr>
        <w:t> </w:t>
      </w:r>
      <w:r>
        <w:rPr/>
        <w:t>the</w:t>
      </w:r>
      <w:r>
        <w:rPr>
          <w:spacing w:val="27"/>
        </w:rPr>
        <w:t> </w:t>
      </w:r>
      <w:r>
        <w:rPr/>
        <w:t>percentages</w:t>
      </w:r>
      <w:r>
        <w:rPr>
          <w:spacing w:val="29"/>
        </w:rPr>
        <w:t> </w:t>
      </w:r>
      <w:r>
        <w:rPr/>
        <w:t>are 27, 36 and 9 respectively.</w:t>
      </w:r>
    </w:p>
    <w:p>
      <w:pPr>
        <w:pStyle w:val="BodyText"/>
        <w:spacing w:before="5"/>
      </w:pPr>
    </w:p>
    <w:p>
      <w:pPr>
        <w:pStyle w:val="BodyText"/>
        <w:spacing w:line="247" w:lineRule="auto"/>
        <w:ind w:left="152" w:right="790"/>
        <w:jc w:val="both"/>
      </w:pPr>
      <w:r>
        <w:rPr/>
        <w:t>As described more fully in Chapter 17, among the patients almost as high a proportion of</w:t>
      </w:r>
      <w:r>
        <w:rPr>
          <w:spacing w:val="40"/>
        </w:rPr>
        <w:t> </w:t>
      </w:r>
      <w:r>
        <w:rPr/>
        <w:t>women diagnosed as suffering a psychotic, or so-called endogenous, depression had</w:t>
      </w:r>
      <w:r>
        <w:rPr>
          <w:spacing w:val="80"/>
        </w:rPr>
        <w:t> </w:t>
      </w:r>
      <w:r>
        <w:rPr/>
        <w:t>experienced a severe event as of women diagnosed as suffering a neurotic, or</w:t>
      </w:r>
    </w:p>
    <w:p>
      <w:pPr>
        <w:pStyle w:val="BodyText"/>
        <w:spacing w:before="8"/>
      </w:pPr>
    </w:p>
    <w:p>
      <w:pPr>
        <w:pStyle w:val="BodyText"/>
        <w:ind w:left="152"/>
      </w:pPr>
      <w:r>
        <w:rPr/>
        <w:t>-</w:t>
      </w:r>
      <w:r>
        <w:rPr>
          <w:spacing w:val="-4"/>
        </w:rPr>
        <w:t>253-</w:t>
      </w:r>
    </w:p>
    <w:p>
      <w:pPr>
        <w:pStyle w:val="BodyText"/>
        <w:spacing w:before="6"/>
        <w:rPr>
          <w:sz w:val="23"/>
        </w:rPr>
      </w:pPr>
    </w:p>
    <w:p>
      <w:pPr>
        <w:pStyle w:val="BodyText"/>
        <w:ind w:left="152"/>
      </w:pPr>
      <w:r>
        <w:rPr/>
        <w:t>so-called</w:t>
      </w:r>
      <w:r>
        <w:rPr>
          <w:spacing w:val="10"/>
        </w:rPr>
        <w:t> </w:t>
      </w:r>
      <w:r>
        <w:rPr/>
        <w:t>reactive,</w:t>
      </w:r>
      <w:r>
        <w:rPr>
          <w:spacing w:val="9"/>
        </w:rPr>
        <w:t> </w:t>
      </w:r>
      <w:r>
        <w:rPr/>
        <w:t>depression:</w:t>
      </w:r>
      <w:r>
        <w:rPr>
          <w:spacing w:val="7"/>
        </w:rPr>
        <w:t> </w:t>
      </w:r>
      <w:r>
        <w:rPr/>
        <w:t>figures</w:t>
      </w:r>
      <w:r>
        <w:rPr>
          <w:spacing w:val="9"/>
        </w:rPr>
        <w:t> </w:t>
      </w:r>
      <w:r>
        <w:rPr/>
        <w:t>are</w:t>
      </w:r>
      <w:r>
        <w:rPr>
          <w:spacing w:val="8"/>
        </w:rPr>
        <w:t> </w:t>
      </w:r>
      <w:r>
        <w:rPr/>
        <w:t>58</w:t>
      </w:r>
      <w:r>
        <w:rPr>
          <w:spacing w:val="10"/>
        </w:rPr>
        <w:t> </w:t>
      </w:r>
      <w:r>
        <w:rPr/>
        <w:t>per</w:t>
      </w:r>
      <w:r>
        <w:rPr>
          <w:spacing w:val="9"/>
        </w:rPr>
        <w:t> </w:t>
      </w:r>
      <w:r>
        <w:rPr/>
        <w:t>cent</w:t>
      </w:r>
      <w:r>
        <w:rPr>
          <w:spacing w:val="10"/>
        </w:rPr>
        <w:t> </w:t>
      </w:r>
      <w:r>
        <w:rPr/>
        <w:t>and</w:t>
      </w:r>
      <w:r>
        <w:rPr>
          <w:spacing w:val="10"/>
        </w:rPr>
        <w:t> </w:t>
      </w:r>
      <w:r>
        <w:rPr/>
        <w:t>65</w:t>
      </w:r>
      <w:r>
        <w:rPr>
          <w:spacing w:val="10"/>
        </w:rPr>
        <w:t> </w:t>
      </w:r>
      <w:r>
        <w:rPr/>
        <w:t>per</w:t>
      </w:r>
      <w:r>
        <w:rPr>
          <w:spacing w:val="9"/>
        </w:rPr>
        <w:t> </w:t>
      </w:r>
      <w:r>
        <w:rPr/>
        <w:t>cent</w:t>
      </w:r>
      <w:r>
        <w:rPr>
          <w:spacing w:val="9"/>
        </w:rPr>
        <w:t> </w:t>
      </w:r>
      <w:r>
        <w:rPr>
          <w:spacing w:val="-2"/>
        </w:rPr>
        <w:t>respectively.</w:t>
      </w:r>
    </w:p>
    <w:p>
      <w:pPr>
        <w:pStyle w:val="BodyText"/>
        <w:spacing w:before="4"/>
        <w:rPr>
          <w:sz w:val="23"/>
        </w:rPr>
      </w:pPr>
    </w:p>
    <w:p>
      <w:pPr>
        <w:pStyle w:val="BodyText"/>
        <w:spacing w:line="247" w:lineRule="auto" w:before="1"/>
        <w:ind w:left="152" w:right="788"/>
        <w:jc w:val="both"/>
      </w:pPr>
      <w:r>
        <w:rPr/>
        <w:t>After examining the interval between the occurrences of a severe event and the onset of a depressive</w:t>
      </w:r>
      <w:r>
        <w:rPr>
          <w:spacing w:val="40"/>
        </w:rPr>
        <w:t> </w:t>
      </w:r>
      <w:r>
        <w:rPr/>
        <w:t>disorder,</w:t>
      </w:r>
      <w:r>
        <w:rPr>
          <w:spacing w:val="40"/>
        </w:rPr>
        <w:t> </w:t>
      </w:r>
      <w:r>
        <w:rPr/>
        <w:t>Brown</w:t>
      </w:r>
      <w:r>
        <w:rPr>
          <w:spacing w:val="40"/>
        </w:rPr>
        <w:t> </w:t>
      </w:r>
      <w:r>
        <w:rPr/>
        <w:t>and</w:t>
      </w:r>
      <w:r>
        <w:rPr>
          <w:spacing w:val="40"/>
        </w:rPr>
        <w:t> </w:t>
      </w:r>
      <w:r>
        <w:rPr/>
        <w:t>Harris</w:t>
      </w:r>
      <w:r>
        <w:rPr>
          <w:spacing w:val="40"/>
        </w:rPr>
        <w:t> </w:t>
      </w:r>
      <w:r>
        <w:rPr/>
        <w:t>conclude</w:t>
      </w:r>
      <w:r>
        <w:rPr>
          <w:spacing w:val="40"/>
        </w:rPr>
        <w:t> </w:t>
      </w:r>
      <w:r>
        <w:rPr/>
        <w:t>that</w:t>
      </w:r>
      <w:r>
        <w:rPr>
          <w:spacing w:val="40"/>
        </w:rPr>
        <w:t> </w:t>
      </w:r>
      <w:r>
        <w:rPr/>
        <w:t>in</w:t>
      </w:r>
      <w:r>
        <w:rPr>
          <w:spacing w:val="40"/>
        </w:rPr>
        <w:t> </w:t>
      </w:r>
      <w:r>
        <w:rPr/>
        <w:t>susceptible</w:t>
      </w:r>
      <w:r>
        <w:rPr>
          <w:spacing w:val="40"/>
        </w:rPr>
        <w:t> </w:t>
      </w:r>
      <w:r>
        <w:rPr/>
        <w:t>personalities</w:t>
      </w:r>
      <w:r>
        <w:rPr>
          <w:spacing w:val="40"/>
        </w:rPr>
        <w:t> </w:t>
      </w:r>
      <w:r>
        <w:rPr/>
        <w:t>'severe events</w:t>
      </w:r>
      <w:r>
        <w:rPr>
          <w:spacing w:val="31"/>
        </w:rPr>
        <w:t> </w:t>
      </w:r>
      <w:r>
        <w:rPr/>
        <w:t>usually</w:t>
      </w:r>
      <w:r>
        <w:rPr>
          <w:spacing w:val="34"/>
        </w:rPr>
        <w:t> </w:t>
      </w:r>
      <w:r>
        <w:rPr/>
        <w:t>lead</w:t>
      </w:r>
      <w:r>
        <w:rPr>
          <w:spacing w:val="31"/>
        </w:rPr>
        <w:t> </w:t>
      </w:r>
      <w:r>
        <w:rPr/>
        <w:t>fairly</w:t>
      </w:r>
      <w:r>
        <w:rPr>
          <w:spacing w:val="32"/>
        </w:rPr>
        <w:t> </w:t>
      </w:r>
      <w:r>
        <w:rPr/>
        <w:t>quickly</w:t>
      </w:r>
      <w:r>
        <w:rPr>
          <w:spacing w:val="34"/>
        </w:rPr>
        <w:t> </w:t>
      </w:r>
      <w:r>
        <w:rPr/>
        <w:t>to</w:t>
      </w:r>
      <w:r>
        <w:rPr>
          <w:spacing w:val="31"/>
        </w:rPr>
        <w:t> </w:t>
      </w:r>
      <w:r>
        <w:rPr/>
        <w:t>depression'.</w:t>
      </w:r>
      <w:r>
        <w:rPr>
          <w:spacing w:val="32"/>
        </w:rPr>
        <w:t> </w:t>
      </w:r>
      <w:r>
        <w:rPr/>
        <w:t>In</w:t>
      </w:r>
      <w:r>
        <w:rPr>
          <w:spacing w:val="31"/>
        </w:rPr>
        <w:t> </w:t>
      </w:r>
      <w:r>
        <w:rPr/>
        <w:t>two-thirds</w:t>
      </w:r>
      <w:r>
        <w:rPr>
          <w:spacing w:val="31"/>
        </w:rPr>
        <w:t> </w:t>
      </w:r>
      <w:r>
        <w:rPr/>
        <w:t>the</w:t>
      </w:r>
      <w:r>
        <w:rPr>
          <w:spacing w:val="31"/>
        </w:rPr>
        <w:t> </w:t>
      </w:r>
      <w:r>
        <w:rPr/>
        <w:t>period</w:t>
      </w:r>
      <w:r>
        <w:rPr>
          <w:spacing w:val="31"/>
        </w:rPr>
        <w:t> </w:t>
      </w:r>
      <w:r>
        <w:rPr/>
        <w:t>was</w:t>
      </w:r>
      <w:r>
        <w:rPr>
          <w:spacing w:val="31"/>
        </w:rPr>
        <w:t> </w:t>
      </w:r>
      <w:r>
        <w:rPr/>
        <w:t>nine</w:t>
      </w:r>
      <w:r>
        <w:rPr>
          <w:spacing w:val="30"/>
        </w:rPr>
        <w:t> </w:t>
      </w:r>
      <w:r>
        <w:rPr/>
        <w:t>weeks</w:t>
      </w:r>
      <w:r>
        <w:rPr>
          <w:spacing w:val="31"/>
        </w:rPr>
        <w:t> </w:t>
      </w:r>
      <w:r>
        <w:rPr/>
        <w:t>or less and, in almost all, onset was within six months.</w:t>
      </w:r>
    </w:p>
    <w:p>
      <w:pPr>
        <w:pStyle w:val="BodyText"/>
        <w:spacing w:before="6"/>
      </w:pPr>
    </w:p>
    <w:p>
      <w:pPr>
        <w:pStyle w:val="BodyText"/>
        <w:spacing w:line="247" w:lineRule="auto"/>
        <w:ind w:left="152" w:right="788"/>
        <w:jc w:val="both"/>
      </w:pPr>
      <w:r>
        <w:rPr/>
        <w:t>Since one in five of the 382 women in the comparison group had experienced a severe event during</w:t>
      </w:r>
      <w:r>
        <w:rPr>
          <w:spacing w:val="40"/>
        </w:rPr>
        <w:t> </w:t>
      </w:r>
      <w:r>
        <w:rPr/>
        <w:t>the</w:t>
      </w:r>
      <w:r>
        <w:rPr>
          <w:spacing w:val="40"/>
        </w:rPr>
        <w:t> </w:t>
      </w:r>
      <w:r>
        <w:rPr/>
        <w:t>preceding</w:t>
      </w:r>
      <w:r>
        <w:rPr>
          <w:spacing w:val="40"/>
        </w:rPr>
        <w:t> </w:t>
      </w:r>
      <w:r>
        <w:rPr/>
        <w:t>38</w:t>
      </w:r>
      <w:r>
        <w:rPr>
          <w:spacing w:val="40"/>
        </w:rPr>
        <w:t> </w:t>
      </w:r>
      <w:r>
        <w:rPr/>
        <w:t>weeks</w:t>
      </w:r>
      <w:r>
        <w:rPr>
          <w:spacing w:val="40"/>
        </w:rPr>
        <w:t> </w:t>
      </w:r>
      <w:r>
        <w:rPr/>
        <w:t>without developing</w:t>
      </w:r>
      <w:r>
        <w:rPr>
          <w:spacing w:val="40"/>
        </w:rPr>
        <w:t> </w:t>
      </w:r>
      <w:r>
        <w:rPr/>
        <w:t>a depressive</w:t>
      </w:r>
      <w:r>
        <w:rPr>
          <w:spacing w:val="40"/>
        </w:rPr>
        <w:t> </w:t>
      </w:r>
      <w:r>
        <w:rPr/>
        <w:t>disorder, it remains</w:t>
      </w:r>
      <w:r>
        <w:rPr>
          <w:spacing w:val="40"/>
        </w:rPr>
        <w:t> </w:t>
      </w:r>
      <w:r>
        <w:rPr/>
        <w:t>a possibility</w:t>
      </w:r>
      <w:r>
        <w:rPr>
          <w:spacing w:val="40"/>
        </w:rPr>
        <w:t> </w:t>
      </w:r>
      <w:r>
        <w:rPr/>
        <w:t>that</w:t>
      </w:r>
      <w:r>
        <w:rPr>
          <w:spacing w:val="40"/>
        </w:rPr>
        <w:t> </w:t>
      </w:r>
      <w:r>
        <w:rPr/>
        <w:t>a</w:t>
      </w:r>
      <w:r>
        <w:rPr>
          <w:spacing w:val="40"/>
        </w:rPr>
        <w:t> </w:t>
      </w:r>
      <w:r>
        <w:rPr/>
        <w:t>severe</w:t>
      </w:r>
      <w:r>
        <w:rPr>
          <w:spacing w:val="40"/>
        </w:rPr>
        <w:t> </w:t>
      </w:r>
      <w:r>
        <w:rPr/>
        <w:t>event</w:t>
      </w:r>
      <w:r>
        <w:rPr>
          <w:spacing w:val="40"/>
        </w:rPr>
        <w:t> </w:t>
      </w:r>
      <w:r>
        <w:rPr/>
        <w:t>could</w:t>
      </w:r>
      <w:r>
        <w:rPr>
          <w:spacing w:val="40"/>
        </w:rPr>
        <w:t> </w:t>
      </w:r>
      <w:r>
        <w:rPr/>
        <w:t>have</w:t>
      </w:r>
      <w:r>
        <w:rPr>
          <w:spacing w:val="40"/>
        </w:rPr>
        <w:t> </w:t>
      </w:r>
      <w:r>
        <w:rPr/>
        <w:t>occurred</w:t>
      </w:r>
      <w:r>
        <w:rPr>
          <w:spacing w:val="40"/>
        </w:rPr>
        <w:t> </w:t>
      </w:r>
      <w:r>
        <w:rPr/>
        <w:t>by</w:t>
      </w:r>
      <w:r>
        <w:rPr>
          <w:spacing w:val="40"/>
        </w:rPr>
        <w:t> </w:t>
      </w:r>
      <w:r>
        <w:rPr/>
        <w:t>chance</w:t>
      </w:r>
      <w:r>
        <w:rPr>
          <w:spacing w:val="40"/>
        </w:rPr>
        <w:t> </w:t>
      </w:r>
      <w:r>
        <w:rPr/>
        <w:t>in</w:t>
      </w:r>
      <w:r>
        <w:rPr>
          <w:spacing w:val="40"/>
        </w:rPr>
        <w:t> </w:t>
      </w:r>
      <w:r>
        <w:rPr/>
        <w:t>the</w:t>
      </w:r>
      <w:r>
        <w:rPr>
          <w:spacing w:val="40"/>
        </w:rPr>
        <w:t> </w:t>
      </w:r>
      <w:r>
        <w:rPr/>
        <w:t>life</w:t>
      </w:r>
      <w:r>
        <w:rPr>
          <w:spacing w:val="40"/>
        </w:rPr>
        <w:t> </w:t>
      </w:r>
      <w:r>
        <w:rPr/>
        <w:t>of</w:t>
      </w:r>
      <w:r>
        <w:rPr>
          <w:spacing w:val="40"/>
        </w:rPr>
        <w:t> </w:t>
      </w:r>
      <w:r>
        <w:rPr/>
        <w:t>a</w:t>
      </w:r>
      <w:r>
        <w:rPr>
          <w:spacing w:val="40"/>
        </w:rPr>
        <w:t> </w:t>
      </w:r>
      <w:r>
        <w:rPr/>
        <w:t>patientto-be during the period in question and have played no part in causing her depression. To allow for</w:t>
      </w:r>
      <w:r>
        <w:rPr>
          <w:spacing w:val="40"/>
        </w:rPr>
        <w:t> </w:t>
      </w:r>
      <w:r>
        <w:rPr/>
        <w:t>this contingency, Brown and Harris apply a statistical correction and conclude that in not less than</w:t>
      </w:r>
      <w:r>
        <w:rPr>
          <w:spacing w:val="37"/>
        </w:rPr>
        <w:t> </w:t>
      </w:r>
      <w:r>
        <w:rPr/>
        <w:t>49</w:t>
      </w:r>
      <w:r>
        <w:rPr>
          <w:spacing w:val="34"/>
        </w:rPr>
        <w:t> </w:t>
      </w:r>
      <w:r>
        <w:rPr/>
        <w:t>per</w:t>
      </w:r>
      <w:r>
        <w:rPr>
          <w:spacing w:val="37"/>
        </w:rPr>
        <w:t> </w:t>
      </w:r>
      <w:r>
        <w:rPr/>
        <w:t>cent</w:t>
      </w:r>
      <w:r>
        <w:rPr>
          <w:spacing w:val="34"/>
        </w:rPr>
        <w:t> </w:t>
      </w:r>
      <w:r>
        <w:rPr/>
        <w:t>of</w:t>
      </w:r>
      <w:r>
        <w:rPr>
          <w:spacing w:val="35"/>
        </w:rPr>
        <w:t> </w:t>
      </w:r>
      <w:r>
        <w:rPr/>
        <w:t>patients</w:t>
      </w:r>
      <w:r>
        <w:rPr>
          <w:spacing w:val="37"/>
        </w:rPr>
        <w:t> </w:t>
      </w:r>
      <w:r>
        <w:rPr/>
        <w:t>the</w:t>
      </w:r>
      <w:r>
        <w:rPr>
          <w:spacing w:val="33"/>
        </w:rPr>
        <w:t> </w:t>
      </w:r>
      <w:r>
        <w:rPr/>
        <w:t>severe</w:t>
      </w:r>
      <w:r>
        <w:rPr>
          <w:spacing w:val="37"/>
        </w:rPr>
        <w:t> </w:t>
      </w:r>
      <w:r>
        <w:rPr/>
        <w:t>event</w:t>
      </w:r>
      <w:r>
        <w:rPr>
          <w:spacing w:val="35"/>
        </w:rPr>
        <w:t> </w:t>
      </w:r>
      <w:r>
        <w:rPr/>
        <w:t>was</w:t>
      </w:r>
      <w:r>
        <w:rPr>
          <w:spacing w:val="35"/>
        </w:rPr>
        <w:t> </w:t>
      </w:r>
      <w:r>
        <w:rPr/>
        <w:t>of</w:t>
      </w:r>
      <w:r>
        <w:rPr>
          <w:spacing w:val="35"/>
        </w:rPr>
        <w:t> </w:t>
      </w:r>
      <w:r>
        <w:rPr/>
        <w:t>true</w:t>
      </w:r>
      <w:r>
        <w:rPr>
          <w:spacing w:val="34"/>
        </w:rPr>
        <w:t> </w:t>
      </w:r>
      <w:r>
        <w:rPr/>
        <w:t>causal</w:t>
      </w:r>
      <w:r>
        <w:rPr>
          <w:spacing w:val="35"/>
        </w:rPr>
        <w:t> </w:t>
      </w:r>
      <w:r>
        <w:rPr/>
        <w:t>importance,</w:t>
      </w:r>
      <w:r>
        <w:rPr>
          <w:spacing w:val="37"/>
        </w:rPr>
        <w:t> </w:t>
      </w:r>
      <w:r>
        <w:rPr/>
        <w:t>not</w:t>
      </w:r>
      <w:r>
        <w:rPr>
          <w:spacing w:val="37"/>
        </w:rPr>
        <w:t> </w:t>
      </w:r>
      <w:r>
        <w:rPr/>
        <w:t>merely</w:t>
      </w:r>
      <w:r>
        <w:rPr>
          <w:spacing w:val="37"/>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result</w:t>
      </w:r>
      <w:r>
        <w:rPr>
          <w:spacing w:val="40"/>
        </w:rPr>
        <w:t> </w:t>
      </w:r>
      <w:r>
        <w:rPr/>
        <w:t>of</w:t>
      </w:r>
      <w:r>
        <w:rPr>
          <w:spacing w:val="40"/>
        </w:rPr>
        <w:t> </w:t>
      </w:r>
      <w:r>
        <w:rPr/>
        <w:t>chance.</w:t>
      </w:r>
      <w:r>
        <w:rPr>
          <w:spacing w:val="40"/>
        </w:rPr>
        <w:t> </w:t>
      </w:r>
      <w:r>
        <w:rPr/>
        <w:t>This</w:t>
      </w:r>
      <w:r>
        <w:rPr>
          <w:spacing w:val="40"/>
        </w:rPr>
        <w:t> </w:t>
      </w:r>
      <w:r>
        <w:rPr/>
        <w:t>means</w:t>
      </w:r>
      <w:r>
        <w:rPr>
          <w:spacing w:val="40"/>
        </w:rPr>
        <w:t> </w:t>
      </w:r>
      <w:r>
        <w:rPr/>
        <w:t>that,</w:t>
      </w:r>
      <w:r>
        <w:rPr>
          <w:spacing w:val="40"/>
        </w:rPr>
        <w:t> </w:t>
      </w:r>
      <w:r>
        <w:rPr/>
        <w:t>had</w:t>
      </w:r>
      <w:r>
        <w:rPr>
          <w:spacing w:val="40"/>
        </w:rPr>
        <w:t> </w:t>
      </w:r>
      <w:r>
        <w:rPr/>
        <w:t>the</w:t>
      </w:r>
      <w:r>
        <w:rPr>
          <w:spacing w:val="40"/>
        </w:rPr>
        <w:t> </w:t>
      </w:r>
      <w:r>
        <w:rPr/>
        <w:t>patient-to-be</w:t>
      </w:r>
      <w:r>
        <w:rPr>
          <w:spacing w:val="40"/>
        </w:rPr>
        <w:t> </w:t>
      </w:r>
      <w:r>
        <w:rPr/>
        <w:t>not</w:t>
      </w:r>
      <w:r>
        <w:rPr>
          <w:spacing w:val="40"/>
        </w:rPr>
        <w:t> </w:t>
      </w:r>
      <w:r>
        <w:rPr/>
        <w:t>suffered</w:t>
      </w:r>
      <w:r>
        <w:rPr>
          <w:spacing w:val="40"/>
        </w:rPr>
        <w:t> </w:t>
      </w:r>
      <w:r>
        <w:rPr/>
        <w:t>the</w:t>
      </w:r>
      <w:r>
        <w:rPr>
          <w:spacing w:val="40"/>
        </w:rPr>
        <w:t> </w:t>
      </w:r>
      <w:r>
        <w:rPr/>
        <w:t>severe</w:t>
      </w:r>
      <w:r>
        <w:rPr>
          <w:spacing w:val="40"/>
        </w:rPr>
        <w:t> </w:t>
      </w:r>
      <w:r>
        <w:rPr/>
        <w:t>event,</w:t>
      </w:r>
      <w:r>
        <w:rPr>
          <w:spacing w:val="40"/>
        </w:rPr>
        <w:t> </w:t>
      </w:r>
      <w:r>
        <w:rPr/>
        <w:t>she would</w:t>
      </w:r>
      <w:r>
        <w:rPr>
          <w:spacing w:val="28"/>
        </w:rPr>
        <w:t> </w:t>
      </w:r>
      <w:r>
        <w:rPr/>
        <w:t>not</w:t>
      </w:r>
      <w:r>
        <w:rPr>
          <w:spacing w:val="26"/>
        </w:rPr>
        <w:t> </w:t>
      </w:r>
      <w:r>
        <w:rPr/>
        <w:t>have</w:t>
      </w:r>
      <w:r>
        <w:rPr>
          <w:spacing w:val="26"/>
        </w:rPr>
        <w:t> </w:t>
      </w:r>
      <w:r>
        <w:rPr/>
        <w:t>developed</w:t>
      </w:r>
      <w:r>
        <w:rPr>
          <w:spacing w:val="28"/>
        </w:rPr>
        <w:t> </w:t>
      </w:r>
      <w:r>
        <w:rPr/>
        <w:t>a</w:t>
      </w:r>
      <w:r>
        <w:rPr>
          <w:spacing w:val="26"/>
        </w:rPr>
        <w:t> </w:t>
      </w:r>
      <w:r>
        <w:rPr/>
        <w:t>depressive</w:t>
      </w:r>
      <w:r>
        <w:rPr>
          <w:spacing w:val="26"/>
        </w:rPr>
        <w:t> </w:t>
      </w:r>
      <w:r>
        <w:rPr/>
        <w:t>disorder</w:t>
      </w:r>
      <w:r>
        <w:rPr>
          <w:spacing w:val="28"/>
        </w:rPr>
        <w:t> </w:t>
      </w:r>
      <w:r>
        <w:rPr/>
        <w:t>at</w:t>
      </w:r>
      <w:r>
        <w:rPr>
          <w:spacing w:val="28"/>
        </w:rPr>
        <w:t> </w:t>
      </w:r>
      <w:r>
        <w:rPr/>
        <w:t>least</w:t>
      </w:r>
      <w:r>
        <w:rPr>
          <w:spacing w:val="26"/>
        </w:rPr>
        <w:t> </w:t>
      </w:r>
      <w:r>
        <w:rPr/>
        <w:t>for</w:t>
      </w:r>
      <w:r>
        <w:rPr>
          <w:spacing w:val="28"/>
        </w:rPr>
        <w:t> </w:t>
      </w:r>
      <w:r>
        <w:rPr/>
        <w:t>a</w:t>
      </w:r>
      <w:r>
        <w:rPr>
          <w:spacing w:val="26"/>
        </w:rPr>
        <w:t> </w:t>
      </w:r>
      <w:r>
        <w:rPr/>
        <w:t>long</w:t>
      </w:r>
      <w:r>
        <w:rPr>
          <w:spacing w:val="29"/>
        </w:rPr>
        <w:t> </w:t>
      </w:r>
      <w:r>
        <w:rPr/>
        <w:t>time</w:t>
      </w:r>
      <w:r>
        <w:rPr>
          <w:spacing w:val="28"/>
        </w:rPr>
        <w:t> </w:t>
      </w:r>
      <w:r>
        <w:rPr/>
        <w:t>and,</w:t>
      </w:r>
      <w:r>
        <w:rPr>
          <w:spacing w:val="29"/>
        </w:rPr>
        <w:t> </w:t>
      </w:r>
      <w:r>
        <w:rPr/>
        <w:t>more</w:t>
      </w:r>
      <w:r>
        <w:rPr>
          <w:spacing w:val="26"/>
        </w:rPr>
        <w:t> </w:t>
      </w:r>
      <w:r>
        <w:rPr/>
        <w:t>probably, not at all. This is a most important conclusion.</w:t>
      </w:r>
    </w:p>
    <w:p>
      <w:pPr>
        <w:pStyle w:val="BodyText"/>
        <w:spacing w:before="8"/>
      </w:pPr>
    </w:p>
    <w:p>
      <w:pPr>
        <w:pStyle w:val="BodyText"/>
        <w:spacing w:line="247" w:lineRule="auto"/>
        <w:ind w:left="152" w:right="787"/>
        <w:jc w:val="both"/>
      </w:pPr>
      <w:r>
        <w:rPr/>
        <w:t>To</w:t>
      </w:r>
      <w:r>
        <w:rPr>
          <w:spacing w:val="39"/>
        </w:rPr>
        <w:t> </w:t>
      </w:r>
      <w:r>
        <w:rPr/>
        <w:t>this</w:t>
      </w:r>
      <w:r>
        <w:rPr>
          <w:spacing w:val="40"/>
        </w:rPr>
        <w:t> </w:t>
      </w:r>
      <w:r>
        <w:rPr/>
        <w:t>point</w:t>
      </w:r>
      <w:r>
        <w:rPr>
          <w:spacing w:val="39"/>
        </w:rPr>
        <w:t> </w:t>
      </w:r>
      <w:r>
        <w:rPr/>
        <w:t>we</w:t>
      </w:r>
      <w:r>
        <w:rPr>
          <w:spacing w:val="40"/>
        </w:rPr>
        <w:t> </w:t>
      </w:r>
      <w:r>
        <w:rPr/>
        <w:t>have</w:t>
      </w:r>
      <w:r>
        <w:rPr>
          <w:spacing w:val="38"/>
        </w:rPr>
        <w:t> </w:t>
      </w:r>
      <w:r>
        <w:rPr/>
        <w:t>said</w:t>
      </w:r>
      <w:r>
        <w:rPr>
          <w:spacing w:val="39"/>
        </w:rPr>
        <w:t> </w:t>
      </w:r>
      <w:r>
        <w:rPr/>
        <w:t>nothing</w:t>
      </w:r>
      <w:r>
        <w:rPr>
          <w:spacing w:val="40"/>
        </w:rPr>
        <w:t> </w:t>
      </w:r>
      <w:r>
        <w:rPr/>
        <w:t>about</w:t>
      </w:r>
      <w:r>
        <w:rPr>
          <w:spacing w:val="40"/>
        </w:rPr>
        <w:t> </w:t>
      </w:r>
      <w:r>
        <w:rPr/>
        <w:t>the</w:t>
      </w:r>
      <w:r>
        <w:rPr>
          <w:spacing w:val="40"/>
        </w:rPr>
        <w:t> </w:t>
      </w:r>
      <w:r>
        <w:rPr/>
        <w:t>nature</w:t>
      </w:r>
      <w:r>
        <w:rPr>
          <w:spacing w:val="40"/>
        </w:rPr>
        <w:t> </w:t>
      </w:r>
      <w:r>
        <w:rPr/>
        <w:t>of</w:t>
      </w:r>
      <w:r>
        <w:rPr>
          <w:spacing w:val="39"/>
        </w:rPr>
        <w:t> </w:t>
      </w:r>
      <w:r>
        <w:rPr/>
        <w:t>the</w:t>
      </w:r>
      <w:r>
        <w:rPr>
          <w:spacing w:val="39"/>
        </w:rPr>
        <w:t> </w:t>
      </w:r>
      <w:r>
        <w:rPr/>
        <w:t>events</w:t>
      </w:r>
      <w:r>
        <w:rPr>
          <w:spacing w:val="39"/>
        </w:rPr>
        <w:t> </w:t>
      </w:r>
      <w:r>
        <w:rPr/>
        <w:t>that</w:t>
      </w:r>
      <w:r>
        <w:rPr>
          <w:spacing w:val="39"/>
        </w:rPr>
        <w:t> </w:t>
      </w:r>
      <w:r>
        <w:rPr/>
        <w:t>were</w:t>
      </w:r>
      <w:r>
        <w:rPr>
          <w:spacing w:val="40"/>
        </w:rPr>
        <w:t> </w:t>
      </w:r>
      <w:r>
        <w:rPr/>
        <w:t>judged</w:t>
      </w:r>
      <w:r>
        <w:rPr>
          <w:spacing w:val="40"/>
        </w:rPr>
        <w:t> </w:t>
      </w:r>
      <w:r>
        <w:rPr/>
        <w:t>by</w:t>
      </w:r>
      <w:r>
        <w:rPr>
          <w:spacing w:val="40"/>
        </w:rPr>
        <w:t> </w:t>
      </w:r>
      <w:r>
        <w:rPr/>
        <w:t>the raters to constitute a severe event within the definition used. When this is examined it is found that a majority entailed loss or expected loss. In the words of Brown and Harris, 'loss and disappointment are the central features of most events bringing about clinical depression'. In</w:t>
      </w:r>
      <w:r>
        <w:rPr>
          <w:spacing w:val="80"/>
        </w:rPr>
        <w:t> </w:t>
      </w:r>
      <w:r>
        <w:rPr/>
        <w:t>fact of all the events judged, in the circumstances in which they occurred, to pose a severe or moderately severe threat, whether occurring to depressed women or women in the comparison group,</w:t>
      </w:r>
      <w:r>
        <w:rPr>
          <w:spacing w:val="40"/>
        </w:rPr>
        <w:t> </w:t>
      </w:r>
      <w:r>
        <w:rPr/>
        <w:t>almost</w:t>
      </w:r>
      <w:r>
        <w:rPr>
          <w:spacing w:val="40"/>
        </w:rPr>
        <w:t> </w:t>
      </w:r>
      <w:r>
        <w:rPr/>
        <w:t>exactly</w:t>
      </w:r>
      <w:r>
        <w:rPr>
          <w:spacing w:val="40"/>
        </w:rPr>
        <w:t> </w:t>
      </w:r>
      <w:r>
        <w:rPr/>
        <w:t>half</w:t>
      </w:r>
      <w:r>
        <w:rPr>
          <w:spacing w:val="40"/>
        </w:rPr>
        <w:t> </w:t>
      </w:r>
      <w:r>
        <w:rPr/>
        <w:t>entailed</w:t>
      </w:r>
      <w:r>
        <w:rPr>
          <w:spacing w:val="40"/>
        </w:rPr>
        <w:t> </w:t>
      </w:r>
      <w:r>
        <w:rPr/>
        <w:t>the</w:t>
      </w:r>
      <w:r>
        <w:rPr>
          <w:spacing w:val="40"/>
        </w:rPr>
        <w:t> </w:t>
      </w:r>
      <w:r>
        <w:rPr/>
        <w:t>loss</w:t>
      </w:r>
      <w:r>
        <w:rPr>
          <w:spacing w:val="40"/>
        </w:rPr>
        <w:t> </w:t>
      </w:r>
      <w:r>
        <w:rPr/>
        <w:t>or</w:t>
      </w:r>
      <w:r>
        <w:rPr>
          <w:spacing w:val="40"/>
        </w:rPr>
        <w:t> </w:t>
      </w:r>
      <w:r>
        <w:rPr/>
        <w:t>expected</w:t>
      </w:r>
      <w:r>
        <w:rPr>
          <w:spacing w:val="40"/>
        </w:rPr>
        <w:t> </w:t>
      </w:r>
      <w:r>
        <w:rPr/>
        <w:t>loss</w:t>
      </w:r>
      <w:r>
        <w:rPr>
          <w:spacing w:val="40"/>
        </w:rPr>
        <w:t> </w:t>
      </w:r>
      <w:r>
        <w:rPr/>
        <w:t>of</w:t>
      </w:r>
      <w:r>
        <w:rPr>
          <w:spacing w:val="40"/>
        </w:rPr>
        <w:t> </w:t>
      </w:r>
      <w:r>
        <w:rPr/>
        <w:t>a</w:t>
      </w:r>
      <w:r>
        <w:rPr>
          <w:spacing w:val="40"/>
        </w:rPr>
        <w:t> </w:t>
      </w:r>
      <w:r>
        <w:rPr/>
        <w:t>person</w:t>
      </w:r>
      <w:r>
        <w:rPr>
          <w:spacing w:val="40"/>
        </w:rPr>
        <w:t> </w:t>
      </w:r>
      <w:r>
        <w:rPr/>
        <w:t>with</w:t>
      </w:r>
      <w:r>
        <w:rPr>
          <w:spacing w:val="40"/>
        </w:rPr>
        <w:t> </w:t>
      </w:r>
      <w:r>
        <w:rPr/>
        <w:t>whom</w:t>
      </w:r>
      <w:r>
        <w:rPr>
          <w:spacing w:val="40"/>
        </w:rPr>
        <w:t> </w:t>
      </w:r>
      <w:r>
        <w:rPr/>
        <w:t>the woman had a close relationship, namely her husband, her boyfriend or close confidant, or her child. The causes of such loss or expected loss were death, a life-threatening illness, a child leaving for distant places, and marital breakdown, manifested in desertion, a plan or threat to separate, or the unexpected discovery of a secret liaison.</w:t>
      </w:r>
    </w:p>
    <w:p>
      <w:pPr>
        <w:pStyle w:val="BodyText"/>
      </w:pPr>
    </w:p>
    <w:p>
      <w:pPr>
        <w:pStyle w:val="BodyText"/>
        <w:spacing w:line="247" w:lineRule="auto"/>
        <w:ind w:left="152" w:right="788"/>
        <w:jc w:val="both"/>
      </w:pPr>
      <w:r>
        <w:rPr/>
        <w:t>A further 20 per cent of all the severe events recorded entailed a loss or expected loss of some other</w:t>
      </w:r>
      <w:r>
        <w:rPr>
          <w:spacing w:val="10"/>
        </w:rPr>
        <w:t> </w:t>
      </w:r>
      <w:r>
        <w:rPr/>
        <w:t>kind.</w:t>
      </w:r>
      <w:r>
        <w:rPr>
          <w:spacing w:val="10"/>
        </w:rPr>
        <w:t> </w:t>
      </w:r>
      <w:r>
        <w:rPr/>
        <w:t>In</w:t>
      </w:r>
      <w:r>
        <w:rPr>
          <w:spacing w:val="10"/>
        </w:rPr>
        <w:t> </w:t>
      </w:r>
      <w:r>
        <w:rPr/>
        <w:t>a</w:t>
      </w:r>
      <w:r>
        <w:rPr>
          <w:spacing w:val="10"/>
        </w:rPr>
        <w:t> </w:t>
      </w:r>
      <w:r>
        <w:rPr/>
        <w:t>few</w:t>
      </w:r>
      <w:r>
        <w:rPr>
          <w:spacing w:val="12"/>
        </w:rPr>
        <w:t> </w:t>
      </w:r>
      <w:r>
        <w:rPr/>
        <w:t>cases</w:t>
      </w:r>
      <w:r>
        <w:rPr>
          <w:spacing w:val="10"/>
        </w:rPr>
        <w:t> </w:t>
      </w:r>
      <w:r>
        <w:rPr/>
        <w:t>the</w:t>
      </w:r>
      <w:r>
        <w:rPr>
          <w:spacing w:val="12"/>
        </w:rPr>
        <w:t> </w:t>
      </w:r>
      <w:r>
        <w:rPr/>
        <w:t>event</w:t>
      </w:r>
      <w:r>
        <w:rPr>
          <w:spacing w:val="10"/>
        </w:rPr>
        <w:t> </w:t>
      </w:r>
      <w:r>
        <w:rPr/>
        <w:t>brought home</w:t>
      </w:r>
      <w:r>
        <w:rPr>
          <w:spacing w:val="12"/>
        </w:rPr>
        <w:t> </w:t>
      </w:r>
      <w:r>
        <w:rPr/>
        <w:t>to</w:t>
      </w:r>
      <w:r>
        <w:rPr>
          <w:spacing w:val="12"/>
        </w:rPr>
        <w:t> </w:t>
      </w:r>
      <w:r>
        <w:rPr/>
        <w:t>the woman</w:t>
      </w:r>
      <w:r>
        <w:rPr>
          <w:spacing w:val="12"/>
        </w:rPr>
        <w:t> </w:t>
      </w:r>
      <w:r>
        <w:rPr/>
        <w:t>the</w:t>
      </w:r>
      <w:r>
        <w:rPr>
          <w:spacing w:val="10"/>
        </w:rPr>
        <w:t> </w:t>
      </w:r>
      <w:r>
        <w:rPr/>
        <w:t>reality</w:t>
      </w:r>
      <w:r>
        <w:rPr>
          <w:spacing w:val="12"/>
        </w:rPr>
        <w:t> </w:t>
      </w:r>
      <w:r>
        <w:rPr/>
        <w:t>or</w:t>
      </w:r>
      <w:r>
        <w:rPr>
          <w:spacing w:val="10"/>
        </w:rPr>
        <w:t> </w:t>
      </w:r>
      <w:r>
        <w:rPr/>
        <w:t>irreversibility</w:t>
      </w:r>
      <w:r>
        <w:rPr>
          <w:spacing w:val="13"/>
        </w:rPr>
        <w:t> </w:t>
      </w:r>
      <w:r>
        <w:rPr/>
        <w:t>of a distressing situation in which she already was. Examples are an estranged pair who finally decide to make their separation legal, and the birth of a child to a woman whose marriage she knew had no</w:t>
      </w:r>
    </w:p>
    <w:p>
      <w:pPr>
        <w:pStyle w:val="BodyText"/>
        <w:spacing w:before="6"/>
      </w:pPr>
    </w:p>
    <w:p>
      <w:pPr>
        <w:pStyle w:val="BodyText"/>
        <w:spacing w:before="1"/>
        <w:ind w:left="152"/>
      </w:pPr>
      <w:r>
        <w:rPr/>
        <w:t>-</w:t>
      </w:r>
      <w:r>
        <w:rPr>
          <w:spacing w:val="-4"/>
        </w:rPr>
        <w:t>254-</w:t>
      </w:r>
    </w:p>
    <w:p>
      <w:pPr>
        <w:pStyle w:val="BodyText"/>
        <w:spacing w:before="5"/>
        <w:rPr>
          <w:sz w:val="23"/>
        </w:rPr>
      </w:pPr>
    </w:p>
    <w:p>
      <w:pPr>
        <w:pStyle w:val="BodyText"/>
        <w:spacing w:line="247" w:lineRule="auto"/>
        <w:ind w:left="152" w:right="787"/>
        <w:jc w:val="both"/>
      </w:pPr>
      <w:r>
        <w:rPr/>
        <w:pict>
          <v:rect style="position:absolute;margin-left:340.920013pt;margin-top:18.911777pt;width:3.78pt;height:.299990pt;mso-position-horizontal-relative:page;mso-position-vertical-relative:paragraph;z-index:-20036096" id="docshape184" filled="true" fillcolor="#000000" stroked="false">
            <v:fill type="solid"/>
            <w10:wrap type="none"/>
          </v:rect>
        </w:pict>
      </w:r>
      <w:r>
        <w:rPr/>
        <w:t>future. Other events entailed the loss of something other than a personal relationship. These included loss of job and enforced removal from home. </w:t>
      </w:r>
      <w:r>
        <w:rPr>
          <w:vertAlign w:val="superscript"/>
        </w:rPr>
        <w:t>5</w:t>
      </w:r>
    </w:p>
    <w:p>
      <w:pPr>
        <w:pStyle w:val="BodyText"/>
        <w:spacing w:before="5"/>
        <w:rPr>
          <w:sz w:val="14"/>
        </w:rPr>
      </w:pPr>
    </w:p>
    <w:p>
      <w:pPr>
        <w:pStyle w:val="BodyText"/>
        <w:spacing w:line="247" w:lineRule="auto" w:before="96"/>
        <w:ind w:left="152" w:right="788"/>
        <w:jc w:val="both"/>
      </w:pPr>
      <w:r>
        <w:rPr/>
        <w:t>When all such losses are taken into account it is found that almost exactly half of the women suffering from depression had experienced a loss (48 per cent of patients and 59 per cent of</w:t>
      </w:r>
      <w:r>
        <w:rPr>
          <w:spacing w:val="40"/>
        </w:rPr>
        <w:t> </w:t>
      </w:r>
      <w:r>
        <w:rPr/>
        <w:t>onset</w:t>
      </w:r>
      <w:r>
        <w:rPr>
          <w:spacing w:val="26"/>
        </w:rPr>
        <w:t> </w:t>
      </w:r>
      <w:r>
        <w:rPr/>
        <w:t>cases)</w:t>
      </w:r>
      <w:r>
        <w:rPr>
          <w:spacing w:val="28"/>
        </w:rPr>
        <w:t> </w:t>
      </w:r>
      <w:r>
        <w:rPr/>
        <w:t>in</w:t>
      </w:r>
      <w:r>
        <w:rPr>
          <w:spacing w:val="28"/>
        </w:rPr>
        <w:t> </w:t>
      </w:r>
      <w:r>
        <w:rPr/>
        <w:t>contrast</w:t>
      </w:r>
      <w:r>
        <w:rPr>
          <w:spacing w:val="27"/>
        </w:rPr>
        <w:t> </w:t>
      </w:r>
      <w:r>
        <w:rPr/>
        <w:t>to</w:t>
      </w:r>
      <w:r>
        <w:rPr>
          <w:spacing w:val="27"/>
        </w:rPr>
        <w:t> </w:t>
      </w:r>
      <w:r>
        <w:rPr/>
        <w:t>14</w:t>
      </w:r>
      <w:r>
        <w:rPr>
          <w:spacing w:val="28"/>
        </w:rPr>
        <w:t> </w:t>
      </w:r>
      <w:r>
        <w:rPr/>
        <w:t>per</w:t>
      </w:r>
      <w:r>
        <w:rPr>
          <w:spacing w:val="27"/>
        </w:rPr>
        <w:t> </w:t>
      </w:r>
      <w:r>
        <w:rPr/>
        <w:t>cent</w:t>
      </w:r>
      <w:r>
        <w:rPr>
          <w:spacing w:val="27"/>
        </w:rPr>
        <w:t> </w:t>
      </w:r>
      <w:r>
        <w:rPr/>
        <w:t>of</w:t>
      </w:r>
      <w:r>
        <w:rPr>
          <w:spacing w:val="28"/>
        </w:rPr>
        <w:t> </w:t>
      </w:r>
      <w:r>
        <w:rPr/>
        <w:t>those</w:t>
      </w:r>
      <w:r>
        <w:rPr>
          <w:spacing w:val="27"/>
        </w:rPr>
        <w:t> </w:t>
      </w:r>
      <w:r>
        <w:rPr/>
        <w:t>in</w:t>
      </w:r>
      <w:r>
        <w:rPr>
          <w:spacing w:val="28"/>
        </w:rPr>
        <w:t> </w:t>
      </w:r>
      <w:r>
        <w:rPr/>
        <w:t>the</w:t>
      </w:r>
      <w:r>
        <w:rPr>
          <w:spacing w:val="25"/>
        </w:rPr>
        <w:t> </w:t>
      </w:r>
      <w:r>
        <w:rPr/>
        <w:t>comparison</w:t>
      </w:r>
      <w:r>
        <w:rPr>
          <w:spacing w:val="27"/>
        </w:rPr>
        <w:t> </w:t>
      </w:r>
      <w:r>
        <w:rPr/>
        <w:t>group.</w:t>
      </w:r>
      <w:r>
        <w:rPr>
          <w:spacing w:val="25"/>
        </w:rPr>
        <w:t> </w:t>
      </w:r>
      <w:r>
        <w:rPr/>
        <w:t>For</w:t>
      </w:r>
      <w:r>
        <w:rPr>
          <w:spacing w:val="27"/>
        </w:rPr>
        <w:t> </w:t>
      </w:r>
      <w:r>
        <w:rPr/>
        <w:t>the</w:t>
      </w:r>
      <w:r>
        <w:rPr>
          <w:spacing w:val="25"/>
        </w:rPr>
        <w:t> </w:t>
      </w:r>
      <w:r>
        <w:rPr/>
        <w:t>proportions for whom the loss in question had been a death the same ratio between groups holds: among patients 11 per cent, among onset cases 14 per cent, among the comparison group 4 per cent.</w:t>
      </w:r>
    </w:p>
    <w:p>
      <w:pPr>
        <w:pStyle w:val="BodyText"/>
        <w:spacing w:before="5"/>
      </w:pPr>
    </w:p>
    <w:p>
      <w:pPr>
        <w:pStyle w:val="BodyText"/>
        <w:spacing w:line="247" w:lineRule="auto"/>
        <w:ind w:left="152" w:right="786"/>
        <w:jc w:val="both"/>
      </w:pPr>
      <w:r>
        <w:rPr/>
        <w:t>Although it would not be permissible on the basis of these</w:t>
      </w:r>
      <w:r>
        <w:rPr>
          <w:spacing w:val="40"/>
        </w:rPr>
        <w:t> </w:t>
      </w:r>
      <w:r>
        <w:rPr/>
        <w:t>findings to claim any simple</w:t>
      </w:r>
      <w:r>
        <w:rPr>
          <w:spacing w:val="80"/>
        </w:rPr>
        <w:t> </w:t>
      </w:r>
      <w:r>
        <w:rPr/>
        <w:t>equation</w:t>
      </w:r>
      <w:r>
        <w:rPr>
          <w:spacing w:val="40"/>
        </w:rPr>
        <w:t> </w:t>
      </w:r>
      <w:r>
        <w:rPr/>
        <w:t>between</w:t>
      </w:r>
      <w:r>
        <w:rPr>
          <w:spacing w:val="40"/>
        </w:rPr>
        <w:t> </w:t>
      </w:r>
      <w:r>
        <w:rPr/>
        <w:t>depressive</w:t>
      </w:r>
      <w:r>
        <w:rPr>
          <w:spacing w:val="40"/>
        </w:rPr>
        <w:t> </w:t>
      </w:r>
      <w:r>
        <w:rPr/>
        <w:t>disorders</w:t>
      </w:r>
      <w:r>
        <w:rPr>
          <w:spacing w:val="40"/>
        </w:rPr>
        <w:t> </w:t>
      </w:r>
      <w:r>
        <w:rPr/>
        <w:t>of</w:t>
      </w:r>
      <w:r>
        <w:rPr>
          <w:spacing w:val="40"/>
        </w:rPr>
        <w:t> </w:t>
      </w:r>
      <w:r>
        <w:rPr/>
        <w:t>all</w:t>
      </w:r>
      <w:r>
        <w:rPr>
          <w:spacing w:val="40"/>
        </w:rPr>
        <w:t> </w:t>
      </w:r>
      <w:r>
        <w:rPr/>
        <w:t>kinds</w:t>
      </w:r>
      <w:r>
        <w:rPr>
          <w:spacing w:val="40"/>
        </w:rPr>
        <w:t> </w:t>
      </w:r>
      <w:r>
        <w:rPr/>
        <w:t>and</w:t>
      </w:r>
      <w:r>
        <w:rPr>
          <w:spacing w:val="40"/>
        </w:rPr>
        <w:t> </w:t>
      </w:r>
      <w:r>
        <w:rPr/>
        <w:t>states</w:t>
      </w:r>
      <w:r>
        <w:rPr>
          <w:spacing w:val="40"/>
        </w:rPr>
        <w:t> </w:t>
      </w:r>
      <w:r>
        <w:rPr/>
        <w:t>of</w:t>
      </w:r>
      <w:r>
        <w:rPr>
          <w:spacing w:val="40"/>
        </w:rPr>
        <w:t> </w:t>
      </w:r>
      <w:r>
        <w:rPr/>
        <w:t>chronic</w:t>
      </w:r>
      <w:r>
        <w:rPr>
          <w:spacing w:val="40"/>
        </w:rPr>
        <w:t> </w:t>
      </w:r>
      <w:r>
        <w:rPr/>
        <w:t>mourning,</w:t>
      </w:r>
      <w:r>
        <w:rPr>
          <w:spacing w:val="40"/>
        </w:rPr>
        <w:t> </w:t>
      </w:r>
      <w:r>
        <w:rPr/>
        <w:t>the findings make plain, nevertheless, that there is a high degree of overlap between them. Moreover, the overlap is almost certainly greater than the figures given imply. For an examination of those women who were depressed but whose recent life experiences were not classified as having included a loss, or even a severe event, shows that a number of them had clearly been misclassified. For example, for one woman patient relevant material discovered</w:t>
      </w:r>
      <w:r>
        <w:rPr>
          <w:spacing w:val="40"/>
        </w:rPr>
        <w:t> </w:t>
      </w:r>
      <w:r>
        <w:rPr/>
        <w:t>later had not been available to the raters: her husband had been staying out late on a flimsy pretext and she had then discovered lipstick on his handkerchief, a discovery she had not divulged to the research interviewer. For another, an event had not been classified as severe because</w:t>
      </w:r>
      <w:r>
        <w:rPr>
          <w:spacing w:val="17"/>
        </w:rPr>
        <w:t> </w:t>
      </w:r>
      <w:r>
        <w:rPr/>
        <w:t>the</w:t>
      </w:r>
      <w:r>
        <w:rPr>
          <w:spacing w:val="19"/>
        </w:rPr>
        <w:t> </w:t>
      </w:r>
      <w:r>
        <w:rPr/>
        <w:t>object</w:t>
      </w:r>
      <w:r>
        <w:rPr>
          <w:spacing w:val="17"/>
        </w:rPr>
        <w:t> </w:t>
      </w:r>
      <w:r>
        <w:rPr/>
        <w:t>lost,</w:t>
      </w:r>
      <w:r>
        <w:rPr>
          <w:spacing w:val="18"/>
        </w:rPr>
        <w:t> </w:t>
      </w:r>
      <w:r>
        <w:rPr/>
        <w:t>a</w:t>
      </w:r>
      <w:r>
        <w:rPr>
          <w:spacing w:val="18"/>
        </w:rPr>
        <w:t> </w:t>
      </w:r>
      <w:r>
        <w:rPr/>
        <w:t>pet</w:t>
      </w:r>
      <w:r>
        <w:rPr>
          <w:spacing w:val="18"/>
        </w:rPr>
        <w:t> </w:t>
      </w:r>
      <w:r>
        <w:rPr/>
        <w:t>dog,</w:t>
      </w:r>
      <w:r>
        <w:rPr>
          <w:spacing w:val="18"/>
        </w:rPr>
        <w:t> </w:t>
      </w:r>
      <w:r>
        <w:rPr/>
        <w:t>had</w:t>
      </w:r>
      <w:r>
        <w:rPr>
          <w:spacing w:val="17"/>
        </w:rPr>
        <w:t> </w:t>
      </w:r>
      <w:r>
        <w:rPr/>
        <w:t>not</w:t>
      </w:r>
      <w:r>
        <w:rPr>
          <w:spacing w:val="17"/>
        </w:rPr>
        <w:t> </w:t>
      </w:r>
      <w:r>
        <w:rPr/>
        <w:t>been</w:t>
      </w:r>
      <w:r>
        <w:rPr>
          <w:spacing w:val="18"/>
        </w:rPr>
        <w:t> </w:t>
      </w:r>
      <w:r>
        <w:rPr/>
        <w:t>listed</w:t>
      </w:r>
      <w:r>
        <w:rPr>
          <w:spacing w:val="18"/>
        </w:rPr>
        <w:t> </w:t>
      </w:r>
      <w:r>
        <w:rPr/>
        <w:t>in</w:t>
      </w:r>
      <w:r>
        <w:rPr>
          <w:spacing w:val="18"/>
        </w:rPr>
        <w:t> </w:t>
      </w:r>
      <w:r>
        <w:rPr/>
        <w:t>the</w:t>
      </w:r>
      <w:r>
        <w:rPr>
          <w:spacing w:val="18"/>
        </w:rPr>
        <w:t> </w:t>
      </w:r>
      <w:r>
        <w:rPr/>
        <w:t>original</w:t>
      </w:r>
      <w:r>
        <w:rPr>
          <w:spacing w:val="17"/>
        </w:rPr>
        <w:t> </w:t>
      </w:r>
      <w:r>
        <w:rPr/>
        <w:t>definitions.</w:t>
      </w:r>
      <w:r>
        <w:rPr>
          <w:spacing w:val="18"/>
        </w:rPr>
        <w:t> </w:t>
      </w:r>
      <w:r>
        <w:rPr/>
        <w:t>This</w:t>
      </w:r>
      <w:r>
        <w:rPr>
          <w:spacing w:val="18"/>
        </w:rPr>
        <w:t> </w:t>
      </w:r>
      <w:r>
        <w:rPr/>
        <w:t>woman, a</w:t>
      </w:r>
      <w:r>
        <w:rPr>
          <w:spacing w:val="40"/>
        </w:rPr>
        <w:t> </w:t>
      </w:r>
      <w:r>
        <w:rPr/>
        <w:t>widow</w:t>
      </w:r>
      <w:r>
        <w:rPr>
          <w:spacing w:val="40"/>
        </w:rPr>
        <w:t> </w:t>
      </w:r>
      <w:r>
        <w:rPr/>
        <w:t>living</w:t>
      </w:r>
      <w:r>
        <w:rPr>
          <w:spacing w:val="40"/>
        </w:rPr>
        <w:t> </w:t>
      </w:r>
      <w:r>
        <w:rPr/>
        <w:t>with</w:t>
      </w:r>
      <w:r>
        <w:rPr>
          <w:spacing w:val="40"/>
        </w:rPr>
        <w:t> </w:t>
      </w:r>
      <w:r>
        <w:rPr/>
        <w:t>her</w:t>
      </w:r>
      <w:r>
        <w:rPr>
          <w:spacing w:val="40"/>
        </w:rPr>
        <w:t> </w:t>
      </w:r>
      <w:r>
        <w:rPr/>
        <w:t>mother,</w:t>
      </w:r>
      <w:r>
        <w:rPr>
          <w:spacing w:val="40"/>
        </w:rPr>
        <w:t> </w:t>
      </w:r>
      <w:r>
        <w:rPr/>
        <w:t>had</w:t>
      </w:r>
      <w:r>
        <w:rPr>
          <w:spacing w:val="40"/>
        </w:rPr>
        <w:t> </w:t>
      </w:r>
      <w:r>
        <w:rPr/>
        <w:t>had</w:t>
      </w:r>
      <w:r>
        <w:rPr>
          <w:spacing w:val="40"/>
        </w:rPr>
        <w:t> </w:t>
      </w:r>
      <w:r>
        <w:rPr/>
        <w:t>the</w:t>
      </w:r>
      <w:r>
        <w:rPr>
          <w:spacing w:val="40"/>
        </w:rPr>
        <w:t> </w:t>
      </w:r>
      <w:r>
        <w:rPr/>
        <w:t>dog</w:t>
      </w:r>
      <w:r>
        <w:rPr>
          <w:spacing w:val="40"/>
        </w:rPr>
        <w:t> </w:t>
      </w:r>
      <w:r>
        <w:rPr/>
        <w:t>for</w:t>
      </w:r>
      <w:r>
        <w:rPr>
          <w:spacing w:val="40"/>
        </w:rPr>
        <w:t> </w:t>
      </w:r>
      <w:r>
        <w:rPr/>
        <w:t>ten</w:t>
      </w:r>
      <w:r>
        <w:rPr>
          <w:spacing w:val="40"/>
        </w:rPr>
        <w:t> </w:t>
      </w:r>
      <w:r>
        <w:rPr/>
        <w:t>years</w:t>
      </w:r>
      <w:r>
        <w:rPr>
          <w:spacing w:val="40"/>
        </w:rPr>
        <w:t> </w:t>
      </w:r>
      <w:r>
        <w:rPr/>
        <w:t>and,</w:t>
      </w:r>
      <w:r>
        <w:rPr>
          <w:spacing w:val="40"/>
        </w:rPr>
        <w:t> </w:t>
      </w:r>
      <w:r>
        <w:rPr/>
        <w:t>two</w:t>
      </w:r>
      <w:r>
        <w:rPr>
          <w:spacing w:val="40"/>
        </w:rPr>
        <w:t> </w:t>
      </w:r>
      <w:r>
        <w:rPr/>
        <w:t>weeks</w:t>
      </w:r>
      <w:r>
        <w:rPr>
          <w:spacing w:val="40"/>
        </w:rPr>
        <w:t> </w:t>
      </w:r>
      <w:r>
        <w:rPr/>
        <w:t>before</w:t>
      </w:r>
      <w:r>
        <w:rPr>
          <w:spacing w:val="40"/>
        </w:rPr>
        <w:t> </w:t>
      </w:r>
      <w:r>
        <w:rPr/>
        <w:t>the onset of depression, had been forced to have it put down by her landlord. The emotional</w:t>
      </w:r>
    </w:p>
    <w:p>
      <w:pPr>
        <w:pStyle w:val="BodyText"/>
        <w:rPr>
          <w:sz w:val="20"/>
        </w:rPr>
      </w:pPr>
    </w:p>
    <w:p>
      <w:pPr>
        <w:pStyle w:val="BodyText"/>
        <w:spacing w:before="5"/>
        <w:rPr>
          <w:sz w:val="21"/>
        </w:rPr>
      </w:pPr>
      <w:r>
        <w:rPr/>
        <w:pict>
          <v:shape style="position:absolute;margin-left:92.640541pt;margin-top:13.541974pt;width:112.95pt;height:.1pt;mso-position-horizontal-relative:page;mso-position-vertical-relative:paragraph;z-index:-15636480;mso-wrap-distance-left:0;mso-wrap-distance-right:0" id="docshape185" coordorigin="1853,271" coordsize="2259,0" path="m1853,271l4111,271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5</w:t>
      </w:r>
      <w:r>
        <w:rPr>
          <w:spacing w:val="40"/>
          <w:vertAlign w:val="baseline"/>
        </w:rPr>
        <w:t>  </w:t>
      </w:r>
      <w:r>
        <w:rPr>
          <w:vertAlign w:val="baseline"/>
        </w:rPr>
        <w:t>In</w:t>
      </w:r>
      <w:r>
        <w:rPr>
          <w:spacing w:val="40"/>
          <w:vertAlign w:val="baseline"/>
        </w:rPr>
        <w:t> </w:t>
      </w:r>
      <w:r>
        <w:rPr>
          <w:vertAlign w:val="baseline"/>
        </w:rPr>
        <w:t>a</w:t>
      </w:r>
      <w:r>
        <w:rPr>
          <w:spacing w:val="40"/>
          <w:vertAlign w:val="baseline"/>
        </w:rPr>
        <w:t> </w:t>
      </w:r>
      <w:r>
        <w:rPr>
          <w:vertAlign w:val="baseline"/>
        </w:rPr>
        <w:t>comparable</w:t>
      </w:r>
      <w:r>
        <w:rPr>
          <w:spacing w:val="40"/>
          <w:vertAlign w:val="baseline"/>
        </w:rPr>
        <w:t> </w:t>
      </w:r>
      <w:r>
        <w:rPr>
          <w:vertAlign w:val="baseline"/>
        </w:rPr>
        <w:t>study</w:t>
      </w:r>
      <w:r>
        <w:rPr>
          <w:spacing w:val="40"/>
          <w:vertAlign w:val="baseline"/>
        </w:rPr>
        <w:t> </w:t>
      </w:r>
      <w:r>
        <w:rPr>
          <w:vertAlign w:val="baseline"/>
        </w:rPr>
        <w:t>by</w:t>
      </w:r>
      <w:r>
        <w:rPr>
          <w:spacing w:val="40"/>
          <w:vertAlign w:val="baseline"/>
        </w:rPr>
        <w:t> </w:t>
      </w:r>
      <w:r>
        <w:rPr>
          <w:vertAlign w:val="baseline"/>
        </w:rPr>
        <w:t>Paykel</w:t>
      </w:r>
      <w:r>
        <w:rPr>
          <w:spacing w:val="40"/>
          <w:vertAlign w:val="baseline"/>
        </w:rPr>
        <w:t> </w:t>
      </w:r>
      <w:r>
        <w:rPr>
          <w:vertAlign w:val="baseline"/>
        </w:rPr>
        <w:t>(</w:t>
      </w:r>
      <w:r>
        <w:rPr>
          <w:spacing w:val="40"/>
          <w:vertAlign w:val="baseline"/>
        </w:rPr>
        <w:t> </w:t>
      </w:r>
      <w:r>
        <w:rPr>
          <w:vertAlign w:val="baseline"/>
        </w:rPr>
        <w:t>1974)</w:t>
      </w:r>
      <w:r>
        <w:rPr>
          <w:spacing w:val="40"/>
          <w:vertAlign w:val="baseline"/>
        </w:rPr>
        <w:t> </w:t>
      </w:r>
      <w:r>
        <w:rPr>
          <w:vertAlign w:val="baseline"/>
        </w:rPr>
        <w:t>two-thirds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events</w:t>
      </w:r>
      <w:r>
        <w:rPr>
          <w:spacing w:val="40"/>
          <w:vertAlign w:val="baseline"/>
        </w:rPr>
        <w:t> </w:t>
      </w:r>
      <w:r>
        <w:rPr>
          <w:vertAlign w:val="baseline"/>
        </w:rPr>
        <w:t>found</w:t>
      </w:r>
      <w:r>
        <w:rPr>
          <w:spacing w:val="40"/>
          <w:vertAlign w:val="baseline"/>
        </w:rPr>
        <w:t> </w:t>
      </w:r>
      <w:r>
        <w:rPr>
          <w:vertAlign w:val="baseline"/>
        </w:rPr>
        <w:t>to</w:t>
      </w:r>
      <w:r>
        <w:rPr>
          <w:spacing w:val="40"/>
          <w:vertAlign w:val="baseline"/>
        </w:rPr>
        <w:t> </w:t>
      </w:r>
      <w:r>
        <w:rPr>
          <w:vertAlign w:val="baseline"/>
        </w:rPr>
        <w:t>precede</w:t>
      </w:r>
      <w:r>
        <w:rPr>
          <w:spacing w:val="40"/>
          <w:vertAlign w:val="baseline"/>
        </w:rPr>
        <w:t> </w:t>
      </w:r>
      <w:r>
        <w:rPr>
          <w:vertAlign w:val="baseline"/>
        </w:rPr>
        <w:t>the onset</w:t>
      </w:r>
      <w:r>
        <w:rPr>
          <w:spacing w:val="39"/>
          <w:vertAlign w:val="baseline"/>
        </w:rPr>
        <w:t> </w:t>
      </w:r>
      <w:r>
        <w:rPr>
          <w:vertAlign w:val="baseline"/>
        </w:rPr>
        <w:t>of</w:t>
      </w:r>
      <w:r>
        <w:rPr>
          <w:spacing w:val="39"/>
          <w:vertAlign w:val="baseline"/>
        </w:rPr>
        <w:t> </w:t>
      </w:r>
      <w:r>
        <w:rPr>
          <w:vertAlign w:val="baseline"/>
        </w:rPr>
        <w:t>depressive</w:t>
      </w:r>
      <w:r>
        <w:rPr>
          <w:spacing w:val="41"/>
          <w:vertAlign w:val="baseline"/>
        </w:rPr>
        <w:t> </w:t>
      </w:r>
      <w:r>
        <w:rPr>
          <w:vertAlign w:val="baseline"/>
        </w:rPr>
        <w:t>illness</w:t>
      </w:r>
      <w:r>
        <w:rPr>
          <w:spacing w:val="40"/>
          <w:vertAlign w:val="baseline"/>
        </w:rPr>
        <w:t> </w:t>
      </w:r>
      <w:r>
        <w:rPr>
          <w:vertAlign w:val="baseline"/>
        </w:rPr>
        <w:t>were</w:t>
      </w:r>
      <w:r>
        <w:rPr>
          <w:spacing w:val="41"/>
          <w:vertAlign w:val="baseline"/>
        </w:rPr>
        <w:t> </w:t>
      </w:r>
      <w:r>
        <w:rPr>
          <w:vertAlign w:val="baseline"/>
        </w:rPr>
        <w:t>classified</w:t>
      </w:r>
      <w:r>
        <w:rPr>
          <w:spacing w:val="42"/>
          <w:vertAlign w:val="baseline"/>
        </w:rPr>
        <w:t> </w:t>
      </w:r>
      <w:r>
        <w:rPr>
          <w:vertAlign w:val="baseline"/>
        </w:rPr>
        <w:t>as</w:t>
      </w:r>
      <w:r>
        <w:rPr>
          <w:spacing w:val="40"/>
          <w:vertAlign w:val="baseline"/>
        </w:rPr>
        <w:t> </w:t>
      </w:r>
      <w:r>
        <w:rPr>
          <w:vertAlign w:val="baseline"/>
        </w:rPr>
        <w:t>'exits'</w:t>
      </w:r>
      <w:r>
        <w:rPr>
          <w:spacing w:val="39"/>
          <w:vertAlign w:val="baseline"/>
        </w:rPr>
        <w:t> </w:t>
      </w:r>
      <w:r>
        <w:rPr>
          <w:vertAlign w:val="baseline"/>
        </w:rPr>
        <w:t>which</w:t>
      </w:r>
      <w:r>
        <w:rPr>
          <w:spacing w:val="41"/>
          <w:vertAlign w:val="baseline"/>
        </w:rPr>
        <w:t> </w:t>
      </w:r>
      <w:r>
        <w:rPr>
          <w:vertAlign w:val="baseline"/>
        </w:rPr>
        <w:t>are</w:t>
      </w:r>
      <w:r>
        <w:rPr>
          <w:spacing w:val="39"/>
          <w:vertAlign w:val="baseline"/>
        </w:rPr>
        <w:t> </w:t>
      </w:r>
      <w:r>
        <w:rPr>
          <w:vertAlign w:val="baseline"/>
        </w:rPr>
        <w:t>roughly</w:t>
      </w:r>
      <w:r>
        <w:rPr>
          <w:spacing w:val="41"/>
          <w:vertAlign w:val="baseline"/>
        </w:rPr>
        <w:t> </w:t>
      </w:r>
      <w:r>
        <w:rPr>
          <w:vertAlign w:val="baseline"/>
        </w:rPr>
        <w:t>the</w:t>
      </w:r>
      <w:r>
        <w:rPr>
          <w:spacing w:val="39"/>
          <w:vertAlign w:val="baseline"/>
        </w:rPr>
        <w:t> </w:t>
      </w:r>
      <w:r>
        <w:rPr>
          <w:vertAlign w:val="baseline"/>
        </w:rPr>
        <w:t>equivalent</w:t>
      </w:r>
      <w:r>
        <w:rPr>
          <w:spacing w:val="40"/>
          <w:vertAlign w:val="baseline"/>
        </w:rPr>
        <w:t> </w:t>
      </w:r>
      <w:r>
        <w:rPr>
          <w:spacing w:val="-5"/>
          <w:vertAlign w:val="baseline"/>
        </w:rPr>
        <w:t>of</w:t>
      </w:r>
    </w:p>
    <w:p>
      <w:pPr>
        <w:spacing w:after="0" w:line="244" w:lineRule="auto"/>
        <w:sectPr>
          <w:pgSz w:w="12240" w:h="15840"/>
          <w:pgMar w:header="0" w:footer="726" w:top="1260" w:bottom="920" w:left="1700" w:right="1060"/>
        </w:sectPr>
      </w:pPr>
    </w:p>
    <w:p>
      <w:pPr>
        <w:pStyle w:val="BodyText"/>
        <w:spacing w:before="76"/>
        <w:ind w:left="413"/>
        <w:jc w:val="both"/>
      </w:pPr>
      <w:r>
        <w:rPr/>
        <w:t>what</w:t>
      </w:r>
      <w:r>
        <w:rPr>
          <w:spacing w:val="7"/>
        </w:rPr>
        <w:t> </w:t>
      </w:r>
      <w:r>
        <w:rPr/>
        <w:t>Brown</w:t>
      </w:r>
      <w:r>
        <w:rPr>
          <w:spacing w:val="7"/>
        </w:rPr>
        <w:t> </w:t>
      </w:r>
      <w:r>
        <w:rPr/>
        <w:t>and</w:t>
      </w:r>
      <w:r>
        <w:rPr>
          <w:spacing w:val="7"/>
        </w:rPr>
        <w:t> </w:t>
      </w:r>
      <w:r>
        <w:rPr/>
        <w:t>Harris</w:t>
      </w:r>
      <w:r>
        <w:rPr>
          <w:spacing w:val="9"/>
        </w:rPr>
        <w:t> </w:t>
      </w:r>
      <w:r>
        <w:rPr/>
        <w:t>classify</w:t>
      </w:r>
      <w:r>
        <w:rPr>
          <w:spacing w:val="9"/>
        </w:rPr>
        <w:t> </w:t>
      </w:r>
      <w:r>
        <w:rPr/>
        <w:t>as</w:t>
      </w:r>
      <w:r>
        <w:rPr>
          <w:spacing w:val="8"/>
        </w:rPr>
        <w:t> </w:t>
      </w:r>
      <w:r>
        <w:rPr/>
        <w:t>losses</w:t>
      </w:r>
      <w:r>
        <w:rPr>
          <w:spacing w:val="8"/>
        </w:rPr>
        <w:t> </w:t>
      </w:r>
      <w:r>
        <w:rPr/>
        <w:t>or</w:t>
      </w:r>
      <w:r>
        <w:rPr>
          <w:spacing w:val="7"/>
        </w:rPr>
        <w:t> </w:t>
      </w:r>
      <w:r>
        <w:rPr/>
        <w:t>expected</w:t>
      </w:r>
      <w:r>
        <w:rPr>
          <w:spacing w:val="7"/>
        </w:rPr>
        <w:t> </w:t>
      </w:r>
      <w:r>
        <w:rPr>
          <w:spacing w:val="-2"/>
        </w:rPr>
        <w:t>losses.</w:t>
      </w:r>
    </w:p>
    <w:p>
      <w:pPr>
        <w:pStyle w:val="BodyText"/>
        <w:spacing w:before="7"/>
        <w:rPr>
          <w:sz w:val="23"/>
        </w:rPr>
      </w:pPr>
    </w:p>
    <w:p>
      <w:pPr>
        <w:pStyle w:val="BodyText"/>
        <w:spacing w:line="247" w:lineRule="auto"/>
        <w:ind w:left="413" w:right="788"/>
        <w:jc w:val="both"/>
      </w:pPr>
      <w:r>
        <w:rPr/>
        <w:t>In another study, by a group led by William Bunney ( Leff, Roatch and Bunney 1970), however,</w:t>
      </w:r>
      <w:r>
        <w:rPr>
          <w:spacing w:val="40"/>
        </w:rPr>
        <w:t> </w:t>
      </w:r>
      <w:r>
        <w:rPr/>
        <w:t>the</w:t>
      </w:r>
      <w:r>
        <w:rPr>
          <w:spacing w:val="40"/>
        </w:rPr>
        <w:t> </w:t>
      </w:r>
      <w:r>
        <w:rPr/>
        <w:t>events</w:t>
      </w:r>
      <w:r>
        <w:rPr>
          <w:spacing w:val="40"/>
        </w:rPr>
        <w:t> </w:t>
      </w:r>
      <w:r>
        <w:rPr/>
        <w:t>occurring</w:t>
      </w:r>
      <w:r>
        <w:rPr>
          <w:spacing w:val="40"/>
        </w:rPr>
        <w:t> </w:t>
      </w:r>
      <w:r>
        <w:rPr/>
        <w:t>most</w:t>
      </w:r>
      <w:r>
        <w:rPr>
          <w:spacing w:val="40"/>
        </w:rPr>
        <w:t> </w:t>
      </w:r>
      <w:r>
        <w:rPr/>
        <w:t>frequently</w:t>
      </w:r>
      <w:r>
        <w:rPr>
          <w:spacing w:val="40"/>
        </w:rPr>
        <w:t> </w:t>
      </w:r>
      <w:r>
        <w:rPr/>
        <w:t>before</w:t>
      </w:r>
      <w:r>
        <w:rPr>
          <w:spacing w:val="40"/>
        </w:rPr>
        <w:t> </w:t>
      </w:r>
      <w:r>
        <w:rPr/>
        <w:t>onset</w:t>
      </w:r>
      <w:r>
        <w:rPr>
          <w:spacing w:val="40"/>
        </w:rPr>
        <w:t> </w:t>
      </w:r>
      <w:r>
        <w:rPr/>
        <w:t>are</w:t>
      </w:r>
      <w:r>
        <w:rPr>
          <w:spacing w:val="40"/>
        </w:rPr>
        <w:t> </w:t>
      </w:r>
      <w:r>
        <w:rPr/>
        <w:t>described</w:t>
      </w:r>
      <w:r>
        <w:rPr>
          <w:spacing w:val="40"/>
        </w:rPr>
        <w:t> </w:t>
      </w:r>
      <w:r>
        <w:rPr/>
        <w:t>as</w:t>
      </w:r>
      <w:r>
        <w:rPr>
          <w:spacing w:val="40"/>
        </w:rPr>
        <w:t> </w:t>
      </w:r>
      <w:r>
        <w:rPr/>
        <w:t>'threats</w:t>
      </w:r>
      <w:r>
        <w:rPr>
          <w:spacing w:val="40"/>
        </w:rPr>
        <w:t> </w:t>
      </w:r>
      <w:r>
        <w:rPr/>
        <w:t>to sexual identity', followed in order of frequency by 'changes in the marital relationship'.</w:t>
      </w:r>
      <w:r>
        <w:rPr>
          <w:spacing w:val="40"/>
        </w:rPr>
        <w:t> </w:t>
      </w:r>
      <w:r>
        <w:rPr/>
        <w:t>Except</w:t>
      </w:r>
      <w:r>
        <w:rPr>
          <w:spacing w:val="30"/>
        </w:rPr>
        <w:t> </w:t>
      </w:r>
      <w:r>
        <w:rPr/>
        <w:t>for</w:t>
      </w:r>
      <w:r>
        <w:rPr>
          <w:spacing w:val="30"/>
        </w:rPr>
        <w:t> </w:t>
      </w:r>
      <w:r>
        <w:rPr/>
        <w:t>seven</w:t>
      </w:r>
      <w:r>
        <w:rPr>
          <w:spacing w:val="30"/>
        </w:rPr>
        <w:t> </w:t>
      </w:r>
      <w:r>
        <w:rPr/>
        <w:t>patients</w:t>
      </w:r>
      <w:r>
        <w:rPr>
          <w:spacing w:val="30"/>
        </w:rPr>
        <w:t> </w:t>
      </w:r>
      <w:r>
        <w:rPr/>
        <w:t>who</w:t>
      </w:r>
      <w:r>
        <w:rPr>
          <w:spacing w:val="30"/>
        </w:rPr>
        <w:t> </w:t>
      </w:r>
      <w:r>
        <w:rPr/>
        <w:t>had</w:t>
      </w:r>
      <w:r>
        <w:rPr>
          <w:spacing w:val="30"/>
        </w:rPr>
        <w:t> </w:t>
      </w:r>
      <w:r>
        <w:rPr/>
        <w:t>experienced</w:t>
      </w:r>
      <w:r>
        <w:rPr>
          <w:spacing w:val="31"/>
        </w:rPr>
        <w:t> </w:t>
      </w:r>
      <w:r>
        <w:rPr/>
        <w:t>the</w:t>
      </w:r>
      <w:r>
        <w:rPr>
          <w:spacing w:val="30"/>
        </w:rPr>
        <w:t> </w:t>
      </w:r>
      <w:r>
        <w:rPr/>
        <w:t>death</w:t>
      </w:r>
      <w:r>
        <w:rPr>
          <w:spacing w:val="30"/>
        </w:rPr>
        <w:t> </w:t>
      </w:r>
      <w:r>
        <w:rPr/>
        <w:t>of</w:t>
      </w:r>
      <w:r>
        <w:rPr>
          <w:spacing w:val="31"/>
        </w:rPr>
        <w:t> </w:t>
      </w:r>
      <w:r>
        <w:rPr/>
        <w:t>someone</w:t>
      </w:r>
      <w:r>
        <w:rPr>
          <w:spacing w:val="28"/>
        </w:rPr>
        <w:t> </w:t>
      </w:r>
      <w:r>
        <w:rPr/>
        <w:t>close</w:t>
      </w:r>
      <w:r>
        <w:rPr>
          <w:spacing w:val="30"/>
        </w:rPr>
        <w:t> </w:t>
      </w:r>
      <w:r>
        <w:rPr/>
        <w:t>(17</w:t>
      </w:r>
      <w:r>
        <w:rPr>
          <w:spacing w:val="31"/>
        </w:rPr>
        <w:t> </w:t>
      </w:r>
      <w:r>
        <w:rPr/>
        <w:t>per</w:t>
      </w:r>
      <w:r>
        <w:rPr>
          <w:spacing w:val="32"/>
        </w:rPr>
        <w:t> </w:t>
      </w:r>
      <w:r>
        <w:rPr/>
        <w:t>cent), the category of loss was not used. Yet inspection of their data shows that in a number of cases,</w:t>
      </w:r>
      <w:r>
        <w:rPr>
          <w:spacing w:val="40"/>
        </w:rPr>
        <w:t> </w:t>
      </w:r>
      <w:r>
        <w:rPr/>
        <w:t>for</w:t>
      </w:r>
      <w:r>
        <w:rPr>
          <w:spacing w:val="40"/>
        </w:rPr>
        <w:t> </w:t>
      </w:r>
      <w:r>
        <w:rPr/>
        <w:t>example</w:t>
      </w:r>
      <w:r>
        <w:rPr>
          <w:spacing w:val="40"/>
        </w:rPr>
        <w:t> </w:t>
      </w:r>
      <w:r>
        <w:rPr/>
        <w:t>of</w:t>
      </w:r>
      <w:r>
        <w:rPr>
          <w:spacing w:val="40"/>
        </w:rPr>
        <w:t> </w:t>
      </w:r>
      <w:r>
        <w:rPr/>
        <w:t>divorce,</w:t>
      </w:r>
      <w:r>
        <w:rPr>
          <w:spacing w:val="40"/>
        </w:rPr>
        <w:t> </w:t>
      </w:r>
      <w:r>
        <w:rPr/>
        <w:t>separation</w:t>
      </w:r>
      <w:r>
        <w:rPr>
          <w:spacing w:val="40"/>
        </w:rPr>
        <w:t> </w:t>
      </w:r>
      <w:r>
        <w:rPr/>
        <w:t>or</w:t>
      </w:r>
      <w:r>
        <w:rPr>
          <w:spacing w:val="40"/>
        </w:rPr>
        <w:t> </w:t>
      </w:r>
      <w:r>
        <w:rPr/>
        <w:t>jilting</w:t>
      </w:r>
      <w:r>
        <w:rPr>
          <w:spacing w:val="40"/>
        </w:rPr>
        <w:t> </w:t>
      </w:r>
      <w:r>
        <w:rPr/>
        <w:t>by</w:t>
      </w:r>
      <w:r>
        <w:rPr>
          <w:spacing w:val="40"/>
        </w:rPr>
        <w:t> </w:t>
      </w:r>
      <w:r>
        <w:rPr/>
        <w:t>boyfriend,</w:t>
      </w:r>
      <w:r>
        <w:rPr>
          <w:spacing w:val="40"/>
        </w:rPr>
        <w:t> </w:t>
      </w:r>
      <w:r>
        <w:rPr/>
        <w:t>the</w:t>
      </w:r>
      <w:r>
        <w:rPr>
          <w:spacing w:val="40"/>
        </w:rPr>
        <w:t> </w:t>
      </w:r>
      <w:r>
        <w:rPr/>
        <w:t>event</w:t>
      </w:r>
      <w:r>
        <w:rPr>
          <w:spacing w:val="40"/>
        </w:rPr>
        <w:t> </w:t>
      </w:r>
      <w:r>
        <w:rPr/>
        <w:t>in</w:t>
      </w:r>
      <w:r>
        <w:rPr>
          <w:spacing w:val="40"/>
        </w:rPr>
        <w:t> </w:t>
      </w:r>
      <w:r>
        <w:rPr/>
        <w:t>question could equally well, or better, have been categorized as a loss.</w:t>
      </w:r>
    </w:p>
    <w:p>
      <w:pPr>
        <w:pStyle w:val="BodyText"/>
        <w:spacing w:before="4"/>
      </w:pPr>
    </w:p>
    <w:p>
      <w:pPr>
        <w:pStyle w:val="BodyText"/>
        <w:ind w:left="152"/>
      </w:pPr>
      <w:r>
        <w:rPr/>
        <w:t>-</w:t>
      </w:r>
      <w:r>
        <w:rPr>
          <w:spacing w:val="-4"/>
        </w:rPr>
        <w:t>255-</w:t>
      </w:r>
    </w:p>
    <w:p>
      <w:pPr>
        <w:pStyle w:val="BodyText"/>
        <w:spacing w:before="4"/>
        <w:rPr>
          <w:sz w:val="23"/>
        </w:rPr>
      </w:pPr>
    </w:p>
    <w:p>
      <w:pPr>
        <w:pStyle w:val="BodyText"/>
        <w:spacing w:line="247" w:lineRule="auto" w:before="1"/>
        <w:ind w:left="152" w:right="789"/>
        <w:jc w:val="both"/>
      </w:pPr>
      <w:r>
        <w:rPr/>
        <w:t>significance of the dog to her was evident: 'he was our baby--our whole life was devoted to</w:t>
      </w:r>
      <w:r>
        <w:rPr>
          <w:spacing w:val="80"/>
        </w:rPr>
        <w:t> </w:t>
      </w:r>
      <w:r>
        <w:rPr>
          <w:spacing w:val="-2"/>
        </w:rPr>
        <w:t>him'.</w:t>
      </w:r>
    </w:p>
    <w:p>
      <w:pPr>
        <w:pStyle w:val="BodyText"/>
        <w:spacing w:before="3"/>
      </w:pPr>
    </w:p>
    <w:p>
      <w:pPr>
        <w:pStyle w:val="Heading3"/>
        <w:jc w:val="both"/>
      </w:pPr>
      <w:r>
        <w:rPr/>
        <w:t>Difficulties</w:t>
      </w:r>
      <w:r>
        <w:rPr>
          <w:spacing w:val="-18"/>
        </w:rPr>
        <w:t> </w:t>
      </w:r>
      <w:r>
        <w:rPr/>
        <w:t>in</w:t>
      </w:r>
      <w:r>
        <w:rPr>
          <w:spacing w:val="-17"/>
        </w:rPr>
        <w:t> </w:t>
      </w:r>
      <w:r>
        <w:rPr/>
        <w:t>Obtaining</w:t>
      </w:r>
      <w:r>
        <w:rPr>
          <w:spacing w:val="-17"/>
        </w:rPr>
        <w:t> </w:t>
      </w:r>
      <w:r>
        <w:rPr/>
        <w:t>Relevant</w:t>
      </w:r>
      <w:r>
        <w:rPr>
          <w:spacing w:val="-17"/>
        </w:rPr>
        <w:t> </w:t>
      </w:r>
      <w:r>
        <w:rPr>
          <w:spacing w:val="-4"/>
        </w:rPr>
        <w:t>Data</w:t>
      </w:r>
    </w:p>
    <w:p>
      <w:pPr>
        <w:pStyle w:val="BodyText"/>
        <w:spacing w:line="247" w:lineRule="auto" w:before="268"/>
        <w:ind w:left="152" w:right="789"/>
        <w:jc w:val="both"/>
      </w:pPr>
      <w:r>
        <w:rPr/>
        <w:t>The</w:t>
      </w:r>
      <w:r>
        <w:rPr>
          <w:spacing w:val="40"/>
        </w:rPr>
        <w:t> </w:t>
      </w:r>
      <w:r>
        <w:rPr/>
        <w:t>work</w:t>
      </w:r>
      <w:r>
        <w:rPr>
          <w:spacing w:val="40"/>
        </w:rPr>
        <w:t> </w:t>
      </w:r>
      <w:r>
        <w:rPr/>
        <w:t>of</w:t>
      </w:r>
      <w:r>
        <w:rPr>
          <w:spacing w:val="40"/>
        </w:rPr>
        <w:t> </w:t>
      </w:r>
      <w:r>
        <w:rPr/>
        <w:t>Brown</w:t>
      </w:r>
      <w:r>
        <w:rPr>
          <w:spacing w:val="40"/>
        </w:rPr>
        <w:t> </w:t>
      </w:r>
      <w:r>
        <w:rPr/>
        <w:t>and</w:t>
      </w:r>
      <w:r>
        <w:rPr>
          <w:spacing w:val="40"/>
        </w:rPr>
        <w:t> </w:t>
      </w:r>
      <w:r>
        <w:rPr/>
        <w:t>Harris</w:t>
      </w:r>
      <w:r>
        <w:rPr>
          <w:spacing w:val="40"/>
        </w:rPr>
        <w:t> </w:t>
      </w:r>
      <w:r>
        <w:rPr/>
        <w:t>is</w:t>
      </w:r>
      <w:r>
        <w:rPr>
          <w:spacing w:val="40"/>
        </w:rPr>
        <w:t> </w:t>
      </w:r>
      <w:r>
        <w:rPr/>
        <w:t>being</w:t>
      </w:r>
      <w:r>
        <w:rPr>
          <w:spacing w:val="40"/>
        </w:rPr>
        <w:t> </w:t>
      </w:r>
      <w:r>
        <w:rPr/>
        <w:t>described</w:t>
      </w:r>
      <w:r>
        <w:rPr>
          <w:spacing w:val="40"/>
        </w:rPr>
        <w:t> </w:t>
      </w:r>
      <w:r>
        <w:rPr/>
        <w:t>at</w:t>
      </w:r>
      <w:r>
        <w:rPr>
          <w:spacing w:val="40"/>
        </w:rPr>
        <w:t> </w:t>
      </w:r>
      <w:r>
        <w:rPr/>
        <w:t>some</w:t>
      </w:r>
      <w:r>
        <w:rPr>
          <w:spacing w:val="40"/>
        </w:rPr>
        <w:t> </w:t>
      </w:r>
      <w:r>
        <w:rPr/>
        <w:t>length</w:t>
      </w:r>
      <w:r>
        <w:rPr>
          <w:spacing w:val="40"/>
        </w:rPr>
        <w:t> </w:t>
      </w:r>
      <w:r>
        <w:rPr/>
        <w:t>not</w:t>
      </w:r>
      <w:r>
        <w:rPr>
          <w:spacing w:val="40"/>
        </w:rPr>
        <w:t> </w:t>
      </w:r>
      <w:r>
        <w:rPr/>
        <w:t>only</w:t>
      </w:r>
      <w:r>
        <w:rPr>
          <w:spacing w:val="40"/>
        </w:rPr>
        <w:t> </w:t>
      </w:r>
      <w:r>
        <w:rPr/>
        <w:t>because</w:t>
      </w:r>
      <w:r>
        <w:rPr>
          <w:spacing w:val="40"/>
        </w:rPr>
        <w:t> </w:t>
      </w:r>
      <w:r>
        <w:rPr/>
        <w:t>their findings are of great importance for an understanding of depressive disorders but also because their</w:t>
      </w:r>
      <w:r>
        <w:rPr>
          <w:spacing w:val="20"/>
        </w:rPr>
        <w:t> </w:t>
      </w:r>
      <w:r>
        <w:rPr/>
        <w:t>work</w:t>
      </w:r>
      <w:r>
        <w:rPr>
          <w:spacing w:val="17"/>
        </w:rPr>
        <w:t> </w:t>
      </w:r>
      <w:r>
        <w:rPr/>
        <w:t>illustrates</w:t>
      </w:r>
      <w:r>
        <w:rPr>
          <w:spacing w:val="19"/>
        </w:rPr>
        <w:t> </w:t>
      </w:r>
      <w:r>
        <w:rPr/>
        <w:t>what</w:t>
      </w:r>
      <w:r>
        <w:rPr>
          <w:spacing w:val="20"/>
        </w:rPr>
        <w:t> </w:t>
      </w:r>
      <w:r>
        <w:rPr/>
        <w:t>care</w:t>
      </w:r>
      <w:r>
        <w:rPr>
          <w:spacing w:val="21"/>
        </w:rPr>
        <w:t> </w:t>
      </w:r>
      <w:r>
        <w:rPr/>
        <w:t>must</w:t>
      </w:r>
      <w:r>
        <w:rPr>
          <w:spacing w:val="19"/>
        </w:rPr>
        <w:t> </w:t>
      </w:r>
      <w:r>
        <w:rPr/>
        <w:t>be</w:t>
      </w:r>
      <w:r>
        <w:rPr>
          <w:spacing w:val="17"/>
        </w:rPr>
        <w:t> </w:t>
      </w:r>
      <w:r>
        <w:rPr/>
        <w:t>taken</w:t>
      </w:r>
      <w:r>
        <w:rPr>
          <w:spacing w:val="21"/>
        </w:rPr>
        <w:t> </w:t>
      </w:r>
      <w:r>
        <w:rPr/>
        <w:t>if</w:t>
      </w:r>
      <w:r>
        <w:rPr>
          <w:spacing w:val="19"/>
        </w:rPr>
        <w:t> </w:t>
      </w:r>
      <w:r>
        <w:rPr/>
        <w:t>the</w:t>
      </w:r>
      <w:r>
        <w:rPr>
          <w:spacing w:val="17"/>
        </w:rPr>
        <w:t> </w:t>
      </w:r>
      <w:r>
        <w:rPr/>
        <w:t>data</w:t>
      </w:r>
      <w:r>
        <w:rPr>
          <w:spacing w:val="17"/>
        </w:rPr>
        <w:t> </w:t>
      </w:r>
      <w:r>
        <w:rPr/>
        <w:t>necessary</w:t>
      </w:r>
      <w:r>
        <w:rPr>
          <w:spacing w:val="22"/>
        </w:rPr>
        <w:t> </w:t>
      </w:r>
      <w:r>
        <w:rPr/>
        <w:t>for</w:t>
      </w:r>
      <w:r>
        <w:rPr>
          <w:spacing w:val="19"/>
        </w:rPr>
        <w:t> </w:t>
      </w:r>
      <w:r>
        <w:rPr/>
        <w:t>the</w:t>
      </w:r>
      <w:r>
        <w:rPr>
          <w:spacing w:val="21"/>
        </w:rPr>
        <w:t> </w:t>
      </w:r>
      <w:r>
        <w:rPr/>
        <w:t>task</w:t>
      </w:r>
      <w:r>
        <w:rPr>
          <w:spacing w:val="17"/>
        </w:rPr>
        <w:t> </w:t>
      </w:r>
      <w:r>
        <w:rPr/>
        <w:t>in</w:t>
      </w:r>
      <w:r>
        <w:rPr>
          <w:spacing w:val="19"/>
        </w:rPr>
        <w:t> </w:t>
      </w:r>
      <w:r>
        <w:rPr/>
        <w:t>hand</w:t>
      </w:r>
      <w:r>
        <w:rPr>
          <w:spacing w:val="19"/>
        </w:rPr>
        <w:t> </w:t>
      </w:r>
      <w:r>
        <w:rPr/>
        <w:t>are</w:t>
      </w:r>
      <w:r>
        <w:rPr>
          <w:spacing w:val="19"/>
        </w:rPr>
        <w:t> </w:t>
      </w:r>
      <w:r>
        <w:rPr/>
        <w:t>to be obtained.</w:t>
      </w:r>
    </w:p>
    <w:p>
      <w:pPr>
        <w:pStyle w:val="BodyText"/>
        <w:spacing w:before="5"/>
      </w:pPr>
    </w:p>
    <w:p>
      <w:pPr>
        <w:pStyle w:val="BodyText"/>
        <w:spacing w:line="247" w:lineRule="auto"/>
        <w:ind w:left="152" w:right="787"/>
        <w:jc w:val="both"/>
      </w:pPr>
      <w:r>
        <w:rPr/>
        <w:pict>
          <v:rect style="position:absolute;margin-left:342.779999pt;margin-top:76.450401pt;width:8.64pt;height:.54001pt;mso-position-horizontal-relative:page;mso-position-vertical-relative:paragraph;z-index:-20035072" id="docshape186" filled="true" fillcolor="#000000" stroked="false">
            <v:fill type="solid"/>
            <w10:wrap type="none"/>
          </v:rect>
        </w:pict>
      </w:r>
      <w:r>
        <w:rPr/>
        <w:t>There are a</w:t>
      </w:r>
      <w:r>
        <w:rPr>
          <w:spacing w:val="16"/>
        </w:rPr>
        <w:t> </w:t>
      </w:r>
      <w:r>
        <w:rPr/>
        <w:t>number of reasons</w:t>
      </w:r>
      <w:r>
        <w:rPr>
          <w:spacing w:val="16"/>
        </w:rPr>
        <w:t> </w:t>
      </w:r>
      <w:r>
        <w:rPr/>
        <w:t>why</w:t>
      </w:r>
      <w:r>
        <w:rPr>
          <w:spacing w:val="17"/>
        </w:rPr>
        <w:t> </w:t>
      </w:r>
      <w:r>
        <w:rPr/>
        <w:t>the occurrence of</w:t>
      </w:r>
      <w:r>
        <w:rPr>
          <w:spacing w:val="16"/>
        </w:rPr>
        <w:t> </w:t>
      </w:r>
      <w:r>
        <w:rPr/>
        <w:t>an</w:t>
      </w:r>
      <w:r>
        <w:rPr>
          <w:spacing w:val="17"/>
        </w:rPr>
        <w:t> </w:t>
      </w:r>
      <w:r>
        <w:rPr/>
        <w:t>event of great emotional significance</w:t>
      </w:r>
      <w:r>
        <w:rPr>
          <w:spacing w:val="40"/>
        </w:rPr>
        <w:t> </w:t>
      </w:r>
      <w:r>
        <w:rPr/>
        <w:t>to the person concerned may be missed by a clinician or a research worker and, as a consequence, the disorder ensuing be dubbed mistakenly as endogenous. One lies in the</w:t>
      </w:r>
      <w:r>
        <w:rPr>
          <w:spacing w:val="80"/>
        </w:rPr>
        <w:t> </w:t>
      </w:r>
      <w:r>
        <w:rPr/>
        <w:t>personal nature of the events themselves and in the difficulties that some of them pose for an enquirer. The lipstick on the husband's handkerchief, taken in context of the husband's other behaviour,</w:t>
      </w:r>
      <w:r>
        <w:rPr>
          <w:spacing w:val="40"/>
        </w:rPr>
        <w:t> </w:t>
      </w:r>
      <w:r>
        <w:rPr/>
        <w:t>is</w:t>
      </w:r>
      <w:r>
        <w:rPr>
          <w:spacing w:val="40"/>
        </w:rPr>
        <w:t> </w:t>
      </w:r>
      <w:r>
        <w:rPr/>
        <w:t>one</w:t>
      </w:r>
      <w:r>
        <w:rPr>
          <w:spacing w:val="40"/>
        </w:rPr>
        <w:t> </w:t>
      </w:r>
      <w:r>
        <w:rPr/>
        <w:t>example.</w:t>
      </w:r>
      <w:r>
        <w:rPr>
          <w:spacing w:val="40"/>
        </w:rPr>
        <w:t> </w:t>
      </w:r>
      <w:r>
        <w:rPr/>
        <w:t>Others</w:t>
      </w:r>
      <w:r>
        <w:rPr>
          <w:spacing w:val="40"/>
        </w:rPr>
        <w:t> </w:t>
      </w:r>
      <w:r>
        <w:rPr/>
        <w:t>are</w:t>
      </w:r>
      <w:r>
        <w:rPr>
          <w:spacing w:val="40"/>
        </w:rPr>
        <w:t> </w:t>
      </w:r>
      <w:r>
        <w:rPr/>
        <w:t>anniversaries</w:t>
      </w:r>
      <w:r>
        <w:rPr>
          <w:spacing w:val="40"/>
        </w:rPr>
        <w:t> </w:t>
      </w:r>
      <w:r>
        <w:rPr>
          <w:vertAlign w:val="superscript"/>
        </w:rPr>
        <w:t>6</w:t>
      </w:r>
      <w:r>
        <w:rPr>
          <w:spacing w:val="40"/>
          <w:vertAlign w:val="baseline"/>
        </w:rPr>
        <w:t> </w:t>
      </w:r>
      <w:r>
        <w:rPr>
          <w:vertAlign w:val="baseline"/>
        </w:rPr>
        <w:t>and</w:t>
      </w:r>
      <w:r>
        <w:rPr>
          <w:spacing w:val="40"/>
          <w:vertAlign w:val="baseline"/>
        </w:rPr>
        <w:t> </w:t>
      </w:r>
      <w:r>
        <w:rPr>
          <w:vertAlign w:val="baseline"/>
        </w:rPr>
        <w:t>analogous</w:t>
      </w:r>
      <w:r>
        <w:rPr>
          <w:spacing w:val="40"/>
          <w:vertAlign w:val="baseline"/>
        </w:rPr>
        <w:t> </w:t>
      </w:r>
      <w:r>
        <w:rPr>
          <w:vertAlign w:val="baseline"/>
        </w:rPr>
        <w:t>events</w:t>
      </w:r>
      <w:r>
        <w:rPr>
          <w:spacing w:val="40"/>
          <w:vertAlign w:val="baseline"/>
        </w:rPr>
        <w:t> </w:t>
      </w:r>
      <w:r>
        <w:rPr>
          <w:vertAlign w:val="baseline"/>
        </w:rPr>
        <w:t>that</w:t>
      </w:r>
      <w:r>
        <w:rPr>
          <w:spacing w:val="40"/>
          <w:vertAlign w:val="baseline"/>
        </w:rPr>
        <w:t> </w:t>
      </w:r>
      <w:r>
        <w:rPr>
          <w:vertAlign w:val="baseline"/>
        </w:rPr>
        <w:t>suddenly bring home to the person concerned the full impact of a past event.</w:t>
      </w:r>
    </w:p>
    <w:p>
      <w:pPr>
        <w:pStyle w:val="BodyText"/>
        <w:spacing w:before="5"/>
      </w:pPr>
    </w:p>
    <w:p>
      <w:pPr>
        <w:pStyle w:val="BodyText"/>
        <w:spacing w:line="247" w:lineRule="auto" w:before="1"/>
        <w:ind w:left="152" w:right="788"/>
        <w:jc w:val="both"/>
      </w:pPr>
      <w:r>
        <w:rPr/>
        <w:pict>
          <v:rect style="position:absolute;margin-left:426.299988pt;margin-top:102.419388pt;width:6.9pt;height:.600010pt;mso-position-horizontal-relative:page;mso-position-vertical-relative:paragraph;z-index:-20034560" id="docshape187" filled="true" fillcolor="#000000" stroked="false">
            <v:fill type="solid"/>
            <w10:wrap type="none"/>
          </v:rect>
        </w:pict>
      </w:r>
      <w:r>
        <w:rPr/>
        <w:t>A second reason, or set of reasons, why events of great significance may go unrecorded lies in the</w:t>
      </w:r>
      <w:r>
        <w:rPr>
          <w:spacing w:val="40"/>
        </w:rPr>
        <w:t> </w:t>
      </w:r>
      <w:r>
        <w:rPr/>
        <w:t>propensity</w:t>
      </w:r>
      <w:r>
        <w:rPr>
          <w:spacing w:val="40"/>
        </w:rPr>
        <w:t> </w:t>
      </w:r>
      <w:r>
        <w:rPr/>
        <w:t>of</w:t>
      </w:r>
      <w:r>
        <w:rPr>
          <w:spacing w:val="40"/>
        </w:rPr>
        <w:t> </w:t>
      </w:r>
      <w:r>
        <w:rPr/>
        <w:t>a</w:t>
      </w:r>
      <w:r>
        <w:rPr>
          <w:spacing w:val="40"/>
        </w:rPr>
        <w:t> </w:t>
      </w:r>
      <w:r>
        <w:rPr/>
        <w:t>person</w:t>
      </w:r>
      <w:r>
        <w:rPr>
          <w:spacing w:val="40"/>
        </w:rPr>
        <w:t> </w:t>
      </w:r>
      <w:r>
        <w:rPr/>
        <w:t>suffering</w:t>
      </w:r>
      <w:r>
        <w:rPr>
          <w:spacing w:val="40"/>
        </w:rPr>
        <w:t> </w:t>
      </w:r>
      <w:r>
        <w:rPr/>
        <w:t>from</w:t>
      </w:r>
      <w:r>
        <w:rPr>
          <w:spacing w:val="40"/>
        </w:rPr>
        <w:t> </w:t>
      </w:r>
      <w:r>
        <w:rPr/>
        <w:t>a</w:t>
      </w:r>
      <w:r>
        <w:rPr>
          <w:spacing w:val="40"/>
        </w:rPr>
        <w:t> </w:t>
      </w:r>
      <w:r>
        <w:rPr/>
        <w:t>depressive</w:t>
      </w:r>
      <w:r>
        <w:rPr>
          <w:spacing w:val="40"/>
        </w:rPr>
        <w:t> </w:t>
      </w:r>
      <w:r>
        <w:rPr/>
        <w:t>disorder</w:t>
      </w:r>
      <w:r>
        <w:rPr>
          <w:spacing w:val="40"/>
        </w:rPr>
        <w:t> </w:t>
      </w:r>
      <w:r>
        <w:rPr/>
        <w:t>either</w:t>
      </w:r>
      <w:r>
        <w:rPr>
          <w:spacing w:val="40"/>
        </w:rPr>
        <w:t> </w:t>
      </w:r>
      <w:r>
        <w:rPr/>
        <w:t>to</w:t>
      </w:r>
      <w:r>
        <w:rPr>
          <w:spacing w:val="40"/>
        </w:rPr>
        <w:t> </w:t>
      </w:r>
      <w:r>
        <w:rPr/>
        <w:t>be</w:t>
      </w:r>
      <w:r>
        <w:rPr>
          <w:spacing w:val="40"/>
        </w:rPr>
        <w:t> </w:t>
      </w:r>
      <w:r>
        <w:rPr/>
        <w:t>unwilling</w:t>
      </w:r>
      <w:r>
        <w:rPr>
          <w:spacing w:val="40"/>
        </w:rPr>
        <w:t> </w:t>
      </w:r>
      <w:r>
        <w:rPr/>
        <w:t>to confide the relevant information to the enquirer or else to be unable to do so either because of family pressure or because of being truly ignorant of what it is that is making him depressed. Unwillingness to tell a professional worker about an event that is extremely</w:t>
      </w:r>
      <w:r>
        <w:rPr>
          <w:spacing w:val="40"/>
        </w:rPr>
        <w:t> </w:t>
      </w:r>
      <w:r>
        <w:rPr/>
        <w:t>painful, and</w:t>
      </w:r>
      <w:r>
        <w:rPr>
          <w:spacing w:val="80"/>
        </w:rPr>
        <w:t> </w:t>
      </w:r>
      <w:r>
        <w:rPr/>
        <w:t>perhaps</w:t>
      </w:r>
      <w:r>
        <w:rPr>
          <w:spacing w:val="40"/>
        </w:rPr>
        <w:t> </w:t>
      </w:r>
      <w:r>
        <w:rPr/>
        <w:t>humiliating,</w:t>
      </w:r>
      <w:r>
        <w:rPr>
          <w:spacing w:val="40"/>
        </w:rPr>
        <w:t> </w:t>
      </w:r>
      <w:r>
        <w:rPr/>
        <w:t>is</w:t>
      </w:r>
      <w:r>
        <w:rPr>
          <w:spacing w:val="40"/>
        </w:rPr>
        <w:t> </w:t>
      </w:r>
      <w:r>
        <w:rPr/>
        <w:t>relatively</w:t>
      </w:r>
      <w:r>
        <w:rPr>
          <w:spacing w:val="40"/>
        </w:rPr>
        <w:t> </w:t>
      </w:r>
      <w:r>
        <w:rPr/>
        <w:t>easy</w:t>
      </w:r>
      <w:r>
        <w:rPr>
          <w:spacing w:val="40"/>
        </w:rPr>
        <w:t> </w:t>
      </w:r>
      <w:r>
        <w:rPr/>
        <w:t>to</w:t>
      </w:r>
      <w:r>
        <w:rPr>
          <w:spacing w:val="40"/>
        </w:rPr>
        <w:t> </w:t>
      </w:r>
      <w:r>
        <w:rPr/>
        <w:t>understand.</w:t>
      </w:r>
      <w:r>
        <w:rPr>
          <w:spacing w:val="40"/>
        </w:rPr>
        <w:t> </w:t>
      </w:r>
      <w:r>
        <w:rPr/>
        <w:t>That</w:t>
      </w:r>
      <w:r>
        <w:rPr>
          <w:spacing w:val="40"/>
        </w:rPr>
        <w:t> </w:t>
      </w:r>
      <w:r>
        <w:rPr/>
        <w:t>a</w:t>
      </w:r>
      <w:r>
        <w:rPr>
          <w:spacing w:val="40"/>
        </w:rPr>
        <w:t> </w:t>
      </w:r>
      <w:r>
        <w:rPr/>
        <w:t>person</w:t>
      </w:r>
      <w:r>
        <w:rPr>
          <w:spacing w:val="40"/>
        </w:rPr>
        <w:t> </w:t>
      </w:r>
      <w:r>
        <w:rPr/>
        <w:t>should</w:t>
      </w:r>
      <w:r>
        <w:rPr>
          <w:spacing w:val="40"/>
        </w:rPr>
        <w:t> </w:t>
      </w:r>
      <w:r>
        <w:rPr/>
        <w:t>be</w:t>
      </w:r>
      <w:r>
        <w:rPr>
          <w:spacing w:val="40"/>
        </w:rPr>
        <w:t> </w:t>
      </w:r>
      <w:r>
        <w:rPr/>
        <w:t>exposed</w:t>
      </w:r>
      <w:r>
        <w:rPr>
          <w:spacing w:val="40"/>
        </w:rPr>
        <w:t> </w:t>
      </w:r>
      <w:r>
        <w:rPr/>
        <w:t>to strong family pressure not to divulge the occurrence of certain events tends, however, to be neglected.</w:t>
      </w:r>
      <w:r>
        <w:rPr>
          <w:spacing w:val="18"/>
        </w:rPr>
        <w:t> </w:t>
      </w:r>
      <w:r>
        <w:rPr/>
        <w:t>Yet</w:t>
      </w:r>
      <w:r>
        <w:rPr>
          <w:spacing w:val="17"/>
        </w:rPr>
        <w:t> </w:t>
      </w:r>
      <w:r>
        <w:rPr/>
        <w:t>there</w:t>
      </w:r>
      <w:r>
        <w:rPr>
          <w:spacing w:val="17"/>
        </w:rPr>
        <w:t> </w:t>
      </w:r>
      <w:r>
        <w:rPr/>
        <w:t>is</w:t>
      </w:r>
      <w:r>
        <w:rPr>
          <w:spacing w:val="20"/>
        </w:rPr>
        <w:t> </w:t>
      </w:r>
      <w:r>
        <w:rPr/>
        <w:t>little</w:t>
      </w:r>
      <w:r>
        <w:rPr>
          <w:spacing w:val="17"/>
        </w:rPr>
        <w:t> </w:t>
      </w:r>
      <w:r>
        <w:rPr/>
        <w:t>doubt</w:t>
      </w:r>
      <w:r>
        <w:rPr>
          <w:spacing w:val="18"/>
        </w:rPr>
        <w:t> </w:t>
      </w:r>
      <w:r>
        <w:rPr/>
        <w:t>it</w:t>
      </w:r>
      <w:r>
        <w:rPr>
          <w:spacing w:val="18"/>
        </w:rPr>
        <w:t> </w:t>
      </w:r>
      <w:r>
        <w:rPr/>
        <w:t>plays</w:t>
      </w:r>
      <w:r>
        <w:rPr>
          <w:spacing w:val="18"/>
        </w:rPr>
        <w:t> </w:t>
      </w:r>
      <w:r>
        <w:rPr/>
        <w:t>a</w:t>
      </w:r>
      <w:r>
        <w:rPr>
          <w:spacing w:val="17"/>
        </w:rPr>
        <w:t> </w:t>
      </w:r>
      <w:r>
        <w:rPr/>
        <w:t>considerable</w:t>
      </w:r>
      <w:r>
        <w:rPr>
          <w:spacing w:val="17"/>
        </w:rPr>
        <w:t> </w:t>
      </w:r>
      <w:r>
        <w:rPr/>
        <w:t>role.</w:t>
      </w:r>
      <w:r>
        <w:rPr>
          <w:spacing w:val="18"/>
        </w:rPr>
        <w:t> </w:t>
      </w:r>
      <w:r>
        <w:rPr/>
        <w:t>Goodwin, </w:t>
      </w:r>
      <w:r>
        <w:rPr>
          <w:vertAlign w:val="superscript"/>
        </w:rPr>
        <w:t>7</w:t>
      </w:r>
      <w:r>
        <w:rPr>
          <w:spacing w:val="18"/>
          <w:vertAlign w:val="baseline"/>
        </w:rPr>
        <w:t> </w:t>
      </w:r>
      <w:r>
        <w:rPr>
          <w:vertAlign w:val="baseline"/>
        </w:rPr>
        <w:t>for</w:t>
      </w:r>
      <w:r>
        <w:rPr>
          <w:spacing w:val="18"/>
          <w:vertAlign w:val="baseline"/>
        </w:rPr>
        <w:t> </w:t>
      </w:r>
      <w:r>
        <w:rPr>
          <w:vertAlign w:val="baseline"/>
        </w:rPr>
        <w:t>example,</w:t>
      </w:r>
      <w:r>
        <w:rPr>
          <w:spacing w:val="18"/>
          <w:vertAlign w:val="baseline"/>
        </w:rPr>
        <w:t> </w:t>
      </w:r>
      <w:r>
        <w:rPr>
          <w:vertAlign w:val="baseline"/>
        </w:rPr>
        <w:t>refers to it as having been a main problem in the study by Bunney, especially in retarded and</w:t>
      </w:r>
      <w:r>
        <w:rPr>
          <w:spacing w:val="80"/>
          <w:vertAlign w:val="baseline"/>
        </w:rPr>
        <w:t> </w:t>
      </w:r>
      <w:r>
        <w:rPr>
          <w:vertAlign w:val="baseline"/>
        </w:rPr>
        <w:t>psychotic patients. In illustration he describes a woman who had had a stillbirth four months before admission but who was unable to mention it until she had been in treatment many</w:t>
      </w:r>
      <w:r>
        <w:rPr>
          <w:spacing w:val="40"/>
          <w:vertAlign w:val="baseline"/>
        </w:rPr>
        <w:t> </w:t>
      </w:r>
      <w:r>
        <w:rPr>
          <w:vertAlign w:val="baseline"/>
        </w:rPr>
        <w:t>months. Within her family all reference to</w:t>
      </w:r>
    </w:p>
    <w:p>
      <w:pPr>
        <w:pStyle w:val="BodyText"/>
        <w:rPr>
          <w:sz w:val="20"/>
        </w:rPr>
      </w:pPr>
    </w:p>
    <w:p>
      <w:pPr>
        <w:pStyle w:val="BodyText"/>
        <w:spacing w:before="6"/>
        <w:rPr>
          <w:sz w:val="21"/>
        </w:rPr>
      </w:pPr>
      <w:r>
        <w:rPr/>
        <w:pict>
          <v:shape style="position:absolute;margin-left:92.640923pt;margin-top:13.573975pt;width:112.95pt;height:.1pt;mso-position-horizontal-relative:page;mso-position-vertical-relative:paragraph;z-index:-15635456;mso-wrap-distance-left:0;mso-wrap-distance-right:0" id="docshape188" coordorigin="1853,271" coordsize="2259,0" path="m1853,271l4111,271e" filled="false" stroked="true" strokeweight=".451592pt" strokecolor="#000000">
            <v:path arrowok="t"/>
            <v:stroke dashstyle="solid"/>
            <w10:wrap type="topAndBottom"/>
          </v:shape>
        </w:pict>
      </w:r>
    </w:p>
    <w:p>
      <w:pPr>
        <w:pStyle w:val="BodyText"/>
        <w:spacing w:line="247" w:lineRule="auto" w:before="5"/>
        <w:ind w:left="413" w:right="787" w:hanging="261"/>
        <w:jc w:val="both"/>
      </w:pPr>
      <w:r>
        <w:rPr>
          <w:vertAlign w:val="superscript"/>
        </w:rPr>
        <w:t>6</w:t>
      </w:r>
      <w:r>
        <w:rPr>
          <w:spacing w:val="80"/>
          <w:vertAlign w:val="baseline"/>
        </w:rPr>
        <w:t> </w:t>
      </w:r>
      <w:r>
        <w:rPr>
          <w:vertAlign w:val="baseline"/>
        </w:rPr>
        <w:t>Anniversaries were not on the list of predefined events used by Brown and Harris. The</w:t>
      </w:r>
      <w:r>
        <w:rPr>
          <w:spacing w:val="40"/>
          <w:vertAlign w:val="baseline"/>
        </w:rPr>
        <w:t> </w:t>
      </w:r>
      <w:r>
        <w:rPr>
          <w:vertAlign w:val="baseline"/>
        </w:rPr>
        <w:t>reasons for their omission were the methodological difficulties of obtaining information</w:t>
      </w:r>
      <w:r>
        <w:rPr>
          <w:spacing w:val="80"/>
          <w:vertAlign w:val="baseline"/>
        </w:rPr>
        <w:t> </w:t>
      </w:r>
      <w:r>
        <w:rPr>
          <w:vertAlign w:val="baseline"/>
        </w:rPr>
        <w:t>about them systematically, not that they were thought to be of no importance (personal </w:t>
      </w:r>
      <w:r>
        <w:rPr>
          <w:spacing w:val="-2"/>
          <w:vertAlign w:val="baseline"/>
        </w:rPr>
        <w:t>communication).</w:t>
      </w:r>
    </w:p>
    <w:p>
      <w:pPr>
        <w:pStyle w:val="BodyText"/>
        <w:spacing w:line="250" w:lineRule="exact"/>
        <w:ind w:left="152"/>
        <w:jc w:val="both"/>
      </w:pPr>
      <w:r>
        <w:rPr>
          <w:vertAlign w:val="superscript"/>
        </w:rPr>
        <w:t>7</w:t>
      </w:r>
      <w:r>
        <w:rPr>
          <w:spacing w:val="45"/>
          <w:vertAlign w:val="baseline"/>
        </w:rPr>
        <w:t>  </w:t>
      </w:r>
      <w:r>
        <w:rPr>
          <w:vertAlign w:val="baseline"/>
        </w:rPr>
        <w:t>Reported</w:t>
      </w:r>
      <w:r>
        <w:rPr>
          <w:spacing w:val="6"/>
          <w:vertAlign w:val="baseline"/>
        </w:rPr>
        <w:t> </w:t>
      </w:r>
      <w:r>
        <w:rPr>
          <w:vertAlign w:val="baseline"/>
        </w:rPr>
        <w:t>in</w:t>
      </w:r>
      <w:r>
        <w:rPr>
          <w:spacing w:val="7"/>
          <w:vertAlign w:val="baseline"/>
        </w:rPr>
        <w:t> </w:t>
      </w:r>
      <w:r>
        <w:rPr>
          <w:vertAlign w:val="baseline"/>
        </w:rPr>
        <w:t>Friedman</w:t>
      </w:r>
      <w:r>
        <w:rPr>
          <w:spacing w:val="7"/>
          <w:vertAlign w:val="baseline"/>
        </w:rPr>
        <w:t> </w:t>
      </w:r>
      <w:r>
        <w:rPr>
          <w:vertAlign w:val="baseline"/>
        </w:rPr>
        <w:t>and</w:t>
      </w:r>
      <w:r>
        <w:rPr>
          <w:spacing w:val="5"/>
          <w:vertAlign w:val="baseline"/>
        </w:rPr>
        <w:t> </w:t>
      </w:r>
      <w:r>
        <w:rPr>
          <w:vertAlign w:val="baseline"/>
        </w:rPr>
        <w:t>Katz</w:t>
      </w:r>
      <w:r>
        <w:rPr>
          <w:spacing w:val="3"/>
          <w:vertAlign w:val="baseline"/>
        </w:rPr>
        <w:t> </w:t>
      </w:r>
      <w:r>
        <w:rPr>
          <w:vertAlign w:val="baseline"/>
        </w:rPr>
        <w:t>(</w:t>
      </w:r>
      <w:r>
        <w:rPr>
          <w:spacing w:val="6"/>
          <w:vertAlign w:val="baseline"/>
        </w:rPr>
        <w:t> </w:t>
      </w:r>
      <w:r>
        <w:rPr>
          <w:vertAlign w:val="baseline"/>
        </w:rPr>
        <w:t>1974,</w:t>
      </w:r>
      <w:r>
        <w:rPr>
          <w:spacing w:val="6"/>
          <w:vertAlign w:val="baseline"/>
        </w:rPr>
        <w:t> </w:t>
      </w:r>
      <w:r>
        <w:rPr>
          <w:vertAlign w:val="baseline"/>
        </w:rPr>
        <w:t>p.</w:t>
      </w:r>
      <w:r>
        <w:rPr>
          <w:spacing w:val="5"/>
          <w:vertAlign w:val="baseline"/>
        </w:rPr>
        <w:t> </w:t>
      </w:r>
      <w:r>
        <w:rPr>
          <w:spacing w:val="-2"/>
          <w:vertAlign w:val="baseline"/>
        </w:rPr>
        <w:t>151).</w:t>
      </w:r>
    </w:p>
    <w:p>
      <w:pPr>
        <w:spacing w:after="0" w:line="250" w:lineRule="exact"/>
        <w:jc w:val="both"/>
        <w:sectPr>
          <w:pgSz w:w="12240" w:h="15840"/>
          <w:pgMar w:header="0" w:footer="726" w:top="1260" w:bottom="920" w:left="1700" w:right="1060"/>
        </w:sectPr>
      </w:pPr>
    </w:p>
    <w:p>
      <w:pPr>
        <w:pStyle w:val="BodyText"/>
        <w:spacing w:before="78"/>
        <w:ind w:left="152"/>
      </w:pPr>
      <w:r>
        <w:rPr/>
        <w:t>-</w:t>
      </w:r>
      <w:r>
        <w:rPr>
          <w:spacing w:val="-4"/>
        </w:rPr>
        <w:t>256-</w:t>
      </w:r>
    </w:p>
    <w:p>
      <w:pPr>
        <w:pStyle w:val="BodyText"/>
        <w:spacing w:before="4"/>
        <w:rPr>
          <w:sz w:val="23"/>
        </w:rPr>
      </w:pPr>
    </w:p>
    <w:p>
      <w:pPr>
        <w:pStyle w:val="BodyText"/>
        <w:spacing w:line="247" w:lineRule="auto"/>
        <w:ind w:left="152" w:right="788"/>
        <w:jc w:val="both"/>
      </w:pPr>
      <w:r>
        <w:rPr/>
        <w:t>it was taboo. Even</w:t>
      </w:r>
      <w:r>
        <w:rPr>
          <w:spacing w:val="17"/>
        </w:rPr>
        <w:t> </w:t>
      </w:r>
      <w:r>
        <w:rPr/>
        <w:t>more difficult to remember, perhaps, is that</w:t>
      </w:r>
      <w:r>
        <w:rPr>
          <w:spacing w:val="16"/>
        </w:rPr>
        <w:t> </w:t>
      </w:r>
      <w:r>
        <w:rPr/>
        <w:t>a person may</w:t>
      </w:r>
      <w:r>
        <w:rPr>
          <w:spacing w:val="17"/>
        </w:rPr>
        <w:t> </w:t>
      </w:r>
      <w:r>
        <w:rPr/>
        <w:t>be truly</w:t>
      </w:r>
      <w:r>
        <w:rPr>
          <w:spacing w:val="16"/>
        </w:rPr>
        <w:t> </w:t>
      </w:r>
      <w:r>
        <w:rPr/>
        <w:t>ignorant</w:t>
      </w:r>
      <w:r>
        <w:rPr>
          <w:spacing w:val="40"/>
        </w:rPr>
        <w:t> </w:t>
      </w:r>
      <w:r>
        <w:rPr/>
        <w:t>of what it is that is troubling him. Yet, as already described, such ignorance certainly occurs.</w:t>
      </w:r>
    </w:p>
    <w:p>
      <w:pPr>
        <w:pStyle w:val="BodyText"/>
        <w:spacing w:before="8"/>
      </w:pPr>
    </w:p>
    <w:p>
      <w:pPr>
        <w:pStyle w:val="BodyText"/>
        <w:spacing w:line="247" w:lineRule="auto"/>
        <w:ind w:left="152" w:right="788"/>
        <w:jc w:val="both"/>
      </w:pPr>
      <w:r>
        <w:rPr/>
        <w:t>The conclusion, noted earlier, that there is very considerable overlap between depressive disorders</w:t>
      </w:r>
      <w:r>
        <w:rPr>
          <w:spacing w:val="37"/>
        </w:rPr>
        <w:t> </w:t>
      </w:r>
      <w:r>
        <w:rPr/>
        <w:t>and</w:t>
      </w:r>
      <w:r>
        <w:rPr>
          <w:spacing w:val="38"/>
        </w:rPr>
        <w:t> </w:t>
      </w:r>
      <w:r>
        <w:rPr/>
        <w:t>states</w:t>
      </w:r>
      <w:r>
        <w:rPr>
          <w:spacing w:val="38"/>
        </w:rPr>
        <w:t> </w:t>
      </w:r>
      <w:r>
        <w:rPr/>
        <w:t>of</w:t>
      </w:r>
      <w:r>
        <w:rPr>
          <w:spacing w:val="39"/>
        </w:rPr>
        <w:t> </w:t>
      </w:r>
      <w:r>
        <w:rPr/>
        <w:t>chronic</w:t>
      </w:r>
      <w:r>
        <w:rPr>
          <w:spacing w:val="39"/>
        </w:rPr>
        <w:t> </w:t>
      </w:r>
      <w:r>
        <w:rPr/>
        <w:t>mourning</w:t>
      </w:r>
      <w:r>
        <w:rPr>
          <w:spacing w:val="39"/>
        </w:rPr>
        <w:t> </w:t>
      </w:r>
      <w:r>
        <w:rPr/>
        <w:t>is</w:t>
      </w:r>
      <w:r>
        <w:rPr>
          <w:spacing w:val="38"/>
        </w:rPr>
        <w:t> </w:t>
      </w:r>
      <w:r>
        <w:rPr/>
        <w:t>strengthened</w:t>
      </w:r>
      <w:r>
        <w:rPr>
          <w:spacing w:val="39"/>
        </w:rPr>
        <w:t> </w:t>
      </w:r>
      <w:r>
        <w:rPr/>
        <w:t>by</w:t>
      </w:r>
      <w:r>
        <w:rPr>
          <w:spacing w:val="39"/>
        </w:rPr>
        <w:t> </w:t>
      </w:r>
      <w:r>
        <w:rPr/>
        <w:t>a</w:t>
      </w:r>
      <w:r>
        <w:rPr>
          <w:spacing w:val="38"/>
        </w:rPr>
        <w:t> </w:t>
      </w:r>
      <w:r>
        <w:rPr/>
        <w:t>further</w:t>
      </w:r>
      <w:r>
        <w:rPr>
          <w:spacing w:val="38"/>
        </w:rPr>
        <w:t> </w:t>
      </w:r>
      <w:r>
        <w:rPr/>
        <w:t>finding</w:t>
      </w:r>
      <w:r>
        <w:rPr>
          <w:spacing w:val="38"/>
        </w:rPr>
        <w:t> </w:t>
      </w:r>
      <w:r>
        <w:rPr/>
        <w:t>of</w:t>
      </w:r>
      <w:r>
        <w:rPr>
          <w:spacing w:val="39"/>
        </w:rPr>
        <w:t> </w:t>
      </w:r>
      <w:r>
        <w:rPr/>
        <w:t>the</w:t>
      </w:r>
      <w:r>
        <w:rPr>
          <w:spacing w:val="38"/>
        </w:rPr>
        <w:t> </w:t>
      </w:r>
      <w:r>
        <w:rPr/>
        <w:t>Brown and</w:t>
      </w:r>
      <w:r>
        <w:rPr>
          <w:spacing w:val="39"/>
        </w:rPr>
        <w:t> </w:t>
      </w:r>
      <w:r>
        <w:rPr/>
        <w:t>Harris</w:t>
      </w:r>
      <w:r>
        <w:rPr>
          <w:spacing w:val="39"/>
        </w:rPr>
        <w:t> </w:t>
      </w:r>
      <w:r>
        <w:rPr/>
        <w:t>project.</w:t>
      </w:r>
      <w:r>
        <w:rPr>
          <w:spacing w:val="39"/>
        </w:rPr>
        <w:t> </w:t>
      </w:r>
      <w:r>
        <w:rPr/>
        <w:t>Women</w:t>
      </w:r>
      <w:r>
        <w:rPr>
          <w:spacing w:val="39"/>
        </w:rPr>
        <w:t> </w:t>
      </w:r>
      <w:r>
        <w:rPr/>
        <w:t>who</w:t>
      </w:r>
      <w:r>
        <w:rPr>
          <w:spacing w:val="39"/>
        </w:rPr>
        <w:t> </w:t>
      </w:r>
      <w:r>
        <w:rPr/>
        <w:t>develop</w:t>
      </w:r>
      <w:r>
        <w:rPr>
          <w:spacing w:val="39"/>
        </w:rPr>
        <w:t> </w:t>
      </w:r>
      <w:r>
        <w:rPr/>
        <w:t>a</w:t>
      </w:r>
      <w:r>
        <w:rPr>
          <w:spacing w:val="39"/>
        </w:rPr>
        <w:t> </w:t>
      </w:r>
      <w:r>
        <w:rPr/>
        <w:t>depressive</w:t>
      </w:r>
      <w:r>
        <w:rPr>
          <w:spacing w:val="38"/>
        </w:rPr>
        <w:t> </w:t>
      </w:r>
      <w:r>
        <w:rPr/>
        <w:t>disorder</w:t>
      </w:r>
      <w:r>
        <w:rPr>
          <w:spacing w:val="40"/>
        </w:rPr>
        <w:t> </w:t>
      </w:r>
      <w:r>
        <w:rPr/>
        <w:t>in</w:t>
      </w:r>
      <w:r>
        <w:rPr>
          <w:spacing w:val="39"/>
        </w:rPr>
        <w:t> </w:t>
      </w:r>
      <w:r>
        <w:rPr/>
        <w:t>adult</w:t>
      </w:r>
      <w:r>
        <w:rPr>
          <w:spacing w:val="39"/>
        </w:rPr>
        <w:t> </w:t>
      </w:r>
      <w:r>
        <w:rPr/>
        <w:t>life</w:t>
      </w:r>
      <w:r>
        <w:rPr>
          <w:spacing w:val="38"/>
        </w:rPr>
        <w:t> </w:t>
      </w:r>
      <w:r>
        <w:rPr/>
        <w:t>are</w:t>
      </w:r>
      <w:r>
        <w:rPr>
          <w:spacing w:val="40"/>
        </w:rPr>
        <w:t> </w:t>
      </w:r>
      <w:r>
        <w:rPr/>
        <w:t>more</w:t>
      </w:r>
      <w:r>
        <w:rPr>
          <w:spacing w:val="39"/>
        </w:rPr>
        <w:t> </w:t>
      </w:r>
      <w:r>
        <w:rPr/>
        <w:t>likely than others to have suffered the loss of mother during their childhood.</w:t>
      </w:r>
    </w:p>
    <w:p>
      <w:pPr>
        <w:pStyle w:val="BodyText"/>
        <w:spacing w:before="8"/>
      </w:pPr>
    </w:p>
    <w:p>
      <w:pPr>
        <w:spacing w:before="0"/>
        <w:ind w:left="152" w:right="0" w:firstLine="0"/>
        <w:jc w:val="left"/>
        <w:rPr>
          <w:b/>
          <w:sz w:val="22"/>
        </w:rPr>
      </w:pPr>
      <w:r>
        <w:rPr>
          <w:b/>
          <w:sz w:val="22"/>
        </w:rPr>
        <w:t>Incidence</w:t>
      </w:r>
      <w:r>
        <w:rPr>
          <w:b/>
          <w:spacing w:val="8"/>
          <w:sz w:val="22"/>
        </w:rPr>
        <w:t> </w:t>
      </w:r>
      <w:r>
        <w:rPr>
          <w:b/>
          <w:sz w:val="22"/>
        </w:rPr>
        <w:t>of</w:t>
      </w:r>
      <w:r>
        <w:rPr>
          <w:b/>
          <w:spacing w:val="9"/>
          <w:sz w:val="22"/>
        </w:rPr>
        <w:t> </w:t>
      </w:r>
      <w:r>
        <w:rPr>
          <w:b/>
          <w:sz w:val="22"/>
        </w:rPr>
        <w:t>Loss</w:t>
      </w:r>
      <w:r>
        <w:rPr>
          <w:b/>
          <w:spacing w:val="8"/>
          <w:sz w:val="22"/>
        </w:rPr>
        <w:t> </w:t>
      </w:r>
      <w:r>
        <w:rPr>
          <w:b/>
          <w:sz w:val="22"/>
        </w:rPr>
        <w:t>of</w:t>
      </w:r>
      <w:r>
        <w:rPr>
          <w:b/>
          <w:spacing w:val="9"/>
          <w:sz w:val="22"/>
        </w:rPr>
        <w:t> </w:t>
      </w:r>
      <w:r>
        <w:rPr>
          <w:b/>
          <w:sz w:val="22"/>
        </w:rPr>
        <w:t>or</w:t>
      </w:r>
      <w:r>
        <w:rPr>
          <w:b/>
          <w:spacing w:val="8"/>
          <w:sz w:val="22"/>
        </w:rPr>
        <w:t> </w:t>
      </w:r>
      <w:r>
        <w:rPr>
          <w:b/>
          <w:sz w:val="22"/>
        </w:rPr>
        <w:t>Prolonged</w:t>
      </w:r>
      <w:r>
        <w:rPr>
          <w:b/>
          <w:spacing w:val="10"/>
          <w:sz w:val="22"/>
        </w:rPr>
        <w:t> </w:t>
      </w:r>
      <w:r>
        <w:rPr>
          <w:b/>
          <w:sz w:val="22"/>
        </w:rPr>
        <w:t>Separation</w:t>
      </w:r>
      <w:r>
        <w:rPr>
          <w:b/>
          <w:spacing w:val="9"/>
          <w:sz w:val="22"/>
        </w:rPr>
        <w:t> </w:t>
      </w:r>
      <w:r>
        <w:rPr>
          <w:b/>
          <w:sz w:val="22"/>
        </w:rPr>
        <w:t>from</w:t>
      </w:r>
      <w:r>
        <w:rPr>
          <w:b/>
          <w:spacing w:val="8"/>
          <w:sz w:val="22"/>
        </w:rPr>
        <w:t> </w:t>
      </w:r>
      <w:r>
        <w:rPr>
          <w:b/>
          <w:sz w:val="22"/>
        </w:rPr>
        <w:t>Parent</w:t>
      </w:r>
      <w:r>
        <w:rPr>
          <w:b/>
          <w:spacing w:val="9"/>
          <w:sz w:val="22"/>
        </w:rPr>
        <w:t> </w:t>
      </w:r>
      <w:r>
        <w:rPr>
          <w:b/>
          <w:sz w:val="22"/>
        </w:rPr>
        <w:t>during</w:t>
      </w:r>
      <w:r>
        <w:rPr>
          <w:b/>
          <w:spacing w:val="8"/>
          <w:sz w:val="22"/>
        </w:rPr>
        <w:t> </w:t>
      </w:r>
      <w:r>
        <w:rPr>
          <w:b/>
          <w:spacing w:val="-2"/>
          <w:sz w:val="22"/>
        </w:rPr>
        <w:t>Childhood</w:t>
      </w:r>
    </w:p>
    <w:p>
      <w:pPr>
        <w:pStyle w:val="BodyText"/>
        <w:spacing w:before="6"/>
        <w:rPr>
          <w:b/>
          <w:sz w:val="23"/>
        </w:rPr>
      </w:pPr>
    </w:p>
    <w:p>
      <w:pPr>
        <w:pStyle w:val="BodyText"/>
        <w:spacing w:line="247" w:lineRule="auto"/>
        <w:ind w:left="152" w:right="789"/>
        <w:jc w:val="both"/>
      </w:pPr>
      <w:r>
        <w:rPr/>
        <w:t>For purposes of this part of the enquiry the following three groups were studied: the 114 in the patient group, the 76 in the</w:t>
      </w:r>
      <w:r>
        <w:rPr>
          <w:spacing w:val="26"/>
        </w:rPr>
        <w:t> </w:t>
      </w:r>
      <w:r>
        <w:rPr/>
        <w:t>combined</w:t>
      </w:r>
      <w:r>
        <w:rPr>
          <w:spacing w:val="26"/>
        </w:rPr>
        <w:t> </w:t>
      </w:r>
      <w:r>
        <w:rPr/>
        <w:t>groups of</w:t>
      </w:r>
      <w:r>
        <w:rPr>
          <w:spacing w:val="26"/>
        </w:rPr>
        <w:t> </w:t>
      </w:r>
      <w:r>
        <w:rPr/>
        <w:t>community</w:t>
      </w:r>
      <w:r>
        <w:rPr>
          <w:spacing w:val="28"/>
        </w:rPr>
        <w:t> </w:t>
      </w:r>
      <w:r>
        <w:rPr/>
        <w:t>cases</w:t>
      </w:r>
      <w:r>
        <w:rPr>
          <w:spacing w:val="26"/>
        </w:rPr>
        <w:t> </w:t>
      </w:r>
      <w:r>
        <w:rPr/>
        <w:t>(chronic</w:t>
      </w:r>
      <w:r>
        <w:rPr>
          <w:spacing w:val="26"/>
        </w:rPr>
        <w:t> </w:t>
      </w:r>
      <w:r>
        <w:rPr/>
        <w:t>as well as</w:t>
      </w:r>
      <w:r>
        <w:rPr>
          <w:spacing w:val="26"/>
        </w:rPr>
        <w:t> </w:t>
      </w:r>
      <w:r>
        <w:rPr/>
        <w:t>onset), and the 382 in the comparison group.</w:t>
      </w:r>
    </w:p>
    <w:p>
      <w:pPr>
        <w:pStyle w:val="BodyText"/>
        <w:spacing w:before="7"/>
      </w:pPr>
    </w:p>
    <w:p>
      <w:pPr>
        <w:pStyle w:val="BodyText"/>
        <w:spacing w:line="247" w:lineRule="auto"/>
        <w:ind w:left="152" w:right="787"/>
        <w:jc w:val="both"/>
      </w:pPr>
      <w:r>
        <w:rPr/>
        <w:pict>
          <v:rect style="position:absolute;margin-left:137.279999pt;margin-top:24.488241pt;width:8.460pt;height:.54001pt;mso-position-horizontal-relative:page;mso-position-vertical-relative:paragraph;z-index:-20033536" id="docshape189" filled="true" fillcolor="#000000" stroked="false">
            <v:fill type="solid"/>
            <w10:wrap type="none"/>
          </v:rect>
        </w:pict>
      </w:r>
      <w:r>
        <w:rPr/>
        <w:pict>
          <v:rect style="position:absolute;margin-left:480.600006pt;margin-top:24.488241pt;width:35.94pt;height:.54001pt;mso-position-horizontal-relative:page;mso-position-vertical-relative:paragraph;z-index:-20033024" id="docshape190" filled="true" fillcolor="#000000" stroked="false">
            <v:fill type="solid"/>
            <w10:wrap type="none"/>
          </v:rect>
        </w:pict>
      </w:r>
      <w:r>
        <w:rPr/>
        <w:t>The</w:t>
      </w:r>
      <w:r>
        <w:rPr>
          <w:spacing w:val="18"/>
        </w:rPr>
        <w:t> </w:t>
      </w:r>
      <w:r>
        <w:rPr/>
        <w:t>incidence</w:t>
      </w:r>
      <w:r>
        <w:rPr>
          <w:spacing w:val="17"/>
        </w:rPr>
        <w:t> </w:t>
      </w:r>
      <w:r>
        <w:rPr/>
        <w:t>of</w:t>
      </w:r>
      <w:r>
        <w:rPr>
          <w:spacing w:val="17"/>
        </w:rPr>
        <w:t> </w:t>
      </w:r>
      <w:r>
        <w:rPr/>
        <w:t>loss</w:t>
      </w:r>
      <w:r>
        <w:rPr>
          <w:spacing w:val="17"/>
        </w:rPr>
        <w:t> </w:t>
      </w:r>
      <w:r>
        <w:rPr/>
        <w:t>of</w:t>
      </w:r>
      <w:r>
        <w:rPr>
          <w:spacing w:val="22"/>
        </w:rPr>
        <w:t> </w:t>
      </w:r>
      <w:r>
        <w:rPr/>
        <w:t>mother,</w:t>
      </w:r>
      <w:r>
        <w:rPr>
          <w:spacing w:val="17"/>
        </w:rPr>
        <w:t> </w:t>
      </w:r>
      <w:r>
        <w:rPr/>
        <w:t>due</w:t>
      </w:r>
      <w:r>
        <w:rPr>
          <w:spacing w:val="17"/>
        </w:rPr>
        <w:t> </w:t>
      </w:r>
      <w:r>
        <w:rPr/>
        <w:t>to death,</w:t>
      </w:r>
      <w:r>
        <w:rPr>
          <w:spacing w:val="17"/>
        </w:rPr>
        <w:t> </w:t>
      </w:r>
      <w:r>
        <w:rPr/>
        <w:t>desertion</w:t>
      </w:r>
      <w:r>
        <w:rPr>
          <w:spacing w:val="18"/>
        </w:rPr>
        <w:t> </w:t>
      </w:r>
      <w:r>
        <w:rPr/>
        <w:t>or</w:t>
      </w:r>
      <w:r>
        <w:rPr>
          <w:spacing w:val="17"/>
        </w:rPr>
        <w:t> </w:t>
      </w:r>
      <w:r>
        <w:rPr/>
        <w:t>a</w:t>
      </w:r>
      <w:r>
        <w:rPr>
          <w:spacing w:val="17"/>
        </w:rPr>
        <w:t> </w:t>
      </w:r>
      <w:r>
        <w:rPr/>
        <w:t>separation</w:t>
      </w:r>
      <w:r>
        <w:rPr>
          <w:spacing w:val="17"/>
        </w:rPr>
        <w:t> </w:t>
      </w:r>
      <w:r>
        <w:rPr/>
        <w:t>lasting</w:t>
      </w:r>
      <w:r>
        <w:rPr>
          <w:spacing w:val="18"/>
        </w:rPr>
        <w:t> </w:t>
      </w:r>
      <w:r>
        <w:rPr/>
        <w:t>twelve</w:t>
      </w:r>
      <w:r>
        <w:rPr>
          <w:spacing w:val="19"/>
        </w:rPr>
        <w:t> </w:t>
      </w:r>
      <w:r>
        <w:rPr/>
        <w:t>months or</w:t>
      </w:r>
      <w:r>
        <w:rPr>
          <w:spacing w:val="40"/>
        </w:rPr>
        <w:t> </w:t>
      </w:r>
      <w:r>
        <w:rPr/>
        <w:t>more, </w:t>
      </w:r>
      <w:r>
        <w:rPr>
          <w:vertAlign w:val="superscript"/>
        </w:rPr>
        <w:t>8</w:t>
      </w:r>
      <w:r>
        <w:rPr>
          <w:spacing w:val="40"/>
          <w:vertAlign w:val="baseline"/>
        </w:rPr>
        <w:t> </w:t>
      </w:r>
      <w:r>
        <w:rPr>
          <w:vertAlign w:val="baseline"/>
        </w:rPr>
        <w:t>before the</w:t>
      </w:r>
      <w:r>
        <w:rPr>
          <w:spacing w:val="40"/>
          <w:vertAlign w:val="baseline"/>
        </w:rPr>
        <w:t> </w:t>
      </w:r>
      <w:r>
        <w:rPr>
          <w:vertAlign w:val="baseline"/>
        </w:rPr>
        <w:t>eleventh birthday</w:t>
      </w:r>
      <w:r>
        <w:rPr>
          <w:spacing w:val="40"/>
          <w:vertAlign w:val="baseline"/>
        </w:rPr>
        <w:t> </w:t>
      </w:r>
      <w:r>
        <w:rPr>
          <w:vertAlign w:val="baseline"/>
        </w:rPr>
        <w:t>for each of the</w:t>
      </w:r>
      <w:r>
        <w:rPr>
          <w:spacing w:val="40"/>
          <w:vertAlign w:val="baseline"/>
        </w:rPr>
        <w:t> </w:t>
      </w:r>
      <w:r>
        <w:rPr>
          <w:vertAlign w:val="baseline"/>
        </w:rPr>
        <w:t>three groups is shown</w:t>
      </w:r>
      <w:r>
        <w:rPr>
          <w:spacing w:val="40"/>
          <w:vertAlign w:val="baseline"/>
        </w:rPr>
        <w:t> </w:t>
      </w:r>
      <w:r>
        <w:rPr>
          <w:vertAlign w:val="baseline"/>
        </w:rPr>
        <w:t>in</w:t>
      </w:r>
      <w:r>
        <w:rPr>
          <w:spacing w:val="40"/>
          <w:vertAlign w:val="baseline"/>
        </w:rPr>
        <w:t> </w:t>
      </w:r>
      <w:r>
        <w:rPr>
          <w:vertAlign w:val="baseline"/>
        </w:rPr>
        <w:t>Table 4, together with the figures for loss of father. In both the patient group and the group of</w:t>
      </w:r>
      <w:r>
        <w:rPr>
          <w:spacing w:val="80"/>
          <w:vertAlign w:val="baseline"/>
        </w:rPr>
        <w:t> </w:t>
      </w:r>
      <w:r>
        <w:rPr>
          <w:vertAlign w:val="baseline"/>
        </w:rPr>
        <w:t>community cases, the incidence of loss of mother is higher than it is in the comparison group, and</w:t>
      </w:r>
      <w:r>
        <w:rPr>
          <w:spacing w:val="22"/>
          <w:vertAlign w:val="baseline"/>
        </w:rPr>
        <w:t> </w:t>
      </w:r>
      <w:r>
        <w:rPr>
          <w:vertAlign w:val="baseline"/>
        </w:rPr>
        <w:t>the same</w:t>
      </w:r>
      <w:r>
        <w:rPr>
          <w:spacing w:val="22"/>
          <w:vertAlign w:val="baseline"/>
        </w:rPr>
        <w:t> </w:t>
      </w:r>
      <w:r>
        <w:rPr>
          <w:vertAlign w:val="baseline"/>
        </w:rPr>
        <w:t>is</w:t>
      </w:r>
      <w:r>
        <w:rPr>
          <w:spacing w:val="22"/>
          <w:vertAlign w:val="baseline"/>
        </w:rPr>
        <w:t> </w:t>
      </w:r>
      <w:r>
        <w:rPr>
          <w:vertAlign w:val="baseline"/>
        </w:rPr>
        <w:t>true though</w:t>
      </w:r>
      <w:r>
        <w:rPr>
          <w:spacing w:val="22"/>
          <w:vertAlign w:val="baseline"/>
        </w:rPr>
        <w:t> </w:t>
      </w:r>
      <w:r>
        <w:rPr>
          <w:vertAlign w:val="baseline"/>
        </w:rPr>
        <w:t>to</w:t>
      </w:r>
      <w:r>
        <w:rPr>
          <w:spacing w:val="22"/>
          <w:vertAlign w:val="baseline"/>
        </w:rPr>
        <w:t> </w:t>
      </w:r>
      <w:r>
        <w:rPr>
          <w:vertAlign w:val="baseline"/>
        </w:rPr>
        <w:t>a lesser</w:t>
      </w:r>
      <w:r>
        <w:rPr>
          <w:spacing w:val="22"/>
          <w:vertAlign w:val="baseline"/>
        </w:rPr>
        <w:t> </w:t>
      </w:r>
      <w:r>
        <w:rPr>
          <w:vertAlign w:val="baseline"/>
        </w:rPr>
        <w:t>extent for</w:t>
      </w:r>
      <w:r>
        <w:rPr>
          <w:spacing w:val="22"/>
          <w:vertAlign w:val="baseline"/>
        </w:rPr>
        <w:t> </w:t>
      </w:r>
      <w:r>
        <w:rPr>
          <w:vertAlign w:val="baseline"/>
        </w:rPr>
        <w:t>loss</w:t>
      </w:r>
      <w:r>
        <w:rPr>
          <w:spacing w:val="22"/>
          <w:vertAlign w:val="baseline"/>
        </w:rPr>
        <w:t> </w:t>
      </w:r>
      <w:r>
        <w:rPr>
          <w:vertAlign w:val="baseline"/>
        </w:rPr>
        <w:t>of father. Of</w:t>
      </w:r>
      <w:r>
        <w:rPr>
          <w:spacing w:val="23"/>
          <w:vertAlign w:val="baseline"/>
        </w:rPr>
        <w:t> </w:t>
      </w:r>
      <w:r>
        <w:rPr>
          <w:vertAlign w:val="baseline"/>
        </w:rPr>
        <w:t>these differences the only one to reach statistical significance is loss of mother in the group of community cases as compared to the comparison group, 22-4 per cent and 6-0 per cent respectively.</w:t>
      </w:r>
    </w:p>
    <w:p>
      <w:pPr>
        <w:pStyle w:val="BodyText"/>
        <w:spacing w:before="4"/>
      </w:pPr>
    </w:p>
    <w:p>
      <w:pPr>
        <w:spacing w:line="247" w:lineRule="auto" w:before="0"/>
        <w:ind w:left="152" w:right="790" w:firstLine="0"/>
        <w:jc w:val="both"/>
        <w:rPr>
          <w:b/>
          <w:sz w:val="22"/>
        </w:rPr>
      </w:pPr>
      <w:r>
        <w:rPr>
          <w:b/>
          <w:sz w:val="22"/>
        </w:rPr>
        <w:t>TABLE</w:t>
      </w:r>
      <w:r>
        <w:rPr>
          <w:b/>
          <w:spacing w:val="40"/>
          <w:sz w:val="22"/>
        </w:rPr>
        <w:t> </w:t>
      </w:r>
      <w:r>
        <w:rPr>
          <w:b/>
          <w:sz w:val="22"/>
        </w:rPr>
        <w:t>4</w:t>
      </w:r>
      <w:r>
        <w:rPr>
          <w:b/>
          <w:spacing w:val="40"/>
          <w:sz w:val="22"/>
        </w:rPr>
        <w:t> </w:t>
      </w:r>
      <w:r>
        <w:rPr>
          <w:b/>
          <w:sz w:val="22"/>
        </w:rPr>
        <w:t>Incidence</w:t>
      </w:r>
      <w:r>
        <w:rPr>
          <w:b/>
          <w:spacing w:val="40"/>
          <w:sz w:val="22"/>
        </w:rPr>
        <w:t> </w:t>
      </w:r>
      <w:r>
        <w:rPr>
          <w:b/>
          <w:sz w:val="22"/>
        </w:rPr>
        <w:t>of</w:t>
      </w:r>
      <w:r>
        <w:rPr>
          <w:b/>
          <w:spacing w:val="40"/>
          <w:sz w:val="22"/>
        </w:rPr>
        <w:t> </w:t>
      </w:r>
      <w:r>
        <w:rPr>
          <w:b/>
          <w:sz w:val="22"/>
        </w:rPr>
        <w:t>loss</w:t>
      </w:r>
      <w:r>
        <w:rPr>
          <w:b/>
          <w:spacing w:val="40"/>
          <w:sz w:val="22"/>
        </w:rPr>
        <w:t> </w:t>
      </w:r>
      <w:r>
        <w:rPr>
          <w:b/>
          <w:sz w:val="22"/>
        </w:rPr>
        <w:t>of</w:t>
      </w:r>
      <w:r>
        <w:rPr>
          <w:b/>
          <w:spacing w:val="40"/>
          <w:sz w:val="22"/>
        </w:rPr>
        <w:t> </w:t>
      </w:r>
      <w:r>
        <w:rPr>
          <w:b/>
          <w:sz w:val="22"/>
        </w:rPr>
        <w:t>mother</w:t>
      </w:r>
      <w:r>
        <w:rPr>
          <w:b/>
          <w:spacing w:val="40"/>
          <w:sz w:val="22"/>
        </w:rPr>
        <w:t> </w:t>
      </w:r>
      <w:r>
        <w:rPr>
          <w:b/>
          <w:sz w:val="22"/>
        </w:rPr>
        <w:t>and</w:t>
      </w:r>
      <w:r>
        <w:rPr>
          <w:b/>
          <w:spacing w:val="40"/>
          <w:sz w:val="22"/>
        </w:rPr>
        <w:t> </w:t>
      </w:r>
      <w:r>
        <w:rPr>
          <w:b/>
          <w:sz w:val="22"/>
        </w:rPr>
        <w:t>of</w:t>
      </w:r>
      <w:r>
        <w:rPr>
          <w:b/>
          <w:spacing w:val="40"/>
          <w:sz w:val="22"/>
        </w:rPr>
        <w:t> </w:t>
      </w:r>
      <w:r>
        <w:rPr>
          <w:b/>
          <w:sz w:val="22"/>
        </w:rPr>
        <w:t>father,</w:t>
      </w:r>
      <w:r>
        <w:rPr>
          <w:b/>
          <w:spacing w:val="40"/>
          <w:sz w:val="22"/>
        </w:rPr>
        <w:t> </w:t>
      </w:r>
      <w:r>
        <w:rPr>
          <w:b/>
          <w:sz w:val="22"/>
        </w:rPr>
        <w:t>from</w:t>
      </w:r>
      <w:r>
        <w:rPr>
          <w:b/>
          <w:spacing w:val="40"/>
          <w:sz w:val="22"/>
        </w:rPr>
        <w:t> </w:t>
      </w:r>
      <w:r>
        <w:rPr>
          <w:b/>
          <w:sz w:val="22"/>
        </w:rPr>
        <w:t>all</w:t>
      </w:r>
      <w:r>
        <w:rPr>
          <w:b/>
          <w:spacing w:val="40"/>
          <w:sz w:val="22"/>
        </w:rPr>
        <w:t> </w:t>
      </w:r>
      <w:r>
        <w:rPr>
          <w:b/>
          <w:sz w:val="22"/>
        </w:rPr>
        <w:t>causes,</w:t>
      </w:r>
      <w:r>
        <w:rPr>
          <w:b/>
          <w:spacing w:val="40"/>
          <w:sz w:val="22"/>
        </w:rPr>
        <w:t> </w:t>
      </w:r>
      <w:r>
        <w:rPr>
          <w:b/>
          <w:sz w:val="22"/>
        </w:rPr>
        <w:t>before</w:t>
      </w:r>
      <w:r>
        <w:rPr>
          <w:b/>
          <w:spacing w:val="40"/>
          <w:sz w:val="22"/>
        </w:rPr>
        <w:t> </w:t>
      </w:r>
      <w:r>
        <w:rPr>
          <w:b/>
          <w:sz w:val="22"/>
        </w:rPr>
        <w:t>11th </w:t>
      </w:r>
      <w:r>
        <w:rPr>
          <w:b/>
          <w:spacing w:val="-2"/>
          <w:sz w:val="22"/>
        </w:rPr>
        <w:t>birthday</w:t>
      </w:r>
    </w:p>
    <w:p>
      <w:pPr>
        <w:pStyle w:val="BodyText"/>
        <w:tabs>
          <w:tab w:pos="5112" w:val="left" w:leader="none"/>
          <w:tab w:pos="6680" w:val="left" w:leader="none"/>
        </w:tabs>
        <w:spacing w:before="40"/>
        <w:ind w:left="3382"/>
      </w:pPr>
      <w:r>
        <w:rPr>
          <w:spacing w:val="-2"/>
        </w:rPr>
        <w:t>Patients</w:t>
      </w:r>
      <w:r>
        <w:rPr/>
        <w:tab/>
      </w:r>
      <w:r>
        <w:rPr>
          <w:spacing w:val="-4"/>
        </w:rPr>
        <w:t>Cases</w:t>
      </w:r>
      <w:r>
        <w:rPr/>
        <w:tab/>
      </w:r>
      <w:r>
        <w:rPr>
          <w:spacing w:val="-2"/>
        </w:rPr>
        <w:t>'Normals'</w:t>
      </w:r>
    </w:p>
    <w:p>
      <w:pPr>
        <w:pStyle w:val="BodyText"/>
        <w:spacing w:before="9"/>
        <w:rPr>
          <w:sz w:val="23"/>
        </w:rPr>
      </w:pPr>
    </w:p>
    <w:p>
      <w:pPr>
        <w:tabs>
          <w:tab w:pos="5113" w:val="left" w:leader="none"/>
          <w:tab w:pos="6680" w:val="left" w:leader="none"/>
        </w:tabs>
        <w:spacing w:before="1"/>
        <w:ind w:left="3382" w:right="0" w:firstLine="0"/>
        <w:jc w:val="left"/>
        <w:rPr>
          <w:sz w:val="22"/>
        </w:rPr>
      </w:pPr>
      <w:r>
        <w:rPr>
          <w:spacing w:val="-10"/>
          <w:sz w:val="22"/>
        </w:rPr>
        <w:t>%</w:t>
      </w:r>
      <w:r>
        <w:rPr>
          <w:sz w:val="22"/>
        </w:rPr>
        <w:tab/>
      </w:r>
      <w:r>
        <w:rPr>
          <w:spacing w:val="-10"/>
          <w:sz w:val="22"/>
        </w:rPr>
        <w:t>%</w:t>
      </w:r>
      <w:r>
        <w:rPr>
          <w:sz w:val="22"/>
        </w:rPr>
        <w:tab/>
      </w:r>
      <w:r>
        <w:rPr>
          <w:spacing w:val="-10"/>
          <w:sz w:val="22"/>
        </w:rPr>
        <w:t>%</w:t>
      </w:r>
    </w:p>
    <w:p>
      <w:pPr>
        <w:pStyle w:val="BodyText"/>
        <w:rPr>
          <w:sz w:val="24"/>
        </w:rPr>
      </w:pPr>
    </w:p>
    <w:p>
      <w:pPr>
        <w:pStyle w:val="BodyText"/>
        <w:tabs>
          <w:tab w:pos="3380" w:val="left" w:leader="none"/>
          <w:tab w:pos="5112" w:val="left" w:leader="none"/>
          <w:tab w:pos="6415" w:val="left" w:leader="none"/>
        </w:tabs>
        <w:ind w:left="152"/>
      </w:pPr>
      <w:r>
        <w:rPr/>
        <w:pict>
          <v:rect style="position:absolute;margin-left:405.779999pt;margin-top:5.831207pt;width:3.78pt;height:.35999pt;mso-position-horizontal-relative:page;mso-position-vertical-relative:paragraph;z-index:-20032512" id="docshape191" filled="true" fillcolor="#000000" stroked="false">
            <v:fill type="solid"/>
            <w10:wrap type="none"/>
          </v:rect>
        </w:pict>
      </w:r>
      <w:r>
        <w:rPr/>
        <w:t>Loss</w:t>
      </w:r>
      <w:r>
        <w:rPr>
          <w:spacing w:val="6"/>
        </w:rPr>
        <w:t> </w:t>
      </w:r>
      <w:r>
        <w:rPr/>
        <w:t>of</w:t>
      </w:r>
      <w:r>
        <w:rPr>
          <w:spacing w:val="8"/>
        </w:rPr>
        <w:t> </w:t>
      </w:r>
      <w:r>
        <w:rPr>
          <w:spacing w:val="-2"/>
        </w:rPr>
        <w:t>mother</w:t>
      </w:r>
      <w:r>
        <w:rPr/>
        <w:tab/>
      </w:r>
      <w:r>
        <w:rPr>
          <w:spacing w:val="-4"/>
        </w:rPr>
        <w:t>10·5</w:t>
      </w:r>
      <w:r>
        <w:rPr/>
        <w:tab/>
      </w:r>
      <w:r>
        <w:rPr>
          <w:spacing w:val="-4"/>
        </w:rPr>
        <w:t>22·4</w:t>
      </w:r>
      <w:r>
        <w:rPr/>
        <w:tab/>
      </w:r>
      <w:r>
        <w:rPr>
          <w:vertAlign w:val="superscript"/>
        </w:rPr>
        <w:t>*</w:t>
      </w:r>
      <w:r>
        <w:rPr>
          <w:spacing w:val="42"/>
          <w:vertAlign w:val="baseline"/>
        </w:rPr>
        <w:t>  </w:t>
      </w:r>
      <w:r>
        <w:rPr>
          <w:spacing w:val="-5"/>
          <w:vertAlign w:val="baseline"/>
        </w:rPr>
        <w:t>6·0</w:t>
      </w:r>
    </w:p>
    <w:p>
      <w:pPr>
        <w:pStyle w:val="BodyText"/>
        <w:spacing w:before="2"/>
        <w:rPr>
          <w:sz w:val="24"/>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0"/>
        <w:gridCol w:w="2052"/>
        <w:gridCol w:w="1649"/>
        <w:gridCol w:w="1031"/>
      </w:tblGrid>
      <w:tr>
        <w:trPr>
          <w:trHeight w:val="389" w:hRule="atLeast"/>
        </w:trPr>
        <w:tc>
          <w:tcPr>
            <w:tcW w:w="2290" w:type="dxa"/>
          </w:tcPr>
          <w:p>
            <w:pPr>
              <w:pStyle w:val="TableParagraph"/>
              <w:spacing w:line="249" w:lineRule="exact" w:before="0"/>
              <w:ind w:left="50"/>
              <w:rPr>
                <w:sz w:val="22"/>
              </w:rPr>
            </w:pPr>
            <w:r>
              <w:rPr>
                <w:sz w:val="22"/>
              </w:rPr>
              <w:t>Loss</w:t>
            </w:r>
            <w:r>
              <w:rPr>
                <w:spacing w:val="6"/>
                <w:sz w:val="22"/>
              </w:rPr>
              <w:t> </w:t>
            </w:r>
            <w:r>
              <w:rPr>
                <w:sz w:val="22"/>
              </w:rPr>
              <w:t>of</w:t>
            </w:r>
            <w:r>
              <w:rPr>
                <w:spacing w:val="6"/>
                <w:sz w:val="22"/>
              </w:rPr>
              <w:t> </w:t>
            </w:r>
            <w:r>
              <w:rPr>
                <w:spacing w:val="-2"/>
                <w:sz w:val="22"/>
              </w:rPr>
              <w:t>father</w:t>
            </w:r>
          </w:p>
        </w:tc>
        <w:tc>
          <w:tcPr>
            <w:tcW w:w="2052" w:type="dxa"/>
          </w:tcPr>
          <w:p>
            <w:pPr>
              <w:pStyle w:val="TableParagraph"/>
              <w:spacing w:line="249" w:lineRule="exact" w:before="0"/>
              <w:ind w:right="665"/>
              <w:jc w:val="right"/>
              <w:rPr>
                <w:sz w:val="22"/>
              </w:rPr>
            </w:pPr>
            <w:r>
              <w:rPr>
                <w:spacing w:val="-4"/>
                <w:sz w:val="22"/>
              </w:rPr>
              <w:t>15·8</w:t>
            </w:r>
          </w:p>
        </w:tc>
        <w:tc>
          <w:tcPr>
            <w:tcW w:w="1649" w:type="dxa"/>
          </w:tcPr>
          <w:p>
            <w:pPr>
              <w:pStyle w:val="TableParagraph"/>
              <w:spacing w:line="249" w:lineRule="exact" w:before="0"/>
              <w:ind w:left="668"/>
              <w:rPr>
                <w:sz w:val="22"/>
              </w:rPr>
            </w:pPr>
            <w:r>
              <w:rPr>
                <w:spacing w:val="-4"/>
                <w:sz w:val="22"/>
              </w:rPr>
              <w:t>17·1</w:t>
            </w:r>
          </w:p>
        </w:tc>
        <w:tc>
          <w:tcPr>
            <w:tcW w:w="1031" w:type="dxa"/>
          </w:tcPr>
          <w:p>
            <w:pPr>
              <w:pStyle w:val="TableParagraph"/>
              <w:spacing w:line="249" w:lineRule="exact" w:before="0"/>
              <w:ind w:right="46"/>
              <w:jc w:val="right"/>
              <w:rPr>
                <w:sz w:val="22"/>
              </w:rPr>
            </w:pPr>
            <w:r>
              <w:rPr>
                <w:spacing w:val="-4"/>
                <w:sz w:val="22"/>
              </w:rPr>
              <w:t>11·5</w:t>
            </w:r>
          </w:p>
        </w:tc>
      </w:tr>
      <w:tr>
        <w:trPr>
          <w:trHeight w:val="917" w:hRule="atLeast"/>
        </w:trPr>
        <w:tc>
          <w:tcPr>
            <w:tcW w:w="2290" w:type="dxa"/>
          </w:tcPr>
          <w:p>
            <w:pPr>
              <w:pStyle w:val="TableParagraph"/>
              <w:ind w:left="50"/>
              <w:rPr>
                <w:sz w:val="22"/>
              </w:rPr>
            </w:pPr>
            <w:r>
              <w:rPr>
                <w:w w:val="102"/>
                <w:sz w:val="22"/>
              </w:rPr>
              <w:t>N</w:t>
            </w:r>
          </w:p>
          <w:p>
            <w:pPr>
              <w:pStyle w:val="TableParagraph"/>
              <w:spacing w:before="11"/>
              <w:rPr>
                <w:sz w:val="23"/>
              </w:rPr>
            </w:pPr>
          </w:p>
          <w:p>
            <w:pPr>
              <w:pStyle w:val="TableParagraph"/>
              <w:spacing w:line="234" w:lineRule="exact" w:before="0"/>
              <w:ind w:left="50"/>
              <w:rPr>
                <w:sz w:val="22"/>
              </w:rPr>
            </w:pPr>
            <w:r>
              <w:rPr>
                <w:sz w:val="22"/>
                <w:vertAlign w:val="superscript"/>
              </w:rPr>
              <w:t>*</w:t>
            </w:r>
            <w:r>
              <w:rPr>
                <w:sz w:val="22"/>
                <w:vertAlign w:val="baseline"/>
              </w:rPr>
              <w:t>P</w:t>
            </w:r>
            <w:r>
              <w:rPr>
                <w:spacing w:val="8"/>
                <w:sz w:val="22"/>
                <w:vertAlign w:val="baseline"/>
              </w:rPr>
              <w:t> </w:t>
            </w:r>
            <w:r>
              <w:rPr>
                <w:sz w:val="22"/>
                <w:vertAlign w:val="baseline"/>
              </w:rPr>
              <w:t>=</w:t>
            </w:r>
            <w:r>
              <w:rPr>
                <w:spacing w:val="4"/>
                <w:sz w:val="22"/>
                <w:vertAlign w:val="baseline"/>
              </w:rPr>
              <w:t> </w:t>
            </w:r>
            <w:r>
              <w:rPr>
                <w:spacing w:val="-4"/>
                <w:sz w:val="22"/>
                <w:vertAlign w:val="baseline"/>
              </w:rPr>
              <w:t>&lt;0·01</w:t>
            </w:r>
          </w:p>
        </w:tc>
        <w:tc>
          <w:tcPr>
            <w:tcW w:w="2052" w:type="dxa"/>
          </w:tcPr>
          <w:p>
            <w:pPr>
              <w:pStyle w:val="TableParagraph"/>
              <w:ind w:right="722"/>
              <w:jc w:val="right"/>
              <w:rPr>
                <w:sz w:val="22"/>
              </w:rPr>
            </w:pPr>
            <w:r>
              <w:rPr>
                <w:spacing w:val="-5"/>
                <w:sz w:val="22"/>
              </w:rPr>
              <w:t>114</w:t>
            </w:r>
          </w:p>
        </w:tc>
        <w:tc>
          <w:tcPr>
            <w:tcW w:w="1649" w:type="dxa"/>
          </w:tcPr>
          <w:p>
            <w:pPr>
              <w:pStyle w:val="TableParagraph"/>
              <w:ind w:left="668"/>
              <w:rPr>
                <w:sz w:val="22"/>
              </w:rPr>
            </w:pPr>
            <w:r>
              <w:rPr>
                <w:spacing w:val="-5"/>
                <w:sz w:val="22"/>
              </w:rPr>
              <w:t>76</w:t>
            </w:r>
          </w:p>
        </w:tc>
        <w:tc>
          <w:tcPr>
            <w:tcW w:w="1031" w:type="dxa"/>
          </w:tcPr>
          <w:p>
            <w:pPr>
              <w:pStyle w:val="TableParagraph"/>
              <w:ind w:right="103"/>
              <w:jc w:val="right"/>
              <w:rPr>
                <w:sz w:val="22"/>
              </w:rPr>
            </w:pPr>
            <w:r>
              <w:rPr>
                <w:spacing w:val="-5"/>
                <w:sz w:val="22"/>
              </w:rPr>
              <w:t>382</w:t>
            </w:r>
          </w:p>
        </w:tc>
      </w:tr>
    </w:tbl>
    <w:p>
      <w:pPr>
        <w:pStyle w:val="BodyText"/>
        <w:rPr>
          <w:sz w:val="20"/>
        </w:rPr>
      </w:pPr>
    </w:p>
    <w:p>
      <w:pPr>
        <w:pStyle w:val="BodyText"/>
        <w:spacing w:before="2"/>
      </w:pPr>
      <w:r>
        <w:rPr/>
        <w:pict>
          <v:shape style="position:absolute;margin-left:92.639999pt;margin-top:13.953933pt;width:112.95pt;height:.1pt;mso-position-horizontal-relative:page;mso-position-vertical-relative:paragraph;z-index:-15633920;mso-wrap-distance-left:0;mso-wrap-distance-right:0" id="docshape192" coordorigin="1853,279" coordsize="2259,0" path="m1853,279l4111,279e" filled="false" stroked="true" strokeweight=".451592pt" strokecolor="#000000">
            <v:path arrowok="t"/>
            <v:stroke dashstyle="solid"/>
            <w10:wrap type="topAndBottom"/>
          </v:shape>
        </w:pict>
      </w:r>
    </w:p>
    <w:p>
      <w:pPr>
        <w:pStyle w:val="BodyText"/>
        <w:spacing w:line="247" w:lineRule="auto" w:before="5"/>
        <w:ind w:left="413" w:right="790" w:hanging="261"/>
      </w:pPr>
      <w:r>
        <w:rPr>
          <w:vertAlign w:val="superscript"/>
        </w:rPr>
        <w:t>8</w:t>
      </w:r>
      <w:r>
        <w:rPr>
          <w:spacing w:val="80"/>
          <w:w w:val="150"/>
          <w:vertAlign w:val="baseline"/>
        </w:rPr>
        <w:t> </w:t>
      </w:r>
      <w:r>
        <w:rPr>
          <w:vertAlign w:val="baseline"/>
        </w:rPr>
        <w:t>Periods</w:t>
      </w:r>
      <w:r>
        <w:rPr>
          <w:spacing w:val="38"/>
          <w:vertAlign w:val="baseline"/>
        </w:rPr>
        <w:t> </w:t>
      </w:r>
      <w:r>
        <w:rPr>
          <w:vertAlign w:val="baseline"/>
        </w:rPr>
        <w:t>of</w:t>
      </w:r>
      <w:r>
        <w:rPr>
          <w:spacing w:val="37"/>
          <w:vertAlign w:val="baseline"/>
        </w:rPr>
        <w:t> </w:t>
      </w:r>
      <w:r>
        <w:rPr>
          <w:vertAlign w:val="baseline"/>
        </w:rPr>
        <w:t>wartime</w:t>
      </w:r>
      <w:r>
        <w:rPr>
          <w:spacing w:val="40"/>
          <w:vertAlign w:val="baseline"/>
        </w:rPr>
        <w:t> </w:t>
      </w:r>
      <w:r>
        <w:rPr>
          <w:vertAlign w:val="baseline"/>
        </w:rPr>
        <w:t>evacuation</w:t>
      </w:r>
      <w:r>
        <w:rPr>
          <w:spacing w:val="40"/>
          <w:vertAlign w:val="baseline"/>
        </w:rPr>
        <w:t> </w:t>
      </w:r>
      <w:r>
        <w:rPr>
          <w:vertAlign w:val="baseline"/>
        </w:rPr>
        <w:t>were</w:t>
      </w:r>
      <w:r>
        <w:rPr>
          <w:spacing w:val="37"/>
          <w:vertAlign w:val="baseline"/>
        </w:rPr>
        <w:t> </w:t>
      </w:r>
      <w:r>
        <w:rPr>
          <w:vertAlign w:val="baseline"/>
        </w:rPr>
        <w:t>not</w:t>
      </w:r>
      <w:r>
        <w:rPr>
          <w:spacing w:val="40"/>
          <w:vertAlign w:val="baseline"/>
        </w:rPr>
        <w:t> </w:t>
      </w:r>
      <w:r>
        <w:rPr>
          <w:vertAlign w:val="baseline"/>
        </w:rPr>
        <w:t>taken</w:t>
      </w:r>
      <w:r>
        <w:rPr>
          <w:spacing w:val="40"/>
          <w:vertAlign w:val="baseline"/>
        </w:rPr>
        <w:t> </w:t>
      </w:r>
      <w:r>
        <w:rPr>
          <w:vertAlign w:val="baseline"/>
        </w:rPr>
        <w:t>into</w:t>
      </w:r>
      <w:r>
        <w:rPr>
          <w:spacing w:val="40"/>
          <w:vertAlign w:val="baseline"/>
        </w:rPr>
        <w:t> </w:t>
      </w:r>
      <w:r>
        <w:rPr>
          <w:vertAlign w:val="baseline"/>
        </w:rPr>
        <w:t>account</w:t>
      </w:r>
      <w:r>
        <w:rPr>
          <w:spacing w:val="38"/>
          <w:vertAlign w:val="baseline"/>
        </w:rPr>
        <w:t> </w:t>
      </w:r>
      <w:r>
        <w:rPr>
          <w:vertAlign w:val="baseline"/>
        </w:rPr>
        <w:t>because</w:t>
      </w:r>
      <w:r>
        <w:rPr>
          <w:spacing w:val="37"/>
          <w:vertAlign w:val="baseline"/>
        </w:rPr>
        <w:t> </w:t>
      </w:r>
      <w:r>
        <w:rPr>
          <w:vertAlign w:val="baseline"/>
        </w:rPr>
        <w:t>information</w:t>
      </w:r>
      <w:r>
        <w:rPr>
          <w:spacing w:val="38"/>
          <w:vertAlign w:val="baseline"/>
        </w:rPr>
        <w:t> </w:t>
      </w:r>
      <w:r>
        <w:rPr>
          <w:vertAlign w:val="baseline"/>
        </w:rPr>
        <w:t>was</w:t>
      </w:r>
      <w:r>
        <w:rPr>
          <w:spacing w:val="38"/>
          <w:vertAlign w:val="baseline"/>
        </w:rPr>
        <w:t> </w:t>
      </w:r>
      <w:r>
        <w:rPr>
          <w:vertAlign w:val="baseline"/>
        </w:rPr>
        <w:t>not collected on all subjects. For particulars see Brown et al, ( 1977).</w:t>
      </w:r>
    </w:p>
    <w:p>
      <w:pPr>
        <w:pStyle w:val="BodyText"/>
        <w:spacing w:before="9"/>
      </w:pPr>
    </w:p>
    <w:p>
      <w:pPr>
        <w:pStyle w:val="BodyText"/>
        <w:ind w:left="152"/>
      </w:pPr>
      <w:r>
        <w:rPr/>
        <w:t>-</w:t>
      </w:r>
      <w:r>
        <w:rPr>
          <w:spacing w:val="-4"/>
        </w:rPr>
        <w:t>257-</w:t>
      </w:r>
    </w:p>
    <w:p>
      <w:pPr>
        <w:pStyle w:val="BodyText"/>
        <w:spacing w:before="6"/>
        <w:rPr>
          <w:sz w:val="23"/>
        </w:rPr>
      </w:pPr>
    </w:p>
    <w:p>
      <w:pPr>
        <w:pStyle w:val="BodyText"/>
        <w:spacing w:line="247" w:lineRule="auto"/>
        <w:ind w:left="152" w:right="788"/>
        <w:jc w:val="both"/>
      </w:pPr>
      <w:r>
        <w:rPr/>
        <w:t>The association between mother loss during childhood and depressive disorder among women</w:t>
      </w:r>
      <w:r>
        <w:rPr>
          <w:spacing w:val="80"/>
        </w:rPr>
        <w:t> </w:t>
      </w:r>
      <w:r>
        <w:rPr/>
        <w:t>in</w:t>
      </w:r>
      <w:r>
        <w:rPr>
          <w:spacing w:val="31"/>
        </w:rPr>
        <w:t> </w:t>
      </w:r>
      <w:r>
        <w:rPr/>
        <w:t>the</w:t>
      </w:r>
      <w:r>
        <w:rPr>
          <w:spacing w:val="31"/>
        </w:rPr>
        <w:t> </w:t>
      </w:r>
      <w:r>
        <w:rPr/>
        <w:t>community</w:t>
      </w:r>
      <w:r>
        <w:rPr>
          <w:spacing w:val="35"/>
        </w:rPr>
        <w:t> </w:t>
      </w:r>
      <w:r>
        <w:rPr/>
        <w:t>sample</w:t>
      </w:r>
      <w:r>
        <w:rPr>
          <w:spacing w:val="32"/>
        </w:rPr>
        <w:t> </w:t>
      </w:r>
      <w:r>
        <w:rPr/>
        <w:t>can</w:t>
      </w:r>
      <w:r>
        <w:rPr>
          <w:spacing w:val="32"/>
        </w:rPr>
        <w:t> </w:t>
      </w:r>
      <w:r>
        <w:rPr/>
        <w:t>be put</w:t>
      </w:r>
      <w:r>
        <w:rPr>
          <w:spacing w:val="32"/>
        </w:rPr>
        <w:t> </w:t>
      </w:r>
      <w:r>
        <w:rPr/>
        <w:t>another</w:t>
      </w:r>
      <w:r>
        <w:rPr>
          <w:spacing w:val="34"/>
        </w:rPr>
        <w:t> </w:t>
      </w:r>
      <w:r>
        <w:rPr/>
        <w:t>way.</w:t>
      </w:r>
      <w:r>
        <w:rPr>
          <w:spacing w:val="31"/>
        </w:rPr>
        <w:t> </w:t>
      </w:r>
      <w:r>
        <w:rPr/>
        <w:t>Among</w:t>
      </w:r>
      <w:r>
        <w:rPr>
          <w:spacing w:val="31"/>
        </w:rPr>
        <w:t> </w:t>
      </w:r>
      <w:r>
        <w:rPr/>
        <w:t>the</w:t>
      </w:r>
      <w:r>
        <w:rPr>
          <w:spacing w:val="31"/>
        </w:rPr>
        <w:t> </w:t>
      </w:r>
      <w:r>
        <w:rPr/>
        <w:t>whole</w:t>
      </w:r>
      <w:r>
        <w:rPr>
          <w:spacing w:val="32"/>
        </w:rPr>
        <w:t> </w:t>
      </w:r>
      <w:r>
        <w:rPr/>
        <w:t>sample of</w:t>
      </w:r>
      <w:r>
        <w:rPr>
          <w:spacing w:val="32"/>
        </w:rPr>
        <w:t> </w:t>
      </w:r>
      <w:r>
        <w:rPr/>
        <w:t>458</w:t>
      </w:r>
      <w:r>
        <w:rPr>
          <w:spacing w:val="31"/>
        </w:rPr>
        <w:t> </w:t>
      </w:r>
      <w:r>
        <w:rPr/>
        <w:t>women seen initially in the community there were 40 who had lost mother before their eleventh</w:t>
      </w:r>
      <w:r>
        <w:rPr>
          <w:spacing w:val="80"/>
        </w:rPr>
        <w:t> </w:t>
      </w:r>
      <w:r>
        <w:rPr/>
        <w:t>birthday and 418 who had not. Among the 40 who had lost mother no less than 17, or 42·5 per cent, had developed a depressive disorder; whereas among the 418 who had lived with mother</w:t>
      </w:r>
      <w:r>
        <w:rPr>
          <w:spacing w:val="80"/>
        </w:rPr>
        <w:t> </w:t>
      </w:r>
      <w:r>
        <w:rPr/>
        <w:t>in</w:t>
      </w:r>
      <w:r>
        <w:rPr>
          <w:spacing w:val="28"/>
        </w:rPr>
        <w:t> </w:t>
      </w:r>
      <w:r>
        <w:rPr/>
        <w:t>the</w:t>
      </w:r>
      <w:r>
        <w:rPr>
          <w:spacing w:val="28"/>
        </w:rPr>
        <w:t> </w:t>
      </w:r>
      <w:r>
        <w:rPr/>
        <w:t>usual</w:t>
      </w:r>
      <w:r>
        <w:rPr>
          <w:spacing w:val="28"/>
        </w:rPr>
        <w:t> </w:t>
      </w:r>
      <w:r>
        <w:rPr/>
        <w:t>way</w:t>
      </w:r>
      <w:r>
        <w:rPr>
          <w:spacing w:val="32"/>
        </w:rPr>
        <w:t> </w:t>
      </w:r>
      <w:r>
        <w:rPr/>
        <w:t>only</w:t>
      </w:r>
      <w:r>
        <w:rPr>
          <w:spacing w:val="30"/>
        </w:rPr>
        <w:t> </w:t>
      </w:r>
      <w:r>
        <w:rPr/>
        <w:t>59,</w:t>
      </w:r>
      <w:r>
        <w:rPr>
          <w:spacing w:val="28"/>
        </w:rPr>
        <w:t> </w:t>
      </w:r>
      <w:r>
        <w:rPr/>
        <w:t>or</w:t>
      </w:r>
      <w:r>
        <w:rPr>
          <w:spacing w:val="28"/>
        </w:rPr>
        <w:t> </w:t>
      </w:r>
      <w:r>
        <w:rPr/>
        <w:t>14·1</w:t>
      </w:r>
      <w:r>
        <w:rPr>
          <w:spacing w:val="28"/>
        </w:rPr>
        <w:t> </w:t>
      </w:r>
      <w:r>
        <w:rPr/>
        <w:t>per</w:t>
      </w:r>
      <w:r>
        <w:rPr>
          <w:spacing w:val="28"/>
        </w:rPr>
        <w:t> </w:t>
      </w:r>
      <w:r>
        <w:rPr/>
        <w:t>cent,</w:t>
      </w:r>
      <w:r>
        <w:rPr>
          <w:spacing w:val="28"/>
        </w:rPr>
        <w:t> </w:t>
      </w:r>
      <w:r>
        <w:rPr/>
        <w:t>had</w:t>
      </w:r>
      <w:r>
        <w:rPr>
          <w:spacing w:val="30"/>
        </w:rPr>
        <w:t> </w:t>
      </w:r>
      <w:r>
        <w:rPr/>
        <w:t>done</w:t>
      </w:r>
      <w:r>
        <w:rPr>
          <w:spacing w:val="26"/>
        </w:rPr>
        <w:t> </w:t>
      </w:r>
      <w:r>
        <w:rPr/>
        <w:t>so.</w:t>
      </w:r>
      <w:r>
        <w:rPr>
          <w:spacing w:val="28"/>
        </w:rPr>
        <w:t> </w:t>
      </w:r>
      <w:r>
        <w:rPr/>
        <w:t>Thus</w:t>
      </w:r>
      <w:r>
        <w:rPr>
          <w:spacing w:val="28"/>
        </w:rPr>
        <w:t> </w:t>
      </w:r>
      <w:r>
        <w:rPr/>
        <w:t>among</w:t>
      </w:r>
      <w:r>
        <w:rPr>
          <w:spacing w:val="28"/>
        </w:rPr>
        <w:t> </w:t>
      </w:r>
      <w:r>
        <w:rPr/>
        <w:t>the</w:t>
      </w:r>
      <w:r>
        <w:rPr>
          <w:spacing w:val="28"/>
        </w:rPr>
        <w:t> </w:t>
      </w:r>
      <w:r>
        <w:rPr/>
        <w:t>whole</w:t>
      </w:r>
      <w:r>
        <w:rPr>
          <w:spacing w:val="30"/>
        </w:rPr>
        <w:t> </w:t>
      </w:r>
      <w:r>
        <w:rPr/>
        <w:t>community</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t>sample the incidence of depressive disorder was three times higher in the mother-loss sub- sample</w:t>
      </w:r>
      <w:r>
        <w:rPr>
          <w:spacing w:val="40"/>
        </w:rPr>
        <w:t> </w:t>
      </w:r>
      <w:r>
        <w:rPr/>
        <w:t>than</w:t>
      </w:r>
      <w:r>
        <w:rPr>
          <w:spacing w:val="40"/>
        </w:rPr>
        <w:t> </w:t>
      </w:r>
      <w:r>
        <w:rPr/>
        <w:t>it</w:t>
      </w:r>
      <w:r>
        <w:rPr>
          <w:spacing w:val="40"/>
        </w:rPr>
        <w:t> </w:t>
      </w:r>
      <w:r>
        <w:rPr/>
        <w:t>was</w:t>
      </w:r>
      <w:r>
        <w:rPr>
          <w:spacing w:val="40"/>
        </w:rPr>
        <w:t> </w:t>
      </w:r>
      <w:r>
        <w:rPr/>
        <w:t>in</w:t>
      </w:r>
      <w:r>
        <w:rPr>
          <w:spacing w:val="40"/>
        </w:rPr>
        <w:t> </w:t>
      </w:r>
      <w:r>
        <w:rPr/>
        <w:t>the</w:t>
      </w:r>
      <w:r>
        <w:rPr>
          <w:spacing w:val="40"/>
        </w:rPr>
        <w:t> </w:t>
      </w:r>
      <w:r>
        <w:rPr/>
        <w:t>mother-present</w:t>
      </w:r>
      <w:r>
        <w:rPr>
          <w:spacing w:val="40"/>
        </w:rPr>
        <w:t> </w:t>
      </w:r>
      <w:r>
        <w:rPr/>
        <w:t>sub-sample.A</w:t>
      </w:r>
      <w:r>
        <w:rPr>
          <w:spacing w:val="40"/>
        </w:rPr>
        <w:t> </w:t>
      </w:r>
      <w:r>
        <w:rPr/>
        <w:t>question</w:t>
      </w:r>
      <w:r>
        <w:rPr>
          <w:spacing w:val="40"/>
        </w:rPr>
        <w:t> </w:t>
      </w:r>
      <w:r>
        <w:rPr/>
        <w:t>that</w:t>
      </w:r>
      <w:r>
        <w:rPr>
          <w:spacing w:val="40"/>
        </w:rPr>
        <w:t> </w:t>
      </w:r>
      <w:r>
        <w:rPr/>
        <w:t>arises</w:t>
      </w:r>
      <w:r>
        <w:rPr>
          <w:spacing w:val="40"/>
        </w:rPr>
        <w:t> </w:t>
      </w:r>
      <w:r>
        <w:rPr/>
        <w:t>from</w:t>
      </w:r>
      <w:r>
        <w:rPr>
          <w:spacing w:val="40"/>
        </w:rPr>
        <w:t> </w:t>
      </w:r>
      <w:r>
        <w:rPr/>
        <w:t>these findings is</w:t>
      </w:r>
      <w:r>
        <w:rPr>
          <w:spacing w:val="40"/>
        </w:rPr>
        <w:t> </w:t>
      </w:r>
      <w:r>
        <w:rPr/>
        <w:t>why</w:t>
      </w:r>
      <w:r>
        <w:rPr>
          <w:spacing w:val="40"/>
        </w:rPr>
        <w:t> </w:t>
      </w:r>
      <w:r>
        <w:rPr/>
        <w:t>the incidence of loss of or prolonged separation from mother before the</w:t>
      </w:r>
      <w:r>
        <w:rPr>
          <w:spacing w:val="40"/>
        </w:rPr>
        <w:t> </w:t>
      </w:r>
      <w:r>
        <w:rPr/>
        <w:t>eleventh birthday in the group of depressed women who were not in psychiatric care, i.e. the group of community cases, should be so much higher (22·4 per cent) than it is in those who</w:t>
      </w:r>
      <w:r>
        <w:rPr>
          <w:spacing w:val="80"/>
        </w:rPr>
        <w:t> </w:t>
      </w:r>
      <w:r>
        <w:rPr/>
        <w:t>were in psychiatric care, i.e.</w:t>
      </w:r>
      <w:r>
        <w:rPr>
          <w:spacing w:val="29"/>
        </w:rPr>
        <w:t> </w:t>
      </w:r>
      <w:r>
        <w:rPr/>
        <w:t>the group</w:t>
      </w:r>
      <w:r>
        <w:rPr>
          <w:spacing w:val="29"/>
        </w:rPr>
        <w:t> </w:t>
      </w:r>
      <w:r>
        <w:rPr/>
        <w:t>of patients (10·5</w:t>
      </w:r>
      <w:r>
        <w:rPr>
          <w:spacing w:val="29"/>
        </w:rPr>
        <w:t> </w:t>
      </w:r>
      <w:r>
        <w:rPr/>
        <w:t>per cent). One possibility</w:t>
      </w:r>
      <w:r>
        <w:rPr>
          <w:spacing w:val="30"/>
        </w:rPr>
        <w:t> </w:t>
      </w:r>
      <w:r>
        <w:rPr/>
        <w:t>which</w:t>
      </w:r>
      <w:r>
        <w:rPr>
          <w:spacing w:val="29"/>
        </w:rPr>
        <w:t> </w:t>
      </w:r>
      <w:r>
        <w:rPr/>
        <w:t>the data gathered by</w:t>
      </w:r>
      <w:r>
        <w:rPr>
          <w:spacing w:val="35"/>
        </w:rPr>
        <w:t> </w:t>
      </w:r>
      <w:r>
        <w:rPr/>
        <w:t>Brown and</w:t>
      </w:r>
      <w:r>
        <w:rPr>
          <w:spacing w:val="35"/>
        </w:rPr>
        <w:t> </w:t>
      </w:r>
      <w:r>
        <w:rPr/>
        <w:t>Harris suggest</w:t>
      </w:r>
      <w:r>
        <w:rPr>
          <w:spacing w:val="35"/>
        </w:rPr>
        <w:t> </w:t>
      </w:r>
      <w:r>
        <w:rPr/>
        <w:t>is</w:t>
      </w:r>
      <w:r>
        <w:rPr>
          <w:spacing w:val="36"/>
        </w:rPr>
        <w:t> </w:t>
      </w:r>
      <w:r>
        <w:rPr/>
        <w:t>that the family</w:t>
      </w:r>
      <w:r>
        <w:rPr>
          <w:spacing w:val="36"/>
        </w:rPr>
        <w:t> </w:t>
      </w:r>
      <w:r>
        <w:rPr/>
        <w:t>circumstances</w:t>
      </w:r>
      <w:r>
        <w:rPr>
          <w:spacing w:val="35"/>
        </w:rPr>
        <w:t> </w:t>
      </w:r>
      <w:r>
        <w:rPr/>
        <w:t>of women</w:t>
      </w:r>
      <w:r>
        <w:rPr>
          <w:spacing w:val="35"/>
        </w:rPr>
        <w:t> </w:t>
      </w:r>
      <w:r>
        <w:rPr/>
        <w:t>who have lost or been separated from mother during their childhood are different to those of other women and that these very circumstances, for example, early marriage and several young children to care for without help, are such as to militate against their seeking medical or psychiatric</w:t>
      </w:r>
      <w:r>
        <w:rPr>
          <w:spacing w:val="34"/>
        </w:rPr>
        <w:t> </w:t>
      </w:r>
      <w:r>
        <w:rPr/>
        <w:t>treatment.Whatever</w:t>
      </w:r>
      <w:r>
        <w:rPr>
          <w:spacing w:val="35"/>
        </w:rPr>
        <w:t> </w:t>
      </w:r>
      <w:r>
        <w:rPr/>
        <w:t>the</w:t>
      </w:r>
      <w:r>
        <w:rPr>
          <w:spacing w:val="35"/>
        </w:rPr>
        <w:t> </w:t>
      </w:r>
      <w:r>
        <w:rPr/>
        <w:t>explanation</w:t>
      </w:r>
      <w:r>
        <w:rPr>
          <w:spacing w:val="37"/>
        </w:rPr>
        <w:t> </w:t>
      </w:r>
      <w:r>
        <w:rPr/>
        <w:t>of</w:t>
      </w:r>
      <w:r>
        <w:rPr>
          <w:spacing w:val="35"/>
        </w:rPr>
        <w:t> </w:t>
      </w:r>
      <w:r>
        <w:rPr/>
        <w:t>this</w:t>
      </w:r>
      <w:r>
        <w:rPr>
          <w:spacing w:val="35"/>
        </w:rPr>
        <w:t> </w:t>
      </w:r>
      <w:r>
        <w:rPr/>
        <w:t>finding</w:t>
      </w:r>
      <w:r>
        <w:rPr>
          <w:spacing w:val="35"/>
        </w:rPr>
        <w:t> </w:t>
      </w:r>
      <w:r>
        <w:rPr/>
        <w:t>may</w:t>
      </w:r>
      <w:r>
        <w:rPr>
          <w:spacing w:val="38"/>
        </w:rPr>
        <w:t> </w:t>
      </w:r>
      <w:r>
        <w:rPr/>
        <w:t>turn</w:t>
      </w:r>
      <w:r>
        <w:rPr>
          <w:spacing w:val="35"/>
        </w:rPr>
        <w:t> </w:t>
      </w:r>
      <w:r>
        <w:rPr/>
        <w:t>out</w:t>
      </w:r>
      <w:r>
        <w:rPr>
          <w:spacing w:val="34"/>
        </w:rPr>
        <w:t> </w:t>
      </w:r>
      <w:r>
        <w:rPr/>
        <w:t>to</w:t>
      </w:r>
      <w:r>
        <w:rPr>
          <w:spacing w:val="35"/>
        </w:rPr>
        <w:t> </w:t>
      </w:r>
      <w:r>
        <w:rPr/>
        <w:t>be</w:t>
      </w:r>
      <w:r>
        <w:rPr>
          <w:spacing w:val="35"/>
        </w:rPr>
        <w:t> </w:t>
      </w:r>
      <w:r>
        <w:rPr/>
        <w:t>it</w:t>
      </w:r>
      <w:r>
        <w:rPr>
          <w:spacing w:val="37"/>
        </w:rPr>
        <w:t> </w:t>
      </w:r>
      <w:r>
        <w:rPr/>
        <w:t>is</w:t>
      </w:r>
      <w:r>
        <w:rPr>
          <w:spacing w:val="35"/>
        </w:rPr>
        <w:t> </w:t>
      </w:r>
      <w:r>
        <w:rPr/>
        <w:t>clear that</w:t>
      </w:r>
      <w:r>
        <w:rPr>
          <w:spacing w:val="40"/>
        </w:rPr>
        <w:t> </w:t>
      </w:r>
      <w:r>
        <w:rPr/>
        <w:t>future</w:t>
      </w:r>
      <w:r>
        <w:rPr>
          <w:spacing w:val="40"/>
        </w:rPr>
        <w:t> </w:t>
      </w:r>
      <w:r>
        <w:rPr/>
        <w:t>studies</w:t>
      </w:r>
      <w:r>
        <w:rPr>
          <w:spacing w:val="40"/>
        </w:rPr>
        <w:t> </w:t>
      </w:r>
      <w:r>
        <w:rPr/>
        <w:t>must</w:t>
      </w:r>
      <w:r>
        <w:rPr>
          <w:spacing w:val="40"/>
        </w:rPr>
        <w:t> </w:t>
      </w:r>
      <w:r>
        <w:rPr/>
        <w:t>no</w:t>
      </w:r>
      <w:r>
        <w:rPr>
          <w:spacing w:val="40"/>
        </w:rPr>
        <w:t> </w:t>
      </w:r>
      <w:r>
        <w:rPr/>
        <w:t>longer</w:t>
      </w:r>
      <w:r>
        <w:rPr>
          <w:spacing w:val="40"/>
        </w:rPr>
        <w:t> </w:t>
      </w:r>
      <w:r>
        <w:rPr/>
        <w:t>assume</w:t>
      </w:r>
      <w:r>
        <w:rPr>
          <w:spacing w:val="40"/>
        </w:rPr>
        <w:t> </w:t>
      </w:r>
      <w:r>
        <w:rPr/>
        <w:t>that</w:t>
      </w:r>
      <w:r>
        <w:rPr>
          <w:spacing w:val="40"/>
        </w:rPr>
        <w:t> </w:t>
      </w:r>
      <w:r>
        <w:rPr/>
        <w:t>a</w:t>
      </w:r>
      <w:r>
        <w:rPr>
          <w:spacing w:val="40"/>
        </w:rPr>
        <w:t> </w:t>
      </w:r>
      <w:r>
        <w:rPr/>
        <w:t>sample</w:t>
      </w:r>
      <w:r>
        <w:rPr>
          <w:spacing w:val="40"/>
        </w:rPr>
        <w:t> </w:t>
      </w:r>
      <w:r>
        <w:rPr/>
        <w:t>of</w:t>
      </w:r>
      <w:r>
        <w:rPr>
          <w:spacing w:val="40"/>
        </w:rPr>
        <w:t> </w:t>
      </w:r>
      <w:r>
        <w:rPr/>
        <w:t>individuals</w:t>
      </w:r>
      <w:r>
        <w:rPr>
          <w:spacing w:val="40"/>
        </w:rPr>
        <w:t> </w:t>
      </w:r>
      <w:r>
        <w:rPr/>
        <w:t>suffering</w:t>
      </w:r>
      <w:r>
        <w:rPr>
          <w:spacing w:val="40"/>
        </w:rPr>
        <w:t> </w:t>
      </w:r>
      <w:r>
        <w:rPr/>
        <w:t>from</w:t>
      </w:r>
      <w:r>
        <w:rPr>
          <w:spacing w:val="40"/>
        </w:rPr>
        <w:t> </w:t>
      </w:r>
      <w:r>
        <w:rPr/>
        <w:t>a disorder which is drawn from a psychiatric clinic is representative of all individuals suffering from that disorder.</w:t>
      </w:r>
    </w:p>
    <w:p>
      <w:pPr>
        <w:spacing w:line="242" w:lineRule="exact" w:before="0"/>
        <w:ind w:left="152" w:right="0" w:firstLine="0"/>
        <w:jc w:val="both"/>
        <w:rPr>
          <w:b/>
          <w:sz w:val="22"/>
        </w:rPr>
      </w:pPr>
      <w:r>
        <w:rPr>
          <w:b/>
          <w:sz w:val="22"/>
        </w:rPr>
        <w:t>The</w:t>
      </w:r>
      <w:r>
        <w:rPr>
          <w:b/>
          <w:spacing w:val="5"/>
          <w:sz w:val="22"/>
        </w:rPr>
        <w:t> </w:t>
      </w:r>
      <w:r>
        <w:rPr>
          <w:b/>
          <w:sz w:val="22"/>
        </w:rPr>
        <w:t>Role</w:t>
      </w:r>
      <w:r>
        <w:rPr>
          <w:b/>
          <w:spacing w:val="9"/>
          <w:sz w:val="22"/>
        </w:rPr>
        <w:t> </w:t>
      </w:r>
      <w:r>
        <w:rPr>
          <w:b/>
          <w:sz w:val="22"/>
        </w:rPr>
        <w:t>of</w:t>
      </w:r>
      <w:r>
        <w:rPr>
          <w:b/>
          <w:spacing w:val="10"/>
          <w:sz w:val="22"/>
        </w:rPr>
        <w:t> </w:t>
      </w:r>
      <w:r>
        <w:rPr>
          <w:b/>
          <w:sz w:val="22"/>
        </w:rPr>
        <w:t>Loss</w:t>
      </w:r>
      <w:r>
        <w:rPr>
          <w:b/>
          <w:spacing w:val="10"/>
          <w:sz w:val="22"/>
        </w:rPr>
        <w:t> </w:t>
      </w:r>
      <w:r>
        <w:rPr>
          <w:b/>
          <w:sz w:val="22"/>
        </w:rPr>
        <w:t>in</w:t>
      </w:r>
      <w:r>
        <w:rPr>
          <w:b/>
          <w:spacing w:val="10"/>
          <w:sz w:val="22"/>
        </w:rPr>
        <w:t> </w:t>
      </w:r>
      <w:r>
        <w:rPr>
          <w:b/>
          <w:sz w:val="22"/>
        </w:rPr>
        <w:t>Depressive</w:t>
      </w:r>
      <w:r>
        <w:rPr>
          <w:b/>
          <w:spacing w:val="6"/>
          <w:sz w:val="22"/>
        </w:rPr>
        <w:t> </w:t>
      </w:r>
      <w:r>
        <w:rPr>
          <w:b/>
          <w:sz w:val="22"/>
        </w:rPr>
        <w:t>Disorders:</w:t>
      </w:r>
      <w:r>
        <w:rPr>
          <w:b/>
          <w:spacing w:val="8"/>
          <w:sz w:val="22"/>
        </w:rPr>
        <w:t> </w:t>
      </w:r>
      <w:r>
        <w:rPr>
          <w:b/>
          <w:sz w:val="22"/>
        </w:rPr>
        <w:t>A</w:t>
      </w:r>
      <w:r>
        <w:rPr>
          <w:b/>
          <w:spacing w:val="10"/>
          <w:sz w:val="22"/>
        </w:rPr>
        <w:t> </w:t>
      </w:r>
      <w:r>
        <w:rPr>
          <w:b/>
          <w:spacing w:val="-2"/>
          <w:sz w:val="22"/>
        </w:rPr>
        <w:t>Summary</w:t>
      </w:r>
    </w:p>
    <w:p>
      <w:pPr>
        <w:pStyle w:val="BodyText"/>
        <w:spacing w:line="244" w:lineRule="auto" w:before="5"/>
        <w:ind w:left="152" w:right="789"/>
        <w:jc w:val="both"/>
      </w:pPr>
      <w:r>
        <w:rPr/>
        <w:t>The</w:t>
      </w:r>
      <w:r>
        <w:rPr>
          <w:spacing w:val="40"/>
        </w:rPr>
        <w:t> </w:t>
      </w:r>
      <w:r>
        <w:rPr/>
        <w:t>conclusions</w:t>
      </w:r>
      <w:r>
        <w:rPr>
          <w:spacing w:val="38"/>
        </w:rPr>
        <w:t> </w:t>
      </w:r>
      <w:r>
        <w:rPr/>
        <w:t>reached</w:t>
      </w:r>
      <w:r>
        <w:rPr>
          <w:spacing w:val="40"/>
        </w:rPr>
        <w:t> </w:t>
      </w:r>
      <w:r>
        <w:rPr/>
        <w:t>by</w:t>
      </w:r>
      <w:r>
        <w:rPr>
          <w:spacing w:val="40"/>
        </w:rPr>
        <w:t> </w:t>
      </w:r>
      <w:r>
        <w:rPr/>
        <w:t>Brown</w:t>
      </w:r>
      <w:r>
        <w:rPr>
          <w:spacing w:val="38"/>
        </w:rPr>
        <w:t> </w:t>
      </w:r>
      <w:r>
        <w:rPr/>
        <w:t>and</w:t>
      </w:r>
      <w:r>
        <w:rPr>
          <w:spacing w:val="40"/>
        </w:rPr>
        <w:t> </w:t>
      </w:r>
      <w:r>
        <w:rPr/>
        <w:t>Harris</w:t>
      </w:r>
      <w:r>
        <w:rPr>
          <w:spacing w:val="40"/>
        </w:rPr>
        <w:t> </w:t>
      </w:r>
      <w:r>
        <w:rPr/>
        <w:t>can</w:t>
      </w:r>
      <w:r>
        <w:rPr>
          <w:spacing w:val="40"/>
        </w:rPr>
        <w:t> </w:t>
      </w:r>
      <w:r>
        <w:rPr/>
        <w:t>now</w:t>
      </w:r>
      <w:r>
        <w:rPr>
          <w:spacing w:val="40"/>
        </w:rPr>
        <w:t> </w:t>
      </w:r>
      <w:r>
        <w:rPr/>
        <w:t>be</w:t>
      </w:r>
      <w:r>
        <w:rPr>
          <w:spacing w:val="40"/>
        </w:rPr>
        <w:t> </w:t>
      </w:r>
      <w:r>
        <w:rPr/>
        <w:t>summarized.</w:t>
      </w:r>
      <w:r>
        <w:rPr>
          <w:spacing w:val="38"/>
        </w:rPr>
        <w:t> </w:t>
      </w:r>
      <w:r>
        <w:rPr/>
        <w:t>The</w:t>
      </w:r>
      <w:r>
        <w:rPr>
          <w:spacing w:val="40"/>
        </w:rPr>
        <w:t> </w:t>
      </w:r>
      <w:r>
        <w:rPr/>
        <w:t>experience</w:t>
      </w:r>
      <w:r>
        <w:rPr>
          <w:spacing w:val="40"/>
        </w:rPr>
        <w:t> </w:t>
      </w:r>
      <w:r>
        <w:rPr/>
        <w:t>of loss can contribute causally to depressive disorders in any of three ways:</w:t>
      </w:r>
    </w:p>
    <w:p>
      <w:pPr>
        <w:pStyle w:val="ListParagraph"/>
        <w:numPr>
          <w:ilvl w:val="1"/>
          <w:numId w:val="15"/>
        </w:numPr>
        <w:tabs>
          <w:tab w:pos="581" w:val="left" w:leader="none"/>
        </w:tabs>
        <w:spacing w:line="244" w:lineRule="auto" w:before="4" w:after="0"/>
        <w:ind w:left="580" w:right="789" w:hanging="428"/>
        <w:jc w:val="both"/>
        <w:rPr>
          <w:sz w:val="22"/>
        </w:rPr>
      </w:pPr>
      <w:r>
        <w:rPr>
          <w:sz w:val="22"/>
        </w:rPr>
        <w:t>as a provoking agent which increases risk of disorder developing and determines the time</w:t>
      </w:r>
      <w:r>
        <w:rPr>
          <w:spacing w:val="80"/>
          <w:sz w:val="22"/>
        </w:rPr>
        <w:t> </w:t>
      </w:r>
      <w:r>
        <w:rPr>
          <w:sz w:val="22"/>
        </w:rPr>
        <w:t>at</w:t>
      </w:r>
      <w:r>
        <w:rPr>
          <w:spacing w:val="34"/>
          <w:sz w:val="22"/>
        </w:rPr>
        <w:t> </w:t>
      </w:r>
      <w:r>
        <w:rPr>
          <w:sz w:val="22"/>
        </w:rPr>
        <w:t>which</w:t>
      </w:r>
      <w:r>
        <w:rPr>
          <w:spacing w:val="36"/>
          <w:sz w:val="22"/>
        </w:rPr>
        <w:t> </w:t>
      </w:r>
      <w:r>
        <w:rPr>
          <w:sz w:val="22"/>
        </w:rPr>
        <w:t>it</w:t>
      </w:r>
      <w:r>
        <w:rPr>
          <w:spacing w:val="37"/>
          <w:sz w:val="22"/>
        </w:rPr>
        <w:t> </w:t>
      </w:r>
      <w:r>
        <w:rPr>
          <w:sz w:val="22"/>
        </w:rPr>
        <w:t>does</w:t>
      </w:r>
      <w:r>
        <w:rPr>
          <w:spacing w:val="36"/>
          <w:sz w:val="22"/>
        </w:rPr>
        <w:t> </w:t>
      </w:r>
      <w:r>
        <w:rPr>
          <w:sz w:val="22"/>
        </w:rPr>
        <w:t>so:</w:t>
      </w:r>
      <w:r>
        <w:rPr>
          <w:spacing w:val="34"/>
          <w:sz w:val="22"/>
        </w:rPr>
        <w:t> </w:t>
      </w:r>
      <w:r>
        <w:rPr>
          <w:sz w:val="22"/>
        </w:rPr>
        <w:t>a</w:t>
      </w:r>
      <w:r>
        <w:rPr>
          <w:spacing w:val="36"/>
          <w:sz w:val="22"/>
        </w:rPr>
        <w:t> </w:t>
      </w:r>
      <w:r>
        <w:rPr>
          <w:sz w:val="22"/>
        </w:rPr>
        <w:t>majority</w:t>
      </w:r>
      <w:r>
        <w:rPr>
          <w:spacing w:val="36"/>
          <w:sz w:val="22"/>
        </w:rPr>
        <w:t> </w:t>
      </w:r>
      <w:r>
        <w:rPr>
          <w:sz w:val="22"/>
        </w:rPr>
        <w:t>of</w:t>
      </w:r>
      <w:r>
        <w:rPr>
          <w:spacing w:val="33"/>
          <w:sz w:val="22"/>
        </w:rPr>
        <w:t> </w:t>
      </w:r>
      <w:r>
        <w:rPr>
          <w:sz w:val="22"/>
        </w:rPr>
        <w:t>women</w:t>
      </w:r>
      <w:r>
        <w:rPr>
          <w:spacing w:val="38"/>
          <w:sz w:val="22"/>
        </w:rPr>
        <w:t> </w:t>
      </w:r>
      <w:r>
        <w:rPr>
          <w:sz w:val="22"/>
        </w:rPr>
        <w:t>in</w:t>
      </w:r>
      <w:r>
        <w:rPr>
          <w:spacing w:val="37"/>
          <w:sz w:val="22"/>
        </w:rPr>
        <w:t> </w:t>
      </w:r>
      <w:r>
        <w:rPr>
          <w:sz w:val="22"/>
        </w:rPr>
        <w:t>both</w:t>
      </w:r>
      <w:r>
        <w:rPr>
          <w:spacing w:val="36"/>
          <w:sz w:val="22"/>
        </w:rPr>
        <w:t> </w:t>
      </w:r>
      <w:r>
        <w:rPr>
          <w:sz w:val="22"/>
        </w:rPr>
        <w:t>the</w:t>
      </w:r>
      <w:r>
        <w:rPr>
          <w:spacing w:val="34"/>
          <w:sz w:val="22"/>
        </w:rPr>
        <w:t> </w:t>
      </w:r>
      <w:r>
        <w:rPr>
          <w:sz w:val="22"/>
        </w:rPr>
        <w:t>patient</w:t>
      </w:r>
      <w:r>
        <w:rPr>
          <w:spacing w:val="36"/>
          <w:sz w:val="22"/>
        </w:rPr>
        <w:t> </w:t>
      </w:r>
      <w:r>
        <w:rPr>
          <w:sz w:val="22"/>
        </w:rPr>
        <w:t>group</w:t>
      </w:r>
      <w:r>
        <w:rPr>
          <w:spacing w:val="36"/>
          <w:sz w:val="22"/>
        </w:rPr>
        <w:t> </w:t>
      </w:r>
      <w:r>
        <w:rPr>
          <w:sz w:val="22"/>
        </w:rPr>
        <w:t>and</w:t>
      </w:r>
      <w:r>
        <w:rPr>
          <w:spacing w:val="34"/>
          <w:sz w:val="22"/>
        </w:rPr>
        <w:t> </w:t>
      </w:r>
      <w:r>
        <w:rPr>
          <w:sz w:val="22"/>
        </w:rPr>
        <w:t>the</w:t>
      </w:r>
      <w:r>
        <w:rPr>
          <w:spacing w:val="37"/>
          <w:sz w:val="22"/>
        </w:rPr>
        <w:t> </w:t>
      </w:r>
      <w:r>
        <w:rPr>
          <w:sz w:val="22"/>
        </w:rPr>
        <w:t>onset</w:t>
      </w:r>
      <w:r>
        <w:rPr>
          <w:spacing w:val="34"/>
          <w:sz w:val="22"/>
        </w:rPr>
        <w:t> </w:t>
      </w:r>
      <w:r>
        <w:rPr>
          <w:sz w:val="22"/>
        </w:rPr>
        <w:t>case group</w:t>
      </w:r>
      <w:r>
        <w:rPr>
          <w:spacing w:val="33"/>
          <w:sz w:val="22"/>
        </w:rPr>
        <w:t> </w:t>
      </w:r>
      <w:r>
        <w:rPr>
          <w:sz w:val="22"/>
        </w:rPr>
        <w:t>had</w:t>
      </w:r>
      <w:r>
        <w:rPr>
          <w:spacing w:val="33"/>
          <w:sz w:val="22"/>
        </w:rPr>
        <w:t> </w:t>
      </w:r>
      <w:r>
        <w:rPr>
          <w:sz w:val="22"/>
        </w:rPr>
        <w:t>suffered</w:t>
      </w:r>
      <w:r>
        <w:rPr>
          <w:spacing w:val="33"/>
          <w:sz w:val="22"/>
        </w:rPr>
        <w:t> </w:t>
      </w:r>
      <w:r>
        <w:rPr>
          <w:sz w:val="22"/>
        </w:rPr>
        <w:t>a</w:t>
      </w:r>
      <w:r>
        <w:rPr>
          <w:spacing w:val="34"/>
          <w:sz w:val="22"/>
        </w:rPr>
        <w:t> </w:t>
      </w:r>
      <w:r>
        <w:rPr>
          <w:sz w:val="22"/>
        </w:rPr>
        <w:t>major</w:t>
      </w:r>
      <w:r>
        <w:rPr>
          <w:spacing w:val="34"/>
          <w:sz w:val="22"/>
        </w:rPr>
        <w:t> </w:t>
      </w:r>
      <w:r>
        <w:rPr>
          <w:sz w:val="22"/>
        </w:rPr>
        <w:t>loss</w:t>
      </w:r>
      <w:r>
        <w:rPr>
          <w:spacing w:val="33"/>
          <w:sz w:val="22"/>
        </w:rPr>
        <w:t> </w:t>
      </w:r>
      <w:r>
        <w:rPr>
          <w:sz w:val="22"/>
        </w:rPr>
        <w:t>from death</w:t>
      </w:r>
      <w:r>
        <w:rPr>
          <w:spacing w:val="33"/>
          <w:sz w:val="22"/>
        </w:rPr>
        <w:t> </w:t>
      </w:r>
      <w:r>
        <w:rPr>
          <w:sz w:val="22"/>
        </w:rPr>
        <w:t>or</w:t>
      </w:r>
      <w:r>
        <w:rPr>
          <w:spacing w:val="33"/>
          <w:sz w:val="22"/>
        </w:rPr>
        <w:t> </w:t>
      </w:r>
      <w:r>
        <w:rPr>
          <w:sz w:val="22"/>
        </w:rPr>
        <w:t>for</w:t>
      </w:r>
      <w:r>
        <w:rPr>
          <w:spacing w:val="33"/>
          <w:sz w:val="22"/>
        </w:rPr>
        <w:t> </w:t>
      </w:r>
      <w:r>
        <w:rPr>
          <w:sz w:val="22"/>
        </w:rPr>
        <w:t>other</w:t>
      </w:r>
      <w:r>
        <w:rPr>
          <w:spacing w:val="33"/>
          <w:sz w:val="22"/>
        </w:rPr>
        <w:t> </w:t>
      </w:r>
      <w:r>
        <w:rPr>
          <w:sz w:val="22"/>
        </w:rPr>
        <w:t>reason</w:t>
      </w:r>
      <w:r>
        <w:rPr>
          <w:spacing w:val="33"/>
          <w:sz w:val="22"/>
        </w:rPr>
        <w:t> </w:t>
      </w:r>
      <w:r>
        <w:rPr>
          <w:sz w:val="22"/>
        </w:rPr>
        <w:t>during</w:t>
      </w:r>
      <w:r>
        <w:rPr>
          <w:spacing w:val="34"/>
          <w:sz w:val="22"/>
        </w:rPr>
        <w:t> </w:t>
      </w:r>
      <w:r>
        <w:rPr>
          <w:sz w:val="22"/>
        </w:rPr>
        <w:t>the nine</w:t>
      </w:r>
      <w:r>
        <w:rPr>
          <w:spacing w:val="35"/>
          <w:sz w:val="22"/>
        </w:rPr>
        <w:t> </w:t>
      </w:r>
      <w:r>
        <w:rPr>
          <w:sz w:val="22"/>
        </w:rPr>
        <w:t>months prior to onset;</w:t>
      </w:r>
    </w:p>
    <w:p>
      <w:pPr>
        <w:pStyle w:val="ListParagraph"/>
        <w:numPr>
          <w:ilvl w:val="1"/>
          <w:numId w:val="15"/>
        </w:numPr>
        <w:tabs>
          <w:tab w:pos="580" w:val="left" w:leader="none"/>
        </w:tabs>
        <w:spacing w:line="240" w:lineRule="auto" w:before="5" w:after="0"/>
        <w:ind w:left="579" w:right="0" w:hanging="428"/>
        <w:jc w:val="both"/>
        <w:rPr>
          <w:sz w:val="22"/>
        </w:rPr>
      </w:pPr>
      <w:r>
        <w:rPr>
          <w:sz w:val="22"/>
        </w:rPr>
        <w:t>as</w:t>
      </w:r>
      <w:r>
        <w:rPr>
          <w:spacing w:val="9"/>
          <w:sz w:val="22"/>
        </w:rPr>
        <w:t> </w:t>
      </w:r>
      <w:r>
        <w:rPr>
          <w:sz w:val="22"/>
        </w:rPr>
        <w:t>a</w:t>
      </w:r>
      <w:r>
        <w:rPr>
          <w:spacing w:val="9"/>
          <w:sz w:val="22"/>
        </w:rPr>
        <w:t> </w:t>
      </w:r>
      <w:r>
        <w:rPr>
          <w:sz w:val="22"/>
        </w:rPr>
        <w:t>vulnerability</w:t>
      </w:r>
      <w:r>
        <w:rPr>
          <w:spacing w:val="12"/>
          <w:sz w:val="22"/>
        </w:rPr>
        <w:t> </w:t>
      </w:r>
      <w:r>
        <w:rPr>
          <w:sz w:val="22"/>
        </w:rPr>
        <w:t>factor</w:t>
      </w:r>
      <w:r>
        <w:rPr>
          <w:spacing w:val="10"/>
          <w:sz w:val="22"/>
        </w:rPr>
        <w:t> </w:t>
      </w:r>
      <w:r>
        <w:rPr>
          <w:sz w:val="22"/>
        </w:rPr>
        <w:t>which</w:t>
      </w:r>
      <w:r>
        <w:rPr>
          <w:spacing w:val="10"/>
          <w:sz w:val="22"/>
        </w:rPr>
        <w:t> </w:t>
      </w:r>
      <w:r>
        <w:rPr>
          <w:sz w:val="22"/>
        </w:rPr>
        <w:t>increases</w:t>
      </w:r>
      <w:r>
        <w:rPr>
          <w:spacing w:val="10"/>
          <w:sz w:val="22"/>
        </w:rPr>
        <w:t> </w:t>
      </w:r>
      <w:r>
        <w:rPr>
          <w:sz w:val="22"/>
        </w:rPr>
        <w:t>an</w:t>
      </w:r>
      <w:r>
        <w:rPr>
          <w:spacing w:val="11"/>
          <w:sz w:val="22"/>
        </w:rPr>
        <w:t> </w:t>
      </w:r>
      <w:r>
        <w:rPr>
          <w:sz w:val="22"/>
        </w:rPr>
        <w:t>individual's</w:t>
      </w:r>
      <w:r>
        <w:rPr>
          <w:spacing w:val="9"/>
          <w:sz w:val="22"/>
        </w:rPr>
        <w:t> </w:t>
      </w:r>
      <w:r>
        <w:rPr>
          <w:spacing w:val="-4"/>
          <w:sz w:val="22"/>
        </w:rPr>
        <w:t>sen-</w:t>
      </w:r>
    </w:p>
    <w:p>
      <w:pPr>
        <w:pStyle w:val="BodyText"/>
        <w:spacing w:before="6"/>
        <w:rPr>
          <w:sz w:val="23"/>
        </w:rPr>
      </w:pPr>
    </w:p>
    <w:p>
      <w:pPr>
        <w:pStyle w:val="BodyText"/>
        <w:ind w:left="152"/>
      </w:pPr>
      <w:r>
        <w:rPr/>
        <w:t>-</w:t>
      </w:r>
      <w:r>
        <w:rPr>
          <w:spacing w:val="-4"/>
        </w:rPr>
        <w:t>258-</w:t>
      </w:r>
    </w:p>
    <w:p>
      <w:pPr>
        <w:pStyle w:val="BodyText"/>
        <w:spacing w:before="6"/>
        <w:rPr>
          <w:sz w:val="23"/>
        </w:rPr>
      </w:pPr>
    </w:p>
    <w:p>
      <w:pPr>
        <w:pStyle w:val="BodyText"/>
        <w:spacing w:line="244" w:lineRule="auto"/>
        <w:ind w:left="152" w:right="817"/>
      </w:pPr>
      <w:r>
        <w:rPr/>
        <w:t>sitivity to such events: in Brown's study, and also in other studies (see Chapter 17), loss of mother before the age of eleven is of significance;</w:t>
      </w:r>
    </w:p>
    <w:p>
      <w:pPr>
        <w:pStyle w:val="ListParagraph"/>
        <w:numPr>
          <w:ilvl w:val="1"/>
          <w:numId w:val="15"/>
        </w:numPr>
        <w:tabs>
          <w:tab w:pos="423" w:val="left" w:leader="none"/>
        </w:tabs>
        <w:spacing w:line="247" w:lineRule="auto" w:before="3" w:after="0"/>
        <w:ind w:left="152" w:right="969" w:firstLine="0"/>
        <w:jc w:val="left"/>
        <w:rPr>
          <w:sz w:val="22"/>
        </w:rPr>
      </w:pPr>
      <w:r>
        <w:rPr>
          <w:sz w:val="22"/>
        </w:rPr>
        <w:t>as a factor that influences both the severity and the form of any depressive disorder that may develop: the findings of Brown and Harris relevant to these effects are given in Chapter </w:t>
      </w:r>
      <w:r>
        <w:rPr>
          <w:spacing w:val="-4"/>
          <w:sz w:val="22"/>
        </w:rPr>
        <w:t>17.</w:t>
      </w:r>
    </w:p>
    <w:p>
      <w:pPr>
        <w:pStyle w:val="BodyText"/>
        <w:spacing w:before="9"/>
      </w:pPr>
    </w:p>
    <w:p>
      <w:pPr>
        <w:pStyle w:val="BodyText"/>
        <w:spacing w:line="247" w:lineRule="auto"/>
        <w:ind w:left="152" w:right="788"/>
        <w:jc w:val="both"/>
      </w:pPr>
      <w:r>
        <w:rPr/>
        <w:t>Loss</w:t>
      </w:r>
      <w:r>
        <w:rPr>
          <w:spacing w:val="40"/>
        </w:rPr>
        <w:t> </w:t>
      </w:r>
      <w:r>
        <w:rPr/>
        <w:t>and</w:t>
      </w:r>
      <w:r>
        <w:rPr>
          <w:spacing w:val="40"/>
        </w:rPr>
        <w:t> </w:t>
      </w:r>
      <w:r>
        <w:rPr/>
        <w:t>related</w:t>
      </w:r>
      <w:r>
        <w:rPr>
          <w:spacing w:val="40"/>
        </w:rPr>
        <w:t> </w:t>
      </w:r>
      <w:r>
        <w:rPr/>
        <w:t>types</w:t>
      </w:r>
      <w:r>
        <w:rPr>
          <w:spacing w:val="40"/>
        </w:rPr>
        <w:t> </w:t>
      </w:r>
      <w:r>
        <w:rPr/>
        <w:t>of</w:t>
      </w:r>
      <w:r>
        <w:rPr>
          <w:spacing w:val="40"/>
        </w:rPr>
        <w:t> </w:t>
      </w:r>
      <w:r>
        <w:rPr/>
        <w:t>severe</w:t>
      </w:r>
      <w:r>
        <w:rPr>
          <w:spacing w:val="40"/>
        </w:rPr>
        <w:t> </w:t>
      </w:r>
      <w:r>
        <w:rPr/>
        <w:t>event,</w:t>
      </w:r>
      <w:r>
        <w:rPr>
          <w:spacing w:val="40"/>
        </w:rPr>
        <w:t> </w:t>
      </w:r>
      <w:r>
        <w:rPr/>
        <w:t>however,</w:t>
      </w:r>
      <w:r>
        <w:rPr>
          <w:spacing w:val="40"/>
        </w:rPr>
        <w:t> </w:t>
      </w:r>
      <w:r>
        <w:rPr/>
        <w:t>were</w:t>
      </w:r>
      <w:r>
        <w:rPr>
          <w:spacing w:val="40"/>
        </w:rPr>
        <w:t> </w:t>
      </w:r>
      <w:r>
        <w:rPr/>
        <w:t>not</w:t>
      </w:r>
      <w:r>
        <w:rPr>
          <w:spacing w:val="40"/>
        </w:rPr>
        <w:t> </w:t>
      </w:r>
      <w:r>
        <w:rPr/>
        <w:t>the</w:t>
      </w:r>
      <w:r>
        <w:rPr>
          <w:spacing w:val="40"/>
        </w:rPr>
        <w:t> </w:t>
      </w:r>
      <w:r>
        <w:rPr/>
        <w:t>only</w:t>
      </w:r>
      <w:r>
        <w:rPr>
          <w:spacing w:val="40"/>
        </w:rPr>
        <w:t> </w:t>
      </w:r>
      <w:r>
        <w:rPr/>
        <w:t>forms</w:t>
      </w:r>
      <w:r>
        <w:rPr>
          <w:spacing w:val="40"/>
        </w:rPr>
        <w:t> </w:t>
      </w:r>
      <w:r>
        <w:rPr/>
        <w:t>of</w:t>
      </w:r>
      <w:r>
        <w:rPr>
          <w:spacing w:val="40"/>
        </w:rPr>
        <w:t> </w:t>
      </w:r>
      <w:r>
        <w:rPr/>
        <w:t>personal experience</w:t>
      </w:r>
      <w:r>
        <w:rPr>
          <w:spacing w:val="40"/>
        </w:rPr>
        <w:t> </w:t>
      </w:r>
      <w:r>
        <w:rPr/>
        <w:t>found</w:t>
      </w:r>
      <w:r>
        <w:rPr>
          <w:spacing w:val="40"/>
        </w:rPr>
        <w:t> </w:t>
      </w:r>
      <w:r>
        <w:rPr/>
        <w:t>by</w:t>
      </w:r>
      <w:r>
        <w:rPr>
          <w:spacing w:val="40"/>
        </w:rPr>
        <w:t> </w:t>
      </w:r>
      <w:r>
        <w:rPr/>
        <w:t>Brown</w:t>
      </w:r>
      <w:r>
        <w:rPr>
          <w:spacing w:val="40"/>
        </w:rPr>
        <w:t> </w:t>
      </w:r>
      <w:r>
        <w:rPr/>
        <w:t>and</w:t>
      </w:r>
      <w:r>
        <w:rPr>
          <w:spacing w:val="40"/>
        </w:rPr>
        <w:t> </w:t>
      </w:r>
      <w:r>
        <w:rPr/>
        <w:t>Harris</w:t>
      </w:r>
      <w:r>
        <w:rPr>
          <w:spacing w:val="40"/>
        </w:rPr>
        <w:t> </w:t>
      </w:r>
      <w:r>
        <w:rPr/>
        <w:t>to</w:t>
      </w:r>
      <w:r>
        <w:rPr>
          <w:spacing w:val="40"/>
        </w:rPr>
        <w:t> </w:t>
      </w:r>
      <w:r>
        <w:rPr/>
        <w:t>be</w:t>
      </w:r>
      <w:r>
        <w:rPr>
          <w:spacing w:val="40"/>
        </w:rPr>
        <w:t> </w:t>
      </w:r>
      <w:r>
        <w:rPr/>
        <w:t>contributing</w:t>
      </w:r>
      <w:r>
        <w:rPr>
          <w:spacing w:val="40"/>
        </w:rPr>
        <w:t> </w:t>
      </w:r>
      <w:r>
        <w:rPr/>
        <w:t>causally</w:t>
      </w:r>
      <w:r>
        <w:rPr>
          <w:spacing w:val="40"/>
        </w:rPr>
        <w:t> </w:t>
      </w:r>
      <w:r>
        <w:rPr/>
        <w:t>to</w:t>
      </w:r>
      <w:r>
        <w:rPr>
          <w:spacing w:val="40"/>
        </w:rPr>
        <w:t> </w:t>
      </w:r>
      <w:r>
        <w:rPr/>
        <w:t>depressive</w:t>
      </w:r>
      <w:r>
        <w:rPr>
          <w:spacing w:val="40"/>
        </w:rPr>
        <w:t> </w:t>
      </w:r>
      <w:r>
        <w:rPr/>
        <w:t>disorders. Like losses, these other causal agents could be divided into those that act as determinants of onset</w:t>
      </w:r>
      <w:r>
        <w:rPr>
          <w:spacing w:val="40"/>
        </w:rPr>
        <w:t> </w:t>
      </w:r>
      <w:r>
        <w:rPr/>
        <w:t>and</w:t>
      </w:r>
      <w:r>
        <w:rPr>
          <w:spacing w:val="40"/>
        </w:rPr>
        <w:t> </w:t>
      </w:r>
      <w:r>
        <w:rPr/>
        <w:t>those</w:t>
      </w:r>
      <w:r>
        <w:rPr>
          <w:spacing w:val="40"/>
        </w:rPr>
        <w:t> </w:t>
      </w:r>
      <w:r>
        <w:rPr/>
        <w:t>that</w:t>
      </w:r>
      <w:r>
        <w:rPr>
          <w:spacing w:val="40"/>
        </w:rPr>
        <w:t> </w:t>
      </w:r>
      <w:r>
        <w:rPr/>
        <w:t>increase</w:t>
      </w:r>
      <w:r>
        <w:rPr>
          <w:spacing w:val="40"/>
        </w:rPr>
        <w:t> </w:t>
      </w:r>
      <w:r>
        <w:rPr/>
        <w:t>vulnerability.</w:t>
      </w:r>
      <w:r>
        <w:rPr>
          <w:spacing w:val="40"/>
        </w:rPr>
        <w:t> </w:t>
      </w:r>
      <w:r>
        <w:rPr/>
        <w:t>Among</w:t>
      </w:r>
      <w:r>
        <w:rPr>
          <w:spacing w:val="40"/>
        </w:rPr>
        <w:t> </w:t>
      </w:r>
      <w:r>
        <w:rPr/>
        <w:t>the</w:t>
      </w:r>
      <w:r>
        <w:rPr>
          <w:spacing w:val="40"/>
        </w:rPr>
        <w:t> </w:t>
      </w:r>
      <w:r>
        <w:rPr/>
        <w:t>former</w:t>
      </w:r>
      <w:r>
        <w:rPr>
          <w:spacing w:val="40"/>
        </w:rPr>
        <w:t> </w:t>
      </w:r>
      <w:r>
        <w:rPr/>
        <w:t>were</w:t>
      </w:r>
      <w:r>
        <w:rPr>
          <w:spacing w:val="40"/>
        </w:rPr>
        <w:t> </w:t>
      </w:r>
      <w:r>
        <w:rPr/>
        <w:t>certain</w:t>
      </w:r>
      <w:r>
        <w:rPr>
          <w:spacing w:val="40"/>
        </w:rPr>
        <w:t> </w:t>
      </w:r>
      <w:r>
        <w:rPr/>
        <w:t>sorts</w:t>
      </w:r>
      <w:r>
        <w:rPr>
          <w:spacing w:val="40"/>
        </w:rPr>
        <w:t> </w:t>
      </w:r>
      <w:r>
        <w:rPr/>
        <w:t>of</w:t>
      </w:r>
      <w:r>
        <w:rPr>
          <w:spacing w:val="40"/>
        </w:rPr>
        <w:t> </w:t>
      </w:r>
      <w:r>
        <w:rPr/>
        <w:t>family event that, although lying outside their definition of a severe event, were none the less very worrying or distressing and which had persisted for two years or more. Among the factors that seemed to have increased a woman's vulnerability were the absence in her life of any intimate personal</w:t>
      </w:r>
      <w:r>
        <w:rPr>
          <w:spacing w:val="33"/>
        </w:rPr>
        <w:t> </w:t>
      </w:r>
      <w:r>
        <w:rPr/>
        <w:t>relationship,</w:t>
      </w:r>
      <w:r>
        <w:rPr>
          <w:spacing w:val="34"/>
        </w:rPr>
        <w:t> </w:t>
      </w:r>
      <w:r>
        <w:rPr/>
        <w:t>the</w:t>
      </w:r>
      <w:r>
        <w:rPr>
          <w:spacing w:val="33"/>
        </w:rPr>
        <w:t> </w:t>
      </w:r>
      <w:r>
        <w:rPr/>
        <w:t>presence</w:t>
      </w:r>
      <w:r>
        <w:rPr>
          <w:spacing w:val="35"/>
        </w:rPr>
        <w:t> </w:t>
      </w:r>
      <w:r>
        <w:rPr/>
        <w:t>of</w:t>
      </w:r>
      <w:r>
        <w:rPr>
          <w:spacing w:val="33"/>
        </w:rPr>
        <w:t> </w:t>
      </w:r>
      <w:r>
        <w:rPr/>
        <w:t>three</w:t>
      </w:r>
      <w:r>
        <w:rPr>
          <w:spacing w:val="33"/>
        </w:rPr>
        <w:t> </w:t>
      </w:r>
      <w:r>
        <w:rPr/>
        <w:t>or</w:t>
      </w:r>
      <w:r>
        <w:rPr>
          <w:spacing w:val="33"/>
        </w:rPr>
        <w:t> </w:t>
      </w:r>
      <w:r>
        <w:rPr/>
        <w:t>more</w:t>
      </w:r>
      <w:r>
        <w:rPr>
          <w:spacing w:val="32"/>
        </w:rPr>
        <w:t> </w:t>
      </w:r>
      <w:r>
        <w:rPr/>
        <w:t>children</w:t>
      </w:r>
      <w:r>
        <w:rPr>
          <w:spacing w:val="33"/>
        </w:rPr>
        <w:t> </w:t>
      </w:r>
      <w:r>
        <w:rPr/>
        <w:t>under</w:t>
      </w:r>
      <w:r>
        <w:rPr>
          <w:spacing w:val="33"/>
        </w:rPr>
        <w:t> </w:t>
      </w:r>
      <w:r>
        <w:rPr/>
        <w:t>fourteen</w:t>
      </w:r>
      <w:r>
        <w:rPr>
          <w:spacing w:val="33"/>
        </w:rPr>
        <w:t> </w:t>
      </w:r>
      <w:r>
        <w:rPr/>
        <w:t>to</w:t>
      </w:r>
      <w:r>
        <w:rPr>
          <w:spacing w:val="33"/>
        </w:rPr>
        <w:t> </w:t>
      </w:r>
      <w:r>
        <w:rPr/>
        <w:t>be</w:t>
      </w:r>
      <w:r>
        <w:rPr>
          <w:spacing w:val="33"/>
        </w:rPr>
        <w:t> </w:t>
      </w:r>
      <w:r>
        <w:rPr/>
        <w:t>cared</w:t>
      </w:r>
      <w:r>
        <w:rPr>
          <w:spacing w:val="33"/>
        </w:rPr>
        <w:t> </w:t>
      </w:r>
      <w:r>
        <w:rPr/>
        <w:t>for, and not going out to work.</w:t>
      </w:r>
    </w:p>
    <w:p>
      <w:pPr>
        <w:pStyle w:val="BodyText"/>
        <w:spacing w:before="1"/>
      </w:pPr>
    </w:p>
    <w:p>
      <w:pPr>
        <w:pStyle w:val="BodyText"/>
        <w:spacing w:line="247" w:lineRule="auto"/>
        <w:ind w:left="152" w:right="786"/>
        <w:jc w:val="both"/>
      </w:pPr>
      <w:r>
        <w:rPr/>
        <w:t>It should be noted that the findings of Brown and Harris have not gone without criticism. For example, Tennant and Bebbington ( 1978) question both their procedure for diagnosing the</w:t>
      </w:r>
      <w:r>
        <w:rPr>
          <w:spacing w:val="80"/>
        </w:rPr>
        <w:t> </w:t>
      </w:r>
      <w:r>
        <w:rPr/>
        <w:t>cases of depressive disorder among the community sample and some of the statistical methods they used for analysing their data. This leads them to cast doubt on the distinction drawn between provoking agents and vulnerability factors. To these criticisms, however, Brown and Harris ( 1978b) have replied in convincing detail.</w:t>
      </w:r>
    </w:p>
    <w:p>
      <w:pPr>
        <w:pStyle w:val="BodyText"/>
        <w:spacing w:before="6"/>
      </w:pPr>
    </w:p>
    <w:p>
      <w:pPr>
        <w:spacing w:before="0"/>
        <w:ind w:left="152" w:right="0" w:firstLine="0"/>
        <w:jc w:val="left"/>
        <w:rPr>
          <w:b/>
          <w:sz w:val="22"/>
        </w:rPr>
      </w:pPr>
      <w:r>
        <w:rPr>
          <w:b/>
          <w:sz w:val="22"/>
        </w:rPr>
        <w:t>Method</w:t>
      </w:r>
      <w:r>
        <w:rPr>
          <w:b/>
          <w:spacing w:val="11"/>
          <w:sz w:val="22"/>
        </w:rPr>
        <w:t> </w:t>
      </w:r>
      <w:r>
        <w:rPr>
          <w:b/>
          <w:sz w:val="22"/>
        </w:rPr>
        <w:t>used</w:t>
      </w:r>
      <w:r>
        <w:rPr>
          <w:b/>
          <w:spacing w:val="11"/>
          <w:sz w:val="22"/>
        </w:rPr>
        <w:t> </w:t>
      </w:r>
      <w:r>
        <w:rPr>
          <w:b/>
          <w:sz w:val="22"/>
        </w:rPr>
        <w:t>by</w:t>
      </w:r>
      <w:r>
        <w:rPr>
          <w:b/>
          <w:spacing w:val="11"/>
          <w:sz w:val="22"/>
        </w:rPr>
        <w:t> </w:t>
      </w:r>
      <w:r>
        <w:rPr>
          <w:b/>
          <w:sz w:val="22"/>
        </w:rPr>
        <w:t>Brown</w:t>
      </w:r>
      <w:r>
        <w:rPr>
          <w:b/>
          <w:spacing w:val="11"/>
          <w:sz w:val="22"/>
        </w:rPr>
        <w:t> </w:t>
      </w:r>
      <w:r>
        <w:rPr>
          <w:b/>
          <w:sz w:val="22"/>
        </w:rPr>
        <w:t>and</w:t>
      </w:r>
      <w:r>
        <w:rPr>
          <w:b/>
          <w:spacing w:val="11"/>
          <w:sz w:val="22"/>
        </w:rPr>
        <w:t> </w:t>
      </w:r>
      <w:r>
        <w:rPr>
          <w:b/>
          <w:sz w:val="22"/>
        </w:rPr>
        <w:t>Harris</w:t>
      </w:r>
      <w:r>
        <w:rPr>
          <w:b/>
          <w:spacing w:val="14"/>
          <w:sz w:val="22"/>
        </w:rPr>
        <w:t> </w:t>
      </w:r>
      <w:r>
        <w:rPr>
          <w:b/>
          <w:sz w:val="22"/>
        </w:rPr>
        <w:t>for</w:t>
      </w:r>
      <w:r>
        <w:rPr>
          <w:b/>
          <w:spacing w:val="11"/>
          <w:sz w:val="22"/>
        </w:rPr>
        <w:t> </w:t>
      </w:r>
      <w:r>
        <w:rPr>
          <w:b/>
          <w:sz w:val="22"/>
        </w:rPr>
        <w:t>Identifying</w:t>
      </w:r>
      <w:r>
        <w:rPr>
          <w:b/>
          <w:spacing w:val="11"/>
          <w:sz w:val="22"/>
        </w:rPr>
        <w:t> </w:t>
      </w:r>
      <w:r>
        <w:rPr>
          <w:b/>
          <w:sz w:val="22"/>
        </w:rPr>
        <w:t>Life</w:t>
      </w:r>
      <w:r>
        <w:rPr>
          <w:b/>
          <w:spacing w:val="10"/>
          <w:sz w:val="22"/>
        </w:rPr>
        <w:t> </w:t>
      </w:r>
      <w:r>
        <w:rPr>
          <w:b/>
          <w:sz w:val="22"/>
        </w:rPr>
        <w:t>Events:</w:t>
      </w:r>
      <w:r>
        <w:rPr>
          <w:b/>
          <w:spacing w:val="11"/>
          <w:sz w:val="22"/>
        </w:rPr>
        <w:t> </w:t>
      </w:r>
      <w:r>
        <w:rPr>
          <w:b/>
          <w:sz w:val="22"/>
        </w:rPr>
        <w:t>Further</w:t>
      </w:r>
      <w:r>
        <w:rPr>
          <w:b/>
          <w:spacing w:val="9"/>
          <w:sz w:val="22"/>
        </w:rPr>
        <w:t> </w:t>
      </w:r>
      <w:r>
        <w:rPr>
          <w:b/>
          <w:spacing w:val="-2"/>
          <w:sz w:val="22"/>
        </w:rPr>
        <w:t>Details</w:t>
      </w:r>
    </w:p>
    <w:p>
      <w:pPr>
        <w:spacing w:after="0"/>
        <w:jc w:val="left"/>
        <w:rPr>
          <w:sz w:val="22"/>
        </w:rPr>
        <w:sectPr>
          <w:pgSz w:w="12240" w:h="15840"/>
          <w:pgMar w:header="0" w:footer="726" w:top="1260" w:bottom="920" w:left="1700" w:right="1060"/>
        </w:sectPr>
      </w:pPr>
    </w:p>
    <w:p>
      <w:pPr>
        <w:pStyle w:val="BodyText"/>
        <w:spacing w:line="247" w:lineRule="auto" w:before="78"/>
        <w:ind w:left="152" w:right="788"/>
        <w:jc w:val="both"/>
      </w:pPr>
      <w:r>
        <w:rPr/>
        <w:t>In order to deal with the methodological problems of how to identify events of emotional significance to an individual in a way that enables valid comparisons between groups to be</w:t>
      </w:r>
      <w:r>
        <w:rPr>
          <w:spacing w:val="40"/>
        </w:rPr>
        <w:t> </w:t>
      </w:r>
      <w:r>
        <w:rPr/>
        <w:t>made, a three-step procedure was adopted.</w:t>
      </w:r>
    </w:p>
    <w:p>
      <w:pPr>
        <w:pStyle w:val="BodyText"/>
        <w:spacing w:before="6"/>
      </w:pPr>
    </w:p>
    <w:p>
      <w:pPr>
        <w:pStyle w:val="BodyText"/>
        <w:spacing w:line="247" w:lineRule="auto"/>
        <w:ind w:left="152" w:right="787"/>
        <w:jc w:val="both"/>
      </w:pPr>
      <w:r>
        <w:rPr/>
        <w:t>The</w:t>
      </w:r>
      <w:r>
        <w:rPr>
          <w:spacing w:val="40"/>
        </w:rPr>
        <w:t> </w:t>
      </w:r>
      <w:r>
        <w:rPr/>
        <w:t>first</w:t>
      </w:r>
      <w:r>
        <w:rPr>
          <w:spacing w:val="40"/>
        </w:rPr>
        <w:t> </w:t>
      </w:r>
      <w:r>
        <w:rPr/>
        <w:t>step</w:t>
      </w:r>
      <w:r>
        <w:rPr>
          <w:spacing w:val="40"/>
        </w:rPr>
        <w:t> </w:t>
      </w:r>
      <w:r>
        <w:rPr/>
        <w:t>was</w:t>
      </w:r>
      <w:r>
        <w:rPr>
          <w:spacing w:val="40"/>
        </w:rPr>
        <w:t> </w:t>
      </w:r>
      <w:r>
        <w:rPr/>
        <w:t>to</w:t>
      </w:r>
      <w:r>
        <w:rPr>
          <w:spacing w:val="40"/>
        </w:rPr>
        <w:t> </w:t>
      </w:r>
      <w:r>
        <w:rPr/>
        <w:t>identify</w:t>
      </w:r>
      <w:r>
        <w:rPr>
          <w:spacing w:val="40"/>
        </w:rPr>
        <w:t> </w:t>
      </w:r>
      <w:r>
        <w:rPr/>
        <w:t>events</w:t>
      </w:r>
      <w:r>
        <w:rPr>
          <w:spacing w:val="40"/>
        </w:rPr>
        <w:t> </w:t>
      </w:r>
      <w:r>
        <w:rPr/>
        <w:t>of</w:t>
      </w:r>
      <w:r>
        <w:rPr>
          <w:spacing w:val="40"/>
        </w:rPr>
        <w:t> </w:t>
      </w:r>
      <w:r>
        <w:rPr/>
        <w:t>possible</w:t>
      </w:r>
      <w:r>
        <w:rPr>
          <w:spacing w:val="40"/>
        </w:rPr>
        <w:t> </w:t>
      </w:r>
      <w:r>
        <w:rPr/>
        <w:t>importance</w:t>
      </w:r>
      <w:r>
        <w:rPr>
          <w:spacing w:val="40"/>
        </w:rPr>
        <w:t> </w:t>
      </w:r>
      <w:r>
        <w:rPr/>
        <w:t>that</w:t>
      </w:r>
      <w:r>
        <w:rPr>
          <w:spacing w:val="40"/>
        </w:rPr>
        <w:t> </w:t>
      </w:r>
      <w:r>
        <w:rPr/>
        <w:t>had</w:t>
      </w:r>
      <w:r>
        <w:rPr>
          <w:spacing w:val="40"/>
        </w:rPr>
        <w:t> </w:t>
      </w:r>
      <w:r>
        <w:rPr/>
        <w:t>occurred</w:t>
      </w:r>
      <w:r>
        <w:rPr>
          <w:spacing w:val="40"/>
        </w:rPr>
        <w:t> </w:t>
      </w:r>
      <w:r>
        <w:rPr/>
        <w:t>during</w:t>
      </w:r>
      <w:r>
        <w:rPr>
          <w:spacing w:val="40"/>
        </w:rPr>
        <w:t> </w:t>
      </w:r>
      <w:r>
        <w:rPr/>
        <w:t>the period in question. To this end 38 life events likely to evoke an emotional reaction in most people were defined in advance and in detail, and those persons in the respondent's life who</w:t>
      </w:r>
      <w:r>
        <w:rPr>
          <w:spacing w:val="40"/>
        </w:rPr>
        <w:t> </w:t>
      </w:r>
      <w:r>
        <w:rPr/>
        <w:t>were to be covered specified. The interviewers had then to explore with each respondent</w:t>
      </w:r>
      <w:r>
        <w:rPr>
          <w:spacing w:val="40"/>
        </w:rPr>
        <w:t> </w:t>
      </w:r>
      <w:r>
        <w:rPr/>
        <w:t>whether or not one of these</w:t>
      </w:r>
    </w:p>
    <w:p>
      <w:pPr>
        <w:pStyle w:val="BodyText"/>
        <w:spacing w:before="7"/>
      </w:pPr>
    </w:p>
    <w:p>
      <w:pPr>
        <w:pStyle w:val="BodyText"/>
        <w:ind w:left="152"/>
      </w:pPr>
      <w:r>
        <w:rPr/>
        <w:t>-</w:t>
      </w:r>
      <w:r>
        <w:rPr>
          <w:spacing w:val="-4"/>
        </w:rPr>
        <w:t>259-</w:t>
      </w:r>
    </w:p>
    <w:p>
      <w:pPr>
        <w:pStyle w:val="BodyText"/>
        <w:spacing w:before="4"/>
        <w:rPr>
          <w:sz w:val="23"/>
        </w:rPr>
      </w:pPr>
    </w:p>
    <w:p>
      <w:pPr>
        <w:pStyle w:val="BodyText"/>
        <w:spacing w:line="247" w:lineRule="auto" w:before="1"/>
        <w:ind w:left="152" w:right="788"/>
        <w:jc w:val="both"/>
      </w:pPr>
      <w:r>
        <w:rPr/>
        <w:t>events</w:t>
      </w:r>
      <w:r>
        <w:rPr>
          <w:spacing w:val="40"/>
        </w:rPr>
        <w:t> </w:t>
      </w:r>
      <w:r>
        <w:rPr/>
        <w:t>had occurred during</w:t>
      </w:r>
      <w:r>
        <w:rPr>
          <w:spacing w:val="40"/>
        </w:rPr>
        <w:t> </w:t>
      </w:r>
      <w:r>
        <w:rPr/>
        <w:t>the relevant period</w:t>
      </w:r>
      <w:r>
        <w:rPr>
          <w:spacing w:val="40"/>
        </w:rPr>
        <w:t> </w:t>
      </w:r>
      <w:r>
        <w:rPr/>
        <w:t>and</w:t>
      </w:r>
      <w:r>
        <w:rPr>
          <w:spacing w:val="40"/>
        </w:rPr>
        <w:t> </w:t>
      </w:r>
      <w:r>
        <w:rPr/>
        <w:t>to</w:t>
      </w:r>
      <w:r>
        <w:rPr>
          <w:spacing w:val="40"/>
        </w:rPr>
        <w:t> </w:t>
      </w:r>
      <w:r>
        <w:rPr/>
        <w:t>record the</w:t>
      </w:r>
      <w:r>
        <w:rPr>
          <w:spacing w:val="40"/>
        </w:rPr>
        <w:t> </w:t>
      </w:r>
      <w:r>
        <w:rPr/>
        <w:t>facts as</w:t>
      </w:r>
      <w:r>
        <w:rPr>
          <w:spacing w:val="40"/>
        </w:rPr>
        <w:t> </w:t>
      </w:r>
      <w:r>
        <w:rPr/>
        <w:t>reported without asking any questions as to how the respondent may actually have reacted.</w:t>
      </w:r>
    </w:p>
    <w:p>
      <w:pPr>
        <w:pStyle w:val="BodyText"/>
        <w:spacing w:before="8"/>
      </w:pPr>
    </w:p>
    <w:p>
      <w:pPr>
        <w:pStyle w:val="BodyText"/>
        <w:spacing w:line="247" w:lineRule="auto"/>
        <w:ind w:left="152" w:right="788"/>
        <w:jc w:val="both"/>
      </w:pPr>
      <w:r>
        <w:rPr/>
        <w:t>The</w:t>
      </w:r>
      <w:r>
        <w:rPr>
          <w:spacing w:val="40"/>
        </w:rPr>
        <w:t> </w:t>
      </w:r>
      <w:r>
        <w:rPr/>
        <w:t>period</w:t>
      </w:r>
      <w:r>
        <w:rPr>
          <w:spacing w:val="40"/>
        </w:rPr>
        <w:t> </w:t>
      </w:r>
      <w:r>
        <w:rPr/>
        <w:t>chosen</w:t>
      </w:r>
      <w:r>
        <w:rPr>
          <w:spacing w:val="40"/>
        </w:rPr>
        <w:t> </w:t>
      </w:r>
      <w:r>
        <w:rPr/>
        <w:t>for</w:t>
      </w:r>
      <w:r>
        <w:rPr>
          <w:spacing w:val="40"/>
        </w:rPr>
        <w:t> </w:t>
      </w:r>
      <w:r>
        <w:rPr/>
        <w:t>this</w:t>
      </w:r>
      <w:r>
        <w:rPr>
          <w:spacing w:val="40"/>
        </w:rPr>
        <w:t> </w:t>
      </w:r>
      <w:r>
        <w:rPr/>
        <w:t>enquiry</w:t>
      </w:r>
      <w:r>
        <w:rPr>
          <w:spacing w:val="40"/>
        </w:rPr>
        <w:t> </w:t>
      </w:r>
      <w:r>
        <w:rPr/>
        <w:t>was</w:t>
      </w:r>
      <w:r>
        <w:rPr>
          <w:spacing w:val="40"/>
        </w:rPr>
        <w:t> </w:t>
      </w:r>
      <w:r>
        <w:rPr/>
        <w:t>the</w:t>
      </w:r>
      <w:r>
        <w:rPr>
          <w:spacing w:val="40"/>
        </w:rPr>
        <w:t> </w:t>
      </w:r>
      <w:r>
        <w:rPr/>
        <w:t>year</w:t>
      </w:r>
      <w:r>
        <w:rPr>
          <w:spacing w:val="40"/>
        </w:rPr>
        <w:t> </w:t>
      </w:r>
      <w:r>
        <w:rPr/>
        <w:t>before</w:t>
      </w:r>
      <w:r>
        <w:rPr>
          <w:spacing w:val="40"/>
        </w:rPr>
        <w:t> </w:t>
      </w:r>
      <w:r>
        <w:rPr/>
        <w:t>interview.</w:t>
      </w:r>
      <w:r>
        <w:rPr>
          <w:spacing w:val="40"/>
        </w:rPr>
        <w:t> </w:t>
      </w:r>
      <w:r>
        <w:rPr/>
        <w:t>For</w:t>
      </w:r>
      <w:r>
        <w:rPr>
          <w:spacing w:val="40"/>
        </w:rPr>
        <w:t> </w:t>
      </w:r>
      <w:r>
        <w:rPr/>
        <w:t>women</w:t>
      </w:r>
      <w:r>
        <w:rPr>
          <w:spacing w:val="40"/>
        </w:rPr>
        <w:t> </w:t>
      </w:r>
      <w:r>
        <w:rPr/>
        <w:t>in</w:t>
      </w:r>
      <w:r>
        <w:rPr>
          <w:spacing w:val="40"/>
        </w:rPr>
        <w:t> </w:t>
      </w:r>
      <w:r>
        <w:rPr/>
        <w:t>both</w:t>
      </w:r>
      <w:r>
        <w:rPr>
          <w:spacing w:val="40"/>
        </w:rPr>
        <w:t> </w:t>
      </w:r>
      <w:r>
        <w:rPr/>
        <w:t>the patient and the onset case groups this covered a period averaging 38 weeks before the onset of </w:t>
      </w:r>
      <w:r>
        <w:rPr>
          <w:spacing w:val="-2"/>
        </w:rPr>
        <w:t>symptoms.</w:t>
      </w:r>
    </w:p>
    <w:p>
      <w:pPr>
        <w:pStyle w:val="BodyText"/>
        <w:spacing w:before="8"/>
      </w:pPr>
    </w:p>
    <w:p>
      <w:pPr>
        <w:pStyle w:val="BodyText"/>
        <w:spacing w:line="247" w:lineRule="auto"/>
        <w:ind w:left="152" w:right="787"/>
        <w:jc w:val="both"/>
      </w:pPr>
      <w:r>
        <w:rPr/>
        <w:t>Although</w:t>
      </w:r>
      <w:r>
        <w:rPr>
          <w:spacing w:val="40"/>
        </w:rPr>
        <w:t> </w:t>
      </w:r>
      <w:r>
        <w:rPr/>
        <w:t>this</w:t>
      </w:r>
      <w:r>
        <w:rPr>
          <w:spacing w:val="40"/>
        </w:rPr>
        <w:t> </w:t>
      </w:r>
      <w:r>
        <w:rPr/>
        <w:t>first</w:t>
      </w:r>
      <w:r>
        <w:rPr>
          <w:spacing w:val="40"/>
        </w:rPr>
        <w:t> </w:t>
      </w:r>
      <w:r>
        <w:rPr/>
        <w:t>step</w:t>
      </w:r>
      <w:r>
        <w:rPr>
          <w:spacing w:val="40"/>
        </w:rPr>
        <w:t> </w:t>
      </w:r>
      <w:r>
        <w:rPr/>
        <w:t>provided</w:t>
      </w:r>
      <w:r>
        <w:rPr>
          <w:spacing w:val="40"/>
        </w:rPr>
        <w:t> </w:t>
      </w:r>
      <w:r>
        <w:rPr/>
        <w:t>a</w:t>
      </w:r>
      <w:r>
        <w:rPr>
          <w:spacing w:val="40"/>
        </w:rPr>
        <w:t> </w:t>
      </w:r>
      <w:r>
        <w:rPr/>
        <w:t>reliable</w:t>
      </w:r>
      <w:r>
        <w:rPr>
          <w:spacing w:val="40"/>
        </w:rPr>
        <w:t> </w:t>
      </w:r>
      <w:r>
        <w:rPr/>
        <w:t>method</w:t>
      </w:r>
      <w:r>
        <w:rPr>
          <w:spacing w:val="40"/>
        </w:rPr>
        <w:t> </w:t>
      </w:r>
      <w:r>
        <w:rPr/>
        <w:t>of</w:t>
      </w:r>
      <w:r>
        <w:rPr>
          <w:spacing w:val="40"/>
        </w:rPr>
        <w:t> </w:t>
      </w:r>
      <w:r>
        <w:rPr/>
        <w:t>identifying</w:t>
      </w:r>
      <w:r>
        <w:rPr>
          <w:spacing w:val="40"/>
        </w:rPr>
        <w:t> </w:t>
      </w:r>
      <w:r>
        <w:rPr/>
        <w:t>the</w:t>
      </w:r>
      <w:r>
        <w:rPr>
          <w:spacing w:val="40"/>
        </w:rPr>
        <w:t> </w:t>
      </w:r>
      <w:r>
        <w:rPr/>
        <w:t>occurrence</w:t>
      </w:r>
      <w:r>
        <w:rPr>
          <w:spacing w:val="40"/>
        </w:rPr>
        <w:t> </w:t>
      </w:r>
      <w:r>
        <w:rPr/>
        <w:t>of</w:t>
      </w:r>
      <w:r>
        <w:rPr>
          <w:spacing w:val="40"/>
        </w:rPr>
        <w:t> </w:t>
      </w:r>
      <w:r>
        <w:rPr/>
        <w:t>certain sorts of event, it failed (deliberately) to take account of an individual's personal circumstances and the meaning that the event would be likely to have for someone in those particular circumstances. This was made good by the second and third steps.</w:t>
      </w:r>
    </w:p>
    <w:p>
      <w:pPr>
        <w:pStyle w:val="BodyText"/>
        <w:spacing w:before="5"/>
      </w:pPr>
    </w:p>
    <w:p>
      <w:pPr>
        <w:pStyle w:val="BodyText"/>
        <w:spacing w:line="247" w:lineRule="auto"/>
        <w:ind w:left="152" w:right="788"/>
        <w:jc w:val="both"/>
      </w:pPr>
      <w:r>
        <w:rPr/>
        <w:t>Having identified the occurrence of an event conforming to the criteria used, the interviewers next</w:t>
      </w:r>
      <w:r>
        <w:rPr>
          <w:spacing w:val="20"/>
        </w:rPr>
        <w:t> </w:t>
      </w:r>
      <w:r>
        <w:rPr/>
        <w:t>covered,</w:t>
      </w:r>
      <w:r>
        <w:rPr>
          <w:spacing w:val="20"/>
        </w:rPr>
        <w:t> </w:t>
      </w:r>
      <w:r>
        <w:rPr/>
        <w:t>in</w:t>
      </w:r>
      <w:r>
        <w:rPr>
          <w:spacing w:val="22"/>
        </w:rPr>
        <w:t> </w:t>
      </w:r>
      <w:r>
        <w:rPr/>
        <w:t>as</w:t>
      </w:r>
      <w:r>
        <w:rPr>
          <w:spacing w:val="20"/>
        </w:rPr>
        <w:t> </w:t>
      </w:r>
      <w:r>
        <w:rPr/>
        <w:t>informal</w:t>
      </w:r>
      <w:r>
        <w:rPr>
          <w:spacing w:val="20"/>
        </w:rPr>
        <w:t> </w:t>
      </w:r>
      <w:r>
        <w:rPr/>
        <w:t>a</w:t>
      </w:r>
      <w:r>
        <w:rPr>
          <w:spacing w:val="20"/>
        </w:rPr>
        <w:t> </w:t>
      </w:r>
      <w:r>
        <w:rPr/>
        <w:t>way</w:t>
      </w:r>
      <w:r>
        <w:rPr>
          <w:spacing w:val="21"/>
        </w:rPr>
        <w:t> </w:t>
      </w:r>
      <w:r>
        <w:rPr/>
        <w:t>as</w:t>
      </w:r>
      <w:r>
        <w:rPr>
          <w:spacing w:val="21"/>
        </w:rPr>
        <w:t> </w:t>
      </w:r>
      <w:r>
        <w:rPr/>
        <w:t>possible,</w:t>
      </w:r>
      <w:r>
        <w:rPr>
          <w:spacing w:val="22"/>
        </w:rPr>
        <w:t> </w:t>
      </w:r>
      <w:r>
        <w:rPr/>
        <w:t>a</w:t>
      </w:r>
      <w:r>
        <w:rPr>
          <w:spacing w:val="22"/>
        </w:rPr>
        <w:t> </w:t>
      </w:r>
      <w:r>
        <w:rPr/>
        <w:t>lengthy</w:t>
      </w:r>
      <w:r>
        <w:rPr>
          <w:spacing w:val="23"/>
        </w:rPr>
        <w:t> </w:t>
      </w:r>
      <w:r>
        <w:rPr/>
        <w:t>list</w:t>
      </w:r>
      <w:r>
        <w:rPr>
          <w:spacing w:val="19"/>
        </w:rPr>
        <w:t> </w:t>
      </w:r>
      <w:r>
        <w:rPr/>
        <w:t>of</w:t>
      </w:r>
      <w:r>
        <w:rPr>
          <w:spacing w:val="20"/>
        </w:rPr>
        <w:t> </w:t>
      </w:r>
      <w:r>
        <w:rPr/>
        <w:t>questions</w:t>
      </w:r>
      <w:r>
        <w:rPr>
          <w:spacing w:val="20"/>
        </w:rPr>
        <w:t> </w:t>
      </w:r>
      <w:r>
        <w:rPr/>
        <w:t>about</w:t>
      </w:r>
      <w:r>
        <w:rPr>
          <w:spacing w:val="20"/>
        </w:rPr>
        <w:t> </w:t>
      </w:r>
      <w:r>
        <w:rPr/>
        <w:t>what</w:t>
      </w:r>
      <w:r>
        <w:rPr>
          <w:spacing w:val="19"/>
        </w:rPr>
        <w:t> </w:t>
      </w:r>
      <w:r>
        <w:rPr/>
        <w:t>had</w:t>
      </w:r>
      <w:r>
        <w:rPr>
          <w:spacing w:val="20"/>
        </w:rPr>
        <w:t> </w:t>
      </w:r>
      <w:r>
        <w:rPr/>
        <w:t>led up to and what had followed each event, and the feelings and attitudes surrounding it. In</w:t>
      </w:r>
      <w:r>
        <w:rPr>
          <w:spacing w:val="40"/>
        </w:rPr>
        <w:t> </w:t>
      </w:r>
      <w:r>
        <w:rPr/>
        <w:t>addition</w:t>
      </w:r>
      <w:r>
        <w:rPr>
          <w:spacing w:val="40"/>
        </w:rPr>
        <w:t> </w:t>
      </w:r>
      <w:r>
        <w:rPr/>
        <w:t>to</w:t>
      </w:r>
      <w:r>
        <w:rPr>
          <w:spacing w:val="40"/>
        </w:rPr>
        <w:t> </w:t>
      </w:r>
      <w:r>
        <w:rPr/>
        <w:t>questions,</w:t>
      </w:r>
      <w:r>
        <w:rPr>
          <w:spacing w:val="40"/>
        </w:rPr>
        <w:t> </w:t>
      </w:r>
      <w:r>
        <w:rPr/>
        <w:t>the</w:t>
      </w:r>
      <w:r>
        <w:rPr>
          <w:spacing w:val="40"/>
        </w:rPr>
        <w:t> </w:t>
      </w:r>
      <w:r>
        <w:rPr/>
        <w:t>interviewer</w:t>
      </w:r>
      <w:r>
        <w:rPr>
          <w:spacing w:val="40"/>
        </w:rPr>
        <w:t> </w:t>
      </w:r>
      <w:r>
        <w:rPr/>
        <w:t>encouraged</w:t>
      </w:r>
      <w:r>
        <w:rPr>
          <w:spacing w:val="40"/>
        </w:rPr>
        <w:t> </w:t>
      </w:r>
      <w:r>
        <w:rPr/>
        <w:t>each</w:t>
      </w:r>
      <w:r>
        <w:rPr>
          <w:spacing w:val="40"/>
        </w:rPr>
        <w:t> </w:t>
      </w:r>
      <w:r>
        <w:rPr/>
        <w:t>woman</w:t>
      </w:r>
      <w:r>
        <w:rPr>
          <w:spacing w:val="40"/>
        </w:rPr>
        <w:t> </w:t>
      </w:r>
      <w:r>
        <w:rPr/>
        <w:t>to</w:t>
      </w:r>
      <w:r>
        <w:rPr>
          <w:spacing w:val="40"/>
        </w:rPr>
        <w:t> </w:t>
      </w:r>
      <w:r>
        <w:rPr/>
        <w:t>talk</w:t>
      </w:r>
      <w:r>
        <w:rPr>
          <w:spacing w:val="40"/>
        </w:rPr>
        <w:t> </w:t>
      </w:r>
      <w:r>
        <w:rPr/>
        <w:t>at</w:t>
      </w:r>
      <w:r>
        <w:rPr>
          <w:spacing w:val="40"/>
        </w:rPr>
        <w:t> </w:t>
      </w:r>
      <w:r>
        <w:rPr/>
        <w:t>length</w:t>
      </w:r>
      <w:r>
        <w:rPr>
          <w:spacing w:val="40"/>
        </w:rPr>
        <w:t> </w:t>
      </w:r>
      <w:r>
        <w:rPr/>
        <w:t>and,</w:t>
      </w:r>
      <w:r>
        <w:rPr>
          <w:spacing w:val="40"/>
        </w:rPr>
        <w:t> </w:t>
      </w:r>
      <w:r>
        <w:rPr/>
        <w:t>by suitable enquiries, also sought to obtain extensive biographical material. All interviews were </w:t>
      </w:r>
      <w:r>
        <w:rPr>
          <w:spacing w:val="-2"/>
        </w:rPr>
        <w:t>taperecorded.</w:t>
      </w:r>
    </w:p>
    <w:p>
      <w:pPr>
        <w:pStyle w:val="BodyText"/>
        <w:spacing w:before="7"/>
      </w:pPr>
    </w:p>
    <w:p>
      <w:pPr>
        <w:pStyle w:val="BodyText"/>
        <w:spacing w:line="247" w:lineRule="auto"/>
        <w:ind w:left="152" w:right="788"/>
        <w:jc w:val="both"/>
      </w:pPr>
      <w:r>
        <w:rPr/>
        <w:t>Since the recording of life events and their meaning was to be done for every member of the three samples on a strictly comparable basis, it was necessary next to assess the meaning that each</w:t>
      </w:r>
      <w:r>
        <w:rPr>
          <w:spacing w:val="40"/>
        </w:rPr>
        <w:t> </w:t>
      </w:r>
      <w:r>
        <w:rPr/>
        <w:t>event</w:t>
      </w:r>
      <w:r>
        <w:rPr>
          <w:spacing w:val="40"/>
        </w:rPr>
        <w:t> </w:t>
      </w:r>
      <w:r>
        <w:rPr/>
        <w:t>reported</w:t>
      </w:r>
      <w:r>
        <w:rPr>
          <w:spacing w:val="40"/>
        </w:rPr>
        <w:t> </w:t>
      </w:r>
      <w:r>
        <w:rPr/>
        <w:t>would</w:t>
      </w:r>
      <w:r>
        <w:rPr>
          <w:spacing w:val="40"/>
        </w:rPr>
        <w:t> </w:t>
      </w:r>
      <w:r>
        <w:rPr/>
        <w:t>be</w:t>
      </w:r>
      <w:r>
        <w:rPr>
          <w:spacing w:val="40"/>
        </w:rPr>
        <w:t> </w:t>
      </w:r>
      <w:r>
        <w:rPr/>
        <w:t>likely</w:t>
      </w:r>
      <w:r>
        <w:rPr>
          <w:spacing w:val="40"/>
        </w:rPr>
        <w:t> </w:t>
      </w:r>
      <w:r>
        <w:rPr/>
        <w:t>to</w:t>
      </w:r>
      <w:r>
        <w:rPr>
          <w:spacing w:val="40"/>
        </w:rPr>
        <w:t> </w:t>
      </w:r>
      <w:r>
        <w:rPr/>
        <w:t>have</w:t>
      </w:r>
      <w:r>
        <w:rPr>
          <w:spacing w:val="40"/>
        </w:rPr>
        <w:t> </w:t>
      </w:r>
      <w:r>
        <w:rPr/>
        <w:t>for</w:t>
      </w:r>
      <w:r>
        <w:rPr>
          <w:spacing w:val="40"/>
        </w:rPr>
        <w:t> </w:t>
      </w:r>
      <w:r>
        <w:rPr/>
        <w:t>a</w:t>
      </w:r>
      <w:r>
        <w:rPr>
          <w:spacing w:val="40"/>
        </w:rPr>
        <w:t> </w:t>
      </w:r>
      <w:r>
        <w:rPr/>
        <w:t>woman</w:t>
      </w:r>
      <w:r>
        <w:rPr>
          <w:spacing w:val="40"/>
        </w:rPr>
        <w:t> </w:t>
      </w:r>
      <w:r>
        <w:rPr/>
        <w:t>placed</w:t>
      </w:r>
      <w:r>
        <w:rPr>
          <w:spacing w:val="40"/>
        </w:rPr>
        <w:t> </w:t>
      </w:r>
      <w:r>
        <w:rPr/>
        <w:t>in</w:t>
      </w:r>
      <w:r>
        <w:rPr>
          <w:spacing w:val="40"/>
        </w:rPr>
        <w:t> </w:t>
      </w:r>
      <w:r>
        <w:rPr/>
        <w:t>the</w:t>
      </w:r>
      <w:r>
        <w:rPr>
          <w:spacing w:val="40"/>
        </w:rPr>
        <w:t> </w:t>
      </w:r>
      <w:r>
        <w:rPr/>
        <w:t>particular circumstances described and to do so according to some yardstick that could be applied</w:t>
      </w:r>
      <w:r>
        <w:rPr>
          <w:spacing w:val="40"/>
        </w:rPr>
        <w:t> </w:t>
      </w:r>
      <w:r>
        <w:rPr/>
        <w:t>generally and without reference to the particular way that the woman being questioned</w:t>
      </w:r>
      <w:r>
        <w:rPr>
          <w:spacing w:val="80"/>
        </w:rPr>
        <w:t> </w:t>
      </w:r>
      <w:r>
        <w:rPr/>
        <w:t>happened to have reacted. This was the third step.</w:t>
      </w:r>
    </w:p>
    <w:p>
      <w:pPr>
        <w:pStyle w:val="BodyText"/>
        <w:spacing w:before="5"/>
      </w:pPr>
    </w:p>
    <w:p>
      <w:pPr>
        <w:pStyle w:val="BodyText"/>
        <w:spacing w:line="247" w:lineRule="auto"/>
        <w:ind w:left="152" w:right="787"/>
        <w:jc w:val="both"/>
      </w:pPr>
      <w:r>
        <w:rPr/>
        <w:t>For</w:t>
      </w:r>
      <w:r>
        <w:rPr>
          <w:spacing w:val="40"/>
        </w:rPr>
        <w:t> </w:t>
      </w:r>
      <w:r>
        <w:rPr/>
        <w:t>each</w:t>
      </w:r>
      <w:r>
        <w:rPr>
          <w:spacing w:val="40"/>
        </w:rPr>
        <w:t> </w:t>
      </w:r>
      <w:r>
        <w:rPr/>
        <w:t>event</w:t>
      </w:r>
      <w:r>
        <w:rPr>
          <w:spacing w:val="40"/>
        </w:rPr>
        <w:t> </w:t>
      </w:r>
      <w:r>
        <w:rPr/>
        <w:t>reported</w:t>
      </w:r>
      <w:r>
        <w:rPr>
          <w:spacing w:val="40"/>
        </w:rPr>
        <w:t> </w:t>
      </w:r>
      <w:r>
        <w:rPr/>
        <w:t>a</w:t>
      </w:r>
      <w:r>
        <w:rPr>
          <w:spacing w:val="40"/>
        </w:rPr>
        <w:t> </w:t>
      </w:r>
      <w:r>
        <w:rPr/>
        <w:t>large</w:t>
      </w:r>
      <w:r>
        <w:rPr>
          <w:spacing w:val="40"/>
        </w:rPr>
        <w:t> </w:t>
      </w:r>
      <w:r>
        <w:rPr/>
        <w:t>number</w:t>
      </w:r>
      <w:r>
        <w:rPr>
          <w:spacing w:val="40"/>
        </w:rPr>
        <w:t> </w:t>
      </w:r>
      <w:r>
        <w:rPr/>
        <w:t>of</w:t>
      </w:r>
      <w:r>
        <w:rPr>
          <w:spacing w:val="40"/>
        </w:rPr>
        <w:t> </w:t>
      </w:r>
      <w:r>
        <w:rPr/>
        <w:t>ratings</w:t>
      </w:r>
      <w:r>
        <w:rPr>
          <w:spacing w:val="40"/>
        </w:rPr>
        <w:t> </w:t>
      </w:r>
      <w:r>
        <w:rPr/>
        <w:t>were</w:t>
      </w:r>
      <w:r>
        <w:rPr>
          <w:spacing w:val="40"/>
        </w:rPr>
        <w:t> </w:t>
      </w:r>
      <w:r>
        <w:rPr/>
        <w:t>made,</w:t>
      </w:r>
      <w:r>
        <w:rPr>
          <w:spacing w:val="40"/>
        </w:rPr>
        <w:t> </w:t>
      </w:r>
      <w:r>
        <w:rPr/>
        <w:t>by</w:t>
      </w:r>
      <w:r>
        <w:rPr>
          <w:spacing w:val="40"/>
        </w:rPr>
        <w:t> </w:t>
      </w:r>
      <w:r>
        <w:rPr/>
        <w:t>research</w:t>
      </w:r>
      <w:r>
        <w:rPr>
          <w:spacing w:val="40"/>
        </w:rPr>
        <w:t> </w:t>
      </w:r>
      <w:r>
        <w:rPr/>
        <w:t>workers</w:t>
      </w:r>
      <w:r>
        <w:rPr>
          <w:spacing w:val="40"/>
        </w:rPr>
        <w:t> </w:t>
      </w:r>
      <w:r>
        <w:rPr/>
        <w:t>not involved in the interview. One rating concerned the 'independence' of the event, that is the</w:t>
      </w:r>
      <w:r>
        <w:rPr>
          <w:spacing w:val="40"/>
        </w:rPr>
        <w:t> </w:t>
      </w:r>
      <w:r>
        <w:rPr/>
        <w:t>degree to which it could be viewed as independent of the respondent's own conscious</w:t>
      </w:r>
      <w:r>
        <w:rPr>
          <w:spacing w:val="80"/>
          <w:w w:val="150"/>
        </w:rPr>
        <w:t> </w:t>
      </w:r>
      <w:r>
        <w:rPr/>
        <w:t>behaviour.</w:t>
      </w:r>
      <w:r>
        <w:rPr>
          <w:spacing w:val="40"/>
        </w:rPr>
        <w:t> </w:t>
      </w:r>
      <w:r>
        <w:rPr/>
        <w:t>The</w:t>
      </w:r>
      <w:r>
        <w:rPr>
          <w:spacing w:val="40"/>
        </w:rPr>
        <w:t> </w:t>
      </w:r>
      <w:r>
        <w:rPr/>
        <w:t>other</w:t>
      </w:r>
      <w:r>
        <w:rPr>
          <w:spacing w:val="40"/>
        </w:rPr>
        <w:t> </w:t>
      </w:r>
      <w:r>
        <w:rPr/>
        <w:t>scales</w:t>
      </w:r>
      <w:r>
        <w:rPr>
          <w:spacing w:val="40"/>
        </w:rPr>
        <w:t> </w:t>
      </w:r>
      <w:r>
        <w:rPr/>
        <w:t>considered</w:t>
      </w:r>
      <w:r>
        <w:rPr>
          <w:spacing w:val="40"/>
        </w:rPr>
        <w:t> </w:t>
      </w:r>
      <w:r>
        <w:rPr/>
        <w:t>how</w:t>
      </w:r>
      <w:r>
        <w:rPr>
          <w:spacing w:val="40"/>
        </w:rPr>
        <w:t> </w:t>
      </w:r>
      <w:r>
        <w:rPr/>
        <w:t>the</w:t>
      </w:r>
      <w:r>
        <w:rPr>
          <w:spacing w:val="40"/>
        </w:rPr>
        <w:t> </w:t>
      </w:r>
      <w:r>
        <w:rPr/>
        <w:t>event</w:t>
      </w:r>
      <w:r>
        <w:rPr>
          <w:spacing w:val="40"/>
        </w:rPr>
        <w:t> </w:t>
      </w:r>
      <w:r>
        <w:rPr/>
        <w:t>would</w:t>
      </w:r>
      <w:r>
        <w:rPr>
          <w:spacing w:val="40"/>
        </w:rPr>
        <w:t> </w:t>
      </w:r>
      <w:r>
        <w:rPr/>
        <w:t>be</w:t>
      </w:r>
      <w:r>
        <w:rPr>
          <w:spacing w:val="40"/>
        </w:rPr>
        <w:t> </w:t>
      </w:r>
      <w:r>
        <w:rPr/>
        <w:t>likely</w:t>
      </w:r>
      <w:r>
        <w:rPr>
          <w:spacing w:val="40"/>
        </w:rPr>
        <w:t> </w:t>
      </w:r>
      <w:r>
        <w:rPr/>
        <w:t>to</w:t>
      </w:r>
      <w:r>
        <w:rPr>
          <w:spacing w:val="40"/>
        </w:rPr>
        <w:t> </w:t>
      </w:r>
      <w:r>
        <w:rPr/>
        <w:t>affect</w:t>
      </w:r>
      <w:r>
        <w:rPr>
          <w:spacing w:val="40"/>
        </w:rPr>
        <w:t> </w:t>
      </w:r>
      <w:r>
        <w:rPr/>
        <w:t>a</w:t>
      </w:r>
      <w:r>
        <w:rPr>
          <w:spacing w:val="40"/>
        </w:rPr>
        <w:t> </w:t>
      </w:r>
      <w:r>
        <w:rPr/>
        <w:t>woman placed in the circumstances described. These ratings, made on a four-point scale, took into account</w:t>
      </w:r>
      <w:r>
        <w:rPr>
          <w:spacing w:val="40"/>
        </w:rPr>
        <w:t> </w:t>
      </w:r>
      <w:r>
        <w:rPr/>
        <w:t>all</w:t>
      </w:r>
      <w:r>
        <w:rPr>
          <w:spacing w:val="40"/>
        </w:rPr>
        <w:t> </w:t>
      </w:r>
      <w:r>
        <w:rPr/>
        <w:t>information</w:t>
      </w:r>
      <w:r>
        <w:rPr>
          <w:spacing w:val="40"/>
        </w:rPr>
        <w:t> </w:t>
      </w:r>
      <w:r>
        <w:rPr/>
        <w:t>regarding</w:t>
      </w:r>
      <w:r>
        <w:rPr>
          <w:spacing w:val="40"/>
        </w:rPr>
        <w:t> </w:t>
      </w:r>
      <w:r>
        <w:rPr/>
        <w:t>the</w:t>
      </w:r>
      <w:r>
        <w:rPr>
          <w:spacing w:val="40"/>
        </w:rPr>
        <w:t> </w:t>
      </w:r>
      <w:r>
        <w:rPr/>
        <w:t>informant's</w:t>
      </w:r>
      <w:r>
        <w:rPr>
          <w:spacing w:val="40"/>
        </w:rPr>
        <w:t> </w:t>
      </w:r>
      <w:r>
        <w:rPr/>
        <w:t>circumstances</w:t>
      </w:r>
      <w:r>
        <w:rPr>
          <w:spacing w:val="40"/>
        </w:rPr>
        <w:t> </w:t>
      </w:r>
      <w:r>
        <w:rPr/>
        <w:t>but</w:t>
      </w:r>
      <w:r>
        <w:rPr>
          <w:spacing w:val="40"/>
        </w:rPr>
        <w:t> </w:t>
      </w:r>
      <w:r>
        <w:rPr/>
        <w:t>without</w:t>
      </w:r>
      <w:r>
        <w:rPr>
          <w:spacing w:val="40"/>
        </w:rPr>
        <w:t> </w:t>
      </w:r>
      <w:r>
        <w:rPr/>
        <w:t>knowledge</w:t>
      </w:r>
      <w:r>
        <w:rPr>
          <w:spacing w:val="40"/>
        </w:rPr>
        <w:t> </w:t>
      </w:r>
      <w:r>
        <w:rPr/>
        <w:t>of how she had actually reacted. Initially, each rater, working independently, made a rating on</w:t>
      </w:r>
      <w:r>
        <w:rPr>
          <w:spacing w:val="80"/>
        </w:rPr>
        <w:t> </w:t>
      </w:r>
      <w:r>
        <w:rPr/>
        <w:t>each of the scales. Thereafter the raters discussed any discrepancies and agreed a final rating. Interrater agreement was high. Raters were helped in their task not only by their regular discussions but also by a series of anchoring</w:t>
      </w:r>
    </w:p>
    <w:p>
      <w:pPr>
        <w:pStyle w:val="BodyText"/>
        <w:spacing w:before="2"/>
      </w:pPr>
    </w:p>
    <w:p>
      <w:pPr>
        <w:pStyle w:val="BodyText"/>
        <w:ind w:left="152"/>
      </w:pPr>
      <w:r>
        <w:rPr/>
        <w:t>-</w:t>
      </w:r>
      <w:r>
        <w:rPr>
          <w:spacing w:val="-4"/>
        </w:rPr>
        <w:t>260-</w:t>
      </w:r>
    </w:p>
    <w:p>
      <w:pPr>
        <w:spacing w:after="0"/>
        <w:sectPr>
          <w:pgSz w:w="12240" w:h="15840"/>
          <w:pgMar w:header="0" w:footer="726" w:top="1260" w:bottom="920" w:left="1700" w:right="1060"/>
        </w:sectPr>
      </w:pPr>
    </w:p>
    <w:p>
      <w:pPr>
        <w:pStyle w:val="BodyText"/>
        <w:spacing w:before="78"/>
        <w:ind w:left="152"/>
        <w:jc w:val="both"/>
      </w:pPr>
      <w:r>
        <w:rPr/>
        <w:t>examples</w:t>
      </w:r>
      <w:r>
        <w:rPr>
          <w:spacing w:val="9"/>
        </w:rPr>
        <w:t> </w:t>
      </w:r>
      <w:r>
        <w:rPr/>
        <w:t>illustrating</w:t>
      </w:r>
      <w:r>
        <w:rPr>
          <w:spacing w:val="7"/>
        </w:rPr>
        <w:t> </w:t>
      </w:r>
      <w:r>
        <w:rPr/>
        <w:t>the</w:t>
      </w:r>
      <w:r>
        <w:rPr>
          <w:spacing w:val="9"/>
        </w:rPr>
        <w:t> </w:t>
      </w:r>
      <w:r>
        <w:rPr/>
        <w:t>four</w:t>
      </w:r>
      <w:r>
        <w:rPr>
          <w:spacing w:val="7"/>
        </w:rPr>
        <w:t> </w:t>
      </w:r>
      <w:r>
        <w:rPr/>
        <w:t>points</w:t>
      </w:r>
      <w:r>
        <w:rPr>
          <w:spacing w:val="8"/>
        </w:rPr>
        <w:t> </w:t>
      </w:r>
      <w:r>
        <w:rPr/>
        <w:t>on</w:t>
      </w:r>
      <w:r>
        <w:rPr>
          <w:spacing w:val="8"/>
        </w:rPr>
        <w:t> </w:t>
      </w:r>
      <w:r>
        <w:rPr/>
        <w:t>each</w:t>
      </w:r>
      <w:r>
        <w:rPr>
          <w:spacing w:val="7"/>
        </w:rPr>
        <w:t> </w:t>
      </w:r>
      <w:r>
        <w:rPr/>
        <w:t>scale,</w:t>
      </w:r>
      <w:r>
        <w:rPr>
          <w:spacing w:val="9"/>
        </w:rPr>
        <w:t> </w:t>
      </w:r>
      <w:r>
        <w:rPr/>
        <w:t>and</w:t>
      </w:r>
      <w:r>
        <w:rPr>
          <w:spacing w:val="7"/>
        </w:rPr>
        <w:t> </w:t>
      </w:r>
      <w:r>
        <w:rPr/>
        <w:t>by</w:t>
      </w:r>
      <w:r>
        <w:rPr>
          <w:spacing w:val="10"/>
        </w:rPr>
        <w:t> </w:t>
      </w:r>
      <w:r>
        <w:rPr/>
        <w:t>certain</w:t>
      </w:r>
      <w:r>
        <w:rPr>
          <w:spacing w:val="7"/>
        </w:rPr>
        <w:t> </w:t>
      </w:r>
      <w:r>
        <w:rPr/>
        <w:t>fairly</w:t>
      </w:r>
      <w:r>
        <w:rPr>
          <w:spacing w:val="10"/>
        </w:rPr>
        <w:t> </w:t>
      </w:r>
      <w:r>
        <w:rPr/>
        <w:t>standard</w:t>
      </w:r>
      <w:r>
        <w:rPr>
          <w:spacing w:val="7"/>
        </w:rPr>
        <w:t> </w:t>
      </w:r>
      <w:r>
        <w:rPr>
          <w:spacing w:val="-2"/>
        </w:rPr>
        <w:t>conventions.</w:t>
      </w:r>
    </w:p>
    <w:p>
      <w:pPr>
        <w:pStyle w:val="BodyText"/>
        <w:spacing w:before="4"/>
        <w:rPr>
          <w:sz w:val="23"/>
        </w:rPr>
      </w:pPr>
    </w:p>
    <w:p>
      <w:pPr>
        <w:pStyle w:val="BodyText"/>
        <w:spacing w:line="247" w:lineRule="auto"/>
        <w:ind w:left="152" w:right="789"/>
        <w:jc w:val="both"/>
      </w:pPr>
      <w:r>
        <w:rPr/>
        <w:t>By</w:t>
      </w:r>
      <w:r>
        <w:rPr>
          <w:spacing w:val="40"/>
        </w:rPr>
        <w:t> </w:t>
      </w:r>
      <w:r>
        <w:rPr/>
        <w:t>following</w:t>
      </w:r>
      <w:r>
        <w:rPr>
          <w:spacing w:val="40"/>
        </w:rPr>
        <w:t> </w:t>
      </w:r>
      <w:r>
        <w:rPr/>
        <w:t>this</w:t>
      </w:r>
      <w:r>
        <w:rPr>
          <w:spacing w:val="40"/>
        </w:rPr>
        <w:t> </w:t>
      </w:r>
      <w:r>
        <w:rPr/>
        <w:t>rather</w:t>
      </w:r>
      <w:r>
        <w:rPr>
          <w:spacing w:val="40"/>
        </w:rPr>
        <w:t> </w:t>
      </w:r>
      <w:r>
        <w:rPr/>
        <w:t>lengthy</w:t>
      </w:r>
      <w:r>
        <w:rPr>
          <w:spacing w:val="40"/>
        </w:rPr>
        <w:t> </w:t>
      </w:r>
      <w:r>
        <w:rPr/>
        <w:t>procedure</w:t>
      </w:r>
      <w:r>
        <w:rPr>
          <w:spacing w:val="40"/>
        </w:rPr>
        <w:t> </w:t>
      </w:r>
      <w:r>
        <w:rPr/>
        <w:t>the</w:t>
      </w:r>
      <w:r>
        <w:rPr>
          <w:spacing w:val="40"/>
        </w:rPr>
        <w:t> </w:t>
      </w:r>
      <w:r>
        <w:rPr/>
        <w:t>researchers</w:t>
      </w:r>
      <w:r>
        <w:rPr>
          <w:spacing w:val="40"/>
        </w:rPr>
        <w:t> </w:t>
      </w:r>
      <w:r>
        <w:rPr/>
        <w:t>aimed</w:t>
      </w:r>
      <w:r>
        <w:rPr>
          <w:spacing w:val="40"/>
        </w:rPr>
        <w:t> </w:t>
      </w:r>
      <w:r>
        <w:rPr/>
        <w:t>to</w:t>
      </w:r>
      <w:r>
        <w:rPr>
          <w:spacing w:val="40"/>
        </w:rPr>
        <w:t> </w:t>
      </w:r>
      <w:r>
        <w:rPr/>
        <w:t>close</w:t>
      </w:r>
      <w:r>
        <w:rPr>
          <w:spacing w:val="40"/>
        </w:rPr>
        <w:t> </w:t>
      </w:r>
      <w:r>
        <w:rPr/>
        <w:t>the</w:t>
      </w:r>
      <w:r>
        <w:rPr>
          <w:spacing w:val="40"/>
        </w:rPr>
        <w:t> </w:t>
      </w:r>
      <w:r>
        <w:rPr/>
        <w:t>yawning scientific</w:t>
      </w:r>
      <w:r>
        <w:rPr>
          <w:spacing w:val="40"/>
        </w:rPr>
        <w:t> </w:t>
      </w:r>
      <w:r>
        <w:rPr/>
        <w:t>gap</w:t>
      </w:r>
      <w:r>
        <w:rPr>
          <w:spacing w:val="40"/>
        </w:rPr>
        <w:t> </w:t>
      </w:r>
      <w:r>
        <w:rPr/>
        <w:t>left</w:t>
      </w:r>
      <w:r>
        <w:rPr>
          <w:spacing w:val="40"/>
        </w:rPr>
        <w:t> </w:t>
      </w:r>
      <w:r>
        <w:rPr/>
        <w:t>by</w:t>
      </w:r>
      <w:r>
        <w:rPr>
          <w:spacing w:val="40"/>
        </w:rPr>
        <w:t> </w:t>
      </w:r>
      <w:r>
        <w:rPr/>
        <w:t>the</w:t>
      </w:r>
      <w:r>
        <w:rPr>
          <w:spacing w:val="40"/>
        </w:rPr>
        <w:t> </w:t>
      </w:r>
      <w:r>
        <w:rPr/>
        <w:t>two</w:t>
      </w:r>
      <w:r>
        <w:rPr>
          <w:spacing w:val="40"/>
        </w:rPr>
        <w:t> </w:t>
      </w:r>
      <w:r>
        <w:rPr/>
        <w:t>research</w:t>
      </w:r>
      <w:r>
        <w:rPr>
          <w:spacing w:val="40"/>
        </w:rPr>
        <w:t> </w:t>
      </w:r>
      <w:r>
        <w:rPr/>
        <w:t>methods</w:t>
      </w:r>
      <w:r>
        <w:rPr>
          <w:spacing w:val="40"/>
        </w:rPr>
        <w:t> </w:t>
      </w:r>
      <w:r>
        <w:rPr/>
        <w:t>traditionally</w:t>
      </w:r>
      <w:r>
        <w:rPr>
          <w:spacing w:val="40"/>
        </w:rPr>
        <w:t> </w:t>
      </w:r>
      <w:r>
        <w:rPr/>
        <w:t>employed,</w:t>
      </w:r>
      <w:r>
        <w:rPr>
          <w:spacing w:val="40"/>
        </w:rPr>
        <w:t> </w:t>
      </w:r>
      <w:r>
        <w:rPr/>
        <w:t>namely</w:t>
      </w:r>
      <w:r>
        <w:rPr>
          <w:spacing w:val="40"/>
        </w:rPr>
        <w:t> </w:t>
      </w:r>
      <w:r>
        <w:rPr/>
        <w:t>the</w:t>
      </w:r>
      <w:r>
        <w:rPr>
          <w:spacing w:val="40"/>
        </w:rPr>
        <w:t> </w:t>
      </w:r>
      <w:r>
        <w:rPr/>
        <w:t>clinical case history with its enormously rich detail but which lacks either comparison groups or safeguards against</w:t>
      </w:r>
      <w:r>
        <w:rPr>
          <w:spacing w:val="25"/>
        </w:rPr>
        <w:t> </w:t>
      </w:r>
      <w:r>
        <w:rPr/>
        <w:t>circular reasoning, and</w:t>
      </w:r>
      <w:r>
        <w:rPr>
          <w:spacing w:val="25"/>
        </w:rPr>
        <w:t> </w:t>
      </w:r>
      <w:r>
        <w:rPr/>
        <w:t>the</w:t>
      </w:r>
      <w:r>
        <w:rPr>
          <w:spacing w:val="25"/>
        </w:rPr>
        <w:t> </w:t>
      </w:r>
      <w:r>
        <w:rPr/>
        <w:t>epidemiological approach</w:t>
      </w:r>
      <w:r>
        <w:rPr>
          <w:spacing w:val="25"/>
        </w:rPr>
        <w:t> </w:t>
      </w:r>
      <w:r>
        <w:rPr/>
        <w:t>which, though strong in safeguards, has hitherto been bare of personal meanings.</w:t>
      </w:r>
    </w:p>
    <w:p>
      <w:pPr>
        <w:pStyle w:val="BodyText"/>
        <w:spacing w:before="5"/>
      </w:pPr>
    </w:p>
    <w:p>
      <w:pPr>
        <w:pStyle w:val="Heading4"/>
        <w:jc w:val="both"/>
      </w:pPr>
      <w:r>
        <w:rPr/>
        <w:t>The</w:t>
      </w:r>
      <w:r>
        <w:rPr>
          <w:spacing w:val="8"/>
        </w:rPr>
        <w:t> </w:t>
      </w:r>
      <w:r>
        <w:rPr/>
        <w:t>role</w:t>
      </w:r>
      <w:r>
        <w:rPr>
          <w:spacing w:val="8"/>
        </w:rPr>
        <w:t> </w:t>
      </w:r>
      <w:r>
        <w:rPr/>
        <w:t>of</w:t>
      </w:r>
      <w:r>
        <w:rPr>
          <w:spacing w:val="8"/>
        </w:rPr>
        <w:t> </w:t>
      </w:r>
      <w:r>
        <w:rPr/>
        <w:t>neurophysiological</w:t>
      </w:r>
      <w:r>
        <w:rPr>
          <w:spacing w:val="8"/>
        </w:rPr>
        <w:t> </w:t>
      </w:r>
      <w:r>
        <w:rPr>
          <w:spacing w:val="-2"/>
        </w:rPr>
        <w:t>processes</w:t>
      </w:r>
    </w:p>
    <w:p>
      <w:pPr>
        <w:pStyle w:val="BodyText"/>
        <w:spacing w:before="5"/>
        <w:rPr>
          <w:b/>
          <w:sz w:val="23"/>
        </w:rPr>
      </w:pPr>
    </w:p>
    <w:p>
      <w:pPr>
        <w:pStyle w:val="BodyText"/>
        <w:spacing w:line="247" w:lineRule="auto"/>
        <w:ind w:left="152" w:right="788"/>
        <w:jc w:val="both"/>
      </w:pPr>
      <w:r>
        <w:rPr/>
        <w:t>It</w:t>
      </w:r>
      <w:r>
        <w:rPr>
          <w:spacing w:val="21"/>
        </w:rPr>
        <w:t> </w:t>
      </w:r>
      <w:r>
        <w:rPr/>
        <w:t>is</w:t>
      </w:r>
      <w:r>
        <w:rPr>
          <w:spacing w:val="22"/>
        </w:rPr>
        <w:t> </w:t>
      </w:r>
      <w:r>
        <w:rPr/>
        <w:t>important</w:t>
      </w:r>
      <w:r>
        <w:rPr>
          <w:spacing w:val="21"/>
        </w:rPr>
        <w:t> </w:t>
      </w:r>
      <w:r>
        <w:rPr/>
        <w:t>to</w:t>
      </w:r>
      <w:r>
        <w:rPr>
          <w:spacing w:val="22"/>
        </w:rPr>
        <w:t> </w:t>
      </w:r>
      <w:r>
        <w:rPr/>
        <w:t>realize</w:t>
      </w:r>
      <w:r>
        <w:rPr>
          <w:spacing w:val="22"/>
        </w:rPr>
        <w:t> </w:t>
      </w:r>
      <w:r>
        <w:rPr/>
        <w:t>that</w:t>
      </w:r>
      <w:r>
        <w:rPr>
          <w:spacing w:val="22"/>
        </w:rPr>
        <w:t> </w:t>
      </w:r>
      <w:r>
        <w:rPr/>
        <w:t>to</w:t>
      </w:r>
      <w:r>
        <w:rPr>
          <w:spacing w:val="22"/>
        </w:rPr>
        <w:t> </w:t>
      </w:r>
      <w:r>
        <w:rPr/>
        <w:t>attribute</w:t>
      </w:r>
      <w:r>
        <w:rPr>
          <w:spacing w:val="22"/>
        </w:rPr>
        <w:t> </w:t>
      </w:r>
      <w:r>
        <w:rPr/>
        <w:t>a</w:t>
      </w:r>
      <w:r>
        <w:rPr>
          <w:spacing w:val="24"/>
        </w:rPr>
        <w:t> </w:t>
      </w:r>
      <w:r>
        <w:rPr/>
        <w:t>major</w:t>
      </w:r>
      <w:r>
        <w:rPr>
          <w:spacing w:val="22"/>
        </w:rPr>
        <w:t> </w:t>
      </w:r>
      <w:r>
        <w:rPr/>
        <w:t>role</w:t>
      </w:r>
      <w:r>
        <w:rPr>
          <w:spacing w:val="23"/>
        </w:rPr>
        <w:t> </w:t>
      </w:r>
      <w:r>
        <w:rPr/>
        <w:t>in</w:t>
      </w:r>
      <w:r>
        <w:rPr>
          <w:spacing w:val="22"/>
        </w:rPr>
        <w:t> </w:t>
      </w:r>
      <w:r>
        <w:rPr/>
        <w:t>the</w:t>
      </w:r>
      <w:r>
        <w:rPr>
          <w:spacing w:val="21"/>
        </w:rPr>
        <w:t> </w:t>
      </w:r>
      <w:r>
        <w:rPr/>
        <w:t>aetiology</w:t>
      </w:r>
      <w:r>
        <w:rPr>
          <w:spacing w:val="23"/>
        </w:rPr>
        <w:t> </w:t>
      </w:r>
      <w:r>
        <w:rPr/>
        <w:t>of</w:t>
      </w:r>
      <w:r>
        <w:rPr>
          <w:spacing w:val="22"/>
        </w:rPr>
        <w:t> </w:t>
      </w:r>
      <w:r>
        <w:rPr/>
        <w:t>depressive</w:t>
      </w:r>
      <w:r>
        <w:rPr>
          <w:spacing w:val="21"/>
        </w:rPr>
        <w:t> </w:t>
      </w:r>
      <w:r>
        <w:rPr/>
        <w:t>disorders to psychosocial events, and in particular to separation and loss, does not preclude attributing a significant role also to neurophysiological processes.</w:t>
      </w:r>
    </w:p>
    <w:p>
      <w:pPr>
        <w:pStyle w:val="BodyText"/>
        <w:spacing w:before="7"/>
      </w:pPr>
    </w:p>
    <w:p>
      <w:pPr>
        <w:pStyle w:val="BodyText"/>
        <w:spacing w:line="247" w:lineRule="auto"/>
        <w:ind w:left="152" w:right="788"/>
        <w:jc w:val="both"/>
      </w:pPr>
      <w:r>
        <w:rPr/>
        <w:pict>
          <v:rect style="position:absolute;margin-left:515.580017pt;margin-top:135.729797pt;width:3.84pt;height:.299990pt;mso-position-horizontal-relative:page;mso-position-vertical-relative:paragraph;z-index:-20031488" id="docshape193" filled="true" fillcolor="#000000" stroked="false">
            <v:fill type="solid"/>
            <w10:wrap type="none"/>
          </v:rect>
        </w:pict>
      </w:r>
      <w:r>
        <w:rPr/>
        <w:t>That there is a relationship between abnormal levels of certain neuroendocrines and neurotransmitters,</w:t>
      </w:r>
      <w:r>
        <w:rPr>
          <w:spacing w:val="40"/>
        </w:rPr>
        <w:t> </w:t>
      </w:r>
      <w:r>
        <w:rPr/>
        <w:t>on</w:t>
      </w:r>
      <w:r>
        <w:rPr>
          <w:spacing w:val="40"/>
        </w:rPr>
        <w:t> </w:t>
      </w:r>
      <w:r>
        <w:rPr/>
        <w:t>the</w:t>
      </w:r>
      <w:r>
        <w:rPr>
          <w:spacing w:val="40"/>
        </w:rPr>
        <w:t> </w:t>
      </w:r>
      <w:r>
        <w:rPr/>
        <w:t>one</w:t>
      </w:r>
      <w:r>
        <w:rPr>
          <w:spacing w:val="39"/>
        </w:rPr>
        <w:t> </w:t>
      </w:r>
      <w:r>
        <w:rPr/>
        <w:t>hand,</w:t>
      </w:r>
      <w:r>
        <w:rPr>
          <w:spacing w:val="40"/>
        </w:rPr>
        <w:t> </w:t>
      </w:r>
      <w:r>
        <w:rPr/>
        <w:t>and</w:t>
      </w:r>
      <w:r>
        <w:rPr>
          <w:spacing w:val="40"/>
        </w:rPr>
        <w:t> </w:t>
      </w:r>
      <w:r>
        <w:rPr/>
        <w:t>affective</w:t>
      </w:r>
      <w:r>
        <w:rPr>
          <w:spacing w:val="40"/>
        </w:rPr>
        <w:t> </w:t>
      </w:r>
      <w:r>
        <w:rPr/>
        <w:t>states</w:t>
      </w:r>
      <w:r>
        <w:rPr>
          <w:spacing w:val="40"/>
        </w:rPr>
        <w:t> </w:t>
      </w:r>
      <w:r>
        <w:rPr/>
        <w:t>and</w:t>
      </w:r>
      <w:r>
        <w:rPr>
          <w:spacing w:val="39"/>
        </w:rPr>
        <w:t> </w:t>
      </w:r>
      <w:r>
        <w:rPr/>
        <w:t>disorders,</w:t>
      </w:r>
      <w:r>
        <w:rPr>
          <w:spacing w:val="39"/>
        </w:rPr>
        <w:t> </w:t>
      </w:r>
      <w:r>
        <w:rPr/>
        <w:t>on</w:t>
      </w:r>
      <w:r>
        <w:rPr>
          <w:spacing w:val="39"/>
        </w:rPr>
        <w:t> </w:t>
      </w:r>
      <w:r>
        <w:rPr/>
        <w:t>the</w:t>
      </w:r>
      <w:r>
        <w:rPr>
          <w:spacing w:val="39"/>
        </w:rPr>
        <w:t> </w:t>
      </w:r>
      <w:r>
        <w:rPr/>
        <w:t>other,</w:t>
      </w:r>
      <w:r>
        <w:rPr>
          <w:spacing w:val="40"/>
        </w:rPr>
        <w:t> </w:t>
      </w:r>
      <w:r>
        <w:rPr/>
        <w:t>is</w:t>
      </w:r>
      <w:r>
        <w:rPr>
          <w:spacing w:val="40"/>
        </w:rPr>
        <w:t> </w:t>
      </w:r>
      <w:r>
        <w:rPr/>
        <w:t>now fairly</w:t>
      </w:r>
      <w:r>
        <w:rPr>
          <w:spacing w:val="40"/>
        </w:rPr>
        <w:t> </w:t>
      </w:r>
      <w:r>
        <w:rPr/>
        <w:t>certain.</w:t>
      </w:r>
      <w:r>
        <w:rPr>
          <w:spacing w:val="40"/>
        </w:rPr>
        <w:t> </w:t>
      </w:r>
      <w:r>
        <w:rPr/>
        <w:t>Controversy</w:t>
      </w:r>
      <w:r>
        <w:rPr>
          <w:spacing w:val="40"/>
        </w:rPr>
        <w:t> </w:t>
      </w:r>
      <w:r>
        <w:rPr/>
        <w:t>begins</w:t>
      </w:r>
      <w:r>
        <w:rPr>
          <w:spacing w:val="40"/>
        </w:rPr>
        <w:t> </w:t>
      </w:r>
      <w:r>
        <w:rPr/>
        <w:t>when</w:t>
      </w:r>
      <w:r>
        <w:rPr>
          <w:spacing w:val="40"/>
        </w:rPr>
        <w:t> </w:t>
      </w:r>
      <w:r>
        <w:rPr/>
        <w:t>questions</w:t>
      </w:r>
      <w:r>
        <w:rPr>
          <w:spacing w:val="40"/>
        </w:rPr>
        <w:t> </w:t>
      </w:r>
      <w:r>
        <w:rPr/>
        <w:t>are</w:t>
      </w:r>
      <w:r>
        <w:rPr>
          <w:spacing w:val="40"/>
        </w:rPr>
        <w:t> </w:t>
      </w:r>
      <w:r>
        <w:rPr/>
        <w:t>raised</w:t>
      </w:r>
      <w:r>
        <w:rPr>
          <w:spacing w:val="40"/>
        </w:rPr>
        <w:t> </w:t>
      </w:r>
      <w:r>
        <w:rPr/>
        <w:t>about</w:t>
      </w:r>
      <w:r>
        <w:rPr>
          <w:spacing w:val="40"/>
        </w:rPr>
        <w:t> </w:t>
      </w:r>
      <w:r>
        <w:rPr/>
        <w:t>their</w:t>
      </w:r>
      <w:r>
        <w:rPr>
          <w:spacing w:val="40"/>
        </w:rPr>
        <w:t> </w:t>
      </w:r>
      <w:r>
        <w:rPr/>
        <w:t>causal</w:t>
      </w:r>
      <w:r>
        <w:rPr>
          <w:spacing w:val="40"/>
        </w:rPr>
        <w:t> </w:t>
      </w:r>
      <w:r>
        <w:rPr/>
        <w:t>relatedness. One school of thought has</w:t>
      </w:r>
      <w:r>
        <w:rPr>
          <w:spacing w:val="28"/>
        </w:rPr>
        <w:t> </w:t>
      </w:r>
      <w:r>
        <w:rPr/>
        <w:t>made the simple assumption that the causal sequence is always in</w:t>
      </w:r>
      <w:r>
        <w:rPr>
          <w:spacing w:val="80"/>
        </w:rPr>
        <w:t> </w:t>
      </w:r>
      <w:r>
        <w:rPr/>
        <w:t>one direction, from the changes in neurophysiological processes to the changes in affect and cognition. Yet it is now clear that the causal sequence can equally well run in the opposite direction.</w:t>
      </w:r>
      <w:r>
        <w:rPr>
          <w:spacing w:val="40"/>
        </w:rPr>
        <w:t> </w:t>
      </w:r>
      <w:r>
        <w:rPr/>
        <w:t>Research</w:t>
      </w:r>
      <w:r>
        <w:rPr>
          <w:spacing w:val="40"/>
        </w:rPr>
        <w:t> </w:t>
      </w:r>
      <w:r>
        <w:rPr/>
        <w:t>shows</w:t>
      </w:r>
      <w:r>
        <w:rPr>
          <w:spacing w:val="40"/>
        </w:rPr>
        <w:t> </w:t>
      </w:r>
      <w:r>
        <w:rPr/>
        <w:t>that</w:t>
      </w:r>
      <w:r>
        <w:rPr>
          <w:spacing w:val="40"/>
        </w:rPr>
        <w:t> </w:t>
      </w:r>
      <w:r>
        <w:rPr/>
        <w:t>cognitive</w:t>
      </w:r>
      <w:r>
        <w:rPr>
          <w:spacing w:val="40"/>
        </w:rPr>
        <w:t> </w:t>
      </w:r>
      <w:r>
        <w:rPr/>
        <w:t>and</w:t>
      </w:r>
      <w:r>
        <w:rPr>
          <w:spacing w:val="40"/>
        </w:rPr>
        <w:t> </w:t>
      </w:r>
      <w:r>
        <w:rPr/>
        <w:t>affective</w:t>
      </w:r>
      <w:r>
        <w:rPr>
          <w:spacing w:val="40"/>
        </w:rPr>
        <w:t> </w:t>
      </w:r>
      <w:r>
        <w:rPr/>
        <w:t>states</w:t>
      </w:r>
      <w:r>
        <w:rPr>
          <w:spacing w:val="40"/>
        </w:rPr>
        <w:t> </w:t>
      </w:r>
      <w:r>
        <w:rPr/>
        <w:t>of</w:t>
      </w:r>
      <w:r>
        <w:rPr>
          <w:spacing w:val="40"/>
        </w:rPr>
        <w:t> </w:t>
      </w:r>
      <w:r>
        <w:rPr/>
        <w:t>anxiety</w:t>
      </w:r>
      <w:r>
        <w:rPr>
          <w:spacing w:val="40"/>
        </w:rPr>
        <w:t> </w:t>
      </w:r>
      <w:r>
        <w:rPr/>
        <w:t>and</w:t>
      </w:r>
      <w:r>
        <w:rPr>
          <w:spacing w:val="40"/>
        </w:rPr>
        <w:t> </w:t>
      </w:r>
      <w:r>
        <w:rPr/>
        <w:t>depression, induced in adults by events such as separation and loss, may not only be accompanied by significant</w:t>
      </w:r>
      <w:r>
        <w:rPr>
          <w:spacing w:val="24"/>
        </w:rPr>
        <w:t> </w:t>
      </w:r>
      <w:r>
        <w:rPr/>
        <w:t>changes</w:t>
      </w:r>
      <w:r>
        <w:rPr>
          <w:spacing w:val="24"/>
        </w:rPr>
        <w:t> </w:t>
      </w:r>
      <w:r>
        <w:rPr/>
        <w:t>in</w:t>
      </w:r>
      <w:r>
        <w:rPr>
          <w:spacing w:val="22"/>
        </w:rPr>
        <w:t> </w:t>
      </w:r>
      <w:r>
        <w:rPr/>
        <w:t>the</w:t>
      </w:r>
      <w:r>
        <w:rPr>
          <w:spacing w:val="24"/>
        </w:rPr>
        <w:t> </w:t>
      </w:r>
      <w:r>
        <w:rPr/>
        <w:t>levels</w:t>
      </w:r>
      <w:r>
        <w:rPr>
          <w:spacing w:val="22"/>
        </w:rPr>
        <w:t> </w:t>
      </w:r>
      <w:r>
        <w:rPr/>
        <w:t>of</w:t>
      </w:r>
      <w:r>
        <w:rPr>
          <w:spacing w:val="24"/>
        </w:rPr>
        <w:t> </w:t>
      </w:r>
      <w:r>
        <w:rPr/>
        <w:t>certain</w:t>
      </w:r>
      <w:r>
        <w:rPr>
          <w:spacing w:val="22"/>
        </w:rPr>
        <w:t> </w:t>
      </w:r>
      <w:r>
        <w:rPr/>
        <w:t>neuroendocrines</w:t>
      </w:r>
      <w:r>
        <w:rPr>
          <w:spacing w:val="26"/>
        </w:rPr>
        <w:t> </w:t>
      </w:r>
      <w:r>
        <w:rPr/>
        <w:t>but</w:t>
      </w:r>
      <w:r>
        <w:rPr>
          <w:spacing w:val="22"/>
        </w:rPr>
        <w:t> </w:t>
      </w:r>
      <w:r>
        <w:rPr/>
        <w:t>that</w:t>
      </w:r>
      <w:r>
        <w:rPr>
          <w:spacing w:val="22"/>
        </w:rPr>
        <w:t> </w:t>
      </w:r>
      <w:r>
        <w:rPr/>
        <w:t>these</w:t>
      </w:r>
      <w:r>
        <w:rPr>
          <w:spacing w:val="22"/>
        </w:rPr>
        <w:t> </w:t>
      </w:r>
      <w:r>
        <w:rPr/>
        <w:t>changes</w:t>
      </w:r>
      <w:r>
        <w:rPr>
          <w:spacing w:val="24"/>
        </w:rPr>
        <w:t> </w:t>
      </w:r>
      <w:r>
        <w:rPr/>
        <w:t>are</w:t>
      </w:r>
      <w:r>
        <w:rPr>
          <w:spacing w:val="24"/>
        </w:rPr>
        <w:t> </w:t>
      </w:r>
      <w:r>
        <w:rPr/>
        <w:t>similar to those known often to be present in adults suffering from depression. That comparable</w:t>
      </w:r>
      <w:r>
        <w:rPr>
          <w:spacing w:val="80"/>
        </w:rPr>
        <w:t> </w:t>
      </w:r>
      <w:r>
        <w:rPr/>
        <w:t>changes can occur also in children who are subjected to separation and loss seems probable. </w:t>
      </w:r>
      <w:r>
        <w:rPr>
          <w:vertAlign w:val="superscript"/>
        </w:rPr>
        <w:t>9</w:t>
      </w:r>
      <w:r>
        <w:rPr>
          <w:vertAlign w:val="baseline"/>
        </w:rPr>
        <w:t> Once brought about, these neuroendocrinological changes may then prolong or intensify the depressive reaction. Readers interested in this field are referred to a comprehensive review by Hamburg, Hamburg and Barchas ( 1975).</w:t>
      </w:r>
    </w:p>
    <w:p>
      <w:pPr>
        <w:pStyle w:val="BodyText"/>
        <w:rPr>
          <w:sz w:val="20"/>
        </w:rPr>
      </w:pPr>
    </w:p>
    <w:p>
      <w:pPr>
        <w:pStyle w:val="BodyText"/>
        <w:spacing w:before="5"/>
        <w:rPr>
          <w:sz w:val="21"/>
        </w:rPr>
      </w:pPr>
      <w:r>
        <w:rPr/>
        <w:pict>
          <v:shape style="position:absolute;margin-left:92.641754pt;margin-top:13.523974pt;width:112.95pt;height:.1pt;mso-position-horizontal-relative:page;mso-position-vertical-relative:paragraph;z-index:-15631872;mso-wrap-distance-left:0;mso-wrap-distance-right:0" id="docshape194" coordorigin="1853,270" coordsize="2259,0" path="m1853,270l4112,270e" filled="false" stroked="true" strokeweight=".451592pt" strokecolor="#000000">
            <v:path arrowok="t"/>
            <v:stroke dashstyle="solid"/>
            <w10:wrap type="topAndBottom"/>
          </v:shape>
        </w:pict>
      </w:r>
    </w:p>
    <w:p>
      <w:pPr>
        <w:pStyle w:val="BodyText"/>
        <w:spacing w:line="247" w:lineRule="auto" w:before="5"/>
        <w:ind w:left="413" w:right="787" w:hanging="261"/>
        <w:jc w:val="both"/>
      </w:pPr>
      <w:r>
        <w:rPr>
          <w:vertAlign w:val="superscript"/>
        </w:rPr>
        <w:t>9</w:t>
      </w:r>
      <w:r>
        <w:rPr>
          <w:spacing w:val="80"/>
          <w:vertAlign w:val="baseline"/>
        </w:rPr>
        <w:t> </w:t>
      </w:r>
      <w:r>
        <w:rPr>
          <w:vertAlign w:val="baseline"/>
        </w:rPr>
        <w:t>Such</w:t>
      </w:r>
      <w:r>
        <w:rPr>
          <w:spacing w:val="40"/>
          <w:vertAlign w:val="baseline"/>
        </w:rPr>
        <w:t> </w:t>
      </w:r>
      <w:r>
        <w:rPr>
          <w:vertAlign w:val="baseline"/>
        </w:rPr>
        <w:t>changes</w:t>
      </w:r>
      <w:r>
        <w:rPr>
          <w:spacing w:val="40"/>
          <w:vertAlign w:val="baseline"/>
        </w:rPr>
        <w:t> </w:t>
      </w:r>
      <w:r>
        <w:rPr>
          <w:vertAlign w:val="baseline"/>
        </w:rPr>
        <w:t>certainly</w:t>
      </w:r>
      <w:r>
        <w:rPr>
          <w:spacing w:val="40"/>
          <w:vertAlign w:val="baseline"/>
        </w:rPr>
        <w:t> </w:t>
      </w:r>
      <w:r>
        <w:rPr>
          <w:vertAlign w:val="baseline"/>
        </w:rPr>
        <w:t>occur</w:t>
      </w:r>
      <w:r>
        <w:rPr>
          <w:spacing w:val="40"/>
          <w:vertAlign w:val="baseline"/>
        </w:rPr>
        <w:t> </w:t>
      </w:r>
      <w:r>
        <w:rPr>
          <w:vertAlign w:val="baseline"/>
        </w:rPr>
        <w:t>in</w:t>
      </w:r>
      <w:r>
        <w:rPr>
          <w:spacing w:val="40"/>
          <w:vertAlign w:val="baseline"/>
        </w:rPr>
        <w:t> </w:t>
      </w:r>
      <w:r>
        <w:rPr>
          <w:vertAlign w:val="baseline"/>
        </w:rPr>
        <w:t>infant</w:t>
      </w:r>
      <w:r>
        <w:rPr>
          <w:spacing w:val="40"/>
          <w:vertAlign w:val="baseline"/>
        </w:rPr>
        <w:t> </w:t>
      </w:r>
      <w:r>
        <w:rPr>
          <w:vertAlign w:val="baseline"/>
        </w:rPr>
        <w:t>monkeys.</w:t>
      </w:r>
      <w:r>
        <w:rPr>
          <w:spacing w:val="40"/>
          <w:vertAlign w:val="baseline"/>
        </w:rPr>
        <w:t> </w:t>
      </w:r>
      <w:r>
        <w:rPr>
          <w:vertAlign w:val="baseline"/>
        </w:rPr>
        <w:t>For</w:t>
      </w:r>
      <w:r>
        <w:rPr>
          <w:spacing w:val="40"/>
          <w:vertAlign w:val="baseline"/>
        </w:rPr>
        <w:t> </w:t>
      </w:r>
      <w:r>
        <w:rPr>
          <w:vertAlign w:val="baseline"/>
        </w:rPr>
        <w:t>example,</w:t>
      </w:r>
      <w:r>
        <w:rPr>
          <w:spacing w:val="40"/>
          <w:vertAlign w:val="baseline"/>
        </w:rPr>
        <w:t> </w:t>
      </w:r>
      <w:r>
        <w:rPr>
          <w:vertAlign w:val="baseline"/>
        </w:rPr>
        <w:t>McKinney</w:t>
      </w:r>
      <w:r>
        <w:rPr>
          <w:spacing w:val="40"/>
          <w:vertAlign w:val="baseline"/>
        </w:rPr>
        <w:t> </w:t>
      </w:r>
      <w:r>
        <w:rPr>
          <w:vertAlign w:val="baseline"/>
        </w:rPr>
        <w:t>(</w:t>
      </w:r>
      <w:r>
        <w:rPr>
          <w:spacing w:val="40"/>
          <w:vertAlign w:val="baseline"/>
        </w:rPr>
        <w:t> </w:t>
      </w:r>
      <w:r>
        <w:rPr>
          <w:vertAlign w:val="baseline"/>
        </w:rPr>
        <w:t>1977),</w:t>
      </w:r>
      <w:r>
        <w:rPr>
          <w:spacing w:val="40"/>
          <w:vertAlign w:val="baseline"/>
        </w:rPr>
        <w:t> </w:t>
      </w:r>
      <w:r>
        <w:rPr>
          <w:vertAlign w:val="baseline"/>
        </w:rPr>
        <w:t>in</w:t>
      </w:r>
      <w:r>
        <w:rPr>
          <w:spacing w:val="40"/>
          <w:vertAlign w:val="baseline"/>
        </w:rPr>
        <w:t> </w:t>
      </w:r>
      <w:r>
        <w:rPr>
          <w:vertAlign w:val="baseline"/>
        </w:rPr>
        <w:t>a review of studies of animal models of depressive disorders, reports that, in four-month-old rhesus macaques that had been separated from mother for six days, major alterations were found in both the peripheral and the central brain amine systems of the animals.</w:t>
      </w:r>
    </w:p>
    <w:p>
      <w:pPr>
        <w:pStyle w:val="BodyText"/>
        <w:spacing w:before="8"/>
      </w:pPr>
    </w:p>
    <w:p>
      <w:pPr>
        <w:pStyle w:val="BodyText"/>
        <w:ind w:left="152"/>
      </w:pPr>
      <w:r>
        <w:rPr/>
        <w:t>-</w:t>
      </w:r>
      <w:r>
        <w:rPr>
          <w:spacing w:val="-4"/>
        </w:rPr>
        <w:t>261-</w:t>
      </w:r>
    </w:p>
    <w:p>
      <w:pPr>
        <w:pStyle w:val="BodyText"/>
        <w:spacing w:before="5"/>
        <w:rPr>
          <w:sz w:val="23"/>
        </w:rPr>
      </w:pPr>
    </w:p>
    <w:p>
      <w:pPr>
        <w:pStyle w:val="BodyText"/>
        <w:spacing w:line="247" w:lineRule="auto"/>
        <w:ind w:left="152" w:right="789"/>
        <w:jc w:val="both"/>
      </w:pPr>
      <w:r>
        <w:rPr/>
        <w:t>Not unexpectedly, studies show that the size and pattern of neurophysiological responses to psychological events differ greatly from person to person. Such differences are probably responsible, in part at least, for differences between individuals in their degree of vulnerability</w:t>
      </w:r>
      <w:r>
        <w:rPr>
          <w:spacing w:val="40"/>
        </w:rPr>
        <w:t> </w:t>
      </w:r>
      <w:r>
        <w:rPr/>
        <w:t>to these events. Some of the differences are likely</w:t>
      </w:r>
      <w:r>
        <w:rPr>
          <w:spacing w:val="27"/>
        </w:rPr>
        <w:t> </w:t>
      </w:r>
      <w:r>
        <w:rPr/>
        <w:t>to be of genetic origin. Yet that is not the</w:t>
      </w:r>
      <w:r>
        <w:rPr>
          <w:spacing w:val="80"/>
        </w:rPr>
        <w:t> </w:t>
      </w:r>
      <w:r>
        <w:rPr/>
        <w:t>only possibility. An alternative source of difference could be differences in childhood experience. Thus, it is conceivable that the state of the neuroendocrine system of individuals</w:t>
      </w:r>
      <w:r>
        <w:rPr>
          <w:spacing w:val="40"/>
        </w:rPr>
        <w:t> </w:t>
      </w:r>
      <w:r>
        <w:rPr/>
        <w:t>who are subjected to severely stressing conditions during childhood might be permanently changed so that it becomes thereafter either more sensitive or less so. In any case genetic influences never operate in a vacuum. During development complex interactions between</w:t>
      </w:r>
      <w:r>
        <w:rPr>
          <w:spacing w:val="40"/>
        </w:rPr>
        <w:t> </w:t>
      </w:r>
      <w:r>
        <w:rPr/>
        <w:t>genetic</w:t>
      </w:r>
      <w:r>
        <w:rPr>
          <w:spacing w:val="40"/>
        </w:rPr>
        <w:t> </w:t>
      </w:r>
      <w:r>
        <w:rPr/>
        <w:t>and</w:t>
      </w:r>
      <w:r>
        <w:rPr>
          <w:spacing w:val="40"/>
        </w:rPr>
        <w:t> </w:t>
      </w:r>
      <w:r>
        <w:rPr/>
        <w:t>environmental</w:t>
      </w:r>
      <w:r>
        <w:rPr>
          <w:spacing w:val="40"/>
        </w:rPr>
        <w:t> </w:t>
      </w:r>
      <w:r>
        <w:rPr/>
        <w:t>influences</w:t>
      </w:r>
      <w:r>
        <w:rPr>
          <w:spacing w:val="40"/>
        </w:rPr>
        <w:t> </w:t>
      </w:r>
      <w:r>
        <w:rPr/>
        <w:t>are</w:t>
      </w:r>
      <w:r>
        <w:rPr>
          <w:spacing w:val="40"/>
        </w:rPr>
        <w:t> </w:t>
      </w:r>
      <w:r>
        <w:rPr/>
        <w:t>the</w:t>
      </w:r>
      <w:r>
        <w:rPr>
          <w:spacing w:val="40"/>
        </w:rPr>
        <w:t> </w:t>
      </w:r>
      <w:r>
        <w:rPr/>
        <w:t>rule;</w:t>
      </w:r>
      <w:r>
        <w:rPr>
          <w:spacing w:val="40"/>
        </w:rPr>
        <w:t> </w:t>
      </w:r>
      <w:r>
        <w:rPr/>
        <w:t>and</w:t>
      </w:r>
      <w:r>
        <w:rPr>
          <w:spacing w:val="40"/>
        </w:rPr>
        <w:t> </w:t>
      </w:r>
      <w:r>
        <w:rPr/>
        <w:t>it</w:t>
      </w:r>
      <w:r>
        <w:rPr>
          <w:spacing w:val="40"/>
        </w:rPr>
        <w:t> </w:t>
      </w:r>
      <w:r>
        <w:rPr/>
        <w:t>is</w:t>
      </w:r>
      <w:r>
        <w:rPr>
          <w:spacing w:val="40"/>
        </w:rPr>
        <w:t> </w:t>
      </w:r>
      <w:r>
        <w:rPr/>
        <w:t>especially</w:t>
      </w:r>
      <w:r>
        <w:rPr>
          <w:spacing w:val="40"/>
        </w:rPr>
        <w:t> </w:t>
      </w:r>
      <w:r>
        <w:rPr/>
        <w:t>when</w:t>
      </w:r>
      <w:r>
        <w:rPr>
          <w:spacing w:val="40"/>
        </w:rPr>
        <w:t> </w:t>
      </w:r>
      <w:r>
        <w:rPr/>
        <w:t>organisms</w:t>
      </w:r>
      <w:r>
        <w:rPr>
          <w:spacing w:val="40"/>
        </w:rPr>
        <w:t> </w:t>
      </w:r>
      <w:r>
        <w:rPr/>
        <w:t>are under stress that genetic differences</w:t>
      </w:r>
      <w:r>
        <w:rPr>
          <w:spacing w:val="28"/>
        </w:rPr>
        <w:t> </w:t>
      </w:r>
      <w:r>
        <w:rPr/>
        <w:t>between them are likely to be of</w:t>
      </w:r>
      <w:r>
        <w:rPr>
          <w:spacing w:val="28"/>
        </w:rPr>
        <w:t> </w:t>
      </w:r>
      <w:r>
        <w:rPr/>
        <w:t>most consequence.</w:t>
      </w:r>
    </w:p>
    <w:p>
      <w:pPr>
        <w:pStyle w:val="BodyText"/>
      </w:pPr>
    </w:p>
    <w:p>
      <w:pPr>
        <w:pStyle w:val="BodyText"/>
        <w:ind w:left="152"/>
      </w:pPr>
      <w:r>
        <w:rPr/>
        <w:t>-</w:t>
      </w:r>
      <w:r>
        <w:rPr>
          <w:spacing w:val="-4"/>
        </w:rPr>
        <w:t>262-</w:t>
      </w:r>
    </w:p>
    <w:p>
      <w:pPr>
        <w:spacing w:after="0"/>
        <w:sectPr>
          <w:pgSz w:w="12240" w:h="15840"/>
          <w:pgMar w:header="0" w:footer="726" w:top="1260" w:bottom="920" w:left="1700" w:right="1060"/>
        </w:sectPr>
      </w:pPr>
    </w:p>
    <w:p>
      <w:pPr>
        <w:pStyle w:val="Heading1"/>
        <w:spacing w:before="54"/>
      </w:pPr>
      <w:r>
        <w:rPr/>
        <w:t>Part III: The Mourning of </w:t>
      </w:r>
      <w:r>
        <w:rPr>
          <w:spacing w:val="-2"/>
        </w:rPr>
        <w:t>Children</w:t>
      </w:r>
    </w:p>
    <w:p>
      <w:pPr>
        <w:pStyle w:val="BodyText"/>
        <w:spacing w:before="268"/>
        <w:ind w:left="152"/>
      </w:pPr>
      <w:r>
        <w:rPr/>
        <w:t>-</w:t>
      </w:r>
      <w:r>
        <w:rPr>
          <w:spacing w:val="-4"/>
        </w:rPr>
        <w:t>263-</w:t>
      </w:r>
    </w:p>
    <w:p>
      <w:pPr>
        <w:pStyle w:val="Heading2"/>
        <w:tabs>
          <w:tab w:pos="8688" w:val="right" w:leader="none"/>
        </w:tabs>
        <w:spacing w:before="263"/>
      </w:pPr>
      <w:r>
        <w:rPr>
          <w:spacing w:val="-2"/>
        </w:rPr>
        <w:t>CHAPTER</w:t>
      </w:r>
      <w:r>
        <w:rPr/>
        <w:tab/>
      </w:r>
      <w:r>
        <w:rPr>
          <w:spacing w:val="-5"/>
        </w:rPr>
        <w:t>15</w:t>
      </w:r>
    </w:p>
    <w:p>
      <w:pPr>
        <w:pStyle w:val="Heading4"/>
        <w:spacing w:before="4"/>
      </w:pPr>
      <w:r>
        <w:rPr/>
        <w:t>Death</w:t>
      </w:r>
      <w:r>
        <w:rPr>
          <w:spacing w:val="6"/>
        </w:rPr>
        <w:t> </w:t>
      </w:r>
      <w:r>
        <w:rPr/>
        <w:t>of</w:t>
      </w:r>
      <w:r>
        <w:rPr>
          <w:spacing w:val="6"/>
        </w:rPr>
        <w:t> </w:t>
      </w:r>
      <w:r>
        <w:rPr/>
        <w:t>Parent</w:t>
      </w:r>
      <w:r>
        <w:rPr>
          <w:spacing w:val="6"/>
        </w:rPr>
        <w:t> </w:t>
      </w:r>
      <w:r>
        <w:rPr/>
        <w:t>During</w:t>
      </w:r>
      <w:r>
        <w:rPr>
          <w:spacing w:val="6"/>
        </w:rPr>
        <w:t> </w:t>
      </w:r>
      <w:r>
        <w:rPr/>
        <w:t>Childhood</w:t>
      </w:r>
      <w:r>
        <w:rPr>
          <w:spacing w:val="6"/>
        </w:rPr>
        <w:t> </w:t>
      </w:r>
      <w:r>
        <w:rPr/>
        <w:t>and</w:t>
      </w:r>
      <w:r>
        <w:rPr>
          <w:spacing w:val="6"/>
        </w:rPr>
        <w:t> </w:t>
      </w:r>
      <w:r>
        <w:rPr>
          <w:spacing w:val="-2"/>
        </w:rPr>
        <w:t>Adolescence</w:t>
      </w:r>
    </w:p>
    <w:p>
      <w:pPr>
        <w:pStyle w:val="BodyText"/>
        <w:spacing w:line="247" w:lineRule="auto" w:before="270"/>
        <w:ind w:left="152" w:right="787"/>
        <w:jc w:val="both"/>
      </w:pPr>
      <w:r>
        <w:rPr/>
        <w:t>.</w:t>
      </w:r>
      <w:r>
        <w:rPr>
          <w:spacing w:val="31"/>
        </w:rPr>
        <w:t> </w:t>
      </w:r>
      <w:r>
        <w:rPr/>
        <w:t>.</w:t>
      </w:r>
      <w:r>
        <w:rPr>
          <w:spacing w:val="31"/>
        </w:rPr>
        <w:t> </w:t>
      </w:r>
      <w:r>
        <w:rPr/>
        <w:t>.</w:t>
      </w:r>
      <w:r>
        <w:rPr>
          <w:spacing w:val="31"/>
        </w:rPr>
        <w:t> </w:t>
      </w:r>
      <w:r>
        <w:rPr/>
        <w:t>Dick</w:t>
      </w:r>
      <w:r>
        <w:rPr>
          <w:spacing w:val="31"/>
        </w:rPr>
        <w:t> </w:t>
      </w:r>
      <w:r>
        <w:rPr/>
        <w:t>.</w:t>
      </w:r>
      <w:r>
        <w:rPr>
          <w:spacing w:val="31"/>
        </w:rPr>
        <w:t> </w:t>
      </w:r>
      <w:r>
        <w:rPr/>
        <w:t>.</w:t>
      </w:r>
      <w:r>
        <w:rPr>
          <w:spacing w:val="31"/>
        </w:rPr>
        <w:t> </w:t>
      </w:r>
      <w:r>
        <w:rPr/>
        <w:t>.</w:t>
      </w:r>
      <w:r>
        <w:rPr>
          <w:spacing w:val="29"/>
        </w:rPr>
        <w:t> </w:t>
      </w:r>
      <w:r>
        <w:rPr/>
        <w:t>told</w:t>
      </w:r>
      <w:r>
        <w:rPr>
          <w:spacing w:val="31"/>
        </w:rPr>
        <w:t> </w:t>
      </w:r>
      <w:r>
        <w:rPr/>
        <w:t>him</w:t>
      </w:r>
      <w:r>
        <w:rPr>
          <w:spacing w:val="29"/>
        </w:rPr>
        <w:t> </w:t>
      </w:r>
      <w:r>
        <w:rPr/>
        <w:t>about</w:t>
      </w:r>
      <w:r>
        <w:rPr>
          <w:spacing w:val="31"/>
        </w:rPr>
        <w:t> </w:t>
      </w:r>
      <w:r>
        <w:rPr/>
        <w:t>his</w:t>
      </w:r>
      <w:r>
        <w:rPr>
          <w:spacing w:val="31"/>
        </w:rPr>
        <w:t> </w:t>
      </w:r>
      <w:r>
        <w:rPr/>
        <w:t>own</w:t>
      </w:r>
      <w:r>
        <w:rPr>
          <w:spacing w:val="29"/>
        </w:rPr>
        <w:t> </w:t>
      </w:r>
      <w:r>
        <w:rPr/>
        <w:t>father's</w:t>
      </w:r>
      <w:r>
        <w:rPr>
          <w:spacing w:val="31"/>
        </w:rPr>
        <w:t> </w:t>
      </w:r>
      <w:r>
        <w:rPr/>
        <w:t>death,</w:t>
      </w:r>
      <w:r>
        <w:rPr>
          <w:spacing w:val="29"/>
        </w:rPr>
        <w:t> </w:t>
      </w:r>
      <w:r>
        <w:rPr/>
        <w:t>which</w:t>
      </w:r>
      <w:r>
        <w:rPr>
          <w:spacing w:val="31"/>
        </w:rPr>
        <w:t> </w:t>
      </w:r>
      <w:r>
        <w:rPr/>
        <w:t>had</w:t>
      </w:r>
      <w:r>
        <w:rPr>
          <w:spacing w:val="31"/>
        </w:rPr>
        <w:t> </w:t>
      </w:r>
      <w:r>
        <w:rPr/>
        <w:t>happened</w:t>
      </w:r>
      <w:r>
        <w:rPr>
          <w:spacing w:val="31"/>
        </w:rPr>
        <w:t> </w:t>
      </w:r>
      <w:r>
        <w:rPr/>
        <w:t>when</w:t>
      </w:r>
      <w:r>
        <w:rPr>
          <w:spacing w:val="31"/>
        </w:rPr>
        <w:t> </w:t>
      </w:r>
      <w:r>
        <w:rPr/>
        <w:t>Dick</w:t>
      </w:r>
      <w:r>
        <w:rPr>
          <w:spacing w:val="31"/>
        </w:rPr>
        <w:t> </w:t>
      </w:r>
      <w:r>
        <w:rPr/>
        <w:t>was</w:t>
      </w:r>
      <w:r>
        <w:rPr>
          <w:spacing w:val="33"/>
        </w:rPr>
        <w:t> </w:t>
      </w:r>
      <w:r>
        <w:rPr/>
        <w:t>a child at Dublin, not quite five years of age. 'That was the first sensation of grief', Dick said, 'I ever knew. I remember I went into the room where his body lay, and my mother sat weeping beside it. I had my battledore in my hand, and fell a-beating the coffin, and calling papa; on which</w:t>
      </w:r>
      <w:r>
        <w:rPr>
          <w:spacing w:val="22"/>
        </w:rPr>
        <w:t> </w:t>
      </w:r>
      <w:r>
        <w:rPr/>
        <w:t>my</w:t>
      </w:r>
      <w:r>
        <w:rPr>
          <w:spacing w:val="24"/>
        </w:rPr>
        <w:t> </w:t>
      </w:r>
      <w:r>
        <w:rPr/>
        <w:t>mother</w:t>
      </w:r>
      <w:r>
        <w:rPr>
          <w:spacing w:val="20"/>
        </w:rPr>
        <w:t> </w:t>
      </w:r>
      <w:r>
        <w:rPr/>
        <w:t>caught</w:t>
      </w:r>
      <w:r>
        <w:rPr>
          <w:spacing w:val="22"/>
        </w:rPr>
        <w:t> </w:t>
      </w:r>
      <w:r>
        <w:rPr/>
        <w:t>me in</w:t>
      </w:r>
      <w:r>
        <w:rPr>
          <w:spacing w:val="20"/>
        </w:rPr>
        <w:t> </w:t>
      </w:r>
      <w:r>
        <w:rPr/>
        <w:t>her arms,</w:t>
      </w:r>
      <w:r>
        <w:rPr>
          <w:spacing w:val="21"/>
        </w:rPr>
        <w:t> </w:t>
      </w:r>
      <w:r>
        <w:rPr/>
        <w:t>and</w:t>
      </w:r>
      <w:r>
        <w:rPr>
          <w:spacing w:val="20"/>
        </w:rPr>
        <w:t> </w:t>
      </w:r>
      <w:r>
        <w:rPr/>
        <w:t>told</w:t>
      </w:r>
      <w:r>
        <w:rPr>
          <w:spacing w:val="21"/>
        </w:rPr>
        <w:t> </w:t>
      </w:r>
      <w:r>
        <w:rPr/>
        <w:t>me in</w:t>
      </w:r>
      <w:r>
        <w:rPr>
          <w:spacing w:val="21"/>
        </w:rPr>
        <w:t> </w:t>
      </w:r>
      <w:r>
        <w:rPr/>
        <w:t>a</w:t>
      </w:r>
      <w:r>
        <w:rPr>
          <w:spacing w:val="20"/>
        </w:rPr>
        <w:t> </w:t>
      </w:r>
      <w:r>
        <w:rPr/>
        <w:t>flood of</w:t>
      </w:r>
      <w:r>
        <w:rPr>
          <w:spacing w:val="20"/>
        </w:rPr>
        <w:t> </w:t>
      </w:r>
      <w:r>
        <w:rPr/>
        <w:t>tears</w:t>
      </w:r>
      <w:r>
        <w:rPr>
          <w:spacing w:val="20"/>
        </w:rPr>
        <w:t> </w:t>
      </w:r>
      <w:r>
        <w:rPr/>
        <w:t>papa could</w:t>
      </w:r>
      <w:r>
        <w:rPr>
          <w:spacing w:val="21"/>
        </w:rPr>
        <w:t> </w:t>
      </w:r>
      <w:r>
        <w:rPr/>
        <w:t>not hear me,</w:t>
      </w:r>
      <w:r>
        <w:rPr>
          <w:spacing w:val="23"/>
        </w:rPr>
        <w:t> </w:t>
      </w:r>
      <w:r>
        <w:rPr/>
        <w:t>and</w:t>
      </w:r>
      <w:r>
        <w:rPr>
          <w:spacing w:val="20"/>
        </w:rPr>
        <w:t> </w:t>
      </w:r>
      <w:r>
        <w:rPr/>
        <w:t>would</w:t>
      </w:r>
      <w:r>
        <w:rPr>
          <w:spacing w:val="23"/>
        </w:rPr>
        <w:t> </w:t>
      </w:r>
      <w:r>
        <w:rPr/>
        <w:t>play</w:t>
      </w:r>
      <w:r>
        <w:rPr>
          <w:spacing w:val="23"/>
        </w:rPr>
        <w:t> </w:t>
      </w:r>
      <w:r>
        <w:rPr/>
        <w:t>with</w:t>
      </w:r>
      <w:r>
        <w:rPr>
          <w:spacing w:val="24"/>
        </w:rPr>
        <w:t> </w:t>
      </w:r>
      <w:r>
        <w:rPr/>
        <w:t>me</w:t>
      </w:r>
      <w:r>
        <w:rPr>
          <w:spacing w:val="22"/>
        </w:rPr>
        <w:t> </w:t>
      </w:r>
      <w:r>
        <w:rPr/>
        <w:t>no</w:t>
      </w:r>
      <w:r>
        <w:rPr>
          <w:spacing w:val="24"/>
        </w:rPr>
        <w:t> </w:t>
      </w:r>
      <w:r>
        <w:rPr/>
        <w:t>more</w:t>
      </w:r>
      <w:r>
        <w:rPr>
          <w:spacing w:val="78"/>
          <w:w w:val="150"/>
        </w:rPr>
        <w:t>   </w:t>
      </w:r>
      <w:r>
        <w:rPr/>
        <w:t>And</w:t>
      </w:r>
      <w:r>
        <w:rPr>
          <w:spacing w:val="24"/>
        </w:rPr>
        <w:t> </w:t>
      </w:r>
      <w:r>
        <w:rPr/>
        <w:t>this',</w:t>
      </w:r>
      <w:r>
        <w:rPr>
          <w:spacing w:val="21"/>
        </w:rPr>
        <w:t> </w:t>
      </w:r>
      <w:r>
        <w:rPr/>
        <w:t>said</w:t>
      </w:r>
      <w:r>
        <w:rPr>
          <w:spacing w:val="20"/>
        </w:rPr>
        <w:t> </w:t>
      </w:r>
      <w:r>
        <w:rPr/>
        <w:t>Dick</w:t>
      </w:r>
      <w:r>
        <w:rPr>
          <w:spacing w:val="22"/>
        </w:rPr>
        <w:t> </w:t>
      </w:r>
      <w:r>
        <w:rPr/>
        <w:t>kindly,</w:t>
      </w:r>
      <w:r>
        <w:rPr>
          <w:spacing w:val="21"/>
        </w:rPr>
        <w:t> </w:t>
      </w:r>
      <w:r>
        <w:rPr/>
        <w:t>'has</w:t>
      </w:r>
      <w:r>
        <w:rPr>
          <w:spacing w:val="24"/>
        </w:rPr>
        <w:t> </w:t>
      </w:r>
      <w:r>
        <w:rPr/>
        <w:t>made</w:t>
      </w:r>
      <w:r>
        <w:rPr>
          <w:spacing w:val="25"/>
        </w:rPr>
        <w:t> </w:t>
      </w:r>
      <w:r>
        <w:rPr/>
        <w:t>me</w:t>
      </w:r>
      <w:r>
        <w:rPr>
          <w:spacing w:val="20"/>
        </w:rPr>
        <w:t> </w:t>
      </w:r>
      <w:r>
        <w:rPr/>
        <w:t>pity</w:t>
      </w:r>
      <w:r>
        <w:rPr>
          <w:spacing w:val="23"/>
        </w:rPr>
        <w:t> </w:t>
      </w:r>
      <w:r>
        <w:rPr>
          <w:spacing w:val="-5"/>
        </w:rPr>
        <w:t>all</w:t>
      </w:r>
    </w:p>
    <w:p>
      <w:pPr>
        <w:pStyle w:val="BodyText"/>
        <w:spacing w:line="496" w:lineRule="auto"/>
        <w:ind w:left="152" w:right="817"/>
        <w:rPr>
          <w:i/>
        </w:rPr>
      </w:pPr>
      <w:r>
        <w:rPr/>
        <w:t>children ever since; and caused me to love thee, my poor fatherless, motherless lad.' THACKERAY, </w:t>
      </w:r>
      <w:r>
        <w:rPr>
          <w:i/>
        </w:rPr>
        <w:t>Henry Esmond</w:t>
      </w:r>
    </w:p>
    <w:p>
      <w:pPr>
        <w:pStyle w:val="Heading4"/>
        <w:spacing w:line="284" w:lineRule="exact"/>
        <w:jc w:val="both"/>
      </w:pPr>
      <w:r>
        <w:rPr/>
        <w:t>Sources</w:t>
      </w:r>
      <w:r>
        <w:rPr>
          <w:spacing w:val="5"/>
        </w:rPr>
        <w:t> </w:t>
      </w:r>
      <w:r>
        <w:rPr/>
        <w:t>and</w:t>
      </w:r>
      <w:r>
        <w:rPr>
          <w:spacing w:val="5"/>
        </w:rPr>
        <w:t> </w:t>
      </w:r>
      <w:r>
        <w:rPr/>
        <w:t>plan</w:t>
      </w:r>
      <w:r>
        <w:rPr>
          <w:spacing w:val="5"/>
        </w:rPr>
        <w:t> </w:t>
      </w:r>
      <w:r>
        <w:rPr/>
        <w:t>of</w:t>
      </w:r>
      <w:r>
        <w:rPr>
          <w:spacing w:val="5"/>
        </w:rPr>
        <w:t> </w:t>
      </w:r>
      <w:r>
        <w:rPr>
          <w:spacing w:val="-4"/>
        </w:rPr>
        <w:t>work</w:t>
      </w:r>
    </w:p>
    <w:p>
      <w:pPr>
        <w:pStyle w:val="BodyText"/>
        <w:spacing w:line="247" w:lineRule="auto" w:before="1"/>
        <w:ind w:left="152" w:right="787"/>
        <w:jc w:val="both"/>
      </w:pPr>
      <w:r>
        <w:rPr/>
        <w:pict>
          <v:rect style="position:absolute;margin-left:189pt;margin-top:115.439644pt;width:6.9pt;height:.600010pt;mso-position-horizontal-relative:page;mso-position-vertical-relative:paragraph;z-index:-20030464" id="docshape195" filled="true" fillcolor="#000000" stroked="false">
            <v:fill type="solid"/>
            <w10:wrap type="none"/>
          </v:rect>
        </w:pict>
      </w:r>
      <w:r>
        <w:rPr/>
        <w:t>Reference is already made in the opening chapter to the controversies that still surround the question of whether children and adolescents are capable of responding to the loss of a parent with a healthy form of mourning and, if so, at what age they become capable of doing so. In examining</w:t>
      </w:r>
      <w:r>
        <w:rPr>
          <w:spacing w:val="40"/>
        </w:rPr>
        <w:t> </w:t>
      </w:r>
      <w:r>
        <w:rPr/>
        <w:t>these</w:t>
      </w:r>
      <w:r>
        <w:rPr>
          <w:spacing w:val="40"/>
        </w:rPr>
        <w:t> </w:t>
      </w:r>
      <w:r>
        <w:rPr/>
        <w:t>questions</w:t>
      </w:r>
      <w:r>
        <w:rPr>
          <w:spacing w:val="40"/>
        </w:rPr>
        <w:t> </w:t>
      </w:r>
      <w:r>
        <w:rPr/>
        <w:t>our</w:t>
      </w:r>
      <w:r>
        <w:rPr>
          <w:spacing w:val="40"/>
        </w:rPr>
        <w:t> </w:t>
      </w:r>
      <w:r>
        <w:rPr/>
        <w:t>plan</w:t>
      </w:r>
      <w:r>
        <w:rPr>
          <w:spacing w:val="40"/>
        </w:rPr>
        <w:t> </w:t>
      </w:r>
      <w:r>
        <w:rPr/>
        <w:t>will</w:t>
      </w:r>
      <w:r>
        <w:rPr>
          <w:spacing w:val="40"/>
        </w:rPr>
        <w:t> </w:t>
      </w:r>
      <w:r>
        <w:rPr/>
        <w:t>be</w:t>
      </w:r>
      <w:r>
        <w:rPr>
          <w:spacing w:val="40"/>
        </w:rPr>
        <w:t> </w:t>
      </w:r>
      <w:r>
        <w:rPr/>
        <w:t>to</w:t>
      </w:r>
      <w:r>
        <w:rPr>
          <w:spacing w:val="40"/>
        </w:rPr>
        <w:t> </w:t>
      </w:r>
      <w:r>
        <w:rPr/>
        <w:t>leave</w:t>
      </w:r>
      <w:r>
        <w:rPr>
          <w:spacing w:val="40"/>
        </w:rPr>
        <w:t> </w:t>
      </w:r>
      <w:r>
        <w:rPr/>
        <w:t>for</w:t>
      </w:r>
      <w:r>
        <w:rPr>
          <w:spacing w:val="40"/>
        </w:rPr>
        <w:t> </w:t>
      </w:r>
      <w:r>
        <w:rPr/>
        <w:t>later</w:t>
      </w:r>
      <w:r>
        <w:rPr>
          <w:spacing w:val="40"/>
        </w:rPr>
        <w:t> </w:t>
      </w:r>
      <w:r>
        <w:rPr/>
        <w:t>consideration</w:t>
      </w:r>
      <w:r>
        <w:rPr>
          <w:spacing w:val="40"/>
        </w:rPr>
        <w:t> </w:t>
      </w:r>
      <w:r>
        <w:rPr/>
        <w:t>the</w:t>
      </w:r>
      <w:r>
        <w:rPr>
          <w:spacing w:val="40"/>
        </w:rPr>
        <w:t> </w:t>
      </w:r>
      <w:r>
        <w:rPr/>
        <w:t>special problems</w:t>
      </w:r>
      <w:r>
        <w:rPr>
          <w:spacing w:val="40"/>
        </w:rPr>
        <w:t> </w:t>
      </w:r>
      <w:r>
        <w:rPr/>
        <w:t>relating</w:t>
      </w:r>
      <w:r>
        <w:rPr>
          <w:spacing w:val="40"/>
        </w:rPr>
        <w:t> </w:t>
      </w:r>
      <w:r>
        <w:rPr/>
        <w:t>to</w:t>
      </w:r>
      <w:r>
        <w:rPr>
          <w:spacing w:val="40"/>
        </w:rPr>
        <w:t> </w:t>
      </w:r>
      <w:r>
        <w:rPr/>
        <w:t>losses</w:t>
      </w:r>
      <w:r>
        <w:rPr>
          <w:spacing w:val="40"/>
        </w:rPr>
        <w:t> </w:t>
      </w:r>
      <w:r>
        <w:rPr/>
        <w:t>sustained</w:t>
      </w:r>
      <w:r>
        <w:rPr>
          <w:spacing w:val="40"/>
        </w:rPr>
        <w:t> </w:t>
      </w:r>
      <w:r>
        <w:rPr/>
        <w:t>during</w:t>
      </w:r>
      <w:r>
        <w:rPr>
          <w:spacing w:val="40"/>
        </w:rPr>
        <w:t> </w:t>
      </w:r>
      <w:r>
        <w:rPr/>
        <w:t>the</w:t>
      </w:r>
      <w:r>
        <w:rPr>
          <w:spacing w:val="40"/>
        </w:rPr>
        <w:t> </w:t>
      </w:r>
      <w:r>
        <w:rPr/>
        <w:t>first</w:t>
      </w:r>
      <w:r>
        <w:rPr>
          <w:spacing w:val="40"/>
        </w:rPr>
        <w:t> </w:t>
      </w:r>
      <w:r>
        <w:rPr/>
        <w:t>two</w:t>
      </w:r>
      <w:r>
        <w:rPr>
          <w:spacing w:val="40"/>
        </w:rPr>
        <w:t> </w:t>
      </w:r>
      <w:r>
        <w:rPr/>
        <w:t>or</w:t>
      </w:r>
      <w:r>
        <w:rPr>
          <w:spacing w:val="40"/>
        </w:rPr>
        <w:t> </w:t>
      </w:r>
      <w:r>
        <w:rPr/>
        <w:t>three</w:t>
      </w:r>
      <w:r>
        <w:rPr>
          <w:spacing w:val="40"/>
        </w:rPr>
        <w:t> </w:t>
      </w:r>
      <w:r>
        <w:rPr/>
        <w:t>years</w:t>
      </w:r>
      <w:r>
        <w:rPr>
          <w:spacing w:val="40"/>
        </w:rPr>
        <w:t> </w:t>
      </w:r>
      <w:r>
        <w:rPr/>
        <w:t>and</w:t>
      </w:r>
      <w:r>
        <w:rPr>
          <w:spacing w:val="40"/>
        </w:rPr>
        <w:t> </w:t>
      </w:r>
      <w:r>
        <w:rPr/>
        <w:t>to</w:t>
      </w:r>
      <w:r>
        <w:rPr>
          <w:spacing w:val="40"/>
        </w:rPr>
        <w:t> </w:t>
      </w:r>
      <w:r>
        <w:rPr/>
        <w:t>start</w:t>
      </w:r>
      <w:r>
        <w:rPr>
          <w:spacing w:val="40"/>
        </w:rPr>
        <w:t> </w:t>
      </w:r>
      <w:r>
        <w:rPr/>
        <w:t>by reviewing evidence regarding responses to a loss by death sustained between about the third birthday and late adolescence.Since systematic current studies of the responses of reasonably representative</w:t>
      </w:r>
      <w:r>
        <w:rPr>
          <w:spacing w:val="40"/>
        </w:rPr>
        <w:t> </w:t>
      </w:r>
      <w:r>
        <w:rPr/>
        <w:t>samples</w:t>
      </w:r>
      <w:r>
        <w:rPr>
          <w:spacing w:val="40"/>
        </w:rPr>
        <w:t> </w:t>
      </w:r>
      <w:r>
        <w:rPr/>
        <w:t>of</w:t>
      </w:r>
      <w:r>
        <w:rPr>
          <w:spacing w:val="40"/>
        </w:rPr>
        <w:t> </w:t>
      </w:r>
      <w:r>
        <w:rPr/>
        <w:t>children</w:t>
      </w:r>
      <w:r>
        <w:rPr>
          <w:spacing w:val="40"/>
        </w:rPr>
        <w:t> </w:t>
      </w:r>
      <w:r>
        <w:rPr/>
        <w:t>and</w:t>
      </w:r>
      <w:r>
        <w:rPr>
          <w:spacing w:val="40"/>
        </w:rPr>
        <w:t> </w:t>
      </w:r>
      <w:r>
        <w:rPr/>
        <w:t>adolescents</w:t>
      </w:r>
      <w:r>
        <w:rPr>
          <w:spacing w:val="40"/>
        </w:rPr>
        <w:t> </w:t>
      </w:r>
      <w:r>
        <w:rPr/>
        <w:t>who</w:t>
      </w:r>
      <w:r>
        <w:rPr>
          <w:spacing w:val="40"/>
        </w:rPr>
        <w:t> </w:t>
      </w:r>
      <w:r>
        <w:rPr/>
        <w:t>have</w:t>
      </w:r>
      <w:r>
        <w:rPr>
          <w:spacing w:val="40"/>
        </w:rPr>
        <w:t> </w:t>
      </w:r>
      <w:r>
        <w:rPr/>
        <w:t>lost</w:t>
      </w:r>
      <w:r>
        <w:rPr>
          <w:spacing w:val="40"/>
        </w:rPr>
        <w:t> </w:t>
      </w:r>
      <w:r>
        <w:rPr/>
        <w:t>a</w:t>
      </w:r>
      <w:r>
        <w:rPr>
          <w:spacing w:val="40"/>
        </w:rPr>
        <w:t> </w:t>
      </w:r>
      <w:r>
        <w:rPr/>
        <w:t>parent</w:t>
      </w:r>
      <w:r>
        <w:rPr>
          <w:spacing w:val="40"/>
        </w:rPr>
        <w:t> </w:t>
      </w:r>
      <w:r>
        <w:rPr/>
        <w:t>by</w:t>
      </w:r>
      <w:r>
        <w:rPr>
          <w:spacing w:val="40"/>
        </w:rPr>
        <w:t> </w:t>
      </w:r>
      <w:r>
        <w:rPr/>
        <w:t>death</w:t>
      </w:r>
      <w:r>
        <w:rPr>
          <w:spacing w:val="40"/>
        </w:rPr>
        <w:t> </w:t>
      </w:r>
      <w:r>
        <w:rPr/>
        <w:t>have begun only recently, </w:t>
      </w:r>
      <w:r>
        <w:rPr>
          <w:vertAlign w:val="superscript"/>
        </w:rPr>
        <w:t>1</w:t>
      </w:r>
      <w:r>
        <w:rPr>
          <w:vertAlign w:val="baseline"/>
        </w:rPr>
        <w:t> we have to rely on data of a less representative kind. Three sources are </w:t>
      </w:r>
      <w:r>
        <w:rPr>
          <w:spacing w:val="-2"/>
          <w:vertAlign w:val="baseline"/>
        </w:rPr>
        <w:t>available:</w:t>
      </w:r>
    </w:p>
    <w:p>
      <w:pPr>
        <w:pStyle w:val="BodyText"/>
        <w:spacing w:line="244" w:lineRule="auto"/>
        <w:ind w:left="580" w:right="787"/>
        <w:jc w:val="both"/>
      </w:pPr>
      <w:r>
        <w:rPr/>
        <w:t>data from two pilot studies, one by Kliman ( 1965) and another by Becker and Margolin ( </w:t>
      </w:r>
      <w:r>
        <w:rPr>
          <w:spacing w:val="-2"/>
        </w:rPr>
        <w:t>1967)</w:t>
      </w:r>
    </w:p>
    <w:p>
      <w:pPr>
        <w:pStyle w:val="BodyText"/>
        <w:spacing w:line="247" w:lineRule="auto"/>
        <w:ind w:left="580" w:right="790"/>
        <w:jc w:val="both"/>
      </w:pPr>
      <w:r>
        <w:rPr/>
        <w:t>data from a major clinical study carried out in Cleveland, Ohio by a group led by Erna Furman ( 1974)</w:t>
      </w:r>
    </w:p>
    <w:p>
      <w:pPr>
        <w:pStyle w:val="BodyText"/>
        <w:spacing w:before="10"/>
        <w:rPr>
          <w:sz w:val="18"/>
        </w:rPr>
      </w:pPr>
      <w:r>
        <w:rPr/>
        <w:pict>
          <v:shape style="position:absolute;margin-left:92.640099pt;margin-top:12.049121pt;width:112.95pt;height:.1pt;mso-position-horizontal-relative:page;mso-position-vertical-relative:paragraph;z-index:-15630848;mso-wrap-distance-left:0;mso-wrap-distance-right:0" id="docshape196" coordorigin="1853,241" coordsize="2259,0" path="m1853,241l4111,241e" filled="false" stroked="true" strokeweight=".451592pt" strokecolor="#000000">
            <v:path arrowok="t"/>
            <v:stroke dashstyle="solid"/>
            <w10:wrap type="topAndBottom"/>
          </v:shape>
        </w:pict>
      </w:r>
    </w:p>
    <w:p>
      <w:pPr>
        <w:pStyle w:val="BodyText"/>
        <w:spacing w:line="247" w:lineRule="auto" w:before="5"/>
        <w:ind w:left="413" w:right="788" w:hanging="261"/>
        <w:jc w:val="both"/>
      </w:pPr>
      <w:r>
        <w:rPr>
          <w:vertAlign w:val="superscript"/>
        </w:rPr>
        <w:t>1</w:t>
      </w:r>
      <w:r>
        <w:rPr>
          <w:spacing w:val="80"/>
          <w:vertAlign w:val="baseline"/>
        </w:rPr>
        <w:t> </w:t>
      </w:r>
      <w:r>
        <w:rPr>
          <w:vertAlign w:val="baseline"/>
        </w:rPr>
        <w:t>A study of this kind was begun in 1976 by Dr Beverley Raphael in Sydney, Australia. Findings of the pilot phase described in Raphael</w:t>
      </w:r>
      <w:r>
        <w:rPr>
          <w:i/>
          <w:vertAlign w:val="baseline"/>
        </w:rPr>
        <w:t>et al. </w:t>
      </w:r>
      <w:r>
        <w:rPr>
          <w:vertAlign w:val="baseline"/>
        </w:rPr>
        <w:t>( 1978), are consistent with the generalizations made in this and later chapters.</w:t>
      </w:r>
    </w:p>
    <w:p>
      <w:pPr>
        <w:pStyle w:val="BodyText"/>
        <w:spacing w:before="9"/>
      </w:pPr>
    </w:p>
    <w:p>
      <w:pPr>
        <w:pStyle w:val="BodyText"/>
        <w:spacing w:before="1"/>
        <w:ind w:left="152"/>
      </w:pPr>
      <w:r>
        <w:rPr/>
        <w:t>-</w:t>
      </w:r>
      <w:r>
        <w:rPr>
          <w:spacing w:val="-4"/>
        </w:rPr>
        <w:t>265-</w:t>
      </w:r>
    </w:p>
    <w:p>
      <w:pPr>
        <w:pStyle w:val="BodyText"/>
        <w:spacing w:before="4"/>
        <w:rPr>
          <w:sz w:val="23"/>
        </w:rPr>
      </w:pPr>
    </w:p>
    <w:p>
      <w:pPr>
        <w:pStyle w:val="BodyText"/>
        <w:spacing w:line="247" w:lineRule="auto"/>
        <w:ind w:left="152" w:right="790"/>
        <w:jc w:val="both"/>
      </w:pPr>
      <w:r>
        <w:rPr/>
        <w:t>such data as happen to have been collected on the responses of widows' children during the various studies of bereaved adults reported in earlier chapters.</w:t>
      </w:r>
    </w:p>
    <w:p>
      <w:pPr>
        <w:pStyle w:val="BodyText"/>
        <w:spacing w:before="9"/>
      </w:pPr>
    </w:p>
    <w:p>
      <w:pPr>
        <w:pStyle w:val="BodyText"/>
        <w:spacing w:line="247" w:lineRule="auto" w:before="1"/>
        <w:ind w:left="152" w:right="788"/>
        <w:jc w:val="both"/>
      </w:pPr>
      <w:r>
        <w:rPr/>
        <w:t>Although from none of these studies are the data as systematic as those on adult mourning already reviewed, there is enough consistency in the findings to give confidence. A principal shortcoming</w:t>
      </w:r>
      <w:r>
        <w:rPr>
          <w:spacing w:val="22"/>
        </w:rPr>
        <w:t> </w:t>
      </w:r>
      <w:r>
        <w:rPr/>
        <w:t>is that, since the number of children</w:t>
      </w:r>
      <w:r>
        <w:rPr>
          <w:spacing w:val="22"/>
        </w:rPr>
        <w:t> </w:t>
      </w:r>
      <w:r>
        <w:rPr/>
        <w:t>concerned</w:t>
      </w:r>
      <w:r>
        <w:rPr>
          <w:spacing w:val="22"/>
        </w:rPr>
        <w:t> </w:t>
      </w:r>
      <w:r>
        <w:rPr/>
        <w:t>in each study</w:t>
      </w:r>
      <w:r>
        <w:rPr>
          <w:spacing w:val="22"/>
        </w:rPr>
        <w:t> </w:t>
      </w:r>
      <w:r>
        <w:rPr/>
        <w:t>is</w:t>
      </w:r>
      <w:r>
        <w:rPr>
          <w:spacing w:val="22"/>
        </w:rPr>
        <w:t> </w:t>
      </w:r>
      <w:r>
        <w:rPr/>
        <w:t>limited</w:t>
      </w:r>
      <w:r>
        <w:rPr>
          <w:spacing w:val="22"/>
        </w:rPr>
        <w:t> </w:t>
      </w:r>
      <w:r>
        <w:rPr/>
        <w:t>and they are</w:t>
      </w:r>
      <w:r>
        <w:rPr>
          <w:spacing w:val="40"/>
        </w:rPr>
        <w:t> </w:t>
      </w:r>
      <w:r>
        <w:rPr/>
        <w:t>spread</w:t>
      </w:r>
      <w:r>
        <w:rPr>
          <w:spacing w:val="40"/>
        </w:rPr>
        <w:t> </w:t>
      </w:r>
      <w:r>
        <w:rPr/>
        <w:t>over</w:t>
      </w:r>
      <w:r>
        <w:rPr>
          <w:spacing w:val="40"/>
        </w:rPr>
        <w:t> </w:t>
      </w:r>
      <w:r>
        <w:rPr/>
        <w:t>all</w:t>
      </w:r>
      <w:r>
        <w:rPr>
          <w:spacing w:val="40"/>
        </w:rPr>
        <w:t> </w:t>
      </w:r>
      <w:r>
        <w:rPr/>
        <w:t>the</w:t>
      </w:r>
      <w:r>
        <w:rPr>
          <w:spacing w:val="40"/>
        </w:rPr>
        <w:t> </w:t>
      </w:r>
      <w:r>
        <w:rPr/>
        <w:t>years</w:t>
      </w:r>
      <w:r>
        <w:rPr>
          <w:spacing w:val="40"/>
        </w:rPr>
        <w:t> </w:t>
      </w:r>
      <w:r>
        <w:rPr/>
        <w:t>of</w:t>
      </w:r>
      <w:r>
        <w:rPr>
          <w:spacing w:val="40"/>
        </w:rPr>
        <w:t> </w:t>
      </w:r>
      <w:r>
        <w:rPr/>
        <w:t>childhood,</w:t>
      </w:r>
      <w:r>
        <w:rPr>
          <w:spacing w:val="40"/>
        </w:rPr>
        <w:t> </w:t>
      </w:r>
      <w:r>
        <w:rPr/>
        <w:t>the</w:t>
      </w:r>
      <w:r>
        <w:rPr>
          <w:spacing w:val="40"/>
        </w:rPr>
        <w:t> </w:t>
      </w:r>
      <w:r>
        <w:rPr/>
        <w:t>number</w:t>
      </w:r>
      <w:r>
        <w:rPr>
          <w:spacing w:val="40"/>
        </w:rPr>
        <w:t> </w:t>
      </w:r>
      <w:r>
        <w:rPr/>
        <w:t>available</w:t>
      </w:r>
      <w:r>
        <w:rPr>
          <w:spacing w:val="40"/>
        </w:rPr>
        <w:t> </w:t>
      </w:r>
      <w:r>
        <w:rPr/>
        <w:t>at</w:t>
      </w:r>
      <w:r>
        <w:rPr>
          <w:spacing w:val="40"/>
        </w:rPr>
        <w:t> </w:t>
      </w:r>
      <w:r>
        <w:rPr/>
        <w:t>any</w:t>
      </w:r>
      <w:r>
        <w:rPr>
          <w:spacing w:val="40"/>
        </w:rPr>
        <w:t> </w:t>
      </w:r>
      <w:r>
        <w:rPr/>
        <w:t>one</w:t>
      </w:r>
      <w:r>
        <w:rPr>
          <w:spacing w:val="40"/>
        </w:rPr>
        <w:t> </w:t>
      </w:r>
      <w:r>
        <w:rPr/>
        <w:t>developmental level is small.</w:t>
      </w:r>
    </w:p>
    <w:p>
      <w:pPr>
        <w:spacing w:after="0" w:line="247" w:lineRule="auto"/>
        <w:jc w:val="both"/>
        <w:sectPr>
          <w:pgSz w:w="12240" w:h="15840"/>
          <w:pgMar w:header="0" w:footer="726" w:top="1280" w:bottom="920" w:left="1700" w:right="1060"/>
        </w:sectPr>
      </w:pPr>
    </w:p>
    <w:p>
      <w:pPr>
        <w:pStyle w:val="BodyText"/>
        <w:spacing w:line="247" w:lineRule="auto" w:before="76"/>
        <w:ind w:left="152" w:right="788"/>
        <w:jc w:val="both"/>
      </w:pPr>
      <w:r>
        <w:rPr/>
        <w:t>The</w:t>
      </w:r>
      <w:r>
        <w:rPr>
          <w:spacing w:val="40"/>
        </w:rPr>
        <w:t> </w:t>
      </w:r>
      <w:r>
        <w:rPr/>
        <w:t>study</w:t>
      </w:r>
      <w:r>
        <w:rPr>
          <w:spacing w:val="40"/>
        </w:rPr>
        <w:t> </w:t>
      </w:r>
      <w:r>
        <w:rPr/>
        <w:t>by</w:t>
      </w:r>
      <w:r>
        <w:rPr>
          <w:spacing w:val="40"/>
        </w:rPr>
        <w:t> </w:t>
      </w:r>
      <w:r>
        <w:rPr/>
        <w:t>Gilbert</w:t>
      </w:r>
      <w:r>
        <w:rPr>
          <w:spacing w:val="40"/>
        </w:rPr>
        <w:t> </w:t>
      </w:r>
      <w:r>
        <w:rPr/>
        <w:t>and</w:t>
      </w:r>
      <w:r>
        <w:rPr>
          <w:spacing w:val="40"/>
        </w:rPr>
        <w:t> </w:t>
      </w:r>
      <w:r>
        <w:rPr/>
        <w:t>Ann</w:t>
      </w:r>
      <w:r>
        <w:rPr>
          <w:spacing w:val="40"/>
        </w:rPr>
        <w:t> </w:t>
      </w:r>
      <w:r>
        <w:rPr/>
        <w:t>Kliman,</w:t>
      </w:r>
      <w:r>
        <w:rPr>
          <w:spacing w:val="40"/>
        </w:rPr>
        <w:t> </w:t>
      </w:r>
      <w:r>
        <w:rPr/>
        <w:t>undertaken</w:t>
      </w:r>
      <w:r>
        <w:rPr>
          <w:spacing w:val="40"/>
        </w:rPr>
        <w:t> </w:t>
      </w:r>
      <w:r>
        <w:rPr/>
        <w:t>in</w:t>
      </w:r>
      <w:r>
        <w:rPr>
          <w:spacing w:val="40"/>
        </w:rPr>
        <w:t> </w:t>
      </w:r>
      <w:r>
        <w:rPr/>
        <w:t>a</w:t>
      </w:r>
      <w:r>
        <w:rPr>
          <w:spacing w:val="40"/>
        </w:rPr>
        <w:t> </w:t>
      </w:r>
      <w:r>
        <w:rPr/>
        <w:t>well-todo</w:t>
      </w:r>
      <w:r>
        <w:rPr>
          <w:spacing w:val="40"/>
        </w:rPr>
        <w:t> </w:t>
      </w:r>
      <w:r>
        <w:rPr/>
        <w:t>suburb</w:t>
      </w:r>
      <w:r>
        <w:rPr>
          <w:spacing w:val="40"/>
        </w:rPr>
        <w:t> </w:t>
      </w:r>
      <w:r>
        <w:rPr/>
        <w:t>of</w:t>
      </w:r>
      <w:r>
        <w:rPr>
          <w:spacing w:val="40"/>
        </w:rPr>
        <w:t> </w:t>
      </w:r>
      <w:r>
        <w:rPr/>
        <w:t>New</w:t>
      </w:r>
      <w:r>
        <w:rPr>
          <w:spacing w:val="40"/>
        </w:rPr>
        <w:t> </w:t>
      </w:r>
      <w:r>
        <w:rPr/>
        <w:t>York, concerns 18 children from seven middleclass families who had been contacted through a voluntary</w:t>
      </w:r>
      <w:r>
        <w:rPr>
          <w:spacing w:val="40"/>
        </w:rPr>
        <w:t> </w:t>
      </w:r>
      <w:r>
        <w:rPr/>
        <w:t>agency</w:t>
      </w:r>
      <w:r>
        <w:rPr>
          <w:spacing w:val="40"/>
        </w:rPr>
        <w:t> </w:t>
      </w:r>
      <w:r>
        <w:rPr/>
        <w:t>following</w:t>
      </w:r>
      <w:r>
        <w:rPr>
          <w:spacing w:val="38"/>
        </w:rPr>
        <w:t> </w:t>
      </w:r>
      <w:r>
        <w:rPr/>
        <w:t>the</w:t>
      </w:r>
      <w:r>
        <w:rPr>
          <w:spacing w:val="38"/>
        </w:rPr>
        <w:t> </w:t>
      </w:r>
      <w:r>
        <w:rPr/>
        <w:t>death</w:t>
      </w:r>
      <w:r>
        <w:rPr>
          <w:spacing w:val="37"/>
        </w:rPr>
        <w:t> </w:t>
      </w:r>
      <w:r>
        <w:rPr/>
        <w:t>of</w:t>
      </w:r>
      <w:r>
        <w:rPr>
          <w:spacing w:val="39"/>
        </w:rPr>
        <w:t> </w:t>
      </w:r>
      <w:r>
        <w:rPr/>
        <w:t>a</w:t>
      </w:r>
      <w:r>
        <w:rPr>
          <w:spacing w:val="38"/>
        </w:rPr>
        <w:t> </w:t>
      </w:r>
      <w:r>
        <w:rPr/>
        <w:t>parent.</w:t>
      </w:r>
      <w:r>
        <w:rPr>
          <w:spacing w:val="38"/>
        </w:rPr>
        <w:t> </w:t>
      </w:r>
      <w:r>
        <w:rPr/>
        <w:t>In</w:t>
      </w:r>
      <w:r>
        <w:rPr>
          <w:spacing w:val="38"/>
        </w:rPr>
        <w:t> </w:t>
      </w:r>
      <w:r>
        <w:rPr/>
        <w:t>three</w:t>
      </w:r>
      <w:r>
        <w:rPr>
          <w:spacing w:val="38"/>
        </w:rPr>
        <w:t> </w:t>
      </w:r>
      <w:r>
        <w:rPr/>
        <w:t>families</w:t>
      </w:r>
      <w:r>
        <w:rPr>
          <w:spacing w:val="40"/>
        </w:rPr>
        <w:t> </w:t>
      </w:r>
      <w:r>
        <w:rPr/>
        <w:t>mother</w:t>
      </w:r>
      <w:r>
        <w:rPr>
          <w:spacing w:val="38"/>
        </w:rPr>
        <w:t> </w:t>
      </w:r>
      <w:r>
        <w:rPr/>
        <w:t>had</w:t>
      </w:r>
      <w:r>
        <w:rPr>
          <w:spacing w:val="37"/>
        </w:rPr>
        <w:t> </w:t>
      </w:r>
      <w:r>
        <w:rPr/>
        <w:t>died</w:t>
      </w:r>
      <w:r>
        <w:rPr>
          <w:spacing w:val="39"/>
        </w:rPr>
        <w:t> </w:t>
      </w:r>
      <w:r>
        <w:rPr/>
        <w:t>and</w:t>
      </w:r>
      <w:r>
        <w:rPr>
          <w:spacing w:val="38"/>
        </w:rPr>
        <w:t> </w:t>
      </w:r>
      <w:r>
        <w:rPr/>
        <w:t>in four father. The children were ranged evenly in age between 3 years 9 months and 11 years 1 month, except for one infant of under one year and one boy of 14 years 3 months. Much of the data</w:t>
      </w:r>
      <w:r>
        <w:rPr>
          <w:spacing w:val="40"/>
        </w:rPr>
        <w:t> </w:t>
      </w:r>
      <w:r>
        <w:rPr/>
        <w:t>about</w:t>
      </w:r>
      <w:r>
        <w:rPr>
          <w:spacing w:val="40"/>
        </w:rPr>
        <w:t> </w:t>
      </w:r>
      <w:r>
        <w:rPr/>
        <w:t>the</w:t>
      </w:r>
      <w:r>
        <w:rPr>
          <w:spacing w:val="40"/>
        </w:rPr>
        <w:t> </w:t>
      </w:r>
      <w:r>
        <w:rPr/>
        <w:t>children</w:t>
      </w:r>
      <w:r>
        <w:rPr>
          <w:spacing w:val="40"/>
        </w:rPr>
        <w:t> </w:t>
      </w:r>
      <w:r>
        <w:rPr/>
        <w:t>was</w:t>
      </w:r>
      <w:r>
        <w:rPr>
          <w:spacing w:val="40"/>
        </w:rPr>
        <w:t> </w:t>
      </w:r>
      <w:r>
        <w:rPr/>
        <w:t>obtained</w:t>
      </w:r>
      <w:r>
        <w:rPr>
          <w:spacing w:val="40"/>
        </w:rPr>
        <w:t> </w:t>
      </w:r>
      <w:r>
        <w:rPr/>
        <w:t>during</w:t>
      </w:r>
      <w:r>
        <w:rPr>
          <w:spacing w:val="40"/>
        </w:rPr>
        <w:t> </w:t>
      </w:r>
      <w:r>
        <w:rPr/>
        <w:t>long</w:t>
      </w:r>
      <w:r>
        <w:rPr>
          <w:spacing w:val="40"/>
        </w:rPr>
        <w:t> </w:t>
      </w:r>
      <w:r>
        <w:rPr/>
        <w:t>semi-structured</w:t>
      </w:r>
      <w:r>
        <w:rPr>
          <w:spacing w:val="40"/>
        </w:rPr>
        <w:t> </w:t>
      </w:r>
      <w:r>
        <w:rPr/>
        <w:t>interviews</w:t>
      </w:r>
      <w:r>
        <w:rPr>
          <w:spacing w:val="40"/>
        </w:rPr>
        <w:t> </w:t>
      </w:r>
      <w:r>
        <w:rPr/>
        <w:t>with</w:t>
      </w:r>
      <w:r>
        <w:rPr>
          <w:spacing w:val="40"/>
        </w:rPr>
        <w:t> </w:t>
      </w:r>
      <w:r>
        <w:rPr/>
        <w:t>the surviving</w:t>
      </w:r>
      <w:r>
        <w:rPr>
          <w:spacing w:val="40"/>
        </w:rPr>
        <w:t> </w:t>
      </w:r>
      <w:r>
        <w:rPr/>
        <w:t>parent,</w:t>
      </w:r>
      <w:r>
        <w:rPr>
          <w:spacing w:val="40"/>
        </w:rPr>
        <w:t> </w:t>
      </w:r>
      <w:r>
        <w:rPr/>
        <w:t>but</w:t>
      </w:r>
      <w:r>
        <w:rPr>
          <w:spacing w:val="40"/>
        </w:rPr>
        <w:t> </w:t>
      </w:r>
      <w:r>
        <w:rPr/>
        <w:t>subsequently</w:t>
      </w:r>
      <w:r>
        <w:rPr>
          <w:spacing w:val="40"/>
        </w:rPr>
        <w:t> </w:t>
      </w:r>
      <w:r>
        <w:rPr/>
        <w:t>the</w:t>
      </w:r>
      <w:r>
        <w:rPr>
          <w:spacing w:val="40"/>
        </w:rPr>
        <w:t> </w:t>
      </w:r>
      <w:r>
        <w:rPr/>
        <w:t>children</w:t>
      </w:r>
      <w:r>
        <w:rPr>
          <w:spacing w:val="40"/>
        </w:rPr>
        <w:t> </w:t>
      </w:r>
      <w:r>
        <w:rPr/>
        <w:t>were</w:t>
      </w:r>
      <w:r>
        <w:rPr>
          <w:spacing w:val="40"/>
        </w:rPr>
        <w:t> </w:t>
      </w:r>
      <w:r>
        <w:rPr/>
        <w:t>also</w:t>
      </w:r>
      <w:r>
        <w:rPr>
          <w:spacing w:val="40"/>
        </w:rPr>
        <w:t> </w:t>
      </w:r>
      <w:r>
        <w:rPr/>
        <w:t>seen.</w:t>
      </w:r>
      <w:r>
        <w:rPr>
          <w:spacing w:val="40"/>
        </w:rPr>
        <w:t> </w:t>
      </w:r>
      <w:r>
        <w:rPr/>
        <w:t>A</w:t>
      </w:r>
      <w:r>
        <w:rPr>
          <w:spacing w:val="40"/>
        </w:rPr>
        <w:t> </w:t>
      </w:r>
      <w:r>
        <w:rPr/>
        <w:t>main</w:t>
      </w:r>
      <w:r>
        <w:rPr>
          <w:spacing w:val="40"/>
        </w:rPr>
        <w:t> </w:t>
      </w:r>
      <w:r>
        <w:rPr/>
        <w:t>limitation</w:t>
      </w:r>
      <w:r>
        <w:rPr>
          <w:spacing w:val="40"/>
        </w:rPr>
        <w:t> </w:t>
      </w:r>
      <w:r>
        <w:rPr/>
        <w:t>of</w:t>
      </w:r>
      <w:r>
        <w:rPr>
          <w:spacing w:val="40"/>
        </w:rPr>
        <w:t> </w:t>
      </w:r>
      <w:r>
        <w:rPr/>
        <w:t>this study,</w:t>
      </w:r>
      <w:r>
        <w:rPr>
          <w:spacing w:val="31"/>
        </w:rPr>
        <w:t> </w:t>
      </w:r>
      <w:r>
        <w:rPr/>
        <w:t>apart</w:t>
      </w:r>
      <w:r>
        <w:rPr>
          <w:spacing w:val="32"/>
        </w:rPr>
        <w:t> </w:t>
      </w:r>
      <w:r>
        <w:rPr/>
        <w:t>from</w:t>
      </w:r>
      <w:r>
        <w:rPr>
          <w:spacing w:val="30"/>
        </w:rPr>
        <w:t> </w:t>
      </w:r>
      <w:r>
        <w:rPr/>
        <w:t>the</w:t>
      </w:r>
      <w:r>
        <w:rPr>
          <w:spacing w:val="31"/>
        </w:rPr>
        <w:t> </w:t>
      </w:r>
      <w:r>
        <w:rPr/>
        <w:t>small</w:t>
      </w:r>
      <w:r>
        <w:rPr>
          <w:spacing w:val="31"/>
        </w:rPr>
        <w:t> </w:t>
      </w:r>
      <w:r>
        <w:rPr/>
        <w:t>size</w:t>
      </w:r>
      <w:r>
        <w:rPr>
          <w:spacing w:val="32"/>
        </w:rPr>
        <w:t> </w:t>
      </w:r>
      <w:r>
        <w:rPr/>
        <w:t>of</w:t>
      </w:r>
      <w:r>
        <w:rPr>
          <w:spacing w:val="31"/>
        </w:rPr>
        <w:t> </w:t>
      </w:r>
      <w:r>
        <w:rPr/>
        <w:t>the</w:t>
      </w:r>
      <w:r>
        <w:rPr>
          <w:spacing w:val="30"/>
        </w:rPr>
        <w:t> </w:t>
      </w:r>
      <w:r>
        <w:rPr/>
        <w:t>sample,</w:t>
      </w:r>
      <w:r>
        <w:rPr>
          <w:spacing w:val="32"/>
        </w:rPr>
        <w:t> </w:t>
      </w:r>
      <w:r>
        <w:rPr/>
        <w:t>is</w:t>
      </w:r>
      <w:r>
        <w:rPr>
          <w:spacing w:val="32"/>
        </w:rPr>
        <w:t> </w:t>
      </w:r>
      <w:r>
        <w:rPr/>
        <w:t>that</w:t>
      </w:r>
      <w:r>
        <w:rPr>
          <w:spacing w:val="32"/>
        </w:rPr>
        <w:t> </w:t>
      </w:r>
      <w:r>
        <w:rPr/>
        <w:t>in</w:t>
      </w:r>
      <w:r>
        <w:rPr>
          <w:spacing w:val="33"/>
        </w:rPr>
        <w:t> </w:t>
      </w:r>
      <w:r>
        <w:rPr/>
        <w:t>all</w:t>
      </w:r>
      <w:r>
        <w:rPr>
          <w:spacing w:val="32"/>
        </w:rPr>
        <w:t> </w:t>
      </w:r>
      <w:r>
        <w:rPr/>
        <w:t>but</w:t>
      </w:r>
      <w:r>
        <w:rPr>
          <w:spacing w:val="31"/>
        </w:rPr>
        <w:t> </w:t>
      </w:r>
      <w:r>
        <w:rPr/>
        <w:t>one</w:t>
      </w:r>
      <w:r>
        <w:rPr>
          <w:spacing w:val="31"/>
        </w:rPr>
        <w:t> </w:t>
      </w:r>
      <w:r>
        <w:rPr/>
        <w:t>or</w:t>
      </w:r>
      <w:r>
        <w:rPr>
          <w:spacing w:val="32"/>
        </w:rPr>
        <w:t> </w:t>
      </w:r>
      <w:r>
        <w:rPr/>
        <w:t>two</w:t>
      </w:r>
      <w:r>
        <w:rPr>
          <w:spacing w:val="31"/>
        </w:rPr>
        <w:t> </w:t>
      </w:r>
      <w:r>
        <w:rPr/>
        <w:t>families</w:t>
      </w:r>
      <w:r>
        <w:rPr>
          <w:spacing w:val="32"/>
        </w:rPr>
        <w:t> </w:t>
      </w:r>
      <w:r>
        <w:rPr/>
        <w:t>contact was delayed for many months, the average being eight months. Selection of families was intended to avoid any bias towards pathology; and none of the children had been referred to a clinic because of emotional difficulty.</w:t>
      </w:r>
    </w:p>
    <w:p>
      <w:pPr>
        <w:pStyle w:val="BodyText"/>
        <w:spacing w:before="1"/>
      </w:pPr>
    </w:p>
    <w:p>
      <w:pPr>
        <w:pStyle w:val="BodyText"/>
        <w:spacing w:line="247" w:lineRule="auto"/>
        <w:ind w:left="152" w:right="788"/>
        <w:jc w:val="both"/>
      </w:pPr>
      <w:r>
        <w:rPr/>
        <w:t>The study by Becker and Margolin ( 1967) was undertaken in Boston and concerns nine</w:t>
      </w:r>
      <w:r>
        <w:rPr>
          <w:spacing w:val="80"/>
        </w:rPr>
        <w:t> </w:t>
      </w:r>
      <w:r>
        <w:rPr/>
        <w:t>children all under the age of seven, who came from seven middle-class families. In six father</w:t>
      </w:r>
      <w:r>
        <w:rPr>
          <w:spacing w:val="40"/>
        </w:rPr>
        <w:t> </w:t>
      </w:r>
      <w:r>
        <w:rPr/>
        <w:t>had died and in one mother. In each case the surviving parent had volunteered to participate in the study, contact had been established within six months of the death (often earlier) and, following assessment, none of the children appeared in need of psychotherapy. The data</w:t>
      </w:r>
      <w:r>
        <w:rPr>
          <w:spacing w:val="40"/>
        </w:rPr>
        <w:t> </w:t>
      </w:r>
      <w:r>
        <w:rPr/>
        <w:t>reported</w:t>
      </w:r>
      <w:r>
        <w:rPr>
          <w:spacing w:val="21"/>
        </w:rPr>
        <w:t> </w:t>
      </w:r>
      <w:r>
        <w:rPr/>
        <w:t>come</w:t>
      </w:r>
      <w:r>
        <w:rPr>
          <w:spacing w:val="22"/>
        </w:rPr>
        <w:t> </w:t>
      </w:r>
      <w:r>
        <w:rPr/>
        <w:t>from weekly</w:t>
      </w:r>
      <w:r>
        <w:rPr>
          <w:spacing w:val="23"/>
        </w:rPr>
        <w:t> </w:t>
      </w:r>
      <w:r>
        <w:rPr/>
        <w:t>case-work</w:t>
      </w:r>
      <w:r>
        <w:rPr>
          <w:spacing w:val="21"/>
        </w:rPr>
        <w:t> </w:t>
      </w:r>
      <w:r>
        <w:rPr/>
        <w:t>interviews,</w:t>
      </w:r>
      <w:r>
        <w:rPr>
          <w:spacing w:val="20"/>
        </w:rPr>
        <w:t> </w:t>
      </w:r>
      <w:r>
        <w:rPr/>
        <w:t>extended</w:t>
      </w:r>
      <w:r>
        <w:rPr>
          <w:spacing w:val="20"/>
        </w:rPr>
        <w:t> </w:t>
      </w:r>
      <w:r>
        <w:rPr/>
        <w:t>over</w:t>
      </w:r>
      <w:r>
        <w:rPr>
          <w:spacing w:val="21"/>
        </w:rPr>
        <w:t> </w:t>
      </w:r>
      <w:r>
        <w:rPr/>
        <w:t>one</w:t>
      </w:r>
      <w:r>
        <w:rPr>
          <w:spacing w:val="21"/>
        </w:rPr>
        <w:t> </w:t>
      </w:r>
      <w:r>
        <w:rPr/>
        <w:t>or</w:t>
      </w:r>
      <w:r>
        <w:rPr>
          <w:spacing w:val="23"/>
        </w:rPr>
        <w:t> </w:t>
      </w:r>
      <w:r>
        <w:rPr/>
        <w:t>more years,</w:t>
      </w:r>
      <w:r>
        <w:rPr>
          <w:spacing w:val="21"/>
        </w:rPr>
        <w:t> </w:t>
      </w:r>
      <w:r>
        <w:rPr/>
        <w:t>designed to assist the surviving parent both to deal with her own loss and also to help her children with theirs. (Data from weekly psychiatric interviews with the children are not reported.)</w:t>
      </w:r>
    </w:p>
    <w:p>
      <w:pPr>
        <w:pStyle w:val="BodyText"/>
        <w:spacing w:before="2"/>
      </w:pPr>
    </w:p>
    <w:p>
      <w:pPr>
        <w:pStyle w:val="BodyText"/>
        <w:spacing w:line="247" w:lineRule="auto" w:before="1"/>
        <w:ind w:left="152" w:right="786"/>
        <w:jc w:val="both"/>
      </w:pPr>
      <w:r>
        <w:rPr/>
        <w:t>The study by Erna Furman and her colleagues concerns 23 children all of whom had lost a</w:t>
      </w:r>
      <w:r>
        <w:rPr>
          <w:spacing w:val="40"/>
        </w:rPr>
        <w:t> </w:t>
      </w:r>
      <w:r>
        <w:rPr/>
        <w:t>parent by death. They ranged in age from ten weeks to thirteen years and 'included black and </w:t>
      </w:r>
      <w:r>
        <w:rPr>
          <w:spacing w:val="-2"/>
        </w:rPr>
        <w:t>white,</w:t>
      </w:r>
    </w:p>
    <w:p>
      <w:pPr>
        <w:pStyle w:val="BodyText"/>
        <w:spacing w:before="7"/>
      </w:pPr>
    </w:p>
    <w:p>
      <w:pPr>
        <w:pStyle w:val="BodyText"/>
        <w:spacing w:before="1"/>
        <w:ind w:left="152"/>
      </w:pPr>
      <w:r>
        <w:rPr/>
        <w:t>-</w:t>
      </w:r>
      <w:r>
        <w:rPr>
          <w:spacing w:val="-4"/>
        </w:rPr>
        <w:t>266-</w:t>
      </w:r>
    </w:p>
    <w:p>
      <w:pPr>
        <w:pStyle w:val="BodyText"/>
        <w:spacing w:before="5"/>
        <w:rPr>
          <w:sz w:val="23"/>
        </w:rPr>
      </w:pPr>
    </w:p>
    <w:p>
      <w:pPr>
        <w:pStyle w:val="BodyText"/>
        <w:spacing w:line="247" w:lineRule="auto"/>
        <w:ind w:left="152" w:right="788"/>
        <w:jc w:val="both"/>
      </w:pPr>
      <w:r>
        <w:rPr/>
        <w:t>rich and poor, various religious denominations and cultural backgrounds'. Fourteen of the children</w:t>
      </w:r>
      <w:r>
        <w:rPr>
          <w:spacing w:val="29"/>
        </w:rPr>
        <w:t> </w:t>
      </w:r>
      <w:r>
        <w:rPr/>
        <w:t>received</w:t>
      </w:r>
      <w:r>
        <w:rPr>
          <w:spacing w:val="27"/>
        </w:rPr>
        <w:t> </w:t>
      </w:r>
      <w:r>
        <w:rPr/>
        <w:t>individual</w:t>
      </w:r>
      <w:r>
        <w:rPr>
          <w:spacing w:val="29"/>
        </w:rPr>
        <w:t> </w:t>
      </w:r>
      <w:r>
        <w:rPr/>
        <w:t>psychoanalytical</w:t>
      </w:r>
      <w:r>
        <w:rPr>
          <w:spacing w:val="29"/>
        </w:rPr>
        <w:t> </w:t>
      </w:r>
      <w:r>
        <w:rPr/>
        <w:t>treatment</w:t>
      </w:r>
      <w:r>
        <w:rPr>
          <w:spacing w:val="29"/>
        </w:rPr>
        <w:t> </w:t>
      </w:r>
      <w:r>
        <w:rPr/>
        <w:t>for</w:t>
      </w:r>
      <w:r>
        <w:rPr>
          <w:spacing w:val="25"/>
        </w:rPr>
        <w:t> </w:t>
      </w:r>
      <w:r>
        <w:rPr/>
        <w:t>five</w:t>
      </w:r>
      <w:r>
        <w:rPr>
          <w:spacing w:val="27"/>
        </w:rPr>
        <w:t> </w:t>
      </w:r>
      <w:r>
        <w:rPr/>
        <w:t>sessions</w:t>
      </w:r>
      <w:r>
        <w:rPr>
          <w:spacing w:val="29"/>
        </w:rPr>
        <w:t> </w:t>
      </w:r>
      <w:r>
        <w:rPr/>
        <w:t>weekly</w:t>
      </w:r>
      <w:r>
        <w:rPr>
          <w:spacing w:val="30"/>
        </w:rPr>
        <w:t> </w:t>
      </w:r>
      <w:r>
        <w:rPr/>
        <w:t>over</w:t>
      </w:r>
      <w:r>
        <w:rPr>
          <w:spacing w:val="29"/>
        </w:rPr>
        <w:t> </w:t>
      </w:r>
      <w:r>
        <w:rPr/>
        <w:t>periods of two to six years. The other nine, all under the age of five, attended a therapeutic nursery school, while a child analyst in weekly sessions over periods of one to three years assisted the surviving parent, or parentsubstitute, to work with his child therapeutically. By these means</w:t>
      </w:r>
      <w:r>
        <w:rPr>
          <w:spacing w:val="80"/>
        </w:rPr>
        <w:t> </w:t>
      </w:r>
      <w:r>
        <w:rPr/>
        <w:t>very</w:t>
      </w:r>
      <w:r>
        <w:rPr>
          <w:spacing w:val="27"/>
        </w:rPr>
        <w:t> </w:t>
      </w:r>
      <w:r>
        <w:rPr/>
        <w:t>extensive first-hand data were collected, in a number of cases starting immediately</w:t>
      </w:r>
      <w:r>
        <w:rPr>
          <w:spacing w:val="27"/>
        </w:rPr>
        <w:t> </w:t>
      </w:r>
      <w:r>
        <w:rPr/>
        <w:t>after</w:t>
      </w:r>
      <w:r>
        <w:rPr>
          <w:spacing w:val="40"/>
        </w:rPr>
        <w:t> </w:t>
      </w:r>
      <w:r>
        <w:rPr/>
        <w:t>the parent had died, and there was unrivalled opportunity to study the extent to which the responses of each child were influenced, in one direction or another, by the responses of the surviving</w:t>
      </w:r>
      <w:r>
        <w:rPr>
          <w:spacing w:val="20"/>
        </w:rPr>
        <w:t> </w:t>
      </w:r>
      <w:r>
        <w:rPr/>
        <w:t>parent</w:t>
      </w:r>
      <w:r>
        <w:rPr>
          <w:spacing w:val="20"/>
        </w:rPr>
        <w:t> </w:t>
      </w:r>
      <w:r>
        <w:rPr/>
        <w:t>and</w:t>
      </w:r>
      <w:r>
        <w:rPr>
          <w:spacing w:val="20"/>
        </w:rPr>
        <w:t> </w:t>
      </w:r>
      <w:r>
        <w:rPr/>
        <w:t>by</w:t>
      </w:r>
      <w:r>
        <w:rPr>
          <w:spacing w:val="20"/>
        </w:rPr>
        <w:t> </w:t>
      </w:r>
      <w:r>
        <w:rPr/>
        <w:t>the</w:t>
      </w:r>
      <w:r>
        <w:rPr>
          <w:spacing w:val="20"/>
        </w:rPr>
        <w:t> </w:t>
      </w:r>
      <w:r>
        <w:rPr/>
        <w:t>sort</w:t>
      </w:r>
      <w:r>
        <w:rPr>
          <w:spacing w:val="20"/>
        </w:rPr>
        <w:t> </w:t>
      </w:r>
      <w:r>
        <w:rPr/>
        <w:t>of</w:t>
      </w:r>
      <w:r>
        <w:rPr>
          <w:spacing w:val="19"/>
        </w:rPr>
        <w:t> </w:t>
      </w:r>
      <w:r>
        <w:rPr/>
        <w:t>information</w:t>
      </w:r>
      <w:r>
        <w:rPr>
          <w:spacing w:val="23"/>
        </w:rPr>
        <w:t> </w:t>
      </w:r>
      <w:r>
        <w:rPr/>
        <w:t>or</w:t>
      </w:r>
      <w:r>
        <w:rPr>
          <w:spacing w:val="23"/>
        </w:rPr>
        <w:t> </w:t>
      </w:r>
      <w:r>
        <w:rPr/>
        <w:t>misinformation</w:t>
      </w:r>
      <w:r>
        <w:rPr>
          <w:spacing w:val="20"/>
        </w:rPr>
        <w:t> </w:t>
      </w:r>
      <w:r>
        <w:rPr/>
        <w:t>that</w:t>
      </w:r>
      <w:r>
        <w:rPr>
          <w:spacing w:val="20"/>
        </w:rPr>
        <w:t> </w:t>
      </w:r>
      <w:r>
        <w:rPr/>
        <w:t>the</w:t>
      </w:r>
      <w:r>
        <w:rPr>
          <w:spacing w:val="19"/>
        </w:rPr>
        <w:t> </w:t>
      </w:r>
      <w:r>
        <w:rPr/>
        <w:t>child</w:t>
      </w:r>
      <w:r>
        <w:rPr>
          <w:spacing w:val="20"/>
        </w:rPr>
        <w:t> </w:t>
      </w:r>
      <w:r>
        <w:rPr/>
        <w:t>had</w:t>
      </w:r>
      <w:r>
        <w:rPr>
          <w:spacing w:val="20"/>
        </w:rPr>
        <w:t> </w:t>
      </w:r>
      <w:r>
        <w:rPr/>
        <w:t>received. In so far as the clinicians influenced the course of events, which they undoubtedly did, the directions of their influence and the techniques they used are clearly stated: this enables the reader to assess for himself the status and relevance of the data obtained.</w:t>
      </w:r>
    </w:p>
    <w:p>
      <w:pPr>
        <w:pStyle w:val="BodyText"/>
        <w:spacing w:before="11"/>
        <w:rPr>
          <w:sz w:val="21"/>
        </w:rPr>
      </w:pPr>
    </w:p>
    <w:p>
      <w:pPr>
        <w:pStyle w:val="BodyText"/>
        <w:spacing w:line="247" w:lineRule="auto"/>
        <w:ind w:left="152" w:right="788"/>
        <w:jc w:val="both"/>
      </w:pPr>
      <w:r>
        <w:rPr/>
        <w:t>The</w:t>
      </w:r>
      <w:r>
        <w:rPr>
          <w:spacing w:val="17"/>
        </w:rPr>
        <w:t> </w:t>
      </w:r>
      <w:r>
        <w:rPr/>
        <w:t>limitations</w:t>
      </w:r>
      <w:r>
        <w:rPr>
          <w:spacing w:val="17"/>
        </w:rPr>
        <w:t> </w:t>
      </w:r>
      <w:r>
        <w:rPr/>
        <w:t>of</w:t>
      </w:r>
      <w:r>
        <w:rPr>
          <w:spacing w:val="16"/>
        </w:rPr>
        <w:t> </w:t>
      </w:r>
      <w:r>
        <w:rPr/>
        <w:t>the</w:t>
      </w:r>
      <w:r>
        <w:rPr>
          <w:spacing w:val="17"/>
        </w:rPr>
        <w:t> </w:t>
      </w:r>
      <w:r>
        <w:rPr/>
        <w:t>study</w:t>
      </w:r>
      <w:r>
        <w:rPr>
          <w:spacing w:val="19"/>
        </w:rPr>
        <w:t> </w:t>
      </w:r>
      <w:r>
        <w:rPr/>
        <w:t>stem from the</w:t>
      </w:r>
      <w:r>
        <w:rPr>
          <w:spacing w:val="17"/>
        </w:rPr>
        <w:t> </w:t>
      </w:r>
      <w:r>
        <w:rPr/>
        <w:t>way</w:t>
      </w:r>
      <w:r>
        <w:rPr>
          <w:spacing w:val="19"/>
        </w:rPr>
        <w:t> </w:t>
      </w:r>
      <w:r>
        <w:rPr/>
        <w:t>in</w:t>
      </w:r>
      <w:r>
        <w:rPr>
          <w:spacing w:val="16"/>
        </w:rPr>
        <w:t> </w:t>
      </w:r>
      <w:r>
        <w:rPr/>
        <w:t>which</w:t>
      </w:r>
      <w:r>
        <w:rPr>
          <w:spacing w:val="17"/>
        </w:rPr>
        <w:t> </w:t>
      </w:r>
      <w:r>
        <w:rPr/>
        <w:t>the</w:t>
      </w:r>
      <w:r>
        <w:rPr>
          <w:spacing w:val="17"/>
        </w:rPr>
        <w:t> </w:t>
      </w:r>
      <w:r>
        <w:rPr/>
        <w:t>main</w:t>
      </w:r>
      <w:r>
        <w:rPr>
          <w:spacing w:val="16"/>
        </w:rPr>
        <w:t> </w:t>
      </w:r>
      <w:r>
        <w:rPr/>
        <w:t>sample</w:t>
      </w:r>
      <w:r>
        <w:rPr>
          <w:spacing w:val="18"/>
        </w:rPr>
        <w:t> </w:t>
      </w:r>
      <w:r>
        <w:rPr/>
        <w:t>of</w:t>
      </w:r>
      <w:r>
        <w:rPr>
          <w:spacing w:val="16"/>
        </w:rPr>
        <w:t> </w:t>
      </w:r>
      <w:r>
        <w:rPr/>
        <w:t>children</w:t>
      </w:r>
      <w:r>
        <w:rPr>
          <w:spacing w:val="17"/>
        </w:rPr>
        <w:t> </w:t>
      </w:r>
      <w:r>
        <w:rPr/>
        <w:t>came</w:t>
      </w:r>
      <w:r>
        <w:rPr>
          <w:spacing w:val="17"/>
        </w:rPr>
        <w:t> </w:t>
      </w:r>
      <w:r>
        <w:rPr/>
        <w:t>to be</w:t>
      </w:r>
      <w:r>
        <w:rPr>
          <w:spacing w:val="40"/>
        </w:rPr>
        <w:t> </w:t>
      </w:r>
      <w:r>
        <w:rPr/>
        <w:t>included.</w:t>
      </w:r>
      <w:r>
        <w:rPr>
          <w:spacing w:val="40"/>
        </w:rPr>
        <w:t> </w:t>
      </w:r>
      <w:r>
        <w:rPr/>
        <w:t>Except</w:t>
      </w:r>
      <w:r>
        <w:rPr>
          <w:spacing w:val="40"/>
        </w:rPr>
        <w:t> </w:t>
      </w:r>
      <w:r>
        <w:rPr/>
        <w:t>for</w:t>
      </w:r>
      <w:r>
        <w:rPr>
          <w:spacing w:val="39"/>
        </w:rPr>
        <w:t> </w:t>
      </w:r>
      <w:r>
        <w:rPr/>
        <w:t>one</w:t>
      </w:r>
      <w:r>
        <w:rPr>
          <w:spacing w:val="39"/>
        </w:rPr>
        <w:t> </w:t>
      </w:r>
      <w:r>
        <w:rPr/>
        <w:t>child,</w:t>
      </w:r>
      <w:r>
        <w:rPr>
          <w:spacing w:val="40"/>
        </w:rPr>
        <w:t> </w:t>
      </w:r>
      <w:r>
        <w:rPr/>
        <w:t>none</w:t>
      </w:r>
      <w:r>
        <w:rPr>
          <w:spacing w:val="40"/>
        </w:rPr>
        <w:t> </w:t>
      </w:r>
      <w:r>
        <w:rPr/>
        <w:t>was</w:t>
      </w:r>
      <w:r>
        <w:rPr>
          <w:spacing w:val="40"/>
        </w:rPr>
        <w:t> </w:t>
      </w:r>
      <w:r>
        <w:rPr/>
        <w:t>included</w:t>
      </w:r>
      <w:r>
        <w:rPr>
          <w:spacing w:val="40"/>
        </w:rPr>
        <w:t> </w:t>
      </w:r>
      <w:r>
        <w:rPr/>
        <w:t>simply</w:t>
      </w:r>
      <w:r>
        <w:rPr>
          <w:spacing w:val="40"/>
        </w:rPr>
        <w:t> </w:t>
      </w:r>
      <w:r>
        <w:rPr/>
        <w:t>because</w:t>
      </w:r>
      <w:r>
        <w:rPr>
          <w:spacing w:val="39"/>
        </w:rPr>
        <w:t> </w:t>
      </w:r>
      <w:r>
        <w:rPr/>
        <w:t>he</w:t>
      </w:r>
      <w:r>
        <w:rPr>
          <w:spacing w:val="39"/>
        </w:rPr>
        <w:t> </w:t>
      </w:r>
      <w:r>
        <w:rPr/>
        <w:t>had</w:t>
      </w:r>
      <w:r>
        <w:rPr>
          <w:spacing w:val="40"/>
        </w:rPr>
        <w:t> </w:t>
      </w:r>
      <w:r>
        <w:rPr/>
        <w:t>lost</w:t>
      </w:r>
      <w:r>
        <w:rPr>
          <w:spacing w:val="40"/>
        </w:rPr>
        <w:t> </w:t>
      </w:r>
      <w:r>
        <w:rPr/>
        <w:t>a</w:t>
      </w:r>
      <w:r>
        <w:rPr>
          <w:spacing w:val="40"/>
        </w:rPr>
        <w:t> </w:t>
      </w:r>
      <w:r>
        <w:rPr/>
        <w:t>parent. Eight were already in psychotherapy or a parent was receiving guidance when, quite unexpectedly, a parent died. Several of the others had been referred for advice because of emotional difficulties which, only after treatment had begun, were judged by the clinicians to have been precipitated or exacerbated by a bereavement sustained earlier. Nevertheless,</w:t>
      </w:r>
      <w:r>
        <w:rPr>
          <w:spacing w:val="40"/>
        </w:rPr>
        <w:t> </w:t>
      </w:r>
      <w:r>
        <w:rPr/>
        <w:t>although the sample is biased in the direction of pathology, in several of the younger children</w:t>
      </w:r>
      <w:r>
        <w:rPr>
          <w:spacing w:val="40"/>
        </w:rPr>
        <w:t> </w:t>
      </w:r>
      <w:r>
        <w:rPr/>
        <w:t>the difficulties present before the parent's death were minimal and of common occurrence. In</w:t>
      </w:r>
      <w:r>
        <w:rPr>
          <w:spacing w:val="80"/>
        </w:rPr>
        <w:t> </w:t>
      </w:r>
      <w:r>
        <w:rPr/>
        <w:t>her</w:t>
      </w:r>
      <w:r>
        <w:rPr>
          <w:spacing w:val="60"/>
        </w:rPr>
        <w:t> </w:t>
      </w:r>
      <w:r>
        <w:rPr/>
        <w:t>discussion,</w:t>
      </w:r>
      <w:r>
        <w:rPr>
          <w:spacing w:val="63"/>
        </w:rPr>
        <w:t> </w:t>
      </w:r>
      <w:r>
        <w:rPr/>
        <w:t>moreover,</w:t>
      </w:r>
      <w:r>
        <w:rPr>
          <w:spacing w:val="62"/>
        </w:rPr>
        <w:t> </w:t>
      </w:r>
      <w:r>
        <w:rPr/>
        <w:t>Furman</w:t>
      </w:r>
      <w:r>
        <w:rPr>
          <w:spacing w:val="63"/>
        </w:rPr>
        <w:t> </w:t>
      </w:r>
      <w:r>
        <w:rPr/>
        <w:t>refers</w:t>
      </w:r>
      <w:r>
        <w:rPr>
          <w:spacing w:val="62"/>
        </w:rPr>
        <w:t> </w:t>
      </w:r>
      <w:r>
        <w:rPr/>
        <w:t>to</w:t>
      </w:r>
      <w:r>
        <w:rPr>
          <w:spacing w:val="60"/>
        </w:rPr>
        <w:t> </w:t>
      </w:r>
      <w:r>
        <w:rPr/>
        <w:t>a</w:t>
      </w:r>
      <w:r>
        <w:rPr>
          <w:spacing w:val="60"/>
        </w:rPr>
        <w:t> </w:t>
      </w:r>
      <w:r>
        <w:rPr/>
        <w:t>wide</w:t>
      </w:r>
      <w:r>
        <w:rPr>
          <w:spacing w:val="63"/>
        </w:rPr>
        <w:t> </w:t>
      </w:r>
      <w:r>
        <w:rPr/>
        <w:t>range</w:t>
      </w:r>
      <w:r>
        <w:rPr>
          <w:spacing w:val="61"/>
        </w:rPr>
        <w:t> </w:t>
      </w:r>
      <w:r>
        <w:rPr/>
        <w:t>of</w:t>
      </w:r>
      <w:r>
        <w:rPr>
          <w:spacing w:val="60"/>
        </w:rPr>
        <w:t> </w:t>
      </w:r>
      <w:r>
        <w:rPr/>
        <w:t>other</w:t>
      </w:r>
      <w:r>
        <w:rPr>
          <w:spacing w:val="60"/>
        </w:rPr>
        <w:t> </w:t>
      </w:r>
      <w:r>
        <w:rPr/>
        <w:t>observations</w:t>
      </w:r>
      <w:r>
        <w:rPr>
          <w:spacing w:val="60"/>
        </w:rPr>
        <w:t> </w:t>
      </w:r>
      <w:r>
        <w:rPr/>
        <w:t>made</w:t>
      </w:r>
      <w:r>
        <w:rPr>
          <w:spacing w:val="60"/>
        </w:rPr>
        <w:t> </w:t>
      </w:r>
      <w:r>
        <w:rPr>
          <w:spacing w:val="-5"/>
        </w:rPr>
        <w:t>by</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herself and members of her group during their intensive study of the problem. In what follows we draw extensively on their findings.</w:t>
      </w:r>
    </w:p>
    <w:p>
      <w:pPr>
        <w:pStyle w:val="BodyText"/>
        <w:spacing w:before="8"/>
      </w:pPr>
    </w:p>
    <w:p>
      <w:pPr>
        <w:pStyle w:val="BodyText"/>
        <w:spacing w:line="247" w:lineRule="auto" w:before="1"/>
        <w:ind w:left="152" w:right="788"/>
        <w:jc w:val="both"/>
      </w:pPr>
      <w:r>
        <w:rPr/>
        <w:t>In view of the sampling limitations of all these studies we are fortunate to have additional information</w:t>
      </w:r>
      <w:r>
        <w:rPr>
          <w:spacing w:val="40"/>
        </w:rPr>
        <w:t> </w:t>
      </w:r>
      <w:r>
        <w:rPr/>
        <w:t>on</w:t>
      </w:r>
      <w:r>
        <w:rPr>
          <w:spacing w:val="40"/>
        </w:rPr>
        <w:t> </w:t>
      </w:r>
      <w:r>
        <w:rPr/>
        <w:t>children's</w:t>
      </w:r>
      <w:r>
        <w:rPr>
          <w:spacing w:val="40"/>
        </w:rPr>
        <w:t> </w:t>
      </w:r>
      <w:r>
        <w:rPr/>
        <w:t>responses</w:t>
      </w:r>
      <w:r>
        <w:rPr>
          <w:spacing w:val="40"/>
        </w:rPr>
        <w:t> </w:t>
      </w:r>
      <w:r>
        <w:rPr/>
        <w:t>from</w:t>
      </w:r>
      <w:r>
        <w:rPr>
          <w:spacing w:val="40"/>
        </w:rPr>
        <w:t> </w:t>
      </w:r>
      <w:r>
        <w:rPr/>
        <w:t>those</w:t>
      </w:r>
      <w:r>
        <w:rPr>
          <w:spacing w:val="40"/>
        </w:rPr>
        <w:t> </w:t>
      </w:r>
      <w:r>
        <w:rPr/>
        <w:t>who</w:t>
      </w:r>
      <w:r>
        <w:rPr>
          <w:spacing w:val="40"/>
        </w:rPr>
        <w:t> </w:t>
      </w:r>
      <w:r>
        <w:rPr/>
        <w:t>have</w:t>
      </w:r>
      <w:r>
        <w:rPr>
          <w:spacing w:val="40"/>
        </w:rPr>
        <w:t> </w:t>
      </w:r>
      <w:r>
        <w:rPr/>
        <w:t>studied</w:t>
      </w:r>
      <w:r>
        <w:rPr>
          <w:spacing w:val="40"/>
        </w:rPr>
        <w:t> </w:t>
      </w:r>
      <w:r>
        <w:rPr/>
        <w:t>widows.</w:t>
      </w:r>
      <w:r>
        <w:rPr>
          <w:spacing w:val="40"/>
        </w:rPr>
        <w:t> </w:t>
      </w:r>
      <w:r>
        <w:rPr/>
        <w:t>These</w:t>
      </w:r>
      <w:r>
        <w:rPr>
          <w:spacing w:val="40"/>
        </w:rPr>
        <w:t> </w:t>
      </w:r>
      <w:r>
        <w:rPr/>
        <w:t>include Marris</w:t>
      </w:r>
      <w:r>
        <w:rPr>
          <w:spacing w:val="28"/>
        </w:rPr>
        <w:t> </w:t>
      </w:r>
      <w:r>
        <w:rPr/>
        <w:t>(</w:t>
      </w:r>
      <w:r>
        <w:rPr>
          <w:spacing w:val="28"/>
        </w:rPr>
        <w:t> </w:t>
      </w:r>
      <w:r>
        <w:rPr/>
        <w:t>1958),</w:t>
      </w:r>
      <w:r>
        <w:rPr>
          <w:spacing w:val="29"/>
        </w:rPr>
        <w:t> </w:t>
      </w:r>
      <w:r>
        <w:rPr/>
        <w:t>who</w:t>
      </w:r>
      <w:r>
        <w:rPr>
          <w:spacing w:val="29"/>
        </w:rPr>
        <w:t> </w:t>
      </w:r>
      <w:r>
        <w:rPr/>
        <w:t>gives</w:t>
      </w:r>
      <w:r>
        <w:rPr>
          <w:spacing w:val="28"/>
        </w:rPr>
        <w:t> </w:t>
      </w:r>
      <w:r>
        <w:rPr/>
        <w:t>information</w:t>
      </w:r>
      <w:r>
        <w:rPr>
          <w:spacing w:val="28"/>
        </w:rPr>
        <w:t> </w:t>
      </w:r>
      <w:r>
        <w:rPr/>
        <w:t>from</w:t>
      </w:r>
      <w:r>
        <w:rPr>
          <w:spacing w:val="25"/>
        </w:rPr>
        <w:t> </w:t>
      </w:r>
      <w:r>
        <w:rPr/>
        <w:t>47</w:t>
      </w:r>
      <w:r>
        <w:rPr>
          <w:spacing w:val="30"/>
        </w:rPr>
        <w:t> </w:t>
      </w:r>
      <w:r>
        <w:rPr/>
        <w:t>London</w:t>
      </w:r>
      <w:r>
        <w:rPr>
          <w:spacing w:val="28"/>
        </w:rPr>
        <w:t> </w:t>
      </w:r>
      <w:r>
        <w:rPr/>
        <w:t>widows</w:t>
      </w:r>
      <w:r>
        <w:rPr>
          <w:spacing w:val="28"/>
        </w:rPr>
        <w:t> </w:t>
      </w:r>
      <w:r>
        <w:rPr/>
        <w:t>about</w:t>
      </w:r>
      <w:r>
        <w:rPr>
          <w:spacing w:val="29"/>
        </w:rPr>
        <w:t> </w:t>
      </w:r>
      <w:r>
        <w:rPr/>
        <w:t>the</w:t>
      </w:r>
      <w:r>
        <w:rPr>
          <w:spacing w:val="28"/>
        </w:rPr>
        <w:t> </w:t>
      </w:r>
      <w:r>
        <w:rPr/>
        <w:t>93</w:t>
      </w:r>
      <w:r>
        <w:rPr>
          <w:spacing w:val="29"/>
        </w:rPr>
        <w:t> </w:t>
      </w:r>
      <w:r>
        <w:rPr/>
        <w:t>children</w:t>
      </w:r>
      <w:r>
        <w:rPr>
          <w:spacing w:val="28"/>
        </w:rPr>
        <w:t> </w:t>
      </w:r>
      <w:r>
        <w:rPr/>
        <w:t>under the age of fifteen for whom they had been left to care, and Glick and his colleagues ( 1974), whose sample of widows with children in the same age-range is of comparable size (though particulars are not given). Other reports of relevance are one by Raphael</w:t>
      </w:r>
    </w:p>
    <w:p>
      <w:pPr>
        <w:pStyle w:val="BodyText"/>
        <w:spacing w:before="6"/>
      </w:pPr>
    </w:p>
    <w:p>
      <w:pPr>
        <w:pStyle w:val="BodyText"/>
        <w:ind w:left="152"/>
      </w:pPr>
      <w:r>
        <w:rPr/>
        <w:t>-</w:t>
      </w:r>
      <w:r>
        <w:rPr>
          <w:spacing w:val="-4"/>
        </w:rPr>
        <w:t>267-</w:t>
      </w:r>
    </w:p>
    <w:p>
      <w:pPr>
        <w:pStyle w:val="BodyText"/>
        <w:spacing w:before="4"/>
        <w:rPr>
          <w:sz w:val="23"/>
        </w:rPr>
      </w:pPr>
    </w:p>
    <w:p>
      <w:pPr>
        <w:pStyle w:val="BodyText"/>
        <w:spacing w:line="247" w:lineRule="auto" w:before="1"/>
        <w:ind w:left="152" w:right="786"/>
        <w:jc w:val="both"/>
      </w:pPr>
      <w:r>
        <w:rPr/>
        <w:t>( 1973) on the responses of the children of those widows who were being given counselling because initial assessment had predicted an unfavourable outcome for their mourning, and the account</w:t>
      </w:r>
      <w:r>
        <w:rPr>
          <w:spacing w:val="40"/>
        </w:rPr>
        <w:t> </w:t>
      </w:r>
      <w:r>
        <w:rPr/>
        <w:t>by</w:t>
      </w:r>
      <w:r>
        <w:rPr>
          <w:spacing w:val="40"/>
        </w:rPr>
        <w:t> </w:t>
      </w:r>
      <w:r>
        <w:rPr/>
        <w:t>Gorer</w:t>
      </w:r>
      <w:r>
        <w:rPr>
          <w:spacing w:val="40"/>
        </w:rPr>
        <w:t> </w:t>
      </w:r>
      <w:r>
        <w:rPr/>
        <w:t>(</w:t>
      </w:r>
      <w:r>
        <w:rPr>
          <w:spacing w:val="40"/>
        </w:rPr>
        <w:t> </w:t>
      </w:r>
      <w:r>
        <w:rPr/>
        <w:t>1965)</w:t>
      </w:r>
      <w:r>
        <w:rPr>
          <w:spacing w:val="40"/>
        </w:rPr>
        <w:t> </w:t>
      </w:r>
      <w:r>
        <w:rPr/>
        <w:t>which,</w:t>
      </w:r>
      <w:r>
        <w:rPr>
          <w:spacing w:val="40"/>
        </w:rPr>
        <w:t> </w:t>
      </w:r>
      <w:r>
        <w:rPr/>
        <w:t>so</w:t>
      </w:r>
      <w:r>
        <w:rPr>
          <w:spacing w:val="40"/>
        </w:rPr>
        <w:t> </w:t>
      </w:r>
      <w:r>
        <w:rPr/>
        <w:t>far</w:t>
      </w:r>
      <w:r>
        <w:rPr>
          <w:spacing w:val="40"/>
        </w:rPr>
        <w:t> </w:t>
      </w:r>
      <w:r>
        <w:rPr/>
        <w:t>as</w:t>
      </w:r>
      <w:r>
        <w:rPr>
          <w:spacing w:val="40"/>
        </w:rPr>
        <w:t> </w:t>
      </w:r>
      <w:r>
        <w:rPr/>
        <w:t>children</w:t>
      </w:r>
      <w:r>
        <w:rPr>
          <w:spacing w:val="40"/>
        </w:rPr>
        <w:t> </w:t>
      </w:r>
      <w:r>
        <w:rPr/>
        <w:t>and</w:t>
      </w:r>
      <w:r>
        <w:rPr>
          <w:spacing w:val="40"/>
        </w:rPr>
        <w:t> </w:t>
      </w:r>
      <w:r>
        <w:rPr/>
        <w:t>adolescents</w:t>
      </w:r>
      <w:r>
        <w:rPr>
          <w:spacing w:val="40"/>
        </w:rPr>
        <w:t> </w:t>
      </w:r>
      <w:r>
        <w:rPr/>
        <w:t>are</w:t>
      </w:r>
      <w:r>
        <w:rPr>
          <w:spacing w:val="40"/>
        </w:rPr>
        <w:t> </w:t>
      </w:r>
      <w:r>
        <w:rPr/>
        <w:t>concerned,</w:t>
      </w:r>
      <w:r>
        <w:rPr>
          <w:spacing w:val="40"/>
        </w:rPr>
        <w:t> </w:t>
      </w:r>
      <w:r>
        <w:rPr/>
        <w:t>deals mainly with responses to the death of a grandparent.</w:t>
      </w:r>
    </w:p>
    <w:p>
      <w:pPr>
        <w:pStyle w:val="BodyText"/>
        <w:spacing w:before="6"/>
      </w:pPr>
    </w:p>
    <w:p>
      <w:pPr>
        <w:pStyle w:val="BodyText"/>
        <w:spacing w:line="247" w:lineRule="auto"/>
        <w:ind w:left="152" w:right="788"/>
        <w:jc w:val="both"/>
      </w:pPr>
      <w:r>
        <w:rPr/>
        <w:t>From</w:t>
      </w:r>
      <w:r>
        <w:rPr>
          <w:spacing w:val="40"/>
        </w:rPr>
        <w:t> </w:t>
      </w:r>
      <w:r>
        <w:rPr/>
        <w:t>the</w:t>
      </w:r>
      <w:r>
        <w:rPr>
          <w:spacing w:val="40"/>
        </w:rPr>
        <w:t> </w:t>
      </w:r>
      <w:r>
        <w:rPr/>
        <w:t>foregoing</w:t>
      </w:r>
      <w:r>
        <w:rPr>
          <w:spacing w:val="40"/>
        </w:rPr>
        <w:t> </w:t>
      </w:r>
      <w:r>
        <w:rPr/>
        <w:t>it</w:t>
      </w:r>
      <w:r>
        <w:rPr>
          <w:spacing w:val="40"/>
        </w:rPr>
        <w:t> </w:t>
      </w:r>
      <w:r>
        <w:rPr/>
        <w:t>will</w:t>
      </w:r>
      <w:r>
        <w:rPr>
          <w:spacing w:val="40"/>
        </w:rPr>
        <w:t> </w:t>
      </w:r>
      <w:r>
        <w:rPr/>
        <w:t>be</w:t>
      </w:r>
      <w:r>
        <w:rPr>
          <w:spacing w:val="40"/>
        </w:rPr>
        <w:t> </w:t>
      </w:r>
      <w:r>
        <w:rPr/>
        <w:t>clear</w:t>
      </w:r>
      <w:r>
        <w:rPr>
          <w:spacing w:val="40"/>
        </w:rPr>
        <w:t> </w:t>
      </w:r>
      <w:r>
        <w:rPr/>
        <w:t>that</w:t>
      </w:r>
      <w:r>
        <w:rPr>
          <w:spacing w:val="40"/>
        </w:rPr>
        <w:t> </w:t>
      </w:r>
      <w:r>
        <w:rPr/>
        <w:t>we</w:t>
      </w:r>
      <w:r>
        <w:rPr>
          <w:spacing w:val="40"/>
        </w:rPr>
        <w:t> </w:t>
      </w:r>
      <w:r>
        <w:rPr/>
        <w:t>have</w:t>
      </w:r>
      <w:r>
        <w:rPr>
          <w:spacing w:val="40"/>
        </w:rPr>
        <w:t> </w:t>
      </w:r>
      <w:r>
        <w:rPr/>
        <w:t>far</w:t>
      </w:r>
      <w:r>
        <w:rPr>
          <w:spacing w:val="40"/>
        </w:rPr>
        <w:t> </w:t>
      </w:r>
      <w:r>
        <w:rPr/>
        <w:t>more</w:t>
      </w:r>
      <w:r>
        <w:rPr>
          <w:spacing w:val="40"/>
        </w:rPr>
        <w:t> </w:t>
      </w:r>
      <w:r>
        <w:rPr/>
        <w:t>information</w:t>
      </w:r>
      <w:r>
        <w:rPr>
          <w:spacing w:val="40"/>
        </w:rPr>
        <w:t> </w:t>
      </w:r>
      <w:r>
        <w:rPr/>
        <w:t>about</w:t>
      </w:r>
      <w:r>
        <w:rPr>
          <w:spacing w:val="40"/>
        </w:rPr>
        <w:t> </w:t>
      </w:r>
      <w:r>
        <w:rPr/>
        <w:t>children's responses to the death of father than of mother. The reasons are the familiar ones. First, in the age-range with which we are concerned there are several times more children who have lost father</w:t>
      </w:r>
      <w:r>
        <w:rPr>
          <w:spacing w:val="40"/>
        </w:rPr>
        <w:t> </w:t>
      </w:r>
      <w:r>
        <w:rPr/>
        <w:t>than</w:t>
      </w:r>
      <w:r>
        <w:rPr>
          <w:spacing w:val="40"/>
        </w:rPr>
        <w:t> </w:t>
      </w:r>
      <w:r>
        <w:rPr/>
        <w:t>have</w:t>
      </w:r>
      <w:r>
        <w:rPr>
          <w:spacing w:val="40"/>
        </w:rPr>
        <w:t> </w:t>
      </w:r>
      <w:r>
        <w:rPr/>
        <w:t>lost</w:t>
      </w:r>
      <w:r>
        <w:rPr>
          <w:spacing w:val="40"/>
        </w:rPr>
        <w:t> </w:t>
      </w:r>
      <w:r>
        <w:rPr/>
        <w:t>mother.</w:t>
      </w:r>
      <w:r>
        <w:rPr>
          <w:spacing w:val="40"/>
        </w:rPr>
        <w:t> </w:t>
      </w:r>
      <w:r>
        <w:rPr/>
        <w:t>Secondly,</w:t>
      </w:r>
      <w:r>
        <w:rPr>
          <w:spacing w:val="40"/>
        </w:rPr>
        <w:t> </w:t>
      </w:r>
      <w:r>
        <w:rPr/>
        <w:t>several</w:t>
      </w:r>
      <w:r>
        <w:rPr>
          <w:spacing w:val="40"/>
        </w:rPr>
        <w:t> </w:t>
      </w:r>
      <w:r>
        <w:rPr/>
        <w:t>of</w:t>
      </w:r>
      <w:r>
        <w:rPr>
          <w:spacing w:val="40"/>
        </w:rPr>
        <w:t> </w:t>
      </w:r>
      <w:r>
        <w:rPr/>
        <w:t>the</w:t>
      </w:r>
      <w:r>
        <w:rPr>
          <w:spacing w:val="40"/>
        </w:rPr>
        <w:t> </w:t>
      </w:r>
      <w:r>
        <w:rPr/>
        <w:t>studies</w:t>
      </w:r>
      <w:r>
        <w:rPr>
          <w:spacing w:val="40"/>
        </w:rPr>
        <w:t> </w:t>
      </w:r>
      <w:r>
        <w:rPr/>
        <w:t>on</w:t>
      </w:r>
      <w:r>
        <w:rPr>
          <w:spacing w:val="40"/>
        </w:rPr>
        <w:t> </w:t>
      </w:r>
      <w:r>
        <w:rPr/>
        <w:t>which</w:t>
      </w:r>
      <w:r>
        <w:rPr>
          <w:spacing w:val="40"/>
        </w:rPr>
        <w:t> </w:t>
      </w:r>
      <w:r>
        <w:rPr/>
        <w:t>we</w:t>
      </w:r>
      <w:r>
        <w:rPr>
          <w:spacing w:val="40"/>
        </w:rPr>
        <w:t> </w:t>
      </w:r>
      <w:r>
        <w:rPr/>
        <w:t>are</w:t>
      </w:r>
      <w:r>
        <w:rPr>
          <w:spacing w:val="40"/>
        </w:rPr>
        <w:t> </w:t>
      </w:r>
      <w:r>
        <w:rPr/>
        <w:t>drawing confined themselves to widows and their children. Only the study by Furman gives more than marginal data about loss of mother.</w:t>
      </w:r>
    </w:p>
    <w:p>
      <w:pPr>
        <w:pStyle w:val="BodyText"/>
        <w:spacing w:before="5"/>
      </w:pPr>
    </w:p>
    <w:p>
      <w:pPr>
        <w:pStyle w:val="BodyText"/>
        <w:spacing w:line="247" w:lineRule="auto" w:before="1"/>
        <w:ind w:left="152" w:right="788"/>
        <w:jc w:val="both"/>
      </w:pPr>
      <w:r>
        <w:rPr/>
        <w:t>In</w:t>
      </w:r>
      <w:r>
        <w:rPr>
          <w:spacing w:val="37"/>
        </w:rPr>
        <w:t> </w:t>
      </w:r>
      <w:r>
        <w:rPr/>
        <w:t>addition</w:t>
      </w:r>
      <w:r>
        <w:rPr>
          <w:spacing w:val="38"/>
        </w:rPr>
        <w:t> </w:t>
      </w:r>
      <w:r>
        <w:rPr/>
        <w:t>to</w:t>
      </w:r>
      <w:r>
        <w:rPr>
          <w:spacing w:val="36"/>
        </w:rPr>
        <w:t> </w:t>
      </w:r>
      <w:r>
        <w:rPr/>
        <w:t>the</w:t>
      </w:r>
      <w:r>
        <w:rPr>
          <w:spacing w:val="37"/>
        </w:rPr>
        <w:t> </w:t>
      </w:r>
      <w:r>
        <w:rPr/>
        <w:t>studies</w:t>
      </w:r>
      <w:r>
        <w:rPr>
          <w:spacing w:val="38"/>
        </w:rPr>
        <w:t> </w:t>
      </w:r>
      <w:r>
        <w:rPr/>
        <w:t>mentioned</w:t>
      </w:r>
      <w:r>
        <w:rPr>
          <w:spacing w:val="37"/>
        </w:rPr>
        <w:t> </w:t>
      </w:r>
      <w:r>
        <w:rPr/>
        <w:t>there</w:t>
      </w:r>
      <w:r>
        <w:rPr>
          <w:spacing w:val="35"/>
        </w:rPr>
        <w:t> </w:t>
      </w:r>
      <w:r>
        <w:rPr/>
        <w:t>are</w:t>
      </w:r>
      <w:r>
        <w:rPr>
          <w:spacing w:val="36"/>
        </w:rPr>
        <w:t> </w:t>
      </w:r>
      <w:r>
        <w:rPr/>
        <w:t>numerous</w:t>
      </w:r>
      <w:r>
        <w:rPr>
          <w:spacing w:val="36"/>
        </w:rPr>
        <w:t> </w:t>
      </w:r>
      <w:r>
        <w:rPr/>
        <w:t>reports</w:t>
      </w:r>
      <w:r>
        <w:rPr>
          <w:spacing w:val="36"/>
        </w:rPr>
        <w:t> </w:t>
      </w:r>
      <w:r>
        <w:rPr/>
        <w:t>of</w:t>
      </w:r>
      <w:r>
        <w:rPr>
          <w:spacing w:val="37"/>
        </w:rPr>
        <w:t> </w:t>
      </w:r>
      <w:r>
        <w:rPr/>
        <w:t>patients</w:t>
      </w:r>
      <w:r>
        <w:rPr>
          <w:spacing w:val="37"/>
        </w:rPr>
        <w:t> </w:t>
      </w:r>
      <w:r>
        <w:rPr/>
        <w:t>of</w:t>
      </w:r>
      <w:r>
        <w:rPr>
          <w:spacing w:val="38"/>
        </w:rPr>
        <w:t> </w:t>
      </w:r>
      <w:r>
        <w:rPr/>
        <w:t>all</w:t>
      </w:r>
      <w:r>
        <w:rPr>
          <w:spacing w:val="37"/>
        </w:rPr>
        <w:t> </w:t>
      </w:r>
      <w:r>
        <w:rPr/>
        <w:t>ages</w:t>
      </w:r>
      <w:r>
        <w:rPr>
          <w:spacing w:val="37"/>
        </w:rPr>
        <w:t> </w:t>
      </w:r>
      <w:r>
        <w:rPr/>
        <w:t>who were receiving psychotherapy for conditions, often severe, that seemed attributable at least in part to the loss of a parent during childhood. In the case of adult patients these losses have usually</w:t>
      </w:r>
      <w:r>
        <w:rPr>
          <w:spacing w:val="40"/>
        </w:rPr>
        <w:t> </w:t>
      </w:r>
      <w:r>
        <w:rPr/>
        <w:t>occurred</w:t>
      </w:r>
      <w:r>
        <w:rPr>
          <w:spacing w:val="40"/>
        </w:rPr>
        <w:t> </w:t>
      </w:r>
      <w:r>
        <w:rPr/>
        <w:t>many</w:t>
      </w:r>
      <w:r>
        <w:rPr>
          <w:spacing w:val="40"/>
        </w:rPr>
        <w:t> </w:t>
      </w:r>
      <w:r>
        <w:rPr/>
        <w:t>years</w:t>
      </w:r>
      <w:r>
        <w:rPr>
          <w:spacing w:val="40"/>
        </w:rPr>
        <w:t> </w:t>
      </w:r>
      <w:r>
        <w:rPr/>
        <w:t>earlier</w:t>
      </w:r>
      <w:r>
        <w:rPr>
          <w:spacing w:val="40"/>
        </w:rPr>
        <w:t> </w:t>
      </w:r>
      <w:r>
        <w:rPr/>
        <w:t>and</w:t>
      </w:r>
      <w:r>
        <w:rPr>
          <w:spacing w:val="40"/>
        </w:rPr>
        <w:t> </w:t>
      </w:r>
      <w:r>
        <w:rPr/>
        <w:t>the</w:t>
      </w:r>
      <w:r>
        <w:rPr>
          <w:spacing w:val="40"/>
        </w:rPr>
        <w:t> </w:t>
      </w:r>
      <w:r>
        <w:rPr/>
        <w:t>links</w:t>
      </w:r>
      <w:r>
        <w:rPr>
          <w:spacing w:val="40"/>
        </w:rPr>
        <w:t> </w:t>
      </w:r>
      <w:r>
        <w:rPr/>
        <w:t>between</w:t>
      </w:r>
      <w:r>
        <w:rPr>
          <w:spacing w:val="40"/>
        </w:rPr>
        <w:t> </w:t>
      </w:r>
      <w:r>
        <w:rPr/>
        <w:t>the</w:t>
      </w:r>
      <w:r>
        <w:rPr>
          <w:spacing w:val="40"/>
        </w:rPr>
        <w:t> </w:t>
      </w:r>
      <w:r>
        <w:rPr/>
        <w:t>event</w:t>
      </w:r>
      <w:r>
        <w:rPr>
          <w:spacing w:val="40"/>
        </w:rPr>
        <w:t> </w:t>
      </w:r>
      <w:r>
        <w:rPr/>
        <w:t>and</w:t>
      </w:r>
      <w:r>
        <w:rPr>
          <w:spacing w:val="40"/>
        </w:rPr>
        <w:t> </w:t>
      </w:r>
      <w:r>
        <w:rPr/>
        <w:t>subsequent symptoms correspondingly difficult to be sure about. In the case of child patients, by contrast, the loss may have been comparatively recent and the links therefore much easier to trace. All these cases which include a number reported by Furman and her colleagues provide the</w:t>
      </w:r>
      <w:r>
        <w:rPr>
          <w:spacing w:val="40"/>
        </w:rPr>
        <w:t> </w:t>
      </w:r>
      <w:r>
        <w:rPr/>
        <w:t>empirical base for our discussion of pathology in subsequent chapters. </w:t>
      </w:r>
      <w:r>
        <w:rPr>
          <w:u w:val="single"/>
          <w:vertAlign w:val="superscript"/>
        </w:rPr>
        <w:t>2</w:t>
      </w:r>
      <w:r>
        <w:rPr>
          <w:u w:val="single"/>
          <w:vertAlign w:val="baseline"/>
        </w:rPr>
        <w:t> </w:t>
      </w:r>
      <w:r>
        <w:rPr>
          <w:vertAlign w:val="baseline"/>
        </w:rPr>
        <w:t>Meanwhile, let us consider the validity of the accounts of children's responses now to be considered.</w:t>
      </w:r>
    </w:p>
    <w:p>
      <w:pPr>
        <w:pStyle w:val="BodyText"/>
        <w:spacing w:before="2"/>
      </w:pPr>
    </w:p>
    <w:p>
      <w:pPr>
        <w:spacing w:before="0"/>
        <w:ind w:left="152" w:right="0" w:firstLine="0"/>
        <w:jc w:val="left"/>
        <w:rPr>
          <w:b/>
          <w:sz w:val="22"/>
        </w:rPr>
      </w:pPr>
      <w:r>
        <w:rPr>
          <w:b/>
          <w:sz w:val="22"/>
        </w:rPr>
        <w:t>Validity</w:t>
      </w:r>
      <w:r>
        <w:rPr>
          <w:b/>
          <w:spacing w:val="8"/>
          <w:sz w:val="22"/>
        </w:rPr>
        <w:t> </w:t>
      </w:r>
      <w:r>
        <w:rPr>
          <w:b/>
          <w:sz w:val="22"/>
        </w:rPr>
        <w:t>of</w:t>
      </w:r>
      <w:r>
        <w:rPr>
          <w:b/>
          <w:spacing w:val="8"/>
          <w:sz w:val="22"/>
        </w:rPr>
        <w:t> </w:t>
      </w:r>
      <w:r>
        <w:rPr>
          <w:b/>
          <w:spacing w:val="-4"/>
          <w:sz w:val="22"/>
        </w:rPr>
        <w:t>Data</w:t>
      </w:r>
    </w:p>
    <w:p>
      <w:pPr>
        <w:pStyle w:val="BodyText"/>
        <w:spacing w:before="5"/>
        <w:rPr>
          <w:b/>
          <w:sz w:val="23"/>
        </w:rPr>
      </w:pPr>
    </w:p>
    <w:p>
      <w:pPr>
        <w:pStyle w:val="BodyText"/>
        <w:spacing w:line="247" w:lineRule="auto" w:before="1"/>
        <w:ind w:left="152" w:right="787"/>
        <w:jc w:val="both"/>
      </w:pPr>
      <w:r>
        <w:rPr/>
        <w:t>In addition to the familiar difficulties of ensuring the validity of observations of human beings responding</w:t>
      </w:r>
      <w:r>
        <w:rPr>
          <w:spacing w:val="34"/>
        </w:rPr>
        <w:t> </w:t>
      </w:r>
      <w:r>
        <w:rPr/>
        <w:t>to</w:t>
      </w:r>
      <w:r>
        <w:rPr>
          <w:spacing w:val="34"/>
        </w:rPr>
        <w:t> </w:t>
      </w:r>
      <w:r>
        <w:rPr/>
        <w:t>any</w:t>
      </w:r>
      <w:r>
        <w:rPr>
          <w:spacing w:val="35"/>
        </w:rPr>
        <w:t> </w:t>
      </w:r>
      <w:r>
        <w:rPr/>
        <w:t>real-life</w:t>
      </w:r>
      <w:r>
        <w:rPr>
          <w:spacing w:val="31"/>
        </w:rPr>
        <w:t> </w:t>
      </w:r>
      <w:r>
        <w:rPr/>
        <w:t>situation,</w:t>
      </w:r>
      <w:r>
        <w:rPr>
          <w:spacing w:val="34"/>
        </w:rPr>
        <w:t> </w:t>
      </w:r>
      <w:r>
        <w:rPr/>
        <w:t>especially</w:t>
      </w:r>
      <w:r>
        <w:rPr>
          <w:spacing w:val="35"/>
        </w:rPr>
        <w:t> </w:t>
      </w:r>
      <w:r>
        <w:rPr/>
        <w:t>distressing</w:t>
      </w:r>
      <w:r>
        <w:rPr>
          <w:spacing w:val="31"/>
        </w:rPr>
        <w:t> </w:t>
      </w:r>
      <w:r>
        <w:rPr/>
        <w:t>ones,</w:t>
      </w:r>
      <w:r>
        <w:rPr>
          <w:spacing w:val="34"/>
        </w:rPr>
        <w:t> </w:t>
      </w:r>
      <w:r>
        <w:rPr/>
        <w:t>there</w:t>
      </w:r>
      <w:r>
        <w:rPr>
          <w:spacing w:val="34"/>
        </w:rPr>
        <w:t> </w:t>
      </w:r>
      <w:r>
        <w:rPr/>
        <w:t>are</w:t>
      </w:r>
      <w:r>
        <w:rPr>
          <w:spacing w:val="31"/>
        </w:rPr>
        <w:t> </w:t>
      </w:r>
      <w:r>
        <w:rPr/>
        <w:t>special</w:t>
      </w:r>
      <w:r>
        <w:rPr>
          <w:spacing w:val="34"/>
        </w:rPr>
        <w:t> </w:t>
      </w:r>
      <w:r>
        <w:rPr/>
        <w:t>difficulties in the case of bereaved children. Almost inevitably many of the observations of children's responses recorded in the literature are derived from accounts given by the surviving parent, usually the mother. Although these accounts are often very revealing, there are several major</w:t>
      </w:r>
    </w:p>
    <w:p>
      <w:pPr>
        <w:pStyle w:val="BodyText"/>
        <w:rPr>
          <w:sz w:val="20"/>
        </w:rPr>
      </w:pPr>
    </w:p>
    <w:p>
      <w:pPr>
        <w:pStyle w:val="BodyText"/>
      </w:pPr>
      <w:r>
        <w:rPr/>
        <w:pict>
          <v:shape style="position:absolute;margin-left:92.641373pt;margin-top:13.892344pt;width:112.95pt;height:.1pt;mso-position-horizontal-relative:page;mso-position-vertical-relative:paragraph;z-index:-15629824;mso-wrap-distance-left:0;mso-wrap-distance-right:0" id="docshape197" coordorigin="1853,278" coordsize="2259,0" path="m1853,278l4112,278e" filled="false" stroked="true" strokeweight=".451592pt" strokecolor="#000000">
            <v:path arrowok="t"/>
            <v:stroke dashstyle="solid"/>
            <w10:wrap type="topAndBottom"/>
          </v:shape>
        </w:pict>
      </w:r>
    </w:p>
    <w:p>
      <w:pPr>
        <w:pStyle w:val="BodyText"/>
        <w:spacing w:line="247" w:lineRule="auto" w:before="6"/>
        <w:ind w:left="413" w:right="791" w:hanging="261"/>
        <w:jc w:val="both"/>
      </w:pPr>
      <w:r>
        <w:rPr>
          <w:vertAlign w:val="superscript"/>
        </w:rPr>
        <w:t>2</w:t>
      </w:r>
      <w:r>
        <w:rPr>
          <w:spacing w:val="80"/>
          <w:vertAlign w:val="baseline"/>
        </w:rPr>
        <w:t> </w:t>
      </w:r>
      <w:r>
        <w:rPr>
          <w:vertAlign w:val="baseline"/>
        </w:rPr>
        <w:t>Shortly</w:t>
      </w:r>
      <w:r>
        <w:rPr>
          <w:spacing w:val="40"/>
          <w:vertAlign w:val="baseline"/>
        </w:rPr>
        <w:t> </w:t>
      </w:r>
      <w:r>
        <w:rPr>
          <w:vertAlign w:val="baseline"/>
        </w:rPr>
        <w:t>before</w:t>
      </w:r>
      <w:r>
        <w:rPr>
          <w:spacing w:val="40"/>
          <w:vertAlign w:val="baseline"/>
        </w:rPr>
        <w:t> </w:t>
      </w:r>
      <w:r>
        <w:rPr>
          <w:vertAlign w:val="baseline"/>
        </w:rPr>
        <w:t>this</w:t>
      </w:r>
      <w:r>
        <w:rPr>
          <w:spacing w:val="40"/>
          <w:vertAlign w:val="baseline"/>
        </w:rPr>
        <w:t> </w:t>
      </w:r>
      <w:r>
        <w:rPr>
          <w:vertAlign w:val="baseline"/>
        </w:rPr>
        <w:t>volume</w:t>
      </w:r>
      <w:r>
        <w:rPr>
          <w:spacing w:val="40"/>
          <w:vertAlign w:val="baseline"/>
        </w:rPr>
        <w:t> </w:t>
      </w:r>
      <w:r>
        <w:rPr>
          <w:vertAlign w:val="baseline"/>
        </w:rPr>
        <w:t>went</w:t>
      </w:r>
      <w:r>
        <w:rPr>
          <w:spacing w:val="40"/>
          <w:vertAlign w:val="baseline"/>
        </w:rPr>
        <w:t> </w:t>
      </w:r>
      <w:r>
        <w:rPr>
          <w:vertAlign w:val="baseline"/>
        </w:rPr>
        <w:t>to</w:t>
      </w:r>
      <w:r>
        <w:rPr>
          <w:spacing w:val="40"/>
          <w:vertAlign w:val="baseline"/>
        </w:rPr>
        <w:t> </w:t>
      </w:r>
      <w:r>
        <w:rPr>
          <w:vertAlign w:val="baseline"/>
        </w:rPr>
        <w:t>press</w:t>
      </w:r>
      <w:r>
        <w:rPr>
          <w:spacing w:val="40"/>
          <w:vertAlign w:val="baseline"/>
        </w:rPr>
        <w:t> </w:t>
      </w:r>
      <w:r>
        <w:rPr>
          <w:vertAlign w:val="baseline"/>
        </w:rPr>
        <w:t>my</w:t>
      </w:r>
      <w:r>
        <w:rPr>
          <w:spacing w:val="40"/>
          <w:vertAlign w:val="baseline"/>
        </w:rPr>
        <w:t> </w:t>
      </w:r>
      <w:r>
        <w:rPr>
          <w:vertAlign w:val="baseline"/>
        </w:rPr>
        <w:t>attention</w:t>
      </w:r>
      <w:r>
        <w:rPr>
          <w:spacing w:val="40"/>
          <w:vertAlign w:val="baseline"/>
        </w:rPr>
        <w:t> </w:t>
      </w:r>
      <w:r>
        <w:rPr>
          <w:vertAlign w:val="baseline"/>
        </w:rPr>
        <w:t>was</w:t>
      </w:r>
      <w:r>
        <w:rPr>
          <w:spacing w:val="40"/>
          <w:vertAlign w:val="baseline"/>
        </w:rPr>
        <w:t> </w:t>
      </w:r>
      <w:r>
        <w:rPr>
          <w:vertAlign w:val="baseline"/>
        </w:rPr>
        <w:t>drawn</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publication</w:t>
      </w:r>
      <w:r>
        <w:rPr>
          <w:spacing w:val="40"/>
          <w:vertAlign w:val="baseline"/>
        </w:rPr>
        <w:t> </w:t>
      </w:r>
      <w:r>
        <w:rPr>
          <w:vertAlign w:val="baseline"/>
        </w:rPr>
        <w:t>of another</w:t>
      </w:r>
      <w:r>
        <w:rPr>
          <w:spacing w:val="40"/>
          <w:vertAlign w:val="baseline"/>
        </w:rPr>
        <w:t> </w:t>
      </w:r>
      <w:r>
        <w:rPr>
          <w:vertAlign w:val="baseline"/>
        </w:rPr>
        <w:t>major work by a clinician, Lora Heims Tessman ( 1978), on the responses of</w:t>
      </w:r>
      <w:r>
        <w:rPr>
          <w:spacing w:val="40"/>
          <w:vertAlign w:val="baseline"/>
        </w:rPr>
        <w:t> </w:t>
      </w:r>
      <w:r>
        <w:rPr>
          <w:vertAlign w:val="baseline"/>
        </w:rPr>
        <w:t>children and adolescents who have lost a parent. Although the work deals mainly with loss due to divorce, there is also a long chapter on loss due to parental death.</w:t>
      </w:r>
    </w:p>
    <w:p>
      <w:pPr>
        <w:pStyle w:val="BodyText"/>
        <w:spacing w:before="7"/>
      </w:pPr>
    </w:p>
    <w:p>
      <w:pPr>
        <w:pStyle w:val="BodyText"/>
        <w:ind w:left="152"/>
      </w:pPr>
      <w:r>
        <w:rPr/>
        <w:t>-</w:t>
      </w:r>
      <w:r>
        <w:rPr>
          <w:spacing w:val="-4"/>
        </w:rPr>
        <w:t>268-</w:t>
      </w:r>
    </w:p>
    <w:p>
      <w:pPr>
        <w:spacing w:after="0"/>
        <w:sectPr>
          <w:pgSz w:w="12240" w:h="15840"/>
          <w:pgMar w:header="0" w:footer="726" w:top="1260" w:bottom="920" w:left="1700" w:right="1060"/>
        </w:sectPr>
      </w:pPr>
    </w:p>
    <w:p>
      <w:pPr>
        <w:pStyle w:val="BodyText"/>
        <w:spacing w:line="247" w:lineRule="auto" w:before="76"/>
        <w:ind w:left="152" w:right="787"/>
        <w:jc w:val="both"/>
      </w:pPr>
      <w:r>
        <w:rPr/>
        <w:t>dangers.</w:t>
      </w:r>
      <w:r>
        <w:rPr>
          <w:spacing w:val="40"/>
        </w:rPr>
        <w:t> </w:t>
      </w:r>
      <w:r>
        <w:rPr/>
        <w:t>The</w:t>
      </w:r>
      <w:r>
        <w:rPr>
          <w:spacing w:val="40"/>
        </w:rPr>
        <w:t> </w:t>
      </w:r>
      <w:r>
        <w:rPr/>
        <w:t>first</w:t>
      </w:r>
      <w:r>
        <w:rPr>
          <w:spacing w:val="40"/>
        </w:rPr>
        <w:t> </w:t>
      </w:r>
      <w:r>
        <w:rPr/>
        <w:t>is</w:t>
      </w:r>
      <w:r>
        <w:rPr>
          <w:spacing w:val="40"/>
        </w:rPr>
        <w:t> </w:t>
      </w:r>
      <w:r>
        <w:rPr/>
        <w:t>that</w:t>
      </w:r>
      <w:r>
        <w:rPr>
          <w:spacing w:val="40"/>
        </w:rPr>
        <w:t> </w:t>
      </w:r>
      <w:r>
        <w:rPr/>
        <w:t>the</w:t>
      </w:r>
      <w:r>
        <w:rPr>
          <w:spacing w:val="40"/>
        </w:rPr>
        <w:t> </w:t>
      </w:r>
      <w:r>
        <w:rPr/>
        <w:t>surviving</w:t>
      </w:r>
      <w:r>
        <w:rPr>
          <w:spacing w:val="40"/>
        </w:rPr>
        <w:t> </w:t>
      </w:r>
      <w:r>
        <w:rPr/>
        <w:t>parent,</w:t>
      </w:r>
      <w:r>
        <w:rPr>
          <w:spacing w:val="40"/>
        </w:rPr>
        <w:t> </w:t>
      </w:r>
      <w:r>
        <w:rPr/>
        <w:t>being</w:t>
      </w:r>
      <w:r>
        <w:rPr>
          <w:spacing w:val="40"/>
        </w:rPr>
        <w:t> </w:t>
      </w:r>
      <w:r>
        <w:rPr/>
        <w:t>herself</w:t>
      </w:r>
      <w:r>
        <w:rPr>
          <w:spacing w:val="40"/>
        </w:rPr>
        <w:t> </w:t>
      </w:r>
      <w:r>
        <w:rPr/>
        <w:t>in</w:t>
      </w:r>
      <w:r>
        <w:rPr>
          <w:spacing w:val="40"/>
        </w:rPr>
        <w:t> </w:t>
      </w:r>
      <w:r>
        <w:rPr/>
        <w:t>a</w:t>
      </w:r>
      <w:r>
        <w:rPr>
          <w:spacing w:val="40"/>
        </w:rPr>
        <w:t> </w:t>
      </w:r>
      <w:r>
        <w:rPr/>
        <w:t>state</w:t>
      </w:r>
      <w:r>
        <w:rPr>
          <w:spacing w:val="40"/>
        </w:rPr>
        <w:t> </w:t>
      </w:r>
      <w:r>
        <w:rPr/>
        <w:t>of</w:t>
      </w:r>
      <w:r>
        <w:rPr>
          <w:spacing w:val="40"/>
        </w:rPr>
        <w:t> </w:t>
      </w:r>
      <w:r>
        <w:rPr/>
        <w:t>emotional disturbance, is likely to be an uncertain observer, perceptive at one moment and blind at</w:t>
      </w:r>
      <w:r>
        <w:rPr>
          <w:spacing w:val="80"/>
        </w:rPr>
        <w:t> </w:t>
      </w:r>
      <w:r>
        <w:rPr/>
        <w:t>another.</w:t>
      </w:r>
      <w:r>
        <w:rPr>
          <w:spacing w:val="40"/>
        </w:rPr>
        <w:t> </w:t>
      </w:r>
      <w:r>
        <w:rPr/>
        <w:t>Secondly,</w:t>
      </w:r>
      <w:r>
        <w:rPr>
          <w:spacing w:val="40"/>
        </w:rPr>
        <w:t> </w:t>
      </w:r>
      <w:r>
        <w:rPr/>
        <w:t>her</w:t>
      </w:r>
      <w:r>
        <w:rPr>
          <w:spacing w:val="39"/>
        </w:rPr>
        <w:t> </w:t>
      </w:r>
      <w:r>
        <w:rPr/>
        <w:t>memory</w:t>
      </w:r>
      <w:r>
        <w:rPr>
          <w:spacing w:val="40"/>
        </w:rPr>
        <w:t> </w:t>
      </w:r>
      <w:r>
        <w:rPr/>
        <w:t>of</w:t>
      </w:r>
      <w:r>
        <w:rPr>
          <w:spacing w:val="40"/>
        </w:rPr>
        <w:t> </w:t>
      </w:r>
      <w:r>
        <w:rPr/>
        <w:t>events</w:t>
      </w:r>
      <w:r>
        <w:rPr>
          <w:spacing w:val="40"/>
        </w:rPr>
        <w:t> </w:t>
      </w:r>
      <w:r>
        <w:rPr/>
        <w:t>may</w:t>
      </w:r>
      <w:r>
        <w:rPr>
          <w:spacing w:val="40"/>
        </w:rPr>
        <w:t> </w:t>
      </w:r>
      <w:r>
        <w:rPr/>
        <w:t>be</w:t>
      </w:r>
      <w:r>
        <w:rPr>
          <w:spacing w:val="40"/>
        </w:rPr>
        <w:t> </w:t>
      </w:r>
      <w:r>
        <w:rPr/>
        <w:t>more</w:t>
      </w:r>
      <w:r>
        <w:rPr>
          <w:spacing w:val="40"/>
        </w:rPr>
        <w:t> </w:t>
      </w:r>
      <w:r>
        <w:rPr/>
        <w:t>than</w:t>
      </w:r>
      <w:r>
        <w:rPr>
          <w:spacing w:val="40"/>
        </w:rPr>
        <w:t> </w:t>
      </w:r>
      <w:r>
        <w:rPr/>
        <w:t>usually</w:t>
      </w:r>
      <w:r>
        <w:rPr>
          <w:spacing w:val="40"/>
        </w:rPr>
        <w:t> </w:t>
      </w:r>
      <w:r>
        <w:rPr/>
        <w:t>selective.</w:t>
      </w:r>
      <w:r>
        <w:rPr>
          <w:spacing w:val="40"/>
        </w:rPr>
        <w:t> </w:t>
      </w:r>
      <w:r>
        <w:rPr/>
        <w:t>Thirdly,</w:t>
      </w:r>
      <w:r>
        <w:rPr>
          <w:spacing w:val="40"/>
        </w:rPr>
        <w:t> </w:t>
      </w:r>
      <w:r>
        <w:rPr/>
        <w:t>she may</w:t>
      </w:r>
      <w:r>
        <w:rPr>
          <w:spacing w:val="18"/>
        </w:rPr>
        <w:t> </w:t>
      </w:r>
      <w:r>
        <w:rPr/>
        <w:t>attribute</w:t>
      </w:r>
      <w:r>
        <w:rPr>
          <w:spacing w:val="17"/>
        </w:rPr>
        <w:t> </w:t>
      </w:r>
      <w:r>
        <w:rPr/>
        <w:t>to the</w:t>
      </w:r>
      <w:r>
        <w:rPr>
          <w:spacing w:val="17"/>
        </w:rPr>
        <w:t> </w:t>
      </w:r>
      <w:r>
        <w:rPr/>
        <w:t>child</w:t>
      </w:r>
      <w:r>
        <w:rPr>
          <w:spacing w:val="17"/>
        </w:rPr>
        <w:t> </w:t>
      </w:r>
      <w:r>
        <w:rPr/>
        <w:t>feelings</w:t>
      </w:r>
      <w:r>
        <w:rPr>
          <w:spacing w:val="17"/>
        </w:rPr>
        <w:t> </w:t>
      </w:r>
      <w:r>
        <w:rPr/>
        <w:t>and responses</w:t>
      </w:r>
      <w:r>
        <w:rPr>
          <w:spacing w:val="17"/>
        </w:rPr>
        <w:t> </w:t>
      </w:r>
      <w:r>
        <w:rPr/>
        <w:t>which</w:t>
      </w:r>
      <w:r>
        <w:rPr>
          <w:spacing w:val="17"/>
        </w:rPr>
        <w:t> </w:t>
      </w:r>
      <w:r>
        <w:rPr/>
        <w:t>are</w:t>
      </w:r>
      <w:r>
        <w:rPr>
          <w:spacing w:val="17"/>
        </w:rPr>
        <w:t> </w:t>
      </w:r>
      <w:r>
        <w:rPr/>
        <w:t>really</w:t>
      </w:r>
      <w:r>
        <w:rPr>
          <w:spacing w:val="19"/>
        </w:rPr>
        <w:t> </w:t>
      </w:r>
      <w:r>
        <w:rPr/>
        <w:t>her</w:t>
      </w:r>
      <w:r>
        <w:rPr>
          <w:spacing w:val="17"/>
        </w:rPr>
        <w:t> </w:t>
      </w:r>
      <w:r>
        <w:rPr/>
        <w:t>own. And</w:t>
      </w:r>
      <w:r>
        <w:rPr>
          <w:spacing w:val="17"/>
        </w:rPr>
        <w:t> </w:t>
      </w:r>
      <w:r>
        <w:rPr/>
        <w:t>finally</w:t>
      </w:r>
      <w:r>
        <w:rPr>
          <w:spacing w:val="19"/>
        </w:rPr>
        <w:t> </w:t>
      </w:r>
      <w:r>
        <w:rPr/>
        <w:t>it</w:t>
      </w:r>
      <w:r>
        <w:rPr>
          <w:spacing w:val="17"/>
        </w:rPr>
        <w:t> </w:t>
      </w:r>
      <w:r>
        <w:rPr/>
        <w:t>may be unclear to what extent a child is responding to the loss itself and to what extent he is responding to a distraught widowed parent behaving towards him in strange and perhaps</w:t>
      </w:r>
      <w:r>
        <w:rPr>
          <w:spacing w:val="40"/>
        </w:rPr>
        <w:t> </w:t>
      </w:r>
      <w:r>
        <w:rPr/>
        <w:t>difficult ways.</w:t>
      </w:r>
    </w:p>
    <w:p>
      <w:pPr>
        <w:pStyle w:val="BodyText"/>
        <w:spacing w:before="4"/>
      </w:pPr>
    </w:p>
    <w:p>
      <w:pPr>
        <w:pStyle w:val="BodyText"/>
        <w:spacing w:line="247" w:lineRule="auto"/>
        <w:ind w:left="152" w:right="786"/>
        <w:jc w:val="both"/>
      </w:pPr>
      <w:r>
        <w:rPr/>
        <w:t>These problems are well described by Harrison and his colleagues ( 1967) who studied the responses</w:t>
      </w:r>
      <w:r>
        <w:rPr>
          <w:spacing w:val="33"/>
        </w:rPr>
        <w:t> </w:t>
      </w:r>
      <w:r>
        <w:rPr/>
        <w:t>of</w:t>
      </w:r>
      <w:r>
        <w:rPr>
          <w:spacing w:val="36"/>
        </w:rPr>
        <w:t> </w:t>
      </w:r>
      <w:r>
        <w:rPr/>
        <w:t>the</w:t>
      </w:r>
      <w:r>
        <w:rPr>
          <w:spacing w:val="36"/>
        </w:rPr>
        <w:t> </w:t>
      </w:r>
      <w:r>
        <w:rPr/>
        <w:t>children</w:t>
      </w:r>
      <w:r>
        <w:rPr>
          <w:spacing w:val="33"/>
        </w:rPr>
        <w:t> </w:t>
      </w:r>
      <w:r>
        <w:rPr/>
        <w:t>who</w:t>
      </w:r>
      <w:r>
        <w:rPr>
          <w:spacing w:val="33"/>
        </w:rPr>
        <w:t> </w:t>
      </w:r>
      <w:r>
        <w:rPr/>
        <w:t>happened</w:t>
      </w:r>
      <w:r>
        <w:rPr>
          <w:spacing w:val="33"/>
        </w:rPr>
        <w:t> </w:t>
      </w:r>
      <w:r>
        <w:rPr/>
        <w:t>to</w:t>
      </w:r>
      <w:r>
        <w:rPr>
          <w:spacing w:val="33"/>
        </w:rPr>
        <w:t> </w:t>
      </w:r>
      <w:r>
        <w:rPr/>
        <w:t>be</w:t>
      </w:r>
      <w:r>
        <w:rPr>
          <w:spacing w:val="34"/>
        </w:rPr>
        <w:t> </w:t>
      </w:r>
      <w:r>
        <w:rPr/>
        <w:t>patients</w:t>
      </w:r>
      <w:r>
        <w:rPr>
          <w:spacing w:val="36"/>
        </w:rPr>
        <w:t> </w:t>
      </w:r>
      <w:r>
        <w:rPr/>
        <w:t>in</w:t>
      </w:r>
      <w:r>
        <w:rPr>
          <w:spacing w:val="36"/>
        </w:rPr>
        <w:t> </w:t>
      </w:r>
      <w:r>
        <w:rPr/>
        <w:t>a</w:t>
      </w:r>
      <w:r>
        <w:rPr>
          <w:spacing w:val="33"/>
        </w:rPr>
        <w:t> </w:t>
      </w:r>
      <w:r>
        <w:rPr/>
        <w:t>children's</w:t>
      </w:r>
      <w:r>
        <w:rPr>
          <w:spacing w:val="33"/>
        </w:rPr>
        <w:t> </w:t>
      </w:r>
      <w:r>
        <w:rPr/>
        <w:t>psychiatric</w:t>
      </w:r>
      <w:r>
        <w:rPr>
          <w:spacing w:val="33"/>
        </w:rPr>
        <w:t> </w:t>
      </w:r>
      <w:r>
        <w:rPr/>
        <w:t>hospital</w:t>
      </w:r>
      <w:r>
        <w:rPr>
          <w:spacing w:val="33"/>
        </w:rPr>
        <w:t> </w:t>
      </w:r>
      <w:r>
        <w:rPr/>
        <w:t>at the time of President Kennedy's assassination, and also of members of the staff. Subsequently two types of record about the children were available: first, routine day-to-day reports written</w:t>
      </w:r>
      <w:r>
        <w:rPr>
          <w:spacing w:val="80"/>
        </w:rPr>
        <w:t> </w:t>
      </w:r>
      <w:r>
        <w:rPr/>
        <w:t>by staff members; secondly, material gathered retrospectively, much of it during staff group discussions. After noting that there were numerous and serious discrepancies between observations</w:t>
      </w:r>
      <w:r>
        <w:rPr>
          <w:spacing w:val="40"/>
        </w:rPr>
        <w:t> </w:t>
      </w:r>
      <w:r>
        <w:rPr/>
        <w:t>recorded</w:t>
      </w:r>
      <w:r>
        <w:rPr>
          <w:spacing w:val="40"/>
        </w:rPr>
        <w:t> </w:t>
      </w:r>
      <w:r>
        <w:rPr/>
        <w:t>currently</w:t>
      </w:r>
      <w:r>
        <w:rPr>
          <w:spacing w:val="40"/>
        </w:rPr>
        <w:t> </w:t>
      </w:r>
      <w:r>
        <w:rPr/>
        <w:t>and</w:t>
      </w:r>
      <w:r>
        <w:rPr>
          <w:spacing w:val="40"/>
        </w:rPr>
        <w:t> </w:t>
      </w:r>
      <w:r>
        <w:rPr/>
        <w:t>those</w:t>
      </w:r>
      <w:r>
        <w:rPr>
          <w:spacing w:val="39"/>
        </w:rPr>
        <w:t> </w:t>
      </w:r>
      <w:r>
        <w:rPr/>
        <w:t>recorded</w:t>
      </w:r>
      <w:r>
        <w:rPr>
          <w:spacing w:val="40"/>
        </w:rPr>
        <w:t> </w:t>
      </w:r>
      <w:r>
        <w:rPr/>
        <w:t>later,</w:t>
      </w:r>
      <w:r>
        <w:rPr>
          <w:spacing w:val="40"/>
        </w:rPr>
        <w:t> </w:t>
      </w:r>
      <w:r>
        <w:rPr/>
        <w:t>and</w:t>
      </w:r>
      <w:r>
        <w:rPr>
          <w:spacing w:val="40"/>
        </w:rPr>
        <w:t> </w:t>
      </w:r>
      <w:r>
        <w:rPr/>
        <w:t>also</w:t>
      </w:r>
      <w:r>
        <w:rPr>
          <w:spacing w:val="40"/>
        </w:rPr>
        <w:t> </w:t>
      </w:r>
      <w:r>
        <w:rPr/>
        <w:t>the</w:t>
      </w:r>
      <w:r>
        <w:rPr>
          <w:spacing w:val="40"/>
        </w:rPr>
        <w:t> </w:t>
      </w:r>
      <w:r>
        <w:rPr/>
        <w:t>extent</w:t>
      </w:r>
      <w:r>
        <w:rPr>
          <w:spacing w:val="40"/>
        </w:rPr>
        <w:t> </w:t>
      </w:r>
      <w:r>
        <w:rPr/>
        <w:t>to</w:t>
      </w:r>
      <w:r>
        <w:rPr>
          <w:spacing w:val="39"/>
        </w:rPr>
        <w:t> </w:t>
      </w:r>
      <w:r>
        <w:rPr/>
        <w:t>which</w:t>
      </w:r>
      <w:r>
        <w:rPr>
          <w:spacing w:val="40"/>
        </w:rPr>
        <w:t> </w:t>
      </w:r>
      <w:r>
        <w:rPr/>
        <w:t>staff were influenced by the way</w:t>
      </w:r>
      <w:r>
        <w:rPr>
          <w:spacing w:val="21"/>
        </w:rPr>
        <w:t> </w:t>
      </w:r>
      <w:r>
        <w:rPr/>
        <w:t>they</w:t>
      </w:r>
      <w:r>
        <w:rPr>
          <w:spacing w:val="21"/>
        </w:rPr>
        <w:t> </w:t>
      </w:r>
      <w:r>
        <w:rPr/>
        <w:t>thought the children ought to respond, the authors conclude:</w:t>
      </w:r>
      <w:r>
        <w:rPr>
          <w:spacing w:val="80"/>
        </w:rPr>
        <w:t> </w:t>
      </w:r>
      <w:r>
        <w:rPr/>
        <w:t>'In our data it was impossible to distinguish between adult misperceptions and confusions, the children's</w:t>
      </w:r>
      <w:r>
        <w:rPr>
          <w:spacing w:val="40"/>
        </w:rPr>
        <w:t> </w:t>
      </w:r>
      <w:r>
        <w:rPr/>
        <w:t>reaction</w:t>
      </w:r>
      <w:r>
        <w:rPr>
          <w:spacing w:val="40"/>
        </w:rPr>
        <w:t> </w:t>
      </w:r>
      <w:r>
        <w:rPr/>
        <w:t>to</w:t>
      </w:r>
      <w:r>
        <w:rPr>
          <w:spacing w:val="40"/>
        </w:rPr>
        <w:t> </w:t>
      </w:r>
      <w:r>
        <w:rPr/>
        <w:t>the</w:t>
      </w:r>
      <w:r>
        <w:rPr>
          <w:spacing w:val="40"/>
        </w:rPr>
        <w:t> </w:t>
      </w:r>
      <w:r>
        <w:rPr/>
        <w:t>tragedy,</w:t>
      </w:r>
      <w:r>
        <w:rPr>
          <w:spacing w:val="40"/>
        </w:rPr>
        <w:t> </w:t>
      </w:r>
      <w:r>
        <w:rPr/>
        <w:t>and</w:t>
      </w:r>
      <w:r>
        <w:rPr>
          <w:spacing w:val="40"/>
        </w:rPr>
        <w:t> </w:t>
      </w:r>
      <w:r>
        <w:rPr/>
        <w:t>the</w:t>
      </w:r>
      <w:r>
        <w:rPr>
          <w:spacing w:val="40"/>
        </w:rPr>
        <w:t> </w:t>
      </w:r>
      <w:r>
        <w:rPr/>
        <w:t>children's</w:t>
      </w:r>
      <w:r>
        <w:rPr>
          <w:spacing w:val="40"/>
        </w:rPr>
        <w:t> </w:t>
      </w:r>
      <w:r>
        <w:rPr/>
        <w:t>reactions</w:t>
      </w:r>
      <w:r>
        <w:rPr>
          <w:spacing w:val="40"/>
        </w:rPr>
        <w:t> </w:t>
      </w:r>
      <w:r>
        <w:rPr/>
        <w:t>to</w:t>
      </w:r>
      <w:r>
        <w:rPr>
          <w:spacing w:val="40"/>
        </w:rPr>
        <w:t> </w:t>
      </w:r>
      <w:r>
        <w:rPr/>
        <w:t>the</w:t>
      </w:r>
      <w:r>
        <w:rPr>
          <w:spacing w:val="40"/>
        </w:rPr>
        <w:t> </w:t>
      </w:r>
      <w:r>
        <w:rPr/>
        <w:t>changes</w:t>
      </w:r>
      <w:r>
        <w:rPr>
          <w:spacing w:val="40"/>
        </w:rPr>
        <w:t> </w:t>
      </w:r>
      <w:r>
        <w:rPr/>
        <w:t>in</w:t>
      </w:r>
      <w:r>
        <w:rPr>
          <w:spacing w:val="40"/>
        </w:rPr>
        <w:t> </w:t>
      </w:r>
      <w:r>
        <w:rPr/>
        <w:t>the</w:t>
      </w:r>
      <w:r>
        <w:rPr>
          <w:spacing w:val="40"/>
        </w:rPr>
        <w:t> </w:t>
      </w:r>
      <w:r>
        <w:rPr/>
        <w:t>adults.' Thus warned, we are wise to proceed cautiously.</w:t>
      </w:r>
    </w:p>
    <w:p>
      <w:pPr>
        <w:pStyle w:val="BodyText"/>
        <w:spacing w:before="2"/>
      </w:pPr>
    </w:p>
    <w:p>
      <w:pPr>
        <w:spacing w:before="0"/>
        <w:ind w:left="152" w:right="0" w:firstLine="0"/>
        <w:jc w:val="left"/>
        <w:rPr>
          <w:b/>
          <w:sz w:val="22"/>
        </w:rPr>
      </w:pPr>
      <w:r>
        <w:rPr>
          <w:b/>
          <w:sz w:val="22"/>
        </w:rPr>
        <w:t>Plan</w:t>
      </w:r>
      <w:r>
        <w:rPr>
          <w:b/>
          <w:spacing w:val="7"/>
          <w:sz w:val="22"/>
        </w:rPr>
        <w:t> </w:t>
      </w:r>
      <w:r>
        <w:rPr>
          <w:b/>
          <w:sz w:val="22"/>
        </w:rPr>
        <w:t>of</w:t>
      </w:r>
      <w:r>
        <w:rPr>
          <w:b/>
          <w:spacing w:val="7"/>
          <w:sz w:val="22"/>
        </w:rPr>
        <w:t> </w:t>
      </w:r>
      <w:r>
        <w:rPr>
          <w:b/>
          <w:spacing w:val="-4"/>
          <w:sz w:val="22"/>
        </w:rPr>
        <w:t>Work</w:t>
      </w:r>
    </w:p>
    <w:p>
      <w:pPr>
        <w:pStyle w:val="BodyText"/>
        <w:spacing w:before="4"/>
        <w:rPr>
          <w:b/>
          <w:sz w:val="23"/>
        </w:rPr>
      </w:pPr>
    </w:p>
    <w:p>
      <w:pPr>
        <w:pStyle w:val="BodyText"/>
        <w:spacing w:line="247" w:lineRule="auto" w:before="1"/>
        <w:ind w:left="152" w:right="788"/>
        <w:jc w:val="both"/>
      </w:pPr>
      <w:r>
        <w:rPr/>
        <w:t>When discussing the responses of adults it proved expedient first to present a picture of the common responses to loss, next to review the pathological variants, and only later to consider</w:t>
      </w:r>
      <w:r>
        <w:rPr>
          <w:spacing w:val="40"/>
        </w:rPr>
        <w:t> </w:t>
      </w:r>
      <w:r>
        <w:rPr/>
        <w:t>the</w:t>
      </w:r>
      <w:r>
        <w:rPr>
          <w:spacing w:val="40"/>
        </w:rPr>
        <w:t> </w:t>
      </w:r>
      <w:r>
        <w:rPr/>
        <w:t>conditions</w:t>
      </w:r>
      <w:r>
        <w:rPr>
          <w:spacing w:val="40"/>
        </w:rPr>
        <w:t> </w:t>
      </w:r>
      <w:r>
        <w:rPr/>
        <w:t>that</w:t>
      </w:r>
      <w:r>
        <w:rPr>
          <w:spacing w:val="40"/>
        </w:rPr>
        <w:t> </w:t>
      </w:r>
      <w:r>
        <w:rPr/>
        <w:t>play</w:t>
      </w:r>
      <w:r>
        <w:rPr>
          <w:spacing w:val="40"/>
        </w:rPr>
        <w:t> </w:t>
      </w:r>
      <w:r>
        <w:rPr/>
        <w:t>a</w:t>
      </w:r>
      <w:r>
        <w:rPr>
          <w:spacing w:val="40"/>
        </w:rPr>
        <w:t> </w:t>
      </w:r>
      <w:r>
        <w:rPr/>
        <w:t>part</w:t>
      </w:r>
      <w:r>
        <w:rPr>
          <w:spacing w:val="40"/>
        </w:rPr>
        <w:t> </w:t>
      </w:r>
      <w:r>
        <w:rPr/>
        <w:t>in</w:t>
      </w:r>
      <w:r>
        <w:rPr>
          <w:spacing w:val="40"/>
        </w:rPr>
        <w:t> </w:t>
      </w:r>
      <w:r>
        <w:rPr/>
        <w:t>determining</w:t>
      </w:r>
      <w:r>
        <w:rPr>
          <w:spacing w:val="40"/>
        </w:rPr>
        <w:t> </w:t>
      </w:r>
      <w:r>
        <w:rPr/>
        <w:t>the</w:t>
      </w:r>
      <w:r>
        <w:rPr>
          <w:spacing w:val="40"/>
        </w:rPr>
        <w:t> </w:t>
      </w:r>
      <w:r>
        <w:rPr/>
        <w:t>various</w:t>
      </w:r>
      <w:r>
        <w:rPr>
          <w:spacing w:val="40"/>
        </w:rPr>
        <w:t> </w:t>
      </w:r>
      <w:r>
        <w:rPr/>
        <w:t>courses</w:t>
      </w:r>
      <w:r>
        <w:rPr>
          <w:spacing w:val="40"/>
        </w:rPr>
        <w:t> </w:t>
      </w:r>
      <w:r>
        <w:rPr/>
        <w:t>that</w:t>
      </w:r>
      <w:r>
        <w:rPr>
          <w:spacing w:val="40"/>
        </w:rPr>
        <w:t> </w:t>
      </w:r>
      <w:r>
        <w:rPr/>
        <w:t>mourning</w:t>
      </w:r>
      <w:r>
        <w:rPr>
          <w:spacing w:val="40"/>
        </w:rPr>
        <w:t> </w:t>
      </w:r>
      <w:r>
        <w:rPr/>
        <w:t>may</w:t>
      </w:r>
      <w:r>
        <w:rPr>
          <w:spacing w:val="40"/>
        </w:rPr>
        <w:t> </w:t>
      </w:r>
      <w:r>
        <w:rPr/>
        <w:t>take. Here we shall proceed differently. Every recent student of the problem, we find, including Nagera</w:t>
      </w:r>
      <w:r>
        <w:rPr>
          <w:spacing w:val="26"/>
        </w:rPr>
        <w:t> </w:t>
      </w:r>
      <w:r>
        <w:rPr/>
        <w:t>(</w:t>
      </w:r>
      <w:r>
        <w:rPr>
          <w:spacing w:val="27"/>
        </w:rPr>
        <w:t> </w:t>
      </w:r>
      <w:r>
        <w:rPr/>
        <w:t>1970)</w:t>
      </w:r>
      <w:r>
        <w:rPr>
          <w:spacing w:val="26"/>
        </w:rPr>
        <w:t> </w:t>
      </w:r>
      <w:r>
        <w:rPr/>
        <w:t>whose</w:t>
      </w:r>
      <w:r>
        <w:rPr>
          <w:spacing w:val="26"/>
        </w:rPr>
        <w:t> </w:t>
      </w:r>
      <w:r>
        <w:rPr/>
        <w:t>view</w:t>
      </w:r>
      <w:r>
        <w:rPr>
          <w:spacing w:val="27"/>
        </w:rPr>
        <w:t> </w:t>
      </w:r>
      <w:r>
        <w:rPr/>
        <w:t>on</w:t>
      </w:r>
      <w:r>
        <w:rPr>
          <w:spacing w:val="26"/>
        </w:rPr>
        <w:t> </w:t>
      </w:r>
      <w:r>
        <w:rPr/>
        <w:t>children's</w:t>
      </w:r>
      <w:r>
        <w:rPr>
          <w:spacing w:val="27"/>
        </w:rPr>
        <w:t> </w:t>
      </w:r>
      <w:r>
        <w:rPr/>
        <w:t>capacity</w:t>
      </w:r>
      <w:r>
        <w:rPr>
          <w:spacing w:val="29"/>
        </w:rPr>
        <w:t> </w:t>
      </w:r>
      <w:r>
        <w:rPr/>
        <w:t>to</w:t>
      </w:r>
      <w:r>
        <w:rPr>
          <w:spacing w:val="29"/>
        </w:rPr>
        <w:t> </w:t>
      </w:r>
      <w:r>
        <w:rPr/>
        <w:t>mourn</w:t>
      </w:r>
      <w:r>
        <w:rPr>
          <w:spacing w:val="27"/>
        </w:rPr>
        <w:t> </w:t>
      </w:r>
      <w:r>
        <w:rPr/>
        <w:t>differs</w:t>
      </w:r>
      <w:r>
        <w:rPr>
          <w:spacing w:val="27"/>
        </w:rPr>
        <w:t> </w:t>
      </w:r>
      <w:r>
        <w:rPr/>
        <w:t>from</w:t>
      </w:r>
      <w:r>
        <w:rPr>
          <w:spacing w:val="23"/>
        </w:rPr>
        <w:t> </w:t>
      </w:r>
      <w:r>
        <w:rPr/>
        <w:t>that</w:t>
      </w:r>
      <w:r>
        <w:rPr>
          <w:spacing w:val="26"/>
        </w:rPr>
        <w:t> </w:t>
      </w:r>
      <w:r>
        <w:rPr/>
        <w:t>advanced</w:t>
      </w:r>
      <w:r>
        <w:rPr>
          <w:spacing w:val="26"/>
        </w:rPr>
        <w:t> </w:t>
      </w:r>
      <w:r>
        <w:rPr/>
        <w:t>here, is deeply</w:t>
      </w:r>
      <w:r>
        <w:rPr>
          <w:spacing w:val="17"/>
        </w:rPr>
        <w:t> </w:t>
      </w:r>
      <w:r>
        <w:rPr/>
        <w:t>impressed by</w:t>
      </w:r>
      <w:r>
        <w:rPr>
          <w:spacing w:val="18"/>
        </w:rPr>
        <w:t> </w:t>
      </w:r>
      <w:r>
        <w:rPr/>
        <w:t>the enormous influence</w:t>
      </w:r>
      <w:r>
        <w:rPr>
          <w:spacing w:val="17"/>
        </w:rPr>
        <w:t> </w:t>
      </w:r>
      <w:r>
        <w:rPr/>
        <w:t>on a child's responses to</w:t>
      </w:r>
      <w:r>
        <w:rPr>
          <w:spacing w:val="17"/>
        </w:rPr>
        <w:t> </w:t>
      </w:r>
      <w:r>
        <w:rPr/>
        <w:t>loss of such variables</w:t>
      </w:r>
      <w:r>
        <w:rPr>
          <w:spacing w:val="40"/>
        </w:rPr>
        <w:t> </w:t>
      </w:r>
      <w:r>
        <w:rPr/>
        <w:t>as</w:t>
      </w:r>
      <w:r>
        <w:rPr>
          <w:spacing w:val="26"/>
        </w:rPr>
        <w:t> </w:t>
      </w:r>
      <w:r>
        <w:rPr/>
        <w:t>when</w:t>
      </w:r>
      <w:r>
        <w:rPr>
          <w:spacing w:val="25"/>
        </w:rPr>
        <w:t> </w:t>
      </w:r>
      <w:r>
        <w:rPr/>
        <w:t>and</w:t>
      </w:r>
      <w:r>
        <w:rPr>
          <w:spacing w:val="26"/>
        </w:rPr>
        <w:t> </w:t>
      </w:r>
      <w:r>
        <w:rPr/>
        <w:t>what</w:t>
      </w:r>
      <w:r>
        <w:rPr>
          <w:spacing w:val="25"/>
        </w:rPr>
        <w:t> </w:t>
      </w:r>
      <w:r>
        <w:rPr/>
        <w:t>he</w:t>
      </w:r>
      <w:r>
        <w:rPr>
          <w:spacing w:val="26"/>
        </w:rPr>
        <w:t> </w:t>
      </w:r>
      <w:r>
        <w:rPr/>
        <w:t>is</w:t>
      </w:r>
      <w:r>
        <w:rPr>
          <w:spacing w:val="25"/>
        </w:rPr>
        <w:t> </w:t>
      </w:r>
      <w:r>
        <w:rPr/>
        <w:t>told,</w:t>
      </w:r>
      <w:r>
        <w:rPr>
          <w:spacing w:val="25"/>
        </w:rPr>
        <w:t> </w:t>
      </w:r>
      <w:r>
        <w:rPr/>
        <w:t>how</w:t>
      </w:r>
      <w:r>
        <w:rPr>
          <w:spacing w:val="27"/>
        </w:rPr>
        <w:t> </w:t>
      </w:r>
      <w:r>
        <w:rPr/>
        <w:t>the</w:t>
      </w:r>
      <w:r>
        <w:rPr>
          <w:spacing w:val="25"/>
        </w:rPr>
        <w:t> </w:t>
      </w:r>
      <w:r>
        <w:rPr/>
        <w:t>surviving</w:t>
      </w:r>
      <w:r>
        <w:rPr>
          <w:spacing w:val="25"/>
        </w:rPr>
        <w:t> </w:t>
      </w:r>
      <w:r>
        <w:rPr/>
        <w:t>parent</w:t>
      </w:r>
      <w:r>
        <w:rPr>
          <w:spacing w:val="25"/>
        </w:rPr>
        <w:t> </w:t>
      </w:r>
      <w:r>
        <w:rPr/>
        <w:t>herself</w:t>
      </w:r>
      <w:r>
        <w:rPr>
          <w:spacing w:val="27"/>
        </w:rPr>
        <w:t> </w:t>
      </w:r>
      <w:r>
        <w:rPr/>
        <w:t>responds,</w:t>
      </w:r>
      <w:r>
        <w:rPr>
          <w:spacing w:val="25"/>
        </w:rPr>
        <w:t> </w:t>
      </w:r>
      <w:r>
        <w:rPr/>
        <w:t>and</w:t>
      </w:r>
      <w:r>
        <w:rPr>
          <w:spacing w:val="26"/>
        </w:rPr>
        <w:t> </w:t>
      </w:r>
      <w:r>
        <w:rPr/>
        <w:t>how</w:t>
      </w:r>
      <w:r>
        <w:rPr>
          <w:spacing w:val="26"/>
        </w:rPr>
        <w:t> </w:t>
      </w:r>
      <w:r>
        <w:rPr/>
        <w:t>she</w:t>
      </w:r>
      <w:r>
        <w:rPr>
          <w:spacing w:val="25"/>
        </w:rPr>
        <w:t> </w:t>
      </w:r>
      <w:r>
        <w:rPr/>
        <w:t>wishes and expects her child to respond. Because to discuss children's responses without constant reference to these conditions would be unrealistic, throughout this series of chapters we are as much</w:t>
      </w:r>
      <w:r>
        <w:rPr>
          <w:spacing w:val="40"/>
        </w:rPr>
        <w:t> </w:t>
      </w:r>
      <w:r>
        <w:rPr/>
        <w:t>concerned</w:t>
      </w:r>
      <w:r>
        <w:rPr>
          <w:spacing w:val="40"/>
        </w:rPr>
        <w:t> </w:t>
      </w:r>
      <w:r>
        <w:rPr/>
        <w:t>with</w:t>
      </w:r>
      <w:r>
        <w:rPr>
          <w:spacing w:val="40"/>
        </w:rPr>
        <w:t> </w:t>
      </w:r>
      <w:r>
        <w:rPr/>
        <w:t>how</w:t>
      </w:r>
      <w:r>
        <w:rPr>
          <w:spacing w:val="40"/>
        </w:rPr>
        <w:t> </w:t>
      </w:r>
      <w:r>
        <w:rPr/>
        <w:t>the</w:t>
      </w:r>
      <w:r>
        <w:rPr>
          <w:spacing w:val="40"/>
        </w:rPr>
        <w:t> </w:t>
      </w:r>
      <w:r>
        <w:rPr/>
        <w:t>people</w:t>
      </w:r>
      <w:r>
        <w:rPr>
          <w:spacing w:val="40"/>
        </w:rPr>
        <w:t> </w:t>
      </w:r>
      <w:r>
        <w:rPr/>
        <w:t>in</w:t>
      </w:r>
      <w:r>
        <w:rPr>
          <w:spacing w:val="40"/>
        </w:rPr>
        <w:t> </w:t>
      </w:r>
      <w:r>
        <w:rPr/>
        <w:t>a</w:t>
      </w:r>
      <w:r>
        <w:rPr>
          <w:spacing w:val="40"/>
        </w:rPr>
        <w:t> </w:t>
      </w:r>
      <w:r>
        <w:rPr/>
        <w:t>child's</w:t>
      </w:r>
      <w:r>
        <w:rPr>
          <w:spacing w:val="40"/>
        </w:rPr>
        <w:t> </w:t>
      </w:r>
      <w:r>
        <w:rPr/>
        <w:t>immediate</w:t>
      </w:r>
      <w:r>
        <w:rPr>
          <w:spacing w:val="40"/>
        </w:rPr>
        <w:t> </w:t>
      </w:r>
      <w:r>
        <w:rPr/>
        <w:t>environment</w:t>
      </w:r>
      <w:r>
        <w:rPr>
          <w:spacing w:val="40"/>
        </w:rPr>
        <w:t> </w:t>
      </w:r>
      <w:r>
        <w:rPr/>
        <w:t>are</w:t>
      </w:r>
      <w:r>
        <w:rPr>
          <w:spacing w:val="40"/>
        </w:rPr>
        <w:t> </w:t>
      </w:r>
      <w:r>
        <w:rPr/>
        <w:t>behaving </w:t>
      </w:r>
      <w:r>
        <w:rPr>
          <w:spacing w:val="-2"/>
        </w:rPr>
        <w:t>towards</w:t>
      </w:r>
    </w:p>
    <w:p>
      <w:pPr>
        <w:pStyle w:val="BodyText"/>
        <w:spacing w:before="1"/>
      </w:pPr>
    </w:p>
    <w:p>
      <w:pPr>
        <w:pStyle w:val="BodyText"/>
        <w:spacing w:before="1"/>
        <w:ind w:left="152"/>
      </w:pPr>
      <w:r>
        <w:rPr/>
        <w:t>-</w:t>
      </w:r>
      <w:r>
        <w:rPr>
          <w:spacing w:val="-4"/>
        </w:rPr>
        <w:t>269-</w:t>
      </w:r>
    </w:p>
    <w:p>
      <w:pPr>
        <w:pStyle w:val="BodyText"/>
        <w:spacing w:before="3"/>
        <w:rPr>
          <w:sz w:val="23"/>
        </w:rPr>
      </w:pPr>
    </w:p>
    <w:p>
      <w:pPr>
        <w:pStyle w:val="BodyText"/>
        <w:spacing w:line="247" w:lineRule="auto"/>
        <w:ind w:left="152" w:right="788"/>
        <w:jc w:val="both"/>
      </w:pPr>
      <w:r>
        <w:rPr/>
        <w:t>him as with the child himself. This of course is no more than an application to the special problems of childhood of one of the principal lessons learned about the mourning of adults, namely that the course of mourning even in an adult is deeply influenced by the way he is</w:t>
      </w:r>
      <w:r>
        <w:rPr>
          <w:spacing w:val="40"/>
        </w:rPr>
        <w:t> </w:t>
      </w:r>
      <w:r>
        <w:rPr/>
        <w:t>treated by relatives and friends during the weeks and months following the loss.</w:t>
      </w:r>
    </w:p>
    <w:p>
      <w:pPr>
        <w:pStyle w:val="BodyText"/>
        <w:spacing w:before="6"/>
      </w:pPr>
    </w:p>
    <w:p>
      <w:pPr>
        <w:pStyle w:val="BodyText"/>
        <w:spacing w:line="247" w:lineRule="auto" w:before="1"/>
        <w:ind w:left="152" w:right="788"/>
        <w:jc w:val="both"/>
      </w:pPr>
      <w:r>
        <w:rPr/>
        <w:t>Our plan therefore is to start by considering responses of children to loss of a parent when conditions</w:t>
      </w:r>
      <w:r>
        <w:rPr>
          <w:spacing w:val="40"/>
        </w:rPr>
        <w:t> </w:t>
      </w:r>
      <w:r>
        <w:rPr/>
        <w:t>are</w:t>
      </w:r>
      <w:r>
        <w:rPr>
          <w:spacing w:val="40"/>
        </w:rPr>
        <w:t> </w:t>
      </w:r>
      <w:r>
        <w:rPr/>
        <w:t>favourable</w:t>
      </w:r>
      <w:r>
        <w:rPr>
          <w:spacing w:val="40"/>
        </w:rPr>
        <w:t> </w:t>
      </w:r>
      <w:r>
        <w:rPr/>
        <w:t>and</w:t>
      </w:r>
      <w:r>
        <w:rPr>
          <w:spacing w:val="40"/>
        </w:rPr>
        <w:t> </w:t>
      </w:r>
      <w:r>
        <w:rPr/>
        <w:t>to</w:t>
      </w:r>
      <w:r>
        <w:rPr>
          <w:spacing w:val="40"/>
        </w:rPr>
        <w:t> </w:t>
      </w:r>
      <w:r>
        <w:rPr/>
        <w:t>proceed</w:t>
      </w:r>
      <w:r>
        <w:rPr>
          <w:spacing w:val="40"/>
        </w:rPr>
        <w:t> </w:t>
      </w:r>
      <w:r>
        <w:rPr/>
        <w:t>thence</w:t>
      </w:r>
      <w:r>
        <w:rPr>
          <w:spacing w:val="40"/>
        </w:rPr>
        <w:t> </w:t>
      </w:r>
      <w:r>
        <w:rPr/>
        <w:t>to</w:t>
      </w:r>
      <w:r>
        <w:rPr>
          <w:spacing w:val="40"/>
        </w:rPr>
        <w:t> </w:t>
      </w:r>
      <w:r>
        <w:rPr/>
        <w:t>consider</w:t>
      </w:r>
      <w:r>
        <w:rPr>
          <w:spacing w:val="40"/>
        </w:rPr>
        <w:t> </w:t>
      </w:r>
      <w:r>
        <w:rPr/>
        <w:t>the</w:t>
      </w:r>
      <w:r>
        <w:rPr>
          <w:spacing w:val="40"/>
        </w:rPr>
        <w:t> </w:t>
      </w:r>
      <w:r>
        <w:rPr/>
        <w:t>wide</w:t>
      </w:r>
      <w:r>
        <w:rPr>
          <w:spacing w:val="40"/>
        </w:rPr>
        <w:t> </w:t>
      </w:r>
      <w:r>
        <w:rPr/>
        <w:t>variety</w:t>
      </w:r>
      <w:r>
        <w:rPr>
          <w:spacing w:val="40"/>
        </w:rPr>
        <w:t> </w:t>
      </w:r>
      <w:r>
        <w:rPr/>
        <w:t>of</w:t>
      </w:r>
      <w:r>
        <w:rPr>
          <w:spacing w:val="40"/>
        </w:rPr>
        <w:t> </w:t>
      </w:r>
      <w:r>
        <w:rPr/>
        <w:t>their responses</w:t>
      </w:r>
      <w:r>
        <w:rPr>
          <w:spacing w:val="40"/>
        </w:rPr>
        <w:t> </w:t>
      </w:r>
      <w:r>
        <w:rPr/>
        <w:t>when</w:t>
      </w:r>
      <w:r>
        <w:rPr>
          <w:spacing w:val="40"/>
        </w:rPr>
        <w:t> </w:t>
      </w:r>
      <w:r>
        <w:rPr/>
        <w:t>conditions</w:t>
      </w:r>
      <w:r>
        <w:rPr>
          <w:spacing w:val="40"/>
        </w:rPr>
        <w:t> </w:t>
      </w:r>
      <w:r>
        <w:rPr/>
        <w:t>are</w:t>
      </w:r>
      <w:r>
        <w:rPr>
          <w:spacing w:val="40"/>
        </w:rPr>
        <w:t> </w:t>
      </w:r>
      <w:r>
        <w:rPr/>
        <w:t>unfavourable.</w:t>
      </w:r>
      <w:r>
        <w:rPr>
          <w:spacing w:val="40"/>
        </w:rPr>
        <w:t> </w:t>
      </w:r>
      <w:r>
        <w:rPr/>
        <w:t>Before</w:t>
      </w:r>
      <w:r>
        <w:rPr>
          <w:spacing w:val="40"/>
        </w:rPr>
        <w:t> </w:t>
      </w:r>
      <w:r>
        <w:rPr/>
        <w:t>doing</w:t>
      </w:r>
      <w:r>
        <w:rPr>
          <w:spacing w:val="40"/>
        </w:rPr>
        <w:t> </w:t>
      </w:r>
      <w:r>
        <w:rPr/>
        <w:t>so,</w:t>
      </w:r>
      <w:r>
        <w:rPr>
          <w:spacing w:val="40"/>
        </w:rPr>
        <w:t> </w:t>
      </w:r>
      <w:r>
        <w:rPr/>
        <w:t>however,</w:t>
      </w:r>
      <w:r>
        <w:rPr>
          <w:spacing w:val="40"/>
        </w:rPr>
        <w:t> </w:t>
      </w:r>
      <w:r>
        <w:rPr/>
        <w:t>it</w:t>
      </w:r>
      <w:r>
        <w:rPr>
          <w:spacing w:val="40"/>
        </w:rPr>
        <w:t> </w:t>
      </w:r>
      <w:r>
        <w:rPr/>
        <w:t>is</w:t>
      </w:r>
      <w:r>
        <w:rPr>
          <w:spacing w:val="40"/>
        </w:rPr>
        <w:t> </w:t>
      </w:r>
      <w:r>
        <w:rPr/>
        <w:t>useful</w:t>
      </w:r>
      <w:r>
        <w:rPr>
          <w:spacing w:val="40"/>
        </w:rPr>
        <w:t> </w:t>
      </w:r>
      <w:r>
        <w:rPr/>
        <w:t>to examine further the nature of certain of these very influential conditions.</w:t>
      </w:r>
    </w:p>
    <w:p>
      <w:pPr>
        <w:pStyle w:val="BodyText"/>
        <w:spacing w:before="6"/>
      </w:pPr>
    </w:p>
    <w:p>
      <w:pPr>
        <w:pStyle w:val="Heading4"/>
      </w:pPr>
      <w:r>
        <w:rPr/>
        <w:t>When</w:t>
      </w:r>
      <w:r>
        <w:rPr>
          <w:spacing w:val="4"/>
        </w:rPr>
        <w:t> </w:t>
      </w:r>
      <w:r>
        <w:rPr/>
        <w:t>and</w:t>
      </w:r>
      <w:r>
        <w:rPr>
          <w:spacing w:val="4"/>
        </w:rPr>
        <w:t> </w:t>
      </w:r>
      <w:r>
        <w:rPr/>
        <w:t>what</w:t>
      </w:r>
      <w:r>
        <w:rPr>
          <w:spacing w:val="5"/>
        </w:rPr>
        <w:t> </w:t>
      </w:r>
      <w:r>
        <w:rPr/>
        <w:t>a</w:t>
      </w:r>
      <w:r>
        <w:rPr>
          <w:spacing w:val="4"/>
        </w:rPr>
        <w:t> </w:t>
      </w:r>
      <w:r>
        <w:rPr/>
        <w:t>child</w:t>
      </w:r>
      <w:r>
        <w:rPr>
          <w:spacing w:val="5"/>
        </w:rPr>
        <w:t> </w:t>
      </w:r>
      <w:r>
        <w:rPr/>
        <w:t>is</w:t>
      </w:r>
      <w:r>
        <w:rPr>
          <w:spacing w:val="4"/>
        </w:rPr>
        <w:t> </w:t>
      </w:r>
      <w:r>
        <w:rPr>
          <w:spacing w:val="-4"/>
        </w:rPr>
        <w:t>told</w:t>
      </w:r>
    </w:p>
    <w:p>
      <w:pPr>
        <w:pStyle w:val="BodyText"/>
        <w:spacing w:before="5"/>
        <w:rPr>
          <w:b/>
          <w:sz w:val="23"/>
        </w:rPr>
      </w:pPr>
    </w:p>
    <w:p>
      <w:pPr>
        <w:pStyle w:val="BodyText"/>
        <w:spacing w:line="244" w:lineRule="auto"/>
        <w:ind w:left="152" w:right="787"/>
        <w:jc w:val="both"/>
      </w:pPr>
      <w:r>
        <w:rPr/>
        <w:t>Adults are usually present when a near relative dies; if they are not they are likely to be given</w:t>
      </w:r>
      <w:r>
        <w:rPr>
          <w:spacing w:val="40"/>
        </w:rPr>
        <w:t> </w:t>
      </w:r>
      <w:r>
        <w:rPr/>
        <w:t>the</w:t>
      </w:r>
      <w:r>
        <w:rPr>
          <w:spacing w:val="14"/>
        </w:rPr>
        <w:t> </w:t>
      </w:r>
      <w:r>
        <w:rPr/>
        <w:t>news</w:t>
      </w:r>
      <w:r>
        <w:rPr>
          <w:spacing w:val="15"/>
        </w:rPr>
        <w:t> </w:t>
      </w:r>
      <w:r>
        <w:rPr/>
        <w:t>promptly.</w:t>
      </w:r>
      <w:r>
        <w:rPr>
          <w:spacing w:val="15"/>
        </w:rPr>
        <w:t> </w:t>
      </w:r>
      <w:r>
        <w:rPr/>
        <w:t>By</w:t>
      </w:r>
      <w:r>
        <w:rPr>
          <w:spacing w:val="16"/>
        </w:rPr>
        <w:t> </w:t>
      </w:r>
      <w:r>
        <w:rPr/>
        <w:t>contrast,</w:t>
      </w:r>
      <w:r>
        <w:rPr>
          <w:spacing w:val="16"/>
        </w:rPr>
        <w:t> </w:t>
      </w:r>
      <w:r>
        <w:rPr/>
        <w:t>children</w:t>
      </w:r>
      <w:r>
        <w:rPr>
          <w:spacing w:val="15"/>
        </w:rPr>
        <w:t> </w:t>
      </w:r>
      <w:r>
        <w:rPr/>
        <w:t>in</w:t>
      </w:r>
      <w:r>
        <w:rPr>
          <w:spacing w:val="15"/>
        </w:rPr>
        <w:t> </w:t>
      </w:r>
      <w:r>
        <w:rPr/>
        <w:t>Western</w:t>
      </w:r>
      <w:r>
        <w:rPr>
          <w:spacing w:val="15"/>
        </w:rPr>
        <w:t> </w:t>
      </w:r>
      <w:r>
        <w:rPr/>
        <w:t>societies</w:t>
      </w:r>
      <w:r>
        <w:rPr>
          <w:spacing w:val="16"/>
        </w:rPr>
        <w:t> </w:t>
      </w:r>
      <w:r>
        <w:rPr/>
        <w:t>are</w:t>
      </w:r>
      <w:r>
        <w:rPr>
          <w:spacing w:val="15"/>
        </w:rPr>
        <w:t> </w:t>
      </w:r>
      <w:r>
        <w:rPr/>
        <w:t>unlikely</w:t>
      </w:r>
      <w:r>
        <w:rPr>
          <w:spacing w:val="16"/>
        </w:rPr>
        <w:t> </w:t>
      </w:r>
      <w:r>
        <w:rPr/>
        <w:t>to</w:t>
      </w:r>
      <w:r>
        <w:rPr>
          <w:spacing w:val="16"/>
        </w:rPr>
        <w:t> </w:t>
      </w:r>
      <w:r>
        <w:rPr/>
        <w:t>be</w:t>
      </w:r>
      <w:r>
        <w:rPr>
          <w:spacing w:val="15"/>
        </w:rPr>
        <w:t> </w:t>
      </w:r>
      <w:r>
        <w:rPr/>
        <w:t>present</w:t>
      </w:r>
      <w:r>
        <w:rPr>
          <w:spacing w:val="15"/>
        </w:rPr>
        <w:t> </w:t>
      </w:r>
      <w:r>
        <w:rPr/>
        <w:t>at</w:t>
      </w:r>
      <w:r>
        <w:rPr>
          <w:spacing w:val="15"/>
        </w:rPr>
        <w:t> </w:t>
      </w:r>
      <w:r>
        <w:rPr>
          <w:spacing w:val="-5"/>
        </w:rPr>
        <w:t>the</w:t>
      </w:r>
    </w:p>
    <w:p>
      <w:pPr>
        <w:spacing w:after="0" w:line="244" w:lineRule="auto"/>
        <w:jc w:val="both"/>
        <w:sectPr>
          <w:pgSz w:w="12240" w:h="15840"/>
          <w:pgMar w:header="0" w:footer="726" w:top="1260" w:bottom="920" w:left="1700" w:right="1060"/>
        </w:sectPr>
      </w:pPr>
    </w:p>
    <w:p>
      <w:pPr>
        <w:pStyle w:val="BodyText"/>
        <w:spacing w:line="247" w:lineRule="auto" w:before="76"/>
        <w:ind w:left="152" w:right="790"/>
        <w:jc w:val="both"/>
      </w:pPr>
      <w:r>
        <w:rPr/>
        <w:t>time</w:t>
      </w:r>
      <w:r>
        <w:rPr>
          <w:spacing w:val="33"/>
        </w:rPr>
        <w:t> </w:t>
      </w:r>
      <w:r>
        <w:rPr/>
        <w:t>of</w:t>
      </w:r>
      <w:r>
        <w:rPr>
          <w:spacing w:val="32"/>
        </w:rPr>
        <w:t> </w:t>
      </w:r>
      <w:r>
        <w:rPr/>
        <w:t>death; not infrequently</w:t>
      </w:r>
      <w:r>
        <w:rPr>
          <w:spacing w:val="33"/>
        </w:rPr>
        <w:t> </w:t>
      </w:r>
      <w:r>
        <w:rPr/>
        <w:t>information</w:t>
      </w:r>
      <w:r>
        <w:rPr>
          <w:spacing w:val="32"/>
        </w:rPr>
        <w:t> </w:t>
      </w:r>
      <w:r>
        <w:rPr/>
        <w:t>about it</w:t>
      </w:r>
      <w:r>
        <w:rPr>
          <w:spacing w:val="32"/>
        </w:rPr>
        <w:t> </w:t>
      </w:r>
      <w:r>
        <w:rPr/>
        <w:t>reaches</w:t>
      </w:r>
      <w:r>
        <w:rPr>
          <w:spacing w:val="33"/>
        </w:rPr>
        <w:t> </w:t>
      </w:r>
      <w:r>
        <w:rPr/>
        <w:t>them only</w:t>
      </w:r>
      <w:r>
        <w:rPr>
          <w:spacing w:val="32"/>
        </w:rPr>
        <w:t> </w:t>
      </w:r>
      <w:r>
        <w:rPr/>
        <w:t>much</w:t>
      </w:r>
      <w:r>
        <w:rPr>
          <w:spacing w:val="32"/>
        </w:rPr>
        <w:t> </w:t>
      </w:r>
      <w:r>
        <w:rPr/>
        <w:t>later,</w:t>
      </w:r>
      <w:r>
        <w:rPr>
          <w:spacing w:val="32"/>
        </w:rPr>
        <w:t> </w:t>
      </w:r>
      <w:r>
        <w:rPr/>
        <w:t>and</w:t>
      </w:r>
      <w:r>
        <w:rPr>
          <w:spacing w:val="32"/>
        </w:rPr>
        <w:t> </w:t>
      </w:r>
      <w:r>
        <w:rPr/>
        <w:t>even then often in a misleading form. In view of that it is hardly surprising that children's responses are apt to be out of keeping with what has happened.</w:t>
      </w:r>
    </w:p>
    <w:p>
      <w:pPr>
        <w:pStyle w:val="BodyText"/>
        <w:spacing w:before="8"/>
      </w:pPr>
    </w:p>
    <w:p>
      <w:pPr>
        <w:pStyle w:val="BodyText"/>
        <w:spacing w:line="247" w:lineRule="auto"/>
        <w:ind w:left="152" w:right="787"/>
        <w:jc w:val="both"/>
      </w:pPr>
      <w:r>
        <w:rPr/>
        <w:t>When a child's parent dies it almost always rests with the surviving parent to inform him. This</w:t>
      </w:r>
      <w:r>
        <w:rPr>
          <w:spacing w:val="80"/>
          <w:w w:val="150"/>
        </w:rPr>
        <w:t> </w:t>
      </w:r>
      <w:r>
        <w:rPr/>
        <w:t>is</w:t>
      </w:r>
      <w:r>
        <w:rPr>
          <w:spacing w:val="37"/>
        </w:rPr>
        <w:t> </w:t>
      </w:r>
      <w:r>
        <w:rPr/>
        <w:t>an</w:t>
      </w:r>
      <w:r>
        <w:rPr>
          <w:spacing w:val="36"/>
        </w:rPr>
        <w:t> </w:t>
      </w:r>
      <w:r>
        <w:rPr/>
        <w:t>extremely</w:t>
      </w:r>
      <w:r>
        <w:rPr>
          <w:spacing w:val="40"/>
        </w:rPr>
        <w:t> </w:t>
      </w:r>
      <w:r>
        <w:rPr/>
        <w:t>painful</w:t>
      </w:r>
      <w:r>
        <w:rPr>
          <w:spacing w:val="36"/>
        </w:rPr>
        <w:t> </w:t>
      </w:r>
      <w:r>
        <w:rPr/>
        <w:t>task.</w:t>
      </w:r>
      <w:r>
        <w:rPr>
          <w:spacing w:val="36"/>
        </w:rPr>
        <w:t> </w:t>
      </w:r>
      <w:r>
        <w:rPr/>
        <w:t>A</w:t>
      </w:r>
      <w:r>
        <w:rPr>
          <w:spacing w:val="39"/>
        </w:rPr>
        <w:t> </w:t>
      </w:r>
      <w:r>
        <w:rPr/>
        <w:t>majority</w:t>
      </w:r>
      <w:r>
        <w:rPr>
          <w:spacing w:val="40"/>
        </w:rPr>
        <w:t> </w:t>
      </w:r>
      <w:r>
        <w:rPr/>
        <w:t>do</w:t>
      </w:r>
      <w:r>
        <w:rPr>
          <w:spacing w:val="37"/>
        </w:rPr>
        <w:t> </w:t>
      </w:r>
      <w:r>
        <w:rPr/>
        <w:t>it</w:t>
      </w:r>
      <w:r>
        <w:rPr>
          <w:spacing w:val="36"/>
        </w:rPr>
        <w:t> </w:t>
      </w:r>
      <w:r>
        <w:rPr/>
        <w:t>promptly</w:t>
      </w:r>
      <w:r>
        <w:rPr>
          <w:spacing w:val="39"/>
        </w:rPr>
        <w:t> </w:t>
      </w:r>
      <w:r>
        <w:rPr/>
        <w:t>but</w:t>
      </w:r>
      <w:r>
        <w:rPr>
          <w:spacing w:val="37"/>
        </w:rPr>
        <w:t> </w:t>
      </w:r>
      <w:r>
        <w:rPr/>
        <w:t>the younger</w:t>
      </w:r>
      <w:r>
        <w:rPr>
          <w:spacing w:val="37"/>
        </w:rPr>
        <w:t> </w:t>
      </w:r>
      <w:r>
        <w:rPr/>
        <w:t>the</w:t>
      </w:r>
      <w:r>
        <w:rPr>
          <w:spacing w:val="37"/>
        </w:rPr>
        <w:t> </w:t>
      </w:r>
      <w:r>
        <w:rPr/>
        <w:t>child</w:t>
      </w:r>
      <w:r>
        <w:rPr>
          <w:spacing w:val="37"/>
        </w:rPr>
        <w:t> </w:t>
      </w:r>
      <w:r>
        <w:rPr/>
        <w:t>the</w:t>
      </w:r>
      <w:r>
        <w:rPr>
          <w:spacing w:val="39"/>
        </w:rPr>
        <w:t> </w:t>
      </w:r>
      <w:r>
        <w:rPr/>
        <w:t>more likely</w:t>
      </w:r>
      <w:r>
        <w:rPr>
          <w:spacing w:val="40"/>
        </w:rPr>
        <w:t> </w:t>
      </w:r>
      <w:r>
        <w:rPr/>
        <w:t>is</w:t>
      </w:r>
      <w:r>
        <w:rPr>
          <w:spacing w:val="40"/>
        </w:rPr>
        <w:t> </w:t>
      </w:r>
      <w:r>
        <w:rPr/>
        <w:t>the</w:t>
      </w:r>
      <w:r>
        <w:rPr>
          <w:spacing w:val="40"/>
        </w:rPr>
        <w:t> </w:t>
      </w:r>
      <w:r>
        <w:rPr/>
        <w:t>parent</w:t>
      </w:r>
      <w:r>
        <w:rPr>
          <w:spacing w:val="40"/>
        </w:rPr>
        <w:t> </w:t>
      </w:r>
      <w:r>
        <w:rPr/>
        <w:t>to</w:t>
      </w:r>
      <w:r>
        <w:rPr>
          <w:spacing w:val="40"/>
        </w:rPr>
        <w:t> </w:t>
      </w:r>
      <w:r>
        <w:rPr/>
        <w:t>delay;</w:t>
      </w:r>
      <w:r>
        <w:rPr>
          <w:spacing w:val="40"/>
        </w:rPr>
        <w:t> </w:t>
      </w:r>
      <w:r>
        <w:rPr/>
        <w:t>and</w:t>
      </w:r>
      <w:r>
        <w:rPr>
          <w:spacing w:val="40"/>
        </w:rPr>
        <w:t> </w:t>
      </w:r>
      <w:r>
        <w:rPr/>
        <w:t>in</w:t>
      </w:r>
      <w:r>
        <w:rPr>
          <w:spacing w:val="40"/>
        </w:rPr>
        <w:t> </w:t>
      </w:r>
      <w:r>
        <w:rPr/>
        <w:t>a</w:t>
      </w:r>
      <w:r>
        <w:rPr>
          <w:spacing w:val="40"/>
        </w:rPr>
        <w:t> </w:t>
      </w:r>
      <w:r>
        <w:rPr/>
        <w:t>significant</w:t>
      </w:r>
      <w:r>
        <w:rPr>
          <w:spacing w:val="40"/>
        </w:rPr>
        <w:t> </w:t>
      </w:r>
      <w:r>
        <w:rPr/>
        <w:t>minority</w:t>
      </w:r>
      <w:r>
        <w:rPr>
          <w:spacing w:val="40"/>
        </w:rPr>
        <w:t> </w:t>
      </w:r>
      <w:r>
        <w:rPr/>
        <w:t>this</w:t>
      </w:r>
      <w:r>
        <w:rPr>
          <w:spacing w:val="40"/>
        </w:rPr>
        <w:t> </w:t>
      </w:r>
      <w:r>
        <w:rPr/>
        <w:t>delay</w:t>
      </w:r>
      <w:r>
        <w:rPr>
          <w:spacing w:val="40"/>
        </w:rPr>
        <w:t> </w:t>
      </w:r>
      <w:r>
        <w:rPr/>
        <w:t>is</w:t>
      </w:r>
      <w:r>
        <w:rPr>
          <w:spacing w:val="40"/>
        </w:rPr>
        <w:t> </w:t>
      </w:r>
      <w:r>
        <w:rPr/>
        <w:t>of</w:t>
      </w:r>
      <w:r>
        <w:rPr>
          <w:spacing w:val="40"/>
        </w:rPr>
        <w:t> </w:t>
      </w:r>
      <w:r>
        <w:rPr/>
        <w:t>weeks</w:t>
      </w:r>
      <w:r>
        <w:rPr>
          <w:spacing w:val="40"/>
        </w:rPr>
        <w:t> </w:t>
      </w:r>
      <w:r>
        <w:rPr/>
        <w:t>or</w:t>
      </w:r>
      <w:r>
        <w:rPr>
          <w:spacing w:val="40"/>
        </w:rPr>
        <w:t> </w:t>
      </w:r>
      <w:r>
        <w:rPr/>
        <w:t>even months. As a stopgap the child may be told that father has gone on a trip or perhaps been transferred to another hospital. Of the Boston widows studied by Glick</w:t>
      </w:r>
      <w:r>
        <w:rPr>
          <w:i/>
        </w:rPr>
        <w:t>et al. </w:t>
      </w:r>
      <w:r>
        <w:rPr/>
        <w:t>( 1974) some 70</w:t>
      </w:r>
      <w:r>
        <w:rPr>
          <w:spacing w:val="80"/>
        </w:rPr>
        <w:t> </w:t>
      </w:r>
      <w:r>
        <w:rPr/>
        <w:t>per cent told the children immediately but nearly one in three delayed. Two of them asked a relative to do it for them.</w:t>
      </w:r>
    </w:p>
    <w:p>
      <w:pPr>
        <w:pStyle w:val="BodyText"/>
        <w:spacing w:before="4"/>
      </w:pPr>
    </w:p>
    <w:p>
      <w:pPr>
        <w:pStyle w:val="BodyText"/>
        <w:spacing w:line="247" w:lineRule="auto"/>
        <w:ind w:left="152" w:right="789"/>
        <w:jc w:val="both"/>
      </w:pPr>
      <w:r>
        <w:rPr/>
        <w:t>The reports show that in the cultures studied the surviving parent is extremely likely to tell the child that father has gone to heaven or been taken to heaven. For those who are devout this information</w:t>
      </w:r>
      <w:r>
        <w:rPr>
          <w:spacing w:val="36"/>
        </w:rPr>
        <w:t> </w:t>
      </w:r>
      <w:r>
        <w:rPr/>
        <w:t>accords</w:t>
      </w:r>
      <w:r>
        <w:rPr>
          <w:spacing w:val="35"/>
        </w:rPr>
        <w:t> </w:t>
      </w:r>
      <w:r>
        <w:rPr/>
        <w:t>with</w:t>
      </w:r>
      <w:r>
        <w:rPr>
          <w:spacing w:val="35"/>
        </w:rPr>
        <w:t> </w:t>
      </w:r>
      <w:r>
        <w:rPr/>
        <w:t>the</w:t>
      </w:r>
      <w:r>
        <w:rPr>
          <w:spacing w:val="32"/>
        </w:rPr>
        <w:t> </w:t>
      </w:r>
      <w:r>
        <w:rPr/>
        <w:t>parent's</w:t>
      </w:r>
      <w:r>
        <w:rPr>
          <w:spacing w:val="35"/>
        </w:rPr>
        <w:t> </w:t>
      </w:r>
      <w:r>
        <w:rPr/>
        <w:t>own</w:t>
      </w:r>
      <w:r>
        <w:rPr>
          <w:spacing w:val="35"/>
        </w:rPr>
        <w:t> </w:t>
      </w:r>
      <w:r>
        <w:rPr/>
        <w:t>belief.</w:t>
      </w:r>
      <w:r>
        <w:rPr>
          <w:spacing w:val="35"/>
        </w:rPr>
        <w:t> </w:t>
      </w:r>
      <w:r>
        <w:rPr/>
        <w:t>For</w:t>
      </w:r>
      <w:r>
        <w:rPr>
          <w:spacing w:val="35"/>
        </w:rPr>
        <w:t> </w:t>
      </w:r>
      <w:r>
        <w:rPr/>
        <w:t>many</w:t>
      </w:r>
      <w:r>
        <w:rPr>
          <w:spacing w:val="36"/>
        </w:rPr>
        <w:t> </w:t>
      </w:r>
      <w:r>
        <w:rPr/>
        <w:t>others,</w:t>
      </w:r>
      <w:r>
        <w:rPr>
          <w:spacing w:val="35"/>
        </w:rPr>
        <w:t> </w:t>
      </w:r>
      <w:r>
        <w:rPr/>
        <w:t>however,</w:t>
      </w:r>
      <w:r>
        <w:rPr>
          <w:spacing w:val="35"/>
        </w:rPr>
        <w:t> </w:t>
      </w:r>
      <w:r>
        <w:rPr/>
        <w:t>it</w:t>
      </w:r>
      <w:r>
        <w:rPr>
          <w:spacing w:val="35"/>
        </w:rPr>
        <w:t> </w:t>
      </w:r>
      <w:r>
        <w:rPr/>
        <w:t>does</w:t>
      </w:r>
      <w:r>
        <w:rPr>
          <w:spacing w:val="35"/>
        </w:rPr>
        <w:t> </w:t>
      </w:r>
      <w:r>
        <w:rPr/>
        <w:t>not,</w:t>
      </w:r>
      <w:r>
        <w:rPr>
          <w:spacing w:val="35"/>
        </w:rPr>
        <w:t> </w:t>
      </w:r>
      <w:r>
        <w:rPr/>
        <w:t>so that from the start a discrepancy exists between what the child is told and what the parent believes.</w:t>
      </w:r>
      <w:r>
        <w:rPr>
          <w:spacing w:val="34"/>
        </w:rPr>
        <w:t> </w:t>
      </w:r>
      <w:r>
        <w:rPr/>
        <w:t>This creates difficulties. Unless</w:t>
      </w:r>
      <w:r>
        <w:rPr>
          <w:spacing w:val="34"/>
        </w:rPr>
        <w:t> </w:t>
      </w:r>
      <w:r>
        <w:rPr/>
        <w:t>told otherwise a young child will naturally assume</w:t>
      </w:r>
      <w:r>
        <w:rPr>
          <w:spacing w:val="40"/>
        </w:rPr>
        <w:t> </w:t>
      </w:r>
      <w:r>
        <w:rPr/>
        <w:t>that</w:t>
      </w:r>
      <w:r>
        <w:rPr>
          <w:spacing w:val="13"/>
        </w:rPr>
        <w:t> </w:t>
      </w:r>
      <w:r>
        <w:rPr/>
        <w:t>heaven</w:t>
      </w:r>
      <w:r>
        <w:rPr>
          <w:spacing w:val="16"/>
        </w:rPr>
        <w:t> </w:t>
      </w:r>
      <w:r>
        <w:rPr/>
        <w:t>is</w:t>
      </w:r>
      <w:r>
        <w:rPr>
          <w:spacing w:val="14"/>
        </w:rPr>
        <w:t> </w:t>
      </w:r>
      <w:r>
        <w:rPr/>
        <w:t>no</w:t>
      </w:r>
      <w:r>
        <w:rPr>
          <w:spacing w:val="14"/>
        </w:rPr>
        <w:t> </w:t>
      </w:r>
      <w:r>
        <w:rPr/>
        <w:t>different</w:t>
      </w:r>
      <w:r>
        <w:rPr>
          <w:spacing w:val="15"/>
        </w:rPr>
        <w:t> </w:t>
      </w:r>
      <w:r>
        <w:rPr/>
        <w:t>from other</w:t>
      </w:r>
      <w:r>
        <w:rPr>
          <w:spacing w:val="15"/>
        </w:rPr>
        <w:t> </w:t>
      </w:r>
      <w:r>
        <w:rPr/>
        <w:t>distant</w:t>
      </w:r>
      <w:r>
        <w:rPr>
          <w:spacing w:val="13"/>
        </w:rPr>
        <w:t> </w:t>
      </w:r>
      <w:r>
        <w:rPr/>
        <w:t>places</w:t>
      </w:r>
      <w:r>
        <w:rPr>
          <w:spacing w:val="14"/>
        </w:rPr>
        <w:t> </w:t>
      </w:r>
      <w:r>
        <w:rPr/>
        <w:t>and</w:t>
      </w:r>
      <w:r>
        <w:rPr>
          <w:spacing w:val="14"/>
        </w:rPr>
        <w:t> </w:t>
      </w:r>
      <w:r>
        <w:rPr/>
        <w:t>that</w:t>
      </w:r>
      <w:r>
        <w:rPr>
          <w:spacing w:val="14"/>
        </w:rPr>
        <w:t> </w:t>
      </w:r>
      <w:r>
        <w:rPr/>
        <w:t>return</w:t>
      </w:r>
      <w:r>
        <w:rPr>
          <w:spacing w:val="14"/>
        </w:rPr>
        <w:t> </w:t>
      </w:r>
      <w:r>
        <w:rPr/>
        <w:t>is</w:t>
      </w:r>
      <w:r>
        <w:rPr>
          <w:spacing w:val="17"/>
        </w:rPr>
        <w:t> </w:t>
      </w:r>
      <w:r>
        <w:rPr/>
        <w:t>merely</w:t>
      </w:r>
      <w:r>
        <w:rPr>
          <w:spacing w:val="17"/>
        </w:rPr>
        <w:t> </w:t>
      </w:r>
      <w:r>
        <w:rPr/>
        <w:t>a</w:t>
      </w:r>
      <w:r>
        <w:rPr>
          <w:spacing w:val="14"/>
        </w:rPr>
        <w:t> </w:t>
      </w:r>
      <w:r>
        <w:rPr/>
        <w:t>matter</w:t>
      </w:r>
      <w:r>
        <w:rPr>
          <w:spacing w:val="16"/>
        </w:rPr>
        <w:t> </w:t>
      </w:r>
      <w:r>
        <w:rPr/>
        <w:t>of</w:t>
      </w:r>
      <w:r>
        <w:rPr>
          <w:spacing w:val="14"/>
        </w:rPr>
        <w:t> </w:t>
      </w:r>
      <w:r>
        <w:rPr/>
        <w:t>time. A little girl of four, who like others</w:t>
      </w:r>
    </w:p>
    <w:p>
      <w:pPr>
        <w:pStyle w:val="BodyText"/>
        <w:spacing w:before="5"/>
      </w:pPr>
    </w:p>
    <w:p>
      <w:pPr>
        <w:pStyle w:val="BodyText"/>
        <w:ind w:left="152"/>
      </w:pPr>
      <w:r>
        <w:rPr/>
        <w:t>-</w:t>
      </w:r>
      <w:r>
        <w:rPr>
          <w:spacing w:val="-4"/>
        </w:rPr>
        <w:t>270-</w:t>
      </w:r>
    </w:p>
    <w:p>
      <w:pPr>
        <w:pStyle w:val="BodyText"/>
        <w:spacing w:before="5"/>
        <w:rPr>
          <w:sz w:val="23"/>
        </w:rPr>
      </w:pPr>
    </w:p>
    <w:p>
      <w:pPr>
        <w:pStyle w:val="BodyText"/>
        <w:spacing w:line="247" w:lineRule="auto"/>
        <w:ind w:left="152" w:right="789"/>
        <w:jc w:val="both"/>
      </w:pPr>
      <w:r>
        <w:rPr/>
        <w:t>had been told her father had gone to heaven, was angry a few months later and cried bitterly because he did not come to her birthday party ( Nagera 1970). Other children persist in asking mother where heaven is, what people do there, what they wear or what they eat, all of them questions a disbeliever finds embarrassing.</w:t>
      </w:r>
    </w:p>
    <w:p>
      <w:pPr>
        <w:pStyle w:val="BodyText"/>
        <w:spacing w:before="6"/>
      </w:pPr>
    </w:p>
    <w:p>
      <w:pPr>
        <w:pStyle w:val="BodyText"/>
        <w:spacing w:line="247" w:lineRule="auto" w:before="1"/>
        <w:ind w:left="152" w:right="788"/>
        <w:jc w:val="both"/>
      </w:pPr>
      <w:r>
        <w:rPr/>
        <w:t>Another common account, resorted to especially after the death of an old person such as a grandparent,</w:t>
      </w:r>
      <w:r>
        <w:rPr>
          <w:spacing w:val="15"/>
        </w:rPr>
        <w:t> </w:t>
      </w:r>
      <w:r>
        <w:rPr/>
        <w:t>is to say</w:t>
      </w:r>
      <w:r>
        <w:rPr>
          <w:spacing w:val="16"/>
        </w:rPr>
        <w:t> </w:t>
      </w:r>
      <w:r>
        <w:rPr/>
        <w:t>that he or she has gone to sleep. Admittedly, this is</w:t>
      </w:r>
      <w:r>
        <w:rPr>
          <w:spacing w:val="15"/>
        </w:rPr>
        <w:t> </w:t>
      </w:r>
      <w:r>
        <w:rPr/>
        <w:t>a well-known figure</w:t>
      </w:r>
      <w:r>
        <w:rPr>
          <w:spacing w:val="40"/>
        </w:rPr>
        <w:t> </w:t>
      </w:r>
      <w:r>
        <w:rPr/>
        <w:t>of</w:t>
      </w:r>
      <w:r>
        <w:rPr>
          <w:spacing w:val="36"/>
        </w:rPr>
        <w:t> </w:t>
      </w:r>
      <w:r>
        <w:rPr/>
        <w:t>speech.</w:t>
      </w:r>
      <w:r>
        <w:rPr>
          <w:spacing w:val="37"/>
        </w:rPr>
        <w:t> </w:t>
      </w:r>
      <w:r>
        <w:rPr/>
        <w:t>Yet</w:t>
      </w:r>
      <w:r>
        <w:rPr>
          <w:spacing w:val="35"/>
        </w:rPr>
        <w:t> </w:t>
      </w:r>
      <w:r>
        <w:rPr/>
        <w:t>a</w:t>
      </w:r>
      <w:r>
        <w:rPr>
          <w:spacing w:val="36"/>
        </w:rPr>
        <w:t> </w:t>
      </w:r>
      <w:r>
        <w:rPr/>
        <w:t>young</w:t>
      </w:r>
      <w:r>
        <w:rPr>
          <w:spacing w:val="36"/>
        </w:rPr>
        <w:t> </w:t>
      </w:r>
      <w:r>
        <w:rPr/>
        <w:t>child</w:t>
      </w:r>
      <w:r>
        <w:rPr>
          <w:spacing w:val="36"/>
        </w:rPr>
        <w:t> </w:t>
      </w:r>
      <w:r>
        <w:rPr/>
        <w:t>has</w:t>
      </w:r>
      <w:r>
        <w:rPr>
          <w:spacing w:val="37"/>
        </w:rPr>
        <w:t> </w:t>
      </w:r>
      <w:r>
        <w:rPr/>
        <w:t>little</w:t>
      </w:r>
      <w:r>
        <w:rPr>
          <w:spacing w:val="34"/>
        </w:rPr>
        <w:t> </w:t>
      </w:r>
      <w:r>
        <w:rPr/>
        <w:t>knowledge</w:t>
      </w:r>
      <w:r>
        <w:rPr>
          <w:spacing w:val="36"/>
        </w:rPr>
        <w:t> </w:t>
      </w:r>
      <w:r>
        <w:rPr/>
        <w:t>of</w:t>
      </w:r>
      <w:r>
        <w:rPr>
          <w:spacing w:val="36"/>
        </w:rPr>
        <w:t> </w:t>
      </w:r>
      <w:r>
        <w:rPr/>
        <w:t>figures</w:t>
      </w:r>
      <w:r>
        <w:rPr>
          <w:spacing w:val="36"/>
        </w:rPr>
        <w:t> </w:t>
      </w:r>
      <w:r>
        <w:rPr/>
        <w:t>of</w:t>
      </w:r>
      <w:r>
        <w:rPr>
          <w:spacing w:val="35"/>
        </w:rPr>
        <w:t> </w:t>
      </w:r>
      <w:r>
        <w:rPr/>
        <w:t>speech</w:t>
      </w:r>
      <w:r>
        <w:rPr>
          <w:spacing w:val="37"/>
        </w:rPr>
        <w:t> </w:t>
      </w:r>
      <w:r>
        <w:rPr/>
        <w:t>and</w:t>
      </w:r>
      <w:r>
        <w:rPr>
          <w:spacing w:val="36"/>
        </w:rPr>
        <w:t> </w:t>
      </w:r>
      <w:r>
        <w:rPr/>
        <w:t>inevitably</w:t>
      </w:r>
      <w:r>
        <w:rPr>
          <w:spacing w:val="37"/>
        </w:rPr>
        <w:t> </w:t>
      </w:r>
      <w:r>
        <w:rPr/>
        <w:t>takes most</w:t>
      </w:r>
      <w:r>
        <w:rPr>
          <w:spacing w:val="40"/>
        </w:rPr>
        <w:t> </w:t>
      </w:r>
      <w:r>
        <w:rPr/>
        <w:t>of</w:t>
      </w:r>
      <w:r>
        <w:rPr>
          <w:spacing w:val="40"/>
        </w:rPr>
        <w:t> </w:t>
      </w:r>
      <w:r>
        <w:rPr/>
        <w:t>such</w:t>
      </w:r>
      <w:r>
        <w:rPr>
          <w:spacing w:val="40"/>
        </w:rPr>
        <w:t> </w:t>
      </w:r>
      <w:r>
        <w:rPr/>
        <w:t>sayings</w:t>
      </w:r>
      <w:r>
        <w:rPr>
          <w:spacing w:val="40"/>
        </w:rPr>
        <w:t> </w:t>
      </w:r>
      <w:r>
        <w:rPr/>
        <w:t>literally.</w:t>
      </w:r>
      <w:r>
        <w:rPr>
          <w:spacing w:val="40"/>
        </w:rPr>
        <w:t> </w:t>
      </w:r>
      <w:r>
        <w:rPr/>
        <w:t>Small</w:t>
      </w:r>
      <w:r>
        <w:rPr>
          <w:spacing w:val="40"/>
        </w:rPr>
        <w:t> </w:t>
      </w:r>
      <w:r>
        <w:rPr/>
        <w:t>wonder,</w:t>
      </w:r>
      <w:r>
        <w:rPr>
          <w:spacing w:val="40"/>
        </w:rPr>
        <w:t> </w:t>
      </w:r>
      <w:r>
        <w:rPr/>
        <w:t>therefore,</w:t>
      </w:r>
      <w:r>
        <w:rPr>
          <w:spacing w:val="40"/>
        </w:rPr>
        <w:t> </w:t>
      </w:r>
      <w:r>
        <w:rPr/>
        <w:t>if</w:t>
      </w:r>
      <w:r>
        <w:rPr>
          <w:spacing w:val="40"/>
        </w:rPr>
        <w:t> </w:t>
      </w:r>
      <w:r>
        <w:rPr/>
        <w:t>falling</w:t>
      </w:r>
      <w:r>
        <w:rPr>
          <w:spacing w:val="40"/>
        </w:rPr>
        <w:t> </w:t>
      </w:r>
      <w:r>
        <w:rPr/>
        <w:t>asleep</w:t>
      </w:r>
      <w:r>
        <w:rPr>
          <w:spacing w:val="40"/>
        </w:rPr>
        <w:t> </w:t>
      </w:r>
      <w:r>
        <w:rPr/>
        <w:t>thenceforward becomes for him a dangerous activity.</w:t>
      </w:r>
    </w:p>
    <w:p>
      <w:pPr>
        <w:pStyle w:val="BodyText"/>
        <w:spacing w:before="5"/>
      </w:pPr>
    </w:p>
    <w:p>
      <w:pPr>
        <w:pStyle w:val="BodyText"/>
        <w:spacing w:line="247" w:lineRule="auto"/>
        <w:ind w:left="152" w:right="787"/>
        <w:jc w:val="both"/>
      </w:pPr>
      <w:r>
        <w:rPr/>
        <w:t>The two crucial items of information which sooner or later a child needs to know are first that</w:t>
      </w:r>
      <w:r>
        <w:rPr>
          <w:spacing w:val="40"/>
        </w:rPr>
        <w:t> </w:t>
      </w:r>
      <w:r>
        <w:rPr/>
        <w:t>the</w:t>
      </w:r>
      <w:r>
        <w:rPr>
          <w:spacing w:val="15"/>
        </w:rPr>
        <w:t> </w:t>
      </w:r>
      <w:r>
        <w:rPr/>
        <w:t>dead</w:t>
      </w:r>
      <w:r>
        <w:rPr>
          <w:spacing w:val="16"/>
        </w:rPr>
        <w:t> </w:t>
      </w:r>
      <w:r>
        <w:rPr/>
        <w:t>parent</w:t>
      </w:r>
      <w:r>
        <w:rPr>
          <w:spacing w:val="16"/>
        </w:rPr>
        <w:t> </w:t>
      </w:r>
      <w:r>
        <w:rPr/>
        <w:t>will</w:t>
      </w:r>
      <w:r>
        <w:rPr>
          <w:spacing w:val="15"/>
        </w:rPr>
        <w:t> </w:t>
      </w:r>
      <w:r>
        <w:rPr/>
        <w:t>never</w:t>
      </w:r>
      <w:r>
        <w:rPr>
          <w:spacing w:val="16"/>
        </w:rPr>
        <w:t> </w:t>
      </w:r>
      <w:r>
        <w:rPr/>
        <w:t>return</w:t>
      </w:r>
      <w:r>
        <w:rPr>
          <w:spacing w:val="16"/>
        </w:rPr>
        <w:t> </w:t>
      </w:r>
      <w:r>
        <w:rPr/>
        <w:t>and</w:t>
      </w:r>
      <w:r>
        <w:rPr>
          <w:spacing w:val="16"/>
        </w:rPr>
        <w:t> </w:t>
      </w:r>
      <w:r>
        <w:rPr/>
        <w:t>secondly</w:t>
      </w:r>
      <w:r>
        <w:rPr>
          <w:spacing w:val="18"/>
        </w:rPr>
        <w:t> </w:t>
      </w:r>
      <w:r>
        <w:rPr/>
        <w:t>that</w:t>
      </w:r>
      <w:r>
        <w:rPr>
          <w:spacing w:val="16"/>
        </w:rPr>
        <w:t> </w:t>
      </w:r>
      <w:r>
        <w:rPr/>
        <w:t>his</w:t>
      </w:r>
      <w:r>
        <w:rPr>
          <w:spacing w:val="16"/>
        </w:rPr>
        <w:t> </w:t>
      </w:r>
      <w:r>
        <w:rPr/>
        <w:t>body</w:t>
      </w:r>
      <w:r>
        <w:rPr>
          <w:spacing w:val="17"/>
        </w:rPr>
        <w:t> </w:t>
      </w:r>
      <w:r>
        <w:rPr/>
        <w:t>is</w:t>
      </w:r>
      <w:r>
        <w:rPr>
          <w:spacing w:val="16"/>
        </w:rPr>
        <w:t> </w:t>
      </w:r>
      <w:r>
        <w:rPr/>
        <w:t>buried</w:t>
      </w:r>
      <w:r>
        <w:rPr>
          <w:spacing w:val="17"/>
        </w:rPr>
        <w:t> </w:t>
      </w:r>
      <w:r>
        <w:rPr/>
        <w:t>in</w:t>
      </w:r>
      <w:r>
        <w:rPr>
          <w:spacing w:val="16"/>
        </w:rPr>
        <w:t> </w:t>
      </w:r>
      <w:r>
        <w:rPr/>
        <w:t>the</w:t>
      </w:r>
      <w:r>
        <w:rPr>
          <w:spacing w:val="16"/>
        </w:rPr>
        <w:t> </w:t>
      </w:r>
      <w:r>
        <w:rPr/>
        <w:t>ground</w:t>
      </w:r>
      <w:r>
        <w:rPr>
          <w:spacing w:val="16"/>
        </w:rPr>
        <w:t> </w:t>
      </w:r>
      <w:r>
        <w:rPr/>
        <w:t>or</w:t>
      </w:r>
      <w:r>
        <w:rPr>
          <w:spacing w:val="16"/>
        </w:rPr>
        <w:t> </w:t>
      </w:r>
      <w:r>
        <w:rPr/>
        <w:t>burned to</w:t>
      </w:r>
      <w:r>
        <w:rPr>
          <w:spacing w:val="33"/>
        </w:rPr>
        <w:t> </w:t>
      </w:r>
      <w:r>
        <w:rPr/>
        <w:t>ashes.</w:t>
      </w:r>
      <w:r>
        <w:rPr>
          <w:spacing w:val="32"/>
        </w:rPr>
        <w:t> </w:t>
      </w:r>
      <w:r>
        <w:rPr/>
        <w:t>For</w:t>
      </w:r>
      <w:r>
        <w:rPr>
          <w:spacing w:val="32"/>
        </w:rPr>
        <w:t> </w:t>
      </w:r>
      <w:r>
        <w:rPr/>
        <w:t>the</w:t>
      </w:r>
      <w:r>
        <w:rPr>
          <w:spacing w:val="32"/>
        </w:rPr>
        <w:t> </w:t>
      </w:r>
      <w:r>
        <w:rPr/>
        <w:t>surviving</w:t>
      </w:r>
      <w:r>
        <w:rPr>
          <w:spacing w:val="33"/>
        </w:rPr>
        <w:t> </w:t>
      </w:r>
      <w:r>
        <w:rPr/>
        <w:t>parent</w:t>
      </w:r>
      <w:r>
        <w:rPr>
          <w:spacing w:val="33"/>
        </w:rPr>
        <w:t> </w:t>
      </w:r>
      <w:r>
        <w:rPr/>
        <w:t>to</w:t>
      </w:r>
      <w:r>
        <w:rPr>
          <w:spacing w:val="33"/>
        </w:rPr>
        <w:t> </w:t>
      </w:r>
      <w:r>
        <w:rPr/>
        <w:t>give</w:t>
      </w:r>
      <w:r>
        <w:rPr>
          <w:spacing w:val="30"/>
        </w:rPr>
        <w:t> </w:t>
      </w:r>
      <w:r>
        <w:rPr/>
        <w:t>such</w:t>
      </w:r>
      <w:r>
        <w:rPr>
          <w:spacing w:val="32"/>
        </w:rPr>
        <w:t> </w:t>
      </w:r>
      <w:r>
        <w:rPr/>
        <w:t>information</w:t>
      </w:r>
      <w:r>
        <w:rPr>
          <w:spacing w:val="33"/>
        </w:rPr>
        <w:t> </w:t>
      </w:r>
      <w:r>
        <w:rPr/>
        <w:t>is</w:t>
      </w:r>
      <w:r>
        <w:rPr>
          <w:spacing w:val="33"/>
        </w:rPr>
        <w:t> </w:t>
      </w:r>
      <w:r>
        <w:rPr/>
        <w:t>extremely</w:t>
      </w:r>
      <w:r>
        <w:rPr>
          <w:spacing w:val="36"/>
        </w:rPr>
        <w:t> </w:t>
      </w:r>
      <w:r>
        <w:rPr/>
        <w:t>difficult</w:t>
      </w:r>
      <w:r>
        <w:rPr>
          <w:spacing w:val="32"/>
        </w:rPr>
        <w:t> </w:t>
      </w:r>
      <w:r>
        <w:rPr/>
        <w:t>because</w:t>
      </w:r>
      <w:r>
        <w:rPr>
          <w:spacing w:val="32"/>
        </w:rPr>
        <w:t> </w:t>
      </w:r>
      <w:r>
        <w:rPr/>
        <w:t>of the deep concern to shield her child from awareness of death and the pain of mourning that</w:t>
      </w:r>
      <w:r>
        <w:rPr>
          <w:spacing w:val="40"/>
        </w:rPr>
        <w:t> </w:t>
      </w:r>
      <w:r>
        <w:rPr/>
        <w:t>every</w:t>
      </w:r>
      <w:r>
        <w:rPr>
          <w:spacing w:val="40"/>
        </w:rPr>
        <w:t> </w:t>
      </w:r>
      <w:r>
        <w:rPr/>
        <w:t>parent</w:t>
      </w:r>
      <w:r>
        <w:rPr>
          <w:spacing w:val="40"/>
        </w:rPr>
        <w:t> </w:t>
      </w:r>
      <w:r>
        <w:rPr/>
        <w:t>in</w:t>
      </w:r>
      <w:r>
        <w:rPr>
          <w:spacing w:val="40"/>
        </w:rPr>
        <w:t> </w:t>
      </w:r>
      <w:r>
        <w:rPr/>
        <w:t>this</w:t>
      </w:r>
      <w:r>
        <w:rPr>
          <w:spacing w:val="40"/>
        </w:rPr>
        <w:t> </w:t>
      </w:r>
      <w:r>
        <w:rPr/>
        <w:t>situation</w:t>
      </w:r>
      <w:r>
        <w:rPr>
          <w:spacing w:val="40"/>
        </w:rPr>
        <w:t> </w:t>
      </w:r>
      <w:r>
        <w:rPr/>
        <w:t>has,</w:t>
      </w:r>
      <w:r>
        <w:rPr>
          <w:spacing w:val="40"/>
        </w:rPr>
        <w:t> </w:t>
      </w:r>
      <w:r>
        <w:rPr/>
        <w:t>and</w:t>
      </w:r>
      <w:r>
        <w:rPr>
          <w:spacing w:val="40"/>
        </w:rPr>
        <w:t> </w:t>
      </w:r>
      <w:r>
        <w:rPr/>
        <w:t>also,</w:t>
      </w:r>
      <w:r>
        <w:rPr>
          <w:spacing w:val="40"/>
        </w:rPr>
        <w:t> </w:t>
      </w:r>
      <w:r>
        <w:rPr/>
        <w:t>no</w:t>
      </w:r>
      <w:r>
        <w:rPr>
          <w:spacing w:val="40"/>
        </w:rPr>
        <w:t> </w:t>
      </w:r>
      <w:r>
        <w:rPr/>
        <w:t>doubt,</w:t>
      </w:r>
      <w:r>
        <w:rPr>
          <w:spacing w:val="40"/>
        </w:rPr>
        <w:t> </w:t>
      </w:r>
      <w:r>
        <w:rPr/>
        <w:t>because</w:t>
      </w:r>
      <w:r>
        <w:rPr>
          <w:spacing w:val="40"/>
        </w:rPr>
        <w:t> </w:t>
      </w:r>
      <w:r>
        <w:rPr/>
        <w:t>to</w:t>
      </w:r>
      <w:r>
        <w:rPr>
          <w:spacing w:val="40"/>
        </w:rPr>
        <w:t> </w:t>
      </w:r>
      <w:r>
        <w:rPr/>
        <w:t>speak</w:t>
      </w:r>
      <w:r>
        <w:rPr>
          <w:spacing w:val="40"/>
        </w:rPr>
        <w:t> </w:t>
      </w:r>
      <w:r>
        <w:rPr/>
        <w:t>about</w:t>
      </w:r>
      <w:r>
        <w:rPr>
          <w:spacing w:val="40"/>
        </w:rPr>
        <w:t> </w:t>
      </w:r>
      <w:r>
        <w:rPr/>
        <w:t>these</w:t>
      </w:r>
      <w:r>
        <w:rPr>
          <w:spacing w:val="40"/>
        </w:rPr>
        <w:t> </w:t>
      </w:r>
      <w:r>
        <w:rPr/>
        <w:t>things brings home their reality too nakedly. Information regarding disposal of the body is usually postponed</w:t>
      </w:r>
      <w:r>
        <w:rPr>
          <w:spacing w:val="25"/>
        </w:rPr>
        <w:t> </w:t>
      </w:r>
      <w:r>
        <w:rPr/>
        <w:t>for</w:t>
      </w:r>
      <w:r>
        <w:rPr>
          <w:spacing w:val="23"/>
        </w:rPr>
        <w:t> </w:t>
      </w:r>
      <w:r>
        <w:rPr/>
        <w:t>longest,</w:t>
      </w:r>
      <w:r>
        <w:rPr>
          <w:spacing w:val="23"/>
        </w:rPr>
        <w:t> </w:t>
      </w:r>
      <w:r>
        <w:rPr/>
        <w:t>sometimes</w:t>
      </w:r>
      <w:r>
        <w:rPr>
          <w:spacing w:val="23"/>
        </w:rPr>
        <w:t> </w:t>
      </w:r>
      <w:r>
        <w:rPr/>
        <w:t>for</w:t>
      </w:r>
      <w:r>
        <w:rPr>
          <w:spacing w:val="22"/>
        </w:rPr>
        <w:t> </w:t>
      </w:r>
      <w:r>
        <w:rPr/>
        <w:t>a</w:t>
      </w:r>
      <w:r>
        <w:rPr>
          <w:spacing w:val="23"/>
        </w:rPr>
        <w:t> </w:t>
      </w:r>
      <w:r>
        <w:rPr/>
        <w:t>year</w:t>
      </w:r>
      <w:r>
        <w:rPr>
          <w:spacing w:val="23"/>
        </w:rPr>
        <w:t> </w:t>
      </w:r>
      <w:r>
        <w:rPr/>
        <w:t>or</w:t>
      </w:r>
      <w:r>
        <w:rPr>
          <w:spacing w:val="22"/>
        </w:rPr>
        <w:t> </w:t>
      </w:r>
      <w:r>
        <w:rPr/>
        <w:t>two</w:t>
      </w:r>
      <w:r>
        <w:rPr>
          <w:spacing w:val="23"/>
        </w:rPr>
        <w:t> </w:t>
      </w:r>
      <w:r>
        <w:rPr/>
        <w:t>(</w:t>
      </w:r>
      <w:r>
        <w:rPr>
          <w:spacing w:val="22"/>
        </w:rPr>
        <w:t> </w:t>
      </w:r>
      <w:r>
        <w:rPr/>
        <w:t>Becker</w:t>
      </w:r>
      <w:r>
        <w:rPr>
          <w:spacing w:val="22"/>
        </w:rPr>
        <w:t> </w:t>
      </w:r>
      <w:r>
        <w:rPr/>
        <w:t>and</w:t>
      </w:r>
      <w:r>
        <w:rPr>
          <w:spacing w:val="25"/>
        </w:rPr>
        <w:t> </w:t>
      </w:r>
      <w:r>
        <w:rPr/>
        <w:t>Margolin</w:t>
      </w:r>
      <w:r>
        <w:rPr>
          <w:spacing w:val="23"/>
        </w:rPr>
        <w:t> </w:t>
      </w:r>
      <w:r>
        <w:rPr/>
        <w:t>1967).</w:t>
      </w:r>
      <w:r>
        <w:rPr>
          <w:spacing w:val="23"/>
        </w:rPr>
        <w:t> </w:t>
      </w:r>
      <w:r>
        <w:rPr/>
        <w:t>Among</w:t>
      </w:r>
      <w:r>
        <w:rPr>
          <w:spacing w:val="25"/>
        </w:rPr>
        <w:t> </w:t>
      </w:r>
      <w:r>
        <w:rPr/>
        <w:t>all the families studied only a small minority of the children attended the funeral, for example, in Marris's</w:t>
      </w:r>
      <w:r>
        <w:rPr>
          <w:spacing w:val="20"/>
        </w:rPr>
        <w:t> </w:t>
      </w:r>
      <w:r>
        <w:rPr/>
        <w:t>London</w:t>
      </w:r>
      <w:r>
        <w:rPr>
          <w:spacing w:val="20"/>
        </w:rPr>
        <w:t> </w:t>
      </w:r>
      <w:r>
        <w:rPr/>
        <w:t>study</w:t>
      </w:r>
      <w:r>
        <w:rPr>
          <w:spacing w:val="23"/>
        </w:rPr>
        <w:t> </w:t>
      </w:r>
      <w:r>
        <w:rPr/>
        <w:t>11</w:t>
      </w:r>
      <w:r>
        <w:rPr>
          <w:spacing w:val="20"/>
        </w:rPr>
        <w:t> </w:t>
      </w:r>
      <w:r>
        <w:rPr/>
        <w:t>out of</w:t>
      </w:r>
      <w:r>
        <w:rPr>
          <w:spacing w:val="20"/>
        </w:rPr>
        <w:t> </w:t>
      </w:r>
      <w:r>
        <w:rPr/>
        <w:t>94.</w:t>
      </w:r>
      <w:r>
        <w:rPr>
          <w:spacing w:val="20"/>
        </w:rPr>
        <w:t> </w:t>
      </w:r>
      <w:r>
        <w:rPr/>
        <w:t>Subsequently</w:t>
      </w:r>
      <w:r>
        <w:rPr>
          <w:spacing w:val="23"/>
        </w:rPr>
        <w:t> </w:t>
      </w:r>
      <w:r>
        <w:rPr/>
        <w:t>children</w:t>
      </w:r>
      <w:r>
        <w:rPr>
          <w:spacing w:val="20"/>
        </w:rPr>
        <w:t> </w:t>
      </w:r>
      <w:r>
        <w:rPr/>
        <w:t>were</w:t>
      </w:r>
      <w:r>
        <w:rPr>
          <w:spacing w:val="23"/>
        </w:rPr>
        <w:t> </w:t>
      </w:r>
      <w:r>
        <w:rPr/>
        <w:t>either</w:t>
      </w:r>
      <w:r>
        <w:rPr>
          <w:spacing w:val="22"/>
        </w:rPr>
        <w:t> </w:t>
      </w:r>
      <w:r>
        <w:rPr/>
        <w:t>not</w:t>
      </w:r>
      <w:r>
        <w:rPr>
          <w:spacing w:val="20"/>
        </w:rPr>
        <w:t> </w:t>
      </w:r>
      <w:r>
        <w:rPr/>
        <w:t>taken</w:t>
      </w:r>
      <w:r>
        <w:rPr>
          <w:spacing w:val="23"/>
        </w:rPr>
        <w:t> </w:t>
      </w:r>
      <w:r>
        <w:rPr/>
        <w:t>to</w:t>
      </w:r>
      <w:r>
        <w:rPr>
          <w:spacing w:val="23"/>
        </w:rPr>
        <w:t> </w:t>
      </w:r>
      <w:r>
        <w:rPr/>
        <w:t>the grave or, if they were, might not be informed of the reason. In a family described by Becker and Margolin the children visited the cemetery with father, placed flowers on the grave and witnessed relatives crying without anyone mentioning their mother's death and burial. The children, moreover, refrained from asking why they and others were there.</w:t>
      </w:r>
    </w:p>
    <w:p>
      <w:pPr>
        <w:pStyle w:val="BodyText"/>
        <w:spacing w:before="9"/>
        <w:rPr>
          <w:sz w:val="21"/>
        </w:rPr>
      </w:pPr>
    </w:p>
    <w:p>
      <w:pPr>
        <w:pStyle w:val="BodyText"/>
        <w:spacing w:line="247" w:lineRule="auto"/>
        <w:ind w:left="152" w:right="789"/>
        <w:jc w:val="both"/>
      </w:pPr>
      <w:r>
        <w:rPr/>
        <w:t>Not only is the information given to children often tardy and misleading but every researcher notes also how eager many a surviving parent is to ensure that her child does not see how distressed</w:t>
      </w:r>
      <w:r>
        <w:rPr>
          <w:spacing w:val="29"/>
        </w:rPr>
        <w:t> </w:t>
      </w:r>
      <w:r>
        <w:rPr/>
        <w:t>she</w:t>
      </w:r>
      <w:r>
        <w:rPr>
          <w:spacing w:val="26"/>
        </w:rPr>
        <w:t> </w:t>
      </w:r>
      <w:r>
        <w:rPr/>
        <w:t>herself</w:t>
      </w:r>
      <w:r>
        <w:rPr>
          <w:spacing w:val="26"/>
        </w:rPr>
        <w:t> </w:t>
      </w:r>
      <w:r>
        <w:rPr/>
        <w:t>is.</w:t>
      </w:r>
      <w:r>
        <w:rPr>
          <w:spacing w:val="26"/>
        </w:rPr>
        <w:t> </w:t>
      </w:r>
      <w:r>
        <w:rPr/>
        <w:t>Becker</w:t>
      </w:r>
      <w:r>
        <w:rPr>
          <w:spacing w:val="29"/>
        </w:rPr>
        <w:t> </w:t>
      </w:r>
      <w:r>
        <w:rPr/>
        <w:t>and</w:t>
      </w:r>
      <w:r>
        <w:rPr>
          <w:spacing w:val="26"/>
        </w:rPr>
        <w:t> </w:t>
      </w:r>
      <w:r>
        <w:rPr/>
        <w:t>Margolin</w:t>
      </w:r>
      <w:r>
        <w:rPr>
          <w:spacing w:val="29"/>
        </w:rPr>
        <w:t> </w:t>
      </w:r>
      <w:r>
        <w:rPr/>
        <w:t>tell</w:t>
      </w:r>
      <w:r>
        <w:rPr>
          <w:spacing w:val="26"/>
        </w:rPr>
        <w:t> </w:t>
      </w:r>
      <w:r>
        <w:rPr/>
        <w:t>of</w:t>
      </w:r>
      <w:r>
        <w:rPr>
          <w:spacing w:val="27"/>
        </w:rPr>
        <w:t> </w:t>
      </w:r>
      <w:r>
        <w:rPr/>
        <w:t>one</w:t>
      </w:r>
      <w:r>
        <w:rPr>
          <w:spacing w:val="29"/>
        </w:rPr>
        <w:t> </w:t>
      </w:r>
      <w:r>
        <w:rPr/>
        <w:t>mother</w:t>
      </w:r>
      <w:r>
        <w:rPr>
          <w:spacing w:val="29"/>
        </w:rPr>
        <w:t> </w:t>
      </w:r>
      <w:r>
        <w:rPr/>
        <w:t>who</w:t>
      </w:r>
      <w:r>
        <w:rPr>
          <w:spacing w:val="26"/>
        </w:rPr>
        <w:t> </w:t>
      </w:r>
      <w:r>
        <w:rPr/>
        <w:t>avoided</w:t>
      </w:r>
      <w:r>
        <w:rPr>
          <w:spacing w:val="29"/>
        </w:rPr>
        <w:t> </w:t>
      </w:r>
      <w:r>
        <w:rPr/>
        <w:t>talking</w:t>
      </w:r>
      <w:r>
        <w:rPr>
          <w:spacing w:val="29"/>
        </w:rPr>
        <w:t> </w:t>
      </w:r>
      <w:r>
        <w:rPr/>
        <w:t>to</w:t>
      </w:r>
      <w:r>
        <w:rPr>
          <w:spacing w:val="29"/>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children about how she felt for fear she would cry and not be able to stop. This, she thought, would be too upsetting for them. By contrast, she cried a great deal during interviews and also described</w:t>
      </w:r>
      <w:r>
        <w:rPr>
          <w:spacing w:val="29"/>
        </w:rPr>
        <w:t> </w:t>
      </w:r>
      <w:r>
        <w:rPr/>
        <w:t>how</w:t>
      </w:r>
      <w:r>
        <w:rPr>
          <w:spacing w:val="30"/>
        </w:rPr>
        <w:t> </w:t>
      </w:r>
      <w:r>
        <w:rPr/>
        <w:t>she</w:t>
      </w:r>
      <w:r>
        <w:rPr>
          <w:spacing w:val="29"/>
        </w:rPr>
        <w:t> </w:t>
      </w:r>
      <w:r>
        <w:rPr/>
        <w:t>cried</w:t>
      </w:r>
      <w:r>
        <w:rPr>
          <w:spacing w:val="29"/>
        </w:rPr>
        <w:t> </w:t>
      </w:r>
      <w:r>
        <w:rPr/>
        <w:t>for</w:t>
      </w:r>
      <w:r>
        <w:rPr>
          <w:spacing w:val="29"/>
        </w:rPr>
        <w:t> </w:t>
      </w:r>
      <w:r>
        <w:rPr/>
        <w:t>long</w:t>
      </w:r>
      <w:r>
        <w:rPr>
          <w:spacing w:val="29"/>
        </w:rPr>
        <w:t> </w:t>
      </w:r>
      <w:r>
        <w:rPr/>
        <w:t>hours</w:t>
      </w:r>
      <w:r>
        <w:rPr>
          <w:spacing w:val="30"/>
        </w:rPr>
        <w:t> </w:t>
      </w:r>
      <w:r>
        <w:rPr/>
        <w:t>alone</w:t>
      </w:r>
      <w:r>
        <w:rPr>
          <w:spacing w:val="29"/>
        </w:rPr>
        <w:t> </w:t>
      </w:r>
      <w:r>
        <w:rPr/>
        <w:t>after</w:t>
      </w:r>
      <w:r>
        <w:rPr>
          <w:spacing w:val="29"/>
        </w:rPr>
        <w:t> </w:t>
      </w:r>
      <w:r>
        <w:rPr/>
        <w:t>the</w:t>
      </w:r>
      <w:r>
        <w:rPr>
          <w:spacing w:val="30"/>
        </w:rPr>
        <w:t> </w:t>
      </w:r>
      <w:r>
        <w:rPr/>
        <w:t>children</w:t>
      </w:r>
      <w:r>
        <w:rPr>
          <w:spacing w:val="29"/>
        </w:rPr>
        <w:t> </w:t>
      </w:r>
      <w:r>
        <w:rPr/>
        <w:t>were</w:t>
      </w:r>
      <w:r>
        <w:rPr>
          <w:spacing w:val="28"/>
        </w:rPr>
        <w:t> </w:t>
      </w:r>
      <w:r>
        <w:rPr/>
        <w:t>asleep</w:t>
      </w:r>
      <w:r>
        <w:rPr>
          <w:spacing w:val="30"/>
        </w:rPr>
        <w:t> </w:t>
      </w:r>
      <w:r>
        <w:rPr/>
        <w:t>at</w:t>
      </w:r>
      <w:r>
        <w:rPr>
          <w:spacing w:val="29"/>
        </w:rPr>
        <w:t> </w:t>
      </w:r>
      <w:r>
        <w:rPr/>
        <w:t>night.</w:t>
      </w:r>
      <w:r>
        <w:rPr>
          <w:spacing w:val="29"/>
        </w:rPr>
        <w:t> </w:t>
      </w:r>
      <w:r>
        <w:rPr/>
        <w:t>During the interviews she recognized that a main difficulty was that she could not bear to face the intensity of</w:t>
      </w:r>
    </w:p>
    <w:p>
      <w:pPr>
        <w:pStyle w:val="BodyText"/>
        <w:spacing w:before="7"/>
      </w:pPr>
    </w:p>
    <w:p>
      <w:pPr>
        <w:pStyle w:val="BodyText"/>
        <w:ind w:left="152"/>
      </w:pPr>
      <w:r>
        <w:rPr/>
        <w:t>-</w:t>
      </w:r>
      <w:r>
        <w:rPr>
          <w:spacing w:val="-4"/>
        </w:rPr>
        <w:t>271-</w:t>
      </w:r>
    </w:p>
    <w:p>
      <w:pPr>
        <w:pStyle w:val="BodyText"/>
        <w:spacing w:before="4"/>
        <w:rPr>
          <w:sz w:val="23"/>
        </w:rPr>
      </w:pPr>
    </w:p>
    <w:p>
      <w:pPr>
        <w:pStyle w:val="BodyText"/>
        <w:spacing w:line="247" w:lineRule="auto"/>
        <w:ind w:left="152" w:right="788"/>
        <w:jc w:val="both"/>
      </w:pPr>
      <w:r>
        <w:rPr/>
        <w:t>her children's feelings. Thus, so far from assisting the children to express feeling, a proportion</w:t>
      </w:r>
      <w:r>
        <w:rPr>
          <w:spacing w:val="80"/>
        </w:rPr>
        <w:t> </w:t>
      </w:r>
      <w:r>
        <w:rPr/>
        <w:t>of parents make it almost impossible for them to do so. The difficulty created is vividly illustrated in an account by Palgi ( 1973) of a small boy whose mother chided him for not shedding</w:t>
      </w:r>
      <w:r>
        <w:rPr>
          <w:spacing w:val="34"/>
        </w:rPr>
        <w:t> </w:t>
      </w:r>
      <w:r>
        <w:rPr/>
        <w:t>tears</w:t>
      </w:r>
      <w:r>
        <w:rPr>
          <w:spacing w:val="33"/>
        </w:rPr>
        <w:t> </w:t>
      </w:r>
      <w:r>
        <w:rPr/>
        <w:t>over</w:t>
      </w:r>
      <w:r>
        <w:rPr>
          <w:spacing w:val="33"/>
        </w:rPr>
        <w:t> </w:t>
      </w:r>
      <w:r>
        <w:rPr/>
        <w:t>his</w:t>
      </w:r>
      <w:r>
        <w:rPr>
          <w:spacing w:val="33"/>
        </w:rPr>
        <w:t> </w:t>
      </w:r>
      <w:r>
        <w:rPr/>
        <w:t>father's</w:t>
      </w:r>
      <w:r>
        <w:rPr>
          <w:spacing w:val="33"/>
        </w:rPr>
        <w:t> </w:t>
      </w:r>
      <w:r>
        <w:rPr/>
        <w:t>death.</w:t>
      </w:r>
      <w:r>
        <w:rPr>
          <w:spacing w:val="33"/>
        </w:rPr>
        <w:t> </w:t>
      </w:r>
      <w:r>
        <w:rPr/>
        <w:t>'How</w:t>
      </w:r>
      <w:r>
        <w:rPr>
          <w:spacing w:val="33"/>
        </w:rPr>
        <w:t> </w:t>
      </w:r>
      <w:r>
        <w:rPr/>
        <w:t>can</w:t>
      </w:r>
      <w:r>
        <w:rPr>
          <w:spacing w:val="33"/>
        </w:rPr>
        <w:t> </w:t>
      </w:r>
      <w:r>
        <w:rPr/>
        <w:t>I</w:t>
      </w:r>
      <w:r>
        <w:rPr>
          <w:spacing w:val="31"/>
        </w:rPr>
        <w:t> </w:t>
      </w:r>
      <w:r>
        <w:rPr/>
        <w:t>cry',</w:t>
      </w:r>
      <w:r>
        <w:rPr>
          <w:spacing w:val="33"/>
        </w:rPr>
        <w:t> </w:t>
      </w:r>
      <w:r>
        <w:rPr/>
        <w:t>he</w:t>
      </w:r>
      <w:r>
        <w:rPr>
          <w:spacing w:val="33"/>
        </w:rPr>
        <w:t> </w:t>
      </w:r>
      <w:r>
        <w:rPr/>
        <w:t>retorted,</w:t>
      </w:r>
      <w:r>
        <w:rPr>
          <w:spacing w:val="34"/>
        </w:rPr>
        <w:t> </w:t>
      </w:r>
      <w:r>
        <w:rPr/>
        <w:t>'when</w:t>
      </w:r>
      <w:r>
        <w:rPr>
          <w:spacing w:val="33"/>
        </w:rPr>
        <w:t> </w:t>
      </w:r>
      <w:r>
        <w:rPr/>
        <w:t>I</w:t>
      </w:r>
      <w:r>
        <w:rPr>
          <w:spacing w:val="33"/>
        </w:rPr>
        <w:t> </w:t>
      </w:r>
      <w:r>
        <w:rPr/>
        <w:t>have</w:t>
      </w:r>
      <w:r>
        <w:rPr>
          <w:spacing w:val="33"/>
        </w:rPr>
        <w:t> </w:t>
      </w:r>
      <w:r>
        <w:rPr/>
        <w:t>never</w:t>
      </w:r>
      <w:r>
        <w:rPr>
          <w:spacing w:val="33"/>
        </w:rPr>
        <w:t> </w:t>
      </w:r>
      <w:r>
        <w:rPr/>
        <w:t>seen your tears?'</w:t>
      </w:r>
    </w:p>
    <w:p>
      <w:pPr>
        <w:pStyle w:val="BodyText"/>
        <w:spacing w:before="7"/>
      </w:pPr>
    </w:p>
    <w:p>
      <w:pPr>
        <w:pStyle w:val="BodyText"/>
        <w:spacing w:line="247" w:lineRule="auto"/>
        <w:ind w:left="152" w:right="786"/>
        <w:jc w:val="both"/>
      </w:pPr>
      <w:r>
        <w:rPr/>
        <w:t>Children are quick to read the signs. When a parent is afraid of feelings the children will hide their</w:t>
      </w:r>
      <w:r>
        <w:rPr>
          <w:spacing w:val="40"/>
        </w:rPr>
        <w:t> </w:t>
      </w:r>
      <w:r>
        <w:rPr/>
        <w:t>own.</w:t>
      </w:r>
      <w:r>
        <w:rPr>
          <w:spacing w:val="40"/>
        </w:rPr>
        <w:t> </w:t>
      </w:r>
      <w:r>
        <w:rPr/>
        <w:t>When</w:t>
      </w:r>
      <w:r>
        <w:rPr>
          <w:spacing w:val="40"/>
        </w:rPr>
        <w:t> </w:t>
      </w:r>
      <w:r>
        <w:rPr/>
        <w:t>a</w:t>
      </w:r>
      <w:r>
        <w:rPr>
          <w:spacing w:val="40"/>
        </w:rPr>
        <w:t> </w:t>
      </w:r>
      <w:r>
        <w:rPr/>
        <w:t>parent</w:t>
      </w:r>
      <w:r>
        <w:rPr>
          <w:spacing w:val="40"/>
        </w:rPr>
        <w:t> </w:t>
      </w:r>
      <w:r>
        <w:rPr/>
        <w:t>prefers</w:t>
      </w:r>
      <w:r>
        <w:rPr>
          <w:spacing w:val="40"/>
        </w:rPr>
        <w:t> </w:t>
      </w:r>
      <w:r>
        <w:rPr/>
        <w:t>silence</w:t>
      </w:r>
      <w:r>
        <w:rPr>
          <w:spacing w:val="40"/>
        </w:rPr>
        <w:t> </w:t>
      </w:r>
      <w:r>
        <w:rPr/>
        <w:t>the</w:t>
      </w:r>
      <w:r>
        <w:rPr>
          <w:spacing w:val="40"/>
        </w:rPr>
        <w:t> </w:t>
      </w:r>
      <w:r>
        <w:rPr/>
        <w:t>children,</w:t>
      </w:r>
      <w:r>
        <w:rPr>
          <w:spacing w:val="40"/>
        </w:rPr>
        <w:t> </w:t>
      </w:r>
      <w:r>
        <w:rPr/>
        <w:t>sooner</w:t>
      </w:r>
      <w:r>
        <w:rPr>
          <w:spacing w:val="40"/>
        </w:rPr>
        <w:t> </w:t>
      </w:r>
      <w:r>
        <w:rPr/>
        <w:t>or</w:t>
      </w:r>
      <w:r>
        <w:rPr>
          <w:spacing w:val="40"/>
        </w:rPr>
        <w:t> </w:t>
      </w:r>
      <w:r>
        <w:rPr/>
        <w:t>later,</w:t>
      </w:r>
      <w:r>
        <w:rPr>
          <w:spacing w:val="40"/>
        </w:rPr>
        <w:t> </w:t>
      </w:r>
      <w:r>
        <w:rPr/>
        <w:t>will</w:t>
      </w:r>
      <w:r>
        <w:rPr>
          <w:spacing w:val="40"/>
        </w:rPr>
        <w:t> </w:t>
      </w:r>
      <w:r>
        <w:rPr/>
        <w:t>cease</w:t>
      </w:r>
      <w:r>
        <w:rPr>
          <w:spacing w:val="40"/>
        </w:rPr>
        <w:t> </w:t>
      </w:r>
      <w:r>
        <w:rPr/>
        <w:t>their enquiries.</w:t>
      </w:r>
      <w:r>
        <w:rPr>
          <w:spacing w:val="34"/>
        </w:rPr>
        <w:t> </w:t>
      </w:r>
      <w:r>
        <w:rPr/>
        <w:t>Several</w:t>
      </w:r>
      <w:r>
        <w:rPr>
          <w:spacing w:val="32"/>
        </w:rPr>
        <w:t> </w:t>
      </w:r>
      <w:r>
        <w:rPr/>
        <w:t>observers</w:t>
      </w:r>
      <w:r>
        <w:rPr>
          <w:spacing w:val="34"/>
        </w:rPr>
        <w:t> </w:t>
      </w:r>
      <w:r>
        <w:rPr/>
        <w:t>note</w:t>
      </w:r>
      <w:r>
        <w:rPr>
          <w:spacing w:val="34"/>
        </w:rPr>
        <w:t> </w:t>
      </w:r>
      <w:r>
        <w:rPr/>
        <w:t>how</w:t>
      </w:r>
      <w:r>
        <w:rPr>
          <w:spacing w:val="36"/>
        </w:rPr>
        <w:t> </w:t>
      </w:r>
      <w:r>
        <w:rPr/>
        <w:t>eager</w:t>
      </w:r>
      <w:r>
        <w:rPr>
          <w:spacing w:val="37"/>
        </w:rPr>
        <w:t> </w:t>
      </w:r>
      <w:r>
        <w:rPr/>
        <w:t>many</w:t>
      </w:r>
      <w:r>
        <w:rPr>
          <w:spacing w:val="37"/>
        </w:rPr>
        <w:t> </w:t>
      </w:r>
      <w:r>
        <w:rPr/>
        <w:t>of</w:t>
      </w:r>
      <w:r>
        <w:rPr>
          <w:spacing w:val="34"/>
        </w:rPr>
        <w:t> </w:t>
      </w:r>
      <w:r>
        <w:rPr/>
        <w:t>the</w:t>
      </w:r>
      <w:r>
        <w:rPr>
          <w:spacing w:val="36"/>
        </w:rPr>
        <w:t> </w:t>
      </w:r>
      <w:r>
        <w:rPr/>
        <w:t>children</w:t>
      </w:r>
      <w:r>
        <w:rPr>
          <w:spacing w:val="34"/>
        </w:rPr>
        <w:t> </w:t>
      </w:r>
      <w:r>
        <w:rPr/>
        <w:t>were</w:t>
      </w:r>
      <w:r>
        <w:rPr>
          <w:spacing w:val="36"/>
        </w:rPr>
        <w:t> </w:t>
      </w:r>
      <w:r>
        <w:rPr/>
        <w:t>to</w:t>
      </w:r>
      <w:r>
        <w:rPr>
          <w:spacing w:val="34"/>
        </w:rPr>
        <w:t> </w:t>
      </w:r>
      <w:r>
        <w:rPr/>
        <w:t>learn</w:t>
      </w:r>
      <w:r>
        <w:rPr>
          <w:spacing w:val="36"/>
        </w:rPr>
        <w:t> </w:t>
      </w:r>
      <w:r>
        <w:rPr/>
        <w:t>more</w:t>
      </w:r>
      <w:r>
        <w:rPr>
          <w:spacing w:val="32"/>
        </w:rPr>
        <w:t> </w:t>
      </w:r>
      <w:r>
        <w:rPr/>
        <w:t>about how and why their parent had died and what had happened subsequently, and how their</w:t>
      </w:r>
      <w:r>
        <w:rPr>
          <w:spacing w:val="40"/>
        </w:rPr>
        <w:t> </w:t>
      </w:r>
      <w:r>
        <w:rPr/>
        <w:t>enquiries</w:t>
      </w:r>
      <w:r>
        <w:rPr>
          <w:spacing w:val="40"/>
        </w:rPr>
        <w:t> </w:t>
      </w:r>
      <w:r>
        <w:rPr/>
        <w:t>were</w:t>
      </w:r>
      <w:r>
        <w:rPr>
          <w:spacing w:val="40"/>
        </w:rPr>
        <w:t> </w:t>
      </w:r>
      <w:r>
        <w:rPr/>
        <w:t>met</w:t>
      </w:r>
      <w:r>
        <w:rPr>
          <w:spacing w:val="40"/>
        </w:rPr>
        <w:t> </w:t>
      </w:r>
      <w:r>
        <w:rPr/>
        <w:t>with</w:t>
      </w:r>
      <w:r>
        <w:rPr>
          <w:spacing w:val="40"/>
        </w:rPr>
        <w:t> </w:t>
      </w:r>
      <w:r>
        <w:rPr/>
        <w:t>evasion</w:t>
      </w:r>
      <w:r>
        <w:rPr>
          <w:spacing w:val="40"/>
        </w:rPr>
        <w:t> </w:t>
      </w:r>
      <w:r>
        <w:rPr/>
        <w:t>or</w:t>
      </w:r>
      <w:r>
        <w:rPr>
          <w:spacing w:val="40"/>
        </w:rPr>
        <w:t> </w:t>
      </w:r>
      <w:r>
        <w:rPr/>
        <w:t>silence.</w:t>
      </w:r>
      <w:r>
        <w:rPr>
          <w:spacing w:val="40"/>
        </w:rPr>
        <w:t> </w:t>
      </w:r>
      <w:r>
        <w:rPr/>
        <w:t>Two</w:t>
      </w:r>
      <w:r>
        <w:rPr>
          <w:spacing w:val="40"/>
        </w:rPr>
        <w:t> </w:t>
      </w:r>
      <w:r>
        <w:rPr/>
        <w:t>examples</w:t>
      </w:r>
      <w:r>
        <w:rPr>
          <w:spacing w:val="40"/>
        </w:rPr>
        <w:t> </w:t>
      </w:r>
      <w:r>
        <w:rPr/>
        <w:t>of</w:t>
      </w:r>
      <w:r>
        <w:rPr>
          <w:spacing w:val="40"/>
        </w:rPr>
        <w:t> </w:t>
      </w:r>
      <w:r>
        <w:rPr/>
        <w:t>parents</w:t>
      </w:r>
      <w:r>
        <w:rPr>
          <w:spacing w:val="40"/>
        </w:rPr>
        <w:t> </w:t>
      </w:r>
      <w:r>
        <w:rPr/>
        <w:t>who</w:t>
      </w:r>
      <w:r>
        <w:rPr>
          <w:spacing w:val="40"/>
        </w:rPr>
        <w:t> </w:t>
      </w:r>
      <w:r>
        <w:rPr/>
        <w:t>made</w:t>
      </w:r>
      <w:r>
        <w:rPr>
          <w:spacing w:val="40"/>
        </w:rPr>
        <w:t> </w:t>
      </w:r>
      <w:r>
        <w:rPr/>
        <w:t>their reluctance</w:t>
      </w:r>
      <w:r>
        <w:rPr>
          <w:spacing w:val="34"/>
        </w:rPr>
        <w:t> </w:t>
      </w:r>
      <w:r>
        <w:rPr/>
        <w:t>explicit</w:t>
      </w:r>
      <w:r>
        <w:rPr>
          <w:spacing w:val="35"/>
        </w:rPr>
        <w:t> </w:t>
      </w:r>
      <w:r>
        <w:rPr/>
        <w:t>are</w:t>
      </w:r>
      <w:r>
        <w:rPr>
          <w:spacing w:val="34"/>
        </w:rPr>
        <w:t> </w:t>
      </w:r>
      <w:r>
        <w:rPr/>
        <w:t>given</w:t>
      </w:r>
      <w:r>
        <w:rPr>
          <w:spacing w:val="34"/>
        </w:rPr>
        <w:t> </w:t>
      </w:r>
      <w:r>
        <w:rPr/>
        <w:t>by</w:t>
      </w:r>
      <w:r>
        <w:rPr>
          <w:spacing w:val="34"/>
        </w:rPr>
        <w:t> </w:t>
      </w:r>
      <w:r>
        <w:rPr/>
        <w:t>Kliman</w:t>
      </w:r>
      <w:r>
        <w:rPr>
          <w:spacing w:val="35"/>
        </w:rPr>
        <w:t> </w:t>
      </w:r>
      <w:r>
        <w:rPr/>
        <w:t>(</w:t>
      </w:r>
      <w:r>
        <w:rPr>
          <w:spacing w:val="34"/>
        </w:rPr>
        <w:t> </w:t>
      </w:r>
      <w:r>
        <w:rPr/>
        <w:t>1965).</w:t>
      </w:r>
      <w:r>
        <w:rPr>
          <w:spacing w:val="34"/>
        </w:rPr>
        <w:t> </w:t>
      </w:r>
      <w:r>
        <w:rPr/>
        <w:t>In</w:t>
      </w:r>
      <w:r>
        <w:rPr>
          <w:spacing w:val="34"/>
        </w:rPr>
        <w:t> </w:t>
      </w:r>
      <w:r>
        <w:rPr/>
        <w:t>the</w:t>
      </w:r>
      <w:r>
        <w:rPr>
          <w:spacing w:val="34"/>
        </w:rPr>
        <w:t> </w:t>
      </w:r>
      <w:r>
        <w:rPr/>
        <w:t>first,</w:t>
      </w:r>
      <w:r>
        <w:rPr>
          <w:spacing w:val="34"/>
        </w:rPr>
        <w:t> </w:t>
      </w:r>
      <w:r>
        <w:rPr/>
        <w:t>two</w:t>
      </w:r>
      <w:r>
        <w:rPr>
          <w:spacing w:val="34"/>
        </w:rPr>
        <w:t> </w:t>
      </w:r>
      <w:r>
        <w:rPr/>
        <w:t>boys</w:t>
      </w:r>
      <w:r>
        <w:rPr>
          <w:spacing w:val="34"/>
        </w:rPr>
        <w:t> </w:t>
      </w:r>
      <w:r>
        <w:rPr/>
        <w:t>aged</w:t>
      </w:r>
      <w:r>
        <w:rPr>
          <w:spacing w:val="34"/>
        </w:rPr>
        <w:t> </w:t>
      </w:r>
      <w:r>
        <w:rPr/>
        <w:t>seven</w:t>
      </w:r>
      <w:r>
        <w:rPr>
          <w:spacing w:val="35"/>
        </w:rPr>
        <w:t> </w:t>
      </w:r>
      <w:r>
        <w:rPr/>
        <w:t>and</w:t>
      </w:r>
      <w:r>
        <w:rPr>
          <w:spacing w:val="34"/>
        </w:rPr>
        <w:t> </w:t>
      </w:r>
      <w:r>
        <w:rPr/>
        <w:t>nine who</w:t>
      </w:r>
      <w:r>
        <w:rPr>
          <w:spacing w:val="35"/>
        </w:rPr>
        <w:t> </w:t>
      </w:r>
      <w:r>
        <w:rPr/>
        <w:t>had</w:t>
      </w:r>
      <w:r>
        <w:rPr>
          <w:spacing w:val="36"/>
        </w:rPr>
        <w:t> </w:t>
      </w:r>
      <w:r>
        <w:rPr/>
        <w:t>lost</w:t>
      </w:r>
      <w:r>
        <w:rPr>
          <w:spacing w:val="36"/>
        </w:rPr>
        <w:t> </w:t>
      </w:r>
      <w:r>
        <w:rPr/>
        <w:t>their</w:t>
      </w:r>
      <w:r>
        <w:rPr>
          <w:spacing w:val="36"/>
        </w:rPr>
        <w:t> </w:t>
      </w:r>
      <w:r>
        <w:rPr/>
        <w:t>father</w:t>
      </w:r>
      <w:r>
        <w:rPr>
          <w:spacing w:val="36"/>
        </w:rPr>
        <w:t> </w:t>
      </w:r>
      <w:r>
        <w:rPr/>
        <w:t>wanted</w:t>
      </w:r>
      <w:r>
        <w:rPr>
          <w:spacing w:val="35"/>
        </w:rPr>
        <w:t> </w:t>
      </w:r>
      <w:r>
        <w:rPr/>
        <w:t>to</w:t>
      </w:r>
      <w:r>
        <w:rPr>
          <w:spacing w:val="37"/>
        </w:rPr>
        <w:t> </w:t>
      </w:r>
      <w:r>
        <w:rPr/>
        <w:t>know</w:t>
      </w:r>
      <w:r>
        <w:rPr>
          <w:spacing w:val="38"/>
        </w:rPr>
        <w:t> </w:t>
      </w:r>
      <w:r>
        <w:rPr/>
        <w:t>more</w:t>
      </w:r>
      <w:r>
        <w:rPr>
          <w:spacing w:val="37"/>
        </w:rPr>
        <w:t> </w:t>
      </w:r>
      <w:r>
        <w:rPr/>
        <w:t>about</w:t>
      </w:r>
      <w:r>
        <w:rPr>
          <w:spacing w:val="35"/>
        </w:rPr>
        <w:t> </w:t>
      </w:r>
      <w:r>
        <w:rPr/>
        <w:t>him</w:t>
      </w:r>
      <w:r>
        <w:rPr>
          <w:spacing w:val="34"/>
        </w:rPr>
        <w:t> </w:t>
      </w:r>
      <w:r>
        <w:rPr/>
        <w:t>and</w:t>
      </w:r>
      <w:r>
        <w:rPr>
          <w:spacing w:val="36"/>
        </w:rPr>
        <w:t> </w:t>
      </w:r>
      <w:r>
        <w:rPr/>
        <w:t>also</w:t>
      </w:r>
      <w:r>
        <w:rPr>
          <w:spacing w:val="36"/>
        </w:rPr>
        <w:t> </w:t>
      </w:r>
      <w:r>
        <w:rPr/>
        <w:t>pressed</w:t>
      </w:r>
      <w:r>
        <w:rPr>
          <w:spacing w:val="36"/>
        </w:rPr>
        <w:t> </w:t>
      </w:r>
      <w:r>
        <w:rPr/>
        <w:t>their</w:t>
      </w:r>
      <w:r>
        <w:rPr>
          <w:spacing w:val="39"/>
        </w:rPr>
        <w:t> </w:t>
      </w:r>
      <w:r>
        <w:rPr/>
        <w:t>mother</w:t>
      </w:r>
      <w:r>
        <w:rPr>
          <w:spacing w:val="37"/>
        </w:rPr>
        <w:t> </w:t>
      </w:r>
      <w:r>
        <w:rPr/>
        <w:t>to show them some old movie films of him. When she found this too painful, they taught themselves to operate the projector and ran through the films repeatedly on their own. In the second a father had lost both his wife and his son in a fire and blamed himself for not having done more to save them. Unable to bear talking about the event, he made his two young daughters promise that they would never mention their mother again in his presence.</w:t>
      </w:r>
    </w:p>
    <w:p>
      <w:pPr>
        <w:pStyle w:val="BodyText"/>
        <w:spacing w:before="11"/>
        <w:rPr>
          <w:sz w:val="21"/>
        </w:rPr>
      </w:pPr>
    </w:p>
    <w:p>
      <w:pPr>
        <w:pStyle w:val="BodyText"/>
        <w:spacing w:line="247" w:lineRule="auto"/>
        <w:ind w:left="152" w:right="787"/>
        <w:jc w:val="both"/>
      </w:pPr>
      <w:r>
        <w:rPr/>
        <w:t>What the proportion of parents in our culture who show reluctance to share information and feeling with their children may be we have no means at present of knowing. A reading of the various reports, however, shows that it is common in both Britain and America. Not only does this</w:t>
      </w:r>
      <w:r>
        <w:rPr>
          <w:spacing w:val="17"/>
        </w:rPr>
        <w:t> </w:t>
      </w:r>
      <w:r>
        <w:rPr/>
        <w:t>finding</w:t>
      </w:r>
      <w:r>
        <w:rPr>
          <w:spacing w:val="17"/>
        </w:rPr>
        <w:t> </w:t>
      </w:r>
      <w:r>
        <w:rPr/>
        <w:t>go</w:t>
      </w:r>
      <w:r>
        <w:rPr>
          <w:spacing w:val="17"/>
        </w:rPr>
        <w:t> </w:t>
      </w:r>
      <w:r>
        <w:rPr/>
        <w:t>far</w:t>
      </w:r>
      <w:r>
        <w:rPr>
          <w:spacing w:val="17"/>
        </w:rPr>
        <w:t> </w:t>
      </w:r>
      <w:r>
        <w:rPr/>
        <w:t>to</w:t>
      </w:r>
      <w:r>
        <w:rPr>
          <w:spacing w:val="17"/>
        </w:rPr>
        <w:t> </w:t>
      </w:r>
      <w:r>
        <w:rPr/>
        <w:t>explain</w:t>
      </w:r>
      <w:r>
        <w:rPr>
          <w:spacing w:val="17"/>
        </w:rPr>
        <w:t> </w:t>
      </w:r>
      <w:r>
        <w:rPr/>
        <w:t>the</w:t>
      </w:r>
      <w:r>
        <w:rPr>
          <w:spacing w:val="16"/>
        </w:rPr>
        <w:t> </w:t>
      </w:r>
      <w:r>
        <w:rPr/>
        <w:t>frequency</w:t>
      </w:r>
      <w:r>
        <w:rPr>
          <w:spacing w:val="18"/>
        </w:rPr>
        <w:t> </w:t>
      </w:r>
      <w:r>
        <w:rPr/>
        <w:t>with</w:t>
      </w:r>
      <w:r>
        <w:rPr>
          <w:spacing w:val="17"/>
        </w:rPr>
        <w:t> </w:t>
      </w:r>
      <w:r>
        <w:rPr/>
        <w:t>which</w:t>
      </w:r>
      <w:r>
        <w:rPr>
          <w:spacing w:val="17"/>
        </w:rPr>
        <w:t> </w:t>
      </w:r>
      <w:r>
        <w:rPr/>
        <w:t>children</w:t>
      </w:r>
      <w:r>
        <w:rPr>
          <w:spacing w:val="17"/>
        </w:rPr>
        <w:t> </w:t>
      </w:r>
      <w:r>
        <w:rPr/>
        <w:t>are</w:t>
      </w:r>
      <w:r>
        <w:rPr>
          <w:spacing w:val="16"/>
        </w:rPr>
        <w:t> </w:t>
      </w:r>
      <w:r>
        <w:rPr/>
        <w:t>said</w:t>
      </w:r>
      <w:r>
        <w:rPr>
          <w:spacing w:val="17"/>
        </w:rPr>
        <w:t> </w:t>
      </w:r>
      <w:r>
        <w:rPr/>
        <w:t>to</w:t>
      </w:r>
      <w:r>
        <w:rPr>
          <w:spacing w:val="16"/>
        </w:rPr>
        <w:t> </w:t>
      </w:r>
      <w:r>
        <w:rPr/>
        <w:t>deny</w:t>
      </w:r>
      <w:r>
        <w:rPr>
          <w:spacing w:val="19"/>
        </w:rPr>
        <w:t> </w:t>
      </w:r>
      <w:r>
        <w:rPr/>
        <w:t>the</w:t>
      </w:r>
      <w:r>
        <w:rPr>
          <w:spacing w:val="16"/>
        </w:rPr>
        <w:t> </w:t>
      </w:r>
      <w:r>
        <w:rPr/>
        <w:t>reality</w:t>
      </w:r>
      <w:r>
        <w:rPr>
          <w:spacing w:val="19"/>
        </w:rPr>
        <w:t> </w:t>
      </w:r>
      <w:r>
        <w:rPr/>
        <w:t>of a parent's death but it may explain also why the theory that a child's ego is too weak and undeveloped to bear the pain of mourning should have become so widely accepted. Indeed the evidence</w:t>
      </w:r>
      <w:r>
        <w:rPr>
          <w:spacing w:val="25"/>
        </w:rPr>
        <w:t> </w:t>
      </w:r>
      <w:r>
        <w:rPr/>
        <w:t>so far</w:t>
      </w:r>
      <w:r>
        <w:rPr>
          <w:spacing w:val="25"/>
        </w:rPr>
        <w:t> </w:t>
      </w:r>
      <w:r>
        <w:rPr/>
        <w:t>presented</w:t>
      </w:r>
      <w:r>
        <w:rPr>
          <w:spacing w:val="25"/>
        </w:rPr>
        <w:t> </w:t>
      </w:r>
      <w:r>
        <w:rPr/>
        <w:t>suggests that,</w:t>
      </w:r>
      <w:r>
        <w:rPr>
          <w:spacing w:val="26"/>
        </w:rPr>
        <w:t> </w:t>
      </w:r>
      <w:r>
        <w:rPr/>
        <w:t>irrespective of what</w:t>
      </w:r>
      <w:r>
        <w:rPr>
          <w:spacing w:val="25"/>
        </w:rPr>
        <w:t> </w:t>
      </w:r>
      <w:r>
        <w:rPr/>
        <w:t>the</w:t>
      </w:r>
      <w:r>
        <w:rPr>
          <w:spacing w:val="25"/>
        </w:rPr>
        <w:t> </w:t>
      </w:r>
      <w:r>
        <w:rPr/>
        <w:t>capacity</w:t>
      </w:r>
      <w:r>
        <w:rPr>
          <w:spacing w:val="26"/>
        </w:rPr>
        <w:t> </w:t>
      </w:r>
      <w:r>
        <w:rPr/>
        <w:t>of children</w:t>
      </w:r>
      <w:r>
        <w:rPr>
          <w:spacing w:val="26"/>
        </w:rPr>
        <w:t> </w:t>
      </w:r>
      <w:r>
        <w:rPr/>
        <w:t>may</w:t>
      </w:r>
      <w:r>
        <w:rPr>
          <w:spacing w:val="26"/>
        </w:rPr>
        <w:t> </w:t>
      </w:r>
      <w:r>
        <w:rPr/>
        <w:t>be, not infrequently the adults surrounding a child are themselves unable to bear the pain of mourning--perhaps</w:t>
      </w:r>
      <w:r>
        <w:rPr>
          <w:spacing w:val="35"/>
        </w:rPr>
        <w:t> </w:t>
      </w:r>
      <w:r>
        <w:rPr/>
        <w:t>that</w:t>
      </w:r>
      <w:r>
        <w:rPr>
          <w:spacing w:val="37"/>
        </w:rPr>
        <w:t> </w:t>
      </w:r>
      <w:r>
        <w:rPr/>
        <w:t>of</w:t>
      </w:r>
      <w:r>
        <w:rPr>
          <w:spacing w:val="35"/>
        </w:rPr>
        <w:t> </w:t>
      </w:r>
      <w:r>
        <w:rPr/>
        <w:t>their</w:t>
      </w:r>
      <w:r>
        <w:rPr>
          <w:spacing w:val="37"/>
        </w:rPr>
        <w:t> </w:t>
      </w:r>
      <w:r>
        <w:rPr/>
        <w:t>own</w:t>
      </w:r>
      <w:r>
        <w:rPr>
          <w:spacing w:val="38"/>
        </w:rPr>
        <w:t> </w:t>
      </w:r>
      <w:r>
        <w:rPr/>
        <w:t>mourning,</w:t>
      </w:r>
      <w:r>
        <w:rPr>
          <w:spacing w:val="38"/>
        </w:rPr>
        <w:t> </w:t>
      </w:r>
      <w:r>
        <w:rPr/>
        <w:t>certainly</w:t>
      </w:r>
      <w:r>
        <w:rPr>
          <w:spacing w:val="38"/>
        </w:rPr>
        <w:t> </w:t>
      </w:r>
      <w:r>
        <w:rPr/>
        <w:t>that</w:t>
      </w:r>
      <w:r>
        <w:rPr>
          <w:spacing w:val="36"/>
        </w:rPr>
        <w:t> </w:t>
      </w:r>
      <w:r>
        <w:rPr/>
        <w:t>of</w:t>
      </w:r>
      <w:r>
        <w:rPr>
          <w:spacing w:val="36"/>
        </w:rPr>
        <w:t> </w:t>
      </w:r>
      <w:r>
        <w:rPr/>
        <w:t>their</w:t>
      </w:r>
      <w:r>
        <w:rPr>
          <w:spacing w:val="36"/>
        </w:rPr>
        <w:t> </w:t>
      </w:r>
      <w:r>
        <w:rPr/>
        <w:t>child's,</w:t>
      </w:r>
      <w:r>
        <w:rPr>
          <w:spacing w:val="37"/>
        </w:rPr>
        <w:t> </w:t>
      </w:r>
      <w:r>
        <w:rPr/>
        <w:t>and</w:t>
      </w:r>
      <w:r>
        <w:rPr>
          <w:spacing w:val="36"/>
        </w:rPr>
        <w:t> </w:t>
      </w:r>
      <w:r>
        <w:rPr/>
        <w:t>especially that of mourning together.</w:t>
      </w:r>
    </w:p>
    <w:p>
      <w:pPr>
        <w:pStyle w:val="BodyText"/>
        <w:spacing w:before="2"/>
      </w:pPr>
    </w:p>
    <w:p>
      <w:pPr>
        <w:spacing w:before="0"/>
        <w:ind w:left="152" w:right="0" w:firstLine="0"/>
        <w:jc w:val="left"/>
        <w:rPr>
          <w:b/>
          <w:sz w:val="22"/>
        </w:rPr>
      </w:pPr>
      <w:r>
        <w:rPr>
          <w:b/>
          <w:sz w:val="22"/>
        </w:rPr>
        <w:t>Helping</w:t>
      </w:r>
      <w:r>
        <w:rPr>
          <w:b/>
          <w:spacing w:val="10"/>
          <w:sz w:val="22"/>
        </w:rPr>
        <w:t> </w:t>
      </w:r>
      <w:r>
        <w:rPr>
          <w:b/>
          <w:sz w:val="22"/>
        </w:rPr>
        <w:t>the</w:t>
      </w:r>
      <w:r>
        <w:rPr>
          <w:b/>
          <w:spacing w:val="8"/>
          <w:sz w:val="22"/>
        </w:rPr>
        <w:t> </w:t>
      </w:r>
      <w:r>
        <w:rPr>
          <w:b/>
          <w:sz w:val="22"/>
        </w:rPr>
        <w:t>Surviving</w:t>
      </w:r>
      <w:r>
        <w:rPr>
          <w:b/>
          <w:spacing w:val="12"/>
          <w:sz w:val="22"/>
        </w:rPr>
        <w:t> </w:t>
      </w:r>
      <w:r>
        <w:rPr>
          <w:b/>
          <w:sz w:val="22"/>
        </w:rPr>
        <w:t>Parent</w:t>
      </w:r>
      <w:r>
        <w:rPr>
          <w:b/>
          <w:spacing w:val="10"/>
          <w:sz w:val="22"/>
        </w:rPr>
        <w:t> </w:t>
      </w:r>
      <w:r>
        <w:rPr>
          <w:b/>
          <w:sz w:val="22"/>
        </w:rPr>
        <w:t>to</w:t>
      </w:r>
      <w:r>
        <w:rPr>
          <w:b/>
          <w:spacing w:val="11"/>
          <w:sz w:val="22"/>
        </w:rPr>
        <w:t> </w:t>
      </w:r>
      <w:r>
        <w:rPr>
          <w:b/>
          <w:sz w:val="22"/>
        </w:rPr>
        <w:t>Help</w:t>
      </w:r>
      <w:r>
        <w:rPr>
          <w:b/>
          <w:spacing w:val="12"/>
          <w:sz w:val="22"/>
        </w:rPr>
        <w:t> </w:t>
      </w:r>
      <w:r>
        <w:rPr>
          <w:b/>
          <w:sz w:val="22"/>
        </w:rPr>
        <w:t>the</w:t>
      </w:r>
      <w:r>
        <w:rPr>
          <w:b/>
          <w:spacing w:val="11"/>
          <w:sz w:val="22"/>
        </w:rPr>
        <w:t> </w:t>
      </w:r>
      <w:r>
        <w:rPr>
          <w:b/>
          <w:spacing w:val="-2"/>
          <w:sz w:val="22"/>
        </w:rPr>
        <w:t>Children</w:t>
      </w:r>
    </w:p>
    <w:p>
      <w:pPr>
        <w:pStyle w:val="BodyText"/>
        <w:spacing w:before="5"/>
        <w:rPr>
          <w:b/>
          <w:sz w:val="23"/>
        </w:rPr>
      </w:pPr>
    </w:p>
    <w:p>
      <w:pPr>
        <w:pStyle w:val="BodyText"/>
        <w:spacing w:before="1"/>
        <w:ind w:left="152"/>
      </w:pPr>
      <w:r>
        <w:rPr/>
        <w:t>Those</w:t>
      </w:r>
      <w:r>
        <w:rPr>
          <w:spacing w:val="4"/>
        </w:rPr>
        <w:t> </w:t>
      </w:r>
      <w:r>
        <w:rPr/>
        <w:t>who</w:t>
      </w:r>
      <w:r>
        <w:rPr>
          <w:spacing w:val="7"/>
        </w:rPr>
        <w:t> </w:t>
      </w:r>
      <w:r>
        <w:rPr/>
        <w:t>have</w:t>
      </w:r>
      <w:r>
        <w:rPr>
          <w:spacing w:val="6"/>
        </w:rPr>
        <w:t> </w:t>
      </w:r>
      <w:r>
        <w:rPr/>
        <w:t>worked</w:t>
      </w:r>
      <w:r>
        <w:rPr>
          <w:spacing w:val="7"/>
        </w:rPr>
        <w:t> </w:t>
      </w:r>
      <w:r>
        <w:rPr/>
        <w:t>in</w:t>
      </w:r>
      <w:r>
        <w:rPr>
          <w:spacing w:val="7"/>
        </w:rPr>
        <w:t> </w:t>
      </w:r>
      <w:r>
        <w:rPr/>
        <w:t>this</w:t>
      </w:r>
      <w:r>
        <w:rPr>
          <w:spacing w:val="7"/>
        </w:rPr>
        <w:t> </w:t>
      </w:r>
      <w:r>
        <w:rPr/>
        <w:t>field</w:t>
      </w:r>
      <w:r>
        <w:rPr>
          <w:spacing w:val="7"/>
        </w:rPr>
        <w:t> </w:t>
      </w:r>
      <w:r>
        <w:rPr/>
        <w:t>and</w:t>
      </w:r>
      <w:r>
        <w:rPr>
          <w:spacing w:val="8"/>
        </w:rPr>
        <w:t> </w:t>
      </w:r>
      <w:r>
        <w:rPr/>
        <w:t>especially</w:t>
      </w:r>
      <w:r>
        <w:rPr>
          <w:spacing w:val="10"/>
        </w:rPr>
        <w:t> </w:t>
      </w:r>
      <w:r>
        <w:rPr/>
        <w:t>the</w:t>
      </w:r>
      <w:r>
        <w:rPr>
          <w:spacing w:val="7"/>
        </w:rPr>
        <w:t> </w:t>
      </w:r>
      <w:r>
        <w:rPr>
          <w:spacing w:val="-2"/>
        </w:rPr>
        <w:t>clinicians</w:t>
      </w:r>
    </w:p>
    <w:p>
      <w:pPr>
        <w:pStyle w:val="BodyText"/>
        <w:spacing w:before="4"/>
        <w:rPr>
          <w:sz w:val="23"/>
        </w:rPr>
      </w:pPr>
    </w:p>
    <w:p>
      <w:pPr>
        <w:pStyle w:val="BodyText"/>
        <w:ind w:left="152"/>
      </w:pPr>
      <w:r>
        <w:rPr/>
        <w:t>-</w:t>
      </w:r>
      <w:r>
        <w:rPr>
          <w:spacing w:val="-4"/>
        </w:rPr>
        <w:t>272-</w:t>
      </w:r>
    </w:p>
    <w:p>
      <w:pPr>
        <w:pStyle w:val="BodyText"/>
        <w:spacing w:before="6"/>
        <w:rPr>
          <w:sz w:val="23"/>
        </w:rPr>
      </w:pPr>
    </w:p>
    <w:p>
      <w:pPr>
        <w:pStyle w:val="BodyText"/>
        <w:spacing w:line="247" w:lineRule="auto"/>
        <w:ind w:left="152" w:right="788"/>
        <w:jc w:val="both"/>
      </w:pPr>
      <w:r>
        <w:rPr/>
        <w:t>are clear that nothing but confusion and pathology results when news of a parent's death is withheld from children, or glossed over, and when expression of feeling is discouraged either implicitly or explicitly. Much effort has therefore been given to finding means to help the surviving parent to help the children.</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t>The first task undoubtedly is to provide the surviving parent with a supportive relationship</w:t>
      </w:r>
      <w:r>
        <w:rPr>
          <w:spacing w:val="40"/>
        </w:rPr>
        <w:t> </w:t>
      </w:r>
      <w:r>
        <w:rPr/>
        <w:t>within</w:t>
      </w:r>
      <w:r>
        <w:rPr>
          <w:spacing w:val="32"/>
        </w:rPr>
        <w:t> </w:t>
      </w:r>
      <w:r>
        <w:rPr/>
        <w:t>which</w:t>
      </w:r>
      <w:r>
        <w:rPr>
          <w:spacing w:val="32"/>
        </w:rPr>
        <w:t> </w:t>
      </w:r>
      <w:r>
        <w:rPr/>
        <w:t>he</w:t>
      </w:r>
      <w:r>
        <w:rPr>
          <w:spacing w:val="31"/>
        </w:rPr>
        <w:t> </w:t>
      </w:r>
      <w:r>
        <w:rPr/>
        <w:t>or</w:t>
      </w:r>
      <w:r>
        <w:rPr>
          <w:spacing w:val="32"/>
        </w:rPr>
        <w:t> </w:t>
      </w:r>
      <w:r>
        <w:rPr/>
        <w:t>she</w:t>
      </w:r>
      <w:r>
        <w:rPr>
          <w:spacing w:val="29"/>
        </w:rPr>
        <w:t> </w:t>
      </w:r>
      <w:r>
        <w:rPr/>
        <w:t>feels</w:t>
      </w:r>
      <w:r>
        <w:rPr>
          <w:spacing w:val="32"/>
        </w:rPr>
        <w:t> </w:t>
      </w:r>
      <w:r>
        <w:rPr/>
        <w:t>free</w:t>
      </w:r>
      <w:r>
        <w:rPr>
          <w:spacing w:val="31"/>
        </w:rPr>
        <w:t> </w:t>
      </w:r>
      <w:r>
        <w:rPr/>
        <w:t>to</w:t>
      </w:r>
      <w:r>
        <w:rPr>
          <w:spacing w:val="33"/>
        </w:rPr>
        <w:t> </w:t>
      </w:r>
      <w:r>
        <w:rPr/>
        <w:t>reflect</w:t>
      </w:r>
      <w:r>
        <w:rPr>
          <w:spacing w:val="32"/>
        </w:rPr>
        <w:t> </w:t>
      </w:r>
      <w:r>
        <w:rPr/>
        <w:t>on</w:t>
      </w:r>
      <w:r>
        <w:rPr>
          <w:spacing w:val="32"/>
        </w:rPr>
        <w:t> </w:t>
      </w:r>
      <w:r>
        <w:rPr/>
        <w:t>the</w:t>
      </w:r>
      <w:r>
        <w:rPr>
          <w:spacing w:val="32"/>
        </w:rPr>
        <w:t> </w:t>
      </w:r>
      <w:r>
        <w:rPr/>
        <w:t>blow</w:t>
      </w:r>
      <w:r>
        <w:rPr>
          <w:spacing w:val="32"/>
        </w:rPr>
        <w:t> </w:t>
      </w:r>
      <w:r>
        <w:rPr/>
        <w:t>that</w:t>
      </w:r>
      <w:r>
        <w:rPr>
          <w:spacing w:val="30"/>
        </w:rPr>
        <w:t> </w:t>
      </w:r>
      <w:r>
        <w:rPr/>
        <w:t>has</w:t>
      </w:r>
      <w:r>
        <w:rPr>
          <w:spacing w:val="32"/>
        </w:rPr>
        <w:t> </w:t>
      </w:r>
      <w:r>
        <w:rPr/>
        <w:t>fallen</w:t>
      </w:r>
      <w:r>
        <w:rPr>
          <w:spacing w:val="33"/>
        </w:rPr>
        <w:t> </w:t>
      </w:r>
      <w:r>
        <w:rPr/>
        <w:t>and</w:t>
      </w:r>
      <w:r>
        <w:rPr>
          <w:spacing w:val="32"/>
        </w:rPr>
        <w:t> </w:t>
      </w:r>
      <w:r>
        <w:rPr/>
        <w:t>how</w:t>
      </w:r>
      <w:r>
        <w:rPr>
          <w:spacing w:val="32"/>
        </w:rPr>
        <w:t> </w:t>
      </w:r>
      <w:r>
        <w:rPr/>
        <w:t>and</w:t>
      </w:r>
      <w:r>
        <w:rPr>
          <w:spacing w:val="32"/>
        </w:rPr>
        <w:t> </w:t>
      </w:r>
      <w:r>
        <w:rPr/>
        <w:t>why</w:t>
      </w:r>
      <w:r>
        <w:rPr>
          <w:spacing w:val="32"/>
        </w:rPr>
        <w:t> </w:t>
      </w:r>
      <w:r>
        <w:rPr/>
        <w:t>it came about, and to express all those tempestuous urges and feelings that is so necessary if mourning is to take a healthy course. Once a parent has surmounted this hurdle herself, it becomes less hard for her to include the children in the mourning process. Modelling her behaviour, perhaps unwittingly, on that of her counsellor, she can share with the children such facts</w:t>
      </w:r>
      <w:r>
        <w:rPr>
          <w:spacing w:val="32"/>
        </w:rPr>
        <w:t> </w:t>
      </w:r>
      <w:r>
        <w:rPr/>
        <w:t>as</w:t>
      </w:r>
      <w:r>
        <w:rPr>
          <w:spacing w:val="32"/>
        </w:rPr>
        <w:t> </w:t>
      </w:r>
      <w:r>
        <w:rPr/>
        <w:t>are</w:t>
      </w:r>
      <w:r>
        <w:rPr>
          <w:spacing w:val="31"/>
        </w:rPr>
        <w:t> </w:t>
      </w:r>
      <w:r>
        <w:rPr/>
        <w:t>known</w:t>
      </w:r>
      <w:r>
        <w:rPr>
          <w:spacing w:val="31"/>
        </w:rPr>
        <w:t> </w:t>
      </w:r>
      <w:r>
        <w:rPr/>
        <w:t>and</w:t>
      </w:r>
      <w:r>
        <w:rPr>
          <w:spacing w:val="31"/>
        </w:rPr>
        <w:t> </w:t>
      </w:r>
      <w:r>
        <w:rPr/>
        <w:t>answer</w:t>
      </w:r>
      <w:r>
        <w:rPr>
          <w:spacing w:val="32"/>
        </w:rPr>
        <w:t> </w:t>
      </w:r>
      <w:r>
        <w:rPr/>
        <w:t>their</w:t>
      </w:r>
      <w:r>
        <w:rPr>
          <w:spacing w:val="32"/>
        </w:rPr>
        <w:t> </w:t>
      </w:r>
      <w:r>
        <w:rPr/>
        <w:t>questions</w:t>
      </w:r>
      <w:r>
        <w:rPr>
          <w:spacing w:val="32"/>
        </w:rPr>
        <w:t> </w:t>
      </w:r>
      <w:r>
        <w:rPr/>
        <w:t>as</w:t>
      </w:r>
      <w:r>
        <w:rPr>
          <w:spacing w:val="32"/>
        </w:rPr>
        <w:t> </w:t>
      </w:r>
      <w:r>
        <w:rPr/>
        <w:t>truthfully</w:t>
      </w:r>
      <w:r>
        <w:rPr>
          <w:spacing w:val="34"/>
        </w:rPr>
        <w:t> </w:t>
      </w:r>
      <w:r>
        <w:rPr/>
        <w:t>as</w:t>
      </w:r>
      <w:r>
        <w:rPr>
          <w:spacing w:val="31"/>
        </w:rPr>
        <w:t> </w:t>
      </w:r>
      <w:r>
        <w:rPr/>
        <w:t>she</w:t>
      </w:r>
      <w:r>
        <w:rPr>
          <w:spacing w:val="30"/>
        </w:rPr>
        <w:t> </w:t>
      </w:r>
      <w:r>
        <w:rPr/>
        <w:t>is</w:t>
      </w:r>
      <w:r>
        <w:rPr>
          <w:spacing w:val="32"/>
        </w:rPr>
        <w:t> </w:t>
      </w:r>
      <w:r>
        <w:rPr/>
        <w:t>able.</w:t>
      </w:r>
      <w:r>
        <w:rPr>
          <w:spacing w:val="31"/>
        </w:rPr>
        <w:t> </w:t>
      </w:r>
      <w:r>
        <w:rPr/>
        <w:t>Together</w:t>
      </w:r>
      <w:r>
        <w:rPr>
          <w:spacing w:val="31"/>
        </w:rPr>
        <w:t> </w:t>
      </w:r>
      <w:r>
        <w:rPr/>
        <w:t>she</w:t>
      </w:r>
      <w:r>
        <w:rPr>
          <w:spacing w:val="31"/>
        </w:rPr>
        <w:t> </w:t>
      </w:r>
      <w:r>
        <w:rPr/>
        <w:t>and they can express their shared sorrow and distress, and also their shared anger and yearning.</w:t>
      </w:r>
      <w:r>
        <w:rPr>
          <w:spacing w:val="40"/>
        </w:rPr>
        <w:t> </w:t>
      </w:r>
      <w:r>
        <w:rPr/>
        <w:t>Often in such circumstances a parent finds that a schoolchild or adolescent has a much greater capacity</w:t>
      </w:r>
      <w:r>
        <w:rPr>
          <w:spacing w:val="40"/>
        </w:rPr>
        <w:t> </w:t>
      </w:r>
      <w:r>
        <w:rPr/>
        <w:t>to face the truth</w:t>
      </w:r>
      <w:r>
        <w:rPr>
          <w:spacing w:val="40"/>
        </w:rPr>
        <w:t> </w:t>
      </w:r>
      <w:r>
        <w:rPr/>
        <w:t>both about the past</w:t>
      </w:r>
      <w:r>
        <w:rPr>
          <w:spacing w:val="40"/>
        </w:rPr>
        <w:t> </w:t>
      </w:r>
      <w:r>
        <w:rPr/>
        <w:t>and</w:t>
      </w:r>
      <w:r>
        <w:rPr>
          <w:spacing w:val="40"/>
        </w:rPr>
        <w:t> </w:t>
      </w:r>
      <w:r>
        <w:rPr/>
        <w:t>their sadly</w:t>
      </w:r>
      <w:r>
        <w:rPr>
          <w:spacing w:val="40"/>
        </w:rPr>
        <w:t> </w:t>
      </w:r>
      <w:r>
        <w:rPr/>
        <w:t>changed</w:t>
      </w:r>
      <w:r>
        <w:rPr>
          <w:spacing w:val="40"/>
        </w:rPr>
        <w:t> </w:t>
      </w:r>
      <w:r>
        <w:rPr/>
        <w:t>future than,</w:t>
      </w:r>
      <w:r>
        <w:rPr>
          <w:spacing w:val="40"/>
        </w:rPr>
        <w:t> </w:t>
      </w:r>
      <w:r>
        <w:rPr/>
        <w:t>perhaps misled by relatives or friends, she had hitherto supposed. Only, indeed, when he is given true information, and the sympathy and support to bear it, can a child or adolescent be expected to respond to his loss with any degree of realism. This raises the question of how realistic about death children of different ages are capable of being.</w:t>
      </w:r>
    </w:p>
    <w:p>
      <w:pPr>
        <w:pStyle w:val="BodyText"/>
        <w:spacing w:before="8"/>
        <w:rPr>
          <w:sz w:val="21"/>
        </w:rPr>
      </w:pPr>
    </w:p>
    <w:p>
      <w:pPr>
        <w:pStyle w:val="Heading4"/>
      </w:pPr>
      <w:r>
        <w:rPr/>
        <w:t>Children's</w:t>
      </w:r>
      <w:r>
        <w:rPr>
          <w:spacing w:val="7"/>
        </w:rPr>
        <w:t> </w:t>
      </w:r>
      <w:r>
        <w:rPr/>
        <w:t>ideas</w:t>
      </w:r>
      <w:r>
        <w:rPr>
          <w:spacing w:val="8"/>
        </w:rPr>
        <w:t> </w:t>
      </w:r>
      <w:r>
        <w:rPr/>
        <w:t>about</w:t>
      </w:r>
      <w:r>
        <w:rPr>
          <w:spacing w:val="8"/>
        </w:rPr>
        <w:t> </w:t>
      </w:r>
      <w:r>
        <w:rPr>
          <w:spacing w:val="-2"/>
        </w:rPr>
        <w:t>death</w:t>
      </w:r>
    </w:p>
    <w:p>
      <w:pPr>
        <w:pStyle w:val="BodyText"/>
        <w:spacing w:before="6"/>
        <w:rPr>
          <w:b/>
          <w:sz w:val="23"/>
        </w:rPr>
      </w:pPr>
    </w:p>
    <w:p>
      <w:pPr>
        <w:pStyle w:val="BodyText"/>
        <w:spacing w:line="247" w:lineRule="auto" w:before="1"/>
        <w:ind w:left="152" w:right="787"/>
        <w:jc w:val="both"/>
      </w:pPr>
      <w:r>
        <w:rPr/>
        <w:t>There</w:t>
      </w:r>
      <w:r>
        <w:rPr>
          <w:spacing w:val="40"/>
        </w:rPr>
        <w:t> </w:t>
      </w:r>
      <w:r>
        <w:rPr/>
        <w:t>has</w:t>
      </w:r>
      <w:r>
        <w:rPr>
          <w:spacing w:val="40"/>
        </w:rPr>
        <w:t> </w:t>
      </w:r>
      <w:r>
        <w:rPr/>
        <w:t>been</w:t>
      </w:r>
      <w:r>
        <w:rPr>
          <w:spacing w:val="40"/>
        </w:rPr>
        <w:t> </w:t>
      </w:r>
      <w:r>
        <w:rPr/>
        <w:t>much</w:t>
      </w:r>
      <w:r>
        <w:rPr>
          <w:spacing w:val="40"/>
        </w:rPr>
        <w:t> </w:t>
      </w:r>
      <w:r>
        <w:rPr/>
        <w:t>controversy</w:t>
      </w:r>
      <w:r>
        <w:rPr>
          <w:spacing w:val="40"/>
        </w:rPr>
        <w:t> </w:t>
      </w:r>
      <w:r>
        <w:rPr/>
        <w:t>concerning</w:t>
      </w:r>
      <w:r>
        <w:rPr>
          <w:spacing w:val="40"/>
        </w:rPr>
        <w:t> </w:t>
      </w:r>
      <w:r>
        <w:rPr/>
        <w:t>how</w:t>
      </w:r>
      <w:r>
        <w:rPr>
          <w:spacing w:val="40"/>
        </w:rPr>
        <w:t> </w:t>
      </w:r>
      <w:r>
        <w:rPr/>
        <w:t>children</w:t>
      </w:r>
      <w:r>
        <w:rPr>
          <w:spacing w:val="40"/>
        </w:rPr>
        <w:t> </w:t>
      </w:r>
      <w:r>
        <w:rPr/>
        <w:t>of</w:t>
      </w:r>
      <w:r>
        <w:rPr>
          <w:spacing w:val="40"/>
        </w:rPr>
        <w:t> </w:t>
      </w:r>
      <w:r>
        <w:rPr/>
        <w:t>different</w:t>
      </w:r>
      <w:r>
        <w:rPr>
          <w:spacing w:val="40"/>
        </w:rPr>
        <w:t> </w:t>
      </w:r>
      <w:r>
        <w:rPr/>
        <w:t>ages</w:t>
      </w:r>
      <w:r>
        <w:rPr>
          <w:spacing w:val="40"/>
        </w:rPr>
        <w:t> </w:t>
      </w:r>
      <w:r>
        <w:rPr/>
        <w:t>think</w:t>
      </w:r>
      <w:r>
        <w:rPr>
          <w:spacing w:val="40"/>
        </w:rPr>
        <w:t> </w:t>
      </w:r>
      <w:r>
        <w:rPr/>
        <w:t>about death. Issues debated include their ideas regarding the nature of death, its causes and what happens</w:t>
      </w:r>
      <w:r>
        <w:rPr>
          <w:spacing w:val="16"/>
        </w:rPr>
        <w:t> </w:t>
      </w:r>
      <w:r>
        <w:rPr/>
        <w:t>afterwards.</w:t>
      </w:r>
      <w:r>
        <w:rPr>
          <w:spacing w:val="16"/>
        </w:rPr>
        <w:t> </w:t>
      </w:r>
      <w:r>
        <w:rPr/>
        <w:t>Since</w:t>
      </w:r>
      <w:r>
        <w:rPr>
          <w:spacing w:val="19"/>
        </w:rPr>
        <w:t> </w:t>
      </w:r>
      <w:r>
        <w:rPr/>
        <w:t>comprehensive</w:t>
      </w:r>
      <w:r>
        <w:rPr>
          <w:spacing w:val="16"/>
        </w:rPr>
        <w:t> </w:t>
      </w:r>
      <w:r>
        <w:rPr/>
        <w:t>reviews</w:t>
      </w:r>
      <w:r>
        <w:rPr>
          <w:spacing w:val="16"/>
        </w:rPr>
        <w:t> </w:t>
      </w:r>
      <w:r>
        <w:rPr/>
        <w:t>of</w:t>
      </w:r>
      <w:r>
        <w:rPr>
          <w:spacing w:val="16"/>
        </w:rPr>
        <w:t> </w:t>
      </w:r>
      <w:r>
        <w:rPr/>
        <w:t>the</w:t>
      </w:r>
      <w:r>
        <w:rPr>
          <w:spacing w:val="19"/>
        </w:rPr>
        <w:t> </w:t>
      </w:r>
      <w:r>
        <w:rPr/>
        <w:t>literature</w:t>
      </w:r>
      <w:r>
        <w:rPr>
          <w:spacing w:val="17"/>
        </w:rPr>
        <w:t> </w:t>
      </w:r>
      <w:r>
        <w:rPr/>
        <w:t>are</w:t>
      </w:r>
      <w:r>
        <w:rPr>
          <w:spacing w:val="19"/>
        </w:rPr>
        <w:t> </w:t>
      </w:r>
      <w:r>
        <w:rPr/>
        <w:t>to</w:t>
      </w:r>
      <w:r>
        <w:rPr>
          <w:spacing w:val="19"/>
        </w:rPr>
        <w:t> </w:t>
      </w:r>
      <w:r>
        <w:rPr/>
        <w:t>be</w:t>
      </w:r>
      <w:r>
        <w:rPr>
          <w:spacing w:val="15"/>
        </w:rPr>
        <w:t> </w:t>
      </w:r>
      <w:r>
        <w:rPr/>
        <w:t>found</w:t>
      </w:r>
      <w:r>
        <w:rPr>
          <w:spacing w:val="16"/>
        </w:rPr>
        <w:t> </w:t>
      </w:r>
      <w:r>
        <w:rPr/>
        <w:t>in</w:t>
      </w:r>
      <w:r>
        <w:rPr>
          <w:spacing w:val="19"/>
        </w:rPr>
        <w:t> </w:t>
      </w:r>
      <w:r>
        <w:rPr/>
        <w:t>Anthony (</w:t>
      </w:r>
      <w:r>
        <w:rPr>
          <w:spacing w:val="39"/>
        </w:rPr>
        <w:t> </w:t>
      </w:r>
      <w:r>
        <w:rPr/>
        <w:t>1971)</w:t>
      </w:r>
      <w:r>
        <w:rPr>
          <w:spacing w:val="39"/>
        </w:rPr>
        <w:t> </w:t>
      </w:r>
      <w:r>
        <w:rPr/>
        <w:t>and</w:t>
      </w:r>
      <w:r>
        <w:rPr>
          <w:spacing w:val="35"/>
        </w:rPr>
        <w:t> </w:t>
      </w:r>
      <w:r>
        <w:rPr/>
        <w:t>Furman</w:t>
      </w:r>
      <w:r>
        <w:rPr>
          <w:spacing w:val="37"/>
        </w:rPr>
        <w:t> </w:t>
      </w:r>
      <w:r>
        <w:rPr/>
        <w:t>(</w:t>
      </w:r>
      <w:r>
        <w:rPr>
          <w:spacing w:val="39"/>
        </w:rPr>
        <w:t> </w:t>
      </w:r>
      <w:r>
        <w:rPr/>
        <w:t>1974),</w:t>
      </w:r>
      <w:r>
        <w:rPr>
          <w:spacing w:val="39"/>
        </w:rPr>
        <w:t> </w:t>
      </w:r>
      <w:r>
        <w:rPr/>
        <w:t>together</w:t>
      </w:r>
      <w:r>
        <w:rPr>
          <w:spacing w:val="39"/>
        </w:rPr>
        <w:t> </w:t>
      </w:r>
      <w:r>
        <w:rPr/>
        <w:t>with</w:t>
      </w:r>
      <w:r>
        <w:rPr>
          <w:spacing w:val="39"/>
        </w:rPr>
        <w:t> </w:t>
      </w:r>
      <w:r>
        <w:rPr/>
        <w:t>their</w:t>
      </w:r>
      <w:r>
        <w:rPr>
          <w:spacing w:val="37"/>
        </w:rPr>
        <w:t> </w:t>
      </w:r>
      <w:r>
        <w:rPr/>
        <w:t>own</w:t>
      </w:r>
      <w:r>
        <w:rPr>
          <w:spacing w:val="39"/>
        </w:rPr>
        <w:t> </w:t>
      </w:r>
      <w:r>
        <w:rPr/>
        <w:t>empirical</w:t>
      </w:r>
      <w:r>
        <w:rPr>
          <w:spacing w:val="39"/>
        </w:rPr>
        <w:t> </w:t>
      </w:r>
      <w:r>
        <w:rPr/>
        <w:t>records,</w:t>
      </w:r>
      <w:r>
        <w:rPr>
          <w:spacing w:val="39"/>
        </w:rPr>
        <w:t> </w:t>
      </w:r>
      <w:r>
        <w:rPr/>
        <w:t>we</w:t>
      </w:r>
      <w:r>
        <w:rPr>
          <w:spacing w:val="37"/>
        </w:rPr>
        <w:t> </w:t>
      </w:r>
      <w:r>
        <w:rPr/>
        <w:t>need</w:t>
      </w:r>
      <w:r>
        <w:rPr>
          <w:spacing w:val="39"/>
        </w:rPr>
        <w:t> </w:t>
      </w:r>
      <w:r>
        <w:rPr/>
        <w:t>not</w:t>
      </w:r>
      <w:r>
        <w:rPr>
          <w:spacing w:val="37"/>
        </w:rPr>
        <w:t> </w:t>
      </w:r>
      <w:r>
        <w:rPr/>
        <w:t>dwell long on the controversies.</w:t>
      </w:r>
    </w:p>
    <w:p>
      <w:pPr>
        <w:pStyle w:val="BodyText"/>
        <w:spacing w:before="3"/>
      </w:pPr>
    </w:p>
    <w:p>
      <w:pPr>
        <w:pStyle w:val="BodyText"/>
        <w:spacing w:line="247" w:lineRule="auto" w:before="1"/>
        <w:ind w:left="152" w:right="787"/>
        <w:jc w:val="both"/>
      </w:pPr>
      <w:r>
        <w:rPr/>
        <w:t>Study</w:t>
      </w:r>
      <w:r>
        <w:rPr>
          <w:spacing w:val="21"/>
        </w:rPr>
        <w:t> </w:t>
      </w:r>
      <w:r>
        <w:rPr/>
        <w:t>of</w:t>
      </w:r>
      <w:r>
        <w:rPr>
          <w:spacing w:val="21"/>
        </w:rPr>
        <w:t> </w:t>
      </w:r>
      <w:r>
        <w:rPr/>
        <w:t>the</w:t>
      </w:r>
      <w:r>
        <w:rPr>
          <w:spacing w:val="19"/>
        </w:rPr>
        <w:t> </w:t>
      </w:r>
      <w:r>
        <w:rPr/>
        <w:t>literature</w:t>
      </w:r>
      <w:r>
        <w:rPr>
          <w:spacing w:val="19"/>
        </w:rPr>
        <w:t> </w:t>
      </w:r>
      <w:r>
        <w:rPr/>
        <w:t>shows</w:t>
      </w:r>
      <w:r>
        <w:rPr>
          <w:spacing w:val="20"/>
        </w:rPr>
        <w:t> </w:t>
      </w:r>
      <w:r>
        <w:rPr/>
        <w:t>that</w:t>
      </w:r>
      <w:r>
        <w:rPr>
          <w:spacing w:val="21"/>
        </w:rPr>
        <w:t> </w:t>
      </w:r>
      <w:r>
        <w:rPr/>
        <w:t>many</w:t>
      </w:r>
      <w:r>
        <w:rPr>
          <w:spacing w:val="21"/>
        </w:rPr>
        <w:t> </w:t>
      </w:r>
      <w:r>
        <w:rPr/>
        <w:t>divergences</w:t>
      </w:r>
      <w:r>
        <w:rPr>
          <w:spacing w:val="20"/>
        </w:rPr>
        <w:t> </w:t>
      </w:r>
      <w:r>
        <w:rPr/>
        <w:t>of</w:t>
      </w:r>
      <w:r>
        <w:rPr>
          <w:spacing w:val="19"/>
        </w:rPr>
        <w:t> </w:t>
      </w:r>
      <w:r>
        <w:rPr/>
        <w:t>opinion</w:t>
      </w:r>
      <w:r>
        <w:rPr>
          <w:spacing w:val="20"/>
        </w:rPr>
        <w:t> </w:t>
      </w:r>
      <w:r>
        <w:rPr/>
        <w:t>have</w:t>
      </w:r>
      <w:r>
        <w:rPr>
          <w:spacing w:val="20"/>
        </w:rPr>
        <w:t> </w:t>
      </w:r>
      <w:r>
        <w:rPr/>
        <w:t>arisen</w:t>
      </w:r>
      <w:r>
        <w:rPr>
          <w:spacing w:val="19"/>
        </w:rPr>
        <w:t> </w:t>
      </w:r>
      <w:r>
        <w:rPr/>
        <w:t>because</w:t>
      </w:r>
      <w:r>
        <w:rPr>
          <w:spacing w:val="21"/>
        </w:rPr>
        <w:t> </w:t>
      </w:r>
      <w:r>
        <w:rPr/>
        <w:t>a</w:t>
      </w:r>
      <w:r>
        <w:rPr>
          <w:spacing w:val="19"/>
        </w:rPr>
        <w:t> </w:t>
      </w:r>
      <w:r>
        <w:rPr/>
        <w:t>number of</w:t>
      </w:r>
      <w:r>
        <w:rPr>
          <w:spacing w:val="38"/>
        </w:rPr>
        <w:t> </w:t>
      </w:r>
      <w:r>
        <w:rPr/>
        <w:t>workers</w:t>
      </w:r>
      <w:r>
        <w:rPr>
          <w:spacing w:val="38"/>
        </w:rPr>
        <w:t> </w:t>
      </w:r>
      <w:r>
        <w:rPr/>
        <w:t>have</w:t>
      </w:r>
      <w:r>
        <w:rPr>
          <w:spacing w:val="38"/>
        </w:rPr>
        <w:t> </w:t>
      </w:r>
      <w:r>
        <w:rPr/>
        <w:t>confined</w:t>
      </w:r>
      <w:r>
        <w:rPr>
          <w:spacing w:val="40"/>
        </w:rPr>
        <w:t> </w:t>
      </w:r>
      <w:r>
        <w:rPr/>
        <w:t>their</w:t>
      </w:r>
      <w:r>
        <w:rPr>
          <w:spacing w:val="38"/>
        </w:rPr>
        <w:t> </w:t>
      </w:r>
      <w:r>
        <w:rPr/>
        <w:t>attention</w:t>
      </w:r>
      <w:r>
        <w:rPr>
          <w:spacing w:val="40"/>
        </w:rPr>
        <w:t> </w:t>
      </w:r>
      <w:r>
        <w:rPr/>
        <w:t>to</w:t>
      </w:r>
      <w:r>
        <w:rPr>
          <w:spacing w:val="40"/>
        </w:rPr>
        <w:t> </w:t>
      </w:r>
      <w:r>
        <w:rPr/>
        <w:t>the</w:t>
      </w:r>
      <w:r>
        <w:rPr>
          <w:spacing w:val="38"/>
        </w:rPr>
        <w:t> </w:t>
      </w:r>
      <w:r>
        <w:rPr/>
        <w:t>special</w:t>
      </w:r>
      <w:r>
        <w:rPr>
          <w:spacing w:val="40"/>
        </w:rPr>
        <w:t> </w:t>
      </w:r>
      <w:r>
        <w:rPr/>
        <w:t>case</w:t>
      </w:r>
      <w:r>
        <w:rPr>
          <w:spacing w:val="38"/>
        </w:rPr>
        <w:t> </w:t>
      </w:r>
      <w:r>
        <w:rPr/>
        <w:t>of</w:t>
      </w:r>
      <w:r>
        <w:rPr>
          <w:spacing w:val="38"/>
        </w:rPr>
        <w:t> </w:t>
      </w:r>
      <w:r>
        <w:rPr/>
        <w:t>human</w:t>
      </w:r>
      <w:r>
        <w:rPr>
          <w:spacing w:val="40"/>
        </w:rPr>
        <w:t> </w:t>
      </w:r>
      <w:r>
        <w:rPr/>
        <w:t>death</w:t>
      </w:r>
      <w:r>
        <w:rPr>
          <w:spacing w:val="38"/>
        </w:rPr>
        <w:t> </w:t>
      </w:r>
      <w:r>
        <w:rPr/>
        <w:t>or</w:t>
      </w:r>
      <w:r>
        <w:rPr>
          <w:spacing w:val="37"/>
        </w:rPr>
        <w:t> </w:t>
      </w:r>
      <w:r>
        <w:rPr/>
        <w:t>of</w:t>
      </w:r>
      <w:r>
        <w:rPr>
          <w:spacing w:val="40"/>
        </w:rPr>
        <w:t> </w:t>
      </w:r>
      <w:r>
        <w:rPr/>
        <w:t>the</w:t>
      </w:r>
      <w:r>
        <w:rPr>
          <w:spacing w:val="38"/>
        </w:rPr>
        <w:t> </w:t>
      </w:r>
      <w:r>
        <w:rPr/>
        <w:t>even more special case of parent death. Other disagreements can be traced to some of the earlier investigators</w:t>
      </w:r>
      <w:r>
        <w:rPr>
          <w:spacing w:val="40"/>
        </w:rPr>
        <w:t> </w:t>
      </w:r>
      <w:r>
        <w:rPr/>
        <w:t>(e.g.</w:t>
      </w:r>
      <w:r>
        <w:rPr>
          <w:spacing w:val="40"/>
        </w:rPr>
        <w:t> </w:t>
      </w:r>
      <w:r>
        <w:rPr/>
        <w:t>Nagy</w:t>
      </w:r>
      <w:r>
        <w:rPr>
          <w:spacing w:val="40"/>
        </w:rPr>
        <w:t> </w:t>
      </w:r>
      <w:r>
        <w:rPr/>
        <w:t>1948)</w:t>
      </w:r>
      <w:r>
        <w:rPr>
          <w:spacing w:val="40"/>
        </w:rPr>
        <w:t> </w:t>
      </w:r>
      <w:r>
        <w:rPr/>
        <w:t>having</w:t>
      </w:r>
      <w:r>
        <w:rPr>
          <w:spacing w:val="40"/>
        </w:rPr>
        <w:t> </w:t>
      </w:r>
      <w:r>
        <w:rPr/>
        <w:t>failed</w:t>
      </w:r>
      <w:r>
        <w:rPr>
          <w:spacing w:val="40"/>
        </w:rPr>
        <w:t> </w:t>
      </w:r>
      <w:r>
        <w:rPr/>
        <w:t>to</w:t>
      </w:r>
      <w:r>
        <w:rPr>
          <w:spacing w:val="40"/>
        </w:rPr>
        <w:t> </w:t>
      </w:r>
      <w:r>
        <w:rPr/>
        <w:t>realize</w:t>
      </w:r>
      <w:r>
        <w:rPr>
          <w:spacing w:val="40"/>
        </w:rPr>
        <w:t> </w:t>
      </w:r>
      <w:r>
        <w:rPr/>
        <w:t>the</w:t>
      </w:r>
      <w:r>
        <w:rPr>
          <w:spacing w:val="40"/>
        </w:rPr>
        <w:t> </w:t>
      </w:r>
      <w:r>
        <w:rPr/>
        <w:t>extent</w:t>
      </w:r>
      <w:r>
        <w:rPr>
          <w:spacing w:val="40"/>
        </w:rPr>
        <w:t> </w:t>
      </w:r>
      <w:r>
        <w:rPr/>
        <w:t>to</w:t>
      </w:r>
      <w:r>
        <w:rPr>
          <w:spacing w:val="40"/>
        </w:rPr>
        <w:t> </w:t>
      </w:r>
      <w:r>
        <w:rPr/>
        <w:t>which</w:t>
      </w:r>
      <w:r>
        <w:rPr>
          <w:spacing w:val="40"/>
        </w:rPr>
        <w:t> </w:t>
      </w:r>
      <w:r>
        <w:rPr/>
        <w:t>children's</w:t>
      </w:r>
      <w:r>
        <w:rPr>
          <w:spacing w:val="40"/>
        </w:rPr>
        <w:t> </w:t>
      </w:r>
      <w:r>
        <w:rPr/>
        <w:t>ideas about death are derived from the cultural traditions of their families and schoolmates. As a</w:t>
      </w:r>
      <w:r>
        <w:rPr>
          <w:spacing w:val="40"/>
        </w:rPr>
        <w:t> </w:t>
      </w:r>
      <w:r>
        <w:rPr>
          <w:spacing w:val="-2"/>
        </w:rPr>
        <w:t>result,</w:t>
      </w:r>
    </w:p>
    <w:p>
      <w:pPr>
        <w:pStyle w:val="BodyText"/>
        <w:spacing w:before="5"/>
      </w:pPr>
    </w:p>
    <w:p>
      <w:pPr>
        <w:pStyle w:val="BodyText"/>
        <w:ind w:left="152"/>
      </w:pPr>
      <w:r>
        <w:rPr/>
        <w:t>-</w:t>
      </w:r>
      <w:r>
        <w:rPr>
          <w:spacing w:val="-4"/>
        </w:rPr>
        <w:t>273-</w:t>
      </w:r>
    </w:p>
    <w:p>
      <w:pPr>
        <w:pStyle w:val="BodyText"/>
        <w:spacing w:before="5"/>
        <w:rPr>
          <w:sz w:val="23"/>
        </w:rPr>
      </w:pPr>
    </w:p>
    <w:p>
      <w:pPr>
        <w:pStyle w:val="BodyText"/>
        <w:spacing w:line="247" w:lineRule="auto" w:before="1"/>
        <w:ind w:left="152" w:right="790"/>
        <w:jc w:val="both"/>
      </w:pPr>
      <w:r>
        <w:rPr/>
        <w:t>notions such</w:t>
      </w:r>
      <w:r>
        <w:rPr>
          <w:spacing w:val="40"/>
        </w:rPr>
        <w:t> </w:t>
      </w:r>
      <w:r>
        <w:rPr/>
        <w:t>that a child</w:t>
      </w:r>
      <w:r>
        <w:rPr>
          <w:spacing w:val="40"/>
        </w:rPr>
        <w:t> </w:t>
      </w:r>
      <w:r>
        <w:rPr/>
        <w:t>must be at least six years old or even adolescent before he can</w:t>
      </w:r>
      <w:r>
        <w:rPr>
          <w:spacing w:val="40"/>
        </w:rPr>
        <w:t> </w:t>
      </w:r>
      <w:r>
        <w:rPr/>
        <w:t>conceive</w:t>
      </w:r>
      <w:r>
        <w:rPr>
          <w:spacing w:val="18"/>
        </w:rPr>
        <w:t> </w:t>
      </w:r>
      <w:r>
        <w:rPr/>
        <w:t>of</w:t>
      </w:r>
      <w:r>
        <w:rPr>
          <w:spacing w:val="19"/>
        </w:rPr>
        <w:t> </w:t>
      </w:r>
      <w:r>
        <w:rPr/>
        <w:t>death</w:t>
      </w:r>
      <w:r>
        <w:rPr>
          <w:spacing w:val="20"/>
        </w:rPr>
        <w:t> </w:t>
      </w:r>
      <w:r>
        <w:rPr/>
        <w:t>as</w:t>
      </w:r>
      <w:r>
        <w:rPr>
          <w:spacing w:val="19"/>
        </w:rPr>
        <w:t> </w:t>
      </w:r>
      <w:r>
        <w:rPr/>
        <w:t>being</w:t>
      </w:r>
      <w:r>
        <w:rPr>
          <w:spacing w:val="19"/>
        </w:rPr>
        <w:t> </w:t>
      </w:r>
      <w:r>
        <w:rPr/>
        <w:t>irreversible,</w:t>
      </w:r>
      <w:r>
        <w:rPr>
          <w:spacing w:val="19"/>
        </w:rPr>
        <w:t> </w:t>
      </w:r>
      <w:r>
        <w:rPr/>
        <w:t>or</w:t>
      </w:r>
      <w:r>
        <w:rPr>
          <w:spacing w:val="19"/>
        </w:rPr>
        <w:t> </w:t>
      </w:r>
      <w:r>
        <w:rPr/>
        <w:t>that young</w:t>
      </w:r>
      <w:r>
        <w:rPr>
          <w:spacing w:val="19"/>
        </w:rPr>
        <w:t> </w:t>
      </w:r>
      <w:r>
        <w:rPr/>
        <w:t>children</w:t>
      </w:r>
      <w:r>
        <w:rPr>
          <w:spacing w:val="19"/>
        </w:rPr>
        <w:t> </w:t>
      </w:r>
      <w:r>
        <w:rPr/>
        <w:t>inevitably</w:t>
      </w:r>
      <w:r>
        <w:rPr>
          <w:spacing w:val="19"/>
        </w:rPr>
        <w:t> </w:t>
      </w:r>
      <w:r>
        <w:rPr/>
        <w:t>attribute</w:t>
      </w:r>
      <w:r>
        <w:rPr>
          <w:spacing w:val="18"/>
        </w:rPr>
        <w:t> </w:t>
      </w:r>
      <w:r>
        <w:rPr/>
        <w:t>every</w:t>
      </w:r>
      <w:r>
        <w:rPr>
          <w:spacing w:val="19"/>
        </w:rPr>
        <w:t> </w:t>
      </w:r>
      <w:r>
        <w:rPr/>
        <w:t>death to a human or quasi-human agency, gained currency. Once the cultural biases are recognized, however, and the very special problems connected with the death of a parent allowed for, the picture that emerges is radically changed.</w:t>
      </w:r>
    </w:p>
    <w:p>
      <w:pPr>
        <w:pStyle w:val="BodyText"/>
        <w:spacing w:before="5"/>
      </w:pPr>
    </w:p>
    <w:p>
      <w:pPr>
        <w:pStyle w:val="BodyText"/>
        <w:spacing w:line="247" w:lineRule="auto"/>
        <w:ind w:left="152" w:right="788"/>
        <w:jc w:val="both"/>
      </w:pPr>
      <w:r>
        <w:rPr/>
        <w:t>In the ordinary course of life even very young children meet with examples of death--a dead beetle, a dead mouse, a dead bird. The phenomenon is puzzling. Contrary to all previous experience</w:t>
      </w:r>
      <w:r>
        <w:rPr>
          <w:spacing w:val="40"/>
        </w:rPr>
        <w:t> </w:t>
      </w:r>
      <w:r>
        <w:rPr/>
        <w:t>with</w:t>
      </w:r>
      <w:r>
        <w:rPr>
          <w:spacing w:val="40"/>
        </w:rPr>
        <w:t> </w:t>
      </w:r>
      <w:r>
        <w:rPr/>
        <w:t>the</w:t>
      </w:r>
      <w:r>
        <w:rPr>
          <w:spacing w:val="40"/>
        </w:rPr>
        <w:t> </w:t>
      </w:r>
      <w:r>
        <w:rPr/>
        <w:t>animal,</w:t>
      </w:r>
      <w:r>
        <w:rPr>
          <w:spacing w:val="40"/>
        </w:rPr>
        <w:t> </w:t>
      </w:r>
      <w:r>
        <w:rPr/>
        <w:t>the</w:t>
      </w:r>
      <w:r>
        <w:rPr>
          <w:spacing w:val="40"/>
        </w:rPr>
        <w:t> </w:t>
      </w:r>
      <w:r>
        <w:rPr/>
        <w:t>dead</w:t>
      </w:r>
      <w:r>
        <w:rPr>
          <w:spacing w:val="40"/>
        </w:rPr>
        <w:t> </w:t>
      </w:r>
      <w:r>
        <w:rPr/>
        <w:t>creature</w:t>
      </w:r>
      <w:r>
        <w:rPr>
          <w:spacing w:val="39"/>
        </w:rPr>
        <w:t> </w:t>
      </w:r>
      <w:r>
        <w:rPr/>
        <w:t>is</w:t>
      </w:r>
      <w:r>
        <w:rPr>
          <w:spacing w:val="40"/>
        </w:rPr>
        <w:t> </w:t>
      </w:r>
      <w:r>
        <w:rPr/>
        <w:t>immobile</w:t>
      </w:r>
      <w:r>
        <w:rPr>
          <w:spacing w:val="39"/>
        </w:rPr>
        <w:t> </w:t>
      </w:r>
      <w:r>
        <w:rPr/>
        <w:t>and</w:t>
      </w:r>
      <w:r>
        <w:rPr>
          <w:spacing w:val="40"/>
        </w:rPr>
        <w:t> </w:t>
      </w:r>
      <w:r>
        <w:rPr/>
        <w:t>fails</w:t>
      </w:r>
      <w:r>
        <w:rPr>
          <w:spacing w:val="40"/>
        </w:rPr>
        <w:t> </w:t>
      </w:r>
      <w:r>
        <w:rPr/>
        <w:t>to</w:t>
      </w:r>
      <w:r>
        <w:rPr>
          <w:spacing w:val="40"/>
        </w:rPr>
        <w:t> </w:t>
      </w:r>
      <w:r>
        <w:rPr/>
        <w:t>respond</w:t>
      </w:r>
      <w:r>
        <w:rPr>
          <w:spacing w:val="40"/>
        </w:rPr>
        <w:t> </w:t>
      </w:r>
      <w:r>
        <w:rPr/>
        <w:t>to</w:t>
      </w:r>
      <w:r>
        <w:rPr>
          <w:spacing w:val="40"/>
        </w:rPr>
        <w:t> </w:t>
      </w:r>
      <w:r>
        <w:rPr/>
        <w:t>anything done</w:t>
      </w:r>
      <w:r>
        <w:rPr>
          <w:spacing w:val="28"/>
        </w:rPr>
        <w:t> </w:t>
      </w:r>
      <w:r>
        <w:rPr/>
        <w:t>to</w:t>
      </w:r>
      <w:r>
        <w:rPr>
          <w:spacing w:val="28"/>
        </w:rPr>
        <w:t> </w:t>
      </w:r>
      <w:r>
        <w:rPr/>
        <w:t>it.</w:t>
      </w:r>
      <w:r>
        <w:rPr>
          <w:spacing w:val="28"/>
        </w:rPr>
        <w:t> </w:t>
      </w:r>
      <w:r>
        <w:rPr/>
        <w:t>As</w:t>
      </w:r>
      <w:r>
        <w:rPr>
          <w:spacing w:val="25"/>
        </w:rPr>
        <w:t> </w:t>
      </w:r>
      <w:r>
        <w:rPr/>
        <w:t>a</w:t>
      </w:r>
      <w:r>
        <w:rPr>
          <w:spacing w:val="25"/>
        </w:rPr>
        <w:t> </w:t>
      </w:r>
      <w:r>
        <w:rPr/>
        <w:t>rule</w:t>
      </w:r>
      <w:r>
        <w:rPr>
          <w:spacing w:val="25"/>
        </w:rPr>
        <w:t> </w:t>
      </w:r>
      <w:r>
        <w:rPr/>
        <w:t>this</w:t>
      </w:r>
      <w:r>
        <w:rPr>
          <w:spacing w:val="27"/>
        </w:rPr>
        <w:t> </w:t>
      </w:r>
      <w:r>
        <w:rPr/>
        <w:t>arouses</w:t>
      </w:r>
      <w:r>
        <w:rPr>
          <w:spacing w:val="29"/>
        </w:rPr>
        <w:t> </w:t>
      </w:r>
      <w:r>
        <w:rPr/>
        <w:t>curiosity.</w:t>
      </w:r>
      <w:r>
        <w:rPr>
          <w:spacing w:val="25"/>
        </w:rPr>
        <w:t> </w:t>
      </w:r>
      <w:r>
        <w:rPr/>
        <w:t>What</w:t>
      </w:r>
      <w:r>
        <w:rPr>
          <w:spacing w:val="27"/>
        </w:rPr>
        <w:t> </w:t>
      </w:r>
      <w:r>
        <w:rPr/>
        <w:t>has</w:t>
      </w:r>
      <w:r>
        <w:rPr>
          <w:spacing w:val="27"/>
        </w:rPr>
        <w:t> </w:t>
      </w:r>
      <w:r>
        <w:rPr/>
        <w:t>happened?</w:t>
      </w:r>
      <w:r>
        <w:rPr>
          <w:spacing w:val="28"/>
        </w:rPr>
        <w:t> </w:t>
      </w:r>
      <w:r>
        <w:rPr/>
        <w:t>Is</w:t>
      </w:r>
      <w:r>
        <w:rPr>
          <w:spacing w:val="28"/>
        </w:rPr>
        <w:t> </w:t>
      </w:r>
      <w:r>
        <w:rPr/>
        <w:t>the</w:t>
      </w:r>
      <w:r>
        <w:rPr>
          <w:spacing w:val="25"/>
        </w:rPr>
        <w:t> </w:t>
      </w:r>
      <w:r>
        <w:rPr/>
        <w:t>creature</w:t>
      </w:r>
      <w:r>
        <w:rPr>
          <w:spacing w:val="27"/>
        </w:rPr>
        <w:t> </w:t>
      </w:r>
      <w:r>
        <w:rPr/>
        <w:t>asleep?</w:t>
      </w:r>
      <w:r>
        <w:rPr>
          <w:spacing w:val="28"/>
        </w:rPr>
        <w:t> </w:t>
      </w:r>
      <w:r>
        <w:rPr/>
        <w:t>How can we prod it into activity? In such circumstances no child is left for long without some explanation being given him either by an adult or by another child; and it is from these explanations that he develops his own ideas.</w:t>
      </w:r>
    </w:p>
    <w:p>
      <w:pPr>
        <w:pStyle w:val="BodyText"/>
        <w:spacing w:before="4"/>
      </w:pPr>
    </w:p>
    <w:p>
      <w:pPr>
        <w:pStyle w:val="BodyText"/>
        <w:spacing w:line="247" w:lineRule="auto"/>
        <w:ind w:left="152" w:right="789"/>
        <w:jc w:val="both"/>
      </w:pPr>
      <w:r>
        <w:rPr/>
        <w:t>In different families and different cultural settings the explanations given a child vary over an enormous range. At one extreme are ideas of universal reincarnation and of divine purpose, at another ideas of the irreversibility of death and the role of natural causes. Between these extremes</w:t>
      </w:r>
      <w:r>
        <w:rPr>
          <w:spacing w:val="24"/>
        </w:rPr>
        <w:t> </w:t>
      </w:r>
      <w:r>
        <w:rPr/>
        <w:t>lies</w:t>
      </w:r>
      <w:r>
        <w:rPr>
          <w:spacing w:val="24"/>
        </w:rPr>
        <w:t> </w:t>
      </w:r>
      <w:r>
        <w:rPr/>
        <w:t>a</w:t>
      </w:r>
      <w:r>
        <w:rPr>
          <w:spacing w:val="22"/>
        </w:rPr>
        <w:t> </w:t>
      </w:r>
      <w:r>
        <w:rPr/>
        <w:t>wide</w:t>
      </w:r>
      <w:r>
        <w:rPr>
          <w:spacing w:val="24"/>
        </w:rPr>
        <w:t> </w:t>
      </w:r>
      <w:r>
        <w:rPr/>
        <w:t>array</w:t>
      </w:r>
      <w:r>
        <w:rPr>
          <w:spacing w:val="25"/>
        </w:rPr>
        <w:t> </w:t>
      </w:r>
      <w:r>
        <w:rPr/>
        <w:t>of</w:t>
      </w:r>
      <w:r>
        <w:rPr>
          <w:spacing w:val="25"/>
        </w:rPr>
        <w:t> </w:t>
      </w:r>
      <w:r>
        <w:rPr/>
        <w:t>beliefs,</w:t>
      </w:r>
      <w:r>
        <w:rPr>
          <w:spacing w:val="24"/>
        </w:rPr>
        <w:t> </w:t>
      </w:r>
      <w:r>
        <w:rPr/>
        <w:t>including</w:t>
      </w:r>
      <w:r>
        <w:rPr>
          <w:spacing w:val="25"/>
        </w:rPr>
        <w:t> </w:t>
      </w:r>
      <w:r>
        <w:rPr/>
        <w:t>many</w:t>
      </w:r>
      <w:r>
        <w:rPr>
          <w:spacing w:val="26"/>
        </w:rPr>
        <w:t> </w:t>
      </w:r>
      <w:r>
        <w:rPr/>
        <w:t>in</w:t>
      </w:r>
      <w:r>
        <w:rPr>
          <w:spacing w:val="24"/>
        </w:rPr>
        <w:t> </w:t>
      </w:r>
      <w:r>
        <w:rPr/>
        <w:t>which</w:t>
      </w:r>
      <w:r>
        <w:rPr>
          <w:spacing w:val="22"/>
        </w:rPr>
        <w:t> </w:t>
      </w:r>
      <w:r>
        <w:rPr/>
        <w:t>a</w:t>
      </w:r>
      <w:r>
        <w:rPr>
          <w:spacing w:val="24"/>
        </w:rPr>
        <w:t> </w:t>
      </w:r>
      <w:r>
        <w:rPr/>
        <w:t>distinction</w:t>
      </w:r>
      <w:r>
        <w:rPr>
          <w:spacing w:val="22"/>
        </w:rPr>
        <w:t> </w:t>
      </w:r>
      <w:r>
        <w:rPr/>
        <w:t>is</w:t>
      </w:r>
      <w:r>
        <w:rPr>
          <w:spacing w:val="25"/>
        </w:rPr>
        <w:t> </w:t>
      </w:r>
      <w:r>
        <w:rPr/>
        <w:t>made</w:t>
      </w:r>
      <w:r>
        <w:rPr>
          <w:spacing w:val="21"/>
        </w:rPr>
        <w:t> </w:t>
      </w:r>
      <w:r>
        <w:rPr/>
        <w:t>between</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the death of what are regarded as higher forms of life and lower forms. As a result of</w:t>
      </w:r>
      <w:r>
        <w:rPr>
          <w:spacing w:val="80"/>
        </w:rPr>
        <w:t> </w:t>
      </w:r>
      <w:r>
        <w:rPr/>
        <w:t>distinctions</w:t>
      </w:r>
      <w:r>
        <w:rPr>
          <w:spacing w:val="33"/>
        </w:rPr>
        <w:t> </w:t>
      </w:r>
      <w:r>
        <w:rPr/>
        <w:t>and</w:t>
      </w:r>
      <w:r>
        <w:rPr>
          <w:spacing w:val="30"/>
        </w:rPr>
        <w:t> </w:t>
      </w:r>
      <w:r>
        <w:rPr/>
        <w:t>qualifications</w:t>
      </w:r>
      <w:r>
        <w:rPr>
          <w:spacing w:val="31"/>
        </w:rPr>
        <w:t> </w:t>
      </w:r>
      <w:r>
        <w:rPr/>
        <w:t>of</w:t>
      </w:r>
      <w:r>
        <w:rPr>
          <w:spacing w:val="30"/>
        </w:rPr>
        <w:t> </w:t>
      </w:r>
      <w:r>
        <w:rPr/>
        <w:t>varying</w:t>
      </w:r>
      <w:r>
        <w:rPr>
          <w:spacing w:val="31"/>
        </w:rPr>
        <w:t> </w:t>
      </w:r>
      <w:r>
        <w:rPr/>
        <w:t>sorts</w:t>
      </w:r>
      <w:r>
        <w:rPr>
          <w:spacing w:val="30"/>
        </w:rPr>
        <w:t> </w:t>
      </w:r>
      <w:r>
        <w:rPr/>
        <w:t>being</w:t>
      </w:r>
      <w:r>
        <w:rPr>
          <w:spacing w:val="31"/>
        </w:rPr>
        <w:t> </w:t>
      </w:r>
      <w:r>
        <w:rPr/>
        <w:t>introduced</w:t>
      </w:r>
      <w:r>
        <w:rPr>
          <w:spacing w:val="31"/>
        </w:rPr>
        <w:t> </w:t>
      </w:r>
      <w:r>
        <w:rPr/>
        <w:t>the</w:t>
      </w:r>
      <w:r>
        <w:rPr>
          <w:spacing w:val="31"/>
        </w:rPr>
        <w:t> </w:t>
      </w:r>
      <w:r>
        <w:rPr/>
        <w:t>sets</w:t>
      </w:r>
      <w:r>
        <w:rPr>
          <w:spacing w:val="31"/>
        </w:rPr>
        <w:t> </w:t>
      </w:r>
      <w:r>
        <w:rPr/>
        <w:t>of</w:t>
      </w:r>
      <w:r>
        <w:rPr>
          <w:spacing w:val="30"/>
        </w:rPr>
        <w:t> </w:t>
      </w:r>
      <w:r>
        <w:rPr/>
        <w:t>beliefs</w:t>
      </w:r>
      <w:r>
        <w:rPr>
          <w:spacing w:val="31"/>
        </w:rPr>
        <w:t> </w:t>
      </w:r>
      <w:r>
        <w:rPr/>
        <w:t>about</w:t>
      </w:r>
      <w:r>
        <w:rPr>
          <w:spacing w:val="31"/>
        </w:rPr>
        <w:t> </w:t>
      </w:r>
      <w:r>
        <w:rPr/>
        <w:t>life and death held by adults in Western societies contain as a rule many areas of uncertainty, ambiguity</w:t>
      </w:r>
      <w:r>
        <w:rPr>
          <w:spacing w:val="40"/>
        </w:rPr>
        <w:t> </w:t>
      </w:r>
      <w:r>
        <w:rPr/>
        <w:t>and</w:t>
      </w:r>
      <w:r>
        <w:rPr>
          <w:spacing w:val="38"/>
        </w:rPr>
        <w:t> </w:t>
      </w:r>
      <w:r>
        <w:rPr/>
        <w:t>inconsistency.</w:t>
      </w:r>
      <w:r>
        <w:rPr>
          <w:spacing w:val="37"/>
        </w:rPr>
        <w:t> </w:t>
      </w:r>
      <w:r>
        <w:rPr/>
        <w:t>No</w:t>
      </w:r>
      <w:r>
        <w:rPr>
          <w:spacing w:val="37"/>
        </w:rPr>
        <w:t> </w:t>
      </w:r>
      <w:r>
        <w:rPr/>
        <w:t>wonder,</w:t>
      </w:r>
      <w:r>
        <w:rPr>
          <w:spacing w:val="38"/>
        </w:rPr>
        <w:t> </w:t>
      </w:r>
      <w:r>
        <w:rPr/>
        <w:t>therefore,</w:t>
      </w:r>
      <w:r>
        <w:rPr>
          <w:spacing w:val="38"/>
        </w:rPr>
        <w:t> </w:t>
      </w:r>
      <w:r>
        <w:rPr/>
        <w:t>that</w:t>
      </w:r>
      <w:r>
        <w:rPr>
          <w:spacing w:val="40"/>
        </w:rPr>
        <w:t> </w:t>
      </w:r>
      <w:r>
        <w:rPr/>
        <w:t>the</w:t>
      </w:r>
      <w:r>
        <w:rPr>
          <w:spacing w:val="37"/>
        </w:rPr>
        <w:t> </w:t>
      </w:r>
      <w:r>
        <w:rPr/>
        <w:t>beliefs</w:t>
      </w:r>
      <w:r>
        <w:rPr>
          <w:spacing w:val="38"/>
        </w:rPr>
        <w:t> </w:t>
      </w:r>
      <w:r>
        <w:rPr/>
        <w:t>of</w:t>
      </w:r>
      <w:r>
        <w:rPr>
          <w:spacing w:val="38"/>
        </w:rPr>
        <w:t> </w:t>
      </w:r>
      <w:r>
        <w:rPr/>
        <w:t>children</w:t>
      </w:r>
      <w:r>
        <w:rPr>
          <w:spacing w:val="38"/>
        </w:rPr>
        <w:t> </w:t>
      </w:r>
      <w:r>
        <w:rPr/>
        <w:t>vary</w:t>
      </w:r>
      <w:r>
        <w:rPr>
          <w:spacing w:val="40"/>
        </w:rPr>
        <w:t> </w:t>
      </w:r>
      <w:r>
        <w:rPr/>
        <w:t>widely too.</w:t>
      </w:r>
      <w:r>
        <w:rPr>
          <w:spacing w:val="40"/>
        </w:rPr>
        <w:t> </w:t>
      </w:r>
      <w:r>
        <w:rPr/>
        <w:t>Usually</w:t>
      </w:r>
      <w:r>
        <w:rPr>
          <w:spacing w:val="40"/>
        </w:rPr>
        <w:t> </w:t>
      </w:r>
      <w:r>
        <w:rPr/>
        <w:t>they</w:t>
      </w:r>
      <w:r>
        <w:rPr>
          <w:spacing w:val="40"/>
        </w:rPr>
        <w:t> </w:t>
      </w:r>
      <w:r>
        <w:rPr/>
        <w:t>differ</w:t>
      </w:r>
      <w:r>
        <w:rPr>
          <w:spacing w:val="40"/>
        </w:rPr>
        <w:t> </w:t>
      </w:r>
      <w:r>
        <w:rPr/>
        <w:t>from</w:t>
      </w:r>
      <w:r>
        <w:rPr>
          <w:spacing w:val="40"/>
        </w:rPr>
        <w:t> </w:t>
      </w:r>
      <w:r>
        <w:rPr/>
        <w:t>those</w:t>
      </w:r>
      <w:r>
        <w:rPr>
          <w:spacing w:val="40"/>
        </w:rPr>
        <w:t> </w:t>
      </w:r>
      <w:r>
        <w:rPr/>
        <w:t>of</w:t>
      </w:r>
      <w:r>
        <w:rPr>
          <w:spacing w:val="40"/>
        </w:rPr>
        <w:t> </w:t>
      </w:r>
      <w:r>
        <w:rPr/>
        <w:t>the</w:t>
      </w:r>
      <w:r>
        <w:rPr>
          <w:spacing w:val="40"/>
        </w:rPr>
        <w:t> </w:t>
      </w:r>
      <w:r>
        <w:rPr/>
        <w:t>adults</w:t>
      </w:r>
      <w:r>
        <w:rPr>
          <w:spacing w:val="40"/>
        </w:rPr>
        <w:t> </w:t>
      </w:r>
      <w:r>
        <w:rPr/>
        <w:t>around</w:t>
      </w:r>
      <w:r>
        <w:rPr>
          <w:spacing w:val="40"/>
        </w:rPr>
        <w:t> </w:t>
      </w:r>
      <w:r>
        <w:rPr/>
        <w:t>them</w:t>
      </w:r>
      <w:r>
        <w:rPr>
          <w:spacing w:val="40"/>
        </w:rPr>
        <w:t> </w:t>
      </w:r>
      <w:r>
        <w:rPr/>
        <w:t>only</w:t>
      </w:r>
      <w:r>
        <w:rPr>
          <w:spacing w:val="40"/>
        </w:rPr>
        <w:t> </w:t>
      </w:r>
      <w:r>
        <w:rPr/>
        <w:t>by</w:t>
      </w:r>
      <w:r>
        <w:rPr>
          <w:spacing w:val="40"/>
        </w:rPr>
        <w:t> </w:t>
      </w:r>
      <w:r>
        <w:rPr/>
        <w:t>being</w:t>
      </w:r>
      <w:r>
        <w:rPr>
          <w:spacing w:val="40"/>
        </w:rPr>
        <w:t> </w:t>
      </w:r>
      <w:r>
        <w:rPr/>
        <w:t>stated</w:t>
      </w:r>
      <w:r>
        <w:rPr>
          <w:spacing w:val="40"/>
        </w:rPr>
        <w:t> </w:t>
      </w:r>
      <w:r>
        <w:rPr/>
        <w:t>more baldly, by metaphors having been construed too literally, and by ambiguities and</w:t>
      </w:r>
      <w:r>
        <w:rPr>
          <w:spacing w:val="80"/>
        </w:rPr>
        <w:t> </w:t>
      </w:r>
      <w:r>
        <w:rPr/>
        <w:t>inconsistencies being dwelt upon instead of being glossed over.</w:t>
      </w:r>
    </w:p>
    <w:p>
      <w:pPr>
        <w:pStyle w:val="BodyText"/>
        <w:spacing w:before="4"/>
      </w:pPr>
    </w:p>
    <w:p>
      <w:pPr>
        <w:pStyle w:val="BodyText"/>
        <w:spacing w:line="247" w:lineRule="auto"/>
        <w:ind w:left="152" w:right="787"/>
        <w:jc w:val="both"/>
      </w:pPr>
      <w:r>
        <w:rPr/>
        <w:t>In their various publications Robert and Erna Furman present evidence to show that even a young child has no more difficulty in conceiving of death as irreversible and as due to natural causes</w:t>
      </w:r>
      <w:r>
        <w:rPr>
          <w:spacing w:val="15"/>
        </w:rPr>
        <w:t> </w:t>
      </w:r>
      <w:r>
        <w:rPr/>
        <w:t>than</w:t>
      </w:r>
      <w:r>
        <w:rPr>
          <w:spacing w:val="14"/>
        </w:rPr>
        <w:t> </w:t>
      </w:r>
      <w:r>
        <w:rPr/>
        <w:t>has an</w:t>
      </w:r>
      <w:r>
        <w:rPr>
          <w:spacing w:val="15"/>
        </w:rPr>
        <w:t> </w:t>
      </w:r>
      <w:r>
        <w:rPr/>
        <w:t>adult</w:t>
      </w:r>
      <w:r>
        <w:rPr>
          <w:spacing w:val="14"/>
        </w:rPr>
        <w:t> </w:t>
      </w:r>
      <w:r>
        <w:rPr/>
        <w:t>and</w:t>
      </w:r>
      <w:r>
        <w:rPr>
          <w:spacing w:val="14"/>
        </w:rPr>
        <w:t> </w:t>
      </w:r>
      <w:r>
        <w:rPr/>
        <w:t>that</w:t>
      </w:r>
      <w:r>
        <w:rPr>
          <w:spacing w:val="14"/>
        </w:rPr>
        <w:t> </w:t>
      </w:r>
      <w:r>
        <w:rPr/>
        <w:t>whether or</w:t>
      </w:r>
      <w:r>
        <w:rPr>
          <w:spacing w:val="14"/>
        </w:rPr>
        <w:t> </w:t>
      </w:r>
      <w:r>
        <w:rPr/>
        <w:t>not</w:t>
      </w:r>
      <w:r>
        <w:rPr>
          <w:spacing w:val="15"/>
        </w:rPr>
        <w:t> </w:t>
      </w:r>
      <w:r>
        <w:rPr/>
        <w:t>he</w:t>
      </w:r>
      <w:r>
        <w:rPr>
          <w:spacing w:val="14"/>
        </w:rPr>
        <w:t> </w:t>
      </w:r>
      <w:r>
        <w:rPr/>
        <w:t>does</w:t>
      </w:r>
      <w:r>
        <w:rPr>
          <w:spacing w:val="15"/>
        </w:rPr>
        <w:t> </w:t>
      </w:r>
      <w:r>
        <w:rPr/>
        <w:t>so</w:t>
      </w:r>
      <w:r>
        <w:rPr>
          <w:spacing w:val="14"/>
        </w:rPr>
        <w:t> </w:t>
      </w:r>
      <w:r>
        <w:rPr/>
        <w:t>turns</w:t>
      </w:r>
      <w:r>
        <w:rPr>
          <w:spacing w:val="14"/>
        </w:rPr>
        <w:t> </w:t>
      </w:r>
      <w:r>
        <w:rPr/>
        <w:t>on</w:t>
      </w:r>
      <w:r>
        <w:rPr>
          <w:spacing w:val="14"/>
        </w:rPr>
        <w:t> </w:t>
      </w:r>
      <w:r>
        <w:rPr/>
        <w:t>what he is</w:t>
      </w:r>
      <w:r>
        <w:rPr>
          <w:spacing w:val="14"/>
        </w:rPr>
        <w:t> </w:t>
      </w:r>
      <w:r>
        <w:rPr/>
        <w:t>told.</w:t>
      </w:r>
      <w:r>
        <w:rPr>
          <w:spacing w:val="14"/>
        </w:rPr>
        <w:t> </w:t>
      </w:r>
      <w:r>
        <w:rPr/>
        <w:t>If</w:t>
      </w:r>
      <w:r>
        <w:rPr>
          <w:spacing w:val="14"/>
        </w:rPr>
        <w:t> </w:t>
      </w:r>
      <w:r>
        <w:rPr/>
        <w:t>a</w:t>
      </w:r>
      <w:r>
        <w:rPr>
          <w:spacing w:val="14"/>
        </w:rPr>
        <w:t> </w:t>
      </w:r>
      <w:r>
        <w:rPr/>
        <w:t>child no more than two is told that the dead beetle or the dead bird will never come alive again and that sooner</w:t>
      </w:r>
      <w:r>
        <w:rPr>
          <w:spacing w:val="34"/>
        </w:rPr>
        <w:t> </w:t>
      </w:r>
      <w:r>
        <w:rPr/>
        <w:t>or later</w:t>
      </w:r>
      <w:r>
        <w:rPr>
          <w:spacing w:val="34"/>
        </w:rPr>
        <w:t> </w:t>
      </w:r>
      <w:r>
        <w:rPr/>
        <w:t>death</w:t>
      </w:r>
      <w:r>
        <w:rPr>
          <w:spacing w:val="34"/>
        </w:rPr>
        <w:t> </w:t>
      </w:r>
      <w:r>
        <w:rPr/>
        <w:t>comes</w:t>
      </w:r>
      <w:r>
        <w:rPr>
          <w:spacing w:val="34"/>
        </w:rPr>
        <w:t> </w:t>
      </w:r>
      <w:r>
        <w:rPr/>
        <w:t>to</w:t>
      </w:r>
      <w:r>
        <w:rPr>
          <w:spacing w:val="35"/>
        </w:rPr>
        <w:t> </w:t>
      </w:r>
      <w:r>
        <w:rPr/>
        <w:t>all</w:t>
      </w:r>
      <w:r>
        <w:rPr>
          <w:spacing w:val="34"/>
        </w:rPr>
        <w:t> </w:t>
      </w:r>
      <w:r>
        <w:rPr/>
        <w:t>living</w:t>
      </w:r>
      <w:r>
        <w:rPr>
          <w:spacing w:val="34"/>
        </w:rPr>
        <w:t> </w:t>
      </w:r>
      <w:r>
        <w:rPr/>
        <w:t>creatures</w:t>
      </w:r>
      <w:r>
        <w:rPr>
          <w:spacing w:val="34"/>
        </w:rPr>
        <w:t> </w:t>
      </w:r>
      <w:r>
        <w:rPr/>
        <w:t>he may</w:t>
      </w:r>
      <w:r>
        <w:rPr>
          <w:spacing w:val="36"/>
        </w:rPr>
        <w:t> </w:t>
      </w:r>
      <w:r>
        <w:rPr/>
        <w:t>be</w:t>
      </w:r>
      <w:r>
        <w:rPr>
          <w:spacing w:val="35"/>
        </w:rPr>
        <w:t> </w:t>
      </w:r>
      <w:r>
        <w:rPr/>
        <w:t>incredulous</w:t>
      </w:r>
      <w:r>
        <w:rPr>
          <w:spacing w:val="35"/>
        </w:rPr>
        <w:t> </w:t>
      </w:r>
      <w:r>
        <w:rPr/>
        <w:t>at first but</w:t>
      </w:r>
      <w:r>
        <w:rPr>
          <w:spacing w:val="35"/>
        </w:rPr>
        <w:t> </w:t>
      </w:r>
      <w:r>
        <w:rPr/>
        <w:t>is likely</w:t>
      </w:r>
      <w:r>
        <w:rPr>
          <w:spacing w:val="40"/>
        </w:rPr>
        <w:t> </w:t>
      </w:r>
      <w:r>
        <w:rPr/>
        <w:t>to</w:t>
      </w:r>
      <w:r>
        <w:rPr>
          <w:spacing w:val="40"/>
        </w:rPr>
        <w:t> </w:t>
      </w:r>
      <w:r>
        <w:rPr/>
        <w:t>accept</w:t>
      </w:r>
      <w:r>
        <w:rPr>
          <w:spacing w:val="40"/>
        </w:rPr>
        <w:t> </w:t>
      </w:r>
      <w:r>
        <w:rPr/>
        <w:t>his</w:t>
      </w:r>
      <w:r>
        <w:rPr>
          <w:spacing w:val="40"/>
        </w:rPr>
        <w:t> </w:t>
      </w:r>
      <w:r>
        <w:rPr/>
        <w:t>parent's</w:t>
      </w:r>
      <w:r>
        <w:rPr>
          <w:spacing w:val="40"/>
        </w:rPr>
        <w:t> </w:t>
      </w:r>
      <w:r>
        <w:rPr/>
        <w:t>word.</w:t>
      </w:r>
      <w:r>
        <w:rPr>
          <w:spacing w:val="40"/>
        </w:rPr>
        <w:t> </w:t>
      </w:r>
      <w:r>
        <w:rPr/>
        <w:t>If</w:t>
      </w:r>
      <w:r>
        <w:rPr>
          <w:spacing w:val="40"/>
        </w:rPr>
        <w:t> </w:t>
      </w:r>
      <w:r>
        <w:rPr/>
        <w:t>he</w:t>
      </w:r>
      <w:r>
        <w:rPr>
          <w:spacing w:val="40"/>
        </w:rPr>
        <w:t> </w:t>
      </w:r>
      <w:r>
        <w:rPr/>
        <w:t>is</w:t>
      </w:r>
      <w:r>
        <w:rPr>
          <w:spacing w:val="40"/>
        </w:rPr>
        <w:t> </w:t>
      </w:r>
      <w:r>
        <w:rPr/>
        <w:t>told,</w:t>
      </w:r>
      <w:r>
        <w:rPr>
          <w:spacing w:val="40"/>
        </w:rPr>
        <w:t> </w:t>
      </w:r>
      <w:r>
        <w:rPr/>
        <w:t>too,</w:t>
      </w:r>
      <w:r>
        <w:rPr>
          <w:spacing w:val="40"/>
        </w:rPr>
        <w:t> </w:t>
      </w:r>
      <w:r>
        <w:rPr/>
        <w:t>that</w:t>
      </w:r>
      <w:r>
        <w:rPr>
          <w:spacing w:val="40"/>
        </w:rPr>
        <w:t> </w:t>
      </w:r>
      <w:r>
        <w:rPr/>
        <w:t>when</w:t>
      </w:r>
      <w:r>
        <w:rPr>
          <w:spacing w:val="40"/>
        </w:rPr>
        <w:t> </w:t>
      </w:r>
      <w:r>
        <w:rPr/>
        <w:t>an</w:t>
      </w:r>
      <w:r>
        <w:rPr>
          <w:spacing w:val="40"/>
        </w:rPr>
        <w:t> </w:t>
      </w:r>
      <w:r>
        <w:rPr/>
        <w:t>animal</w:t>
      </w:r>
      <w:r>
        <w:rPr>
          <w:spacing w:val="40"/>
        </w:rPr>
        <w:t> </w:t>
      </w:r>
      <w:r>
        <w:rPr/>
        <w:t>or</w:t>
      </w:r>
      <w:r>
        <w:rPr>
          <w:spacing w:val="40"/>
        </w:rPr>
        <w:t> </w:t>
      </w:r>
      <w:r>
        <w:rPr/>
        <w:t>a</w:t>
      </w:r>
      <w:r>
        <w:rPr>
          <w:spacing w:val="40"/>
        </w:rPr>
        <w:t> </w:t>
      </w:r>
      <w:r>
        <w:rPr/>
        <w:t>person</w:t>
      </w:r>
      <w:r>
        <w:rPr>
          <w:spacing w:val="40"/>
        </w:rPr>
        <w:t> </w:t>
      </w:r>
      <w:r>
        <w:rPr/>
        <w:t>well known dies it is natural to feel sad and to</w:t>
      </w:r>
    </w:p>
    <w:p>
      <w:pPr>
        <w:pStyle w:val="BodyText"/>
        <w:spacing w:before="5"/>
      </w:pPr>
    </w:p>
    <w:p>
      <w:pPr>
        <w:pStyle w:val="BodyText"/>
        <w:ind w:left="152"/>
      </w:pPr>
      <w:r>
        <w:rPr/>
        <w:t>-</w:t>
      </w:r>
      <w:r>
        <w:rPr>
          <w:spacing w:val="-4"/>
        </w:rPr>
        <w:t>274-</w:t>
      </w:r>
    </w:p>
    <w:p>
      <w:pPr>
        <w:pStyle w:val="BodyText"/>
        <w:spacing w:before="6"/>
        <w:rPr>
          <w:sz w:val="23"/>
        </w:rPr>
      </w:pPr>
    </w:p>
    <w:p>
      <w:pPr>
        <w:pStyle w:val="BodyText"/>
        <w:spacing w:line="247" w:lineRule="auto"/>
        <w:ind w:left="152" w:right="787"/>
        <w:jc w:val="both"/>
      </w:pPr>
      <w:r>
        <w:rPr/>
        <w:t>wish we could bring him alive again, he will hardly be surprised since it conforms with his experience and shows that his sorrows are understood. When parents adopt such practices, the Furmans</w:t>
      </w:r>
      <w:r>
        <w:rPr>
          <w:spacing w:val="16"/>
        </w:rPr>
        <w:t> </w:t>
      </w:r>
      <w:r>
        <w:rPr/>
        <w:t>point</w:t>
      </w:r>
      <w:r>
        <w:rPr>
          <w:spacing w:val="16"/>
        </w:rPr>
        <w:t> </w:t>
      </w:r>
      <w:r>
        <w:rPr/>
        <w:t>out,</w:t>
      </w:r>
      <w:r>
        <w:rPr>
          <w:spacing w:val="17"/>
        </w:rPr>
        <w:t> </w:t>
      </w:r>
      <w:r>
        <w:rPr/>
        <w:t>the</w:t>
      </w:r>
      <w:r>
        <w:rPr>
          <w:spacing w:val="16"/>
        </w:rPr>
        <w:t> </w:t>
      </w:r>
      <w:r>
        <w:rPr/>
        <w:t>way</w:t>
      </w:r>
      <w:r>
        <w:rPr>
          <w:spacing w:val="18"/>
        </w:rPr>
        <w:t> </w:t>
      </w:r>
      <w:r>
        <w:rPr/>
        <w:t>is</w:t>
      </w:r>
      <w:r>
        <w:rPr>
          <w:spacing w:val="16"/>
        </w:rPr>
        <w:t> </w:t>
      </w:r>
      <w:r>
        <w:rPr/>
        <w:t>prepared</w:t>
      </w:r>
      <w:r>
        <w:rPr>
          <w:spacing w:val="16"/>
        </w:rPr>
        <w:t> </w:t>
      </w:r>
      <w:r>
        <w:rPr/>
        <w:t>in</w:t>
      </w:r>
      <w:r>
        <w:rPr>
          <w:spacing w:val="16"/>
        </w:rPr>
        <w:t> </w:t>
      </w:r>
      <w:r>
        <w:rPr/>
        <w:t>some</w:t>
      </w:r>
      <w:r>
        <w:rPr>
          <w:spacing w:val="17"/>
        </w:rPr>
        <w:t> </w:t>
      </w:r>
      <w:r>
        <w:rPr/>
        <w:t>degree</w:t>
      </w:r>
      <w:r>
        <w:rPr>
          <w:spacing w:val="16"/>
        </w:rPr>
        <w:t> </w:t>
      </w:r>
      <w:r>
        <w:rPr/>
        <w:t>for</w:t>
      </w:r>
      <w:r>
        <w:rPr>
          <w:spacing w:val="16"/>
        </w:rPr>
        <w:t> </w:t>
      </w:r>
      <w:r>
        <w:rPr/>
        <w:t>helping</w:t>
      </w:r>
      <w:r>
        <w:rPr>
          <w:spacing w:val="17"/>
        </w:rPr>
        <w:t> </w:t>
      </w:r>
      <w:r>
        <w:rPr/>
        <w:t>a</w:t>
      </w:r>
      <w:r>
        <w:rPr>
          <w:spacing w:val="14"/>
        </w:rPr>
        <w:t> </w:t>
      </w:r>
      <w:r>
        <w:rPr/>
        <w:t>child</w:t>
      </w:r>
      <w:r>
        <w:rPr>
          <w:spacing w:val="17"/>
        </w:rPr>
        <w:t> </w:t>
      </w:r>
      <w:r>
        <w:rPr/>
        <w:t>mourn</w:t>
      </w:r>
      <w:r>
        <w:rPr>
          <w:spacing w:val="14"/>
        </w:rPr>
        <w:t> </w:t>
      </w:r>
      <w:r>
        <w:rPr/>
        <w:t>the</w:t>
      </w:r>
      <w:r>
        <w:rPr>
          <w:spacing w:val="16"/>
        </w:rPr>
        <w:t> </w:t>
      </w:r>
      <w:r>
        <w:rPr/>
        <w:t>death</w:t>
      </w:r>
      <w:r>
        <w:rPr>
          <w:spacing w:val="16"/>
        </w:rPr>
        <w:t> </w:t>
      </w:r>
      <w:r>
        <w:rPr/>
        <w:t>of a close relative, even that of a parent, should such a tragic blow fall. Only when a surviving parent genuinely believes in religious or philosophical ideas about death and an afterlife, the evidence</w:t>
      </w:r>
      <w:r>
        <w:rPr>
          <w:spacing w:val="40"/>
        </w:rPr>
        <w:t> </w:t>
      </w:r>
      <w:r>
        <w:rPr/>
        <w:t>suggests,</w:t>
      </w:r>
      <w:r>
        <w:rPr>
          <w:spacing w:val="40"/>
        </w:rPr>
        <w:t> </w:t>
      </w:r>
      <w:r>
        <w:rPr/>
        <w:t>is</w:t>
      </w:r>
      <w:r>
        <w:rPr>
          <w:spacing w:val="40"/>
        </w:rPr>
        <w:t> </w:t>
      </w:r>
      <w:r>
        <w:rPr/>
        <w:t>it</w:t>
      </w:r>
      <w:r>
        <w:rPr>
          <w:spacing w:val="40"/>
        </w:rPr>
        <w:t> </w:t>
      </w:r>
      <w:r>
        <w:rPr/>
        <w:t>useful</w:t>
      </w:r>
      <w:r>
        <w:rPr>
          <w:spacing w:val="40"/>
        </w:rPr>
        <w:t> </w:t>
      </w:r>
      <w:r>
        <w:rPr/>
        <w:t>to</w:t>
      </w:r>
      <w:r>
        <w:rPr>
          <w:spacing w:val="40"/>
        </w:rPr>
        <w:t> </w:t>
      </w:r>
      <w:r>
        <w:rPr/>
        <w:t>introduce</w:t>
      </w:r>
      <w:r>
        <w:rPr>
          <w:spacing w:val="40"/>
        </w:rPr>
        <w:t> </w:t>
      </w:r>
      <w:r>
        <w:rPr/>
        <w:t>them</w:t>
      </w:r>
      <w:r>
        <w:rPr>
          <w:spacing w:val="40"/>
        </w:rPr>
        <w:t> </w:t>
      </w:r>
      <w:r>
        <w:rPr/>
        <w:t>to</w:t>
      </w:r>
      <w:r>
        <w:rPr>
          <w:spacing w:val="40"/>
        </w:rPr>
        <w:t> </w:t>
      </w:r>
      <w:r>
        <w:rPr/>
        <w:t>children:</w:t>
      </w:r>
      <w:r>
        <w:rPr>
          <w:spacing w:val="40"/>
        </w:rPr>
        <w:t> </w:t>
      </w:r>
      <w:r>
        <w:rPr/>
        <w:t>with</w:t>
      </w:r>
      <w:r>
        <w:rPr>
          <w:spacing w:val="40"/>
        </w:rPr>
        <w:t> </w:t>
      </w:r>
      <w:r>
        <w:rPr/>
        <w:t>honest</w:t>
      </w:r>
      <w:r>
        <w:rPr>
          <w:spacing w:val="40"/>
        </w:rPr>
        <w:t> </w:t>
      </w:r>
      <w:r>
        <w:rPr/>
        <w:t>help</w:t>
      </w:r>
      <w:r>
        <w:rPr>
          <w:spacing w:val="40"/>
        </w:rPr>
        <w:t> </w:t>
      </w:r>
      <w:r>
        <w:rPr/>
        <w:t>from his surviving parent a child will be able to make something of them and so be able to share in the family mourning. In other circumstances the complexity of these ideas and the difficulty of distinguishing</w:t>
      </w:r>
      <w:r>
        <w:rPr>
          <w:spacing w:val="40"/>
        </w:rPr>
        <w:t> </w:t>
      </w:r>
      <w:r>
        <w:rPr/>
        <w:t>between</w:t>
      </w:r>
      <w:r>
        <w:rPr>
          <w:spacing w:val="40"/>
        </w:rPr>
        <w:t> </w:t>
      </w:r>
      <w:r>
        <w:rPr/>
        <w:t>bodily</w:t>
      </w:r>
      <w:r>
        <w:rPr>
          <w:spacing w:val="40"/>
        </w:rPr>
        <w:t> </w:t>
      </w:r>
      <w:r>
        <w:rPr/>
        <w:t>and</w:t>
      </w:r>
      <w:r>
        <w:rPr>
          <w:spacing w:val="40"/>
        </w:rPr>
        <w:t> </w:t>
      </w:r>
      <w:r>
        <w:rPr/>
        <w:t>spiritual</w:t>
      </w:r>
      <w:r>
        <w:rPr>
          <w:spacing w:val="40"/>
        </w:rPr>
        <w:t> </w:t>
      </w:r>
      <w:r>
        <w:rPr/>
        <w:t>death</w:t>
      </w:r>
      <w:r>
        <w:rPr>
          <w:spacing w:val="40"/>
        </w:rPr>
        <w:t> </w:t>
      </w:r>
      <w:r>
        <w:rPr/>
        <w:t>leave</w:t>
      </w:r>
      <w:r>
        <w:rPr>
          <w:spacing w:val="40"/>
        </w:rPr>
        <w:t> </w:t>
      </w:r>
      <w:r>
        <w:rPr/>
        <w:t>him</w:t>
      </w:r>
      <w:r>
        <w:rPr>
          <w:spacing w:val="40"/>
        </w:rPr>
        <w:t> </w:t>
      </w:r>
      <w:r>
        <w:rPr/>
        <w:t>puzzled</w:t>
      </w:r>
      <w:r>
        <w:rPr>
          <w:spacing w:val="40"/>
        </w:rPr>
        <w:t> </w:t>
      </w:r>
      <w:r>
        <w:rPr/>
        <w:t>and</w:t>
      </w:r>
      <w:r>
        <w:rPr>
          <w:spacing w:val="40"/>
        </w:rPr>
        <w:t> </w:t>
      </w:r>
      <w:r>
        <w:rPr/>
        <w:t>confused</w:t>
      </w:r>
      <w:r>
        <w:rPr>
          <w:spacing w:val="40"/>
        </w:rPr>
        <w:t> </w:t>
      </w:r>
      <w:r>
        <w:rPr/>
        <w:t>whilst</w:t>
      </w:r>
      <w:r>
        <w:rPr>
          <w:spacing w:val="40"/>
        </w:rPr>
        <w:t> </w:t>
      </w:r>
      <w:r>
        <w:rPr/>
        <w:t>a gulf of misunderstanding may open between him and his surviving parent.</w:t>
      </w:r>
    </w:p>
    <w:p>
      <w:pPr>
        <w:pStyle w:val="BodyText"/>
        <w:spacing w:before="2"/>
      </w:pPr>
    </w:p>
    <w:p>
      <w:pPr>
        <w:pStyle w:val="BodyText"/>
        <w:ind w:left="152"/>
      </w:pPr>
      <w:r>
        <w:rPr/>
        <w:t>-</w:t>
      </w:r>
      <w:r>
        <w:rPr>
          <w:spacing w:val="-4"/>
        </w:rPr>
        <w:t>275-</w:t>
      </w:r>
    </w:p>
    <w:p>
      <w:pPr>
        <w:spacing w:after="0"/>
        <w:sectPr>
          <w:pgSz w:w="12240" w:h="15840"/>
          <w:pgMar w:header="0" w:footer="726" w:top="1260" w:bottom="920" w:left="1700" w:right="1060"/>
        </w:sectPr>
      </w:pPr>
    </w:p>
    <w:p>
      <w:pPr>
        <w:pStyle w:val="BodyText"/>
        <w:spacing w:before="4"/>
        <w:rPr>
          <w:sz w:val="23"/>
        </w:rPr>
      </w:pPr>
    </w:p>
    <w:p>
      <w:pPr>
        <w:pStyle w:val="Heading2"/>
        <w:spacing w:before="85"/>
      </w:pPr>
      <w:r>
        <w:rPr/>
        <w:t>CHAPTER</w:t>
      </w:r>
      <w:r>
        <w:rPr>
          <w:spacing w:val="-17"/>
        </w:rPr>
        <w:t> </w:t>
      </w:r>
      <w:r>
        <w:rPr>
          <w:spacing w:val="-5"/>
        </w:rPr>
        <w:t>16</w:t>
      </w:r>
    </w:p>
    <w:p>
      <w:pPr>
        <w:pStyle w:val="Heading4"/>
        <w:spacing w:before="3"/>
      </w:pPr>
      <w:r>
        <w:rPr/>
        <w:t>Children's</w:t>
      </w:r>
      <w:r>
        <w:rPr>
          <w:spacing w:val="7"/>
        </w:rPr>
        <w:t> </w:t>
      </w:r>
      <w:r>
        <w:rPr/>
        <w:t>Responses</w:t>
      </w:r>
      <w:r>
        <w:rPr>
          <w:spacing w:val="7"/>
        </w:rPr>
        <w:t> </w:t>
      </w:r>
      <w:r>
        <w:rPr/>
        <w:t>when</w:t>
      </w:r>
      <w:r>
        <w:rPr>
          <w:spacing w:val="7"/>
        </w:rPr>
        <w:t> </w:t>
      </w:r>
      <w:r>
        <w:rPr/>
        <w:t>Conditions</w:t>
      </w:r>
      <w:r>
        <w:rPr>
          <w:spacing w:val="7"/>
        </w:rPr>
        <w:t> </w:t>
      </w:r>
      <w:r>
        <w:rPr/>
        <w:t>are</w:t>
      </w:r>
      <w:r>
        <w:rPr>
          <w:spacing w:val="7"/>
        </w:rPr>
        <w:t> </w:t>
      </w:r>
      <w:r>
        <w:rPr>
          <w:spacing w:val="-2"/>
        </w:rPr>
        <w:t>Favourable</w:t>
      </w:r>
    </w:p>
    <w:p>
      <w:pPr>
        <w:pStyle w:val="BodyText"/>
        <w:spacing w:before="6"/>
        <w:rPr>
          <w:b/>
          <w:sz w:val="23"/>
        </w:rPr>
      </w:pPr>
    </w:p>
    <w:p>
      <w:pPr>
        <w:pStyle w:val="BodyText"/>
        <w:spacing w:line="244" w:lineRule="auto"/>
        <w:ind w:left="152" w:right="5404"/>
      </w:pPr>
      <w:r>
        <w:rPr/>
        <w:t>And while that face renews my filial grief, Fancy shall weave a charm for my relief Shall steep me in Elysian reverie,</w:t>
      </w:r>
    </w:p>
    <w:p>
      <w:pPr>
        <w:pStyle w:val="BodyText"/>
        <w:spacing w:line="496" w:lineRule="auto" w:before="4"/>
        <w:ind w:left="152" w:right="4973"/>
      </w:pPr>
      <w:r>
        <w:rPr/>
        <w:pict>
          <v:rect style="position:absolute;margin-left:195.539993pt;margin-top:32.249989pt;width:3.78pt;height:.299990pt;mso-position-horizontal-relative:page;mso-position-vertical-relative:paragraph;z-index:-20028928" id="docshape198" filled="true" fillcolor="#000000" stroked="false">
            <v:fill type="solid"/>
            <w10:wrap type="none"/>
          </v:rect>
        </w:pict>
      </w:r>
      <w:r>
        <w:rPr/>
        <w:t>A momentary dream, that thou art she. WILLIAM COWPER </w:t>
      </w:r>
      <w:r>
        <w:rPr>
          <w:vertAlign w:val="superscript"/>
        </w:rPr>
        <w:t>1</w:t>
      </w:r>
    </w:p>
    <w:p>
      <w:pPr>
        <w:pStyle w:val="Heading4"/>
        <w:spacing w:line="285" w:lineRule="exact"/>
        <w:jc w:val="both"/>
      </w:pPr>
      <w:r>
        <w:rPr/>
        <w:t>Mourning</w:t>
      </w:r>
      <w:r>
        <w:rPr>
          <w:spacing w:val="5"/>
        </w:rPr>
        <w:t> </w:t>
      </w:r>
      <w:r>
        <w:rPr/>
        <w:t>in</w:t>
      </w:r>
      <w:r>
        <w:rPr>
          <w:spacing w:val="6"/>
        </w:rPr>
        <w:t> </w:t>
      </w:r>
      <w:r>
        <w:rPr/>
        <w:t>two</w:t>
      </w:r>
      <w:r>
        <w:rPr>
          <w:spacing w:val="5"/>
        </w:rPr>
        <w:t> </w:t>
      </w:r>
      <w:r>
        <w:rPr/>
        <w:t>four-year-</w:t>
      </w:r>
      <w:r>
        <w:rPr>
          <w:spacing w:val="-4"/>
        </w:rPr>
        <w:t>olds</w:t>
      </w:r>
    </w:p>
    <w:p>
      <w:pPr>
        <w:pStyle w:val="BodyText"/>
        <w:spacing w:before="5"/>
        <w:rPr>
          <w:b/>
          <w:sz w:val="23"/>
        </w:rPr>
      </w:pPr>
    </w:p>
    <w:p>
      <w:pPr>
        <w:pStyle w:val="BodyText"/>
        <w:spacing w:line="247" w:lineRule="auto" w:before="1"/>
        <w:ind w:left="152" w:right="787"/>
        <w:jc w:val="both"/>
      </w:pPr>
      <w:r>
        <w:rPr/>
        <w:t>When</w:t>
      </w:r>
      <w:r>
        <w:rPr>
          <w:spacing w:val="40"/>
        </w:rPr>
        <w:t> </w:t>
      </w:r>
      <w:r>
        <w:rPr/>
        <w:t>we</w:t>
      </w:r>
      <w:r>
        <w:rPr>
          <w:spacing w:val="40"/>
        </w:rPr>
        <w:t> </w:t>
      </w:r>
      <w:r>
        <w:rPr/>
        <w:t>read</w:t>
      </w:r>
      <w:r>
        <w:rPr>
          <w:spacing w:val="40"/>
        </w:rPr>
        <w:t> </w:t>
      </w:r>
      <w:r>
        <w:rPr/>
        <w:t>the</w:t>
      </w:r>
      <w:r>
        <w:rPr>
          <w:spacing w:val="40"/>
        </w:rPr>
        <w:t> </w:t>
      </w:r>
      <w:r>
        <w:rPr/>
        <w:t>evidence</w:t>
      </w:r>
      <w:r>
        <w:rPr>
          <w:spacing w:val="40"/>
        </w:rPr>
        <w:t> </w:t>
      </w:r>
      <w:r>
        <w:rPr/>
        <w:t>presented</w:t>
      </w:r>
      <w:r>
        <w:rPr>
          <w:spacing w:val="40"/>
        </w:rPr>
        <w:t> </w:t>
      </w:r>
      <w:r>
        <w:rPr/>
        <w:t>by</w:t>
      </w:r>
      <w:r>
        <w:rPr>
          <w:spacing w:val="40"/>
        </w:rPr>
        <w:t> </w:t>
      </w:r>
      <w:r>
        <w:rPr/>
        <w:t>Furman</w:t>
      </w:r>
      <w:r>
        <w:rPr>
          <w:spacing w:val="40"/>
        </w:rPr>
        <w:t> </w:t>
      </w:r>
      <w:r>
        <w:rPr/>
        <w:t>(</w:t>
      </w:r>
      <w:r>
        <w:rPr>
          <w:spacing w:val="40"/>
        </w:rPr>
        <w:t> </w:t>
      </w:r>
      <w:r>
        <w:rPr/>
        <w:t>1974)</w:t>
      </w:r>
      <w:r>
        <w:rPr>
          <w:spacing w:val="40"/>
        </w:rPr>
        <w:t> </w:t>
      </w:r>
      <w:r>
        <w:rPr/>
        <w:t>and</w:t>
      </w:r>
      <w:r>
        <w:rPr>
          <w:spacing w:val="40"/>
        </w:rPr>
        <w:t> </w:t>
      </w:r>
      <w:r>
        <w:rPr/>
        <w:t>the</w:t>
      </w:r>
      <w:r>
        <w:rPr>
          <w:spacing w:val="40"/>
        </w:rPr>
        <w:t> </w:t>
      </w:r>
      <w:r>
        <w:rPr/>
        <w:t>other</w:t>
      </w:r>
      <w:r>
        <w:rPr>
          <w:spacing w:val="40"/>
        </w:rPr>
        <w:t> </w:t>
      </w:r>
      <w:r>
        <w:rPr/>
        <w:t>workers</w:t>
      </w:r>
      <w:r>
        <w:rPr>
          <w:spacing w:val="40"/>
        </w:rPr>
        <w:t> </w:t>
      </w:r>
      <w:r>
        <w:rPr/>
        <w:t>named,</w:t>
      </w:r>
      <w:r>
        <w:rPr>
          <w:spacing w:val="40"/>
        </w:rPr>
        <w:t> </w:t>
      </w:r>
      <w:r>
        <w:rPr/>
        <w:t>it seems clear that provided conditions are favourable even a young child is able to mourn a lost parent in a way that closely parallels the healthy mourning of adults. The conditions required</w:t>
      </w:r>
      <w:r>
        <w:rPr>
          <w:spacing w:val="80"/>
        </w:rPr>
        <w:t> </w:t>
      </w:r>
      <w:r>
        <w:rPr/>
        <w:t>are no different in principle to</w:t>
      </w:r>
      <w:r>
        <w:rPr>
          <w:spacing w:val="36"/>
        </w:rPr>
        <w:t> </w:t>
      </w:r>
      <w:r>
        <w:rPr/>
        <w:t>the conditions that</w:t>
      </w:r>
      <w:r>
        <w:rPr>
          <w:spacing w:val="36"/>
        </w:rPr>
        <w:t> </w:t>
      </w:r>
      <w:r>
        <w:rPr/>
        <w:t>are favourable for adult</w:t>
      </w:r>
      <w:r>
        <w:rPr>
          <w:spacing w:val="37"/>
        </w:rPr>
        <w:t> </w:t>
      </w:r>
      <w:r>
        <w:rPr/>
        <w:t>mourning. Those most significant for a child are: first, that he should have enjoyed a reasonably secure relationship with his parents prior to the loss; secondly that, as already discussed, he be given prompt and accurate information about what has happened, be allowed to ask all sorts of questions and have them answered as honestly as is possible, and be a participant in family grieving</w:t>
      </w:r>
      <w:r>
        <w:rPr>
          <w:spacing w:val="40"/>
        </w:rPr>
        <w:t> </w:t>
      </w:r>
      <w:r>
        <w:rPr/>
        <w:t>including</w:t>
      </w:r>
      <w:r>
        <w:rPr>
          <w:spacing w:val="40"/>
        </w:rPr>
        <w:t> </w:t>
      </w:r>
      <w:r>
        <w:rPr/>
        <w:t>whatever</w:t>
      </w:r>
      <w:r>
        <w:rPr>
          <w:spacing w:val="40"/>
        </w:rPr>
        <w:t> </w:t>
      </w:r>
      <w:r>
        <w:rPr/>
        <w:t>funeral</w:t>
      </w:r>
      <w:r>
        <w:rPr>
          <w:spacing w:val="40"/>
        </w:rPr>
        <w:t> </w:t>
      </w:r>
      <w:r>
        <w:rPr/>
        <w:t>rites</w:t>
      </w:r>
      <w:r>
        <w:rPr>
          <w:spacing w:val="40"/>
        </w:rPr>
        <w:t> </w:t>
      </w:r>
      <w:r>
        <w:rPr/>
        <w:t>are</w:t>
      </w:r>
      <w:r>
        <w:rPr>
          <w:spacing w:val="40"/>
        </w:rPr>
        <w:t> </w:t>
      </w:r>
      <w:r>
        <w:rPr/>
        <w:t>decided</w:t>
      </w:r>
      <w:r>
        <w:rPr>
          <w:spacing w:val="40"/>
        </w:rPr>
        <w:t> </w:t>
      </w:r>
      <w:r>
        <w:rPr/>
        <w:t>on;</w:t>
      </w:r>
      <w:r>
        <w:rPr>
          <w:spacing w:val="40"/>
        </w:rPr>
        <w:t> </w:t>
      </w:r>
      <w:r>
        <w:rPr/>
        <w:t>and,</w:t>
      </w:r>
      <w:r>
        <w:rPr>
          <w:spacing w:val="40"/>
        </w:rPr>
        <w:t> </w:t>
      </w:r>
      <w:r>
        <w:rPr/>
        <w:t>thirdly,</w:t>
      </w:r>
      <w:r>
        <w:rPr>
          <w:spacing w:val="40"/>
        </w:rPr>
        <w:t> </w:t>
      </w:r>
      <w:r>
        <w:rPr/>
        <w:t>that</w:t>
      </w:r>
      <w:r>
        <w:rPr>
          <w:spacing w:val="40"/>
        </w:rPr>
        <w:t> </w:t>
      </w:r>
      <w:r>
        <w:rPr/>
        <w:t>he</w:t>
      </w:r>
      <w:r>
        <w:rPr>
          <w:spacing w:val="40"/>
        </w:rPr>
        <w:t> </w:t>
      </w:r>
      <w:r>
        <w:rPr/>
        <w:t>has</w:t>
      </w:r>
      <w:r>
        <w:rPr>
          <w:spacing w:val="40"/>
        </w:rPr>
        <w:t> </w:t>
      </w:r>
      <w:r>
        <w:rPr/>
        <w:t>the comforting presence of his surviving parent, or if that is not possible of a known and trusted substitute,</w:t>
      </w:r>
      <w:r>
        <w:rPr>
          <w:spacing w:val="40"/>
        </w:rPr>
        <w:t> </w:t>
      </w:r>
      <w:r>
        <w:rPr/>
        <w:t>and</w:t>
      </w:r>
      <w:r>
        <w:rPr>
          <w:spacing w:val="40"/>
        </w:rPr>
        <w:t> </w:t>
      </w:r>
      <w:r>
        <w:rPr/>
        <w:t>an</w:t>
      </w:r>
      <w:r>
        <w:rPr>
          <w:spacing w:val="40"/>
        </w:rPr>
        <w:t> </w:t>
      </w:r>
      <w:r>
        <w:rPr/>
        <w:t>assurance</w:t>
      </w:r>
      <w:r>
        <w:rPr>
          <w:spacing w:val="40"/>
        </w:rPr>
        <w:t> </w:t>
      </w:r>
      <w:r>
        <w:rPr/>
        <w:t>that</w:t>
      </w:r>
      <w:r>
        <w:rPr>
          <w:spacing w:val="40"/>
        </w:rPr>
        <w:t> </w:t>
      </w:r>
      <w:r>
        <w:rPr/>
        <w:t>that</w:t>
      </w:r>
      <w:r>
        <w:rPr>
          <w:spacing w:val="40"/>
        </w:rPr>
        <w:t> </w:t>
      </w:r>
      <w:r>
        <w:rPr/>
        <w:t>relationship</w:t>
      </w:r>
      <w:r>
        <w:rPr>
          <w:spacing w:val="40"/>
        </w:rPr>
        <w:t> </w:t>
      </w:r>
      <w:r>
        <w:rPr/>
        <w:t>will</w:t>
      </w:r>
      <w:r>
        <w:rPr>
          <w:spacing w:val="40"/>
        </w:rPr>
        <w:t> </w:t>
      </w:r>
      <w:r>
        <w:rPr/>
        <w:t>continue.</w:t>
      </w:r>
      <w:r>
        <w:rPr>
          <w:spacing w:val="40"/>
        </w:rPr>
        <w:t> </w:t>
      </w:r>
      <w:r>
        <w:rPr/>
        <w:t>Admittedly,</w:t>
      </w:r>
      <w:r>
        <w:rPr>
          <w:spacing w:val="40"/>
        </w:rPr>
        <w:t> </w:t>
      </w:r>
      <w:r>
        <w:rPr/>
        <w:t>these</w:t>
      </w:r>
      <w:r>
        <w:rPr>
          <w:spacing w:val="40"/>
        </w:rPr>
        <w:t> </w:t>
      </w:r>
      <w:r>
        <w:rPr/>
        <w:t>are stringent</w:t>
      </w:r>
      <w:r>
        <w:rPr>
          <w:spacing w:val="40"/>
        </w:rPr>
        <w:t> </w:t>
      </w:r>
      <w:r>
        <w:rPr/>
        <w:t>conditions</w:t>
      </w:r>
      <w:r>
        <w:rPr>
          <w:spacing w:val="40"/>
        </w:rPr>
        <w:t> </w:t>
      </w:r>
      <w:r>
        <w:rPr/>
        <w:t>but</w:t>
      </w:r>
      <w:r>
        <w:rPr>
          <w:spacing w:val="40"/>
        </w:rPr>
        <w:t> </w:t>
      </w:r>
      <w:r>
        <w:rPr/>
        <w:t>before</w:t>
      </w:r>
      <w:r>
        <w:rPr>
          <w:spacing w:val="40"/>
        </w:rPr>
        <w:t> </w:t>
      </w:r>
      <w:r>
        <w:rPr/>
        <w:t>dwelling</w:t>
      </w:r>
      <w:r>
        <w:rPr>
          <w:spacing w:val="40"/>
        </w:rPr>
        <w:t> </w:t>
      </w:r>
      <w:r>
        <w:rPr/>
        <w:t>on</w:t>
      </w:r>
      <w:r>
        <w:rPr>
          <w:spacing w:val="40"/>
        </w:rPr>
        <w:t> </w:t>
      </w:r>
      <w:r>
        <w:rPr/>
        <w:t>the</w:t>
      </w:r>
      <w:r>
        <w:rPr>
          <w:spacing w:val="40"/>
        </w:rPr>
        <w:t> </w:t>
      </w:r>
      <w:r>
        <w:rPr/>
        <w:t>many</w:t>
      </w:r>
      <w:r>
        <w:rPr>
          <w:spacing w:val="40"/>
        </w:rPr>
        <w:t> </w:t>
      </w:r>
      <w:r>
        <w:rPr/>
        <w:t>difficulties</w:t>
      </w:r>
      <w:r>
        <w:rPr>
          <w:spacing w:val="40"/>
        </w:rPr>
        <w:t> </w:t>
      </w:r>
      <w:r>
        <w:rPr/>
        <w:t>of</w:t>
      </w:r>
      <w:r>
        <w:rPr>
          <w:spacing w:val="40"/>
        </w:rPr>
        <w:t> </w:t>
      </w:r>
      <w:r>
        <w:rPr/>
        <w:t>meeting</w:t>
      </w:r>
      <w:r>
        <w:rPr>
          <w:spacing w:val="40"/>
        </w:rPr>
        <w:t> </w:t>
      </w:r>
      <w:r>
        <w:rPr/>
        <w:t>them let</w:t>
      </w:r>
      <w:r>
        <w:rPr>
          <w:spacing w:val="40"/>
        </w:rPr>
        <w:t> </w:t>
      </w:r>
      <w:r>
        <w:rPr/>
        <w:t>us describe</w:t>
      </w:r>
      <w:r>
        <w:rPr>
          <w:spacing w:val="40"/>
        </w:rPr>
        <w:t> </w:t>
      </w:r>
      <w:r>
        <w:rPr/>
        <w:t>the</w:t>
      </w:r>
      <w:r>
        <w:rPr>
          <w:spacing w:val="40"/>
        </w:rPr>
        <w:t> </w:t>
      </w:r>
      <w:r>
        <w:rPr/>
        <w:t>way</w:t>
      </w:r>
      <w:r>
        <w:rPr>
          <w:spacing w:val="40"/>
        </w:rPr>
        <w:t> </w:t>
      </w:r>
      <w:r>
        <w:rPr/>
        <w:t>children</w:t>
      </w:r>
      <w:r>
        <w:rPr>
          <w:spacing w:val="40"/>
        </w:rPr>
        <w:t> </w:t>
      </w:r>
      <w:r>
        <w:rPr/>
        <w:t>and</w:t>
      </w:r>
      <w:r>
        <w:rPr>
          <w:spacing w:val="40"/>
        </w:rPr>
        <w:t> </w:t>
      </w:r>
      <w:r>
        <w:rPr/>
        <w:t>adolescents</w:t>
      </w:r>
      <w:r>
        <w:rPr>
          <w:spacing w:val="40"/>
        </w:rPr>
        <w:t> </w:t>
      </w:r>
      <w:r>
        <w:rPr/>
        <w:t>commonly</w:t>
      </w:r>
      <w:r>
        <w:rPr>
          <w:spacing w:val="40"/>
        </w:rPr>
        <w:t> </w:t>
      </w:r>
      <w:r>
        <w:rPr/>
        <w:t>respond</w:t>
      </w:r>
      <w:r>
        <w:rPr>
          <w:spacing w:val="40"/>
        </w:rPr>
        <w:t> </w:t>
      </w:r>
      <w:r>
        <w:rPr/>
        <w:t>when</w:t>
      </w:r>
      <w:r>
        <w:rPr>
          <w:spacing w:val="40"/>
        </w:rPr>
        <w:t> </w:t>
      </w:r>
      <w:r>
        <w:rPr/>
        <w:t>the</w:t>
      </w:r>
      <w:r>
        <w:rPr>
          <w:spacing w:val="40"/>
        </w:rPr>
        <w:t> </w:t>
      </w:r>
      <w:r>
        <w:rPr/>
        <w:t>conditions</w:t>
      </w:r>
      <w:r>
        <w:rPr>
          <w:spacing w:val="40"/>
        </w:rPr>
        <w:t> </w:t>
      </w:r>
      <w:r>
        <w:rPr/>
        <w:t>can</w:t>
      </w:r>
      <w:r>
        <w:rPr>
          <w:spacing w:val="40"/>
        </w:rPr>
        <w:t> </w:t>
      </w:r>
      <w:r>
        <w:rPr/>
        <w:t>be </w:t>
      </w:r>
      <w:r>
        <w:rPr>
          <w:spacing w:val="-4"/>
        </w:rPr>
        <w:t>met.</w:t>
      </w:r>
    </w:p>
    <w:p>
      <w:pPr>
        <w:pStyle w:val="BodyText"/>
        <w:spacing w:before="8"/>
        <w:rPr>
          <w:sz w:val="21"/>
        </w:rPr>
      </w:pPr>
    </w:p>
    <w:p>
      <w:pPr>
        <w:pStyle w:val="BodyText"/>
        <w:spacing w:line="247" w:lineRule="auto"/>
        <w:ind w:left="152" w:right="788"/>
        <w:jc w:val="both"/>
      </w:pPr>
      <w:r>
        <w:rPr/>
        <w:t>Evidence</w:t>
      </w:r>
      <w:r>
        <w:rPr>
          <w:spacing w:val="40"/>
        </w:rPr>
        <w:t> </w:t>
      </w:r>
      <w:r>
        <w:rPr/>
        <w:t>shows</w:t>
      </w:r>
      <w:r>
        <w:rPr>
          <w:spacing w:val="40"/>
        </w:rPr>
        <w:t> </w:t>
      </w:r>
      <w:r>
        <w:rPr/>
        <w:t>that</w:t>
      </w:r>
      <w:r>
        <w:rPr>
          <w:spacing w:val="40"/>
        </w:rPr>
        <w:t> </w:t>
      </w:r>
      <w:r>
        <w:rPr/>
        <w:t>after a</w:t>
      </w:r>
      <w:r>
        <w:rPr>
          <w:spacing w:val="40"/>
        </w:rPr>
        <w:t> </w:t>
      </w:r>
      <w:r>
        <w:rPr/>
        <w:t>parent's death</w:t>
      </w:r>
      <w:r>
        <w:rPr>
          <w:spacing w:val="40"/>
        </w:rPr>
        <w:t> </w:t>
      </w:r>
      <w:r>
        <w:rPr/>
        <w:t>a</w:t>
      </w:r>
      <w:r>
        <w:rPr>
          <w:spacing w:val="40"/>
        </w:rPr>
        <w:t> </w:t>
      </w:r>
      <w:r>
        <w:rPr/>
        <w:t>child</w:t>
      </w:r>
      <w:r>
        <w:rPr>
          <w:spacing w:val="40"/>
        </w:rPr>
        <w:t> </w:t>
      </w:r>
      <w:r>
        <w:rPr/>
        <w:t>or</w:t>
      </w:r>
      <w:r>
        <w:rPr>
          <w:spacing w:val="40"/>
        </w:rPr>
        <w:t> </w:t>
      </w:r>
      <w:r>
        <w:rPr/>
        <w:t>adolescent</w:t>
      </w:r>
      <w:r>
        <w:rPr>
          <w:spacing w:val="40"/>
        </w:rPr>
        <w:t> </w:t>
      </w:r>
      <w:r>
        <w:rPr/>
        <w:t>commonly</w:t>
      </w:r>
      <w:r>
        <w:rPr>
          <w:spacing w:val="40"/>
        </w:rPr>
        <w:t> </w:t>
      </w:r>
      <w:r>
        <w:rPr/>
        <w:t>yearns</w:t>
      </w:r>
      <w:r>
        <w:rPr>
          <w:spacing w:val="40"/>
        </w:rPr>
        <w:t> </w:t>
      </w:r>
      <w:r>
        <w:rPr/>
        <w:t>as persistently</w:t>
      </w:r>
      <w:r>
        <w:rPr>
          <w:spacing w:val="17"/>
        </w:rPr>
        <w:t> </w:t>
      </w:r>
      <w:r>
        <w:rPr/>
        <w:t>as</w:t>
      </w:r>
      <w:r>
        <w:rPr>
          <w:spacing w:val="17"/>
        </w:rPr>
        <w:t> </w:t>
      </w:r>
      <w:r>
        <w:rPr/>
        <w:t>does</w:t>
      </w:r>
      <w:r>
        <w:rPr>
          <w:spacing w:val="17"/>
        </w:rPr>
        <w:t> </w:t>
      </w:r>
      <w:r>
        <w:rPr/>
        <w:t>an</w:t>
      </w:r>
      <w:r>
        <w:rPr>
          <w:spacing w:val="18"/>
        </w:rPr>
        <w:t> </w:t>
      </w:r>
      <w:r>
        <w:rPr/>
        <w:t>adult</w:t>
      </w:r>
      <w:r>
        <w:rPr>
          <w:spacing w:val="18"/>
        </w:rPr>
        <w:t> </w:t>
      </w:r>
      <w:r>
        <w:rPr/>
        <w:t>and</w:t>
      </w:r>
      <w:r>
        <w:rPr>
          <w:spacing w:val="18"/>
        </w:rPr>
        <w:t> </w:t>
      </w:r>
      <w:r>
        <w:rPr/>
        <w:t>is</w:t>
      </w:r>
      <w:r>
        <w:rPr>
          <w:spacing w:val="17"/>
        </w:rPr>
        <w:t> </w:t>
      </w:r>
      <w:r>
        <w:rPr/>
        <w:t>ready</w:t>
      </w:r>
      <w:r>
        <w:rPr>
          <w:spacing w:val="19"/>
        </w:rPr>
        <w:t> </w:t>
      </w:r>
      <w:r>
        <w:rPr/>
        <w:t>to</w:t>
      </w:r>
      <w:r>
        <w:rPr>
          <w:spacing w:val="15"/>
        </w:rPr>
        <w:t> </w:t>
      </w:r>
      <w:r>
        <w:rPr/>
        <w:t>express</w:t>
      </w:r>
      <w:r>
        <w:rPr>
          <w:spacing w:val="17"/>
        </w:rPr>
        <w:t> </w:t>
      </w:r>
      <w:r>
        <w:rPr/>
        <w:t>such</w:t>
      </w:r>
      <w:r>
        <w:rPr>
          <w:spacing w:val="18"/>
        </w:rPr>
        <w:t> </w:t>
      </w:r>
      <w:r>
        <w:rPr/>
        <w:t>yearning</w:t>
      </w:r>
      <w:r>
        <w:rPr>
          <w:spacing w:val="17"/>
        </w:rPr>
        <w:t> </w:t>
      </w:r>
      <w:r>
        <w:rPr/>
        <w:t>openly</w:t>
      </w:r>
      <w:r>
        <w:rPr>
          <w:spacing w:val="18"/>
        </w:rPr>
        <w:t> </w:t>
      </w:r>
      <w:r>
        <w:rPr/>
        <w:t>whenever</w:t>
      </w:r>
      <w:r>
        <w:rPr>
          <w:spacing w:val="17"/>
        </w:rPr>
        <w:t> </w:t>
      </w:r>
      <w:r>
        <w:rPr/>
        <w:t>a</w:t>
      </w:r>
      <w:r>
        <w:rPr>
          <w:spacing w:val="18"/>
        </w:rPr>
        <w:t> </w:t>
      </w:r>
      <w:r>
        <w:rPr/>
        <w:t>listener is sympathetic. At times he entertains hope that his lost parent will return; at others he</w:t>
      </w:r>
      <w:r>
        <w:rPr>
          <w:spacing w:val="40"/>
        </w:rPr>
        <w:t> </w:t>
      </w:r>
      <w:r>
        <w:rPr/>
        <w:t>recognizes reluctantly that that cannot be and is sad. On</w:t>
      </w:r>
    </w:p>
    <w:p>
      <w:pPr>
        <w:pStyle w:val="BodyText"/>
        <w:rPr>
          <w:sz w:val="20"/>
        </w:rPr>
      </w:pPr>
    </w:p>
    <w:p>
      <w:pPr>
        <w:pStyle w:val="BodyText"/>
        <w:spacing w:before="2"/>
      </w:pPr>
      <w:r>
        <w:rPr/>
        <w:pict>
          <v:shape style="position:absolute;margin-left:92.640717pt;margin-top:13.968953pt;width:112.95pt;height:.1pt;mso-position-horizontal-relative:page;mso-position-vertical-relative:paragraph;z-index:-15629312;mso-wrap-distance-left:0;mso-wrap-distance-right:0" id="docshape199" coordorigin="1853,279" coordsize="2259,0" path="m1853,279l4111,279e" filled="false" stroked="true" strokeweight=".451592pt" strokecolor="#000000">
            <v:path arrowok="t"/>
            <v:stroke dashstyle="solid"/>
            <w10:wrap type="topAndBottom"/>
          </v:shape>
        </w:pict>
      </w:r>
    </w:p>
    <w:p>
      <w:pPr>
        <w:pStyle w:val="BodyText"/>
        <w:spacing w:before="5"/>
        <w:ind w:left="152"/>
      </w:pPr>
      <w:r>
        <w:rPr>
          <w:vertAlign w:val="superscript"/>
        </w:rPr>
        <w:t>1</w:t>
      </w:r>
      <w:r>
        <w:rPr>
          <w:spacing w:val="45"/>
          <w:vertAlign w:val="baseline"/>
        </w:rPr>
        <w:t>  </w:t>
      </w:r>
      <w:r>
        <w:rPr>
          <w:vertAlign w:val="baseline"/>
        </w:rPr>
        <w:t>On</w:t>
      </w:r>
      <w:r>
        <w:rPr>
          <w:spacing w:val="6"/>
          <w:vertAlign w:val="baseline"/>
        </w:rPr>
        <w:t> </w:t>
      </w:r>
      <w:r>
        <w:rPr>
          <w:vertAlign w:val="baseline"/>
        </w:rPr>
        <w:t>receiving</w:t>
      </w:r>
      <w:r>
        <w:rPr>
          <w:spacing w:val="6"/>
          <w:vertAlign w:val="baseline"/>
        </w:rPr>
        <w:t> </w:t>
      </w:r>
      <w:r>
        <w:rPr>
          <w:vertAlign w:val="baseline"/>
        </w:rPr>
        <w:t>a</w:t>
      </w:r>
      <w:r>
        <w:rPr>
          <w:spacing w:val="6"/>
          <w:vertAlign w:val="baseline"/>
        </w:rPr>
        <w:t> </w:t>
      </w:r>
      <w:r>
        <w:rPr>
          <w:vertAlign w:val="baseline"/>
        </w:rPr>
        <w:t>portrait</w:t>
      </w:r>
      <w:r>
        <w:rPr>
          <w:spacing w:val="7"/>
          <w:vertAlign w:val="baseline"/>
        </w:rPr>
        <w:t> </w:t>
      </w:r>
      <w:r>
        <w:rPr>
          <w:vertAlign w:val="baseline"/>
        </w:rPr>
        <w:t>of</w:t>
      </w:r>
      <w:r>
        <w:rPr>
          <w:spacing w:val="6"/>
          <w:vertAlign w:val="baseline"/>
        </w:rPr>
        <w:t> </w:t>
      </w:r>
      <w:r>
        <w:rPr>
          <w:vertAlign w:val="baseline"/>
        </w:rPr>
        <w:t>his</w:t>
      </w:r>
      <w:r>
        <w:rPr>
          <w:spacing w:val="8"/>
          <w:vertAlign w:val="baseline"/>
        </w:rPr>
        <w:t> </w:t>
      </w:r>
      <w:r>
        <w:rPr>
          <w:vertAlign w:val="baseline"/>
        </w:rPr>
        <w:t>mother</w:t>
      </w:r>
      <w:r>
        <w:rPr>
          <w:spacing w:val="6"/>
          <w:vertAlign w:val="baseline"/>
        </w:rPr>
        <w:t> </w:t>
      </w:r>
      <w:r>
        <w:rPr>
          <w:vertAlign w:val="baseline"/>
        </w:rPr>
        <w:t>who</w:t>
      </w:r>
      <w:r>
        <w:rPr>
          <w:spacing w:val="6"/>
          <w:vertAlign w:val="baseline"/>
        </w:rPr>
        <w:t> </w:t>
      </w:r>
      <w:r>
        <w:rPr>
          <w:vertAlign w:val="baseline"/>
        </w:rPr>
        <w:t>had</w:t>
      </w:r>
      <w:r>
        <w:rPr>
          <w:spacing w:val="6"/>
          <w:vertAlign w:val="baseline"/>
        </w:rPr>
        <w:t> </w:t>
      </w:r>
      <w:r>
        <w:rPr>
          <w:vertAlign w:val="baseline"/>
        </w:rPr>
        <w:t>died</w:t>
      </w:r>
      <w:r>
        <w:rPr>
          <w:spacing w:val="6"/>
          <w:vertAlign w:val="baseline"/>
        </w:rPr>
        <w:t> </w:t>
      </w:r>
      <w:r>
        <w:rPr>
          <w:vertAlign w:val="baseline"/>
        </w:rPr>
        <w:t>when</w:t>
      </w:r>
      <w:r>
        <w:rPr>
          <w:spacing w:val="5"/>
          <w:vertAlign w:val="baseline"/>
        </w:rPr>
        <w:t> </w:t>
      </w:r>
      <w:r>
        <w:rPr>
          <w:vertAlign w:val="baseline"/>
        </w:rPr>
        <w:t>he</w:t>
      </w:r>
      <w:r>
        <w:rPr>
          <w:spacing w:val="7"/>
          <w:vertAlign w:val="baseline"/>
        </w:rPr>
        <w:t> </w:t>
      </w:r>
      <w:r>
        <w:rPr>
          <w:vertAlign w:val="baseline"/>
        </w:rPr>
        <w:t>was</w:t>
      </w:r>
      <w:r>
        <w:rPr>
          <w:spacing w:val="6"/>
          <w:vertAlign w:val="baseline"/>
        </w:rPr>
        <w:t> </w:t>
      </w:r>
      <w:r>
        <w:rPr>
          <w:vertAlign w:val="baseline"/>
        </w:rPr>
        <w:t>nearly</w:t>
      </w:r>
      <w:r>
        <w:rPr>
          <w:spacing w:val="8"/>
          <w:vertAlign w:val="baseline"/>
        </w:rPr>
        <w:t> </w:t>
      </w:r>
      <w:r>
        <w:rPr>
          <w:spacing w:val="-4"/>
          <w:vertAlign w:val="baseline"/>
        </w:rPr>
        <w:t>six.</w:t>
      </w:r>
    </w:p>
    <w:p>
      <w:pPr>
        <w:pStyle w:val="BodyText"/>
        <w:spacing w:before="7"/>
        <w:rPr>
          <w:sz w:val="23"/>
        </w:rPr>
      </w:pPr>
    </w:p>
    <w:p>
      <w:pPr>
        <w:pStyle w:val="BodyText"/>
        <w:ind w:left="152"/>
      </w:pPr>
      <w:r>
        <w:rPr/>
        <w:t>-</w:t>
      </w:r>
      <w:r>
        <w:rPr>
          <w:spacing w:val="-4"/>
        </w:rPr>
        <w:t>276-</w:t>
      </w:r>
    </w:p>
    <w:p>
      <w:pPr>
        <w:pStyle w:val="BodyText"/>
        <w:spacing w:before="5"/>
        <w:rPr>
          <w:sz w:val="23"/>
        </w:rPr>
      </w:pPr>
    </w:p>
    <w:p>
      <w:pPr>
        <w:pStyle w:val="BodyText"/>
        <w:spacing w:line="247" w:lineRule="auto" w:before="1"/>
        <w:ind w:left="152" w:right="788"/>
        <w:jc w:val="both"/>
      </w:pPr>
      <w:r>
        <w:rPr/>
        <w:t>occasion he will be observed searching (though this feature is not well recorded in the</w:t>
      </w:r>
      <w:r>
        <w:rPr>
          <w:spacing w:val="40"/>
        </w:rPr>
        <w:t> </w:t>
      </w:r>
      <w:r>
        <w:rPr/>
        <w:t>literature), or will describe experiencing a vivid sense of the dead person's presence. In some circumstances</w:t>
      </w:r>
      <w:r>
        <w:rPr>
          <w:spacing w:val="26"/>
        </w:rPr>
        <w:t> </w:t>
      </w:r>
      <w:r>
        <w:rPr/>
        <w:t>he</w:t>
      </w:r>
      <w:r>
        <w:rPr>
          <w:spacing w:val="26"/>
        </w:rPr>
        <w:t> </w:t>
      </w:r>
      <w:r>
        <w:rPr/>
        <w:t>will</w:t>
      </w:r>
      <w:r>
        <w:rPr>
          <w:spacing w:val="26"/>
        </w:rPr>
        <w:t> </w:t>
      </w:r>
      <w:r>
        <w:rPr/>
        <w:t>feel</w:t>
      </w:r>
      <w:r>
        <w:rPr>
          <w:spacing w:val="27"/>
        </w:rPr>
        <w:t> </w:t>
      </w:r>
      <w:r>
        <w:rPr/>
        <w:t>angry</w:t>
      </w:r>
      <w:r>
        <w:rPr>
          <w:spacing w:val="30"/>
        </w:rPr>
        <w:t> </w:t>
      </w:r>
      <w:r>
        <w:rPr/>
        <w:t>about</w:t>
      </w:r>
      <w:r>
        <w:rPr>
          <w:spacing w:val="26"/>
        </w:rPr>
        <w:t> </w:t>
      </w:r>
      <w:r>
        <w:rPr/>
        <w:t>his</w:t>
      </w:r>
      <w:r>
        <w:rPr>
          <w:spacing w:val="26"/>
        </w:rPr>
        <w:t> </w:t>
      </w:r>
      <w:r>
        <w:rPr/>
        <w:t>loss</w:t>
      </w:r>
      <w:r>
        <w:rPr>
          <w:spacing w:val="26"/>
        </w:rPr>
        <w:t> </w:t>
      </w:r>
      <w:r>
        <w:rPr/>
        <w:t>and</w:t>
      </w:r>
      <w:r>
        <w:rPr>
          <w:spacing w:val="27"/>
        </w:rPr>
        <w:t> </w:t>
      </w:r>
      <w:r>
        <w:rPr/>
        <w:t>in</w:t>
      </w:r>
      <w:r>
        <w:rPr>
          <w:spacing w:val="27"/>
        </w:rPr>
        <w:t> </w:t>
      </w:r>
      <w:r>
        <w:rPr/>
        <w:t>others</w:t>
      </w:r>
      <w:r>
        <w:rPr>
          <w:spacing w:val="30"/>
        </w:rPr>
        <w:t> </w:t>
      </w:r>
      <w:r>
        <w:rPr/>
        <w:t>guilty.</w:t>
      </w:r>
      <w:r>
        <w:rPr>
          <w:spacing w:val="26"/>
        </w:rPr>
        <w:t> </w:t>
      </w:r>
      <w:r>
        <w:rPr/>
        <w:t>Not</w:t>
      </w:r>
      <w:r>
        <w:rPr>
          <w:spacing w:val="25"/>
        </w:rPr>
        <w:t> </w:t>
      </w:r>
      <w:r>
        <w:rPr/>
        <w:t>infrequently</w:t>
      </w:r>
      <w:r>
        <w:rPr>
          <w:spacing w:val="28"/>
        </w:rPr>
        <w:t> </w:t>
      </w:r>
      <w:r>
        <w:rPr/>
        <w:t>he</w:t>
      </w:r>
      <w:r>
        <w:rPr>
          <w:spacing w:val="26"/>
        </w:rPr>
        <w:t> </w:t>
      </w:r>
      <w:r>
        <w:rPr/>
        <w:t>will be afraid that he will also lose his surviving parent, and/or substitute-parent, or that death will claim him too. As a result of his loss and his fear of further loss he will often be anxious and clinging,</w:t>
      </w:r>
      <w:r>
        <w:rPr>
          <w:spacing w:val="39"/>
        </w:rPr>
        <w:t> </w:t>
      </w:r>
      <w:r>
        <w:rPr/>
        <w:t>and</w:t>
      </w:r>
      <w:r>
        <w:rPr>
          <w:spacing w:val="35"/>
        </w:rPr>
        <w:t> </w:t>
      </w:r>
      <w:r>
        <w:rPr/>
        <w:t>sometimes</w:t>
      </w:r>
      <w:r>
        <w:rPr>
          <w:spacing w:val="35"/>
        </w:rPr>
        <w:t> </w:t>
      </w:r>
      <w:r>
        <w:rPr/>
        <w:t>engage</w:t>
      </w:r>
      <w:r>
        <w:rPr>
          <w:spacing w:val="35"/>
        </w:rPr>
        <w:t> </w:t>
      </w:r>
      <w:r>
        <w:rPr/>
        <w:t>obstinately</w:t>
      </w:r>
      <w:r>
        <w:rPr>
          <w:spacing w:val="39"/>
        </w:rPr>
        <w:t> </w:t>
      </w:r>
      <w:r>
        <w:rPr/>
        <w:t>in</w:t>
      </w:r>
      <w:r>
        <w:rPr>
          <w:spacing w:val="35"/>
        </w:rPr>
        <w:t> </w:t>
      </w:r>
      <w:r>
        <w:rPr/>
        <w:t>behaviour</w:t>
      </w:r>
      <w:r>
        <w:rPr>
          <w:spacing w:val="37"/>
        </w:rPr>
        <w:t> </w:t>
      </w:r>
      <w:r>
        <w:rPr/>
        <w:t>that</w:t>
      </w:r>
      <w:r>
        <w:rPr>
          <w:spacing w:val="35"/>
        </w:rPr>
        <w:t> </w:t>
      </w:r>
      <w:r>
        <w:rPr/>
        <w:t>is</w:t>
      </w:r>
      <w:r>
        <w:rPr>
          <w:spacing w:val="35"/>
        </w:rPr>
        <w:t> </w:t>
      </w:r>
      <w:r>
        <w:rPr/>
        <w:t>difficult</w:t>
      </w:r>
      <w:r>
        <w:rPr>
          <w:spacing w:val="36"/>
        </w:rPr>
        <w:t> </w:t>
      </w:r>
      <w:r>
        <w:rPr/>
        <w:t>to</w:t>
      </w:r>
      <w:r>
        <w:rPr>
          <w:spacing w:val="37"/>
        </w:rPr>
        <w:t> </w:t>
      </w:r>
      <w:r>
        <w:rPr/>
        <w:t>understand</w:t>
      </w:r>
      <w:r>
        <w:rPr>
          <w:spacing w:val="37"/>
        </w:rPr>
        <w:t> </w:t>
      </w:r>
      <w:r>
        <w:rPr/>
        <w:t>until its rationale is known.</w:t>
      </w:r>
    </w:p>
    <w:p>
      <w:pPr>
        <w:pStyle w:val="BodyText"/>
        <w:spacing w:before="2"/>
      </w:pPr>
    </w:p>
    <w:p>
      <w:pPr>
        <w:pStyle w:val="BodyText"/>
        <w:spacing w:line="247" w:lineRule="auto"/>
        <w:ind w:left="152" w:right="787"/>
        <w:jc w:val="both"/>
      </w:pPr>
      <w:r>
        <w:rPr/>
        <w:t>To move from generalization to individual case there follow accounts of two children both recorded</w:t>
      </w:r>
      <w:r>
        <w:rPr>
          <w:spacing w:val="34"/>
        </w:rPr>
        <w:t> </w:t>
      </w:r>
      <w:r>
        <w:rPr/>
        <w:t>in</w:t>
      </w:r>
      <w:r>
        <w:rPr>
          <w:spacing w:val="34"/>
        </w:rPr>
        <w:t> </w:t>
      </w:r>
      <w:r>
        <w:rPr/>
        <w:t>great</w:t>
      </w:r>
      <w:r>
        <w:rPr>
          <w:spacing w:val="33"/>
        </w:rPr>
        <w:t> </w:t>
      </w:r>
      <w:r>
        <w:rPr/>
        <w:t>detail</w:t>
      </w:r>
      <w:r>
        <w:rPr>
          <w:spacing w:val="32"/>
        </w:rPr>
        <w:t> </w:t>
      </w:r>
      <w:r>
        <w:rPr/>
        <w:t>by</w:t>
      </w:r>
      <w:r>
        <w:rPr>
          <w:spacing w:val="35"/>
        </w:rPr>
        <w:t> </w:t>
      </w:r>
      <w:r>
        <w:rPr/>
        <w:t>Marion</w:t>
      </w:r>
      <w:r>
        <w:rPr>
          <w:spacing w:val="33"/>
        </w:rPr>
        <w:t> </w:t>
      </w:r>
      <w:r>
        <w:rPr/>
        <w:t>J.</w:t>
      </w:r>
      <w:r>
        <w:rPr>
          <w:spacing w:val="30"/>
        </w:rPr>
        <w:t> </w:t>
      </w:r>
      <w:r>
        <w:rPr/>
        <w:t>Barnes,</w:t>
      </w:r>
      <w:r>
        <w:rPr>
          <w:spacing w:val="34"/>
        </w:rPr>
        <w:t> </w:t>
      </w:r>
      <w:r>
        <w:rPr/>
        <w:t>a</w:t>
      </w:r>
      <w:r>
        <w:rPr>
          <w:spacing w:val="32"/>
        </w:rPr>
        <w:t> </w:t>
      </w:r>
      <w:r>
        <w:rPr/>
        <w:t>member</w:t>
      </w:r>
      <w:r>
        <w:rPr>
          <w:spacing w:val="33"/>
        </w:rPr>
        <w:t> </w:t>
      </w:r>
      <w:r>
        <w:rPr/>
        <w:t>of</w:t>
      </w:r>
      <w:r>
        <w:rPr>
          <w:spacing w:val="33"/>
        </w:rPr>
        <w:t> </w:t>
      </w:r>
      <w:r>
        <w:rPr/>
        <w:t>the</w:t>
      </w:r>
      <w:r>
        <w:rPr>
          <w:spacing w:val="33"/>
        </w:rPr>
        <w:t> </w:t>
      </w:r>
      <w:r>
        <w:rPr/>
        <w:t>group</w:t>
      </w:r>
      <w:r>
        <w:rPr>
          <w:spacing w:val="33"/>
        </w:rPr>
        <w:t> </w:t>
      </w:r>
      <w:r>
        <w:rPr/>
        <w:t>headed</w:t>
      </w:r>
      <w:r>
        <w:rPr>
          <w:spacing w:val="33"/>
        </w:rPr>
        <w:t> </w:t>
      </w:r>
      <w:r>
        <w:rPr/>
        <w:t>by</w:t>
      </w:r>
      <w:r>
        <w:rPr>
          <w:spacing w:val="35"/>
        </w:rPr>
        <w:t> </w:t>
      </w:r>
      <w:r>
        <w:rPr/>
        <w:t>Robert</w:t>
      </w:r>
      <w:r>
        <w:rPr>
          <w:spacing w:val="34"/>
        </w:rPr>
        <w:t> </w:t>
      </w:r>
      <w:r>
        <w:rPr/>
        <w:t>and</w:t>
      </w:r>
    </w:p>
    <w:p>
      <w:pPr>
        <w:spacing w:after="0" w:line="247" w:lineRule="auto"/>
        <w:jc w:val="both"/>
        <w:sectPr>
          <w:pgSz w:w="12240" w:h="15840"/>
          <w:pgMar w:header="0" w:footer="726" w:top="1500" w:bottom="920" w:left="1700" w:right="1060"/>
        </w:sectPr>
      </w:pPr>
    </w:p>
    <w:p>
      <w:pPr>
        <w:pStyle w:val="BodyText"/>
        <w:spacing w:line="247" w:lineRule="auto" w:before="76"/>
        <w:ind w:left="152" w:right="786"/>
        <w:jc w:val="both"/>
      </w:pPr>
      <w:r>
        <w:rPr/>
        <w:t>Erna</w:t>
      </w:r>
      <w:r>
        <w:rPr>
          <w:spacing w:val="40"/>
        </w:rPr>
        <w:t> </w:t>
      </w:r>
      <w:r>
        <w:rPr/>
        <w:t>Furman</w:t>
      </w:r>
      <w:r>
        <w:rPr>
          <w:spacing w:val="40"/>
        </w:rPr>
        <w:t> </w:t>
      </w:r>
      <w:r>
        <w:rPr/>
        <w:t>in</w:t>
      </w:r>
      <w:r>
        <w:rPr>
          <w:spacing w:val="40"/>
        </w:rPr>
        <w:t> </w:t>
      </w:r>
      <w:r>
        <w:rPr/>
        <w:t>Cleveland.</w:t>
      </w:r>
      <w:r>
        <w:rPr>
          <w:spacing w:val="40"/>
        </w:rPr>
        <w:t> </w:t>
      </w:r>
      <w:r>
        <w:rPr/>
        <w:t>The</w:t>
      </w:r>
      <w:r>
        <w:rPr>
          <w:spacing w:val="40"/>
        </w:rPr>
        <w:t> </w:t>
      </w:r>
      <w:r>
        <w:rPr/>
        <w:t>records</w:t>
      </w:r>
      <w:r>
        <w:rPr>
          <w:spacing w:val="40"/>
        </w:rPr>
        <w:t> </w:t>
      </w:r>
      <w:r>
        <w:rPr/>
        <w:t>have</w:t>
      </w:r>
      <w:r>
        <w:rPr>
          <w:spacing w:val="40"/>
        </w:rPr>
        <w:t> </w:t>
      </w:r>
      <w:r>
        <w:rPr/>
        <w:t>been</w:t>
      </w:r>
      <w:r>
        <w:rPr>
          <w:spacing w:val="40"/>
        </w:rPr>
        <w:t> </w:t>
      </w:r>
      <w:r>
        <w:rPr/>
        <w:t>selected</w:t>
      </w:r>
      <w:r>
        <w:rPr>
          <w:spacing w:val="40"/>
        </w:rPr>
        <w:t> </w:t>
      </w:r>
      <w:r>
        <w:rPr/>
        <w:t>because</w:t>
      </w:r>
      <w:r>
        <w:rPr>
          <w:spacing w:val="40"/>
        </w:rPr>
        <w:t> </w:t>
      </w:r>
      <w:r>
        <w:rPr/>
        <w:t>they</w:t>
      </w:r>
      <w:r>
        <w:rPr>
          <w:spacing w:val="40"/>
        </w:rPr>
        <w:t> </w:t>
      </w:r>
      <w:r>
        <w:rPr/>
        <w:t>are</w:t>
      </w:r>
      <w:r>
        <w:rPr>
          <w:spacing w:val="40"/>
        </w:rPr>
        <w:t> </w:t>
      </w:r>
      <w:r>
        <w:rPr/>
        <w:t>the</w:t>
      </w:r>
      <w:r>
        <w:rPr>
          <w:spacing w:val="40"/>
        </w:rPr>
        <w:t> </w:t>
      </w:r>
      <w:r>
        <w:rPr/>
        <w:t>most complete</w:t>
      </w:r>
      <w:r>
        <w:rPr>
          <w:spacing w:val="40"/>
        </w:rPr>
        <w:t> </w:t>
      </w:r>
      <w:r>
        <w:rPr/>
        <w:t>available</w:t>
      </w:r>
      <w:r>
        <w:rPr>
          <w:spacing w:val="40"/>
        </w:rPr>
        <w:t> </w:t>
      </w:r>
      <w:r>
        <w:rPr/>
        <w:t>of</w:t>
      </w:r>
      <w:r>
        <w:rPr>
          <w:spacing w:val="40"/>
        </w:rPr>
        <w:t> </w:t>
      </w:r>
      <w:r>
        <w:rPr/>
        <w:t>young</w:t>
      </w:r>
      <w:r>
        <w:rPr>
          <w:spacing w:val="40"/>
        </w:rPr>
        <w:t> </w:t>
      </w:r>
      <w:r>
        <w:rPr/>
        <w:t>children</w:t>
      </w:r>
      <w:r>
        <w:rPr>
          <w:spacing w:val="40"/>
        </w:rPr>
        <w:t> </w:t>
      </w:r>
      <w:r>
        <w:rPr/>
        <w:t>from</w:t>
      </w:r>
      <w:r>
        <w:rPr>
          <w:spacing w:val="40"/>
        </w:rPr>
        <w:t> </w:t>
      </w:r>
      <w:r>
        <w:rPr/>
        <w:t>stable</w:t>
      </w:r>
      <w:r>
        <w:rPr>
          <w:spacing w:val="40"/>
        </w:rPr>
        <w:t> </w:t>
      </w:r>
      <w:r>
        <w:rPr/>
        <w:t>homes</w:t>
      </w:r>
      <w:r>
        <w:rPr>
          <w:spacing w:val="40"/>
        </w:rPr>
        <w:t> </w:t>
      </w:r>
      <w:r>
        <w:rPr/>
        <w:t>who</w:t>
      </w:r>
      <w:r>
        <w:rPr>
          <w:spacing w:val="40"/>
        </w:rPr>
        <w:t> </w:t>
      </w:r>
      <w:r>
        <w:rPr/>
        <w:t>have</w:t>
      </w:r>
      <w:r>
        <w:rPr>
          <w:spacing w:val="40"/>
        </w:rPr>
        <w:t> </w:t>
      </w:r>
      <w:r>
        <w:rPr/>
        <w:t>been</w:t>
      </w:r>
      <w:r>
        <w:rPr>
          <w:spacing w:val="40"/>
        </w:rPr>
        <w:t> </w:t>
      </w:r>
      <w:r>
        <w:rPr/>
        <w:t>developing reasonably well and have then suddenly lost a parent. </w:t>
      </w:r>
      <w:r>
        <w:rPr>
          <w:u w:val="single"/>
          <w:vertAlign w:val="superscript"/>
        </w:rPr>
        <w:t>2</w:t>
      </w:r>
      <w:r>
        <w:rPr>
          <w:u w:val="single"/>
          <w:vertAlign w:val="baseline"/>
        </w:rPr>
        <w:t> </w:t>
      </w:r>
      <w:r>
        <w:rPr>
          <w:vertAlign w:val="baseline"/>
        </w:rPr>
        <w:t>One, Wendy, lost her mother when she had just turned four. The other, Kathy, lost her father when she was two months younger. The reason</w:t>
      </w:r>
      <w:r>
        <w:rPr>
          <w:spacing w:val="28"/>
          <w:vertAlign w:val="baseline"/>
        </w:rPr>
        <w:t> </w:t>
      </w:r>
      <w:r>
        <w:rPr>
          <w:vertAlign w:val="baseline"/>
        </w:rPr>
        <w:t>for</w:t>
      </w:r>
      <w:r>
        <w:rPr>
          <w:spacing w:val="28"/>
          <w:vertAlign w:val="baseline"/>
        </w:rPr>
        <w:t> </w:t>
      </w:r>
      <w:r>
        <w:rPr>
          <w:vertAlign w:val="baseline"/>
        </w:rPr>
        <w:t>examining</w:t>
      </w:r>
      <w:r>
        <w:rPr>
          <w:spacing w:val="27"/>
          <w:vertAlign w:val="baseline"/>
        </w:rPr>
        <w:t> </w:t>
      </w:r>
      <w:r>
        <w:rPr>
          <w:vertAlign w:val="baseline"/>
        </w:rPr>
        <w:t>first</w:t>
      </w:r>
      <w:r>
        <w:rPr>
          <w:spacing w:val="27"/>
          <w:vertAlign w:val="baseline"/>
        </w:rPr>
        <w:t> </w:t>
      </w:r>
      <w:r>
        <w:rPr>
          <w:vertAlign w:val="baseline"/>
        </w:rPr>
        <w:t>the</w:t>
      </w:r>
      <w:r>
        <w:rPr>
          <w:spacing w:val="27"/>
          <w:vertAlign w:val="baseline"/>
        </w:rPr>
        <w:t> </w:t>
      </w:r>
      <w:r>
        <w:rPr>
          <w:vertAlign w:val="baseline"/>
        </w:rPr>
        <w:t>responses</w:t>
      </w:r>
      <w:r>
        <w:rPr>
          <w:spacing w:val="27"/>
          <w:vertAlign w:val="baseline"/>
        </w:rPr>
        <w:t> </w:t>
      </w:r>
      <w:r>
        <w:rPr>
          <w:vertAlign w:val="baseline"/>
        </w:rPr>
        <w:t>of</w:t>
      </w:r>
      <w:r>
        <w:rPr>
          <w:spacing w:val="27"/>
          <w:vertAlign w:val="baseline"/>
        </w:rPr>
        <w:t> </w:t>
      </w:r>
      <w:r>
        <w:rPr>
          <w:vertAlign w:val="baseline"/>
        </w:rPr>
        <w:t>children</w:t>
      </w:r>
      <w:r>
        <w:rPr>
          <w:spacing w:val="25"/>
          <w:vertAlign w:val="baseline"/>
        </w:rPr>
        <w:t> </w:t>
      </w:r>
      <w:r>
        <w:rPr>
          <w:vertAlign w:val="baseline"/>
        </w:rPr>
        <w:t>at</w:t>
      </w:r>
      <w:r>
        <w:rPr>
          <w:spacing w:val="25"/>
          <w:vertAlign w:val="baseline"/>
        </w:rPr>
        <w:t> </w:t>
      </w:r>
      <w:r>
        <w:rPr>
          <w:vertAlign w:val="baseline"/>
        </w:rPr>
        <w:t>the</w:t>
      </w:r>
      <w:r>
        <w:rPr>
          <w:spacing w:val="28"/>
          <w:vertAlign w:val="baseline"/>
        </w:rPr>
        <w:t> </w:t>
      </w:r>
      <w:r>
        <w:rPr>
          <w:vertAlign w:val="baseline"/>
        </w:rPr>
        <w:t>lower</w:t>
      </w:r>
      <w:r>
        <w:rPr>
          <w:spacing w:val="25"/>
          <w:vertAlign w:val="baseline"/>
        </w:rPr>
        <w:t> </w:t>
      </w:r>
      <w:r>
        <w:rPr>
          <w:vertAlign w:val="baseline"/>
        </w:rPr>
        <w:t>end</w:t>
      </w:r>
      <w:r>
        <w:rPr>
          <w:spacing w:val="28"/>
          <w:vertAlign w:val="baseline"/>
        </w:rPr>
        <w:t> </w:t>
      </w:r>
      <w:r>
        <w:rPr>
          <w:vertAlign w:val="baseline"/>
        </w:rPr>
        <w:t>of</w:t>
      </w:r>
      <w:r>
        <w:rPr>
          <w:spacing w:val="28"/>
          <w:vertAlign w:val="baseline"/>
        </w:rPr>
        <w:t> </w:t>
      </w:r>
      <w:r>
        <w:rPr>
          <w:vertAlign w:val="baseline"/>
        </w:rPr>
        <w:t>the</w:t>
      </w:r>
      <w:r>
        <w:rPr>
          <w:spacing w:val="27"/>
          <w:vertAlign w:val="baseline"/>
        </w:rPr>
        <w:t> </w:t>
      </w:r>
      <w:r>
        <w:rPr>
          <w:vertAlign w:val="baseline"/>
        </w:rPr>
        <w:t>age-range</w:t>
      </w:r>
      <w:r>
        <w:rPr>
          <w:spacing w:val="28"/>
          <w:vertAlign w:val="baseline"/>
        </w:rPr>
        <w:t> </w:t>
      </w:r>
      <w:r>
        <w:rPr>
          <w:vertAlign w:val="baseline"/>
        </w:rPr>
        <w:t>is</w:t>
      </w:r>
      <w:r>
        <w:rPr>
          <w:spacing w:val="28"/>
          <w:vertAlign w:val="baseline"/>
        </w:rPr>
        <w:t> </w:t>
      </w:r>
      <w:r>
        <w:rPr>
          <w:vertAlign w:val="baseline"/>
        </w:rPr>
        <w:t>that the</w:t>
      </w:r>
      <w:r>
        <w:rPr>
          <w:spacing w:val="16"/>
          <w:vertAlign w:val="baseline"/>
        </w:rPr>
        <w:t> </w:t>
      </w:r>
      <w:r>
        <w:rPr>
          <w:vertAlign w:val="baseline"/>
        </w:rPr>
        <w:t>younger the</w:t>
      </w:r>
      <w:r>
        <w:rPr>
          <w:spacing w:val="17"/>
          <w:vertAlign w:val="baseline"/>
        </w:rPr>
        <w:t> </w:t>
      </w:r>
      <w:r>
        <w:rPr>
          <w:vertAlign w:val="baseline"/>
        </w:rPr>
        <w:t>child</w:t>
      </w:r>
      <w:r>
        <w:rPr>
          <w:spacing w:val="16"/>
          <w:vertAlign w:val="baseline"/>
        </w:rPr>
        <w:t> </w:t>
      </w:r>
      <w:r>
        <w:rPr>
          <w:vertAlign w:val="baseline"/>
        </w:rPr>
        <w:t>the</w:t>
      </w:r>
      <w:r>
        <w:rPr>
          <w:spacing w:val="16"/>
          <w:vertAlign w:val="baseline"/>
        </w:rPr>
        <w:t> </w:t>
      </w:r>
      <w:r>
        <w:rPr>
          <w:vertAlign w:val="baseline"/>
        </w:rPr>
        <w:t>less</w:t>
      </w:r>
      <w:r>
        <w:rPr>
          <w:spacing w:val="16"/>
          <w:vertAlign w:val="baseline"/>
        </w:rPr>
        <w:t> </w:t>
      </w:r>
      <w:r>
        <w:rPr>
          <w:vertAlign w:val="baseline"/>
        </w:rPr>
        <w:t>likely, it has been</w:t>
      </w:r>
      <w:r>
        <w:rPr>
          <w:spacing w:val="16"/>
          <w:vertAlign w:val="baseline"/>
        </w:rPr>
        <w:t> </w:t>
      </w:r>
      <w:r>
        <w:rPr>
          <w:vertAlign w:val="baseline"/>
        </w:rPr>
        <w:t>supposed, is his</w:t>
      </w:r>
      <w:r>
        <w:rPr>
          <w:spacing w:val="17"/>
          <w:vertAlign w:val="baseline"/>
        </w:rPr>
        <w:t> </w:t>
      </w:r>
      <w:r>
        <w:rPr>
          <w:vertAlign w:val="baseline"/>
        </w:rPr>
        <w:t>mourning</w:t>
      </w:r>
      <w:r>
        <w:rPr>
          <w:spacing w:val="16"/>
          <w:vertAlign w:val="baseline"/>
        </w:rPr>
        <w:t> </w:t>
      </w:r>
      <w:r>
        <w:rPr>
          <w:vertAlign w:val="baseline"/>
        </w:rPr>
        <w:t>to</w:t>
      </w:r>
      <w:r>
        <w:rPr>
          <w:spacing w:val="16"/>
          <w:vertAlign w:val="baseline"/>
        </w:rPr>
        <w:t> </w:t>
      </w:r>
      <w:r>
        <w:rPr>
          <w:vertAlign w:val="baseline"/>
        </w:rPr>
        <w:t>resemble</w:t>
      </w:r>
      <w:r>
        <w:rPr>
          <w:spacing w:val="16"/>
          <w:vertAlign w:val="baseline"/>
        </w:rPr>
        <w:t> </w:t>
      </w:r>
      <w:r>
        <w:rPr>
          <w:vertAlign w:val="baseline"/>
        </w:rPr>
        <w:t>that</w:t>
      </w:r>
      <w:r>
        <w:rPr>
          <w:spacing w:val="16"/>
          <w:vertAlign w:val="baseline"/>
        </w:rPr>
        <w:t> </w:t>
      </w:r>
      <w:r>
        <w:rPr>
          <w:vertAlign w:val="baseline"/>
        </w:rPr>
        <w:t>of an adult.</w:t>
      </w:r>
    </w:p>
    <w:p>
      <w:pPr>
        <w:pStyle w:val="BodyText"/>
        <w:spacing w:before="5"/>
      </w:pPr>
    </w:p>
    <w:p>
      <w:pPr>
        <w:spacing w:before="0"/>
        <w:ind w:left="152" w:right="0" w:firstLine="0"/>
        <w:jc w:val="both"/>
        <w:rPr>
          <w:b/>
          <w:sz w:val="22"/>
        </w:rPr>
      </w:pPr>
      <w:r>
        <w:rPr>
          <w:b/>
          <w:sz w:val="22"/>
        </w:rPr>
        <w:t>Wendy</w:t>
      </w:r>
      <w:r>
        <w:rPr>
          <w:b/>
          <w:spacing w:val="9"/>
          <w:sz w:val="22"/>
        </w:rPr>
        <w:t> </w:t>
      </w:r>
      <w:r>
        <w:rPr>
          <w:b/>
          <w:sz w:val="22"/>
        </w:rPr>
        <w:t>Mourns</w:t>
      </w:r>
      <w:r>
        <w:rPr>
          <w:b/>
          <w:spacing w:val="8"/>
          <w:sz w:val="22"/>
        </w:rPr>
        <w:t> </w:t>
      </w:r>
      <w:r>
        <w:rPr>
          <w:b/>
          <w:sz w:val="22"/>
        </w:rPr>
        <w:t>her</w:t>
      </w:r>
      <w:r>
        <w:rPr>
          <w:b/>
          <w:spacing w:val="11"/>
          <w:sz w:val="22"/>
        </w:rPr>
        <w:t> </w:t>
      </w:r>
      <w:r>
        <w:rPr>
          <w:b/>
          <w:spacing w:val="-2"/>
          <w:sz w:val="22"/>
        </w:rPr>
        <w:t>Mother</w:t>
      </w:r>
    </w:p>
    <w:p>
      <w:pPr>
        <w:pStyle w:val="BodyText"/>
        <w:spacing w:before="6"/>
        <w:rPr>
          <w:b/>
          <w:sz w:val="23"/>
        </w:rPr>
      </w:pPr>
    </w:p>
    <w:p>
      <w:pPr>
        <w:pStyle w:val="BodyText"/>
        <w:spacing w:line="247" w:lineRule="auto"/>
        <w:ind w:left="152" w:right="784"/>
        <w:jc w:val="both"/>
      </w:pPr>
      <w:r>
        <w:rPr/>
        <w:t>Wendy</w:t>
      </w:r>
      <w:r>
        <w:rPr>
          <w:spacing w:val="40"/>
        </w:rPr>
        <w:t> </w:t>
      </w:r>
      <w:r>
        <w:rPr/>
        <w:t>was</w:t>
      </w:r>
      <w:r>
        <w:rPr>
          <w:spacing w:val="40"/>
        </w:rPr>
        <w:t> </w:t>
      </w:r>
      <w:r>
        <w:rPr/>
        <w:t>aged</w:t>
      </w:r>
      <w:r>
        <w:rPr>
          <w:spacing w:val="40"/>
        </w:rPr>
        <w:t> </w:t>
      </w:r>
      <w:r>
        <w:rPr/>
        <w:t>four</w:t>
      </w:r>
      <w:r>
        <w:rPr>
          <w:spacing w:val="40"/>
        </w:rPr>
        <w:t> </w:t>
      </w:r>
      <w:r>
        <w:rPr/>
        <w:t>years</w:t>
      </w:r>
      <w:r>
        <w:rPr>
          <w:spacing w:val="40"/>
        </w:rPr>
        <w:t> </w:t>
      </w:r>
      <w:r>
        <w:rPr/>
        <w:t>when</w:t>
      </w:r>
      <w:r>
        <w:rPr>
          <w:spacing w:val="40"/>
        </w:rPr>
        <w:t> </w:t>
      </w:r>
      <w:r>
        <w:rPr/>
        <w:t>her</w:t>
      </w:r>
      <w:r>
        <w:rPr>
          <w:spacing w:val="40"/>
        </w:rPr>
        <w:t> </w:t>
      </w:r>
      <w:r>
        <w:rPr/>
        <w:t>mother</w:t>
      </w:r>
      <w:r>
        <w:rPr>
          <w:spacing w:val="40"/>
        </w:rPr>
        <w:t> </w:t>
      </w:r>
      <w:r>
        <w:rPr/>
        <w:t>died</w:t>
      </w:r>
      <w:r>
        <w:rPr>
          <w:spacing w:val="40"/>
        </w:rPr>
        <w:t> </w:t>
      </w:r>
      <w:r>
        <w:rPr/>
        <w:t>in</w:t>
      </w:r>
      <w:r>
        <w:rPr>
          <w:spacing w:val="40"/>
        </w:rPr>
        <w:t> </w:t>
      </w:r>
      <w:r>
        <w:rPr/>
        <w:t>an</w:t>
      </w:r>
      <w:r>
        <w:rPr>
          <w:spacing w:val="40"/>
        </w:rPr>
        <w:t> </w:t>
      </w:r>
      <w:r>
        <w:rPr/>
        <w:t>acute</w:t>
      </w:r>
      <w:r>
        <w:rPr>
          <w:spacing w:val="40"/>
        </w:rPr>
        <w:t> </w:t>
      </w:r>
      <w:r>
        <w:rPr/>
        <w:t>exacerbation</w:t>
      </w:r>
      <w:r>
        <w:rPr>
          <w:spacing w:val="40"/>
        </w:rPr>
        <w:t> </w:t>
      </w:r>
      <w:r>
        <w:rPr/>
        <w:t>of</w:t>
      </w:r>
      <w:r>
        <w:rPr>
          <w:spacing w:val="40"/>
        </w:rPr>
        <w:t> </w:t>
      </w:r>
      <w:r>
        <w:rPr/>
        <w:t>a</w:t>
      </w:r>
      <w:r>
        <w:rPr>
          <w:spacing w:val="40"/>
        </w:rPr>
        <w:t> </w:t>
      </w:r>
      <w:r>
        <w:rPr/>
        <w:t>chronic illness. Thereafter Wendy lived with her father and her sister, Winnie, eighteen months</w:t>
      </w:r>
      <w:r>
        <w:rPr>
          <w:spacing w:val="80"/>
          <w:w w:val="150"/>
        </w:rPr>
        <w:t> </w:t>
      </w:r>
      <w:r>
        <w:rPr/>
        <w:t>younger. In addition, maternal grandmother made herself responsible for the children's care whilst father was at work, and a maid who had been a daily with the family since the children were</w:t>
      </w:r>
      <w:r>
        <w:rPr>
          <w:spacing w:val="40"/>
        </w:rPr>
        <w:t> </w:t>
      </w:r>
      <w:r>
        <w:rPr/>
        <w:t>infants</w:t>
      </w:r>
      <w:r>
        <w:rPr>
          <w:spacing w:val="40"/>
        </w:rPr>
        <w:t> </w:t>
      </w:r>
      <w:r>
        <w:rPr/>
        <w:t>now</w:t>
      </w:r>
      <w:r>
        <w:rPr>
          <w:spacing w:val="40"/>
        </w:rPr>
        <w:t> </w:t>
      </w:r>
      <w:r>
        <w:rPr/>
        <w:t>became</w:t>
      </w:r>
      <w:r>
        <w:rPr>
          <w:spacing w:val="40"/>
        </w:rPr>
        <w:t> </w:t>
      </w:r>
      <w:r>
        <w:rPr/>
        <w:t>resident</w:t>
      </w:r>
      <w:r>
        <w:rPr>
          <w:spacing w:val="40"/>
        </w:rPr>
        <w:t> </w:t>
      </w:r>
      <w:r>
        <w:rPr/>
        <w:t>for</w:t>
      </w:r>
      <w:r>
        <w:rPr>
          <w:spacing w:val="40"/>
        </w:rPr>
        <w:t> </w:t>
      </w:r>
      <w:r>
        <w:rPr/>
        <w:t>five</w:t>
      </w:r>
      <w:r>
        <w:rPr>
          <w:spacing w:val="40"/>
        </w:rPr>
        <w:t> </w:t>
      </w:r>
      <w:r>
        <w:rPr/>
        <w:t>days a week.</w:t>
      </w:r>
      <w:r>
        <w:rPr>
          <w:spacing w:val="40"/>
        </w:rPr>
        <w:t> </w:t>
      </w:r>
      <w:r>
        <w:rPr/>
        <w:t>Help was given</w:t>
      </w:r>
      <w:r>
        <w:rPr>
          <w:spacing w:val="40"/>
        </w:rPr>
        <w:t> </w:t>
      </w:r>
      <w:r>
        <w:rPr/>
        <w:t>at weekends</w:t>
      </w:r>
      <w:r>
        <w:rPr>
          <w:spacing w:val="40"/>
        </w:rPr>
        <w:t> </w:t>
      </w:r>
      <w:r>
        <w:rPr/>
        <w:t>by paternal grandmother and another maid.</w:t>
      </w:r>
    </w:p>
    <w:p>
      <w:pPr>
        <w:pStyle w:val="BodyText"/>
        <w:spacing w:before="4"/>
      </w:pPr>
    </w:p>
    <w:p>
      <w:pPr>
        <w:pStyle w:val="BodyText"/>
        <w:spacing w:line="247" w:lineRule="auto"/>
        <w:ind w:left="152" w:right="786"/>
        <w:jc w:val="both"/>
      </w:pPr>
      <w:r>
        <w:rPr/>
        <w:t>Much</w:t>
      </w:r>
      <w:r>
        <w:rPr>
          <w:spacing w:val="40"/>
        </w:rPr>
        <w:t> </w:t>
      </w:r>
      <w:r>
        <w:rPr/>
        <w:t>information</w:t>
      </w:r>
      <w:r>
        <w:rPr>
          <w:spacing w:val="40"/>
        </w:rPr>
        <w:t> </w:t>
      </w:r>
      <w:r>
        <w:rPr/>
        <w:t>is</w:t>
      </w:r>
      <w:r>
        <w:rPr>
          <w:spacing w:val="40"/>
        </w:rPr>
        <w:t> </w:t>
      </w:r>
      <w:r>
        <w:rPr/>
        <w:t>available</w:t>
      </w:r>
      <w:r>
        <w:rPr>
          <w:spacing w:val="40"/>
        </w:rPr>
        <w:t> </w:t>
      </w:r>
      <w:r>
        <w:rPr/>
        <w:t>about</w:t>
      </w:r>
      <w:r>
        <w:rPr>
          <w:spacing w:val="40"/>
        </w:rPr>
        <w:t> </w:t>
      </w:r>
      <w:r>
        <w:rPr/>
        <w:t>Wendy's</w:t>
      </w:r>
      <w:r>
        <w:rPr>
          <w:spacing w:val="40"/>
        </w:rPr>
        <w:t> </w:t>
      </w:r>
      <w:r>
        <w:rPr/>
        <w:t>development</w:t>
      </w:r>
      <w:r>
        <w:rPr>
          <w:spacing w:val="40"/>
        </w:rPr>
        <w:t> </w:t>
      </w:r>
      <w:r>
        <w:rPr/>
        <w:t>prior</w:t>
      </w:r>
      <w:r>
        <w:rPr>
          <w:spacing w:val="40"/>
        </w:rPr>
        <w:t> </w:t>
      </w:r>
      <w:r>
        <w:rPr/>
        <w:t>to</w:t>
      </w:r>
      <w:r>
        <w:rPr>
          <w:spacing w:val="40"/>
        </w:rPr>
        <w:t> </w:t>
      </w:r>
      <w:r>
        <w:rPr/>
        <w:t>her</w:t>
      </w:r>
      <w:r>
        <w:rPr>
          <w:spacing w:val="40"/>
        </w:rPr>
        <w:t> </w:t>
      </w:r>
      <w:r>
        <w:rPr/>
        <w:t>mother's</w:t>
      </w:r>
      <w:r>
        <w:rPr>
          <w:spacing w:val="40"/>
        </w:rPr>
        <w:t> </w:t>
      </w:r>
      <w:r>
        <w:rPr/>
        <w:t>death because for eighteen months mother had been coming for weekly professional advice on</w:t>
      </w:r>
      <w:r>
        <w:rPr>
          <w:spacing w:val="80"/>
        </w:rPr>
        <w:t> </w:t>
      </w:r>
      <w:r>
        <w:rPr/>
        <w:t>account of what appear to have been, in a two-and-a-half-year-old, rather minor problems. Wendy is described as wetting her bed, to have been attached to a blanket, to have had 'some typical fantasies around penis envy', and to have been unable to express her hostility in words, particularly toward her younger sister. Six months later mother was still concerned about Wendy's attachment to the blanket,</w:t>
      </w:r>
    </w:p>
    <w:p>
      <w:pPr>
        <w:pStyle w:val="BodyText"/>
        <w:rPr>
          <w:sz w:val="20"/>
        </w:rPr>
      </w:pPr>
    </w:p>
    <w:p>
      <w:pPr>
        <w:pStyle w:val="BodyText"/>
        <w:spacing w:before="11"/>
        <w:rPr>
          <w:sz w:val="21"/>
        </w:rPr>
      </w:pPr>
      <w:r>
        <w:rPr/>
        <w:pict>
          <v:shape style="position:absolute;margin-left:92.640785pt;margin-top:13.83962pt;width:112.95pt;height:.1pt;mso-position-horizontal-relative:page;mso-position-vertical-relative:paragraph;z-index:-15628288;mso-wrap-distance-left:0;mso-wrap-distance-right:0" id="docshape200" coordorigin="1853,277" coordsize="2259,0" path="m1853,277l4111,277e" filled="false" stroked="true" strokeweight=".451592pt" strokecolor="#000000">
            <v:path arrowok="t"/>
            <v:stroke dashstyle="solid"/>
            <w10:wrap type="topAndBottom"/>
          </v:shape>
        </w:pict>
      </w:r>
    </w:p>
    <w:p>
      <w:pPr>
        <w:pStyle w:val="BodyText"/>
        <w:spacing w:line="244" w:lineRule="auto" w:before="6"/>
        <w:ind w:left="413" w:right="789" w:hanging="261"/>
        <w:jc w:val="both"/>
      </w:pPr>
      <w:r>
        <w:rPr>
          <w:vertAlign w:val="superscript"/>
        </w:rPr>
        <w:t>2</w:t>
      </w:r>
      <w:r>
        <w:rPr>
          <w:spacing w:val="80"/>
          <w:vertAlign w:val="baseline"/>
        </w:rPr>
        <w:t> </w:t>
      </w:r>
      <w:r>
        <w:rPr>
          <w:vertAlign w:val="baseline"/>
        </w:rPr>
        <w:t>The</w:t>
      </w:r>
      <w:r>
        <w:rPr>
          <w:spacing w:val="40"/>
          <w:vertAlign w:val="baseline"/>
        </w:rPr>
        <w:t> </w:t>
      </w:r>
      <w:r>
        <w:rPr>
          <w:vertAlign w:val="baseline"/>
        </w:rPr>
        <w:t>case</w:t>
      </w:r>
      <w:r>
        <w:rPr>
          <w:spacing w:val="40"/>
          <w:vertAlign w:val="baseline"/>
        </w:rPr>
        <w:t> </w:t>
      </w:r>
      <w:r>
        <w:rPr>
          <w:vertAlign w:val="baseline"/>
        </w:rPr>
        <w:t>of</w:t>
      </w:r>
      <w:r>
        <w:rPr>
          <w:spacing w:val="40"/>
          <w:vertAlign w:val="baseline"/>
        </w:rPr>
        <w:t> </w:t>
      </w:r>
      <w:r>
        <w:rPr>
          <w:vertAlign w:val="baseline"/>
        </w:rPr>
        <w:t>Wendy</w:t>
      </w:r>
      <w:r>
        <w:rPr>
          <w:spacing w:val="40"/>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shortened</w:t>
      </w:r>
      <w:r>
        <w:rPr>
          <w:spacing w:val="40"/>
          <w:vertAlign w:val="baseline"/>
        </w:rPr>
        <w:t> </w:t>
      </w:r>
      <w:r>
        <w:rPr>
          <w:vertAlign w:val="baseline"/>
        </w:rPr>
        <w:t>version</w:t>
      </w:r>
      <w:r>
        <w:rPr>
          <w:spacing w:val="40"/>
          <w:vertAlign w:val="baseline"/>
        </w:rPr>
        <w:t> </w:t>
      </w:r>
      <w:r>
        <w:rPr>
          <w:vertAlign w:val="baseline"/>
        </w:rPr>
        <w:t>of</w:t>
      </w:r>
      <w:r>
        <w:rPr>
          <w:spacing w:val="40"/>
          <w:vertAlign w:val="baseline"/>
        </w:rPr>
        <w:t> </w:t>
      </w:r>
      <w:r>
        <w:rPr>
          <w:vertAlign w:val="baseline"/>
        </w:rPr>
        <w:t>an</w:t>
      </w:r>
      <w:r>
        <w:rPr>
          <w:spacing w:val="40"/>
          <w:vertAlign w:val="baseline"/>
        </w:rPr>
        <w:t> </w:t>
      </w:r>
      <w:r>
        <w:rPr>
          <w:vertAlign w:val="baseline"/>
        </w:rPr>
        <w:t>account</w:t>
      </w:r>
      <w:r>
        <w:rPr>
          <w:spacing w:val="40"/>
          <w:vertAlign w:val="baseline"/>
        </w:rPr>
        <w:t> </w:t>
      </w:r>
      <w:r>
        <w:rPr>
          <w:vertAlign w:val="baseline"/>
        </w:rPr>
        <w:t>given</w:t>
      </w:r>
      <w:r>
        <w:rPr>
          <w:spacing w:val="40"/>
          <w:vertAlign w:val="baseline"/>
        </w:rPr>
        <w:t> </w:t>
      </w:r>
      <w:r>
        <w:rPr>
          <w:vertAlign w:val="baseline"/>
        </w:rPr>
        <w:t>in</w:t>
      </w:r>
      <w:r>
        <w:rPr>
          <w:spacing w:val="40"/>
          <w:vertAlign w:val="baseline"/>
        </w:rPr>
        <w:t> </w:t>
      </w:r>
      <w:r>
        <w:rPr>
          <w:vertAlign w:val="baseline"/>
        </w:rPr>
        <w:t>a</w:t>
      </w:r>
      <w:r>
        <w:rPr>
          <w:spacing w:val="40"/>
          <w:vertAlign w:val="baseline"/>
        </w:rPr>
        <w:t> </w:t>
      </w:r>
      <w:r>
        <w:rPr>
          <w:vertAlign w:val="baseline"/>
        </w:rPr>
        <w:t>paper</w:t>
      </w:r>
      <w:r>
        <w:rPr>
          <w:spacing w:val="40"/>
          <w:vertAlign w:val="baseline"/>
        </w:rPr>
        <w:t> </w:t>
      </w:r>
      <w:r>
        <w:rPr>
          <w:vertAlign w:val="baseline"/>
        </w:rPr>
        <w:t>by</w:t>
      </w:r>
      <w:r>
        <w:rPr>
          <w:spacing w:val="40"/>
          <w:vertAlign w:val="baseline"/>
        </w:rPr>
        <w:t> </w:t>
      </w:r>
      <w:r>
        <w:rPr>
          <w:vertAlign w:val="baseline"/>
        </w:rPr>
        <w:t>Barnes</w:t>
      </w:r>
      <w:r>
        <w:rPr>
          <w:spacing w:val="40"/>
          <w:vertAlign w:val="baseline"/>
        </w:rPr>
        <w:t> </w:t>
      </w:r>
      <w:r>
        <w:rPr>
          <w:vertAlign w:val="baseline"/>
        </w:rPr>
        <w:t>( 1964). The case of Kathy is a shortened version of an account, also given by Barnes, in the book by Furman ( 1974, pp. 154-62).</w:t>
      </w:r>
    </w:p>
    <w:p>
      <w:pPr>
        <w:pStyle w:val="BodyText"/>
        <w:spacing w:before="4"/>
        <w:rPr>
          <w:sz w:val="23"/>
        </w:rPr>
      </w:pPr>
    </w:p>
    <w:p>
      <w:pPr>
        <w:pStyle w:val="BodyText"/>
        <w:ind w:left="152"/>
      </w:pPr>
      <w:r>
        <w:rPr/>
        <w:t>-</w:t>
      </w:r>
      <w:r>
        <w:rPr>
          <w:spacing w:val="-4"/>
        </w:rPr>
        <w:t>277-</w:t>
      </w:r>
    </w:p>
    <w:p>
      <w:pPr>
        <w:pStyle w:val="BodyText"/>
        <w:spacing w:before="5"/>
        <w:rPr>
          <w:sz w:val="23"/>
        </w:rPr>
      </w:pPr>
    </w:p>
    <w:p>
      <w:pPr>
        <w:pStyle w:val="BodyText"/>
        <w:spacing w:line="247" w:lineRule="auto"/>
        <w:ind w:left="152" w:right="792"/>
        <w:jc w:val="both"/>
      </w:pPr>
      <w:r>
        <w:rPr/>
        <w:t>her thumb sucking and her reluctance to separate from her. In other respects, however, Wendy seemed to be making good progress and began attending a nursery school.</w:t>
      </w:r>
    </w:p>
    <w:p>
      <w:pPr>
        <w:pStyle w:val="BodyText"/>
        <w:spacing w:before="9"/>
      </w:pPr>
    </w:p>
    <w:p>
      <w:pPr>
        <w:pStyle w:val="BodyText"/>
        <w:spacing w:line="247" w:lineRule="auto"/>
        <w:ind w:left="152" w:right="788"/>
        <w:jc w:val="both"/>
      </w:pPr>
      <w:r>
        <w:rPr/>
        <w:t>It</w:t>
      </w:r>
      <w:r>
        <w:rPr>
          <w:spacing w:val="40"/>
        </w:rPr>
        <w:t> </w:t>
      </w:r>
      <w:r>
        <w:rPr/>
        <w:t>then</w:t>
      </w:r>
      <w:r>
        <w:rPr>
          <w:spacing w:val="40"/>
        </w:rPr>
        <w:t> </w:t>
      </w:r>
      <w:r>
        <w:rPr/>
        <w:t>transpired</w:t>
      </w:r>
      <w:r>
        <w:rPr>
          <w:spacing w:val="40"/>
        </w:rPr>
        <w:t> </w:t>
      </w:r>
      <w:r>
        <w:rPr/>
        <w:t>that</w:t>
      </w:r>
      <w:r>
        <w:rPr>
          <w:spacing w:val="40"/>
        </w:rPr>
        <w:t> </w:t>
      </w:r>
      <w:r>
        <w:rPr/>
        <w:t>Wendy's</w:t>
      </w:r>
      <w:r>
        <w:rPr>
          <w:spacing w:val="40"/>
        </w:rPr>
        <w:t> </w:t>
      </w:r>
      <w:r>
        <w:rPr/>
        <w:t>mother,</w:t>
      </w:r>
      <w:r>
        <w:rPr>
          <w:spacing w:val="40"/>
        </w:rPr>
        <w:t> </w:t>
      </w:r>
      <w:r>
        <w:rPr/>
        <w:t>now</w:t>
      </w:r>
      <w:r>
        <w:rPr>
          <w:spacing w:val="40"/>
        </w:rPr>
        <w:t> </w:t>
      </w:r>
      <w:r>
        <w:rPr/>
        <w:t>twenty-five,</w:t>
      </w:r>
      <w:r>
        <w:rPr>
          <w:spacing w:val="40"/>
        </w:rPr>
        <w:t> </w:t>
      </w:r>
      <w:r>
        <w:rPr/>
        <w:t>had</w:t>
      </w:r>
      <w:r>
        <w:rPr>
          <w:spacing w:val="40"/>
        </w:rPr>
        <w:t> </w:t>
      </w:r>
      <w:r>
        <w:rPr/>
        <w:t>had</w:t>
      </w:r>
      <w:r>
        <w:rPr>
          <w:spacing w:val="40"/>
        </w:rPr>
        <w:t> </w:t>
      </w:r>
      <w:r>
        <w:rPr/>
        <w:t>an</w:t>
      </w:r>
      <w:r>
        <w:rPr>
          <w:spacing w:val="40"/>
        </w:rPr>
        <w:t> </w:t>
      </w:r>
      <w:r>
        <w:rPr/>
        <w:t>attack</w:t>
      </w:r>
      <w:r>
        <w:rPr>
          <w:spacing w:val="40"/>
        </w:rPr>
        <w:t> </w:t>
      </w:r>
      <w:r>
        <w:rPr/>
        <w:t>of</w:t>
      </w:r>
      <w:r>
        <w:rPr>
          <w:spacing w:val="40"/>
        </w:rPr>
        <w:t> </w:t>
      </w:r>
      <w:r>
        <w:rPr/>
        <w:t>multiple sclerosis which had been in remission during the previous seven years. Apart from mother's</w:t>
      </w:r>
      <w:r>
        <w:rPr>
          <w:spacing w:val="80"/>
        </w:rPr>
        <w:t> </w:t>
      </w:r>
      <w:r>
        <w:rPr/>
        <w:t>two-hour-long</w:t>
      </w:r>
      <w:r>
        <w:rPr>
          <w:spacing w:val="40"/>
        </w:rPr>
        <w:t> </w:t>
      </w:r>
      <w:r>
        <w:rPr/>
        <w:t>daily</w:t>
      </w:r>
      <w:r>
        <w:rPr>
          <w:spacing w:val="40"/>
        </w:rPr>
        <w:t> </w:t>
      </w:r>
      <w:r>
        <w:rPr/>
        <w:t>rest</w:t>
      </w:r>
      <w:r>
        <w:rPr>
          <w:spacing w:val="40"/>
        </w:rPr>
        <w:t> </w:t>
      </w:r>
      <w:r>
        <w:rPr/>
        <w:t>periods,</w:t>
      </w:r>
      <w:r>
        <w:rPr>
          <w:spacing w:val="40"/>
        </w:rPr>
        <w:t> </w:t>
      </w:r>
      <w:r>
        <w:rPr/>
        <w:t>however,</w:t>
      </w:r>
      <w:r>
        <w:rPr>
          <w:spacing w:val="40"/>
        </w:rPr>
        <w:t> </w:t>
      </w:r>
      <w:r>
        <w:rPr/>
        <w:t>the</w:t>
      </w:r>
      <w:r>
        <w:rPr>
          <w:spacing w:val="40"/>
        </w:rPr>
        <w:t> </w:t>
      </w:r>
      <w:r>
        <w:rPr/>
        <w:t>illness</w:t>
      </w:r>
      <w:r>
        <w:rPr>
          <w:spacing w:val="40"/>
        </w:rPr>
        <w:t> </w:t>
      </w:r>
      <w:r>
        <w:rPr/>
        <w:t>made</w:t>
      </w:r>
      <w:r>
        <w:rPr>
          <w:spacing w:val="40"/>
        </w:rPr>
        <w:t> </w:t>
      </w:r>
      <w:r>
        <w:rPr/>
        <w:t>no</w:t>
      </w:r>
      <w:r>
        <w:rPr>
          <w:spacing w:val="40"/>
        </w:rPr>
        <w:t> </w:t>
      </w:r>
      <w:r>
        <w:rPr/>
        <w:t>outward</w:t>
      </w:r>
      <w:r>
        <w:rPr>
          <w:spacing w:val="40"/>
        </w:rPr>
        <w:t> </w:t>
      </w:r>
      <w:r>
        <w:rPr/>
        <w:t>difference</w:t>
      </w:r>
      <w:r>
        <w:rPr>
          <w:spacing w:val="40"/>
        </w:rPr>
        <w:t> </w:t>
      </w:r>
      <w:r>
        <w:rPr/>
        <w:t>to</w:t>
      </w:r>
      <w:r>
        <w:rPr>
          <w:spacing w:val="40"/>
        </w:rPr>
        <w:t> </w:t>
      </w:r>
      <w:r>
        <w:rPr/>
        <w:t>the family and both parents were keen to keep it dark, though not unexpectedly Wendy often resented having to keep quiet during mother's long rests. When information about the illness finally emerged the therapist felt it advisable as a precautionary measure for Wendy to be transferred</w:t>
      </w:r>
      <w:r>
        <w:rPr>
          <w:spacing w:val="30"/>
        </w:rPr>
        <w:t> </w:t>
      </w:r>
      <w:r>
        <w:rPr/>
        <w:t>to</w:t>
      </w:r>
      <w:r>
        <w:rPr>
          <w:spacing w:val="28"/>
        </w:rPr>
        <w:t> </w:t>
      </w:r>
      <w:r>
        <w:rPr/>
        <w:t>the</w:t>
      </w:r>
      <w:r>
        <w:rPr>
          <w:spacing w:val="30"/>
        </w:rPr>
        <w:t> </w:t>
      </w:r>
      <w:r>
        <w:rPr/>
        <w:t>clinic's</w:t>
      </w:r>
      <w:r>
        <w:rPr>
          <w:spacing w:val="30"/>
        </w:rPr>
        <w:t> </w:t>
      </w:r>
      <w:r>
        <w:rPr/>
        <w:t>therapeutic</w:t>
      </w:r>
      <w:r>
        <w:rPr>
          <w:spacing w:val="28"/>
        </w:rPr>
        <w:t> </w:t>
      </w:r>
      <w:r>
        <w:rPr/>
        <w:t>nursery</w:t>
      </w:r>
      <w:r>
        <w:rPr>
          <w:spacing w:val="30"/>
        </w:rPr>
        <w:t> </w:t>
      </w:r>
      <w:r>
        <w:rPr/>
        <w:t>school;</w:t>
      </w:r>
      <w:r>
        <w:rPr>
          <w:spacing w:val="29"/>
        </w:rPr>
        <w:t> </w:t>
      </w:r>
      <w:r>
        <w:rPr/>
        <w:t>but</w:t>
      </w:r>
      <w:r>
        <w:rPr>
          <w:spacing w:val="28"/>
        </w:rPr>
        <w:t> </w:t>
      </w:r>
      <w:r>
        <w:rPr/>
        <w:t>no</w:t>
      </w:r>
      <w:r>
        <w:rPr>
          <w:spacing w:val="30"/>
        </w:rPr>
        <w:t> </w:t>
      </w:r>
      <w:r>
        <w:rPr/>
        <w:t>one</w:t>
      </w:r>
      <w:r>
        <w:rPr>
          <w:spacing w:val="28"/>
        </w:rPr>
        <w:t> </w:t>
      </w:r>
      <w:r>
        <w:rPr/>
        <w:t>anticipated</w:t>
      </w:r>
      <w:r>
        <w:rPr>
          <w:spacing w:val="30"/>
        </w:rPr>
        <w:t> </w:t>
      </w:r>
      <w:r>
        <w:rPr/>
        <w:t>that</w:t>
      </w:r>
      <w:r>
        <w:rPr>
          <w:spacing w:val="30"/>
        </w:rPr>
        <w:t> </w:t>
      </w:r>
      <w:r>
        <w:rPr/>
        <w:t>tragedy</w:t>
      </w:r>
      <w:r>
        <w:rPr>
          <w:spacing w:val="31"/>
        </w:rPr>
        <w:t> </w:t>
      </w:r>
      <w:r>
        <w:rPr/>
        <w:t>was so close.</w:t>
      </w:r>
      <w:r>
        <w:rPr>
          <w:spacing w:val="19"/>
        </w:rPr>
        <w:t> </w:t>
      </w:r>
      <w:r>
        <w:rPr/>
        <w:t>For</w:t>
      </w:r>
      <w:r>
        <w:rPr>
          <w:spacing w:val="19"/>
        </w:rPr>
        <w:t> </w:t>
      </w:r>
      <w:r>
        <w:rPr/>
        <w:t>within four</w:t>
      </w:r>
      <w:r>
        <w:rPr>
          <w:spacing w:val="22"/>
        </w:rPr>
        <w:t> </w:t>
      </w:r>
      <w:r>
        <w:rPr/>
        <w:t>months</w:t>
      </w:r>
      <w:r>
        <w:rPr>
          <w:spacing w:val="19"/>
        </w:rPr>
        <w:t> </w:t>
      </w:r>
      <w:r>
        <w:rPr/>
        <w:t>of</w:t>
      </w:r>
      <w:r>
        <w:rPr>
          <w:spacing w:val="19"/>
        </w:rPr>
        <w:t> </w:t>
      </w:r>
      <w:r>
        <w:rPr/>
        <w:t>Wendy</w:t>
      </w:r>
      <w:r>
        <w:rPr>
          <w:spacing w:val="19"/>
        </w:rPr>
        <w:t> </w:t>
      </w:r>
      <w:r>
        <w:rPr/>
        <w:t>starting there, her</w:t>
      </w:r>
      <w:r>
        <w:rPr>
          <w:spacing w:val="21"/>
        </w:rPr>
        <w:t> </w:t>
      </w:r>
      <w:r>
        <w:rPr/>
        <w:t>mother had</w:t>
      </w:r>
      <w:r>
        <w:rPr>
          <w:spacing w:val="19"/>
        </w:rPr>
        <w:t> </w:t>
      </w:r>
      <w:r>
        <w:rPr/>
        <w:t>a fulminating</w:t>
      </w:r>
      <w:r>
        <w:rPr>
          <w:spacing w:val="19"/>
        </w:rPr>
        <w:t> </w:t>
      </w:r>
      <w:r>
        <w:rPr/>
        <w:t>flare- up of the illness, entered hospital suddenly and died within two weeks.</w:t>
      </w:r>
    </w:p>
    <w:p>
      <w:pPr>
        <w:pStyle w:val="BodyText"/>
        <w:spacing w:before="1"/>
      </w:pPr>
    </w:p>
    <w:p>
      <w:pPr>
        <w:pStyle w:val="BodyText"/>
        <w:spacing w:line="247" w:lineRule="auto"/>
        <w:ind w:left="152" w:right="785"/>
        <w:jc w:val="both"/>
      </w:pPr>
      <w:r>
        <w:rPr/>
        <w:t>During</w:t>
      </w:r>
      <w:r>
        <w:rPr>
          <w:spacing w:val="17"/>
        </w:rPr>
        <w:t> </w:t>
      </w:r>
      <w:r>
        <w:rPr/>
        <w:t>the</w:t>
      </w:r>
      <w:r>
        <w:rPr>
          <w:spacing w:val="17"/>
        </w:rPr>
        <w:t> </w:t>
      </w:r>
      <w:r>
        <w:rPr/>
        <w:t>week</w:t>
      </w:r>
      <w:r>
        <w:rPr>
          <w:spacing w:val="18"/>
        </w:rPr>
        <w:t> </w:t>
      </w:r>
      <w:r>
        <w:rPr/>
        <w:t>or</w:t>
      </w:r>
      <w:r>
        <w:rPr>
          <w:spacing w:val="18"/>
        </w:rPr>
        <w:t> </w:t>
      </w:r>
      <w:r>
        <w:rPr/>
        <w:t>two</w:t>
      </w:r>
      <w:r>
        <w:rPr>
          <w:spacing w:val="18"/>
        </w:rPr>
        <w:t> </w:t>
      </w:r>
      <w:r>
        <w:rPr/>
        <w:t>prior</w:t>
      </w:r>
      <w:r>
        <w:rPr>
          <w:spacing w:val="17"/>
        </w:rPr>
        <w:t> </w:t>
      </w:r>
      <w:r>
        <w:rPr/>
        <w:t>to</w:t>
      </w:r>
      <w:r>
        <w:rPr>
          <w:spacing w:val="18"/>
        </w:rPr>
        <w:t> </w:t>
      </w:r>
      <w:r>
        <w:rPr/>
        <w:t>the</w:t>
      </w:r>
      <w:r>
        <w:rPr>
          <w:spacing w:val="17"/>
        </w:rPr>
        <w:t> </w:t>
      </w:r>
      <w:r>
        <w:rPr/>
        <w:t>acute</w:t>
      </w:r>
      <w:r>
        <w:rPr>
          <w:spacing w:val="18"/>
        </w:rPr>
        <w:t> </w:t>
      </w:r>
      <w:r>
        <w:rPr/>
        <w:t>attack</w:t>
      </w:r>
      <w:r>
        <w:rPr>
          <w:spacing w:val="18"/>
        </w:rPr>
        <w:t> </w:t>
      </w:r>
      <w:r>
        <w:rPr/>
        <w:t>mother</w:t>
      </w:r>
      <w:r>
        <w:rPr>
          <w:spacing w:val="17"/>
        </w:rPr>
        <w:t> </w:t>
      </w:r>
      <w:r>
        <w:rPr/>
        <w:t>was</w:t>
      </w:r>
      <w:r>
        <w:rPr>
          <w:spacing w:val="18"/>
        </w:rPr>
        <w:t> </w:t>
      </w:r>
      <w:r>
        <w:rPr/>
        <w:t>inclined</w:t>
      </w:r>
      <w:r>
        <w:rPr>
          <w:spacing w:val="18"/>
        </w:rPr>
        <w:t> </w:t>
      </w:r>
      <w:r>
        <w:rPr/>
        <w:t>to</w:t>
      </w:r>
      <w:r>
        <w:rPr>
          <w:spacing w:val="18"/>
        </w:rPr>
        <w:t> </w:t>
      </w:r>
      <w:r>
        <w:rPr/>
        <w:t>feel</w:t>
      </w:r>
      <w:r>
        <w:rPr>
          <w:spacing w:val="17"/>
        </w:rPr>
        <w:t> </w:t>
      </w:r>
      <w:r>
        <w:rPr/>
        <w:t>fatigued</w:t>
      </w:r>
      <w:r>
        <w:rPr>
          <w:spacing w:val="18"/>
        </w:rPr>
        <w:t> </w:t>
      </w:r>
      <w:r>
        <w:rPr/>
        <w:t>and</w:t>
      </w:r>
      <w:r>
        <w:rPr>
          <w:spacing w:val="18"/>
        </w:rPr>
        <w:t> </w:t>
      </w:r>
      <w:r>
        <w:rPr/>
        <w:t>had a pain in her shoulder. Wendy was worried and became reluctant to attend nursery school, especially when it meant father taking her there instead of mother. She was clearly worried</w:t>
      </w:r>
      <w:r>
        <w:rPr>
          <w:spacing w:val="40"/>
        </w:rPr>
        <w:t> </w:t>
      </w:r>
      <w:r>
        <w:rPr/>
        <w:t>about</w:t>
      </w:r>
      <w:r>
        <w:rPr>
          <w:spacing w:val="40"/>
        </w:rPr>
        <w:t> </w:t>
      </w:r>
      <w:r>
        <w:rPr/>
        <w:t>mother's</w:t>
      </w:r>
      <w:r>
        <w:rPr>
          <w:spacing w:val="40"/>
        </w:rPr>
        <w:t> </w:t>
      </w:r>
      <w:r>
        <w:rPr/>
        <w:t>being</w:t>
      </w:r>
      <w:r>
        <w:rPr>
          <w:spacing w:val="40"/>
        </w:rPr>
        <w:t> </w:t>
      </w:r>
      <w:r>
        <w:rPr/>
        <w:t>unwell;</w:t>
      </w:r>
      <w:r>
        <w:rPr>
          <w:spacing w:val="40"/>
        </w:rPr>
        <w:t> </w:t>
      </w:r>
      <w:r>
        <w:rPr/>
        <w:t>and</w:t>
      </w:r>
      <w:r>
        <w:rPr>
          <w:spacing w:val="40"/>
        </w:rPr>
        <w:t> </w:t>
      </w:r>
      <w:r>
        <w:rPr/>
        <w:t>her</w:t>
      </w:r>
      <w:r>
        <w:rPr>
          <w:spacing w:val="40"/>
        </w:rPr>
        <w:t> </w:t>
      </w:r>
      <w:r>
        <w:rPr/>
        <w:t>anxiety</w:t>
      </w:r>
      <w:r>
        <w:rPr>
          <w:spacing w:val="40"/>
        </w:rPr>
        <w:t> </w:t>
      </w:r>
      <w:r>
        <w:rPr/>
        <w:t>was</w:t>
      </w:r>
      <w:r>
        <w:rPr>
          <w:spacing w:val="40"/>
        </w:rPr>
        <w:t> </w:t>
      </w:r>
      <w:r>
        <w:rPr/>
        <w:t>increased</w:t>
      </w:r>
      <w:r>
        <w:rPr>
          <w:spacing w:val="40"/>
        </w:rPr>
        <w:t> </w:t>
      </w:r>
      <w:r>
        <w:rPr/>
        <w:t>by</w:t>
      </w:r>
      <w:r>
        <w:rPr>
          <w:spacing w:val="40"/>
        </w:rPr>
        <w:t> </w:t>
      </w:r>
      <w:r>
        <w:rPr/>
        <w:t>the</w:t>
      </w:r>
      <w:r>
        <w:rPr>
          <w:spacing w:val="40"/>
        </w:rPr>
        <w:t> </w:t>
      </w:r>
      <w:r>
        <w:rPr/>
        <w:t>paternal</w:t>
      </w:r>
      <w:r>
        <w:rPr>
          <w:spacing w:val="40"/>
        </w:rPr>
        <w:t> </w:t>
      </w:r>
      <w:r>
        <w:rPr/>
        <w:t>grandfather, whom they visited almost daily, being seriously ill also and not expected to live.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When</w:t>
      </w:r>
      <w:r>
        <w:rPr>
          <w:spacing w:val="40"/>
        </w:rPr>
        <w:t> </w:t>
      </w:r>
      <w:r>
        <w:rPr/>
        <w:t>mother's</w:t>
      </w:r>
      <w:r>
        <w:rPr>
          <w:spacing w:val="40"/>
        </w:rPr>
        <w:t> </w:t>
      </w:r>
      <w:r>
        <w:rPr/>
        <w:t>condition suddenly</w:t>
      </w:r>
      <w:r>
        <w:rPr>
          <w:spacing w:val="40"/>
        </w:rPr>
        <w:t> </w:t>
      </w:r>
      <w:r>
        <w:rPr/>
        <w:t>became worse and she was admitted</w:t>
      </w:r>
      <w:r>
        <w:rPr>
          <w:spacing w:val="40"/>
        </w:rPr>
        <w:t> </w:t>
      </w:r>
      <w:r>
        <w:rPr/>
        <w:t>to</w:t>
      </w:r>
      <w:r>
        <w:rPr>
          <w:spacing w:val="40"/>
        </w:rPr>
        <w:t> </w:t>
      </w:r>
      <w:r>
        <w:rPr/>
        <w:t>hospital,</w:t>
      </w:r>
      <w:r>
        <w:rPr>
          <w:spacing w:val="40"/>
        </w:rPr>
        <w:t> </w:t>
      </w:r>
      <w:r>
        <w:rPr/>
        <w:t>the therapist</w:t>
      </w:r>
      <w:r>
        <w:rPr>
          <w:spacing w:val="40"/>
        </w:rPr>
        <w:t> </w:t>
      </w:r>
      <w:r>
        <w:rPr/>
        <w:t>saw</w:t>
      </w:r>
      <w:r>
        <w:rPr>
          <w:spacing w:val="40"/>
        </w:rPr>
        <w:t> </w:t>
      </w:r>
      <w:r>
        <w:rPr/>
        <w:t>father</w:t>
      </w:r>
      <w:r>
        <w:rPr>
          <w:spacing w:val="40"/>
        </w:rPr>
        <w:t> </w:t>
      </w:r>
      <w:r>
        <w:rPr/>
        <w:t>daily</w:t>
      </w:r>
      <w:r>
        <w:rPr>
          <w:spacing w:val="40"/>
        </w:rPr>
        <w:t> </w:t>
      </w:r>
      <w:r>
        <w:rPr/>
        <w:t>to</w:t>
      </w:r>
      <w:r>
        <w:rPr>
          <w:spacing w:val="40"/>
        </w:rPr>
        <w:t> </w:t>
      </w:r>
      <w:r>
        <w:rPr/>
        <w:t>help</w:t>
      </w:r>
      <w:r>
        <w:rPr>
          <w:spacing w:val="40"/>
        </w:rPr>
        <w:t> </w:t>
      </w:r>
      <w:r>
        <w:rPr/>
        <w:t>him</w:t>
      </w:r>
      <w:r>
        <w:rPr>
          <w:spacing w:val="40"/>
        </w:rPr>
        <w:t> </w:t>
      </w:r>
      <w:r>
        <w:rPr/>
        <w:t>decide</w:t>
      </w:r>
      <w:r>
        <w:rPr>
          <w:spacing w:val="40"/>
        </w:rPr>
        <w:t> </w:t>
      </w:r>
      <w:r>
        <w:rPr/>
        <w:t>what</w:t>
      </w:r>
      <w:r>
        <w:rPr>
          <w:spacing w:val="40"/>
        </w:rPr>
        <w:t> </w:t>
      </w:r>
      <w:r>
        <w:rPr/>
        <w:t>to</w:t>
      </w:r>
      <w:r>
        <w:rPr>
          <w:spacing w:val="40"/>
        </w:rPr>
        <w:t> </w:t>
      </w:r>
      <w:r>
        <w:rPr/>
        <w:t>tell</w:t>
      </w:r>
      <w:r>
        <w:rPr>
          <w:spacing w:val="40"/>
        </w:rPr>
        <w:t> </w:t>
      </w:r>
      <w:r>
        <w:rPr/>
        <w:t>the</w:t>
      </w:r>
      <w:r>
        <w:rPr>
          <w:spacing w:val="40"/>
        </w:rPr>
        <w:t> </w:t>
      </w:r>
      <w:r>
        <w:rPr/>
        <w:t>children.</w:t>
      </w:r>
      <w:r>
        <w:rPr>
          <w:spacing w:val="40"/>
        </w:rPr>
        <w:t> </w:t>
      </w:r>
      <w:r>
        <w:rPr/>
        <w:t>On</w:t>
      </w:r>
      <w:r>
        <w:rPr>
          <w:spacing w:val="40"/>
        </w:rPr>
        <w:t> </w:t>
      </w:r>
      <w:r>
        <w:rPr/>
        <w:t>her</w:t>
      </w:r>
      <w:r>
        <w:rPr>
          <w:spacing w:val="40"/>
        </w:rPr>
        <w:t> </w:t>
      </w:r>
      <w:r>
        <w:rPr/>
        <w:t>advice</w:t>
      </w:r>
      <w:r>
        <w:rPr>
          <w:spacing w:val="40"/>
        </w:rPr>
        <w:t> </w:t>
      </w:r>
      <w:r>
        <w:rPr/>
        <w:t>the illness</w:t>
      </w:r>
      <w:r>
        <w:rPr>
          <w:spacing w:val="28"/>
        </w:rPr>
        <w:t> </w:t>
      </w:r>
      <w:r>
        <w:rPr/>
        <w:t>was</w:t>
      </w:r>
      <w:r>
        <w:rPr>
          <w:spacing w:val="29"/>
        </w:rPr>
        <w:t> </w:t>
      </w:r>
      <w:r>
        <w:rPr/>
        <w:t>explained</w:t>
      </w:r>
      <w:r>
        <w:rPr>
          <w:spacing w:val="29"/>
        </w:rPr>
        <w:t> </w:t>
      </w:r>
      <w:r>
        <w:rPr/>
        <w:t>to</w:t>
      </w:r>
      <w:r>
        <w:rPr>
          <w:spacing w:val="29"/>
        </w:rPr>
        <w:t> </w:t>
      </w:r>
      <w:r>
        <w:rPr/>
        <w:t>them</w:t>
      </w:r>
      <w:r>
        <w:rPr>
          <w:spacing w:val="26"/>
        </w:rPr>
        <w:t> </w:t>
      </w:r>
      <w:r>
        <w:rPr/>
        <w:t>as</w:t>
      </w:r>
      <w:r>
        <w:rPr>
          <w:spacing w:val="28"/>
        </w:rPr>
        <w:t> </w:t>
      </w:r>
      <w:r>
        <w:rPr/>
        <w:t>being</w:t>
      </w:r>
      <w:r>
        <w:rPr>
          <w:spacing w:val="28"/>
        </w:rPr>
        <w:t> </w:t>
      </w:r>
      <w:r>
        <w:rPr/>
        <w:t>very</w:t>
      </w:r>
      <w:r>
        <w:rPr>
          <w:spacing w:val="30"/>
        </w:rPr>
        <w:t> </w:t>
      </w:r>
      <w:r>
        <w:rPr/>
        <w:t>serious,</w:t>
      </w:r>
      <w:r>
        <w:rPr>
          <w:spacing w:val="28"/>
        </w:rPr>
        <w:t> </w:t>
      </w:r>
      <w:r>
        <w:rPr/>
        <w:t>so</w:t>
      </w:r>
      <w:r>
        <w:rPr>
          <w:spacing w:val="28"/>
        </w:rPr>
        <w:t> </w:t>
      </w:r>
      <w:r>
        <w:rPr/>
        <w:t>serious</w:t>
      </w:r>
      <w:r>
        <w:rPr>
          <w:spacing w:val="28"/>
        </w:rPr>
        <w:t> </w:t>
      </w:r>
      <w:r>
        <w:rPr/>
        <w:t>in</w:t>
      </w:r>
      <w:r>
        <w:rPr>
          <w:spacing w:val="28"/>
        </w:rPr>
        <w:t> </w:t>
      </w:r>
      <w:r>
        <w:rPr/>
        <w:t>fact</w:t>
      </w:r>
      <w:r>
        <w:rPr>
          <w:spacing w:val="29"/>
        </w:rPr>
        <w:t> </w:t>
      </w:r>
      <w:r>
        <w:rPr/>
        <w:t>that</w:t>
      </w:r>
      <w:r>
        <w:rPr>
          <w:spacing w:val="30"/>
        </w:rPr>
        <w:t> </w:t>
      </w:r>
      <w:r>
        <w:rPr/>
        <w:t>mother</w:t>
      </w:r>
      <w:r>
        <w:rPr>
          <w:spacing w:val="29"/>
        </w:rPr>
        <w:t> </w:t>
      </w:r>
      <w:r>
        <w:rPr/>
        <w:t>could</w:t>
      </w:r>
      <w:r>
        <w:rPr>
          <w:spacing w:val="28"/>
        </w:rPr>
        <w:t> </w:t>
      </w:r>
      <w:r>
        <w:rPr/>
        <w:t>not lift</w:t>
      </w:r>
      <w:r>
        <w:rPr>
          <w:spacing w:val="31"/>
        </w:rPr>
        <w:t> </w:t>
      </w:r>
      <w:r>
        <w:rPr/>
        <w:t>her</w:t>
      </w:r>
      <w:r>
        <w:rPr>
          <w:spacing w:val="32"/>
        </w:rPr>
        <w:t> </w:t>
      </w:r>
      <w:r>
        <w:rPr/>
        <w:t>head</w:t>
      </w:r>
      <w:r>
        <w:rPr>
          <w:spacing w:val="34"/>
        </w:rPr>
        <w:t> </w:t>
      </w:r>
      <w:r>
        <w:rPr/>
        <w:t>and</w:t>
      </w:r>
      <w:r>
        <w:rPr>
          <w:spacing w:val="32"/>
        </w:rPr>
        <w:t> </w:t>
      </w:r>
      <w:r>
        <w:rPr/>
        <w:t>arms</w:t>
      </w:r>
      <w:r>
        <w:rPr>
          <w:spacing w:val="33"/>
        </w:rPr>
        <w:t> </w:t>
      </w:r>
      <w:r>
        <w:rPr/>
        <w:t>or</w:t>
      </w:r>
      <w:r>
        <w:rPr>
          <w:spacing w:val="32"/>
        </w:rPr>
        <w:t> </w:t>
      </w:r>
      <w:r>
        <w:rPr/>
        <w:t>even</w:t>
      </w:r>
      <w:r>
        <w:rPr>
          <w:spacing w:val="34"/>
        </w:rPr>
        <w:t> </w:t>
      </w:r>
      <w:r>
        <w:rPr/>
        <w:t>talk,</w:t>
      </w:r>
      <w:r>
        <w:rPr>
          <w:spacing w:val="34"/>
        </w:rPr>
        <w:t> </w:t>
      </w:r>
      <w:r>
        <w:rPr/>
        <w:t>which</w:t>
      </w:r>
      <w:r>
        <w:rPr>
          <w:spacing w:val="32"/>
        </w:rPr>
        <w:t> </w:t>
      </w:r>
      <w:r>
        <w:rPr/>
        <w:t>helped</w:t>
      </w:r>
      <w:r>
        <w:rPr>
          <w:spacing w:val="32"/>
        </w:rPr>
        <w:t> </w:t>
      </w:r>
      <w:r>
        <w:rPr/>
        <w:t>Wendy</w:t>
      </w:r>
      <w:r>
        <w:rPr>
          <w:spacing w:val="34"/>
        </w:rPr>
        <w:t> </w:t>
      </w:r>
      <w:r>
        <w:rPr/>
        <w:t>understand</w:t>
      </w:r>
      <w:r>
        <w:rPr>
          <w:spacing w:val="32"/>
        </w:rPr>
        <w:t> </w:t>
      </w:r>
      <w:r>
        <w:rPr/>
        <w:t>why</w:t>
      </w:r>
      <w:r>
        <w:rPr>
          <w:spacing w:val="35"/>
        </w:rPr>
        <w:t> </w:t>
      </w:r>
      <w:r>
        <w:rPr/>
        <w:t>mother</w:t>
      </w:r>
      <w:r>
        <w:rPr>
          <w:spacing w:val="33"/>
        </w:rPr>
        <w:t> </w:t>
      </w:r>
      <w:r>
        <w:rPr/>
        <w:t>could</w:t>
      </w:r>
      <w:r>
        <w:rPr>
          <w:spacing w:val="32"/>
        </w:rPr>
        <w:t> </w:t>
      </w:r>
      <w:r>
        <w:rPr/>
        <w:t>not talk to her on the phone. The children were also told that the doctors were doing everything possible</w:t>
      </w:r>
      <w:r>
        <w:rPr>
          <w:spacing w:val="22"/>
        </w:rPr>
        <w:t> </w:t>
      </w:r>
      <w:r>
        <w:rPr/>
        <w:t>to</w:t>
      </w:r>
      <w:r>
        <w:rPr>
          <w:spacing w:val="23"/>
        </w:rPr>
        <w:t> </w:t>
      </w:r>
      <w:r>
        <w:rPr/>
        <w:t>help.</w:t>
      </w:r>
      <w:r>
        <w:rPr>
          <w:spacing w:val="23"/>
        </w:rPr>
        <w:t> </w:t>
      </w:r>
      <w:r>
        <w:rPr/>
        <w:t>During</w:t>
      </w:r>
      <w:r>
        <w:rPr>
          <w:spacing w:val="23"/>
        </w:rPr>
        <w:t> </w:t>
      </w:r>
      <w:r>
        <w:rPr/>
        <w:t>the</w:t>
      </w:r>
      <w:r>
        <w:rPr>
          <w:spacing w:val="23"/>
        </w:rPr>
        <w:t> </w:t>
      </w:r>
      <w:r>
        <w:rPr/>
        <w:t>last</w:t>
      </w:r>
      <w:r>
        <w:rPr>
          <w:spacing w:val="24"/>
        </w:rPr>
        <w:t> </w:t>
      </w:r>
      <w:r>
        <w:rPr/>
        <w:t>critical</w:t>
      </w:r>
      <w:r>
        <w:rPr>
          <w:spacing w:val="23"/>
        </w:rPr>
        <w:t> </w:t>
      </w:r>
      <w:r>
        <w:rPr/>
        <w:t>days,</w:t>
      </w:r>
      <w:r>
        <w:rPr>
          <w:spacing w:val="25"/>
        </w:rPr>
        <w:t> </w:t>
      </w:r>
      <w:r>
        <w:rPr/>
        <w:t>moreover,</w:t>
      </w:r>
      <w:r>
        <w:rPr>
          <w:spacing w:val="23"/>
        </w:rPr>
        <w:t> </w:t>
      </w:r>
      <w:r>
        <w:rPr/>
        <w:t>the</w:t>
      </w:r>
      <w:r>
        <w:rPr>
          <w:spacing w:val="23"/>
        </w:rPr>
        <w:t> </w:t>
      </w:r>
      <w:r>
        <w:rPr/>
        <w:t>therapist</w:t>
      </w:r>
      <w:r>
        <w:rPr>
          <w:spacing w:val="23"/>
        </w:rPr>
        <w:t> </w:t>
      </w:r>
      <w:r>
        <w:rPr/>
        <w:t>suggested</w:t>
      </w:r>
      <w:r>
        <w:rPr>
          <w:spacing w:val="23"/>
        </w:rPr>
        <w:t> </w:t>
      </w:r>
      <w:r>
        <w:rPr/>
        <w:t>to</w:t>
      </w:r>
      <w:r>
        <w:rPr>
          <w:spacing w:val="23"/>
        </w:rPr>
        <w:t> </w:t>
      </w:r>
      <w:r>
        <w:rPr/>
        <w:t>father</w:t>
      </w:r>
      <w:r>
        <w:rPr>
          <w:spacing w:val="23"/>
        </w:rPr>
        <w:t> </w:t>
      </w:r>
      <w:r>
        <w:rPr/>
        <w:t>that he</w:t>
      </w:r>
      <w:r>
        <w:rPr>
          <w:spacing w:val="22"/>
        </w:rPr>
        <w:t> </w:t>
      </w:r>
      <w:r>
        <w:rPr/>
        <w:t>not</w:t>
      </w:r>
      <w:r>
        <w:rPr>
          <w:spacing w:val="20"/>
        </w:rPr>
        <w:t> </w:t>
      </w:r>
      <w:r>
        <w:rPr/>
        <w:t>hide</w:t>
      </w:r>
      <w:r>
        <w:rPr>
          <w:spacing w:val="22"/>
        </w:rPr>
        <w:t> </w:t>
      </w:r>
      <w:r>
        <w:rPr/>
        <w:t>completely</w:t>
      </w:r>
      <w:r>
        <w:rPr>
          <w:spacing w:val="24"/>
        </w:rPr>
        <w:t> </w:t>
      </w:r>
      <w:r>
        <w:rPr/>
        <w:t>from</w:t>
      </w:r>
      <w:r>
        <w:rPr>
          <w:spacing w:val="19"/>
        </w:rPr>
        <w:t> </w:t>
      </w:r>
      <w:r>
        <w:rPr/>
        <w:t>them</w:t>
      </w:r>
      <w:r>
        <w:rPr>
          <w:spacing w:val="19"/>
        </w:rPr>
        <w:t> </w:t>
      </w:r>
      <w:r>
        <w:rPr/>
        <w:t>his</w:t>
      </w:r>
      <w:r>
        <w:rPr>
          <w:spacing w:val="22"/>
        </w:rPr>
        <w:t> </w:t>
      </w:r>
      <w:r>
        <w:rPr/>
        <w:t>sadness,</w:t>
      </w:r>
      <w:r>
        <w:rPr>
          <w:spacing w:val="22"/>
        </w:rPr>
        <w:t> </w:t>
      </w:r>
      <w:r>
        <w:rPr/>
        <w:t>concern</w:t>
      </w:r>
      <w:r>
        <w:rPr>
          <w:spacing w:val="20"/>
        </w:rPr>
        <w:t> </w:t>
      </w:r>
      <w:r>
        <w:rPr/>
        <w:t>and</w:t>
      </w:r>
      <w:r>
        <w:rPr>
          <w:spacing w:val="24"/>
        </w:rPr>
        <w:t> </w:t>
      </w:r>
      <w:r>
        <w:rPr/>
        <w:t>anxiety,</w:t>
      </w:r>
      <w:r>
        <w:rPr>
          <w:spacing w:val="20"/>
        </w:rPr>
        <w:t> </w:t>
      </w:r>
      <w:r>
        <w:rPr/>
        <w:t>as</w:t>
      </w:r>
      <w:r>
        <w:rPr>
          <w:spacing w:val="20"/>
        </w:rPr>
        <w:t> </w:t>
      </w:r>
      <w:r>
        <w:rPr/>
        <w:t>he</w:t>
      </w:r>
      <w:r>
        <w:rPr>
          <w:spacing w:val="22"/>
        </w:rPr>
        <w:t> </w:t>
      </w:r>
      <w:r>
        <w:rPr/>
        <w:t>had</w:t>
      </w:r>
      <w:r>
        <w:rPr>
          <w:spacing w:val="23"/>
        </w:rPr>
        <w:t> </w:t>
      </w:r>
      <w:r>
        <w:rPr/>
        <w:t>previously</w:t>
      </w:r>
      <w:r>
        <w:rPr>
          <w:spacing w:val="25"/>
        </w:rPr>
        <w:t> </w:t>
      </w:r>
      <w:r>
        <w:rPr/>
        <w:t>felt he must.</w:t>
      </w:r>
    </w:p>
    <w:p>
      <w:pPr>
        <w:pStyle w:val="BodyText"/>
        <w:spacing w:before="4"/>
      </w:pPr>
    </w:p>
    <w:p>
      <w:pPr>
        <w:pStyle w:val="BodyText"/>
        <w:spacing w:line="247" w:lineRule="auto"/>
        <w:ind w:left="152" w:right="787"/>
        <w:jc w:val="both"/>
      </w:pPr>
      <w:r>
        <w:rPr/>
        <w:pict>
          <v:rect style="position:absolute;margin-left:155.339996pt;margin-top:83.769508pt;width:3.78pt;height:.35999pt;mso-position-horizontal-relative:page;mso-position-vertical-relative:paragraph;z-index:-20027392" id="docshape201" filled="true" fillcolor="#000000" stroked="false">
            <v:fill type="solid"/>
            <w10:wrap type="none"/>
          </v:rect>
        </w:pict>
      </w:r>
      <w:r>
        <w:rPr/>
        <w:t>During</w:t>
      </w:r>
      <w:r>
        <w:rPr>
          <w:spacing w:val="38"/>
        </w:rPr>
        <w:t> </w:t>
      </w:r>
      <w:r>
        <w:rPr/>
        <w:t>the</w:t>
      </w:r>
      <w:r>
        <w:rPr>
          <w:spacing w:val="39"/>
        </w:rPr>
        <w:t> </w:t>
      </w:r>
      <w:r>
        <w:rPr/>
        <w:t>weeks</w:t>
      </w:r>
      <w:r>
        <w:rPr>
          <w:spacing w:val="39"/>
        </w:rPr>
        <w:t> </w:t>
      </w:r>
      <w:r>
        <w:rPr/>
        <w:t>prior</w:t>
      </w:r>
      <w:r>
        <w:rPr>
          <w:spacing w:val="39"/>
        </w:rPr>
        <w:t> </w:t>
      </w:r>
      <w:r>
        <w:rPr/>
        <w:t>to</w:t>
      </w:r>
      <w:r>
        <w:rPr>
          <w:spacing w:val="39"/>
        </w:rPr>
        <w:t> </w:t>
      </w:r>
      <w:r>
        <w:rPr/>
        <w:t>the</w:t>
      </w:r>
      <w:r>
        <w:rPr>
          <w:spacing w:val="39"/>
        </w:rPr>
        <w:t> </w:t>
      </w:r>
      <w:r>
        <w:rPr/>
        <w:t>flare-up</w:t>
      </w:r>
      <w:r>
        <w:rPr>
          <w:spacing w:val="39"/>
        </w:rPr>
        <w:t> </w:t>
      </w:r>
      <w:r>
        <w:rPr/>
        <w:t>of</w:t>
      </w:r>
      <w:r>
        <w:rPr>
          <w:spacing w:val="39"/>
        </w:rPr>
        <w:t> </w:t>
      </w:r>
      <w:r>
        <w:rPr/>
        <w:t>the</w:t>
      </w:r>
      <w:r>
        <w:rPr>
          <w:spacing w:val="39"/>
        </w:rPr>
        <w:t> </w:t>
      </w:r>
      <w:r>
        <w:rPr/>
        <w:t>illness,</w:t>
      </w:r>
      <w:r>
        <w:rPr>
          <w:spacing w:val="38"/>
        </w:rPr>
        <w:t> </w:t>
      </w:r>
      <w:r>
        <w:rPr/>
        <w:t>Wendy</w:t>
      </w:r>
      <w:r>
        <w:rPr>
          <w:spacing w:val="39"/>
        </w:rPr>
        <w:t> </w:t>
      </w:r>
      <w:r>
        <w:rPr/>
        <w:t>was</w:t>
      </w:r>
      <w:r>
        <w:rPr>
          <w:spacing w:val="39"/>
        </w:rPr>
        <w:t> </w:t>
      </w:r>
      <w:r>
        <w:rPr/>
        <w:t>expressing</w:t>
      </w:r>
      <w:r>
        <w:rPr>
          <w:spacing w:val="39"/>
        </w:rPr>
        <w:t> </w:t>
      </w:r>
      <w:r>
        <w:rPr/>
        <w:t>some</w:t>
      </w:r>
      <w:r>
        <w:rPr>
          <w:spacing w:val="40"/>
        </w:rPr>
        <w:t> </w:t>
      </w:r>
      <w:r>
        <w:rPr/>
        <w:t>hostility and rivalry towards mother and also expressed a fear on two occasions that mother might die. Basing</w:t>
      </w:r>
      <w:r>
        <w:rPr>
          <w:spacing w:val="40"/>
        </w:rPr>
        <w:t> </w:t>
      </w:r>
      <w:r>
        <w:rPr/>
        <w:t>her</w:t>
      </w:r>
      <w:r>
        <w:rPr>
          <w:spacing w:val="40"/>
        </w:rPr>
        <w:t> </w:t>
      </w:r>
      <w:r>
        <w:rPr/>
        <w:t>interventions</w:t>
      </w:r>
      <w:r>
        <w:rPr>
          <w:spacing w:val="40"/>
        </w:rPr>
        <w:t> </w:t>
      </w:r>
      <w:r>
        <w:rPr/>
        <w:t>on</w:t>
      </w:r>
      <w:r>
        <w:rPr>
          <w:spacing w:val="40"/>
        </w:rPr>
        <w:t> </w:t>
      </w:r>
      <w:r>
        <w:rPr/>
        <w:t>the</w:t>
      </w:r>
      <w:r>
        <w:rPr>
          <w:spacing w:val="40"/>
        </w:rPr>
        <w:t> </w:t>
      </w:r>
      <w:r>
        <w:rPr/>
        <w:t>theory</w:t>
      </w:r>
      <w:r>
        <w:rPr>
          <w:spacing w:val="40"/>
        </w:rPr>
        <w:t> </w:t>
      </w:r>
      <w:r>
        <w:rPr/>
        <w:t>that</w:t>
      </w:r>
      <w:r>
        <w:rPr>
          <w:spacing w:val="40"/>
        </w:rPr>
        <w:t> </w:t>
      </w:r>
      <w:r>
        <w:rPr/>
        <w:t>a</w:t>
      </w:r>
      <w:r>
        <w:rPr>
          <w:spacing w:val="40"/>
        </w:rPr>
        <w:t> </w:t>
      </w:r>
      <w:r>
        <w:rPr/>
        <w:t>child's</w:t>
      </w:r>
      <w:r>
        <w:rPr>
          <w:spacing w:val="40"/>
        </w:rPr>
        <w:t> </w:t>
      </w:r>
      <w:r>
        <w:rPr/>
        <w:t>fear</w:t>
      </w:r>
      <w:r>
        <w:rPr>
          <w:spacing w:val="40"/>
        </w:rPr>
        <w:t> </w:t>
      </w:r>
      <w:r>
        <w:rPr/>
        <w:t>of</w:t>
      </w:r>
      <w:r>
        <w:rPr>
          <w:spacing w:val="40"/>
        </w:rPr>
        <w:t> </w:t>
      </w:r>
      <w:r>
        <w:rPr/>
        <w:t>mother's</w:t>
      </w:r>
      <w:r>
        <w:rPr>
          <w:spacing w:val="40"/>
        </w:rPr>
        <w:t> </w:t>
      </w:r>
      <w:r>
        <w:rPr/>
        <w:t>death</w:t>
      </w:r>
      <w:r>
        <w:rPr>
          <w:spacing w:val="40"/>
        </w:rPr>
        <w:t> </w:t>
      </w:r>
      <w:r>
        <w:rPr/>
        <w:t>is</w:t>
      </w:r>
      <w:r>
        <w:rPr>
          <w:spacing w:val="40"/>
        </w:rPr>
        <w:t> </w:t>
      </w:r>
      <w:r>
        <w:rPr/>
        <w:t>commonly</w:t>
      </w:r>
      <w:r>
        <w:rPr>
          <w:spacing w:val="40"/>
        </w:rPr>
        <w:t> </w:t>
      </w:r>
      <w:r>
        <w:rPr/>
        <w:t>a result of an unconscious wish that she should die, the therapist encouraged the parents to</w:t>
      </w:r>
      <w:r>
        <w:rPr>
          <w:spacing w:val="40"/>
        </w:rPr>
        <w:t> </w:t>
      </w:r>
      <w:r>
        <w:rPr/>
        <w:t>reassure Wendy that her occasional angry thoughts would not affect mother's well-being.</w:t>
      </w:r>
      <w:r>
        <w:rPr>
          <w:spacing w:val="80"/>
        </w:rPr>
        <w:t> </w:t>
      </w:r>
      <w:r>
        <w:rPr/>
        <w:t>During the acute phase of mother's illness father was encouraged to continue giving such reassurances. </w:t>
      </w:r>
      <w:r>
        <w:rPr>
          <w:vertAlign w:val="superscript"/>
        </w:rPr>
        <w:t>3</w:t>
      </w:r>
    </w:p>
    <w:p>
      <w:pPr>
        <w:pStyle w:val="BodyText"/>
        <w:rPr>
          <w:sz w:val="14"/>
        </w:rPr>
      </w:pPr>
    </w:p>
    <w:p>
      <w:pPr>
        <w:pStyle w:val="BodyText"/>
        <w:spacing w:before="96"/>
        <w:ind w:left="152"/>
      </w:pPr>
      <w:r>
        <w:rPr/>
        <w:t>On</w:t>
      </w:r>
      <w:r>
        <w:rPr>
          <w:spacing w:val="7"/>
        </w:rPr>
        <w:t> </w:t>
      </w:r>
      <w:r>
        <w:rPr/>
        <w:t>the</w:t>
      </w:r>
      <w:r>
        <w:rPr>
          <w:spacing w:val="5"/>
        </w:rPr>
        <w:t> </w:t>
      </w:r>
      <w:r>
        <w:rPr/>
        <w:t>day</w:t>
      </w:r>
      <w:r>
        <w:rPr>
          <w:spacing w:val="9"/>
        </w:rPr>
        <w:t> </w:t>
      </w:r>
      <w:r>
        <w:rPr/>
        <w:t>mother</w:t>
      </w:r>
      <w:r>
        <w:rPr>
          <w:spacing w:val="7"/>
        </w:rPr>
        <w:t> </w:t>
      </w:r>
      <w:r>
        <w:rPr/>
        <w:t>died</w:t>
      </w:r>
      <w:r>
        <w:rPr>
          <w:spacing w:val="9"/>
        </w:rPr>
        <w:t> </w:t>
      </w:r>
      <w:r>
        <w:rPr/>
        <w:t>father</w:t>
      </w:r>
      <w:r>
        <w:rPr>
          <w:spacing w:val="8"/>
        </w:rPr>
        <w:t> </w:t>
      </w:r>
      <w:r>
        <w:rPr/>
        <w:t>decided</w:t>
      </w:r>
      <w:r>
        <w:rPr>
          <w:spacing w:val="7"/>
        </w:rPr>
        <w:t> </w:t>
      </w:r>
      <w:r>
        <w:rPr/>
        <w:t>to</w:t>
      </w:r>
      <w:r>
        <w:rPr>
          <w:spacing w:val="9"/>
        </w:rPr>
        <w:t> </w:t>
      </w:r>
      <w:r>
        <w:rPr/>
        <w:t>tell</w:t>
      </w:r>
      <w:r>
        <w:rPr>
          <w:spacing w:val="7"/>
        </w:rPr>
        <w:t> </w:t>
      </w:r>
      <w:r>
        <w:rPr/>
        <w:t>the</w:t>
      </w:r>
      <w:r>
        <w:rPr>
          <w:spacing w:val="9"/>
        </w:rPr>
        <w:t> </w:t>
      </w:r>
      <w:r>
        <w:rPr/>
        <w:t>children</w:t>
      </w:r>
      <w:r>
        <w:rPr>
          <w:spacing w:val="7"/>
        </w:rPr>
        <w:t> </w:t>
      </w:r>
      <w:r>
        <w:rPr/>
        <w:t>what</w:t>
      </w:r>
      <w:r>
        <w:rPr>
          <w:spacing w:val="8"/>
        </w:rPr>
        <w:t> </w:t>
      </w:r>
      <w:r>
        <w:rPr>
          <w:spacing w:val="-5"/>
        </w:rPr>
        <w:t>had</w:t>
      </w:r>
    </w:p>
    <w:p>
      <w:pPr>
        <w:pStyle w:val="BodyText"/>
        <w:rPr>
          <w:sz w:val="20"/>
        </w:rPr>
      </w:pPr>
    </w:p>
    <w:p>
      <w:pPr>
        <w:pStyle w:val="BodyText"/>
        <w:spacing w:before="1"/>
        <w:rPr>
          <w:sz w:val="23"/>
        </w:rPr>
      </w:pPr>
      <w:r>
        <w:rPr/>
        <w:pict>
          <v:shape style="position:absolute;margin-left:92.640015pt;margin-top:14.473877pt;width:112.95pt;height:.1pt;mso-position-horizontal-relative:page;mso-position-vertical-relative:paragraph;z-index:-15627776;mso-wrap-distance-left:0;mso-wrap-distance-right:0" id="docshape202" coordorigin="1853,289" coordsize="2259,0" path="m1853,289l4111,289e" filled="false" stroked="true" strokeweight=".451592pt" strokecolor="#000000">
            <v:path arrowok="t"/>
            <v:stroke dashstyle="solid"/>
            <w10:wrap type="topAndBottom"/>
          </v:shape>
        </w:pict>
      </w:r>
    </w:p>
    <w:p>
      <w:pPr>
        <w:pStyle w:val="BodyText"/>
        <w:spacing w:line="244" w:lineRule="auto" w:before="5"/>
        <w:ind w:left="413" w:right="790" w:hanging="261"/>
        <w:jc w:val="both"/>
      </w:pPr>
      <w:r>
        <w:rPr>
          <w:vertAlign w:val="superscript"/>
        </w:rPr>
        <w:t>3</w:t>
      </w:r>
      <w:r>
        <w:rPr>
          <w:spacing w:val="80"/>
          <w:vertAlign w:val="baseline"/>
        </w:rPr>
        <w:t> </w:t>
      </w:r>
      <w:r>
        <w:rPr>
          <w:vertAlign w:val="baseline"/>
        </w:rPr>
        <w:t>In</w:t>
      </w:r>
      <w:r>
        <w:rPr>
          <w:spacing w:val="40"/>
          <w:vertAlign w:val="baseline"/>
        </w:rPr>
        <w:t> </w:t>
      </w:r>
      <w:r>
        <w:rPr>
          <w:vertAlign w:val="baseline"/>
        </w:rPr>
        <w:t>view</w:t>
      </w:r>
      <w:r>
        <w:rPr>
          <w:spacing w:val="40"/>
          <w:vertAlign w:val="baseline"/>
        </w:rPr>
        <w:t> </w:t>
      </w:r>
      <w:r>
        <w:rPr>
          <w:vertAlign w:val="baseline"/>
        </w:rPr>
        <w:t>of</w:t>
      </w:r>
      <w:r>
        <w:rPr>
          <w:spacing w:val="40"/>
          <w:vertAlign w:val="baseline"/>
        </w:rPr>
        <w:t> </w:t>
      </w:r>
      <w:r>
        <w:rPr>
          <w:vertAlign w:val="baseline"/>
        </w:rPr>
        <w:t>mother's</w:t>
      </w:r>
      <w:r>
        <w:rPr>
          <w:spacing w:val="40"/>
          <w:vertAlign w:val="baseline"/>
        </w:rPr>
        <w:t> </w:t>
      </w:r>
      <w:r>
        <w:rPr>
          <w:vertAlign w:val="baseline"/>
        </w:rPr>
        <w:t>uncertain</w:t>
      </w:r>
      <w:r>
        <w:rPr>
          <w:spacing w:val="40"/>
          <w:vertAlign w:val="baseline"/>
        </w:rPr>
        <w:t> </w:t>
      </w:r>
      <w:r>
        <w:rPr>
          <w:vertAlign w:val="baseline"/>
        </w:rPr>
        <w:t>health</w:t>
      </w:r>
      <w:r>
        <w:rPr>
          <w:spacing w:val="40"/>
          <w:vertAlign w:val="baseline"/>
        </w:rPr>
        <w:t> </w:t>
      </w:r>
      <w:r>
        <w:rPr>
          <w:vertAlign w:val="baseline"/>
        </w:rPr>
        <w:t>it</w:t>
      </w:r>
      <w:r>
        <w:rPr>
          <w:spacing w:val="40"/>
          <w:vertAlign w:val="baseline"/>
        </w:rPr>
        <w:t> </w:t>
      </w:r>
      <w:r>
        <w:rPr>
          <w:vertAlign w:val="baseline"/>
        </w:rPr>
        <w:t>seems</w:t>
      </w:r>
      <w:r>
        <w:rPr>
          <w:spacing w:val="40"/>
          <w:vertAlign w:val="baseline"/>
        </w:rPr>
        <w:t> </w:t>
      </w:r>
      <w:r>
        <w:rPr>
          <w:vertAlign w:val="baseline"/>
        </w:rPr>
        <w:t>more</w:t>
      </w:r>
      <w:r>
        <w:rPr>
          <w:spacing w:val="40"/>
          <w:vertAlign w:val="baseline"/>
        </w:rPr>
        <w:t> </w:t>
      </w:r>
      <w:r>
        <w:rPr>
          <w:vertAlign w:val="baseline"/>
        </w:rPr>
        <w:t>likely</w:t>
      </w:r>
      <w:r>
        <w:rPr>
          <w:spacing w:val="40"/>
          <w:vertAlign w:val="baseline"/>
        </w:rPr>
        <w:t> </w:t>
      </w:r>
      <w:r>
        <w:rPr>
          <w:vertAlign w:val="baseline"/>
        </w:rPr>
        <w:t>that</w:t>
      </w:r>
      <w:r>
        <w:rPr>
          <w:spacing w:val="40"/>
          <w:vertAlign w:val="baseline"/>
        </w:rPr>
        <w:t> </w:t>
      </w:r>
      <w:r>
        <w:rPr>
          <w:vertAlign w:val="baseline"/>
        </w:rPr>
        <w:t>the</w:t>
      </w:r>
      <w:r>
        <w:rPr>
          <w:spacing w:val="40"/>
          <w:vertAlign w:val="baseline"/>
        </w:rPr>
        <w:t> </w:t>
      </w:r>
      <w:r>
        <w:rPr>
          <w:vertAlign w:val="baseline"/>
        </w:rPr>
        <w:t>principal</w:t>
      </w:r>
      <w:r>
        <w:rPr>
          <w:spacing w:val="40"/>
          <w:vertAlign w:val="baseline"/>
        </w:rPr>
        <w:t> </w:t>
      </w:r>
      <w:r>
        <w:rPr>
          <w:vertAlign w:val="baseline"/>
        </w:rPr>
        <w:t>source</w:t>
      </w:r>
      <w:r>
        <w:rPr>
          <w:spacing w:val="40"/>
          <w:vertAlign w:val="baseline"/>
        </w:rPr>
        <w:t> </w:t>
      </w:r>
      <w:r>
        <w:rPr>
          <w:vertAlign w:val="baseline"/>
        </w:rPr>
        <w:t>of Wendy's fear lay in clues she had picked up from father or grandmother, or mother herself, that they were anxious about mother's condition (see Volume II, Chapter 18).</w:t>
      </w:r>
    </w:p>
    <w:p>
      <w:pPr>
        <w:pStyle w:val="BodyText"/>
        <w:spacing w:before="4"/>
        <w:rPr>
          <w:sz w:val="23"/>
        </w:rPr>
      </w:pPr>
    </w:p>
    <w:p>
      <w:pPr>
        <w:pStyle w:val="BodyText"/>
        <w:ind w:left="152"/>
      </w:pPr>
      <w:r>
        <w:rPr/>
        <w:t>-</w:t>
      </w:r>
      <w:r>
        <w:rPr>
          <w:spacing w:val="-4"/>
        </w:rPr>
        <w:t>278-</w:t>
      </w:r>
    </w:p>
    <w:p>
      <w:pPr>
        <w:pStyle w:val="BodyText"/>
        <w:spacing w:before="5"/>
        <w:rPr>
          <w:sz w:val="23"/>
        </w:rPr>
      </w:pPr>
    </w:p>
    <w:p>
      <w:pPr>
        <w:pStyle w:val="BodyText"/>
        <w:spacing w:line="247" w:lineRule="auto"/>
        <w:ind w:left="152" w:right="785"/>
        <w:jc w:val="both"/>
      </w:pPr>
      <w:r>
        <w:rPr/>
        <w:t>happened,</w:t>
      </w:r>
      <w:r>
        <w:rPr>
          <w:spacing w:val="20"/>
        </w:rPr>
        <w:t> </w:t>
      </w:r>
      <w:r>
        <w:rPr/>
        <w:t>and</w:t>
      </w:r>
      <w:r>
        <w:rPr>
          <w:spacing w:val="18"/>
        </w:rPr>
        <w:t> </w:t>
      </w:r>
      <w:r>
        <w:rPr/>
        <w:t>also</w:t>
      </w:r>
      <w:r>
        <w:rPr>
          <w:spacing w:val="18"/>
        </w:rPr>
        <w:t> </w:t>
      </w:r>
      <w:r>
        <w:rPr/>
        <w:t>that</w:t>
      </w:r>
      <w:r>
        <w:rPr>
          <w:spacing w:val="18"/>
        </w:rPr>
        <w:t> </w:t>
      </w:r>
      <w:r>
        <w:rPr/>
        <w:t>mother</w:t>
      </w:r>
      <w:r>
        <w:rPr>
          <w:spacing w:val="18"/>
        </w:rPr>
        <w:t> </w:t>
      </w:r>
      <w:r>
        <w:rPr/>
        <w:t>would</w:t>
      </w:r>
      <w:r>
        <w:rPr>
          <w:spacing w:val="18"/>
        </w:rPr>
        <w:t> </w:t>
      </w:r>
      <w:r>
        <w:rPr/>
        <w:t>be</w:t>
      </w:r>
      <w:r>
        <w:rPr>
          <w:spacing w:val="17"/>
        </w:rPr>
        <w:t> </w:t>
      </w:r>
      <w:r>
        <w:rPr/>
        <w:t>buried</w:t>
      </w:r>
      <w:r>
        <w:rPr>
          <w:spacing w:val="18"/>
        </w:rPr>
        <w:t> </w:t>
      </w:r>
      <w:r>
        <w:rPr/>
        <w:t>in</w:t>
      </w:r>
      <w:r>
        <w:rPr>
          <w:spacing w:val="20"/>
        </w:rPr>
        <w:t> </w:t>
      </w:r>
      <w:r>
        <w:rPr/>
        <w:t>the</w:t>
      </w:r>
      <w:r>
        <w:rPr>
          <w:spacing w:val="18"/>
        </w:rPr>
        <w:t> </w:t>
      </w:r>
      <w:r>
        <w:rPr/>
        <w:t>ground</w:t>
      </w:r>
      <w:r>
        <w:rPr>
          <w:spacing w:val="18"/>
        </w:rPr>
        <w:t> </w:t>
      </w:r>
      <w:r>
        <w:rPr/>
        <w:t>and</w:t>
      </w:r>
      <w:r>
        <w:rPr>
          <w:spacing w:val="20"/>
        </w:rPr>
        <w:t> </w:t>
      </w:r>
      <w:r>
        <w:rPr/>
        <w:t>that</w:t>
      </w:r>
      <w:r>
        <w:rPr>
          <w:spacing w:val="18"/>
        </w:rPr>
        <w:t> </w:t>
      </w:r>
      <w:r>
        <w:rPr/>
        <w:t>this</w:t>
      </w:r>
      <w:r>
        <w:rPr>
          <w:spacing w:val="18"/>
        </w:rPr>
        <w:t> </w:t>
      </w:r>
      <w:r>
        <w:rPr/>
        <w:t>was</w:t>
      </w:r>
      <w:r>
        <w:rPr>
          <w:spacing w:val="17"/>
        </w:rPr>
        <w:t> </w:t>
      </w:r>
      <w:r>
        <w:rPr/>
        <w:t>the</w:t>
      </w:r>
      <w:r>
        <w:rPr>
          <w:spacing w:val="18"/>
        </w:rPr>
        <w:t> </w:t>
      </w:r>
      <w:r>
        <w:rPr/>
        <w:t>end.</w:t>
      </w:r>
      <w:r>
        <w:rPr>
          <w:spacing w:val="18"/>
        </w:rPr>
        <w:t> </w:t>
      </w:r>
      <w:r>
        <w:rPr/>
        <w:t>This he did during a ride in the car. Mother had stopped breathing, he told them, she could not feel anything; she was gone for ever and would never come back. She would be buried in the</w:t>
      </w:r>
      <w:r>
        <w:rPr>
          <w:spacing w:val="80"/>
        </w:rPr>
        <w:t> </w:t>
      </w:r>
      <w:r>
        <w:rPr/>
        <w:t>ground, protected in a box and nothing would hurt her--not the rain nor the snow (which was falling) nor the cold. Wendy asked, 'How will she breathe and who will feed her?' Father explained that when a person is dead they don't breathe any more and don't need food. There</w:t>
      </w:r>
      <w:r>
        <w:rPr>
          <w:spacing w:val="80"/>
        </w:rPr>
        <w:t> </w:t>
      </w:r>
      <w:r>
        <w:rPr/>
        <w:t>had already been general agreement that the children were too young to attend the funeral; but father showed them the cemetery, with a near-by water tower which could be seen from their </w:t>
      </w:r>
      <w:r>
        <w:rPr>
          <w:spacing w:val="-2"/>
        </w:rPr>
        <w:t>window.</w:t>
      </w:r>
    </w:p>
    <w:p>
      <w:pPr>
        <w:pStyle w:val="BodyText"/>
        <w:spacing w:before="2"/>
      </w:pPr>
    </w:p>
    <w:p>
      <w:pPr>
        <w:pStyle w:val="BodyText"/>
        <w:spacing w:line="247" w:lineRule="auto"/>
        <w:ind w:left="152" w:right="785"/>
        <w:jc w:val="both"/>
      </w:pPr>
      <w:r>
        <w:rPr/>
        <w:t>That evening the children seemed relatively unaffected and for a time were busy playing</w:t>
      </w:r>
      <w:r>
        <w:rPr>
          <w:spacing w:val="40"/>
        </w:rPr>
        <w:t> </w:t>
      </w:r>
      <w:r>
        <w:rPr/>
        <w:t>'London</w:t>
      </w:r>
      <w:r>
        <w:rPr>
          <w:spacing w:val="22"/>
        </w:rPr>
        <w:t> </w:t>
      </w:r>
      <w:r>
        <w:rPr/>
        <w:t>Bridge</w:t>
      </w:r>
      <w:r>
        <w:rPr>
          <w:spacing w:val="21"/>
        </w:rPr>
        <w:t> </w:t>
      </w:r>
      <w:r>
        <w:rPr/>
        <w:t>is</w:t>
      </w:r>
      <w:r>
        <w:rPr>
          <w:spacing w:val="19"/>
        </w:rPr>
        <w:t> </w:t>
      </w:r>
      <w:r>
        <w:rPr/>
        <w:t>falling</w:t>
      </w:r>
      <w:r>
        <w:rPr>
          <w:spacing w:val="21"/>
        </w:rPr>
        <w:t> </w:t>
      </w:r>
      <w:r>
        <w:rPr/>
        <w:t>down'.</w:t>
      </w:r>
      <w:r>
        <w:rPr>
          <w:spacing w:val="22"/>
        </w:rPr>
        <w:t> </w:t>
      </w:r>
      <w:r>
        <w:rPr/>
        <w:t>Relatives,</w:t>
      </w:r>
      <w:r>
        <w:rPr>
          <w:spacing w:val="21"/>
        </w:rPr>
        <w:t> </w:t>
      </w:r>
      <w:r>
        <w:rPr/>
        <w:t>who</w:t>
      </w:r>
      <w:r>
        <w:rPr>
          <w:spacing w:val="22"/>
        </w:rPr>
        <w:t> </w:t>
      </w:r>
      <w:r>
        <w:rPr/>
        <w:t>disagreed</w:t>
      </w:r>
      <w:r>
        <w:rPr>
          <w:spacing w:val="22"/>
        </w:rPr>
        <w:t> </w:t>
      </w:r>
      <w:r>
        <w:rPr/>
        <w:t>with</w:t>
      </w:r>
      <w:r>
        <w:rPr>
          <w:spacing w:val="21"/>
        </w:rPr>
        <w:t> </w:t>
      </w:r>
      <w:r>
        <w:rPr/>
        <w:t>father's</w:t>
      </w:r>
      <w:r>
        <w:rPr>
          <w:spacing w:val="21"/>
        </w:rPr>
        <w:t> </w:t>
      </w:r>
      <w:r>
        <w:rPr/>
        <w:t>candour</w:t>
      </w:r>
      <w:r>
        <w:rPr>
          <w:spacing w:val="22"/>
        </w:rPr>
        <w:t> </w:t>
      </w:r>
      <w:r>
        <w:rPr/>
        <w:t>and</w:t>
      </w:r>
      <w:r>
        <w:rPr>
          <w:spacing w:val="22"/>
        </w:rPr>
        <w:t> </w:t>
      </w:r>
      <w:r>
        <w:rPr/>
        <w:t>preferred to tell the children stories of heaven and angels, endeavoured to stifle their sorrow and to enter gaily into the children's games.</w:t>
      </w:r>
    </w:p>
    <w:p>
      <w:pPr>
        <w:pStyle w:val="BodyText"/>
        <w:spacing w:before="7"/>
      </w:pPr>
    </w:p>
    <w:p>
      <w:pPr>
        <w:pStyle w:val="BodyText"/>
        <w:spacing w:line="247" w:lineRule="auto"/>
        <w:ind w:left="152" w:right="788"/>
        <w:jc w:val="both"/>
      </w:pPr>
      <w:r>
        <w:rPr/>
        <w:t>During the days that followed Wendy invented two games to play with her father, in both of which she would twirl around and then lie down on the floor. In one she would then quickly stand up with the remark 'You thought I was dead, didn't you?' In the other, in which she was supposed to rise when father gave the proper signal (which was her mother's first name), she remained prone. There were also occasions, for example at meals, when Wendy cheerfully enacted</w:t>
      </w:r>
      <w:r>
        <w:rPr>
          <w:spacing w:val="27"/>
        </w:rPr>
        <w:t> </w:t>
      </w:r>
      <w:r>
        <w:rPr/>
        <w:t>the</w:t>
      </w:r>
      <w:r>
        <w:rPr>
          <w:spacing w:val="28"/>
        </w:rPr>
        <w:t> </w:t>
      </w:r>
      <w:r>
        <w:rPr/>
        <w:t>part</w:t>
      </w:r>
      <w:r>
        <w:rPr>
          <w:spacing w:val="28"/>
        </w:rPr>
        <w:t> </w:t>
      </w:r>
      <w:r>
        <w:rPr/>
        <w:t>of</w:t>
      </w:r>
      <w:r>
        <w:rPr>
          <w:spacing w:val="27"/>
        </w:rPr>
        <w:t> </w:t>
      </w:r>
      <w:r>
        <w:rPr/>
        <w:t>her</w:t>
      </w:r>
      <w:r>
        <w:rPr>
          <w:spacing w:val="28"/>
        </w:rPr>
        <w:t> </w:t>
      </w:r>
      <w:r>
        <w:rPr/>
        <w:t>mother</w:t>
      </w:r>
      <w:r>
        <w:rPr>
          <w:spacing w:val="27"/>
        </w:rPr>
        <w:t> </w:t>
      </w:r>
      <w:r>
        <w:rPr/>
        <w:t>with</w:t>
      </w:r>
      <w:r>
        <w:rPr>
          <w:spacing w:val="28"/>
        </w:rPr>
        <w:t> </w:t>
      </w:r>
      <w:r>
        <w:rPr/>
        <w:t>remarks</w:t>
      </w:r>
      <w:r>
        <w:rPr>
          <w:spacing w:val="27"/>
        </w:rPr>
        <w:t> </w:t>
      </w:r>
      <w:r>
        <w:rPr/>
        <w:t>such</w:t>
      </w:r>
      <w:r>
        <w:rPr>
          <w:spacing w:val="30"/>
        </w:rPr>
        <w:t> </w:t>
      </w:r>
      <w:r>
        <w:rPr/>
        <w:t>as</w:t>
      </w:r>
      <w:r>
        <w:rPr>
          <w:spacing w:val="30"/>
        </w:rPr>
        <w:t> </w:t>
      </w:r>
      <w:r>
        <w:rPr/>
        <w:t>'Daddy,</w:t>
      </w:r>
      <w:r>
        <w:rPr>
          <w:spacing w:val="27"/>
        </w:rPr>
        <w:t> </w:t>
      </w:r>
      <w:r>
        <w:rPr/>
        <w:t>this</w:t>
      </w:r>
      <w:r>
        <w:rPr>
          <w:spacing w:val="27"/>
        </w:rPr>
        <w:t> </w:t>
      </w:r>
      <w:r>
        <w:rPr/>
        <w:t>is</w:t>
      </w:r>
      <w:r>
        <w:rPr>
          <w:spacing w:val="28"/>
        </w:rPr>
        <w:t> </w:t>
      </w:r>
      <w:r>
        <w:rPr/>
        <w:t>such</w:t>
      </w:r>
      <w:r>
        <w:rPr>
          <w:spacing w:val="28"/>
        </w:rPr>
        <w:t> </w:t>
      </w:r>
      <w:r>
        <w:rPr/>
        <w:t>a</w:t>
      </w:r>
      <w:r>
        <w:rPr>
          <w:spacing w:val="27"/>
        </w:rPr>
        <w:t> </w:t>
      </w:r>
      <w:r>
        <w:rPr/>
        <w:t>pretty</w:t>
      </w:r>
      <w:r>
        <w:rPr>
          <w:spacing w:val="30"/>
        </w:rPr>
        <w:t> </w:t>
      </w:r>
      <w:r>
        <w:rPr/>
        <w:t>tie.</w:t>
      </w:r>
      <w:r>
        <w:rPr>
          <w:spacing w:val="30"/>
        </w:rPr>
        <w:t> </w:t>
      </w:r>
      <w:r>
        <w:rPr/>
        <w:t>Where did you get it?' or 'Anything interesting happen at the office today?'</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t>Yet sorrow was not far away. A week after mother's death the grandmother of another child became</w:t>
      </w:r>
      <w:r>
        <w:rPr>
          <w:spacing w:val="40"/>
        </w:rPr>
        <w:t> </w:t>
      </w:r>
      <w:r>
        <w:rPr/>
        <w:t>very</w:t>
      </w:r>
      <w:r>
        <w:rPr>
          <w:spacing w:val="40"/>
        </w:rPr>
        <w:t> </w:t>
      </w:r>
      <w:r>
        <w:rPr/>
        <w:t>emotional</w:t>
      </w:r>
      <w:r>
        <w:rPr>
          <w:spacing w:val="40"/>
        </w:rPr>
        <w:t> </w:t>
      </w:r>
      <w:r>
        <w:rPr/>
        <w:t>when</w:t>
      </w:r>
      <w:r>
        <w:rPr>
          <w:spacing w:val="40"/>
        </w:rPr>
        <w:t> </w:t>
      </w:r>
      <w:r>
        <w:rPr/>
        <w:t>talking</w:t>
      </w:r>
      <w:r>
        <w:rPr>
          <w:spacing w:val="40"/>
        </w:rPr>
        <w:t> </w:t>
      </w:r>
      <w:r>
        <w:rPr/>
        <w:t>about</w:t>
      </w:r>
      <w:r>
        <w:rPr>
          <w:spacing w:val="40"/>
        </w:rPr>
        <w:t> </w:t>
      </w:r>
      <w:r>
        <w:rPr/>
        <w:t>it</w:t>
      </w:r>
      <w:r>
        <w:rPr>
          <w:spacing w:val="40"/>
        </w:rPr>
        <w:t> </w:t>
      </w:r>
      <w:r>
        <w:rPr/>
        <w:t>in</w:t>
      </w:r>
      <w:r>
        <w:rPr>
          <w:spacing w:val="40"/>
        </w:rPr>
        <w:t> </w:t>
      </w:r>
      <w:r>
        <w:rPr/>
        <w:t>the</w:t>
      </w:r>
      <w:r>
        <w:rPr>
          <w:spacing w:val="40"/>
        </w:rPr>
        <w:t> </w:t>
      </w:r>
      <w:r>
        <w:rPr/>
        <w:t>car</w:t>
      </w:r>
      <w:r>
        <w:rPr>
          <w:spacing w:val="40"/>
        </w:rPr>
        <w:t> </w:t>
      </w:r>
      <w:r>
        <w:rPr/>
        <w:t>to</w:t>
      </w:r>
      <w:r>
        <w:rPr>
          <w:spacing w:val="40"/>
        </w:rPr>
        <w:t> </w:t>
      </w:r>
      <w:r>
        <w:rPr/>
        <w:t>Wendy's</w:t>
      </w:r>
      <w:r>
        <w:rPr>
          <w:spacing w:val="40"/>
        </w:rPr>
        <w:t> </w:t>
      </w:r>
      <w:r>
        <w:rPr/>
        <w:t>grandmother.</w:t>
      </w:r>
      <w:r>
        <w:rPr>
          <w:spacing w:val="40"/>
        </w:rPr>
        <w:t> </w:t>
      </w:r>
      <w:r>
        <w:rPr/>
        <w:t>Wendy paled</w:t>
      </w:r>
      <w:r>
        <w:rPr>
          <w:spacing w:val="40"/>
        </w:rPr>
        <w:t> </w:t>
      </w:r>
      <w:r>
        <w:rPr/>
        <w:t>and</w:t>
      </w:r>
      <w:r>
        <w:rPr>
          <w:spacing w:val="40"/>
        </w:rPr>
        <w:t> </w:t>
      </w:r>
      <w:r>
        <w:rPr/>
        <w:t>fell</w:t>
      </w:r>
      <w:r>
        <w:rPr>
          <w:spacing w:val="40"/>
        </w:rPr>
        <w:t> </w:t>
      </w:r>
      <w:r>
        <w:rPr/>
        <w:t>over</w:t>
      </w:r>
      <w:r>
        <w:rPr>
          <w:spacing w:val="40"/>
        </w:rPr>
        <w:t> </w:t>
      </w:r>
      <w:r>
        <w:rPr/>
        <w:t>on</w:t>
      </w:r>
      <w:r>
        <w:rPr>
          <w:spacing w:val="40"/>
        </w:rPr>
        <w:t> </w:t>
      </w:r>
      <w:r>
        <w:rPr/>
        <w:t>the</w:t>
      </w:r>
      <w:r>
        <w:rPr>
          <w:spacing w:val="40"/>
        </w:rPr>
        <w:t> </w:t>
      </w:r>
      <w:r>
        <w:rPr/>
        <w:t>seat.</w:t>
      </w:r>
      <w:r>
        <w:rPr>
          <w:spacing w:val="40"/>
        </w:rPr>
        <w:t> </w:t>
      </w:r>
      <w:r>
        <w:rPr/>
        <w:t>Grandmother</w:t>
      </w:r>
      <w:r>
        <w:rPr>
          <w:spacing w:val="40"/>
        </w:rPr>
        <w:t> </w:t>
      </w:r>
      <w:r>
        <w:rPr/>
        <w:t>comforted</w:t>
      </w:r>
      <w:r>
        <w:rPr>
          <w:spacing w:val="40"/>
        </w:rPr>
        <w:t> </w:t>
      </w:r>
      <w:r>
        <w:rPr/>
        <w:t>her,</w:t>
      </w:r>
      <w:r>
        <w:rPr>
          <w:spacing w:val="40"/>
        </w:rPr>
        <w:t> </w:t>
      </w:r>
      <w:r>
        <w:rPr/>
        <w:t>held</w:t>
      </w:r>
      <w:r>
        <w:rPr>
          <w:spacing w:val="40"/>
        </w:rPr>
        <w:t> </w:t>
      </w:r>
      <w:r>
        <w:rPr/>
        <w:t>her</w:t>
      </w:r>
      <w:r>
        <w:rPr>
          <w:spacing w:val="40"/>
        </w:rPr>
        <w:t> </w:t>
      </w:r>
      <w:r>
        <w:rPr/>
        <w:t>and</w:t>
      </w:r>
      <w:r>
        <w:rPr>
          <w:spacing w:val="40"/>
        </w:rPr>
        <w:t> </w:t>
      </w:r>
      <w:r>
        <w:rPr/>
        <w:t>they</w:t>
      </w:r>
      <w:r>
        <w:rPr>
          <w:spacing w:val="40"/>
        </w:rPr>
        <w:t> </w:t>
      </w:r>
      <w:r>
        <w:rPr/>
        <w:t>both</w:t>
      </w:r>
      <w:r>
        <w:rPr>
          <w:spacing w:val="40"/>
        </w:rPr>
        <w:t> </w:t>
      </w:r>
      <w:r>
        <w:rPr/>
        <w:t>cried. About</w:t>
      </w:r>
      <w:r>
        <w:rPr>
          <w:spacing w:val="19"/>
        </w:rPr>
        <w:t> </w:t>
      </w:r>
      <w:r>
        <w:rPr/>
        <w:t>the</w:t>
      </w:r>
      <w:r>
        <w:rPr>
          <w:spacing w:val="21"/>
        </w:rPr>
        <w:t> </w:t>
      </w:r>
      <w:r>
        <w:rPr/>
        <w:t>same</w:t>
      </w:r>
      <w:r>
        <w:rPr>
          <w:spacing w:val="22"/>
        </w:rPr>
        <w:t> </w:t>
      </w:r>
      <w:r>
        <w:rPr/>
        <w:t>time,</w:t>
      </w:r>
      <w:r>
        <w:rPr>
          <w:spacing w:val="22"/>
        </w:rPr>
        <w:t> </w:t>
      </w:r>
      <w:r>
        <w:rPr/>
        <w:t>on</w:t>
      </w:r>
      <w:r>
        <w:rPr>
          <w:spacing w:val="19"/>
        </w:rPr>
        <w:t> </w:t>
      </w:r>
      <w:r>
        <w:rPr/>
        <w:t>a</w:t>
      </w:r>
      <w:r>
        <w:rPr>
          <w:spacing w:val="22"/>
        </w:rPr>
        <w:t> </w:t>
      </w:r>
      <w:r>
        <w:rPr/>
        <w:t>visit</w:t>
      </w:r>
      <w:r>
        <w:rPr>
          <w:spacing w:val="22"/>
        </w:rPr>
        <w:t> </w:t>
      </w:r>
      <w:r>
        <w:rPr/>
        <w:t>to</w:t>
      </w:r>
      <w:r>
        <w:rPr>
          <w:spacing w:val="22"/>
        </w:rPr>
        <w:t> </w:t>
      </w:r>
      <w:r>
        <w:rPr/>
        <w:t>relatives,</w:t>
      </w:r>
      <w:r>
        <w:rPr>
          <w:spacing w:val="23"/>
        </w:rPr>
        <w:t> </w:t>
      </w:r>
      <w:r>
        <w:rPr/>
        <w:t>cousins</w:t>
      </w:r>
      <w:r>
        <w:rPr>
          <w:spacing w:val="22"/>
        </w:rPr>
        <w:t> </w:t>
      </w:r>
      <w:r>
        <w:rPr/>
        <w:t>assured</w:t>
      </w:r>
      <w:r>
        <w:rPr>
          <w:spacing w:val="23"/>
        </w:rPr>
        <w:t> </w:t>
      </w:r>
      <w:r>
        <w:rPr/>
        <w:t>Wendy</w:t>
      </w:r>
      <w:r>
        <w:rPr>
          <w:spacing w:val="24"/>
        </w:rPr>
        <w:t> </w:t>
      </w:r>
      <w:r>
        <w:rPr/>
        <w:t>her</w:t>
      </w:r>
      <w:r>
        <w:rPr>
          <w:spacing w:val="19"/>
        </w:rPr>
        <w:t> </w:t>
      </w:r>
      <w:r>
        <w:rPr/>
        <w:t>mother</w:t>
      </w:r>
      <w:r>
        <w:rPr>
          <w:spacing w:val="21"/>
        </w:rPr>
        <w:t> </w:t>
      </w:r>
      <w:r>
        <w:rPr/>
        <w:t>was</w:t>
      </w:r>
      <w:r>
        <w:rPr>
          <w:spacing w:val="22"/>
        </w:rPr>
        <w:t> </w:t>
      </w:r>
      <w:r>
        <w:rPr/>
        <w:t>an</w:t>
      </w:r>
      <w:r>
        <w:rPr>
          <w:spacing w:val="23"/>
        </w:rPr>
        <w:t> </w:t>
      </w:r>
      <w:r>
        <w:rPr/>
        <w:t>angel in heaven and then showed her her mother's picture. Wendy cried hysterically and said her mother was in the ground.</w:t>
      </w:r>
    </w:p>
    <w:p>
      <w:pPr>
        <w:pStyle w:val="BodyText"/>
        <w:spacing w:before="5"/>
      </w:pPr>
    </w:p>
    <w:p>
      <w:pPr>
        <w:pStyle w:val="BodyText"/>
        <w:spacing w:line="247" w:lineRule="auto" w:before="1"/>
        <w:ind w:left="152" w:right="790"/>
        <w:jc w:val="both"/>
      </w:pPr>
      <w:r>
        <w:rPr/>
        <w:t>During the third week after mother's death Wendy gave evidence that she was still hoping for mother's return. Sitting</w:t>
      </w:r>
      <w:r>
        <w:rPr>
          <w:spacing w:val="40"/>
        </w:rPr>
        <w:t> </w:t>
      </w:r>
      <w:r>
        <w:rPr/>
        <w:t>on the floor</w:t>
      </w:r>
      <w:r>
        <w:rPr>
          <w:spacing w:val="40"/>
        </w:rPr>
        <w:t> </w:t>
      </w:r>
      <w:r>
        <w:rPr/>
        <w:t>with her younger sister, she</w:t>
      </w:r>
      <w:r>
        <w:rPr>
          <w:spacing w:val="40"/>
        </w:rPr>
        <w:t> </w:t>
      </w:r>
      <w:r>
        <w:rPr/>
        <w:t>chanted,</w:t>
      </w:r>
      <w:r>
        <w:rPr>
          <w:spacing w:val="40"/>
        </w:rPr>
        <w:t> </w:t>
      </w:r>
      <w:r>
        <w:rPr/>
        <w:t>'My</w:t>
      </w:r>
      <w:r>
        <w:rPr>
          <w:spacing w:val="40"/>
        </w:rPr>
        <w:t> </w:t>
      </w:r>
      <w:r>
        <w:rPr/>
        <w:t>mommy</w:t>
      </w:r>
      <w:r>
        <w:rPr>
          <w:spacing w:val="40"/>
        </w:rPr>
        <w:t> </w:t>
      </w:r>
      <w:r>
        <w:rPr/>
        <w:t>is coming back, my</w:t>
      </w:r>
      <w:r>
        <w:rPr>
          <w:spacing w:val="17"/>
        </w:rPr>
        <w:t> </w:t>
      </w:r>
      <w:r>
        <w:rPr/>
        <w:t>mommy is coming back, I know she's coming back.' To this Winnie retorted</w:t>
      </w:r>
      <w:r>
        <w:rPr>
          <w:spacing w:val="80"/>
        </w:rPr>
        <w:t> </w:t>
      </w:r>
      <w:r>
        <w:rPr/>
        <w:t>in an adult-like monotone, 'Mommy's dead and she's not coming back. She's in the ground by</w:t>
      </w:r>
      <w:r>
        <w:rPr>
          <w:spacing w:val="80"/>
        </w:rPr>
        <w:t> </w:t>
      </w:r>
      <w:r>
        <w:rPr/>
        <w:t>the "tower water".''Tsh, don't say that,' retorted Wendy.</w:t>
      </w:r>
    </w:p>
    <w:p>
      <w:pPr>
        <w:pStyle w:val="BodyText"/>
        <w:spacing w:before="5"/>
      </w:pPr>
    </w:p>
    <w:p>
      <w:pPr>
        <w:pStyle w:val="BodyText"/>
        <w:spacing w:line="247" w:lineRule="auto"/>
        <w:ind w:left="152" w:right="788"/>
        <w:jc w:val="both"/>
      </w:pPr>
      <w:r>
        <w:rPr/>
        <w:t>Wendy's preoccupation with her mother was shown too in a 'snowflake' song she had made up</w:t>
      </w:r>
      <w:r>
        <w:rPr>
          <w:spacing w:val="40"/>
        </w:rPr>
        <w:t> </w:t>
      </w:r>
      <w:r>
        <w:rPr/>
        <w:t>on the day after the funeral. At first it ran (probably influenced by the interpretations she had received): 'Snowflakes come and they disappear. I love my mommy and she is dead. I hate my mommy</w:t>
      </w:r>
      <w:r>
        <w:rPr>
          <w:spacing w:val="33"/>
        </w:rPr>
        <w:t> </w:t>
      </w:r>
      <w:r>
        <w:rPr/>
        <w:t>and</w:t>
      </w:r>
      <w:r>
        <w:rPr>
          <w:spacing w:val="29"/>
        </w:rPr>
        <w:t> </w:t>
      </w:r>
      <w:r>
        <w:rPr/>
        <w:t>I</w:t>
      </w:r>
      <w:r>
        <w:rPr>
          <w:spacing w:val="30"/>
        </w:rPr>
        <w:t> </w:t>
      </w:r>
      <w:r>
        <w:rPr/>
        <w:t>hope</w:t>
      </w:r>
      <w:r>
        <w:rPr>
          <w:spacing w:val="28"/>
        </w:rPr>
        <w:t> </w:t>
      </w:r>
      <w:r>
        <w:rPr/>
        <w:t>she</w:t>
      </w:r>
      <w:r>
        <w:rPr>
          <w:spacing w:val="29"/>
        </w:rPr>
        <w:t> </w:t>
      </w:r>
      <w:r>
        <w:rPr/>
        <w:t>doesn't</w:t>
      </w:r>
      <w:r>
        <w:rPr>
          <w:spacing w:val="29"/>
        </w:rPr>
        <w:t> </w:t>
      </w:r>
      <w:r>
        <w:rPr/>
        <w:t>come</w:t>
      </w:r>
      <w:r>
        <w:rPr>
          <w:spacing w:val="30"/>
        </w:rPr>
        <w:t> </w:t>
      </w:r>
      <w:r>
        <w:rPr/>
        <w:t>back.</w:t>
      </w:r>
      <w:r>
        <w:rPr>
          <w:spacing w:val="29"/>
        </w:rPr>
        <w:t> </w:t>
      </w:r>
      <w:r>
        <w:rPr/>
        <w:t>I</w:t>
      </w:r>
      <w:r>
        <w:rPr>
          <w:spacing w:val="29"/>
        </w:rPr>
        <w:t> </w:t>
      </w:r>
      <w:r>
        <w:rPr/>
        <w:t>love</w:t>
      </w:r>
      <w:r>
        <w:rPr>
          <w:spacing w:val="33"/>
        </w:rPr>
        <w:t> </w:t>
      </w:r>
      <w:r>
        <w:rPr/>
        <w:t>my</w:t>
      </w:r>
      <w:r>
        <w:rPr>
          <w:spacing w:val="34"/>
        </w:rPr>
        <w:t> </w:t>
      </w:r>
      <w:r>
        <w:rPr/>
        <w:t>mommy</w:t>
      </w:r>
      <w:r>
        <w:rPr>
          <w:spacing w:val="32"/>
        </w:rPr>
        <w:t> </w:t>
      </w:r>
      <w:r>
        <w:rPr/>
        <w:t>and</w:t>
      </w:r>
      <w:r>
        <w:rPr>
          <w:spacing w:val="29"/>
        </w:rPr>
        <w:t> </w:t>
      </w:r>
      <w:r>
        <w:rPr/>
        <w:t>I</w:t>
      </w:r>
      <w:r>
        <w:rPr>
          <w:spacing w:val="29"/>
        </w:rPr>
        <w:t> </w:t>
      </w:r>
      <w:r>
        <w:rPr/>
        <w:t>want</w:t>
      </w:r>
      <w:r>
        <w:rPr>
          <w:spacing w:val="28"/>
        </w:rPr>
        <w:t> </w:t>
      </w:r>
      <w:r>
        <w:rPr/>
        <w:t>her.'</w:t>
      </w:r>
      <w:r>
        <w:rPr>
          <w:spacing w:val="29"/>
        </w:rPr>
        <w:t> </w:t>
      </w:r>
      <w:r>
        <w:rPr/>
        <w:t>A</w:t>
      </w:r>
      <w:r>
        <w:rPr>
          <w:spacing w:val="29"/>
        </w:rPr>
        <w:t> </w:t>
      </w:r>
      <w:r>
        <w:rPr/>
        <w:t>few</w:t>
      </w:r>
      <w:r>
        <w:rPr>
          <w:spacing w:val="30"/>
        </w:rPr>
        <w:t> </w:t>
      </w:r>
      <w:r>
        <w:rPr/>
        <w:t>days later she omitted 'I hate my mommy'. By the sixth day it was in the past tense, 'I loved my mommy and want her to</w:t>
      </w:r>
    </w:p>
    <w:p>
      <w:pPr>
        <w:pStyle w:val="BodyText"/>
        <w:spacing w:before="6"/>
      </w:pPr>
    </w:p>
    <w:p>
      <w:pPr>
        <w:pStyle w:val="BodyText"/>
        <w:ind w:left="152"/>
      </w:pPr>
      <w:r>
        <w:rPr/>
        <w:t>-</w:t>
      </w:r>
      <w:r>
        <w:rPr>
          <w:spacing w:val="-4"/>
        </w:rPr>
        <w:t>279-</w:t>
      </w:r>
    </w:p>
    <w:p>
      <w:pPr>
        <w:pStyle w:val="BodyText"/>
        <w:spacing w:before="5"/>
        <w:rPr>
          <w:sz w:val="23"/>
        </w:rPr>
      </w:pPr>
    </w:p>
    <w:p>
      <w:pPr>
        <w:pStyle w:val="BodyText"/>
        <w:spacing w:line="247" w:lineRule="auto"/>
        <w:ind w:left="152" w:right="787"/>
        <w:jc w:val="both"/>
      </w:pPr>
      <w:r>
        <w:rPr/>
        <w:t>come back.' A fortnight later on the way to school it was 'My mommy is coming back', but whispered so low that grandmother could hardly hear it.</w:t>
      </w:r>
    </w:p>
    <w:p>
      <w:pPr>
        <w:pStyle w:val="BodyText"/>
        <w:spacing w:before="8"/>
      </w:pPr>
    </w:p>
    <w:p>
      <w:pPr>
        <w:pStyle w:val="BodyText"/>
        <w:spacing w:line="247" w:lineRule="auto"/>
        <w:ind w:left="152" w:right="788"/>
        <w:jc w:val="both"/>
      </w:pPr>
      <w:r>
        <w:rPr/>
        <w:t>The</w:t>
      </w:r>
      <w:r>
        <w:rPr>
          <w:spacing w:val="19"/>
        </w:rPr>
        <w:t> </w:t>
      </w:r>
      <w:r>
        <w:rPr/>
        <w:t>same</w:t>
      </w:r>
      <w:r>
        <w:rPr>
          <w:spacing w:val="21"/>
        </w:rPr>
        <w:t> </w:t>
      </w:r>
      <w:r>
        <w:rPr/>
        <w:t>preoccupation</w:t>
      </w:r>
      <w:r>
        <w:rPr>
          <w:spacing w:val="22"/>
        </w:rPr>
        <w:t> </w:t>
      </w:r>
      <w:r>
        <w:rPr/>
        <w:t>emerged</w:t>
      </w:r>
      <w:r>
        <w:rPr>
          <w:spacing w:val="21"/>
        </w:rPr>
        <w:t> </w:t>
      </w:r>
      <w:r>
        <w:rPr/>
        <w:t>from another</w:t>
      </w:r>
      <w:r>
        <w:rPr>
          <w:spacing w:val="21"/>
        </w:rPr>
        <w:t> </w:t>
      </w:r>
      <w:r>
        <w:rPr/>
        <w:t>concern</w:t>
      </w:r>
      <w:r>
        <w:rPr>
          <w:spacing w:val="19"/>
        </w:rPr>
        <w:t> </w:t>
      </w:r>
      <w:r>
        <w:rPr/>
        <w:t>of</w:t>
      </w:r>
      <w:r>
        <w:rPr>
          <w:spacing w:val="19"/>
        </w:rPr>
        <w:t> </w:t>
      </w:r>
      <w:r>
        <w:rPr/>
        <w:t>Wendy's.</w:t>
      </w:r>
      <w:r>
        <w:rPr>
          <w:spacing w:val="19"/>
        </w:rPr>
        <w:t> </w:t>
      </w:r>
      <w:r>
        <w:rPr/>
        <w:t>Almost</w:t>
      </w:r>
      <w:r>
        <w:rPr>
          <w:spacing w:val="18"/>
        </w:rPr>
        <w:t> </w:t>
      </w:r>
      <w:r>
        <w:rPr/>
        <w:t>daily</w:t>
      </w:r>
      <w:r>
        <w:rPr>
          <w:spacing w:val="21"/>
        </w:rPr>
        <w:t> </w:t>
      </w:r>
      <w:r>
        <w:rPr/>
        <w:t>on</w:t>
      </w:r>
      <w:r>
        <w:rPr>
          <w:spacing w:val="19"/>
        </w:rPr>
        <w:t> </w:t>
      </w:r>
      <w:r>
        <w:rPr/>
        <w:t>the</w:t>
      </w:r>
      <w:r>
        <w:rPr>
          <w:spacing w:val="19"/>
        </w:rPr>
        <w:t> </w:t>
      </w:r>
      <w:r>
        <w:rPr/>
        <w:t>way to school she engaged her grandmother in conversation about the ducks on the pond: 'Are they cold? Will they freeze? Who feeds them?' At times these discussions merged into more direct questions: 'Do dead people have to be fed? Do they have any feelings?' To rebut information given</w:t>
      </w:r>
      <w:r>
        <w:rPr>
          <w:spacing w:val="40"/>
        </w:rPr>
        <w:t> </w:t>
      </w:r>
      <w:r>
        <w:rPr/>
        <w:t>by</w:t>
      </w:r>
      <w:r>
        <w:rPr>
          <w:spacing w:val="40"/>
        </w:rPr>
        <w:t> </w:t>
      </w:r>
      <w:r>
        <w:rPr/>
        <w:t>grandmother</w:t>
      </w:r>
      <w:r>
        <w:rPr>
          <w:spacing w:val="40"/>
        </w:rPr>
        <w:t> </w:t>
      </w:r>
      <w:r>
        <w:rPr/>
        <w:t>that</w:t>
      </w:r>
      <w:r>
        <w:rPr>
          <w:spacing w:val="40"/>
        </w:rPr>
        <w:t> </w:t>
      </w:r>
      <w:r>
        <w:rPr/>
        <w:t>freezing</w:t>
      </w:r>
      <w:r>
        <w:rPr>
          <w:spacing w:val="40"/>
        </w:rPr>
        <w:t> </w:t>
      </w:r>
      <w:r>
        <w:rPr/>
        <w:t>temperatures</w:t>
      </w:r>
      <w:r>
        <w:rPr>
          <w:spacing w:val="40"/>
        </w:rPr>
        <w:t> </w:t>
      </w:r>
      <w:r>
        <w:rPr/>
        <w:t>result</w:t>
      </w:r>
      <w:r>
        <w:rPr>
          <w:spacing w:val="40"/>
        </w:rPr>
        <w:t> </w:t>
      </w:r>
      <w:r>
        <w:rPr/>
        <w:t>in</w:t>
      </w:r>
      <w:r>
        <w:rPr>
          <w:spacing w:val="40"/>
        </w:rPr>
        <w:t> </w:t>
      </w:r>
      <w:r>
        <w:rPr/>
        <w:t>even</w:t>
      </w:r>
      <w:r>
        <w:rPr>
          <w:spacing w:val="40"/>
        </w:rPr>
        <w:t> </w:t>
      </w:r>
      <w:r>
        <w:rPr/>
        <w:t>thicker</w:t>
      </w:r>
      <w:r>
        <w:rPr>
          <w:spacing w:val="40"/>
        </w:rPr>
        <w:t> </w:t>
      </w:r>
      <w:r>
        <w:rPr/>
        <w:t>ice,</w:t>
      </w:r>
      <w:r>
        <w:rPr>
          <w:spacing w:val="40"/>
        </w:rPr>
        <w:t> </w:t>
      </w:r>
      <w:r>
        <w:rPr/>
        <w:t>Wendy</w:t>
      </w:r>
      <w:r>
        <w:rPr>
          <w:spacing w:val="40"/>
        </w:rPr>
        <w:t> </w:t>
      </w:r>
      <w:r>
        <w:rPr/>
        <w:t>would point</w:t>
      </w:r>
      <w:r>
        <w:rPr>
          <w:spacing w:val="40"/>
        </w:rPr>
        <w:t> </w:t>
      </w:r>
      <w:r>
        <w:rPr/>
        <w:t>hopefully</w:t>
      </w:r>
      <w:r>
        <w:rPr>
          <w:spacing w:val="40"/>
        </w:rPr>
        <w:t> </w:t>
      </w:r>
      <w:r>
        <w:rPr/>
        <w:t>to</w:t>
      </w:r>
      <w:r>
        <w:rPr>
          <w:spacing w:val="40"/>
        </w:rPr>
        <w:t> </w:t>
      </w:r>
      <w:r>
        <w:rPr/>
        <w:t>a</w:t>
      </w:r>
      <w:r>
        <w:rPr>
          <w:spacing w:val="40"/>
        </w:rPr>
        <w:t> </w:t>
      </w:r>
      <w:r>
        <w:rPr/>
        <w:t>small</w:t>
      </w:r>
      <w:r>
        <w:rPr>
          <w:spacing w:val="40"/>
        </w:rPr>
        <w:t> </w:t>
      </w:r>
      <w:r>
        <w:rPr/>
        <w:t>area</w:t>
      </w:r>
      <w:r>
        <w:rPr>
          <w:spacing w:val="40"/>
        </w:rPr>
        <w:t> </w:t>
      </w:r>
      <w:r>
        <w:rPr/>
        <w:t>over</w:t>
      </w:r>
      <w:r>
        <w:rPr>
          <w:spacing w:val="40"/>
        </w:rPr>
        <w:t> </w:t>
      </w:r>
      <w:r>
        <w:rPr/>
        <w:t>a</w:t>
      </w:r>
      <w:r>
        <w:rPr>
          <w:spacing w:val="40"/>
        </w:rPr>
        <w:t> </w:t>
      </w:r>
      <w:r>
        <w:rPr/>
        <w:t>spring;</w:t>
      </w:r>
      <w:r>
        <w:rPr>
          <w:spacing w:val="40"/>
        </w:rPr>
        <w:t> </w:t>
      </w:r>
      <w:r>
        <w:rPr/>
        <w:t>'But,</w:t>
      </w:r>
      <w:r>
        <w:rPr>
          <w:spacing w:val="40"/>
        </w:rPr>
        <w:t> </w:t>
      </w:r>
      <w:r>
        <w:rPr/>
        <w:t>Grandma,</w:t>
      </w:r>
      <w:r>
        <w:rPr>
          <w:spacing w:val="40"/>
        </w:rPr>
        <w:t> </w:t>
      </w:r>
      <w:r>
        <w:rPr/>
        <w:t>I</w:t>
      </w:r>
      <w:r>
        <w:rPr>
          <w:spacing w:val="40"/>
        </w:rPr>
        <w:t> </w:t>
      </w:r>
      <w:r>
        <w:rPr/>
        <w:t>see</w:t>
      </w:r>
      <w:r>
        <w:rPr>
          <w:spacing w:val="40"/>
        </w:rPr>
        <w:t> </w:t>
      </w:r>
      <w:r>
        <w:rPr/>
        <w:t>a</w:t>
      </w:r>
      <w:r>
        <w:rPr>
          <w:spacing w:val="40"/>
        </w:rPr>
        <w:t> </w:t>
      </w:r>
      <w:r>
        <w:rPr/>
        <w:t>little</w:t>
      </w:r>
      <w:r>
        <w:rPr>
          <w:spacing w:val="40"/>
        </w:rPr>
        <w:t> </w:t>
      </w:r>
      <w:r>
        <w:rPr/>
        <w:t>part</w:t>
      </w:r>
      <w:r>
        <w:rPr>
          <w:spacing w:val="40"/>
        </w:rPr>
        <w:t> </w:t>
      </w:r>
      <w:r>
        <w:rPr/>
        <w:t>that</w:t>
      </w:r>
      <w:r>
        <w:rPr>
          <w:spacing w:val="40"/>
        </w:rPr>
        <w:t> </w:t>
      </w:r>
      <w:r>
        <w:rPr/>
        <w:t>is</w:t>
      </w:r>
      <w:r>
        <w:rPr>
          <w:spacing w:val="40"/>
        </w:rPr>
        <w:t> </w:t>
      </w:r>
      <w:r>
        <w:rPr/>
        <w:t>not frozen even though it is so cold! The therapist suggested to grandmother she discuss with</w:t>
      </w:r>
      <w:r>
        <w:rPr>
          <w:spacing w:val="40"/>
        </w:rPr>
        <w:t> </w:t>
      </w:r>
      <w:r>
        <w:rPr/>
        <w:t>Wendy how very hard it is to believe that a person is dead for ever and will never return.</w:t>
      </w:r>
    </w:p>
    <w:p>
      <w:pPr>
        <w:pStyle w:val="BodyText"/>
        <w:spacing w:before="2"/>
      </w:pPr>
    </w:p>
    <w:p>
      <w:pPr>
        <w:pStyle w:val="BodyText"/>
        <w:spacing w:line="247" w:lineRule="auto"/>
        <w:ind w:left="152" w:right="787"/>
        <w:jc w:val="both"/>
      </w:pPr>
      <w:r>
        <w:rPr/>
        <w:t>After</w:t>
      </w:r>
      <w:r>
        <w:rPr>
          <w:spacing w:val="29"/>
        </w:rPr>
        <w:t> </w:t>
      </w:r>
      <w:r>
        <w:rPr/>
        <w:t>one</w:t>
      </w:r>
      <w:r>
        <w:rPr>
          <w:spacing w:val="27"/>
        </w:rPr>
        <w:t> </w:t>
      </w:r>
      <w:r>
        <w:rPr/>
        <w:t>such</w:t>
      </w:r>
      <w:r>
        <w:rPr>
          <w:spacing w:val="29"/>
        </w:rPr>
        <w:t> </w:t>
      </w:r>
      <w:r>
        <w:rPr/>
        <w:t>talk</w:t>
      </w:r>
      <w:r>
        <w:rPr>
          <w:spacing w:val="29"/>
        </w:rPr>
        <w:t> </w:t>
      </w:r>
      <w:r>
        <w:rPr/>
        <w:t>Wendy</w:t>
      </w:r>
      <w:r>
        <w:rPr>
          <w:spacing w:val="32"/>
        </w:rPr>
        <w:t> </w:t>
      </w:r>
      <w:r>
        <w:rPr/>
        <w:t>decided</w:t>
      </w:r>
      <w:r>
        <w:rPr>
          <w:spacing w:val="31"/>
        </w:rPr>
        <w:t> </w:t>
      </w:r>
      <w:r>
        <w:rPr/>
        <w:t>to</w:t>
      </w:r>
      <w:r>
        <w:rPr>
          <w:spacing w:val="29"/>
        </w:rPr>
        <w:t> </w:t>
      </w:r>
      <w:r>
        <w:rPr/>
        <w:t>pretend</w:t>
      </w:r>
      <w:r>
        <w:rPr>
          <w:spacing w:val="31"/>
        </w:rPr>
        <w:t> </w:t>
      </w:r>
      <w:r>
        <w:rPr/>
        <w:t>that</w:t>
      </w:r>
      <w:r>
        <w:rPr>
          <w:spacing w:val="29"/>
        </w:rPr>
        <w:t> </w:t>
      </w:r>
      <w:r>
        <w:rPr/>
        <w:t>grandmother</w:t>
      </w:r>
      <w:r>
        <w:rPr>
          <w:spacing w:val="31"/>
        </w:rPr>
        <w:t> </w:t>
      </w:r>
      <w:r>
        <w:rPr/>
        <w:t>was</w:t>
      </w:r>
      <w:r>
        <w:rPr>
          <w:spacing w:val="31"/>
        </w:rPr>
        <w:t> </w:t>
      </w:r>
      <w:r>
        <w:rPr/>
        <w:t>mother--she</w:t>
      </w:r>
      <w:r>
        <w:rPr>
          <w:spacing w:val="29"/>
        </w:rPr>
        <w:t> </w:t>
      </w:r>
      <w:r>
        <w:rPr/>
        <w:t>would</w:t>
      </w:r>
      <w:r>
        <w:rPr>
          <w:spacing w:val="29"/>
        </w:rPr>
        <w:t> </w:t>
      </w:r>
      <w:r>
        <w:rPr/>
        <w:t>call her Mommy and grandmother was to pretend that Wendy was her own little girl. At nursery school she told another child how she had a mother for pretend--her grandmother. To this the other</w:t>
      </w:r>
      <w:r>
        <w:rPr>
          <w:spacing w:val="22"/>
        </w:rPr>
        <w:t> </w:t>
      </w:r>
      <w:r>
        <w:rPr/>
        <w:t>child</w:t>
      </w:r>
      <w:r>
        <w:rPr>
          <w:spacing w:val="19"/>
        </w:rPr>
        <w:t> </w:t>
      </w:r>
      <w:r>
        <w:rPr/>
        <w:t>remarked.</w:t>
      </w:r>
      <w:r>
        <w:rPr>
          <w:spacing w:val="23"/>
        </w:rPr>
        <w:t> </w:t>
      </w:r>
      <w:r>
        <w:rPr/>
        <w:t>'Oh,</w:t>
      </w:r>
      <w:r>
        <w:rPr>
          <w:spacing w:val="22"/>
        </w:rPr>
        <w:t> </w:t>
      </w:r>
      <w:r>
        <w:rPr/>
        <w:t>it</w:t>
      </w:r>
      <w:r>
        <w:rPr>
          <w:spacing w:val="19"/>
        </w:rPr>
        <w:t> </w:t>
      </w:r>
      <w:r>
        <w:rPr/>
        <w:t>really</w:t>
      </w:r>
      <w:r>
        <w:rPr>
          <w:spacing w:val="23"/>
        </w:rPr>
        <w:t> </w:t>
      </w:r>
      <w:r>
        <w:rPr/>
        <w:t>isn't</w:t>
      </w:r>
      <w:r>
        <w:rPr>
          <w:spacing w:val="22"/>
        </w:rPr>
        <w:t> </w:t>
      </w:r>
      <w:r>
        <w:rPr/>
        <w:t>the</w:t>
      </w:r>
      <w:r>
        <w:rPr>
          <w:spacing w:val="19"/>
        </w:rPr>
        <w:t> </w:t>
      </w:r>
      <w:r>
        <w:rPr/>
        <w:t>same,</w:t>
      </w:r>
      <w:r>
        <w:rPr>
          <w:spacing w:val="19"/>
        </w:rPr>
        <w:t> </w:t>
      </w:r>
      <w:r>
        <w:rPr/>
        <w:t>is</w:t>
      </w:r>
      <w:r>
        <w:rPr>
          <w:spacing w:val="23"/>
        </w:rPr>
        <w:t> </w:t>
      </w:r>
      <w:r>
        <w:rPr/>
        <w:t>it?'</w:t>
      </w:r>
      <w:r>
        <w:rPr>
          <w:spacing w:val="20"/>
        </w:rPr>
        <w:t> </w:t>
      </w:r>
      <w:r>
        <w:rPr/>
        <w:t>to</w:t>
      </w:r>
      <w:r>
        <w:rPr>
          <w:spacing w:val="23"/>
        </w:rPr>
        <w:t> </w:t>
      </w:r>
      <w:r>
        <w:rPr/>
        <w:t>which</w:t>
      </w:r>
      <w:r>
        <w:rPr>
          <w:spacing w:val="19"/>
        </w:rPr>
        <w:t> </w:t>
      </w:r>
      <w:r>
        <w:rPr/>
        <w:t>Wendy</w:t>
      </w:r>
      <w:r>
        <w:rPr>
          <w:spacing w:val="23"/>
        </w:rPr>
        <w:t> </w:t>
      </w:r>
      <w:r>
        <w:rPr/>
        <w:t>assented</w:t>
      </w:r>
      <w:r>
        <w:rPr>
          <w:spacing w:val="23"/>
        </w:rPr>
        <w:t> </w:t>
      </w:r>
      <w:r>
        <w:rPr/>
        <w:t>sadly,</w:t>
      </w:r>
      <w:r>
        <w:rPr>
          <w:spacing w:val="19"/>
        </w:rPr>
        <w:t> </w:t>
      </w:r>
      <w:r>
        <w:rPr/>
        <w:t>'No, it isn't.'</w:t>
      </w:r>
    </w:p>
    <w:p>
      <w:pPr>
        <w:pStyle w:val="BodyText"/>
        <w:spacing w:before="8"/>
      </w:pPr>
    </w:p>
    <w:p>
      <w:pPr>
        <w:pStyle w:val="BodyText"/>
        <w:spacing w:line="247" w:lineRule="auto"/>
        <w:ind w:left="152" w:right="789"/>
        <w:jc w:val="both"/>
      </w:pPr>
      <w:r>
        <w:rPr/>
        <w:t>On another occasion, about four weeks after mother had died, Wendy complained that no one loved her. In an attempt to reassure her, father named a long list of people who did (naming</w:t>
      </w:r>
      <w:r>
        <w:rPr>
          <w:spacing w:val="40"/>
        </w:rPr>
        <w:t> </w:t>
      </w:r>
      <w:r>
        <w:rPr/>
        <w:t>those</w:t>
      </w:r>
      <w:r>
        <w:rPr>
          <w:spacing w:val="40"/>
        </w:rPr>
        <w:t> </w:t>
      </w:r>
      <w:r>
        <w:rPr/>
        <w:t>who</w:t>
      </w:r>
      <w:r>
        <w:rPr>
          <w:spacing w:val="40"/>
        </w:rPr>
        <w:t> </w:t>
      </w:r>
      <w:r>
        <w:rPr/>
        <w:t>cared</w:t>
      </w:r>
      <w:r>
        <w:rPr>
          <w:spacing w:val="40"/>
        </w:rPr>
        <w:t> </w:t>
      </w:r>
      <w:r>
        <w:rPr/>
        <w:t>for</w:t>
      </w:r>
      <w:r>
        <w:rPr>
          <w:spacing w:val="40"/>
        </w:rPr>
        <w:t> </w:t>
      </w:r>
      <w:r>
        <w:rPr/>
        <w:t>her).</w:t>
      </w:r>
      <w:r>
        <w:rPr>
          <w:spacing w:val="40"/>
        </w:rPr>
        <w:t> </w:t>
      </w:r>
      <w:r>
        <w:rPr/>
        <w:t>On</w:t>
      </w:r>
      <w:r>
        <w:rPr>
          <w:spacing w:val="40"/>
        </w:rPr>
        <w:t> </w:t>
      </w:r>
      <w:r>
        <w:rPr/>
        <w:t>this</w:t>
      </w:r>
      <w:r>
        <w:rPr>
          <w:spacing w:val="40"/>
        </w:rPr>
        <w:t> </w:t>
      </w:r>
      <w:r>
        <w:rPr/>
        <w:t>Wendy</w:t>
      </w:r>
      <w:r>
        <w:rPr>
          <w:spacing w:val="40"/>
        </w:rPr>
        <w:t> </w:t>
      </w:r>
      <w:r>
        <w:rPr/>
        <w:t>commented</w:t>
      </w:r>
      <w:r>
        <w:rPr>
          <w:spacing w:val="40"/>
        </w:rPr>
        <w:t> </w:t>
      </w:r>
      <w:r>
        <w:rPr/>
        <w:t>aptly,</w:t>
      </w:r>
      <w:r>
        <w:rPr>
          <w:spacing w:val="40"/>
        </w:rPr>
        <w:t> </w:t>
      </w:r>
      <w:r>
        <w:rPr/>
        <w:t>'But</w:t>
      </w:r>
      <w:r>
        <w:rPr>
          <w:spacing w:val="40"/>
        </w:rPr>
        <w:t> </w:t>
      </w:r>
      <w:r>
        <w:rPr/>
        <w:t>when</w:t>
      </w:r>
      <w:r>
        <w:rPr>
          <w:spacing w:val="40"/>
        </w:rPr>
        <w:t> </w:t>
      </w:r>
      <w:r>
        <w:rPr/>
        <w:t>my</w:t>
      </w:r>
      <w:r>
        <w:rPr>
          <w:spacing w:val="40"/>
        </w:rPr>
        <w:t> </w:t>
      </w:r>
      <w:r>
        <w:rPr/>
        <w:t>mommy</w:t>
      </w:r>
      <w:r>
        <w:rPr>
          <w:spacing w:val="40"/>
        </w:rPr>
        <w:t> </w:t>
      </w:r>
      <w:r>
        <w:rPr/>
        <w:t>wasn't dead I didn't need so many people--I needed just one.'</w:t>
      </w:r>
    </w:p>
    <w:p>
      <w:pPr>
        <w:pStyle w:val="BodyText"/>
        <w:spacing w:before="6"/>
      </w:pPr>
    </w:p>
    <w:p>
      <w:pPr>
        <w:pStyle w:val="BodyText"/>
        <w:spacing w:line="247" w:lineRule="auto"/>
        <w:ind w:left="152" w:right="787"/>
        <w:jc w:val="both"/>
      </w:pPr>
      <w:r>
        <w:rPr/>
        <w:t>Four months after mother's death, when the family took a spring vacation in Florida, it was evident that Wendy's forlorn hopes of mother's return persisted. Repeating as it did an exceptionally</w:t>
      </w:r>
      <w:r>
        <w:rPr>
          <w:spacing w:val="40"/>
        </w:rPr>
        <w:t> </w:t>
      </w:r>
      <w:r>
        <w:rPr/>
        <w:t>enjoyable</w:t>
      </w:r>
      <w:r>
        <w:rPr>
          <w:spacing w:val="40"/>
        </w:rPr>
        <w:t> </w:t>
      </w:r>
      <w:r>
        <w:rPr/>
        <w:t>holiday</w:t>
      </w:r>
      <w:r>
        <w:rPr>
          <w:spacing w:val="40"/>
        </w:rPr>
        <w:t> </w:t>
      </w:r>
      <w:r>
        <w:rPr/>
        <w:t>there</w:t>
      </w:r>
      <w:r>
        <w:rPr>
          <w:spacing w:val="40"/>
        </w:rPr>
        <w:t> </w:t>
      </w:r>
      <w:r>
        <w:rPr/>
        <w:t>with</w:t>
      </w:r>
      <w:r>
        <w:rPr>
          <w:spacing w:val="40"/>
        </w:rPr>
        <w:t> </w:t>
      </w:r>
      <w:r>
        <w:rPr/>
        <w:t>mother</w:t>
      </w:r>
      <w:r>
        <w:rPr>
          <w:spacing w:val="40"/>
        </w:rPr>
        <w:t> </w:t>
      </w:r>
      <w:r>
        <w:rPr/>
        <w:t>the</w:t>
      </w:r>
      <w:r>
        <w:rPr>
          <w:spacing w:val="40"/>
        </w:rPr>
        <w:t> </w:t>
      </w:r>
      <w:r>
        <w:rPr/>
        <w:t>previous</w:t>
      </w:r>
      <w:r>
        <w:rPr>
          <w:spacing w:val="40"/>
        </w:rPr>
        <w:t> </w:t>
      </w:r>
      <w:r>
        <w:rPr/>
        <w:t>spring,</w:t>
      </w:r>
      <w:r>
        <w:rPr>
          <w:spacing w:val="40"/>
        </w:rPr>
        <w:t> </w:t>
      </w:r>
      <w:r>
        <w:rPr/>
        <w:t>Wendy</w:t>
      </w:r>
      <w:r>
        <w:rPr>
          <w:spacing w:val="40"/>
        </w:rPr>
        <w:t> </w:t>
      </w:r>
      <w:r>
        <w:rPr/>
        <w:t>was enthusiastic</w:t>
      </w:r>
      <w:r>
        <w:rPr>
          <w:spacing w:val="40"/>
        </w:rPr>
        <w:t> </w:t>
      </w:r>
      <w:r>
        <w:rPr/>
        <w:t>at</w:t>
      </w:r>
      <w:r>
        <w:rPr>
          <w:spacing w:val="40"/>
        </w:rPr>
        <w:t> </w:t>
      </w:r>
      <w:r>
        <w:rPr/>
        <w:t>the</w:t>
      </w:r>
      <w:r>
        <w:rPr>
          <w:spacing w:val="40"/>
        </w:rPr>
        <w:t> </w:t>
      </w:r>
      <w:r>
        <w:rPr/>
        <w:t>prospect</w:t>
      </w:r>
      <w:r>
        <w:rPr>
          <w:spacing w:val="40"/>
        </w:rPr>
        <w:t> </w:t>
      </w:r>
      <w:r>
        <w:rPr/>
        <w:t>and</w:t>
      </w:r>
      <w:r>
        <w:rPr>
          <w:spacing w:val="40"/>
        </w:rPr>
        <w:t> </w:t>
      </w:r>
      <w:r>
        <w:rPr/>
        <w:t>during</w:t>
      </w:r>
      <w:r>
        <w:rPr>
          <w:spacing w:val="40"/>
        </w:rPr>
        <w:t> </w:t>
      </w:r>
      <w:r>
        <w:rPr/>
        <w:t>their</w:t>
      </w:r>
      <w:r>
        <w:rPr>
          <w:spacing w:val="40"/>
        </w:rPr>
        <w:t> </w:t>
      </w:r>
      <w:r>
        <w:rPr/>
        <w:t>journey</w:t>
      </w:r>
      <w:r>
        <w:rPr>
          <w:spacing w:val="40"/>
        </w:rPr>
        <w:t> </w:t>
      </w:r>
      <w:r>
        <w:rPr/>
        <w:t>recalled</w:t>
      </w:r>
      <w:r>
        <w:rPr>
          <w:spacing w:val="40"/>
        </w:rPr>
        <w:t> </w:t>
      </w:r>
      <w:r>
        <w:rPr/>
        <w:t>with</w:t>
      </w:r>
      <w:r>
        <w:rPr>
          <w:spacing w:val="40"/>
        </w:rPr>
        <w:t> </w:t>
      </w:r>
      <w:r>
        <w:rPr/>
        <w:t>photographic</w:t>
      </w:r>
      <w:r>
        <w:rPr>
          <w:spacing w:val="40"/>
        </w:rPr>
        <w:t> </w:t>
      </w:r>
      <w:r>
        <w:rPr/>
        <w:t>accuracy every</w:t>
      </w:r>
      <w:r>
        <w:rPr>
          <w:spacing w:val="32"/>
        </w:rPr>
        <w:t> </w:t>
      </w:r>
      <w:r>
        <w:rPr/>
        <w:t>incident</w:t>
      </w:r>
      <w:r>
        <w:rPr>
          <w:spacing w:val="30"/>
        </w:rPr>
        <w:t> </w:t>
      </w:r>
      <w:r>
        <w:rPr/>
        <w:t>of</w:t>
      </w:r>
      <w:r>
        <w:rPr>
          <w:spacing w:val="30"/>
        </w:rPr>
        <w:t> </w:t>
      </w:r>
      <w:r>
        <w:rPr/>
        <w:t>the</w:t>
      </w:r>
      <w:r>
        <w:rPr>
          <w:spacing w:val="31"/>
        </w:rPr>
        <w:t> </w:t>
      </w:r>
      <w:r>
        <w:rPr/>
        <w:t>earlier</w:t>
      </w:r>
      <w:r>
        <w:rPr>
          <w:spacing w:val="30"/>
        </w:rPr>
        <w:t> </w:t>
      </w:r>
      <w:r>
        <w:rPr/>
        <w:t>one.</w:t>
      </w:r>
      <w:r>
        <w:rPr>
          <w:spacing w:val="31"/>
        </w:rPr>
        <w:t> </w:t>
      </w:r>
      <w:r>
        <w:rPr/>
        <w:t>But</w:t>
      </w:r>
      <w:r>
        <w:rPr>
          <w:spacing w:val="30"/>
        </w:rPr>
        <w:t> </w:t>
      </w:r>
      <w:r>
        <w:rPr/>
        <w:t>after</w:t>
      </w:r>
      <w:r>
        <w:rPr>
          <w:spacing w:val="31"/>
        </w:rPr>
        <w:t> </w:t>
      </w:r>
      <w:r>
        <w:rPr/>
        <w:t>arrival</w:t>
      </w:r>
      <w:r>
        <w:rPr>
          <w:spacing w:val="30"/>
        </w:rPr>
        <w:t> </w:t>
      </w:r>
      <w:r>
        <w:rPr/>
        <w:t>she</w:t>
      </w:r>
      <w:r>
        <w:rPr>
          <w:spacing w:val="30"/>
        </w:rPr>
        <w:t> </w:t>
      </w:r>
      <w:r>
        <w:rPr/>
        <w:t>was</w:t>
      </w:r>
      <w:r>
        <w:rPr>
          <w:spacing w:val="30"/>
        </w:rPr>
        <w:t> </w:t>
      </w:r>
      <w:r>
        <w:rPr/>
        <w:t>whiny,</w:t>
      </w:r>
      <w:r>
        <w:rPr>
          <w:spacing w:val="30"/>
        </w:rPr>
        <w:t> </w:t>
      </w:r>
      <w:r>
        <w:rPr/>
        <w:t>complaining</w:t>
      </w:r>
      <w:r>
        <w:rPr>
          <w:spacing w:val="31"/>
        </w:rPr>
        <w:t> </w:t>
      </w:r>
      <w:r>
        <w:rPr/>
        <w:t>and</w:t>
      </w:r>
      <w:r>
        <w:rPr>
          <w:spacing w:val="30"/>
        </w:rPr>
        <w:t> </w:t>
      </w:r>
      <w:r>
        <w:rPr/>
        <w:t>petulant.</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Father</w:t>
      </w:r>
      <w:r>
        <w:rPr>
          <w:spacing w:val="18"/>
        </w:rPr>
        <w:t> </w:t>
      </w:r>
      <w:r>
        <w:rPr/>
        <w:t>talked</w:t>
      </w:r>
      <w:r>
        <w:rPr>
          <w:spacing w:val="15"/>
        </w:rPr>
        <w:t> </w:t>
      </w:r>
      <w:r>
        <w:rPr/>
        <w:t>with</w:t>
      </w:r>
      <w:r>
        <w:rPr>
          <w:spacing w:val="17"/>
        </w:rPr>
        <w:t> </w:t>
      </w:r>
      <w:r>
        <w:rPr/>
        <w:t>her</w:t>
      </w:r>
      <w:r>
        <w:rPr>
          <w:spacing w:val="18"/>
        </w:rPr>
        <w:t> </w:t>
      </w:r>
      <w:r>
        <w:rPr/>
        <w:t>about</w:t>
      </w:r>
      <w:r>
        <w:rPr>
          <w:spacing w:val="14"/>
        </w:rPr>
        <w:t> </w:t>
      </w:r>
      <w:r>
        <w:rPr/>
        <w:t>the</w:t>
      </w:r>
      <w:r>
        <w:rPr>
          <w:spacing w:val="17"/>
        </w:rPr>
        <w:t> </w:t>
      </w:r>
      <w:r>
        <w:rPr/>
        <w:t>sad</w:t>
      </w:r>
      <w:r>
        <w:rPr>
          <w:spacing w:val="17"/>
        </w:rPr>
        <w:t> </w:t>
      </w:r>
      <w:r>
        <w:rPr/>
        <w:t>and</w:t>
      </w:r>
      <w:r>
        <w:rPr>
          <w:spacing w:val="17"/>
        </w:rPr>
        <w:t> </w:t>
      </w:r>
      <w:r>
        <w:rPr/>
        <w:t>happy</w:t>
      </w:r>
      <w:r>
        <w:rPr>
          <w:spacing w:val="18"/>
        </w:rPr>
        <w:t> </w:t>
      </w:r>
      <w:r>
        <w:rPr/>
        <w:t>memories</w:t>
      </w:r>
      <w:r>
        <w:rPr>
          <w:spacing w:val="17"/>
        </w:rPr>
        <w:t> </w:t>
      </w:r>
      <w:r>
        <w:rPr/>
        <w:t>the</w:t>
      </w:r>
      <w:r>
        <w:rPr>
          <w:spacing w:val="17"/>
        </w:rPr>
        <w:t> </w:t>
      </w:r>
      <w:r>
        <w:rPr/>
        <w:t>trip</w:t>
      </w:r>
      <w:r>
        <w:rPr>
          <w:spacing w:val="18"/>
        </w:rPr>
        <w:t> </w:t>
      </w:r>
      <w:r>
        <w:rPr/>
        <w:t>evoked</w:t>
      </w:r>
      <w:r>
        <w:rPr>
          <w:spacing w:val="17"/>
        </w:rPr>
        <w:t> </w:t>
      </w:r>
      <w:r>
        <w:rPr/>
        <w:t>and</w:t>
      </w:r>
      <w:r>
        <w:rPr>
          <w:spacing w:val="17"/>
        </w:rPr>
        <w:t> </w:t>
      </w:r>
      <w:r>
        <w:rPr/>
        <w:t>how</w:t>
      </w:r>
      <w:r>
        <w:rPr>
          <w:spacing w:val="17"/>
        </w:rPr>
        <w:t> </w:t>
      </w:r>
      <w:r>
        <w:rPr/>
        <w:t>very</w:t>
      </w:r>
      <w:r>
        <w:rPr>
          <w:spacing w:val="19"/>
        </w:rPr>
        <w:t> </w:t>
      </w:r>
      <w:r>
        <w:rPr/>
        <w:t>tragic it was for all of them that Mommy would never return; to which Wendy responded wistfully, 'Can't Mommy move in the grave just a little bit?'</w:t>
      </w:r>
    </w:p>
    <w:p>
      <w:pPr>
        <w:pStyle w:val="BodyText"/>
        <w:spacing w:before="8"/>
      </w:pPr>
    </w:p>
    <w:p>
      <w:pPr>
        <w:pStyle w:val="BodyText"/>
        <w:spacing w:line="247" w:lineRule="auto"/>
        <w:ind w:left="152" w:right="789"/>
        <w:jc w:val="both"/>
      </w:pPr>
      <w:r>
        <w:rPr/>
        <w:t>Wendy's</w:t>
      </w:r>
      <w:r>
        <w:rPr>
          <w:spacing w:val="21"/>
        </w:rPr>
        <w:t> </w:t>
      </w:r>
      <w:r>
        <w:rPr/>
        <w:t>increasing</w:t>
      </w:r>
      <w:r>
        <w:rPr>
          <w:spacing w:val="21"/>
        </w:rPr>
        <w:t> </w:t>
      </w:r>
      <w:r>
        <w:rPr/>
        <w:t>ability</w:t>
      </w:r>
      <w:r>
        <w:rPr>
          <w:spacing w:val="25"/>
        </w:rPr>
        <w:t> </w:t>
      </w:r>
      <w:r>
        <w:rPr/>
        <w:t>to</w:t>
      </w:r>
      <w:r>
        <w:rPr>
          <w:spacing w:val="20"/>
        </w:rPr>
        <w:t> </w:t>
      </w:r>
      <w:r>
        <w:rPr/>
        <w:t>come</w:t>
      </w:r>
      <w:r>
        <w:rPr>
          <w:spacing w:val="21"/>
        </w:rPr>
        <w:t> </w:t>
      </w:r>
      <w:r>
        <w:rPr/>
        <w:t>to</w:t>
      </w:r>
      <w:r>
        <w:rPr>
          <w:spacing w:val="21"/>
        </w:rPr>
        <w:t> </w:t>
      </w:r>
      <w:r>
        <w:rPr/>
        <w:t>terms</w:t>
      </w:r>
      <w:r>
        <w:rPr>
          <w:spacing w:val="21"/>
        </w:rPr>
        <w:t> </w:t>
      </w:r>
      <w:r>
        <w:rPr/>
        <w:t>with</w:t>
      </w:r>
      <w:r>
        <w:rPr>
          <w:spacing w:val="24"/>
        </w:rPr>
        <w:t> </w:t>
      </w:r>
      <w:r>
        <w:rPr/>
        <w:t>the</w:t>
      </w:r>
      <w:r>
        <w:rPr>
          <w:spacing w:val="24"/>
        </w:rPr>
        <w:t> </w:t>
      </w:r>
      <w:r>
        <w:rPr/>
        <w:t>condition</w:t>
      </w:r>
      <w:r>
        <w:rPr>
          <w:spacing w:val="21"/>
        </w:rPr>
        <w:t> </w:t>
      </w:r>
      <w:r>
        <w:rPr/>
        <w:t>of</w:t>
      </w:r>
      <w:r>
        <w:rPr>
          <w:spacing w:val="20"/>
        </w:rPr>
        <w:t> </w:t>
      </w:r>
      <w:r>
        <w:rPr/>
        <w:t>dead</w:t>
      </w:r>
      <w:r>
        <w:rPr>
          <w:spacing w:val="20"/>
        </w:rPr>
        <w:t> </w:t>
      </w:r>
      <w:r>
        <w:rPr/>
        <w:t>people</w:t>
      </w:r>
      <w:r>
        <w:rPr>
          <w:spacing w:val="20"/>
        </w:rPr>
        <w:t> </w:t>
      </w:r>
      <w:r>
        <w:rPr/>
        <w:t>was</w:t>
      </w:r>
      <w:r>
        <w:rPr>
          <w:spacing w:val="22"/>
        </w:rPr>
        <w:t> </w:t>
      </w:r>
      <w:r>
        <w:rPr/>
        <w:t>expressed a year after mother's death when a distant relative died. In telling Wendy about it father, eager not to upset her, added that the relative would be comfortable in the ground because he would</w:t>
      </w:r>
      <w:r>
        <w:rPr>
          <w:spacing w:val="80"/>
        </w:rPr>
        <w:t> </w:t>
      </w:r>
      <w:r>
        <w:rPr/>
        <w:t>be protected by a box. Wendy replied, 'But if he's really dead, why does he have to be </w:t>
      </w:r>
      <w:r>
        <w:rPr>
          <w:spacing w:val="-2"/>
        </w:rPr>
        <w:t>comfortable?'</w:t>
      </w:r>
    </w:p>
    <w:p>
      <w:pPr>
        <w:pStyle w:val="BodyText"/>
        <w:spacing w:before="6"/>
      </w:pPr>
    </w:p>
    <w:p>
      <w:pPr>
        <w:pStyle w:val="BodyText"/>
        <w:spacing w:line="247" w:lineRule="auto"/>
        <w:ind w:left="152" w:right="789"/>
        <w:jc w:val="both"/>
      </w:pPr>
      <w:r>
        <w:rPr/>
        <w:t>Simultaneously with her persisting concern about her missing mother and the gradually fading hopes of her return, Wendy gave evidence of being afraid she herself might die.</w:t>
      </w:r>
    </w:p>
    <w:p>
      <w:pPr>
        <w:pStyle w:val="BodyText"/>
        <w:spacing w:before="9"/>
      </w:pPr>
    </w:p>
    <w:p>
      <w:pPr>
        <w:pStyle w:val="BodyText"/>
        <w:spacing w:line="247" w:lineRule="auto"/>
        <w:ind w:left="152" w:right="789"/>
        <w:jc w:val="both"/>
      </w:pPr>
      <w:r>
        <w:rPr/>
        <w:t>The first indications were her sadness and reluctance to go to sleep during nursery school naptime. Her teacher, sensing a problem, took</w:t>
      </w:r>
    </w:p>
    <w:p>
      <w:pPr>
        <w:pStyle w:val="BodyText"/>
        <w:spacing w:before="10"/>
      </w:pPr>
    </w:p>
    <w:p>
      <w:pPr>
        <w:pStyle w:val="BodyText"/>
        <w:ind w:left="152"/>
      </w:pPr>
      <w:r>
        <w:rPr/>
        <w:t>-</w:t>
      </w:r>
      <w:r>
        <w:rPr>
          <w:spacing w:val="-4"/>
        </w:rPr>
        <w:t>280-</w:t>
      </w:r>
    </w:p>
    <w:p>
      <w:pPr>
        <w:pStyle w:val="BodyText"/>
        <w:spacing w:before="3"/>
        <w:rPr>
          <w:sz w:val="23"/>
        </w:rPr>
      </w:pPr>
    </w:p>
    <w:p>
      <w:pPr>
        <w:pStyle w:val="BodyText"/>
        <w:spacing w:line="247" w:lineRule="auto"/>
        <w:ind w:left="152" w:right="786"/>
        <w:jc w:val="both"/>
      </w:pPr>
      <w:r>
        <w:rPr/>
        <w:t>Wendy on her lap and encouraged her to talk. After some days Wendy explained how, when</w:t>
      </w:r>
      <w:r>
        <w:rPr>
          <w:spacing w:val="80"/>
        </w:rPr>
        <w:t> </w:t>
      </w:r>
      <w:r>
        <w:rPr/>
        <w:t>you</w:t>
      </w:r>
      <w:r>
        <w:rPr>
          <w:spacing w:val="28"/>
        </w:rPr>
        <w:t> </w:t>
      </w:r>
      <w:r>
        <w:rPr/>
        <w:t>are asleep, 'You</w:t>
      </w:r>
      <w:r>
        <w:rPr>
          <w:spacing w:val="28"/>
        </w:rPr>
        <w:t> </w:t>
      </w:r>
      <w:r>
        <w:rPr/>
        <w:t>can't get up when you want to.' Six</w:t>
      </w:r>
      <w:r>
        <w:rPr>
          <w:spacing w:val="28"/>
        </w:rPr>
        <w:t> </w:t>
      </w:r>
      <w:r>
        <w:rPr/>
        <w:t>months later she was still</w:t>
      </w:r>
      <w:r>
        <w:rPr>
          <w:spacing w:val="28"/>
        </w:rPr>
        <w:t> </w:t>
      </w:r>
      <w:r>
        <w:rPr/>
        <w:t>occupied with the distinction between sleep and death, as became plain when a dead bird was found and the children were discussing it.</w:t>
      </w:r>
    </w:p>
    <w:p>
      <w:pPr>
        <w:pStyle w:val="BodyText"/>
        <w:spacing w:before="8"/>
      </w:pPr>
    </w:p>
    <w:p>
      <w:pPr>
        <w:pStyle w:val="BodyText"/>
        <w:spacing w:line="247" w:lineRule="auto"/>
        <w:ind w:left="152" w:right="787"/>
        <w:jc w:val="both"/>
      </w:pPr>
      <w:r>
        <w:rPr/>
        <w:t>Wendy's fear of suffering the same fate as her mother manifested itself also when, during the fourth</w:t>
      </w:r>
      <w:r>
        <w:rPr>
          <w:spacing w:val="27"/>
        </w:rPr>
        <w:t> </w:t>
      </w:r>
      <w:r>
        <w:rPr/>
        <w:t>week</w:t>
      </w:r>
      <w:r>
        <w:rPr>
          <w:spacing w:val="28"/>
        </w:rPr>
        <w:t> </w:t>
      </w:r>
      <w:r>
        <w:rPr/>
        <w:t>after</w:t>
      </w:r>
      <w:r>
        <w:rPr>
          <w:spacing w:val="29"/>
        </w:rPr>
        <w:t> </w:t>
      </w:r>
      <w:r>
        <w:rPr/>
        <w:t>mother's</w:t>
      </w:r>
      <w:r>
        <w:rPr>
          <w:spacing w:val="27"/>
        </w:rPr>
        <w:t> </w:t>
      </w:r>
      <w:r>
        <w:rPr/>
        <w:t>death,</w:t>
      </w:r>
      <w:r>
        <w:rPr>
          <w:spacing w:val="27"/>
        </w:rPr>
        <w:t> </w:t>
      </w:r>
      <w:r>
        <w:rPr/>
        <w:t>she</w:t>
      </w:r>
      <w:r>
        <w:rPr>
          <w:spacing w:val="27"/>
        </w:rPr>
        <w:t> </w:t>
      </w:r>
      <w:r>
        <w:rPr/>
        <w:t>insisted</w:t>
      </w:r>
      <w:r>
        <w:rPr>
          <w:spacing w:val="27"/>
        </w:rPr>
        <w:t> </w:t>
      </w:r>
      <w:r>
        <w:rPr/>
        <w:t>that</w:t>
      </w:r>
      <w:r>
        <w:rPr>
          <w:spacing w:val="27"/>
        </w:rPr>
        <w:t> </w:t>
      </w:r>
      <w:r>
        <w:rPr/>
        <w:t>she</w:t>
      </w:r>
      <w:r>
        <w:rPr>
          <w:spacing w:val="27"/>
        </w:rPr>
        <w:t> </w:t>
      </w:r>
      <w:r>
        <w:rPr/>
        <w:t>did</w:t>
      </w:r>
      <w:r>
        <w:rPr>
          <w:spacing w:val="27"/>
        </w:rPr>
        <w:t> </w:t>
      </w:r>
      <w:r>
        <w:rPr/>
        <w:t>not</w:t>
      </w:r>
      <w:r>
        <w:rPr>
          <w:spacing w:val="27"/>
        </w:rPr>
        <w:t> </w:t>
      </w:r>
      <w:r>
        <w:rPr/>
        <w:t>want</w:t>
      </w:r>
      <w:r>
        <w:rPr>
          <w:spacing w:val="27"/>
        </w:rPr>
        <w:t> </w:t>
      </w:r>
      <w:r>
        <w:rPr/>
        <w:t>to</w:t>
      </w:r>
      <w:r>
        <w:rPr>
          <w:spacing w:val="27"/>
        </w:rPr>
        <w:t> </w:t>
      </w:r>
      <w:r>
        <w:rPr/>
        <w:t>grow</w:t>
      </w:r>
      <w:r>
        <w:rPr>
          <w:spacing w:val="28"/>
        </w:rPr>
        <w:t> </w:t>
      </w:r>
      <w:r>
        <w:rPr/>
        <w:t>up</w:t>
      </w:r>
      <w:r>
        <w:rPr>
          <w:spacing w:val="27"/>
        </w:rPr>
        <w:t> </w:t>
      </w:r>
      <w:r>
        <w:rPr/>
        <w:t>and</w:t>
      </w:r>
      <w:r>
        <w:rPr>
          <w:spacing w:val="27"/>
        </w:rPr>
        <w:t> </w:t>
      </w:r>
      <w:r>
        <w:rPr/>
        <w:t>be</w:t>
      </w:r>
      <w:r>
        <w:rPr>
          <w:spacing w:val="27"/>
        </w:rPr>
        <w:t> </w:t>
      </w:r>
      <w:r>
        <w:rPr/>
        <w:t>a</w:t>
      </w:r>
      <w:r>
        <w:rPr>
          <w:spacing w:val="27"/>
        </w:rPr>
        <w:t> </w:t>
      </w:r>
      <w:r>
        <w:rPr/>
        <w:t>big lady and that, if she had to grow up, she wished to be a boy and a daddy. She also wanted to know how old one is when one dies and how one gets ill. On the therapist's encouragement</w:t>
      </w:r>
      <w:r>
        <w:rPr>
          <w:spacing w:val="40"/>
        </w:rPr>
        <w:t> </w:t>
      </w:r>
      <w:r>
        <w:rPr/>
        <w:t>father</w:t>
      </w:r>
      <w:r>
        <w:rPr>
          <w:spacing w:val="24"/>
        </w:rPr>
        <w:t> </w:t>
      </w:r>
      <w:r>
        <w:rPr/>
        <w:t>talked</w:t>
      </w:r>
      <w:r>
        <w:rPr>
          <w:spacing w:val="25"/>
        </w:rPr>
        <w:t> </w:t>
      </w:r>
      <w:r>
        <w:rPr/>
        <w:t>with</w:t>
      </w:r>
      <w:r>
        <w:rPr>
          <w:spacing w:val="25"/>
        </w:rPr>
        <w:t> </w:t>
      </w:r>
      <w:r>
        <w:rPr/>
        <w:t>Wendy</w:t>
      </w:r>
      <w:r>
        <w:rPr>
          <w:spacing w:val="27"/>
        </w:rPr>
        <w:t> </w:t>
      </w:r>
      <w:r>
        <w:rPr/>
        <w:t>about</w:t>
      </w:r>
      <w:r>
        <w:rPr>
          <w:spacing w:val="24"/>
        </w:rPr>
        <w:t> </w:t>
      </w:r>
      <w:r>
        <w:rPr/>
        <w:t>her</w:t>
      </w:r>
      <w:r>
        <w:rPr>
          <w:spacing w:val="23"/>
        </w:rPr>
        <w:t> </w:t>
      </w:r>
      <w:r>
        <w:rPr/>
        <w:t>fear</w:t>
      </w:r>
      <w:r>
        <w:rPr>
          <w:spacing w:val="24"/>
        </w:rPr>
        <w:t> </w:t>
      </w:r>
      <w:r>
        <w:rPr/>
        <w:t>that</w:t>
      </w:r>
      <w:r>
        <w:rPr>
          <w:spacing w:val="24"/>
        </w:rPr>
        <w:t> </w:t>
      </w:r>
      <w:r>
        <w:rPr/>
        <w:t>when</w:t>
      </w:r>
      <w:r>
        <w:rPr>
          <w:spacing w:val="24"/>
        </w:rPr>
        <w:t> </w:t>
      </w:r>
      <w:r>
        <w:rPr/>
        <w:t>she</w:t>
      </w:r>
      <w:r>
        <w:rPr>
          <w:spacing w:val="24"/>
        </w:rPr>
        <w:t> </w:t>
      </w:r>
      <w:r>
        <w:rPr/>
        <w:t>grew</w:t>
      </w:r>
      <w:r>
        <w:rPr>
          <w:spacing w:val="23"/>
        </w:rPr>
        <w:t> </w:t>
      </w:r>
      <w:r>
        <w:rPr/>
        <w:t>up</w:t>
      </w:r>
      <w:r>
        <w:rPr>
          <w:spacing w:val="24"/>
        </w:rPr>
        <w:t> </w:t>
      </w:r>
      <w:r>
        <w:rPr/>
        <w:t>she</w:t>
      </w:r>
      <w:r>
        <w:rPr>
          <w:spacing w:val="23"/>
        </w:rPr>
        <w:t> </w:t>
      </w:r>
      <w:r>
        <w:rPr/>
        <w:t>would</w:t>
      </w:r>
      <w:r>
        <w:rPr>
          <w:spacing w:val="23"/>
        </w:rPr>
        <w:t> </w:t>
      </w:r>
      <w:r>
        <w:rPr/>
        <w:t>die</w:t>
      </w:r>
      <w:r>
        <w:rPr>
          <w:spacing w:val="24"/>
        </w:rPr>
        <w:t> </w:t>
      </w:r>
      <w:r>
        <w:rPr/>
        <w:t>as</w:t>
      </w:r>
      <w:r>
        <w:rPr>
          <w:spacing w:val="23"/>
        </w:rPr>
        <w:t> </w:t>
      </w:r>
      <w:r>
        <w:rPr/>
        <w:t>her</w:t>
      </w:r>
      <w:r>
        <w:rPr>
          <w:spacing w:val="25"/>
        </w:rPr>
        <w:t> </w:t>
      </w:r>
      <w:r>
        <w:rPr/>
        <w:t>mother had</w:t>
      </w:r>
      <w:r>
        <w:rPr>
          <w:spacing w:val="40"/>
        </w:rPr>
        <w:t> </w:t>
      </w:r>
      <w:r>
        <w:rPr/>
        <w:t>and</w:t>
      </w:r>
      <w:r>
        <w:rPr>
          <w:spacing w:val="40"/>
        </w:rPr>
        <w:t> </w:t>
      </w:r>
      <w:r>
        <w:rPr/>
        <w:t>also</w:t>
      </w:r>
      <w:r>
        <w:rPr>
          <w:spacing w:val="40"/>
        </w:rPr>
        <w:t> </w:t>
      </w:r>
      <w:r>
        <w:rPr/>
        <w:t>reassured</w:t>
      </w:r>
      <w:r>
        <w:rPr>
          <w:spacing w:val="40"/>
        </w:rPr>
        <w:t> </w:t>
      </w:r>
      <w:r>
        <w:rPr/>
        <w:t>her</w:t>
      </w:r>
      <w:r>
        <w:rPr>
          <w:spacing w:val="40"/>
        </w:rPr>
        <w:t> </w:t>
      </w:r>
      <w:r>
        <w:rPr/>
        <w:t>that</w:t>
      </w:r>
      <w:r>
        <w:rPr>
          <w:spacing w:val="40"/>
        </w:rPr>
        <w:t> </w:t>
      </w:r>
      <w:r>
        <w:rPr/>
        <w:t>mother's</w:t>
      </w:r>
      <w:r>
        <w:rPr>
          <w:spacing w:val="40"/>
        </w:rPr>
        <w:t> </w:t>
      </w:r>
      <w:r>
        <w:rPr/>
        <w:t>illness</w:t>
      </w:r>
      <w:r>
        <w:rPr>
          <w:spacing w:val="40"/>
        </w:rPr>
        <w:t> </w:t>
      </w:r>
      <w:r>
        <w:rPr/>
        <w:t>was</w:t>
      </w:r>
      <w:r>
        <w:rPr>
          <w:spacing w:val="40"/>
        </w:rPr>
        <w:t> </w:t>
      </w:r>
      <w:r>
        <w:rPr/>
        <w:t>very</w:t>
      </w:r>
      <w:r>
        <w:rPr>
          <w:spacing w:val="40"/>
        </w:rPr>
        <w:t> </w:t>
      </w:r>
      <w:r>
        <w:rPr/>
        <w:t>rare.</w:t>
      </w:r>
      <w:r>
        <w:rPr>
          <w:spacing w:val="40"/>
        </w:rPr>
        <w:t> </w:t>
      </w:r>
      <w:r>
        <w:rPr/>
        <w:t>A</w:t>
      </w:r>
      <w:r>
        <w:rPr>
          <w:spacing w:val="40"/>
        </w:rPr>
        <w:t> </w:t>
      </w:r>
      <w:r>
        <w:rPr/>
        <w:t>few</w:t>
      </w:r>
      <w:r>
        <w:rPr>
          <w:spacing w:val="40"/>
        </w:rPr>
        <w:t> </w:t>
      </w:r>
      <w:r>
        <w:rPr/>
        <w:t>days</w:t>
      </w:r>
      <w:r>
        <w:rPr>
          <w:spacing w:val="40"/>
        </w:rPr>
        <w:t> </w:t>
      </w:r>
      <w:r>
        <w:rPr/>
        <w:t>later</w:t>
      </w:r>
      <w:r>
        <w:rPr>
          <w:spacing w:val="40"/>
        </w:rPr>
        <w:t> </w:t>
      </w:r>
      <w:r>
        <w:rPr/>
        <w:t>Wendy enquired of her grandmother, 'Grandma, are you strong?' When grandmother assured her she was, Wendy replied, 'I'm only a baby.' This provided grandmother with further opportunity to discuss Wendy's fear of the dangers of growing up.</w:t>
      </w:r>
    </w:p>
    <w:p>
      <w:pPr>
        <w:pStyle w:val="BodyText"/>
        <w:spacing w:before="2"/>
      </w:pPr>
    </w:p>
    <w:p>
      <w:pPr>
        <w:pStyle w:val="BodyText"/>
        <w:spacing w:line="247" w:lineRule="auto"/>
        <w:ind w:left="152" w:right="787"/>
        <w:jc w:val="both"/>
      </w:pPr>
      <w:r>
        <w:rPr/>
        <w:t>On another occasion when Wendy was similarly afraid, the clues were at first sight so hidden that her behaviour appeared totally unreasonable. One morning during the third week after mother's</w:t>
      </w:r>
      <w:r>
        <w:rPr>
          <w:spacing w:val="22"/>
        </w:rPr>
        <w:t> </w:t>
      </w:r>
      <w:r>
        <w:rPr/>
        <w:t>death</w:t>
      </w:r>
      <w:r>
        <w:rPr>
          <w:spacing w:val="22"/>
        </w:rPr>
        <w:t> </w:t>
      </w:r>
      <w:r>
        <w:rPr/>
        <w:t>Wendy,</w:t>
      </w:r>
      <w:r>
        <w:rPr>
          <w:spacing w:val="23"/>
        </w:rPr>
        <w:t> </w:t>
      </w:r>
      <w:r>
        <w:rPr/>
        <w:t>quite</w:t>
      </w:r>
      <w:r>
        <w:rPr>
          <w:spacing w:val="23"/>
        </w:rPr>
        <w:t> </w:t>
      </w:r>
      <w:r>
        <w:rPr/>
        <w:t>uncharacteristically,</w:t>
      </w:r>
      <w:r>
        <w:rPr>
          <w:spacing w:val="22"/>
        </w:rPr>
        <w:t> </w:t>
      </w:r>
      <w:r>
        <w:rPr/>
        <w:t>refused</w:t>
      </w:r>
      <w:r>
        <w:rPr>
          <w:spacing w:val="23"/>
        </w:rPr>
        <w:t> </w:t>
      </w:r>
      <w:r>
        <w:rPr/>
        <w:t>to</w:t>
      </w:r>
      <w:r>
        <w:rPr>
          <w:spacing w:val="23"/>
        </w:rPr>
        <w:t> </w:t>
      </w:r>
      <w:r>
        <w:rPr/>
        <w:t>put</w:t>
      </w:r>
      <w:r>
        <w:rPr>
          <w:spacing w:val="22"/>
        </w:rPr>
        <w:t> </w:t>
      </w:r>
      <w:r>
        <w:rPr/>
        <w:t>on</w:t>
      </w:r>
      <w:r>
        <w:rPr>
          <w:spacing w:val="26"/>
        </w:rPr>
        <w:t> </w:t>
      </w:r>
      <w:r>
        <w:rPr/>
        <w:t>the</w:t>
      </w:r>
      <w:r>
        <w:rPr>
          <w:spacing w:val="22"/>
        </w:rPr>
        <w:t> </w:t>
      </w:r>
      <w:r>
        <w:rPr/>
        <w:t>dress</w:t>
      </w:r>
      <w:r>
        <w:rPr>
          <w:spacing w:val="22"/>
        </w:rPr>
        <w:t> </w:t>
      </w:r>
      <w:r>
        <w:rPr/>
        <w:t>decided</w:t>
      </w:r>
      <w:r>
        <w:rPr>
          <w:spacing w:val="26"/>
        </w:rPr>
        <w:t> </w:t>
      </w:r>
      <w:r>
        <w:rPr/>
        <w:t>upon</w:t>
      </w:r>
      <w:r>
        <w:rPr>
          <w:spacing w:val="23"/>
        </w:rPr>
        <w:t> </w:t>
      </w:r>
      <w:r>
        <w:rPr/>
        <w:t>or go to school and, when the maid persisted, threw a temper tantrum. The family were puzzled,</w:t>
      </w:r>
      <w:r>
        <w:rPr>
          <w:spacing w:val="40"/>
        </w:rPr>
        <w:t> </w:t>
      </w:r>
      <w:r>
        <w:rPr/>
        <w:t>but they hit on the solution whilst discussing the incident with the therapist. Before Christmas mother had taken the children to look at the shops and in one they had seen Santa Claus</w:t>
      </w:r>
      <w:r>
        <w:rPr>
          <w:spacing w:val="80"/>
        </w:rPr>
        <w:t> </w:t>
      </w:r>
      <w:r>
        <w:rPr/>
        <w:t>attended</w:t>
      </w:r>
      <w:r>
        <w:rPr>
          <w:spacing w:val="40"/>
        </w:rPr>
        <w:t> </w:t>
      </w:r>
      <w:r>
        <w:rPr/>
        <w:t>by</w:t>
      </w:r>
      <w:r>
        <w:rPr>
          <w:spacing w:val="40"/>
        </w:rPr>
        <w:t> </w:t>
      </w:r>
      <w:r>
        <w:rPr/>
        <w:t>little</w:t>
      </w:r>
      <w:r>
        <w:rPr>
          <w:spacing w:val="40"/>
        </w:rPr>
        <w:t> </w:t>
      </w:r>
      <w:r>
        <w:rPr/>
        <w:t>angels.</w:t>
      </w:r>
      <w:r>
        <w:rPr>
          <w:spacing w:val="40"/>
        </w:rPr>
        <w:t> </w:t>
      </w:r>
      <w:r>
        <w:rPr/>
        <w:t>The</w:t>
      </w:r>
      <w:r>
        <w:rPr>
          <w:spacing w:val="40"/>
        </w:rPr>
        <w:t> </w:t>
      </w:r>
      <w:r>
        <w:rPr/>
        <w:t>angels'</w:t>
      </w:r>
      <w:r>
        <w:rPr>
          <w:spacing w:val="40"/>
        </w:rPr>
        <w:t> </w:t>
      </w:r>
      <w:r>
        <w:rPr/>
        <w:t>dresses</w:t>
      </w:r>
      <w:r>
        <w:rPr>
          <w:spacing w:val="40"/>
        </w:rPr>
        <w:t> </w:t>
      </w:r>
      <w:r>
        <w:rPr/>
        <w:t>were</w:t>
      </w:r>
      <w:r>
        <w:rPr>
          <w:spacing w:val="40"/>
        </w:rPr>
        <w:t> </w:t>
      </w:r>
      <w:r>
        <w:rPr/>
        <w:t>for</w:t>
      </w:r>
      <w:r>
        <w:rPr>
          <w:spacing w:val="40"/>
        </w:rPr>
        <w:t> </w:t>
      </w:r>
      <w:r>
        <w:rPr/>
        <w:t>sale</w:t>
      </w:r>
      <w:r>
        <w:rPr>
          <w:spacing w:val="40"/>
        </w:rPr>
        <w:t> </w:t>
      </w:r>
      <w:r>
        <w:rPr/>
        <w:t>and</w:t>
      </w:r>
      <w:r>
        <w:rPr>
          <w:spacing w:val="40"/>
        </w:rPr>
        <w:t> </w:t>
      </w:r>
      <w:r>
        <w:rPr/>
        <w:t>mother</w:t>
      </w:r>
      <w:r>
        <w:rPr>
          <w:spacing w:val="40"/>
        </w:rPr>
        <w:t> </w:t>
      </w:r>
      <w:r>
        <w:rPr/>
        <w:t>had</w:t>
      </w:r>
      <w:r>
        <w:rPr>
          <w:spacing w:val="40"/>
        </w:rPr>
        <w:t> </w:t>
      </w:r>
      <w:r>
        <w:rPr/>
        <w:t>bought</w:t>
      </w:r>
      <w:r>
        <w:rPr>
          <w:spacing w:val="40"/>
        </w:rPr>
        <w:t> </w:t>
      </w:r>
      <w:r>
        <w:rPr/>
        <w:t>one</w:t>
      </w:r>
      <w:r>
        <w:rPr>
          <w:spacing w:val="40"/>
        </w:rPr>
        <w:t> </w:t>
      </w:r>
      <w:r>
        <w:rPr/>
        <w:t>for each of the children who were delighted. It was her angel dress that Wendy had objected to wearing that morning.</w:t>
      </w:r>
    </w:p>
    <w:p>
      <w:pPr>
        <w:pStyle w:val="BodyText"/>
        <w:spacing w:before="2"/>
      </w:pPr>
    </w:p>
    <w:p>
      <w:pPr>
        <w:pStyle w:val="BodyText"/>
        <w:spacing w:line="247" w:lineRule="auto" w:before="1"/>
        <w:ind w:left="152" w:right="786"/>
        <w:jc w:val="both"/>
      </w:pPr>
      <w:r>
        <w:rPr/>
        <w:t>A fortnight after this episode paternal grandfather died. When told, Wendy was matter-of-fact about the funeral and seemed to comprehend well the finality of death. At nursery school she was sad, and whilst sitting on the teacher's lap, she told about the death and cried a little; but</w:t>
      </w:r>
      <w:r>
        <w:rPr>
          <w:spacing w:val="40"/>
        </w:rPr>
        <w:t> </w:t>
      </w:r>
      <w:r>
        <w:rPr/>
        <w:t>then</w:t>
      </w:r>
      <w:r>
        <w:rPr>
          <w:spacing w:val="31"/>
        </w:rPr>
        <w:t> </w:t>
      </w:r>
      <w:r>
        <w:rPr/>
        <w:t>claimed</w:t>
      </w:r>
      <w:r>
        <w:rPr>
          <w:spacing w:val="30"/>
        </w:rPr>
        <w:t> </w:t>
      </w:r>
      <w:r>
        <w:rPr/>
        <w:t>she</w:t>
      </w:r>
      <w:r>
        <w:rPr>
          <w:spacing w:val="30"/>
        </w:rPr>
        <w:t> </w:t>
      </w:r>
      <w:r>
        <w:rPr/>
        <w:t>was</w:t>
      </w:r>
      <w:r>
        <w:rPr>
          <w:spacing w:val="30"/>
        </w:rPr>
        <w:t> </w:t>
      </w:r>
      <w:r>
        <w:rPr/>
        <w:t>only</w:t>
      </w:r>
      <w:r>
        <w:rPr>
          <w:spacing w:val="30"/>
        </w:rPr>
        <w:t> </w:t>
      </w:r>
      <w:r>
        <w:rPr/>
        <w:t>yawning.</w:t>
      </w:r>
      <w:r>
        <w:rPr>
          <w:spacing w:val="30"/>
        </w:rPr>
        <w:t> </w:t>
      </w:r>
      <w:r>
        <w:rPr/>
        <w:t>A</w:t>
      </w:r>
      <w:r>
        <w:rPr>
          <w:spacing w:val="30"/>
        </w:rPr>
        <w:t> </w:t>
      </w:r>
      <w:r>
        <w:rPr/>
        <w:t>little</w:t>
      </w:r>
      <w:r>
        <w:rPr>
          <w:spacing w:val="31"/>
        </w:rPr>
        <w:t> </w:t>
      </w:r>
      <w:r>
        <w:rPr/>
        <w:t>later,</w:t>
      </w:r>
      <w:r>
        <w:rPr>
          <w:spacing w:val="30"/>
        </w:rPr>
        <w:t> </w:t>
      </w:r>
      <w:r>
        <w:rPr/>
        <w:t>however,</w:t>
      </w:r>
      <w:r>
        <w:rPr>
          <w:spacing w:val="31"/>
        </w:rPr>
        <w:t> </w:t>
      </w:r>
      <w:r>
        <w:rPr/>
        <w:t>she</w:t>
      </w:r>
      <w:r>
        <w:rPr>
          <w:spacing w:val="30"/>
        </w:rPr>
        <w:t> </w:t>
      </w:r>
      <w:r>
        <w:rPr/>
        <w:t>commented,</w:t>
      </w:r>
      <w:r>
        <w:rPr>
          <w:spacing w:val="31"/>
        </w:rPr>
        <w:t> </w:t>
      </w:r>
      <w:r>
        <w:rPr/>
        <w:t>'It's</w:t>
      </w:r>
      <w:r>
        <w:rPr>
          <w:spacing w:val="31"/>
        </w:rPr>
        <w:t> </w:t>
      </w:r>
      <w:r>
        <w:rPr/>
        <w:t>all</w:t>
      </w:r>
      <w:r>
        <w:rPr>
          <w:spacing w:val="30"/>
        </w:rPr>
        <w:t> </w:t>
      </w:r>
      <w:r>
        <w:rPr/>
        <w:t>right</w:t>
      </w:r>
      <w:r>
        <w:rPr>
          <w:spacing w:val="30"/>
        </w:rPr>
        <w:t> </w:t>
      </w:r>
      <w:r>
        <w:rPr/>
        <w:t>to cry if your mother and grandfather died.' Thereafter she recalled nostalgically how when first</w:t>
      </w:r>
      <w:r>
        <w:rPr>
          <w:spacing w:val="40"/>
        </w:rPr>
        <w:t> </w:t>
      </w:r>
      <w:r>
        <w:rPr/>
        <w:t>she came to nursery school her mother was not sick and would take her to and from school.</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Shortly afterwards, hearing someone mention that grandfather's house would be sold, Wendy became apprehensive. She refused to go to school and, instead, stayed to check on the dishes</w:t>
      </w:r>
      <w:r>
        <w:rPr>
          <w:spacing w:val="80"/>
        </w:rPr>
        <w:t> </w:t>
      </w:r>
      <w:r>
        <w:rPr/>
        <w:t>and chairs at home. Only after it was explained that her house was not to be sold as well were</w:t>
      </w:r>
      <w:r>
        <w:rPr>
          <w:spacing w:val="40"/>
        </w:rPr>
        <w:t> </w:t>
      </w:r>
      <w:r>
        <w:rPr/>
        <w:t>her fears allayed and was she willing to go to school again.</w:t>
      </w:r>
    </w:p>
    <w:p>
      <w:pPr>
        <w:pStyle w:val="BodyText"/>
        <w:spacing w:before="7"/>
      </w:pPr>
    </w:p>
    <w:p>
      <w:pPr>
        <w:pStyle w:val="BodyText"/>
        <w:spacing w:line="247" w:lineRule="auto"/>
        <w:ind w:left="152" w:right="788"/>
        <w:jc w:val="both"/>
      </w:pPr>
      <w:r>
        <w:rPr/>
        <w:t>There</w:t>
      </w:r>
      <w:r>
        <w:rPr>
          <w:spacing w:val="40"/>
        </w:rPr>
        <w:t> </w:t>
      </w:r>
      <w:r>
        <w:rPr/>
        <w:t>were</w:t>
      </w:r>
      <w:r>
        <w:rPr>
          <w:spacing w:val="40"/>
        </w:rPr>
        <w:t> </w:t>
      </w:r>
      <w:r>
        <w:rPr/>
        <w:t>many</w:t>
      </w:r>
      <w:r>
        <w:rPr>
          <w:spacing w:val="40"/>
        </w:rPr>
        <w:t> </w:t>
      </w:r>
      <w:r>
        <w:rPr/>
        <w:t>occasions</w:t>
      </w:r>
      <w:r>
        <w:rPr>
          <w:spacing w:val="40"/>
        </w:rPr>
        <w:t> </w:t>
      </w:r>
      <w:r>
        <w:rPr/>
        <w:t>when</w:t>
      </w:r>
      <w:r>
        <w:rPr>
          <w:spacing w:val="40"/>
        </w:rPr>
        <w:t> </w:t>
      </w:r>
      <w:r>
        <w:rPr/>
        <w:t>Wendy</w:t>
      </w:r>
      <w:r>
        <w:rPr>
          <w:spacing w:val="40"/>
        </w:rPr>
        <w:t> </w:t>
      </w:r>
      <w:r>
        <w:rPr/>
        <w:t>was</w:t>
      </w:r>
      <w:r>
        <w:rPr>
          <w:spacing w:val="40"/>
        </w:rPr>
        <w:t> </w:t>
      </w:r>
      <w:r>
        <w:rPr/>
        <w:t>afraid</w:t>
      </w:r>
      <w:r>
        <w:rPr>
          <w:spacing w:val="40"/>
        </w:rPr>
        <w:t> </w:t>
      </w:r>
      <w:r>
        <w:rPr/>
        <w:t>lest</w:t>
      </w:r>
      <w:r>
        <w:rPr>
          <w:spacing w:val="40"/>
        </w:rPr>
        <w:t> </w:t>
      </w:r>
      <w:r>
        <w:rPr/>
        <w:t>she</w:t>
      </w:r>
      <w:r>
        <w:rPr>
          <w:spacing w:val="40"/>
        </w:rPr>
        <w:t> </w:t>
      </w:r>
      <w:r>
        <w:rPr/>
        <w:t>lose</w:t>
      </w:r>
      <w:r>
        <w:rPr>
          <w:spacing w:val="40"/>
        </w:rPr>
        <w:t> </w:t>
      </w:r>
      <w:r>
        <w:rPr/>
        <w:t>other</w:t>
      </w:r>
      <w:r>
        <w:rPr>
          <w:spacing w:val="40"/>
        </w:rPr>
        <w:t> </w:t>
      </w:r>
      <w:r>
        <w:rPr/>
        <w:t>members</w:t>
      </w:r>
      <w:r>
        <w:rPr>
          <w:spacing w:val="40"/>
        </w:rPr>
        <w:t> </w:t>
      </w:r>
      <w:r>
        <w:rPr/>
        <w:t>of</w:t>
      </w:r>
      <w:r>
        <w:rPr>
          <w:spacing w:val="40"/>
        </w:rPr>
        <w:t> </w:t>
      </w:r>
      <w:r>
        <w:rPr/>
        <w:t>her family. For example, she was often upset and irritable at nursery school on Monday mornings. When</w:t>
      </w:r>
      <w:r>
        <w:rPr>
          <w:spacing w:val="40"/>
        </w:rPr>
        <w:t> </w:t>
      </w:r>
      <w:r>
        <w:rPr/>
        <w:t>asked</w:t>
      </w:r>
      <w:r>
        <w:rPr>
          <w:spacing w:val="40"/>
        </w:rPr>
        <w:t> </w:t>
      </w:r>
      <w:r>
        <w:rPr/>
        <w:t>what</w:t>
      </w:r>
      <w:r>
        <w:rPr>
          <w:spacing w:val="40"/>
        </w:rPr>
        <w:t> </w:t>
      </w:r>
      <w:r>
        <w:rPr/>
        <w:t>troubled</w:t>
      </w:r>
      <w:r>
        <w:rPr>
          <w:spacing w:val="40"/>
        </w:rPr>
        <w:t> </w:t>
      </w:r>
      <w:r>
        <w:rPr/>
        <w:t>her</w:t>
      </w:r>
      <w:r>
        <w:rPr>
          <w:spacing w:val="40"/>
        </w:rPr>
        <w:t> </w:t>
      </w:r>
      <w:r>
        <w:rPr/>
        <w:t>she</w:t>
      </w:r>
      <w:r>
        <w:rPr>
          <w:spacing w:val="40"/>
        </w:rPr>
        <w:t> </w:t>
      </w:r>
      <w:r>
        <w:rPr/>
        <w:t>replied</w:t>
      </w:r>
      <w:r>
        <w:rPr>
          <w:spacing w:val="40"/>
        </w:rPr>
        <w:t> </w:t>
      </w:r>
      <w:r>
        <w:rPr/>
        <w:t>that</w:t>
      </w:r>
      <w:r>
        <w:rPr>
          <w:spacing w:val="40"/>
        </w:rPr>
        <w:t> </w:t>
      </w:r>
      <w:r>
        <w:rPr/>
        <w:t>she</w:t>
      </w:r>
      <w:r>
        <w:rPr>
          <w:spacing w:val="40"/>
        </w:rPr>
        <w:t> </w:t>
      </w:r>
      <w:r>
        <w:rPr/>
        <w:t>was</w:t>
      </w:r>
      <w:r>
        <w:rPr>
          <w:spacing w:val="40"/>
        </w:rPr>
        <w:t> </w:t>
      </w:r>
      <w:r>
        <w:rPr/>
        <w:t>angry</w:t>
      </w:r>
      <w:r>
        <w:rPr>
          <w:spacing w:val="40"/>
        </w:rPr>
        <w:t> </w:t>
      </w:r>
      <w:r>
        <w:rPr/>
        <w:t>because</w:t>
      </w:r>
      <w:r>
        <w:rPr>
          <w:spacing w:val="40"/>
        </w:rPr>
        <w:t> </w:t>
      </w:r>
      <w:r>
        <w:rPr/>
        <w:t>her</w:t>
      </w:r>
      <w:r>
        <w:rPr>
          <w:spacing w:val="40"/>
        </w:rPr>
        <w:t> </w:t>
      </w:r>
      <w:r>
        <w:rPr/>
        <w:t>maternal grandmother</w:t>
      </w:r>
      <w:r>
        <w:rPr>
          <w:spacing w:val="21"/>
        </w:rPr>
        <w:t> </w:t>
      </w:r>
      <w:r>
        <w:rPr/>
        <w:t>and the maid had not been with her at the week-end. She did not want them to</w:t>
      </w:r>
    </w:p>
    <w:p>
      <w:pPr>
        <w:pStyle w:val="BodyText"/>
        <w:spacing w:before="8"/>
      </w:pPr>
    </w:p>
    <w:p>
      <w:pPr>
        <w:pStyle w:val="BodyText"/>
        <w:ind w:left="152"/>
      </w:pPr>
      <w:r>
        <w:rPr/>
        <w:t>-</w:t>
      </w:r>
      <w:r>
        <w:rPr>
          <w:spacing w:val="-4"/>
        </w:rPr>
        <w:t>281-</w:t>
      </w:r>
    </w:p>
    <w:p>
      <w:pPr>
        <w:pStyle w:val="BodyText"/>
        <w:spacing w:before="4"/>
        <w:rPr>
          <w:sz w:val="23"/>
        </w:rPr>
      </w:pPr>
    </w:p>
    <w:p>
      <w:pPr>
        <w:pStyle w:val="BodyText"/>
        <w:spacing w:line="247" w:lineRule="auto" w:before="1"/>
        <w:ind w:left="152" w:right="789"/>
        <w:jc w:val="both"/>
      </w:pPr>
      <w:r>
        <w:rPr/>
        <w:t>leave--ever. In the same way she was angry with her grandmother when, nine months after mother's death, she finally took a few days' break.</w:t>
      </w:r>
    </w:p>
    <w:p>
      <w:pPr>
        <w:pStyle w:val="BodyText"/>
        <w:spacing w:before="8"/>
      </w:pPr>
    </w:p>
    <w:p>
      <w:pPr>
        <w:pStyle w:val="BodyText"/>
        <w:spacing w:line="247" w:lineRule="auto"/>
        <w:ind w:left="152" w:right="785"/>
        <w:jc w:val="both"/>
      </w:pPr>
      <w:r>
        <w:rPr/>
        <w:t>On two occasions father was away overnight on business trips. At school Wendy seemed sad and, when the teacher asked what she would like her to write, replied, 'I miss my mommy.' On the second</w:t>
      </w:r>
      <w:r>
        <w:rPr>
          <w:spacing w:val="22"/>
        </w:rPr>
        <w:t> </w:t>
      </w:r>
      <w:r>
        <w:rPr/>
        <w:t>occasion</w:t>
      </w:r>
      <w:r>
        <w:rPr>
          <w:spacing w:val="22"/>
        </w:rPr>
        <w:t> </w:t>
      </w:r>
      <w:r>
        <w:rPr/>
        <w:t>she</w:t>
      </w:r>
      <w:r>
        <w:rPr>
          <w:spacing w:val="23"/>
        </w:rPr>
        <w:t> </w:t>
      </w:r>
      <w:r>
        <w:rPr/>
        <w:t>did</w:t>
      </w:r>
      <w:r>
        <w:rPr>
          <w:spacing w:val="22"/>
        </w:rPr>
        <w:t> </w:t>
      </w:r>
      <w:r>
        <w:rPr/>
        <w:t>not want</w:t>
      </w:r>
      <w:r>
        <w:rPr>
          <w:spacing w:val="22"/>
        </w:rPr>
        <w:t> </w:t>
      </w:r>
      <w:r>
        <w:rPr/>
        <w:t>grandmother</w:t>
      </w:r>
      <w:r>
        <w:rPr>
          <w:spacing w:val="22"/>
        </w:rPr>
        <w:t> </w:t>
      </w:r>
      <w:r>
        <w:rPr/>
        <w:t>to</w:t>
      </w:r>
      <w:r>
        <w:rPr>
          <w:spacing w:val="22"/>
        </w:rPr>
        <w:t> </w:t>
      </w:r>
      <w:r>
        <w:rPr/>
        <w:t>leave her</w:t>
      </w:r>
      <w:r>
        <w:rPr>
          <w:spacing w:val="22"/>
        </w:rPr>
        <w:t> </w:t>
      </w:r>
      <w:r>
        <w:rPr/>
        <w:t>at nursery</w:t>
      </w:r>
      <w:r>
        <w:rPr>
          <w:spacing w:val="23"/>
        </w:rPr>
        <w:t> </w:t>
      </w:r>
      <w:r>
        <w:rPr/>
        <w:t>school, got</w:t>
      </w:r>
      <w:r>
        <w:rPr>
          <w:spacing w:val="22"/>
        </w:rPr>
        <w:t> </w:t>
      </w:r>
      <w:r>
        <w:rPr/>
        <w:t>out her old</w:t>
      </w:r>
      <w:r>
        <w:rPr>
          <w:spacing w:val="25"/>
        </w:rPr>
        <w:t> </w:t>
      </w:r>
      <w:r>
        <w:rPr/>
        <w:t>blanket</w:t>
      </w:r>
      <w:r>
        <w:rPr>
          <w:spacing w:val="25"/>
        </w:rPr>
        <w:t> </w:t>
      </w:r>
      <w:r>
        <w:rPr/>
        <w:t>and</w:t>
      </w:r>
      <w:r>
        <w:rPr>
          <w:spacing w:val="25"/>
        </w:rPr>
        <w:t> </w:t>
      </w:r>
      <w:r>
        <w:rPr/>
        <w:t>sat</w:t>
      </w:r>
      <w:r>
        <w:rPr>
          <w:spacing w:val="25"/>
        </w:rPr>
        <w:t> </w:t>
      </w:r>
      <w:r>
        <w:rPr/>
        <w:t>next</w:t>
      </w:r>
      <w:r>
        <w:rPr>
          <w:spacing w:val="25"/>
        </w:rPr>
        <w:t> </w:t>
      </w:r>
      <w:r>
        <w:rPr/>
        <w:t>to</w:t>
      </w:r>
      <w:r>
        <w:rPr>
          <w:spacing w:val="25"/>
        </w:rPr>
        <w:t> </w:t>
      </w:r>
      <w:r>
        <w:rPr/>
        <w:t>the</w:t>
      </w:r>
      <w:r>
        <w:rPr>
          <w:spacing w:val="25"/>
        </w:rPr>
        <w:t> </w:t>
      </w:r>
      <w:r>
        <w:rPr/>
        <w:t>teacher.</w:t>
      </w:r>
      <w:r>
        <w:rPr>
          <w:spacing w:val="25"/>
        </w:rPr>
        <w:t> </w:t>
      </w:r>
      <w:r>
        <w:rPr/>
        <w:t>Later</w:t>
      </w:r>
      <w:r>
        <w:rPr>
          <w:spacing w:val="25"/>
        </w:rPr>
        <w:t> </w:t>
      </w:r>
      <w:r>
        <w:rPr/>
        <w:t>she</w:t>
      </w:r>
      <w:r>
        <w:rPr>
          <w:spacing w:val="27"/>
        </w:rPr>
        <w:t> </w:t>
      </w:r>
      <w:r>
        <w:rPr/>
        <w:t>cried</w:t>
      </w:r>
      <w:r>
        <w:rPr>
          <w:spacing w:val="25"/>
        </w:rPr>
        <w:t> </w:t>
      </w:r>
      <w:r>
        <w:rPr/>
        <w:t>and</w:t>
      </w:r>
      <w:r>
        <w:rPr>
          <w:spacing w:val="27"/>
        </w:rPr>
        <w:t> </w:t>
      </w:r>
      <w:r>
        <w:rPr/>
        <w:t>agreed</w:t>
      </w:r>
      <w:r>
        <w:rPr>
          <w:spacing w:val="25"/>
        </w:rPr>
        <w:t> </w:t>
      </w:r>
      <w:r>
        <w:rPr/>
        <w:t>that</w:t>
      </w:r>
      <w:r>
        <w:rPr>
          <w:spacing w:val="24"/>
        </w:rPr>
        <w:t> </w:t>
      </w:r>
      <w:r>
        <w:rPr/>
        <w:t>she</w:t>
      </w:r>
      <w:r>
        <w:rPr>
          <w:spacing w:val="28"/>
        </w:rPr>
        <w:t> </w:t>
      </w:r>
      <w:r>
        <w:rPr/>
        <w:t>missed</w:t>
      </w:r>
      <w:r>
        <w:rPr>
          <w:spacing w:val="25"/>
        </w:rPr>
        <w:t> </w:t>
      </w:r>
      <w:r>
        <w:rPr/>
        <w:t>her</w:t>
      </w:r>
      <w:r>
        <w:rPr>
          <w:spacing w:val="25"/>
        </w:rPr>
        <w:t> </w:t>
      </w:r>
      <w:r>
        <w:rPr/>
        <w:t>father and</w:t>
      </w:r>
      <w:r>
        <w:rPr>
          <w:spacing w:val="23"/>
        </w:rPr>
        <w:t> </w:t>
      </w:r>
      <w:r>
        <w:rPr/>
        <w:t>was</w:t>
      </w:r>
      <w:r>
        <w:rPr>
          <w:spacing w:val="23"/>
        </w:rPr>
        <w:t> </w:t>
      </w:r>
      <w:r>
        <w:rPr/>
        <w:t>worried</w:t>
      </w:r>
      <w:r>
        <w:rPr>
          <w:spacing w:val="25"/>
        </w:rPr>
        <w:t> </w:t>
      </w:r>
      <w:r>
        <w:rPr/>
        <w:t>lest</w:t>
      </w:r>
      <w:r>
        <w:rPr>
          <w:spacing w:val="23"/>
        </w:rPr>
        <w:t> </w:t>
      </w:r>
      <w:r>
        <w:rPr/>
        <w:t>he</w:t>
      </w:r>
      <w:r>
        <w:rPr>
          <w:spacing w:val="25"/>
        </w:rPr>
        <w:t> </w:t>
      </w:r>
      <w:r>
        <w:rPr/>
        <w:t>not</w:t>
      </w:r>
      <w:r>
        <w:rPr>
          <w:spacing w:val="23"/>
        </w:rPr>
        <w:t> </w:t>
      </w:r>
      <w:r>
        <w:rPr/>
        <w:t>return.</w:t>
      </w:r>
      <w:r>
        <w:rPr>
          <w:spacing w:val="23"/>
        </w:rPr>
        <w:t> </w:t>
      </w:r>
      <w:r>
        <w:rPr/>
        <w:t>In</w:t>
      </w:r>
      <w:r>
        <w:rPr>
          <w:spacing w:val="23"/>
        </w:rPr>
        <w:t> </w:t>
      </w:r>
      <w:r>
        <w:rPr/>
        <w:t>a</w:t>
      </w:r>
      <w:r>
        <w:rPr>
          <w:spacing w:val="23"/>
        </w:rPr>
        <w:t> </w:t>
      </w:r>
      <w:r>
        <w:rPr/>
        <w:t>similar</w:t>
      </w:r>
      <w:r>
        <w:rPr>
          <w:spacing w:val="26"/>
        </w:rPr>
        <w:t> </w:t>
      </w:r>
      <w:r>
        <w:rPr/>
        <w:t>way</w:t>
      </w:r>
      <w:r>
        <w:rPr>
          <w:spacing w:val="27"/>
        </w:rPr>
        <w:t> </w:t>
      </w:r>
      <w:r>
        <w:rPr/>
        <w:t>she</w:t>
      </w:r>
      <w:r>
        <w:rPr>
          <w:spacing w:val="23"/>
        </w:rPr>
        <w:t> </w:t>
      </w:r>
      <w:r>
        <w:rPr/>
        <w:t>was</w:t>
      </w:r>
      <w:r>
        <w:rPr>
          <w:spacing w:val="25"/>
        </w:rPr>
        <w:t> </w:t>
      </w:r>
      <w:r>
        <w:rPr/>
        <w:t>upset</w:t>
      </w:r>
      <w:r>
        <w:rPr>
          <w:spacing w:val="23"/>
        </w:rPr>
        <w:t> </w:t>
      </w:r>
      <w:r>
        <w:rPr/>
        <w:t>when</w:t>
      </w:r>
      <w:r>
        <w:rPr>
          <w:spacing w:val="25"/>
        </w:rPr>
        <w:t> </w:t>
      </w:r>
      <w:r>
        <w:rPr/>
        <w:t>the</w:t>
      </w:r>
      <w:r>
        <w:rPr>
          <w:spacing w:val="26"/>
        </w:rPr>
        <w:t> </w:t>
      </w:r>
      <w:r>
        <w:rPr/>
        <w:t>maid</w:t>
      </w:r>
      <w:r>
        <w:rPr>
          <w:spacing w:val="25"/>
        </w:rPr>
        <w:t> </w:t>
      </w:r>
      <w:r>
        <w:rPr/>
        <w:t>was</w:t>
      </w:r>
      <w:r>
        <w:rPr>
          <w:spacing w:val="25"/>
        </w:rPr>
        <w:t> </w:t>
      </w:r>
      <w:r>
        <w:rPr/>
        <w:t>away for</w:t>
      </w:r>
      <w:r>
        <w:rPr>
          <w:spacing w:val="17"/>
        </w:rPr>
        <w:t> </w:t>
      </w:r>
      <w:r>
        <w:rPr/>
        <w:t>five</w:t>
      </w:r>
      <w:r>
        <w:rPr>
          <w:spacing w:val="17"/>
        </w:rPr>
        <w:t> </w:t>
      </w:r>
      <w:r>
        <w:rPr/>
        <w:t>weeks</w:t>
      </w:r>
      <w:r>
        <w:rPr>
          <w:spacing w:val="18"/>
        </w:rPr>
        <w:t> </w:t>
      </w:r>
      <w:r>
        <w:rPr/>
        <w:t>because</w:t>
      </w:r>
      <w:r>
        <w:rPr>
          <w:spacing w:val="19"/>
        </w:rPr>
        <w:t> </w:t>
      </w:r>
      <w:r>
        <w:rPr/>
        <w:t>of</w:t>
      </w:r>
      <w:r>
        <w:rPr>
          <w:spacing w:val="17"/>
        </w:rPr>
        <w:t> </w:t>
      </w:r>
      <w:r>
        <w:rPr/>
        <w:t>a</w:t>
      </w:r>
      <w:r>
        <w:rPr>
          <w:spacing w:val="18"/>
        </w:rPr>
        <w:t> </w:t>
      </w:r>
      <w:r>
        <w:rPr/>
        <w:t>leg</w:t>
      </w:r>
      <w:r>
        <w:rPr>
          <w:spacing w:val="18"/>
        </w:rPr>
        <w:t> </w:t>
      </w:r>
      <w:r>
        <w:rPr/>
        <w:t>injury.</w:t>
      </w:r>
      <w:r>
        <w:rPr>
          <w:spacing w:val="17"/>
        </w:rPr>
        <w:t> </w:t>
      </w:r>
      <w:r>
        <w:rPr/>
        <w:t>When</w:t>
      </w:r>
      <w:r>
        <w:rPr>
          <w:spacing w:val="18"/>
        </w:rPr>
        <w:t> </w:t>
      </w:r>
      <w:r>
        <w:rPr/>
        <w:t>at</w:t>
      </w:r>
      <w:r>
        <w:rPr>
          <w:spacing w:val="18"/>
        </w:rPr>
        <w:t> </w:t>
      </w:r>
      <w:r>
        <w:rPr/>
        <w:t>last</w:t>
      </w:r>
      <w:r>
        <w:rPr>
          <w:spacing w:val="17"/>
        </w:rPr>
        <w:t> </w:t>
      </w:r>
      <w:r>
        <w:rPr/>
        <w:t>the</w:t>
      </w:r>
      <w:r>
        <w:rPr>
          <w:spacing w:val="19"/>
        </w:rPr>
        <w:t> </w:t>
      </w:r>
      <w:r>
        <w:rPr/>
        <w:t>maid</w:t>
      </w:r>
      <w:r>
        <w:rPr>
          <w:spacing w:val="17"/>
        </w:rPr>
        <w:t> </w:t>
      </w:r>
      <w:r>
        <w:rPr/>
        <w:t>returned,</w:t>
      </w:r>
      <w:r>
        <w:rPr>
          <w:spacing w:val="19"/>
        </w:rPr>
        <w:t> </w:t>
      </w:r>
      <w:r>
        <w:rPr/>
        <w:t>Wendy</w:t>
      </w:r>
      <w:r>
        <w:rPr>
          <w:spacing w:val="19"/>
        </w:rPr>
        <w:t> </w:t>
      </w:r>
      <w:r>
        <w:rPr/>
        <w:t>wanted</w:t>
      </w:r>
      <w:r>
        <w:rPr>
          <w:spacing w:val="18"/>
        </w:rPr>
        <w:t> </w:t>
      </w:r>
      <w:r>
        <w:rPr/>
        <w:t>to</w:t>
      </w:r>
      <w:r>
        <w:rPr>
          <w:spacing w:val="18"/>
        </w:rPr>
        <w:t> </w:t>
      </w:r>
      <w:r>
        <w:rPr/>
        <w:t>stay at home with her instead of going to school.</w:t>
      </w:r>
    </w:p>
    <w:p>
      <w:pPr>
        <w:pStyle w:val="BodyText"/>
        <w:spacing w:before="3"/>
      </w:pPr>
    </w:p>
    <w:p>
      <w:pPr>
        <w:pStyle w:val="BodyText"/>
        <w:spacing w:line="247" w:lineRule="auto" w:before="1"/>
        <w:ind w:left="152" w:right="788"/>
        <w:jc w:val="both"/>
      </w:pPr>
      <w:r>
        <w:rPr/>
        <w:t>Much else in the record shows Wendy's persistent longing for mother and her constant anxiety lest she suffer some other misfortune. When a new child arrived at school Wendy would look</w:t>
      </w:r>
      <w:r>
        <w:rPr>
          <w:spacing w:val="40"/>
        </w:rPr>
        <w:t> </w:t>
      </w:r>
      <w:r>
        <w:rPr/>
        <w:t>sad</w:t>
      </w:r>
      <w:r>
        <w:rPr>
          <w:spacing w:val="40"/>
        </w:rPr>
        <w:t> </w:t>
      </w:r>
      <w:r>
        <w:rPr/>
        <w:t>as</w:t>
      </w:r>
      <w:r>
        <w:rPr>
          <w:spacing w:val="40"/>
        </w:rPr>
        <w:t> </w:t>
      </w:r>
      <w:r>
        <w:rPr/>
        <w:t>she</w:t>
      </w:r>
      <w:r>
        <w:rPr>
          <w:spacing w:val="40"/>
        </w:rPr>
        <w:t> </w:t>
      </w:r>
      <w:r>
        <w:rPr/>
        <w:t>watched</w:t>
      </w:r>
      <w:r>
        <w:rPr>
          <w:spacing w:val="40"/>
        </w:rPr>
        <w:t> </w:t>
      </w:r>
      <w:r>
        <w:rPr/>
        <w:t>the child with</w:t>
      </w:r>
      <w:r>
        <w:rPr>
          <w:spacing w:val="40"/>
        </w:rPr>
        <w:t> </w:t>
      </w:r>
      <w:r>
        <w:rPr/>
        <w:t>her</w:t>
      </w:r>
      <w:r>
        <w:rPr>
          <w:spacing w:val="40"/>
        </w:rPr>
        <w:t> </w:t>
      </w:r>
      <w:r>
        <w:rPr/>
        <w:t>mother.</w:t>
      </w:r>
      <w:r>
        <w:rPr>
          <w:spacing w:val="40"/>
        </w:rPr>
        <w:t> </w:t>
      </w:r>
      <w:r>
        <w:rPr/>
        <w:t>On one</w:t>
      </w:r>
      <w:r>
        <w:rPr>
          <w:spacing w:val="40"/>
        </w:rPr>
        <w:t> </w:t>
      </w:r>
      <w:r>
        <w:rPr/>
        <w:t>such occasion</w:t>
      </w:r>
      <w:r>
        <w:rPr>
          <w:spacing w:val="40"/>
        </w:rPr>
        <w:t> </w:t>
      </w:r>
      <w:r>
        <w:rPr/>
        <w:t>she</w:t>
      </w:r>
      <w:r>
        <w:rPr>
          <w:spacing w:val="40"/>
        </w:rPr>
        <w:t> </w:t>
      </w:r>
      <w:r>
        <w:rPr/>
        <w:t>claimed that her mother was going to wash her face because the maid had forgotten to. Any small change of routine such</w:t>
      </w:r>
      <w:r>
        <w:rPr>
          <w:spacing w:val="17"/>
        </w:rPr>
        <w:t> </w:t>
      </w:r>
      <w:r>
        <w:rPr/>
        <w:t>as</w:t>
      </w:r>
      <w:r>
        <w:rPr>
          <w:spacing w:val="17"/>
        </w:rPr>
        <w:t> </w:t>
      </w:r>
      <w:r>
        <w:rPr/>
        <w:t>her</w:t>
      </w:r>
      <w:r>
        <w:rPr>
          <w:spacing w:val="17"/>
        </w:rPr>
        <w:t> </w:t>
      </w:r>
      <w:r>
        <w:rPr/>
        <w:t>teacher</w:t>
      </w:r>
      <w:r>
        <w:rPr>
          <w:spacing w:val="17"/>
        </w:rPr>
        <w:t> </w:t>
      </w:r>
      <w:r>
        <w:rPr/>
        <w:t>being</w:t>
      </w:r>
      <w:r>
        <w:rPr>
          <w:spacing w:val="17"/>
        </w:rPr>
        <w:t> </w:t>
      </w:r>
      <w:r>
        <w:rPr/>
        <w:t>away</w:t>
      </w:r>
      <w:r>
        <w:rPr>
          <w:spacing w:val="18"/>
        </w:rPr>
        <w:t> </w:t>
      </w:r>
      <w:r>
        <w:rPr/>
        <w:t>would</w:t>
      </w:r>
      <w:r>
        <w:rPr>
          <w:spacing w:val="17"/>
        </w:rPr>
        <w:t> </w:t>
      </w:r>
      <w:r>
        <w:rPr/>
        <w:t>be</w:t>
      </w:r>
      <w:r>
        <w:rPr>
          <w:spacing w:val="18"/>
        </w:rPr>
        <w:t> </w:t>
      </w:r>
      <w:r>
        <w:rPr/>
        <w:t>met</w:t>
      </w:r>
      <w:r>
        <w:rPr>
          <w:spacing w:val="18"/>
        </w:rPr>
        <w:t> </w:t>
      </w:r>
      <w:r>
        <w:rPr/>
        <w:t>with</w:t>
      </w:r>
      <w:r>
        <w:rPr>
          <w:spacing w:val="17"/>
        </w:rPr>
        <w:t> </w:t>
      </w:r>
      <w:r>
        <w:rPr/>
        <w:t>anxiety. On</w:t>
      </w:r>
      <w:r>
        <w:rPr>
          <w:spacing w:val="17"/>
        </w:rPr>
        <w:t> </w:t>
      </w:r>
      <w:r>
        <w:rPr/>
        <w:t>such</w:t>
      </w:r>
      <w:r>
        <w:rPr>
          <w:spacing w:val="17"/>
        </w:rPr>
        <w:t> </w:t>
      </w:r>
      <w:r>
        <w:rPr/>
        <w:t>occasions</w:t>
      </w:r>
      <w:r>
        <w:rPr>
          <w:spacing w:val="18"/>
        </w:rPr>
        <w:t> </w:t>
      </w:r>
      <w:r>
        <w:rPr/>
        <w:t>instead of playing she would sit with another teacher looking sad.</w:t>
      </w:r>
    </w:p>
    <w:p>
      <w:pPr>
        <w:pStyle w:val="BodyText"/>
        <w:spacing w:before="5"/>
      </w:pPr>
    </w:p>
    <w:p>
      <w:pPr>
        <w:pStyle w:val="BodyText"/>
        <w:spacing w:line="247" w:lineRule="auto"/>
        <w:ind w:left="152" w:right="788"/>
        <w:jc w:val="both"/>
      </w:pPr>
      <w:r>
        <w:rPr/>
        <w:t>At</w:t>
      </w:r>
      <w:r>
        <w:rPr>
          <w:spacing w:val="32"/>
        </w:rPr>
        <w:t> </w:t>
      </w:r>
      <w:r>
        <w:rPr/>
        <w:t>the</w:t>
      </w:r>
      <w:r>
        <w:rPr>
          <w:spacing w:val="33"/>
        </w:rPr>
        <w:t> </w:t>
      </w:r>
      <w:r>
        <w:rPr/>
        <w:t>end</w:t>
      </w:r>
      <w:r>
        <w:rPr>
          <w:spacing w:val="35"/>
        </w:rPr>
        <w:t> </w:t>
      </w:r>
      <w:r>
        <w:rPr/>
        <w:t>of</w:t>
      </w:r>
      <w:r>
        <w:rPr>
          <w:spacing w:val="33"/>
        </w:rPr>
        <w:t> </w:t>
      </w:r>
      <w:r>
        <w:rPr/>
        <w:t>twelve</w:t>
      </w:r>
      <w:r>
        <w:rPr>
          <w:spacing w:val="36"/>
        </w:rPr>
        <w:t> </w:t>
      </w:r>
      <w:r>
        <w:rPr/>
        <w:t>months</w:t>
      </w:r>
      <w:r>
        <w:rPr>
          <w:spacing w:val="33"/>
        </w:rPr>
        <w:t> </w:t>
      </w:r>
      <w:r>
        <w:rPr/>
        <w:t>Barnes</w:t>
      </w:r>
      <w:r>
        <w:rPr>
          <w:spacing w:val="33"/>
        </w:rPr>
        <w:t> </w:t>
      </w:r>
      <w:r>
        <w:rPr/>
        <w:t>reports</w:t>
      </w:r>
      <w:r>
        <w:rPr>
          <w:spacing w:val="33"/>
        </w:rPr>
        <w:t> </w:t>
      </w:r>
      <w:r>
        <w:rPr/>
        <w:t>that</w:t>
      </w:r>
      <w:r>
        <w:rPr>
          <w:spacing w:val="32"/>
        </w:rPr>
        <w:t> </w:t>
      </w:r>
      <w:r>
        <w:rPr/>
        <w:t>Wendy</w:t>
      </w:r>
      <w:r>
        <w:rPr>
          <w:spacing w:val="35"/>
        </w:rPr>
        <w:t> </w:t>
      </w:r>
      <w:r>
        <w:rPr/>
        <w:t>was</w:t>
      </w:r>
      <w:r>
        <w:rPr>
          <w:spacing w:val="33"/>
        </w:rPr>
        <w:t> </w:t>
      </w:r>
      <w:r>
        <w:rPr/>
        <w:t>progressing</w:t>
      </w:r>
      <w:r>
        <w:rPr>
          <w:spacing w:val="33"/>
        </w:rPr>
        <w:t> </w:t>
      </w:r>
      <w:r>
        <w:rPr/>
        <w:t>well</w:t>
      </w:r>
      <w:r>
        <w:rPr>
          <w:spacing w:val="33"/>
        </w:rPr>
        <w:t> </w:t>
      </w:r>
      <w:r>
        <w:rPr/>
        <w:t>but</w:t>
      </w:r>
      <w:r>
        <w:rPr>
          <w:spacing w:val="33"/>
        </w:rPr>
        <w:t> </w:t>
      </w:r>
      <w:r>
        <w:rPr/>
        <w:t>predicted that,</w:t>
      </w:r>
      <w:r>
        <w:rPr>
          <w:spacing w:val="40"/>
        </w:rPr>
        <w:t> </w:t>
      </w:r>
      <w:r>
        <w:rPr/>
        <w:t>as</w:t>
      </w:r>
      <w:r>
        <w:rPr>
          <w:spacing w:val="40"/>
        </w:rPr>
        <w:t> </w:t>
      </w:r>
      <w:r>
        <w:rPr/>
        <w:t>in</w:t>
      </w:r>
      <w:r>
        <w:rPr>
          <w:spacing w:val="40"/>
        </w:rPr>
        <w:t> </w:t>
      </w:r>
      <w:r>
        <w:rPr/>
        <w:t>the</w:t>
      </w:r>
      <w:r>
        <w:rPr>
          <w:spacing w:val="40"/>
        </w:rPr>
        <w:t> </w:t>
      </w:r>
      <w:r>
        <w:rPr/>
        <w:t>year</w:t>
      </w:r>
      <w:r>
        <w:rPr>
          <w:spacing w:val="40"/>
        </w:rPr>
        <w:t> </w:t>
      </w:r>
      <w:r>
        <w:rPr/>
        <w:t>past,</w:t>
      </w:r>
      <w:r>
        <w:rPr>
          <w:spacing w:val="40"/>
        </w:rPr>
        <w:t> </w:t>
      </w:r>
      <w:r>
        <w:rPr/>
        <w:t>separations,</w:t>
      </w:r>
      <w:r>
        <w:rPr>
          <w:spacing w:val="40"/>
        </w:rPr>
        <w:t> </w:t>
      </w:r>
      <w:r>
        <w:rPr/>
        <w:t>illness,</w:t>
      </w:r>
      <w:r>
        <w:rPr>
          <w:spacing w:val="40"/>
        </w:rPr>
        <w:t> </w:t>
      </w:r>
      <w:r>
        <w:rPr/>
        <w:t>quarrels</w:t>
      </w:r>
      <w:r>
        <w:rPr>
          <w:spacing w:val="40"/>
        </w:rPr>
        <w:t> </w:t>
      </w:r>
      <w:r>
        <w:rPr/>
        <w:t>and</w:t>
      </w:r>
      <w:r>
        <w:rPr>
          <w:spacing w:val="40"/>
        </w:rPr>
        <w:t> </w:t>
      </w:r>
      <w:r>
        <w:rPr/>
        <w:t>the</w:t>
      </w:r>
      <w:r>
        <w:rPr>
          <w:spacing w:val="40"/>
        </w:rPr>
        <w:t> </w:t>
      </w:r>
      <w:r>
        <w:rPr/>
        <w:t>deaths</w:t>
      </w:r>
      <w:r>
        <w:rPr>
          <w:spacing w:val="40"/>
        </w:rPr>
        <w:t> </w:t>
      </w:r>
      <w:r>
        <w:rPr/>
        <w:t>of</w:t>
      </w:r>
      <w:r>
        <w:rPr>
          <w:spacing w:val="40"/>
        </w:rPr>
        <w:t> </w:t>
      </w:r>
      <w:r>
        <w:rPr/>
        <w:t>animals</w:t>
      </w:r>
      <w:r>
        <w:rPr>
          <w:spacing w:val="40"/>
        </w:rPr>
        <w:t> </w:t>
      </w:r>
      <w:r>
        <w:rPr/>
        <w:t>or</w:t>
      </w:r>
      <w:r>
        <w:rPr>
          <w:spacing w:val="40"/>
        </w:rPr>
        <w:t> </w:t>
      </w:r>
      <w:r>
        <w:rPr/>
        <w:t>people would continue to arouse in Wendy 'a surplus' of anxiety and sorrow.</w:t>
      </w:r>
    </w:p>
    <w:p>
      <w:pPr>
        <w:pStyle w:val="BodyText"/>
        <w:spacing w:before="8"/>
      </w:pPr>
    </w:p>
    <w:p>
      <w:pPr>
        <w:pStyle w:val="BodyText"/>
        <w:spacing w:line="247" w:lineRule="auto"/>
        <w:ind w:left="152" w:right="790"/>
        <w:jc w:val="both"/>
      </w:pPr>
      <w:r>
        <w:rPr/>
        <w:t>In Chapter 23 an account is given of how two-and-a-half-year-old Winnie responded after her mother's death.</w:t>
      </w:r>
    </w:p>
    <w:p>
      <w:pPr>
        <w:pStyle w:val="BodyText"/>
        <w:spacing w:before="9"/>
      </w:pPr>
    </w:p>
    <w:p>
      <w:pPr>
        <w:spacing w:before="0"/>
        <w:ind w:left="152" w:right="0" w:firstLine="0"/>
        <w:jc w:val="left"/>
        <w:rPr>
          <w:b/>
          <w:sz w:val="22"/>
        </w:rPr>
      </w:pPr>
      <w:r>
        <w:rPr>
          <w:b/>
          <w:sz w:val="22"/>
        </w:rPr>
        <w:t>Kathy</w:t>
      </w:r>
      <w:r>
        <w:rPr>
          <w:b/>
          <w:spacing w:val="9"/>
          <w:sz w:val="22"/>
        </w:rPr>
        <w:t> </w:t>
      </w:r>
      <w:r>
        <w:rPr>
          <w:b/>
          <w:sz w:val="22"/>
        </w:rPr>
        <w:t>Mourns</w:t>
      </w:r>
      <w:r>
        <w:rPr>
          <w:b/>
          <w:spacing w:val="10"/>
          <w:sz w:val="22"/>
        </w:rPr>
        <w:t> </w:t>
      </w:r>
      <w:r>
        <w:rPr>
          <w:b/>
          <w:sz w:val="22"/>
        </w:rPr>
        <w:t>her</w:t>
      </w:r>
      <w:r>
        <w:rPr>
          <w:b/>
          <w:spacing w:val="9"/>
          <w:sz w:val="22"/>
        </w:rPr>
        <w:t> </w:t>
      </w:r>
      <w:r>
        <w:rPr>
          <w:b/>
          <w:spacing w:val="-2"/>
          <w:sz w:val="22"/>
        </w:rPr>
        <w:t>Father</w:t>
      </w:r>
    </w:p>
    <w:p>
      <w:pPr>
        <w:pStyle w:val="BodyText"/>
        <w:spacing w:before="6"/>
        <w:rPr>
          <w:b/>
          <w:sz w:val="23"/>
        </w:rPr>
      </w:pPr>
    </w:p>
    <w:p>
      <w:pPr>
        <w:pStyle w:val="BodyText"/>
        <w:spacing w:line="244" w:lineRule="auto"/>
        <w:ind w:left="152" w:right="787"/>
        <w:jc w:val="both"/>
      </w:pPr>
      <w:r>
        <w:rPr/>
        <w:t>Kathy</w:t>
      </w:r>
      <w:r>
        <w:rPr>
          <w:spacing w:val="40"/>
        </w:rPr>
        <w:t> </w:t>
      </w:r>
      <w:r>
        <w:rPr/>
        <w:t>was</w:t>
      </w:r>
      <w:r>
        <w:rPr>
          <w:spacing w:val="40"/>
        </w:rPr>
        <w:t> </w:t>
      </w:r>
      <w:r>
        <w:rPr/>
        <w:t>aged</w:t>
      </w:r>
      <w:r>
        <w:rPr>
          <w:spacing w:val="40"/>
        </w:rPr>
        <w:t> </w:t>
      </w:r>
      <w:r>
        <w:rPr/>
        <w:t>3</w:t>
      </w:r>
      <w:r>
        <w:rPr>
          <w:spacing w:val="40"/>
        </w:rPr>
        <w:t> </w:t>
      </w:r>
      <w:r>
        <w:rPr/>
        <w:t>years</w:t>
      </w:r>
      <w:r>
        <w:rPr>
          <w:spacing w:val="40"/>
        </w:rPr>
        <w:t> </w:t>
      </w:r>
      <w:r>
        <w:rPr/>
        <w:t>and</w:t>
      </w:r>
      <w:r>
        <w:rPr>
          <w:spacing w:val="40"/>
        </w:rPr>
        <w:t> </w:t>
      </w:r>
      <w:r>
        <w:rPr/>
        <w:t>10</w:t>
      </w:r>
      <w:r>
        <w:rPr>
          <w:spacing w:val="40"/>
        </w:rPr>
        <w:t> </w:t>
      </w:r>
      <w:r>
        <w:rPr/>
        <w:t>months</w:t>
      </w:r>
      <w:r>
        <w:rPr>
          <w:spacing w:val="40"/>
        </w:rPr>
        <w:t> </w:t>
      </w:r>
      <w:r>
        <w:rPr/>
        <w:t>when</w:t>
      </w:r>
      <w:r>
        <w:rPr>
          <w:spacing w:val="40"/>
        </w:rPr>
        <w:t> </w:t>
      </w:r>
      <w:r>
        <w:rPr/>
        <w:t>her</w:t>
      </w:r>
      <w:r>
        <w:rPr>
          <w:spacing w:val="40"/>
        </w:rPr>
        <w:t> </w:t>
      </w:r>
      <w:r>
        <w:rPr/>
        <w:t>father</w:t>
      </w:r>
      <w:r>
        <w:rPr>
          <w:spacing w:val="40"/>
        </w:rPr>
        <w:t> </w:t>
      </w:r>
      <w:r>
        <w:rPr/>
        <w:t>died</w:t>
      </w:r>
      <w:r>
        <w:rPr>
          <w:spacing w:val="40"/>
        </w:rPr>
        <w:t> </w:t>
      </w:r>
      <w:r>
        <w:rPr/>
        <w:t>very</w:t>
      </w:r>
      <w:r>
        <w:rPr>
          <w:spacing w:val="40"/>
        </w:rPr>
        <w:t> </w:t>
      </w:r>
      <w:r>
        <w:rPr/>
        <w:t>suddenly</w:t>
      </w:r>
      <w:r>
        <w:rPr>
          <w:spacing w:val="40"/>
        </w:rPr>
        <w:t> </w:t>
      </w:r>
      <w:r>
        <w:rPr/>
        <w:t>of</w:t>
      </w:r>
      <w:r>
        <w:rPr>
          <w:spacing w:val="40"/>
        </w:rPr>
        <w:t> </w:t>
      </w:r>
      <w:r>
        <w:rPr/>
        <w:t>a</w:t>
      </w:r>
      <w:r>
        <w:rPr>
          <w:spacing w:val="40"/>
        </w:rPr>
        <w:t> </w:t>
      </w:r>
      <w:r>
        <w:rPr/>
        <w:t>virus infection. Thereafter she lived in the house of the maternal grandparents with her mother and</w:t>
      </w:r>
      <w:r>
        <w:rPr>
          <w:spacing w:val="40"/>
        </w:rPr>
        <w:t> </w:t>
      </w:r>
      <w:r>
        <w:rPr/>
        <w:t>two brothers, Ted aged five and Danny not quite one.</w:t>
      </w:r>
    </w:p>
    <w:p>
      <w:pPr>
        <w:pStyle w:val="BodyText"/>
        <w:spacing w:before="3"/>
        <w:rPr>
          <w:sz w:val="23"/>
        </w:rPr>
      </w:pPr>
    </w:p>
    <w:p>
      <w:pPr>
        <w:pStyle w:val="BodyText"/>
        <w:spacing w:line="247" w:lineRule="auto"/>
        <w:ind w:left="152" w:right="788"/>
        <w:jc w:val="both"/>
      </w:pPr>
      <w:r>
        <w:rPr/>
        <w:t>Before the tragedy the family had been known to the therapist for about eighteen months</w:t>
      </w:r>
      <w:r>
        <w:rPr>
          <w:spacing w:val="40"/>
        </w:rPr>
        <w:t> </w:t>
      </w:r>
      <w:r>
        <w:rPr/>
        <w:t>because the parents, 'a happy young couple devoted to each other and to their children', had sought advice about Ted's overactive behaviour. After a few sessions, which led to changes in the parents' handling of him, Ted's behaviour improved. A few weeks after father's death, however, mother was again worred about Ted and sought further advice.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At the time of father's illness and death all members of the family had been ill and the baby, Danny, had been admitted to hospital at the same time as father. After father died mother, shocked</w:t>
      </w:r>
      <w:r>
        <w:rPr>
          <w:spacing w:val="33"/>
        </w:rPr>
        <w:t> </w:t>
      </w:r>
      <w:r>
        <w:rPr/>
        <w:t>and</w:t>
      </w:r>
      <w:r>
        <w:rPr>
          <w:spacing w:val="33"/>
        </w:rPr>
        <w:t> </w:t>
      </w:r>
      <w:r>
        <w:rPr/>
        <w:t>distraught,</w:t>
      </w:r>
      <w:r>
        <w:rPr>
          <w:spacing w:val="33"/>
        </w:rPr>
        <w:t> </w:t>
      </w:r>
      <w:r>
        <w:rPr/>
        <w:t>immediately</w:t>
      </w:r>
      <w:r>
        <w:rPr>
          <w:spacing w:val="33"/>
        </w:rPr>
        <w:t> </w:t>
      </w:r>
      <w:r>
        <w:rPr/>
        <w:t>shared</w:t>
      </w:r>
      <w:r>
        <w:rPr>
          <w:spacing w:val="32"/>
        </w:rPr>
        <w:t> </w:t>
      </w:r>
      <w:r>
        <w:rPr/>
        <w:t>the</w:t>
      </w:r>
      <w:r>
        <w:rPr>
          <w:spacing w:val="33"/>
        </w:rPr>
        <w:t> </w:t>
      </w:r>
      <w:r>
        <w:rPr/>
        <w:t>news</w:t>
      </w:r>
      <w:r>
        <w:rPr>
          <w:spacing w:val="32"/>
        </w:rPr>
        <w:t> </w:t>
      </w:r>
      <w:r>
        <w:rPr/>
        <w:t>with</w:t>
      </w:r>
      <w:r>
        <w:rPr>
          <w:spacing w:val="32"/>
        </w:rPr>
        <w:t> </w:t>
      </w:r>
      <w:r>
        <w:rPr/>
        <w:t>Ted</w:t>
      </w:r>
      <w:r>
        <w:rPr>
          <w:spacing w:val="32"/>
        </w:rPr>
        <w:t> </w:t>
      </w:r>
      <w:r>
        <w:rPr/>
        <w:t>and</w:t>
      </w:r>
      <w:r>
        <w:rPr>
          <w:spacing w:val="32"/>
        </w:rPr>
        <w:t> </w:t>
      </w:r>
      <w:r>
        <w:rPr/>
        <w:t>Kathy</w:t>
      </w:r>
      <w:r>
        <w:rPr>
          <w:spacing w:val="33"/>
        </w:rPr>
        <w:t> </w:t>
      </w:r>
      <w:r>
        <w:rPr/>
        <w:t>and</w:t>
      </w:r>
      <w:r>
        <w:rPr>
          <w:spacing w:val="32"/>
        </w:rPr>
        <w:t> </w:t>
      </w:r>
      <w:r>
        <w:rPr/>
        <w:t>took</w:t>
      </w:r>
      <w:r>
        <w:rPr>
          <w:spacing w:val="31"/>
        </w:rPr>
        <w:t> </w:t>
      </w:r>
      <w:r>
        <w:rPr/>
        <w:t>them to stay</w:t>
      </w:r>
      <w:r>
        <w:rPr>
          <w:spacing w:val="36"/>
        </w:rPr>
        <w:t> </w:t>
      </w:r>
      <w:r>
        <w:rPr/>
        <w:t>with</w:t>
      </w:r>
      <w:r>
        <w:rPr>
          <w:spacing w:val="32"/>
        </w:rPr>
        <w:t> </w:t>
      </w:r>
      <w:r>
        <w:rPr/>
        <w:t>her</w:t>
      </w:r>
      <w:r>
        <w:rPr>
          <w:spacing w:val="32"/>
        </w:rPr>
        <w:t> </w:t>
      </w:r>
      <w:r>
        <w:rPr/>
        <w:t>own</w:t>
      </w:r>
      <w:r>
        <w:rPr>
          <w:spacing w:val="32"/>
        </w:rPr>
        <w:t> </w:t>
      </w:r>
      <w:r>
        <w:rPr/>
        <w:t>parents.</w:t>
      </w:r>
      <w:r>
        <w:rPr>
          <w:spacing w:val="32"/>
        </w:rPr>
        <w:t> </w:t>
      </w:r>
      <w:r>
        <w:rPr/>
        <w:t>After</w:t>
      </w:r>
      <w:r>
        <w:rPr>
          <w:spacing w:val="32"/>
        </w:rPr>
        <w:t> </w:t>
      </w:r>
      <w:r>
        <w:rPr/>
        <w:t>the</w:t>
      </w:r>
      <w:r>
        <w:rPr>
          <w:spacing w:val="31"/>
        </w:rPr>
        <w:t> </w:t>
      </w:r>
      <w:r>
        <w:rPr/>
        <w:t>funeral,</w:t>
      </w:r>
      <w:r>
        <w:rPr>
          <w:spacing w:val="32"/>
        </w:rPr>
        <w:t> </w:t>
      </w:r>
      <w:r>
        <w:rPr/>
        <w:t>which</w:t>
      </w:r>
      <w:r>
        <w:rPr>
          <w:spacing w:val="34"/>
        </w:rPr>
        <w:t> </w:t>
      </w:r>
      <w:r>
        <w:rPr/>
        <w:t>the</w:t>
      </w:r>
      <w:r>
        <w:rPr>
          <w:spacing w:val="31"/>
        </w:rPr>
        <w:t> </w:t>
      </w:r>
      <w:r>
        <w:rPr/>
        <w:t>children</w:t>
      </w:r>
      <w:r>
        <w:rPr>
          <w:spacing w:val="32"/>
        </w:rPr>
        <w:t> </w:t>
      </w:r>
      <w:r>
        <w:rPr/>
        <w:t>did</w:t>
      </w:r>
      <w:r>
        <w:rPr>
          <w:spacing w:val="32"/>
        </w:rPr>
        <w:t> </w:t>
      </w:r>
      <w:r>
        <w:rPr/>
        <w:t>not</w:t>
      </w:r>
      <w:r>
        <w:rPr>
          <w:spacing w:val="32"/>
        </w:rPr>
        <w:t> </w:t>
      </w:r>
      <w:r>
        <w:rPr/>
        <w:t>attend,</w:t>
      </w:r>
      <w:r>
        <w:rPr>
          <w:spacing w:val="36"/>
        </w:rPr>
        <w:t> </w:t>
      </w:r>
      <w:r>
        <w:rPr/>
        <w:t>mother</w:t>
      </w:r>
      <w:r>
        <w:rPr>
          <w:spacing w:val="32"/>
        </w:rPr>
        <w:t> </w:t>
      </w:r>
      <w:r>
        <w:rPr/>
        <w:t>sold the house and went to live with her parents, remaining at home herself to care for the children.</w:t>
      </w:r>
    </w:p>
    <w:p>
      <w:pPr>
        <w:pStyle w:val="BodyText"/>
        <w:spacing w:before="7"/>
      </w:pPr>
    </w:p>
    <w:p>
      <w:pPr>
        <w:pStyle w:val="BodyText"/>
        <w:ind w:left="152"/>
      </w:pPr>
      <w:r>
        <w:rPr/>
        <w:t>From</w:t>
      </w:r>
      <w:r>
        <w:rPr>
          <w:spacing w:val="7"/>
        </w:rPr>
        <w:t> </w:t>
      </w:r>
      <w:r>
        <w:rPr/>
        <w:t>babyhood</w:t>
      </w:r>
      <w:r>
        <w:rPr>
          <w:spacing w:val="12"/>
        </w:rPr>
        <w:t> </w:t>
      </w:r>
      <w:r>
        <w:rPr/>
        <w:t>onwards</w:t>
      </w:r>
      <w:r>
        <w:rPr>
          <w:spacing w:val="11"/>
        </w:rPr>
        <w:t> </w:t>
      </w:r>
      <w:r>
        <w:rPr/>
        <w:t>Kathy's</w:t>
      </w:r>
      <w:r>
        <w:rPr>
          <w:spacing w:val="12"/>
        </w:rPr>
        <w:t> </w:t>
      </w:r>
      <w:r>
        <w:rPr/>
        <w:t>development</w:t>
      </w:r>
      <w:r>
        <w:rPr>
          <w:spacing w:val="12"/>
        </w:rPr>
        <w:t> </w:t>
      </w:r>
      <w:r>
        <w:rPr/>
        <w:t>had</w:t>
      </w:r>
      <w:r>
        <w:rPr>
          <w:spacing w:val="12"/>
        </w:rPr>
        <w:t> </w:t>
      </w:r>
      <w:r>
        <w:rPr/>
        <w:t>been</w:t>
      </w:r>
      <w:r>
        <w:rPr>
          <w:spacing w:val="12"/>
        </w:rPr>
        <w:t> </w:t>
      </w:r>
      <w:r>
        <w:rPr>
          <w:spacing w:val="-2"/>
        </w:rPr>
        <w:t>favourable.</w:t>
      </w:r>
    </w:p>
    <w:p>
      <w:pPr>
        <w:pStyle w:val="BodyText"/>
        <w:spacing w:before="5"/>
        <w:rPr>
          <w:sz w:val="23"/>
        </w:rPr>
      </w:pPr>
    </w:p>
    <w:p>
      <w:pPr>
        <w:pStyle w:val="BodyText"/>
        <w:spacing w:before="1"/>
        <w:ind w:left="152"/>
      </w:pPr>
      <w:r>
        <w:rPr/>
        <w:t>-</w:t>
      </w:r>
      <w:r>
        <w:rPr>
          <w:spacing w:val="-4"/>
        </w:rPr>
        <w:t>282-</w:t>
      </w:r>
    </w:p>
    <w:p>
      <w:pPr>
        <w:pStyle w:val="BodyText"/>
        <w:spacing w:before="5"/>
        <w:rPr>
          <w:sz w:val="23"/>
        </w:rPr>
      </w:pPr>
    </w:p>
    <w:p>
      <w:pPr>
        <w:pStyle w:val="BodyText"/>
        <w:spacing w:line="247" w:lineRule="auto"/>
        <w:ind w:left="152" w:right="787"/>
        <w:jc w:val="both"/>
      </w:pPr>
      <w:r>
        <w:rPr/>
        <w:t>She talked early, dressed herself with great pride by two years, and enjoyed helping mother in the house. Until she was two and a half she had sucked a forefinger and was also attached to a blanket,</w:t>
      </w:r>
      <w:r>
        <w:rPr>
          <w:spacing w:val="30"/>
        </w:rPr>
        <w:t> </w:t>
      </w:r>
      <w:r>
        <w:rPr/>
        <w:t>but</w:t>
      </w:r>
      <w:r>
        <w:rPr>
          <w:spacing w:val="30"/>
        </w:rPr>
        <w:t> </w:t>
      </w:r>
      <w:r>
        <w:rPr/>
        <w:t>had</w:t>
      </w:r>
      <w:r>
        <w:rPr>
          <w:spacing w:val="30"/>
        </w:rPr>
        <w:t> </w:t>
      </w:r>
      <w:r>
        <w:rPr/>
        <w:t>then</w:t>
      </w:r>
      <w:r>
        <w:rPr>
          <w:spacing w:val="32"/>
        </w:rPr>
        <w:t> </w:t>
      </w:r>
      <w:r>
        <w:rPr/>
        <w:t>lost</w:t>
      </w:r>
      <w:r>
        <w:rPr>
          <w:spacing w:val="30"/>
        </w:rPr>
        <w:t> </w:t>
      </w:r>
      <w:r>
        <w:rPr/>
        <w:t>interest.</w:t>
      </w:r>
      <w:r>
        <w:rPr>
          <w:spacing w:val="32"/>
        </w:rPr>
        <w:t> </w:t>
      </w:r>
      <w:r>
        <w:rPr/>
        <w:t>Now</w:t>
      </w:r>
      <w:r>
        <w:rPr>
          <w:spacing w:val="30"/>
        </w:rPr>
        <w:t> </w:t>
      </w:r>
      <w:r>
        <w:rPr/>
        <w:t>in</w:t>
      </w:r>
      <w:r>
        <w:rPr>
          <w:spacing w:val="30"/>
        </w:rPr>
        <w:t> </w:t>
      </w:r>
      <w:r>
        <w:rPr/>
        <w:t>her</w:t>
      </w:r>
      <w:r>
        <w:rPr>
          <w:spacing w:val="30"/>
        </w:rPr>
        <w:t> </w:t>
      </w:r>
      <w:r>
        <w:rPr/>
        <w:t>fourth</w:t>
      </w:r>
      <w:r>
        <w:rPr>
          <w:spacing w:val="29"/>
        </w:rPr>
        <w:t> </w:t>
      </w:r>
      <w:r>
        <w:rPr/>
        <w:t>year</w:t>
      </w:r>
      <w:r>
        <w:rPr>
          <w:spacing w:val="30"/>
        </w:rPr>
        <w:t> </w:t>
      </w:r>
      <w:r>
        <w:rPr/>
        <w:t>she</w:t>
      </w:r>
      <w:r>
        <w:rPr>
          <w:spacing w:val="30"/>
        </w:rPr>
        <w:t> </w:t>
      </w:r>
      <w:r>
        <w:rPr/>
        <w:t>enjoyed</w:t>
      </w:r>
      <w:r>
        <w:rPr>
          <w:spacing w:val="30"/>
        </w:rPr>
        <w:t> </w:t>
      </w:r>
      <w:r>
        <w:rPr/>
        <w:t>cooking</w:t>
      </w:r>
      <w:r>
        <w:rPr>
          <w:spacing w:val="30"/>
        </w:rPr>
        <w:t> </w:t>
      </w:r>
      <w:r>
        <w:rPr/>
        <w:t>with</w:t>
      </w:r>
      <w:r>
        <w:rPr>
          <w:spacing w:val="33"/>
        </w:rPr>
        <w:t> </w:t>
      </w:r>
      <w:r>
        <w:rPr/>
        <w:t>mother and making the beds. She was very handy with paste and scissors, could concentrate for long periods of time and took great pleasure in achievement. Soon after her birth she had become 'father's</w:t>
      </w:r>
      <w:r>
        <w:rPr>
          <w:spacing w:val="40"/>
        </w:rPr>
        <w:t> </w:t>
      </w:r>
      <w:r>
        <w:rPr/>
        <w:t>openly</w:t>
      </w:r>
      <w:r>
        <w:rPr>
          <w:spacing w:val="40"/>
        </w:rPr>
        <w:t> </w:t>
      </w:r>
      <w:r>
        <w:rPr/>
        <w:t>acknowledged</w:t>
      </w:r>
      <w:r>
        <w:rPr>
          <w:spacing w:val="40"/>
        </w:rPr>
        <w:t> </w:t>
      </w:r>
      <w:r>
        <w:rPr/>
        <w:t>favourite'</w:t>
      </w:r>
      <w:r>
        <w:rPr>
          <w:spacing w:val="40"/>
        </w:rPr>
        <w:t> </w:t>
      </w:r>
      <w:r>
        <w:rPr/>
        <w:t>and</w:t>
      </w:r>
      <w:r>
        <w:rPr>
          <w:spacing w:val="40"/>
        </w:rPr>
        <w:t> </w:t>
      </w:r>
      <w:r>
        <w:rPr/>
        <w:t>when</w:t>
      </w:r>
      <w:r>
        <w:rPr>
          <w:spacing w:val="40"/>
        </w:rPr>
        <w:t> </w:t>
      </w:r>
      <w:r>
        <w:rPr/>
        <w:t>he</w:t>
      </w:r>
      <w:r>
        <w:rPr>
          <w:spacing w:val="40"/>
        </w:rPr>
        <w:t> </w:t>
      </w:r>
      <w:r>
        <w:rPr/>
        <w:t>returned</w:t>
      </w:r>
      <w:r>
        <w:rPr>
          <w:spacing w:val="40"/>
        </w:rPr>
        <w:t> </w:t>
      </w:r>
      <w:r>
        <w:rPr/>
        <w:t>from</w:t>
      </w:r>
      <w:r>
        <w:rPr>
          <w:spacing w:val="40"/>
        </w:rPr>
        <w:t> </w:t>
      </w:r>
      <w:r>
        <w:rPr/>
        <w:t>work</w:t>
      </w:r>
      <w:r>
        <w:rPr>
          <w:spacing w:val="40"/>
        </w:rPr>
        <w:t> </w:t>
      </w:r>
      <w:r>
        <w:rPr/>
        <w:t>he</w:t>
      </w:r>
      <w:r>
        <w:rPr>
          <w:spacing w:val="40"/>
        </w:rPr>
        <w:t> </w:t>
      </w:r>
      <w:r>
        <w:rPr/>
        <w:t>had</w:t>
      </w:r>
      <w:r>
        <w:rPr>
          <w:spacing w:val="40"/>
        </w:rPr>
        <w:t> </w:t>
      </w:r>
      <w:r>
        <w:rPr/>
        <w:t>always picked her up first. </w:t>
      </w:r>
      <w:r>
        <w:rPr>
          <w:vertAlign w:val="superscript"/>
        </w:rPr>
        <w:t>4</w:t>
      </w:r>
    </w:p>
    <w:p>
      <w:pPr>
        <w:pStyle w:val="BodyText"/>
        <w:spacing w:before="3"/>
      </w:pPr>
    </w:p>
    <w:p>
      <w:pPr>
        <w:pStyle w:val="BodyText"/>
        <w:spacing w:line="247" w:lineRule="auto"/>
        <w:ind w:left="152" w:right="787"/>
        <w:jc w:val="both"/>
      </w:pPr>
      <w:r>
        <w:rPr/>
        <w:t>After father died Kathy's life changed abruptly. Not only had she no father but mother was preoccupied</w:t>
      </w:r>
      <w:r>
        <w:rPr>
          <w:spacing w:val="26"/>
        </w:rPr>
        <w:t> </w:t>
      </w:r>
      <w:r>
        <w:rPr/>
        <w:t>and her brothers also upset. Moreover it was a</w:t>
      </w:r>
      <w:r>
        <w:rPr>
          <w:spacing w:val="26"/>
        </w:rPr>
        <w:t> </w:t>
      </w:r>
      <w:r>
        <w:rPr/>
        <w:t>new house,</w:t>
      </w:r>
      <w:r>
        <w:rPr>
          <w:spacing w:val="26"/>
        </w:rPr>
        <w:t> </w:t>
      </w:r>
      <w:r>
        <w:rPr/>
        <w:t>grandfather preferred</w:t>
      </w:r>
      <w:r>
        <w:rPr>
          <w:spacing w:val="40"/>
        </w:rPr>
        <w:t> </w:t>
      </w:r>
      <w:r>
        <w:rPr/>
        <w:t>the boys and grandmother was not very tolerant of young children. Kathy often cried and was sad; she lost her appetite, sucked her finger and resumed cuddling her blanket. At other times, however, she asserted 'I don't want to be sad' and seemed even a little euphoric.</w:t>
      </w:r>
    </w:p>
    <w:p>
      <w:pPr>
        <w:pStyle w:val="BodyText"/>
        <w:spacing w:before="6"/>
      </w:pPr>
    </w:p>
    <w:p>
      <w:pPr>
        <w:pStyle w:val="BodyText"/>
        <w:spacing w:line="247" w:lineRule="auto" w:before="1"/>
        <w:ind w:left="152" w:right="786"/>
        <w:jc w:val="both"/>
      </w:pPr>
      <w:r>
        <w:rPr/>
        <w:t>Although mother mourned deeply, she had difficulty expressing her feelings and there was reason</w:t>
      </w:r>
      <w:r>
        <w:rPr>
          <w:spacing w:val="40"/>
        </w:rPr>
        <w:t> </w:t>
      </w:r>
      <w:r>
        <w:rPr/>
        <w:t>to</w:t>
      </w:r>
      <w:r>
        <w:rPr>
          <w:spacing w:val="40"/>
        </w:rPr>
        <w:t> </w:t>
      </w:r>
      <w:r>
        <w:rPr/>
        <w:t>think</w:t>
      </w:r>
      <w:r>
        <w:rPr>
          <w:spacing w:val="40"/>
        </w:rPr>
        <w:t> </w:t>
      </w:r>
      <w:r>
        <w:rPr/>
        <w:t>her</w:t>
      </w:r>
      <w:r>
        <w:rPr>
          <w:spacing w:val="40"/>
        </w:rPr>
        <w:t> </w:t>
      </w:r>
      <w:r>
        <w:rPr/>
        <w:t>reserve</w:t>
      </w:r>
      <w:r>
        <w:rPr>
          <w:spacing w:val="40"/>
        </w:rPr>
        <w:t> </w:t>
      </w:r>
      <w:r>
        <w:rPr/>
        <w:t>interacted</w:t>
      </w:r>
      <w:r>
        <w:rPr>
          <w:spacing w:val="40"/>
        </w:rPr>
        <w:t> </w:t>
      </w:r>
      <w:r>
        <w:rPr/>
        <w:t>with</w:t>
      </w:r>
      <w:r>
        <w:rPr>
          <w:spacing w:val="40"/>
        </w:rPr>
        <w:t> </w:t>
      </w:r>
      <w:r>
        <w:rPr/>
        <w:t>Kathy's</w:t>
      </w:r>
      <w:r>
        <w:rPr>
          <w:spacing w:val="40"/>
        </w:rPr>
        <w:t> </w:t>
      </w:r>
      <w:r>
        <w:rPr/>
        <w:t>own</w:t>
      </w:r>
      <w:r>
        <w:rPr>
          <w:spacing w:val="40"/>
        </w:rPr>
        <w:t> </w:t>
      </w:r>
      <w:r>
        <w:rPr/>
        <w:t>tendency</w:t>
      </w:r>
      <w:r>
        <w:rPr>
          <w:spacing w:val="40"/>
        </w:rPr>
        <w:t> </w:t>
      </w:r>
      <w:r>
        <w:rPr/>
        <w:t>to</w:t>
      </w:r>
      <w:r>
        <w:rPr>
          <w:spacing w:val="40"/>
        </w:rPr>
        <w:t> </w:t>
      </w:r>
      <w:r>
        <w:rPr/>
        <w:t>overcontrol.</w:t>
      </w:r>
      <w:r>
        <w:rPr>
          <w:spacing w:val="40"/>
        </w:rPr>
        <w:t> </w:t>
      </w:r>
      <w:r>
        <w:rPr/>
        <w:t>When mother, with some help, found herself able to share feeling with the children, to talk to them about father and to assure Kathy it was in order to be sad, Kathy's euphoria abated.</w:t>
      </w:r>
      <w:r>
        <w:rPr>
          <w:spacing w:val="80"/>
        </w:rPr>
        <w:t> </w:t>
      </w:r>
      <w:r>
        <w:rPr/>
        <w:t>Nevertheless,</w:t>
      </w:r>
      <w:r>
        <w:rPr>
          <w:spacing w:val="21"/>
        </w:rPr>
        <w:t> </w:t>
      </w:r>
      <w:r>
        <w:rPr/>
        <w:t>in</w:t>
      </w:r>
      <w:r>
        <w:rPr>
          <w:spacing w:val="21"/>
        </w:rPr>
        <w:t> </w:t>
      </w:r>
      <w:r>
        <w:rPr/>
        <w:t>view</w:t>
      </w:r>
      <w:r>
        <w:rPr>
          <w:spacing w:val="21"/>
        </w:rPr>
        <w:t> </w:t>
      </w:r>
      <w:r>
        <w:rPr/>
        <w:t>of</w:t>
      </w:r>
      <w:r>
        <w:rPr>
          <w:spacing w:val="21"/>
        </w:rPr>
        <w:t> </w:t>
      </w:r>
      <w:r>
        <w:rPr/>
        <w:t>her</w:t>
      </w:r>
      <w:r>
        <w:rPr>
          <w:spacing w:val="21"/>
        </w:rPr>
        <w:t> </w:t>
      </w:r>
      <w:r>
        <w:rPr/>
        <w:t>tendency</w:t>
      </w:r>
      <w:r>
        <w:rPr>
          <w:spacing w:val="22"/>
        </w:rPr>
        <w:t> </w:t>
      </w:r>
      <w:r>
        <w:rPr/>
        <w:t>to</w:t>
      </w:r>
      <w:r>
        <w:rPr>
          <w:spacing w:val="19"/>
        </w:rPr>
        <w:t> </w:t>
      </w:r>
      <w:r>
        <w:rPr/>
        <w:t>overcontrol,</w:t>
      </w:r>
      <w:r>
        <w:rPr>
          <w:spacing w:val="21"/>
        </w:rPr>
        <w:t> </w:t>
      </w:r>
      <w:r>
        <w:rPr/>
        <w:t>the</w:t>
      </w:r>
      <w:r>
        <w:rPr>
          <w:spacing w:val="21"/>
        </w:rPr>
        <w:t> </w:t>
      </w:r>
      <w:r>
        <w:rPr/>
        <w:t>therapist</w:t>
      </w:r>
      <w:r>
        <w:rPr>
          <w:spacing w:val="21"/>
        </w:rPr>
        <w:t> </w:t>
      </w:r>
      <w:r>
        <w:rPr/>
        <w:t>thought</w:t>
      </w:r>
      <w:r>
        <w:rPr>
          <w:spacing w:val="19"/>
        </w:rPr>
        <w:t> </w:t>
      </w:r>
      <w:r>
        <w:rPr/>
        <w:t>it</w:t>
      </w:r>
      <w:r>
        <w:rPr>
          <w:spacing w:val="19"/>
        </w:rPr>
        <w:t> </w:t>
      </w:r>
      <w:r>
        <w:rPr/>
        <w:t>desirable</w:t>
      </w:r>
      <w:r>
        <w:rPr>
          <w:spacing w:val="19"/>
        </w:rPr>
        <w:t> </w:t>
      </w:r>
      <w:r>
        <w:rPr/>
        <w:t>for</w:t>
      </w:r>
      <w:r>
        <w:rPr>
          <w:spacing w:val="21"/>
        </w:rPr>
        <w:t> </w:t>
      </w:r>
      <w:r>
        <w:rPr/>
        <w:t>her to be transferred to the clinic's nursery school. This was five months after father's death when Kathy</w:t>
      </w:r>
      <w:r>
        <w:rPr>
          <w:spacing w:val="40"/>
        </w:rPr>
        <w:t> </w:t>
      </w:r>
      <w:r>
        <w:rPr/>
        <w:t>was</w:t>
      </w:r>
      <w:r>
        <w:rPr>
          <w:spacing w:val="40"/>
        </w:rPr>
        <w:t> </w:t>
      </w:r>
      <w:r>
        <w:rPr/>
        <w:t>4</w:t>
      </w:r>
      <w:r>
        <w:rPr>
          <w:spacing w:val="40"/>
        </w:rPr>
        <w:t> </w:t>
      </w:r>
      <w:r>
        <w:rPr/>
        <w:t>years</w:t>
      </w:r>
      <w:r>
        <w:rPr>
          <w:spacing w:val="40"/>
        </w:rPr>
        <w:t> </w:t>
      </w:r>
      <w:r>
        <w:rPr/>
        <w:t>and</w:t>
      </w:r>
      <w:r>
        <w:rPr>
          <w:spacing w:val="40"/>
        </w:rPr>
        <w:t> </w:t>
      </w:r>
      <w:r>
        <w:rPr/>
        <w:t>3</w:t>
      </w:r>
      <w:r>
        <w:rPr>
          <w:spacing w:val="40"/>
        </w:rPr>
        <w:t> </w:t>
      </w:r>
      <w:r>
        <w:rPr/>
        <w:t>months</w:t>
      </w:r>
      <w:r>
        <w:rPr>
          <w:spacing w:val="40"/>
        </w:rPr>
        <w:t> </w:t>
      </w:r>
      <w:r>
        <w:rPr/>
        <w:t>old.</w:t>
      </w:r>
      <w:r>
        <w:rPr>
          <w:spacing w:val="40"/>
        </w:rPr>
        <w:t> </w:t>
      </w:r>
      <w:r>
        <w:rPr/>
        <w:t>Mother</w:t>
      </w:r>
      <w:r>
        <w:rPr>
          <w:spacing w:val="40"/>
        </w:rPr>
        <w:t> </w:t>
      </w:r>
      <w:r>
        <w:rPr/>
        <w:t>continued</w:t>
      </w:r>
      <w:r>
        <w:rPr>
          <w:spacing w:val="40"/>
        </w:rPr>
        <w:t> </w:t>
      </w:r>
      <w:r>
        <w:rPr/>
        <w:t>to</w:t>
      </w:r>
      <w:r>
        <w:rPr>
          <w:spacing w:val="40"/>
        </w:rPr>
        <w:t> </w:t>
      </w:r>
      <w:r>
        <w:rPr/>
        <w:t>have</w:t>
      </w:r>
      <w:r>
        <w:rPr>
          <w:spacing w:val="40"/>
        </w:rPr>
        <w:t> </w:t>
      </w:r>
      <w:r>
        <w:rPr/>
        <w:t>weekly</w:t>
      </w:r>
      <w:r>
        <w:rPr>
          <w:spacing w:val="40"/>
        </w:rPr>
        <w:t> </w:t>
      </w:r>
      <w:r>
        <w:rPr/>
        <w:t>talks</w:t>
      </w:r>
      <w:r>
        <w:rPr>
          <w:spacing w:val="40"/>
        </w:rPr>
        <w:t> </w:t>
      </w:r>
      <w:r>
        <w:rPr/>
        <w:t>with</w:t>
      </w:r>
      <w:r>
        <w:rPr>
          <w:spacing w:val="40"/>
        </w:rPr>
        <w:t> </w:t>
      </w:r>
      <w:r>
        <w:rPr/>
        <w:t>the </w:t>
      </w:r>
      <w:r>
        <w:rPr>
          <w:spacing w:val="-2"/>
        </w:rPr>
        <w:t>therapist.</w:t>
      </w:r>
    </w:p>
    <w:p>
      <w:pPr>
        <w:pStyle w:val="BodyText"/>
        <w:spacing w:before="2"/>
      </w:pPr>
    </w:p>
    <w:p>
      <w:pPr>
        <w:pStyle w:val="BodyText"/>
        <w:spacing w:line="247" w:lineRule="auto"/>
        <w:ind w:left="152" w:right="788"/>
        <w:jc w:val="both"/>
      </w:pPr>
      <w:r>
        <w:rPr/>
        <w:t>During</w:t>
      </w:r>
      <w:r>
        <w:rPr>
          <w:spacing w:val="40"/>
        </w:rPr>
        <w:t> </w:t>
      </w:r>
      <w:r>
        <w:rPr/>
        <w:t>the</w:t>
      </w:r>
      <w:r>
        <w:rPr>
          <w:spacing w:val="40"/>
        </w:rPr>
        <w:t> </w:t>
      </w:r>
      <w:r>
        <w:rPr/>
        <w:t>early</w:t>
      </w:r>
      <w:r>
        <w:rPr>
          <w:spacing w:val="40"/>
        </w:rPr>
        <w:t> </w:t>
      </w:r>
      <w:r>
        <w:rPr/>
        <w:t>weeks</w:t>
      </w:r>
      <w:r>
        <w:rPr>
          <w:spacing w:val="40"/>
        </w:rPr>
        <w:t> </w:t>
      </w:r>
      <w:r>
        <w:rPr/>
        <w:t>at</w:t>
      </w:r>
      <w:r>
        <w:rPr>
          <w:spacing w:val="40"/>
        </w:rPr>
        <w:t> </w:t>
      </w:r>
      <w:r>
        <w:rPr/>
        <w:t>school</w:t>
      </w:r>
      <w:r>
        <w:rPr>
          <w:spacing w:val="40"/>
        </w:rPr>
        <w:t> </w:t>
      </w:r>
      <w:r>
        <w:rPr/>
        <w:t>Kathy</w:t>
      </w:r>
      <w:r>
        <w:rPr>
          <w:spacing w:val="40"/>
        </w:rPr>
        <w:t> </w:t>
      </w:r>
      <w:r>
        <w:rPr/>
        <w:t>seemed</w:t>
      </w:r>
      <w:r>
        <w:rPr>
          <w:spacing w:val="40"/>
        </w:rPr>
        <w:t> </w:t>
      </w:r>
      <w:r>
        <w:rPr/>
        <w:t>to</w:t>
      </w:r>
      <w:r>
        <w:rPr>
          <w:spacing w:val="40"/>
        </w:rPr>
        <w:t> </w:t>
      </w:r>
      <w:r>
        <w:rPr/>
        <w:t>be</w:t>
      </w:r>
      <w:r>
        <w:rPr>
          <w:spacing w:val="40"/>
        </w:rPr>
        <w:t> </w:t>
      </w:r>
      <w:r>
        <w:rPr/>
        <w:t>in</w:t>
      </w:r>
      <w:r>
        <w:rPr>
          <w:spacing w:val="40"/>
        </w:rPr>
        <w:t> </w:t>
      </w:r>
      <w:r>
        <w:rPr/>
        <w:t>complete</w:t>
      </w:r>
      <w:r>
        <w:rPr>
          <w:spacing w:val="40"/>
        </w:rPr>
        <w:t> </w:t>
      </w:r>
      <w:r>
        <w:rPr/>
        <w:t>control.</w:t>
      </w:r>
      <w:r>
        <w:rPr>
          <w:spacing w:val="40"/>
        </w:rPr>
        <w:t> </w:t>
      </w:r>
      <w:r>
        <w:rPr/>
        <w:t>She</w:t>
      </w:r>
      <w:r>
        <w:rPr>
          <w:spacing w:val="40"/>
        </w:rPr>
        <w:t> </w:t>
      </w:r>
      <w:r>
        <w:rPr/>
        <w:t>adapted quickly to the new routines, wished to stay for longer each day and expressed few feelings of missing her mother. She did not make close relationships with other children or teachers, however,</w:t>
      </w:r>
      <w:r>
        <w:rPr>
          <w:spacing w:val="40"/>
        </w:rPr>
        <w:t> </w:t>
      </w:r>
      <w:r>
        <w:rPr/>
        <w:t>and</w:t>
      </w:r>
      <w:r>
        <w:rPr>
          <w:spacing w:val="40"/>
        </w:rPr>
        <w:t> </w:t>
      </w:r>
      <w:r>
        <w:rPr/>
        <w:t>was</w:t>
      </w:r>
      <w:r>
        <w:rPr>
          <w:spacing w:val="40"/>
        </w:rPr>
        <w:t> </w:t>
      </w:r>
      <w:r>
        <w:rPr/>
        <w:t>apt</w:t>
      </w:r>
      <w:r>
        <w:rPr>
          <w:spacing w:val="40"/>
        </w:rPr>
        <w:t> </w:t>
      </w:r>
      <w:r>
        <w:rPr/>
        <w:t>to</w:t>
      </w:r>
      <w:r>
        <w:rPr>
          <w:spacing w:val="40"/>
        </w:rPr>
        <w:t> </w:t>
      </w:r>
      <w:r>
        <w:rPr/>
        <w:t>appeal</w:t>
      </w:r>
      <w:r>
        <w:rPr>
          <w:spacing w:val="40"/>
        </w:rPr>
        <w:t> </w:t>
      </w:r>
      <w:r>
        <w:rPr/>
        <w:t>unnecessarily</w:t>
      </w:r>
      <w:r>
        <w:rPr>
          <w:spacing w:val="40"/>
        </w:rPr>
        <w:t> </w:t>
      </w:r>
      <w:r>
        <w:rPr/>
        <w:t>to</w:t>
      </w:r>
      <w:r>
        <w:rPr>
          <w:spacing w:val="40"/>
        </w:rPr>
        <w:t> </w:t>
      </w:r>
      <w:r>
        <w:rPr/>
        <w:t>the</w:t>
      </w:r>
      <w:r>
        <w:rPr>
          <w:spacing w:val="40"/>
        </w:rPr>
        <w:t> </w:t>
      </w:r>
      <w:r>
        <w:rPr/>
        <w:t>teachers</w:t>
      </w:r>
      <w:r>
        <w:rPr>
          <w:spacing w:val="40"/>
        </w:rPr>
        <w:t> </w:t>
      </w:r>
      <w:r>
        <w:rPr/>
        <w:t>instead</w:t>
      </w:r>
      <w:r>
        <w:rPr>
          <w:spacing w:val="40"/>
        </w:rPr>
        <w:t> </w:t>
      </w:r>
      <w:r>
        <w:rPr/>
        <w:t>of</w:t>
      </w:r>
      <w:r>
        <w:rPr>
          <w:spacing w:val="40"/>
        </w:rPr>
        <w:t> </w:t>
      </w:r>
      <w:r>
        <w:rPr/>
        <w:t>fighting</w:t>
      </w:r>
      <w:r>
        <w:rPr>
          <w:spacing w:val="40"/>
        </w:rPr>
        <w:t> </w:t>
      </w:r>
      <w:r>
        <w:rPr/>
        <w:t>her</w:t>
      </w:r>
      <w:r>
        <w:rPr>
          <w:spacing w:val="40"/>
        </w:rPr>
        <w:t> </w:t>
      </w:r>
      <w:r>
        <w:rPr/>
        <w:t>own </w:t>
      </w:r>
      <w:r>
        <w:rPr>
          <w:spacing w:val="-2"/>
        </w:rPr>
        <w:t>battles.</w:t>
      </w:r>
    </w:p>
    <w:p>
      <w:pPr>
        <w:pStyle w:val="BodyText"/>
        <w:spacing w:before="6"/>
      </w:pPr>
    </w:p>
    <w:p>
      <w:pPr>
        <w:pStyle w:val="BodyText"/>
        <w:spacing w:line="247" w:lineRule="auto" w:before="1"/>
        <w:ind w:left="152" w:right="786"/>
        <w:jc w:val="both"/>
      </w:pPr>
      <w:r>
        <w:rPr/>
        <w:t>From the first Kathy spoke about her father and told everyone immediately that he had died. When,</w:t>
      </w:r>
      <w:r>
        <w:rPr>
          <w:spacing w:val="30"/>
        </w:rPr>
        <w:t> </w:t>
      </w:r>
      <w:r>
        <w:rPr/>
        <w:t>on</w:t>
      </w:r>
      <w:r>
        <w:rPr>
          <w:spacing w:val="30"/>
        </w:rPr>
        <w:t> </w:t>
      </w:r>
      <w:r>
        <w:rPr/>
        <w:t>the</w:t>
      </w:r>
      <w:r>
        <w:rPr>
          <w:spacing w:val="30"/>
        </w:rPr>
        <w:t> </w:t>
      </w:r>
      <w:r>
        <w:rPr/>
        <w:t>third</w:t>
      </w:r>
      <w:r>
        <w:rPr>
          <w:spacing w:val="30"/>
        </w:rPr>
        <w:t> </w:t>
      </w:r>
      <w:r>
        <w:rPr/>
        <w:t>day</w:t>
      </w:r>
      <w:r>
        <w:rPr>
          <w:spacing w:val="30"/>
        </w:rPr>
        <w:t> </w:t>
      </w:r>
      <w:r>
        <w:rPr/>
        <w:t>of</w:t>
      </w:r>
      <w:r>
        <w:rPr>
          <w:spacing w:val="30"/>
        </w:rPr>
        <w:t> </w:t>
      </w:r>
      <w:r>
        <w:rPr/>
        <w:t>her</w:t>
      </w:r>
      <w:r>
        <w:rPr>
          <w:spacing w:val="30"/>
        </w:rPr>
        <w:t> </w:t>
      </w:r>
      <w:r>
        <w:rPr/>
        <w:t>attendance,</w:t>
      </w:r>
      <w:r>
        <w:rPr>
          <w:spacing w:val="33"/>
        </w:rPr>
        <w:t> </w:t>
      </w:r>
      <w:r>
        <w:rPr/>
        <w:t>a</w:t>
      </w:r>
      <w:r>
        <w:rPr>
          <w:spacing w:val="29"/>
        </w:rPr>
        <w:t> </w:t>
      </w:r>
      <w:r>
        <w:rPr/>
        <w:t>turtle</w:t>
      </w:r>
      <w:r>
        <w:rPr>
          <w:spacing w:val="30"/>
        </w:rPr>
        <w:t> </w:t>
      </w:r>
      <w:r>
        <w:rPr/>
        <w:t>died</w:t>
      </w:r>
      <w:r>
        <w:rPr>
          <w:spacing w:val="30"/>
        </w:rPr>
        <w:t> </w:t>
      </w:r>
      <w:r>
        <w:rPr/>
        <w:t>she</w:t>
      </w:r>
      <w:r>
        <w:rPr>
          <w:spacing w:val="28"/>
        </w:rPr>
        <w:t> </w:t>
      </w:r>
      <w:r>
        <w:rPr/>
        <w:t>insisted</w:t>
      </w:r>
      <w:r>
        <w:rPr>
          <w:spacing w:val="30"/>
        </w:rPr>
        <w:t> </w:t>
      </w:r>
      <w:r>
        <w:rPr/>
        <w:t>on</w:t>
      </w:r>
      <w:r>
        <w:rPr>
          <w:spacing w:val="30"/>
        </w:rPr>
        <w:t> </w:t>
      </w:r>
      <w:r>
        <w:rPr/>
        <w:t>removing</w:t>
      </w:r>
      <w:r>
        <w:rPr>
          <w:spacing w:val="30"/>
        </w:rPr>
        <w:t> </w:t>
      </w:r>
      <w:r>
        <w:rPr/>
        <w:t>it</w:t>
      </w:r>
      <w:r>
        <w:rPr>
          <w:spacing w:val="29"/>
        </w:rPr>
        <w:t> </w:t>
      </w:r>
      <w:r>
        <w:rPr/>
        <w:t>from</w:t>
      </w:r>
      <w:r>
        <w:rPr>
          <w:spacing w:val="27"/>
        </w:rPr>
        <w:t> </w:t>
      </w:r>
      <w:r>
        <w:rPr/>
        <w:t>the tank</w:t>
      </w:r>
      <w:r>
        <w:rPr>
          <w:spacing w:val="17"/>
        </w:rPr>
        <w:t> </w:t>
      </w:r>
      <w:r>
        <w:rPr/>
        <w:t>(into</w:t>
      </w:r>
      <w:r>
        <w:rPr>
          <w:spacing w:val="18"/>
        </w:rPr>
        <w:t> </w:t>
      </w:r>
      <w:r>
        <w:rPr/>
        <w:t>which</w:t>
      </w:r>
      <w:r>
        <w:rPr>
          <w:spacing w:val="18"/>
        </w:rPr>
        <w:t> </w:t>
      </w:r>
      <w:r>
        <w:rPr/>
        <w:t>another</w:t>
      </w:r>
      <w:r>
        <w:rPr>
          <w:spacing w:val="17"/>
        </w:rPr>
        <w:t> </w:t>
      </w:r>
      <w:r>
        <w:rPr/>
        <w:t>child</w:t>
      </w:r>
      <w:r>
        <w:rPr>
          <w:spacing w:val="17"/>
        </w:rPr>
        <w:t> </w:t>
      </w:r>
      <w:r>
        <w:rPr/>
        <w:t>had</w:t>
      </w:r>
      <w:r>
        <w:rPr>
          <w:spacing w:val="16"/>
        </w:rPr>
        <w:t> </w:t>
      </w:r>
      <w:r>
        <w:rPr/>
        <w:t>put</w:t>
      </w:r>
      <w:r>
        <w:rPr>
          <w:spacing w:val="16"/>
        </w:rPr>
        <w:t> </w:t>
      </w:r>
      <w:r>
        <w:rPr/>
        <w:t>it)</w:t>
      </w:r>
      <w:r>
        <w:rPr>
          <w:spacing w:val="18"/>
        </w:rPr>
        <w:t> </w:t>
      </w:r>
      <w:r>
        <w:rPr/>
        <w:t>and</w:t>
      </w:r>
      <w:r>
        <w:rPr>
          <w:spacing w:val="17"/>
        </w:rPr>
        <w:t> </w:t>
      </w:r>
      <w:r>
        <w:rPr/>
        <w:t>demanded</w:t>
      </w:r>
      <w:r>
        <w:rPr>
          <w:spacing w:val="18"/>
        </w:rPr>
        <w:t> </w:t>
      </w:r>
      <w:r>
        <w:rPr/>
        <w:t>it</w:t>
      </w:r>
      <w:r>
        <w:rPr>
          <w:spacing w:val="18"/>
        </w:rPr>
        <w:t> </w:t>
      </w:r>
      <w:r>
        <w:rPr/>
        <w:t>be</w:t>
      </w:r>
      <w:r>
        <w:rPr>
          <w:spacing w:val="15"/>
        </w:rPr>
        <w:t> </w:t>
      </w:r>
      <w:r>
        <w:rPr/>
        <w:t>buried.</w:t>
      </w:r>
      <w:r>
        <w:rPr>
          <w:spacing w:val="17"/>
        </w:rPr>
        <w:t> </w:t>
      </w:r>
      <w:r>
        <w:rPr/>
        <w:t>It</w:t>
      </w:r>
      <w:r>
        <w:rPr>
          <w:spacing w:val="17"/>
        </w:rPr>
        <w:t> </w:t>
      </w:r>
      <w:r>
        <w:rPr/>
        <w:t>appeared</w:t>
      </w:r>
      <w:r>
        <w:rPr>
          <w:spacing w:val="18"/>
        </w:rPr>
        <w:t> </w:t>
      </w:r>
      <w:r>
        <w:rPr/>
        <w:t>that</w:t>
      </w:r>
      <w:r>
        <w:rPr>
          <w:spacing w:val="16"/>
        </w:rPr>
        <w:t> </w:t>
      </w:r>
      <w:r>
        <w:rPr/>
        <w:t>she</w:t>
      </w:r>
      <w:r>
        <w:rPr>
          <w:spacing w:val="17"/>
        </w:rPr>
        <w:t> </w:t>
      </w:r>
      <w:r>
        <w:rPr/>
        <w:t>had a good understanding of the concrete aspects of death, even if she expressed no feeling. Yet, significantly enough, she was at this time much concerned about the welfare of another child who</w:t>
      </w:r>
      <w:r>
        <w:rPr>
          <w:spacing w:val="33"/>
        </w:rPr>
        <w:t> </w:t>
      </w:r>
      <w:r>
        <w:rPr/>
        <w:t>had</w:t>
      </w:r>
      <w:r>
        <w:rPr>
          <w:spacing w:val="33"/>
        </w:rPr>
        <w:t> </w:t>
      </w:r>
      <w:r>
        <w:rPr/>
        <w:t>also</w:t>
      </w:r>
      <w:r>
        <w:rPr>
          <w:spacing w:val="33"/>
        </w:rPr>
        <w:t> </w:t>
      </w:r>
      <w:r>
        <w:rPr/>
        <w:t>lost</w:t>
      </w:r>
      <w:r>
        <w:rPr>
          <w:spacing w:val="33"/>
        </w:rPr>
        <w:t> </w:t>
      </w:r>
      <w:r>
        <w:rPr/>
        <w:t>his</w:t>
      </w:r>
      <w:r>
        <w:rPr>
          <w:spacing w:val="33"/>
        </w:rPr>
        <w:t> </w:t>
      </w:r>
      <w:r>
        <w:rPr/>
        <w:t>father.</w:t>
      </w:r>
      <w:r>
        <w:rPr>
          <w:spacing w:val="33"/>
        </w:rPr>
        <w:t> </w:t>
      </w:r>
      <w:r>
        <w:rPr/>
        <w:t>By</w:t>
      </w:r>
      <w:r>
        <w:rPr>
          <w:spacing w:val="36"/>
        </w:rPr>
        <w:t> </w:t>
      </w:r>
      <w:r>
        <w:rPr/>
        <w:t>comforting</w:t>
      </w:r>
      <w:r>
        <w:rPr>
          <w:spacing w:val="33"/>
        </w:rPr>
        <w:t> </w:t>
      </w:r>
      <w:r>
        <w:rPr/>
        <w:t>him</w:t>
      </w:r>
      <w:r>
        <w:rPr>
          <w:spacing w:val="32"/>
        </w:rPr>
        <w:t> </w:t>
      </w:r>
      <w:r>
        <w:rPr/>
        <w:t>and</w:t>
      </w:r>
      <w:r>
        <w:rPr>
          <w:spacing w:val="34"/>
        </w:rPr>
        <w:t> </w:t>
      </w:r>
      <w:r>
        <w:rPr/>
        <w:t>amusing</w:t>
      </w:r>
      <w:r>
        <w:rPr>
          <w:spacing w:val="33"/>
        </w:rPr>
        <w:t> </w:t>
      </w:r>
      <w:r>
        <w:rPr/>
        <w:t>him</w:t>
      </w:r>
      <w:r>
        <w:rPr>
          <w:spacing w:val="31"/>
        </w:rPr>
        <w:t> </w:t>
      </w:r>
      <w:r>
        <w:rPr/>
        <w:t>she</w:t>
      </w:r>
      <w:r>
        <w:rPr>
          <w:spacing w:val="33"/>
        </w:rPr>
        <w:t> </w:t>
      </w:r>
      <w:r>
        <w:rPr/>
        <w:t>tried</w:t>
      </w:r>
      <w:r>
        <w:rPr>
          <w:spacing w:val="33"/>
        </w:rPr>
        <w:t> </w:t>
      </w:r>
      <w:r>
        <w:rPr/>
        <w:t>hard</w:t>
      </w:r>
      <w:r>
        <w:rPr>
          <w:spacing w:val="33"/>
        </w:rPr>
        <w:t> </w:t>
      </w:r>
      <w:r>
        <w:rPr/>
        <w:t>to</w:t>
      </w:r>
      <w:r>
        <w:rPr>
          <w:spacing w:val="33"/>
        </w:rPr>
        <w:t> </w:t>
      </w:r>
      <w:r>
        <w:rPr/>
        <w:t>distract him from his sorrows.</w:t>
      </w:r>
    </w:p>
    <w:p>
      <w:pPr>
        <w:pStyle w:val="BodyText"/>
        <w:spacing w:before="3"/>
      </w:pPr>
    </w:p>
    <w:p>
      <w:pPr>
        <w:pStyle w:val="BodyText"/>
        <w:spacing w:line="247" w:lineRule="auto"/>
        <w:ind w:left="152" w:right="790"/>
        <w:jc w:val="both"/>
      </w:pPr>
      <w:r>
        <w:rPr/>
        <w:t>Three</w:t>
      </w:r>
      <w:r>
        <w:rPr>
          <w:spacing w:val="24"/>
        </w:rPr>
        <w:t> </w:t>
      </w:r>
      <w:r>
        <w:rPr/>
        <w:t>months</w:t>
      </w:r>
      <w:r>
        <w:rPr>
          <w:spacing w:val="23"/>
        </w:rPr>
        <w:t> </w:t>
      </w:r>
      <w:r>
        <w:rPr/>
        <w:t>after</w:t>
      </w:r>
      <w:r>
        <w:rPr>
          <w:spacing w:val="22"/>
        </w:rPr>
        <w:t> </w:t>
      </w:r>
      <w:r>
        <w:rPr/>
        <w:t>starting</w:t>
      </w:r>
      <w:r>
        <w:rPr>
          <w:spacing w:val="22"/>
        </w:rPr>
        <w:t> </w:t>
      </w:r>
      <w:r>
        <w:rPr/>
        <w:t>school</w:t>
      </w:r>
      <w:r>
        <w:rPr>
          <w:spacing w:val="22"/>
        </w:rPr>
        <w:t> </w:t>
      </w:r>
      <w:r>
        <w:rPr/>
        <w:t>Kathy</w:t>
      </w:r>
      <w:r>
        <w:rPr>
          <w:spacing w:val="24"/>
        </w:rPr>
        <w:t> </w:t>
      </w:r>
      <w:r>
        <w:rPr/>
        <w:t>for</w:t>
      </w:r>
      <w:r>
        <w:rPr>
          <w:spacing w:val="22"/>
        </w:rPr>
        <w:t> </w:t>
      </w:r>
      <w:r>
        <w:rPr/>
        <w:t>the</w:t>
      </w:r>
      <w:r>
        <w:rPr>
          <w:spacing w:val="22"/>
        </w:rPr>
        <w:t> </w:t>
      </w:r>
      <w:r>
        <w:rPr/>
        <w:t>first</w:t>
      </w:r>
      <w:r>
        <w:rPr>
          <w:spacing w:val="23"/>
        </w:rPr>
        <w:t> </w:t>
      </w:r>
      <w:r>
        <w:rPr/>
        <w:t>time</w:t>
      </w:r>
      <w:r>
        <w:rPr>
          <w:spacing w:val="24"/>
        </w:rPr>
        <w:t> </w:t>
      </w:r>
      <w:r>
        <w:rPr/>
        <w:t>visited</w:t>
      </w:r>
      <w:r>
        <w:rPr>
          <w:spacing w:val="23"/>
        </w:rPr>
        <w:t> </w:t>
      </w:r>
      <w:r>
        <w:rPr/>
        <w:t>her</w:t>
      </w:r>
      <w:r>
        <w:rPr>
          <w:spacing w:val="22"/>
        </w:rPr>
        <w:t> </w:t>
      </w:r>
      <w:r>
        <w:rPr/>
        <w:t>father's</w:t>
      </w:r>
      <w:r>
        <w:rPr>
          <w:spacing w:val="22"/>
        </w:rPr>
        <w:t> </w:t>
      </w:r>
      <w:r>
        <w:rPr/>
        <w:t>grave.</w:t>
      </w:r>
      <w:r>
        <w:rPr>
          <w:spacing w:val="23"/>
        </w:rPr>
        <w:t> </w:t>
      </w:r>
      <w:r>
        <w:rPr/>
        <w:t>She</w:t>
      </w:r>
      <w:r>
        <w:rPr>
          <w:spacing w:val="22"/>
        </w:rPr>
        <w:t> </w:t>
      </w:r>
      <w:r>
        <w:rPr/>
        <w:t>was in a conflict about going. She both wanted to go</w:t>
      </w:r>
    </w:p>
    <w:p>
      <w:pPr>
        <w:spacing w:after="0" w:line="247" w:lineRule="auto"/>
        <w:jc w:val="both"/>
        <w:sectPr>
          <w:pgSz w:w="12240" w:h="15840"/>
          <w:pgMar w:header="0" w:footer="726" w:top="126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203" coordorigin="0,0" coordsize="2259,10">
            <v:line style="position:absolute" from="0,5" to="2259,5" stroked="true" strokeweight=".451592pt" strokecolor="#000000">
              <v:stroke dashstyle="solid"/>
            </v:line>
          </v:group>
        </w:pict>
      </w:r>
      <w:r>
        <w:rPr>
          <w:sz w:val="2"/>
        </w:rPr>
      </w:r>
    </w:p>
    <w:p>
      <w:pPr>
        <w:pStyle w:val="BodyText"/>
        <w:spacing w:line="244" w:lineRule="auto"/>
        <w:ind w:left="413" w:right="817" w:hanging="261"/>
      </w:pPr>
      <w:r>
        <w:rPr>
          <w:vertAlign w:val="superscript"/>
        </w:rPr>
        <w:t>4</w:t>
      </w:r>
      <w:r>
        <w:rPr>
          <w:spacing w:val="80"/>
          <w:w w:val="150"/>
          <w:vertAlign w:val="baseline"/>
        </w:rPr>
        <w:t> </w:t>
      </w:r>
      <w:r>
        <w:rPr>
          <w:vertAlign w:val="baseline"/>
        </w:rPr>
        <w:t>It</w:t>
      </w:r>
      <w:r>
        <w:rPr>
          <w:spacing w:val="38"/>
          <w:vertAlign w:val="baseline"/>
        </w:rPr>
        <w:t> </w:t>
      </w:r>
      <w:r>
        <w:rPr>
          <w:vertAlign w:val="baseline"/>
        </w:rPr>
        <w:t>seems</w:t>
      </w:r>
      <w:r>
        <w:rPr>
          <w:spacing w:val="39"/>
          <w:vertAlign w:val="baseline"/>
        </w:rPr>
        <w:t> </w:t>
      </w:r>
      <w:r>
        <w:rPr>
          <w:vertAlign w:val="baseline"/>
        </w:rPr>
        <w:t>likely</w:t>
      </w:r>
      <w:r>
        <w:rPr>
          <w:spacing w:val="40"/>
          <w:vertAlign w:val="baseline"/>
        </w:rPr>
        <w:t> </w:t>
      </w:r>
      <w:r>
        <w:rPr>
          <w:vertAlign w:val="baseline"/>
        </w:rPr>
        <w:t>that</w:t>
      </w:r>
      <w:r>
        <w:rPr>
          <w:spacing w:val="38"/>
          <w:vertAlign w:val="baseline"/>
        </w:rPr>
        <w:t> </w:t>
      </w:r>
      <w:r>
        <w:rPr>
          <w:vertAlign w:val="baseline"/>
        </w:rPr>
        <w:t>father's</w:t>
      </w:r>
      <w:r>
        <w:rPr>
          <w:spacing w:val="40"/>
          <w:vertAlign w:val="baseline"/>
        </w:rPr>
        <w:t> </w:t>
      </w:r>
      <w:r>
        <w:rPr>
          <w:vertAlign w:val="baseline"/>
        </w:rPr>
        <w:t>open</w:t>
      </w:r>
      <w:r>
        <w:rPr>
          <w:spacing w:val="39"/>
          <w:vertAlign w:val="baseline"/>
        </w:rPr>
        <w:t> </w:t>
      </w:r>
      <w:r>
        <w:rPr>
          <w:vertAlign w:val="baseline"/>
        </w:rPr>
        <w:t>favouritism</w:t>
      </w:r>
      <w:r>
        <w:rPr>
          <w:spacing w:val="37"/>
          <w:vertAlign w:val="baseline"/>
        </w:rPr>
        <w:t> </w:t>
      </w:r>
      <w:r>
        <w:rPr>
          <w:vertAlign w:val="baseline"/>
        </w:rPr>
        <w:t>of</w:t>
      </w:r>
      <w:r>
        <w:rPr>
          <w:spacing w:val="40"/>
          <w:vertAlign w:val="baseline"/>
        </w:rPr>
        <w:t> </w:t>
      </w:r>
      <w:r>
        <w:rPr>
          <w:vertAlign w:val="baseline"/>
        </w:rPr>
        <w:t>Kathy</w:t>
      </w:r>
      <w:r>
        <w:rPr>
          <w:spacing w:val="40"/>
          <w:vertAlign w:val="baseline"/>
        </w:rPr>
        <w:t> </w:t>
      </w:r>
      <w:r>
        <w:rPr>
          <w:vertAlign w:val="baseline"/>
        </w:rPr>
        <w:t>may</w:t>
      </w:r>
      <w:r>
        <w:rPr>
          <w:spacing w:val="40"/>
          <w:vertAlign w:val="baseline"/>
        </w:rPr>
        <w:t> </w:t>
      </w:r>
      <w:r>
        <w:rPr>
          <w:vertAlign w:val="baseline"/>
        </w:rPr>
        <w:t>have</w:t>
      </w:r>
      <w:r>
        <w:rPr>
          <w:spacing w:val="40"/>
          <w:vertAlign w:val="baseline"/>
        </w:rPr>
        <w:t> </w:t>
      </w:r>
      <w:r>
        <w:rPr>
          <w:vertAlign w:val="baseline"/>
        </w:rPr>
        <w:t>accounted</w:t>
      </w:r>
      <w:r>
        <w:rPr>
          <w:spacing w:val="40"/>
          <w:vertAlign w:val="baseline"/>
        </w:rPr>
        <w:t> </w:t>
      </w:r>
      <w:r>
        <w:rPr>
          <w:vertAlign w:val="baseline"/>
        </w:rPr>
        <w:t>for</w:t>
      </w:r>
      <w:r>
        <w:rPr>
          <w:spacing w:val="39"/>
          <w:vertAlign w:val="baseline"/>
        </w:rPr>
        <w:t> </w:t>
      </w:r>
      <w:r>
        <w:rPr>
          <w:vertAlign w:val="baseline"/>
        </w:rPr>
        <w:t>some</w:t>
      </w:r>
      <w:r>
        <w:rPr>
          <w:spacing w:val="39"/>
          <w:vertAlign w:val="baseline"/>
        </w:rPr>
        <w:t> </w:t>
      </w:r>
      <w:r>
        <w:rPr>
          <w:vertAlign w:val="baseline"/>
        </w:rPr>
        <w:t>of Ted's problems (J.B.).</w:t>
      </w:r>
    </w:p>
    <w:p>
      <w:pPr>
        <w:pStyle w:val="BodyText"/>
        <w:spacing w:before="5"/>
      </w:pPr>
    </w:p>
    <w:p>
      <w:pPr>
        <w:pStyle w:val="BodyText"/>
        <w:ind w:left="152"/>
      </w:pPr>
      <w:r>
        <w:rPr/>
        <w:t>-</w:t>
      </w:r>
      <w:r>
        <w:rPr>
          <w:spacing w:val="-4"/>
        </w:rPr>
        <w:t>283-</w:t>
      </w:r>
    </w:p>
    <w:p>
      <w:pPr>
        <w:pStyle w:val="BodyText"/>
        <w:spacing w:before="3"/>
        <w:rPr>
          <w:sz w:val="23"/>
        </w:rPr>
      </w:pPr>
    </w:p>
    <w:p>
      <w:pPr>
        <w:pStyle w:val="BodyText"/>
        <w:spacing w:line="247" w:lineRule="auto"/>
        <w:ind w:left="152" w:right="787"/>
        <w:jc w:val="both"/>
      </w:pPr>
      <w:r>
        <w:rPr/>
        <w:t>and also cried bitterly about doing so. After placing flowers on the grave she began asking a succession of questions that mother found painful to answer: 'Are there snakes in the ground? Has</w:t>
      </w:r>
      <w:r>
        <w:rPr>
          <w:spacing w:val="28"/>
        </w:rPr>
        <w:t> </w:t>
      </w:r>
      <w:r>
        <w:rPr/>
        <w:t>the</w:t>
      </w:r>
      <w:r>
        <w:rPr>
          <w:spacing w:val="28"/>
        </w:rPr>
        <w:t> </w:t>
      </w:r>
      <w:r>
        <w:rPr/>
        <w:t>box</w:t>
      </w:r>
      <w:r>
        <w:rPr>
          <w:spacing w:val="28"/>
        </w:rPr>
        <w:t> </w:t>
      </w:r>
      <w:r>
        <w:rPr/>
        <w:t>come</w:t>
      </w:r>
      <w:r>
        <w:rPr>
          <w:spacing w:val="28"/>
        </w:rPr>
        <w:t> </w:t>
      </w:r>
      <w:r>
        <w:rPr/>
        <w:t>apart?'</w:t>
      </w:r>
      <w:r>
        <w:rPr>
          <w:spacing w:val="28"/>
        </w:rPr>
        <w:t> </w:t>
      </w:r>
      <w:r>
        <w:rPr/>
        <w:t>Mother</w:t>
      </w:r>
      <w:r>
        <w:rPr>
          <w:spacing w:val="28"/>
        </w:rPr>
        <w:t> </w:t>
      </w:r>
      <w:r>
        <w:rPr/>
        <w:t>struggled</w:t>
      </w:r>
      <w:r>
        <w:rPr>
          <w:spacing w:val="28"/>
        </w:rPr>
        <w:t> </w:t>
      </w:r>
      <w:r>
        <w:rPr/>
        <w:t>bravely</w:t>
      </w:r>
      <w:r>
        <w:rPr>
          <w:spacing w:val="31"/>
        </w:rPr>
        <w:t> </w:t>
      </w:r>
      <w:r>
        <w:rPr/>
        <w:t>to</w:t>
      </w:r>
      <w:r>
        <w:rPr>
          <w:spacing w:val="28"/>
        </w:rPr>
        <w:t> </w:t>
      </w:r>
      <w:r>
        <w:rPr/>
        <w:t>help</w:t>
      </w:r>
      <w:r>
        <w:rPr>
          <w:spacing w:val="28"/>
        </w:rPr>
        <w:t> </w:t>
      </w:r>
      <w:r>
        <w:rPr/>
        <w:t>Kathy</w:t>
      </w:r>
      <w:r>
        <w:rPr>
          <w:spacing w:val="31"/>
        </w:rPr>
        <w:t> </w:t>
      </w:r>
      <w:r>
        <w:rPr/>
        <w:t>to</w:t>
      </w:r>
      <w:r>
        <w:rPr>
          <w:spacing w:val="28"/>
        </w:rPr>
        <w:t> </w:t>
      </w:r>
      <w:r>
        <w:rPr/>
        <w:t>understand</w:t>
      </w:r>
      <w:r>
        <w:rPr>
          <w:spacing w:val="28"/>
        </w:rPr>
        <w:t> </w:t>
      </w:r>
      <w:r>
        <w:rPr/>
        <w:t>and</w:t>
      </w:r>
      <w:r>
        <w:rPr>
          <w:spacing w:val="28"/>
        </w:rPr>
        <w:t> </w:t>
      </w:r>
      <w:r>
        <w:rPr/>
        <w:t>express her feelings but sometimes found the burden too great.</w:t>
      </w:r>
    </w:p>
    <w:p>
      <w:pPr>
        <w:pStyle w:val="BodyText"/>
        <w:spacing w:before="8"/>
      </w:pPr>
    </w:p>
    <w:p>
      <w:pPr>
        <w:pStyle w:val="BodyText"/>
        <w:spacing w:line="247" w:lineRule="auto"/>
        <w:ind w:left="152" w:right="788"/>
        <w:jc w:val="both"/>
      </w:pPr>
      <w:r>
        <w:rPr/>
        <w:t>During the following four months Kathy, already aged 4 1/2 years, had a difficult time. Danny was now very active and required mother's constant vigilance. Ted, with whom Kathy had regularly played, now preferred his peers. Grandfather's preference for the boys was unmistakable. And finally Kathy, who had had a minor orthopaedic problem, now required a</w:t>
      </w:r>
      <w:r>
        <w:rPr>
          <w:spacing w:val="40"/>
        </w:rPr>
        <w:t> </w:t>
      </w:r>
      <w:r>
        <w:rPr/>
        <w:t>cast</w:t>
      </w:r>
      <w:r>
        <w:rPr>
          <w:spacing w:val="23"/>
        </w:rPr>
        <w:t> </w:t>
      </w:r>
      <w:r>
        <w:rPr/>
        <w:t>on</w:t>
      </w:r>
      <w:r>
        <w:rPr>
          <w:spacing w:val="24"/>
        </w:rPr>
        <w:t> </w:t>
      </w:r>
      <w:r>
        <w:rPr/>
        <w:t>one</w:t>
      </w:r>
      <w:r>
        <w:rPr>
          <w:spacing w:val="24"/>
        </w:rPr>
        <w:t> </w:t>
      </w:r>
      <w:r>
        <w:rPr/>
        <w:t>leg.</w:t>
      </w:r>
      <w:r>
        <w:rPr>
          <w:spacing w:val="24"/>
        </w:rPr>
        <w:t> </w:t>
      </w:r>
      <w:r>
        <w:rPr/>
        <w:t>No</w:t>
      </w:r>
      <w:r>
        <w:rPr>
          <w:spacing w:val="24"/>
        </w:rPr>
        <w:t> </w:t>
      </w:r>
      <w:r>
        <w:rPr/>
        <w:t>longer</w:t>
      </w:r>
      <w:r>
        <w:rPr>
          <w:spacing w:val="25"/>
        </w:rPr>
        <w:t> </w:t>
      </w:r>
      <w:r>
        <w:rPr/>
        <w:t>was</w:t>
      </w:r>
      <w:r>
        <w:rPr>
          <w:spacing w:val="24"/>
        </w:rPr>
        <w:t> </w:t>
      </w:r>
      <w:r>
        <w:rPr/>
        <w:t>she</w:t>
      </w:r>
      <w:r>
        <w:rPr>
          <w:spacing w:val="23"/>
        </w:rPr>
        <w:t> </w:t>
      </w:r>
      <w:r>
        <w:rPr/>
        <w:t>the</w:t>
      </w:r>
      <w:r>
        <w:rPr>
          <w:spacing w:val="23"/>
        </w:rPr>
        <w:t> </w:t>
      </w:r>
      <w:r>
        <w:rPr/>
        <w:t>happy</w:t>
      </w:r>
      <w:r>
        <w:rPr>
          <w:spacing w:val="28"/>
        </w:rPr>
        <w:t> </w:t>
      </w:r>
      <w:r>
        <w:rPr/>
        <w:t>controlled</w:t>
      </w:r>
      <w:r>
        <w:rPr>
          <w:spacing w:val="23"/>
        </w:rPr>
        <w:t> </w:t>
      </w:r>
      <w:r>
        <w:rPr/>
        <w:t>little</w:t>
      </w:r>
      <w:r>
        <w:rPr>
          <w:spacing w:val="22"/>
        </w:rPr>
        <w:t> </w:t>
      </w:r>
      <w:r>
        <w:rPr/>
        <w:t>girl.</w:t>
      </w:r>
      <w:r>
        <w:rPr>
          <w:spacing w:val="24"/>
        </w:rPr>
        <w:t> </w:t>
      </w:r>
      <w:r>
        <w:rPr/>
        <w:t>Evidently</w:t>
      </w:r>
      <w:r>
        <w:rPr>
          <w:spacing w:val="25"/>
        </w:rPr>
        <w:t> </w:t>
      </w:r>
      <w:r>
        <w:rPr/>
        <w:t>feeling</w:t>
      </w:r>
      <w:r>
        <w:rPr>
          <w:spacing w:val="24"/>
        </w:rPr>
        <w:t> </w:t>
      </w:r>
      <w:r>
        <w:rPr/>
        <w:t>left</w:t>
      </w:r>
      <w:r>
        <w:rPr>
          <w:spacing w:val="23"/>
        </w:rPr>
        <w:t> </w:t>
      </w:r>
      <w:r>
        <w:rPr/>
        <w:t>out, she became demanding of the teachers and irritable and petulant with her mother. Her play deteriorated; she refused to share her toys and became generally cranky and miserable. Either</w:t>
      </w:r>
      <w:r>
        <w:rPr>
          <w:spacing w:val="40"/>
        </w:rPr>
        <w:t> </w:t>
      </w:r>
      <w:r>
        <w:rPr/>
        <w:t>she showed off by endlessly dressing up in fancy clothes and jewellery or else withdrew into herself.</w:t>
      </w:r>
      <w:r>
        <w:rPr>
          <w:spacing w:val="30"/>
        </w:rPr>
        <w:t> </w:t>
      </w:r>
      <w:r>
        <w:rPr/>
        <w:t>Masturbation</w:t>
      </w:r>
      <w:r>
        <w:rPr>
          <w:spacing w:val="30"/>
        </w:rPr>
        <w:t> </w:t>
      </w:r>
      <w:r>
        <w:rPr/>
        <w:t>increased</w:t>
      </w:r>
      <w:r>
        <w:rPr>
          <w:spacing w:val="32"/>
        </w:rPr>
        <w:t> </w:t>
      </w:r>
      <w:r>
        <w:rPr/>
        <w:t>and</w:t>
      </w:r>
      <w:r>
        <w:rPr>
          <w:spacing w:val="31"/>
        </w:rPr>
        <w:t> </w:t>
      </w:r>
      <w:r>
        <w:rPr/>
        <w:t>so</w:t>
      </w:r>
      <w:r>
        <w:rPr>
          <w:spacing w:val="30"/>
        </w:rPr>
        <w:t> </w:t>
      </w:r>
      <w:r>
        <w:rPr/>
        <w:t>did</w:t>
      </w:r>
      <w:r>
        <w:rPr>
          <w:spacing w:val="30"/>
        </w:rPr>
        <w:t> </w:t>
      </w:r>
      <w:r>
        <w:rPr/>
        <w:t>her</w:t>
      </w:r>
      <w:r>
        <w:rPr>
          <w:spacing w:val="28"/>
        </w:rPr>
        <w:t> </w:t>
      </w:r>
      <w:r>
        <w:rPr/>
        <w:t>demand</w:t>
      </w:r>
      <w:r>
        <w:rPr>
          <w:spacing w:val="30"/>
        </w:rPr>
        <w:t> </w:t>
      </w:r>
      <w:r>
        <w:rPr/>
        <w:t>for</w:t>
      </w:r>
      <w:r>
        <w:rPr>
          <w:spacing w:val="30"/>
        </w:rPr>
        <w:t> </w:t>
      </w:r>
      <w:r>
        <w:rPr/>
        <w:t>her</w:t>
      </w:r>
      <w:r>
        <w:rPr>
          <w:spacing w:val="30"/>
        </w:rPr>
        <w:t> </w:t>
      </w:r>
      <w:r>
        <w:rPr/>
        <w:t>blanket.</w:t>
      </w:r>
      <w:r>
        <w:rPr>
          <w:spacing w:val="30"/>
        </w:rPr>
        <w:t> </w:t>
      </w:r>
      <w:r>
        <w:rPr/>
        <w:t>At</w:t>
      </w:r>
      <w:r>
        <w:rPr>
          <w:spacing w:val="30"/>
        </w:rPr>
        <w:t> </w:t>
      </w:r>
      <w:r>
        <w:rPr/>
        <w:t>night</w:t>
      </w:r>
      <w:r>
        <w:rPr>
          <w:spacing w:val="30"/>
        </w:rPr>
        <w:t> </w:t>
      </w:r>
      <w:r>
        <w:rPr/>
        <w:t>she</w:t>
      </w:r>
      <w:r>
        <w:rPr>
          <w:spacing w:val="30"/>
        </w:rPr>
        <w:t> </w:t>
      </w:r>
      <w:r>
        <w:rPr/>
        <w:t>insisted her mother reassure her that she loved her.</w:t>
      </w:r>
    </w:p>
    <w:p>
      <w:pPr>
        <w:pStyle w:val="BodyText"/>
        <w:spacing w:before="1"/>
      </w:pPr>
    </w:p>
    <w:p>
      <w:pPr>
        <w:pStyle w:val="BodyText"/>
        <w:spacing w:line="247" w:lineRule="auto"/>
        <w:ind w:left="152" w:right="789"/>
        <w:jc w:val="both"/>
      </w:pPr>
      <w:r>
        <w:rPr/>
        <w:t>Throughout</w:t>
      </w:r>
      <w:r>
        <w:rPr>
          <w:spacing w:val="40"/>
        </w:rPr>
        <w:t> </w:t>
      </w:r>
      <w:r>
        <w:rPr/>
        <w:t>these</w:t>
      </w:r>
      <w:r>
        <w:rPr>
          <w:spacing w:val="40"/>
        </w:rPr>
        <w:t> </w:t>
      </w:r>
      <w:r>
        <w:rPr/>
        <w:t>later</w:t>
      </w:r>
      <w:r>
        <w:rPr>
          <w:spacing w:val="40"/>
        </w:rPr>
        <w:t> </w:t>
      </w:r>
      <w:r>
        <w:rPr/>
        <w:t>months</w:t>
      </w:r>
      <w:r>
        <w:rPr>
          <w:spacing w:val="40"/>
        </w:rPr>
        <w:t> </w:t>
      </w:r>
      <w:r>
        <w:rPr/>
        <w:t>Kathy</w:t>
      </w:r>
      <w:r>
        <w:rPr>
          <w:spacing w:val="40"/>
        </w:rPr>
        <w:t> </w:t>
      </w:r>
      <w:r>
        <w:rPr/>
        <w:t>frequently</w:t>
      </w:r>
      <w:r>
        <w:rPr>
          <w:spacing w:val="40"/>
        </w:rPr>
        <w:t> </w:t>
      </w:r>
      <w:r>
        <w:rPr/>
        <w:t>expressed</w:t>
      </w:r>
      <w:r>
        <w:rPr>
          <w:spacing w:val="40"/>
        </w:rPr>
        <w:t> </w:t>
      </w:r>
      <w:r>
        <w:rPr/>
        <w:t>intense</w:t>
      </w:r>
      <w:r>
        <w:rPr>
          <w:spacing w:val="40"/>
        </w:rPr>
        <w:t> </w:t>
      </w:r>
      <w:r>
        <w:rPr/>
        <w:t>longing</w:t>
      </w:r>
      <w:r>
        <w:rPr>
          <w:spacing w:val="40"/>
        </w:rPr>
        <w:t> </w:t>
      </w:r>
      <w:r>
        <w:rPr/>
        <w:t>for</w:t>
      </w:r>
      <w:r>
        <w:rPr>
          <w:spacing w:val="40"/>
        </w:rPr>
        <w:t> </w:t>
      </w:r>
      <w:r>
        <w:rPr/>
        <w:t>her</w:t>
      </w:r>
      <w:r>
        <w:rPr>
          <w:spacing w:val="40"/>
        </w:rPr>
        <w:t> </w:t>
      </w:r>
      <w:r>
        <w:rPr/>
        <w:t>father. Both</w:t>
      </w:r>
      <w:r>
        <w:rPr>
          <w:spacing w:val="18"/>
        </w:rPr>
        <w:t> </w:t>
      </w:r>
      <w:r>
        <w:rPr/>
        <w:t>at</w:t>
      </w:r>
      <w:r>
        <w:rPr>
          <w:spacing w:val="14"/>
        </w:rPr>
        <w:t> </w:t>
      </w:r>
      <w:r>
        <w:rPr/>
        <w:t>home</w:t>
      </w:r>
      <w:r>
        <w:rPr>
          <w:spacing w:val="18"/>
        </w:rPr>
        <w:t> </w:t>
      </w:r>
      <w:r>
        <w:rPr/>
        <w:t>and</w:t>
      </w:r>
      <w:r>
        <w:rPr>
          <w:spacing w:val="18"/>
        </w:rPr>
        <w:t> </w:t>
      </w:r>
      <w:r>
        <w:rPr/>
        <w:t>at</w:t>
      </w:r>
      <w:r>
        <w:rPr>
          <w:spacing w:val="17"/>
        </w:rPr>
        <w:t> </w:t>
      </w:r>
      <w:r>
        <w:rPr/>
        <w:t>school</w:t>
      </w:r>
      <w:r>
        <w:rPr>
          <w:spacing w:val="16"/>
        </w:rPr>
        <w:t> </w:t>
      </w:r>
      <w:r>
        <w:rPr/>
        <w:t>she</w:t>
      </w:r>
      <w:r>
        <w:rPr>
          <w:spacing w:val="17"/>
        </w:rPr>
        <w:t> </w:t>
      </w:r>
      <w:r>
        <w:rPr/>
        <w:t>talked</w:t>
      </w:r>
      <w:r>
        <w:rPr>
          <w:spacing w:val="17"/>
        </w:rPr>
        <w:t> </w:t>
      </w:r>
      <w:r>
        <w:rPr/>
        <w:t>about</w:t>
      </w:r>
      <w:r>
        <w:rPr>
          <w:spacing w:val="16"/>
        </w:rPr>
        <w:t> </w:t>
      </w:r>
      <w:r>
        <w:rPr/>
        <w:t>him</w:t>
      </w:r>
      <w:r>
        <w:rPr>
          <w:spacing w:val="17"/>
        </w:rPr>
        <w:t> </w:t>
      </w:r>
      <w:r>
        <w:rPr/>
        <w:t>and</w:t>
      </w:r>
      <w:r>
        <w:rPr>
          <w:spacing w:val="16"/>
        </w:rPr>
        <w:t> </w:t>
      </w:r>
      <w:r>
        <w:rPr/>
        <w:t>described</w:t>
      </w:r>
      <w:r>
        <w:rPr>
          <w:spacing w:val="17"/>
        </w:rPr>
        <w:t> </w:t>
      </w:r>
      <w:r>
        <w:rPr/>
        <w:t>all</w:t>
      </w:r>
      <w:r>
        <w:rPr>
          <w:spacing w:val="18"/>
        </w:rPr>
        <w:t> </w:t>
      </w:r>
      <w:r>
        <w:rPr/>
        <w:t>the</w:t>
      </w:r>
      <w:r>
        <w:rPr>
          <w:spacing w:val="16"/>
        </w:rPr>
        <w:t> </w:t>
      </w:r>
      <w:r>
        <w:rPr/>
        <w:t>activities</w:t>
      </w:r>
      <w:r>
        <w:rPr>
          <w:spacing w:val="18"/>
        </w:rPr>
        <w:t> </w:t>
      </w:r>
      <w:r>
        <w:rPr/>
        <w:t>they</w:t>
      </w:r>
      <w:r>
        <w:rPr>
          <w:spacing w:val="18"/>
        </w:rPr>
        <w:t> </w:t>
      </w:r>
      <w:r>
        <w:rPr/>
        <w:t>engaged in together; sometimes she recounted stories in which father rescued her when she was scared and</w:t>
      </w:r>
      <w:r>
        <w:rPr>
          <w:spacing w:val="25"/>
        </w:rPr>
        <w:t> </w:t>
      </w:r>
      <w:r>
        <w:rPr/>
        <w:t>alone.</w:t>
      </w:r>
      <w:r>
        <w:rPr>
          <w:spacing w:val="24"/>
        </w:rPr>
        <w:t> </w:t>
      </w:r>
      <w:r>
        <w:rPr/>
        <w:t>At</w:t>
      </w:r>
      <w:r>
        <w:rPr>
          <w:spacing w:val="21"/>
        </w:rPr>
        <w:t> </w:t>
      </w:r>
      <w:r>
        <w:rPr/>
        <w:t>Christmas</w:t>
      </w:r>
      <w:r>
        <w:rPr>
          <w:spacing w:val="21"/>
        </w:rPr>
        <w:t> </w:t>
      </w:r>
      <w:r>
        <w:rPr/>
        <w:t>when</w:t>
      </w:r>
      <w:r>
        <w:rPr>
          <w:spacing w:val="21"/>
        </w:rPr>
        <w:t> </w:t>
      </w:r>
      <w:r>
        <w:rPr/>
        <w:t>the</w:t>
      </w:r>
      <w:r>
        <w:rPr>
          <w:spacing w:val="21"/>
        </w:rPr>
        <w:t> </w:t>
      </w:r>
      <w:r>
        <w:rPr/>
        <w:t>family</w:t>
      </w:r>
      <w:r>
        <w:rPr>
          <w:spacing w:val="26"/>
        </w:rPr>
        <w:t> </w:t>
      </w:r>
      <w:r>
        <w:rPr/>
        <w:t>visited</w:t>
      </w:r>
      <w:r>
        <w:rPr>
          <w:spacing w:val="24"/>
        </w:rPr>
        <w:t> </w:t>
      </w:r>
      <w:r>
        <w:rPr/>
        <w:t>the</w:t>
      </w:r>
      <w:r>
        <w:rPr>
          <w:spacing w:val="21"/>
        </w:rPr>
        <w:t> </w:t>
      </w:r>
      <w:r>
        <w:rPr/>
        <w:t>grave</w:t>
      </w:r>
      <w:r>
        <w:rPr>
          <w:spacing w:val="22"/>
        </w:rPr>
        <w:t> </w:t>
      </w:r>
      <w:r>
        <w:rPr/>
        <w:t>Kathy</w:t>
      </w:r>
      <w:r>
        <w:rPr>
          <w:spacing w:val="24"/>
        </w:rPr>
        <w:t> </w:t>
      </w:r>
      <w:r>
        <w:rPr/>
        <w:t>was</w:t>
      </w:r>
      <w:r>
        <w:rPr>
          <w:spacing w:val="21"/>
        </w:rPr>
        <w:t> </w:t>
      </w:r>
      <w:r>
        <w:rPr/>
        <w:t>deeply</w:t>
      </w:r>
      <w:r>
        <w:rPr>
          <w:spacing w:val="25"/>
        </w:rPr>
        <w:t> </w:t>
      </w:r>
      <w:r>
        <w:rPr/>
        <w:t>sad</w:t>
      </w:r>
      <w:r>
        <w:rPr>
          <w:spacing w:val="24"/>
        </w:rPr>
        <w:t> </w:t>
      </w:r>
      <w:r>
        <w:rPr/>
        <w:t>and</w:t>
      </w:r>
      <w:r>
        <w:rPr>
          <w:spacing w:val="21"/>
        </w:rPr>
        <w:t> </w:t>
      </w:r>
      <w:r>
        <w:rPr/>
        <w:t>wished for her father's return. When asked what she wanted as a Christmas present, she replied dejectedly, 'Nothing.'</w:t>
      </w:r>
    </w:p>
    <w:p>
      <w:pPr>
        <w:pStyle w:val="BodyText"/>
        <w:spacing w:before="5"/>
      </w:pPr>
    </w:p>
    <w:p>
      <w:pPr>
        <w:pStyle w:val="BodyText"/>
        <w:spacing w:line="247" w:lineRule="auto"/>
        <w:ind w:left="152" w:right="787"/>
        <w:jc w:val="both"/>
      </w:pPr>
      <w:r>
        <w:rPr/>
        <w:t>During this time Kathy was often angry and unreasonable with her mother, especially over</w:t>
      </w:r>
      <w:r>
        <w:rPr>
          <w:spacing w:val="40"/>
        </w:rPr>
        <w:t> </w:t>
      </w:r>
      <w:r>
        <w:rPr/>
        <w:t>minor disappointments. For example, on one occasion mother had promised her sledding after school but had had to cancel it because the snow had melted. Kathy, inconsolable, reproached her mother bitterly as she had on similar occasions previously: 'I can't stand people breaking</w:t>
      </w:r>
      <w:r>
        <w:rPr>
          <w:spacing w:val="40"/>
        </w:rPr>
        <w:t> </w:t>
      </w:r>
      <w:r>
        <w:rPr/>
        <w:t>their promises! Subsequently it transpired that, on the day before his admission to hospital,</w:t>
      </w:r>
      <w:r>
        <w:rPr>
          <w:spacing w:val="40"/>
        </w:rPr>
        <w:t> </w:t>
      </w:r>
      <w:r>
        <w:rPr/>
        <w:t>father had promised to take Kathy to the candy store on the following day and inevitably had failed to keep his promise. This led on to a discussion with her mother about the frustrations father's death had brought her and how angry she felt about what had happened. Sadly Kathy described how much she missed her</w:t>
      </w:r>
      <w:r>
        <w:rPr>
          <w:spacing w:val="25"/>
        </w:rPr>
        <w:t> </w:t>
      </w:r>
      <w:r>
        <w:rPr/>
        <w:t>father both when at home and at school. 'There are only</w:t>
      </w:r>
      <w:r>
        <w:rPr>
          <w:spacing w:val="80"/>
        </w:rPr>
        <w:t> </w:t>
      </w:r>
      <w:r>
        <w:rPr/>
        <w:t>two things I want,' she asserted, 'my daddy and another balloon.' (She had recently lost one.)</w:t>
      </w:r>
    </w:p>
    <w:p>
      <w:pPr>
        <w:pStyle w:val="BodyText"/>
        <w:spacing w:before="1"/>
      </w:pPr>
    </w:p>
    <w:p>
      <w:pPr>
        <w:pStyle w:val="BodyText"/>
        <w:spacing w:line="247" w:lineRule="auto"/>
        <w:ind w:left="152" w:right="785"/>
        <w:jc w:val="both"/>
      </w:pPr>
      <w:r>
        <w:rPr/>
        <w:t>During these talks, too, Kathy cast light on her ideas regarding the causes of death. Before he</w:t>
      </w:r>
      <w:r>
        <w:rPr>
          <w:spacing w:val="40"/>
        </w:rPr>
        <w:t> </w:t>
      </w:r>
      <w:r>
        <w:rPr/>
        <w:t>had been taken to hospital, she recalled, her father had looked very poorly. He had also looked sad</w:t>
      </w:r>
      <w:r>
        <w:rPr>
          <w:spacing w:val="35"/>
        </w:rPr>
        <w:t> </w:t>
      </w:r>
      <w:r>
        <w:rPr/>
        <w:t>and</w:t>
      </w:r>
      <w:r>
        <w:rPr>
          <w:spacing w:val="35"/>
        </w:rPr>
        <w:t> </w:t>
      </w:r>
      <w:r>
        <w:rPr/>
        <w:t>later</w:t>
      </w:r>
      <w:r>
        <w:rPr>
          <w:spacing w:val="33"/>
        </w:rPr>
        <w:t> </w:t>
      </w:r>
      <w:r>
        <w:rPr/>
        <w:t>she</w:t>
      </w:r>
      <w:r>
        <w:rPr>
          <w:spacing w:val="33"/>
        </w:rPr>
        <w:t> </w:t>
      </w:r>
      <w:r>
        <w:rPr/>
        <w:t>had</w:t>
      </w:r>
      <w:r>
        <w:rPr>
          <w:spacing w:val="35"/>
        </w:rPr>
        <w:t> </w:t>
      </w:r>
      <w:r>
        <w:rPr/>
        <w:t>connected</w:t>
      </w:r>
      <w:r>
        <w:rPr>
          <w:spacing w:val="35"/>
        </w:rPr>
        <w:t> </w:t>
      </w:r>
      <w:r>
        <w:rPr/>
        <w:t>this</w:t>
      </w:r>
      <w:r>
        <w:rPr>
          <w:spacing w:val="33"/>
        </w:rPr>
        <w:t> </w:t>
      </w:r>
      <w:r>
        <w:rPr/>
        <w:t>with</w:t>
      </w:r>
      <w:r>
        <w:rPr>
          <w:spacing w:val="33"/>
        </w:rPr>
        <w:t> </w:t>
      </w:r>
      <w:r>
        <w:rPr/>
        <w:t>his</w:t>
      </w:r>
      <w:r>
        <w:rPr>
          <w:spacing w:val="33"/>
        </w:rPr>
        <w:t> </w:t>
      </w:r>
      <w:r>
        <w:rPr/>
        <w:t>dying:</w:t>
      </w:r>
      <w:r>
        <w:rPr>
          <w:spacing w:val="33"/>
        </w:rPr>
        <w:t> </w:t>
      </w:r>
      <w:r>
        <w:rPr/>
        <w:t>'I</w:t>
      </w:r>
      <w:r>
        <w:rPr>
          <w:spacing w:val="33"/>
        </w:rPr>
        <w:t> </w:t>
      </w:r>
      <w:r>
        <w:rPr/>
        <w:t>always</w:t>
      </w:r>
      <w:r>
        <w:rPr>
          <w:spacing w:val="33"/>
        </w:rPr>
        <w:t> </w:t>
      </w:r>
      <w:r>
        <w:rPr/>
        <w:t>felt</w:t>
      </w:r>
      <w:r>
        <w:rPr>
          <w:spacing w:val="35"/>
        </w:rPr>
        <w:t> </w:t>
      </w:r>
      <w:r>
        <w:rPr/>
        <w:t>if</w:t>
      </w:r>
      <w:r>
        <w:rPr>
          <w:spacing w:val="33"/>
        </w:rPr>
        <w:t> </w:t>
      </w:r>
      <w:r>
        <w:rPr/>
        <w:t>you're</w:t>
      </w:r>
      <w:r>
        <w:rPr>
          <w:spacing w:val="33"/>
        </w:rPr>
        <w:t> </w:t>
      </w:r>
      <w:r>
        <w:rPr/>
        <w:t>very</w:t>
      </w:r>
      <w:r>
        <w:rPr>
          <w:spacing w:val="36"/>
        </w:rPr>
        <w:t> </w:t>
      </w:r>
      <w:r>
        <w:rPr/>
        <w:t>happy</w:t>
      </w:r>
      <w:r>
        <w:rPr>
          <w:spacing w:val="35"/>
        </w:rPr>
        <w:t> </w:t>
      </w:r>
      <w:r>
        <w:rPr/>
        <w:t>you won't die.' For this reason she had tried to be happy following father's death.</w:t>
      </w:r>
    </w:p>
    <w:p>
      <w:pPr>
        <w:pStyle w:val="BodyText"/>
        <w:spacing w:before="7"/>
      </w:pPr>
    </w:p>
    <w:p>
      <w:pPr>
        <w:pStyle w:val="BodyText"/>
        <w:ind w:left="152"/>
      </w:pPr>
      <w:r>
        <w:rPr/>
        <w:t>In</w:t>
      </w:r>
      <w:r>
        <w:rPr>
          <w:spacing w:val="6"/>
        </w:rPr>
        <w:t> </w:t>
      </w:r>
      <w:r>
        <w:rPr/>
        <w:t>fact</w:t>
      </w:r>
      <w:r>
        <w:rPr>
          <w:spacing w:val="9"/>
        </w:rPr>
        <w:t> </w:t>
      </w:r>
      <w:r>
        <w:rPr/>
        <w:t>there</w:t>
      </w:r>
      <w:r>
        <w:rPr>
          <w:spacing w:val="10"/>
        </w:rPr>
        <w:t> </w:t>
      </w:r>
      <w:r>
        <w:rPr/>
        <w:t>had</w:t>
      </w:r>
      <w:r>
        <w:rPr>
          <w:spacing w:val="8"/>
        </w:rPr>
        <w:t> </w:t>
      </w:r>
      <w:r>
        <w:rPr/>
        <w:t>been</w:t>
      </w:r>
      <w:r>
        <w:rPr>
          <w:spacing w:val="11"/>
        </w:rPr>
        <w:t> </w:t>
      </w:r>
      <w:r>
        <w:rPr/>
        <w:t>many</w:t>
      </w:r>
      <w:r>
        <w:rPr>
          <w:spacing w:val="10"/>
        </w:rPr>
        <w:t> </w:t>
      </w:r>
      <w:r>
        <w:rPr/>
        <w:t>occasions</w:t>
      </w:r>
      <w:r>
        <w:rPr>
          <w:spacing w:val="8"/>
        </w:rPr>
        <w:t> </w:t>
      </w:r>
      <w:r>
        <w:rPr/>
        <w:t>following</w:t>
      </w:r>
      <w:r>
        <w:rPr>
          <w:spacing w:val="10"/>
        </w:rPr>
        <w:t> </w:t>
      </w:r>
      <w:r>
        <w:rPr/>
        <w:t>father's</w:t>
      </w:r>
      <w:r>
        <w:rPr>
          <w:spacing w:val="8"/>
        </w:rPr>
        <w:t> </w:t>
      </w:r>
      <w:r>
        <w:rPr/>
        <w:t>death</w:t>
      </w:r>
      <w:r>
        <w:rPr>
          <w:spacing w:val="10"/>
        </w:rPr>
        <w:t> </w:t>
      </w:r>
      <w:r>
        <w:rPr>
          <w:spacing w:val="-4"/>
        </w:rPr>
        <w:t>when</w:t>
      </w:r>
    </w:p>
    <w:p>
      <w:pPr>
        <w:pStyle w:val="BodyText"/>
        <w:spacing w:before="7"/>
        <w:rPr>
          <w:sz w:val="23"/>
        </w:rPr>
      </w:pPr>
    </w:p>
    <w:p>
      <w:pPr>
        <w:pStyle w:val="BodyText"/>
        <w:ind w:left="152"/>
      </w:pPr>
      <w:r>
        <w:rPr/>
        <w:t>-</w:t>
      </w:r>
      <w:r>
        <w:rPr>
          <w:spacing w:val="-4"/>
        </w:rPr>
        <w:t>284-</w:t>
      </w:r>
    </w:p>
    <w:p>
      <w:pPr>
        <w:spacing w:after="0"/>
        <w:sectPr>
          <w:pgSz w:w="12240" w:h="15840"/>
          <w:pgMar w:header="0" w:footer="726" w:top="1480" w:bottom="920" w:left="1700" w:right="1060"/>
        </w:sectPr>
      </w:pPr>
    </w:p>
    <w:p>
      <w:pPr>
        <w:pStyle w:val="BodyText"/>
        <w:spacing w:line="247" w:lineRule="auto" w:before="76"/>
        <w:ind w:left="152" w:right="788"/>
        <w:jc w:val="both"/>
      </w:pPr>
      <w:r>
        <w:rPr/>
        <w:t>Kathy showed she was afraid someone else in the family might die, especially when there was illness. When Kathy herself was unwell she questioned her mother whether all daddies die, would</w:t>
      </w:r>
      <w:r>
        <w:rPr>
          <w:spacing w:val="40"/>
        </w:rPr>
        <w:t> </w:t>
      </w:r>
      <w:r>
        <w:rPr/>
        <w:t>mother</w:t>
      </w:r>
      <w:r>
        <w:rPr>
          <w:spacing w:val="40"/>
        </w:rPr>
        <w:t> </w:t>
      </w:r>
      <w:r>
        <w:rPr/>
        <w:t>die,</w:t>
      </w:r>
      <w:r>
        <w:rPr>
          <w:spacing w:val="40"/>
        </w:rPr>
        <w:t> </w:t>
      </w:r>
      <w:r>
        <w:rPr/>
        <w:t>would</w:t>
      </w:r>
      <w:r>
        <w:rPr>
          <w:spacing w:val="40"/>
        </w:rPr>
        <w:t> </w:t>
      </w:r>
      <w:r>
        <w:rPr/>
        <w:t>she</w:t>
      </w:r>
      <w:r>
        <w:rPr>
          <w:spacing w:val="40"/>
        </w:rPr>
        <w:t> </w:t>
      </w:r>
      <w:r>
        <w:rPr/>
        <w:t>herself</w:t>
      </w:r>
      <w:r>
        <w:rPr>
          <w:spacing w:val="40"/>
        </w:rPr>
        <w:t> </w:t>
      </w:r>
      <w:r>
        <w:rPr/>
        <w:t>die,</w:t>
      </w:r>
      <w:r>
        <w:rPr>
          <w:spacing w:val="40"/>
        </w:rPr>
        <w:t> </w:t>
      </w:r>
      <w:r>
        <w:rPr/>
        <w:t>adding</w:t>
      </w:r>
      <w:r>
        <w:rPr>
          <w:spacing w:val="40"/>
        </w:rPr>
        <w:t> </w:t>
      </w:r>
      <w:r>
        <w:rPr/>
        <w:t>with</w:t>
      </w:r>
      <w:r>
        <w:rPr>
          <w:spacing w:val="40"/>
        </w:rPr>
        <w:t> </w:t>
      </w:r>
      <w:r>
        <w:rPr/>
        <w:t>much</w:t>
      </w:r>
      <w:r>
        <w:rPr>
          <w:spacing w:val="40"/>
        </w:rPr>
        <w:t> </w:t>
      </w:r>
      <w:r>
        <w:rPr/>
        <w:t>feeling,</w:t>
      </w:r>
      <w:r>
        <w:rPr>
          <w:spacing w:val="40"/>
        </w:rPr>
        <w:t> </w:t>
      </w:r>
      <w:r>
        <w:rPr/>
        <w:t>'I</w:t>
      </w:r>
      <w:r>
        <w:rPr>
          <w:spacing w:val="40"/>
        </w:rPr>
        <w:t> </w:t>
      </w:r>
      <w:r>
        <w:rPr/>
        <w:t>don't</w:t>
      </w:r>
      <w:r>
        <w:rPr>
          <w:spacing w:val="40"/>
        </w:rPr>
        <w:t> </w:t>
      </w:r>
      <w:r>
        <w:rPr/>
        <w:t>want</w:t>
      </w:r>
      <w:r>
        <w:rPr>
          <w:spacing w:val="40"/>
        </w:rPr>
        <w:t> </w:t>
      </w:r>
      <w:r>
        <w:rPr/>
        <w:t>to</w:t>
      </w:r>
      <w:r>
        <w:rPr>
          <w:spacing w:val="40"/>
        </w:rPr>
        <w:t> </w:t>
      </w:r>
      <w:r>
        <w:rPr/>
        <w:t>die because I don't want to be without you.'</w:t>
      </w:r>
    </w:p>
    <w:p>
      <w:pPr>
        <w:pStyle w:val="BodyText"/>
        <w:spacing w:before="7"/>
      </w:pPr>
    </w:p>
    <w:p>
      <w:pPr>
        <w:pStyle w:val="BodyText"/>
        <w:spacing w:line="247" w:lineRule="auto"/>
        <w:ind w:left="152" w:right="788"/>
        <w:jc w:val="both"/>
      </w:pPr>
      <w:r>
        <w:rPr/>
        <w:t>Some months later mother decided to move with the children into a house of their own. This</w:t>
      </w:r>
      <w:r>
        <w:rPr>
          <w:spacing w:val="80"/>
        </w:rPr>
        <w:t> </w:t>
      </w:r>
      <w:r>
        <w:rPr/>
        <w:t>was partly to avoid friction with the grandparents--for example grandmother had become increasingly critical of Kathy especially when Kathy was angry with her mother or was sadly longing for her father--and partly to be more independent. About five years later when Kathy was approaching the age of ten mother remarried and Kathy seemed to accept her stepfather without</w:t>
      </w:r>
      <w:r>
        <w:rPr>
          <w:spacing w:val="40"/>
        </w:rPr>
        <w:t> </w:t>
      </w:r>
      <w:r>
        <w:rPr/>
        <w:t>difficulty.</w:t>
      </w:r>
      <w:r>
        <w:rPr>
          <w:spacing w:val="40"/>
        </w:rPr>
        <w:t> </w:t>
      </w:r>
      <w:r>
        <w:rPr/>
        <w:t>By</w:t>
      </w:r>
      <w:r>
        <w:rPr>
          <w:spacing w:val="40"/>
        </w:rPr>
        <w:t> </w:t>
      </w:r>
      <w:r>
        <w:rPr/>
        <w:t>then</w:t>
      </w:r>
      <w:r>
        <w:rPr>
          <w:spacing w:val="40"/>
        </w:rPr>
        <w:t> </w:t>
      </w:r>
      <w:r>
        <w:rPr/>
        <w:t>things</w:t>
      </w:r>
      <w:r>
        <w:rPr>
          <w:spacing w:val="40"/>
        </w:rPr>
        <w:t> </w:t>
      </w:r>
      <w:r>
        <w:rPr/>
        <w:t>were</w:t>
      </w:r>
      <w:r>
        <w:rPr>
          <w:spacing w:val="40"/>
        </w:rPr>
        <w:t> </w:t>
      </w:r>
      <w:r>
        <w:rPr/>
        <w:t>going</w:t>
      </w:r>
      <w:r>
        <w:rPr>
          <w:spacing w:val="40"/>
        </w:rPr>
        <w:t> </w:t>
      </w:r>
      <w:r>
        <w:rPr/>
        <w:t>well</w:t>
      </w:r>
      <w:r>
        <w:rPr>
          <w:spacing w:val="40"/>
        </w:rPr>
        <w:t> </w:t>
      </w:r>
      <w:r>
        <w:rPr/>
        <w:t>for</w:t>
      </w:r>
      <w:r>
        <w:rPr>
          <w:spacing w:val="40"/>
        </w:rPr>
        <w:t> </w:t>
      </w:r>
      <w:r>
        <w:rPr/>
        <w:t>her:</w:t>
      </w:r>
      <w:r>
        <w:rPr>
          <w:spacing w:val="40"/>
        </w:rPr>
        <w:t> </w:t>
      </w:r>
      <w:r>
        <w:rPr/>
        <w:t>she</w:t>
      </w:r>
      <w:r>
        <w:rPr>
          <w:spacing w:val="40"/>
        </w:rPr>
        <w:t> </w:t>
      </w:r>
      <w:r>
        <w:rPr/>
        <w:t>was</w:t>
      </w:r>
      <w:r>
        <w:rPr>
          <w:spacing w:val="40"/>
        </w:rPr>
        <w:t> </w:t>
      </w:r>
      <w:r>
        <w:rPr/>
        <w:t>proving</w:t>
      </w:r>
      <w:r>
        <w:rPr>
          <w:spacing w:val="40"/>
        </w:rPr>
        <w:t> </w:t>
      </w:r>
      <w:r>
        <w:rPr/>
        <w:t>successful</w:t>
      </w:r>
      <w:r>
        <w:rPr>
          <w:spacing w:val="40"/>
        </w:rPr>
        <w:t> </w:t>
      </w:r>
      <w:r>
        <w:rPr/>
        <w:t>at school, in her relationships and in her various other interests.</w:t>
      </w:r>
    </w:p>
    <w:p>
      <w:pPr>
        <w:pStyle w:val="BodyText"/>
        <w:spacing w:before="4"/>
      </w:pPr>
    </w:p>
    <w:p>
      <w:pPr>
        <w:pStyle w:val="BodyText"/>
        <w:spacing w:line="247" w:lineRule="auto"/>
        <w:ind w:left="152" w:right="789"/>
        <w:jc w:val="both"/>
      </w:pPr>
      <w:r>
        <w:rPr/>
        <w:t>Summing</w:t>
      </w:r>
      <w:r>
        <w:rPr>
          <w:spacing w:val="40"/>
        </w:rPr>
        <w:t> </w:t>
      </w:r>
      <w:r>
        <w:rPr/>
        <w:t>up,</w:t>
      </w:r>
      <w:r>
        <w:rPr>
          <w:spacing w:val="40"/>
        </w:rPr>
        <w:t> </w:t>
      </w:r>
      <w:r>
        <w:rPr/>
        <w:t>the</w:t>
      </w:r>
      <w:r>
        <w:rPr>
          <w:spacing w:val="40"/>
        </w:rPr>
        <w:t> </w:t>
      </w:r>
      <w:r>
        <w:rPr/>
        <w:t>therapist</w:t>
      </w:r>
      <w:r>
        <w:rPr>
          <w:spacing w:val="40"/>
        </w:rPr>
        <w:t> </w:t>
      </w:r>
      <w:r>
        <w:rPr/>
        <w:t>writes:</w:t>
      </w:r>
      <w:r>
        <w:rPr>
          <w:spacing w:val="40"/>
        </w:rPr>
        <w:t> </w:t>
      </w:r>
      <w:r>
        <w:rPr/>
        <w:t>'Kathy's</w:t>
      </w:r>
      <w:r>
        <w:rPr>
          <w:spacing w:val="40"/>
        </w:rPr>
        <w:t> </w:t>
      </w:r>
      <w:r>
        <w:rPr/>
        <w:t>initial</w:t>
      </w:r>
      <w:r>
        <w:rPr>
          <w:spacing w:val="40"/>
        </w:rPr>
        <w:t> </w:t>
      </w:r>
      <w:r>
        <w:rPr/>
        <w:t>difficulties</w:t>
      </w:r>
      <w:r>
        <w:rPr>
          <w:spacing w:val="40"/>
        </w:rPr>
        <w:t> </w:t>
      </w:r>
      <w:r>
        <w:rPr/>
        <w:t>with</w:t>
      </w:r>
      <w:r>
        <w:rPr>
          <w:spacing w:val="40"/>
        </w:rPr>
        <w:t> </w:t>
      </w:r>
      <w:r>
        <w:rPr/>
        <w:t>excessive</w:t>
      </w:r>
      <w:r>
        <w:rPr>
          <w:spacing w:val="40"/>
        </w:rPr>
        <w:t> </w:t>
      </w:r>
      <w:r>
        <w:rPr/>
        <w:t>control</w:t>
      </w:r>
      <w:r>
        <w:rPr>
          <w:spacing w:val="40"/>
        </w:rPr>
        <w:t> </w:t>
      </w:r>
      <w:r>
        <w:rPr/>
        <w:t>of feelings</w:t>
      </w:r>
      <w:r>
        <w:rPr>
          <w:spacing w:val="28"/>
        </w:rPr>
        <w:t> </w:t>
      </w:r>
      <w:r>
        <w:rPr/>
        <w:t>and</w:t>
      </w:r>
      <w:r>
        <w:rPr>
          <w:spacing w:val="28"/>
        </w:rPr>
        <w:t> </w:t>
      </w:r>
      <w:r>
        <w:rPr/>
        <w:t>in</w:t>
      </w:r>
      <w:r>
        <w:rPr>
          <w:spacing w:val="27"/>
        </w:rPr>
        <w:t> </w:t>
      </w:r>
      <w:r>
        <w:rPr/>
        <w:t>expressing</w:t>
      </w:r>
      <w:r>
        <w:rPr>
          <w:spacing w:val="27"/>
        </w:rPr>
        <w:t> </w:t>
      </w:r>
      <w:r>
        <w:rPr/>
        <w:t>anger</w:t>
      </w:r>
      <w:r>
        <w:rPr>
          <w:spacing w:val="27"/>
        </w:rPr>
        <w:t> </w:t>
      </w:r>
      <w:r>
        <w:rPr/>
        <w:t>and</w:t>
      </w:r>
      <w:r>
        <w:rPr>
          <w:spacing w:val="27"/>
        </w:rPr>
        <w:t> </w:t>
      </w:r>
      <w:r>
        <w:rPr/>
        <w:t>sadness</w:t>
      </w:r>
      <w:r>
        <w:rPr>
          <w:spacing w:val="27"/>
        </w:rPr>
        <w:t> </w:t>
      </w:r>
      <w:r>
        <w:rPr/>
        <w:t>predated</w:t>
      </w:r>
      <w:r>
        <w:rPr>
          <w:spacing w:val="27"/>
        </w:rPr>
        <w:t> </w:t>
      </w:r>
      <w:r>
        <w:rPr/>
        <w:t>the</w:t>
      </w:r>
      <w:r>
        <w:rPr>
          <w:spacing w:val="27"/>
        </w:rPr>
        <w:t> </w:t>
      </w:r>
      <w:r>
        <w:rPr/>
        <w:t>father's</w:t>
      </w:r>
      <w:r>
        <w:rPr>
          <w:spacing w:val="28"/>
        </w:rPr>
        <w:t> </w:t>
      </w:r>
      <w:r>
        <w:rPr/>
        <w:t>death</w:t>
      </w:r>
      <w:r>
        <w:rPr>
          <w:spacing w:val="28"/>
        </w:rPr>
        <w:t> </w:t>
      </w:r>
      <w:r>
        <w:rPr/>
        <w:t>but</w:t>
      </w:r>
      <w:r>
        <w:rPr>
          <w:spacing w:val="27"/>
        </w:rPr>
        <w:t> </w:t>
      </w:r>
      <w:r>
        <w:rPr/>
        <w:t>were</w:t>
      </w:r>
      <w:r>
        <w:rPr>
          <w:spacing w:val="27"/>
        </w:rPr>
        <w:t> </w:t>
      </w:r>
      <w:r>
        <w:rPr/>
        <w:t>augmented by it. She brought out some of her own reasons for not wanting to be sad, but her mother's attitude to expressing and accepting feelings appeared to play a more prominent role. The mother's</w:t>
      </w:r>
      <w:r>
        <w:rPr>
          <w:spacing w:val="40"/>
        </w:rPr>
        <w:t> </w:t>
      </w:r>
      <w:r>
        <w:rPr/>
        <w:t>recognition</w:t>
      </w:r>
      <w:r>
        <w:rPr>
          <w:spacing w:val="40"/>
        </w:rPr>
        <w:t> </w:t>
      </w:r>
      <w:r>
        <w:rPr/>
        <w:t>of</w:t>
      </w:r>
      <w:r>
        <w:rPr>
          <w:spacing w:val="40"/>
        </w:rPr>
        <w:t> </w:t>
      </w:r>
      <w:r>
        <w:rPr/>
        <w:t>this</w:t>
      </w:r>
      <w:r>
        <w:rPr>
          <w:spacing w:val="40"/>
        </w:rPr>
        <w:t> </w:t>
      </w:r>
      <w:r>
        <w:rPr/>
        <w:t>and</w:t>
      </w:r>
      <w:r>
        <w:rPr>
          <w:spacing w:val="40"/>
        </w:rPr>
        <w:t> </w:t>
      </w:r>
      <w:r>
        <w:rPr/>
        <w:t>her</w:t>
      </w:r>
      <w:r>
        <w:rPr>
          <w:spacing w:val="40"/>
        </w:rPr>
        <w:t> </w:t>
      </w:r>
      <w:r>
        <w:rPr/>
        <w:t>attempts</w:t>
      </w:r>
      <w:r>
        <w:rPr>
          <w:spacing w:val="40"/>
        </w:rPr>
        <w:t> </w:t>
      </w:r>
      <w:r>
        <w:rPr/>
        <w:t>to</w:t>
      </w:r>
      <w:r>
        <w:rPr>
          <w:spacing w:val="40"/>
        </w:rPr>
        <w:t> </w:t>
      </w:r>
      <w:r>
        <w:rPr/>
        <w:t>work</w:t>
      </w:r>
      <w:r>
        <w:rPr>
          <w:spacing w:val="40"/>
        </w:rPr>
        <w:t> </w:t>
      </w:r>
      <w:r>
        <w:rPr/>
        <w:t>with</w:t>
      </w:r>
      <w:r>
        <w:rPr>
          <w:spacing w:val="40"/>
        </w:rPr>
        <w:t> </w:t>
      </w:r>
      <w:r>
        <w:rPr/>
        <w:t>Kathy</w:t>
      </w:r>
      <w:r>
        <w:rPr>
          <w:spacing w:val="40"/>
        </w:rPr>
        <w:t> </w:t>
      </w:r>
      <w:r>
        <w:rPr/>
        <w:t>in</w:t>
      </w:r>
      <w:r>
        <w:rPr>
          <w:spacing w:val="40"/>
        </w:rPr>
        <w:t> </w:t>
      </w:r>
      <w:r>
        <w:rPr/>
        <w:t>this</w:t>
      </w:r>
      <w:r>
        <w:rPr>
          <w:spacing w:val="40"/>
        </w:rPr>
        <w:t> </w:t>
      </w:r>
      <w:r>
        <w:rPr/>
        <w:t>area</w:t>
      </w:r>
      <w:r>
        <w:rPr>
          <w:spacing w:val="40"/>
        </w:rPr>
        <w:t> </w:t>
      </w:r>
      <w:r>
        <w:rPr/>
        <w:t>were</w:t>
      </w:r>
      <w:r>
        <w:rPr>
          <w:spacing w:val="40"/>
        </w:rPr>
        <w:t> </w:t>
      </w:r>
      <w:r>
        <w:rPr/>
        <w:t>very helpful to her, as was the support of the teachers.'</w:t>
      </w:r>
    </w:p>
    <w:p>
      <w:pPr>
        <w:pStyle w:val="BodyText"/>
        <w:spacing w:before="5"/>
      </w:pPr>
    </w:p>
    <w:p>
      <w:pPr>
        <w:pStyle w:val="BodyText"/>
        <w:spacing w:line="247" w:lineRule="auto"/>
        <w:ind w:left="152" w:right="789"/>
        <w:jc w:val="both"/>
      </w:pPr>
      <w:r>
        <w:rPr/>
        <w:t>Readers</w:t>
      </w:r>
      <w:r>
        <w:rPr>
          <w:spacing w:val="23"/>
        </w:rPr>
        <w:t> </w:t>
      </w:r>
      <w:r>
        <w:rPr/>
        <w:t>may</w:t>
      </w:r>
      <w:r>
        <w:rPr>
          <w:spacing w:val="22"/>
        </w:rPr>
        <w:t> </w:t>
      </w:r>
      <w:r>
        <w:rPr/>
        <w:t>suspect</w:t>
      </w:r>
      <w:r>
        <w:rPr>
          <w:spacing w:val="22"/>
        </w:rPr>
        <w:t> </w:t>
      </w:r>
      <w:r>
        <w:rPr/>
        <w:t>too,</w:t>
      </w:r>
      <w:r>
        <w:rPr>
          <w:spacing w:val="19"/>
        </w:rPr>
        <w:t> </w:t>
      </w:r>
      <w:r>
        <w:rPr/>
        <w:t>from</w:t>
      </w:r>
      <w:r>
        <w:rPr>
          <w:spacing w:val="18"/>
        </w:rPr>
        <w:t> </w:t>
      </w:r>
      <w:r>
        <w:rPr/>
        <w:t>what</w:t>
      </w:r>
      <w:r>
        <w:rPr>
          <w:spacing w:val="19"/>
        </w:rPr>
        <w:t> </w:t>
      </w:r>
      <w:r>
        <w:rPr/>
        <w:t>we</w:t>
      </w:r>
      <w:r>
        <w:rPr>
          <w:spacing w:val="20"/>
        </w:rPr>
        <w:t> </w:t>
      </w:r>
      <w:r>
        <w:rPr/>
        <w:t>are</w:t>
      </w:r>
      <w:r>
        <w:rPr>
          <w:spacing w:val="20"/>
        </w:rPr>
        <w:t> </w:t>
      </w:r>
      <w:r>
        <w:rPr/>
        <w:t>told</w:t>
      </w:r>
      <w:r>
        <w:rPr>
          <w:spacing w:val="22"/>
        </w:rPr>
        <w:t> </w:t>
      </w:r>
      <w:r>
        <w:rPr/>
        <w:t>of</w:t>
      </w:r>
      <w:r>
        <w:rPr>
          <w:spacing w:val="19"/>
        </w:rPr>
        <w:t> </w:t>
      </w:r>
      <w:r>
        <w:rPr/>
        <w:t>grandmother,</w:t>
      </w:r>
      <w:r>
        <w:rPr>
          <w:spacing w:val="22"/>
        </w:rPr>
        <w:t> </w:t>
      </w:r>
      <w:r>
        <w:rPr/>
        <w:t>that</w:t>
      </w:r>
      <w:r>
        <w:rPr>
          <w:spacing w:val="23"/>
        </w:rPr>
        <w:t> </w:t>
      </w:r>
      <w:r>
        <w:rPr/>
        <w:t>mother's</w:t>
      </w:r>
      <w:r>
        <w:rPr>
          <w:spacing w:val="20"/>
        </w:rPr>
        <w:t> </w:t>
      </w:r>
      <w:r>
        <w:rPr/>
        <w:t>own</w:t>
      </w:r>
      <w:r>
        <w:rPr>
          <w:spacing w:val="22"/>
        </w:rPr>
        <w:t> </w:t>
      </w:r>
      <w:r>
        <w:rPr/>
        <w:t>difficulty in expressing feeling had originated during her childhood in response to her own mother's </w:t>
      </w:r>
      <w:r>
        <w:rPr>
          <w:spacing w:val="-2"/>
        </w:rPr>
        <w:t>strictures.</w:t>
      </w:r>
    </w:p>
    <w:p>
      <w:pPr>
        <w:pStyle w:val="BodyText"/>
        <w:spacing w:before="6"/>
      </w:pPr>
    </w:p>
    <w:p>
      <w:pPr>
        <w:pStyle w:val="Heading4"/>
        <w:spacing w:before="1"/>
      </w:pPr>
      <w:r>
        <w:rPr/>
        <w:t>Some</w:t>
      </w:r>
      <w:r>
        <w:rPr>
          <w:spacing w:val="7"/>
        </w:rPr>
        <w:t> </w:t>
      </w:r>
      <w:r>
        <w:rPr/>
        <w:t>Tentative</w:t>
      </w:r>
      <w:r>
        <w:rPr>
          <w:spacing w:val="8"/>
        </w:rPr>
        <w:t> </w:t>
      </w:r>
      <w:r>
        <w:rPr>
          <w:spacing w:val="-2"/>
        </w:rPr>
        <w:t>Conclusions</w:t>
      </w:r>
    </w:p>
    <w:p>
      <w:pPr>
        <w:pStyle w:val="BodyText"/>
        <w:spacing w:before="6"/>
        <w:rPr>
          <w:b/>
          <w:sz w:val="23"/>
        </w:rPr>
      </w:pPr>
    </w:p>
    <w:p>
      <w:pPr>
        <w:pStyle w:val="BodyText"/>
        <w:spacing w:line="244" w:lineRule="auto"/>
        <w:ind w:left="152" w:right="788"/>
        <w:jc w:val="both"/>
      </w:pPr>
      <w:r>
        <w:rPr/>
        <w:t>These two records speak for themselves; and, when considered in conjunction with other observations of children whose relationships are secure and affectionate, enable us to draw a number of tentative conclusions.</w:t>
      </w:r>
    </w:p>
    <w:p>
      <w:pPr>
        <w:pStyle w:val="BodyText"/>
        <w:spacing w:before="2"/>
        <w:rPr>
          <w:sz w:val="23"/>
        </w:rPr>
      </w:pPr>
    </w:p>
    <w:p>
      <w:pPr>
        <w:pStyle w:val="BodyText"/>
        <w:spacing w:line="247" w:lineRule="auto"/>
        <w:ind w:left="152" w:right="787"/>
        <w:jc w:val="both"/>
      </w:pPr>
      <w:r>
        <w:rPr/>
        <w:t>When</w:t>
      </w:r>
      <w:r>
        <w:rPr>
          <w:spacing w:val="40"/>
        </w:rPr>
        <w:t> </w:t>
      </w:r>
      <w:r>
        <w:rPr/>
        <w:t>adults</w:t>
      </w:r>
      <w:r>
        <w:rPr>
          <w:spacing w:val="40"/>
        </w:rPr>
        <w:t> </w:t>
      </w:r>
      <w:r>
        <w:rPr/>
        <w:t>are</w:t>
      </w:r>
      <w:r>
        <w:rPr>
          <w:spacing w:val="40"/>
        </w:rPr>
        <w:t> </w:t>
      </w:r>
      <w:r>
        <w:rPr/>
        <w:t>observant</w:t>
      </w:r>
      <w:r>
        <w:rPr>
          <w:spacing w:val="40"/>
        </w:rPr>
        <w:t> </w:t>
      </w:r>
      <w:r>
        <w:rPr/>
        <w:t>and</w:t>
      </w:r>
      <w:r>
        <w:rPr>
          <w:spacing w:val="40"/>
        </w:rPr>
        <w:t> </w:t>
      </w:r>
      <w:r>
        <w:rPr/>
        <w:t>sympathetic</w:t>
      </w:r>
      <w:r>
        <w:rPr>
          <w:spacing w:val="40"/>
        </w:rPr>
        <w:t> </w:t>
      </w:r>
      <w:r>
        <w:rPr/>
        <w:t>and</w:t>
      </w:r>
      <w:r>
        <w:rPr>
          <w:spacing w:val="40"/>
        </w:rPr>
        <w:t> </w:t>
      </w:r>
      <w:r>
        <w:rPr/>
        <w:t>other</w:t>
      </w:r>
      <w:r>
        <w:rPr>
          <w:spacing w:val="40"/>
        </w:rPr>
        <w:t> </w:t>
      </w:r>
      <w:r>
        <w:rPr/>
        <w:t>conditions</w:t>
      </w:r>
      <w:r>
        <w:rPr>
          <w:spacing w:val="40"/>
        </w:rPr>
        <w:t> </w:t>
      </w:r>
      <w:r>
        <w:rPr/>
        <w:t>are</w:t>
      </w:r>
      <w:r>
        <w:rPr>
          <w:spacing w:val="40"/>
        </w:rPr>
        <w:t> </w:t>
      </w:r>
      <w:r>
        <w:rPr/>
        <w:t>favourable,</w:t>
      </w:r>
      <w:r>
        <w:rPr>
          <w:spacing w:val="40"/>
        </w:rPr>
        <w:t> </w:t>
      </w:r>
      <w:r>
        <w:rPr/>
        <w:t>children barely</w:t>
      </w:r>
      <w:r>
        <w:rPr>
          <w:spacing w:val="21"/>
        </w:rPr>
        <w:t> </w:t>
      </w:r>
      <w:r>
        <w:rPr/>
        <w:t>four</w:t>
      </w:r>
      <w:r>
        <w:rPr>
          <w:spacing w:val="20"/>
        </w:rPr>
        <w:t> </w:t>
      </w:r>
      <w:r>
        <w:rPr/>
        <w:t>years</w:t>
      </w:r>
      <w:r>
        <w:rPr>
          <w:spacing w:val="20"/>
        </w:rPr>
        <w:t> </w:t>
      </w:r>
      <w:r>
        <w:rPr/>
        <w:t>old</w:t>
      </w:r>
      <w:r>
        <w:rPr>
          <w:spacing w:val="21"/>
        </w:rPr>
        <w:t> </w:t>
      </w:r>
      <w:r>
        <w:rPr/>
        <w:t>are</w:t>
      </w:r>
      <w:r>
        <w:rPr>
          <w:spacing w:val="18"/>
        </w:rPr>
        <w:t> </w:t>
      </w:r>
      <w:r>
        <w:rPr/>
        <w:t>found</w:t>
      </w:r>
      <w:r>
        <w:rPr>
          <w:spacing w:val="21"/>
        </w:rPr>
        <w:t> </w:t>
      </w:r>
      <w:r>
        <w:rPr/>
        <w:t>to</w:t>
      </w:r>
      <w:r>
        <w:rPr>
          <w:spacing w:val="20"/>
        </w:rPr>
        <w:t> </w:t>
      </w:r>
      <w:r>
        <w:rPr/>
        <w:t>yearn</w:t>
      </w:r>
      <w:r>
        <w:rPr>
          <w:spacing w:val="21"/>
        </w:rPr>
        <w:t> </w:t>
      </w:r>
      <w:r>
        <w:rPr/>
        <w:t>for</w:t>
      </w:r>
      <w:r>
        <w:rPr>
          <w:spacing w:val="21"/>
        </w:rPr>
        <w:t> </w:t>
      </w:r>
      <w:r>
        <w:rPr/>
        <w:t>a</w:t>
      </w:r>
      <w:r>
        <w:rPr>
          <w:spacing w:val="18"/>
        </w:rPr>
        <w:t> </w:t>
      </w:r>
      <w:r>
        <w:rPr/>
        <w:t>lost</w:t>
      </w:r>
      <w:r>
        <w:rPr>
          <w:spacing w:val="18"/>
        </w:rPr>
        <w:t> </w:t>
      </w:r>
      <w:r>
        <w:rPr/>
        <w:t>parent,</w:t>
      </w:r>
      <w:r>
        <w:rPr>
          <w:spacing w:val="20"/>
        </w:rPr>
        <w:t> </w:t>
      </w:r>
      <w:r>
        <w:rPr/>
        <w:t>to</w:t>
      </w:r>
      <w:r>
        <w:rPr>
          <w:spacing w:val="21"/>
        </w:rPr>
        <w:t> </w:t>
      </w:r>
      <w:r>
        <w:rPr/>
        <w:t>hope</w:t>
      </w:r>
      <w:r>
        <w:rPr>
          <w:spacing w:val="20"/>
        </w:rPr>
        <w:t> </w:t>
      </w:r>
      <w:r>
        <w:rPr/>
        <w:t>and</w:t>
      </w:r>
      <w:r>
        <w:rPr>
          <w:spacing w:val="21"/>
        </w:rPr>
        <w:t> </w:t>
      </w:r>
      <w:r>
        <w:rPr/>
        <w:t>at</w:t>
      </w:r>
      <w:r>
        <w:rPr>
          <w:spacing w:val="21"/>
        </w:rPr>
        <w:t> </w:t>
      </w:r>
      <w:r>
        <w:rPr/>
        <w:t>times</w:t>
      </w:r>
      <w:r>
        <w:rPr>
          <w:spacing w:val="21"/>
        </w:rPr>
        <w:t> </w:t>
      </w:r>
      <w:r>
        <w:rPr/>
        <w:t>to</w:t>
      </w:r>
      <w:r>
        <w:rPr>
          <w:spacing w:val="20"/>
        </w:rPr>
        <w:t> </w:t>
      </w:r>
      <w:r>
        <w:rPr/>
        <w:t>believe</w:t>
      </w:r>
      <w:r>
        <w:rPr>
          <w:spacing w:val="21"/>
        </w:rPr>
        <w:t> </w:t>
      </w:r>
      <w:r>
        <w:rPr/>
        <w:t>that he</w:t>
      </w:r>
      <w:r>
        <w:rPr>
          <w:spacing w:val="16"/>
        </w:rPr>
        <w:t> </w:t>
      </w:r>
      <w:r>
        <w:rPr/>
        <w:t>(or</w:t>
      </w:r>
      <w:r>
        <w:rPr>
          <w:spacing w:val="16"/>
        </w:rPr>
        <w:t> </w:t>
      </w:r>
      <w:r>
        <w:rPr/>
        <w:t>she) may</w:t>
      </w:r>
      <w:r>
        <w:rPr>
          <w:spacing w:val="17"/>
        </w:rPr>
        <w:t> </w:t>
      </w:r>
      <w:r>
        <w:rPr/>
        <w:t>yet return,</w:t>
      </w:r>
      <w:r>
        <w:rPr>
          <w:spacing w:val="16"/>
        </w:rPr>
        <w:t> </w:t>
      </w:r>
      <w:r>
        <w:rPr/>
        <w:t>and to</w:t>
      </w:r>
      <w:r>
        <w:rPr>
          <w:spacing w:val="16"/>
        </w:rPr>
        <w:t> </w:t>
      </w:r>
      <w:r>
        <w:rPr/>
        <w:t>feel</w:t>
      </w:r>
      <w:r>
        <w:rPr>
          <w:spacing w:val="16"/>
        </w:rPr>
        <w:t> </w:t>
      </w:r>
      <w:r>
        <w:rPr/>
        <w:t>sad</w:t>
      </w:r>
      <w:r>
        <w:rPr>
          <w:spacing w:val="16"/>
        </w:rPr>
        <w:t> </w:t>
      </w:r>
      <w:r>
        <w:rPr/>
        <w:t>and angry</w:t>
      </w:r>
      <w:r>
        <w:rPr>
          <w:spacing w:val="17"/>
        </w:rPr>
        <w:t> </w:t>
      </w:r>
      <w:r>
        <w:rPr/>
        <w:t>when</w:t>
      </w:r>
      <w:r>
        <w:rPr>
          <w:spacing w:val="16"/>
        </w:rPr>
        <w:t> </w:t>
      </w:r>
      <w:r>
        <w:rPr/>
        <w:t>it becomes</w:t>
      </w:r>
      <w:r>
        <w:rPr>
          <w:spacing w:val="17"/>
        </w:rPr>
        <w:t> </w:t>
      </w:r>
      <w:r>
        <w:rPr/>
        <w:t>clear that he</w:t>
      </w:r>
      <w:r>
        <w:rPr>
          <w:spacing w:val="17"/>
        </w:rPr>
        <w:t> </w:t>
      </w:r>
      <w:r>
        <w:rPr/>
        <w:t>will never do so. Many children, it is known, insist on retaining an item of clothing or some other possession</w:t>
      </w:r>
      <w:r>
        <w:rPr>
          <w:spacing w:val="40"/>
        </w:rPr>
        <w:t> </w:t>
      </w:r>
      <w:r>
        <w:rPr/>
        <w:t>of the dead parent, and especially</w:t>
      </w:r>
      <w:r>
        <w:rPr>
          <w:spacing w:val="40"/>
        </w:rPr>
        <w:t> </w:t>
      </w:r>
      <w:r>
        <w:rPr/>
        <w:t>value photographs. So far from forgetting,</w:t>
      </w:r>
      <w:r>
        <w:rPr>
          <w:spacing w:val="40"/>
        </w:rPr>
        <w:t> </w:t>
      </w:r>
      <w:r>
        <w:rPr/>
        <w:t>children given encouragement and help have no difficulty in recalling the dead parent and, as they</w:t>
      </w:r>
      <w:r>
        <w:rPr>
          <w:spacing w:val="28"/>
        </w:rPr>
        <w:t> </w:t>
      </w:r>
      <w:r>
        <w:rPr/>
        <w:t>get older, are</w:t>
      </w:r>
      <w:r>
        <w:rPr>
          <w:spacing w:val="27"/>
        </w:rPr>
        <w:t> </w:t>
      </w:r>
      <w:r>
        <w:rPr/>
        <w:t>eager</w:t>
      </w:r>
      <w:r>
        <w:rPr>
          <w:spacing w:val="27"/>
        </w:rPr>
        <w:t> </w:t>
      </w:r>
      <w:r>
        <w:rPr/>
        <w:t>to hear</w:t>
      </w:r>
      <w:r>
        <w:rPr>
          <w:spacing w:val="28"/>
        </w:rPr>
        <w:t> </w:t>
      </w:r>
      <w:r>
        <w:rPr/>
        <w:t>more about him in order</w:t>
      </w:r>
      <w:r>
        <w:rPr>
          <w:spacing w:val="28"/>
        </w:rPr>
        <w:t> </w:t>
      </w:r>
      <w:r>
        <w:rPr/>
        <w:t>to</w:t>
      </w:r>
      <w:r>
        <w:rPr>
          <w:spacing w:val="28"/>
        </w:rPr>
        <w:t> </w:t>
      </w:r>
      <w:r>
        <w:rPr/>
        <w:t>confirm and</w:t>
      </w:r>
      <w:r>
        <w:rPr>
          <w:spacing w:val="28"/>
        </w:rPr>
        <w:t> </w:t>
      </w:r>
      <w:r>
        <w:rPr/>
        <w:t>amplify</w:t>
      </w:r>
      <w:r>
        <w:rPr>
          <w:spacing w:val="28"/>
        </w:rPr>
        <w:t> </w:t>
      </w:r>
      <w:r>
        <w:rPr/>
        <w:t>the</w:t>
      </w:r>
      <w:r>
        <w:rPr>
          <w:spacing w:val="27"/>
        </w:rPr>
        <w:t> </w:t>
      </w:r>
      <w:r>
        <w:rPr/>
        <w:t>picture they have retained, though perhaps reluctant to revise it adversely should they learn</w:t>
      </w:r>
      <w:r>
        <w:rPr>
          <w:spacing w:val="40"/>
        </w:rPr>
        <w:t> </w:t>
      </w:r>
      <w:r>
        <w:rPr/>
        <w:t>unfavourable things about him. Among the seventeen children aged between</w:t>
      </w:r>
    </w:p>
    <w:p>
      <w:pPr>
        <w:pStyle w:val="BodyText"/>
        <w:spacing w:before="3"/>
      </w:pPr>
    </w:p>
    <w:p>
      <w:pPr>
        <w:pStyle w:val="BodyText"/>
        <w:ind w:left="152"/>
      </w:pPr>
      <w:r>
        <w:rPr/>
        <w:t>-</w:t>
      </w:r>
      <w:r>
        <w:rPr>
          <w:spacing w:val="-4"/>
        </w:rPr>
        <w:t>285-</w:t>
      </w:r>
    </w:p>
    <w:p>
      <w:pPr>
        <w:pStyle w:val="BodyText"/>
        <w:spacing w:before="5"/>
        <w:rPr>
          <w:sz w:val="23"/>
        </w:rPr>
      </w:pPr>
    </w:p>
    <w:p>
      <w:pPr>
        <w:pStyle w:val="BodyText"/>
        <w:spacing w:line="247" w:lineRule="auto"/>
        <w:ind w:left="152" w:right="817"/>
      </w:pPr>
      <w:r>
        <w:rPr/>
        <w:t>3.9</w:t>
      </w:r>
      <w:r>
        <w:rPr>
          <w:spacing w:val="20"/>
        </w:rPr>
        <w:t> </w:t>
      </w:r>
      <w:r>
        <w:rPr/>
        <w:t>and 14.3 studied</w:t>
      </w:r>
      <w:r>
        <w:rPr>
          <w:spacing w:val="20"/>
        </w:rPr>
        <w:t> </w:t>
      </w:r>
      <w:r>
        <w:rPr/>
        <w:t>by</w:t>
      </w:r>
      <w:r>
        <w:rPr>
          <w:spacing w:val="20"/>
        </w:rPr>
        <w:t> </w:t>
      </w:r>
      <w:r>
        <w:rPr/>
        <w:t>Kliman</w:t>
      </w:r>
      <w:r>
        <w:rPr>
          <w:spacing w:val="21"/>
        </w:rPr>
        <w:t> </w:t>
      </w:r>
      <w:r>
        <w:rPr/>
        <w:t>( 1965), overt</w:t>
      </w:r>
      <w:r>
        <w:rPr>
          <w:spacing w:val="20"/>
        </w:rPr>
        <w:t> </w:t>
      </w:r>
      <w:r>
        <w:rPr/>
        <w:t>and</w:t>
      </w:r>
      <w:r>
        <w:rPr>
          <w:spacing w:val="21"/>
        </w:rPr>
        <w:t> </w:t>
      </w:r>
      <w:r>
        <w:rPr/>
        <w:t>prolonged yearning</w:t>
      </w:r>
      <w:r>
        <w:rPr>
          <w:spacing w:val="21"/>
        </w:rPr>
        <w:t> </w:t>
      </w:r>
      <w:r>
        <w:rPr/>
        <w:t>for the</w:t>
      </w:r>
      <w:r>
        <w:rPr>
          <w:spacing w:val="21"/>
        </w:rPr>
        <w:t> </w:t>
      </w:r>
      <w:r>
        <w:rPr/>
        <w:t>lost parent was recorded in ten.</w:t>
      </w:r>
    </w:p>
    <w:p>
      <w:pPr>
        <w:pStyle w:val="BodyText"/>
        <w:spacing w:before="8"/>
      </w:pPr>
    </w:p>
    <w:p>
      <w:pPr>
        <w:pStyle w:val="BodyText"/>
        <w:spacing w:line="247" w:lineRule="auto"/>
        <w:ind w:left="152" w:right="787"/>
        <w:jc w:val="both"/>
      </w:pPr>
      <w:r>
        <w:rPr/>
        <w:t>As with an adult who yearns for a lost spouse, the yearning of a child for a lost parent is especially</w:t>
      </w:r>
      <w:r>
        <w:rPr>
          <w:spacing w:val="40"/>
        </w:rPr>
        <w:t> </w:t>
      </w:r>
      <w:r>
        <w:rPr/>
        <w:t>intense</w:t>
      </w:r>
      <w:r>
        <w:rPr>
          <w:spacing w:val="40"/>
        </w:rPr>
        <w:t> </w:t>
      </w:r>
      <w:r>
        <w:rPr/>
        <w:t>and</w:t>
      </w:r>
      <w:r>
        <w:rPr>
          <w:spacing w:val="40"/>
        </w:rPr>
        <w:t> </w:t>
      </w:r>
      <w:r>
        <w:rPr/>
        <w:t>painful</w:t>
      </w:r>
      <w:r>
        <w:rPr>
          <w:spacing w:val="40"/>
        </w:rPr>
        <w:t> </w:t>
      </w:r>
      <w:r>
        <w:rPr/>
        <w:t>whenever</w:t>
      </w:r>
      <w:r>
        <w:rPr>
          <w:spacing w:val="40"/>
        </w:rPr>
        <w:t> </w:t>
      </w:r>
      <w:r>
        <w:rPr/>
        <w:t>life</w:t>
      </w:r>
      <w:r>
        <w:rPr>
          <w:spacing w:val="40"/>
        </w:rPr>
        <w:t> </w:t>
      </w:r>
      <w:r>
        <w:rPr/>
        <w:t>proves</w:t>
      </w:r>
      <w:r>
        <w:rPr>
          <w:spacing w:val="40"/>
        </w:rPr>
        <w:t> </w:t>
      </w:r>
      <w:r>
        <w:rPr/>
        <w:t>more</w:t>
      </w:r>
      <w:r>
        <w:rPr>
          <w:spacing w:val="40"/>
        </w:rPr>
        <w:t> </w:t>
      </w:r>
      <w:r>
        <w:rPr/>
        <w:t>than</w:t>
      </w:r>
      <w:r>
        <w:rPr>
          <w:spacing w:val="40"/>
        </w:rPr>
        <w:t> </w:t>
      </w:r>
      <w:r>
        <w:rPr/>
        <w:t>usually</w:t>
      </w:r>
      <w:r>
        <w:rPr>
          <w:spacing w:val="40"/>
        </w:rPr>
        <w:t> </w:t>
      </w:r>
      <w:r>
        <w:rPr/>
        <w:t>hard.</w:t>
      </w:r>
      <w:r>
        <w:rPr>
          <w:spacing w:val="40"/>
        </w:rPr>
        <w:t> </w:t>
      </w:r>
      <w:r>
        <w:rPr/>
        <w:t>This</w:t>
      </w:r>
      <w:r>
        <w:rPr>
          <w:spacing w:val="40"/>
        </w:rPr>
        <w:t> </w:t>
      </w:r>
      <w:r>
        <w:rPr/>
        <w:t>was described vividly by a teenage girl who a few months earlier had lost her father suddenly from</w:t>
      </w:r>
      <w:r>
        <w:rPr>
          <w:spacing w:val="40"/>
        </w:rPr>
        <w:t> </w:t>
      </w:r>
      <w:r>
        <w:rPr/>
        <w:t>an accident: 'When I was little I remember how I used to cry for Mummy and Daddy to come, but I always had hope. Now when I want to cry for Daddy I know there isn't any hope.'</w:t>
      </w:r>
    </w:p>
    <w:p>
      <w:pPr>
        <w:spacing w:after="0" w:line="247" w:lineRule="auto"/>
        <w:jc w:val="both"/>
        <w:sectPr>
          <w:pgSz w:w="12240" w:h="15840"/>
          <w:pgMar w:header="0" w:footer="726" w:top="1260" w:bottom="920" w:left="1700" w:right="1060"/>
        </w:sectPr>
      </w:pPr>
    </w:p>
    <w:p>
      <w:pPr>
        <w:pStyle w:val="BodyText"/>
        <w:spacing w:line="247" w:lineRule="auto" w:before="76"/>
        <w:ind w:left="152" w:right="785"/>
        <w:jc w:val="both"/>
      </w:pPr>
      <w:r>
        <w:rPr/>
        <w:t>As an initial response to the news of their loss some children weep copiously, others hardly at all. Judging by the Kliman's findings, there seems a clear tendency for initial weeping to</w:t>
      </w:r>
      <w:r>
        <w:rPr>
          <w:spacing w:val="40"/>
        </w:rPr>
        <w:t> </w:t>
      </w:r>
      <w:r>
        <w:rPr/>
        <w:t>increase with age. In children under five it was little in evidence, in children over ten often prolonged. Reviewing the accounts given by widowed mothers of their children's initial</w:t>
      </w:r>
      <w:r>
        <w:rPr>
          <w:spacing w:val="40"/>
        </w:rPr>
        <w:t> </w:t>
      </w:r>
      <w:r>
        <w:rPr/>
        <w:t>reactions Marris ( 1958) is impressed by their extreme variety. There were children who cried hysterically</w:t>
      </w:r>
      <w:r>
        <w:rPr>
          <w:spacing w:val="40"/>
        </w:rPr>
        <w:t> </w:t>
      </w:r>
      <w:r>
        <w:rPr/>
        <w:t>for</w:t>
      </w:r>
      <w:r>
        <w:rPr>
          <w:spacing w:val="40"/>
        </w:rPr>
        <w:t> </w:t>
      </w:r>
      <w:r>
        <w:rPr/>
        <w:t>weeks,</w:t>
      </w:r>
      <w:r>
        <w:rPr>
          <w:spacing w:val="40"/>
        </w:rPr>
        <w:t> </w:t>
      </w:r>
      <w:r>
        <w:rPr/>
        <w:t>others</w:t>
      </w:r>
      <w:r>
        <w:rPr>
          <w:spacing w:val="40"/>
        </w:rPr>
        <w:t> </w:t>
      </w:r>
      <w:r>
        <w:rPr/>
        <w:t>especially</w:t>
      </w:r>
      <w:r>
        <w:rPr>
          <w:spacing w:val="40"/>
        </w:rPr>
        <w:t> </w:t>
      </w:r>
      <w:r>
        <w:rPr/>
        <w:t>some</w:t>
      </w:r>
      <w:r>
        <w:rPr>
          <w:spacing w:val="40"/>
        </w:rPr>
        <w:t> </w:t>
      </w:r>
      <w:r>
        <w:rPr/>
        <w:t>of</w:t>
      </w:r>
      <w:r>
        <w:rPr>
          <w:spacing w:val="40"/>
        </w:rPr>
        <w:t> </w:t>
      </w:r>
      <w:r>
        <w:rPr/>
        <w:t>the</w:t>
      </w:r>
      <w:r>
        <w:rPr>
          <w:spacing w:val="40"/>
        </w:rPr>
        <w:t> </w:t>
      </w:r>
      <w:r>
        <w:rPr/>
        <w:t>younger</w:t>
      </w:r>
      <w:r>
        <w:rPr>
          <w:spacing w:val="40"/>
        </w:rPr>
        <w:t> </w:t>
      </w:r>
      <w:r>
        <w:rPr/>
        <w:t>ones</w:t>
      </w:r>
      <w:r>
        <w:rPr>
          <w:spacing w:val="40"/>
        </w:rPr>
        <w:t> </w:t>
      </w:r>
      <w:r>
        <w:rPr/>
        <w:t>who</w:t>
      </w:r>
      <w:r>
        <w:rPr>
          <w:spacing w:val="40"/>
        </w:rPr>
        <w:t> </w:t>
      </w:r>
      <w:r>
        <w:rPr/>
        <w:t>seemed</w:t>
      </w:r>
      <w:r>
        <w:rPr>
          <w:spacing w:val="40"/>
        </w:rPr>
        <w:t> </w:t>
      </w:r>
      <w:r>
        <w:rPr/>
        <w:t>hardly</w:t>
      </w:r>
      <w:r>
        <w:rPr>
          <w:spacing w:val="40"/>
        </w:rPr>
        <w:t> </w:t>
      </w:r>
      <w:r>
        <w:rPr/>
        <w:t>to react.</w:t>
      </w:r>
      <w:r>
        <w:rPr>
          <w:spacing w:val="40"/>
        </w:rPr>
        <w:t> </w:t>
      </w:r>
      <w:r>
        <w:rPr/>
        <w:t>Others</w:t>
      </w:r>
      <w:r>
        <w:rPr>
          <w:spacing w:val="40"/>
        </w:rPr>
        <w:t> </w:t>
      </w:r>
      <w:r>
        <w:rPr/>
        <w:t>again</w:t>
      </w:r>
      <w:r>
        <w:rPr>
          <w:spacing w:val="40"/>
        </w:rPr>
        <w:t> </w:t>
      </w:r>
      <w:r>
        <w:rPr/>
        <w:t>became</w:t>
      </w:r>
      <w:r>
        <w:rPr>
          <w:spacing w:val="40"/>
        </w:rPr>
        <w:t> </w:t>
      </w:r>
      <w:r>
        <w:rPr/>
        <w:t>withdrawn</w:t>
      </w:r>
      <w:r>
        <w:rPr>
          <w:spacing w:val="40"/>
        </w:rPr>
        <w:t> </w:t>
      </w:r>
      <w:r>
        <w:rPr/>
        <w:t>and</w:t>
      </w:r>
      <w:r>
        <w:rPr>
          <w:spacing w:val="40"/>
        </w:rPr>
        <w:t> </w:t>
      </w:r>
      <w:r>
        <w:rPr/>
        <w:t>unsociable.</w:t>
      </w:r>
      <w:r>
        <w:rPr>
          <w:spacing w:val="40"/>
        </w:rPr>
        <w:t> </w:t>
      </w:r>
      <w:r>
        <w:rPr/>
        <w:t>Furman</w:t>
      </w:r>
      <w:r>
        <w:rPr>
          <w:spacing w:val="40"/>
        </w:rPr>
        <w:t> </w:t>
      </w:r>
      <w:r>
        <w:rPr/>
        <w:t>reports</w:t>
      </w:r>
      <w:r>
        <w:rPr>
          <w:spacing w:val="40"/>
        </w:rPr>
        <w:t> </w:t>
      </w:r>
      <w:r>
        <w:rPr/>
        <w:t>repeated</w:t>
      </w:r>
      <w:r>
        <w:rPr>
          <w:spacing w:val="40"/>
        </w:rPr>
        <w:t> </w:t>
      </w:r>
      <w:r>
        <w:rPr/>
        <w:t>and prolonged sobbing in some children who remained inconsolable, whereas for others tears brought relief. Without far more detailed studies than are yet available, however, we are in no position to evaluate these findings. Not only is it necessary to have records of a reasonable number of children at each age-level but exact particulars are necessary both of the children's family</w:t>
      </w:r>
      <w:r>
        <w:rPr>
          <w:spacing w:val="40"/>
        </w:rPr>
        <w:t> </w:t>
      </w:r>
      <w:r>
        <w:rPr/>
        <w:t>relationships</w:t>
      </w:r>
      <w:r>
        <w:rPr>
          <w:spacing w:val="40"/>
        </w:rPr>
        <w:t> </w:t>
      </w:r>
      <w:r>
        <w:rPr/>
        <w:t>and</w:t>
      </w:r>
      <w:r>
        <w:rPr>
          <w:spacing w:val="40"/>
        </w:rPr>
        <w:t> </w:t>
      </w:r>
      <w:r>
        <w:rPr/>
        <w:t>also</w:t>
      </w:r>
      <w:r>
        <w:rPr>
          <w:spacing w:val="39"/>
        </w:rPr>
        <w:t> </w:t>
      </w:r>
      <w:r>
        <w:rPr/>
        <w:t>of</w:t>
      </w:r>
      <w:r>
        <w:rPr>
          <w:spacing w:val="40"/>
        </w:rPr>
        <w:t> </w:t>
      </w:r>
      <w:r>
        <w:rPr/>
        <w:t>the</w:t>
      </w:r>
      <w:r>
        <w:rPr>
          <w:spacing w:val="39"/>
        </w:rPr>
        <w:t> </w:t>
      </w:r>
      <w:r>
        <w:rPr/>
        <w:t>circumstances</w:t>
      </w:r>
      <w:r>
        <w:rPr>
          <w:spacing w:val="40"/>
        </w:rPr>
        <w:t> </w:t>
      </w:r>
      <w:r>
        <w:rPr/>
        <w:t>of</w:t>
      </w:r>
      <w:r>
        <w:rPr>
          <w:spacing w:val="40"/>
        </w:rPr>
        <w:t> </w:t>
      </w:r>
      <w:r>
        <w:rPr/>
        <w:t>the</w:t>
      </w:r>
      <w:r>
        <w:rPr>
          <w:spacing w:val="38"/>
        </w:rPr>
        <w:t> </w:t>
      </w:r>
      <w:r>
        <w:rPr/>
        <w:t>death,</w:t>
      </w:r>
      <w:r>
        <w:rPr>
          <w:spacing w:val="40"/>
        </w:rPr>
        <w:t> </w:t>
      </w:r>
      <w:r>
        <w:rPr/>
        <w:t>including</w:t>
      </w:r>
      <w:r>
        <w:rPr>
          <w:spacing w:val="40"/>
        </w:rPr>
        <w:t> </w:t>
      </w:r>
      <w:r>
        <w:rPr/>
        <w:t>what</w:t>
      </w:r>
      <w:r>
        <w:rPr>
          <w:spacing w:val="40"/>
        </w:rPr>
        <w:t> </w:t>
      </w:r>
      <w:r>
        <w:rPr/>
        <w:t>information was given to the child and how the surviving parent responded. Such data are likely to take</w:t>
      </w:r>
      <w:r>
        <w:rPr>
          <w:spacing w:val="40"/>
        </w:rPr>
        <w:t> </w:t>
      </w:r>
      <w:r>
        <w:rPr/>
        <w:t>many years to collect.</w:t>
      </w:r>
    </w:p>
    <w:p>
      <w:pPr>
        <w:pStyle w:val="BodyText"/>
        <w:spacing w:before="9"/>
        <w:rPr>
          <w:sz w:val="21"/>
        </w:rPr>
      </w:pPr>
    </w:p>
    <w:p>
      <w:pPr>
        <w:pStyle w:val="BodyText"/>
        <w:spacing w:line="247" w:lineRule="auto" w:before="1"/>
        <w:ind w:left="152" w:right="787"/>
        <w:jc w:val="both"/>
      </w:pPr>
      <w:r>
        <w:rPr/>
        <w:t>As in the case of adults, some bereaved children have on occasion vivid images of their dead parent</w:t>
      </w:r>
      <w:r>
        <w:rPr>
          <w:spacing w:val="28"/>
        </w:rPr>
        <w:t> </w:t>
      </w:r>
      <w:r>
        <w:rPr/>
        <w:t>linked,</w:t>
      </w:r>
      <w:r>
        <w:rPr>
          <w:spacing w:val="29"/>
        </w:rPr>
        <w:t> </w:t>
      </w:r>
      <w:r>
        <w:rPr/>
        <w:t>clearly,</w:t>
      </w:r>
      <w:r>
        <w:rPr>
          <w:spacing w:val="27"/>
        </w:rPr>
        <w:t> </w:t>
      </w:r>
      <w:r>
        <w:rPr/>
        <w:t>with</w:t>
      </w:r>
      <w:r>
        <w:rPr>
          <w:spacing w:val="30"/>
        </w:rPr>
        <w:t> </w:t>
      </w:r>
      <w:r>
        <w:rPr/>
        <w:t>hopes</w:t>
      </w:r>
      <w:r>
        <w:rPr>
          <w:spacing w:val="29"/>
        </w:rPr>
        <w:t> </w:t>
      </w:r>
      <w:r>
        <w:rPr/>
        <w:t>and</w:t>
      </w:r>
      <w:r>
        <w:rPr>
          <w:spacing w:val="29"/>
        </w:rPr>
        <w:t> </w:t>
      </w:r>
      <w:r>
        <w:rPr/>
        <w:t>expectations</w:t>
      </w:r>
      <w:r>
        <w:rPr>
          <w:spacing w:val="29"/>
        </w:rPr>
        <w:t> </w:t>
      </w:r>
      <w:r>
        <w:rPr/>
        <w:t>of</w:t>
      </w:r>
      <w:r>
        <w:rPr>
          <w:spacing w:val="30"/>
        </w:rPr>
        <w:t> </w:t>
      </w:r>
      <w:r>
        <w:rPr/>
        <w:t>their</w:t>
      </w:r>
      <w:r>
        <w:rPr>
          <w:spacing w:val="29"/>
        </w:rPr>
        <w:t> </w:t>
      </w:r>
      <w:r>
        <w:rPr/>
        <w:t>returning.</w:t>
      </w:r>
      <w:r>
        <w:rPr>
          <w:spacing w:val="29"/>
        </w:rPr>
        <w:t> </w:t>
      </w:r>
      <w:r>
        <w:rPr/>
        <w:t>Kliman</w:t>
      </w:r>
      <w:r>
        <w:rPr>
          <w:spacing w:val="30"/>
        </w:rPr>
        <w:t> </w:t>
      </w:r>
      <w:r>
        <w:rPr/>
        <w:t>(</w:t>
      </w:r>
      <w:r>
        <w:rPr>
          <w:spacing w:val="29"/>
        </w:rPr>
        <w:t> </w:t>
      </w:r>
      <w:r>
        <w:rPr/>
        <w:t>1965,</w:t>
      </w:r>
      <w:r>
        <w:rPr>
          <w:spacing w:val="29"/>
        </w:rPr>
        <w:t> </w:t>
      </w:r>
      <w:r>
        <w:rPr/>
        <w:t>p.</w:t>
      </w:r>
      <w:r>
        <w:rPr>
          <w:spacing w:val="30"/>
        </w:rPr>
        <w:t> </w:t>
      </w:r>
      <w:r>
        <w:rPr/>
        <w:t>87), for example, reports the case of a six-year-old girl who, with her sister two years older, had witnessed</w:t>
      </w:r>
      <w:r>
        <w:rPr>
          <w:spacing w:val="34"/>
        </w:rPr>
        <w:t> </w:t>
      </w:r>
      <w:r>
        <w:rPr/>
        <w:t>her</w:t>
      </w:r>
      <w:r>
        <w:rPr>
          <w:spacing w:val="34"/>
        </w:rPr>
        <w:t> </w:t>
      </w:r>
      <w:r>
        <w:rPr/>
        <w:t>mother's</w:t>
      </w:r>
      <w:r>
        <w:rPr>
          <w:spacing w:val="34"/>
        </w:rPr>
        <w:t> </w:t>
      </w:r>
      <w:r>
        <w:rPr/>
        <w:t>sudden</w:t>
      </w:r>
      <w:r>
        <w:rPr>
          <w:spacing w:val="33"/>
        </w:rPr>
        <w:t> </w:t>
      </w:r>
      <w:r>
        <w:rPr/>
        <w:t>death</w:t>
      </w:r>
      <w:r>
        <w:rPr>
          <w:spacing w:val="33"/>
        </w:rPr>
        <w:t> </w:t>
      </w:r>
      <w:r>
        <w:rPr/>
        <w:t>from</w:t>
      </w:r>
      <w:r>
        <w:rPr>
          <w:spacing w:val="30"/>
        </w:rPr>
        <w:t> </w:t>
      </w:r>
      <w:r>
        <w:rPr/>
        <w:t>an</w:t>
      </w:r>
      <w:r>
        <w:rPr>
          <w:spacing w:val="33"/>
        </w:rPr>
        <w:t> </w:t>
      </w:r>
      <w:r>
        <w:rPr/>
        <w:t>intracranial</w:t>
      </w:r>
      <w:r>
        <w:rPr>
          <w:spacing w:val="32"/>
        </w:rPr>
        <w:t> </w:t>
      </w:r>
      <w:r>
        <w:rPr/>
        <w:t>haemorrhage.</w:t>
      </w:r>
      <w:r>
        <w:rPr>
          <w:spacing w:val="34"/>
        </w:rPr>
        <w:t> </w:t>
      </w:r>
      <w:r>
        <w:rPr/>
        <w:t>Before</w:t>
      </w:r>
      <w:r>
        <w:rPr>
          <w:spacing w:val="33"/>
        </w:rPr>
        <w:t> </w:t>
      </w:r>
      <w:r>
        <w:rPr/>
        <w:t>getting</w:t>
      </w:r>
      <w:r>
        <w:rPr>
          <w:spacing w:val="33"/>
        </w:rPr>
        <w:t> </w:t>
      </w:r>
      <w:r>
        <w:rPr/>
        <w:t>up</w:t>
      </w:r>
      <w:r>
        <w:rPr>
          <w:spacing w:val="33"/>
        </w:rPr>
        <w:t> </w:t>
      </w:r>
      <w:r>
        <w:rPr/>
        <w:t>in the morning this child frequently had the experience of her mother sitting on her bed talking quietly to her, much as she had when she was alive. Other episodes described in the literature, usually given as examples of children denying the reality of death, may also be explicable in terms of a child having had such an experience. Furman ( 1974), for example, describes how Bess, aged three and a half, who was thought</w:t>
      </w:r>
    </w:p>
    <w:p>
      <w:pPr>
        <w:pStyle w:val="BodyText"/>
        <w:spacing w:before="3"/>
      </w:pPr>
    </w:p>
    <w:p>
      <w:pPr>
        <w:pStyle w:val="BodyText"/>
        <w:ind w:left="152"/>
      </w:pPr>
      <w:r>
        <w:rPr/>
        <w:t>-</w:t>
      </w:r>
      <w:r>
        <w:rPr>
          <w:spacing w:val="-4"/>
        </w:rPr>
        <w:t>286-</w:t>
      </w:r>
    </w:p>
    <w:p>
      <w:pPr>
        <w:pStyle w:val="BodyText"/>
        <w:spacing w:before="3"/>
        <w:rPr>
          <w:sz w:val="23"/>
        </w:rPr>
      </w:pPr>
    </w:p>
    <w:p>
      <w:pPr>
        <w:pStyle w:val="BodyText"/>
        <w:spacing w:line="247" w:lineRule="auto"/>
        <w:ind w:left="152" w:right="785"/>
        <w:jc w:val="both"/>
      </w:pPr>
      <w:r>
        <w:rPr/>
        <w:pict>
          <v:rect style="position:absolute;margin-left:515.580017pt;margin-top:18.85372pt;width:3.84pt;height:.36002pt;mso-position-horizontal-relative:page;mso-position-vertical-relative:paragraph;z-index:-20025856" id="docshape204" filled="true" fillcolor="#000000" stroked="false">
            <v:fill type="solid"/>
            <w10:wrap type="none"/>
          </v:rect>
        </w:pict>
      </w:r>
      <w:r>
        <w:rPr/>
        <w:pict>
          <v:rect style="position:absolute;margin-left:515.520020pt;margin-top:57.853748pt;width:3.78pt;height:.35999pt;mso-position-horizontal-relative:page;mso-position-vertical-relative:paragraph;z-index:-20025344" id="docshape205" filled="true" fillcolor="#000000" stroked="false">
            <v:fill type="solid"/>
            <w10:wrap type="none"/>
          </v:rect>
        </w:pict>
      </w:r>
      <w:r>
        <w:rPr/>
        <w:t>to have been 'well aware of the finality of her mother's death', announced one evening to her father,</w:t>
      </w:r>
      <w:r>
        <w:rPr>
          <w:spacing w:val="22"/>
        </w:rPr>
        <w:t> </w:t>
      </w:r>
      <w:r>
        <w:rPr/>
        <w:t>'Mummy</w:t>
      </w:r>
      <w:r>
        <w:rPr>
          <w:spacing w:val="25"/>
        </w:rPr>
        <w:t> </w:t>
      </w:r>
      <w:r>
        <w:rPr/>
        <w:t>called</w:t>
      </w:r>
      <w:r>
        <w:rPr>
          <w:spacing w:val="23"/>
        </w:rPr>
        <w:t> </w:t>
      </w:r>
      <w:r>
        <w:rPr/>
        <w:t>and said</w:t>
      </w:r>
      <w:r>
        <w:rPr>
          <w:spacing w:val="22"/>
        </w:rPr>
        <w:t> </w:t>
      </w:r>
      <w:r>
        <w:rPr/>
        <w:t>she'd</w:t>
      </w:r>
      <w:r>
        <w:rPr>
          <w:spacing w:val="22"/>
        </w:rPr>
        <w:t> </w:t>
      </w:r>
      <w:r>
        <w:rPr/>
        <w:t>have</w:t>
      </w:r>
      <w:r>
        <w:rPr>
          <w:spacing w:val="20"/>
        </w:rPr>
        <w:t> </w:t>
      </w:r>
      <w:r>
        <w:rPr/>
        <w:t>dinner</w:t>
      </w:r>
      <w:r>
        <w:rPr>
          <w:spacing w:val="23"/>
        </w:rPr>
        <w:t> </w:t>
      </w:r>
      <w:r>
        <w:rPr/>
        <w:t>with us',</w:t>
      </w:r>
      <w:r>
        <w:rPr>
          <w:spacing w:val="23"/>
        </w:rPr>
        <w:t> </w:t>
      </w:r>
      <w:r>
        <w:rPr/>
        <w:t>evidently</w:t>
      </w:r>
      <w:r>
        <w:rPr>
          <w:spacing w:val="24"/>
        </w:rPr>
        <w:t> </w:t>
      </w:r>
      <w:r>
        <w:rPr/>
        <w:t>believing</w:t>
      </w:r>
      <w:r>
        <w:rPr>
          <w:spacing w:val="20"/>
        </w:rPr>
        <w:t> </w:t>
      </w:r>
      <w:r>
        <w:rPr/>
        <w:t>it</w:t>
      </w:r>
      <w:r>
        <w:rPr>
          <w:spacing w:val="20"/>
        </w:rPr>
        <w:t> </w:t>
      </w:r>
      <w:r>
        <w:rPr/>
        <w:t>to</w:t>
      </w:r>
      <w:r>
        <w:rPr>
          <w:spacing w:val="22"/>
        </w:rPr>
        <w:t> </w:t>
      </w:r>
      <w:r>
        <w:rPr/>
        <w:t>be</w:t>
      </w:r>
      <w:r>
        <w:rPr>
          <w:spacing w:val="22"/>
        </w:rPr>
        <w:t> </w:t>
      </w:r>
      <w:r>
        <w:rPr/>
        <w:t>true.</w:t>
      </w:r>
      <w:r>
        <w:rPr>
          <w:spacing w:val="20"/>
        </w:rPr>
        <w:t> </w:t>
      </w:r>
      <w:r>
        <w:rPr>
          <w:vertAlign w:val="superscript"/>
        </w:rPr>
        <w:t>5</w:t>
      </w:r>
      <w:r>
        <w:rPr>
          <w:vertAlign w:val="baseline"/>
        </w:rPr>
        <w:t> On one occasion a male cousin of twenty-two, of whom both grandmother and Wendy were fond,</w:t>
      </w:r>
      <w:r>
        <w:rPr>
          <w:spacing w:val="40"/>
          <w:vertAlign w:val="baseline"/>
        </w:rPr>
        <w:t> </w:t>
      </w:r>
      <w:r>
        <w:rPr>
          <w:vertAlign w:val="baseline"/>
        </w:rPr>
        <w:t>came</w:t>
      </w:r>
      <w:r>
        <w:rPr>
          <w:spacing w:val="40"/>
          <w:vertAlign w:val="baseline"/>
        </w:rPr>
        <w:t> </w:t>
      </w:r>
      <w:r>
        <w:rPr>
          <w:vertAlign w:val="baseline"/>
        </w:rPr>
        <w:t>to</w:t>
      </w:r>
      <w:r>
        <w:rPr>
          <w:spacing w:val="40"/>
          <w:vertAlign w:val="baseline"/>
        </w:rPr>
        <w:t> </w:t>
      </w:r>
      <w:r>
        <w:rPr>
          <w:vertAlign w:val="baseline"/>
        </w:rPr>
        <w:t>call.</w:t>
      </w:r>
      <w:r>
        <w:rPr>
          <w:spacing w:val="40"/>
          <w:vertAlign w:val="baseline"/>
        </w:rPr>
        <w:t> </w:t>
      </w:r>
      <w:r>
        <w:rPr>
          <w:vertAlign w:val="baseline"/>
        </w:rPr>
        <w:t>Without</w:t>
      </w:r>
      <w:r>
        <w:rPr>
          <w:spacing w:val="40"/>
          <w:vertAlign w:val="baseline"/>
        </w:rPr>
        <w:t> </w:t>
      </w:r>
      <w:r>
        <w:rPr>
          <w:vertAlign w:val="baseline"/>
        </w:rPr>
        <w:t>thinking,</w:t>
      </w:r>
      <w:r>
        <w:rPr>
          <w:spacing w:val="40"/>
          <w:vertAlign w:val="baseline"/>
        </w:rPr>
        <w:t> </w:t>
      </w:r>
      <w:r>
        <w:rPr>
          <w:vertAlign w:val="baseline"/>
        </w:rPr>
        <w:t>grandmother</w:t>
      </w:r>
      <w:r>
        <w:rPr>
          <w:spacing w:val="40"/>
          <w:vertAlign w:val="baseline"/>
        </w:rPr>
        <w:t> </w:t>
      </w:r>
      <w:r>
        <w:rPr>
          <w:vertAlign w:val="baseline"/>
        </w:rPr>
        <w:t>exclaimed,</w:t>
      </w:r>
      <w:r>
        <w:rPr>
          <w:spacing w:val="40"/>
          <w:vertAlign w:val="baseline"/>
        </w:rPr>
        <w:t> </w:t>
      </w:r>
      <w:r>
        <w:rPr>
          <w:vertAlign w:val="baseline"/>
        </w:rPr>
        <w:t>'Wendy,</w:t>
      </w:r>
      <w:r>
        <w:rPr>
          <w:spacing w:val="40"/>
          <w:vertAlign w:val="baseline"/>
        </w:rPr>
        <w:t> </w:t>
      </w:r>
      <w:r>
        <w:rPr>
          <w:vertAlign w:val="baseline"/>
        </w:rPr>
        <w:t>look</w:t>
      </w:r>
      <w:r>
        <w:rPr>
          <w:spacing w:val="40"/>
          <w:vertAlign w:val="baseline"/>
        </w:rPr>
        <w:t> </w:t>
      </w:r>
      <w:r>
        <w:rPr>
          <w:vertAlign w:val="baseline"/>
        </w:rPr>
        <w:t>who's</w:t>
      </w:r>
      <w:r>
        <w:rPr>
          <w:spacing w:val="40"/>
          <w:vertAlign w:val="baseline"/>
        </w:rPr>
        <w:t> </w:t>
      </w:r>
      <w:r>
        <w:rPr>
          <w:vertAlign w:val="baseline"/>
        </w:rPr>
        <w:t>here!' Wendy looked, and then turned pale; instantly grandmother knew what Wendy was thinking. </w:t>
      </w:r>
      <w:r>
        <w:rPr>
          <w:vertAlign w:val="superscript"/>
        </w:rPr>
        <w:t>6</w:t>
      </w:r>
    </w:p>
    <w:p>
      <w:pPr>
        <w:pStyle w:val="BodyText"/>
        <w:spacing w:before="3"/>
        <w:rPr>
          <w:sz w:val="14"/>
        </w:rPr>
      </w:pPr>
    </w:p>
    <w:p>
      <w:pPr>
        <w:pStyle w:val="BodyText"/>
        <w:spacing w:line="247" w:lineRule="auto" w:before="96"/>
        <w:ind w:left="152" w:right="789"/>
        <w:jc w:val="both"/>
      </w:pPr>
      <w:r>
        <w:rPr/>
        <w:t>Thus the evidence so far available suggests strongly that, when conditions are favourable, the mourning of children no less than of adults is commonly characterized by persisting memories and</w:t>
      </w:r>
      <w:r>
        <w:rPr>
          <w:spacing w:val="40"/>
        </w:rPr>
        <w:t> </w:t>
      </w:r>
      <w:r>
        <w:rPr/>
        <w:t>images</w:t>
      </w:r>
      <w:r>
        <w:rPr>
          <w:spacing w:val="40"/>
        </w:rPr>
        <w:t> </w:t>
      </w:r>
      <w:r>
        <w:rPr/>
        <w:t>of</w:t>
      </w:r>
      <w:r>
        <w:rPr>
          <w:spacing w:val="40"/>
        </w:rPr>
        <w:t> </w:t>
      </w:r>
      <w:r>
        <w:rPr/>
        <w:t>the</w:t>
      </w:r>
      <w:r>
        <w:rPr>
          <w:spacing w:val="40"/>
        </w:rPr>
        <w:t> </w:t>
      </w:r>
      <w:r>
        <w:rPr/>
        <w:t>dead</w:t>
      </w:r>
      <w:r>
        <w:rPr>
          <w:spacing w:val="40"/>
        </w:rPr>
        <w:t> </w:t>
      </w:r>
      <w:r>
        <w:rPr/>
        <w:t>person</w:t>
      </w:r>
      <w:r>
        <w:rPr>
          <w:spacing w:val="40"/>
        </w:rPr>
        <w:t> </w:t>
      </w:r>
      <w:r>
        <w:rPr/>
        <w:t>and</w:t>
      </w:r>
      <w:r>
        <w:rPr>
          <w:spacing w:val="40"/>
        </w:rPr>
        <w:t> </w:t>
      </w:r>
      <w:r>
        <w:rPr/>
        <w:t>by</w:t>
      </w:r>
      <w:r>
        <w:rPr>
          <w:spacing w:val="40"/>
        </w:rPr>
        <w:t> </w:t>
      </w:r>
      <w:r>
        <w:rPr/>
        <w:t>repeated</w:t>
      </w:r>
      <w:r>
        <w:rPr>
          <w:spacing w:val="40"/>
        </w:rPr>
        <w:t> </w:t>
      </w:r>
      <w:r>
        <w:rPr/>
        <w:t>recurrences</w:t>
      </w:r>
      <w:r>
        <w:rPr>
          <w:spacing w:val="40"/>
        </w:rPr>
        <w:t> </w:t>
      </w:r>
      <w:r>
        <w:rPr/>
        <w:t>of</w:t>
      </w:r>
      <w:r>
        <w:rPr>
          <w:spacing w:val="40"/>
        </w:rPr>
        <w:t> </w:t>
      </w:r>
      <w:r>
        <w:rPr/>
        <w:t>yearning</w:t>
      </w:r>
      <w:r>
        <w:rPr>
          <w:spacing w:val="40"/>
        </w:rPr>
        <w:t> </w:t>
      </w:r>
      <w:r>
        <w:rPr/>
        <w:t>and</w:t>
      </w:r>
      <w:r>
        <w:rPr>
          <w:spacing w:val="40"/>
        </w:rPr>
        <w:t> </w:t>
      </w:r>
      <w:r>
        <w:rPr/>
        <w:t>sadness, especially</w:t>
      </w:r>
      <w:r>
        <w:rPr>
          <w:spacing w:val="40"/>
        </w:rPr>
        <w:t> </w:t>
      </w:r>
      <w:r>
        <w:rPr/>
        <w:t>at</w:t>
      </w:r>
      <w:r>
        <w:rPr>
          <w:spacing w:val="40"/>
        </w:rPr>
        <w:t> </w:t>
      </w:r>
      <w:r>
        <w:rPr/>
        <w:t>family</w:t>
      </w:r>
      <w:r>
        <w:rPr>
          <w:spacing w:val="40"/>
        </w:rPr>
        <w:t> </w:t>
      </w:r>
      <w:r>
        <w:rPr/>
        <w:t>reunions</w:t>
      </w:r>
      <w:r>
        <w:rPr>
          <w:spacing w:val="40"/>
        </w:rPr>
        <w:t> </w:t>
      </w:r>
      <w:r>
        <w:rPr/>
        <w:t>and</w:t>
      </w:r>
      <w:r>
        <w:rPr>
          <w:spacing w:val="40"/>
        </w:rPr>
        <w:t> </w:t>
      </w:r>
      <w:r>
        <w:rPr/>
        <w:t>anniversaries</w:t>
      </w:r>
      <w:r>
        <w:rPr>
          <w:spacing w:val="40"/>
        </w:rPr>
        <w:t> </w:t>
      </w:r>
      <w:r>
        <w:rPr/>
        <w:t>or</w:t>
      </w:r>
      <w:r>
        <w:rPr>
          <w:spacing w:val="40"/>
        </w:rPr>
        <w:t> </w:t>
      </w:r>
      <w:r>
        <w:rPr/>
        <w:t>when</w:t>
      </w:r>
      <w:r>
        <w:rPr>
          <w:spacing w:val="40"/>
        </w:rPr>
        <w:t> </w:t>
      </w:r>
      <w:r>
        <w:rPr/>
        <w:t>a</w:t>
      </w:r>
      <w:r>
        <w:rPr>
          <w:spacing w:val="40"/>
        </w:rPr>
        <w:t> </w:t>
      </w:r>
      <w:r>
        <w:rPr/>
        <w:t>current</w:t>
      </w:r>
      <w:r>
        <w:rPr>
          <w:spacing w:val="40"/>
        </w:rPr>
        <w:t> </w:t>
      </w:r>
      <w:r>
        <w:rPr/>
        <w:t>relationship</w:t>
      </w:r>
      <w:r>
        <w:rPr>
          <w:spacing w:val="40"/>
        </w:rPr>
        <w:t> </w:t>
      </w:r>
      <w:r>
        <w:rPr/>
        <w:t>seems</w:t>
      </w:r>
      <w:r>
        <w:rPr>
          <w:spacing w:val="40"/>
        </w:rPr>
        <w:t> </w:t>
      </w:r>
      <w:r>
        <w:rPr/>
        <w:t>to</w:t>
      </w:r>
      <w:r>
        <w:rPr>
          <w:spacing w:val="40"/>
        </w:rPr>
        <w:t> </w:t>
      </w:r>
      <w:r>
        <w:rPr/>
        <w:t>be going wrong.</w:t>
      </w:r>
    </w:p>
    <w:p>
      <w:pPr>
        <w:pStyle w:val="BodyText"/>
        <w:spacing w:before="6"/>
      </w:pPr>
    </w:p>
    <w:p>
      <w:pPr>
        <w:pStyle w:val="BodyText"/>
        <w:spacing w:line="247" w:lineRule="auto" w:before="1"/>
        <w:ind w:left="152" w:right="789"/>
        <w:jc w:val="both"/>
      </w:pPr>
      <w:r>
        <w:rPr/>
        <w:pict>
          <v:rect style="position:absolute;margin-left:510.600006pt;margin-top:96.841133pt;width:3.78pt;height:.299990pt;mso-position-horizontal-relative:page;mso-position-vertical-relative:paragraph;z-index:-20024832" id="docshape206" filled="true" fillcolor="#000000" stroked="false">
            <v:fill type="solid"/>
            <w10:wrap type="none"/>
          </v:rect>
        </w:pict>
      </w:r>
      <w:r>
        <w:rPr/>
        <w:t>This</w:t>
      </w:r>
      <w:r>
        <w:rPr>
          <w:spacing w:val="19"/>
        </w:rPr>
        <w:t> </w:t>
      </w:r>
      <w:r>
        <w:rPr/>
        <w:t>conclusion</w:t>
      </w:r>
      <w:r>
        <w:rPr>
          <w:spacing w:val="18"/>
        </w:rPr>
        <w:t> </w:t>
      </w:r>
      <w:r>
        <w:rPr/>
        <w:t>is</w:t>
      </w:r>
      <w:r>
        <w:rPr>
          <w:spacing w:val="19"/>
        </w:rPr>
        <w:t> </w:t>
      </w:r>
      <w:r>
        <w:rPr/>
        <w:t>of</w:t>
      </w:r>
      <w:r>
        <w:rPr>
          <w:spacing w:val="19"/>
        </w:rPr>
        <w:t> </w:t>
      </w:r>
      <w:r>
        <w:rPr/>
        <w:t>great practical importance,</w:t>
      </w:r>
      <w:r>
        <w:rPr>
          <w:spacing w:val="21"/>
        </w:rPr>
        <w:t> </w:t>
      </w:r>
      <w:r>
        <w:rPr/>
        <w:t>especially</w:t>
      </w:r>
      <w:r>
        <w:rPr>
          <w:spacing w:val="19"/>
        </w:rPr>
        <w:t> </w:t>
      </w:r>
      <w:r>
        <w:rPr/>
        <w:t>when a</w:t>
      </w:r>
      <w:r>
        <w:rPr>
          <w:spacing w:val="19"/>
        </w:rPr>
        <w:t> </w:t>
      </w:r>
      <w:r>
        <w:rPr/>
        <w:t>bereaved</w:t>
      </w:r>
      <w:r>
        <w:rPr>
          <w:spacing w:val="19"/>
        </w:rPr>
        <w:t> </w:t>
      </w:r>
      <w:r>
        <w:rPr/>
        <w:t>child</w:t>
      </w:r>
      <w:r>
        <w:rPr>
          <w:spacing w:val="21"/>
        </w:rPr>
        <w:t> </w:t>
      </w:r>
      <w:r>
        <w:rPr/>
        <w:t>is</w:t>
      </w:r>
      <w:r>
        <w:rPr>
          <w:spacing w:val="19"/>
        </w:rPr>
        <w:t> </w:t>
      </w:r>
      <w:r>
        <w:rPr/>
        <w:t>expected to make a new relationship. So far from its being a prerequisite for the success of the new relationship that the</w:t>
      </w:r>
      <w:r>
        <w:rPr>
          <w:spacing w:val="40"/>
        </w:rPr>
        <w:t> </w:t>
      </w:r>
      <w:r>
        <w:rPr/>
        <w:t>memory of the earlier one should fade, the evidence is that the</w:t>
      </w:r>
      <w:r>
        <w:rPr>
          <w:spacing w:val="40"/>
        </w:rPr>
        <w:t> </w:t>
      </w:r>
      <w:r>
        <w:rPr/>
        <w:t>more</w:t>
      </w:r>
      <w:r>
        <w:rPr>
          <w:spacing w:val="40"/>
        </w:rPr>
        <w:t> </w:t>
      </w:r>
      <w:r>
        <w:rPr/>
        <w:t>distinct the two relationships can be kept</w:t>
      </w:r>
      <w:r>
        <w:rPr>
          <w:spacing w:val="17"/>
        </w:rPr>
        <w:t> </w:t>
      </w:r>
      <w:r>
        <w:rPr/>
        <w:t>the better the new one is</w:t>
      </w:r>
      <w:r>
        <w:rPr>
          <w:spacing w:val="17"/>
        </w:rPr>
        <w:t> </w:t>
      </w:r>
      <w:r>
        <w:rPr/>
        <w:t>likely</w:t>
      </w:r>
      <w:r>
        <w:rPr>
          <w:spacing w:val="18"/>
        </w:rPr>
        <w:t> </w:t>
      </w:r>
      <w:r>
        <w:rPr/>
        <w:t>to prosper. This</w:t>
      </w:r>
      <w:r>
        <w:rPr>
          <w:spacing w:val="18"/>
        </w:rPr>
        <w:t> </w:t>
      </w:r>
      <w:r>
        <w:rPr/>
        <w:t>may</w:t>
      </w:r>
      <w:r>
        <w:rPr>
          <w:spacing w:val="40"/>
        </w:rPr>
        <w:t> </w:t>
      </w:r>
      <w:r>
        <w:rPr/>
        <w:t>be testing for any new parentfigure, for the inevitable comparisons may be painful. Yet only when both the surviving parent and/or the new parent-figure are sensitive to the child's</w:t>
      </w:r>
      <w:r>
        <w:rPr>
          <w:spacing w:val="80"/>
        </w:rPr>
        <w:t> </w:t>
      </w:r>
      <w:r>
        <w:rPr/>
        <w:t>persisting loyalties and to his tendency to resent any change which seems to threaten his past relationship is he likely</w:t>
      </w:r>
      <w:r>
        <w:rPr>
          <w:spacing w:val="18"/>
        </w:rPr>
        <w:t> </w:t>
      </w:r>
      <w:r>
        <w:rPr/>
        <w:t>to accommodate in a stable way</w:t>
      </w:r>
      <w:r>
        <w:rPr>
          <w:spacing w:val="18"/>
        </w:rPr>
        <w:t> </w:t>
      </w:r>
      <w:r>
        <w:rPr/>
        <w:t>to the new faces and the new ways. </w:t>
      </w:r>
      <w:r>
        <w:rPr>
          <w:vertAlign w:val="superscript"/>
        </w:rPr>
        <w:t>7</w:t>
      </w:r>
    </w:p>
    <w:p>
      <w:pPr>
        <w:pStyle w:val="BodyText"/>
        <w:rPr>
          <w:sz w:val="20"/>
        </w:rPr>
      </w:pPr>
    </w:p>
    <w:p>
      <w:pPr>
        <w:pStyle w:val="BodyText"/>
        <w:spacing w:before="9"/>
        <w:rPr>
          <w:sz w:val="21"/>
        </w:rPr>
      </w:pPr>
      <w:r>
        <w:rPr/>
        <w:pict>
          <v:shape style="position:absolute;margin-left:92.641518pt;margin-top:13.755454pt;width:112.95pt;height:.1pt;mso-position-horizontal-relative:page;mso-position-vertical-relative:paragraph;z-index:-15626240;mso-wrap-distance-left:0;mso-wrap-distance-right:0" id="docshape207" coordorigin="1853,275" coordsize="2259,0" path="m1853,275l4111,275e" filled="false" stroked="true" strokeweight=".451592pt" strokecolor="#000000">
            <v:path arrowok="t"/>
            <v:stroke dashstyle="solid"/>
            <w10:wrap type="topAndBottom"/>
          </v:shape>
        </w:pict>
      </w:r>
    </w:p>
    <w:p>
      <w:pPr>
        <w:pStyle w:val="BodyText"/>
        <w:spacing w:before="5"/>
        <w:ind w:left="152"/>
      </w:pPr>
      <w:r>
        <w:rPr>
          <w:vertAlign w:val="superscript"/>
        </w:rPr>
        <w:t>5</w:t>
      </w:r>
      <w:r>
        <w:rPr>
          <w:spacing w:val="45"/>
          <w:vertAlign w:val="baseline"/>
        </w:rPr>
        <w:t>  </w:t>
      </w:r>
      <w:r>
        <w:rPr>
          <w:vertAlign w:val="baseline"/>
        </w:rPr>
        <w:t>Fortunately</w:t>
      </w:r>
      <w:r>
        <w:rPr>
          <w:spacing w:val="13"/>
          <w:vertAlign w:val="baseline"/>
        </w:rPr>
        <w:t> </w:t>
      </w:r>
      <w:r>
        <w:rPr>
          <w:vertAlign w:val="baseline"/>
        </w:rPr>
        <w:t>Bess's</w:t>
      </w:r>
      <w:r>
        <w:rPr>
          <w:spacing w:val="9"/>
          <w:vertAlign w:val="baseline"/>
        </w:rPr>
        <w:t> </w:t>
      </w:r>
      <w:r>
        <w:rPr>
          <w:vertAlign w:val="baseline"/>
        </w:rPr>
        <w:t>father</w:t>
      </w:r>
      <w:r>
        <w:rPr>
          <w:spacing w:val="10"/>
          <w:vertAlign w:val="baseline"/>
        </w:rPr>
        <w:t> </w:t>
      </w:r>
      <w:r>
        <w:rPr>
          <w:vertAlign w:val="baseline"/>
        </w:rPr>
        <w:t>knew</w:t>
      </w:r>
      <w:r>
        <w:rPr>
          <w:spacing w:val="9"/>
          <w:vertAlign w:val="baseline"/>
        </w:rPr>
        <w:t> </w:t>
      </w:r>
      <w:r>
        <w:rPr>
          <w:vertAlign w:val="baseline"/>
        </w:rPr>
        <w:t>how</w:t>
      </w:r>
      <w:r>
        <w:rPr>
          <w:spacing w:val="12"/>
          <w:vertAlign w:val="baseline"/>
        </w:rPr>
        <w:t> </w:t>
      </w:r>
      <w:r>
        <w:rPr>
          <w:vertAlign w:val="baseline"/>
        </w:rPr>
        <w:t>to</w:t>
      </w:r>
      <w:r>
        <w:rPr>
          <w:spacing w:val="9"/>
          <w:vertAlign w:val="baseline"/>
        </w:rPr>
        <w:t> </w:t>
      </w:r>
      <w:r>
        <w:rPr>
          <w:vertAlign w:val="baseline"/>
        </w:rPr>
        <w:t>respond.</w:t>
      </w:r>
      <w:r>
        <w:rPr>
          <w:spacing w:val="10"/>
          <w:vertAlign w:val="baseline"/>
        </w:rPr>
        <w:t> </w:t>
      </w:r>
      <w:r>
        <w:rPr>
          <w:vertAlign w:val="baseline"/>
        </w:rPr>
        <w:t>Gently</w:t>
      </w:r>
      <w:r>
        <w:rPr>
          <w:spacing w:val="13"/>
          <w:vertAlign w:val="baseline"/>
        </w:rPr>
        <w:t> </w:t>
      </w:r>
      <w:r>
        <w:rPr>
          <w:vertAlign w:val="baseline"/>
        </w:rPr>
        <w:t>he</w:t>
      </w:r>
      <w:r>
        <w:rPr>
          <w:spacing w:val="9"/>
          <w:vertAlign w:val="baseline"/>
        </w:rPr>
        <w:t> </w:t>
      </w:r>
      <w:r>
        <w:rPr>
          <w:vertAlign w:val="baseline"/>
        </w:rPr>
        <w:t>replied,</w:t>
      </w:r>
      <w:r>
        <w:rPr>
          <w:spacing w:val="12"/>
          <w:vertAlign w:val="baseline"/>
        </w:rPr>
        <w:t> </w:t>
      </w:r>
      <w:r>
        <w:rPr>
          <w:vertAlign w:val="baseline"/>
        </w:rPr>
        <w:t>'When</w:t>
      </w:r>
      <w:r>
        <w:rPr>
          <w:spacing w:val="9"/>
          <w:vertAlign w:val="baseline"/>
        </w:rPr>
        <w:t> </w:t>
      </w:r>
      <w:r>
        <w:rPr>
          <w:vertAlign w:val="baseline"/>
        </w:rPr>
        <w:t>we</w:t>
      </w:r>
      <w:r>
        <w:rPr>
          <w:spacing w:val="11"/>
          <w:vertAlign w:val="baseline"/>
        </w:rPr>
        <w:t> </w:t>
      </w:r>
      <w:r>
        <w:rPr>
          <w:vertAlign w:val="baseline"/>
        </w:rPr>
        <w:t>miss</w:t>
      </w:r>
      <w:r>
        <w:rPr>
          <w:spacing w:val="9"/>
          <w:vertAlign w:val="baseline"/>
        </w:rPr>
        <w:t> </w:t>
      </w:r>
      <w:r>
        <w:rPr>
          <w:spacing w:val="-2"/>
          <w:vertAlign w:val="baseline"/>
        </w:rPr>
        <w:t>Mummy</w:t>
      </w:r>
    </w:p>
    <w:p>
      <w:pPr>
        <w:spacing w:after="0"/>
        <w:sectPr>
          <w:pgSz w:w="12240" w:h="15840"/>
          <w:pgMar w:header="0" w:footer="726" w:top="1260" w:bottom="920" w:left="1700" w:right="1060"/>
        </w:sectPr>
      </w:pPr>
    </w:p>
    <w:p>
      <w:pPr>
        <w:pStyle w:val="BodyText"/>
        <w:spacing w:line="247" w:lineRule="auto" w:before="76"/>
        <w:ind w:left="413" w:right="788" w:hanging="1"/>
        <w:jc w:val="both"/>
      </w:pPr>
      <w:r>
        <w:rPr/>
        <w:t>so very much we'd like to think that she is not really dead. I guess it will be a sad dinner for both of us' (pp. </w:t>
      </w:r>
      <w:r>
        <w:rPr>
          <w:u w:val="single"/>
        </w:rPr>
        <w:t>24 </w:t>
      </w:r>
      <w:r>
        <w:rPr/>
        <w:t>-5).</w:t>
      </w:r>
    </w:p>
    <w:p>
      <w:pPr>
        <w:pStyle w:val="BodyText"/>
        <w:spacing w:line="247" w:lineRule="auto"/>
        <w:ind w:left="413" w:right="787" w:hanging="261"/>
        <w:jc w:val="both"/>
      </w:pPr>
      <w:r>
        <w:rPr>
          <w:vertAlign w:val="superscript"/>
        </w:rPr>
        <w:t>6</w:t>
      </w:r>
      <w:r>
        <w:rPr>
          <w:spacing w:val="80"/>
          <w:w w:val="150"/>
          <w:vertAlign w:val="baseline"/>
        </w:rPr>
        <w:t> </w:t>
      </w:r>
      <w:r>
        <w:rPr>
          <w:vertAlign w:val="baseline"/>
        </w:rPr>
        <w:t>Wendy's</w:t>
      </w:r>
      <w:r>
        <w:rPr>
          <w:spacing w:val="23"/>
          <w:vertAlign w:val="baseline"/>
        </w:rPr>
        <w:t> </w:t>
      </w:r>
      <w:r>
        <w:rPr>
          <w:vertAlign w:val="baseline"/>
        </w:rPr>
        <w:t>misinterpretation,</w:t>
      </w:r>
      <w:r>
        <w:rPr>
          <w:spacing w:val="23"/>
          <w:vertAlign w:val="baseline"/>
        </w:rPr>
        <w:t> </w:t>
      </w:r>
      <w:r>
        <w:rPr>
          <w:vertAlign w:val="baseline"/>
        </w:rPr>
        <w:t>born</w:t>
      </w:r>
      <w:r>
        <w:rPr>
          <w:spacing w:val="23"/>
          <w:vertAlign w:val="baseline"/>
        </w:rPr>
        <w:t> </w:t>
      </w:r>
      <w:r>
        <w:rPr>
          <w:vertAlign w:val="baseline"/>
        </w:rPr>
        <w:t>of hopes</w:t>
      </w:r>
      <w:r>
        <w:rPr>
          <w:spacing w:val="22"/>
          <w:vertAlign w:val="baseline"/>
        </w:rPr>
        <w:t> </w:t>
      </w:r>
      <w:r>
        <w:rPr>
          <w:vertAlign w:val="baseline"/>
        </w:rPr>
        <w:t>and</w:t>
      </w:r>
      <w:r>
        <w:rPr>
          <w:spacing w:val="23"/>
          <w:vertAlign w:val="baseline"/>
        </w:rPr>
        <w:t> </w:t>
      </w:r>
      <w:r>
        <w:rPr>
          <w:vertAlign w:val="baseline"/>
        </w:rPr>
        <w:t>expectations,</w:t>
      </w:r>
      <w:r>
        <w:rPr>
          <w:spacing w:val="25"/>
          <w:vertAlign w:val="baseline"/>
        </w:rPr>
        <w:t> </w:t>
      </w:r>
      <w:r>
        <w:rPr>
          <w:vertAlign w:val="baseline"/>
        </w:rPr>
        <w:t>has</w:t>
      </w:r>
      <w:r>
        <w:rPr>
          <w:spacing w:val="22"/>
          <w:vertAlign w:val="baseline"/>
        </w:rPr>
        <w:t> </w:t>
      </w:r>
      <w:r>
        <w:rPr>
          <w:vertAlign w:val="baseline"/>
        </w:rPr>
        <w:t>an</w:t>
      </w:r>
      <w:r>
        <w:rPr>
          <w:spacing w:val="25"/>
          <w:vertAlign w:val="baseline"/>
        </w:rPr>
        <w:t> </w:t>
      </w:r>
      <w:r>
        <w:rPr>
          <w:vertAlign w:val="baseline"/>
        </w:rPr>
        <w:t>almost</w:t>
      </w:r>
      <w:r>
        <w:rPr>
          <w:spacing w:val="23"/>
          <w:vertAlign w:val="baseline"/>
        </w:rPr>
        <w:t> </w:t>
      </w:r>
      <w:r>
        <w:rPr>
          <w:vertAlign w:val="baseline"/>
        </w:rPr>
        <w:t>exact</w:t>
      </w:r>
      <w:r>
        <w:rPr>
          <w:spacing w:val="22"/>
          <w:vertAlign w:val="baseline"/>
        </w:rPr>
        <w:t> </w:t>
      </w:r>
      <w:r>
        <w:rPr>
          <w:vertAlign w:val="baseline"/>
        </w:rPr>
        <w:t>parallel</w:t>
      </w:r>
      <w:r>
        <w:rPr>
          <w:spacing w:val="23"/>
          <w:vertAlign w:val="baseline"/>
        </w:rPr>
        <w:t> </w:t>
      </w:r>
      <w:r>
        <w:rPr>
          <w:vertAlign w:val="baseline"/>
        </w:rPr>
        <w:t>in the</w:t>
      </w:r>
      <w:r>
        <w:rPr>
          <w:spacing w:val="18"/>
          <w:vertAlign w:val="baseline"/>
        </w:rPr>
        <w:t> </w:t>
      </w:r>
      <w:r>
        <w:rPr>
          <w:vertAlign w:val="baseline"/>
        </w:rPr>
        <w:t>experience of a</w:t>
      </w:r>
      <w:r>
        <w:rPr>
          <w:spacing w:val="19"/>
          <w:vertAlign w:val="baseline"/>
        </w:rPr>
        <w:t> </w:t>
      </w:r>
      <w:r>
        <w:rPr>
          <w:vertAlign w:val="baseline"/>
        </w:rPr>
        <w:t>middle-aged widow whose husband had</w:t>
      </w:r>
      <w:r>
        <w:rPr>
          <w:spacing w:val="18"/>
          <w:vertAlign w:val="baseline"/>
        </w:rPr>
        <w:t> </w:t>
      </w:r>
      <w:r>
        <w:rPr>
          <w:vertAlign w:val="baseline"/>
        </w:rPr>
        <w:t>died suddenly of a heart attack</w:t>
      </w:r>
      <w:r>
        <w:rPr>
          <w:spacing w:val="40"/>
          <w:vertAlign w:val="baseline"/>
        </w:rPr>
        <w:t> </w:t>
      </w:r>
      <w:r>
        <w:rPr>
          <w:vertAlign w:val="baseline"/>
        </w:rPr>
        <w:t>in the street. Seven months after his death, a police constable came to her flat and informed her that her husband had had a minor accident and had been taken to hospital. At once she thought to herself how right she had been all the time in thinking that her husband was still alive</w:t>
      </w:r>
      <w:r>
        <w:rPr>
          <w:spacing w:val="22"/>
          <w:vertAlign w:val="baseline"/>
        </w:rPr>
        <w:t> </w:t>
      </w:r>
      <w:r>
        <w:rPr>
          <w:vertAlign w:val="baseline"/>
        </w:rPr>
        <w:t>and</w:t>
      </w:r>
      <w:r>
        <w:rPr>
          <w:spacing w:val="22"/>
          <w:vertAlign w:val="baseline"/>
        </w:rPr>
        <w:t> </w:t>
      </w:r>
      <w:r>
        <w:rPr>
          <w:vertAlign w:val="baseline"/>
        </w:rPr>
        <w:t>that</w:t>
      </w:r>
      <w:r>
        <w:rPr>
          <w:spacing w:val="22"/>
          <w:vertAlign w:val="baseline"/>
        </w:rPr>
        <w:t> </w:t>
      </w:r>
      <w:r>
        <w:rPr>
          <w:vertAlign w:val="baseline"/>
        </w:rPr>
        <w:t>she</w:t>
      </w:r>
      <w:r>
        <w:rPr>
          <w:spacing w:val="23"/>
          <w:vertAlign w:val="baseline"/>
        </w:rPr>
        <w:t> </w:t>
      </w:r>
      <w:r>
        <w:rPr>
          <w:vertAlign w:val="baseline"/>
        </w:rPr>
        <w:t>had</w:t>
      </w:r>
      <w:r>
        <w:rPr>
          <w:spacing w:val="23"/>
          <w:vertAlign w:val="baseline"/>
        </w:rPr>
        <w:t> </w:t>
      </w:r>
      <w:r>
        <w:rPr>
          <w:vertAlign w:val="baseline"/>
        </w:rPr>
        <w:t>only</w:t>
      </w:r>
      <w:r>
        <w:rPr>
          <w:spacing w:val="23"/>
          <w:vertAlign w:val="baseline"/>
        </w:rPr>
        <w:t> </w:t>
      </w:r>
      <w:r>
        <w:rPr>
          <w:vertAlign w:val="baseline"/>
        </w:rPr>
        <w:t>been</w:t>
      </w:r>
      <w:r>
        <w:rPr>
          <w:spacing w:val="22"/>
          <w:vertAlign w:val="baseline"/>
        </w:rPr>
        <w:t> </w:t>
      </w:r>
      <w:r>
        <w:rPr>
          <w:vertAlign w:val="baseline"/>
        </w:rPr>
        <w:t>dreaming</w:t>
      </w:r>
      <w:r>
        <w:rPr>
          <w:spacing w:val="22"/>
          <w:vertAlign w:val="baseline"/>
        </w:rPr>
        <w:t> </w:t>
      </w:r>
      <w:r>
        <w:rPr>
          <w:vertAlign w:val="baseline"/>
        </w:rPr>
        <w:t>that</w:t>
      </w:r>
      <w:r>
        <w:rPr>
          <w:spacing w:val="23"/>
          <w:vertAlign w:val="baseline"/>
        </w:rPr>
        <w:t> </w:t>
      </w:r>
      <w:r>
        <w:rPr>
          <w:vertAlign w:val="baseline"/>
        </w:rPr>
        <w:t>he was</w:t>
      </w:r>
      <w:r>
        <w:rPr>
          <w:spacing w:val="23"/>
          <w:vertAlign w:val="baseline"/>
        </w:rPr>
        <w:t> </w:t>
      </w:r>
      <w:r>
        <w:rPr>
          <w:vertAlign w:val="baseline"/>
        </w:rPr>
        <w:t>dead.</w:t>
      </w:r>
      <w:r>
        <w:rPr>
          <w:spacing w:val="22"/>
          <w:vertAlign w:val="baseline"/>
        </w:rPr>
        <w:t> </w:t>
      </w:r>
      <w:r>
        <w:rPr>
          <w:vertAlign w:val="baseline"/>
        </w:rPr>
        <w:t>A</w:t>
      </w:r>
      <w:r>
        <w:rPr>
          <w:spacing w:val="24"/>
          <w:vertAlign w:val="baseline"/>
        </w:rPr>
        <w:t> </w:t>
      </w:r>
      <w:r>
        <w:rPr>
          <w:vertAlign w:val="baseline"/>
        </w:rPr>
        <w:t>moment</w:t>
      </w:r>
      <w:r>
        <w:rPr>
          <w:spacing w:val="23"/>
          <w:vertAlign w:val="baseline"/>
        </w:rPr>
        <w:t> </w:t>
      </w:r>
      <w:r>
        <w:rPr>
          <w:vertAlign w:val="baseline"/>
        </w:rPr>
        <w:t>later,</w:t>
      </w:r>
      <w:r>
        <w:rPr>
          <w:spacing w:val="22"/>
          <w:vertAlign w:val="baseline"/>
        </w:rPr>
        <w:t> </w:t>
      </w:r>
      <w:r>
        <w:rPr>
          <w:vertAlign w:val="baseline"/>
        </w:rPr>
        <w:t>however,</w:t>
      </w:r>
      <w:r>
        <w:rPr>
          <w:spacing w:val="23"/>
          <w:vertAlign w:val="baseline"/>
        </w:rPr>
        <w:t> </w:t>
      </w:r>
      <w:r>
        <w:rPr>
          <w:vertAlign w:val="baseline"/>
        </w:rPr>
        <w:t>as her</w:t>
      </w:r>
      <w:r>
        <w:rPr>
          <w:spacing w:val="29"/>
          <w:vertAlign w:val="baseline"/>
        </w:rPr>
        <w:t> </w:t>
      </w:r>
      <w:r>
        <w:rPr>
          <w:vertAlign w:val="baseline"/>
        </w:rPr>
        <w:t>doubts</w:t>
      </w:r>
      <w:r>
        <w:rPr>
          <w:spacing w:val="28"/>
          <w:vertAlign w:val="baseline"/>
        </w:rPr>
        <w:t> </w:t>
      </w:r>
      <w:r>
        <w:rPr>
          <w:vertAlign w:val="baseline"/>
        </w:rPr>
        <w:t>grew,</w:t>
      </w:r>
      <w:r>
        <w:rPr>
          <w:spacing w:val="29"/>
          <w:vertAlign w:val="baseline"/>
        </w:rPr>
        <w:t> </w:t>
      </w:r>
      <w:r>
        <w:rPr>
          <w:vertAlign w:val="baseline"/>
        </w:rPr>
        <w:t>she</w:t>
      </w:r>
      <w:r>
        <w:rPr>
          <w:spacing w:val="28"/>
          <w:vertAlign w:val="baseline"/>
        </w:rPr>
        <w:t> </w:t>
      </w:r>
      <w:r>
        <w:rPr>
          <w:vertAlign w:val="baseline"/>
        </w:rPr>
        <w:t>enquired</w:t>
      </w:r>
      <w:r>
        <w:rPr>
          <w:spacing w:val="28"/>
          <w:vertAlign w:val="baseline"/>
        </w:rPr>
        <w:t> </w:t>
      </w:r>
      <w:r>
        <w:rPr>
          <w:vertAlign w:val="baseline"/>
        </w:rPr>
        <w:t>of</w:t>
      </w:r>
      <w:r>
        <w:rPr>
          <w:spacing w:val="28"/>
          <w:vertAlign w:val="baseline"/>
        </w:rPr>
        <w:t> </w:t>
      </w:r>
      <w:r>
        <w:rPr>
          <w:vertAlign w:val="baseline"/>
        </w:rPr>
        <w:t>the</w:t>
      </w:r>
      <w:r>
        <w:rPr>
          <w:spacing w:val="28"/>
          <w:vertAlign w:val="baseline"/>
        </w:rPr>
        <w:t> </w:t>
      </w:r>
      <w:r>
        <w:rPr>
          <w:vertAlign w:val="baseline"/>
        </w:rPr>
        <w:t>constable</w:t>
      </w:r>
      <w:r>
        <w:rPr>
          <w:spacing w:val="28"/>
          <w:vertAlign w:val="baseline"/>
        </w:rPr>
        <w:t> </w:t>
      </w:r>
      <w:r>
        <w:rPr>
          <w:vertAlign w:val="baseline"/>
        </w:rPr>
        <w:t>whom</w:t>
      </w:r>
      <w:r>
        <w:rPr>
          <w:spacing w:val="24"/>
          <w:vertAlign w:val="baseline"/>
        </w:rPr>
        <w:t> </w:t>
      </w:r>
      <w:r>
        <w:rPr>
          <w:vertAlign w:val="baseline"/>
        </w:rPr>
        <w:t>he</w:t>
      </w:r>
      <w:r>
        <w:rPr>
          <w:spacing w:val="28"/>
          <w:vertAlign w:val="baseline"/>
        </w:rPr>
        <w:t> </w:t>
      </w:r>
      <w:r>
        <w:rPr>
          <w:vertAlign w:val="baseline"/>
        </w:rPr>
        <w:t>was</w:t>
      </w:r>
      <w:r>
        <w:rPr>
          <w:spacing w:val="28"/>
          <w:vertAlign w:val="baseline"/>
        </w:rPr>
        <w:t> </w:t>
      </w:r>
      <w:r>
        <w:rPr>
          <w:vertAlign w:val="baseline"/>
        </w:rPr>
        <w:t>looking</w:t>
      </w:r>
      <w:r>
        <w:rPr>
          <w:spacing w:val="28"/>
          <w:vertAlign w:val="baseline"/>
        </w:rPr>
        <w:t> </w:t>
      </w:r>
      <w:r>
        <w:rPr>
          <w:vertAlign w:val="baseline"/>
        </w:rPr>
        <w:t>for;</w:t>
      </w:r>
      <w:r>
        <w:rPr>
          <w:spacing w:val="28"/>
          <w:vertAlign w:val="baseline"/>
        </w:rPr>
        <w:t> </w:t>
      </w:r>
      <w:r>
        <w:rPr>
          <w:vertAlign w:val="baseline"/>
        </w:rPr>
        <w:t>it</w:t>
      </w:r>
      <w:r>
        <w:rPr>
          <w:spacing w:val="28"/>
          <w:vertAlign w:val="baseline"/>
        </w:rPr>
        <w:t> </w:t>
      </w:r>
      <w:r>
        <w:rPr>
          <w:vertAlign w:val="baseline"/>
        </w:rPr>
        <w:t>proved</w:t>
      </w:r>
      <w:r>
        <w:rPr>
          <w:spacing w:val="29"/>
          <w:vertAlign w:val="baseline"/>
        </w:rPr>
        <w:t> </w:t>
      </w:r>
      <w:r>
        <w:rPr>
          <w:vertAlign w:val="baseline"/>
        </w:rPr>
        <w:t>to</w:t>
      </w:r>
      <w:r>
        <w:rPr>
          <w:spacing w:val="28"/>
          <w:vertAlign w:val="baseline"/>
        </w:rPr>
        <w:t> </w:t>
      </w:r>
      <w:r>
        <w:rPr>
          <w:vertAlign w:val="baseline"/>
        </w:rPr>
        <w:t>be her neighbour next door.</w:t>
      </w:r>
    </w:p>
    <w:p>
      <w:pPr>
        <w:pStyle w:val="BodyText"/>
        <w:spacing w:line="246" w:lineRule="exact"/>
        <w:ind w:left="152"/>
        <w:jc w:val="both"/>
      </w:pPr>
      <w:r>
        <w:rPr>
          <w:vertAlign w:val="superscript"/>
        </w:rPr>
        <w:t>7</w:t>
      </w:r>
      <w:r>
        <w:rPr>
          <w:spacing w:val="46"/>
          <w:vertAlign w:val="baseline"/>
        </w:rPr>
        <w:t>  </w:t>
      </w:r>
      <w:r>
        <w:rPr>
          <w:vertAlign w:val="baseline"/>
        </w:rPr>
        <w:t>These</w:t>
      </w:r>
      <w:r>
        <w:rPr>
          <w:spacing w:val="5"/>
          <w:vertAlign w:val="baseline"/>
        </w:rPr>
        <w:t> </w:t>
      </w:r>
      <w:r>
        <w:rPr>
          <w:vertAlign w:val="baseline"/>
        </w:rPr>
        <w:t>practical</w:t>
      </w:r>
      <w:r>
        <w:rPr>
          <w:spacing w:val="6"/>
          <w:vertAlign w:val="baseline"/>
        </w:rPr>
        <w:t> </w:t>
      </w:r>
      <w:r>
        <w:rPr>
          <w:vertAlign w:val="baseline"/>
        </w:rPr>
        <w:t>problems</w:t>
      </w:r>
      <w:r>
        <w:rPr>
          <w:spacing w:val="7"/>
          <w:vertAlign w:val="baseline"/>
        </w:rPr>
        <w:t> </w:t>
      </w:r>
      <w:r>
        <w:rPr>
          <w:vertAlign w:val="baseline"/>
        </w:rPr>
        <w:t>are</w:t>
      </w:r>
      <w:r>
        <w:rPr>
          <w:spacing w:val="6"/>
          <w:vertAlign w:val="baseline"/>
        </w:rPr>
        <w:t> </w:t>
      </w:r>
      <w:r>
        <w:rPr>
          <w:vertAlign w:val="baseline"/>
        </w:rPr>
        <w:t>well</w:t>
      </w:r>
      <w:r>
        <w:rPr>
          <w:spacing w:val="7"/>
          <w:vertAlign w:val="baseline"/>
        </w:rPr>
        <w:t> </w:t>
      </w:r>
      <w:r>
        <w:rPr>
          <w:vertAlign w:val="baseline"/>
        </w:rPr>
        <w:t>discussed</w:t>
      </w:r>
      <w:r>
        <w:rPr>
          <w:spacing w:val="7"/>
          <w:vertAlign w:val="baseline"/>
        </w:rPr>
        <w:t> </w:t>
      </w:r>
      <w:r>
        <w:rPr>
          <w:vertAlign w:val="baseline"/>
        </w:rPr>
        <w:t>by</w:t>
      </w:r>
      <w:r>
        <w:rPr>
          <w:spacing w:val="8"/>
          <w:vertAlign w:val="baseline"/>
        </w:rPr>
        <w:t> </w:t>
      </w:r>
      <w:r>
        <w:rPr>
          <w:vertAlign w:val="baseline"/>
        </w:rPr>
        <w:t>Furman</w:t>
      </w:r>
      <w:r>
        <w:rPr>
          <w:spacing w:val="7"/>
          <w:vertAlign w:val="baseline"/>
        </w:rPr>
        <w:t> </w:t>
      </w:r>
      <w:r>
        <w:rPr>
          <w:vertAlign w:val="baseline"/>
        </w:rPr>
        <w:t>(</w:t>
      </w:r>
      <w:r>
        <w:rPr>
          <w:spacing w:val="6"/>
          <w:vertAlign w:val="baseline"/>
        </w:rPr>
        <w:t> </w:t>
      </w:r>
      <w:r>
        <w:rPr>
          <w:vertAlign w:val="baseline"/>
        </w:rPr>
        <w:t>1974,</w:t>
      </w:r>
      <w:r>
        <w:rPr>
          <w:spacing w:val="6"/>
          <w:vertAlign w:val="baseline"/>
        </w:rPr>
        <w:t> </w:t>
      </w:r>
      <w:r>
        <w:rPr>
          <w:vertAlign w:val="baseline"/>
        </w:rPr>
        <w:t>pp.</w:t>
      </w:r>
      <w:r>
        <w:rPr>
          <w:spacing w:val="7"/>
          <w:vertAlign w:val="baseline"/>
        </w:rPr>
        <w:t> </w:t>
      </w:r>
      <w:r>
        <w:rPr>
          <w:vertAlign w:val="baseline"/>
        </w:rPr>
        <w:t>26</w:t>
      </w:r>
      <w:r>
        <w:rPr>
          <w:spacing w:val="6"/>
          <w:vertAlign w:val="baseline"/>
        </w:rPr>
        <w:t> </w:t>
      </w:r>
      <w:r>
        <w:rPr>
          <w:vertAlign w:val="baseline"/>
        </w:rPr>
        <w:t>and</w:t>
      </w:r>
      <w:r>
        <w:rPr>
          <w:spacing w:val="7"/>
          <w:vertAlign w:val="baseline"/>
        </w:rPr>
        <w:t> </w:t>
      </w:r>
      <w:r>
        <w:rPr>
          <w:spacing w:val="-4"/>
          <w:vertAlign w:val="baseline"/>
        </w:rPr>
        <w:t>68).</w:t>
      </w:r>
    </w:p>
    <w:p>
      <w:pPr>
        <w:pStyle w:val="BodyText"/>
        <w:spacing w:before="6"/>
        <w:rPr>
          <w:sz w:val="23"/>
        </w:rPr>
      </w:pPr>
    </w:p>
    <w:p>
      <w:pPr>
        <w:pStyle w:val="BodyText"/>
        <w:ind w:left="152"/>
      </w:pPr>
      <w:r>
        <w:rPr/>
        <w:t>-</w:t>
      </w:r>
      <w:r>
        <w:rPr>
          <w:spacing w:val="-4"/>
        </w:rPr>
        <w:t>287-</w:t>
      </w:r>
    </w:p>
    <w:p>
      <w:pPr>
        <w:pStyle w:val="BodyText"/>
        <w:spacing w:before="3"/>
        <w:rPr>
          <w:sz w:val="23"/>
        </w:rPr>
      </w:pPr>
    </w:p>
    <w:p>
      <w:pPr>
        <w:pStyle w:val="BodyText"/>
        <w:spacing w:line="247" w:lineRule="auto"/>
        <w:ind w:left="152" w:right="790"/>
        <w:jc w:val="both"/>
      </w:pPr>
      <w:r>
        <w:rPr/>
        <w:t>Other features of childhood mourning which have great practical implications are the anxiety</w:t>
      </w:r>
      <w:r>
        <w:rPr>
          <w:spacing w:val="40"/>
        </w:rPr>
        <w:t> </w:t>
      </w:r>
      <w:r>
        <w:rPr/>
        <w:t>and anger which a bereavement habitually brings.</w:t>
      </w:r>
    </w:p>
    <w:p>
      <w:pPr>
        <w:pStyle w:val="BodyText"/>
        <w:spacing w:before="9"/>
      </w:pPr>
    </w:p>
    <w:p>
      <w:pPr>
        <w:pStyle w:val="BodyText"/>
        <w:spacing w:line="247" w:lineRule="auto" w:before="1"/>
        <w:ind w:left="152" w:right="786"/>
        <w:jc w:val="both"/>
      </w:pPr>
      <w:r>
        <w:rPr/>
        <w:t>As regards anxiety, it is hardly surprising that a child who has suffered one major loss should fear lest he suffer another. This will make him especially sensitive to any separation from whoever may be mothering him and also to any event or remark that seems to him to point to another</w:t>
      </w:r>
      <w:r>
        <w:rPr>
          <w:spacing w:val="18"/>
        </w:rPr>
        <w:t> </w:t>
      </w:r>
      <w:r>
        <w:rPr/>
        <w:t>loss.</w:t>
      </w:r>
      <w:r>
        <w:rPr>
          <w:spacing w:val="19"/>
        </w:rPr>
        <w:t> </w:t>
      </w:r>
      <w:r>
        <w:rPr/>
        <w:t>As</w:t>
      </w:r>
      <w:r>
        <w:rPr>
          <w:spacing w:val="19"/>
        </w:rPr>
        <w:t> </w:t>
      </w:r>
      <w:r>
        <w:rPr/>
        <w:t>a</w:t>
      </w:r>
      <w:r>
        <w:rPr>
          <w:spacing w:val="18"/>
        </w:rPr>
        <w:t> </w:t>
      </w:r>
      <w:r>
        <w:rPr/>
        <w:t>result</w:t>
      </w:r>
      <w:r>
        <w:rPr>
          <w:spacing w:val="19"/>
        </w:rPr>
        <w:t> </w:t>
      </w:r>
      <w:r>
        <w:rPr/>
        <w:t>he</w:t>
      </w:r>
      <w:r>
        <w:rPr>
          <w:spacing w:val="21"/>
        </w:rPr>
        <w:t> </w:t>
      </w:r>
      <w:r>
        <w:rPr/>
        <w:t>is</w:t>
      </w:r>
      <w:r>
        <w:rPr>
          <w:spacing w:val="18"/>
        </w:rPr>
        <w:t> </w:t>
      </w:r>
      <w:r>
        <w:rPr/>
        <w:t>likely</w:t>
      </w:r>
      <w:r>
        <w:rPr>
          <w:spacing w:val="21"/>
        </w:rPr>
        <w:t> </w:t>
      </w:r>
      <w:r>
        <w:rPr/>
        <w:t>often</w:t>
      </w:r>
      <w:r>
        <w:rPr>
          <w:spacing w:val="19"/>
        </w:rPr>
        <w:t> </w:t>
      </w:r>
      <w:r>
        <w:rPr/>
        <w:t>to</w:t>
      </w:r>
      <w:r>
        <w:rPr>
          <w:spacing w:val="19"/>
        </w:rPr>
        <w:t> </w:t>
      </w:r>
      <w:r>
        <w:rPr/>
        <w:t>be</w:t>
      </w:r>
      <w:r>
        <w:rPr>
          <w:spacing w:val="19"/>
        </w:rPr>
        <w:t> </w:t>
      </w:r>
      <w:r>
        <w:rPr/>
        <w:t>anxious</w:t>
      </w:r>
      <w:r>
        <w:rPr>
          <w:spacing w:val="19"/>
        </w:rPr>
        <w:t> </w:t>
      </w:r>
      <w:r>
        <w:rPr/>
        <w:t>and</w:t>
      </w:r>
      <w:r>
        <w:rPr>
          <w:spacing w:val="21"/>
        </w:rPr>
        <w:t> </w:t>
      </w:r>
      <w:r>
        <w:rPr/>
        <w:t>clinging</w:t>
      </w:r>
      <w:r>
        <w:rPr>
          <w:spacing w:val="21"/>
        </w:rPr>
        <w:t> </w:t>
      </w:r>
      <w:r>
        <w:rPr/>
        <w:t>in</w:t>
      </w:r>
      <w:r>
        <w:rPr>
          <w:spacing w:val="18"/>
        </w:rPr>
        <w:t> </w:t>
      </w:r>
      <w:r>
        <w:rPr/>
        <w:t>situations</w:t>
      </w:r>
      <w:r>
        <w:rPr>
          <w:spacing w:val="21"/>
        </w:rPr>
        <w:t> </w:t>
      </w:r>
      <w:r>
        <w:rPr/>
        <w:t>that</w:t>
      </w:r>
      <w:r>
        <w:rPr>
          <w:spacing w:val="19"/>
        </w:rPr>
        <w:t> </w:t>
      </w:r>
      <w:r>
        <w:rPr/>
        <w:t>appear to an adult to be innocuous, and more prone to seek comfort by resorting to some old familiar</w:t>
      </w:r>
      <w:r>
        <w:rPr>
          <w:spacing w:val="40"/>
        </w:rPr>
        <w:t> </w:t>
      </w:r>
      <w:r>
        <w:rPr/>
        <w:t>toy or blanket than might be expected at the age he is.</w:t>
      </w:r>
    </w:p>
    <w:p>
      <w:pPr>
        <w:pStyle w:val="BodyText"/>
        <w:spacing w:before="5"/>
      </w:pPr>
    </w:p>
    <w:p>
      <w:pPr>
        <w:pStyle w:val="BodyText"/>
        <w:spacing w:line="247" w:lineRule="auto"/>
        <w:ind w:left="152" w:right="788"/>
        <w:jc w:val="both"/>
      </w:pPr>
      <w:r>
        <w:rPr/>
        <w:pict>
          <v:rect style="position:absolute;margin-left:515.580017pt;margin-top:70.75193pt;width:3.84pt;height:.36002pt;mso-position-horizontal-relative:page;mso-position-vertical-relative:paragraph;z-index:-20023808" id="docshape208" filled="true" fillcolor="#000000" stroked="false">
            <v:fill type="solid"/>
            <w10:wrap type="none"/>
          </v:rect>
        </w:pict>
      </w:r>
      <w:r>
        <w:rPr/>
        <w:t>Similar</w:t>
      </w:r>
      <w:r>
        <w:rPr>
          <w:spacing w:val="40"/>
        </w:rPr>
        <w:t> </w:t>
      </w:r>
      <w:r>
        <w:rPr/>
        <w:t>considerations</w:t>
      </w:r>
      <w:r>
        <w:rPr>
          <w:spacing w:val="40"/>
        </w:rPr>
        <w:t> </w:t>
      </w:r>
      <w:r>
        <w:rPr/>
        <w:t>apply</w:t>
      </w:r>
      <w:r>
        <w:rPr>
          <w:spacing w:val="40"/>
        </w:rPr>
        <w:t> </w:t>
      </w:r>
      <w:r>
        <w:rPr/>
        <w:t>to</w:t>
      </w:r>
      <w:r>
        <w:rPr>
          <w:spacing w:val="40"/>
        </w:rPr>
        <w:t> </w:t>
      </w:r>
      <w:r>
        <w:rPr/>
        <w:t>anger,</w:t>
      </w:r>
      <w:r>
        <w:rPr>
          <w:spacing w:val="40"/>
        </w:rPr>
        <w:t> </w:t>
      </w:r>
      <w:r>
        <w:rPr/>
        <w:t>for</w:t>
      </w:r>
      <w:r>
        <w:rPr>
          <w:spacing w:val="40"/>
        </w:rPr>
        <w:t> </w:t>
      </w:r>
      <w:r>
        <w:rPr/>
        <w:t>there</w:t>
      </w:r>
      <w:r>
        <w:rPr>
          <w:spacing w:val="40"/>
        </w:rPr>
        <w:t> </w:t>
      </w:r>
      <w:r>
        <w:rPr/>
        <w:t>can</w:t>
      </w:r>
      <w:r>
        <w:rPr>
          <w:spacing w:val="40"/>
        </w:rPr>
        <w:t> </w:t>
      </w:r>
      <w:r>
        <w:rPr/>
        <w:t>be</w:t>
      </w:r>
      <w:r>
        <w:rPr>
          <w:spacing w:val="40"/>
        </w:rPr>
        <w:t> </w:t>
      </w:r>
      <w:r>
        <w:rPr/>
        <w:t>no</w:t>
      </w:r>
      <w:r>
        <w:rPr>
          <w:spacing w:val="40"/>
        </w:rPr>
        <w:t> </w:t>
      </w:r>
      <w:r>
        <w:rPr/>
        <w:t>doubt</w:t>
      </w:r>
      <w:r>
        <w:rPr>
          <w:spacing w:val="40"/>
        </w:rPr>
        <w:t> </w:t>
      </w:r>
      <w:r>
        <w:rPr/>
        <w:t>that</w:t>
      </w:r>
      <w:r>
        <w:rPr>
          <w:spacing w:val="40"/>
        </w:rPr>
        <w:t> </w:t>
      </w:r>
      <w:r>
        <w:rPr/>
        <w:t>some</w:t>
      </w:r>
      <w:r>
        <w:rPr>
          <w:spacing w:val="40"/>
        </w:rPr>
        <w:t> </w:t>
      </w:r>
      <w:r>
        <w:rPr/>
        <w:t>young</w:t>
      </w:r>
      <w:r>
        <w:rPr>
          <w:spacing w:val="40"/>
        </w:rPr>
        <w:t> </w:t>
      </w:r>
      <w:r>
        <w:rPr/>
        <w:t>children who lose a parent are made extremely angry by it. An example from English literature is of Richard Steele, of Spectator fame, who lost his father when he was four and who recalled how</w:t>
      </w:r>
      <w:r>
        <w:rPr>
          <w:spacing w:val="40"/>
        </w:rPr>
        <w:t> </w:t>
      </w:r>
      <w:r>
        <w:rPr/>
        <w:t>he had beaten on the coffin in a blind rage. In similar vein a student teacher described how she had reacted at the age of five when told that her father had been killed in the war. 'I shouted at God all night. I just couldn't believe that he had let them kill my father. I loathed him for it.' </w:t>
      </w:r>
      <w:r>
        <w:rPr>
          <w:vertAlign w:val="superscript"/>
        </w:rPr>
        <w:t>8</w:t>
      </w:r>
      <w:r>
        <w:rPr>
          <w:vertAlign w:val="baseline"/>
        </w:rPr>
        <w:t> How frequent these outbursts are we have no means of knowing. Often no doubt they go unobserved and unrecorded, especially when the anger aroused is expressed in indirect ways.</w:t>
      </w:r>
      <w:r>
        <w:rPr>
          <w:spacing w:val="80"/>
          <w:vertAlign w:val="baseline"/>
        </w:rPr>
        <w:t> </w:t>
      </w:r>
      <w:r>
        <w:rPr>
          <w:vertAlign w:val="baseline"/>
        </w:rPr>
        <w:t>An</w:t>
      </w:r>
      <w:r>
        <w:rPr>
          <w:spacing w:val="40"/>
          <w:vertAlign w:val="baseline"/>
        </w:rPr>
        <w:t> </w:t>
      </w:r>
      <w:r>
        <w:rPr>
          <w:vertAlign w:val="baseline"/>
        </w:rPr>
        <w:t>example</w:t>
      </w:r>
      <w:r>
        <w:rPr>
          <w:spacing w:val="40"/>
          <w:vertAlign w:val="baseline"/>
        </w:rPr>
        <w:t> </w:t>
      </w:r>
      <w:r>
        <w:rPr>
          <w:vertAlign w:val="baseline"/>
        </w:rPr>
        <w:t>of</w:t>
      </w:r>
      <w:r>
        <w:rPr>
          <w:spacing w:val="40"/>
          <w:vertAlign w:val="baseline"/>
        </w:rPr>
        <w:t> </w:t>
      </w:r>
      <w:r>
        <w:rPr>
          <w:vertAlign w:val="baseline"/>
        </w:rPr>
        <w:t>this</w:t>
      </w:r>
      <w:r>
        <w:rPr>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grumbling</w:t>
      </w:r>
      <w:r>
        <w:rPr>
          <w:spacing w:val="40"/>
          <w:vertAlign w:val="baseline"/>
        </w:rPr>
        <w:t> </w:t>
      </w:r>
      <w:r>
        <w:rPr>
          <w:vertAlign w:val="baseline"/>
        </w:rPr>
        <w:t>resentment</w:t>
      </w:r>
      <w:r>
        <w:rPr>
          <w:spacing w:val="40"/>
          <w:vertAlign w:val="baseline"/>
        </w:rPr>
        <w:t> </w:t>
      </w:r>
      <w:r>
        <w:rPr>
          <w:vertAlign w:val="baseline"/>
        </w:rPr>
        <w:t>shown</w:t>
      </w:r>
      <w:r>
        <w:rPr>
          <w:spacing w:val="40"/>
          <w:vertAlign w:val="baseline"/>
        </w:rPr>
        <w:t> </w:t>
      </w:r>
      <w:r>
        <w:rPr>
          <w:vertAlign w:val="baseline"/>
        </w:rPr>
        <w:t>by</w:t>
      </w:r>
      <w:r>
        <w:rPr>
          <w:spacing w:val="40"/>
          <w:vertAlign w:val="baseline"/>
        </w:rPr>
        <w:t> </w:t>
      </w:r>
      <w:r>
        <w:rPr>
          <w:vertAlign w:val="baseline"/>
        </w:rPr>
        <w:t>Kathy</w:t>
      </w:r>
      <w:r>
        <w:rPr>
          <w:spacing w:val="40"/>
          <w:vertAlign w:val="baseline"/>
        </w:rPr>
        <w:t> </w:t>
      </w:r>
      <w:r>
        <w:rPr>
          <w:vertAlign w:val="baseline"/>
        </w:rPr>
        <w:t>many</w:t>
      </w:r>
      <w:r>
        <w:rPr>
          <w:spacing w:val="40"/>
          <w:vertAlign w:val="baseline"/>
        </w:rPr>
        <w:t> </w:t>
      </w:r>
      <w:r>
        <w:rPr>
          <w:vertAlign w:val="baseline"/>
        </w:rPr>
        <w:t>months</w:t>
      </w:r>
      <w:r>
        <w:rPr>
          <w:spacing w:val="40"/>
          <w:vertAlign w:val="baseline"/>
        </w:rPr>
        <w:t> </w:t>
      </w:r>
      <w:r>
        <w:rPr>
          <w:vertAlign w:val="baseline"/>
        </w:rPr>
        <w:t>after</w:t>
      </w:r>
      <w:r>
        <w:rPr>
          <w:spacing w:val="40"/>
          <w:vertAlign w:val="baseline"/>
        </w:rPr>
        <w:t> </w:t>
      </w:r>
      <w:r>
        <w:rPr>
          <w:vertAlign w:val="baseline"/>
        </w:rPr>
        <w:t>her father's death which was channelled into her repeated complaints about people who don't keep their promises. Clearly, had Kathy not had a</w:t>
      </w:r>
      <w:r>
        <w:rPr>
          <w:spacing w:val="17"/>
          <w:vertAlign w:val="baseline"/>
        </w:rPr>
        <w:t> </w:t>
      </w:r>
      <w:r>
        <w:rPr>
          <w:vertAlign w:val="baseline"/>
        </w:rPr>
        <w:t>mother who, guided by the therapist, was attuned</w:t>
      </w:r>
      <w:r>
        <w:rPr>
          <w:spacing w:val="80"/>
          <w:vertAlign w:val="baseline"/>
        </w:rPr>
        <w:t> </w:t>
      </w:r>
      <w:r>
        <w:rPr>
          <w:vertAlign w:val="baseline"/>
        </w:rPr>
        <w:t>to the situation and was able to discover the origin of Kathy's complaints, it would have been easy to have dismissed the child as inherently unreasonable and possessed simply of a bad </w:t>
      </w:r>
      <w:r>
        <w:rPr>
          <w:spacing w:val="-2"/>
          <w:vertAlign w:val="baseline"/>
        </w:rPr>
        <w:t>temper.</w:t>
      </w:r>
    </w:p>
    <w:p>
      <w:pPr>
        <w:pStyle w:val="BodyText"/>
        <w:spacing w:before="9"/>
        <w:rPr>
          <w:sz w:val="21"/>
        </w:rPr>
      </w:pPr>
    </w:p>
    <w:p>
      <w:pPr>
        <w:pStyle w:val="BodyText"/>
        <w:spacing w:line="247" w:lineRule="auto"/>
        <w:ind w:left="152" w:right="788"/>
        <w:jc w:val="both"/>
      </w:pPr>
      <w:r>
        <w:rPr/>
        <w:t>How</w:t>
      </w:r>
      <w:r>
        <w:rPr>
          <w:spacing w:val="40"/>
        </w:rPr>
        <w:t> </w:t>
      </w:r>
      <w:r>
        <w:rPr/>
        <w:t>prone children</w:t>
      </w:r>
      <w:r>
        <w:rPr>
          <w:spacing w:val="40"/>
        </w:rPr>
        <w:t> </w:t>
      </w:r>
      <w:r>
        <w:rPr/>
        <w:t>are</w:t>
      </w:r>
      <w:r>
        <w:rPr>
          <w:spacing w:val="40"/>
        </w:rPr>
        <w:t> </w:t>
      </w:r>
      <w:r>
        <w:rPr/>
        <w:t>spontaneously</w:t>
      </w:r>
      <w:r>
        <w:rPr>
          <w:spacing w:val="40"/>
        </w:rPr>
        <w:t> </w:t>
      </w:r>
      <w:r>
        <w:rPr/>
        <w:t>to</w:t>
      </w:r>
      <w:r>
        <w:rPr>
          <w:spacing w:val="40"/>
        </w:rPr>
        <w:t> </w:t>
      </w:r>
      <w:r>
        <w:rPr/>
        <w:t>blame themselves for</w:t>
      </w:r>
      <w:r>
        <w:rPr>
          <w:spacing w:val="40"/>
        </w:rPr>
        <w:t> </w:t>
      </w:r>
      <w:r>
        <w:rPr/>
        <w:t>a loss is</w:t>
      </w:r>
      <w:r>
        <w:rPr>
          <w:spacing w:val="40"/>
        </w:rPr>
        <w:t> </w:t>
      </w:r>
      <w:r>
        <w:rPr/>
        <w:t>difficult to know. What, however, is certain is that a child makes a ready scapegoat and it is very easy for a distraught widow or widower to lay the blame on him. In some cases, perhaps, a parent does</w:t>
      </w:r>
      <w:r>
        <w:rPr>
          <w:spacing w:val="80"/>
        </w:rPr>
        <w:t> </w:t>
      </w:r>
      <w:r>
        <w:rPr/>
        <w:t>this but once in a sudden brief outburst; in other cases it may be done in a far more systematic and persistent way. In either case it</w:t>
      </w:r>
      <w:r>
        <w:rPr>
          <w:spacing w:val="28"/>
        </w:rPr>
        <w:t> </w:t>
      </w:r>
      <w:r>
        <w:rPr/>
        <w:t>is likely</w:t>
      </w:r>
      <w:r>
        <w:rPr>
          <w:spacing w:val="29"/>
        </w:rPr>
        <w:t> </w:t>
      </w:r>
      <w:r>
        <w:rPr/>
        <w:t>that</w:t>
      </w:r>
      <w:r>
        <w:rPr>
          <w:spacing w:val="28"/>
        </w:rPr>
        <w:t> </w:t>
      </w:r>
      <w:r>
        <w:rPr/>
        <w:t>the child</w:t>
      </w:r>
      <w:r>
        <w:rPr>
          <w:spacing w:val="28"/>
        </w:rPr>
        <w:t> </w:t>
      </w:r>
      <w:r>
        <w:rPr/>
        <w:t>so blamed</w:t>
      </w:r>
      <w:r>
        <w:rPr>
          <w:spacing w:val="28"/>
        </w:rPr>
        <w:t> </w:t>
      </w:r>
      <w:r>
        <w:rPr/>
        <w:t>will take the</w:t>
      </w:r>
      <w:r>
        <w:rPr>
          <w:spacing w:val="29"/>
        </w:rPr>
        <w:t> </w:t>
      </w:r>
      <w:r>
        <w:rPr/>
        <w:t>matter to heart and</w:t>
      </w:r>
    </w:p>
    <w:p>
      <w:pPr>
        <w:pStyle w:val="BodyText"/>
        <w:rPr>
          <w:sz w:val="20"/>
        </w:rPr>
      </w:pPr>
    </w:p>
    <w:p>
      <w:pPr>
        <w:pStyle w:val="BodyText"/>
      </w:pPr>
      <w:r>
        <w:rPr/>
        <w:pict>
          <v:shape style="position:absolute;margin-left:92.641754pt;margin-top:13.849769pt;width:112.95pt;height:.1pt;mso-position-horizontal-relative:page;mso-position-vertical-relative:paragraph;z-index:-15624192;mso-wrap-distance-left:0;mso-wrap-distance-right:0" id="docshape209" coordorigin="1853,277" coordsize="2259,0" path="m1853,277l4112,277e" filled="false" stroked="true" strokeweight=".451592pt" strokecolor="#000000">
            <v:path arrowok="t"/>
            <v:stroke dashstyle="solid"/>
            <w10:wrap type="topAndBottom"/>
          </v:shape>
        </w:pict>
      </w:r>
    </w:p>
    <w:p>
      <w:pPr>
        <w:pStyle w:val="BodyText"/>
        <w:spacing w:before="5"/>
        <w:ind w:left="152"/>
      </w:pPr>
      <w:r>
        <w:rPr>
          <w:vertAlign w:val="superscript"/>
        </w:rPr>
        <w:t>8</w:t>
      </w:r>
      <w:r>
        <w:rPr>
          <w:spacing w:val="46"/>
          <w:vertAlign w:val="baseline"/>
        </w:rPr>
        <w:t>  </w:t>
      </w:r>
      <w:r>
        <w:rPr>
          <w:vertAlign w:val="baseline"/>
        </w:rPr>
        <w:t>This</w:t>
      </w:r>
      <w:r>
        <w:rPr>
          <w:spacing w:val="6"/>
          <w:vertAlign w:val="baseline"/>
        </w:rPr>
        <w:t> </w:t>
      </w:r>
      <w:r>
        <w:rPr>
          <w:vertAlign w:val="baseline"/>
        </w:rPr>
        <w:t>example,</w:t>
      </w:r>
      <w:r>
        <w:rPr>
          <w:spacing w:val="7"/>
          <w:vertAlign w:val="baseline"/>
        </w:rPr>
        <w:t> </w:t>
      </w:r>
      <w:r>
        <w:rPr>
          <w:vertAlign w:val="baseline"/>
        </w:rPr>
        <w:t>as</w:t>
      </w:r>
      <w:r>
        <w:rPr>
          <w:spacing w:val="8"/>
          <w:vertAlign w:val="baseline"/>
        </w:rPr>
        <w:t> </w:t>
      </w:r>
      <w:r>
        <w:rPr>
          <w:vertAlign w:val="baseline"/>
        </w:rPr>
        <w:t>well</w:t>
      </w:r>
      <w:r>
        <w:rPr>
          <w:spacing w:val="4"/>
          <w:vertAlign w:val="baseline"/>
        </w:rPr>
        <w:t> </w:t>
      </w:r>
      <w:r>
        <w:rPr>
          <w:vertAlign w:val="baseline"/>
        </w:rPr>
        <w:t>as</w:t>
      </w:r>
      <w:r>
        <w:rPr>
          <w:spacing w:val="7"/>
          <w:vertAlign w:val="baseline"/>
        </w:rPr>
        <w:t> </w:t>
      </w:r>
      <w:r>
        <w:rPr>
          <w:vertAlign w:val="baseline"/>
        </w:rPr>
        <w:t>the</w:t>
      </w:r>
      <w:r>
        <w:rPr>
          <w:spacing w:val="6"/>
          <w:vertAlign w:val="baseline"/>
        </w:rPr>
        <w:t> </w:t>
      </w:r>
      <w:r>
        <w:rPr>
          <w:vertAlign w:val="baseline"/>
        </w:rPr>
        <w:t>reference</w:t>
      </w:r>
      <w:r>
        <w:rPr>
          <w:spacing w:val="7"/>
          <w:vertAlign w:val="baseline"/>
        </w:rPr>
        <w:t> </w:t>
      </w:r>
      <w:r>
        <w:rPr>
          <w:vertAlign w:val="baseline"/>
        </w:rPr>
        <w:t>to</w:t>
      </w:r>
      <w:r>
        <w:rPr>
          <w:spacing w:val="6"/>
          <w:vertAlign w:val="baseline"/>
        </w:rPr>
        <w:t> </w:t>
      </w:r>
      <w:r>
        <w:rPr>
          <w:vertAlign w:val="baseline"/>
        </w:rPr>
        <w:t>Richard</w:t>
      </w:r>
      <w:r>
        <w:rPr>
          <w:spacing w:val="6"/>
          <w:vertAlign w:val="baseline"/>
        </w:rPr>
        <w:t> </w:t>
      </w:r>
      <w:r>
        <w:rPr>
          <w:vertAlign w:val="baseline"/>
        </w:rPr>
        <w:t>Steele,</w:t>
      </w:r>
      <w:r>
        <w:rPr>
          <w:spacing w:val="6"/>
          <w:vertAlign w:val="baseline"/>
        </w:rPr>
        <w:t> </w:t>
      </w:r>
      <w:r>
        <w:rPr>
          <w:vertAlign w:val="baseline"/>
        </w:rPr>
        <w:t>is</w:t>
      </w:r>
      <w:r>
        <w:rPr>
          <w:spacing w:val="8"/>
          <w:vertAlign w:val="baseline"/>
        </w:rPr>
        <w:t> </w:t>
      </w:r>
      <w:r>
        <w:rPr>
          <w:vertAlign w:val="baseline"/>
        </w:rPr>
        <w:t>taken</w:t>
      </w:r>
      <w:r>
        <w:rPr>
          <w:spacing w:val="6"/>
          <w:vertAlign w:val="baseline"/>
        </w:rPr>
        <w:t> </w:t>
      </w:r>
      <w:r>
        <w:rPr>
          <w:vertAlign w:val="baseline"/>
        </w:rPr>
        <w:t>from</w:t>
      </w:r>
      <w:r>
        <w:rPr>
          <w:spacing w:val="3"/>
          <w:vertAlign w:val="baseline"/>
        </w:rPr>
        <w:t> </w:t>
      </w:r>
      <w:r>
        <w:rPr>
          <w:vertAlign w:val="baseline"/>
        </w:rPr>
        <w:t>Mitchell</w:t>
      </w:r>
      <w:r>
        <w:rPr>
          <w:spacing w:val="6"/>
          <w:vertAlign w:val="baseline"/>
        </w:rPr>
        <w:t> </w:t>
      </w:r>
      <w:r>
        <w:rPr>
          <w:vertAlign w:val="baseline"/>
        </w:rPr>
        <w:t>(</w:t>
      </w:r>
      <w:r>
        <w:rPr>
          <w:spacing w:val="6"/>
          <w:vertAlign w:val="baseline"/>
        </w:rPr>
        <w:t> </w:t>
      </w:r>
      <w:r>
        <w:rPr>
          <w:spacing w:val="-2"/>
          <w:vertAlign w:val="baseline"/>
        </w:rPr>
        <w:t>1966).</w:t>
      </w:r>
    </w:p>
    <w:p>
      <w:pPr>
        <w:pStyle w:val="BodyText"/>
        <w:spacing w:before="7"/>
        <w:rPr>
          <w:sz w:val="23"/>
        </w:rPr>
      </w:pPr>
    </w:p>
    <w:p>
      <w:pPr>
        <w:pStyle w:val="BodyText"/>
        <w:ind w:left="152"/>
      </w:pPr>
      <w:r>
        <w:rPr/>
        <w:t>-</w:t>
      </w:r>
      <w:r>
        <w:rPr>
          <w:spacing w:val="-4"/>
        </w:rPr>
        <w:t>288-</w:t>
      </w:r>
    </w:p>
    <w:p>
      <w:pPr>
        <w:spacing w:after="0"/>
        <w:sectPr>
          <w:pgSz w:w="12240" w:h="15840"/>
          <w:pgMar w:header="0" w:footer="726" w:top="1260" w:bottom="920" w:left="1700" w:right="1060"/>
        </w:sectPr>
      </w:pPr>
    </w:p>
    <w:p>
      <w:pPr>
        <w:pStyle w:val="BodyText"/>
        <w:spacing w:line="247" w:lineRule="auto" w:before="116"/>
        <w:ind w:left="152" w:right="788" w:hanging="1"/>
        <w:jc w:val="both"/>
      </w:pPr>
      <w:r>
        <w:rPr/>
        <w:pict>
          <v:rect style="position:absolute;margin-left:345.839996pt;margin-top:17.327745pt;width:9.18pt;height:.54004pt;mso-position-horizontal-relative:page;mso-position-vertical-relative:paragraph;z-index:-20022784" id="docshape210" filled="true" fillcolor="#000000" stroked="false">
            <v:fill type="solid"/>
            <w10:wrap type="none"/>
          </v:rect>
        </w:pict>
      </w:r>
      <w:r>
        <w:rPr/>
        <w:t>thereafter be prone to self-reproach and depression. </w:t>
      </w:r>
      <w:r>
        <w:rPr>
          <w:vertAlign w:val="superscript"/>
        </w:rPr>
        <w:t>9</w:t>
      </w:r>
      <w:r>
        <w:rPr>
          <w:vertAlign w:val="baseline"/>
        </w:rPr>
        <w:t> Such influences seem likely to be responsible for a large majority of cases in which a bereaved child develops a morbid sense of guilt; they have undoubtedly been given far too little weight in traditional theorizing.</w:t>
      </w:r>
    </w:p>
    <w:p>
      <w:pPr>
        <w:pStyle w:val="BodyText"/>
        <w:spacing w:before="8"/>
      </w:pPr>
    </w:p>
    <w:p>
      <w:pPr>
        <w:pStyle w:val="BodyText"/>
        <w:spacing w:line="247" w:lineRule="auto"/>
        <w:ind w:left="152" w:right="788"/>
        <w:jc w:val="both"/>
      </w:pPr>
      <w:r>
        <w:rPr/>
        <w:t>Nevertheless,</w:t>
      </w:r>
      <w:r>
        <w:rPr>
          <w:spacing w:val="40"/>
        </w:rPr>
        <w:t> </w:t>
      </w:r>
      <w:r>
        <w:rPr/>
        <w:t>there</w:t>
      </w:r>
      <w:r>
        <w:rPr>
          <w:spacing w:val="40"/>
        </w:rPr>
        <w:t> </w:t>
      </w:r>
      <w:r>
        <w:rPr/>
        <w:t>are</w:t>
      </w:r>
      <w:r>
        <w:rPr>
          <w:spacing w:val="40"/>
        </w:rPr>
        <w:t> </w:t>
      </w:r>
      <w:r>
        <w:rPr/>
        <w:t>certain</w:t>
      </w:r>
      <w:r>
        <w:rPr>
          <w:spacing w:val="40"/>
        </w:rPr>
        <w:t> </w:t>
      </w:r>
      <w:r>
        <w:rPr/>
        <w:t>circumstances</w:t>
      </w:r>
      <w:r>
        <w:rPr>
          <w:spacing w:val="40"/>
        </w:rPr>
        <w:t> </w:t>
      </w:r>
      <w:r>
        <w:rPr/>
        <w:t>surrounding</w:t>
      </w:r>
      <w:r>
        <w:rPr>
          <w:spacing w:val="40"/>
        </w:rPr>
        <w:t> </w:t>
      </w:r>
      <w:r>
        <w:rPr/>
        <w:t>a</w:t>
      </w:r>
      <w:r>
        <w:rPr>
          <w:spacing w:val="40"/>
        </w:rPr>
        <w:t> </w:t>
      </w:r>
      <w:r>
        <w:rPr/>
        <w:t>parent's</w:t>
      </w:r>
      <w:r>
        <w:rPr>
          <w:spacing w:val="40"/>
        </w:rPr>
        <w:t> </w:t>
      </w:r>
      <w:r>
        <w:rPr/>
        <w:t>death</w:t>
      </w:r>
      <w:r>
        <w:rPr>
          <w:spacing w:val="40"/>
        </w:rPr>
        <w:t> </w:t>
      </w:r>
      <w:r>
        <w:rPr/>
        <w:t>which</w:t>
      </w:r>
      <w:r>
        <w:rPr>
          <w:spacing w:val="40"/>
        </w:rPr>
        <w:t> </w:t>
      </w:r>
      <w:r>
        <w:rPr/>
        <w:t>can</w:t>
      </w:r>
      <w:r>
        <w:rPr>
          <w:spacing w:val="40"/>
        </w:rPr>
        <w:t> </w:t>
      </w:r>
      <w:r>
        <w:rPr/>
        <w:t>lead rather easily to a child reaching the conclusion that he is himself to blame, at least in part. Examples are when a child who has been suffering from an infectious illness has infected his parent, and when a child has been in a predicament and his parent, attempting rescue, has lost</w:t>
      </w:r>
      <w:r>
        <w:rPr>
          <w:spacing w:val="40"/>
        </w:rPr>
        <w:t> </w:t>
      </w:r>
      <w:r>
        <w:rPr/>
        <w:t>his life, In such cases only open discussion between the child and his surviving parent, or an appropriate substitute, will enable him to see the event and his share in it in a proper</w:t>
      </w:r>
      <w:r>
        <w:rPr>
          <w:spacing w:val="80"/>
          <w:w w:val="150"/>
        </w:rPr>
        <w:t> </w:t>
      </w:r>
      <w:r>
        <w:rPr>
          <w:spacing w:val="-2"/>
        </w:rPr>
        <w:t>perspective.</w:t>
      </w:r>
    </w:p>
    <w:p>
      <w:pPr>
        <w:pStyle w:val="BodyText"/>
        <w:spacing w:before="4"/>
      </w:pPr>
    </w:p>
    <w:p>
      <w:pPr>
        <w:pStyle w:val="BodyText"/>
        <w:spacing w:line="247" w:lineRule="auto"/>
        <w:ind w:left="152" w:right="785"/>
        <w:jc w:val="both"/>
      </w:pPr>
      <w:r>
        <w:rPr/>
        <w:t>In earlier chapters (Chapters 2 and 6), I have questioned whether there is good evidence that identification with the lost person plays the key role in healthy mourning that traditional theorizing has given it. Much of the evidence at present explained in these terms can be understood far better, I believe, in terms of a persistent, though perhaps disguised, striving to recover the lost person. Other phenomena hitherto presented as evidence of identification can also be explained in other ways. For example, a bereaved child's fear that he may also die is found often to be a consequence of his being unclear about the causes of death and as a result supposing</w:t>
      </w:r>
      <w:r>
        <w:rPr>
          <w:spacing w:val="40"/>
        </w:rPr>
        <w:t> </w:t>
      </w:r>
      <w:r>
        <w:rPr/>
        <w:t>that</w:t>
      </w:r>
      <w:r>
        <w:rPr>
          <w:spacing w:val="40"/>
        </w:rPr>
        <w:t> </w:t>
      </w:r>
      <w:r>
        <w:rPr/>
        <w:t>whatever</w:t>
      </w:r>
      <w:r>
        <w:rPr>
          <w:spacing w:val="40"/>
        </w:rPr>
        <w:t> </w:t>
      </w:r>
      <w:r>
        <w:rPr/>
        <w:t>caused</w:t>
      </w:r>
      <w:r>
        <w:rPr>
          <w:spacing w:val="40"/>
        </w:rPr>
        <w:t> </w:t>
      </w:r>
      <w:r>
        <w:rPr/>
        <w:t>his</w:t>
      </w:r>
      <w:r>
        <w:rPr>
          <w:spacing w:val="40"/>
        </w:rPr>
        <w:t> </w:t>
      </w:r>
      <w:r>
        <w:rPr/>
        <w:t>parent's</w:t>
      </w:r>
      <w:r>
        <w:rPr>
          <w:spacing w:val="40"/>
        </w:rPr>
        <w:t> </w:t>
      </w:r>
      <w:r>
        <w:rPr/>
        <w:t>death</w:t>
      </w:r>
      <w:r>
        <w:rPr>
          <w:spacing w:val="40"/>
        </w:rPr>
        <w:t> </w:t>
      </w:r>
      <w:r>
        <w:rPr/>
        <w:t>might</w:t>
      </w:r>
      <w:r>
        <w:rPr>
          <w:spacing w:val="40"/>
        </w:rPr>
        <w:t> </w:t>
      </w:r>
      <w:r>
        <w:rPr/>
        <w:t>well</w:t>
      </w:r>
      <w:r>
        <w:rPr>
          <w:spacing w:val="40"/>
        </w:rPr>
        <w:t> </w:t>
      </w:r>
      <w:r>
        <w:rPr/>
        <w:t>cause</w:t>
      </w:r>
      <w:r>
        <w:rPr>
          <w:spacing w:val="40"/>
        </w:rPr>
        <w:t> </w:t>
      </w:r>
      <w:r>
        <w:rPr/>
        <w:t>his</w:t>
      </w:r>
      <w:r>
        <w:rPr>
          <w:spacing w:val="40"/>
        </w:rPr>
        <w:t> </w:t>
      </w:r>
      <w:r>
        <w:rPr/>
        <w:t>own</w:t>
      </w:r>
      <w:r>
        <w:rPr>
          <w:spacing w:val="40"/>
        </w:rPr>
        <w:t> </w:t>
      </w:r>
      <w:r>
        <w:rPr/>
        <w:t>too,</w:t>
      </w:r>
      <w:r>
        <w:rPr>
          <w:spacing w:val="40"/>
        </w:rPr>
        <w:t> </w:t>
      </w:r>
      <w:r>
        <w:rPr/>
        <w:t>or</w:t>
      </w:r>
      <w:r>
        <w:rPr>
          <w:spacing w:val="40"/>
        </w:rPr>
        <w:t> </w:t>
      </w:r>
      <w:r>
        <w:rPr/>
        <w:t>that, because his parent died as a young man or woman, the same fate was likely to be his also.</w:t>
      </w:r>
    </w:p>
    <w:p>
      <w:pPr>
        <w:pStyle w:val="BodyText"/>
        <w:spacing w:before="1"/>
      </w:pPr>
    </w:p>
    <w:p>
      <w:pPr>
        <w:pStyle w:val="BodyText"/>
        <w:spacing w:line="247" w:lineRule="auto"/>
        <w:ind w:left="152" w:right="788"/>
        <w:jc w:val="both"/>
      </w:pPr>
      <w:r>
        <w:rPr/>
        <w:t>There are, it is true, many cases on record where a child is clearly identifying with a dead</w:t>
      </w:r>
      <w:r>
        <w:rPr>
          <w:spacing w:val="80"/>
        </w:rPr>
        <w:t> </w:t>
      </w:r>
      <w:r>
        <w:rPr/>
        <w:t>parent. Wendy at times treated her father in the same way as her mother had treated him with remarks</w:t>
      </w:r>
      <w:r>
        <w:rPr>
          <w:spacing w:val="40"/>
        </w:rPr>
        <w:t> </w:t>
      </w:r>
      <w:r>
        <w:rPr/>
        <w:t>such</w:t>
      </w:r>
      <w:r>
        <w:rPr>
          <w:spacing w:val="40"/>
        </w:rPr>
        <w:t> </w:t>
      </w:r>
      <w:r>
        <w:rPr/>
        <w:t>as,</w:t>
      </w:r>
      <w:r>
        <w:rPr>
          <w:spacing w:val="40"/>
        </w:rPr>
        <w:t> </w:t>
      </w:r>
      <w:r>
        <w:rPr/>
        <w:t>'Anything</w:t>
      </w:r>
      <w:r>
        <w:rPr>
          <w:spacing w:val="40"/>
        </w:rPr>
        <w:t> </w:t>
      </w:r>
      <w:r>
        <w:rPr/>
        <w:t>interesting</w:t>
      </w:r>
      <w:r>
        <w:rPr>
          <w:spacing w:val="40"/>
        </w:rPr>
        <w:t> </w:t>
      </w:r>
      <w:r>
        <w:rPr/>
        <w:t>happen</w:t>
      </w:r>
      <w:r>
        <w:rPr>
          <w:spacing w:val="40"/>
        </w:rPr>
        <w:t> </w:t>
      </w:r>
      <w:r>
        <w:rPr/>
        <w:t>at</w:t>
      </w:r>
      <w:r>
        <w:rPr>
          <w:spacing w:val="40"/>
        </w:rPr>
        <w:t> </w:t>
      </w:r>
      <w:r>
        <w:rPr/>
        <w:t>the</w:t>
      </w:r>
      <w:r>
        <w:rPr>
          <w:spacing w:val="40"/>
        </w:rPr>
        <w:t> </w:t>
      </w:r>
      <w:r>
        <w:rPr/>
        <w:t>office</w:t>
      </w:r>
      <w:r>
        <w:rPr>
          <w:spacing w:val="40"/>
        </w:rPr>
        <w:t> </w:t>
      </w:r>
      <w:r>
        <w:rPr/>
        <w:t>today?'</w:t>
      </w:r>
      <w:r>
        <w:rPr>
          <w:spacing w:val="40"/>
        </w:rPr>
        <w:t> </w:t>
      </w:r>
      <w:r>
        <w:rPr/>
        <w:t>Other</w:t>
      </w:r>
      <w:r>
        <w:rPr>
          <w:spacing w:val="40"/>
        </w:rPr>
        <w:t> </w:t>
      </w:r>
      <w:r>
        <w:rPr/>
        <w:t>children</w:t>
      </w:r>
      <w:r>
        <w:rPr>
          <w:spacing w:val="40"/>
        </w:rPr>
        <w:t> </w:t>
      </w:r>
      <w:r>
        <w:rPr/>
        <w:t>play</w:t>
      </w:r>
      <w:r>
        <w:rPr>
          <w:spacing w:val="40"/>
        </w:rPr>
        <w:t> </w:t>
      </w:r>
      <w:r>
        <w:rPr/>
        <w:t>at being</w:t>
      </w:r>
      <w:r>
        <w:rPr>
          <w:spacing w:val="40"/>
        </w:rPr>
        <w:t> </w:t>
      </w:r>
      <w:r>
        <w:rPr/>
        <w:t>a</w:t>
      </w:r>
      <w:r>
        <w:rPr>
          <w:spacing w:val="40"/>
        </w:rPr>
        <w:t> </w:t>
      </w:r>
      <w:r>
        <w:rPr/>
        <w:t>teacher,</w:t>
      </w:r>
      <w:r>
        <w:rPr>
          <w:spacing w:val="40"/>
        </w:rPr>
        <w:t> </w:t>
      </w:r>
      <w:r>
        <w:rPr/>
        <w:t>or</w:t>
      </w:r>
      <w:r>
        <w:rPr>
          <w:spacing w:val="40"/>
        </w:rPr>
        <w:t> </w:t>
      </w:r>
      <w:r>
        <w:rPr/>
        <w:t>take</w:t>
      </w:r>
      <w:r>
        <w:rPr>
          <w:spacing w:val="39"/>
        </w:rPr>
        <w:t> </w:t>
      </w:r>
      <w:r>
        <w:rPr/>
        <w:t>great</w:t>
      </w:r>
      <w:r>
        <w:rPr>
          <w:spacing w:val="39"/>
        </w:rPr>
        <w:t> </w:t>
      </w:r>
      <w:r>
        <w:rPr/>
        <w:t>pains</w:t>
      </w:r>
      <w:r>
        <w:rPr>
          <w:spacing w:val="40"/>
        </w:rPr>
        <w:t> </w:t>
      </w:r>
      <w:r>
        <w:rPr/>
        <w:t>over</w:t>
      </w:r>
      <w:r>
        <w:rPr>
          <w:spacing w:val="39"/>
        </w:rPr>
        <w:t> </w:t>
      </w:r>
      <w:r>
        <w:rPr/>
        <w:t>painting,</w:t>
      </w:r>
      <w:r>
        <w:rPr>
          <w:spacing w:val="39"/>
        </w:rPr>
        <w:t> </w:t>
      </w:r>
      <w:r>
        <w:rPr/>
        <w:t>evidently</w:t>
      </w:r>
      <w:r>
        <w:rPr>
          <w:spacing w:val="40"/>
        </w:rPr>
        <w:t> </w:t>
      </w:r>
      <w:r>
        <w:rPr/>
        <w:t>influenced</w:t>
      </w:r>
      <w:r>
        <w:rPr>
          <w:spacing w:val="40"/>
        </w:rPr>
        <w:t> </w:t>
      </w:r>
      <w:r>
        <w:rPr/>
        <w:t>by</w:t>
      </w:r>
      <w:r>
        <w:rPr>
          <w:spacing w:val="40"/>
        </w:rPr>
        <w:t> </w:t>
      </w:r>
      <w:r>
        <w:rPr/>
        <w:t>the</w:t>
      </w:r>
      <w:r>
        <w:rPr>
          <w:spacing w:val="38"/>
        </w:rPr>
        <w:t> </w:t>
      </w:r>
      <w:r>
        <w:rPr/>
        <w:t>fact</w:t>
      </w:r>
      <w:r>
        <w:rPr>
          <w:spacing w:val="40"/>
        </w:rPr>
        <w:t> </w:t>
      </w:r>
      <w:r>
        <w:rPr/>
        <w:t>that</w:t>
      </w:r>
      <w:r>
        <w:rPr>
          <w:spacing w:val="40"/>
        </w:rPr>
        <w:t> </w:t>
      </w:r>
      <w:r>
        <w:rPr/>
        <w:t>the dead father was a teacher or the dead mother a painter. But these examples do little more than show that a child whose parent is dead is no less disposed to emulate him or her than he was before the death. Whereas the examples demonstrate clearly how real and important the relationship with the</w:t>
      </w:r>
    </w:p>
    <w:p>
      <w:pPr>
        <w:pStyle w:val="BodyText"/>
        <w:rPr>
          <w:sz w:val="20"/>
        </w:rPr>
      </w:pPr>
    </w:p>
    <w:p>
      <w:pPr>
        <w:pStyle w:val="BodyText"/>
        <w:spacing w:before="1"/>
      </w:pPr>
      <w:r>
        <w:rPr/>
        <w:pict>
          <v:shape style="position:absolute;margin-left:92.640533pt;margin-top:13.90511pt;width:112.95pt;height:.1pt;mso-position-horizontal-relative:page;mso-position-vertical-relative:paragraph;z-index:-15623168;mso-wrap-distance-left:0;mso-wrap-distance-right:0" id="docshape211" coordorigin="1853,278" coordsize="2259,0" path="m1853,278l4111,278e" filled="false" stroked="true" strokeweight=".451592pt" strokecolor="#000000">
            <v:path arrowok="t"/>
            <v:stroke dashstyle="solid"/>
            <w10:wrap type="topAndBottom"/>
          </v:shape>
        </w:pict>
      </w:r>
    </w:p>
    <w:p>
      <w:pPr>
        <w:pStyle w:val="BodyText"/>
        <w:spacing w:line="247" w:lineRule="auto" w:before="5"/>
        <w:ind w:left="413" w:right="790" w:hanging="261"/>
        <w:jc w:val="both"/>
      </w:pPr>
      <w:r>
        <w:rPr>
          <w:vertAlign w:val="superscript"/>
        </w:rPr>
        <w:t>9</w:t>
      </w:r>
      <w:r>
        <w:rPr>
          <w:spacing w:val="80"/>
          <w:vertAlign w:val="baseline"/>
        </w:rPr>
        <w:t> </w:t>
      </w:r>
      <w:r>
        <w:rPr>
          <w:vertAlign w:val="baseline"/>
        </w:rPr>
        <w:t>Examples are given in Chapters 21 and 22. See also the case of a woman suffering from a phobia of dogs reported by Moss ( 1960) and described at the end of Chapter 18 in Volume</w:t>
      </w:r>
      <w:r>
        <w:rPr>
          <w:spacing w:val="40"/>
          <w:vertAlign w:val="baseline"/>
        </w:rPr>
        <w:t> </w:t>
      </w:r>
      <w:r>
        <w:rPr>
          <w:spacing w:val="-4"/>
          <w:vertAlign w:val="baseline"/>
        </w:rPr>
        <w:t>II.</w:t>
      </w:r>
    </w:p>
    <w:p>
      <w:pPr>
        <w:pStyle w:val="BodyText"/>
        <w:spacing w:before="8"/>
      </w:pPr>
    </w:p>
    <w:p>
      <w:pPr>
        <w:pStyle w:val="BodyText"/>
        <w:ind w:left="152"/>
      </w:pPr>
      <w:r>
        <w:rPr/>
        <w:t>-</w:t>
      </w:r>
      <w:r>
        <w:rPr>
          <w:spacing w:val="-4"/>
        </w:rPr>
        <w:t>289-</w:t>
      </w:r>
    </w:p>
    <w:p>
      <w:pPr>
        <w:pStyle w:val="BodyText"/>
        <w:spacing w:before="4"/>
        <w:rPr>
          <w:sz w:val="23"/>
        </w:rPr>
      </w:pPr>
    </w:p>
    <w:p>
      <w:pPr>
        <w:pStyle w:val="BodyText"/>
        <w:spacing w:line="247" w:lineRule="auto" w:before="1"/>
        <w:ind w:left="152" w:right="788"/>
        <w:jc w:val="both"/>
      </w:pPr>
      <w:r>
        <w:rPr/>
        <w:t>parent continues to be even after the death, they provide no evidence of substance that after a loss identification plays either a larger part or a more profound one in a child's life than it does when the parent is alive.</w:t>
      </w:r>
    </w:p>
    <w:p>
      <w:pPr>
        <w:pStyle w:val="BodyText"/>
        <w:spacing w:before="6"/>
      </w:pPr>
    </w:p>
    <w:p>
      <w:pPr>
        <w:pStyle w:val="BodyText"/>
        <w:spacing w:line="247" w:lineRule="auto"/>
        <w:ind w:left="152" w:right="789"/>
        <w:jc w:val="both"/>
      </w:pPr>
      <w:r>
        <w:rPr/>
        <w:t>Thus</w:t>
      </w:r>
      <w:r>
        <w:rPr>
          <w:spacing w:val="40"/>
        </w:rPr>
        <w:t> </w:t>
      </w:r>
      <w:r>
        <w:rPr/>
        <w:t>I</w:t>
      </w:r>
      <w:r>
        <w:rPr>
          <w:spacing w:val="40"/>
        </w:rPr>
        <w:t> </w:t>
      </w:r>
      <w:r>
        <w:rPr/>
        <w:t>believe</w:t>
      </w:r>
      <w:r>
        <w:rPr>
          <w:spacing w:val="40"/>
        </w:rPr>
        <w:t> </w:t>
      </w:r>
      <w:r>
        <w:rPr/>
        <w:t>that</w:t>
      </w:r>
      <w:r>
        <w:rPr>
          <w:spacing w:val="40"/>
        </w:rPr>
        <w:t> </w:t>
      </w:r>
      <w:r>
        <w:rPr/>
        <w:t>in</w:t>
      </w:r>
      <w:r>
        <w:rPr>
          <w:spacing w:val="40"/>
        </w:rPr>
        <w:t> </w:t>
      </w:r>
      <w:r>
        <w:rPr/>
        <w:t>regard</w:t>
      </w:r>
      <w:r>
        <w:rPr>
          <w:spacing w:val="40"/>
        </w:rPr>
        <w:t> </w:t>
      </w:r>
      <w:r>
        <w:rPr/>
        <w:t>to</w:t>
      </w:r>
      <w:r>
        <w:rPr>
          <w:spacing w:val="40"/>
        </w:rPr>
        <w:t> </w:t>
      </w:r>
      <w:r>
        <w:rPr/>
        <w:t>identificatory</w:t>
      </w:r>
      <w:r>
        <w:rPr>
          <w:spacing w:val="40"/>
        </w:rPr>
        <w:t> </w:t>
      </w:r>
      <w:r>
        <w:rPr/>
        <w:t>processes,</w:t>
      </w:r>
      <w:r>
        <w:rPr>
          <w:spacing w:val="40"/>
        </w:rPr>
        <w:t> </w:t>
      </w:r>
      <w:r>
        <w:rPr/>
        <w:t>as</w:t>
      </w:r>
      <w:r>
        <w:rPr>
          <w:spacing w:val="40"/>
        </w:rPr>
        <w:t> </w:t>
      </w:r>
      <w:r>
        <w:rPr/>
        <w:t>in</w:t>
      </w:r>
      <w:r>
        <w:rPr>
          <w:spacing w:val="40"/>
        </w:rPr>
        <w:t> </w:t>
      </w:r>
      <w:r>
        <w:rPr/>
        <w:t>so</w:t>
      </w:r>
      <w:r>
        <w:rPr>
          <w:spacing w:val="40"/>
        </w:rPr>
        <w:t> </w:t>
      </w:r>
      <w:r>
        <w:rPr/>
        <w:t>much</w:t>
      </w:r>
      <w:r>
        <w:rPr>
          <w:spacing w:val="40"/>
        </w:rPr>
        <w:t> </w:t>
      </w:r>
      <w:r>
        <w:rPr/>
        <w:t>else,</w:t>
      </w:r>
      <w:r>
        <w:rPr>
          <w:spacing w:val="40"/>
        </w:rPr>
        <w:t> </w:t>
      </w:r>
      <w:r>
        <w:rPr/>
        <w:t>what</w:t>
      </w:r>
      <w:r>
        <w:rPr>
          <w:spacing w:val="40"/>
        </w:rPr>
        <w:t> </w:t>
      </w:r>
      <w:r>
        <w:rPr/>
        <w:t>occurs during childhood mourning is no different in principle to what occurs during the mourning of adults.</w:t>
      </w:r>
      <w:r>
        <w:rPr>
          <w:spacing w:val="40"/>
        </w:rPr>
        <w:t> </w:t>
      </w:r>
      <w:r>
        <w:rPr/>
        <w:t>Furthermore,</w:t>
      </w:r>
      <w:r>
        <w:rPr>
          <w:spacing w:val="40"/>
        </w:rPr>
        <w:t> </w:t>
      </w:r>
      <w:r>
        <w:rPr/>
        <w:t>as</w:t>
      </w:r>
      <w:r>
        <w:rPr>
          <w:spacing w:val="40"/>
        </w:rPr>
        <w:t> </w:t>
      </w:r>
      <w:r>
        <w:rPr/>
        <w:t>we</w:t>
      </w:r>
      <w:r>
        <w:rPr>
          <w:spacing w:val="40"/>
        </w:rPr>
        <w:t> </w:t>
      </w:r>
      <w:r>
        <w:rPr/>
        <w:t>see</w:t>
      </w:r>
      <w:r>
        <w:rPr>
          <w:spacing w:val="40"/>
        </w:rPr>
        <w:t> </w:t>
      </w:r>
      <w:r>
        <w:rPr/>
        <w:t>in</w:t>
      </w:r>
      <w:r>
        <w:rPr>
          <w:spacing w:val="40"/>
        </w:rPr>
        <w:t> </w:t>
      </w:r>
      <w:r>
        <w:rPr/>
        <w:t>Chapter</w:t>
      </w:r>
      <w:r>
        <w:rPr>
          <w:spacing w:val="40"/>
        </w:rPr>
        <w:t> </w:t>
      </w:r>
      <w:r>
        <w:rPr/>
        <w:t>21,</w:t>
      </w:r>
      <w:r>
        <w:rPr>
          <w:spacing w:val="40"/>
        </w:rPr>
        <w:t> </w:t>
      </w:r>
      <w:r>
        <w:rPr/>
        <w:t>the</w:t>
      </w:r>
      <w:r>
        <w:rPr>
          <w:spacing w:val="40"/>
        </w:rPr>
        <w:t> </w:t>
      </w:r>
      <w:r>
        <w:rPr/>
        <w:t>part</w:t>
      </w:r>
      <w:r>
        <w:rPr>
          <w:spacing w:val="40"/>
        </w:rPr>
        <w:t> </w:t>
      </w:r>
      <w:r>
        <w:rPr/>
        <w:t>played</w:t>
      </w:r>
      <w:r>
        <w:rPr>
          <w:spacing w:val="40"/>
        </w:rPr>
        <w:t> </w:t>
      </w:r>
      <w:r>
        <w:rPr/>
        <w:t>by</w:t>
      </w:r>
      <w:r>
        <w:rPr>
          <w:spacing w:val="40"/>
        </w:rPr>
        <w:t> </w:t>
      </w:r>
      <w:r>
        <w:rPr/>
        <w:t>identification</w:t>
      </w:r>
      <w:r>
        <w:rPr>
          <w:spacing w:val="40"/>
        </w:rPr>
        <w:t> </w:t>
      </w:r>
      <w:r>
        <w:rPr/>
        <w:t>in</w:t>
      </w:r>
      <w:r>
        <w:rPr>
          <w:spacing w:val="40"/>
        </w:rPr>
        <w:t> </w:t>
      </w:r>
      <w:r>
        <w:rPr/>
        <w:t>the disordered</w:t>
      </w:r>
      <w:r>
        <w:rPr>
          <w:spacing w:val="24"/>
        </w:rPr>
        <w:t> </w:t>
      </w:r>
      <w:r>
        <w:rPr/>
        <w:t>mourning</w:t>
      </w:r>
      <w:r>
        <w:rPr>
          <w:spacing w:val="22"/>
        </w:rPr>
        <w:t> </w:t>
      </w:r>
      <w:r>
        <w:rPr/>
        <w:t>of</w:t>
      </w:r>
      <w:r>
        <w:rPr>
          <w:spacing w:val="23"/>
        </w:rPr>
        <w:t> </w:t>
      </w:r>
      <w:r>
        <w:rPr/>
        <w:t>children</w:t>
      </w:r>
      <w:r>
        <w:rPr>
          <w:spacing w:val="22"/>
        </w:rPr>
        <w:t> </w:t>
      </w:r>
      <w:r>
        <w:rPr/>
        <w:t>seems</w:t>
      </w:r>
      <w:r>
        <w:rPr>
          <w:spacing w:val="23"/>
        </w:rPr>
        <w:t> </w:t>
      </w:r>
      <w:r>
        <w:rPr/>
        <w:t>also</w:t>
      </w:r>
      <w:r>
        <w:rPr>
          <w:spacing w:val="22"/>
        </w:rPr>
        <w:t> </w:t>
      </w:r>
      <w:r>
        <w:rPr/>
        <w:t>to</w:t>
      </w:r>
      <w:r>
        <w:rPr>
          <w:spacing w:val="24"/>
        </w:rPr>
        <w:t> </w:t>
      </w:r>
      <w:r>
        <w:rPr/>
        <w:t>be</w:t>
      </w:r>
      <w:r>
        <w:rPr>
          <w:spacing w:val="18"/>
        </w:rPr>
        <w:t> </w:t>
      </w:r>
      <w:r>
        <w:rPr/>
        <w:t>no</w:t>
      </w:r>
      <w:r>
        <w:rPr>
          <w:spacing w:val="23"/>
        </w:rPr>
        <w:t> </w:t>
      </w:r>
      <w:r>
        <w:rPr/>
        <w:t>different</w:t>
      </w:r>
      <w:r>
        <w:rPr>
          <w:spacing w:val="23"/>
        </w:rPr>
        <w:t> </w:t>
      </w:r>
      <w:r>
        <w:rPr/>
        <w:t>in</w:t>
      </w:r>
      <w:r>
        <w:rPr>
          <w:spacing w:val="22"/>
        </w:rPr>
        <w:t> </w:t>
      </w:r>
      <w:r>
        <w:rPr/>
        <w:t>principle</w:t>
      </w:r>
      <w:r>
        <w:rPr>
          <w:spacing w:val="22"/>
        </w:rPr>
        <w:t> </w:t>
      </w:r>
      <w:r>
        <w:rPr/>
        <w:t>to</w:t>
      </w:r>
      <w:r>
        <w:rPr>
          <w:spacing w:val="23"/>
        </w:rPr>
        <w:t> </w:t>
      </w:r>
      <w:r>
        <w:rPr/>
        <w:t>the</w:t>
      </w:r>
      <w:r>
        <w:rPr>
          <w:spacing w:val="22"/>
        </w:rPr>
        <w:t> </w:t>
      </w:r>
      <w:r>
        <w:rPr/>
        <w:t>part</w:t>
      </w:r>
      <w:r>
        <w:rPr>
          <w:spacing w:val="22"/>
        </w:rPr>
        <w:t> </w:t>
      </w:r>
      <w:r>
        <w:rPr/>
        <w:t>it</w:t>
      </w:r>
      <w:r>
        <w:rPr>
          <w:spacing w:val="22"/>
        </w:rPr>
        <w:t> </w:t>
      </w:r>
      <w:r>
        <w:rPr/>
        <w:t>plays in the disordered mourning of adults.</w:t>
      </w:r>
    </w:p>
    <w:p>
      <w:pPr>
        <w:spacing w:after="0" w:line="247" w:lineRule="auto"/>
        <w:jc w:val="both"/>
        <w:sectPr>
          <w:pgSz w:w="12240" w:h="15840"/>
          <w:pgMar w:header="0" w:footer="726" w:top="1220" w:bottom="920" w:left="1700" w:right="1060"/>
        </w:sectPr>
      </w:pPr>
    </w:p>
    <w:p>
      <w:pPr>
        <w:pStyle w:val="BodyText"/>
        <w:spacing w:before="8"/>
      </w:pPr>
    </w:p>
    <w:p>
      <w:pPr>
        <w:spacing w:before="96"/>
        <w:ind w:left="152" w:right="0" w:firstLine="0"/>
        <w:jc w:val="left"/>
        <w:rPr>
          <w:b/>
          <w:sz w:val="22"/>
        </w:rPr>
      </w:pPr>
      <w:r>
        <w:rPr>
          <w:b/>
          <w:sz w:val="22"/>
        </w:rPr>
        <w:t>Mourning</w:t>
      </w:r>
      <w:r>
        <w:rPr>
          <w:b/>
          <w:spacing w:val="9"/>
          <w:sz w:val="22"/>
        </w:rPr>
        <w:t> </w:t>
      </w:r>
      <w:r>
        <w:rPr>
          <w:b/>
          <w:sz w:val="22"/>
        </w:rPr>
        <w:t>in</w:t>
      </w:r>
      <w:r>
        <w:rPr>
          <w:b/>
          <w:spacing w:val="9"/>
          <w:sz w:val="22"/>
        </w:rPr>
        <w:t> </w:t>
      </w:r>
      <w:r>
        <w:rPr>
          <w:b/>
          <w:sz w:val="22"/>
        </w:rPr>
        <w:t>Older</w:t>
      </w:r>
      <w:r>
        <w:rPr>
          <w:b/>
          <w:spacing w:val="10"/>
          <w:sz w:val="22"/>
        </w:rPr>
        <w:t> </w:t>
      </w:r>
      <w:r>
        <w:rPr>
          <w:b/>
          <w:sz w:val="22"/>
        </w:rPr>
        <w:t>Children</w:t>
      </w:r>
      <w:r>
        <w:rPr>
          <w:b/>
          <w:spacing w:val="9"/>
          <w:sz w:val="22"/>
        </w:rPr>
        <w:t> </w:t>
      </w:r>
      <w:r>
        <w:rPr>
          <w:b/>
          <w:sz w:val="22"/>
        </w:rPr>
        <w:t>and</w:t>
      </w:r>
      <w:r>
        <w:rPr>
          <w:b/>
          <w:spacing w:val="8"/>
          <w:sz w:val="22"/>
        </w:rPr>
        <w:t> </w:t>
      </w:r>
      <w:r>
        <w:rPr>
          <w:b/>
          <w:spacing w:val="-2"/>
          <w:sz w:val="22"/>
        </w:rPr>
        <w:t>Adolescents</w:t>
      </w:r>
    </w:p>
    <w:p>
      <w:pPr>
        <w:pStyle w:val="BodyText"/>
        <w:spacing w:before="6"/>
        <w:rPr>
          <w:b/>
          <w:sz w:val="23"/>
        </w:rPr>
      </w:pPr>
    </w:p>
    <w:p>
      <w:pPr>
        <w:pStyle w:val="BodyText"/>
        <w:spacing w:line="247" w:lineRule="auto"/>
        <w:ind w:left="152" w:right="788"/>
        <w:jc w:val="both"/>
      </w:pPr>
      <w:r>
        <w:rPr/>
        <w:t>If we are right in our conclusion that young children in their fourth and fifth years mourn in</w:t>
      </w:r>
      <w:r>
        <w:rPr>
          <w:spacing w:val="40"/>
        </w:rPr>
        <w:t> </w:t>
      </w:r>
      <w:r>
        <w:rPr/>
        <w:t>ways very similar to adults, we would confidently expect that older children and adolescents would do so too; and all the evidence available supports that conclusion. Contrary</w:t>
      </w:r>
      <w:r>
        <w:rPr>
          <w:spacing w:val="38"/>
        </w:rPr>
        <w:t> </w:t>
      </w:r>
      <w:r>
        <w:rPr/>
        <w:t>opinions</w:t>
      </w:r>
      <w:r>
        <w:rPr>
          <w:spacing w:val="80"/>
        </w:rPr>
        <w:t> </w:t>
      </w:r>
      <w:r>
        <w:rPr/>
        <w:t>have</w:t>
      </w:r>
      <w:r>
        <w:rPr>
          <w:spacing w:val="40"/>
        </w:rPr>
        <w:t> </w:t>
      </w:r>
      <w:r>
        <w:rPr/>
        <w:t>arisen,</w:t>
      </w:r>
      <w:r>
        <w:rPr>
          <w:spacing w:val="40"/>
        </w:rPr>
        <w:t> </w:t>
      </w:r>
      <w:r>
        <w:rPr/>
        <w:t>I</w:t>
      </w:r>
      <w:r>
        <w:rPr>
          <w:spacing w:val="40"/>
        </w:rPr>
        <w:t> </w:t>
      </w:r>
      <w:r>
        <w:rPr/>
        <w:t>believe,</w:t>
      </w:r>
      <w:r>
        <w:rPr>
          <w:spacing w:val="40"/>
        </w:rPr>
        <w:t> </w:t>
      </w:r>
      <w:r>
        <w:rPr/>
        <w:t>only</w:t>
      </w:r>
      <w:r>
        <w:rPr>
          <w:spacing w:val="40"/>
        </w:rPr>
        <w:t> </w:t>
      </w:r>
      <w:r>
        <w:rPr/>
        <w:t>because</w:t>
      </w:r>
      <w:r>
        <w:rPr>
          <w:spacing w:val="40"/>
        </w:rPr>
        <w:t> </w:t>
      </w:r>
      <w:r>
        <w:rPr/>
        <w:t>the</w:t>
      </w:r>
      <w:r>
        <w:rPr>
          <w:spacing w:val="40"/>
        </w:rPr>
        <w:t> </w:t>
      </w:r>
      <w:r>
        <w:rPr/>
        <w:t>experience</w:t>
      </w:r>
      <w:r>
        <w:rPr>
          <w:spacing w:val="40"/>
        </w:rPr>
        <w:t> </w:t>
      </w:r>
      <w:r>
        <w:rPr/>
        <w:t>of</w:t>
      </w:r>
      <w:r>
        <w:rPr>
          <w:spacing w:val="40"/>
        </w:rPr>
        <w:t> </w:t>
      </w:r>
      <w:r>
        <w:rPr/>
        <w:t>clinicians</w:t>
      </w:r>
      <w:r>
        <w:rPr>
          <w:spacing w:val="40"/>
        </w:rPr>
        <w:t> </w:t>
      </w:r>
      <w:r>
        <w:rPr/>
        <w:t>is</w:t>
      </w:r>
      <w:r>
        <w:rPr>
          <w:spacing w:val="40"/>
        </w:rPr>
        <w:t> </w:t>
      </w:r>
      <w:r>
        <w:rPr/>
        <w:t>so</w:t>
      </w:r>
      <w:r>
        <w:rPr>
          <w:spacing w:val="40"/>
        </w:rPr>
        <w:t> </w:t>
      </w:r>
      <w:r>
        <w:rPr/>
        <w:t>often</w:t>
      </w:r>
      <w:r>
        <w:rPr>
          <w:spacing w:val="40"/>
        </w:rPr>
        <w:t> </w:t>
      </w:r>
      <w:r>
        <w:rPr/>
        <w:t>confined</w:t>
      </w:r>
      <w:r>
        <w:rPr>
          <w:spacing w:val="40"/>
        </w:rPr>
        <w:t> </w:t>
      </w:r>
      <w:r>
        <w:rPr/>
        <w:t>to children whose loss and mourning have taken place in unfavourable circumstances.</w:t>
      </w:r>
    </w:p>
    <w:p>
      <w:pPr>
        <w:pStyle w:val="BodyText"/>
        <w:spacing w:before="4"/>
      </w:pPr>
    </w:p>
    <w:p>
      <w:pPr>
        <w:pStyle w:val="BodyText"/>
        <w:spacing w:line="247" w:lineRule="auto"/>
        <w:ind w:left="152" w:right="791"/>
        <w:jc w:val="both"/>
      </w:pPr>
      <w:r>
        <w:rPr/>
        <w:t>Yet there is reason to believe that there are also true differences between the mourning of children and the mourning of adults, and it is time now to consider what they may be.</w:t>
      </w:r>
    </w:p>
    <w:p>
      <w:pPr>
        <w:pStyle w:val="BodyText"/>
        <w:spacing w:before="8"/>
      </w:pPr>
    </w:p>
    <w:p>
      <w:pPr>
        <w:pStyle w:val="Heading4"/>
      </w:pPr>
      <w:r>
        <w:rPr/>
        <w:t>Differences</w:t>
      </w:r>
      <w:r>
        <w:rPr>
          <w:spacing w:val="4"/>
        </w:rPr>
        <w:t> </w:t>
      </w:r>
      <w:r>
        <w:rPr/>
        <w:t>between</w:t>
      </w:r>
      <w:r>
        <w:rPr>
          <w:spacing w:val="3"/>
        </w:rPr>
        <w:t> </w:t>
      </w:r>
      <w:r>
        <w:rPr/>
        <w:t>children's</w:t>
      </w:r>
      <w:r>
        <w:rPr>
          <w:spacing w:val="4"/>
        </w:rPr>
        <w:t> </w:t>
      </w:r>
      <w:r>
        <w:rPr/>
        <w:t>mourning</w:t>
      </w:r>
      <w:r>
        <w:rPr>
          <w:spacing w:val="4"/>
        </w:rPr>
        <w:t> </w:t>
      </w:r>
      <w:r>
        <w:rPr/>
        <w:t>and</w:t>
      </w:r>
      <w:r>
        <w:rPr>
          <w:spacing w:val="4"/>
        </w:rPr>
        <w:t> </w:t>
      </w:r>
      <w:r>
        <w:rPr>
          <w:spacing w:val="-2"/>
        </w:rPr>
        <w:t>adults'</w:t>
      </w:r>
    </w:p>
    <w:p>
      <w:pPr>
        <w:pStyle w:val="BodyText"/>
        <w:spacing w:before="5"/>
        <w:rPr>
          <w:b/>
          <w:sz w:val="23"/>
        </w:rPr>
      </w:pPr>
    </w:p>
    <w:p>
      <w:pPr>
        <w:pStyle w:val="BodyText"/>
        <w:spacing w:line="247" w:lineRule="auto"/>
        <w:ind w:left="152" w:right="787"/>
        <w:jc w:val="both"/>
      </w:pPr>
      <w:r>
        <w:rPr/>
        <w:t>The course taken by the mourning of adults is, we have seen, deeply influenced by the</w:t>
      </w:r>
      <w:r>
        <w:rPr>
          <w:spacing w:val="40"/>
        </w:rPr>
        <w:t> </w:t>
      </w:r>
      <w:r>
        <w:rPr/>
        <w:t>conditions that obtain at the time of the death and during the months and years after it. During childhood the power of these conditions to influence the course of mourning is probably even greater than it is in adults. We start by considering the effects of these conditions.</w:t>
      </w:r>
    </w:p>
    <w:p>
      <w:pPr>
        <w:pStyle w:val="BodyText"/>
        <w:spacing w:before="6"/>
      </w:pPr>
    </w:p>
    <w:p>
      <w:pPr>
        <w:pStyle w:val="BodyText"/>
        <w:spacing w:line="247" w:lineRule="auto"/>
        <w:ind w:left="152" w:right="786"/>
        <w:jc w:val="both"/>
      </w:pPr>
      <w:r>
        <w:rPr/>
        <w:t>In earlier chapters we noted repeatedly how immensely valuable it is for a bereaved adult to</w:t>
      </w:r>
      <w:r>
        <w:rPr>
          <w:spacing w:val="40"/>
        </w:rPr>
        <w:t> </w:t>
      </w:r>
      <w:r>
        <w:rPr/>
        <w:t>have available some person on whom he can lean and who is willing to give him comfort and aid. Here as elsewhere what is important for an adult is even more important for a child. For, whereas most adults have learned that they can survive without the more or less continuous presence</w:t>
      </w:r>
      <w:r>
        <w:rPr>
          <w:spacing w:val="40"/>
        </w:rPr>
        <w:t> </w:t>
      </w:r>
      <w:r>
        <w:rPr/>
        <w:t>of</w:t>
      </w:r>
      <w:r>
        <w:rPr>
          <w:spacing w:val="40"/>
        </w:rPr>
        <w:t> </w:t>
      </w:r>
      <w:r>
        <w:rPr/>
        <w:t>an</w:t>
      </w:r>
      <w:r>
        <w:rPr>
          <w:spacing w:val="40"/>
        </w:rPr>
        <w:t> </w:t>
      </w:r>
      <w:r>
        <w:rPr/>
        <w:t>attachment</w:t>
      </w:r>
      <w:r>
        <w:rPr>
          <w:spacing w:val="40"/>
        </w:rPr>
        <w:t> </w:t>
      </w:r>
      <w:r>
        <w:rPr/>
        <w:t>figure,</w:t>
      </w:r>
      <w:r>
        <w:rPr>
          <w:spacing w:val="40"/>
        </w:rPr>
        <w:t> </w:t>
      </w:r>
      <w:r>
        <w:rPr/>
        <w:t>children</w:t>
      </w:r>
      <w:r>
        <w:rPr>
          <w:spacing w:val="40"/>
        </w:rPr>
        <w:t> </w:t>
      </w:r>
      <w:r>
        <w:rPr/>
        <w:t>have</w:t>
      </w:r>
      <w:r>
        <w:rPr>
          <w:spacing w:val="40"/>
        </w:rPr>
        <w:t> </w:t>
      </w:r>
      <w:r>
        <w:rPr/>
        <w:t>no</w:t>
      </w:r>
      <w:r>
        <w:rPr>
          <w:spacing w:val="40"/>
        </w:rPr>
        <w:t> </w:t>
      </w:r>
      <w:r>
        <w:rPr/>
        <w:t>such</w:t>
      </w:r>
      <w:r>
        <w:rPr>
          <w:spacing w:val="40"/>
        </w:rPr>
        <w:t> </w:t>
      </w:r>
      <w:r>
        <w:rPr/>
        <w:t>experience.</w:t>
      </w:r>
      <w:r>
        <w:rPr>
          <w:spacing w:val="40"/>
        </w:rPr>
        <w:t> </w:t>
      </w:r>
      <w:r>
        <w:rPr/>
        <w:t>For</w:t>
      </w:r>
      <w:r>
        <w:rPr>
          <w:spacing w:val="40"/>
        </w:rPr>
        <w:t> </w:t>
      </w:r>
      <w:r>
        <w:rPr/>
        <w:t>this</w:t>
      </w:r>
      <w:r>
        <w:rPr>
          <w:spacing w:val="40"/>
        </w:rPr>
        <w:t> </w:t>
      </w:r>
      <w:r>
        <w:rPr/>
        <w:t>reason,</w:t>
      </w:r>
      <w:r>
        <w:rPr>
          <w:spacing w:val="40"/>
        </w:rPr>
        <w:t> </w:t>
      </w:r>
      <w:r>
        <w:rPr/>
        <w:t>it</w:t>
      </w:r>
      <w:r>
        <w:rPr>
          <w:spacing w:val="40"/>
        </w:rPr>
        <w:t> </w:t>
      </w:r>
      <w:r>
        <w:rPr/>
        <w:t>is clearly</w:t>
      </w:r>
      <w:r>
        <w:rPr>
          <w:spacing w:val="21"/>
        </w:rPr>
        <w:t> </w:t>
      </w:r>
      <w:r>
        <w:rPr/>
        <w:t>more</w:t>
      </w:r>
      <w:r>
        <w:rPr>
          <w:spacing w:val="18"/>
        </w:rPr>
        <w:t> </w:t>
      </w:r>
      <w:r>
        <w:rPr/>
        <w:t>devastating</w:t>
      </w:r>
      <w:r>
        <w:rPr>
          <w:spacing w:val="19"/>
        </w:rPr>
        <w:t> </w:t>
      </w:r>
      <w:r>
        <w:rPr/>
        <w:t>still</w:t>
      </w:r>
      <w:r>
        <w:rPr>
          <w:spacing w:val="18"/>
        </w:rPr>
        <w:t> </w:t>
      </w:r>
      <w:r>
        <w:rPr/>
        <w:t>for</w:t>
      </w:r>
      <w:r>
        <w:rPr>
          <w:spacing w:val="16"/>
        </w:rPr>
        <w:t> </w:t>
      </w:r>
      <w:r>
        <w:rPr/>
        <w:t>a</w:t>
      </w:r>
      <w:r>
        <w:rPr>
          <w:spacing w:val="18"/>
        </w:rPr>
        <w:t> </w:t>
      </w:r>
      <w:r>
        <w:rPr/>
        <w:t>child</w:t>
      </w:r>
      <w:r>
        <w:rPr>
          <w:spacing w:val="19"/>
        </w:rPr>
        <w:t> </w:t>
      </w:r>
      <w:r>
        <w:rPr/>
        <w:t>than</w:t>
      </w:r>
      <w:r>
        <w:rPr>
          <w:spacing w:val="18"/>
        </w:rPr>
        <w:t> </w:t>
      </w:r>
      <w:r>
        <w:rPr/>
        <w:t>it</w:t>
      </w:r>
      <w:r>
        <w:rPr>
          <w:spacing w:val="18"/>
        </w:rPr>
        <w:t> </w:t>
      </w:r>
      <w:r>
        <w:rPr/>
        <w:t>is</w:t>
      </w:r>
      <w:r>
        <w:rPr>
          <w:spacing w:val="18"/>
        </w:rPr>
        <w:t> </w:t>
      </w:r>
      <w:r>
        <w:rPr/>
        <w:t>for</w:t>
      </w:r>
      <w:r>
        <w:rPr>
          <w:spacing w:val="16"/>
        </w:rPr>
        <w:t> </w:t>
      </w:r>
      <w:r>
        <w:rPr/>
        <w:t>an</w:t>
      </w:r>
      <w:r>
        <w:rPr>
          <w:spacing w:val="18"/>
        </w:rPr>
        <w:t> </w:t>
      </w:r>
      <w:r>
        <w:rPr/>
        <w:t>adult</w:t>
      </w:r>
      <w:r>
        <w:rPr>
          <w:spacing w:val="16"/>
        </w:rPr>
        <w:t> </w:t>
      </w:r>
      <w:r>
        <w:rPr/>
        <w:t>should</w:t>
      </w:r>
      <w:r>
        <w:rPr>
          <w:spacing w:val="18"/>
        </w:rPr>
        <w:t> </w:t>
      </w:r>
      <w:r>
        <w:rPr/>
        <w:t>he</w:t>
      </w:r>
      <w:r>
        <w:rPr>
          <w:spacing w:val="16"/>
        </w:rPr>
        <w:t> </w:t>
      </w:r>
      <w:r>
        <w:rPr/>
        <w:t>find</w:t>
      </w:r>
      <w:r>
        <w:rPr>
          <w:spacing w:val="18"/>
        </w:rPr>
        <w:t> </w:t>
      </w:r>
      <w:r>
        <w:rPr/>
        <w:t>himself</w:t>
      </w:r>
      <w:r>
        <w:rPr>
          <w:spacing w:val="19"/>
        </w:rPr>
        <w:t> </w:t>
      </w:r>
      <w:r>
        <w:rPr/>
        <w:t>alone</w:t>
      </w:r>
      <w:r>
        <w:rPr>
          <w:spacing w:val="18"/>
        </w:rPr>
        <w:t> </w:t>
      </w:r>
      <w:r>
        <w:rPr/>
        <w:t>in a strange world, a situation that can all too</w:t>
      </w:r>
    </w:p>
    <w:p>
      <w:pPr>
        <w:pStyle w:val="BodyText"/>
        <w:spacing w:before="5"/>
      </w:pPr>
    </w:p>
    <w:p>
      <w:pPr>
        <w:pStyle w:val="BodyText"/>
        <w:ind w:left="152"/>
      </w:pPr>
      <w:r>
        <w:rPr/>
        <w:t>-</w:t>
      </w:r>
      <w:r>
        <w:rPr>
          <w:spacing w:val="-4"/>
        </w:rPr>
        <w:t>290-</w:t>
      </w:r>
    </w:p>
    <w:p>
      <w:pPr>
        <w:pStyle w:val="BodyText"/>
        <w:spacing w:before="4"/>
        <w:rPr>
          <w:sz w:val="23"/>
        </w:rPr>
      </w:pPr>
    </w:p>
    <w:p>
      <w:pPr>
        <w:pStyle w:val="BodyText"/>
        <w:spacing w:line="247" w:lineRule="auto"/>
        <w:ind w:left="152" w:right="790"/>
        <w:jc w:val="both"/>
      </w:pPr>
      <w:r>
        <w:rPr/>
        <w:t>easily arise should a child have the misfortune to lose both parents or should his surviving</w:t>
      </w:r>
      <w:r>
        <w:rPr>
          <w:spacing w:val="80"/>
        </w:rPr>
        <w:t> </w:t>
      </w:r>
      <w:r>
        <w:rPr/>
        <w:t>parent decide for some reason that he be cared for elsewhere.</w:t>
      </w:r>
    </w:p>
    <w:p>
      <w:pPr>
        <w:pStyle w:val="BodyText"/>
        <w:spacing w:before="10"/>
      </w:pPr>
    </w:p>
    <w:p>
      <w:pPr>
        <w:pStyle w:val="BodyText"/>
        <w:spacing w:line="247" w:lineRule="auto"/>
        <w:ind w:left="152" w:right="786"/>
        <w:jc w:val="both"/>
      </w:pPr>
      <w:r>
        <w:rPr/>
        <w:t>Many differences</w:t>
      </w:r>
      <w:r>
        <w:rPr>
          <w:spacing w:val="19"/>
        </w:rPr>
        <w:t> </w:t>
      </w:r>
      <w:r>
        <w:rPr/>
        <w:t>arise from the fact that a child</w:t>
      </w:r>
      <w:r>
        <w:rPr>
          <w:spacing w:val="21"/>
        </w:rPr>
        <w:t> </w:t>
      </w:r>
      <w:r>
        <w:rPr/>
        <w:t>is even less his own</w:t>
      </w:r>
      <w:r>
        <w:rPr>
          <w:spacing w:val="19"/>
        </w:rPr>
        <w:t> </w:t>
      </w:r>
      <w:r>
        <w:rPr/>
        <w:t>master than is</w:t>
      </w:r>
      <w:r>
        <w:rPr>
          <w:spacing w:val="21"/>
        </w:rPr>
        <w:t> </w:t>
      </w:r>
      <w:r>
        <w:rPr/>
        <w:t>a grown-</w:t>
      </w:r>
      <w:r>
        <w:rPr>
          <w:spacing w:val="40"/>
        </w:rPr>
        <w:t> </w:t>
      </w:r>
      <w:r>
        <w:rPr/>
        <w:t>up. For example, whereas an adult is likely either to be present at the time of a death or else to</w:t>
      </w:r>
      <w:r>
        <w:rPr>
          <w:spacing w:val="40"/>
        </w:rPr>
        <w:t> </w:t>
      </w:r>
      <w:r>
        <w:rPr/>
        <w:t>be given prompt and detailed information about it, in</w:t>
      </w:r>
      <w:r>
        <w:rPr>
          <w:spacing w:val="23"/>
        </w:rPr>
        <w:t> </w:t>
      </w:r>
      <w:r>
        <w:rPr/>
        <w:t>most cases a child is entirely dependent</w:t>
      </w:r>
      <w:r>
        <w:rPr>
          <w:spacing w:val="80"/>
        </w:rPr>
        <w:t> </w:t>
      </w:r>
      <w:r>
        <w:rPr/>
        <w:t>for</w:t>
      </w:r>
      <w:r>
        <w:rPr>
          <w:spacing w:val="40"/>
        </w:rPr>
        <w:t> </w:t>
      </w:r>
      <w:r>
        <w:rPr/>
        <w:t>his</w:t>
      </w:r>
      <w:r>
        <w:rPr>
          <w:spacing w:val="40"/>
        </w:rPr>
        <w:t> </w:t>
      </w:r>
      <w:r>
        <w:rPr/>
        <w:t>information</w:t>
      </w:r>
      <w:r>
        <w:rPr>
          <w:spacing w:val="40"/>
        </w:rPr>
        <w:t> </w:t>
      </w:r>
      <w:r>
        <w:rPr/>
        <w:t>on</w:t>
      </w:r>
      <w:r>
        <w:rPr>
          <w:spacing w:val="40"/>
        </w:rPr>
        <w:t> </w:t>
      </w:r>
      <w:r>
        <w:rPr/>
        <w:t>the</w:t>
      </w:r>
      <w:r>
        <w:rPr>
          <w:spacing w:val="40"/>
        </w:rPr>
        <w:t> </w:t>
      </w:r>
      <w:r>
        <w:rPr/>
        <w:t>decision</w:t>
      </w:r>
      <w:r>
        <w:rPr>
          <w:spacing w:val="40"/>
        </w:rPr>
        <w:t> </w:t>
      </w:r>
      <w:r>
        <w:rPr/>
        <w:t>of</w:t>
      </w:r>
      <w:r>
        <w:rPr>
          <w:spacing w:val="40"/>
        </w:rPr>
        <w:t> </w:t>
      </w:r>
      <w:r>
        <w:rPr/>
        <w:t>his</w:t>
      </w:r>
      <w:r>
        <w:rPr>
          <w:spacing w:val="40"/>
        </w:rPr>
        <w:t> </w:t>
      </w:r>
      <w:r>
        <w:rPr/>
        <w:t>surviving</w:t>
      </w:r>
      <w:r>
        <w:rPr>
          <w:spacing w:val="40"/>
        </w:rPr>
        <w:t> </w:t>
      </w:r>
      <w:r>
        <w:rPr/>
        <w:t>relatives:</w:t>
      </w:r>
      <w:r>
        <w:rPr>
          <w:spacing w:val="40"/>
        </w:rPr>
        <w:t> </w:t>
      </w:r>
      <w:r>
        <w:rPr/>
        <w:t>and</w:t>
      </w:r>
      <w:r>
        <w:rPr>
          <w:spacing w:val="40"/>
        </w:rPr>
        <w:t> </w:t>
      </w:r>
      <w:r>
        <w:rPr/>
        <w:t>he</w:t>
      </w:r>
      <w:r>
        <w:rPr>
          <w:spacing w:val="40"/>
        </w:rPr>
        <w:t> </w:t>
      </w:r>
      <w:r>
        <w:rPr/>
        <w:t>is</w:t>
      </w:r>
      <w:r>
        <w:rPr>
          <w:spacing w:val="40"/>
        </w:rPr>
        <w:t> </w:t>
      </w:r>
      <w:r>
        <w:rPr/>
        <w:t>in</w:t>
      </w:r>
      <w:r>
        <w:rPr>
          <w:spacing w:val="40"/>
        </w:rPr>
        <w:t> </w:t>
      </w:r>
      <w:r>
        <w:rPr/>
        <w:t>no</w:t>
      </w:r>
      <w:r>
        <w:rPr>
          <w:spacing w:val="40"/>
        </w:rPr>
        <w:t> </w:t>
      </w:r>
      <w:r>
        <w:rPr/>
        <w:t>position</w:t>
      </w:r>
      <w:r>
        <w:rPr>
          <w:spacing w:val="40"/>
        </w:rPr>
        <w:t> </w:t>
      </w:r>
      <w:r>
        <w:rPr/>
        <w:t>to institute enquiries as an adult would should he be kept in the dark.</w:t>
      </w:r>
    </w:p>
    <w:p>
      <w:pPr>
        <w:pStyle w:val="BodyText"/>
        <w:spacing w:before="5"/>
      </w:pPr>
    </w:p>
    <w:p>
      <w:pPr>
        <w:pStyle w:val="BodyText"/>
        <w:spacing w:line="247" w:lineRule="auto"/>
        <w:ind w:left="152" w:right="787"/>
        <w:jc w:val="both"/>
      </w:pPr>
      <w:r>
        <w:rPr/>
        <w:t>In a similar way, a child is at even greater disadvantage than is an adult should his relatives or other companions prove unsympathetic to his yearning, his sorrow</w:t>
      </w:r>
      <w:r>
        <w:rPr>
          <w:spacing w:val="40"/>
        </w:rPr>
        <w:t> </w:t>
      </w:r>
      <w:r>
        <w:rPr/>
        <w:t>and his</w:t>
      </w:r>
      <w:r>
        <w:rPr>
          <w:spacing w:val="40"/>
        </w:rPr>
        <w:t> </w:t>
      </w:r>
      <w:r>
        <w:rPr/>
        <w:t>anxiety. For,</w:t>
      </w:r>
      <w:r>
        <w:rPr>
          <w:spacing w:val="40"/>
        </w:rPr>
        <w:t> </w:t>
      </w:r>
      <w:r>
        <w:rPr/>
        <w:t>whereas an adult can, if he wishes, seek further for understanding and comfort should his first exchanges prove unhelpful, a child is rarely in a position to do so. Thus some at least of the differences</w:t>
      </w:r>
      <w:r>
        <w:rPr>
          <w:spacing w:val="24"/>
        </w:rPr>
        <w:t> </w:t>
      </w:r>
      <w:r>
        <w:rPr/>
        <w:t>between</w:t>
      </w:r>
      <w:r>
        <w:rPr>
          <w:spacing w:val="24"/>
        </w:rPr>
        <w:t> </w:t>
      </w:r>
      <w:r>
        <w:rPr/>
        <w:t>the</w:t>
      </w:r>
      <w:r>
        <w:rPr>
          <w:spacing w:val="26"/>
        </w:rPr>
        <w:t> </w:t>
      </w:r>
      <w:r>
        <w:rPr/>
        <w:t>mourning of</w:t>
      </w:r>
      <w:r>
        <w:rPr>
          <w:spacing w:val="25"/>
        </w:rPr>
        <w:t> </w:t>
      </w:r>
      <w:r>
        <w:rPr/>
        <w:t>children</w:t>
      </w:r>
      <w:r>
        <w:rPr>
          <w:spacing w:val="24"/>
        </w:rPr>
        <w:t> </w:t>
      </w:r>
      <w:r>
        <w:rPr/>
        <w:t>and</w:t>
      </w:r>
      <w:r>
        <w:rPr>
          <w:spacing w:val="24"/>
        </w:rPr>
        <w:t> </w:t>
      </w:r>
      <w:r>
        <w:rPr/>
        <w:t>the</w:t>
      </w:r>
      <w:r>
        <w:rPr>
          <w:spacing w:val="26"/>
        </w:rPr>
        <w:t> </w:t>
      </w:r>
      <w:r>
        <w:rPr/>
        <w:t>mourning of adults</w:t>
      </w:r>
      <w:r>
        <w:rPr>
          <w:spacing w:val="24"/>
        </w:rPr>
        <w:t> </w:t>
      </w:r>
      <w:r>
        <w:rPr/>
        <w:t>are</w:t>
      </w:r>
      <w:r>
        <w:rPr>
          <w:spacing w:val="24"/>
        </w:rPr>
        <w:t> </w:t>
      </w:r>
      <w:r>
        <w:rPr/>
        <w:t>due</w:t>
      </w:r>
      <w:r>
        <w:rPr>
          <w:spacing w:val="24"/>
        </w:rPr>
        <w:t> </w:t>
      </w:r>
      <w:r>
        <w:rPr/>
        <w:t>to</w:t>
      </w:r>
      <w:r>
        <w:rPr>
          <w:spacing w:val="24"/>
        </w:rPr>
        <w:t> </w:t>
      </w:r>
      <w:r>
        <w:rPr/>
        <w:t>a</w:t>
      </w:r>
      <w:r>
        <w:rPr>
          <w:spacing w:val="24"/>
        </w:rPr>
        <w:t> </w:t>
      </w:r>
      <w:r>
        <w:rPr/>
        <w:t>child's life being even less within his control than is that of a grown-up.</w:t>
      </w:r>
    </w:p>
    <w:p>
      <w:pPr>
        <w:pStyle w:val="BodyText"/>
        <w:spacing w:before="5"/>
      </w:pPr>
    </w:p>
    <w:p>
      <w:pPr>
        <w:pStyle w:val="BodyText"/>
        <w:spacing w:line="247" w:lineRule="auto"/>
        <w:ind w:left="152" w:right="786"/>
        <w:jc w:val="both"/>
      </w:pPr>
      <w:r>
        <w:rPr/>
        <w:t>Other problems arise from a child having even less knowledge and understanding of issues of life and death than has an adult. In consequence he is</w:t>
      </w:r>
      <w:r>
        <w:rPr>
          <w:spacing w:val="22"/>
        </w:rPr>
        <w:t> </w:t>
      </w:r>
      <w:r>
        <w:rPr/>
        <w:t>more apt to</w:t>
      </w:r>
      <w:r>
        <w:rPr>
          <w:spacing w:val="22"/>
        </w:rPr>
        <w:t> </w:t>
      </w:r>
      <w:r>
        <w:rPr/>
        <w:t>make false inferences from</w:t>
      </w:r>
      <w:r>
        <w:rPr>
          <w:spacing w:val="80"/>
        </w:rPr>
        <w:t> </w:t>
      </w:r>
      <w:r>
        <w:rPr/>
        <w:t>the information he receives and also to</w:t>
      </w:r>
      <w:r>
        <w:rPr>
          <w:spacing w:val="31"/>
        </w:rPr>
        <w:t> </w:t>
      </w:r>
      <w:r>
        <w:rPr/>
        <w:t>misunderstand the significance of events he observes</w:t>
      </w:r>
      <w:r>
        <w:rPr>
          <w:spacing w:val="80"/>
        </w:rPr>
        <w:t> </w:t>
      </w:r>
      <w:r>
        <w:rPr/>
        <w:t>and remarks he overhears. Figures of speech</w:t>
      </w:r>
      <w:r>
        <w:rPr>
          <w:spacing w:val="13"/>
        </w:rPr>
        <w:t> </w:t>
      </w:r>
      <w:r>
        <w:rPr/>
        <w:t>in particular are</w:t>
      </w:r>
      <w:r>
        <w:rPr>
          <w:spacing w:val="13"/>
        </w:rPr>
        <w:t> </w:t>
      </w:r>
      <w:r>
        <w:rPr/>
        <w:t>apt</w:t>
      </w:r>
      <w:r>
        <w:rPr>
          <w:spacing w:val="13"/>
        </w:rPr>
        <w:t> </w:t>
      </w:r>
      <w:r>
        <w:rPr/>
        <w:t>to</w:t>
      </w:r>
      <w:r>
        <w:rPr>
          <w:spacing w:val="16"/>
        </w:rPr>
        <w:t> </w:t>
      </w:r>
      <w:r>
        <w:rPr/>
        <w:t>mislead him.</w:t>
      </w:r>
      <w:r>
        <w:rPr>
          <w:spacing w:val="13"/>
        </w:rPr>
        <w:t> </w:t>
      </w:r>
      <w:r>
        <w:rPr/>
        <w:t>As a result</w:t>
      </w:r>
      <w:r>
        <w:rPr>
          <w:spacing w:val="13"/>
        </w:rPr>
        <w:t> </w:t>
      </w:r>
      <w:r>
        <w:rPr/>
        <w:t>it</w:t>
      </w:r>
    </w:p>
    <w:p>
      <w:pPr>
        <w:spacing w:after="0" w:line="247" w:lineRule="auto"/>
        <w:jc w:val="both"/>
        <w:sectPr>
          <w:pgSz w:w="12240" w:h="15840"/>
          <w:pgMar w:header="0" w:footer="726" w:top="1500" w:bottom="920" w:left="1700" w:right="1060"/>
        </w:sectPr>
      </w:pPr>
    </w:p>
    <w:p>
      <w:pPr>
        <w:pStyle w:val="BodyText"/>
        <w:spacing w:line="247" w:lineRule="auto" w:before="76"/>
        <w:ind w:left="152" w:right="788"/>
        <w:jc w:val="both"/>
      </w:pPr>
      <w:r>
        <w:rPr/>
        <w:t>is necessary for the adults caring for a bereaved child to give him even more opportunity to discuss</w:t>
      </w:r>
      <w:r>
        <w:rPr>
          <w:spacing w:val="40"/>
        </w:rPr>
        <w:t> </w:t>
      </w:r>
      <w:r>
        <w:rPr/>
        <w:t>what</w:t>
      </w:r>
      <w:r>
        <w:rPr>
          <w:spacing w:val="37"/>
        </w:rPr>
        <w:t> </w:t>
      </w:r>
      <w:r>
        <w:rPr/>
        <w:t>has</w:t>
      </w:r>
      <w:r>
        <w:rPr>
          <w:spacing w:val="40"/>
        </w:rPr>
        <w:t> </w:t>
      </w:r>
      <w:r>
        <w:rPr/>
        <w:t>happened</w:t>
      </w:r>
      <w:r>
        <w:rPr>
          <w:spacing w:val="37"/>
        </w:rPr>
        <w:t> </w:t>
      </w:r>
      <w:r>
        <w:rPr/>
        <w:t>and</w:t>
      </w:r>
      <w:r>
        <w:rPr>
          <w:spacing w:val="40"/>
        </w:rPr>
        <w:t> </w:t>
      </w:r>
      <w:r>
        <w:rPr/>
        <w:t>its</w:t>
      </w:r>
      <w:r>
        <w:rPr>
          <w:spacing w:val="40"/>
        </w:rPr>
        <w:t> </w:t>
      </w:r>
      <w:r>
        <w:rPr/>
        <w:t>far-reaching</w:t>
      </w:r>
      <w:r>
        <w:rPr>
          <w:spacing w:val="40"/>
        </w:rPr>
        <w:t> </w:t>
      </w:r>
      <w:r>
        <w:rPr/>
        <w:t>implications</w:t>
      </w:r>
      <w:r>
        <w:rPr>
          <w:spacing w:val="39"/>
        </w:rPr>
        <w:t> </w:t>
      </w:r>
      <w:r>
        <w:rPr/>
        <w:t>than</w:t>
      </w:r>
      <w:r>
        <w:rPr>
          <w:spacing w:val="40"/>
        </w:rPr>
        <w:t> </w:t>
      </w:r>
      <w:r>
        <w:rPr/>
        <w:t>it</w:t>
      </w:r>
      <w:r>
        <w:rPr>
          <w:spacing w:val="37"/>
        </w:rPr>
        <w:t> </w:t>
      </w:r>
      <w:r>
        <w:rPr/>
        <w:t>is</w:t>
      </w:r>
      <w:r>
        <w:rPr>
          <w:spacing w:val="40"/>
        </w:rPr>
        <w:t> </w:t>
      </w:r>
      <w:r>
        <w:rPr/>
        <w:t>with</w:t>
      </w:r>
      <w:r>
        <w:rPr>
          <w:spacing w:val="37"/>
        </w:rPr>
        <w:t> </w:t>
      </w:r>
      <w:r>
        <w:rPr/>
        <w:t>an</w:t>
      </w:r>
      <w:r>
        <w:rPr>
          <w:spacing w:val="40"/>
        </w:rPr>
        <w:t> </w:t>
      </w:r>
      <w:r>
        <w:rPr/>
        <w:t>adult.</w:t>
      </w:r>
      <w:r>
        <w:rPr>
          <w:spacing w:val="40"/>
        </w:rPr>
        <w:t> </w:t>
      </w:r>
      <w:r>
        <w:rPr/>
        <w:t>In</w:t>
      </w:r>
      <w:r>
        <w:rPr>
          <w:spacing w:val="37"/>
        </w:rPr>
        <w:t> </w:t>
      </w:r>
      <w:r>
        <w:rPr/>
        <w:t>the great majority of cases in which children are described as having failed totally to respond to news of a parent's death, it seems more than likely that both the information given and the opportunity to discuss its significance were so inadequate that the child had failed to grasp the nature of what had happened.</w:t>
      </w:r>
    </w:p>
    <w:p>
      <w:pPr>
        <w:pStyle w:val="BodyText"/>
        <w:spacing w:before="5"/>
      </w:pPr>
    </w:p>
    <w:p>
      <w:pPr>
        <w:pStyle w:val="BodyText"/>
        <w:spacing w:line="247" w:lineRule="auto" w:before="1"/>
        <w:ind w:left="152" w:right="788"/>
        <w:jc w:val="both"/>
      </w:pPr>
      <w:r>
        <w:rPr/>
        <w:t>Yet not all the differences between childhood and adult mourning are due to circumstances. Some stem from a child's tendency to live more in the present than does an adult and from the relative difficulty a young child has in recalling past events. Few people grieve continuously. Even an adult whose mourning is progressing healthily</w:t>
      </w:r>
      <w:r>
        <w:rPr>
          <w:spacing w:val="40"/>
        </w:rPr>
        <w:t> </w:t>
      </w:r>
      <w:r>
        <w:rPr/>
        <w:t>forgets his grief briefly when some</w:t>
      </w:r>
      <w:r>
        <w:rPr>
          <w:spacing w:val="80"/>
        </w:rPr>
        <w:t> </w:t>
      </w:r>
      <w:r>
        <w:rPr/>
        <w:t>more immediate interest catches hold of him. For a child such occasions are likely to be more frequent than for an adult, and the periods during which</w:t>
      </w:r>
    </w:p>
    <w:p>
      <w:pPr>
        <w:pStyle w:val="BodyText"/>
        <w:spacing w:before="5"/>
      </w:pPr>
    </w:p>
    <w:p>
      <w:pPr>
        <w:pStyle w:val="BodyText"/>
        <w:ind w:left="152"/>
      </w:pPr>
      <w:r>
        <w:rPr/>
        <w:t>-</w:t>
      </w:r>
      <w:r>
        <w:rPr>
          <w:spacing w:val="-4"/>
        </w:rPr>
        <w:t>291-</w:t>
      </w:r>
    </w:p>
    <w:p>
      <w:pPr>
        <w:pStyle w:val="BodyText"/>
        <w:spacing w:before="5"/>
        <w:rPr>
          <w:sz w:val="23"/>
        </w:rPr>
      </w:pPr>
    </w:p>
    <w:p>
      <w:pPr>
        <w:pStyle w:val="BodyText"/>
        <w:spacing w:line="247" w:lineRule="auto"/>
        <w:ind w:left="152" w:right="788"/>
        <w:jc w:val="both"/>
      </w:pPr>
      <w:r>
        <w:rPr/>
        <w:t>he is consciously occupied with his loss to be correspondingly more transient. As a result his moods are more changeable and more easily misunderstood. Furthermore, because of these</w:t>
      </w:r>
      <w:r>
        <w:rPr>
          <w:spacing w:val="80"/>
        </w:rPr>
        <w:t> </w:t>
      </w:r>
      <w:r>
        <w:rPr/>
        <w:t>same</w:t>
      </w:r>
      <w:r>
        <w:rPr>
          <w:spacing w:val="19"/>
        </w:rPr>
        <w:t> </w:t>
      </w:r>
      <w:r>
        <w:rPr/>
        <w:t>characteristics,</w:t>
      </w:r>
      <w:r>
        <w:rPr>
          <w:spacing w:val="18"/>
        </w:rPr>
        <w:t> </w:t>
      </w:r>
      <w:r>
        <w:rPr/>
        <w:t>a</w:t>
      </w:r>
      <w:r>
        <w:rPr>
          <w:spacing w:val="15"/>
        </w:rPr>
        <w:t> </w:t>
      </w:r>
      <w:r>
        <w:rPr/>
        <w:t>young</w:t>
      </w:r>
      <w:r>
        <w:rPr>
          <w:spacing w:val="17"/>
        </w:rPr>
        <w:t> </w:t>
      </w:r>
      <w:r>
        <w:rPr/>
        <w:t>child</w:t>
      </w:r>
      <w:r>
        <w:rPr>
          <w:spacing w:val="18"/>
        </w:rPr>
        <w:t> </w:t>
      </w:r>
      <w:r>
        <w:rPr/>
        <w:t>is</w:t>
      </w:r>
      <w:r>
        <w:rPr>
          <w:spacing w:val="17"/>
        </w:rPr>
        <w:t> </w:t>
      </w:r>
      <w:r>
        <w:rPr/>
        <w:t>readily</w:t>
      </w:r>
      <w:r>
        <w:rPr>
          <w:spacing w:val="18"/>
        </w:rPr>
        <w:t> </w:t>
      </w:r>
      <w:r>
        <w:rPr/>
        <w:t>distracted,</w:t>
      </w:r>
      <w:r>
        <w:rPr>
          <w:spacing w:val="17"/>
        </w:rPr>
        <w:t> </w:t>
      </w:r>
      <w:r>
        <w:rPr/>
        <w:t>at</w:t>
      </w:r>
      <w:r>
        <w:rPr>
          <w:spacing w:val="18"/>
        </w:rPr>
        <w:t> </w:t>
      </w:r>
      <w:r>
        <w:rPr/>
        <w:t>least</w:t>
      </w:r>
      <w:r>
        <w:rPr>
          <w:spacing w:val="17"/>
        </w:rPr>
        <w:t> </w:t>
      </w:r>
      <w:r>
        <w:rPr/>
        <w:t>for</w:t>
      </w:r>
      <w:r>
        <w:rPr>
          <w:spacing w:val="17"/>
        </w:rPr>
        <w:t> </w:t>
      </w:r>
      <w:r>
        <w:rPr/>
        <w:t>the</w:t>
      </w:r>
      <w:r>
        <w:rPr>
          <w:spacing w:val="17"/>
        </w:rPr>
        <w:t> </w:t>
      </w:r>
      <w:r>
        <w:rPr/>
        <w:t>moment,</w:t>
      </w:r>
      <w:r>
        <w:rPr>
          <w:spacing w:val="17"/>
        </w:rPr>
        <w:t> </w:t>
      </w:r>
      <w:r>
        <w:rPr/>
        <w:t>which</w:t>
      </w:r>
      <w:r>
        <w:rPr>
          <w:spacing w:val="19"/>
        </w:rPr>
        <w:t> </w:t>
      </w:r>
      <w:r>
        <w:rPr/>
        <w:t>makes it easy for those caring for him to deceive themselves that he is not missing his parents.</w:t>
      </w:r>
    </w:p>
    <w:p>
      <w:pPr>
        <w:pStyle w:val="BodyText"/>
        <w:spacing w:before="7"/>
      </w:pPr>
    </w:p>
    <w:p>
      <w:pPr>
        <w:pStyle w:val="BodyText"/>
        <w:spacing w:line="247" w:lineRule="auto"/>
        <w:ind w:left="152" w:right="789"/>
        <w:jc w:val="both"/>
      </w:pPr>
      <w:r>
        <w:rPr/>
        <w:t>If this analysis of the differences in the circumstances and psychology of a bereaved child and</w:t>
      </w:r>
      <w:r>
        <w:rPr>
          <w:spacing w:val="80"/>
        </w:rPr>
        <w:t> </w:t>
      </w:r>
      <w:r>
        <w:rPr/>
        <w:t>of a bereaved adult is well based, it is not difficult to see how the idea has developed that a child's ego is too weak to sustain the pain of mourning.</w:t>
      </w:r>
    </w:p>
    <w:p>
      <w:pPr>
        <w:pStyle w:val="BodyText"/>
        <w:spacing w:before="7"/>
      </w:pPr>
    </w:p>
    <w:p>
      <w:pPr>
        <w:pStyle w:val="Heading4"/>
      </w:pPr>
      <w:r>
        <w:rPr/>
        <w:t>Behaviour</w:t>
      </w:r>
      <w:r>
        <w:rPr>
          <w:spacing w:val="5"/>
        </w:rPr>
        <w:t> </w:t>
      </w:r>
      <w:r>
        <w:rPr/>
        <w:t>of</w:t>
      </w:r>
      <w:r>
        <w:rPr>
          <w:spacing w:val="8"/>
        </w:rPr>
        <w:t> </w:t>
      </w:r>
      <w:r>
        <w:rPr/>
        <w:t>surviving</w:t>
      </w:r>
      <w:r>
        <w:rPr>
          <w:spacing w:val="7"/>
        </w:rPr>
        <w:t> </w:t>
      </w:r>
      <w:r>
        <w:rPr/>
        <w:t>parents</w:t>
      </w:r>
      <w:r>
        <w:rPr>
          <w:spacing w:val="6"/>
        </w:rPr>
        <w:t> </w:t>
      </w:r>
      <w:r>
        <w:rPr/>
        <w:t>to</w:t>
      </w:r>
      <w:r>
        <w:rPr>
          <w:spacing w:val="7"/>
        </w:rPr>
        <w:t> </w:t>
      </w:r>
      <w:r>
        <w:rPr/>
        <w:t>their</w:t>
      </w:r>
      <w:r>
        <w:rPr>
          <w:spacing w:val="7"/>
        </w:rPr>
        <w:t> </w:t>
      </w:r>
      <w:r>
        <w:rPr/>
        <w:t>bereaved</w:t>
      </w:r>
      <w:r>
        <w:rPr>
          <w:spacing w:val="7"/>
        </w:rPr>
        <w:t> </w:t>
      </w:r>
      <w:r>
        <w:rPr>
          <w:spacing w:val="-2"/>
        </w:rPr>
        <w:t>children</w:t>
      </w:r>
    </w:p>
    <w:p>
      <w:pPr>
        <w:pStyle w:val="BodyText"/>
        <w:spacing w:before="5"/>
        <w:rPr>
          <w:b/>
          <w:sz w:val="23"/>
        </w:rPr>
      </w:pPr>
    </w:p>
    <w:p>
      <w:pPr>
        <w:pStyle w:val="BodyText"/>
        <w:spacing w:line="247" w:lineRule="auto"/>
        <w:ind w:left="152" w:right="790"/>
        <w:jc w:val="both"/>
      </w:pPr>
      <w:r>
        <w:rPr/>
        <w:t>It</w:t>
      </w:r>
      <w:r>
        <w:rPr>
          <w:spacing w:val="40"/>
        </w:rPr>
        <w:t> </w:t>
      </w:r>
      <w:r>
        <w:rPr/>
        <w:t>is</w:t>
      </w:r>
      <w:r>
        <w:rPr>
          <w:spacing w:val="40"/>
        </w:rPr>
        <w:t> </w:t>
      </w:r>
      <w:r>
        <w:rPr/>
        <w:t>inevitable</w:t>
      </w:r>
      <w:r>
        <w:rPr>
          <w:spacing w:val="40"/>
        </w:rPr>
        <w:t> </w:t>
      </w:r>
      <w:r>
        <w:rPr/>
        <w:t>that</w:t>
      </w:r>
      <w:r>
        <w:rPr>
          <w:spacing w:val="40"/>
        </w:rPr>
        <w:t> </w:t>
      </w:r>
      <w:r>
        <w:rPr/>
        <w:t>when</w:t>
      </w:r>
      <w:r>
        <w:rPr>
          <w:spacing w:val="40"/>
        </w:rPr>
        <w:t> </w:t>
      </w:r>
      <w:r>
        <w:rPr/>
        <w:t>one</w:t>
      </w:r>
      <w:r>
        <w:rPr>
          <w:spacing w:val="40"/>
        </w:rPr>
        <w:t> </w:t>
      </w:r>
      <w:r>
        <w:rPr/>
        <w:t>parent</w:t>
      </w:r>
      <w:r>
        <w:rPr>
          <w:spacing w:val="40"/>
        </w:rPr>
        <w:t> </w:t>
      </w:r>
      <w:r>
        <w:rPr/>
        <w:t>dies</w:t>
      </w:r>
      <w:r>
        <w:rPr>
          <w:spacing w:val="40"/>
        </w:rPr>
        <w:t> </w:t>
      </w:r>
      <w:r>
        <w:rPr/>
        <w:t>the</w:t>
      </w:r>
      <w:r>
        <w:rPr>
          <w:spacing w:val="40"/>
        </w:rPr>
        <w:t> </w:t>
      </w:r>
      <w:r>
        <w:rPr/>
        <w:t>survivor's</w:t>
      </w:r>
      <w:r>
        <w:rPr>
          <w:spacing w:val="40"/>
        </w:rPr>
        <w:t> </w:t>
      </w:r>
      <w:r>
        <w:rPr/>
        <w:t>treatment</w:t>
      </w:r>
      <w:r>
        <w:rPr>
          <w:spacing w:val="40"/>
        </w:rPr>
        <w:t> </w:t>
      </w:r>
      <w:r>
        <w:rPr/>
        <w:t>of</w:t>
      </w:r>
      <w:r>
        <w:rPr>
          <w:spacing w:val="40"/>
        </w:rPr>
        <w:t> </w:t>
      </w:r>
      <w:r>
        <w:rPr/>
        <w:t>the</w:t>
      </w:r>
      <w:r>
        <w:rPr>
          <w:spacing w:val="40"/>
        </w:rPr>
        <w:t> </w:t>
      </w:r>
      <w:r>
        <w:rPr/>
        <w:t>children</w:t>
      </w:r>
      <w:r>
        <w:rPr>
          <w:spacing w:val="40"/>
        </w:rPr>
        <w:t> </w:t>
      </w:r>
      <w:r>
        <w:rPr/>
        <w:t>should change. Not only is the survivor likely to be in a distressed and emotional state but he or she</w:t>
      </w:r>
      <w:r>
        <w:rPr>
          <w:spacing w:val="40"/>
        </w:rPr>
        <w:t> </w:t>
      </w:r>
      <w:r>
        <w:rPr/>
        <w:t>now has sole responsibility for the children instead of sharing it, and now has to fill two roles, which in most families have been clearly differentiated, instead of the single familiar one.</w:t>
      </w:r>
    </w:p>
    <w:p>
      <w:pPr>
        <w:pStyle w:val="BodyText"/>
        <w:spacing w:before="5"/>
      </w:pPr>
    </w:p>
    <w:p>
      <w:pPr>
        <w:pStyle w:val="BodyText"/>
        <w:spacing w:line="247" w:lineRule="auto" w:before="1"/>
        <w:ind w:left="152" w:right="788"/>
        <w:jc w:val="both"/>
      </w:pPr>
      <w:r>
        <w:rPr/>
        <w:pict>
          <v:rect style="position:absolute;margin-left:209.160004pt;margin-top:37.501343pt;width:11.22pt;height:.600010pt;mso-position-horizontal-relative:page;mso-position-vertical-relative:paragraph;z-index:-20021760" id="docshape212" filled="true" fillcolor="#000000" stroked="false">
            <v:fill type="solid"/>
            <w10:wrap type="none"/>
          </v:rect>
        </w:pict>
      </w:r>
      <w:r>
        <w:rPr/>
        <w:t>The</w:t>
      </w:r>
      <w:r>
        <w:rPr>
          <w:spacing w:val="14"/>
        </w:rPr>
        <w:t> </w:t>
      </w:r>
      <w:r>
        <w:rPr/>
        <w:t>death</w:t>
      </w:r>
      <w:r>
        <w:rPr>
          <w:spacing w:val="13"/>
        </w:rPr>
        <w:t> </w:t>
      </w:r>
      <w:r>
        <w:rPr/>
        <w:t>of</w:t>
      </w:r>
      <w:r>
        <w:rPr>
          <w:spacing w:val="13"/>
        </w:rPr>
        <w:t> </w:t>
      </w:r>
      <w:r>
        <w:rPr/>
        <w:t>a child's</w:t>
      </w:r>
      <w:r>
        <w:rPr>
          <w:spacing w:val="13"/>
        </w:rPr>
        <w:t> </w:t>
      </w:r>
      <w:r>
        <w:rPr/>
        <w:t>parent is</w:t>
      </w:r>
      <w:r>
        <w:rPr>
          <w:spacing w:val="16"/>
        </w:rPr>
        <w:t> </w:t>
      </w:r>
      <w:r>
        <w:rPr/>
        <w:t>always</w:t>
      </w:r>
      <w:r>
        <w:rPr>
          <w:spacing w:val="13"/>
        </w:rPr>
        <w:t> </w:t>
      </w:r>
      <w:r>
        <w:rPr/>
        <w:t>untimely</w:t>
      </w:r>
      <w:r>
        <w:rPr>
          <w:spacing w:val="17"/>
        </w:rPr>
        <w:t> </w:t>
      </w:r>
      <w:r>
        <w:rPr/>
        <w:t>and often</w:t>
      </w:r>
      <w:r>
        <w:rPr>
          <w:spacing w:val="13"/>
        </w:rPr>
        <w:t> </w:t>
      </w:r>
      <w:r>
        <w:rPr/>
        <w:t>sudden.</w:t>
      </w:r>
      <w:r>
        <w:rPr>
          <w:spacing w:val="14"/>
        </w:rPr>
        <w:t> </w:t>
      </w:r>
      <w:r>
        <w:rPr/>
        <w:t>Not only</w:t>
      </w:r>
      <w:r>
        <w:rPr>
          <w:spacing w:val="16"/>
        </w:rPr>
        <w:t> </w:t>
      </w:r>
      <w:r>
        <w:rPr/>
        <w:t>is</w:t>
      </w:r>
      <w:r>
        <w:rPr>
          <w:spacing w:val="14"/>
        </w:rPr>
        <w:t> </w:t>
      </w:r>
      <w:r>
        <w:rPr/>
        <w:t>he</w:t>
      </w:r>
      <w:r>
        <w:rPr>
          <w:spacing w:val="13"/>
        </w:rPr>
        <w:t> </w:t>
      </w:r>
      <w:r>
        <w:rPr/>
        <w:t>or</w:t>
      </w:r>
      <w:r>
        <w:rPr>
          <w:spacing w:val="13"/>
        </w:rPr>
        <w:t> </w:t>
      </w:r>
      <w:r>
        <w:rPr/>
        <w:t>she</w:t>
      </w:r>
      <w:r>
        <w:rPr>
          <w:spacing w:val="14"/>
        </w:rPr>
        <w:t> </w:t>
      </w:r>
      <w:r>
        <w:rPr/>
        <w:t>likely to be young or in early middle-age, but the cause is much more likely to be an accident or</w:t>
      </w:r>
      <w:r>
        <w:rPr>
          <w:spacing w:val="40"/>
        </w:rPr>
        <w:t> </w:t>
      </w:r>
      <w:r>
        <w:rPr/>
        <w:t>suicide than in later life. </w:t>
      </w:r>
      <w:r>
        <w:rPr>
          <w:vertAlign w:val="superscript"/>
        </w:rPr>
        <w:t>10</w:t>
      </w:r>
      <w:r>
        <w:rPr>
          <w:vertAlign w:val="baseline"/>
        </w:rPr>
        <w:t> Sudden illness also is not uncommon. Thus for all the survivors, whether</w:t>
      </w:r>
      <w:r>
        <w:rPr>
          <w:spacing w:val="19"/>
          <w:vertAlign w:val="baseline"/>
        </w:rPr>
        <w:t> </w:t>
      </w:r>
      <w:r>
        <w:rPr>
          <w:vertAlign w:val="baseline"/>
        </w:rPr>
        <w:t>of</w:t>
      </w:r>
      <w:r>
        <w:rPr>
          <w:spacing w:val="18"/>
          <w:vertAlign w:val="baseline"/>
        </w:rPr>
        <w:t> </w:t>
      </w:r>
      <w:r>
        <w:rPr>
          <w:vertAlign w:val="baseline"/>
        </w:rPr>
        <w:t>the</w:t>
      </w:r>
      <w:r>
        <w:rPr>
          <w:spacing w:val="19"/>
          <w:vertAlign w:val="baseline"/>
        </w:rPr>
        <w:t> </w:t>
      </w:r>
      <w:r>
        <w:rPr>
          <w:vertAlign w:val="baseline"/>
        </w:rPr>
        <w:t>child's,</w:t>
      </w:r>
      <w:r>
        <w:rPr>
          <w:spacing w:val="19"/>
          <w:vertAlign w:val="baseline"/>
        </w:rPr>
        <w:t> </w:t>
      </w:r>
      <w:r>
        <w:rPr>
          <w:vertAlign w:val="baseline"/>
        </w:rPr>
        <w:t>the</w:t>
      </w:r>
      <w:r>
        <w:rPr>
          <w:spacing w:val="18"/>
          <w:vertAlign w:val="baseline"/>
        </w:rPr>
        <w:t> </w:t>
      </w:r>
      <w:r>
        <w:rPr>
          <w:vertAlign w:val="baseline"/>
        </w:rPr>
        <w:t>parent's</w:t>
      </w:r>
      <w:r>
        <w:rPr>
          <w:spacing w:val="19"/>
          <w:vertAlign w:val="baseline"/>
        </w:rPr>
        <w:t> </w:t>
      </w:r>
      <w:r>
        <w:rPr>
          <w:vertAlign w:val="baseline"/>
        </w:rPr>
        <w:t>or</w:t>
      </w:r>
      <w:r>
        <w:rPr>
          <w:spacing w:val="21"/>
          <w:vertAlign w:val="baseline"/>
        </w:rPr>
        <w:t> </w:t>
      </w:r>
      <w:r>
        <w:rPr>
          <w:vertAlign w:val="baseline"/>
        </w:rPr>
        <w:t>the</w:t>
      </w:r>
      <w:r>
        <w:rPr>
          <w:spacing w:val="18"/>
          <w:vertAlign w:val="baseline"/>
        </w:rPr>
        <w:t> </w:t>
      </w:r>
      <w:r>
        <w:rPr>
          <w:vertAlign w:val="baseline"/>
        </w:rPr>
        <w:t>grandparent's</w:t>
      </w:r>
      <w:r>
        <w:rPr>
          <w:spacing w:val="19"/>
          <w:vertAlign w:val="baseline"/>
        </w:rPr>
        <w:t> </w:t>
      </w:r>
      <w:r>
        <w:rPr>
          <w:vertAlign w:val="baseline"/>
        </w:rPr>
        <w:t>generation,</w:t>
      </w:r>
      <w:r>
        <w:rPr>
          <w:spacing w:val="19"/>
          <w:vertAlign w:val="baseline"/>
        </w:rPr>
        <w:t> </w:t>
      </w:r>
      <w:r>
        <w:rPr>
          <w:vertAlign w:val="baseline"/>
        </w:rPr>
        <w:t>the</w:t>
      </w:r>
      <w:r>
        <w:rPr>
          <w:spacing w:val="19"/>
          <w:vertAlign w:val="baseline"/>
        </w:rPr>
        <w:t> </w:t>
      </w:r>
      <w:r>
        <w:rPr>
          <w:vertAlign w:val="baseline"/>
        </w:rPr>
        <w:t>death</w:t>
      </w:r>
      <w:r>
        <w:rPr>
          <w:spacing w:val="19"/>
          <w:vertAlign w:val="baseline"/>
        </w:rPr>
        <w:t> </w:t>
      </w:r>
      <w:r>
        <w:rPr>
          <w:vertAlign w:val="baseline"/>
        </w:rPr>
        <w:t>is</w:t>
      </w:r>
      <w:r>
        <w:rPr>
          <w:spacing w:val="19"/>
          <w:vertAlign w:val="baseline"/>
        </w:rPr>
        <w:t> </w:t>
      </w:r>
      <w:r>
        <w:rPr>
          <w:vertAlign w:val="baseline"/>
        </w:rPr>
        <w:t>likely</w:t>
      </w:r>
      <w:r>
        <w:rPr>
          <w:spacing w:val="23"/>
          <w:vertAlign w:val="baseline"/>
        </w:rPr>
        <w:t> </w:t>
      </w:r>
      <w:r>
        <w:rPr>
          <w:vertAlign w:val="baseline"/>
        </w:rPr>
        <w:t>to</w:t>
      </w:r>
      <w:r>
        <w:rPr>
          <w:spacing w:val="18"/>
          <w:vertAlign w:val="baseline"/>
        </w:rPr>
        <w:t> </w:t>
      </w:r>
      <w:r>
        <w:rPr>
          <w:vertAlign w:val="baseline"/>
        </w:rPr>
        <w:t>come as a shock and to shatter every plan and every hope of the future. As a result just when a child needs</w:t>
      </w:r>
      <w:r>
        <w:rPr>
          <w:spacing w:val="24"/>
          <w:vertAlign w:val="baseline"/>
        </w:rPr>
        <w:t> </w:t>
      </w:r>
      <w:r>
        <w:rPr>
          <w:vertAlign w:val="baseline"/>
        </w:rPr>
        <w:t>most</w:t>
      </w:r>
      <w:r>
        <w:rPr>
          <w:spacing w:val="19"/>
          <w:vertAlign w:val="baseline"/>
        </w:rPr>
        <w:t> </w:t>
      </w:r>
      <w:r>
        <w:rPr>
          <w:vertAlign w:val="baseline"/>
        </w:rPr>
        <w:t>the</w:t>
      </w:r>
      <w:r>
        <w:rPr>
          <w:spacing w:val="19"/>
          <w:vertAlign w:val="baseline"/>
        </w:rPr>
        <w:t> </w:t>
      </w:r>
      <w:r>
        <w:rPr>
          <w:vertAlign w:val="baseline"/>
        </w:rPr>
        <w:t>patience</w:t>
      </w:r>
      <w:r>
        <w:rPr>
          <w:spacing w:val="23"/>
          <w:vertAlign w:val="baseline"/>
        </w:rPr>
        <w:t> </w:t>
      </w:r>
      <w:r>
        <w:rPr>
          <w:vertAlign w:val="baseline"/>
        </w:rPr>
        <w:t>and</w:t>
      </w:r>
      <w:r>
        <w:rPr>
          <w:spacing w:val="20"/>
          <w:vertAlign w:val="baseline"/>
        </w:rPr>
        <w:t> </w:t>
      </w:r>
      <w:r>
        <w:rPr>
          <w:vertAlign w:val="baseline"/>
        </w:rPr>
        <w:t>understanding</w:t>
      </w:r>
      <w:r>
        <w:rPr>
          <w:spacing w:val="23"/>
          <w:vertAlign w:val="baseline"/>
        </w:rPr>
        <w:t> </w:t>
      </w:r>
      <w:r>
        <w:rPr>
          <w:vertAlign w:val="baseline"/>
        </w:rPr>
        <w:t>of</w:t>
      </w:r>
      <w:r>
        <w:rPr>
          <w:spacing w:val="19"/>
          <w:vertAlign w:val="baseline"/>
        </w:rPr>
        <w:t> </w:t>
      </w:r>
      <w:r>
        <w:rPr>
          <w:vertAlign w:val="baseline"/>
        </w:rPr>
        <w:t>the</w:t>
      </w:r>
      <w:r>
        <w:rPr>
          <w:spacing w:val="20"/>
          <w:vertAlign w:val="baseline"/>
        </w:rPr>
        <w:t> </w:t>
      </w:r>
      <w:r>
        <w:rPr>
          <w:vertAlign w:val="baseline"/>
        </w:rPr>
        <w:t>adults</w:t>
      </w:r>
      <w:r>
        <w:rPr>
          <w:spacing w:val="23"/>
          <w:vertAlign w:val="baseline"/>
        </w:rPr>
        <w:t> </w:t>
      </w:r>
      <w:r>
        <w:rPr>
          <w:vertAlign w:val="baseline"/>
        </w:rPr>
        <w:t>around</w:t>
      </w:r>
      <w:r>
        <w:rPr>
          <w:spacing w:val="19"/>
          <w:vertAlign w:val="baseline"/>
        </w:rPr>
        <w:t> </w:t>
      </w:r>
      <w:r>
        <w:rPr>
          <w:vertAlign w:val="baseline"/>
        </w:rPr>
        <w:t>him</w:t>
      </w:r>
      <w:r>
        <w:rPr>
          <w:spacing w:val="19"/>
          <w:vertAlign w:val="baseline"/>
        </w:rPr>
        <w:t> </w:t>
      </w:r>
      <w:r>
        <w:rPr>
          <w:vertAlign w:val="baseline"/>
        </w:rPr>
        <w:t>those</w:t>
      </w:r>
      <w:r>
        <w:rPr>
          <w:spacing w:val="20"/>
          <w:vertAlign w:val="baseline"/>
        </w:rPr>
        <w:t> </w:t>
      </w:r>
      <w:r>
        <w:rPr>
          <w:vertAlign w:val="baseline"/>
        </w:rPr>
        <w:t>adults</w:t>
      </w:r>
      <w:r>
        <w:rPr>
          <w:spacing w:val="20"/>
          <w:vertAlign w:val="baseline"/>
        </w:rPr>
        <w:t> </w:t>
      </w:r>
      <w:r>
        <w:rPr>
          <w:vertAlign w:val="baseline"/>
        </w:rPr>
        <w:t>are</w:t>
      </w:r>
      <w:r>
        <w:rPr>
          <w:spacing w:val="19"/>
          <w:vertAlign w:val="baseline"/>
        </w:rPr>
        <w:t> </w:t>
      </w:r>
      <w:r>
        <w:rPr>
          <w:vertAlign w:val="baseline"/>
        </w:rPr>
        <w:t>likely</w:t>
      </w:r>
      <w:r>
        <w:rPr>
          <w:spacing w:val="24"/>
          <w:vertAlign w:val="baseline"/>
        </w:rPr>
        <w:t> </w:t>
      </w:r>
      <w:r>
        <w:rPr>
          <w:vertAlign w:val="baseline"/>
        </w:rPr>
        <w:t>to be least fit to give it him.</w:t>
      </w:r>
    </w:p>
    <w:p>
      <w:pPr>
        <w:pStyle w:val="BodyText"/>
        <w:rPr>
          <w:sz w:val="20"/>
        </w:rPr>
      </w:pPr>
    </w:p>
    <w:p>
      <w:pPr>
        <w:pStyle w:val="BodyText"/>
      </w:pPr>
      <w:r>
        <w:rPr/>
        <w:pict>
          <v:shape style="position:absolute;margin-left:92.640427pt;margin-top:13.848926pt;width:112.95pt;height:.1pt;mso-position-horizontal-relative:page;mso-position-vertical-relative:paragraph;z-index:-15622144;mso-wrap-distance-left:0;mso-wrap-distance-right:0" id="docshape213" coordorigin="1853,277" coordsize="2259,0" path="m1853,277l4111,277e" filled="false" stroked="true" strokeweight=".451592pt" strokecolor="#000000">
            <v:path arrowok="t"/>
            <v:stroke dashstyle="solid"/>
            <w10:wrap type="topAndBottom"/>
          </v:shape>
        </w:pict>
      </w:r>
    </w:p>
    <w:p>
      <w:pPr>
        <w:pStyle w:val="BodyText"/>
        <w:spacing w:line="247" w:lineRule="auto" w:before="5"/>
        <w:ind w:left="413" w:right="788" w:hanging="261"/>
        <w:jc w:val="both"/>
      </w:pPr>
      <w:r>
        <w:rPr>
          <w:vertAlign w:val="superscript"/>
        </w:rPr>
        <w:t>10</w:t>
      </w:r>
      <w:r>
        <w:rPr>
          <w:spacing w:val="40"/>
          <w:vertAlign w:val="baseline"/>
        </w:rPr>
        <w:t> </w:t>
      </w:r>
      <w:r>
        <w:rPr>
          <w:vertAlign w:val="baseline"/>
        </w:rPr>
        <w:t>In the U.K. the proportion of deaths due to accident or suicide in the younger age-groups is many times greater than it is in older ones. The table below gives the percentages for men</w:t>
      </w:r>
      <w:r>
        <w:rPr>
          <w:spacing w:val="80"/>
          <w:vertAlign w:val="baseline"/>
        </w:rPr>
        <w:t> </w:t>
      </w:r>
      <w:r>
        <w:rPr>
          <w:vertAlign w:val="baseline"/>
        </w:rPr>
        <w:t>and women who died before they had reached 45 years and for those aged between 45 and</w:t>
      </w:r>
      <w:r>
        <w:rPr>
          <w:spacing w:val="40"/>
          <w:vertAlign w:val="baseline"/>
        </w:rPr>
        <w:t> </w:t>
      </w:r>
      <w:r>
        <w:rPr>
          <w:vertAlign w:val="baseline"/>
        </w:rPr>
        <w:t>64, for the year 1973.</w:t>
      </w:r>
    </w:p>
    <w:p>
      <w:pPr>
        <w:spacing w:before="40"/>
        <w:ind w:left="443" w:right="1106" w:firstLine="0"/>
        <w:jc w:val="center"/>
        <w:rPr>
          <w:b/>
          <w:i/>
          <w:sz w:val="22"/>
        </w:rPr>
      </w:pPr>
      <w:r>
        <w:rPr>
          <w:b/>
          <w:i/>
          <w:sz w:val="22"/>
        </w:rPr>
        <w:t>%</w:t>
      </w:r>
      <w:r>
        <w:rPr>
          <w:b/>
          <w:i/>
          <w:spacing w:val="5"/>
          <w:sz w:val="22"/>
        </w:rPr>
        <w:t> </w:t>
      </w:r>
      <w:r>
        <w:rPr>
          <w:b/>
          <w:i/>
          <w:sz w:val="22"/>
        </w:rPr>
        <w:t>deaths</w:t>
      </w:r>
      <w:r>
        <w:rPr>
          <w:b/>
          <w:i/>
          <w:spacing w:val="6"/>
          <w:sz w:val="22"/>
        </w:rPr>
        <w:t> </w:t>
      </w:r>
      <w:r>
        <w:rPr>
          <w:b/>
          <w:i/>
          <w:sz w:val="22"/>
        </w:rPr>
        <w:t>due</w:t>
      </w:r>
      <w:r>
        <w:rPr>
          <w:b/>
          <w:i/>
          <w:spacing w:val="6"/>
          <w:sz w:val="22"/>
        </w:rPr>
        <w:t> </w:t>
      </w:r>
      <w:r>
        <w:rPr>
          <w:b/>
          <w:i/>
          <w:spacing w:val="-5"/>
          <w:sz w:val="22"/>
        </w:rPr>
        <w:t>to</w:t>
      </w:r>
    </w:p>
    <w:p>
      <w:pPr>
        <w:pStyle w:val="BodyText"/>
        <w:spacing w:before="10"/>
        <w:rPr>
          <w:b/>
          <w:i/>
          <w:sz w:val="23"/>
        </w:rPr>
      </w:pPr>
    </w:p>
    <w:p>
      <w:pPr>
        <w:tabs>
          <w:tab w:pos="3671" w:val="left" w:leader="none"/>
          <w:tab w:pos="6385" w:val="left" w:leader="none"/>
        </w:tabs>
        <w:spacing w:before="0"/>
        <w:ind w:left="455" w:right="0" w:firstLine="0"/>
        <w:jc w:val="left"/>
        <w:rPr>
          <w:b/>
          <w:i/>
          <w:sz w:val="22"/>
        </w:rPr>
      </w:pPr>
      <w:r>
        <w:rPr>
          <w:b/>
          <w:i/>
          <w:sz w:val="22"/>
        </w:rPr>
        <w:t>Age</w:t>
      </w:r>
      <w:r>
        <w:rPr>
          <w:b/>
          <w:i/>
          <w:spacing w:val="6"/>
          <w:sz w:val="22"/>
        </w:rPr>
        <w:t> </w:t>
      </w:r>
      <w:r>
        <w:rPr>
          <w:b/>
          <w:i/>
          <w:spacing w:val="-2"/>
          <w:sz w:val="22"/>
        </w:rPr>
        <w:t>group</w:t>
      </w:r>
      <w:r>
        <w:rPr>
          <w:b/>
          <w:i/>
          <w:sz w:val="22"/>
        </w:rPr>
        <w:tab/>
      </w:r>
      <w:r>
        <w:rPr>
          <w:b/>
          <w:i/>
          <w:spacing w:val="-2"/>
          <w:sz w:val="22"/>
        </w:rPr>
        <w:t>Accident</w:t>
      </w:r>
      <w:r>
        <w:rPr>
          <w:b/>
          <w:i/>
          <w:sz w:val="22"/>
        </w:rPr>
        <w:tab/>
      </w:r>
      <w:r>
        <w:rPr>
          <w:b/>
          <w:i/>
          <w:spacing w:val="-2"/>
          <w:sz w:val="22"/>
        </w:rPr>
        <w:t>Suicide</w:t>
      </w:r>
    </w:p>
    <w:p>
      <w:pPr>
        <w:spacing w:after="0"/>
        <w:jc w:val="left"/>
        <w:rPr>
          <w:sz w:val="22"/>
        </w:rPr>
        <w:sectPr>
          <w:pgSz w:w="12240" w:h="15840"/>
          <w:pgMar w:header="0" w:footer="726" w:top="1260" w:bottom="920" w:left="1700" w:right="1060"/>
        </w:sectPr>
      </w:pPr>
    </w:p>
    <w:tbl>
      <w:tblPr>
        <w:tblW w:w="0" w:type="auto"/>
        <w:jc w:val="left"/>
        <w:tblInd w:w="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2"/>
        <w:gridCol w:w="2899"/>
        <w:gridCol w:w="1493"/>
      </w:tblGrid>
      <w:tr>
        <w:trPr>
          <w:trHeight w:val="388" w:hRule="atLeast"/>
        </w:trPr>
        <w:tc>
          <w:tcPr>
            <w:tcW w:w="1922" w:type="dxa"/>
          </w:tcPr>
          <w:p>
            <w:pPr>
              <w:pStyle w:val="TableParagraph"/>
              <w:spacing w:line="249" w:lineRule="exact" w:before="0"/>
              <w:ind w:left="50"/>
              <w:rPr>
                <w:sz w:val="22"/>
              </w:rPr>
            </w:pPr>
            <w:r>
              <w:rPr>
                <w:sz w:val="22"/>
              </w:rPr>
              <w:t>15-</w:t>
            </w:r>
            <w:r>
              <w:rPr>
                <w:spacing w:val="-5"/>
                <w:sz w:val="22"/>
              </w:rPr>
              <w:t>44</w:t>
            </w:r>
          </w:p>
        </w:tc>
        <w:tc>
          <w:tcPr>
            <w:tcW w:w="2899" w:type="dxa"/>
          </w:tcPr>
          <w:p>
            <w:pPr>
              <w:pStyle w:val="TableParagraph"/>
              <w:spacing w:line="249" w:lineRule="exact" w:before="0"/>
              <w:ind w:left="1344"/>
              <w:rPr>
                <w:sz w:val="22"/>
              </w:rPr>
            </w:pPr>
            <w:r>
              <w:rPr>
                <w:spacing w:val="-4"/>
                <w:sz w:val="22"/>
              </w:rPr>
              <w:t>20·6</w:t>
            </w:r>
          </w:p>
        </w:tc>
        <w:tc>
          <w:tcPr>
            <w:tcW w:w="1493" w:type="dxa"/>
          </w:tcPr>
          <w:p>
            <w:pPr>
              <w:pStyle w:val="TableParagraph"/>
              <w:spacing w:line="249" w:lineRule="exact" w:before="0"/>
              <w:ind w:right="47"/>
              <w:jc w:val="right"/>
              <w:rPr>
                <w:sz w:val="22"/>
              </w:rPr>
            </w:pPr>
            <w:r>
              <w:rPr>
                <w:spacing w:val="-5"/>
                <w:sz w:val="22"/>
              </w:rPr>
              <w:t>6·5</w:t>
            </w:r>
          </w:p>
        </w:tc>
      </w:tr>
      <w:tr>
        <w:trPr>
          <w:trHeight w:val="388" w:hRule="atLeast"/>
        </w:trPr>
        <w:tc>
          <w:tcPr>
            <w:tcW w:w="1922" w:type="dxa"/>
          </w:tcPr>
          <w:p>
            <w:pPr>
              <w:pStyle w:val="TableParagraph"/>
              <w:spacing w:line="234" w:lineRule="exact"/>
              <w:ind w:left="50"/>
              <w:rPr>
                <w:sz w:val="22"/>
              </w:rPr>
            </w:pPr>
            <w:r>
              <w:rPr>
                <w:sz w:val="22"/>
              </w:rPr>
              <w:t>45-</w:t>
            </w:r>
            <w:r>
              <w:rPr>
                <w:spacing w:val="-5"/>
                <w:sz w:val="22"/>
              </w:rPr>
              <w:t>64</w:t>
            </w:r>
          </w:p>
        </w:tc>
        <w:tc>
          <w:tcPr>
            <w:tcW w:w="2899" w:type="dxa"/>
          </w:tcPr>
          <w:p>
            <w:pPr>
              <w:pStyle w:val="TableParagraph"/>
              <w:spacing w:line="234" w:lineRule="exact"/>
              <w:ind w:left="1344"/>
              <w:rPr>
                <w:sz w:val="22"/>
              </w:rPr>
            </w:pPr>
            <w:r>
              <w:rPr>
                <w:spacing w:val="-5"/>
                <w:sz w:val="22"/>
              </w:rPr>
              <w:t>1·9</w:t>
            </w:r>
          </w:p>
        </w:tc>
        <w:tc>
          <w:tcPr>
            <w:tcW w:w="1493" w:type="dxa"/>
          </w:tcPr>
          <w:p>
            <w:pPr>
              <w:pStyle w:val="TableParagraph"/>
              <w:spacing w:line="234" w:lineRule="exact"/>
              <w:ind w:right="47"/>
              <w:jc w:val="right"/>
              <w:rPr>
                <w:sz w:val="22"/>
              </w:rPr>
            </w:pPr>
            <w:r>
              <w:rPr>
                <w:spacing w:val="-5"/>
                <w:sz w:val="22"/>
              </w:rPr>
              <w:t>1·3</w:t>
            </w:r>
          </w:p>
        </w:tc>
      </w:tr>
    </w:tbl>
    <w:p>
      <w:pPr>
        <w:pStyle w:val="BodyText"/>
        <w:rPr>
          <w:b/>
          <w:i/>
          <w:sz w:val="20"/>
        </w:rPr>
      </w:pPr>
    </w:p>
    <w:p>
      <w:pPr>
        <w:pStyle w:val="BodyText"/>
        <w:spacing w:before="1"/>
        <w:rPr>
          <w:b/>
          <w:i/>
          <w:sz w:val="18"/>
        </w:rPr>
      </w:pPr>
    </w:p>
    <w:p>
      <w:pPr>
        <w:spacing w:line="247" w:lineRule="auto" w:before="96"/>
        <w:ind w:left="413" w:right="790" w:hanging="1"/>
        <w:jc w:val="left"/>
        <w:rPr>
          <w:sz w:val="22"/>
        </w:rPr>
      </w:pPr>
      <w:r>
        <w:rPr>
          <w:sz w:val="22"/>
        </w:rPr>
        <w:t>Figures are</w:t>
      </w:r>
      <w:r>
        <w:rPr>
          <w:spacing w:val="27"/>
          <w:sz w:val="22"/>
        </w:rPr>
        <w:t> </w:t>
      </w:r>
      <w:r>
        <w:rPr>
          <w:sz w:val="22"/>
        </w:rPr>
        <w:t>derived</w:t>
      </w:r>
      <w:r>
        <w:rPr>
          <w:spacing w:val="27"/>
          <w:sz w:val="22"/>
        </w:rPr>
        <w:t> </w:t>
      </w:r>
      <w:r>
        <w:rPr>
          <w:sz w:val="22"/>
        </w:rPr>
        <w:t>from the </w:t>
      </w:r>
      <w:r>
        <w:rPr>
          <w:i/>
          <w:sz w:val="22"/>
        </w:rPr>
        <w:t>Registrar-General's Statistical</w:t>
      </w:r>
      <w:r>
        <w:rPr>
          <w:i/>
          <w:spacing w:val="27"/>
          <w:sz w:val="22"/>
        </w:rPr>
        <w:t> </w:t>
      </w:r>
      <w:r>
        <w:rPr>
          <w:i/>
          <w:sz w:val="22"/>
        </w:rPr>
        <w:t>Review</w:t>
      </w:r>
      <w:r>
        <w:rPr>
          <w:i/>
          <w:spacing w:val="27"/>
          <w:sz w:val="22"/>
        </w:rPr>
        <w:t> </w:t>
      </w:r>
      <w:r>
        <w:rPr>
          <w:i/>
          <w:sz w:val="22"/>
        </w:rPr>
        <w:t>of England and</w:t>
      </w:r>
      <w:r>
        <w:rPr>
          <w:i/>
          <w:spacing w:val="27"/>
          <w:sz w:val="22"/>
        </w:rPr>
        <w:t> </w:t>
      </w:r>
      <w:r>
        <w:rPr>
          <w:i/>
          <w:sz w:val="22"/>
        </w:rPr>
        <w:t>Wales</w:t>
      </w:r>
      <w:r>
        <w:rPr>
          <w:i/>
          <w:sz w:val="22"/>
        </w:rPr>
        <w:t> for 1973 </w:t>
      </w:r>
      <w:r>
        <w:rPr>
          <w:sz w:val="22"/>
        </w:rPr>
        <w:t>( H.M.S.O. 1975).</w:t>
      </w:r>
    </w:p>
    <w:p>
      <w:pPr>
        <w:pStyle w:val="BodyText"/>
        <w:spacing w:before="9"/>
      </w:pPr>
    </w:p>
    <w:p>
      <w:pPr>
        <w:pStyle w:val="BodyText"/>
        <w:ind w:left="152"/>
      </w:pPr>
      <w:r>
        <w:rPr/>
        <w:t>-</w:t>
      </w:r>
      <w:r>
        <w:rPr>
          <w:spacing w:val="-4"/>
        </w:rPr>
        <w:t>292-</w:t>
      </w:r>
    </w:p>
    <w:p>
      <w:pPr>
        <w:pStyle w:val="BodyText"/>
        <w:spacing w:before="4"/>
        <w:rPr>
          <w:sz w:val="23"/>
        </w:rPr>
      </w:pPr>
    </w:p>
    <w:p>
      <w:pPr>
        <w:pStyle w:val="BodyText"/>
        <w:spacing w:line="247" w:lineRule="auto" w:before="1"/>
        <w:ind w:left="152" w:right="787"/>
        <w:jc w:val="both"/>
      </w:pPr>
      <w:r>
        <w:rPr/>
        <w:t>Already</w:t>
      </w:r>
      <w:r>
        <w:rPr>
          <w:spacing w:val="40"/>
        </w:rPr>
        <w:t> </w:t>
      </w:r>
      <w:r>
        <w:rPr/>
        <w:t>in</w:t>
      </w:r>
      <w:r>
        <w:rPr>
          <w:spacing w:val="40"/>
        </w:rPr>
        <w:t> </w:t>
      </w:r>
      <w:r>
        <w:rPr/>
        <w:t>Chapter</w:t>
      </w:r>
      <w:r>
        <w:rPr>
          <w:spacing w:val="40"/>
        </w:rPr>
        <w:t> </w:t>
      </w:r>
      <w:r>
        <w:rPr/>
        <w:t>10</w:t>
      </w:r>
      <w:r>
        <w:rPr>
          <w:spacing w:val="40"/>
        </w:rPr>
        <w:t> </w:t>
      </w:r>
      <w:r>
        <w:rPr/>
        <w:t>we</w:t>
      </w:r>
      <w:r>
        <w:rPr>
          <w:spacing w:val="40"/>
        </w:rPr>
        <w:t> </w:t>
      </w:r>
      <w:r>
        <w:rPr/>
        <w:t>have</w:t>
      </w:r>
      <w:r>
        <w:rPr>
          <w:spacing w:val="40"/>
        </w:rPr>
        <w:t> </w:t>
      </w:r>
      <w:r>
        <w:rPr/>
        <w:t>considered</w:t>
      </w:r>
      <w:r>
        <w:rPr>
          <w:spacing w:val="40"/>
        </w:rPr>
        <w:t> </w:t>
      </w:r>
      <w:r>
        <w:rPr/>
        <w:t>some</w:t>
      </w:r>
      <w:r>
        <w:rPr>
          <w:spacing w:val="40"/>
        </w:rPr>
        <w:t> </w:t>
      </w:r>
      <w:r>
        <w:rPr/>
        <w:t>of</w:t>
      </w:r>
      <w:r>
        <w:rPr>
          <w:spacing w:val="40"/>
        </w:rPr>
        <w:t> </w:t>
      </w:r>
      <w:r>
        <w:rPr/>
        <w:t>the</w:t>
      </w:r>
      <w:r>
        <w:rPr>
          <w:spacing w:val="40"/>
        </w:rPr>
        <w:t> </w:t>
      </w:r>
      <w:r>
        <w:rPr/>
        <w:t>problems</w:t>
      </w:r>
      <w:r>
        <w:rPr>
          <w:spacing w:val="40"/>
        </w:rPr>
        <w:t> </w:t>
      </w:r>
      <w:r>
        <w:rPr/>
        <w:t>facing</w:t>
      </w:r>
      <w:r>
        <w:rPr>
          <w:spacing w:val="40"/>
        </w:rPr>
        <w:t> </w:t>
      </w:r>
      <w:r>
        <w:rPr/>
        <w:t>widows</w:t>
      </w:r>
      <w:r>
        <w:rPr>
          <w:spacing w:val="40"/>
        </w:rPr>
        <w:t> </w:t>
      </w:r>
      <w:r>
        <w:rPr/>
        <w:t>and widowers</w:t>
      </w:r>
      <w:r>
        <w:rPr>
          <w:spacing w:val="40"/>
        </w:rPr>
        <w:t> </w:t>
      </w:r>
      <w:r>
        <w:rPr/>
        <w:t>with</w:t>
      </w:r>
      <w:r>
        <w:rPr>
          <w:spacing w:val="40"/>
        </w:rPr>
        <w:t> </w:t>
      </w:r>
      <w:r>
        <w:rPr/>
        <w:t>young</w:t>
      </w:r>
      <w:r>
        <w:rPr>
          <w:spacing w:val="40"/>
        </w:rPr>
        <w:t> </w:t>
      </w:r>
      <w:r>
        <w:rPr/>
        <w:t>children</w:t>
      </w:r>
      <w:r>
        <w:rPr>
          <w:spacing w:val="40"/>
        </w:rPr>
        <w:t> </w:t>
      </w:r>
      <w:r>
        <w:rPr/>
        <w:t>and</w:t>
      </w:r>
      <w:r>
        <w:rPr>
          <w:spacing w:val="40"/>
        </w:rPr>
        <w:t> </w:t>
      </w:r>
      <w:r>
        <w:rPr/>
        <w:t>the</w:t>
      </w:r>
      <w:r>
        <w:rPr>
          <w:spacing w:val="40"/>
        </w:rPr>
        <w:t> </w:t>
      </w:r>
      <w:r>
        <w:rPr/>
        <w:t>limited</w:t>
      </w:r>
      <w:r>
        <w:rPr>
          <w:spacing w:val="40"/>
        </w:rPr>
        <w:t> </w:t>
      </w:r>
      <w:r>
        <w:rPr/>
        <w:t>and</w:t>
      </w:r>
      <w:r>
        <w:rPr>
          <w:spacing w:val="40"/>
        </w:rPr>
        <w:t> </w:t>
      </w:r>
      <w:r>
        <w:rPr/>
        <w:t>often</w:t>
      </w:r>
      <w:r>
        <w:rPr>
          <w:spacing w:val="40"/>
        </w:rPr>
        <w:t> </w:t>
      </w:r>
      <w:r>
        <w:rPr/>
        <w:t>very</w:t>
      </w:r>
      <w:r>
        <w:rPr>
          <w:spacing w:val="40"/>
        </w:rPr>
        <w:t> </w:t>
      </w:r>
      <w:r>
        <w:rPr/>
        <w:t>unsatisfactory</w:t>
      </w:r>
      <w:r>
        <w:rPr>
          <w:spacing w:val="40"/>
        </w:rPr>
        <w:t> </w:t>
      </w:r>
      <w:r>
        <w:rPr/>
        <w:t>arrangements from among which they have to</w:t>
      </w:r>
      <w:r>
        <w:rPr>
          <w:spacing w:val="22"/>
        </w:rPr>
        <w:t> </w:t>
      </w:r>
      <w:r>
        <w:rPr/>
        <w:t>choose, one of which is to</w:t>
      </w:r>
      <w:r>
        <w:rPr>
          <w:spacing w:val="22"/>
        </w:rPr>
        <w:t> </w:t>
      </w:r>
      <w:r>
        <w:rPr/>
        <w:t>send the children elsewhere. Here</w:t>
      </w:r>
      <w:r>
        <w:rPr>
          <w:spacing w:val="40"/>
        </w:rPr>
        <w:t> </w:t>
      </w:r>
      <w:r>
        <w:rPr/>
        <w:t>we are concerned only with the behaviour of the surviving parent when he or she continues to care for the children at home. Since the behaviour of widows and of widowers towards their children is likely to differ, and in any case we know much more about that of widows, it is</w:t>
      </w:r>
      <w:r>
        <w:rPr>
          <w:spacing w:val="40"/>
        </w:rPr>
        <w:t> </w:t>
      </w:r>
      <w:r>
        <w:rPr/>
        <w:t>useful to consider the two situations separately.</w:t>
      </w:r>
    </w:p>
    <w:p>
      <w:pPr>
        <w:pStyle w:val="BodyText"/>
        <w:spacing w:before="3"/>
      </w:pPr>
    </w:p>
    <w:p>
      <w:pPr>
        <w:pStyle w:val="BodyText"/>
        <w:spacing w:line="247" w:lineRule="auto"/>
        <w:ind w:left="152" w:right="788"/>
        <w:jc w:val="both"/>
      </w:pPr>
      <w:r>
        <w:rPr/>
        <w:t>A widow caring for her children is likely to be both sad and anxious. Preoccupied with her sorrows and the practical problems confronting her, it is far from easy for her to give the</w:t>
      </w:r>
      <w:r>
        <w:rPr>
          <w:spacing w:val="40"/>
        </w:rPr>
        <w:t> </w:t>
      </w:r>
      <w:r>
        <w:rPr/>
        <w:t>children as much time as she gave them formerly and all too easy for her to become impatient and angry when they claim attention and become whiny when they do not get it. A marked tendency to feel angry with their children was reported by about one in five of the widows interviewed by Glick and his colleagues ( 1974). Becker and Margolin ( 1967) describe the mother of two small girls, of three and six, who could not bear the older one's whining and frequently hit her for it.</w:t>
      </w:r>
    </w:p>
    <w:p>
      <w:pPr>
        <w:pStyle w:val="BodyText"/>
        <w:spacing w:before="4"/>
      </w:pPr>
    </w:p>
    <w:p>
      <w:pPr>
        <w:pStyle w:val="BodyText"/>
        <w:spacing w:line="247" w:lineRule="auto"/>
        <w:ind w:left="152" w:right="788"/>
        <w:jc w:val="both"/>
      </w:pPr>
      <w:r>
        <w:rPr/>
        <w:t>An opposite kind of reaction, which is also common, is for a widowed mother to seek comfort for herself from the children. In the Kliman ( 1965) study no less than seven of the eighteen children</w:t>
      </w:r>
      <w:r>
        <w:rPr>
          <w:spacing w:val="40"/>
        </w:rPr>
        <w:t> </w:t>
      </w:r>
      <w:r>
        <w:rPr/>
        <w:t>'began</w:t>
      </w:r>
      <w:r>
        <w:rPr>
          <w:spacing w:val="40"/>
        </w:rPr>
        <w:t> </w:t>
      </w:r>
      <w:r>
        <w:rPr/>
        <w:t>an</w:t>
      </w:r>
      <w:r>
        <w:rPr>
          <w:spacing w:val="40"/>
        </w:rPr>
        <w:t> </w:t>
      </w:r>
      <w:r>
        <w:rPr/>
        <w:t>unprecedented</w:t>
      </w:r>
      <w:r>
        <w:rPr>
          <w:spacing w:val="40"/>
        </w:rPr>
        <w:t> </w:t>
      </w:r>
      <w:r>
        <w:rPr/>
        <w:t>custom</w:t>
      </w:r>
      <w:r>
        <w:rPr>
          <w:spacing w:val="40"/>
        </w:rPr>
        <w:t> </w:t>
      </w:r>
      <w:r>
        <w:rPr/>
        <w:t>of</w:t>
      </w:r>
      <w:r>
        <w:rPr>
          <w:spacing w:val="40"/>
        </w:rPr>
        <w:t> </w:t>
      </w:r>
      <w:r>
        <w:rPr/>
        <w:t>frequently</w:t>
      </w:r>
      <w:r>
        <w:rPr>
          <w:spacing w:val="40"/>
        </w:rPr>
        <w:t> </w:t>
      </w:r>
      <w:r>
        <w:rPr/>
        <w:t>sharing</w:t>
      </w:r>
      <w:r>
        <w:rPr>
          <w:spacing w:val="40"/>
        </w:rPr>
        <w:t> </w:t>
      </w:r>
      <w:r>
        <w:rPr/>
        <w:t>a</w:t>
      </w:r>
      <w:r>
        <w:rPr>
          <w:spacing w:val="40"/>
        </w:rPr>
        <w:t> </w:t>
      </w:r>
      <w:r>
        <w:rPr/>
        <w:t>bed</w:t>
      </w:r>
      <w:r>
        <w:rPr>
          <w:spacing w:val="40"/>
        </w:rPr>
        <w:t> </w:t>
      </w:r>
      <w:r>
        <w:rPr/>
        <w:t>with</w:t>
      </w:r>
      <w:r>
        <w:rPr>
          <w:spacing w:val="40"/>
        </w:rPr>
        <w:t> </w:t>
      </w:r>
      <w:r>
        <w:rPr/>
        <w:t>the</w:t>
      </w:r>
      <w:r>
        <w:rPr>
          <w:spacing w:val="40"/>
        </w:rPr>
        <w:t> </w:t>
      </w:r>
      <w:r>
        <w:rPr/>
        <w:t>surviving parent. This usually began quickly</w:t>
      </w:r>
      <w:r>
        <w:rPr>
          <w:spacing w:val="19"/>
        </w:rPr>
        <w:t> </w:t>
      </w:r>
      <w:r>
        <w:rPr/>
        <w:t>after the death and ended to persist' (p. </w:t>
      </w:r>
      <w:r>
        <w:rPr>
          <w:u w:val="single"/>
        </w:rPr>
        <w:t>78 </w:t>
      </w:r>
      <w:r>
        <w:rPr/>
        <w:t>). It is also easy</w:t>
      </w:r>
      <w:r>
        <w:rPr>
          <w:spacing w:val="80"/>
        </w:rPr>
        <w:t> </w:t>
      </w:r>
      <w:r>
        <w:rPr/>
        <w:t>for</w:t>
      </w:r>
      <w:r>
        <w:rPr>
          <w:spacing w:val="40"/>
        </w:rPr>
        <w:t> </w:t>
      </w:r>
      <w:r>
        <w:rPr/>
        <w:t>a</w:t>
      </w:r>
      <w:r>
        <w:rPr>
          <w:spacing w:val="40"/>
        </w:rPr>
        <w:t> </w:t>
      </w:r>
      <w:r>
        <w:rPr/>
        <w:t>lonely</w:t>
      </w:r>
      <w:r>
        <w:rPr>
          <w:spacing w:val="40"/>
        </w:rPr>
        <w:t> </w:t>
      </w:r>
      <w:r>
        <w:rPr/>
        <w:t>widow</w:t>
      </w:r>
      <w:r>
        <w:rPr>
          <w:spacing w:val="40"/>
        </w:rPr>
        <w:t> </w:t>
      </w:r>
      <w:r>
        <w:rPr/>
        <w:t>to</w:t>
      </w:r>
      <w:r>
        <w:rPr>
          <w:spacing w:val="40"/>
        </w:rPr>
        <w:t> </w:t>
      </w:r>
      <w:r>
        <w:rPr/>
        <w:t>burden</w:t>
      </w:r>
      <w:r>
        <w:rPr>
          <w:spacing w:val="40"/>
        </w:rPr>
        <w:t> </w:t>
      </w:r>
      <w:r>
        <w:rPr/>
        <w:t>an</w:t>
      </w:r>
      <w:r>
        <w:rPr>
          <w:spacing w:val="40"/>
        </w:rPr>
        <w:t> </w:t>
      </w:r>
      <w:r>
        <w:rPr/>
        <w:t>older</w:t>
      </w:r>
      <w:r>
        <w:rPr>
          <w:spacing w:val="40"/>
        </w:rPr>
        <w:t> </w:t>
      </w:r>
      <w:r>
        <w:rPr/>
        <w:t>child</w:t>
      </w:r>
      <w:r>
        <w:rPr>
          <w:spacing w:val="40"/>
        </w:rPr>
        <w:t> </w:t>
      </w:r>
      <w:r>
        <w:rPr/>
        <w:t>or</w:t>
      </w:r>
      <w:r>
        <w:rPr>
          <w:spacing w:val="40"/>
        </w:rPr>
        <w:t> </w:t>
      </w:r>
      <w:r>
        <w:rPr/>
        <w:t>adolescent</w:t>
      </w:r>
      <w:r>
        <w:rPr>
          <w:spacing w:val="40"/>
        </w:rPr>
        <w:t> </w:t>
      </w:r>
      <w:r>
        <w:rPr/>
        <w:t>with</w:t>
      </w:r>
      <w:r>
        <w:rPr>
          <w:spacing w:val="40"/>
        </w:rPr>
        <w:t> </w:t>
      </w:r>
      <w:r>
        <w:rPr/>
        <w:t>confidences</w:t>
      </w:r>
      <w:r>
        <w:rPr>
          <w:spacing w:val="40"/>
        </w:rPr>
        <w:t> </w:t>
      </w:r>
      <w:r>
        <w:rPr/>
        <w:t>and responsibilities which it is not easy for him to bear. In other cases she may require a child, usually</w:t>
      </w:r>
      <w:r>
        <w:rPr>
          <w:spacing w:val="26"/>
        </w:rPr>
        <w:t> </w:t>
      </w:r>
      <w:r>
        <w:rPr/>
        <w:t>a</w:t>
      </w:r>
      <w:r>
        <w:rPr>
          <w:spacing w:val="22"/>
        </w:rPr>
        <w:t> </w:t>
      </w:r>
      <w:r>
        <w:rPr/>
        <w:t>younger</w:t>
      </w:r>
      <w:r>
        <w:rPr>
          <w:spacing w:val="24"/>
        </w:rPr>
        <w:t> </w:t>
      </w:r>
      <w:r>
        <w:rPr/>
        <w:t>one,</w:t>
      </w:r>
      <w:r>
        <w:rPr>
          <w:spacing w:val="24"/>
        </w:rPr>
        <w:t> </w:t>
      </w:r>
      <w:r>
        <w:rPr/>
        <w:t>to</w:t>
      </w:r>
      <w:r>
        <w:rPr>
          <w:spacing w:val="23"/>
        </w:rPr>
        <w:t> </w:t>
      </w:r>
      <w:r>
        <w:rPr/>
        <w:t>become</w:t>
      </w:r>
      <w:r>
        <w:rPr>
          <w:spacing w:val="24"/>
        </w:rPr>
        <w:t> </w:t>
      </w:r>
      <w:r>
        <w:rPr/>
        <w:t>a</w:t>
      </w:r>
      <w:r>
        <w:rPr>
          <w:spacing w:val="25"/>
        </w:rPr>
        <w:t> </w:t>
      </w:r>
      <w:r>
        <w:rPr/>
        <w:t>replica</w:t>
      </w:r>
      <w:r>
        <w:rPr>
          <w:spacing w:val="24"/>
        </w:rPr>
        <w:t> </w:t>
      </w:r>
      <w:r>
        <w:rPr/>
        <w:t>either</w:t>
      </w:r>
      <w:r>
        <w:rPr>
          <w:spacing w:val="24"/>
        </w:rPr>
        <w:t> </w:t>
      </w:r>
      <w:r>
        <w:rPr/>
        <w:t>of</w:t>
      </w:r>
      <w:r>
        <w:rPr>
          <w:spacing w:val="23"/>
        </w:rPr>
        <w:t> </w:t>
      </w:r>
      <w:r>
        <w:rPr/>
        <w:t>his</w:t>
      </w:r>
      <w:r>
        <w:rPr>
          <w:spacing w:val="24"/>
        </w:rPr>
        <w:t> </w:t>
      </w:r>
      <w:r>
        <w:rPr/>
        <w:t>dead</w:t>
      </w:r>
      <w:r>
        <w:rPr>
          <w:spacing w:val="24"/>
        </w:rPr>
        <w:t> </w:t>
      </w:r>
      <w:r>
        <w:rPr/>
        <w:t>father</w:t>
      </w:r>
      <w:r>
        <w:rPr>
          <w:spacing w:val="23"/>
        </w:rPr>
        <w:t> </w:t>
      </w:r>
      <w:r>
        <w:rPr/>
        <w:t>or</w:t>
      </w:r>
      <w:r>
        <w:rPr>
          <w:spacing w:val="26"/>
        </w:rPr>
        <w:t> </w:t>
      </w:r>
      <w:r>
        <w:rPr/>
        <w:t>else,</w:t>
      </w:r>
      <w:r>
        <w:rPr>
          <w:spacing w:val="26"/>
        </w:rPr>
        <w:t> </w:t>
      </w:r>
      <w:r>
        <w:rPr/>
        <w:t>if</w:t>
      </w:r>
      <w:r>
        <w:rPr>
          <w:spacing w:val="26"/>
        </w:rPr>
        <w:t> </w:t>
      </w:r>
      <w:r>
        <w:rPr/>
        <w:t>an</w:t>
      </w:r>
      <w:r>
        <w:rPr>
          <w:spacing w:val="24"/>
        </w:rPr>
        <w:t> </w:t>
      </w:r>
      <w:r>
        <w:rPr/>
        <w:t>older</w:t>
      </w:r>
      <w:r>
        <w:rPr>
          <w:spacing w:val="24"/>
        </w:rPr>
        <w:t> </w:t>
      </w:r>
      <w:r>
        <w:rPr/>
        <w:t>child has died, of the dead child (see Chapter 9). Constant anxiety about the children's health and</w:t>
      </w:r>
      <w:r>
        <w:rPr>
          <w:spacing w:val="40"/>
        </w:rPr>
        <w:t> </w:t>
      </w:r>
      <w:r>
        <w:rPr/>
        <w:t>visits to the doctor as</w:t>
      </w:r>
      <w:r>
        <w:rPr>
          <w:spacing w:val="40"/>
        </w:rPr>
        <w:t> </w:t>
      </w:r>
      <w:r>
        <w:rPr/>
        <w:t>much to obtain his support as for the children's treatment occur</w:t>
      </w:r>
      <w:r>
        <w:rPr>
          <w:spacing w:val="40"/>
        </w:rPr>
        <w:t> </w:t>
      </w:r>
      <w:r>
        <w:rPr>
          <w:spacing w:val="-2"/>
        </w:rPr>
        <w:t>commonly.</w:t>
      </w:r>
    </w:p>
    <w:p>
      <w:pPr>
        <w:pStyle w:val="BodyText"/>
        <w:spacing w:before="1"/>
      </w:pPr>
    </w:p>
    <w:p>
      <w:pPr>
        <w:pStyle w:val="BodyText"/>
        <w:spacing w:line="247" w:lineRule="auto"/>
        <w:ind w:left="152" w:right="787"/>
        <w:jc w:val="both"/>
      </w:pPr>
      <w:r>
        <w:rPr/>
        <w:t>Not only is a widowed mother liable to be anxious about the children's health but she is likely also</w:t>
      </w:r>
      <w:r>
        <w:rPr>
          <w:spacing w:val="40"/>
        </w:rPr>
        <w:t> </w:t>
      </w:r>
      <w:r>
        <w:rPr/>
        <w:t>to</w:t>
      </w:r>
      <w:r>
        <w:rPr>
          <w:spacing w:val="40"/>
        </w:rPr>
        <w:t> </w:t>
      </w:r>
      <w:r>
        <w:rPr/>
        <w:t>worry</w:t>
      </w:r>
      <w:r>
        <w:rPr>
          <w:spacing w:val="40"/>
        </w:rPr>
        <w:t> </w:t>
      </w:r>
      <w:r>
        <w:rPr/>
        <w:t>about</w:t>
      </w:r>
      <w:r>
        <w:rPr>
          <w:spacing w:val="40"/>
        </w:rPr>
        <w:t> </w:t>
      </w:r>
      <w:r>
        <w:rPr/>
        <w:t>her</w:t>
      </w:r>
      <w:r>
        <w:rPr>
          <w:spacing w:val="40"/>
        </w:rPr>
        <w:t> </w:t>
      </w:r>
      <w:r>
        <w:rPr/>
        <w:t>own,</w:t>
      </w:r>
      <w:r>
        <w:rPr>
          <w:spacing w:val="40"/>
        </w:rPr>
        <w:t> </w:t>
      </w:r>
      <w:r>
        <w:rPr/>
        <w:t>with</w:t>
      </w:r>
      <w:r>
        <w:rPr>
          <w:spacing w:val="40"/>
        </w:rPr>
        <w:t> </w:t>
      </w:r>
      <w:r>
        <w:rPr/>
        <w:t>special</w:t>
      </w:r>
      <w:r>
        <w:rPr>
          <w:spacing w:val="40"/>
        </w:rPr>
        <w:t> </w:t>
      </w:r>
      <w:r>
        <w:rPr/>
        <w:t>reference</w:t>
      </w:r>
      <w:r>
        <w:rPr>
          <w:spacing w:val="40"/>
        </w:rPr>
        <w:t> </w:t>
      </w:r>
      <w:r>
        <w:rPr/>
        <w:t>to</w:t>
      </w:r>
      <w:r>
        <w:rPr>
          <w:spacing w:val="40"/>
        </w:rPr>
        <w:t> </w:t>
      </w:r>
      <w:r>
        <w:rPr/>
        <w:t>what</w:t>
      </w:r>
      <w:r>
        <w:rPr>
          <w:spacing w:val="40"/>
        </w:rPr>
        <w:t> </w:t>
      </w:r>
      <w:r>
        <w:rPr/>
        <w:t>would</w:t>
      </w:r>
      <w:r>
        <w:rPr>
          <w:spacing w:val="40"/>
        </w:rPr>
        <w:t> </w:t>
      </w:r>
      <w:r>
        <w:rPr/>
        <w:t>happen</w:t>
      </w:r>
      <w:r>
        <w:rPr>
          <w:spacing w:val="40"/>
        </w:rPr>
        <w:t> </w:t>
      </w:r>
      <w:r>
        <w:rPr/>
        <w:t>to</w:t>
      </w:r>
      <w:r>
        <w:rPr>
          <w:spacing w:val="40"/>
        </w:rPr>
        <w:t> </w:t>
      </w:r>
      <w:r>
        <w:rPr/>
        <w:t>the</w:t>
      </w:r>
      <w:r>
        <w:rPr>
          <w:spacing w:val="40"/>
        </w:rPr>
        <w:t> </w:t>
      </w:r>
      <w:r>
        <w:rPr/>
        <w:t>children were she to get ill or die too. Sometimes, as Glick et al. ( 1974) report, a mother will express such anxieties aloud and within earshot of the children. In the light of these findings it is not difficult to see why</w:t>
      </w:r>
    </w:p>
    <w:p>
      <w:pPr>
        <w:pStyle w:val="BodyText"/>
        <w:spacing w:before="6"/>
      </w:pPr>
    </w:p>
    <w:p>
      <w:pPr>
        <w:pStyle w:val="BodyText"/>
        <w:spacing w:before="1"/>
        <w:ind w:left="152"/>
      </w:pPr>
      <w:r>
        <w:rPr/>
        <w:t>-</w:t>
      </w:r>
      <w:r>
        <w:rPr>
          <w:spacing w:val="-4"/>
        </w:rPr>
        <w:t>293-</w:t>
      </w:r>
    </w:p>
    <w:p>
      <w:pPr>
        <w:pStyle w:val="BodyText"/>
        <w:spacing w:before="4"/>
        <w:rPr>
          <w:sz w:val="23"/>
        </w:rPr>
      </w:pPr>
    </w:p>
    <w:p>
      <w:pPr>
        <w:pStyle w:val="BodyText"/>
        <w:spacing w:line="247" w:lineRule="auto"/>
        <w:ind w:left="152" w:right="787"/>
        <w:jc w:val="both"/>
      </w:pPr>
      <w:r>
        <w:rPr/>
        <w:t>some bereaved children are apprehensive, refuse to attend school and become diagnosed as 'school phobic' (see Volume II Chapter 18).</w:t>
      </w:r>
    </w:p>
    <w:p>
      <w:pPr>
        <w:spacing w:after="0" w:line="247" w:lineRule="auto"/>
        <w:jc w:val="both"/>
        <w:sectPr>
          <w:pgSz w:w="12240" w:h="15840"/>
          <w:pgMar w:header="0" w:footer="726" w:top="1360" w:bottom="920" w:left="1700" w:right="1060"/>
        </w:sectPr>
      </w:pPr>
    </w:p>
    <w:p>
      <w:pPr>
        <w:pStyle w:val="BodyText"/>
        <w:spacing w:line="247" w:lineRule="auto" w:before="76"/>
        <w:ind w:left="152" w:right="789"/>
        <w:jc w:val="both"/>
      </w:pPr>
      <w:r>
        <w:rPr/>
        <w:t>Anxious and emotionally labile herself and without the moderating influence of a second opinion,</w:t>
      </w:r>
      <w:r>
        <w:rPr>
          <w:spacing w:val="40"/>
        </w:rPr>
        <w:t> </w:t>
      </w:r>
      <w:r>
        <w:rPr/>
        <w:t>a</w:t>
      </w:r>
      <w:r>
        <w:rPr>
          <w:spacing w:val="40"/>
        </w:rPr>
        <w:t> </w:t>
      </w:r>
      <w:r>
        <w:rPr/>
        <w:t>widow's</w:t>
      </w:r>
      <w:r>
        <w:rPr>
          <w:spacing w:val="40"/>
        </w:rPr>
        <w:t> </w:t>
      </w:r>
      <w:r>
        <w:rPr/>
        <w:t>modes</w:t>
      </w:r>
      <w:r>
        <w:rPr>
          <w:spacing w:val="40"/>
        </w:rPr>
        <w:t> </w:t>
      </w:r>
      <w:r>
        <w:rPr/>
        <w:t>of</w:t>
      </w:r>
      <w:r>
        <w:rPr>
          <w:spacing w:val="40"/>
        </w:rPr>
        <w:t> </w:t>
      </w:r>
      <w:r>
        <w:rPr/>
        <w:t>discipline</w:t>
      </w:r>
      <w:r>
        <w:rPr>
          <w:spacing w:val="40"/>
        </w:rPr>
        <w:t> </w:t>
      </w:r>
      <w:r>
        <w:rPr/>
        <w:t>are</w:t>
      </w:r>
      <w:r>
        <w:rPr>
          <w:spacing w:val="40"/>
        </w:rPr>
        <w:t> </w:t>
      </w:r>
      <w:r>
        <w:rPr/>
        <w:t>likely</w:t>
      </w:r>
      <w:r>
        <w:rPr>
          <w:spacing w:val="40"/>
        </w:rPr>
        <w:t> </w:t>
      </w:r>
      <w:r>
        <w:rPr/>
        <w:t>to</w:t>
      </w:r>
      <w:r>
        <w:rPr>
          <w:spacing w:val="40"/>
        </w:rPr>
        <w:t> </w:t>
      </w:r>
      <w:r>
        <w:rPr/>
        <w:t>be</w:t>
      </w:r>
      <w:r>
        <w:rPr>
          <w:spacing w:val="40"/>
        </w:rPr>
        <w:t> </w:t>
      </w:r>
      <w:r>
        <w:rPr/>
        <w:t>either</w:t>
      </w:r>
      <w:r>
        <w:rPr>
          <w:spacing w:val="40"/>
        </w:rPr>
        <w:t> </w:t>
      </w:r>
      <w:r>
        <w:rPr/>
        <w:t>over-strict</w:t>
      </w:r>
      <w:r>
        <w:rPr>
          <w:spacing w:val="40"/>
        </w:rPr>
        <w:t> </w:t>
      </w:r>
      <w:r>
        <w:rPr/>
        <w:t>or</w:t>
      </w:r>
      <w:r>
        <w:rPr>
          <w:spacing w:val="40"/>
        </w:rPr>
        <w:t> </w:t>
      </w:r>
      <w:r>
        <w:rPr/>
        <w:t>over-lax,</w:t>
      </w:r>
      <w:r>
        <w:rPr>
          <w:spacing w:val="40"/>
        </w:rPr>
        <w:t> </w:t>
      </w:r>
      <w:r>
        <w:rPr/>
        <w:t>and rather frequently to swing from one extreme to the other. Problems with their children were reported as being of major concern by half of the widows with children who were studied by Glick in Boston.</w:t>
      </w:r>
    </w:p>
    <w:p>
      <w:pPr>
        <w:pStyle w:val="BodyText"/>
        <w:spacing w:before="6"/>
      </w:pPr>
    </w:p>
    <w:p>
      <w:pPr>
        <w:pStyle w:val="BodyText"/>
        <w:spacing w:line="247" w:lineRule="auto"/>
        <w:ind w:left="152" w:right="788"/>
        <w:jc w:val="both"/>
      </w:pPr>
      <w:r>
        <w:rPr/>
        <w:t>Our</w:t>
      </w:r>
      <w:r>
        <w:rPr>
          <w:spacing w:val="40"/>
        </w:rPr>
        <w:t> </w:t>
      </w:r>
      <w:r>
        <w:rPr/>
        <w:t>knowledge</w:t>
      </w:r>
      <w:r>
        <w:rPr>
          <w:spacing w:val="40"/>
        </w:rPr>
        <w:t> </w:t>
      </w:r>
      <w:r>
        <w:rPr/>
        <w:t>of</w:t>
      </w:r>
      <w:r>
        <w:rPr>
          <w:spacing w:val="40"/>
        </w:rPr>
        <w:t> </w:t>
      </w:r>
      <w:r>
        <w:rPr/>
        <w:t>changes</w:t>
      </w:r>
      <w:r>
        <w:rPr>
          <w:spacing w:val="40"/>
        </w:rPr>
        <w:t> </w:t>
      </w:r>
      <w:r>
        <w:rPr/>
        <w:t>in</w:t>
      </w:r>
      <w:r>
        <w:rPr>
          <w:spacing w:val="40"/>
        </w:rPr>
        <w:t> </w:t>
      </w:r>
      <w:r>
        <w:rPr/>
        <w:t>the</w:t>
      </w:r>
      <w:r>
        <w:rPr>
          <w:spacing w:val="40"/>
        </w:rPr>
        <w:t> </w:t>
      </w:r>
      <w:r>
        <w:rPr/>
        <w:t>behaviour</w:t>
      </w:r>
      <w:r>
        <w:rPr>
          <w:spacing w:val="40"/>
        </w:rPr>
        <w:t> </w:t>
      </w:r>
      <w:r>
        <w:rPr/>
        <w:t>of</w:t>
      </w:r>
      <w:r>
        <w:rPr>
          <w:spacing w:val="40"/>
        </w:rPr>
        <w:t> </w:t>
      </w:r>
      <w:r>
        <w:rPr/>
        <w:t>widowed</w:t>
      </w:r>
      <w:r>
        <w:rPr>
          <w:spacing w:val="40"/>
        </w:rPr>
        <w:t> </w:t>
      </w:r>
      <w:r>
        <w:rPr/>
        <w:t>fathers</w:t>
      </w:r>
      <w:r>
        <w:rPr>
          <w:spacing w:val="40"/>
        </w:rPr>
        <w:t> </w:t>
      </w:r>
      <w:r>
        <w:rPr/>
        <w:t>towards</w:t>
      </w:r>
      <w:r>
        <w:rPr>
          <w:spacing w:val="40"/>
        </w:rPr>
        <w:t> </w:t>
      </w:r>
      <w:r>
        <w:rPr/>
        <w:t>their</w:t>
      </w:r>
      <w:r>
        <w:rPr>
          <w:spacing w:val="40"/>
        </w:rPr>
        <w:t> </w:t>
      </w:r>
      <w:r>
        <w:rPr/>
        <w:t>bereaved children is extremely scanty. No doubt those of them who care for the children mainly themselves are prone to changes in behaviour similar to those of widows. Especially when the children are female and/or adolescent are widowed fathers apt to make excessive demands on them for company and comfort.</w:t>
      </w:r>
    </w:p>
    <w:p>
      <w:pPr>
        <w:pStyle w:val="BodyText"/>
        <w:spacing w:before="6"/>
      </w:pPr>
    </w:p>
    <w:p>
      <w:pPr>
        <w:pStyle w:val="BodyText"/>
        <w:spacing w:line="247" w:lineRule="auto"/>
        <w:ind w:left="152" w:right="788"/>
        <w:jc w:val="both"/>
      </w:pPr>
      <w:r>
        <w:rPr/>
        <w:t>Should the children be young, however, their care is likely to be principally in other hands, in which</w:t>
      </w:r>
      <w:r>
        <w:rPr>
          <w:spacing w:val="30"/>
        </w:rPr>
        <w:t> </w:t>
      </w:r>
      <w:r>
        <w:rPr/>
        <w:t>case</w:t>
      </w:r>
      <w:r>
        <w:rPr>
          <w:spacing w:val="31"/>
        </w:rPr>
        <w:t> </w:t>
      </w:r>
      <w:r>
        <w:rPr/>
        <w:t>a</w:t>
      </w:r>
      <w:r>
        <w:rPr>
          <w:spacing w:val="29"/>
        </w:rPr>
        <w:t> </w:t>
      </w:r>
      <w:r>
        <w:rPr/>
        <w:t>widowed</w:t>
      </w:r>
      <w:r>
        <w:rPr>
          <w:spacing w:val="30"/>
        </w:rPr>
        <w:t> </w:t>
      </w:r>
      <w:r>
        <w:rPr/>
        <w:t>father</w:t>
      </w:r>
      <w:r>
        <w:rPr>
          <w:spacing w:val="31"/>
        </w:rPr>
        <w:t> </w:t>
      </w:r>
      <w:r>
        <w:rPr/>
        <w:t>may</w:t>
      </w:r>
      <w:r>
        <w:rPr>
          <w:spacing w:val="31"/>
        </w:rPr>
        <w:t> </w:t>
      </w:r>
      <w:r>
        <w:rPr/>
        <w:t>see</w:t>
      </w:r>
      <w:r>
        <w:rPr>
          <w:spacing w:val="31"/>
        </w:rPr>
        <w:t> </w:t>
      </w:r>
      <w:r>
        <w:rPr/>
        <w:t>much</w:t>
      </w:r>
      <w:r>
        <w:rPr>
          <w:spacing w:val="30"/>
        </w:rPr>
        <w:t> </w:t>
      </w:r>
      <w:r>
        <w:rPr/>
        <w:t>less</w:t>
      </w:r>
      <w:r>
        <w:rPr>
          <w:spacing w:val="29"/>
        </w:rPr>
        <w:t> </w:t>
      </w:r>
      <w:r>
        <w:rPr/>
        <w:t>of</w:t>
      </w:r>
      <w:r>
        <w:rPr>
          <w:spacing w:val="29"/>
        </w:rPr>
        <w:t> </w:t>
      </w:r>
      <w:r>
        <w:rPr/>
        <w:t>them</w:t>
      </w:r>
      <w:r>
        <w:rPr>
          <w:spacing w:val="26"/>
        </w:rPr>
        <w:t> </w:t>
      </w:r>
      <w:r>
        <w:rPr/>
        <w:t>than</w:t>
      </w:r>
      <w:r>
        <w:rPr>
          <w:spacing w:val="29"/>
        </w:rPr>
        <w:t> </w:t>
      </w:r>
      <w:r>
        <w:rPr/>
        <w:t>formerly.</w:t>
      </w:r>
      <w:r>
        <w:rPr>
          <w:spacing w:val="29"/>
        </w:rPr>
        <w:t> </w:t>
      </w:r>
      <w:r>
        <w:rPr/>
        <w:t>As</w:t>
      </w:r>
      <w:r>
        <w:rPr>
          <w:spacing w:val="30"/>
        </w:rPr>
        <w:t> </w:t>
      </w:r>
      <w:r>
        <w:rPr/>
        <w:t>a</w:t>
      </w:r>
      <w:r>
        <w:rPr>
          <w:spacing w:val="29"/>
        </w:rPr>
        <w:t> </w:t>
      </w:r>
      <w:r>
        <w:rPr/>
        <w:t>result</w:t>
      </w:r>
      <w:r>
        <w:rPr>
          <w:spacing w:val="29"/>
        </w:rPr>
        <w:t> </w:t>
      </w:r>
      <w:r>
        <w:rPr/>
        <w:t>he</w:t>
      </w:r>
      <w:r>
        <w:rPr>
          <w:spacing w:val="32"/>
        </w:rPr>
        <w:t> </w:t>
      </w:r>
      <w:r>
        <w:rPr/>
        <w:t>may well be unaware of how they feel or what their problems are. Bedell ( 1973) </w:t>
      </w:r>
      <w:r>
        <w:rPr>
          <w:u w:val="single"/>
          <w:vertAlign w:val="superscript"/>
        </w:rPr>
        <w:t>11</w:t>
      </w:r>
      <w:r>
        <w:rPr>
          <w:u w:val="single"/>
          <w:vertAlign w:val="baseline"/>
        </w:rPr>
        <w:t> </w:t>
      </w:r>
      <w:r>
        <w:rPr>
          <w:vertAlign w:val="baseline"/>
        </w:rPr>
        <w:t>for example, enquired of 34 widowers how they thought their children had been since they lost their mother and what changes they had noticed in them. Few of the fathers had noticed any changes and</w:t>
      </w:r>
      <w:r>
        <w:rPr>
          <w:spacing w:val="40"/>
          <w:vertAlign w:val="baseline"/>
        </w:rPr>
        <w:t> </w:t>
      </w:r>
      <w:r>
        <w:rPr>
          <w:vertAlign w:val="baseline"/>
        </w:rPr>
        <w:t>even then only small ones. In the light of what we know about children's responses to loss of mother, these replies strongly suggest that the fathers were out of touch and poorly informed.</w:t>
      </w:r>
    </w:p>
    <w:p>
      <w:pPr>
        <w:pStyle w:val="BodyText"/>
        <w:spacing w:before="4"/>
      </w:pPr>
    </w:p>
    <w:p>
      <w:pPr>
        <w:pStyle w:val="BodyText"/>
        <w:spacing w:line="247" w:lineRule="auto"/>
        <w:ind w:left="152" w:right="789"/>
        <w:jc w:val="both"/>
      </w:pPr>
      <w:r>
        <w:rPr/>
        <w:t>From this</w:t>
      </w:r>
      <w:r>
        <w:rPr>
          <w:spacing w:val="40"/>
        </w:rPr>
        <w:t> </w:t>
      </w:r>
      <w:r>
        <w:rPr/>
        <w:t>brief</w:t>
      </w:r>
      <w:r>
        <w:rPr>
          <w:spacing w:val="40"/>
        </w:rPr>
        <w:t> </w:t>
      </w:r>
      <w:r>
        <w:rPr/>
        <w:t>review</w:t>
      </w:r>
      <w:r>
        <w:rPr>
          <w:spacing w:val="40"/>
        </w:rPr>
        <w:t> </w:t>
      </w:r>
      <w:r>
        <w:rPr/>
        <w:t>we</w:t>
      </w:r>
      <w:r>
        <w:rPr>
          <w:spacing w:val="40"/>
        </w:rPr>
        <w:t> </w:t>
      </w:r>
      <w:r>
        <w:rPr/>
        <w:t>conclude</w:t>
      </w:r>
      <w:r>
        <w:rPr>
          <w:spacing w:val="40"/>
        </w:rPr>
        <w:t> </w:t>
      </w:r>
      <w:r>
        <w:rPr/>
        <w:t>that</w:t>
      </w:r>
      <w:r>
        <w:rPr>
          <w:spacing w:val="40"/>
        </w:rPr>
        <w:t> </w:t>
      </w:r>
      <w:r>
        <w:rPr/>
        <w:t>a</w:t>
      </w:r>
      <w:r>
        <w:rPr>
          <w:spacing w:val="40"/>
        </w:rPr>
        <w:t> </w:t>
      </w:r>
      <w:r>
        <w:rPr/>
        <w:t>substantial</w:t>
      </w:r>
      <w:r>
        <w:rPr>
          <w:spacing w:val="40"/>
        </w:rPr>
        <w:t> </w:t>
      </w:r>
      <w:r>
        <w:rPr/>
        <w:t>proportion</w:t>
      </w:r>
      <w:r>
        <w:rPr>
          <w:spacing w:val="40"/>
        </w:rPr>
        <w:t> </w:t>
      </w:r>
      <w:r>
        <w:rPr/>
        <w:t>of</w:t>
      </w:r>
      <w:r>
        <w:rPr>
          <w:spacing w:val="40"/>
        </w:rPr>
        <w:t> </w:t>
      </w:r>
      <w:r>
        <w:rPr/>
        <w:t>the</w:t>
      </w:r>
      <w:r>
        <w:rPr>
          <w:spacing w:val="40"/>
        </w:rPr>
        <w:t> </w:t>
      </w:r>
      <w:r>
        <w:rPr/>
        <w:t>special</w:t>
      </w:r>
      <w:r>
        <w:rPr>
          <w:spacing w:val="40"/>
        </w:rPr>
        <w:t> </w:t>
      </w:r>
      <w:r>
        <w:rPr/>
        <w:t>difficulties which</w:t>
      </w:r>
      <w:r>
        <w:rPr>
          <w:spacing w:val="31"/>
        </w:rPr>
        <w:t> </w:t>
      </w:r>
      <w:r>
        <w:rPr/>
        <w:t>children</w:t>
      </w:r>
      <w:r>
        <w:rPr>
          <w:spacing w:val="31"/>
        </w:rPr>
        <w:t> </w:t>
      </w:r>
      <w:r>
        <w:rPr/>
        <w:t>experience</w:t>
      </w:r>
      <w:r>
        <w:rPr>
          <w:spacing w:val="31"/>
        </w:rPr>
        <w:t> </w:t>
      </w:r>
      <w:r>
        <w:rPr/>
        <w:t>after</w:t>
      </w:r>
      <w:r>
        <w:rPr>
          <w:spacing w:val="30"/>
        </w:rPr>
        <w:t> </w:t>
      </w:r>
      <w:r>
        <w:rPr/>
        <w:t>loss</w:t>
      </w:r>
      <w:r>
        <w:rPr>
          <w:spacing w:val="31"/>
        </w:rPr>
        <w:t> </w:t>
      </w:r>
      <w:r>
        <w:rPr/>
        <w:t>of</w:t>
      </w:r>
      <w:r>
        <w:rPr>
          <w:spacing w:val="30"/>
        </w:rPr>
        <w:t> </w:t>
      </w:r>
      <w:r>
        <w:rPr/>
        <w:t>a</w:t>
      </w:r>
      <w:r>
        <w:rPr>
          <w:spacing w:val="31"/>
        </w:rPr>
        <w:t> </w:t>
      </w:r>
      <w:r>
        <w:rPr/>
        <w:t>parent</w:t>
      </w:r>
      <w:r>
        <w:rPr>
          <w:spacing w:val="31"/>
        </w:rPr>
        <w:t> </w:t>
      </w:r>
      <w:r>
        <w:rPr/>
        <w:t>are</w:t>
      </w:r>
      <w:r>
        <w:rPr>
          <w:spacing w:val="31"/>
        </w:rPr>
        <w:t> </w:t>
      </w:r>
      <w:r>
        <w:rPr/>
        <w:t>a</w:t>
      </w:r>
      <w:r>
        <w:rPr>
          <w:spacing w:val="28"/>
        </w:rPr>
        <w:t> </w:t>
      </w:r>
      <w:r>
        <w:rPr/>
        <w:t>direct</w:t>
      </w:r>
      <w:r>
        <w:rPr>
          <w:spacing w:val="30"/>
        </w:rPr>
        <w:t> </w:t>
      </w:r>
      <w:r>
        <w:rPr/>
        <w:t>result</w:t>
      </w:r>
      <w:r>
        <w:rPr>
          <w:spacing w:val="30"/>
        </w:rPr>
        <w:t> </w:t>
      </w:r>
      <w:r>
        <w:rPr/>
        <w:t>of</w:t>
      </w:r>
      <w:r>
        <w:rPr>
          <w:spacing w:val="31"/>
        </w:rPr>
        <w:t> </w:t>
      </w:r>
      <w:r>
        <w:rPr/>
        <w:t>the</w:t>
      </w:r>
      <w:r>
        <w:rPr>
          <w:spacing w:val="31"/>
        </w:rPr>
        <w:t> </w:t>
      </w:r>
      <w:r>
        <w:rPr/>
        <w:t>effect</w:t>
      </w:r>
      <w:r>
        <w:rPr>
          <w:spacing w:val="31"/>
        </w:rPr>
        <w:t> </w:t>
      </w:r>
      <w:r>
        <w:rPr/>
        <w:t>that</w:t>
      </w:r>
      <w:r>
        <w:rPr>
          <w:spacing w:val="31"/>
        </w:rPr>
        <w:t> </w:t>
      </w:r>
      <w:r>
        <w:rPr/>
        <w:t>the</w:t>
      </w:r>
      <w:r>
        <w:rPr>
          <w:spacing w:val="30"/>
        </w:rPr>
        <w:t> </w:t>
      </w:r>
      <w:r>
        <w:rPr/>
        <w:t>loss has had on the surviving parent's behaviour towards them. Nevertheless there are, fortunately, many</w:t>
      </w:r>
      <w:r>
        <w:rPr>
          <w:spacing w:val="40"/>
        </w:rPr>
        <w:t> </w:t>
      </w:r>
      <w:r>
        <w:rPr/>
        <w:t>other</w:t>
      </w:r>
      <w:r>
        <w:rPr>
          <w:spacing w:val="40"/>
        </w:rPr>
        <w:t> </w:t>
      </w:r>
      <w:r>
        <w:rPr/>
        <w:t>surviving</w:t>
      </w:r>
      <w:r>
        <w:rPr>
          <w:spacing w:val="40"/>
        </w:rPr>
        <w:t> </w:t>
      </w:r>
      <w:r>
        <w:rPr/>
        <w:t>parents</w:t>
      </w:r>
      <w:r>
        <w:rPr>
          <w:spacing w:val="40"/>
        </w:rPr>
        <w:t> </w:t>
      </w:r>
      <w:r>
        <w:rPr/>
        <w:t>who,</w:t>
      </w:r>
      <w:r>
        <w:rPr>
          <w:spacing w:val="40"/>
        </w:rPr>
        <w:t> </w:t>
      </w:r>
      <w:r>
        <w:rPr/>
        <w:t>despite</w:t>
      </w:r>
      <w:r>
        <w:rPr>
          <w:spacing w:val="40"/>
        </w:rPr>
        <w:t> </w:t>
      </w:r>
      <w:r>
        <w:rPr/>
        <w:t>their</w:t>
      </w:r>
      <w:r>
        <w:rPr>
          <w:spacing w:val="40"/>
        </w:rPr>
        <w:t> </w:t>
      </w:r>
      <w:r>
        <w:rPr/>
        <w:t>burdens,</w:t>
      </w:r>
      <w:r>
        <w:rPr>
          <w:spacing w:val="40"/>
        </w:rPr>
        <w:t> </w:t>
      </w:r>
      <w:r>
        <w:rPr/>
        <w:t>are</w:t>
      </w:r>
      <w:r>
        <w:rPr>
          <w:spacing w:val="40"/>
        </w:rPr>
        <w:t> </w:t>
      </w:r>
      <w:r>
        <w:rPr/>
        <w:t>able</w:t>
      </w:r>
      <w:r>
        <w:rPr>
          <w:spacing w:val="40"/>
        </w:rPr>
        <w:t> </w:t>
      </w:r>
      <w:r>
        <w:rPr/>
        <w:t>to</w:t>
      </w:r>
      <w:r>
        <w:rPr>
          <w:spacing w:val="40"/>
        </w:rPr>
        <w:t> </w:t>
      </w:r>
      <w:r>
        <w:rPr/>
        <w:t>maintain</w:t>
      </w:r>
      <w:r>
        <w:rPr>
          <w:spacing w:val="40"/>
        </w:rPr>
        <w:t> </w:t>
      </w:r>
      <w:r>
        <w:rPr/>
        <w:t>relationships with</w:t>
      </w:r>
      <w:r>
        <w:rPr>
          <w:spacing w:val="40"/>
        </w:rPr>
        <w:t> </w:t>
      </w:r>
      <w:r>
        <w:rPr/>
        <w:t>their</w:t>
      </w:r>
      <w:r>
        <w:rPr>
          <w:spacing w:val="40"/>
        </w:rPr>
        <w:t> </w:t>
      </w:r>
      <w:r>
        <w:rPr/>
        <w:t>children</w:t>
      </w:r>
      <w:r>
        <w:rPr>
          <w:spacing w:val="40"/>
        </w:rPr>
        <w:t> </w:t>
      </w:r>
      <w:r>
        <w:rPr/>
        <w:t>intact</w:t>
      </w:r>
      <w:r>
        <w:rPr>
          <w:spacing w:val="40"/>
        </w:rPr>
        <w:t> </w:t>
      </w:r>
      <w:r>
        <w:rPr/>
        <w:t>and</w:t>
      </w:r>
      <w:r>
        <w:rPr>
          <w:spacing w:val="40"/>
        </w:rPr>
        <w:t> </w:t>
      </w:r>
      <w:r>
        <w:rPr/>
        <w:t>to</w:t>
      </w:r>
      <w:r>
        <w:rPr>
          <w:spacing w:val="40"/>
        </w:rPr>
        <w:t> </w:t>
      </w:r>
      <w:r>
        <w:rPr/>
        <w:t>help</w:t>
      </w:r>
      <w:r>
        <w:rPr>
          <w:spacing w:val="40"/>
        </w:rPr>
        <w:t> </w:t>
      </w:r>
      <w:r>
        <w:rPr/>
        <w:t>them</w:t>
      </w:r>
      <w:r>
        <w:rPr>
          <w:spacing w:val="40"/>
        </w:rPr>
        <w:t> </w:t>
      </w:r>
      <w:r>
        <w:rPr/>
        <w:t>mourn</w:t>
      </w:r>
      <w:r>
        <w:rPr>
          <w:spacing w:val="40"/>
        </w:rPr>
        <w:t> </w:t>
      </w:r>
      <w:r>
        <w:rPr/>
        <w:t>the</w:t>
      </w:r>
      <w:r>
        <w:rPr>
          <w:spacing w:val="40"/>
        </w:rPr>
        <w:t> </w:t>
      </w:r>
      <w:r>
        <w:rPr/>
        <w:t>dead</w:t>
      </w:r>
      <w:r>
        <w:rPr>
          <w:spacing w:val="40"/>
        </w:rPr>
        <w:t> </w:t>
      </w:r>
      <w:r>
        <w:rPr/>
        <w:t>parent</w:t>
      </w:r>
      <w:r>
        <w:rPr>
          <w:spacing w:val="40"/>
        </w:rPr>
        <w:t> </w:t>
      </w:r>
      <w:r>
        <w:rPr/>
        <w:t>in</w:t>
      </w:r>
      <w:r>
        <w:rPr>
          <w:spacing w:val="40"/>
        </w:rPr>
        <w:t> </w:t>
      </w:r>
      <w:r>
        <w:rPr/>
        <w:t>such</w:t>
      </w:r>
      <w:r>
        <w:rPr>
          <w:spacing w:val="40"/>
        </w:rPr>
        <w:t> </w:t>
      </w:r>
      <w:r>
        <w:rPr/>
        <w:t>a</w:t>
      </w:r>
      <w:r>
        <w:rPr>
          <w:spacing w:val="40"/>
        </w:rPr>
        <w:t> </w:t>
      </w:r>
      <w:r>
        <w:rPr/>
        <w:t>way</w:t>
      </w:r>
      <w:r>
        <w:rPr>
          <w:spacing w:val="40"/>
        </w:rPr>
        <w:t> </w:t>
      </w:r>
      <w:r>
        <w:rPr/>
        <w:t>that</w:t>
      </w:r>
      <w:r>
        <w:rPr>
          <w:spacing w:val="40"/>
        </w:rPr>
        <w:t> </w:t>
      </w:r>
      <w:r>
        <w:rPr/>
        <w:t>they come through undamaged. That others fail, however, can hardly surprise us.</w:t>
      </w:r>
    </w:p>
    <w:p>
      <w:pPr>
        <w:pStyle w:val="BodyText"/>
        <w:rPr>
          <w:sz w:val="20"/>
        </w:rPr>
      </w:pPr>
    </w:p>
    <w:p>
      <w:pPr>
        <w:pStyle w:val="BodyText"/>
        <w:spacing w:before="1"/>
      </w:pPr>
      <w:r>
        <w:rPr/>
        <w:pict>
          <v:shape style="position:absolute;margin-left:92.641754pt;margin-top:13.910799pt;width:112.95pt;height:.1pt;mso-position-horizontal-relative:page;mso-position-vertical-relative:paragraph;z-index:-15621120;mso-wrap-distance-left:0;mso-wrap-distance-right:0" id="docshape214" coordorigin="1853,278" coordsize="2259,0" path="m1853,278l4111,278e" filled="false" stroked="true" strokeweight=".451592pt" strokecolor="#000000">
            <v:path arrowok="t"/>
            <v:stroke dashstyle="solid"/>
            <w10:wrap type="topAndBottom"/>
          </v:shape>
        </w:pict>
      </w:r>
    </w:p>
    <w:p>
      <w:pPr>
        <w:pStyle w:val="BodyText"/>
        <w:spacing w:before="5"/>
        <w:ind w:left="152"/>
      </w:pPr>
      <w:r>
        <w:rPr>
          <w:w w:val="105"/>
          <w:vertAlign w:val="superscript"/>
        </w:rPr>
        <w:t>11</w:t>
      </w:r>
      <w:r>
        <w:rPr>
          <w:spacing w:val="32"/>
          <w:w w:val="105"/>
          <w:vertAlign w:val="baseline"/>
        </w:rPr>
        <w:t> </w:t>
      </w:r>
      <w:r>
        <w:rPr>
          <w:w w:val="105"/>
          <w:vertAlign w:val="baseline"/>
        </w:rPr>
        <w:t>Quoted</w:t>
      </w:r>
      <w:r>
        <w:rPr>
          <w:spacing w:val="-12"/>
          <w:w w:val="105"/>
          <w:vertAlign w:val="baseline"/>
        </w:rPr>
        <w:t> </w:t>
      </w:r>
      <w:r>
        <w:rPr>
          <w:w w:val="105"/>
          <w:vertAlign w:val="baseline"/>
        </w:rPr>
        <w:t>by</w:t>
      </w:r>
      <w:r>
        <w:rPr>
          <w:spacing w:val="-9"/>
          <w:w w:val="105"/>
          <w:vertAlign w:val="baseline"/>
        </w:rPr>
        <w:t> </w:t>
      </w:r>
      <w:r>
        <w:rPr>
          <w:w w:val="105"/>
          <w:vertAlign w:val="baseline"/>
        </w:rPr>
        <w:t>Raphael</w:t>
      </w:r>
      <w:r>
        <w:rPr>
          <w:spacing w:val="-12"/>
          <w:w w:val="105"/>
          <w:vertAlign w:val="baseline"/>
        </w:rPr>
        <w:t> </w:t>
      </w:r>
      <w:r>
        <w:rPr>
          <w:w w:val="105"/>
          <w:vertAlign w:val="baseline"/>
        </w:rPr>
        <w:t>(</w:t>
      </w:r>
      <w:r>
        <w:rPr>
          <w:spacing w:val="-11"/>
          <w:w w:val="105"/>
          <w:vertAlign w:val="baseline"/>
        </w:rPr>
        <w:t> </w:t>
      </w:r>
      <w:r>
        <w:rPr>
          <w:spacing w:val="-2"/>
          <w:w w:val="105"/>
          <w:vertAlign w:val="baseline"/>
        </w:rPr>
        <w:t>1973).</w:t>
      </w:r>
    </w:p>
    <w:p>
      <w:pPr>
        <w:pStyle w:val="BodyText"/>
        <w:spacing w:before="7"/>
        <w:rPr>
          <w:sz w:val="23"/>
        </w:rPr>
      </w:pPr>
    </w:p>
    <w:p>
      <w:pPr>
        <w:pStyle w:val="BodyText"/>
        <w:ind w:left="152"/>
      </w:pPr>
      <w:r>
        <w:rPr/>
        <w:t>-</w:t>
      </w:r>
      <w:r>
        <w:rPr>
          <w:spacing w:val="-4"/>
        </w:rPr>
        <w:t>294-</w:t>
      </w:r>
    </w:p>
    <w:p>
      <w:pPr>
        <w:spacing w:after="0"/>
        <w:sectPr>
          <w:pgSz w:w="12240" w:h="15840"/>
          <w:pgMar w:header="0" w:footer="726" w:top="1260" w:bottom="920" w:left="1700" w:right="1060"/>
        </w:sectPr>
      </w:pPr>
    </w:p>
    <w:p>
      <w:pPr>
        <w:pStyle w:val="Heading2"/>
        <w:spacing w:before="71"/>
        <w:jc w:val="both"/>
      </w:pPr>
      <w:r>
        <w:rPr/>
        <w:t>CHAPTER</w:t>
      </w:r>
      <w:r>
        <w:rPr>
          <w:spacing w:val="-17"/>
        </w:rPr>
        <w:t> </w:t>
      </w:r>
      <w:r>
        <w:rPr>
          <w:spacing w:val="-5"/>
        </w:rPr>
        <w:t>17</w:t>
      </w:r>
    </w:p>
    <w:p>
      <w:pPr>
        <w:pStyle w:val="Heading4"/>
        <w:spacing w:before="3"/>
        <w:jc w:val="both"/>
      </w:pPr>
      <w:r>
        <w:rPr/>
        <w:t>Childhood</w:t>
      </w:r>
      <w:r>
        <w:rPr>
          <w:spacing w:val="2"/>
        </w:rPr>
        <w:t> </w:t>
      </w:r>
      <w:r>
        <w:rPr/>
        <w:t>Bereavement</w:t>
      </w:r>
      <w:r>
        <w:rPr>
          <w:spacing w:val="5"/>
        </w:rPr>
        <w:t> </w:t>
      </w:r>
      <w:r>
        <w:rPr/>
        <w:t>and</w:t>
      </w:r>
      <w:r>
        <w:rPr>
          <w:spacing w:val="5"/>
        </w:rPr>
        <w:t> </w:t>
      </w:r>
      <w:r>
        <w:rPr/>
        <w:t>Psychiatric</w:t>
      </w:r>
      <w:r>
        <w:rPr>
          <w:spacing w:val="5"/>
        </w:rPr>
        <w:t> </w:t>
      </w:r>
      <w:r>
        <w:rPr>
          <w:spacing w:val="-2"/>
        </w:rPr>
        <w:t>Disorder</w:t>
      </w:r>
    </w:p>
    <w:p>
      <w:pPr>
        <w:pStyle w:val="BodyText"/>
        <w:spacing w:before="6"/>
        <w:rPr>
          <w:b/>
          <w:sz w:val="23"/>
        </w:rPr>
      </w:pPr>
    </w:p>
    <w:p>
      <w:pPr>
        <w:pStyle w:val="BodyText"/>
        <w:spacing w:line="247" w:lineRule="auto"/>
        <w:ind w:left="152" w:right="790"/>
        <w:jc w:val="both"/>
        <w:rPr>
          <w:i/>
        </w:rPr>
      </w:pPr>
      <w:r>
        <w:rPr/>
        <w:t>Now</w:t>
      </w:r>
      <w:r>
        <w:rPr>
          <w:spacing w:val="27"/>
        </w:rPr>
        <w:t> </w:t>
      </w:r>
      <w:r>
        <w:rPr/>
        <w:t>I</w:t>
      </w:r>
      <w:r>
        <w:rPr>
          <w:spacing w:val="27"/>
        </w:rPr>
        <w:t> </w:t>
      </w:r>
      <w:r>
        <w:rPr/>
        <w:t>am</w:t>
      </w:r>
      <w:r>
        <w:rPr>
          <w:spacing w:val="24"/>
        </w:rPr>
        <w:t> </w:t>
      </w:r>
      <w:r>
        <w:rPr/>
        <w:t>far</w:t>
      </w:r>
      <w:r>
        <w:rPr>
          <w:spacing w:val="27"/>
        </w:rPr>
        <w:t> </w:t>
      </w:r>
      <w:r>
        <w:rPr/>
        <w:t>from</w:t>
      </w:r>
      <w:r>
        <w:rPr>
          <w:spacing w:val="25"/>
        </w:rPr>
        <w:t> </w:t>
      </w:r>
      <w:r>
        <w:rPr/>
        <w:t>saying</w:t>
      </w:r>
      <w:r>
        <w:rPr>
          <w:spacing w:val="29"/>
        </w:rPr>
        <w:t> </w:t>
      </w:r>
      <w:r>
        <w:rPr/>
        <w:t>that</w:t>
      </w:r>
      <w:r>
        <w:rPr>
          <w:spacing w:val="29"/>
        </w:rPr>
        <w:t> </w:t>
      </w:r>
      <w:r>
        <w:rPr/>
        <w:t>children</w:t>
      </w:r>
      <w:r>
        <w:rPr>
          <w:spacing w:val="27"/>
        </w:rPr>
        <w:t> </w:t>
      </w:r>
      <w:r>
        <w:rPr/>
        <w:t>universally</w:t>
      </w:r>
      <w:r>
        <w:rPr>
          <w:spacing w:val="30"/>
        </w:rPr>
        <w:t> </w:t>
      </w:r>
      <w:r>
        <w:rPr/>
        <w:t>are</w:t>
      </w:r>
      <w:r>
        <w:rPr>
          <w:spacing w:val="27"/>
        </w:rPr>
        <w:t> </w:t>
      </w:r>
      <w:r>
        <w:rPr/>
        <w:t>capable</w:t>
      </w:r>
      <w:r>
        <w:rPr>
          <w:spacing w:val="27"/>
        </w:rPr>
        <w:t> </w:t>
      </w:r>
      <w:r>
        <w:rPr/>
        <w:t>of</w:t>
      </w:r>
      <w:r>
        <w:rPr>
          <w:spacing w:val="27"/>
        </w:rPr>
        <w:t> </w:t>
      </w:r>
      <w:r>
        <w:rPr/>
        <w:t>grief</w:t>
      </w:r>
      <w:r>
        <w:rPr>
          <w:spacing w:val="31"/>
        </w:rPr>
        <w:t> </w:t>
      </w:r>
      <w:r>
        <w:rPr/>
        <w:t>like</w:t>
      </w:r>
      <w:r>
        <w:rPr>
          <w:spacing w:val="31"/>
        </w:rPr>
        <w:t> </w:t>
      </w:r>
      <w:r>
        <w:rPr/>
        <w:t>mine.</w:t>
      </w:r>
      <w:r>
        <w:rPr>
          <w:spacing w:val="29"/>
        </w:rPr>
        <w:t> </w:t>
      </w:r>
      <w:r>
        <w:rPr/>
        <w:t>But</w:t>
      </w:r>
      <w:r>
        <w:rPr>
          <w:spacing w:val="30"/>
        </w:rPr>
        <w:t> </w:t>
      </w:r>
      <w:r>
        <w:rPr/>
        <w:t>there are more than you ever heard of, who die of grief in this island of ours . . . Children torn away from</w:t>
      </w:r>
      <w:r>
        <w:rPr>
          <w:spacing w:val="24"/>
        </w:rPr>
        <w:t> </w:t>
      </w:r>
      <w:r>
        <w:rPr/>
        <w:t>mothers</w:t>
      </w:r>
      <w:r>
        <w:rPr>
          <w:spacing w:val="25"/>
        </w:rPr>
        <w:t> </w:t>
      </w:r>
      <w:r>
        <w:rPr/>
        <w:t>and</w:t>
      </w:r>
      <w:r>
        <w:rPr>
          <w:spacing w:val="25"/>
        </w:rPr>
        <w:t> </w:t>
      </w:r>
      <w:r>
        <w:rPr/>
        <w:t>sisters</w:t>
      </w:r>
      <w:r>
        <w:rPr>
          <w:spacing w:val="25"/>
        </w:rPr>
        <w:t> </w:t>
      </w:r>
      <w:r>
        <w:rPr/>
        <w:t>at</w:t>
      </w:r>
      <w:r>
        <w:rPr>
          <w:spacing w:val="25"/>
        </w:rPr>
        <w:t> </w:t>
      </w:r>
      <w:r>
        <w:rPr/>
        <w:t>that</w:t>
      </w:r>
      <w:r>
        <w:rPr>
          <w:spacing w:val="25"/>
        </w:rPr>
        <w:t> </w:t>
      </w:r>
      <w:r>
        <w:rPr/>
        <w:t>age</w:t>
      </w:r>
      <w:r>
        <w:rPr>
          <w:spacing w:val="25"/>
        </w:rPr>
        <w:t> </w:t>
      </w:r>
      <w:r>
        <w:rPr/>
        <w:t>not</w:t>
      </w:r>
      <w:r>
        <w:rPr>
          <w:spacing w:val="24"/>
        </w:rPr>
        <w:t> </w:t>
      </w:r>
      <w:r>
        <w:rPr/>
        <w:t>infrequently</w:t>
      </w:r>
      <w:r>
        <w:rPr>
          <w:spacing w:val="28"/>
        </w:rPr>
        <w:t> </w:t>
      </w:r>
      <w:r>
        <w:rPr/>
        <w:t>die.</w:t>
      </w:r>
      <w:r>
        <w:rPr>
          <w:spacing w:val="24"/>
        </w:rPr>
        <w:t> </w:t>
      </w:r>
      <w:r>
        <w:rPr/>
        <w:t>I</w:t>
      </w:r>
      <w:r>
        <w:rPr>
          <w:spacing w:val="24"/>
        </w:rPr>
        <w:t> </w:t>
      </w:r>
      <w:r>
        <w:rPr/>
        <w:t>speak</w:t>
      </w:r>
      <w:r>
        <w:rPr>
          <w:spacing w:val="25"/>
        </w:rPr>
        <w:t> </w:t>
      </w:r>
      <w:r>
        <w:rPr/>
        <w:t>of</w:t>
      </w:r>
      <w:r>
        <w:rPr>
          <w:spacing w:val="24"/>
        </w:rPr>
        <w:t> </w:t>
      </w:r>
      <w:r>
        <w:rPr/>
        <w:t>what</w:t>
      </w:r>
      <w:r>
        <w:rPr>
          <w:spacing w:val="25"/>
        </w:rPr>
        <w:t> </w:t>
      </w:r>
      <w:r>
        <w:rPr/>
        <w:t>I</w:t>
      </w:r>
      <w:r>
        <w:rPr>
          <w:spacing w:val="24"/>
        </w:rPr>
        <w:t> </w:t>
      </w:r>
      <w:r>
        <w:rPr/>
        <w:t>know.</w:t>
      </w:r>
      <w:r>
        <w:rPr>
          <w:spacing w:val="25"/>
        </w:rPr>
        <w:t> </w:t>
      </w:r>
      <w:r>
        <w:rPr/>
        <w:t>THOMAS DE QUINCEY, </w:t>
      </w:r>
      <w:r>
        <w:rPr>
          <w:i/>
        </w:rPr>
        <w:t>Levana and Our Ladies of Sorrow</w:t>
      </w:r>
    </w:p>
    <w:p>
      <w:pPr>
        <w:pStyle w:val="BodyText"/>
        <w:spacing w:before="4"/>
        <w:rPr>
          <w:i/>
        </w:rPr>
      </w:pPr>
    </w:p>
    <w:p>
      <w:pPr>
        <w:pStyle w:val="Heading4"/>
        <w:jc w:val="both"/>
      </w:pPr>
      <w:r>
        <w:rPr/>
        <w:t>Increased</w:t>
      </w:r>
      <w:r>
        <w:rPr>
          <w:spacing w:val="7"/>
        </w:rPr>
        <w:t> </w:t>
      </w:r>
      <w:r>
        <w:rPr/>
        <w:t>risk</w:t>
      </w:r>
      <w:r>
        <w:rPr>
          <w:spacing w:val="5"/>
        </w:rPr>
        <w:t> </w:t>
      </w:r>
      <w:r>
        <w:rPr/>
        <w:t>of</w:t>
      </w:r>
      <w:r>
        <w:rPr>
          <w:spacing w:val="8"/>
        </w:rPr>
        <w:t> </w:t>
      </w:r>
      <w:r>
        <w:rPr/>
        <w:t>psychiatric</w:t>
      </w:r>
      <w:r>
        <w:rPr>
          <w:spacing w:val="7"/>
        </w:rPr>
        <w:t> </w:t>
      </w:r>
      <w:r>
        <w:rPr>
          <w:spacing w:val="-2"/>
        </w:rPr>
        <w:t>disorder</w:t>
      </w:r>
    </w:p>
    <w:p>
      <w:pPr>
        <w:pStyle w:val="BodyText"/>
        <w:spacing w:line="247" w:lineRule="auto" w:before="6"/>
        <w:ind w:left="152" w:right="787"/>
        <w:jc w:val="both"/>
      </w:pPr>
      <w:r>
        <w:rPr/>
        <w:t>Before</w:t>
      </w:r>
      <w:r>
        <w:rPr>
          <w:spacing w:val="40"/>
        </w:rPr>
        <w:t> </w:t>
      </w:r>
      <w:r>
        <w:rPr/>
        <w:t>describing</w:t>
      </w:r>
      <w:r>
        <w:rPr>
          <w:spacing w:val="40"/>
        </w:rPr>
        <w:t> </w:t>
      </w:r>
      <w:r>
        <w:rPr/>
        <w:t>the</w:t>
      </w:r>
      <w:r>
        <w:rPr>
          <w:spacing w:val="40"/>
        </w:rPr>
        <w:t> </w:t>
      </w:r>
      <w:r>
        <w:rPr/>
        <w:t>great</w:t>
      </w:r>
      <w:r>
        <w:rPr>
          <w:spacing w:val="40"/>
        </w:rPr>
        <w:t> </w:t>
      </w:r>
      <w:r>
        <w:rPr/>
        <w:t>variety</w:t>
      </w:r>
      <w:r>
        <w:rPr>
          <w:spacing w:val="40"/>
        </w:rPr>
        <w:t> </w:t>
      </w:r>
      <w:r>
        <w:rPr/>
        <w:t>of</w:t>
      </w:r>
      <w:r>
        <w:rPr>
          <w:spacing w:val="40"/>
        </w:rPr>
        <w:t> </w:t>
      </w:r>
      <w:r>
        <w:rPr/>
        <w:t>forms</w:t>
      </w:r>
      <w:r>
        <w:rPr>
          <w:spacing w:val="40"/>
        </w:rPr>
        <w:t> </w:t>
      </w:r>
      <w:r>
        <w:rPr/>
        <w:t>that</w:t>
      </w:r>
      <w:r>
        <w:rPr>
          <w:spacing w:val="40"/>
        </w:rPr>
        <w:t> </w:t>
      </w:r>
      <w:r>
        <w:rPr/>
        <w:t>childhood</w:t>
      </w:r>
      <w:r>
        <w:rPr>
          <w:spacing w:val="40"/>
        </w:rPr>
        <w:t> </w:t>
      </w:r>
      <w:r>
        <w:rPr/>
        <w:t>mourning</w:t>
      </w:r>
      <w:r>
        <w:rPr>
          <w:spacing w:val="40"/>
        </w:rPr>
        <w:t> </w:t>
      </w:r>
      <w:r>
        <w:rPr/>
        <w:t>can</w:t>
      </w:r>
      <w:r>
        <w:rPr>
          <w:spacing w:val="40"/>
        </w:rPr>
        <w:t> </w:t>
      </w:r>
      <w:r>
        <w:rPr/>
        <w:t>take</w:t>
      </w:r>
      <w:r>
        <w:rPr>
          <w:spacing w:val="40"/>
        </w:rPr>
        <w:t> </w:t>
      </w:r>
      <w:r>
        <w:rPr/>
        <w:t>when conditions</w:t>
      </w:r>
      <w:r>
        <w:rPr>
          <w:spacing w:val="40"/>
        </w:rPr>
        <w:t> </w:t>
      </w:r>
      <w:r>
        <w:rPr/>
        <w:t>are</w:t>
      </w:r>
      <w:r>
        <w:rPr>
          <w:spacing w:val="40"/>
        </w:rPr>
        <w:t> </w:t>
      </w:r>
      <w:r>
        <w:rPr/>
        <w:t>unfavourable,</w:t>
      </w:r>
      <w:r>
        <w:rPr>
          <w:spacing w:val="40"/>
        </w:rPr>
        <w:t> </w:t>
      </w:r>
      <w:r>
        <w:rPr/>
        <w:t>we</w:t>
      </w:r>
      <w:r>
        <w:rPr>
          <w:spacing w:val="40"/>
        </w:rPr>
        <w:t> </w:t>
      </w:r>
      <w:r>
        <w:rPr/>
        <w:t>pause</w:t>
      </w:r>
      <w:r>
        <w:rPr>
          <w:spacing w:val="40"/>
        </w:rPr>
        <w:t> </w:t>
      </w:r>
      <w:r>
        <w:rPr/>
        <w:t>to</w:t>
      </w:r>
      <w:r>
        <w:rPr>
          <w:spacing w:val="40"/>
        </w:rPr>
        <w:t> </w:t>
      </w:r>
      <w:r>
        <w:rPr/>
        <w:t>consider</w:t>
      </w:r>
      <w:r>
        <w:rPr>
          <w:spacing w:val="40"/>
        </w:rPr>
        <w:t> </w:t>
      </w:r>
      <w:r>
        <w:rPr/>
        <w:t>some</w:t>
      </w:r>
      <w:r>
        <w:rPr>
          <w:spacing w:val="40"/>
        </w:rPr>
        <w:t> </w:t>
      </w:r>
      <w:r>
        <w:rPr/>
        <w:t>of</w:t>
      </w:r>
      <w:r>
        <w:rPr>
          <w:spacing w:val="40"/>
        </w:rPr>
        <w:t> </w:t>
      </w:r>
      <w:r>
        <w:rPr/>
        <w:t>the</w:t>
      </w:r>
      <w:r>
        <w:rPr>
          <w:spacing w:val="40"/>
        </w:rPr>
        <w:t> </w:t>
      </w:r>
      <w:r>
        <w:rPr/>
        <w:t>evidence</w:t>
      </w:r>
      <w:r>
        <w:rPr>
          <w:spacing w:val="40"/>
        </w:rPr>
        <w:t> </w:t>
      </w:r>
      <w:r>
        <w:rPr/>
        <w:t>that</w:t>
      </w:r>
      <w:r>
        <w:rPr>
          <w:spacing w:val="40"/>
        </w:rPr>
        <w:t> </w:t>
      </w:r>
      <w:r>
        <w:rPr/>
        <w:t>shows</w:t>
      </w:r>
      <w:r>
        <w:rPr>
          <w:spacing w:val="40"/>
        </w:rPr>
        <w:t> </w:t>
      </w:r>
      <w:r>
        <w:rPr/>
        <w:t>that children who lose a parent by</w:t>
      </w:r>
      <w:r>
        <w:rPr>
          <w:spacing w:val="40"/>
        </w:rPr>
        <w:t> </w:t>
      </w:r>
      <w:r>
        <w:rPr/>
        <w:t>death are more likely</w:t>
      </w:r>
      <w:r>
        <w:rPr>
          <w:spacing w:val="40"/>
        </w:rPr>
        <w:t> </w:t>
      </w:r>
      <w:r>
        <w:rPr/>
        <w:t>than others to become psychiatric</w:t>
      </w:r>
      <w:r>
        <w:rPr>
          <w:spacing w:val="40"/>
        </w:rPr>
        <w:t> </w:t>
      </w:r>
      <w:r>
        <w:rPr/>
        <w:t>casualties. This view, which has for long been implicit in</w:t>
      </w:r>
      <w:r>
        <w:rPr>
          <w:spacing w:val="39"/>
        </w:rPr>
        <w:t> </w:t>
      </w:r>
      <w:r>
        <w:rPr/>
        <w:t>much psychoanalytic writing, has</w:t>
      </w:r>
      <w:r>
        <w:rPr>
          <w:spacing w:val="40"/>
        </w:rPr>
        <w:t> </w:t>
      </w:r>
      <w:r>
        <w:rPr/>
        <w:t>been</w:t>
      </w:r>
      <w:r>
        <w:rPr>
          <w:spacing w:val="13"/>
        </w:rPr>
        <w:t> </w:t>
      </w:r>
      <w:r>
        <w:rPr/>
        <w:t>advanced</w:t>
      </w:r>
      <w:r>
        <w:rPr>
          <w:spacing w:val="13"/>
        </w:rPr>
        <w:t> </w:t>
      </w:r>
      <w:r>
        <w:rPr/>
        <w:t>explicitly</w:t>
      </w:r>
      <w:r>
        <w:rPr>
          <w:spacing w:val="15"/>
        </w:rPr>
        <w:t> </w:t>
      </w:r>
      <w:r>
        <w:rPr/>
        <w:t>by</w:t>
      </w:r>
      <w:r>
        <w:rPr>
          <w:spacing w:val="15"/>
        </w:rPr>
        <w:t> </w:t>
      </w:r>
      <w:r>
        <w:rPr/>
        <w:t>a</w:t>
      </w:r>
      <w:r>
        <w:rPr>
          <w:spacing w:val="13"/>
        </w:rPr>
        <w:t> </w:t>
      </w:r>
      <w:r>
        <w:rPr/>
        <w:t>number</w:t>
      </w:r>
      <w:r>
        <w:rPr>
          <w:spacing w:val="13"/>
        </w:rPr>
        <w:t> </w:t>
      </w:r>
      <w:r>
        <w:rPr/>
        <w:t>of</w:t>
      </w:r>
      <w:r>
        <w:rPr>
          <w:spacing w:val="13"/>
        </w:rPr>
        <w:t> </w:t>
      </w:r>
      <w:r>
        <w:rPr/>
        <w:t>research</w:t>
      </w:r>
      <w:r>
        <w:rPr>
          <w:spacing w:val="15"/>
        </w:rPr>
        <w:t> </w:t>
      </w:r>
      <w:r>
        <w:rPr/>
        <w:t>workers</w:t>
      </w:r>
      <w:r>
        <w:rPr>
          <w:spacing w:val="13"/>
        </w:rPr>
        <w:t> </w:t>
      </w:r>
      <w:r>
        <w:rPr/>
        <w:t>for</w:t>
      </w:r>
      <w:r>
        <w:rPr>
          <w:spacing w:val="13"/>
        </w:rPr>
        <w:t> </w:t>
      </w:r>
      <w:r>
        <w:rPr/>
        <w:t>at</w:t>
      </w:r>
      <w:r>
        <w:rPr>
          <w:spacing w:val="13"/>
        </w:rPr>
        <w:t> </w:t>
      </w:r>
      <w:r>
        <w:rPr/>
        <w:t>least</w:t>
      </w:r>
      <w:r>
        <w:rPr>
          <w:spacing w:val="13"/>
        </w:rPr>
        <w:t> </w:t>
      </w:r>
      <w:r>
        <w:rPr/>
        <w:t>three</w:t>
      </w:r>
      <w:r>
        <w:rPr>
          <w:spacing w:val="13"/>
        </w:rPr>
        <w:t> </w:t>
      </w:r>
      <w:r>
        <w:rPr/>
        <w:t>decades.</w:t>
      </w:r>
      <w:r>
        <w:rPr>
          <w:spacing w:val="13"/>
        </w:rPr>
        <w:t> </w:t>
      </w:r>
      <w:r>
        <w:rPr/>
        <w:t>Although it has been the subject of much controversy, the more rigorous studies of recent years have shown at least some of the original claims to be valid.The evidence derives from several</w:t>
      </w:r>
      <w:r>
        <w:rPr>
          <w:spacing w:val="80"/>
        </w:rPr>
        <w:t> </w:t>
      </w:r>
      <w:r>
        <w:rPr>
          <w:spacing w:val="-2"/>
        </w:rPr>
        <w:t>sources:</w:t>
      </w:r>
    </w:p>
    <w:p>
      <w:pPr>
        <w:pStyle w:val="BodyText"/>
        <w:spacing w:line="247" w:lineRule="auto"/>
        <w:ind w:left="580" w:right="789"/>
        <w:jc w:val="both"/>
      </w:pPr>
      <w:r>
        <w:rPr/>
        <w:t>studies</w:t>
      </w:r>
      <w:r>
        <w:rPr>
          <w:spacing w:val="40"/>
        </w:rPr>
        <w:t> </w:t>
      </w:r>
      <w:r>
        <w:rPr/>
        <w:t>that</w:t>
      </w:r>
      <w:r>
        <w:rPr>
          <w:spacing w:val="40"/>
        </w:rPr>
        <w:t> </w:t>
      </w:r>
      <w:r>
        <w:rPr/>
        <w:t>show</w:t>
      </w:r>
      <w:r>
        <w:rPr>
          <w:spacing w:val="40"/>
        </w:rPr>
        <w:t> </w:t>
      </w:r>
      <w:r>
        <w:rPr/>
        <w:t>that</w:t>
      </w:r>
      <w:r>
        <w:rPr>
          <w:spacing w:val="40"/>
        </w:rPr>
        <w:t> </w:t>
      </w:r>
      <w:r>
        <w:rPr/>
        <w:t>individuals</w:t>
      </w:r>
      <w:r>
        <w:rPr>
          <w:spacing w:val="40"/>
        </w:rPr>
        <w:t> </w:t>
      </w:r>
      <w:r>
        <w:rPr/>
        <w:t>who</w:t>
      </w:r>
      <w:r>
        <w:rPr>
          <w:spacing w:val="40"/>
        </w:rPr>
        <w:t> </w:t>
      </w:r>
      <w:r>
        <w:rPr/>
        <w:t>have</w:t>
      </w:r>
      <w:r>
        <w:rPr>
          <w:spacing w:val="40"/>
        </w:rPr>
        <w:t> </w:t>
      </w:r>
      <w:r>
        <w:rPr/>
        <w:t>lost</w:t>
      </w:r>
      <w:r>
        <w:rPr>
          <w:spacing w:val="40"/>
        </w:rPr>
        <w:t> </w:t>
      </w:r>
      <w:r>
        <w:rPr/>
        <w:t>a</w:t>
      </w:r>
      <w:r>
        <w:rPr>
          <w:spacing w:val="40"/>
        </w:rPr>
        <w:t> </w:t>
      </w:r>
      <w:r>
        <w:rPr/>
        <w:t>parent</w:t>
      </w:r>
      <w:r>
        <w:rPr>
          <w:spacing w:val="40"/>
        </w:rPr>
        <w:t> </w:t>
      </w:r>
      <w:r>
        <w:rPr/>
        <w:t>by</w:t>
      </w:r>
      <w:r>
        <w:rPr>
          <w:spacing w:val="40"/>
        </w:rPr>
        <w:t> </w:t>
      </w:r>
      <w:r>
        <w:rPr/>
        <w:t>death</w:t>
      </w:r>
      <w:r>
        <w:rPr>
          <w:spacing w:val="40"/>
        </w:rPr>
        <w:t> </w:t>
      </w:r>
      <w:r>
        <w:rPr/>
        <w:t>when</w:t>
      </w:r>
      <w:r>
        <w:rPr>
          <w:spacing w:val="40"/>
        </w:rPr>
        <w:t> </w:t>
      </w:r>
      <w:r>
        <w:rPr/>
        <w:t>children</w:t>
      </w:r>
      <w:r>
        <w:rPr>
          <w:spacing w:val="40"/>
        </w:rPr>
        <w:t> </w:t>
      </w:r>
      <w:r>
        <w:rPr/>
        <w:t>are more likely than others to suffer periods of extreme emotional distress during early adult</w:t>
      </w:r>
      <w:r>
        <w:rPr>
          <w:spacing w:val="40"/>
        </w:rPr>
        <w:t> </w:t>
      </w:r>
      <w:r>
        <w:rPr>
          <w:spacing w:val="-4"/>
        </w:rPr>
        <w:t>life</w:t>
      </w:r>
    </w:p>
    <w:p>
      <w:pPr>
        <w:pStyle w:val="BodyText"/>
        <w:spacing w:line="247" w:lineRule="auto"/>
        <w:ind w:left="580" w:right="787"/>
        <w:jc w:val="both"/>
      </w:pPr>
      <w:r>
        <w:rPr/>
        <w:t>studies that show an increased incidence of childhood bereavement among children and adolescents referred to a child psychiatric clinic</w:t>
      </w:r>
    </w:p>
    <w:p>
      <w:pPr>
        <w:pStyle w:val="BodyText"/>
        <w:spacing w:line="247" w:lineRule="auto"/>
        <w:ind w:left="580" w:right="789"/>
        <w:jc w:val="both"/>
      </w:pPr>
      <w:r>
        <w:rPr/>
        <w:t>studies that show an increased incidence of childhood bereavement among adults referred</w:t>
      </w:r>
      <w:r>
        <w:rPr>
          <w:spacing w:val="40"/>
        </w:rPr>
        <w:t> </w:t>
      </w:r>
      <w:r>
        <w:rPr/>
        <w:t>to a psychiatric service.</w:t>
      </w:r>
    </w:p>
    <w:p>
      <w:pPr>
        <w:pStyle w:val="BodyText"/>
        <w:spacing w:before="9"/>
        <w:rPr>
          <w:sz w:val="21"/>
        </w:rPr>
      </w:pPr>
    </w:p>
    <w:p>
      <w:pPr>
        <w:pStyle w:val="BodyText"/>
        <w:spacing w:line="247" w:lineRule="auto"/>
        <w:ind w:left="152" w:right="788"/>
        <w:jc w:val="both"/>
      </w:pPr>
      <w:r>
        <w:rPr/>
        <w:t>It has been found, furthermore, that loss of a parent by death during childhood influences the symptomatology of any psychiatric disorder from which a person may subsequently suffer.</w:t>
      </w:r>
    </w:p>
    <w:p>
      <w:pPr>
        <w:pStyle w:val="BodyText"/>
        <w:spacing w:before="7"/>
      </w:pPr>
    </w:p>
    <w:p>
      <w:pPr>
        <w:pStyle w:val="BodyText"/>
        <w:spacing w:line="247" w:lineRule="auto"/>
        <w:ind w:left="152" w:right="788"/>
        <w:jc w:val="both"/>
      </w:pPr>
      <w:r>
        <w:rPr/>
        <w:t>Since published studies are numerous, and statistical pitfalls many, discussion is limited to a</w:t>
      </w:r>
      <w:r>
        <w:rPr>
          <w:spacing w:val="80"/>
        </w:rPr>
        <w:t> </w:t>
      </w:r>
      <w:r>
        <w:rPr/>
        <w:t>few only of the better-planned examples.</w:t>
      </w:r>
    </w:p>
    <w:p>
      <w:pPr>
        <w:pStyle w:val="BodyText"/>
        <w:spacing w:before="9"/>
      </w:pPr>
    </w:p>
    <w:p>
      <w:pPr>
        <w:pStyle w:val="BodyText"/>
        <w:spacing w:before="1"/>
        <w:ind w:left="152"/>
      </w:pPr>
      <w:r>
        <w:rPr/>
        <w:t>-</w:t>
      </w:r>
      <w:r>
        <w:rPr>
          <w:spacing w:val="-4"/>
        </w:rPr>
        <w:t>295-</w:t>
      </w:r>
    </w:p>
    <w:p>
      <w:pPr>
        <w:pStyle w:val="BodyText"/>
        <w:spacing w:before="5"/>
        <w:rPr>
          <w:sz w:val="23"/>
        </w:rPr>
      </w:pPr>
    </w:p>
    <w:p>
      <w:pPr>
        <w:pStyle w:val="BodyText"/>
        <w:spacing w:line="247" w:lineRule="auto"/>
        <w:ind w:left="152" w:right="784"/>
        <w:jc w:val="both"/>
      </w:pPr>
      <w:r>
        <w:rPr/>
        <w:t>It should be borne in mind that in addition to the studies considered in this chapter and which deal with differential incidence of parent </w:t>
      </w:r>
      <w:r>
        <w:rPr>
          <w:i/>
        </w:rPr>
        <w:t>death </w:t>
      </w:r>
      <w:r>
        <w:rPr/>
        <w:t>during childhood in psychiatric casualties and controls,</w:t>
      </w:r>
      <w:r>
        <w:rPr>
          <w:spacing w:val="40"/>
        </w:rPr>
        <w:t> </w:t>
      </w:r>
      <w:r>
        <w:rPr/>
        <w:t>there</w:t>
      </w:r>
      <w:r>
        <w:rPr>
          <w:spacing w:val="40"/>
        </w:rPr>
        <w:t> </w:t>
      </w:r>
      <w:r>
        <w:rPr/>
        <w:t>are</w:t>
      </w:r>
      <w:r>
        <w:rPr>
          <w:spacing w:val="40"/>
        </w:rPr>
        <w:t> </w:t>
      </w:r>
      <w:r>
        <w:rPr/>
        <w:t>many</w:t>
      </w:r>
      <w:r>
        <w:rPr>
          <w:spacing w:val="40"/>
        </w:rPr>
        <w:t> </w:t>
      </w:r>
      <w:r>
        <w:rPr/>
        <w:t>more</w:t>
      </w:r>
      <w:r>
        <w:rPr>
          <w:spacing w:val="40"/>
        </w:rPr>
        <w:t> </w:t>
      </w:r>
      <w:r>
        <w:rPr/>
        <w:t>that</w:t>
      </w:r>
      <w:r>
        <w:rPr>
          <w:spacing w:val="40"/>
        </w:rPr>
        <w:t> </w:t>
      </w:r>
      <w:r>
        <w:rPr/>
        <w:t>have</w:t>
      </w:r>
      <w:r>
        <w:rPr>
          <w:spacing w:val="40"/>
        </w:rPr>
        <w:t> </w:t>
      </w:r>
      <w:r>
        <w:rPr/>
        <w:t>the</w:t>
      </w:r>
      <w:r>
        <w:rPr>
          <w:spacing w:val="40"/>
        </w:rPr>
        <w:t> </w:t>
      </w:r>
      <w:r>
        <w:rPr/>
        <w:t>related</w:t>
      </w:r>
      <w:r>
        <w:rPr>
          <w:spacing w:val="40"/>
        </w:rPr>
        <w:t> </w:t>
      </w:r>
      <w:r>
        <w:rPr/>
        <w:t>but</w:t>
      </w:r>
      <w:r>
        <w:rPr>
          <w:spacing w:val="40"/>
        </w:rPr>
        <w:t> </w:t>
      </w:r>
      <w:r>
        <w:rPr/>
        <w:t>broader</w:t>
      </w:r>
      <w:r>
        <w:rPr>
          <w:spacing w:val="40"/>
        </w:rPr>
        <w:t> </w:t>
      </w:r>
      <w:r>
        <w:rPr/>
        <w:t>aim</w:t>
      </w:r>
      <w:r>
        <w:rPr>
          <w:spacing w:val="40"/>
        </w:rPr>
        <w:t> </w:t>
      </w:r>
      <w:r>
        <w:rPr/>
        <w:t>of</w:t>
      </w:r>
      <w:r>
        <w:rPr>
          <w:spacing w:val="40"/>
        </w:rPr>
        <w:t> </w:t>
      </w:r>
      <w:r>
        <w:rPr/>
        <w:t>studying</w:t>
      </w:r>
      <w:r>
        <w:rPr>
          <w:spacing w:val="40"/>
        </w:rPr>
        <w:t> </w:t>
      </w:r>
      <w:r>
        <w:rPr/>
        <w:t>the differential incidence of loss of a parent during childhood </w:t>
      </w:r>
      <w:r>
        <w:rPr>
          <w:i/>
        </w:rPr>
        <w:t>irrespective</w:t>
      </w:r>
      <w:r>
        <w:rPr>
          <w:i/>
          <w:spacing w:val="40"/>
        </w:rPr>
        <w:t> </w:t>
      </w:r>
      <w:r>
        <w:rPr>
          <w:i/>
        </w:rPr>
        <w:t>of the cause of loss</w:t>
      </w:r>
      <w:r>
        <w:rPr/>
        <w:t>.</w:t>
      </w:r>
      <w:r>
        <w:rPr>
          <w:spacing w:val="80"/>
        </w:rPr>
        <w:t> </w:t>
      </w:r>
      <w:r>
        <w:rPr/>
        <w:t>Since the findings of these other studies are of no less significance for psychiatry than those considered here, their omission (for reasons of consistency) is in many ways regrettable.</w:t>
      </w:r>
    </w:p>
    <w:p>
      <w:pPr>
        <w:pStyle w:val="BodyText"/>
        <w:spacing w:before="5"/>
      </w:pPr>
    </w:p>
    <w:p>
      <w:pPr>
        <w:spacing w:before="1"/>
        <w:ind w:left="152" w:right="0" w:firstLine="0"/>
        <w:jc w:val="left"/>
        <w:rPr>
          <w:b/>
          <w:sz w:val="22"/>
        </w:rPr>
      </w:pPr>
      <w:r>
        <w:rPr>
          <w:b/>
          <w:sz w:val="22"/>
        </w:rPr>
        <w:t>Follow-up</w:t>
      </w:r>
      <w:r>
        <w:rPr>
          <w:b/>
          <w:spacing w:val="12"/>
          <w:sz w:val="22"/>
        </w:rPr>
        <w:t> </w:t>
      </w:r>
      <w:r>
        <w:rPr>
          <w:b/>
          <w:sz w:val="22"/>
        </w:rPr>
        <w:t>of</w:t>
      </w:r>
      <w:r>
        <w:rPr>
          <w:b/>
          <w:spacing w:val="9"/>
          <w:sz w:val="22"/>
        </w:rPr>
        <w:t> </w:t>
      </w:r>
      <w:r>
        <w:rPr>
          <w:b/>
          <w:sz w:val="22"/>
        </w:rPr>
        <w:t>Bereaved</w:t>
      </w:r>
      <w:r>
        <w:rPr>
          <w:b/>
          <w:spacing w:val="12"/>
          <w:sz w:val="22"/>
        </w:rPr>
        <w:t> </w:t>
      </w:r>
      <w:r>
        <w:rPr>
          <w:b/>
          <w:sz w:val="22"/>
        </w:rPr>
        <w:t>Children</w:t>
      </w:r>
      <w:r>
        <w:rPr>
          <w:b/>
          <w:spacing w:val="10"/>
          <w:sz w:val="22"/>
        </w:rPr>
        <w:t> </w:t>
      </w:r>
      <w:r>
        <w:rPr>
          <w:b/>
          <w:sz w:val="22"/>
        </w:rPr>
        <w:t>into</w:t>
      </w:r>
      <w:r>
        <w:rPr>
          <w:b/>
          <w:spacing w:val="10"/>
          <w:sz w:val="22"/>
        </w:rPr>
        <w:t> </w:t>
      </w:r>
      <w:r>
        <w:rPr>
          <w:b/>
          <w:sz w:val="22"/>
        </w:rPr>
        <w:t>Adult</w:t>
      </w:r>
      <w:r>
        <w:rPr>
          <w:b/>
          <w:spacing w:val="10"/>
          <w:sz w:val="22"/>
        </w:rPr>
        <w:t> </w:t>
      </w:r>
      <w:r>
        <w:rPr>
          <w:b/>
          <w:spacing w:val="-4"/>
          <w:sz w:val="22"/>
        </w:rPr>
        <w:t>Life</w:t>
      </w:r>
    </w:p>
    <w:p>
      <w:pPr>
        <w:pStyle w:val="BodyText"/>
        <w:spacing w:before="5"/>
        <w:rPr>
          <w:b/>
          <w:sz w:val="23"/>
        </w:rPr>
      </w:pPr>
    </w:p>
    <w:p>
      <w:pPr>
        <w:pStyle w:val="BodyText"/>
        <w:spacing w:line="247" w:lineRule="auto"/>
        <w:ind w:left="152" w:right="786"/>
        <w:jc w:val="both"/>
      </w:pPr>
      <w:r>
        <w:rPr/>
        <w:t>So far as is known there has been only one study which has attempted to follow a group of bereaved children into their thirties and to compare them with children not bereaved. This is a study undertaken by Fulton ( Bendiksen and Fulton 1975) which takes as its initial sample all</w:t>
      </w:r>
      <w:r>
        <w:rPr>
          <w:spacing w:val="80"/>
        </w:rPr>
        <w:t> </w:t>
      </w:r>
      <w:r>
        <w:rPr/>
        <w:t>the ninth-grade students in the Minnesota schools in 1954. At that time certain basic data were obtained</w:t>
      </w:r>
      <w:r>
        <w:rPr>
          <w:spacing w:val="40"/>
        </w:rPr>
        <w:t> </w:t>
      </w:r>
      <w:r>
        <w:rPr/>
        <w:t>on</w:t>
      </w:r>
      <w:r>
        <w:rPr>
          <w:spacing w:val="40"/>
        </w:rPr>
        <w:t> </w:t>
      </w:r>
      <w:r>
        <w:rPr/>
        <w:t>11,329</w:t>
      </w:r>
      <w:r>
        <w:rPr>
          <w:spacing w:val="40"/>
        </w:rPr>
        <w:t> </w:t>
      </w:r>
      <w:r>
        <w:rPr/>
        <w:t>fifteen-year-olds</w:t>
      </w:r>
      <w:r>
        <w:rPr>
          <w:spacing w:val="40"/>
        </w:rPr>
        <w:t> </w:t>
      </w:r>
      <w:r>
        <w:rPr/>
        <w:t>in</w:t>
      </w:r>
      <w:r>
        <w:rPr>
          <w:spacing w:val="40"/>
        </w:rPr>
        <w:t> </w:t>
      </w:r>
      <w:r>
        <w:rPr/>
        <w:t>connection</w:t>
      </w:r>
      <w:r>
        <w:rPr>
          <w:spacing w:val="40"/>
        </w:rPr>
        <w:t> </w:t>
      </w:r>
      <w:r>
        <w:rPr/>
        <w:t>with</w:t>
      </w:r>
      <w:r>
        <w:rPr>
          <w:spacing w:val="40"/>
        </w:rPr>
        <w:t> </w:t>
      </w:r>
      <w:r>
        <w:rPr/>
        <w:t>research</w:t>
      </w:r>
      <w:r>
        <w:rPr>
          <w:spacing w:val="40"/>
        </w:rPr>
        <w:t> </w:t>
      </w:r>
      <w:r>
        <w:rPr/>
        <w:t>on</w:t>
      </w:r>
      <w:r>
        <w:rPr>
          <w:spacing w:val="40"/>
        </w:rPr>
        <w:t> </w:t>
      </w:r>
      <w:r>
        <w:rPr/>
        <w:t>the</w:t>
      </w:r>
      <w:r>
        <w:rPr>
          <w:spacing w:val="40"/>
        </w:rPr>
        <w:t> </w:t>
      </w:r>
      <w:r>
        <w:rPr/>
        <w:t>Minnesota Multiphasic</w:t>
      </w:r>
      <w:r>
        <w:rPr>
          <w:spacing w:val="35"/>
        </w:rPr>
        <w:t> </w:t>
      </w:r>
      <w:r>
        <w:rPr/>
        <w:t>Personality</w:t>
      </w:r>
      <w:r>
        <w:rPr>
          <w:spacing w:val="37"/>
        </w:rPr>
        <w:t> </w:t>
      </w:r>
      <w:r>
        <w:rPr/>
        <w:t>Inventory</w:t>
      </w:r>
      <w:r>
        <w:rPr>
          <w:spacing w:val="39"/>
        </w:rPr>
        <w:t> </w:t>
      </w:r>
      <w:r>
        <w:rPr/>
        <w:t>(M.M.P.I.).</w:t>
      </w:r>
      <w:r>
        <w:rPr>
          <w:spacing w:val="34"/>
        </w:rPr>
        <w:t> </w:t>
      </w:r>
      <w:r>
        <w:rPr/>
        <w:t>Eighteen</w:t>
      </w:r>
      <w:r>
        <w:rPr>
          <w:spacing w:val="35"/>
        </w:rPr>
        <w:t> </w:t>
      </w:r>
      <w:r>
        <w:rPr/>
        <w:t>years</w:t>
      </w:r>
      <w:r>
        <w:rPr>
          <w:spacing w:val="35"/>
        </w:rPr>
        <w:t> </w:t>
      </w:r>
      <w:r>
        <w:rPr/>
        <w:t>later,</w:t>
      </w:r>
      <w:r>
        <w:rPr>
          <w:spacing w:val="35"/>
        </w:rPr>
        <w:t> </w:t>
      </w:r>
      <w:r>
        <w:rPr/>
        <w:t>in</w:t>
      </w:r>
      <w:r>
        <w:rPr>
          <w:spacing w:val="39"/>
        </w:rPr>
        <w:t> </w:t>
      </w:r>
      <w:r>
        <w:rPr/>
        <w:t>1972</w:t>
      </w:r>
      <w:r>
        <w:rPr>
          <w:spacing w:val="35"/>
        </w:rPr>
        <w:t> </w:t>
      </w:r>
      <w:r>
        <w:rPr/>
        <w:t>when</w:t>
      </w:r>
      <w:r>
        <w:rPr>
          <w:spacing w:val="37"/>
        </w:rPr>
        <w:t> </w:t>
      </w:r>
      <w:r>
        <w:rPr/>
        <w:t>they</w:t>
      </w:r>
      <w:r>
        <w:rPr>
          <w:spacing w:val="39"/>
        </w:rPr>
        <w:t> </w:t>
      </w:r>
      <w:r>
        <w:rPr/>
        <w:t>were</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aged thirty-three, three sub-samples totalling just over eight hundred individuals were selected for follow-up.</w:t>
      </w:r>
    </w:p>
    <w:p>
      <w:pPr>
        <w:pStyle w:val="BodyText"/>
        <w:spacing w:before="8"/>
      </w:pPr>
    </w:p>
    <w:p>
      <w:pPr>
        <w:pStyle w:val="BodyText"/>
        <w:spacing w:line="247" w:lineRule="auto" w:before="1"/>
        <w:ind w:left="152" w:right="789"/>
        <w:jc w:val="both"/>
      </w:pPr>
      <w:r>
        <w:rPr/>
        <w:t>The</w:t>
      </w:r>
      <w:r>
        <w:rPr>
          <w:spacing w:val="40"/>
        </w:rPr>
        <w:t> </w:t>
      </w:r>
      <w:r>
        <w:rPr/>
        <w:t>three</w:t>
      </w:r>
      <w:r>
        <w:rPr>
          <w:spacing w:val="40"/>
        </w:rPr>
        <w:t> </w:t>
      </w:r>
      <w:r>
        <w:rPr/>
        <w:t>sub-samples</w:t>
      </w:r>
      <w:r>
        <w:rPr>
          <w:spacing w:val="40"/>
        </w:rPr>
        <w:t> </w:t>
      </w:r>
      <w:r>
        <w:rPr/>
        <w:t>were</w:t>
      </w:r>
      <w:r>
        <w:rPr>
          <w:spacing w:val="40"/>
        </w:rPr>
        <w:t> </w:t>
      </w:r>
      <w:r>
        <w:rPr/>
        <w:t>selected</w:t>
      </w:r>
      <w:r>
        <w:rPr>
          <w:spacing w:val="40"/>
        </w:rPr>
        <w:t> </w:t>
      </w:r>
      <w:r>
        <w:rPr/>
        <w:t>according</w:t>
      </w:r>
      <w:r>
        <w:rPr>
          <w:spacing w:val="40"/>
        </w:rPr>
        <w:t> </w:t>
      </w:r>
      <w:r>
        <w:rPr/>
        <w:t>to</w:t>
      </w:r>
      <w:r>
        <w:rPr>
          <w:spacing w:val="40"/>
        </w:rPr>
        <w:t> </w:t>
      </w:r>
      <w:r>
        <w:rPr/>
        <w:t>the</w:t>
      </w:r>
      <w:r>
        <w:rPr>
          <w:spacing w:val="40"/>
        </w:rPr>
        <w:t> </w:t>
      </w:r>
      <w:r>
        <w:rPr/>
        <w:t>state</w:t>
      </w:r>
      <w:r>
        <w:rPr>
          <w:spacing w:val="40"/>
        </w:rPr>
        <w:t> </w:t>
      </w:r>
      <w:r>
        <w:rPr/>
        <w:t>of</w:t>
      </w:r>
      <w:r>
        <w:rPr>
          <w:spacing w:val="40"/>
        </w:rPr>
        <w:t> </w:t>
      </w:r>
      <w:r>
        <w:rPr/>
        <w:t>the</w:t>
      </w:r>
      <w:r>
        <w:rPr>
          <w:spacing w:val="40"/>
        </w:rPr>
        <w:t> </w:t>
      </w:r>
      <w:r>
        <w:rPr/>
        <w:t>child's</w:t>
      </w:r>
      <w:r>
        <w:rPr>
          <w:spacing w:val="40"/>
        </w:rPr>
        <w:t> </w:t>
      </w:r>
      <w:r>
        <w:rPr/>
        <w:t>family</w:t>
      </w:r>
      <w:r>
        <w:rPr>
          <w:spacing w:val="40"/>
        </w:rPr>
        <w:t> </w:t>
      </w:r>
      <w:r>
        <w:rPr/>
        <w:t>in</w:t>
      </w:r>
      <w:r>
        <w:rPr>
          <w:spacing w:val="40"/>
        </w:rPr>
        <w:t> </w:t>
      </w:r>
      <w:r>
        <w:rPr/>
        <w:t>1954, namely</w:t>
      </w:r>
      <w:r>
        <w:rPr>
          <w:spacing w:val="40"/>
        </w:rPr>
        <w:t> </w:t>
      </w:r>
      <w:r>
        <w:rPr/>
        <w:t>whether</w:t>
      </w:r>
      <w:r>
        <w:rPr>
          <w:spacing w:val="40"/>
        </w:rPr>
        <w:t> </w:t>
      </w:r>
      <w:r>
        <w:rPr/>
        <w:t>intact,</w:t>
      </w:r>
      <w:r>
        <w:rPr>
          <w:spacing w:val="40"/>
        </w:rPr>
        <w:t> </w:t>
      </w:r>
      <w:r>
        <w:rPr/>
        <w:t>broken</w:t>
      </w:r>
      <w:r>
        <w:rPr>
          <w:spacing w:val="40"/>
        </w:rPr>
        <w:t> </w:t>
      </w:r>
      <w:r>
        <w:rPr/>
        <w:t>due</w:t>
      </w:r>
      <w:r>
        <w:rPr>
          <w:spacing w:val="40"/>
        </w:rPr>
        <w:t> </w:t>
      </w:r>
      <w:r>
        <w:rPr/>
        <w:t>to</w:t>
      </w:r>
      <w:r>
        <w:rPr>
          <w:spacing w:val="40"/>
        </w:rPr>
        <w:t> </w:t>
      </w:r>
      <w:r>
        <w:rPr/>
        <w:t>death</w:t>
      </w:r>
      <w:r>
        <w:rPr>
          <w:spacing w:val="40"/>
        </w:rPr>
        <w:t> </w:t>
      </w:r>
      <w:r>
        <w:rPr/>
        <w:t>of</w:t>
      </w:r>
      <w:r>
        <w:rPr>
          <w:spacing w:val="40"/>
        </w:rPr>
        <w:t> </w:t>
      </w:r>
      <w:r>
        <w:rPr/>
        <w:t>a</w:t>
      </w:r>
      <w:r>
        <w:rPr>
          <w:spacing w:val="40"/>
        </w:rPr>
        <w:t> </w:t>
      </w:r>
      <w:r>
        <w:rPr/>
        <w:t>parent,</w:t>
      </w:r>
      <w:r>
        <w:rPr>
          <w:spacing w:val="40"/>
        </w:rPr>
        <w:t> </w:t>
      </w:r>
      <w:r>
        <w:rPr/>
        <w:t>or</w:t>
      </w:r>
      <w:r>
        <w:rPr>
          <w:spacing w:val="40"/>
        </w:rPr>
        <w:t> </w:t>
      </w:r>
      <w:r>
        <w:rPr/>
        <w:t>broken</w:t>
      </w:r>
      <w:r>
        <w:rPr>
          <w:spacing w:val="40"/>
        </w:rPr>
        <w:t> </w:t>
      </w:r>
      <w:r>
        <w:rPr/>
        <w:t>due</w:t>
      </w:r>
      <w:r>
        <w:rPr>
          <w:spacing w:val="40"/>
        </w:rPr>
        <w:t> </w:t>
      </w:r>
      <w:r>
        <w:rPr/>
        <w:t>to</w:t>
      </w:r>
      <w:r>
        <w:rPr>
          <w:spacing w:val="40"/>
        </w:rPr>
        <w:t> </w:t>
      </w:r>
      <w:r>
        <w:rPr/>
        <w:t>separation</w:t>
      </w:r>
      <w:r>
        <w:rPr>
          <w:spacing w:val="40"/>
        </w:rPr>
        <w:t> </w:t>
      </w:r>
      <w:r>
        <w:rPr/>
        <w:t>or divorce. The sexes were roughly equal. The plan was to contact all these individuals and to</w:t>
      </w:r>
      <w:r>
        <w:rPr>
          <w:spacing w:val="40"/>
        </w:rPr>
        <w:t> </w:t>
      </w:r>
      <w:r>
        <w:rPr/>
        <w:t>invite them to complete a questionnaire, which covered a fairly wide range of social and psychological information, including marital status, family relations, experience of death, personal problems and health. Despite the high overall wastage rate, discussed below, and the limitations of a postal questionnaire, certain significant differences in regard to health and emotional experiences were found.</w:t>
      </w:r>
    </w:p>
    <w:p>
      <w:pPr>
        <w:pStyle w:val="BodyText"/>
        <w:spacing w:before="3"/>
      </w:pPr>
    </w:p>
    <w:p>
      <w:pPr>
        <w:pStyle w:val="BodyText"/>
        <w:spacing w:line="247" w:lineRule="auto"/>
        <w:ind w:left="152" w:right="788"/>
        <w:jc w:val="both"/>
      </w:pPr>
      <w:r>
        <w:rPr/>
        <w:t>The</w:t>
      </w:r>
      <w:r>
        <w:rPr>
          <w:spacing w:val="40"/>
        </w:rPr>
        <w:t> </w:t>
      </w:r>
      <w:r>
        <w:rPr/>
        <w:t>three</w:t>
      </w:r>
      <w:r>
        <w:rPr>
          <w:spacing w:val="40"/>
        </w:rPr>
        <w:t> </w:t>
      </w:r>
      <w:r>
        <w:rPr/>
        <w:t>groups</w:t>
      </w:r>
      <w:r>
        <w:rPr>
          <w:spacing w:val="40"/>
        </w:rPr>
        <w:t> </w:t>
      </w:r>
      <w:r>
        <w:rPr/>
        <w:t>did</w:t>
      </w:r>
      <w:r>
        <w:rPr>
          <w:spacing w:val="40"/>
        </w:rPr>
        <w:t> </w:t>
      </w:r>
      <w:r>
        <w:rPr/>
        <w:t>not</w:t>
      </w:r>
      <w:r>
        <w:rPr>
          <w:spacing w:val="40"/>
        </w:rPr>
        <w:t> </w:t>
      </w:r>
      <w:r>
        <w:rPr/>
        <w:t>differ</w:t>
      </w:r>
      <w:r>
        <w:rPr>
          <w:spacing w:val="40"/>
        </w:rPr>
        <w:t> </w:t>
      </w:r>
      <w:r>
        <w:rPr/>
        <w:t>significantly</w:t>
      </w:r>
      <w:r>
        <w:rPr>
          <w:spacing w:val="40"/>
        </w:rPr>
        <w:t> </w:t>
      </w:r>
      <w:r>
        <w:rPr/>
        <w:t>in</w:t>
      </w:r>
      <w:r>
        <w:rPr>
          <w:spacing w:val="40"/>
        </w:rPr>
        <w:t> </w:t>
      </w:r>
      <w:r>
        <w:rPr/>
        <w:t>regard</w:t>
      </w:r>
      <w:r>
        <w:rPr>
          <w:spacing w:val="40"/>
        </w:rPr>
        <w:t> </w:t>
      </w:r>
      <w:r>
        <w:rPr/>
        <w:t>to</w:t>
      </w:r>
      <w:r>
        <w:rPr>
          <w:spacing w:val="40"/>
        </w:rPr>
        <w:t> </w:t>
      </w:r>
      <w:r>
        <w:rPr/>
        <w:t>sex</w:t>
      </w:r>
      <w:r>
        <w:rPr>
          <w:spacing w:val="40"/>
        </w:rPr>
        <w:t> </w:t>
      </w:r>
      <w:r>
        <w:rPr/>
        <w:t>of</w:t>
      </w:r>
      <w:r>
        <w:rPr>
          <w:spacing w:val="40"/>
        </w:rPr>
        <w:t> </w:t>
      </w:r>
      <w:r>
        <w:rPr/>
        <w:t>subject,</w:t>
      </w:r>
      <w:r>
        <w:rPr>
          <w:spacing w:val="40"/>
        </w:rPr>
        <w:t> </w:t>
      </w:r>
      <w:r>
        <w:rPr/>
        <w:t>educational attainment, community size and similar variables, though there was a slight tendency for those from intact families to be currently married, to have a college degree and a better employment record. The main difference between the groups, however, was in their reports of having experienced extreme emotional distress and major illness, in regard to both of which subjects from intact families had fared better than had those from either of the other groups. </w:t>
      </w:r>
      <w:r>
        <w:rPr>
          <w:u w:val="single"/>
        </w:rPr>
        <w:t>Table 5</w:t>
      </w:r>
      <w:r>
        <w:rPr/>
        <w:t> shows some results.</w:t>
      </w:r>
    </w:p>
    <w:p>
      <w:pPr>
        <w:pStyle w:val="BodyText"/>
        <w:spacing w:before="5"/>
      </w:pPr>
    </w:p>
    <w:p>
      <w:pPr>
        <w:pStyle w:val="BodyText"/>
        <w:ind w:left="152"/>
      </w:pPr>
      <w:r>
        <w:rPr/>
        <w:t>-</w:t>
      </w:r>
      <w:r>
        <w:rPr>
          <w:spacing w:val="-4"/>
        </w:rPr>
        <w:t>296-</w:t>
      </w:r>
    </w:p>
    <w:p>
      <w:pPr>
        <w:pStyle w:val="BodyText"/>
        <w:spacing w:before="6"/>
        <w:rPr>
          <w:sz w:val="23"/>
        </w:rPr>
      </w:pPr>
    </w:p>
    <w:p>
      <w:pPr>
        <w:spacing w:line="244" w:lineRule="auto" w:before="0"/>
        <w:ind w:left="152" w:right="791" w:firstLine="0"/>
        <w:jc w:val="both"/>
        <w:rPr>
          <w:b/>
          <w:sz w:val="22"/>
        </w:rPr>
      </w:pPr>
      <w:r>
        <w:rPr>
          <w:b/>
          <w:sz w:val="22"/>
        </w:rPr>
        <w:t>TABLE 5 Incidence of problems reported 18 years later for three groups whose family structures differed when they were 1 years old</w:t>
      </w:r>
    </w:p>
    <w:p>
      <w:pPr>
        <w:spacing w:after="0" w:line="244" w:lineRule="auto"/>
        <w:jc w:val="both"/>
        <w:rPr>
          <w:sz w:val="22"/>
        </w:rPr>
        <w:sectPr>
          <w:pgSz w:w="12240" w:h="15840"/>
          <w:pgMar w:header="0" w:footer="726" w:top="1260" w:bottom="920" w:left="1700" w:right="1060"/>
        </w:sectPr>
      </w:pPr>
    </w:p>
    <w:p>
      <w:pPr>
        <w:pStyle w:val="BodyText"/>
        <w:rPr>
          <w:b/>
          <w:sz w:val="24"/>
        </w:rPr>
      </w:pPr>
    </w:p>
    <w:p>
      <w:pPr>
        <w:pStyle w:val="BodyText"/>
        <w:rPr>
          <w:b/>
          <w:sz w:val="24"/>
        </w:rPr>
      </w:pPr>
    </w:p>
    <w:p>
      <w:pPr>
        <w:pStyle w:val="BodyText"/>
        <w:rPr>
          <w:b/>
          <w:sz w:val="24"/>
        </w:rPr>
      </w:pPr>
    </w:p>
    <w:p>
      <w:pPr>
        <w:pStyle w:val="BodyText"/>
        <w:spacing w:before="3"/>
        <w:rPr>
          <w:b/>
          <w:sz w:val="19"/>
        </w:rPr>
      </w:pPr>
    </w:p>
    <w:p>
      <w:pPr>
        <w:tabs>
          <w:tab w:pos="1858" w:val="left" w:leader="none"/>
        </w:tabs>
        <w:spacing w:before="1"/>
        <w:ind w:left="152" w:right="0" w:firstLine="0"/>
        <w:jc w:val="left"/>
        <w:rPr>
          <w:b/>
          <w:i/>
          <w:sz w:val="22"/>
        </w:rPr>
      </w:pPr>
      <w:r>
        <w:rPr>
          <w:b/>
          <w:i/>
          <w:spacing w:val="-2"/>
          <w:sz w:val="22"/>
        </w:rPr>
        <w:t>Problems</w:t>
      </w:r>
      <w:r>
        <w:rPr>
          <w:b/>
          <w:i/>
          <w:sz w:val="22"/>
        </w:rPr>
        <w:tab/>
      </w:r>
      <w:r>
        <w:rPr>
          <w:b/>
          <w:i/>
          <w:spacing w:val="-2"/>
          <w:sz w:val="22"/>
        </w:rPr>
        <w:t>reported</w:t>
      </w:r>
    </w:p>
    <w:p>
      <w:pPr>
        <w:spacing w:line="240" w:lineRule="auto" w:before="0"/>
        <w:rPr>
          <w:b/>
          <w:i/>
          <w:sz w:val="24"/>
        </w:rPr>
      </w:pPr>
      <w:r>
        <w:rPr/>
        <w:br w:type="column"/>
      </w:r>
      <w:r>
        <w:rPr>
          <w:b/>
          <w:i/>
          <w:sz w:val="24"/>
        </w:rPr>
      </w:r>
    </w:p>
    <w:p>
      <w:pPr>
        <w:pStyle w:val="BodyText"/>
        <w:rPr>
          <w:b/>
          <w:i/>
          <w:sz w:val="24"/>
        </w:rPr>
      </w:pPr>
    </w:p>
    <w:p>
      <w:pPr>
        <w:pStyle w:val="BodyText"/>
        <w:spacing w:before="8"/>
        <w:rPr>
          <w:b/>
          <w:i/>
          <w:sz w:val="23"/>
        </w:rPr>
      </w:pPr>
    </w:p>
    <w:p>
      <w:pPr>
        <w:spacing w:before="0"/>
        <w:ind w:left="16" w:right="0" w:firstLine="0"/>
        <w:jc w:val="left"/>
        <w:rPr>
          <w:b/>
          <w:i/>
          <w:sz w:val="22"/>
        </w:rPr>
      </w:pPr>
      <w:r>
        <w:rPr>
          <w:b/>
          <w:i/>
          <w:sz w:val="22"/>
        </w:rPr>
        <w:t>Family</w:t>
      </w:r>
      <w:r>
        <w:rPr>
          <w:b/>
          <w:i/>
          <w:spacing w:val="10"/>
          <w:sz w:val="22"/>
        </w:rPr>
        <w:t> </w:t>
      </w:r>
      <w:r>
        <w:rPr>
          <w:b/>
          <w:i/>
          <w:sz w:val="22"/>
        </w:rPr>
        <w:t>structure</w:t>
      </w:r>
      <w:r>
        <w:rPr>
          <w:b/>
          <w:i/>
          <w:spacing w:val="12"/>
          <w:sz w:val="22"/>
        </w:rPr>
        <w:t> </w:t>
      </w:r>
      <w:r>
        <w:rPr>
          <w:b/>
          <w:i/>
          <w:sz w:val="22"/>
        </w:rPr>
        <w:t>when</w:t>
      </w:r>
      <w:r>
        <w:rPr>
          <w:b/>
          <w:i/>
          <w:spacing w:val="13"/>
          <w:sz w:val="22"/>
        </w:rPr>
        <w:t> </w:t>
      </w:r>
      <w:r>
        <w:rPr>
          <w:b/>
          <w:i/>
          <w:sz w:val="22"/>
        </w:rPr>
        <w:t>aged</w:t>
      </w:r>
      <w:r>
        <w:rPr>
          <w:b/>
          <w:i/>
          <w:spacing w:val="13"/>
          <w:sz w:val="22"/>
        </w:rPr>
        <w:t> </w:t>
      </w:r>
      <w:r>
        <w:rPr>
          <w:b/>
          <w:i/>
          <w:spacing w:val="-5"/>
          <w:sz w:val="22"/>
        </w:rPr>
        <w:t>15</w:t>
      </w:r>
    </w:p>
    <w:p>
      <w:pPr>
        <w:tabs>
          <w:tab w:pos="1760" w:val="left" w:leader="none"/>
        </w:tabs>
        <w:spacing w:before="47"/>
        <w:ind w:left="152" w:right="0" w:firstLine="0"/>
        <w:jc w:val="left"/>
        <w:rPr>
          <w:b/>
          <w:i/>
          <w:sz w:val="22"/>
        </w:rPr>
      </w:pPr>
      <w:r>
        <w:rPr/>
        <w:br w:type="column"/>
      </w:r>
      <w:r>
        <w:rPr>
          <w:b/>
          <w:i/>
          <w:spacing w:val="-10"/>
          <w:sz w:val="22"/>
        </w:rPr>
        <w:t>P</w:t>
      </w:r>
      <w:r>
        <w:rPr>
          <w:b/>
          <w:i/>
          <w:sz w:val="22"/>
        </w:rPr>
        <w:tab/>
      </w:r>
      <w:r>
        <w:rPr>
          <w:b/>
          <w:i/>
          <w:spacing w:val="-5"/>
          <w:sz w:val="22"/>
        </w:rPr>
        <w:t>for</w:t>
      </w:r>
    </w:p>
    <w:p>
      <w:pPr>
        <w:spacing w:before="6"/>
        <w:ind w:left="152" w:right="0" w:firstLine="0"/>
        <w:jc w:val="left"/>
        <w:rPr>
          <w:b/>
          <w:i/>
          <w:sz w:val="22"/>
        </w:rPr>
      </w:pPr>
      <w:r>
        <w:rPr>
          <w:b/>
          <w:i/>
          <w:spacing w:val="-2"/>
          <w:sz w:val="22"/>
        </w:rPr>
        <w:t>diference</w:t>
      </w:r>
    </w:p>
    <w:p>
      <w:pPr>
        <w:tabs>
          <w:tab w:pos="1509" w:val="left" w:leader="none"/>
        </w:tabs>
        <w:spacing w:line="247" w:lineRule="auto" w:before="6"/>
        <w:ind w:left="152" w:right="791" w:firstLine="0"/>
        <w:jc w:val="left"/>
        <w:rPr>
          <w:b/>
          <w:i/>
          <w:sz w:val="22"/>
        </w:rPr>
      </w:pPr>
      <w:r>
        <w:rPr>
          <w:b/>
          <w:i/>
          <w:spacing w:val="-2"/>
          <w:sz w:val="22"/>
        </w:rPr>
        <w:t>between</w:t>
      </w:r>
      <w:r>
        <w:rPr>
          <w:b/>
          <w:i/>
          <w:sz w:val="22"/>
        </w:rPr>
        <w:tab/>
      </w:r>
      <w:r>
        <w:rPr>
          <w:b/>
          <w:i/>
          <w:spacing w:val="-2"/>
          <w:sz w:val="22"/>
        </w:rPr>
        <w:t>intact</w:t>
      </w:r>
      <w:r>
        <w:rPr>
          <w:b/>
          <w:i/>
          <w:spacing w:val="-2"/>
          <w:sz w:val="22"/>
        </w:rPr>
        <w:t> </w:t>
      </w:r>
      <w:r>
        <w:rPr>
          <w:b/>
          <w:i/>
          <w:sz w:val="22"/>
        </w:rPr>
        <w:t>and beraved</w:t>
      </w:r>
    </w:p>
    <w:p>
      <w:pPr>
        <w:spacing w:after="0" w:line="247" w:lineRule="auto"/>
        <w:jc w:val="left"/>
        <w:rPr>
          <w:sz w:val="22"/>
        </w:rPr>
        <w:sectPr>
          <w:type w:val="continuous"/>
          <w:pgSz w:w="12240" w:h="15840"/>
          <w:pgMar w:header="0" w:footer="726" w:top="1500" w:bottom="280" w:left="1700" w:right="1060"/>
          <w:cols w:num="3" w:equalWidth="0">
            <w:col w:w="2635" w:space="40"/>
            <w:col w:w="2954" w:space="1021"/>
            <w:col w:w="2830"/>
          </w:cols>
        </w:sectPr>
      </w:pPr>
    </w:p>
    <w:p>
      <w:pPr>
        <w:tabs>
          <w:tab w:pos="2690" w:val="left" w:leader="none"/>
          <w:tab w:pos="3768" w:val="left" w:leader="none"/>
          <w:tab w:pos="5408" w:val="left" w:leader="none"/>
        </w:tabs>
        <w:spacing w:before="9"/>
        <w:ind w:left="152" w:right="0" w:firstLine="0"/>
        <w:jc w:val="left"/>
        <w:rPr>
          <w:b/>
          <w:i/>
          <w:sz w:val="22"/>
        </w:rPr>
      </w:pPr>
      <w:r>
        <w:rPr>
          <w:b/>
          <w:i/>
          <w:position w:val="4"/>
          <w:sz w:val="22"/>
        </w:rPr>
        <w:t>18</w:t>
      </w:r>
      <w:r>
        <w:rPr>
          <w:b/>
          <w:i/>
          <w:spacing w:val="7"/>
          <w:position w:val="4"/>
          <w:sz w:val="22"/>
        </w:rPr>
        <w:t> </w:t>
      </w:r>
      <w:r>
        <w:rPr>
          <w:b/>
          <w:i/>
          <w:position w:val="4"/>
          <w:sz w:val="22"/>
        </w:rPr>
        <w:t>years</w:t>
      </w:r>
      <w:r>
        <w:rPr>
          <w:b/>
          <w:i/>
          <w:spacing w:val="7"/>
          <w:position w:val="4"/>
          <w:sz w:val="22"/>
        </w:rPr>
        <w:t> </w:t>
      </w:r>
      <w:r>
        <w:rPr>
          <w:b/>
          <w:i/>
          <w:spacing w:val="-2"/>
          <w:position w:val="4"/>
          <w:sz w:val="22"/>
        </w:rPr>
        <w:t>later</w:t>
      </w:r>
      <w:r>
        <w:rPr>
          <w:b/>
          <w:i/>
          <w:position w:val="4"/>
          <w:sz w:val="22"/>
        </w:rPr>
        <w:tab/>
      </w:r>
      <w:r>
        <w:rPr>
          <w:b/>
          <w:i/>
          <w:spacing w:val="-2"/>
          <w:sz w:val="22"/>
        </w:rPr>
        <w:t>Intact</w:t>
      </w:r>
      <w:r>
        <w:rPr>
          <w:b/>
          <w:i/>
          <w:sz w:val="22"/>
        </w:rPr>
        <w:tab/>
      </w:r>
      <w:r>
        <w:rPr>
          <w:b/>
          <w:i/>
          <w:spacing w:val="-2"/>
          <w:sz w:val="22"/>
        </w:rPr>
        <w:t>Bereaved</w:t>
      </w:r>
      <w:r>
        <w:rPr>
          <w:b/>
          <w:i/>
          <w:sz w:val="22"/>
        </w:rPr>
        <w:tab/>
      </w:r>
      <w:r>
        <w:rPr>
          <w:b/>
          <w:i/>
          <w:spacing w:val="-2"/>
          <w:sz w:val="22"/>
        </w:rPr>
        <w:t>Div/Sep</w:t>
      </w:r>
    </w:p>
    <w:p>
      <w:pPr>
        <w:pStyle w:val="BodyText"/>
        <w:spacing w:before="9"/>
        <w:rPr>
          <w:b/>
          <w:i/>
          <w:sz w:val="23"/>
        </w:rPr>
      </w:pPr>
    </w:p>
    <w:p>
      <w:pPr>
        <w:tabs>
          <w:tab w:pos="3768" w:val="left" w:leader="none"/>
          <w:tab w:pos="5408" w:val="left" w:leader="none"/>
        </w:tabs>
        <w:spacing w:before="0"/>
        <w:ind w:left="2690" w:right="0" w:firstLine="0"/>
        <w:jc w:val="left"/>
        <w:rPr>
          <w:sz w:val="22"/>
        </w:rPr>
      </w:pPr>
      <w:r>
        <w:rPr>
          <w:spacing w:val="-10"/>
          <w:sz w:val="22"/>
        </w:rPr>
        <w:t>%</w:t>
      </w:r>
      <w:r>
        <w:rPr>
          <w:sz w:val="22"/>
        </w:rPr>
        <w:tab/>
      </w:r>
      <w:r>
        <w:rPr>
          <w:spacing w:val="-10"/>
          <w:sz w:val="22"/>
        </w:rPr>
        <w:t>%</w:t>
      </w:r>
      <w:r>
        <w:rPr>
          <w:sz w:val="22"/>
        </w:rPr>
        <w:tab/>
      </w:r>
      <w:r>
        <w:rPr>
          <w:spacing w:val="-10"/>
          <w:sz w:val="22"/>
        </w:rPr>
        <w:t>%</w:t>
      </w:r>
    </w:p>
    <w:p>
      <w:pPr>
        <w:pStyle w:val="BodyText"/>
        <w:spacing w:before="11"/>
        <w:rPr>
          <w:sz w:val="23"/>
        </w:rPr>
      </w:pPr>
    </w:p>
    <w:p>
      <w:pPr>
        <w:pStyle w:val="BodyText"/>
        <w:tabs>
          <w:tab w:pos="2689" w:val="left" w:leader="none"/>
          <w:tab w:pos="3767" w:val="left" w:leader="none"/>
          <w:tab w:pos="5408" w:val="left" w:leader="none"/>
          <w:tab w:pos="6802" w:val="left" w:leader="none"/>
        </w:tabs>
        <w:ind w:left="152"/>
      </w:pPr>
      <w:r>
        <w:rPr/>
        <w:t>Major</w:t>
      </w:r>
      <w:r>
        <w:rPr>
          <w:spacing w:val="8"/>
        </w:rPr>
        <w:t> </w:t>
      </w:r>
      <w:r>
        <w:rPr>
          <w:spacing w:val="-2"/>
        </w:rPr>
        <w:t>illness</w:t>
      </w:r>
      <w:r>
        <w:rPr/>
        <w:tab/>
      </w:r>
      <w:r>
        <w:rPr>
          <w:spacing w:val="-5"/>
        </w:rPr>
        <w:t>8·8</w:t>
      </w:r>
      <w:r>
        <w:rPr/>
        <w:tab/>
      </w:r>
      <w:r>
        <w:rPr>
          <w:spacing w:val="-4"/>
        </w:rPr>
        <w:t>17·1</w:t>
      </w:r>
      <w:r>
        <w:rPr/>
        <w:tab/>
      </w:r>
      <w:r>
        <w:rPr>
          <w:spacing w:val="-4"/>
        </w:rPr>
        <w:t>19·6</w:t>
      </w:r>
      <w:r>
        <w:rPr/>
        <w:tab/>
      </w:r>
      <w:r>
        <w:rPr>
          <w:spacing w:val="-2"/>
        </w:rPr>
        <w:t>&lt;0·08</w:t>
      </w:r>
    </w:p>
    <w:p>
      <w:pPr>
        <w:pStyle w:val="BodyText"/>
        <w:spacing w:before="4"/>
        <w:rPr>
          <w:sz w:val="32"/>
        </w:rPr>
      </w:pPr>
    </w:p>
    <w:p>
      <w:pPr>
        <w:pStyle w:val="BodyText"/>
        <w:tabs>
          <w:tab w:pos="1730" w:val="left" w:leader="none"/>
          <w:tab w:pos="3768" w:val="left" w:leader="none"/>
          <w:tab w:pos="5408" w:val="left" w:leader="none"/>
          <w:tab w:pos="6803" w:val="left" w:leader="none"/>
        </w:tabs>
        <w:spacing w:line="124" w:lineRule="auto"/>
        <w:ind w:left="152" w:right="2151"/>
      </w:pPr>
      <w:r>
        <w:rPr>
          <w:spacing w:val="-2"/>
          <w:position w:val="13"/>
        </w:rPr>
        <w:t>Extreme</w:t>
      </w:r>
      <w:r>
        <w:rPr>
          <w:position w:val="13"/>
        </w:rPr>
        <w:tab/>
        <w:t>emotional </w:t>
      </w:r>
      <w:r>
        <w:rPr/>
        <w:t>19·9</w:t>
        <w:tab/>
      </w:r>
      <w:r>
        <w:rPr>
          <w:spacing w:val="-4"/>
        </w:rPr>
        <w:t>33·5</w:t>
      </w:r>
      <w:r>
        <w:rPr/>
        <w:tab/>
      </w:r>
      <w:r>
        <w:rPr>
          <w:spacing w:val="-4"/>
        </w:rPr>
        <w:t>34·8</w:t>
      </w:r>
      <w:r>
        <w:rPr/>
        <w:tab/>
      </w:r>
      <w:r>
        <w:rPr>
          <w:spacing w:val="-4"/>
        </w:rPr>
        <w:t>&lt;0·05 </w:t>
      </w:r>
      <w:r>
        <w:rPr>
          <w:spacing w:val="-2"/>
        </w:rPr>
        <w:t>distress</w:t>
      </w:r>
    </w:p>
    <w:p>
      <w:pPr>
        <w:pStyle w:val="BodyText"/>
        <w:spacing w:before="2"/>
        <w:rPr>
          <w:sz w:val="26"/>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9"/>
        <w:gridCol w:w="1098"/>
        <w:gridCol w:w="1332"/>
        <w:gridCol w:w="1575"/>
        <w:gridCol w:w="839"/>
      </w:tblGrid>
      <w:tr>
        <w:trPr>
          <w:trHeight w:val="388" w:hRule="atLeast"/>
        </w:trPr>
        <w:tc>
          <w:tcPr>
            <w:tcW w:w="2199" w:type="dxa"/>
          </w:tcPr>
          <w:p>
            <w:pPr>
              <w:pStyle w:val="TableParagraph"/>
              <w:spacing w:line="249" w:lineRule="exact" w:before="0"/>
              <w:ind w:left="50"/>
              <w:rPr>
                <w:sz w:val="22"/>
              </w:rPr>
            </w:pPr>
            <w:r>
              <w:rPr>
                <w:spacing w:val="-2"/>
                <w:sz w:val="22"/>
              </w:rPr>
              <w:t>Arrest/convictions</w:t>
            </w:r>
          </w:p>
        </w:tc>
        <w:tc>
          <w:tcPr>
            <w:tcW w:w="1098" w:type="dxa"/>
          </w:tcPr>
          <w:p>
            <w:pPr>
              <w:pStyle w:val="TableParagraph"/>
              <w:spacing w:line="249" w:lineRule="exact" w:before="0"/>
              <w:ind w:left="326" w:right="362"/>
              <w:jc w:val="center"/>
              <w:rPr>
                <w:sz w:val="22"/>
              </w:rPr>
            </w:pPr>
            <w:r>
              <w:rPr>
                <w:spacing w:val="-5"/>
                <w:sz w:val="22"/>
              </w:rPr>
              <w:t>2·2</w:t>
            </w:r>
          </w:p>
        </w:tc>
        <w:tc>
          <w:tcPr>
            <w:tcW w:w="1332" w:type="dxa"/>
          </w:tcPr>
          <w:p>
            <w:pPr>
              <w:pStyle w:val="TableParagraph"/>
              <w:spacing w:line="249" w:lineRule="exact" w:before="0"/>
              <w:ind w:left="368"/>
              <w:rPr>
                <w:sz w:val="22"/>
              </w:rPr>
            </w:pPr>
            <w:r>
              <w:rPr>
                <w:spacing w:val="-5"/>
                <w:sz w:val="22"/>
              </w:rPr>
              <w:t>5·6</w:t>
            </w:r>
          </w:p>
        </w:tc>
        <w:tc>
          <w:tcPr>
            <w:tcW w:w="1575" w:type="dxa"/>
          </w:tcPr>
          <w:p>
            <w:pPr>
              <w:pStyle w:val="TableParagraph"/>
              <w:spacing w:line="249" w:lineRule="exact" w:before="0"/>
              <w:ind w:left="676"/>
              <w:rPr>
                <w:sz w:val="22"/>
              </w:rPr>
            </w:pPr>
            <w:r>
              <w:rPr>
                <w:spacing w:val="-5"/>
                <w:sz w:val="22"/>
              </w:rPr>
              <w:t>2·2</w:t>
            </w:r>
          </w:p>
        </w:tc>
        <w:tc>
          <w:tcPr>
            <w:tcW w:w="839" w:type="dxa"/>
          </w:tcPr>
          <w:p>
            <w:pPr>
              <w:pStyle w:val="TableParagraph"/>
              <w:spacing w:line="249" w:lineRule="exact" w:before="0"/>
              <w:ind w:right="51"/>
              <w:jc w:val="right"/>
              <w:rPr>
                <w:sz w:val="22"/>
              </w:rPr>
            </w:pPr>
            <w:r>
              <w:rPr>
                <w:spacing w:val="-5"/>
                <w:sz w:val="22"/>
              </w:rPr>
              <w:t>NS</w:t>
            </w:r>
          </w:p>
        </w:tc>
      </w:tr>
      <w:tr>
        <w:trPr>
          <w:trHeight w:val="528" w:hRule="atLeast"/>
        </w:trPr>
        <w:tc>
          <w:tcPr>
            <w:tcW w:w="2199" w:type="dxa"/>
          </w:tcPr>
          <w:p>
            <w:pPr>
              <w:pStyle w:val="TableParagraph"/>
              <w:ind w:left="50"/>
              <w:rPr>
                <w:sz w:val="22"/>
              </w:rPr>
            </w:pPr>
            <w:r>
              <w:rPr>
                <w:sz w:val="22"/>
              </w:rPr>
              <w:t>Divorce</w:t>
            </w:r>
            <w:r>
              <w:rPr>
                <w:spacing w:val="12"/>
                <w:sz w:val="22"/>
              </w:rPr>
              <w:t> </w:t>
            </w:r>
            <w:r>
              <w:rPr>
                <w:spacing w:val="-2"/>
                <w:sz w:val="22"/>
              </w:rPr>
              <w:t>experience</w:t>
            </w:r>
          </w:p>
        </w:tc>
        <w:tc>
          <w:tcPr>
            <w:tcW w:w="1098" w:type="dxa"/>
          </w:tcPr>
          <w:p>
            <w:pPr>
              <w:pStyle w:val="TableParagraph"/>
              <w:ind w:left="327" w:right="362"/>
              <w:jc w:val="center"/>
              <w:rPr>
                <w:sz w:val="22"/>
              </w:rPr>
            </w:pPr>
            <w:r>
              <w:rPr>
                <w:spacing w:val="-5"/>
                <w:sz w:val="22"/>
              </w:rPr>
              <w:t>8·8</w:t>
            </w:r>
          </w:p>
        </w:tc>
        <w:tc>
          <w:tcPr>
            <w:tcW w:w="1332" w:type="dxa"/>
          </w:tcPr>
          <w:p>
            <w:pPr>
              <w:pStyle w:val="TableParagraph"/>
              <w:ind w:left="368"/>
              <w:rPr>
                <w:sz w:val="22"/>
              </w:rPr>
            </w:pPr>
            <w:r>
              <w:rPr>
                <w:spacing w:val="-5"/>
                <w:sz w:val="22"/>
              </w:rPr>
              <w:t>7·1</w:t>
            </w:r>
          </w:p>
        </w:tc>
        <w:tc>
          <w:tcPr>
            <w:tcW w:w="1575" w:type="dxa"/>
          </w:tcPr>
          <w:p>
            <w:pPr>
              <w:pStyle w:val="TableParagraph"/>
              <w:ind w:left="676"/>
              <w:rPr>
                <w:sz w:val="22"/>
              </w:rPr>
            </w:pPr>
            <w:r>
              <w:rPr>
                <w:spacing w:val="-4"/>
                <w:sz w:val="22"/>
              </w:rPr>
              <w:t>10·9</w:t>
            </w:r>
          </w:p>
        </w:tc>
        <w:tc>
          <w:tcPr>
            <w:tcW w:w="839" w:type="dxa"/>
          </w:tcPr>
          <w:p>
            <w:pPr>
              <w:pStyle w:val="TableParagraph"/>
              <w:ind w:right="51"/>
              <w:jc w:val="right"/>
              <w:rPr>
                <w:sz w:val="22"/>
              </w:rPr>
            </w:pPr>
            <w:r>
              <w:rPr>
                <w:spacing w:val="-5"/>
                <w:sz w:val="22"/>
              </w:rPr>
              <w:t>NS</w:t>
            </w:r>
          </w:p>
        </w:tc>
      </w:tr>
      <w:tr>
        <w:trPr>
          <w:trHeight w:val="389" w:hRule="atLeast"/>
        </w:trPr>
        <w:tc>
          <w:tcPr>
            <w:tcW w:w="2199" w:type="dxa"/>
          </w:tcPr>
          <w:p>
            <w:pPr>
              <w:pStyle w:val="TableParagraph"/>
              <w:spacing w:line="234" w:lineRule="exact" w:before="135"/>
              <w:ind w:left="50"/>
              <w:rPr>
                <w:sz w:val="22"/>
              </w:rPr>
            </w:pPr>
            <w:r>
              <w:rPr>
                <w:sz w:val="22"/>
              </w:rPr>
              <w:t>Size</w:t>
            </w:r>
            <w:r>
              <w:rPr>
                <w:spacing w:val="7"/>
                <w:sz w:val="22"/>
              </w:rPr>
              <w:t> </w:t>
            </w:r>
            <w:r>
              <w:rPr>
                <w:sz w:val="22"/>
              </w:rPr>
              <w:t>of</w:t>
            </w:r>
            <w:r>
              <w:rPr>
                <w:spacing w:val="8"/>
                <w:sz w:val="22"/>
              </w:rPr>
              <w:t> </w:t>
            </w:r>
            <w:r>
              <w:rPr>
                <w:sz w:val="22"/>
              </w:rPr>
              <w:t>sub-</w:t>
            </w:r>
            <w:r>
              <w:rPr>
                <w:spacing w:val="-2"/>
                <w:sz w:val="22"/>
              </w:rPr>
              <w:t>sample</w:t>
            </w:r>
          </w:p>
        </w:tc>
        <w:tc>
          <w:tcPr>
            <w:tcW w:w="1098" w:type="dxa"/>
          </w:tcPr>
          <w:p>
            <w:pPr>
              <w:pStyle w:val="TableParagraph"/>
              <w:spacing w:line="234" w:lineRule="exact" w:before="135"/>
              <w:ind w:left="371" w:right="353"/>
              <w:jc w:val="center"/>
              <w:rPr>
                <w:sz w:val="22"/>
              </w:rPr>
            </w:pPr>
            <w:r>
              <w:rPr>
                <w:spacing w:val="-5"/>
                <w:sz w:val="22"/>
              </w:rPr>
              <w:t>138</w:t>
            </w:r>
          </w:p>
        </w:tc>
        <w:tc>
          <w:tcPr>
            <w:tcW w:w="1332" w:type="dxa"/>
          </w:tcPr>
          <w:p>
            <w:pPr>
              <w:pStyle w:val="TableParagraph"/>
              <w:spacing w:line="234" w:lineRule="exact" w:before="135"/>
              <w:ind w:left="368"/>
              <w:rPr>
                <w:sz w:val="22"/>
              </w:rPr>
            </w:pPr>
            <w:r>
              <w:rPr>
                <w:spacing w:val="-5"/>
                <w:sz w:val="22"/>
              </w:rPr>
              <w:t>72</w:t>
            </w:r>
          </w:p>
        </w:tc>
        <w:tc>
          <w:tcPr>
            <w:tcW w:w="1575" w:type="dxa"/>
          </w:tcPr>
          <w:p>
            <w:pPr>
              <w:pStyle w:val="TableParagraph"/>
              <w:spacing w:line="234" w:lineRule="exact" w:before="135"/>
              <w:ind w:left="676"/>
              <w:rPr>
                <w:sz w:val="22"/>
              </w:rPr>
            </w:pPr>
            <w:r>
              <w:rPr>
                <w:spacing w:val="-5"/>
                <w:sz w:val="22"/>
              </w:rPr>
              <w:t>46</w:t>
            </w:r>
          </w:p>
        </w:tc>
        <w:tc>
          <w:tcPr>
            <w:tcW w:w="839" w:type="dxa"/>
          </w:tcPr>
          <w:p>
            <w:pPr>
              <w:pStyle w:val="TableParagraph"/>
              <w:spacing w:before="0"/>
              <w:rPr>
                <w:sz w:val="22"/>
              </w:rPr>
            </w:pPr>
          </w:p>
        </w:tc>
      </w:tr>
    </w:tbl>
    <w:p>
      <w:pPr>
        <w:pStyle w:val="BodyText"/>
        <w:rPr>
          <w:sz w:val="24"/>
        </w:rPr>
      </w:pPr>
    </w:p>
    <w:p>
      <w:pPr>
        <w:pStyle w:val="BodyText"/>
        <w:spacing w:before="5"/>
        <w:rPr>
          <w:sz w:val="21"/>
        </w:rPr>
      </w:pPr>
    </w:p>
    <w:p>
      <w:pPr>
        <w:pStyle w:val="BodyText"/>
        <w:spacing w:line="247" w:lineRule="auto"/>
        <w:ind w:left="152" w:right="787"/>
        <w:jc w:val="both"/>
      </w:pPr>
      <w:r>
        <w:rPr/>
        <w:t>In</w:t>
      </w:r>
      <w:r>
        <w:rPr>
          <w:spacing w:val="25"/>
        </w:rPr>
        <w:t> </w:t>
      </w:r>
      <w:r>
        <w:rPr/>
        <w:t>interpreting</w:t>
      </w:r>
      <w:r>
        <w:rPr>
          <w:spacing w:val="28"/>
        </w:rPr>
        <w:t> </w:t>
      </w:r>
      <w:r>
        <w:rPr/>
        <w:t>these findings</w:t>
      </w:r>
      <w:r>
        <w:rPr>
          <w:spacing w:val="25"/>
        </w:rPr>
        <w:t> </w:t>
      </w:r>
      <w:r>
        <w:rPr/>
        <w:t>it</w:t>
      </w:r>
      <w:r>
        <w:rPr>
          <w:spacing w:val="25"/>
        </w:rPr>
        <w:t> </w:t>
      </w:r>
      <w:r>
        <w:rPr/>
        <w:t>is</w:t>
      </w:r>
      <w:r>
        <w:rPr>
          <w:spacing w:val="27"/>
        </w:rPr>
        <w:t> </w:t>
      </w:r>
      <w:r>
        <w:rPr/>
        <w:t>well</w:t>
      </w:r>
      <w:r>
        <w:rPr>
          <w:spacing w:val="25"/>
        </w:rPr>
        <w:t> </w:t>
      </w:r>
      <w:r>
        <w:rPr/>
        <w:t>to</w:t>
      </w:r>
      <w:r>
        <w:rPr>
          <w:spacing w:val="25"/>
        </w:rPr>
        <w:t> </w:t>
      </w:r>
      <w:r>
        <w:rPr/>
        <w:t>bear</w:t>
      </w:r>
      <w:r>
        <w:rPr>
          <w:spacing w:val="25"/>
        </w:rPr>
        <w:t> </w:t>
      </w:r>
      <w:r>
        <w:rPr/>
        <w:t>in</w:t>
      </w:r>
      <w:r>
        <w:rPr>
          <w:spacing w:val="29"/>
        </w:rPr>
        <w:t> </w:t>
      </w:r>
      <w:r>
        <w:rPr/>
        <w:t>mind</w:t>
      </w:r>
      <w:r>
        <w:rPr>
          <w:spacing w:val="28"/>
        </w:rPr>
        <w:t> </w:t>
      </w:r>
      <w:r>
        <w:rPr/>
        <w:t>not</w:t>
      </w:r>
      <w:r>
        <w:rPr>
          <w:spacing w:val="25"/>
        </w:rPr>
        <w:t> </w:t>
      </w:r>
      <w:r>
        <w:rPr/>
        <w:t>only</w:t>
      </w:r>
      <w:r>
        <w:rPr>
          <w:spacing w:val="28"/>
        </w:rPr>
        <w:t> </w:t>
      </w:r>
      <w:r>
        <w:rPr/>
        <w:t>that</w:t>
      </w:r>
      <w:r>
        <w:rPr>
          <w:spacing w:val="25"/>
        </w:rPr>
        <w:t> </w:t>
      </w:r>
      <w:r>
        <w:rPr/>
        <w:t>the</w:t>
      </w:r>
      <w:r>
        <w:rPr>
          <w:spacing w:val="25"/>
        </w:rPr>
        <w:t> </w:t>
      </w:r>
      <w:r>
        <w:rPr/>
        <w:t>overall</w:t>
      </w:r>
      <w:r>
        <w:rPr>
          <w:spacing w:val="25"/>
        </w:rPr>
        <w:t> </w:t>
      </w:r>
      <w:r>
        <w:rPr/>
        <w:t>wastage-rate was high but that it differed markedly among the sub-samples, which is of interest in its own right.</w:t>
      </w:r>
      <w:r>
        <w:rPr>
          <w:spacing w:val="26"/>
        </w:rPr>
        <w:t> </w:t>
      </w:r>
      <w:r>
        <w:rPr/>
        <w:t>Thus,</w:t>
      </w:r>
      <w:r>
        <w:rPr>
          <w:spacing w:val="28"/>
        </w:rPr>
        <w:t> </w:t>
      </w:r>
      <w:r>
        <w:rPr/>
        <w:t>of</w:t>
      </w:r>
      <w:r>
        <w:rPr>
          <w:spacing w:val="26"/>
        </w:rPr>
        <w:t> </w:t>
      </w:r>
      <w:r>
        <w:rPr/>
        <w:t>the</w:t>
      </w:r>
      <w:r>
        <w:rPr>
          <w:spacing w:val="26"/>
        </w:rPr>
        <w:t> </w:t>
      </w:r>
      <w:r>
        <w:rPr/>
        <w:t>total</w:t>
      </w:r>
      <w:r>
        <w:rPr>
          <w:spacing w:val="27"/>
        </w:rPr>
        <w:t> </w:t>
      </w:r>
      <w:r>
        <w:rPr/>
        <w:t>of</w:t>
      </w:r>
      <w:r>
        <w:rPr>
          <w:spacing w:val="26"/>
        </w:rPr>
        <w:t> </w:t>
      </w:r>
      <w:r>
        <w:rPr/>
        <w:t>809</w:t>
      </w:r>
      <w:r>
        <w:rPr>
          <w:spacing w:val="26"/>
        </w:rPr>
        <w:t> </w:t>
      </w:r>
      <w:r>
        <w:rPr/>
        <w:t>in</w:t>
      </w:r>
      <w:r>
        <w:rPr>
          <w:spacing w:val="27"/>
        </w:rPr>
        <w:t> </w:t>
      </w:r>
      <w:r>
        <w:rPr/>
        <w:t>the</w:t>
      </w:r>
      <w:r>
        <w:rPr>
          <w:spacing w:val="26"/>
        </w:rPr>
        <w:t> </w:t>
      </w:r>
      <w:r>
        <w:rPr/>
        <w:t>original</w:t>
      </w:r>
      <w:r>
        <w:rPr>
          <w:spacing w:val="26"/>
        </w:rPr>
        <w:t> </w:t>
      </w:r>
      <w:r>
        <w:rPr/>
        <w:t>sample</w:t>
      </w:r>
      <w:r>
        <w:rPr>
          <w:spacing w:val="26"/>
        </w:rPr>
        <w:t> </w:t>
      </w:r>
      <w:r>
        <w:rPr/>
        <w:t>only</w:t>
      </w:r>
      <w:r>
        <w:rPr>
          <w:spacing w:val="28"/>
        </w:rPr>
        <w:t> </w:t>
      </w:r>
      <w:r>
        <w:rPr/>
        <w:t>401</w:t>
      </w:r>
      <w:r>
        <w:rPr>
          <w:spacing w:val="26"/>
        </w:rPr>
        <w:t> </w:t>
      </w:r>
      <w:r>
        <w:rPr/>
        <w:t>could</w:t>
      </w:r>
      <w:r>
        <w:rPr>
          <w:spacing w:val="26"/>
        </w:rPr>
        <w:t> </w:t>
      </w:r>
      <w:r>
        <w:rPr/>
        <w:t>be</w:t>
      </w:r>
      <w:r>
        <w:rPr>
          <w:spacing w:val="26"/>
        </w:rPr>
        <w:t> </w:t>
      </w:r>
      <w:r>
        <w:rPr/>
        <w:t>traced,</w:t>
      </w:r>
      <w:r>
        <w:rPr>
          <w:spacing w:val="27"/>
        </w:rPr>
        <w:t> </w:t>
      </w:r>
      <w:r>
        <w:rPr/>
        <w:t>and</w:t>
      </w:r>
      <w:r>
        <w:rPr>
          <w:spacing w:val="27"/>
        </w:rPr>
        <w:t> </w:t>
      </w:r>
      <w:r>
        <w:rPr/>
        <w:t>of</w:t>
      </w:r>
      <w:r>
        <w:rPr>
          <w:spacing w:val="27"/>
        </w:rPr>
        <w:t> </w:t>
      </w:r>
      <w:r>
        <w:rPr/>
        <w:t>them only</w:t>
      </w:r>
      <w:r>
        <w:rPr>
          <w:spacing w:val="31"/>
        </w:rPr>
        <w:t> </w:t>
      </w:r>
      <w:r>
        <w:rPr/>
        <w:t>256</w:t>
      </w:r>
      <w:r>
        <w:rPr>
          <w:spacing w:val="28"/>
        </w:rPr>
        <w:t> </w:t>
      </w:r>
      <w:r>
        <w:rPr/>
        <w:t>completed</w:t>
      </w:r>
      <w:r>
        <w:rPr>
          <w:spacing w:val="28"/>
        </w:rPr>
        <w:t> </w:t>
      </w:r>
      <w:r>
        <w:rPr/>
        <w:t>the</w:t>
      </w:r>
      <w:r>
        <w:rPr>
          <w:spacing w:val="28"/>
        </w:rPr>
        <w:t> </w:t>
      </w:r>
      <w:r>
        <w:rPr/>
        <w:t>questionnaire.</w:t>
      </w:r>
      <w:r>
        <w:rPr>
          <w:spacing w:val="27"/>
        </w:rPr>
        <w:t> </w:t>
      </w:r>
      <w:r>
        <w:rPr/>
        <w:t>At</w:t>
      </w:r>
      <w:r>
        <w:rPr>
          <w:spacing w:val="28"/>
        </w:rPr>
        <w:t> </w:t>
      </w:r>
      <w:r>
        <w:rPr/>
        <w:t>each</w:t>
      </w:r>
      <w:r>
        <w:rPr>
          <w:spacing w:val="27"/>
        </w:rPr>
        <w:t> </w:t>
      </w:r>
      <w:r>
        <w:rPr/>
        <w:t>stage</w:t>
      </w:r>
      <w:r>
        <w:rPr>
          <w:spacing w:val="28"/>
        </w:rPr>
        <w:t> </w:t>
      </w:r>
      <w:r>
        <w:rPr/>
        <w:t>the</w:t>
      </w:r>
      <w:r>
        <w:rPr>
          <w:spacing w:val="28"/>
        </w:rPr>
        <w:t> </w:t>
      </w:r>
      <w:r>
        <w:rPr/>
        <w:t>losses</w:t>
      </w:r>
      <w:r>
        <w:rPr>
          <w:spacing w:val="28"/>
        </w:rPr>
        <w:t> </w:t>
      </w:r>
      <w:r>
        <w:rPr/>
        <w:t>were</w:t>
      </w:r>
      <w:r>
        <w:rPr>
          <w:spacing w:val="27"/>
        </w:rPr>
        <w:t> </w:t>
      </w:r>
      <w:r>
        <w:rPr/>
        <w:t>significantly</w:t>
      </w:r>
      <w:r>
        <w:rPr>
          <w:spacing w:val="31"/>
        </w:rPr>
        <w:t> </w:t>
      </w:r>
      <w:r>
        <w:rPr/>
        <w:t>greater</w:t>
      </w:r>
      <w:r>
        <w:rPr>
          <w:spacing w:val="29"/>
        </w:rPr>
        <w:t> </w:t>
      </w:r>
      <w:r>
        <w:rPr/>
        <w:t>for</w:t>
      </w:r>
    </w:p>
    <w:p>
      <w:pPr>
        <w:spacing w:after="0" w:line="247" w:lineRule="auto"/>
        <w:jc w:val="both"/>
        <w:sectPr>
          <w:type w:val="continuous"/>
          <w:pgSz w:w="12240" w:h="15840"/>
          <w:pgMar w:header="0" w:footer="726" w:top="1500" w:bottom="280" w:left="1700" w:right="1060"/>
        </w:sectPr>
      </w:pPr>
    </w:p>
    <w:p>
      <w:pPr>
        <w:pStyle w:val="BodyText"/>
        <w:spacing w:line="247" w:lineRule="auto" w:before="76"/>
        <w:ind w:left="152" w:right="790"/>
      </w:pPr>
      <w:r>
        <w:rPr/>
        <w:t>those from broken families than for those whose families had been intact. The following table</w:t>
      </w:r>
      <w:r>
        <w:rPr>
          <w:spacing w:val="40"/>
        </w:rPr>
        <w:t> </w:t>
      </w:r>
      <w:r>
        <w:rPr/>
        <w:t>gives particulars:</w:t>
      </w:r>
    </w:p>
    <w:p>
      <w:pPr>
        <w:pStyle w:val="BodyText"/>
        <w:spacing w:before="10"/>
      </w:pPr>
    </w:p>
    <w:p>
      <w:pPr>
        <w:spacing w:before="0" w:after="54"/>
        <w:ind w:left="152" w:right="0" w:firstLine="0"/>
        <w:jc w:val="left"/>
        <w:rPr>
          <w:b/>
          <w:sz w:val="22"/>
        </w:rPr>
      </w:pPr>
      <w:r>
        <w:rPr>
          <w:b/>
          <w:sz w:val="22"/>
        </w:rPr>
        <w:t>TABLE</w:t>
      </w:r>
      <w:r>
        <w:rPr>
          <w:b/>
          <w:spacing w:val="9"/>
          <w:sz w:val="22"/>
        </w:rPr>
        <w:t> </w:t>
      </w:r>
      <w:r>
        <w:rPr>
          <w:b/>
          <w:sz w:val="22"/>
        </w:rPr>
        <w:t>6</w:t>
      </w:r>
      <w:r>
        <w:rPr>
          <w:b/>
          <w:spacing w:val="10"/>
          <w:sz w:val="22"/>
        </w:rPr>
        <w:t> </w:t>
      </w:r>
      <w:r>
        <w:rPr>
          <w:b/>
          <w:sz w:val="22"/>
        </w:rPr>
        <w:t>Follow-up</w:t>
      </w:r>
      <w:r>
        <w:rPr>
          <w:b/>
          <w:spacing w:val="10"/>
          <w:sz w:val="22"/>
        </w:rPr>
        <w:t> </w:t>
      </w:r>
      <w:r>
        <w:rPr>
          <w:b/>
          <w:sz w:val="22"/>
        </w:rPr>
        <w:t>reaction</w:t>
      </w:r>
      <w:r>
        <w:rPr>
          <w:b/>
          <w:spacing w:val="12"/>
          <w:sz w:val="22"/>
        </w:rPr>
        <w:t> </w:t>
      </w:r>
      <w:r>
        <w:rPr>
          <w:b/>
          <w:sz w:val="22"/>
        </w:rPr>
        <w:t>to</w:t>
      </w:r>
      <w:r>
        <w:rPr>
          <w:b/>
          <w:spacing w:val="10"/>
          <w:sz w:val="22"/>
        </w:rPr>
        <w:t> </w:t>
      </w:r>
      <w:r>
        <w:rPr>
          <w:b/>
          <w:spacing w:val="-2"/>
          <w:sz w:val="22"/>
        </w:rPr>
        <w:t>questionnaire</w:t>
      </w: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4"/>
        <w:gridCol w:w="2476"/>
        <w:gridCol w:w="2317"/>
        <w:gridCol w:w="1323"/>
      </w:tblGrid>
      <w:tr>
        <w:trPr>
          <w:trHeight w:val="916" w:hRule="atLeast"/>
        </w:trPr>
        <w:tc>
          <w:tcPr>
            <w:tcW w:w="1994" w:type="dxa"/>
          </w:tcPr>
          <w:p>
            <w:pPr>
              <w:pStyle w:val="TableParagraph"/>
              <w:spacing w:before="0"/>
              <w:rPr>
                <w:b/>
                <w:sz w:val="24"/>
              </w:rPr>
            </w:pPr>
          </w:p>
          <w:p>
            <w:pPr>
              <w:pStyle w:val="TableParagraph"/>
              <w:spacing w:before="6"/>
              <w:rPr>
                <w:b/>
                <w:sz w:val="21"/>
              </w:rPr>
            </w:pPr>
          </w:p>
          <w:p>
            <w:pPr>
              <w:pStyle w:val="TableParagraph"/>
              <w:spacing w:before="0"/>
              <w:ind w:left="50"/>
              <w:rPr>
                <w:b/>
                <w:i/>
                <w:sz w:val="22"/>
              </w:rPr>
            </w:pPr>
            <w:r>
              <w:rPr>
                <w:b/>
                <w:i/>
                <w:sz w:val="22"/>
              </w:rPr>
              <w:t>Sub-</w:t>
            </w:r>
            <w:r>
              <w:rPr>
                <w:b/>
                <w:i/>
                <w:spacing w:val="-2"/>
                <w:sz w:val="22"/>
              </w:rPr>
              <w:t>sample</w:t>
            </w:r>
          </w:p>
        </w:tc>
        <w:tc>
          <w:tcPr>
            <w:tcW w:w="2476" w:type="dxa"/>
          </w:tcPr>
          <w:p>
            <w:pPr>
              <w:pStyle w:val="TableParagraph"/>
              <w:spacing w:line="249" w:lineRule="exact" w:before="0"/>
              <w:ind w:left="719"/>
              <w:rPr>
                <w:b/>
                <w:i/>
                <w:sz w:val="22"/>
              </w:rPr>
            </w:pPr>
            <w:r>
              <w:rPr>
                <w:b/>
                <w:i/>
                <w:sz w:val="22"/>
              </w:rPr>
              <w:t>No.</w:t>
            </w:r>
            <w:r>
              <w:rPr>
                <w:b/>
                <w:i/>
                <w:spacing w:val="7"/>
                <w:sz w:val="22"/>
              </w:rPr>
              <w:t> </w:t>
            </w:r>
            <w:r>
              <w:rPr>
                <w:b/>
                <w:i/>
                <w:spacing w:val="-2"/>
                <w:sz w:val="22"/>
              </w:rPr>
              <w:t>selected</w:t>
            </w:r>
          </w:p>
          <w:p>
            <w:pPr>
              <w:pStyle w:val="TableParagraph"/>
              <w:spacing w:before="10"/>
              <w:rPr>
                <w:b/>
                <w:sz w:val="23"/>
              </w:rPr>
            </w:pPr>
          </w:p>
          <w:p>
            <w:pPr>
              <w:pStyle w:val="TableParagraph"/>
              <w:spacing w:before="0"/>
              <w:ind w:left="720"/>
              <w:rPr>
                <w:b/>
                <w:i/>
                <w:sz w:val="22"/>
              </w:rPr>
            </w:pPr>
            <w:r>
              <w:rPr>
                <w:b/>
                <w:i/>
                <w:sz w:val="22"/>
              </w:rPr>
              <w:t>For</w:t>
            </w:r>
            <w:r>
              <w:rPr>
                <w:b/>
                <w:i/>
                <w:spacing w:val="13"/>
                <w:sz w:val="22"/>
              </w:rPr>
              <w:t> </w:t>
            </w:r>
            <w:r>
              <w:rPr>
                <w:b/>
                <w:i/>
                <w:sz w:val="22"/>
              </w:rPr>
              <w:t>follow-</w:t>
            </w:r>
            <w:r>
              <w:rPr>
                <w:b/>
                <w:i/>
                <w:spacing w:val="-7"/>
                <w:sz w:val="22"/>
              </w:rPr>
              <w:t>up</w:t>
            </w:r>
          </w:p>
        </w:tc>
        <w:tc>
          <w:tcPr>
            <w:tcW w:w="2317" w:type="dxa"/>
          </w:tcPr>
          <w:p>
            <w:pPr>
              <w:pStyle w:val="TableParagraph"/>
              <w:spacing w:line="249" w:lineRule="exact" w:before="0"/>
              <w:ind w:left="455"/>
              <w:rPr>
                <w:b/>
                <w:i/>
                <w:sz w:val="22"/>
              </w:rPr>
            </w:pPr>
            <w:r>
              <w:rPr>
                <w:b/>
                <w:i/>
                <w:sz w:val="22"/>
              </w:rPr>
              <w:t>No.</w:t>
            </w:r>
            <w:r>
              <w:rPr>
                <w:b/>
                <w:i/>
                <w:spacing w:val="5"/>
                <w:sz w:val="22"/>
              </w:rPr>
              <w:t> </w:t>
            </w:r>
            <w:r>
              <w:rPr>
                <w:b/>
                <w:i/>
                <w:spacing w:val="-2"/>
                <w:sz w:val="22"/>
              </w:rPr>
              <w:t>Completed</w:t>
            </w:r>
          </w:p>
          <w:p>
            <w:pPr>
              <w:pStyle w:val="TableParagraph"/>
              <w:spacing w:before="10"/>
              <w:rPr>
                <w:b/>
                <w:sz w:val="23"/>
              </w:rPr>
            </w:pPr>
          </w:p>
          <w:p>
            <w:pPr>
              <w:pStyle w:val="TableParagraph"/>
              <w:spacing w:before="0"/>
              <w:ind w:left="455"/>
              <w:rPr>
                <w:b/>
                <w:i/>
                <w:sz w:val="22"/>
              </w:rPr>
            </w:pPr>
            <w:r>
              <w:rPr>
                <w:b/>
                <w:i/>
                <w:spacing w:val="-2"/>
                <w:sz w:val="22"/>
              </w:rPr>
              <w:t>questionaire</w:t>
            </w:r>
          </w:p>
        </w:tc>
        <w:tc>
          <w:tcPr>
            <w:tcW w:w="1323" w:type="dxa"/>
          </w:tcPr>
          <w:p>
            <w:pPr>
              <w:pStyle w:val="TableParagraph"/>
              <w:spacing w:line="249" w:lineRule="exact" w:before="0"/>
              <w:ind w:left="480"/>
              <w:rPr>
                <w:b/>
                <w:i/>
                <w:sz w:val="22"/>
              </w:rPr>
            </w:pPr>
            <w:r>
              <w:rPr>
                <w:b/>
                <w:i/>
                <w:spacing w:val="-2"/>
                <w:sz w:val="22"/>
              </w:rPr>
              <w:t>Wastage</w:t>
            </w:r>
          </w:p>
          <w:p>
            <w:pPr>
              <w:pStyle w:val="TableParagraph"/>
              <w:spacing w:before="10"/>
              <w:rPr>
                <w:b/>
                <w:sz w:val="23"/>
              </w:rPr>
            </w:pPr>
          </w:p>
          <w:p>
            <w:pPr>
              <w:pStyle w:val="TableParagraph"/>
              <w:spacing w:before="0"/>
              <w:ind w:left="480"/>
              <w:rPr>
                <w:b/>
                <w:sz w:val="22"/>
              </w:rPr>
            </w:pPr>
            <w:r>
              <w:rPr>
                <w:b/>
                <w:w w:val="102"/>
                <w:sz w:val="22"/>
              </w:rPr>
              <w:t>%</w:t>
            </w:r>
          </w:p>
        </w:tc>
      </w:tr>
      <w:tr>
        <w:trPr>
          <w:trHeight w:val="526" w:hRule="atLeast"/>
        </w:trPr>
        <w:tc>
          <w:tcPr>
            <w:tcW w:w="1994" w:type="dxa"/>
          </w:tcPr>
          <w:p>
            <w:pPr>
              <w:pStyle w:val="TableParagraph"/>
              <w:ind w:left="50"/>
              <w:rPr>
                <w:sz w:val="22"/>
              </w:rPr>
            </w:pPr>
            <w:r>
              <w:rPr>
                <w:sz w:val="22"/>
              </w:rPr>
              <w:t>Infact</w:t>
            </w:r>
            <w:r>
              <w:rPr>
                <w:spacing w:val="6"/>
                <w:sz w:val="22"/>
              </w:rPr>
              <w:t> </w:t>
            </w:r>
            <w:r>
              <w:rPr>
                <w:spacing w:val="-2"/>
                <w:sz w:val="22"/>
              </w:rPr>
              <w:t>Family</w:t>
            </w:r>
          </w:p>
        </w:tc>
        <w:tc>
          <w:tcPr>
            <w:tcW w:w="2476" w:type="dxa"/>
          </w:tcPr>
          <w:p>
            <w:pPr>
              <w:pStyle w:val="TableParagraph"/>
              <w:ind w:left="720"/>
              <w:rPr>
                <w:sz w:val="22"/>
              </w:rPr>
            </w:pPr>
            <w:r>
              <w:rPr>
                <w:spacing w:val="-5"/>
                <w:sz w:val="22"/>
              </w:rPr>
              <w:t>324</w:t>
            </w:r>
          </w:p>
        </w:tc>
        <w:tc>
          <w:tcPr>
            <w:tcW w:w="2317" w:type="dxa"/>
          </w:tcPr>
          <w:p>
            <w:pPr>
              <w:pStyle w:val="TableParagraph"/>
              <w:ind w:left="455"/>
              <w:rPr>
                <w:sz w:val="22"/>
              </w:rPr>
            </w:pPr>
            <w:r>
              <w:rPr>
                <w:spacing w:val="-5"/>
                <w:sz w:val="22"/>
              </w:rPr>
              <w:t>138</w:t>
            </w:r>
          </w:p>
        </w:tc>
        <w:tc>
          <w:tcPr>
            <w:tcW w:w="1323" w:type="dxa"/>
          </w:tcPr>
          <w:p>
            <w:pPr>
              <w:pStyle w:val="TableParagraph"/>
              <w:ind w:left="481"/>
              <w:rPr>
                <w:sz w:val="22"/>
              </w:rPr>
            </w:pPr>
            <w:r>
              <w:rPr>
                <w:spacing w:val="-5"/>
                <w:sz w:val="22"/>
              </w:rPr>
              <w:t>57</w:t>
            </w:r>
          </w:p>
        </w:tc>
      </w:tr>
      <w:tr>
        <w:trPr>
          <w:trHeight w:val="388" w:hRule="atLeast"/>
        </w:trPr>
        <w:tc>
          <w:tcPr>
            <w:tcW w:w="1994" w:type="dxa"/>
          </w:tcPr>
          <w:p>
            <w:pPr>
              <w:pStyle w:val="TableParagraph"/>
              <w:spacing w:line="234" w:lineRule="exact"/>
              <w:ind w:left="50"/>
              <w:rPr>
                <w:sz w:val="22"/>
              </w:rPr>
            </w:pPr>
            <w:r>
              <w:rPr>
                <w:spacing w:val="-2"/>
                <w:sz w:val="22"/>
              </w:rPr>
              <w:t>Bereaved</w:t>
            </w:r>
          </w:p>
        </w:tc>
        <w:tc>
          <w:tcPr>
            <w:tcW w:w="2476" w:type="dxa"/>
          </w:tcPr>
          <w:p>
            <w:pPr>
              <w:pStyle w:val="TableParagraph"/>
              <w:spacing w:line="234" w:lineRule="exact"/>
              <w:ind w:left="721"/>
              <w:rPr>
                <w:sz w:val="22"/>
              </w:rPr>
            </w:pPr>
            <w:r>
              <w:rPr>
                <w:spacing w:val="-5"/>
                <w:sz w:val="22"/>
              </w:rPr>
              <w:t>264</w:t>
            </w:r>
          </w:p>
        </w:tc>
        <w:tc>
          <w:tcPr>
            <w:tcW w:w="2317" w:type="dxa"/>
          </w:tcPr>
          <w:p>
            <w:pPr>
              <w:pStyle w:val="TableParagraph"/>
              <w:spacing w:line="234" w:lineRule="exact"/>
              <w:ind w:left="456"/>
              <w:rPr>
                <w:sz w:val="22"/>
              </w:rPr>
            </w:pPr>
            <w:r>
              <w:rPr>
                <w:spacing w:val="-5"/>
                <w:sz w:val="22"/>
              </w:rPr>
              <w:t>72</w:t>
            </w:r>
          </w:p>
        </w:tc>
        <w:tc>
          <w:tcPr>
            <w:tcW w:w="1323" w:type="dxa"/>
          </w:tcPr>
          <w:p>
            <w:pPr>
              <w:pStyle w:val="TableParagraph"/>
              <w:spacing w:line="234" w:lineRule="exact"/>
              <w:ind w:left="481"/>
              <w:rPr>
                <w:sz w:val="22"/>
              </w:rPr>
            </w:pPr>
            <w:r>
              <w:rPr>
                <w:spacing w:val="-5"/>
                <w:sz w:val="22"/>
              </w:rPr>
              <w:t>73</w:t>
            </w:r>
          </w:p>
        </w:tc>
      </w:tr>
    </w:tbl>
    <w:p>
      <w:pPr>
        <w:pStyle w:val="BodyText"/>
        <w:rPr>
          <w:b/>
          <w:sz w:val="24"/>
        </w:rPr>
      </w:pPr>
    </w:p>
    <w:p>
      <w:pPr>
        <w:pStyle w:val="BodyText"/>
        <w:tabs>
          <w:tab w:pos="1907" w:val="left" w:leader="none"/>
        </w:tabs>
        <w:spacing w:line="244" w:lineRule="auto"/>
        <w:ind w:left="152" w:right="6718"/>
      </w:pPr>
      <w:r>
        <w:rPr/>
        <w:pict>
          <v:shape style="position:absolute;margin-left:223.339325pt;margin-top:6.689359pt;width:244pt;height:45.3pt;mso-position-horizontal-relative:page;mso-position-vertical-relative:paragraph;z-index:15836672" type="#_x0000_t202" id="docshape215"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5"/>
                    <w:gridCol w:w="2277"/>
                    <w:gridCol w:w="1277"/>
                  </w:tblGrid>
                  <w:tr>
                    <w:trPr>
                      <w:trHeight w:val="453" w:hRule="atLeast"/>
                    </w:trPr>
                    <w:tc>
                      <w:tcPr>
                        <w:tcW w:w="1325" w:type="dxa"/>
                      </w:tcPr>
                      <w:p>
                        <w:pPr>
                          <w:pStyle w:val="TableParagraph"/>
                          <w:spacing w:line="249" w:lineRule="exact" w:before="0"/>
                          <w:ind w:left="49"/>
                          <w:rPr>
                            <w:sz w:val="22"/>
                          </w:rPr>
                        </w:pPr>
                        <w:r>
                          <w:rPr>
                            <w:spacing w:val="-5"/>
                            <w:sz w:val="22"/>
                          </w:rPr>
                          <w:t>221</w:t>
                        </w:r>
                      </w:p>
                    </w:tc>
                    <w:tc>
                      <w:tcPr>
                        <w:tcW w:w="2277" w:type="dxa"/>
                      </w:tcPr>
                      <w:p>
                        <w:pPr>
                          <w:pStyle w:val="TableParagraph"/>
                          <w:spacing w:line="249" w:lineRule="exact" w:before="0"/>
                          <w:ind w:left="936"/>
                          <w:rPr>
                            <w:sz w:val="22"/>
                          </w:rPr>
                        </w:pPr>
                        <w:r>
                          <w:rPr>
                            <w:spacing w:val="-5"/>
                            <w:sz w:val="22"/>
                          </w:rPr>
                          <w:t>46</w:t>
                        </w:r>
                      </w:p>
                    </w:tc>
                    <w:tc>
                      <w:tcPr>
                        <w:tcW w:w="1277" w:type="dxa"/>
                      </w:tcPr>
                      <w:p>
                        <w:pPr>
                          <w:pStyle w:val="TableParagraph"/>
                          <w:spacing w:line="249" w:lineRule="exact" w:before="0"/>
                          <w:ind w:right="47"/>
                          <w:jc w:val="right"/>
                          <w:rPr>
                            <w:sz w:val="22"/>
                          </w:rPr>
                        </w:pPr>
                        <w:r>
                          <w:rPr>
                            <w:spacing w:val="-5"/>
                            <w:sz w:val="22"/>
                          </w:rPr>
                          <w:t>79</w:t>
                        </w:r>
                      </w:p>
                    </w:tc>
                  </w:tr>
                  <w:tr>
                    <w:trPr>
                      <w:trHeight w:val="453" w:hRule="atLeast"/>
                    </w:trPr>
                    <w:tc>
                      <w:tcPr>
                        <w:tcW w:w="1325" w:type="dxa"/>
                      </w:tcPr>
                      <w:p>
                        <w:pPr>
                          <w:pStyle w:val="TableParagraph"/>
                          <w:spacing w:line="234" w:lineRule="exact" w:before="199"/>
                          <w:ind w:left="50"/>
                          <w:rPr>
                            <w:sz w:val="22"/>
                          </w:rPr>
                        </w:pPr>
                        <w:r>
                          <w:rPr>
                            <w:spacing w:val="-5"/>
                            <w:sz w:val="22"/>
                          </w:rPr>
                          <w:t>809</w:t>
                        </w:r>
                      </w:p>
                    </w:tc>
                    <w:tc>
                      <w:tcPr>
                        <w:tcW w:w="2277" w:type="dxa"/>
                      </w:tcPr>
                      <w:p>
                        <w:pPr>
                          <w:pStyle w:val="TableParagraph"/>
                          <w:spacing w:line="234" w:lineRule="exact" w:before="199"/>
                          <w:ind w:left="937"/>
                          <w:rPr>
                            <w:sz w:val="22"/>
                          </w:rPr>
                        </w:pPr>
                        <w:r>
                          <w:rPr>
                            <w:spacing w:val="-5"/>
                            <w:sz w:val="22"/>
                          </w:rPr>
                          <w:t>256</w:t>
                        </w:r>
                      </w:p>
                    </w:tc>
                    <w:tc>
                      <w:tcPr>
                        <w:tcW w:w="1277" w:type="dxa"/>
                      </w:tcPr>
                      <w:p>
                        <w:pPr>
                          <w:pStyle w:val="TableParagraph"/>
                          <w:spacing w:line="234" w:lineRule="exact" w:before="199"/>
                          <w:ind w:right="121"/>
                          <w:jc w:val="right"/>
                          <w:rPr>
                            <w:sz w:val="22"/>
                          </w:rPr>
                        </w:pPr>
                        <w:r>
                          <w:rPr>
                            <w:sz w:val="22"/>
                          </w:rPr>
                          <w:t>-</w:t>
                        </w:r>
                        <w:r>
                          <w:rPr>
                            <w:spacing w:val="-10"/>
                            <w:sz w:val="22"/>
                          </w:rPr>
                          <w:t>-</w:t>
                        </w:r>
                      </w:p>
                    </w:tc>
                  </w:tr>
                </w:tbl>
                <w:p>
                  <w:pPr>
                    <w:pStyle w:val="BodyText"/>
                  </w:pPr>
                </w:p>
              </w:txbxContent>
            </v:textbox>
            <w10:wrap type="none"/>
          </v:shape>
        </w:pict>
      </w:r>
      <w:r>
        <w:rPr>
          <w:spacing w:val="-2"/>
        </w:rPr>
        <w:t>Parents</w:t>
      </w:r>
      <w:r>
        <w:rPr/>
        <w:tab/>
      </w:r>
      <w:r>
        <w:rPr>
          <w:spacing w:val="-2"/>
        </w:rPr>
        <w:t>separated </w:t>
      </w:r>
      <w:r>
        <w:rPr/>
        <w:t>or divorced</w:t>
      </w:r>
    </w:p>
    <w:p>
      <w:pPr>
        <w:pStyle w:val="BodyText"/>
        <w:rPr>
          <w:sz w:val="24"/>
        </w:rPr>
      </w:pPr>
    </w:p>
    <w:p>
      <w:pPr>
        <w:pStyle w:val="BodyText"/>
        <w:rPr>
          <w:sz w:val="24"/>
        </w:rPr>
      </w:pPr>
    </w:p>
    <w:p>
      <w:pPr>
        <w:pStyle w:val="BodyText"/>
        <w:rPr>
          <w:sz w:val="24"/>
        </w:rPr>
      </w:pPr>
    </w:p>
    <w:p>
      <w:pPr>
        <w:pStyle w:val="BodyText"/>
        <w:spacing w:before="2"/>
        <w:rPr>
          <w:sz w:val="19"/>
        </w:rPr>
      </w:pPr>
    </w:p>
    <w:p>
      <w:pPr>
        <w:pStyle w:val="BodyText"/>
        <w:spacing w:line="247" w:lineRule="auto" w:before="1"/>
        <w:ind w:left="152" w:right="788"/>
        <w:jc w:val="both"/>
      </w:pPr>
      <w:r>
        <w:rPr/>
        <w:t>That individuals whose</w:t>
      </w:r>
      <w:r>
        <w:rPr>
          <w:spacing w:val="34"/>
        </w:rPr>
        <w:t> </w:t>
      </w:r>
      <w:r>
        <w:rPr/>
        <w:t>homes had</w:t>
      </w:r>
      <w:r>
        <w:rPr>
          <w:spacing w:val="34"/>
        </w:rPr>
        <w:t> </w:t>
      </w:r>
      <w:r>
        <w:rPr/>
        <w:t>been broken</w:t>
      </w:r>
      <w:r>
        <w:rPr>
          <w:spacing w:val="34"/>
        </w:rPr>
        <w:t> </w:t>
      </w:r>
      <w:r>
        <w:rPr/>
        <w:t>during childhood are</w:t>
      </w:r>
      <w:r>
        <w:rPr>
          <w:spacing w:val="34"/>
        </w:rPr>
        <w:t> </w:t>
      </w:r>
      <w:r>
        <w:rPr/>
        <w:t>more difficult</w:t>
      </w:r>
      <w:r>
        <w:rPr>
          <w:spacing w:val="34"/>
        </w:rPr>
        <w:t> </w:t>
      </w:r>
      <w:r>
        <w:rPr/>
        <w:t>to trace than those from intact families suggests that as a group they</w:t>
      </w:r>
      <w:r>
        <w:rPr>
          <w:spacing w:val="25"/>
        </w:rPr>
        <w:t> </w:t>
      </w:r>
      <w:r>
        <w:rPr/>
        <w:t>are more mobile; whilst the fact</w:t>
      </w:r>
      <w:r>
        <w:rPr>
          <w:spacing w:val="80"/>
        </w:rPr>
        <w:t> </w:t>
      </w:r>
      <w:r>
        <w:rPr/>
        <w:t>that even when traced fewer of them are willing to complete a questionnaire is suggestive in itself.</w:t>
      </w:r>
      <w:r>
        <w:rPr>
          <w:spacing w:val="37"/>
        </w:rPr>
        <w:t> </w:t>
      </w:r>
      <w:r>
        <w:rPr/>
        <w:t>All</w:t>
      </w:r>
      <w:r>
        <w:rPr>
          <w:spacing w:val="39"/>
        </w:rPr>
        <w:t> </w:t>
      </w:r>
      <w:r>
        <w:rPr/>
        <w:t>in</w:t>
      </w:r>
      <w:r>
        <w:rPr>
          <w:spacing w:val="40"/>
        </w:rPr>
        <w:t> </w:t>
      </w:r>
      <w:r>
        <w:rPr/>
        <w:t>all</w:t>
      </w:r>
      <w:r>
        <w:rPr>
          <w:spacing w:val="40"/>
        </w:rPr>
        <w:t> </w:t>
      </w:r>
      <w:r>
        <w:rPr/>
        <w:t>it</w:t>
      </w:r>
      <w:r>
        <w:rPr>
          <w:spacing w:val="38"/>
        </w:rPr>
        <w:t> </w:t>
      </w:r>
      <w:r>
        <w:rPr/>
        <w:t>seems</w:t>
      </w:r>
      <w:r>
        <w:rPr>
          <w:spacing w:val="37"/>
        </w:rPr>
        <w:t> </w:t>
      </w:r>
      <w:r>
        <w:rPr/>
        <w:t>likely</w:t>
      </w:r>
      <w:r>
        <w:rPr>
          <w:spacing w:val="40"/>
        </w:rPr>
        <w:t> </w:t>
      </w:r>
      <w:r>
        <w:rPr/>
        <w:t>that</w:t>
      </w:r>
      <w:r>
        <w:rPr>
          <w:spacing w:val="40"/>
        </w:rPr>
        <w:t> </w:t>
      </w:r>
      <w:r>
        <w:rPr/>
        <w:t>the</w:t>
      </w:r>
      <w:r>
        <w:rPr>
          <w:spacing w:val="37"/>
        </w:rPr>
        <w:t> </w:t>
      </w:r>
      <w:r>
        <w:rPr/>
        <w:t>differences</w:t>
      </w:r>
      <w:r>
        <w:rPr>
          <w:spacing w:val="39"/>
        </w:rPr>
        <w:t> </w:t>
      </w:r>
      <w:r>
        <w:rPr/>
        <w:t>found</w:t>
      </w:r>
      <w:r>
        <w:rPr>
          <w:spacing w:val="39"/>
        </w:rPr>
        <w:t> </w:t>
      </w:r>
      <w:r>
        <w:rPr/>
        <w:t>between</w:t>
      </w:r>
      <w:r>
        <w:rPr>
          <w:spacing w:val="40"/>
        </w:rPr>
        <w:t> </w:t>
      </w:r>
      <w:r>
        <w:rPr/>
        <w:t>the</w:t>
      </w:r>
      <w:r>
        <w:rPr>
          <w:spacing w:val="39"/>
        </w:rPr>
        <w:t> </w:t>
      </w:r>
      <w:r>
        <w:rPr/>
        <w:t>groups</w:t>
      </w:r>
      <w:r>
        <w:rPr>
          <w:spacing w:val="37"/>
        </w:rPr>
        <w:t> </w:t>
      </w:r>
      <w:r>
        <w:rPr/>
        <w:t>in</w:t>
      </w:r>
      <w:r>
        <w:rPr>
          <w:spacing w:val="39"/>
        </w:rPr>
        <w:t> </w:t>
      </w:r>
      <w:r>
        <w:rPr/>
        <w:t>respect</w:t>
      </w:r>
      <w:r>
        <w:rPr>
          <w:spacing w:val="37"/>
        </w:rPr>
        <w:t> </w:t>
      </w:r>
      <w:r>
        <w:rPr/>
        <w:t>of major illnesses and extreme emotional distress are underestimates of the true position.</w:t>
      </w:r>
    </w:p>
    <w:p>
      <w:pPr>
        <w:pStyle w:val="BodyText"/>
        <w:spacing w:before="6"/>
      </w:pPr>
    </w:p>
    <w:p>
      <w:pPr>
        <w:pStyle w:val="BodyText"/>
        <w:ind w:left="152"/>
      </w:pPr>
      <w:r>
        <w:rPr/>
        <w:t>Further</w:t>
      </w:r>
      <w:r>
        <w:rPr>
          <w:spacing w:val="9"/>
        </w:rPr>
        <w:t> </w:t>
      </w:r>
      <w:r>
        <w:rPr/>
        <w:t>studies</w:t>
      </w:r>
      <w:r>
        <w:rPr>
          <w:spacing w:val="9"/>
        </w:rPr>
        <w:t> </w:t>
      </w:r>
      <w:r>
        <w:rPr/>
        <w:t>with</w:t>
      </w:r>
      <w:r>
        <w:rPr>
          <w:spacing w:val="12"/>
        </w:rPr>
        <w:t> </w:t>
      </w:r>
      <w:r>
        <w:rPr/>
        <w:t>much</w:t>
      </w:r>
      <w:r>
        <w:rPr>
          <w:spacing w:val="12"/>
        </w:rPr>
        <w:t> </w:t>
      </w:r>
      <w:r>
        <w:rPr/>
        <w:t>more</w:t>
      </w:r>
      <w:r>
        <w:rPr>
          <w:spacing w:val="11"/>
        </w:rPr>
        <w:t> </w:t>
      </w:r>
      <w:r>
        <w:rPr/>
        <w:t>complete</w:t>
      </w:r>
      <w:r>
        <w:rPr>
          <w:spacing w:val="9"/>
        </w:rPr>
        <w:t> </w:t>
      </w:r>
      <w:r>
        <w:rPr/>
        <w:t>coverage</w:t>
      </w:r>
      <w:r>
        <w:rPr>
          <w:spacing w:val="10"/>
        </w:rPr>
        <w:t> </w:t>
      </w:r>
      <w:r>
        <w:rPr/>
        <w:t>are</w:t>
      </w:r>
      <w:r>
        <w:rPr>
          <w:spacing w:val="10"/>
        </w:rPr>
        <w:t> </w:t>
      </w:r>
      <w:r>
        <w:rPr/>
        <w:t>obviously</w:t>
      </w:r>
      <w:r>
        <w:rPr>
          <w:spacing w:val="11"/>
        </w:rPr>
        <w:t> </w:t>
      </w:r>
      <w:r>
        <w:rPr>
          <w:spacing w:val="-2"/>
        </w:rPr>
        <w:t>desirable.</w:t>
      </w:r>
    </w:p>
    <w:p>
      <w:pPr>
        <w:pStyle w:val="BodyText"/>
        <w:spacing w:before="5"/>
        <w:rPr>
          <w:sz w:val="23"/>
        </w:rPr>
      </w:pPr>
    </w:p>
    <w:p>
      <w:pPr>
        <w:pStyle w:val="BodyText"/>
        <w:ind w:left="152"/>
      </w:pPr>
      <w:r>
        <w:rPr/>
        <w:t>-</w:t>
      </w:r>
      <w:r>
        <w:rPr>
          <w:spacing w:val="-4"/>
        </w:rPr>
        <w:t>297-</w:t>
      </w:r>
    </w:p>
    <w:p>
      <w:pPr>
        <w:pStyle w:val="BodyText"/>
        <w:spacing w:before="5"/>
        <w:rPr>
          <w:sz w:val="23"/>
        </w:rPr>
      </w:pPr>
    </w:p>
    <w:p>
      <w:pPr>
        <w:spacing w:before="0"/>
        <w:ind w:left="152" w:right="0" w:firstLine="0"/>
        <w:jc w:val="left"/>
        <w:rPr>
          <w:b/>
          <w:sz w:val="22"/>
        </w:rPr>
      </w:pPr>
      <w:r>
        <w:rPr>
          <w:b/>
          <w:sz w:val="22"/>
        </w:rPr>
        <w:t>Incidence</w:t>
      </w:r>
      <w:r>
        <w:rPr>
          <w:b/>
          <w:spacing w:val="14"/>
          <w:sz w:val="22"/>
        </w:rPr>
        <w:t> </w:t>
      </w:r>
      <w:r>
        <w:rPr>
          <w:b/>
          <w:sz w:val="22"/>
        </w:rPr>
        <w:t>of</w:t>
      </w:r>
      <w:r>
        <w:rPr>
          <w:b/>
          <w:spacing w:val="15"/>
          <w:sz w:val="22"/>
        </w:rPr>
        <w:t> </w:t>
      </w:r>
      <w:r>
        <w:rPr>
          <w:b/>
          <w:sz w:val="22"/>
        </w:rPr>
        <w:t>Childhood</w:t>
      </w:r>
      <w:r>
        <w:rPr>
          <w:b/>
          <w:spacing w:val="14"/>
          <w:sz w:val="22"/>
        </w:rPr>
        <w:t> </w:t>
      </w:r>
      <w:r>
        <w:rPr>
          <w:b/>
          <w:sz w:val="22"/>
        </w:rPr>
        <w:t>Bereavement</w:t>
      </w:r>
      <w:r>
        <w:rPr>
          <w:b/>
          <w:spacing w:val="14"/>
          <w:sz w:val="22"/>
        </w:rPr>
        <w:t> </w:t>
      </w:r>
      <w:r>
        <w:rPr>
          <w:b/>
          <w:sz w:val="22"/>
        </w:rPr>
        <w:t>among</w:t>
      </w:r>
      <w:r>
        <w:rPr>
          <w:b/>
          <w:spacing w:val="13"/>
          <w:sz w:val="22"/>
        </w:rPr>
        <w:t> </w:t>
      </w:r>
      <w:r>
        <w:rPr>
          <w:b/>
          <w:sz w:val="22"/>
        </w:rPr>
        <w:t>Child</w:t>
      </w:r>
      <w:r>
        <w:rPr>
          <w:b/>
          <w:spacing w:val="17"/>
          <w:sz w:val="22"/>
        </w:rPr>
        <w:t> </w:t>
      </w:r>
      <w:r>
        <w:rPr>
          <w:b/>
          <w:sz w:val="22"/>
        </w:rPr>
        <w:t>Psychiatric</w:t>
      </w:r>
      <w:r>
        <w:rPr>
          <w:b/>
          <w:spacing w:val="12"/>
          <w:sz w:val="22"/>
        </w:rPr>
        <w:t> </w:t>
      </w:r>
      <w:r>
        <w:rPr>
          <w:b/>
          <w:spacing w:val="-2"/>
          <w:sz w:val="22"/>
        </w:rPr>
        <w:t>Patients</w:t>
      </w:r>
    </w:p>
    <w:p>
      <w:pPr>
        <w:pStyle w:val="BodyText"/>
        <w:spacing w:before="6"/>
        <w:rPr>
          <w:b/>
          <w:sz w:val="23"/>
        </w:rPr>
      </w:pPr>
    </w:p>
    <w:p>
      <w:pPr>
        <w:pStyle w:val="BodyText"/>
        <w:spacing w:line="247" w:lineRule="auto"/>
        <w:ind w:left="152" w:right="785"/>
        <w:jc w:val="both"/>
      </w:pPr>
      <w:r>
        <w:rPr/>
        <w:t>In a study of over 700 children attending a clinic at the Maudsley Hospital in South London, Rutter ( 1966) found that 11·6 per cent had lost a parent by death. This proportion was about</w:t>
      </w:r>
      <w:r>
        <w:rPr>
          <w:spacing w:val="80"/>
        </w:rPr>
        <w:t> </w:t>
      </w:r>
      <w:r>
        <w:rPr/>
        <w:t>two and a half times greater than was to be expected among children of the same age-range in</w:t>
      </w:r>
      <w:r>
        <w:rPr>
          <w:spacing w:val="40"/>
        </w:rPr>
        <w:t> </w:t>
      </w:r>
      <w:r>
        <w:rPr/>
        <w:t>the population from which they were drawn. Bereavements were disproportionately prevalent especially during the third and fourth years of childhood. The death rates for fathers and for mothers were raised by approximately the same ratio; and the ages at which the loss had occurred were similar in the cases of those who had lost a mother and of those who had lost a </w:t>
      </w:r>
      <w:r>
        <w:rPr>
          <w:spacing w:val="-2"/>
        </w:rPr>
        <w:t>father.</w:t>
      </w:r>
    </w:p>
    <w:p>
      <w:pPr>
        <w:pStyle w:val="BodyText"/>
        <w:spacing w:before="2"/>
      </w:pPr>
    </w:p>
    <w:p>
      <w:pPr>
        <w:pStyle w:val="BodyText"/>
        <w:spacing w:line="247" w:lineRule="auto" w:before="1"/>
        <w:ind w:left="152" w:right="789"/>
        <w:jc w:val="both"/>
      </w:pPr>
      <w:r>
        <w:rPr/>
        <w:t>There</w:t>
      </w:r>
      <w:r>
        <w:rPr>
          <w:spacing w:val="34"/>
        </w:rPr>
        <w:t> </w:t>
      </w:r>
      <w:r>
        <w:rPr/>
        <w:t>was</w:t>
      </w:r>
      <w:r>
        <w:rPr>
          <w:spacing w:val="37"/>
        </w:rPr>
        <w:t> </w:t>
      </w:r>
      <w:r>
        <w:rPr/>
        <w:t>a</w:t>
      </w:r>
      <w:r>
        <w:rPr>
          <w:spacing w:val="35"/>
        </w:rPr>
        <w:t> </w:t>
      </w:r>
      <w:r>
        <w:rPr/>
        <w:t>significant</w:t>
      </w:r>
      <w:r>
        <w:rPr>
          <w:spacing w:val="35"/>
        </w:rPr>
        <w:t> </w:t>
      </w:r>
      <w:r>
        <w:rPr/>
        <w:t>correlation</w:t>
      </w:r>
      <w:r>
        <w:rPr>
          <w:spacing w:val="35"/>
        </w:rPr>
        <w:t> </w:t>
      </w:r>
      <w:r>
        <w:rPr/>
        <w:t>between</w:t>
      </w:r>
      <w:r>
        <w:rPr>
          <w:spacing w:val="37"/>
        </w:rPr>
        <w:t> </w:t>
      </w:r>
      <w:r>
        <w:rPr/>
        <w:t>the</w:t>
      </w:r>
      <w:r>
        <w:rPr>
          <w:spacing w:val="35"/>
        </w:rPr>
        <w:t> </w:t>
      </w:r>
      <w:r>
        <w:rPr/>
        <w:t>sex</w:t>
      </w:r>
      <w:r>
        <w:rPr>
          <w:spacing w:val="35"/>
        </w:rPr>
        <w:t> </w:t>
      </w:r>
      <w:r>
        <w:rPr/>
        <w:t>of</w:t>
      </w:r>
      <w:r>
        <w:rPr>
          <w:spacing w:val="35"/>
        </w:rPr>
        <w:t> </w:t>
      </w:r>
      <w:r>
        <w:rPr/>
        <w:t>the</w:t>
      </w:r>
      <w:r>
        <w:rPr>
          <w:spacing w:val="34"/>
        </w:rPr>
        <w:t> </w:t>
      </w:r>
      <w:r>
        <w:rPr/>
        <w:t>referred</w:t>
      </w:r>
      <w:r>
        <w:rPr>
          <w:spacing w:val="34"/>
        </w:rPr>
        <w:t> </w:t>
      </w:r>
      <w:r>
        <w:rPr/>
        <w:t>child</w:t>
      </w:r>
      <w:r>
        <w:rPr>
          <w:spacing w:val="34"/>
        </w:rPr>
        <w:t> </w:t>
      </w:r>
      <w:r>
        <w:rPr/>
        <w:t>and</w:t>
      </w:r>
      <w:r>
        <w:rPr>
          <w:spacing w:val="35"/>
        </w:rPr>
        <w:t> </w:t>
      </w:r>
      <w:r>
        <w:rPr/>
        <w:t>the</w:t>
      </w:r>
      <w:r>
        <w:rPr>
          <w:spacing w:val="34"/>
        </w:rPr>
        <w:t> </w:t>
      </w:r>
      <w:r>
        <w:rPr/>
        <w:t>sex</w:t>
      </w:r>
      <w:r>
        <w:rPr>
          <w:spacing w:val="34"/>
        </w:rPr>
        <w:t> </w:t>
      </w:r>
      <w:r>
        <w:rPr/>
        <w:t>of</w:t>
      </w:r>
      <w:r>
        <w:rPr>
          <w:spacing w:val="35"/>
        </w:rPr>
        <w:t> </w:t>
      </w:r>
      <w:r>
        <w:rPr/>
        <w:t>the dead parent, the girls having more often lost a mother and the boys a father.</w:t>
      </w:r>
    </w:p>
    <w:p>
      <w:pPr>
        <w:pStyle w:val="BodyText"/>
        <w:spacing w:before="8"/>
      </w:pPr>
    </w:p>
    <w:p>
      <w:pPr>
        <w:pStyle w:val="BodyText"/>
        <w:spacing w:line="247" w:lineRule="auto"/>
        <w:ind w:left="152" w:right="789"/>
        <w:jc w:val="both"/>
      </w:pPr>
      <w:r>
        <w:rPr/>
        <w:t>The symptoms and problems presented by the children were equally likely to take the form of neurotic illnesses or neurotic disorders as that of anti-social or delinquent</w:t>
      </w:r>
      <w:r>
        <w:rPr>
          <w:spacing w:val="20"/>
        </w:rPr>
        <w:t> </w:t>
      </w:r>
      <w:r>
        <w:rPr/>
        <w:t>behaviour.</w:t>
      </w:r>
      <w:r>
        <w:rPr>
          <w:spacing w:val="20"/>
        </w:rPr>
        <w:t> </w:t>
      </w:r>
      <w:r>
        <w:rPr/>
        <w:t>The date</w:t>
      </w:r>
      <w:r>
        <w:rPr>
          <w:spacing w:val="80"/>
        </w:rPr>
        <w:t> </w:t>
      </w:r>
      <w:r>
        <w:rPr/>
        <w:t>of onset of these symptoms and problems, in relation to the death of the parent, also ranged widely.</w:t>
      </w:r>
      <w:r>
        <w:rPr>
          <w:spacing w:val="40"/>
        </w:rPr>
        <w:t> </w:t>
      </w:r>
      <w:r>
        <w:rPr/>
        <w:t>In</w:t>
      </w:r>
      <w:r>
        <w:rPr>
          <w:spacing w:val="40"/>
        </w:rPr>
        <w:t> </w:t>
      </w:r>
      <w:r>
        <w:rPr/>
        <w:t>some</w:t>
      </w:r>
      <w:r>
        <w:rPr>
          <w:spacing w:val="40"/>
        </w:rPr>
        <w:t> </w:t>
      </w:r>
      <w:r>
        <w:rPr/>
        <w:t>cases</w:t>
      </w:r>
      <w:r>
        <w:rPr>
          <w:spacing w:val="40"/>
        </w:rPr>
        <w:t> </w:t>
      </w:r>
      <w:r>
        <w:rPr/>
        <w:t>the</w:t>
      </w:r>
      <w:r>
        <w:rPr>
          <w:spacing w:val="40"/>
        </w:rPr>
        <w:t> </w:t>
      </w:r>
      <w:r>
        <w:rPr/>
        <w:t>onset</w:t>
      </w:r>
      <w:r>
        <w:rPr>
          <w:spacing w:val="40"/>
        </w:rPr>
        <w:t> </w:t>
      </w:r>
      <w:r>
        <w:rPr/>
        <w:t>had</w:t>
      </w:r>
      <w:r>
        <w:rPr>
          <w:spacing w:val="40"/>
        </w:rPr>
        <w:t> </w:t>
      </w:r>
      <w:r>
        <w:rPr/>
        <w:t>preceded</w:t>
      </w:r>
      <w:r>
        <w:rPr>
          <w:spacing w:val="40"/>
        </w:rPr>
        <w:t> </w:t>
      </w:r>
      <w:r>
        <w:rPr/>
        <w:t>the</w:t>
      </w:r>
      <w:r>
        <w:rPr>
          <w:spacing w:val="40"/>
        </w:rPr>
        <w:t> </w:t>
      </w:r>
      <w:r>
        <w:rPr/>
        <w:t>death,</w:t>
      </w:r>
      <w:r>
        <w:rPr>
          <w:spacing w:val="40"/>
        </w:rPr>
        <w:t> </w:t>
      </w:r>
      <w:r>
        <w:rPr/>
        <w:t>and</w:t>
      </w:r>
      <w:r>
        <w:rPr>
          <w:spacing w:val="40"/>
        </w:rPr>
        <w:t> </w:t>
      </w:r>
      <w:r>
        <w:rPr/>
        <w:t>may</w:t>
      </w:r>
      <w:r>
        <w:rPr>
          <w:spacing w:val="40"/>
        </w:rPr>
        <w:t> </w:t>
      </w:r>
      <w:r>
        <w:rPr/>
        <w:t>perhaps</w:t>
      </w:r>
      <w:r>
        <w:rPr>
          <w:spacing w:val="40"/>
        </w:rPr>
        <w:t> </w:t>
      </w:r>
      <w:r>
        <w:rPr/>
        <w:t>have</w:t>
      </w:r>
      <w:r>
        <w:rPr>
          <w:spacing w:val="40"/>
        </w:rPr>
        <w:t> </w:t>
      </w:r>
      <w:r>
        <w:rPr/>
        <w:t>been</w:t>
      </w:r>
      <w:r>
        <w:rPr>
          <w:spacing w:val="40"/>
        </w:rPr>
        <w:t> </w:t>
      </w:r>
      <w:r>
        <w:rPr/>
        <w:t>a response to the parent having been fatally ill. In other cases they had developed soon after the death. In about one-third, however, the interval had been as long as five years or more.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This long delay before the onset of symptoms leads Rutter to conclude that factors consequent upon the death were probably</w:t>
      </w:r>
      <w:r>
        <w:rPr>
          <w:spacing w:val="19"/>
        </w:rPr>
        <w:t> </w:t>
      </w:r>
      <w:r>
        <w:rPr/>
        <w:t>as important or</w:t>
      </w:r>
      <w:r>
        <w:rPr>
          <w:spacing w:val="19"/>
        </w:rPr>
        <w:t> </w:t>
      </w:r>
      <w:r>
        <w:rPr/>
        <w:t>more so than</w:t>
      </w:r>
      <w:r>
        <w:rPr>
          <w:spacing w:val="18"/>
        </w:rPr>
        <w:t> </w:t>
      </w:r>
      <w:r>
        <w:rPr/>
        <w:t>the death itself. In this connection</w:t>
      </w:r>
      <w:r>
        <w:rPr>
          <w:spacing w:val="40"/>
        </w:rPr>
        <w:t> </w:t>
      </w:r>
      <w:r>
        <w:rPr/>
        <w:t>he</w:t>
      </w:r>
      <w:r>
        <w:rPr>
          <w:spacing w:val="21"/>
        </w:rPr>
        <w:t> </w:t>
      </w:r>
      <w:r>
        <w:rPr/>
        <w:t>points</w:t>
      </w:r>
      <w:r>
        <w:rPr>
          <w:spacing w:val="22"/>
        </w:rPr>
        <w:t> </w:t>
      </w:r>
      <w:r>
        <w:rPr/>
        <w:t>to</w:t>
      </w:r>
      <w:r>
        <w:rPr>
          <w:spacing w:val="23"/>
        </w:rPr>
        <w:t> </w:t>
      </w:r>
      <w:r>
        <w:rPr/>
        <w:t>such</w:t>
      </w:r>
      <w:r>
        <w:rPr>
          <w:spacing w:val="19"/>
        </w:rPr>
        <w:t> </w:t>
      </w:r>
      <w:r>
        <w:rPr/>
        <w:t>hazards</w:t>
      </w:r>
      <w:r>
        <w:rPr>
          <w:spacing w:val="21"/>
        </w:rPr>
        <w:t> </w:t>
      </w:r>
      <w:r>
        <w:rPr/>
        <w:t>as</w:t>
      </w:r>
      <w:r>
        <w:rPr>
          <w:spacing w:val="21"/>
        </w:rPr>
        <w:t> </w:t>
      </w:r>
      <w:r>
        <w:rPr/>
        <w:t>the</w:t>
      </w:r>
      <w:r>
        <w:rPr>
          <w:spacing w:val="21"/>
        </w:rPr>
        <w:t> </w:t>
      </w:r>
      <w:r>
        <w:rPr/>
        <w:t>breakup</w:t>
      </w:r>
      <w:r>
        <w:rPr>
          <w:spacing w:val="21"/>
        </w:rPr>
        <w:t> </w:t>
      </w:r>
      <w:r>
        <w:rPr/>
        <w:t>of</w:t>
      </w:r>
      <w:r>
        <w:rPr>
          <w:spacing w:val="21"/>
        </w:rPr>
        <w:t> </w:t>
      </w:r>
      <w:r>
        <w:rPr/>
        <w:t>the</w:t>
      </w:r>
      <w:r>
        <w:rPr>
          <w:spacing w:val="21"/>
        </w:rPr>
        <w:t> </w:t>
      </w:r>
      <w:r>
        <w:rPr/>
        <w:t>home,</w:t>
      </w:r>
      <w:r>
        <w:rPr>
          <w:spacing w:val="21"/>
        </w:rPr>
        <w:t> </w:t>
      </w:r>
      <w:r>
        <w:rPr/>
        <w:t>frequent</w:t>
      </w:r>
      <w:r>
        <w:rPr>
          <w:spacing w:val="21"/>
        </w:rPr>
        <w:t> </w:t>
      </w:r>
      <w:r>
        <w:rPr/>
        <w:t>changes</w:t>
      </w:r>
      <w:r>
        <w:rPr>
          <w:spacing w:val="21"/>
        </w:rPr>
        <w:t> </w:t>
      </w:r>
      <w:r>
        <w:rPr/>
        <w:t>of</w:t>
      </w:r>
      <w:r>
        <w:rPr>
          <w:spacing w:val="21"/>
        </w:rPr>
        <w:t> </w:t>
      </w:r>
      <w:r>
        <w:rPr/>
        <w:t>caregiver,</w:t>
      </w:r>
      <w:r>
        <w:rPr>
          <w:spacing w:val="23"/>
        </w:rPr>
        <w:t> </w:t>
      </w:r>
      <w:r>
        <w:rPr/>
        <w:t>changes in family roles, the effects of bereavement on the surviving parent, and the arrival of a step- parent (which had occurred in two-fifths of the cases). As we see in the following chapters,</w:t>
      </w:r>
      <w:r>
        <w:rPr>
          <w:spacing w:val="80"/>
        </w:rPr>
        <w:t> </w:t>
      </w:r>
      <w:r>
        <w:rPr/>
        <w:t>there is good evidence that these factors are indeed of much importance in accounting for children's responses. Nevertheless, there is reason to question another of Rutter's conclusions, admittedly tentative, that pathological forms of mourning play only a minor role. For in his discussions of the problem ( Rutter 1966, 1976) he does not consider the possibility of there being</w:t>
      </w:r>
      <w:r>
        <w:rPr>
          <w:spacing w:val="40"/>
        </w:rPr>
        <w:t> </w:t>
      </w:r>
      <w:r>
        <w:rPr/>
        <w:t>individuals</w:t>
      </w:r>
      <w:r>
        <w:rPr>
          <w:spacing w:val="40"/>
        </w:rPr>
        <w:t> </w:t>
      </w:r>
      <w:r>
        <w:rPr/>
        <w:t>who,</w:t>
      </w:r>
      <w:r>
        <w:rPr>
          <w:spacing w:val="40"/>
        </w:rPr>
        <w:t> </w:t>
      </w:r>
      <w:r>
        <w:rPr/>
        <w:t>though</w:t>
      </w:r>
      <w:r>
        <w:rPr>
          <w:spacing w:val="40"/>
        </w:rPr>
        <w:t> </w:t>
      </w:r>
      <w:r>
        <w:rPr/>
        <w:t>managing</w:t>
      </w:r>
      <w:r>
        <w:rPr>
          <w:spacing w:val="40"/>
        </w:rPr>
        <w:t> </w:t>
      </w:r>
      <w:r>
        <w:rPr/>
        <w:t>to</w:t>
      </w:r>
      <w:r>
        <w:rPr>
          <w:spacing w:val="40"/>
        </w:rPr>
        <w:t> </w:t>
      </w:r>
      <w:r>
        <w:rPr/>
        <w:t>carry</w:t>
      </w:r>
      <w:r>
        <w:rPr>
          <w:spacing w:val="40"/>
        </w:rPr>
        <w:t> </w:t>
      </w:r>
      <w:r>
        <w:rPr/>
        <w:t>on</w:t>
      </w:r>
      <w:r>
        <w:rPr>
          <w:spacing w:val="40"/>
        </w:rPr>
        <w:t> </w:t>
      </w:r>
      <w:r>
        <w:rPr/>
        <w:t>without</w:t>
      </w:r>
      <w:r>
        <w:rPr>
          <w:spacing w:val="40"/>
        </w:rPr>
        <w:t> </w:t>
      </w:r>
      <w:r>
        <w:rPr/>
        <w:t>overt</w:t>
      </w:r>
      <w:r>
        <w:rPr>
          <w:spacing w:val="40"/>
        </w:rPr>
        <w:t> </w:t>
      </w:r>
      <w:r>
        <w:rPr/>
        <w:t>disturbance</w:t>
      </w:r>
      <w:r>
        <w:rPr>
          <w:spacing w:val="40"/>
        </w:rPr>
        <w:t> </w:t>
      </w:r>
      <w:r>
        <w:rPr/>
        <w:t>during childhood and adolescence, are none the less made vulnerable by an early bereavement and thereby more prone than others to react to</w:t>
      </w:r>
    </w:p>
    <w:p>
      <w:pPr>
        <w:pStyle w:val="BodyText"/>
        <w:spacing w:before="1"/>
      </w:pPr>
    </w:p>
    <w:p>
      <w:pPr>
        <w:pStyle w:val="BodyText"/>
        <w:ind w:left="152"/>
      </w:pPr>
      <w:r>
        <w:rPr/>
        <w:t>-</w:t>
      </w:r>
      <w:r>
        <w:rPr>
          <w:spacing w:val="-4"/>
        </w:rPr>
        <w:t>298-</w:t>
      </w:r>
    </w:p>
    <w:p>
      <w:pPr>
        <w:pStyle w:val="BodyText"/>
        <w:spacing w:before="4"/>
        <w:rPr>
          <w:sz w:val="23"/>
        </w:rPr>
      </w:pPr>
    </w:p>
    <w:p>
      <w:pPr>
        <w:pStyle w:val="BodyText"/>
        <w:spacing w:line="247" w:lineRule="auto"/>
        <w:ind w:left="152" w:right="788"/>
        <w:jc w:val="both"/>
      </w:pPr>
      <w:r>
        <w:rPr/>
        <w:t>further</w:t>
      </w:r>
      <w:r>
        <w:rPr>
          <w:spacing w:val="40"/>
        </w:rPr>
        <w:t> </w:t>
      </w:r>
      <w:r>
        <w:rPr/>
        <w:t>loss</w:t>
      </w:r>
      <w:r>
        <w:rPr>
          <w:spacing w:val="40"/>
        </w:rPr>
        <w:t> </w:t>
      </w:r>
      <w:r>
        <w:rPr/>
        <w:t>with</w:t>
      </w:r>
      <w:r>
        <w:rPr>
          <w:spacing w:val="40"/>
        </w:rPr>
        <w:t> </w:t>
      </w:r>
      <w:r>
        <w:rPr/>
        <w:t>a</w:t>
      </w:r>
      <w:r>
        <w:rPr>
          <w:spacing w:val="40"/>
        </w:rPr>
        <w:t> </w:t>
      </w:r>
      <w:r>
        <w:rPr/>
        <w:t>depressive</w:t>
      </w:r>
      <w:r>
        <w:rPr>
          <w:spacing w:val="40"/>
        </w:rPr>
        <w:t> </w:t>
      </w:r>
      <w:r>
        <w:rPr/>
        <w:t>disorder.</w:t>
      </w:r>
      <w:r>
        <w:rPr>
          <w:spacing w:val="40"/>
        </w:rPr>
        <w:t> </w:t>
      </w:r>
      <w:r>
        <w:rPr/>
        <w:t>The</w:t>
      </w:r>
      <w:r>
        <w:rPr>
          <w:spacing w:val="40"/>
        </w:rPr>
        <w:t> </w:t>
      </w:r>
      <w:r>
        <w:rPr/>
        <w:t>most</w:t>
      </w:r>
      <w:r>
        <w:rPr>
          <w:spacing w:val="40"/>
        </w:rPr>
        <w:t> </w:t>
      </w:r>
      <w:r>
        <w:rPr/>
        <w:t>likely</w:t>
      </w:r>
      <w:r>
        <w:rPr>
          <w:spacing w:val="40"/>
        </w:rPr>
        <w:t> </w:t>
      </w:r>
      <w:r>
        <w:rPr/>
        <w:t>conclusion,</w:t>
      </w:r>
      <w:r>
        <w:rPr>
          <w:spacing w:val="40"/>
        </w:rPr>
        <w:t> </w:t>
      </w:r>
      <w:r>
        <w:rPr/>
        <w:t>I</w:t>
      </w:r>
      <w:r>
        <w:rPr>
          <w:spacing w:val="40"/>
        </w:rPr>
        <w:t> </w:t>
      </w:r>
      <w:r>
        <w:rPr/>
        <w:t>believe,</w:t>
      </w:r>
      <w:r>
        <w:rPr>
          <w:spacing w:val="40"/>
        </w:rPr>
        <w:t> </w:t>
      </w:r>
      <w:r>
        <w:rPr/>
        <w:t>and</w:t>
      </w:r>
      <w:r>
        <w:rPr>
          <w:spacing w:val="40"/>
        </w:rPr>
        <w:t> </w:t>
      </w:r>
      <w:r>
        <w:rPr/>
        <w:t>one</w:t>
      </w:r>
      <w:r>
        <w:rPr>
          <w:spacing w:val="40"/>
        </w:rPr>
        <w:t> </w:t>
      </w:r>
      <w:r>
        <w:rPr/>
        <w:t>to which the evidence to be presented points, is that the majority of pathological outcomes are a product of the interaction of adverse conditions following bereavement with the mourning processes set in train by it.</w:t>
      </w:r>
    </w:p>
    <w:p>
      <w:pPr>
        <w:pStyle w:val="BodyText"/>
        <w:spacing w:before="8"/>
      </w:pPr>
    </w:p>
    <w:p>
      <w:pPr>
        <w:spacing w:before="0"/>
        <w:ind w:left="152" w:right="0" w:firstLine="0"/>
        <w:jc w:val="left"/>
        <w:rPr>
          <w:b/>
          <w:sz w:val="22"/>
        </w:rPr>
      </w:pPr>
      <w:r>
        <w:rPr>
          <w:b/>
          <w:sz w:val="22"/>
        </w:rPr>
        <w:t>Incidence</w:t>
      </w:r>
      <w:r>
        <w:rPr>
          <w:b/>
          <w:spacing w:val="11"/>
          <w:sz w:val="22"/>
        </w:rPr>
        <w:t> </w:t>
      </w:r>
      <w:r>
        <w:rPr>
          <w:b/>
          <w:sz w:val="22"/>
        </w:rPr>
        <w:t>of</w:t>
      </w:r>
      <w:r>
        <w:rPr>
          <w:b/>
          <w:spacing w:val="13"/>
          <w:sz w:val="22"/>
        </w:rPr>
        <w:t> </w:t>
      </w:r>
      <w:r>
        <w:rPr>
          <w:b/>
          <w:sz w:val="22"/>
        </w:rPr>
        <w:t>Childhood</w:t>
      </w:r>
      <w:r>
        <w:rPr>
          <w:b/>
          <w:spacing w:val="12"/>
          <w:sz w:val="22"/>
        </w:rPr>
        <w:t> </w:t>
      </w:r>
      <w:r>
        <w:rPr>
          <w:b/>
          <w:sz w:val="22"/>
        </w:rPr>
        <w:t>Bereavement</w:t>
      </w:r>
      <w:r>
        <w:rPr>
          <w:b/>
          <w:spacing w:val="12"/>
          <w:sz w:val="22"/>
        </w:rPr>
        <w:t> </w:t>
      </w:r>
      <w:r>
        <w:rPr>
          <w:b/>
          <w:sz w:val="22"/>
        </w:rPr>
        <w:t>among</w:t>
      </w:r>
      <w:r>
        <w:rPr>
          <w:b/>
          <w:spacing w:val="12"/>
          <w:sz w:val="22"/>
        </w:rPr>
        <w:t> </w:t>
      </w:r>
      <w:r>
        <w:rPr>
          <w:b/>
          <w:sz w:val="22"/>
        </w:rPr>
        <w:t>Adult</w:t>
      </w:r>
      <w:r>
        <w:rPr>
          <w:b/>
          <w:spacing w:val="13"/>
          <w:sz w:val="22"/>
        </w:rPr>
        <w:t> </w:t>
      </w:r>
      <w:r>
        <w:rPr>
          <w:b/>
          <w:sz w:val="22"/>
        </w:rPr>
        <w:t>Psychiatric</w:t>
      </w:r>
      <w:r>
        <w:rPr>
          <w:b/>
          <w:spacing w:val="13"/>
          <w:sz w:val="22"/>
        </w:rPr>
        <w:t> </w:t>
      </w:r>
      <w:r>
        <w:rPr>
          <w:b/>
          <w:spacing w:val="-2"/>
          <w:sz w:val="22"/>
        </w:rPr>
        <w:t>Patients</w:t>
      </w:r>
    </w:p>
    <w:p>
      <w:pPr>
        <w:pStyle w:val="BodyText"/>
        <w:spacing w:before="5"/>
        <w:rPr>
          <w:b/>
          <w:sz w:val="23"/>
        </w:rPr>
      </w:pPr>
    </w:p>
    <w:p>
      <w:pPr>
        <w:pStyle w:val="BodyText"/>
        <w:spacing w:line="247" w:lineRule="auto"/>
        <w:ind w:left="152" w:right="787"/>
        <w:jc w:val="both"/>
      </w:pPr>
      <w:r>
        <w:rPr/>
        <w:t>Several studies showing an increased incidence of childhood bereavement in the histories of psychiatric</w:t>
      </w:r>
      <w:r>
        <w:rPr>
          <w:spacing w:val="40"/>
        </w:rPr>
        <w:t> </w:t>
      </w:r>
      <w:r>
        <w:rPr/>
        <w:t>patients</w:t>
      </w:r>
      <w:r>
        <w:rPr>
          <w:spacing w:val="37"/>
        </w:rPr>
        <w:t> </w:t>
      </w:r>
      <w:r>
        <w:rPr/>
        <w:t>when</w:t>
      </w:r>
      <w:r>
        <w:rPr>
          <w:spacing w:val="37"/>
        </w:rPr>
        <w:t> </w:t>
      </w:r>
      <w:r>
        <w:rPr/>
        <w:t>compared</w:t>
      </w:r>
      <w:r>
        <w:rPr>
          <w:spacing w:val="37"/>
        </w:rPr>
        <w:t> </w:t>
      </w:r>
      <w:r>
        <w:rPr/>
        <w:t>to</w:t>
      </w:r>
      <w:r>
        <w:rPr>
          <w:spacing w:val="40"/>
        </w:rPr>
        <w:t> </w:t>
      </w:r>
      <w:r>
        <w:rPr/>
        <w:t>the</w:t>
      </w:r>
      <w:r>
        <w:rPr>
          <w:spacing w:val="37"/>
        </w:rPr>
        <w:t> </w:t>
      </w:r>
      <w:r>
        <w:rPr/>
        <w:t>general</w:t>
      </w:r>
      <w:r>
        <w:rPr>
          <w:spacing w:val="37"/>
        </w:rPr>
        <w:t> </w:t>
      </w:r>
      <w:r>
        <w:rPr/>
        <w:t>population</w:t>
      </w:r>
      <w:r>
        <w:rPr>
          <w:spacing w:val="37"/>
        </w:rPr>
        <w:t> </w:t>
      </w:r>
      <w:r>
        <w:rPr/>
        <w:t>were</w:t>
      </w:r>
      <w:r>
        <w:rPr>
          <w:spacing w:val="37"/>
        </w:rPr>
        <w:t> </w:t>
      </w:r>
      <w:r>
        <w:rPr/>
        <w:t>published</w:t>
      </w:r>
      <w:r>
        <w:rPr>
          <w:spacing w:val="37"/>
        </w:rPr>
        <w:t> </w:t>
      </w:r>
      <w:r>
        <w:rPr/>
        <w:t>between</w:t>
      </w:r>
      <w:r>
        <w:rPr>
          <w:spacing w:val="37"/>
        </w:rPr>
        <w:t> </w:t>
      </w:r>
      <w:r>
        <w:rPr/>
        <w:t>1955 and</w:t>
      </w:r>
      <w:r>
        <w:rPr>
          <w:spacing w:val="40"/>
        </w:rPr>
        <w:t> </w:t>
      </w:r>
      <w:r>
        <w:rPr/>
        <w:t>1965.</w:t>
      </w:r>
      <w:r>
        <w:rPr>
          <w:spacing w:val="40"/>
        </w:rPr>
        <w:t> </w:t>
      </w:r>
      <w:r>
        <w:rPr/>
        <w:t>One</w:t>
      </w:r>
      <w:r>
        <w:rPr>
          <w:spacing w:val="40"/>
        </w:rPr>
        <w:t> </w:t>
      </w:r>
      <w:r>
        <w:rPr/>
        <w:t>by</w:t>
      </w:r>
      <w:r>
        <w:rPr>
          <w:spacing w:val="40"/>
        </w:rPr>
        <w:t> </w:t>
      </w:r>
      <w:r>
        <w:rPr/>
        <w:t>Felix</w:t>
      </w:r>
      <w:r>
        <w:rPr>
          <w:spacing w:val="40"/>
        </w:rPr>
        <w:t> </w:t>
      </w:r>
      <w:r>
        <w:rPr/>
        <w:t>Brown</w:t>
      </w:r>
      <w:r>
        <w:rPr>
          <w:spacing w:val="40"/>
        </w:rPr>
        <w:t> </w:t>
      </w:r>
      <w:r>
        <w:rPr/>
        <w:t>(</w:t>
      </w:r>
      <w:r>
        <w:rPr>
          <w:spacing w:val="40"/>
        </w:rPr>
        <w:t> </w:t>
      </w:r>
      <w:r>
        <w:rPr/>
        <w:t>1961)</w:t>
      </w:r>
      <w:r>
        <w:rPr>
          <w:spacing w:val="40"/>
        </w:rPr>
        <w:t> </w:t>
      </w:r>
      <w:r>
        <w:rPr/>
        <w:t>linking</w:t>
      </w:r>
      <w:r>
        <w:rPr>
          <w:spacing w:val="40"/>
        </w:rPr>
        <w:t> </w:t>
      </w:r>
      <w:r>
        <w:rPr/>
        <w:t>childhood</w:t>
      </w:r>
      <w:r>
        <w:rPr>
          <w:spacing w:val="40"/>
        </w:rPr>
        <w:t> </w:t>
      </w:r>
      <w:r>
        <w:rPr/>
        <w:t>bereavement</w:t>
      </w:r>
      <w:r>
        <w:rPr>
          <w:spacing w:val="40"/>
        </w:rPr>
        <w:t> </w:t>
      </w:r>
      <w:r>
        <w:rPr/>
        <w:t>and</w:t>
      </w:r>
      <w:r>
        <w:rPr>
          <w:spacing w:val="40"/>
        </w:rPr>
        <w:t> </w:t>
      </w:r>
      <w:r>
        <w:rPr/>
        <w:t>depressive disorders was particularly influential. Subsequently, however, although some of the further studies confirmed the early findings others did not; and the ensuing controversy was still unsettled in the late nineteen-sixties, e.g. Granville- Grossman ( 1968). Nevertheless, more recent</w:t>
      </w:r>
      <w:r>
        <w:rPr>
          <w:spacing w:val="40"/>
        </w:rPr>
        <w:t> </w:t>
      </w:r>
      <w:r>
        <w:rPr/>
        <w:t>studies,</w:t>
      </w:r>
      <w:r>
        <w:rPr>
          <w:spacing w:val="40"/>
        </w:rPr>
        <w:t> </w:t>
      </w:r>
      <w:r>
        <w:rPr/>
        <w:t>notably</w:t>
      </w:r>
      <w:r>
        <w:rPr>
          <w:spacing w:val="40"/>
        </w:rPr>
        <w:t> </w:t>
      </w:r>
      <w:r>
        <w:rPr/>
        <w:t>by</w:t>
      </w:r>
      <w:r>
        <w:rPr>
          <w:spacing w:val="40"/>
        </w:rPr>
        <w:t> </w:t>
      </w:r>
      <w:r>
        <w:rPr/>
        <w:t>John</w:t>
      </w:r>
      <w:r>
        <w:rPr>
          <w:spacing w:val="40"/>
        </w:rPr>
        <w:t> </w:t>
      </w:r>
      <w:r>
        <w:rPr/>
        <w:t>Birtchnell,</w:t>
      </w:r>
      <w:r>
        <w:rPr>
          <w:spacing w:val="40"/>
        </w:rPr>
        <w:t> </w:t>
      </w:r>
      <w:r>
        <w:rPr/>
        <w:t>a</w:t>
      </w:r>
      <w:r>
        <w:rPr>
          <w:spacing w:val="40"/>
        </w:rPr>
        <w:t> </w:t>
      </w:r>
      <w:r>
        <w:rPr/>
        <w:t>psychiatrist</w:t>
      </w:r>
      <w:r>
        <w:rPr>
          <w:spacing w:val="40"/>
        </w:rPr>
        <w:t> </w:t>
      </w:r>
      <w:r>
        <w:rPr/>
        <w:t>(</w:t>
      </w:r>
      <w:r>
        <w:rPr>
          <w:spacing w:val="40"/>
        </w:rPr>
        <w:t> </w:t>
      </w:r>
      <w:r>
        <w:rPr/>
        <w:t>Birtchnell</w:t>
      </w:r>
      <w:r>
        <w:rPr>
          <w:spacing w:val="40"/>
        </w:rPr>
        <w:t> </w:t>
      </w:r>
      <w:r>
        <w:rPr/>
        <w:t>1972),</w:t>
      </w:r>
      <w:r>
        <w:rPr>
          <w:spacing w:val="40"/>
        </w:rPr>
        <w:t> </w:t>
      </w:r>
      <w:r>
        <w:rPr/>
        <w:t>and</w:t>
      </w:r>
      <w:r>
        <w:rPr>
          <w:spacing w:val="40"/>
        </w:rPr>
        <w:t> </w:t>
      </w:r>
      <w:r>
        <w:rPr/>
        <w:t>George Brown, a sociologist ( Brown et al. 1977, 1978), have not only</w:t>
      </w:r>
      <w:r>
        <w:rPr>
          <w:spacing w:val="23"/>
        </w:rPr>
        <w:t> </w:t>
      </w:r>
      <w:r>
        <w:rPr/>
        <w:t>confirmed certain, though not</w:t>
      </w:r>
      <w:r>
        <w:rPr>
          <w:spacing w:val="80"/>
        </w:rPr>
        <w:t> </w:t>
      </w:r>
      <w:r>
        <w:rPr/>
        <w:t>all, of the original findings but have also shed light on how the controversy arose.</w:t>
      </w:r>
    </w:p>
    <w:p>
      <w:pPr>
        <w:pStyle w:val="BodyText"/>
        <w:spacing w:before="2"/>
      </w:pPr>
    </w:p>
    <w:p>
      <w:pPr>
        <w:pStyle w:val="BodyText"/>
        <w:spacing w:line="247" w:lineRule="auto"/>
        <w:ind w:left="152" w:right="785"/>
        <w:jc w:val="both"/>
      </w:pPr>
      <w:r>
        <w:rPr/>
        <w:t>To measure the incidence of parent loss in a group of psychiatric casualities and to compare it with the incidence of such loss in an appropriate group of mentally healthy individuals is a</w:t>
      </w:r>
      <w:r>
        <w:rPr>
          <w:spacing w:val="80"/>
        </w:rPr>
        <w:t> </w:t>
      </w:r>
      <w:r>
        <w:rPr/>
        <w:t>much more complex task than might be supposed. The biggest single problem has been to specify and find a valid comparison group. Not only have the ages of those in the patient and comparison groups to be equated, because death rates in most countries have decreased over</w:t>
      </w:r>
      <w:r>
        <w:rPr>
          <w:spacing w:val="40"/>
        </w:rPr>
        <w:t> </w:t>
      </w:r>
      <w:r>
        <w:rPr/>
        <w:t>time (except during war), but groups that happen to be easily available, for example patients attending other departments of a hospital, may contain many individuals who suffer from concealed</w:t>
      </w:r>
      <w:r>
        <w:rPr>
          <w:spacing w:val="40"/>
        </w:rPr>
        <w:t> </w:t>
      </w:r>
      <w:r>
        <w:rPr/>
        <w:t>psychiatric</w:t>
      </w:r>
      <w:r>
        <w:rPr>
          <w:spacing w:val="40"/>
        </w:rPr>
        <w:t> </w:t>
      </w:r>
      <w:r>
        <w:rPr/>
        <w:t>disorders.</w:t>
      </w:r>
      <w:r>
        <w:rPr>
          <w:spacing w:val="40"/>
        </w:rPr>
        <w:t> </w:t>
      </w:r>
      <w:r>
        <w:rPr/>
        <w:t>The</w:t>
      </w:r>
      <w:r>
        <w:rPr>
          <w:spacing w:val="40"/>
        </w:rPr>
        <w:t> </w:t>
      </w:r>
      <w:r>
        <w:rPr/>
        <w:t>same,</w:t>
      </w:r>
      <w:r>
        <w:rPr>
          <w:spacing w:val="40"/>
        </w:rPr>
        <w:t> </w:t>
      </w:r>
      <w:r>
        <w:rPr/>
        <w:t>it</w:t>
      </w:r>
      <w:r>
        <w:rPr>
          <w:spacing w:val="40"/>
        </w:rPr>
        <w:t> </w:t>
      </w:r>
      <w:r>
        <w:rPr/>
        <w:t>is</w:t>
      </w:r>
      <w:r>
        <w:rPr>
          <w:spacing w:val="40"/>
        </w:rPr>
        <w:t> </w:t>
      </w:r>
      <w:r>
        <w:rPr/>
        <w:t>now</w:t>
      </w:r>
      <w:r>
        <w:rPr>
          <w:spacing w:val="40"/>
        </w:rPr>
        <w:t> </w:t>
      </w:r>
      <w:r>
        <w:rPr/>
        <w:t>realized,</w:t>
      </w:r>
      <w:r>
        <w:rPr>
          <w:spacing w:val="40"/>
        </w:rPr>
        <w:t> </w:t>
      </w:r>
      <w:r>
        <w:rPr/>
        <w:t>may</w:t>
      </w:r>
      <w:r>
        <w:rPr>
          <w:spacing w:val="40"/>
        </w:rPr>
        <w:t> </w:t>
      </w:r>
      <w:r>
        <w:rPr/>
        <w:t>occur</w:t>
      </w:r>
      <w:r>
        <w:rPr>
          <w:spacing w:val="40"/>
        </w:rPr>
        <w:t> </w:t>
      </w:r>
      <w:r>
        <w:rPr/>
        <w:t>also</w:t>
      </w:r>
      <w:r>
        <w:rPr>
          <w:spacing w:val="40"/>
        </w:rPr>
        <w:t> </w:t>
      </w:r>
      <w:r>
        <w:rPr/>
        <w:t>in</w:t>
      </w:r>
      <w:r>
        <w:rPr>
          <w:spacing w:val="40"/>
        </w:rPr>
        <w:t> </w:t>
      </w:r>
      <w:r>
        <w:rPr/>
        <w:t>a representative</w:t>
      </w:r>
      <w:r>
        <w:rPr>
          <w:spacing w:val="40"/>
        </w:rPr>
        <w:t> </w:t>
      </w:r>
      <w:r>
        <w:rPr/>
        <w:t>sample</w:t>
      </w:r>
      <w:r>
        <w:rPr>
          <w:spacing w:val="40"/>
        </w:rPr>
        <w:t> </w:t>
      </w:r>
      <w:r>
        <w:rPr/>
        <w:t>(allowing</w:t>
      </w:r>
      <w:r>
        <w:rPr>
          <w:spacing w:val="40"/>
        </w:rPr>
        <w:t> </w:t>
      </w:r>
      <w:r>
        <w:rPr/>
        <w:t>for</w:t>
      </w:r>
      <w:r>
        <w:rPr>
          <w:spacing w:val="40"/>
        </w:rPr>
        <w:t> </w:t>
      </w:r>
      <w:r>
        <w:rPr/>
        <w:t>age</w:t>
      </w:r>
      <w:r>
        <w:rPr>
          <w:spacing w:val="40"/>
        </w:rPr>
        <w:t> </w:t>
      </w:r>
      <w:r>
        <w:rPr/>
        <w:t>and</w:t>
      </w:r>
      <w:r>
        <w:rPr>
          <w:spacing w:val="40"/>
        </w:rPr>
        <w:t> </w:t>
      </w:r>
      <w:r>
        <w:rPr/>
        <w:t>sex)</w:t>
      </w:r>
      <w:r>
        <w:rPr>
          <w:spacing w:val="40"/>
        </w:rPr>
        <w:t> </w:t>
      </w:r>
      <w:r>
        <w:rPr/>
        <w:t>drawn</w:t>
      </w:r>
      <w:r>
        <w:rPr>
          <w:spacing w:val="40"/>
        </w:rPr>
        <w:t> </w:t>
      </w:r>
      <w:r>
        <w:rPr/>
        <w:t>from</w:t>
      </w:r>
      <w:r>
        <w:rPr>
          <w:spacing w:val="40"/>
        </w:rPr>
        <w:t> </w:t>
      </w:r>
      <w:r>
        <w:rPr/>
        <w:t>the</w:t>
      </w:r>
      <w:r>
        <w:rPr>
          <w:spacing w:val="40"/>
        </w:rPr>
        <w:t> </w:t>
      </w:r>
      <w:r>
        <w:rPr/>
        <w:t>general</w:t>
      </w:r>
      <w:r>
        <w:rPr>
          <w:spacing w:val="40"/>
        </w:rPr>
        <w:t> </w:t>
      </w:r>
      <w:r>
        <w:rPr/>
        <w:t>population</w:t>
      </w:r>
      <w:r>
        <w:rPr>
          <w:spacing w:val="40"/>
        </w:rPr>
        <w:t> </w:t>
      </w:r>
      <w:r>
        <w:rPr/>
        <w:t>from which the group of patients is drawn. Failure to take these and other factors into account, it is now clear, explains why a number of studies have reported no significant differences between </w:t>
      </w:r>
      <w:r>
        <w:rPr>
          <w:spacing w:val="-2"/>
        </w:rPr>
        <w:t>groups.</w:t>
      </w:r>
    </w:p>
    <w:p>
      <w:pPr>
        <w:pStyle w:val="BodyText"/>
        <w:spacing w:before="11"/>
        <w:rPr>
          <w:sz w:val="21"/>
        </w:rPr>
      </w:pPr>
    </w:p>
    <w:p>
      <w:pPr>
        <w:pStyle w:val="BodyText"/>
        <w:spacing w:line="247" w:lineRule="auto"/>
        <w:ind w:left="152" w:right="787"/>
        <w:jc w:val="both"/>
      </w:pPr>
      <w:r>
        <w:rPr/>
        <w:t>A study which, although it fails to ensure that the control group was free of psychiatric casualties, none the less reports differences statistically significant, though small, is one undertaken in northeast Scotland by Birtchnell ( 1972). In this large project the incidence</w:t>
      </w:r>
    </w:p>
    <w:p>
      <w:pPr>
        <w:pStyle w:val="BodyText"/>
        <w:spacing w:before="8"/>
      </w:pPr>
    </w:p>
    <w:p>
      <w:pPr>
        <w:pStyle w:val="BodyText"/>
        <w:ind w:left="152"/>
      </w:pPr>
      <w:r>
        <w:rPr/>
        <w:t>-</w:t>
      </w:r>
      <w:r>
        <w:rPr>
          <w:spacing w:val="-4"/>
        </w:rPr>
        <w:t>299-</w:t>
      </w:r>
    </w:p>
    <w:p>
      <w:pPr>
        <w:spacing w:after="0"/>
        <w:sectPr>
          <w:pgSz w:w="12240" w:h="15840"/>
          <w:pgMar w:header="0" w:footer="726" w:top="1260" w:bottom="920" w:left="1700" w:right="1060"/>
        </w:sectPr>
      </w:pPr>
    </w:p>
    <w:p>
      <w:pPr>
        <w:pStyle w:val="BodyText"/>
        <w:spacing w:line="247" w:lineRule="auto" w:before="76"/>
        <w:ind w:left="152" w:right="787"/>
        <w:jc w:val="both"/>
      </w:pPr>
      <w:r>
        <w:rPr/>
        <w:t>of childhood bereavement was measured in over five thousand patients referred to the</w:t>
      </w:r>
      <w:r>
        <w:rPr>
          <w:spacing w:val="40"/>
        </w:rPr>
        <w:t> </w:t>
      </w:r>
      <w:r>
        <w:rPr/>
        <w:t>psychiatric services who were aged twenty and over and were suffering from neuroses, non- organic</w:t>
      </w:r>
      <w:r>
        <w:rPr>
          <w:spacing w:val="40"/>
        </w:rPr>
        <w:t> </w:t>
      </w:r>
      <w:r>
        <w:rPr/>
        <w:t>psychoses</w:t>
      </w:r>
      <w:r>
        <w:rPr>
          <w:spacing w:val="40"/>
        </w:rPr>
        <w:t> </w:t>
      </w:r>
      <w:r>
        <w:rPr/>
        <w:t>and</w:t>
      </w:r>
      <w:r>
        <w:rPr>
          <w:spacing w:val="40"/>
        </w:rPr>
        <w:t> </w:t>
      </w:r>
      <w:r>
        <w:rPr/>
        <w:t>addictions,</w:t>
      </w:r>
      <w:r>
        <w:rPr>
          <w:spacing w:val="40"/>
        </w:rPr>
        <w:t> </w:t>
      </w:r>
      <w:r>
        <w:rPr/>
        <w:t>and</w:t>
      </w:r>
      <w:r>
        <w:rPr>
          <w:spacing w:val="40"/>
        </w:rPr>
        <w:t> </w:t>
      </w:r>
      <w:r>
        <w:rPr/>
        <w:t>also</w:t>
      </w:r>
      <w:r>
        <w:rPr>
          <w:spacing w:val="40"/>
        </w:rPr>
        <w:t> </w:t>
      </w:r>
      <w:r>
        <w:rPr/>
        <w:t>in</w:t>
      </w:r>
      <w:r>
        <w:rPr>
          <w:spacing w:val="40"/>
        </w:rPr>
        <w:t> </w:t>
      </w:r>
      <w:r>
        <w:rPr/>
        <w:t>a</w:t>
      </w:r>
      <w:r>
        <w:rPr>
          <w:spacing w:val="40"/>
        </w:rPr>
        <w:t> </w:t>
      </w:r>
      <w:r>
        <w:rPr/>
        <w:t>control</w:t>
      </w:r>
      <w:r>
        <w:rPr>
          <w:spacing w:val="40"/>
        </w:rPr>
        <w:t> </w:t>
      </w:r>
      <w:r>
        <w:rPr/>
        <w:t>group</w:t>
      </w:r>
      <w:r>
        <w:rPr>
          <w:spacing w:val="40"/>
        </w:rPr>
        <w:t> </w:t>
      </w:r>
      <w:r>
        <w:rPr/>
        <w:t>of</w:t>
      </w:r>
      <w:r>
        <w:rPr>
          <w:spacing w:val="40"/>
        </w:rPr>
        <w:t> </w:t>
      </w:r>
      <w:r>
        <w:rPr/>
        <w:t>over</w:t>
      </w:r>
      <w:r>
        <w:rPr>
          <w:spacing w:val="40"/>
        </w:rPr>
        <w:t> </w:t>
      </w:r>
      <w:r>
        <w:rPr/>
        <w:t>three</w:t>
      </w:r>
      <w:r>
        <w:rPr>
          <w:spacing w:val="40"/>
        </w:rPr>
        <w:t> </w:t>
      </w:r>
      <w:r>
        <w:rPr/>
        <w:t>thousand individuals drawn from the lists of general practitioners in the same area. Since the ages of the patients in the different diagnostic categories differed, for each comparison a different control group suitably matched for age and sex was used. Principal findings were that:</w:t>
      </w:r>
    </w:p>
    <w:p>
      <w:pPr>
        <w:pStyle w:val="ListParagraph"/>
        <w:numPr>
          <w:ilvl w:val="0"/>
          <w:numId w:val="16"/>
        </w:numPr>
        <w:tabs>
          <w:tab w:pos="580" w:val="left" w:leader="none"/>
          <w:tab w:pos="581" w:val="left" w:leader="none"/>
        </w:tabs>
        <w:spacing w:line="244" w:lineRule="auto" w:before="0" w:after="0"/>
        <w:ind w:left="580" w:right="789" w:hanging="428"/>
        <w:jc w:val="left"/>
        <w:rPr>
          <w:sz w:val="22"/>
        </w:rPr>
      </w:pPr>
      <w:r>
        <w:rPr>
          <w:sz w:val="22"/>
        </w:rPr>
        <w:t>it</w:t>
      </w:r>
      <w:r>
        <w:rPr>
          <w:spacing w:val="40"/>
          <w:sz w:val="22"/>
        </w:rPr>
        <w:t> </w:t>
      </w:r>
      <w:r>
        <w:rPr>
          <w:sz w:val="22"/>
        </w:rPr>
        <w:t>is</w:t>
      </w:r>
      <w:r>
        <w:rPr>
          <w:spacing w:val="40"/>
          <w:sz w:val="22"/>
        </w:rPr>
        <w:t> </w:t>
      </w:r>
      <w:r>
        <w:rPr>
          <w:sz w:val="22"/>
        </w:rPr>
        <w:t>only</w:t>
      </w:r>
      <w:r>
        <w:rPr>
          <w:spacing w:val="40"/>
          <w:sz w:val="22"/>
        </w:rPr>
        <w:t> </w:t>
      </w:r>
      <w:r>
        <w:rPr>
          <w:sz w:val="22"/>
        </w:rPr>
        <w:t>for</w:t>
      </w:r>
      <w:r>
        <w:rPr>
          <w:spacing w:val="40"/>
          <w:sz w:val="22"/>
        </w:rPr>
        <w:t> </w:t>
      </w:r>
      <w:r>
        <w:rPr>
          <w:sz w:val="22"/>
        </w:rPr>
        <w:t>parent</w:t>
      </w:r>
      <w:r>
        <w:rPr>
          <w:spacing w:val="40"/>
          <w:sz w:val="22"/>
        </w:rPr>
        <w:t> </w:t>
      </w:r>
      <w:r>
        <w:rPr>
          <w:sz w:val="22"/>
        </w:rPr>
        <w:t>deaths</w:t>
      </w:r>
      <w:r>
        <w:rPr>
          <w:spacing w:val="40"/>
          <w:sz w:val="22"/>
        </w:rPr>
        <w:t> </w:t>
      </w:r>
      <w:r>
        <w:rPr>
          <w:sz w:val="22"/>
        </w:rPr>
        <w:t>that</w:t>
      </w:r>
      <w:r>
        <w:rPr>
          <w:spacing w:val="40"/>
          <w:sz w:val="22"/>
        </w:rPr>
        <w:t> </w:t>
      </w:r>
      <w:r>
        <w:rPr>
          <w:sz w:val="22"/>
        </w:rPr>
        <w:t>had</w:t>
      </w:r>
      <w:r>
        <w:rPr>
          <w:spacing w:val="40"/>
          <w:sz w:val="22"/>
        </w:rPr>
        <w:t> </w:t>
      </w:r>
      <w:r>
        <w:rPr>
          <w:sz w:val="22"/>
        </w:rPr>
        <w:t>occurred</w:t>
      </w:r>
      <w:r>
        <w:rPr>
          <w:spacing w:val="40"/>
          <w:sz w:val="22"/>
        </w:rPr>
        <w:t> </w:t>
      </w:r>
      <w:r>
        <w:rPr>
          <w:sz w:val="22"/>
        </w:rPr>
        <w:t>before</w:t>
      </w:r>
      <w:r>
        <w:rPr>
          <w:spacing w:val="40"/>
          <w:sz w:val="22"/>
        </w:rPr>
        <w:t> </w:t>
      </w:r>
      <w:r>
        <w:rPr>
          <w:sz w:val="22"/>
        </w:rPr>
        <w:t>the</w:t>
      </w:r>
      <w:r>
        <w:rPr>
          <w:spacing w:val="40"/>
          <w:sz w:val="22"/>
        </w:rPr>
        <w:t> </w:t>
      </w:r>
      <w:r>
        <w:rPr>
          <w:sz w:val="22"/>
        </w:rPr>
        <w:t>patient's</w:t>
      </w:r>
      <w:r>
        <w:rPr>
          <w:spacing w:val="40"/>
          <w:sz w:val="22"/>
        </w:rPr>
        <w:t> </w:t>
      </w:r>
      <w:r>
        <w:rPr>
          <w:sz w:val="22"/>
        </w:rPr>
        <w:t>tenth</w:t>
      </w:r>
      <w:r>
        <w:rPr>
          <w:spacing w:val="40"/>
          <w:sz w:val="22"/>
        </w:rPr>
        <w:t> </w:t>
      </w:r>
      <w:r>
        <w:rPr>
          <w:sz w:val="22"/>
        </w:rPr>
        <w:t>birthday</w:t>
      </w:r>
      <w:r>
        <w:rPr>
          <w:spacing w:val="40"/>
          <w:sz w:val="22"/>
        </w:rPr>
        <w:t> </w:t>
      </w:r>
      <w:r>
        <w:rPr>
          <w:sz w:val="22"/>
        </w:rPr>
        <w:t>that</w:t>
      </w:r>
      <w:r>
        <w:rPr>
          <w:spacing w:val="40"/>
          <w:sz w:val="22"/>
        </w:rPr>
        <w:t> </w:t>
      </w:r>
      <w:r>
        <w:rPr>
          <w:sz w:val="22"/>
        </w:rPr>
        <w:t>significant differences between the patient and the control groups were found;</w:t>
      </w:r>
    </w:p>
    <w:p>
      <w:pPr>
        <w:pStyle w:val="ListParagraph"/>
        <w:numPr>
          <w:ilvl w:val="0"/>
          <w:numId w:val="16"/>
        </w:numPr>
        <w:tabs>
          <w:tab w:pos="580" w:val="left" w:leader="none"/>
          <w:tab w:pos="581" w:val="left" w:leader="none"/>
        </w:tabs>
        <w:spacing w:line="247" w:lineRule="auto" w:before="0" w:after="0"/>
        <w:ind w:left="580" w:right="788" w:hanging="428"/>
        <w:jc w:val="left"/>
        <w:rPr>
          <w:sz w:val="22"/>
        </w:rPr>
      </w:pPr>
      <w:r>
        <w:rPr>
          <w:sz w:val="22"/>
        </w:rPr>
        <w:t>an</w:t>
      </w:r>
      <w:r>
        <w:rPr>
          <w:spacing w:val="40"/>
          <w:sz w:val="22"/>
        </w:rPr>
        <w:t> </w:t>
      </w:r>
      <w:r>
        <w:rPr>
          <w:sz w:val="22"/>
        </w:rPr>
        <w:t>increased</w:t>
      </w:r>
      <w:r>
        <w:rPr>
          <w:spacing w:val="40"/>
          <w:sz w:val="22"/>
        </w:rPr>
        <w:t> </w:t>
      </w:r>
      <w:r>
        <w:rPr>
          <w:sz w:val="22"/>
        </w:rPr>
        <w:t>incidence</w:t>
      </w:r>
      <w:r>
        <w:rPr>
          <w:spacing w:val="40"/>
          <w:sz w:val="22"/>
        </w:rPr>
        <w:t> </w:t>
      </w:r>
      <w:r>
        <w:rPr>
          <w:sz w:val="22"/>
        </w:rPr>
        <w:t>of</w:t>
      </w:r>
      <w:r>
        <w:rPr>
          <w:spacing w:val="40"/>
          <w:sz w:val="22"/>
        </w:rPr>
        <w:t> </w:t>
      </w:r>
      <w:r>
        <w:rPr>
          <w:sz w:val="22"/>
        </w:rPr>
        <w:t>childhood</w:t>
      </w:r>
      <w:r>
        <w:rPr>
          <w:spacing w:val="40"/>
          <w:sz w:val="22"/>
        </w:rPr>
        <w:t> </w:t>
      </w:r>
      <w:r>
        <w:rPr>
          <w:sz w:val="22"/>
        </w:rPr>
        <w:t>bereavement</w:t>
      </w:r>
      <w:r>
        <w:rPr>
          <w:spacing w:val="40"/>
          <w:sz w:val="22"/>
        </w:rPr>
        <w:t> </w:t>
      </w:r>
      <w:r>
        <w:rPr>
          <w:sz w:val="22"/>
        </w:rPr>
        <w:t>is</w:t>
      </w:r>
      <w:r>
        <w:rPr>
          <w:spacing w:val="40"/>
          <w:sz w:val="22"/>
        </w:rPr>
        <w:t> </w:t>
      </w:r>
      <w:r>
        <w:rPr>
          <w:sz w:val="22"/>
        </w:rPr>
        <w:t>found</w:t>
      </w:r>
      <w:r>
        <w:rPr>
          <w:spacing w:val="40"/>
          <w:sz w:val="22"/>
        </w:rPr>
        <w:t> </w:t>
      </w:r>
      <w:r>
        <w:rPr>
          <w:sz w:val="22"/>
        </w:rPr>
        <w:t>more</w:t>
      </w:r>
      <w:r>
        <w:rPr>
          <w:spacing w:val="40"/>
          <w:sz w:val="22"/>
        </w:rPr>
        <w:t> </w:t>
      </w:r>
      <w:r>
        <w:rPr>
          <w:sz w:val="22"/>
        </w:rPr>
        <w:t>often</w:t>
      </w:r>
      <w:r>
        <w:rPr>
          <w:spacing w:val="40"/>
          <w:sz w:val="22"/>
        </w:rPr>
        <w:t> </w:t>
      </w:r>
      <w:r>
        <w:rPr>
          <w:sz w:val="22"/>
        </w:rPr>
        <w:t>among</w:t>
      </w:r>
      <w:r>
        <w:rPr>
          <w:spacing w:val="40"/>
          <w:sz w:val="22"/>
        </w:rPr>
        <w:t> </w:t>
      </w:r>
      <w:r>
        <w:rPr>
          <w:sz w:val="22"/>
        </w:rPr>
        <w:t>female patients than male;</w:t>
      </w:r>
    </w:p>
    <w:p>
      <w:pPr>
        <w:pStyle w:val="ListParagraph"/>
        <w:numPr>
          <w:ilvl w:val="0"/>
          <w:numId w:val="16"/>
        </w:numPr>
        <w:tabs>
          <w:tab w:pos="581" w:val="left" w:leader="none"/>
        </w:tabs>
        <w:spacing w:line="251" w:lineRule="exact" w:before="0" w:after="0"/>
        <w:ind w:left="580" w:right="0" w:hanging="429"/>
        <w:jc w:val="left"/>
        <w:rPr>
          <w:sz w:val="22"/>
        </w:rPr>
      </w:pPr>
      <w:r>
        <w:rPr>
          <w:sz w:val="22"/>
        </w:rPr>
        <w:t>an</w:t>
      </w:r>
      <w:r>
        <w:rPr>
          <w:spacing w:val="8"/>
          <w:sz w:val="22"/>
        </w:rPr>
        <w:t> </w:t>
      </w:r>
      <w:r>
        <w:rPr>
          <w:sz w:val="22"/>
        </w:rPr>
        <w:t>increased</w:t>
      </w:r>
      <w:r>
        <w:rPr>
          <w:spacing w:val="10"/>
          <w:sz w:val="22"/>
        </w:rPr>
        <w:t> </w:t>
      </w:r>
      <w:r>
        <w:rPr>
          <w:sz w:val="22"/>
        </w:rPr>
        <w:t>incidence</w:t>
      </w:r>
      <w:r>
        <w:rPr>
          <w:spacing w:val="9"/>
          <w:sz w:val="22"/>
        </w:rPr>
        <w:t> </w:t>
      </w:r>
      <w:r>
        <w:rPr>
          <w:sz w:val="22"/>
        </w:rPr>
        <w:t>is</w:t>
      </w:r>
      <w:r>
        <w:rPr>
          <w:spacing w:val="11"/>
          <w:sz w:val="22"/>
        </w:rPr>
        <w:t> </w:t>
      </w:r>
      <w:r>
        <w:rPr>
          <w:sz w:val="22"/>
        </w:rPr>
        <w:t>especially</w:t>
      </w:r>
      <w:r>
        <w:rPr>
          <w:spacing w:val="11"/>
          <w:sz w:val="22"/>
        </w:rPr>
        <w:t> </w:t>
      </w:r>
      <w:r>
        <w:rPr>
          <w:sz w:val="22"/>
        </w:rPr>
        <w:t>evident</w:t>
      </w:r>
      <w:r>
        <w:rPr>
          <w:spacing w:val="9"/>
          <w:sz w:val="22"/>
        </w:rPr>
        <w:t> </w:t>
      </w:r>
      <w:r>
        <w:rPr>
          <w:sz w:val="22"/>
        </w:rPr>
        <w:t>in</w:t>
      </w:r>
      <w:r>
        <w:rPr>
          <w:spacing w:val="8"/>
          <w:sz w:val="22"/>
        </w:rPr>
        <w:t> </w:t>
      </w:r>
      <w:r>
        <w:rPr>
          <w:sz w:val="22"/>
        </w:rPr>
        <w:t>depressive</w:t>
      </w:r>
      <w:r>
        <w:rPr>
          <w:spacing w:val="10"/>
          <w:sz w:val="22"/>
        </w:rPr>
        <w:t> </w:t>
      </w:r>
      <w:r>
        <w:rPr>
          <w:sz w:val="22"/>
        </w:rPr>
        <w:t>conditions</w:t>
      </w:r>
      <w:r>
        <w:rPr>
          <w:spacing w:val="9"/>
          <w:sz w:val="22"/>
        </w:rPr>
        <w:t> </w:t>
      </w:r>
      <w:r>
        <w:rPr>
          <w:sz w:val="22"/>
        </w:rPr>
        <w:t>and</w:t>
      </w:r>
      <w:r>
        <w:rPr>
          <w:spacing w:val="10"/>
          <w:sz w:val="22"/>
        </w:rPr>
        <w:t> </w:t>
      </w:r>
      <w:r>
        <w:rPr>
          <w:sz w:val="22"/>
        </w:rPr>
        <w:t>in</w:t>
      </w:r>
      <w:r>
        <w:rPr>
          <w:spacing w:val="9"/>
          <w:sz w:val="22"/>
        </w:rPr>
        <w:t> </w:t>
      </w:r>
      <w:r>
        <w:rPr>
          <w:spacing w:val="-2"/>
          <w:sz w:val="22"/>
        </w:rPr>
        <w:t>alcoholism;</w:t>
      </w:r>
    </w:p>
    <w:p>
      <w:pPr>
        <w:pStyle w:val="ListParagraph"/>
        <w:numPr>
          <w:ilvl w:val="0"/>
          <w:numId w:val="16"/>
        </w:numPr>
        <w:tabs>
          <w:tab w:pos="581" w:val="left" w:leader="none"/>
        </w:tabs>
        <w:spacing w:line="247" w:lineRule="auto" w:before="5" w:after="0"/>
        <w:ind w:left="579" w:right="789" w:hanging="428"/>
        <w:jc w:val="both"/>
        <w:rPr>
          <w:sz w:val="22"/>
        </w:rPr>
      </w:pPr>
      <w:r>
        <w:rPr>
          <w:sz w:val="22"/>
        </w:rPr>
        <w:t>when</w:t>
      </w:r>
      <w:r>
        <w:rPr>
          <w:spacing w:val="16"/>
          <w:sz w:val="22"/>
        </w:rPr>
        <w:t> </w:t>
      </w:r>
      <w:r>
        <w:rPr>
          <w:sz w:val="22"/>
        </w:rPr>
        <w:t>loss of</w:t>
      </w:r>
      <w:r>
        <w:rPr>
          <w:spacing w:val="16"/>
          <w:sz w:val="22"/>
        </w:rPr>
        <w:t> </w:t>
      </w:r>
      <w:r>
        <w:rPr>
          <w:sz w:val="22"/>
        </w:rPr>
        <w:t>each</w:t>
      </w:r>
      <w:r>
        <w:rPr>
          <w:spacing w:val="16"/>
          <w:sz w:val="22"/>
        </w:rPr>
        <w:t> </w:t>
      </w:r>
      <w:r>
        <w:rPr>
          <w:sz w:val="22"/>
        </w:rPr>
        <w:t>parent is considered</w:t>
      </w:r>
      <w:r>
        <w:rPr>
          <w:spacing w:val="16"/>
          <w:sz w:val="22"/>
        </w:rPr>
        <w:t> </w:t>
      </w:r>
      <w:r>
        <w:rPr>
          <w:sz w:val="22"/>
        </w:rPr>
        <w:t>separately</w:t>
      </w:r>
      <w:r>
        <w:rPr>
          <w:spacing w:val="17"/>
          <w:sz w:val="22"/>
        </w:rPr>
        <w:t> </w:t>
      </w:r>
      <w:r>
        <w:rPr>
          <w:sz w:val="22"/>
        </w:rPr>
        <w:t>it</w:t>
      </w:r>
      <w:r>
        <w:rPr>
          <w:spacing w:val="16"/>
          <w:sz w:val="22"/>
        </w:rPr>
        <w:t> </w:t>
      </w:r>
      <w:r>
        <w:rPr>
          <w:sz w:val="22"/>
        </w:rPr>
        <w:t>is</w:t>
      </w:r>
      <w:r>
        <w:rPr>
          <w:spacing w:val="16"/>
          <w:sz w:val="22"/>
        </w:rPr>
        <w:t> </w:t>
      </w:r>
      <w:r>
        <w:rPr>
          <w:sz w:val="22"/>
        </w:rPr>
        <w:t>found</w:t>
      </w:r>
      <w:r>
        <w:rPr>
          <w:spacing w:val="16"/>
          <w:sz w:val="22"/>
        </w:rPr>
        <w:t> </w:t>
      </w:r>
      <w:r>
        <w:rPr>
          <w:sz w:val="22"/>
        </w:rPr>
        <w:t>that (a)</w:t>
      </w:r>
      <w:r>
        <w:rPr>
          <w:spacing w:val="16"/>
          <w:sz w:val="22"/>
        </w:rPr>
        <w:t> </w:t>
      </w:r>
      <w:r>
        <w:rPr>
          <w:sz w:val="22"/>
        </w:rPr>
        <w:t>the</w:t>
      </w:r>
      <w:r>
        <w:rPr>
          <w:spacing w:val="16"/>
          <w:sz w:val="22"/>
        </w:rPr>
        <w:t> </w:t>
      </w:r>
      <w:r>
        <w:rPr>
          <w:sz w:val="22"/>
        </w:rPr>
        <w:t>incidence of loss of mother before the tenth birthday is significantly increased in depressed patients, both male</w:t>
      </w:r>
      <w:r>
        <w:rPr>
          <w:spacing w:val="40"/>
          <w:sz w:val="22"/>
        </w:rPr>
        <w:t> </w:t>
      </w:r>
      <w:r>
        <w:rPr>
          <w:sz w:val="22"/>
        </w:rPr>
        <w:t>and</w:t>
      </w:r>
      <w:r>
        <w:rPr>
          <w:spacing w:val="40"/>
          <w:sz w:val="22"/>
        </w:rPr>
        <w:t> </w:t>
      </w:r>
      <w:r>
        <w:rPr>
          <w:sz w:val="22"/>
        </w:rPr>
        <w:t>female,</w:t>
      </w:r>
      <w:r>
        <w:rPr>
          <w:spacing w:val="40"/>
          <w:sz w:val="22"/>
        </w:rPr>
        <w:t> </w:t>
      </w:r>
      <w:r>
        <w:rPr>
          <w:sz w:val="22"/>
        </w:rPr>
        <w:t>and</w:t>
      </w:r>
      <w:r>
        <w:rPr>
          <w:spacing w:val="40"/>
          <w:sz w:val="22"/>
        </w:rPr>
        <w:t> </w:t>
      </w:r>
      <w:r>
        <w:rPr>
          <w:sz w:val="22"/>
        </w:rPr>
        <w:t>also</w:t>
      </w:r>
      <w:r>
        <w:rPr>
          <w:spacing w:val="40"/>
          <w:sz w:val="22"/>
        </w:rPr>
        <w:t> </w:t>
      </w:r>
      <w:r>
        <w:rPr>
          <w:sz w:val="22"/>
        </w:rPr>
        <w:t>in</w:t>
      </w:r>
      <w:r>
        <w:rPr>
          <w:spacing w:val="40"/>
          <w:sz w:val="22"/>
        </w:rPr>
        <w:t> </w:t>
      </w:r>
      <w:r>
        <w:rPr>
          <w:sz w:val="22"/>
        </w:rPr>
        <w:t>female</w:t>
      </w:r>
      <w:r>
        <w:rPr>
          <w:spacing w:val="40"/>
          <w:sz w:val="22"/>
        </w:rPr>
        <w:t> </w:t>
      </w:r>
      <w:r>
        <w:rPr>
          <w:sz w:val="22"/>
        </w:rPr>
        <w:t>alcoholics,</w:t>
      </w:r>
      <w:r>
        <w:rPr>
          <w:spacing w:val="40"/>
          <w:sz w:val="22"/>
        </w:rPr>
        <w:t> </w:t>
      </w:r>
      <w:r>
        <w:rPr>
          <w:sz w:val="22"/>
        </w:rPr>
        <w:t>(b)</w:t>
      </w:r>
      <w:r>
        <w:rPr>
          <w:spacing w:val="40"/>
          <w:sz w:val="22"/>
        </w:rPr>
        <w:t> </w:t>
      </w:r>
      <w:r>
        <w:rPr>
          <w:sz w:val="22"/>
        </w:rPr>
        <w:t>loss</w:t>
      </w:r>
      <w:r>
        <w:rPr>
          <w:spacing w:val="40"/>
          <w:sz w:val="22"/>
        </w:rPr>
        <w:t> </w:t>
      </w:r>
      <w:r>
        <w:rPr>
          <w:sz w:val="22"/>
        </w:rPr>
        <w:t>of</w:t>
      </w:r>
      <w:r>
        <w:rPr>
          <w:spacing w:val="40"/>
          <w:sz w:val="22"/>
        </w:rPr>
        <w:t> </w:t>
      </w:r>
      <w:r>
        <w:rPr>
          <w:sz w:val="22"/>
        </w:rPr>
        <w:t>father</w:t>
      </w:r>
      <w:r>
        <w:rPr>
          <w:spacing w:val="40"/>
          <w:sz w:val="22"/>
        </w:rPr>
        <w:t> </w:t>
      </w:r>
      <w:r>
        <w:rPr>
          <w:sz w:val="22"/>
        </w:rPr>
        <w:t>before</w:t>
      </w:r>
      <w:r>
        <w:rPr>
          <w:spacing w:val="40"/>
          <w:sz w:val="22"/>
        </w:rPr>
        <w:t> </w:t>
      </w:r>
      <w:r>
        <w:rPr>
          <w:sz w:val="22"/>
        </w:rPr>
        <w:t>the</w:t>
      </w:r>
      <w:r>
        <w:rPr>
          <w:spacing w:val="40"/>
          <w:sz w:val="22"/>
        </w:rPr>
        <w:t> </w:t>
      </w:r>
      <w:r>
        <w:rPr>
          <w:sz w:val="22"/>
        </w:rPr>
        <w:t>tenth birthday</w:t>
      </w:r>
      <w:r>
        <w:rPr>
          <w:spacing w:val="32"/>
          <w:sz w:val="22"/>
        </w:rPr>
        <w:t> </w:t>
      </w:r>
      <w:r>
        <w:rPr>
          <w:sz w:val="22"/>
        </w:rPr>
        <w:t>is significantly increased in both depressed and alcoholic female patients but is</w:t>
      </w:r>
      <w:r>
        <w:rPr>
          <w:spacing w:val="80"/>
          <w:sz w:val="22"/>
        </w:rPr>
        <w:t> </w:t>
      </w:r>
      <w:r>
        <w:rPr>
          <w:sz w:val="22"/>
        </w:rPr>
        <w:t>not significantly increased in the case of male patients.</w:t>
      </w:r>
    </w:p>
    <w:p>
      <w:pPr>
        <w:pStyle w:val="BodyText"/>
        <w:spacing w:before="6"/>
      </w:pPr>
    </w:p>
    <w:p>
      <w:pPr>
        <w:pStyle w:val="BodyText"/>
        <w:spacing w:line="247" w:lineRule="auto"/>
        <w:ind w:left="152" w:right="788"/>
        <w:jc w:val="both"/>
      </w:pPr>
      <w:r>
        <w:rPr/>
        <w:t>In none of the patient groups in this study is the incidence of childhood bereavement greater</w:t>
      </w:r>
      <w:r>
        <w:rPr>
          <w:spacing w:val="40"/>
        </w:rPr>
        <w:t> </w:t>
      </w:r>
      <w:r>
        <w:rPr/>
        <w:t>than double what it is in the controls, and in most groups it is much less. True, in selecting his controls Birtchnell took no steps to exclude individuals who, though not referred to the psychiatric services, may none the less have been in poor mental health and that, had he done</w:t>
      </w:r>
      <w:r>
        <w:rPr>
          <w:spacing w:val="80"/>
        </w:rPr>
        <w:t> </w:t>
      </w:r>
      <w:r>
        <w:rPr/>
        <w:t>so,</w:t>
      </w:r>
      <w:r>
        <w:rPr>
          <w:spacing w:val="33"/>
        </w:rPr>
        <w:t> </w:t>
      </w:r>
      <w:r>
        <w:rPr/>
        <w:t>differences</w:t>
      </w:r>
      <w:r>
        <w:rPr>
          <w:spacing w:val="35"/>
        </w:rPr>
        <w:t> </w:t>
      </w:r>
      <w:r>
        <w:rPr/>
        <w:t>are</w:t>
      </w:r>
      <w:r>
        <w:rPr>
          <w:spacing w:val="33"/>
        </w:rPr>
        <w:t> </w:t>
      </w:r>
      <w:r>
        <w:rPr/>
        <w:t>likely</w:t>
      </w:r>
      <w:r>
        <w:rPr>
          <w:spacing w:val="35"/>
        </w:rPr>
        <w:t> </w:t>
      </w:r>
      <w:r>
        <w:rPr/>
        <w:t>to</w:t>
      </w:r>
      <w:r>
        <w:rPr>
          <w:spacing w:val="35"/>
        </w:rPr>
        <w:t> </w:t>
      </w:r>
      <w:r>
        <w:rPr/>
        <w:t>have</w:t>
      </w:r>
      <w:r>
        <w:rPr>
          <w:spacing w:val="33"/>
        </w:rPr>
        <w:t> </w:t>
      </w:r>
      <w:r>
        <w:rPr/>
        <w:t>been</w:t>
      </w:r>
      <w:r>
        <w:rPr>
          <w:spacing w:val="34"/>
        </w:rPr>
        <w:t> </w:t>
      </w:r>
      <w:r>
        <w:rPr/>
        <w:t>greater.</w:t>
      </w:r>
      <w:r>
        <w:rPr>
          <w:spacing w:val="33"/>
        </w:rPr>
        <w:t> </w:t>
      </w:r>
      <w:r>
        <w:rPr/>
        <w:t>Even</w:t>
      </w:r>
      <w:r>
        <w:rPr>
          <w:spacing w:val="34"/>
        </w:rPr>
        <w:t> </w:t>
      </w:r>
      <w:r>
        <w:rPr/>
        <w:t>so,</w:t>
      </w:r>
      <w:r>
        <w:rPr>
          <w:spacing w:val="35"/>
        </w:rPr>
        <w:t> </w:t>
      </w:r>
      <w:r>
        <w:rPr/>
        <w:t>such</w:t>
      </w:r>
      <w:r>
        <w:rPr>
          <w:spacing w:val="34"/>
        </w:rPr>
        <w:t> </w:t>
      </w:r>
      <w:r>
        <w:rPr/>
        <w:t>evidence</w:t>
      </w:r>
      <w:r>
        <w:rPr>
          <w:spacing w:val="34"/>
        </w:rPr>
        <w:t> </w:t>
      </w:r>
      <w:r>
        <w:rPr/>
        <w:t>as</w:t>
      </w:r>
      <w:r>
        <w:rPr>
          <w:spacing w:val="35"/>
        </w:rPr>
        <w:t> </w:t>
      </w:r>
      <w:r>
        <w:rPr/>
        <w:t>we</w:t>
      </w:r>
      <w:r>
        <w:rPr>
          <w:spacing w:val="34"/>
        </w:rPr>
        <w:t> </w:t>
      </w:r>
      <w:r>
        <w:rPr/>
        <w:t>have</w:t>
      </w:r>
      <w:r>
        <w:rPr>
          <w:spacing w:val="36"/>
        </w:rPr>
        <w:t> </w:t>
      </w:r>
      <w:r>
        <w:rPr/>
        <w:t>suggests that childhood bereavement plays a causal role in only a small minority of cases of mental illness. The value of the work done lies, I believe, in having provided a point of entry for research into parent-child relationships and their influence on mental health which can be pursued in future at a much more sophisticated level.</w:t>
      </w:r>
    </w:p>
    <w:p>
      <w:pPr>
        <w:pStyle w:val="BodyText"/>
      </w:pPr>
    </w:p>
    <w:p>
      <w:pPr>
        <w:pStyle w:val="Heading4"/>
        <w:spacing w:before="1"/>
      </w:pPr>
      <w:r>
        <w:rPr/>
        <w:t>Some</w:t>
      </w:r>
      <w:r>
        <w:rPr>
          <w:spacing w:val="6"/>
        </w:rPr>
        <w:t> </w:t>
      </w:r>
      <w:r>
        <w:rPr/>
        <w:t>disorders</w:t>
      </w:r>
      <w:r>
        <w:rPr>
          <w:spacing w:val="7"/>
        </w:rPr>
        <w:t> </w:t>
      </w:r>
      <w:r>
        <w:rPr/>
        <w:t>to</w:t>
      </w:r>
      <w:r>
        <w:rPr>
          <w:spacing w:val="7"/>
        </w:rPr>
        <w:t> </w:t>
      </w:r>
      <w:r>
        <w:rPr/>
        <w:t>which</w:t>
      </w:r>
      <w:r>
        <w:rPr>
          <w:spacing w:val="7"/>
        </w:rPr>
        <w:t> </w:t>
      </w:r>
      <w:r>
        <w:rPr/>
        <w:t>childhood</w:t>
      </w:r>
      <w:r>
        <w:rPr>
          <w:spacing w:val="6"/>
        </w:rPr>
        <w:t> </w:t>
      </w:r>
      <w:r>
        <w:rPr/>
        <w:t>bereavement</w:t>
      </w:r>
      <w:r>
        <w:rPr>
          <w:spacing w:val="8"/>
        </w:rPr>
        <w:t> </w:t>
      </w:r>
      <w:r>
        <w:rPr>
          <w:spacing w:val="-2"/>
        </w:rPr>
        <w:t>contributes</w:t>
      </w:r>
    </w:p>
    <w:p>
      <w:pPr>
        <w:pStyle w:val="BodyText"/>
        <w:spacing w:before="5"/>
        <w:rPr>
          <w:b/>
          <w:sz w:val="23"/>
        </w:rPr>
      </w:pPr>
    </w:p>
    <w:p>
      <w:pPr>
        <w:pStyle w:val="BodyText"/>
        <w:spacing w:line="247" w:lineRule="auto"/>
        <w:ind w:left="152" w:right="788"/>
        <w:jc w:val="both"/>
      </w:pPr>
      <w:r>
        <w:rPr/>
        <w:t>In recent years it has become clear that those who have suffered a childhood bereavement are</w:t>
      </w:r>
      <w:r>
        <w:rPr>
          <w:spacing w:val="40"/>
        </w:rPr>
        <w:t> </w:t>
      </w:r>
      <w:r>
        <w:rPr/>
        <w:t>not only rather more prone than others</w:t>
      </w:r>
    </w:p>
    <w:p>
      <w:pPr>
        <w:pStyle w:val="BodyText"/>
        <w:spacing w:before="8"/>
      </w:pPr>
    </w:p>
    <w:p>
      <w:pPr>
        <w:pStyle w:val="BodyText"/>
        <w:ind w:left="152"/>
      </w:pPr>
      <w:r>
        <w:rPr/>
        <w:t>-</w:t>
      </w:r>
      <w:r>
        <w:rPr>
          <w:spacing w:val="-4"/>
        </w:rPr>
        <w:t>300-</w:t>
      </w:r>
    </w:p>
    <w:p>
      <w:pPr>
        <w:pStyle w:val="BodyText"/>
        <w:spacing w:before="6"/>
        <w:rPr>
          <w:sz w:val="23"/>
        </w:rPr>
      </w:pPr>
    </w:p>
    <w:p>
      <w:pPr>
        <w:pStyle w:val="BodyText"/>
        <w:spacing w:line="247" w:lineRule="auto"/>
        <w:ind w:left="152" w:right="789"/>
        <w:jc w:val="both"/>
      </w:pPr>
      <w:r>
        <w:rPr/>
        <w:t>to develop a psychiatric disorder but that both the form and the severity of any disorder they</w:t>
      </w:r>
      <w:r>
        <w:rPr>
          <w:spacing w:val="40"/>
        </w:rPr>
        <w:t> </w:t>
      </w:r>
      <w:r>
        <w:rPr/>
        <w:t>may develop is likely to be strongly influenced in certain special directions.Those who have suffered a childhood bereavement and, when adult, become psychiatric casualties are more</w:t>
      </w:r>
      <w:r>
        <w:rPr>
          <w:spacing w:val="40"/>
        </w:rPr>
        <w:t> </w:t>
      </w:r>
      <w:r>
        <w:rPr/>
        <w:t>likely than others</w:t>
      </w:r>
    </w:p>
    <w:p>
      <w:pPr>
        <w:pStyle w:val="BodyText"/>
        <w:spacing w:line="249" w:lineRule="exact"/>
        <w:ind w:left="580"/>
      </w:pPr>
      <w:r>
        <w:rPr/>
        <w:t>to</w:t>
      </w:r>
      <w:r>
        <w:rPr>
          <w:spacing w:val="8"/>
        </w:rPr>
        <w:t> </w:t>
      </w:r>
      <w:r>
        <w:rPr/>
        <w:t>express</w:t>
      </w:r>
      <w:r>
        <w:rPr>
          <w:spacing w:val="9"/>
        </w:rPr>
        <w:t> </w:t>
      </w:r>
      <w:r>
        <w:rPr/>
        <w:t>serious</w:t>
      </w:r>
      <w:r>
        <w:rPr>
          <w:spacing w:val="9"/>
        </w:rPr>
        <w:t> </w:t>
      </w:r>
      <w:r>
        <w:rPr/>
        <w:t>ideas</w:t>
      </w:r>
      <w:r>
        <w:rPr>
          <w:spacing w:val="9"/>
        </w:rPr>
        <w:t> </w:t>
      </w:r>
      <w:r>
        <w:rPr/>
        <w:t>of</w:t>
      </w:r>
      <w:r>
        <w:rPr>
          <w:spacing w:val="11"/>
        </w:rPr>
        <w:t> </w:t>
      </w:r>
      <w:r>
        <w:rPr/>
        <w:t>committing</w:t>
      </w:r>
      <w:r>
        <w:rPr>
          <w:spacing w:val="9"/>
        </w:rPr>
        <w:t> </w:t>
      </w:r>
      <w:r>
        <w:rPr>
          <w:spacing w:val="-2"/>
        </w:rPr>
        <w:t>suicide</w:t>
      </w:r>
    </w:p>
    <w:p>
      <w:pPr>
        <w:pStyle w:val="BodyText"/>
        <w:spacing w:before="7"/>
        <w:ind w:left="580"/>
      </w:pPr>
      <w:r>
        <w:rPr/>
        <w:t>to</w:t>
      </w:r>
      <w:r>
        <w:rPr>
          <w:spacing w:val="7"/>
        </w:rPr>
        <w:t> </w:t>
      </w:r>
      <w:r>
        <w:rPr/>
        <w:t>show</w:t>
      </w:r>
      <w:r>
        <w:rPr>
          <w:spacing w:val="8"/>
        </w:rPr>
        <w:t> </w:t>
      </w:r>
      <w:r>
        <w:rPr/>
        <w:t>high</w:t>
      </w:r>
      <w:r>
        <w:rPr>
          <w:spacing w:val="7"/>
        </w:rPr>
        <w:t> </w:t>
      </w:r>
      <w:r>
        <w:rPr/>
        <w:t>degrees</w:t>
      </w:r>
      <w:r>
        <w:rPr>
          <w:spacing w:val="7"/>
        </w:rPr>
        <w:t> </w:t>
      </w:r>
      <w:r>
        <w:rPr/>
        <w:t>of</w:t>
      </w:r>
      <w:r>
        <w:rPr>
          <w:spacing w:val="7"/>
        </w:rPr>
        <w:t> </w:t>
      </w:r>
      <w:r>
        <w:rPr/>
        <w:t>anxious</w:t>
      </w:r>
      <w:r>
        <w:rPr>
          <w:spacing w:val="8"/>
        </w:rPr>
        <w:t> </w:t>
      </w:r>
      <w:r>
        <w:rPr/>
        <w:t>attachment</w:t>
      </w:r>
      <w:r>
        <w:rPr>
          <w:spacing w:val="7"/>
        </w:rPr>
        <w:t> </w:t>
      </w:r>
      <w:r>
        <w:rPr/>
        <w:t>(or</w:t>
      </w:r>
      <w:r>
        <w:rPr>
          <w:spacing w:val="7"/>
        </w:rPr>
        <w:t> </w:t>
      </w:r>
      <w:r>
        <w:rPr>
          <w:spacing w:val="-2"/>
        </w:rPr>
        <w:t>overdependency)</w:t>
      </w:r>
    </w:p>
    <w:p>
      <w:pPr>
        <w:pStyle w:val="BodyText"/>
        <w:spacing w:before="6"/>
        <w:ind w:left="580"/>
      </w:pPr>
      <w:r>
        <w:rPr/>
        <w:t>to</w:t>
      </w:r>
      <w:r>
        <w:rPr>
          <w:spacing w:val="10"/>
        </w:rPr>
        <w:t> </w:t>
      </w:r>
      <w:r>
        <w:rPr/>
        <w:t>develop</w:t>
      </w:r>
      <w:r>
        <w:rPr>
          <w:spacing w:val="10"/>
        </w:rPr>
        <w:t> </w:t>
      </w:r>
      <w:r>
        <w:rPr/>
        <w:t>depressive</w:t>
      </w:r>
      <w:r>
        <w:rPr>
          <w:spacing w:val="9"/>
        </w:rPr>
        <w:t> </w:t>
      </w:r>
      <w:r>
        <w:rPr/>
        <w:t>conditions</w:t>
      </w:r>
      <w:r>
        <w:rPr>
          <w:spacing w:val="11"/>
        </w:rPr>
        <w:t> </w:t>
      </w:r>
      <w:r>
        <w:rPr/>
        <w:t>of</w:t>
      </w:r>
      <w:r>
        <w:rPr>
          <w:spacing w:val="10"/>
        </w:rPr>
        <w:t> </w:t>
      </w:r>
      <w:r>
        <w:rPr/>
        <w:t>severe</w:t>
      </w:r>
      <w:r>
        <w:rPr>
          <w:spacing w:val="7"/>
        </w:rPr>
        <w:t> </w:t>
      </w:r>
      <w:r>
        <w:rPr/>
        <w:t>degree,</w:t>
      </w:r>
      <w:r>
        <w:rPr>
          <w:spacing w:val="11"/>
        </w:rPr>
        <w:t> </w:t>
      </w:r>
      <w:r>
        <w:rPr/>
        <w:t>and</w:t>
      </w:r>
      <w:r>
        <w:rPr>
          <w:spacing w:val="13"/>
        </w:rPr>
        <w:t> </w:t>
      </w:r>
      <w:r>
        <w:rPr/>
        <w:t>classifiable</w:t>
      </w:r>
      <w:r>
        <w:rPr>
          <w:spacing w:val="9"/>
        </w:rPr>
        <w:t> </w:t>
      </w:r>
      <w:r>
        <w:rPr/>
        <w:t>as</w:t>
      </w:r>
      <w:r>
        <w:rPr>
          <w:spacing w:val="11"/>
        </w:rPr>
        <w:t> </w:t>
      </w:r>
      <w:r>
        <w:rPr>
          <w:spacing w:val="-2"/>
        </w:rPr>
        <w:t>psychotic.</w:t>
      </w:r>
    </w:p>
    <w:p>
      <w:pPr>
        <w:pStyle w:val="BodyText"/>
        <w:spacing w:before="6"/>
        <w:rPr>
          <w:sz w:val="23"/>
        </w:rPr>
      </w:pPr>
    </w:p>
    <w:p>
      <w:pPr>
        <w:pStyle w:val="BodyText"/>
        <w:spacing w:line="247" w:lineRule="auto"/>
        <w:ind w:left="152" w:right="790"/>
        <w:jc w:val="both"/>
      </w:pPr>
      <w:r>
        <w:rPr/>
        <w:t>Since only well-attested findings are described the above list should not be regarded as </w:t>
      </w:r>
      <w:r>
        <w:rPr>
          <w:spacing w:val="-2"/>
        </w:rPr>
        <w:t>exhaustive.</w:t>
      </w:r>
    </w:p>
    <w:p>
      <w:pPr>
        <w:pStyle w:val="BodyText"/>
        <w:spacing w:before="9"/>
      </w:pPr>
    </w:p>
    <w:p>
      <w:pPr>
        <w:spacing w:before="1"/>
        <w:ind w:left="152" w:right="0" w:firstLine="0"/>
        <w:jc w:val="left"/>
        <w:rPr>
          <w:b/>
          <w:sz w:val="22"/>
        </w:rPr>
      </w:pPr>
      <w:r>
        <w:rPr>
          <w:b/>
          <w:sz w:val="22"/>
        </w:rPr>
        <w:t>Suicidal</w:t>
      </w:r>
      <w:r>
        <w:rPr>
          <w:b/>
          <w:spacing w:val="10"/>
          <w:sz w:val="22"/>
        </w:rPr>
        <w:t> </w:t>
      </w:r>
      <w:r>
        <w:rPr>
          <w:b/>
          <w:sz w:val="22"/>
        </w:rPr>
        <w:t>Ideation</w:t>
      </w:r>
      <w:r>
        <w:rPr>
          <w:b/>
          <w:spacing w:val="12"/>
          <w:sz w:val="22"/>
        </w:rPr>
        <w:t> </w:t>
      </w:r>
      <w:r>
        <w:rPr>
          <w:b/>
          <w:sz w:val="22"/>
        </w:rPr>
        <w:t>and</w:t>
      </w:r>
      <w:r>
        <w:rPr>
          <w:b/>
          <w:spacing w:val="13"/>
          <w:sz w:val="22"/>
        </w:rPr>
        <w:t> </w:t>
      </w:r>
      <w:r>
        <w:rPr>
          <w:b/>
          <w:sz w:val="22"/>
        </w:rPr>
        <w:t>Behaviour</w:t>
      </w:r>
      <w:r>
        <w:rPr>
          <w:b/>
          <w:spacing w:val="12"/>
          <w:sz w:val="22"/>
        </w:rPr>
        <w:t> </w:t>
      </w:r>
      <w:r>
        <w:rPr>
          <w:b/>
          <w:sz w:val="22"/>
        </w:rPr>
        <w:t>in</w:t>
      </w:r>
      <w:r>
        <w:rPr>
          <w:b/>
          <w:spacing w:val="13"/>
          <w:sz w:val="22"/>
        </w:rPr>
        <w:t> </w:t>
      </w:r>
      <w:r>
        <w:rPr>
          <w:b/>
          <w:spacing w:val="-2"/>
          <w:sz w:val="22"/>
        </w:rPr>
        <w:t>Students</w:t>
      </w:r>
    </w:p>
    <w:p>
      <w:pPr>
        <w:pStyle w:val="BodyText"/>
        <w:spacing w:before="4"/>
        <w:rPr>
          <w:b/>
          <w:sz w:val="23"/>
        </w:rPr>
      </w:pPr>
    </w:p>
    <w:p>
      <w:pPr>
        <w:pStyle w:val="BodyText"/>
        <w:spacing w:line="244" w:lineRule="auto"/>
        <w:ind w:left="152" w:right="788"/>
        <w:jc w:val="both"/>
      </w:pPr>
      <w:r>
        <w:rPr/>
        <w:t>There</w:t>
      </w:r>
      <w:r>
        <w:rPr>
          <w:spacing w:val="18"/>
        </w:rPr>
        <w:t> </w:t>
      </w:r>
      <w:r>
        <w:rPr/>
        <w:t>is</w:t>
      </w:r>
      <w:r>
        <w:rPr>
          <w:spacing w:val="19"/>
        </w:rPr>
        <w:t> </w:t>
      </w:r>
      <w:r>
        <w:rPr/>
        <w:t>now</w:t>
      </w:r>
      <w:r>
        <w:rPr>
          <w:spacing w:val="19"/>
        </w:rPr>
        <w:t> </w:t>
      </w:r>
      <w:r>
        <w:rPr/>
        <w:t>an</w:t>
      </w:r>
      <w:r>
        <w:rPr>
          <w:spacing w:val="19"/>
        </w:rPr>
        <w:t> </w:t>
      </w:r>
      <w:r>
        <w:rPr/>
        <w:t>extensive</w:t>
      </w:r>
      <w:r>
        <w:rPr>
          <w:spacing w:val="17"/>
        </w:rPr>
        <w:t> </w:t>
      </w:r>
      <w:r>
        <w:rPr/>
        <w:t>literature</w:t>
      </w:r>
      <w:r>
        <w:rPr>
          <w:spacing w:val="18"/>
        </w:rPr>
        <w:t> </w:t>
      </w:r>
      <w:r>
        <w:rPr/>
        <w:t>on</w:t>
      </w:r>
      <w:r>
        <w:rPr>
          <w:spacing w:val="19"/>
        </w:rPr>
        <w:t> </w:t>
      </w:r>
      <w:r>
        <w:rPr/>
        <w:t>the</w:t>
      </w:r>
      <w:r>
        <w:rPr>
          <w:spacing w:val="17"/>
        </w:rPr>
        <w:t> </w:t>
      </w:r>
      <w:r>
        <w:rPr/>
        <w:t>relationship</w:t>
      </w:r>
      <w:r>
        <w:rPr>
          <w:spacing w:val="19"/>
        </w:rPr>
        <w:t> </w:t>
      </w:r>
      <w:r>
        <w:rPr/>
        <w:t>of</w:t>
      </w:r>
      <w:r>
        <w:rPr>
          <w:spacing w:val="19"/>
        </w:rPr>
        <w:t> </w:t>
      </w:r>
      <w:r>
        <w:rPr/>
        <w:t>parental</w:t>
      </w:r>
      <w:r>
        <w:rPr>
          <w:spacing w:val="18"/>
        </w:rPr>
        <w:t> </w:t>
      </w:r>
      <w:r>
        <w:rPr/>
        <w:t>loss</w:t>
      </w:r>
      <w:r>
        <w:rPr>
          <w:spacing w:val="19"/>
        </w:rPr>
        <w:t> </w:t>
      </w:r>
      <w:r>
        <w:rPr/>
        <w:t>during</w:t>
      </w:r>
      <w:r>
        <w:rPr>
          <w:spacing w:val="19"/>
        </w:rPr>
        <w:t> </w:t>
      </w:r>
      <w:r>
        <w:rPr/>
        <w:t>childhood,</w:t>
      </w:r>
      <w:r>
        <w:rPr>
          <w:spacing w:val="19"/>
        </w:rPr>
        <w:t> </w:t>
      </w:r>
      <w:r>
        <w:rPr/>
        <w:t>due to losses of any kind (not only death), and attempted suicide during later life, e.g. Greer et al. ( 1966), and</w:t>
      </w:r>
      <w:r>
        <w:rPr>
          <w:spacing w:val="14"/>
        </w:rPr>
        <w:t> </w:t>
      </w:r>
      <w:r>
        <w:rPr/>
        <w:t>Koller</w:t>
      </w:r>
      <w:r>
        <w:rPr>
          <w:spacing w:val="14"/>
        </w:rPr>
        <w:t> </w:t>
      </w:r>
      <w:r>
        <w:rPr/>
        <w:t>and</w:t>
      </w:r>
      <w:r>
        <w:rPr>
          <w:spacing w:val="16"/>
        </w:rPr>
        <w:t> </w:t>
      </w:r>
      <w:r>
        <w:rPr/>
        <w:t>Castanos</w:t>
      </w:r>
      <w:r>
        <w:rPr>
          <w:spacing w:val="14"/>
        </w:rPr>
        <w:t> </w:t>
      </w:r>
      <w:r>
        <w:rPr/>
        <w:t>(</w:t>
      </w:r>
      <w:r>
        <w:rPr>
          <w:spacing w:val="14"/>
        </w:rPr>
        <w:t> </w:t>
      </w:r>
      <w:r>
        <w:rPr/>
        <w:t>1968).</w:t>
      </w:r>
      <w:r>
        <w:rPr>
          <w:spacing w:val="14"/>
        </w:rPr>
        <w:t> </w:t>
      </w:r>
      <w:r>
        <w:rPr/>
        <w:t>After</w:t>
      </w:r>
      <w:r>
        <w:rPr>
          <w:spacing w:val="14"/>
        </w:rPr>
        <w:t> </w:t>
      </w:r>
      <w:r>
        <w:rPr/>
        <w:t>reviewing</w:t>
      </w:r>
      <w:r>
        <w:rPr>
          <w:spacing w:val="15"/>
        </w:rPr>
        <w:t> </w:t>
      </w:r>
      <w:r>
        <w:rPr/>
        <w:t>this literature,</w:t>
      </w:r>
      <w:r>
        <w:rPr>
          <w:spacing w:val="16"/>
        </w:rPr>
        <w:t> </w:t>
      </w:r>
      <w:r>
        <w:rPr/>
        <w:t>some</w:t>
      </w:r>
      <w:r>
        <w:rPr>
          <w:spacing w:val="15"/>
        </w:rPr>
        <w:t> </w:t>
      </w:r>
      <w:r>
        <w:rPr/>
        <w:t>of</w:t>
      </w:r>
      <w:r>
        <w:rPr>
          <w:spacing w:val="15"/>
        </w:rPr>
        <w:t> </w:t>
      </w:r>
      <w:r>
        <w:rPr/>
        <w:t>it</w:t>
      </w:r>
      <w:r>
        <w:rPr>
          <w:spacing w:val="15"/>
        </w:rPr>
        <w:t> </w:t>
      </w:r>
      <w:r>
        <w:rPr/>
        <w:t>clinical</w:t>
      </w:r>
      <w:r>
        <w:rPr>
          <w:spacing w:val="15"/>
        </w:rPr>
        <w:t> </w:t>
      </w:r>
      <w:r>
        <w:rPr/>
        <w:t>and</w:t>
      </w:r>
    </w:p>
    <w:p>
      <w:pPr>
        <w:spacing w:after="0" w:line="244" w:lineRule="auto"/>
        <w:jc w:val="both"/>
        <w:sectPr>
          <w:pgSz w:w="12240" w:h="15840"/>
          <w:pgMar w:header="0" w:footer="726" w:top="1260" w:bottom="920" w:left="1700" w:right="1060"/>
        </w:sectPr>
      </w:pPr>
    </w:p>
    <w:p>
      <w:pPr>
        <w:pStyle w:val="BodyText"/>
        <w:spacing w:line="247" w:lineRule="auto" w:before="76"/>
        <w:ind w:left="152" w:right="786"/>
        <w:jc w:val="both"/>
      </w:pPr>
      <w:r>
        <w:rPr/>
        <w:t>some statistical, Adam ( 1973) concludes: 'There seems general agreement . . . that of all the sequelae attributed to early childhood loss the evidence with regard to suicidal behaviour is among the strongest.' In most of these studies, however, the losses concerned are due to desertion,</w:t>
      </w:r>
      <w:r>
        <w:rPr>
          <w:spacing w:val="40"/>
        </w:rPr>
        <w:t> </w:t>
      </w:r>
      <w:r>
        <w:rPr/>
        <w:t>separation</w:t>
      </w:r>
      <w:r>
        <w:rPr>
          <w:spacing w:val="40"/>
        </w:rPr>
        <w:t> </w:t>
      </w:r>
      <w:r>
        <w:rPr/>
        <w:t>or</w:t>
      </w:r>
      <w:r>
        <w:rPr>
          <w:spacing w:val="40"/>
        </w:rPr>
        <w:t> </w:t>
      </w:r>
      <w:r>
        <w:rPr/>
        <w:t>divorce</w:t>
      </w:r>
      <w:r>
        <w:rPr>
          <w:spacing w:val="40"/>
        </w:rPr>
        <w:t> </w:t>
      </w:r>
      <w:r>
        <w:rPr/>
        <w:t>as</w:t>
      </w:r>
      <w:r>
        <w:rPr>
          <w:spacing w:val="40"/>
        </w:rPr>
        <w:t> </w:t>
      </w:r>
      <w:r>
        <w:rPr/>
        <w:t>well</w:t>
      </w:r>
      <w:r>
        <w:rPr>
          <w:spacing w:val="40"/>
        </w:rPr>
        <w:t> </w:t>
      </w:r>
      <w:r>
        <w:rPr/>
        <w:t>as</w:t>
      </w:r>
      <w:r>
        <w:rPr>
          <w:spacing w:val="40"/>
        </w:rPr>
        <w:t> </w:t>
      </w:r>
      <w:r>
        <w:rPr/>
        <w:t>to</w:t>
      </w:r>
      <w:r>
        <w:rPr>
          <w:spacing w:val="40"/>
        </w:rPr>
        <w:t> </w:t>
      </w:r>
      <w:r>
        <w:rPr/>
        <w:t>death.</w:t>
      </w:r>
      <w:r>
        <w:rPr>
          <w:spacing w:val="40"/>
        </w:rPr>
        <w:t> </w:t>
      </w:r>
      <w:r>
        <w:rPr/>
        <w:t>For</w:t>
      </w:r>
      <w:r>
        <w:rPr>
          <w:spacing w:val="40"/>
        </w:rPr>
        <w:t> </w:t>
      </w:r>
      <w:r>
        <w:rPr/>
        <w:t>this</w:t>
      </w:r>
      <w:r>
        <w:rPr>
          <w:spacing w:val="40"/>
        </w:rPr>
        <w:t> </w:t>
      </w:r>
      <w:r>
        <w:rPr/>
        <w:t>reason</w:t>
      </w:r>
      <w:r>
        <w:rPr>
          <w:spacing w:val="40"/>
        </w:rPr>
        <w:t> </w:t>
      </w:r>
      <w:r>
        <w:rPr/>
        <w:t>discussion</w:t>
      </w:r>
      <w:r>
        <w:rPr>
          <w:spacing w:val="40"/>
        </w:rPr>
        <w:t> </w:t>
      </w:r>
      <w:r>
        <w:rPr/>
        <w:t>here</w:t>
      </w:r>
      <w:r>
        <w:rPr>
          <w:spacing w:val="40"/>
        </w:rPr>
        <w:t> </w:t>
      </w:r>
      <w:r>
        <w:rPr/>
        <w:t>is restricted to a single study which distinguishes the two main causes of loss. Furthermore, this study, unlike most of the others, concentrates on the presence or absence of serious suicidal ideation as well as of attempts, instead of on attempts only. This has advantages, first, because ideas of suicide occur more commonly than do attempts and secondly because, lacking the dramatic circumstances of attempts, they are open to more rigorously controlled research.</w:t>
      </w:r>
    </w:p>
    <w:p>
      <w:pPr>
        <w:pStyle w:val="BodyText"/>
        <w:spacing w:before="2"/>
      </w:pPr>
    </w:p>
    <w:p>
      <w:pPr>
        <w:pStyle w:val="BodyText"/>
        <w:spacing w:line="247" w:lineRule="auto" w:before="1"/>
        <w:ind w:left="152" w:right="788"/>
        <w:jc w:val="both"/>
      </w:pPr>
      <w:r>
        <w:rPr/>
        <w:t>In a project carried out within the McGill University Health Service, Adam ( 1973) compared</w:t>
      </w:r>
      <w:r>
        <w:rPr>
          <w:spacing w:val="40"/>
        </w:rPr>
        <w:t> </w:t>
      </w:r>
      <w:r>
        <w:rPr/>
        <w:t>the</w:t>
      </w:r>
      <w:r>
        <w:rPr>
          <w:spacing w:val="40"/>
        </w:rPr>
        <w:t> </w:t>
      </w:r>
      <w:r>
        <w:rPr/>
        <w:t>incidence</w:t>
      </w:r>
      <w:r>
        <w:rPr>
          <w:spacing w:val="40"/>
        </w:rPr>
        <w:t> </w:t>
      </w:r>
      <w:r>
        <w:rPr/>
        <w:t>and</w:t>
      </w:r>
      <w:r>
        <w:rPr>
          <w:spacing w:val="40"/>
        </w:rPr>
        <w:t> </w:t>
      </w:r>
      <w:r>
        <w:rPr/>
        <w:t>type</w:t>
      </w:r>
      <w:r>
        <w:rPr>
          <w:spacing w:val="40"/>
        </w:rPr>
        <w:t> </w:t>
      </w:r>
      <w:r>
        <w:rPr/>
        <w:t>of</w:t>
      </w:r>
      <w:r>
        <w:rPr>
          <w:spacing w:val="40"/>
        </w:rPr>
        <w:t> </w:t>
      </w:r>
      <w:r>
        <w:rPr/>
        <w:t>suicidal</w:t>
      </w:r>
      <w:r>
        <w:rPr>
          <w:spacing w:val="40"/>
        </w:rPr>
        <w:t> </w:t>
      </w:r>
      <w:r>
        <w:rPr/>
        <w:t>ideation</w:t>
      </w:r>
      <w:r>
        <w:rPr>
          <w:spacing w:val="40"/>
        </w:rPr>
        <w:t> </w:t>
      </w:r>
      <w:r>
        <w:rPr/>
        <w:t>present</w:t>
      </w:r>
      <w:r>
        <w:rPr>
          <w:spacing w:val="40"/>
        </w:rPr>
        <w:t> </w:t>
      </w:r>
      <w:r>
        <w:rPr/>
        <w:t>in</w:t>
      </w:r>
      <w:r>
        <w:rPr>
          <w:spacing w:val="40"/>
        </w:rPr>
        <w:t> </w:t>
      </w:r>
      <w:r>
        <w:rPr/>
        <w:t>three</w:t>
      </w:r>
      <w:r>
        <w:rPr>
          <w:spacing w:val="40"/>
        </w:rPr>
        <w:t> </w:t>
      </w:r>
      <w:r>
        <w:rPr/>
        <w:t>groups</w:t>
      </w:r>
      <w:r>
        <w:rPr>
          <w:spacing w:val="40"/>
        </w:rPr>
        <w:t> </w:t>
      </w:r>
      <w:r>
        <w:rPr/>
        <w:t>of</w:t>
      </w:r>
      <w:r>
        <w:rPr>
          <w:spacing w:val="40"/>
        </w:rPr>
        <w:t> </w:t>
      </w:r>
      <w:r>
        <w:rPr/>
        <w:t>students,</w:t>
      </w:r>
      <w:r>
        <w:rPr>
          <w:spacing w:val="40"/>
        </w:rPr>
        <w:t> </w:t>
      </w:r>
      <w:r>
        <w:rPr/>
        <w:t>all</w:t>
      </w:r>
      <w:r>
        <w:rPr>
          <w:spacing w:val="40"/>
        </w:rPr>
        <w:t> </w:t>
      </w:r>
      <w:r>
        <w:rPr/>
        <w:t>aged between 17 and 27 and all of whom had been referred to the Service because of psychological problems. Those in one group (35) had lost a parent by death before their sixteenth birthday; those</w:t>
      </w:r>
      <w:r>
        <w:rPr>
          <w:spacing w:val="27"/>
        </w:rPr>
        <w:t> </w:t>
      </w:r>
      <w:r>
        <w:rPr/>
        <w:t>in</w:t>
      </w:r>
      <w:r>
        <w:rPr>
          <w:spacing w:val="27"/>
        </w:rPr>
        <w:t> </w:t>
      </w:r>
      <w:r>
        <w:rPr/>
        <w:t>a</w:t>
      </w:r>
      <w:r>
        <w:rPr>
          <w:spacing w:val="24"/>
        </w:rPr>
        <w:t> </w:t>
      </w:r>
      <w:r>
        <w:rPr/>
        <w:t>second</w:t>
      </w:r>
      <w:r>
        <w:rPr>
          <w:spacing w:val="24"/>
        </w:rPr>
        <w:t> </w:t>
      </w:r>
      <w:r>
        <w:rPr/>
        <w:t>(29)</w:t>
      </w:r>
      <w:r>
        <w:rPr>
          <w:spacing w:val="25"/>
        </w:rPr>
        <w:t> </w:t>
      </w:r>
      <w:r>
        <w:rPr/>
        <w:t>had</w:t>
      </w:r>
      <w:r>
        <w:rPr>
          <w:spacing w:val="25"/>
        </w:rPr>
        <w:t> </w:t>
      </w:r>
      <w:r>
        <w:rPr/>
        <w:t>lost</w:t>
      </w:r>
      <w:r>
        <w:rPr>
          <w:spacing w:val="24"/>
        </w:rPr>
        <w:t> </w:t>
      </w:r>
      <w:r>
        <w:rPr/>
        <w:t>a</w:t>
      </w:r>
      <w:r>
        <w:rPr>
          <w:spacing w:val="24"/>
        </w:rPr>
        <w:t> </w:t>
      </w:r>
      <w:r>
        <w:rPr/>
        <w:t>parent</w:t>
      </w:r>
      <w:r>
        <w:rPr>
          <w:spacing w:val="24"/>
        </w:rPr>
        <w:t> </w:t>
      </w:r>
      <w:r>
        <w:rPr/>
        <w:t>for</w:t>
      </w:r>
      <w:r>
        <w:rPr>
          <w:spacing w:val="24"/>
        </w:rPr>
        <w:t> </w:t>
      </w:r>
      <w:r>
        <w:rPr/>
        <w:t>some</w:t>
      </w:r>
      <w:r>
        <w:rPr>
          <w:spacing w:val="24"/>
        </w:rPr>
        <w:t> </w:t>
      </w:r>
      <w:r>
        <w:rPr/>
        <w:t>reason</w:t>
      </w:r>
      <w:r>
        <w:rPr>
          <w:spacing w:val="25"/>
        </w:rPr>
        <w:t> </w:t>
      </w:r>
      <w:r>
        <w:rPr/>
        <w:t>other</w:t>
      </w:r>
      <w:r>
        <w:rPr>
          <w:spacing w:val="25"/>
        </w:rPr>
        <w:t> </w:t>
      </w:r>
      <w:r>
        <w:rPr/>
        <w:t>than</w:t>
      </w:r>
      <w:r>
        <w:rPr>
          <w:spacing w:val="25"/>
        </w:rPr>
        <w:t> </w:t>
      </w:r>
      <w:r>
        <w:rPr/>
        <w:t>death</w:t>
      </w:r>
      <w:r>
        <w:rPr>
          <w:spacing w:val="24"/>
        </w:rPr>
        <w:t> </w:t>
      </w:r>
      <w:r>
        <w:rPr/>
        <w:t>(usually</w:t>
      </w:r>
      <w:r>
        <w:rPr>
          <w:spacing w:val="28"/>
        </w:rPr>
        <w:t> </w:t>
      </w:r>
      <w:r>
        <w:rPr/>
        <w:t>separation or divorce); and those in the third, selected as matched controls (50),</w:t>
      </w:r>
    </w:p>
    <w:p>
      <w:pPr>
        <w:pStyle w:val="BodyText"/>
        <w:spacing w:before="5"/>
      </w:pPr>
    </w:p>
    <w:p>
      <w:pPr>
        <w:pStyle w:val="BodyText"/>
        <w:ind w:left="152"/>
      </w:pPr>
      <w:r>
        <w:rPr/>
        <w:t>-</w:t>
      </w:r>
      <w:r>
        <w:rPr>
          <w:spacing w:val="-4"/>
        </w:rPr>
        <w:t>301-</w:t>
      </w:r>
    </w:p>
    <w:p>
      <w:pPr>
        <w:pStyle w:val="BodyText"/>
        <w:spacing w:before="7"/>
        <w:rPr>
          <w:sz w:val="23"/>
        </w:rPr>
      </w:pPr>
    </w:p>
    <w:p>
      <w:pPr>
        <w:pStyle w:val="BodyText"/>
        <w:ind w:left="152"/>
      </w:pPr>
      <w:r>
        <w:rPr/>
        <w:t>came</w:t>
      </w:r>
      <w:r>
        <w:rPr>
          <w:spacing w:val="8"/>
        </w:rPr>
        <w:t> </w:t>
      </w:r>
      <w:r>
        <w:rPr/>
        <w:t>from</w:t>
      </w:r>
      <w:r>
        <w:rPr>
          <w:spacing w:val="5"/>
        </w:rPr>
        <w:t> </w:t>
      </w:r>
      <w:r>
        <w:rPr/>
        <w:t>intact</w:t>
      </w:r>
      <w:r>
        <w:rPr>
          <w:spacing w:val="10"/>
        </w:rPr>
        <w:t> </w:t>
      </w:r>
      <w:r>
        <w:rPr/>
        <w:t>families.</w:t>
      </w:r>
      <w:r>
        <w:rPr>
          <w:spacing w:val="9"/>
        </w:rPr>
        <w:t> </w:t>
      </w:r>
      <w:r>
        <w:rPr/>
        <w:t>Men</w:t>
      </w:r>
      <w:r>
        <w:rPr>
          <w:spacing w:val="9"/>
        </w:rPr>
        <w:t> </w:t>
      </w:r>
      <w:r>
        <w:rPr/>
        <w:t>slightly</w:t>
      </w:r>
      <w:r>
        <w:rPr>
          <w:spacing w:val="11"/>
        </w:rPr>
        <w:t> </w:t>
      </w:r>
      <w:r>
        <w:rPr/>
        <w:t>outnumbered</w:t>
      </w:r>
      <w:r>
        <w:rPr>
          <w:spacing w:val="11"/>
        </w:rPr>
        <w:t> </w:t>
      </w:r>
      <w:r>
        <w:rPr/>
        <w:t>women</w:t>
      </w:r>
      <w:r>
        <w:rPr>
          <w:spacing w:val="10"/>
        </w:rPr>
        <w:t> </w:t>
      </w:r>
      <w:r>
        <w:rPr/>
        <w:t>in</w:t>
      </w:r>
      <w:r>
        <w:rPr>
          <w:spacing w:val="11"/>
        </w:rPr>
        <w:t> </w:t>
      </w:r>
      <w:r>
        <w:rPr/>
        <w:t>the</w:t>
      </w:r>
      <w:r>
        <w:rPr>
          <w:spacing w:val="8"/>
        </w:rPr>
        <w:t> </w:t>
      </w:r>
      <w:r>
        <w:rPr>
          <w:spacing w:val="-2"/>
        </w:rPr>
        <w:t>samples.</w:t>
      </w:r>
    </w:p>
    <w:p>
      <w:pPr>
        <w:pStyle w:val="BodyText"/>
        <w:spacing w:before="4"/>
        <w:rPr>
          <w:sz w:val="23"/>
        </w:rPr>
      </w:pPr>
    </w:p>
    <w:p>
      <w:pPr>
        <w:pStyle w:val="BodyText"/>
        <w:spacing w:line="247" w:lineRule="auto"/>
        <w:ind w:left="152" w:right="787"/>
        <w:jc w:val="both"/>
      </w:pPr>
      <w:r>
        <w:rPr/>
        <w:t>Once selected, students were randomly assigned to an interviewer who conducted a semi- structured clinical interview covering a variety of areas, namely, general adaptation, medical history, accident-proneness, depressive trends, suicidal ideas and behaviour and attitudes</w:t>
      </w:r>
      <w:r>
        <w:rPr>
          <w:spacing w:val="40"/>
        </w:rPr>
        <w:t> </w:t>
      </w:r>
      <w:r>
        <w:rPr/>
        <w:t>towards death and dying. Key items were scored during the interview according to pre- established criteria validated in pilot studies and cross-validated by a second independent rater using a tape-recording of the interview. Only after the scoring was completed were detailed enquiries</w:t>
      </w:r>
      <w:r>
        <w:rPr>
          <w:spacing w:val="40"/>
        </w:rPr>
        <w:t> </w:t>
      </w:r>
      <w:r>
        <w:rPr/>
        <w:t>made into the student's early background and the circumstances surrounding a</w:t>
      </w:r>
      <w:r>
        <w:rPr>
          <w:spacing w:val="80"/>
        </w:rPr>
        <w:t> </w:t>
      </w:r>
      <w:r>
        <w:rPr/>
        <w:t>parental death, divorce or separation. Although every attempt was made to maintain ignorance</w:t>
      </w:r>
      <w:r>
        <w:rPr>
          <w:spacing w:val="40"/>
        </w:rPr>
        <w:t> </w:t>
      </w:r>
      <w:r>
        <w:rPr/>
        <w:t>of the family status of the subject until after the scoring had been done, this proved impossible</w:t>
      </w:r>
      <w:r>
        <w:rPr>
          <w:spacing w:val="80"/>
        </w:rPr>
        <w:t> </w:t>
      </w:r>
      <w:r>
        <w:rPr/>
        <w:t>in some cases. Subsequent statistical tests showed, however, that knowledge of status had not influenced the scoring.</w:t>
      </w:r>
    </w:p>
    <w:p>
      <w:pPr>
        <w:pStyle w:val="BodyText"/>
      </w:pPr>
    </w:p>
    <w:p>
      <w:pPr>
        <w:pStyle w:val="BodyText"/>
        <w:spacing w:line="247" w:lineRule="auto"/>
        <w:ind w:left="152" w:right="787"/>
        <w:jc w:val="both"/>
      </w:pPr>
      <w:r>
        <w:rPr/>
        <w:t>During the first part of the interview a special effort was made to explore for the presence of suicidal ideas and, when these were reported, the subject was asked to give as many details as possible about their onset, frequency, intensity, duration and content. Suicidal ideas were then rated on a three-point scale in respect of their frequency, intensity and duration. Any subject whose ideas were rated as moderate or high on any two of these parameters was regarded as seriously suicidal and the others as not so. Subjects who reported a suicidal attempt of any description were also scored in the serious category. Where any doubt existed as to which category the ideation belonged it was scored conservatively as not serious.</w:t>
      </w:r>
    </w:p>
    <w:p>
      <w:pPr>
        <w:pStyle w:val="BodyText"/>
        <w:spacing w:before="3"/>
      </w:pPr>
    </w:p>
    <w:p>
      <w:pPr>
        <w:pStyle w:val="BodyText"/>
        <w:spacing w:line="247" w:lineRule="auto"/>
        <w:ind w:left="152" w:right="788"/>
        <w:jc w:val="both"/>
      </w:pPr>
      <w:r>
        <w:rPr/>
        <w:t>The</w:t>
      </w:r>
      <w:r>
        <w:rPr>
          <w:spacing w:val="34"/>
        </w:rPr>
        <w:t> </w:t>
      </w:r>
      <w:r>
        <w:rPr/>
        <w:t>results,</w:t>
      </w:r>
      <w:r>
        <w:rPr>
          <w:spacing w:val="34"/>
        </w:rPr>
        <w:t> </w:t>
      </w:r>
      <w:r>
        <w:rPr/>
        <w:t>presented</w:t>
      </w:r>
      <w:r>
        <w:rPr>
          <w:spacing w:val="33"/>
        </w:rPr>
        <w:t> </w:t>
      </w:r>
      <w:r>
        <w:rPr/>
        <w:t>in</w:t>
      </w:r>
      <w:r>
        <w:rPr>
          <w:spacing w:val="35"/>
        </w:rPr>
        <w:t> </w:t>
      </w:r>
      <w:r>
        <w:rPr>
          <w:u w:val="single"/>
        </w:rPr>
        <w:t>Table</w:t>
      </w:r>
      <w:r>
        <w:rPr>
          <w:spacing w:val="34"/>
          <w:u w:val="single"/>
        </w:rPr>
        <w:t> </w:t>
      </w:r>
      <w:r>
        <w:rPr>
          <w:u w:val="single"/>
        </w:rPr>
        <w:t>7</w:t>
      </w:r>
      <w:r>
        <w:rPr/>
        <w:t>,</w:t>
      </w:r>
      <w:r>
        <w:rPr>
          <w:spacing w:val="34"/>
        </w:rPr>
        <w:t> </w:t>
      </w:r>
      <w:r>
        <w:rPr/>
        <w:t>show</w:t>
      </w:r>
      <w:r>
        <w:rPr>
          <w:spacing w:val="35"/>
        </w:rPr>
        <w:t> </w:t>
      </w:r>
      <w:r>
        <w:rPr/>
        <w:t>that</w:t>
      </w:r>
      <w:r>
        <w:rPr>
          <w:spacing w:val="33"/>
        </w:rPr>
        <w:t> </w:t>
      </w:r>
      <w:r>
        <w:rPr/>
        <w:t>nearly</w:t>
      </w:r>
      <w:r>
        <w:rPr>
          <w:spacing w:val="36"/>
        </w:rPr>
        <w:t> </w:t>
      </w:r>
      <w:r>
        <w:rPr/>
        <w:t>half</w:t>
      </w:r>
      <w:r>
        <w:rPr>
          <w:spacing w:val="34"/>
        </w:rPr>
        <w:t> </w:t>
      </w:r>
      <w:r>
        <w:rPr/>
        <w:t>of</w:t>
      </w:r>
      <w:r>
        <w:rPr>
          <w:spacing w:val="34"/>
        </w:rPr>
        <w:t> </w:t>
      </w:r>
      <w:r>
        <w:rPr/>
        <w:t>the</w:t>
      </w:r>
      <w:r>
        <w:rPr>
          <w:spacing w:val="32"/>
        </w:rPr>
        <w:t> </w:t>
      </w:r>
      <w:r>
        <w:rPr/>
        <w:t>student</w:t>
      </w:r>
      <w:r>
        <w:rPr>
          <w:spacing w:val="33"/>
        </w:rPr>
        <w:t> </w:t>
      </w:r>
      <w:r>
        <w:rPr/>
        <w:t>psychiatric</w:t>
      </w:r>
      <w:r>
        <w:rPr>
          <w:spacing w:val="35"/>
        </w:rPr>
        <w:t> </w:t>
      </w:r>
      <w:r>
        <w:rPr/>
        <w:t>casualties who had lost a parent before the age of sixteen, for whatever reason, showed serious suicidal ideation whereas only 10 per</w:t>
      </w:r>
      <w:r>
        <w:rPr>
          <w:spacing w:val="40"/>
        </w:rPr>
        <w:t> </w:t>
      </w:r>
      <w:r>
        <w:rPr/>
        <w:t>cent of those who came from intact families did so. This</w:t>
      </w:r>
      <w:r>
        <w:rPr>
          <w:spacing w:val="80"/>
        </w:rPr>
        <w:t> </w:t>
      </w:r>
      <w:r>
        <w:rPr/>
        <w:t>difference is highly significant statistically. Whether parent loss was due to death or to</w:t>
      </w:r>
      <w:r>
        <w:rPr>
          <w:spacing w:val="40"/>
        </w:rPr>
        <w:t> </w:t>
      </w:r>
      <w:r>
        <w:rPr/>
        <w:t>separation</w:t>
      </w:r>
      <w:r>
        <w:rPr>
          <w:spacing w:val="26"/>
        </w:rPr>
        <w:t> </w:t>
      </w:r>
      <w:r>
        <w:rPr/>
        <w:t>or</w:t>
      </w:r>
      <w:r>
        <w:rPr>
          <w:spacing w:val="25"/>
        </w:rPr>
        <w:t> </w:t>
      </w:r>
      <w:r>
        <w:rPr/>
        <w:t>divorce</w:t>
      </w:r>
      <w:r>
        <w:rPr>
          <w:spacing w:val="28"/>
        </w:rPr>
        <w:t> </w:t>
      </w:r>
      <w:r>
        <w:rPr/>
        <w:t>made</w:t>
      </w:r>
      <w:r>
        <w:rPr>
          <w:spacing w:val="24"/>
        </w:rPr>
        <w:t> </w:t>
      </w:r>
      <w:r>
        <w:rPr/>
        <w:t>no</w:t>
      </w:r>
      <w:r>
        <w:rPr>
          <w:spacing w:val="26"/>
        </w:rPr>
        <w:t> </w:t>
      </w:r>
      <w:r>
        <w:rPr/>
        <w:t>difference:</w:t>
      </w:r>
      <w:r>
        <w:rPr>
          <w:spacing w:val="26"/>
        </w:rPr>
        <w:t> </w:t>
      </w:r>
      <w:r>
        <w:rPr/>
        <w:t>the</w:t>
      </w:r>
      <w:r>
        <w:rPr>
          <w:spacing w:val="26"/>
        </w:rPr>
        <w:t> </w:t>
      </w:r>
      <w:r>
        <w:rPr/>
        <w:t>incidence</w:t>
      </w:r>
      <w:r>
        <w:rPr>
          <w:spacing w:val="24"/>
        </w:rPr>
        <w:t> </w:t>
      </w:r>
      <w:r>
        <w:rPr/>
        <w:t>of</w:t>
      </w:r>
      <w:r>
        <w:rPr>
          <w:spacing w:val="25"/>
        </w:rPr>
        <w:t> </w:t>
      </w:r>
      <w:r>
        <w:rPr/>
        <w:t>serious</w:t>
      </w:r>
      <w:r>
        <w:rPr>
          <w:spacing w:val="25"/>
        </w:rPr>
        <w:t> </w:t>
      </w:r>
      <w:r>
        <w:rPr/>
        <w:t>suicidal</w:t>
      </w:r>
      <w:r>
        <w:rPr>
          <w:spacing w:val="26"/>
        </w:rPr>
        <w:t> </w:t>
      </w:r>
      <w:r>
        <w:rPr/>
        <w:t>ideation</w:t>
      </w:r>
      <w:r>
        <w:rPr>
          <w:spacing w:val="28"/>
        </w:rPr>
        <w:t> </w:t>
      </w:r>
      <w:r>
        <w:rPr/>
        <w:t>was</w:t>
      </w:r>
      <w:r>
        <w:rPr>
          <w:spacing w:val="26"/>
        </w:rPr>
        <w:t> </w:t>
      </w:r>
      <w:r>
        <w:rPr/>
        <w:t>high in both groups.</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The incidence of suicidal attempts in the three groups follows a similar pattern. Among those who had lost a parent by death, six had attempted suicide; among those who had lost a parent</w:t>
      </w:r>
      <w:r>
        <w:rPr>
          <w:spacing w:val="80"/>
        </w:rPr>
        <w:t> </w:t>
      </w:r>
      <w:r>
        <w:rPr/>
        <w:t>for other reasons four had done so; and among those from intact families two; this gives an incidence of 17, 14 and 4 per cent respectively. Although</w:t>
      </w:r>
    </w:p>
    <w:p>
      <w:pPr>
        <w:pStyle w:val="BodyText"/>
        <w:spacing w:before="8"/>
      </w:pPr>
    </w:p>
    <w:p>
      <w:pPr>
        <w:pStyle w:val="BodyText"/>
        <w:ind w:left="152"/>
      </w:pPr>
      <w:r>
        <w:rPr/>
        <w:t>-</w:t>
      </w:r>
      <w:r>
        <w:rPr>
          <w:spacing w:val="-4"/>
        </w:rPr>
        <w:t>302-</w:t>
      </w:r>
    </w:p>
    <w:p>
      <w:pPr>
        <w:pStyle w:val="BodyText"/>
        <w:spacing w:before="5"/>
        <w:rPr>
          <w:sz w:val="23"/>
        </w:rPr>
      </w:pPr>
    </w:p>
    <w:p>
      <w:pPr>
        <w:pStyle w:val="BodyText"/>
        <w:spacing w:line="247" w:lineRule="auto"/>
        <w:ind w:left="152" w:right="790"/>
        <w:jc w:val="both"/>
      </w:pPr>
      <w:r>
        <w:rPr/>
        <w:t>the</w:t>
      </w:r>
      <w:r>
        <w:rPr>
          <w:spacing w:val="40"/>
        </w:rPr>
        <w:t> </w:t>
      </w:r>
      <w:r>
        <w:rPr/>
        <w:t>trend</w:t>
      </w:r>
      <w:r>
        <w:rPr>
          <w:spacing w:val="40"/>
        </w:rPr>
        <w:t> </w:t>
      </w:r>
      <w:r>
        <w:rPr/>
        <w:t>is</w:t>
      </w:r>
      <w:r>
        <w:rPr>
          <w:spacing w:val="40"/>
        </w:rPr>
        <w:t> </w:t>
      </w:r>
      <w:r>
        <w:rPr/>
        <w:t>suggestive,</w:t>
      </w:r>
      <w:r>
        <w:rPr>
          <w:spacing w:val="40"/>
        </w:rPr>
        <w:t> </w:t>
      </w:r>
      <w:r>
        <w:rPr/>
        <w:t>the</w:t>
      </w:r>
      <w:r>
        <w:rPr>
          <w:spacing w:val="40"/>
        </w:rPr>
        <w:t> </w:t>
      </w:r>
      <w:r>
        <w:rPr/>
        <w:t>differences</w:t>
      </w:r>
      <w:r>
        <w:rPr>
          <w:spacing w:val="40"/>
        </w:rPr>
        <w:t> </w:t>
      </w:r>
      <w:r>
        <w:rPr/>
        <w:t>are</w:t>
      </w:r>
      <w:r>
        <w:rPr>
          <w:spacing w:val="40"/>
        </w:rPr>
        <w:t> </w:t>
      </w:r>
      <w:r>
        <w:rPr/>
        <w:t>not</w:t>
      </w:r>
      <w:r>
        <w:rPr>
          <w:spacing w:val="40"/>
        </w:rPr>
        <w:t> </w:t>
      </w:r>
      <w:r>
        <w:rPr/>
        <w:t>significant</w:t>
      </w:r>
      <w:r>
        <w:rPr>
          <w:spacing w:val="40"/>
        </w:rPr>
        <w:t> </w:t>
      </w:r>
      <w:r>
        <w:rPr/>
        <w:t>(very</w:t>
      </w:r>
      <w:r>
        <w:rPr>
          <w:spacing w:val="40"/>
        </w:rPr>
        <w:t> </w:t>
      </w:r>
      <w:r>
        <w:rPr/>
        <w:t>possibly</w:t>
      </w:r>
      <w:r>
        <w:rPr>
          <w:spacing w:val="40"/>
        </w:rPr>
        <w:t> </w:t>
      </w:r>
      <w:r>
        <w:rPr/>
        <w:t>due</w:t>
      </w:r>
      <w:r>
        <w:rPr>
          <w:spacing w:val="40"/>
        </w:rPr>
        <w:t> </w:t>
      </w:r>
      <w:r>
        <w:rPr/>
        <w:t>to</w:t>
      </w:r>
      <w:r>
        <w:rPr>
          <w:spacing w:val="40"/>
        </w:rPr>
        <w:t> </w:t>
      </w:r>
      <w:r>
        <w:rPr/>
        <w:t>small </w:t>
      </w:r>
      <w:r>
        <w:rPr>
          <w:spacing w:val="-2"/>
        </w:rPr>
        <w:t>numbers).</w:t>
      </w:r>
    </w:p>
    <w:p>
      <w:pPr>
        <w:pStyle w:val="BodyText"/>
        <w:spacing w:before="9"/>
      </w:pPr>
    </w:p>
    <w:p>
      <w:pPr>
        <w:spacing w:line="247" w:lineRule="auto" w:before="0"/>
        <w:ind w:left="152" w:right="791" w:firstLine="0"/>
        <w:jc w:val="both"/>
        <w:rPr>
          <w:b/>
          <w:sz w:val="22"/>
        </w:rPr>
      </w:pPr>
      <w:r>
        <w:rPr>
          <w:b/>
          <w:sz w:val="22"/>
        </w:rPr>
        <w:t>TABLE</w:t>
      </w:r>
      <w:r>
        <w:rPr>
          <w:b/>
          <w:spacing w:val="40"/>
          <w:sz w:val="22"/>
        </w:rPr>
        <w:t> </w:t>
      </w:r>
      <w:r>
        <w:rPr>
          <w:b/>
          <w:sz w:val="22"/>
        </w:rPr>
        <w:t>7</w:t>
      </w:r>
      <w:r>
        <w:rPr>
          <w:b/>
          <w:spacing w:val="40"/>
          <w:sz w:val="22"/>
        </w:rPr>
        <w:t> </w:t>
      </w:r>
      <w:r>
        <w:rPr>
          <w:b/>
          <w:sz w:val="22"/>
        </w:rPr>
        <w:t>Incidence</w:t>
      </w:r>
      <w:r>
        <w:rPr>
          <w:b/>
          <w:spacing w:val="40"/>
          <w:sz w:val="22"/>
        </w:rPr>
        <w:t> </w:t>
      </w:r>
      <w:r>
        <w:rPr>
          <w:b/>
          <w:sz w:val="22"/>
        </w:rPr>
        <w:t>of</w:t>
      </w:r>
      <w:r>
        <w:rPr>
          <w:b/>
          <w:spacing w:val="40"/>
          <w:sz w:val="22"/>
        </w:rPr>
        <w:t> </w:t>
      </w:r>
      <w:r>
        <w:rPr>
          <w:b/>
          <w:sz w:val="22"/>
        </w:rPr>
        <w:t>serious</w:t>
      </w:r>
      <w:r>
        <w:rPr>
          <w:b/>
          <w:spacing w:val="40"/>
          <w:sz w:val="22"/>
        </w:rPr>
        <w:t> </w:t>
      </w:r>
      <w:r>
        <w:rPr>
          <w:b/>
          <w:sz w:val="22"/>
        </w:rPr>
        <w:t>suicidal</w:t>
      </w:r>
      <w:r>
        <w:rPr>
          <w:b/>
          <w:spacing w:val="40"/>
          <w:sz w:val="22"/>
        </w:rPr>
        <w:t> </w:t>
      </w:r>
      <w:r>
        <w:rPr>
          <w:b/>
          <w:sz w:val="22"/>
        </w:rPr>
        <w:t>ideation</w:t>
      </w:r>
      <w:r>
        <w:rPr>
          <w:b/>
          <w:spacing w:val="40"/>
          <w:sz w:val="22"/>
        </w:rPr>
        <w:t> </w:t>
      </w:r>
      <w:r>
        <w:rPr>
          <w:b/>
          <w:sz w:val="22"/>
        </w:rPr>
        <w:t>in</w:t>
      </w:r>
      <w:r>
        <w:rPr>
          <w:b/>
          <w:spacing w:val="40"/>
          <w:sz w:val="22"/>
        </w:rPr>
        <w:t> </w:t>
      </w:r>
      <w:r>
        <w:rPr>
          <w:b/>
          <w:sz w:val="22"/>
        </w:rPr>
        <w:t>students</w:t>
      </w:r>
      <w:r>
        <w:rPr>
          <w:b/>
          <w:spacing w:val="40"/>
          <w:sz w:val="22"/>
        </w:rPr>
        <w:t> </w:t>
      </w:r>
      <w:r>
        <w:rPr>
          <w:b/>
          <w:sz w:val="22"/>
        </w:rPr>
        <w:t>aged</w:t>
      </w:r>
      <w:r>
        <w:rPr>
          <w:b/>
          <w:spacing w:val="40"/>
          <w:sz w:val="22"/>
        </w:rPr>
        <w:t> </w:t>
      </w:r>
      <w:r>
        <w:rPr>
          <w:b/>
          <w:sz w:val="22"/>
        </w:rPr>
        <w:t>17-27</w:t>
      </w:r>
      <w:r>
        <w:rPr>
          <w:b/>
          <w:spacing w:val="40"/>
          <w:sz w:val="22"/>
        </w:rPr>
        <w:t> </w:t>
      </w:r>
      <w:r>
        <w:rPr>
          <w:b/>
          <w:sz w:val="22"/>
        </w:rPr>
        <w:t>years experiencing psychiatric problems by loss of parent before their sixteenth birthday</w:t>
      </w:r>
    </w:p>
    <w:p>
      <w:pPr>
        <w:spacing w:before="42"/>
        <w:ind w:left="3536" w:right="0" w:firstLine="0"/>
        <w:jc w:val="left"/>
        <w:rPr>
          <w:b/>
          <w:i/>
          <w:sz w:val="22"/>
        </w:rPr>
      </w:pPr>
      <w:r>
        <w:rPr>
          <w:b/>
          <w:i/>
          <w:sz w:val="22"/>
        </w:rPr>
        <w:t>Status</w:t>
      </w:r>
      <w:r>
        <w:rPr>
          <w:b/>
          <w:i/>
          <w:spacing w:val="10"/>
          <w:sz w:val="22"/>
        </w:rPr>
        <w:t> </w:t>
      </w:r>
      <w:r>
        <w:rPr>
          <w:b/>
          <w:i/>
          <w:sz w:val="22"/>
        </w:rPr>
        <w:t>pf</w:t>
      </w:r>
      <w:r>
        <w:rPr>
          <w:b/>
          <w:i/>
          <w:spacing w:val="10"/>
          <w:sz w:val="22"/>
        </w:rPr>
        <w:t> </w:t>
      </w:r>
      <w:r>
        <w:rPr>
          <w:b/>
          <w:i/>
          <w:sz w:val="22"/>
        </w:rPr>
        <w:t>student's</w:t>
      </w:r>
      <w:r>
        <w:rPr>
          <w:b/>
          <w:i/>
          <w:spacing w:val="10"/>
          <w:sz w:val="22"/>
        </w:rPr>
        <w:t> </w:t>
      </w:r>
      <w:r>
        <w:rPr>
          <w:b/>
          <w:i/>
          <w:spacing w:val="-2"/>
          <w:sz w:val="22"/>
        </w:rPr>
        <w:t>family</w:t>
      </w:r>
    </w:p>
    <w:p>
      <w:pPr>
        <w:pStyle w:val="BodyText"/>
        <w:spacing w:before="9"/>
        <w:rPr>
          <w:b/>
          <w:i/>
          <w:sz w:val="23"/>
        </w:rPr>
      </w:pPr>
    </w:p>
    <w:p>
      <w:pPr>
        <w:tabs>
          <w:tab w:pos="2029" w:val="left" w:leader="none"/>
          <w:tab w:pos="3536" w:val="left" w:leader="none"/>
          <w:tab w:pos="7705" w:val="left" w:leader="none"/>
        </w:tabs>
        <w:spacing w:line="501" w:lineRule="auto" w:before="0"/>
        <w:ind w:left="152" w:right="1220" w:firstLine="0"/>
        <w:jc w:val="left"/>
        <w:rPr>
          <w:b/>
          <w:i/>
          <w:sz w:val="22"/>
        </w:rPr>
      </w:pPr>
      <w:r>
        <w:rPr>
          <w:b/>
          <w:i/>
          <w:spacing w:val="-2"/>
          <w:sz w:val="22"/>
        </w:rPr>
        <w:t>Suicidal</w:t>
      </w:r>
      <w:r>
        <w:rPr>
          <w:b/>
          <w:i/>
          <w:sz w:val="22"/>
        </w:rPr>
        <w:tab/>
        <w:tab/>
        <w:t>Parents loss</w:t>
        <w:tab/>
      </w:r>
      <w:r>
        <w:rPr>
          <w:b/>
          <w:i/>
          <w:spacing w:val="-2"/>
          <w:sz w:val="22"/>
        </w:rPr>
        <w:t>Intact</w:t>
      </w:r>
      <w:r>
        <w:rPr>
          <w:b/>
          <w:i/>
          <w:spacing w:val="-2"/>
          <w:sz w:val="22"/>
        </w:rPr>
        <w:t> ideation</w:t>
      </w:r>
      <w:r>
        <w:rPr>
          <w:b/>
          <w:i/>
          <w:sz w:val="22"/>
        </w:rPr>
        <w:tab/>
        <w:t>By death</w:t>
        <w:tab/>
        <w:t>By separation/divorce</w:t>
      </w:r>
    </w:p>
    <w:p>
      <w:pPr>
        <w:tabs>
          <w:tab w:pos="1950" w:val="left" w:leader="none"/>
          <w:tab w:pos="6119" w:val="left" w:leader="none"/>
        </w:tabs>
        <w:spacing w:line="250" w:lineRule="exact" w:before="0"/>
        <w:ind w:left="443" w:right="0" w:firstLine="0"/>
        <w:jc w:val="center"/>
        <w:rPr>
          <w:sz w:val="22"/>
        </w:rPr>
      </w:pPr>
      <w:r>
        <w:rPr>
          <w:spacing w:val="-10"/>
          <w:sz w:val="22"/>
        </w:rPr>
        <w:t>%</w:t>
      </w:r>
      <w:r>
        <w:rPr>
          <w:sz w:val="22"/>
        </w:rPr>
        <w:tab/>
      </w:r>
      <w:r>
        <w:rPr>
          <w:spacing w:val="-10"/>
          <w:sz w:val="22"/>
        </w:rPr>
        <w:t>%</w:t>
      </w:r>
      <w:r>
        <w:rPr>
          <w:sz w:val="22"/>
        </w:rPr>
        <w:tab/>
      </w:r>
      <w:r>
        <w:rPr>
          <w:spacing w:val="-10"/>
          <w:sz w:val="22"/>
        </w:rPr>
        <w:t>%</w:t>
      </w:r>
    </w:p>
    <w:p>
      <w:pPr>
        <w:pStyle w:val="BodyText"/>
        <w:spacing w:before="9"/>
        <w:rPr>
          <w:sz w:val="23"/>
        </w:rPr>
      </w:pPr>
    </w:p>
    <w:p>
      <w:pPr>
        <w:pStyle w:val="BodyText"/>
        <w:tabs>
          <w:tab w:pos="2028" w:val="left" w:leader="none"/>
          <w:tab w:pos="3535" w:val="left" w:leader="none"/>
          <w:tab w:pos="7704" w:val="left" w:leader="none"/>
        </w:tabs>
        <w:spacing w:before="1"/>
        <w:ind w:left="152"/>
      </w:pPr>
      <w:r>
        <w:rPr>
          <w:spacing w:val="-2"/>
        </w:rPr>
        <w:t>Serious</w:t>
      </w:r>
      <w:r>
        <w:rPr/>
        <w:tab/>
      </w:r>
      <w:r>
        <w:rPr>
          <w:spacing w:val="-4"/>
        </w:rPr>
        <w:t>48·6</w:t>
      </w:r>
      <w:r>
        <w:rPr/>
        <w:tab/>
      </w:r>
      <w:r>
        <w:rPr>
          <w:spacing w:val="-4"/>
        </w:rPr>
        <w:t>41·4</w:t>
      </w:r>
      <w:r>
        <w:rPr/>
        <w:tab/>
      </w:r>
      <w:r>
        <w:rPr>
          <w:spacing w:val="-4"/>
        </w:rPr>
        <w:t>10·0</w:t>
      </w:r>
    </w:p>
    <w:p>
      <w:pPr>
        <w:pStyle w:val="BodyText"/>
        <w:rPr>
          <w:sz w:val="24"/>
        </w:rPr>
      </w:pPr>
    </w:p>
    <w:p>
      <w:pPr>
        <w:pStyle w:val="BodyText"/>
        <w:tabs>
          <w:tab w:pos="2028" w:val="left" w:leader="none"/>
          <w:tab w:pos="3536" w:val="left" w:leader="none"/>
          <w:tab w:pos="7705" w:val="left" w:leader="none"/>
        </w:tabs>
        <w:ind w:left="152"/>
      </w:pPr>
      <w:r>
        <w:rPr/>
        <w:t>Not</w:t>
      </w:r>
      <w:r>
        <w:rPr>
          <w:spacing w:val="5"/>
        </w:rPr>
        <w:t> </w:t>
      </w:r>
      <w:r>
        <w:rPr>
          <w:spacing w:val="-2"/>
        </w:rPr>
        <w:t>serious</w:t>
      </w:r>
      <w:r>
        <w:rPr/>
        <w:tab/>
      </w:r>
      <w:r>
        <w:rPr>
          <w:spacing w:val="-4"/>
        </w:rPr>
        <w:t>51·4</w:t>
      </w:r>
      <w:r>
        <w:rPr/>
        <w:tab/>
      </w:r>
      <w:r>
        <w:rPr>
          <w:spacing w:val="-4"/>
        </w:rPr>
        <w:t>58·4</w:t>
      </w:r>
      <w:r>
        <w:rPr/>
        <w:tab/>
      </w:r>
      <w:r>
        <w:rPr>
          <w:spacing w:val="-4"/>
        </w:rPr>
        <w:t>90·0</w:t>
      </w:r>
    </w:p>
    <w:p>
      <w:pPr>
        <w:pStyle w:val="BodyText"/>
        <w:tabs>
          <w:tab w:pos="2029" w:val="left" w:leader="none"/>
          <w:tab w:pos="3536" w:val="left" w:leader="none"/>
          <w:tab w:pos="7931" w:val="right" w:leader="none"/>
        </w:tabs>
        <w:spacing w:before="274"/>
        <w:ind w:left="152"/>
      </w:pPr>
      <w:r>
        <w:rPr>
          <w:spacing w:val="-10"/>
        </w:rPr>
        <w:t>N</w:t>
      </w:r>
      <w:r>
        <w:rPr/>
        <w:tab/>
      </w:r>
      <w:r>
        <w:rPr>
          <w:spacing w:val="-5"/>
        </w:rPr>
        <w:t>35</w:t>
      </w:r>
      <w:r>
        <w:rPr/>
        <w:tab/>
      </w:r>
      <w:r>
        <w:rPr>
          <w:spacing w:val="-5"/>
        </w:rPr>
        <w:t>29</w:t>
      </w:r>
      <w:r>
        <w:rPr/>
        <w:tab/>
      </w:r>
      <w:r>
        <w:rPr>
          <w:spacing w:val="-5"/>
        </w:rPr>
        <w:t>50</w:t>
      </w:r>
    </w:p>
    <w:p>
      <w:pPr>
        <w:pStyle w:val="BodyText"/>
        <w:spacing w:before="10"/>
        <w:rPr>
          <w:sz w:val="23"/>
        </w:rPr>
      </w:pPr>
    </w:p>
    <w:p>
      <w:pPr>
        <w:pStyle w:val="BodyText"/>
        <w:spacing w:line="244" w:lineRule="auto"/>
        <w:ind w:left="152" w:right="786"/>
        <w:jc w:val="both"/>
      </w:pPr>
      <w:r>
        <w:rPr/>
        <w:t>(For</w:t>
      </w:r>
      <w:r>
        <w:rPr>
          <w:spacing w:val="74"/>
        </w:rPr>
        <w:t>   </w:t>
      </w:r>
      <w:r>
        <w:rPr/>
        <w:t>the</w:t>
      </w:r>
      <w:r>
        <w:rPr>
          <w:spacing w:val="80"/>
          <w:w w:val="150"/>
        </w:rPr>
        <w:t>  </w:t>
      </w:r>
      <w:r>
        <w:rPr/>
        <w:t>difference</w:t>
      </w:r>
      <w:r>
        <w:rPr>
          <w:spacing w:val="80"/>
          <w:w w:val="150"/>
        </w:rPr>
        <w:t>  </w:t>
      </w:r>
      <w:r>
        <w:rPr/>
        <w:t>between</w:t>
      </w:r>
      <w:r>
        <w:rPr>
          <w:spacing w:val="80"/>
          <w:w w:val="150"/>
        </w:rPr>
        <w:t>  </w:t>
      </w:r>
      <w:r>
        <w:rPr/>
        <w:t>the</w:t>
      </w:r>
      <w:r>
        <w:rPr>
          <w:spacing w:val="80"/>
          <w:w w:val="150"/>
        </w:rPr>
        <w:t>  </w:t>
      </w:r>
      <w:r>
        <w:rPr/>
        <w:t>two</w:t>
      </w:r>
      <w:r>
        <w:rPr>
          <w:spacing w:val="74"/>
        </w:rPr>
        <w:t>   </w:t>
      </w:r>
      <w:r>
        <w:rPr/>
        <w:t>parent-loss</w:t>
      </w:r>
      <w:r>
        <w:rPr>
          <w:spacing w:val="74"/>
        </w:rPr>
        <w:t>   </w:t>
      </w:r>
      <w:r>
        <w:rPr/>
        <w:t>groups</w:t>
      </w:r>
      <w:r>
        <w:rPr>
          <w:spacing w:val="80"/>
          <w:w w:val="150"/>
        </w:rPr>
        <w:t>  </w:t>
      </w:r>
      <w:r>
        <w:rPr/>
        <w:t>and</w:t>
      </w:r>
      <w:r>
        <w:rPr>
          <w:spacing w:val="80"/>
          <w:w w:val="150"/>
        </w:rPr>
        <w:t>  </w:t>
      </w:r>
      <w:r>
        <w:rPr/>
        <w:t>the intact family group P &lt;0·001)</w:t>
      </w:r>
    </w:p>
    <w:p>
      <w:pPr>
        <w:pStyle w:val="BodyText"/>
        <w:rPr>
          <w:sz w:val="24"/>
        </w:rPr>
      </w:pPr>
    </w:p>
    <w:p>
      <w:pPr>
        <w:pStyle w:val="BodyText"/>
        <w:spacing w:before="3"/>
        <w:rPr>
          <w:sz w:val="21"/>
        </w:rPr>
      </w:pPr>
    </w:p>
    <w:p>
      <w:pPr>
        <w:pStyle w:val="BodyText"/>
        <w:spacing w:line="247" w:lineRule="auto" w:before="1"/>
        <w:ind w:left="152" w:right="787"/>
        <w:jc w:val="both"/>
      </w:pPr>
      <w:r>
        <w:rPr/>
        <w:t>Adam describes some of the ways in which the ideas of students who were categorized as showing serious suicidal ideation differed from the ideas of those whose ideas were judged as less</w:t>
      </w:r>
      <w:r>
        <w:rPr>
          <w:spacing w:val="27"/>
        </w:rPr>
        <w:t> </w:t>
      </w:r>
      <w:r>
        <w:rPr/>
        <w:t>serious.</w:t>
      </w:r>
      <w:r>
        <w:rPr>
          <w:spacing w:val="28"/>
        </w:rPr>
        <w:t> </w:t>
      </w:r>
      <w:r>
        <w:rPr/>
        <w:t>In</w:t>
      </w:r>
      <w:r>
        <w:rPr>
          <w:spacing w:val="26"/>
        </w:rPr>
        <w:t> </w:t>
      </w:r>
      <w:r>
        <w:rPr/>
        <w:t>the</w:t>
      </w:r>
      <w:r>
        <w:rPr>
          <w:spacing w:val="26"/>
        </w:rPr>
        <w:t> </w:t>
      </w:r>
      <w:r>
        <w:rPr/>
        <w:t>former,</w:t>
      </w:r>
      <w:r>
        <w:rPr>
          <w:spacing w:val="26"/>
        </w:rPr>
        <w:t> </w:t>
      </w:r>
      <w:r>
        <w:rPr/>
        <w:t>suicidal</w:t>
      </w:r>
      <w:r>
        <w:rPr>
          <w:spacing w:val="26"/>
        </w:rPr>
        <w:t> </w:t>
      </w:r>
      <w:r>
        <w:rPr/>
        <w:t>ideas</w:t>
      </w:r>
      <w:r>
        <w:rPr>
          <w:spacing w:val="27"/>
        </w:rPr>
        <w:t> </w:t>
      </w:r>
      <w:r>
        <w:rPr/>
        <w:t>were</w:t>
      </w:r>
      <w:r>
        <w:rPr>
          <w:spacing w:val="26"/>
        </w:rPr>
        <w:t> </w:t>
      </w:r>
      <w:r>
        <w:rPr/>
        <w:t>relatively</w:t>
      </w:r>
      <w:r>
        <w:rPr>
          <w:spacing w:val="30"/>
        </w:rPr>
        <w:t> </w:t>
      </w:r>
      <w:r>
        <w:rPr/>
        <w:t>more</w:t>
      </w:r>
      <w:r>
        <w:rPr>
          <w:spacing w:val="26"/>
        </w:rPr>
        <w:t> </w:t>
      </w:r>
      <w:r>
        <w:rPr/>
        <w:t>elaborate,</w:t>
      </w:r>
      <w:r>
        <w:rPr>
          <w:spacing w:val="27"/>
        </w:rPr>
        <w:t> </w:t>
      </w:r>
      <w:r>
        <w:rPr/>
        <w:t>more</w:t>
      </w:r>
      <w:r>
        <w:rPr>
          <w:spacing w:val="26"/>
        </w:rPr>
        <w:t> </w:t>
      </w:r>
      <w:r>
        <w:rPr/>
        <w:t>persistent</w:t>
      </w:r>
      <w:r>
        <w:rPr>
          <w:spacing w:val="27"/>
        </w:rPr>
        <w:t> </w:t>
      </w:r>
      <w:r>
        <w:rPr/>
        <w:t>and of longer duration. Often they presented in an intense way as strong urges or impulses that sometimes</w:t>
      </w:r>
      <w:r>
        <w:rPr>
          <w:spacing w:val="40"/>
        </w:rPr>
        <w:t> </w:t>
      </w:r>
      <w:r>
        <w:rPr/>
        <w:t>were</w:t>
      </w:r>
      <w:r>
        <w:rPr>
          <w:spacing w:val="40"/>
        </w:rPr>
        <w:t> </w:t>
      </w:r>
      <w:r>
        <w:rPr/>
        <w:t>frightening</w:t>
      </w:r>
      <w:r>
        <w:rPr>
          <w:spacing w:val="40"/>
        </w:rPr>
        <w:t> </w:t>
      </w:r>
      <w:r>
        <w:rPr/>
        <w:t>and</w:t>
      </w:r>
      <w:r>
        <w:rPr>
          <w:spacing w:val="40"/>
        </w:rPr>
        <w:t> </w:t>
      </w:r>
      <w:r>
        <w:rPr/>
        <w:t>difficult</w:t>
      </w:r>
      <w:r>
        <w:rPr>
          <w:spacing w:val="40"/>
        </w:rPr>
        <w:t> </w:t>
      </w:r>
      <w:r>
        <w:rPr/>
        <w:t>to</w:t>
      </w:r>
      <w:r>
        <w:rPr>
          <w:spacing w:val="40"/>
        </w:rPr>
        <w:t> </w:t>
      </w:r>
      <w:r>
        <w:rPr/>
        <w:t>control;</w:t>
      </w:r>
      <w:r>
        <w:rPr>
          <w:spacing w:val="40"/>
        </w:rPr>
        <w:t> </w:t>
      </w:r>
      <w:r>
        <w:rPr/>
        <w:t>for</w:t>
      </w:r>
      <w:r>
        <w:rPr>
          <w:spacing w:val="40"/>
        </w:rPr>
        <w:t> </w:t>
      </w:r>
      <w:r>
        <w:rPr/>
        <w:t>these</w:t>
      </w:r>
      <w:r>
        <w:rPr>
          <w:spacing w:val="40"/>
        </w:rPr>
        <w:t> </w:t>
      </w:r>
      <w:r>
        <w:rPr/>
        <w:t>reasons</w:t>
      </w:r>
      <w:r>
        <w:rPr>
          <w:spacing w:val="40"/>
        </w:rPr>
        <w:t> </w:t>
      </w:r>
      <w:r>
        <w:rPr/>
        <w:t>some</w:t>
      </w:r>
      <w:r>
        <w:rPr>
          <w:spacing w:val="40"/>
        </w:rPr>
        <w:t> </w:t>
      </w:r>
      <w:r>
        <w:rPr/>
        <w:t>students</w:t>
      </w:r>
      <w:r>
        <w:rPr>
          <w:spacing w:val="40"/>
        </w:rPr>
        <w:t> </w:t>
      </w:r>
      <w:r>
        <w:rPr/>
        <w:t>had sought</w:t>
      </w:r>
      <w:r>
        <w:rPr>
          <w:spacing w:val="40"/>
        </w:rPr>
        <w:t> </w:t>
      </w:r>
      <w:r>
        <w:rPr/>
        <w:t>help</w:t>
      </w:r>
      <w:r>
        <w:rPr>
          <w:spacing w:val="40"/>
        </w:rPr>
        <w:t> </w:t>
      </w:r>
      <w:r>
        <w:rPr/>
        <w:t>to</w:t>
      </w:r>
      <w:r>
        <w:rPr>
          <w:spacing w:val="40"/>
        </w:rPr>
        <w:t> </w:t>
      </w:r>
      <w:r>
        <w:rPr/>
        <w:t>protect</w:t>
      </w:r>
      <w:r>
        <w:rPr>
          <w:spacing w:val="40"/>
        </w:rPr>
        <w:t> </w:t>
      </w:r>
      <w:r>
        <w:rPr/>
        <w:t>themselves.</w:t>
      </w:r>
      <w:r>
        <w:rPr>
          <w:spacing w:val="40"/>
        </w:rPr>
        <w:t> </w:t>
      </w:r>
      <w:r>
        <w:rPr/>
        <w:t>The</w:t>
      </w:r>
      <w:r>
        <w:rPr>
          <w:spacing w:val="40"/>
        </w:rPr>
        <w:t> </w:t>
      </w:r>
      <w:r>
        <w:rPr/>
        <w:t>themes</w:t>
      </w:r>
      <w:r>
        <w:rPr>
          <w:spacing w:val="40"/>
        </w:rPr>
        <w:t> </w:t>
      </w:r>
      <w:r>
        <w:rPr/>
        <w:t>expressed</w:t>
      </w:r>
      <w:r>
        <w:rPr>
          <w:spacing w:val="40"/>
        </w:rPr>
        <w:t> </w:t>
      </w:r>
      <w:r>
        <w:rPr/>
        <w:t>were</w:t>
      </w:r>
      <w:r>
        <w:rPr>
          <w:spacing w:val="40"/>
        </w:rPr>
        <w:t> </w:t>
      </w:r>
      <w:r>
        <w:rPr/>
        <w:t>often</w:t>
      </w:r>
      <w:r>
        <w:rPr>
          <w:spacing w:val="40"/>
        </w:rPr>
        <w:t> </w:t>
      </w:r>
      <w:r>
        <w:rPr/>
        <w:t>those</w:t>
      </w:r>
      <w:r>
        <w:rPr>
          <w:spacing w:val="40"/>
        </w:rPr>
        <w:t> </w:t>
      </w:r>
      <w:r>
        <w:rPr/>
        <w:t>of</w:t>
      </w:r>
      <w:r>
        <w:rPr>
          <w:spacing w:val="40"/>
        </w:rPr>
        <w:t> </w:t>
      </w:r>
      <w:r>
        <w:rPr/>
        <w:t>profound isolation,</w:t>
      </w:r>
      <w:r>
        <w:rPr>
          <w:spacing w:val="31"/>
        </w:rPr>
        <w:t> </w:t>
      </w:r>
      <w:r>
        <w:rPr/>
        <w:t>hopelessness,</w:t>
      </w:r>
      <w:r>
        <w:rPr>
          <w:spacing w:val="31"/>
        </w:rPr>
        <w:t> </w:t>
      </w:r>
      <w:r>
        <w:rPr/>
        <w:t>and</w:t>
      </w:r>
      <w:r>
        <w:rPr>
          <w:spacing w:val="31"/>
        </w:rPr>
        <w:t> </w:t>
      </w:r>
      <w:r>
        <w:rPr/>
        <w:t>self</w:t>
      </w:r>
      <w:r>
        <w:rPr>
          <w:spacing w:val="32"/>
        </w:rPr>
        <w:t> </w:t>
      </w:r>
      <w:r>
        <w:rPr/>
        <w:t>hatred;</w:t>
      </w:r>
      <w:r>
        <w:rPr>
          <w:spacing w:val="31"/>
        </w:rPr>
        <w:t> </w:t>
      </w:r>
      <w:r>
        <w:rPr/>
        <w:t>and</w:t>
      </w:r>
      <w:r>
        <w:rPr>
          <w:spacing w:val="31"/>
        </w:rPr>
        <w:t> </w:t>
      </w:r>
      <w:r>
        <w:rPr/>
        <w:t>the</w:t>
      </w:r>
      <w:r>
        <w:rPr>
          <w:spacing w:val="30"/>
        </w:rPr>
        <w:t> </w:t>
      </w:r>
      <w:r>
        <w:rPr/>
        <w:t>theme</w:t>
      </w:r>
      <w:r>
        <w:rPr>
          <w:spacing w:val="31"/>
        </w:rPr>
        <w:t> </w:t>
      </w:r>
      <w:r>
        <w:rPr/>
        <w:t>of</w:t>
      </w:r>
      <w:r>
        <w:rPr>
          <w:spacing w:val="30"/>
        </w:rPr>
        <w:t> </w:t>
      </w:r>
      <w:r>
        <w:rPr/>
        <w:t>death</w:t>
      </w:r>
      <w:r>
        <w:rPr>
          <w:spacing w:val="31"/>
        </w:rPr>
        <w:t> </w:t>
      </w:r>
      <w:r>
        <w:rPr/>
        <w:t>as</w:t>
      </w:r>
      <w:r>
        <w:rPr>
          <w:spacing w:val="31"/>
        </w:rPr>
        <w:t> </w:t>
      </w:r>
      <w:r>
        <w:rPr/>
        <w:t>peace,</w:t>
      </w:r>
      <w:r>
        <w:rPr>
          <w:spacing w:val="30"/>
        </w:rPr>
        <w:t> </w:t>
      </w:r>
      <w:r>
        <w:rPr/>
        <w:t>freedom or</w:t>
      </w:r>
      <w:r>
        <w:rPr>
          <w:spacing w:val="32"/>
        </w:rPr>
        <w:t> </w:t>
      </w:r>
      <w:r>
        <w:rPr/>
        <w:t>release was sometimes reported. Such students</w:t>
      </w:r>
      <w:r>
        <w:rPr>
          <w:spacing w:val="32"/>
        </w:rPr>
        <w:t> </w:t>
      </w:r>
      <w:r>
        <w:rPr/>
        <w:t>often referred to suicide as 'making sense' and</w:t>
      </w:r>
      <w:r>
        <w:rPr>
          <w:spacing w:val="32"/>
        </w:rPr>
        <w:t> </w:t>
      </w:r>
      <w:r>
        <w:rPr/>
        <w:t>many</w:t>
      </w:r>
      <w:r>
        <w:rPr>
          <w:spacing w:val="40"/>
        </w:rPr>
        <w:t> </w:t>
      </w:r>
      <w:r>
        <w:rPr/>
        <w:t>saw it as a real possibility for them in the future, even inevitable. Many, indeed, had seriously considered killing themselves and had formulated plans to do so. A number had come close to making</w:t>
      </w:r>
      <w:r>
        <w:rPr>
          <w:spacing w:val="34"/>
        </w:rPr>
        <w:t> </w:t>
      </w:r>
      <w:r>
        <w:rPr/>
        <w:t>attempts</w:t>
      </w:r>
      <w:r>
        <w:rPr>
          <w:spacing w:val="36"/>
        </w:rPr>
        <w:t> </w:t>
      </w:r>
      <w:r>
        <w:rPr/>
        <w:t>and,</w:t>
      </w:r>
      <w:r>
        <w:rPr>
          <w:spacing w:val="34"/>
        </w:rPr>
        <w:t> </w:t>
      </w:r>
      <w:r>
        <w:rPr/>
        <w:t>of</w:t>
      </w:r>
      <w:r>
        <w:rPr>
          <w:spacing w:val="34"/>
        </w:rPr>
        <w:t> </w:t>
      </w:r>
      <w:r>
        <w:rPr/>
        <w:t>the</w:t>
      </w:r>
      <w:r>
        <w:rPr>
          <w:spacing w:val="33"/>
        </w:rPr>
        <w:t> </w:t>
      </w:r>
      <w:r>
        <w:rPr/>
        <w:t>total</w:t>
      </w:r>
      <w:r>
        <w:rPr>
          <w:spacing w:val="34"/>
        </w:rPr>
        <w:t> </w:t>
      </w:r>
      <w:r>
        <w:rPr/>
        <w:t>of</w:t>
      </w:r>
      <w:r>
        <w:rPr>
          <w:spacing w:val="34"/>
        </w:rPr>
        <w:t> </w:t>
      </w:r>
      <w:r>
        <w:rPr/>
        <w:t>34</w:t>
      </w:r>
      <w:r>
        <w:rPr>
          <w:spacing w:val="34"/>
        </w:rPr>
        <w:t> </w:t>
      </w:r>
      <w:r>
        <w:rPr/>
        <w:t>students</w:t>
      </w:r>
      <w:r>
        <w:rPr>
          <w:spacing w:val="34"/>
        </w:rPr>
        <w:t> </w:t>
      </w:r>
      <w:r>
        <w:rPr/>
        <w:t>whose</w:t>
      </w:r>
      <w:r>
        <w:rPr>
          <w:spacing w:val="33"/>
        </w:rPr>
        <w:t> </w:t>
      </w:r>
      <w:r>
        <w:rPr/>
        <w:t>ideas</w:t>
      </w:r>
      <w:r>
        <w:rPr>
          <w:spacing w:val="34"/>
        </w:rPr>
        <w:t> </w:t>
      </w:r>
      <w:r>
        <w:rPr/>
        <w:t>were</w:t>
      </w:r>
      <w:r>
        <w:rPr>
          <w:spacing w:val="34"/>
        </w:rPr>
        <w:t> </w:t>
      </w:r>
      <w:r>
        <w:rPr/>
        <w:t>judged</w:t>
      </w:r>
      <w:r>
        <w:rPr>
          <w:spacing w:val="36"/>
        </w:rPr>
        <w:t> </w:t>
      </w:r>
      <w:r>
        <w:rPr/>
        <w:t>to</w:t>
      </w:r>
      <w:r>
        <w:rPr>
          <w:spacing w:val="34"/>
        </w:rPr>
        <w:t> </w:t>
      </w:r>
      <w:r>
        <w:rPr/>
        <w:t>be</w:t>
      </w:r>
      <w:r>
        <w:rPr>
          <w:spacing w:val="33"/>
        </w:rPr>
        <w:t> </w:t>
      </w:r>
      <w:r>
        <w:rPr/>
        <w:t>serious,</w:t>
      </w:r>
      <w:r>
        <w:rPr>
          <w:spacing w:val="34"/>
        </w:rPr>
        <w:t> </w:t>
      </w:r>
      <w:r>
        <w:rPr/>
        <w:t>no less than twelve had actually made one. Ten of these twelve attempts had been immediately preceded by the actual or threatened loss of an important person.</w:t>
      </w:r>
    </w:p>
    <w:p>
      <w:pPr>
        <w:pStyle w:val="BodyText"/>
        <w:spacing w:before="9"/>
        <w:rPr>
          <w:sz w:val="21"/>
        </w:rPr>
      </w:pPr>
    </w:p>
    <w:p>
      <w:pPr>
        <w:pStyle w:val="BodyText"/>
        <w:spacing w:line="247" w:lineRule="auto"/>
        <w:ind w:left="152" w:right="788"/>
        <w:jc w:val="both"/>
      </w:pPr>
      <w:r>
        <w:rPr/>
        <w:t>In the case of seven students, all of whom belonged to the parental loss groups, the attempts</w:t>
      </w:r>
      <w:r>
        <w:rPr>
          <w:spacing w:val="80"/>
        </w:rPr>
        <w:t> </w:t>
      </w:r>
      <w:r>
        <w:rPr/>
        <w:t>they</w:t>
      </w:r>
      <w:r>
        <w:rPr>
          <w:spacing w:val="40"/>
        </w:rPr>
        <w:t> </w:t>
      </w:r>
      <w:r>
        <w:rPr/>
        <w:t>had</w:t>
      </w:r>
      <w:r>
        <w:rPr>
          <w:spacing w:val="40"/>
        </w:rPr>
        <w:t> </w:t>
      </w:r>
      <w:r>
        <w:rPr/>
        <w:t>made</w:t>
      </w:r>
      <w:r>
        <w:rPr>
          <w:spacing w:val="40"/>
        </w:rPr>
        <w:t> </w:t>
      </w:r>
      <w:r>
        <w:rPr/>
        <w:t>were</w:t>
      </w:r>
      <w:r>
        <w:rPr>
          <w:spacing w:val="40"/>
        </w:rPr>
        <w:t> </w:t>
      </w:r>
      <w:r>
        <w:rPr/>
        <w:t>judged</w:t>
      </w:r>
      <w:r>
        <w:rPr>
          <w:spacing w:val="40"/>
        </w:rPr>
        <w:t> </w:t>
      </w:r>
      <w:r>
        <w:rPr/>
        <w:t>to</w:t>
      </w:r>
      <w:r>
        <w:rPr>
          <w:spacing w:val="40"/>
        </w:rPr>
        <w:t> </w:t>
      </w:r>
      <w:r>
        <w:rPr/>
        <w:t>have</w:t>
      </w:r>
      <w:r>
        <w:rPr>
          <w:spacing w:val="40"/>
        </w:rPr>
        <w:t> </w:t>
      </w:r>
      <w:r>
        <w:rPr/>
        <w:t>been</w:t>
      </w:r>
      <w:r>
        <w:rPr>
          <w:spacing w:val="40"/>
        </w:rPr>
        <w:t> </w:t>
      </w:r>
      <w:r>
        <w:rPr/>
        <w:t>dangerous;</w:t>
      </w:r>
      <w:r>
        <w:rPr>
          <w:spacing w:val="40"/>
        </w:rPr>
        <w:t> </w:t>
      </w:r>
      <w:r>
        <w:rPr/>
        <w:t>and,</w:t>
      </w:r>
      <w:r>
        <w:rPr>
          <w:spacing w:val="40"/>
        </w:rPr>
        <w:t> </w:t>
      </w:r>
      <w:r>
        <w:rPr/>
        <w:t>of</w:t>
      </w:r>
      <w:r>
        <w:rPr>
          <w:spacing w:val="40"/>
        </w:rPr>
        <w:t> </w:t>
      </w:r>
      <w:r>
        <w:rPr/>
        <w:t>these,</w:t>
      </w:r>
      <w:r>
        <w:rPr>
          <w:spacing w:val="40"/>
        </w:rPr>
        <w:t> </w:t>
      </w:r>
      <w:r>
        <w:rPr/>
        <w:t>four</w:t>
      </w:r>
      <w:r>
        <w:rPr>
          <w:spacing w:val="40"/>
        </w:rPr>
        <w:t> </w:t>
      </w:r>
      <w:r>
        <w:rPr/>
        <w:t>also</w:t>
      </w:r>
      <w:r>
        <w:rPr>
          <w:spacing w:val="40"/>
        </w:rPr>
        <w:t> </w:t>
      </w:r>
      <w:r>
        <w:rPr/>
        <w:t>exhibited extremely reckless behaviour and/or participated in unusually hazardous sports.</w:t>
      </w:r>
    </w:p>
    <w:p>
      <w:pPr>
        <w:pStyle w:val="BodyText"/>
        <w:spacing w:before="8"/>
      </w:pPr>
    </w:p>
    <w:p>
      <w:pPr>
        <w:pStyle w:val="BodyText"/>
        <w:spacing w:line="247" w:lineRule="auto"/>
        <w:ind w:left="152" w:right="789"/>
        <w:jc w:val="both"/>
      </w:pPr>
      <w:r>
        <w:rPr/>
        <w:t>That</w:t>
      </w:r>
      <w:r>
        <w:rPr>
          <w:spacing w:val="19"/>
        </w:rPr>
        <w:t> </w:t>
      </w:r>
      <w:r>
        <w:rPr/>
        <w:t>young</w:t>
      </w:r>
      <w:r>
        <w:rPr>
          <w:spacing w:val="19"/>
        </w:rPr>
        <w:t> </w:t>
      </w:r>
      <w:r>
        <w:rPr/>
        <w:t>adults</w:t>
      </w:r>
      <w:r>
        <w:rPr>
          <w:spacing w:val="21"/>
        </w:rPr>
        <w:t> </w:t>
      </w:r>
      <w:r>
        <w:rPr/>
        <w:t>who</w:t>
      </w:r>
      <w:r>
        <w:rPr>
          <w:spacing w:val="19"/>
        </w:rPr>
        <w:t> </w:t>
      </w:r>
      <w:r>
        <w:rPr/>
        <w:t>have</w:t>
      </w:r>
      <w:r>
        <w:rPr>
          <w:spacing w:val="21"/>
        </w:rPr>
        <w:t> </w:t>
      </w:r>
      <w:r>
        <w:rPr/>
        <w:t>lost</w:t>
      </w:r>
      <w:r>
        <w:rPr>
          <w:spacing w:val="22"/>
        </w:rPr>
        <w:t> </w:t>
      </w:r>
      <w:r>
        <w:rPr/>
        <w:t>a</w:t>
      </w:r>
      <w:r>
        <w:rPr>
          <w:spacing w:val="21"/>
        </w:rPr>
        <w:t> </w:t>
      </w:r>
      <w:r>
        <w:rPr/>
        <w:t>parent</w:t>
      </w:r>
      <w:r>
        <w:rPr>
          <w:spacing w:val="21"/>
        </w:rPr>
        <w:t> </w:t>
      </w:r>
      <w:r>
        <w:rPr/>
        <w:t>during</w:t>
      </w:r>
      <w:r>
        <w:rPr>
          <w:spacing w:val="21"/>
        </w:rPr>
        <w:t> </w:t>
      </w:r>
      <w:r>
        <w:rPr/>
        <w:t>childhood</w:t>
      </w:r>
      <w:r>
        <w:rPr>
          <w:spacing w:val="21"/>
        </w:rPr>
        <w:t> </w:t>
      </w:r>
      <w:r>
        <w:rPr/>
        <w:t>should</w:t>
      </w:r>
      <w:r>
        <w:rPr>
          <w:spacing w:val="19"/>
        </w:rPr>
        <w:t> </w:t>
      </w:r>
      <w:r>
        <w:rPr/>
        <w:t>be</w:t>
      </w:r>
      <w:r>
        <w:rPr>
          <w:spacing w:val="24"/>
        </w:rPr>
        <w:t> </w:t>
      </w:r>
      <w:r>
        <w:rPr/>
        <w:t>more</w:t>
      </w:r>
      <w:r>
        <w:rPr>
          <w:spacing w:val="19"/>
        </w:rPr>
        <w:t> </w:t>
      </w:r>
      <w:r>
        <w:rPr/>
        <w:t>prone</w:t>
      </w:r>
      <w:r>
        <w:rPr>
          <w:spacing w:val="23"/>
        </w:rPr>
        <w:t> </w:t>
      </w:r>
      <w:r>
        <w:rPr/>
        <w:t>than</w:t>
      </w:r>
      <w:r>
        <w:rPr>
          <w:spacing w:val="21"/>
        </w:rPr>
        <w:t> </w:t>
      </w:r>
      <w:r>
        <w:rPr/>
        <w:t>others to consider committing suicide is not</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303-</w:t>
      </w:r>
    </w:p>
    <w:p>
      <w:pPr>
        <w:pStyle w:val="BodyText"/>
        <w:spacing w:before="4"/>
        <w:rPr>
          <w:sz w:val="23"/>
        </w:rPr>
      </w:pPr>
    </w:p>
    <w:p>
      <w:pPr>
        <w:pStyle w:val="BodyText"/>
        <w:spacing w:line="247" w:lineRule="auto"/>
        <w:ind w:left="152" w:right="787"/>
        <w:jc w:val="both"/>
      </w:pPr>
      <w:r>
        <w:rPr/>
        <w:t>surprising since many of the motives for attempting or completing a suicide can best be understood</w:t>
      </w:r>
      <w:r>
        <w:rPr>
          <w:spacing w:val="40"/>
        </w:rPr>
        <w:t> </w:t>
      </w:r>
      <w:r>
        <w:rPr/>
        <w:t>as</w:t>
      </w:r>
      <w:r>
        <w:rPr>
          <w:spacing w:val="40"/>
        </w:rPr>
        <w:t> </w:t>
      </w:r>
      <w:r>
        <w:rPr/>
        <w:t>responses</w:t>
      </w:r>
      <w:r>
        <w:rPr>
          <w:spacing w:val="40"/>
        </w:rPr>
        <w:t> </w:t>
      </w:r>
      <w:r>
        <w:rPr/>
        <w:t>to</w:t>
      </w:r>
      <w:r>
        <w:rPr>
          <w:spacing w:val="40"/>
        </w:rPr>
        <w:t> </w:t>
      </w:r>
      <w:r>
        <w:rPr/>
        <w:t>the</w:t>
      </w:r>
      <w:r>
        <w:rPr>
          <w:spacing w:val="40"/>
        </w:rPr>
        <w:t> </w:t>
      </w:r>
      <w:r>
        <w:rPr/>
        <w:t>loss</w:t>
      </w:r>
      <w:r>
        <w:rPr>
          <w:spacing w:val="40"/>
        </w:rPr>
        <w:t> </w:t>
      </w:r>
      <w:r>
        <w:rPr/>
        <w:t>of</w:t>
      </w:r>
      <w:r>
        <w:rPr>
          <w:spacing w:val="40"/>
        </w:rPr>
        <w:t> </w:t>
      </w:r>
      <w:r>
        <w:rPr/>
        <w:t>an</w:t>
      </w:r>
      <w:r>
        <w:rPr>
          <w:spacing w:val="40"/>
        </w:rPr>
        <w:t> </w:t>
      </w:r>
      <w:r>
        <w:rPr/>
        <w:t>attachment</w:t>
      </w:r>
      <w:r>
        <w:rPr>
          <w:spacing w:val="40"/>
        </w:rPr>
        <w:t> </w:t>
      </w:r>
      <w:r>
        <w:rPr/>
        <w:t>figure,</w:t>
      </w:r>
      <w:r>
        <w:rPr>
          <w:spacing w:val="40"/>
        </w:rPr>
        <w:t> </w:t>
      </w:r>
      <w:r>
        <w:rPr/>
        <w:t>either</w:t>
      </w:r>
      <w:r>
        <w:rPr>
          <w:spacing w:val="40"/>
        </w:rPr>
        <w:t> </w:t>
      </w:r>
      <w:r>
        <w:rPr/>
        <w:t>actual</w:t>
      </w:r>
      <w:r>
        <w:rPr>
          <w:spacing w:val="40"/>
        </w:rPr>
        <w:t> </w:t>
      </w:r>
      <w:r>
        <w:rPr/>
        <w:t>or</w:t>
      </w:r>
      <w:r>
        <w:rPr>
          <w:spacing w:val="40"/>
        </w:rPr>
        <w:t> </w:t>
      </w:r>
      <w:r>
        <w:rPr/>
        <w:t>threatened. Among motives that lead to a completed suicide, the clinical evidence suggests, are the </w:t>
      </w:r>
      <w:r>
        <w:rPr>
          <w:spacing w:val="-2"/>
        </w:rPr>
        <w:t>following:</w:t>
      </w:r>
    </w:p>
    <w:p>
      <w:pPr>
        <w:pStyle w:val="BodyText"/>
        <w:spacing w:line="249" w:lineRule="exact"/>
        <w:ind w:left="580"/>
        <w:jc w:val="both"/>
      </w:pPr>
      <w:r>
        <w:rPr/>
        <w:t>a</w:t>
      </w:r>
      <w:r>
        <w:rPr>
          <w:spacing w:val="5"/>
        </w:rPr>
        <w:t> </w:t>
      </w:r>
      <w:r>
        <w:rPr/>
        <w:t>wish</w:t>
      </w:r>
      <w:r>
        <w:rPr>
          <w:spacing w:val="6"/>
        </w:rPr>
        <w:t> </w:t>
      </w:r>
      <w:r>
        <w:rPr/>
        <w:t>for</w:t>
      </w:r>
      <w:r>
        <w:rPr>
          <w:spacing w:val="5"/>
        </w:rPr>
        <w:t> </w:t>
      </w:r>
      <w:r>
        <w:rPr/>
        <w:t>reunion</w:t>
      </w:r>
      <w:r>
        <w:rPr>
          <w:spacing w:val="6"/>
        </w:rPr>
        <w:t> </w:t>
      </w:r>
      <w:r>
        <w:rPr/>
        <w:t>with</w:t>
      </w:r>
      <w:r>
        <w:rPr>
          <w:spacing w:val="6"/>
        </w:rPr>
        <w:t> </w:t>
      </w:r>
      <w:r>
        <w:rPr/>
        <w:t>a</w:t>
      </w:r>
      <w:r>
        <w:rPr>
          <w:spacing w:val="6"/>
        </w:rPr>
        <w:t> </w:t>
      </w:r>
      <w:r>
        <w:rPr/>
        <w:t>dead</w:t>
      </w:r>
      <w:r>
        <w:rPr>
          <w:spacing w:val="5"/>
        </w:rPr>
        <w:t> </w:t>
      </w:r>
      <w:r>
        <w:rPr>
          <w:spacing w:val="-2"/>
        </w:rPr>
        <w:t>person</w:t>
      </w:r>
    </w:p>
    <w:p>
      <w:pPr>
        <w:pStyle w:val="BodyText"/>
        <w:spacing w:line="247" w:lineRule="auto" w:before="8"/>
        <w:ind w:left="580" w:right="786"/>
        <w:jc w:val="both"/>
      </w:pPr>
      <w:r>
        <w:rPr/>
        <w:t>a desire for revenge against a dead person for having deserted, which can take the form either of redirecting towards the self murderous wishes aroused by a deserting person, or else of abandoning another in retaliation</w:t>
      </w:r>
    </w:p>
    <w:p>
      <w:pPr>
        <w:pStyle w:val="BodyText"/>
        <w:spacing w:line="244" w:lineRule="auto"/>
        <w:ind w:left="580" w:right="790"/>
        <w:jc w:val="both"/>
      </w:pPr>
      <w:r>
        <w:rPr/>
        <w:t>a wish to destroy the self in order to assuage an overpowering sense of guilt for having contributed to a death</w:t>
      </w:r>
    </w:p>
    <w:p>
      <w:pPr>
        <w:pStyle w:val="BodyText"/>
        <w:spacing w:line="244" w:lineRule="auto"/>
        <w:ind w:left="579" w:right="790"/>
        <w:jc w:val="both"/>
      </w:pPr>
      <w:r>
        <w:rPr/>
        <w:t>a feeling that life is not worth living without any future prospect of a loving relationship with another person.</w:t>
      </w:r>
    </w:p>
    <w:p>
      <w:pPr>
        <w:pStyle w:val="BodyText"/>
        <w:spacing w:before="4"/>
        <w:ind w:left="152"/>
        <w:jc w:val="both"/>
      </w:pPr>
      <w:r>
        <w:rPr/>
        <w:t>Among</w:t>
      </w:r>
      <w:r>
        <w:rPr>
          <w:spacing w:val="10"/>
        </w:rPr>
        <w:t> </w:t>
      </w:r>
      <w:r>
        <w:rPr/>
        <w:t>motives</w:t>
      </w:r>
      <w:r>
        <w:rPr>
          <w:spacing w:val="8"/>
        </w:rPr>
        <w:t> </w:t>
      </w:r>
      <w:r>
        <w:rPr/>
        <w:t>for</w:t>
      </w:r>
      <w:r>
        <w:rPr>
          <w:spacing w:val="10"/>
        </w:rPr>
        <w:t> </w:t>
      </w:r>
      <w:r>
        <w:rPr/>
        <w:t>making</w:t>
      </w:r>
      <w:r>
        <w:rPr>
          <w:spacing w:val="8"/>
        </w:rPr>
        <w:t> </w:t>
      </w:r>
      <w:r>
        <w:rPr/>
        <w:t>a</w:t>
      </w:r>
      <w:r>
        <w:rPr>
          <w:spacing w:val="8"/>
        </w:rPr>
        <w:t> </w:t>
      </w:r>
      <w:r>
        <w:rPr/>
        <w:t>suicidal</w:t>
      </w:r>
      <w:r>
        <w:rPr>
          <w:spacing w:val="8"/>
        </w:rPr>
        <w:t> </w:t>
      </w:r>
      <w:r>
        <w:rPr/>
        <w:t>gesture</w:t>
      </w:r>
      <w:r>
        <w:rPr>
          <w:spacing w:val="8"/>
        </w:rPr>
        <w:t> </w:t>
      </w:r>
      <w:r>
        <w:rPr>
          <w:spacing w:val="-4"/>
        </w:rPr>
        <w:t>are:</w:t>
      </w:r>
    </w:p>
    <w:p>
      <w:pPr>
        <w:pStyle w:val="BodyText"/>
        <w:spacing w:line="244" w:lineRule="auto" w:before="6"/>
        <w:ind w:left="579" w:right="789"/>
        <w:jc w:val="both"/>
      </w:pPr>
      <w:r>
        <w:rPr/>
        <w:t>a wish to elicit a caregiving response from an attachment figure who is felt to be</w:t>
      </w:r>
      <w:r>
        <w:rPr>
          <w:spacing w:val="80"/>
        </w:rPr>
        <w:t> </w:t>
      </w:r>
      <w:r>
        <w:rPr/>
        <w:t>neglectful--the well-known cry for help</w:t>
      </w:r>
    </w:p>
    <w:p>
      <w:pPr>
        <w:pStyle w:val="BodyText"/>
        <w:spacing w:line="244" w:lineRule="auto" w:before="3"/>
        <w:ind w:left="579" w:right="789"/>
        <w:jc w:val="both"/>
      </w:pPr>
      <w:r>
        <w:rPr/>
        <w:t>a</w:t>
      </w:r>
      <w:r>
        <w:rPr>
          <w:spacing w:val="40"/>
        </w:rPr>
        <w:t> </w:t>
      </w:r>
      <w:r>
        <w:rPr/>
        <w:t>wish</w:t>
      </w:r>
      <w:r>
        <w:rPr>
          <w:spacing w:val="40"/>
        </w:rPr>
        <w:t> </w:t>
      </w:r>
      <w:r>
        <w:rPr/>
        <w:t>to</w:t>
      </w:r>
      <w:r>
        <w:rPr>
          <w:spacing w:val="40"/>
        </w:rPr>
        <w:t> </w:t>
      </w:r>
      <w:r>
        <w:rPr/>
        <w:t>punish</w:t>
      </w:r>
      <w:r>
        <w:rPr>
          <w:spacing w:val="40"/>
        </w:rPr>
        <w:t> </w:t>
      </w:r>
      <w:r>
        <w:rPr/>
        <w:t>an</w:t>
      </w:r>
      <w:r>
        <w:rPr>
          <w:spacing w:val="40"/>
        </w:rPr>
        <w:t> </w:t>
      </w:r>
      <w:r>
        <w:rPr/>
        <w:t>attachment</w:t>
      </w:r>
      <w:r>
        <w:rPr>
          <w:spacing w:val="40"/>
        </w:rPr>
        <w:t> </w:t>
      </w:r>
      <w:r>
        <w:rPr/>
        <w:t>figure</w:t>
      </w:r>
      <w:r>
        <w:rPr>
          <w:spacing w:val="40"/>
        </w:rPr>
        <w:t> </w:t>
      </w:r>
      <w:r>
        <w:rPr/>
        <w:t>and</w:t>
      </w:r>
      <w:r>
        <w:rPr>
          <w:spacing w:val="40"/>
        </w:rPr>
        <w:t> </w:t>
      </w:r>
      <w:r>
        <w:rPr/>
        <w:t>so</w:t>
      </w:r>
      <w:r>
        <w:rPr>
          <w:spacing w:val="40"/>
        </w:rPr>
        <w:t> </w:t>
      </w:r>
      <w:r>
        <w:rPr/>
        <w:t>to</w:t>
      </w:r>
      <w:r>
        <w:rPr>
          <w:spacing w:val="40"/>
        </w:rPr>
        <w:t> </w:t>
      </w:r>
      <w:r>
        <w:rPr/>
        <w:t>coerce</w:t>
      </w:r>
      <w:r>
        <w:rPr>
          <w:spacing w:val="40"/>
        </w:rPr>
        <w:t> </w:t>
      </w:r>
      <w:r>
        <w:rPr/>
        <w:t>him or</w:t>
      </w:r>
      <w:r>
        <w:rPr>
          <w:spacing w:val="40"/>
        </w:rPr>
        <w:t> </w:t>
      </w:r>
      <w:r>
        <w:rPr/>
        <w:t>her</w:t>
      </w:r>
      <w:r>
        <w:rPr>
          <w:spacing w:val="40"/>
        </w:rPr>
        <w:t> </w:t>
      </w:r>
      <w:r>
        <w:rPr/>
        <w:t>into</w:t>
      </w:r>
      <w:r>
        <w:rPr>
          <w:spacing w:val="40"/>
        </w:rPr>
        <w:t> </w:t>
      </w:r>
      <w:r>
        <w:rPr/>
        <w:t>being</w:t>
      </w:r>
      <w:r>
        <w:rPr>
          <w:spacing w:val="40"/>
        </w:rPr>
        <w:t> </w:t>
      </w:r>
      <w:r>
        <w:rPr/>
        <w:t>more </w:t>
      </w:r>
      <w:r>
        <w:rPr>
          <w:spacing w:val="-2"/>
        </w:rPr>
        <w:t>attentive.</w:t>
      </w:r>
    </w:p>
    <w:p>
      <w:pPr>
        <w:pStyle w:val="BodyText"/>
        <w:spacing w:before="3"/>
        <w:rPr>
          <w:sz w:val="23"/>
        </w:rPr>
      </w:pPr>
    </w:p>
    <w:p>
      <w:pPr>
        <w:pStyle w:val="BodyText"/>
        <w:spacing w:line="244" w:lineRule="auto"/>
        <w:ind w:left="152" w:right="790"/>
        <w:jc w:val="both"/>
      </w:pPr>
      <w:r>
        <w:rPr/>
        <w:t>No doubt in any one act more than one of these motives may play a part. Such motives, moreover, can be combined in any way with motives of other kinds.</w:t>
      </w:r>
    </w:p>
    <w:p>
      <w:pPr>
        <w:pStyle w:val="BodyText"/>
        <w:spacing w:before="1"/>
        <w:rPr>
          <w:sz w:val="23"/>
        </w:rPr>
      </w:pPr>
    </w:p>
    <w:p>
      <w:pPr>
        <w:pStyle w:val="BodyText"/>
        <w:spacing w:line="247" w:lineRule="auto"/>
        <w:ind w:left="152" w:right="787"/>
        <w:jc w:val="both"/>
      </w:pPr>
      <w:r>
        <w:rPr/>
        <w:t>Adam describes some preliminary attempts to find differences in the histories of students who showed</w:t>
      </w:r>
      <w:r>
        <w:rPr>
          <w:spacing w:val="40"/>
        </w:rPr>
        <w:t> </w:t>
      </w:r>
      <w:r>
        <w:rPr/>
        <w:t>serious</w:t>
      </w:r>
      <w:r>
        <w:rPr>
          <w:spacing w:val="40"/>
        </w:rPr>
        <w:t> </w:t>
      </w:r>
      <w:r>
        <w:rPr/>
        <w:t>suicidal</w:t>
      </w:r>
      <w:r>
        <w:rPr>
          <w:spacing w:val="40"/>
        </w:rPr>
        <w:t> </w:t>
      </w:r>
      <w:r>
        <w:rPr/>
        <w:t>ideation</w:t>
      </w:r>
      <w:r>
        <w:rPr>
          <w:spacing w:val="40"/>
        </w:rPr>
        <w:t> </w:t>
      </w:r>
      <w:r>
        <w:rPr/>
        <w:t>that</w:t>
      </w:r>
      <w:r>
        <w:rPr>
          <w:spacing w:val="40"/>
        </w:rPr>
        <w:t> </w:t>
      </w:r>
      <w:r>
        <w:rPr/>
        <w:t>might</w:t>
      </w:r>
      <w:r>
        <w:rPr>
          <w:spacing w:val="40"/>
        </w:rPr>
        <w:t> </w:t>
      </w:r>
      <w:r>
        <w:rPr/>
        <w:t>distinguish</w:t>
      </w:r>
      <w:r>
        <w:rPr>
          <w:spacing w:val="40"/>
        </w:rPr>
        <w:t> </w:t>
      </w:r>
      <w:r>
        <w:rPr/>
        <w:t>them</w:t>
      </w:r>
      <w:r>
        <w:rPr>
          <w:spacing w:val="40"/>
        </w:rPr>
        <w:t> </w:t>
      </w:r>
      <w:r>
        <w:rPr/>
        <w:t>from</w:t>
      </w:r>
      <w:r>
        <w:rPr>
          <w:spacing w:val="40"/>
        </w:rPr>
        <w:t> </w:t>
      </w:r>
      <w:r>
        <w:rPr/>
        <w:t>students</w:t>
      </w:r>
      <w:r>
        <w:rPr>
          <w:spacing w:val="40"/>
        </w:rPr>
        <w:t> </w:t>
      </w:r>
      <w:r>
        <w:rPr/>
        <w:t>who</w:t>
      </w:r>
      <w:r>
        <w:rPr>
          <w:spacing w:val="40"/>
        </w:rPr>
        <w:t> </w:t>
      </w:r>
      <w:r>
        <w:rPr/>
        <w:t>did</w:t>
      </w:r>
      <w:r>
        <w:rPr>
          <w:spacing w:val="40"/>
        </w:rPr>
        <w:t> </w:t>
      </w:r>
      <w:r>
        <w:rPr/>
        <w:t>not. Among factors that proved not to be relevant was the age within the first sixteen years of a student at the time he suffered permanent parental loss. By contrast, Adam concluded that 'the presence of a consistent, stable nurturant figure of some sort seemed to be of great importance</w:t>
      </w:r>
      <w:r>
        <w:rPr>
          <w:spacing w:val="80"/>
        </w:rPr>
        <w:t> </w:t>
      </w:r>
      <w:r>
        <w:rPr/>
        <w:t>in</w:t>
      </w:r>
      <w:r>
        <w:rPr>
          <w:spacing w:val="20"/>
        </w:rPr>
        <w:t> </w:t>
      </w:r>
      <w:r>
        <w:rPr/>
        <w:t>protecting</w:t>
      </w:r>
      <w:r>
        <w:rPr>
          <w:spacing w:val="21"/>
        </w:rPr>
        <w:t> </w:t>
      </w:r>
      <w:r>
        <w:rPr/>
        <w:t>against</w:t>
      </w:r>
      <w:r>
        <w:rPr>
          <w:spacing w:val="21"/>
        </w:rPr>
        <w:t> </w:t>
      </w:r>
      <w:r>
        <w:rPr/>
        <w:t>the</w:t>
      </w:r>
      <w:r>
        <w:rPr>
          <w:spacing w:val="19"/>
        </w:rPr>
        <w:t> </w:t>
      </w:r>
      <w:r>
        <w:rPr/>
        <w:t>development</w:t>
      </w:r>
      <w:r>
        <w:rPr>
          <w:spacing w:val="20"/>
        </w:rPr>
        <w:t> </w:t>
      </w:r>
      <w:r>
        <w:rPr/>
        <w:t>of</w:t>
      </w:r>
      <w:r>
        <w:rPr>
          <w:spacing w:val="21"/>
        </w:rPr>
        <w:t> </w:t>
      </w:r>
      <w:r>
        <w:rPr/>
        <w:t>significant</w:t>
      </w:r>
      <w:r>
        <w:rPr>
          <w:spacing w:val="20"/>
        </w:rPr>
        <w:t> </w:t>
      </w:r>
      <w:r>
        <w:rPr/>
        <w:t>suicidal</w:t>
      </w:r>
      <w:r>
        <w:rPr>
          <w:spacing w:val="20"/>
        </w:rPr>
        <w:t> </w:t>
      </w:r>
      <w:r>
        <w:rPr/>
        <w:t>ideation.</w:t>
      </w:r>
      <w:r>
        <w:rPr>
          <w:spacing w:val="80"/>
        </w:rPr>
        <w:t>   </w:t>
      </w:r>
      <w:r>
        <w:rPr/>
        <w:t>'</w:t>
      </w:r>
      <w:r>
        <w:rPr>
          <w:spacing w:val="21"/>
        </w:rPr>
        <w:t> </w:t>
      </w:r>
      <w:r>
        <w:rPr/>
        <w:t>As</w:t>
      </w:r>
      <w:r>
        <w:rPr>
          <w:spacing w:val="21"/>
        </w:rPr>
        <w:t> </w:t>
      </w:r>
      <w:r>
        <w:rPr/>
        <w:t>is</w:t>
      </w:r>
      <w:r>
        <w:rPr>
          <w:spacing w:val="21"/>
        </w:rPr>
        <w:t> </w:t>
      </w:r>
      <w:r>
        <w:rPr/>
        <w:t>shown</w:t>
      </w:r>
      <w:r>
        <w:rPr>
          <w:spacing w:val="20"/>
        </w:rPr>
        <w:t> </w:t>
      </w:r>
      <w:r>
        <w:rPr/>
        <w:t>in</w:t>
      </w:r>
      <w:r>
        <w:rPr>
          <w:spacing w:val="20"/>
        </w:rPr>
        <w:t> </w:t>
      </w:r>
      <w:r>
        <w:rPr/>
        <w:t>the</w:t>
      </w:r>
    </w:p>
    <w:p>
      <w:pPr>
        <w:pStyle w:val="BodyText"/>
        <w:spacing w:line="248" w:lineRule="exact"/>
        <w:ind w:left="152"/>
        <w:jc w:val="both"/>
      </w:pPr>
      <w:r>
        <w:rPr/>
        <w:t>coming</w:t>
      </w:r>
      <w:r>
        <w:rPr>
          <w:spacing w:val="9"/>
        </w:rPr>
        <w:t> </w:t>
      </w:r>
      <w:r>
        <w:rPr/>
        <w:t>chapters,</w:t>
      </w:r>
      <w:r>
        <w:rPr>
          <w:spacing w:val="9"/>
        </w:rPr>
        <w:t> </w:t>
      </w:r>
      <w:r>
        <w:rPr/>
        <w:t>this</w:t>
      </w:r>
      <w:r>
        <w:rPr>
          <w:spacing w:val="9"/>
        </w:rPr>
        <w:t> </w:t>
      </w:r>
      <w:r>
        <w:rPr/>
        <w:t>conclusion</w:t>
      </w:r>
      <w:r>
        <w:rPr>
          <w:spacing w:val="9"/>
        </w:rPr>
        <w:t> </w:t>
      </w:r>
      <w:r>
        <w:rPr/>
        <w:t>is</w:t>
      </w:r>
      <w:r>
        <w:rPr>
          <w:spacing w:val="8"/>
        </w:rPr>
        <w:t> </w:t>
      </w:r>
      <w:r>
        <w:rPr/>
        <w:t>supported</w:t>
      </w:r>
      <w:r>
        <w:rPr>
          <w:spacing w:val="9"/>
        </w:rPr>
        <w:t> </w:t>
      </w:r>
      <w:r>
        <w:rPr/>
        <w:t>by</w:t>
      </w:r>
      <w:r>
        <w:rPr>
          <w:spacing w:val="10"/>
        </w:rPr>
        <w:t> </w:t>
      </w:r>
      <w:r>
        <w:rPr/>
        <w:t>much</w:t>
      </w:r>
      <w:r>
        <w:rPr>
          <w:spacing w:val="9"/>
        </w:rPr>
        <w:t> </w:t>
      </w:r>
      <w:r>
        <w:rPr/>
        <w:t>other</w:t>
      </w:r>
      <w:r>
        <w:rPr>
          <w:spacing w:val="8"/>
        </w:rPr>
        <w:t> </w:t>
      </w:r>
      <w:r>
        <w:rPr>
          <w:spacing w:val="-2"/>
        </w:rPr>
        <w:t>evidence.</w:t>
      </w:r>
    </w:p>
    <w:p>
      <w:pPr>
        <w:pStyle w:val="BodyText"/>
        <w:spacing w:before="7"/>
        <w:rPr>
          <w:sz w:val="23"/>
        </w:rPr>
      </w:pPr>
    </w:p>
    <w:p>
      <w:pPr>
        <w:spacing w:before="0"/>
        <w:ind w:left="152" w:right="0" w:firstLine="0"/>
        <w:jc w:val="both"/>
        <w:rPr>
          <w:b/>
          <w:sz w:val="22"/>
        </w:rPr>
      </w:pPr>
      <w:r>
        <w:rPr>
          <w:b/>
          <w:sz w:val="22"/>
        </w:rPr>
        <w:t>Anxious</w:t>
      </w:r>
      <w:r>
        <w:rPr>
          <w:b/>
          <w:spacing w:val="17"/>
          <w:sz w:val="22"/>
        </w:rPr>
        <w:t> </w:t>
      </w:r>
      <w:r>
        <w:rPr>
          <w:b/>
          <w:sz w:val="22"/>
        </w:rPr>
        <w:t>Attachment</w:t>
      </w:r>
      <w:r>
        <w:rPr>
          <w:b/>
          <w:spacing w:val="14"/>
          <w:sz w:val="22"/>
        </w:rPr>
        <w:t> </w:t>
      </w:r>
      <w:r>
        <w:rPr>
          <w:b/>
          <w:spacing w:val="-2"/>
          <w:sz w:val="22"/>
        </w:rPr>
        <w:t>(Overdependency)</w:t>
      </w:r>
    </w:p>
    <w:p>
      <w:pPr>
        <w:pStyle w:val="BodyText"/>
        <w:spacing w:before="4"/>
        <w:rPr>
          <w:b/>
          <w:sz w:val="23"/>
        </w:rPr>
      </w:pPr>
    </w:p>
    <w:p>
      <w:pPr>
        <w:pStyle w:val="BodyText"/>
        <w:spacing w:line="247" w:lineRule="auto"/>
        <w:ind w:left="152" w:right="788"/>
        <w:jc w:val="both"/>
      </w:pPr>
      <w:r>
        <w:rPr/>
        <w:t>There</w:t>
      </w:r>
      <w:r>
        <w:rPr>
          <w:spacing w:val="40"/>
        </w:rPr>
        <w:t> </w:t>
      </w:r>
      <w:r>
        <w:rPr/>
        <w:t>is</w:t>
      </w:r>
      <w:r>
        <w:rPr>
          <w:spacing w:val="40"/>
        </w:rPr>
        <w:t> </w:t>
      </w:r>
      <w:r>
        <w:rPr/>
        <w:t>evidence</w:t>
      </w:r>
      <w:r>
        <w:rPr>
          <w:spacing w:val="40"/>
        </w:rPr>
        <w:t> </w:t>
      </w:r>
      <w:r>
        <w:rPr/>
        <w:t>that,</w:t>
      </w:r>
      <w:r>
        <w:rPr>
          <w:spacing w:val="40"/>
        </w:rPr>
        <w:t> </w:t>
      </w:r>
      <w:r>
        <w:rPr/>
        <w:t>irrespective</w:t>
      </w:r>
      <w:r>
        <w:rPr>
          <w:spacing w:val="40"/>
        </w:rPr>
        <w:t> </w:t>
      </w:r>
      <w:r>
        <w:rPr/>
        <w:t>of</w:t>
      </w:r>
      <w:r>
        <w:rPr>
          <w:spacing w:val="40"/>
        </w:rPr>
        <w:t> </w:t>
      </w:r>
      <w:r>
        <w:rPr/>
        <w:t>diagnosis,</w:t>
      </w:r>
      <w:r>
        <w:rPr>
          <w:spacing w:val="40"/>
        </w:rPr>
        <w:t> </w:t>
      </w:r>
      <w:r>
        <w:rPr/>
        <w:t>female</w:t>
      </w:r>
      <w:r>
        <w:rPr>
          <w:spacing w:val="40"/>
        </w:rPr>
        <w:t> </w:t>
      </w:r>
      <w:r>
        <w:rPr/>
        <w:t>patients</w:t>
      </w:r>
      <w:r>
        <w:rPr>
          <w:spacing w:val="40"/>
        </w:rPr>
        <w:t> </w:t>
      </w:r>
      <w:r>
        <w:rPr/>
        <w:t>who</w:t>
      </w:r>
      <w:r>
        <w:rPr>
          <w:spacing w:val="40"/>
        </w:rPr>
        <w:t> </w:t>
      </w:r>
      <w:r>
        <w:rPr/>
        <w:t>have</w:t>
      </w:r>
      <w:r>
        <w:rPr>
          <w:spacing w:val="40"/>
        </w:rPr>
        <w:t> </w:t>
      </w:r>
      <w:r>
        <w:rPr/>
        <w:t>lost</w:t>
      </w:r>
      <w:r>
        <w:rPr>
          <w:spacing w:val="40"/>
        </w:rPr>
        <w:t> </w:t>
      </w:r>
      <w:r>
        <w:rPr/>
        <w:t>mother</w:t>
      </w:r>
      <w:r>
        <w:rPr>
          <w:spacing w:val="40"/>
        </w:rPr>
        <w:t> </w:t>
      </w:r>
      <w:r>
        <w:rPr/>
        <w:t>by death during their first ten years of life are more likely than others to show a marked degree of anxious</w:t>
      </w:r>
      <w:r>
        <w:rPr>
          <w:spacing w:val="40"/>
        </w:rPr>
        <w:t> </w:t>
      </w:r>
      <w:r>
        <w:rPr/>
        <w:t>attachment,</w:t>
      </w:r>
      <w:r>
        <w:rPr>
          <w:spacing w:val="40"/>
        </w:rPr>
        <w:t> </w:t>
      </w:r>
      <w:r>
        <w:rPr/>
        <w:t>often</w:t>
      </w:r>
      <w:r>
        <w:rPr>
          <w:spacing w:val="40"/>
        </w:rPr>
        <w:t> </w:t>
      </w:r>
      <w:r>
        <w:rPr/>
        <w:t>termed</w:t>
      </w:r>
      <w:r>
        <w:rPr>
          <w:spacing w:val="40"/>
        </w:rPr>
        <w:t> </w:t>
      </w:r>
      <w:r>
        <w:rPr/>
        <w:t>overdependency.</w:t>
      </w:r>
      <w:r>
        <w:rPr>
          <w:spacing w:val="40"/>
        </w:rPr>
        <w:t> </w:t>
      </w:r>
      <w:r>
        <w:rPr/>
        <w:t>This</w:t>
      </w:r>
      <w:r>
        <w:rPr>
          <w:spacing w:val="40"/>
        </w:rPr>
        <w:t> </w:t>
      </w:r>
      <w:r>
        <w:rPr/>
        <w:t>association,</w:t>
      </w:r>
      <w:r>
        <w:rPr>
          <w:spacing w:val="40"/>
        </w:rPr>
        <w:t> </w:t>
      </w:r>
      <w:r>
        <w:rPr/>
        <w:t>to</w:t>
      </w:r>
      <w:r>
        <w:rPr>
          <w:spacing w:val="40"/>
        </w:rPr>
        <w:t> </w:t>
      </w:r>
      <w:r>
        <w:rPr/>
        <w:t>which</w:t>
      </w:r>
      <w:r>
        <w:rPr>
          <w:spacing w:val="40"/>
        </w:rPr>
        <w:t> </w:t>
      </w:r>
      <w:r>
        <w:rPr/>
        <w:t>Barry,</w:t>
      </w:r>
      <w:r>
        <w:rPr>
          <w:spacing w:val="40"/>
        </w:rPr>
        <w:t> </w:t>
      </w:r>
      <w:r>
        <w:rPr/>
        <w:t>Barry and Lindemann ( 1965) first drew attention, has</w:t>
      </w:r>
    </w:p>
    <w:p>
      <w:pPr>
        <w:pStyle w:val="BodyText"/>
        <w:spacing w:before="7"/>
      </w:pPr>
    </w:p>
    <w:p>
      <w:pPr>
        <w:pStyle w:val="BodyText"/>
        <w:ind w:left="152"/>
      </w:pPr>
      <w:r>
        <w:rPr/>
        <w:t>-</w:t>
      </w:r>
      <w:r>
        <w:rPr>
          <w:spacing w:val="-4"/>
        </w:rPr>
        <w:t>304-</w:t>
      </w:r>
    </w:p>
    <w:p>
      <w:pPr>
        <w:pStyle w:val="BodyText"/>
        <w:spacing w:before="5"/>
        <w:rPr>
          <w:sz w:val="23"/>
        </w:rPr>
      </w:pPr>
    </w:p>
    <w:p>
      <w:pPr>
        <w:pStyle w:val="BodyText"/>
        <w:spacing w:line="247" w:lineRule="auto"/>
        <w:ind w:left="152" w:right="786"/>
        <w:jc w:val="both"/>
      </w:pPr>
      <w:r>
        <w:rPr/>
        <w:t>been explored more rigorously by Birtchnell ( 1975a) as part of his large study in north-east </w:t>
      </w:r>
      <w:r>
        <w:rPr>
          <w:spacing w:val="-2"/>
        </w:rPr>
        <w:t>Scotland.</w:t>
      </w:r>
    </w:p>
    <w:p>
      <w:pPr>
        <w:pStyle w:val="BodyText"/>
        <w:spacing w:before="9"/>
      </w:pPr>
    </w:p>
    <w:p>
      <w:pPr>
        <w:pStyle w:val="BodyText"/>
        <w:spacing w:line="247" w:lineRule="auto"/>
        <w:ind w:left="152" w:right="788"/>
        <w:jc w:val="both"/>
      </w:pPr>
      <w:r>
        <w:rPr/>
        <w:t>During</w:t>
      </w:r>
      <w:r>
        <w:rPr>
          <w:spacing w:val="40"/>
        </w:rPr>
        <w:t> </w:t>
      </w:r>
      <w:r>
        <w:rPr/>
        <w:t>the</w:t>
      </w:r>
      <w:r>
        <w:rPr>
          <w:spacing w:val="40"/>
        </w:rPr>
        <w:t> </w:t>
      </w:r>
      <w:r>
        <w:rPr/>
        <w:t>course</w:t>
      </w:r>
      <w:r>
        <w:rPr>
          <w:spacing w:val="40"/>
        </w:rPr>
        <w:t> </w:t>
      </w:r>
      <w:r>
        <w:rPr/>
        <w:t>of</w:t>
      </w:r>
      <w:r>
        <w:rPr>
          <w:spacing w:val="40"/>
        </w:rPr>
        <w:t> </w:t>
      </w:r>
      <w:r>
        <w:rPr/>
        <w:t>Birtchnell's</w:t>
      </w:r>
      <w:r>
        <w:rPr>
          <w:spacing w:val="40"/>
        </w:rPr>
        <w:t> </w:t>
      </w:r>
      <w:r>
        <w:rPr/>
        <w:t>investigation</w:t>
      </w:r>
      <w:r>
        <w:rPr>
          <w:spacing w:val="40"/>
        </w:rPr>
        <w:t> </w:t>
      </w:r>
      <w:r>
        <w:rPr/>
        <w:t>it</w:t>
      </w:r>
      <w:r>
        <w:rPr>
          <w:spacing w:val="40"/>
        </w:rPr>
        <w:t> </w:t>
      </w:r>
      <w:r>
        <w:rPr/>
        <w:t>became</w:t>
      </w:r>
      <w:r>
        <w:rPr>
          <w:spacing w:val="40"/>
        </w:rPr>
        <w:t> </w:t>
      </w:r>
      <w:r>
        <w:rPr/>
        <w:t>known</w:t>
      </w:r>
      <w:r>
        <w:rPr>
          <w:spacing w:val="40"/>
        </w:rPr>
        <w:t> </w:t>
      </w:r>
      <w:r>
        <w:rPr/>
        <w:t>that</w:t>
      </w:r>
      <w:r>
        <w:rPr>
          <w:spacing w:val="40"/>
        </w:rPr>
        <w:t> </w:t>
      </w:r>
      <w:r>
        <w:rPr/>
        <w:t>576</w:t>
      </w:r>
      <w:r>
        <w:rPr>
          <w:spacing w:val="40"/>
        </w:rPr>
        <w:t> </w:t>
      </w:r>
      <w:r>
        <w:rPr/>
        <w:t>of</w:t>
      </w:r>
      <w:r>
        <w:rPr>
          <w:spacing w:val="40"/>
        </w:rPr>
        <w:t> </w:t>
      </w:r>
      <w:r>
        <w:rPr/>
        <w:t>the</w:t>
      </w:r>
      <w:r>
        <w:rPr>
          <w:spacing w:val="40"/>
        </w:rPr>
        <w:t> </w:t>
      </w:r>
      <w:r>
        <w:rPr/>
        <w:t>original sample of patients had at some time completed the M.M.P.I. Of the many scales that can be derived from this, it was decided to select four as those most likely to discriminate between patients</w:t>
      </w:r>
      <w:r>
        <w:rPr>
          <w:spacing w:val="40"/>
        </w:rPr>
        <w:t> </w:t>
      </w:r>
      <w:r>
        <w:rPr/>
        <w:t>who</w:t>
      </w:r>
      <w:r>
        <w:rPr>
          <w:spacing w:val="40"/>
        </w:rPr>
        <w:t> </w:t>
      </w:r>
      <w:r>
        <w:rPr/>
        <w:t>had</w:t>
      </w:r>
      <w:r>
        <w:rPr>
          <w:spacing w:val="40"/>
        </w:rPr>
        <w:t> </w:t>
      </w:r>
      <w:r>
        <w:rPr/>
        <w:t>suffered</w:t>
      </w:r>
      <w:r>
        <w:rPr>
          <w:spacing w:val="40"/>
        </w:rPr>
        <w:t> </w:t>
      </w:r>
      <w:r>
        <w:rPr/>
        <w:t>an</w:t>
      </w:r>
      <w:r>
        <w:rPr>
          <w:spacing w:val="40"/>
        </w:rPr>
        <w:t> </w:t>
      </w:r>
      <w:r>
        <w:rPr/>
        <w:t>early</w:t>
      </w:r>
      <w:r>
        <w:rPr>
          <w:spacing w:val="40"/>
        </w:rPr>
        <w:t> </w:t>
      </w:r>
      <w:r>
        <w:rPr/>
        <w:t>parental</w:t>
      </w:r>
      <w:r>
        <w:rPr>
          <w:spacing w:val="40"/>
        </w:rPr>
        <w:t> </w:t>
      </w:r>
      <w:r>
        <w:rPr/>
        <w:t>death</w:t>
      </w:r>
      <w:r>
        <w:rPr>
          <w:spacing w:val="40"/>
        </w:rPr>
        <w:t> </w:t>
      </w:r>
      <w:r>
        <w:rPr/>
        <w:t>and</w:t>
      </w:r>
      <w:r>
        <w:rPr>
          <w:spacing w:val="40"/>
        </w:rPr>
        <w:t> </w:t>
      </w:r>
      <w:r>
        <w:rPr/>
        <w:t>those</w:t>
      </w:r>
      <w:r>
        <w:rPr>
          <w:spacing w:val="40"/>
        </w:rPr>
        <w:t> </w:t>
      </w:r>
      <w:r>
        <w:rPr/>
        <w:t>who</w:t>
      </w:r>
      <w:r>
        <w:rPr>
          <w:spacing w:val="40"/>
        </w:rPr>
        <w:t> </w:t>
      </w:r>
      <w:r>
        <w:rPr/>
        <w:t>had</w:t>
      </w:r>
      <w:r>
        <w:rPr>
          <w:spacing w:val="40"/>
        </w:rPr>
        <w:t> </w:t>
      </w:r>
      <w:r>
        <w:rPr/>
        <w:t>not.</w:t>
      </w:r>
      <w:r>
        <w:rPr>
          <w:spacing w:val="40"/>
        </w:rPr>
        <w:t> </w:t>
      </w:r>
      <w:r>
        <w:rPr/>
        <w:t>These</w:t>
      </w:r>
      <w:r>
        <w:rPr>
          <w:spacing w:val="40"/>
        </w:rPr>
        <w:t> </w:t>
      </w:r>
      <w:r>
        <w:rPr/>
        <w:t>were</w:t>
      </w:r>
      <w:r>
        <w:rPr>
          <w:spacing w:val="40"/>
        </w:rPr>
        <w:t> </w:t>
      </w:r>
      <w:r>
        <w:rPr/>
        <w:t>the scales for Dependency, Dominance, Ego Strength and Self-Sufficiency.</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pict>
          <v:rect style="position:absolute;margin-left:186.660004pt;margin-top:100.587799pt;width:3.78pt;height:.35999pt;mso-position-horizontal-relative:page;mso-position-vertical-relative:paragraph;z-index:-20019712" id="docshape216" filled="true" fillcolor="#000000" stroked="false">
            <v:fill type="solid"/>
            <w10:wrap type="none"/>
          </v:rect>
        </w:pict>
      </w:r>
      <w:r>
        <w:rPr/>
        <w:t>For making comparisons, men and women patients were kept separate, and, for each</w:t>
      </w:r>
      <w:r>
        <w:rPr>
          <w:spacing w:val="40"/>
        </w:rPr>
        <w:t> </w:t>
      </w:r>
      <w:r>
        <w:rPr/>
        <w:t>comparison, sub-samples were selected, first, of those who had lost father during the first nine years of life but whose mother had lived for at least another eleven years, and, secondly, of</w:t>
      </w:r>
      <w:r>
        <w:rPr>
          <w:spacing w:val="80"/>
        </w:rPr>
        <w:t> </w:t>
      </w:r>
      <w:r>
        <w:rPr/>
        <w:t>those who had lost mother and whose father had continued to live. A third sub-sample</w:t>
      </w:r>
      <w:r>
        <w:rPr>
          <w:spacing w:val="40"/>
        </w:rPr>
        <w:t> </w:t>
      </w:r>
      <w:r>
        <w:rPr/>
        <w:t>comprised patients both of whose parents had lived at least until the subject's</w:t>
      </w:r>
      <w:r>
        <w:rPr>
          <w:spacing w:val="40"/>
        </w:rPr>
        <w:t> </w:t>
      </w:r>
      <w:r>
        <w:rPr/>
        <w:t>twentieth</w:t>
      </w:r>
      <w:r>
        <w:rPr>
          <w:spacing w:val="80"/>
        </w:rPr>
        <w:t> </w:t>
      </w:r>
      <w:r>
        <w:rPr/>
        <w:t>birthday. For the patients in each sub-sample a mean score on each of the four M.M.P.I. scales was</w:t>
      </w:r>
      <w:r>
        <w:rPr>
          <w:spacing w:val="40"/>
        </w:rPr>
        <w:t> </w:t>
      </w:r>
      <w:r>
        <w:rPr/>
        <w:t>calculated</w:t>
      </w:r>
      <w:r>
        <w:rPr>
          <w:spacing w:val="40"/>
        </w:rPr>
        <w:t> </w:t>
      </w:r>
      <w:r>
        <w:rPr/>
        <w:t>and</w:t>
      </w:r>
      <w:r>
        <w:rPr>
          <w:spacing w:val="40"/>
        </w:rPr>
        <w:t> </w:t>
      </w:r>
      <w:r>
        <w:rPr/>
        <w:t>comparisons</w:t>
      </w:r>
      <w:r>
        <w:rPr>
          <w:spacing w:val="40"/>
        </w:rPr>
        <w:t> </w:t>
      </w:r>
      <w:r>
        <w:rPr/>
        <w:t>between</w:t>
      </w:r>
      <w:r>
        <w:rPr>
          <w:spacing w:val="40"/>
        </w:rPr>
        <w:t> </w:t>
      </w:r>
      <w:r>
        <w:rPr/>
        <w:t>them</w:t>
      </w:r>
      <w:r>
        <w:rPr>
          <w:spacing w:val="40"/>
        </w:rPr>
        <w:t> </w:t>
      </w:r>
      <w:r>
        <w:rPr/>
        <w:t>made.</w:t>
      </w:r>
      <w:r>
        <w:rPr>
          <w:spacing w:val="40"/>
        </w:rPr>
        <w:t> </w:t>
      </w:r>
      <w:r>
        <w:rPr/>
        <w:t>The</w:t>
      </w:r>
      <w:r>
        <w:rPr>
          <w:spacing w:val="40"/>
        </w:rPr>
        <w:t> </w:t>
      </w:r>
      <w:r>
        <w:rPr/>
        <w:t>numbers</w:t>
      </w:r>
      <w:r>
        <w:rPr>
          <w:spacing w:val="40"/>
        </w:rPr>
        <w:t> </w:t>
      </w:r>
      <w:r>
        <w:rPr/>
        <w:t>in</w:t>
      </w:r>
      <w:r>
        <w:rPr>
          <w:spacing w:val="40"/>
        </w:rPr>
        <w:t> </w:t>
      </w:r>
      <w:r>
        <w:rPr/>
        <w:t>some</w:t>
      </w:r>
      <w:r>
        <w:rPr>
          <w:spacing w:val="40"/>
        </w:rPr>
        <w:t> </w:t>
      </w:r>
      <w:r>
        <w:rPr/>
        <w:t>of</w:t>
      </w:r>
      <w:r>
        <w:rPr>
          <w:spacing w:val="40"/>
        </w:rPr>
        <w:t> </w:t>
      </w:r>
      <w:r>
        <w:rPr/>
        <w:t>the</w:t>
      </w:r>
      <w:r>
        <w:rPr>
          <w:spacing w:val="40"/>
        </w:rPr>
        <w:t> </w:t>
      </w:r>
      <w:r>
        <w:rPr/>
        <w:t>sub- samples were small. </w:t>
      </w:r>
      <w:r>
        <w:rPr>
          <w:vertAlign w:val="superscript"/>
        </w:rPr>
        <w:t>1</w:t>
      </w:r>
    </w:p>
    <w:p>
      <w:pPr>
        <w:pStyle w:val="BodyText"/>
        <w:rPr>
          <w:sz w:val="14"/>
        </w:rPr>
      </w:pPr>
    </w:p>
    <w:p>
      <w:pPr>
        <w:pStyle w:val="BodyText"/>
        <w:spacing w:line="247" w:lineRule="auto" w:before="96"/>
        <w:ind w:left="152" w:right="788"/>
        <w:jc w:val="both"/>
      </w:pPr>
      <w:r>
        <w:rPr/>
        <w:pict>
          <v:rect style="position:absolute;margin-left:411.059998pt;margin-top:88.569748pt;width:3.78pt;height:.35999pt;mso-position-horizontal-relative:page;mso-position-vertical-relative:paragraph;z-index:-20019200" id="docshape217" filled="true" fillcolor="#000000" stroked="false">
            <v:fill type="solid"/>
            <w10:wrap type="none"/>
          </v:rect>
        </w:pict>
      </w:r>
      <w:r>
        <w:rPr/>
        <w:t>Of the resulting comparisons (sixteen in all) only one revealed a difference of statistical significance.</w:t>
      </w:r>
      <w:r>
        <w:rPr>
          <w:spacing w:val="27"/>
        </w:rPr>
        <w:t> </w:t>
      </w:r>
      <w:r>
        <w:rPr/>
        <w:t>The</w:t>
      </w:r>
      <w:r>
        <w:rPr>
          <w:spacing w:val="26"/>
        </w:rPr>
        <w:t> </w:t>
      </w:r>
      <w:r>
        <w:rPr/>
        <w:t>seventeen</w:t>
      </w:r>
      <w:r>
        <w:rPr>
          <w:spacing w:val="26"/>
        </w:rPr>
        <w:t> </w:t>
      </w:r>
      <w:r>
        <w:rPr/>
        <w:t>female</w:t>
      </w:r>
      <w:r>
        <w:rPr>
          <w:spacing w:val="27"/>
        </w:rPr>
        <w:t> </w:t>
      </w:r>
      <w:r>
        <w:rPr/>
        <w:t>patients</w:t>
      </w:r>
      <w:r>
        <w:rPr>
          <w:spacing w:val="27"/>
        </w:rPr>
        <w:t> </w:t>
      </w:r>
      <w:r>
        <w:rPr/>
        <w:t>who</w:t>
      </w:r>
      <w:r>
        <w:rPr>
          <w:spacing w:val="26"/>
        </w:rPr>
        <w:t> </w:t>
      </w:r>
      <w:r>
        <w:rPr/>
        <w:t>had</w:t>
      </w:r>
      <w:r>
        <w:rPr>
          <w:spacing w:val="29"/>
        </w:rPr>
        <w:t> </w:t>
      </w:r>
      <w:r>
        <w:rPr/>
        <w:t>lost</w:t>
      </w:r>
      <w:r>
        <w:rPr>
          <w:spacing w:val="29"/>
        </w:rPr>
        <w:t> </w:t>
      </w:r>
      <w:r>
        <w:rPr/>
        <w:t>mother</w:t>
      </w:r>
      <w:r>
        <w:rPr>
          <w:spacing w:val="29"/>
        </w:rPr>
        <w:t> </w:t>
      </w:r>
      <w:r>
        <w:rPr/>
        <w:t>during</w:t>
      </w:r>
      <w:r>
        <w:rPr>
          <w:spacing w:val="27"/>
        </w:rPr>
        <w:t> </w:t>
      </w:r>
      <w:r>
        <w:rPr/>
        <w:t>their</w:t>
      </w:r>
      <w:r>
        <w:rPr>
          <w:spacing w:val="27"/>
        </w:rPr>
        <w:t> </w:t>
      </w:r>
      <w:r>
        <w:rPr/>
        <w:t>first</w:t>
      </w:r>
      <w:r>
        <w:rPr>
          <w:spacing w:val="26"/>
        </w:rPr>
        <w:t> </w:t>
      </w:r>
      <w:r>
        <w:rPr/>
        <w:t>nine</w:t>
      </w:r>
      <w:r>
        <w:rPr>
          <w:spacing w:val="27"/>
        </w:rPr>
        <w:t> </w:t>
      </w:r>
      <w:r>
        <w:rPr/>
        <w:t>years of</w:t>
      </w:r>
      <w:r>
        <w:rPr>
          <w:spacing w:val="39"/>
        </w:rPr>
        <w:t> </w:t>
      </w:r>
      <w:r>
        <w:rPr/>
        <w:t>life</w:t>
      </w:r>
      <w:r>
        <w:rPr>
          <w:spacing w:val="39"/>
        </w:rPr>
        <w:t> </w:t>
      </w:r>
      <w:r>
        <w:rPr/>
        <w:t>showed</w:t>
      </w:r>
      <w:r>
        <w:rPr>
          <w:spacing w:val="40"/>
        </w:rPr>
        <w:t> </w:t>
      </w:r>
      <w:r>
        <w:rPr/>
        <w:t>a</w:t>
      </w:r>
      <w:r>
        <w:rPr>
          <w:spacing w:val="40"/>
        </w:rPr>
        <w:t> </w:t>
      </w:r>
      <w:r>
        <w:rPr/>
        <w:t>mean</w:t>
      </w:r>
      <w:r>
        <w:rPr>
          <w:spacing w:val="39"/>
        </w:rPr>
        <w:t> </w:t>
      </w:r>
      <w:r>
        <w:rPr/>
        <w:t>score</w:t>
      </w:r>
      <w:r>
        <w:rPr>
          <w:spacing w:val="39"/>
        </w:rPr>
        <w:t> </w:t>
      </w:r>
      <w:r>
        <w:rPr/>
        <w:t>for</w:t>
      </w:r>
      <w:r>
        <w:rPr>
          <w:spacing w:val="38"/>
        </w:rPr>
        <w:t> </w:t>
      </w:r>
      <w:r>
        <w:rPr/>
        <w:t>dependency</w:t>
      </w:r>
      <w:r>
        <w:rPr>
          <w:spacing w:val="40"/>
        </w:rPr>
        <w:t> </w:t>
      </w:r>
      <w:r>
        <w:rPr/>
        <w:t>significantly</w:t>
      </w:r>
      <w:r>
        <w:rPr>
          <w:spacing w:val="40"/>
        </w:rPr>
        <w:t> </w:t>
      </w:r>
      <w:r>
        <w:rPr/>
        <w:t>higher</w:t>
      </w:r>
      <w:r>
        <w:rPr>
          <w:spacing w:val="39"/>
        </w:rPr>
        <w:t> </w:t>
      </w:r>
      <w:r>
        <w:rPr/>
        <w:t>(P</w:t>
      </w:r>
      <w:r>
        <w:rPr>
          <w:spacing w:val="39"/>
        </w:rPr>
        <w:t> </w:t>
      </w:r>
      <w:r>
        <w:rPr/>
        <w:t>&lt;</w:t>
      </w:r>
      <w:r>
        <w:rPr>
          <w:spacing w:val="38"/>
        </w:rPr>
        <w:t> </w:t>
      </w:r>
      <w:r>
        <w:rPr/>
        <w:t>0·01)</w:t>
      </w:r>
      <w:r>
        <w:rPr>
          <w:spacing w:val="38"/>
        </w:rPr>
        <w:t> </w:t>
      </w:r>
      <w:r>
        <w:rPr/>
        <w:t>than</w:t>
      </w:r>
      <w:r>
        <w:rPr>
          <w:spacing w:val="38"/>
        </w:rPr>
        <w:t> </w:t>
      </w:r>
      <w:r>
        <w:rPr/>
        <w:t>the</w:t>
      </w:r>
      <w:r>
        <w:rPr>
          <w:spacing w:val="40"/>
        </w:rPr>
        <w:t> </w:t>
      </w:r>
      <w:r>
        <w:rPr/>
        <w:t>mean score</w:t>
      </w:r>
      <w:r>
        <w:rPr>
          <w:spacing w:val="40"/>
        </w:rPr>
        <w:t> </w:t>
      </w:r>
      <w:r>
        <w:rPr/>
        <w:t>of</w:t>
      </w:r>
      <w:r>
        <w:rPr>
          <w:spacing w:val="40"/>
        </w:rPr>
        <w:t> </w:t>
      </w:r>
      <w:r>
        <w:rPr/>
        <w:t>the</w:t>
      </w:r>
      <w:r>
        <w:rPr>
          <w:spacing w:val="40"/>
        </w:rPr>
        <w:t> </w:t>
      </w:r>
      <w:r>
        <w:rPr/>
        <w:t>257</w:t>
      </w:r>
      <w:r>
        <w:rPr>
          <w:spacing w:val="40"/>
        </w:rPr>
        <w:t> </w:t>
      </w:r>
      <w:r>
        <w:rPr/>
        <w:t>female</w:t>
      </w:r>
      <w:r>
        <w:rPr>
          <w:spacing w:val="40"/>
        </w:rPr>
        <w:t> </w:t>
      </w:r>
      <w:r>
        <w:rPr/>
        <w:t>patients</w:t>
      </w:r>
      <w:r>
        <w:rPr>
          <w:spacing w:val="40"/>
        </w:rPr>
        <w:t> </w:t>
      </w:r>
      <w:r>
        <w:rPr/>
        <w:t>who</w:t>
      </w:r>
      <w:r>
        <w:rPr>
          <w:spacing w:val="40"/>
        </w:rPr>
        <w:t> </w:t>
      </w:r>
      <w:r>
        <w:rPr/>
        <w:t>had</w:t>
      </w:r>
      <w:r>
        <w:rPr>
          <w:spacing w:val="40"/>
        </w:rPr>
        <w:t> </w:t>
      </w:r>
      <w:r>
        <w:rPr/>
        <w:t>lost neither</w:t>
      </w:r>
      <w:r>
        <w:rPr>
          <w:spacing w:val="40"/>
        </w:rPr>
        <w:t> </w:t>
      </w:r>
      <w:r>
        <w:rPr/>
        <w:t>parent.</w:t>
      </w:r>
      <w:r>
        <w:rPr>
          <w:spacing w:val="40"/>
        </w:rPr>
        <w:t> </w:t>
      </w:r>
      <w:r>
        <w:rPr/>
        <w:t>All but</w:t>
      </w:r>
      <w:r>
        <w:rPr>
          <w:spacing w:val="40"/>
        </w:rPr>
        <w:t> </w:t>
      </w:r>
      <w:r>
        <w:rPr/>
        <w:t>two</w:t>
      </w:r>
      <w:r>
        <w:rPr>
          <w:spacing w:val="40"/>
        </w:rPr>
        <w:t> </w:t>
      </w:r>
      <w:r>
        <w:rPr/>
        <w:t>of</w:t>
      </w:r>
      <w:r>
        <w:rPr>
          <w:spacing w:val="40"/>
        </w:rPr>
        <w:t> </w:t>
      </w:r>
      <w:r>
        <w:rPr/>
        <w:t>the</w:t>
      </w:r>
      <w:r>
        <w:rPr>
          <w:spacing w:val="40"/>
        </w:rPr>
        <w:t> </w:t>
      </w:r>
      <w:r>
        <w:rPr/>
        <w:t>seventeen scored</w:t>
      </w:r>
      <w:r>
        <w:rPr>
          <w:spacing w:val="17"/>
        </w:rPr>
        <w:t> </w:t>
      </w:r>
      <w:r>
        <w:rPr/>
        <w:t>above</w:t>
      </w:r>
      <w:r>
        <w:rPr>
          <w:spacing w:val="16"/>
        </w:rPr>
        <w:t> </w:t>
      </w:r>
      <w:r>
        <w:rPr/>
        <w:t>the</w:t>
      </w:r>
      <w:r>
        <w:rPr>
          <w:spacing w:val="18"/>
        </w:rPr>
        <w:t> </w:t>
      </w:r>
      <w:r>
        <w:rPr/>
        <w:t>mean</w:t>
      </w:r>
      <w:r>
        <w:rPr>
          <w:spacing w:val="17"/>
        </w:rPr>
        <w:t> </w:t>
      </w:r>
      <w:r>
        <w:rPr/>
        <w:t>of</w:t>
      </w:r>
      <w:r>
        <w:rPr>
          <w:spacing w:val="16"/>
        </w:rPr>
        <w:t> </w:t>
      </w:r>
      <w:r>
        <w:rPr/>
        <w:t>the latter</w:t>
      </w:r>
      <w:r>
        <w:rPr>
          <w:spacing w:val="17"/>
        </w:rPr>
        <w:t> </w:t>
      </w:r>
      <w:r>
        <w:rPr/>
        <w:t>group.</w:t>
      </w:r>
      <w:r>
        <w:rPr>
          <w:spacing w:val="16"/>
        </w:rPr>
        <w:t> </w:t>
      </w:r>
      <w:r>
        <w:rPr/>
        <w:t>Scrutiny</w:t>
      </w:r>
      <w:r>
        <w:rPr>
          <w:spacing w:val="17"/>
        </w:rPr>
        <w:t> </w:t>
      </w:r>
      <w:r>
        <w:rPr/>
        <w:t>of</w:t>
      </w:r>
      <w:r>
        <w:rPr>
          <w:spacing w:val="16"/>
        </w:rPr>
        <w:t> </w:t>
      </w:r>
      <w:r>
        <w:rPr/>
        <w:t>the</w:t>
      </w:r>
      <w:r>
        <w:rPr>
          <w:spacing w:val="16"/>
        </w:rPr>
        <w:t> </w:t>
      </w:r>
      <w:r>
        <w:rPr/>
        <w:t>case</w:t>
      </w:r>
      <w:r>
        <w:rPr>
          <w:spacing w:val="16"/>
        </w:rPr>
        <w:t> </w:t>
      </w:r>
      <w:r>
        <w:rPr/>
        <w:t>records</w:t>
      </w:r>
      <w:r>
        <w:rPr>
          <w:spacing w:val="16"/>
        </w:rPr>
        <w:t> </w:t>
      </w:r>
      <w:r>
        <w:rPr/>
        <w:t>showed that</w:t>
      </w:r>
      <w:r>
        <w:rPr>
          <w:spacing w:val="16"/>
        </w:rPr>
        <w:t> </w:t>
      </w:r>
      <w:r>
        <w:rPr/>
        <w:t>every</w:t>
      </w:r>
      <w:r>
        <w:rPr>
          <w:spacing w:val="18"/>
        </w:rPr>
        <w:t> </w:t>
      </w:r>
      <w:r>
        <w:rPr/>
        <w:t>one of them had depressive symptomatology and that most of them had been chronic worriers all their lives. Five had been described specifically as notably dependent. </w:t>
      </w:r>
      <w:r>
        <w:rPr>
          <w:vertAlign w:val="superscript"/>
        </w:rPr>
        <w:t>2</w:t>
      </w:r>
    </w:p>
    <w:p>
      <w:pPr>
        <w:pStyle w:val="BodyText"/>
        <w:rPr>
          <w:sz w:val="20"/>
        </w:rPr>
      </w:pPr>
    </w:p>
    <w:p>
      <w:pPr>
        <w:pStyle w:val="BodyText"/>
        <w:spacing w:before="11"/>
        <w:rPr>
          <w:sz w:val="21"/>
        </w:rPr>
      </w:pPr>
      <w:r>
        <w:rPr/>
        <w:pict>
          <v:shape style="position:absolute;margin-left:92.641525pt;margin-top:13.838326pt;width:112.95pt;height:.1pt;mso-position-horizontal-relative:page;mso-position-vertical-relative:paragraph;z-index:-15620096;mso-wrap-distance-left:0;mso-wrap-distance-right:0" id="docshape218" coordorigin="1853,277" coordsize="2259,0" path="m1853,277l4111,277e" filled="false" stroked="true" strokeweight=".451592pt" strokecolor="#000000">
            <v:path arrowok="t"/>
            <v:stroke dashstyle="solid"/>
            <w10:wrap type="topAndBottom"/>
          </v:shape>
        </w:pict>
      </w:r>
    </w:p>
    <w:p>
      <w:pPr>
        <w:pStyle w:val="BodyText"/>
        <w:spacing w:before="5"/>
        <w:ind w:left="152"/>
      </w:pPr>
      <w:r>
        <w:rPr>
          <w:vertAlign w:val="superscript"/>
        </w:rPr>
        <w:t>1</w:t>
      </w:r>
      <w:r>
        <w:rPr>
          <w:spacing w:val="48"/>
          <w:vertAlign w:val="baseline"/>
        </w:rPr>
        <w:t>  </w:t>
      </w:r>
      <w:r>
        <w:rPr>
          <w:vertAlign w:val="baseline"/>
        </w:rPr>
        <w:t>Numbers</w:t>
      </w:r>
      <w:r>
        <w:rPr>
          <w:spacing w:val="7"/>
          <w:vertAlign w:val="baseline"/>
        </w:rPr>
        <w:t> </w:t>
      </w:r>
      <w:r>
        <w:rPr>
          <w:vertAlign w:val="baseline"/>
        </w:rPr>
        <w:t>of</w:t>
      </w:r>
      <w:r>
        <w:rPr>
          <w:spacing w:val="8"/>
          <w:vertAlign w:val="baseline"/>
        </w:rPr>
        <w:t> </w:t>
      </w:r>
      <w:r>
        <w:rPr>
          <w:vertAlign w:val="baseline"/>
        </w:rPr>
        <w:t>patients</w:t>
      </w:r>
      <w:r>
        <w:rPr>
          <w:spacing w:val="8"/>
          <w:vertAlign w:val="baseline"/>
        </w:rPr>
        <w:t> </w:t>
      </w:r>
      <w:r>
        <w:rPr>
          <w:vertAlign w:val="baseline"/>
        </w:rPr>
        <w:t>in</w:t>
      </w:r>
      <w:r>
        <w:rPr>
          <w:spacing w:val="8"/>
          <w:vertAlign w:val="baseline"/>
        </w:rPr>
        <w:t> </w:t>
      </w:r>
      <w:r>
        <w:rPr>
          <w:vertAlign w:val="baseline"/>
        </w:rPr>
        <w:t>each</w:t>
      </w:r>
      <w:r>
        <w:rPr>
          <w:spacing w:val="7"/>
          <w:vertAlign w:val="baseline"/>
        </w:rPr>
        <w:t> </w:t>
      </w:r>
      <w:r>
        <w:rPr>
          <w:vertAlign w:val="baseline"/>
        </w:rPr>
        <w:t>sub-sample</w:t>
      </w:r>
      <w:r>
        <w:rPr>
          <w:spacing w:val="7"/>
          <w:vertAlign w:val="baseline"/>
        </w:rPr>
        <w:t> </w:t>
      </w:r>
      <w:r>
        <w:rPr>
          <w:vertAlign w:val="baseline"/>
        </w:rPr>
        <w:t>were</w:t>
      </w:r>
      <w:r>
        <w:rPr>
          <w:spacing w:val="8"/>
          <w:vertAlign w:val="baseline"/>
        </w:rPr>
        <w:t> </w:t>
      </w:r>
      <w:r>
        <w:rPr>
          <w:vertAlign w:val="baseline"/>
        </w:rPr>
        <w:t>as</w:t>
      </w:r>
      <w:r>
        <w:rPr>
          <w:spacing w:val="8"/>
          <w:vertAlign w:val="baseline"/>
        </w:rPr>
        <w:t> </w:t>
      </w:r>
      <w:r>
        <w:rPr>
          <w:spacing w:val="-2"/>
          <w:vertAlign w:val="baseline"/>
        </w:rPr>
        <w:t>follows:</w:t>
      </w:r>
    </w:p>
    <w:p>
      <w:pPr>
        <w:tabs>
          <w:tab w:pos="2016" w:val="left" w:leader="none"/>
        </w:tabs>
        <w:spacing w:before="50"/>
        <w:ind w:left="455" w:right="0" w:firstLine="0"/>
        <w:jc w:val="left"/>
        <w:rPr>
          <w:b/>
          <w:i/>
          <w:sz w:val="22"/>
        </w:rPr>
      </w:pPr>
      <w:r>
        <w:rPr>
          <w:b/>
          <w:i/>
          <w:sz w:val="22"/>
        </w:rPr>
        <w:t>Sex</w:t>
      </w:r>
      <w:r>
        <w:rPr>
          <w:b/>
          <w:i/>
          <w:spacing w:val="7"/>
          <w:sz w:val="22"/>
        </w:rPr>
        <w:t> </w:t>
      </w:r>
      <w:r>
        <w:rPr>
          <w:b/>
          <w:i/>
          <w:spacing w:val="-5"/>
          <w:sz w:val="22"/>
        </w:rPr>
        <w:t>of</w:t>
      </w:r>
      <w:r>
        <w:rPr>
          <w:b/>
          <w:i/>
          <w:sz w:val="22"/>
        </w:rPr>
        <w:tab/>
        <w:t>Number</w:t>
      </w:r>
      <w:r>
        <w:rPr>
          <w:b/>
          <w:i/>
          <w:spacing w:val="8"/>
          <w:sz w:val="22"/>
        </w:rPr>
        <w:t> </w:t>
      </w:r>
      <w:r>
        <w:rPr>
          <w:b/>
          <w:i/>
          <w:sz w:val="22"/>
        </w:rPr>
        <w:t>of</w:t>
      </w:r>
      <w:r>
        <w:rPr>
          <w:b/>
          <w:i/>
          <w:spacing w:val="8"/>
          <w:sz w:val="22"/>
        </w:rPr>
        <w:t> </w:t>
      </w:r>
      <w:r>
        <w:rPr>
          <w:b/>
          <w:i/>
          <w:sz w:val="22"/>
        </w:rPr>
        <w:t>patients</w:t>
      </w:r>
      <w:r>
        <w:rPr>
          <w:b/>
          <w:i/>
          <w:spacing w:val="8"/>
          <w:sz w:val="22"/>
        </w:rPr>
        <w:t> </w:t>
      </w:r>
      <w:r>
        <w:rPr>
          <w:b/>
          <w:i/>
          <w:sz w:val="22"/>
        </w:rPr>
        <w:t>who</w:t>
      </w:r>
      <w:r>
        <w:rPr>
          <w:b/>
          <w:i/>
          <w:spacing w:val="8"/>
          <w:sz w:val="22"/>
        </w:rPr>
        <w:t> </w:t>
      </w:r>
      <w:r>
        <w:rPr>
          <w:b/>
          <w:i/>
          <w:sz w:val="22"/>
        </w:rPr>
        <w:t>had</w:t>
      </w:r>
      <w:r>
        <w:rPr>
          <w:b/>
          <w:i/>
          <w:spacing w:val="8"/>
          <w:sz w:val="22"/>
        </w:rPr>
        <w:t> </w:t>
      </w:r>
      <w:r>
        <w:rPr>
          <w:b/>
          <w:i/>
          <w:spacing w:val="-4"/>
          <w:sz w:val="22"/>
        </w:rPr>
        <w:t>lost</w:t>
      </w:r>
    </w:p>
    <w:p>
      <w:pPr>
        <w:pStyle w:val="BodyText"/>
        <w:spacing w:before="10"/>
        <w:rPr>
          <w:b/>
          <w:i/>
          <w:sz w:val="23"/>
        </w:rPr>
      </w:pPr>
    </w:p>
    <w:p>
      <w:pPr>
        <w:tabs>
          <w:tab w:pos="2016" w:val="left" w:leader="none"/>
          <w:tab w:pos="3713" w:val="left" w:leader="none"/>
          <w:tab w:pos="5533" w:val="left" w:leader="none"/>
          <w:tab w:pos="7385" w:val="left" w:leader="none"/>
        </w:tabs>
        <w:spacing w:before="0"/>
        <w:ind w:left="455" w:right="0" w:firstLine="0"/>
        <w:jc w:val="left"/>
        <w:rPr>
          <w:b/>
          <w:i/>
          <w:sz w:val="22"/>
        </w:rPr>
      </w:pPr>
      <w:r>
        <w:rPr>
          <w:b/>
          <w:i/>
          <w:spacing w:val="-2"/>
          <w:sz w:val="22"/>
        </w:rPr>
        <w:t>patient</w:t>
      </w:r>
      <w:r>
        <w:rPr>
          <w:b/>
          <w:i/>
          <w:sz w:val="22"/>
        </w:rPr>
        <w:tab/>
      </w:r>
      <w:r>
        <w:rPr>
          <w:b/>
          <w:i/>
          <w:spacing w:val="-2"/>
          <w:sz w:val="22"/>
        </w:rPr>
        <w:t>Father</w:t>
      </w:r>
      <w:r>
        <w:rPr>
          <w:b/>
          <w:i/>
          <w:sz w:val="22"/>
        </w:rPr>
        <w:tab/>
      </w:r>
      <w:r>
        <w:rPr>
          <w:b/>
          <w:i/>
          <w:spacing w:val="-2"/>
          <w:sz w:val="22"/>
        </w:rPr>
        <w:t>Mother</w:t>
      </w:r>
      <w:r>
        <w:rPr>
          <w:b/>
          <w:i/>
          <w:sz w:val="22"/>
        </w:rPr>
        <w:tab/>
      </w:r>
      <w:r>
        <w:rPr>
          <w:b/>
          <w:i/>
          <w:spacing w:val="-2"/>
          <w:sz w:val="22"/>
        </w:rPr>
        <w:t>Neither</w:t>
      </w:r>
      <w:r>
        <w:rPr>
          <w:b/>
          <w:i/>
          <w:sz w:val="22"/>
        </w:rPr>
        <w:tab/>
      </w:r>
      <w:r>
        <w:rPr>
          <w:b/>
          <w:i/>
          <w:spacing w:val="-2"/>
          <w:sz w:val="22"/>
        </w:rPr>
        <w:t>Total</w:t>
      </w:r>
    </w:p>
    <w:p>
      <w:pPr>
        <w:pStyle w:val="BodyText"/>
        <w:tabs>
          <w:tab w:pos="2016" w:val="left" w:leader="none"/>
          <w:tab w:pos="3713" w:val="left" w:leader="none"/>
          <w:tab w:pos="5533" w:val="left" w:leader="none"/>
          <w:tab w:pos="7723" w:val="right" w:leader="none"/>
        </w:tabs>
        <w:spacing w:before="275"/>
        <w:ind w:left="455"/>
      </w:pPr>
      <w:r>
        <w:rPr>
          <w:spacing w:val="-4"/>
        </w:rPr>
        <w:t>Male</w:t>
      </w:r>
      <w:r>
        <w:rPr/>
        <w:tab/>
      </w:r>
      <w:r>
        <w:rPr>
          <w:spacing w:val="-10"/>
        </w:rPr>
        <w:t>9</w:t>
      </w:r>
      <w:r>
        <w:rPr/>
        <w:tab/>
      </w:r>
      <w:r>
        <w:rPr>
          <w:spacing w:val="-10"/>
        </w:rPr>
        <w:t>6</w:t>
      </w:r>
      <w:r>
        <w:rPr/>
        <w:tab/>
      </w:r>
      <w:r>
        <w:rPr>
          <w:spacing w:val="-5"/>
        </w:rPr>
        <w:t>157</w:t>
      </w:r>
      <w:r>
        <w:rPr/>
        <w:tab/>
      </w:r>
      <w:r>
        <w:rPr>
          <w:spacing w:val="-5"/>
        </w:rPr>
        <w:t>172</w:t>
      </w:r>
    </w:p>
    <w:p>
      <w:pPr>
        <w:pStyle w:val="BodyText"/>
        <w:tabs>
          <w:tab w:pos="2015" w:val="left" w:leader="none"/>
          <w:tab w:pos="3712" w:val="left" w:leader="none"/>
          <w:tab w:pos="5533" w:val="left" w:leader="none"/>
          <w:tab w:pos="7723" w:val="right" w:leader="none"/>
        </w:tabs>
        <w:spacing w:before="274"/>
        <w:ind w:left="455"/>
      </w:pPr>
      <w:r>
        <w:rPr>
          <w:spacing w:val="-2"/>
        </w:rPr>
        <w:t>Female</w:t>
      </w:r>
      <w:r>
        <w:rPr/>
        <w:tab/>
      </w:r>
      <w:r>
        <w:rPr>
          <w:spacing w:val="-5"/>
        </w:rPr>
        <w:t>20</w:t>
      </w:r>
      <w:r>
        <w:rPr/>
        <w:tab/>
      </w:r>
      <w:r>
        <w:rPr>
          <w:spacing w:val="-5"/>
        </w:rPr>
        <w:t>17</w:t>
      </w:r>
      <w:r>
        <w:rPr/>
        <w:tab/>
      </w:r>
      <w:r>
        <w:rPr>
          <w:spacing w:val="-5"/>
        </w:rPr>
        <w:t>257</w:t>
      </w:r>
      <w:r>
        <w:rPr/>
        <w:tab/>
      </w:r>
      <w:r>
        <w:rPr>
          <w:spacing w:val="-5"/>
        </w:rPr>
        <w:t>294</w:t>
      </w:r>
    </w:p>
    <w:p>
      <w:pPr>
        <w:pStyle w:val="BodyText"/>
        <w:spacing w:before="10"/>
        <w:rPr>
          <w:sz w:val="23"/>
        </w:rPr>
      </w:pPr>
    </w:p>
    <w:p>
      <w:pPr>
        <w:pStyle w:val="BodyText"/>
        <w:tabs>
          <w:tab w:pos="1956" w:val="left" w:leader="none"/>
          <w:tab w:pos="3777" w:val="left" w:leader="none"/>
          <w:tab w:pos="5628" w:val="left" w:leader="none"/>
        </w:tabs>
        <w:ind w:left="260"/>
        <w:jc w:val="center"/>
      </w:pPr>
      <w:r>
        <w:rPr>
          <w:spacing w:val="-5"/>
        </w:rPr>
        <w:t>29</w:t>
      </w:r>
      <w:r>
        <w:rPr/>
        <w:tab/>
      </w:r>
      <w:r>
        <w:rPr>
          <w:spacing w:val="-5"/>
        </w:rPr>
        <w:t>23</w:t>
      </w:r>
      <w:r>
        <w:rPr/>
        <w:tab/>
      </w:r>
      <w:r>
        <w:rPr>
          <w:spacing w:val="-5"/>
        </w:rPr>
        <w:t>414</w:t>
      </w:r>
      <w:r>
        <w:rPr/>
        <w:tab/>
      </w:r>
      <w:r>
        <w:rPr>
          <w:spacing w:val="-5"/>
        </w:rPr>
        <w:t>466</w:t>
      </w:r>
    </w:p>
    <w:p>
      <w:pPr>
        <w:pStyle w:val="BodyText"/>
        <w:spacing w:before="8"/>
      </w:pPr>
    </w:p>
    <w:p>
      <w:pPr>
        <w:pStyle w:val="BodyText"/>
        <w:spacing w:line="247" w:lineRule="auto"/>
        <w:ind w:left="413" w:right="788" w:hanging="261"/>
        <w:jc w:val="both"/>
      </w:pPr>
      <w:r>
        <w:rPr>
          <w:vertAlign w:val="superscript"/>
        </w:rPr>
        <w:t>2</w:t>
      </w:r>
      <w:r>
        <w:rPr>
          <w:spacing w:val="40"/>
          <w:vertAlign w:val="baseline"/>
        </w:rPr>
        <w:t> </w:t>
      </w:r>
      <w:r>
        <w:rPr>
          <w:vertAlign w:val="baseline"/>
        </w:rPr>
        <w:t>Although</w:t>
      </w:r>
      <w:r>
        <w:rPr>
          <w:spacing w:val="40"/>
          <w:vertAlign w:val="baseline"/>
        </w:rPr>
        <w:t> </w:t>
      </w:r>
      <w:r>
        <w:rPr>
          <w:vertAlign w:val="baseline"/>
        </w:rPr>
        <w:t>none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other</w:t>
      </w:r>
      <w:r>
        <w:rPr>
          <w:spacing w:val="40"/>
          <w:vertAlign w:val="baseline"/>
        </w:rPr>
        <w:t> </w:t>
      </w:r>
      <w:r>
        <w:rPr>
          <w:vertAlign w:val="baseline"/>
        </w:rPr>
        <w:t>differences</w:t>
      </w:r>
      <w:r>
        <w:rPr>
          <w:spacing w:val="40"/>
          <w:vertAlign w:val="baseline"/>
        </w:rPr>
        <w:t> </w:t>
      </w:r>
      <w:r>
        <w:rPr>
          <w:vertAlign w:val="baseline"/>
        </w:rPr>
        <w:t>between</w:t>
      </w:r>
      <w:r>
        <w:rPr>
          <w:spacing w:val="40"/>
          <w:vertAlign w:val="baseline"/>
        </w:rPr>
        <w:t> </w:t>
      </w:r>
      <w:r>
        <w:rPr>
          <w:vertAlign w:val="baseline"/>
        </w:rPr>
        <w:t>mean</w:t>
      </w:r>
      <w:r>
        <w:rPr>
          <w:spacing w:val="40"/>
          <w:vertAlign w:val="baseline"/>
        </w:rPr>
        <w:t> </w:t>
      </w:r>
      <w:r>
        <w:rPr>
          <w:vertAlign w:val="baseline"/>
        </w:rPr>
        <w:t>scores</w:t>
      </w:r>
      <w:r>
        <w:rPr>
          <w:spacing w:val="40"/>
          <w:vertAlign w:val="baseline"/>
        </w:rPr>
        <w:t> </w:t>
      </w:r>
      <w:r>
        <w:rPr>
          <w:vertAlign w:val="baseline"/>
        </w:rPr>
        <w:t>reached</w:t>
      </w:r>
      <w:r>
        <w:rPr>
          <w:spacing w:val="40"/>
          <w:vertAlign w:val="baseline"/>
        </w:rPr>
        <w:t> </w:t>
      </w:r>
      <w:r>
        <w:rPr>
          <w:vertAlign w:val="baseline"/>
        </w:rPr>
        <w:t>statistical significance, it is worth noting that the six male patients who had lost mother scored</w:t>
      </w:r>
      <w:r>
        <w:rPr>
          <w:spacing w:val="40"/>
          <w:vertAlign w:val="baseline"/>
        </w:rPr>
        <w:t> </w:t>
      </w:r>
      <w:r>
        <w:rPr>
          <w:vertAlign w:val="baseline"/>
        </w:rPr>
        <w:t>relatively low on dependency and high on self-sufficiency. This suggests a response in the direction</w:t>
      </w:r>
      <w:r>
        <w:rPr>
          <w:spacing w:val="33"/>
          <w:vertAlign w:val="baseline"/>
        </w:rPr>
        <w:t> </w:t>
      </w:r>
      <w:r>
        <w:rPr>
          <w:vertAlign w:val="baseline"/>
        </w:rPr>
        <w:t>of</w:t>
      </w:r>
      <w:r>
        <w:rPr>
          <w:spacing w:val="33"/>
          <w:vertAlign w:val="baseline"/>
        </w:rPr>
        <w:t> </w:t>
      </w:r>
      <w:r>
        <w:rPr>
          <w:vertAlign w:val="baseline"/>
        </w:rPr>
        <w:t>compulsive</w:t>
      </w:r>
      <w:r>
        <w:rPr>
          <w:spacing w:val="30"/>
          <w:vertAlign w:val="baseline"/>
        </w:rPr>
        <w:t> </w:t>
      </w:r>
      <w:r>
        <w:rPr>
          <w:vertAlign w:val="baseline"/>
        </w:rPr>
        <w:t>self-reliance.</w:t>
      </w:r>
      <w:r>
        <w:rPr>
          <w:spacing w:val="32"/>
          <w:vertAlign w:val="baseline"/>
        </w:rPr>
        <w:t> </w:t>
      </w:r>
      <w:r>
        <w:rPr>
          <w:vertAlign w:val="baseline"/>
        </w:rPr>
        <w:t>Thus</w:t>
      </w:r>
      <w:r>
        <w:rPr>
          <w:spacing w:val="35"/>
          <w:vertAlign w:val="baseline"/>
        </w:rPr>
        <w:t> </w:t>
      </w:r>
      <w:r>
        <w:rPr>
          <w:vertAlign w:val="baseline"/>
        </w:rPr>
        <w:t>male</w:t>
      </w:r>
      <w:r>
        <w:rPr>
          <w:spacing w:val="32"/>
          <w:vertAlign w:val="baseline"/>
        </w:rPr>
        <w:t> </w:t>
      </w:r>
      <w:r>
        <w:rPr>
          <w:vertAlign w:val="baseline"/>
        </w:rPr>
        <w:t>patients</w:t>
      </w:r>
      <w:r>
        <w:rPr>
          <w:spacing w:val="30"/>
          <w:vertAlign w:val="baseline"/>
        </w:rPr>
        <w:t> </w:t>
      </w:r>
      <w:r>
        <w:rPr>
          <w:vertAlign w:val="baseline"/>
        </w:rPr>
        <w:t>presented</w:t>
      </w:r>
      <w:r>
        <w:rPr>
          <w:spacing w:val="33"/>
          <w:vertAlign w:val="baseline"/>
        </w:rPr>
        <w:t> </w:t>
      </w:r>
      <w:r>
        <w:rPr>
          <w:vertAlign w:val="baseline"/>
        </w:rPr>
        <w:t>a</w:t>
      </w:r>
      <w:r>
        <w:rPr>
          <w:spacing w:val="30"/>
          <w:vertAlign w:val="baseline"/>
        </w:rPr>
        <w:t> </w:t>
      </w:r>
      <w:r>
        <w:rPr>
          <w:vertAlign w:val="baseline"/>
        </w:rPr>
        <w:t>picture</w:t>
      </w:r>
      <w:r>
        <w:rPr>
          <w:spacing w:val="33"/>
          <w:vertAlign w:val="baseline"/>
        </w:rPr>
        <w:t> </w:t>
      </w:r>
      <w:r>
        <w:rPr>
          <w:vertAlign w:val="baseline"/>
        </w:rPr>
        <w:t>the</w:t>
      </w:r>
      <w:r>
        <w:rPr>
          <w:spacing w:val="33"/>
          <w:vertAlign w:val="baseline"/>
        </w:rPr>
        <w:t> </w:t>
      </w:r>
      <w:r>
        <w:rPr>
          <w:vertAlign w:val="baseline"/>
        </w:rPr>
        <w:t>converse of the females.</w:t>
      </w:r>
    </w:p>
    <w:p>
      <w:pPr>
        <w:pStyle w:val="BodyText"/>
        <w:spacing w:before="6"/>
      </w:pPr>
    </w:p>
    <w:p>
      <w:pPr>
        <w:pStyle w:val="BodyText"/>
        <w:ind w:left="152"/>
      </w:pPr>
      <w:r>
        <w:rPr/>
        <w:t>-</w:t>
      </w:r>
      <w:r>
        <w:rPr>
          <w:spacing w:val="-4"/>
        </w:rPr>
        <w:t>305-</w:t>
      </w:r>
    </w:p>
    <w:p>
      <w:pPr>
        <w:pStyle w:val="BodyText"/>
        <w:spacing w:before="5"/>
        <w:rPr>
          <w:sz w:val="23"/>
        </w:rPr>
      </w:pPr>
    </w:p>
    <w:p>
      <w:pPr>
        <w:pStyle w:val="BodyText"/>
        <w:spacing w:line="247" w:lineRule="auto"/>
        <w:ind w:left="152" w:right="787"/>
        <w:jc w:val="both"/>
      </w:pPr>
      <w:r>
        <w:rPr/>
        <w:t>In a majority of these seventeen women, it emerged from the records, mother's death had been followed by distressing experiences. Substitute mothering had been makeshift and often there had</w:t>
      </w:r>
      <w:r>
        <w:rPr>
          <w:spacing w:val="24"/>
        </w:rPr>
        <w:t> </w:t>
      </w:r>
      <w:r>
        <w:rPr/>
        <w:t>been</w:t>
      </w:r>
      <w:r>
        <w:rPr>
          <w:spacing w:val="25"/>
        </w:rPr>
        <w:t> </w:t>
      </w:r>
      <w:r>
        <w:rPr/>
        <w:t>numerous</w:t>
      </w:r>
      <w:r>
        <w:rPr>
          <w:spacing w:val="24"/>
        </w:rPr>
        <w:t> </w:t>
      </w:r>
      <w:r>
        <w:rPr/>
        <w:t>changes.</w:t>
      </w:r>
      <w:r>
        <w:rPr>
          <w:spacing w:val="24"/>
        </w:rPr>
        <w:t> </w:t>
      </w:r>
      <w:r>
        <w:rPr/>
        <w:t>Quality</w:t>
      </w:r>
      <w:r>
        <w:rPr>
          <w:spacing w:val="24"/>
        </w:rPr>
        <w:t> </w:t>
      </w:r>
      <w:r>
        <w:rPr/>
        <w:t>of</w:t>
      </w:r>
      <w:r>
        <w:rPr>
          <w:spacing w:val="24"/>
        </w:rPr>
        <w:t> </w:t>
      </w:r>
      <w:r>
        <w:rPr/>
        <w:t>care</w:t>
      </w:r>
      <w:r>
        <w:rPr>
          <w:spacing w:val="24"/>
        </w:rPr>
        <w:t> </w:t>
      </w:r>
      <w:r>
        <w:rPr/>
        <w:t>had</w:t>
      </w:r>
      <w:r>
        <w:rPr>
          <w:spacing w:val="25"/>
        </w:rPr>
        <w:t> </w:t>
      </w:r>
      <w:r>
        <w:rPr/>
        <w:t>evidently</w:t>
      </w:r>
      <w:r>
        <w:rPr>
          <w:spacing w:val="25"/>
        </w:rPr>
        <w:t> </w:t>
      </w:r>
      <w:r>
        <w:rPr/>
        <w:t>left</w:t>
      </w:r>
      <w:r>
        <w:rPr>
          <w:spacing w:val="25"/>
        </w:rPr>
        <w:t> </w:t>
      </w:r>
      <w:r>
        <w:rPr/>
        <w:t>much</w:t>
      </w:r>
      <w:r>
        <w:rPr>
          <w:spacing w:val="24"/>
        </w:rPr>
        <w:t> </w:t>
      </w:r>
      <w:r>
        <w:rPr/>
        <w:t>to</w:t>
      </w:r>
      <w:r>
        <w:rPr>
          <w:spacing w:val="24"/>
        </w:rPr>
        <w:t> </w:t>
      </w:r>
      <w:r>
        <w:rPr/>
        <w:t>be</w:t>
      </w:r>
      <w:r>
        <w:rPr>
          <w:spacing w:val="22"/>
        </w:rPr>
        <w:t> </w:t>
      </w:r>
      <w:r>
        <w:rPr/>
        <w:t>desired,</w:t>
      </w:r>
      <w:r>
        <w:rPr>
          <w:spacing w:val="26"/>
        </w:rPr>
        <w:t> </w:t>
      </w:r>
      <w:r>
        <w:rPr/>
        <w:t>and</w:t>
      </w:r>
      <w:r>
        <w:rPr>
          <w:spacing w:val="26"/>
        </w:rPr>
        <w:t> </w:t>
      </w:r>
      <w:r>
        <w:rPr/>
        <w:t>most of the girls had themselves been expected to fill a maternal role from an early age. A majority reported signs of their having been nervous as children, nail-biting, enuresis, and fear of the</w:t>
      </w:r>
      <w:r>
        <w:rPr>
          <w:spacing w:val="80"/>
        </w:rPr>
        <w:t> </w:t>
      </w:r>
      <w:r>
        <w:rPr/>
        <w:t>dark being especially common.</w:t>
      </w:r>
    </w:p>
    <w:p>
      <w:pPr>
        <w:pStyle w:val="BodyText"/>
        <w:spacing w:before="6"/>
      </w:pPr>
    </w:p>
    <w:p>
      <w:pPr>
        <w:spacing w:before="0"/>
        <w:ind w:left="152" w:right="0" w:firstLine="0"/>
        <w:jc w:val="left"/>
        <w:rPr>
          <w:b/>
          <w:sz w:val="22"/>
        </w:rPr>
      </w:pPr>
      <w:r>
        <w:rPr>
          <w:b/>
          <w:sz w:val="22"/>
        </w:rPr>
        <w:t>Form</w:t>
      </w:r>
      <w:r>
        <w:rPr>
          <w:b/>
          <w:spacing w:val="8"/>
          <w:sz w:val="22"/>
        </w:rPr>
        <w:t> </w:t>
      </w:r>
      <w:r>
        <w:rPr>
          <w:b/>
          <w:sz w:val="22"/>
        </w:rPr>
        <w:t>and</w:t>
      </w:r>
      <w:r>
        <w:rPr>
          <w:b/>
          <w:spacing w:val="9"/>
          <w:sz w:val="22"/>
        </w:rPr>
        <w:t> </w:t>
      </w:r>
      <w:r>
        <w:rPr>
          <w:b/>
          <w:sz w:val="22"/>
        </w:rPr>
        <w:t>Severity</w:t>
      </w:r>
      <w:r>
        <w:rPr>
          <w:b/>
          <w:spacing w:val="11"/>
          <w:sz w:val="22"/>
        </w:rPr>
        <w:t> </w:t>
      </w:r>
      <w:r>
        <w:rPr>
          <w:b/>
          <w:sz w:val="22"/>
        </w:rPr>
        <w:t>of</w:t>
      </w:r>
      <w:r>
        <w:rPr>
          <w:b/>
          <w:spacing w:val="9"/>
          <w:sz w:val="22"/>
        </w:rPr>
        <w:t> </w:t>
      </w:r>
      <w:r>
        <w:rPr>
          <w:b/>
          <w:sz w:val="22"/>
        </w:rPr>
        <w:t>Depressive</w:t>
      </w:r>
      <w:r>
        <w:rPr>
          <w:b/>
          <w:spacing w:val="7"/>
          <w:sz w:val="22"/>
        </w:rPr>
        <w:t> </w:t>
      </w:r>
      <w:r>
        <w:rPr>
          <w:b/>
          <w:spacing w:val="-2"/>
          <w:sz w:val="22"/>
        </w:rPr>
        <w:t>Disorder</w:t>
      </w:r>
    </w:p>
    <w:p>
      <w:pPr>
        <w:pStyle w:val="BodyText"/>
        <w:spacing w:before="5"/>
        <w:rPr>
          <w:b/>
          <w:sz w:val="23"/>
        </w:rPr>
      </w:pPr>
    </w:p>
    <w:p>
      <w:pPr>
        <w:pStyle w:val="BodyText"/>
        <w:spacing w:line="247" w:lineRule="auto"/>
        <w:ind w:left="152" w:right="787"/>
        <w:jc w:val="both"/>
      </w:pPr>
      <w:r>
        <w:rPr/>
        <w:t>In Chapter 14 an account is given of the study by George Brown and his colleagues of</w:t>
      </w:r>
      <w:r>
        <w:rPr>
          <w:spacing w:val="40"/>
        </w:rPr>
        <w:t> </w:t>
      </w:r>
      <w:r>
        <w:rPr/>
        <w:t>depressive</w:t>
      </w:r>
      <w:r>
        <w:rPr>
          <w:spacing w:val="32"/>
        </w:rPr>
        <w:t> </w:t>
      </w:r>
      <w:r>
        <w:rPr/>
        <w:t>disorders</w:t>
      </w:r>
      <w:r>
        <w:rPr>
          <w:spacing w:val="32"/>
        </w:rPr>
        <w:t> </w:t>
      </w:r>
      <w:r>
        <w:rPr/>
        <w:t>in</w:t>
      </w:r>
      <w:r>
        <w:rPr>
          <w:spacing w:val="35"/>
        </w:rPr>
        <w:t> </w:t>
      </w:r>
      <w:r>
        <w:rPr/>
        <w:t>women</w:t>
      </w:r>
      <w:r>
        <w:rPr>
          <w:spacing w:val="35"/>
        </w:rPr>
        <w:t> </w:t>
      </w:r>
      <w:r>
        <w:rPr/>
        <w:t>in</w:t>
      </w:r>
      <w:r>
        <w:rPr>
          <w:spacing w:val="34"/>
        </w:rPr>
        <w:t> </w:t>
      </w:r>
      <w:r>
        <w:rPr/>
        <w:t>a</w:t>
      </w:r>
      <w:r>
        <w:rPr>
          <w:spacing w:val="32"/>
        </w:rPr>
        <w:t> </w:t>
      </w:r>
      <w:r>
        <w:rPr/>
        <w:t>South</w:t>
      </w:r>
      <w:r>
        <w:rPr>
          <w:spacing w:val="32"/>
        </w:rPr>
        <w:t> </w:t>
      </w:r>
      <w:r>
        <w:rPr/>
        <w:t>London</w:t>
      </w:r>
      <w:r>
        <w:rPr>
          <w:spacing w:val="32"/>
        </w:rPr>
        <w:t> </w:t>
      </w:r>
      <w:r>
        <w:rPr/>
        <w:t>borough</w:t>
      </w:r>
      <w:r>
        <w:rPr>
          <w:spacing w:val="32"/>
        </w:rPr>
        <w:t> </w:t>
      </w:r>
      <w:r>
        <w:rPr/>
        <w:t>(</w:t>
      </w:r>
      <w:r>
        <w:rPr>
          <w:spacing w:val="32"/>
        </w:rPr>
        <w:t> </w:t>
      </w:r>
      <w:r>
        <w:rPr/>
        <w:t>Brown</w:t>
      </w:r>
      <w:r>
        <w:rPr>
          <w:spacing w:val="32"/>
        </w:rPr>
        <w:t> </w:t>
      </w:r>
      <w:r>
        <w:rPr/>
        <w:t>and</w:t>
      </w:r>
      <w:r>
        <w:rPr>
          <w:spacing w:val="32"/>
        </w:rPr>
        <w:t> </w:t>
      </w:r>
      <w:r>
        <w:rPr/>
        <w:t>Harris</w:t>
      </w:r>
      <w:r>
        <w:rPr>
          <w:spacing w:val="32"/>
        </w:rPr>
        <w:t> </w:t>
      </w:r>
      <w:r>
        <w:rPr/>
        <w:t>1978a).</w:t>
      </w:r>
      <w:r>
        <w:rPr>
          <w:spacing w:val="32"/>
        </w:rPr>
        <w:t> </w:t>
      </w:r>
      <w:r>
        <w:rPr/>
        <w:t>For the part of the study with which we are here concerned only one of their samples was drawn upon.</w:t>
      </w:r>
      <w:r>
        <w:rPr>
          <w:spacing w:val="18"/>
        </w:rPr>
        <w:t> </w:t>
      </w:r>
      <w:r>
        <w:rPr/>
        <w:t>This</w:t>
      </w:r>
      <w:r>
        <w:rPr>
          <w:spacing w:val="18"/>
        </w:rPr>
        <w:t> </w:t>
      </w:r>
      <w:r>
        <w:rPr/>
        <w:t>is</w:t>
      </w:r>
      <w:r>
        <w:rPr>
          <w:spacing w:val="18"/>
        </w:rPr>
        <w:t> </w:t>
      </w:r>
      <w:r>
        <w:rPr/>
        <w:t>the</w:t>
      </w:r>
      <w:r>
        <w:rPr>
          <w:spacing w:val="18"/>
        </w:rPr>
        <w:t> </w:t>
      </w:r>
      <w:r>
        <w:rPr/>
        <w:t>patient</w:t>
      </w:r>
      <w:r>
        <w:rPr>
          <w:spacing w:val="17"/>
        </w:rPr>
        <w:t> </w:t>
      </w:r>
      <w:r>
        <w:rPr/>
        <w:t>sample,</w:t>
      </w:r>
      <w:r>
        <w:rPr>
          <w:spacing w:val="20"/>
        </w:rPr>
        <w:t> </w:t>
      </w:r>
      <w:r>
        <w:rPr/>
        <w:t>made</w:t>
      </w:r>
      <w:r>
        <w:rPr>
          <w:spacing w:val="17"/>
        </w:rPr>
        <w:t> </w:t>
      </w:r>
      <w:r>
        <w:rPr/>
        <w:t>up</w:t>
      </w:r>
      <w:r>
        <w:rPr>
          <w:spacing w:val="17"/>
        </w:rPr>
        <w:t> </w:t>
      </w:r>
      <w:r>
        <w:rPr/>
        <w:t>of</w:t>
      </w:r>
      <w:r>
        <w:rPr>
          <w:spacing w:val="18"/>
        </w:rPr>
        <w:t> </w:t>
      </w:r>
      <w:r>
        <w:rPr/>
        <w:t>114</w:t>
      </w:r>
      <w:r>
        <w:rPr>
          <w:spacing w:val="18"/>
        </w:rPr>
        <w:t> </w:t>
      </w:r>
      <w:r>
        <w:rPr/>
        <w:t>women,</w:t>
      </w:r>
      <w:r>
        <w:rPr>
          <w:spacing w:val="19"/>
        </w:rPr>
        <w:t> </w:t>
      </w:r>
      <w:r>
        <w:rPr/>
        <w:t>aged</w:t>
      </w:r>
      <w:r>
        <w:rPr>
          <w:spacing w:val="18"/>
        </w:rPr>
        <w:t> </w:t>
      </w:r>
      <w:r>
        <w:rPr/>
        <w:t>between</w:t>
      </w:r>
      <w:r>
        <w:rPr>
          <w:spacing w:val="18"/>
        </w:rPr>
        <w:t> </w:t>
      </w:r>
      <w:r>
        <w:rPr/>
        <w:t>18</w:t>
      </w:r>
      <w:r>
        <w:rPr>
          <w:spacing w:val="18"/>
        </w:rPr>
        <w:t> </w:t>
      </w:r>
      <w:r>
        <w:rPr/>
        <w:t>and</w:t>
      </w:r>
      <w:r>
        <w:rPr>
          <w:spacing w:val="18"/>
        </w:rPr>
        <w:t> </w:t>
      </w:r>
      <w:r>
        <w:rPr/>
        <w:t>65,</w:t>
      </w:r>
      <w:r>
        <w:rPr>
          <w:spacing w:val="17"/>
        </w:rPr>
        <w:t> </w:t>
      </w:r>
      <w:r>
        <w:rPr/>
        <w:t>who</w:t>
      </w:r>
      <w:r>
        <w:rPr>
          <w:spacing w:val="17"/>
        </w:rPr>
        <w:t> </w:t>
      </w:r>
      <w:r>
        <w:rPr/>
        <w:t>were</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diagnosed as suffering from one or another form and degree of depressive disorder of recent onset and who were receiving psychiatric treatment (either as in-patients or as out-patients).</w:t>
      </w:r>
    </w:p>
    <w:p>
      <w:pPr>
        <w:pStyle w:val="BodyText"/>
        <w:spacing w:before="8"/>
      </w:pPr>
    </w:p>
    <w:p>
      <w:pPr>
        <w:pStyle w:val="BodyText"/>
        <w:spacing w:line="247" w:lineRule="auto" w:before="1"/>
        <w:ind w:left="152" w:right="789"/>
        <w:jc w:val="both"/>
      </w:pPr>
      <w:r>
        <w:rPr/>
        <w:t>Once a patient had been identified as conforming to the research criteria laid down she was interviewed in a systematic manner, first by a research psychiatrist and, secondly and independently,</w:t>
      </w:r>
      <w:r>
        <w:rPr>
          <w:spacing w:val="40"/>
        </w:rPr>
        <w:t> </w:t>
      </w:r>
      <w:r>
        <w:rPr/>
        <w:t>by</w:t>
      </w:r>
      <w:r>
        <w:rPr>
          <w:spacing w:val="40"/>
        </w:rPr>
        <w:t> </w:t>
      </w:r>
      <w:r>
        <w:rPr/>
        <w:t>a</w:t>
      </w:r>
      <w:r>
        <w:rPr>
          <w:spacing w:val="40"/>
        </w:rPr>
        <w:t> </w:t>
      </w:r>
      <w:r>
        <w:rPr/>
        <w:t>sociologist.</w:t>
      </w:r>
      <w:r>
        <w:rPr>
          <w:spacing w:val="40"/>
        </w:rPr>
        <w:t> </w:t>
      </w:r>
      <w:r>
        <w:rPr/>
        <w:t>By</w:t>
      </w:r>
      <w:r>
        <w:rPr>
          <w:spacing w:val="40"/>
        </w:rPr>
        <w:t> </w:t>
      </w:r>
      <w:r>
        <w:rPr/>
        <w:t>these</w:t>
      </w:r>
      <w:r>
        <w:rPr>
          <w:spacing w:val="40"/>
        </w:rPr>
        <w:t> </w:t>
      </w:r>
      <w:r>
        <w:rPr/>
        <w:t>procedures</w:t>
      </w:r>
      <w:r>
        <w:rPr>
          <w:spacing w:val="40"/>
        </w:rPr>
        <w:t> </w:t>
      </w:r>
      <w:r>
        <w:rPr/>
        <w:t>both</w:t>
      </w:r>
      <w:r>
        <w:rPr>
          <w:spacing w:val="40"/>
        </w:rPr>
        <w:t> </w:t>
      </w:r>
      <w:r>
        <w:rPr/>
        <w:t>clinical</w:t>
      </w:r>
      <w:r>
        <w:rPr>
          <w:spacing w:val="40"/>
        </w:rPr>
        <w:t> </w:t>
      </w:r>
      <w:r>
        <w:rPr/>
        <w:t>and</w:t>
      </w:r>
      <w:r>
        <w:rPr>
          <w:spacing w:val="40"/>
        </w:rPr>
        <w:t> </w:t>
      </w:r>
      <w:r>
        <w:rPr/>
        <w:t>social</w:t>
      </w:r>
      <w:r>
        <w:rPr>
          <w:spacing w:val="40"/>
        </w:rPr>
        <w:t> </w:t>
      </w:r>
      <w:r>
        <w:rPr/>
        <w:t>data</w:t>
      </w:r>
      <w:r>
        <w:rPr>
          <w:spacing w:val="40"/>
        </w:rPr>
        <w:t> </w:t>
      </w:r>
      <w:r>
        <w:rPr/>
        <w:t>were obtained in a standard format.</w:t>
      </w:r>
    </w:p>
    <w:p>
      <w:pPr>
        <w:pStyle w:val="BodyText"/>
        <w:spacing w:before="6"/>
      </w:pPr>
    </w:p>
    <w:p>
      <w:pPr>
        <w:pStyle w:val="BodyText"/>
        <w:spacing w:line="247" w:lineRule="auto"/>
        <w:ind w:left="152" w:right="787"/>
        <w:jc w:val="both"/>
      </w:pPr>
      <w:r>
        <w:rPr/>
        <w:t>One</w:t>
      </w:r>
      <w:r>
        <w:rPr>
          <w:spacing w:val="27"/>
        </w:rPr>
        <w:t> </w:t>
      </w:r>
      <w:r>
        <w:rPr/>
        <w:t>part</w:t>
      </w:r>
      <w:r>
        <w:rPr>
          <w:spacing w:val="27"/>
        </w:rPr>
        <w:t> </w:t>
      </w:r>
      <w:r>
        <w:rPr/>
        <w:t>of</w:t>
      </w:r>
      <w:r>
        <w:rPr>
          <w:spacing w:val="29"/>
        </w:rPr>
        <w:t> </w:t>
      </w:r>
      <w:r>
        <w:rPr/>
        <w:t>Brown's</w:t>
      </w:r>
      <w:r>
        <w:rPr>
          <w:spacing w:val="27"/>
        </w:rPr>
        <w:t> </w:t>
      </w:r>
      <w:r>
        <w:rPr/>
        <w:t>enquiry</w:t>
      </w:r>
      <w:r>
        <w:rPr>
          <w:spacing w:val="30"/>
        </w:rPr>
        <w:t> </w:t>
      </w:r>
      <w:r>
        <w:rPr/>
        <w:t>was</w:t>
      </w:r>
      <w:r>
        <w:rPr>
          <w:spacing w:val="27"/>
        </w:rPr>
        <w:t> </w:t>
      </w:r>
      <w:r>
        <w:rPr/>
        <w:t>directed</w:t>
      </w:r>
      <w:r>
        <w:rPr>
          <w:spacing w:val="27"/>
        </w:rPr>
        <w:t> </w:t>
      </w:r>
      <w:r>
        <w:rPr/>
        <w:t>to</w:t>
      </w:r>
      <w:r>
        <w:rPr>
          <w:spacing w:val="27"/>
        </w:rPr>
        <w:t> </w:t>
      </w:r>
      <w:r>
        <w:rPr/>
        <w:t>finding</w:t>
      </w:r>
      <w:r>
        <w:rPr>
          <w:spacing w:val="27"/>
        </w:rPr>
        <w:t> </w:t>
      </w:r>
      <w:r>
        <w:rPr/>
        <w:t>out</w:t>
      </w:r>
      <w:r>
        <w:rPr>
          <w:spacing w:val="27"/>
        </w:rPr>
        <w:t> </w:t>
      </w:r>
      <w:r>
        <w:rPr/>
        <w:t>whether</w:t>
      </w:r>
      <w:r>
        <w:rPr>
          <w:spacing w:val="27"/>
        </w:rPr>
        <w:t> </w:t>
      </w:r>
      <w:r>
        <w:rPr/>
        <w:t>there</w:t>
      </w:r>
      <w:r>
        <w:rPr>
          <w:spacing w:val="29"/>
        </w:rPr>
        <w:t> </w:t>
      </w:r>
      <w:r>
        <w:rPr/>
        <w:t>are</w:t>
      </w:r>
      <w:r>
        <w:rPr>
          <w:spacing w:val="27"/>
        </w:rPr>
        <w:t> </w:t>
      </w:r>
      <w:r>
        <w:rPr/>
        <w:t>differences</w:t>
      </w:r>
      <w:r>
        <w:rPr>
          <w:spacing w:val="27"/>
        </w:rPr>
        <w:t> </w:t>
      </w:r>
      <w:r>
        <w:rPr/>
        <w:t>in</w:t>
      </w:r>
      <w:r>
        <w:rPr>
          <w:spacing w:val="29"/>
        </w:rPr>
        <w:t> </w:t>
      </w:r>
      <w:r>
        <w:rPr/>
        <w:t>the life experiences of women who differ in the form and severity of the depressive disorder from which they suffer. For this purpose the patient group was divided between two diagnostic</w:t>
      </w:r>
      <w:r>
        <w:rPr>
          <w:spacing w:val="40"/>
        </w:rPr>
        <w:t> </w:t>
      </w:r>
      <w:r>
        <w:rPr/>
        <w:t>groups, those who were psychotically depressed and those neurotically depressed. This was</w:t>
      </w:r>
      <w:r>
        <w:rPr>
          <w:spacing w:val="80"/>
        </w:rPr>
        <w:t> </w:t>
      </w:r>
      <w:r>
        <w:rPr/>
        <w:t>done</w:t>
      </w:r>
      <w:r>
        <w:rPr>
          <w:spacing w:val="40"/>
        </w:rPr>
        <w:t> </w:t>
      </w:r>
      <w:r>
        <w:rPr/>
        <w:t>by</w:t>
      </w:r>
      <w:r>
        <w:rPr>
          <w:spacing w:val="40"/>
        </w:rPr>
        <w:t> </w:t>
      </w:r>
      <w:r>
        <w:rPr/>
        <w:t>a</w:t>
      </w:r>
      <w:r>
        <w:rPr>
          <w:spacing w:val="40"/>
        </w:rPr>
        <w:t> </w:t>
      </w:r>
      <w:r>
        <w:rPr/>
        <w:t>second</w:t>
      </w:r>
      <w:r>
        <w:rPr>
          <w:spacing w:val="40"/>
        </w:rPr>
        <w:t> </w:t>
      </w:r>
      <w:r>
        <w:rPr/>
        <w:t>research</w:t>
      </w:r>
      <w:r>
        <w:rPr>
          <w:spacing w:val="40"/>
        </w:rPr>
        <w:t> </w:t>
      </w:r>
      <w:r>
        <w:rPr/>
        <w:t>psychiatrist</w:t>
      </w:r>
      <w:r>
        <w:rPr>
          <w:spacing w:val="40"/>
        </w:rPr>
        <w:t> </w:t>
      </w:r>
      <w:r>
        <w:rPr/>
        <w:t>who,</w:t>
      </w:r>
      <w:r>
        <w:rPr>
          <w:spacing w:val="40"/>
        </w:rPr>
        <w:t> </w:t>
      </w:r>
      <w:r>
        <w:rPr/>
        <w:t>guided</w:t>
      </w:r>
      <w:r>
        <w:rPr>
          <w:spacing w:val="40"/>
        </w:rPr>
        <w:t> </w:t>
      </w:r>
      <w:r>
        <w:rPr/>
        <w:t>by</w:t>
      </w:r>
      <w:r>
        <w:rPr>
          <w:spacing w:val="40"/>
        </w:rPr>
        <w:t> </w:t>
      </w:r>
      <w:r>
        <w:rPr/>
        <w:t>traditional</w:t>
      </w:r>
      <w:r>
        <w:rPr>
          <w:spacing w:val="40"/>
        </w:rPr>
        <w:t> </w:t>
      </w:r>
      <w:r>
        <w:rPr/>
        <w:t>criteria,</w:t>
      </w:r>
      <w:r>
        <w:rPr>
          <w:spacing w:val="40"/>
        </w:rPr>
        <w:t> </w:t>
      </w:r>
      <w:r>
        <w:rPr/>
        <w:t>based</w:t>
      </w:r>
      <w:r>
        <w:rPr>
          <w:spacing w:val="40"/>
        </w:rPr>
        <w:t> </w:t>
      </w:r>
      <w:r>
        <w:rPr/>
        <w:t>his judgement solely on the cluster of symptoms each patient showed as determined during</w:t>
      </w:r>
      <w:r>
        <w:rPr>
          <w:spacing w:val="80"/>
          <w:w w:val="150"/>
        </w:rPr>
        <w:t> </w:t>
      </w:r>
      <w:r>
        <w:rPr/>
        <w:t>personal</w:t>
      </w:r>
      <w:r>
        <w:rPr>
          <w:spacing w:val="40"/>
        </w:rPr>
        <w:t> </w:t>
      </w:r>
      <w:r>
        <w:rPr/>
        <w:t>interview</w:t>
      </w:r>
      <w:r>
        <w:rPr>
          <w:spacing w:val="40"/>
        </w:rPr>
        <w:t> </w:t>
      </w:r>
      <w:r>
        <w:rPr/>
        <w:t>during</w:t>
      </w:r>
      <w:r>
        <w:rPr>
          <w:spacing w:val="40"/>
        </w:rPr>
        <w:t> </w:t>
      </w:r>
      <w:r>
        <w:rPr/>
        <w:t>which</w:t>
      </w:r>
      <w:r>
        <w:rPr>
          <w:spacing w:val="40"/>
        </w:rPr>
        <w:t> </w:t>
      </w:r>
      <w:r>
        <w:rPr/>
        <w:t>he</w:t>
      </w:r>
      <w:r>
        <w:rPr>
          <w:spacing w:val="40"/>
        </w:rPr>
        <w:t> </w:t>
      </w:r>
      <w:r>
        <w:rPr/>
        <w:t>checked</w:t>
      </w:r>
      <w:r>
        <w:rPr>
          <w:spacing w:val="40"/>
        </w:rPr>
        <w:t> </w:t>
      </w:r>
      <w:r>
        <w:rPr/>
        <w:t>on</w:t>
      </w:r>
      <w:r>
        <w:rPr>
          <w:spacing w:val="40"/>
        </w:rPr>
        <w:t> </w:t>
      </w:r>
      <w:r>
        <w:rPr/>
        <w:t>the</w:t>
      </w:r>
      <w:r>
        <w:rPr>
          <w:spacing w:val="40"/>
        </w:rPr>
        <w:t> </w:t>
      </w:r>
      <w:r>
        <w:rPr/>
        <w:t>presence</w:t>
      </w:r>
      <w:r>
        <w:rPr>
          <w:spacing w:val="40"/>
        </w:rPr>
        <w:t> </w:t>
      </w:r>
      <w:r>
        <w:rPr/>
        <w:t>or</w:t>
      </w:r>
      <w:r>
        <w:rPr>
          <w:spacing w:val="40"/>
        </w:rPr>
        <w:t> </w:t>
      </w:r>
      <w:r>
        <w:rPr/>
        <w:t>absence</w:t>
      </w:r>
      <w:r>
        <w:rPr>
          <w:spacing w:val="40"/>
        </w:rPr>
        <w:t> </w:t>
      </w:r>
      <w:r>
        <w:rPr/>
        <w:t>of</w:t>
      </w:r>
      <w:r>
        <w:rPr>
          <w:spacing w:val="40"/>
        </w:rPr>
        <w:t> </w:t>
      </w:r>
      <w:r>
        <w:rPr/>
        <w:t>some</w:t>
      </w:r>
      <w:r>
        <w:rPr>
          <w:spacing w:val="40"/>
        </w:rPr>
        <w:t> </w:t>
      </w:r>
      <w:r>
        <w:rPr/>
        <w:t>57 symptoms,</w:t>
      </w:r>
      <w:r>
        <w:rPr>
          <w:spacing w:val="40"/>
        </w:rPr>
        <w:t> </w:t>
      </w:r>
      <w:r>
        <w:rPr/>
        <w:t>and</w:t>
      </w:r>
      <w:r>
        <w:rPr>
          <w:spacing w:val="40"/>
        </w:rPr>
        <w:t> </w:t>
      </w:r>
      <w:r>
        <w:rPr/>
        <w:t>without</w:t>
      </w:r>
      <w:r>
        <w:rPr>
          <w:spacing w:val="40"/>
        </w:rPr>
        <w:t> </w:t>
      </w:r>
      <w:r>
        <w:rPr/>
        <w:t>knowledge</w:t>
      </w:r>
      <w:r>
        <w:rPr>
          <w:spacing w:val="40"/>
        </w:rPr>
        <w:t> </w:t>
      </w:r>
      <w:r>
        <w:rPr/>
        <w:t>of</w:t>
      </w:r>
      <w:r>
        <w:rPr>
          <w:spacing w:val="40"/>
        </w:rPr>
        <w:t> </w:t>
      </w:r>
      <w:r>
        <w:rPr/>
        <w:t>any</w:t>
      </w:r>
      <w:r>
        <w:rPr>
          <w:spacing w:val="40"/>
        </w:rPr>
        <w:t> </w:t>
      </w:r>
      <w:r>
        <w:rPr/>
        <w:t>life</w:t>
      </w:r>
      <w:r>
        <w:rPr>
          <w:spacing w:val="40"/>
        </w:rPr>
        <w:t> </w:t>
      </w:r>
      <w:r>
        <w:rPr/>
        <w:t>events</w:t>
      </w:r>
      <w:r>
        <w:rPr>
          <w:spacing w:val="40"/>
        </w:rPr>
        <w:t> </w:t>
      </w:r>
      <w:r>
        <w:rPr/>
        <w:t>that</w:t>
      </w:r>
      <w:r>
        <w:rPr>
          <w:spacing w:val="40"/>
        </w:rPr>
        <w:t> </w:t>
      </w:r>
      <w:r>
        <w:rPr/>
        <w:t>may</w:t>
      </w:r>
      <w:r>
        <w:rPr>
          <w:spacing w:val="40"/>
        </w:rPr>
        <w:t> </w:t>
      </w:r>
      <w:r>
        <w:rPr/>
        <w:t>have</w:t>
      </w:r>
      <w:r>
        <w:rPr>
          <w:spacing w:val="40"/>
        </w:rPr>
        <w:t> </w:t>
      </w:r>
      <w:r>
        <w:rPr/>
        <w:t>preceded</w:t>
      </w:r>
      <w:r>
        <w:rPr>
          <w:spacing w:val="40"/>
        </w:rPr>
        <w:t> </w:t>
      </w:r>
      <w:r>
        <w:rPr/>
        <w:t>and</w:t>
      </w:r>
      <w:r>
        <w:rPr>
          <w:spacing w:val="40"/>
        </w:rPr>
        <w:t> </w:t>
      </w:r>
      <w:r>
        <w:rPr/>
        <w:t>perhaps have</w:t>
      </w:r>
      <w:r>
        <w:rPr>
          <w:spacing w:val="36"/>
        </w:rPr>
        <w:t> </w:t>
      </w:r>
      <w:r>
        <w:rPr/>
        <w:t>provoked</w:t>
      </w:r>
      <w:r>
        <w:rPr>
          <w:spacing w:val="36"/>
        </w:rPr>
        <w:t> </w:t>
      </w:r>
      <w:r>
        <w:rPr/>
        <w:t>the</w:t>
      </w:r>
      <w:r>
        <w:rPr>
          <w:spacing w:val="36"/>
        </w:rPr>
        <w:t> </w:t>
      </w:r>
      <w:r>
        <w:rPr/>
        <w:t>onset.</w:t>
      </w:r>
      <w:r>
        <w:rPr>
          <w:spacing w:val="36"/>
        </w:rPr>
        <w:t> </w:t>
      </w:r>
      <w:r>
        <w:rPr/>
        <w:t>This</w:t>
      </w:r>
      <w:r>
        <w:rPr>
          <w:spacing w:val="36"/>
        </w:rPr>
        <w:t> </w:t>
      </w:r>
      <w:r>
        <w:rPr/>
        <w:t>restriction</w:t>
      </w:r>
      <w:r>
        <w:rPr>
          <w:spacing w:val="36"/>
        </w:rPr>
        <w:t> </w:t>
      </w:r>
      <w:r>
        <w:rPr/>
        <w:t>was</w:t>
      </w:r>
      <w:r>
        <w:rPr>
          <w:spacing w:val="36"/>
        </w:rPr>
        <w:t> </w:t>
      </w:r>
      <w:r>
        <w:rPr/>
        <w:t>to</w:t>
      </w:r>
      <w:r>
        <w:rPr>
          <w:spacing w:val="37"/>
        </w:rPr>
        <w:t> </w:t>
      </w:r>
      <w:r>
        <w:rPr/>
        <w:t>enable</w:t>
      </w:r>
      <w:r>
        <w:rPr>
          <w:spacing w:val="36"/>
        </w:rPr>
        <w:t> </w:t>
      </w:r>
      <w:r>
        <w:rPr/>
        <w:t>the</w:t>
      </w:r>
      <w:r>
        <w:rPr>
          <w:spacing w:val="36"/>
        </w:rPr>
        <w:t> </w:t>
      </w:r>
      <w:r>
        <w:rPr/>
        <w:t>research</w:t>
      </w:r>
      <w:r>
        <w:rPr>
          <w:spacing w:val="36"/>
        </w:rPr>
        <w:t> </w:t>
      </w:r>
      <w:r>
        <w:rPr/>
        <w:t>group</w:t>
      </w:r>
      <w:r>
        <w:rPr>
          <w:spacing w:val="36"/>
        </w:rPr>
        <w:t> </w:t>
      </w:r>
      <w:r>
        <w:rPr/>
        <w:t>to</w:t>
      </w:r>
      <w:r>
        <w:rPr>
          <w:spacing w:val="36"/>
        </w:rPr>
        <w:t> </w:t>
      </w:r>
      <w:r>
        <w:rPr/>
        <w:t>test</w:t>
      </w:r>
      <w:r>
        <w:rPr>
          <w:spacing w:val="37"/>
        </w:rPr>
        <w:t> </w:t>
      </w:r>
      <w:r>
        <w:rPr/>
        <w:t>the</w:t>
      </w:r>
      <w:r>
        <w:rPr>
          <w:spacing w:val="36"/>
        </w:rPr>
        <w:t> </w:t>
      </w:r>
      <w:r>
        <w:rPr/>
        <w:t>long- held</w:t>
      </w:r>
      <w:r>
        <w:rPr>
          <w:spacing w:val="40"/>
        </w:rPr>
        <w:t> </w:t>
      </w:r>
      <w:r>
        <w:rPr/>
        <w:t>belief</w:t>
      </w:r>
      <w:r>
        <w:rPr>
          <w:spacing w:val="40"/>
        </w:rPr>
        <w:t> </w:t>
      </w:r>
      <w:r>
        <w:rPr/>
        <w:t>that</w:t>
      </w:r>
      <w:r>
        <w:rPr>
          <w:spacing w:val="40"/>
        </w:rPr>
        <w:t> </w:t>
      </w:r>
      <w:r>
        <w:rPr/>
        <w:t>psychotic</w:t>
      </w:r>
      <w:r>
        <w:rPr>
          <w:spacing w:val="40"/>
        </w:rPr>
        <w:t> </w:t>
      </w:r>
      <w:r>
        <w:rPr/>
        <w:t>depressions</w:t>
      </w:r>
      <w:r>
        <w:rPr>
          <w:spacing w:val="40"/>
        </w:rPr>
        <w:t> </w:t>
      </w:r>
      <w:r>
        <w:rPr/>
        <w:t>develop</w:t>
      </w:r>
      <w:r>
        <w:rPr>
          <w:spacing w:val="40"/>
        </w:rPr>
        <w:t> </w:t>
      </w:r>
      <w:r>
        <w:rPr/>
        <w:t>without</w:t>
      </w:r>
      <w:r>
        <w:rPr>
          <w:spacing w:val="40"/>
        </w:rPr>
        <w:t> </w:t>
      </w:r>
      <w:r>
        <w:rPr/>
        <w:t>being</w:t>
      </w:r>
      <w:r>
        <w:rPr>
          <w:spacing w:val="40"/>
        </w:rPr>
        <w:t> </w:t>
      </w:r>
      <w:r>
        <w:rPr/>
        <w:t>preceded</w:t>
      </w:r>
      <w:r>
        <w:rPr>
          <w:spacing w:val="40"/>
        </w:rPr>
        <w:t> </w:t>
      </w:r>
      <w:r>
        <w:rPr/>
        <w:t>by</w:t>
      </w:r>
      <w:r>
        <w:rPr>
          <w:spacing w:val="40"/>
        </w:rPr>
        <w:t> </w:t>
      </w:r>
      <w:r>
        <w:rPr/>
        <w:t>important</w:t>
      </w:r>
      <w:r>
        <w:rPr>
          <w:spacing w:val="40"/>
        </w:rPr>
        <w:t> </w:t>
      </w:r>
      <w:r>
        <w:rPr/>
        <w:t>life events,</w:t>
      </w:r>
      <w:r>
        <w:rPr>
          <w:spacing w:val="20"/>
        </w:rPr>
        <w:t> </w:t>
      </w:r>
      <w:r>
        <w:rPr/>
        <w:t>in</w:t>
      </w:r>
      <w:r>
        <w:rPr>
          <w:spacing w:val="23"/>
        </w:rPr>
        <w:t> </w:t>
      </w:r>
      <w:r>
        <w:rPr/>
        <w:t>contrast</w:t>
      </w:r>
      <w:r>
        <w:rPr>
          <w:spacing w:val="20"/>
        </w:rPr>
        <w:t> </w:t>
      </w:r>
      <w:r>
        <w:rPr/>
        <w:t>to</w:t>
      </w:r>
      <w:r>
        <w:rPr>
          <w:spacing w:val="19"/>
        </w:rPr>
        <w:t> </w:t>
      </w:r>
      <w:r>
        <w:rPr/>
        <w:t>neurotic</w:t>
      </w:r>
      <w:r>
        <w:rPr>
          <w:spacing w:val="19"/>
        </w:rPr>
        <w:t> </w:t>
      </w:r>
      <w:r>
        <w:rPr/>
        <w:t>depressions</w:t>
      </w:r>
      <w:r>
        <w:rPr>
          <w:spacing w:val="20"/>
        </w:rPr>
        <w:t> </w:t>
      </w:r>
      <w:r>
        <w:rPr/>
        <w:t>in</w:t>
      </w:r>
      <w:r>
        <w:rPr>
          <w:spacing w:val="20"/>
        </w:rPr>
        <w:t> </w:t>
      </w:r>
      <w:r>
        <w:rPr/>
        <w:t>which</w:t>
      </w:r>
      <w:r>
        <w:rPr>
          <w:spacing w:val="20"/>
        </w:rPr>
        <w:t> </w:t>
      </w:r>
      <w:r>
        <w:rPr/>
        <w:t>the</w:t>
      </w:r>
      <w:r>
        <w:rPr>
          <w:spacing w:val="20"/>
        </w:rPr>
        <w:t> </w:t>
      </w:r>
      <w:r>
        <w:rPr/>
        <w:t>incidence</w:t>
      </w:r>
      <w:r>
        <w:rPr>
          <w:spacing w:val="19"/>
        </w:rPr>
        <w:t> </w:t>
      </w:r>
      <w:r>
        <w:rPr/>
        <w:t>of</w:t>
      </w:r>
      <w:r>
        <w:rPr>
          <w:spacing w:val="20"/>
        </w:rPr>
        <w:t> </w:t>
      </w:r>
      <w:r>
        <w:rPr/>
        <w:t>such</w:t>
      </w:r>
      <w:r>
        <w:rPr>
          <w:spacing w:val="23"/>
        </w:rPr>
        <w:t> </w:t>
      </w:r>
      <w:r>
        <w:rPr/>
        <w:t>events</w:t>
      </w:r>
      <w:r>
        <w:rPr>
          <w:spacing w:val="20"/>
        </w:rPr>
        <w:t> </w:t>
      </w:r>
      <w:r>
        <w:rPr/>
        <w:t>is</w:t>
      </w:r>
      <w:r>
        <w:rPr>
          <w:spacing w:val="20"/>
        </w:rPr>
        <w:t> </w:t>
      </w:r>
      <w:r>
        <w:rPr/>
        <w:t>thought</w:t>
      </w:r>
      <w:r>
        <w:rPr>
          <w:spacing w:val="19"/>
        </w:rPr>
        <w:t> </w:t>
      </w:r>
      <w:r>
        <w:rPr/>
        <w:t>to be high.</w:t>
      </w:r>
    </w:p>
    <w:p>
      <w:pPr>
        <w:pStyle w:val="BodyText"/>
        <w:spacing w:before="1"/>
      </w:pPr>
    </w:p>
    <w:p>
      <w:pPr>
        <w:pStyle w:val="BodyText"/>
        <w:ind w:left="152"/>
      </w:pPr>
      <w:r>
        <w:rPr/>
        <w:t>Of</w:t>
      </w:r>
      <w:r>
        <w:rPr>
          <w:spacing w:val="7"/>
        </w:rPr>
        <w:t> </w:t>
      </w:r>
      <w:r>
        <w:rPr/>
        <w:t>the</w:t>
      </w:r>
      <w:r>
        <w:rPr>
          <w:spacing w:val="7"/>
        </w:rPr>
        <w:t> </w:t>
      </w:r>
      <w:r>
        <w:rPr/>
        <w:t>114</w:t>
      </w:r>
      <w:r>
        <w:rPr>
          <w:spacing w:val="8"/>
        </w:rPr>
        <w:t> </w:t>
      </w:r>
      <w:r>
        <w:rPr/>
        <w:t>patients</w:t>
      </w:r>
      <w:r>
        <w:rPr>
          <w:spacing w:val="7"/>
        </w:rPr>
        <w:t> </w:t>
      </w:r>
      <w:r>
        <w:rPr/>
        <w:t>studied,</w:t>
      </w:r>
      <w:r>
        <w:rPr>
          <w:spacing w:val="7"/>
        </w:rPr>
        <w:t> </w:t>
      </w:r>
      <w:r>
        <w:rPr/>
        <w:t>63</w:t>
      </w:r>
      <w:r>
        <w:rPr>
          <w:spacing w:val="7"/>
        </w:rPr>
        <w:t> </w:t>
      </w:r>
      <w:r>
        <w:rPr/>
        <w:t>were</w:t>
      </w:r>
      <w:r>
        <w:rPr>
          <w:spacing w:val="9"/>
        </w:rPr>
        <w:t> </w:t>
      </w:r>
      <w:r>
        <w:rPr/>
        <w:t>diagnosed</w:t>
      </w:r>
      <w:r>
        <w:rPr>
          <w:spacing w:val="8"/>
        </w:rPr>
        <w:t> </w:t>
      </w:r>
      <w:r>
        <w:rPr/>
        <w:t>as</w:t>
      </w:r>
      <w:r>
        <w:rPr>
          <w:spacing w:val="7"/>
        </w:rPr>
        <w:t> </w:t>
      </w:r>
      <w:r>
        <w:rPr>
          <w:spacing w:val="-2"/>
        </w:rPr>
        <w:t>psychotically</w:t>
      </w:r>
    </w:p>
    <w:p>
      <w:pPr>
        <w:pStyle w:val="BodyText"/>
        <w:spacing w:before="5"/>
        <w:rPr>
          <w:sz w:val="23"/>
        </w:rPr>
      </w:pPr>
    </w:p>
    <w:p>
      <w:pPr>
        <w:pStyle w:val="BodyText"/>
        <w:spacing w:before="1"/>
        <w:ind w:left="152"/>
      </w:pPr>
      <w:r>
        <w:rPr/>
        <w:t>-</w:t>
      </w:r>
      <w:r>
        <w:rPr>
          <w:spacing w:val="-4"/>
        </w:rPr>
        <w:t>306-</w:t>
      </w:r>
    </w:p>
    <w:p>
      <w:pPr>
        <w:pStyle w:val="BodyText"/>
        <w:spacing w:before="4"/>
        <w:rPr>
          <w:sz w:val="23"/>
        </w:rPr>
      </w:pPr>
    </w:p>
    <w:p>
      <w:pPr>
        <w:pStyle w:val="BodyText"/>
        <w:spacing w:line="247" w:lineRule="auto"/>
        <w:ind w:left="152" w:right="787"/>
        <w:jc w:val="both"/>
      </w:pPr>
      <w:r>
        <w:rPr/>
        <w:t>depressed and 49 as neurotically depressed. (Two patients were excluded from the analysis because they had also shown manic symptoms.) In general, patients classified as psychotic tended to be more retarded in movement, thought and emotion, whereas those classified as neurotic</w:t>
      </w:r>
      <w:r>
        <w:rPr>
          <w:spacing w:val="40"/>
        </w:rPr>
        <w:t> </w:t>
      </w:r>
      <w:r>
        <w:rPr/>
        <w:t>tended</w:t>
      </w:r>
      <w:r>
        <w:rPr>
          <w:spacing w:val="40"/>
        </w:rPr>
        <w:t> </w:t>
      </w:r>
      <w:r>
        <w:rPr/>
        <w:t>to</w:t>
      </w:r>
      <w:r>
        <w:rPr>
          <w:spacing w:val="40"/>
        </w:rPr>
        <w:t> </w:t>
      </w:r>
      <w:r>
        <w:rPr/>
        <w:t>be</w:t>
      </w:r>
      <w:r>
        <w:rPr>
          <w:spacing w:val="40"/>
        </w:rPr>
        <w:t> </w:t>
      </w:r>
      <w:r>
        <w:rPr/>
        <w:t>more</w:t>
      </w:r>
      <w:r>
        <w:rPr>
          <w:spacing w:val="40"/>
        </w:rPr>
        <w:t> </w:t>
      </w:r>
      <w:r>
        <w:rPr/>
        <w:t>active</w:t>
      </w:r>
      <w:r>
        <w:rPr>
          <w:spacing w:val="40"/>
        </w:rPr>
        <w:t> </w:t>
      </w:r>
      <w:r>
        <w:rPr/>
        <w:t>and</w:t>
      </w:r>
      <w:r>
        <w:rPr>
          <w:spacing w:val="40"/>
        </w:rPr>
        <w:t> </w:t>
      </w:r>
      <w:r>
        <w:rPr/>
        <w:t>to</w:t>
      </w:r>
      <w:r>
        <w:rPr>
          <w:spacing w:val="40"/>
        </w:rPr>
        <w:t> </w:t>
      </w:r>
      <w:r>
        <w:rPr/>
        <w:t>show</w:t>
      </w:r>
      <w:r>
        <w:rPr>
          <w:spacing w:val="40"/>
        </w:rPr>
        <w:t> </w:t>
      </w:r>
      <w:r>
        <w:rPr/>
        <w:t>more</w:t>
      </w:r>
      <w:r>
        <w:rPr>
          <w:spacing w:val="40"/>
        </w:rPr>
        <w:t> </w:t>
      </w:r>
      <w:r>
        <w:rPr/>
        <w:t>varied</w:t>
      </w:r>
      <w:r>
        <w:rPr>
          <w:spacing w:val="40"/>
        </w:rPr>
        <w:t> </w:t>
      </w:r>
      <w:r>
        <w:rPr/>
        <w:t>emotion.</w:t>
      </w:r>
      <w:r>
        <w:rPr>
          <w:spacing w:val="40"/>
        </w:rPr>
        <w:t> </w:t>
      </w:r>
      <w:r>
        <w:rPr/>
        <w:t>Once</w:t>
      </w:r>
      <w:r>
        <w:rPr>
          <w:spacing w:val="40"/>
        </w:rPr>
        <w:t> </w:t>
      </w:r>
      <w:r>
        <w:rPr/>
        <w:t>so</w:t>
      </w:r>
      <w:r>
        <w:rPr>
          <w:spacing w:val="40"/>
        </w:rPr>
        <w:t> </w:t>
      </w:r>
      <w:r>
        <w:rPr/>
        <w:t>classified, patients in each diagnostic group were divided into three sub-groups by the severity of their disorder--high,</w:t>
      </w:r>
      <w:r>
        <w:rPr>
          <w:spacing w:val="40"/>
        </w:rPr>
        <w:t> </w:t>
      </w:r>
      <w:r>
        <w:rPr/>
        <w:t>medium</w:t>
      </w:r>
      <w:r>
        <w:rPr>
          <w:spacing w:val="40"/>
        </w:rPr>
        <w:t> </w:t>
      </w:r>
      <w:r>
        <w:rPr/>
        <w:t>or</w:t>
      </w:r>
      <w:r>
        <w:rPr>
          <w:spacing w:val="40"/>
        </w:rPr>
        <w:t> </w:t>
      </w:r>
      <w:r>
        <w:rPr/>
        <w:t>low.Findings</w:t>
      </w:r>
      <w:r>
        <w:rPr>
          <w:spacing w:val="40"/>
        </w:rPr>
        <w:t> </w:t>
      </w:r>
      <w:r>
        <w:rPr/>
        <w:t>of</w:t>
      </w:r>
      <w:r>
        <w:rPr>
          <w:spacing w:val="40"/>
        </w:rPr>
        <w:t> </w:t>
      </w:r>
      <w:r>
        <w:rPr/>
        <w:t>immediate</w:t>
      </w:r>
      <w:r>
        <w:rPr>
          <w:spacing w:val="40"/>
        </w:rPr>
        <w:t> </w:t>
      </w:r>
      <w:r>
        <w:rPr/>
        <w:t>interest</w:t>
      </w:r>
      <w:r>
        <w:rPr>
          <w:spacing w:val="40"/>
        </w:rPr>
        <w:t> </w:t>
      </w:r>
      <w:r>
        <w:rPr/>
        <w:t>are</w:t>
      </w:r>
      <w:r>
        <w:rPr>
          <w:spacing w:val="40"/>
        </w:rPr>
        <w:t> </w:t>
      </w:r>
      <w:r>
        <w:rPr/>
        <w:t>that</w:t>
      </w:r>
      <w:r>
        <w:rPr>
          <w:spacing w:val="40"/>
        </w:rPr>
        <w:t> </w:t>
      </w:r>
      <w:r>
        <w:rPr/>
        <w:t>in</w:t>
      </w:r>
      <w:r>
        <w:rPr>
          <w:spacing w:val="40"/>
        </w:rPr>
        <w:t> </w:t>
      </w:r>
      <w:r>
        <w:rPr/>
        <w:t>a</w:t>
      </w:r>
      <w:r>
        <w:rPr>
          <w:spacing w:val="40"/>
        </w:rPr>
        <w:t> </w:t>
      </w:r>
      <w:r>
        <w:rPr/>
        <w:t>majority</w:t>
      </w:r>
      <w:r>
        <w:rPr>
          <w:spacing w:val="40"/>
        </w:rPr>
        <w:t> </w:t>
      </w:r>
      <w:r>
        <w:rPr/>
        <w:t>of</w:t>
      </w:r>
      <w:r>
        <w:rPr>
          <w:spacing w:val="40"/>
        </w:rPr>
        <w:t> </w:t>
      </w:r>
      <w:r>
        <w:rPr/>
        <w:t>all cases a provoking life event, usually the loss by separation or death of a close relative, had occurred during the nine</w:t>
      </w:r>
      <w:r>
        <w:rPr>
          <w:spacing w:val="34"/>
        </w:rPr>
        <w:t> </w:t>
      </w:r>
      <w:r>
        <w:rPr/>
        <w:t>months preceding the onset of symptoms and that the incidence of</w:t>
      </w:r>
      <w:r>
        <w:rPr>
          <w:spacing w:val="80"/>
        </w:rPr>
        <w:t> </w:t>
      </w:r>
      <w:r>
        <w:rPr/>
        <w:t>such</w:t>
      </w:r>
      <w:r>
        <w:rPr>
          <w:spacing w:val="40"/>
        </w:rPr>
        <w:t> </w:t>
      </w:r>
      <w:r>
        <w:rPr/>
        <w:t>life</w:t>
      </w:r>
      <w:r>
        <w:rPr>
          <w:spacing w:val="40"/>
        </w:rPr>
        <w:t> </w:t>
      </w:r>
      <w:r>
        <w:rPr/>
        <w:t>events</w:t>
      </w:r>
      <w:r>
        <w:rPr>
          <w:spacing w:val="40"/>
        </w:rPr>
        <w:t> </w:t>
      </w:r>
      <w:r>
        <w:rPr/>
        <w:t>was</w:t>
      </w:r>
      <w:r>
        <w:rPr>
          <w:spacing w:val="40"/>
        </w:rPr>
        <w:t> </w:t>
      </w:r>
      <w:r>
        <w:rPr/>
        <w:t>almost</w:t>
      </w:r>
      <w:r>
        <w:rPr>
          <w:spacing w:val="40"/>
        </w:rPr>
        <w:t> </w:t>
      </w:r>
      <w:r>
        <w:rPr/>
        <w:t>as</w:t>
      </w:r>
      <w:r>
        <w:rPr>
          <w:spacing w:val="40"/>
        </w:rPr>
        <w:t> </w:t>
      </w:r>
      <w:r>
        <w:rPr/>
        <w:t>high</w:t>
      </w:r>
      <w:r>
        <w:rPr>
          <w:spacing w:val="40"/>
        </w:rPr>
        <w:t> </w:t>
      </w:r>
      <w:r>
        <w:rPr/>
        <w:t>in</w:t>
      </w:r>
      <w:r>
        <w:rPr>
          <w:spacing w:val="40"/>
        </w:rPr>
        <w:t> </w:t>
      </w:r>
      <w:r>
        <w:rPr/>
        <w:t>the</w:t>
      </w:r>
      <w:r>
        <w:rPr>
          <w:spacing w:val="40"/>
        </w:rPr>
        <w:t> </w:t>
      </w:r>
      <w:r>
        <w:rPr/>
        <w:t>psychotic</w:t>
      </w:r>
      <w:r>
        <w:rPr>
          <w:spacing w:val="40"/>
        </w:rPr>
        <w:t> </w:t>
      </w:r>
      <w:r>
        <w:rPr/>
        <w:t>group</w:t>
      </w:r>
      <w:r>
        <w:rPr>
          <w:spacing w:val="40"/>
        </w:rPr>
        <w:t> </w:t>
      </w:r>
      <w:r>
        <w:rPr/>
        <w:t>(58</w:t>
      </w:r>
      <w:r>
        <w:rPr>
          <w:spacing w:val="40"/>
        </w:rPr>
        <w:t> </w:t>
      </w:r>
      <w:r>
        <w:rPr/>
        <w:t>per</w:t>
      </w:r>
      <w:r>
        <w:rPr>
          <w:spacing w:val="40"/>
        </w:rPr>
        <w:t> </w:t>
      </w:r>
      <w:r>
        <w:rPr/>
        <w:t>cent)</w:t>
      </w:r>
      <w:r>
        <w:rPr>
          <w:spacing w:val="40"/>
        </w:rPr>
        <w:t> </w:t>
      </w:r>
      <w:r>
        <w:rPr/>
        <w:t>as</w:t>
      </w:r>
      <w:r>
        <w:rPr>
          <w:spacing w:val="40"/>
        </w:rPr>
        <w:t> </w:t>
      </w:r>
      <w:r>
        <w:rPr/>
        <w:t>it</w:t>
      </w:r>
      <w:r>
        <w:rPr>
          <w:spacing w:val="40"/>
        </w:rPr>
        <w:t> </w:t>
      </w:r>
      <w:r>
        <w:rPr/>
        <w:t>was</w:t>
      </w:r>
      <w:r>
        <w:rPr>
          <w:spacing w:val="40"/>
        </w:rPr>
        <w:t> </w:t>
      </w:r>
      <w:r>
        <w:rPr/>
        <w:t>in</w:t>
      </w:r>
      <w:r>
        <w:rPr>
          <w:spacing w:val="40"/>
        </w:rPr>
        <w:t> </w:t>
      </w:r>
      <w:r>
        <w:rPr/>
        <w:t>the neurotic (65</w:t>
      </w:r>
      <w:r>
        <w:rPr>
          <w:spacing w:val="18"/>
        </w:rPr>
        <w:t> </w:t>
      </w:r>
      <w:r>
        <w:rPr/>
        <w:t>per</w:t>
      </w:r>
      <w:r>
        <w:rPr>
          <w:spacing w:val="17"/>
        </w:rPr>
        <w:t> </w:t>
      </w:r>
      <w:r>
        <w:rPr/>
        <w:t>cent).</w:t>
      </w:r>
      <w:r>
        <w:rPr>
          <w:spacing w:val="17"/>
        </w:rPr>
        <w:t> </w:t>
      </w:r>
      <w:r>
        <w:rPr/>
        <w:t>Thus,</w:t>
      </w:r>
      <w:r>
        <w:rPr>
          <w:spacing w:val="17"/>
        </w:rPr>
        <w:t> </w:t>
      </w:r>
      <w:r>
        <w:rPr/>
        <w:t>Brown's</w:t>
      </w:r>
      <w:r>
        <w:rPr>
          <w:spacing w:val="17"/>
        </w:rPr>
        <w:t> </w:t>
      </w:r>
      <w:r>
        <w:rPr/>
        <w:t>findings,</w:t>
      </w:r>
      <w:r>
        <w:rPr>
          <w:spacing w:val="17"/>
        </w:rPr>
        <w:t> </w:t>
      </w:r>
      <w:r>
        <w:rPr/>
        <w:t>like</w:t>
      </w:r>
      <w:r>
        <w:rPr>
          <w:spacing w:val="17"/>
        </w:rPr>
        <w:t> </w:t>
      </w:r>
      <w:r>
        <w:rPr/>
        <w:t>those</w:t>
      </w:r>
      <w:r>
        <w:rPr>
          <w:spacing w:val="17"/>
        </w:rPr>
        <w:t> </w:t>
      </w:r>
      <w:r>
        <w:rPr/>
        <w:t>of</w:t>
      </w:r>
      <w:r>
        <w:rPr>
          <w:spacing w:val="17"/>
        </w:rPr>
        <w:t> </w:t>
      </w:r>
      <w:r>
        <w:rPr/>
        <w:t>Paykel </w:t>
      </w:r>
      <w:r>
        <w:rPr>
          <w:i/>
        </w:rPr>
        <w:t>et al</w:t>
      </w:r>
      <w:r>
        <w:rPr/>
        <w:t>.</w:t>
      </w:r>
      <w:r>
        <w:rPr>
          <w:spacing w:val="18"/>
        </w:rPr>
        <w:t> </w:t>
      </w:r>
      <w:r>
        <w:rPr/>
        <w:t>(</w:t>
      </w:r>
      <w:r>
        <w:rPr>
          <w:spacing w:val="17"/>
        </w:rPr>
        <w:t> </w:t>
      </w:r>
      <w:r>
        <w:rPr/>
        <w:t>1971)</w:t>
      </w:r>
      <w:r>
        <w:rPr>
          <w:spacing w:val="17"/>
        </w:rPr>
        <w:t> </w:t>
      </w:r>
      <w:r>
        <w:rPr/>
        <w:t>whose work he</w:t>
      </w:r>
      <w:r>
        <w:rPr>
          <w:spacing w:val="23"/>
        </w:rPr>
        <w:t> </w:t>
      </w:r>
      <w:r>
        <w:rPr/>
        <w:t>refers</w:t>
      </w:r>
      <w:r>
        <w:rPr>
          <w:spacing w:val="25"/>
        </w:rPr>
        <w:t> </w:t>
      </w:r>
      <w:r>
        <w:rPr/>
        <w:t>to,</w:t>
      </w:r>
      <w:r>
        <w:rPr>
          <w:spacing w:val="25"/>
        </w:rPr>
        <w:t> </w:t>
      </w:r>
      <w:r>
        <w:rPr/>
        <w:t>call</w:t>
      </w:r>
      <w:r>
        <w:rPr>
          <w:spacing w:val="25"/>
        </w:rPr>
        <w:t> </w:t>
      </w:r>
      <w:r>
        <w:rPr/>
        <w:t>sharply</w:t>
      </w:r>
      <w:r>
        <w:rPr>
          <w:spacing w:val="25"/>
        </w:rPr>
        <w:t> </w:t>
      </w:r>
      <w:r>
        <w:rPr/>
        <w:t>into</w:t>
      </w:r>
      <w:r>
        <w:rPr>
          <w:spacing w:val="23"/>
        </w:rPr>
        <w:t> </w:t>
      </w:r>
      <w:r>
        <w:rPr/>
        <w:t>question</w:t>
      </w:r>
      <w:r>
        <w:rPr>
          <w:spacing w:val="25"/>
        </w:rPr>
        <w:t> </w:t>
      </w:r>
      <w:r>
        <w:rPr/>
        <w:t>the</w:t>
      </w:r>
      <w:r>
        <w:rPr>
          <w:spacing w:val="27"/>
        </w:rPr>
        <w:t> </w:t>
      </w:r>
      <w:r>
        <w:rPr/>
        <w:t>traditional</w:t>
      </w:r>
      <w:r>
        <w:rPr>
          <w:spacing w:val="25"/>
        </w:rPr>
        <w:t> </w:t>
      </w:r>
      <w:r>
        <w:rPr/>
        <w:t>assumptions</w:t>
      </w:r>
      <w:r>
        <w:rPr>
          <w:spacing w:val="23"/>
        </w:rPr>
        <w:t> </w:t>
      </w:r>
      <w:r>
        <w:rPr/>
        <w:t>that</w:t>
      </w:r>
      <w:r>
        <w:rPr>
          <w:spacing w:val="23"/>
        </w:rPr>
        <w:t> </w:t>
      </w:r>
      <w:r>
        <w:rPr/>
        <w:t>a</w:t>
      </w:r>
      <w:r>
        <w:rPr>
          <w:spacing w:val="25"/>
        </w:rPr>
        <w:t> </w:t>
      </w:r>
      <w:r>
        <w:rPr/>
        <w:t>psychotic</w:t>
      </w:r>
      <w:r>
        <w:rPr>
          <w:spacing w:val="24"/>
        </w:rPr>
        <w:t> </w:t>
      </w:r>
      <w:r>
        <w:rPr/>
        <w:t>depression is</w:t>
      </w:r>
      <w:r>
        <w:rPr>
          <w:spacing w:val="40"/>
        </w:rPr>
        <w:t> </w:t>
      </w:r>
      <w:r>
        <w:rPr/>
        <w:t>equivalent</w:t>
      </w:r>
      <w:r>
        <w:rPr>
          <w:spacing w:val="40"/>
        </w:rPr>
        <w:t> </w:t>
      </w:r>
      <w:r>
        <w:rPr/>
        <w:t>to</w:t>
      </w:r>
      <w:r>
        <w:rPr>
          <w:spacing w:val="40"/>
        </w:rPr>
        <w:t> </w:t>
      </w:r>
      <w:r>
        <w:rPr/>
        <w:t>an</w:t>
      </w:r>
      <w:r>
        <w:rPr>
          <w:spacing w:val="40"/>
        </w:rPr>
        <w:t> </w:t>
      </w:r>
      <w:r>
        <w:rPr/>
        <w:t>endogenous</w:t>
      </w:r>
      <w:r>
        <w:rPr>
          <w:spacing w:val="40"/>
        </w:rPr>
        <w:t> </w:t>
      </w:r>
      <w:r>
        <w:rPr/>
        <w:t>depression</w:t>
      </w:r>
      <w:r>
        <w:rPr>
          <w:spacing w:val="40"/>
        </w:rPr>
        <w:t> </w:t>
      </w:r>
      <w:r>
        <w:rPr/>
        <w:t>and</w:t>
      </w:r>
      <w:r>
        <w:rPr>
          <w:spacing w:val="40"/>
        </w:rPr>
        <w:t> </w:t>
      </w:r>
      <w:r>
        <w:rPr/>
        <w:t>that</w:t>
      </w:r>
      <w:r>
        <w:rPr>
          <w:spacing w:val="40"/>
        </w:rPr>
        <w:t> </w:t>
      </w:r>
      <w:r>
        <w:rPr/>
        <w:t>only</w:t>
      </w:r>
      <w:r>
        <w:rPr>
          <w:spacing w:val="40"/>
        </w:rPr>
        <w:t> </w:t>
      </w:r>
      <w:r>
        <w:rPr/>
        <w:t>neurotic</w:t>
      </w:r>
      <w:r>
        <w:rPr>
          <w:spacing w:val="40"/>
        </w:rPr>
        <w:t> </w:t>
      </w:r>
      <w:r>
        <w:rPr/>
        <w:t>depressions</w:t>
      </w:r>
      <w:r>
        <w:rPr>
          <w:spacing w:val="40"/>
        </w:rPr>
        <w:t> </w:t>
      </w:r>
      <w:r>
        <w:rPr/>
        <w:t>are reactive.Other findings of Brown's group concern the incidence of what he terms a </w:t>
      </w:r>
      <w:r>
        <w:rPr>
          <w:i/>
        </w:rPr>
        <w:t>past </w:t>
      </w:r>
      <w:r>
        <w:rPr/>
        <w:t>loss, a category that includes losses of specified types occurring mainly but not always during childhood and adolescence and that excludes any loss that had occurred during the two years before the onset of symptoms. Past losses he divided into two categories, those due to death,</w:t>
      </w:r>
      <w:r>
        <w:rPr>
          <w:spacing w:val="80"/>
          <w:w w:val="150"/>
        </w:rPr>
        <w:t> </w:t>
      </w:r>
      <w:r>
        <w:rPr/>
        <w:t>and those due to causes other than death. Although most such losses are of a mother or father before the patient's seventeenth birthday, for the great majority of his analyses the criteria</w:t>
      </w:r>
      <w:r>
        <w:rPr>
          <w:spacing w:val="80"/>
        </w:rPr>
        <w:t> </w:t>
      </w:r>
      <w:r>
        <w:rPr/>
        <w:t>Brown uses are more inclusive. Since the results are of great interest, the criteria are described first.For a woman to be scored as having experienced a past loss due to death, Brown's criteria </w:t>
      </w:r>
      <w:r>
        <w:rPr>
          <w:spacing w:val="-4"/>
        </w:rPr>
        <w:t>are:</w:t>
      </w:r>
    </w:p>
    <w:p>
      <w:pPr>
        <w:pStyle w:val="ListParagraph"/>
        <w:numPr>
          <w:ilvl w:val="0"/>
          <w:numId w:val="17"/>
        </w:numPr>
        <w:tabs>
          <w:tab w:pos="581" w:val="left" w:leader="none"/>
        </w:tabs>
        <w:spacing w:line="234" w:lineRule="exact" w:before="0" w:after="0"/>
        <w:ind w:left="580" w:right="0" w:hanging="429"/>
        <w:jc w:val="both"/>
        <w:rPr>
          <w:sz w:val="22"/>
        </w:rPr>
      </w:pPr>
      <w:r>
        <w:rPr>
          <w:sz w:val="22"/>
        </w:rPr>
        <w:t>the</w:t>
      </w:r>
      <w:r>
        <w:rPr>
          <w:spacing w:val="4"/>
          <w:sz w:val="22"/>
        </w:rPr>
        <w:t> </w:t>
      </w:r>
      <w:r>
        <w:rPr>
          <w:sz w:val="22"/>
        </w:rPr>
        <w:t>death</w:t>
      </w:r>
      <w:r>
        <w:rPr>
          <w:spacing w:val="7"/>
          <w:sz w:val="22"/>
        </w:rPr>
        <w:t> </w:t>
      </w:r>
      <w:r>
        <w:rPr>
          <w:sz w:val="22"/>
        </w:rPr>
        <w:t>of</w:t>
      </w:r>
      <w:r>
        <w:rPr>
          <w:spacing w:val="7"/>
          <w:sz w:val="22"/>
        </w:rPr>
        <w:t> </w:t>
      </w:r>
      <w:r>
        <w:rPr>
          <w:sz w:val="22"/>
        </w:rPr>
        <w:t>her</w:t>
      </w:r>
      <w:r>
        <w:rPr>
          <w:spacing w:val="9"/>
          <w:sz w:val="22"/>
        </w:rPr>
        <w:t> </w:t>
      </w:r>
      <w:r>
        <w:rPr>
          <w:sz w:val="22"/>
        </w:rPr>
        <w:t>mother</w:t>
      </w:r>
      <w:r>
        <w:rPr>
          <w:spacing w:val="7"/>
          <w:sz w:val="22"/>
        </w:rPr>
        <w:t> </w:t>
      </w:r>
      <w:r>
        <w:rPr>
          <w:sz w:val="22"/>
        </w:rPr>
        <w:t>or</w:t>
      </w:r>
      <w:r>
        <w:rPr>
          <w:spacing w:val="6"/>
          <w:sz w:val="22"/>
        </w:rPr>
        <w:t> </w:t>
      </w:r>
      <w:r>
        <w:rPr>
          <w:sz w:val="22"/>
        </w:rPr>
        <w:t>her</w:t>
      </w:r>
      <w:r>
        <w:rPr>
          <w:spacing w:val="8"/>
          <w:sz w:val="22"/>
        </w:rPr>
        <w:t> </w:t>
      </w:r>
      <w:r>
        <w:rPr>
          <w:sz w:val="22"/>
        </w:rPr>
        <w:t>father</w:t>
      </w:r>
      <w:r>
        <w:rPr>
          <w:spacing w:val="7"/>
          <w:sz w:val="22"/>
        </w:rPr>
        <w:t> </w:t>
      </w:r>
      <w:r>
        <w:rPr>
          <w:sz w:val="22"/>
        </w:rPr>
        <w:t>before</w:t>
      </w:r>
      <w:r>
        <w:rPr>
          <w:spacing w:val="6"/>
          <w:sz w:val="22"/>
        </w:rPr>
        <w:t> </w:t>
      </w:r>
      <w:r>
        <w:rPr>
          <w:sz w:val="22"/>
        </w:rPr>
        <w:t>her</w:t>
      </w:r>
      <w:r>
        <w:rPr>
          <w:spacing w:val="7"/>
          <w:sz w:val="22"/>
        </w:rPr>
        <w:t> </w:t>
      </w:r>
      <w:r>
        <w:rPr>
          <w:sz w:val="22"/>
        </w:rPr>
        <w:t>seventeenth</w:t>
      </w:r>
      <w:r>
        <w:rPr>
          <w:spacing w:val="6"/>
          <w:sz w:val="22"/>
        </w:rPr>
        <w:t> </w:t>
      </w:r>
      <w:r>
        <w:rPr>
          <w:spacing w:val="-2"/>
          <w:sz w:val="22"/>
        </w:rPr>
        <w:t>birthday</w:t>
      </w:r>
    </w:p>
    <w:p>
      <w:pPr>
        <w:pStyle w:val="ListParagraph"/>
        <w:numPr>
          <w:ilvl w:val="0"/>
          <w:numId w:val="17"/>
        </w:numPr>
        <w:tabs>
          <w:tab w:pos="581" w:val="left" w:leader="none"/>
        </w:tabs>
        <w:spacing w:line="240" w:lineRule="auto" w:before="8" w:after="0"/>
        <w:ind w:left="580" w:right="0" w:hanging="429"/>
        <w:jc w:val="both"/>
        <w:rPr>
          <w:sz w:val="22"/>
        </w:rPr>
      </w:pPr>
      <w:r>
        <w:rPr>
          <w:sz w:val="22"/>
        </w:rPr>
        <w:t>the</w:t>
      </w:r>
      <w:r>
        <w:rPr>
          <w:spacing w:val="5"/>
          <w:sz w:val="22"/>
        </w:rPr>
        <w:t> </w:t>
      </w:r>
      <w:r>
        <w:rPr>
          <w:sz w:val="22"/>
        </w:rPr>
        <w:t>death</w:t>
      </w:r>
      <w:r>
        <w:rPr>
          <w:spacing w:val="7"/>
          <w:sz w:val="22"/>
        </w:rPr>
        <w:t> </w:t>
      </w:r>
      <w:r>
        <w:rPr>
          <w:sz w:val="22"/>
        </w:rPr>
        <w:t>of</w:t>
      </w:r>
      <w:r>
        <w:rPr>
          <w:spacing w:val="9"/>
          <w:sz w:val="22"/>
        </w:rPr>
        <w:t> </w:t>
      </w:r>
      <w:r>
        <w:rPr>
          <w:sz w:val="22"/>
        </w:rPr>
        <w:t>a</w:t>
      </w:r>
      <w:r>
        <w:rPr>
          <w:spacing w:val="8"/>
          <w:sz w:val="22"/>
        </w:rPr>
        <w:t> </w:t>
      </w:r>
      <w:r>
        <w:rPr>
          <w:sz w:val="22"/>
        </w:rPr>
        <w:t>sibling</w:t>
      </w:r>
      <w:r>
        <w:rPr>
          <w:spacing w:val="7"/>
          <w:sz w:val="22"/>
        </w:rPr>
        <w:t> </w:t>
      </w:r>
      <w:r>
        <w:rPr>
          <w:sz w:val="22"/>
        </w:rPr>
        <w:t>occurring</w:t>
      </w:r>
      <w:r>
        <w:rPr>
          <w:spacing w:val="8"/>
          <w:sz w:val="22"/>
        </w:rPr>
        <w:t> </w:t>
      </w:r>
      <w:r>
        <w:rPr>
          <w:sz w:val="22"/>
        </w:rPr>
        <w:t>between</w:t>
      </w:r>
      <w:r>
        <w:rPr>
          <w:spacing w:val="7"/>
          <w:sz w:val="22"/>
        </w:rPr>
        <w:t> </w:t>
      </w:r>
      <w:r>
        <w:rPr>
          <w:sz w:val="22"/>
        </w:rPr>
        <w:t>her</w:t>
      </w:r>
      <w:r>
        <w:rPr>
          <w:spacing w:val="8"/>
          <w:sz w:val="22"/>
        </w:rPr>
        <w:t> </w:t>
      </w:r>
      <w:r>
        <w:rPr>
          <w:sz w:val="22"/>
        </w:rPr>
        <w:t>first</w:t>
      </w:r>
      <w:r>
        <w:rPr>
          <w:spacing w:val="7"/>
          <w:sz w:val="22"/>
        </w:rPr>
        <w:t> </w:t>
      </w:r>
      <w:r>
        <w:rPr>
          <w:sz w:val="22"/>
        </w:rPr>
        <w:t>and</w:t>
      </w:r>
      <w:r>
        <w:rPr>
          <w:spacing w:val="8"/>
          <w:sz w:val="22"/>
        </w:rPr>
        <w:t> </w:t>
      </w:r>
      <w:r>
        <w:rPr>
          <w:sz w:val="22"/>
        </w:rPr>
        <w:t>her</w:t>
      </w:r>
      <w:r>
        <w:rPr>
          <w:spacing w:val="7"/>
          <w:sz w:val="22"/>
        </w:rPr>
        <w:t> </w:t>
      </w:r>
      <w:r>
        <w:rPr>
          <w:sz w:val="22"/>
        </w:rPr>
        <w:t>seventeenth</w:t>
      </w:r>
      <w:r>
        <w:rPr>
          <w:spacing w:val="8"/>
          <w:sz w:val="22"/>
        </w:rPr>
        <w:t> </w:t>
      </w:r>
      <w:r>
        <w:rPr>
          <w:spacing w:val="-2"/>
          <w:sz w:val="22"/>
        </w:rPr>
        <w:t>birthday</w:t>
      </w:r>
    </w:p>
    <w:p>
      <w:pPr>
        <w:pStyle w:val="ListParagraph"/>
        <w:numPr>
          <w:ilvl w:val="0"/>
          <w:numId w:val="17"/>
        </w:numPr>
        <w:tabs>
          <w:tab w:pos="581" w:val="left" w:leader="none"/>
        </w:tabs>
        <w:spacing w:line="244" w:lineRule="auto" w:before="6" w:after="0"/>
        <w:ind w:left="580" w:right="788" w:hanging="428"/>
        <w:jc w:val="both"/>
        <w:rPr>
          <w:sz w:val="22"/>
        </w:rPr>
      </w:pPr>
      <w:r>
        <w:rPr>
          <w:sz w:val="22"/>
        </w:rPr>
        <w:t>the</w:t>
      </w:r>
      <w:r>
        <w:rPr>
          <w:spacing w:val="40"/>
          <w:sz w:val="22"/>
        </w:rPr>
        <w:t> </w:t>
      </w:r>
      <w:r>
        <w:rPr>
          <w:sz w:val="22"/>
        </w:rPr>
        <w:t>death</w:t>
      </w:r>
      <w:r>
        <w:rPr>
          <w:spacing w:val="40"/>
          <w:sz w:val="22"/>
        </w:rPr>
        <w:t> </w:t>
      </w:r>
      <w:r>
        <w:rPr>
          <w:sz w:val="22"/>
        </w:rPr>
        <w:t>of</w:t>
      </w:r>
      <w:r>
        <w:rPr>
          <w:spacing w:val="40"/>
          <w:sz w:val="22"/>
        </w:rPr>
        <w:t> </w:t>
      </w:r>
      <w:r>
        <w:rPr>
          <w:sz w:val="22"/>
        </w:rPr>
        <w:t>a</w:t>
      </w:r>
      <w:r>
        <w:rPr>
          <w:spacing w:val="40"/>
          <w:sz w:val="22"/>
        </w:rPr>
        <w:t> </w:t>
      </w:r>
      <w:r>
        <w:rPr>
          <w:sz w:val="22"/>
        </w:rPr>
        <w:t>child</w:t>
      </w:r>
      <w:r>
        <w:rPr>
          <w:spacing w:val="40"/>
          <w:sz w:val="22"/>
        </w:rPr>
        <w:t> </w:t>
      </w:r>
      <w:r>
        <w:rPr>
          <w:sz w:val="22"/>
        </w:rPr>
        <w:t>(providing</w:t>
      </w:r>
      <w:r>
        <w:rPr>
          <w:spacing w:val="40"/>
          <w:sz w:val="22"/>
        </w:rPr>
        <w:t> </w:t>
      </w:r>
      <w:r>
        <w:rPr>
          <w:sz w:val="22"/>
        </w:rPr>
        <w:t>it</w:t>
      </w:r>
      <w:r>
        <w:rPr>
          <w:spacing w:val="40"/>
          <w:sz w:val="22"/>
        </w:rPr>
        <w:t> </w:t>
      </w:r>
      <w:r>
        <w:rPr>
          <w:sz w:val="22"/>
        </w:rPr>
        <w:t>had</w:t>
      </w:r>
      <w:r>
        <w:rPr>
          <w:spacing w:val="40"/>
          <w:sz w:val="22"/>
        </w:rPr>
        <w:t> </w:t>
      </w:r>
      <w:r>
        <w:rPr>
          <w:sz w:val="22"/>
        </w:rPr>
        <w:t>not</w:t>
      </w:r>
      <w:r>
        <w:rPr>
          <w:spacing w:val="40"/>
          <w:sz w:val="22"/>
        </w:rPr>
        <w:t> </w:t>
      </w:r>
      <w:r>
        <w:rPr>
          <w:sz w:val="22"/>
        </w:rPr>
        <w:t>occurred</w:t>
      </w:r>
      <w:r>
        <w:rPr>
          <w:spacing w:val="40"/>
          <w:sz w:val="22"/>
        </w:rPr>
        <w:t> </w:t>
      </w:r>
      <w:r>
        <w:rPr>
          <w:sz w:val="22"/>
        </w:rPr>
        <w:t>within</w:t>
      </w:r>
      <w:r>
        <w:rPr>
          <w:spacing w:val="40"/>
          <w:sz w:val="22"/>
        </w:rPr>
        <w:t> </w:t>
      </w:r>
      <w:r>
        <w:rPr>
          <w:sz w:val="22"/>
        </w:rPr>
        <w:t>two</w:t>
      </w:r>
      <w:r>
        <w:rPr>
          <w:spacing w:val="40"/>
          <w:sz w:val="22"/>
        </w:rPr>
        <w:t> </w:t>
      </w:r>
      <w:r>
        <w:rPr>
          <w:sz w:val="22"/>
        </w:rPr>
        <w:t>years</w:t>
      </w:r>
      <w:r>
        <w:rPr>
          <w:spacing w:val="40"/>
          <w:sz w:val="22"/>
        </w:rPr>
        <w:t> </w:t>
      </w:r>
      <w:r>
        <w:rPr>
          <w:sz w:val="22"/>
        </w:rPr>
        <w:t>of</w:t>
      </w:r>
      <w:r>
        <w:rPr>
          <w:spacing w:val="40"/>
          <w:sz w:val="22"/>
        </w:rPr>
        <w:t> </w:t>
      </w:r>
      <w:r>
        <w:rPr>
          <w:sz w:val="22"/>
        </w:rPr>
        <w:t>onset</w:t>
      </w:r>
      <w:r>
        <w:rPr>
          <w:spacing w:val="40"/>
          <w:sz w:val="22"/>
        </w:rPr>
        <w:t> </w:t>
      </w:r>
      <w:r>
        <w:rPr>
          <w:sz w:val="22"/>
        </w:rPr>
        <w:t>of </w:t>
      </w:r>
      <w:r>
        <w:rPr>
          <w:spacing w:val="-2"/>
          <w:sz w:val="22"/>
        </w:rPr>
        <w:t>symptoms)</w:t>
      </w:r>
    </w:p>
    <w:p>
      <w:pPr>
        <w:spacing w:after="0" w:line="244" w:lineRule="auto"/>
        <w:jc w:val="both"/>
        <w:rPr>
          <w:sz w:val="22"/>
        </w:rPr>
        <w:sectPr>
          <w:pgSz w:w="12240" w:h="15840"/>
          <w:pgMar w:header="0" w:footer="726" w:top="1260" w:bottom="920" w:left="1700" w:right="1060"/>
        </w:sectPr>
      </w:pPr>
    </w:p>
    <w:p>
      <w:pPr>
        <w:pStyle w:val="ListParagraph"/>
        <w:numPr>
          <w:ilvl w:val="0"/>
          <w:numId w:val="17"/>
        </w:numPr>
        <w:tabs>
          <w:tab w:pos="581" w:val="left" w:leader="none"/>
        </w:tabs>
        <w:spacing w:line="247" w:lineRule="auto" w:before="76" w:after="0"/>
        <w:ind w:left="580" w:right="788" w:hanging="428"/>
        <w:jc w:val="both"/>
        <w:rPr>
          <w:sz w:val="22"/>
        </w:rPr>
      </w:pPr>
      <w:r>
        <w:rPr>
          <w:sz w:val="22"/>
        </w:rPr>
        <w:t>the death of her husband (providing it had not occurred within two years of onset of </w:t>
      </w:r>
      <w:r>
        <w:rPr>
          <w:spacing w:val="-2"/>
          <w:sz w:val="22"/>
        </w:rPr>
        <w:t>symptoms).</w:t>
      </w:r>
    </w:p>
    <w:p>
      <w:pPr>
        <w:pStyle w:val="BodyText"/>
        <w:spacing w:before="10"/>
      </w:pPr>
    </w:p>
    <w:p>
      <w:pPr>
        <w:pStyle w:val="BodyText"/>
        <w:ind w:left="152"/>
      </w:pPr>
      <w:r>
        <w:rPr/>
        <w:t>-</w:t>
      </w:r>
      <w:r>
        <w:rPr>
          <w:spacing w:val="-4"/>
        </w:rPr>
        <w:t>307-</w:t>
      </w:r>
    </w:p>
    <w:p>
      <w:pPr>
        <w:pStyle w:val="BodyText"/>
        <w:spacing w:before="4"/>
        <w:rPr>
          <w:sz w:val="23"/>
        </w:rPr>
      </w:pPr>
    </w:p>
    <w:p>
      <w:pPr>
        <w:pStyle w:val="BodyText"/>
        <w:ind w:left="152"/>
        <w:jc w:val="both"/>
      </w:pPr>
      <w:r>
        <w:rPr/>
        <w:t>For</w:t>
      </w:r>
      <w:r>
        <w:rPr>
          <w:spacing w:val="6"/>
        </w:rPr>
        <w:t> </w:t>
      </w:r>
      <w:r>
        <w:rPr/>
        <w:t>her</w:t>
      </w:r>
      <w:r>
        <w:rPr>
          <w:spacing w:val="6"/>
        </w:rPr>
        <w:t> </w:t>
      </w:r>
      <w:r>
        <w:rPr/>
        <w:t>to</w:t>
      </w:r>
      <w:r>
        <w:rPr>
          <w:spacing w:val="8"/>
        </w:rPr>
        <w:t> </w:t>
      </w:r>
      <w:r>
        <w:rPr/>
        <w:t>be</w:t>
      </w:r>
      <w:r>
        <w:rPr>
          <w:spacing w:val="4"/>
        </w:rPr>
        <w:t> </w:t>
      </w:r>
      <w:r>
        <w:rPr/>
        <w:t>scored</w:t>
      </w:r>
      <w:r>
        <w:rPr>
          <w:spacing w:val="8"/>
        </w:rPr>
        <w:t> </w:t>
      </w:r>
      <w:r>
        <w:rPr/>
        <w:t>as</w:t>
      </w:r>
      <w:r>
        <w:rPr>
          <w:spacing w:val="8"/>
        </w:rPr>
        <w:t> </w:t>
      </w:r>
      <w:r>
        <w:rPr/>
        <w:t>having</w:t>
      </w:r>
      <w:r>
        <w:rPr>
          <w:spacing w:val="8"/>
        </w:rPr>
        <w:t> </w:t>
      </w:r>
      <w:r>
        <w:rPr/>
        <w:t>experienced</w:t>
      </w:r>
      <w:r>
        <w:rPr>
          <w:spacing w:val="7"/>
        </w:rPr>
        <w:t> </w:t>
      </w:r>
      <w:r>
        <w:rPr/>
        <w:t>a</w:t>
      </w:r>
      <w:r>
        <w:rPr>
          <w:spacing w:val="7"/>
        </w:rPr>
        <w:t> </w:t>
      </w:r>
      <w:r>
        <w:rPr/>
        <w:t>past</w:t>
      </w:r>
      <w:r>
        <w:rPr>
          <w:spacing w:val="6"/>
        </w:rPr>
        <w:t> </w:t>
      </w:r>
      <w:r>
        <w:rPr/>
        <w:t>loss</w:t>
      </w:r>
      <w:r>
        <w:rPr>
          <w:spacing w:val="7"/>
        </w:rPr>
        <w:t> </w:t>
      </w:r>
      <w:r>
        <w:rPr/>
        <w:t>by</w:t>
      </w:r>
      <w:r>
        <w:rPr>
          <w:spacing w:val="8"/>
        </w:rPr>
        <w:t> </w:t>
      </w:r>
      <w:r>
        <w:rPr/>
        <w:t>causes</w:t>
      </w:r>
      <w:r>
        <w:rPr>
          <w:spacing w:val="7"/>
        </w:rPr>
        <w:t> </w:t>
      </w:r>
      <w:r>
        <w:rPr/>
        <w:t>other</w:t>
      </w:r>
      <w:r>
        <w:rPr>
          <w:spacing w:val="6"/>
        </w:rPr>
        <w:t> </w:t>
      </w:r>
      <w:r>
        <w:rPr/>
        <w:t>than</w:t>
      </w:r>
      <w:r>
        <w:rPr>
          <w:spacing w:val="7"/>
        </w:rPr>
        <w:t> </w:t>
      </w:r>
      <w:r>
        <w:rPr/>
        <w:t>death,</w:t>
      </w:r>
      <w:r>
        <w:rPr>
          <w:spacing w:val="7"/>
        </w:rPr>
        <w:t> </w:t>
      </w:r>
      <w:r>
        <w:rPr/>
        <w:t>criteria</w:t>
      </w:r>
      <w:r>
        <w:rPr>
          <w:spacing w:val="8"/>
        </w:rPr>
        <w:t> </w:t>
      </w:r>
      <w:r>
        <w:rPr>
          <w:spacing w:val="-4"/>
        </w:rPr>
        <w:t>are:</w:t>
      </w:r>
    </w:p>
    <w:p>
      <w:pPr>
        <w:pStyle w:val="ListParagraph"/>
        <w:numPr>
          <w:ilvl w:val="0"/>
          <w:numId w:val="17"/>
        </w:numPr>
        <w:tabs>
          <w:tab w:pos="581" w:val="left" w:leader="none"/>
        </w:tabs>
        <w:spacing w:line="240" w:lineRule="auto" w:before="7" w:after="0"/>
        <w:ind w:left="580" w:right="0" w:hanging="429"/>
        <w:jc w:val="both"/>
        <w:rPr>
          <w:sz w:val="22"/>
        </w:rPr>
      </w:pPr>
      <w:r>
        <w:rPr>
          <w:sz w:val="22"/>
        </w:rPr>
        <w:t>desertion</w:t>
      </w:r>
      <w:r>
        <w:rPr>
          <w:spacing w:val="8"/>
          <w:sz w:val="22"/>
        </w:rPr>
        <w:t> </w:t>
      </w:r>
      <w:r>
        <w:rPr>
          <w:sz w:val="22"/>
        </w:rPr>
        <w:t>by</w:t>
      </w:r>
      <w:r>
        <w:rPr>
          <w:spacing w:val="8"/>
          <w:sz w:val="22"/>
        </w:rPr>
        <w:t> </w:t>
      </w:r>
      <w:r>
        <w:rPr>
          <w:sz w:val="22"/>
        </w:rPr>
        <w:t>her</w:t>
      </w:r>
      <w:r>
        <w:rPr>
          <w:spacing w:val="8"/>
          <w:sz w:val="22"/>
        </w:rPr>
        <w:t> </w:t>
      </w:r>
      <w:r>
        <w:rPr>
          <w:sz w:val="22"/>
        </w:rPr>
        <w:t>mother</w:t>
      </w:r>
      <w:r>
        <w:rPr>
          <w:spacing w:val="8"/>
          <w:sz w:val="22"/>
        </w:rPr>
        <w:t> </w:t>
      </w:r>
      <w:r>
        <w:rPr>
          <w:sz w:val="22"/>
        </w:rPr>
        <w:t>or</w:t>
      </w:r>
      <w:r>
        <w:rPr>
          <w:spacing w:val="7"/>
          <w:sz w:val="22"/>
        </w:rPr>
        <w:t> </w:t>
      </w:r>
      <w:r>
        <w:rPr>
          <w:sz w:val="22"/>
        </w:rPr>
        <w:t>her</w:t>
      </w:r>
      <w:r>
        <w:rPr>
          <w:spacing w:val="6"/>
          <w:sz w:val="22"/>
        </w:rPr>
        <w:t> </w:t>
      </w:r>
      <w:r>
        <w:rPr>
          <w:sz w:val="22"/>
        </w:rPr>
        <w:t>father</w:t>
      </w:r>
      <w:r>
        <w:rPr>
          <w:spacing w:val="7"/>
          <w:sz w:val="22"/>
        </w:rPr>
        <w:t> </w:t>
      </w:r>
      <w:r>
        <w:rPr>
          <w:sz w:val="22"/>
        </w:rPr>
        <w:t>before</w:t>
      </w:r>
      <w:r>
        <w:rPr>
          <w:spacing w:val="7"/>
          <w:sz w:val="22"/>
        </w:rPr>
        <w:t> </w:t>
      </w:r>
      <w:r>
        <w:rPr>
          <w:sz w:val="22"/>
        </w:rPr>
        <w:t>her</w:t>
      </w:r>
      <w:r>
        <w:rPr>
          <w:spacing w:val="8"/>
          <w:sz w:val="22"/>
        </w:rPr>
        <w:t> </w:t>
      </w:r>
      <w:r>
        <w:rPr>
          <w:sz w:val="22"/>
        </w:rPr>
        <w:t>seventeenth</w:t>
      </w:r>
      <w:r>
        <w:rPr>
          <w:spacing w:val="7"/>
          <w:sz w:val="22"/>
        </w:rPr>
        <w:t> </w:t>
      </w:r>
      <w:r>
        <w:rPr>
          <w:spacing w:val="-2"/>
          <w:sz w:val="22"/>
        </w:rPr>
        <w:t>birthday</w:t>
      </w:r>
    </w:p>
    <w:p>
      <w:pPr>
        <w:pStyle w:val="ListParagraph"/>
        <w:numPr>
          <w:ilvl w:val="0"/>
          <w:numId w:val="17"/>
        </w:numPr>
        <w:tabs>
          <w:tab w:pos="582" w:val="left" w:leader="none"/>
        </w:tabs>
        <w:spacing w:line="244" w:lineRule="auto" w:before="7" w:after="0"/>
        <w:ind w:left="580" w:right="787" w:hanging="428"/>
        <w:jc w:val="both"/>
        <w:rPr>
          <w:sz w:val="22"/>
        </w:rPr>
      </w:pPr>
      <w:r>
        <w:rPr>
          <w:sz w:val="22"/>
        </w:rPr>
        <w:t>separation from her mother or her father for one year or more before her seventeenth </w:t>
      </w:r>
      <w:r>
        <w:rPr>
          <w:spacing w:val="-2"/>
          <w:sz w:val="22"/>
        </w:rPr>
        <w:t>birthday.</w:t>
      </w:r>
    </w:p>
    <w:p>
      <w:pPr>
        <w:pStyle w:val="BodyText"/>
        <w:spacing w:line="247" w:lineRule="auto" w:before="2"/>
        <w:ind w:left="152" w:right="788"/>
        <w:jc w:val="both"/>
      </w:pPr>
      <w:r>
        <w:rPr/>
        <w:t>When these criteria are applied to the two main diagnostic groups of patients and to the three sub-groups of each it is found:</w:t>
      </w:r>
    </w:p>
    <w:p>
      <w:pPr>
        <w:pStyle w:val="ListParagraph"/>
        <w:numPr>
          <w:ilvl w:val="1"/>
          <w:numId w:val="16"/>
        </w:numPr>
        <w:tabs>
          <w:tab w:pos="580" w:val="left" w:leader="none"/>
        </w:tabs>
        <w:spacing w:line="247" w:lineRule="auto" w:before="0" w:after="0"/>
        <w:ind w:left="580" w:right="790" w:hanging="428"/>
        <w:jc w:val="both"/>
        <w:rPr>
          <w:sz w:val="22"/>
        </w:rPr>
      </w:pPr>
      <w:r>
        <w:rPr>
          <w:sz w:val="22"/>
        </w:rPr>
        <w:t>that in women who become psychotically depressed the incidence of past loss by </w:t>
      </w:r>
      <w:r>
        <w:rPr>
          <w:i/>
          <w:sz w:val="22"/>
        </w:rPr>
        <w:t>death </w:t>
      </w:r>
      <w:r>
        <w:rPr>
          <w:sz w:val="22"/>
        </w:rPr>
        <w:t>is notably high, with the incidence increasing with the severity of the condition; and, conversely, that in this group the incidence of past loss by causes other than death is low;</w:t>
      </w:r>
    </w:p>
    <w:p>
      <w:pPr>
        <w:pStyle w:val="ListParagraph"/>
        <w:numPr>
          <w:ilvl w:val="1"/>
          <w:numId w:val="16"/>
        </w:numPr>
        <w:tabs>
          <w:tab w:pos="581" w:val="left" w:leader="none"/>
        </w:tabs>
        <w:spacing w:line="247" w:lineRule="auto" w:before="0" w:after="0"/>
        <w:ind w:left="580" w:right="790" w:hanging="428"/>
        <w:jc w:val="both"/>
        <w:rPr>
          <w:sz w:val="22"/>
        </w:rPr>
      </w:pPr>
      <w:r>
        <w:rPr>
          <w:sz w:val="22"/>
        </w:rPr>
        <w:t>that in women who become neurotically depressed the incidence of past loss by </w:t>
      </w:r>
      <w:r>
        <w:rPr>
          <w:i/>
          <w:sz w:val="22"/>
        </w:rPr>
        <w:t>causes</w:t>
      </w:r>
      <w:r>
        <w:rPr>
          <w:i/>
          <w:sz w:val="22"/>
        </w:rPr>
        <w:t> other</w:t>
      </w:r>
      <w:r>
        <w:rPr>
          <w:i/>
          <w:spacing w:val="37"/>
          <w:sz w:val="22"/>
        </w:rPr>
        <w:t> </w:t>
      </w:r>
      <w:r>
        <w:rPr>
          <w:i/>
          <w:sz w:val="22"/>
        </w:rPr>
        <w:t>than</w:t>
      </w:r>
      <w:r>
        <w:rPr>
          <w:i/>
          <w:spacing w:val="36"/>
          <w:sz w:val="22"/>
        </w:rPr>
        <w:t> </w:t>
      </w:r>
      <w:r>
        <w:rPr>
          <w:i/>
          <w:sz w:val="22"/>
        </w:rPr>
        <w:t>death</w:t>
      </w:r>
      <w:r>
        <w:rPr>
          <w:i/>
          <w:spacing w:val="37"/>
          <w:sz w:val="22"/>
        </w:rPr>
        <w:t> </w:t>
      </w:r>
      <w:r>
        <w:rPr>
          <w:sz w:val="22"/>
        </w:rPr>
        <w:t>is</w:t>
      </w:r>
      <w:r>
        <w:rPr>
          <w:spacing w:val="38"/>
          <w:sz w:val="22"/>
        </w:rPr>
        <w:t> </w:t>
      </w:r>
      <w:r>
        <w:rPr>
          <w:sz w:val="22"/>
        </w:rPr>
        <w:t>moderately</w:t>
      </w:r>
      <w:r>
        <w:rPr>
          <w:spacing w:val="38"/>
          <w:sz w:val="22"/>
        </w:rPr>
        <w:t> </w:t>
      </w:r>
      <w:r>
        <w:rPr>
          <w:sz w:val="22"/>
        </w:rPr>
        <w:t>high,</w:t>
      </w:r>
      <w:r>
        <w:rPr>
          <w:spacing w:val="36"/>
          <w:sz w:val="22"/>
        </w:rPr>
        <w:t> </w:t>
      </w:r>
      <w:r>
        <w:rPr>
          <w:sz w:val="22"/>
        </w:rPr>
        <w:t>with</w:t>
      </w:r>
      <w:r>
        <w:rPr>
          <w:spacing w:val="36"/>
          <w:sz w:val="22"/>
        </w:rPr>
        <w:t> </w:t>
      </w:r>
      <w:r>
        <w:rPr>
          <w:sz w:val="22"/>
        </w:rPr>
        <w:t>the</w:t>
      </w:r>
      <w:r>
        <w:rPr>
          <w:spacing w:val="37"/>
          <w:sz w:val="22"/>
        </w:rPr>
        <w:t> </w:t>
      </w:r>
      <w:r>
        <w:rPr>
          <w:sz w:val="22"/>
        </w:rPr>
        <w:t>incidence</w:t>
      </w:r>
      <w:r>
        <w:rPr>
          <w:spacing w:val="35"/>
          <w:sz w:val="22"/>
        </w:rPr>
        <w:t> </w:t>
      </w:r>
      <w:r>
        <w:rPr>
          <w:sz w:val="22"/>
        </w:rPr>
        <w:t>increasing</w:t>
      </w:r>
      <w:r>
        <w:rPr>
          <w:spacing w:val="36"/>
          <w:sz w:val="22"/>
        </w:rPr>
        <w:t> </w:t>
      </w:r>
      <w:r>
        <w:rPr>
          <w:sz w:val="22"/>
        </w:rPr>
        <w:t>with</w:t>
      </w:r>
      <w:r>
        <w:rPr>
          <w:spacing w:val="37"/>
          <w:sz w:val="22"/>
        </w:rPr>
        <w:t> </w:t>
      </w:r>
      <w:r>
        <w:rPr>
          <w:sz w:val="22"/>
        </w:rPr>
        <w:t>the</w:t>
      </w:r>
      <w:r>
        <w:rPr>
          <w:spacing w:val="36"/>
          <w:sz w:val="22"/>
        </w:rPr>
        <w:t> </w:t>
      </w:r>
      <w:r>
        <w:rPr>
          <w:sz w:val="22"/>
        </w:rPr>
        <w:t>severity</w:t>
      </w:r>
      <w:r>
        <w:rPr>
          <w:spacing w:val="37"/>
          <w:sz w:val="22"/>
        </w:rPr>
        <w:t> </w:t>
      </w:r>
      <w:r>
        <w:rPr>
          <w:sz w:val="22"/>
        </w:rPr>
        <w:t>of the condition; and conversely, that in this group the incidence of past loss by death is comparatively low.</w:t>
      </w:r>
    </w:p>
    <w:p>
      <w:pPr>
        <w:pStyle w:val="BodyText"/>
        <w:spacing w:before="4"/>
      </w:pPr>
    </w:p>
    <w:p>
      <w:pPr>
        <w:pStyle w:val="BodyText"/>
        <w:ind w:left="152"/>
        <w:jc w:val="both"/>
      </w:pPr>
      <w:r>
        <w:rPr/>
        <w:t>Numbers</w:t>
      </w:r>
      <w:r>
        <w:rPr>
          <w:spacing w:val="8"/>
        </w:rPr>
        <w:t> </w:t>
      </w:r>
      <w:r>
        <w:rPr/>
        <w:t>and</w:t>
      </w:r>
      <w:r>
        <w:rPr>
          <w:spacing w:val="9"/>
        </w:rPr>
        <w:t> </w:t>
      </w:r>
      <w:r>
        <w:rPr/>
        <w:t>percentages</w:t>
      </w:r>
      <w:r>
        <w:rPr>
          <w:spacing w:val="8"/>
        </w:rPr>
        <w:t> </w:t>
      </w:r>
      <w:r>
        <w:rPr/>
        <w:t>are</w:t>
      </w:r>
      <w:r>
        <w:rPr>
          <w:spacing w:val="9"/>
        </w:rPr>
        <w:t> </w:t>
      </w:r>
      <w:r>
        <w:rPr/>
        <w:t>given</w:t>
      </w:r>
      <w:r>
        <w:rPr>
          <w:spacing w:val="9"/>
        </w:rPr>
        <w:t> </w:t>
      </w:r>
      <w:r>
        <w:rPr/>
        <w:t>in</w:t>
      </w:r>
      <w:r>
        <w:rPr>
          <w:spacing w:val="9"/>
        </w:rPr>
        <w:t> </w:t>
      </w:r>
      <w:r>
        <w:rPr/>
        <w:t>Table</w:t>
      </w:r>
      <w:r>
        <w:rPr>
          <w:spacing w:val="6"/>
        </w:rPr>
        <w:t> </w:t>
      </w:r>
      <w:r>
        <w:rPr>
          <w:spacing w:val="-5"/>
        </w:rPr>
        <w:t>8.</w:t>
      </w:r>
    </w:p>
    <w:p>
      <w:pPr>
        <w:pStyle w:val="BodyText"/>
        <w:spacing w:before="7"/>
        <w:rPr>
          <w:sz w:val="23"/>
        </w:rPr>
      </w:pPr>
    </w:p>
    <w:p>
      <w:pPr>
        <w:spacing w:before="0"/>
        <w:ind w:left="152" w:right="0" w:firstLine="0"/>
        <w:jc w:val="both"/>
        <w:rPr>
          <w:b/>
          <w:sz w:val="22"/>
        </w:rPr>
      </w:pPr>
      <w:r>
        <w:rPr>
          <w:b/>
          <w:sz w:val="22"/>
        </w:rPr>
        <w:t>TABLE</w:t>
      </w:r>
      <w:r>
        <w:rPr>
          <w:b/>
          <w:spacing w:val="6"/>
          <w:sz w:val="22"/>
        </w:rPr>
        <w:t> </w:t>
      </w:r>
      <w:r>
        <w:rPr>
          <w:b/>
          <w:sz w:val="22"/>
        </w:rPr>
        <w:t>8</w:t>
      </w:r>
      <w:r>
        <w:rPr>
          <w:b/>
          <w:spacing w:val="7"/>
          <w:sz w:val="22"/>
        </w:rPr>
        <w:t> </w:t>
      </w:r>
      <w:r>
        <w:rPr>
          <w:b/>
          <w:sz w:val="22"/>
        </w:rPr>
        <w:t>Incidence</w:t>
      </w:r>
      <w:r>
        <w:rPr>
          <w:b/>
          <w:spacing w:val="7"/>
          <w:sz w:val="22"/>
        </w:rPr>
        <w:t> </w:t>
      </w:r>
      <w:r>
        <w:rPr>
          <w:b/>
          <w:sz w:val="22"/>
        </w:rPr>
        <w:t>of</w:t>
      </w:r>
      <w:r>
        <w:rPr>
          <w:b/>
          <w:spacing w:val="7"/>
          <w:sz w:val="22"/>
        </w:rPr>
        <w:t> </w:t>
      </w:r>
      <w:r>
        <w:rPr>
          <w:b/>
          <w:sz w:val="22"/>
        </w:rPr>
        <w:t>past</w:t>
      </w:r>
      <w:r>
        <w:rPr>
          <w:b/>
          <w:spacing w:val="7"/>
          <w:sz w:val="22"/>
        </w:rPr>
        <w:t> </w:t>
      </w:r>
      <w:r>
        <w:rPr>
          <w:b/>
          <w:sz w:val="22"/>
        </w:rPr>
        <w:t>loss</w:t>
      </w:r>
      <w:r>
        <w:rPr>
          <w:b/>
          <w:spacing w:val="6"/>
          <w:sz w:val="22"/>
        </w:rPr>
        <w:t> </w:t>
      </w:r>
      <w:r>
        <w:rPr>
          <w:b/>
          <w:sz w:val="22"/>
        </w:rPr>
        <w:t>by</w:t>
      </w:r>
      <w:r>
        <w:rPr>
          <w:b/>
          <w:spacing w:val="5"/>
          <w:sz w:val="22"/>
        </w:rPr>
        <w:t> </w:t>
      </w:r>
      <w:r>
        <w:rPr>
          <w:b/>
          <w:sz w:val="22"/>
        </w:rPr>
        <w:t>type</w:t>
      </w:r>
      <w:r>
        <w:rPr>
          <w:b/>
          <w:spacing w:val="7"/>
          <w:sz w:val="22"/>
        </w:rPr>
        <w:t> </w:t>
      </w:r>
      <w:r>
        <w:rPr>
          <w:b/>
          <w:sz w:val="22"/>
        </w:rPr>
        <w:t>of</w:t>
      </w:r>
      <w:r>
        <w:rPr>
          <w:b/>
          <w:spacing w:val="7"/>
          <w:sz w:val="22"/>
        </w:rPr>
        <w:t> </w:t>
      </w:r>
      <w:r>
        <w:rPr>
          <w:b/>
          <w:sz w:val="22"/>
        </w:rPr>
        <w:t>loss</w:t>
      </w:r>
      <w:r>
        <w:rPr>
          <w:b/>
          <w:spacing w:val="4"/>
          <w:sz w:val="22"/>
        </w:rPr>
        <w:t> </w:t>
      </w:r>
      <w:r>
        <w:rPr>
          <w:b/>
          <w:sz w:val="22"/>
        </w:rPr>
        <w:t>and</w:t>
      </w:r>
      <w:r>
        <w:rPr>
          <w:b/>
          <w:spacing w:val="7"/>
          <w:sz w:val="22"/>
        </w:rPr>
        <w:t> </w:t>
      </w:r>
      <w:r>
        <w:rPr>
          <w:b/>
          <w:sz w:val="22"/>
        </w:rPr>
        <w:t>by</w:t>
      </w:r>
      <w:r>
        <w:rPr>
          <w:b/>
          <w:spacing w:val="7"/>
          <w:sz w:val="22"/>
        </w:rPr>
        <w:t> </w:t>
      </w:r>
      <w:r>
        <w:rPr>
          <w:b/>
          <w:sz w:val="22"/>
        </w:rPr>
        <w:t>form</w:t>
      </w:r>
      <w:r>
        <w:rPr>
          <w:b/>
          <w:spacing w:val="6"/>
          <w:sz w:val="22"/>
        </w:rPr>
        <w:t> </w:t>
      </w:r>
      <w:r>
        <w:rPr>
          <w:b/>
          <w:sz w:val="22"/>
        </w:rPr>
        <w:t>and</w:t>
      </w:r>
      <w:r>
        <w:rPr>
          <w:b/>
          <w:spacing w:val="9"/>
          <w:sz w:val="22"/>
        </w:rPr>
        <w:t> </w:t>
      </w:r>
      <w:r>
        <w:rPr>
          <w:b/>
          <w:sz w:val="22"/>
        </w:rPr>
        <w:t>severity</w:t>
      </w:r>
      <w:r>
        <w:rPr>
          <w:b/>
          <w:spacing w:val="7"/>
          <w:sz w:val="22"/>
        </w:rPr>
        <w:t> </w:t>
      </w:r>
      <w:r>
        <w:rPr>
          <w:b/>
          <w:sz w:val="22"/>
        </w:rPr>
        <w:t>of</w:t>
      </w:r>
      <w:r>
        <w:rPr>
          <w:b/>
          <w:spacing w:val="9"/>
          <w:sz w:val="22"/>
        </w:rPr>
        <w:t> </w:t>
      </w:r>
      <w:r>
        <w:rPr>
          <w:b/>
          <w:spacing w:val="-2"/>
          <w:sz w:val="22"/>
        </w:rPr>
        <w:t>depression</w:t>
      </w:r>
    </w:p>
    <w:p>
      <w:pPr>
        <w:tabs>
          <w:tab w:pos="6510" w:val="left" w:leader="none"/>
        </w:tabs>
        <w:spacing w:line="499" w:lineRule="auto" w:before="49"/>
        <w:ind w:left="4279" w:right="1914" w:firstLine="0"/>
        <w:jc w:val="left"/>
        <w:rPr>
          <w:b/>
          <w:sz w:val="22"/>
        </w:rPr>
      </w:pPr>
      <w:r>
        <w:rPr>
          <w:b/>
          <w:sz w:val="22"/>
        </w:rPr>
        <w:t>Incidence of</w:t>
      </w:r>
      <w:r>
        <w:rPr>
          <w:b/>
          <w:spacing w:val="40"/>
          <w:sz w:val="22"/>
        </w:rPr>
        <w:t> </w:t>
      </w:r>
      <w:r>
        <w:rPr>
          <w:b/>
          <w:sz w:val="22"/>
        </w:rPr>
        <w:t>past</w:t>
      </w:r>
      <w:r>
        <w:rPr>
          <w:b/>
          <w:spacing w:val="40"/>
          <w:sz w:val="22"/>
        </w:rPr>
        <w:t> </w:t>
      </w:r>
      <w:r>
        <w:rPr>
          <w:b/>
          <w:sz w:val="22"/>
        </w:rPr>
        <w:t>loss</w:t>
      </w:r>
      <w:r>
        <w:rPr>
          <w:b/>
          <w:spacing w:val="40"/>
          <w:sz w:val="22"/>
        </w:rPr>
        <w:t> </w:t>
      </w:r>
      <w:r>
        <w:rPr>
          <w:b/>
          <w:sz w:val="22"/>
        </w:rPr>
        <w:t>due</w:t>
      </w:r>
      <w:r>
        <w:rPr>
          <w:b/>
          <w:spacing w:val="40"/>
          <w:sz w:val="22"/>
        </w:rPr>
        <w:t> </w:t>
      </w:r>
      <w:r>
        <w:rPr>
          <w:b/>
          <w:sz w:val="22"/>
        </w:rPr>
        <w:t>to </w:t>
      </w:r>
      <w:r>
        <w:rPr>
          <w:b/>
          <w:spacing w:val="-2"/>
          <w:sz w:val="22"/>
        </w:rPr>
        <w:t>Death</w:t>
      </w:r>
      <w:r>
        <w:rPr>
          <w:b/>
          <w:sz w:val="22"/>
        </w:rPr>
        <w:tab/>
      </w:r>
      <w:r>
        <w:rPr>
          <w:b/>
          <w:spacing w:val="-2"/>
          <w:sz w:val="22"/>
        </w:rPr>
        <w:t>Separation</w:t>
      </w:r>
    </w:p>
    <w:p>
      <w:pPr>
        <w:tabs>
          <w:tab w:pos="6510" w:val="left" w:leader="none"/>
        </w:tabs>
        <w:spacing w:before="1"/>
        <w:ind w:left="4279" w:right="0" w:firstLine="0"/>
        <w:jc w:val="left"/>
        <w:rPr>
          <w:b/>
          <w:sz w:val="22"/>
        </w:rPr>
      </w:pPr>
      <w:r>
        <w:rPr>
          <w:b/>
          <w:spacing w:val="-10"/>
          <w:sz w:val="22"/>
        </w:rPr>
        <w:t>%</w:t>
      </w:r>
      <w:r>
        <w:rPr>
          <w:b/>
          <w:sz w:val="22"/>
        </w:rPr>
        <w:tab/>
      </w:r>
      <w:r>
        <w:rPr>
          <w:b/>
          <w:spacing w:val="-10"/>
          <w:sz w:val="22"/>
        </w:rPr>
        <w:t>%</w:t>
      </w:r>
    </w:p>
    <w:p>
      <w:pPr>
        <w:pStyle w:val="BodyText"/>
        <w:spacing w:before="11"/>
        <w:rPr>
          <w:b/>
          <w:sz w:val="23"/>
        </w:rPr>
      </w:pPr>
    </w:p>
    <w:p>
      <w:pPr>
        <w:pStyle w:val="BodyText"/>
        <w:ind w:left="152"/>
        <w:jc w:val="both"/>
      </w:pPr>
      <w:r>
        <w:rPr/>
        <w:t>63</w:t>
      </w:r>
      <w:r>
        <w:rPr>
          <w:spacing w:val="9"/>
        </w:rPr>
        <w:t> </w:t>
      </w:r>
      <w:r>
        <w:rPr/>
        <w:t>psychotically</w:t>
      </w:r>
      <w:r>
        <w:rPr>
          <w:spacing w:val="11"/>
        </w:rPr>
        <w:t> </w:t>
      </w:r>
      <w:r>
        <w:rPr>
          <w:spacing w:val="-2"/>
        </w:rPr>
        <w:t>depressed</w:t>
      </w:r>
    </w:p>
    <w:p>
      <w:pPr>
        <w:pStyle w:val="BodyText"/>
        <w:spacing w:before="9"/>
        <w:rPr>
          <w:sz w:val="23"/>
        </w:rPr>
      </w:pPr>
    </w:p>
    <w:p>
      <w:pPr>
        <w:pStyle w:val="BodyText"/>
        <w:tabs>
          <w:tab w:pos="4279" w:val="left" w:leader="none"/>
          <w:tab w:pos="6510" w:val="left" w:leader="none"/>
        </w:tabs>
        <w:ind w:left="152"/>
        <w:jc w:val="both"/>
      </w:pPr>
      <w:r>
        <w:rPr/>
        <w:t>12</w:t>
      </w:r>
      <w:r>
        <w:rPr>
          <w:spacing w:val="7"/>
        </w:rPr>
        <w:t> </w:t>
      </w:r>
      <w:r>
        <w:rPr/>
        <w:t>most</w:t>
      </w:r>
      <w:r>
        <w:rPr>
          <w:spacing w:val="3"/>
        </w:rPr>
        <w:t> </w:t>
      </w:r>
      <w:r>
        <w:rPr>
          <w:spacing w:val="-2"/>
        </w:rPr>
        <w:t>severe</w:t>
      </w:r>
      <w:r>
        <w:rPr/>
        <w:tab/>
      </w:r>
      <w:r>
        <w:rPr>
          <w:spacing w:val="-5"/>
        </w:rPr>
        <w:t>84</w:t>
      </w:r>
      <w:r>
        <w:rPr/>
        <w:tab/>
      </w:r>
      <w:r>
        <w:rPr>
          <w:spacing w:val="-10"/>
        </w:rPr>
        <w:t>0</w:t>
      </w:r>
    </w:p>
    <w:p>
      <w:pPr>
        <w:pStyle w:val="BodyText"/>
        <w:tabs>
          <w:tab w:pos="4280" w:val="left" w:leader="none"/>
        </w:tabs>
        <w:spacing w:before="175"/>
        <w:ind w:left="152"/>
        <w:jc w:val="both"/>
      </w:pPr>
      <w:r>
        <w:rPr/>
        <w:t>41</w:t>
      </w:r>
      <w:r>
        <w:rPr>
          <w:spacing w:val="11"/>
        </w:rPr>
        <w:t> </w:t>
      </w:r>
      <w:r>
        <w:rPr/>
        <w:t>medium</w:t>
      </w:r>
      <w:r>
        <w:rPr>
          <w:spacing w:val="6"/>
        </w:rPr>
        <w:t> </w:t>
      </w:r>
      <w:r>
        <w:rPr>
          <w:spacing w:val="-2"/>
        </w:rPr>
        <w:t>severe</w:t>
      </w:r>
      <w:r>
        <w:rPr/>
        <w:tab/>
        <w:t>55</w:t>
      </w:r>
      <w:r>
        <w:rPr>
          <w:spacing w:val="74"/>
          <w:w w:val="150"/>
        </w:rPr>
        <w:t>  </w:t>
      </w:r>
      <w:r>
        <w:rPr>
          <w:position w:val="-11"/>
        </w:rPr>
        <w:drawing>
          <wp:inline distT="0" distB="0" distL="0" distR="0">
            <wp:extent cx="215646" cy="268985"/>
            <wp:effectExtent l="0" t="0" r="0" b="0"/>
            <wp:docPr id="3" name="image1.png"/>
            <wp:cNvGraphicFramePr>
              <a:graphicFrameLocks noChangeAspect="1"/>
            </wp:cNvGraphicFramePr>
            <a:graphic>
              <a:graphicData uri="http://schemas.openxmlformats.org/drawingml/2006/picture">
                <pic:pic>
                  <pic:nvPicPr>
                    <pic:cNvPr id="4" name="image1.png"/>
                    <pic:cNvPicPr/>
                  </pic:nvPicPr>
                  <pic:blipFill>
                    <a:blip r:embed="rId7" cstate="print"/>
                    <a:stretch>
                      <a:fillRect/>
                    </a:stretch>
                  </pic:blipFill>
                  <pic:spPr>
                    <a:xfrm>
                      <a:off x="0" y="0"/>
                      <a:ext cx="215646" cy="268985"/>
                    </a:xfrm>
                    <a:prstGeom prst="rect">
                      <a:avLst/>
                    </a:prstGeom>
                  </pic:spPr>
                </pic:pic>
              </a:graphicData>
            </a:graphic>
          </wp:inline>
        </w:drawing>
      </w:r>
      <w:r>
        <w:rPr>
          <w:position w:val="-11"/>
        </w:rPr>
      </w:r>
      <w:r>
        <w:rPr>
          <w:spacing w:val="68"/>
          <w:w w:val="150"/>
        </w:rPr>
        <w:t>   </w:t>
      </w:r>
      <w:r>
        <w:rPr/>
        <w:t>57%</w:t>
      </w:r>
      <w:r>
        <w:rPr>
          <w:spacing w:val="72"/>
        </w:rPr>
        <w:t>    </w:t>
      </w:r>
      <w:r>
        <w:rPr/>
        <w:t>2</w:t>
      </w:r>
      <w:r>
        <w:rPr>
          <w:spacing w:val="60"/>
          <w:w w:val="150"/>
        </w:rPr>
        <w:t>   </w:t>
      </w:r>
      <w:r>
        <w:rPr>
          <w:position w:val="-11"/>
        </w:rPr>
        <w:drawing>
          <wp:inline distT="0" distB="0" distL="0" distR="0">
            <wp:extent cx="215646" cy="268985"/>
            <wp:effectExtent l="0" t="0" r="0" b="0"/>
            <wp:docPr id="5" name="image1.png"/>
            <wp:cNvGraphicFramePr>
              <a:graphicFrameLocks noChangeAspect="1"/>
            </wp:cNvGraphicFramePr>
            <a:graphic>
              <a:graphicData uri="http://schemas.openxmlformats.org/drawingml/2006/picture">
                <pic:pic>
                  <pic:nvPicPr>
                    <pic:cNvPr id="6" name="image1.png"/>
                    <pic:cNvPicPr/>
                  </pic:nvPicPr>
                  <pic:blipFill>
                    <a:blip r:embed="rId7" cstate="print"/>
                    <a:stretch>
                      <a:fillRect/>
                    </a:stretch>
                  </pic:blipFill>
                  <pic:spPr>
                    <a:xfrm>
                      <a:off x="0" y="0"/>
                      <a:ext cx="215646" cy="268985"/>
                    </a:xfrm>
                    <a:prstGeom prst="rect">
                      <a:avLst/>
                    </a:prstGeom>
                  </pic:spPr>
                </pic:pic>
              </a:graphicData>
            </a:graphic>
          </wp:inline>
        </w:drawing>
      </w:r>
      <w:r>
        <w:rPr>
          <w:position w:val="-11"/>
        </w:rPr>
      </w:r>
      <w:r>
        <w:rPr>
          <w:spacing w:val="67"/>
          <w:w w:val="150"/>
        </w:rPr>
        <w:t>   </w:t>
      </w:r>
      <w:r>
        <w:rPr>
          <w:spacing w:val="-5"/>
        </w:rPr>
        <w:t>5%</w:t>
      </w:r>
    </w:p>
    <w:p>
      <w:pPr>
        <w:pStyle w:val="BodyText"/>
        <w:tabs>
          <w:tab w:pos="4279" w:val="left" w:leader="none"/>
          <w:tab w:pos="6735" w:val="right" w:leader="none"/>
        </w:tabs>
        <w:spacing w:before="205"/>
        <w:ind w:left="152"/>
        <w:jc w:val="both"/>
      </w:pPr>
      <w:r>
        <w:rPr/>
        <w:t>10</w:t>
      </w:r>
      <w:r>
        <w:rPr>
          <w:spacing w:val="4"/>
        </w:rPr>
        <w:t> </w:t>
      </w:r>
      <w:r>
        <w:rPr/>
        <w:t>last</w:t>
      </w:r>
      <w:r>
        <w:rPr>
          <w:spacing w:val="4"/>
        </w:rPr>
        <w:t> </w:t>
      </w:r>
      <w:r>
        <w:rPr>
          <w:spacing w:val="-2"/>
          <w:w w:val="95"/>
        </w:rPr>
        <w:t>severe</w:t>
      </w:r>
      <w:r>
        <w:rPr/>
        <w:tab/>
      </w:r>
      <w:r>
        <w:rPr>
          <w:spacing w:val="-5"/>
        </w:rPr>
        <w:t>20</w:t>
      </w:r>
      <w:r>
        <w:rPr/>
        <w:tab/>
      </w:r>
      <w:r>
        <w:rPr>
          <w:spacing w:val="-5"/>
        </w:rPr>
        <w:t>20</w:t>
      </w:r>
    </w:p>
    <w:p>
      <w:pPr>
        <w:pStyle w:val="BodyText"/>
        <w:spacing w:before="10"/>
        <w:rPr>
          <w:sz w:val="23"/>
        </w:rPr>
      </w:pPr>
    </w:p>
    <w:p>
      <w:pPr>
        <w:pStyle w:val="BodyText"/>
        <w:ind w:left="152"/>
      </w:pPr>
      <w:r>
        <w:rPr/>
        <w:t>49</w:t>
      </w:r>
      <w:r>
        <w:rPr>
          <w:spacing w:val="7"/>
        </w:rPr>
        <w:t> </w:t>
      </w:r>
      <w:r>
        <w:rPr/>
        <w:t>neurotically</w:t>
      </w:r>
      <w:r>
        <w:rPr>
          <w:spacing w:val="10"/>
        </w:rPr>
        <w:t> </w:t>
      </w:r>
      <w:r>
        <w:rPr>
          <w:spacing w:val="-2"/>
        </w:rPr>
        <w:t>depressed</w:t>
      </w:r>
    </w:p>
    <w:p>
      <w:pPr>
        <w:pStyle w:val="BodyText"/>
        <w:tabs>
          <w:tab w:pos="4278" w:val="left" w:leader="none"/>
          <w:tab w:pos="6509" w:val="left" w:leader="none"/>
        </w:tabs>
        <w:spacing w:before="275"/>
        <w:ind w:left="152"/>
      </w:pPr>
      <w:r>
        <w:rPr/>
        <w:t>6</w:t>
      </w:r>
      <w:r>
        <w:rPr>
          <w:spacing w:val="6"/>
        </w:rPr>
        <w:t> </w:t>
      </w:r>
      <w:r>
        <w:rPr/>
        <w:t>most</w:t>
      </w:r>
      <w:r>
        <w:rPr>
          <w:spacing w:val="2"/>
        </w:rPr>
        <w:t> </w:t>
      </w:r>
      <w:r>
        <w:rPr>
          <w:spacing w:val="-2"/>
        </w:rPr>
        <w:t>severe</w:t>
      </w:r>
      <w:r>
        <w:rPr/>
        <w:tab/>
      </w:r>
      <w:r>
        <w:rPr>
          <w:spacing w:val="-10"/>
        </w:rPr>
        <w:t>0</w:t>
      </w:r>
      <w:r>
        <w:rPr/>
        <w:tab/>
      </w:r>
      <w:r>
        <w:rPr>
          <w:spacing w:val="-5"/>
        </w:rPr>
        <w:t>50</w:t>
      </w:r>
    </w:p>
    <w:p>
      <w:pPr>
        <w:pStyle w:val="BodyText"/>
        <w:tabs>
          <w:tab w:pos="4280" w:val="left" w:leader="none"/>
          <w:tab w:pos="4818" w:val="left" w:leader="none"/>
          <w:tab w:pos="6511" w:val="left" w:leader="none"/>
          <w:tab w:pos="7049" w:val="left" w:leader="none"/>
        </w:tabs>
        <w:spacing w:before="175"/>
        <w:ind w:left="152"/>
      </w:pPr>
      <w:r>
        <w:rPr/>
        <w:t>23</w:t>
      </w:r>
      <w:r>
        <w:rPr>
          <w:spacing w:val="11"/>
        </w:rPr>
        <w:t> </w:t>
      </w:r>
      <w:r>
        <w:rPr/>
        <w:t>medium</w:t>
      </w:r>
      <w:r>
        <w:rPr>
          <w:spacing w:val="6"/>
        </w:rPr>
        <w:t> </w:t>
      </w:r>
      <w:r>
        <w:rPr>
          <w:spacing w:val="-2"/>
        </w:rPr>
        <w:t>severe</w:t>
      </w:r>
      <w:r>
        <w:rPr/>
        <w:tab/>
      </w:r>
      <w:r>
        <w:rPr>
          <w:spacing w:val="-5"/>
        </w:rPr>
        <w:t>14</w:t>
      </w:r>
      <w:r>
        <w:rPr/>
        <w:tab/>
      </w:r>
      <w:r>
        <w:rPr>
          <w:position w:val="-11"/>
        </w:rPr>
        <w:drawing>
          <wp:inline distT="0" distB="0" distL="0" distR="0">
            <wp:extent cx="215646" cy="268223"/>
            <wp:effectExtent l="0" t="0" r="0" b="0"/>
            <wp:docPr id="7" name="image1.png"/>
            <wp:cNvGraphicFramePr>
              <a:graphicFrameLocks noChangeAspect="1"/>
            </wp:cNvGraphicFramePr>
            <a:graphic>
              <a:graphicData uri="http://schemas.openxmlformats.org/drawingml/2006/picture">
                <pic:pic>
                  <pic:nvPicPr>
                    <pic:cNvPr id="8" name="image1.png"/>
                    <pic:cNvPicPr/>
                  </pic:nvPicPr>
                  <pic:blipFill>
                    <a:blip r:embed="rId7" cstate="print"/>
                    <a:stretch>
                      <a:fillRect/>
                    </a:stretch>
                  </pic:blipFill>
                  <pic:spPr>
                    <a:xfrm>
                      <a:off x="0" y="0"/>
                      <a:ext cx="215646" cy="268223"/>
                    </a:xfrm>
                    <a:prstGeom prst="rect">
                      <a:avLst/>
                    </a:prstGeom>
                  </pic:spPr>
                </pic:pic>
              </a:graphicData>
            </a:graphic>
          </wp:inline>
        </w:drawing>
      </w:r>
      <w:r>
        <w:rPr>
          <w:position w:val="-11"/>
        </w:rPr>
      </w:r>
      <w:r>
        <w:rPr>
          <w:spacing w:val="80"/>
          <w:w w:val="150"/>
        </w:rPr>
        <w:t>  </w:t>
      </w:r>
      <w:r>
        <w:rPr/>
        <w:t>14%</w:t>
        <w:tab/>
      </w:r>
      <w:r>
        <w:rPr>
          <w:spacing w:val="-5"/>
        </w:rPr>
        <w:t>22</w:t>
      </w:r>
      <w:r>
        <w:rPr/>
        <w:tab/>
      </w:r>
      <w:r>
        <w:rPr>
          <w:position w:val="-11"/>
        </w:rPr>
        <w:drawing>
          <wp:inline distT="0" distB="0" distL="0" distR="0">
            <wp:extent cx="214883" cy="268223"/>
            <wp:effectExtent l="0" t="0" r="0" b="0"/>
            <wp:docPr id="9" name="image1.png"/>
            <wp:cNvGraphicFramePr>
              <a:graphicFrameLocks noChangeAspect="1"/>
            </wp:cNvGraphicFramePr>
            <a:graphic>
              <a:graphicData uri="http://schemas.openxmlformats.org/drawingml/2006/picture">
                <pic:pic>
                  <pic:nvPicPr>
                    <pic:cNvPr id="10" name="image1.png"/>
                    <pic:cNvPicPr/>
                  </pic:nvPicPr>
                  <pic:blipFill>
                    <a:blip r:embed="rId7" cstate="print"/>
                    <a:stretch>
                      <a:fillRect/>
                    </a:stretch>
                  </pic:blipFill>
                  <pic:spPr>
                    <a:xfrm>
                      <a:off x="0" y="0"/>
                      <a:ext cx="214883" cy="268223"/>
                    </a:xfrm>
                    <a:prstGeom prst="rect">
                      <a:avLst/>
                    </a:prstGeom>
                  </pic:spPr>
                </pic:pic>
              </a:graphicData>
            </a:graphic>
          </wp:inline>
        </w:drawing>
      </w:r>
      <w:r>
        <w:rPr>
          <w:position w:val="-11"/>
        </w:rPr>
      </w:r>
      <w:r>
        <w:rPr>
          <w:spacing w:val="80"/>
          <w:w w:val="150"/>
        </w:rPr>
        <w:t>  </w:t>
      </w:r>
      <w:r>
        <w:rPr/>
        <w:t>22%</w:t>
      </w:r>
    </w:p>
    <w:p>
      <w:pPr>
        <w:pStyle w:val="BodyText"/>
        <w:tabs>
          <w:tab w:pos="4279" w:val="left" w:leader="none"/>
          <w:tab w:pos="6510" w:val="left" w:leader="none"/>
        </w:tabs>
        <w:spacing w:before="205"/>
        <w:ind w:left="152"/>
      </w:pPr>
      <w:r>
        <w:rPr/>
        <w:t>20</w:t>
      </w:r>
      <w:r>
        <w:rPr>
          <w:spacing w:val="4"/>
        </w:rPr>
        <w:t> </w:t>
      </w:r>
      <w:r>
        <w:rPr/>
        <w:t>least</w:t>
      </w:r>
      <w:r>
        <w:rPr>
          <w:spacing w:val="5"/>
        </w:rPr>
        <w:t> </w:t>
      </w:r>
      <w:r>
        <w:rPr>
          <w:spacing w:val="-2"/>
        </w:rPr>
        <w:t>severe</w:t>
      </w:r>
      <w:r>
        <w:rPr/>
        <w:tab/>
      </w:r>
      <w:r>
        <w:rPr>
          <w:spacing w:val="-5"/>
        </w:rPr>
        <w:t>20</w:t>
      </w:r>
      <w:r>
        <w:rPr/>
        <w:tab/>
      </w:r>
      <w:r>
        <w:rPr>
          <w:spacing w:val="-5"/>
        </w:rPr>
        <w:t>16</w:t>
      </w:r>
    </w:p>
    <w:p>
      <w:pPr>
        <w:pStyle w:val="BodyText"/>
        <w:spacing w:line="244" w:lineRule="auto" w:before="276"/>
        <w:ind w:left="152" w:right="789"/>
        <w:jc w:val="both"/>
      </w:pPr>
      <w:r>
        <w:rPr/>
        <w:t>Differences</w:t>
      </w:r>
      <w:r>
        <w:rPr>
          <w:spacing w:val="63"/>
        </w:rPr>
        <w:t>  </w:t>
      </w:r>
      <w:r>
        <w:rPr/>
        <w:t>between</w:t>
      </w:r>
      <w:r>
        <w:rPr>
          <w:spacing w:val="64"/>
        </w:rPr>
        <w:t>  </w:t>
      </w:r>
      <w:r>
        <w:rPr/>
        <w:t>the</w:t>
      </w:r>
      <w:r>
        <w:rPr>
          <w:spacing w:val="63"/>
        </w:rPr>
        <w:t>  </w:t>
      </w:r>
      <w:r>
        <w:rPr/>
        <w:t>two</w:t>
      </w:r>
      <w:r>
        <w:rPr>
          <w:spacing w:val="65"/>
        </w:rPr>
        <w:t>  </w:t>
      </w:r>
      <w:r>
        <w:rPr/>
        <w:t>main</w:t>
      </w:r>
      <w:r>
        <w:rPr>
          <w:spacing w:val="63"/>
        </w:rPr>
        <w:t>  </w:t>
      </w:r>
      <w:r>
        <w:rPr/>
        <w:t>groups</w:t>
      </w:r>
      <w:r>
        <w:rPr>
          <w:spacing w:val="64"/>
        </w:rPr>
        <w:t>  </w:t>
      </w:r>
      <w:r>
        <w:rPr/>
        <w:t>in</w:t>
      </w:r>
      <w:r>
        <w:rPr>
          <w:spacing w:val="63"/>
        </w:rPr>
        <w:t>  </w:t>
      </w:r>
      <w:r>
        <w:rPr/>
        <w:t>respect</w:t>
      </w:r>
      <w:r>
        <w:rPr>
          <w:spacing w:val="63"/>
        </w:rPr>
        <w:t>  </w:t>
      </w:r>
      <w:r>
        <w:rPr/>
        <w:t>both</w:t>
      </w:r>
      <w:r>
        <w:rPr>
          <w:spacing w:val="63"/>
        </w:rPr>
        <w:t>  </w:t>
      </w:r>
      <w:r>
        <w:rPr/>
        <w:t>of</w:t>
      </w:r>
      <w:r>
        <w:rPr>
          <w:spacing w:val="63"/>
        </w:rPr>
        <w:t>  </w:t>
      </w:r>
      <w:r>
        <w:rPr/>
        <w:t>the</w:t>
      </w:r>
      <w:r>
        <w:rPr>
          <w:spacing w:val="63"/>
        </w:rPr>
        <w:t>  </w:t>
      </w:r>
      <w:r>
        <w:rPr/>
        <w:t>incidence of</w:t>
      </w:r>
      <w:r>
        <w:rPr>
          <w:spacing w:val="40"/>
        </w:rPr>
        <w:t>  </w:t>
      </w:r>
      <w:r>
        <w:rPr/>
        <w:t>past</w:t>
      </w:r>
      <w:r>
        <w:rPr>
          <w:spacing w:val="40"/>
        </w:rPr>
        <w:t>  </w:t>
      </w:r>
      <w:r>
        <w:rPr/>
        <w:t>loss</w:t>
      </w:r>
      <w:r>
        <w:rPr>
          <w:spacing w:val="40"/>
        </w:rPr>
        <w:t>  </w:t>
      </w:r>
      <w:r>
        <w:rPr/>
        <w:t>due</w:t>
      </w:r>
      <w:r>
        <w:rPr>
          <w:spacing w:val="40"/>
        </w:rPr>
        <w:t>  </w:t>
      </w:r>
      <w:r>
        <w:rPr/>
        <w:t>to</w:t>
      </w:r>
      <w:r>
        <w:rPr>
          <w:spacing w:val="40"/>
        </w:rPr>
        <w:t>  </w:t>
      </w:r>
      <w:r>
        <w:rPr/>
        <w:t>death</w:t>
      </w:r>
      <w:r>
        <w:rPr>
          <w:spacing w:val="40"/>
        </w:rPr>
        <w:t>  </w:t>
      </w:r>
      <w:r>
        <w:rPr/>
        <w:t>and</w:t>
      </w:r>
      <w:r>
        <w:rPr>
          <w:spacing w:val="40"/>
        </w:rPr>
        <w:t>  </w:t>
      </w:r>
      <w:r>
        <w:rPr/>
        <w:t>the</w:t>
      </w:r>
      <w:r>
        <w:rPr>
          <w:spacing w:val="40"/>
        </w:rPr>
        <w:t>  </w:t>
      </w:r>
      <w:r>
        <w:rPr/>
        <w:t>incidence</w:t>
      </w:r>
      <w:r>
        <w:rPr>
          <w:spacing w:val="40"/>
        </w:rPr>
        <w:t>  </w:t>
      </w:r>
      <w:r>
        <w:rPr/>
        <w:t>of</w:t>
      </w:r>
      <w:r>
        <w:rPr>
          <w:spacing w:val="40"/>
        </w:rPr>
        <w:t>  </w:t>
      </w:r>
      <w:r>
        <w:rPr/>
        <w:t>past</w:t>
      </w:r>
      <w:r>
        <w:rPr>
          <w:spacing w:val="40"/>
        </w:rPr>
        <w:t>  </w:t>
      </w:r>
      <w:r>
        <w:rPr/>
        <w:t>loss</w:t>
      </w:r>
      <w:r>
        <w:rPr>
          <w:spacing w:val="40"/>
        </w:rPr>
        <w:t>  </w:t>
      </w:r>
      <w:r>
        <w:rPr/>
        <w:t>due</w:t>
      </w:r>
      <w:r>
        <w:rPr>
          <w:spacing w:val="40"/>
        </w:rPr>
        <w:t>  </w:t>
      </w:r>
      <w:r>
        <w:rPr/>
        <w:t>to</w:t>
      </w:r>
      <w:r>
        <w:rPr>
          <w:spacing w:val="40"/>
        </w:rPr>
        <w:t>  </w:t>
      </w:r>
      <w:r>
        <w:rPr/>
        <w:t>separations are highly significant. In both cases P is less than ·01.</w:t>
      </w:r>
    </w:p>
    <w:p>
      <w:pPr>
        <w:spacing w:after="0" w:line="244" w:lineRule="auto"/>
        <w:jc w:val="both"/>
        <w:sectPr>
          <w:pgSz w:w="12240" w:h="15840"/>
          <w:pgMar w:header="0" w:footer="726" w:top="1260" w:bottom="920" w:left="1700" w:right="1060"/>
        </w:sectPr>
      </w:pPr>
    </w:p>
    <w:p>
      <w:pPr>
        <w:pStyle w:val="BodyText"/>
        <w:spacing w:line="247" w:lineRule="auto" w:before="78"/>
        <w:ind w:left="152" w:right="788"/>
        <w:jc w:val="both"/>
      </w:pPr>
      <w:r>
        <w:rPr/>
        <w:t>Thus in Brown's series of patients several highly significant correlations were found between</w:t>
      </w:r>
      <w:r>
        <w:rPr>
          <w:spacing w:val="80"/>
        </w:rPr>
        <w:t> </w:t>
      </w:r>
      <w:r>
        <w:rPr/>
        <w:t>the type of loss a woman had</w:t>
      </w:r>
    </w:p>
    <w:p>
      <w:pPr>
        <w:pStyle w:val="BodyText"/>
        <w:spacing w:before="8"/>
      </w:pPr>
    </w:p>
    <w:p>
      <w:pPr>
        <w:pStyle w:val="BodyText"/>
        <w:ind w:left="152"/>
      </w:pPr>
      <w:r>
        <w:rPr/>
        <w:t>-</w:t>
      </w:r>
      <w:r>
        <w:rPr>
          <w:spacing w:val="-4"/>
        </w:rPr>
        <w:t>308-</w:t>
      </w:r>
    </w:p>
    <w:p>
      <w:pPr>
        <w:pStyle w:val="BodyText"/>
        <w:spacing w:before="4"/>
        <w:rPr>
          <w:sz w:val="23"/>
        </w:rPr>
      </w:pPr>
    </w:p>
    <w:p>
      <w:pPr>
        <w:pStyle w:val="BodyText"/>
        <w:spacing w:line="247" w:lineRule="auto"/>
        <w:ind w:left="152" w:right="787"/>
        <w:jc w:val="both"/>
      </w:pPr>
      <w:r>
        <w:rPr/>
        <w:t>suffered during her earlier life and both the form and severity of her depressive disorder. By contrast, no such correlations were found with the type or severity of any loss that she might have suffered during the year preceding the onset of her symptoms. Form and severity of disorder seem, therefore, to be determined very largely by events of earlier years.</w:t>
      </w:r>
    </w:p>
    <w:p>
      <w:pPr>
        <w:pStyle w:val="BodyText"/>
        <w:spacing w:before="8"/>
      </w:pPr>
    </w:p>
    <w:p>
      <w:pPr>
        <w:pStyle w:val="BodyText"/>
        <w:spacing w:line="247" w:lineRule="auto"/>
        <w:ind w:left="152" w:right="787"/>
        <w:jc w:val="both"/>
      </w:pPr>
      <w:r>
        <w:rPr/>
        <w:t>A further finding by Brown supports this conclusion. Examination of his data showed that the loss of a parent or sibling after a patient's seventeenth birthday had played no part in</w:t>
      </w:r>
      <w:r>
        <w:rPr>
          <w:spacing w:val="80"/>
        </w:rPr>
        <w:t> </w:t>
      </w:r>
      <w:r>
        <w:rPr/>
        <w:t>determining her symptomatology.</w:t>
      </w:r>
    </w:p>
    <w:p>
      <w:pPr>
        <w:pStyle w:val="BodyText"/>
        <w:spacing w:before="7"/>
      </w:pPr>
    </w:p>
    <w:p>
      <w:pPr>
        <w:pStyle w:val="BodyText"/>
        <w:spacing w:line="247" w:lineRule="auto"/>
        <w:ind w:left="152" w:right="788"/>
        <w:jc w:val="both"/>
      </w:pPr>
      <w:r>
        <w:rPr/>
        <w:t>Struck</w:t>
      </w:r>
      <w:r>
        <w:rPr>
          <w:spacing w:val="40"/>
        </w:rPr>
        <w:t> </w:t>
      </w:r>
      <w:r>
        <w:rPr/>
        <w:t>by</w:t>
      </w:r>
      <w:r>
        <w:rPr>
          <w:spacing w:val="40"/>
        </w:rPr>
        <w:t> </w:t>
      </w:r>
      <w:r>
        <w:rPr/>
        <w:t>these</w:t>
      </w:r>
      <w:r>
        <w:rPr>
          <w:spacing w:val="40"/>
        </w:rPr>
        <w:t> </w:t>
      </w:r>
      <w:r>
        <w:rPr/>
        <w:t>clear-cut</w:t>
      </w:r>
      <w:r>
        <w:rPr>
          <w:spacing w:val="40"/>
        </w:rPr>
        <w:t> </w:t>
      </w:r>
      <w:r>
        <w:rPr/>
        <w:t>and</w:t>
      </w:r>
      <w:r>
        <w:rPr>
          <w:spacing w:val="40"/>
        </w:rPr>
        <w:t> </w:t>
      </w:r>
      <w:r>
        <w:rPr/>
        <w:t>quite</w:t>
      </w:r>
      <w:r>
        <w:rPr>
          <w:spacing w:val="40"/>
        </w:rPr>
        <w:t> </w:t>
      </w:r>
      <w:r>
        <w:rPr/>
        <w:t>unexpected</w:t>
      </w:r>
      <w:r>
        <w:rPr>
          <w:spacing w:val="40"/>
        </w:rPr>
        <w:t> </w:t>
      </w:r>
      <w:r>
        <w:rPr/>
        <w:t>findings,</w:t>
      </w:r>
      <w:r>
        <w:rPr>
          <w:spacing w:val="40"/>
        </w:rPr>
        <w:t> </w:t>
      </w:r>
      <w:r>
        <w:rPr/>
        <w:t>Brown</w:t>
      </w:r>
      <w:r>
        <w:rPr>
          <w:spacing w:val="40"/>
        </w:rPr>
        <w:t> </w:t>
      </w:r>
      <w:r>
        <w:rPr/>
        <w:t>sought</w:t>
      </w:r>
      <w:r>
        <w:rPr>
          <w:spacing w:val="40"/>
        </w:rPr>
        <w:t> </w:t>
      </w:r>
      <w:r>
        <w:rPr/>
        <w:t>an</w:t>
      </w:r>
      <w:r>
        <w:rPr>
          <w:spacing w:val="40"/>
        </w:rPr>
        <w:t> </w:t>
      </w:r>
      <w:r>
        <w:rPr/>
        <w:t>opportunity</w:t>
      </w:r>
      <w:r>
        <w:rPr>
          <w:spacing w:val="40"/>
        </w:rPr>
        <w:t> </w:t>
      </w:r>
      <w:r>
        <w:rPr/>
        <w:t>to check</w:t>
      </w:r>
      <w:r>
        <w:rPr>
          <w:spacing w:val="40"/>
        </w:rPr>
        <w:t> </w:t>
      </w:r>
      <w:r>
        <w:rPr/>
        <w:t>them.</w:t>
      </w:r>
      <w:r>
        <w:rPr>
          <w:spacing w:val="40"/>
        </w:rPr>
        <w:t> </w:t>
      </w:r>
      <w:r>
        <w:rPr/>
        <w:t>Fortunately</w:t>
      </w:r>
      <w:r>
        <w:rPr>
          <w:spacing w:val="40"/>
        </w:rPr>
        <w:t> </w:t>
      </w:r>
      <w:r>
        <w:rPr/>
        <w:t>there</w:t>
      </w:r>
      <w:r>
        <w:rPr>
          <w:spacing w:val="40"/>
        </w:rPr>
        <w:t> </w:t>
      </w:r>
      <w:r>
        <w:rPr/>
        <w:t>existed</w:t>
      </w:r>
      <w:r>
        <w:rPr>
          <w:spacing w:val="40"/>
        </w:rPr>
        <w:t> </w:t>
      </w:r>
      <w:r>
        <w:rPr/>
        <w:t>at</w:t>
      </w:r>
      <w:r>
        <w:rPr>
          <w:spacing w:val="40"/>
        </w:rPr>
        <w:t> </w:t>
      </w:r>
      <w:r>
        <w:rPr/>
        <w:t>the</w:t>
      </w:r>
      <w:r>
        <w:rPr>
          <w:spacing w:val="40"/>
        </w:rPr>
        <w:t> </w:t>
      </w:r>
      <w:r>
        <w:rPr/>
        <w:t>Maudsley</w:t>
      </w:r>
      <w:r>
        <w:rPr>
          <w:spacing w:val="40"/>
        </w:rPr>
        <w:t> </w:t>
      </w:r>
      <w:r>
        <w:rPr/>
        <w:t>Hospital</w:t>
      </w:r>
      <w:r>
        <w:rPr>
          <w:spacing w:val="40"/>
        </w:rPr>
        <w:t> </w:t>
      </w:r>
      <w:r>
        <w:rPr/>
        <w:t>the</w:t>
      </w:r>
      <w:r>
        <w:rPr>
          <w:spacing w:val="40"/>
        </w:rPr>
        <w:t> </w:t>
      </w:r>
      <w:r>
        <w:rPr/>
        <w:t>records</w:t>
      </w:r>
      <w:r>
        <w:rPr>
          <w:spacing w:val="40"/>
        </w:rPr>
        <w:t> </w:t>
      </w:r>
      <w:r>
        <w:rPr/>
        <w:t>of</w:t>
      </w:r>
      <w:r>
        <w:rPr>
          <w:spacing w:val="40"/>
        </w:rPr>
        <w:t> </w:t>
      </w:r>
      <w:r>
        <w:rPr/>
        <w:t>a</w:t>
      </w:r>
      <w:r>
        <w:rPr>
          <w:spacing w:val="40"/>
        </w:rPr>
        <w:t> </w:t>
      </w:r>
      <w:r>
        <w:rPr/>
        <w:t>series</w:t>
      </w:r>
      <w:r>
        <w:rPr>
          <w:spacing w:val="40"/>
        </w:rPr>
        <w:t> </w:t>
      </w:r>
      <w:r>
        <w:rPr/>
        <w:t>of female in-patients suffering from depression who had been investigated earlier by a colleague, Robert</w:t>
      </w:r>
      <w:r>
        <w:rPr>
          <w:spacing w:val="40"/>
        </w:rPr>
        <w:t> </w:t>
      </w:r>
      <w:r>
        <w:rPr/>
        <w:t>Kendell,</w:t>
      </w:r>
      <w:r>
        <w:rPr>
          <w:spacing w:val="40"/>
        </w:rPr>
        <w:t> </w:t>
      </w:r>
      <w:r>
        <w:rPr/>
        <w:t>and</w:t>
      </w:r>
      <w:r>
        <w:rPr>
          <w:spacing w:val="40"/>
        </w:rPr>
        <w:t> </w:t>
      </w:r>
      <w:r>
        <w:rPr/>
        <w:t>about</w:t>
      </w:r>
      <w:r>
        <w:rPr>
          <w:spacing w:val="40"/>
        </w:rPr>
        <w:t> </w:t>
      </w:r>
      <w:r>
        <w:rPr/>
        <w:t>whom</w:t>
      </w:r>
      <w:r>
        <w:rPr>
          <w:spacing w:val="40"/>
        </w:rPr>
        <w:t> </w:t>
      </w:r>
      <w:r>
        <w:rPr/>
        <w:t>the</w:t>
      </w:r>
      <w:r>
        <w:rPr>
          <w:spacing w:val="40"/>
        </w:rPr>
        <w:t> </w:t>
      </w:r>
      <w:r>
        <w:rPr/>
        <w:t>necessary</w:t>
      </w:r>
      <w:r>
        <w:rPr>
          <w:spacing w:val="40"/>
        </w:rPr>
        <w:t> </w:t>
      </w:r>
      <w:r>
        <w:rPr/>
        <w:t>information</w:t>
      </w:r>
      <w:r>
        <w:rPr>
          <w:spacing w:val="40"/>
        </w:rPr>
        <w:t> </w:t>
      </w:r>
      <w:r>
        <w:rPr/>
        <w:t>was</w:t>
      </w:r>
      <w:r>
        <w:rPr>
          <w:spacing w:val="40"/>
        </w:rPr>
        <w:t> </w:t>
      </w:r>
      <w:r>
        <w:rPr/>
        <w:t>available.</w:t>
      </w:r>
      <w:r>
        <w:rPr>
          <w:spacing w:val="40"/>
        </w:rPr>
        <w:t> </w:t>
      </w:r>
      <w:r>
        <w:rPr/>
        <w:t>When</w:t>
      </w:r>
      <w:r>
        <w:rPr>
          <w:spacing w:val="40"/>
        </w:rPr>
        <w:t> </w:t>
      </w:r>
      <w:r>
        <w:rPr/>
        <w:t>these records were analysed, the results were found to be similar to those for Brown's series. Thus,</w:t>
      </w:r>
      <w:r>
        <w:rPr>
          <w:spacing w:val="80"/>
        </w:rPr>
        <w:t> </w:t>
      </w:r>
      <w:r>
        <w:rPr/>
        <w:t>not only were the original findings confirmed but they were shown to be independent of the possibly idiosyncratic judgement of the research psychiatrist.</w:t>
      </w:r>
    </w:p>
    <w:p>
      <w:pPr>
        <w:pStyle w:val="BodyText"/>
        <w:spacing w:before="4"/>
      </w:pPr>
    </w:p>
    <w:p>
      <w:pPr>
        <w:pStyle w:val="BodyText"/>
        <w:spacing w:line="247" w:lineRule="auto"/>
        <w:ind w:left="152" w:right="788"/>
        <w:jc w:val="both"/>
      </w:pPr>
      <w:r>
        <w:rPr/>
        <w:t>It was remarked at the outset that most of the past losses that Brown had included in his</w:t>
      </w:r>
      <w:r>
        <w:rPr>
          <w:spacing w:val="80"/>
        </w:rPr>
        <w:t> </w:t>
      </w:r>
      <w:r>
        <w:rPr/>
        <w:t>analyses</w:t>
      </w:r>
      <w:r>
        <w:rPr>
          <w:spacing w:val="40"/>
        </w:rPr>
        <w:t> </w:t>
      </w:r>
      <w:r>
        <w:rPr/>
        <w:t>had</w:t>
      </w:r>
      <w:r>
        <w:rPr>
          <w:spacing w:val="40"/>
        </w:rPr>
        <w:t> </w:t>
      </w:r>
      <w:r>
        <w:rPr/>
        <w:t>been</w:t>
      </w:r>
      <w:r>
        <w:rPr>
          <w:spacing w:val="40"/>
        </w:rPr>
        <w:t> </w:t>
      </w:r>
      <w:r>
        <w:rPr/>
        <w:t>suffered</w:t>
      </w:r>
      <w:r>
        <w:rPr>
          <w:spacing w:val="40"/>
        </w:rPr>
        <w:t> </w:t>
      </w:r>
      <w:r>
        <w:rPr/>
        <w:t>by</w:t>
      </w:r>
      <w:r>
        <w:rPr>
          <w:spacing w:val="40"/>
        </w:rPr>
        <w:t> </w:t>
      </w:r>
      <w:r>
        <w:rPr/>
        <w:t>the</w:t>
      </w:r>
      <w:r>
        <w:rPr>
          <w:spacing w:val="40"/>
        </w:rPr>
        <w:t> </w:t>
      </w:r>
      <w:r>
        <w:rPr/>
        <w:t>patients</w:t>
      </w:r>
      <w:r>
        <w:rPr>
          <w:spacing w:val="40"/>
        </w:rPr>
        <w:t> </w:t>
      </w:r>
      <w:r>
        <w:rPr/>
        <w:t>before</w:t>
      </w:r>
      <w:r>
        <w:rPr>
          <w:spacing w:val="40"/>
        </w:rPr>
        <w:t> </w:t>
      </w:r>
      <w:r>
        <w:rPr/>
        <w:t>their</w:t>
      </w:r>
      <w:r>
        <w:rPr>
          <w:spacing w:val="40"/>
        </w:rPr>
        <w:t> </w:t>
      </w:r>
      <w:r>
        <w:rPr/>
        <w:t>seventeenth</w:t>
      </w:r>
      <w:r>
        <w:rPr>
          <w:spacing w:val="40"/>
        </w:rPr>
        <w:t> </w:t>
      </w:r>
      <w:r>
        <w:rPr/>
        <w:t>birthdays.</w:t>
      </w:r>
      <w:r>
        <w:rPr>
          <w:spacing w:val="40"/>
        </w:rPr>
        <w:t> </w:t>
      </w:r>
      <w:r>
        <w:rPr/>
        <w:t>Figures</w:t>
      </w:r>
      <w:r>
        <w:rPr>
          <w:spacing w:val="40"/>
        </w:rPr>
        <w:t> </w:t>
      </w:r>
      <w:r>
        <w:rPr/>
        <w:t>are given in </w:t>
      </w:r>
      <w:r>
        <w:rPr>
          <w:u w:val="single"/>
        </w:rPr>
        <w:t>Table 9</w:t>
      </w:r>
      <w:r>
        <w:rPr/>
        <w:t>.</w:t>
      </w:r>
    </w:p>
    <w:p>
      <w:pPr>
        <w:pStyle w:val="BodyText"/>
        <w:spacing w:before="8"/>
      </w:pPr>
    </w:p>
    <w:p>
      <w:pPr>
        <w:spacing w:line="247" w:lineRule="auto" w:before="0"/>
        <w:ind w:left="152" w:right="792" w:firstLine="0"/>
        <w:jc w:val="both"/>
        <w:rPr>
          <w:b/>
          <w:sz w:val="22"/>
        </w:rPr>
      </w:pPr>
      <w:r>
        <w:rPr>
          <w:b/>
          <w:sz w:val="22"/>
        </w:rPr>
        <w:t>TABLE</w:t>
      </w:r>
      <w:r>
        <w:rPr>
          <w:b/>
          <w:spacing w:val="40"/>
          <w:sz w:val="22"/>
        </w:rPr>
        <w:t> </w:t>
      </w:r>
      <w:r>
        <w:rPr>
          <w:b/>
          <w:sz w:val="22"/>
        </w:rPr>
        <w:t>9</w:t>
      </w:r>
      <w:r>
        <w:rPr>
          <w:b/>
          <w:spacing w:val="40"/>
          <w:sz w:val="22"/>
        </w:rPr>
        <w:t> </w:t>
      </w:r>
      <w:r>
        <w:rPr>
          <w:b/>
          <w:sz w:val="22"/>
        </w:rPr>
        <w:t>Number</w:t>
      </w:r>
      <w:r>
        <w:rPr>
          <w:b/>
          <w:spacing w:val="40"/>
          <w:sz w:val="22"/>
        </w:rPr>
        <w:t> </w:t>
      </w:r>
      <w:r>
        <w:rPr>
          <w:b/>
          <w:sz w:val="22"/>
        </w:rPr>
        <w:t>of</w:t>
      </w:r>
      <w:r>
        <w:rPr>
          <w:b/>
          <w:spacing w:val="40"/>
          <w:sz w:val="22"/>
        </w:rPr>
        <w:t> </w:t>
      </w:r>
      <w:r>
        <w:rPr>
          <w:b/>
          <w:sz w:val="22"/>
        </w:rPr>
        <w:t>patients</w:t>
      </w:r>
      <w:r>
        <w:rPr>
          <w:b/>
          <w:spacing w:val="40"/>
          <w:sz w:val="22"/>
        </w:rPr>
        <w:t> </w:t>
      </w:r>
      <w:r>
        <w:rPr>
          <w:b/>
          <w:sz w:val="22"/>
        </w:rPr>
        <w:t>reporting</w:t>
      </w:r>
      <w:r>
        <w:rPr>
          <w:b/>
          <w:spacing w:val="40"/>
          <w:sz w:val="22"/>
        </w:rPr>
        <w:t> </w:t>
      </w:r>
      <w:r>
        <w:rPr>
          <w:b/>
          <w:sz w:val="22"/>
        </w:rPr>
        <w:t>a</w:t>
      </w:r>
      <w:r>
        <w:rPr>
          <w:b/>
          <w:spacing w:val="40"/>
          <w:sz w:val="22"/>
        </w:rPr>
        <w:t> </w:t>
      </w:r>
      <w:r>
        <w:rPr>
          <w:b/>
          <w:sz w:val="22"/>
        </w:rPr>
        <w:t>past</w:t>
      </w:r>
      <w:r>
        <w:rPr>
          <w:b/>
          <w:spacing w:val="40"/>
          <w:sz w:val="22"/>
        </w:rPr>
        <w:t> </w:t>
      </w:r>
      <w:r>
        <w:rPr>
          <w:b/>
          <w:sz w:val="22"/>
        </w:rPr>
        <w:t>loss</w:t>
      </w:r>
      <w:r>
        <w:rPr>
          <w:b/>
          <w:spacing w:val="40"/>
          <w:sz w:val="22"/>
        </w:rPr>
        <w:t> </w:t>
      </w:r>
      <w:r>
        <w:rPr>
          <w:b/>
          <w:sz w:val="22"/>
        </w:rPr>
        <w:t>by</w:t>
      </w:r>
      <w:r>
        <w:rPr>
          <w:b/>
          <w:spacing w:val="40"/>
          <w:sz w:val="22"/>
        </w:rPr>
        <w:t> </w:t>
      </w:r>
      <w:r>
        <w:rPr>
          <w:b/>
          <w:sz w:val="22"/>
        </w:rPr>
        <w:t>type</w:t>
      </w:r>
      <w:r>
        <w:rPr>
          <w:b/>
          <w:spacing w:val="40"/>
          <w:sz w:val="22"/>
        </w:rPr>
        <w:t> </w:t>
      </w:r>
      <w:r>
        <w:rPr>
          <w:b/>
          <w:sz w:val="22"/>
        </w:rPr>
        <w:t>of</w:t>
      </w:r>
      <w:r>
        <w:rPr>
          <w:b/>
          <w:spacing w:val="40"/>
          <w:sz w:val="22"/>
        </w:rPr>
        <w:t> </w:t>
      </w:r>
      <w:r>
        <w:rPr>
          <w:b/>
          <w:sz w:val="22"/>
        </w:rPr>
        <w:t>loss,</w:t>
      </w:r>
      <w:r>
        <w:rPr>
          <w:b/>
          <w:spacing w:val="40"/>
          <w:sz w:val="22"/>
        </w:rPr>
        <w:t> </w:t>
      </w:r>
      <w:r>
        <w:rPr>
          <w:b/>
          <w:sz w:val="22"/>
        </w:rPr>
        <w:t>age</w:t>
      </w:r>
      <w:r>
        <w:rPr>
          <w:b/>
          <w:spacing w:val="40"/>
          <w:sz w:val="22"/>
        </w:rPr>
        <w:t> </w:t>
      </w:r>
      <w:r>
        <w:rPr>
          <w:b/>
          <w:sz w:val="22"/>
        </w:rPr>
        <w:t>at</w:t>
      </w:r>
      <w:r>
        <w:rPr>
          <w:b/>
          <w:spacing w:val="40"/>
          <w:sz w:val="22"/>
        </w:rPr>
        <w:t> </w:t>
      </w:r>
      <w:r>
        <w:rPr>
          <w:b/>
          <w:sz w:val="22"/>
        </w:rPr>
        <w:t>which sustained, and form of depression</w:t>
      </w:r>
    </w:p>
    <w:p>
      <w:pPr>
        <w:tabs>
          <w:tab w:pos="5787" w:val="left" w:leader="none"/>
        </w:tabs>
        <w:spacing w:before="42"/>
        <w:ind w:left="2831" w:right="0" w:firstLine="0"/>
        <w:jc w:val="left"/>
        <w:rPr>
          <w:b/>
          <w:sz w:val="22"/>
        </w:rPr>
      </w:pPr>
      <w:r>
        <w:rPr>
          <w:b/>
          <w:sz w:val="22"/>
        </w:rPr>
        <w:t>Loss</w:t>
      </w:r>
      <w:r>
        <w:rPr>
          <w:b/>
          <w:spacing w:val="7"/>
          <w:sz w:val="22"/>
        </w:rPr>
        <w:t> </w:t>
      </w:r>
      <w:r>
        <w:rPr>
          <w:b/>
          <w:sz w:val="22"/>
        </w:rPr>
        <w:t>by</w:t>
      </w:r>
      <w:r>
        <w:rPr>
          <w:b/>
          <w:spacing w:val="7"/>
          <w:sz w:val="22"/>
        </w:rPr>
        <w:t> </w:t>
      </w:r>
      <w:r>
        <w:rPr>
          <w:b/>
          <w:spacing w:val="-2"/>
          <w:sz w:val="22"/>
        </w:rPr>
        <w:t>death</w:t>
      </w:r>
      <w:r>
        <w:rPr>
          <w:b/>
          <w:sz w:val="22"/>
        </w:rPr>
        <w:tab/>
        <w:t>Loss</w:t>
      </w:r>
      <w:r>
        <w:rPr>
          <w:b/>
          <w:spacing w:val="7"/>
          <w:sz w:val="22"/>
        </w:rPr>
        <w:t> </w:t>
      </w:r>
      <w:r>
        <w:rPr>
          <w:b/>
          <w:sz w:val="22"/>
        </w:rPr>
        <w:t>by</w:t>
      </w:r>
      <w:r>
        <w:rPr>
          <w:b/>
          <w:spacing w:val="8"/>
          <w:sz w:val="22"/>
        </w:rPr>
        <w:t> </w:t>
      </w:r>
      <w:r>
        <w:rPr>
          <w:b/>
          <w:spacing w:val="-2"/>
          <w:sz w:val="22"/>
        </w:rPr>
        <w:t>separation</w:t>
      </w:r>
    </w:p>
    <w:p>
      <w:pPr>
        <w:pStyle w:val="BodyText"/>
        <w:spacing w:before="2"/>
        <w:rPr>
          <w:b/>
          <w:sz w:val="24"/>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1"/>
        <w:gridCol w:w="1481"/>
        <w:gridCol w:w="1612"/>
        <w:gridCol w:w="1344"/>
        <w:gridCol w:w="1413"/>
      </w:tblGrid>
      <w:tr>
        <w:trPr>
          <w:trHeight w:val="388" w:hRule="atLeast"/>
        </w:trPr>
        <w:tc>
          <w:tcPr>
            <w:tcW w:w="2341" w:type="dxa"/>
          </w:tcPr>
          <w:p>
            <w:pPr>
              <w:pStyle w:val="TableParagraph"/>
              <w:spacing w:line="249" w:lineRule="exact" w:before="0"/>
              <w:ind w:left="50"/>
              <w:rPr>
                <w:b/>
                <w:sz w:val="22"/>
              </w:rPr>
            </w:pPr>
            <w:r>
              <w:rPr>
                <w:b/>
                <w:sz w:val="22"/>
              </w:rPr>
              <w:t>Form</w:t>
            </w:r>
            <w:r>
              <w:rPr>
                <w:b/>
                <w:spacing w:val="7"/>
                <w:sz w:val="22"/>
              </w:rPr>
              <w:t> </w:t>
            </w:r>
            <w:r>
              <w:rPr>
                <w:b/>
                <w:sz w:val="22"/>
              </w:rPr>
              <w:t>of</w:t>
            </w:r>
            <w:r>
              <w:rPr>
                <w:b/>
                <w:spacing w:val="8"/>
                <w:sz w:val="22"/>
              </w:rPr>
              <w:t> </w:t>
            </w:r>
            <w:r>
              <w:rPr>
                <w:b/>
                <w:spacing w:val="-2"/>
                <w:sz w:val="22"/>
              </w:rPr>
              <w:t>depression</w:t>
            </w:r>
          </w:p>
        </w:tc>
        <w:tc>
          <w:tcPr>
            <w:tcW w:w="1481" w:type="dxa"/>
          </w:tcPr>
          <w:p>
            <w:pPr>
              <w:pStyle w:val="TableParagraph"/>
              <w:spacing w:line="249" w:lineRule="exact" w:before="0"/>
              <w:ind w:left="387"/>
              <w:rPr>
                <w:b/>
                <w:sz w:val="22"/>
              </w:rPr>
            </w:pPr>
            <w:r>
              <w:rPr>
                <w:b/>
                <w:sz w:val="22"/>
              </w:rPr>
              <w:t>before</w:t>
            </w:r>
            <w:r>
              <w:rPr>
                <w:b/>
                <w:spacing w:val="7"/>
                <w:sz w:val="22"/>
              </w:rPr>
              <w:t> </w:t>
            </w:r>
            <w:r>
              <w:rPr>
                <w:b/>
                <w:spacing w:val="-5"/>
                <w:sz w:val="22"/>
              </w:rPr>
              <w:t>17</w:t>
            </w:r>
          </w:p>
        </w:tc>
        <w:tc>
          <w:tcPr>
            <w:tcW w:w="1612" w:type="dxa"/>
          </w:tcPr>
          <w:p>
            <w:pPr>
              <w:pStyle w:val="TableParagraph"/>
              <w:spacing w:line="249" w:lineRule="exact" w:before="0"/>
              <w:ind w:left="200"/>
              <w:rPr>
                <w:b/>
                <w:sz w:val="22"/>
              </w:rPr>
            </w:pPr>
            <w:r>
              <w:rPr>
                <w:b/>
                <w:sz w:val="22"/>
              </w:rPr>
              <w:t>17</w:t>
            </w:r>
            <w:r>
              <w:rPr>
                <w:b/>
                <w:spacing w:val="5"/>
                <w:sz w:val="22"/>
              </w:rPr>
              <w:t> </w:t>
            </w:r>
            <w:r>
              <w:rPr>
                <w:b/>
                <w:sz w:val="22"/>
              </w:rPr>
              <w:t>and</w:t>
            </w:r>
            <w:r>
              <w:rPr>
                <w:b/>
                <w:spacing w:val="5"/>
                <w:sz w:val="22"/>
              </w:rPr>
              <w:t> </w:t>
            </w:r>
            <w:r>
              <w:rPr>
                <w:b/>
                <w:spacing w:val="-2"/>
                <w:sz w:val="22"/>
              </w:rPr>
              <w:t>after</w:t>
            </w:r>
          </w:p>
        </w:tc>
        <w:tc>
          <w:tcPr>
            <w:tcW w:w="1344" w:type="dxa"/>
          </w:tcPr>
          <w:p>
            <w:pPr>
              <w:pStyle w:val="TableParagraph"/>
              <w:spacing w:line="249" w:lineRule="exact" w:before="0"/>
              <w:ind w:left="250"/>
              <w:rPr>
                <w:b/>
                <w:sz w:val="22"/>
              </w:rPr>
            </w:pPr>
            <w:r>
              <w:rPr>
                <w:b/>
                <w:sz w:val="22"/>
              </w:rPr>
              <w:t>before</w:t>
            </w:r>
            <w:r>
              <w:rPr>
                <w:b/>
                <w:spacing w:val="7"/>
                <w:sz w:val="22"/>
              </w:rPr>
              <w:t> </w:t>
            </w:r>
            <w:r>
              <w:rPr>
                <w:b/>
                <w:spacing w:val="-5"/>
                <w:sz w:val="22"/>
              </w:rPr>
              <w:t>17</w:t>
            </w:r>
          </w:p>
        </w:tc>
        <w:tc>
          <w:tcPr>
            <w:tcW w:w="1413" w:type="dxa"/>
          </w:tcPr>
          <w:p>
            <w:pPr>
              <w:pStyle w:val="TableParagraph"/>
              <w:spacing w:line="249" w:lineRule="exact" w:before="0"/>
              <w:ind w:left="201"/>
              <w:rPr>
                <w:b/>
                <w:sz w:val="22"/>
              </w:rPr>
            </w:pPr>
            <w:r>
              <w:rPr>
                <w:b/>
                <w:sz w:val="22"/>
              </w:rPr>
              <w:t>17</w:t>
            </w:r>
            <w:r>
              <w:rPr>
                <w:b/>
                <w:spacing w:val="5"/>
                <w:sz w:val="22"/>
              </w:rPr>
              <w:t> </w:t>
            </w:r>
            <w:r>
              <w:rPr>
                <w:b/>
                <w:sz w:val="22"/>
              </w:rPr>
              <w:t>and</w:t>
            </w:r>
            <w:r>
              <w:rPr>
                <w:b/>
                <w:spacing w:val="5"/>
                <w:sz w:val="22"/>
              </w:rPr>
              <w:t> </w:t>
            </w:r>
            <w:r>
              <w:rPr>
                <w:b/>
                <w:spacing w:val="-2"/>
                <w:sz w:val="22"/>
              </w:rPr>
              <w:t>after</w:t>
            </w:r>
          </w:p>
        </w:tc>
      </w:tr>
      <w:tr>
        <w:trPr>
          <w:trHeight w:val="527" w:hRule="atLeast"/>
        </w:trPr>
        <w:tc>
          <w:tcPr>
            <w:tcW w:w="2341" w:type="dxa"/>
          </w:tcPr>
          <w:p>
            <w:pPr>
              <w:pStyle w:val="TableParagraph"/>
              <w:ind w:left="50"/>
              <w:rPr>
                <w:sz w:val="22"/>
              </w:rPr>
            </w:pPr>
            <w:r>
              <w:rPr>
                <w:sz w:val="22"/>
              </w:rPr>
              <w:t>62</w:t>
            </w:r>
            <w:r>
              <w:rPr>
                <w:spacing w:val="8"/>
                <w:sz w:val="22"/>
              </w:rPr>
              <w:t> </w:t>
            </w:r>
            <w:r>
              <w:rPr>
                <w:sz w:val="22"/>
              </w:rPr>
              <w:t>psychotic</w:t>
            </w:r>
            <w:r>
              <w:rPr>
                <w:spacing w:val="9"/>
                <w:sz w:val="22"/>
              </w:rPr>
              <w:t> </w:t>
            </w:r>
            <w:r>
              <w:rPr>
                <w:spacing w:val="-2"/>
                <w:sz w:val="22"/>
              </w:rPr>
              <w:t>patients</w:t>
            </w:r>
          </w:p>
        </w:tc>
        <w:tc>
          <w:tcPr>
            <w:tcW w:w="1481" w:type="dxa"/>
          </w:tcPr>
          <w:p>
            <w:pPr>
              <w:pStyle w:val="TableParagraph"/>
              <w:ind w:left="387"/>
              <w:rPr>
                <w:sz w:val="22"/>
              </w:rPr>
            </w:pPr>
            <w:r>
              <w:rPr>
                <w:spacing w:val="-5"/>
                <w:sz w:val="22"/>
              </w:rPr>
              <w:t>24</w:t>
            </w:r>
          </w:p>
        </w:tc>
        <w:tc>
          <w:tcPr>
            <w:tcW w:w="1612" w:type="dxa"/>
          </w:tcPr>
          <w:p>
            <w:pPr>
              <w:pStyle w:val="TableParagraph"/>
              <w:ind w:left="200"/>
              <w:rPr>
                <w:sz w:val="22"/>
              </w:rPr>
            </w:pPr>
            <w:r>
              <w:rPr>
                <w:spacing w:val="-5"/>
                <w:sz w:val="22"/>
              </w:rPr>
              <w:t>13</w:t>
            </w:r>
          </w:p>
        </w:tc>
        <w:tc>
          <w:tcPr>
            <w:tcW w:w="1344" w:type="dxa"/>
          </w:tcPr>
          <w:p>
            <w:pPr>
              <w:pStyle w:val="TableParagraph"/>
              <w:ind w:left="251"/>
              <w:rPr>
                <w:sz w:val="22"/>
              </w:rPr>
            </w:pPr>
            <w:r>
              <w:rPr>
                <w:w w:val="102"/>
                <w:sz w:val="22"/>
              </w:rPr>
              <w:t>3</w:t>
            </w:r>
          </w:p>
        </w:tc>
        <w:tc>
          <w:tcPr>
            <w:tcW w:w="1413" w:type="dxa"/>
          </w:tcPr>
          <w:p>
            <w:pPr>
              <w:pStyle w:val="TableParagraph"/>
              <w:ind w:left="201"/>
              <w:rPr>
                <w:sz w:val="22"/>
              </w:rPr>
            </w:pPr>
            <w:r>
              <w:rPr>
                <w:w w:val="102"/>
                <w:sz w:val="22"/>
              </w:rPr>
              <w:t>1</w:t>
            </w:r>
          </w:p>
        </w:tc>
      </w:tr>
      <w:tr>
        <w:trPr>
          <w:trHeight w:val="528" w:hRule="atLeast"/>
        </w:trPr>
        <w:tc>
          <w:tcPr>
            <w:tcW w:w="2341" w:type="dxa"/>
          </w:tcPr>
          <w:p>
            <w:pPr>
              <w:pStyle w:val="TableParagraph"/>
              <w:ind w:left="50"/>
              <w:rPr>
                <w:sz w:val="22"/>
              </w:rPr>
            </w:pPr>
            <w:r>
              <w:rPr>
                <w:sz w:val="22"/>
              </w:rPr>
              <w:t>49</w:t>
            </w:r>
            <w:r>
              <w:rPr>
                <w:spacing w:val="6"/>
                <w:sz w:val="22"/>
              </w:rPr>
              <w:t> </w:t>
            </w:r>
            <w:r>
              <w:rPr>
                <w:sz w:val="22"/>
              </w:rPr>
              <w:t>neurotic</w:t>
            </w:r>
            <w:r>
              <w:rPr>
                <w:spacing w:val="7"/>
                <w:sz w:val="22"/>
              </w:rPr>
              <w:t> </w:t>
            </w:r>
            <w:r>
              <w:rPr>
                <w:spacing w:val="-2"/>
                <w:sz w:val="22"/>
              </w:rPr>
              <w:t>patients</w:t>
            </w:r>
          </w:p>
        </w:tc>
        <w:tc>
          <w:tcPr>
            <w:tcW w:w="1481" w:type="dxa"/>
          </w:tcPr>
          <w:p>
            <w:pPr>
              <w:pStyle w:val="TableParagraph"/>
              <w:ind w:left="387"/>
              <w:rPr>
                <w:sz w:val="22"/>
              </w:rPr>
            </w:pPr>
            <w:r>
              <w:rPr>
                <w:w w:val="102"/>
                <w:sz w:val="22"/>
              </w:rPr>
              <w:t>6</w:t>
            </w:r>
          </w:p>
        </w:tc>
        <w:tc>
          <w:tcPr>
            <w:tcW w:w="1612" w:type="dxa"/>
          </w:tcPr>
          <w:p>
            <w:pPr>
              <w:pStyle w:val="TableParagraph"/>
              <w:ind w:left="200"/>
              <w:rPr>
                <w:sz w:val="22"/>
              </w:rPr>
            </w:pPr>
            <w:r>
              <w:rPr>
                <w:w w:val="102"/>
                <w:sz w:val="22"/>
              </w:rPr>
              <w:t>2</w:t>
            </w:r>
          </w:p>
        </w:tc>
        <w:tc>
          <w:tcPr>
            <w:tcW w:w="1344" w:type="dxa"/>
          </w:tcPr>
          <w:p>
            <w:pPr>
              <w:pStyle w:val="TableParagraph"/>
              <w:ind w:left="251"/>
              <w:rPr>
                <w:sz w:val="22"/>
              </w:rPr>
            </w:pPr>
            <w:r>
              <w:rPr>
                <w:spacing w:val="-5"/>
                <w:sz w:val="22"/>
              </w:rPr>
              <w:t>10</w:t>
            </w:r>
          </w:p>
        </w:tc>
        <w:tc>
          <w:tcPr>
            <w:tcW w:w="1413" w:type="dxa"/>
          </w:tcPr>
          <w:p>
            <w:pPr>
              <w:pStyle w:val="TableParagraph"/>
              <w:ind w:left="201"/>
              <w:rPr>
                <w:sz w:val="22"/>
              </w:rPr>
            </w:pPr>
            <w:r>
              <w:rPr>
                <w:w w:val="102"/>
                <w:sz w:val="22"/>
              </w:rPr>
              <w:t>1</w:t>
            </w:r>
          </w:p>
        </w:tc>
      </w:tr>
      <w:tr>
        <w:trPr>
          <w:trHeight w:val="389" w:hRule="atLeast"/>
        </w:trPr>
        <w:tc>
          <w:tcPr>
            <w:tcW w:w="2341" w:type="dxa"/>
          </w:tcPr>
          <w:p>
            <w:pPr>
              <w:pStyle w:val="TableParagraph"/>
              <w:spacing w:line="234" w:lineRule="exact"/>
              <w:ind w:left="50"/>
              <w:rPr>
                <w:sz w:val="22"/>
              </w:rPr>
            </w:pPr>
            <w:r>
              <w:rPr>
                <w:sz w:val="22"/>
              </w:rPr>
              <w:t>All</w:t>
            </w:r>
            <w:r>
              <w:rPr>
                <w:spacing w:val="5"/>
                <w:sz w:val="22"/>
              </w:rPr>
              <w:t> </w:t>
            </w:r>
            <w:r>
              <w:rPr>
                <w:spacing w:val="-2"/>
                <w:sz w:val="22"/>
              </w:rPr>
              <w:t>patients</w:t>
            </w:r>
          </w:p>
        </w:tc>
        <w:tc>
          <w:tcPr>
            <w:tcW w:w="1481" w:type="dxa"/>
          </w:tcPr>
          <w:p>
            <w:pPr>
              <w:pStyle w:val="TableParagraph"/>
              <w:spacing w:line="234" w:lineRule="exact"/>
              <w:ind w:left="387"/>
              <w:rPr>
                <w:sz w:val="22"/>
              </w:rPr>
            </w:pPr>
            <w:r>
              <w:rPr>
                <w:spacing w:val="-5"/>
                <w:sz w:val="22"/>
              </w:rPr>
              <w:t>30</w:t>
            </w:r>
          </w:p>
        </w:tc>
        <w:tc>
          <w:tcPr>
            <w:tcW w:w="1612" w:type="dxa"/>
          </w:tcPr>
          <w:p>
            <w:pPr>
              <w:pStyle w:val="TableParagraph"/>
              <w:spacing w:line="234" w:lineRule="exact"/>
              <w:ind w:left="200"/>
              <w:rPr>
                <w:sz w:val="22"/>
              </w:rPr>
            </w:pPr>
            <w:r>
              <w:rPr>
                <w:spacing w:val="-5"/>
                <w:sz w:val="22"/>
              </w:rPr>
              <w:t>15</w:t>
            </w:r>
          </w:p>
        </w:tc>
        <w:tc>
          <w:tcPr>
            <w:tcW w:w="1344" w:type="dxa"/>
          </w:tcPr>
          <w:p>
            <w:pPr>
              <w:pStyle w:val="TableParagraph"/>
              <w:spacing w:line="234" w:lineRule="exact"/>
              <w:ind w:left="251"/>
              <w:rPr>
                <w:sz w:val="22"/>
              </w:rPr>
            </w:pPr>
            <w:r>
              <w:rPr>
                <w:spacing w:val="-5"/>
                <w:sz w:val="22"/>
              </w:rPr>
              <w:t>13</w:t>
            </w:r>
          </w:p>
        </w:tc>
        <w:tc>
          <w:tcPr>
            <w:tcW w:w="1413" w:type="dxa"/>
          </w:tcPr>
          <w:p>
            <w:pPr>
              <w:pStyle w:val="TableParagraph"/>
              <w:spacing w:line="234" w:lineRule="exact"/>
              <w:ind w:left="200"/>
              <w:rPr>
                <w:sz w:val="22"/>
              </w:rPr>
            </w:pPr>
            <w:r>
              <w:rPr>
                <w:w w:val="102"/>
                <w:sz w:val="22"/>
              </w:rPr>
              <w:t>2</w:t>
            </w:r>
          </w:p>
        </w:tc>
      </w:tr>
    </w:tbl>
    <w:p>
      <w:pPr>
        <w:pStyle w:val="BodyText"/>
        <w:rPr>
          <w:b/>
          <w:sz w:val="24"/>
        </w:rPr>
      </w:pPr>
    </w:p>
    <w:p>
      <w:pPr>
        <w:pStyle w:val="BodyText"/>
        <w:spacing w:before="6"/>
        <w:rPr>
          <w:b/>
          <w:sz w:val="21"/>
        </w:rPr>
      </w:pPr>
    </w:p>
    <w:p>
      <w:pPr>
        <w:pStyle w:val="BodyText"/>
        <w:spacing w:line="247" w:lineRule="auto"/>
        <w:ind w:left="152" w:right="789"/>
        <w:jc w:val="both"/>
      </w:pPr>
      <w:r>
        <w:rPr/>
        <w:t>For</w:t>
      </w:r>
      <w:r>
        <w:rPr>
          <w:spacing w:val="18"/>
        </w:rPr>
        <w:t> </w:t>
      </w:r>
      <w:r>
        <w:rPr/>
        <w:t>purposes</w:t>
      </w:r>
      <w:r>
        <w:rPr>
          <w:spacing w:val="19"/>
        </w:rPr>
        <w:t> </w:t>
      </w:r>
      <w:r>
        <w:rPr/>
        <w:t>of</w:t>
      </w:r>
      <w:r>
        <w:rPr>
          <w:spacing w:val="19"/>
        </w:rPr>
        <w:t> </w:t>
      </w:r>
      <w:r>
        <w:rPr/>
        <w:t>the</w:t>
      </w:r>
      <w:r>
        <w:rPr>
          <w:spacing w:val="19"/>
        </w:rPr>
        <w:t> </w:t>
      </w:r>
      <w:r>
        <w:rPr/>
        <w:t>present</w:t>
      </w:r>
      <w:r>
        <w:rPr>
          <w:spacing w:val="18"/>
        </w:rPr>
        <w:t> </w:t>
      </w:r>
      <w:r>
        <w:rPr/>
        <w:t>discussion</w:t>
      </w:r>
      <w:r>
        <w:rPr>
          <w:spacing w:val="19"/>
        </w:rPr>
        <w:t> </w:t>
      </w:r>
      <w:r>
        <w:rPr/>
        <w:t>the</w:t>
      </w:r>
      <w:r>
        <w:rPr>
          <w:spacing w:val="23"/>
        </w:rPr>
        <w:t> </w:t>
      </w:r>
      <w:r>
        <w:rPr/>
        <w:t>main</w:t>
      </w:r>
      <w:r>
        <w:rPr>
          <w:spacing w:val="22"/>
        </w:rPr>
        <w:t> </w:t>
      </w:r>
      <w:r>
        <w:rPr/>
        <w:t>point</w:t>
      </w:r>
      <w:r>
        <w:rPr>
          <w:spacing w:val="19"/>
        </w:rPr>
        <w:t> </w:t>
      </w:r>
      <w:r>
        <w:rPr/>
        <w:t>to</w:t>
      </w:r>
      <w:r>
        <w:rPr>
          <w:spacing w:val="18"/>
        </w:rPr>
        <w:t> </w:t>
      </w:r>
      <w:r>
        <w:rPr/>
        <w:t>note</w:t>
      </w:r>
      <w:r>
        <w:rPr>
          <w:spacing w:val="22"/>
        </w:rPr>
        <w:t> </w:t>
      </w:r>
      <w:r>
        <w:rPr/>
        <w:t>is</w:t>
      </w:r>
      <w:r>
        <w:rPr>
          <w:spacing w:val="21"/>
        </w:rPr>
        <w:t> </w:t>
      </w:r>
      <w:r>
        <w:rPr/>
        <w:t>the</w:t>
      </w:r>
      <w:r>
        <w:rPr>
          <w:spacing w:val="18"/>
        </w:rPr>
        <w:t> </w:t>
      </w:r>
      <w:r>
        <w:rPr/>
        <w:t>relatively</w:t>
      </w:r>
      <w:r>
        <w:rPr>
          <w:spacing w:val="21"/>
        </w:rPr>
        <w:t> </w:t>
      </w:r>
      <w:r>
        <w:rPr/>
        <w:t>high</w:t>
      </w:r>
      <w:r>
        <w:rPr>
          <w:spacing w:val="19"/>
        </w:rPr>
        <w:t> </w:t>
      </w:r>
      <w:r>
        <w:rPr/>
        <w:t>proportion of</w:t>
      </w:r>
      <w:r>
        <w:rPr>
          <w:spacing w:val="21"/>
        </w:rPr>
        <w:t> </w:t>
      </w:r>
      <w:r>
        <w:rPr/>
        <w:t>women</w:t>
      </w:r>
      <w:r>
        <w:rPr>
          <w:spacing w:val="21"/>
        </w:rPr>
        <w:t> </w:t>
      </w:r>
      <w:r>
        <w:rPr/>
        <w:t>in</w:t>
      </w:r>
      <w:r>
        <w:rPr>
          <w:spacing w:val="21"/>
        </w:rPr>
        <w:t> </w:t>
      </w:r>
      <w:r>
        <w:rPr/>
        <w:t>Brown's</w:t>
      </w:r>
      <w:r>
        <w:rPr>
          <w:spacing w:val="21"/>
        </w:rPr>
        <w:t> </w:t>
      </w:r>
      <w:r>
        <w:rPr/>
        <w:t>series</w:t>
      </w:r>
      <w:r>
        <w:rPr>
          <w:spacing w:val="21"/>
        </w:rPr>
        <w:t> </w:t>
      </w:r>
      <w:r>
        <w:rPr/>
        <w:t>diagnosed</w:t>
      </w:r>
      <w:r>
        <w:rPr>
          <w:spacing w:val="20"/>
        </w:rPr>
        <w:t> </w:t>
      </w:r>
      <w:r>
        <w:rPr/>
        <w:t>as</w:t>
      </w:r>
      <w:r>
        <w:rPr>
          <w:spacing w:val="21"/>
        </w:rPr>
        <w:t> </w:t>
      </w:r>
      <w:r>
        <w:rPr/>
        <w:t>psychotically</w:t>
      </w:r>
      <w:r>
        <w:rPr>
          <w:spacing w:val="22"/>
        </w:rPr>
        <w:t> </w:t>
      </w:r>
      <w:r>
        <w:rPr/>
        <w:t>depressed</w:t>
      </w:r>
      <w:r>
        <w:rPr>
          <w:spacing w:val="21"/>
        </w:rPr>
        <w:t> </w:t>
      </w:r>
      <w:r>
        <w:rPr/>
        <w:t>who</w:t>
      </w:r>
      <w:r>
        <w:rPr>
          <w:spacing w:val="21"/>
        </w:rPr>
        <w:t> </w:t>
      </w:r>
      <w:r>
        <w:rPr/>
        <w:t>had</w:t>
      </w:r>
      <w:r>
        <w:rPr>
          <w:spacing w:val="20"/>
        </w:rPr>
        <w:t> </w:t>
      </w:r>
      <w:r>
        <w:rPr/>
        <w:t>suffered</w:t>
      </w:r>
      <w:r>
        <w:rPr>
          <w:spacing w:val="20"/>
        </w:rPr>
        <w:t> </w:t>
      </w:r>
      <w:r>
        <w:rPr/>
        <w:t>the</w:t>
      </w:r>
      <w:r>
        <w:rPr>
          <w:spacing w:val="21"/>
        </w:rPr>
        <w:t> </w:t>
      </w:r>
      <w:r>
        <w:rPr/>
        <w:t>death of a parent or a sibling before their seventeenth birthday, namely 24 out of 62, or 39 per cent. Loss of husband or child after the seventeenth birthday</w:t>
      </w:r>
    </w:p>
    <w:p>
      <w:pPr>
        <w:pStyle w:val="BodyText"/>
        <w:spacing w:before="7"/>
      </w:pPr>
    </w:p>
    <w:p>
      <w:pPr>
        <w:pStyle w:val="BodyText"/>
        <w:ind w:left="152"/>
      </w:pPr>
      <w:r>
        <w:rPr/>
        <w:t>-</w:t>
      </w:r>
      <w:r>
        <w:rPr>
          <w:spacing w:val="-4"/>
        </w:rPr>
        <w:t>309-</w:t>
      </w:r>
    </w:p>
    <w:p>
      <w:pPr>
        <w:pStyle w:val="BodyText"/>
        <w:spacing w:before="6"/>
        <w:rPr>
          <w:sz w:val="23"/>
        </w:rPr>
      </w:pPr>
    </w:p>
    <w:p>
      <w:pPr>
        <w:pStyle w:val="BodyText"/>
        <w:spacing w:line="247" w:lineRule="auto"/>
        <w:ind w:left="152" w:right="788"/>
        <w:jc w:val="both"/>
      </w:pPr>
      <w:r>
        <w:rPr/>
        <w:t>(but</w:t>
      </w:r>
      <w:r>
        <w:rPr>
          <w:spacing w:val="37"/>
        </w:rPr>
        <w:t> </w:t>
      </w:r>
      <w:r>
        <w:rPr/>
        <w:t>more</w:t>
      </w:r>
      <w:r>
        <w:rPr>
          <w:spacing w:val="35"/>
        </w:rPr>
        <w:t> </w:t>
      </w:r>
      <w:r>
        <w:rPr/>
        <w:t>than</w:t>
      </w:r>
      <w:r>
        <w:rPr>
          <w:spacing w:val="36"/>
        </w:rPr>
        <w:t> </w:t>
      </w:r>
      <w:r>
        <w:rPr/>
        <w:t>two</w:t>
      </w:r>
      <w:r>
        <w:rPr>
          <w:spacing w:val="35"/>
        </w:rPr>
        <w:t> </w:t>
      </w:r>
      <w:r>
        <w:rPr/>
        <w:t>years</w:t>
      </w:r>
      <w:r>
        <w:rPr>
          <w:spacing w:val="36"/>
        </w:rPr>
        <w:t> </w:t>
      </w:r>
      <w:r>
        <w:rPr/>
        <w:t>before</w:t>
      </w:r>
      <w:r>
        <w:rPr>
          <w:spacing w:val="36"/>
        </w:rPr>
        <w:t> </w:t>
      </w:r>
      <w:r>
        <w:rPr/>
        <w:t>onset</w:t>
      </w:r>
      <w:r>
        <w:rPr>
          <w:spacing w:val="35"/>
        </w:rPr>
        <w:t> </w:t>
      </w:r>
      <w:r>
        <w:rPr/>
        <w:t>of</w:t>
      </w:r>
      <w:r>
        <w:rPr>
          <w:spacing w:val="36"/>
        </w:rPr>
        <w:t> </w:t>
      </w:r>
      <w:r>
        <w:rPr/>
        <w:t>symptoms)</w:t>
      </w:r>
      <w:r>
        <w:rPr>
          <w:spacing w:val="35"/>
        </w:rPr>
        <w:t> </w:t>
      </w:r>
      <w:r>
        <w:rPr/>
        <w:t>had</w:t>
      </w:r>
      <w:r>
        <w:rPr>
          <w:spacing w:val="36"/>
        </w:rPr>
        <w:t> </w:t>
      </w:r>
      <w:r>
        <w:rPr/>
        <w:t>been</w:t>
      </w:r>
      <w:r>
        <w:rPr>
          <w:spacing w:val="35"/>
        </w:rPr>
        <w:t> </w:t>
      </w:r>
      <w:r>
        <w:rPr/>
        <w:t>sustained</w:t>
      </w:r>
      <w:r>
        <w:rPr>
          <w:spacing w:val="37"/>
        </w:rPr>
        <w:t> </w:t>
      </w:r>
      <w:r>
        <w:rPr/>
        <w:t>by</w:t>
      </w:r>
      <w:r>
        <w:rPr>
          <w:spacing w:val="37"/>
        </w:rPr>
        <w:t> </w:t>
      </w:r>
      <w:r>
        <w:rPr/>
        <w:t>a</w:t>
      </w:r>
      <w:r>
        <w:rPr>
          <w:spacing w:val="35"/>
        </w:rPr>
        <w:t> </w:t>
      </w:r>
      <w:r>
        <w:rPr/>
        <w:t>further</w:t>
      </w:r>
      <w:r>
        <w:rPr>
          <w:spacing w:val="36"/>
        </w:rPr>
        <w:t> </w:t>
      </w:r>
      <w:r>
        <w:rPr/>
        <w:t>13</w:t>
      </w:r>
      <w:r>
        <w:rPr>
          <w:spacing w:val="36"/>
        </w:rPr>
        <w:t> </w:t>
      </w:r>
      <w:r>
        <w:rPr/>
        <w:t>of them, or 21 per cent.</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hanging="1"/>
        <w:jc w:val="both"/>
      </w:pPr>
      <w:r>
        <w:rPr/>
        <w:t>The high incidence of past loss by death in patients diagnosed as psychotically depressed is reflected</w:t>
      </w:r>
      <w:r>
        <w:rPr>
          <w:spacing w:val="40"/>
        </w:rPr>
        <w:t> </w:t>
      </w:r>
      <w:r>
        <w:rPr/>
        <w:t>in</w:t>
      </w:r>
      <w:r>
        <w:rPr>
          <w:spacing w:val="40"/>
        </w:rPr>
        <w:t> </w:t>
      </w:r>
      <w:r>
        <w:rPr/>
        <w:t>the</w:t>
      </w:r>
      <w:r>
        <w:rPr>
          <w:spacing w:val="40"/>
        </w:rPr>
        <w:t> </w:t>
      </w:r>
      <w:r>
        <w:rPr/>
        <w:t>strong</w:t>
      </w:r>
      <w:r>
        <w:rPr>
          <w:spacing w:val="40"/>
        </w:rPr>
        <w:t> </w:t>
      </w:r>
      <w:r>
        <w:rPr/>
        <w:t>association</w:t>
      </w:r>
      <w:r>
        <w:rPr>
          <w:spacing w:val="40"/>
        </w:rPr>
        <w:t> </w:t>
      </w:r>
      <w:r>
        <w:rPr/>
        <w:t>between</w:t>
      </w:r>
      <w:r>
        <w:rPr>
          <w:spacing w:val="40"/>
        </w:rPr>
        <w:t> </w:t>
      </w:r>
      <w:r>
        <w:rPr/>
        <w:t>a</w:t>
      </w:r>
      <w:r>
        <w:rPr>
          <w:spacing w:val="40"/>
        </w:rPr>
        <w:t> </w:t>
      </w:r>
      <w:r>
        <w:rPr/>
        <w:t>past</w:t>
      </w:r>
      <w:r>
        <w:rPr>
          <w:spacing w:val="40"/>
        </w:rPr>
        <w:t> </w:t>
      </w:r>
      <w:r>
        <w:rPr/>
        <w:t>loss</w:t>
      </w:r>
      <w:r>
        <w:rPr>
          <w:spacing w:val="40"/>
        </w:rPr>
        <w:t> </w:t>
      </w:r>
      <w:r>
        <w:rPr/>
        <w:t>by</w:t>
      </w:r>
      <w:r>
        <w:rPr>
          <w:spacing w:val="40"/>
        </w:rPr>
        <w:t> </w:t>
      </w:r>
      <w:r>
        <w:rPr/>
        <w:t>death</w:t>
      </w:r>
      <w:r>
        <w:rPr>
          <w:spacing w:val="40"/>
        </w:rPr>
        <w:t> </w:t>
      </w:r>
      <w:r>
        <w:rPr/>
        <w:t>and</w:t>
      </w:r>
      <w:r>
        <w:rPr>
          <w:spacing w:val="40"/>
        </w:rPr>
        <w:t> </w:t>
      </w:r>
      <w:r>
        <w:rPr/>
        <w:t>retardation.</w:t>
      </w:r>
      <w:r>
        <w:rPr>
          <w:spacing w:val="40"/>
        </w:rPr>
        <w:t> </w:t>
      </w:r>
      <w:r>
        <w:rPr/>
        <w:t>Altogether there</w:t>
      </w:r>
      <w:r>
        <w:rPr>
          <w:spacing w:val="26"/>
        </w:rPr>
        <w:t> </w:t>
      </w:r>
      <w:r>
        <w:rPr/>
        <w:t>were</w:t>
      </w:r>
      <w:r>
        <w:rPr>
          <w:spacing w:val="26"/>
        </w:rPr>
        <w:t> </w:t>
      </w:r>
      <w:r>
        <w:rPr/>
        <w:t>45</w:t>
      </w:r>
      <w:r>
        <w:rPr>
          <w:spacing w:val="26"/>
        </w:rPr>
        <w:t> </w:t>
      </w:r>
      <w:r>
        <w:rPr/>
        <w:t>patients</w:t>
      </w:r>
      <w:r>
        <w:rPr>
          <w:spacing w:val="26"/>
        </w:rPr>
        <w:t> </w:t>
      </w:r>
      <w:r>
        <w:rPr/>
        <w:t>(37</w:t>
      </w:r>
      <w:r>
        <w:rPr>
          <w:spacing w:val="26"/>
        </w:rPr>
        <w:t> </w:t>
      </w:r>
      <w:r>
        <w:rPr/>
        <w:t>psychotic</w:t>
      </w:r>
      <w:r>
        <w:rPr>
          <w:spacing w:val="28"/>
        </w:rPr>
        <w:t> </w:t>
      </w:r>
      <w:r>
        <w:rPr/>
        <w:t>and</w:t>
      </w:r>
      <w:r>
        <w:rPr>
          <w:spacing w:val="26"/>
        </w:rPr>
        <w:t> </w:t>
      </w:r>
      <w:r>
        <w:rPr/>
        <w:t>8</w:t>
      </w:r>
      <w:r>
        <w:rPr>
          <w:spacing w:val="28"/>
        </w:rPr>
        <w:t> </w:t>
      </w:r>
      <w:r>
        <w:rPr/>
        <w:t>neurotic)</w:t>
      </w:r>
      <w:r>
        <w:rPr>
          <w:spacing w:val="27"/>
        </w:rPr>
        <w:t> </w:t>
      </w:r>
      <w:r>
        <w:rPr/>
        <w:t>who</w:t>
      </w:r>
      <w:r>
        <w:rPr>
          <w:spacing w:val="26"/>
        </w:rPr>
        <w:t> </w:t>
      </w:r>
      <w:r>
        <w:rPr/>
        <w:t>had</w:t>
      </w:r>
      <w:r>
        <w:rPr>
          <w:spacing w:val="26"/>
        </w:rPr>
        <w:t> </w:t>
      </w:r>
      <w:r>
        <w:rPr/>
        <w:t>sustained</w:t>
      </w:r>
      <w:r>
        <w:rPr>
          <w:spacing w:val="28"/>
        </w:rPr>
        <w:t> </w:t>
      </w:r>
      <w:r>
        <w:rPr/>
        <w:t>a</w:t>
      </w:r>
      <w:r>
        <w:rPr>
          <w:spacing w:val="27"/>
        </w:rPr>
        <w:t> </w:t>
      </w:r>
      <w:r>
        <w:rPr/>
        <w:t>past</w:t>
      </w:r>
      <w:r>
        <w:rPr>
          <w:spacing w:val="26"/>
        </w:rPr>
        <w:t> </w:t>
      </w:r>
      <w:r>
        <w:rPr/>
        <w:t>loss</w:t>
      </w:r>
      <w:r>
        <w:rPr>
          <w:spacing w:val="27"/>
        </w:rPr>
        <w:t> </w:t>
      </w:r>
      <w:r>
        <w:rPr/>
        <w:t>by</w:t>
      </w:r>
      <w:r>
        <w:rPr>
          <w:spacing w:val="28"/>
        </w:rPr>
        <w:t> </w:t>
      </w:r>
      <w:r>
        <w:rPr/>
        <w:t>death. Of these 34 (31 psychotic and 3 neurotic), or 75 per cent, were retarded. In searching for an explanation</w:t>
      </w:r>
      <w:r>
        <w:rPr>
          <w:spacing w:val="31"/>
        </w:rPr>
        <w:t> </w:t>
      </w:r>
      <w:r>
        <w:rPr/>
        <w:t>of</w:t>
      </w:r>
      <w:r>
        <w:rPr>
          <w:spacing w:val="30"/>
        </w:rPr>
        <w:t> </w:t>
      </w:r>
      <w:r>
        <w:rPr/>
        <w:t>this</w:t>
      </w:r>
      <w:r>
        <w:rPr>
          <w:spacing w:val="30"/>
        </w:rPr>
        <w:t> </w:t>
      </w:r>
      <w:r>
        <w:rPr/>
        <w:t>association</w:t>
      </w:r>
      <w:r>
        <w:rPr>
          <w:spacing w:val="30"/>
        </w:rPr>
        <w:t> </w:t>
      </w:r>
      <w:r>
        <w:rPr/>
        <w:t>Brown</w:t>
      </w:r>
      <w:r>
        <w:rPr>
          <w:spacing w:val="30"/>
        </w:rPr>
        <w:t> </w:t>
      </w:r>
      <w:r>
        <w:rPr/>
        <w:t>and</w:t>
      </w:r>
      <w:r>
        <w:rPr>
          <w:spacing w:val="30"/>
        </w:rPr>
        <w:t> </w:t>
      </w:r>
      <w:r>
        <w:rPr/>
        <w:t>Harris</w:t>
      </w:r>
      <w:r>
        <w:rPr>
          <w:spacing w:val="30"/>
        </w:rPr>
        <w:t> </w:t>
      </w:r>
      <w:r>
        <w:rPr/>
        <w:t>draw</w:t>
      </w:r>
      <w:r>
        <w:rPr>
          <w:spacing w:val="30"/>
        </w:rPr>
        <w:t> </w:t>
      </w:r>
      <w:r>
        <w:rPr/>
        <w:t>on</w:t>
      </w:r>
      <w:r>
        <w:rPr>
          <w:spacing w:val="31"/>
        </w:rPr>
        <w:t> </w:t>
      </w:r>
      <w:r>
        <w:rPr/>
        <w:t>ideas</w:t>
      </w:r>
      <w:r>
        <w:rPr>
          <w:spacing w:val="31"/>
        </w:rPr>
        <w:t> </w:t>
      </w:r>
      <w:r>
        <w:rPr/>
        <w:t>advanced</w:t>
      </w:r>
      <w:r>
        <w:rPr>
          <w:spacing w:val="30"/>
        </w:rPr>
        <w:t> </w:t>
      </w:r>
      <w:r>
        <w:rPr/>
        <w:t>in</w:t>
      </w:r>
      <w:r>
        <w:rPr>
          <w:spacing w:val="30"/>
        </w:rPr>
        <w:t> </w:t>
      </w:r>
      <w:r>
        <w:rPr/>
        <w:t>earlier</w:t>
      </w:r>
      <w:r>
        <w:rPr>
          <w:spacing w:val="30"/>
        </w:rPr>
        <w:t> </w:t>
      </w:r>
      <w:r>
        <w:rPr/>
        <w:t>volumes of this work and on a cognitive theory of depressive disorders. A past loss due to death, they suggest, predisposes a person to respond to any</w:t>
      </w:r>
      <w:r>
        <w:rPr>
          <w:spacing w:val="32"/>
        </w:rPr>
        <w:t> </w:t>
      </w:r>
      <w:r>
        <w:rPr/>
        <w:t>current loss as though it were another death</w:t>
      </w:r>
      <w:r>
        <w:rPr>
          <w:spacing w:val="80"/>
        </w:rPr>
        <w:t> </w:t>
      </w:r>
      <w:r>
        <w:rPr/>
        <w:t>with</w:t>
      </w:r>
      <w:r>
        <w:rPr>
          <w:spacing w:val="20"/>
        </w:rPr>
        <w:t> </w:t>
      </w:r>
      <w:r>
        <w:rPr/>
        <w:t>a</w:t>
      </w:r>
      <w:r>
        <w:rPr>
          <w:spacing w:val="17"/>
        </w:rPr>
        <w:t> </w:t>
      </w:r>
      <w:r>
        <w:rPr/>
        <w:t>consequent</w:t>
      </w:r>
      <w:r>
        <w:rPr>
          <w:spacing w:val="18"/>
        </w:rPr>
        <w:t> </w:t>
      </w:r>
      <w:r>
        <w:rPr/>
        <w:t>unrelieved</w:t>
      </w:r>
      <w:r>
        <w:rPr>
          <w:spacing w:val="18"/>
        </w:rPr>
        <w:t> </w:t>
      </w:r>
      <w:r>
        <w:rPr/>
        <w:t>hopelessness,</w:t>
      </w:r>
      <w:r>
        <w:rPr>
          <w:spacing w:val="17"/>
        </w:rPr>
        <w:t> </w:t>
      </w:r>
      <w:r>
        <w:rPr/>
        <w:t>which</w:t>
      </w:r>
      <w:r>
        <w:rPr>
          <w:spacing w:val="18"/>
        </w:rPr>
        <w:t> </w:t>
      </w:r>
      <w:r>
        <w:rPr/>
        <w:t>in</w:t>
      </w:r>
      <w:r>
        <w:rPr>
          <w:spacing w:val="20"/>
        </w:rPr>
        <w:t> </w:t>
      </w:r>
      <w:r>
        <w:rPr/>
        <w:t>turn</w:t>
      </w:r>
      <w:r>
        <w:rPr>
          <w:spacing w:val="18"/>
        </w:rPr>
        <w:t> </w:t>
      </w:r>
      <w:r>
        <w:rPr/>
        <w:t>leads</w:t>
      </w:r>
      <w:r>
        <w:rPr>
          <w:spacing w:val="18"/>
        </w:rPr>
        <w:t> </w:t>
      </w:r>
      <w:r>
        <w:rPr/>
        <w:t>to</w:t>
      </w:r>
      <w:r>
        <w:rPr>
          <w:spacing w:val="18"/>
        </w:rPr>
        <w:t> </w:t>
      </w:r>
      <w:r>
        <w:rPr/>
        <w:t>retardation.</w:t>
      </w:r>
      <w:r>
        <w:rPr>
          <w:spacing w:val="18"/>
        </w:rPr>
        <w:t> </w:t>
      </w:r>
      <w:r>
        <w:rPr/>
        <w:t>A</w:t>
      </w:r>
      <w:r>
        <w:rPr>
          <w:spacing w:val="18"/>
        </w:rPr>
        <w:t> </w:t>
      </w:r>
      <w:r>
        <w:rPr/>
        <w:t>past</w:t>
      </w:r>
      <w:r>
        <w:rPr>
          <w:spacing w:val="20"/>
        </w:rPr>
        <w:t> </w:t>
      </w:r>
      <w:r>
        <w:rPr/>
        <w:t>loss</w:t>
      </w:r>
      <w:r>
        <w:rPr>
          <w:spacing w:val="18"/>
        </w:rPr>
        <w:t> </w:t>
      </w:r>
      <w:r>
        <w:rPr/>
        <w:t>due to separation seems, by contrast, to bias a person to respond to any current loss as though it might</w:t>
      </w:r>
      <w:r>
        <w:rPr>
          <w:spacing w:val="40"/>
        </w:rPr>
        <w:t> </w:t>
      </w:r>
      <w:r>
        <w:rPr/>
        <w:t>be</w:t>
      </w:r>
      <w:r>
        <w:rPr>
          <w:spacing w:val="40"/>
        </w:rPr>
        <w:t> </w:t>
      </w:r>
      <w:r>
        <w:rPr/>
        <w:t>reversible.</w:t>
      </w:r>
      <w:r>
        <w:rPr>
          <w:spacing w:val="40"/>
        </w:rPr>
        <w:t> </w:t>
      </w:r>
      <w:r>
        <w:rPr/>
        <w:t>In</w:t>
      </w:r>
      <w:r>
        <w:rPr>
          <w:spacing w:val="40"/>
        </w:rPr>
        <w:t> </w:t>
      </w:r>
      <w:r>
        <w:rPr/>
        <w:t>consequence</w:t>
      </w:r>
      <w:r>
        <w:rPr>
          <w:spacing w:val="40"/>
        </w:rPr>
        <w:t> </w:t>
      </w:r>
      <w:r>
        <w:rPr/>
        <w:t>the</w:t>
      </w:r>
      <w:r>
        <w:rPr>
          <w:spacing w:val="40"/>
        </w:rPr>
        <w:t> </w:t>
      </w:r>
      <w:r>
        <w:rPr/>
        <w:t>resulting</w:t>
      </w:r>
      <w:r>
        <w:rPr>
          <w:spacing w:val="40"/>
        </w:rPr>
        <w:t> </w:t>
      </w:r>
      <w:r>
        <w:rPr/>
        <w:t>despair</w:t>
      </w:r>
      <w:r>
        <w:rPr>
          <w:spacing w:val="40"/>
        </w:rPr>
        <w:t> </w:t>
      </w:r>
      <w:r>
        <w:rPr/>
        <w:t>is</w:t>
      </w:r>
      <w:r>
        <w:rPr>
          <w:spacing w:val="40"/>
        </w:rPr>
        <w:t> </w:t>
      </w:r>
      <w:r>
        <w:rPr/>
        <w:t>mixed</w:t>
      </w:r>
      <w:r>
        <w:rPr>
          <w:spacing w:val="40"/>
        </w:rPr>
        <w:t> </w:t>
      </w:r>
      <w:r>
        <w:rPr/>
        <w:t>with</w:t>
      </w:r>
      <w:r>
        <w:rPr>
          <w:spacing w:val="40"/>
        </w:rPr>
        <w:t> </w:t>
      </w:r>
      <w:r>
        <w:rPr/>
        <w:t>angry,</w:t>
      </w:r>
      <w:r>
        <w:rPr>
          <w:spacing w:val="40"/>
        </w:rPr>
        <w:t> </w:t>
      </w:r>
      <w:r>
        <w:rPr/>
        <w:t>perhaps violent, protest and leads to a condition more likely to be diagnosed as a neurotic depression</w:t>
      </w:r>
      <w:r>
        <w:rPr>
          <w:spacing w:val="40"/>
        </w:rPr>
        <w:t> </w:t>
      </w:r>
      <w:r>
        <w:rPr/>
        <w:t>than as a psychotic one.</w:t>
      </w:r>
    </w:p>
    <w:p>
      <w:pPr>
        <w:pStyle w:val="BodyText"/>
      </w:pPr>
    </w:p>
    <w:p>
      <w:pPr>
        <w:pStyle w:val="BodyText"/>
        <w:spacing w:line="247" w:lineRule="auto"/>
        <w:ind w:left="152" w:right="787"/>
        <w:jc w:val="both"/>
      </w:pPr>
      <w:r>
        <w:rPr/>
        <w:t>In this chapter we have considered evidence that suggests that those who have lost a parent by death during childhood or adolescence are at greater risk than others of developing psychiatric disorder and, more especially, of becoming seriously suicidal and/or psychotically depressed should they do so. Evidence of comparable though rather different effects of losses sustained during the same period of life and due to causes other than death has only been touched on but</w:t>
      </w:r>
      <w:r>
        <w:rPr>
          <w:spacing w:val="80"/>
        </w:rPr>
        <w:t> </w:t>
      </w:r>
      <w:r>
        <w:rPr/>
        <w:t>is in fact considerable. Early loss, it seems, can sensitize an individual and make him more vulnerable</w:t>
      </w:r>
      <w:r>
        <w:rPr>
          <w:spacing w:val="28"/>
        </w:rPr>
        <w:t> </w:t>
      </w:r>
      <w:r>
        <w:rPr/>
        <w:t>to</w:t>
      </w:r>
      <w:r>
        <w:rPr>
          <w:spacing w:val="28"/>
        </w:rPr>
        <w:t> </w:t>
      </w:r>
      <w:r>
        <w:rPr/>
        <w:t>setbacks</w:t>
      </w:r>
      <w:r>
        <w:rPr>
          <w:spacing w:val="27"/>
        </w:rPr>
        <w:t> </w:t>
      </w:r>
      <w:r>
        <w:rPr/>
        <w:t>experienced</w:t>
      </w:r>
      <w:r>
        <w:rPr>
          <w:spacing w:val="27"/>
        </w:rPr>
        <w:t> </w:t>
      </w:r>
      <w:r>
        <w:rPr/>
        <w:t>later,</w:t>
      </w:r>
      <w:r>
        <w:rPr>
          <w:spacing w:val="27"/>
        </w:rPr>
        <w:t> </w:t>
      </w:r>
      <w:r>
        <w:rPr/>
        <w:t>especially</w:t>
      </w:r>
      <w:r>
        <w:rPr>
          <w:spacing w:val="28"/>
        </w:rPr>
        <w:t> </w:t>
      </w:r>
      <w:r>
        <w:rPr/>
        <w:t>to</w:t>
      </w:r>
      <w:r>
        <w:rPr>
          <w:spacing w:val="27"/>
        </w:rPr>
        <w:t> </w:t>
      </w:r>
      <w:r>
        <w:rPr/>
        <w:t>loss</w:t>
      </w:r>
      <w:r>
        <w:rPr>
          <w:spacing w:val="26"/>
        </w:rPr>
        <w:t> </w:t>
      </w:r>
      <w:r>
        <w:rPr/>
        <w:t>or</w:t>
      </w:r>
      <w:r>
        <w:rPr>
          <w:spacing w:val="28"/>
        </w:rPr>
        <w:t> </w:t>
      </w:r>
      <w:r>
        <w:rPr/>
        <w:t>threat</w:t>
      </w:r>
      <w:r>
        <w:rPr>
          <w:spacing w:val="27"/>
        </w:rPr>
        <w:t> </w:t>
      </w:r>
      <w:r>
        <w:rPr/>
        <w:t>of</w:t>
      </w:r>
      <w:r>
        <w:rPr>
          <w:spacing w:val="28"/>
        </w:rPr>
        <w:t> </w:t>
      </w:r>
      <w:r>
        <w:rPr/>
        <w:t>loss.</w:t>
      </w:r>
      <w:r>
        <w:rPr>
          <w:spacing w:val="26"/>
        </w:rPr>
        <w:t> </w:t>
      </w:r>
      <w:r>
        <w:rPr/>
        <w:t>Nevertheless,</w:t>
      </w:r>
      <w:r>
        <w:rPr>
          <w:spacing w:val="27"/>
        </w:rPr>
        <w:t> </w:t>
      </w:r>
      <w:r>
        <w:rPr/>
        <w:t>by no means every child or adolescent who loses a parent becomes sensitized in this way and it is therefore necessary</w:t>
      </w:r>
      <w:r>
        <w:rPr>
          <w:spacing w:val="24"/>
        </w:rPr>
        <w:t> </w:t>
      </w:r>
      <w:r>
        <w:rPr/>
        <w:t>to determine why some should become so and others not. To this enquiry</w:t>
      </w:r>
      <w:r>
        <w:rPr>
          <w:spacing w:val="80"/>
        </w:rPr>
        <w:t> </w:t>
      </w:r>
      <w:r>
        <w:rPr/>
        <w:t>we now address ourselves.</w:t>
      </w:r>
    </w:p>
    <w:p>
      <w:pPr>
        <w:pStyle w:val="BodyText"/>
        <w:spacing w:before="2"/>
      </w:pPr>
    </w:p>
    <w:p>
      <w:pPr>
        <w:pStyle w:val="BodyText"/>
        <w:ind w:left="152"/>
      </w:pPr>
      <w:r>
        <w:rPr/>
        <w:t>-</w:t>
      </w:r>
      <w:r>
        <w:rPr>
          <w:spacing w:val="-4"/>
        </w:rPr>
        <w:t>310-</w:t>
      </w:r>
    </w:p>
    <w:p>
      <w:pPr>
        <w:pStyle w:val="BodyText"/>
        <w:spacing w:before="9"/>
      </w:pPr>
    </w:p>
    <w:p>
      <w:pPr>
        <w:pStyle w:val="Heading2"/>
      </w:pPr>
      <w:r>
        <w:rPr/>
        <w:t>CHAPTER</w:t>
      </w:r>
      <w:r>
        <w:rPr>
          <w:spacing w:val="-17"/>
        </w:rPr>
        <w:t> </w:t>
      </w:r>
      <w:r>
        <w:rPr>
          <w:spacing w:val="-5"/>
        </w:rPr>
        <w:t>18</w:t>
      </w:r>
    </w:p>
    <w:p>
      <w:pPr>
        <w:pStyle w:val="Heading4"/>
        <w:spacing w:before="4"/>
      </w:pPr>
      <w:r>
        <w:rPr/>
        <w:t>Conditions</w:t>
      </w:r>
      <w:r>
        <w:rPr>
          <w:spacing w:val="7"/>
        </w:rPr>
        <w:t> </w:t>
      </w:r>
      <w:r>
        <w:rPr/>
        <w:t>Responsible</w:t>
      </w:r>
      <w:r>
        <w:rPr>
          <w:spacing w:val="5"/>
        </w:rPr>
        <w:t> </w:t>
      </w:r>
      <w:r>
        <w:rPr/>
        <w:t>for</w:t>
      </w:r>
      <w:r>
        <w:rPr>
          <w:spacing w:val="6"/>
        </w:rPr>
        <w:t> </w:t>
      </w:r>
      <w:r>
        <w:rPr/>
        <w:t>Differences</w:t>
      </w:r>
      <w:r>
        <w:rPr>
          <w:spacing w:val="6"/>
        </w:rPr>
        <w:t> </w:t>
      </w:r>
      <w:r>
        <w:rPr/>
        <w:t>in</w:t>
      </w:r>
      <w:r>
        <w:rPr>
          <w:spacing w:val="6"/>
        </w:rPr>
        <w:t> </w:t>
      </w:r>
      <w:r>
        <w:rPr>
          <w:spacing w:val="-2"/>
        </w:rPr>
        <w:t>Outcome</w:t>
      </w:r>
    </w:p>
    <w:p>
      <w:pPr>
        <w:pStyle w:val="BodyText"/>
        <w:spacing w:before="5"/>
        <w:rPr>
          <w:b/>
          <w:sz w:val="23"/>
        </w:rPr>
      </w:pPr>
    </w:p>
    <w:p>
      <w:pPr>
        <w:pStyle w:val="BodyText"/>
        <w:spacing w:line="244" w:lineRule="auto" w:before="1"/>
        <w:ind w:left="152" w:right="5883"/>
      </w:pPr>
      <w:r>
        <w:rPr/>
        <w:t>The beauty of love has not found me Its hands have not gripped me so tight For the darkness of hate is upon me</w:t>
      </w:r>
    </w:p>
    <w:p>
      <w:pPr>
        <w:pStyle w:val="BodyText"/>
        <w:spacing w:before="4"/>
        <w:ind w:left="152"/>
      </w:pPr>
      <w:r>
        <w:rPr/>
        <w:t>I</w:t>
      </w:r>
      <w:r>
        <w:rPr>
          <w:spacing w:val="5"/>
        </w:rPr>
        <w:t> </w:t>
      </w:r>
      <w:r>
        <w:rPr/>
        <w:t>see</w:t>
      </w:r>
      <w:r>
        <w:rPr>
          <w:spacing w:val="5"/>
        </w:rPr>
        <w:t> </w:t>
      </w:r>
      <w:r>
        <w:rPr/>
        <w:t>day,</w:t>
      </w:r>
      <w:r>
        <w:rPr>
          <w:spacing w:val="6"/>
        </w:rPr>
        <w:t> </w:t>
      </w:r>
      <w:r>
        <w:rPr/>
        <w:t>not</w:t>
      </w:r>
      <w:r>
        <w:rPr>
          <w:spacing w:val="5"/>
        </w:rPr>
        <w:t> </w:t>
      </w:r>
      <w:r>
        <w:rPr/>
        <w:t>as</w:t>
      </w:r>
      <w:r>
        <w:rPr>
          <w:spacing w:val="5"/>
        </w:rPr>
        <w:t> </w:t>
      </w:r>
      <w:r>
        <w:rPr/>
        <w:t>day,</w:t>
      </w:r>
      <w:r>
        <w:rPr>
          <w:spacing w:val="5"/>
        </w:rPr>
        <w:t> </w:t>
      </w:r>
      <w:r>
        <w:rPr/>
        <w:t>but</w:t>
      </w:r>
      <w:r>
        <w:rPr>
          <w:spacing w:val="5"/>
        </w:rPr>
        <w:t> </w:t>
      </w:r>
      <w:r>
        <w:rPr/>
        <w:t>as</w:t>
      </w:r>
      <w:r>
        <w:rPr>
          <w:spacing w:val="5"/>
        </w:rPr>
        <w:t> </w:t>
      </w:r>
      <w:r>
        <w:rPr>
          <w:spacing w:val="-2"/>
        </w:rPr>
        <w:t>night.</w:t>
      </w:r>
    </w:p>
    <w:p>
      <w:pPr>
        <w:pStyle w:val="BodyText"/>
        <w:spacing w:before="6"/>
        <w:rPr>
          <w:sz w:val="23"/>
        </w:rPr>
      </w:pPr>
    </w:p>
    <w:p>
      <w:pPr>
        <w:pStyle w:val="BodyText"/>
        <w:ind w:left="152"/>
      </w:pPr>
      <w:r>
        <w:rPr/>
        <w:t>I</w:t>
      </w:r>
      <w:r>
        <w:rPr>
          <w:spacing w:val="4"/>
        </w:rPr>
        <w:t> </w:t>
      </w:r>
      <w:r>
        <w:rPr/>
        <w:t>yearn</w:t>
      </w:r>
      <w:r>
        <w:rPr>
          <w:spacing w:val="5"/>
        </w:rPr>
        <w:t> </w:t>
      </w:r>
      <w:r>
        <w:rPr/>
        <w:t>for</w:t>
      </w:r>
      <w:r>
        <w:rPr>
          <w:spacing w:val="6"/>
        </w:rPr>
        <w:t> </w:t>
      </w:r>
      <w:r>
        <w:rPr/>
        <w:t>the</w:t>
      </w:r>
      <w:r>
        <w:rPr>
          <w:spacing w:val="6"/>
        </w:rPr>
        <w:t> </w:t>
      </w:r>
      <w:r>
        <w:rPr/>
        <w:t>dear</w:t>
      </w:r>
      <w:r>
        <w:rPr>
          <w:spacing w:val="5"/>
        </w:rPr>
        <w:t> </w:t>
      </w:r>
      <w:r>
        <w:rPr/>
        <w:t>love</w:t>
      </w:r>
      <w:r>
        <w:rPr>
          <w:spacing w:val="7"/>
        </w:rPr>
        <w:t> </w:t>
      </w:r>
      <w:r>
        <w:rPr/>
        <w:t>to</w:t>
      </w:r>
      <w:r>
        <w:rPr>
          <w:spacing w:val="5"/>
        </w:rPr>
        <w:t> </w:t>
      </w:r>
      <w:r>
        <w:rPr/>
        <w:t>find</w:t>
      </w:r>
      <w:r>
        <w:rPr>
          <w:spacing w:val="8"/>
        </w:rPr>
        <w:t> </w:t>
      </w:r>
      <w:r>
        <w:rPr>
          <w:spacing w:val="-5"/>
        </w:rPr>
        <w:t>me</w:t>
      </w:r>
    </w:p>
    <w:p>
      <w:pPr>
        <w:pStyle w:val="BodyText"/>
        <w:spacing w:line="247" w:lineRule="auto" w:before="6"/>
        <w:ind w:left="152" w:right="5404"/>
      </w:pPr>
      <w:r>
        <w:rPr/>
        <w:t>With my heart and my soul and my might For darkness has closed in upon me</w:t>
      </w:r>
    </w:p>
    <w:p>
      <w:pPr>
        <w:pStyle w:val="BodyText"/>
        <w:spacing w:line="253" w:lineRule="exact"/>
        <w:ind w:left="152"/>
      </w:pPr>
      <w:r>
        <w:rPr/>
        <w:t>I</w:t>
      </w:r>
      <w:r>
        <w:rPr>
          <w:spacing w:val="5"/>
        </w:rPr>
        <w:t> </w:t>
      </w:r>
      <w:r>
        <w:rPr/>
        <w:t>see</w:t>
      </w:r>
      <w:r>
        <w:rPr>
          <w:spacing w:val="5"/>
        </w:rPr>
        <w:t> </w:t>
      </w:r>
      <w:r>
        <w:rPr/>
        <w:t>day,</w:t>
      </w:r>
      <w:r>
        <w:rPr>
          <w:spacing w:val="6"/>
        </w:rPr>
        <w:t> </w:t>
      </w:r>
      <w:r>
        <w:rPr/>
        <w:t>not</w:t>
      </w:r>
      <w:r>
        <w:rPr>
          <w:spacing w:val="5"/>
        </w:rPr>
        <w:t> </w:t>
      </w:r>
      <w:r>
        <w:rPr/>
        <w:t>as</w:t>
      </w:r>
      <w:r>
        <w:rPr>
          <w:spacing w:val="5"/>
        </w:rPr>
        <w:t> </w:t>
      </w:r>
      <w:r>
        <w:rPr/>
        <w:t>day,</w:t>
      </w:r>
      <w:r>
        <w:rPr>
          <w:spacing w:val="5"/>
        </w:rPr>
        <w:t> </w:t>
      </w:r>
      <w:r>
        <w:rPr/>
        <w:t>but</w:t>
      </w:r>
      <w:r>
        <w:rPr>
          <w:spacing w:val="5"/>
        </w:rPr>
        <w:t> </w:t>
      </w:r>
      <w:r>
        <w:rPr/>
        <w:t>as</w:t>
      </w:r>
      <w:r>
        <w:rPr>
          <w:spacing w:val="5"/>
        </w:rPr>
        <w:t> </w:t>
      </w:r>
      <w:r>
        <w:rPr>
          <w:spacing w:val="-2"/>
        </w:rPr>
        <w:t>night.</w:t>
      </w:r>
    </w:p>
    <w:p>
      <w:pPr>
        <w:pStyle w:val="BodyText"/>
        <w:spacing w:before="5"/>
        <w:rPr>
          <w:sz w:val="23"/>
        </w:rPr>
      </w:pPr>
    </w:p>
    <w:p>
      <w:pPr>
        <w:pStyle w:val="BodyText"/>
        <w:spacing w:line="247" w:lineRule="auto"/>
        <w:ind w:left="152" w:right="5883"/>
      </w:pPr>
      <w:r>
        <w:rPr/>
        <w:t>The children are playing and laughing But</w:t>
      </w:r>
      <w:r>
        <w:rPr>
          <w:spacing w:val="38"/>
        </w:rPr>
        <w:t> </w:t>
      </w:r>
      <w:r>
        <w:rPr/>
        <w:t>I</w:t>
      </w:r>
      <w:r>
        <w:rPr>
          <w:spacing w:val="38"/>
        </w:rPr>
        <w:t> </w:t>
      </w:r>
      <w:r>
        <w:rPr/>
        <w:t>cannot</w:t>
      </w:r>
      <w:r>
        <w:rPr>
          <w:spacing w:val="38"/>
        </w:rPr>
        <w:t> </w:t>
      </w:r>
      <w:r>
        <w:rPr/>
        <w:t>find</w:t>
      </w:r>
      <w:r>
        <w:rPr>
          <w:spacing w:val="38"/>
        </w:rPr>
        <w:t> </w:t>
      </w:r>
      <w:r>
        <w:rPr/>
        <w:t>love in</w:t>
      </w:r>
      <w:r>
        <w:rPr>
          <w:spacing w:val="39"/>
        </w:rPr>
        <w:t> </w:t>
      </w:r>
      <w:r>
        <w:rPr/>
        <w:t>delight There is an iron fence around me</w:t>
      </w:r>
    </w:p>
    <w:p>
      <w:pPr>
        <w:pStyle w:val="BodyText"/>
        <w:spacing w:line="251" w:lineRule="exact"/>
        <w:ind w:left="152"/>
      </w:pPr>
      <w:r>
        <w:rPr/>
        <w:pict>
          <v:rect style="position:absolute;margin-left:248.100006pt;margin-top:5.808228pt;width:3.78pt;height:.299990pt;mso-position-horizontal-relative:page;mso-position-vertical-relative:paragraph;z-index:-20018688" id="docshape219" filled="true" fillcolor="#000000" stroked="false">
            <v:fill type="solid"/>
            <w10:wrap type="none"/>
          </v:rect>
        </w:pict>
      </w:r>
      <w:r>
        <w:rPr/>
        <w:t>I</w:t>
      </w:r>
      <w:r>
        <w:rPr>
          <w:spacing w:val="5"/>
        </w:rPr>
        <w:t> </w:t>
      </w:r>
      <w:r>
        <w:rPr/>
        <w:t>see</w:t>
      </w:r>
      <w:r>
        <w:rPr>
          <w:spacing w:val="6"/>
        </w:rPr>
        <w:t> </w:t>
      </w:r>
      <w:r>
        <w:rPr/>
        <w:t>day,</w:t>
      </w:r>
      <w:r>
        <w:rPr>
          <w:spacing w:val="6"/>
        </w:rPr>
        <w:t> </w:t>
      </w:r>
      <w:r>
        <w:rPr/>
        <w:t>not</w:t>
      </w:r>
      <w:r>
        <w:rPr>
          <w:spacing w:val="6"/>
        </w:rPr>
        <w:t> </w:t>
      </w:r>
      <w:r>
        <w:rPr/>
        <w:t>as</w:t>
      </w:r>
      <w:r>
        <w:rPr>
          <w:spacing w:val="5"/>
        </w:rPr>
        <w:t> </w:t>
      </w:r>
      <w:r>
        <w:rPr/>
        <w:t>day,</w:t>
      </w:r>
      <w:r>
        <w:rPr>
          <w:spacing w:val="6"/>
        </w:rPr>
        <w:t> </w:t>
      </w:r>
      <w:r>
        <w:rPr/>
        <w:t>but</w:t>
      </w:r>
      <w:r>
        <w:rPr>
          <w:spacing w:val="5"/>
        </w:rPr>
        <w:t> </w:t>
      </w:r>
      <w:r>
        <w:rPr/>
        <w:t>as</w:t>
      </w:r>
      <w:r>
        <w:rPr>
          <w:spacing w:val="6"/>
        </w:rPr>
        <w:t> </w:t>
      </w:r>
      <w:r>
        <w:rPr/>
        <w:t>night.</w:t>
      </w:r>
      <w:r>
        <w:rPr>
          <w:spacing w:val="3"/>
        </w:rPr>
        <w:t> </w:t>
      </w:r>
      <w:r>
        <w:rPr>
          <w:spacing w:val="-10"/>
          <w:vertAlign w:val="superscript"/>
        </w:rPr>
        <w:t>1</w:t>
      </w:r>
    </w:p>
    <w:p>
      <w:pPr>
        <w:pStyle w:val="BodyText"/>
        <w:spacing w:before="3"/>
        <w:rPr>
          <w:sz w:val="23"/>
        </w:rPr>
      </w:pPr>
    </w:p>
    <w:p>
      <w:pPr>
        <w:pStyle w:val="Heading4"/>
        <w:jc w:val="both"/>
      </w:pPr>
      <w:r>
        <w:rPr/>
        <w:t>Sources</w:t>
      </w:r>
      <w:r>
        <w:rPr>
          <w:spacing w:val="5"/>
        </w:rPr>
        <w:t> </w:t>
      </w:r>
      <w:r>
        <w:rPr/>
        <w:t>of</w:t>
      </w:r>
      <w:r>
        <w:rPr>
          <w:spacing w:val="4"/>
        </w:rPr>
        <w:t> </w:t>
      </w:r>
      <w:r>
        <w:rPr>
          <w:spacing w:val="-2"/>
        </w:rPr>
        <w:t>evidence</w:t>
      </w:r>
    </w:p>
    <w:p>
      <w:pPr>
        <w:pStyle w:val="BodyText"/>
        <w:spacing w:line="247" w:lineRule="auto" w:before="5"/>
        <w:ind w:left="152" w:right="787"/>
        <w:jc w:val="both"/>
      </w:pPr>
      <w:r>
        <w:rPr/>
        <w:t>From</w:t>
      </w:r>
      <w:r>
        <w:rPr>
          <w:spacing w:val="40"/>
        </w:rPr>
        <w:t> </w:t>
      </w:r>
      <w:r>
        <w:rPr/>
        <w:t>all</w:t>
      </w:r>
      <w:r>
        <w:rPr>
          <w:spacing w:val="40"/>
        </w:rPr>
        <w:t> </w:t>
      </w:r>
      <w:r>
        <w:rPr/>
        <w:t>that</w:t>
      </w:r>
      <w:r>
        <w:rPr>
          <w:spacing w:val="40"/>
        </w:rPr>
        <w:t> </w:t>
      </w:r>
      <w:r>
        <w:rPr/>
        <w:t>is</w:t>
      </w:r>
      <w:r>
        <w:rPr>
          <w:spacing w:val="40"/>
        </w:rPr>
        <w:t> </w:t>
      </w:r>
      <w:r>
        <w:rPr/>
        <w:t>written</w:t>
      </w:r>
      <w:r>
        <w:rPr>
          <w:spacing w:val="40"/>
        </w:rPr>
        <w:t> </w:t>
      </w:r>
      <w:r>
        <w:rPr/>
        <w:t>in</w:t>
      </w:r>
      <w:r>
        <w:rPr>
          <w:spacing w:val="40"/>
        </w:rPr>
        <w:t> </w:t>
      </w:r>
      <w:r>
        <w:rPr/>
        <w:t>earlier</w:t>
      </w:r>
      <w:r>
        <w:rPr>
          <w:spacing w:val="40"/>
        </w:rPr>
        <w:t> </w:t>
      </w:r>
      <w:r>
        <w:rPr/>
        <w:t>chapters</w:t>
      </w:r>
      <w:r>
        <w:rPr>
          <w:spacing w:val="40"/>
        </w:rPr>
        <w:t> </w:t>
      </w:r>
      <w:r>
        <w:rPr/>
        <w:t>it</w:t>
      </w:r>
      <w:r>
        <w:rPr>
          <w:spacing w:val="40"/>
        </w:rPr>
        <w:t> </w:t>
      </w:r>
      <w:r>
        <w:rPr/>
        <w:t>will</w:t>
      </w:r>
      <w:r>
        <w:rPr>
          <w:spacing w:val="40"/>
        </w:rPr>
        <w:t> </w:t>
      </w:r>
      <w:r>
        <w:rPr/>
        <w:t>already</w:t>
      </w:r>
      <w:r>
        <w:rPr>
          <w:spacing w:val="40"/>
        </w:rPr>
        <w:t> </w:t>
      </w:r>
      <w:r>
        <w:rPr/>
        <w:t>be</w:t>
      </w:r>
      <w:r>
        <w:rPr>
          <w:spacing w:val="40"/>
        </w:rPr>
        <w:t> </w:t>
      </w:r>
      <w:r>
        <w:rPr/>
        <w:t>clear</w:t>
      </w:r>
      <w:r>
        <w:rPr>
          <w:spacing w:val="40"/>
        </w:rPr>
        <w:t> </w:t>
      </w:r>
      <w:r>
        <w:rPr/>
        <w:t>that,</w:t>
      </w:r>
      <w:r>
        <w:rPr>
          <w:spacing w:val="40"/>
        </w:rPr>
        <w:t> </w:t>
      </w:r>
      <w:r>
        <w:rPr/>
        <w:t>in</w:t>
      </w:r>
      <w:r>
        <w:rPr>
          <w:spacing w:val="40"/>
        </w:rPr>
        <w:t> </w:t>
      </w:r>
      <w:r>
        <w:rPr/>
        <w:t>my</w:t>
      </w:r>
      <w:r>
        <w:rPr>
          <w:spacing w:val="40"/>
        </w:rPr>
        <w:t> </w:t>
      </w:r>
      <w:r>
        <w:rPr/>
        <w:t>view,</w:t>
      </w:r>
      <w:r>
        <w:rPr>
          <w:spacing w:val="40"/>
        </w:rPr>
        <w:t> </w:t>
      </w:r>
      <w:r>
        <w:rPr/>
        <w:t>the variables that influence the course that mourning takes during childhood and adolescence are similar in kind to those that influence it during adult life. They fall into three classes:</w:t>
      </w:r>
    </w:p>
    <w:p>
      <w:pPr>
        <w:pStyle w:val="ListParagraph"/>
        <w:numPr>
          <w:ilvl w:val="0"/>
          <w:numId w:val="18"/>
        </w:numPr>
        <w:tabs>
          <w:tab w:pos="581" w:val="left" w:leader="none"/>
        </w:tabs>
        <w:spacing w:line="250" w:lineRule="exact" w:before="0" w:after="0"/>
        <w:ind w:left="580" w:right="0" w:hanging="429"/>
        <w:jc w:val="both"/>
        <w:rPr>
          <w:sz w:val="22"/>
        </w:rPr>
      </w:pPr>
      <w:r>
        <w:rPr>
          <w:sz w:val="22"/>
        </w:rPr>
        <w:t>the</w:t>
      </w:r>
      <w:r>
        <w:rPr>
          <w:spacing w:val="37"/>
          <w:sz w:val="22"/>
        </w:rPr>
        <w:t> </w:t>
      </w:r>
      <w:r>
        <w:rPr>
          <w:sz w:val="22"/>
        </w:rPr>
        <w:t>causes</w:t>
      </w:r>
      <w:r>
        <w:rPr>
          <w:spacing w:val="38"/>
          <w:sz w:val="22"/>
        </w:rPr>
        <w:t> </w:t>
      </w:r>
      <w:r>
        <w:rPr>
          <w:sz w:val="22"/>
        </w:rPr>
        <w:t>and</w:t>
      </w:r>
      <w:r>
        <w:rPr>
          <w:spacing w:val="38"/>
          <w:sz w:val="22"/>
        </w:rPr>
        <w:t> </w:t>
      </w:r>
      <w:r>
        <w:rPr>
          <w:sz w:val="22"/>
        </w:rPr>
        <w:t>circumstances</w:t>
      </w:r>
      <w:r>
        <w:rPr>
          <w:spacing w:val="38"/>
          <w:sz w:val="22"/>
        </w:rPr>
        <w:t> </w:t>
      </w:r>
      <w:r>
        <w:rPr>
          <w:sz w:val="22"/>
        </w:rPr>
        <w:t>of</w:t>
      </w:r>
      <w:r>
        <w:rPr>
          <w:spacing w:val="40"/>
          <w:sz w:val="22"/>
        </w:rPr>
        <w:t> </w:t>
      </w:r>
      <w:r>
        <w:rPr>
          <w:sz w:val="22"/>
        </w:rPr>
        <w:t>the</w:t>
      </w:r>
      <w:r>
        <w:rPr>
          <w:spacing w:val="38"/>
          <w:sz w:val="22"/>
        </w:rPr>
        <w:t> </w:t>
      </w:r>
      <w:r>
        <w:rPr>
          <w:sz w:val="22"/>
        </w:rPr>
        <w:t>loss,</w:t>
      </w:r>
      <w:r>
        <w:rPr>
          <w:spacing w:val="35"/>
          <w:sz w:val="22"/>
        </w:rPr>
        <w:t> </w:t>
      </w:r>
      <w:r>
        <w:rPr>
          <w:sz w:val="22"/>
        </w:rPr>
        <w:t>with</w:t>
      </w:r>
      <w:r>
        <w:rPr>
          <w:spacing w:val="39"/>
          <w:sz w:val="22"/>
        </w:rPr>
        <w:t> </w:t>
      </w:r>
      <w:r>
        <w:rPr>
          <w:sz w:val="22"/>
        </w:rPr>
        <w:t>especial</w:t>
      </w:r>
      <w:r>
        <w:rPr>
          <w:spacing w:val="36"/>
          <w:sz w:val="22"/>
        </w:rPr>
        <w:t> </w:t>
      </w:r>
      <w:r>
        <w:rPr>
          <w:sz w:val="22"/>
        </w:rPr>
        <w:t>reference</w:t>
      </w:r>
      <w:r>
        <w:rPr>
          <w:spacing w:val="36"/>
          <w:sz w:val="22"/>
        </w:rPr>
        <w:t> </w:t>
      </w:r>
      <w:r>
        <w:rPr>
          <w:sz w:val="22"/>
        </w:rPr>
        <w:t>to</w:t>
      </w:r>
      <w:r>
        <w:rPr>
          <w:spacing w:val="39"/>
          <w:sz w:val="22"/>
        </w:rPr>
        <w:t> </w:t>
      </w:r>
      <w:r>
        <w:rPr>
          <w:sz w:val="22"/>
        </w:rPr>
        <w:t>where</w:t>
      </w:r>
      <w:r>
        <w:rPr>
          <w:spacing w:val="38"/>
          <w:sz w:val="22"/>
        </w:rPr>
        <w:t> </w:t>
      </w:r>
      <w:r>
        <w:rPr>
          <w:sz w:val="22"/>
        </w:rPr>
        <w:t>and</w:t>
      </w:r>
      <w:r>
        <w:rPr>
          <w:spacing w:val="38"/>
          <w:sz w:val="22"/>
        </w:rPr>
        <w:t> </w:t>
      </w:r>
      <w:r>
        <w:rPr>
          <w:sz w:val="22"/>
        </w:rPr>
        <w:t>what</w:t>
      </w:r>
      <w:r>
        <w:rPr>
          <w:spacing w:val="38"/>
          <w:sz w:val="22"/>
        </w:rPr>
        <w:t> </w:t>
      </w:r>
      <w:r>
        <w:rPr>
          <w:spacing w:val="-10"/>
          <w:sz w:val="22"/>
        </w:rPr>
        <w:t>a</w:t>
      </w:r>
    </w:p>
    <w:p>
      <w:pPr>
        <w:spacing w:after="0" w:line="250" w:lineRule="exact"/>
        <w:jc w:val="both"/>
        <w:rPr>
          <w:sz w:val="22"/>
        </w:rPr>
        <w:sectPr>
          <w:pgSz w:w="12240" w:h="15840"/>
          <w:pgMar w:header="0" w:footer="726" w:top="1260" w:bottom="920" w:left="1700" w:right="1060"/>
        </w:sectPr>
      </w:pPr>
    </w:p>
    <w:p>
      <w:pPr>
        <w:pStyle w:val="BodyText"/>
        <w:spacing w:line="247" w:lineRule="auto" w:before="76"/>
        <w:ind w:left="579" w:right="791"/>
        <w:jc w:val="both"/>
      </w:pPr>
      <w:r>
        <w:rPr/>
        <w:t>child is told and what opportunities are later given him to enquire about what has</w:t>
      </w:r>
      <w:r>
        <w:rPr>
          <w:spacing w:val="80"/>
        </w:rPr>
        <w:t> </w:t>
      </w:r>
      <w:r>
        <w:rPr>
          <w:spacing w:val="-2"/>
        </w:rPr>
        <w:t>happened;</w:t>
      </w:r>
    </w:p>
    <w:p>
      <w:pPr>
        <w:pStyle w:val="ListParagraph"/>
        <w:numPr>
          <w:ilvl w:val="0"/>
          <w:numId w:val="18"/>
        </w:numPr>
        <w:tabs>
          <w:tab w:pos="580" w:val="left" w:leader="none"/>
        </w:tabs>
        <w:spacing w:line="247" w:lineRule="auto" w:before="0" w:after="0"/>
        <w:ind w:left="579" w:right="789" w:hanging="428"/>
        <w:jc w:val="both"/>
        <w:rPr>
          <w:sz w:val="22"/>
        </w:rPr>
      </w:pPr>
      <w:r>
        <w:rPr>
          <w:sz w:val="22"/>
        </w:rPr>
        <w:t>the family relationships after the loss, with special reference to whether he remains with</w:t>
      </w:r>
      <w:r>
        <w:rPr>
          <w:spacing w:val="80"/>
          <w:w w:val="150"/>
          <w:sz w:val="22"/>
        </w:rPr>
        <w:t> </w:t>
      </w:r>
      <w:r>
        <w:rPr>
          <w:sz w:val="22"/>
        </w:rPr>
        <w:t>the surviving parent and, if so, how the patterns of relationship are changed as a result of</w:t>
      </w:r>
      <w:r>
        <w:rPr>
          <w:spacing w:val="40"/>
          <w:sz w:val="22"/>
        </w:rPr>
        <w:t> </w:t>
      </w:r>
      <w:r>
        <w:rPr>
          <w:sz w:val="22"/>
        </w:rPr>
        <w:t>the loss;</w:t>
      </w:r>
    </w:p>
    <w:p>
      <w:pPr>
        <w:pStyle w:val="ListParagraph"/>
        <w:numPr>
          <w:ilvl w:val="0"/>
          <w:numId w:val="18"/>
        </w:numPr>
        <w:tabs>
          <w:tab w:pos="581" w:val="left" w:leader="none"/>
        </w:tabs>
        <w:spacing w:line="247" w:lineRule="auto" w:before="0" w:after="0"/>
        <w:ind w:left="580" w:right="787" w:hanging="428"/>
        <w:jc w:val="both"/>
        <w:rPr>
          <w:sz w:val="22"/>
        </w:rPr>
      </w:pPr>
      <w:r>
        <w:rPr>
          <w:sz w:val="22"/>
        </w:rPr>
        <w:t>the</w:t>
      </w:r>
      <w:r>
        <w:rPr>
          <w:spacing w:val="31"/>
          <w:sz w:val="22"/>
        </w:rPr>
        <w:t> </w:t>
      </w:r>
      <w:r>
        <w:rPr>
          <w:sz w:val="22"/>
        </w:rPr>
        <w:t>patterns</w:t>
      </w:r>
      <w:r>
        <w:rPr>
          <w:spacing w:val="34"/>
          <w:sz w:val="22"/>
        </w:rPr>
        <w:t> </w:t>
      </w:r>
      <w:r>
        <w:rPr>
          <w:sz w:val="22"/>
        </w:rPr>
        <w:t>of</w:t>
      </w:r>
      <w:r>
        <w:rPr>
          <w:spacing w:val="31"/>
          <w:sz w:val="22"/>
        </w:rPr>
        <w:t> </w:t>
      </w:r>
      <w:r>
        <w:rPr>
          <w:sz w:val="22"/>
        </w:rPr>
        <w:t>relationship</w:t>
      </w:r>
      <w:r>
        <w:rPr>
          <w:spacing w:val="31"/>
          <w:sz w:val="22"/>
        </w:rPr>
        <w:t> </w:t>
      </w:r>
      <w:r>
        <w:rPr>
          <w:sz w:val="22"/>
        </w:rPr>
        <w:t>within</w:t>
      </w:r>
      <w:r>
        <w:rPr>
          <w:spacing w:val="32"/>
          <w:sz w:val="22"/>
        </w:rPr>
        <w:t> </w:t>
      </w:r>
      <w:r>
        <w:rPr>
          <w:sz w:val="22"/>
        </w:rPr>
        <w:t>the</w:t>
      </w:r>
      <w:r>
        <w:rPr>
          <w:spacing w:val="31"/>
          <w:sz w:val="22"/>
        </w:rPr>
        <w:t> </w:t>
      </w:r>
      <w:r>
        <w:rPr>
          <w:sz w:val="22"/>
        </w:rPr>
        <w:t>family</w:t>
      </w:r>
      <w:r>
        <w:rPr>
          <w:spacing w:val="35"/>
          <w:sz w:val="22"/>
        </w:rPr>
        <w:t> </w:t>
      </w:r>
      <w:r>
        <w:rPr>
          <w:sz w:val="22"/>
        </w:rPr>
        <w:t>prior</w:t>
      </w:r>
      <w:r>
        <w:rPr>
          <w:spacing w:val="31"/>
          <w:sz w:val="22"/>
        </w:rPr>
        <w:t> </w:t>
      </w:r>
      <w:r>
        <w:rPr>
          <w:sz w:val="22"/>
        </w:rPr>
        <w:t>to</w:t>
      </w:r>
      <w:r>
        <w:rPr>
          <w:spacing w:val="32"/>
          <w:sz w:val="22"/>
        </w:rPr>
        <w:t> </w:t>
      </w:r>
      <w:r>
        <w:rPr>
          <w:sz w:val="22"/>
        </w:rPr>
        <w:t>the</w:t>
      </w:r>
      <w:r>
        <w:rPr>
          <w:spacing w:val="31"/>
          <w:sz w:val="22"/>
        </w:rPr>
        <w:t> </w:t>
      </w:r>
      <w:r>
        <w:rPr>
          <w:sz w:val="22"/>
        </w:rPr>
        <w:t>loss,</w:t>
      </w:r>
      <w:r>
        <w:rPr>
          <w:spacing w:val="31"/>
          <w:sz w:val="22"/>
        </w:rPr>
        <w:t> </w:t>
      </w:r>
      <w:r>
        <w:rPr>
          <w:sz w:val="22"/>
        </w:rPr>
        <w:t>with</w:t>
      </w:r>
      <w:r>
        <w:rPr>
          <w:spacing w:val="31"/>
          <w:sz w:val="22"/>
        </w:rPr>
        <w:t> </w:t>
      </w:r>
      <w:r>
        <w:rPr>
          <w:sz w:val="22"/>
        </w:rPr>
        <w:t>special</w:t>
      </w:r>
      <w:r>
        <w:rPr>
          <w:spacing w:val="31"/>
          <w:sz w:val="22"/>
        </w:rPr>
        <w:t> </w:t>
      </w:r>
      <w:r>
        <w:rPr>
          <w:sz w:val="22"/>
        </w:rPr>
        <w:t>reference</w:t>
      </w:r>
      <w:r>
        <w:rPr>
          <w:spacing w:val="32"/>
          <w:sz w:val="22"/>
        </w:rPr>
        <w:t> </w:t>
      </w:r>
      <w:r>
        <w:rPr>
          <w:sz w:val="22"/>
        </w:rPr>
        <w:t>to the patterns obtaining between the parents themselves and between each of them and the bereaved child.</w:t>
      </w:r>
    </w:p>
    <w:p>
      <w:pPr>
        <w:pStyle w:val="BodyText"/>
        <w:spacing w:before="4"/>
      </w:pPr>
    </w:p>
    <w:p>
      <w:pPr>
        <w:pStyle w:val="BodyText"/>
        <w:spacing w:line="247" w:lineRule="auto"/>
        <w:ind w:left="152" w:right="396"/>
      </w:pPr>
      <w:r>
        <w:rPr/>
        <w:t>Some</w:t>
      </w:r>
      <w:r>
        <w:rPr>
          <w:spacing w:val="27"/>
        </w:rPr>
        <w:t> </w:t>
      </w:r>
      <w:r>
        <w:rPr/>
        <w:t>of</w:t>
      </w:r>
      <w:r>
        <w:rPr>
          <w:spacing w:val="32"/>
        </w:rPr>
        <w:t> </w:t>
      </w:r>
      <w:r>
        <w:rPr/>
        <w:t>the</w:t>
      </w:r>
      <w:r>
        <w:rPr>
          <w:spacing w:val="30"/>
        </w:rPr>
        <w:t> </w:t>
      </w:r>
      <w:r>
        <w:rPr/>
        <w:t>evidence</w:t>
      </w:r>
      <w:r>
        <w:rPr>
          <w:spacing w:val="30"/>
        </w:rPr>
        <w:t> </w:t>
      </w:r>
      <w:r>
        <w:rPr/>
        <w:t>that</w:t>
      </w:r>
      <w:r>
        <w:rPr>
          <w:spacing w:val="30"/>
        </w:rPr>
        <w:t> </w:t>
      </w:r>
      <w:r>
        <w:rPr/>
        <w:t>supports</w:t>
      </w:r>
      <w:r>
        <w:rPr>
          <w:spacing w:val="31"/>
        </w:rPr>
        <w:t> </w:t>
      </w:r>
      <w:r>
        <w:rPr/>
        <w:t>this</w:t>
      </w:r>
      <w:r>
        <w:rPr>
          <w:spacing w:val="31"/>
        </w:rPr>
        <w:t> </w:t>
      </w:r>
      <w:r>
        <w:rPr/>
        <w:t>theoretical</w:t>
      </w:r>
      <w:r>
        <w:rPr>
          <w:spacing w:val="30"/>
        </w:rPr>
        <w:t> </w:t>
      </w:r>
      <w:r>
        <w:rPr/>
        <w:t>position</w:t>
      </w:r>
      <w:r>
        <w:rPr>
          <w:spacing w:val="30"/>
        </w:rPr>
        <w:t> </w:t>
      </w:r>
      <w:r>
        <w:rPr/>
        <w:t>has</w:t>
      </w:r>
      <w:r>
        <w:rPr>
          <w:spacing w:val="30"/>
        </w:rPr>
        <w:t> </w:t>
      </w:r>
      <w:r>
        <w:rPr/>
        <w:t>already</w:t>
      </w:r>
      <w:r>
        <w:rPr>
          <w:spacing w:val="31"/>
        </w:rPr>
        <w:t> </w:t>
      </w:r>
      <w:r>
        <w:rPr/>
        <w:t>been</w:t>
      </w:r>
      <w:r>
        <w:rPr>
          <w:spacing w:val="30"/>
        </w:rPr>
        <w:t> </w:t>
      </w:r>
      <w:r>
        <w:rPr/>
        <w:t>referred</w:t>
      </w:r>
      <w:r>
        <w:rPr>
          <w:spacing w:val="31"/>
        </w:rPr>
        <w:t> </w:t>
      </w:r>
      <w:r>
        <w:rPr/>
        <w:t>to</w:t>
      </w:r>
      <w:r>
        <w:rPr>
          <w:spacing w:val="30"/>
        </w:rPr>
        <w:t> </w:t>
      </w:r>
      <w:r>
        <w:rPr/>
        <w:t>and more is given in this and subsequent chapters. It derives from studies of two main types:</w:t>
      </w:r>
    </w:p>
    <w:p>
      <w:pPr>
        <w:pStyle w:val="BodyText"/>
        <w:rPr>
          <w:sz w:val="20"/>
        </w:rPr>
      </w:pPr>
    </w:p>
    <w:p>
      <w:pPr>
        <w:pStyle w:val="BodyText"/>
        <w:spacing w:before="4"/>
      </w:pPr>
      <w:r>
        <w:rPr/>
        <w:pict>
          <v:shape style="position:absolute;margin-left:92.639702pt;margin-top:14.059237pt;width:112.95pt;height:.1pt;mso-position-horizontal-relative:page;mso-position-vertical-relative:paragraph;z-index:-15618048;mso-wrap-distance-left:0;mso-wrap-distance-right:0" id="docshape220" coordorigin="1853,281" coordsize="2259,0" path="m1853,281l4112,281e" filled="false" stroked="true" strokeweight=".451592pt" strokecolor="#000000">
            <v:path arrowok="t"/>
            <v:stroke dashstyle="solid"/>
            <w10:wrap type="topAndBottom"/>
          </v:shape>
        </w:pict>
      </w:r>
    </w:p>
    <w:p>
      <w:pPr>
        <w:pStyle w:val="BodyText"/>
        <w:spacing w:before="5"/>
        <w:ind w:left="152"/>
      </w:pPr>
      <w:r>
        <w:rPr>
          <w:vertAlign w:val="superscript"/>
        </w:rPr>
        <w:t>1</w:t>
      </w:r>
      <w:r>
        <w:rPr>
          <w:spacing w:val="45"/>
          <w:vertAlign w:val="baseline"/>
        </w:rPr>
        <w:t>  </w:t>
      </w:r>
      <w:r>
        <w:rPr>
          <w:vertAlign w:val="baseline"/>
        </w:rPr>
        <w:t>By</w:t>
      </w:r>
      <w:r>
        <w:rPr>
          <w:spacing w:val="9"/>
          <w:vertAlign w:val="baseline"/>
        </w:rPr>
        <w:t> </w:t>
      </w:r>
      <w:r>
        <w:rPr>
          <w:vertAlign w:val="baseline"/>
        </w:rPr>
        <w:t>a</w:t>
      </w:r>
      <w:r>
        <w:rPr>
          <w:spacing w:val="6"/>
          <w:vertAlign w:val="baseline"/>
        </w:rPr>
        <w:t> </w:t>
      </w:r>
      <w:r>
        <w:rPr>
          <w:vertAlign w:val="baseline"/>
        </w:rPr>
        <w:t>girl</w:t>
      </w:r>
      <w:r>
        <w:rPr>
          <w:spacing w:val="6"/>
          <w:vertAlign w:val="baseline"/>
        </w:rPr>
        <w:t> </w:t>
      </w:r>
      <w:r>
        <w:rPr>
          <w:vertAlign w:val="baseline"/>
        </w:rPr>
        <w:t>of</w:t>
      </w:r>
      <w:r>
        <w:rPr>
          <w:spacing w:val="5"/>
          <w:vertAlign w:val="baseline"/>
        </w:rPr>
        <w:t> </w:t>
      </w:r>
      <w:r>
        <w:rPr>
          <w:vertAlign w:val="baseline"/>
        </w:rPr>
        <w:t>eleven</w:t>
      </w:r>
      <w:r>
        <w:rPr>
          <w:spacing w:val="7"/>
          <w:vertAlign w:val="baseline"/>
        </w:rPr>
        <w:t> </w:t>
      </w:r>
      <w:r>
        <w:rPr>
          <w:vertAlign w:val="baseline"/>
        </w:rPr>
        <w:t>whose</w:t>
      </w:r>
      <w:r>
        <w:rPr>
          <w:spacing w:val="4"/>
          <w:vertAlign w:val="baseline"/>
        </w:rPr>
        <w:t> </w:t>
      </w:r>
      <w:r>
        <w:rPr>
          <w:vertAlign w:val="baseline"/>
        </w:rPr>
        <w:t>parents</w:t>
      </w:r>
      <w:r>
        <w:rPr>
          <w:spacing w:val="6"/>
          <w:vertAlign w:val="baseline"/>
        </w:rPr>
        <w:t> </w:t>
      </w:r>
      <w:r>
        <w:rPr>
          <w:vertAlign w:val="baseline"/>
        </w:rPr>
        <w:t>were</w:t>
      </w:r>
      <w:r>
        <w:rPr>
          <w:spacing w:val="4"/>
          <w:vertAlign w:val="baseline"/>
        </w:rPr>
        <w:t> </w:t>
      </w:r>
      <w:r>
        <w:rPr>
          <w:vertAlign w:val="baseline"/>
        </w:rPr>
        <w:t>abroad</w:t>
      </w:r>
      <w:r>
        <w:rPr>
          <w:spacing w:val="6"/>
          <w:vertAlign w:val="baseline"/>
        </w:rPr>
        <w:t> </w:t>
      </w:r>
      <w:r>
        <w:rPr>
          <w:vertAlign w:val="baseline"/>
        </w:rPr>
        <w:t>for</w:t>
      </w:r>
      <w:r>
        <w:rPr>
          <w:spacing w:val="6"/>
          <w:vertAlign w:val="baseline"/>
        </w:rPr>
        <w:t> </w:t>
      </w:r>
      <w:r>
        <w:rPr>
          <w:vertAlign w:val="baseline"/>
        </w:rPr>
        <w:t>some</w:t>
      </w:r>
      <w:r>
        <w:rPr>
          <w:spacing w:val="7"/>
          <w:vertAlign w:val="baseline"/>
        </w:rPr>
        <w:t> </w:t>
      </w:r>
      <w:r>
        <w:rPr>
          <w:spacing w:val="-2"/>
          <w:vertAlign w:val="baseline"/>
        </w:rPr>
        <w:t>years.</w:t>
      </w:r>
    </w:p>
    <w:p>
      <w:pPr>
        <w:pStyle w:val="BodyText"/>
        <w:spacing w:before="5"/>
        <w:rPr>
          <w:sz w:val="23"/>
        </w:rPr>
      </w:pPr>
    </w:p>
    <w:p>
      <w:pPr>
        <w:pStyle w:val="BodyText"/>
        <w:spacing w:before="1"/>
        <w:ind w:left="152"/>
      </w:pPr>
      <w:r>
        <w:rPr/>
        <w:t>-</w:t>
      </w:r>
      <w:r>
        <w:rPr>
          <w:spacing w:val="-4"/>
        </w:rPr>
        <w:t>311-</w:t>
      </w:r>
    </w:p>
    <w:p>
      <w:pPr>
        <w:pStyle w:val="BodyText"/>
        <w:spacing w:before="5"/>
        <w:rPr>
          <w:sz w:val="23"/>
        </w:rPr>
      </w:pPr>
    </w:p>
    <w:p>
      <w:pPr>
        <w:pStyle w:val="ListParagraph"/>
        <w:numPr>
          <w:ilvl w:val="0"/>
          <w:numId w:val="19"/>
        </w:numPr>
        <w:tabs>
          <w:tab w:pos="580" w:val="left" w:leader="none"/>
        </w:tabs>
        <w:spacing w:line="247" w:lineRule="auto" w:before="0" w:after="0"/>
        <w:ind w:left="580" w:right="788" w:hanging="428"/>
        <w:jc w:val="both"/>
        <w:rPr>
          <w:sz w:val="22"/>
        </w:rPr>
      </w:pPr>
      <w:r>
        <w:rPr>
          <w:sz w:val="22"/>
        </w:rPr>
        <w:t>studies that compare the experiences of a group of individuals who have developed well despite a childhood bereavement with those of a group who have failed to do so; information</w:t>
      </w:r>
      <w:r>
        <w:rPr>
          <w:spacing w:val="37"/>
          <w:sz w:val="22"/>
        </w:rPr>
        <w:t> </w:t>
      </w:r>
      <w:r>
        <w:rPr>
          <w:sz w:val="22"/>
        </w:rPr>
        <w:t>is</w:t>
      </w:r>
      <w:r>
        <w:rPr>
          <w:spacing w:val="36"/>
          <w:sz w:val="22"/>
        </w:rPr>
        <w:t> </w:t>
      </w:r>
      <w:r>
        <w:rPr>
          <w:sz w:val="22"/>
        </w:rPr>
        <w:t>usually</w:t>
      </w:r>
      <w:r>
        <w:rPr>
          <w:spacing w:val="37"/>
          <w:sz w:val="22"/>
        </w:rPr>
        <w:t> </w:t>
      </w:r>
      <w:r>
        <w:rPr>
          <w:sz w:val="22"/>
        </w:rPr>
        <w:t>obtained</w:t>
      </w:r>
      <w:r>
        <w:rPr>
          <w:spacing w:val="36"/>
          <w:sz w:val="22"/>
        </w:rPr>
        <w:t> </w:t>
      </w:r>
      <w:r>
        <w:rPr>
          <w:sz w:val="22"/>
        </w:rPr>
        <w:t>during</w:t>
      </w:r>
      <w:r>
        <w:rPr>
          <w:spacing w:val="36"/>
          <w:sz w:val="22"/>
        </w:rPr>
        <w:t> </w:t>
      </w:r>
      <w:r>
        <w:rPr>
          <w:sz w:val="22"/>
        </w:rPr>
        <w:t>a special</w:t>
      </w:r>
      <w:r>
        <w:rPr>
          <w:spacing w:val="36"/>
          <w:sz w:val="22"/>
        </w:rPr>
        <w:t> </w:t>
      </w:r>
      <w:r>
        <w:rPr>
          <w:sz w:val="22"/>
        </w:rPr>
        <w:t>research</w:t>
      </w:r>
      <w:r>
        <w:rPr>
          <w:spacing w:val="37"/>
          <w:sz w:val="22"/>
        </w:rPr>
        <w:t> </w:t>
      </w:r>
      <w:r>
        <w:rPr>
          <w:sz w:val="22"/>
        </w:rPr>
        <w:t>interview or a routine</w:t>
      </w:r>
      <w:r>
        <w:rPr>
          <w:spacing w:val="37"/>
          <w:sz w:val="22"/>
        </w:rPr>
        <w:t> </w:t>
      </w:r>
      <w:r>
        <w:rPr>
          <w:sz w:val="22"/>
        </w:rPr>
        <w:t>clinical </w:t>
      </w:r>
      <w:r>
        <w:rPr>
          <w:spacing w:val="-4"/>
          <w:sz w:val="22"/>
        </w:rPr>
        <w:t>one;</w:t>
      </w:r>
    </w:p>
    <w:p>
      <w:pPr>
        <w:pStyle w:val="ListParagraph"/>
        <w:numPr>
          <w:ilvl w:val="0"/>
          <w:numId w:val="19"/>
        </w:numPr>
        <w:tabs>
          <w:tab w:pos="581" w:val="left" w:leader="none"/>
        </w:tabs>
        <w:spacing w:line="244" w:lineRule="auto" w:before="0" w:after="0"/>
        <w:ind w:left="580" w:right="790" w:hanging="428"/>
        <w:jc w:val="both"/>
        <w:rPr>
          <w:sz w:val="22"/>
        </w:rPr>
      </w:pPr>
      <w:r>
        <w:rPr>
          <w:sz w:val="22"/>
        </w:rPr>
        <w:t>studies that describe the experiences of one or a few individual children or adolescents whose</w:t>
      </w:r>
      <w:r>
        <w:rPr>
          <w:spacing w:val="22"/>
          <w:sz w:val="22"/>
        </w:rPr>
        <w:t> </w:t>
      </w:r>
      <w:r>
        <w:rPr>
          <w:sz w:val="22"/>
        </w:rPr>
        <w:t>problems</w:t>
      </w:r>
      <w:r>
        <w:rPr>
          <w:spacing w:val="24"/>
          <w:sz w:val="22"/>
        </w:rPr>
        <w:t> </w:t>
      </w:r>
      <w:r>
        <w:rPr>
          <w:sz w:val="22"/>
        </w:rPr>
        <w:t>are</w:t>
      </w:r>
      <w:r>
        <w:rPr>
          <w:spacing w:val="22"/>
          <w:sz w:val="22"/>
        </w:rPr>
        <w:t> </w:t>
      </w:r>
      <w:r>
        <w:rPr>
          <w:sz w:val="22"/>
        </w:rPr>
        <w:t>thought</w:t>
      </w:r>
      <w:r>
        <w:rPr>
          <w:spacing w:val="24"/>
          <w:sz w:val="22"/>
        </w:rPr>
        <w:t> </w:t>
      </w:r>
      <w:r>
        <w:rPr>
          <w:sz w:val="22"/>
        </w:rPr>
        <w:t>to</w:t>
      </w:r>
      <w:r>
        <w:rPr>
          <w:spacing w:val="24"/>
          <w:sz w:val="22"/>
        </w:rPr>
        <w:t> </w:t>
      </w:r>
      <w:r>
        <w:rPr>
          <w:sz w:val="22"/>
        </w:rPr>
        <w:t>stem</w:t>
      </w:r>
      <w:r>
        <w:rPr>
          <w:spacing w:val="21"/>
          <w:sz w:val="22"/>
        </w:rPr>
        <w:t> </w:t>
      </w:r>
      <w:r>
        <w:rPr>
          <w:sz w:val="22"/>
        </w:rPr>
        <w:t>from</w:t>
      </w:r>
      <w:r>
        <w:rPr>
          <w:spacing w:val="20"/>
          <w:sz w:val="22"/>
        </w:rPr>
        <w:t> </w:t>
      </w:r>
      <w:r>
        <w:rPr>
          <w:sz w:val="22"/>
        </w:rPr>
        <w:t>the</w:t>
      </w:r>
      <w:r>
        <w:rPr>
          <w:spacing w:val="22"/>
          <w:sz w:val="22"/>
        </w:rPr>
        <w:t> </w:t>
      </w:r>
      <w:r>
        <w:rPr>
          <w:sz w:val="22"/>
        </w:rPr>
        <w:t>death</w:t>
      </w:r>
      <w:r>
        <w:rPr>
          <w:spacing w:val="24"/>
          <w:sz w:val="22"/>
        </w:rPr>
        <w:t> </w:t>
      </w:r>
      <w:r>
        <w:rPr>
          <w:sz w:val="22"/>
        </w:rPr>
        <w:t>of</w:t>
      </w:r>
      <w:r>
        <w:rPr>
          <w:spacing w:val="24"/>
          <w:sz w:val="22"/>
        </w:rPr>
        <w:t> </w:t>
      </w:r>
      <w:r>
        <w:rPr>
          <w:sz w:val="22"/>
        </w:rPr>
        <w:t>a</w:t>
      </w:r>
      <w:r>
        <w:rPr>
          <w:spacing w:val="22"/>
          <w:sz w:val="22"/>
        </w:rPr>
        <w:t> </w:t>
      </w:r>
      <w:r>
        <w:rPr>
          <w:sz w:val="22"/>
        </w:rPr>
        <w:t>parent;</w:t>
      </w:r>
      <w:r>
        <w:rPr>
          <w:spacing w:val="25"/>
          <w:sz w:val="22"/>
        </w:rPr>
        <w:t> </w:t>
      </w:r>
      <w:r>
        <w:rPr>
          <w:sz w:val="22"/>
        </w:rPr>
        <w:t>most</w:t>
      </w:r>
      <w:r>
        <w:rPr>
          <w:spacing w:val="22"/>
          <w:sz w:val="22"/>
        </w:rPr>
        <w:t> </w:t>
      </w:r>
      <w:r>
        <w:rPr>
          <w:sz w:val="22"/>
        </w:rPr>
        <w:t>of</w:t>
      </w:r>
      <w:r>
        <w:rPr>
          <w:spacing w:val="26"/>
          <w:sz w:val="22"/>
        </w:rPr>
        <w:t> </w:t>
      </w:r>
      <w:r>
        <w:rPr>
          <w:sz w:val="22"/>
        </w:rPr>
        <w:t>the</w:t>
      </w:r>
      <w:r>
        <w:rPr>
          <w:spacing w:val="24"/>
          <w:sz w:val="22"/>
        </w:rPr>
        <w:t> </w:t>
      </w:r>
      <w:r>
        <w:rPr>
          <w:sz w:val="22"/>
        </w:rPr>
        <w:t>information is obtained during therapy, though some comes from parents and others.</w:t>
      </w:r>
    </w:p>
    <w:p>
      <w:pPr>
        <w:pStyle w:val="BodyText"/>
        <w:spacing w:before="1"/>
        <w:rPr>
          <w:sz w:val="23"/>
        </w:rPr>
      </w:pPr>
    </w:p>
    <w:p>
      <w:pPr>
        <w:pStyle w:val="BodyText"/>
        <w:spacing w:line="244" w:lineRule="auto"/>
        <w:ind w:left="152" w:right="790"/>
        <w:jc w:val="both"/>
      </w:pPr>
      <w:r>
        <w:rPr/>
        <w:t>The</w:t>
      </w:r>
      <w:r>
        <w:rPr>
          <w:spacing w:val="40"/>
        </w:rPr>
        <w:t> </w:t>
      </w:r>
      <w:r>
        <w:rPr/>
        <w:t>strengths</w:t>
      </w:r>
      <w:r>
        <w:rPr>
          <w:spacing w:val="40"/>
        </w:rPr>
        <w:t> </w:t>
      </w:r>
      <w:r>
        <w:rPr/>
        <w:t>and</w:t>
      </w:r>
      <w:r>
        <w:rPr>
          <w:spacing w:val="40"/>
        </w:rPr>
        <w:t> </w:t>
      </w:r>
      <w:r>
        <w:rPr/>
        <w:t>weaknesses</w:t>
      </w:r>
      <w:r>
        <w:rPr>
          <w:spacing w:val="40"/>
        </w:rPr>
        <w:t> </w:t>
      </w:r>
      <w:r>
        <w:rPr/>
        <w:t>of</w:t>
      </w:r>
      <w:r>
        <w:rPr>
          <w:spacing w:val="40"/>
        </w:rPr>
        <w:t> </w:t>
      </w:r>
      <w:r>
        <w:rPr/>
        <w:t>these</w:t>
      </w:r>
      <w:r>
        <w:rPr>
          <w:spacing w:val="40"/>
        </w:rPr>
        <w:t> </w:t>
      </w:r>
      <w:r>
        <w:rPr/>
        <w:t>two</w:t>
      </w:r>
      <w:r>
        <w:rPr>
          <w:spacing w:val="40"/>
        </w:rPr>
        <w:t> </w:t>
      </w:r>
      <w:r>
        <w:rPr/>
        <w:t>types</w:t>
      </w:r>
      <w:r>
        <w:rPr>
          <w:spacing w:val="40"/>
        </w:rPr>
        <w:t> </w:t>
      </w:r>
      <w:r>
        <w:rPr/>
        <w:t>of</w:t>
      </w:r>
      <w:r>
        <w:rPr>
          <w:spacing w:val="40"/>
        </w:rPr>
        <w:t> </w:t>
      </w:r>
      <w:r>
        <w:rPr/>
        <w:t>study</w:t>
      </w:r>
      <w:r>
        <w:rPr>
          <w:spacing w:val="40"/>
        </w:rPr>
        <w:t> </w:t>
      </w:r>
      <w:r>
        <w:rPr/>
        <w:t>tend</w:t>
      </w:r>
      <w:r>
        <w:rPr>
          <w:spacing w:val="40"/>
        </w:rPr>
        <w:t> </w:t>
      </w:r>
      <w:r>
        <w:rPr/>
        <w:t>to</w:t>
      </w:r>
      <w:r>
        <w:rPr>
          <w:spacing w:val="40"/>
        </w:rPr>
        <w:t> </w:t>
      </w:r>
      <w:r>
        <w:rPr/>
        <w:t>be</w:t>
      </w:r>
      <w:r>
        <w:rPr>
          <w:spacing w:val="40"/>
        </w:rPr>
        <w:t> </w:t>
      </w:r>
      <w:r>
        <w:rPr/>
        <w:t>the</w:t>
      </w:r>
      <w:r>
        <w:rPr>
          <w:spacing w:val="40"/>
        </w:rPr>
        <w:t> </w:t>
      </w:r>
      <w:r>
        <w:rPr/>
        <w:t>opposite</w:t>
      </w:r>
      <w:r>
        <w:rPr>
          <w:spacing w:val="40"/>
        </w:rPr>
        <w:t> </w:t>
      </w:r>
      <w:r>
        <w:rPr/>
        <w:t>of</w:t>
      </w:r>
      <w:r>
        <w:rPr>
          <w:spacing w:val="40"/>
        </w:rPr>
        <w:t> </w:t>
      </w:r>
      <w:r>
        <w:rPr/>
        <w:t>one </w:t>
      </w:r>
      <w:r>
        <w:rPr>
          <w:spacing w:val="-2"/>
        </w:rPr>
        <w:t>another.</w:t>
      </w:r>
    </w:p>
    <w:p>
      <w:pPr>
        <w:pStyle w:val="BodyText"/>
        <w:spacing w:before="1"/>
        <w:rPr>
          <w:sz w:val="23"/>
        </w:rPr>
      </w:pPr>
    </w:p>
    <w:p>
      <w:pPr>
        <w:pStyle w:val="BodyText"/>
        <w:spacing w:line="247" w:lineRule="auto"/>
        <w:ind w:left="152" w:right="789"/>
        <w:jc w:val="both"/>
      </w:pPr>
      <w:r>
        <w:rPr/>
        <w:t>Studies</w:t>
      </w:r>
      <w:r>
        <w:rPr>
          <w:spacing w:val="40"/>
        </w:rPr>
        <w:t> </w:t>
      </w:r>
      <w:r>
        <w:rPr/>
        <w:t>of</w:t>
      </w:r>
      <w:r>
        <w:rPr>
          <w:spacing w:val="40"/>
        </w:rPr>
        <w:t> </w:t>
      </w:r>
      <w:r>
        <w:rPr/>
        <w:t>the</w:t>
      </w:r>
      <w:r>
        <w:rPr>
          <w:spacing w:val="40"/>
        </w:rPr>
        <w:t> </w:t>
      </w:r>
      <w:r>
        <w:rPr/>
        <w:t>first</w:t>
      </w:r>
      <w:r>
        <w:rPr>
          <w:spacing w:val="40"/>
        </w:rPr>
        <w:t> </w:t>
      </w:r>
      <w:r>
        <w:rPr/>
        <w:t>type,</w:t>
      </w:r>
      <w:r>
        <w:rPr>
          <w:spacing w:val="40"/>
        </w:rPr>
        <w:t> </w:t>
      </w:r>
      <w:r>
        <w:rPr/>
        <w:t>which</w:t>
      </w:r>
      <w:r>
        <w:rPr>
          <w:spacing w:val="40"/>
        </w:rPr>
        <w:t> </w:t>
      </w:r>
      <w:r>
        <w:rPr/>
        <w:t>take</w:t>
      </w:r>
      <w:r>
        <w:rPr>
          <w:spacing w:val="40"/>
        </w:rPr>
        <w:t> </w:t>
      </w:r>
      <w:r>
        <w:rPr/>
        <w:t>the</w:t>
      </w:r>
      <w:r>
        <w:rPr>
          <w:spacing w:val="40"/>
        </w:rPr>
        <w:t> </w:t>
      </w:r>
      <w:r>
        <w:rPr/>
        <w:t>form</w:t>
      </w:r>
      <w:r>
        <w:rPr>
          <w:spacing w:val="40"/>
        </w:rPr>
        <w:t> </w:t>
      </w:r>
      <w:r>
        <w:rPr/>
        <w:t>of</w:t>
      </w:r>
      <w:r>
        <w:rPr>
          <w:spacing w:val="40"/>
        </w:rPr>
        <w:t> </w:t>
      </w:r>
      <w:r>
        <w:rPr/>
        <w:t>surveys,</w:t>
      </w:r>
      <w:r>
        <w:rPr>
          <w:spacing w:val="40"/>
        </w:rPr>
        <w:t> </w:t>
      </w:r>
      <w:r>
        <w:rPr/>
        <w:t>include</w:t>
      </w:r>
      <w:r>
        <w:rPr>
          <w:spacing w:val="40"/>
        </w:rPr>
        <w:t> </w:t>
      </w:r>
      <w:r>
        <w:rPr/>
        <w:t>fairly</w:t>
      </w:r>
      <w:r>
        <w:rPr>
          <w:spacing w:val="40"/>
        </w:rPr>
        <w:t> </w:t>
      </w:r>
      <w:r>
        <w:rPr/>
        <w:t>large</w:t>
      </w:r>
      <w:r>
        <w:rPr>
          <w:spacing w:val="40"/>
        </w:rPr>
        <w:t> </w:t>
      </w:r>
      <w:r>
        <w:rPr/>
        <w:t>samples</w:t>
      </w:r>
      <w:r>
        <w:rPr>
          <w:spacing w:val="40"/>
        </w:rPr>
        <w:t> </w:t>
      </w:r>
      <w:r>
        <w:rPr/>
        <w:t>of subjects and give useful information, mostly of a rather general kind, about the individual's experience</w:t>
      </w:r>
      <w:r>
        <w:rPr>
          <w:spacing w:val="40"/>
        </w:rPr>
        <w:t> </w:t>
      </w:r>
      <w:r>
        <w:rPr/>
        <w:t>after</w:t>
      </w:r>
      <w:r>
        <w:rPr>
          <w:spacing w:val="40"/>
        </w:rPr>
        <w:t> </w:t>
      </w:r>
      <w:r>
        <w:rPr/>
        <w:t>the</w:t>
      </w:r>
      <w:r>
        <w:rPr>
          <w:spacing w:val="40"/>
        </w:rPr>
        <w:t> </w:t>
      </w:r>
      <w:r>
        <w:rPr/>
        <w:t>loss</w:t>
      </w:r>
      <w:r>
        <w:rPr>
          <w:spacing w:val="40"/>
        </w:rPr>
        <w:t> </w:t>
      </w:r>
      <w:r>
        <w:rPr/>
        <w:t>but</w:t>
      </w:r>
      <w:r>
        <w:rPr>
          <w:spacing w:val="40"/>
        </w:rPr>
        <w:t> </w:t>
      </w:r>
      <w:r>
        <w:rPr/>
        <w:t>are</w:t>
      </w:r>
      <w:r>
        <w:rPr>
          <w:spacing w:val="40"/>
        </w:rPr>
        <w:t> </w:t>
      </w:r>
      <w:r>
        <w:rPr/>
        <w:t>usually</w:t>
      </w:r>
      <w:r>
        <w:rPr>
          <w:spacing w:val="40"/>
        </w:rPr>
        <w:t> </w:t>
      </w:r>
      <w:r>
        <w:rPr/>
        <w:t>weak</w:t>
      </w:r>
      <w:r>
        <w:rPr>
          <w:spacing w:val="40"/>
        </w:rPr>
        <w:t> </w:t>
      </w:r>
      <w:r>
        <w:rPr/>
        <w:t>on</w:t>
      </w:r>
      <w:r>
        <w:rPr>
          <w:spacing w:val="40"/>
        </w:rPr>
        <w:t> </w:t>
      </w:r>
      <w:r>
        <w:rPr/>
        <w:t>psychopathological</w:t>
      </w:r>
      <w:r>
        <w:rPr>
          <w:spacing w:val="40"/>
        </w:rPr>
        <w:t> </w:t>
      </w:r>
      <w:r>
        <w:rPr/>
        <w:t>detail.</w:t>
      </w:r>
      <w:r>
        <w:rPr>
          <w:spacing w:val="40"/>
        </w:rPr>
        <w:t> </w:t>
      </w:r>
      <w:r>
        <w:rPr/>
        <w:t>Studies</w:t>
      </w:r>
      <w:r>
        <w:rPr>
          <w:spacing w:val="40"/>
        </w:rPr>
        <w:t> </w:t>
      </w:r>
      <w:r>
        <w:rPr/>
        <w:t>of</w:t>
      </w:r>
      <w:r>
        <w:rPr>
          <w:spacing w:val="40"/>
        </w:rPr>
        <w:t> </w:t>
      </w:r>
      <w:r>
        <w:rPr/>
        <w:t>the latter type, the therapeutic, do much to supplement this deficiency but can be gravely</w:t>
      </w:r>
      <w:r>
        <w:rPr>
          <w:spacing w:val="80"/>
        </w:rPr>
        <w:t> </w:t>
      </w:r>
      <w:r>
        <w:rPr/>
        <w:t>misleading when treated in isolation. In the case of surveys the information is commonly obtained</w:t>
      </w:r>
      <w:r>
        <w:rPr>
          <w:spacing w:val="38"/>
        </w:rPr>
        <w:t> </w:t>
      </w:r>
      <w:r>
        <w:rPr/>
        <w:t>many</w:t>
      </w:r>
      <w:r>
        <w:rPr>
          <w:spacing w:val="37"/>
        </w:rPr>
        <w:t> </w:t>
      </w:r>
      <w:r>
        <w:rPr/>
        <w:t>years</w:t>
      </w:r>
      <w:r>
        <w:rPr>
          <w:spacing w:val="36"/>
        </w:rPr>
        <w:t> </w:t>
      </w:r>
      <w:r>
        <w:rPr/>
        <w:t>after</w:t>
      </w:r>
      <w:r>
        <w:rPr>
          <w:spacing w:val="36"/>
        </w:rPr>
        <w:t> </w:t>
      </w:r>
      <w:r>
        <w:rPr/>
        <w:t>the</w:t>
      </w:r>
      <w:r>
        <w:rPr>
          <w:spacing w:val="37"/>
        </w:rPr>
        <w:t> </w:t>
      </w:r>
      <w:r>
        <w:rPr/>
        <w:t>events;</w:t>
      </w:r>
      <w:r>
        <w:rPr>
          <w:spacing w:val="33"/>
        </w:rPr>
        <w:t> </w:t>
      </w:r>
      <w:r>
        <w:rPr/>
        <w:t>whereas</w:t>
      </w:r>
      <w:r>
        <w:rPr>
          <w:spacing w:val="36"/>
        </w:rPr>
        <w:t> </w:t>
      </w:r>
      <w:r>
        <w:rPr/>
        <w:t>in</w:t>
      </w:r>
      <w:r>
        <w:rPr>
          <w:spacing w:val="37"/>
        </w:rPr>
        <w:t> </w:t>
      </w:r>
      <w:r>
        <w:rPr/>
        <w:t>the</w:t>
      </w:r>
      <w:r>
        <w:rPr>
          <w:spacing w:val="36"/>
        </w:rPr>
        <w:t> </w:t>
      </w:r>
      <w:r>
        <w:rPr/>
        <w:t>case</w:t>
      </w:r>
      <w:r>
        <w:rPr>
          <w:spacing w:val="35"/>
        </w:rPr>
        <w:t> </w:t>
      </w:r>
      <w:r>
        <w:rPr/>
        <w:t>of</w:t>
      </w:r>
      <w:r>
        <w:rPr>
          <w:spacing w:val="36"/>
        </w:rPr>
        <w:t> </w:t>
      </w:r>
      <w:r>
        <w:rPr/>
        <w:t>therapeutic</w:t>
      </w:r>
      <w:r>
        <w:rPr>
          <w:spacing w:val="36"/>
        </w:rPr>
        <w:t> </w:t>
      </w:r>
      <w:r>
        <w:rPr/>
        <w:t>studies</w:t>
      </w:r>
      <w:r>
        <w:rPr>
          <w:spacing w:val="36"/>
        </w:rPr>
        <w:t> </w:t>
      </w:r>
      <w:r>
        <w:rPr/>
        <w:t>of</w:t>
      </w:r>
      <w:r>
        <w:rPr>
          <w:spacing w:val="36"/>
        </w:rPr>
        <w:t> </w:t>
      </w:r>
      <w:r>
        <w:rPr/>
        <w:t>children and adolescents the time interval is usually much shorter. Both types of study have the</w:t>
      </w:r>
      <w:r>
        <w:rPr>
          <w:spacing w:val="80"/>
        </w:rPr>
        <w:t> </w:t>
      </w:r>
      <w:r>
        <w:rPr/>
        <w:t>drawback that they rely heavily on information from a single source, the bereaved individual </w:t>
      </w:r>
      <w:r>
        <w:rPr>
          <w:spacing w:val="-2"/>
        </w:rPr>
        <w:t>himself.</w:t>
      </w:r>
    </w:p>
    <w:p>
      <w:pPr>
        <w:pStyle w:val="BodyText"/>
        <w:spacing w:before="2"/>
      </w:pPr>
    </w:p>
    <w:p>
      <w:pPr>
        <w:pStyle w:val="Heading4"/>
      </w:pPr>
      <w:r>
        <w:rPr/>
        <w:t>Evidence</w:t>
      </w:r>
      <w:r>
        <w:rPr>
          <w:spacing w:val="7"/>
        </w:rPr>
        <w:t> </w:t>
      </w:r>
      <w:r>
        <w:rPr/>
        <w:t>from</w:t>
      </w:r>
      <w:r>
        <w:rPr>
          <w:spacing w:val="9"/>
        </w:rPr>
        <w:t> </w:t>
      </w:r>
      <w:r>
        <w:rPr>
          <w:spacing w:val="-2"/>
        </w:rPr>
        <w:t>surveys</w:t>
      </w:r>
    </w:p>
    <w:p>
      <w:pPr>
        <w:pStyle w:val="BodyText"/>
        <w:spacing w:before="5"/>
        <w:rPr>
          <w:b/>
          <w:sz w:val="23"/>
        </w:rPr>
      </w:pPr>
    </w:p>
    <w:p>
      <w:pPr>
        <w:pStyle w:val="BodyText"/>
        <w:spacing w:line="247" w:lineRule="auto"/>
        <w:ind w:left="152" w:right="786"/>
        <w:jc w:val="both"/>
      </w:pPr>
      <w:r>
        <w:rPr/>
        <w:t>Amongst all those who have surveyed different groups of individuals who have lost a parent during</w:t>
      </w:r>
      <w:r>
        <w:rPr>
          <w:spacing w:val="23"/>
        </w:rPr>
        <w:t> </w:t>
      </w:r>
      <w:r>
        <w:rPr/>
        <w:t>childhood</w:t>
      </w:r>
      <w:r>
        <w:rPr>
          <w:spacing w:val="23"/>
        </w:rPr>
        <w:t> </w:t>
      </w:r>
      <w:r>
        <w:rPr/>
        <w:t>there</w:t>
      </w:r>
      <w:r>
        <w:rPr>
          <w:spacing w:val="23"/>
        </w:rPr>
        <w:t> </w:t>
      </w:r>
      <w:r>
        <w:rPr/>
        <w:t>is</w:t>
      </w:r>
      <w:r>
        <w:rPr>
          <w:spacing w:val="23"/>
        </w:rPr>
        <w:t> </w:t>
      </w:r>
      <w:r>
        <w:rPr/>
        <w:t>now</w:t>
      </w:r>
      <w:r>
        <w:rPr>
          <w:spacing w:val="23"/>
        </w:rPr>
        <w:t> </w:t>
      </w:r>
      <w:r>
        <w:rPr/>
        <w:t>substantial</w:t>
      </w:r>
      <w:r>
        <w:rPr>
          <w:spacing w:val="23"/>
        </w:rPr>
        <w:t> </w:t>
      </w:r>
      <w:r>
        <w:rPr/>
        <w:t>agreement</w:t>
      </w:r>
      <w:r>
        <w:rPr>
          <w:spacing w:val="21"/>
        </w:rPr>
        <w:t> </w:t>
      </w:r>
      <w:r>
        <w:rPr/>
        <w:t>in</w:t>
      </w:r>
      <w:r>
        <w:rPr>
          <w:spacing w:val="23"/>
        </w:rPr>
        <w:t> </w:t>
      </w:r>
      <w:r>
        <w:rPr/>
        <w:t>regard</w:t>
      </w:r>
      <w:r>
        <w:rPr>
          <w:spacing w:val="23"/>
        </w:rPr>
        <w:t> </w:t>
      </w:r>
      <w:r>
        <w:rPr/>
        <w:t>to</w:t>
      </w:r>
      <w:r>
        <w:rPr>
          <w:spacing w:val="21"/>
        </w:rPr>
        <w:t> </w:t>
      </w:r>
      <w:r>
        <w:rPr/>
        <w:t>the</w:t>
      </w:r>
      <w:r>
        <w:rPr>
          <w:spacing w:val="23"/>
        </w:rPr>
        <w:t> </w:t>
      </w:r>
      <w:r>
        <w:rPr/>
        <w:t>enormous</w:t>
      </w:r>
      <w:r>
        <w:rPr>
          <w:spacing w:val="21"/>
        </w:rPr>
        <w:t> </w:t>
      </w:r>
      <w:r>
        <w:rPr/>
        <w:t>importance</w:t>
      </w:r>
      <w:r>
        <w:rPr>
          <w:spacing w:val="23"/>
        </w:rPr>
        <w:t> </w:t>
      </w:r>
      <w:r>
        <w:rPr/>
        <w:t>of a child's experience after the loss. Individuals who later develop a psychiatric disorder, it is found, are far more likely than are those who do not to have received deficient parental care following the loss. Discontinuities of care, including being cared for in unloving foster-homes</w:t>
      </w:r>
      <w:r>
        <w:rPr>
          <w:spacing w:val="80"/>
        </w:rPr>
        <w:t> </w:t>
      </w:r>
      <w:r>
        <w:rPr/>
        <w:t>or institutions and of being moved from one 'home' to another, have been the lot of many. Alternatively, should a child have remained in his home, he is likely to have had to take a parental role prematurely instead of being cared for himself. By contrast, those who have developed</w:t>
      </w:r>
      <w:r>
        <w:rPr>
          <w:spacing w:val="60"/>
        </w:rPr>
        <w:t> </w:t>
      </w:r>
      <w:r>
        <w:rPr/>
        <w:t>well</w:t>
      </w:r>
      <w:r>
        <w:rPr>
          <w:spacing w:val="58"/>
        </w:rPr>
        <w:t> </w:t>
      </w:r>
      <w:r>
        <w:rPr/>
        <w:t>despite</w:t>
      </w:r>
      <w:r>
        <w:rPr>
          <w:spacing w:val="58"/>
        </w:rPr>
        <w:t> </w:t>
      </w:r>
      <w:r>
        <w:rPr/>
        <w:t>having</w:t>
      </w:r>
      <w:r>
        <w:rPr>
          <w:spacing w:val="58"/>
        </w:rPr>
        <w:t> </w:t>
      </w:r>
      <w:r>
        <w:rPr/>
        <w:t>lost</w:t>
      </w:r>
      <w:r>
        <w:rPr>
          <w:spacing w:val="58"/>
        </w:rPr>
        <w:t> </w:t>
      </w:r>
      <w:r>
        <w:rPr/>
        <w:t>a</w:t>
      </w:r>
      <w:r>
        <w:rPr>
          <w:spacing w:val="57"/>
        </w:rPr>
        <w:t> </w:t>
      </w:r>
      <w:r>
        <w:rPr/>
        <w:t>parent</w:t>
      </w:r>
      <w:r>
        <w:rPr>
          <w:spacing w:val="57"/>
        </w:rPr>
        <w:t> </w:t>
      </w:r>
      <w:r>
        <w:rPr/>
        <w:t>during</w:t>
      </w:r>
      <w:r>
        <w:rPr>
          <w:spacing w:val="58"/>
        </w:rPr>
        <w:t> </w:t>
      </w:r>
      <w:r>
        <w:rPr/>
        <w:t>childhood</w:t>
      </w:r>
      <w:r>
        <w:rPr>
          <w:spacing w:val="57"/>
        </w:rPr>
        <w:t> </w:t>
      </w:r>
      <w:r>
        <w:rPr/>
        <w:t>are</w:t>
      </w:r>
      <w:r>
        <w:rPr>
          <w:spacing w:val="58"/>
        </w:rPr>
        <w:t> </w:t>
      </w:r>
      <w:r>
        <w:rPr/>
        <w:t>likely</w:t>
      </w:r>
      <w:r>
        <w:rPr>
          <w:spacing w:val="60"/>
        </w:rPr>
        <w:t> </w:t>
      </w:r>
      <w:r>
        <w:rPr/>
        <w:t>to</w:t>
      </w:r>
      <w:r>
        <w:rPr>
          <w:spacing w:val="58"/>
        </w:rPr>
        <w:t> </w:t>
      </w:r>
      <w:r>
        <w:rPr/>
        <w:t>have</w:t>
      </w:r>
      <w:r>
        <w:rPr>
          <w:spacing w:val="58"/>
        </w:rPr>
        <w:t> </w:t>
      </w:r>
      <w:r>
        <w:rPr/>
        <w:t>received</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continuous</w:t>
      </w:r>
      <w:r>
        <w:rPr>
          <w:spacing w:val="40"/>
        </w:rPr>
        <w:t> </w:t>
      </w:r>
      <w:r>
        <w:rPr/>
        <w:t>and</w:t>
      </w:r>
      <w:r>
        <w:rPr>
          <w:spacing w:val="39"/>
        </w:rPr>
        <w:t> </w:t>
      </w:r>
      <w:r>
        <w:rPr/>
        <w:t>stable</w:t>
      </w:r>
      <w:r>
        <w:rPr>
          <w:spacing w:val="39"/>
        </w:rPr>
        <w:t> </w:t>
      </w:r>
      <w:r>
        <w:rPr/>
        <w:t>parental</w:t>
      </w:r>
      <w:r>
        <w:rPr>
          <w:spacing w:val="39"/>
        </w:rPr>
        <w:t> </w:t>
      </w:r>
      <w:r>
        <w:rPr/>
        <w:t>care</w:t>
      </w:r>
      <w:r>
        <w:rPr>
          <w:spacing w:val="39"/>
        </w:rPr>
        <w:t> </w:t>
      </w:r>
      <w:r>
        <w:rPr/>
        <w:t>during</w:t>
      </w:r>
      <w:r>
        <w:rPr>
          <w:spacing w:val="39"/>
        </w:rPr>
        <w:t> </w:t>
      </w:r>
      <w:r>
        <w:rPr/>
        <w:t>the</w:t>
      </w:r>
      <w:r>
        <w:rPr>
          <w:spacing w:val="39"/>
        </w:rPr>
        <w:t> </w:t>
      </w:r>
      <w:r>
        <w:rPr/>
        <w:t>years</w:t>
      </w:r>
      <w:r>
        <w:rPr>
          <w:spacing w:val="39"/>
        </w:rPr>
        <w:t> </w:t>
      </w:r>
      <w:r>
        <w:rPr/>
        <w:t>following</w:t>
      </w:r>
      <w:r>
        <w:rPr>
          <w:spacing w:val="39"/>
        </w:rPr>
        <w:t> </w:t>
      </w:r>
      <w:r>
        <w:rPr/>
        <w:t>their</w:t>
      </w:r>
      <w:r>
        <w:rPr>
          <w:spacing w:val="40"/>
        </w:rPr>
        <w:t> </w:t>
      </w:r>
      <w:r>
        <w:rPr/>
        <w:t>loss.</w:t>
      </w:r>
      <w:r>
        <w:rPr>
          <w:spacing w:val="38"/>
        </w:rPr>
        <w:t> </w:t>
      </w:r>
      <w:r>
        <w:rPr/>
        <w:t>Amongst</w:t>
      </w:r>
      <w:r>
        <w:rPr>
          <w:spacing w:val="39"/>
        </w:rPr>
        <w:t> </w:t>
      </w:r>
      <w:r>
        <w:rPr/>
        <w:t>findings that support these conclusions are those, already cited in the previous chapter, of</w:t>
      </w:r>
    </w:p>
    <w:p>
      <w:pPr>
        <w:pStyle w:val="BodyText"/>
        <w:spacing w:before="10"/>
      </w:pPr>
    </w:p>
    <w:p>
      <w:pPr>
        <w:pStyle w:val="BodyText"/>
        <w:ind w:left="152"/>
      </w:pPr>
      <w:r>
        <w:rPr/>
        <w:t>-</w:t>
      </w:r>
      <w:r>
        <w:rPr>
          <w:spacing w:val="-4"/>
        </w:rPr>
        <w:t>312-</w:t>
      </w:r>
    </w:p>
    <w:p>
      <w:pPr>
        <w:pStyle w:val="BodyText"/>
        <w:spacing w:before="4"/>
        <w:rPr>
          <w:sz w:val="23"/>
        </w:rPr>
      </w:pPr>
    </w:p>
    <w:p>
      <w:pPr>
        <w:pStyle w:val="BodyText"/>
        <w:spacing w:line="247" w:lineRule="auto"/>
        <w:ind w:left="152" w:right="789" w:hanging="1"/>
        <w:jc w:val="both"/>
      </w:pPr>
      <w:r>
        <w:rPr/>
        <w:t>Rutter ( 1966), of Adam ( 1973), and of Birtchnell ( 1971, </w:t>
      </w:r>
      <w:r>
        <w:rPr>
          <w:u w:val="single"/>
          <w:vertAlign w:val="superscript"/>
        </w:rPr>
        <w:t>2</w:t>
      </w:r>
      <w:r>
        <w:rPr>
          <w:u w:val="single"/>
          <w:vertAlign w:val="baseline"/>
        </w:rPr>
        <w:t> </w:t>
      </w:r>
      <w:r>
        <w:rPr>
          <w:vertAlign w:val="baseline"/>
        </w:rPr>
        <w:t>1975). Amongst other studies that report closely similar findings is a welldesigned one by Hilgard</w:t>
      </w:r>
      <w:r>
        <w:rPr>
          <w:i/>
          <w:vertAlign w:val="baseline"/>
        </w:rPr>
        <w:t>et al</w:t>
      </w:r>
      <w:r>
        <w:rPr>
          <w:vertAlign w:val="baseline"/>
        </w:rPr>
        <w:t>. ( 1960).</w:t>
      </w:r>
    </w:p>
    <w:p>
      <w:pPr>
        <w:pStyle w:val="BodyText"/>
        <w:spacing w:before="10"/>
      </w:pPr>
    </w:p>
    <w:p>
      <w:pPr>
        <w:pStyle w:val="BodyText"/>
        <w:spacing w:line="247" w:lineRule="auto"/>
        <w:ind w:left="152" w:right="787"/>
        <w:jc w:val="both"/>
      </w:pPr>
      <w:r>
        <w:rPr/>
        <w:t>Hilgard,</w:t>
      </w:r>
      <w:r>
        <w:rPr>
          <w:spacing w:val="40"/>
        </w:rPr>
        <w:t> </w:t>
      </w:r>
      <w:r>
        <w:rPr/>
        <w:t>who</w:t>
      </w:r>
      <w:r>
        <w:rPr>
          <w:spacing w:val="40"/>
        </w:rPr>
        <w:t> </w:t>
      </w:r>
      <w:r>
        <w:rPr/>
        <w:t>had</w:t>
      </w:r>
      <w:r>
        <w:rPr>
          <w:spacing w:val="40"/>
        </w:rPr>
        <w:t> </w:t>
      </w:r>
      <w:r>
        <w:rPr/>
        <w:t>for</w:t>
      </w:r>
      <w:r>
        <w:rPr>
          <w:spacing w:val="40"/>
        </w:rPr>
        <w:t> </w:t>
      </w:r>
      <w:r>
        <w:rPr/>
        <w:t>many</w:t>
      </w:r>
      <w:r>
        <w:rPr>
          <w:spacing w:val="40"/>
        </w:rPr>
        <w:t> </w:t>
      </w:r>
      <w:r>
        <w:rPr/>
        <w:t>years</w:t>
      </w:r>
      <w:r>
        <w:rPr>
          <w:spacing w:val="40"/>
        </w:rPr>
        <w:t> </w:t>
      </w:r>
      <w:r>
        <w:rPr/>
        <w:t>been</w:t>
      </w:r>
      <w:r>
        <w:rPr>
          <w:spacing w:val="40"/>
        </w:rPr>
        <w:t> </w:t>
      </w:r>
      <w:r>
        <w:rPr/>
        <w:t>interested</w:t>
      </w:r>
      <w:r>
        <w:rPr>
          <w:spacing w:val="40"/>
        </w:rPr>
        <w:t> </w:t>
      </w:r>
      <w:r>
        <w:rPr/>
        <w:t>in</w:t>
      </w:r>
      <w:r>
        <w:rPr>
          <w:spacing w:val="40"/>
        </w:rPr>
        <w:t> </w:t>
      </w:r>
      <w:r>
        <w:rPr/>
        <w:t>the</w:t>
      </w:r>
      <w:r>
        <w:rPr>
          <w:spacing w:val="40"/>
        </w:rPr>
        <w:t> </w:t>
      </w:r>
      <w:r>
        <w:rPr/>
        <w:t>role</w:t>
      </w:r>
      <w:r>
        <w:rPr>
          <w:spacing w:val="40"/>
        </w:rPr>
        <w:t> </w:t>
      </w:r>
      <w:r>
        <w:rPr/>
        <w:t>of</w:t>
      </w:r>
      <w:r>
        <w:rPr>
          <w:spacing w:val="40"/>
        </w:rPr>
        <w:t> </w:t>
      </w:r>
      <w:r>
        <w:rPr/>
        <w:t>parent</w:t>
      </w:r>
      <w:r>
        <w:rPr>
          <w:spacing w:val="40"/>
        </w:rPr>
        <w:t> </w:t>
      </w:r>
      <w:r>
        <w:rPr/>
        <w:t>loss</w:t>
      </w:r>
      <w:r>
        <w:rPr>
          <w:spacing w:val="40"/>
        </w:rPr>
        <w:t> </w:t>
      </w:r>
      <w:r>
        <w:rPr/>
        <w:t>during</w:t>
      </w:r>
      <w:r>
        <w:rPr>
          <w:spacing w:val="40"/>
        </w:rPr>
        <w:t> </w:t>
      </w:r>
      <w:r>
        <w:rPr/>
        <w:t>the childhoods of psychiatric patients, with special reference to anniversary reactions, decided to compare</w:t>
      </w:r>
      <w:r>
        <w:rPr>
          <w:spacing w:val="40"/>
        </w:rPr>
        <w:t> </w:t>
      </w:r>
      <w:r>
        <w:rPr/>
        <w:t>the</w:t>
      </w:r>
      <w:r>
        <w:rPr>
          <w:spacing w:val="40"/>
        </w:rPr>
        <w:t> </w:t>
      </w:r>
      <w:r>
        <w:rPr/>
        <w:t>experiences</w:t>
      </w:r>
      <w:r>
        <w:rPr>
          <w:spacing w:val="40"/>
        </w:rPr>
        <w:t> </w:t>
      </w:r>
      <w:r>
        <w:rPr/>
        <w:t>to</w:t>
      </w:r>
      <w:r>
        <w:rPr>
          <w:spacing w:val="40"/>
        </w:rPr>
        <w:t> </w:t>
      </w:r>
      <w:r>
        <w:rPr/>
        <w:t>which</w:t>
      </w:r>
      <w:r>
        <w:rPr>
          <w:spacing w:val="40"/>
        </w:rPr>
        <w:t> </w:t>
      </w:r>
      <w:r>
        <w:rPr/>
        <w:t>her</w:t>
      </w:r>
      <w:r>
        <w:rPr>
          <w:spacing w:val="40"/>
        </w:rPr>
        <w:t> </w:t>
      </w:r>
      <w:r>
        <w:rPr/>
        <w:t>patients</w:t>
      </w:r>
      <w:r>
        <w:rPr>
          <w:spacing w:val="40"/>
        </w:rPr>
        <w:t> </w:t>
      </w:r>
      <w:r>
        <w:rPr/>
        <w:t>had</w:t>
      </w:r>
      <w:r>
        <w:rPr>
          <w:spacing w:val="40"/>
        </w:rPr>
        <w:t> </w:t>
      </w:r>
      <w:r>
        <w:rPr/>
        <w:t>been</w:t>
      </w:r>
      <w:r>
        <w:rPr>
          <w:spacing w:val="40"/>
        </w:rPr>
        <w:t> </w:t>
      </w:r>
      <w:r>
        <w:rPr/>
        <w:t>exposed</w:t>
      </w:r>
      <w:r>
        <w:rPr>
          <w:spacing w:val="40"/>
        </w:rPr>
        <w:t> </w:t>
      </w:r>
      <w:r>
        <w:rPr/>
        <w:t>following</w:t>
      </w:r>
      <w:r>
        <w:rPr>
          <w:spacing w:val="40"/>
        </w:rPr>
        <w:t> </w:t>
      </w:r>
      <w:r>
        <w:rPr/>
        <w:t>their</w:t>
      </w:r>
      <w:r>
        <w:rPr>
          <w:spacing w:val="40"/>
        </w:rPr>
        <w:t> </w:t>
      </w:r>
      <w:r>
        <w:rPr/>
        <w:t>loss</w:t>
      </w:r>
      <w:r>
        <w:rPr>
          <w:spacing w:val="40"/>
        </w:rPr>
        <w:t> </w:t>
      </w:r>
      <w:r>
        <w:rPr/>
        <w:t>with those of adults who had also lost a parent during childhood but were not patients. With this in view she undertook a community survey and from it identified one hundred individuals aged between 19 and 49 who had lost a parent before the age of nineteen and who were not at the</w:t>
      </w:r>
      <w:r>
        <w:rPr>
          <w:spacing w:val="80"/>
        </w:rPr>
        <w:t> </w:t>
      </w:r>
      <w:r>
        <w:rPr/>
        <w:t>time under psychiatric care. Of this initial sample, sixty-five made themselves available for structured</w:t>
      </w:r>
      <w:r>
        <w:rPr>
          <w:spacing w:val="31"/>
        </w:rPr>
        <w:t> </w:t>
      </w:r>
      <w:r>
        <w:rPr/>
        <w:t>interviews</w:t>
      </w:r>
      <w:r>
        <w:rPr>
          <w:spacing w:val="31"/>
        </w:rPr>
        <w:t> </w:t>
      </w:r>
      <w:r>
        <w:rPr/>
        <w:t>lasting</w:t>
      </w:r>
      <w:r>
        <w:rPr>
          <w:spacing w:val="31"/>
        </w:rPr>
        <w:t> </w:t>
      </w:r>
      <w:r>
        <w:rPr/>
        <w:t>one</w:t>
      </w:r>
      <w:r>
        <w:rPr>
          <w:spacing w:val="28"/>
        </w:rPr>
        <w:t> </w:t>
      </w:r>
      <w:r>
        <w:rPr/>
        <w:t>or</w:t>
      </w:r>
      <w:r>
        <w:rPr>
          <w:spacing w:val="33"/>
        </w:rPr>
        <w:t> </w:t>
      </w:r>
      <w:r>
        <w:rPr/>
        <w:t>two</w:t>
      </w:r>
      <w:r>
        <w:rPr>
          <w:spacing w:val="31"/>
        </w:rPr>
        <w:t> </w:t>
      </w:r>
      <w:r>
        <w:rPr/>
        <w:t>hours.</w:t>
      </w:r>
      <w:r>
        <w:rPr>
          <w:spacing w:val="30"/>
        </w:rPr>
        <w:t> </w:t>
      </w:r>
      <w:r>
        <w:rPr/>
        <w:t>Women</w:t>
      </w:r>
      <w:r>
        <w:rPr>
          <w:spacing w:val="31"/>
        </w:rPr>
        <w:t> </w:t>
      </w:r>
      <w:r>
        <w:rPr/>
        <w:t>outnumbered</w:t>
      </w:r>
      <w:r>
        <w:rPr>
          <w:spacing w:val="33"/>
        </w:rPr>
        <w:t> </w:t>
      </w:r>
      <w:r>
        <w:rPr/>
        <w:t>men</w:t>
      </w:r>
      <w:r>
        <w:rPr>
          <w:spacing w:val="31"/>
        </w:rPr>
        <w:t> </w:t>
      </w:r>
      <w:r>
        <w:rPr/>
        <w:t>by</w:t>
      </w:r>
      <w:r>
        <w:rPr>
          <w:spacing w:val="32"/>
        </w:rPr>
        <w:t> </w:t>
      </w:r>
      <w:r>
        <w:rPr/>
        <w:t>nearly</w:t>
      </w:r>
      <w:r>
        <w:rPr>
          <w:spacing w:val="33"/>
        </w:rPr>
        <w:t> </w:t>
      </w:r>
      <w:r>
        <w:rPr/>
        <w:t>three</w:t>
      </w:r>
      <w:r>
        <w:rPr>
          <w:spacing w:val="31"/>
        </w:rPr>
        <w:t> </w:t>
      </w:r>
      <w:r>
        <w:rPr/>
        <w:t>to one (partly because they were more numerous in the initial hundred and partly because they</w:t>
      </w:r>
      <w:r>
        <w:rPr>
          <w:spacing w:val="40"/>
        </w:rPr>
        <w:t> </w:t>
      </w:r>
      <w:r>
        <w:rPr/>
        <w:t>were</w:t>
      </w:r>
      <w:r>
        <w:rPr>
          <w:spacing w:val="22"/>
        </w:rPr>
        <w:t> </w:t>
      </w:r>
      <w:r>
        <w:rPr/>
        <w:t>more</w:t>
      </w:r>
      <w:r>
        <w:rPr>
          <w:spacing w:val="18"/>
        </w:rPr>
        <w:t> </w:t>
      </w:r>
      <w:r>
        <w:rPr/>
        <w:t>available</w:t>
      </w:r>
      <w:r>
        <w:rPr>
          <w:spacing w:val="16"/>
        </w:rPr>
        <w:t> </w:t>
      </w:r>
      <w:r>
        <w:rPr/>
        <w:t>for</w:t>
      </w:r>
      <w:r>
        <w:rPr>
          <w:spacing w:val="18"/>
        </w:rPr>
        <w:t> </w:t>
      </w:r>
      <w:r>
        <w:rPr/>
        <w:t>interview).</w:t>
      </w:r>
      <w:r>
        <w:rPr>
          <w:spacing w:val="18"/>
        </w:rPr>
        <w:t> </w:t>
      </w:r>
      <w:r>
        <w:rPr/>
        <w:t>Of</w:t>
      </w:r>
      <w:r>
        <w:rPr>
          <w:spacing w:val="18"/>
        </w:rPr>
        <w:t> </w:t>
      </w:r>
      <w:r>
        <w:rPr/>
        <w:t>the</w:t>
      </w:r>
      <w:r>
        <w:rPr>
          <w:spacing w:val="17"/>
        </w:rPr>
        <w:t> </w:t>
      </w:r>
      <w:r>
        <w:rPr/>
        <w:t>women,</w:t>
      </w:r>
      <w:r>
        <w:rPr>
          <w:spacing w:val="18"/>
        </w:rPr>
        <w:t> </w:t>
      </w:r>
      <w:r>
        <w:rPr/>
        <w:t>29</w:t>
      </w:r>
      <w:r>
        <w:rPr>
          <w:spacing w:val="18"/>
        </w:rPr>
        <w:t> </w:t>
      </w:r>
      <w:r>
        <w:rPr/>
        <w:t>had</w:t>
      </w:r>
      <w:r>
        <w:rPr>
          <w:spacing w:val="18"/>
        </w:rPr>
        <w:t> </w:t>
      </w:r>
      <w:r>
        <w:rPr/>
        <w:t>lost</w:t>
      </w:r>
      <w:r>
        <w:rPr>
          <w:spacing w:val="17"/>
        </w:rPr>
        <w:t> </w:t>
      </w:r>
      <w:r>
        <w:rPr/>
        <w:t>father</w:t>
      </w:r>
      <w:r>
        <w:rPr>
          <w:spacing w:val="19"/>
        </w:rPr>
        <w:t> </w:t>
      </w:r>
      <w:r>
        <w:rPr/>
        <w:t>and</w:t>
      </w:r>
      <w:r>
        <w:rPr>
          <w:spacing w:val="18"/>
        </w:rPr>
        <w:t> </w:t>
      </w:r>
      <w:r>
        <w:rPr/>
        <w:t>19</w:t>
      </w:r>
      <w:r>
        <w:rPr>
          <w:spacing w:val="17"/>
        </w:rPr>
        <w:t> </w:t>
      </w:r>
      <w:r>
        <w:rPr/>
        <w:t>had</w:t>
      </w:r>
      <w:r>
        <w:rPr>
          <w:spacing w:val="18"/>
        </w:rPr>
        <w:t> </w:t>
      </w:r>
      <w:r>
        <w:rPr/>
        <w:t>lost</w:t>
      </w:r>
      <w:r>
        <w:rPr>
          <w:spacing w:val="22"/>
        </w:rPr>
        <w:t> </w:t>
      </w:r>
      <w:r>
        <w:rPr/>
        <w:t>mother; of the men, 13 had lost father and 4 mother.</w:t>
      </w:r>
    </w:p>
    <w:p>
      <w:pPr>
        <w:pStyle w:val="BodyText"/>
        <w:spacing w:before="11"/>
        <w:rPr>
          <w:sz w:val="21"/>
        </w:rPr>
      </w:pPr>
    </w:p>
    <w:p>
      <w:pPr>
        <w:pStyle w:val="BodyText"/>
        <w:spacing w:line="247" w:lineRule="auto"/>
        <w:ind w:left="152" w:right="788"/>
        <w:jc w:val="both"/>
      </w:pPr>
      <w:r>
        <w:rPr/>
        <w:t>After interview a sub-sample was identified made up of all those who were deemed to be 'reasonably</w:t>
      </w:r>
      <w:r>
        <w:rPr>
          <w:spacing w:val="40"/>
        </w:rPr>
        <w:t> </w:t>
      </w:r>
      <w:r>
        <w:rPr/>
        <w:t>well</w:t>
      </w:r>
      <w:r>
        <w:rPr>
          <w:spacing w:val="40"/>
        </w:rPr>
        <w:t> </w:t>
      </w:r>
      <w:r>
        <w:rPr/>
        <w:t>adjusted'</w:t>
      </w:r>
      <w:r>
        <w:rPr>
          <w:spacing w:val="40"/>
        </w:rPr>
        <w:t> </w:t>
      </w:r>
      <w:r>
        <w:rPr/>
        <w:t>in</w:t>
      </w:r>
      <w:r>
        <w:rPr>
          <w:spacing w:val="40"/>
        </w:rPr>
        <w:t> </w:t>
      </w:r>
      <w:r>
        <w:rPr/>
        <w:t>terms</w:t>
      </w:r>
      <w:r>
        <w:rPr>
          <w:spacing w:val="40"/>
        </w:rPr>
        <w:t> </w:t>
      </w:r>
      <w:r>
        <w:rPr/>
        <w:t>of</w:t>
      </w:r>
      <w:r>
        <w:rPr>
          <w:spacing w:val="40"/>
        </w:rPr>
        <w:t> </w:t>
      </w:r>
      <w:r>
        <w:rPr/>
        <w:t>the</w:t>
      </w:r>
      <w:r>
        <w:rPr>
          <w:spacing w:val="40"/>
        </w:rPr>
        <w:t> </w:t>
      </w:r>
      <w:r>
        <w:rPr/>
        <w:t>following</w:t>
      </w:r>
      <w:r>
        <w:rPr>
          <w:spacing w:val="40"/>
        </w:rPr>
        <w:t> </w:t>
      </w:r>
      <w:r>
        <w:rPr/>
        <w:t>criteria:</w:t>
      </w:r>
      <w:r>
        <w:rPr>
          <w:spacing w:val="40"/>
        </w:rPr>
        <w:t> </w:t>
      </w:r>
      <w:r>
        <w:rPr/>
        <w:t>they</w:t>
      </w:r>
      <w:r>
        <w:rPr>
          <w:spacing w:val="40"/>
        </w:rPr>
        <w:t> </w:t>
      </w:r>
      <w:r>
        <w:rPr/>
        <w:t>were</w:t>
      </w:r>
      <w:r>
        <w:rPr>
          <w:spacing w:val="40"/>
        </w:rPr>
        <w:t> </w:t>
      </w:r>
      <w:r>
        <w:rPr/>
        <w:t>living</w:t>
      </w:r>
      <w:r>
        <w:rPr>
          <w:spacing w:val="40"/>
        </w:rPr>
        <w:t> </w:t>
      </w:r>
      <w:r>
        <w:rPr/>
        <w:t>in</w:t>
      </w:r>
      <w:r>
        <w:rPr>
          <w:spacing w:val="40"/>
        </w:rPr>
        <w:t> </w:t>
      </w:r>
      <w:r>
        <w:rPr/>
        <w:t>an</w:t>
      </w:r>
      <w:r>
        <w:rPr>
          <w:spacing w:val="40"/>
        </w:rPr>
        <w:t> </w:t>
      </w:r>
      <w:r>
        <w:rPr/>
        <w:t>intact home, their marriage appeared to be satisfactory, relationships with their children seemed adequate, and their scores on a brief test of social adaptation were confirmatory. Among 29 women who had lost father fourteen met these criteria.</w:t>
      </w:r>
    </w:p>
    <w:p>
      <w:pPr>
        <w:pStyle w:val="BodyText"/>
        <w:spacing w:before="5"/>
      </w:pPr>
    </w:p>
    <w:p>
      <w:pPr>
        <w:pStyle w:val="BodyText"/>
        <w:spacing w:line="247" w:lineRule="auto"/>
        <w:ind w:left="152" w:right="789"/>
        <w:jc w:val="both"/>
      </w:pPr>
      <w:r>
        <w:rPr/>
        <w:t>The</w:t>
      </w:r>
      <w:r>
        <w:rPr>
          <w:spacing w:val="38"/>
        </w:rPr>
        <w:t> </w:t>
      </w:r>
      <w:r>
        <w:rPr/>
        <w:t>picture</w:t>
      </w:r>
      <w:r>
        <w:rPr>
          <w:spacing w:val="40"/>
        </w:rPr>
        <w:t> </w:t>
      </w:r>
      <w:r>
        <w:rPr/>
        <w:t>of</w:t>
      </w:r>
      <w:r>
        <w:rPr>
          <w:spacing w:val="40"/>
        </w:rPr>
        <w:t> </w:t>
      </w:r>
      <w:r>
        <w:rPr/>
        <w:t>family</w:t>
      </w:r>
      <w:r>
        <w:rPr>
          <w:spacing w:val="40"/>
        </w:rPr>
        <w:t> </w:t>
      </w:r>
      <w:r>
        <w:rPr/>
        <w:t>life</w:t>
      </w:r>
      <w:r>
        <w:rPr>
          <w:spacing w:val="38"/>
        </w:rPr>
        <w:t> </w:t>
      </w:r>
      <w:r>
        <w:rPr/>
        <w:t>before</w:t>
      </w:r>
      <w:r>
        <w:rPr>
          <w:spacing w:val="40"/>
        </w:rPr>
        <w:t> </w:t>
      </w:r>
      <w:r>
        <w:rPr/>
        <w:t>and</w:t>
      </w:r>
      <w:r>
        <w:rPr>
          <w:spacing w:val="40"/>
        </w:rPr>
        <w:t> </w:t>
      </w:r>
      <w:r>
        <w:rPr/>
        <w:t>after</w:t>
      </w:r>
      <w:r>
        <w:rPr>
          <w:spacing w:val="40"/>
        </w:rPr>
        <w:t> </w:t>
      </w:r>
      <w:r>
        <w:rPr/>
        <w:t>father's</w:t>
      </w:r>
      <w:r>
        <w:rPr>
          <w:spacing w:val="39"/>
        </w:rPr>
        <w:t> </w:t>
      </w:r>
      <w:r>
        <w:rPr/>
        <w:t>death</w:t>
      </w:r>
      <w:r>
        <w:rPr>
          <w:spacing w:val="39"/>
        </w:rPr>
        <w:t> </w:t>
      </w:r>
      <w:r>
        <w:rPr/>
        <w:t>which</w:t>
      </w:r>
      <w:r>
        <w:rPr>
          <w:spacing w:val="40"/>
        </w:rPr>
        <w:t> </w:t>
      </w:r>
      <w:r>
        <w:rPr/>
        <w:t>emerged</w:t>
      </w:r>
      <w:r>
        <w:rPr>
          <w:spacing w:val="40"/>
        </w:rPr>
        <w:t> </w:t>
      </w:r>
      <w:r>
        <w:rPr/>
        <w:t>from</w:t>
      </w:r>
      <w:r>
        <w:rPr>
          <w:spacing w:val="36"/>
        </w:rPr>
        <w:t> </w:t>
      </w:r>
      <w:r>
        <w:rPr/>
        <w:t>the</w:t>
      </w:r>
      <w:r>
        <w:rPr>
          <w:spacing w:val="40"/>
        </w:rPr>
        <w:t> </w:t>
      </w:r>
      <w:r>
        <w:rPr/>
        <w:t>accounts they</w:t>
      </w:r>
      <w:r>
        <w:rPr>
          <w:spacing w:val="36"/>
        </w:rPr>
        <w:t> </w:t>
      </w:r>
      <w:r>
        <w:rPr/>
        <w:t>gave</w:t>
      </w:r>
      <w:r>
        <w:rPr>
          <w:spacing w:val="35"/>
        </w:rPr>
        <w:t> </w:t>
      </w:r>
      <w:r>
        <w:rPr/>
        <w:t>was</w:t>
      </w:r>
      <w:r>
        <w:rPr>
          <w:spacing w:val="35"/>
        </w:rPr>
        <w:t> </w:t>
      </w:r>
      <w:r>
        <w:rPr/>
        <w:t>as</w:t>
      </w:r>
      <w:r>
        <w:rPr>
          <w:spacing w:val="35"/>
        </w:rPr>
        <w:t> </w:t>
      </w:r>
      <w:r>
        <w:rPr/>
        <w:t>follows.</w:t>
      </w:r>
      <w:r>
        <w:rPr>
          <w:spacing w:val="35"/>
        </w:rPr>
        <w:t> </w:t>
      </w:r>
      <w:r>
        <w:rPr/>
        <w:t>Before</w:t>
      </w:r>
      <w:r>
        <w:rPr>
          <w:spacing w:val="33"/>
        </w:rPr>
        <w:t> </w:t>
      </w:r>
      <w:r>
        <w:rPr/>
        <w:t>the</w:t>
      </w:r>
      <w:r>
        <w:rPr>
          <w:spacing w:val="34"/>
        </w:rPr>
        <w:t> </w:t>
      </w:r>
      <w:r>
        <w:rPr/>
        <w:t>loss</w:t>
      </w:r>
      <w:r>
        <w:rPr>
          <w:spacing w:val="35"/>
        </w:rPr>
        <w:t> </w:t>
      </w:r>
      <w:r>
        <w:rPr/>
        <w:t>the</w:t>
      </w:r>
      <w:r>
        <w:rPr>
          <w:spacing w:val="33"/>
        </w:rPr>
        <w:t> </w:t>
      </w:r>
      <w:r>
        <w:rPr/>
        <w:t>parents</w:t>
      </w:r>
      <w:r>
        <w:rPr>
          <w:spacing w:val="35"/>
        </w:rPr>
        <w:t> </w:t>
      </w:r>
      <w:r>
        <w:rPr/>
        <w:t>had</w:t>
      </w:r>
      <w:r>
        <w:rPr>
          <w:spacing w:val="34"/>
        </w:rPr>
        <w:t> </w:t>
      </w:r>
      <w:r>
        <w:rPr/>
        <w:t>provided</w:t>
      </w:r>
      <w:r>
        <w:rPr>
          <w:spacing w:val="35"/>
        </w:rPr>
        <w:t> </w:t>
      </w:r>
      <w:r>
        <w:rPr/>
        <w:t>a</w:t>
      </w:r>
      <w:r>
        <w:rPr>
          <w:spacing w:val="35"/>
        </w:rPr>
        <w:t> </w:t>
      </w:r>
      <w:r>
        <w:rPr/>
        <w:t>stable</w:t>
      </w:r>
      <w:r>
        <w:rPr>
          <w:spacing w:val="35"/>
        </w:rPr>
        <w:t> </w:t>
      </w:r>
      <w:r>
        <w:rPr/>
        <w:t>home</w:t>
      </w:r>
      <w:r>
        <w:rPr>
          <w:spacing w:val="35"/>
        </w:rPr>
        <w:t> </w:t>
      </w:r>
      <w:r>
        <w:rPr/>
        <w:t>in</w:t>
      </w:r>
      <w:r>
        <w:rPr>
          <w:spacing w:val="35"/>
        </w:rPr>
        <w:t> </w:t>
      </w:r>
      <w:r>
        <w:rPr/>
        <w:t>which each</w:t>
      </w:r>
      <w:r>
        <w:rPr>
          <w:spacing w:val="40"/>
        </w:rPr>
        <w:t> </w:t>
      </w:r>
      <w:r>
        <w:rPr/>
        <w:t>had</w:t>
      </w:r>
      <w:r>
        <w:rPr>
          <w:spacing w:val="40"/>
        </w:rPr>
        <w:t> </w:t>
      </w:r>
      <w:r>
        <w:rPr/>
        <w:t>had</w:t>
      </w:r>
      <w:r>
        <w:rPr>
          <w:spacing w:val="40"/>
        </w:rPr>
        <w:t> </w:t>
      </w:r>
      <w:r>
        <w:rPr/>
        <w:t>a</w:t>
      </w:r>
      <w:r>
        <w:rPr>
          <w:spacing w:val="40"/>
        </w:rPr>
        <w:t> </w:t>
      </w:r>
      <w:r>
        <w:rPr/>
        <w:t>welldefined</w:t>
      </w:r>
      <w:r>
        <w:rPr>
          <w:spacing w:val="40"/>
        </w:rPr>
        <w:t> </w:t>
      </w:r>
      <w:r>
        <w:rPr/>
        <w:t>role.</w:t>
      </w:r>
      <w:r>
        <w:rPr>
          <w:spacing w:val="40"/>
        </w:rPr>
        <w:t> </w:t>
      </w:r>
      <w:r>
        <w:rPr/>
        <w:t>After</w:t>
      </w:r>
      <w:r>
        <w:rPr>
          <w:spacing w:val="40"/>
        </w:rPr>
        <w:t> </w:t>
      </w:r>
      <w:r>
        <w:rPr/>
        <w:t>the</w:t>
      </w:r>
      <w:r>
        <w:rPr>
          <w:spacing w:val="40"/>
        </w:rPr>
        <w:t> </w:t>
      </w:r>
      <w:r>
        <w:rPr/>
        <w:t>loss</w:t>
      </w:r>
      <w:r>
        <w:rPr>
          <w:spacing w:val="40"/>
        </w:rPr>
        <w:t> </w:t>
      </w:r>
      <w:r>
        <w:rPr/>
        <w:t>mother</w:t>
      </w:r>
      <w:r>
        <w:rPr>
          <w:spacing w:val="40"/>
        </w:rPr>
        <w:t> </w:t>
      </w:r>
      <w:r>
        <w:rPr/>
        <w:t>had</w:t>
      </w:r>
      <w:r>
        <w:rPr>
          <w:spacing w:val="40"/>
        </w:rPr>
        <w:t> </w:t>
      </w:r>
      <w:r>
        <w:rPr/>
        <w:t>kept</w:t>
      </w:r>
      <w:r>
        <w:rPr>
          <w:spacing w:val="40"/>
        </w:rPr>
        <w:t> </w:t>
      </w:r>
      <w:r>
        <w:rPr/>
        <w:t>the</w:t>
      </w:r>
      <w:r>
        <w:rPr>
          <w:spacing w:val="40"/>
        </w:rPr>
        <w:t> </w:t>
      </w:r>
      <w:r>
        <w:rPr/>
        <w:t>home</w:t>
      </w:r>
      <w:r>
        <w:rPr>
          <w:spacing w:val="40"/>
        </w:rPr>
        <w:t> </w:t>
      </w:r>
      <w:r>
        <w:rPr/>
        <w:t>intact</w:t>
      </w:r>
      <w:r>
        <w:rPr>
          <w:spacing w:val="40"/>
        </w:rPr>
        <w:t> </w:t>
      </w:r>
      <w:r>
        <w:rPr/>
        <w:t>but</w:t>
      </w:r>
      <w:r>
        <w:rPr>
          <w:spacing w:val="40"/>
        </w:rPr>
        <w:t> </w:t>
      </w:r>
      <w:r>
        <w:rPr/>
        <w:t>had usually had to work very hard to do so. Not only was support given to the family by its social network, but mother had proved capable of making the best use of it. 'Strong', 'responsible', 'hardworking' were the adjectives most used to describe her; 'affectionate' less often.</w:t>
      </w:r>
    </w:p>
    <w:p>
      <w:pPr>
        <w:pStyle w:val="BodyText"/>
        <w:spacing w:before="5"/>
      </w:pPr>
    </w:p>
    <w:p>
      <w:pPr>
        <w:pStyle w:val="BodyText"/>
        <w:spacing w:line="247" w:lineRule="auto"/>
        <w:ind w:left="152" w:right="787"/>
        <w:jc w:val="both"/>
      </w:pPr>
      <w:r>
        <w:rPr/>
        <w:t>Should a parent have died after an illness, the children were likely to have been told of the outlook and prepared in advance for what</w:t>
      </w:r>
    </w:p>
    <w:p>
      <w:pPr>
        <w:pStyle w:val="BodyText"/>
        <w:rPr>
          <w:sz w:val="20"/>
        </w:rPr>
      </w:pPr>
    </w:p>
    <w:p>
      <w:pPr>
        <w:pStyle w:val="BodyText"/>
        <w:spacing w:before="5"/>
      </w:pPr>
      <w:r>
        <w:rPr/>
        <w:pict>
          <v:shape style="position:absolute;margin-left:92.641182pt;margin-top:14.098926pt;width:112.95pt;height:.1pt;mso-position-horizontal-relative:page;mso-position-vertical-relative:paragraph;z-index:-15617536;mso-wrap-distance-left:0;mso-wrap-distance-right:0" id="docshape221" coordorigin="1853,282" coordsize="2259,0" path="m1853,282l4111,282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2</w:t>
      </w:r>
      <w:r>
        <w:rPr>
          <w:spacing w:val="80"/>
          <w:w w:val="150"/>
          <w:vertAlign w:val="baseline"/>
        </w:rPr>
        <w:t> </w:t>
      </w:r>
      <w:r>
        <w:rPr>
          <w:vertAlign w:val="baseline"/>
        </w:rPr>
        <w:t>In this study Birtchnell showed that, when a sample of early bereaved psychiatric patients</w:t>
      </w:r>
      <w:r>
        <w:rPr>
          <w:spacing w:val="80"/>
          <w:vertAlign w:val="baseline"/>
        </w:rPr>
        <w:t> </w:t>
      </w:r>
      <w:r>
        <w:rPr>
          <w:vertAlign w:val="baseline"/>
        </w:rPr>
        <w:t>was compared with a sample of general population controls, they showed an over- representation</w:t>
      </w:r>
      <w:r>
        <w:rPr>
          <w:spacing w:val="27"/>
          <w:vertAlign w:val="baseline"/>
        </w:rPr>
        <w:t> </w:t>
      </w:r>
      <w:r>
        <w:rPr>
          <w:vertAlign w:val="baseline"/>
        </w:rPr>
        <w:t>of</w:t>
      </w:r>
      <w:r>
        <w:rPr>
          <w:spacing w:val="26"/>
          <w:vertAlign w:val="baseline"/>
        </w:rPr>
        <w:t> </w:t>
      </w:r>
      <w:r>
        <w:rPr>
          <w:vertAlign w:val="baseline"/>
        </w:rPr>
        <w:t>older</w:t>
      </w:r>
      <w:r>
        <w:rPr>
          <w:spacing w:val="26"/>
          <w:vertAlign w:val="baseline"/>
        </w:rPr>
        <w:t> </w:t>
      </w:r>
      <w:r>
        <w:rPr>
          <w:vertAlign w:val="baseline"/>
        </w:rPr>
        <w:t>siblings</w:t>
      </w:r>
      <w:r>
        <w:rPr>
          <w:spacing w:val="26"/>
          <w:vertAlign w:val="baseline"/>
        </w:rPr>
        <w:t> </w:t>
      </w:r>
      <w:r>
        <w:rPr>
          <w:vertAlign w:val="baseline"/>
        </w:rPr>
        <w:t>who</w:t>
      </w:r>
      <w:r>
        <w:rPr>
          <w:spacing w:val="26"/>
          <w:vertAlign w:val="baseline"/>
        </w:rPr>
        <w:t> </w:t>
      </w:r>
      <w:r>
        <w:rPr>
          <w:vertAlign w:val="baseline"/>
        </w:rPr>
        <w:t>were</w:t>
      </w:r>
      <w:r>
        <w:rPr>
          <w:spacing w:val="26"/>
          <w:vertAlign w:val="baseline"/>
        </w:rPr>
        <w:t> </w:t>
      </w:r>
      <w:r>
        <w:rPr>
          <w:vertAlign w:val="baseline"/>
        </w:rPr>
        <w:t>of</w:t>
      </w:r>
      <w:r>
        <w:rPr>
          <w:spacing w:val="25"/>
          <w:vertAlign w:val="baseline"/>
        </w:rPr>
        <w:t> </w:t>
      </w:r>
      <w:r>
        <w:rPr>
          <w:vertAlign w:val="baseline"/>
        </w:rPr>
        <w:t>the</w:t>
      </w:r>
      <w:r>
        <w:rPr>
          <w:spacing w:val="25"/>
          <w:vertAlign w:val="baseline"/>
        </w:rPr>
        <w:t> </w:t>
      </w:r>
      <w:r>
        <w:rPr>
          <w:vertAlign w:val="baseline"/>
        </w:rPr>
        <w:t>same</w:t>
      </w:r>
      <w:r>
        <w:rPr>
          <w:spacing w:val="26"/>
          <w:vertAlign w:val="baseline"/>
        </w:rPr>
        <w:t> </w:t>
      </w:r>
      <w:r>
        <w:rPr>
          <w:vertAlign w:val="baseline"/>
        </w:rPr>
        <w:t>sex</w:t>
      </w:r>
      <w:r>
        <w:rPr>
          <w:spacing w:val="27"/>
          <w:vertAlign w:val="baseline"/>
        </w:rPr>
        <w:t> </w:t>
      </w:r>
      <w:r>
        <w:rPr>
          <w:vertAlign w:val="baseline"/>
        </w:rPr>
        <w:t>as</w:t>
      </w:r>
      <w:r>
        <w:rPr>
          <w:spacing w:val="25"/>
          <w:vertAlign w:val="baseline"/>
        </w:rPr>
        <w:t> </w:t>
      </w:r>
      <w:r>
        <w:rPr>
          <w:vertAlign w:val="baseline"/>
        </w:rPr>
        <w:t>the</w:t>
      </w:r>
      <w:r>
        <w:rPr>
          <w:spacing w:val="25"/>
          <w:vertAlign w:val="baseline"/>
        </w:rPr>
        <w:t> </w:t>
      </w:r>
      <w:r>
        <w:rPr>
          <w:vertAlign w:val="baseline"/>
        </w:rPr>
        <w:t>parent</w:t>
      </w:r>
      <w:r>
        <w:rPr>
          <w:spacing w:val="25"/>
          <w:vertAlign w:val="baseline"/>
        </w:rPr>
        <w:t> </w:t>
      </w:r>
      <w:r>
        <w:rPr>
          <w:vertAlign w:val="baseline"/>
        </w:rPr>
        <w:t>lost</w:t>
      </w:r>
      <w:r>
        <w:rPr>
          <w:spacing w:val="27"/>
          <w:vertAlign w:val="baseline"/>
        </w:rPr>
        <w:t> </w:t>
      </w:r>
      <w:r>
        <w:rPr>
          <w:vertAlign w:val="baseline"/>
        </w:rPr>
        <w:t>and</w:t>
      </w:r>
      <w:r>
        <w:rPr>
          <w:spacing w:val="25"/>
          <w:vertAlign w:val="baseline"/>
        </w:rPr>
        <w:t> </w:t>
      </w:r>
      <w:r>
        <w:rPr>
          <w:vertAlign w:val="baseline"/>
        </w:rPr>
        <w:t>who</w:t>
      </w:r>
      <w:r>
        <w:rPr>
          <w:spacing w:val="25"/>
          <w:vertAlign w:val="baseline"/>
        </w:rPr>
        <w:t> </w:t>
      </w:r>
      <w:r>
        <w:rPr>
          <w:vertAlign w:val="baseline"/>
        </w:rPr>
        <w:t>also had younger siblings to be cared for.</w:t>
      </w:r>
    </w:p>
    <w:p>
      <w:pPr>
        <w:pStyle w:val="BodyText"/>
        <w:spacing w:before="6"/>
      </w:pPr>
    </w:p>
    <w:p>
      <w:pPr>
        <w:pStyle w:val="BodyText"/>
        <w:ind w:left="152"/>
      </w:pPr>
      <w:r>
        <w:rPr/>
        <w:t>-</w:t>
      </w:r>
      <w:r>
        <w:rPr>
          <w:spacing w:val="-4"/>
        </w:rPr>
        <w:t>313-</w:t>
      </w:r>
    </w:p>
    <w:p>
      <w:pPr>
        <w:pStyle w:val="BodyText"/>
        <w:spacing w:before="6"/>
        <w:rPr>
          <w:sz w:val="23"/>
        </w:rPr>
      </w:pPr>
    </w:p>
    <w:p>
      <w:pPr>
        <w:pStyle w:val="BodyText"/>
        <w:spacing w:line="247" w:lineRule="auto"/>
        <w:ind w:left="152" w:right="788"/>
        <w:jc w:val="both"/>
      </w:pPr>
      <w:r>
        <w:rPr/>
        <w:t>lay in store. By these means, Hilgard writes, 'a dying parent may convey to his child an acceptance of this complete separation and in so doing may help the child to accept it also'. Furthermore, after a father had died mothers were likely to have shared their grief with the children; and it seemed as though this had been of especial help to daughters. These family patterns, in which the children had been taken into the parents' confidence, had contributed, Hilgard</w:t>
      </w:r>
      <w:r>
        <w:rPr>
          <w:spacing w:val="40"/>
        </w:rPr>
        <w:t> </w:t>
      </w:r>
      <w:r>
        <w:rPr/>
        <w:t>believes,</w:t>
      </w:r>
      <w:r>
        <w:rPr>
          <w:spacing w:val="40"/>
        </w:rPr>
        <w:t> </w:t>
      </w:r>
      <w:r>
        <w:rPr/>
        <w:t>to</w:t>
      </w:r>
      <w:r>
        <w:rPr>
          <w:spacing w:val="40"/>
        </w:rPr>
        <w:t> </w:t>
      </w:r>
      <w:r>
        <w:rPr/>
        <w:t>the</w:t>
      </w:r>
      <w:r>
        <w:rPr>
          <w:spacing w:val="40"/>
        </w:rPr>
        <w:t> </w:t>
      </w:r>
      <w:r>
        <w:rPr/>
        <w:t>striking</w:t>
      </w:r>
      <w:r>
        <w:rPr>
          <w:spacing w:val="40"/>
        </w:rPr>
        <w:t> </w:t>
      </w:r>
      <w:r>
        <w:rPr/>
        <w:t>absence</w:t>
      </w:r>
      <w:r>
        <w:rPr>
          <w:spacing w:val="40"/>
        </w:rPr>
        <w:t> </w:t>
      </w:r>
      <w:r>
        <w:rPr/>
        <w:t>of</w:t>
      </w:r>
      <w:r>
        <w:rPr>
          <w:spacing w:val="39"/>
        </w:rPr>
        <w:t> </w:t>
      </w:r>
      <w:r>
        <w:rPr/>
        <w:t>guilt</w:t>
      </w:r>
      <w:r>
        <w:rPr>
          <w:spacing w:val="40"/>
        </w:rPr>
        <w:t> </w:t>
      </w:r>
      <w:r>
        <w:rPr/>
        <w:t>about</w:t>
      </w:r>
      <w:r>
        <w:rPr>
          <w:spacing w:val="40"/>
        </w:rPr>
        <w:t> </w:t>
      </w:r>
      <w:r>
        <w:rPr/>
        <w:t>the</w:t>
      </w:r>
      <w:r>
        <w:rPr>
          <w:spacing w:val="40"/>
        </w:rPr>
        <w:t> </w:t>
      </w:r>
      <w:r>
        <w:rPr/>
        <w:t>parent's</w:t>
      </w:r>
      <w:r>
        <w:rPr>
          <w:spacing w:val="40"/>
        </w:rPr>
        <w:t> </w:t>
      </w:r>
      <w:r>
        <w:rPr/>
        <w:t>death</w:t>
      </w:r>
      <w:r>
        <w:rPr>
          <w:spacing w:val="40"/>
        </w:rPr>
        <w:t> </w:t>
      </w:r>
      <w:r>
        <w:rPr/>
        <w:t>that</w:t>
      </w:r>
      <w:r>
        <w:rPr>
          <w:spacing w:val="40"/>
        </w:rPr>
        <w:t> </w:t>
      </w:r>
      <w:r>
        <w:rPr/>
        <w:t>characterized</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these individuals and that contrasted sharply with what she found in her group of psychiatric patients who also had lost a parent during childhood.</w:t>
      </w:r>
    </w:p>
    <w:p>
      <w:pPr>
        <w:pStyle w:val="BodyText"/>
        <w:spacing w:before="8"/>
      </w:pPr>
    </w:p>
    <w:p>
      <w:pPr>
        <w:pStyle w:val="BodyText"/>
        <w:spacing w:line="247" w:lineRule="auto" w:before="1"/>
        <w:ind w:left="152" w:right="788"/>
        <w:jc w:val="both"/>
      </w:pPr>
      <w:r>
        <w:rPr/>
        <w:t>In addition to Hilgard's sub-sample of individuals who were deemed to be 'reasonably well adjusted' was a complementary subsample of individuals who had failed to meet her criteria (a group analogous to the 'community cases' in George Brown's study but not necessarily presenting with diagnosable illness). For members of the second sub-sample the behaviour of</w:t>
      </w:r>
      <w:r>
        <w:rPr>
          <w:spacing w:val="40"/>
        </w:rPr>
        <w:t> </w:t>
      </w:r>
      <w:r>
        <w:rPr/>
        <w:t>the surviving parent had been very</w:t>
      </w:r>
      <w:r>
        <w:rPr>
          <w:spacing w:val="40"/>
        </w:rPr>
        <w:t> </w:t>
      </w:r>
      <w:r>
        <w:rPr/>
        <w:t>different</w:t>
      </w:r>
      <w:r>
        <w:rPr>
          <w:spacing w:val="40"/>
        </w:rPr>
        <w:t> </w:t>
      </w:r>
      <w:r>
        <w:rPr/>
        <w:t>to what it had been for members of the</w:t>
      </w:r>
      <w:r>
        <w:rPr>
          <w:spacing w:val="40"/>
        </w:rPr>
        <w:t> </w:t>
      </w:r>
      <w:r>
        <w:rPr/>
        <w:t>welladjusted sub-sample. In most cases the surviving parent had made strong demands on the children for emotional support; or, to put it in the terminology used in this work, the survivor</w:t>
      </w:r>
      <w:r>
        <w:rPr>
          <w:spacing w:val="40"/>
        </w:rPr>
        <w:t> </w:t>
      </w:r>
      <w:r>
        <w:rPr/>
        <w:t>had</w:t>
      </w:r>
      <w:r>
        <w:rPr>
          <w:spacing w:val="33"/>
        </w:rPr>
        <w:t> </w:t>
      </w:r>
      <w:r>
        <w:rPr/>
        <w:t>inverted</w:t>
      </w:r>
      <w:r>
        <w:rPr>
          <w:spacing w:val="35"/>
        </w:rPr>
        <w:t> </w:t>
      </w:r>
      <w:r>
        <w:rPr/>
        <w:t>the</w:t>
      </w:r>
      <w:r>
        <w:rPr>
          <w:spacing w:val="34"/>
        </w:rPr>
        <w:t> </w:t>
      </w:r>
      <w:r>
        <w:rPr/>
        <w:t>parent-child</w:t>
      </w:r>
      <w:r>
        <w:rPr>
          <w:spacing w:val="33"/>
        </w:rPr>
        <w:t> </w:t>
      </w:r>
      <w:r>
        <w:rPr/>
        <w:t>relationship</w:t>
      </w:r>
      <w:r>
        <w:rPr>
          <w:spacing w:val="33"/>
        </w:rPr>
        <w:t> </w:t>
      </w:r>
      <w:r>
        <w:rPr/>
        <w:t>by</w:t>
      </w:r>
      <w:r>
        <w:rPr>
          <w:spacing w:val="36"/>
        </w:rPr>
        <w:t> </w:t>
      </w:r>
      <w:r>
        <w:rPr/>
        <w:t>seeking</w:t>
      </w:r>
      <w:r>
        <w:rPr>
          <w:spacing w:val="35"/>
        </w:rPr>
        <w:t> </w:t>
      </w:r>
      <w:r>
        <w:rPr/>
        <w:t>to</w:t>
      </w:r>
      <w:r>
        <w:rPr>
          <w:spacing w:val="36"/>
        </w:rPr>
        <w:t> </w:t>
      </w:r>
      <w:r>
        <w:rPr/>
        <w:t>make his or</w:t>
      </w:r>
      <w:r>
        <w:rPr>
          <w:spacing w:val="33"/>
        </w:rPr>
        <w:t> </w:t>
      </w:r>
      <w:r>
        <w:rPr/>
        <w:t>her</w:t>
      </w:r>
      <w:r>
        <w:rPr>
          <w:spacing w:val="33"/>
        </w:rPr>
        <w:t> </w:t>
      </w:r>
      <w:r>
        <w:rPr/>
        <w:t>child</w:t>
      </w:r>
      <w:r>
        <w:rPr>
          <w:spacing w:val="33"/>
        </w:rPr>
        <w:t> </w:t>
      </w:r>
      <w:r>
        <w:rPr/>
        <w:t>the</w:t>
      </w:r>
      <w:r>
        <w:rPr>
          <w:spacing w:val="35"/>
        </w:rPr>
        <w:t> </w:t>
      </w:r>
      <w:r>
        <w:rPr/>
        <w:t>caregiver. This pattern was especially common among children whose fathers had died.</w:t>
      </w:r>
    </w:p>
    <w:p>
      <w:pPr>
        <w:pStyle w:val="BodyText"/>
        <w:spacing w:before="2"/>
      </w:pPr>
    </w:p>
    <w:p>
      <w:pPr>
        <w:pStyle w:val="BodyText"/>
        <w:spacing w:line="247" w:lineRule="auto"/>
        <w:ind w:left="152" w:right="786"/>
        <w:jc w:val="both"/>
      </w:pPr>
      <w:r>
        <w:rPr/>
        <w:t>In the total sample of 65 persons interviewed, there were thirteen men who had lost father. In three cases mother had remarried, leaving ten families in which the son had continued to live with his widowed mother. In no less than nine of these cases, the mothers had 'manifested an emotional dependency on their children, particularly the sons'. Some felt they had been made into substitute husbands. They</w:t>
      </w:r>
      <w:r>
        <w:rPr>
          <w:spacing w:val="40"/>
        </w:rPr>
        <w:t> </w:t>
      </w:r>
      <w:r>
        <w:rPr/>
        <w:t>had either stayed single until</w:t>
      </w:r>
      <w:r>
        <w:rPr>
          <w:spacing w:val="40"/>
        </w:rPr>
        <w:t> </w:t>
      </w:r>
      <w:r>
        <w:rPr/>
        <w:t>mother had died or else had</w:t>
      </w:r>
      <w:r>
        <w:rPr>
          <w:spacing w:val="40"/>
        </w:rPr>
        <w:t> </w:t>
      </w:r>
      <w:r>
        <w:rPr/>
        <w:t>married but later had divorced and returned to stay with mother. In one case mother had threatened to commit suicide when her son announced his plans to marry. Despite these pressures</w:t>
      </w:r>
      <w:r>
        <w:rPr>
          <w:spacing w:val="40"/>
        </w:rPr>
        <w:t> </w:t>
      </w:r>
      <w:r>
        <w:rPr/>
        <w:t>which</w:t>
      </w:r>
      <w:r>
        <w:rPr>
          <w:spacing w:val="40"/>
        </w:rPr>
        <w:t> </w:t>
      </w:r>
      <w:r>
        <w:rPr/>
        <w:t>had</w:t>
      </w:r>
      <w:r>
        <w:rPr>
          <w:spacing w:val="40"/>
        </w:rPr>
        <w:t> </w:t>
      </w:r>
      <w:r>
        <w:rPr/>
        <w:t>made</w:t>
      </w:r>
      <w:r>
        <w:rPr>
          <w:spacing w:val="40"/>
        </w:rPr>
        <w:t> </w:t>
      </w:r>
      <w:r>
        <w:rPr/>
        <w:t>satisfactory</w:t>
      </w:r>
      <w:r>
        <w:rPr>
          <w:spacing w:val="40"/>
        </w:rPr>
        <w:t> </w:t>
      </w:r>
      <w:r>
        <w:rPr/>
        <w:t>marriages</w:t>
      </w:r>
      <w:r>
        <w:rPr>
          <w:spacing w:val="40"/>
        </w:rPr>
        <w:t> </w:t>
      </w:r>
      <w:r>
        <w:rPr/>
        <w:t>extremely</w:t>
      </w:r>
      <w:r>
        <w:rPr>
          <w:spacing w:val="40"/>
        </w:rPr>
        <w:t> </w:t>
      </w:r>
      <w:r>
        <w:rPr/>
        <w:t>difficult,</w:t>
      </w:r>
      <w:r>
        <w:rPr>
          <w:spacing w:val="40"/>
        </w:rPr>
        <w:t> </w:t>
      </w:r>
      <w:r>
        <w:rPr/>
        <w:t>and</w:t>
      </w:r>
      <w:r>
        <w:rPr>
          <w:spacing w:val="40"/>
        </w:rPr>
        <w:t> </w:t>
      </w:r>
      <w:r>
        <w:rPr/>
        <w:t>possibly</w:t>
      </w:r>
      <w:r>
        <w:rPr>
          <w:spacing w:val="40"/>
        </w:rPr>
        <w:t> </w:t>
      </w:r>
      <w:r>
        <w:rPr/>
        <w:t>even because of them, a number of these sons had been very successful in their work. Some of the girls</w:t>
      </w:r>
      <w:r>
        <w:rPr>
          <w:spacing w:val="40"/>
        </w:rPr>
        <w:t> </w:t>
      </w:r>
      <w:r>
        <w:rPr/>
        <w:t>who</w:t>
      </w:r>
      <w:r>
        <w:rPr>
          <w:spacing w:val="40"/>
        </w:rPr>
        <w:t> </w:t>
      </w:r>
      <w:r>
        <w:rPr/>
        <w:t>had</w:t>
      </w:r>
      <w:r>
        <w:rPr>
          <w:spacing w:val="40"/>
        </w:rPr>
        <w:t> </w:t>
      </w:r>
      <w:r>
        <w:rPr/>
        <w:t>remained</w:t>
      </w:r>
      <w:r>
        <w:rPr>
          <w:spacing w:val="40"/>
        </w:rPr>
        <w:t> </w:t>
      </w:r>
      <w:r>
        <w:rPr/>
        <w:t>living</w:t>
      </w:r>
      <w:r>
        <w:rPr>
          <w:spacing w:val="40"/>
        </w:rPr>
        <w:t> </w:t>
      </w:r>
      <w:r>
        <w:rPr/>
        <w:t>with</w:t>
      </w:r>
      <w:r>
        <w:rPr>
          <w:spacing w:val="40"/>
        </w:rPr>
        <w:t> </w:t>
      </w:r>
      <w:r>
        <w:rPr/>
        <w:t>widowed</w:t>
      </w:r>
      <w:r>
        <w:rPr>
          <w:spacing w:val="40"/>
        </w:rPr>
        <w:t> </w:t>
      </w:r>
      <w:r>
        <w:rPr/>
        <w:t>mothers</w:t>
      </w:r>
      <w:r>
        <w:rPr>
          <w:spacing w:val="40"/>
        </w:rPr>
        <w:t> </w:t>
      </w:r>
      <w:r>
        <w:rPr/>
        <w:t>had</w:t>
      </w:r>
      <w:r>
        <w:rPr>
          <w:spacing w:val="40"/>
        </w:rPr>
        <w:t> </w:t>
      </w:r>
      <w:r>
        <w:rPr/>
        <w:t>also</w:t>
      </w:r>
      <w:r>
        <w:rPr>
          <w:spacing w:val="40"/>
        </w:rPr>
        <w:t> </w:t>
      </w:r>
      <w:r>
        <w:rPr/>
        <w:t>been</w:t>
      </w:r>
      <w:r>
        <w:rPr>
          <w:spacing w:val="40"/>
        </w:rPr>
        <w:t> </w:t>
      </w:r>
      <w:r>
        <w:rPr/>
        <w:t>put</w:t>
      </w:r>
      <w:r>
        <w:rPr>
          <w:spacing w:val="40"/>
        </w:rPr>
        <w:t> </w:t>
      </w:r>
      <w:r>
        <w:rPr/>
        <w:t>under</w:t>
      </w:r>
      <w:r>
        <w:rPr>
          <w:spacing w:val="40"/>
        </w:rPr>
        <w:t> </w:t>
      </w:r>
      <w:r>
        <w:rPr/>
        <w:t>strong emotional pressure to stay home to care for mother.</w:t>
      </w:r>
    </w:p>
    <w:p>
      <w:pPr>
        <w:pStyle w:val="BodyText"/>
      </w:pPr>
    </w:p>
    <w:p>
      <w:pPr>
        <w:pStyle w:val="BodyText"/>
        <w:spacing w:before="1"/>
        <w:ind w:left="152"/>
      </w:pPr>
      <w:r>
        <w:rPr/>
        <w:t>One</w:t>
      </w:r>
      <w:r>
        <w:rPr>
          <w:spacing w:val="5"/>
        </w:rPr>
        <w:t> </w:t>
      </w:r>
      <w:r>
        <w:rPr/>
        <w:t>of</w:t>
      </w:r>
      <w:r>
        <w:rPr>
          <w:spacing w:val="9"/>
        </w:rPr>
        <w:t> </w:t>
      </w:r>
      <w:r>
        <w:rPr/>
        <w:t>the</w:t>
      </w:r>
      <w:r>
        <w:rPr>
          <w:spacing w:val="9"/>
        </w:rPr>
        <w:t> </w:t>
      </w:r>
      <w:r>
        <w:rPr/>
        <w:t>women</w:t>
      </w:r>
      <w:r>
        <w:rPr>
          <w:spacing w:val="9"/>
        </w:rPr>
        <w:t> </w:t>
      </w:r>
      <w:r>
        <w:rPr/>
        <w:t>whose</w:t>
      </w:r>
      <w:r>
        <w:rPr>
          <w:spacing w:val="10"/>
        </w:rPr>
        <w:t> </w:t>
      </w:r>
      <w:r>
        <w:rPr/>
        <w:t>mother</w:t>
      </w:r>
      <w:r>
        <w:rPr>
          <w:spacing w:val="9"/>
        </w:rPr>
        <w:t> </w:t>
      </w:r>
      <w:r>
        <w:rPr/>
        <w:t>had</w:t>
      </w:r>
      <w:r>
        <w:rPr>
          <w:spacing w:val="8"/>
        </w:rPr>
        <w:t> </w:t>
      </w:r>
      <w:r>
        <w:rPr/>
        <w:t>died</w:t>
      </w:r>
      <w:r>
        <w:rPr>
          <w:spacing w:val="9"/>
        </w:rPr>
        <w:t> </w:t>
      </w:r>
      <w:r>
        <w:rPr/>
        <w:t>young</w:t>
      </w:r>
      <w:r>
        <w:rPr>
          <w:spacing w:val="8"/>
        </w:rPr>
        <w:t> </w:t>
      </w:r>
      <w:r>
        <w:rPr/>
        <w:t>described</w:t>
      </w:r>
      <w:r>
        <w:rPr>
          <w:spacing w:val="9"/>
        </w:rPr>
        <w:t> </w:t>
      </w:r>
      <w:r>
        <w:rPr>
          <w:spacing w:val="-4"/>
        </w:rPr>
        <w:t>how,</w:t>
      </w:r>
    </w:p>
    <w:p>
      <w:pPr>
        <w:pStyle w:val="BodyText"/>
        <w:spacing w:before="6"/>
        <w:rPr>
          <w:sz w:val="23"/>
        </w:rPr>
      </w:pPr>
    </w:p>
    <w:p>
      <w:pPr>
        <w:pStyle w:val="BodyText"/>
        <w:spacing w:before="1"/>
        <w:ind w:left="152"/>
      </w:pPr>
      <w:r>
        <w:rPr/>
        <w:t>-</w:t>
      </w:r>
      <w:r>
        <w:rPr>
          <w:spacing w:val="-4"/>
        </w:rPr>
        <w:t>314-</w:t>
      </w:r>
    </w:p>
    <w:p>
      <w:pPr>
        <w:pStyle w:val="BodyText"/>
        <w:spacing w:before="4"/>
        <w:rPr>
          <w:sz w:val="23"/>
        </w:rPr>
      </w:pPr>
    </w:p>
    <w:p>
      <w:pPr>
        <w:pStyle w:val="BodyText"/>
        <w:spacing w:line="247" w:lineRule="auto"/>
        <w:ind w:left="152" w:right="788"/>
        <w:jc w:val="both"/>
      </w:pPr>
      <w:r>
        <w:rPr/>
        <w:t>because her</w:t>
      </w:r>
      <w:r>
        <w:rPr>
          <w:spacing w:val="40"/>
        </w:rPr>
        <w:t> </w:t>
      </w:r>
      <w:r>
        <w:rPr/>
        <w:t>mother</w:t>
      </w:r>
      <w:r>
        <w:rPr>
          <w:spacing w:val="40"/>
        </w:rPr>
        <w:t> </w:t>
      </w:r>
      <w:r>
        <w:rPr/>
        <w:t>had</w:t>
      </w:r>
      <w:r>
        <w:rPr>
          <w:spacing w:val="40"/>
        </w:rPr>
        <w:t> </w:t>
      </w:r>
      <w:r>
        <w:rPr/>
        <w:t>died</w:t>
      </w:r>
      <w:r>
        <w:rPr>
          <w:spacing w:val="40"/>
        </w:rPr>
        <w:t> </w:t>
      </w:r>
      <w:r>
        <w:rPr/>
        <w:t>aged</w:t>
      </w:r>
      <w:r>
        <w:rPr>
          <w:spacing w:val="40"/>
        </w:rPr>
        <w:t> </w:t>
      </w:r>
      <w:r>
        <w:rPr/>
        <w:t>twenty-five,</w:t>
      </w:r>
      <w:r>
        <w:rPr>
          <w:spacing w:val="40"/>
        </w:rPr>
        <w:t> </w:t>
      </w:r>
      <w:r>
        <w:rPr/>
        <w:t>she had</w:t>
      </w:r>
      <w:r>
        <w:rPr>
          <w:spacing w:val="40"/>
        </w:rPr>
        <w:t> </w:t>
      </w:r>
      <w:r>
        <w:rPr/>
        <w:t>confidently</w:t>
      </w:r>
      <w:r>
        <w:rPr>
          <w:spacing w:val="40"/>
        </w:rPr>
        <w:t> </w:t>
      </w:r>
      <w:r>
        <w:rPr/>
        <w:t>expected</w:t>
      </w:r>
      <w:r>
        <w:rPr>
          <w:spacing w:val="40"/>
        </w:rPr>
        <w:t> </w:t>
      </w:r>
      <w:r>
        <w:rPr/>
        <w:t>that</w:t>
      </w:r>
      <w:r>
        <w:rPr>
          <w:spacing w:val="40"/>
        </w:rPr>
        <w:t> </w:t>
      </w:r>
      <w:r>
        <w:rPr/>
        <w:t>she</w:t>
      </w:r>
      <w:r>
        <w:rPr>
          <w:spacing w:val="40"/>
        </w:rPr>
        <w:t> </w:t>
      </w:r>
      <w:r>
        <w:rPr/>
        <w:t>also would</w:t>
      </w:r>
      <w:r>
        <w:rPr>
          <w:spacing w:val="34"/>
        </w:rPr>
        <w:t> </w:t>
      </w:r>
      <w:r>
        <w:rPr/>
        <w:t>die</w:t>
      </w:r>
      <w:r>
        <w:rPr>
          <w:spacing w:val="35"/>
        </w:rPr>
        <w:t> </w:t>
      </w:r>
      <w:r>
        <w:rPr/>
        <w:t>at</w:t>
      </w:r>
      <w:r>
        <w:rPr>
          <w:spacing w:val="31"/>
        </w:rPr>
        <w:t> </w:t>
      </w:r>
      <w:r>
        <w:rPr/>
        <w:t>that</w:t>
      </w:r>
      <w:r>
        <w:rPr>
          <w:spacing w:val="34"/>
        </w:rPr>
        <w:t> </w:t>
      </w:r>
      <w:r>
        <w:rPr/>
        <w:t>age.</w:t>
      </w:r>
      <w:r>
        <w:rPr>
          <w:spacing w:val="34"/>
        </w:rPr>
        <w:t> </w:t>
      </w:r>
      <w:r>
        <w:rPr/>
        <w:t>She</w:t>
      </w:r>
      <w:r>
        <w:rPr>
          <w:spacing w:val="34"/>
        </w:rPr>
        <w:t> </w:t>
      </w:r>
      <w:r>
        <w:rPr/>
        <w:t>had</w:t>
      </w:r>
      <w:r>
        <w:rPr>
          <w:spacing w:val="35"/>
        </w:rPr>
        <w:t> </w:t>
      </w:r>
      <w:r>
        <w:rPr/>
        <w:t>therefore</w:t>
      </w:r>
      <w:r>
        <w:rPr>
          <w:spacing w:val="34"/>
        </w:rPr>
        <w:t> </w:t>
      </w:r>
      <w:r>
        <w:rPr/>
        <w:t>postponed</w:t>
      </w:r>
      <w:r>
        <w:rPr>
          <w:spacing w:val="34"/>
        </w:rPr>
        <w:t> </w:t>
      </w:r>
      <w:r>
        <w:rPr/>
        <w:t>her</w:t>
      </w:r>
      <w:r>
        <w:rPr>
          <w:spacing w:val="36"/>
        </w:rPr>
        <w:t> </w:t>
      </w:r>
      <w:r>
        <w:rPr/>
        <w:t>marriage</w:t>
      </w:r>
      <w:r>
        <w:rPr>
          <w:spacing w:val="34"/>
        </w:rPr>
        <w:t> </w:t>
      </w:r>
      <w:r>
        <w:rPr/>
        <w:t>until</w:t>
      </w:r>
      <w:r>
        <w:rPr>
          <w:spacing w:val="35"/>
        </w:rPr>
        <w:t> </w:t>
      </w:r>
      <w:r>
        <w:rPr/>
        <w:t>after</w:t>
      </w:r>
      <w:r>
        <w:rPr>
          <w:spacing w:val="34"/>
        </w:rPr>
        <w:t> </w:t>
      </w:r>
      <w:r>
        <w:rPr/>
        <w:t>the</w:t>
      </w:r>
      <w:r>
        <w:rPr>
          <w:spacing w:val="31"/>
        </w:rPr>
        <w:t> </w:t>
      </w:r>
      <w:r>
        <w:rPr/>
        <w:t>fateful</w:t>
      </w:r>
      <w:r>
        <w:rPr>
          <w:spacing w:val="31"/>
        </w:rPr>
        <w:t> </w:t>
      </w:r>
      <w:r>
        <w:rPr/>
        <w:t>year; but she had none the less chosen for her wedding day the same date as her mother's. When interviewed</w:t>
      </w:r>
      <w:r>
        <w:rPr>
          <w:spacing w:val="40"/>
        </w:rPr>
        <w:t> </w:t>
      </w:r>
      <w:r>
        <w:rPr/>
        <w:t>she</w:t>
      </w:r>
      <w:r>
        <w:rPr>
          <w:spacing w:val="40"/>
        </w:rPr>
        <w:t> </w:t>
      </w:r>
      <w:r>
        <w:rPr/>
        <w:t>was</w:t>
      </w:r>
      <w:r>
        <w:rPr>
          <w:spacing w:val="40"/>
        </w:rPr>
        <w:t> </w:t>
      </w:r>
      <w:r>
        <w:rPr/>
        <w:t>about</w:t>
      </w:r>
      <w:r>
        <w:rPr>
          <w:spacing w:val="40"/>
        </w:rPr>
        <w:t> </w:t>
      </w:r>
      <w:r>
        <w:rPr/>
        <w:t>forty-five</w:t>
      </w:r>
      <w:r>
        <w:rPr>
          <w:spacing w:val="40"/>
        </w:rPr>
        <w:t> </w:t>
      </w:r>
      <w:r>
        <w:rPr/>
        <w:t>and</w:t>
      </w:r>
      <w:r>
        <w:rPr>
          <w:spacing w:val="40"/>
        </w:rPr>
        <w:t> </w:t>
      </w:r>
      <w:r>
        <w:rPr/>
        <w:t>had</w:t>
      </w:r>
      <w:r>
        <w:rPr>
          <w:spacing w:val="40"/>
        </w:rPr>
        <w:t> </w:t>
      </w:r>
      <w:r>
        <w:rPr/>
        <w:t>been</w:t>
      </w:r>
      <w:r>
        <w:rPr>
          <w:spacing w:val="40"/>
        </w:rPr>
        <w:t> </w:t>
      </w:r>
      <w:r>
        <w:rPr/>
        <w:t>married</w:t>
      </w:r>
      <w:r>
        <w:rPr>
          <w:spacing w:val="40"/>
        </w:rPr>
        <w:t> </w:t>
      </w:r>
      <w:r>
        <w:rPr/>
        <w:t>for</w:t>
      </w:r>
      <w:r>
        <w:rPr>
          <w:spacing w:val="40"/>
        </w:rPr>
        <w:t> </w:t>
      </w:r>
      <w:r>
        <w:rPr/>
        <w:t>twenty</w:t>
      </w:r>
      <w:r>
        <w:rPr>
          <w:spacing w:val="40"/>
        </w:rPr>
        <w:t> </w:t>
      </w:r>
      <w:r>
        <w:rPr/>
        <w:t>years,</w:t>
      </w:r>
      <w:r>
        <w:rPr>
          <w:spacing w:val="40"/>
        </w:rPr>
        <w:t> </w:t>
      </w:r>
      <w:r>
        <w:rPr/>
        <w:t>apparently </w:t>
      </w:r>
      <w:r>
        <w:rPr>
          <w:spacing w:val="-2"/>
        </w:rPr>
        <w:t>happily.</w:t>
      </w:r>
    </w:p>
    <w:p>
      <w:pPr>
        <w:pStyle w:val="BodyText"/>
        <w:spacing w:before="5"/>
      </w:pPr>
    </w:p>
    <w:p>
      <w:pPr>
        <w:pStyle w:val="BodyText"/>
        <w:spacing w:line="247" w:lineRule="auto"/>
        <w:ind w:left="152" w:right="786"/>
        <w:jc w:val="both"/>
      </w:pPr>
      <w:r>
        <w:rPr/>
        <w:t>In reviewing her findings Hilgard expresses concern about members of the less well-adjusted sub-sample. Although living in the community and passing as mentally healthy, it was evident that for a number their lives had been restricted and their mental health impaired by the pathogenic pressures to which they had been subjected. Clearly some had suffered much more than others, and no doubt some of the sons who had postponed marriage had none the less married</w:t>
      </w:r>
      <w:r>
        <w:rPr>
          <w:spacing w:val="34"/>
        </w:rPr>
        <w:t> </w:t>
      </w:r>
      <w:r>
        <w:rPr/>
        <w:t>successfully</w:t>
      </w:r>
      <w:r>
        <w:rPr>
          <w:spacing w:val="38"/>
        </w:rPr>
        <w:t> </w:t>
      </w:r>
      <w:r>
        <w:rPr/>
        <w:t>later.</w:t>
      </w:r>
      <w:r>
        <w:rPr>
          <w:spacing w:val="34"/>
        </w:rPr>
        <w:t> </w:t>
      </w:r>
      <w:r>
        <w:rPr/>
        <w:t>Nevertheless,</w:t>
      </w:r>
      <w:r>
        <w:rPr>
          <w:spacing w:val="34"/>
        </w:rPr>
        <w:t> </w:t>
      </w:r>
      <w:r>
        <w:rPr/>
        <w:t>her</w:t>
      </w:r>
      <w:r>
        <w:rPr>
          <w:spacing w:val="34"/>
        </w:rPr>
        <w:t> </w:t>
      </w:r>
      <w:r>
        <w:rPr/>
        <w:t>study</w:t>
      </w:r>
      <w:r>
        <w:rPr>
          <w:spacing w:val="35"/>
        </w:rPr>
        <w:t> </w:t>
      </w:r>
      <w:r>
        <w:rPr/>
        <w:t>strongly</w:t>
      </w:r>
      <w:r>
        <w:rPr>
          <w:spacing w:val="35"/>
        </w:rPr>
        <w:t> </w:t>
      </w:r>
      <w:r>
        <w:rPr/>
        <w:t>supports</w:t>
      </w:r>
      <w:r>
        <w:rPr>
          <w:spacing w:val="34"/>
        </w:rPr>
        <w:t> </w:t>
      </w:r>
      <w:r>
        <w:rPr/>
        <w:t>the</w:t>
      </w:r>
      <w:r>
        <w:rPr>
          <w:spacing w:val="34"/>
        </w:rPr>
        <w:t> </w:t>
      </w:r>
      <w:r>
        <w:rPr/>
        <w:t>view</w:t>
      </w:r>
      <w:r>
        <w:rPr>
          <w:spacing w:val="36"/>
        </w:rPr>
        <w:t> </w:t>
      </w:r>
      <w:r>
        <w:rPr/>
        <w:t>that</w:t>
      </w:r>
      <w:r>
        <w:rPr>
          <w:spacing w:val="34"/>
        </w:rPr>
        <w:t> </w:t>
      </w:r>
      <w:r>
        <w:rPr/>
        <w:t>the</w:t>
      </w:r>
      <w:r>
        <w:rPr>
          <w:spacing w:val="36"/>
        </w:rPr>
        <w:t> </w:t>
      </w:r>
      <w:r>
        <w:rPr/>
        <w:t>effect that a parent's death has on a child is powerfully influenced by the pattern of family</w:t>
      </w:r>
      <w:r>
        <w:rPr>
          <w:spacing w:val="80"/>
        </w:rPr>
        <w:t> </w:t>
      </w:r>
      <w:r>
        <w:rPr/>
        <w:t>relationships to which the child is exposed after it.</w:t>
      </w:r>
    </w:p>
    <w:p>
      <w:pPr>
        <w:pStyle w:val="BodyText"/>
        <w:spacing w:before="3"/>
      </w:pPr>
    </w:p>
    <w:p>
      <w:pPr>
        <w:pStyle w:val="BodyText"/>
        <w:spacing w:line="247" w:lineRule="auto"/>
        <w:ind w:left="152" w:right="786"/>
        <w:jc w:val="both"/>
      </w:pPr>
      <w:r>
        <w:rPr/>
        <w:t>Certainly all the studies which have reported the childhood experiences of those who subsequently</w:t>
      </w:r>
      <w:r>
        <w:rPr>
          <w:spacing w:val="40"/>
        </w:rPr>
        <w:t> </w:t>
      </w:r>
      <w:r>
        <w:rPr/>
        <w:t>become</w:t>
      </w:r>
      <w:r>
        <w:rPr>
          <w:spacing w:val="40"/>
        </w:rPr>
        <w:t> </w:t>
      </w:r>
      <w:r>
        <w:rPr/>
        <w:t>psychiatric</w:t>
      </w:r>
      <w:r>
        <w:rPr>
          <w:spacing w:val="40"/>
        </w:rPr>
        <w:t> </w:t>
      </w:r>
      <w:r>
        <w:rPr/>
        <w:t>casualties</w:t>
      </w:r>
      <w:r>
        <w:rPr>
          <w:spacing w:val="40"/>
        </w:rPr>
        <w:t> </w:t>
      </w:r>
      <w:r>
        <w:rPr/>
        <w:t>point</w:t>
      </w:r>
      <w:r>
        <w:rPr>
          <w:spacing w:val="40"/>
        </w:rPr>
        <w:t> </w:t>
      </w:r>
      <w:r>
        <w:rPr/>
        <w:t>to</w:t>
      </w:r>
      <w:r>
        <w:rPr>
          <w:spacing w:val="40"/>
        </w:rPr>
        <w:t> </w:t>
      </w:r>
      <w:r>
        <w:rPr/>
        <w:t>the</w:t>
      </w:r>
      <w:r>
        <w:rPr>
          <w:spacing w:val="40"/>
        </w:rPr>
        <w:t> </w:t>
      </w:r>
      <w:r>
        <w:rPr/>
        <w:t>same</w:t>
      </w:r>
      <w:r>
        <w:rPr>
          <w:spacing w:val="40"/>
        </w:rPr>
        <w:t> </w:t>
      </w:r>
      <w:r>
        <w:rPr/>
        <w:t>conclusion.</w:t>
      </w:r>
      <w:r>
        <w:rPr>
          <w:spacing w:val="40"/>
        </w:rPr>
        <w:t> </w:t>
      </w:r>
      <w:r>
        <w:rPr/>
        <w:t>An</w:t>
      </w:r>
      <w:r>
        <w:rPr>
          <w:spacing w:val="40"/>
        </w:rPr>
        <w:t> </w:t>
      </w:r>
      <w:r>
        <w:rPr/>
        <w:t>example</w:t>
      </w:r>
      <w:r>
        <w:rPr>
          <w:spacing w:val="40"/>
        </w:rPr>
        <w:t> </w:t>
      </w:r>
      <w:r>
        <w:rPr/>
        <w:t>is</w:t>
      </w:r>
      <w:r>
        <w:rPr>
          <w:spacing w:val="40"/>
        </w:rPr>
        <w:t> </w:t>
      </w:r>
      <w:r>
        <w:rPr/>
        <w:t>a study</w:t>
      </w:r>
      <w:r>
        <w:rPr>
          <w:spacing w:val="24"/>
        </w:rPr>
        <w:t> </w:t>
      </w:r>
      <w:r>
        <w:rPr/>
        <w:t>by</w:t>
      </w:r>
      <w:r>
        <w:rPr>
          <w:spacing w:val="24"/>
        </w:rPr>
        <w:t> </w:t>
      </w:r>
      <w:r>
        <w:rPr/>
        <w:t>Arthur</w:t>
      </w:r>
      <w:r>
        <w:rPr>
          <w:spacing w:val="22"/>
        </w:rPr>
        <w:t> </w:t>
      </w:r>
      <w:r>
        <w:rPr/>
        <w:t>and</w:t>
      </w:r>
      <w:r>
        <w:rPr>
          <w:spacing w:val="23"/>
        </w:rPr>
        <w:t> </w:t>
      </w:r>
      <w:r>
        <w:rPr/>
        <w:t>Kemme</w:t>
      </w:r>
      <w:r>
        <w:rPr>
          <w:spacing w:val="24"/>
        </w:rPr>
        <w:t> </w:t>
      </w:r>
      <w:r>
        <w:rPr/>
        <w:t>(</w:t>
      </w:r>
      <w:r>
        <w:rPr>
          <w:spacing w:val="22"/>
        </w:rPr>
        <w:t> </w:t>
      </w:r>
      <w:r>
        <w:rPr/>
        <w:t>1964)</w:t>
      </w:r>
      <w:r>
        <w:rPr>
          <w:spacing w:val="22"/>
        </w:rPr>
        <w:t> </w:t>
      </w:r>
      <w:r>
        <w:rPr/>
        <w:t>of</w:t>
      </w:r>
      <w:r>
        <w:rPr>
          <w:spacing w:val="23"/>
        </w:rPr>
        <w:t> </w:t>
      </w:r>
      <w:r>
        <w:rPr/>
        <w:t>83</w:t>
      </w:r>
      <w:r>
        <w:rPr>
          <w:spacing w:val="22"/>
        </w:rPr>
        <w:t> </w:t>
      </w:r>
      <w:r>
        <w:rPr/>
        <w:t>children</w:t>
      </w:r>
      <w:r>
        <w:rPr>
          <w:spacing w:val="24"/>
        </w:rPr>
        <w:t> </w:t>
      </w:r>
      <w:r>
        <w:rPr/>
        <w:t>and</w:t>
      </w:r>
      <w:r>
        <w:rPr>
          <w:spacing w:val="23"/>
        </w:rPr>
        <w:t> </w:t>
      </w:r>
      <w:r>
        <w:rPr/>
        <w:t>adolescents,</w:t>
      </w:r>
      <w:r>
        <w:rPr>
          <w:spacing w:val="23"/>
        </w:rPr>
        <w:t> </w:t>
      </w:r>
      <w:r>
        <w:rPr/>
        <w:t>aged</w:t>
      </w:r>
      <w:r>
        <w:rPr>
          <w:spacing w:val="22"/>
        </w:rPr>
        <w:t> </w:t>
      </w:r>
      <w:r>
        <w:rPr/>
        <w:t>between</w:t>
      </w:r>
      <w:r>
        <w:rPr>
          <w:spacing w:val="22"/>
        </w:rPr>
        <w:t> </w:t>
      </w:r>
      <w:r>
        <w:rPr/>
        <w:t>4</w:t>
      </w:r>
      <w:r>
        <w:rPr>
          <w:spacing w:val="24"/>
        </w:rPr>
        <w:t> </w:t>
      </w:r>
      <w:r>
        <w:rPr/>
        <w:t>1/2</w:t>
      </w:r>
      <w:r>
        <w:rPr>
          <w:spacing w:val="23"/>
        </w:rPr>
        <w:t> </w:t>
      </w:r>
      <w:r>
        <w:rPr/>
        <w:t>and 17 years, who had been referred to a children's psychiatric hospital in Ann Arbor, Michigan,</w:t>
      </w:r>
      <w:r>
        <w:rPr>
          <w:spacing w:val="40"/>
        </w:rPr>
        <w:t> </w:t>
      </w:r>
      <w:r>
        <w:rPr/>
        <w:t>with</w:t>
      </w:r>
      <w:r>
        <w:rPr>
          <w:spacing w:val="30"/>
        </w:rPr>
        <w:t> </w:t>
      </w:r>
      <w:r>
        <w:rPr/>
        <w:t>a</w:t>
      </w:r>
      <w:r>
        <w:rPr>
          <w:spacing w:val="30"/>
        </w:rPr>
        <w:t> </w:t>
      </w:r>
      <w:r>
        <w:rPr/>
        <w:t>variety</w:t>
      </w:r>
      <w:r>
        <w:rPr>
          <w:spacing w:val="32"/>
        </w:rPr>
        <w:t> </w:t>
      </w:r>
      <w:r>
        <w:rPr/>
        <w:t>of</w:t>
      </w:r>
      <w:r>
        <w:rPr>
          <w:spacing w:val="30"/>
        </w:rPr>
        <w:t> </w:t>
      </w:r>
      <w:r>
        <w:rPr/>
        <w:t>emotional</w:t>
      </w:r>
      <w:r>
        <w:rPr>
          <w:spacing w:val="31"/>
        </w:rPr>
        <w:t> </w:t>
      </w:r>
      <w:r>
        <w:rPr/>
        <w:t>and</w:t>
      </w:r>
      <w:r>
        <w:rPr>
          <w:spacing w:val="30"/>
        </w:rPr>
        <w:t> </w:t>
      </w:r>
      <w:r>
        <w:rPr/>
        <w:t>behavioural</w:t>
      </w:r>
      <w:r>
        <w:rPr>
          <w:spacing w:val="30"/>
        </w:rPr>
        <w:t> </w:t>
      </w:r>
      <w:r>
        <w:rPr/>
        <w:t>problems,</w:t>
      </w:r>
      <w:r>
        <w:rPr>
          <w:spacing w:val="30"/>
        </w:rPr>
        <w:t> </w:t>
      </w:r>
      <w:r>
        <w:rPr/>
        <w:t>all</w:t>
      </w:r>
      <w:r>
        <w:rPr>
          <w:spacing w:val="30"/>
        </w:rPr>
        <w:t> </w:t>
      </w:r>
      <w:r>
        <w:rPr/>
        <w:t>of</w:t>
      </w:r>
      <w:r>
        <w:rPr>
          <w:spacing w:val="30"/>
        </w:rPr>
        <w:t> </w:t>
      </w:r>
      <w:r>
        <w:rPr/>
        <w:t>which,</w:t>
      </w:r>
      <w:r>
        <w:rPr>
          <w:spacing w:val="30"/>
        </w:rPr>
        <w:t> </w:t>
      </w:r>
      <w:r>
        <w:rPr/>
        <w:t>having</w:t>
      </w:r>
      <w:r>
        <w:rPr>
          <w:spacing w:val="30"/>
        </w:rPr>
        <w:t> </w:t>
      </w:r>
      <w:r>
        <w:rPr/>
        <w:t>either</w:t>
      </w:r>
      <w:r>
        <w:rPr>
          <w:spacing w:val="31"/>
        </w:rPr>
        <w:t> </w:t>
      </w:r>
      <w:r>
        <w:rPr/>
        <w:t>developed or</w:t>
      </w:r>
      <w:r>
        <w:rPr>
          <w:spacing w:val="80"/>
        </w:rPr>
        <w:t> </w:t>
      </w:r>
      <w:r>
        <w:rPr/>
        <w:t>become</w:t>
      </w:r>
      <w:r>
        <w:rPr>
          <w:spacing w:val="80"/>
        </w:rPr>
        <w:t> </w:t>
      </w:r>
      <w:r>
        <w:rPr/>
        <w:t>greatly</w:t>
      </w:r>
      <w:r>
        <w:rPr>
          <w:spacing w:val="80"/>
        </w:rPr>
        <w:t> </w:t>
      </w:r>
      <w:r>
        <w:rPr/>
        <w:t>exacerbated</w:t>
      </w:r>
      <w:r>
        <w:rPr>
          <w:spacing w:val="80"/>
        </w:rPr>
        <w:t> </w:t>
      </w:r>
      <w:r>
        <w:rPr/>
        <w:t>following</w:t>
      </w:r>
      <w:r>
        <w:rPr>
          <w:spacing w:val="80"/>
        </w:rPr>
        <w:t> </w:t>
      </w:r>
      <w:r>
        <w:rPr/>
        <w:t>the</w:t>
      </w:r>
      <w:r>
        <w:rPr>
          <w:spacing w:val="80"/>
        </w:rPr>
        <w:t> </w:t>
      </w:r>
      <w:r>
        <w:rPr/>
        <w:t>death</w:t>
      </w:r>
      <w:r>
        <w:rPr>
          <w:spacing w:val="80"/>
        </w:rPr>
        <w:t> </w:t>
      </w:r>
      <w:r>
        <w:rPr/>
        <w:t>of</w:t>
      </w:r>
      <w:r>
        <w:rPr>
          <w:spacing w:val="80"/>
        </w:rPr>
        <w:t> </w:t>
      </w:r>
      <w:r>
        <w:rPr/>
        <w:t>a</w:t>
      </w:r>
      <w:r>
        <w:rPr>
          <w:spacing w:val="80"/>
        </w:rPr>
        <w:t> </w:t>
      </w:r>
      <w:r>
        <w:rPr/>
        <w:t>parent,</w:t>
      </w:r>
      <w:r>
        <w:rPr>
          <w:spacing w:val="80"/>
        </w:rPr>
        <w:t> </w:t>
      </w:r>
      <w:r>
        <w:rPr/>
        <w:t>could</w:t>
      </w:r>
      <w:r>
        <w:rPr>
          <w:spacing w:val="80"/>
        </w:rPr>
        <w:t> </w:t>
      </w:r>
      <w:r>
        <w:rPr/>
        <w:t>be</w:t>
      </w:r>
      <w:r>
        <w:rPr>
          <w:spacing w:val="80"/>
        </w:rPr>
        <w:t> </w:t>
      </w:r>
      <w:r>
        <w:rPr/>
        <w:t>regarded</w:t>
      </w:r>
      <w:r>
        <w:rPr>
          <w:spacing w:val="80"/>
        </w:rPr>
        <w:t> </w:t>
      </w:r>
      <w:r>
        <w:rPr/>
        <w:t>as</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attributable at least in part to the loss. Sixty were boys, of whom 40 had lost father and 20 mother; 23 were girls, of whom 14 had lost father and 9 mother.</w:t>
      </w:r>
    </w:p>
    <w:p>
      <w:pPr>
        <w:pStyle w:val="BodyText"/>
        <w:spacing w:before="8"/>
      </w:pPr>
    </w:p>
    <w:p>
      <w:pPr>
        <w:pStyle w:val="BodyText"/>
        <w:spacing w:line="247" w:lineRule="auto" w:before="1"/>
        <w:ind w:left="152" w:right="786"/>
        <w:jc w:val="both"/>
      </w:pPr>
      <w:r>
        <w:rPr/>
        <w:t>Although the details given by Arthur and Kemme are rather sparse, it is evident that the conditions</w:t>
      </w:r>
      <w:r>
        <w:rPr>
          <w:spacing w:val="40"/>
        </w:rPr>
        <w:t> </w:t>
      </w:r>
      <w:r>
        <w:rPr/>
        <w:t>affecting</w:t>
      </w:r>
      <w:r>
        <w:rPr>
          <w:spacing w:val="40"/>
        </w:rPr>
        <w:t> </w:t>
      </w:r>
      <w:r>
        <w:rPr/>
        <w:t>these</w:t>
      </w:r>
      <w:r>
        <w:rPr>
          <w:spacing w:val="40"/>
        </w:rPr>
        <w:t> </w:t>
      </w:r>
      <w:r>
        <w:rPr/>
        <w:t>children</w:t>
      </w:r>
      <w:r>
        <w:rPr>
          <w:spacing w:val="40"/>
        </w:rPr>
        <w:t> </w:t>
      </w:r>
      <w:r>
        <w:rPr/>
        <w:t>and</w:t>
      </w:r>
      <w:r>
        <w:rPr>
          <w:spacing w:val="40"/>
        </w:rPr>
        <w:t> </w:t>
      </w:r>
      <w:r>
        <w:rPr/>
        <w:t>adolescents</w:t>
      </w:r>
      <w:r>
        <w:rPr>
          <w:spacing w:val="40"/>
        </w:rPr>
        <w:t> </w:t>
      </w:r>
      <w:r>
        <w:rPr/>
        <w:t>prior</w:t>
      </w:r>
      <w:r>
        <w:rPr>
          <w:spacing w:val="40"/>
        </w:rPr>
        <w:t> </w:t>
      </w:r>
      <w:r>
        <w:rPr/>
        <w:t>to</w:t>
      </w:r>
      <w:r>
        <w:rPr>
          <w:spacing w:val="40"/>
        </w:rPr>
        <w:t> </w:t>
      </w:r>
      <w:r>
        <w:rPr/>
        <w:t>the</w:t>
      </w:r>
      <w:r>
        <w:rPr>
          <w:spacing w:val="40"/>
        </w:rPr>
        <w:t> </w:t>
      </w:r>
      <w:r>
        <w:rPr/>
        <w:t>loss</w:t>
      </w:r>
      <w:r>
        <w:rPr>
          <w:spacing w:val="40"/>
        </w:rPr>
        <w:t> </w:t>
      </w:r>
      <w:r>
        <w:rPr/>
        <w:t>and/or</w:t>
      </w:r>
      <w:r>
        <w:rPr>
          <w:spacing w:val="40"/>
        </w:rPr>
        <w:t> </w:t>
      </w:r>
      <w:r>
        <w:rPr/>
        <w:t>surrounding</w:t>
      </w:r>
      <w:r>
        <w:rPr>
          <w:spacing w:val="40"/>
        </w:rPr>
        <w:t> </w:t>
      </w:r>
      <w:r>
        <w:rPr/>
        <w:t>it and/or</w:t>
      </w:r>
      <w:r>
        <w:rPr>
          <w:spacing w:val="18"/>
        </w:rPr>
        <w:t> </w:t>
      </w:r>
      <w:r>
        <w:rPr/>
        <w:t>after</w:t>
      </w:r>
      <w:r>
        <w:rPr>
          <w:spacing w:val="17"/>
        </w:rPr>
        <w:t> </w:t>
      </w:r>
      <w:r>
        <w:rPr/>
        <w:t>it</w:t>
      </w:r>
      <w:r>
        <w:rPr>
          <w:spacing w:val="17"/>
        </w:rPr>
        <w:t> </w:t>
      </w:r>
      <w:r>
        <w:rPr/>
        <w:t>had</w:t>
      </w:r>
      <w:r>
        <w:rPr>
          <w:spacing w:val="16"/>
        </w:rPr>
        <w:t> </w:t>
      </w:r>
      <w:r>
        <w:rPr/>
        <w:t>been</w:t>
      </w:r>
      <w:r>
        <w:rPr>
          <w:spacing w:val="18"/>
        </w:rPr>
        <w:t> </w:t>
      </w:r>
      <w:r>
        <w:rPr/>
        <w:t>extremely</w:t>
      </w:r>
      <w:r>
        <w:rPr>
          <w:spacing w:val="19"/>
        </w:rPr>
        <w:t> </w:t>
      </w:r>
      <w:r>
        <w:rPr/>
        <w:t>adverse</w:t>
      </w:r>
      <w:r>
        <w:rPr>
          <w:spacing w:val="17"/>
        </w:rPr>
        <w:t> </w:t>
      </w:r>
      <w:r>
        <w:rPr/>
        <w:t>in</w:t>
      </w:r>
      <w:r>
        <w:rPr>
          <w:spacing w:val="18"/>
        </w:rPr>
        <w:t> </w:t>
      </w:r>
      <w:r>
        <w:rPr/>
        <w:t>a</w:t>
      </w:r>
      <w:r>
        <w:rPr>
          <w:spacing w:val="18"/>
        </w:rPr>
        <w:t> </w:t>
      </w:r>
      <w:r>
        <w:rPr/>
        <w:t>high</w:t>
      </w:r>
      <w:r>
        <w:rPr>
          <w:spacing w:val="16"/>
        </w:rPr>
        <w:t> </w:t>
      </w:r>
      <w:r>
        <w:rPr/>
        <w:t>proportion</w:t>
      </w:r>
      <w:r>
        <w:rPr>
          <w:spacing w:val="17"/>
        </w:rPr>
        <w:t> </w:t>
      </w:r>
      <w:r>
        <w:rPr/>
        <w:t>of</w:t>
      </w:r>
      <w:r>
        <w:rPr>
          <w:spacing w:val="17"/>
        </w:rPr>
        <w:t> </w:t>
      </w:r>
      <w:r>
        <w:rPr/>
        <w:t>cases;</w:t>
      </w:r>
      <w:r>
        <w:rPr>
          <w:spacing w:val="16"/>
        </w:rPr>
        <w:t> </w:t>
      </w:r>
      <w:r>
        <w:rPr/>
        <w:t>and</w:t>
      </w:r>
      <w:r>
        <w:rPr>
          <w:spacing w:val="17"/>
        </w:rPr>
        <w:t> </w:t>
      </w:r>
      <w:r>
        <w:rPr/>
        <w:t>in</w:t>
      </w:r>
      <w:r>
        <w:rPr>
          <w:spacing w:val="18"/>
        </w:rPr>
        <w:t> </w:t>
      </w:r>
      <w:r>
        <w:rPr/>
        <w:t>many</w:t>
      </w:r>
      <w:r>
        <w:rPr>
          <w:spacing w:val="18"/>
        </w:rPr>
        <w:t> </w:t>
      </w:r>
      <w:r>
        <w:rPr/>
        <w:t>of</w:t>
      </w:r>
      <w:r>
        <w:rPr>
          <w:spacing w:val="16"/>
        </w:rPr>
        <w:t> </w:t>
      </w:r>
      <w:r>
        <w:rPr/>
        <w:t>them it</w:t>
      </w:r>
      <w:r>
        <w:rPr>
          <w:spacing w:val="24"/>
        </w:rPr>
        <w:t> </w:t>
      </w:r>
      <w:r>
        <w:rPr/>
        <w:t>was</w:t>
      </w:r>
      <w:r>
        <w:rPr>
          <w:spacing w:val="27"/>
        </w:rPr>
        <w:t> </w:t>
      </w:r>
      <w:r>
        <w:rPr/>
        <w:t>possible</w:t>
      </w:r>
      <w:r>
        <w:rPr>
          <w:spacing w:val="24"/>
        </w:rPr>
        <w:t> </w:t>
      </w:r>
      <w:r>
        <w:rPr/>
        <w:t>to</w:t>
      </w:r>
      <w:r>
        <w:rPr>
          <w:spacing w:val="24"/>
        </w:rPr>
        <w:t> </w:t>
      </w:r>
      <w:r>
        <w:rPr/>
        <w:t>see,</w:t>
      </w:r>
      <w:r>
        <w:rPr>
          <w:spacing w:val="27"/>
        </w:rPr>
        <w:t> </w:t>
      </w:r>
      <w:r>
        <w:rPr/>
        <w:t>at</w:t>
      </w:r>
      <w:r>
        <w:rPr>
          <w:spacing w:val="24"/>
        </w:rPr>
        <w:t> </w:t>
      </w:r>
      <w:r>
        <w:rPr/>
        <w:t>least</w:t>
      </w:r>
      <w:r>
        <w:rPr>
          <w:spacing w:val="27"/>
        </w:rPr>
        <w:t> </w:t>
      </w:r>
      <w:r>
        <w:rPr/>
        <w:t>in</w:t>
      </w:r>
      <w:r>
        <w:rPr>
          <w:spacing w:val="24"/>
        </w:rPr>
        <w:t> </w:t>
      </w:r>
      <w:r>
        <w:rPr/>
        <w:t>outline,</w:t>
      </w:r>
      <w:r>
        <w:rPr>
          <w:spacing w:val="27"/>
        </w:rPr>
        <w:t> </w:t>
      </w:r>
      <w:r>
        <w:rPr/>
        <w:t>how</w:t>
      </w:r>
      <w:r>
        <w:rPr>
          <w:spacing w:val="24"/>
        </w:rPr>
        <w:t> </w:t>
      </w:r>
      <w:r>
        <w:rPr/>
        <w:t>the</w:t>
      </w:r>
      <w:r>
        <w:rPr>
          <w:spacing w:val="27"/>
        </w:rPr>
        <w:t> </w:t>
      </w:r>
      <w:r>
        <w:rPr/>
        <w:t>conditions</w:t>
      </w:r>
      <w:r>
        <w:rPr>
          <w:spacing w:val="24"/>
        </w:rPr>
        <w:t> </w:t>
      </w:r>
      <w:r>
        <w:rPr/>
        <w:t>to</w:t>
      </w:r>
      <w:r>
        <w:rPr>
          <w:spacing w:val="24"/>
        </w:rPr>
        <w:t> </w:t>
      </w:r>
      <w:r>
        <w:rPr/>
        <w:t>which</w:t>
      </w:r>
      <w:r>
        <w:rPr>
          <w:spacing w:val="24"/>
        </w:rPr>
        <w:t> </w:t>
      </w:r>
      <w:r>
        <w:rPr/>
        <w:t>the</w:t>
      </w:r>
      <w:r>
        <w:rPr>
          <w:spacing w:val="27"/>
        </w:rPr>
        <w:t> </w:t>
      </w:r>
      <w:r>
        <w:rPr/>
        <w:t>child</w:t>
      </w:r>
      <w:r>
        <w:rPr>
          <w:spacing w:val="27"/>
        </w:rPr>
        <w:t> </w:t>
      </w:r>
      <w:r>
        <w:rPr/>
        <w:t>had</w:t>
      </w:r>
      <w:r>
        <w:rPr>
          <w:spacing w:val="27"/>
        </w:rPr>
        <w:t> </w:t>
      </w:r>
      <w:r>
        <w:rPr/>
        <w:t>been,</w:t>
      </w:r>
      <w:r>
        <w:rPr>
          <w:spacing w:val="24"/>
        </w:rPr>
        <w:t> </w:t>
      </w:r>
      <w:r>
        <w:rPr/>
        <w:t>or was still being subjected, were contributing to the problems complained of. Amongst the</w:t>
      </w:r>
      <w:r>
        <w:rPr>
          <w:spacing w:val="80"/>
        </w:rPr>
        <w:t> </w:t>
      </w:r>
      <w:r>
        <w:rPr/>
        <w:t>adverse conditions prominent in this series of cases were parents who had quarrelled or separated, and parents who had threatened to abandon the children, children who had experienced</w:t>
      </w:r>
      <w:r>
        <w:rPr>
          <w:spacing w:val="35"/>
        </w:rPr>
        <w:t> </w:t>
      </w:r>
      <w:r>
        <w:rPr/>
        <w:t>several</w:t>
      </w:r>
      <w:r>
        <w:rPr>
          <w:spacing w:val="34"/>
        </w:rPr>
        <w:t> </w:t>
      </w:r>
      <w:r>
        <w:rPr/>
        <w:t>earlier</w:t>
      </w:r>
      <w:r>
        <w:rPr>
          <w:spacing w:val="34"/>
        </w:rPr>
        <w:t> </w:t>
      </w:r>
      <w:r>
        <w:rPr/>
        <w:t>separations,</w:t>
      </w:r>
      <w:r>
        <w:rPr>
          <w:spacing w:val="34"/>
        </w:rPr>
        <w:t> </w:t>
      </w:r>
      <w:r>
        <w:rPr/>
        <w:t>and</w:t>
      </w:r>
      <w:r>
        <w:rPr>
          <w:spacing w:val="34"/>
        </w:rPr>
        <w:t> </w:t>
      </w:r>
      <w:r>
        <w:rPr/>
        <w:t>children</w:t>
      </w:r>
      <w:r>
        <w:rPr>
          <w:spacing w:val="34"/>
        </w:rPr>
        <w:t> </w:t>
      </w:r>
      <w:r>
        <w:rPr/>
        <w:t>who</w:t>
      </w:r>
      <w:r>
        <w:rPr>
          <w:spacing w:val="34"/>
        </w:rPr>
        <w:t> </w:t>
      </w:r>
      <w:r>
        <w:rPr/>
        <w:t>had</w:t>
      </w:r>
      <w:r>
        <w:rPr>
          <w:spacing w:val="34"/>
        </w:rPr>
        <w:t> </w:t>
      </w:r>
      <w:r>
        <w:rPr/>
        <w:t>been</w:t>
      </w:r>
      <w:r>
        <w:rPr>
          <w:spacing w:val="38"/>
        </w:rPr>
        <w:t> </w:t>
      </w:r>
      <w:r>
        <w:rPr/>
        <w:t>made</w:t>
      </w:r>
      <w:r>
        <w:rPr>
          <w:spacing w:val="34"/>
        </w:rPr>
        <w:t> </w:t>
      </w:r>
      <w:r>
        <w:rPr/>
        <w:t>to</w:t>
      </w:r>
      <w:r>
        <w:rPr>
          <w:spacing w:val="35"/>
        </w:rPr>
        <w:t> </w:t>
      </w:r>
      <w:r>
        <w:rPr/>
        <w:t>feel</w:t>
      </w:r>
      <w:r>
        <w:rPr>
          <w:spacing w:val="34"/>
        </w:rPr>
        <w:t> </w:t>
      </w:r>
      <w:r>
        <w:rPr/>
        <w:t>responsible for making the parent ill. After the death many of the children</w:t>
      </w:r>
    </w:p>
    <w:p>
      <w:pPr>
        <w:pStyle w:val="BodyText"/>
        <w:spacing w:before="3"/>
      </w:pPr>
    </w:p>
    <w:p>
      <w:pPr>
        <w:pStyle w:val="BodyText"/>
        <w:ind w:left="152"/>
      </w:pPr>
      <w:r>
        <w:rPr/>
        <w:t>-</w:t>
      </w:r>
      <w:r>
        <w:rPr>
          <w:spacing w:val="-4"/>
        </w:rPr>
        <w:t>315-</w:t>
      </w:r>
    </w:p>
    <w:p>
      <w:pPr>
        <w:pStyle w:val="BodyText"/>
        <w:spacing w:before="4"/>
        <w:rPr>
          <w:sz w:val="23"/>
        </w:rPr>
      </w:pPr>
    </w:p>
    <w:p>
      <w:pPr>
        <w:pStyle w:val="BodyText"/>
        <w:spacing w:line="247" w:lineRule="auto" w:before="1"/>
        <w:ind w:left="152" w:right="790"/>
        <w:jc w:val="both"/>
      </w:pPr>
      <w:r>
        <w:rPr/>
        <w:t>had been given little or no information about it; and subsequently many also had experienced extremely unstable relationships. Of the 83 parental deaths, 10 had been due to suicide, an incidence discussed briefly in the opening section of Chapter 22.</w:t>
      </w:r>
    </w:p>
    <w:p>
      <w:pPr>
        <w:pStyle w:val="BodyText"/>
        <w:spacing w:before="8"/>
      </w:pPr>
    </w:p>
    <w:p>
      <w:pPr>
        <w:pStyle w:val="BodyText"/>
        <w:spacing w:line="247" w:lineRule="auto"/>
        <w:ind w:left="152" w:right="789"/>
        <w:jc w:val="both"/>
      </w:pPr>
      <w:r>
        <w:rPr/>
        <w:t>In the great majority</w:t>
      </w:r>
      <w:r>
        <w:rPr>
          <w:spacing w:val="27"/>
        </w:rPr>
        <w:t> </w:t>
      </w:r>
      <w:r>
        <w:rPr/>
        <w:t>of the cases reported psychological disturbance had</w:t>
      </w:r>
      <w:r>
        <w:rPr>
          <w:spacing w:val="26"/>
        </w:rPr>
        <w:t> </w:t>
      </w:r>
      <w:r>
        <w:rPr/>
        <w:t>been present before</w:t>
      </w:r>
      <w:r>
        <w:rPr>
          <w:spacing w:val="40"/>
        </w:rPr>
        <w:t> </w:t>
      </w:r>
      <w:r>
        <w:rPr/>
        <w:t>the death, often long before it. Nevertheless, in most of them it was evident that bereavement</w:t>
      </w:r>
      <w:r>
        <w:rPr>
          <w:spacing w:val="40"/>
        </w:rPr>
        <w:t> </w:t>
      </w:r>
      <w:r>
        <w:rPr/>
        <w:t>had increased any existing disturbances. As in the case of adults, therefore, the experience of</w:t>
      </w:r>
      <w:r>
        <w:rPr>
          <w:spacing w:val="40"/>
        </w:rPr>
        <w:t> </w:t>
      </w:r>
      <w:r>
        <w:rPr/>
        <w:t>loss is found to interact with the psychological consequences of both previous and subsequent adverse experiences to produce the particular clinical picture seen.</w:t>
      </w:r>
    </w:p>
    <w:p>
      <w:pPr>
        <w:pStyle w:val="BodyText"/>
        <w:spacing w:before="5"/>
      </w:pPr>
    </w:p>
    <w:p>
      <w:pPr>
        <w:pStyle w:val="BodyText"/>
        <w:spacing w:line="247" w:lineRule="auto"/>
        <w:ind w:left="152" w:right="788"/>
        <w:jc w:val="both"/>
      </w:pPr>
      <w:r>
        <w:rPr/>
        <w:t>As</w:t>
      </w:r>
      <w:r>
        <w:rPr>
          <w:spacing w:val="40"/>
        </w:rPr>
        <w:t> </w:t>
      </w:r>
      <w:r>
        <w:rPr/>
        <w:t>might</w:t>
      </w:r>
      <w:r>
        <w:rPr>
          <w:spacing w:val="40"/>
        </w:rPr>
        <w:t> </w:t>
      </w:r>
      <w:r>
        <w:rPr/>
        <w:t>be</w:t>
      </w:r>
      <w:r>
        <w:rPr>
          <w:spacing w:val="40"/>
        </w:rPr>
        <w:t> </w:t>
      </w:r>
      <w:r>
        <w:rPr/>
        <w:t>expected,</w:t>
      </w:r>
      <w:r>
        <w:rPr>
          <w:spacing w:val="40"/>
        </w:rPr>
        <w:t> </w:t>
      </w:r>
      <w:r>
        <w:rPr/>
        <w:t>some</w:t>
      </w:r>
      <w:r>
        <w:rPr>
          <w:spacing w:val="40"/>
        </w:rPr>
        <w:t> </w:t>
      </w:r>
      <w:r>
        <w:rPr/>
        <w:t>of</w:t>
      </w:r>
      <w:r>
        <w:rPr>
          <w:spacing w:val="40"/>
        </w:rPr>
        <w:t> </w:t>
      </w:r>
      <w:r>
        <w:rPr/>
        <w:t>the</w:t>
      </w:r>
      <w:r>
        <w:rPr>
          <w:spacing w:val="40"/>
        </w:rPr>
        <w:t> </w:t>
      </w:r>
      <w:r>
        <w:rPr/>
        <w:t>commonest</w:t>
      </w:r>
      <w:r>
        <w:rPr>
          <w:spacing w:val="40"/>
        </w:rPr>
        <w:t> </w:t>
      </w:r>
      <w:r>
        <w:rPr/>
        <w:t>ways</w:t>
      </w:r>
      <w:r>
        <w:rPr>
          <w:spacing w:val="40"/>
        </w:rPr>
        <w:t> </w:t>
      </w:r>
      <w:r>
        <w:rPr/>
        <w:t>in</w:t>
      </w:r>
      <w:r>
        <w:rPr>
          <w:spacing w:val="40"/>
        </w:rPr>
        <w:t> </w:t>
      </w:r>
      <w:r>
        <w:rPr/>
        <w:t>which</w:t>
      </w:r>
      <w:r>
        <w:rPr>
          <w:spacing w:val="40"/>
        </w:rPr>
        <w:t> </w:t>
      </w:r>
      <w:r>
        <w:rPr/>
        <w:t>children</w:t>
      </w:r>
      <w:r>
        <w:rPr>
          <w:spacing w:val="40"/>
        </w:rPr>
        <w:t> </w:t>
      </w:r>
      <w:r>
        <w:rPr/>
        <w:t>and</w:t>
      </w:r>
      <w:r>
        <w:rPr>
          <w:spacing w:val="40"/>
        </w:rPr>
        <w:t> </w:t>
      </w:r>
      <w:r>
        <w:rPr/>
        <w:t>adolescents respond</w:t>
      </w:r>
      <w:r>
        <w:rPr>
          <w:spacing w:val="19"/>
        </w:rPr>
        <w:t> </w:t>
      </w:r>
      <w:r>
        <w:rPr/>
        <w:t>to</w:t>
      </w:r>
      <w:r>
        <w:rPr>
          <w:spacing w:val="20"/>
        </w:rPr>
        <w:t> </w:t>
      </w:r>
      <w:r>
        <w:rPr/>
        <w:t>the</w:t>
      </w:r>
      <w:r>
        <w:rPr>
          <w:spacing w:val="20"/>
        </w:rPr>
        <w:t> </w:t>
      </w:r>
      <w:r>
        <w:rPr/>
        <w:t>loss</w:t>
      </w:r>
      <w:r>
        <w:rPr>
          <w:spacing w:val="20"/>
        </w:rPr>
        <w:t> </w:t>
      </w:r>
      <w:r>
        <w:rPr/>
        <w:t>of</w:t>
      </w:r>
      <w:r>
        <w:rPr>
          <w:spacing w:val="20"/>
        </w:rPr>
        <w:t> </w:t>
      </w:r>
      <w:r>
        <w:rPr/>
        <w:t>a</w:t>
      </w:r>
      <w:r>
        <w:rPr>
          <w:spacing w:val="20"/>
        </w:rPr>
        <w:t> </w:t>
      </w:r>
      <w:r>
        <w:rPr/>
        <w:t>parent</w:t>
      </w:r>
      <w:r>
        <w:rPr>
          <w:spacing w:val="19"/>
        </w:rPr>
        <w:t> </w:t>
      </w:r>
      <w:r>
        <w:rPr/>
        <w:t>include</w:t>
      </w:r>
      <w:r>
        <w:rPr>
          <w:spacing w:val="20"/>
        </w:rPr>
        <w:t> </w:t>
      </w:r>
      <w:r>
        <w:rPr/>
        <w:t>becoming</w:t>
      </w:r>
      <w:r>
        <w:rPr>
          <w:spacing w:val="20"/>
        </w:rPr>
        <w:t> </w:t>
      </w:r>
      <w:r>
        <w:rPr/>
        <w:t>chronically</w:t>
      </w:r>
      <w:r>
        <w:rPr>
          <w:spacing w:val="23"/>
        </w:rPr>
        <w:t> </w:t>
      </w:r>
      <w:r>
        <w:rPr/>
        <w:t>sad</w:t>
      </w:r>
      <w:r>
        <w:rPr>
          <w:spacing w:val="20"/>
        </w:rPr>
        <w:t> </w:t>
      </w:r>
      <w:r>
        <w:rPr/>
        <w:t>or</w:t>
      </w:r>
      <w:r>
        <w:rPr>
          <w:spacing w:val="20"/>
        </w:rPr>
        <w:t> </w:t>
      </w:r>
      <w:r>
        <w:rPr/>
        <w:t>anxious,</w:t>
      </w:r>
      <w:r>
        <w:rPr>
          <w:spacing w:val="19"/>
        </w:rPr>
        <w:t> </w:t>
      </w:r>
      <w:r>
        <w:rPr/>
        <w:t>or</w:t>
      </w:r>
      <w:r>
        <w:rPr>
          <w:spacing w:val="20"/>
        </w:rPr>
        <w:t> </w:t>
      </w:r>
      <w:r>
        <w:rPr/>
        <w:t>some</w:t>
      </w:r>
      <w:r>
        <w:rPr>
          <w:spacing w:val="23"/>
        </w:rPr>
        <w:t> </w:t>
      </w:r>
      <w:r>
        <w:rPr/>
        <w:t>mixture of</w:t>
      </w:r>
      <w:r>
        <w:rPr>
          <w:spacing w:val="40"/>
        </w:rPr>
        <w:t> </w:t>
      </w:r>
      <w:r>
        <w:rPr/>
        <w:t>the</w:t>
      </w:r>
      <w:r>
        <w:rPr>
          <w:spacing w:val="40"/>
        </w:rPr>
        <w:t> </w:t>
      </w:r>
      <w:r>
        <w:rPr/>
        <w:t>two;</w:t>
      </w:r>
      <w:r>
        <w:rPr>
          <w:spacing w:val="40"/>
        </w:rPr>
        <w:t> </w:t>
      </w:r>
      <w:r>
        <w:rPr/>
        <w:t>and</w:t>
      </w:r>
      <w:r>
        <w:rPr>
          <w:spacing w:val="40"/>
        </w:rPr>
        <w:t> </w:t>
      </w:r>
      <w:r>
        <w:rPr/>
        <w:t>many</w:t>
      </w:r>
      <w:r>
        <w:rPr>
          <w:spacing w:val="40"/>
        </w:rPr>
        <w:t> </w:t>
      </w:r>
      <w:r>
        <w:rPr/>
        <w:t>develop</w:t>
      </w:r>
      <w:r>
        <w:rPr>
          <w:spacing w:val="40"/>
        </w:rPr>
        <w:t> </w:t>
      </w:r>
      <w:r>
        <w:rPr/>
        <w:t>elusive</w:t>
      </w:r>
      <w:r>
        <w:rPr>
          <w:spacing w:val="40"/>
        </w:rPr>
        <w:t> </w:t>
      </w:r>
      <w:r>
        <w:rPr/>
        <w:t>somatic</w:t>
      </w:r>
      <w:r>
        <w:rPr>
          <w:spacing w:val="40"/>
        </w:rPr>
        <w:t> </w:t>
      </w:r>
      <w:r>
        <w:rPr/>
        <w:t>symptoms.</w:t>
      </w:r>
      <w:r>
        <w:rPr>
          <w:spacing w:val="40"/>
        </w:rPr>
        <w:t> </w:t>
      </w:r>
      <w:r>
        <w:rPr/>
        <w:t>In</w:t>
      </w:r>
      <w:r>
        <w:rPr>
          <w:spacing w:val="40"/>
        </w:rPr>
        <w:t> </w:t>
      </w:r>
      <w:r>
        <w:rPr/>
        <w:t>the</w:t>
      </w:r>
      <w:r>
        <w:rPr>
          <w:spacing w:val="40"/>
        </w:rPr>
        <w:t> </w:t>
      </w:r>
      <w:r>
        <w:rPr/>
        <w:t>Michigan</w:t>
      </w:r>
      <w:r>
        <w:rPr>
          <w:spacing w:val="40"/>
        </w:rPr>
        <w:t> </w:t>
      </w:r>
      <w:r>
        <w:rPr/>
        <w:t>series</w:t>
      </w:r>
      <w:r>
        <w:rPr>
          <w:spacing w:val="40"/>
        </w:rPr>
        <w:t> </w:t>
      </w:r>
      <w:r>
        <w:rPr/>
        <w:t>over</w:t>
      </w:r>
      <w:r>
        <w:rPr>
          <w:spacing w:val="40"/>
        </w:rPr>
        <w:t> </w:t>
      </w:r>
      <w:r>
        <w:rPr/>
        <w:t>a quarter appeared sad at the time of referral, 16 of the 83 were showing intense separation</w:t>
      </w:r>
      <w:r>
        <w:rPr>
          <w:spacing w:val="80"/>
        </w:rPr>
        <w:t> </w:t>
      </w:r>
      <w:r>
        <w:rPr/>
        <w:t>anxiety</w:t>
      </w:r>
      <w:r>
        <w:rPr>
          <w:spacing w:val="40"/>
        </w:rPr>
        <w:t> </w:t>
      </w:r>
      <w:r>
        <w:rPr/>
        <w:t>and</w:t>
      </w:r>
      <w:r>
        <w:rPr>
          <w:spacing w:val="40"/>
        </w:rPr>
        <w:t> </w:t>
      </w:r>
      <w:r>
        <w:rPr/>
        <w:t>19</w:t>
      </w:r>
      <w:r>
        <w:rPr>
          <w:spacing w:val="40"/>
        </w:rPr>
        <w:t> </w:t>
      </w:r>
      <w:r>
        <w:rPr/>
        <w:t>were</w:t>
      </w:r>
      <w:r>
        <w:rPr>
          <w:spacing w:val="40"/>
        </w:rPr>
        <w:t> </w:t>
      </w:r>
      <w:r>
        <w:rPr/>
        <w:t>experiencing</w:t>
      </w:r>
      <w:r>
        <w:rPr>
          <w:spacing w:val="40"/>
        </w:rPr>
        <w:t> </w:t>
      </w:r>
      <w:r>
        <w:rPr/>
        <w:t>acute</w:t>
      </w:r>
      <w:r>
        <w:rPr>
          <w:spacing w:val="40"/>
        </w:rPr>
        <w:t> </w:t>
      </w:r>
      <w:r>
        <w:rPr/>
        <w:t>night-terrors.</w:t>
      </w:r>
      <w:r>
        <w:rPr>
          <w:spacing w:val="40"/>
        </w:rPr>
        <w:t> </w:t>
      </w:r>
      <w:r>
        <w:rPr/>
        <w:t>About</w:t>
      </w:r>
      <w:r>
        <w:rPr>
          <w:spacing w:val="40"/>
        </w:rPr>
        <w:t> </w:t>
      </w:r>
      <w:r>
        <w:rPr/>
        <w:t>a</w:t>
      </w:r>
      <w:r>
        <w:rPr>
          <w:spacing w:val="40"/>
        </w:rPr>
        <w:t> </w:t>
      </w:r>
      <w:r>
        <w:rPr/>
        <w:t>quarter</w:t>
      </w:r>
      <w:r>
        <w:rPr>
          <w:spacing w:val="40"/>
        </w:rPr>
        <w:t> </w:t>
      </w:r>
      <w:r>
        <w:rPr/>
        <w:t>were</w:t>
      </w:r>
      <w:r>
        <w:rPr>
          <w:spacing w:val="40"/>
        </w:rPr>
        <w:t> </w:t>
      </w:r>
      <w:r>
        <w:rPr/>
        <w:t>excessively clinging</w:t>
      </w:r>
      <w:r>
        <w:rPr>
          <w:spacing w:val="14"/>
        </w:rPr>
        <w:t> </w:t>
      </w:r>
      <w:r>
        <w:rPr/>
        <w:t>during</w:t>
      </w:r>
      <w:r>
        <w:rPr>
          <w:spacing w:val="14"/>
        </w:rPr>
        <w:t> </w:t>
      </w:r>
      <w:r>
        <w:rPr/>
        <w:t>the</w:t>
      </w:r>
      <w:r>
        <w:rPr>
          <w:spacing w:val="14"/>
        </w:rPr>
        <w:t> </w:t>
      </w:r>
      <w:r>
        <w:rPr/>
        <w:t>day</w:t>
      </w:r>
      <w:r>
        <w:rPr>
          <w:spacing w:val="15"/>
        </w:rPr>
        <w:t> </w:t>
      </w:r>
      <w:r>
        <w:rPr/>
        <w:t>and/or</w:t>
      </w:r>
      <w:r>
        <w:rPr>
          <w:spacing w:val="14"/>
        </w:rPr>
        <w:t> </w:t>
      </w:r>
      <w:r>
        <w:rPr/>
        <w:t>were</w:t>
      </w:r>
      <w:r>
        <w:rPr>
          <w:spacing w:val="14"/>
        </w:rPr>
        <w:t> </w:t>
      </w:r>
      <w:r>
        <w:rPr/>
        <w:t>insisting</w:t>
      </w:r>
      <w:r>
        <w:rPr>
          <w:spacing w:val="15"/>
        </w:rPr>
        <w:t> </w:t>
      </w:r>
      <w:r>
        <w:rPr/>
        <w:t>at</w:t>
      </w:r>
      <w:r>
        <w:rPr>
          <w:spacing w:val="15"/>
        </w:rPr>
        <w:t> </w:t>
      </w:r>
      <w:r>
        <w:rPr/>
        <w:t>night</w:t>
      </w:r>
      <w:r>
        <w:rPr>
          <w:spacing w:val="12"/>
        </w:rPr>
        <w:t> </w:t>
      </w:r>
      <w:r>
        <w:rPr/>
        <w:t>on</w:t>
      </w:r>
      <w:r>
        <w:rPr>
          <w:spacing w:val="14"/>
        </w:rPr>
        <w:t> </w:t>
      </w:r>
      <w:r>
        <w:rPr/>
        <w:t>sleeping</w:t>
      </w:r>
      <w:r>
        <w:rPr>
          <w:spacing w:val="14"/>
        </w:rPr>
        <w:t> </w:t>
      </w:r>
      <w:r>
        <w:rPr/>
        <w:t>with</w:t>
      </w:r>
      <w:r>
        <w:rPr>
          <w:spacing w:val="14"/>
        </w:rPr>
        <w:t> </w:t>
      </w:r>
      <w:r>
        <w:rPr/>
        <w:t>the</w:t>
      </w:r>
      <w:r>
        <w:rPr>
          <w:spacing w:val="14"/>
        </w:rPr>
        <w:t> </w:t>
      </w:r>
      <w:r>
        <w:rPr/>
        <w:t>surviving</w:t>
      </w:r>
      <w:r>
        <w:rPr>
          <w:spacing w:val="15"/>
        </w:rPr>
        <w:t> </w:t>
      </w:r>
      <w:r>
        <w:rPr/>
        <w:t>parent,</w:t>
      </w:r>
      <w:r>
        <w:rPr>
          <w:spacing w:val="14"/>
        </w:rPr>
        <w:t> </w:t>
      </w:r>
      <w:r>
        <w:rPr/>
        <w:t>or a sibling.</w:t>
      </w:r>
    </w:p>
    <w:p>
      <w:pPr>
        <w:pStyle w:val="BodyText"/>
        <w:spacing w:before="4"/>
      </w:pPr>
    </w:p>
    <w:p>
      <w:pPr>
        <w:pStyle w:val="BodyText"/>
        <w:spacing w:line="247" w:lineRule="auto"/>
        <w:ind w:left="152" w:right="787"/>
        <w:jc w:val="both"/>
      </w:pPr>
      <w:r>
        <w:rPr/>
        <w:t>Yet,</w:t>
      </w:r>
      <w:r>
        <w:rPr>
          <w:spacing w:val="40"/>
        </w:rPr>
        <w:t> </w:t>
      </w:r>
      <w:r>
        <w:rPr/>
        <w:t>although</w:t>
      </w:r>
      <w:r>
        <w:rPr>
          <w:spacing w:val="40"/>
        </w:rPr>
        <w:t> </w:t>
      </w:r>
      <w:r>
        <w:rPr/>
        <w:t>many</w:t>
      </w:r>
      <w:r>
        <w:rPr>
          <w:spacing w:val="40"/>
        </w:rPr>
        <w:t> </w:t>
      </w:r>
      <w:r>
        <w:rPr/>
        <w:t>appeared</w:t>
      </w:r>
      <w:r>
        <w:rPr>
          <w:spacing w:val="40"/>
        </w:rPr>
        <w:t> </w:t>
      </w:r>
      <w:r>
        <w:rPr/>
        <w:t>obviously</w:t>
      </w:r>
      <w:r>
        <w:rPr>
          <w:spacing w:val="40"/>
        </w:rPr>
        <w:t> </w:t>
      </w:r>
      <w:r>
        <w:rPr/>
        <w:t>sad</w:t>
      </w:r>
      <w:r>
        <w:rPr>
          <w:spacing w:val="40"/>
        </w:rPr>
        <w:t> </w:t>
      </w:r>
      <w:r>
        <w:rPr/>
        <w:t>and</w:t>
      </w:r>
      <w:r>
        <w:rPr>
          <w:spacing w:val="40"/>
        </w:rPr>
        <w:t> </w:t>
      </w:r>
      <w:r>
        <w:rPr/>
        <w:t>anxious,</w:t>
      </w:r>
      <w:r>
        <w:rPr>
          <w:spacing w:val="40"/>
        </w:rPr>
        <w:t> </w:t>
      </w:r>
      <w:r>
        <w:rPr/>
        <w:t>many</w:t>
      </w:r>
      <w:r>
        <w:rPr>
          <w:spacing w:val="40"/>
        </w:rPr>
        <w:t> </w:t>
      </w:r>
      <w:r>
        <w:rPr/>
        <w:t>others</w:t>
      </w:r>
      <w:r>
        <w:rPr>
          <w:spacing w:val="40"/>
        </w:rPr>
        <w:t> </w:t>
      </w:r>
      <w:r>
        <w:rPr/>
        <w:t>did</w:t>
      </w:r>
      <w:r>
        <w:rPr>
          <w:spacing w:val="40"/>
        </w:rPr>
        <w:t> </w:t>
      </w:r>
      <w:r>
        <w:rPr/>
        <w:t>not.</w:t>
      </w:r>
      <w:r>
        <w:rPr>
          <w:spacing w:val="40"/>
        </w:rPr>
        <w:t> </w:t>
      </w:r>
      <w:r>
        <w:rPr/>
        <w:t>On</w:t>
      </w:r>
      <w:r>
        <w:rPr>
          <w:spacing w:val="40"/>
        </w:rPr>
        <w:t> </w:t>
      </w:r>
      <w:r>
        <w:rPr/>
        <w:t>the contrary,</w:t>
      </w:r>
      <w:r>
        <w:rPr>
          <w:spacing w:val="40"/>
        </w:rPr>
        <w:t> </w:t>
      </w:r>
      <w:r>
        <w:rPr/>
        <w:t>29</w:t>
      </w:r>
      <w:r>
        <w:rPr>
          <w:spacing w:val="40"/>
        </w:rPr>
        <w:t> </w:t>
      </w:r>
      <w:r>
        <w:rPr/>
        <w:t>children--about</w:t>
      </w:r>
      <w:r>
        <w:rPr>
          <w:spacing w:val="40"/>
        </w:rPr>
        <w:t> </w:t>
      </w:r>
      <w:r>
        <w:rPr/>
        <w:t>one-third-were</w:t>
      </w:r>
      <w:r>
        <w:rPr>
          <w:spacing w:val="40"/>
        </w:rPr>
        <w:t> </w:t>
      </w:r>
      <w:r>
        <w:rPr/>
        <w:t>overactive</w:t>
      </w:r>
      <w:r>
        <w:rPr>
          <w:spacing w:val="40"/>
        </w:rPr>
        <w:t> </w:t>
      </w:r>
      <w:r>
        <w:rPr/>
        <w:t>and</w:t>
      </w:r>
      <w:r>
        <w:rPr>
          <w:spacing w:val="40"/>
        </w:rPr>
        <w:t> </w:t>
      </w:r>
      <w:r>
        <w:rPr/>
        <w:t>in</w:t>
      </w:r>
      <w:r>
        <w:rPr>
          <w:spacing w:val="40"/>
        </w:rPr>
        <w:t> </w:t>
      </w:r>
      <w:r>
        <w:rPr/>
        <w:t>greater</w:t>
      </w:r>
      <w:r>
        <w:rPr>
          <w:spacing w:val="40"/>
        </w:rPr>
        <w:t> </w:t>
      </w:r>
      <w:r>
        <w:rPr/>
        <w:t>or</w:t>
      </w:r>
      <w:r>
        <w:rPr>
          <w:spacing w:val="40"/>
        </w:rPr>
        <w:t> </w:t>
      </w:r>
      <w:r>
        <w:rPr/>
        <w:t>less</w:t>
      </w:r>
      <w:r>
        <w:rPr>
          <w:spacing w:val="40"/>
        </w:rPr>
        <w:t> </w:t>
      </w:r>
      <w:r>
        <w:rPr/>
        <w:t>degree aggressive. Some engaged in unprovoked violence towards peers or adults or inexplicable destruction of property.</w:t>
      </w:r>
    </w:p>
    <w:p>
      <w:pPr>
        <w:pStyle w:val="BodyText"/>
        <w:spacing w:before="8"/>
      </w:pPr>
    </w:p>
    <w:p>
      <w:pPr>
        <w:pStyle w:val="BodyText"/>
        <w:spacing w:line="247" w:lineRule="auto"/>
        <w:ind w:left="152" w:right="787"/>
        <w:jc w:val="both"/>
      </w:pPr>
      <w:r>
        <w:rPr/>
        <w:t>In many of the cases an explanation of a child's sadness, anxiety or anger could be found</w:t>
      </w:r>
      <w:r>
        <w:rPr>
          <w:spacing w:val="80"/>
        </w:rPr>
        <w:t> </w:t>
      </w:r>
      <w:r>
        <w:rPr/>
        <w:t>without difficulty in the way he was construing the cause of his parent's death and/or the situation</w:t>
      </w:r>
      <w:r>
        <w:rPr>
          <w:spacing w:val="40"/>
        </w:rPr>
        <w:t> </w:t>
      </w:r>
      <w:r>
        <w:rPr/>
        <w:t>in</w:t>
      </w:r>
      <w:r>
        <w:rPr>
          <w:spacing w:val="40"/>
        </w:rPr>
        <w:t> </w:t>
      </w:r>
      <w:r>
        <w:rPr/>
        <w:t>which</w:t>
      </w:r>
      <w:r>
        <w:rPr>
          <w:spacing w:val="40"/>
        </w:rPr>
        <w:t> </w:t>
      </w:r>
      <w:r>
        <w:rPr/>
        <w:t>he</w:t>
      </w:r>
      <w:r>
        <w:rPr>
          <w:spacing w:val="40"/>
        </w:rPr>
        <w:t> </w:t>
      </w:r>
      <w:r>
        <w:rPr/>
        <w:t>now</w:t>
      </w:r>
      <w:r>
        <w:rPr>
          <w:spacing w:val="40"/>
        </w:rPr>
        <w:t> </w:t>
      </w:r>
      <w:r>
        <w:rPr/>
        <w:t>found</w:t>
      </w:r>
      <w:r>
        <w:rPr>
          <w:spacing w:val="40"/>
        </w:rPr>
        <w:t> </w:t>
      </w:r>
      <w:r>
        <w:rPr/>
        <w:t>himself.</w:t>
      </w:r>
      <w:r>
        <w:rPr>
          <w:spacing w:val="40"/>
        </w:rPr>
        <w:t> </w:t>
      </w:r>
      <w:r>
        <w:rPr/>
        <w:t>Seventeen</w:t>
      </w:r>
      <w:r>
        <w:rPr>
          <w:spacing w:val="40"/>
        </w:rPr>
        <w:t> </w:t>
      </w:r>
      <w:r>
        <w:rPr/>
        <w:t>were</w:t>
      </w:r>
      <w:r>
        <w:rPr>
          <w:spacing w:val="40"/>
        </w:rPr>
        <w:t> </w:t>
      </w:r>
      <w:r>
        <w:rPr/>
        <w:t>construing</w:t>
      </w:r>
      <w:r>
        <w:rPr>
          <w:spacing w:val="40"/>
        </w:rPr>
        <w:t> </w:t>
      </w:r>
      <w:r>
        <w:rPr/>
        <w:t>the</w:t>
      </w:r>
      <w:r>
        <w:rPr>
          <w:spacing w:val="40"/>
        </w:rPr>
        <w:t> </w:t>
      </w:r>
      <w:r>
        <w:rPr/>
        <w:t>death</w:t>
      </w:r>
      <w:r>
        <w:rPr>
          <w:spacing w:val="40"/>
        </w:rPr>
        <w:t> </w:t>
      </w:r>
      <w:r>
        <w:rPr/>
        <w:t>in</w:t>
      </w:r>
      <w:r>
        <w:rPr>
          <w:spacing w:val="40"/>
        </w:rPr>
        <w:t> </w:t>
      </w:r>
      <w:r>
        <w:rPr/>
        <w:t>terms</w:t>
      </w:r>
      <w:r>
        <w:rPr>
          <w:spacing w:val="40"/>
        </w:rPr>
        <w:t> </w:t>
      </w:r>
      <w:r>
        <w:rPr/>
        <w:t>of their having been abandoned. As one boy put it: 'My father left me and I'm very angry with</w:t>
      </w:r>
      <w:r>
        <w:rPr>
          <w:spacing w:val="80"/>
        </w:rPr>
        <w:t> </w:t>
      </w:r>
      <w:r>
        <w:rPr/>
        <w:t>him.' Double that number, namely 40 per cent, were attributing the cause of death either to themselves or to the surviving parent. Several made plain why they did so. One boy, for example, had been warned by his mother that he would be the death of her. Another supposed that</w:t>
      </w:r>
      <w:r>
        <w:rPr>
          <w:spacing w:val="32"/>
        </w:rPr>
        <w:t> </w:t>
      </w:r>
      <w:r>
        <w:rPr/>
        <w:t>his</w:t>
      </w:r>
      <w:r>
        <w:rPr>
          <w:spacing w:val="36"/>
        </w:rPr>
        <w:t> </w:t>
      </w:r>
      <w:r>
        <w:rPr/>
        <w:t>mother</w:t>
      </w:r>
      <w:r>
        <w:rPr>
          <w:spacing w:val="35"/>
        </w:rPr>
        <w:t> </w:t>
      </w:r>
      <w:r>
        <w:rPr/>
        <w:t>had</w:t>
      </w:r>
      <w:r>
        <w:rPr>
          <w:spacing w:val="35"/>
        </w:rPr>
        <w:t> </w:t>
      </w:r>
      <w:r>
        <w:rPr/>
        <w:t>committed</w:t>
      </w:r>
      <w:r>
        <w:rPr>
          <w:spacing w:val="35"/>
        </w:rPr>
        <w:t> </w:t>
      </w:r>
      <w:r>
        <w:rPr/>
        <w:t>suicide</w:t>
      </w:r>
      <w:r>
        <w:rPr>
          <w:spacing w:val="32"/>
        </w:rPr>
        <w:t> </w:t>
      </w:r>
      <w:r>
        <w:rPr/>
        <w:t>because</w:t>
      </w:r>
      <w:r>
        <w:rPr>
          <w:spacing w:val="33"/>
        </w:rPr>
        <w:t> </w:t>
      </w:r>
      <w:r>
        <w:rPr/>
        <w:t>he</w:t>
      </w:r>
      <w:r>
        <w:rPr>
          <w:spacing w:val="32"/>
        </w:rPr>
        <w:t> </w:t>
      </w:r>
      <w:r>
        <w:rPr/>
        <w:t>had</w:t>
      </w:r>
      <w:r>
        <w:rPr>
          <w:spacing w:val="35"/>
        </w:rPr>
        <w:t> </w:t>
      </w:r>
      <w:r>
        <w:rPr/>
        <w:t>been</w:t>
      </w:r>
      <w:r>
        <w:rPr>
          <w:spacing w:val="35"/>
        </w:rPr>
        <w:t> </w:t>
      </w:r>
      <w:r>
        <w:rPr/>
        <w:t>so</w:t>
      </w:r>
      <w:r>
        <w:rPr>
          <w:spacing w:val="35"/>
        </w:rPr>
        <w:t> </w:t>
      </w:r>
      <w:r>
        <w:rPr/>
        <w:t>naughty.</w:t>
      </w:r>
      <w:r>
        <w:rPr>
          <w:spacing w:val="32"/>
        </w:rPr>
        <w:t> </w:t>
      </w:r>
      <w:r>
        <w:rPr/>
        <w:t>Most</w:t>
      </w:r>
      <w:r>
        <w:rPr>
          <w:spacing w:val="32"/>
        </w:rPr>
        <w:t> </w:t>
      </w:r>
      <w:r>
        <w:rPr/>
        <w:t>of</w:t>
      </w:r>
      <w:r>
        <w:rPr>
          <w:spacing w:val="32"/>
        </w:rPr>
        <w:t> </w:t>
      </w:r>
      <w:r>
        <w:rPr/>
        <w:t>those</w:t>
      </w:r>
      <w:r>
        <w:rPr>
          <w:spacing w:val="32"/>
        </w:rPr>
        <w:t> </w:t>
      </w:r>
      <w:r>
        <w:rPr/>
        <w:t>who were blaming the surviving parent had witnessed violent quarrels between their parents in</w:t>
      </w:r>
      <w:r>
        <w:rPr>
          <w:spacing w:val="80"/>
          <w:w w:val="150"/>
        </w:rPr>
        <w:t> </w:t>
      </w:r>
      <w:r>
        <w:rPr/>
        <w:t>which one had attacked the other physically.</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Many of the younger children disbelieved that death was final and were expecting that they would soon be reunited with their</w:t>
      </w:r>
    </w:p>
    <w:p>
      <w:pPr>
        <w:pStyle w:val="BodyText"/>
        <w:spacing w:before="10"/>
      </w:pPr>
    </w:p>
    <w:p>
      <w:pPr>
        <w:pStyle w:val="BodyText"/>
        <w:ind w:left="152"/>
      </w:pPr>
      <w:r>
        <w:rPr/>
        <w:t>-</w:t>
      </w:r>
      <w:r>
        <w:rPr>
          <w:spacing w:val="-4"/>
        </w:rPr>
        <w:t>316-</w:t>
      </w:r>
    </w:p>
    <w:p>
      <w:pPr>
        <w:pStyle w:val="BodyText"/>
        <w:spacing w:before="4"/>
        <w:rPr>
          <w:sz w:val="23"/>
        </w:rPr>
      </w:pPr>
    </w:p>
    <w:p>
      <w:pPr>
        <w:pStyle w:val="BodyText"/>
        <w:spacing w:line="247" w:lineRule="auto"/>
        <w:ind w:left="152" w:right="788"/>
        <w:jc w:val="both"/>
      </w:pPr>
      <w:r>
        <w:rPr/>
        <w:t>parent, either here or 'up in heaven'; some of the older children contemplated suicide with the explicit intention of joining the missing parent. Thirteen had either threatened suicide or attempted it.In the accounts of individual children given in Chapters 19 and 21 some of these sequences are described in detail.</w:t>
      </w:r>
    </w:p>
    <w:p>
      <w:pPr>
        <w:pStyle w:val="Heading4"/>
        <w:spacing w:line="283" w:lineRule="exact"/>
        <w:jc w:val="both"/>
      </w:pPr>
      <w:r>
        <w:rPr/>
        <w:t>Evidence</w:t>
      </w:r>
      <w:r>
        <w:rPr>
          <w:spacing w:val="9"/>
        </w:rPr>
        <w:t> </w:t>
      </w:r>
      <w:r>
        <w:rPr/>
        <w:t>from</w:t>
      </w:r>
      <w:r>
        <w:rPr>
          <w:spacing w:val="9"/>
        </w:rPr>
        <w:t> </w:t>
      </w:r>
      <w:r>
        <w:rPr/>
        <w:t>therapeutic</w:t>
      </w:r>
      <w:r>
        <w:rPr>
          <w:spacing w:val="10"/>
        </w:rPr>
        <w:t> </w:t>
      </w:r>
      <w:r>
        <w:rPr>
          <w:spacing w:val="-2"/>
        </w:rPr>
        <w:t>studies</w:t>
      </w:r>
    </w:p>
    <w:p>
      <w:pPr>
        <w:pStyle w:val="BodyText"/>
        <w:spacing w:line="247" w:lineRule="auto" w:before="6"/>
        <w:ind w:left="152" w:right="787"/>
        <w:jc w:val="both"/>
      </w:pPr>
      <w:r>
        <w:rPr/>
        <w:t>Throughout</w:t>
      </w:r>
      <w:r>
        <w:rPr>
          <w:spacing w:val="28"/>
        </w:rPr>
        <w:t> </w:t>
      </w:r>
      <w:r>
        <w:rPr/>
        <w:t>the</w:t>
      </w:r>
      <w:r>
        <w:rPr>
          <w:spacing w:val="30"/>
        </w:rPr>
        <w:t> </w:t>
      </w:r>
      <w:r>
        <w:rPr/>
        <w:t>last</w:t>
      </w:r>
      <w:r>
        <w:rPr>
          <w:spacing w:val="28"/>
        </w:rPr>
        <w:t> </w:t>
      </w:r>
      <w:r>
        <w:rPr/>
        <w:t>fifty</w:t>
      </w:r>
      <w:r>
        <w:rPr>
          <w:spacing w:val="28"/>
        </w:rPr>
        <w:t> </w:t>
      </w:r>
      <w:r>
        <w:rPr/>
        <w:t>years</w:t>
      </w:r>
      <w:r>
        <w:rPr>
          <w:spacing w:val="28"/>
        </w:rPr>
        <w:t> </w:t>
      </w:r>
      <w:r>
        <w:rPr/>
        <w:t>reports</w:t>
      </w:r>
      <w:r>
        <w:rPr>
          <w:spacing w:val="30"/>
        </w:rPr>
        <w:t> </w:t>
      </w:r>
      <w:r>
        <w:rPr/>
        <w:t>have</w:t>
      </w:r>
      <w:r>
        <w:rPr>
          <w:spacing w:val="29"/>
        </w:rPr>
        <w:t> </w:t>
      </w:r>
      <w:r>
        <w:rPr/>
        <w:t>been</w:t>
      </w:r>
      <w:r>
        <w:rPr>
          <w:spacing w:val="30"/>
        </w:rPr>
        <w:t> </w:t>
      </w:r>
      <w:r>
        <w:rPr/>
        <w:t>published</w:t>
      </w:r>
      <w:r>
        <w:rPr>
          <w:spacing w:val="31"/>
        </w:rPr>
        <w:t> </w:t>
      </w:r>
      <w:r>
        <w:rPr/>
        <w:t>in</w:t>
      </w:r>
      <w:r>
        <w:rPr>
          <w:spacing w:val="30"/>
        </w:rPr>
        <w:t> </w:t>
      </w:r>
      <w:r>
        <w:rPr/>
        <w:t>the</w:t>
      </w:r>
      <w:r>
        <w:rPr>
          <w:spacing w:val="28"/>
        </w:rPr>
        <w:t> </w:t>
      </w:r>
      <w:r>
        <w:rPr/>
        <w:t>psychoanalytic</w:t>
      </w:r>
      <w:r>
        <w:rPr>
          <w:spacing w:val="28"/>
        </w:rPr>
        <w:t> </w:t>
      </w:r>
      <w:r>
        <w:rPr/>
        <w:t>journals</w:t>
      </w:r>
      <w:r>
        <w:rPr>
          <w:spacing w:val="28"/>
        </w:rPr>
        <w:t> </w:t>
      </w:r>
      <w:r>
        <w:rPr/>
        <w:t>of the</w:t>
      </w:r>
      <w:r>
        <w:rPr>
          <w:spacing w:val="23"/>
        </w:rPr>
        <w:t> </w:t>
      </w:r>
      <w:r>
        <w:rPr/>
        <w:t>treatment</w:t>
      </w:r>
      <w:r>
        <w:rPr>
          <w:spacing w:val="22"/>
        </w:rPr>
        <w:t> </w:t>
      </w:r>
      <w:r>
        <w:rPr/>
        <w:t>of</w:t>
      </w:r>
      <w:r>
        <w:rPr>
          <w:spacing w:val="24"/>
        </w:rPr>
        <w:t> </w:t>
      </w:r>
      <w:r>
        <w:rPr/>
        <w:t>adult</w:t>
      </w:r>
      <w:r>
        <w:rPr>
          <w:spacing w:val="22"/>
        </w:rPr>
        <w:t> </w:t>
      </w:r>
      <w:r>
        <w:rPr/>
        <w:t>patients</w:t>
      </w:r>
      <w:r>
        <w:rPr>
          <w:spacing w:val="25"/>
        </w:rPr>
        <w:t> </w:t>
      </w:r>
      <w:r>
        <w:rPr/>
        <w:t>whose</w:t>
      </w:r>
      <w:r>
        <w:rPr>
          <w:spacing w:val="23"/>
        </w:rPr>
        <w:t> </w:t>
      </w:r>
      <w:r>
        <w:rPr/>
        <w:t>present</w:t>
      </w:r>
      <w:r>
        <w:rPr>
          <w:spacing w:val="22"/>
        </w:rPr>
        <w:t> </w:t>
      </w:r>
      <w:r>
        <w:rPr/>
        <w:t>difficulties</w:t>
      </w:r>
      <w:r>
        <w:rPr>
          <w:spacing w:val="24"/>
        </w:rPr>
        <w:t> </w:t>
      </w:r>
      <w:r>
        <w:rPr/>
        <w:t>have</w:t>
      </w:r>
      <w:r>
        <w:rPr>
          <w:spacing w:val="25"/>
        </w:rPr>
        <w:t> </w:t>
      </w:r>
      <w:r>
        <w:rPr/>
        <w:t>been</w:t>
      </w:r>
      <w:r>
        <w:rPr>
          <w:spacing w:val="25"/>
        </w:rPr>
        <w:t> </w:t>
      </w:r>
      <w:r>
        <w:rPr/>
        <w:t>thought</w:t>
      </w:r>
      <w:r>
        <w:rPr>
          <w:spacing w:val="25"/>
        </w:rPr>
        <w:t> </w:t>
      </w:r>
      <w:r>
        <w:rPr/>
        <w:t>to</w:t>
      </w:r>
      <w:r>
        <w:rPr>
          <w:spacing w:val="22"/>
        </w:rPr>
        <w:t> </w:t>
      </w:r>
      <w:r>
        <w:rPr/>
        <w:t>be</w:t>
      </w:r>
      <w:r>
        <w:rPr>
          <w:spacing w:val="22"/>
        </w:rPr>
        <w:t> </w:t>
      </w:r>
      <w:r>
        <w:rPr/>
        <w:t>due</w:t>
      </w:r>
      <w:r>
        <w:rPr>
          <w:spacing w:val="24"/>
        </w:rPr>
        <w:t> </w:t>
      </w:r>
      <w:r>
        <w:rPr/>
        <w:t>at</w:t>
      </w:r>
      <w:r>
        <w:rPr>
          <w:spacing w:val="25"/>
        </w:rPr>
        <w:t> </w:t>
      </w:r>
      <w:r>
        <w:rPr/>
        <w:t>least in</w:t>
      </w:r>
      <w:r>
        <w:rPr>
          <w:spacing w:val="18"/>
        </w:rPr>
        <w:t> </w:t>
      </w:r>
      <w:r>
        <w:rPr/>
        <w:t>part</w:t>
      </w:r>
      <w:r>
        <w:rPr>
          <w:spacing w:val="18"/>
        </w:rPr>
        <w:t> </w:t>
      </w:r>
      <w:r>
        <w:rPr/>
        <w:t>to</w:t>
      </w:r>
      <w:r>
        <w:rPr>
          <w:spacing w:val="17"/>
        </w:rPr>
        <w:t> </w:t>
      </w:r>
      <w:r>
        <w:rPr/>
        <w:t>the</w:t>
      </w:r>
      <w:r>
        <w:rPr>
          <w:spacing w:val="17"/>
        </w:rPr>
        <w:t> </w:t>
      </w:r>
      <w:r>
        <w:rPr/>
        <w:t>loss</w:t>
      </w:r>
      <w:r>
        <w:rPr>
          <w:spacing w:val="18"/>
        </w:rPr>
        <w:t> </w:t>
      </w:r>
      <w:r>
        <w:rPr/>
        <w:t>of</w:t>
      </w:r>
      <w:r>
        <w:rPr>
          <w:spacing w:val="17"/>
        </w:rPr>
        <w:t> </w:t>
      </w:r>
      <w:r>
        <w:rPr/>
        <w:t>a</w:t>
      </w:r>
      <w:r>
        <w:rPr>
          <w:spacing w:val="18"/>
        </w:rPr>
        <w:t> </w:t>
      </w:r>
      <w:r>
        <w:rPr/>
        <w:t>parent,</w:t>
      </w:r>
      <w:r>
        <w:rPr>
          <w:spacing w:val="18"/>
        </w:rPr>
        <w:t> </w:t>
      </w:r>
      <w:r>
        <w:rPr/>
        <w:t>from</w:t>
      </w:r>
      <w:r>
        <w:rPr>
          <w:spacing w:val="17"/>
        </w:rPr>
        <w:t> </w:t>
      </w:r>
      <w:r>
        <w:rPr/>
        <w:t>death</w:t>
      </w:r>
      <w:r>
        <w:rPr>
          <w:spacing w:val="18"/>
        </w:rPr>
        <w:t> </w:t>
      </w:r>
      <w:r>
        <w:rPr/>
        <w:t>or</w:t>
      </w:r>
      <w:r>
        <w:rPr>
          <w:spacing w:val="17"/>
        </w:rPr>
        <w:t> </w:t>
      </w:r>
      <w:r>
        <w:rPr/>
        <w:t>other</w:t>
      </w:r>
      <w:r>
        <w:rPr>
          <w:spacing w:val="18"/>
        </w:rPr>
        <w:t> </w:t>
      </w:r>
      <w:r>
        <w:rPr/>
        <w:t>cause,</w:t>
      </w:r>
      <w:r>
        <w:rPr>
          <w:spacing w:val="17"/>
        </w:rPr>
        <w:t> </w:t>
      </w:r>
      <w:r>
        <w:rPr/>
        <w:t>during</w:t>
      </w:r>
      <w:r>
        <w:rPr>
          <w:spacing w:val="18"/>
        </w:rPr>
        <w:t> </w:t>
      </w:r>
      <w:r>
        <w:rPr/>
        <w:t>the</w:t>
      </w:r>
      <w:r>
        <w:rPr>
          <w:spacing w:val="17"/>
        </w:rPr>
        <w:t> </w:t>
      </w:r>
      <w:r>
        <w:rPr/>
        <w:t>patient's</w:t>
      </w:r>
      <w:r>
        <w:rPr>
          <w:spacing w:val="19"/>
        </w:rPr>
        <w:t> </w:t>
      </w:r>
      <w:r>
        <w:rPr/>
        <w:t>childhood.</w:t>
      </w:r>
      <w:r>
        <w:rPr>
          <w:spacing w:val="18"/>
        </w:rPr>
        <w:t> </w:t>
      </w:r>
      <w:r>
        <w:rPr/>
        <w:t>Since in</w:t>
      </w:r>
      <w:r>
        <w:rPr>
          <w:spacing w:val="40"/>
        </w:rPr>
        <w:t> </w:t>
      </w:r>
      <w:r>
        <w:rPr/>
        <w:t>all</w:t>
      </w:r>
      <w:r>
        <w:rPr>
          <w:spacing w:val="40"/>
        </w:rPr>
        <w:t> </w:t>
      </w:r>
      <w:r>
        <w:rPr/>
        <w:t>these</w:t>
      </w:r>
      <w:r>
        <w:rPr>
          <w:spacing w:val="40"/>
        </w:rPr>
        <w:t> </w:t>
      </w:r>
      <w:r>
        <w:rPr/>
        <w:t>cases</w:t>
      </w:r>
      <w:r>
        <w:rPr>
          <w:spacing w:val="40"/>
        </w:rPr>
        <w:t> </w:t>
      </w:r>
      <w:r>
        <w:rPr/>
        <w:t>the</w:t>
      </w:r>
      <w:r>
        <w:rPr>
          <w:spacing w:val="40"/>
        </w:rPr>
        <w:t> </w:t>
      </w:r>
      <w:r>
        <w:rPr/>
        <w:t>loss</w:t>
      </w:r>
      <w:r>
        <w:rPr>
          <w:spacing w:val="40"/>
        </w:rPr>
        <w:t> </w:t>
      </w:r>
      <w:r>
        <w:rPr/>
        <w:t>had</w:t>
      </w:r>
      <w:r>
        <w:rPr>
          <w:spacing w:val="40"/>
        </w:rPr>
        <w:t> </w:t>
      </w:r>
      <w:r>
        <w:rPr/>
        <w:t>occurred</w:t>
      </w:r>
      <w:r>
        <w:rPr>
          <w:spacing w:val="40"/>
        </w:rPr>
        <w:t> </w:t>
      </w:r>
      <w:r>
        <w:rPr/>
        <w:t>many</w:t>
      </w:r>
      <w:r>
        <w:rPr>
          <w:spacing w:val="40"/>
        </w:rPr>
        <w:t> </w:t>
      </w:r>
      <w:r>
        <w:rPr/>
        <w:t>years</w:t>
      </w:r>
      <w:r>
        <w:rPr>
          <w:spacing w:val="40"/>
        </w:rPr>
        <w:t> </w:t>
      </w:r>
      <w:r>
        <w:rPr/>
        <w:t>earlier,</w:t>
      </w:r>
      <w:r>
        <w:rPr>
          <w:spacing w:val="40"/>
        </w:rPr>
        <w:t> </w:t>
      </w:r>
      <w:r>
        <w:rPr/>
        <w:t>it</w:t>
      </w:r>
      <w:r>
        <w:rPr>
          <w:spacing w:val="40"/>
        </w:rPr>
        <w:t> </w:t>
      </w:r>
      <w:r>
        <w:rPr/>
        <w:t>is</w:t>
      </w:r>
      <w:r>
        <w:rPr>
          <w:spacing w:val="40"/>
        </w:rPr>
        <w:t> </w:t>
      </w:r>
      <w:r>
        <w:rPr/>
        <w:t>hardly</w:t>
      </w:r>
      <w:r>
        <w:rPr>
          <w:spacing w:val="40"/>
        </w:rPr>
        <w:t> </w:t>
      </w:r>
      <w:r>
        <w:rPr/>
        <w:t>surprising</w:t>
      </w:r>
      <w:r>
        <w:rPr>
          <w:spacing w:val="40"/>
        </w:rPr>
        <w:t> </w:t>
      </w:r>
      <w:r>
        <w:rPr/>
        <w:t>that</w:t>
      </w:r>
      <w:r>
        <w:rPr>
          <w:spacing w:val="40"/>
        </w:rPr>
        <w:t> </w:t>
      </w:r>
      <w:r>
        <w:rPr/>
        <w:t>the reports give little or no information about the conditions that had preceded or succeeded the</w:t>
      </w:r>
      <w:r>
        <w:rPr>
          <w:spacing w:val="80"/>
        </w:rPr>
        <w:t> </w:t>
      </w:r>
      <w:r>
        <w:rPr/>
        <w:t>loss. During the past two decades, however, accounts have multiplied of the treatment of adolescents</w:t>
      </w:r>
      <w:r>
        <w:rPr>
          <w:spacing w:val="40"/>
        </w:rPr>
        <w:t> </w:t>
      </w:r>
      <w:r>
        <w:rPr/>
        <w:t>and</w:t>
      </w:r>
      <w:r>
        <w:rPr>
          <w:spacing w:val="40"/>
        </w:rPr>
        <w:t> </w:t>
      </w:r>
      <w:r>
        <w:rPr/>
        <w:t>children</w:t>
      </w:r>
      <w:r>
        <w:rPr>
          <w:spacing w:val="40"/>
        </w:rPr>
        <w:t> </w:t>
      </w:r>
      <w:r>
        <w:rPr/>
        <w:t>whose</w:t>
      </w:r>
      <w:r>
        <w:rPr>
          <w:spacing w:val="40"/>
        </w:rPr>
        <w:t> </w:t>
      </w:r>
      <w:r>
        <w:rPr/>
        <w:t>loss</w:t>
      </w:r>
      <w:r>
        <w:rPr>
          <w:spacing w:val="40"/>
        </w:rPr>
        <w:t> </w:t>
      </w:r>
      <w:r>
        <w:rPr/>
        <w:t>had</w:t>
      </w:r>
      <w:r>
        <w:rPr>
          <w:spacing w:val="40"/>
        </w:rPr>
        <w:t> </w:t>
      </w:r>
      <w:r>
        <w:rPr/>
        <w:t>occurred</w:t>
      </w:r>
      <w:r>
        <w:rPr>
          <w:spacing w:val="40"/>
        </w:rPr>
        <w:t> </w:t>
      </w:r>
      <w:r>
        <w:rPr/>
        <w:t>comparatively</w:t>
      </w:r>
      <w:r>
        <w:rPr>
          <w:spacing w:val="40"/>
        </w:rPr>
        <w:t> </w:t>
      </w:r>
      <w:r>
        <w:rPr/>
        <w:t>recently;</w:t>
      </w:r>
      <w:r>
        <w:rPr>
          <w:spacing w:val="40"/>
        </w:rPr>
        <w:t> </w:t>
      </w:r>
      <w:r>
        <w:rPr/>
        <w:t>and</w:t>
      </w:r>
      <w:r>
        <w:rPr>
          <w:spacing w:val="40"/>
        </w:rPr>
        <w:t> </w:t>
      </w:r>
      <w:r>
        <w:rPr/>
        <w:t>in</w:t>
      </w:r>
      <w:r>
        <w:rPr>
          <w:spacing w:val="40"/>
        </w:rPr>
        <w:t> </w:t>
      </w:r>
      <w:r>
        <w:rPr/>
        <w:t>many</w:t>
      </w:r>
      <w:r>
        <w:rPr>
          <w:spacing w:val="40"/>
        </w:rPr>
        <w:t> </w:t>
      </w:r>
      <w:r>
        <w:rPr/>
        <w:t>of them a fair amount of detail is given both about the circumstances of the loss itself</w:t>
      </w:r>
      <w:r>
        <w:rPr>
          <w:spacing w:val="21"/>
        </w:rPr>
        <w:t> </w:t>
      </w:r>
      <w:r>
        <w:rPr/>
        <w:t>and about</w:t>
      </w:r>
      <w:r>
        <w:rPr>
          <w:spacing w:val="80"/>
        </w:rPr>
        <w:t> </w:t>
      </w:r>
      <w:r>
        <w:rPr/>
        <w:t>the patterns of family interaction that obtained before and after it. In the chapters to follow a number of these accounts are presented. Each has been rewritten to provide a continuous narrative shorn of extraneous theory, and with some comments of my own added.Those</w:t>
      </w:r>
      <w:r>
        <w:rPr>
          <w:spacing w:val="40"/>
        </w:rPr>
        <w:t> </w:t>
      </w:r>
      <w:r>
        <w:rPr/>
        <w:t>sceptical of the scientific status of material obtained during the course of therapy should note</w:t>
      </w:r>
      <w:r>
        <w:rPr>
          <w:spacing w:val="40"/>
        </w:rPr>
        <w:t> </w:t>
      </w:r>
      <w:r>
        <w:rPr/>
        <w:t>that</w:t>
      </w:r>
      <w:r>
        <w:rPr>
          <w:spacing w:val="40"/>
        </w:rPr>
        <w:t> </w:t>
      </w:r>
      <w:r>
        <w:rPr/>
        <w:t>in</w:t>
      </w:r>
      <w:r>
        <w:rPr>
          <w:spacing w:val="39"/>
        </w:rPr>
        <w:t> </w:t>
      </w:r>
      <w:r>
        <w:rPr/>
        <w:t>hardly</w:t>
      </w:r>
      <w:r>
        <w:rPr>
          <w:spacing w:val="40"/>
        </w:rPr>
        <w:t> </w:t>
      </w:r>
      <w:r>
        <w:rPr/>
        <w:t>one</w:t>
      </w:r>
      <w:r>
        <w:rPr>
          <w:spacing w:val="37"/>
        </w:rPr>
        <w:t> </w:t>
      </w:r>
      <w:r>
        <w:rPr/>
        <w:t>of</w:t>
      </w:r>
      <w:r>
        <w:rPr>
          <w:spacing w:val="39"/>
        </w:rPr>
        <w:t> </w:t>
      </w:r>
      <w:r>
        <w:rPr/>
        <w:t>the</w:t>
      </w:r>
      <w:r>
        <w:rPr>
          <w:spacing w:val="40"/>
        </w:rPr>
        <w:t> </w:t>
      </w:r>
      <w:r>
        <w:rPr/>
        <w:t>cases</w:t>
      </w:r>
      <w:r>
        <w:rPr>
          <w:spacing w:val="40"/>
        </w:rPr>
        <w:t> </w:t>
      </w:r>
      <w:r>
        <w:rPr/>
        <w:t>to</w:t>
      </w:r>
      <w:r>
        <w:rPr>
          <w:spacing w:val="39"/>
        </w:rPr>
        <w:t> </w:t>
      </w:r>
      <w:r>
        <w:rPr/>
        <w:t>be</w:t>
      </w:r>
      <w:r>
        <w:rPr>
          <w:spacing w:val="39"/>
        </w:rPr>
        <w:t> </w:t>
      </w:r>
      <w:r>
        <w:rPr/>
        <w:t>described</w:t>
      </w:r>
      <w:r>
        <w:rPr>
          <w:spacing w:val="40"/>
        </w:rPr>
        <w:t> </w:t>
      </w:r>
      <w:r>
        <w:rPr/>
        <w:t>are</w:t>
      </w:r>
      <w:r>
        <w:rPr>
          <w:spacing w:val="39"/>
        </w:rPr>
        <w:t> </w:t>
      </w:r>
      <w:r>
        <w:rPr/>
        <w:t>the</w:t>
      </w:r>
      <w:r>
        <w:rPr>
          <w:spacing w:val="37"/>
        </w:rPr>
        <w:t> </w:t>
      </w:r>
      <w:r>
        <w:rPr/>
        <w:t>theoretical</w:t>
      </w:r>
      <w:r>
        <w:rPr>
          <w:spacing w:val="39"/>
        </w:rPr>
        <w:t> </w:t>
      </w:r>
      <w:r>
        <w:rPr/>
        <w:t>biases</w:t>
      </w:r>
      <w:r>
        <w:rPr>
          <w:spacing w:val="40"/>
        </w:rPr>
        <w:t> </w:t>
      </w:r>
      <w:r>
        <w:rPr/>
        <w:t>of</w:t>
      </w:r>
      <w:r>
        <w:rPr>
          <w:spacing w:val="40"/>
        </w:rPr>
        <w:t> </w:t>
      </w:r>
      <w:r>
        <w:rPr/>
        <w:t>the</w:t>
      </w:r>
      <w:r>
        <w:rPr>
          <w:spacing w:val="40"/>
        </w:rPr>
        <w:t> </w:t>
      </w:r>
      <w:r>
        <w:rPr/>
        <w:t>authors</w:t>
      </w:r>
      <w:r>
        <w:rPr>
          <w:spacing w:val="40"/>
        </w:rPr>
        <w:t> </w:t>
      </w:r>
      <w:r>
        <w:rPr/>
        <w:t>the same as my own. On the contrary, the majority subscribe more or less explicitly to the</w:t>
      </w:r>
      <w:r>
        <w:rPr>
          <w:spacing w:val="40"/>
        </w:rPr>
        <w:t> </w:t>
      </w:r>
      <w:r>
        <w:rPr/>
        <w:t>theoretical standpoint that has long been dominant amongst psychoanalysts which, until</w:t>
      </w:r>
      <w:r>
        <w:rPr>
          <w:spacing w:val="40"/>
        </w:rPr>
        <w:t> </w:t>
      </w:r>
      <w:r>
        <w:rPr/>
        <w:t>recently, has given scant weight to the influence of environmental factors and has explained almost</w:t>
      </w:r>
      <w:r>
        <w:rPr>
          <w:spacing w:val="23"/>
        </w:rPr>
        <w:t> </w:t>
      </w:r>
      <w:r>
        <w:rPr/>
        <w:t>all</w:t>
      </w:r>
      <w:r>
        <w:rPr>
          <w:spacing w:val="21"/>
        </w:rPr>
        <w:t> </w:t>
      </w:r>
      <w:r>
        <w:rPr/>
        <w:t>differences</w:t>
      </w:r>
      <w:r>
        <w:rPr>
          <w:spacing w:val="21"/>
        </w:rPr>
        <w:t> </w:t>
      </w:r>
      <w:r>
        <w:rPr/>
        <w:t>in</w:t>
      </w:r>
      <w:r>
        <w:rPr>
          <w:spacing w:val="25"/>
        </w:rPr>
        <w:t> </w:t>
      </w:r>
      <w:r>
        <w:rPr/>
        <w:t>personality</w:t>
      </w:r>
      <w:r>
        <w:rPr>
          <w:spacing w:val="24"/>
        </w:rPr>
        <w:t> </w:t>
      </w:r>
      <w:r>
        <w:rPr/>
        <w:t>development</w:t>
      </w:r>
      <w:r>
        <w:rPr>
          <w:spacing w:val="21"/>
        </w:rPr>
        <w:t> </w:t>
      </w:r>
      <w:r>
        <w:rPr/>
        <w:t>by</w:t>
      </w:r>
      <w:r>
        <w:rPr>
          <w:spacing w:val="24"/>
        </w:rPr>
        <w:t> </w:t>
      </w:r>
      <w:r>
        <w:rPr/>
        <w:t>reference</w:t>
      </w:r>
      <w:r>
        <w:rPr>
          <w:spacing w:val="21"/>
        </w:rPr>
        <w:t> </w:t>
      </w:r>
      <w:r>
        <w:rPr/>
        <w:t>to</w:t>
      </w:r>
      <w:r>
        <w:rPr>
          <w:spacing w:val="23"/>
        </w:rPr>
        <w:t> </w:t>
      </w:r>
      <w:r>
        <w:rPr/>
        <w:t>some</w:t>
      </w:r>
      <w:r>
        <w:rPr>
          <w:spacing w:val="25"/>
        </w:rPr>
        <w:t> </w:t>
      </w:r>
      <w:r>
        <w:rPr/>
        <w:t>phase</w:t>
      </w:r>
      <w:r>
        <w:rPr>
          <w:spacing w:val="21"/>
        </w:rPr>
        <w:t> </w:t>
      </w:r>
      <w:r>
        <w:rPr/>
        <w:t>of</w:t>
      </w:r>
      <w:r>
        <w:rPr>
          <w:spacing w:val="23"/>
        </w:rPr>
        <w:t> </w:t>
      </w:r>
      <w:r>
        <w:rPr/>
        <w:t>development in</w:t>
      </w:r>
      <w:r>
        <w:rPr>
          <w:spacing w:val="40"/>
        </w:rPr>
        <w:t> </w:t>
      </w:r>
      <w:r>
        <w:rPr/>
        <w:t>which</w:t>
      </w:r>
      <w:r>
        <w:rPr>
          <w:spacing w:val="40"/>
        </w:rPr>
        <w:t> </w:t>
      </w:r>
      <w:r>
        <w:rPr/>
        <w:t>the</w:t>
      </w:r>
      <w:r>
        <w:rPr>
          <w:spacing w:val="40"/>
        </w:rPr>
        <w:t> </w:t>
      </w:r>
      <w:r>
        <w:rPr/>
        <w:t>individual</w:t>
      </w:r>
      <w:r>
        <w:rPr>
          <w:spacing w:val="40"/>
        </w:rPr>
        <w:t> </w:t>
      </w:r>
      <w:r>
        <w:rPr/>
        <w:t>is</w:t>
      </w:r>
      <w:r>
        <w:rPr>
          <w:spacing w:val="40"/>
        </w:rPr>
        <w:t> </w:t>
      </w:r>
      <w:r>
        <w:rPr/>
        <w:t>thought</w:t>
      </w:r>
      <w:r>
        <w:rPr>
          <w:spacing w:val="40"/>
        </w:rPr>
        <w:t> </w:t>
      </w:r>
      <w:r>
        <w:rPr/>
        <w:t>to</w:t>
      </w:r>
      <w:r>
        <w:rPr>
          <w:spacing w:val="40"/>
        </w:rPr>
        <w:t> </w:t>
      </w:r>
      <w:r>
        <w:rPr/>
        <w:t>be</w:t>
      </w:r>
      <w:r>
        <w:rPr>
          <w:spacing w:val="40"/>
        </w:rPr>
        <w:t> </w:t>
      </w:r>
      <w:r>
        <w:rPr/>
        <w:t>fixated.</w:t>
      </w:r>
      <w:r>
        <w:rPr>
          <w:spacing w:val="40"/>
        </w:rPr>
        <w:t> </w:t>
      </w:r>
      <w:r>
        <w:rPr/>
        <w:t>When</w:t>
      </w:r>
      <w:r>
        <w:rPr>
          <w:spacing w:val="40"/>
        </w:rPr>
        <w:t> </w:t>
      </w:r>
      <w:r>
        <w:rPr/>
        <w:t>applied</w:t>
      </w:r>
      <w:r>
        <w:rPr>
          <w:spacing w:val="40"/>
        </w:rPr>
        <w:t> </w:t>
      </w:r>
      <w:r>
        <w:rPr/>
        <w:t>to</w:t>
      </w:r>
      <w:r>
        <w:rPr>
          <w:spacing w:val="40"/>
        </w:rPr>
        <w:t> </w:t>
      </w:r>
      <w:r>
        <w:rPr/>
        <w:t>differential</w:t>
      </w:r>
      <w:r>
        <w:rPr>
          <w:spacing w:val="40"/>
        </w:rPr>
        <w:t> </w:t>
      </w:r>
      <w:r>
        <w:rPr/>
        <w:t>outcome following loss this viewpoint results in the widespread assertions:</w:t>
      </w:r>
    </w:p>
    <w:p>
      <w:pPr>
        <w:pStyle w:val="BodyText"/>
        <w:spacing w:line="235" w:lineRule="exact"/>
        <w:ind w:left="580"/>
        <w:jc w:val="both"/>
      </w:pPr>
      <w:r>
        <w:rPr/>
        <w:t>that,</w:t>
      </w:r>
      <w:r>
        <w:rPr>
          <w:spacing w:val="63"/>
        </w:rPr>
        <w:t> </w:t>
      </w:r>
      <w:r>
        <w:rPr/>
        <w:t>owing</w:t>
      </w:r>
      <w:r>
        <w:rPr>
          <w:spacing w:val="65"/>
        </w:rPr>
        <w:t> </w:t>
      </w:r>
      <w:r>
        <w:rPr/>
        <w:t>to</w:t>
      </w:r>
      <w:r>
        <w:rPr>
          <w:spacing w:val="65"/>
        </w:rPr>
        <w:t> </w:t>
      </w:r>
      <w:r>
        <w:rPr/>
        <w:t>their</w:t>
      </w:r>
      <w:r>
        <w:rPr>
          <w:spacing w:val="64"/>
        </w:rPr>
        <w:t> </w:t>
      </w:r>
      <w:r>
        <w:rPr/>
        <w:t>psychological</w:t>
      </w:r>
      <w:r>
        <w:rPr>
          <w:spacing w:val="64"/>
        </w:rPr>
        <w:t> </w:t>
      </w:r>
      <w:r>
        <w:rPr/>
        <w:t>immaturity,</w:t>
      </w:r>
      <w:r>
        <w:rPr>
          <w:spacing w:val="64"/>
        </w:rPr>
        <w:t> </w:t>
      </w:r>
      <w:r>
        <w:rPr/>
        <w:t>children</w:t>
      </w:r>
      <w:r>
        <w:rPr>
          <w:spacing w:val="65"/>
        </w:rPr>
        <w:t> </w:t>
      </w:r>
      <w:r>
        <w:rPr/>
        <w:t>and</w:t>
      </w:r>
      <w:r>
        <w:rPr>
          <w:spacing w:val="64"/>
        </w:rPr>
        <w:t> </w:t>
      </w:r>
      <w:r>
        <w:rPr/>
        <w:t>even</w:t>
      </w:r>
      <w:r>
        <w:rPr>
          <w:spacing w:val="65"/>
        </w:rPr>
        <w:t> </w:t>
      </w:r>
      <w:r>
        <w:rPr/>
        <w:t>adolescents</w:t>
      </w:r>
      <w:r>
        <w:rPr>
          <w:spacing w:val="65"/>
        </w:rPr>
        <w:t> </w:t>
      </w:r>
      <w:r>
        <w:rPr>
          <w:spacing w:val="-2"/>
        </w:rPr>
        <w:t>cannot</w:t>
      </w:r>
    </w:p>
    <w:p>
      <w:pPr>
        <w:pStyle w:val="BodyText"/>
        <w:spacing w:before="8"/>
        <w:ind w:left="580"/>
        <w:jc w:val="both"/>
      </w:pPr>
      <w:r>
        <w:rPr/>
        <w:t>mourn,</w:t>
      </w:r>
      <w:r>
        <w:rPr>
          <w:spacing w:val="9"/>
        </w:rPr>
        <w:t> </w:t>
      </w:r>
      <w:r>
        <w:rPr>
          <w:spacing w:val="-5"/>
        </w:rPr>
        <w:t>and</w:t>
      </w:r>
    </w:p>
    <w:p>
      <w:pPr>
        <w:pStyle w:val="BodyText"/>
        <w:spacing w:line="247" w:lineRule="auto" w:before="6"/>
        <w:ind w:left="580" w:right="788"/>
        <w:jc w:val="both"/>
      </w:pPr>
      <w:r>
        <w:rPr/>
        <w:t>that</w:t>
      </w:r>
      <w:r>
        <w:rPr>
          <w:spacing w:val="40"/>
        </w:rPr>
        <w:t> </w:t>
      </w:r>
      <w:r>
        <w:rPr/>
        <w:t>the</w:t>
      </w:r>
      <w:r>
        <w:rPr>
          <w:spacing w:val="40"/>
        </w:rPr>
        <w:t> </w:t>
      </w:r>
      <w:r>
        <w:rPr/>
        <w:t>emotional</w:t>
      </w:r>
      <w:r>
        <w:rPr>
          <w:spacing w:val="40"/>
        </w:rPr>
        <w:t> </w:t>
      </w:r>
      <w:r>
        <w:rPr/>
        <w:t>problems</w:t>
      </w:r>
      <w:r>
        <w:rPr>
          <w:spacing w:val="40"/>
        </w:rPr>
        <w:t> </w:t>
      </w:r>
      <w:r>
        <w:rPr/>
        <w:t>that</w:t>
      </w:r>
      <w:r>
        <w:rPr>
          <w:spacing w:val="40"/>
        </w:rPr>
        <w:t> </w:t>
      </w:r>
      <w:r>
        <w:rPr/>
        <w:t>follow</w:t>
      </w:r>
      <w:r>
        <w:rPr>
          <w:spacing w:val="40"/>
        </w:rPr>
        <w:t> </w:t>
      </w:r>
      <w:r>
        <w:rPr/>
        <w:t>parental</w:t>
      </w:r>
      <w:r>
        <w:rPr>
          <w:spacing w:val="40"/>
        </w:rPr>
        <w:t> </w:t>
      </w:r>
      <w:r>
        <w:rPr/>
        <w:t>loss</w:t>
      </w:r>
      <w:r>
        <w:rPr>
          <w:spacing w:val="40"/>
        </w:rPr>
        <w:t> </w:t>
      </w:r>
      <w:r>
        <w:rPr/>
        <w:t>can</w:t>
      </w:r>
      <w:r>
        <w:rPr>
          <w:spacing w:val="40"/>
        </w:rPr>
        <w:t> </w:t>
      </w:r>
      <w:r>
        <w:rPr/>
        <w:t>be</w:t>
      </w:r>
      <w:r>
        <w:rPr>
          <w:spacing w:val="40"/>
        </w:rPr>
        <w:t> </w:t>
      </w:r>
      <w:r>
        <w:rPr/>
        <w:t>understood</w:t>
      </w:r>
      <w:r>
        <w:rPr>
          <w:spacing w:val="40"/>
        </w:rPr>
        <w:t> </w:t>
      </w:r>
      <w:r>
        <w:rPr/>
        <w:t>as</w:t>
      </w:r>
      <w:r>
        <w:rPr>
          <w:spacing w:val="40"/>
        </w:rPr>
        <w:t> </w:t>
      </w:r>
      <w:r>
        <w:rPr/>
        <w:t>due</w:t>
      </w:r>
      <w:r>
        <w:rPr>
          <w:spacing w:val="40"/>
        </w:rPr>
        <w:t> </w:t>
      </w:r>
      <w:r>
        <w:rPr/>
        <w:t>to</w:t>
      </w:r>
      <w:r>
        <w:rPr>
          <w:spacing w:val="40"/>
        </w:rPr>
        <w:t> </w:t>
      </w:r>
      <w:r>
        <w:rPr/>
        <w:t>an arrest of development either at the phase thought to have been reached at the time of the loss, e.g. Fleming and Altschul ( 1963), or at some earlier phase, e.g. Klein ( 1948).</w:t>
      </w:r>
    </w:p>
    <w:p>
      <w:pPr>
        <w:pStyle w:val="BodyText"/>
        <w:spacing w:before="9"/>
      </w:pPr>
    </w:p>
    <w:p>
      <w:pPr>
        <w:pStyle w:val="BodyText"/>
        <w:ind w:left="152"/>
      </w:pPr>
      <w:r>
        <w:rPr/>
        <w:t>-</w:t>
      </w:r>
      <w:r>
        <w:rPr>
          <w:spacing w:val="-4"/>
        </w:rPr>
        <w:t>317-</w:t>
      </w:r>
    </w:p>
    <w:p>
      <w:pPr>
        <w:pStyle w:val="BodyText"/>
        <w:spacing w:before="3"/>
        <w:rPr>
          <w:sz w:val="23"/>
        </w:rPr>
      </w:pPr>
    </w:p>
    <w:p>
      <w:pPr>
        <w:pStyle w:val="BodyText"/>
        <w:spacing w:line="247" w:lineRule="auto"/>
        <w:ind w:left="152" w:right="788"/>
        <w:jc w:val="both"/>
      </w:pPr>
      <w:r>
        <w:rPr/>
        <w:t>There is an extensive literature based on these premises, some of which is referred to in</w:t>
      </w:r>
      <w:r>
        <w:rPr>
          <w:spacing w:val="80"/>
        </w:rPr>
        <w:t> </w:t>
      </w:r>
      <w:r>
        <w:rPr/>
        <w:t>Chapters 1, 2 and 12 (and see also Bowlby 1960b). Readers interested to probe further are referred</w:t>
      </w:r>
      <w:r>
        <w:rPr>
          <w:spacing w:val="30"/>
        </w:rPr>
        <w:t> </w:t>
      </w:r>
      <w:r>
        <w:rPr/>
        <w:t>to</w:t>
      </w:r>
      <w:r>
        <w:rPr>
          <w:spacing w:val="30"/>
        </w:rPr>
        <w:t> </w:t>
      </w:r>
      <w:r>
        <w:rPr/>
        <w:t>a</w:t>
      </w:r>
      <w:r>
        <w:rPr>
          <w:spacing w:val="29"/>
        </w:rPr>
        <w:t> </w:t>
      </w:r>
      <w:r>
        <w:rPr/>
        <w:t>review</w:t>
      </w:r>
      <w:r>
        <w:rPr>
          <w:spacing w:val="29"/>
        </w:rPr>
        <w:t> </w:t>
      </w:r>
      <w:r>
        <w:rPr/>
        <w:t>of</w:t>
      </w:r>
      <w:r>
        <w:rPr>
          <w:spacing w:val="32"/>
        </w:rPr>
        <w:t> </w:t>
      </w:r>
      <w:r>
        <w:rPr/>
        <w:t>the</w:t>
      </w:r>
      <w:r>
        <w:rPr>
          <w:spacing w:val="30"/>
        </w:rPr>
        <w:t> </w:t>
      </w:r>
      <w:r>
        <w:rPr/>
        <w:t>literature</w:t>
      </w:r>
      <w:r>
        <w:rPr>
          <w:spacing w:val="30"/>
        </w:rPr>
        <w:t> </w:t>
      </w:r>
      <w:r>
        <w:rPr/>
        <w:t>by</w:t>
      </w:r>
      <w:r>
        <w:rPr>
          <w:spacing w:val="31"/>
        </w:rPr>
        <w:t> </w:t>
      </w:r>
      <w:r>
        <w:rPr/>
        <w:t>Miller</w:t>
      </w:r>
      <w:r>
        <w:rPr>
          <w:spacing w:val="29"/>
        </w:rPr>
        <w:t> </w:t>
      </w:r>
      <w:r>
        <w:rPr/>
        <w:t>(</w:t>
      </w:r>
      <w:r>
        <w:rPr>
          <w:spacing w:val="31"/>
        </w:rPr>
        <w:t> </w:t>
      </w:r>
      <w:r>
        <w:rPr/>
        <w:t>1971)</w:t>
      </w:r>
      <w:r>
        <w:rPr>
          <w:spacing w:val="29"/>
        </w:rPr>
        <w:t> </w:t>
      </w:r>
      <w:r>
        <w:rPr/>
        <w:t>and</w:t>
      </w:r>
      <w:r>
        <w:rPr>
          <w:spacing w:val="31"/>
        </w:rPr>
        <w:t> </w:t>
      </w:r>
      <w:r>
        <w:rPr/>
        <w:t>another</w:t>
      </w:r>
      <w:r>
        <w:rPr>
          <w:spacing w:val="31"/>
        </w:rPr>
        <w:t> </w:t>
      </w:r>
      <w:r>
        <w:rPr/>
        <w:t>most</w:t>
      </w:r>
      <w:r>
        <w:rPr>
          <w:spacing w:val="29"/>
        </w:rPr>
        <w:t> </w:t>
      </w:r>
      <w:r>
        <w:rPr/>
        <w:t>comprehensive</w:t>
      </w:r>
      <w:r>
        <w:rPr>
          <w:spacing w:val="29"/>
        </w:rPr>
        <w:t> </w:t>
      </w:r>
      <w:r>
        <w:rPr/>
        <w:t>one by Furman in the final chapter of her book ( Furman 1974, especially pp. 267-93).</w:t>
      </w:r>
    </w:p>
    <w:p>
      <w:pPr>
        <w:pStyle w:val="BodyText"/>
        <w:spacing w:before="8"/>
      </w:pPr>
    </w:p>
    <w:p>
      <w:pPr>
        <w:pStyle w:val="BodyText"/>
        <w:spacing w:line="247" w:lineRule="auto"/>
        <w:ind w:left="152" w:right="788"/>
        <w:jc w:val="both"/>
      </w:pPr>
      <w:r>
        <w:rPr/>
        <w:t>I believe that the evidence at present available does not support the traditional theories. A principal difficulty with some of them is that, were they to be correct, we should expect the development of every child or adolescent who lost a parent to be impaired, which we know is</w:t>
      </w:r>
      <w:r>
        <w:rPr>
          <w:spacing w:val="40"/>
        </w:rPr>
        <w:t> </w:t>
      </w:r>
      <w:r>
        <w:rPr/>
        <w:t>not the case. It is of much significance, moreover, that the closer in time to the loss that a</w:t>
      </w:r>
      <w:r>
        <w:rPr>
          <w:spacing w:val="40"/>
        </w:rPr>
        <w:t> </w:t>
      </w:r>
      <w:r>
        <w:rPr/>
        <w:t>patient,</w:t>
      </w:r>
      <w:r>
        <w:rPr>
          <w:spacing w:val="40"/>
        </w:rPr>
        <w:t> </w:t>
      </w:r>
      <w:r>
        <w:rPr/>
        <w:t>adolescent</w:t>
      </w:r>
      <w:r>
        <w:rPr>
          <w:spacing w:val="40"/>
        </w:rPr>
        <w:t> </w:t>
      </w:r>
      <w:r>
        <w:rPr/>
        <w:t>or</w:t>
      </w:r>
      <w:r>
        <w:rPr>
          <w:spacing w:val="40"/>
        </w:rPr>
        <w:t> </w:t>
      </w:r>
      <w:r>
        <w:rPr/>
        <w:t>child,</w:t>
      </w:r>
      <w:r>
        <w:rPr>
          <w:spacing w:val="40"/>
        </w:rPr>
        <w:t> </w:t>
      </w:r>
      <w:r>
        <w:rPr/>
        <w:t>has</w:t>
      </w:r>
      <w:r>
        <w:rPr>
          <w:spacing w:val="40"/>
        </w:rPr>
        <w:t> </w:t>
      </w:r>
      <w:r>
        <w:rPr/>
        <w:t>been</w:t>
      </w:r>
      <w:r>
        <w:rPr>
          <w:spacing w:val="40"/>
        </w:rPr>
        <w:t> </w:t>
      </w:r>
      <w:r>
        <w:rPr/>
        <w:t>studied</w:t>
      </w:r>
      <w:r>
        <w:rPr>
          <w:spacing w:val="40"/>
        </w:rPr>
        <w:t> </w:t>
      </w:r>
      <w:r>
        <w:rPr/>
        <w:t>and</w:t>
      </w:r>
      <w:r>
        <w:rPr>
          <w:spacing w:val="40"/>
        </w:rPr>
        <w:t> </w:t>
      </w:r>
      <w:r>
        <w:rPr/>
        <w:t>the</w:t>
      </w:r>
      <w:r>
        <w:rPr>
          <w:spacing w:val="40"/>
        </w:rPr>
        <w:t> </w:t>
      </w:r>
      <w:r>
        <w:rPr/>
        <w:t>larger</w:t>
      </w:r>
      <w:r>
        <w:rPr>
          <w:spacing w:val="40"/>
        </w:rPr>
        <w:t> </w:t>
      </w:r>
      <w:r>
        <w:rPr/>
        <w:t>the</w:t>
      </w:r>
      <w:r>
        <w:rPr>
          <w:spacing w:val="40"/>
        </w:rPr>
        <w:t> </w:t>
      </w:r>
      <w:r>
        <w:rPr/>
        <w:t>number</w:t>
      </w:r>
      <w:r>
        <w:rPr>
          <w:spacing w:val="40"/>
        </w:rPr>
        <w:t> </w:t>
      </w:r>
      <w:r>
        <w:rPr/>
        <w:t>of</w:t>
      </w:r>
      <w:r>
        <w:rPr>
          <w:spacing w:val="40"/>
        </w:rPr>
        <w:t> </w:t>
      </w:r>
      <w:r>
        <w:rPr/>
        <w:t>cases</w:t>
      </w:r>
      <w:r>
        <w:rPr>
          <w:spacing w:val="40"/>
        </w:rPr>
        <w:t> </w:t>
      </w:r>
      <w:r>
        <w:rPr/>
        <w:t>that</w:t>
      </w:r>
      <w:r>
        <w:rPr>
          <w:spacing w:val="40"/>
        </w:rPr>
        <w:t> </w:t>
      </w:r>
      <w:r>
        <w:rPr/>
        <w:t>a clinician has seen the more likely is he not only to describe environmental factors but to implicate them when explaining outcome. Among the many who now lay emphasis on environmental factors, especially</w:t>
      </w:r>
      <w:r>
        <w:rPr>
          <w:spacing w:val="19"/>
        </w:rPr>
        <w:t> </w:t>
      </w:r>
      <w:r>
        <w:rPr/>
        <w:t>the influence of the surviving parent, are the</w:t>
      </w:r>
      <w:r>
        <w:rPr>
          <w:spacing w:val="17"/>
        </w:rPr>
        <w:t> </w:t>
      </w:r>
      <w:r>
        <w:rPr/>
        <w:t>clinicians R. A.</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pict>
          <v:rect style="position:absolute;margin-left:469.320007pt;margin-top:67.227745pt;width:8.76pt;height:.60004pt;mso-position-horizontal-relative:page;mso-position-vertical-relative:paragraph;z-index:-20016640" id="docshape222" filled="true" fillcolor="#000000" stroked="false">
            <v:fill type="solid"/>
            <w10:wrap type="none"/>
          </v:rect>
        </w:pict>
      </w:r>
      <w:r>
        <w:rPr/>
        <w:t>Furman ( 1964), E. Furman ( 1974), Kliman ( 1965), Becker and Margolin ( 1967), and</w:t>
      </w:r>
      <w:r>
        <w:rPr>
          <w:spacing w:val="80"/>
        </w:rPr>
        <w:t> </w:t>
      </w:r>
      <w:r>
        <w:rPr/>
        <w:t>Anthony ( 1973), and also the social scientists Gorer ( 1965), Glick</w:t>
      </w:r>
      <w:r>
        <w:rPr>
          <w:i/>
        </w:rPr>
        <w:t>et al</w:t>
      </w:r>
      <w:r>
        <w:rPr/>
        <w:t>. ( 1974), and Palgi ( 1973). The position of other clinicians seems inconsistent with the evidence they present. An example is Wolfenstein ( 1966, 1969) who, despite adhering strongly to traditional theory, reports</w:t>
      </w:r>
      <w:r>
        <w:rPr>
          <w:spacing w:val="40"/>
        </w:rPr>
        <w:t> </w:t>
      </w:r>
      <w:r>
        <w:rPr/>
        <w:t>evidence</w:t>
      </w:r>
      <w:r>
        <w:rPr>
          <w:spacing w:val="40"/>
        </w:rPr>
        <w:t> </w:t>
      </w:r>
      <w:r>
        <w:rPr/>
        <w:t>that</w:t>
      </w:r>
      <w:r>
        <w:rPr>
          <w:spacing w:val="40"/>
        </w:rPr>
        <w:t> </w:t>
      </w:r>
      <w:r>
        <w:rPr/>
        <w:t>seems</w:t>
      </w:r>
      <w:r>
        <w:rPr>
          <w:spacing w:val="40"/>
        </w:rPr>
        <w:t> </w:t>
      </w:r>
      <w:r>
        <w:rPr/>
        <w:t>equally</w:t>
      </w:r>
      <w:r>
        <w:rPr>
          <w:spacing w:val="40"/>
        </w:rPr>
        <w:t> </w:t>
      </w:r>
      <w:r>
        <w:rPr/>
        <w:t>strongly</w:t>
      </w:r>
      <w:r>
        <w:rPr>
          <w:spacing w:val="40"/>
        </w:rPr>
        <w:t> </w:t>
      </w:r>
      <w:r>
        <w:rPr/>
        <w:t>to</w:t>
      </w:r>
      <w:r>
        <w:rPr>
          <w:spacing w:val="40"/>
        </w:rPr>
        <w:t> </w:t>
      </w:r>
      <w:r>
        <w:rPr/>
        <w:t>implicate</w:t>
      </w:r>
      <w:r>
        <w:rPr>
          <w:spacing w:val="40"/>
        </w:rPr>
        <w:t> </w:t>
      </w:r>
      <w:r>
        <w:rPr/>
        <w:t>family</w:t>
      </w:r>
      <w:r>
        <w:rPr>
          <w:spacing w:val="40"/>
        </w:rPr>
        <w:t> </w:t>
      </w:r>
      <w:r>
        <w:rPr/>
        <w:t>relationships.</w:t>
      </w:r>
      <w:r>
        <w:rPr>
          <w:spacing w:val="40"/>
        </w:rPr>
        <w:t> </w:t>
      </w:r>
      <w:r>
        <w:rPr>
          <w:vertAlign w:val="superscript"/>
        </w:rPr>
        <w:t>3</w:t>
      </w:r>
      <w:r>
        <w:rPr>
          <w:spacing w:val="40"/>
          <w:vertAlign w:val="baseline"/>
        </w:rPr>
        <w:t> </w:t>
      </w:r>
      <w:r>
        <w:rPr>
          <w:vertAlign w:val="baseline"/>
        </w:rPr>
        <w:t>Nagera</w:t>
      </w:r>
      <w:r>
        <w:rPr>
          <w:spacing w:val="40"/>
          <w:vertAlign w:val="baseline"/>
        </w:rPr>
        <w:t> </w:t>
      </w:r>
      <w:r>
        <w:rPr>
          <w:vertAlign w:val="baseline"/>
        </w:rPr>
        <w:t>( 1970) avoids taking sides by</w:t>
      </w:r>
      <w:r>
        <w:rPr>
          <w:spacing w:val="25"/>
          <w:vertAlign w:val="baseline"/>
        </w:rPr>
        <w:t> </w:t>
      </w:r>
      <w:r>
        <w:rPr>
          <w:vertAlign w:val="baseline"/>
        </w:rPr>
        <w:t>embracing both viewpoints impartially. Thus, in a discussion of</w:t>
      </w:r>
      <w:r>
        <w:rPr>
          <w:spacing w:val="80"/>
          <w:vertAlign w:val="baseline"/>
        </w:rPr>
        <w:t> </w:t>
      </w:r>
      <w:r>
        <w:rPr>
          <w:spacing w:val="-4"/>
          <w:vertAlign w:val="baseline"/>
        </w:rPr>
        <w:t>the</w:t>
      </w:r>
    </w:p>
    <w:p>
      <w:pPr>
        <w:pStyle w:val="BodyText"/>
        <w:rPr>
          <w:sz w:val="20"/>
        </w:rPr>
      </w:pPr>
    </w:p>
    <w:p>
      <w:pPr>
        <w:pStyle w:val="BodyText"/>
      </w:pPr>
      <w:r>
        <w:rPr/>
        <w:pict>
          <v:shape style="position:absolute;margin-left:92.641708pt;margin-top:13.854793pt;width:112.95pt;height:.1pt;mso-position-horizontal-relative:page;mso-position-vertical-relative:paragraph;z-index:-15617024;mso-wrap-distance-left:0;mso-wrap-distance-right:0" id="docshape223" coordorigin="1853,277" coordsize="2259,0" path="m1853,277l4111,277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3</w:t>
      </w:r>
      <w:r>
        <w:rPr>
          <w:spacing w:val="80"/>
          <w:vertAlign w:val="baseline"/>
        </w:rPr>
        <w:t> </w:t>
      </w:r>
      <w:r>
        <w:rPr>
          <w:vertAlign w:val="baseline"/>
        </w:rPr>
        <w:t>For example, in a long paper Wolfenstein ( 1969) describes the case of Mary who came for treatment</w:t>
      </w:r>
      <w:r>
        <w:rPr>
          <w:spacing w:val="40"/>
          <w:vertAlign w:val="baseline"/>
        </w:rPr>
        <w:t> </w:t>
      </w:r>
      <w:r>
        <w:rPr>
          <w:vertAlign w:val="baseline"/>
        </w:rPr>
        <w:t>at</w:t>
      </w:r>
      <w:r>
        <w:rPr>
          <w:spacing w:val="40"/>
          <w:vertAlign w:val="baseline"/>
        </w:rPr>
        <w:t> </w:t>
      </w:r>
      <w:r>
        <w:rPr>
          <w:vertAlign w:val="baseline"/>
        </w:rPr>
        <w:t>the</w:t>
      </w:r>
      <w:r>
        <w:rPr>
          <w:spacing w:val="40"/>
          <w:vertAlign w:val="baseline"/>
        </w:rPr>
        <w:t> </w:t>
      </w:r>
      <w:r>
        <w:rPr>
          <w:vertAlign w:val="baseline"/>
        </w:rPr>
        <w:t>age</w:t>
      </w:r>
      <w:r>
        <w:rPr>
          <w:spacing w:val="40"/>
          <w:vertAlign w:val="baseline"/>
        </w:rPr>
        <w:t> </w:t>
      </w:r>
      <w:r>
        <w:rPr>
          <w:vertAlign w:val="baseline"/>
        </w:rPr>
        <w:t>of</w:t>
      </w:r>
      <w:r>
        <w:rPr>
          <w:spacing w:val="40"/>
          <w:vertAlign w:val="baseline"/>
        </w:rPr>
        <w:t> </w:t>
      </w:r>
      <w:r>
        <w:rPr>
          <w:vertAlign w:val="baseline"/>
        </w:rPr>
        <w:t>nineteen</w:t>
      </w:r>
      <w:r>
        <w:rPr>
          <w:spacing w:val="40"/>
          <w:vertAlign w:val="baseline"/>
        </w:rPr>
        <w:t> </w:t>
      </w:r>
      <w:r>
        <w:rPr>
          <w:vertAlign w:val="baseline"/>
        </w:rPr>
        <w:t>because</w:t>
      </w:r>
      <w:r>
        <w:rPr>
          <w:spacing w:val="40"/>
          <w:vertAlign w:val="baseline"/>
        </w:rPr>
        <w:t> </w:t>
      </w:r>
      <w:r>
        <w:rPr>
          <w:vertAlign w:val="baseline"/>
        </w:rPr>
        <w:t>of</w:t>
      </w:r>
      <w:r>
        <w:rPr>
          <w:spacing w:val="40"/>
          <w:vertAlign w:val="baseline"/>
        </w:rPr>
        <w:t> </w:t>
      </w:r>
      <w:r>
        <w:rPr>
          <w:vertAlign w:val="baseline"/>
        </w:rPr>
        <w:t>being</w:t>
      </w:r>
      <w:r>
        <w:rPr>
          <w:spacing w:val="40"/>
          <w:vertAlign w:val="baseline"/>
        </w:rPr>
        <w:t> </w:t>
      </w:r>
      <w:r>
        <w:rPr>
          <w:vertAlign w:val="baseline"/>
        </w:rPr>
        <w:t>depressed,</w:t>
      </w:r>
      <w:r>
        <w:rPr>
          <w:spacing w:val="40"/>
          <w:vertAlign w:val="baseline"/>
        </w:rPr>
        <w:t> </w:t>
      </w:r>
      <w:r>
        <w:rPr>
          <w:vertAlign w:val="baseline"/>
        </w:rPr>
        <w:t>having</w:t>
      </w:r>
      <w:r>
        <w:rPr>
          <w:spacing w:val="40"/>
          <w:vertAlign w:val="baseline"/>
        </w:rPr>
        <w:t> </w:t>
      </w:r>
      <w:r>
        <w:rPr>
          <w:vertAlign w:val="baseline"/>
        </w:rPr>
        <w:t>feelings</w:t>
      </w:r>
      <w:r>
        <w:rPr>
          <w:spacing w:val="40"/>
          <w:vertAlign w:val="baseline"/>
        </w:rPr>
        <w:t> </w:t>
      </w:r>
      <w:r>
        <w:rPr>
          <w:vertAlign w:val="baseline"/>
        </w:rPr>
        <w:t>of derealization and that the best solution for everyone would be for her to kill herself. Her</w:t>
      </w:r>
      <w:r>
        <w:rPr>
          <w:spacing w:val="40"/>
          <w:vertAlign w:val="baseline"/>
        </w:rPr>
        <w:t> </w:t>
      </w:r>
      <w:r>
        <w:rPr>
          <w:vertAlign w:val="baseline"/>
        </w:rPr>
        <w:t>father had died five years earlier. Mary's relationship to her mother had never been happy;</w:t>
      </w:r>
      <w:r>
        <w:rPr>
          <w:spacing w:val="40"/>
          <w:vertAlign w:val="baseline"/>
        </w:rPr>
        <w:t> </w:t>
      </w:r>
      <w:r>
        <w:rPr>
          <w:vertAlign w:val="baseline"/>
        </w:rPr>
        <w:t>and the mother is described as having 'depressive tendencies' and as prone to 'punish the</w:t>
      </w:r>
      <w:r>
        <w:rPr>
          <w:spacing w:val="80"/>
          <w:vertAlign w:val="baseline"/>
        </w:rPr>
        <w:t> </w:t>
      </w:r>
      <w:r>
        <w:rPr>
          <w:vertAlign w:val="baseline"/>
        </w:rPr>
        <w:t>child by long silences' (p. </w:t>
      </w:r>
      <w:r>
        <w:rPr>
          <w:u w:val="single"/>
          <w:vertAlign w:val="baseline"/>
        </w:rPr>
        <w:t>444 </w:t>
      </w:r>
      <w:r>
        <w:rPr>
          <w:vertAlign w:val="baseline"/>
        </w:rPr>
        <w:t>). In her comments Wolfenstein expresses the belief that</w:t>
      </w:r>
      <w:r>
        <w:rPr>
          <w:spacing w:val="40"/>
          <w:vertAlign w:val="baseline"/>
        </w:rPr>
        <w:t> </w:t>
      </w:r>
      <w:r>
        <w:rPr>
          <w:vertAlign w:val="baseline"/>
        </w:rPr>
        <w:t>Mary's problems with her mother, together with two brief hospitalizations before the age of four, had already shaken Mary's trust in her mother before father's death. In spite of this, however, she concludes her paper with the generalization that 'mourning, as a painful but adaptive process of gradually decathecting the lost object, is not an available device until</w:t>
      </w:r>
      <w:r>
        <w:rPr>
          <w:spacing w:val="40"/>
          <w:vertAlign w:val="baseline"/>
        </w:rPr>
        <w:t> </w:t>
      </w:r>
      <w:r>
        <w:rPr>
          <w:vertAlign w:val="baseline"/>
        </w:rPr>
        <w:t>after</w:t>
      </w:r>
      <w:r>
        <w:rPr>
          <w:spacing w:val="40"/>
          <w:vertAlign w:val="baseline"/>
        </w:rPr>
        <w:t> </w:t>
      </w:r>
      <w:r>
        <w:rPr>
          <w:vertAlign w:val="baseline"/>
        </w:rPr>
        <w:t>adolescence</w:t>
      </w:r>
      <w:r>
        <w:rPr>
          <w:spacing w:val="40"/>
          <w:vertAlign w:val="baseline"/>
        </w:rPr>
        <w:t> </w:t>
      </w:r>
      <w:r>
        <w:rPr>
          <w:vertAlign w:val="baseline"/>
        </w:rPr>
        <w:t>has</w:t>
      </w:r>
      <w:r>
        <w:rPr>
          <w:spacing w:val="40"/>
          <w:vertAlign w:val="baseline"/>
        </w:rPr>
        <w:t> </w:t>
      </w:r>
      <w:r>
        <w:rPr>
          <w:vertAlign w:val="baseline"/>
        </w:rPr>
        <w:t>been</w:t>
      </w:r>
      <w:r>
        <w:rPr>
          <w:spacing w:val="40"/>
          <w:vertAlign w:val="baseline"/>
        </w:rPr>
        <w:t> </w:t>
      </w:r>
      <w:r>
        <w:rPr>
          <w:vertAlign w:val="baseline"/>
        </w:rPr>
        <w:t>passed</w:t>
      </w:r>
      <w:r>
        <w:rPr>
          <w:spacing w:val="40"/>
          <w:vertAlign w:val="baseline"/>
        </w:rPr>
        <w:t> </w:t>
      </w:r>
      <w:r>
        <w:rPr>
          <w:vertAlign w:val="baseline"/>
        </w:rPr>
        <w:t>through'</w:t>
      </w:r>
      <w:r>
        <w:rPr>
          <w:spacing w:val="40"/>
          <w:vertAlign w:val="baseline"/>
        </w:rPr>
        <w:t> </w:t>
      </w:r>
      <w:r>
        <w:rPr>
          <w:vertAlign w:val="baseline"/>
        </w:rPr>
        <w:t>(p.</w:t>
      </w:r>
      <w:r>
        <w:rPr>
          <w:spacing w:val="40"/>
          <w:vertAlign w:val="baseline"/>
        </w:rPr>
        <w:t> </w:t>
      </w:r>
      <w:r>
        <w:rPr>
          <w:u w:val="single"/>
          <w:vertAlign w:val="baseline"/>
        </w:rPr>
        <w:t>457 </w:t>
      </w:r>
      <w:r>
        <w:rPr>
          <w:vertAlign w:val="baseline"/>
        </w:rPr>
        <w:t>).</w:t>
      </w:r>
      <w:r>
        <w:rPr>
          <w:spacing w:val="40"/>
          <w:vertAlign w:val="baseline"/>
        </w:rPr>
        <w:t> </w:t>
      </w:r>
      <w:r>
        <w:rPr>
          <w:vertAlign w:val="baseline"/>
        </w:rPr>
        <w:t>In</w:t>
      </w:r>
      <w:r>
        <w:rPr>
          <w:spacing w:val="40"/>
          <w:vertAlign w:val="baseline"/>
        </w:rPr>
        <w:t> </w:t>
      </w:r>
      <w:r>
        <w:rPr>
          <w:vertAlign w:val="baseline"/>
        </w:rPr>
        <w:t>Chapter</w:t>
      </w:r>
      <w:r>
        <w:rPr>
          <w:spacing w:val="40"/>
          <w:vertAlign w:val="baseline"/>
        </w:rPr>
        <w:t> </w:t>
      </w:r>
      <w:r>
        <w:rPr>
          <w:vertAlign w:val="baseline"/>
        </w:rPr>
        <w:t>21</w:t>
      </w:r>
      <w:r>
        <w:rPr>
          <w:spacing w:val="40"/>
          <w:vertAlign w:val="baseline"/>
        </w:rPr>
        <w:t> </w:t>
      </w:r>
      <w:r>
        <w:rPr>
          <w:vertAlign w:val="baseline"/>
        </w:rPr>
        <w:t>of</w:t>
      </w:r>
      <w:r>
        <w:rPr>
          <w:spacing w:val="40"/>
          <w:vertAlign w:val="baseline"/>
        </w:rPr>
        <w:t> </w:t>
      </w:r>
      <w:r>
        <w:rPr>
          <w:vertAlign w:val="baseline"/>
        </w:rPr>
        <w:t>this</w:t>
      </w:r>
      <w:r>
        <w:rPr>
          <w:spacing w:val="40"/>
          <w:vertAlign w:val="baseline"/>
        </w:rPr>
        <w:t> </w:t>
      </w:r>
      <w:r>
        <w:rPr>
          <w:vertAlign w:val="baseline"/>
        </w:rPr>
        <w:t>volume</w:t>
      </w:r>
      <w:r>
        <w:rPr>
          <w:spacing w:val="40"/>
          <w:vertAlign w:val="baseline"/>
        </w:rPr>
        <w:t> </w:t>
      </w:r>
      <w:r>
        <w:rPr>
          <w:vertAlign w:val="baseline"/>
        </w:rPr>
        <w:t>an account is given of another adolescent girl treated by Wolfenstein in which environmental factors also appeared to have played a large part in determining outcome.</w:t>
      </w:r>
    </w:p>
    <w:p>
      <w:pPr>
        <w:pStyle w:val="BodyText"/>
        <w:spacing w:before="10"/>
        <w:rPr>
          <w:sz w:val="21"/>
        </w:rPr>
      </w:pPr>
    </w:p>
    <w:p>
      <w:pPr>
        <w:pStyle w:val="BodyText"/>
        <w:spacing w:before="1"/>
        <w:ind w:left="152"/>
      </w:pPr>
      <w:r>
        <w:rPr/>
        <w:t>-</w:t>
      </w:r>
      <w:r>
        <w:rPr>
          <w:spacing w:val="-4"/>
        </w:rPr>
        <w:t>318-</w:t>
      </w:r>
    </w:p>
    <w:p>
      <w:pPr>
        <w:pStyle w:val="BodyText"/>
        <w:spacing w:before="3"/>
        <w:rPr>
          <w:sz w:val="23"/>
        </w:rPr>
      </w:pPr>
    </w:p>
    <w:p>
      <w:pPr>
        <w:spacing w:line="247" w:lineRule="auto" w:before="0"/>
        <w:ind w:left="152" w:right="789" w:firstLine="0"/>
        <w:jc w:val="both"/>
        <w:rPr>
          <w:sz w:val="22"/>
        </w:rPr>
      </w:pPr>
      <w:r>
        <w:rPr>
          <w:sz w:val="22"/>
        </w:rPr>
        <w:t>origin of children's beliefs that a dead father will return, he writes: 'In some cases this happens under</w:t>
      </w:r>
      <w:r>
        <w:rPr>
          <w:spacing w:val="37"/>
          <w:sz w:val="22"/>
        </w:rPr>
        <w:t> </w:t>
      </w:r>
      <w:r>
        <w:rPr>
          <w:sz w:val="22"/>
        </w:rPr>
        <w:t>the</w:t>
      </w:r>
      <w:r>
        <w:rPr>
          <w:spacing w:val="36"/>
          <w:sz w:val="22"/>
        </w:rPr>
        <w:t> </w:t>
      </w:r>
      <w:r>
        <w:rPr>
          <w:sz w:val="22"/>
        </w:rPr>
        <w:t>direct</w:t>
      </w:r>
      <w:r>
        <w:rPr>
          <w:spacing w:val="37"/>
          <w:sz w:val="22"/>
        </w:rPr>
        <w:t> </w:t>
      </w:r>
      <w:r>
        <w:rPr>
          <w:sz w:val="22"/>
        </w:rPr>
        <w:t>influence</w:t>
      </w:r>
      <w:r>
        <w:rPr>
          <w:spacing w:val="36"/>
          <w:sz w:val="22"/>
        </w:rPr>
        <w:t> </w:t>
      </w:r>
      <w:r>
        <w:rPr>
          <w:sz w:val="22"/>
        </w:rPr>
        <w:t>of</w:t>
      </w:r>
      <w:r>
        <w:rPr>
          <w:spacing w:val="40"/>
          <w:sz w:val="22"/>
        </w:rPr>
        <w:t> </w:t>
      </w:r>
      <w:r>
        <w:rPr>
          <w:sz w:val="22"/>
        </w:rPr>
        <w:t>mothers</w:t>
      </w:r>
      <w:r>
        <w:rPr>
          <w:spacing w:val="36"/>
          <w:sz w:val="22"/>
        </w:rPr>
        <w:t> </w:t>
      </w:r>
      <w:r>
        <w:rPr>
          <w:sz w:val="22"/>
        </w:rPr>
        <w:t>who</w:t>
      </w:r>
      <w:r>
        <w:rPr>
          <w:spacing w:val="37"/>
          <w:sz w:val="22"/>
        </w:rPr>
        <w:t> </w:t>
      </w:r>
      <w:r>
        <w:rPr>
          <w:sz w:val="22"/>
        </w:rPr>
        <w:t>hide</w:t>
      </w:r>
      <w:r>
        <w:rPr>
          <w:spacing w:val="36"/>
          <w:sz w:val="22"/>
        </w:rPr>
        <w:t> </w:t>
      </w:r>
      <w:r>
        <w:rPr>
          <w:sz w:val="22"/>
        </w:rPr>
        <w:t>the</w:t>
      </w:r>
      <w:r>
        <w:rPr>
          <w:spacing w:val="36"/>
          <w:sz w:val="22"/>
        </w:rPr>
        <w:t> </w:t>
      </w:r>
      <w:r>
        <w:rPr>
          <w:sz w:val="22"/>
        </w:rPr>
        <w:t>truth</w:t>
      </w:r>
      <w:r>
        <w:rPr>
          <w:spacing w:val="36"/>
          <w:sz w:val="22"/>
        </w:rPr>
        <w:t> </w:t>
      </w:r>
      <w:r>
        <w:rPr>
          <w:sz w:val="22"/>
        </w:rPr>
        <w:t>from</w:t>
      </w:r>
      <w:r>
        <w:rPr>
          <w:spacing w:val="35"/>
          <w:sz w:val="22"/>
        </w:rPr>
        <w:t> </w:t>
      </w:r>
      <w:r>
        <w:rPr>
          <w:sz w:val="22"/>
        </w:rPr>
        <w:t>the</w:t>
      </w:r>
      <w:r>
        <w:rPr>
          <w:spacing w:val="37"/>
          <w:sz w:val="22"/>
        </w:rPr>
        <w:t> </w:t>
      </w:r>
      <w:r>
        <w:rPr>
          <w:sz w:val="22"/>
        </w:rPr>
        <w:t>child</w:t>
      </w:r>
      <w:r>
        <w:rPr>
          <w:spacing w:val="37"/>
          <w:sz w:val="22"/>
        </w:rPr>
        <w:t> </w:t>
      </w:r>
      <w:r>
        <w:rPr>
          <w:sz w:val="22"/>
        </w:rPr>
        <w:t>to</w:t>
      </w:r>
      <w:r>
        <w:rPr>
          <w:spacing w:val="37"/>
          <w:sz w:val="22"/>
        </w:rPr>
        <w:t> </w:t>
      </w:r>
      <w:r>
        <w:rPr>
          <w:sz w:val="22"/>
        </w:rPr>
        <w:t>spare</w:t>
      </w:r>
      <w:r>
        <w:rPr>
          <w:spacing w:val="37"/>
          <w:sz w:val="22"/>
        </w:rPr>
        <w:t> </w:t>
      </w:r>
      <w:r>
        <w:rPr>
          <w:sz w:val="22"/>
        </w:rPr>
        <w:t>it</w:t>
      </w:r>
      <w:r>
        <w:rPr>
          <w:spacing w:val="36"/>
          <w:sz w:val="22"/>
        </w:rPr>
        <w:t> </w:t>
      </w:r>
      <w:r>
        <w:rPr>
          <w:sz w:val="22"/>
        </w:rPr>
        <w:t>pain;</w:t>
      </w:r>
      <w:r>
        <w:rPr>
          <w:spacing w:val="38"/>
          <w:sz w:val="22"/>
        </w:rPr>
        <w:t> </w:t>
      </w:r>
      <w:r>
        <w:rPr>
          <w:i/>
          <w:sz w:val="22"/>
        </w:rPr>
        <w:t>in</w:t>
      </w:r>
      <w:r>
        <w:rPr>
          <w:i/>
          <w:sz w:val="22"/>
        </w:rPr>
        <w:t> other cases phantasies of an identical nature are the child's spontaneous production</w:t>
      </w:r>
      <w:r>
        <w:rPr>
          <w:sz w:val="22"/>
        </w:rPr>
        <w:t>' (italics </w:t>
      </w:r>
      <w:r>
        <w:rPr>
          <w:spacing w:val="-2"/>
          <w:sz w:val="22"/>
        </w:rPr>
        <w:t>original).</w:t>
      </w:r>
    </w:p>
    <w:p>
      <w:pPr>
        <w:pStyle w:val="BodyText"/>
        <w:spacing w:before="8"/>
      </w:pPr>
    </w:p>
    <w:p>
      <w:pPr>
        <w:pStyle w:val="BodyText"/>
        <w:spacing w:line="247" w:lineRule="auto"/>
        <w:ind w:left="152" w:right="787"/>
        <w:jc w:val="both"/>
      </w:pPr>
      <w:r>
        <w:rPr/>
        <w:t>In the chapters to follow I shall repeatedly be drawing attention to the role of environmental variables, both those that the clinicians concerned refer to as having, in their opinion, been of consequence and also others that a reading of the case report has suggested to me may have</w:t>
      </w:r>
      <w:r>
        <w:rPr>
          <w:spacing w:val="80"/>
        </w:rPr>
        <w:t> </w:t>
      </w:r>
      <w:r>
        <w:rPr/>
        <w:t>been operative as well. The viewpoint adopted is, of course, consistent with the theory of developmental</w:t>
      </w:r>
      <w:r>
        <w:rPr>
          <w:spacing w:val="39"/>
        </w:rPr>
        <w:t> </w:t>
      </w:r>
      <w:r>
        <w:rPr/>
        <w:t>pathways</w:t>
      </w:r>
      <w:r>
        <w:rPr>
          <w:spacing w:val="40"/>
        </w:rPr>
        <w:t> </w:t>
      </w:r>
      <w:r>
        <w:rPr/>
        <w:t>outlined</w:t>
      </w:r>
      <w:r>
        <w:rPr>
          <w:spacing w:val="40"/>
        </w:rPr>
        <w:t> </w:t>
      </w:r>
      <w:r>
        <w:rPr/>
        <w:t>in</w:t>
      </w:r>
      <w:r>
        <w:rPr>
          <w:spacing w:val="40"/>
        </w:rPr>
        <w:t> </w:t>
      </w:r>
      <w:r>
        <w:rPr/>
        <w:t>the</w:t>
      </w:r>
      <w:r>
        <w:rPr>
          <w:spacing w:val="40"/>
        </w:rPr>
        <w:t> </w:t>
      </w:r>
      <w:r>
        <w:rPr/>
        <w:t>final</w:t>
      </w:r>
      <w:r>
        <w:rPr>
          <w:spacing w:val="40"/>
        </w:rPr>
        <w:t> </w:t>
      </w:r>
      <w:r>
        <w:rPr/>
        <w:t>chapter</w:t>
      </w:r>
      <w:r>
        <w:rPr>
          <w:spacing w:val="40"/>
        </w:rPr>
        <w:t> </w:t>
      </w:r>
      <w:r>
        <w:rPr/>
        <w:t>of</w:t>
      </w:r>
      <w:r>
        <w:rPr>
          <w:spacing w:val="40"/>
        </w:rPr>
        <w:t> </w:t>
      </w:r>
      <w:r>
        <w:rPr/>
        <w:t>Volume</w:t>
      </w:r>
      <w:r>
        <w:rPr>
          <w:spacing w:val="40"/>
        </w:rPr>
        <w:t> </w:t>
      </w:r>
      <w:r>
        <w:rPr/>
        <w:t>II</w:t>
      </w:r>
      <w:r>
        <w:rPr>
          <w:spacing w:val="40"/>
        </w:rPr>
        <w:t> </w:t>
      </w:r>
      <w:r>
        <w:rPr/>
        <w:t>and</w:t>
      </w:r>
      <w:r>
        <w:rPr>
          <w:spacing w:val="40"/>
        </w:rPr>
        <w:t> </w:t>
      </w:r>
      <w:r>
        <w:rPr/>
        <w:t>adopted</w:t>
      </w:r>
      <w:r>
        <w:rPr>
          <w:spacing w:val="40"/>
        </w:rPr>
        <w:t> </w:t>
      </w:r>
      <w:r>
        <w:rPr/>
        <w:t>throughout this work.</w:t>
      </w:r>
    </w:p>
    <w:p>
      <w:pPr>
        <w:pStyle w:val="BodyText"/>
        <w:spacing w:before="5"/>
      </w:pPr>
    </w:p>
    <w:p>
      <w:pPr>
        <w:pStyle w:val="BodyText"/>
        <w:spacing w:line="247" w:lineRule="auto"/>
        <w:ind w:left="152" w:right="787"/>
        <w:jc w:val="both"/>
      </w:pPr>
      <w:r>
        <w:rPr/>
        <w:t>In judging the validity</w:t>
      </w:r>
      <w:r>
        <w:rPr>
          <w:spacing w:val="17"/>
        </w:rPr>
        <w:t> </w:t>
      </w:r>
      <w:r>
        <w:rPr/>
        <w:t>of the accounts</w:t>
      </w:r>
      <w:r>
        <w:rPr>
          <w:spacing w:val="16"/>
        </w:rPr>
        <w:t> </w:t>
      </w:r>
      <w:r>
        <w:rPr/>
        <w:t>that follow</w:t>
      </w:r>
      <w:r>
        <w:rPr>
          <w:spacing w:val="16"/>
        </w:rPr>
        <w:t> </w:t>
      </w:r>
      <w:r>
        <w:rPr/>
        <w:t>it should therefore be</w:t>
      </w:r>
      <w:r>
        <w:rPr>
          <w:spacing w:val="16"/>
        </w:rPr>
        <w:t> </w:t>
      </w:r>
      <w:r>
        <w:rPr/>
        <w:t>borne in</w:t>
      </w:r>
      <w:r>
        <w:rPr>
          <w:spacing w:val="16"/>
        </w:rPr>
        <w:t> </w:t>
      </w:r>
      <w:r>
        <w:rPr/>
        <w:t>mind that, in</w:t>
      </w:r>
      <w:r>
        <w:rPr>
          <w:spacing w:val="40"/>
        </w:rPr>
        <w:t> </w:t>
      </w:r>
      <w:r>
        <w:rPr/>
        <w:t>so far as their authors present data of a kind that support my views, it is not because of their theoretical expectations. On the contrary, I believe the reason they have done so is because in</w:t>
      </w:r>
      <w:r>
        <w:rPr>
          <w:spacing w:val="80"/>
        </w:rPr>
        <w:t> </w:t>
      </w:r>
      <w:r>
        <w:rPr/>
        <w:t>the</w:t>
      </w:r>
      <w:r>
        <w:rPr>
          <w:spacing w:val="36"/>
        </w:rPr>
        <w:t> </w:t>
      </w:r>
      <w:r>
        <w:rPr/>
        <w:t>course</w:t>
      </w:r>
      <w:r>
        <w:rPr>
          <w:spacing w:val="34"/>
        </w:rPr>
        <w:t> </w:t>
      </w:r>
      <w:r>
        <w:rPr/>
        <w:t>of</w:t>
      </w:r>
      <w:r>
        <w:rPr>
          <w:spacing w:val="34"/>
        </w:rPr>
        <w:t> </w:t>
      </w:r>
      <w:r>
        <w:rPr/>
        <w:t>their</w:t>
      </w:r>
      <w:r>
        <w:rPr>
          <w:spacing w:val="35"/>
        </w:rPr>
        <w:t> </w:t>
      </w:r>
      <w:r>
        <w:rPr/>
        <w:t>clinical</w:t>
      </w:r>
      <w:r>
        <w:rPr>
          <w:spacing w:val="35"/>
        </w:rPr>
        <w:t> </w:t>
      </w:r>
      <w:r>
        <w:rPr/>
        <w:t>work,</w:t>
      </w:r>
      <w:r>
        <w:rPr>
          <w:spacing w:val="35"/>
        </w:rPr>
        <w:t> </w:t>
      </w:r>
      <w:r>
        <w:rPr/>
        <w:t>and</w:t>
      </w:r>
      <w:r>
        <w:rPr>
          <w:spacing w:val="35"/>
        </w:rPr>
        <w:t> </w:t>
      </w:r>
      <w:r>
        <w:rPr/>
        <w:t>sometimes</w:t>
      </w:r>
      <w:r>
        <w:rPr>
          <w:spacing w:val="35"/>
        </w:rPr>
        <w:t> </w:t>
      </w:r>
      <w:r>
        <w:rPr/>
        <w:t>in</w:t>
      </w:r>
      <w:r>
        <w:rPr>
          <w:spacing w:val="35"/>
        </w:rPr>
        <w:t> </w:t>
      </w:r>
      <w:r>
        <w:rPr/>
        <w:t>spite</w:t>
      </w:r>
      <w:r>
        <w:rPr>
          <w:spacing w:val="35"/>
        </w:rPr>
        <w:t> </w:t>
      </w:r>
      <w:r>
        <w:rPr/>
        <w:t>of</w:t>
      </w:r>
      <w:r>
        <w:rPr>
          <w:spacing w:val="35"/>
        </w:rPr>
        <w:t> </w:t>
      </w:r>
      <w:r>
        <w:rPr/>
        <w:t>their</w:t>
      </w:r>
      <w:r>
        <w:rPr>
          <w:spacing w:val="35"/>
        </w:rPr>
        <w:t> </w:t>
      </w:r>
      <w:r>
        <w:rPr/>
        <w:t>theoretical</w:t>
      </w:r>
      <w:r>
        <w:rPr>
          <w:spacing w:val="32"/>
        </w:rPr>
        <w:t> </w:t>
      </w:r>
      <w:r>
        <w:rPr/>
        <w:t>bias,</w:t>
      </w:r>
      <w:r>
        <w:rPr>
          <w:spacing w:val="36"/>
        </w:rPr>
        <w:t> </w:t>
      </w:r>
      <w:r>
        <w:rPr/>
        <w:t>they</w:t>
      </w:r>
      <w:r>
        <w:rPr>
          <w:spacing w:val="37"/>
        </w:rPr>
        <w:t> </w:t>
      </w:r>
      <w:r>
        <w:rPr/>
        <w:t>have been</w:t>
      </w:r>
      <w:r>
        <w:rPr>
          <w:spacing w:val="40"/>
        </w:rPr>
        <w:t> </w:t>
      </w:r>
      <w:r>
        <w:rPr/>
        <w:t>impressed</w:t>
      </w:r>
      <w:r>
        <w:rPr>
          <w:spacing w:val="40"/>
        </w:rPr>
        <w:t> </w:t>
      </w:r>
      <w:r>
        <w:rPr/>
        <w:t>by</w:t>
      </w:r>
      <w:r>
        <w:rPr>
          <w:spacing w:val="40"/>
        </w:rPr>
        <w:t> </w:t>
      </w:r>
      <w:r>
        <w:rPr/>
        <w:t>the</w:t>
      </w:r>
      <w:r>
        <w:rPr>
          <w:spacing w:val="40"/>
        </w:rPr>
        <w:t> </w:t>
      </w:r>
      <w:r>
        <w:rPr/>
        <w:t>significance</w:t>
      </w:r>
      <w:r>
        <w:rPr>
          <w:spacing w:val="40"/>
        </w:rPr>
        <w:t> </w:t>
      </w:r>
      <w:r>
        <w:rPr/>
        <w:t>for</w:t>
      </w:r>
      <w:r>
        <w:rPr>
          <w:spacing w:val="40"/>
        </w:rPr>
        <w:t> </w:t>
      </w:r>
      <w:r>
        <w:rPr/>
        <w:t>an</w:t>
      </w:r>
      <w:r>
        <w:rPr>
          <w:spacing w:val="40"/>
        </w:rPr>
        <w:t> </w:t>
      </w:r>
      <w:r>
        <w:rPr/>
        <w:t>understanding</w:t>
      </w:r>
      <w:r>
        <w:rPr>
          <w:spacing w:val="40"/>
        </w:rPr>
        <w:t> </w:t>
      </w:r>
      <w:r>
        <w:rPr/>
        <w:t>of</w:t>
      </w:r>
      <w:r>
        <w:rPr>
          <w:spacing w:val="40"/>
        </w:rPr>
        <w:t> </w:t>
      </w:r>
      <w:r>
        <w:rPr/>
        <w:t>the</w:t>
      </w:r>
      <w:r>
        <w:rPr>
          <w:spacing w:val="40"/>
        </w:rPr>
        <w:t> </w:t>
      </w:r>
      <w:r>
        <w:rPr/>
        <w:t>children's</w:t>
      </w:r>
      <w:r>
        <w:rPr>
          <w:spacing w:val="40"/>
        </w:rPr>
        <w:t> </w:t>
      </w:r>
      <w:r>
        <w:rPr/>
        <w:t>problems</w:t>
      </w:r>
      <w:r>
        <w:rPr>
          <w:spacing w:val="40"/>
        </w:rPr>
        <w:t> </w:t>
      </w:r>
      <w:r>
        <w:rPr/>
        <w:t>of</w:t>
      </w:r>
      <w:r>
        <w:rPr>
          <w:spacing w:val="40"/>
        </w:rPr>
        <w:t> </w:t>
      </w:r>
      <w:r>
        <w:rPr/>
        <w:t>the events they describe.</w:t>
      </w:r>
    </w:p>
    <w:p>
      <w:pPr>
        <w:pStyle w:val="BodyText"/>
        <w:spacing w:before="5"/>
      </w:pPr>
    </w:p>
    <w:p>
      <w:pPr>
        <w:pStyle w:val="BodyText"/>
        <w:ind w:left="152"/>
      </w:pPr>
      <w:r>
        <w:rPr/>
        <w:t>-</w:t>
      </w:r>
      <w:r>
        <w:rPr>
          <w:spacing w:val="-4"/>
        </w:rPr>
        <w:t>319-</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spacing w:before="10"/>
        <w:rPr>
          <w:sz w:val="28"/>
        </w:rPr>
      </w:pPr>
    </w:p>
    <w:p>
      <w:pPr>
        <w:pStyle w:val="Heading2"/>
        <w:spacing w:before="84"/>
      </w:pPr>
      <w:r>
        <w:rPr/>
        <w:t>CHAPTER</w:t>
      </w:r>
      <w:r>
        <w:rPr>
          <w:spacing w:val="-17"/>
        </w:rPr>
        <w:t> </w:t>
      </w:r>
      <w:r>
        <w:rPr>
          <w:spacing w:val="-5"/>
        </w:rPr>
        <w:t>19</w:t>
      </w:r>
    </w:p>
    <w:p>
      <w:pPr>
        <w:pStyle w:val="Heading4"/>
        <w:spacing w:before="4"/>
      </w:pPr>
      <w:r>
        <w:rPr/>
        <w:t>Children's</w:t>
      </w:r>
      <w:r>
        <w:rPr>
          <w:spacing w:val="7"/>
        </w:rPr>
        <w:t> </w:t>
      </w:r>
      <w:r>
        <w:rPr/>
        <w:t>Responses</w:t>
      </w:r>
      <w:r>
        <w:rPr>
          <w:spacing w:val="7"/>
        </w:rPr>
        <w:t> </w:t>
      </w:r>
      <w:r>
        <w:rPr/>
        <w:t>when</w:t>
      </w:r>
      <w:r>
        <w:rPr>
          <w:spacing w:val="7"/>
        </w:rPr>
        <w:t> </w:t>
      </w:r>
      <w:r>
        <w:rPr/>
        <w:t>Conditions</w:t>
      </w:r>
      <w:r>
        <w:rPr>
          <w:spacing w:val="7"/>
        </w:rPr>
        <w:t> </w:t>
      </w:r>
      <w:r>
        <w:rPr/>
        <w:t>are</w:t>
      </w:r>
      <w:r>
        <w:rPr>
          <w:spacing w:val="7"/>
        </w:rPr>
        <w:t> </w:t>
      </w:r>
      <w:r>
        <w:rPr>
          <w:spacing w:val="-2"/>
        </w:rPr>
        <w:t>Unfavourable</w:t>
      </w:r>
    </w:p>
    <w:p>
      <w:pPr>
        <w:pStyle w:val="BodyText"/>
        <w:spacing w:before="5"/>
        <w:rPr>
          <w:b/>
          <w:sz w:val="23"/>
        </w:rPr>
      </w:pPr>
    </w:p>
    <w:p>
      <w:pPr>
        <w:pStyle w:val="BodyText"/>
        <w:spacing w:line="244" w:lineRule="auto"/>
        <w:ind w:left="152" w:right="817"/>
      </w:pPr>
      <w:r>
        <w:rPr/>
        <w:t>Something it is which thou hast lost, Some pleasure from thine early years. Break, thou deep vase of chilling tears That grief hath shaken into frost!</w:t>
      </w:r>
    </w:p>
    <w:p>
      <w:pPr>
        <w:pStyle w:val="BodyText"/>
        <w:spacing w:before="3"/>
        <w:rPr>
          <w:sz w:val="23"/>
        </w:rPr>
      </w:pPr>
    </w:p>
    <w:p>
      <w:pPr>
        <w:spacing w:before="0"/>
        <w:ind w:left="152" w:right="0" w:firstLine="0"/>
        <w:jc w:val="left"/>
        <w:rPr>
          <w:i/>
          <w:sz w:val="22"/>
        </w:rPr>
      </w:pPr>
      <w:r>
        <w:rPr>
          <w:sz w:val="22"/>
        </w:rPr>
        <w:t>ALFRED</w:t>
      </w:r>
      <w:r>
        <w:rPr>
          <w:spacing w:val="13"/>
          <w:sz w:val="22"/>
        </w:rPr>
        <w:t> </w:t>
      </w:r>
      <w:r>
        <w:rPr>
          <w:sz w:val="22"/>
        </w:rPr>
        <w:t>LORD</w:t>
      </w:r>
      <w:r>
        <w:rPr>
          <w:spacing w:val="14"/>
          <w:sz w:val="22"/>
        </w:rPr>
        <w:t> </w:t>
      </w:r>
      <w:r>
        <w:rPr>
          <w:sz w:val="22"/>
        </w:rPr>
        <w:t>TENNYSON,</w:t>
      </w:r>
      <w:r>
        <w:rPr>
          <w:spacing w:val="12"/>
          <w:sz w:val="22"/>
        </w:rPr>
        <w:t> </w:t>
      </w:r>
      <w:r>
        <w:rPr>
          <w:i/>
          <w:sz w:val="22"/>
        </w:rPr>
        <w:t>In</w:t>
      </w:r>
      <w:r>
        <w:rPr>
          <w:i/>
          <w:spacing w:val="13"/>
          <w:sz w:val="22"/>
        </w:rPr>
        <w:t> </w:t>
      </w:r>
      <w:r>
        <w:rPr>
          <w:i/>
          <w:spacing w:val="-2"/>
          <w:sz w:val="22"/>
        </w:rPr>
        <w:t>Memoriam</w:t>
      </w:r>
    </w:p>
    <w:p>
      <w:pPr>
        <w:pStyle w:val="BodyText"/>
        <w:spacing w:before="3"/>
        <w:rPr>
          <w:i/>
          <w:sz w:val="23"/>
        </w:rPr>
      </w:pPr>
    </w:p>
    <w:p>
      <w:pPr>
        <w:pStyle w:val="Heading4"/>
      </w:pPr>
      <w:r>
        <w:rPr/>
        <w:t>Four</w:t>
      </w:r>
      <w:r>
        <w:rPr>
          <w:spacing w:val="3"/>
        </w:rPr>
        <w:t> </w:t>
      </w:r>
      <w:r>
        <w:rPr/>
        <w:t>children</w:t>
      </w:r>
      <w:r>
        <w:rPr>
          <w:spacing w:val="3"/>
        </w:rPr>
        <w:t> </w:t>
      </w:r>
      <w:r>
        <w:rPr/>
        <w:t>whose</w:t>
      </w:r>
      <w:r>
        <w:rPr>
          <w:spacing w:val="3"/>
        </w:rPr>
        <w:t> </w:t>
      </w:r>
      <w:r>
        <w:rPr/>
        <w:t>mourning</w:t>
      </w:r>
      <w:r>
        <w:rPr>
          <w:spacing w:val="4"/>
        </w:rPr>
        <w:t> </w:t>
      </w:r>
      <w:r>
        <w:rPr>
          <w:spacing w:val="-2"/>
        </w:rPr>
        <w:t>failed</w:t>
      </w:r>
    </w:p>
    <w:p>
      <w:pPr>
        <w:pStyle w:val="BodyText"/>
        <w:spacing w:before="6"/>
        <w:rPr>
          <w:b/>
          <w:sz w:val="23"/>
        </w:rPr>
      </w:pPr>
    </w:p>
    <w:p>
      <w:pPr>
        <w:pStyle w:val="BodyText"/>
        <w:spacing w:line="247" w:lineRule="auto"/>
        <w:ind w:left="152" w:right="787"/>
        <w:jc w:val="both"/>
      </w:pPr>
      <w:r>
        <w:rPr/>
        <w:t>In the opening paragraph of Chapter 16 we noted the conditions that the evidence suggests are required</w:t>
      </w:r>
      <w:r>
        <w:rPr>
          <w:spacing w:val="37"/>
        </w:rPr>
        <w:t> </w:t>
      </w:r>
      <w:r>
        <w:rPr/>
        <w:t>if</w:t>
      </w:r>
      <w:r>
        <w:rPr>
          <w:spacing w:val="38"/>
        </w:rPr>
        <w:t> </w:t>
      </w:r>
      <w:r>
        <w:rPr/>
        <w:t>childhood</w:t>
      </w:r>
      <w:r>
        <w:rPr>
          <w:spacing w:val="38"/>
        </w:rPr>
        <w:t> </w:t>
      </w:r>
      <w:r>
        <w:rPr/>
        <w:t>mourning</w:t>
      </w:r>
      <w:r>
        <w:rPr>
          <w:spacing w:val="37"/>
        </w:rPr>
        <w:t> </w:t>
      </w:r>
      <w:r>
        <w:rPr/>
        <w:t>is</w:t>
      </w:r>
      <w:r>
        <w:rPr>
          <w:spacing w:val="38"/>
        </w:rPr>
        <w:t> </w:t>
      </w:r>
      <w:r>
        <w:rPr/>
        <w:t>to</w:t>
      </w:r>
      <w:r>
        <w:rPr>
          <w:spacing w:val="36"/>
        </w:rPr>
        <w:t> </w:t>
      </w:r>
      <w:r>
        <w:rPr/>
        <w:t>follow</w:t>
      </w:r>
      <w:r>
        <w:rPr>
          <w:spacing w:val="37"/>
        </w:rPr>
        <w:t> </w:t>
      </w:r>
      <w:r>
        <w:rPr/>
        <w:t>a</w:t>
      </w:r>
      <w:r>
        <w:rPr>
          <w:spacing w:val="37"/>
        </w:rPr>
        <w:t> </w:t>
      </w:r>
      <w:r>
        <w:rPr/>
        <w:t>favourable</w:t>
      </w:r>
      <w:r>
        <w:rPr>
          <w:spacing w:val="38"/>
        </w:rPr>
        <w:t> </w:t>
      </w:r>
      <w:r>
        <w:rPr/>
        <w:t>course:</w:t>
      </w:r>
      <w:r>
        <w:rPr>
          <w:spacing w:val="36"/>
        </w:rPr>
        <w:t> </w:t>
      </w:r>
      <w:r>
        <w:rPr/>
        <w:t>first,</w:t>
      </w:r>
      <w:r>
        <w:rPr>
          <w:spacing w:val="38"/>
        </w:rPr>
        <w:t> </w:t>
      </w:r>
      <w:r>
        <w:rPr/>
        <w:t>that</w:t>
      </w:r>
      <w:r>
        <w:rPr>
          <w:spacing w:val="37"/>
        </w:rPr>
        <w:t> </w:t>
      </w:r>
      <w:r>
        <w:rPr/>
        <w:t>the</w:t>
      </w:r>
      <w:r>
        <w:rPr>
          <w:spacing w:val="37"/>
        </w:rPr>
        <w:t> </w:t>
      </w:r>
      <w:r>
        <w:rPr/>
        <w:t>child</w:t>
      </w:r>
      <w:r>
        <w:rPr>
          <w:spacing w:val="36"/>
        </w:rPr>
        <w:t> </w:t>
      </w:r>
      <w:r>
        <w:rPr/>
        <w:t>should have enjoyed a reasonably secure relationship with his parents prior to the loss; secondly, that</w:t>
      </w:r>
      <w:r>
        <w:rPr>
          <w:spacing w:val="80"/>
        </w:rPr>
        <w:t> </w:t>
      </w:r>
      <w:r>
        <w:rPr/>
        <w:t>he</w:t>
      </w:r>
      <w:r>
        <w:rPr>
          <w:spacing w:val="23"/>
        </w:rPr>
        <w:t> </w:t>
      </w:r>
      <w:r>
        <w:rPr/>
        <w:t>be</w:t>
      </w:r>
      <w:r>
        <w:rPr>
          <w:spacing w:val="22"/>
        </w:rPr>
        <w:t> </w:t>
      </w:r>
      <w:r>
        <w:rPr/>
        <w:t>given</w:t>
      </w:r>
      <w:r>
        <w:rPr>
          <w:spacing w:val="25"/>
        </w:rPr>
        <w:t> </w:t>
      </w:r>
      <w:r>
        <w:rPr/>
        <w:t>prompt</w:t>
      </w:r>
      <w:r>
        <w:rPr>
          <w:spacing w:val="22"/>
        </w:rPr>
        <w:t> </w:t>
      </w:r>
      <w:r>
        <w:rPr/>
        <w:t>and</w:t>
      </w:r>
      <w:r>
        <w:rPr>
          <w:spacing w:val="25"/>
        </w:rPr>
        <w:t> </w:t>
      </w:r>
      <w:r>
        <w:rPr/>
        <w:t>accurate</w:t>
      </w:r>
      <w:r>
        <w:rPr>
          <w:spacing w:val="25"/>
        </w:rPr>
        <w:t> </w:t>
      </w:r>
      <w:r>
        <w:rPr/>
        <w:t>information</w:t>
      </w:r>
      <w:r>
        <w:rPr>
          <w:spacing w:val="24"/>
        </w:rPr>
        <w:t> </w:t>
      </w:r>
      <w:r>
        <w:rPr/>
        <w:t>and</w:t>
      </w:r>
      <w:r>
        <w:rPr>
          <w:spacing w:val="23"/>
        </w:rPr>
        <w:t> </w:t>
      </w:r>
      <w:r>
        <w:rPr/>
        <w:t>be</w:t>
      </w:r>
      <w:r>
        <w:rPr>
          <w:spacing w:val="23"/>
        </w:rPr>
        <w:t> </w:t>
      </w:r>
      <w:r>
        <w:rPr/>
        <w:t>allowed</w:t>
      </w:r>
      <w:r>
        <w:rPr>
          <w:spacing w:val="24"/>
        </w:rPr>
        <w:t> </w:t>
      </w:r>
      <w:r>
        <w:rPr/>
        <w:t>to</w:t>
      </w:r>
      <w:r>
        <w:rPr>
          <w:spacing w:val="24"/>
        </w:rPr>
        <w:t> </w:t>
      </w:r>
      <w:r>
        <w:rPr/>
        <w:t>ask</w:t>
      </w:r>
      <w:r>
        <w:rPr>
          <w:spacing w:val="24"/>
        </w:rPr>
        <w:t> </w:t>
      </w:r>
      <w:r>
        <w:rPr/>
        <w:t>questions</w:t>
      </w:r>
      <w:r>
        <w:rPr>
          <w:spacing w:val="24"/>
        </w:rPr>
        <w:t> </w:t>
      </w:r>
      <w:r>
        <w:rPr/>
        <w:t>and</w:t>
      </w:r>
      <w:r>
        <w:rPr>
          <w:spacing w:val="24"/>
        </w:rPr>
        <w:t> </w:t>
      </w:r>
      <w:r>
        <w:rPr/>
        <w:t>participate in family grieving; thirdly, that he has the comforting presence of his surviving parent or of a known</w:t>
      </w:r>
      <w:r>
        <w:rPr>
          <w:spacing w:val="40"/>
        </w:rPr>
        <w:t> </w:t>
      </w:r>
      <w:r>
        <w:rPr/>
        <w:t>and</w:t>
      </w:r>
      <w:r>
        <w:rPr>
          <w:spacing w:val="40"/>
        </w:rPr>
        <w:t> </w:t>
      </w:r>
      <w:r>
        <w:rPr/>
        <w:t>trusted</w:t>
      </w:r>
      <w:r>
        <w:rPr>
          <w:spacing w:val="40"/>
        </w:rPr>
        <w:t> </w:t>
      </w:r>
      <w:r>
        <w:rPr/>
        <w:t>substitute.</w:t>
      </w:r>
      <w:r>
        <w:rPr>
          <w:spacing w:val="40"/>
        </w:rPr>
        <w:t> </w:t>
      </w:r>
      <w:r>
        <w:rPr/>
        <w:t>Although</w:t>
      </w:r>
      <w:r>
        <w:rPr>
          <w:spacing w:val="40"/>
        </w:rPr>
        <w:t> </w:t>
      </w:r>
      <w:r>
        <w:rPr/>
        <w:t>these</w:t>
      </w:r>
      <w:r>
        <w:rPr>
          <w:spacing w:val="40"/>
        </w:rPr>
        <w:t> </w:t>
      </w:r>
      <w:r>
        <w:rPr/>
        <w:t>conditions,</w:t>
      </w:r>
      <w:r>
        <w:rPr>
          <w:spacing w:val="40"/>
        </w:rPr>
        <w:t> </w:t>
      </w:r>
      <w:r>
        <w:rPr/>
        <w:t>as</w:t>
      </w:r>
      <w:r>
        <w:rPr>
          <w:spacing w:val="40"/>
        </w:rPr>
        <w:t> </w:t>
      </w:r>
      <w:r>
        <w:rPr/>
        <w:t>we</w:t>
      </w:r>
      <w:r>
        <w:rPr>
          <w:spacing w:val="40"/>
        </w:rPr>
        <w:t> </w:t>
      </w:r>
      <w:r>
        <w:rPr/>
        <w:t>have</w:t>
      </w:r>
      <w:r>
        <w:rPr>
          <w:spacing w:val="40"/>
        </w:rPr>
        <w:t> </w:t>
      </w:r>
      <w:r>
        <w:rPr/>
        <w:t>seen,</w:t>
      </w:r>
      <w:r>
        <w:rPr>
          <w:spacing w:val="40"/>
        </w:rPr>
        <w:t> </w:t>
      </w:r>
      <w:r>
        <w:rPr/>
        <w:t>can</w:t>
      </w:r>
      <w:r>
        <w:rPr>
          <w:spacing w:val="40"/>
        </w:rPr>
        <w:t> </w:t>
      </w:r>
      <w:r>
        <w:rPr/>
        <w:t>certainly</w:t>
      </w:r>
      <w:r>
        <w:rPr>
          <w:spacing w:val="40"/>
        </w:rPr>
        <w:t> </w:t>
      </w:r>
      <w:r>
        <w:rPr/>
        <w:t>be met,</w:t>
      </w:r>
      <w:r>
        <w:rPr>
          <w:spacing w:val="30"/>
        </w:rPr>
        <w:t> </w:t>
      </w:r>
      <w:r>
        <w:rPr/>
        <w:t>it</w:t>
      </w:r>
      <w:r>
        <w:rPr>
          <w:spacing w:val="30"/>
        </w:rPr>
        <w:t> </w:t>
      </w:r>
      <w:r>
        <w:rPr/>
        <w:t>is</w:t>
      </w:r>
      <w:r>
        <w:rPr>
          <w:spacing w:val="30"/>
        </w:rPr>
        <w:t> </w:t>
      </w:r>
      <w:r>
        <w:rPr/>
        <w:t>hardly</w:t>
      </w:r>
      <w:r>
        <w:rPr>
          <w:spacing w:val="33"/>
        </w:rPr>
        <w:t> </w:t>
      </w:r>
      <w:r>
        <w:rPr/>
        <w:t>surprising</w:t>
      </w:r>
      <w:r>
        <w:rPr>
          <w:spacing w:val="30"/>
        </w:rPr>
        <w:t> </w:t>
      </w:r>
      <w:r>
        <w:rPr/>
        <w:t>that</w:t>
      </w:r>
      <w:r>
        <w:rPr>
          <w:spacing w:val="30"/>
        </w:rPr>
        <w:t> </w:t>
      </w:r>
      <w:r>
        <w:rPr/>
        <w:t>all</w:t>
      </w:r>
      <w:r>
        <w:rPr>
          <w:spacing w:val="30"/>
        </w:rPr>
        <w:t> </w:t>
      </w:r>
      <w:r>
        <w:rPr/>
        <w:t>too</w:t>
      </w:r>
      <w:r>
        <w:rPr>
          <w:spacing w:val="30"/>
        </w:rPr>
        <w:t> </w:t>
      </w:r>
      <w:r>
        <w:rPr/>
        <w:t>often</w:t>
      </w:r>
      <w:r>
        <w:rPr>
          <w:spacing w:val="30"/>
        </w:rPr>
        <w:t> </w:t>
      </w:r>
      <w:r>
        <w:rPr/>
        <w:t>they</w:t>
      </w:r>
      <w:r>
        <w:rPr>
          <w:spacing w:val="31"/>
        </w:rPr>
        <w:t> </w:t>
      </w:r>
      <w:r>
        <w:rPr/>
        <w:t>are</w:t>
      </w:r>
      <w:r>
        <w:rPr>
          <w:spacing w:val="30"/>
        </w:rPr>
        <w:t> </w:t>
      </w:r>
      <w:r>
        <w:rPr/>
        <w:t>not.</w:t>
      </w:r>
      <w:r>
        <w:rPr>
          <w:spacing w:val="30"/>
        </w:rPr>
        <w:t> </w:t>
      </w:r>
      <w:r>
        <w:rPr/>
        <w:t>Sometimes</w:t>
      </w:r>
      <w:r>
        <w:rPr>
          <w:spacing w:val="30"/>
        </w:rPr>
        <w:t> </w:t>
      </w:r>
      <w:r>
        <w:rPr/>
        <w:t>the</w:t>
      </w:r>
      <w:r>
        <w:rPr>
          <w:spacing w:val="27"/>
        </w:rPr>
        <w:t> </w:t>
      </w:r>
      <w:r>
        <w:rPr/>
        <w:t>shortfall</w:t>
      </w:r>
      <w:r>
        <w:rPr>
          <w:spacing w:val="30"/>
        </w:rPr>
        <w:t> </w:t>
      </w:r>
      <w:r>
        <w:rPr/>
        <w:t>is</w:t>
      </w:r>
      <w:r>
        <w:rPr>
          <w:spacing w:val="30"/>
        </w:rPr>
        <w:t> </w:t>
      </w:r>
      <w:r>
        <w:rPr/>
        <w:t>in</w:t>
      </w:r>
      <w:r>
        <w:rPr>
          <w:spacing w:val="30"/>
        </w:rPr>
        <w:t> </w:t>
      </w:r>
      <w:r>
        <w:rPr/>
        <w:t>only one class of condition, sometimes in two and not infrequently in all three. On the type of shortfall, their number and, perhaps especially, their combination turns the form taken by a child's responses to his loss. Since several forms of pathology can result, and each form can occur in every degree, the field of enquiry is enormous.</w:t>
      </w:r>
    </w:p>
    <w:p>
      <w:pPr>
        <w:pStyle w:val="BodyText"/>
        <w:spacing w:before="10"/>
        <w:rPr>
          <w:sz w:val="21"/>
        </w:rPr>
      </w:pPr>
    </w:p>
    <w:p>
      <w:pPr>
        <w:pStyle w:val="BodyText"/>
        <w:spacing w:line="247" w:lineRule="auto" w:before="1"/>
        <w:ind w:left="152" w:right="788"/>
        <w:jc w:val="both"/>
      </w:pPr>
      <w:r>
        <w:rPr/>
        <w:t>Because there are as yet no studies of a representative group of bereaved children, there is no way</w:t>
      </w:r>
      <w:r>
        <w:rPr>
          <w:spacing w:val="32"/>
        </w:rPr>
        <w:t> </w:t>
      </w:r>
      <w:r>
        <w:rPr/>
        <w:t>of</w:t>
      </w:r>
      <w:r>
        <w:rPr>
          <w:spacing w:val="30"/>
        </w:rPr>
        <w:t> </w:t>
      </w:r>
      <w:r>
        <w:rPr/>
        <w:t>gauging</w:t>
      </w:r>
      <w:r>
        <w:rPr>
          <w:spacing w:val="30"/>
        </w:rPr>
        <w:t> </w:t>
      </w:r>
      <w:r>
        <w:rPr/>
        <w:t>the incidence</w:t>
      </w:r>
      <w:r>
        <w:rPr>
          <w:spacing w:val="30"/>
        </w:rPr>
        <w:t> </w:t>
      </w:r>
      <w:r>
        <w:rPr/>
        <w:t>of</w:t>
      </w:r>
      <w:r>
        <w:rPr>
          <w:spacing w:val="31"/>
        </w:rPr>
        <w:t> </w:t>
      </w:r>
      <w:r>
        <w:rPr/>
        <w:t>each</w:t>
      </w:r>
      <w:r>
        <w:rPr>
          <w:spacing w:val="30"/>
        </w:rPr>
        <w:t> </w:t>
      </w:r>
      <w:r>
        <w:rPr/>
        <w:t>of</w:t>
      </w:r>
      <w:r>
        <w:rPr>
          <w:spacing w:val="30"/>
        </w:rPr>
        <w:t> </w:t>
      </w:r>
      <w:r>
        <w:rPr/>
        <w:t>these</w:t>
      </w:r>
      <w:r>
        <w:rPr>
          <w:spacing w:val="32"/>
        </w:rPr>
        <w:t> </w:t>
      </w:r>
      <w:r>
        <w:rPr/>
        <w:t>different</w:t>
      </w:r>
      <w:r>
        <w:rPr>
          <w:spacing w:val="30"/>
        </w:rPr>
        <w:t> </w:t>
      </w:r>
      <w:r>
        <w:rPr/>
        <w:t>forms</w:t>
      </w:r>
      <w:r>
        <w:rPr>
          <w:spacing w:val="32"/>
        </w:rPr>
        <w:t> </w:t>
      </w:r>
      <w:r>
        <w:rPr/>
        <w:t>of</w:t>
      </w:r>
      <w:r>
        <w:rPr>
          <w:spacing w:val="30"/>
        </w:rPr>
        <w:t> </w:t>
      </w:r>
      <w:r>
        <w:rPr/>
        <w:t>pathological</w:t>
      </w:r>
      <w:r>
        <w:rPr>
          <w:spacing w:val="30"/>
        </w:rPr>
        <w:t> </w:t>
      </w:r>
      <w:r>
        <w:rPr/>
        <w:t>response.</w:t>
      </w:r>
      <w:r>
        <w:rPr>
          <w:spacing w:val="30"/>
        </w:rPr>
        <w:t> </w:t>
      </w:r>
      <w:r>
        <w:rPr/>
        <w:t>The best that can be done, therefore, is to describe certain patterns of response which are met with frequently</w:t>
      </w:r>
      <w:r>
        <w:rPr>
          <w:spacing w:val="40"/>
        </w:rPr>
        <w:t> </w:t>
      </w:r>
      <w:r>
        <w:rPr/>
        <w:t>in</w:t>
      </w:r>
      <w:r>
        <w:rPr>
          <w:spacing w:val="39"/>
        </w:rPr>
        <w:t> </w:t>
      </w:r>
      <w:r>
        <w:rPr/>
        <w:t>clinical</w:t>
      </w:r>
      <w:r>
        <w:rPr>
          <w:spacing w:val="39"/>
        </w:rPr>
        <w:t> </w:t>
      </w:r>
      <w:r>
        <w:rPr/>
        <w:t>practice</w:t>
      </w:r>
      <w:r>
        <w:rPr>
          <w:spacing w:val="40"/>
        </w:rPr>
        <w:t> </w:t>
      </w:r>
      <w:r>
        <w:rPr/>
        <w:t>and</w:t>
      </w:r>
      <w:r>
        <w:rPr>
          <w:spacing w:val="38"/>
        </w:rPr>
        <w:t> </w:t>
      </w:r>
      <w:r>
        <w:rPr/>
        <w:t>to</w:t>
      </w:r>
      <w:r>
        <w:rPr>
          <w:spacing w:val="39"/>
        </w:rPr>
        <w:t> </w:t>
      </w:r>
      <w:r>
        <w:rPr/>
        <w:t>indicate</w:t>
      </w:r>
      <w:r>
        <w:rPr>
          <w:spacing w:val="38"/>
        </w:rPr>
        <w:t> </w:t>
      </w:r>
      <w:r>
        <w:rPr/>
        <w:t>the</w:t>
      </w:r>
      <w:r>
        <w:rPr>
          <w:spacing w:val="38"/>
        </w:rPr>
        <w:t> </w:t>
      </w:r>
      <w:r>
        <w:rPr/>
        <w:t>conditions,</w:t>
      </w:r>
      <w:r>
        <w:rPr>
          <w:spacing w:val="39"/>
        </w:rPr>
        <w:t> </w:t>
      </w:r>
      <w:r>
        <w:rPr/>
        <w:t>present</w:t>
      </w:r>
      <w:r>
        <w:rPr>
          <w:spacing w:val="38"/>
        </w:rPr>
        <w:t> </w:t>
      </w:r>
      <w:r>
        <w:rPr/>
        <w:t>before</w:t>
      </w:r>
      <w:r>
        <w:rPr>
          <w:spacing w:val="39"/>
        </w:rPr>
        <w:t> </w:t>
      </w:r>
      <w:r>
        <w:rPr/>
        <w:t>and/or</w:t>
      </w:r>
      <w:r>
        <w:rPr>
          <w:spacing w:val="38"/>
        </w:rPr>
        <w:t> </w:t>
      </w:r>
      <w:r>
        <w:rPr/>
        <w:t>after</w:t>
      </w:r>
      <w:r>
        <w:rPr>
          <w:spacing w:val="38"/>
        </w:rPr>
        <w:t> </w:t>
      </w:r>
      <w:r>
        <w:rPr/>
        <w:t>the loss, that are playing a part, often a large part, in producing them.</w:t>
      </w:r>
    </w:p>
    <w:p>
      <w:pPr>
        <w:pStyle w:val="BodyText"/>
        <w:spacing w:before="6"/>
      </w:pPr>
    </w:p>
    <w:p>
      <w:pPr>
        <w:pStyle w:val="BodyText"/>
        <w:spacing w:line="247" w:lineRule="auto"/>
        <w:ind w:left="152" w:right="789"/>
        <w:jc w:val="both"/>
      </w:pPr>
      <w:r>
        <w:rPr/>
        <w:t>We start by presenting at some length the case reports of four children who, between them,</w:t>
      </w:r>
      <w:r>
        <w:rPr>
          <w:spacing w:val="80"/>
        </w:rPr>
        <w:t> </w:t>
      </w:r>
      <w:r>
        <w:rPr/>
        <w:t>show not only a fairly representative range of pathological responses but whose experiences illustrate with adequate detail the main conditions that appear to have been respon-</w:t>
      </w:r>
    </w:p>
    <w:p>
      <w:pPr>
        <w:pStyle w:val="BodyText"/>
        <w:spacing w:before="8"/>
      </w:pPr>
    </w:p>
    <w:p>
      <w:pPr>
        <w:pStyle w:val="BodyText"/>
        <w:ind w:left="152"/>
      </w:pPr>
      <w:r>
        <w:rPr/>
        <w:t>-</w:t>
      </w:r>
      <w:r>
        <w:rPr>
          <w:spacing w:val="-4"/>
        </w:rPr>
        <w:t>320-</w:t>
      </w:r>
    </w:p>
    <w:p>
      <w:pPr>
        <w:pStyle w:val="BodyText"/>
        <w:spacing w:before="5"/>
        <w:rPr>
          <w:sz w:val="23"/>
        </w:rPr>
      </w:pPr>
    </w:p>
    <w:p>
      <w:pPr>
        <w:pStyle w:val="BodyText"/>
        <w:spacing w:line="247" w:lineRule="auto"/>
        <w:ind w:left="152" w:right="789"/>
        <w:jc w:val="both"/>
      </w:pPr>
      <w:r>
        <w:rPr/>
        <w:t>sible</w:t>
      </w:r>
      <w:r>
        <w:rPr>
          <w:spacing w:val="40"/>
        </w:rPr>
        <w:t> </w:t>
      </w:r>
      <w:r>
        <w:rPr/>
        <w:t>for</w:t>
      </w:r>
      <w:r>
        <w:rPr>
          <w:spacing w:val="40"/>
        </w:rPr>
        <w:t> </w:t>
      </w:r>
      <w:r>
        <w:rPr/>
        <w:t>the</w:t>
      </w:r>
      <w:r>
        <w:rPr>
          <w:spacing w:val="40"/>
        </w:rPr>
        <w:t> </w:t>
      </w:r>
      <w:r>
        <w:rPr/>
        <w:t>form</w:t>
      </w:r>
      <w:r>
        <w:rPr>
          <w:spacing w:val="40"/>
        </w:rPr>
        <w:t> </w:t>
      </w:r>
      <w:r>
        <w:rPr/>
        <w:t>and</w:t>
      </w:r>
      <w:r>
        <w:rPr>
          <w:spacing w:val="40"/>
        </w:rPr>
        <w:t> </w:t>
      </w:r>
      <w:r>
        <w:rPr/>
        <w:t>degree</w:t>
      </w:r>
      <w:r>
        <w:rPr>
          <w:spacing w:val="40"/>
        </w:rPr>
        <w:t> </w:t>
      </w:r>
      <w:r>
        <w:rPr/>
        <w:t>of</w:t>
      </w:r>
      <w:r>
        <w:rPr>
          <w:spacing w:val="40"/>
        </w:rPr>
        <w:t> </w:t>
      </w:r>
      <w:r>
        <w:rPr/>
        <w:t>the</w:t>
      </w:r>
      <w:r>
        <w:rPr>
          <w:spacing w:val="40"/>
        </w:rPr>
        <w:t> </w:t>
      </w:r>
      <w:r>
        <w:rPr/>
        <w:t>responses</w:t>
      </w:r>
      <w:r>
        <w:rPr>
          <w:spacing w:val="40"/>
        </w:rPr>
        <w:t> </w:t>
      </w:r>
      <w:r>
        <w:rPr/>
        <w:t>described.</w:t>
      </w:r>
      <w:r>
        <w:rPr>
          <w:spacing w:val="40"/>
        </w:rPr>
        <w:t> </w:t>
      </w:r>
      <w:r>
        <w:rPr/>
        <w:t>In</w:t>
      </w:r>
      <w:r>
        <w:rPr>
          <w:spacing w:val="40"/>
        </w:rPr>
        <w:t> </w:t>
      </w:r>
      <w:r>
        <w:rPr/>
        <w:t>some</w:t>
      </w:r>
      <w:r>
        <w:rPr>
          <w:spacing w:val="40"/>
        </w:rPr>
        <w:t> </w:t>
      </w:r>
      <w:r>
        <w:rPr/>
        <w:t>cases</w:t>
      </w:r>
      <w:r>
        <w:rPr>
          <w:spacing w:val="40"/>
        </w:rPr>
        <w:t> </w:t>
      </w:r>
      <w:r>
        <w:rPr/>
        <w:t>the</w:t>
      </w:r>
      <w:r>
        <w:rPr>
          <w:spacing w:val="40"/>
        </w:rPr>
        <w:t> </w:t>
      </w:r>
      <w:r>
        <w:rPr/>
        <w:t>causal</w:t>
      </w:r>
      <w:r>
        <w:rPr>
          <w:spacing w:val="40"/>
        </w:rPr>
        <w:t> </w:t>
      </w:r>
      <w:r>
        <w:rPr/>
        <w:t>links between</w:t>
      </w:r>
      <w:r>
        <w:rPr>
          <w:spacing w:val="40"/>
        </w:rPr>
        <w:t> </w:t>
      </w:r>
      <w:r>
        <w:rPr/>
        <w:t>the</w:t>
      </w:r>
      <w:r>
        <w:rPr>
          <w:spacing w:val="40"/>
        </w:rPr>
        <w:t> </w:t>
      </w:r>
      <w:r>
        <w:rPr/>
        <w:t>child's</w:t>
      </w:r>
      <w:r>
        <w:rPr>
          <w:spacing w:val="40"/>
        </w:rPr>
        <w:t> </w:t>
      </w:r>
      <w:r>
        <w:rPr/>
        <w:t>experiences</w:t>
      </w:r>
      <w:r>
        <w:rPr>
          <w:spacing w:val="40"/>
        </w:rPr>
        <w:t> </w:t>
      </w:r>
      <w:r>
        <w:rPr/>
        <w:t>and</w:t>
      </w:r>
      <w:r>
        <w:rPr>
          <w:spacing w:val="40"/>
        </w:rPr>
        <w:t> </w:t>
      </w:r>
      <w:r>
        <w:rPr/>
        <w:t>the</w:t>
      </w:r>
      <w:r>
        <w:rPr>
          <w:spacing w:val="40"/>
        </w:rPr>
        <w:t> </w:t>
      </w:r>
      <w:r>
        <w:rPr/>
        <w:t>responses</w:t>
      </w:r>
      <w:r>
        <w:rPr>
          <w:spacing w:val="40"/>
        </w:rPr>
        <w:t> </w:t>
      </w:r>
      <w:r>
        <w:rPr/>
        <w:t>observed</w:t>
      </w:r>
      <w:r>
        <w:rPr>
          <w:spacing w:val="40"/>
        </w:rPr>
        <w:t> </w:t>
      </w:r>
      <w:r>
        <w:rPr/>
        <w:t>seem</w:t>
      </w:r>
      <w:r>
        <w:rPr>
          <w:spacing w:val="40"/>
        </w:rPr>
        <w:t> </w:t>
      </w:r>
      <w:r>
        <w:rPr/>
        <w:t>clear;</w:t>
      </w:r>
      <w:r>
        <w:rPr>
          <w:spacing w:val="40"/>
        </w:rPr>
        <w:t> </w:t>
      </w:r>
      <w:r>
        <w:rPr/>
        <w:t>in</w:t>
      </w:r>
      <w:r>
        <w:rPr>
          <w:spacing w:val="40"/>
        </w:rPr>
        <w:t> </w:t>
      </w:r>
      <w:r>
        <w:rPr/>
        <w:t>others</w:t>
      </w:r>
      <w:r>
        <w:rPr>
          <w:spacing w:val="40"/>
        </w:rPr>
        <w:t> </w:t>
      </w:r>
      <w:r>
        <w:rPr/>
        <w:t>they</w:t>
      </w:r>
      <w:r>
        <w:rPr>
          <w:spacing w:val="40"/>
        </w:rPr>
        <w:t> </w:t>
      </w:r>
      <w:r>
        <w:rPr/>
        <w:t>are more</w:t>
      </w:r>
      <w:r>
        <w:rPr>
          <w:spacing w:val="40"/>
        </w:rPr>
        <w:t> </w:t>
      </w:r>
      <w:r>
        <w:rPr/>
        <w:t>conjectural.</w:t>
      </w:r>
      <w:r>
        <w:rPr>
          <w:spacing w:val="40"/>
        </w:rPr>
        <w:t> </w:t>
      </w:r>
      <w:r>
        <w:rPr/>
        <w:t>Of</w:t>
      </w:r>
      <w:r>
        <w:rPr>
          <w:spacing w:val="39"/>
        </w:rPr>
        <w:t> </w:t>
      </w:r>
      <w:r>
        <w:rPr/>
        <w:t>the</w:t>
      </w:r>
      <w:r>
        <w:rPr>
          <w:spacing w:val="39"/>
        </w:rPr>
        <w:t> </w:t>
      </w:r>
      <w:r>
        <w:rPr/>
        <w:t>four</w:t>
      </w:r>
      <w:r>
        <w:rPr>
          <w:spacing w:val="40"/>
        </w:rPr>
        <w:t> </w:t>
      </w:r>
      <w:r>
        <w:rPr/>
        <w:t>children,</w:t>
      </w:r>
      <w:r>
        <w:rPr>
          <w:spacing w:val="40"/>
        </w:rPr>
        <w:t> </w:t>
      </w:r>
      <w:r>
        <w:rPr/>
        <w:t>two</w:t>
      </w:r>
      <w:r>
        <w:rPr>
          <w:spacing w:val="40"/>
        </w:rPr>
        <w:t> </w:t>
      </w:r>
      <w:r>
        <w:rPr/>
        <w:t>are</w:t>
      </w:r>
      <w:r>
        <w:rPr>
          <w:spacing w:val="39"/>
        </w:rPr>
        <w:t> </w:t>
      </w:r>
      <w:r>
        <w:rPr/>
        <w:t>boys</w:t>
      </w:r>
      <w:r>
        <w:rPr>
          <w:spacing w:val="40"/>
        </w:rPr>
        <w:t> </w:t>
      </w:r>
      <w:r>
        <w:rPr/>
        <w:t>and</w:t>
      </w:r>
      <w:r>
        <w:rPr>
          <w:spacing w:val="40"/>
        </w:rPr>
        <w:t> </w:t>
      </w:r>
      <w:r>
        <w:rPr/>
        <w:t>two</w:t>
      </w:r>
      <w:r>
        <w:rPr>
          <w:spacing w:val="39"/>
        </w:rPr>
        <w:t> </w:t>
      </w:r>
      <w:r>
        <w:rPr/>
        <w:t>are</w:t>
      </w:r>
      <w:r>
        <w:rPr>
          <w:spacing w:val="39"/>
        </w:rPr>
        <w:t> </w:t>
      </w:r>
      <w:r>
        <w:rPr/>
        <w:t>girls.</w:t>
      </w:r>
      <w:r>
        <w:rPr>
          <w:spacing w:val="40"/>
        </w:rPr>
        <w:t> </w:t>
      </w:r>
      <w:r>
        <w:rPr/>
        <w:t>One</w:t>
      </w:r>
      <w:r>
        <w:rPr>
          <w:spacing w:val="39"/>
        </w:rPr>
        <w:t> </w:t>
      </w:r>
      <w:r>
        <w:rPr/>
        <w:t>of</w:t>
      </w:r>
      <w:r>
        <w:rPr>
          <w:spacing w:val="39"/>
        </w:rPr>
        <w:t> </w:t>
      </w:r>
      <w:r>
        <w:rPr/>
        <w:t>each</w:t>
      </w:r>
      <w:r>
        <w:rPr>
          <w:spacing w:val="40"/>
        </w:rPr>
        <w:t> </w:t>
      </w:r>
      <w:r>
        <w:rPr/>
        <w:t>lost</w:t>
      </w:r>
      <w:r>
        <w:rPr>
          <w:spacing w:val="40"/>
        </w:rPr>
        <w:t> </w:t>
      </w:r>
      <w:r>
        <w:rPr/>
        <w:t>a father and one a mother.</w:t>
      </w:r>
    </w:p>
    <w:p>
      <w:pPr>
        <w:pStyle w:val="BodyText"/>
        <w:spacing w:before="6"/>
      </w:pPr>
    </w:p>
    <w:p>
      <w:pPr>
        <w:pStyle w:val="BodyText"/>
        <w:spacing w:line="247" w:lineRule="auto" w:before="1"/>
        <w:ind w:left="152" w:right="788"/>
        <w:jc w:val="both"/>
      </w:pPr>
      <w:r>
        <w:rPr/>
        <w:t>The</w:t>
      </w:r>
      <w:r>
        <w:rPr>
          <w:spacing w:val="40"/>
        </w:rPr>
        <w:t> </w:t>
      </w:r>
      <w:r>
        <w:rPr/>
        <w:t>cases</w:t>
      </w:r>
      <w:r>
        <w:rPr>
          <w:spacing w:val="40"/>
        </w:rPr>
        <w:t> </w:t>
      </w:r>
      <w:r>
        <w:rPr/>
        <w:t>selected</w:t>
      </w:r>
      <w:r>
        <w:rPr>
          <w:spacing w:val="40"/>
        </w:rPr>
        <w:t> </w:t>
      </w:r>
      <w:r>
        <w:rPr/>
        <w:t>are</w:t>
      </w:r>
      <w:r>
        <w:rPr>
          <w:spacing w:val="40"/>
        </w:rPr>
        <w:t> </w:t>
      </w:r>
      <w:r>
        <w:rPr/>
        <w:t>drawn</w:t>
      </w:r>
      <w:r>
        <w:rPr>
          <w:spacing w:val="40"/>
        </w:rPr>
        <w:t> </w:t>
      </w:r>
      <w:r>
        <w:rPr/>
        <w:t>from</w:t>
      </w:r>
      <w:r>
        <w:rPr>
          <w:spacing w:val="40"/>
        </w:rPr>
        <w:t> </w:t>
      </w:r>
      <w:r>
        <w:rPr/>
        <w:t>the</w:t>
      </w:r>
      <w:r>
        <w:rPr>
          <w:spacing w:val="40"/>
        </w:rPr>
        <w:t> </w:t>
      </w:r>
      <w:r>
        <w:rPr/>
        <w:t>reports</w:t>
      </w:r>
      <w:r>
        <w:rPr>
          <w:spacing w:val="40"/>
        </w:rPr>
        <w:t> </w:t>
      </w:r>
      <w:r>
        <w:rPr/>
        <w:t>of</w:t>
      </w:r>
      <w:r>
        <w:rPr>
          <w:spacing w:val="40"/>
        </w:rPr>
        <w:t> </w:t>
      </w:r>
      <w:r>
        <w:rPr/>
        <w:t>clinicians</w:t>
      </w:r>
      <w:r>
        <w:rPr>
          <w:spacing w:val="40"/>
        </w:rPr>
        <w:t> </w:t>
      </w:r>
      <w:r>
        <w:rPr/>
        <w:t>at</w:t>
      </w:r>
      <w:r>
        <w:rPr>
          <w:spacing w:val="40"/>
        </w:rPr>
        <w:t> </w:t>
      </w:r>
      <w:r>
        <w:rPr/>
        <w:t>work</w:t>
      </w:r>
      <w:r>
        <w:rPr>
          <w:spacing w:val="40"/>
        </w:rPr>
        <w:t> </w:t>
      </w:r>
      <w:r>
        <w:rPr/>
        <w:t>on</w:t>
      </w:r>
      <w:r>
        <w:rPr>
          <w:spacing w:val="40"/>
        </w:rPr>
        <w:t> </w:t>
      </w:r>
      <w:r>
        <w:rPr/>
        <w:t>both</w:t>
      </w:r>
      <w:r>
        <w:rPr>
          <w:spacing w:val="40"/>
        </w:rPr>
        <w:t> </w:t>
      </w:r>
      <w:r>
        <w:rPr/>
        <w:t>sides of</w:t>
      </w:r>
      <w:r>
        <w:rPr>
          <w:spacing w:val="40"/>
        </w:rPr>
        <w:t> </w:t>
      </w:r>
      <w:r>
        <w:rPr/>
        <w:t>the Atlantic.</w:t>
      </w:r>
      <w:r>
        <w:rPr>
          <w:spacing w:val="40"/>
        </w:rPr>
        <w:t> </w:t>
      </w:r>
      <w:r>
        <w:rPr/>
        <w:t>Whereas</w:t>
      </w:r>
      <w:r>
        <w:rPr>
          <w:spacing w:val="40"/>
        </w:rPr>
        <w:t> </w:t>
      </w:r>
      <w:r>
        <w:rPr/>
        <w:t>all</w:t>
      </w:r>
      <w:r>
        <w:rPr>
          <w:spacing w:val="40"/>
        </w:rPr>
        <w:t> </w:t>
      </w:r>
      <w:r>
        <w:rPr/>
        <w:t>the</w:t>
      </w:r>
      <w:r>
        <w:rPr>
          <w:spacing w:val="40"/>
        </w:rPr>
        <w:t> </w:t>
      </w:r>
      <w:r>
        <w:rPr/>
        <w:t>clinicians</w:t>
      </w:r>
      <w:r>
        <w:rPr>
          <w:spacing w:val="40"/>
        </w:rPr>
        <w:t> </w:t>
      </w:r>
      <w:r>
        <w:rPr/>
        <w:t>share</w:t>
      </w:r>
      <w:r>
        <w:rPr>
          <w:spacing w:val="40"/>
        </w:rPr>
        <w:t> </w:t>
      </w:r>
      <w:r>
        <w:rPr/>
        <w:t>an</w:t>
      </w:r>
      <w:r>
        <w:rPr>
          <w:spacing w:val="40"/>
        </w:rPr>
        <w:t> </w:t>
      </w:r>
      <w:r>
        <w:rPr/>
        <w:t>analytic</w:t>
      </w:r>
      <w:r>
        <w:rPr>
          <w:spacing w:val="40"/>
        </w:rPr>
        <w:t> </w:t>
      </w:r>
      <w:r>
        <w:rPr/>
        <w:t>approach,</w:t>
      </w:r>
      <w:r>
        <w:rPr>
          <w:spacing w:val="40"/>
        </w:rPr>
        <w:t> </w:t>
      </w:r>
      <w:r>
        <w:rPr/>
        <w:t>within</w:t>
      </w:r>
      <w:r>
        <w:rPr>
          <w:spacing w:val="40"/>
        </w:rPr>
        <w:t> </w:t>
      </w:r>
      <w:r>
        <w:rPr/>
        <w:t>that</w:t>
      </w:r>
      <w:r>
        <w:rPr>
          <w:spacing w:val="40"/>
        </w:rPr>
        <w:t> </w:t>
      </w:r>
      <w:r>
        <w:rPr/>
        <w:t>approach</w:t>
      </w:r>
      <w:r>
        <w:rPr>
          <w:spacing w:val="40"/>
        </w:rPr>
        <w:t> </w:t>
      </w:r>
      <w:r>
        <w:rPr/>
        <w:t>they differ considerably both in theoretical outlook and in the therapeutic techniques that they</w:t>
      </w:r>
      <w:r>
        <w:rPr>
          <w:spacing w:val="80"/>
        </w:rPr>
        <w:t> </w:t>
      </w:r>
      <w:r>
        <w:rPr/>
        <w:t>happen to have used in the cases selected.</w:t>
      </w:r>
    </w:p>
    <w:p>
      <w:pPr>
        <w:pStyle w:val="BodyText"/>
        <w:spacing w:before="6"/>
      </w:pPr>
    </w:p>
    <w:p>
      <w:pPr>
        <w:pStyle w:val="Heading4"/>
        <w:jc w:val="both"/>
      </w:pPr>
      <w:r>
        <w:rPr/>
        <w:pict>
          <v:rect style="position:absolute;margin-left:127.860001pt;margin-top:13.109922pt;width:7.38pt;height:1.140pt;mso-position-horizontal-relative:page;mso-position-vertical-relative:paragraph;z-index:15841280" id="docshape224" filled="true" fillcolor="#000000" stroked="false">
            <v:fill type="solid"/>
            <w10:wrap type="none"/>
          </v:rect>
        </w:pict>
      </w:r>
      <w:r>
        <w:rPr/>
        <w:t>Peter,</w:t>
      </w:r>
      <w:r>
        <w:rPr>
          <w:spacing w:val="2"/>
        </w:rPr>
        <w:t> </w:t>
      </w:r>
      <w:r>
        <w:rPr>
          <w:vertAlign w:val="superscript"/>
        </w:rPr>
        <w:t>1</w:t>
      </w:r>
      <w:r>
        <w:rPr>
          <w:spacing w:val="4"/>
          <w:vertAlign w:val="baseline"/>
        </w:rPr>
        <w:t> </w:t>
      </w:r>
      <w:r>
        <w:rPr>
          <w:vertAlign w:val="baseline"/>
        </w:rPr>
        <w:t>eleven</w:t>
      </w:r>
      <w:r>
        <w:rPr>
          <w:spacing w:val="4"/>
          <w:vertAlign w:val="baseline"/>
        </w:rPr>
        <w:t> </w:t>
      </w:r>
      <w:r>
        <w:rPr>
          <w:vertAlign w:val="baseline"/>
        </w:rPr>
        <w:t>when</w:t>
      </w:r>
      <w:r>
        <w:rPr>
          <w:spacing w:val="4"/>
          <w:vertAlign w:val="baseline"/>
        </w:rPr>
        <w:t> </w:t>
      </w:r>
      <w:r>
        <w:rPr>
          <w:vertAlign w:val="baseline"/>
        </w:rPr>
        <w:t>father</w:t>
      </w:r>
      <w:r>
        <w:rPr>
          <w:spacing w:val="4"/>
          <w:vertAlign w:val="baseline"/>
        </w:rPr>
        <w:t> </w:t>
      </w:r>
      <w:r>
        <w:rPr>
          <w:spacing w:val="-4"/>
          <w:vertAlign w:val="baseline"/>
        </w:rPr>
        <w:t>died</w:t>
      </w:r>
    </w:p>
    <w:p>
      <w:pPr>
        <w:spacing w:after="0"/>
        <w:jc w:val="both"/>
        <w:sectPr>
          <w:pgSz w:w="12240" w:h="15840"/>
          <w:pgMar w:header="0" w:footer="726" w:top="1500" w:bottom="920" w:left="1700" w:right="1060"/>
        </w:sectPr>
      </w:pPr>
    </w:p>
    <w:p>
      <w:pPr>
        <w:pStyle w:val="BodyText"/>
        <w:spacing w:line="247" w:lineRule="auto" w:before="78"/>
        <w:ind w:left="152" w:right="789"/>
        <w:jc w:val="both"/>
      </w:pPr>
      <w:r>
        <w:rPr/>
        <w:t>The</w:t>
      </w:r>
      <w:r>
        <w:rPr>
          <w:spacing w:val="40"/>
        </w:rPr>
        <w:t> </w:t>
      </w:r>
      <w:r>
        <w:rPr/>
        <w:t>first</w:t>
      </w:r>
      <w:r>
        <w:rPr>
          <w:spacing w:val="40"/>
        </w:rPr>
        <w:t> </w:t>
      </w:r>
      <w:r>
        <w:rPr/>
        <w:t>account,</w:t>
      </w:r>
      <w:r>
        <w:rPr>
          <w:spacing w:val="40"/>
        </w:rPr>
        <w:t> </w:t>
      </w:r>
      <w:r>
        <w:rPr/>
        <w:t>about</w:t>
      </w:r>
      <w:r>
        <w:rPr>
          <w:spacing w:val="40"/>
        </w:rPr>
        <w:t> </w:t>
      </w:r>
      <w:r>
        <w:rPr/>
        <w:t>a</w:t>
      </w:r>
      <w:r>
        <w:rPr>
          <w:spacing w:val="40"/>
        </w:rPr>
        <w:t> </w:t>
      </w:r>
      <w:r>
        <w:rPr/>
        <w:t>boy</w:t>
      </w:r>
      <w:r>
        <w:rPr>
          <w:spacing w:val="40"/>
        </w:rPr>
        <w:t> </w:t>
      </w:r>
      <w:r>
        <w:rPr/>
        <w:t>of</w:t>
      </w:r>
      <w:r>
        <w:rPr>
          <w:spacing w:val="40"/>
        </w:rPr>
        <w:t> </w:t>
      </w:r>
      <w:r>
        <w:rPr/>
        <w:t>eleven</w:t>
      </w:r>
      <w:r>
        <w:rPr>
          <w:spacing w:val="40"/>
        </w:rPr>
        <w:t> </w:t>
      </w:r>
      <w:r>
        <w:rPr/>
        <w:t>who</w:t>
      </w:r>
      <w:r>
        <w:rPr>
          <w:spacing w:val="40"/>
        </w:rPr>
        <w:t> </w:t>
      </w:r>
      <w:r>
        <w:rPr/>
        <w:t>lost</w:t>
      </w:r>
      <w:r>
        <w:rPr>
          <w:spacing w:val="40"/>
        </w:rPr>
        <w:t> </w:t>
      </w:r>
      <w:r>
        <w:rPr/>
        <w:t>his</w:t>
      </w:r>
      <w:r>
        <w:rPr>
          <w:spacing w:val="40"/>
        </w:rPr>
        <w:t> </w:t>
      </w:r>
      <w:r>
        <w:rPr/>
        <w:t>father,</w:t>
      </w:r>
      <w:r>
        <w:rPr>
          <w:spacing w:val="40"/>
        </w:rPr>
        <w:t> </w:t>
      </w:r>
      <w:r>
        <w:rPr/>
        <w:t>is</w:t>
      </w:r>
      <w:r>
        <w:rPr>
          <w:spacing w:val="40"/>
        </w:rPr>
        <w:t> </w:t>
      </w:r>
      <w:r>
        <w:rPr/>
        <w:t>taken</w:t>
      </w:r>
      <w:r>
        <w:rPr>
          <w:spacing w:val="40"/>
        </w:rPr>
        <w:t> </w:t>
      </w:r>
      <w:r>
        <w:rPr/>
        <w:t>from a</w:t>
      </w:r>
      <w:r>
        <w:rPr>
          <w:spacing w:val="40"/>
        </w:rPr>
        <w:t> </w:t>
      </w:r>
      <w:r>
        <w:rPr/>
        <w:t>much</w:t>
      </w:r>
      <w:r>
        <w:rPr>
          <w:spacing w:val="40"/>
        </w:rPr>
        <w:t> </w:t>
      </w:r>
      <w:r>
        <w:rPr/>
        <w:t>longer clinical report by Donald Winnicott ( 1965, pp. 212-42), a leading British paediatrician and psychoanalyst. In addition to the picture of the boy and his mother that it presents, the account illustrates some of Winnicott's therapeutic practices.</w:t>
      </w:r>
    </w:p>
    <w:p>
      <w:pPr>
        <w:pStyle w:val="BodyText"/>
        <w:spacing w:before="5"/>
      </w:pPr>
    </w:p>
    <w:p>
      <w:pPr>
        <w:pStyle w:val="BodyText"/>
        <w:spacing w:line="247" w:lineRule="auto"/>
        <w:ind w:left="152" w:right="787"/>
        <w:jc w:val="both"/>
      </w:pPr>
      <w:r>
        <w:rPr/>
        <w:t>Peter was aged 11 years and 8 months when he was first seen by Winnicott. Eight months</w:t>
      </w:r>
      <w:r>
        <w:rPr>
          <w:spacing w:val="40"/>
        </w:rPr>
        <w:t> </w:t>
      </w:r>
      <w:r>
        <w:rPr/>
        <w:t>earlier,</w:t>
      </w:r>
      <w:r>
        <w:rPr>
          <w:spacing w:val="37"/>
        </w:rPr>
        <w:t> </w:t>
      </w:r>
      <w:r>
        <w:rPr/>
        <w:t>on</w:t>
      </w:r>
      <w:r>
        <w:rPr>
          <w:spacing w:val="37"/>
        </w:rPr>
        <w:t> </w:t>
      </w:r>
      <w:r>
        <w:rPr/>
        <w:t>the</w:t>
      </w:r>
      <w:r>
        <w:rPr>
          <w:spacing w:val="37"/>
        </w:rPr>
        <w:t> </w:t>
      </w:r>
      <w:r>
        <w:rPr/>
        <w:t>day</w:t>
      </w:r>
      <w:r>
        <w:rPr>
          <w:spacing w:val="38"/>
        </w:rPr>
        <w:t> </w:t>
      </w:r>
      <w:r>
        <w:rPr/>
        <w:t>after</w:t>
      </w:r>
      <w:r>
        <w:rPr>
          <w:spacing w:val="38"/>
        </w:rPr>
        <w:t> </w:t>
      </w:r>
      <w:r>
        <w:rPr/>
        <w:t>Peter's</w:t>
      </w:r>
      <w:r>
        <w:rPr>
          <w:spacing w:val="37"/>
        </w:rPr>
        <w:t> </w:t>
      </w:r>
      <w:r>
        <w:rPr/>
        <w:t>birthday,</w:t>
      </w:r>
      <w:r>
        <w:rPr>
          <w:spacing w:val="37"/>
        </w:rPr>
        <w:t> </w:t>
      </w:r>
      <w:r>
        <w:rPr/>
        <w:t>his</w:t>
      </w:r>
      <w:r>
        <w:rPr>
          <w:spacing w:val="37"/>
        </w:rPr>
        <w:t> </w:t>
      </w:r>
      <w:r>
        <w:rPr/>
        <w:t>father</w:t>
      </w:r>
      <w:r>
        <w:rPr>
          <w:spacing w:val="36"/>
        </w:rPr>
        <w:t> </w:t>
      </w:r>
      <w:r>
        <w:rPr/>
        <w:t>had</w:t>
      </w:r>
      <w:r>
        <w:rPr>
          <w:spacing w:val="37"/>
        </w:rPr>
        <w:t> </w:t>
      </w:r>
      <w:r>
        <w:rPr/>
        <w:t>been</w:t>
      </w:r>
      <w:r>
        <w:rPr>
          <w:spacing w:val="37"/>
        </w:rPr>
        <w:t> </w:t>
      </w:r>
      <w:r>
        <w:rPr/>
        <w:t>drowned</w:t>
      </w:r>
      <w:r>
        <w:rPr>
          <w:spacing w:val="37"/>
        </w:rPr>
        <w:t> </w:t>
      </w:r>
      <w:r>
        <w:rPr/>
        <w:t>in</w:t>
      </w:r>
      <w:r>
        <w:rPr>
          <w:spacing w:val="37"/>
        </w:rPr>
        <w:t> </w:t>
      </w:r>
      <w:r>
        <w:rPr/>
        <w:t>a</w:t>
      </w:r>
      <w:r>
        <w:rPr>
          <w:spacing w:val="36"/>
        </w:rPr>
        <w:t> </w:t>
      </w:r>
      <w:r>
        <w:rPr/>
        <w:t>sailing</w:t>
      </w:r>
      <w:r>
        <w:rPr>
          <w:spacing w:val="38"/>
        </w:rPr>
        <w:t> </w:t>
      </w:r>
      <w:r>
        <w:rPr/>
        <w:t>accident; Peter himself had been involved but had been saved. For some months afterwards Peter had appeared unaffected by the event; but subsequently he had developed a variety of ill-defined ailments and, to use his mother's expression, had become 'emotional'. She had begun to worry about him and had been advised by a friend to seek Winnicott's assistance. Being already extremely busy Winnicott fitted in interviews as best he could and struggled to economize his time. Over a period of about two months he had six interviews with Peter, the first lasting two hours. Contact with mother was at first confined to several long telephone conversations, and</w:t>
      </w:r>
      <w:r>
        <w:rPr>
          <w:spacing w:val="80"/>
        </w:rPr>
        <w:t> </w:t>
      </w:r>
      <w:r>
        <w:rPr/>
        <w:t>her</w:t>
      </w:r>
      <w:r>
        <w:rPr>
          <w:spacing w:val="36"/>
        </w:rPr>
        <w:t> </w:t>
      </w:r>
      <w:r>
        <w:rPr/>
        <w:t>first</w:t>
      </w:r>
      <w:r>
        <w:rPr>
          <w:spacing w:val="35"/>
        </w:rPr>
        <w:t> </w:t>
      </w:r>
      <w:r>
        <w:rPr/>
        <w:t>interview</w:t>
      </w:r>
      <w:r>
        <w:rPr>
          <w:spacing w:val="37"/>
        </w:rPr>
        <w:t> </w:t>
      </w:r>
      <w:r>
        <w:rPr/>
        <w:t>with</w:t>
      </w:r>
      <w:r>
        <w:rPr>
          <w:spacing w:val="35"/>
        </w:rPr>
        <w:t> </w:t>
      </w:r>
      <w:r>
        <w:rPr/>
        <w:t>him</w:t>
      </w:r>
      <w:r>
        <w:rPr>
          <w:spacing w:val="33"/>
        </w:rPr>
        <w:t> </w:t>
      </w:r>
      <w:r>
        <w:rPr/>
        <w:t>was</w:t>
      </w:r>
      <w:r>
        <w:rPr>
          <w:spacing w:val="36"/>
        </w:rPr>
        <w:t> </w:t>
      </w:r>
      <w:r>
        <w:rPr/>
        <w:t>not</w:t>
      </w:r>
      <w:r>
        <w:rPr>
          <w:spacing w:val="36"/>
        </w:rPr>
        <w:t> </w:t>
      </w:r>
      <w:r>
        <w:rPr/>
        <w:t>until</w:t>
      </w:r>
      <w:r>
        <w:rPr>
          <w:spacing w:val="36"/>
        </w:rPr>
        <w:t> </w:t>
      </w:r>
      <w:r>
        <w:rPr/>
        <w:t>about</w:t>
      </w:r>
      <w:r>
        <w:rPr>
          <w:spacing w:val="35"/>
        </w:rPr>
        <w:t> </w:t>
      </w:r>
      <w:r>
        <w:rPr/>
        <w:t>three</w:t>
      </w:r>
      <w:r>
        <w:rPr>
          <w:spacing w:val="37"/>
        </w:rPr>
        <w:t> </w:t>
      </w:r>
      <w:r>
        <w:rPr/>
        <w:t>months</w:t>
      </w:r>
      <w:r>
        <w:rPr>
          <w:spacing w:val="35"/>
        </w:rPr>
        <w:t> </w:t>
      </w:r>
      <w:r>
        <w:rPr/>
        <w:t>after</w:t>
      </w:r>
      <w:r>
        <w:rPr>
          <w:spacing w:val="35"/>
        </w:rPr>
        <w:t> </w:t>
      </w:r>
      <w:r>
        <w:rPr/>
        <w:t>she</w:t>
      </w:r>
      <w:r>
        <w:rPr>
          <w:spacing w:val="35"/>
        </w:rPr>
        <w:t> </w:t>
      </w:r>
      <w:r>
        <w:rPr/>
        <w:t>had</w:t>
      </w:r>
      <w:r>
        <w:rPr>
          <w:spacing w:val="36"/>
        </w:rPr>
        <w:t> </w:t>
      </w:r>
      <w:r>
        <w:rPr/>
        <w:t>first</w:t>
      </w:r>
      <w:r>
        <w:rPr>
          <w:spacing w:val="36"/>
        </w:rPr>
        <w:t> </w:t>
      </w:r>
      <w:r>
        <w:rPr/>
        <w:t>telephoned him. There were no joint interviews.</w:t>
      </w:r>
    </w:p>
    <w:p>
      <w:pPr>
        <w:pStyle w:val="BodyText"/>
        <w:spacing w:before="1"/>
      </w:pPr>
    </w:p>
    <w:p>
      <w:pPr>
        <w:pStyle w:val="BodyText"/>
        <w:spacing w:line="247" w:lineRule="auto"/>
        <w:ind w:left="152" w:right="787"/>
        <w:jc w:val="both"/>
      </w:pPr>
      <w:r>
        <w:rPr/>
        <w:t>Information</w:t>
      </w:r>
      <w:r>
        <w:rPr>
          <w:spacing w:val="40"/>
        </w:rPr>
        <w:t> </w:t>
      </w:r>
      <w:r>
        <w:rPr/>
        <w:t>about</w:t>
      </w:r>
      <w:r>
        <w:rPr>
          <w:spacing w:val="40"/>
        </w:rPr>
        <w:t> </w:t>
      </w:r>
      <w:r>
        <w:rPr/>
        <w:t>family</w:t>
      </w:r>
      <w:r>
        <w:rPr>
          <w:spacing w:val="40"/>
        </w:rPr>
        <w:t> </w:t>
      </w:r>
      <w:r>
        <w:rPr/>
        <w:t>relationships</w:t>
      </w:r>
      <w:r>
        <w:rPr>
          <w:spacing w:val="40"/>
        </w:rPr>
        <w:t> </w:t>
      </w:r>
      <w:r>
        <w:rPr/>
        <w:t>was</w:t>
      </w:r>
      <w:r>
        <w:rPr>
          <w:spacing w:val="40"/>
        </w:rPr>
        <w:t> </w:t>
      </w:r>
      <w:r>
        <w:rPr/>
        <w:t>gleaned</w:t>
      </w:r>
      <w:r>
        <w:rPr>
          <w:spacing w:val="40"/>
        </w:rPr>
        <w:t> </w:t>
      </w:r>
      <w:r>
        <w:rPr/>
        <w:t>during</w:t>
      </w:r>
      <w:r>
        <w:rPr>
          <w:spacing w:val="40"/>
        </w:rPr>
        <w:t> </w:t>
      </w:r>
      <w:r>
        <w:rPr/>
        <w:t>the</w:t>
      </w:r>
      <w:r>
        <w:rPr>
          <w:spacing w:val="40"/>
        </w:rPr>
        <w:t> </w:t>
      </w:r>
      <w:r>
        <w:rPr/>
        <w:t>therapeutic</w:t>
      </w:r>
      <w:r>
        <w:rPr>
          <w:spacing w:val="40"/>
        </w:rPr>
        <w:t> </w:t>
      </w:r>
      <w:r>
        <w:rPr/>
        <w:t>interviews</w:t>
      </w:r>
      <w:r>
        <w:rPr>
          <w:spacing w:val="40"/>
        </w:rPr>
        <w:t> </w:t>
      </w:r>
      <w:r>
        <w:rPr/>
        <w:t>with Peter and mother. In the published account no information is given about the elder brother and very little about father.</w:t>
      </w:r>
    </w:p>
    <w:p>
      <w:pPr>
        <w:pStyle w:val="BodyText"/>
        <w:spacing w:before="7"/>
      </w:pPr>
    </w:p>
    <w:p>
      <w:pPr>
        <w:pStyle w:val="BodyText"/>
        <w:spacing w:line="247" w:lineRule="auto"/>
        <w:ind w:left="152" w:right="789"/>
        <w:jc w:val="both"/>
      </w:pPr>
      <w:r>
        <w:rPr/>
        <w:t>Father</w:t>
      </w:r>
      <w:r>
        <w:rPr>
          <w:spacing w:val="20"/>
        </w:rPr>
        <w:t> </w:t>
      </w:r>
      <w:r>
        <w:rPr/>
        <w:t>had</w:t>
      </w:r>
      <w:r>
        <w:rPr>
          <w:spacing w:val="20"/>
        </w:rPr>
        <w:t> </w:t>
      </w:r>
      <w:r>
        <w:rPr/>
        <w:t>been</w:t>
      </w:r>
      <w:r>
        <w:rPr>
          <w:spacing w:val="20"/>
        </w:rPr>
        <w:t> </w:t>
      </w:r>
      <w:r>
        <w:rPr/>
        <w:t>a</w:t>
      </w:r>
      <w:r>
        <w:rPr>
          <w:spacing w:val="20"/>
        </w:rPr>
        <w:t> </w:t>
      </w:r>
      <w:r>
        <w:rPr/>
        <w:t>successful</w:t>
      </w:r>
      <w:r>
        <w:rPr>
          <w:spacing w:val="19"/>
        </w:rPr>
        <w:t> </w:t>
      </w:r>
      <w:r>
        <w:rPr/>
        <w:t>professional</w:t>
      </w:r>
      <w:r>
        <w:rPr>
          <w:spacing w:val="24"/>
        </w:rPr>
        <w:t> </w:t>
      </w:r>
      <w:r>
        <w:rPr/>
        <w:t>man</w:t>
      </w:r>
      <w:r>
        <w:rPr>
          <w:spacing w:val="20"/>
        </w:rPr>
        <w:t> </w:t>
      </w:r>
      <w:r>
        <w:rPr/>
        <w:t>and</w:t>
      </w:r>
      <w:r>
        <w:rPr>
          <w:spacing w:val="20"/>
        </w:rPr>
        <w:t> </w:t>
      </w:r>
      <w:r>
        <w:rPr/>
        <w:t>together</w:t>
      </w:r>
      <w:r>
        <w:rPr>
          <w:spacing w:val="20"/>
        </w:rPr>
        <w:t> </w:t>
      </w:r>
      <w:r>
        <w:rPr/>
        <w:t>the</w:t>
      </w:r>
      <w:r>
        <w:rPr>
          <w:spacing w:val="20"/>
        </w:rPr>
        <w:t> </w:t>
      </w:r>
      <w:r>
        <w:rPr/>
        <w:t>parents</w:t>
      </w:r>
      <w:r>
        <w:rPr>
          <w:spacing w:val="20"/>
        </w:rPr>
        <w:t> </w:t>
      </w:r>
      <w:r>
        <w:rPr/>
        <w:t>had</w:t>
      </w:r>
      <w:r>
        <w:rPr>
          <w:spacing w:val="20"/>
        </w:rPr>
        <w:t> </w:t>
      </w:r>
      <w:r>
        <w:rPr/>
        <w:t>had</w:t>
      </w:r>
      <w:r>
        <w:rPr>
          <w:spacing w:val="23"/>
        </w:rPr>
        <w:t> </w:t>
      </w:r>
      <w:r>
        <w:rPr/>
        <w:t>a</w:t>
      </w:r>
      <w:r>
        <w:rPr>
          <w:spacing w:val="20"/>
        </w:rPr>
        <w:t> </w:t>
      </w:r>
      <w:r>
        <w:rPr/>
        <w:t>large</w:t>
      </w:r>
      <w:r>
        <w:rPr>
          <w:spacing w:val="20"/>
        </w:rPr>
        <w:t> </w:t>
      </w:r>
      <w:r>
        <w:rPr/>
        <w:t>circle of</w:t>
      </w:r>
      <w:r>
        <w:rPr>
          <w:spacing w:val="13"/>
        </w:rPr>
        <w:t> </w:t>
      </w:r>
      <w:r>
        <w:rPr/>
        <w:t>friends.</w:t>
      </w:r>
      <w:r>
        <w:rPr>
          <w:spacing w:val="13"/>
        </w:rPr>
        <w:t> </w:t>
      </w:r>
      <w:r>
        <w:rPr/>
        <w:t>There</w:t>
      </w:r>
      <w:r>
        <w:rPr>
          <w:spacing w:val="13"/>
        </w:rPr>
        <w:t> </w:t>
      </w:r>
      <w:r>
        <w:rPr/>
        <w:t>were</w:t>
      </w:r>
      <w:r>
        <w:rPr>
          <w:spacing w:val="13"/>
        </w:rPr>
        <w:t> </w:t>
      </w:r>
      <w:r>
        <w:rPr/>
        <w:t>two</w:t>
      </w:r>
      <w:r>
        <w:rPr>
          <w:spacing w:val="12"/>
        </w:rPr>
        <w:t> </w:t>
      </w:r>
      <w:r>
        <w:rPr/>
        <w:t>children,</w:t>
      </w:r>
      <w:r>
        <w:rPr>
          <w:spacing w:val="15"/>
        </w:rPr>
        <w:t> </w:t>
      </w:r>
      <w:r>
        <w:rPr/>
        <w:t>an</w:t>
      </w:r>
      <w:r>
        <w:rPr>
          <w:spacing w:val="13"/>
        </w:rPr>
        <w:t> </w:t>
      </w:r>
      <w:r>
        <w:rPr/>
        <w:t>elder</w:t>
      </w:r>
      <w:r>
        <w:rPr>
          <w:spacing w:val="13"/>
        </w:rPr>
        <w:t> </w:t>
      </w:r>
      <w:r>
        <w:rPr/>
        <w:t>boy</w:t>
      </w:r>
      <w:r>
        <w:rPr>
          <w:spacing w:val="15"/>
        </w:rPr>
        <w:t> </w:t>
      </w:r>
      <w:r>
        <w:rPr/>
        <w:t>at</w:t>
      </w:r>
      <w:r>
        <w:rPr>
          <w:spacing w:val="13"/>
        </w:rPr>
        <w:t> </w:t>
      </w:r>
      <w:r>
        <w:rPr/>
        <w:t>university</w:t>
      </w:r>
      <w:r>
        <w:rPr>
          <w:spacing w:val="15"/>
        </w:rPr>
        <w:t> </w:t>
      </w:r>
      <w:r>
        <w:rPr/>
        <w:t>and</w:t>
      </w:r>
      <w:r>
        <w:rPr>
          <w:spacing w:val="13"/>
        </w:rPr>
        <w:t> </w:t>
      </w:r>
      <w:r>
        <w:rPr/>
        <w:t>Peter</w:t>
      </w:r>
      <w:r>
        <w:rPr>
          <w:spacing w:val="14"/>
        </w:rPr>
        <w:t> </w:t>
      </w:r>
      <w:r>
        <w:rPr/>
        <w:t>who</w:t>
      </w:r>
      <w:r>
        <w:rPr>
          <w:spacing w:val="12"/>
        </w:rPr>
        <w:t> </w:t>
      </w:r>
      <w:r>
        <w:rPr/>
        <w:t>was</w:t>
      </w:r>
      <w:r>
        <w:rPr>
          <w:spacing w:val="14"/>
        </w:rPr>
        <w:t> </w:t>
      </w:r>
      <w:r>
        <w:rPr/>
        <w:t>a</w:t>
      </w:r>
      <w:r>
        <w:rPr>
          <w:spacing w:val="14"/>
        </w:rPr>
        <w:t> </w:t>
      </w:r>
      <w:r>
        <w:rPr/>
        <w:t>boarder</w:t>
      </w:r>
      <w:r>
        <w:rPr>
          <w:spacing w:val="12"/>
        </w:rPr>
        <w:t> </w:t>
      </w:r>
      <w:r>
        <w:rPr/>
        <w:t>at a preparatory school. The family lived in London and also had a holiday cottage by the sea. It was there that the tragedy had taken place.</w:t>
      </w:r>
    </w:p>
    <w:p>
      <w:pPr>
        <w:pStyle w:val="BodyText"/>
        <w:rPr>
          <w:sz w:val="20"/>
        </w:rPr>
      </w:pPr>
    </w:p>
    <w:p>
      <w:pPr>
        <w:pStyle w:val="BodyText"/>
        <w:spacing w:before="3"/>
      </w:pPr>
      <w:r>
        <w:rPr/>
        <w:pict>
          <v:shape style="position:absolute;margin-left:92.639999pt;margin-top:13.998926pt;width:112.95pt;height:.1pt;mso-position-horizontal-relative:page;mso-position-vertical-relative:paragraph;z-index:-15615488;mso-wrap-distance-left:0;mso-wrap-distance-right:0" id="docshape225" coordorigin="1853,280" coordsize="2259,0" path="m1853,280l4111,280e" filled="false" stroked="true" strokeweight=".451592pt" strokecolor="#000000">
            <v:path arrowok="t"/>
            <v:stroke dashstyle="solid"/>
            <w10:wrap type="topAndBottom"/>
          </v:shape>
        </w:pict>
      </w:r>
    </w:p>
    <w:p>
      <w:pPr>
        <w:pStyle w:val="BodyText"/>
        <w:spacing w:line="244" w:lineRule="auto" w:before="5"/>
        <w:ind w:left="413" w:right="790" w:hanging="261"/>
      </w:pPr>
      <w:r>
        <w:rPr>
          <w:vertAlign w:val="superscript"/>
        </w:rPr>
        <w:t>1</w:t>
      </w:r>
      <w:r>
        <w:rPr>
          <w:spacing w:val="40"/>
          <w:vertAlign w:val="baseline"/>
        </w:rPr>
        <w:t>  </w:t>
      </w:r>
      <w:r>
        <w:rPr>
          <w:vertAlign w:val="baseline"/>
        </w:rPr>
        <w:t>In</w:t>
      </w:r>
      <w:r>
        <w:rPr>
          <w:spacing w:val="38"/>
          <w:vertAlign w:val="baseline"/>
        </w:rPr>
        <w:t> </w:t>
      </w:r>
      <w:r>
        <w:rPr>
          <w:vertAlign w:val="baseline"/>
        </w:rPr>
        <w:t>the</w:t>
      </w:r>
      <w:r>
        <w:rPr>
          <w:spacing w:val="38"/>
          <w:vertAlign w:val="baseline"/>
        </w:rPr>
        <w:t> </w:t>
      </w:r>
      <w:r>
        <w:rPr>
          <w:vertAlign w:val="baseline"/>
        </w:rPr>
        <w:t>original</w:t>
      </w:r>
      <w:r>
        <w:rPr>
          <w:spacing w:val="38"/>
          <w:vertAlign w:val="baseline"/>
        </w:rPr>
        <w:t> </w:t>
      </w:r>
      <w:r>
        <w:rPr>
          <w:vertAlign w:val="baseline"/>
        </w:rPr>
        <w:t>record</w:t>
      </w:r>
      <w:r>
        <w:rPr>
          <w:spacing w:val="38"/>
          <w:vertAlign w:val="baseline"/>
        </w:rPr>
        <w:t> </w:t>
      </w:r>
      <w:r>
        <w:rPr>
          <w:vertAlign w:val="baseline"/>
        </w:rPr>
        <w:t>this</w:t>
      </w:r>
      <w:r>
        <w:rPr>
          <w:spacing w:val="38"/>
          <w:vertAlign w:val="baseline"/>
        </w:rPr>
        <w:t> </w:t>
      </w:r>
      <w:r>
        <w:rPr>
          <w:vertAlign w:val="baseline"/>
        </w:rPr>
        <w:t>boy</w:t>
      </w:r>
      <w:r>
        <w:rPr>
          <w:spacing w:val="40"/>
          <w:vertAlign w:val="baseline"/>
        </w:rPr>
        <w:t> </w:t>
      </w:r>
      <w:r>
        <w:rPr>
          <w:vertAlign w:val="baseline"/>
        </w:rPr>
        <w:t>is</w:t>
      </w:r>
      <w:r>
        <w:rPr>
          <w:spacing w:val="38"/>
          <w:vertAlign w:val="baseline"/>
        </w:rPr>
        <w:t> </w:t>
      </w:r>
      <w:r>
        <w:rPr>
          <w:vertAlign w:val="baseline"/>
        </w:rPr>
        <w:t>referred</w:t>
      </w:r>
      <w:r>
        <w:rPr>
          <w:spacing w:val="39"/>
          <w:vertAlign w:val="baseline"/>
        </w:rPr>
        <w:t> </w:t>
      </w:r>
      <w:r>
        <w:rPr>
          <w:vertAlign w:val="baseline"/>
        </w:rPr>
        <w:t>to</w:t>
      </w:r>
      <w:r>
        <w:rPr>
          <w:spacing w:val="39"/>
          <w:vertAlign w:val="baseline"/>
        </w:rPr>
        <w:t> </w:t>
      </w:r>
      <w:r>
        <w:rPr>
          <w:vertAlign w:val="baseline"/>
        </w:rPr>
        <w:t>as</w:t>
      </w:r>
      <w:r>
        <w:rPr>
          <w:spacing w:val="39"/>
          <w:vertAlign w:val="baseline"/>
        </w:rPr>
        <w:t> </w:t>
      </w:r>
      <w:r>
        <w:rPr>
          <w:vertAlign w:val="baseline"/>
        </w:rPr>
        <w:t>Patrick.</w:t>
      </w:r>
      <w:r>
        <w:rPr>
          <w:spacing w:val="39"/>
          <w:vertAlign w:val="baseline"/>
        </w:rPr>
        <w:t> </w:t>
      </w:r>
      <w:r>
        <w:rPr>
          <w:vertAlign w:val="baseline"/>
        </w:rPr>
        <w:t>Changing</w:t>
      </w:r>
      <w:r>
        <w:rPr>
          <w:spacing w:val="39"/>
          <w:vertAlign w:val="baseline"/>
        </w:rPr>
        <w:t> </w:t>
      </w:r>
      <w:r>
        <w:rPr>
          <w:vertAlign w:val="baseline"/>
        </w:rPr>
        <w:t>it</w:t>
      </w:r>
      <w:r>
        <w:rPr>
          <w:spacing w:val="38"/>
          <w:vertAlign w:val="baseline"/>
        </w:rPr>
        <w:t> </w:t>
      </w:r>
      <w:r>
        <w:rPr>
          <w:vertAlign w:val="baseline"/>
        </w:rPr>
        <w:t>to</w:t>
      </w:r>
      <w:r>
        <w:rPr>
          <w:spacing w:val="38"/>
          <w:vertAlign w:val="baseline"/>
        </w:rPr>
        <w:t> </w:t>
      </w:r>
      <w:r>
        <w:rPr>
          <w:vertAlign w:val="baseline"/>
        </w:rPr>
        <w:t>Peter</w:t>
      </w:r>
      <w:r>
        <w:rPr>
          <w:spacing w:val="38"/>
          <w:vertAlign w:val="baseline"/>
        </w:rPr>
        <w:t> </w:t>
      </w:r>
      <w:r>
        <w:rPr>
          <w:vertAlign w:val="baseline"/>
        </w:rPr>
        <w:t>is</w:t>
      </w:r>
      <w:r>
        <w:rPr>
          <w:spacing w:val="39"/>
          <w:vertAlign w:val="baseline"/>
        </w:rPr>
        <w:t> </w:t>
      </w:r>
      <w:r>
        <w:rPr>
          <w:vertAlign w:val="baseline"/>
        </w:rPr>
        <w:t>to</w:t>
      </w:r>
      <w:r>
        <w:rPr>
          <w:spacing w:val="38"/>
          <w:vertAlign w:val="baseline"/>
        </w:rPr>
        <w:t> </w:t>
      </w:r>
      <w:r>
        <w:rPr>
          <w:vertAlign w:val="baseline"/>
        </w:rPr>
        <w:t>avoid duplication with the three-year-old referred to in Chapters 1 and 23.</w:t>
      </w:r>
    </w:p>
    <w:p>
      <w:pPr>
        <w:pStyle w:val="BodyText"/>
        <w:spacing w:before="3"/>
        <w:rPr>
          <w:sz w:val="23"/>
        </w:rPr>
      </w:pPr>
    </w:p>
    <w:p>
      <w:pPr>
        <w:pStyle w:val="BodyText"/>
        <w:ind w:left="152"/>
      </w:pPr>
      <w:r>
        <w:rPr/>
        <w:t>-</w:t>
      </w:r>
      <w:r>
        <w:rPr>
          <w:spacing w:val="-4"/>
        </w:rPr>
        <w:t>321-</w:t>
      </w:r>
    </w:p>
    <w:p>
      <w:pPr>
        <w:pStyle w:val="BodyText"/>
        <w:spacing w:before="5"/>
        <w:rPr>
          <w:sz w:val="23"/>
        </w:rPr>
      </w:pPr>
    </w:p>
    <w:p>
      <w:pPr>
        <w:pStyle w:val="BodyText"/>
        <w:spacing w:line="247" w:lineRule="auto"/>
        <w:ind w:left="152" w:right="787"/>
        <w:jc w:val="both"/>
      </w:pPr>
      <w:r>
        <w:rPr/>
        <w:t>In</w:t>
      </w:r>
      <w:r>
        <w:rPr>
          <w:spacing w:val="28"/>
        </w:rPr>
        <w:t> </w:t>
      </w:r>
      <w:r>
        <w:rPr/>
        <w:t>the</w:t>
      </w:r>
      <w:r>
        <w:rPr>
          <w:spacing w:val="28"/>
        </w:rPr>
        <w:t> </w:t>
      </w:r>
      <w:r>
        <w:rPr/>
        <w:t>published</w:t>
      </w:r>
      <w:r>
        <w:rPr>
          <w:spacing w:val="29"/>
        </w:rPr>
        <w:t> </w:t>
      </w:r>
      <w:r>
        <w:rPr/>
        <w:t>account</w:t>
      </w:r>
      <w:r>
        <w:rPr>
          <w:spacing w:val="26"/>
        </w:rPr>
        <w:t> </w:t>
      </w:r>
      <w:r>
        <w:rPr/>
        <w:t>few</w:t>
      </w:r>
      <w:r>
        <w:rPr>
          <w:spacing w:val="29"/>
        </w:rPr>
        <w:t> </w:t>
      </w:r>
      <w:r>
        <w:rPr/>
        <w:t>details</w:t>
      </w:r>
      <w:r>
        <w:rPr>
          <w:spacing w:val="28"/>
        </w:rPr>
        <w:t> </w:t>
      </w:r>
      <w:r>
        <w:rPr/>
        <w:t>of</w:t>
      </w:r>
      <w:r>
        <w:rPr>
          <w:spacing w:val="29"/>
        </w:rPr>
        <w:t> </w:t>
      </w:r>
      <w:r>
        <w:rPr/>
        <w:t>the</w:t>
      </w:r>
      <w:r>
        <w:rPr>
          <w:spacing w:val="29"/>
        </w:rPr>
        <w:t> </w:t>
      </w:r>
      <w:r>
        <w:rPr/>
        <w:t>accident</w:t>
      </w:r>
      <w:r>
        <w:rPr>
          <w:spacing w:val="28"/>
        </w:rPr>
        <w:t> </w:t>
      </w:r>
      <w:r>
        <w:rPr/>
        <w:t>are</w:t>
      </w:r>
      <w:r>
        <w:rPr>
          <w:spacing w:val="26"/>
        </w:rPr>
        <w:t> </w:t>
      </w:r>
      <w:r>
        <w:rPr/>
        <w:t>given.</w:t>
      </w:r>
      <w:r>
        <w:rPr>
          <w:spacing w:val="29"/>
        </w:rPr>
        <w:t> </w:t>
      </w:r>
      <w:r>
        <w:rPr/>
        <w:t>Peter</w:t>
      </w:r>
      <w:r>
        <w:rPr>
          <w:spacing w:val="29"/>
        </w:rPr>
        <w:t> </w:t>
      </w:r>
      <w:r>
        <w:rPr/>
        <w:t>and</w:t>
      </w:r>
      <w:r>
        <w:rPr>
          <w:spacing w:val="28"/>
        </w:rPr>
        <w:t> </w:t>
      </w:r>
      <w:r>
        <w:rPr/>
        <w:t>his</w:t>
      </w:r>
      <w:r>
        <w:rPr>
          <w:spacing w:val="28"/>
        </w:rPr>
        <w:t> </w:t>
      </w:r>
      <w:r>
        <w:rPr/>
        <w:t>father</w:t>
      </w:r>
      <w:r>
        <w:rPr>
          <w:spacing w:val="29"/>
        </w:rPr>
        <w:t> </w:t>
      </w:r>
      <w:r>
        <w:rPr/>
        <w:t>had</w:t>
      </w:r>
      <w:r>
        <w:rPr>
          <w:spacing w:val="28"/>
        </w:rPr>
        <w:t> </w:t>
      </w:r>
      <w:r>
        <w:rPr/>
        <w:t>been out sailing together and had presumably capsized. They had then both been in the water for a long</w:t>
      </w:r>
      <w:r>
        <w:rPr>
          <w:spacing w:val="40"/>
        </w:rPr>
        <w:t> </w:t>
      </w:r>
      <w:r>
        <w:rPr/>
        <w:t>time.</w:t>
      </w:r>
      <w:r>
        <w:rPr>
          <w:spacing w:val="40"/>
        </w:rPr>
        <w:t> </w:t>
      </w:r>
      <w:r>
        <w:rPr/>
        <w:t>Peter</w:t>
      </w:r>
      <w:r>
        <w:rPr>
          <w:spacing w:val="40"/>
        </w:rPr>
        <w:t> </w:t>
      </w:r>
      <w:r>
        <w:rPr/>
        <w:t>had</w:t>
      </w:r>
      <w:r>
        <w:rPr>
          <w:spacing w:val="40"/>
        </w:rPr>
        <w:t> </w:t>
      </w:r>
      <w:r>
        <w:rPr/>
        <w:t>had</w:t>
      </w:r>
      <w:r>
        <w:rPr>
          <w:spacing w:val="40"/>
        </w:rPr>
        <w:t> </w:t>
      </w:r>
      <w:r>
        <w:rPr/>
        <w:t>a</w:t>
      </w:r>
      <w:r>
        <w:rPr>
          <w:spacing w:val="40"/>
        </w:rPr>
        <w:t> </w:t>
      </w:r>
      <w:r>
        <w:rPr/>
        <w:t>lifebelt</w:t>
      </w:r>
      <w:r>
        <w:rPr>
          <w:spacing w:val="40"/>
        </w:rPr>
        <w:t> </w:t>
      </w:r>
      <w:r>
        <w:rPr/>
        <w:t>but</w:t>
      </w:r>
      <w:r>
        <w:rPr>
          <w:spacing w:val="40"/>
        </w:rPr>
        <w:t> </w:t>
      </w:r>
      <w:r>
        <w:rPr/>
        <w:t>his</w:t>
      </w:r>
      <w:r>
        <w:rPr>
          <w:spacing w:val="40"/>
        </w:rPr>
        <w:t> </w:t>
      </w:r>
      <w:r>
        <w:rPr/>
        <w:t>father</w:t>
      </w:r>
      <w:r>
        <w:rPr>
          <w:spacing w:val="40"/>
        </w:rPr>
        <w:t> </w:t>
      </w:r>
      <w:r>
        <w:rPr/>
        <w:t>had</w:t>
      </w:r>
      <w:r>
        <w:rPr>
          <w:spacing w:val="40"/>
        </w:rPr>
        <w:t> </w:t>
      </w:r>
      <w:r>
        <w:rPr/>
        <w:t>none.</w:t>
      </w:r>
      <w:r>
        <w:rPr>
          <w:spacing w:val="40"/>
        </w:rPr>
        <w:t> </w:t>
      </w:r>
      <w:r>
        <w:rPr/>
        <w:t>At</w:t>
      </w:r>
      <w:r>
        <w:rPr>
          <w:spacing w:val="40"/>
        </w:rPr>
        <w:t> </w:t>
      </w:r>
      <w:r>
        <w:rPr/>
        <w:t>some</w:t>
      </w:r>
      <w:r>
        <w:rPr>
          <w:spacing w:val="40"/>
        </w:rPr>
        <w:t> </w:t>
      </w:r>
      <w:r>
        <w:rPr/>
        <w:t>time</w:t>
      </w:r>
      <w:r>
        <w:rPr>
          <w:spacing w:val="40"/>
        </w:rPr>
        <w:t> </w:t>
      </w:r>
      <w:r>
        <w:rPr/>
        <w:t>father</w:t>
      </w:r>
      <w:r>
        <w:rPr>
          <w:spacing w:val="40"/>
        </w:rPr>
        <w:t> </w:t>
      </w:r>
      <w:r>
        <w:rPr/>
        <w:t>had</w:t>
      </w:r>
      <w:r>
        <w:rPr>
          <w:spacing w:val="40"/>
        </w:rPr>
        <w:t> </w:t>
      </w:r>
      <w:r>
        <w:rPr/>
        <w:t>gone under</w:t>
      </w:r>
      <w:r>
        <w:rPr>
          <w:spacing w:val="40"/>
        </w:rPr>
        <w:t> </w:t>
      </w:r>
      <w:r>
        <w:rPr/>
        <w:t>but</w:t>
      </w:r>
      <w:r>
        <w:rPr>
          <w:spacing w:val="40"/>
        </w:rPr>
        <w:t> </w:t>
      </w:r>
      <w:r>
        <w:rPr/>
        <w:t>Peter</w:t>
      </w:r>
      <w:r>
        <w:rPr>
          <w:spacing w:val="40"/>
        </w:rPr>
        <w:t> </w:t>
      </w:r>
      <w:r>
        <w:rPr/>
        <w:t>had</w:t>
      </w:r>
      <w:r>
        <w:rPr>
          <w:spacing w:val="40"/>
        </w:rPr>
        <w:t> </w:t>
      </w:r>
      <w:r>
        <w:rPr/>
        <w:t>been</w:t>
      </w:r>
      <w:r>
        <w:rPr>
          <w:spacing w:val="40"/>
        </w:rPr>
        <w:t> </w:t>
      </w:r>
      <w:r>
        <w:rPr/>
        <w:t>rescued,</w:t>
      </w:r>
      <w:r>
        <w:rPr>
          <w:spacing w:val="40"/>
        </w:rPr>
        <w:t> </w:t>
      </w:r>
      <w:r>
        <w:rPr/>
        <w:t>almost</w:t>
      </w:r>
      <w:r>
        <w:rPr>
          <w:spacing w:val="40"/>
        </w:rPr>
        <w:t> </w:t>
      </w:r>
      <w:r>
        <w:rPr/>
        <w:t>by</w:t>
      </w:r>
      <w:r>
        <w:rPr>
          <w:spacing w:val="40"/>
        </w:rPr>
        <w:t> </w:t>
      </w:r>
      <w:r>
        <w:rPr/>
        <w:t>chance,</w:t>
      </w:r>
      <w:r>
        <w:rPr>
          <w:spacing w:val="40"/>
        </w:rPr>
        <w:t> </w:t>
      </w:r>
      <w:r>
        <w:rPr/>
        <w:t>when</w:t>
      </w:r>
      <w:r>
        <w:rPr>
          <w:spacing w:val="40"/>
        </w:rPr>
        <w:t> </w:t>
      </w:r>
      <w:r>
        <w:rPr/>
        <w:t>it</w:t>
      </w:r>
      <w:r>
        <w:rPr>
          <w:spacing w:val="40"/>
        </w:rPr>
        <w:t> </w:t>
      </w:r>
      <w:r>
        <w:rPr/>
        <w:t>was</w:t>
      </w:r>
      <w:r>
        <w:rPr>
          <w:spacing w:val="40"/>
        </w:rPr>
        <w:t> </w:t>
      </w:r>
      <w:r>
        <w:rPr/>
        <w:t>getting</w:t>
      </w:r>
      <w:r>
        <w:rPr>
          <w:spacing w:val="40"/>
        </w:rPr>
        <w:t> </w:t>
      </w:r>
      <w:r>
        <w:rPr/>
        <w:t>dark.</w:t>
      </w:r>
      <w:r>
        <w:rPr>
          <w:spacing w:val="40"/>
        </w:rPr>
        <w:t> </w:t>
      </w:r>
      <w:r>
        <w:rPr/>
        <w:t>Although father</w:t>
      </w:r>
      <w:r>
        <w:rPr>
          <w:spacing w:val="40"/>
        </w:rPr>
        <w:t> </w:t>
      </w:r>
      <w:r>
        <w:rPr/>
        <w:t>was</w:t>
      </w:r>
      <w:r>
        <w:rPr>
          <w:spacing w:val="40"/>
        </w:rPr>
        <w:t> </w:t>
      </w:r>
      <w:r>
        <w:rPr/>
        <w:t>already</w:t>
      </w:r>
      <w:r>
        <w:rPr>
          <w:spacing w:val="40"/>
        </w:rPr>
        <w:t> </w:t>
      </w:r>
      <w:r>
        <w:rPr/>
        <w:t>dead,</w:t>
      </w:r>
      <w:r>
        <w:rPr>
          <w:spacing w:val="40"/>
        </w:rPr>
        <w:t> </w:t>
      </w:r>
      <w:r>
        <w:rPr/>
        <w:t>Peter</w:t>
      </w:r>
      <w:r>
        <w:rPr>
          <w:spacing w:val="40"/>
        </w:rPr>
        <w:t> </w:t>
      </w:r>
      <w:r>
        <w:rPr/>
        <w:t>was</w:t>
      </w:r>
      <w:r>
        <w:rPr>
          <w:spacing w:val="40"/>
        </w:rPr>
        <w:t> </w:t>
      </w:r>
      <w:r>
        <w:rPr/>
        <w:t>told</w:t>
      </w:r>
      <w:r>
        <w:rPr>
          <w:spacing w:val="40"/>
        </w:rPr>
        <w:t> </w:t>
      </w:r>
      <w:r>
        <w:rPr/>
        <w:t>only</w:t>
      </w:r>
      <w:r>
        <w:rPr>
          <w:spacing w:val="40"/>
        </w:rPr>
        <w:t> </w:t>
      </w:r>
      <w:r>
        <w:rPr/>
        <w:t>that</w:t>
      </w:r>
      <w:r>
        <w:rPr>
          <w:spacing w:val="40"/>
        </w:rPr>
        <w:t> </w:t>
      </w:r>
      <w:r>
        <w:rPr/>
        <w:t>his</w:t>
      </w:r>
      <w:r>
        <w:rPr>
          <w:spacing w:val="40"/>
        </w:rPr>
        <w:t> </w:t>
      </w:r>
      <w:r>
        <w:rPr/>
        <w:t>father</w:t>
      </w:r>
      <w:r>
        <w:rPr>
          <w:spacing w:val="40"/>
        </w:rPr>
        <w:t> </w:t>
      </w:r>
      <w:r>
        <w:rPr/>
        <w:t>was</w:t>
      </w:r>
      <w:r>
        <w:rPr>
          <w:spacing w:val="40"/>
        </w:rPr>
        <w:t> </w:t>
      </w:r>
      <w:r>
        <w:rPr/>
        <w:t>in</w:t>
      </w:r>
      <w:r>
        <w:rPr>
          <w:spacing w:val="40"/>
        </w:rPr>
        <w:t> </w:t>
      </w:r>
      <w:r>
        <w:rPr/>
        <w:t>hospital.</w:t>
      </w:r>
      <w:r>
        <w:rPr>
          <w:spacing w:val="40"/>
        </w:rPr>
        <w:t> </w:t>
      </w:r>
      <w:r>
        <w:rPr/>
        <w:t>It</w:t>
      </w:r>
      <w:r>
        <w:rPr>
          <w:spacing w:val="40"/>
        </w:rPr>
        <w:t> </w:t>
      </w:r>
      <w:r>
        <w:rPr/>
        <w:t>is</w:t>
      </w:r>
      <w:r>
        <w:rPr>
          <w:spacing w:val="40"/>
        </w:rPr>
        <w:t> </w:t>
      </w:r>
      <w:r>
        <w:rPr/>
        <w:t>not</w:t>
      </w:r>
      <w:r>
        <w:rPr>
          <w:spacing w:val="40"/>
        </w:rPr>
        <w:t> </w:t>
      </w:r>
      <w:r>
        <w:rPr/>
        <w:t>clear when or how Peter was told the truth.</w:t>
      </w:r>
    </w:p>
    <w:p>
      <w:pPr>
        <w:pStyle w:val="BodyText"/>
        <w:spacing w:before="5"/>
      </w:pPr>
    </w:p>
    <w:p>
      <w:pPr>
        <w:pStyle w:val="BodyText"/>
        <w:spacing w:line="247" w:lineRule="auto"/>
        <w:ind w:left="152" w:right="789"/>
        <w:jc w:val="both"/>
      </w:pPr>
      <w:r>
        <w:rPr/>
        <w:t>The only other information given is that during the initial telephone conversation mother had said that Peter had been to some extent responsible for the tragedy; the published account, however, says nothing more about this.</w:t>
      </w:r>
    </w:p>
    <w:p>
      <w:pPr>
        <w:pStyle w:val="BodyText"/>
        <w:spacing w:before="8"/>
      </w:pPr>
    </w:p>
    <w:p>
      <w:pPr>
        <w:pStyle w:val="BodyText"/>
        <w:spacing w:line="247" w:lineRule="auto"/>
        <w:ind w:left="152" w:right="786"/>
        <w:jc w:val="both"/>
      </w:pPr>
      <w:r>
        <w:rPr/>
        <w:t>Except for the last point, all the details reported above were recounted by Peter during his first interview with Winnicott. At the start of what proved to be a very long interview Winnicott introduced</w:t>
      </w:r>
      <w:r>
        <w:rPr>
          <w:spacing w:val="31"/>
        </w:rPr>
        <w:t> </w:t>
      </w:r>
      <w:r>
        <w:rPr/>
        <w:t>Peter</w:t>
      </w:r>
      <w:r>
        <w:rPr>
          <w:spacing w:val="31"/>
        </w:rPr>
        <w:t> </w:t>
      </w:r>
      <w:r>
        <w:rPr/>
        <w:t>to</w:t>
      </w:r>
      <w:r>
        <w:rPr>
          <w:spacing w:val="30"/>
        </w:rPr>
        <w:t> </w:t>
      </w:r>
      <w:r>
        <w:rPr/>
        <w:t>the</w:t>
      </w:r>
      <w:r>
        <w:rPr>
          <w:spacing w:val="30"/>
        </w:rPr>
        <w:t> </w:t>
      </w:r>
      <w:r>
        <w:rPr/>
        <w:t>squiggle</w:t>
      </w:r>
      <w:r>
        <w:rPr>
          <w:spacing w:val="30"/>
        </w:rPr>
        <w:t> </w:t>
      </w:r>
      <w:r>
        <w:rPr/>
        <w:t>game</w:t>
      </w:r>
      <w:r>
        <w:rPr>
          <w:spacing w:val="31"/>
        </w:rPr>
        <w:t> </w:t>
      </w:r>
      <w:r>
        <w:rPr/>
        <w:t>in</w:t>
      </w:r>
      <w:r>
        <w:rPr>
          <w:spacing w:val="31"/>
        </w:rPr>
        <w:t> </w:t>
      </w:r>
      <w:r>
        <w:rPr/>
        <w:t>which,</w:t>
      </w:r>
      <w:r>
        <w:rPr>
          <w:spacing w:val="30"/>
        </w:rPr>
        <w:t> </w:t>
      </w:r>
      <w:r>
        <w:rPr/>
        <w:t>taking</w:t>
      </w:r>
      <w:r>
        <w:rPr>
          <w:spacing w:val="31"/>
        </w:rPr>
        <w:t> </w:t>
      </w:r>
      <w:r>
        <w:rPr/>
        <w:t>turns,</w:t>
      </w:r>
      <w:r>
        <w:rPr>
          <w:spacing w:val="30"/>
        </w:rPr>
        <w:t> </w:t>
      </w:r>
      <w:r>
        <w:rPr/>
        <w:t>each</w:t>
      </w:r>
      <w:r>
        <w:rPr>
          <w:spacing w:val="30"/>
        </w:rPr>
        <w:t> </w:t>
      </w:r>
      <w:r>
        <w:rPr/>
        <w:t>draws</w:t>
      </w:r>
      <w:r>
        <w:rPr>
          <w:spacing w:val="30"/>
        </w:rPr>
        <w:t> </w:t>
      </w:r>
      <w:r>
        <w:rPr/>
        <w:t>a</w:t>
      </w:r>
      <w:r>
        <w:rPr>
          <w:spacing w:val="30"/>
        </w:rPr>
        <w:t> </w:t>
      </w:r>
      <w:r>
        <w:rPr/>
        <w:t>random</w:t>
      </w:r>
      <w:r>
        <w:rPr>
          <w:spacing w:val="27"/>
        </w:rPr>
        <w:t> </w:t>
      </w:r>
      <w:r>
        <w:rPr/>
        <w:t>squiggle and the other is invited to use this as the basis for a picture. After playing this actively for a</w:t>
      </w:r>
      <w:r>
        <w:rPr>
          <w:spacing w:val="80"/>
        </w:rPr>
        <w:t> </w:t>
      </w:r>
      <w:r>
        <w:rPr/>
        <w:t>time, Peter began to talk. Soon he was describing a dream in which one person was missing though nobody knew it; there was also a church with a shadow instead of an altar. Asked by Winnicott</w:t>
      </w:r>
      <w:r>
        <w:rPr>
          <w:spacing w:val="30"/>
        </w:rPr>
        <w:t> </w:t>
      </w:r>
      <w:r>
        <w:rPr/>
        <w:t>what</w:t>
      </w:r>
      <w:r>
        <w:rPr>
          <w:spacing w:val="30"/>
        </w:rPr>
        <w:t> </w:t>
      </w:r>
      <w:r>
        <w:rPr/>
        <w:t>would</w:t>
      </w:r>
      <w:r>
        <w:rPr>
          <w:spacing w:val="30"/>
        </w:rPr>
        <w:t> </w:t>
      </w:r>
      <w:r>
        <w:rPr/>
        <w:t>be</w:t>
      </w:r>
      <w:r>
        <w:rPr>
          <w:spacing w:val="31"/>
        </w:rPr>
        <w:t> </w:t>
      </w:r>
      <w:r>
        <w:rPr/>
        <w:t>a</w:t>
      </w:r>
      <w:r>
        <w:rPr>
          <w:spacing w:val="30"/>
        </w:rPr>
        <w:t> </w:t>
      </w:r>
      <w:r>
        <w:rPr/>
        <w:t>nice</w:t>
      </w:r>
      <w:r>
        <w:rPr>
          <w:spacing w:val="27"/>
        </w:rPr>
        <w:t> </w:t>
      </w:r>
      <w:r>
        <w:rPr/>
        <w:t>dream,</w:t>
      </w:r>
      <w:r>
        <w:rPr>
          <w:spacing w:val="31"/>
        </w:rPr>
        <w:t> </w:t>
      </w:r>
      <w:r>
        <w:rPr/>
        <w:t>Peter</w:t>
      </w:r>
      <w:r>
        <w:rPr>
          <w:spacing w:val="31"/>
        </w:rPr>
        <w:t> </w:t>
      </w:r>
      <w:r>
        <w:rPr/>
        <w:t>replied:</w:t>
      </w:r>
      <w:r>
        <w:rPr>
          <w:spacing w:val="31"/>
        </w:rPr>
        <w:t> </w:t>
      </w:r>
      <w:r>
        <w:rPr/>
        <w:t>'Bliss,</w:t>
      </w:r>
      <w:r>
        <w:rPr>
          <w:spacing w:val="31"/>
        </w:rPr>
        <w:t> </w:t>
      </w:r>
      <w:r>
        <w:rPr/>
        <w:t>being</w:t>
      </w:r>
      <w:r>
        <w:rPr>
          <w:spacing w:val="31"/>
        </w:rPr>
        <w:t> </w:t>
      </w:r>
      <w:r>
        <w:rPr/>
        <w:t>cared</w:t>
      </w:r>
      <w:r>
        <w:rPr>
          <w:spacing w:val="31"/>
        </w:rPr>
        <w:t> </w:t>
      </w:r>
      <w:r>
        <w:rPr/>
        <w:t>for.</w:t>
      </w:r>
      <w:r>
        <w:rPr>
          <w:spacing w:val="30"/>
        </w:rPr>
        <w:t> </w:t>
      </w:r>
      <w:r>
        <w:rPr/>
        <w:t>I</w:t>
      </w:r>
      <w:r>
        <w:rPr>
          <w:spacing w:val="30"/>
        </w:rPr>
        <w:t> </w:t>
      </w:r>
      <w:r>
        <w:rPr/>
        <w:t>know</w:t>
      </w:r>
      <w:r>
        <w:rPr>
          <w:spacing w:val="30"/>
        </w:rPr>
        <w:t> </w:t>
      </w:r>
      <w:r>
        <w:rPr/>
        <w:t>I</w:t>
      </w:r>
      <w:r>
        <w:rPr>
          <w:spacing w:val="30"/>
        </w:rPr>
        <w:t> </w:t>
      </w:r>
      <w:r>
        <w:rPr/>
        <w:t>want</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this.' Asked if he knew what depression was like, Peter said he did, especially since father's death. He loved his father but he did not see much of him. Then he began to talk about his parents</w:t>
      </w:r>
      <w:r>
        <w:rPr>
          <w:spacing w:val="40"/>
        </w:rPr>
        <w:t> </w:t>
      </w:r>
      <w:r>
        <w:rPr/>
        <w:t>and</w:t>
      </w:r>
      <w:r>
        <w:rPr>
          <w:spacing w:val="40"/>
        </w:rPr>
        <w:t> </w:t>
      </w:r>
      <w:r>
        <w:rPr/>
        <w:t>his</w:t>
      </w:r>
      <w:r>
        <w:rPr>
          <w:spacing w:val="40"/>
        </w:rPr>
        <w:t> </w:t>
      </w:r>
      <w:r>
        <w:rPr/>
        <w:t>impression</w:t>
      </w:r>
      <w:r>
        <w:rPr>
          <w:spacing w:val="40"/>
        </w:rPr>
        <w:t> </w:t>
      </w:r>
      <w:r>
        <w:rPr/>
        <w:t>of</w:t>
      </w:r>
      <w:r>
        <w:rPr>
          <w:spacing w:val="40"/>
        </w:rPr>
        <w:t> </w:t>
      </w:r>
      <w:r>
        <w:rPr/>
        <w:t>their</w:t>
      </w:r>
      <w:r>
        <w:rPr>
          <w:spacing w:val="40"/>
        </w:rPr>
        <w:t> </w:t>
      </w:r>
      <w:r>
        <w:rPr/>
        <w:t>relationship:</w:t>
      </w:r>
      <w:r>
        <w:rPr>
          <w:spacing w:val="40"/>
        </w:rPr>
        <w:t> </w:t>
      </w:r>
      <w:r>
        <w:rPr/>
        <w:t>'My</w:t>
      </w:r>
      <w:r>
        <w:rPr>
          <w:spacing w:val="40"/>
        </w:rPr>
        <w:t> </w:t>
      </w:r>
      <w:r>
        <w:rPr/>
        <w:t>father</w:t>
      </w:r>
      <w:r>
        <w:rPr>
          <w:spacing w:val="40"/>
        </w:rPr>
        <w:t> </w:t>
      </w:r>
      <w:r>
        <w:rPr/>
        <w:t>was</w:t>
      </w:r>
      <w:r>
        <w:rPr>
          <w:spacing w:val="40"/>
        </w:rPr>
        <w:t> </w:t>
      </w:r>
      <w:r>
        <w:rPr/>
        <w:t>very</w:t>
      </w:r>
      <w:r>
        <w:rPr>
          <w:spacing w:val="40"/>
        </w:rPr>
        <w:t> </w:t>
      </w:r>
      <w:r>
        <w:rPr/>
        <w:t>kind.</w:t>
      </w:r>
      <w:r>
        <w:rPr>
          <w:spacing w:val="40"/>
        </w:rPr>
        <w:t> </w:t>
      </w:r>
      <w:r>
        <w:rPr/>
        <w:t>But</w:t>
      </w:r>
      <w:r>
        <w:rPr>
          <w:spacing w:val="40"/>
        </w:rPr>
        <w:t> </w:t>
      </w:r>
      <w:r>
        <w:rPr/>
        <w:t>the fact</w:t>
      </w:r>
      <w:r>
        <w:rPr>
          <w:spacing w:val="40"/>
        </w:rPr>
        <w:t> </w:t>
      </w:r>
      <w:r>
        <w:rPr/>
        <w:t>is mother and father were constantly under tension . . . I was the link that joined them; I tried to help</w:t>
      </w:r>
      <w:r>
        <w:rPr>
          <w:spacing w:val="32"/>
        </w:rPr>
        <w:t> </w:t>
      </w:r>
      <w:r>
        <w:rPr/>
        <w:t>.</w:t>
      </w:r>
      <w:r>
        <w:rPr>
          <w:spacing w:val="33"/>
        </w:rPr>
        <w:t> </w:t>
      </w:r>
      <w:r>
        <w:rPr/>
        <w:t>. .</w:t>
      </w:r>
      <w:r>
        <w:rPr>
          <w:spacing w:val="32"/>
        </w:rPr>
        <w:t> </w:t>
      </w:r>
      <w:r>
        <w:rPr/>
        <w:t>They</w:t>
      </w:r>
      <w:r>
        <w:rPr>
          <w:spacing w:val="33"/>
        </w:rPr>
        <w:t> </w:t>
      </w:r>
      <w:r>
        <w:rPr/>
        <w:t>were</w:t>
      </w:r>
      <w:r>
        <w:rPr>
          <w:spacing w:val="32"/>
        </w:rPr>
        <w:t> </w:t>
      </w:r>
      <w:r>
        <w:rPr/>
        <w:t>really</w:t>
      </w:r>
      <w:r>
        <w:rPr>
          <w:spacing w:val="34"/>
        </w:rPr>
        <w:t> </w:t>
      </w:r>
      <w:r>
        <w:rPr/>
        <w:t>very</w:t>
      </w:r>
      <w:r>
        <w:rPr>
          <w:spacing w:val="32"/>
        </w:rPr>
        <w:t> </w:t>
      </w:r>
      <w:r>
        <w:rPr/>
        <w:t>suited</w:t>
      </w:r>
      <w:r>
        <w:rPr>
          <w:spacing w:val="32"/>
        </w:rPr>
        <w:t> </w:t>
      </w:r>
      <w:r>
        <w:rPr/>
        <w:t>to</w:t>
      </w:r>
      <w:r>
        <w:rPr>
          <w:spacing w:val="33"/>
        </w:rPr>
        <w:t> </w:t>
      </w:r>
      <w:r>
        <w:rPr/>
        <w:t>each</w:t>
      </w:r>
      <w:r>
        <w:rPr>
          <w:spacing w:val="32"/>
        </w:rPr>
        <w:t> </w:t>
      </w:r>
      <w:r>
        <w:rPr/>
        <w:t>other,</w:t>
      </w:r>
      <w:r>
        <w:rPr>
          <w:spacing w:val="32"/>
        </w:rPr>
        <w:t> </w:t>
      </w:r>
      <w:r>
        <w:rPr/>
        <w:t>but over</w:t>
      </w:r>
      <w:r>
        <w:rPr>
          <w:spacing w:val="32"/>
        </w:rPr>
        <w:t> </w:t>
      </w:r>
      <w:r>
        <w:rPr/>
        <w:t>some</w:t>
      </w:r>
      <w:r>
        <w:rPr>
          <w:spacing w:val="32"/>
        </w:rPr>
        <w:t> </w:t>
      </w:r>
      <w:r>
        <w:rPr/>
        <w:t>little</w:t>
      </w:r>
      <w:r>
        <w:rPr>
          <w:spacing w:val="32"/>
        </w:rPr>
        <w:t> </w:t>
      </w:r>
      <w:r>
        <w:rPr/>
        <w:t>things</w:t>
      </w:r>
      <w:r>
        <w:rPr>
          <w:spacing w:val="32"/>
        </w:rPr>
        <w:t> </w:t>
      </w:r>
      <w:r>
        <w:rPr/>
        <w:t>they</w:t>
      </w:r>
      <w:r>
        <w:rPr>
          <w:spacing w:val="33"/>
        </w:rPr>
        <w:t> </w:t>
      </w:r>
      <w:r>
        <w:rPr/>
        <w:t>would begin</w:t>
      </w:r>
      <w:r>
        <w:rPr>
          <w:spacing w:val="31"/>
        </w:rPr>
        <w:t> </w:t>
      </w:r>
      <w:r>
        <w:rPr/>
        <w:t>to</w:t>
      </w:r>
      <w:r>
        <w:rPr>
          <w:spacing w:val="29"/>
        </w:rPr>
        <w:t> </w:t>
      </w:r>
      <w:r>
        <w:rPr/>
        <w:t>get</w:t>
      </w:r>
      <w:r>
        <w:rPr>
          <w:spacing w:val="31"/>
        </w:rPr>
        <w:t> </w:t>
      </w:r>
      <w:r>
        <w:rPr/>
        <w:t>across</w:t>
      </w:r>
      <w:r>
        <w:rPr>
          <w:spacing w:val="31"/>
        </w:rPr>
        <w:t> </w:t>
      </w:r>
      <w:r>
        <w:rPr/>
        <w:t>each</w:t>
      </w:r>
      <w:r>
        <w:rPr>
          <w:spacing w:val="31"/>
        </w:rPr>
        <w:t> </w:t>
      </w:r>
      <w:r>
        <w:rPr/>
        <w:t>other,</w:t>
      </w:r>
      <w:r>
        <w:rPr>
          <w:spacing w:val="29"/>
        </w:rPr>
        <w:t> </w:t>
      </w:r>
      <w:r>
        <w:rPr/>
        <w:t>and</w:t>
      </w:r>
      <w:r>
        <w:rPr>
          <w:spacing w:val="29"/>
        </w:rPr>
        <w:t> </w:t>
      </w:r>
      <w:r>
        <w:rPr/>
        <w:t>the</w:t>
      </w:r>
      <w:r>
        <w:rPr>
          <w:spacing w:val="29"/>
        </w:rPr>
        <w:t> </w:t>
      </w:r>
      <w:r>
        <w:rPr/>
        <w:t>tension</w:t>
      </w:r>
      <w:r>
        <w:rPr>
          <w:spacing w:val="31"/>
        </w:rPr>
        <w:t> </w:t>
      </w:r>
      <w:r>
        <w:rPr/>
        <w:t>would</w:t>
      </w:r>
      <w:r>
        <w:rPr>
          <w:spacing w:val="29"/>
        </w:rPr>
        <w:t> </w:t>
      </w:r>
      <w:r>
        <w:rPr/>
        <w:t>build</w:t>
      </w:r>
      <w:r>
        <w:rPr>
          <w:spacing w:val="31"/>
        </w:rPr>
        <w:t> </w:t>
      </w:r>
      <w:r>
        <w:rPr/>
        <w:t>up</w:t>
      </w:r>
      <w:r>
        <w:rPr>
          <w:spacing w:val="29"/>
        </w:rPr>
        <w:t> </w:t>
      </w:r>
      <w:r>
        <w:rPr/>
        <w:t>over</w:t>
      </w:r>
      <w:r>
        <w:rPr>
          <w:spacing w:val="29"/>
        </w:rPr>
        <w:t> </w:t>
      </w:r>
      <w:r>
        <w:rPr/>
        <w:t>and</w:t>
      </w:r>
      <w:r>
        <w:rPr>
          <w:spacing w:val="29"/>
        </w:rPr>
        <w:t> </w:t>
      </w:r>
      <w:r>
        <w:rPr/>
        <w:t>over</w:t>
      </w:r>
      <w:r>
        <w:rPr>
          <w:spacing w:val="29"/>
        </w:rPr>
        <w:t> </w:t>
      </w:r>
      <w:r>
        <w:rPr/>
        <w:t>again,</w:t>
      </w:r>
      <w:r>
        <w:rPr>
          <w:spacing w:val="29"/>
        </w:rPr>
        <w:t> </w:t>
      </w:r>
      <w:r>
        <w:rPr/>
        <w:t>and</w:t>
      </w:r>
      <w:r>
        <w:rPr>
          <w:spacing w:val="29"/>
        </w:rPr>
        <w:t> </w:t>
      </w:r>
      <w:r>
        <w:rPr/>
        <w:t>the only</w:t>
      </w:r>
      <w:r>
        <w:rPr>
          <w:spacing w:val="11"/>
        </w:rPr>
        <w:t> </w:t>
      </w:r>
      <w:r>
        <w:rPr/>
        <w:t>solution to this</w:t>
      </w:r>
      <w:r>
        <w:rPr>
          <w:spacing w:val="11"/>
        </w:rPr>
        <w:t> </w:t>
      </w:r>
      <w:r>
        <w:rPr/>
        <w:t>was for</w:t>
      </w:r>
      <w:r>
        <w:rPr>
          <w:spacing w:val="11"/>
        </w:rPr>
        <w:t> </w:t>
      </w:r>
      <w:r>
        <w:rPr/>
        <w:t>me</w:t>
      </w:r>
      <w:r>
        <w:rPr>
          <w:spacing w:val="11"/>
        </w:rPr>
        <w:t> </w:t>
      </w:r>
      <w:r>
        <w:rPr/>
        <w:t>to bring them together. Father</w:t>
      </w:r>
      <w:r>
        <w:rPr>
          <w:spacing w:val="12"/>
        </w:rPr>
        <w:t> </w:t>
      </w:r>
      <w:r>
        <w:rPr/>
        <w:t>was</w:t>
      </w:r>
      <w:r>
        <w:rPr>
          <w:spacing w:val="11"/>
        </w:rPr>
        <w:t> </w:t>
      </w:r>
      <w:r>
        <w:rPr/>
        <w:t>very</w:t>
      </w:r>
      <w:r>
        <w:rPr>
          <w:spacing w:val="15"/>
        </w:rPr>
        <w:t> </w:t>
      </w:r>
      <w:r>
        <w:rPr/>
        <w:t>much overworked . . .</w:t>
      </w:r>
      <w:r>
        <w:rPr>
          <w:spacing w:val="40"/>
        </w:rPr>
        <w:t> </w:t>
      </w:r>
      <w:r>
        <w:rPr/>
        <w:t>It was a great strain to him to come home tired and then for his wife to fail him.' In all this, Winnicott remarks, Peter showed an unusual degree of insight.</w:t>
      </w:r>
    </w:p>
    <w:p>
      <w:pPr>
        <w:pStyle w:val="BodyText"/>
        <w:spacing w:before="2"/>
      </w:pPr>
    </w:p>
    <w:p>
      <w:pPr>
        <w:pStyle w:val="BodyText"/>
        <w:spacing w:line="247" w:lineRule="auto" w:before="1"/>
        <w:ind w:left="152" w:right="787"/>
        <w:jc w:val="both"/>
      </w:pPr>
      <w:r>
        <w:rPr/>
        <w:t>From this Peter had gone on to describe in great detail, but in a rather detached way, the</w:t>
      </w:r>
      <w:r>
        <w:rPr>
          <w:spacing w:val="80"/>
        </w:rPr>
        <w:t> </w:t>
      </w:r>
      <w:r>
        <w:rPr/>
        <w:t>accident in which his father had died and his thoughts about it. His father, he thought, might</w:t>
      </w:r>
      <w:r>
        <w:rPr>
          <w:spacing w:val="40"/>
        </w:rPr>
        <w:t> </w:t>
      </w:r>
      <w:r>
        <w:rPr/>
        <w:t>have committed suicide, or perhaps he, Peter, was at fault; it was impossible to know. 'After a long</w:t>
      </w:r>
      <w:r>
        <w:rPr>
          <w:spacing w:val="34"/>
        </w:rPr>
        <w:t> </w:t>
      </w:r>
      <w:r>
        <w:rPr/>
        <w:t>time</w:t>
      </w:r>
      <w:r>
        <w:rPr>
          <w:spacing w:val="35"/>
        </w:rPr>
        <w:t> </w:t>
      </w:r>
      <w:r>
        <w:rPr/>
        <w:t>in</w:t>
      </w:r>
      <w:r>
        <w:rPr>
          <w:spacing w:val="35"/>
        </w:rPr>
        <w:t> </w:t>
      </w:r>
      <w:r>
        <w:rPr/>
        <w:t>the</w:t>
      </w:r>
      <w:r>
        <w:rPr>
          <w:spacing w:val="34"/>
        </w:rPr>
        <w:t> </w:t>
      </w:r>
      <w:r>
        <w:rPr/>
        <w:t>water</w:t>
      </w:r>
      <w:r>
        <w:rPr>
          <w:spacing w:val="34"/>
        </w:rPr>
        <w:t> </w:t>
      </w:r>
      <w:r>
        <w:rPr/>
        <w:t>one</w:t>
      </w:r>
      <w:r>
        <w:rPr>
          <w:spacing w:val="34"/>
        </w:rPr>
        <w:t> </w:t>
      </w:r>
      <w:r>
        <w:rPr/>
        <w:t>began</w:t>
      </w:r>
      <w:r>
        <w:rPr>
          <w:spacing w:val="34"/>
        </w:rPr>
        <w:t> </w:t>
      </w:r>
      <w:r>
        <w:rPr/>
        <w:t>to</w:t>
      </w:r>
      <w:r>
        <w:rPr>
          <w:spacing w:val="35"/>
        </w:rPr>
        <w:t> </w:t>
      </w:r>
      <w:r>
        <w:rPr/>
        <w:t>fight</w:t>
      </w:r>
      <w:r>
        <w:rPr>
          <w:spacing w:val="33"/>
        </w:rPr>
        <w:t> </w:t>
      </w:r>
      <w:r>
        <w:rPr/>
        <w:t>for</w:t>
      </w:r>
      <w:r>
        <w:rPr>
          <w:spacing w:val="34"/>
        </w:rPr>
        <w:t> </w:t>
      </w:r>
      <w:r>
        <w:rPr/>
        <w:t>oneself.'</w:t>
      </w:r>
      <w:r>
        <w:rPr>
          <w:spacing w:val="34"/>
        </w:rPr>
        <w:t> </w:t>
      </w:r>
      <w:r>
        <w:rPr/>
        <w:t>Then</w:t>
      </w:r>
      <w:r>
        <w:rPr>
          <w:spacing w:val="34"/>
        </w:rPr>
        <w:t> </w:t>
      </w:r>
      <w:r>
        <w:rPr/>
        <w:t>he</w:t>
      </w:r>
      <w:r>
        <w:rPr>
          <w:spacing w:val="34"/>
        </w:rPr>
        <w:t> </w:t>
      </w:r>
      <w:r>
        <w:rPr/>
        <w:t>confided</w:t>
      </w:r>
      <w:r>
        <w:rPr>
          <w:spacing w:val="34"/>
        </w:rPr>
        <w:t> </w:t>
      </w:r>
      <w:r>
        <w:rPr/>
        <w:t>that</w:t>
      </w:r>
      <w:r>
        <w:rPr>
          <w:spacing w:val="33"/>
        </w:rPr>
        <w:t> </w:t>
      </w:r>
      <w:r>
        <w:rPr/>
        <w:t>had</w:t>
      </w:r>
      <w:r>
        <w:rPr>
          <w:spacing w:val="35"/>
        </w:rPr>
        <w:t> </w:t>
      </w:r>
      <w:r>
        <w:rPr/>
        <w:t>his</w:t>
      </w:r>
      <w:r>
        <w:rPr>
          <w:spacing w:val="34"/>
        </w:rPr>
        <w:t> </w:t>
      </w:r>
      <w:r>
        <w:rPr/>
        <w:t>father lived</w:t>
      </w:r>
      <w:r>
        <w:rPr>
          <w:spacing w:val="40"/>
        </w:rPr>
        <w:t> </w:t>
      </w:r>
      <w:r>
        <w:rPr/>
        <w:t>he</w:t>
      </w:r>
      <w:r>
        <w:rPr>
          <w:spacing w:val="40"/>
        </w:rPr>
        <w:t> </w:t>
      </w:r>
      <w:r>
        <w:rPr/>
        <w:t>believed</w:t>
      </w:r>
      <w:r>
        <w:rPr>
          <w:spacing w:val="40"/>
        </w:rPr>
        <w:t> </w:t>
      </w:r>
      <w:r>
        <w:rPr/>
        <w:t>his</w:t>
      </w:r>
      <w:r>
        <w:rPr>
          <w:spacing w:val="40"/>
        </w:rPr>
        <w:t> </w:t>
      </w:r>
      <w:r>
        <w:rPr/>
        <w:t>mother</w:t>
      </w:r>
      <w:r>
        <w:rPr>
          <w:spacing w:val="40"/>
        </w:rPr>
        <w:t> </w:t>
      </w:r>
      <w:r>
        <w:rPr/>
        <w:t>would</w:t>
      </w:r>
      <w:r>
        <w:rPr>
          <w:spacing w:val="40"/>
        </w:rPr>
        <w:t> </w:t>
      </w:r>
      <w:r>
        <w:rPr/>
        <w:t>have</w:t>
      </w:r>
      <w:r>
        <w:rPr>
          <w:spacing w:val="40"/>
        </w:rPr>
        <w:t> </w:t>
      </w:r>
      <w:r>
        <w:rPr/>
        <w:t>committed</w:t>
      </w:r>
      <w:r>
        <w:rPr>
          <w:spacing w:val="40"/>
        </w:rPr>
        <w:t> </w:t>
      </w:r>
      <w:r>
        <w:rPr/>
        <w:t>suicide.</w:t>
      </w:r>
      <w:r>
        <w:rPr>
          <w:spacing w:val="40"/>
        </w:rPr>
        <w:t> </w:t>
      </w:r>
      <w:r>
        <w:rPr/>
        <w:t>'The</w:t>
      </w:r>
      <w:r>
        <w:rPr>
          <w:spacing w:val="40"/>
        </w:rPr>
        <w:t> </w:t>
      </w:r>
      <w:r>
        <w:rPr/>
        <w:t>tension</w:t>
      </w:r>
      <w:r>
        <w:rPr>
          <w:spacing w:val="40"/>
        </w:rPr>
        <w:t> </w:t>
      </w:r>
      <w:r>
        <w:rPr/>
        <w:t>between</w:t>
      </w:r>
      <w:r>
        <w:rPr>
          <w:spacing w:val="40"/>
        </w:rPr>
        <w:t> </w:t>
      </w:r>
      <w:r>
        <w:rPr/>
        <w:t>the</w:t>
      </w:r>
      <w:r>
        <w:rPr>
          <w:spacing w:val="40"/>
        </w:rPr>
        <w:t> </w:t>
      </w:r>
      <w:r>
        <w:rPr/>
        <w:t>two was so great it was not possible to think of them going on without one of them dying.' Peter therefore felt relief, and also indicated that he felt very guilty about doing so.</w:t>
      </w:r>
    </w:p>
    <w:p>
      <w:pPr>
        <w:pStyle w:val="BodyText"/>
        <w:spacing w:before="3"/>
      </w:pPr>
    </w:p>
    <w:p>
      <w:pPr>
        <w:pStyle w:val="BodyText"/>
        <w:spacing w:line="247" w:lineRule="auto"/>
        <w:ind w:left="152" w:right="792"/>
        <w:jc w:val="both"/>
      </w:pPr>
      <w:r>
        <w:rPr/>
        <w:t>Towards</w:t>
      </w:r>
      <w:r>
        <w:rPr>
          <w:spacing w:val="40"/>
        </w:rPr>
        <w:t> </w:t>
      </w:r>
      <w:r>
        <w:rPr/>
        <w:t>the</w:t>
      </w:r>
      <w:r>
        <w:rPr>
          <w:spacing w:val="40"/>
        </w:rPr>
        <w:t> </w:t>
      </w:r>
      <w:r>
        <w:rPr/>
        <w:t>end</w:t>
      </w:r>
      <w:r>
        <w:rPr>
          <w:spacing w:val="40"/>
        </w:rPr>
        <w:t> </w:t>
      </w:r>
      <w:r>
        <w:rPr/>
        <w:t>of</w:t>
      </w:r>
      <w:r>
        <w:rPr>
          <w:spacing w:val="40"/>
        </w:rPr>
        <w:t> </w:t>
      </w:r>
      <w:r>
        <w:rPr/>
        <w:t>the</w:t>
      </w:r>
      <w:r>
        <w:rPr>
          <w:spacing w:val="40"/>
        </w:rPr>
        <w:t> </w:t>
      </w:r>
      <w:r>
        <w:rPr/>
        <w:t>interview</w:t>
      </w:r>
      <w:r>
        <w:rPr>
          <w:spacing w:val="40"/>
        </w:rPr>
        <w:t> </w:t>
      </w:r>
      <w:r>
        <w:rPr/>
        <w:t>Peter</w:t>
      </w:r>
      <w:r>
        <w:rPr>
          <w:spacing w:val="40"/>
        </w:rPr>
        <w:t> </w:t>
      </w:r>
      <w:r>
        <w:rPr/>
        <w:t>described</w:t>
      </w:r>
      <w:r>
        <w:rPr>
          <w:spacing w:val="40"/>
        </w:rPr>
        <w:t> </w:t>
      </w:r>
      <w:r>
        <w:rPr/>
        <w:t>various</w:t>
      </w:r>
      <w:r>
        <w:rPr>
          <w:spacing w:val="40"/>
        </w:rPr>
        <w:t> </w:t>
      </w:r>
      <w:r>
        <w:rPr/>
        <w:t>fears</w:t>
      </w:r>
      <w:r>
        <w:rPr>
          <w:spacing w:val="40"/>
        </w:rPr>
        <w:t> </w:t>
      </w:r>
      <w:r>
        <w:rPr/>
        <w:t>he</w:t>
      </w:r>
      <w:r>
        <w:rPr>
          <w:spacing w:val="40"/>
        </w:rPr>
        <w:t> </w:t>
      </w:r>
      <w:r>
        <w:rPr/>
        <w:t>had</w:t>
      </w:r>
      <w:r>
        <w:rPr>
          <w:spacing w:val="40"/>
        </w:rPr>
        <w:t> </w:t>
      </w:r>
      <w:r>
        <w:rPr/>
        <w:t>had</w:t>
      </w:r>
      <w:r>
        <w:rPr>
          <w:spacing w:val="40"/>
        </w:rPr>
        <w:t> </w:t>
      </w:r>
      <w:r>
        <w:rPr/>
        <w:t>since</w:t>
      </w:r>
      <w:r>
        <w:rPr>
          <w:spacing w:val="40"/>
        </w:rPr>
        <w:t> </w:t>
      </w:r>
      <w:r>
        <w:rPr/>
        <w:t>early childhood and insisted that his troubles had antedated the tragedy.</w:t>
      </w:r>
    </w:p>
    <w:p>
      <w:pPr>
        <w:pStyle w:val="BodyText"/>
        <w:spacing w:before="8"/>
      </w:pPr>
    </w:p>
    <w:p>
      <w:pPr>
        <w:pStyle w:val="BodyText"/>
        <w:spacing w:line="247" w:lineRule="auto" w:before="1"/>
        <w:ind w:left="152" w:right="787"/>
        <w:jc w:val="both"/>
      </w:pPr>
      <w:r>
        <w:rPr/>
        <w:t>After this interview Peter had returned to his boarding school. A fortnight later, however, his mother phoned to say that he had run away and</w:t>
      </w:r>
    </w:p>
    <w:p>
      <w:pPr>
        <w:pStyle w:val="BodyText"/>
        <w:spacing w:before="10"/>
      </w:pPr>
    </w:p>
    <w:p>
      <w:pPr>
        <w:pStyle w:val="BodyText"/>
        <w:ind w:left="152"/>
      </w:pPr>
      <w:r>
        <w:rPr/>
        <w:t>-</w:t>
      </w:r>
      <w:r>
        <w:rPr>
          <w:spacing w:val="-4"/>
        </w:rPr>
        <w:t>322-</w:t>
      </w:r>
    </w:p>
    <w:p>
      <w:pPr>
        <w:pStyle w:val="BodyText"/>
        <w:spacing w:before="3"/>
        <w:rPr>
          <w:sz w:val="23"/>
        </w:rPr>
      </w:pPr>
    </w:p>
    <w:p>
      <w:pPr>
        <w:pStyle w:val="BodyText"/>
        <w:spacing w:line="247" w:lineRule="auto" w:before="1"/>
        <w:ind w:left="152" w:right="787"/>
        <w:jc w:val="both"/>
      </w:pPr>
      <w:r>
        <w:rPr/>
        <w:t>had</w:t>
      </w:r>
      <w:r>
        <w:rPr>
          <w:spacing w:val="30"/>
        </w:rPr>
        <w:t> </w:t>
      </w:r>
      <w:r>
        <w:rPr/>
        <w:t>returned</w:t>
      </w:r>
      <w:r>
        <w:rPr>
          <w:spacing w:val="31"/>
        </w:rPr>
        <w:t> </w:t>
      </w:r>
      <w:r>
        <w:rPr/>
        <w:t>home</w:t>
      </w:r>
      <w:r>
        <w:rPr>
          <w:spacing w:val="30"/>
        </w:rPr>
        <w:t> </w:t>
      </w:r>
      <w:r>
        <w:rPr/>
        <w:t>by</w:t>
      </w:r>
      <w:r>
        <w:rPr>
          <w:spacing w:val="34"/>
        </w:rPr>
        <w:t> </w:t>
      </w:r>
      <w:r>
        <w:rPr/>
        <w:t>train,</w:t>
      </w:r>
      <w:r>
        <w:rPr>
          <w:spacing w:val="31"/>
        </w:rPr>
        <w:t> </w:t>
      </w:r>
      <w:r>
        <w:rPr/>
        <w:t>laden</w:t>
      </w:r>
      <w:r>
        <w:rPr>
          <w:spacing w:val="30"/>
        </w:rPr>
        <w:t> </w:t>
      </w:r>
      <w:r>
        <w:rPr/>
        <w:t>with</w:t>
      </w:r>
      <w:r>
        <w:rPr>
          <w:spacing w:val="30"/>
        </w:rPr>
        <w:t> </w:t>
      </w:r>
      <w:r>
        <w:rPr/>
        <w:t>Latin</w:t>
      </w:r>
      <w:r>
        <w:rPr>
          <w:spacing w:val="30"/>
        </w:rPr>
        <w:t> </w:t>
      </w:r>
      <w:r>
        <w:rPr/>
        <w:t>books.</w:t>
      </w:r>
      <w:r>
        <w:rPr>
          <w:spacing w:val="30"/>
        </w:rPr>
        <w:t> </w:t>
      </w:r>
      <w:r>
        <w:rPr/>
        <w:t>He</w:t>
      </w:r>
      <w:r>
        <w:rPr>
          <w:spacing w:val="30"/>
        </w:rPr>
        <w:t> </w:t>
      </w:r>
      <w:r>
        <w:rPr/>
        <w:t>felt</w:t>
      </w:r>
      <w:r>
        <w:rPr>
          <w:spacing w:val="30"/>
        </w:rPr>
        <w:t> </w:t>
      </w:r>
      <w:r>
        <w:rPr/>
        <w:t>he</w:t>
      </w:r>
      <w:r>
        <w:rPr>
          <w:spacing w:val="30"/>
        </w:rPr>
        <w:t> </w:t>
      </w:r>
      <w:r>
        <w:rPr/>
        <w:t>was</w:t>
      </w:r>
      <w:r>
        <w:rPr>
          <w:spacing w:val="30"/>
        </w:rPr>
        <w:t> </w:t>
      </w:r>
      <w:r>
        <w:rPr/>
        <w:t>letting</w:t>
      </w:r>
      <w:r>
        <w:rPr>
          <w:spacing w:val="30"/>
        </w:rPr>
        <w:t> </w:t>
      </w:r>
      <w:r>
        <w:rPr/>
        <w:t>the</w:t>
      </w:r>
      <w:r>
        <w:rPr>
          <w:spacing w:val="30"/>
        </w:rPr>
        <w:t> </w:t>
      </w:r>
      <w:r>
        <w:rPr/>
        <w:t>school</w:t>
      </w:r>
      <w:r>
        <w:rPr>
          <w:spacing w:val="30"/>
        </w:rPr>
        <w:t> </w:t>
      </w:r>
      <w:r>
        <w:rPr/>
        <w:t>down and that he had to make a terrific effort to learn Latin. During the subsequent interview with Winnicott, Peter described how another boy had been in trouble over his Latin and had been</w:t>
      </w:r>
      <w:r>
        <w:rPr>
          <w:spacing w:val="80"/>
        </w:rPr>
        <w:t> </w:t>
      </w:r>
      <w:r>
        <w:rPr/>
        <w:t>told he was not fit to be at the school. This had made Peter feel sick and had led to his running away. It then transpired that Peter had felt like running away the previous term also. After this interview, moreover, he refused pointblank to return to school and also needed a great deal of persuasion before he would see Winnicott again.</w:t>
      </w:r>
    </w:p>
    <w:p>
      <w:pPr>
        <w:pStyle w:val="BodyText"/>
        <w:spacing w:before="3"/>
      </w:pPr>
    </w:p>
    <w:p>
      <w:pPr>
        <w:pStyle w:val="BodyText"/>
        <w:spacing w:line="247" w:lineRule="auto"/>
        <w:ind w:left="152" w:right="787"/>
        <w:jc w:val="both"/>
      </w:pPr>
      <w:r>
        <w:rPr/>
        <w:t>After the interview that followed Winnicott decided that Peter was not fit to return to school</w:t>
      </w:r>
      <w:r>
        <w:rPr>
          <w:spacing w:val="80"/>
        </w:rPr>
        <w:t> </w:t>
      </w:r>
      <w:r>
        <w:rPr/>
        <w:t>and, instead, should stay at home with his mother. This was arranged. In Winnicott's words</w:t>
      </w:r>
      <w:r>
        <w:rPr>
          <w:spacing w:val="40"/>
        </w:rPr>
        <w:t> </w:t>
      </w:r>
      <w:r>
        <w:rPr/>
        <w:t>'Peter</w:t>
      </w:r>
      <w:r>
        <w:rPr>
          <w:spacing w:val="40"/>
        </w:rPr>
        <w:t> </w:t>
      </w:r>
      <w:r>
        <w:rPr/>
        <w:t>turned</w:t>
      </w:r>
      <w:r>
        <w:rPr>
          <w:spacing w:val="40"/>
        </w:rPr>
        <w:t> </w:t>
      </w:r>
      <w:r>
        <w:rPr/>
        <w:t>into</w:t>
      </w:r>
      <w:r>
        <w:rPr>
          <w:spacing w:val="40"/>
        </w:rPr>
        <w:t> </w:t>
      </w:r>
      <w:r>
        <w:rPr/>
        <w:t>a</w:t>
      </w:r>
      <w:r>
        <w:rPr>
          <w:spacing w:val="40"/>
        </w:rPr>
        <w:t> </w:t>
      </w:r>
      <w:r>
        <w:rPr/>
        <w:t>boy</w:t>
      </w:r>
      <w:r>
        <w:rPr>
          <w:spacing w:val="40"/>
        </w:rPr>
        <w:t> </w:t>
      </w:r>
      <w:r>
        <w:rPr/>
        <w:t>of</w:t>
      </w:r>
      <w:r>
        <w:rPr>
          <w:spacing w:val="40"/>
        </w:rPr>
        <w:t> </w:t>
      </w:r>
      <w:r>
        <w:rPr/>
        <w:t>four</w:t>
      </w:r>
      <w:r>
        <w:rPr>
          <w:spacing w:val="40"/>
        </w:rPr>
        <w:t> </w:t>
      </w:r>
      <w:r>
        <w:rPr/>
        <w:t>going</w:t>
      </w:r>
      <w:r>
        <w:rPr>
          <w:spacing w:val="40"/>
        </w:rPr>
        <w:t> </w:t>
      </w:r>
      <w:r>
        <w:rPr/>
        <w:t>everywhere</w:t>
      </w:r>
      <w:r>
        <w:rPr>
          <w:spacing w:val="40"/>
        </w:rPr>
        <w:t> </w:t>
      </w:r>
      <w:r>
        <w:rPr/>
        <w:t>with</w:t>
      </w:r>
      <w:r>
        <w:rPr>
          <w:spacing w:val="40"/>
        </w:rPr>
        <w:t> </w:t>
      </w:r>
      <w:r>
        <w:rPr/>
        <w:t>his</w:t>
      </w:r>
      <w:r>
        <w:rPr>
          <w:spacing w:val="40"/>
        </w:rPr>
        <w:t> </w:t>
      </w:r>
      <w:r>
        <w:rPr/>
        <w:t>mother</w:t>
      </w:r>
      <w:r>
        <w:rPr>
          <w:spacing w:val="40"/>
        </w:rPr>
        <w:t> </w:t>
      </w:r>
      <w:r>
        <w:rPr/>
        <w:t>and</w:t>
      </w:r>
      <w:r>
        <w:rPr>
          <w:spacing w:val="40"/>
        </w:rPr>
        <w:t> </w:t>
      </w:r>
      <w:r>
        <w:rPr/>
        <w:t>holding</w:t>
      </w:r>
      <w:r>
        <w:rPr>
          <w:spacing w:val="40"/>
        </w:rPr>
        <w:t> </w:t>
      </w:r>
      <w:r>
        <w:rPr/>
        <w:t>her</w:t>
      </w:r>
      <w:r>
        <w:rPr>
          <w:spacing w:val="40"/>
        </w:rPr>
        <w:t> </w:t>
      </w:r>
      <w:r>
        <w:rPr/>
        <w:t>hand.' Much</w:t>
      </w:r>
      <w:r>
        <w:rPr>
          <w:spacing w:val="40"/>
        </w:rPr>
        <w:t> </w:t>
      </w:r>
      <w:r>
        <w:rPr/>
        <w:t>of</w:t>
      </w:r>
      <w:r>
        <w:rPr>
          <w:spacing w:val="40"/>
        </w:rPr>
        <w:t> </w:t>
      </w:r>
      <w:r>
        <w:rPr/>
        <w:t>the time</w:t>
      </w:r>
      <w:r>
        <w:rPr>
          <w:spacing w:val="40"/>
        </w:rPr>
        <w:t> </w:t>
      </w:r>
      <w:r>
        <w:rPr/>
        <w:t>was</w:t>
      </w:r>
      <w:r>
        <w:rPr>
          <w:spacing w:val="40"/>
        </w:rPr>
        <w:t> </w:t>
      </w:r>
      <w:r>
        <w:rPr/>
        <w:t>spent</w:t>
      </w:r>
      <w:r>
        <w:rPr>
          <w:spacing w:val="40"/>
        </w:rPr>
        <w:t> </w:t>
      </w:r>
      <w:r>
        <w:rPr/>
        <w:t>in</w:t>
      </w:r>
      <w:r>
        <w:rPr>
          <w:spacing w:val="40"/>
        </w:rPr>
        <w:t> </w:t>
      </w:r>
      <w:r>
        <w:rPr/>
        <w:t>the</w:t>
      </w:r>
      <w:r>
        <w:rPr>
          <w:spacing w:val="40"/>
        </w:rPr>
        <w:t> </w:t>
      </w:r>
      <w:r>
        <w:rPr/>
        <w:t>holiday</w:t>
      </w:r>
      <w:r>
        <w:rPr>
          <w:spacing w:val="40"/>
        </w:rPr>
        <w:t> </w:t>
      </w:r>
      <w:r>
        <w:rPr/>
        <w:t>cottage.</w:t>
      </w:r>
      <w:r>
        <w:rPr>
          <w:spacing w:val="40"/>
        </w:rPr>
        <w:t> </w:t>
      </w:r>
      <w:r>
        <w:rPr/>
        <w:t>This</w:t>
      </w:r>
      <w:r>
        <w:rPr>
          <w:spacing w:val="40"/>
        </w:rPr>
        <w:t> </w:t>
      </w:r>
      <w:r>
        <w:rPr/>
        <w:t>regime</w:t>
      </w:r>
      <w:r>
        <w:rPr>
          <w:spacing w:val="40"/>
        </w:rPr>
        <w:t> </w:t>
      </w:r>
      <w:r>
        <w:rPr/>
        <w:t>continued</w:t>
      </w:r>
      <w:r>
        <w:rPr>
          <w:spacing w:val="40"/>
        </w:rPr>
        <w:t> </w:t>
      </w:r>
      <w:r>
        <w:rPr/>
        <w:t>for</w:t>
      </w:r>
      <w:r>
        <w:rPr>
          <w:spacing w:val="40"/>
        </w:rPr>
        <w:t> </w:t>
      </w:r>
      <w:r>
        <w:rPr/>
        <w:t>about</w:t>
      </w:r>
      <w:r>
        <w:rPr>
          <w:spacing w:val="40"/>
        </w:rPr>
        <w:t> </w:t>
      </w:r>
      <w:r>
        <w:rPr/>
        <w:t>nine months</w:t>
      </w:r>
      <w:r>
        <w:rPr>
          <w:spacing w:val="40"/>
        </w:rPr>
        <w:t> </w:t>
      </w:r>
      <w:r>
        <w:rPr/>
        <w:t>at</w:t>
      </w:r>
      <w:r>
        <w:rPr>
          <w:spacing w:val="40"/>
        </w:rPr>
        <w:t> </w:t>
      </w:r>
      <w:r>
        <w:rPr/>
        <w:t>the</w:t>
      </w:r>
      <w:r>
        <w:rPr>
          <w:spacing w:val="40"/>
        </w:rPr>
        <w:t> </w:t>
      </w:r>
      <w:r>
        <w:rPr/>
        <w:t>end</w:t>
      </w:r>
      <w:r>
        <w:rPr>
          <w:spacing w:val="40"/>
        </w:rPr>
        <w:t> </w:t>
      </w:r>
      <w:r>
        <w:rPr/>
        <w:t>of</w:t>
      </w:r>
      <w:r>
        <w:rPr>
          <w:spacing w:val="40"/>
        </w:rPr>
        <w:t> </w:t>
      </w:r>
      <w:r>
        <w:rPr/>
        <w:t>which</w:t>
      </w:r>
      <w:r>
        <w:rPr>
          <w:spacing w:val="40"/>
        </w:rPr>
        <w:t> </w:t>
      </w:r>
      <w:r>
        <w:rPr/>
        <w:t>Peter</w:t>
      </w:r>
      <w:r>
        <w:rPr>
          <w:spacing w:val="40"/>
        </w:rPr>
        <w:t> </w:t>
      </w:r>
      <w:r>
        <w:rPr/>
        <w:t>was</w:t>
      </w:r>
      <w:r>
        <w:rPr>
          <w:spacing w:val="40"/>
        </w:rPr>
        <w:t> </w:t>
      </w:r>
      <w:r>
        <w:rPr/>
        <w:t>more</w:t>
      </w:r>
      <w:r>
        <w:rPr>
          <w:spacing w:val="40"/>
        </w:rPr>
        <w:t> </w:t>
      </w:r>
      <w:r>
        <w:rPr/>
        <w:t>himself</w:t>
      </w:r>
      <w:r>
        <w:rPr>
          <w:spacing w:val="40"/>
        </w:rPr>
        <w:t> </w:t>
      </w:r>
      <w:r>
        <w:rPr/>
        <w:t>again</w:t>
      </w:r>
      <w:r>
        <w:rPr>
          <w:spacing w:val="40"/>
        </w:rPr>
        <w:t> </w:t>
      </w:r>
      <w:r>
        <w:rPr/>
        <w:t>and</w:t>
      </w:r>
      <w:r>
        <w:rPr>
          <w:spacing w:val="40"/>
        </w:rPr>
        <w:t> </w:t>
      </w:r>
      <w:r>
        <w:rPr/>
        <w:t>Winnicott</w:t>
      </w:r>
      <w:r>
        <w:rPr>
          <w:spacing w:val="40"/>
        </w:rPr>
        <w:t> </w:t>
      </w:r>
      <w:r>
        <w:rPr/>
        <w:t>judged</w:t>
      </w:r>
      <w:r>
        <w:rPr>
          <w:spacing w:val="40"/>
        </w:rPr>
        <w:t> </w:t>
      </w:r>
      <w:r>
        <w:rPr/>
        <w:t>him</w:t>
      </w:r>
      <w:r>
        <w:rPr>
          <w:spacing w:val="40"/>
        </w:rPr>
        <w:t> </w:t>
      </w:r>
      <w:r>
        <w:rPr/>
        <w:t>fit enough to return to school. Apart from still feeling uneasy when near the sea, he progressed</w:t>
      </w:r>
      <w:r>
        <w:rPr>
          <w:spacing w:val="40"/>
        </w:rPr>
        <w:t> </w:t>
      </w:r>
      <w:r>
        <w:rPr>
          <w:spacing w:val="-2"/>
        </w:rPr>
        <w:t>well.</w:t>
      </w:r>
    </w:p>
    <w:p>
      <w:pPr>
        <w:pStyle w:val="BodyText"/>
        <w:spacing w:before="4"/>
      </w:pPr>
    </w:p>
    <w:p>
      <w:pPr>
        <w:pStyle w:val="BodyText"/>
        <w:spacing w:line="247" w:lineRule="auto"/>
        <w:ind w:left="152" w:right="788"/>
        <w:jc w:val="both"/>
      </w:pPr>
      <w:r>
        <w:rPr/>
        <w:t>During the months when he was away from school Peter had six further interviews with Winnicott</w:t>
      </w:r>
      <w:r>
        <w:rPr>
          <w:spacing w:val="36"/>
        </w:rPr>
        <w:t> </w:t>
      </w:r>
      <w:r>
        <w:rPr/>
        <w:t>in</w:t>
      </w:r>
      <w:r>
        <w:rPr>
          <w:spacing w:val="35"/>
        </w:rPr>
        <w:t> </w:t>
      </w:r>
      <w:r>
        <w:rPr/>
        <w:t>one</w:t>
      </w:r>
      <w:r>
        <w:rPr>
          <w:spacing w:val="35"/>
        </w:rPr>
        <w:t> </w:t>
      </w:r>
      <w:r>
        <w:rPr/>
        <w:t>of</w:t>
      </w:r>
      <w:r>
        <w:rPr>
          <w:spacing w:val="35"/>
        </w:rPr>
        <w:t> </w:t>
      </w:r>
      <w:r>
        <w:rPr/>
        <w:t>which</w:t>
      </w:r>
      <w:r>
        <w:rPr>
          <w:spacing w:val="36"/>
        </w:rPr>
        <w:t> </w:t>
      </w:r>
      <w:r>
        <w:rPr/>
        <w:t>he</w:t>
      </w:r>
      <w:r>
        <w:rPr>
          <w:spacing w:val="34"/>
        </w:rPr>
        <w:t> </w:t>
      </w:r>
      <w:r>
        <w:rPr/>
        <w:t>had</w:t>
      </w:r>
      <w:r>
        <w:rPr>
          <w:spacing w:val="35"/>
        </w:rPr>
        <w:t> </w:t>
      </w:r>
      <w:r>
        <w:rPr/>
        <w:t>recounted</w:t>
      </w:r>
      <w:r>
        <w:rPr>
          <w:spacing w:val="36"/>
        </w:rPr>
        <w:t> </w:t>
      </w:r>
      <w:r>
        <w:rPr/>
        <w:t>a</w:t>
      </w:r>
      <w:r>
        <w:rPr>
          <w:spacing w:val="36"/>
        </w:rPr>
        <w:t> </w:t>
      </w:r>
      <w:r>
        <w:rPr/>
        <w:t>long</w:t>
      </w:r>
      <w:r>
        <w:rPr>
          <w:spacing w:val="34"/>
        </w:rPr>
        <w:t> </w:t>
      </w:r>
      <w:r>
        <w:rPr/>
        <w:t>and</w:t>
      </w:r>
      <w:r>
        <w:rPr>
          <w:spacing w:val="36"/>
        </w:rPr>
        <w:t> </w:t>
      </w:r>
      <w:r>
        <w:rPr/>
        <w:t>complicated</w:t>
      </w:r>
      <w:r>
        <w:rPr>
          <w:spacing w:val="35"/>
        </w:rPr>
        <w:t> </w:t>
      </w:r>
      <w:r>
        <w:rPr/>
        <w:t>dream.</w:t>
      </w:r>
      <w:r>
        <w:rPr>
          <w:spacing w:val="35"/>
        </w:rPr>
        <w:t> </w:t>
      </w:r>
      <w:r>
        <w:rPr/>
        <w:t>In</w:t>
      </w:r>
      <w:r>
        <w:rPr>
          <w:spacing w:val="35"/>
        </w:rPr>
        <w:t> </w:t>
      </w:r>
      <w:r>
        <w:rPr/>
        <w:t>one</w:t>
      </w:r>
      <w:r>
        <w:rPr>
          <w:spacing w:val="36"/>
        </w:rPr>
        <w:t> </w:t>
      </w:r>
      <w:r>
        <w:rPr/>
        <w:t>episode there was a church and in it were three boxes that were understood to contain corpses. One of</w:t>
      </w:r>
      <w:r>
        <w:rPr>
          <w:spacing w:val="40"/>
        </w:rPr>
        <w:t> </w:t>
      </w:r>
      <w:r>
        <w:rPr/>
        <w:t>the corpses turned into a ghost and sat up. It had a waxy face and looked as if it had been drowned. In another episode school buildings were being eroded by water and 300 boys were drowned. Ultimately Peter and his mother managed to escape in his brother's sports car. In the telling of this dream Winnicott had the impression that 'Peter reached very close to the actual agony</w:t>
      </w:r>
      <w:r>
        <w:rPr>
          <w:spacing w:val="31"/>
        </w:rPr>
        <w:t> </w:t>
      </w:r>
      <w:r>
        <w:rPr/>
        <w:t>of</w:t>
      </w:r>
      <w:r>
        <w:rPr>
          <w:spacing w:val="30"/>
        </w:rPr>
        <w:t> </w:t>
      </w:r>
      <w:r>
        <w:rPr/>
        <w:t>the</w:t>
      </w:r>
      <w:r>
        <w:rPr>
          <w:spacing w:val="29"/>
        </w:rPr>
        <w:t> </w:t>
      </w:r>
      <w:r>
        <w:rPr/>
        <w:t>drowning</w:t>
      </w:r>
      <w:r>
        <w:rPr>
          <w:spacing w:val="29"/>
        </w:rPr>
        <w:t> </w:t>
      </w:r>
      <w:r>
        <w:rPr/>
        <w:t>situation'.</w:t>
      </w:r>
      <w:r>
        <w:rPr>
          <w:spacing w:val="30"/>
        </w:rPr>
        <w:t> </w:t>
      </w:r>
      <w:r>
        <w:rPr/>
        <w:t>In</w:t>
      </w:r>
      <w:r>
        <w:rPr>
          <w:spacing w:val="29"/>
        </w:rPr>
        <w:t> </w:t>
      </w:r>
      <w:r>
        <w:rPr/>
        <w:t>affective</w:t>
      </w:r>
      <w:r>
        <w:rPr>
          <w:spacing w:val="30"/>
        </w:rPr>
        <w:t> </w:t>
      </w:r>
      <w:r>
        <w:rPr/>
        <w:t>expression</w:t>
      </w:r>
      <w:r>
        <w:rPr>
          <w:spacing w:val="29"/>
        </w:rPr>
        <w:t> </w:t>
      </w:r>
      <w:r>
        <w:rPr/>
        <w:t>this</w:t>
      </w:r>
      <w:r>
        <w:rPr>
          <w:spacing w:val="29"/>
        </w:rPr>
        <w:t> </w:t>
      </w:r>
      <w:r>
        <w:rPr/>
        <w:t>interview</w:t>
      </w:r>
      <w:r>
        <w:rPr>
          <w:spacing w:val="30"/>
        </w:rPr>
        <w:t> </w:t>
      </w:r>
      <w:r>
        <w:rPr/>
        <w:t>was</w:t>
      </w:r>
      <w:r>
        <w:rPr>
          <w:spacing w:val="29"/>
        </w:rPr>
        <w:t> </w:t>
      </w:r>
      <w:r>
        <w:rPr/>
        <w:t>very</w:t>
      </w:r>
      <w:r>
        <w:rPr>
          <w:spacing w:val="33"/>
        </w:rPr>
        <w:t> </w:t>
      </w:r>
      <w:r>
        <w:rPr/>
        <w:t>different</w:t>
      </w:r>
      <w:r>
        <w:rPr>
          <w:spacing w:val="30"/>
        </w:rPr>
        <w:t> </w:t>
      </w:r>
      <w:r>
        <w:rPr/>
        <w:t>to</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the first one during which Peter had described the tragedy in much detail but in rather a</w:t>
      </w:r>
      <w:r>
        <w:rPr>
          <w:spacing w:val="80"/>
        </w:rPr>
        <w:t> </w:t>
      </w:r>
      <w:r>
        <w:rPr/>
        <w:t>detached way.</w:t>
      </w:r>
    </w:p>
    <w:p>
      <w:pPr>
        <w:pStyle w:val="BodyText"/>
        <w:spacing w:before="8"/>
      </w:pPr>
    </w:p>
    <w:p>
      <w:pPr>
        <w:pStyle w:val="BodyText"/>
        <w:spacing w:line="247" w:lineRule="auto" w:before="1"/>
        <w:ind w:left="152" w:right="789"/>
        <w:jc w:val="both"/>
      </w:pPr>
      <w:r>
        <w:rPr/>
        <w:t>During these interviews it emerged also that Peter was aware that the ill-defined ailments for which</w:t>
      </w:r>
      <w:r>
        <w:rPr>
          <w:spacing w:val="16"/>
        </w:rPr>
        <w:t> </w:t>
      </w:r>
      <w:r>
        <w:rPr/>
        <w:t>he</w:t>
      </w:r>
      <w:r>
        <w:rPr>
          <w:spacing w:val="14"/>
        </w:rPr>
        <w:t> </w:t>
      </w:r>
      <w:r>
        <w:rPr/>
        <w:t>had</w:t>
      </w:r>
      <w:r>
        <w:rPr>
          <w:spacing w:val="16"/>
        </w:rPr>
        <w:t> </w:t>
      </w:r>
      <w:r>
        <w:rPr/>
        <w:t>sought</w:t>
      </w:r>
      <w:r>
        <w:rPr>
          <w:spacing w:val="17"/>
        </w:rPr>
        <w:t> </w:t>
      </w:r>
      <w:r>
        <w:rPr/>
        <w:t>the</w:t>
      </w:r>
      <w:r>
        <w:rPr>
          <w:spacing w:val="18"/>
        </w:rPr>
        <w:t> </w:t>
      </w:r>
      <w:r>
        <w:rPr/>
        <w:t>matron's</w:t>
      </w:r>
      <w:r>
        <w:rPr>
          <w:spacing w:val="16"/>
        </w:rPr>
        <w:t> </w:t>
      </w:r>
      <w:r>
        <w:rPr/>
        <w:t>care</w:t>
      </w:r>
      <w:r>
        <w:rPr>
          <w:spacing w:val="15"/>
        </w:rPr>
        <w:t> </w:t>
      </w:r>
      <w:r>
        <w:rPr/>
        <w:t>at</w:t>
      </w:r>
      <w:r>
        <w:rPr>
          <w:spacing w:val="16"/>
        </w:rPr>
        <w:t> </w:t>
      </w:r>
      <w:r>
        <w:rPr/>
        <w:t>school</w:t>
      </w:r>
      <w:r>
        <w:rPr>
          <w:spacing w:val="17"/>
        </w:rPr>
        <w:t> </w:t>
      </w:r>
      <w:r>
        <w:rPr/>
        <w:t>were really</w:t>
      </w:r>
      <w:r>
        <w:rPr>
          <w:spacing w:val="18"/>
        </w:rPr>
        <w:t> </w:t>
      </w:r>
      <w:r>
        <w:rPr/>
        <w:t>an</w:t>
      </w:r>
      <w:r>
        <w:rPr>
          <w:spacing w:val="17"/>
        </w:rPr>
        <w:t> </w:t>
      </w:r>
      <w:r>
        <w:rPr/>
        <w:t>expression</w:t>
      </w:r>
      <w:r>
        <w:rPr>
          <w:spacing w:val="16"/>
        </w:rPr>
        <w:t> </w:t>
      </w:r>
      <w:r>
        <w:rPr/>
        <w:t>of</w:t>
      </w:r>
      <w:r>
        <w:rPr>
          <w:spacing w:val="15"/>
        </w:rPr>
        <w:t> </w:t>
      </w:r>
      <w:r>
        <w:rPr/>
        <w:t>his</w:t>
      </w:r>
      <w:r>
        <w:rPr>
          <w:spacing w:val="16"/>
        </w:rPr>
        <w:t> </w:t>
      </w:r>
      <w:r>
        <w:rPr/>
        <w:t>strong</w:t>
      </w:r>
      <w:r>
        <w:rPr>
          <w:spacing w:val="15"/>
        </w:rPr>
        <w:t> </w:t>
      </w:r>
      <w:r>
        <w:rPr/>
        <w:t>desire to be cared for during the first months after the tragedy, when he was supposedly quite happy and unaffected by his father's death.</w:t>
      </w:r>
    </w:p>
    <w:p>
      <w:pPr>
        <w:pStyle w:val="BodyText"/>
        <w:spacing w:before="6"/>
      </w:pPr>
    </w:p>
    <w:p>
      <w:pPr>
        <w:pStyle w:val="BodyText"/>
        <w:spacing w:line="247" w:lineRule="auto"/>
        <w:ind w:left="152" w:right="788"/>
        <w:jc w:val="both"/>
      </w:pPr>
      <w:r>
        <w:rPr/>
        <w:t>During</w:t>
      </w:r>
      <w:r>
        <w:rPr>
          <w:spacing w:val="36"/>
        </w:rPr>
        <w:t> </w:t>
      </w:r>
      <w:r>
        <w:rPr/>
        <w:t>the</w:t>
      </w:r>
      <w:r>
        <w:rPr>
          <w:spacing w:val="39"/>
        </w:rPr>
        <w:t> </w:t>
      </w:r>
      <w:r>
        <w:rPr/>
        <w:t>months</w:t>
      </w:r>
      <w:r>
        <w:rPr>
          <w:spacing w:val="37"/>
        </w:rPr>
        <w:t> </w:t>
      </w:r>
      <w:r>
        <w:rPr/>
        <w:t>when</w:t>
      </w:r>
      <w:r>
        <w:rPr>
          <w:spacing w:val="37"/>
        </w:rPr>
        <w:t> </w:t>
      </w:r>
      <w:r>
        <w:rPr/>
        <w:t>she</w:t>
      </w:r>
      <w:r>
        <w:rPr>
          <w:spacing w:val="37"/>
        </w:rPr>
        <w:t> </w:t>
      </w:r>
      <w:r>
        <w:rPr/>
        <w:t>was</w:t>
      </w:r>
      <w:r>
        <w:rPr>
          <w:spacing w:val="37"/>
        </w:rPr>
        <w:t> </w:t>
      </w:r>
      <w:r>
        <w:rPr/>
        <w:t>caring</w:t>
      </w:r>
      <w:r>
        <w:rPr>
          <w:spacing w:val="37"/>
        </w:rPr>
        <w:t> </w:t>
      </w:r>
      <w:r>
        <w:rPr/>
        <w:t>for</w:t>
      </w:r>
      <w:r>
        <w:rPr>
          <w:spacing w:val="37"/>
        </w:rPr>
        <w:t> </w:t>
      </w:r>
      <w:r>
        <w:rPr/>
        <w:t>Peter,</w:t>
      </w:r>
      <w:r>
        <w:rPr>
          <w:spacing w:val="40"/>
        </w:rPr>
        <w:t> </w:t>
      </w:r>
      <w:r>
        <w:rPr/>
        <w:t>mother</w:t>
      </w:r>
      <w:r>
        <w:rPr>
          <w:spacing w:val="37"/>
        </w:rPr>
        <w:t> </w:t>
      </w:r>
      <w:r>
        <w:rPr/>
        <w:t>had</w:t>
      </w:r>
      <w:r>
        <w:rPr>
          <w:spacing w:val="37"/>
        </w:rPr>
        <w:t> </w:t>
      </w:r>
      <w:r>
        <w:rPr/>
        <w:t>had</w:t>
      </w:r>
      <w:r>
        <w:rPr>
          <w:spacing w:val="39"/>
        </w:rPr>
        <w:t> </w:t>
      </w:r>
      <w:r>
        <w:rPr/>
        <w:t>telephone</w:t>
      </w:r>
      <w:r>
        <w:rPr>
          <w:spacing w:val="37"/>
        </w:rPr>
        <w:t> </w:t>
      </w:r>
      <w:r>
        <w:rPr/>
        <w:t>conversations with Winnicott and later had had an interview with him. During one phone talk she wanted to discuss especially how she and Peter should spend the first anniversary of father's death. One idea</w:t>
      </w:r>
      <w:r>
        <w:rPr>
          <w:spacing w:val="22"/>
        </w:rPr>
        <w:t> </w:t>
      </w:r>
      <w:r>
        <w:rPr/>
        <w:t>she</w:t>
      </w:r>
      <w:r>
        <w:rPr>
          <w:spacing w:val="22"/>
        </w:rPr>
        <w:t> </w:t>
      </w:r>
      <w:r>
        <w:rPr/>
        <w:t>had</w:t>
      </w:r>
      <w:r>
        <w:rPr>
          <w:spacing w:val="24"/>
        </w:rPr>
        <w:t> </w:t>
      </w:r>
      <w:r>
        <w:rPr/>
        <w:t>was</w:t>
      </w:r>
      <w:r>
        <w:rPr>
          <w:spacing w:val="22"/>
        </w:rPr>
        <w:t> </w:t>
      </w:r>
      <w:r>
        <w:rPr/>
        <w:t>to</w:t>
      </w:r>
      <w:r>
        <w:rPr>
          <w:spacing w:val="23"/>
        </w:rPr>
        <w:t> </w:t>
      </w:r>
      <w:r>
        <w:rPr/>
        <w:t>invite</w:t>
      </w:r>
      <w:r>
        <w:rPr>
          <w:spacing w:val="23"/>
        </w:rPr>
        <w:t> </w:t>
      </w:r>
      <w:r>
        <w:rPr/>
        <w:t>a</w:t>
      </w:r>
      <w:r>
        <w:rPr>
          <w:spacing w:val="22"/>
        </w:rPr>
        <w:t> </w:t>
      </w:r>
      <w:r>
        <w:rPr/>
        <w:t>lot</w:t>
      </w:r>
      <w:r>
        <w:rPr>
          <w:spacing w:val="22"/>
        </w:rPr>
        <w:t> </w:t>
      </w:r>
      <w:r>
        <w:rPr/>
        <w:t>of</w:t>
      </w:r>
      <w:r>
        <w:rPr>
          <w:spacing w:val="22"/>
        </w:rPr>
        <w:t> </w:t>
      </w:r>
      <w:r>
        <w:rPr/>
        <w:t>people</w:t>
      </w:r>
      <w:r>
        <w:rPr>
          <w:spacing w:val="23"/>
        </w:rPr>
        <w:t> </w:t>
      </w:r>
      <w:r>
        <w:rPr/>
        <w:t>in</w:t>
      </w:r>
      <w:r>
        <w:rPr>
          <w:spacing w:val="22"/>
        </w:rPr>
        <w:t> </w:t>
      </w:r>
      <w:r>
        <w:rPr/>
        <w:t>for</w:t>
      </w:r>
      <w:r>
        <w:rPr>
          <w:spacing w:val="24"/>
        </w:rPr>
        <w:t> </w:t>
      </w:r>
      <w:r>
        <w:rPr/>
        <w:t>a</w:t>
      </w:r>
      <w:r>
        <w:rPr>
          <w:spacing w:val="22"/>
        </w:rPr>
        <w:t> </w:t>
      </w:r>
      <w:r>
        <w:rPr/>
        <w:t>party.</w:t>
      </w:r>
      <w:r>
        <w:rPr>
          <w:spacing w:val="22"/>
        </w:rPr>
        <w:t> </w:t>
      </w:r>
      <w:r>
        <w:rPr/>
        <w:t>Believing</w:t>
      </w:r>
      <w:r>
        <w:rPr>
          <w:spacing w:val="22"/>
        </w:rPr>
        <w:t> </w:t>
      </w:r>
      <w:r>
        <w:rPr/>
        <w:t>that</w:t>
      </w:r>
      <w:r>
        <w:rPr>
          <w:spacing w:val="22"/>
        </w:rPr>
        <w:t> </w:t>
      </w:r>
      <w:r>
        <w:rPr/>
        <w:t>that</w:t>
      </w:r>
      <w:r>
        <w:rPr>
          <w:spacing w:val="23"/>
        </w:rPr>
        <w:t> </w:t>
      </w:r>
      <w:r>
        <w:rPr/>
        <w:t>would</w:t>
      </w:r>
      <w:r>
        <w:rPr>
          <w:spacing w:val="22"/>
        </w:rPr>
        <w:t> </w:t>
      </w:r>
      <w:r>
        <w:rPr/>
        <w:t>have</w:t>
      </w:r>
      <w:r>
        <w:rPr>
          <w:spacing w:val="22"/>
        </w:rPr>
        <w:t> </w:t>
      </w:r>
      <w:r>
        <w:rPr/>
        <w:t>been less than helpful, Winnicott influenced mother to spend the afternoon quietly alone with Peter. Subsequently she described to Winnicott how they had sat together all afternoon, at the end of which Peter had exclaimed, 'Oh thank goodness that's over, it wasn't half as bad as I thought it was going to be.' Immediately afterwards he had seemed a healthier boy and his face had </w:t>
      </w:r>
      <w:r>
        <w:rPr>
          <w:spacing w:val="-2"/>
        </w:rPr>
        <w:t>changed.</w:t>
      </w:r>
    </w:p>
    <w:p>
      <w:pPr>
        <w:pStyle w:val="BodyText"/>
        <w:spacing w:before="5"/>
      </w:pPr>
    </w:p>
    <w:p>
      <w:pPr>
        <w:pStyle w:val="BodyText"/>
        <w:ind w:left="152"/>
      </w:pPr>
      <w:r>
        <w:rPr/>
        <w:t>Winnicott</w:t>
      </w:r>
      <w:r>
        <w:rPr>
          <w:spacing w:val="7"/>
        </w:rPr>
        <w:t> </w:t>
      </w:r>
      <w:r>
        <w:rPr/>
        <w:t>had</w:t>
      </w:r>
      <w:r>
        <w:rPr>
          <w:spacing w:val="8"/>
        </w:rPr>
        <w:t> </w:t>
      </w:r>
      <w:r>
        <w:rPr/>
        <w:t>had</w:t>
      </w:r>
      <w:r>
        <w:rPr>
          <w:spacing w:val="7"/>
        </w:rPr>
        <w:t> </w:t>
      </w:r>
      <w:r>
        <w:rPr/>
        <w:t>his</w:t>
      </w:r>
      <w:r>
        <w:rPr>
          <w:spacing w:val="8"/>
        </w:rPr>
        <w:t> </w:t>
      </w:r>
      <w:r>
        <w:rPr/>
        <w:t>first</w:t>
      </w:r>
      <w:r>
        <w:rPr>
          <w:spacing w:val="7"/>
        </w:rPr>
        <w:t> </w:t>
      </w:r>
      <w:r>
        <w:rPr/>
        <w:t>interview</w:t>
      </w:r>
      <w:r>
        <w:rPr>
          <w:spacing w:val="8"/>
        </w:rPr>
        <w:t> </w:t>
      </w:r>
      <w:r>
        <w:rPr/>
        <w:t>with</w:t>
      </w:r>
      <w:r>
        <w:rPr>
          <w:spacing w:val="10"/>
        </w:rPr>
        <w:t> </w:t>
      </w:r>
      <w:r>
        <w:rPr/>
        <w:t>mother</w:t>
      </w:r>
      <w:r>
        <w:rPr>
          <w:spacing w:val="9"/>
        </w:rPr>
        <w:t> </w:t>
      </w:r>
      <w:r>
        <w:rPr/>
        <w:t>a</w:t>
      </w:r>
      <w:r>
        <w:rPr>
          <w:spacing w:val="9"/>
        </w:rPr>
        <w:t> </w:t>
      </w:r>
      <w:r>
        <w:rPr/>
        <w:t>couple</w:t>
      </w:r>
      <w:r>
        <w:rPr>
          <w:spacing w:val="8"/>
        </w:rPr>
        <w:t> </w:t>
      </w:r>
      <w:r>
        <w:rPr/>
        <w:t>of</w:t>
      </w:r>
      <w:r>
        <w:rPr>
          <w:spacing w:val="7"/>
        </w:rPr>
        <w:t> </w:t>
      </w:r>
      <w:r>
        <w:rPr>
          <w:spacing w:val="-2"/>
        </w:rPr>
        <w:t>months</w:t>
      </w:r>
    </w:p>
    <w:p>
      <w:pPr>
        <w:pStyle w:val="BodyText"/>
        <w:spacing w:before="4"/>
        <w:rPr>
          <w:sz w:val="23"/>
        </w:rPr>
      </w:pPr>
    </w:p>
    <w:p>
      <w:pPr>
        <w:pStyle w:val="BodyText"/>
        <w:spacing w:before="1"/>
        <w:ind w:left="152"/>
      </w:pPr>
      <w:r>
        <w:rPr/>
        <w:t>-</w:t>
      </w:r>
      <w:r>
        <w:rPr>
          <w:spacing w:val="-4"/>
        </w:rPr>
        <w:t>323-</w:t>
      </w:r>
    </w:p>
    <w:p>
      <w:pPr>
        <w:pStyle w:val="BodyText"/>
        <w:spacing w:before="4"/>
        <w:rPr>
          <w:sz w:val="23"/>
        </w:rPr>
      </w:pPr>
    </w:p>
    <w:p>
      <w:pPr>
        <w:pStyle w:val="BodyText"/>
        <w:spacing w:line="247" w:lineRule="auto"/>
        <w:ind w:left="152" w:right="787"/>
        <w:jc w:val="both"/>
      </w:pPr>
      <w:r>
        <w:rPr/>
        <w:t>before</w:t>
      </w:r>
      <w:r>
        <w:rPr>
          <w:spacing w:val="35"/>
        </w:rPr>
        <w:t> </w:t>
      </w:r>
      <w:r>
        <w:rPr/>
        <w:t>the</w:t>
      </w:r>
      <w:r>
        <w:rPr>
          <w:spacing w:val="33"/>
        </w:rPr>
        <w:t> </w:t>
      </w:r>
      <w:r>
        <w:rPr/>
        <w:t>anniversary</w:t>
      </w:r>
      <w:r>
        <w:rPr>
          <w:spacing w:val="37"/>
        </w:rPr>
        <w:t> </w:t>
      </w:r>
      <w:r>
        <w:rPr/>
        <w:t>and</w:t>
      </w:r>
      <w:r>
        <w:rPr>
          <w:spacing w:val="34"/>
        </w:rPr>
        <w:t> </w:t>
      </w:r>
      <w:r>
        <w:rPr/>
        <w:t>he</w:t>
      </w:r>
      <w:r>
        <w:rPr>
          <w:spacing w:val="33"/>
        </w:rPr>
        <w:t> </w:t>
      </w:r>
      <w:r>
        <w:rPr/>
        <w:t>had</w:t>
      </w:r>
      <w:r>
        <w:rPr>
          <w:spacing w:val="36"/>
        </w:rPr>
        <w:t> </w:t>
      </w:r>
      <w:r>
        <w:rPr/>
        <w:t>a</w:t>
      </w:r>
      <w:r>
        <w:rPr>
          <w:spacing w:val="34"/>
        </w:rPr>
        <w:t> </w:t>
      </w:r>
      <w:r>
        <w:rPr/>
        <w:t>second</w:t>
      </w:r>
      <w:r>
        <w:rPr>
          <w:spacing w:val="36"/>
        </w:rPr>
        <w:t> </w:t>
      </w:r>
      <w:r>
        <w:rPr/>
        <w:t>interview</w:t>
      </w:r>
      <w:r>
        <w:rPr>
          <w:spacing w:val="35"/>
        </w:rPr>
        <w:t> </w:t>
      </w:r>
      <w:r>
        <w:rPr/>
        <w:t>with</w:t>
      </w:r>
      <w:r>
        <w:rPr>
          <w:spacing w:val="36"/>
        </w:rPr>
        <w:t> </w:t>
      </w:r>
      <w:r>
        <w:rPr/>
        <w:t>her</w:t>
      </w:r>
      <w:r>
        <w:rPr>
          <w:spacing w:val="35"/>
        </w:rPr>
        <w:t> </w:t>
      </w:r>
      <w:r>
        <w:rPr/>
        <w:t>eight</w:t>
      </w:r>
      <w:r>
        <w:rPr>
          <w:spacing w:val="36"/>
        </w:rPr>
        <w:t> </w:t>
      </w:r>
      <w:r>
        <w:rPr/>
        <w:t>months</w:t>
      </w:r>
      <w:r>
        <w:rPr>
          <w:spacing w:val="35"/>
        </w:rPr>
        <w:t> </w:t>
      </w:r>
      <w:r>
        <w:rPr/>
        <w:t>later</w:t>
      </w:r>
      <w:r>
        <w:rPr>
          <w:spacing w:val="35"/>
        </w:rPr>
        <w:t> </w:t>
      </w:r>
      <w:r>
        <w:rPr/>
        <w:t>about</w:t>
      </w:r>
      <w:r>
        <w:rPr>
          <w:spacing w:val="34"/>
        </w:rPr>
        <w:t> </w:t>
      </w:r>
      <w:r>
        <w:rPr/>
        <w:t>the time Peter returned to school.</w:t>
      </w:r>
    </w:p>
    <w:p>
      <w:pPr>
        <w:pStyle w:val="BodyText"/>
        <w:spacing w:before="8"/>
      </w:pPr>
    </w:p>
    <w:p>
      <w:pPr>
        <w:pStyle w:val="BodyText"/>
        <w:spacing w:line="247" w:lineRule="auto"/>
        <w:ind w:left="152" w:right="787"/>
        <w:jc w:val="both"/>
      </w:pPr>
      <w:r>
        <w:rPr/>
        <w:t>Because Winnicott believed that Peter required a period during which he could be given intensive care by his mother (in the traditional terminology used by Winnicott, a period during which he could 'regress'), Winnicott had prescribed the regime he had despite knowing that mother had her own emotional difficulties and, indeed, was regarded by the school staff as</w:t>
      </w:r>
      <w:r>
        <w:rPr>
          <w:spacing w:val="80"/>
        </w:rPr>
        <w:t> </w:t>
      </w:r>
      <w:r>
        <w:rPr/>
        <w:t>being</w:t>
      </w:r>
      <w:r>
        <w:rPr>
          <w:spacing w:val="40"/>
        </w:rPr>
        <w:t> </w:t>
      </w:r>
      <w:r>
        <w:rPr/>
        <w:t>much</w:t>
      </w:r>
      <w:r>
        <w:rPr>
          <w:spacing w:val="40"/>
        </w:rPr>
        <w:t> </w:t>
      </w:r>
      <w:r>
        <w:rPr/>
        <w:t>too</w:t>
      </w:r>
      <w:r>
        <w:rPr>
          <w:spacing w:val="40"/>
        </w:rPr>
        <w:t> </w:t>
      </w:r>
      <w:r>
        <w:rPr/>
        <w:t>disturbed</w:t>
      </w:r>
      <w:r>
        <w:rPr>
          <w:spacing w:val="40"/>
        </w:rPr>
        <w:t> </w:t>
      </w:r>
      <w:r>
        <w:rPr/>
        <w:t>to</w:t>
      </w:r>
      <w:r>
        <w:rPr>
          <w:spacing w:val="40"/>
        </w:rPr>
        <w:t> </w:t>
      </w:r>
      <w:r>
        <w:rPr/>
        <w:t>be</w:t>
      </w:r>
      <w:r>
        <w:rPr>
          <w:spacing w:val="40"/>
        </w:rPr>
        <w:t> </w:t>
      </w:r>
      <w:r>
        <w:rPr/>
        <w:t>good</w:t>
      </w:r>
      <w:r>
        <w:rPr>
          <w:spacing w:val="40"/>
        </w:rPr>
        <w:t> </w:t>
      </w:r>
      <w:r>
        <w:rPr/>
        <w:t>for</w:t>
      </w:r>
      <w:r>
        <w:rPr>
          <w:spacing w:val="40"/>
        </w:rPr>
        <w:t> </w:t>
      </w:r>
      <w:r>
        <w:rPr/>
        <w:t>Peter.</w:t>
      </w:r>
      <w:r>
        <w:rPr>
          <w:spacing w:val="40"/>
        </w:rPr>
        <w:t> </w:t>
      </w:r>
      <w:r>
        <w:rPr/>
        <w:t>Nevertheless,</w:t>
      </w:r>
      <w:r>
        <w:rPr>
          <w:spacing w:val="40"/>
        </w:rPr>
        <w:t> </w:t>
      </w:r>
      <w:r>
        <w:rPr/>
        <w:t>mother</w:t>
      </w:r>
      <w:r>
        <w:rPr>
          <w:spacing w:val="40"/>
        </w:rPr>
        <w:t> </w:t>
      </w:r>
      <w:r>
        <w:rPr/>
        <w:t>proved</w:t>
      </w:r>
      <w:r>
        <w:rPr>
          <w:spacing w:val="40"/>
        </w:rPr>
        <w:t> </w:t>
      </w:r>
      <w:r>
        <w:rPr/>
        <w:t>reliable</w:t>
      </w:r>
      <w:r>
        <w:rPr>
          <w:spacing w:val="40"/>
        </w:rPr>
        <w:t> </w:t>
      </w:r>
      <w:r>
        <w:rPr/>
        <w:t>and helpful and the plan successful. Later, mother described how caring for Peter had helped her</w:t>
      </w:r>
      <w:r>
        <w:rPr>
          <w:spacing w:val="40"/>
        </w:rPr>
        <w:t> </w:t>
      </w:r>
      <w:r>
        <w:rPr>
          <w:spacing w:val="-2"/>
        </w:rPr>
        <w:t>also.</w:t>
      </w:r>
    </w:p>
    <w:p>
      <w:pPr>
        <w:pStyle w:val="BodyText"/>
        <w:spacing w:before="6"/>
      </w:pPr>
    </w:p>
    <w:p>
      <w:pPr>
        <w:spacing w:before="1"/>
        <w:ind w:left="152" w:right="0" w:firstLine="0"/>
        <w:jc w:val="left"/>
        <w:rPr>
          <w:b/>
          <w:sz w:val="22"/>
        </w:rPr>
      </w:pPr>
      <w:r>
        <w:rPr>
          <w:b/>
          <w:spacing w:val="-2"/>
          <w:sz w:val="22"/>
        </w:rPr>
        <w:t>Comment</w:t>
      </w:r>
    </w:p>
    <w:p>
      <w:pPr>
        <w:pStyle w:val="BodyText"/>
        <w:spacing w:before="4"/>
        <w:rPr>
          <w:b/>
          <w:sz w:val="23"/>
        </w:rPr>
      </w:pPr>
    </w:p>
    <w:p>
      <w:pPr>
        <w:pStyle w:val="BodyText"/>
        <w:spacing w:line="247" w:lineRule="auto"/>
        <w:ind w:left="152" w:right="788"/>
        <w:jc w:val="both"/>
      </w:pPr>
      <w:r>
        <w:rPr/>
        <w:t>This account gives all the salient features of the case from the time of the accident until about two</w:t>
      </w:r>
      <w:r>
        <w:rPr>
          <w:spacing w:val="40"/>
        </w:rPr>
        <w:t> </w:t>
      </w:r>
      <w:r>
        <w:rPr/>
        <w:t>years</w:t>
      </w:r>
      <w:r>
        <w:rPr>
          <w:spacing w:val="40"/>
        </w:rPr>
        <w:t> </w:t>
      </w:r>
      <w:r>
        <w:rPr/>
        <w:t>later.</w:t>
      </w:r>
      <w:r>
        <w:rPr>
          <w:spacing w:val="40"/>
        </w:rPr>
        <w:t> </w:t>
      </w:r>
      <w:r>
        <w:rPr/>
        <w:t>Before</w:t>
      </w:r>
      <w:r>
        <w:rPr>
          <w:spacing w:val="40"/>
        </w:rPr>
        <w:t> </w:t>
      </w:r>
      <w:r>
        <w:rPr/>
        <w:t>referring</w:t>
      </w:r>
      <w:r>
        <w:rPr>
          <w:spacing w:val="40"/>
        </w:rPr>
        <w:t> </w:t>
      </w:r>
      <w:r>
        <w:rPr/>
        <w:t>to</w:t>
      </w:r>
      <w:r>
        <w:rPr>
          <w:spacing w:val="40"/>
        </w:rPr>
        <w:t> </w:t>
      </w:r>
      <w:r>
        <w:rPr/>
        <w:t>various</w:t>
      </w:r>
      <w:r>
        <w:rPr>
          <w:spacing w:val="40"/>
        </w:rPr>
        <w:t> </w:t>
      </w:r>
      <w:r>
        <w:rPr/>
        <w:t>items</w:t>
      </w:r>
      <w:r>
        <w:rPr>
          <w:spacing w:val="40"/>
        </w:rPr>
        <w:t> </w:t>
      </w:r>
      <w:r>
        <w:rPr/>
        <w:t>of</w:t>
      </w:r>
      <w:r>
        <w:rPr>
          <w:spacing w:val="40"/>
        </w:rPr>
        <w:t> </w:t>
      </w:r>
      <w:r>
        <w:rPr/>
        <w:t>family</w:t>
      </w:r>
      <w:r>
        <w:rPr>
          <w:spacing w:val="40"/>
        </w:rPr>
        <w:t> </w:t>
      </w:r>
      <w:r>
        <w:rPr/>
        <w:t>history</w:t>
      </w:r>
      <w:r>
        <w:rPr>
          <w:spacing w:val="40"/>
        </w:rPr>
        <w:t> </w:t>
      </w:r>
      <w:r>
        <w:rPr/>
        <w:t>which</w:t>
      </w:r>
      <w:r>
        <w:rPr>
          <w:spacing w:val="40"/>
        </w:rPr>
        <w:t> </w:t>
      </w:r>
      <w:r>
        <w:rPr/>
        <w:t>are</w:t>
      </w:r>
      <w:r>
        <w:rPr>
          <w:spacing w:val="40"/>
        </w:rPr>
        <w:t> </w:t>
      </w:r>
      <w:r>
        <w:rPr/>
        <w:t>obviously relevant to an understanding of Peter's response, it may be useful to comment on some of the circumstances that surrounded the loss itself and were influencing Peter adversely during the months afterwards.</w:t>
      </w:r>
    </w:p>
    <w:p>
      <w:pPr>
        <w:pStyle w:val="BodyText"/>
        <w:spacing w:before="5"/>
      </w:pPr>
    </w:p>
    <w:p>
      <w:pPr>
        <w:pStyle w:val="BodyText"/>
        <w:ind w:left="152"/>
      </w:pPr>
      <w:r>
        <w:rPr/>
        <w:t>First,</w:t>
      </w:r>
      <w:r>
        <w:rPr>
          <w:spacing w:val="7"/>
        </w:rPr>
        <w:t> </w:t>
      </w:r>
      <w:r>
        <w:rPr/>
        <w:t>his</w:t>
      </w:r>
      <w:r>
        <w:rPr>
          <w:spacing w:val="7"/>
        </w:rPr>
        <w:t> </w:t>
      </w:r>
      <w:r>
        <w:rPr/>
        <w:t>father's</w:t>
      </w:r>
      <w:r>
        <w:rPr>
          <w:spacing w:val="6"/>
        </w:rPr>
        <w:t> </w:t>
      </w:r>
      <w:r>
        <w:rPr/>
        <w:t>death</w:t>
      </w:r>
      <w:r>
        <w:rPr>
          <w:spacing w:val="8"/>
        </w:rPr>
        <w:t> </w:t>
      </w:r>
      <w:r>
        <w:rPr/>
        <w:t>was</w:t>
      </w:r>
      <w:r>
        <w:rPr>
          <w:spacing w:val="7"/>
        </w:rPr>
        <w:t> </w:t>
      </w:r>
      <w:r>
        <w:rPr/>
        <w:t>both</w:t>
      </w:r>
      <w:r>
        <w:rPr>
          <w:spacing w:val="7"/>
        </w:rPr>
        <w:t> </w:t>
      </w:r>
      <w:r>
        <w:rPr/>
        <w:t>sudden</w:t>
      </w:r>
      <w:r>
        <w:rPr>
          <w:spacing w:val="8"/>
        </w:rPr>
        <w:t> </w:t>
      </w:r>
      <w:r>
        <w:rPr/>
        <w:t>and</w:t>
      </w:r>
      <w:r>
        <w:rPr>
          <w:spacing w:val="7"/>
        </w:rPr>
        <w:t> </w:t>
      </w:r>
      <w:r>
        <w:rPr>
          <w:spacing w:val="-2"/>
        </w:rPr>
        <w:t>premature.</w:t>
      </w:r>
    </w:p>
    <w:p>
      <w:pPr>
        <w:pStyle w:val="BodyText"/>
        <w:spacing w:before="6"/>
        <w:rPr>
          <w:sz w:val="23"/>
        </w:rPr>
      </w:pPr>
    </w:p>
    <w:p>
      <w:pPr>
        <w:pStyle w:val="BodyText"/>
        <w:spacing w:line="247" w:lineRule="auto"/>
        <w:ind w:left="152" w:right="789"/>
        <w:jc w:val="both"/>
      </w:pPr>
      <w:r>
        <w:rPr/>
        <w:t>Secondly,</w:t>
      </w:r>
      <w:r>
        <w:rPr>
          <w:spacing w:val="40"/>
        </w:rPr>
        <w:t> </w:t>
      </w:r>
      <w:r>
        <w:rPr/>
        <w:t>Peter</w:t>
      </w:r>
      <w:r>
        <w:rPr>
          <w:spacing w:val="40"/>
        </w:rPr>
        <w:t> </w:t>
      </w:r>
      <w:r>
        <w:rPr/>
        <w:t>himself</w:t>
      </w:r>
      <w:r>
        <w:rPr>
          <w:spacing w:val="40"/>
        </w:rPr>
        <w:t> </w:t>
      </w:r>
      <w:r>
        <w:rPr/>
        <w:t>was</w:t>
      </w:r>
      <w:r>
        <w:rPr>
          <w:spacing w:val="40"/>
        </w:rPr>
        <w:t> </w:t>
      </w:r>
      <w:r>
        <w:rPr/>
        <w:t>the</w:t>
      </w:r>
      <w:r>
        <w:rPr>
          <w:spacing w:val="40"/>
        </w:rPr>
        <w:t> </w:t>
      </w:r>
      <w:r>
        <w:rPr/>
        <w:t>sole</w:t>
      </w:r>
      <w:r>
        <w:rPr>
          <w:spacing w:val="40"/>
        </w:rPr>
        <w:t> </w:t>
      </w:r>
      <w:r>
        <w:rPr/>
        <w:t>survivor.</w:t>
      </w:r>
      <w:r>
        <w:rPr>
          <w:spacing w:val="40"/>
        </w:rPr>
        <w:t> </w:t>
      </w:r>
      <w:r>
        <w:rPr/>
        <w:t>There</w:t>
      </w:r>
      <w:r>
        <w:rPr>
          <w:spacing w:val="40"/>
        </w:rPr>
        <w:t> </w:t>
      </w:r>
      <w:r>
        <w:rPr/>
        <w:t>was</w:t>
      </w:r>
      <w:r>
        <w:rPr>
          <w:spacing w:val="40"/>
        </w:rPr>
        <w:t> </w:t>
      </w:r>
      <w:r>
        <w:rPr/>
        <w:t>therefore</w:t>
      </w:r>
      <w:r>
        <w:rPr>
          <w:spacing w:val="40"/>
        </w:rPr>
        <w:t> </w:t>
      </w:r>
      <w:r>
        <w:rPr/>
        <w:t>no</w:t>
      </w:r>
      <w:r>
        <w:rPr>
          <w:spacing w:val="40"/>
        </w:rPr>
        <w:t> </w:t>
      </w:r>
      <w:r>
        <w:rPr/>
        <w:t>one</w:t>
      </w:r>
      <w:r>
        <w:rPr>
          <w:spacing w:val="40"/>
        </w:rPr>
        <w:t> </w:t>
      </w:r>
      <w:r>
        <w:rPr/>
        <w:t>else</w:t>
      </w:r>
      <w:r>
        <w:rPr>
          <w:spacing w:val="40"/>
        </w:rPr>
        <w:t> </w:t>
      </w:r>
      <w:r>
        <w:rPr/>
        <w:t>with knowledge of the accident with whom he could discuss how and why it should have occurred, how it might have been prevented, and how it came about that father had drowned whilst he, supported by the one lifebelt, had been saved. In such circumstances the survivor is bound to worry</w:t>
      </w:r>
      <w:r>
        <w:rPr>
          <w:spacing w:val="40"/>
        </w:rPr>
        <w:t> </w:t>
      </w:r>
      <w:r>
        <w:rPr/>
        <w:t>about</w:t>
      </w:r>
      <w:r>
        <w:rPr>
          <w:spacing w:val="40"/>
        </w:rPr>
        <w:t> </w:t>
      </w:r>
      <w:r>
        <w:rPr/>
        <w:t>what</w:t>
      </w:r>
      <w:r>
        <w:rPr>
          <w:spacing w:val="40"/>
        </w:rPr>
        <w:t> </w:t>
      </w:r>
      <w:r>
        <w:rPr/>
        <w:t>his</w:t>
      </w:r>
      <w:r>
        <w:rPr>
          <w:spacing w:val="40"/>
        </w:rPr>
        <w:t> </w:t>
      </w:r>
      <w:r>
        <w:rPr/>
        <w:t>responsibility</w:t>
      </w:r>
      <w:r>
        <w:rPr>
          <w:spacing w:val="40"/>
        </w:rPr>
        <w:t> </w:t>
      </w:r>
      <w:r>
        <w:rPr/>
        <w:t>may</w:t>
      </w:r>
      <w:r>
        <w:rPr>
          <w:spacing w:val="40"/>
        </w:rPr>
        <w:t> </w:t>
      </w:r>
      <w:r>
        <w:rPr/>
        <w:t>have</w:t>
      </w:r>
      <w:r>
        <w:rPr>
          <w:spacing w:val="40"/>
        </w:rPr>
        <w:t> </w:t>
      </w:r>
      <w:r>
        <w:rPr/>
        <w:t>been</w:t>
      </w:r>
      <w:r>
        <w:rPr>
          <w:spacing w:val="40"/>
        </w:rPr>
        <w:t> </w:t>
      </w:r>
      <w:r>
        <w:rPr/>
        <w:t>either</w:t>
      </w:r>
      <w:r>
        <w:rPr>
          <w:spacing w:val="40"/>
        </w:rPr>
        <w:t> </w:t>
      </w:r>
      <w:r>
        <w:rPr/>
        <w:t>in</w:t>
      </w:r>
      <w:r>
        <w:rPr>
          <w:spacing w:val="40"/>
        </w:rPr>
        <w:t> </w:t>
      </w:r>
      <w:r>
        <w:rPr/>
        <w:t>causing</w:t>
      </w:r>
      <w:r>
        <w:rPr>
          <w:spacing w:val="40"/>
        </w:rPr>
        <w:t> </w:t>
      </w:r>
      <w:r>
        <w:rPr/>
        <w:t>the</w:t>
      </w:r>
      <w:r>
        <w:rPr>
          <w:spacing w:val="40"/>
        </w:rPr>
        <w:t> </w:t>
      </w:r>
      <w:r>
        <w:rPr/>
        <w:t>accident</w:t>
      </w:r>
      <w:r>
        <w:rPr>
          <w:spacing w:val="40"/>
        </w:rPr>
        <w:t> </w:t>
      </w:r>
      <w:r>
        <w:rPr/>
        <w:t>or</w:t>
      </w:r>
      <w:r>
        <w:rPr>
          <w:spacing w:val="40"/>
        </w:rPr>
        <w:t> </w:t>
      </w:r>
      <w:r>
        <w:rPr/>
        <w:t>in ensuring</w:t>
      </w:r>
      <w:r>
        <w:rPr>
          <w:spacing w:val="45"/>
        </w:rPr>
        <w:t> </w:t>
      </w:r>
      <w:r>
        <w:rPr/>
        <w:t>his</w:t>
      </w:r>
      <w:r>
        <w:rPr>
          <w:spacing w:val="47"/>
        </w:rPr>
        <w:t> </w:t>
      </w:r>
      <w:r>
        <w:rPr/>
        <w:t>own</w:t>
      </w:r>
      <w:r>
        <w:rPr>
          <w:spacing w:val="45"/>
        </w:rPr>
        <w:t> </w:t>
      </w:r>
      <w:r>
        <w:rPr/>
        <w:t>survival</w:t>
      </w:r>
      <w:r>
        <w:rPr>
          <w:spacing w:val="45"/>
        </w:rPr>
        <w:t> </w:t>
      </w:r>
      <w:r>
        <w:rPr/>
        <w:t>at</w:t>
      </w:r>
      <w:r>
        <w:rPr>
          <w:spacing w:val="46"/>
        </w:rPr>
        <w:t> </w:t>
      </w:r>
      <w:r>
        <w:rPr/>
        <w:t>the</w:t>
      </w:r>
      <w:r>
        <w:rPr>
          <w:spacing w:val="43"/>
        </w:rPr>
        <w:t> </w:t>
      </w:r>
      <w:r>
        <w:rPr/>
        <w:t>expense</w:t>
      </w:r>
      <w:r>
        <w:rPr>
          <w:spacing w:val="45"/>
        </w:rPr>
        <w:t> </w:t>
      </w:r>
      <w:r>
        <w:rPr/>
        <w:t>of</w:t>
      </w:r>
      <w:r>
        <w:rPr>
          <w:spacing w:val="46"/>
        </w:rPr>
        <w:t> </w:t>
      </w:r>
      <w:r>
        <w:rPr/>
        <w:t>the</w:t>
      </w:r>
      <w:r>
        <w:rPr>
          <w:spacing w:val="45"/>
        </w:rPr>
        <w:t> </w:t>
      </w:r>
      <w:r>
        <w:rPr/>
        <w:t>other.</w:t>
      </w:r>
      <w:r>
        <w:rPr>
          <w:spacing w:val="45"/>
        </w:rPr>
        <w:t> </w:t>
      </w:r>
      <w:r>
        <w:rPr/>
        <w:t>In</w:t>
      </w:r>
      <w:r>
        <w:rPr>
          <w:spacing w:val="45"/>
        </w:rPr>
        <w:t> </w:t>
      </w:r>
      <w:r>
        <w:rPr/>
        <w:t>this</w:t>
      </w:r>
      <w:r>
        <w:rPr>
          <w:spacing w:val="46"/>
        </w:rPr>
        <w:t> </w:t>
      </w:r>
      <w:r>
        <w:rPr/>
        <w:t>connection</w:t>
      </w:r>
      <w:r>
        <w:rPr>
          <w:spacing w:val="45"/>
        </w:rPr>
        <w:t> </w:t>
      </w:r>
      <w:r>
        <w:rPr/>
        <w:t>the</w:t>
      </w:r>
      <w:r>
        <w:rPr>
          <w:spacing w:val="45"/>
        </w:rPr>
        <w:t> </w:t>
      </w:r>
      <w:r>
        <w:rPr/>
        <w:t>fact</w:t>
      </w:r>
      <w:r>
        <w:rPr>
          <w:spacing w:val="45"/>
        </w:rPr>
        <w:t> </w:t>
      </w:r>
      <w:r>
        <w:rPr/>
        <w:t>that</w:t>
      </w:r>
      <w:r>
        <w:rPr>
          <w:spacing w:val="44"/>
        </w:rPr>
        <w:t> </w:t>
      </w:r>
      <w:r>
        <w:rPr>
          <w:spacing w:val="-5"/>
        </w:rPr>
        <w:t>his</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mother in her first telephone conversation with Winnicott had said that 'Peter was to some</w:t>
      </w:r>
      <w:r>
        <w:rPr>
          <w:spacing w:val="80"/>
        </w:rPr>
        <w:t> </w:t>
      </w:r>
      <w:r>
        <w:rPr/>
        <w:t>extent responsible for the tragedy' shows the direction that mother's ideas had taken.</w:t>
      </w:r>
    </w:p>
    <w:p>
      <w:pPr>
        <w:pStyle w:val="BodyText"/>
        <w:spacing w:before="8"/>
      </w:pPr>
    </w:p>
    <w:p>
      <w:pPr>
        <w:pStyle w:val="BodyText"/>
        <w:spacing w:line="247" w:lineRule="auto" w:before="1"/>
        <w:ind w:left="152" w:right="788"/>
        <w:jc w:val="both"/>
      </w:pPr>
      <w:r>
        <w:rPr/>
        <w:t>Thirdly, Peter was not told the truth about his father's death immediately, despite his</w:t>
      </w:r>
      <w:r>
        <w:rPr>
          <w:spacing w:val="80"/>
        </w:rPr>
        <w:t> </w:t>
      </w:r>
      <w:r>
        <w:rPr/>
        <w:t>presumably already realizing what had happened. It is unclear what or when he was told subsequently.</w:t>
      </w:r>
      <w:r>
        <w:rPr>
          <w:spacing w:val="35"/>
        </w:rPr>
        <w:t> </w:t>
      </w:r>
      <w:r>
        <w:rPr/>
        <w:t>The</w:t>
      </w:r>
      <w:r>
        <w:rPr>
          <w:spacing w:val="35"/>
        </w:rPr>
        <w:t> </w:t>
      </w:r>
      <w:r>
        <w:rPr/>
        <w:t>impression</w:t>
      </w:r>
      <w:r>
        <w:rPr>
          <w:spacing w:val="35"/>
        </w:rPr>
        <w:t> </w:t>
      </w:r>
      <w:r>
        <w:rPr/>
        <w:t>given</w:t>
      </w:r>
      <w:r>
        <w:rPr>
          <w:spacing w:val="36"/>
        </w:rPr>
        <w:t> </w:t>
      </w:r>
      <w:r>
        <w:rPr/>
        <w:t>is</w:t>
      </w:r>
      <w:r>
        <w:rPr>
          <w:spacing w:val="35"/>
        </w:rPr>
        <w:t> </w:t>
      </w:r>
      <w:r>
        <w:rPr/>
        <w:t>that</w:t>
      </w:r>
      <w:r>
        <w:rPr>
          <w:spacing w:val="33"/>
        </w:rPr>
        <w:t> </w:t>
      </w:r>
      <w:r>
        <w:rPr/>
        <w:t>he</w:t>
      </w:r>
      <w:r>
        <w:rPr>
          <w:spacing w:val="34"/>
        </w:rPr>
        <w:t> </w:t>
      </w:r>
      <w:r>
        <w:rPr/>
        <w:t>never</w:t>
      </w:r>
      <w:r>
        <w:rPr>
          <w:spacing w:val="35"/>
        </w:rPr>
        <w:t> </w:t>
      </w:r>
      <w:r>
        <w:rPr/>
        <w:t>had</w:t>
      </w:r>
      <w:r>
        <w:rPr>
          <w:spacing w:val="35"/>
        </w:rPr>
        <w:t> </w:t>
      </w:r>
      <w:r>
        <w:rPr/>
        <w:t>an</w:t>
      </w:r>
      <w:r>
        <w:rPr>
          <w:spacing w:val="36"/>
        </w:rPr>
        <w:t> </w:t>
      </w:r>
      <w:r>
        <w:rPr/>
        <w:t>opportunity</w:t>
      </w:r>
      <w:r>
        <w:rPr>
          <w:spacing w:val="36"/>
        </w:rPr>
        <w:t> </w:t>
      </w:r>
      <w:r>
        <w:rPr/>
        <w:t>to</w:t>
      </w:r>
      <w:r>
        <w:rPr>
          <w:spacing w:val="35"/>
        </w:rPr>
        <w:t> </w:t>
      </w:r>
      <w:r>
        <w:rPr/>
        <w:t>talk</w:t>
      </w:r>
      <w:r>
        <w:rPr>
          <w:spacing w:val="35"/>
        </w:rPr>
        <w:t> </w:t>
      </w:r>
      <w:r>
        <w:rPr/>
        <w:t>freely</w:t>
      </w:r>
      <w:r>
        <w:rPr>
          <w:spacing w:val="36"/>
        </w:rPr>
        <w:t> </w:t>
      </w:r>
      <w:r>
        <w:rPr/>
        <w:t>about the event.</w:t>
      </w:r>
    </w:p>
    <w:p>
      <w:pPr>
        <w:pStyle w:val="BodyText"/>
        <w:spacing w:before="6"/>
      </w:pPr>
    </w:p>
    <w:p>
      <w:pPr>
        <w:pStyle w:val="BodyText"/>
        <w:spacing w:line="247" w:lineRule="auto"/>
        <w:ind w:left="152" w:right="788"/>
        <w:jc w:val="both"/>
      </w:pPr>
      <w:r>
        <w:rPr/>
        <w:t>Fourthly,</w:t>
      </w:r>
      <w:r>
        <w:rPr>
          <w:spacing w:val="40"/>
        </w:rPr>
        <w:t> </w:t>
      </w:r>
      <w:r>
        <w:rPr/>
        <w:t>mother's</w:t>
      </w:r>
      <w:r>
        <w:rPr>
          <w:spacing w:val="40"/>
        </w:rPr>
        <w:t> </w:t>
      </w:r>
      <w:r>
        <w:rPr/>
        <w:t>initial</w:t>
      </w:r>
      <w:r>
        <w:rPr>
          <w:spacing w:val="40"/>
        </w:rPr>
        <w:t> </w:t>
      </w:r>
      <w:r>
        <w:rPr/>
        <w:t>idea</w:t>
      </w:r>
      <w:r>
        <w:rPr>
          <w:spacing w:val="40"/>
        </w:rPr>
        <w:t> </w:t>
      </w:r>
      <w:r>
        <w:rPr/>
        <w:t>that</w:t>
      </w:r>
      <w:r>
        <w:rPr>
          <w:spacing w:val="40"/>
        </w:rPr>
        <w:t> </w:t>
      </w:r>
      <w:r>
        <w:rPr/>
        <w:t>they</w:t>
      </w:r>
      <w:r>
        <w:rPr>
          <w:spacing w:val="40"/>
        </w:rPr>
        <w:t> </w:t>
      </w:r>
      <w:r>
        <w:rPr/>
        <w:t>should</w:t>
      </w:r>
      <w:r>
        <w:rPr>
          <w:spacing w:val="40"/>
        </w:rPr>
        <w:t> </w:t>
      </w:r>
      <w:r>
        <w:rPr/>
        <w:t>ask</w:t>
      </w:r>
      <w:r>
        <w:rPr>
          <w:spacing w:val="40"/>
        </w:rPr>
        <w:t> </w:t>
      </w:r>
      <w:r>
        <w:rPr/>
        <w:t>friends</w:t>
      </w:r>
      <w:r>
        <w:rPr>
          <w:spacing w:val="40"/>
        </w:rPr>
        <w:t> </w:t>
      </w:r>
      <w:r>
        <w:rPr/>
        <w:t>in</w:t>
      </w:r>
      <w:r>
        <w:rPr>
          <w:spacing w:val="40"/>
        </w:rPr>
        <w:t> </w:t>
      </w:r>
      <w:r>
        <w:rPr/>
        <w:t>for</w:t>
      </w:r>
      <w:r>
        <w:rPr>
          <w:spacing w:val="40"/>
        </w:rPr>
        <w:t> </w:t>
      </w:r>
      <w:r>
        <w:rPr/>
        <w:t>a</w:t>
      </w:r>
      <w:r>
        <w:rPr>
          <w:spacing w:val="40"/>
        </w:rPr>
        <w:t> </w:t>
      </w:r>
      <w:r>
        <w:rPr/>
        <w:t>party</w:t>
      </w:r>
      <w:r>
        <w:rPr>
          <w:spacing w:val="40"/>
        </w:rPr>
        <w:t> </w:t>
      </w:r>
      <w:r>
        <w:rPr/>
        <w:t>on</w:t>
      </w:r>
      <w:r>
        <w:rPr>
          <w:spacing w:val="40"/>
        </w:rPr>
        <w:t> </w:t>
      </w:r>
      <w:r>
        <w:rPr/>
        <w:t>the</w:t>
      </w:r>
      <w:r>
        <w:rPr>
          <w:spacing w:val="40"/>
        </w:rPr>
        <w:t> </w:t>
      </w:r>
      <w:r>
        <w:rPr/>
        <w:t>first anniversary strongly suggests that she was reluctant to accept her own grief or to share it with </w:t>
      </w:r>
      <w:r>
        <w:rPr>
          <w:spacing w:val="-2"/>
        </w:rPr>
        <w:t>Peter.</w:t>
      </w:r>
    </w:p>
    <w:p>
      <w:pPr>
        <w:pStyle w:val="BodyText"/>
        <w:spacing w:before="8"/>
      </w:pPr>
    </w:p>
    <w:p>
      <w:pPr>
        <w:pStyle w:val="BodyText"/>
        <w:spacing w:line="247" w:lineRule="auto" w:before="1"/>
        <w:ind w:left="152" w:right="788"/>
        <w:jc w:val="both"/>
      </w:pPr>
      <w:r>
        <w:rPr/>
        <w:t>Thus there is reason to think that the conditions surrounding the loss and also those affecting Peter subsequently were such as to inhibit his active grieving. Yet it is evident also that there</w:t>
      </w:r>
      <w:r>
        <w:rPr>
          <w:spacing w:val="40"/>
        </w:rPr>
        <w:t> </w:t>
      </w:r>
      <w:r>
        <w:rPr/>
        <w:t>had been</w:t>
      </w:r>
    </w:p>
    <w:p>
      <w:pPr>
        <w:pStyle w:val="BodyText"/>
        <w:spacing w:before="9"/>
      </w:pPr>
    </w:p>
    <w:p>
      <w:pPr>
        <w:pStyle w:val="BodyText"/>
        <w:ind w:left="152"/>
      </w:pPr>
      <w:r>
        <w:rPr/>
        <w:t>-</w:t>
      </w:r>
      <w:r>
        <w:rPr>
          <w:spacing w:val="-4"/>
        </w:rPr>
        <w:t>324-</w:t>
      </w:r>
    </w:p>
    <w:p>
      <w:pPr>
        <w:pStyle w:val="BodyText"/>
        <w:spacing w:before="3"/>
        <w:rPr>
          <w:sz w:val="23"/>
        </w:rPr>
      </w:pPr>
    </w:p>
    <w:p>
      <w:pPr>
        <w:pStyle w:val="BodyText"/>
        <w:spacing w:line="247" w:lineRule="auto"/>
        <w:ind w:left="152" w:right="787"/>
        <w:jc w:val="both"/>
      </w:pPr>
      <w:r>
        <w:rPr/>
        <w:t>difficulties in the family before father's death and that the pattern of Peter's attachment to his parents</w:t>
      </w:r>
      <w:r>
        <w:rPr>
          <w:spacing w:val="40"/>
        </w:rPr>
        <w:t> </w:t>
      </w:r>
      <w:r>
        <w:rPr/>
        <w:t>could</w:t>
      </w:r>
      <w:r>
        <w:rPr>
          <w:spacing w:val="40"/>
        </w:rPr>
        <w:t> </w:t>
      </w:r>
      <w:r>
        <w:rPr/>
        <w:t>have</w:t>
      </w:r>
      <w:r>
        <w:rPr>
          <w:spacing w:val="40"/>
        </w:rPr>
        <w:t> </w:t>
      </w:r>
      <w:r>
        <w:rPr/>
        <w:t>contributed</w:t>
      </w:r>
      <w:r>
        <w:rPr>
          <w:spacing w:val="40"/>
        </w:rPr>
        <w:t> </w:t>
      </w:r>
      <w:r>
        <w:rPr/>
        <w:t>much</w:t>
      </w:r>
      <w:r>
        <w:rPr>
          <w:spacing w:val="40"/>
        </w:rPr>
        <w:t> </w:t>
      </w:r>
      <w:r>
        <w:rPr/>
        <w:t>to</w:t>
      </w:r>
      <w:r>
        <w:rPr>
          <w:spacing w:val="40"/>
        </w:rPr>
        <w:t> </w:t>
      </w:r>
      <w:r>
        <w:rPr/>
        <w:t>his</w:t>
      </w:r>
      <w:r>
        <w:rPr>
          <w:spacing w:val="40"/>
        </w:rPr>
        <w:t> </w:t>
      </w:r>
      <w:r>
        <w:rPr/>
        <w:t>difficulties.</w:t>
      </w:r>
      <w:r>
        <w:rPr>
          <w:spacing w:val="40"/>
        </w:rPr>
        <w:t> </w:t>
      </w:r>
      <w:r>
        <w:rPr/>
        <w:t>Some</w:t>
      </w:r>
      <w:r>
        <w:rPr>
          <w:spacing w:val="40"/>
        </w:rPr>
        <w:t> </w:t>
      </w:r>
      <w:r>
        <w:rPr/>
        <w:t>further</w:t>
      </w:r>
      <w:r>
        <w:rPr>
          <w:spacing w:val="40"/>
        </w:rPr>
        <w:t> </w:t>
      </w:r>
      <w:r>
        <w:rPr/>
        <w:t>information</w:t>
      </w:r>
      <w:r>
        <w:rPr>
          <w:spacing w:val="40"/>
        </w:rPr>
        <w:t> </w:t>
      </w:r>
      <w:r>
        <w:rPr/>
        <w:t>about Peter's</w:t>
      </w:r>
      <w:r>
        <w:rPr>
          <w:spacing w:val="40"/>
        </w:rPr>
        <w:t> </w:t>
      </w:r>
      <w:r>
        <w:rPr/>
        <w:t>experiences</w:t>
      </w:r>
      <w:r>
        <w:rPr>
          <w:spacing w:val="40"/>
        </w:rPr>
        <w:t> </w:t>
      </w:r>
      <w:r>
        <w:rPr/>
        <w:t>and</w:t>
      </w:r>
      <w:r>
        <w:rPr>
          <w:spacing w:val="40"/>
        </w:rPr>
        <w:t> </w:t>
      </w:r>
      <w:r>
        <w:rPr/>
        <w:t>mother's</w:t>
      </w:r>
      <w:r>
        <w:rPr>
          <w:spacing w:val="40"/>
        </w:rPr>
        <w:t> </w:t>
      </w:r>
      <w:r>
        <w:rPr/>
        <w:t>family</w:t>
      </w:r>
      <w:r>
        <w:rPr>
          <w:spacing w:val="40"/>
        </w:rPr>
        <w:t> </w:t>
      </w:r>
      <w:r>
        <w:rPr/>
        <w:t>relationships,</w:t>
      </w:r>
      <w:r>
        <w:rPr>
          <w:spacing w:val="40"/>
        </w:rPr>
        <w:t> </w:t>
      </w:r>
      <w:r>
        <w:rPr/>
        <w:t>which</w:t>
      </w:r>
      <w:r>
        <w:rPr>
          <w:spacing w:val="40"/>
        </w:rPr>
        <w:t> </w:t>
      </w:r>
      <w:r>
        <w:rPr/>
        <w:t>support</w:t>
      </w:r>
      <w:r>
        <w:rPr>
          <w:spacing w:val="40"/>
        </w:rPr>
        <w:t> </w:t>
      </w:r>
      <w:r>
        <w:rPr/>
        <w:t>that</w:t>
      </w:r>
      <w:r>
        <w:rPr>
          <w:spacing w:val="40"/>
        </w:rPr>
        <w:t> </w:t>
      </w:r>
      <w:r>
        <w:rPr/>
        <w:t>view</w:t>
      </w:r>
      <w:r>
        <w:rPr>
          <w:spacing w:val="40"/>
        </w:rPr>
        <w:t> </w:t>
      </w:r>
      <w:r>
        <w:rPr/>
        <w:t>and</w:t>
      </w:r>
      <w:r>
        <w:rPr>
          <w:spacing w:val="40"/>
        </w:rPr>
        <w:t> </w:t>
      </w:r>
      <w:r>
        <w:rPr/>
        <w:t>which were derived from the therapeutic interviews, is given by Winnicott.</w:t>
      </w:r>
    </w:p>
    <w:p>
      <w:pPr>
        <w:pStyle w:val="BodyText"/>
        <w:spacing w:before="8"/>
      </w:pPr>
    </w:p>
    <w:p>
      <w:pPr>
        <w:pStyle w:val="BodyText"/>
        <w:spacing w:line="247" w:lineRule="auto"/>
        <w:ind w:left="152" w:right="788"/>
        <w:jc w:val="both"/>
      </w:pPr>
      <w:r>
        <w:rPr/>
        <w:pict>
          <v:rect style="position:absolute;margin-left:120.300003pt;margin-top:96.726685pt;width:3.78pt;height:.35999pt;mso-position-horizontal-relative:page;mso-position-vertical-relative:paragraph;z-index:-20015104" id="docshape226" filled="true" fillcolor="#000000" stroked="false">
            <v:fill type="solid"/>
            <w10:wrap type="none"/>
          </v:rect>
        </w:pict>
      </w:r>
      <w:r>
        <w:rPr/>
        <w:t>An item of family history, which had been discussed by Peter and had later been confirmed by mother, was an episode that had taken place when Peter was eighteen months old. At that time mother had had to be away for six weeks for an operation; Peter had been looked after by friends; and father had visited every day. During this period 'Peter had become over excitable, seemingly happy, and always laughing and jumping up and down . . . When his mother came back . . . suddenly all the bounce went, and he got on to her lap and went straight to sleep. It is said</w:t>
      </w:r>
      <w:r>
        <w:rPr>
          <w:spacing w:val="39"/>
        </w:rPr>
        <w:t> </w:t>
      </w:r>
      <w:r>
        <w:rPr/>
        <w:t>that</w:t>
      </w:r>
      <w:r>
        <w:rPr>
          <w:spacing w:val="37"/>
        </w:rPr>
        <w:t> </w:t>
      </w:r>
      <w:r>
        <w:rPr/>
        <w:t>he</w:t>
      </w:r>
      <w:r>
        <w:rPr>
          <w:spacing w:val="37"/>
        </w:rPr>
        <w:t> </w:t>
      </w:r>
      <w:r>
        <w:rPr/>
        <w:t>slept</w:t>
      </w:r>
      <w:r>
        <w:rPr>
          <w:spacing w:val="35"/>
        </w:rPr>
        <w:t> </w:t>
      </w:r>
      <w:r>
        <w:rPr/>
        <w:t>for</w:t>
      </w:r>
      <w:r>
        <w:rPr>
          <w:spacing w:val="38"/>
        </w:rPr>
        <w:t> </w:t>
      </w:r>
      <w:r>
        <w:rPr/>
        <w:t>twenty-four</w:t>
      </w:r>
      <w:r>
        <w:rPr>
          <w:spacing w:val="35"/>
        </w:rPr>
        <w:t> </w:t>
      </w:r>
      <w:r>
        <w:rPr/>
        <w:t>hours,</w:t>
      </w:r>
      <w:r>
        <w:rPr>
          <w:spacing w:val="35"/>
        </w:rPr>
        <w:t> </w:t>
      </w:r>
      <w:r>
        <w:rPr/>
        <w:t>and</w:t>
      </w:r>
      <w:r>
        <w:rPr>
          <w:spacing w:val="37"/>
        </w:rPr>
        <w:t> </w:t>
      </w:r>
      <w:r>
        <w:rPr/>
        <w:t>that</w:t>
      </w:r>
      <w:r>
        <w:rPr>
          <w:spacing w:val="37"/>
        </w:rPr>
        <w:t> </w:t>
      </w:r>
      <w:r>
        <w:rPr/>
        <w:t>his</w:t>
      </w:r>
      <w:r>
        <w:rPr>
          <w:spacing w:val="39"/>
        </w:rPr>
        <w:t> </w:t>
      </w:r>
      <w:r>
        <w:rPr/>
        <w:t>mother</w:t>
      </w:r>
      <w:r>
        <w:rPr>
          <w:spacing w:val="37"/>
        </w:rPr>
        <w:t> </w:t>
      </w:r>
      <w:r>
        <w:rPr/>
        <w:t>had</w:t>
      </w:r>
      <w:r>
        <w:rPr>
          <w:spacing w:val="35"/>
        </w:rPr>
        <w:t> </w:t>
      </w:r>
      <w:r>
        <w:rPr/>
        <w:t>kept</w:t>
      </w:r>
      <w:r>
        <w:rPr>
          <w:spacing w:val="35"/>
        </w:rPr>
        <w:t> </w:t>
      </w:r>
      <w:r>
        <w:rPr/>
        <w:t>him</w:t>
      </w:r>
      <w:r>
        <w:rPr>
          <w:spacing w:val="34"/>
        </w:rPr>
        <w:t> </w:t>
      </w:r>
      <w:r>
        <w:rPr/>
        <w:t>with</w:t>
      </w:r>
      <w:r>
        <w:rPr>
          <w:spacing w:val="37"/>
        </w:rPr>
        <w:t> </w:t>
      </w:r>
      <w:r>
        <w:rPr/>
        <w:t>her</w:t>
      </w:r>
      <w:r>
        <w:rPr>
          <w:spacing w:val="37"/>
        </w:rPr>
        <w:t> </w:t>
      </w:r>
      <w:r>
        <w:rPr/>
        <w:t>all</w:t>
      </w:r>
      <w:r>
        <w:rPr>
          <w:spacing w:val="39"/>
        </w:rPr>
        <w:t> </w:t>
      </w:r>
      <w:r>
        <w:rPr/>
        <w:t>that time.' </w:t>
      </w:r>
      <w:r>
        <w:rPr>
          <w:vertAlign w:val="superscript"/>
        </w:rPr>
        <w:t>2</w:t>
      </w:r>
    </w:p>
    <w:p>
      <w:pPr>
        <w:pStyle w:val="BodyText"/>
        <w:spacing w:before="10"/>
        <w:rPr>
          <w:sz w:val="13"/>
        </w:rPr>
      </w:pPr>
    </w:p>
    <w:p>
      <w:pPr>
        <w:pStyle w:val="BodyText"/>
        <w:spacing w:line="247" w:lineRule="auto" w:before="96"/>
        <w:ind w:left="152" w:right="788"/>
        <w:jc w:val="both"/>
      </w:pPr>
      <w:r>
        <w:rPr/>
        <w:t>In</w:t>
      </w:r>
      <w:r>
        <w:rPr>
          <w:spacing w:val="22"/>
        </w:rPr>
        <w:t> </w:t>
      </w:r>
      <w:r>
        <w:rPr/>
        <w:t>recounting</w:t>
      </w:r>
      <w:r>
        <w:rPr>
          <w:spacing w:val="22"/>
        </w:rPr>
        <w:t> </w:t>
      </w:r>
      <w:r>
        <w:rPr/>
        <w:t>this</w:t>
      </w:r>
      <w:r>
        <w:rPr>
          <w:spacing w:val="23"/>
        </w:rPr>
        <w:t> </w:t>
      </w:r>
      <w:r>
        <w:rPr/>
        <w:t>story</w:t>
      </w:r>
      <w:r>
        <w:rPr>
          <w:spacing w:val="24"/>
        </w:rPr>
        <w:t> </w:t>
      </w:r>
      <w:r>
        <w:rPr/>
        <w:t>to</w:t>
      </w:r>
      <w:r>
        <w:rPr>
          <w:spacing w:val="20"/>
        </w:rPr>
        <w:t> </w:t>
      </w:r>
      <w:r>
        <w:rPr/>
        <w:t>Winnicott,</w:t>
      </w:r>
      <w:r>
        <w:rPr>
          <w:spacing w:val="22"/>
        </w:rPr>
        <w:t> </w:t>
      </w:r>
      <w:r>
        <w:rPr/>
        <w:t>Peter</w:t>
      </w:r>
      <w:r>
        <w:rPr>
          <w:spacing w:val="22"/>
        </w:rPr>
        <w:t> </w:t>
      </w:r>
      <w:r>
        <w:rPr/>
        <w:t>claimed</w:t>
      </w:r>
      <w:r>
        <w:rPr>
          <w:spacing w:val="22"/>
        </w:rPr>
        <w:t> </w:t>
      </w:r>
      <w:r>
        <w:rPr/>
        <w:t>some</w:t>
      </w:r>
      <w:r>
        <w:rPr>
          <w:spacing w:val="24"/>
        </w:rPr>
        <w:t> </w:t>
      </w:r>
      <w:r>
        <w:rPr/>
        <w:t>memory</w:t>
      </w:r>
      <w:r>
        <w:rPr>
          <w:spacing w:val="23"/>
        </w:rPr>
        <w:t> </w:t>
      </w:r>
      <w:r>
        <w:rPr/>
        <w:t>of</w:t>
      </w:r>
      <w:r>
        <w:rPr>
          <w:spacing w:val="22"/>
        </w:rPr>
        <w:t> </w:t>
      </w:r>
      <w:r>
        <w:rPr/>
        <w:t>the</w:t>
      </w:r>
      <w:r>
        <w:rPr>
          <w:spacing w:val="21"/>
        </w:rPr>
        <w:t> </w:t>
      </w:r>
      <w:r>
        <w:rPr/>
        <w:t>episode</w:t>
      </w:r>
      <w:r>
        <w:rPr>
          <w:spacing w:val="22"/>
        </w:rPr>
        <w:t> </w:t>
      </w:r>
      <w:r>
        <w:rPr/>
        <w:t>and</w:t>
      </w:r>
      <w:r>
        <w:rPr>
          <w:spacing w:val="23"/>
        </w:rPr>
        <w:t> </w:t>
      </w:r>
      <w:r>
        <w:rPr/>
        <w:t>of</w:t>
      </w:r>
      <w:r>
        <w:rPr>
          <w:spacing w:val="20"/>
        </w:rPr>
        <w:t> </w:t>
      </w:r>
      <w:r>
        <w:rPr/>
        <w:t>how he had felt afterwards. With deep feeling, he explained to Winnicott: 'You see, I have never</w:t>
      </w:r>
      <w:r>
        <w:rPr>
          <w:spacing w:val="80"/>
        </w:rPr>
        <w:t> </w:t>
      </w:r>
      <w:r>
        <w:rPr/>
        <w:t>been able to be quite sure of mother since, and this has made me stick to her; and this meant I kept her from father; and I had not much use for father myself.'</w:t>
      </w:r>
    </w:p>
    <w:p>
      <w:pPr>
        <w:pStyle w:val="BodyText"/>
        <w:spacing w:before="7"/>
      </w:pPr>
    </w:p>
    <w:p>
      <w:pPr>
        <w:pStyle w:val="BodyText"/>
        <w:spacing w:line="247" w:lineRule="auto"/>
        <w:ind w:left="152" w:right="788"/>
        <w:jc w:val="both"/>
      </w:pPr>
      <w:r>
        <w:rPr/>
        <w:t>The details of this episode were confirmed by mother during one of her interviews with Winnicott. In recounting it, moreover, she recalled a still earlier occasion when Peter had been separated from her. When he was only five days old he was admitted to hospital because of vomiting.</w:t>
      </w:r>
      <w:r>
        <w:rPr>
          <w:spacing w:val="32"/>
        </w:rPr>
        <w:t> </w:t>
      </w:r>
      <w:r>
        <w:rPr/>
        <w:t>He</w:t>
      </w:r>
      <w:r>
        <w:rPr>
          <w:spacing w:val="31"/>
        </w:rPr>
        <w:t> </w:t>
      </w:r>
      <w:r>
        <w:rPr/>
        <w:t>had</w:t>
      </w:r>
      <w:r>
        <w:rPr>
          <w:spacing w:val="31"/>
        </w:rPr>
        <w:t> </w:t>
      </w:r>
      <w:r>
        <w:rPr/>
        <w:t>remained</w:t>
      </w:r>
      <w:r>
        <w:rPr>
          <w:spacing w:val="31"/>
        </w:rPr>
        <w:t> </w:t>
      </w:r>
      <w:r>
        <w:rPr/>
        <w:t>there</w:t>
      </w:r>
      <w:r>
        <w:rPr>
          <w:spacing w:val="31"/>
        </w:rPr>
        <w:t> </w:t>
      </w:r>
      <w:r>
        <w:rPr/>
        <w:t>six</w:t>
      </w:r>
      <w:r>
        <w:rPr>
          <w:spacing w:val="31"/>
        </w:rPr>
        <w:t> </w:t>
      </w:r>
      <w:r>
        <w:rPr/>
        <w:t>weeks</w:t>
      </w:r>
      <w:r>
        <w:rPr>
          <w:spacing w:val="31"/>
        </w:rPr>
        <w:t> </w:t>
      </w:r>
      <w:r>
        <w:rPr/>
        <w:t>but</w:t>
      </w:r>
      <w:r>
        <w:rPr>
          <w:spacing w:val="31"/>
        </w:rPr>
        <w:t> </w:t>
      </w:r>
      <w:r>
        <w:rPr/>
        <w:t>his</w:t>
      </w:r>
      <w:r>
        <w:rPr>
          <w:spacing w:val="31"/>
        </w:rPr>
        <w:t> </w:t>
      </w:r>
      <w:r>
        <w:rPr/>
        <w:t>weight</w:t>
      </w:r>
      <w:r>
        <w:rPr>
          <w:spacing w:val="32"/>
        </w:rPr>
        <w:t> </w:t>
      </w:r>
      <w:r>
        <w:rPr/>
        <w:t>had</w:t>
      </w:r>
      <w:r>
        <w:rPr>
          <w:spacing w:val="32"/>
        </w:rPr>
        <w:t> </w:t>
      </w:r>
      <w:r>
        <w:rPr/>
        <w:t>continued</w:t>
      </w:r>
      <w:r>
        <w:rPr>
          <w:spacing w:val="31"/>
        </w:rPr>
        <w:t> </w:t>
      </w:r>
      <w:r>
        <w:rPr/>
        <w:t>to</w:t>
      </w:r>
      <w:r>
        <w:rPr>
          <w:spacing w:val="32"/>
        </w:rPr>
        <w:t> </w:t>
      </w:r>
      <w:r>
        <w:rPr/>
        <w:t>fall.</w:t>
      </w:r>
      <w:r>
        <w:rPr>
          <w:spacing w:val="31"/>
        </w:rPr>
        <w:t> </w:t>
      </w:r>
      <w:r>
        <w:rPr/>
        <w:t>Eventually his mother had taken him home and he had immediately begun to thrive.</w:t>
      </w:r>
    </w:p>
    <w:p>
      <w:pPr>
        <w:pStyle w:val="BodyText"/>
        <w:spacing w:before="5"/>
      </w:pPr>
    </w:p>
    <w:p>
      <w:pPr>
        <w:pStyle w:val="BodyText"/>
        <w:spacing w:line="247" w:lineRule="auto"/>
        <w:ind w:left="152" w:right="786"/>
        <w:jc w:val="both"/>
      </w:pPr>
      <w:r>
        <w:rPr/>
        <w:t>In</w:t>
      </w:r>
      <w:r>
        <w:rPr>
          <w:spacing w:val="18"/>
        </w:rPr>
        <w:t> </w:t>
      </w:r>
      <w:r>
        <w:rPr/>
        <w:t>her</w:t>
      </w:r>
      <w:r>
        <w:rPr>
          <w:spacing w:val="18"/>
        </w:rPr>
        <w:t> </w:t>
      </w:r>
      <w:r>
        <w:rPr/>
        <w:t>first</w:t>
      </w:r>
      <w:r>
        <w:rPr>
          <w:spacing w:val="18"/>
        </w:rPr>
        <w:t> </w:t>
      </w:r>
      <w:r>
        <w:rPr/>
        <w:t>telephone</w:t>
      </w:r>
      <w:r>
        <w:rPr>
          <w:spacing w:val="18"/>
        </w:rPr>
        <w:t> </w:t>
      </w:r>
      <w:r>
        <w:rPr/>
        <w:t>conversation</w:t>
      </w:r>
      <w:r>
        <w:rPr>
          <w:spacing w:val="20"/>
        </w:rPr>
        <w:t> </w:t>
      </w:r>
      <w:r>
        <w:rPr/>
        <w:t>mother</w:t>
      </w:r>
      <w:r>
        <w:rPr>
          <w:spacing w:val="18"/>
        </w:rPr>
        <w:t> </w:t>
      </w:r>
      <w:r>
        <w:rPr/>
        <w:t>had</w:t>
      </w:r>
      <w:r>
        <w:rPr>
          <w:spacing w:val="20"/>
        </w:rPr>
        <w:t> </w:t>
      </w:r>
      <w:r>
        <w:rPr/>
        <w:t>described</w:t>
      </w:r>
      <w:r>
        <w:rPr>
          <w:spacing w:val="20"/>
        </w:rPr>
        <w:t> </w:t>
      </w:r>
      <w:r>
        <w:rPr/>
        <w:t>Peter</w:t>
      </w:r>
      <w:r>
        <w:rPr>
          <w:spacing w:val="20"/>
        </w:rPr>
        <w:t> </w:t>
      </w:r>
      <w:r>
        <w:rPr/>
        <w:t>as having</w:t>
      </w:r>
      <w:r>
        <w:rPr>
          <w:spacing w:val="18"/>
        </w:rPr>
        <w:t> </w:t>
      </w:r>
      <w:r>
        <w:rPr/>
        <w:t>always been</w:t>
      </w:r>
      <w:r>
        <w:rPr>
          <w:spacing w:val="18"/>
        </w:rPr>
        <w:t> </w:t>
      </w:r>
      <w:r>
        <w:rPr/>
        <w:t>devoted to</w:t>
      </w:r>
      <w:r>
        <w:rPr>
          <w:spacing w:val="40"/>
        </w:rPr>
        <w:t> </w:t>
      </w:r>
      <w:r>
        <w:rPr/>
        <w:t>her,</w:t>
      </w:r>
      <w:r>
        <w:rPr>
          <w:spacing w:val="40"/>
        </w:rPr>
        <w:t> </w:t>
      </w:r>
      <w:r>
        <w:rPr/>
        <w:t>and</w:t>
      </w:r>
      <w:r>
        <w:rPr>
          <w:spacing w:val="40"/>
        </w:rPr>
        <w:t> </w:t>
      </w:r>
      <w:r>
        <w:rPr/>
        <w:t>on</w:t>
      </w:r>
      <w:r>
        <w:rPr>
          <w:spacing w:val="40"/>
        </w:rPr>
        <w:t> </w:t>
      </w:r>
      <w:r>
        <w:rPr/>
        <w:t>some</w:t>
      </w:r>
      <w:r>
        <w:rPr>
          <w:spacing w:val="40"/>
        </w:rPr>
        <w:t> </w:t>
      </w:r>
      <w:r>
        <w:rPr/>
        <w:t>other</w:t>
      </w:r>
      <w:r>
        <w:rPr>
          <w:spacing w:val="40"/>
        </w:rPr>
        <w:t> </w:t>
      </w:r>
      <w:r>
        <w:rPr/>
        <w:t>occasion</w:t>
      </w:r>
      <w:r>
        <w:rPr>
          <w:spacing w:val="40"/>
        </w:rPr>
        <w:t> </w:t>
      </w:r>
      <w:r>
        <w:rPr/>
        <w:t>she</w:t>
      </w:r>
      <w:r>
        <w:rPr>
          <w:spacing w:val="40"/>
        </w:rPr>
        <w:t> </w:t>
      </w:r>
      <w:r>
        <w:rPr/>
        <w:t>referred</w:t>
      </w:r>
      <w:r>
        <w:rPr>
          <w:spacing w:val="40"/>
        </w:rPr>
        <w:t> </w:t>
      </w:r>
      <w:r>
        <w:rPr/>
        <w:t>to</w:t>
      </w:r>
      <w:r>
        <w:rPr>
          <w:spacing w:val="40"/>
        </w:rPr>
        <w:t> </w:t>
      </w:r>
      <w:r>
        <w:rPr/>
        <w:t>him</w:t>
      </w:r>
      <w:r>
        <w:rPr>
          <w:spacing w:val="40"/>
        </w:rPr>
        <w:t> </w:t>
      </w:r>
      <w:r>
        <w:rPr/>
        <w:t>as</w:t>
      </w:r>
      <w:r>
        <w:rPr>
          <w:spacing w:val="40"/>
        </w:rPr>
        <w:t> </w:t>
      </w:r>
      <w:r>
        <w:rPr/>
        <w:t>being</w:t>
      </w:r>
      <w:r>
        <w:rPr>
          <w:spacing w:val="40"/>
        </w:rPr>
        <w:t> </w:t>
      </w:r>
      <w:r>
        <w:rPr/>
        <w:t>in</w:t>
      </w:r>
      <w:r>
        <w:rPr>
          <w:spacing w:val="40"/>
        </w:rPr>
        <w:t> </w:t>
      </w:r>
      <w:r>
        <w:rPr/>
        <w:t>danger</w:t>
      </w:r>
      <w:r>
        <w:rPr>
          <w:spacing w:val="40"/>
        </w:rPr>
        <w:t> </w:t>
      </w:r>
      <w:r>
        <w:rPr/>
        <w:t>of</w:t>
      </w:r>
      <w:r>
        <w:rPr>
          <w:spacing w:val="40"/>
        </w:rPr>
        <w:t> </w:t>
      </w:r>
      <w:r>
        <w:rPr/>
        <w:t>becoming 'mother-fixated'. Thus it is evident that the two had for long been very close. By contrast, mother's relation to her own mother was fraught with difficulty and there were evidently difficulties also in her relationship with her husband.</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pPr>
      <w:r>
        <w:rPr/>
        <w:t>During her first interview with</w:t>
      </w:r>
      <w:r>
        <w:rPr>
          <w:spacing w:val="27"/>
        </w:rPr>
        <w:t> </w:t>
      </w:r>
      <w:r>
        <w:rPr/>
        <w:t>Winnicott</w:t>
      </w:r>
      <w:r>
        <w:rPr>
          <w:spacing w:val="28"/>
        </w:rPr>
        <w:t> </w:t>
      </w:r>
      <w:r>
        <w:rPr/>
        <w:t>mother</w:t>
      </w:r>
      <w:r>
        <w:rPr>
          <w:spacing w:val="27"/>
        </w:rPr>
        <w:t> </w:t>
      </w:r>
      <w:r>
        <w:rPr/>
        <w:t>talked</w:t>
      </w:r>
      <w:r>
        <w:rPr>
          <w:spacing w:val="28"/>
        </w:rPr>
        <w:t> </w:t>
      </w:r>
      <w:r>
        <w:rPr/>
        <w:t>much about</w:t>
      </w:r>
      <w:r>
        <w:rPr>
          <w:spacing w:val="27"/>
        </w:rPr>
        <w:t> </w:t>
      </w:r>
      <w:r>
        <w:rPr/>
        <w:t>the</w:t>
      </w:r>
      <w:r>
        <w:rPr>
          <w:spacing w:val="27"/>
        </w:rPr>
        <w:t> </w:t>
      </w:r>
      <w:r>
        <w:rPr/>
        <w:t>difficult relationship she had had with her own mother since her</w:t>
      </w:r>
    </w:p>
    <w:p>
      <w:pPr>
        <w:pStyle w:val="BodyText"/>
        <w:rPr>
          <w:sz w:val="20"/>
        </w:rPr>
      </w:pPr>
    </w:p>
    <w:p>
      <w:pPr>
        <w:pStyle w:val="BodyText"/>
        <w:spacing w:before="4"/>
      </w:pPr>
      <w:r>
        <w:rPr/>
        <w:pict>
          <v:shape style="position:absolute;margin-left:92.639999pt;margin-top:14.079036pt;width:112.95pt;height:.1pt;mso-position-horizontal-relative:page;mso-position-vertical-relative:paragraph;z-index:-15614464;mso-wrap-distance-left:0;mso-wrap-distance-right:0" id="docshape227" coordorigin="1853,282" coordsize="2259,0" path="m1853,282l4111,282e" filled="false" stroked="true" strokeweight=".451592pt" strokecolor="#000000">
            <v:path arrowok="t"/>
            <v:stroke dashstyle="solid"/>
            <w10:wrap type="topAndBottom"/>
          </v:shape>
        </w:pict>
      </w:r>
    </w:p>
    <w:p>
      <w:pPr>
        <w:pStyle w:val="BodyText"/>
        <w:spacing w:line="247" w:lineRule="auto" w:before="6"/>
        <w:ind w:left="413" w:right="789" w:hanging="261"/>
        <w:jc w:val="both"/>
      </w:pPr>
      <w:r>
        <w:rPr>
          <w:vertAlign w:val="superscript"/>
        </w:rPr>
        <w:t>2</w:t>
      </w:r>
      <w:r>
        <w:rPr>
          <w:spacing w:val="80"/>
          <w:vertAlign w:val="baseline"/>
        </w:rPr>
        <w:t> </w:t>
      </w:r>
      <w:r>
        <w:rPr>
          <w:vertAlign w:val="baseline"/>
        </w:rPr>
        <w:t>This</w:t>
      </w:r>
      <w:r>
        <w:rPr>
          <w:spacing w:val="40"/>
          <w:vertAlign w:val="baseline"/>
        </w:rPr>
        <w:t> </w:t>
      </w:r>
      <w:r>
        <w:rPr>
          <w:vertAlign w:val="baseline"/>
        </w:rPr>
        <w:t>information,</w:t>
      </w:r>
      <w:r>
        <w:rPr>
          <w:spacing w:val="40"/>
          <w:vertAlign w:val="baseline"/>
        </w:rPr>
        <w:t> </w:t>
      </w:r>
      <w:r>
        <w:rPr>
          <w:vertAlign w:val="baseline"/>
        </w:rPr>
        <w:t>reported</w:t>
      </w:r>
      <w:r>
        <w:rPr>
          <w:spacing w:val="40"/>
          <w:vertAlign w:val="baseline"/>
        </w:rPr>
        <w:t> </w:t>
      </w:r>
      <w:r>
        <w:rPr>
          <w:vertAlign w:val="baseline"/>
        </w:rPr>
        <w:t>above</w:t>
      </w:r>
      <w:r>
        <w:rPr>
          <w:spacing w:val="40"/>
          <w:vertAlign w:val="baseline"/>
        </w:rPr>
        <w:t> </w:t>
      </w:r>
      <w:r>
        <w:rPr>
          <w:vertAlign w:val="baseline"/>
        </w:rPr>
        <w:t>in</w:t>
      </w:r>
      <w:r>
        <w:rPr>
          <w:spacing w:val="40"/>
          <w:vertAlign w:val="baseline"/>
        </w:rPr>
        <w:t> </w:t>
      </w:r>
      <w:r>
        <w:rPr>
          <w:vertAlign w:val="baseline"/>
        </w:rPr>
        <w:t>Winnicott's</w:t>
      </w:r>
      <w:r>
        <w:rPr>
          <w:spacing w:val="40"/>
          <w:vertAlign w:val="baseline"/>
        </w:rPr>
        <w:t> </w:t>
      </w:r>
      <w:r>
        <w:rPr>
          <w:vertAlign w:val="baseline"/>
        </w:rPr>
        <w:t>words,</w:t>
      </w:r>
      <w:r>
        <w:rPr>
          <w:spacing w:val="40"/>
          <w:vertAlign w:val="baseline"/>
        </w:rPr>
        <w:t> </w:t>
      </w:r>
      <w:r>
        <w:rPr>
          <w:vertAlign w:val="baseline"/>
        </w:rPr>
        <w:t>was</w:t>
      </w:r>
      <w:r>
        <w:rPr>
          <w:spacing w:val="40"/>
          <w:vertAlign w:val="baseline"/>
        </w:rPr>
        <w:t> </w:t>
      </w:r>
      <w:r>
        <w:rPr>
          <w:vertAlign w:val="baseline"/>
        </w:rPr>
        <w:t>given</w:t>
      </w:r>
      <w:r>
        <w:rPr>
          <w:spacing w:val="40"/>
          <w:vertAlign w:val="baseline"/>
        </w:rPr>
        <w:t> </w:t>
      </w:r>
      <w:r>
        <w:rPr>
          <w:vertAlign w:val="baseline"/>
        </w:rPr>
        <w:t>by</w:t>
      </w:r>
      <w:r>
        <w:rPr>
          <w:spacing w:val="40"/>
          <w:vertAlign w:val="baseline"/>
        </w:rPr>
        <w:t> </w:t>
      </w:r>
      <w:r>
        <w:rPr>
          <w:vertAlign w:val="baseline"/>
        </w:rPr>
        <w:t>Peter</w:t>
      </w:r>
      <w:r>
        <w:rPr>
          <w:spacing w:val="40"/>
          <w:vertAlign w:val="baseline"/>
        </w:rPr>
        <w:t> </w:t>
      </w:r>
      <w:r>
        <w:rPr>
          <w:vertAlign w:val="baseline"/>
        </w:rPr>
        <w:t>during</w:t>
      </w:r>
      <w:r>
        <w:rPr>
          <w:spacing w:val="40"/>
          <w:vertAlign w:val="baseline"/>
        </w:rPr>
        <w:t> </w:t>
      </w:r>
      <w:r>
        <w:rPr>
          <w:vertAlign w:val="baseline"/>
        </w:rPr>
        <w:t>his second</w:t>
      </w:r>
      <w:r>
        <w:rPr>
          <w:spacing w:val="19"/>
          <w:vertAlign w:val="baseline"/>
        </w:rPr>
        <w:t> </w:t>
      </w:r>
      <w:r>
        <w:rPr>
          <w:vertAlign w:val="baseline"/>
        </w:rPr>
        <w:t>interview</w:t>
      </w:r>
      <w:r>
        <w:rPr>
          <w:spacing w:val="19"/>
          <w:vertAlign w:val="baseline"/>
        </w:rPr>
        <w:t> </w:t>
      </w:r>
      <w:r>
        <w:rPr>
          <w:vertAlign w:val="baseline"/>
        </w:rPr>
        <w:t>with</w:t>
      </w:r>
      <w:r>
        <w:rPr>
          <w:spacing w:val="21"/>
          <w:vertAlign w:val="baseline"/>
        </w:rPr>
        <w:t> </w:t>
      </w:r>
      <w:r>
        <w:rPr>
          <w:vertAlign w:val="baseline"/>
        </w:rPr>
        <w:t>Winnicott. Much of</w:t>
      </w:r>
      <w:r>
        <w:rPr>
          <w:spacing w:val="19"/>
          <w:vertAlign w:val="baseline"/>
        </w:rPr>
        <w:t> </w:t>
      </w:r>
      <w:r>
        <w:rPr>
          <w:vertAlign w:val="baseline"/>
        </w:rPr>
        <w:t>the information</w:t>
      </w:r>
      <w:r>
        <w:rPr>
          <w:spacing w:val="21"/>
          <w:vertAlign w:val="baseline"/>
        </w:rPr>
        <w:t> </w:t>
      </w:r>
      <w:r>
        <w:rPr>
          <w:vertAlign w:val="baseline"/>
        </w:rPr>
        <w:t>had</w:t>
      </w:r>
      <w:r>
        <w:rPr>
          <w:spacing w:val="19"/>
          <w:vertAlign w:val="baseline"/>
        </w:rPr>
        <w:t> </w:t>
      </w:r>
      <w:r>
        <w:rPr>
          <w:vertAlign w:val="baseline"/>
        </w:rPr>
        <w:t>come</w:t>
      </w:r>
      <w:r>
        <w:rPr>
          <w:spacing w:val="21"/>
          <w:vertAlign w:val="baseline"/>
        </w:rPr>
        <w:t> </w:t>
      </w:r>
      <w:r>
        <w:rPr>
          <w:vertAlign w:val="baseline"/>
        </w:rPr>
        <w:t>to</w:t>
      </w:r>
      <w:r>
        <w:rPr>
          <w:spacing w:val="19"/>
          <w:vertAlign w:val="baseline"/>
        </w:rPr>
        <w:t> </w:t>
      </w:r>
      <w:r>
        <w:rPr>
          <w:vertAlign w:val="baseline"/>
        </w:rPr>
        <w:t>Peter during a</w:t>
      </w:r>
      <w:r>
        <w:rPr>
          <w:spacing w:val="19"/>
          <w:vertAlign w:val="baseline"/>
        </w:rPr>
        <w:t> </w:t>
      </w:r>
      <w:r>
        <w:rPr>
          <w:vertAlign w:val="baseline"/>
        </w:rPr>
        <w:t>talk he had had with his mother after the first interview. Mother, struck by the change in Peter after his first contact with Winnicott, had begun to think back to events in Peter's childhood and had also sought information from a friend. She had then told Peter what had happened and he had evidently been extremely interested.</w:t>
      </w:r>
    </w:p>
    <w:p>
      <w:pPr>
        <w:pStyle w:val="BodyText"/>
        <w:spacing w:before="5"/>
      </w:pPr>
    </w:p>
    <w:p>
      <w:pPr>
        <w:pStyle w:val="BodyText"/>
        <w:ind w:left="152"/>
      </w:pPr>
      <w:r>
        <w:rPr/>
        <w:t>-</w:t>
      </w:r>
      <w:r>
        <w:rPr>
          <w:spacing w:val="-4"/>
        </w:rPr>
        <w:t>325-</w:t>
      </w:r>
    </w:p>
    <w:p>
      <w:pPr>
        <w:pStyle w:val="BodyText"/>
        <w:spacing w:before="6"/>
        <w:rPr>
          <w:sz w:val="23"/>
        </w:rPr>
      </w:pPr>
    </w:p>
    <w:p>
      <w:pPr>
        <w:pStyle w:val="BodyText"/>
        <w:spacing w:line="247" w:lineRule="auto"/>
        <w:ind w:left="152" w:right="786"/>
        <w:jc w:val="both"/>
      </w:pPr>
      <w:r>
        <w:rPr/>
        <w:t>earliest years. Her mother had always been demanding, she said, and had grown more so with old</w:t>
      </w:r>
      <w:r>
        <w:rPr>
          <w:spacing w:val="25"/>
        </w:rPr>
        <w:t> </w:t>
      </w:r>
      <w:r>
        <w:rPr/>
        <w:t>age</w:t>
      </w:r>
      <w:r>
        <w:rPr>
          <w:spacing w:val="25"/>
        </w:rPr>
        <w:t> </w:t>
      </w:r>
      <w:r>
        <w:rPr/>
        <w:t>and</w:t>
      </w:r>
      <w:r>
        <w:rPr>
          <w:spacing w:val="26"/>
        </w:rPr>
        <w:t> </w:t>
      </w:r>
      <w:r>
        <w:rPr/>
        <w:t>infirmity.</w:t>
      </w:r>
      <w:r>
        <w:rPr>
          <w:spacing w:val="24"/>
        </w:rPr>
        <w:t> </w:t>
      </w:r>
      <w:r>
        <w:rPr/>
        <w:t>Winnicott</w:t>
      </w:r>
      <w:r>
        <w:rPr>
          <w:spacing w:val="25"/>
        </w:rPr>
        <w:t> </w:t>
      </w:r>
      <w:r>
        <w:rPr/>
        <w:t>already</w:t>
      </w:r>
      <w:r>
        <w:rPr>
          <w:spacing w:val="28"/>
        </w:rPr>
        <w:t> </w:t>
      </w:r>
      <w:r>
        <w:rPr/>
        <w:t>knew</w:t>
      </w:r>
      <w:r>
        <w:rPr>
          <w:spacing w:val="26"/>
        </w:rPr>
        <w:t> </w:t>
      </w:r>
      <w:r>
        <w:rPr/>
        <w:t>something</w:t>
      </w:r>
      <w:r>
        <w:rPr>
          <w:spacing w:val="25"/>
        </w:rPr>
        <w:t> </w:t>
      </w:r>
      <w:r>
        <w:rPr/>
        <w:t>of</w:t>
      </w:r>
      <w:r>
        <w:rPr>
          <w:spacing w:val="28"/>
        </w:rPr>
        <w:t> </w:t>
      </w:r>
      <w:r>
        <w:rPr/>
        <w:t>this</w:t>
      </w:r>
      <w:r>
        <w:rPr>
          <w:spacing w:val="26"/>
        </w:rPr>
        <w:t> </w:t>
      </w:r>
      <w:r>
        <w:rPr/>
        <w:t>from</w:t>
      </w:r>
      <w:r>
        <w:rPr>
          <w:spacing w:val="22"/>
        </w:rPr>
        <w:t> </w:t>
      </w:r>
      <w:r>
        <w:rPr/>
        <w:t>Peter</w:t>
      </w:r>
      <w:r>
        <w:rPr>
          <w:spacing w:val="25"/>
        </w:rPr>
        <w:t> </w:t>
      </w:r>
      <w:r>
        <w:rPr/>
        <w:t>who,</w:t>
      </w:r>
      <w:r>
        <w:rPr>
          <w:spacing w:val="25"/>
        </w:rPr>
        <w:t> </w:t>
      </w:r>
      <w:r>
        <w:rPr/>
        <w:t>during</w:t>
      </w:r>
      <w:r>
        <w:rPr>
          <w:spacing w:val="25"/>
        </w:rPr>
        <w:t> </w:t>
      </w:r>
      <w:r>
        <w:rPr/>
        <w:t>one of his own interviews, had complained how impossible his grandmother was with his mother</w:t>
      </w:r>
      <w:r>
        <w:rPr>
          <w:spacing w:val="40"/>
        </w:rPr>
        <w:t> </w:t>
      </w:r>
      <w:r>
        <w:rPr/>
        <w:t>and</w:t>
      </w:r>
      <w:r>
        <w:rPr>
          <w:spacing w:val="40"/>
        </w:rPr>
        <w:t> </w:t>
      </w:r>
      <w:r>
        <w:rPr/>
        <w:t>had</w:t>
      </w:r>
      <w:r>
        <w:rPr>
          <w:spacing w:val="40"/>
        </w:rPr>
        <w:t> </w:t>
      </w:r>
      <w:r>
        <w:rPr/>
        <w:t>asked</w:t>
      </w:r>
      <w:r>
        <w:rPr>
          <w:spacing w:val="40"/>
        </w:rPr>
        <w:t> </w:t>
      </w:r>
      <w:r>
        <w:rPr/>
        <w:t>Winnicott</w:t>
      </w:r>
      <w:r>
        <w:rPr>
          <w:spacing w:val="40"/>
        </w:rPr>
        <w:t> </w:t>
      </w:r>
      <w:r>
        <w:rPr/>
        <w:t>to</w:t>
      </w:r>
      <w:r>
        <w:rPr>
          <w:spacing w:val="40"/>
        </w:rPr>
        <w:t> </w:t>
      </w:r>
      <w:r>
        <w:rPr/>
        <w:t>advise</w:t>
      </w:r>
      <w:r>
        <w:rPr>
          <w:spacing w:val="40"/>
        </w:rPr>
        <w:t> </w:t>
      </w:r>
      <w:r>
        <w:rPr/>
        <w:t>him</w:t>
      </w:r>
      <w:r>
        <w:rPr>
          <w:spacing w:val="40"/>
        </w:rPr>
        <w:t> </w:t>
      </w:r>
      <w:r>
        <w:rPr/>
        <w:t>how</w:t>
      </w:r>
      <w:r>
        <w:rPr>
          <w:spacing w:val="40"/>
        </w:rPr>
        <w:t> </w:t>
      </w:r>
      <w:r>
        <w:rPr/>
        <w:t>he</w:t>
      </w:r>
      <w:r>
        <w:rPr>
          <w:spacing w:val="40"/>
        </w:rPr>
        <w:t> </w:t>
      </w:r>
      <w:r>
        <w:rPr/>
        <w:t>might</w:t>
      </w:r>
      <w:r>
        <w:rPr>
          <w:spacing w:val="40"/>
        </w:rPr>
        <w:t> </w:t>
      </w:r>
      <w:r>
        <w:rPr/>
        <w:t>change</w:t>
      </w:r>
      <w:r>
        <w:rPr>
          <w:spacing w:val="40"/>
        </w:rPr>
        <w:t> </w:t>
      </w:r>
      <w:r>
        <w:rPr/>
        <w:t>her.</w:t>
      </w:r>
      <w:r>
        <w:rPr>
          <w:spacing w:val="40"/>
        </w:rPr>
        <w:t> </w:t>
      </w:r>
      <w:r>
        <w:rPr/>
        <w:t>In</w:t>
      </w:r>
      <w:r>
        <w:rPr>
          <w:spacing w:val="40"/>
        </w:rPr>
        <w:t> </w:t>
      </w:r>
      <w:r>
        <w:rPr/>
        <w:t>Peter's</w:t>
      </w:r>
      <w:r>
        <w:rPr>
          <w:spacing w:val="40"/>
        </w:rPr>
        <w:t> </w:t>
      </w:r>
      <w:r>
        <w:rPr/>
        <w:t>view grandmother's behaviour accounted for most of mother's difficulties. Also, grandmother's demands often led to mother being away, which always made him feel depressed.</w:t>
      </w:r>
    </w:p>
    <w:p>
      <w:pPr>
        <w:pStyle w:val="BodyText"/>
        <w:spacing w:before="4"/>
      </w:pPr>
    </w:p>
    <w:p>
      <w:pPr>
        <w:pStyle w:val="BodyText"/>
        <w:spacing w:line="247" w:lineRule="auto"/>
        <w:ind w:left="152" w:right="788"/>
        <w:jc w:val="both"/>
      </w:pPr>
      <w:r>
        <w:rPr/>
        <w:t>Winnicott describes how he sought to support mother's intuitive ways of doing things. This he did especially because she felt she had got too little support from her husband in dealing with</w:t>
      </w:r>
      <w:r>
        <w:rPr>
          <w:spacing w:val="80"/>
        </w:rPr>
        <w:t> </w:t>
      </w:r>
      <w:r>
        <w:rPr/>
        <w:t>the children. Subsequently, Winnicott dealt sympathetically also with mother's rather natural resentment at his having left her 'out on a limb' during the time when he had been seeing Peter and not her.</w:t>
      </w:r>
    </w:p>
    <w:p>
      <w:pPr>
        <w:pStyle w:val="BodyText"/>
        <w:spacing w:before="6"/>
      </w:pPr>
    </w:p>
    <w:p>
      <w:pPr>
        <w:spacing w:before="0"/>
        <w:ind w:left="152" w:right="0" w:firstLine="0"/>
        <w:jc w:val="left"/>
        <w:rPr>
          <w:b/>
          <w:sz w:val="22"/>
        </w:rPr>
      </w:pPr>
      <w:r>
        <w:rPr>
          <w:b/>
          <w:sz w:val="22"/>
        </w:rPr>
        <w:t>Further</w:t>
      </w:r>
      <w:r>
        <w:rPr>
          <w:b/>
          <w:spacing w:val="14"/>
          <w:sz w:val="22"/>
        </w:rPr>
        <w:t> </w:t>
      </w:r>
      <w:r>
        <w:rPr>
          <w:b/>
          <w:spacing w:val="-2"/>
          <w:sz w:val="22"/>
        </w:rPr>
        <w:t>Comment</w:t>
      </w:r>
    </w:p>
    <w:p>
      <w:pPr>
        <w:pStyle w:val="BodyText"/>
        <w:spacing w:before="6"/>
        <w:rPr>
          <w:b/>
          <w:sz w:val="23"/>
        </w:rPr>
      </w:pPr>
    </w:p>
    <w:p>
      <w:pPr>
        <w:pStyle w:val="BodyText"/>
        <w:spacing w:line="247" w:lineRule="auto"/>
        <w:ind w:left="152" w:right="789"/>
        <w:jc w:val="both"/>
      </w:pPr>
      <w:r>
        <w:rPr/>
        <w:t>In his assessment of Peter's difficulties following his father's death, Winnicott places much emphasis</w:t>
      </w:r>
      <w:r>
        <w:rPr>
          <w:spacing w:val="34"/>
        </w:rPr>
        <w:t> </w:t>
      </w:r>
      <w:r>
        <w:rPr/>
        <w:t>on</w:t>
      </w:r>
      <w:r>
        <w:rPr>
          <w:spacing w:val="36"/>
        </w:rPr>
        <w:t> </w:t>
      </w:r>
      <w:r>
        <w:rPr/>
        <w:t>Peter's</w:t>
      </w:r>
      <w:r>
        <w:rPr>
          <w:spacing w:val="34"/>
        </w:rPr>
        <w:t> </w:t>
      </w:r>
      <w:r>
        <w:rPr/>
        <w:t>six-week</w:t>
      </w:r>
      <w:r>
        <w:rPr>
          <w:spacing w:val="34"/>
        </w:rPr>
        <w:t> </w:t>
      </w:r>
      <w:r>
        <w:rPr/>
        <w:t>separation</w:t>
      </w:r>
      <w:r>
        <w:rPr>
          <w:spacing w:val="36"/>
        </w:rPr>
        <w:t> </w:t>
      </w:r>
      <w:r>
        <w:rPr/>
        <w:t>from</w:t>
      </w:r>
      <w:r>
        <w:rPr>
          <w:spacing w:val="33"/>
        </w:rPr>
        <w:t> </w:t>
      </w:r>
      <w:r>
        <w:rPr/>
        <w:t>his</w:t>
      </w:r>
      <w:r>
        <w:rPr>
          <w:spacing w:val="37"/>
        </w:rPr>
        <w:t> </w:t>
      </w:r>
      <w:r>
        <w:rPr/>
        <w:t>mother</w:t>
      </w:r>
      <w:r>
        <w:rPr>
          <w:spacing w:val="34"/>
        </w:rPr>
        <w:t> </w:t>
      </w:r>
      <w:r>
        <w:rPr/>
        <w:t>when</w:t>
      </w:r>
      <w:r>
        <w:rPr>
          <w:spacing w:val="34"/>
        </w:rPr>
        <w:t> </w:t>
      </w:r>
      <w:r>
        <w:rPr/>
        <w:t>he</w:t>
      </w:r>
      <w:r>
        <w:rPr>
          <w:spacing w:val="34"/>
        </w:rPr>
        <w:t> </w:t>
      </w:r>
      <w:r>
        <w:rPr/>
        <w:t>was</w:t>
      </w:r>
      <w:r>
        <w:rPr>
          <w:spacing w:val="36"/>
        </w:rPr>
        <w:t> </w:t>
      </w:r>
      <w:r>
        <w:rPr/>
        <w:t>eighteen</w:t>
      </w:r>
      <w:r>
        <w:rPr>
          <w:spacing w:val="39"/>
        </w:rPr>
        <w:t> </w:t>
      </w:r>
      <w:r>
        <w:rPr/>
        <w:t>months</w:t>
      </w:r>
      <w:r>
        <w:rPr>
          <w:spacing w:val="34"/>
        </w:rPr>
        <w:t> </w:t>
      </w:r>
      <w:r>
        <w:rPr/>
        <w:t>old and his subsequent uncertainty about her reliability. It seems to me, however, that he gives too little attention both to the circumstances of the loss and the conditions following it and also to</w:t>
      </w:r>
      <w:r>
        <w:rPr>
          <w:spacing w:val="40"/>
        </w:rPr>
        <w:t> </w:t>
      </w:r>
      <w:r>
        <w:rPr/>
        <w:t>the role that Peter's mother had been playing throughout his development.</w:t>
      </w:r>
    </w:p>
    <w:p>
      <w:pPr>
        <w:pStyle w:val="BodyText"/>
        <w:spacing w:before="5"/>
      </w:pPr>
    </w:p>
    <w:p>
      <w:pPr>
        <w:pStyle w:val="BodyText"/>
        <w:spacing w:line="247" w:lineRule="auto" w:before="1"/>
        <w:ind w:left="152" w:right="787"/>
        <w:jc w:val="both"/>
      </w:pPr>
      <w:r>
        <w:rPr/>
        <w:t>A reading</w:t>
      </w:r>
      <w:r>
        <w:rPr>
          <w:spacing w:val="16"/>
        </w:rPr>
        <w:t> </w:t>
      </w:r>
      <w:r>
        <w:rPr/>
        <w:t>of the record shows that Peter</w:t>
      </w:r>
      <w:r>
        <w:rPr>
          <w:spacing w:val="16"/>
        </w:rPr>
        <w:t> </w:t>
      </w:r>
      <w:r>
        <w:rPr/>
        <w:t>and his</w:t>
      </w:r>
      <w:r>
        <w:rPr>
          <w:spacing w:val="16"/>
        </w:rPr>
        <w:t> </w:t>
      </w:r>
      <w:r>
        <w:rPr/>
        <w:t>mother present</w:t>
      </w:r>
      <w:r>
        <w:rPr>
          <w:spacing w:val="17"/>
        </w:rPr>
        <w:t> </w:t>
      </w:r>
      <w:r>
        <w:rPr/>
        <w:t>many</w:t>
      </w:r>
      <w:r>
        <w:rPr>
          <w:spacing w:val="17"/>
        </w:rPr>
        <w:t> </w:t>
      </w:r>
      <w:r>
        <w:rPr/>
        <w:t>features that</w:t>
      </w:r>
      <w:r>
        <w:rPr>
          <w:spacing w:val="16"/>
        </w:rPr>
        <w:t> </w:t>
      </w:r>
      <w:r>
        <w:rPr/>
        <w:t>are known to be typical of cases</w:t>
      </w:r>
      <w:r>
        <w:rPr>
          <w:spacing w:val="40"/>
        </w:rPr>
        <w:t> </w:t>
      </w:r>
      <w:r>
        <w:rPr/>
        <w:t>of school refusal (see Volume II, Chapter 18). An anxious boy</w:t>
      </w:r>
      <w:r>
        <w:rPr>
          <w:spacing w:val="40"/>
        </w:rPr>
        <w:t> </w:t>
      </w:r>
      <w:r>
        <w:rPr/>
        <w:t>emotionally close to his mother develops a variety of somatic symptoms and starts refusing to</w:t>
      </w:r>
      <w:r>
        <w:rPr>
          <w:spacing w:val="80"/>
        </w:rPr>
        <w:t> </w:t>
      </w:r>
      <w:r>
        <w:rPr/>
        <w:t>go to school following a family bereavement. The pattern of relationships within the three- generational family, moreover, is also typical. This leads me to believe that, though the separation at eighteen months may have played some part in making Peter more anxious than normal,</w:t>
      </w:r>
      <w:r>
        <w:rPr>
          <w:spacing w:val="34"/>
        </w:rPr>
        <w:t> </w:t>
      </w:r>
      <w:r>
        <w:rPr/>
        <w:t>and</w:t>
      </w:r>
      <w:r>
        <w:rPr>
          <w:spacing w:val="33"/>
        </w:rPr>
        <w:t> </w:t>
      </w:r>
      <w:r>
        <w:rPr/>
        <w:t>may</w:t>
      </w:r>
      <w:r>
        <w:rPr>
          <w:spacing w:val="35"/>
        </w:rPr>
        <w:t> </w:t>
      </w:r>
      <w:r>
        <w:rPr/>
        <w:t>also</w:t>
      </w:r>
      <w:r>
        <w:rPr>
          <w:spacing w:val="32"/>
        </w:rPr>
        <w:t> </w:t>
      </w:r>
      <w:r>
        <w:rPr/>
        <w:t>have</w:t>
      </w:r>
      <w:r>
        <w:rPr>
          <w:spacing w:val="31"/>
        </w:rPr>
        <w:t> </w:t>
      </w:r>
      <w:r>
        <w:rPr/>
        <w:t>affected</w:t>
      </w:r>
      <w:r>
        <w:rPr>
          <w:spacing w:val="34"/>
        </w:rPr>
        <w:t> </w:t>
      </w:r>
      <w:r>
        <w:rPr/>
        <w:t>her</w:t>
      </w:r>
      <w:r>
        <w:rPr>
          <w:spacing w:val="33"/>
        </w:rPr>
        <w:t> </w:t>
      </w:r>
      <w:r>
        <w:rPr/>
        <w:t>feeling</w:t>
      </w:r>
      <w:r>
        <w:rPr>
          <w:spacing w:val="34"/>
        </w:rPr>
        <w:t> </w:t>
      </w:r>
      <w:r>
        <w:rPr/>
        <w:t>towards</w:t>
      </w:r>
      <w:r>
        <w:rPr>
          <w:spacing w:val="33"/>
        </w:rPr>
        <w:t> </w:t>
      </w:r>
      <w:r>
        <w:rPr/>
        <w:t>him,</w:t>
      </w:r>
      <w:r>
        <w:rPr>
          <w:spacing w:val="32"/>
        </w:rPr>
        <w:t> </w:t>
      </w:r>
      <w:r>
        <w:rPr/>
        <w:t>a</w:t>
      </w:r>
      <w:r>
        <w:rPr>
          <w:spacing w:val="35"/>
        </w:rPr>
        <w:t> </w:t>
      </w:r>
      <w:r>
        <w:rPr/>
        <w:t>more</w:t>
      </w:r>
      <w:r>
        <w:rPr>
          <w:spacing w:val="33"/>
        </w:rPr>
        <w:t> </w:t>
      </w:r>
      <w:r>
        <w:rPr/>
        <w:t>weighty</w:t>
      </w:r>
      <w:r>
        <w:rPr>
          <w:spacing w:val="35"/>
        </w:rPr>
        <w:t> </w:t>
      </w:r>
      <w:r>
        <w:rPr/>
        <w:t>influence</w:t>
      </w:r>
      <w:r>
        <w:rPr>
          <w:spacing w:val="31"/>
        </w:rPr>
        <w:t> </w:t>
      </w:r>
      <w:r>
        <w:rPr/>
        <w:t>was that his mother had looked to him to support and care for her and had, probably without her being aware of it, bound him to her in a way</w:t>
      </w:r>
      <w:r>
        <w:rPr>
          <w:spacing w:val="22"/>
        </w:rPr>
        <w:t> </w:t>
      </w:r>
      <w:r>
        <w:rPr/>
        <w:t>she regretted. Characteristically, she had a close</w:t>
      </w:r>
      <w:r>
        <w:rPr>
          <w:spacing w:val="40"/>
        </w:rPr>
        <w:t> </w:t>
      </w:r>
      <w:r>
        <w:rPr/>
        <w:t>but troubled relationship with her own mother who was said to be extremely demanding and who, it may be inferred, gave her little care or support in return.</w:t>
      </w:r>
    </w:p>
    <w:p>
      <w:pPr>
        <w:pStyle w:val="BodyText"/>
      </w:pPr>
    </w:p>
    <w:p>
      <w:pPr>
        <w:pStyle w:val="BodyText"/>
        <w:spacing w:line="247" w:lineRule="auto"/>
        <w:ind w:left="152" w:right="789"/>
        <w:jc w:val="both"/>
      </w:pPr>
      <w:r>
        <w:rPr/>
        <w:t>A topic about which Winnicott says little is the reference Peter makes to the possibility</w:t>
      </w:r>
      <w:r>
        <w:rPr>
          <w:spacing w:val="16"/>
        </w:rPr>
        <w:t> </w:t>
      </w:r>
      <w:r>
        <w:rPr/>
        <w:t>of one</w:t>
      </w:r>
      <w:r>
        <w:rPr>
          <w:spacing w:val="80"/>
        </w:rPr>
        <w:t> </w:t>
      </w:r>
      <w:r>
        <w:rPr/>
        <w:t>or</w:t>
      </w:r>
      <w:r>
        <w:rPr>
          <w:spacing w:val="37"/>
        </w:rPr>
        <w:t> </w:t>
      </w:r>
      <w:r>
        <w:rPr/>
        <w:t>other</w:t>
      </w:r>
      <w:r>
        <w:rPr>
          <w:spacing w:val="36"/>
        </w:rPr>
        <w:t> </w:t>
      </w:r>
      <w:r>
        <w:rPr/>
        <w:t>of</w:t>
      </w:r>
      <w:r>
        <w:rPr>
          <w:spacing w:val="38"/>
        </w:rPr>
        <w:t> </w:t>
      </w:r>
      <w:r>
        <w:rPr/>
        <w:t>his</w:t>
      </w:r>
      <w:r>
        <w:rPr>
          <w:spacing w:val="37"/>
        </w:rPr>
        <w:t> </w:t>
      </w:r>
      <w:r>
        <w:rPr/>
        <w:t>parents</w:t>
      </w:r>
      <w:r>
        <w:rPr>
          <w:spacing w:val="37"/>
        </w:rPr>
        <w:t> </w:t>
      </w:r>
      <w:r>
        <w:rPr/>
        <w:t>committing</w:t>
      </w:r>
      <w:r>
        <w:rPr>
          <w:spacing w:val="38"/>
        </w:rPr>
        <w:t> </w:t>
      </w:r>
      <w:r>
        <w:rPr/>
        <w:t>suicide.</w:t>
      </w:r>
      <w:r>
        <w:rPr>
          <w:spacing w:val="38"/>
        </w:rPr>
        <w:t> </w:t>
      </w:r>
      <w:r>
        <w:rPr/>
        <w:t>Although</w:t>
      </w:r>
      <w:r>
        <w:rPr>
          <w:spacing w:val="37"/>
        </w:rPr>
        <w:t> </w:t>
      </w:r>
      <w:r>
        <w:rPr/>
        <w:t>he</w:t>
      </w:r>
      <w:r>
        <w:rPr>
          <w:spacing w:val="36"/>
        </w:rPr>
        <w:t> </w:t>
      </w:r>
      <w:r>
        <w:rPr/>
        <w:t>states</w:t>
      </w:r>
      <w:r>
        <w:rPr>
          <w:spacing w:val="37"/>
        </w:rPr>
        <w:t> </w:t>
      </w:r>
      <w:r>
        <w:rPr/>
        <w:t>(in</w:t>
      </w:r>
      <w:r>
        <w:rPr>
          <w:spacing w:val="37"/>
        </w:rPr>
        <w:t> </w:t>
      </w:r>
      <w:r>
        <w:rPr/>
        <w:t>a</w:t>
      </w:r>
      <w:r>
        <w:rPr>
          <w:spacing w:val="37"/>
        </w:rPr>
        <w:t> </w:t>
      </w:r>
      <w:r>
        <w:rPr/>
        <w:t>footnote)</w:t>
      </w:r>
      <w:r>
        <w:rPr>
          <w:spacing w:val="37"/>
        </w:rPr>
        <w:t> </w:t>
      </w:r>
      <w:r>
        <w:rPr/>
        <w:t>that</w:t>
      </w:r>
      <w:r>
        <w:rPr>
          <w:spacing w:val="38"/>
        </w:rPr>
        <w:t> </w:t>
      </w:r>
      <w:r>
        <w:rPr/>
        <w:t>'There</w:t>
      </w:r>
      <w:r>
        <w:rPr>
          <w:spacing w:val="37"/>
        </w:rPr>
        <w:t> </w:t>
      </w:r>
      <w:r>
        <w:rPr/>
        <w:t>is good evidence that neither parent was in fact suicidal', my experience has</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326-</w:t>
      </w:r>
    </w:p>
    <w:p>
      <w:pPr>
        <w:pStyle w:val="BodyText"/>
        <w:spacing w:before="4"/>
        <w:rPr>
          <w:sz w:val="23"/>
        </w:rPr>
      </w:pPr>
    </w:p>
    <w:p>
      <w:pPr>
        <w:pStyle w:val="BodyText"/>
        <w:spacing w:line="247" w:lineRule="auto"/>
        <w:ind w:left="152" w:right="787"/>
        <w:jc w:val="both"/>
      </w:pPr>
      <w:r>
        <w:rPr/>
        <w:t>taught me to be doubtful of such conclusions. Peter, I believe, is unlikely</w:t>
      </w:r>
      <w:r>
        <w:rPr>
          <w:spacing w:val="34"/>
        </w:rPr>
        <w:t> </w:t>
      </w:r>
      <w:r>
        <w:rPr/>
        <w:t>to have had these</w:t>
      </w:r>
      <w:r>
        <w:rPr>
          <w:spacing w:val="80"/>
        </w:rPr>
        <w:t> </w:t>
      </w:r>
      <w:r>
        <w:rPr/>
        <w:t>ideas</w:t>
      </w:r>
      <w:r>
        <w:rPr>
          <w:spacing w:val="24"/>
        </w:rPr>
        <w:t> </w:t>
      </w:r>
      <w:r>
        <w:rPr/>
        <w:t>without</w:t>
      </w:r>
      <w:r>
        <w:rPr>
          <w:spacing w:val="24"/>
        </w:rPr>
        <w:t> </w:t>
      </w:r>
      <w:r>
        <w:rPr/>
        <w:t>one</w:t>
      </w:r>
      <w:r>
        <w:rPr>
          <w:spacing w:val="24"/>
        </w:rPr>
        <w:t> </w:t>
      </w:r>
      <w:r>
        <w:rPr/>
        <w:t>of</w:t>
      </w:r>
      <w:r>
        <w:rPr>
          <w:spacing w:val="24"/>
        </w:rPr>
        <w:t> </w:t>
      </w:r>
      <w:r>
        <w:rPr/>
        <w:t>his</w:t>
      </w:r>
      <w:r>
        <w:rPr>
          <w:spacing w:val="25"/>
        </w:rPr>
        <w:t> </w:t>
      </w:r>
      <w:r>
        <w:rPr/>
        <w:t>parents</w:t>
      </w:r>
      <w:r>
        <w:rPr>
          <w:spacing w:val="24"/>
        </w:rPr>
        <w:t> </w:t>
      </w:r>
      <w:r>
        <w:rPr/>
        <w:t>having</w:t>
      </w:r>
      <w:r>
        <w:rPr>
          <w:spacing w:val="24"/>
        </w:rPr>
        <w:t> </w:t>
      </w:r>
      <w:r>
        <w:rPr/>
        <w:t>referred</w:t>
      </w:r>
      <w:r>
        <w:rPr>
          <w:spacing w:val="24"/>
        </w:rPr>
        <w:t> </w:t>
      </w:r>
      <w:r>
        <w:rPr/>
        <w:t>to</w:t>
      </w:r>
      <w:r>
        <w:rPr>
          <w:spacing w:val="24"/>
        </w:rPr>
        <w:t> </w:t>
      </w:r>
      <w:r>
        <w:rPr/>
        <w:t>suicide.</w:t>
      </w:r>
      <w:r>
        <w:rPr>
          <w:spacing w:val="25"/>
        </w:rPr>
        <w:t> </w:t>
      </w:r>
      <w:r>
        <w:rPr/>
        <w:t>The</w:t>
      </w:r>
      <w:r>
        <w:rPr>
          <w:spacing w:val="24"/>
        </w:rPr>
        <w:t> </w:t>
      </w:r>
      <w:r>
        <w:rPr/>
        <w:t>evidence</w:t>
      </w:r>
      <w:r>
        <w:rPr>
          <w:spacing w:val="24"/>
        </w:rPr>
        <w:t> </w:t>
      </w:r>
      <w:r>
        <w:rPr/>
        <w:t>suggests</w:t>
      </w:r>
      <w:r>
        <w:rPr>
          <w:spacing w:val="25"/>
        </w:rPr>
        <w:t> </w:t>
      </w:r>
      <w:r>
        <w:rPr/>
        <w:t>to</w:t>
      </w:r>
      <w:r>
        <w:rPr>
          <w:spacing w:val="29"/>
        </w:rPr>
        <w:t> </w:t>
      </w:r>
      <w:r>
        <w:rPr/>
        <w:t>me</w:t>
      </w:r>
      <w:r>
        <w:rPr>
          <w:spacing w:val="25"/>
        </w:rPr>
        <w:t> </w:t>
      </w:r>
      <w:r>
        <w:rPr/>
        <w:t>that his</w:t>
      </w:r>
      <w:r>
        <w:rPr>
          <w:spacing w:val="40"/>
        </w:rPr>
        <w:t> </w:t>
      </w:r>
      <w:r>
        <w:rPr/>
        <w:t>mother</w:t>
      </w:r>
      <w:r>
        <w:rPr>
          <w:spacing w:val="40"/>
        </w:rPr>
        <w:t> </w:t>
      </w:r>
      <w:r>
        <w:rPr/>
        <w:t>may</w:t>
      </w:r>
      <w:r>
        <w:rPr>
          <w:spacing w:val="40"/>
        </w:rPr>
        <w:t> </w:t>
      </w:r>
      <w:r>
        <w:rPr/>
        <w:t>well</w:t>
      </w:r>
      <w:r>
        <w:rPr>
          <w:spacing w:val="40"/>
        </w:rPr>
        <w:t> </w:t>
      </w:r>
      <w:r>
        <w:rPr/>
        <w:t>have</w:t>
      </w:r>
      <w:r>
        <w:rPr>
          <w:spacing w:val="40"/>
        </w:rPr>
        <w:t> </w:t>
      </w:r>
      <w:r>
        <w:rPr/>
        <w:t>expressed</w:t>
      </w:r>
      <w:r>
        <w:rPr>
          <w:spacing w:val="40"/>
        </w:rPr>
        <w:t> </w:t>
      </w:r>
      <w:r>
        <w:rPr/>
        <w:t>some</w:t>
      </w:r>
      <w:r>
        <w:rPr>
          <w:spacing w:val="40"/>
        </w:rPr>
        <w:t> </w:t>
      </w:r>
      <w:r>
        <w:rPr/>
        <w:t>such</w:t>
      </w:r>
      <w:r>
        <w:rPr>
          <w:spacing w:val="40"/>
        </w:rPr>
        <w:t> </w:t>
      </w:r>
      <w:r>
        <w:rPr/>
        <w:t>ideas</w:t>
      </w:r>
      <w:r>
        <w:rPr>
          <w:spacing w:val="40"/>
        </w:rPr>
        <w:t> </w:t>
      </w:r>
      <w:r>
        <w:rPr/>
        <w:t>within</w:t>
      </w:r>
      <w:r>
        <w:rPr>
          <w:spacing w:val="40"/>
        </w:rPr>
        <w:t> </w:t>
      </w:r>
      <w:r>
        <w:rPr/>
        <w:t>Peter's</w:t>
      </w:r>
      <w:r>
        <w:rPr>
          <w:spacing w:val="40"/>
        </w:rPr>
        <w:t> </w:t>
      </w:r>
      <w:r>
        <w:rPr/>
        <w:t>hearing,</w:t>
      </w:r>
      <w:r>
        <w:rPr>
          <w:spacing w:val="40"/>
        </w:rPr>
        <w:t> </w:t>
      </w:r>
      <w:r>
        <w:rPr/>
        <w:t>especially perhaps when she was feeling exasperated by her mother's increasing demands. In this connection Peter's concern to get Winnicott's advice about how he could change his grandmother's treatment of his mother is suggestive.</w:t>
      </w:r>
    </w:p>
    <w:p>
      <w:pPr>
        <w:pStyle w:val="BodyText"/>
        <w:spacing w:before="3"/>
      </w:pPr>
    </w:p>
    <w:p>
      <w:pPr>
        <w:pStyle w:val="Heading4"/>
        <w:spacing w:before="1"/>
      </w:pPr>
      <w:r>
        <w:rPr/>
        <w:t>Henry,</w:t>
      </w:r>
      <w:r>
        <w:rPr>
          <w:spacing w:val="6"/>
        </w:rPr>
        <w:t> </w:t>
      </w:r>
      <w:r>
        <w:rPr/>
        <w:t>eight</w:t>
      </w:r>
      <w:r>
        <w:rPr>
          <w:spacing w:val="7"/>
        </w:rPr>
        <w:t> </w:t>
      </w:r>
      <w:r>
        <w:rPr/>
        <w:t>when</w:t>
      </w:r>
      <w:r>
        <w:rPr>
          <w:spacing w:val="7"/>
        </w:rPr>
        <w:t> </w:t>
      </w:r>
      <w:r>
        <w:rPr/>
        <w:t>mother</w:t>
      </w:r>
      <w:r>
        <w:rPr>
          <w:spacing w:val="7"/>
        </w:rPr>
        <w:t> </w:t>
      </w:r>
      <w:r>
        <w:rPr>
          <w:spacing w:val="-4"/>
        </w:rPr>
        <w:t>died</w:t>
      </w:r>
    </w:p>
    <w:p>
      <w:pPr>
        <w:pStyle w:val="BodyText"/>
        <w:spacing w:before="5"/>
        <w:rPr>
          <w:b/>
          <w:sz w:val="23"/>
        </w:rPr>
      </w:pPr>
    </w:p>
    <w:p>
      <w:pPr>
        <w:pStyle w:val="BodyText"/>
        <w:spacing w:line="247" w:lineRule="auto"/>
        <w:ind w:left="152" w:right="786"/>
        <w:jc w:val="both"/>
      </w:pPr>
      <w:r>
        <w:rPr/>
        <w:t>The next account, about an eight-year-old boy who lost his mother, is taken from a clinical</w:t>
      </w:r>
      <w:r>
        <w:rPr>
          <w:spacing w:val="40"/>
        </w:rPr>
        <w:t> </w:t>
      </w:r>
      <w:r>
        <w:rPr/>
        <w:t>report by Benjamin Shambaugh ( 1961), a child psychiatrist and psychoanalyst working in Boston,</w:t>
      </w:r>
      <w:r>
        <w:rPr>
          <w:spacing w:val="34"/>
        </w:rPr>
        <w:t> </w:t>
      </w:r>
      <w:r>
        <w:rPr/>
        <w:t>U.S.A.</w:t>
      </w:r>
      <w:r>
        <w:rPr>
          <w:spacing w:val="34"/>
        </w:rPr>
        <w:t> </w:t>
      </w:r>
      <w:r>
        <w:rPr/>
        <w:t>Since</w:t>
      </w:r>
      <w:r>
        <w:rPr>
          <w:spacing w:val="33"/>
        </w:rPr>
        <w:t> </w:t>
      </w:r>
      <w:r>
        <w:rPr/>
        <w:t>the</w:t>
      </w:r>
      <w:r>
        <w:rPr>
          <w:spacing w:val="34"/>
        </w:rPr>
        <w:t> </w:t>
      </w:r>
      <w:r>
        <w:rPr/>
        <w:t>boy's</w:t>
      </w:r>
      <w:r>
        <w:rPr>
          <w:spacing w:val="37"/>
        </w:rPr>
        <w:t> </w:t>
      </w:r>
      <w:r>
        <w:rPr/>
        <w:t>mother</w:t>
      </w:r>
      <w:r>
        <w:rPr>
          <w:spacing w:val="34"/>
        </w:rPr>
        <w:t> </w:t>
      </w:r>
      <w:r>
        <w:rPr/>
        <w:t>was</w:t>
      </w:r>
      <w:r>
        <w:rPr>
          <w:spacing w:val="33"/>
        </w:rPr>
        <w:t> </w:t>
      </w:r>
      <w:r>
        <w:rPr/>
        <w:t>known</w:t>
      </w:r>
      <w:r>
        <w:rPr>
          <w:spacing w:val="34"/>
        </w:rPr>
        <w:t> </w:t>
      </w:r>
      <w:r>
        <w:rPr/>
        <w:t>to</w:t>
      </w:r>
      <w:r>
        <w:rPr>
          <w:spacing w:val="34"/>
        </w:rPr>
        <w:t> </w:t>
      </w:r>
      <w:r>
        <w:rPr/>
        <w:t>be</w:t>
      </w:r>
      <w:r>
        <w:rPr>
          <w:spacing w:val="34"/>
        </w:rPr>
        <w:t> </w:t>
      </w:r>
      <w:r>
        <w:rPr/>
        <w:t>dying,</w:t>
      </w:r>
      <w:r>
        <w:rPr>
          <w:spacing w:val="36"/>
        </w:rPr>
        <w:t> </w:t>
      </w:r>
      <w:r>
        <w:rPr/>
        <w:t>an</w:t>
      </w:r>
      <w:r>
        <w:rPr>
          <w:spacing w:val="36"/>
        </w:rPr>
        <w:t> </w:t>
      </w:r>
      <w:r>
        <w:rPr/>
        <w:t>effort</w:t>
      </w:r>
      <w:r>
        <w:rPr>
          <w:spacing w:val="32"/>
        </w:rPr>
        <w:t> </w:t>
      </w:r>
      <w:r>
        <w:rPr/>
        <w:t>was</w:t>
      </w:r>
      <w:r>
        <w:rPr>
          <w:spacing w:val="36"/>
        </w:rPr>
        <w:t> </w:t>
      </w:r>
      <w:r>
        <w:rPr/>
        <w:t>made</w:t>
      </w:r>
      <w:r>
        <w:rPr>
          <w:spacing w:val="36"/>
        </w:rPr>
        <w:t> </w:t>
      </w:r>
      <w:r>
        <w:rPr/>
        <w:t>to</w:t>
      </w:r>
      <w:r>
        <w:rPr>
          <w:spacing w:val="34"/>
        </w:rPr>
        <w:t> </w:t>
      </w:r>
      <w:r>
        <w:rPr/>
        <w:t>help him through the experience. This meant that it was possible for the clinicians to obtain information both about the parent who was subsequently lost and also about her relationship</w:t>
      </w:r>
      <w:r>
        <w:rPr>
          <w:spacing w:val="40"/>
        </w:rPr>
        <w:t> </w:t>
      </w:r>
      <w:r>
        <w:rPr/>
        <w:t>with her son at first hand instead of second.</w:t>
      </w:r>
    </w:p>
    <w:p>
      <w:pPr>
        <w:pStyle w:val="BodyText"/>
        <w:spacing w:before="5"/>
      </w:pPr>
    </w:p>
    <w:p>
      <w:pPr>
        <w:pStyle w:val="BodyText"/>
        <w:spacing w:line="247" w:lineRule="auto"/>
        <w:ind w:left="152" w:right="786"/>
        <w:jc w:val="both"/>
      </w:pPr>
      <w:r>
        <w:rPr/>
        <w:t>Henry was eight and a half when his mother died from cancer. Her death had been foreseen at least</w:t>
      </w:r>
      <w:r>
        <w:rPr>
          <w:spacing w:val="40"/>
        </w:rPr>
        <w:t> </w:t>
      </w:r>
      <w:r>
        <w:rPr/>
        <w:t>a</w:t>
      </w:r>
      <w:r>
        <w:rPr>
          <w:spacing w:val="40"/>
        </w:rPr>
        <w:t> </w:t>
      </w:r>
      <w:r>
        <w:rPr/>
        <w:t>year</w:t>
      </w:r>
      <w:r>
        <w:rPr>
          <w:spacing w:val="40"/>
        </w:rPr>
        <w:t> </w:t>
      </w:r>
      <w:r>
        <w:rPr/>
        <w:t>earlier</w:t>
      </w:r>
      <w:r>
        <w:rPr>
          <w:spacing w:val="40"/>
        </w:rPr>
        <w:t> </w:t>
      </w:r>
      <w:r>
        <w:rPr/>
        <w:t>and</w:t>
      </w:r>
      <w:r>
        <w:rPr>
          <w:spacing w:val="40"/>
        </w:rPr>
        <w:t> </w:t>
      </w:r>
      <w:r>
        <w:rPr/>
        <w:t>for</w:t>
      </w:r>
      <w:r>
        <w:rPr>
          <w:spacing w:val="40"/>
        </w:rPr>
        <w:t> </w:t>
      </w:r>
      <w:r>
        <w:rPr/>
        <w:t>that</w:t>
      </w:r>
      <w:r>
        <w:rPr>
          <w:spacing w:val="40"/>
        </w:rPr>
        <w:t> </w:t>
      </w:r>
      <w:r>
        <w:rPr/>
        <w:t>reason</w:t>
      </w:r>
      <w:r>
        <w:rPr>
          <w:spacing w:val="40"/>
        </w:rPr>
        <w:t> </w:t>
      </w:r>
      <w:r>
        <w:rPr/>
        <w:t>Henry</w:t>
      </w:r>
      <w:r>
        <w:rPr>
          <w:spacing w:val="40"/>
        </w:rPr>
        <w:t> </w:t>
      </w:r>
      <w:r>
        <w:rPr/>
        <w:t>came</w:t>
      </w:r>
      <w:r>
        <w:rPr>
          <w:spacing w:val="40"/>
        </w:rPr>
        <w:t> </w:t>
      </w:r>
      <w:r>
        <w:rPr/>
        <w:t>under</w:t>
      </w:r>
      <w:r>
        <w:rPr>
          <w:spacing w:val="40"/>
        </w:rPr>
        <w:t> </w:t>
      </w:r>
      <w:r>
        <w:rPr/>
        <w:t>psychiatric</w:t>
      </w:r>
      <w:r>
        <w:rPr>
          <w:spacing w:val="40"/>
        </w:rPr>
        <w:t> </w:t>
      </w:r>
      <w:r>
        <w:rPr/>
        <w:t>care</w:t>
      </w:r>
      <w:r>
        <w:rPr>
          <w:spacing w:val="40"/>
        </w:rPr>
        <w:t> </w:t>
      </w:r>
      <w:r>
        <w:rPr/>
        <w:t>early.</w:t>
      </w:r>
      <w:r>
        <w:rPr>
          <w:spacing w:val="40"/>
        </w:rPr>
        <w:t> </w:t>
      </w:r>
      <w:r>
        <w:rPr/>
        <w:t>Although Henry</w:t>
      </w:r>
      <w:r>
        <w:rPr>
          <w:spacing w:val="33"/>
        </w:rPr>
        <w:t> </w:t>
      </w:r>
      <w:r>
        <w:rPr/>
        <w:t>knew</w:t>
      </w:r>
      <w:r>
        <w:rPr>
          <w:spacing w:val="32"/>
        </w:rPr>
        <w:t> </w:t>
      </w:r>
      <w:r>
        <w:rPr/>
        <w:t>of</w:t>
      </w:r>
      <w:r>
        <w:rPr>
          <w:spacing w:val="31"/>
        </w:rPr>
        <w:t> </w:t>
      </w:r>
      <w:r>
        <w:rPr/>
        <w:t>his</w:t>
      </w:r>
      <w:r>
        <w:rPr>
          <w:spacing w:val="34"/>
        </w:rPr>
        <w:t> </w:t>
      </w:r>
      <w:r>
        <w:rPr/>
        <w:t>mother's</w:t>
      </w:r>
      <w:r>
        <w:rPr>
          <w:spacing w:val="34"/>
        </w:rPr>
        <w:t> </w:t>
      </w:r>
      <w:r>
        <w:rPr/>
        <w:t>illness</w:t>
      </w:r>
      <w:r>
        <w:rPr>
          <w:spacing w:val="31"/>
        </w:rPr>
        <w:t> </w:t>
      </w:r>
      <w:r>
        <w:rPr/>
        <w:t>and</w:t>
      </w:r>
      <w:r>
        <w:rPr>
          <w:spacing w:val="31"/>
        </w:rPr>
        <w:t> </w:t>
      </w:r>
      <w:r>
        <w:rPr/>
        <w:t>of</w:t>
      </w:r>
      <w:r>
        <w:rPr>
          <w:spacing w:val="31"/>
        </w:rPr>
        <w:t> </w:t>
      </w:r>
      <w:r>
        <w:rPr/>
        <w:t>the</w:t>
      </w:r>
      <w:r>
        <w:rPr>
          <w:spacing w:val="31"/>
        </w:rPr>
        <w:t> </w:t>
      </w:r>
      <w:r>
        <w:rPr/>
        <w:t>operation</w:t>
      </w:r>
      <w:r>
        <w:rPr>
          <w:spacing w:val="31"/>
        </w:rPr>
        <w:t> </w:t>
      </w:r>
      <w:r>
        <w:rPr/>
        <w:t>on</w:t>
      </w:r>
      <w:r>
        <w:rPr>
          <w:spacing w:val="33"/>
        </w:rPr>
        <w:t> </w:t>
      </w:r>
      <w:r>
        <w:rPr/>
        <w:t>her</w:t>
      </w:r>
      <w:r>
        <w:rPr>
          <w:spacing w:val="31"/>
        </w:rPr>
        <w:t> </w:t>
      </w:r>
      <w:r>
        <w:rPr/>
        <w:t>breast,</w:t>
      </w:r>
      <w:r>
        <w:rPr>
          <w:spacing w:val="31"/>
        </w:rPr>
        <w:t> </w:t>
      </w:r>
      <w:r>
        <w:rPr/>
        <w:t>he</w:t>
      </w:r>
      <w:r>
        <w:rPr>
          <w:spacing w:val="32"/>
        </w:rPr>
        <w:t> </w:t>
      </w:r>
      <w:r>
        <w:rPr/>
        <w:t>had</w:t>
      </w:r>
      <w:r>
        <w:rPr>
          <w:spacing w:val="31"/>
        </w:rPr>
        <w:t> </w:t>
      </w:r>
      <w:r>
        <w:rPr/>
        <w:t>not</w:t>
      </w:r>
      <w:r>
        <w:rPr>
          <w:spacing w:val="31"/>
        </w:rPr>
        <w:t> </w:t>
      </w:r>
      <w:r>
        <w:rPr/>
        <w:t>been</w:t>
      </w:r>
      <w:r>
        <w:rPr>
          <w:spacing w:val="31"/>
        </w:rPr>
        <w:t> </w:t>
      </w:r>
      <w:r>
        <w:rPr/>
        <w:t>told how serious the prognosis was.</w:t>
      </w:r>
    </w:p>
    <w:p>
      <w:pPr>
        <w:pStyle w:val="BodyText"/>
        <w:spacing w:before="7"/>
      </w:pPr>
    </w:p>
    <w:p>
      <w:pPr>
        <w:pStyle w:val="BodyText"/>
        <w:spacing w:line="247" w:lineRule="auto"/>
        <w:ind w:left="152" w:right="787"/>
        <w:jc w:val="both"/>
      </w:pPr>
      <w:r>
        <w:rPr/>
        <w:t>Starting</w:t>
      </w:r>
      <w:r>
        <w:rPr>
          <w:spacing w:val="40"/>
        </w:rPr>
        <w:t> </w:t>
      </w:r>
      <w:r>
        <w:rPr/>
        <w:t>a</w:t>
      </w:r>
      <w:r>
        <w:rPr>
          <w:spacing w:val="40"/>
        </w:rPr>
        <w:t> </w:t>
      </w:r>
      <w:r>
        <w:rPr/>
        <w:t>year</w:t>
      </w:r>
      <w:r>
        <w:rPr>
          <w:spacing w:val="40"/>
        </w:rPr>
        <w:t> </w:t>
      </w:r>
      <w:r>
        <w:rPr/>
        <w:t>before</w:t>
      </w:r>
      <w:r>
        <w:rPr>
          <w:spacing w:val="40"/>
        </w:rPr>
        <w:t> </w:t>
      </w:r>
      <w:r>
        <w:rPr/>
        <w:t>his</w:t>
      </w:r>
      <w:r>
        <w:rPr>
          <w:spacing w:val="40"/>
        </w:rPr>
        <w:t> </w:t>
      </w:r>
      <w:r>
        <w:rPr/>
        <w:t>mother</w:t>
      </w:r>
      <w:r>
        <w:rPr>
          <w:spacing w:val="40"/>
        </w:rPr>
        <w:t> </w:t>
      </w:r>
      <w:r>
        <w:rPr/>
        <w:t>died</w:t>
      </w:r>
      <w:r>
        <w:rPr>
          <w:spacing w:val="40"/>
        </w:rPr>
        <w:t> </w:t>
      </w:r>
      <w:r>
        <w:rPr/>
        <w:t>Henry</w:t>
      </w:r>
      <w:r>
        <w:rPr>
          <w:spacing w:val="40"/>
        </w:rPr>
        <w:t> </w:t>
      </w:r>
      <w:r>
        <w:rPr/>
        <w:t>was</w:t>
      </w:r>
      <w:r>
        <w:rPr>
          <w:spacing w:val="40"/>
        </w:rPr>
        <w:t> </w:t>
      </w:r>
      <w:r>
        <w:rPr/>
        <w:t>seen</w:t>
      </w:r>
      <w:r>
        <w:rPr>
          <w:spacing w:val="40"/>
        </w:rPr>
        <w:t> </w:t>
      </w:r>
      <w:r>
        <w:rPr/>
        <w:t>weekly.</w:t>
      </w:r>
      <w:r>
        <w:rPr>
          <w:spacing w:val="40"/>
        </w:rPr>
        <w:t> </w:t>
      </w:r>
      <w:r>
        <w:rPr/>
        <w:t>He</w:t>
      </w:r>
      <w:r>
        <w:rPr>
          <w:spacing w:val="40"/>
        </w:rPr>
        <w:t> </w:t>
      </w:r>
      <w:r>
        <w:rPr/>
        <w:t>appeared</w:t>
      </w:r>
      <w:r>
        <w:rPr>
          <w:spacing w:val="40"/>
        </w:rPr>
        <w:t> </w:t>
      </w:r>
      <w:r>
        <w:rPr/>
        <w:t>as</w:t>
      </w:r>
      <w:r>
        <w:rPr>
          <w:spacing w:val="40"/>
        </w:rPr>
        <w:t> </w:t>
      </w:r>
      <w:r>
        <w:rPr/>
        <w:t>an</w:t>
      </w:r>
      <w:r>
        <w:rPr>
          <w:spacing w:val="40"/>
        </w:rPr>
        <w:t> </w:t>
      </w:r>
      <w:r>
        <w:rPr/>
        <w:t>active, open,</w:t>
      </w:r>
      <w:r>
        <w:rPr>
          <w:spacing w:val="40"/>
        </w:rPr>
        <w:t> </w:t>
      </w:r>
      <w:r>
        <w:rPr/>
        <w:t>intelligent</w:t>
      </w:r>
      <w:r>
        <w:rPr>
          <w:spacing w:val="40"/>
        </w:rPr>
        <w:t> </w:t>
      </w:r>
      <w:r>
        <w:rPr/>
        <w:t>and</w:t>
      </w:r>
      <w:r>
        <w:rPr>
          <w:spacing w:val="40"/>
        </w:rPr>
        <w:t> </w:t>
      </w:r>
      <w:r>
        <w:rPr/>
        <w:t>friendly</w:t>
      </w:r>
      <w:r>
        <w:rPr>
          <w:spacing w:val="40"/>
        </w:rPr>
        <w:t> </w:t>
      </w:r>
      <w:r>
        <w:rPr/>
        <w:t>seven-year-old</w:t>
      </w:r>
      <w:r>
        <w:rPr>
          <w:spacing w:val="40"/>
        </w:rPr>
        <w:t> </w:t>
      </w:r>
      <w:r>
        <w:rPr/>
        <w:t>who</w:t>
      </w:r>
      <w:r>
        <w:rPr>
          <w:spacing w:val="40"/>
        </w:rPr>
        <w:t> </w:t>
      </w:r>
      <w:r>
        <w:rPr/>
        <w:t>played</w:t>
      </w:r>
      <w:r>
        <w:rPr>
          <w:spacing w:val="40"/>
        </w:rPr>
        <w:t> </w:t>
      </w:r>
      <w:r>
        <w:rPr/>
        <w:t>freely</w:t>
      </w:r>
      <w:r>
        <w:rPr>
          <w:spacing w:val="40"/>
        </w:rPr>
        <w:t> </w:t>
      </w:r>
      <w:r>
        <w:rPr/>
        <w:t>with</w:t>
      </w:r>
      <w:r>
        <w:rPr>
          <w:spacing w:val="40"/>
        </w:rPr>
        <w:t> </w:t>
      </w:r>
      <w:r>
        <w:rPr/>
        <w:t>games,</w:t>
      </w:r>
      <w:r>
        <w:rPr>
          <w:spacing w:val="40"/>
        </w:rPr>
        <w:t> </w:t>
      </w:r>
      <w:r>
        <w:rPr/>
        <w:t>trucks</w:t>
      </w:r>
      <w:r>
        <w:rPr>
          <w:spacing w:val="40"/>
        </w:rPr>
        <w:t> </w:t>
      </w:r>
      <w:r>
        <w:rPr/>
        <w:t>and soldiers.</w:t>
      </w:r>
      <w:r>
        <w:rPr>
          <w:spacing w:val="40"/>
        </w:rPr>
        <w:t> </w:t>
      </w:r>
      <w:r>
        <w:rPr/>
        <w:t>After</w:t>
      </w:r>
      <w:r>
        <w:rPr>
          <w:spacing w:val="40"/>
        </w:rPr>
        <w:t> </w:t>
      </w:r>
      <w:r>
        <w:rPr/>
        <w:t>some</w:t>
      </w:r>
      <w:r>
        <w:rPr>
          <w:spacing w:val="40"/>
        </w:rPr>
        <w:t> </w:t>
      </w:r>
      <w:r>
        <w:rPr/>
        <w:t>five</w:t>
      </w:r>
      <w:r>
        <w:rPr>
          <w:spacing w:val="40"/>
        </w:rPr>
        <w:t> </w:t>
      </w:r>
      <w:r>
        <w:rPr/>
        <w:t>months,</w:t>
      </w:r>
      <w:r>
        <w:rPr>
          <w:spacing w:val="40"/>
        </w:rPr>
        <w:t> </w:t>
      </w:r>
      <w:r>
        <w:rPr/>
        <w:t>however,</w:t>
      </w:r>
      <w:r>
        <w:rPr>
          <w:spacing w:val="40"/>
        </w:rPr>
        <w:t> </w:t>
      </w:r>
      <w:r>
        <w:rPr/>
        <w:t>the</w:t>
      </w:r>
      <w:r>
        <w:rPr>
          <w:spacing w:val="40"/>
        </w:rPr>
        <w:t> </w:t>
      </w:r>
      <w:r>
        <w:rPr/>
        <w:t>sessions</w:t>
      </w:r>
      <w:r>
        <w:rPr>
          <w:spacing w:val="40"/>
        </w:rPr>
        <w:t> </w:t>
      </w:r>
      <w:r>
        <w:rPr/>
        <w:t>had</w:t>
      </w:r>
      <w:r>
        <w:rPr>
          <w:spacing w:val="40"/>
        </w:rPr>
        <w:t> </w:t>
      </w:r>
      <w:r>
        <w:rPr/>
        <w:t>to</w:t>
      </w:r>
      <w:r>
        <w:rPr>
          <w:spacing w:val="40"/>
        </w:rPr>
        <w:t> </w:t>
      </w:r>
      <w:r>
        <w:rPr/>
        <w:t>be</w:t>
      </w:r>
      <w:r>
        <w:rPr>
          <w:spacing w:val="40"/>
        </w:rPr>
        <w:t> </w:t>
      </w:r>
      <w:r>
        <w:rPr/>
        <w:t>interrupted</w:t>
      </w:r>
      <w:r>
        <w:rPr>
          <w:spacing w:val="40"/>
        </w:rPr>
        <w:t> </w:t>
      </w:r>
      <w:r>
        <w:rPr/>
        <w:t>for</w:t>
      </w:r>
      <w:r>
        <w:rPr>
          <w:spacing w:val="40"/>
        </w:rPr>
        <w:t> </w:t>
      </w:r>
      <w:r>
        <w:rPr/>
        <w:t>seven months.</w:t>
      </w:r>
      <w:r>
        <w:rPr>
          <w:spacing w:val="23"/>
        </w:rPr>
        <w:t> </w:t>
      </w:r>
      <w:r>
        <w:rPr/>
        <w:t>This</w:t>
      </w:r>
      <w:r>
        <w:rPr>
          <w:spacing w:val="23"/>
        </w:rPr>
        <w:t> </w:t>
      </w:r>
      <w:r>
        <w:rPr/>
        <w:t>was</w:t>
      </w:r>
      <w:r>
        <w:rPr>
          <w:spacing w:val="23"/>
        </w:rPr>
        <w:t> </w:t>
      </w:r>
      <w:r>
        <w:rPr/>
        <w:t>because</w:t>
      </w:r>
      <w:r>
        <w:rPr>
          <w:spacing w:val="26"/>
        </w:rPr>
        <w:t> </w:t>
      </w:r>
      <w:r>
        <w:rPr/>
        <w:t>mother</w:t>
      </w:r>
      <w:r>
        <w:rPr>
          <w:spacing w:val="23"/>
        </w:rPr>
        <w:t> </w:t>
      </w:r>
      <w:r>
        <w:rPr/>
        <w:t>disapproved</w:t>
      </w:r>
      <w:r>
        <w:rPr>
          <w:spacing w:val="23"/>
        </w:rPr>
        <w:t> </w:t>
      </w:r>
      <w:r>
        <w:rPr/>
        <w:t>of</w:t>
      </w:r>
      <w:r>
        <w:rPr>
          <w:spacing w:val="23"/>
        </w:rPr>
        <w:t> </w:t>
      </w:r>
      <w:r>
        <w:rPr/>
        <w:t>Henry</w:t>
      </w:r>
      <w:r>
        <w:rPr>
          <w:spacing w:val="23"/>
        </w:rPr>
        <w:t> </w:t>
      </w:r>
      <w:r>
        <w:rPr/>
        <w:t>(and</w:t>
      </w:r>
      <w:r>
        <w:rPr>
          <w:spacing w:val="23"/>
        </w:rPr>
        <w:t> </w:t>
      </w:r>
      <w:r>
        <w:rPr/>
        <w:t>also</w:t>
      </w:r>
      <w:r>
        <w:rPr>
          <w:spacing w:val="21"/>
        </w:rPr>
        <w:t> </w:t>
      </w:r>
      <w:r>
        <w:rPr/>
        <w:t>his</w:t>
      </w:r>
      <w:r>
        <w:rPr>
          <w:spacing w:val="23"/>
        </w:rPr>
        <w:t> </w:t>
      </w:r>
      <w:r>
        <w:rPr/>
        <w:t>younger</w:t>
      </w:r>
      <w:r>
        <w:rPr>
          <w:spacing w:val="23"/>
        </w:rPr>
        <w:t> </w:t>
      </w:r>
      <w:r>
        <w:rPr/>
        <w:t>sister)</w:t>
      </w:r>
      <w:r>
        <w:rPr>
          <w:spacing w:val="21"/>
        </w:rPr>
        <w:t> </w:t>
      </w:r>
      <w:r>
        <w:rPr/>
        <w:t>coming to</w:t>
      </w:r>
      <w:r>
        <w:rPr>
          <w:spacing w:val="28"/>
        </w:rPr>
        <w:t> </w:t>
      </w:r>
      <w:r>
        <w:rPr/>
        <w:t>the</w:t>
      </w:r>
      <w:r>
        <w:rPr>
          <w:spacing w:val="28"/>
        </w:rPr>
        <w:t> </w:t>
      </w:r>
      <w:r>
        <w:rPr/>
        <w:t>clinic</w:t>
      </w:r>
      <w:r>
        <w:rPr>
          <w:spacing w:val="26"/>
        </w:rPr>
        <w:t> </w:t>
      </w:r>
      <w:r>
        <w:rPr/>
        <w:t>and</w:t>
      </w:r>
      <w:r>
        <w:rPr>
          <w:spacing w:val="27"/>
        </w:rPr>
        <w:t> </w:t>
      </w:r>
      <w:r>
        <w:rPr/>
        <w:t>thought</w:t>
      </w:r>
      <w:r>
        <w:rPr>
          <w:spacing w:val="28"/>
        </w:rPr>
        <w:t> </w:t>
      </w:r>
      <w:r>
        <w:rPr/>
        <w:t>that</w:t>
      </w:r>
      <w:r>
        <w:rPr>
          <w:spacing w:val="28"/>
        </w:rPr>
        <w:t> </w:t>
      </w:r>
      <w:r>
        <w:rPr/>
        <w:t>they</w:t>
      </w:r>
      <w:r>
        <w:rPr>
          <w:spacing w:val="31"/>
        </w:rPr>
        <w:t> </w:t>
      </w:r>
      <w:r>
        <w:rPr/>
        <w:t>should</w:t>
      </w:r>
      <w:r>
        <w:rPr>
          <w:spacing w:val="26"/>
        </w:rPr>
        <w:t> </w:t>
      </w:r>
      <w:r>
        <w:rPr/>
        <w:t>be</w:t>
      </w:r>
      <w:r>
        <w:rPr>
          <w:spacing w:val="26"/>
        </w:rPr>
        <w:t> </w:t>
      </w:r>
      <w:r>
        <w:rPr/>
        <w:t>doing</w:t>
      </w:r>
      <w:r>
        <w:rPr>
          <w:spacing w:val="30"/>
        </w:rPr>
        <w:t> </w:t>
      </w:r>
      <w:r>
        <w:rPr/>
        <w:t>their</w:t>
      </w:r>
      <w:r>
        <w:rPr>
          <w:spacing w:val="26"/>
        </w:rPr>
        <w:t> </w:t>
      </w:r>
      <w:r>
        <w:rPr/>
        <w:t>school</w:t>
      </w:r>
      <w:r>
        <w:rPr>
          <w:spacing w:val="26"/>
        </w:rPr>
        <w:t> </w:t>
      </w:r>
      <w:r>
        <w:rPr/>
        <w:t>homework</w:t>
      </w:r>
      <w:r>
        <w:rPr>
          <w:spacing w:val="26"/>
        </w:rPr>
        <w:t> </w:t>
      </w:r>
      <w:r>
        <w:rPr/>
        <w:t>instead.</w:t>
      </w:r>
      <w:r>
        <w:rPr>
          <w:spacing w:val="28"/>
        </w:rPr>
        <w:t> </w:t>
      </w:r>
      <w:r>
        <w:rPr/>
        <w:t>Knowing of his mother's objections, Henry refused to come. After mother's death, however, Henry was again seen regularly each week, a regime that continued for a further two years.</w:t>
      </w:r>
    </w:p>
    <w:p>
      <w:pPr>
        <w:pStyle w:val="BodyText"/>
        <w:spacing w:before="3"/>
      </w:pPr>
    </w:p>
    <w:p>
      <w:pPr>
        <w:pStyle w:val="BodyText"/>
        <w:spacing w:line="247" w:lineRule="auto" w:before="1"/>
        <w:ind w:left="152" w:right="786"/>
        <w:jc w:val="both"/>
      </w:pPr>
      <w:r>
        <w:rPr/>
        <w:t>Henry had a sister, Dorothy, four years younger than himself, of whom he was often jealous, especially when she had father's attention. His mother gave the impression, in Shambaugh's words, of being 'a somewhat cold, stern woman, who demanded good behaviour and performance'. She was constantly prodding Henry to do better at his school work, which was</w:t>
      </w:r>
      <w:r>
        <w:rPr>
          <w:spacing w:val="40"/>
        </w:rPr>
        <w:t> </w:t>
      </w:r>
      <w:r>
        <w:rPr/>
        <w:t>said to be poor. Father, a salesman in his late thirties, was more easygoing. Towards Henry, however,</w:t>
      </w:r>
      <w:r>
        <w:rPr>
          <w:spacing w:val="38"/>
        </w:rPr>
        <w:t> </w:t>
      </w:r>
      <w:r>
        <w:rPr/>
        <w:t>he</w:t>
      </w:r>
      <w:r>
        <w:rPr>
          <w:spacing w:val="38"/>
        </w:rPr>
        <w:t> </w:t>
      </w:r>
      <w:r>
        <w:rPr/>
        <w:t>was</w:t>
      </w:r>
      <w:r>
        <w:rPr>
          <w:spacing w:val="40"/>
        </w:rPr>
        <w:t> </w:t>
      </w:r>
      <w:r>
        <w:rPr/>
        <w:t>apt</w:t>
      </w:r>
      <w:r>
        <w:rPr>
          <w:spacing w:val="38"/>
        </w:rPr>
        <w:t> </w:t>
      </w:r>
      <w:r>
        <w:rPr/>
        <w:t>to</w:t>
      </w:r>
      <w:r>
        <w:rPr>
          <w:spacing w:val="40"/>
        </w:rPr>
        <w:t> </w:t>
      </w:r>
      <w:r>
        <w:rPr/>
        <w:t>be</w:t>
      </w:r>
      <w:r>
        <w:rPr>
          <w:spacing w:val="40"/>
        </w:rPr>
        <w:t> </w:t>
      </w:r>
      <w:r>
        <w:rPr/>
        <w:t>inconsistent,</w:t>
      </w:r>
      <w:r>
        <w:rPr>
          <w:spacing w:val="40"/>
        </w:rPr>
        <w:t> </w:t>
      </w:r>
      <w:r>
        <w:rPr/>
        <w:t>at</w:t>
      </w:r>
      <w:r>
        <w:rPr>
          <w:spacing w:val="38"/>
        </w:rPr>
        <w:t> </w:t>
      </w:r>
      <w:r>
        <w:rPr/>
        <w:t>one</w:t>
      </w:r>
      <w:r>
        <w:rPr>
          <w:spacing w:val="38"/>
        </w:rPr>
        <w:t> </w:t>
      </w:r>
      <w:r>
        <w:rPr/>
        <w:t>moment</w:t>
      </w:r>
      <w:r>
        <w:rPr>
          <w:spacing w:val="38"/>
        </w:rPr>
        <w:t> </w:t>
      </w:r>
      <w:r>
        <w:rPr/>
        <w:t>emotional</w:t>
      </w:r>
      <w:r>
        <w:rPr>
          <w:spacing w:val="38"/>
        </w:rPr>
        <w:t> </w:t>
      </w:r>
      <w:r>
        <w:rPr/>
        <w:t>and</w:t>
      </w:r>
      <w:r>
        <w:rPr>
          <w:spacing w:val="40"/>
        </w:rPr>
        <w:t> </w:t>
      </w:r>
      <w:r>
        <w:rPr/>
        <w:t>indulgent</w:t>
      </w:r>
      <w:r>
        <w:rPr>
          <w:spacing w:val="39"/>
        </w:rPr>
        <w:t> </w:t>
      </w:r>
      <w:r>
        <w:rPr/>
        <w:t>and</w:t>
      </w:r>
      <w:r>
        <w:rPr>
          <w:spacing w:val="37"/>
        </w:rPr>
        <w:t> </w:t>
      </w:r>
      <w:r>
        <w:rPr/>
        <w:t>at</w:t>
      </w:r>
      <w:r>
        <w:rPr>
          <w:spacing w:val="38"/>
        </w:rPr>
        <w:t> </w:t>
      </w:r>
      <w:r>
        <w:rPr/>
        <w:t>the next angrily intolerant of Henry's boyish activities. During his wife's illness and after she died, father was said to be at a loss how to manage the children.</w:t>
      </w:r>
    </w:p>
    <w:p>
      <w:pPr>
        <w:pStyle w:val="BodyText"/>
        <w:spacing w:before="3"/>
      </w:pPr>
    </w:p>
    <w:p>
      <w:pPr>
        <w:pStyle w:val="BodyText"/>
        <w:ind w:left="152"/>
      </w:pPr>
      <w:r>
        <w:rPr/>
        <w:t>During</w:t>
      </w:r>
      <w:r>
        <w:rPr>
          <w:spacing w:val="7"/>
        </w:rPr>
        <w:t> </w:t>
      </w:r>
      <w:r>
        <w:rPr/>
        <w:t>the</w:t>
      </w:r>
      <w:r>
        <w:rPr>
          <w:spacing w:val="8"/>
        </w:rPr>
        <w:t> </w:t>
      </w:r>
      <w:r>
        <w:rPr/>
        <w:t>early</w:t>
      </w:r>
      <w:r>
        <w:rPr>
          <w:spacing w:val="9"/>
        </w:rPr>
        <w:t> </w:t>
      </w:r>
      <w:r>
        <w:rPr/>
        <w:t>sessions,</w:t>
      </w:r>
      <w:r>
        <w:rPr>
          <w:spacing w:val="8"/>
        </w:rPr>
        <w:t> </w:t>
      </w:r>
      <w:r>
        <w:rPr/>
        <w:t>while</w:t>
      </w:r>
      <w:r>
        <w:rPr>
          <w:spacing w:val="9"/>
        </w:rPr>
        <w:t> </w:t>
      </w:r>
      <w:r>
        <w:rPr/>
        <w:t>mother</w:t>
      </w:r>
      <w:r>
        <w:rPr>
          <w:spacing w:val="7"/>
        </w:rPr>
        <w:t> </w:t>
      </w:r>
      <w:r>
        <w:rPr/>
        <w:t>was</w:t>
      </w:r>
      <w:r>
        <w:rPr>
          <w:spacing w:val="7"/>
        </w:rPr>
        <w:t> </w:t>
      </w:r>
      <w:r>
        <w:rPr/>
        <w:t>ill,</w:t>
      </w:r>
      <w:r>
        <w:rPr>
          <w:spacing w:val="8"/>
        </w:rPr>
        <w:t> </w:t>
      </w:r>
      <w:r>
        <w:rPr/>
        <w:t>Henry</w:t>
      </w:r>
      <w:r>
        <w:rPr>
          <w:spacing w:val="9"/>
        </w:rPr>
        <w:t> </w:t>
      </w:r>
      <w:r>
        <w:rPr/>
        <w:t>usually</w:t>
      </w:r>
      <w:r>
        <w:rPr>
          <w:spacing w:val="8"/>
        </w:rPr>
        <w:t> </w:t>
      </w:r>
      <w:r>
        <w:rPr>
          <w:spacing w:val="-2"/>
        </w:rPr>
        <w:t>avoided</w:t>
      </w:r>
    </w:p>
    <w:p>
      <w:pPr>
        <w:pStyle w:val="BodyText"/>
        <w:spacing w:before="6"/>
        <w:rPr>
          <w:sz w:val="23"/>
        </w:rPr>
      </w:pPr>
    </w:p>
    <w:p>
      <w:pPr>
        <w:pStyle w:val="BodyText"/>
        <w:ind w:left="152"/>
      </w:pPr>
      <w:r>
        <w:rPr/>
        <w:t>-</w:t>
      </w:r>
      <w:r>
        <w:rPr>
          <w:spacing w:val="-4"/>
        </w:rPr>
        <w:t>327-</w:t>
      </w:r>
    </w:p>
    <w:p>
      <w:pPr>
        <w:pStyle w:val="BodyText"/>
        <w:spacing w:before="4"/>
        <w:rPr>
          <w:sz w:val="23"/>
        </w:rPr>
      </w:pPr>
    </w:p>
    <w:p>
      <w:pPr>
        <w:pStyle w:val="BodyText"/>
        <w:spacing w:line="247" w:lineRule="auto"/>
        <w:ind w:left="152" w:right="788"/>
        <w:jc w:val="both"/>
      </w:pPr>
      <w:r>
        <w:rPr/>
        <w:t>referring to his mother's condition and, whenever he did so, assured his therapist that 'she is nearly well now' or 'she'll be out of bed soon'. His feelings towards her were distinctly ambivalent. Whilst recognizing she had to be obeyed, he was often angry with her because of</w:t>
      </w:r>
      <w:r>
        <w:rPr>
          <w:spacing w:val="40"/>
        </w:rPr>
        <w:t> </w:t>
      </w:r>
      <w:r>
        <w:rPr/>
        <w:t>her constant demands that he do better at his school work. As her condition deteriorated, however, he ceased to be angry with her.</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After</w:t>
      </w:r>
      <w:r>
        <w:rPr>
          <w:spacing w:val="26"/>
        </w:rPr>
        <w:t> </w:t>
      </w:r>
      <w:r>
        <w:rPr/>
        <w:t>mother</w:t>
      </w:r>
      <w:r>
        <w:rPr>
          <w:spacing w:val="24"/>
        </w:rPr>
        <w:t> </w:t>
      </w:r>
      <w:r>
        <w:rPr/>
        <w:t>died</w:t>
      </w:r>
      <w:r>
        <w:rPr>
          <w:spacing w:val="25"/>
        </w:rPr>
        <w:t> </w:t>
      </w:r>
      <w:r>
        <w:rPr/>
        <w:t>Henry</w:t>
      </w:r>
      <w:r>
        <w:rPr>
          <w:spacing w:val="24"/>
        </w:rPr>
        <w:t> </w:t>
      </w:r>
      <w:r>
        <w:rPr/>
        <w:t>and</w:t>
      </w:r>
      <w:r>
        <w:rPr>
          <w:spacing w:val="24"/>
        </w:rPr>
        <w:t> </w:t>
      </w:r>
      <w:r>
        <w:rPr/>
        <w:t>Dorothy</w:t>
      </w:r>
      <w:r>
        <w:rPr>
          <w:spacing w:val="26"/>
        </w:rPr>
        <w:t> </w:t>
      </w:r>
      <w:r>
        <w:rPr/>
        <w:t>remained</w:t>
      </w:r>
      <w:r>
        <w:rPr>
          <w:spacing w:val="24"/>
        </w:rPr>
        <w:t> </w:t>
      </w:r>
      <w:r>
        <w:rPr/>
        <w:t>at</w:t>
      </w:r>
      <w:r>
        <w:rPr>
          <w:spacing w:val="21"/>
        </w:rPr>
        <w:t> </w:t>
      </w:r>
      <w:r>
        <w:rPr/>
        <w:t>home</w:t>
      </w:r>
      <w:r>
        <w:rPr>
          <w:spacing w:val="23"/>
        </w:rPr>
        <w:t> </w:t>
      </w:r>
      <w:r>
        <w:rPr/>
        <w:t>with</w:t>
      </w:r>
      <w:r>
        <w:rPr>
          <w:spacing w:val="24"/>
        </w:rPr>
        <w:t> </w:t>
      </w:r>
      <w:r>
        <w:rPr/>
        <w:t>father.</w:t>
      </w:r>
      <w:r>
        <w:rPr>
          <w:spacing w:val="24"/>
        </w:rPr>
        <w:t> </w:t>
      </w:r>
      <w:r>
        <w:rPr/>
        <w:t>There</w:t>
      </w:r>
      <w:r>
        <w:rPr>
          <w:spacing w:val="23"/>
        </w:rPr>
        <w:t> </w:t>
      </w:r>
      <w:r>
        <w:rPr/>
        <w:t>was</w:t>
      </w:r>
      <w:r>
        <w:rPr>
          <w:spacing w:val="24"/>
        </w:rPr>
        <w:t> </w:t>
      </w:r>
      <w:r>
        <w:rPr/>
        <w:t>a</w:t>
      </w:r>
      <w:r>
        <w:rPr>
          <w:spacing w:val="24"/>
        </w:rPr>
        <w:t> </w:t>
      </w:r>
      <w:r>
        <w:rPr/>
        <w:t>succession of housekeepers about each of whom Henry</w:t>
      </w:r>
      <w:r>
        <w:rPr>
          <w:spacing w:val="32"/>
        </w:rPr>
        <w:t> </w:t>
      </w:r>
      <w:r>
        <w:rPr/>
        <w:t>spoke with unremitting abuse and</w:t>
      </w:r>
      <w:r>
        <w:rPr>
          <w:spacing w:val="31"/>
        </w:rPr>
        <w:t> </w:t>
      </w:r>
      <w:r>
        <w:rPr/>
        <w:t>criticism.</w:t>
      </w:r>
    </w:p>
    <w:p>
      <w:pPr>
        <w:pStyle w:val="BodyText"/>
        <w:spacing w:before="8"/>
      </w:pPr>
    </w:p>
    <w:p>
      <w:pPr>
        <w:pStyle w:val="BodyText"/>
        <w:spacing w:line="247" w:lineRule="auto" w:before="1"/>
        <w:ind w:left="152" w:right="787"/>
        <w:jc w:val="both"/>
      </w:pPr>
      <w:r>
        <w:rPr/>
        <w:t>Immediately</w:t>
      </w:r>
      <w:r>
        <w:rPr>
          <w:spacing w:val="29"/>
        </w:rPr>
        <w:t> </w:t>
      </w:r>
      <w:r>
        <w:rPr/>
        <w:t>after</w:t>
      </w:r>
      <w:r>
        <w:rPr>
          <w:spacing w:val="26"/>
        </w:rPr>
        <w:t> </w:t>
      </w:r>
      <w:r>
        <w:rPr/>
        <w:t>the</w:t>
      </w:r>
      <w:r>
        <w:rPr>
          <w:spacing w:val="26"/>
        </w:rPr>
        <w:t> </w:t>
      </w:r>
      <w:r>
        <w:rPr/>
        <w:t>loss</w:t>
      </w:r>
      <w:r>
        <w:rPr>
          <w:spacing w:val="28"/>
        </w:rPr>
        <w:t> </w:t>
      </w:r>
      <w:r>
        <w:rPr/>
        <w:t>Henry</w:t>
      </w:r>
      <w:r>
        <w:rPr>
          <w:spacing w:val="28"/>
        </w:rPr>
        <w:t> </w:t>
      </w:r>
      <w:r>
        <w:rPr/>
        <w:t>clung</w:t>
      </w:r>
      <w:r>
        <w:rPr>
          <w:spacing w:val="26"/>
        </w:rPr>
        <w:t> </w:t>
      </w:r>
      <w:r>
        <w:rPr/>
        <w:t>close</w:t>
      </w:r>
      <w:r>
        <w:rPr>
          <w:spacing w:val="26"/>
        </w:rPr>
        <w:t> </w:t>
      </w:r>
      <w:r>
        <w:rPr/>
        <w:t>to</w:t>
      </w:r>
      <w:r>
        <w:rPr>
          <w:spacing w:val="28"/>
        </w:rPr>
        <w:t> </w:t>
      </w:r>
      <w:r>
        <w:rPr/>
        <w:t>father</w:t>
      </w:r>
      <w:r>
        <w:rPr>
          <w:spacing w:val="26"/>
        </w:rPr>
        <w:t> </w:t>
      </w:r>
      <w:r>
        <w:rPr/>
        <w:t>and</w:t>
      </w:r>
      <w:r>
        <w:rPr>
          <w:spacing w:val="28"/>
        </w:rPr>
        <w:t> </w:t>
      </w:r>
      <w:r>
        <w:rPr/>
        <w:t>was</w:t>
      </w:r>
      <w:r>
        <w:rPr>
          <w:spacing w:val="26"/>
        </w:rPr>
        <w:t> </w:t>
      </w:r>
      <w:r>
        <w:rPr/>
        <w:t>often</w:t>
      </w:r>
      <w:r>
        <w:rPr>
          <w:spacing w:val="26"/>
        </w:rPr>
        <w:t> </w:t>
      </w:r>
      <w:r>
        <w:rPr/>
        <w:t>jealous</w:t>
      </w:r>
      <w:r>
        <w:rPr>
          <w:spacing w:val="28"/>
        </w:rPr>
        <w:t> </w:t>
      </w:r>
      <w:r>
        <w:rPr/>
        <w:t>of</w:t>
      </w:r>
      <w:r>
        <w:rPr>
          <w:spacing w:val="26"/>
        </w:rPr>
        <w:t> </w:t>
      </w:r>
      <w:r>
        <w:rPr/>
        <w:t>Dorothy.</w:t>
      </w:r>
      <w:r>
        <w:rPr>
          <w:spacing w:val="26"/>
        </w:rPr>
        <w:t> </w:t>
      </w:r>
      <w:r>
        <w:rPr/>
        <w:t>'At the</w:t>
      </w:r>
      <w:r>
        <w:rPr>
          <w:spacing w:val="38"/>
        </w:rPr>
        <w:t> </w:t>
      </w:r>
      <w:r>
        <w:rPr/>
        <w:t>end</w:t>
      </w:r>
      <w:r>
        <w:rPr>
          <w:spacing w:val="40"/>
        </w:rPr>
        <w:t> </w:t>
      </w:r>
      <w:r>
        <w:rPr/>
        <w:t>of</w:t>
      </w:r>
      <w:r>
        <w:rPr>
          <w:spacing w:val="39"/>
        </w:rPr>
        <w:t> </w:t>
      </w:r>
      <w:r>
        <w:rPr/>
        <w:t>each</w:t>
      </w:r>
      <w:r>
        <w:rPr>
          <w:spacing w:val="38"/>
        </w:rPr>
        <w:t> </w:t>
      </w:r>
      <w:r>
        <w:rPr/>
        <w:t>interview</w:t>
      </w:r>
      <w:r>
        <w:rPr>
          <w:spacing w:val="39"/>
        </w:rPr>
        <w:t> </w:t>
      </w:r>
      <w:r>
        <w:rPr/>
        <w:t>he</w:t>
      </w:r>
      <w:r>
        <w:rPr>
          <w:spacing w:val="37"/>
        </w:rPr>
        <w:t> </w:t>
      </w:r>
      <w:r>
        <w:rPr/>
        <w:t>would</w:t>
      </w:r>
      <w:r>
        <w:rPr>
          <w:spacing w:val="39"/>
        </w:rPr>
        <w:t> </w:t>
      </w:r>
      <w:r>
        <w:rPr/>
        <w:t>attach</w:t>
      </w:r>
      <w:r>
        <w:rPr>
          <w:spacing w:val="39"/>
        </w:rPr>
        <w:t> </w:t>
      </w:r>
      <w:r>
        <w:rPr/>
        <w:t>himself</w:t>
      </w:r>
      <w:r>
        <w:rPr>
          <w:spacing w:val="40"/>
        </w:rPr>
        <w:t> </w:t>
      </w:r>
      <w:r>
        <w:rPr/>
        <w:t>to</w:t>
      </w:r>
      <w:r>
        <w:rPr>
          <w:spacing w:val="39"/>
        </w:rPr>
        <w:t> </w:t>
      </w:r>
      <w:r>
        <w:rPr/>
        <w:t>his</w:t>
      </w:r>
      <w:r>
        <w:rPr>
          <w:spacing w:val="39"/>
        </w:rPr>
        <w:t> </w:t>
      </w:r>
      <w:r>
        <w:rPr/>
        <w:t>father</w:t>
      </w:r>
      <w:r>
        <w:rPr>
          <w:spacing w:val="39"/>
        </w:rPr>
        <w:t> </w:t>
      </w:r>
      <w:r>
        <w:rPr/>
        <w:t>who</w:t>
      </w:r>
      <w:r>
        <w:rPr>
          <w:spacing w:val="39"/>
        </w:rPr>
        <w:t> </w:t>
      </w:r>
      <w:r>
        <w:rPr/>
        <w:t>would</w:t>
      </w:r>
      <w:r>
        <w:rPr>
          <w:spacing w:val="40"/>
        </w:rPr>
        <w:t> </w:t>
      </w:r>
      <w:r>
        <w:rPr/>
        <w:t>address</w:t>
      </w:r>
      <w:r>
        <w:rPr>
          <w:spacing w:val="39"/>
        </w:rPr>
        <w:t> </w:t>
      </w:r>
      <w:r>
        <w:rPr/>
        <w:t>him</w:t>
      </w:r>
      <w:r>
        <w:rPr>
          <w:spacing w:val="36"/>
        </w:rPr>
        <w:t> </w:t>
      </w:r>
      <w:r>
        <w:rPr/>
        <w:t>in baby talk.' At about this time father seems to have talked of going with the children to Florida. Henry's idea was that he and his father should go there together and lie in the sun all day: he would not go to school and his father would not work. Nor would he worry about any of the things about which his mother had nagged him. A game he sometimes played in his sessions</w:t>
      </w:r>
      <w:r>
        <w:rPr>
          <w:spacing w:val="80"/>
        </w:rPr>
        <w:t> </w:t>
      </w:r>
      <w:r>
        <w:rPr/>
        <w:t>was of a boy and his father and a housekeeper. The boy</w:t>
      </w:r>
      <w:r>
        <w:rPr>
          <w:spacing w:val="21"/>
        </w:rPr>
        <w:t> </w:t>
      </w:r>
      <w:r>
        <w:rPr/>
        <w:t>and his father threw the housekeeper</w:t>
      </w:r>
      <w:r>
        <w:rPr>
          <w:spacing w:val="80"/>
        </w:rPr>
        <w:t> </w:t>
      </w:r>
      <w:r>
        <w:rPr/>
        <w:t>out</w:t>
      </w:r>
      <w:r>
        <w:rPr>
          <w:spacing w:val="40"/>
        </w:rPr>
        <w:t> </w:t>
      </w:r>
      <w:r>
        <w:rPr/>
        <w:t>of</w:t>
      </w:r>
      <w:r>
        <w:rPr>
          <w:spacing w:val="39"/>
        </w:rPr>
        <w:t> </w:t>
      </w:r>
      <w:r>
        <w:rPr/>
        <w:t>the</w:t>
      </w:r>
      <w:r>
        <w:rPr>
          <w:spacing w:val="39"/>
        </w:rPr>
        <w:t> </w:t>
      </w:r>
      <w:r>
        <w:rPr/>
        <w:t>house</w:t>
      </w:r>
      <w:r>
        <w:rPr>
          <w:spacing w:val="39"/>
        </w:rPr>
        <w:t> </w:t>
      </w:r>
      <w:r>
        <w:rPr/>
        <w:t>or</w:t>
      </w:r>
      <w:r>
        <w:rPr>
          <w:spacing w:val="40"/>
        </w:rPr>
        <w:t> </w:t>
      </w:r>
      <w:r>
        <w:rPr/>
        <w:t>else</w:t>
      </w:r>
      <w:r>
        <w:rPr>
          <w:spacing w:val="40"/>
        </w:rPr>
        <w:t> </w:t>
      </w:r>
      <w:r>
        <w:rPr/>
        <w:t>locked</w:t>
      </w:r>
      <w:r>
        <w:rPr>
          <w:spacing w:val="40"/>
        </w:rPr>
        <w:t> </w:t>
      </w:r>
      <w:r>
        <w:rPr/>
        <w:t>her</w:t>
      </w:r>
      <w:r>
        <w:rPr>
          <w:spacing w:val="39"/>
        </w:rPr>
        <w:t> </w:t>
      </w:r>
      <w:r>
        <w:rPr/>
        <w:t>up.</w:t>
      </w:r>
      <w:r>
        <w:rPr>
          <w:spacing w:val="40"/>
        </w:rPr>
        <w:t> </w:t>
      </w:r>
      <w:r>
        <w:rPr/>
        <w:t>The</w:t>
      </w:r>
      <w:r>
        <w:rPr>
          <w:spacing w:val="38"/>
        </w:rPr>
        <w:t> </w:t>
      </w:r>
      <w:r>
        <w:rPr/>
        <w:t>boy</w:t>
      </w:r>
      <w:r>
        <w:rPr>
          <w:spacing w:val="40"/>
        </w:rPr>
        <w:t> </w:t>
      </w:r>
      <w:r>
        <w:rPr/>
        <w:t>would</w:t>
      </w:r>
      <w:r>
        <w:rPr>
          <w:spacing w:val="39"/>
        </w:rPr>
        <w:t> </w:t>
      </w:r>
      <w:r>
        <w:rPr/>
        <w:t>then</w:t>
      </w:r>
      <w:r>
        <w:rPr>
          <w:spacing w:val="39"/>
        </w:rPr>
        <w:t> </w:t>
      </w:r>
      <w:r>
        <w:rPr/>
        <w:t>be</w:t>
      </w:r>
      <w:r>
        <w:rPr>
          <w:spacing w:val="38"/>
        </w:rPr>
        <w:t> </w:t>
      </w:r>
      <w:r>
        <w:rPr/>
        <w:t>alone</w:t>
      </w:r>
      <w:r>
        <w:rPr>
          <w:spacing w:val="40"/>
        </w:rPr>
        <w:t> </w:t>
      </w:r>
      <w:r>
        <w:rPr/>
        <w:t>with</w:t>
      </w:r>
      <w:r>
        <w:rPr>
          <w:spacing w:val="39"/>
        </w:rPr>
        <w:t> </w:t>
      </w:r>
      <w:r>
        <w:rPr/>
        <w:t>father</w:t>
      </w:r>
      <w:r>
        <w:rPr>
          <w:spacing w:val="39"/>
        </w:rPr>
        <w:t> </w:t>
      </w:r>
      <w:r>
        <w:rPr/>
        <w:t>and</w:t>
      </w:r>
      <w:r>
        <w:rPr>
          <w:spacing w:val="39"/>
        </w:rPr>
        <w:t> </w:t>
      </w:r>
      <w:r>
        <w:rPr/>
        <w:t>they would share a bed together.</w:t>
      </w:r>
    </w:p>
    <w:p>
      <w:pPr>
        <w:pStyle w:val="BodyText"/>
        <w:spacing w:before="2"/>
      </w:pPr>
    </w:p>
    <w:p>
      <w:pPr>
        <w:pStyle w:val="BodyText"/>
        <w:spacing w:line="247" w:lineRule="auto"/>
        <w:ind w:left="152" w:right="787"/>
        <w:jc w:val="both"/>
      </w:pPr>
      <w:r>
        <w:rPr/>
        <w:t>At the time when the sessions were resumed after mother had died the impression Henry gave was not that of a boy who had suffered a loss. On the contrary, he came full of energy and</w:t>
      </w:r>
      <w:r>
        <w:rPr>
          <w:spacing w:val="40"/>
        </w:rPr>
        <w:t> </w:t>
      </w:r>
      <w:r>
        <w:rPr/>
        <w:t>gaiety.</w:t>
      </w:r>
      <w:r>
        <w:rPr>
          <w:spacing w:val="40"/>
        </w:rPr>
        <w:t> </w:t>
      </w:r>
      <w:r>
        <w:rPr/>
        <w:t>He</w:t>
      </w:r>
      <w:r>
        <w:rPr>
          <w:spacing w:val="40"/>
        </w:rPr>
        <w:t> </w:t>
      </w:r>
      <w:r>
        <w:rPr/>
        <w:t>said</w:t>
      </w:r>
      <w:r>
        <w:rPr>
          <w:spacing w:val="40"/>
        </w:rPr>
        <w:t> </w:t>
      </w:r>
      <w:r>
        <w:rPr/>
        <w:t>he</w:t>
      </w:r>
      <w:r>
        <w:rPr>
          <w:spacing w:val="40"/>
        </w:rPr>
        <w:t> </w:t>
      </w:r>
      <w:r>
        <w:rPr/>
        <w:t>was</w:t>
      </w:r>
      <w:r>
        <w:rPr>
          <w:spacing w:val="40"/>
        </w:rPr>
        <w:t> </w:t>
      </w:r>
      <w:r>
        <w:rPr/>
        <w:t>glad</w:t>
      </w:r>
      <w:r>
        <w:rPr>
          <w:spacing w:val="40"/>
        </w:rPr>
        <w:t> </w:t>
      </w:r>
      <w:r>
        <w:rPr/>
        <w:t>to</w:t>
      </w:r>
      <w:r>
        <w:rPr>
          <w:spacing w:val="40"/>
        </w:rPr>
        <w:t> </w:t>
      </w:r>
      <w:r>
        <w:rPr/>
        <w:t>be</w:t>
      </w:r>
      <w:r>
        <w:rPr>
          <w:spacing w:val="40"/>
        </w:rPr>
        <w:t> </w:t>
      </w:r>
      <w:r>
        <w:rPr/>
        <w:t>back,</w:t>
      </w:r>
      <w:r>
        <w:rPr>
          <w:spacing w:val="40"/>
        </w:rPr>
        <w:t> </w:t>
      </w:r>
      <w:r>
        <w:rPr/>
        <w:t>told</w:t>
      </w:r>
      <w:r>
        <w:rPr>
          <w:spacing w:val="40"/>
        </w:rPr>
        <w:t> </w:t>
      </w:r>
      <w:r>
        <w:rPr/>
        <w:t>jokes</w:t>
      </w:r>
      <w:r>
        <w:rPr>
          <w:spacing w:val="40"/>
        </w:rPr>
        <w:t> </w:t>
      </w:r>
      <w:r>
        <w:rPr/>
        <w:t>and</w:t>
      </w:r>
      <w:r>
        <w:rPr>
          <w:spacing w:val="40"/>
        </w:rPr>
        <w:t> </w:t>
      </w:r>
      <w:r>
        <w:rPr/>
        <w:t>puns</w:t>
      </w:r>
      <w:r>
        <w:rPr>
          <w:spacing w:val="40"/>
        </w:rPr>
        <w:t> </w:t>
      </w:r>
      <w:r>
        <w:rPr/>
        <w:t>he</w:t>
      </w:r>
      <w:r>
        <w:rPr>
          <w:spacing w:val="40"/>
        </w:rPr>
        <w:t> </w:t>
      </w:r>
      <w:r>
        <w:rPr/>
        <w:t>had</w:t>
      </w:r>
      <w:r>
        <w:rPr>
          <w:spacing w:val="40"/>
        </w:rPr>
        <w:t> </w:t>
      </w:r>
      <w:r>
        <w:rPr/>
        <w:t>heard</w:t>
      </w:r>
      <w:r>
        <w:rPr>
          <w:spacing w:val="40"/>
        </w:rPr>
        <w:t> </w:t>
      </w:r>
      <w:r>
        <w:rPr/>
        <w:t>at</w:t>
      </w:r>
      <w:r>
        <w:rPr>
          <w:spacing w:val="40"/>
        </w:rPr>
        <w:t> </w:t>
      </w:r>
      <w:r>
        <w:rPr/>
        <w:t>school,</w:t>
      </w:r>
      <w:r>
        <w:rPr>
          <w:spacing w:val="40"/>
        </w:rPr>
        <w:t> </w:t>
      </w:r>
      <w:r>
        <w:rPr/>
        <w:t>and showed his therapist</w:t>
      </w:r>
      <w:r>
        <w:rPr>
          <w:spacing w:val="17"/>
        </w:rPr>
        <w:t> </w:t>
      </w:r>
      <w:r>
        <w:rPr/>
        <w:t>magic</w:t>
      </w:r>
      <w:r>
        <w:rPr>
          <w:spacing w:val="16"/>
        </w:rPr>
        <w:t> </w:t>
      </w:r>
      <w:r>
        <w:rPr/>
        <w:t>tricks and new</w:t>
      </w:r>
      <w:r>
        <w:rPr>
          <w:spacing w:val="16"/>
        </w:rPr>
        <w:t> </w:t>
      </w:r>
      <w:r>
        <w:rPr/>
        <w:t>games he</w:t>
      </w:r>
      <w:r>
        <w:rPr>
          <w:spacing w:val="15"/>
        </w:rPr>
        <w:t> </w:t>
      </w:r>
      <w:r>
        <w:rPr/>
        <w:t>had invented. He</w:t>
      </w:r>
      <w:r>
        <w:rPr>
          <w:spacing w:val="16"/>
        </w:rPr>
        <w:t> </w:t>
      </w:r>
      <w:r>
        <w:rPr/>
        <w:t>also told of his exploits</w:t>
      </w:r>
      <w:r>
        <w:rPr>
          <w:spacing w:val="40"/>
        </w:rPr>
        <w:t> </w:t>
      </w:r>
      <w:r>
        <w:rPr/>
        <w:t>at school which, he claimed, led his friends to admire him. At the same time, however, he was extremely restless and distractible, and constantly moving on from one activity to another. During this period Henry made no mention of his loss and he responded angrily should the subject</w:t>
      </w:r>
      <w:r>
        <w:rPr>
          <w:spacing w:val="40"/>
        </w:rPr>
        <w:t> </w:t>
      </w:r>
      <w:r>
        <w:rPr/>
        <w:t>be</w:t>
      </w:r>
      <w:r>
        <w:rPr>
          <w:spacing w:val="40"/>
        </w:rPr>
        <w:t> </w:t>
      </w:r>
      <w:r>
        <w:rPr/>
        <w:t>broached.</w:t>
      </w:r>
      <w:r>
        <w:rPr>
          <w:spacing w:val="40"/>
        </w:rPr>
        <w:t> </w:t>
      </w:r>
      <w:r>
        <w:rPr/>
        <w:t>On</w:t>
      </w:r>
      <w:r>
        <w:rPr>
          <w:spacing w:val="40"/>
        </w:rPr>
        <w:t> </w:t>
      </w:r>
      <w:r>
        <w:rPr/>
        <w:t>one</w:t>
      </w:r>
      <w:r>
        <w:rPr>
          <w:spacing w:val="40"/>
        </w:rPr>
        <w:t> </w:t>
      </w:r>
      <w:r>
        <w:rPr/>
        <w:t>occasion</w:t>
      </w:r>
      <w:r>
        <w:rPr>
          <w:spacing w:val="40"/>
        </w:rPr>
        <w:t> </w:t>
      </w:r>
      <w:r>
        <w:rPr/>
        <w:t>when</w:t>
      </w:r>
      <w:r>
        <w:rPr>
          <w:spacing w:val="40"/>
        </w:rPr>
        <w:t> </w:t>
      </w:r>
      <w:r>
        <w:rPr/>
        <w:t>his</w:t>
      </w:r>
      <w:r>
        <w:rPr>
          <w:spacing w:val="40"/>
        </w:rPr>
        <w:t> </w:t>
      </w:r>
      <w:r>
        <w:rPr/>
        <w:t>therapist</w:t>
      </w:r>
      <w:r>
        <w:rPr>
          <w:spacing w:val="40"/>
        </w:rPr>
        <w:t> </w:t>
      </w:r>
      <w:r>
        <w:rPr/>
        <w:t>mentioned</w:t>
      </w:r>
      <w:r>
        <w:rPr>
          <w:spacing w:val="40"/>
        </w:rPr>
        <w:t> </w:t>
      </w:r>
      <w:r>
        <w:rPr/>
        <w:t>his</w:t>
      </w:r>
      <w:r>
        <w:rPr>
          <w:spacing w:val="40"/>
        </w:rPr>
        <w:t> </w:t>
      </w:r>
      <w:r>
        <w:rPr/>
        <w:t>mother</w:t>
      </w:r>
      <w:r>
        <w:rPr>
          <w:spacing w:val="40"/>
        </w:rPr>
        <w:t> </w:t>
      </w:r>
      <w:r>
        <w:rPr/>
        <w:t>Henry protested angrily and ran from the room. Later on he described his attitude: 'When she died at</w:t>
      </w:r>
      <w:r>
        <w:rPr>
          <w:spacing w:val="40"/>
        </w:rPr>
        <w:t> </w:t>
      </w:r>
      <w:r>
        <w:rPr/>
        <w:t>the hospital, I waved and said goodbye and forgot it.' Later on still, he insisted that his mother had been perfect; she had taken him to circuses and bought him candy. No one could make up for her loss.</w:t>
      </w:r>
    </w:p>
    <w:p>
      <w:pPr>
        <w:pStyle w:val="BodyText"/>
        <w:spacing w:before="11"/>
        <w:rPr>
          <w:sz w:val="21"/>
        </w:rPr>
      </w:pPr>
    </w:p>
    <w:p>
      <w:pPr>
        <w:pStyle w:val="BodyText"/>
        <w:spacing w:line="247" w:lineRule="auto"/>
        <w:ind w:left="152" w:right="787"/>
        <w:jc w:val="both"/>
      </w:pPr>
      <w:r>
        <w:rPr/>
        <w:t>The games he played with the toys provided by the therapist tended to end in violence and destruction. In one a family was moving from one house to another. First the removal van was demolished; next the house was blown up and everyone killed. In another somebody in the family was ill. An ambulance came, but then the house was burned down and the ambulance blew up. At these moments Henry became extremely anxious, broke off the play and turned to something else. In yet other play sequences the boy doll became destructive and then, in an</w:t>
      </w:r>
      <w:r>
        <w:rPr>
          <w:spacing w:val="40"/>
        </w:rPr>
        <w:t> </w:t>
      </w:r>
      <w:r>
        <w:rPr/>
        <w:t>effort to control himself, became Superman. Then Superman became violent and uncontrolled and various efforts were made to control Superman but none of them successful.</w:t>
      </w:r>
    </w:p>
    <w:p>
      <w:pPr>
        <w:pStyle w:val="BodyText"/>
        <w:spacing w:before="4"/>
      </w:pPr>
    </w:p>
    <w:p>
      <w:pPr>
        <w:pStyle w:val="BodyText"/>
        <w:spacing w:before="1"/>
        <w:ind w:left="152"/>
      </w:pPr>
      <w:r>
        <w:rPr/>
        <w:t>-</w:t>
      </w:r>
      <w:r>
        <w:rPr>
          <w:spacing w:val="-4"/>
        </w:rPr>
        <w:t>328-</w:t>
      </w:r>
    </w:p>
    <w:p>
      <w:pPr>
        <w:pStyle w:val="BodyText"/>
        <w:spacing w:before="4"/>
        <w:rPr>
          <w:sz w:val="23"/>
        </w:rPr>
      </w:pPr>
    </w:p>
    <w:p>
      <w:pPr>
        <w:pStyle w:val="BodyText"/>
        <w:spacing w:line="247" w:lineRule="auto"/>
        <w:ind w:left="152" w:right="788"/>
        <w:jc w:val="both"/>
      </w:pPr>
      <w:r>
        <w:rPr/>
        <w:t>During these</w:t>
      </w:r>
      <w:r>
        <w:rPr>
          <w:spacing w:val="23"/>
        </w:rPr>
        <w:t> </w:t>
      </w:r>
      <w:r>
        <w:rPr/>
        <w:t>months Henry developed many ideas of being entirely self-sufficient. According</w:t>
      </w:r>
      <w:r>
        <w:rPr>
          <w:spacing w:val="80"/>
        </w:rPr>
        <w:t> </w:t>
      </w:r>
      <w:r>
        <w:rPr/>
        <w:t>to Shambaugh, Henry 'spoke of plans to take care of himself, to prepare his own meals, to get</w:t>
      </w:r>
      <w:r>
        <w:rPr>
          <w:spacing w:val="80"/>
        </w:rPr>
        <w:t> </w:t>
      </w:r>
      <w:r>
        <w:rPr/>
        <w:t>his own clothes. He spoke of getting a job and earning his own money, so that he would not</w:t>
      </w:r>
      <w:r>
        <w:rPr>
          <w:spacing w:val="40"/>
        </w:rPr>
        <w:t> </w:t>
      </w:r>
      <w:r>
        <w:rPr/>
        <w:t>need his father for support. Sometimes his fantasies were more grandiose and he thought of becoming a television star, world famous and very rich. He belittled his father as a supporter</w:t>
      </w:r>
      <w:r>
        <w:rPr>
          <w:spacing w:val="80"/>
        </w:rPr>
        <w:t> </w:t>
      </w:r>
      <w:r>
        <w:rPr/>
        <w:t>and</w:t>
      </w:r>
      <w:r>
        <w:rPr>
          <w:spacing w:val="28"/>
        </w:rPr>
        <w:t> </w:t>
      </w:r>
      <w:r>
        <w:rPr/>
        <w:t>said</w:t>
      </w:r>
      <w:r>
        <w:rPr>
          <w:spacing w:val="28"/>
        </w:rPr>
        <w:t> </w:t>
      </w:r>
      <w:r>
        <w:rPr/>
        <w:t>he</w:t>
      </w:r>
      <w:r>
        <w:rPr>
          <w:spacing w:val="29"/>
        </w:rPr>
        <w:t> </w:t>
      </w:r>
      <w:r>
        <w:rPr/>
        <w:t>did</w:t>
      </w:r>
      <w:r>
        <w:rPr>
          <w:spacing w:val="28"/>
        </w:rPr>
        <w:t> </w:t>
      </w:r>
      <w:r>
        <w:rPr/>
        <w:t>not</w:t>
      </w:r>
      <w:r>
        <w:rPr>
          <w:spacing w:val="28"/>
        </w:rPr>
        <w:t> </w:t>
      </w:r>
      <w:r>
        <w:rPr/>
        <w:t>need</w:t>
      </w:r>
      <w:r>
        <w:rPr>
          <w:spacing w:val="29"/>
        </w:rPr>
        <w:t> </w:t>
      </w:r>
      <w:r>
        <w:rPr/>
        <w:t>him.</w:t>
      </w:r>
      <w:r>
        <w:rPr>
          <w:spacing w:val="28"/>
        </w:rPr>
        <w:t> </w:t>
      </w:r>
      <w:r>
        <w:rPr/>
        <w:t>He</w:t>
      </w:r>
      <w:r>
        <w:rPr>
          <w:spacing w:val="25"/>
        </w:rPr>
        <w:t> </w:t>
      </w:r>
      <w:r>
        <w:rPr/>
        <w:t>denied</w:t>
      </w:r>
      <w:r>
        <w:rPr>
          <w:spacing w:val="28"/>
        </w:rPr>
        <w:t> </w:t>
      </w:r>
      <w:r>
        <w:rPr/>
        <w:t>he</w:t>
      </w:r>
      <w:r>
        <w:rPr>
          <w:spacing w:val="28"/>
        </w:rPr>
        <w:t> </w:t>
      </w:r>
      <w:r>
        <w:rPr/>
        <w:t>needed</w:t>
      </w:r>
      <w:r>
        <w:rPr>
          <w:spacing w:val="30"/>
        </w:rPr>
        <w:t> </w:t>
      </w:r>
      <w:r>
        <w:rPr/>
        <w:t>me</w:t>
      </w:r>
      <w:r>
        <w:rPr>
          <w:spacing w:val="29"/>
        </w:rPr>
        <w:t> </w:t>
      </w:r>
      <w:r>
        <w:rPr/>
        <w:t>or</w:t>
      </w:r>
      <w:r>
        <w:rPr>
          <w:spacing w:val="28"/>
        </w:rPr>
        <w:t> </w:t>
      </w:r>
      <w:r>
        <w:rPr/>
        <w:t>that</w:t>
      </w:r>
      <w:r>
        <w:rPr>
          <w:spacing w:val="27"/>
        </w:rPr>
        <w:t> </w:t>
      </w:r>
      <w:r>
        <w:rPr/>
        <w:t>I</w:t>
      </w:r>
      <w:r>
        <w:rPr>
          <w:spacing w:val="29"/>
        </w:rPr>
        <w:t> </w:t>
      </w:r>
      <w:r>
        <w:rPr/>
        <w:t>could</w:t>
      </w:r>
      <w:r>
        <w:rPr>
          <w:spacing w:val="29"/>
        </w:rPr>
        <w:t> </w:t>
      </w:r>
      <w:r>
        <w:rPr/>
        <w:t>do</w:t>
      </w:r>
      <w:r>
        <w:rPr>
          <w:spacing w:val="28"/>
        </w:rPr>
        <w:t> </w:t>
      </w:r>
      <w:r>
        <w:rPr/>
        <w:t>anything</w:t>
      </w:r>
      <w:r>
        <w:rPr>
          <w:spacing w:val="28"/>
        </w:rPr>
        <w:t> </w:t>
      </w:r>
      <w:r>
        <w:rPr/>
        <w:t>for</w:t>
      </w:r>
      <w:r>
        <w:rPr>
          <w:spacing w:val="28"/>
        </w:rPr>
        <w:t> </w:t>
      </w:r>
      <w:r>
        <w:rPr/>
        <w:t>him. But</w:t>
      </w:r>
      <w:r>
        <w:rPr>
          <w:spacing w:val="40"/>
        </w:rPr>
        <w:t> </w:t>
      </w:r>
      <w:r>
        <w:rPr/>
        <w:t>nevertheless,</w:t>
      </w:r>
      <w:r>
        <w:rPr>
          <w:spacing w:val="40"/>
        </w:rPr>
        <w:t> </w:t>
      </w:r>
      <w:r>
        <w:rPr/>
        <w:t>as</w:t>
      </w:r>
      <w:r>
        <w:rPr>
          <w:spacing w:val="40"/>
        </w:rPr>
        <w:t> </w:t>
      </w:r>
      <w:r>
        <w:rPr/>
        <w:t>he</w:t>
      </w:r>
      <w:r>
        <w:rPr>
          <w:spacing w:val="40"/>
        </w:rPr>
        <w:t> </w:t>
      </w:r>
      <w:r>
        <w:rPr/>
        <w:t>increasingly</w:t>
      </w:r>
      <w:r>
        <w:rPr>
          <w:spacing w:val="40"/>
        </w:rPr>
        <w:t> </w:t>
      </w:r>
      <w:r>
        <w:rPr/>
        <w:t>expressed</w:t>
      </w:r>
      <w:r>
        <w:rPr>
          <w:spacing w:val="40"/>
        </w:rPr>
        <w:t> </w:t>
      </w:r>
      <w:r>
        <w:rPr/>
        <w:t>that</w:t>
      </w:r>
      <w:r>
        <w:rPr>
          <w:spacing w:val="40"/>
        </w:rPr>
        <w:t> </w:t>
      </w:r>
      <w:r>
        <w:rPr/>
        <w:t>he</w:t>
      </w:r>
      <w:r>
        <w:rPr>
          <w:spacing w:val="40"/>
        </w:rPr>
        <w:t> </w:t>
      </w:r>
      <w:r>
        <w:rPr/>
        <w:t>had</w:t>
      </w:r>
      <w:r>
        <w:rPr>
          <w:spacing w:val="40"/>
        </w:rPr>
        <w:t> </w:t>
      </w:r>
      <w:r>
        <w:rPr/>
        <w:t>no</w:t>
      </w:r>
      <w:r>
        <w:rPr>
          <w:spacing w:val="40"/>
        </w:rPr>
        <w:t> </w:t>
      </w:r>
      <w:r>
        <w:rPr/>
        <w:t>need</w:t>
      </w:r>
      <w:r>
        <w:rPr>
          <w:spacing w:val="40"/>
        </w:rPr>
        <w:t> </w:t>
      </w:r>
      <w:r>
        <w:rPr/>
        <w:t>of</w:t>
      </w:r>
      <w:r>
        <w:rPr>
          <w:spacing w:val="40"/>
        </w:rPr>
        <w:t> </w:t>
      </w:r>
      <w:r>
        <w:rPr/>
        <w:t>me,</w:t>
      </w:r>
      <w:r>
        <w:rPr>
          <w:spacing w:val="40"/>
        </w:rPr>
        <w:t> </w:t>
      </w:r>
      <w:r>
        <w:rPr/>
        <w:t>he</w:t>
      </w:r>
      <w:r>
        <w:rPr>
          <w:spacing w:val="40"/>
        </w:rPr>
        <w:t> </w:t>
      </w:r>
      <w:r>
        <w:rPr/>
        <w:t>made innumerable</w:t>
      </w:r>
      <w:r>
        <w:rPr>
          <w:spacing w:val="40"/>
        </w:rPr>
        <w:t> </w:t>
      </w:r>
      <w:r>
        <w:rPr/>
        <w:t>demands</w:t>
      </w:r>
      <w:r>
        <w:rPr>
          <w:spacing w:val="40"/>
        </w:rPr>
        <w:t> </w:t>
      </w:r>
      <w:r>
        <w:rPr/>
        <w:t>to</w:t>
      </w:r>
      <w:r>
        <w:rPr>
          <w:spacing w:val="40"/>
        </w:rPr>
        <w:t> </w:t>
      </w:r>
      <w:r>
        <w:rPr/>
        <w:t>be</w:t>
      </w:r>
      <w:r>
        <w:rPr>
          <w:spacing w:val="40"/>
        </w:rPr>
        <w:t> </w:t>
      </w:r>
      <w:r>
        <w:rPr/>
        <w:t>given</w:t>
      </w:r>
      <w:r>
        <w:rPr>
          <w:spacing w:val="40"/>
        </w:rPr>
        <w:t> </w:t>
      </w:r>
      <w:r>
        <w:rPr/>
        <w:t>things</w:t>
      </w:r>
      <w:r>
        <w:rPr>
          <w:spacing w:val="40"/>
        </w:rPr>
        <w:t> </w:t>
      </w:r>
      <w:r>
        <w:rPr/>
        <w:t>and</w:t>
      </w:r>
      <w:r>
        <w:rPr>
          <w:spacing w:val="40"/>
        </w:rPr>
        <w:t> </w:t>
      </w:r>
      <w:r>
        <w:rPr/>
        <w:t>to</w:t>
      </w:r>
      <w:r>
        <w:rPr>
          <w:spacing w:val="40"/>
        </w:rPr>
        <w:t> </w:t>
      </w:r>
      <w:r>
        <w:rPr/>
        <w:t>be</w:t>
      </w:r>
      <w:r>
        <w:rPr>
          <w:spacing w:val="40"/>
        </w:rPr>
        <w:t> </w:t>
      </w:r>
      <w:r>
        <w:rPr/>
        <w:t>fed.</w:t>
      </w:r>
      <w:r>
        <w:rPr>
          <w:spacing w:val="40"/>
        </w:rPr>
        <w:t> </w:t>
      </w:r>
      <w:r>
        <w:rPr/>
        <w:t>He</w:t>
      </w:r>
      <w:r>
        <w:rPr>
          <w:spacing w:val="40"/>
        </w:rPr>
        <w:t> </w:t>
      </w:r>
      <w:r>
        <w:rPr/>
        <w:t>developed</w:t>
      </w:r>
      <w:r>
        <w:rPr>
          <w:spacing w:val="40"/>
        </w:rPr>
        <w:t> </w:t>
      </w:r>
      <w:r>
        <w:rPr/>
        <w:t>fantasies</w:t>
      </w:r>
      <w:r>
        <w:rPr>
          <w:spacing w:val="40"/>
        </w:rPr>
        <w:t> </w:t>
      </w:r>
      <w:r>
        <w:rPr/>
        <w:t>of omnipotence and invulnerability. On one occasion, his sister became sick and he stated that he could</w:t>
      </w:r>
      <w:r>
        <w:rPr>
          <w:spacing w:val="30"/>
        </w:rPr>
        <w:t> </w:t>
      </w:r>
      <w:r>
        <w:rPr/>
        <w:t>never</w:t>
      </w:r>
      <w:r>
        <w:rPr>
          <w:spacing w:val="30"/>
        </w:rPr>
        <w:t> </w:t>
      </w:r>
      <w:r>
        <w:rPr/>
        <w:t>become</w:t>
      </w:r>
      <w:r>
        <w:rPr>
          <w:spacing w:val="30"/>
        </w:rPr>
        <w:t> </w:t>
      </w:r>
      <w:r>
        <w:rPr/>
        <w:t>sick.</w:t>
      </w:r>
      <w:r>
        <w:rPr>
          <w:spacing w:val="29"/>
        </w:rPr>
        <w:t> </w:t>
      </w:r>
      <w:r>
        <w:rPr/>
        <w:t>Other</w:t>
      </w:r>
      <w:r>
        <w:rPr>
          <w:spacing w:val="29"/>
        </w:rPr>
        <w:t> </w:t>
      </w:r>
      <w:r>
        <w:rPr/>
        <w:t>people</w:t>
      </w:r>
      <w:r>
        <w:rPr>
          <w:spacing w:val="29"/>
        </w:rPr>
        <w:t> </w:t>
      </w:r>
      <w:r>
        <w:rPr/>
        <w:t>could</w:t>
      </w:r>
      <w:r>
        <w:rPr>
          <w:spacing w:val="30"/>
        </w:rPr>
        <w:t> </w:t>
      </w:r>
      <w:r>
        <w:rPr/>
        <w:t>get</w:t>
      </w:r>
      <w:r>
        <w:rPr>
          <w:spacing w:val="30"/>
        </w:rPr>
        <w:t> </w:t>
      </w:r>
      <w:r>
        <w:rPr/>
        <w:t>colds</w:t>
      </w:r>
      <w:r>
        <w:rPr>
          <w:spacing w:val="29"/>
        </w:rPr>
        <w:t> </w:t>
      </w:r>
      <w:r>
        <w:rPr/>
        <w:t>or</w:t>
      </w:r>
      <w:r>
        <w:rPr>
          <w:spacing w:val="30"/>
        </w:rPr>
        <w:t> </w:t>
      </w:r>
      <w:r>
        <w:rPr/>
        <w:t>pneumonia</w:t>
      </w:r>
      <w:r>
        <w:rPr>
          <w:spacing w:val="29"/>
        </w:rPr>
        <w:t> </w:t>
      </w:r>
      <w:r>
        <w:rPr/>
        <w:t>or</w:t>
      </w:r>
      <w:r>
        <w:rPr>
          <w:spacing w:val="31"/>
        </w:rPr>
        <w:t> </w:t>
      </w:r>
      <w:r>
        <w:rPr/>
        <w:t>perhaps</w:t>
      </w:r>
      <w:r>
        <w:rPr>
          <w:spacing w:val="30"/>
        </w:rPr>
        <w:t> </w:t>
      </w:r>
      <w:r>
        <w:rPr/>
        <w:t>die,</w:t>
      </w:r>
      <w:r>
        <w:rPr>
          <w:spacing w:val="29"/>
        </w:rPr>
        <w:t> </w:t>
      </w:r>
      <w:r>
        <w:rPr/>
        <w:t>but</w:t>
      </w:r>
      <w:r>
        <w:rPr>
          <w:spacing w:val="29"/>
        </w:rPr>
        <w:t> </w:t>
      </w:r>
      <w:r>
        <w:rPr/>
        <w:t>he was immune.'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Henry's behaviour towards his sister revealed some of his own conflicts and feelings.</w:t>
      </w:r>
      <w:r>
        <w:rPr>
          <w:spacing w:val="80"/>
        </w:rPr>
        <w:t> </w:t>
      </w:r>
      <w:r>
        <w:rPr/>
        <w:t>Sometimes</w:t>
      </w:r>
      <w:r>
        <w:rPr>
          <w:spacing w:val="30"/>
        </w:rPr>
        <w:t> </w:t>
      </w:r>
      <w:r>
        <w:rPr/>
        <w:t>he</w:t>
      </w:r>
      <w:r>
        <w:rPr>
          <w:spacing w:val="30"/>
        </w:rPr>
        <w:t> </w:t>
      </w:r>
      <w:r>
        <w:rPr/>
        <w:t>was</w:t>
      </w:r>
      <w:r>
        <w:rPr>
          <w:spacing w:val="30"/>
        </w:rPr>
        <w:t> </w:t>
      </w:r>
      <w:r>
        <w:rPr/>
        <w:t>protective</w:t>
      </w:r>
      <w:r>
        <w:rPr>
          <w:spacing w:val="31"/>
        </w:rPr>
        <w:t> </w:t>
      </w:r>
      <w:r>
        <w:rPr/>
        <w:t>towards</w:t>
      </w:r>
      <w:r>
        <w:rPr>
          <w:spacing w:val="30"/>
        </w:rPr>
        <w:t> </w:t>
      </w:r>
      <w:r>
        <w:rPr/>
        <w:t>her.</w:t>
      </w:r>
      <w:r>
        <w:rPr>
          <w:spacing w:val="29"/>
        </w:rPr>
        <w:t> </w:t>
      </w:r>
      <w:r>
        <w:rPr/>
        <w:t>For</w:t>
      </w:r>
      <w:r>
        <w:rPr>
          <w:spacing w:val="30"/>
        </w:rPr>
        <w:t> </w:t>
      </w:r>
      <w:r>
        <w:rPr/>
        <w:t>example,</w:t>
      </w:r>
      <w:r>
        <w:rPr>
          <w:spacing w:val="30"/>
        </w:rPr>
        <w:t> </w:t>
      </w:r>
      <w:r>
        <w:rPr/>
        <w:t>he</w:t>
      </w:r>
      <w:r>
        <w:rPr>
          <w:spacing w:val="31"/>
        </w:rPr>
        <w:t> </w:t>
      </w:r>
      <w:r>
        <w:rPr/>
        <w:t>often</w:t>
      </w:r>
      <w:r>
        <w:rPr>
          <w:spacing w:val="30"/>
        </w:rPr>
        <w:t> </w:t>
      </w:r>
      <w:r>
        <w:rPr/>
        <w:t>spoke</w:t>
      </w:r>
      <w:r>
        <w:rPr>
          <w:spacing w:val="30"/>
        </w:rPr>
        <w:t> </w:t>
      </w:r>
      <w:r>
        <w:rPr/>
        <w:t>of</w:t>
      </w:r>
      <w:r>
        <w:rPr>
          <w:spacing w:val="30"/>
        </w:rPr>
        <w:t> </w:t>
      </w:r>
      <w:r>
        <w:rPr/>
        <w:t>how</w:t>
      </w:r>
      <w:r>
        <w:rPr>
          <w:spacing w:val="30"/>
        </w:rPr>
        <w:t> </w:t>
      </w:r>
      <w:r>
        <w:rPr/>
        <w:t>sad</w:t>
      </w:r>
      <w:r>
        <w:rPr>
          <w:spacing w:val="30"/>
        </w:rPr>
        <w:t> </w:t>
      </w:r>
      <w:r>
        <w:rPr/>
        <w:t>Dorothy was and how much she missed her mother. He also described how angry she had been when children at school had teased her about her mother being dead and how she had attacked them. At</w:t>
      </w:r>
      <w:r>
        <w:rPr>
          <w:spacing w:val="40"/>
        </w:rPr>
        <w:t> </w:t>
      </w:r>
      <w:r>
        <w:rPr/>
        <w:t>these</w:t>
      </w:r>
      <w:r>
        <w:rPr>
          <w:spacing w:val="40"/>
        </w:rPr>
        <w:t> </w:t>
      </w:r>
      <w:r>
        <w:rPr/>
        <w:t>times</w:t>
      </w:r>
      <w:r>
        <w:rPr>
          <w:spacing w:val="40"/>
        </w:rPr>
        <w:t> </w:t>
      </w:r>
      <w:r>
        <w:rPr/>
        <w:t>he</w:t>
      </w:r>
      <w:r>
        <w:rPr>
          <w:spacing w:val="40"/>
        </w:rPr>
        <w:t> </w:t>
      </w:r>
      <w:r>
        <w:rPr/>
        <w:t>could</w:t>
      </w:r>
      <w:r>
        <w:rPr>
          <w:spacing w:val="40"/>
        </w:rPr>
        <w:t> </w:t>
      </w:r>
      <w:r>
        <w:rPr/>
        <w:t>be</w:t>
      </w:r>
      <w:r>
        <w:rPr>
          <w:spacing w:val="40"/>
        </w:rPr>
        <w:t> </w:t>
      </w:r>
      <w:r>
        <w:rPr/>
        <w:t>seen</w:t>
      </w:r>
      <w:r>
        <w:rPr>
          <w:spacing w:val="40"/>
        </w:rPr>
        <w:t> </w:t>
      </w:r>
      <w:r>
        <w:rPr/>
        <w:t>walking</w:t>
      </w:r>
      <w:r>
        <w:rPr>
          <w:spacing w:val="40"/>
        </w:rPr>
        <w:t> </w:t>
      </w:r>
      <w:r>
        <w:rPr/>
        <w:t>up</w:t>
      </w:r>
      <w:r>
        <w:rPr>
          <w:spacing w:val="40"/>
        </w:rPr>
        <w:t> </w:t>
      </w:r>
      <w:r>
        <w:rPr/>
        <w:t>and</w:t>
      </w:r>
      <w:r>
        <w:rPr>
          <w:spacing w:val="40"/>
        </w:rPr>
        <w:t> </w:t>
      </w:r>
      <w:r>
        <w:rPr/>
        <w:t>down</w:t>
      </w:r>
      <w:r>
        <w:rPr>
          <w:spacing w:val="40"/>
        </w:rPr>
        <w:t> </w:t>
      </w:r>
      <w:r>
        <w:rPr/>
        <w:t>the</w:t>
      </w:r>
      <w:r>
        <w:rPr>
          <w:spacing w:val="40"/>
        </w:rPr>
        <w:t> </w:t>
      </w:r>
      <w:r>
        <w:rPr/>
        <w:t>hall</w:t>
      </w:r>
      <w:r>
        <w:rPr>
          <w:spacing w:val="40"/>
        </w:rPr>
        <w:t> </w:t>
      </w:r>
      <w:r>
        <w:rPr/>
        <w:t>of</w:t>
      </w:r>
      <w:r>
        <w:rPr>
          <w:spacing w:val="40"/>
        </w:rPr>
        <w:t> </w:t>
      </w:r>
      <w:r>
        <w:rPr/>
        <w:t>the</w:t>
      </w:r>
      <w:r>
        <w:rPr>
          <w:spacing w:val="40"/>
        </w:rPr>
        <w:t> </w:t>
      </w:r>
      <w:r>
        <w:rPr/>
        <w:t>clinic</w:t>
      </w:r>
      <w:r>
        <w:rPr>
          <w:spacing w:val="40"/>
        </w:rPr>
        <w:t> </w:t>
      </w:r>
      <w:r>
        <w:rPr/>
        <w:t>with</w:t>
      </w:r>
      <w:r>
        <w:rPr>
          <w:spacing w:val="40"/>
        </w:rPr>
        <w:t> </w:t>
      </w:r>
      <w:r>
        <w:rPr/>
        <w:t>his</w:t>
      </w:r>
      <w:r>
        <w:rPr>
          <w:spacing w:val="40"/>
        </w:rPr>
        <w:t> </w:t>
      </w:r>
      <w:r>
        <w:rPr/>
        <w:t>arm around her, consoling her much as his father might do. Yet there were also occasions when he belittled her for being babyish and ridiculed her when she cried. This behaviour was of a piece with his grandiose claims to self-sufficiency.</w:t>
      </w:r>
    </w:p>
    <w:p>
      <w:pPr>
        <w:pStyle w:val="BodyText"/>
        <w:spacing w:before="4"/>
      </w:pPr>
    </w:p>
    <w:p>
      <w:pPr>
        <w:pStyle w:val="BodyText"/>
        <w:spacing w:line="247" w:lineRule="auto"/>
        <w:ind w:left="152" w:right="788"/>
        <w:jc w:val="both"/>
      </w:pPr>
      <w:r>
        <w:rPr/>
        <w:t>After</w:t>
      </w:r>
      <w:r>
        <w:rPr>
          <w:spacing w:val="18"/>
        </w:rPr>
        <w:t> </w:t>
      </w:r>
      <w:r>
        <w:rPr/>
        <w:t>seven</w:t>
      </w:r>
      <w:r>
        <w:rPr>
          <w:spacing w:val="20"/>
        </w:rPr>
        <w:t> </w:t>
      </w:r>
      <w:r>
        <w:rPr/>
        <w:t>months</w:t>
      </w:r>
      <w:r>
        <w:rPr>
          <w:spacing w:val="17"/>
        </w:rPr>
        <w:t> </w:t>
      </w:r>
      <w:r>
        <w:rPr/>
        <w:t>of</w:t>
      </w:r>
      <w:r>
        <w:rPr>
          <w:spacing w:val="18"/>
        </w:rPr>
        <w:t> </w:t>
      </w:r>
      <w:r>
        <w:rPr/>
        <w:t>housekeepers,</w:t>
      </w:r>
      <w:r>
        <w:rPr>
          <w:spacing w:val="18"/>
        </w:rPr>
        <w:t> </w:t>
      </w:r>
      <w:r>
        <w:rPr/>
        <w:t>Henry</w:t>
      </w:r>
      <w:r>
        <w:rPr>
          <w:spacing w:val="20"/>
        </w:rPr>
        <w:t> </w:t>
      </w:r>
      <w:r>
        <w:rPr/>
        <w:t>heard</w:t>
      </w:r>
      <w:r>
        <w:rPr>
          <w:spacing w:val="18"/>
        </w:rPr>
        <w:t> </w:t>
      </w:r>
      <w:r>
        <w:rPr/>
        <w:t>that</w:t>
      </w:r>
      <w:r>
        <w:rPr>
          <w:spacing w:val="17"/>
        </w:rPr>
        <w:t> </w:t>
      </w:r>
      <w:r>
        <w:rPr/>
        <w:t>he</w:t>
      </w:r>
      <w:r>
        <w:rPr>
          <w:spacing w:val="17"/>
        </w:rPr>
        <w:t> </w:t>
      </w:r>
      <w:r>
        <w:rPr/>
        <w:t>was</w:t>
      </w:r>
      <w:r>
        <w:rPr>
          <w:spacing w:val="18"/>
        </w:rPr>
        <w:t> </w:t>
      </w:r>
      <w:r>
        <w:rPr/>
        <w:t>to</w:t>
      </w:r>
      <w:r>
        <w:rPr>
          <w:spacing w:val="18"/>
        </w:rPr>
        <w:t> </w:t>
      </w:r>
      <w:r>
        <w:rPr/>
        <w:t>have</w:t>
      </w:r>
      <w:r>
        <w:rPr>
          <w:spacing w:val="18"/>
        </w:rPr>
        <w:t> </w:t>
      </w:r>
      <w:r>
        <w:rPr/>
        <w:t>a</w:t>
      </w:r>
      <w:r>
        <w:rPr>
          <w:spacing w:val="17"/>
        </w:rPr>
        <w:t> </w:t>
      </w:r>
      <w:r>
        <w:rPr/>
        <w:t>new</w:t>
      </w:r>
      <w:r>
        <w:rPr>
          <w:spacing w:val="21"/>
        </w:rPr>
        <w:t> </w:t>
      </w:r>
      <w:r>
        <w:rPr/>
        <w:t>mother.</w:t>
      </w:r>
      <w:r>
        <w:rPr>
          <w:spacing w:val="17"/>
        </w:rPr>
        <w:t> </w:t>
      </w:r>
      <w:r>
        <w:rPr/>
        <w:t>At</w:t>
      </w:r>
      <w:r>
        <w:rPr>
          <w:spacing w:val="17"/>
        </w:rPr>
        <w:t> </w:t>
      </w:r>
      <w:r>
        <w:rPr/>
        <w:t>once he began disparaging his father and</w:t>
      </w:r>
      <w:r>
        <w:rPr>
          <w:spacing w:val="36"/>
        </w:rPr>
        <w:t> </w:t>
      </w:r>
      <w:r>
        <w:rPr/>
        <w:t>made fun of him for having had plans to go to Florida</w:t>
      </w:r>
      <w:r>
        <w:rPr>
          <w:spacing w:val="40"/>
        </w:rPr>
        <w:t> </w:t>
      </w:r>
      <w:r>
        <w:rPr/>
        <w:t>which he, Henry, now called silly. Four months later his father remarried.</w:t>
      </w:r>
    </w:p>
    <w:p>
      <w:pPr>
        <w:pStyle w:val="BodyText"/>
        <w:spacing w:before="7"/>
      </w:pPr>
    </w:p>
    <w:p>
      <w:pPr>
        <w:pStyle w:val="BodyText"/>
        <w:spacing w:line="247" w:lineRule="auto"/>
        <w:ind w:left="152" w:right="787"/>
        <w:jc w:val="both"/>
      </w:pPr>
      <w:r>
        <w:rPr/>
        <w:t>In view of Henry's constant abuse and criticism of the housekeepers it was surprising that, initially, he accepted his stepmother enthusiastically. He told his therapist how nice she was, what a perfect mother she would be, and how much she would love him. He maintained that it was he who had proposed to her on behalf of his father and that she had accepted his proposal. He</w:t>
      </w:r>
      <w:r>
        <w:rPr>
          <w:spacing w:val="40"/>
        </w:rPr>
        <w:t> </w:t>
      </w:r>
      <w:r>
        <w:rPr/>
        <w:t>quickly</w:t>
      </w:r>
      <w:r>
        <w:rPr>
          <w:spacing w:val="40"/>
        </w:rPr>
        <w:t> </w:t>
      </w:r>
      <w:r>
        <w:rPr/>
        <w:t>referred</w:t>
      </w:r>
      <w:r>
        <w:rPr>
          <w:spacing w:val="40"/>
        </w:rPr>
        <w:t> </w:t>
      </w:r>
      <w:r>
        <w:rPr/>
        <w:t>to</w:t>
      </w:r>
      <w:r>
        <w:rPr>
          <w:spacing w:val="40"/>
        </w:rPr>
        <w:t> </w:t>
      </w:r>
      <w:r>
        <w:rPr/>
        <w:t>her</w:t>
      </w:r>
      <w:r>
        <w:rPr>
          <w:spacing w:val="40"/>
        </w:rPr>
        <w:t> </w:t>
      </w:r>
      <w:r>
        <w:rPr/>
        <w:t>as</w:t>
      </w:r>
      <w:r>
        <w:rPr>
          <w:spacing w:val="40"/>
        </w:rPr>
        <w:t> </w:t>
      </w:r>
      <w:r>
        <w:rPr/>
        <w:t>his</w:t>
      </w:r>
      <w:r>
        <w:rPr>
          <w:spacing w:val="40"/>
        </w:rPr>
        <w:t> </w:t>
      </w:r>
      <w:r>
        <w:rPr/>
        <w:t>mother</w:t>
      </w:r>
      <w:r>
        <w:rPr>
          <w:spacing w:val="40"/>
        </w:rPr>
        <w:t> </w:t>
      </w:r>
      <w:r>
        <w:rPr/>
        <w:t>and</w:t>
      </w:r>
      <w:r>
        <w:rPr>
          <w:spacing w:val="40"/>
        </w:rPr>
        <w:t> </w:t>
      </w:r>
      <w:r>
        <w:rPr/>
        <w:t>no</w:t>
      </w:r>
      <w:r>
        <w:rPr>
          <w:spacing w:val="40"/>
        </w:rPr>
        <w:t> </w:t>
      </w:r>
      <w:r>
        <w:rPr/>
        <w:t>longer</w:t>
      </w:r>
      <w:r>
        <w:rPr>
          <w:spacing w:val="40"/>
        </w:rPr>
        <w:t> </w:t>
      </w:r>
      <w:r>
        <w:rPr/>
        <w:t>as</w:t>
      </w:r>
      <w:r>
        <w:rPr>
          <w:spacing w:val="40"/>
        </w:rPr>
        <w:t> </w:t>
      </w:r>
      <w:r>
        <w:rPr/>
        <w:t>his</w:t>
      </w:r>
      <w:r>
        <w:rPr>
          <w:spacing w:val="40"/>
        </w:rPr>
        <w:t> </w:t>
      </w:r>
      <w:r>
        <w:rPr/>
        <w:t>new</w:t>
      </w:r>
      <w:r>
        <w:rPr>
          <w:spacing w:val="40"/>
        </w:rPr>
        <w:t> </w:t>
      </w:r>
      <w:r>
        <w:rPr/>
        <w:t>mother.</w:t>
      </w:r>
      <w:r>
        <w:rPr>
          <w:spacing w:val="40"/>
        </w:rPr>
        <w:t> </w:t>
      </w:r>
      <w:r>
        <w:rPr/>
        <w:t>With</w:t>
      </w:r>
      <w:r>
        <w:rPr>
          <w:spacing w:val="40"/>
        </w:rPr>
        <w:t> </w:t>
      </w:r>
      <w:r>
        <w:rPr/>
        <w:t>her,</w:t>
      </w:r>
      <w:r>
        <w:rPr>
          <w:spacing w:val="40"/>
        </w:rPr>
        <w:t> </w:t>
      </w:r>
      <w:r>
        <w:rPr/>
        <w:t>he claimed, he could have secrets which he could not share with his father or therapist.</w:t>
      </w:r>
    </w:p>
    <w:p>
      <w:pPr>
        <w:pStyle w:val="BodyText"/>
        <w:spacing w:before="5"/>
      </w:pPr>
    </w:p>
    <w:p>
      <w:pPr>
        <w:pStyle w:val="BodyText"/>
        <w:spacing w:line="247" w:lineRule="auto"/>
        <w:ind w:left="152" w:right="786"/>
        <w:jc w:val="both"/>
      </w:pPr>
      <w:r>
        <w:rPr/>
        <w:t>This honeymoon period lasted throughout the engagement and for a brief time after the</w:t>
      </w:r>
      <w:r>
        <w:rPr>
          <w:spacing w:val="40"/>
        </w:rPr>
        <w:t> </w:t>
      </w:r>
      <w:r>
        <w:rPr/>
        <w:t>marriage. Father's new wife, however, soon became disillusioned with her role and felt unable</w:t>
      </w:r>
      <w:r>
        <w:rPr>
          <w:spacing w:val="80"/>
        </w:rPr>
        <w:t> </w:t>
      </w:r>
      <w:r>
        <w:rPr/>
        <w:t>to</w:t>
      </w:r>
      <w:r>
        <w:rPr>
          <w:spacing w:val="40"/>
        </w:rPr>
        <w:t> </w:t>
      </w:r>
      <w:r>
        <w:rPr/>
        <w:t>cope</w:t>
      </w:r>
      <w:r>
        <w:rPr>
          <w:spacing w:val="40"/>
        </w:rPr>
        <w:t> </w:t>
      </w:r>
      <w:r>
        <w:rPr/>
        <w:t>with</w:t>
      </w:r>
      <w:r>
        <w:rPr>
          <w:spacing w:val="40"/>
        </w:rPr>
        <w:t> </w:t>
      </w:r>
      <w:r>
        <w:rPr/>
        <w:t>the</w:t>
      </w:r>
      <w:r>
        <w:rPr>
          <w:spacing w:val="40"/>
        </w:rPr>
        <w:t> </w:t>
      </w:r>
      <w:r>
        <w:rPr/>
        <w:t>children.</w:t>
      </w:r>
      <w:r>
        <w:rPr>
          <w:spacing w:val="40"/>
        </w:rPr>
        <w:t> </w:t>
      </w:r>
      <w:r>
        <w:rPr/>
        <w:t>She</w:t>
      </w:r>
      <w:r>
        <w:rPr>
          <w:spacing w:val="40"/>
        </w:rPr>
        <w:t> </w:t>
      </w:r>
      <w:r>
        <w:rPr/>
        <w:t>resented</w:t>
      </w:r>
      <w:r>
        <w:rPr>
          <w:spacing w:val="40"/>
        </w:rPr>
        <w:t> </w:t>
      </w:r>
      <w:r>
        <w:rPr/>
        <w:t>intensely</w:t>
      </w:r>
      <w:r>
        <w:rPr>
          <w:spacing w:val="40"/>
        </w:rPr>
        <w:t> </w:t>
      </w:r>
      <w:r>
        <w:rPr/>
        <w:t>any</w:t>
      </w:r>
      <w:r>
        <w:rPr>
          <w:spacing w:val="40"/>
        </w:rPr>
        <w:t> </w:t>
      </w:r>
      <w:r>
        <w:rPr/>
        <w:t>reference</w:t>
      </w:r>
      <w:r>
        <w:rPr>
          <w:spacing w:val="40"/>
        </w:rPr>
        <w:t> </w:t>
      </w:r>
      <w:r>
        <w:rPr/>
        <w:t>to</w:t>
      </w:r>
      <w:r>
        <w:rPr>
          <w:spacing w:val="40"/>
        </w:rPr>
        <w:t> </w:t>
      </w:r>
      <w:r>
        <w:rPr/>
        <w:t>father's</w:t>
      </w:r>
      <w:r>
        <w:rPr>
          <w:spacing w:val="40"/>
        </w:rPr>
        <w:t> </w:t>
      </w:r>
      <w:r>
        <w:rPr/>
        <w:t>first</w:t>
      </w:r>
      <w:r>
        <w:rPr>
          <w:spacing w:val="40"/>
        </w:rPr>
        <w:t> </w:t>
      </w:r>
      <w:r>
        <w:rPr/>
        <w:t>wife.</w:t>
      </w:r>
      <w:r>
        <w:rPr>
          <w:spacing w:val="40"/>
        </w:rPr>
        <w:t> </w:t>
      </w:r>
      <w:r>
        <w:rPr/>
        <w:t>'She began to complain, to have angry outbursts, and from time to time openly voiced thoughts of leaving the family. At other times, she took to her bed claiming she was sick. On these</w:t>
      </w:r>
      <w:r>
        <w:rPr>
          <w:spacing w:val="80"/>
        </w:rPr>
        <w:t> </w:t>
      </w:r>
      <w:r>
        <w:rPr/>
        <w:t>occasions Henry</w:t>
      </w:r>
      <w:r>
        <w:rPr>
          <w:spacing w:val="40"/>
        </w:rPr>
        <w:t> </w:t>
      </w:r>
      <w:r>
        <w:rPr/>
        <w:t>quickly</w:t>
      </w:r>
      <w:r>
        <w:rPr>
          <w:spacing w:val="40"/>
        </w:rPr>
        <w:t> </w:t>
      </w:r>
      <w:r>
        <w:rPr/>
        <w:t>became</w:t>
      </w:r>
      <w:r>
        <w:rPr>
          <w:spacing w:val="40"/>
        </w:rPr>
        <w:t> </w:t>
      </w:r>
      <w:r>
        <w:rPr/>
        <w:t>anxious. He started to blame his sister and then himself, telling me he had been bad at home, had spoken too loudly, or had slammed a door. The self- blame appeared intermittently but nevertheless did lead to his making efforts to be good as he had formerly tried to be good to his dying mother. He</w:t>
      </w:r>
    </w:p>
    <w:p>
      <w:pPr>
        <w:pStyle w:val="BodyText"/>
        <w:spacing w:before="3"/>
      </w:pPr>
    </w:p>
    <w:p>
      <w:pPr>
        <w:pStyle w:val="BodyText"/>
        <w:spacing w:before="1"/>
        <w:ind w:left="152"/>
      </w:pPr>
      <w:r>
        <w:rPr/>
        <w:t>-</w:t>
      </w:r>
      <w:r>
        <w:rPr>
          <w:spacing w:val="-4"/>
        </w:rPr>
        <w:t>329-</w:t>
      </w:r>
    </w:p>
    <w:p>
      <w:pPr>
        <w:pStyle w:val="BodyText"/>
        <w:spacing w:before="4"/>
        <w:rPr>
          <w:sz w:val="23"/>
        </w:rPr>
      </w:pPr>
    </w:p>
    <w:p>
      <w:pPr>
        <w:pStyle w:val="BodyText"/>
        <w:spacing w:line="247" w:lineRule="auto"/>
        <w:ind w:left="152" w:right="787"/>
        <w:jc w:val="both"/>
      </w:pPr>
      <w:r>
        <w:rPr/>
        <w:t>told me once he could never really love his stepmother until he was sure she would not go</w:t>
      </w:r>
      <w:r>
        <w:rPr>
          <w:spacing w:val="80"/>
          <w:w w:val="150"/>
        </w:rPr>
        <w:t> </w:t>
      </w:r>
      <w:r>
        <w:rPr/>
        <w:t>away.</w:t>
      </w:r>
      <w:r>
        <w:rPr>
          <w:spacing w:val="40"/>
        </w:rPr>
        <w:t> </w:t>
      </w:r>
      <w:r>
        <w:rPr/>
        <w:t>As</w:t>
      </w:r>
      <w:r>
        <w:rPr>
          <w:spacing w:val="40"/>
        </w:rPr>
        <w:t> </w:t>
      </w:r>
      <w:r>
        <w:rPr/>
        <w:t>his</w:t>
      </w:r>
      <w:r>
        <w:rPr>
          <w:spacing w:val="40"/>
        </w:rPr>
        <w:t> </w:t>
      </w:r>
      <w:r>
        <w:rPr/>
        <w:t>anxiety</w:t>
      </w:r>
      <w:r>
        <w:rPr>
          <w:spacing w:val="40"/>
        </w:rPr>
        <w:t> </w:t>
      </w:r>
      <w:r>
        <w:rPr/>
        <w:t>over</w:t>
      </w:r>
      <w:r>
        <w:rPr>
          <w:spacing w:val="40"/>
        </w:rPr>
        <w:t> </w:t>
      </w:r>
      <w:r>
        <w:rPr/>
        <w:t>her</w:t>
      </w:r>
      <w:r>
        <w:rPr>
          <w:spacing w:val="40"/>
        </w:rPr>
        <w:t> </w:t>
      </w:r>
      <w:r>
        <w:rPr/>
        <w:t>threatened</w:t>
      </w:r>
      <w:r>
        <w:rPr>
          <w:spacing w:val="40"/>
        </w:rPr>
        <w:t> </w:t>
      </w:r>
      <w:r>
        <w:rPr/>
        <w:t>departure</w:t>
      </w:r>
      <w:r>
        <w:rPr>
          <w:spacing w:val="40"/>
        </w:rPr>
        <w:t> </w:t>
      </w:r>
      <w:r>
        <w:rPr/>
        <w:t>mounted,</w:t>
      </w:r>
      <w:r>
        <w:rPr>
          <w:spacing w:val="40"/>
        </w:rPr>
        <w:t> </w:t>
      </w:r>
      <w:r>
        <w:rPr/>
        <w:t>he</w:t>
      </w:r>
      <w:r>
        <w:rPr>
          <w:spacing w:val="40"/>
        </w:rPr>
        <w:t> </w:t>
      </w:r>
      <w:r>
        <w:rPr/>
        <w:t>was</w:t>
      </w:r>
      <w:r>
        <w:rPr>
          <w:spacing w:val="40"/>
        </w:rPr>
        <w:t> </w:t>
      </w:r>
      <w:r>
        <w:rPr/>
        <w:t>again</w:t>
      </w:r>
      <w:r>
        <w:rPr>
          <w:spacing w:val="40"/>
        </w:rPr>
        <w:t> </w:t>
      </w:r>
      <w:r>
        <w:rPr/>
        <w:t>tempted</w:t>
      </w:r>
      <w:r>
        <w:rPr>
          <w:spacing w:val="40"/>
        </w:rPr>
        <w:t> </w:t>
      </w:r>
      <w:r>
        <w:rPr/>
        <w:t>to renounce</w:t>
      </w:r>
      <w:r>
        <w:rPr>
          <w:spacing w:val="34"/>
        </w:rPr>
        <w:t> </w:t>
      </w:r>
      <w:r>
        <w:rPr/>
        <w:t>her</w:t>
      </w:r>
      <w:r>
        <w:rPr>
          <w:spacing w:val="34"/>
        </w:rPr>
        <w:t> </w:t>
      </w:r>
      <w:r>
        <w:rPr/>
        <w:t>and</w:t>
      </w:r>
      <w:r>
        <w:rPr>
          <w:spacing w:val="34"/>
        </w:rPr>
        <w:t> </w:t>
      </w:r>
      <w:r>
        <w:rPr/>
        <w:t>to</w:t>
      </w:r>
      <w:r>
        <w:rPr>
          <w:spacing w:val="34"/>
        </w:rPr>
        <w:t> </w:t>
      </w:r>
      <w:r>
        <w:rPr/>
        <w:t>wish</w:t>
      </w:r>
      <w:r>
        <w:rPr>
          <w:spacing w:val="34"/>
        </w:rPr>
        <w:t> </w:t>
      </w:r>
      <w:r>
        <w:rPr/>
        <w:t>he</w:t>
      </w:r>
      <w:r>
        <w:rPr>
          <w:spacing w:val="34"/>
        </w:rPr>
        <w:t> </w:t>
      </w:r>
      <w:r>
        <w:rPr/>
        <w:t>had</w:t>
      </w:r>
      <w:r>
        <w:rPr>
          <w:spacing w:val="34"/>
        </w:rPr>
        <w:t> </w:t>
      </w:r>
      <w:r>
        <w:rPr/>
        <w:t>remained</w:t>
      </w:r>
      <w:r>
        <w:rPr>
          <w:spacing w:val="34"/>
        </w:rPr>
        <w:t> </w:t>
      </w:r>
      <w:r>
        <w:rPr/>
        <w:t>alone</w:t>
      </w:r>
      <w:r>
        <w:rPr>
          <w:spacing w:val="33"/>
        </w:rPr>
        <w:t> </w:t>
      </w:r>
      <w:r>
        <w:rPr/>
        <w:t>with</w:t>
      </w:r>
      <w:r>
        <w:rPr>
          <w:spacing w:val="34"/>
        </w:rPr>
        <w:t> </w:t>
      </w:r>
      <w:r>
        <w:rPr/>
        <w:t>his</w:t>
      </w:r>
      <w:r>
        <w:rPr>
          <w:spacing w:val="33"/>
        </w:rPr>
        <w:t> </w:t>
      </w:r>
      <w:r>
        <w:rPr/>
        <w:t>father.'</w:t>
      </w:r>
      <w:r>
        <w:rPr>
          <w:spacing w:val="32"/>
        </w:rPr>
        <w:t> </w:t>
      </w:r>
      <w:r>
        <w:rPr/>
        <w:t>Tension</w:t>
      </w:r>
      <w:r>
        <w:rPr>
          <w:spacing w:val="34"/>
        </w:rPr>
        <w:t> </w:t>
      </w:r>
      <w:r>
        <w:rPr/>
        <w:t>in</w:t>
      </w:r>
      <w:r>
        <w:rPr>
          <w:spacing w:val="34"/>
        </w:rPr>
        <w:t> </w:t>
      </w:r>
      <w:r>
        <w:rPr/>
        <w:t>the</w:t>
      </w:r>
      <w:r>
        <w:rPr>
          <w:spacing w:val="34"/>
        </w:rPr>
        <w:t> </w:t>
      </w:r>
      <w:r>
        <w:rPr/>
        <w:t>family</w:t>
      </w:r>
      <w:r>
        <w:rPr>
          <w:spacing w:val="36"/>
        </w:rPr>
        <w:t> </w:t>
      </w:r>
      <w:r>
        <w:rPr/>
        <w:t>ran high. Henry became furious with Dorothy for, as he claimed, making their stepmother ill. He</w:t>
      </w:r>
      <w:r>
        <w:rPr>
          <w:spacing w:val="40"/>
        </w:rPr>
        <w:t> </w:t>
      </w:r>
      <w:r>
        <w:rPr/>
        <w:t>was also</w:t>
      </w:r>
      <w:r>
        <w:rPr>
          <w:spacing w:val="23"/>
        </w:rPr>
        <w:t> </w:t>
      </w:r>
      <w:r>
        <w:rPr/>
        <w:t>apprehensive she</w:t>
      </w:r>
      <w:r>
        <w:rPr>
          <w:spacing w:val="24"/>
        </w:rPr>
        <w:t> </w:t>
      </w:r>
      <w:r>
        <w:rPr/>
        <w:t>might</w:t>
      </w:r>
      <w:r>
        <w:rPr>
          <w:spacing w:val="23"/>
        </w:rPr>
        <w:t> </w:t>
      </w:r>
      <w:r>
        <w:rPr/>
        <w:t>leave</w:t>
      </w:r>
      <w:r>
        <w:rPr>
          <w:spacing w:val="23"/>
        </w:rPr>
        <w:t> </w:t>
      </w:r>
      <w:r>
        <w:rPr/>
        <w:t>and was worried lest he be blamed</w:t>
      </w:r>
      <w:r>
        <w:rPr>
          <w:spacing w:val="23"/>
        </w:rPr>
        <w:t> </w:t>
      </w:r>
      <w:r>
        <w:rPr/>
        <w:t>for her doing so.</w:t>
      </w:r>
    </w:p>
    <w:p>
      <w:pPr>
        <w:pStyle w:val="BodyText"/>
        <w:spacing w:before="5"/>
      </w:pPr>
    </w:p>
    <w:p>
      <w:pPr>
        <w:pStyle w:val="BodyText"/>
        <w:spacing w:line="247" w:lineRule="auto"/>
        <w:ind w:left="152" w:right="785"/>
        <w:jc w:val="both"/>
      </w:pPr>
      <w:r>
        <w:rPr/>
        <w:t>'In</w:t>
      </w:r>
      <w:r>
        <w:rPr>
          <w:spacing w:val="33"/>
        </w:rPr>
        <w:t> </w:t>
      </w:r>
      <w:r>
        <w:rPr/>
        <w:t>one</w:t>
      </w:r>
      <w:r>
        <w:rPr>
          <w:spacing w:val="35"/>
        </w:rPr>
        <w:t> </w:t>
      </w:r>
      <w:r>
        <w:rPr/>
        <w:t>interview</w:t>
      </w:r>
      <w:r>
        <w:rPr>
          <w:spacing w:val="33"/>
        </w:rPr>
        <w:t> </w:t>
      </w:r>
      <w:r>
        <w:rPr/>
        <w:t>during</w:t>
      </w:r>
      <w:r>
        <w:rPr>
          <w:spacing w:val="35"/>
        </w:rPr>
        <w:t> </w:t>
      </w:r>
      <w:r>
        <w:rPr/>
        <w:t>this</w:t>
      </w:r>
      <w:r>
        <w:rPr>
          <w:spacing w:val="33"/>
        </w:rPr>
        <w:t> </w:t>
      </w:r>
      <w:r>
        <w:rPr/>
        <w:t>time,</w:t>
      </w:r>
      <w:r>
        <w:rPr>
          <w:spacing w:val="35"/>
        </w:rPr>
        <w:t> </w:t>
      </w:r>
      <w:r>
        <w:rPr/>
        <w:t>Henry</w:t>
      </w:r>
      <w:r>
        <w:rPr>
          <w:spacing w:val="35"/>
        </w:rPr>
        <w:t> </w:t>
      </w:r>
      <w:r>
        <w:rPr/>
        <w:t>was</w:t>
      </w:r>
      <w:r>
        <w:rPr>
          <w:spacing w:val="34"/>
        </w:rPr>
        <w:t> </w:t>
      </w:r>
      <w:r>
        <w:rPr/>
        <w:t>as</w:t>
      </w:r>
      <w:r>
        <w:rPr>
          <w:spacing w:val="32"/>
        </w:rPr>
        <w:t> </w:t>
      </w:r>
      <w:r>
        <w:rPr/>
        <w:t>hyperactive,</w:t>
      </w:r>
      <w:r>
        <w:rPr>
          <w:spacing w:val="33"/>
        </w:rPr>
        <w:t> </w:t>
      </w:r>
      <w:r>
        <w:rPr/>
        <w:t>distractible,</w:t>
      </w:r>
      <w:r>
        <w:rPr>
          <w:spacing w:val="35"/>
        </w:rPr>
        <w:t> </w:t>
      </w:r>
      <w:r>
        <w:rPr/>
        <w:t>and</w:t>
      </w:r>
      <w:r>
        <w:rPr>
          <w:spacing w:val="33"/>
        </w:rPr>
        <w:t> </w:t>
      </w:r>
      <w:r>
        <w:rPr/>
        <w:t>restless</w:t>
      </w:r>
      <w:r>
        <w:rPr>
          <w:spacing w:val="35"/>
        </w:rPr>
        <w:t> </w:t>
      </w:r>
      <w:r>
        <w:rPr/>
        <w:t>as</w:t>
      </w:r>
      <w:r>
        <w:rPr>
          <w:spacing w:val="33"/>
        </w:rPr>
        <w:t> </w:t>
      </w:r>
      <w:r>
        <w:rPr/>
        <w:t>he had</w:t>
      </w:r>
      <w:r>
        <w:rPr>
          <w:spacing w:val="32"/>
        </w:rPr>
        <w:t> </w:t>
      </w:r>
      <w:r>
        <w:rPr/>
        <w:t>been</w:t>
      </w:r>
      <w:r>
        <w:rPr>
          <w:spacing w:val="32"/>
        </w:rPr>
        <w:t> </w:t>
      </w:r>
      <w:r>
        <w:rPr/>
        <w:t>following</w:t>
      </w:r>
      <w:r>
        <w:rPr>
          <w:spacing w:val="34"/>
        </w:rPr>
        <w:t> </w:t>
      </w:r>
      <w:r>
        <w:rPr/>
        <w:t>his</w:t>
      </w:r>
      <w:r>
        <w:rPr>
          <w:spacing w:val="33"/>
        </w:rPr>
        <w:t> </w:t>
      </w:r>
      <w:r>
        <w:rPr/>
        <w:t>mother's</w:t>
      </w:r>
      <w:r>
        <w:rPr>
          <w:spacing w:val="32"/>
        </w:rPr>
        <w:t> </w:t>
      </w:r>
      <w:r>
        <w:rPr/>
        <w:t>death.</w:t>
      </w:r>
      <w:r>
        <w:rPr>
          <w:spacing w:val="32"/>
        </w:rPr>
        <w:t> </w:t>
      </w:r>
      <w:r>
        <w:rPr/>
        <w:t>Then</w:t>
      </w:r>
      <w:r>
        <w:rPr>
          <w:spacing w:val="32"/>
        </w:rPr>
        <w:t> </w:t>
      </w:r>
      <w:r>
        <w:rPr/>
        <w:t>he</w:t>
      </w:r>
      <w:r>
        <w:rPr>
          <w:spacing w:val="33"/>
        </w:rPr>
        <w:t> </w:t>
      </w:r>
      <w:r>
        <w:rPr/>
        <w:t>told</w:t>
      </w:r>
      <w:r>
        <w:rPr>
          <w:spacing w:val="37"/>
        </w:rPr>
        <w:t> </w:t>
      </w:r>
      <w:r>
        <w:rPr/>
        <w:t>me</w:t>
      </w:r>
      <w:r>
        <w:rPr>
          <w:spacing w:val="34"/>
        </w:rPr>
        <w:t> </w:t>
      </w:r>
      <w:r>
        <w:rPr/>
        <w:t>that</w:t>
      </w:r>
      <w:r>
        <w:rPr>
          <w:spacing w:val="33"/>
        </w:rPr>
        <w:t> </w:t>
      </w:r>
      <w:r>
        <w:rPr/>
        <w:t>his</w:t>
      </w:r>
      <w:r>
        <w:rPr>
          <w:spacing w:val="33"/>
        </w:rPr>
        <w:t> </w:t>
      </w:r>
      <w:r>
        <w:rPr/>
        <w:t>stepmother</w:t>
      </w:r>
      <w:r>
        <w:rPr>
          <w:spacing w:val="33"/>
        </w:rPr>
        <w:t> </w:t>
      </w:r>
      <w:r>
        <w:rPr/>
        <w:t>was</w:t>
      </w:r>
      <w:r>
        <w:rPr>
          <w:spacing w:val="35"/>
        </w:rPr>
        <w:t> </w:t>
      </w:r>
      <w:r>
        <w:rPr/>
        <w:t>again</w:t>
      </w:r>
      <w:r>
        <w:rPr>
          <w:spacing w:val="34"/>
        </w:rPr>
        <w:t> </w:t>
      </w:r>
      <w:r>
        <w:rPr/>
        <w:t>very sick and in bed. Suddenly he held his hand to his chest, said he had a terrible pain, that he was having a heart attack. When I wondered what he was thinking, he told me that he had just remembered his</w:t>
      </w:r>
      <w:r>
        <w:rPr>
          <w:spacing w:val="30"/>
        </w:rPr>
        <w:t> </w:t>
      </w:r>
      <w:r>
        <w:rPr/>
        <w:t>mother's operation</w:t>
      </w:r>
      <w:r>
        <w:rPr>
          <w:spacing w:val="30"/>
        </w:rPr>
        <w:t> </w:t>
      </w:r>
      <w:r>
        <w:rPr/>
        <w:t>on her chest. Then</w:t>
      </w:r>
      <w:r>
        <w:rPr>
          <w:spacing w:val="30"/>
        </w:rPr>
        <w:t> </w:t>
      </w:r>
      <w:r>
        <w:rPr/>
        <w:t>he became sad and</w:t>
      </w:r>
      <w:r>
        <w:rPr>
          <w:spacing w:val="28"/>
        </w:rPr>
        <w:t> </w:t>
      </w:r>
      <w:r>
        <w:rPr/>
        <w:t>serious and stated that he ought not to come to the clinic and talk and play any longer; instead he should be at</w:t>
      </w:r>
      <w:r>
        <w:rPr>
          <w:spacing w:val="40"/>
        </w:rPr>
        <w:t> </w:t>
      </w:r>
      <w:r>
        <w:rPr/>
        <w:t>home doing his homework because his grades were poor.' This was the first time for many months</w:t>
      </w:r>
      <w:r>
        <w:rPr>
          <w:spacing w:val="40"/>
        </w:rPr>
        <w:t> </w:t>
      </w:r>
      <w:r>
        <w:rPr/>
        <w:t>that</w:t>
      </w:r>
      <w:r>
        <w:rPr>
          <w:spacing w:val="40"/>
        </w:rPr>
        <w:t> </w:t>
      </w:r>
      <w:r>
        <w:rPr/>
        <w:t>he</w:t>
      </w:r>
      <w:r>
        <w:rPr>
          <w:spacing w:val="40"/>
        </w:rPr>
        <w:t> </w:t>
      </w:r>
      <w:r>
        <w:rPr/>
        <w:t>had</w:t>
      </w:r>
      <w:r>
        <w:rPr>
          <w:spacing w:val="40"/>
        </w:rPr>
        <w:t> </w:t>
      </w:r>
      <w:r>
        <w:rPr/>
        <w:t>mentioned</w:t>
      </w:r>
      <w:r>
        <w:rPr>
          <w:spacing w:val="40"/>
        </w:rPr>
        <w:t> </w:t>
      </w:r>
      <w:r>
        <w:rPr/>
        <w:t>being</w:t>
      </w:r>
      <w:r>
        <w:rPr>
          <w:spacing w:val="40"/>
        </w:rPr>
        <w:t> </w:t>
      </w:r>
      <w:r>
        <w:rPr/>
        <w:t>worried</w:t>
      </w:r>
      <w:r>
        <w:rPr>
          <w:spacing w:val="40"/>
        </w:rPr>
        <w:t> </w:t>
      </w:r>
      <w:r>
        <w:rPr/>
        <w:t>about</w:t>
      </w:r>
      <w:r>
        <w:rPr>
          <w:spacing w:val="40"/>
        </w:rPr>
        <w:t> </w:t>
      </w:r>
      <w:r>
        <w:rPr/>
        <w:t>his</w:t>
      </w:r>
      <w:r>
        <w:rPr>
          <w:spacing w:val="40"/>
        </w:rPr>
        <w:t> </w:t>
      </w:r>
      <w:r>
        <w:rPr/>
        <w:t>schoolwork.</w:t>
      </w:r>
      <w:r>
        <w:rPr>
          <w:spacing w:val="40"/>
        </w:rPr>
        <w:t> </w:t>
      </w:r>
      <w:r>
        <w:rPr/>
        <w:t>Evidently</w:t>
      </w:r>
      <w:r>
        <w:rPr>
          <w:spacing w:val="40"/>
        </w:rPr>
        <w:t> </w:t>
      </w:r>
      <w:r>
        <w:rPr/>
        <w:t>he</w:t>
      </w:r>
      <w:r>
        <w:rPr>
          <w:spacing w:val="40"/>
        </w:rPr>
        <w:t> </w:t>
      </w:r>
      <w:r>
        <w:rPr/>
        <w:t>had suddenly remembered his dead mother's injunctions.</w:t>
      </w:r>
    </w:p>
    <w:p>
      <w:pPr>
        <w:pStyle w:val="BodyText"/>
        <w:spacing w:before="2"/>
      </w:pPr>
    </w:p>
    <w:p>
      <w:pPr>
        <w:pStyle w:val="BodyText"/>
        <w:spacing w:line="244" w:lineRule="auto" w:before="1"/>
        <w:ind w:left="152" w:right="788"/>
        <w:jc w:val="both"/>
      </w:pPr>
      <w:r>
        <w:rPr/>
        <w:t>During</w:t>
      </w:r>
      <w:r>
        <w:rPr>
          <w:spacing w:val="36"/>
        </w:rPr>
        <w:t> </w:t>
      </w:r>
      <w:r>
        <w:rPr/>
        <w:t>the</w:t>
      </w:r>
      <w:r>
        <w:rPr>
          <w:spacing w:val="38"/>
        </w:rPr>
        <w:t> </w:t>
      </w:r>
      <w:r>
        <w:rPr/>
        <w:t>next</w:t>
      </w:r>
      <w:r>
        <w:rPr>
          <w:spacing w:val="37"/>
        </w:rPr>
        <w:t> </w:t>
      </w:r>
      <w:r>
        <w:rPr/>
        <w:t>few</w:t>
      </w:r>
      <w:r>
        <w:rPr>
          <w:spacing w:val="37"/>
        </w:rPr>
        <w:t> </w:t>
      </w:r>
      <w:r>
        <w:rPr/>
        <w:t>interviews</w:t>
      </w:r>
      <w:r>
        <w:rPr>
          <w:spacing w:val="37"/>
        </w:rPr>
        <w:t> </w:t>
      </w:r>
      <w:r>
        <w:rPr/>
        <w:t>Henry</w:t>
      </w:r>
      <w:r>
        <w:rPr>
          <w:spacing w:val="38"/>
        </w:rPr>
        <w:t> </w:t>
      </w:r>
      <w:r>
        <w:rPr/>
        <w:t>began,</w:t>
      </w:r>
      <w:r>
        <w:rPr>
          <w:spacing w:val="37"/>
        </w:rPr>
        <w:t> </w:t>
      </w:r>
      <w:r>
        <w:rPr/>
        <w:t>also</w:t>
      </w:r>
      <w:r>
        <w:rPr>
          <w:spacing w:val="36"/>
        </w:rPr>
        <w:t> </w:t>
      </w:r>
      <w:r>
        <w:rPr/>
        <w:t>for</w:t>
      </w:r>
      <w:r>
        <w:rPr>
          <w:spacing w:val="36"/>
        </w:rPr>
        <w:t> </w:t>
      </w:r>
      <w:r>
        <w:rPr/>
        <w:t>the</w:t>
      </w:r>
      <w:r>
        <w:rPr>
          <w:spacing w:val="37"/>
        </w:rPr>
        <w:t> </w:t>
      </w:r>
      <w:r>
        <w:rPr/>
        <w:t>first</w:t>
      </w:r>
      <w:r>
        <w:rPr>
          <w:spacing w:val="36"/>
        </w:rPr>
        <w:t> </w:t>
      </w:r>
      <w:r>
        <w:rPr/>
        <w:t>time,</w:t>
      </w:r>
      <w:r>
        <w:rPr>
          <w:spacing w:val="37"/>
        </w:rPr>
        <w:t> </w:t>
      </w:r>
      <w:r>
        <w:rPr/>
        <w:t>openly</w:t>
      </w:r>
      <w:r>
        <w:rPr>
          <w:spacing w:val="38"/>
        </w:rPr>
        <w:t> </w:t>
      </w:r>
      <w:r>
        <w:rPr/>
        <w:t>to</w:t>
      </w:r>
      <w:r>
        <w:rPr>
          <w:spacing w:val="37"/>
        </w:rPr>
        <w:t> </w:t>
      </w:r>
      <w:r>
        <w:rPr/>
        <w:t>compare</w:t>
      </w:r>
      <w:r>
        <w:rPr>
          <w:spacing w:val="37"/>
        </w:rPr>
        <w:t> </w:t>
      </w:r>
      <w:r>
        <w:rPr/>
        <w:t>his real</w:t>
      </w:r>
      <w:r>
        <w:rPr>
          <w:spacing w:val="12"/>
        </w:rPr>
        <w:t> </w:t>
      </w:r>
      <w:r>
        <w:rPr/>
        <w:t>mother</w:t>
      </w:r>
      <w:r>
        <w:rPr>
          <w:spacing w:val="14"/>
        </w:rPr>
        <w:t> </w:t>
      </w:r>
      <w:r>
        <w:rPr/>
        <w:t>and</w:t>
      </w:r>
      <w:r>
        <w:rPr>
          <w:spacing w:val="11"/>
        </w:rPr>
        <w:t> </w:t>
      </w:r>
      <w:r>
        <w:rPr/>
        <w:t>his</w:t>
      </w:r>
      <w:r>
        <w:rPr>
          <w:spacing w:val="12"/>
        </w:rPr>
        <w:t> </w:t>
      </w:r>
      <w:r>
        <w:rPr/>
        <w:t>stepmother.</w:t>
      </w:r>
      <w:r>
        <w:rPr>
          <w:spacing w:val="11"/>
        </w:rPr>
        <w:t> </w:t>
      </w:r>
      <w:r>
        <w:rPr/>
        <w:t>He</w:t>
      </w:r>
      <w:r>
        <w:rPr>
          <w:spacing w:val="12"/>
        </w:rPr>
        <w:t> </w:t>
      </w:r>
      <w:r>
        <w:rPr/>
        <w:t>described</w:t>
      </w:r>
      <w:r>
        <w:rPr>
          <w:spacing w:val="12"/>
        </w:rPr>
        <w:t> </w:t>
      </w:r>
      <w:r>
        <w:rPr/>
        <w:t>ways</w:t>
      </w:r>
      <w:r>
        <w:rPr>
          <w:spacing w:val="10"/>
        </w:rPr>
        <w:t> </w:t>
      </w:r>
      <w:r>
        <w:rPr/>
        <w:t>in</w:t>
      </w:r>
      <w:r>
        <w:rPr>
          <w:spacing w:val="13"/>
        </w:rPr>
        <w:t> </w:t>
      </w:r>
      <w:r>
        <w:rPr/>
        <w:t>which</w:t>
      </w:r>
      <w:r>
        <w:rPr>
          <w:spacing w:val="13"/>
        </w:rPr>
        <w:t> </w:t>
      </w:r>
      <w:r>
        <w:rPr/>
        <w:t>they</w:t>
      </w:r>
      <w:r>
        <w:rPr>
          <w:spacing w:val="15"/>
        </w:rPr>
        <w:t> </w:t>
      </w:r>
      <w:r>
        <w:rPr/>
        <w:t>were</w:t>
      </w:r>
      <w:r>
        <w:rPr>
          <w:spacing w:val="13"/>
        </w:rPr>
        <w:t> </w:t>
      </w:r>
      <w:r>
        <w:rPr/>
        <w:t>different;</w:t>
      </w:r>
      <w:r>
        <w:rPr>
          <w:spacing w:val="13"/>
        </w:rPr>
        <w:t> </w:t>
      </w:r>
      <w:r>
        <w:rPr/>
        <w:t>for</w:t>
      </w:r>
      <w:r>
        <w:rPr>
          <w:spacing w:val="13"/>
        </w:rPr>
        <w:t> </w:t>
      </w:r>
      <w:r>
        <w:rPr>
          <w:spacing w:val="-2"/>
        </w:rPr>
        <w:t>example,</w:t>
      </w:r>
    </w:p>
    <w:p>
      <w:pPr>
        <w:spacing w:after="0" w:line="244" w:lineRule="auto"/>
        <w:jc w:val="both"/>
        <w:sectPr>
          <w:pgSz w:w="12240" w:h="15840"/>
          <w:pgMar w:header="0" w:footer="726" w:top="1260" w:bottom="920" w:left="1700" w:right="1060"/>
        </w:sectPr>
      </w:pPr>
    </w:p>
    <w:p>
      <w:pPr>
        <w:pStyle w:val="BodyText"/>
        <w:spacing w:line="247" w:lineRule="auto" w:before="76"/>
        <w:ind w:left="152" w:right="789"/>
        <w:jc w:val="both"/>
      </w:pPr>
      <w:r>
        <w:rPr/>
        <w:t>they dressed differently, and whereas his real mother liked old furniture, his stepmother liked modern furniture.</w:t>
      </w:r>
    </w:p>
    <w:p>
      <w:pPr>
        <w:pStyle w:val="BodyText"/>
        <w:spacing w:before="8"/>
      </w:pPr>
    </w:p>
    <w:p>
      <w:pPr>
        <w:pStyle w:val="BodyText"/>
        <w:spacing w:line="247" w:lineRule="auto" w:before="1"/>
        <w:ind w:left="152" w:right="787"/>
        <w:jc w:val="both"/>
      </w:pPr>
      <w:r>
        <w:rPr/>
        <w:t>A</w:t>
      </w:r>
      <w:r>
        <w:rPr>
          <w:spacing w:val="33"/>
        </w:rPr>
        <w:t> </w:t>
      </w:r>
      <w:r>
        <w:rPr/>
        <w:t>little</w:t>
      </w:r>
      <w:r>
        <w:rPr>
          <w:spacing w:val="31"/>
        </w:rPr>
        <w:t> </w:t>
      </w:r>
      <w:r>
        <w:rPr/>
        <w:t>later</w:t>
      </w:r>
      <w:r>
        <w:rPr>
          <w:spacing w:val="33"/>
        </w:rPr>
        <w:t> </w:t>
      </w:r>
      <w:r>
        <w:rPr/>
        <w:t>Henry's</w:t>
      </w:r>
      <w:r>
        <w:rPr>
          <w:spacing w:val="31"/>
        </w:rPr>
        <w:t> </w:t>
      </w:r>
      <w:r>
        <w:rPr/>
        <w:t>stepmother,</w:t>
      </w:r>
      <w:r>
        <w:rPr>
          <w:spacing w:val="31"/>
        </w:rPr>
        <w:t> </w:t>
      </w:r>
      <w:r>
        <w:rPr/>
        <w:t>intent</w:t>
      </w:r>
      <w:r>
        <w:rPr>
          <w:spacing w:val="31"/>
        </w:rPr>
        <w:t> </w:t>
      </w:r>
      <w:r>
        <w:rPr/>
        <w:t>on</w:t>
      </w:r>
      <w:r>
        <w:rPr>
          <w:spacing w:val="32"/>
        </w:rPr>
        <w:t> </w:t>
      </w:r>
      <w:r>
        <w:rPr/>
        <w:t>'obliterating</w:t>
      </w:r>
      <w:r>
        <w:rPr>
          <w:spacing w:val="32"/>
        </w:rPr>
        <w:t> </w:t>
      </w:r>
      <w:r>
        <w:rPr/>
        <w:t>all</w:t>
      </w:r>
      <w:r>
        <w:rPr>
          <w:spacing w:val="31"/>
        </w:rPr>
        <w:t> </w:t>
      </w:r>
      <w:r>
        <w:rPr/>
        <w:t>traces</w:t>
      </w:r>
      <w:r>
        <w:rPr>
          <w:spacing w:val="32"/>
        </w:rPr>
        <w:t> </w:t>
      </w:r>
      <w:r>
        <w:rPr/>
        <w:t>in</w:t>
      </w:r>
      <w:r>
        <w:rPr>
          <w:spacing w:val="31"/>
        </w:rPr>
        <w:t> </w:t>
      </w:r>
      <w:r>
        <w:rPr/>
        <w:t>the</w:t>
      </w:r>
      <w:r>
        <w:rPr>
          <w:spacing w:val="31"/>
        </w:rPr>
        <w:t> </w:t>
      </w:r>
      <w:r>
        <w:rPr/>
        <w:t>home</w:t>
      </w:r>
      <w:r>
        <w:rPr>
          <w:spacing w:val="31"/>
        </w:rPr>
        <w:t> </w:t>
      </w:r>
      <w:r>
        <w:rPr/>
        <w:t>of</w:t>
      </w:r>
      <w:r>
        <w:rPr>
          <w:spacing w:val="31"/>
        </w:rPr>
        <w:t> </w:t>
      </w:r>
      <w:r>
        <w:rPr/>
        <w:t>the</w:t>
      </w:r>
      <w:r>
        <w:rPr>
          <w:spacing w:val="31"/>
        </w:rPr>
        <w:t> </w:t>
      </w:r>
      <w:r>
        <w:rPr/>
        <w:t>woman she had supplanted, resolved to throw out all the old furniture and have the apartment redecorated. Henry was delighted. He was again hyperactive, euphoric, and joked. He said it</w:t>
      </w:r>
      <w:r>
        <w:rPr>
          <w:spacing w:val="80"/>
        </w:rPr>
        <w:t> </w:t>
      </w:r>
      <w:r>
        <w:rPr/>
        <w:t>was</w:t>
      </w:r>
      <w:r>
        <w:rPr>
          <w:spacing w:val="40"/>
        </w:rPr>
        <w:t> </w:t>
      </w:r>
      <w:r>
        <w:rPr/>
        <w:t>good</w:t>
      </w:r>
      <w:r>
        <w:rPr>
          <w:spacing w:val="40"/>
        </w:rPr>
        <w:t> </w:t>
      </w:r>
      <w:r>
        <w:rPr/>
        <w:t>to</w:t>
      </w:r>
      <w:r>
        <w:rPr>
          <w:spacing w:val="40"/>
        </w:rPr>
        <w:t> </w:t>
      </w:r>
      <w:r>
        <w:rPr/>
        <w:t>get</w:t>
      </w:r>
      <w:r>
        <w:rPr>
          <w:spacing w:val="40"/>
        </w:rPr>
        <w:t> </w:t>
      </w:r>
      <w:r>
        <w:rPr/>
        <w:t>rid</w:t>
      </w:r>
      <w:r>
        <w:rPr>
          <w:spacing w:val="40"/>
        </w:rPr>
        <w:t> </w:t>
      </w:r>
      <w:r>
        <w:rPr/>
        <w:t>of</w:t>
      </w:r>
      <w:r>
        <w:rPr>
          <w:spacing w:val="40"/>
        </w:rPr>
        <w:t> </w:t>
      </w:r>
      <w:r>
        <w:rPr/>
        <w:t>the</w:t>
      </w:r>
      <w:r>
        <w:rPr>
          <w:spacing w:val="40"/>
        </w:rPr>
        <w:t> </w:t>
      </w:r>
      <w:r>
        <w:rPr/>
        <w:t>old</w:t>
      </w:r>
      <w:r>
        <w:rPr>
          <w:spacing w:val="40"/>
        </w:rPr>
        <w:t> </w:t>
      </w:r>
      <w:r>
        <w:rPr/>
        <w:t>furniture.</w:t>
      </w:r>
      <w:r>
        <w:rPr>
          <w:spacing w:val="40"/>
        </w:rPr>
        <w:t> </w:t>
      </w:r>
      <w:r>
        <w:rPr/>
        <w:t>Everything</w:t>
      </w:r>
      <w:r>
        <w:rPr>
          <w:spacing w:val="40"/>
        </w:rPr>
        <w:t> </w:t>
      </w:r>
      <w:r>
        <w:rPr/>
        <w:t>must</w:t>
      </w:r>
      <w:r>
        <w:rPr>
          <w:spacing w:val="40"/>
        </w:rPr>
        <w:t> </w:t>
      </w:r>
      <w:r>
        <w:rPr/>
        <w:t>be</w:t>
      </w:r>
      <w:r>
        <w:rPr>
          <w:spacing w:val="40"/>
        </w:rPr>
        <w:t> </w:t>
      </w:r>
      <w:r>
        <w:rPr/>
        <w:t>new,</w:t>
      </w:r>
      <w:r>
        <w:rPr>
          <w:spacing w:val="40"/>
        </w:rPr>
        <w:t> </w:t>
      </w:r>
      <w:r>
        <w:rPr/>
        <w:t>and</w:t>
      </w:r>
      <w:r>
        <w:rPr>
          <w:spacing w:val="40"/>
        </w:rPr>
        <w:t> </w:t>
      </w:r>
      <w:r>
        <w:rPr/>
        <w:t>the</w:t>
      </w:r>
      <w:r>
        <w:rPr>
          <w:spacing w:val="40"/>
        </w:rPr>
        <w:t> </w:t>
      </w:r>
      <w:r>
        <w:rPr/>
        <w:t>old</w:t>
      </w:r>
      <w:r>
        <w:rPr>
          <w:spacing w:val="40"/>
        </w:rPr>
        <w:t> </w:t>
      </w:r>
      <w:r>
        <w:rPr/>
        <w:t>must</w:t>
      </w:r>
      <w:r>
        <w:rPr>
          <w:spacing w:val="40"/>
        </w:rPr>
        <w:t> </w:t>
      </w:r>
      <w:r>
        <w:rPr/>
        <w:t>be forgotten.' But in the next interviews he was anxious and sad. Then he mentioned some glass animals that he claimed were worth two hundred dollars. They had been given him by his real mother</w:t>
      </w:r>
      <w:r>
        <w:rPr>
          <w:spacing w:val="28"/>
        </w:rPr>
        <w:t> </w:t>
      </w:r>
      <w:r>
        <w:rPr/>
        <w:t>and</w:t>
      </w:r>
      <w:r>
        <w:rPr>
          <w:spacing w:val="30"/>
        </w:rPr>
        <w:t> </w:t>
      </w:r>
      <w:r>
        <w:rPr/>
        <w:t>he</w:t>
      </w:r>
      <w:r>
        <w:rPr>
          <w:spacing w:val="29"/>
        </w:rPr>
        <w:t> </w:t>
      </w:r>
      <w:r>
        <w:rPr/>
        <w:t>treasured</w:t>
      </w:r>
      <w:r>
        <w:rPr>
          <w:spacing w:val="30"/>
        </w:rPr>
        <w:t> </w:t>
      </w:r>
      <w:r>
        <w:rPr/>
        <w:t>them.</w:t>
      </w:r>
      <w:r>
        <w:rPr>
          <w:spacing w:val="28"/>
        </w:rPr>
        <w:t> </w:t>
      </w:r>
      <w:r>
        <w:rPr/>
        <w:t>He</w:t>
      </w:r>
      <w:r>
        <w:rPr>
          <w:spacing w:val="26"/>
        </w:rPr>
        <w:t> </w:t>
      </w:r>
      <w:r>
        <w:rPr/>
        <w:t>was</w:t>
      </w:r>
      <w:r>
        <w:rPr>
          <w:spacing w:val="29"/>
        </w:rPr>
        <w:t> </w:t>
      </w:r>
      <w:r>
        <w:rPr/>
        <w:t>afraid</w:t>
      </w:r>
      <w:r>
        <w:rPr>
          <w:spacing w:val="28"/>
        </w:rPr>
        <w:t> </w:t>
      </w:r>
      <w:r>
        <w:rPr/>
        <w:t>his</w:t>
      </w:r>
      <w:r>
        <w:rPr>
          <w:spacing w:val="29"/>
        </w:rPr>
        <w:t> </w:t>
      </w:r>
      <w:r>
        <w:rPr/>
        <w:t>stepmother</w:t>
      </w:r>
      <w:r>
        <w:rPr>
          <w:spacing w:val="31"/>
        </w:rPr>
        <w:t> </w:t>
      </w:r>
      <w:r>
        <w:rPr/>
        <w:t>would</w:t>
      </w:r>
      <w:r>
        <w:rPr>
          <w:spacing w:val="28"/>
        </w:rPr>
        <w:t> </w:t>
      </w:r>
      <w:r>
        <w:rPr/>
        <w:t>throw</w:t>
      </w:r>
      <w:r>
        <w:rPr>
          <w:spacing w:val="29"/>
        </w:rPr>
        <w:t> </w:t>
      </w:r>
      <w:r>
        <w:rPr/>
        <w:t>them</w:t>
      </w:r>
      <w:r>
        <w:rPr>
          <w:spacing w:val="26"/>
        </w:rPr>
        <w:t> </w:t>
      </w:r>
      <w:r>
        <w:rPr/>
        <w:t>out</w:t>
      </w:r>
      <w:r>
        <w:rPr>
          <w:spacing w:val="30"/>
        </w:rPr>
        <w:t> </w:t>
      </w:r>
      <w:r>
        <w:rPr/>
        <w:t>with</w:t>
      </w:r>
      <w:r>
        <w:rPr>
          <w:spacing w:val="28"/>
        </w:rPr>
        <w:t> </w:t>
      </w:r>
      <w:r>
        <w:rPr/>
        <w:t>the old furniture</w:t>
      </w:r>
      <w:r>
        <w:rPr>
          <w:spacing w:val="40"/>
        </w:rPr>
        <w:t> </w:t>
      </w:r>
      <w:r>
        <w:rPr/>
        <w:t>and so</w:t>
      </w:r>
      <w:r>
        <w:rPr>
          <w:spacing w:val="40"/>
        </w:rPr>
        <w:t> </w:t>
      </w:r>
      <w:r>
        <w:rPr/>
        <w:t>he had</w:t>
      </w:r>
      <w:r>
        <w:rPr>
          <w:spacing w:val="40"/>
        </w:rPr>
        <w:t> </w:t>
      </w:r>
      <w:r>
        <w:rPr/>
        <w:t>locked</w:t>
      </w:r>
      <w:r>
        <w:rPr>
          <w:spacing w:val="40"/>
        </w:rPr>
        <w:t> </w:t>
      </w:r>
      <w:r>
        <w:rPr/>
        <w:t>them up so</w:t>
      </w:r>
      <w:r>
        <w:rPr>
          <w:spacing w:val="40"/>
        </w:rPr>
        <w:t> </w:t>
      </w:r>
      <w:r>
        <w:rPr/>
        <w:t>that she</w:t>
      </w:r>
      <w:r>
        <w:rPr>
          <w:spacing w:val="40"/>
        </w:rPr>
        <w:t> </w:t>
      </w:r>
      <w:r>
        <w:rPr/>
        <w:t>could</w:t>
      </w:r>
      <w:r>
        <w:rPr>
          <w:spacing w:val="40"/>
        </w:rPr>
        <w:t> </w:t>
      </w:r>
      <w:r>
        <w:rPr/>
        <w:t>not find</w:t>
      </w:r>
      <w:r>
        <w:rPr>
          <w:spacing w:val="40"/>
        </w:rPr>
        <w:t> </w:t>
      </w:r>
      <w:r>
        <w:rPr/>
        <w:t>them.</w:t>
      </w:r>
      <w:r>
        <w:rPr>
          <w:spacing w:val="40"/>
        </w:rPr>
        <w:t> </w:t>
      </w:r>
      <w:r>
        <w:rPr/>
        <w:t>Suddenly</w:t>
      </w:r>
      <w:r>
        <w:rPr>
          <w:spacing w:val="40"/>
        </w:rPr>
        <w:t> </w:t>
      </w:r>
      <w:r>
        <w:rPr/>
        <w:t>he became sad and serious and, referring again to his schoolwork, explained that it was poor and that he ought to work harder. Also he should stay at home doing homework instead</w:t>
      </w:r>
      <w:r>
        <w:rPr>
          <w:spacing w:val="16"/>
        </w:rPr>
        <w:t> </w:t>
      </w:r>
      <w:r>
        <w:rPr/>
        <w:t>of coming</w:t>
      </w:r>
      <w:r>
        <w:rPr>
          <w:spacing w:val="80"/>
        </w:rPr>
        <w:t> </w:t>
      </w:r>
      <w:r>
        <w:rPr/>
        <w:t>to the clinic to play.</w:t>
      </w:r>
    </w:p>
    <w:p>
      <w:pPr>
        <w:pStyle w:val="BodyText"/>
      </w:pPr>
    </w:p>
    <w:p>
      <w:pPr>
        <w:pStyle w:val="BodyText"/>
        <w:spacing w:line="247" w:lineRule="auto"/>
        <w:ind w:left="152" w:right="791"/>
        <w:jc w:val="both"/>
      </w:pPr>
      <w:r>
        <w:rPr/>
        <w:t>Eventually</w:t>
      </w:r>
      <w:r>
        <w:rPr>
          <w:spacing w:val="25"/>
        </w:rPr>
        <w:t> </w:t>
      </w:r>
      <w:r>
        <w:rPr/>
        <w:t>he</w:t>
      </w:r>
      <w:r>
        <w:rPr>
          <w:spacing w:val="26"/>
        </w:rPr>
        <w:t> </w:t>
      </w:r>
      <w:r>
        <w:rPr/>
        <w:t>made</w:t>
      </w:r>
      <w:r>
        <w:rPr>
          <w:spacing w:val="25"/>
        </w:rPr>
        <w:t> </w:t>
      </w:r>
      <w:r>
        <w:rPr/>
        <w:t>a</w:t>
      </w:r>
      <w:r>
        <w:rPr>
          <w:spacing w:val="24"/>
        </w:rPr>
        <w:t> </w:t>
      </w:r>
      <w:r>
        <w:rPr/>
        <w:t>deal</w:t>
      </w:r>
      <w:r>
        <w:rPr>
          <w:spacing w:val="25"/>
        </w:rPr>
        <w:t> </w:t>
      </w:r>
      <w:r>
        <w:rPr/>
        <w:t>with</w:t>
      </w:r>
      <w:r>
        <w:rPr>
          <w:spacing w:val="24"/>
        </w:rPr>
        <w:t> </w:t>
      </w:r>
      <w:r>
        <w:rPr/>
        <w:t>his</w:t>
      </w:r>
      <w:r>
        <w:rPr>
          <w:spacing w:val="25"/>
        </w:rPr>
        <w:t> </w:t>
      </w:r>
      <w:r>
        <w:rPr/>
        <w:t>stepmother.</w:t>
      </w:r>
      <w:r>
        <w:rPr>
          <w:spacing w:val="23"/>
        </w:rPr>
        <w:t> </w:t>
      </w:r>
      <w:r>
        <w:rPr/>
        <w:t>He</w:t>
      </w:r>
      <w:r>
        <w:rPr>
          <w:spacing w:val="24"/>
        </w:rPr>
        <w:t> </w:t>
      </w:r>
      <w:r>
        <w:rPr/>
        <w:t>would</w:t>
      </w:r>
      <w:r>
        <w:rPr>
          <w:spacing w:val="24"/>
        </w:rPr>
        <w:t> </w:t>
      </w:r>
      <w:r>
        <w:rPr/>
        <w:t>agree</w:t>
      </w:r>
      <w:r>
        <w:rPr>
          <w:spacing w:val="24"/>
        </w:rPr>
        <w:t> </w:t>
      </w:r>
      <w:r>
        <w:rPr/>
        <w:t>to</w:t>
      </w:r>
      <w:r>
        <w:rPr>
          <w:spacing w:val="24"/>
        </w:rPr>
        <w:t> </w:t>
      </w:r>
      <w:r>
        <w:rPr/>
        <w:t>the</w:t>
      </w:r>
      <w:r>
        <w:rPr>
          <w:spacing w:val="25"/>
        </w:rPr>
        <w:t> </w:t>
      </w:r>
      <w:r>
        <w:rPr/>
        <w:t>change</w:t>
      </w:r>
      <w:r>
        <w:rPr>
          <w:spacing w:val="24"/>
        </w:rPr>
        <w:t> </w:t>
      </w:r>
      <w:r>
        <w:rPr/>
        <w:t>of</w:t>
      </w:r>
      <w:r>
        <w:rPr>
          <w:spacing w:val="24"/>
        </w:rPr>
        <w:t> </w:t>
      </w:r>
      <w:r>
        <w:rPr/>
        <w:t>furniture</w:t>
      </w:r>
      <w:r>
        <w:rPr>
          <w:spacing w:val="25"/>
        </w:rPr>
        <w:t> </w:t>
      </w:r>
      <w:r>
        <w:rPr/>
        <w:t>if she would agree to his keeping the glass animals 'for ever'.</w:t>
      </w:r>
    </w:p>
    <w:p>
      <w:pPr>
        <w:pStyle w:val="BodyText"/>
        <w:spacing w:before="11"/>
      </w:pPr>
    </w:p>
    <w:p>
      <w:pPr>
        <w:spacing w:before="0"/>
        <w:ind w:left="152" w:right="0" w:firstLine="0"/>
        <w:jc w:val="left"/>
        <w:rPr>
          <w:b/>
          <w:sz w:val="22"/>
        </w:rPr>
      </w:pPr>
      <w:r>
        <w:rPr>
          <w:b/>
          <w:spacing w:val="-2"/>
          <w:sz w:val="22"/>
        </w:rPr>
        <w:t>Comment</w:t>
      </w:r>
    </w:p>
    <w:p>
      <w:pPr>
        <w:pStyle w:val="BodyText"/>
        <w:spacing w:before="4"/>
        <w:rPr>
          <w:b/>
          <w:sz w:val="23"/>
        </w:rPr>
      </w:pPr>
    </w:p>
    <w:p>
      <w:pPr>
        <w:pStyle w:val="BodyText"/>
        <w:spacing w:line="247" w:lineRule="auto" w:before="1"/>
        <w:ind w:left="152" w:right="789" w:hanging="1"/>
        <w:jc w:val="both"/>
      </w:pPr>
      <w:r>
        <w:rPr/>
        <w:t>The</w:t>
      </w:r>
      <w:r>
        <w:rPr>
          <w:spacing w:val="28"/>
        </w:rPr>
        <w:t> </w:t>
      </w:r>
      <w:r>
        <w:rPr/>
        <w:t>difficulty</w:t>
      </w:r>
      <w:r>
        <w:rPr>
          <w:spacing w:val="28"/>
        </w:rPr>
        <w:t> </w:t>
      </w:r>
      <w:r>
        <w:rPr/>
        <w:t>Henry</w:t>
      </w:r>
      <w:r>
        <w:rPr>
          <w:spacing w:val="30"/>
        </w:rPr>
        <w:t> </w:t>
      </w:r>
      <w:r>
        <w:rPr/>
        <w:t>had</w:t>
      </w:r>
      <w:r>
        <w:rPr>
          <w:spacing w:val="29"/>
        </w:rPr>
        <w:t> </w:t>
      </w:r>
      <w:r>
        <w:rPr/>
        <w:t>in</w:t>
      </w:r>
      <w:r>
        <w:rPr>
          <w:spacing w:val="31"/>
        </w:rPr>
        <w:t> </w:t>
      </w:r>
      <w:r>
        <w:rPr/>
        <w:t>mourning</w:t>
      </w:r>
      <w:r>
        <w:rPr>
          <w:spacing w:val="28"/>
        </w:rPr>
        <w:t> </w:t>
      </w:r>
      <w:r>
        <w:rPr/>
        <w:t>his</w:t>
      </w:r>
      <w:r>
        <w:rPr>
          <w:spacing w:val="29"/>
        </w:rPr>
        <w:t> </w:t>
      </w:r>
      <w:r>
        <w:rPr/>
        <w:t>mother</w:t>
      </w:r>
      <w:r>
        <w:rPr>
          <w:spacing w:val="28"/>
        </w:rPr>
        <w:t> </w:t>
      </w:r>
      <w:r>
        <w:rPr/>
        <w:t>was</w:t>
      </w:r>
      <w:r>
        <w:rPr>
          <w:spacing w:val="29"/>
        </w:rPr>
        <w:t> </w:t>
      </w:r>
      <w:r>
        <w:rPr/>
        <w:t>clearly</w:t>
      </w:r>
      <w:r>
        <w:rPr>
          <w:spacing w:val="30"/>
        </w:rPr>
        <w:t> </w:t>
      </w:r>
      <w:r>
        <w:rPr/>
        <w:t>evident</w:t>
      </w:r>
      <w:r>
        <w:rPr>
          <w:spacing w:val="29"/>
        </w:rPr>
        <w:t> </w:t>
      </w:r>
      <w:r>
        <w:rPr/>
        <w:t>long</w:t>
      </w:r>
      <w:r>
        <w:rPr>
          <w:spacing w:val="28"/>
        </w:rPr>
        <w:t> </w:t>
      </w:r>
      <w:r>
        <w:rPr/>
        <w:t>before</w:t>
      </w:r>
      <w:r>
        <w:rPr>
          <w:spacing w:val="28"/>
        </w:rPr>
        <w:t> </w:t>
      </w:r>
      <w:r>
        <w:rPr/>
        <w:t>the</w:t>
      </w:r>
      <w:r>
        <w:rPr>
          <w:spacing w:val="28"/>
        </w:rPr>
        <w:t> </w:t>
      </w:r>
      <w:r>
        <w:rPr/>
        <w:t>arrival of his stepmother multiplied the</w:t>
      </w:r>
    </w:p>
    <w:p>
      <w:pPr>
        <w:pStyle w:val="BodyText"/>
        <w:spacing w:before="8"/>
      </w:pPr>
    </w:p>
    <w:p>
      <w:pPr>
        <w:pStyle w:val="BodyText"/>
        <w:ind w:left="152"/>
      </w:pPr>
      <w:r>
        <w:rPr/>
        <w:t>-</w:t>
      </w:r>
      <w:r>
        <w:rPr>
          <w:spacing w:val="-4"/>
        </w:rPr>
        <w:t>330-</w:t>
      </w:r>
    </w:p>
    <w:p>
      <w:pPr>
        <w:pStyle w:val="BodyText"/>
        <w:spacing w:before="4"/>
        <w:rPr>
          <w:sz w:val="23"/>
        </w:rPr>
      </w:pPr>
    </w:p>
    <w:p>
      <w:pPr>
        <w:pStyle w:val="BodyText"/>
        <w:spacing w:line="247" w:lineRule="auto"/>
        <w:ind w:left="152" w:right="790"/>
        <w:jc w:val="both"/>
      </w:pPr>
      <w:r>
        <w:rPr/>
        <w:t>problems. Before considering some of the circumstances that are likely to have accounted for</w:t>
      </w:r>
      <w:r>
        <w:rPr>
          <w:spacing w:val="80"/>
        </w:rPr>
        <w:t> </w:t>
      </w:r>
      <w:r>
        <w:rPr/>
        <w:t>his difficulties, let us dwell briefly on the form his responses took.</w:t>
      </w:r>
    </w:p>
    <w:p>
      <w:pPr>
        <w:pStyle w:val="BodyText"/>
        <w:spacing w:before="10"/>
      </w:pPr>
    </w:p>
    <w:p>
      <w:pPr>
        <w:pStyle w:val="BodyText"/>
        <w:spacing w:line="247" w:lineRule="auto"/>
        <w:ind w:left="152" w:right="786"/>
        <w:jc w:val="both"/>
      </w:pPr>
      <w:r>
        <w:rPr/>
        <w:t>Unlike Peter, who at once seized the opportunity to talk about his loss and the accident which had led to it, Henry refused to listen when his therapist referred to his mother's death and ran angrily from the room. Whilst he was in it, moreover, he was more in a mood for gaiety, jokes and restless activity than for talking about his loss. He also liked to daydream of having a</w:t>
      </w:r>
      <w:r>
        <w:rPr>
          <w:spacing w:val="80"/>
        </w:rPr>
        <w:t> </w:t>
      </w:r>
      <w:r>
        <w:rPr/>
        <w:t>happy,</w:t>
      </w:r>
      <w:r>
        <w:rPr>
          <w:spacing w:val="40"/>
        </w:rPr>
        <w:t> </w:t>
      </w:r>
      <w:r>
        <w:rPr/>
        <w:t>idle</w:t>
      </w:r>
      <w:r>
        <w:rPr>
          <w:spacing w:val="40"/>
        </w:rPr>
        <w:t> </w:t>
      </w:r>
      <w:r>
        <w:rPr/>
        <w:t>time</w:t>
      </w:r>
      <w:r>
        <w:rPr>
          <w:spacing w:val="40"/>
        </w:rPr>
        <w:t> </w:t>
      </w:r>
      <w:r>
        <w:rPr/>
        <w:t>alone</w:t>
      </w:r>
      <w:r>
        <w:rPr>
          <w:spacing w:val="40"/>
        </w:rPr>
        <w:t> </w:t>
      </w:r>
      <w:r>
        <w:rPr/>
        <w:t>with</w:t>
      </w:r>
      <w:r>
        <w:rPr>
          <w:spacing w:val="40"/>
        </w:rPr>
        <w:t> </w:t>
      </w:r>
      <w:r>
        <w:rPr/>
        <w:t>his</w:t>
      </w:r>
      <w:r>
        <w:rPr>
          <w:spacing w:val="40"/>
        </w:rPr>
        <w:t> </w:t>
      </w:r>
      <w:r>
        <w:rPr/>
        <w:t>father.</w:t>
      </w:r>
      <w:r>
        <w:rPr>
          <w:spacing w:val="40"/>
        </w:rPr>
        <w:t> </w:t>
      </w:r>
      <w:r>
        <w:rPr/>
        <w:t>Such</w:t>
      </w:r>
      <w:r>
        <w:rPr>
          <w:spacing w:val="40"/>
        </w:rPr>
        <w:t> </w:t>
      </w:r>
      <w:r>
        <w:rPr/>
        <w:t>mood</w:t>
      </w:r>
      <w:r>
        <w:rPr>
          <w:spacing w:val="40"/>
        </w:rPr>
        <w:t> </w:t>
      </w:r>
      <w:r>
        <w:rPr/>
        <w:t>and</w:t>
      </w:r>
      <w:r>
        <w:rPr>
          <w:spacing w:val="40"/>
        </w:rPr>
        <w:t> </w:t>
      </w:r>
      <w:r>
        <w:rPr/>
        <w:t>behaviour,</w:t>
      </w:r>
      <w:r>
        <w:rPr>
          <w:spacing w:val="40"/>
        </w:rPr>
        <w:t> </w:t>
      </w:r>
      <w:r>
        <w:rPr/>
        <w:t>often</w:t>
      </w:r>
      <w:r>
        <w:rPr>
          <w:spacing w:val="40"/>
        </w:rPr>
        <w:t> </w:t>
      </w:r>
      <w:r>
        <w:rPr/>
        <w:t>termed</w:t>
      </w:r>
      <w:r>
        <w:rPr>
          <w:spacing w:val="40"/>
        </w:rPr>
        <w:t> </w:t>
      </w:r>
      <w:r>
        <w:rPr/>
        <w:t>a</w:t>
      </w:r>
      <w:r>
        <w:rPr>
          <w:spacing w:val="40"/>
        </w:rPr>
        <w:t> </w:t>
      </w:r>
      <w:r>
        <w:rPr/>
        <w:t>manic defence,</w:t>
      </w:r>
      <w:r>
        <w:rPr>
          <w:spacing w:val="29"/>
        </w:rPr>
        <w:t> </w:t>
      </w:r>
      <w:r>
        <w:rPr/>
        <w:t>is</w:t>
      </w:r>
      <w:r>
        <w:rPr>
          <w:spacing w:val="29"/>
        </w:rPr>
        <w:t> </w:t>
      </w:r>
      <w:r>
        <w:rPr/>
        <w:t>clearly</w:t>
      </w:r>
      <w:r>
        <w:rPr>
          <w:spacing w:val="29"/>
        </w:rPr>
        <w:t> </w:t>
      </w:r>
      <w:r>
        <w:rPr/>
        <w:t>of</w:t>
      </w:r>
      <w:r>
        <w:rPr>
          <w:spacing w:val="27"/>
        </w:rPr>
        <w:t> </w:t>
      </w:r>
      <w:r>
        <w:rPr/>
        <w:t>a</w:t>
      </w:r>
      <w:r>
        <w:rPr>
          <w:spacing w:val="27"/>
        </w:rPr>
        <w:t> </w:t>
      </w:r>
      <w:r>
        <w:rPr/>
        <w:t>piece</w:t>
      </w:r>
      <w:r>
        <w:rPr>
          <w:spacing w:val="27"/>
        </w:rPr>
        <w:t> </w:t>
      </w:r>
      <w:r>
        <w:rPr/>
        <w:t>with</w:t>
      </w:r>
      <w:r>
        <w:rPr>
          <w:spacing w:val="28"/>
        </w:rPr>
        <w:t> </w:t>
      </w:r>
      <w:r>
        <w:rPr/>
        <w:t>the</w:t>
      </w:r>
      <w:r>
        <w:rPr>
          <w:spacing w:val="28"/>
        </w:rPr>
        <w:t> </w:t>
      </w:r>
      <w:r>
        <w:rPr/>
        <w:t>euphoric</w:t>
      </w:r>
      <w:r>
        <w:rPr>
          <w:spacing w:val="27"/>
        </w:rPr>
        <w:t> </w:t>
      </w:r>
      <w:r>
        <w:rPr/>
        <w:t>behaviour</w:t>
      </w:r>
      <w:r>
        <w:rPr>
          <w:spacing w:val="28"/>
        </w:rPr>
        <w:t> </w:t>
      </w:r>
      <w:r>
        <w:rPr/>
        <w:t>that</w:t>
      </w:r>
      <w:r>
        <w:rPr>
          <w:spacing w:val="27"/>
        </w:rPr>
        <w:t> </w:t>
      </w:r>
      <w:r>
        <w:rPr/>
        <w:t>some</w:t>
      </w:r>
      <w:r>
        <w:rPr>
          <w:spacing w:val="29"/>
        </w:rPr>
        <w:t> </w:t>
      </w:r>
      <w:r>
        <w:rPr/>
        <w:t>adults</w:t>
      </w:r>
      <w:r>
        <w:rPr>
          <w:spacing w:val="28"/>
        </w:rPr>
        <w:t> </w:t>
      </w:r>
      <w:r>
        <w:rPr/>
        <w:t>show</w:t>
      </w:r>
      <w:r>
        <w:rPr>
          <w:spacing w:val="29"/>
        </w:rPr>
        <w:t> </w:t>
      </w:r>
      <w:r>
        <w:rPr/>
        <w:t>after</w:t>
      </w:r>
      <w:r>
        <w:rPr>
          <w:spacing w:val="27"/>
        </w:rPr>
        <w:t> </w:t>
      </w:r>
      <w:r>
        <w:rPr/>
        <w:t>a</w:t>
      </w:r>
      <w:r>
        <w:rPr>
          <w:spacing w:val="27"/>
        </w:rPr>
        <w:t> </w:t>
      </w:r>
      <w:r>
        <w:rPr/>
        <w:t>loss and that is discussed at the end of Chapter 9. At both age-levels mood and behaviour seem to stem partly from relief that irksome restrictions and pressures which formerly emanated from</w:t>
      </w:r>
      <w:r>
        <w:rPr>
          <w:spacing w:val="80"/>
        </w:rPr>
        <w:t> </w:t>
      </w:r>
      <w:r>
        <w:rPr/>
        <w:t>the</w:t>
      </w:r>
      <w:r>
        <w:rPr>
          <w:spacing w:val="29"/>
        </w:rPr>
        <w:t> </w:t>
      </w:r>
      <w:r>
        <w:rPr/>
        <w:t>person</w:t>
      </w:r>
      <w:r>
        <w:rPr>
          <w:spacing w:val="29"/>
        </w:rPr>
        <w:t> </w:t>
      </w:r>
      <w:r>
        <w:rPr/>
        <w:t>lost</w:t>
      </w:r>
      <w:r>
        <w:rPr>
          <w:spacing w:val="29"/>
        </w:rPr>
        <w:t> </w:t>
      </w:r>
      <w:r>
        <w:rPr/>
        <w:t>are</w:t>
      </w:r>
      <w:r>
        <w:rPr>
          <w:spacing w:val="29"/>
        </w:rPr>
        <w:t> </w:t>
      </w:r>
      <w:r>
        <w:rPr/>
        <w:t>now</w:t>
      </w:r>
      <w:r>
        <w:rPr>
          <w:spacing w:val="29"/>
        </w:rPr>
        <w:t> </w:t>
      </w:r>
      <w:r>
        <w:rPr/>
        <w:t>lifted</w:t>
      </w:r>
      <w:r>
        <w:rPr>
          <w:spacing w:val="32"/>
        </w:rPr>
        <w:t> </w:t>
      </w:r>
      <w:r>
        <w:rPr/>
        <w:t>and</w:t>
      </w:r>
      <w:r>
        <w:rPr>
          <w:spacing w:val="30"/>
        </w:rPr>
        <w:t> </w:t>
      </w:r>
      <w:r>
        <w:rPr/>
        <w:t>partly</w:t>
      </w:r>
      <w:r>
        <w:rPr>
          <w:spacing w:val="32"/>
        </w:rPr>
        <w:t> </w:t>
      </w:r>
      <w:r>
        <w:rPr/>
        <w:t>from a</w:t>
      </w:r>
      <w:r>
        <w:rPr>
          <w:spacing w:val="29"/>
        </w:rPr>
        <w:t> </w:t>
      </w:r>
      <w:r>
        <w:rPr/>
        <w:t>frantic</w:t>
      </w:r>
      <w:r>
        <w:rPr>
          <w:spacing w:val="29"/>
        </w:rPr>
        <w:t> </w:t>
      </w:r>
      <w:r>
        <w:rPr/>
        <w:t>effort</w:t>
      </w:r>
      <w:r>
        <w:rPr>
          <w:spacing w:val="29"/>
        </w:rPr>
        <w:t> </w:t>
      </w:r>
      <w:r>
        <w:rPr/>
        <w:t>to</w:t>
      </w:r>
      <w:r>
        <w:rPr>
          <w:spacing w:val="29"/>
        </w:rPr>
        <w:t> </w:t>
      </w:r>
      <w:r>
        <w:rPr/>
        <w:t>distract</w:t>
      </w:r>
      <w:r>
        <w:rPr>
          <w:spacing w:val="30"/>
        </w:rPr>
        <w:t> </w:t>
      </w:r>
      <w:r>
        <w:rPr/>
        <w:t>attention,</w:t>
      </w:r>
      <w:r>
        <w:rPr>
          <w:spacing w:val="29"/>
        </w:rPr>
        <w:t> </w:t>
      </w:r>
      <w:r>
        <w:rPr/>
        <w:t>both</w:t>
      </w:r>
      <w:r>
        <w:rPr>
          <w:spacing w:val="29"/>
        </w:rPr>
        <w:t> </w:t>
      </w:r>
      <w:r>
        <w:rPr/>
        <w:t>their own and that of others, from the painful recognition that much that they valued has been lost.</w:t>
      </w:r>
    </w:p>
    <w:p>
      <w:pPr>
        <w:pStyle w:val="BodyText"/>
        <w:spacing w:before="1"/>
      </w:pPr>
    </w:p>
    <w:p>
      <w:pPr>
        <w:pStyle w:val="BodyText"/>
        <w:spacing w:line="247" w:lineRule="auto"/>
        <w:ind w:left="152" w:right="785"/>
        <w:jc w:val="both"/>
      </w:pPr>
      <w:r>
        <w:rPr/>
        <w:t>As in the case of the adults described by Weiss, however, there is good reason to believe that</w:t>
      </w:r>
      <w:r>
        <w:rPr>
          <w:spacing w:val="40"/>
        </w:rPr>
        <w:t> </w:t>
      </w:r>
      <w:r>
        <w:rPr/>
        <w:t>this</w:t>
      </w:r>
      <w:r>
        <w:rPr>
          <w:spacing w:val="40"/>
        </w:rPr>
        <w:t> </w:t>
      </w:r>
      <w:r>
        <w:rPr/>
        <w:t>mood</w:t>
      </w:r>
      <w:r>
        <w:rPr>
          <w:spacing w:val="40"/>
        </w:rPr>
        <w:t> </w:t>
      </w:r>
      <w:r>
        <w:rPr/>
        <w:t>is</w:t>
      </w:r>
      <w:r>
        <w:rPr>
          <w:spacing w:val="40"/>
        </w:rPr>
        <w:t> </w:t>
      </w:r>
      <w:r>
        <w:rPr/>
        <w:t>no</w:t>
      </w:r>
      <w:r>
        <w:rPr>
          <w:spacing w:val="40"/>
        </w:rPr>
        <w:t> </w:t>
      </w:r>
      <w:r>
        <w:rPr/>
        <w:t>more</w:t>
      </w:r>
      <w:r>
        <w:rPr>
          <w:spacing w:val="40"/>
        </w:rPr>
        <w:t> </w:t>
      </w:r>
      <w:r>
        <w:rPr/>
        <w:t>than</w:t>
      </w:r>
      <w:r>
        <w:rPr>
          <w:spacing w:val="40"/>
        </w:rPr>
        <w:t> </w:t>
      </w:r>
      <w:r>
        <w:rPr/>
        <w:t>skin deep. The games Henry played with the toys,</w:t>
      </w:r>
      <w:r>
        <w:rPr>
          <w:spacing w:val="40"/>
        </w:rPr>
        <w:t> </w:t>
      </w:r>
      <w:r>
        <w:rPr/>
        <w:t>so</w:t>
      </w:r>
      <w:r>
        <w:rPr>
          <w:spacing w:val="40"/>
        </w:rPr>
        <w:t> </w:t>
      </w:r>
      <w:r>
        <w:rPr/>
        <w:t>far from leading</w:t>
      </w:r>
      <w:r>
        <w:rPr>
          <w:spacing w:val="40"/>
        </w:rPr>
        <w:t> </w:t>
      </w:r>
      <w:r>
        <w:rPr/>
        <w:t>to</w:t>
      </w:r>
      <w:r>
        <w:rPr>
          <w:spacing w:val="40"/>
        </w:rPr>
        <w:t> </w:t>
      </w:r>
      <w:r>
        <w:rPr/>
        <w:t>happy</w:t>
      </w:r>
      <w:r>
        <w:rPr>
          <w:spacing w:val="40"/>
        </w:rPr>
        <w:t> </w:t>
      </w:r>
      <w:r>
        <w:rPr/>
        <w:t>endings,</w:t>
      </w:r>
      <w:r>
        <w:rPr>
          <w:spacing w:val="40"/>
        </w:rPr>
        <w:t> </w:t>
      </w:r>
      <w:r>
        <w:rPr/>
        <w:t>resulted</w:t>
      </w:r>
      <w:r>
        <w:rPr>
          <w:spacing w:val="40"/>
        </w:rPr>
        <w:t> </w:t>
      </w:r>
      <w:r>
        <w:rPr/>
        <w:t>in</w:t>
      </w:r>
      <w:r>
        <w:rPr>
          <w:spacing w:val="40"/>
        </w:rPr>
        <w:t> </w:t>
      </w:r>
      <w:r>
        <w:rPr/>
        <w:t>destruction,</w:t>
      </w:r>
      <w:r>
        <w:rPr>
          <w:spacing w:val="40"/>
        </w:rPr>
        <w:t> </w:t>
      </w:r>
      <w:r>
        <w:rPr/>
        <w:t>anxiety</w:t>
      </w:r>
      <w:r>
        <w:rPr>
          <w:spacing w:val="40"/>
        </w:rPr>
        <w:t> </w:t>
      </w:r>
      <w:r>
        <w:rPr/>
        <w:t>and</w:t>
      </w:r>
      <w:r>
        <w:rPr>
          <w:spacing w:val="40"/>
        </w:rPr>
        <w:t> </w:t>
      </w:r>
      <w:r>
        <w:rPr/>
        <w:t>fruitless</w:t>
      </w:r>
      <w:r>
        <w:rPr>
          <w:spacing w:val="40"/>
        </w:rPr>
        <w:t> </w:t>
      </w:r>
      <w:r>
        <w:rPr/>
        <w:t>efforts</w:t>
      </w:r>
      <w:r>
        <w:rPr>
          <w:spacing w:val="40"/>
        </w:rPr>
        <w:t> </w:t>
      </w:r>
      <w:r>
        <w:rPr/>
        <w:t>to</w:t>
      </w:r>
      <w:r>
        <w:rPr>
          <w:spacing w:val="40"/>
        </w:rPr>
        <w:t> </w:t>
      </w:r>
      <w:r>
        <w:rPr/>
        <w:t>control further destruction.</w:t>
      </w:r>
    </w:p>
    <w:p>
      <w:pPr>
        <w:pStyle w:val="BodyText"/>
        <w:spacing w:before="6"/>
      </w:pPr>
    </w:p>
    <w:p>
      <w:pPr>
        <w:pStyle w:val="BodyText"/>
        <w:spacing w:line="247" w:lineRule="auto"/>
        <w:ind w:left="152" w:right="786"/>
        <w:jc w:val="both"/>
      </w:pPr>
      <w:r>
        <w:rPr/>
        <w:t>Again</w:t>
      </w:r>
      <w:r>
        <w:rPr>
          <w:spacing w:val="36"/>
        </w:rPr>
        <w:t> </w:t>
      </w:r>
      <w:r>
        <w:rPr/>
        <w:t>contrasting</w:t>
      </w:r>
      <w:r>
        <w:rPr>
          <w:spacing w:val="33"/>
        </w:rPr>
        <w:t> </w:t>
      </w:r>
      <w:r>
        <w:rPr/>
        <w:t>Henry</w:t>
      </w:r>
      <w:r>
        <w:rPr>
          <w:spacing w:val="36"/>
        </w:rPr>
        <w:t> </w:t>
      </w:r>
      <w:r>
        <w:rPr/>
        <w:t>with</w:t>
      </w:r>
      <w:r>
        <w:rPr>
          <w:spacing w:val="36"/>
        </w:rPr>
        <w:t> </w:t>
      </w:r>
      <w:r>
        <w:rPr/>
        <w:t>Peter,</w:t>
      </w:r>
      <w:r>
        <w:rPr>
          <w:spacing w:val="36"/>
        </w:rPr>
        <w:t> </w:t>
      </w:r>
      <w:r>
        <w:rPr/>
        <w:t>we</w:t>
      </w:r>
      <w:r>
        <w:rPr>
          <w:spacing w:val="33"/>
        </w:rPr>
        <w:t> </w:t>
      </w:r>
      <w:r>
        <w:rPr/>
        <w:t>note</w:t>
      </w:r>
      <w:r>
        <w:rPr>
          <w:spacing w:val="36"/>
        </w:rPr>
        <w:t> </w:t>
      </w:r>
      <w:r>
        <w:rPr/>
        <w:t>that,</w:t>
      </w:r>
      <w:r>
        <w:rPr>
          <w:spacing w:val="36"/>
        </w:rPr>
        <w:t> </w:t>
      </w:r>
      <w:r>
        <w:rPr/>
        <w:t>whereas</w:t>
      </w:r>
      <w:r>
        <w:rPr>
          <w:spacing w:val="37"/>
        </w:rPr>
        <w:t> </w:t>
      </w:r>
      <w:r>
        <w:rPr/>
        <w:t>Peter</w:t>
      </w:r>
      <w:r>
        <w:rPr>
          <w:spacing w:val="36"/>
        </w:rPr>
        <w:t> </w:t>
      </w:r>
      <w:r>
        <w:rPr/>
        <w:t>welcomed</w:t>
      </w:r>
      <w:r>
        <w:rPr>
          <w:spacing w:val="36"/>
        </w:rPr>
        <w:t> </w:t>
      </w:r>
      <w:r>
        <w:rPr/>
        <w:t>staying</w:t>
      </w:r>
      <w:r>
        <w:rPr>
          <w:spacing w:val="36"/>
        </w:rPr>
        <w:t> </w:t>
      </w:r>
      <w:r>
        <w:rPr/>
        <w:t>close</w:t>
      </w:r>
      <w:r>
        <w:rPr>
          <w:spacing w:val="36"/>
        </w:rPr>
        <w:t> </w:t>
      </w:r>
      <w:r>
        <w:rPr/>
        <w:t>to his</w:t>
      </w:r>
      <w:r>
        <w:rPr>
          <w:spacing w:val="23"/>
        </w:rPr>
        <w:t> </w:t>
      </w:r>
      <w:r>
        <w:rPr/>
        <w:t>surviving</w:t>
      </w:r>
      <w:r>
        <w:rPr>
          <w:spacing w:val="23"/>
        </w:rPr>
        <w:t> </w:t>
      </w:r>
      <w:r>
        <w:rPr/>
        <w:t>parent,</w:t>
      </w:r>
      <w:r>
        <w:rPr>
          <w:spacing w:val="23"/>
        </w:rPr>
        <w:t> </w:t>
      </w:r>
      <w:r>
        <w:rPr/>
        <w:t>Henry</w:t>
      </w:r>
      <w:r>
        <w:rPr>
          <w:spacing w:val="23"/>
        </w:rPr>
        <w:t> </w:t>
      </w:r>
      <w:r>
        <w:rPr/>
        <w:t>was</w:t>
      </w:r>
      <w:r>
        <w:rPr>
          <w:spacing w:val="21"/>
        </w:rPr>
        <w:t> </w:t>
      </w:r>
      <w:r>
        <w:rPr/>
        <w:t>in</w:t>
      </w:r>
      <w:r>
        <w:rPr>
          <w:spacing w:val="23"/>
        </w:rPr>
        <w:t> </w:t>
      </w:r>
      <w:r>
        <w:rPr/>
        <w:t>acute</w:t>
      </w:r>
      <w:r>
        <w:rPr>
          <w:spacing w:val="23"/>
        </w:rPr>
        <w:t> </w:t>
      </w:r>
      <w:r>
        <w:rPr/>
        <w:t>conflict</w:t>
      </w:r>
      <w:r>
        <w:rPr>
          <w:spacing w:val="23"/>
        </w:rPr>
        <w:t> </w:t>
      </w:r>
      <w:r>
        <w:rPr/>
        <w:t>about</w:t>
      </w:r>
      <w:r>
        <w:rPr>
          <w:spacing w:val="20"/>
        </w:rPr>
        <w:t> </w:t>
      </w:r>
      <w:r>
        <w:rPr/>
        <w:t>doing</w:t>
      </w:r>
      <w:r>
        <w:rPr>
          <w:spacing w:val="23"/>
        </w:rPr>
        <w:t> </w:t>
      </w:r>
      <w:r>
        <w:rPr/>
        <w:t>so.</w:t>
      </w:r>
      <w:r>
        <w:rPr>
          <w:spacing w:val="21"/>
        </w:rPr>
        <w:t> </w:t>
      </w:r>
      <w:r>
        <w:rPr/>
        <w:t>On</w:t>
      </w:r>
      <w:r>
        <w:rPr>
          <w:spacing w:val="19"/>
        </w:rPr>
        <w:t> </w:t>
      </w:r>
      <w:r>
        <w:rPr/>
        <w:t>the</w:t>
      </w:r>
      <w:r>
        <w:rPr>
          <w:spacing w:val="23"/>
        </w:rPr>
        <w:t> </w:t>
      </w:r>
      <w:r>
        <w:rPr/>
        <w:t>one</w:t>
      </w:r>
      <w:r>
        <w:rPr>
          <w:spacing w:val="23"/>
        </w:rPr>
        <w:t> </w:t>
      </w:r>
      <w:r>
        <w:rPr/>
        <w:t>hand,</w:t>
      </w:r>
      <w:r>
        <w:rPr>
          <w:spacing w:val="21"/>
        </w:rPr>
        <w:t> </w:t>
      </w:r>
      <w:r>
        <w:rPr/>
        <w:t>he</w:t>
      </w:r>
      <w:r>
        <w:rPr>
          <w:spacing w:val="20"/>
        </w:rPr>
        <w:t> </w:t>
      </w:r>
      <w:r>
        <w:rPr/>
        <w:t>sought to</w:t>
      </w:r>
      <w:r>
        <w:rPr>
          <w:spacing w:val="32"/>
        </w:rPr>
        <w:t> </w:t>
      </w:r>
      <w:r>
        <w:rPr/>
        <w:t>have</w:t>
      </w:r>
      <w:r>
        <w:rPr>
          <w:spacing w:val="30"/>
        </w:rPr>
        <w:t> </w:t>
      </w:r>
      <w:r>
        <w:rPr/>
        <w:t>his</w:t>
      </w:r>
      <w:r>
        <w:rPr>
          <w:spacing w:val="34"/>
        </w:rPr>
        <w:t> </w:t>
      </w:r>
      <w:r>
        <w:rPr/>
        <w:t>father</w:t>
      </w:r>
      <w:r>
        <w:rPr>
          <w:spacing w:val="32"/>
        </w:rPr>
        <w:t> </w:t>
      </w:r>
      <w:r>
        <w:rPr/>
        <w:t>all</w:t>
      </w:r>
      <w:r>
        <w:rPr>
          <w:spacing w:val="34"/>
        </w:rPr>
        <w:t> </w:t>
      </w:r>
      <w:r>
        <w:rPr/>
        <w:t>to</w:t>
      </w:r>
      <w:r>
        <w:rPr>
          <w:spacing w:val="34"/>
        </w:rPr>
        <w:t> </w:t>
      </w:r>
      <w:r>
        <w:rPr/>
        <w:t>himself;</w:t>
      </w:r>
      <w:r>
        <w:rPr>
          <w:spacing w:val="30"/>
        </w:rPr>
        <w:t> </w:t>
      </w:r>
      <w:r>
        <w:rPr/>
        <w:t>on</w:t>
      </w:r>
      <w:r>
        <w:rPr>
          <w:spacing w:val="34"/>
        </w:rPr>
        <w:t> </w:t>
      </w:r>
      <w:r>
        <w:rPr/>
        <w:t>the</w:t>
      </w:r>
      <w:r>
        <w:rPr>
          <w:spacing w:val="31"/>
        </w:rPr>
        <w:t> </w:t>
      </w:r>
      <w:r>
        <w:rPr/>
        <w:t>other,</w:t>
      </w:r>
      <w:r>
        <w:rPr>
          <w:spacing w:val="32"/>
        </w:rPr>
        <w:t> </w:t>
      </w:r>
      <w:r>
        <w:rPr/>
        <w:t>he</w:t>
      </w:r>
      <w:r>
        <w:rPr>
          <w:spacing w:val="31"/>
        </w:rPr>
        <w:t> </w:t>
      </w:r>
      <w:r>
        <w:rPr/>
        <w:t>belittled</w:t>
      </w:r>
      <w:r>
        <w:rPr>
          <w:spacing w:val="32"/>
        </w:rPr>
        <w:t> </w:t>
      </w:r>
      <w:r>
        <w:rPr/>
        <w:t>his</w:t>
      </w:r>
      <w:r>
        <w:rPr>
          <w:spacing w:val="31"/>
        </w:rPr>
        <w:t> </w:t>
      </w:r>
      <w:r>
        <w:rPr/>
        <w:t>father</w:t>
      </w:r>
      <w:r>
        <w:rPr>
          <w:spacing w:val="32"/>
        </w:rPr>
        <w:t> </w:t>
      </w:r>
      <w:r>
        <w:rPr/>
        <w:t>and</w:t>
      </w:r>
      <w:r>
        <w:rPr>
          <w:spacing w:val="32"/>
        </w:rPr>
        <w:t> </w:t>
      </w:r>
      <w:r>
        <w:rPr/>
        <w:t>claimed</w:t>
      </w:r>
      <w:r>
        <w:rPr>
          <w:spacing w:val="34"/>
        </w:rPr>
        <w:t> </w:t>
      </w:r>
      <w:r>
        <w:rPr/>
        <w:t>he</w:t>
      </w:r>
      <w:r>
        <w:rPr>
          <w:spacing w:val="31"/>
        </w:rPr>
        <w:t> </w:t>
      </w:r>
      <w:r>
        <w:rPr/>
        <w:t>had</w:t>
      </w:r>
      <w:r>
        <w:rPr>
          <w:spacing w:val="32"/>
        </w:rPr>
        <w:t> </w:t>
      </w:r>
      <w:r>
        <w:rPr/>
        <w:t>no need of him. His claim to be able to take care of himself, to be immune from illness and to be destined</w:t>
      </w:r>
      <w:r>
        <w:rPr>
          <w:spacing w:val="19"/>
        </w:rPr>
        <w:t> </w:t>
      </w:r>
      <w:r>
        <w:rPr/>
        <w:t>for</w:t>
      </w:r>
      <w:r>
        <w:rPr>
          <w:spacing w:val="17"/>
        </w:rPr>
        <w:t> </w:t>
      </w:r>
      <w:r>
        <w:rPr/>
        <w:t>riches</w:t>
      </w:r>
      <w:r>
        <w:rPr>
          <w:spacing w:val="19"/>
        </w:rPr>
        <w:t> </w:t>
      </w:r>
      <w:r>
        <w:rPr/>
        <w:t>and</w:t>
      </w:r>
      <w:r>
        <w:rPr>
          <w:spacing w:val="19"/>
        </w:rPr>
        <w:t> </w:t>
      </w:r>
      <w:r>
        <w:rPr/>
        <w:t>fame</w:t>
      </w:r>
      <w:r>
        <w:rPr>
          <w:spacing w:val="21"/>
        </w:rPr>
        <w:t> </w:t>
      </w:r>
      <w:r>
        <w:rPr/>
        <w:t>are</w:t>
      </w:r>
      <w:r>
        <w:rPr>
          <w:spacing w:val="17"/>
        </w:rPr>
        <w:t> </w:t>
      </w:r>
      <w:r>
        <w:rPr/>
        <w:t>all</w:t>
      </w:r>
      <w:r>
        <w:rPr>
          <w:spacing w:val="19"/>
        </w:rPr>
        <w:t> </w:t>
      </w:r>
      <w:r>
        <w:rPr/>
        <w:t>typical</w:t>
      </w:r>
      <w:r>
        <w:rPr>
          <w:spacing w:val="19"/>
        </w:rPr>
        <w:t> </w:t>
      </w:r>
      <w:r>
        <w:rPr/>
        <w:t>of</w:t>
      </w:r>
      <w:r>
        <w:rPr>
          <w:spacing w:val="16"/>
        </w:rPr>
        <w:t> </w:t>
      </w:r>
      <w:r>
        <w:rPr/>
        <w:t>the</w:t>
      </w:r>
      <w:r>
        <w:rPr>
          <w:spacing w:val="19"/>
        </w:rPr>
        <w:t> </w:t>
      </w:r>
      <w:r>
        <w:rPr/>
        <w:t>compulsively</w:t>
      </w:r>
      <w:r>
        <w:rPr>
          <w:spacing w:val="19"/>
        </w:rPr>
        <w:t> </w:t>
      </w:r>
      <w:r>
        <w:rPr/>
        <w:t>self-reliant</w:t>
      </w:r>
      <w:r>
        <w:rPr>
          <w:spacing w:val="16"/>
        </w:rPr>
        <w:t> </w:t>
      </w:r>
      <w:r>
        <w:rPr/>
        <w:t>person.</w:t>
      </w:r>
      <w:r>
        <w:rPr>
          <w:spacing w:val="17"/>
        </w:rPr>
        <w:t> </w:t>
      </w:r>
      <w:r>
        <w:rPr/>
        <w:t>In</w:t>
      </w:r>
      <w:r>
        <w:rPr>
          <w:spacing w:val="17"/>
        </w:rPr>
        <w:t> </w:t>
      </w:r>
      <w:r>
        <w:rPr/>
        <w:t>keeping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with that are the occasions when he ridiculed his younger sister for crying and for being, as he put it, 'babyish'.</w:t>
      </w:r>
    </w:p>
    <w:p>
      <w:pPr>
        <w:pStyle w:val="BodyText"/>
        <w:spacing w:before="8"/>
      </w:pPr>
    </w:p>
    <w:p>
      <w:pPr>
        <w:pStyle w:val="BodyText"/>
        <w:spacing w:line="247" w:lineRule="auto" w:before="1"/>
        <w:ind w:left="152" w:right="787"/>
        <w:jc w:val="both"/>
      </w:pPr>
      <w:r>
        <w:rPr/>
        <w:t>In seeking to account for Henry's responses let us start with the pattern of relationship Henry</w:t>
      </w:r>
      <w:r>
        <w:rPr>
          <w:spacing w:val="80"/>
        </w:rPr>
        <w:t> </w:t>
      </w:r>
      <w:r>
        <w:rPr/>
        <w:t>had</w:t>
      </w:r>
      <w:r>
        <w:rPr>
          <w:spacing w:val="33"/>
        </w:rPr>
        <w:t> </w:t>
      </w:r>
      <w:r>
        <w:rPr/>
        <w:t>had</w:t>
      </w:r>
      <w:r>
        <w:rPr>
          <w:spacing w:val="33"/>
        </w:rPr>
        <w:t> </w:t>
      </w:r>
      <w:r>
        <w:rPr/>
        <w:t>with</w:t>
      </w:r>
      <w:r>
        <w:rPr>
          <w:spacing w:val="33"/>
        </w:rPr>
        <w:t> </w:t>
      </w:r>
      <w:r>
        <w:rPr/>
        <w:t>his</w:t>
      </w:r>
      <w:r>
        <w:rPr>
          <w:spacing w:val="35"/>
        </w:rPr>
        <w:t> </w:t>
      </w:r>
      <w:r>
        <w:rPr/>
        <w:t>mother</w:t>
      </w:r>
      <w:r>
        <w:rPr>
          <w:spacing w:val="33"/>
        </w:rPr>
        <w:t> </w:t>
      </w:r>
      <w:r>
        <w:rPr/>
        <w:t>before</w:t>
      </w:r>
      <w:r>
        <w:rPr>
          <w:spacing w:val="33"/>
        </w:rPr>
        <w:t> </w:t>
      </w:r>
      <w:r>
        <w:rPr/>
        <w:t>she</w:t>
      </w:r>
      <w:r>
        <w:rPr>
          <w:spacing w:val="33"/>
        </w:rPr>
        <w:t> </w:t>
      </w:r>
      <w:r>
        <w:rPr/>
        <w:t>died.</w:t>
      </w:r>
      <w:r>
        <w:rPr>
          <w:spacing w:val="33"/>
        </w:rPr>
        <w:t> </w:t>
      </w:r>
      <w:r>
        <w:rPr/>
        <w:t>She</w:t>
      </w:r>
      <w:r>
        <w:rPr>
          <w:spacing w:val="31"/>
        </w:rPr>
        <w:t> </w:t>
      </w:r>
      <w:r>
        <w:rPr/>
        <w:t>is</w:t>
      </w:r>
      <w:r>
        <w:rPr>
          <w:spacing w:val="31"/>
        </w:rPr>
        <w:t> </w:t>
      </w:r>
      <w:r>
        <w:rPr/>
        <w:t>described</w:t>
      </w:r>
      <w:r>
        <w:rPr>
          <w:spacing w:val="35"/>
        </w:rPr>
        <w:t> </w:t>
      </w:r>
      <w:r>
        <w:rPr/>
        <w:t>as</w:t>
      </w:r>
      <w:r>
        <w:rPr>
          <w:spacing w:val="33"/>
        </w:rPr>
        <w:t> </w:t>
      </w:r>
      <w:r>
        <w:rPr/>
        <w:t>having</w:t>
      </w:r>
      <w:r>
        <w:rPr>
          <w:spacing w:val="33"/>
        </w:rPr>
        <w:t> </w:t>
      </w:r>
      <w:r>
        <w:rPr/>
        <w:t>been</w:t>
      </w:r>
      <w:r>
        <w:rPr>
          <w:spacing w:val="33"/>
        </w:rPr>
        <w:t> </w:t>
      </w:r>
      <w:r>
        <w:rPr/>
        <w:t>a</w:t>
      </w:r>
      <w:r>
        <w:rPr>
          <w:spacing w:val="33"/>
        </w:rPr>
        <w:t> </w:t>
      </w:r>
      <w:r>
        <w:rPr/>
        <w:t>somewhat</w:t>
      </w:r>
      <w:r>
        <w:rPr>
          <w:spacing w:val="33"/>
        </w:rPr>
        <w:t> </w:t>
      </w:r>
      <w:r>
        <w:rPr/>
        <w:t>cold and stern woman who is known to have been constantly worried about her children's school performance</w:t>
      </w:r>
      <w:r>
        <w:rPr>
          <w:spacing w:val="40"/>
        </w:rPr>
        <w:t> </w:t>
      </w:r>
      <w:r>
        <w:rPr/>
        <w:t>despite their</w:t>
      </w:r>
      <w:r>
        <w:rPr>
          <w:spacing w:val="40"/>
        </w:rPr>
        <w:t> </w:t>
      </w:r>
      <w:r>
        <w:rPr/>
        <w:t>being aged</w:t>
      </w:r>
      <w:r>
        <w:rPr>
          <w:spacing w:val="40"/>
        </w:rPr>
        <w:t> </w:t>
      </w:r>
      <w:r>
        <w:rPr/>
        <w:t>no</w:t>
      </w:r>
      <w:r>
        <w:rPr>
          <w:spacing w:val="40"/>
        </w:rPr>
        <w:t> </w:t>
      </w:r>
      <w:r>
        <w:rPr/>
        <w:t>more than eight</w:t>
      </w:r>
      <w:r>
        <w:rPr>
          <w:spacing w:val="40"/>
        </w:rPr>
        <w:t> </w:t>
      </w:r>
      <w:r>
        <w:rPr/>
        <w:t>and</w:t>
      </w:r>
      <w:r>
        <w:rPr>
          <w:spacing w:val="40"/>
        </w:rPr>
        <w:t> </w:t>
      </w:r>
      <w:r>
        <w:rPr/>
        <w:t>four</w:t>
      </w:r>
      <w:r>
        <w:rPr>
          <w:spacing w:val="40"/>
        </w:rPr>
        <w:t> </w:t>
      </w:r>
      <w:r>
        <w:rPr/>
        <w:t>respectively. From these clues</w:t>
      </w:r>
      <w:r>
        <w:rPr>
          <w:spacing w:val="39"/>
        </w:rPr>
        <w:t> </w:t>
      </w:r>
      <w:r>
        <w:rPr/>
        <w:t>I</w:t>
      </w:r>
      <w:r>
        <w:rPr>
          <w:spacing w:val="38"/>
        </w:rPr>
        <w:t> </w:t>
      </w:r>
      <w:r>
        <w:rPr/>
        <w:t>infer</w:t>
      </w:r>
      <w:r>
        <w:rPr>
          <w:spacing w:val="40"/>
        </w:rPr>
        <w:t> </w:t>
      </w:r>
      <w:r>
        <w:rPr/>
        <w:t>that</w:t>
      </w:r>
      <w:r>
        <w:rPr>
          <w:spacing w:val="39"/>
        </w:rPr>
        <w:t> </w:t>
      </w:r>
      <w:r>
        <w:rPr/>
        <w:t>she</w:t>
      </w:r>
      <w:r>
        <w:rPr>
          <w:spacing w:val="39"/>
        </w:rPr>
        <w:t> </w:t>
      </w:r>
      <w:r>
        <w:rPr/>
        <w:t>was</w:t>
      </w:r>
      <w:r>
        <w:rPr>
          <w:spacing w:val="39"/>
        </w:rPr>
        <w:t> </w:t>
      </w:r>
      <w:r>
        <w:rPr/>
        <w:t>probably</w:t>
      </w:r>
      <w:r>
        <w:rPr>
          <w:spacing w:val="39"/>
        </w:rPr>
        <w:t> </w:t>
      </w:r>
      <w:r>
        <w:rPr/>
        <w:t>unsympathetic</w:t>
      </w:r>
      <w:r>
        <w:rPr>
          <w:spacing w:val="39"/>
        </w:rPr>
        <w:t> </w:t>
      </w:r>
      <w:r>
        <w:rPr/>
        <w:t>towards</w:t>
      </w:r>
      <w:r>
        <w:rPr>
          <w:spacing w:val="38"/>
        </w:rPr>
        <w:t> </w:t>
      </w:r>
      <w:r>
        <w:rPr/>
        <w:t>her</w:t>
      </w:r>
      <w:r>
        <w:rPr>
          <w:spacing w:val="39"/>
        </w:rPr>
        <w:t> </w:t>
      </w:r>
      <w:r>
        <w:rPr/>
        <w:t>children's</w:t>
      </w:r>
      <w:r>
        <w:rPr>
          <w:spacing w:val="39"/>
        </w:rPr>
        <w:t> </w:t>
      </w:r>
      <w:r>
        <w:rPr/>
        <w:t>natural</w:t>
      </w:r>
      <w:r>
        <w:rPr>
          <w:spacing w:val="39"/>
        </w:rPr>
        <w:t> </w:t>
      </w:r>
      <w:r>
        <w:rPr/>
        <w:t>desires</w:t>
      </w:r>
      <w:r>
        <w:rPr>
          <w:spacing w:val="39"/>
        </w:rPr>
        <w:t> </w:t>
      </w:r>
      <w:r>
        <w:rPr/>
        <w:t>for love and support and that, when Henry laughed at Dorothy for</w:t>
      </w:r>
    </w:p>
    <w:p>
      <w:pPr>
        <w:pStyle w:val="BodyText"/>
        <w:spacing w:before="6"/>
      </w:pPr>
    </w:p>
    <w:p>
      <w:pPr>
        <w:pStyle w:val="BodyText"/>
        <w:ind w:left="152"/>
      </w:pPr>
      <w:r>
        <w:rPr/>
        <w:t>-</w:t>
      </w:r>
      <w:r>
        <w:rPr>
          <w:spacing w:val="-4"/>
        </w:rPr>
        <w:t>331-</w:t>
      </w:r>
    </w:p>
    <w:p>
      <w:pPr>
        <w:pStyle w:val="BodyText"/>
        <w:spacing w:before="4"/>
        <w:rPr>
          <w:sz w:val="23"/>
        </w:rPr>
      </w:pPr>
    </w:p>
    <w:p>
      <w:pPr>
        <w:pStyle w:val="BodyText"/>
        <w:spacing w:line="247" w:lineRule="auto" w:before="1"/>
        <w:ind w:left="152" w:right="786"/>
        <w:jc w:val="both"/>
      </w:pPr>
      <w:r>
        <w:rPr/>
        <w:t>being babyish, he was doing no more than treating Dorothy in the way his mother had often treated him. As a result he had grown despairing of ever receiving love and support when he wished for them and was asserting, instead, that he had neither need nor desire for anything so babyish. Secondly, I infer that Henry had received much more criticism from his mother than ever he had received praise or encouragement from her, and that he had either taken the</w:t>
      </w:r>
      <w:r>
        <w:rPr>
          <w:spacing w:val="80"/>
        </w:rPr>
        <w:t> </w:t>
      </w:r>
      <w:r>
        <w:rPr/>
        <w:t>criticism to heart and had thought badly of himself or else had felt bitterly towards her. His picture</w:t>
      </w:r>
      <w:r>
        <w:rPr>
          <w:spacing w:val="25"/>
        </w:rPr>
        <w:t> </w:t>
      </w:r>
      <w:r>
        <w:rPr/>
        <w:t>of</w:t>
      </w:r>
      <w:r>
        <w:rPr>
          <w:spacing w:val="29"/>
        </w:rPr>
        <w:t> </w:t>
      </w:r>
      <w:r>
        <w:rPr/>
        <w:t>lying</w:t>
      </w:r>
      <w:r>
        <w:rPr>
          <w:spacing w:val="27"/>
        </w:rPr>
        <w:t> </w:t>
      </w:r>
      <w:r>
        <w:rPr/>
        <w:t>idly</w:t>
      </w:r>
      <w:r>
        <w:rPr>
          <w:spacing w:val="29"/>
        </w:rPr>
        <w:t> </w:t>
      </w:r>
      <w:r>
        <w:rPr/>
        <w:t>in</w:t>
      </w:r>
      <w:r>
        <w:rPr>
          <w:spacing w:val="27"/>
        </w:rPr>
        <w:t> </w:t>
      </w:r>
      <w:r>
        <w:rPr/>
        <w:t>the</w:t>
      </w:r>
      <w:r>
        <w:rPr>
          <w:spacing w:val="27"/>
        </w:rPr>
        <w:t> </w:t>
      </w:r>
      <w:r>
        <w:rPr/>
        <w:t>sun</w:t>
      </w:r>
      <w:r>
        <w:rPr>
          <w:spacing w:val="27"/>
        </w:rPr>
        <w:t> </w:t>
      </w:r>
      <w:r>
        <w:rPr/>
        <w:t>with</w:t>
      </w:r>
      <w:r>
        <w:rPr>
          <w:spacing w:val="28"/>
        </w:rPr>
        <w:t> </w:t>
      </w:r>
      <w:r>
        <w:rPr/>
        <w:t>his</w:t>
      </w:r>
      <w:r>
        <w:rPr>
          <w:spacing w:val="28"/>
        </w:rPr>
        <w:t> </w:t>
      </w:r>
      <w:r>
        <w:rPr/>
        <w:t>father</w:t>
      </w:r>
      <w:r>
        <w:rPr>
          <w:spacing w:val="28"/>
        </w:rPr>
        <w:t> </w:t>
      </w:r>
      <w:r>
        <w:rPr/>
        <w:t>after</w:t>
      </w:r>
      <w:r>
        <w:rPr>
          <w:spacing w:val="27"/>
        </w:rPr>
        <w:t> </w:t>
      </w:r>
      <w:r>
        <w:rPr/>
        <w:t>his</w:t>
      </w:r>
      <w:r>
        <w:rPr>
          <w:spacing w:val="30"/>
        </w:rPr>
        <w:t> </w:t>
      </w:r>
      <w:r>
        <w:rPr/>
        <w:t>mother's</w:t>
      </w:r>
      <w:r>
        <w:rPr>
          <w:spacing w:val="28"/>
        </w:rPr>
        <w:t> </w:t>
      </w:r>
      <w:r>
        <w:rPr/>
        <w:t>death</w:t>
      </w:r>
      <w:r>
        <w:rPr>
          <w:spacing w:val="29"/>
        </w:rPr>
        <w:t> </w:t>
      </w:r>
      <w:r>
        <w:rPr/>
        <w:t>makes</w:t>
      </w:r>
      <w:r>
        <w:rPr>
          <w:spacing w:val="28"/>
        </w:rPr>
        <w:t> </w:t>
      </w:r>
      <w:r>
        <w:rPr/>
        <w:t>it</w:t>
      </w:r>
      <w:r>
        <w:rPr>
          <w:spacing w:val="25"/>
        </w:rPr>
        <w:t> </w:t>
      </w:r>
      <w:r>
        <w:rPr/>
        <w:t>plain</w:t>
      </w:r>
      <w:r>
        <w:rPr>
          <w:spacing w:val="28"/>
        </w:rPr>
        <w:t> </w:t>
      </w:r>
      <w:r>
        <w:rPr/>
        <w:t>that</w:t>
      </w:r>
      <w:r>
        <w:rPr>
          <w:spacing w:val="28"/>
        </w:rPr>
        <w:t> </w:t>
      </w:r>
      <w:r>
        <w:rPr/>
        <w:t>in one part of himself he was glad to be free of her pressure and criticism.</w:t>
      </w:r>
    </w:p>
    <w:p>
      <w:pPr>
        <w:pStyle w:val="BodyText"/>
        <w:spacing w:before="3"/>
      </w:pPr>
    </w:p>
    <w:p>
      <w:pPr>
        <w:pStyle w:val="BodyText"/>
        <w:spacing w:line="247" w:lineRule="auto"/>
        <w:ind w:left="152" w:right="787"/>
        <w:jc w:val="both"/>
      </w:pPr>
      <w:r>
        <w:rPr/>
        <w:t>Such</w:t>
      </w:r>
      <w:r>
        <w:rPr>
          <w:spacing w:val="15"/>
        </w:rPr>
        <w:t> </w:t>
      </w:r>
      <w:r>
        <w:rPr/>
        <w:t>guilt</w:t>
      </w:r>
      <w:r>
        <w:rPr>
          <w:spacing w:val="17"/>
        </w:rPr>
        <w:t> </w:t>
      </w:r>
      <w:r>
        <w:rPr/>
        <w:t>as</w:t>
      </w:r>
      <w:r>
        <w:rPr>
          <w:spacing w:val="15"/>
        </w:rPr>
        <w:t> </w:t>
      </w:r>
      <w:r>
        <w:rPr/>
        <w:t>these</w:t>
      </w:r>
      <w:r>
        <w:rPr>
          <w:spacing w:val="17"/>
        </w:rPr>
        <w:t> </w:t>
      </w:r>
      <w:r>
        <w:rPr/>
        <w:t>events</w:t>
      </w:r>
      <w:r>
        <w:rPr>
          <w:spacing w:val="17"/>
        </w:rPr>
        <w:t> </w:t>
      </w:r>
      <w:r>
        <w:rPr/>
        <w:t>would</w:t>
      </w:r>
      <w:r>
        <w:rPr>
          <w:spacing w:val="15"/>
        </w:rPr>
        <w:t> </w:t>
      </w:r>
      <w:r>
        <w:rPr/>
        <w:t>have</w:t>
      </w:r>
      <w:r>
        <w:rPr>
          <w:spacing w:val="15"/>
        </w:rPr>
        <w:t> </w:t>
      </w:r>
      <w:r>
        <w:rPr/>
        <w:t>engendered</w:t>
      </w:r>
      <w:r>
        <w:rPr>
          <w:spacing w:val="18"/>
        </w:rPr>
        <w:t> </w:t>
      </w:r>
      <w:r>
        <w:rPr/>
        <w:t>in</w:t>
      </w:r>
      <w:r>
        <w:rPr>
          <w:spacing w:val="15"/>
        </w:rPr>
        <w:t> </w:t>
      </w:r>
      <w:r>
        <w:rPr/>
        <w:t>Henry</w:t>
      </w:r>
      <w:r>
        <w:rPr>
          <w:spacing w:val="18"/>
        </w:rPr>
        <w:t> </w:t>
      </w:r>
      <w:r>
        <w:rPr/>
        <w:t>would</w:t>
      </w:r>
      <w:r>
        <w:rPr>
          <w:spacing w:val="15"/>
        </w:rPr>
        <w:t> </w:t>
      </w:r>
      <w:r>
        <w:rPr/>
        <w:t>have</w:t>
      </w:r>
      <w:r>
        <w:rPr>
          <w:spacing w:val="15"/>
        </w:rPr>
        <w:t> </w:t>
      </w:r>
      <w:r>
        <w:rPr/>
        <w:t>been</w:t>
      </w:r>
      <w:r>
        <w:rPr>
          <w:spacing w:val="19"/>
        </w:rPr>
        <w:t> </w:t>
      </w:r>
      <w:r>
        <w:rPr/>
        <w:t>much</w:t>
      </w:r>
      <w:r>
        <w:rPr>
          <w:spacing w:val="15"/>
        </w:rPr>
        <w:t> </w:t>
      </w:r>
      <w:r>
        <w:rPr/>
        <w:t>increased, I</w:t>
      </w:r>
      <w:r>
        <w:rPr>
          <w:spacing w:val="24"/>
        </w:rPr>
        <w:t> </w:t>
      </w:r>
      <w:r>
        <w:rPr/>
        <w:t>suspect,</w:t>
      </w:r>
      <w:r>
        <w:rPr>
          <w:spacing w:val="23"/>
        </w:rPr>
        <w:t> </w:t>
      </w:r>
      <w:r>
        <w:rPr/>
        <w:t>by</w:t>
      </w:r>
      <w:r>
        <w:rPr>
          <w:spacing w:val="24"/>
        </w:rPr>
        <w:t> </w:t>
      </w:r>
      <w:r>
        <w:rPr/>
        <w:t>his</w:t>
      </w:r>
      <w:r>
        <w:rPr>
          <w:spacing w:val="23"/>
        </w:rPr>
        <w:t> </w:t>
      </w:r>
      <w:r>
        <w:rPr/>
        <w:t>having</w:t>
      </w:r>
      <w:r>
        <w:rPr>
          <w:spacing w:val="24"/>
        </w:rPr>
        <w:t> </w:t>
      </w:r>
      <w:r>
        <w:rPr/>
        <w:t>been</w:t>
      </w:r>
      <w:r>
        <w:rPr>
          <w:spacing w:val="24"/>
        </w:rPr>
        <w:t> </w:t>
      </w:r>
      <w:r>
        <w:rPr/>
        <w:t>told</w:t>
      </w:r>
      <w:r>
        <w:rPr>
          <w:spacing w:val="25"/>
        </w:rPr>
        <w:t> </w:t>
      </w:r>
      <w:r>
        <w:rPr/>
        <w:t>either</w:t>
      </w:r>
      <w:r>
        <w:rPr>
          <w:spacing w:val="23"/>
        </w:rPr>
        <w:t> </w:t>
      </w:r>
      <w:r>
        <w:rPr/>
        <w:t>by</w:t>
      </w:r>
      <w:r>
        <w:rPr>
          <w:spacing w:val="25"/>
        </w:rPr>
        <w:t> </w:t>
      </w:r>
      <w:r>
        <w:rPr/>
        <w:t>his</w:t>
      </w:r>
      <w:r>
        <w:rPr>
          <w:spacing w:val="23"/>
        </w:rPr>
        <w:t> </w:t>
      </w:r>
      <w:r>
        <w:rPr/>
        <w:t>father</w:t>
      </w:r>
      <w:r>
        <w:rPr>
          <w:spacing w:val="23"/>
        </w:rPr>
        <w:t> </w:t>
      </w:r>
      <w:r>
        <w:rPr/>
        <w:t>or</w:t>
      </w:r>
      <w:r>
        <w:rPr>
          <w:spacing w:val="24"/>
        </w:rPr>
        <w:t> </w:t>
      </w:r>
      <w:r>
        <w:rPr/>
        <w:t>his</w:t>
      </w:r>
      <w:r>
        <w:rPr>
          <w:spacing w:val="24"/>
        </w:rPr>
        <w:t> </w:t>
      </w:r>
      <w:r>
        <w:rPr/>
        <w:t>mother,</w:t>
      </w:r>
      <w:r>
        <w:rPr>
          <w:spacing w:val="23"/>
        </w:rPr>
        <w:t> </w:t>
      </w:r>
      <w:r>
        <w:rPr/>
        <w:t>or</w:t>
      </w:r>
      <w:r>
        <w:rPr>
          <w:spacing w:val="23"/>
        </w:rPr>
        <w:t> </w:t>
      </w:r>
      <w:r>
        <w:rPr/>
        <w:t>perhaps</w:t>
      </w:r>
      <w:r>
        <w:rPr>
          <w:spacing w:val="23"/>
        </w:rPr>
        <w:t> </w:t>
      </w:r>
      <w:r>
        <w:rPr/>
        <w:t>by</w:t>
      </w:r>
      <w:r>
        <w:rPr>
          <w:spacing w:val="25"/>
        </w:rPr>
        <w:t> </w:t>
      </w:r>
      <w:r>
        <w:rPr/>
        <w:t>both,</w:t>
      </w:r>
      <w:r>
        <w:rPr>
          <w:spacing w:val="24"/>
        </w:rPr>
        <w:t> </w:t>
      </w:r>
      <w:r>
        <w:rPr/>
        <w:t>that his noisy behaviour was making his mother ill. My reasons for suspecting this are, in part, the general</w:t>
      </w:r>
      <w:r>
        <w:rPr>
          <w:spacing w:val="40"/>
        </w:rPr>
        <w:t> </w:t>
      </w:r>
      <w:r>
        <w:rPr/>
        <w:t>atmosphere</w:t>
      </w:r>
      <w:r>
        <w:rPr>
          <w:spacing w:val="40"/>
        </w:rPr>
        <w:t> </w:t>
      </w:r>
      <w:r>
        <w:rPr/>
        <w:t>in</w:t>
      </w:r>
      <w:r>
        <w:rPr>
          <w:spacing w:val="40"/>
        </w:rPr>
        <w:t> </w:t>
      </w:r>
      <w:r>
        <w:rPr/>
        <w:t>the</w:t>
      </w:r>
      <w:r>
        <w:rPr>
          <w:spacing w:val="40"/>
        </w:rPr>
        <w:t> </w:t>
      </w:r>
      <w:r>
        <w:rPr/>
        <w:t>family,</w:t>
      </w:r>
      <w:r>
        <w:rPr>
          <w:spacing w:val="40"/>
        </w:rPr>
        <w:t> </w:t>
      </w:r>
      <w:r>
        <w:rPr/>
        <w:t>including</w:t>
      </w:r>
      <w:r>
        <w:rPr>
          <w:spacing w:val="40"/>
        </w:rPr>
        <w:t> </w:t>
      </w:r>
      <w:r>
        <w:rPr/>
        <w:t>his</w:t>
      </w:r>
      <w:r>
        <w:rPr>
          <w:spacing w:val="40"/>
        </w:rPr>
        <w:t> </w:t>
      </w:r>
      <w:r>
        <w:rPr/>
        <w:t>father's</w:t>
      </w:r>
      <w:r>
        <w:rPr>
          <w:spacing w:val="40"/>
        </w:rPr>
        <w:t> </w:t>
      </w:r>
      <w:r>
        <w:rPr/>
        <w:t>angry</w:t>
      </w:r>
      <w:r>
        <w:rPr>
          <w:spacing w:val="40"/>
        </w:rPr>
        <w:t> </w:t>
      </w:r>
      <w:r>
        <w:rPr/>
        <w:t>intolerance</w:t>
      </w:r>
      <w:r>
        <w:rPr>
          <w:spacing w:val="40"/>
        </w:rPr>
        <w:t> </w:t>
      </w:r>
      <w:r>
        <w:rPr/>
        <w:t>of</w:t>
      </w:r>
      <w:r>
        <w:rPr>
          <w:spacing w:val="40"/>
        </w:rPr>
        <w:t> </w:t>
      </w:r>
      <w:r>
        <w:rPr/>
        <w:t>his</w:t>
      </w:r>
      <w:r>
        <w:rPr>
          <w:spacing w:val="40"/>
        </w:rPr>
        <w:t> </w:t>
      </w:r>
      <w:r>
        <w:rPr/>
        <w:t>son's activities, and in part the blame that Henry later directed at his sister. Dorothy, he claimed angrily, was making his stepmother ill.</w:t>
      </w:r>
    </w:p>
    <w:p>
      <w:pPr>
        <w:pStyle w:val="BodyText"/>
        <w:spacing w:before="4"/>
      </w:pPr>
    </w:p>
    <w:p>
      <w:pPr>
        <w:pStyle w:val="BodyText"/>
        <w:spacing w:line="247" w:lineRule="auto"/>
        <w:ind w:left="152" w:right="788"/>
        <w:jc w:val="both"/>
      </w:pPr>
      <w:r>
        <w:rPr/>
        <w:t>The guilt engendered in Henry by experiences of these kinds accounts, I believe, for his angry refusal</w:t>
      </w:r>
      <w:r>
        <w:rPr>
          <w:spacing w:val="23"/>
        </w:rPr>
        <w:t> </w:t>
      </w:r>
      <w:r>
        <w:rPr/>
        <w:t>to</w:t>
      </w:r>
      <w:r>
        <w:rPr>
          <w:spacing w:val="24"/>
        </w:rPr>
        <w:t> </w:t>
      </w:r>
      <w:r>
        <w:rPr/>
        <w:t>discuss</w:t>
      </w:r>
      <w:r>
        <w:rPr>
          <w:spacing w:val="24"/>
        </w:rPr>
        <w:t> </w:t>
      </w:r>
      <w:r>
        <w:rPr/>
        <w:t>his</w:t>
      </w:r>
      <w:r>
        <w:rPr>
          <w:spacing w:val="26"/>
        </w:rPr>
        <w:t> </w:t>
      </w:r>
      <w:r>
        <w:rPr/>
        <w:t>mother's</w:t>
      </w:r>
      <w:r>
        <w:rPr>
          <w:spacing w:val="23"/>
        </w:rPr>
        <w:t> </w:t>
      </w:r>
      <w:r>
        <w:rPr/>
        <w:t>death</w:t>
      </w:r>
      <w:r>
        <w:rPr>
          <w:spacing w:val="24"/>
        </w:rPr>
        <w:t> </w:t>
      </w:r>
      <w:r>
        <w:rPr/>
        <w:t>when</w:t>
      </w:r>
      <w:r>
        <w:rPr>
          <w:spacing w:val="24"/>
        </w:rPr>
        <w:t> </w:t>
      </w:r>
      <w:r>
        <w:rPr/>
        <w:t>his</w:t>
      </w:r>
      <w:r>
        <w:rPr>
          <w:spacing w:val="24"/>
        </w:rPr>
        <w:t> </w:t>
      </w:r>
      <w:r>
        <w:rPr/>
        <w:t>therapist</w:t>
      </w:r>
      <w:r>
        <w:rPr>
          <w:spacing w:val="23"/>
        </w:rPr>
        <w:t> </w:t>
      </w:r>
      <w:r>
        <w:rPr/>
        <w:t>first</w:t>
      </w:r>
      <w:r>
        <w:rPr>
          <w:spacing w:val="24"/>
        </w:rPr>
        <w:t> </w:t>
      </w:r>
      <w:r>
        <w:rPr/>
        <w:t>referred</w:t>
      </w:r>
      <w:r>
        <w:rPr>
          <w:spacing w:val="23"/>
        </w:rPr>
        <w:t> </w:t>
      </w:r>
      <w:r>
        <w:rPr/>
        <w:t>to</w:t>
      </w:r>
      <w:r>
        <w:rPr>
          <w:spacing w:val="23"/>
        </w:rPr>
        <w:t> </w:t>
      </w:r>
      <w:r>
        <w:rPr/>
        <w:t>it.</w:t>
      </w:r>
      <w:r>
        <w:rPr>
          <w:spacing w:val="23"/>
        </w:rPr>
        <w:t> </w:t>
      </w:r>
      <w:r>
        <w:rPr/>
        <w:t>Guilt</w:t>
      </w:r>
      <w:r>
        <w:rPr>
          <w:spacing w:val="23"/>
        </w:rPr>
        <w:t> </w:t>
      </w:r>
      <w:r>
        <w:rPr/>
        <w:t>is</w:t>
      </w:r>
      <w:r>
        <w:rPr>
          <w:spacing w:val="23"/>
        </w:rPr>
        <w:t> </w:t>
      </w:r>
      <w:r>
        <w:rPr/>
        <w:t>likely</w:t>
      </w:r>
      <w:r>
        <w:rPr>
          <w:spacing w:val="27"/>
        </w:rPr>
        <w:t> </w:t>
      </w:r>
      <w:r>
        <w:rPr/>
        <w:t>also to lie behind the terrible pain in his chest of which he briefly complained before recalling the operation</w:t>
      </w:r>
      <w:r>
        <w:rPr>
          <w:spacing w:val="40"/>
        </w:rPr>
        <w:t> </w:t>
      </w:r>
      <w:r>
        <w:rPr/>
        <w:t>that</w:t>
      </w:r>
      <w:r>
        <w:rPr>
          <w:spacing w:val="40"/>
        </w:rPr>
        <w:t> </w:t>
      </w:r>
      <w:r>
        <w:rPr/>
        <w:t>his</w:t>
      </w:r>
      <w:r>
        <w:rPr>
          <w:spacing w:val="40"/>
        </w:rPr>
        <w:t> </w:t>
      </w:r>
      <w:r>
        <w:rPr/>
        <w:t>mother</w:t>
      </w:r>
      <w:r>
        <w:rPr>
          <w:spacing w:val="40"/>
        </w:rPr>
        <w:t> </w:t>
      </w:r>
      <w:r>
        <w:rPr/>
        <w:t>had</w:t>
      </w:r>
      <w:r>
        <w:rPr>
          <w:spacing w:val="40"/>
        </w:rPr>
        <w:t> </w:t>
      </w:r>
      <w:r>
        <w:rPr/>
        <w:t>had.</w:t>
      </w:r>
      <w:r>
        <w:rPr>
          <w:spacing w:val="40"/>
        </w:rPr>
        <w:t> </w:t>
      </w:r>
      <w:r>
        <w:rPr/>
        <w:t>Only</w:t>
      </w:r>
      <w:r>
        <w:rPr>
          <w:spacing w:val="40"/>
        </w:rPr>
        <w:t> </w:t>
      </w:r>
      <w:r>
        <w:rPr/>
        <w:t>after</w:t>
      </w:r>
      <w:r>
        <w:rPr>
          <w:spacing w:val="40"/>
        </w:rPr>
        <w:t> </w:t>
      </w:r>
      <w:r>
        <w:rPr/>
        <w:t>experiencing</w:t>
      </w:r>
      <w:r>
        <w:rPr>
          <w:spacing w:val="40"/>
        </w:rPr>
        <w:t> </w:t>
      </w:r>
      <w:r>
        <w:rPr/>
        <w:t>that,</w:t>
      </w:r>
      <w:r>
        <w:rPr>
          <w:spacing w:val="40"/>
        </w:rPr>
        <w:t> </w:t>
      </w:r>
      <w:r>
        <w:rPr/>
        <w:t>it</w:t>
      </w:r>
      <w:r>
        <w:rPr>
          <w:spacing w:val="40"/>
        </w:rPr>
        <w:t> </w:t>
      </w:r>
      <w:r>
        <w:rPr/>
        <w:t>seems,</w:t>
      </w:r>
      <w:r>
        <w:rPr>
          <w:spacing w:val="40"/>
        </w:rPr>
        <w:t> </w:t>
      </w:r>
      <w:r>
        <w:rPr/>
        <w:t>did</w:t>
      </w:r>
      <w:r>
        <w:rPr>
          <w:spacing w:val="40"/>
        </w:rPr>
        <w:t> </w:t>
      </w:r>
      <w:r>
        <w:rPr/>
        <w:t>it</w:t>
      </w:r>
      <w:r>
        <w:rPr>
          <w:spacing w:val="40"/>
        </w:rPr>
        <w:t> </w:t>
      </w:r>
      <w:r>
        <w:rPr/>
        <w:t>become possible for him to feel sad</w:t>
      </w:r>
      <w:r>
        <w:rPr>
          <w:spacing w:val="28"/>
        </w:rPr>
        <w:t> </w:t>
      </w:r>
      <w:r>
        <w:rPr/>
        <w:t>and</w:t>
      </w:r>
      <w:r>
        <w:rPr>
          <w:spacing w:val="28"/>
        </w:rPr>
        <w:t> </w:t>
      </w:r>
      <w:r>
        <w:rPr/>
        <w:t>to renew his relationship</w:t>
      </w:r>
      <w:r>
        <w:rPr>
          <w:spacing w:val="28"/>
        </w:rPr>
        <w:t> </w:t>
      </w:r>
      <w:r>
        <w:rPr/>
        <w:t>with his</w:t>
      </w:r>
      <w:r>
        <w:rPr>
          <w:spacing w:val="28"/>
        </w:rPr>
        <w:t> </w:t>
      </w:r>
      <w:r>
        <w:rPr/>
        <w:t>mother; to do so</w:t>
      </w:r>
      <w:r>
        <w:rPr>
          <w:spacing w:val="28"/>
        </w:rPr>
        <w:t> </w:t>
      </w:r>
      <w:r>
        <w:rPr/>
        <w:t>included both treasuring the 'valuable' glass animals she had given him and also taking notice afresh of</w:t>
      </w:r>
      <w:r>
        <w:rPr>
          <w:spacing w:val="40"/>
        </w:rPr>
        <w:t> </w:t>
      </w:r>
      <w:r>
        <w:rPr/>
        <w:t>her injunctions to work harder at his lessons.</w:t>
      </w:r>
    </w:p>
    <w:p>
      <w:pPr>
        <w:pStyle w:val="BodyText"/>
        <w:spacing w:before="4"/>
      </w:pPr>
    </w:p>
    <w:p>
      <w:pPr>
        <w:pStyle w:val="BodyText"/>
        <w:spacing w:line="247" w:lineRule="auto"/>
        <w:ind w:left="152" w:right="787"/>
        <w:jc w:val="both"/>
      </w:pPr>
      <w:r>
        <w:rPr/>
        <w:t>It is not unlikely that Henry's responses were influenced adversely also by the experiences he</w:t>
      </w:r>
      <w:r>
        <w:rPr>
          <w:spacing w:val="40"/>
        </w:rPr>
        <w:t> </w:t>
      </w:r>
      <w:r>
        <w:rPr/>
        <w:t>had around the time of his mother's death and during the months subsequent to it. Any attempt</w:t>
      </w:r>
      <w:r>
        <w:rPr>
          <w:spacing w:val="80"/>
        </w:rPr>
        <w:t> </w:t>
      </w:r>
      <w:r>
        <w:rPr/>
        <w:t>to evaluate those influences, however, is baulked by a total lack of relevant information in the published</w:t>
      </w:r>
      <w:r>
        <w:rPr>
          <w:spacing w:val="25"/>
        </w:rPr>
        <w:t> </w:t>
      </w:r>
      <w:r>
        <w:rPr/>
        <w:t>account.</w:t>
      </w:r>
      <w:r>
        <w:rPr>
          <w:spacing w:val="25"/>
        </w:rPr>
        <w:t> </w:t>
      </w:r>
      <w:r>
        <w:rPr/>
        <w:t>Thus</w:t>
      </w:r>
      <w:r>
        <w:rPr>
          <w:spacing w:val="28"/>
        </w:rPr>
        <w:t> </w:t>
      </w:r>
      <w:r>
        <w:rPr/>
        <w:t>no</w:t>
      </w:r>
      <w:r>
        <w:rPr>
          <w:spacing w:val="24"/>
        </w:rPr>
        <w:t> </w:t>
      </w:r>
      <w:r>
        <w:rPr/>
        <w:t>information</w:t>
      </w:r>
      <w:r>
        <w:rPr>
          <w:spacing w:val="25"/>
        </w:rPr>
        <w:t> </w:t>
      </w:r>
      <w:r>
        <w:rPr/>
        <w:t>is</w:t>
      </w:r>
      <w:r>
        <w:rPr>
          <w:spacing w:val="25"/>
        </w:rPr>
        <w:t> </w:t>
      </w:r>
      <w:r>
        <w:rPr/>
        <w:t>given</w:t>
      </w:r>
      <w:r>
        <w:rPr>
          <w:spacing w:val="25"/>
        </w:rPr>
        <w:t> </w:t>
      </w:r>
      <w:r>
        <w:rPr/>
        <w:t>about</w:t>
      </w:r>
      <w:r>
        <w:rPr>
          <w:spacing w:val="24"/>
        </w:rPr>
        <w:t> </w:t>
      </w:r>
      <w:r>
        <w:rPr/>
        <w:t>what</w:t>
      </w:r>
      <w:r>
        <w:rPr>
          <w:spacing w:val="27"/>
        </w:rPr>
        <w:t> </w:t>
      </w:r>
      <w:r>
        <w:rPr/>
        <w:t>Henry</w:t>
      </w:r>
      <w:r>
        <w:rPr>
          <w:spacing w:val="25"/>
        </w:rPr>
        <w:t> </w:t>
      </w:r>
      <w:r>
        <w:rPr/>
        <w:t>was</w:t>
      </w:r>
      <w:r>
        <w:rPr>
          <w:spacing w:val="24"/>
        </w:rPr>
        <w:t> </w:t>
      </w:r>
      <w:r>
        <w:rPr/>
        <w:t>told</w:t>
      </w:r>
      <w:r>
        <w:rPr>
          <w:spacing w:val="24"/>
        </w:rPr>
        <w:t> </w:t>
      </w:r>
      <w:r>
        <w:rPr/>
        <w:t>of</w:t>
      </w:r>
      <w:r>
        <w:rPr>
          <w:spacing w:val="25"/>
        </w:rPr>
        <w:t> </w:t>
      </w:r>
      <w:r>
        <w:rPr/>
        <w:t>the</w:t>
      </w:r>
      <w:r>
        <w:rPr>
          <w:spacing w:val="25"/>
        </w:rPr>
        <w:t> </w:t>
      </w:r>
      <w:r>
        <w:rPr/>
        <w:t>causes</w:t>
      </w:r>
      <w:r>
        <w:rPr>
          <w:spacing w:val="24"/>
        </w:rPr>
        <w:t> </w:t>
      </w:r>
      <w:r>
        <w:rPr/>
        <w:t>of his mother's illness, the circumstances in which he last saw her, how or when he was informed</w:t>
      </w:r>
      <w:r>
        <w:rPr>
          <w:spacing w:val="40"/>
        </w:rPr>
        <w:t> </w:t>
      </w:r>
      <w:r>
        <w:rPr/>
        <w:t>of her death and whether he attended the funeral or visited the grave. Neither are we told how Henry's</w:t>
      </w:r>
      <w:r>
        <w:rPr>
          <w:spacing w:val="34"/>
        </w:rPr>
        <w:t> </w:t>
      </w:r>
      <w:r>
        <w:rPr/>
        <w:t>father</w:t>
      </w:r>
      <w:r>
        <w:rPr>
          <w:spacing w:val="34"/>
        </w:rPr>
        <w:t> </w:t>
      </w:r>
      <w:r>
        <w:rPr/>
        <w:t>responded</w:t>
      </w:r>
      <w:r>
        <w:rPr>
          <w:spacing w:val="34"/>
        </w:rPr>
        <w:t> </w:t>
      </w:r>
      <w:r>
        <w:rPr/>
        <w:t>to</w:t>
      </w:r>
      <w:r>
        <w:rPr>
          <w:spacing w:val="34"/>
        </w:rPr>
        <w:t> </w:t>
      </w:r>
      <w:r>
        <w:rPr/>
        <w:t>the</w:t>
      </w:r>
      <w:r>
        <w:rPr>
          <w:spacing w:val="31"/>
        </w:rPr>
        <w:t> </w:t>
      </w:r>
      <w:r>
        <w:rPr/>
        <w:t>untimely</w:t>
      </w:r>
      <w:r>
        <w:rPr>
          <w:spacing w:val="36"/>
        </w:rPr>
        <w:t> </w:t>
      </w:r>
      <w:r>
        <w:rPr/>
        <w:t>death</w:t>
      </w:r>
      <w:r>
        <w:rPr>
          <w:spacing w:val="34"/>
        </w:rPr>
        <w:t> </w:t>
      </w:r>
      <w:r>
        <w:rPr/>
        <w:t>of</w:t>
      </w:r>
      <w:r>
        <w:rPr>
          <w:spacing w:val="32"/>
        </w:rPr>
        <w:t> </w:t>
      </w:r>
      <w:r>
        <w:rPr/>
        <w:t>his</w:t>
      </w:r>
      <w:r>
        <w:rPr>
          <w:spacing w:val="32"/>
        </w:rPr>
        <w:t> </w:t>
      </w:r>
      <w:r>
        <w:rPr/>
        <w:t>wife,</w:t>
      </w:r>
      <w:r>
        <w:rPr>
          <w:spacing w:val="32"/>
        </w:rPr>
        <w:t> </w:t>
      </w:r>
      <w:r>
        <w:rPr/>
        <w:t>nor</w:t>
      </w:r>
      <w:r>
        <w:rPr>
          <w:spacing w:val="34"/>
        </w:rPr>
        <w:t> </w:t>
      </w:r>
      <w:r>
        <w:rPr/>
        <w:t>whether</w:t>
      </w:r>
      <w:r>
        <w:rPr>
          <w:spacing w:val="34"/>
        </w:rPr>
        <w:t> </w:t>
      </w:r>
      <w:r>
        <w:rPr/>
        <w:t>he</w:t>
      </w:r>
      <w:r>
        <w:rPr>
          <w:spacing w:val="34"/>
        </w:rPr>
        <w:t> </w:t>
      </w:r>
      <w:r>
        <w:rPr/>
        <w:t>was</w:t>
      </w:r>
      <w:r>
        <w:rPr>
          <w:spacing w:val="34"/>
        </w:rPr>
        <w:t> </w:t>
      </w:r>
      <w:r>
        <w:rPr/>
        <w:t>willing</w:t>
      </w:r>
      <w:r>
        <w:rPr>
          <w:spacing w:val="34"/>
        </w:rPr>
        <w:t> </w:t>
      </w:r>
      <w:r>
        <w:rPr/>
        <w:t>and able to speak about her to the children. The absence of such infor-</w:t>
      </w:r>
    </w:p>
    <w:p>
      <w:pPr>
        <w:pStyle w:val="BodyText"/>
        <w:spacing w:before="3"/>
      </w:pPr>
    </w:p>
    <w:p>
      <w:pPr>
        <w:pStyle w:val="BodyText"/>
        <w:spacing w:before="1"/>
        <w:ind w:left="152"/>
      </w:pPr>
      <w:r>
        <w:rPr/>
        <w:t>-</w:t>
      </w:r>
      <w:r>
        <w:rPr>
          <w:spacing w:val="-4"/>
        </w:rPr>
        <w:t>332-</w:t>
      </w:r>
    </w:p>
    <w:p>
      <w:pPr>
        <w:pStyle w:val="BodyText"/>
        <w:spacing w:before="5"/>
        <w:rPr>
          <w:sz w:val="23"/>
        </w:rPr>
      </w:pPr>
    </w:p>
    <w:p>
      <w:pPr>
        <w:pStyle w:val="BodyText"/>
        <w:spacing w:line="244" w:lineRule="auto"/>
        <w:ind w:left="152" w:right="789"/>
        <w:jc w:val="both"/>
      </w:pPr>
      <w:r>
        <w:rPr/>
        <w:t>mation,</w:t>
      </w:r>
      <w:r>
        <w:rPr>
          <w:spacing w:val="40"/>
        </w:rPr>
        <w:t> </w:t>
      </w:r>
      <w:r>
        <w:rPr/>
        <w:t>however,</w:t>
      </w:r>
      <w:r>
        <w:rPr>
          <w:spacing w:val="40"/>
        </w:rPr>
        <w:t> </w:t>
      </w:r>
      <w:r>
        <w:rPr/>
        <w:t>is</w:t>
      </w:r>
      <w:r>
        <w:rPr>
          <w:spacing w:val="40"/>
        </w:rPr>
        <w:t> </w:t>
      </w:r>
      <w:r>
        <w:rPr/>
        <w:t>at</w:t>
      </w:r>
      <w:r>
        <w:rPr>
          <w:spacing w:val="40"/>
        </w:rPr>
        <w:t> </w:t>
      </w:r>
      <w:r>
        <w:rPr/>
        <w:t>least</w:t>
      </w:r>
      <w:r>
        <w:rPr>
          <w:spacing w:val="40"/>
        </w:rPr>
        <w:t> </w:t>
      </w:r>
      <w:r>
        <w:rPr/>
        <w:t>suggestive</w:t>
      </w:r>
      <w:r>
        <w:rPr>
          <w:spacing w:val="40"/>
        </w:rPr>
        <w:t> </w:t>
      </w:r>
      <w:r>
        <w:rPr/>
        <w:t>that</w:t>
      </w:r>
      <w:r>
        <w:rPr>
          <w:spacing w:val="40"/>
        </w:rPr>
        <w:t> </w:t>
      </w:r>
      <w:r>
        <w:rPr/>
        <w:t>father</w:t>
      </w:r>
      <w:r>
        <w:rPr>
          <w:spacing w:val="40"/>
        </w:rPr>
        <w:t> </w:t>
      </w:r>
      <w:r>
        <w:rPr/>
        <w:t>neither</w:t>
      </w:r>
      <w:r>
        <w:rPr>
          <w:spacing w:val="40"/>
        </w:rPr>
        <w:t> </w:t>
      </w:r>
      <w:r>
        <w:rPr/>
        <w:t>encouraged</w:t>
      </w:r>
      <w:r>
        <w:rPr>
          <w:spacing w:val="40"/>
        </w:rPr>
        <w:t> </w:t>
      </w:r>
      <w:r>
        <w:rPr/>
        <w:t>discussion</w:t>
      </w:r>
      <w:r>
        <w:rPr>
          <w:spacing w:val="40"/>
        </w:rPr>
        <w:t> </w:t>
      </w:r>
      <w:r>
        <w:rPr/>
        <w:t>nor welcomed</w:t>
      </w:r>
      <w:r>
        <w:rPr>
          <w:spacing w:val="17"/>
        </w:rPr>
        <w:t> </w:t>
      </w:r>
      <w:r>
        <w:rPr/>
        <w:t>Henry's</w:t>
      </w:r>
      <w:r>
        <w:rPr>
          <w:spacing w:val="17"/>
        </w:rPr>
        <w:t> </w:t>
      </w:r>
      <w:r>
        <w:rPr/>
        <w:t>questions.</w:t>
      </w:r>
      <w:r>
        <w:rPr>
          <w:spacing w:val="17"/>
        </w:rPr>
        <w:t> </w:t>
      </w:r>
      <w:r>
        <w:rPr/>
        <w:t>In</w:t>
      </w:r>
      <w:r>
        <w:rPr>
          <w:spacing w:val="18"/>
        </w:rPr>
        <w:t> </w:t>
      </w:r>
      <w:r>
        <w:rPr/>
        <w:t>making</w:t>
      </w:r>
      <w:r>
        <w:rPr>
          <w:spacing w:val="17"/>
        </w:rPr>
        <w:t> </w:t>
      </w:r>
      <w:r>
        <w:rPr/>
        <w:t>these</w:t>
      </w:r>
      <w:r>
        <w:rPr>
          <w:spacing w:val="15"/>
        </w:rPr>
        <w:t> </w:t>
      </w:r>
      <w:r>
        <w:rPr/>
        <w:t>points,</w:t>
      </w:r>
      <w:r>
        <w:rPr>
          <w:spacing w:val="17"/>
        </w:rPr>
        <w:t> </w:t>
      </w:r>
      <w:r>
        <w:rPr/>
        <w:t>however,</w:t>
      </w:r>
      <w:r>
        <w:rPr>
          <w:spacing w:val="18"/>
        </w:rPr>
        <w:t> </w:t>
      </w:r>
      <w:r>
        <w:rPr/>
        <w:t>it</w:t>
      </w:r>
      <w:r>
        <w:rPr>
          <w:spacing w:val="19"/>
        </w:rPr>
        <w:t> </w:t>
      </w:r>
      <w:r>
        <w:rPr/>
        <w:t>must</w:t>
      </w:r>
      <w:r>
        <w:rPr>
          <w:spacing w:val="17"/>
        </w:rPr>
        <w:t> </w:t>
      </w:r>
      <w:r>
        <w:rPr/>
        <w:t>be</w:t>
      </w:r>
      <w:r>
        <w:rPr>
          <w:spacing w:val="18"/>
        </w:rPr>
        <w:t> </w:t>
      </w:r>
      <w:r>
        <w:rPr/>
        <w:t>remembered</w:t>
      </w:r>
      <w:r>
        <w:rPr>
          <w:spacing w:val="16"/>
        </w:rPr>
        <w:t> </w:t>
      </w:r>
      <w:r>
        <w:rPr/>
        <w:t>that</w:t>
      </w:r>
      <w:r>
        <w:rPr>
          <w:spacing w:val="18"/>
        </w:rPr>
        <w:t> </w:t>
      </w:r>
      <w:r>
        <w:rPr>
          <w:spacing w:val="-5"/>
        </w:rPr>
        <w:t>at</w:t>
      </w:r>
    </w:p>
    <w:p>
      <w:pPr>
        <w:spacing w:after="0" w:line="244" w:lineRule="auto"/>
        <w:jc w:val="both"/>
        <w:sectPr>
          <w:pgSz w:w="12240" w:h="15840"/>
          <w:pgMar w:header="0" w:footer="726" w:top="1260" w:bottom="920" w:left="1700" w:right="1060"/>
        </w:sectPr>
      </w:pPr>
    </w:p>
    <w:p>
      <w:pPr>
        <w:pStyle w:val="BodyText"/>
        <w:spacing w:line="247" w:lineRule="auto" w:before="76"/>
        <w:ind w:left="152" w:right="790"/>
        <w:jc w:val="both"/>
      </w:pPr>
      <w:r>
        <w:rPr/>
        <w:t>the</w:t>
      </w:r>
      <w:r>
        <w:rPr>
          <w:spacing w:val="29"/>
        </w:rPr>
        <w:t> </w:t>
      </w:r>
      <w:r>
        <w:rPr/>
        <w:t>time</w:t>
      </w:r>
      <w:r>
        <w:rPr>
          <w:spacing w:val="27"/>
        </w:rPr>
        <w:t> </w:t>
      </w:r>
      <w:r>
        <w:rPr/>
        <w:t>Shambaugh's</w:t>
      </w:r>
      <w:r>
        <w:rPr>
          <w:spacing w:val="27"/>
        </w:rPr>
        <w:t> </w:t>
      </w:r>
      <w:r>
        <w:rPr/>
        <w:t>report</w:t>
      </w:r>
      <w:r>
        <w:rPr>
          <w:spacing w:val="27"/>
        </w:rPr>
        <w:t> </w:t>
      </w:r>
      <w:r>
        <w:rPr/>
        <w:t>was</w:t>
      </w:r>
      <w:r>
        <w:rPr>
          <w:spacing w:val="29"/>
        </w:rPr>
        <w:t> </w:t>
      </w:r>
      <w:r>
        <w:rPr/>
        <w:t>published</w:t>
      </w:r>
      <w:r>
        <w:rPr>
          <w:spacing w:val="27"/>
        </w:rPr>
        <w:t> </w:t>
      </w:r>
      <w:r>
        <w:rPr/>
        <w:t>(</w:t>
      </w:r>
      <w:r>
        <w:rPr>
          <w:spacing w:val="27"/>
        </w:rPr>
        <w:t> </w:t>
      </w:r>
      <w:r>
        <w:rPr/>
        <w:t>1961)</w:t>
      </w:r>
      <w:r>
        <w:rPr>
          <w:spacing w:val="29"/>
        </w:rPr>
        <w:t> </w:t>
      </w:r>
      <w:r>
        <w:rPr/>
        <w:t>the</w:t>
      </w:r>
      <w:r>
        <w:rPr>
          <w:spacing w:val="28"/>
        </w:rPr>
        <w:t> </w:t>
      </w:r>
      <w:r>
        <w:rPr/>
        <w:t>significance</w:t>
      </w:r>
      <w:r>
        <w:rPr>
          <w:spacing w:val="27"/>
        </w:rPr>
        <w:t> </w:t>
      </w:r>
      <w:r>
        <w:rPr/>
        <w:t>of</w:t>
      </w:r>
      <w:r>
        <w:rPr>
          <w:spacing w:val="27"/>
        </w:rPr>
        <w:t> </w:t>
      </w:r>
      <w:r>
        <w:rPr/>
        <w:t>these</w:t>
      </w:r>
      <w:r>
        <w:rPr>
          <w:spacing w:val="30"/>
        </w:rPr>
        <w:t> </w:t>
      </w:r>
      <w:r>
        <w:rPr/>
        <w:t>matters</w:t>
      </w:r>
      <w:r>
        <w:rPr>
          <w:spacing w:val="28"/>
        </w:rPr>
        <w:t> </w:t>
      </w:r>
      <w:r>
        <w:rPr/>
        <w:t>had</w:t>
      </w:r>
      <w:r>
        <w:rPr>
          <w:spacing w:val="26"/>
        </w:rPr>
        <w:t> </w:t>
      </w:r>
      <w:r>
        <w:rPr/>
        <w:t>yet to be realized.</w:t>
      </w:r>
    </w:p>
    <w:p>
      <w:pPr>
        <w:pStyle w:val="BodyText"/>
        <w:spacing w:before="8"/>
      </w:pPr>
    </w:p>
    <w:p>
      <w:pPr>
        <w:pStyle w:val="Heading4"/>
      </w:pPr>
      <w:r>
        <w:rPr/>
        <w:t>Visha,</w:t>
      </w:r>
      <w:r>
        <w:rPr>
          <w:spacing w:val="3"/>
        </w:rPr>
        <w:t> </w:t>
      </w:r>
      <w:r>
        <w:rPr/>
        <w:t>ten</w:t>
      </w:r>
      <w:r>
        <w:rPr>
          <w:spacing w:val="5"/>
        </w:rPr>
        <w:t> </w:t>
      </w:r>
      <w:r>
        <w:rPr/>
        <w:t>when</w:t>
      </w:r>
      <w:r>
        <w:rPr>
          <w:spacing w:val="4"/>
        </w:rPr>
        <w:t> </w:t>
      </w:r>
      <w:r>
        <w:rPr/>
        <w:t>father</w:t>
      </w:r>
      <w:r>
        <w:rPr>
          <w:spacing w:val="6"/>
        </w:rPr>
        <w:t> </w:t>
      </w:r>
      <w:r>
        <w:rPr>
          <w:spacing w:val="-4"/>
        </w:rPr>
        <w:t>died</w:t>
      </w:r>
    </w:p>
    <w:p>
      <w:pPr>
        <w:pStyle w:val="BodyText"/>
        <w:spacing w:before="5"/>
        <w:rPr>
          <w:b/>
          <w:sz w:val="23"/>
        </w:rPr>
      </w:pPr>
    </w:p>
    <w:p>
      <w:pPr>
        <w:pStyle w:val="BodyText"/>
        <w:spacing w:line="247" w:lineRule="auto"/>
        <w:ind w:left="152" w:right="789"/>
        <w:jc w:val="both"/>
      </w:pPr>
      <w:r>
        <w:rPr/>
        <w:t>The</w:t>
      </w:r>
      <w:r>
        <w:rPr>
          <w:spacing w:val="40"/>
        </w:rPr>
        <w:t> </w:t>
      </w:r>
      <w:r>
        <w:rPr/>
        <w:t>account</w:t>
      </w:r>
      <w:r>
        <w:rPr>
          <w:spacing w:val="40"/>
        </w:rPr>
        <w:t> </w:t>
      </w:r>
      <w:r>
        <w:rPr/>
        <w:t>that</w:t>
      </w:r>
      <w:r>
        <w:rPr>
          <w:spacing w:val="40"/>
        </w:rPr>
        <w:t> </w:t>
      </w:r>
      <w:r>
        <w:rPr/>
        <w:t>follows,</w:t>
      </w:r>
      <w:r>
        <w:rPr>
          <w:spacing w:val="40"/>
        </w:rPr>
        <w:t> </w:t>
      </w:r>
      <w:r>
        <w:rPr/>
        <w:t>about</w:t>
      </w:r>
      <w:r>
        <w:rPr>
          <w:spacing w:val="40"/>
        </w:rPr>
        <w:t> </w:t>
      </w:r>
      <w:r>
        <w:rPr/>
        <w:t>a</w:t>
      </w:r>
      <w:r>
        <w:rPr>
          <w:spacing w:val="40"/>
        </w:rPr>
        <w:t> </w:t>
      </w:r>
      <w:r>
        <w:rPr/>
        <w:t>girl</w:t>
      </w:r>
      <w:r>
        <w:rPr>
          <w:spacing w:val="40"/>
        </w:rPr>
        <w:t> </w:t>
      </w:r>
      <w:r>
        <w:rPr/>
        <w:t>aged</w:t>
      </w:r>
      <w:r>
        <w:rPr>
          <w:spacing w:val="40"/>
        </w:rPr>
        <w:t> </w:t>
      </w:r>
      <w:r>
        <w:rPr/>
        <w:t>ten</w:t>
      </w:r>
      <w:r>
        <w:rPr>
          <w:spacing w:val="40"/>
        </w:rPr>
        <w:t> </w:t>
      </w:r>
      <w:r>
        <w:rPr/>
        <w:t>when</w:t>
      </w:r>
      <w:r>
        <w:rPr>
          <w:spacing w:val="40"/>
        </w:rPr>
        <w:t> </w:t>
      </w:r>
      <w:r>
        <w:rPr/>
        <w:t>her</w:t>
      </w:r>
      <w:r>
        <w:rPr>
          <w:spacing w:val="40"/>
        </w:rPr>
        <w:t> </w:t>
      </w:r>
      <w:r>
        <w:rPr/>
        <w:t>father</w:t>
      </w:r>
      <w:r>
        <w:rPr>
          <w:spacing w:val="40"/>
        </w:rPr>
        <w:t> </w:t>
      </w:r>
      <w:r>
        <w:rPr/>
        <w:t>died</w:t>
      </w:r>
      <w:r>
        <w:rPr>
          <w:spacing w:val="40"/>
        </w:rPr>
        <w:t> </w:t>
      </w:r>
      <w:r>
        <w:rPr/>
        <w:t>suddenly</w:t>
      </w:r>
      <w:r>
        <w:rPr>
          <w:spacing w:val="40"/>
        </w:rPr>
        <w:t> </w:t>
      </w:r>
      <w:r>
        <w:rPr/>
        <w:t>of</w:t>
      </w:r>
      <w:r>
        <w:rPr>
          <w:spacing w:val="40"/>
        </w:rPr>
        <w:t> </w:t>
      </w:r>
      <w:r>
        <w:rPr/>
        <w:t>a</w:t>
      </w:r>
      <w:r>
        <w:rPr>
          <w:spacing w:val="40"/>
        </w:rPr>
        <w:t> </w:t>
      </w:r>
      <w:r>
        <w:rPr/>
        <w:t>heart attack, is taken from the report of Elizabeth Tuters ( 1974), a social worker on the staff of the Tavistock Clinic, London. The case illustrates well some of the advantages of working with a child and the surviving parent in joint sessions.</w:t>
      </w:r>
    </w:p>
    <w:p>
      <w:pPr>
        <w:pStyle w:val="BodyText"/>
        <w:spacing w:before="6"/>
      </w:pPr>
    </w:p>
    <w:p>
      <w:pPr>
        <w:pStyle w:val="BodyText"/>
        <w:spacing w:line="247" w:lineRule="auto"/>
        <w:ind w:left="152" w:right="787"/>
        <w:jc w:val="both"/>
      </w:pPr>
      <w:r>
        <w:rPr/>
        <w:t>Visha's mother phoned the clinic to ask for help with her ten-year-old daughter who was</w:t>
      </w:r>
      <w:r>
        <w:rPr>
          <w:spacing w:val="40"/>
        </w:rPr>
        <w:t> </w:t>
      </w:r>
      <w:r>
        <w:rPr/>
        <w:t>refusing</w:t>
      </w:r>
      <w:r>
        <w:rPr>
          <w:spacing w:val="40"/>
        </w:rPr>
        <w:t> </w:t>
      </w:r>
      <w:r>
        <w:rPr/>
        <w:t>to</w:t>
      </w:r>
      <w:r>
        <w:rPr>
          <w:spacing w:val="40"/>
        </w:rPr>
        <w:t> </w:t>
      </w:r>
      <w:r>
        <w:rPr/>
        <w:t>go</w:t>
      </w:r>
      <w:r>
        <w:rPr>
          <w:spacing w:val="40"/>
        </w:rPr>
        <w:t> </w:t>
      </w:r>
      <w:r>
        <w:rPr/>
        <w:t>to</w:t>
      </w:r>
      <w:r>
        <w:rPr>
          <w:spacing w:val="40"/>
        </w:rPr>
        <w:t> </w:t>
      </w:r>
      <w:r>
        <w:rPr/>
        <w:t>school.</w:t>
      </w:r>
      <w:r>
        <w:rPr>
          <w:spacing w:val="40"/>
        </w:rPr>
        <w:t> </w:t>
      </w:r>
      <w:r>
        <w:rPr/>
        <w:t>Father</w:t>
      </w:r>
      <w:r>
        <w:rPr>
          <w:spacing w:val="40"/>
        </w:rPr>
        <w:t> </w:t>
      </w:r>
      <w:r>
        <w:rPr/>
        <w:t>had</w:t>
      </w:r>
      <w:r>
        <w:rPr>
          <w:spacing w:val="40"/>
        </w:rPr>
        <w:t> </w:t>
      </w:r>
      <w:r>
        <w:rPr/>
        <w:t>died</w:t>
      </w:r>
      <w:r>
        <w:rPr>
          <w:spacing w:val="40"/>
        </w:rPr>
        <w:t> </w:t>
      </w:r>
      <w:r>
        <w:rPr/>
        <w:t>suddenly</w:t>
      </w:r>
      <w:r>
        <w:rPr>
          <w:spacing w:val="40"/>
        </w:rPr>
        <w:t> </w:t>
      </w:r>
      <w:r>
        <w:rPr/>
        <w:t>of</w:t>
      </w:r>
      <w:r>
        <w:rPr>
          <w:spacing w:val="40"/>
        </w:rPr>
        <w:t> </w:t>
      </w:r>
      <w:r>
        <w:rPr/>
        <w:t>a</w:t>
      </w:r>
      <w:r>
        <w:rPr>
          <w:spacing w:val="40"/>
        </w:rPr>
        <w:t> </w:t>
      </w:r>
      <w:r>
        <w:rPr/>
        <w:t>heart</w:t>
      </w:r>
      <w:r>
        <w:rPr>
          <w:spacing w:val="40"/>
        </w:rPr>
        <w:t> </w:t>
      </w:r>
      <w:r>
        <w:rPr/>
        <w:t>attack</w:t>
      </w:r>
      <w:r>
        <w:rPr>
          <w:spacing w:val="40"/>
        </w:rPr>
        <w:t> </w:t>
      </w:r>
      <w:r>
        <w:rPr/>
        <w:t>ten</w:t>
      </w:r>
      <w:r>
        <w:rPr>
          <w:spacing w:val="40"/>
        </w:rPr>
        <w:t> </w:t>
      </w:r>
      <w:r>
        <w:rPr/>
        <w:t>weeks</w:t>
      </w:r>
      <w:r>
        <w:rPr>
          <w:spacing w:val="40"/>
        </w:rPr>
        <w:t> </w:t>
      </w:r>
      <w:r>
        <w:rPr/>
        <w:t>earlier</w:t>
      </w:r>
      <w:r>
        <w:rPr>
          <w:spacing w:val="40"/>
        </w:rPr>
        <w:t> </w:t>
      </w:r>
      <w:r>
        <w:rPr/>
        <w:t>and mother was feeling too upset herself to deal with Visha. A few days later a child psychiatrist, Christopher</w:t>
      </w:r>
      <w:r>
        <w:rPr>
          <w:spacing w:val="40"/>
        </w:rPr>
        <w:t> </w:t>
      </w:r>
      <w:r>
        <w:rPr/>
        <w:t>Holland,</w:t>
      </w:r>
      <w:r>
        <w:rPr>
          <w:spacing w:val="40"/>
        </w:rPr>
        <w:t> </w:t>
      </w:r>
      <w:r>
        <w:rPr/>
        <w:t>and</w:t>
      </w:r>
      <w:r>
        <w:rPr>
          <w:spacing w:val="40"/>
        </w:rPr>
        <w:t> </w:t>
      </w:r>
      <w:r>
        <w:rPr/>
        <w:t>a</w:t>
      </w:r>
      <w:r>
        <w:rPr>
          <w:spacing w:val="40"/>
        </w:rPr>
        <w:t> </w:t>
      </w:r>
      <w:r>
        <w:rPr/>
        <w:t>social</w:t>
      </w:r>
      <w:r>
        <w:rPr>
          <w:spacing w:val="40"/>
        </w:rPr>
        <w:t> </w:t>
      </w:r>
      <w:r>
        <w:rPr/>
        <w:t>worker,</w:t>
      </w:r>
      <w:r>
        <w:rPr>
          <w:spacing w:val="40"/>
        </w:rPr>
        <w:t> </w:t>
      </w:r>
      <w:r>
        <w:rPr/>
        <w:t>Elizabeth</w:t>
      </w:r>
      <w:r>
        <w:rPr>
          <w:spacing w:val="40"/>
        </w:rPr>
        <w:t> </w:t>
      </w:r>
      <w:r>
        <w:rPr/>
        <w:t>Tuters,</w:t>
      </w:r>
      <w:r>
        <w:rPr>
          <w:spacing w:val="40"/>
        </w:rPr>
        <w:t> </w:t>
      </w:r>
      <w:r>
        <w:rPr/>
        <w:t>met</w:t>
      </w:r>
      <w:r>
        <w:rPr>
          <w:spacing w:val="40"/>
        </w:rPr>
        <w:t> </w:t>
      </w:r>
      <w:r>
        <w:rPr/>
        <w:t>Visha</w:t>
      </w:r>
      <w:r>
        <w:rPr>
          <w:spacing w:val="40"/>
        </w:rPr>
        <w:t> </w:t>
      </w:r>
      <w:r>
        <w:rPr/>
        <w:t>and</w:t>
      </w:r>
      <w:r>
        <w:rPr>
          <w:spacing w:val="40"/>
        </w:rPr>
        <w:t> </w:t>
      </w:r>
      <w:r>
        <w:rPr/>
        <w:t>her</w:t>
      </w:r>
      <w:r>
        <w:rPr>
          <w:spacing w:val="40"/>
        </w:rPr>
        <w:t> </w:t>
      </w:r>
      <w:r>
        <w:rPr/>
        <w:t>mother</w:t>
      </w:r>
      <w:r>
        <w:rPr>
          <w:spacing w:val="40"/>
        </w:rPr>
        <w:t> </w:t>
      </w:r>
      <w:r>
        <w:rPr/>
        <w:t>in order to reach a joint decision how best to proceed. The plan agreed was that mother and daughter should each have four meetings with a professional worker, Visha with Holland and mother with Tuters, after which the four would meet again to review the situation.</w:t>
      </w:r>
    </w:p>
    <w:p>
      <w:pPr>
        <w:pStyle w:val="BodyText"/>
        <w:spacing w:before="5"/>
      </w:pPr>
    </w:p>
    <w:p>
      <w:pPr>
        <w:pStyle w:val="BodyText"/>
        <w:spacing w:line="247" w:lineRule="auto"/>
        <w:ind w:left="152" w:right="788"/>
        <w:jc w:val="both"/>
      </w:pPr>
      <w:r>
        <w:rPr/>
        <w:t>During these parallel interviews, held weekly, Visha and her mother presented contrasting pictures.</w:t>
      </w:r>
      <w:r>
        <w:rPr>
          <w:spacing w:val="36"/>
        </w:rPr>
        <w:t> </w:t>
      </w:r>
      <w:r>
        <w:rPr/>
        <w:t>Although</w:t>
      </w:r>
      <w:r>
        <w:rPr>
          <w:spacing w:val="36"/>
        </w:rPr>
        <w:t> </w:t>
      </w:r>
      <w:r>
        <w:rPr/>
        <w:t>the</w:t>
      </w:r>
      <w:r>
        <w:rPr>
          <w:spacing w:val="36"/>
        </w:rPr>
        <w:t> </w:t>
      </w:r>
      <w:r>
        <w:rPr/>
        <w:t>content</w:t>
      </w:r>
      <w:r>
        <w:rPr>
          <w:spacing w:val="35"/>
        </w:rPr>
        <w:t> </w:t>
      </w:r>
      <w:r>
        <w:rPr/>
        <w:t>of</w:t>
      </w:r>
      <w:r>
        <w:rPr>
          <w:spacing w:val="37"/>
        </w:rPr>
        <w:t> </w:t>
      </w:r>
      <w:r>
        <w:rPr/>
        <w:t>Visha's</w:t>
      </w:r>
      <w:r>
        <w:rPr>
          <w:spacing w:val="36"/>
        </w:rPr>
        <w:t> </w:t>
      </w:r>
      <w:r>
        <w:rPr/>
        <w:t>drawings</w:t>
      </w:r>
      <w:r>
        <w:rPr>
          <w:spacing w:val="37"/>
        </w:rPr>
        <w:t> </w:t>
      </w:r>
      <w:r>
        <w:rPr/>
        <w:t>and</w:t>
      </w:r>
      <w:r>
        <w:rPr>
          <w:spacing w:val="36"/>
        </w:rPr>
        <w:t> </w:t>
      </w:r>
      <w:r>
        <w:rPr/>
        <w:t>stories</w:t>
      </w:r>
      <w:r>
        <w:rPr>
          <w:spacing w:val="36"/>
        </w:rPr>
        <w:t> </w:t>
      </w:r>
      <w:r>
        <w:rPr/>
        <w:t>suggested</w:t>
      </w:r>
      <w:r>
        <w:rPr>
          <w:spacing w:val="36"/>
        </w:rPr>
        <w:t> </w:t>
      </w:r>
      <w:r>
        <w:rPr/>
        <w:t>she</w:t>
      </w:r>
      <w:r>
        <w:rPr>
          <w:spacing w:val="36"/>
        </w:rPr>
        <w:t> </w:t>
      </w:r>
      <w:r>
        <w:rPr/>
        <w:t>felt</w:t>
      </w:r>
      <w:r>
        <w:rPr>
          <w:spacing w:val="36"/>
        </w:rPr>
        <w:t> </w:t>
      </w:r>
      <w:r>
        <w:rPr/>
        <w:t>devastated and alone with no one to help her, to Holland she insisted that the world was filled with happy birds and gardens and endless supplies of ice-cream. Much of her talk was directed in bitter criticism</w:t>
      </w:r>
      <w:r>
        <w:rPr>
          <w:spacing w:val="40"/>
        </w:rPr>
        <w:t> </w:t>
      </w:r>
      <w:r>
        <w:rPr/>
        <w:t>at</w:t>
      </w:r>
      <w:r>
        <w:rPr>
          <w:spacing w:val="40"/>
        </w:rPr>
        <w:t> </w:t>
      </w:r>
      <w:r>
        <w:rPr/>
        <w:t>her</w:t>
      </w:r>
      <w:r>
        <w:rPr>
          <w:spacing w:val="40"/>
        </w:rPr>
        <w:t> </w:t>
      </w:r>
      <w:r>
        <w:rPr/>
        <w:t>mother</w:t>
      </w:r>
      <w:r>
        <w:rPr>
          <w:spacing w:val="40"/>
        </w:rPr>
        <w:t> </w:t>
      </w:r>
      <w:r>
        <w:rPr/>
        <w:t>because</w:t>
      </w:r>
      <w:r>
        <w:rPr>
          <w:spacing w:val="40"/>
        </w:rPr>
        <w:t> </w:t>
      </w:r>
      <w:r>
        <w:rPr/>
        <w:t>of</w:t>
      </w:r>
      <w:r>
        <w:rPr>
          <w:spacing w:val="40"/>
        </w:rPr>
        <w:t> </w:t>
      </w:r>
      <w:r>
        <w:rPr/>
        <w:t>her</w:t>
      </w:r>
      <w:r>
        <w:rPr>
          <w:spacing w:val="40"/>
        </w:rPr>
        <w:t> </w:t>
      </w:r>
      <w:r>
        <w:rPr/>
        <w:t>'tearful</w:t>
      </w:r>
      <w:r>
        <w:rPr>
          <w:spacing w:val="40"/>
        </w:rPr>
        <w:t> </w:t>
      </w:r>
      <w:r>
        <w:rPr/>
        <w:t>carryingon'.</w:t>
      </w:r>
      <w:r>
        <w:rPr>
          <w:spacing w:val="40"/>
        </w:rPr>
        <w:t> </w:t>
      </w:r>
      <w:r>
        <w:rPr/>
        <w:t>Visha</w:t>
      </w:r>
      <w:r>
        <w:rPr>
          <w:spacing w:val="40"/>
        </w:rPr>
        <w:t> </w:t>
      </w:r>
      <w:r>
        <w:rPr/>
        <w:t>also</w:t>
      </w:r>
      <w:r>
        <w:rPr>
          <w:spacing w:val="40"/>
        </w:rPr>
        <w:t> </w:t>
      </w:r>
      <w:r>
        <w:rPr/>
        <w:t>remarked</w:t>
      </w:r>
      <w:r>
        <w:rPr>
          <w:spacing w:val="40"/>
        </w:rPr>
        <w:t> </w:t>
      </w:r>
      <w:r>
        <w:rPr/>
        <w:t>that</w:t>
      </w:r>
      <w:r>
        <w:rPr>
          <w:spacing w:val="40"/>
        </w:rPr>
        <w:t> </w:t>
      </w:r>
      <w:r>
        <w:rPr/>
        <w:t>she missed her best friend at school and was worried about black spiders that lurk about at home.</w:t>
      </w:r>
    </w:p>
    <w:p>
      <w:pPr>
        <w:pStyle w:val="BodyText"/>
        <w:spacing w:before="4"/>
      </w:pPr>
    </w:p>
    <w:p>
      <w:pPr>
        <w:pStyle w:val="BodyText"/>
        <w:spacing w:line="247" w:lineRule="auto"/>
        <w:ind w:left="152" w:right="788"/>
        <w:jc w:val="both"/>
      </w:pPr>
      <w:r>
        <w:rPr/>
        <w:t>In her interviews with Tuters mother was indeed tearful and distressed. She described how</w:t>
      </w:r>
      <w:r>
        <w:rPr>
          <w:spacing w:val="80"/>
        </w:rPr>
        <w:t> </w:t>
      </w:r>
      <w:r>
        <w:rPr/>
        <w:t>Visha had come home one day from school to find her father lying dead in bed. Earlier he had been</w:t>
      </w:r>
      <w:r>
        <w:rPr>
          <w:spacing w:val="35"/>
        </w:rPr>
        <w:t> </w:t>
      </w:r>
      <w:r>
        <w:rPr/>
        <w:t>complaining</w:t>
      </w:r>
      <w:r>
        <w:rPr>
          <w:spacing w:val="35"/>
        </w:rPr>
        <w:t> </w:t>
      </w:r>
      <w:r>
        <w:rPr/>
        <w:t>of</w:t>
      </w:r>
      <w:r>
        <w:rPr>
          <w:spacing w:val="35"/>
        </w:rPr>
        <w:t> </w:t>
      </w:r>
      <w:r>
        <w:rPr/>
        <w:t>a</w:t>
      </w:r>
      <w:r>
        <w:rPr>
          <w:spacing w:val="36"/>
        </w:rPr>
        <w:t> </w:t>
      </w:r>
      <w:r>
        <w:rPr/>
        <w:t>chest</w:t>
      </w:r>
      <w:r>
        <w:rPr>
          <w:spacing w:val="34"/>
        </w:rPr>
        <w:t> </w:t>
      </w:r>
      <w:r>
        <w:rPr/>
        <w:t>pain</w:t>
      </w:r>
      <w:r>
        <w:rPr>
          <w:spacing w:val="36"/>
        </w:rPr>
        <w:t> </w:t>
      </w:r>
      <w:r>
        <w:rPr/>
        <w:t>and</w:t>
      </w:r>
      <w:r>
        <w:rPr>
          <w:spacing w:val="34"/>
        </w:rPr>
        <w:t> </w:t>
      </w:r>
      <w:r>
        <w:rPr/>
        <w:t>was</w:t>
      </w:r>
      <w:r>
        <w:rPr>
          <w:spacing w:val="35"/>
        </w:rPr>
        <w:t> </w:t>
      </w:r>
      <w:r>
        <w:rPr/>
        <w:t>being</w:t>
      </w:r>
      <w:r>
        <w:rPr>
          <w:spacing w:val="35"/>
        </w:rPr>
        <w:t> </w:t>
      </w:r>
      <w:r>
        <w:rPr/>
        <w:t>treated</w:t>
      </w:r>
      <w:r>
        <w:rPr>
          <w:spacing w:val="35"/>
        </w:rPr>
        <w:t> </w:t>
      </w:r>
      <w:r>
        <w:rPr/>
        <w:t>for</w:t>
      </w:r>
      <w:r>
        <w:rPr>
          <w:spacing w:val="35"/>
        </w:rPr>
        <w:t> </w:t>
      </w:r>
      <w:r>
        <w:rPr/>
        <w:t>rheumatism;</w:t>
      </w:r>
      <w:r>
        <w:rPr>
          <w:spacing w:val="35"/>
        </w:rPr>
        <w:t> </w:t>
      </w:r>
      <w:r>
        <w:rPr/>
        <w:t>the</w:t>
      </w:r>
      <w:r>
        <w:rPr>
          <w:spacing w:val="35"/>
        </w:rPr>
        <w:t> </w:t>
      </w:r>
      <w:r>
        <w:rPr/>
        <w:t>cause</w:t>
      </w:r>
      <w:r>
        <w:rPr>
          <w:spacing w:val="35"/>
        </w:rPr>
        <w:t> </w:t>
      </w:r>
      <w:r>
        <w:rPr/>
        <w:t>of</w:t>
      </w:r>
      <w:r>
        <w:rPr>
          <w:spacing w:val="34"/>
        </w:rPr>
        <w:t> </w:t>
      </w:r>
      <w:r>
        <w:rPr/>
        <w:t>death was</w:t>
      </w:r>
      <w:r>
        <w:rPr>
          <w:spacing w:val="40"/>
        </w:rPr>
        <w:t> </w:t>
      </w:r>
      <w:r>
        <w:rPr/>
        <w:t>heart</w:t>
      </w:r>
      <w:r>
        <w:rPr>
          <w:spacing w:val="40"/>
        </w:rPr>
        <w:t> </w:t>
      </w:r>
      <w:r>
        <w:rPr/>
        <w:t>attack.</w:t>
      </w:r>
      <w:r>
        <w:rPr>
          <w:spacing w:val="40"/>
        </w:rPr>
        <w:t> </w:t>
      </w:r>
      <w:r>
        <w:rPr/>
        <w:t>Mother</w:t>
      </w:r>
      <w:r>
        <w:rPr>
          <w:spacing w:val="40"/>
        </w:rPr>
        <w:t> </w:t>
      </w:r>
      <w:r>
        <w:rPr/>
        <w:t>felt</w:t>
      </w:r>
      <w:r>
        <w:rPr>
          <w:spacing w:val="40"/>
        </w:rPr>
        <w:t> </w:t>
      </w:r>
      <w:r>
        <w:rPr/>
        <w:t>guilty</w:t>
      </w:r>
      <w:r>
        <w:rPr>
          <w:spacing w:val="40"/>
        </w:rPr>
        <w:t> </w:t>
      </w:r>
      <w:r>
        <w:rPr/>
        <w:t>and</w:t>
      </w:r>
      <w:r>
        <w:rPr>
          <w:spacing w:val="40"/>
        </w:rPr>
        <w:t> </w:t>
      </w:r>
      <w:r>
        <w:rPr/>
        <w:t>blamed</w:t>
      </w:r>
      <w:r>
        <w:rPr>
          <w:spacing w:val="40"/>
        </w:rPr>
        <w:t> </w:t>
      </w:r>
      <w:r>
        <w:rPr/>
        <w:t>herself</w:t>
      </w:r>
      <w:r>
        <w:rPr>
          <w:spacing w:val="40"/>
        </w:rPr>
        <w:t> </w:t>
      </w:r>
      <w:r>
        <w:rPr/>
        <w:t>for</w:t>
      </w:r>
      <w:r>
        <w:rPr>
          <w:spacing w:val="40"/>
        </w:rPr>
        <w:t> </w:t>
      </w:r>
      <w:r>
        <w:rPr/>
        <w:t>not</w:t>
      </w:r>
      <w:r>
        <w:rPr>
          <w:spacing w:val="40"/>
        </w:rPr>
        <w:t> </w:t>
      </w:r>
      <w:r>
        <w:rPr/>
        <w:t>having</w:t>
      </w:r>
      <w:r>
        <w:rPr>
          <w:spacing w:val="40"/>
        </w:rPr>
        <w:t> </w:t>
      </w:r>
      <w:r>
        <w:rPr/>
        <w:t>insisted</w:t>
      </w:r>
      <w:r>
        <w:rPr>
          <w:spacing w:val="40"/>
        </w:rPr>
        <w:t> </w:t>
      </w:r>
      <w:r>
        <w:rPr/>
        <w:t>that</w:t>
      </w:r>
      <w:r>
        <w:rPr>
          <w:spacing w:val="40"/>
        </w:rPr>
        <w:t> </w:t>
      </w:r>
      <w:r>
        <w:rPr/>
        <w:t>her husband</w:t>
      </w:r>
      <w:r>
        <w:rPr>
          <w:spacing w:val="25"/>
        </w:rPr>
        <w:t> </w:t>
      </w:r>
      <w:r>
        <w:rPr/>
        <w:t>see</w:t>
      </w:r>
      <w:r>
        <w:rPr>
          <w:spacing w:val="25"/>
        </w:rPr>
        <w:t> </w:t>
      </w:r>
      <w:r>
        <w:rPr/>
        <w:t>the</w:t>
      </w:r>
      <w:r>
        <w:rPr>
          <w:spacing w:val="25"/>
        </w:rPr>
        <w:t> </w:t>
      </w:r>
      <w:r>
        <w:rPr/>
        <w:t>doctor</w:t>
      </w:r>
      <w:r>
        <w:rPr>
          <w:spacing w:val="25"/>
        </w:rPr>
        <w:t> </w:t>
      </w:r>
      <w:r>
        <w:rPr/>
        <w:t>again.</w:t>
      </w:r>
      <w:r>
        <w:rPr>
          <w:spacing w:val="25"/>
        </w:rPr>
        <w:t> </w:t>
      </w:r>
      <w:r>
        <w:rPr/>
        <w:t>After</w:t>
      </w:r>
      <w:r>
        <w:rPr>
          <w:spacing w:val="27"/>
        </w:rPr>
        <w:t> </w:t>
      </w:r>
      <w:r>
        <w:rPr/>
        <w:t>his</w:t>
      </w:r>
      <w:r>
        <w:rPr>
          <w:spacing w:val="25"/>
        </w:rPr>
        <w:t> </w:t>
      </w:r>
      <w:r>
        <w:rPr/>
        <w:t>death,</w:t>
      </w:r>
      <w:r>
        <w:rPr>
          <w:spacing w:val="26"/>
        </w:rPr>
        <w:t> </w:t>
      </w:r>
      <w:r>
        <w:rPr/>
        <w:t>mother</w:t>
      </w:r>
      <w:r>
        <w:rPr>
          <w:spacing w:val="26"/>
        </w:rPr>
        <w:t> </w:t>
      </w:r>
      <w:r>
        <w:rPr/>
        <w:t>and</w:t>
      </w:r>
      <w:r>
        <w:rPr>
          <w:spacing w:val="25"/>
        </w:rPr>
        <w:t> </w:t>
      </w:r>
      <w:r>
        <w:rPr/>
        <w:t>Visha</w:t>
      </w:r>
      <w:r>
        <w:rPr>
          <w:spacing w:val="25"/>
        </w:rPr>
        <w:t> </w:t>
      </w:r>
      <w:r>
        <w:rPr/>
        <w:t>between</w:t>
      </w:r>
      <w:r>
        <w:rPr>
          <w:spacing w:val="26"/>
        </w:rPr>
        <w:t> </w:t>
      </w:r>
      <w:r>
        <w:rPr/>
        <w:t>them</w:t>
      </w:r>
      <w:r>
        <w:rPr>
          <w:spacing w:val="22"/>
        </w:rPr>
        <w:t> </w:t>
      </w:r>
      <w:r>
        <w:rPr/>
        <w:t>had</w:t>
      </w:r>
      <w:r>
        <w:rPr>
          <w:spacing w:val="27"/>
        </w:rPr>
        <w:t> </w:t>
      </w:r>
      <w:r>
        <w:rPr/>
        <w:t>managed all the funeral arrangements quite efficiently. Now, however, mother found herself unable to cope; she was tearful, not sleeping, dreaming of her husband's dead body stretched across her bed, drinking to excess and quarrelling with Visha. She felt she had no communication with Visha who criticized her for being weak and silly and not getting a hold of herself.</w:t>
      </w:r>
    </w:p>
    <w:p>
      <w:pPr>
        <w:pStyle w:val="BodyText"/>
        <w:spacing w:before="2"/>
      </w:pPr>
    </w:p>
    <w:p>
      <w:pPr>
        <w:pStyle w:val="BodyText"/>
        <w:spacing w:line="247" w:lineRule="auto"/>
        <w:ind w:left="152" w:right="790"/>
        <w:jc w:val="both"/>
      </w:pPr>
      <w:r>
        <w:rPr/>
        <w:t>Mother painfully told of an unhappy marriage. Both she and her husband were musicians in</w:t>
      </w:r>
      <w:r>
        <w:rPr>
          <w:spacing w:val="80"/>
        </w:rPr>
        <w:t> </w:t>
      </w:r>
      <w:r>
        <w:rPr/>
        <w:t>their mid-forties and married 10 years, she</w:t>
      </w:r>
    </w:p>
    <w:p>
      <w:pPr>
        <w:pStyle w:val="BodyText"/>
        <w:spacing w:before="9"/>
      </w:pPr>
    </w:p>
    <w:p>
      <w:pPr>
        <w:pStyle w:val="BodyText"/>
        <w:spacing w:before="1"/>
        <w:ind w:left="152"/>
      </w:pPr>
      <w:r>
        <w:rPr/>
        <w:t>-</w:t>
      </w:r>
      <w:r>
        <w:rPr>
          <w:spacing w:val="-4"/>
        </w:rPr>
        <w:t>333-</w:t>
      </w:r>
    </w:p>
    <w:p>
      <w:pPr>
        <w:pStyle w:val="BodyText"/>
        <w:spacing w:before="5"/>
        <w:rPr>
          <w:sz w:val="23"/>
        </w:rPr>
      </w:pPr>
    </w:p>
    <w:p>
      <w:pPr>
        <w:pStyle w:val="BodyText"/>
        <w:spacing w:line="247" w:lineRule="auto"/>
        <w:ind w:left="152" w:right="787"/>
        <w:jc w:val="both"/>
      </w:pPr>
      <w:r>
        <w:rPr/>
        <w:t>for</w:t>
      </w:r>
      <w:r>
        <w:rPr>
          <w:spacing w:val="40"/>
        </w:rPr>
        <w:t> </w:t>
      </w:r>
      <w:r>
        <w:rPr/>
        <w:t>the</w:t>
      </w:r>
      <w:r>
        <w:rPr>
          <w:spacing w:val="40"/>
        </w:rPr>
        <w:t> </w:t>
      </w:r>
      <w:r>
        <w:rPr/>
        <w:t>first</w:t>
      </w:r>
      <w:r>
        <w:rPr>
          <w:spacing w:val="40"/>
        </w:rPr>
        <w:t> </w:t>
      </w:r>
      <w:r>
        <w:rPr/>
        <w:t>time,</w:t>
      </w:r>
      <w:r>
        <w:rPr>
          <w:spacing w:val="40"/>
        </w:rPr>
        <w:t> </w:t>
      </w:r>
      <w:r>
        <w:rPr/>
        <w:t>he</w:t>
      </w:r>
      <w:r>
        <w:rPr>
          <w:spacing w:val="40"/>
        </w:rPr>
        <w:t> </w:t>
      </w:r>
      <w:r>
        <w:rPr/>
        <w:t>for</w:t>
      </w:r>
      <w:r>
        <w:rPr>
          <w:spacing w:val="40"/>
        </w:rPr>
        <w:t> </w:t>
      </w:r>
      <w:r>
        <w:rPr/>
        <w:t>the</w:t>
      </w:r>
      <w:r>
        <w:rPr>
          <w:spacing w:val="40"/>
        </w:rPr>
        <w:t> </w:t>
      </w:r>
      <w:r>
        <w:rPr/>
        <w:t>second.</w:t>
      </w:r>
      <w:r>
        <w:rPr>
          <w:spacing w:val="40"/>
        </w:rPr>
        <w:t> </w:t>
      </w:r>
      <w:r>
        <w:rPr/>
        <w:t>Apparently</w:t>
      </w:r>
      <w:r>
        <w:rPr>
          <w:spacing w:val="40"/>
        </w:rPr>
        <w:t> </w:t>
      </w:r>
      <w:r>
        <w:rPr/>
        <w:t>they</w:t>
      </w:r>
      <w:r>
        <w:rPr>
          <w:spacing w:val="40"/>
        </w:rPr>
        <w:t> </w:t>
      </w:r>
      <w:r>
        <w:rPr/>
        <w:t>had</w:t>
      </w:r>
      <w:r>
        <w:rPr>
          <w:spacing w:val="40"/>
        </w:rPr>
        <w:t> </w:t>
      </w:r>
      <w:r>
        <w:rPr/>
        <w:t>married</w:t>
      </w:r>
      <w:r>
        <w:rPr>
          <w:spacing w:val="40"/>
        </w:rPr>
        <w:t> </w:t>
      </w:r>
      <w:r>
        <w:rPr/>
        <w:t>because</w:t>
      </w:r>
      <w:r>
        <w:rPr>
          <w:spacing w:val="40"/>
        </w:rPr>
        <w:t> </w:t>
      </w:r>
      <w:r>
        <w:rPr/>
        <w:t>they</w:t>
      </w:r>
      <w:r>
        <w:rPr>
          <w:spacing w:val="40"/>
        </w:rPr>
        <w:t> </w:t>
      </w:r>
      <w:r>
        <w:rPr/>
        <w:t>shared</w:t>
      </w:r>
      <w:r>
        <w:rPr>
          <w:spacing w:val="40"/>
        </w:rPr>
        <w:t> </w:t>
      </w:r>
      <w:r>
        <w:rPr/>
        <w:t>the same philosophy of classical music; but after Visha's birth all had changed. Mother had had to stay at home with the baby and had been unable to pursue her career, whereas father had</w:t>
      </w:r>
      <w:r>
        <w:rPr>
          <w:spacing w:val="80"/>
        </w:rPr>
        <w:t> </w:t>
      </w:r>
      <w:r>
        <w:rPr/>
        <w:t>become involved with all sorts of modern music and techniques. Gradually the gap between them had widened. For the past five years in fact they had lived completely separate lives, mother in her part of the house, father in his. They never even spoke. Visha went between the </w:t>
      </w:r>
      <w:r>
        <w:rPr>
          <w:spacing w:val="-4"/>
        </w:rPr>
        <w:t>two.</w:t>
      </w:r>
    </w:p>
    <w:p>
      <w:pPr>
        <w:pStyle w:val="BodyText"/>
        <w:spacing w:before="4"/>
      </w:pPr>
    </w:p>
    <w:p>
      <w:pPr>
        <w:pStyle w:val="BodyText"/>
        <w:spacing w:line="244" w:lineRule="auto"/>
        <w:ind w:left="152" w:right="789"/>
        <w:jc w:val="both"/>
      </w:pPr>
      <w:r>
        <w:rPr/>
        <w:t>In</w:t>
      </w:r>
      <w:r>
        <w:rPr>
          <w:spacing w:val="36"/>
        </w:rPr>
        <w:t> </w:t>
      </w:r>
      <w:r>
        <w:rPr/>
        <w:t>subsequent</w:t>
      </w:r>
      <w:r>
        <w:rPr>
          <w:spacing w:val="34"/>
        </w:rPr>
        <w:t> </w:t>
      </w:r>
      <w:r>
        <w:rPr/>
        <w:t>interviews,</w:t>
      </w:r>
      <w:r>
        <w:rPr>
          <w:spacing w:val="37"/>
        </w:rPr>
        <w:t> </w:t>
      </w:r>
      <w:r>
        <w:rPr/>
        <w:t>mother</w:t>
      </w:r>
      <w:r>
        <w:rPr>
          <w:spacing w:val="37"/>
        </w:rPr>
        <w:t> </w:t>
      </w:r>
      <w:r>
        <w:rPr/>
        <w:t>gave</w:t>
      </w:r>
      <w:r>
        <w:rPr>
          <w:spacing w:val="36"/>
        </w:rPr>
        <w:t> </w:t>
      </w:r>
      <w:r>
        <w:rPr/>
        <w:t>an</w:t>
      </w:r>
      <w:r>
        <w:rPr>
          <w:spacing w:val="36"/>
        </w:rPr>
        <w:t> </w:t>
      </w:r>
      <w:r>
        <w:rPr/>
        <w:t>account</w:t>
      </w:r>
      <w:r>
        <w:rPr>
          <w:spacing w:val="34"/>
        </w:rPr>
        <w:t> </w:t>
      </w:r>
      <w:r>
        <w:rPr/>
        <w:t>of</w:t>
      </w:r>
      <w:r>
        <w:rPr>
          <w:spacing w:val="36"/>
        </w:rPr>
        <w:t> </w:t>
      </w:r>
      <w:r>
        <w:rPr/>
        <w:t>her</w:t>
      </w:r>
      <w:r>
        <w:rPr>
          <w:spacing w:val="36"/>
        </w:rPr>
        <w:t> </w:t>
      </w:r>
      <w:r>
        <w:rPr/>
        <w:t>family</w:t>
      </w:r>
      <w:r>
        <w:rPr>
          <w:spacing w:val="37"/>
        </w:rPr>
        <w:t> </w:t>
      </w:r>
      <w:r>
        <w:rPr/>
        <w:t>of</w:t>
      </w:r>
      <w:r>
        <w:rPr>
          <w:spacing w:val="33"/>
        </w:rPr>
        <w:t> </w:t>
      </w:r>
      <w:r>
        <w:rPr/>
        <w:t>origin.</w:t>
      </w:r>
      <w:r>
        <w:rPr>
          <w:spacing w:val="36"/>
        </w:rPr>
        <w:t> </w:t>
      </w:r>
      <w:r>
        <w:rPr/>
        <w:t>She</w:t>
      </w:r>
      <w:r>
        <w:rPr>
          <w:spacing w:val="36"/>
        </w:rPr>
        <w:t> </w:t>
      </w:r>
      <w:r>
        <w:rPr/>
        <w:t>was</w:t>
      </w:r>
      <w:r>
        <w:rPr>
          <w:spacing w:val="34"/>
        </w:rPr>
        <w:t> </w:t>
      </w:r>
      <w:r>
        <w:rPr/>
        <w:t>an</w:t>
      </w:r>
      <w:r>
        <w:rPr>
          <w:spacing w:val="36"/>
        </w:rPr>
        <w:t> </w:t>
      </w:r>
      <w:r>
        <w:rPr/>
        <w:t>only child</w:t>
      </w:r>
      <w:r>
        <w:rPr>
          <w:spacing w:val="68"/>
        </w:rPr>
        <w:t> </w:t>
      </w:r>
      <w:r>
        <w:rPr/>
        <w:t>in</w:t>
      </w:r>
      <w:r>
        <w:rPr>
          <w:spacing w:val="68"/>
        </w:rPr>
        <w:t> </w:t>
      </w:r>
      <w:r>
        <w:rPr/>
        <w:t>an</w:t>
      </w:r>
      <w:r>
        <w:rPr>
          <w:spacing w:val="68"/>
        </w:rPr>
        <w:t> </w:t>
      </w:r>
      <w:r>
        <w:rPr/>
        <w:t>intellectual</w:t>
      </w:r>
      <w:r>
        <w:rPr>
          <w:spacing w:val="67"/>
        </w:rPr>
        <w:t> </w:t>
      </w:r>
      <w:r>
        <w:rPr/>
        <w:t>Ceylonese</w:t>
      </w:r>
      <w:r>
        <w:rPr>
          <w:spacing w:val="65"/>
        </w:rPr>
        <w:t> </w:t>
      </w:r>
      <w:r>
        <w:rPr/>
        <w:t>family.</w:t>
      </w:r>
      <w:r>
        <w:rPr>
          <w:spacing w:val="65"/>
        </w:rPr>
        <w:t> </w:t>
      </w:r>
      <w:r>
        <w:rPr/>
        <w:t>Her</w:t>
      </w:r>
      <w:r>
        <w:rPr>
          <w:spacing w:val="66"/>
        </w:rPr>
        <w:t> </w:t>
      </w:r>
      <w:r>
        <w:rPr/>
        <w:t>parents</w:t>
      </w:r>
      <w:r>
        <w:rPr>
          <w:spacing w:val="69"/>
        </w:rPr>
        <w:t> </w:t>
      </w:r>
      <w:r>
        <w:rPr/>
        <w:t>married</w:t>
      </w:r>
      <w:r>
        <w:rPr>
          <w:spacing w:val="66"/>
        </w:rPr>
        <w:t> </w:t>
      </w:r>
      <w:r>
        <w:rPr/>
        <w:t>late</w:t>
      </w:r>
      <w:r>
        <w:rPr>
          <w:spacing w:val="67"/>
        </w:rPr>
        <w:t> </w:t>
      </w:r>
      <w:r>
        <w:rPr/>
        <w:t>when</w:t>
      </w:r>
      <w:r>
        <w:rPr>
          <w:spacing w:val="66"/>
        </w:rPr>
        <w:t> </w:t>
      </w:r>
      <w:r>
        <w:rPr/>
        <w:t>each</w:t>
      </w:r>
      <w:r>
        <w:rPr>
          <w:spacing w:val="68"/>
        </w:rPr>
        <w:t> </w:t>
      </w:r>
      <w:r>
        <w:rPr/>
        <w:t>was</w:t>
      </w:r>
      <w:r>
        <w:rPr>
          <w:spacing w:val="66"/>
        </w:rPr>
        <w:t> </w:t>
      </w:r>
      <w:r>
        <w:rPr/>
        <w:t>well</w:t>
      </w:r>
    </w:p>
    <w:p>
      <w:pPr>
        <w:spacing w:after="0" w:line="244" w:lineRule="auto"/>
        <w:jc w:val="both"/>
        <w:sectPr>
          <w:pgSz w:w="12240" w:h="15840"/>
          <w:pgMar w:header="0" w:footer="726" w:top="1260" w:bottom="920" w:left="1700" w:right="1060"/>
        </w:sectPr>
      </w:pPr>
    </w:p>
    <w:p>
      <w:pPr>
        <w:pStyle w:val="BodyText"/>
        <w:spacing w:line="247" w:lineRule="auto" w:before="76"/>
        <w:ind w:left="152" w:right="787"/>
        <w:jc w:val="both"/>
      </w:pPr>
      <w:r>
        <w:rPr/>
        <w:t>established in a career, her father as an administrator and her mother as a headmistress. When she</w:t>
      </w:r>
      <w:r>
        <w:rPr>
          <w:spacing w:val="40"/>
        </w:rPr>
        <w:t> </w:t>
      </w:r>
      <w:r>
        <w:rPr/>
        <w:t>was</w:t>
      </w:r>
      <w:r>
        <w:rPr>
          <w:spacing w:val="40"/>
        </w:rPr>
        <w:t> </w:t>
      </w:r>
      <w:r>
        <w:rPr/>
        <w:t>four</w:t>
      </w:r>
      <w:r>
        <w:rPr>
          <w:spacing w:val="40"/>
        </w:rPr>
        <w:t> </w:t>
      </w:r>
      <w:r>
        <w:rPr/>
        <w:t>her</w:t>
      </w:r>
      <w:r>
        <w:rPr>
          <w:spacing w:val="40"/>
        </w:rPr>
        <w:t> </w:t>
      </w:r>
      <w:r>
        <w:rPr/>
        <w:t>father</w:t>
      </w:r>
      <w:r>
        <w:rPr>
          <w:spacing w:val="40"/>
        </w:rPr>
        <w:t> </w:t>
      </w:r>
      <w:r>
        <w:rPr/>
        <w:t>had</w:t>
      </w:r>
      <w:r>
        <w:rPr>
          <w:spacing w:val="40"/>
        </w:rPr>
        <w:t> </w:t>
      </w:r>
      <w:r>
        <w:rPr/>
        <w:t>died</w:t>
      </w:r>
      <w:r>
        <w:rPr>
          <w:spacing w:val="40"/>
        </w:rPr>
        <w:t> </w:t>
      </w:r>
      <w:r>
        <w:rPr/>
        <w:t>of</w:t>
      </w:r>
      <w:r>
        <w:rPr>
          <w:spacing w:val="40"/>
        </w:rPr>
        <w:t> </w:t>
      </w:r>
      <w:r>
        <w:rPr/>
        <w:t>a</w:t>
      </w:r>
      <w:r>
        <w:rPr>
          <w:spacing w:val="40"/>
        </w:rPr>
        <w:t> </w:t>
      </w:r>
      <w:r>
        <w:rPr/>
        <w:t>heart</w:t>
      </w:r>
      <w:r>
        <w:rPr>
          <w:spacing w:val="40"/>
        </w:rPr>
        <w:t> </w:t>
      </w:r>
      <w:r>
        <w:rPr/>
        <w:t>attack,</w:t>
      </w:r>
      <w:r>
        <w:rPr>
          <w:spacing w:val="40"/>
        </w:rPr>
        <w:t> </w:t>
      </w:r>
      <w:r>
        <w:rPr/>
        <w:t>her</w:t>
      </w:r>
      <w:r>
        <w:rPr>
          <w:spacing w:val="40"/>
        </w:rPr>
        <w:t> </w:t>
      </w:r>
      <w:r>
        <w:rPr/>
        <w:t>mother</w:t>
      </w:r>
      <w:r>
        <w:rPr>
          <w:spacing w:val="40"/>
        </w:rPr>
        <w:t> </w:t>
      </w:r>
      <w:r>
        <w:rPr/>
        <w:t>was</w:t>
      </w:r>
      <w:r>
        <w:rPr>
          <w:spacing w:val="40"/>
        </w:rPr>
        <w:t> </w:t>
      </w:r>
      <w:r>
        <w:rPr/>
        <w:t>working</w:t>
      </w:r>
      <w:r>
        <w:rPr>
          <w:spacing w:val="40"/>
        </w:rPr>
        <w:t> </w:t>
      </w:r>
      <w:r>
        <w:rPr/>
        <w:t>and</w:t>
      </w:r>
      <w:r>
        <w:rPr>
          <w:spacing w:val="40"/>
        </w:rPr>
        <w:t> </w:t>
      </w:r>
      <w:r>
        <w:rPr/>
        <w:t>she</w:t>
      </w:r>
      <w:r>
        <w:rPr>
          <w:spacing w:val="40"/>
        </w:rPr>
        <w:t> </w:t>
      </w:r>
      <w:r>
        <w:rPr/>
        <w:t>was brought</w:t>
      </w:r>
      <w:r>
        <w:rPr>
          <w:spacing w:val="40"/>
        </w:rPr>
        <w:t> </w:t>
      </w:r>
      <w:r>
        <w:rPr/>
        <w:t>up</w:t>
      </w:r>
      <w:r>
        <w:rPr>
          <w:spacing w:val="40"/>
        </w:rPr>
        <w:t> </w:t>
      </w:r>
      <w:r>
        <w:rPr/>
        <w:t>by</w:t>
      </w:r>
      <w:r>
        <w:rPr>
          <w:spacing w:val="40"/>
        </w:rPr>
        <w:t> </w:t>
      </w:r>
      <w:r>
        <w:rPr/>
        <w:t>servants.</w:t>
      </w:r>
      <w:r>
        <w:rPr>
          <w:spacing w:val="40"/>
        </w:rPr>
        <w:t> </w:t>
      </w:r>
      <w:r>
        <w:rPr/>
        <w:t>She</w:t>
      </w:r>
      <w:r>
        <w:rPr>
          <w:spacing w:val="40"/>
        </w:rPr>
        <w:t> </w:t>
      </w:r>
      <w:r>
        <w:rPr/>
        <w:t>feared</w:t>
      </w:r>
      <w:r>
        <w:rPr>
          <w:spacing w:val="40"/>
        </w:rPr>
        <w:t> </w:t>
      </w:r>
      <w:r>
        <w:rPr/>
        <w:t>her</w:t>
      </w:r>
      <w:r>
        <w:rPr>
          <w:spacing w:val="40"/>
        </w:rPr>
        <w:t> </w:t>
      </w:r>
      <w:r>
        <w:rPr/>
        <w:t>mother</w:t>
      </w:r>
      <w:r>
        <w:rPr>
          <w:spacing w:val="40"/>
        </w:rPr>
        <w:t> </w:t>
      </w:r>
      <w:r>
        <w:rPr/>
        <w:t>whom</w:t>
      </w:r>
      <w:r>
        <w:rPr>
          <w:spacing w:val="40"/>
        </w:rPr>
        <w:t> </w:t>
      </w:r>
      <w:r>
        <w:rPr/>
        <w:t>she</w:t>
      </w:r>
      <w:r>
        <w:rPr>
          <w:spacing w:val="40"/>
        </w:rPr>
        <w:t> </w:t>
      </w:r>
      <w:r>
        <w:rPr/>
        <w:t>regarded</w:t>
      </w:r>
      <w:r>
        <w:rPr>
          <w:spacing w:val="40"/>
        </w:rPr>
        <w:t> </w:t>
      </w:r>
      <w:r>
        <w:rPr/>
        <w:t>as</w:t>
      </w:r>
      <w:r>
        <w:rPr>
          <w:spacing w:val="40"/>
        </w:rPr>
        <w:t> </w:t>
      </w:r>
      <w:r>
        <w:rPr/>
        <w:t>strict,</w:t>
      </w:r>
      <w:r>
        <w:rPr>
          <w:spacing w:val="40"/>
        </w:rPr>
        <w:t> </w:t>
      </w:r>
      <w:r>
        <w:rPr/>
        <w:t>rigid</w:t>
      </w:r>
      <w:r>
        <w:rPr>
          <w:spacing w:val="40"/>
        </w:rPr>
        <w:t> </w:t>
      </w:r>
      <w:r>
        <w:rPr/>
        <w:t>and Victorian. They had never got on together. After university mother had taught music and then had come to England where she had met and married father. He had been married previously, also unhappily; this had ended in divorce and much bitterness because he had not been given custody of the two children.</w:t>
      </w:r>
    </w:p>
    <w:p>
      <w:pPr>
        <w:pStyle w:val="BodyText"/>
        <w:spacing w:before="4"/>
      </w:pPr>
    </w:p>
    <w:p>
      <w:pPr>
        <w:pStyle w:val="BodyText"/>
        <w:spacing w:line="247" w:lineRule="auto"/>
        <w:ind w:left="152" w:right="788"/>
        <w:jc w:val="both"/>
      </w:pPr>
      <w:r>
        <w:rPr/>
        <w:t>Before father died Visha's</w:t>
      </w:r>
      <w:r>
        <w:rPr>
          <w:spacing w:val="31"/>
        </w:rPr>
        <w:t> </w:t>
      </w:r>
      <w:r>
        <w:rPr/>
        <w:t>parents had been planning</w:t>
      </w:r>
      <w:r>
        <w:rPr>
          <w:spacing w:val="31"/>
        </w:rPr>
        <w:t> </w:t>
      </w:r>
      <w:r>
        <w:rPr/>
        <w:t>to go</w:t>
      </w:r>
      <w:r>
        <w:rPr>
          <w:spacing w:val="31"/>
        </w:rPr>
        <w:t> </w:t>
      </w:r>
      <w:r>
        <w:rPr/>
        <w:t>with Visha</w:t>
      </w:r>
      <w:r>
        <w:rPr>
          <w:spacing w:val="31"/>
        </w:rPr>
        <w:t> </w:t>
      </w:r>
      <w:r>
        <w:rPr/>
        <w:t>on a visit to</w:t>
      </w:r>
      <w:r>
        <w:rPr>
          <w:spacing w:val="31"/>
        </w:rPr>
        <w:t> </w:t>
      </w:r>
      <w:r>
        <w:rPr/>
        <w:t>Ceylon. Now mother and Visha intended to go there together in about two months' time.</w:t>
      </w:r>
    </w:p>
    <w:p>
      <w:pPr>
        <w:pStyle w:val="BodyText"/>
        <w:spacing w:before="8"/>
      </w:pPr>
    </w:p>
    <w:p>
      <w:pPr>
        <w:pStyle w:val="BodyText"/>
        <w:spacing w:line="247" w:lineRule="auto"/>
        <w:ind w:left="152" w:right="786"/>
        <w:jc w:val="both"/>
      </w:pPr>
      <w:r>
        <w:rPr/>
        <w:t>Following these four parallel interviews Holland and Tuters felt that the best way they could</w:t>
      </w:r>
      <w:r>
        <w:rPr>
          <w:spacing w:val="40"/>
        </w:rPr>
        <w:t> </w:t>
      </w:r>
      <w:r>
        <w:rPr/>
        <w:t>help Visha and her mother in the time available was for the four of them to meet together in a series of weekly joint sessions. In Tuters's words, their reasoning was as follows: '. . . our primary focus would be on strengthening the mother-daughter relationship, as they only had</w:t>
      </w:r>
      <w:r>
        <w:rPr>
          <w:spacing w:val="40"/>
        </w:rPr>
        <w:t> </w:t>
      </w:r>
      <w:r>
        <w:rPr/>
        <w:t>each other . . . By helping them to share with us the pain of father's death we hoped to make it possible for them to share their pain with each other and thus to re-establish the contact which they seemed to have lost over the years'. When the four met in the previously arranged review meeting, Holland and Tuters proposed this plan which was accepted readily by mother and </w:t>
      </w:r>
      <w:r>
        <w:rPr>
          <w:spacing w:val="-2"/>
        </w:rPr>
        <w:t>daughter.</w:t>
      </w:r>
    </w:p>
    <w:p>
      <w:pPr>
        <w:pStyle w:val="BodyText"/>
        <w:spacing w:before="2"/>
      </w:pPr>
    </w:p>
    <w:p>
      <w:pPr>
        <w:pStyle w:val="BodyText"/>
        <w:spacing w:line="247" w:lineRule="auto" w:before="1"/>
        <w:ind w:left="152" w:right="789"/>
        <w:jc w:val="both"/>
      </w:pPr>
      <w:r>
        <w:rPr/>
        <w:t>Fifteen minutes before the first of the joint sessions was due to begin a phone message was received</w:t>
      </w:r>
      <w:r>
        <w:rPr>
          <w:spacing w:val="24"/>
        </w:rPr>
        <w:t> </w:t>
      </w:r>
      <w:r>
        <w:rPr/>
        <w:t>cancelling</w:t>
      </w:r>
      <w:r>
        <w:rPr>
          <w:spacing w:val="23"/>
        </w:rPr>
        <w:t> </w:t>
      </w:r>
      <w:r>
        <w:rPr/>
        <w:t>it.</w:t>
      </w:r>
      <w:r>
        <w:rPr>
          <w:spacing w:val="22"/>
        </w:rPr>
        <w:t> </w:t>
      </w:r>
      <w:r>
        <w:rPr/>
        <w:t>Visha</w:t>
      </w:r>
      <w:r>
        <w:rPr>
          <w:spacing w:val="22"/>
        </w:rPr>
        <w:t> </w:t>
      </w:r>
      <w:r>
        <w:rPr/>
        <w:t>had</w:t>
      </w:r>
      <w:r>
        <w:rPr>
          <w:spacing w:val="23"/>
        </w:rPr>
        <w:t> </w:t>
      </w:r>
      <w:r>
        <w:rPr/>
        <w:t>had</w:t>
      </w:r>
      <w:r>
        <w:rPr>
          <w:spacing w:val="23"/>
        </w:rPr>
        <w:t> </w:t>
      </w:r>
      <w:r>
        <w:rPr/>
        <w:t>an</w:t>
      </w:r>
      <w:r>
        <w:rPr>
          <w:spacing w:val="22"/>
        </w:rPr>
        <w:t> </w:t>
      </w:r>
      <w:r>
        <w:rPr/>
        <w:t>attack</w:t>
      </w:r>
      <w:r>
        <w:rPr>
          <w:spacing w:val="23"/>
        </w:rPr>
        <w:t> </w:t>
      </w:r>
      <w:r>
        <w:rPr/>
        <w:t>of</w:t>
      </w:r>
      <w:r>
        <w:rPr>
          <w:spacing w:val="22"/>
        </w:rPr>
        <w:t> </w:t>
      </w:r>
      <w:r>
        <w:rPr/>
        <w:t>asthma.</w:t>
      </w:r>
      <w:r>
        <w:rPr>
          <w:spacing w:val="22"/>
        </w:rPr>
        <w:t> </w:t>
      </w:r>
      <w:r>
        <w:rPr/>
        <w:t>Suspecting</w:t>
      </w:r>
      <w:r>
        <w:rPr>
          <w:spacing w:val="24"/>
        </w:rPr>
        <w:t> </w:t>
      </w:r>
      <w:r>
        <w:rPr/>
        <w:t>that</w:t>
      </w:r>
      <w:r>
        <w:rPr>
          <w:spacing w:val="22"/>
        </w:rPr>
        <w:t> </w:t>
      </w:r>
      <w:r>
        <w:rPr/>
        <w:t>this</w:t>
      </w:r>
      <w:r>
        <w:rPr>
          <w:spacing w:val="23"/>
        </w:rPr>
        <w:t> </w:t>
      </w:r>
      <w:r>
        <w:rPr/>
        <w:t>was</w:t>
      </w:r>
      <w:r>
        <w:rPr>
          <w:spacing w:val="23"/>
        </w:rPr>
        <w:t> </w:t>
      </w:r>
      <w:r>
        <w:rPr/>
        <w:t>a</w:t>
      </w:r>
      <w:r>
        <w:rPr>
          <w:spacing w:val="23"/>
        </w:rPr>
        <w:t> </w:t>
      </w:r>
      <w:r>
        <w:rPr/>
        <w:t>reaction to the prospect of a joint session, Holland and Tuters offered to arrange sessions twice weekly for the remainder of the time available; these were willingly accepted.</w:t>
      </w:r>
    </w:p>
    <w:p>
      <w:pPr>
        <w:pStyle w:val="BodyText"/>
        <w:spacing w:before="7"/>
      </w:pPr>
    </w:p>
    <w:p>
      <w:pPr>
        <w:pStyle w:val="BodyText"/>
        <w:spacing w:line="247" w:lineRule="auto" w:before="1"/>
        <w:ind w:left="152" w:right="788"/>
        <w:jc w:val="both"/>
      </w:pPr>
      <w:r>
        <w:rPr/>
        <w:t>During</w:t>
      </w:r>
      <w:r>
        <w:rPr>
          <w:spacing w:val="37"/>
        </w:rPr>
        <w:t> </w:t>
      </w:r>
      <w:r>
        <w:rPr/>
        <w:t>the</w:t>
      </w:r>
      <w:r>
        <w:rPr>
          <w:spacing w:val="39"/>
        </w:rPr>
        <w:t> </w:t>
      </w:r>
      <w:r>
        <w:rPr/>
        <w:t>first</w:t>
      </w:r>
      <w:r>
        <w:rPr>
          <w:spacing w:val="39"/>
        </w:rPr>
        <w:t> </w:t>
      </w:r>
      <w:r>
        <w:rPr/>
        <w:t>of</w:t>
      </w:r>
      <w:r>
        <w:rPr>
          <w:spacing w:val="37"/>
        </w:rPr>
        <w:t> </w:t>
      </w:r>
      <w:r>
        <w:rPr/>
        <w:t>these</w:t>
      </w:r>
      <w:r>
        <w:rPr>
          <w:spacing w:val="39"/>
        </w:rPr>
        <w:t> </w:t>
      </w:r>
      <w:r>
        <w:rPr/>
        <w:t>sessions</w:t>
      </w:r>
      <w:r>
        <w:rPr>
          <w:spacing w:val="40"/>
        </w:rPr>
        <w:t> </w:t>
      </w:r>
      <w:r>
        <w:rPr/>
        <w:t>mother</w:t>
      </w:r>
      <w:r>
        <w:rPr>
          <w:spacing w:val="39"/>
        </w:rPr>
        <w:t> </w:t>
      </w:r>
      <w:r>
        <w:rPr/>
        <w:t>seemed</w:t>
      </w:r>
      <w:r>
        <w:rPr>
          <w:spacing w:val="37"/>
        </w:rPr>
        <w:t> </w:t>
      </w:r>
      <w:r>
        <w:rPr/>
        <w:t>worried</w:t>
      </w:r>
      <w:r>
        <w:rPr>
          <w:spacing w:val="37"/>
        </w:rPr>
        <w:t> </w:t>
      </w:r>
      <w:r>
        <w:rPr/>
        <w:t>and</w:t>
      </w:r>
      <w:r>
        <w:rPr>
          <w:spacing w:val="39"/>
        </w:rPr>
        <w:t> </w:t>
      </w:r>
      <w:r>
        <w:rPr/>
        <w:t>depressed,</w:t>
      </w:r>
      <w:r>
        <w:rPr>
          <w:spacing w:val="39"/>
        </w:rPr>
        <w:t> </w:t>
      </w:r>
      <w:r>
        <w:rPr/>
        <w:t>Visha</w:t>
      </w:r>
      <w:r>
        <w:rPr>
          <w:spacing w:val="39"/>
        </w:rPr>
        <w:t> </w:t>
      </w:r>
      <w:r>
        <w:rPr/>
        <w:t>emotionally flat.</w:t>
      </w:r>
      <w:r>
        <w:rPr>
          <w:spacing w:val="40"/>
        </w:rPr>
        <w:t> </w:t>
      </w:r>
      <w:r>
        <w:rPr/>
        <w:t>After</w:t>
      </w:r>
      <w:r>
        <w:rPr>
          <w:spacing w:val="40"/>
        </w:rPr>
        <w:t> </w:t>
      </w:r>
      <w:r>
        <w:rPr/>
        <w:t>remarking</w:t>
      </w:r>
      <w:r>
        <w:rPr>
          <w:spacing w:val="40"/>
        </w:rPr>
        <w:t> </w:t>
      </w:r>
      <w:r>
        <w:rPr/>
        <w:t>that</w:t>
      </w:r>
      <w:r>
        <w:rPr>
          <w:spacing w:val="40"/>
        </w:rPr>
        <w:t> </w:t>
      </w:r>
      <w:r>
        <w:rPr/>
        <w:t>she</w:t>
      </w:r>
      <w:r>
        <w:rPr>
          <w:spacing w:val="40"/>
        </w:rPr>
        <w:t> </w:t>
      </w:r>
      <w:r>
        <w:rPr/>
        <w:t>was</w:t>
      </w:r>
      <w:r>
        <w:rPr>
          <w:spacing w:val="40"/>
        </w:rPr>
        <w:t> </w:t>
      </w:r>
      <w:r>
        <w:rPr/>
        <w:t>afraid</w:t>
      </w:r>
      <w:r>
        <w:rPr>
          <w:spacing w:val="40"/>
        </w:rPr>
        <w:t> </w:t>
      </w:r>
      <w:r>
        <w:rPr/>
        <w:t>her</w:t>
      </w:r>
      <w:r>
        <w:rPr>
          <w:spacing w:val="40"/>
        </w:rPr>
        <w:t> </w:t>
      </w:r>
      <w:r>
        <w:rPr/>
        <w:t>mother</w:t>
      </w:r>
      <w:r>
        <w:rPr>
          <w:spacing w:val="40"/>
        </w:rPr>
        <w:t> </w:t>
      </w:r>
      <w:r>
        <w:rPr/>
        <w:t>would</w:t>
      </w:r>
      <w:r>
        <w:rPr>
          <w:spacing w:val="40"/>
        </w:rPr>
        <w:t> </w:t>
      </w:r>
      <w:r>
        <w:rPr/>
        <w:t>start</w:t>
      </w:r>
      <w:r>
        <w:rPr>
          <w:spacing w:val="40"/>
        </w:rPr>
        <w:t> </w:t>
      </w:r>
      <w:r>
        <w:rPr/>
        <w:t>to</w:t>
      </w:r>
      <w:r>
        <w:rPr>
          <w:spacing w:val="40"/>
        </w:rPr>
        <w:t> </w:t>
      </w:r>
      <w:r>
        <w:rPr/>
        <w:t>yell</w:t>
      </w:r>
      <w:r>
        <w:rPr>
          <w:spacing w:val="40"/>
        </w:rPr>
        <w:t> </w:t>
      </w:r>
      <w:r>
        <w:rPr/>
        <w:t>and</w:t>
      </w:r>
      <w:r>
        <w:rPr>
          <w:spacing w:val="40"/>
        </w:rPr>
        <w:t> </w:t>
      </w:r>
      <w:r>
        <w:rPr/>
        <w:t>scream,</w:t>
      </w:r>
      <w:r>
        <w:rPr>
          <w:spacing w:val="40"/>
        </w:rPr>
        <w:t> </w:t>
      </w:r>
      <w:r>
        <w:rPr/>
        <w:t>Visha gave a painfully cold description of her role as go-between in her parents' marriage and the responsibility she had always felt for her parents' happiness, and now for her mother's state of mind.</w:t>
      </w:r>
      <w:r>
        <w:rPr>
          <w:spacing w:val="40"/>
        </w:rPr>
        <w:t> </w:t>
      </w:r>
      <w:r>
        <w:rPr/>
        <w:t>'I</w:t>
      </w:r>
      <w:r>
        <w:rPr>
          <w:spacing w:val="40"/>
        </w:rPr>
        <w:t> </w:t>
      </w:r>
      <w:r>
        <w:rPr/>
        <w:t>was</w:t>
      </w:r>
      <w:r>
        <w:rPr>
          <w:spacing w:val="40"/>
        </w:rPr>
        <w:t> </w:t>
      </w:r>
      <w:r>
        <w:rPr/>
        <w:t>a</w:t>
      </w:r>
      <w:r>
        <w:rPr>
          <w:spacing w:val="40"/>
        </w:rPr>
        <w:t> </w:t>
      </w:r>
      <w:r>
        <w:rPr/>
        <w:t>shuttlecock,</w:t>
      </w:r>
      <w:r>
        <w:rPr>
          <w:spacing w:val="40"/>
        </w:rPr>
        <w:t> </w:t>
      </w:r>
      <w:r>
        <w:rPr/>
        <w:t>going</w:t>
      </w:r>
      <w:r>
        <w:rPr>
          <w:spacing w:val="40"/>
        </w:rPr>
        <w:t> </w:t>
      </w:r>
      <w:r>
        <w:rPr/>
        <w:t>between</w:t>
      </w:r>
      <w:r>
        <w:rPr>
          <w:spacing w:val="40"/>
        </w:rPr>
        <w:t> </w:t>
      </w:r>
      <w:r>
        <w:rPr/>
        <w:t>the</w:t>
      </w:r>
      <w:r>
        <w:rPr>
          <w:spacing w:val="40"/>
        </w:rPr>
        <w:t> </w:t>
      </w:r>
      <w:r>
        <w:rPr/>
        <w:t>two,'</w:t>
      </w:r>
      <w:r>
        <w:rPr>
          <w:spacing w:val="40"/>
        </w:rPr>
        <w:t> </w:t>
      </w:r>
      <w:r>
        <w:rPr/>
        <w:t>she</w:t>
      </w:r>
      <w:r>
        <w:rPr>
          <w:spacing w:val="40"/>
        </w:rPr>
        <w:t> </w:t>
      </w:r>
      <w:r>
        <w:rPr/>
        <w:t>remarked;</w:t>
      </w:r>
      <w:r>
        <w:rPr>
          <w:spacing w:val="40"/>
        </w:rPr>
        <w:t> </w:t>
      </w:r>
      <w:r>
        <w:rPr/>
        <w:t>to</w:t>
      </w:r>
      <w:r>
        <w:rPr>
          <w:spacing w:val="40"/>
        </w:rPr>
        <w:t> </w:t>
      </w:r>
      <w:r>
        <w:rPr/>
        <w:t>which</w:t>
      </w:r>
      <w:r>
        <w:rPr>
          <w:spacing w:val="40"/>
        </w:rPr>
        <w:t> </w:t>
      </w:r>
      <w:r>
        <w:rPr/>
        <w:t>mother</w:t>
      </w:r>
      <w:r>
        <w:rPr>
          <w:spacing w:val="40"/>
        </w:rPr>
        <w:t> </w:t>
      </w:r>
      <w:r>
        <w:rPr/>
        <w:t>added sadly, 'She lived in fear of upsetting the peculiar balance.'</w:t>
      </w:r>
    </w:p>
    <w:p>
      <w:pPr>
        <w:pStyle w:val="BodyText"/>
        <w:spacing w:before="5"/>
      </w:pPr>
    </w:p>
    <w:p>
      <w:pPr>
        <w:pStyle w:val="BodyText"/>
        <w:ind w:left="152"/>
      </w:pPr>
      <w:r>
        <w:rPr/>
        <w:t>-</w:t>
      </w:r>
      <w:r>
        <w:rPr>
          <w:spacing w:val="-4"/>
        </w:rPr>
        <w:t>334-</w:t>
      </w:r>
    </w:p>
    <w:p>
      <w:pPr>
        <w:pStyle w:val="BodyText"/>
        <w:spacing w:before="4"/>
        <w:rPr>
          <w:sz w:val="23"/>
        </w:rPr>
      </w:pPr>
    </w:p>
    <w:p>
      <w:pPr>
        <w:pStyle w:val="BodyText"/>
        <w:spacing w:line="247" w:lineRule="auto"/>
        <w:ind w:left="152" w:right="788"/>
        <w:jc w:val="both"/>
      </w:pPr>
      <w:r>
        <w:rPr/>
        <w:t>Immediately</w:t>
      </w:r>
      <w:r>
        <w:rPr>
          <w:spacing w:val="34"/>
        </w:rPr>
        <w:t> </w:t>
      </w:r>
      <w:r>
        <w:rPr/>
        <w:t>before</w:t>
      </w:r>
      <w:r>
        <w:rPr>
          <w:spacing w:val="33"/>
        </w:rPr>
        <w:t> </w:t>
      </w:r>
      <w:r>
        <w:rPr/>
        <w:t>the</w:t>
      </w:r>
      <w:r>
        <w:rPr>
          <w:spacing w:val="35"/>
        </w:rPr>
        <w:t> </w:t>
      </w:r>
      <w:r>
        <w:rPr/>
        <w:t>next</w:t>
      </w:r>
      <w:r>
        <w:rPr>
          <w:spacing w:val="33"/>
        </w:rPr>
        <w:t> </w:t>
      </w:r>
      <w:r>
        <w:rPr/>
        <w:t>session</w:t>
      </w:r>
      <w:r>
        <w:rPr>
          <w:spacing w:val="34"/>
        </w:rPr>
        <w:t> </w:t>
      </w:r>
      <w:r>
        <w:rPr/>
        <w:t>was</w:t>
      </w:r>
      <w:r>
        <w:rPr>
          <w:spacing w:val="33"/>
        </w:rPr>
        <w:t> </w:t>
      </w:r>
      <w:r>
        <w:rPr/>
        <w:t>due,</w:t>
      </w:r>
      <w:r>
        <w:rPr>
          <w:spacing w:val="36"/>
        </w:rPr>
        <w:t> </w:t>
      </w:r>
      <w:r>
        <w:rPr/>
        <w:t>mother</w:t>
      </w:r>
      <w:r>
        <w:rPr>
          <w:spacing w:val="34"/>
        </w:rPr>
        <w:t> </w:t>
      </w:r>
      <w:r>
        <w:rPr/>
        <w:t>again</w:t>
      </w:r>
      <w:r>
        <w:rPr>
          <w:spacing w:val="36"/>
        </w:rPr>
        <w:t> </w:t>
      </w:r>
      <w:r>
        <w:rPr/>
        <w:t>rang:</w:t>
      </w:r>
      <w:r>
        <w:rPr>
          <w:spacing w:val="33"/>
        </w:rPr>
        <w:t> </w:t>
      </w:r>
      <w:r>
        <w:rPr/>
        <w:t>Visha</w:t>
      </w:r>
      <w:r>
        <w:rPr>
          <w:spacing w:val="34"/>
        </w:rPr>
        <w:t> </w:t>
      </w:r>
      <w:r>
        <w:rPr/>
        <w:t>was</w:t>
      </w:r>
      <w:r>
        <w:rPr>
          <w:spacing w:val="33"/>
        </w:rPr>
        <w:t> </w:t>
      </w:r>
      <w:r>
        <w:rPr/>
        <w:t>having</w:t>
      </w:r>
      <w:r>
        <w:rPr>
          <w:spacing w:val="34"/>
        </w:rPr>
        <w:t> </w:t>
      </w:r>
      <w:r>
        <w:rPr/>
        <w:t>another and more severe asthma attack. Treating this as a crisis, Holland and Tuters visited them at home. Mother already recognized the asthma as Visha's way of coping with painful feelings. Visha,</w:t>
      </w:r>
      <w:r>
        <w:rPr>
          <w:spacing w:val="37"/>
        </w:rPr>
        <w:t> </w:t>
      </w:r>
      <w:r>
        <w:rPr/>
        <w:t>she</w:t>
      </w:r>
      <w:r>
        <w:rPr>
          <w:spacing w:val="38"/>
        </w:rPr>
        <w:t> </w:t>
      </w:r>
      <w:r>
        <w:rPr/>
        <w:t>said,</w:t>
      </w:r>
      <w:r>
        <w:rPr>
          <w:spacing w:val="38"/>
        </w:rPr>
        <w:t> </w:t>
      </w:r>
      <w:r>
        <w:rPr/>
        <w:t>had</w:t>
      </w:r>
      <w:r>
        <w:rPr>
          <w:spacing w:val="40"/>
        </w:rPr>
        <w:t> </w:t>
      </w:r>
      <w:r>
        <w:rPr/>
        <w:t>begun</w:t>
      </w:r>
      <w:r>
        <w:rPr>
          <w:spacing w:val="40"/>
        </w:rPr>
        <w:t> </w:t>
      </w:r>
      <w:r>
        <w:rPr/>
        <w:t>to</w:t>
      </w:r>
      <w:r>
        <w:rPr>
          <w:spacing w:val="40"/>
        </w:rPr>
        <w:t> </w:t>
      </w:r>
      <w:r>
        <w:rPr/>
        <w:t>have</w:t>
      </w:r>
      <w:r>
        <w:rPr>
          <w:spacing w:val="38"/>
        </w:rPr>
        <w:t> </w:t>
      </w:r>
      <w:r>
        <w:rPr/>
        <w:t>asthma</w:t>
      </w:r>
      <w:r>
        <w:rPr>
          <w:spacing w:val="40"/>
        </w:rPr>
        <w:t> </w:t>
      </w:r>
      <w:r>
        <w:rPr/>
        <w:t>at</w:t>
      </w:r>
      <w:r>
        <w:rPr>
          <w:spacing w:val="38"/>
        </w:rPr>
        <w:t> </w:t>
      </w:r>
      <w:r>
        <w:rPr/>
        <w:t>the</w:t>
      </w:r>
      <w:r>
        <w:rPr>
          <w:spacing w:val="37"/>
        </w:rPr>
        <w:t> </w:t>
      </w:r>
      <w:r>
        <w:rPr/>
        <w:t>same</w:t>
      </w:r>
      <w:r>
        <w:rPr>
          <w:spacing w:val="40"/>
        </w:rPr>
        <w:t> </w:t>
      </w:r>
      <w:r>
        <w:rPr/>
        <w:t>time</w:t>
      </w:r>
      <w:r>
        <w:rPr>
          <w:spacing w:val="40"/>
        </w:rPr>
        <w:t> </w:t>
      </w:r>
      <w:r>
        <w:rPr/>
        <w:t>that</w:t>
      </w:r>
      <w:r>
        <w:rPr>
          <w:spacing w:val="37"/>
        </w:rPr>
        <w:t> </w:t>
      </w:r>
      <w:r>
        <w:rPr/>
        <w:t>her</w:t>
      </w:r>
      <w:r>
        <w:rPr>
          <w:spacing w:val="38"/>
        </w:rPr>
        <w:t> </w:t>
      </w:r>
      <w:r>
        <w:rPr/>
        <w:t>parent's</w:t>
      </w:r>
      <w:r>
        <w:rPr>
          <w:spacing w:val="40"/>
        </w:rPr>
        <w:t> </w:t>
      </w:r>
      <w:r>
        <w:rPr/>
        <w:t>marriage</w:t>
      </w:r>
      <w:r>
        <w:rPr>
          <w:spacing w:val="37"/>
        </w:rPr>
        <w:t> </w:t>
      </w:r>
      <w:r>
        <w:rPr/>
        <w:t>had begun to deteriorate. It was noticeable that, although mother always claimed to be rather</w:t>
      </w:r>
      <w:r>
        <w:rPr>
          <w:spacing w:val="80"/>
        </w:rPr>
        <w:t> </w:t>
      </w:r>
      <w:r>
        <w:rPr/>
        <w:t>useless, in fact she was coping very effectively with Visha's attack.</w:t>
      </w:r>
    </w:p>
    <w:p>
      <w:pPr>
        <w:pStyle w:val="BodyText"/>
        <w:spacing w:before="4"/>
      </w:pPr>
    </w:p>
    <w:p>
      <w:pPr>
        <w:pStyle w:val="BodyText"/>
        <w:spacing w:line="247" w:lineRule="auto"/>
        <w:ind w:left="152" w:right="786"/>
        <w:jc w:val="both"/>
      </w:pPr>
      <w:r>
        <w:rPr/>
        <w:t>During this visit Holland and Tuters were able to see for themselves the role that father still played in the lives of mother and daughter. 'His photographs, music, tapes and records were everywhere. It was as if in a shrine, complete with a tiny vase of fresh flowers by a large</w:t>
      </w:r>
      <w:r>
        <w:rPr>
          <w:spacing w:val="40"/>
        </w:rPr>
        <w:t> </w:t>
      </w:r>
      <w:r>
        <w:rPr/>
        <w:t>portrait. We became aware of memories of the past, their relationship to the present and of the ghost</w:t>
      </w:r>
      <w:r>
        <w:rPr>
          <w:spacing w:val="22"/>
        </w:rPr>
        <w:t> </w:t>
      </w:r>
      <w:r>
        <w:rPr/>
        <w:t>of</w:t>
      </w:r>
      <w:r>
        <w:rPr>
          <w:spacing w:val="22"/>
        </w:rPr>
        <w:t> </w:t>
      </w:r>
      <w:r>
        <w:rPr/>
        <w:t>father</w:t>
      </w:r>
      <w:r>
        <w:rPr>
          <w:spacing w:val="22"/>
        </w:rPr>
        <w:t> </w:t>
      </w:r>
      <w:r>
        <w:rPr/>
        <w:t>that</w:t>
      </w:r>
      <w:r>
        <w:rPr>
          <w:spacing w:val="22"/>
        </w:rPr>
        <w:t> </w:t>
      </w:r>
      <w:r>
        <w:rPr/>
        <w:t>seemed</w:t>
      </w:r>
      <w:r>
        <w:rPr>
          <w:spacing w:val="25"/>
        </w:rPr>
        <w:t> </w:t>
      </w:r>
      <w:r>
        <w:rPr/>
        <w:t>to</w:t>
      </w:r>
      <w:r>
        <w:rPr>
          <w:spacing w:val="25"/>
        </w:rPr>
        <w:t> </w:t>
      </w:r>
      <w:r>
        <w:rPr/>
        <w:t>be</w:t>
      </w:r>
      <w:r>
        <w:rPr>
          <w:spacing w:val="21"/>
        </w:rPr>
        <w:t> </w:t>
      </w:r>
      <w:r>
        <w:rPr/>
        <w:t>holding</w:t>
      </w:r>
      <w:r>
        <w:rPr>
          <w:spacing w:val="23"/>
        </w:rPr>
        <w:t> </w:t>
      </w:r>
      <w:r>
        <w:rPr/>
        <w:t>them</w:t>
      </w:r>
      <w:r>
        <w:rPr>
          <w:spacing w:val="21"/>
        </w:rPr>
        <w:t> </w:t>
      </w:r>
      <w:r>
        <w:rPr/>
        <w:t>together.</w:t>
      </w:r>
      <w:r>
        <w:rPr>
          <w:spacing w:val="23"/>
        </w:rPr>
        <w:t> </w:t>
      </w:r>
      <w:r>
        <w:rPr/>
        <w:t>The</w:t>
      </w:r>
      <w:r>
        <w:rPr>
          <w:spacing w:val="25"/>
        </w:rPr>
        <w:t> </w:t>
      </w:r>
      <w:r>
        <w:rPr/>
        <w:t>impact</w:t>
      </w:r>
      <w:r>
        <w:rPr>
          <w:spacing w:val="23"/>
        </w:rPr>
        <w:t> </w:t>
      </w:r>
      <w:r>
        <w:rPr/>
        <w:t>of</w:t>
      </w:r>
      <w:r>
        <w:rPr>
          <w:spacing w:val="25"/>
        </w:rPr>
        <w:t> </w:t>
      </w:r>
      <w:r>
        <w:rPr/>
        <w:t>this</w:t>
      </w:r>
      <w:r>
        <w:rPr>
          <w:spacing w:val="23"/>
        </w:rPr>
        <w:t> </w:t>
      </w:r>
      <w:r>
        <w:rPr/>
        <w:t>led</w:t>
      </w:r>
      <w:r>
        <w:rPr>
          <w:spacing w:val="23"/>
        </w:rPr>
        <w:t> </w:t>
      </w:r>
      <w:r>
        <w:rPr/>
        <w:t>us</w:t>
      </w:r>
      <w:r>
        <w:rPr>
          <w:spacing w:val="23"/>
        </w:rPr>
        <w:t> </w:t>
      </w:r>
      <w:r>
        <w:rPr/>
        <w:t>to</w:t>
      </w:r>
      <w:r>
        <w:rPr>
          <w:spacing w:val="22"/>
        </w:rPr>
        <w:t> </w:t>
      </w:r>
      <w:r>
        <w:rPr/>
        <w:t>suggest we continue to meet in the home.'</w:t>
      </w:r>
    </w:p>
    <w:p>
      <w:pPr>
        <w:pStyle w:val="BodyText"/>
        <w:spacing w:before="8"/>
      </w:pPr>
    </w:p>
    <w:p>
      <w:pPr>
        <w:pStyle w:val="BodyText"/>
        <w:ind w:left="152"/>
      </w:pPr>
      <w:r>
        <w:rPr/>
        <w:t>Thereafter</w:t>
      </w:r>
      <w:r>
        <w:rPr>
          <w:spacing w:val="8"/>
        </w:rPr>
        <w:t> </w:t>
      </w:r>
      <w:r>
        <w:rPr/>
        <w:t>Holland</w:t>
      </w:r>
      <w:r>
        <w:rPr>
          <w:spacing w:val="8"/>
        </w:rPr>
        <w:t> </w:t>
      </w:r>
      <w:r>
        <w:rPr/>
        <w:t>and</w:t>
      </w:r>
      <w:r>
        <w:rPr>
          <w:spacing w:val="9"/>
        </w:rPr>
        <w:t> </w:t>
      </w:r>
      <w:r>
        <w:rPr/>
        <w:t>Tuters</w:t>
      </w:r>
      <w:r>
        <w:rPr>
          <w:spacing w:val="8"/>
        </w:rPr>
        <w:t> </w:t>
      </w:r>
      <w:r>
        <w:rPr/>
        <w:t>visited</w:t>
      </w:r>
      <w:r>
        <w:rPr>
          <w:spacing w:val="7"/>
        </w:rPr>
        <w:t> </w:t>
      </w:r>
      <w:r>
        <w:rPr/>
        <w:t>them</w:t>
      </w:r>
      <w:r>
        <w:rPr>
          <w:spacing w:val="5"/>
        </w:rPr>
        <w:t> </w:t>
      </w:r>
      <w:r>
        <w:rPr/>
        <w:t>at</w:t>
      </w:r>
      <w:r>
        <w:rPr>
          <w:spacing w:val="8"/>
        </w:rPr>
        <w:t> </w:t>
      </w:r>
      <w:r>
        <w:rPr/>
        <w:t>home</w:t>
      </w:r>
      <w:r>
        <w:rPr>
          <w:spacing w:val="8"/>
        </w:rPr>
        <w:t> </w:t>
      </w:r>
      <w:r>
        <w:rPr/>
        <w:t>twice</w:t>
      </w:r>
      <w:r>
        <w:rPr>
          <w:spacing w:val="9"/>
        </w:rPr>
        <w:t> </w:t>
      </w:r>
      <w:r>
        <w:rPr/>
        <w:t>a</w:t>
      </w:r>
      <w:r>
        <w:rPr>
          <w:spacing w:val="8"/>
        </w:rPr>
        <w:t> </w:t>
      </w:r>
      <w:r>
        <w:rPr/>
        <w:t>week</w:t>
      </w:r>
      <w:r>
        <w:rPr>
          <w:spacing w:val="7"/>
        </w:rPr>
        <w:t> </w:t>
      </w:r>
      <w:r>
        <w:rPr/>
        <w:t>for</w:t>
      </w:r>
      <w:r>
        <w:rPr>
          <w:spacing w:val="7"/>
        </w:rPr>
        <w:t> </w:t>
      </w:r>
      <w:r>
        <w:rPr/>
        <w:t>three</w:t>
      </w:r>
      <w:r>
        <w:rPr>
          <w:spacing w:val="8"/>
        </w:rPr>
        <w:t> </w:t>
      </w:r>
      <w:r>
        <w:rPr>
          <w:spacing w:val="-2"/>
        </w:rPr>
        <w:t>weeks.</w:t>
      </w:r>
    </w:p>
    <w:p>
      <w:pPr>
        <w:spacing w:after="0"/>
        <w:sectPr>
          <w:pgSz w:w="12240" w:h="15840"/>
          <w:pgMar w:header="0" w:footer="726" w:top="1260" w:bottom="920" w:left="1700" w:right="1060"/>
        </w:sectPr>
      </w:pPr>
    </w:p>
    <w:p>
      <w:pPr>
        <w:pStyle w:val="BodyText"/>
        <w:spacing w:line="247" w:lineRule="auto" w:before="76"/>
        <w:ind w:left="152" w:right="786"/>
        <w:jc w:val="both"/>
      </w:pPr>
      <w:r>
        <w:rPr/>
        <w:t>At the first of these meetings Visha told how her worst fears were now coming true, how she</w:t>
      </w:r>
      <w:r>
        <w:rPr>
          <w:spacing w:val="40"/>
        </w:rPr>
        <w:t> </w:t>
      </w:r>
      <w:r>
        <w:rPr/>
        <w:t>and her mother had had a horrible fight and her mother had begun to scream and yell so that Visha could not stand it and she had run to get help from the new tenants who had moved into her</w:t>
      </w:r>
      <w:r>
        <w:rPr>
          <w:spacing w:val="40"/>
        </w:rPr>
        <w:t> </w:t>
      </w:r>
      <w:r>
        <w:rPr/>
        <w:t>father's</w:t>
      </w:r>
      <w:r>
        <w:rPr>
          <w:spacing w:val="40"/>
        </w:rPr>
        <w:t> </w:t>
      </w:r>
      <w:r>
        <w:rPr/>
        <w:t>bedroom.</w:t>
      </w:r>
      <w:r>
        <w:rPr>
          <w:spacing w:val="40"/>
        </w:rPr>
        <w:t> </w:t>
      </w:r>
      <w:r>
        <w:rPr/>
        <w:t>Visha</w:t>
      </w:r>
      <w:r>
        <w:rPr>
          <w:spacing w:val="40"/>
        </w:rPr>
        <w:t> </w:t>
      </w:r>
      <w:r>
        <w:rPr/>
        <w:t>considered</w:t>
      </w:r>
      <w:r>
        <w:rPr>
          <w:spacing w:val="40"/>
        </w:rPr>
        <w:t> </w:t>
      </w:r>
      <w:r>
        <w:rPr/>
        <w:t>her</w:t>
      </w:r>
      <w:r>
        <w:rPr>
          <w:spacing w:val="40"/>
        </w:rPr>
        <w:t> </w:t>
      </w:r>
      <w:r>
        <w:rPr/>
        <w:t>mother</w:t>
      </w:r>
      <w:r>
        <w:rPr>
          <w:spacing w:val="40"/>
        </w:rPr>
        <w:t> </w:t>
      </w:r>
      <w:r>
        <w:rPr/>
        <w:t>to</w:t>
      </w:r>
      <w:r>
        <w:rPr>
          <w:spacing w:val="40"/>
        </w:rPr>
        <w:t> </w:t>
      </w:r>
      <w:r>
        <w:rPr/>
        <w:t>be</w:t>
      </w:r>
      <w:r>
        <w:rPr>
          <w:spacing w:val="40"/>
        </w:rPr>
        <w:t> </w:t>
      </w:r>
      <w:r>
        <w:rPr/>
        <w:t>very</w:t>
      </w:r>
      <w:r>
        <w:rPr>
          <w:spacing w:val="40"/>
        </w:rPr>
        <w:t> </w:t>
      </w:r>
      <w:r>
        <w:rPr/>
        <w:t>weak.</w:t>
      </w:r>
      <w:r>
        <w:rPr>
          <w:spacing w:val="40"/>
        </w:rPr>
        <w:t> </w:t>
      </w:r>
      <w:r>
        <w:rPr/>
        <w:t>Mother</w:t>
      </w:r>
      <w:r>
        <w:rPr>
          <w:spacing w:val="40"/>
        </w:rPr>
        <w:t> </w:t>
      </w:r>
      <w:r>
        <w:rPr/>
        <w:t>appealed</w:t>
      </w:r>
      <w:r>
        <w:rPr>
          <w:spacing w:val="40"/>
        </w:rPr>
        <w:t> </w:t>
      </w:r>
      <w:r>
        <w:rPr/>
        <w:t>to Visha, admitting</w:t>
      </w:r>
      <w:r>
        <w:rPr>
          <w:spacing w:val="34"/>
        </w:rPr>
        <w:t> </w:t>
      </w:r>
      <w:r>
        <w:rPr/>
        <w:t>she</w:t>
      </w:r>
      <w:r>
        <w:rPr>
          <w:spacing w:val="34"/>
        </w:rPr>
        <w:t> </w:t>
      </w:r>
      <w:r>
        <w:rPr/>
        <w:t>was not</w:t>
      </w:r>
      <w:r>
        <w:rPr>
          <w:spacing w:val="34"/>
        </w:rPr>
        <w:t> </w:t>
      </w:r>
      <w:r>
        <w:rPr/>
        <w:t>strong.</w:t>
      </w:r>
      <w:r>
        <w:rPr>
          <w:spacing w:val="34"/>
        </w:rPr>
        <w:t> </w:t>
      </w:r>
      <w:r>
        <w:rPr/>
        <w:t>'If you really</w:t>
      </w:r>
      <w:r>
        <w:rPr>
          <w:spacing w:val="36"/>
        </w:rPr>
        <w:t> </w:t>
      </w:r>
      <w:r>
        <w:rPr/>
        <w:t>knew what I</w:t>
      </w:r>
      <w:r>
        <w:rPr>
          <w:spacing w:val="34"/>
        </w:rPr>
        <w:t> </w:t>
      </w:r>
      <w:r>
        <w:rPr/>
        <w:t>was</w:t>
      </w:r>
      <w:r>
        <w:rPr>
          <w:spacing w:val="34"/>
        </w:rPr>
        <w:t> </w:t>
      </w:r>
      <w:r>
        <w:rPr/>
        <w:t>like then</w:t>
      </w:r>
      <w:r>
        <w:rPr>
          <w:spacing w:val="34"/>
        </w:rPr>
        <w:t> </w:t>
      </w:r>
      <w:r>
        <w:rPr/>
        <w:t>we</w:t>
      </w:r>
      <w:r>
        <w:rPr>
          <w:spacing w:val="35"/>
        </w:rPr>
        <w:t> </w:t>
      </w:r>
      <w:r>
        <w:rPr/>
        <w:t>would</w:t>
      </w:r>
      <w:r>
        <w:rPr>
          <w:spacing w:val="34"/>
        </w:rPr>
        <w:t> </w:t>
      </w:r>
      <w:r>
        <w:rPr/>
        <w:t>be better</w:t>
      </w:r>
      <w:r>
        <w:rPr>
          <w:spacing w:val="34"/>
        </w:rPr>
        <w:t> </w:t>
      </w:r>
      <w:r>
        <w:rPr/>
        <w:t>friends.'</w:t>
      </w:r>
      <w:r>
        <w:rPr>
          <w:spacing w:val="34"/>
        </w:rPr>
        <w:t> </w:t>
      </w:r>
      <w:r>
        <w:rPr/>
        <w:t>Mother's</w:t>
      </w:r>
      <w:r>
        <w:rPr>
          <w:spacing w:val="36"/>
        </w:rPr>
        <w:t> </w:t>
      </w:r>
      <w:r>
        <w:rPr/>
        <w:t>plea</w:t>
      </w:r>
      <w:r>
        <w:rPr>
          <w:spacing w:val="34"/>
        </w:rPr>
        <w:t> </w:t>
      </w:r>
      <w:r>
        <w:rPr/>
        <w:t>seemed</w:t>
      </w:r>
      <w:r>
        <w:rPr>
          <w:spacing w:val="36"/>
        </w:rPr>
        <w:t> </w:t>
      </w:r>
      <w:r>
        <w:rPr/>
        <w:t>to</w:t>
      </w:r>
      <w:r>
        <w:rPr>
          <w:spacing w:val="34"/>
        </w:rPr>
        <w:t> </w:t>
      </w:r>
      <w:r>
        <w:rPr/>
        <w:t>enable</w:t>
      </w:r>
      <w:r>
        <w:rPr>
          <w:spacing w:val="34"/>
        </w:rPr>
        <w:t> </w:t>
      </w:r>
      <w:r>
        <w:rPr/>
        <w:t>Visha</w:t>
      </w:r>
      <w:r>
        <w:rPr>
          <w:spacing w:val="34"/>
        </w:rPr>
        <w:t> </w:t>
      </w:r>
      <w:r>
        <w:rPr/>
        <w:t>to</w:t>
      </w:r>
      <w:r>
        <w:rPr>
          <w:spacing w:val="34"/>
        </w:rPr>
        <w:t> </w:t>
      </w:r>
      <w:r>
        <w:rPr/>
        <w:t>reveal</w:t>
      </w:r>
      <w:r>
        <w:rPr>
          <w:spacing w:val="34"/>
        </w:rPr>
        <w:t> </w:t>
      </w:r>
      <w:r>
        <w:rPr/>
        <w:t>how</w:t>
      </w:r>
      <w:r>
        <w:rPr>
          <w:spacing w:val="34"/>
        </w:rPr>
        <w:t> </w:t>
      </w:r>
      <w:r>
        <w:rPr/>
        <w:t>frightened</w:t>
      </w:r>
      <w:r>
        <w:rPr>
          <w:spacing w:val="35"/>
        </w:rPr>
        <w:t> </w:t>
      </w:r>
      <w:r>
        <w:rPr/>
        <w:t>she</w:t>
      </w:r>
      <w:r>
        <w:rPr>
          <w:spacing w:val="34"/>
        </w:rPr>
        <w:t> </w:t>
      </w:r>
      <w:r>
        <w:rPr/>
        <w:t>was</w:t>
      </w:r>
      <w:r>
        <w:rPr>
          <w:spacing w:val="34"/>
        </w:rPr>
        <w:t> </w:t>
      </w:r>
      <w:r>
        <w:rPr/>
        <w:t>also and how she felt she had to hold together in case her mother had a nervous breakdown. 'Why, even my grannie, the rock of Gibraltar, is shattered!' The therapists suggested that the strength Visha demonstrated might be at some cost to herself and to have resulted in her asthma. 'I am strong--I</w:t>
      </w:r>
      <w:r>
        <w:rPr>
          <w:spacing w:val="40"/>
        </w:rPr>
        <w:t> </w:t>
      </w:r>
      <w:r>
        <w:rPr/>
        <w:t>only</w:t>
      </w:r>
      <w:r>
        <w:rPr>
          <w:spacing w:val="40"/>
        </w:rPr>
        <w:t> </w:t>
      </w:r>
      <w:r>
        <w:rPr/>
        <w:t>get</w:t>
      </w:r>
      <w:r>
        <w:rPr>
          <w:spacing w:val="40"/>
        </w:rPr>
        <w:t> </w:t>
      </w:r>
      <w:r>
        <w:rPr/>
        <w:t>ill--I</w:t>
      </w:r>
      <w:r>
        <w:rPr>
          <w:spacing w:val="40"/>
        </w:rPr>
        <w:t> </w:t>
      </w:r>
      <w:r>
        <w:rPr/>
        <w:t>cannot</w:t>
      </w:r>
      <w:r>
        <w:rPr>
          <w:spacing w:val="40"/>
        </w:rPr>
        <w:t> </w:t>
      </w:r>
      <w:r>
        <w:rPr/>
        <w:t>cry,'</w:t>
      </w:r>
      <w:r>
        <w:rPr>
          <w:spacing w:val="40"/>
        </w:rPr>
        <w:t> </w:t>
      </w:r>
      <w:r>
        <w:rPr/>
        <w:t>she</w:t>
      </w:r>
      <w:r>
        <w:rPr>
          <w:spacing w:val="40"/>
        </w:rPr>
        <w:t> </w:t>
      </w:r>
      <w:r>
        <w:rPr/>
        <w:t>replied.</w:t>
      </w:r>
      <w:r>
        <w:rPr>
          <w:spacing w:val="40"/>
        </w:rPr>
        <w:t> </w:t>
      </w:r>
      <w:r>
        <w:rPr/>
        <w:t>They</w:t>
      </w:r>
      <w:r>
        <w:rPr>
          <w:spacing w:val="40"/>
        </w:rPr>
        <w:t> </w:t>
      </w:r>
      <w:r>
        <w:rPr/>
        <w:t>suggested</w:t>
      </w:r>
      <w:r>
        <w:rPr>
          <w:spacing w:val="40"/>
        </w:rPr>
        <w:t> </w:t>
      </w:r>
      <w:r>
        <w:rPr/>
        <w:t>that</w:t>
      </w:r>
      <w:r>
        <w:rPr>
          <w:spacing w:val="40"/>
        </w:rPr>
        <w:t> </w:t>
      </w:r>
      <w:r>
        <w:rPr/>
        <w:t>together</w:t>
      </w:r>
      <w:r>
        <w:rPr>
          <w:spacing w:val="40"/>
        </w:rPr>
        <w:t> </w:t>
      </w:r>
      <w:r>
        <w:rPr/>
        <w:t>they</w:t>
      </w:r>
      <w:r>
        <w:rPr>
          <w:spacing w:val="40"/>
        </w:rPr>
        <w:t> </w:t>
      </w:r>
      <w:r>
        <w:rPr/>
        <w:t>might explore her thoughts and wishes about her father's death. To this she replied, 'I never thought about it--and I couldn't believe it had come true--I never thought about it as a murder story [pause] something had to happen I guess.' This was the end of the session and mother handed Holland and Tuters a poem Visha had written for them to read outside. It was about Jimmy, a most friendly</w:t>
      </w:r>
      <w:r>
        <w:rPr>
          <w:spacing w:val="26"/>
        </w:rPr>
        <w:t> </w:t>
      </w:r>
      <w:r>
        <w:rPr/>
        <w:t>spider</w:t>
      </w:r>
      <w:r>
        <w:rPr>
          <w:spacing w:val="26"/>
        </w:rPr>
        <w:t> </w:t>
      </w:r>
      <w:r>
        <w:rPr/>
        <w:t>who lived behind their</w:t>
      </w:r>
      <w:r>
        <w:rPr>
          <w:spacing w:val="26"/>
        </w:rPr>
        <w:t> </w:t>
      </w:r>
      <w:r>
        <w:rPr/>
        <w:t>TV</w:t>
      </w:r>
      <w:r>
        <w:rPr>
          <w:spacing w:val="28"/>
        </w:rPr>
        <w:t> </w:t>
      </w:r>
      <w:r>
        <w:rPr/>
        <w:t>set, who</w:t>
      </w:r>
      <w:r>
        <w:rPr>
          <w:spacing w:val="26"/>
        </w:rPr>
        <w:t> </w:t>
      </w:r>
      <w:r>
        <w:rPr/>
        <w:t>took very</w:t>
      </w:r>
      <w:r>
        <w:rPr>
          <w:spacing w:val="28"/>
        </w:rPr>
        <w:t> </w:t>
      </w:r>
      <w:r>
        <w:rPr/>
        <w:t>good care of himself</w:t>
      </w:r>
      <w:r>
        <w:rPr>
          <w:spacing w:val="26"/>
        </w:rPr>
        <w:t> </w:t>
      </w:r>
      <w:r>
        <w:rPr/>
        <w:t>and was no trouble at all; but, the poem continued, were Jimmy to be lost and never return then all the family would 'grieve' for him.</w:t>
      </w:r>
    </w:p>
    <w:p>
      <w:pPr>
        <w:pStyle w:val="BodyText"/>
        <w:spacing w:before="7"/>
        <w:rPr>
          <w:sz w:val="21"/>
        </w:rPr>
      </w:pPr>
    </w:p>
    <w:p>
      <w:pPr>
        <w:pStyle w:val="BodyText"/>
        <w:spacing w:line="247" w:lineRule="auto"/>
        <w:ind w:left="152" w:right="786"/>
        <w:jc w:val="both"/>
      </w:pPr>
      <w:r>
        <w:rPr/>
        <w:t>At the next meeting Visha was in an asthmatic state. Taking their cue from her poem, Holland and Tuters tried to link Visha's feelings of loss and her inability to feel grief with her asthma-- suggesting</w:t>
      </w:r>
      <w:r>
        <w:rPr>
          <w:spacing w:val="40"/>
        </w:rPr>
        <w:t> </w:t>
      </w:r>
      <w:r>
        <w:rPr/>
        <w:t>that</w:t>
      </w:r>
      <w:r>
        <w:rPr>
          <w:spacing w:val="40"/>
        </w:rPr>
        <w:t> </w:t>
      </w:r>
      <w:r>
        <w:rPr/>
        <w:t>her</w:t>
      </w:r>
      <w:r>
        <w:rPr>
          <w:spacing w:val="40"/>
        </w:rPr>
        <w:t> </w:t>
      </w:r>
      <w:r>
        <w:rPr/>
        <w:t>feelings</w:t>
      </w:r>
      <w:r>
        <w:rPr>
          <w:spacing w:val="40"/>
        </w:rPr>
        <w:t> </w:t>
      </w:r>
      <w:r>
        <w:rPr/>
        <w:t>seemed</w:t>
      </w:r>
      <w:r>
        <w:rPr>
          <w:spacing w:val="40"/>
        </w:rPr>
        <w:t> </w:t>
      </w:r>
      <w:r>
        <w:rPr/>
        <w:t>to</w:t>
      </w:r>
      <w:r>
        <w:rPr>
          <w:spacing w:val="40"/>
        </w:rPr>
        <w:t> </w:t>
      </w:r>
      <w:r>
        <w:rPr/>
        <w:t>be</w:t>
      </w:r>
      <w:r>
        <w:rPr>
          <w:spacing w:val="40"/>
        </w:rPr>
        <w:t> </w:t>
      </w:r>
      <w:r>
        <w:rPr/>
        <w:t>stuck</w:t>
      </w:r>
      <w:r>
        <w:rPr>
          <w:spacing w:val="40"/>
        </w:rPr>
        <w:t> </w:t>
      </w:r>
      <w:r>
        <w:rPr/>
        <w:t>inside</w:t>
      </w:r>
      <w:r>
        <w:rPr>
          <w:spacing w:val="40"/>
        </w:rPr>
        <w:t> </w:t>
      </w:r>
      <w:r>
        <w:rPr/>
        <w:t>her.</w:t>
      </w:r>
      <w:r>
        <w:rPr>
          <w:spacing w:val="40"/>
        </w:rPr>
        <w:t> </w:t>
      </w:r>
      <w:r>
        <w:rPr/>
        <w:t>Visha</w:t>
      </w:r>
      <w:r>
        <w:rPr>
          <w:spacing w:val="40"/>
        </w:rPr>
        <w:t> </w:t>
      </w:r>
      <w:r>
        <w:rPr/>
        <w:t>told</w:t>
      </w:r>
      <w:r>
        <w:rPr>
          <w:spacing w:val="40"/>
        </w:rPr>
        <w:t> </w:t>
      </w:r>
      <w:r>
        <w:rPr/>
        <w:t>them</w:t>
      </w:r>
      <w:r>
        <w:rPr>
          <w:spacing w:val="40"/>
        </w:rPr>
        <w:t> </w:t>
      </w:r>
      <w:r>
        <w:rPr/>
        <w:t>not</w:t>
      </w:r>
      <w:r>
        <w:rPr>
          <w:spacing w:val="40"/>
        </w:rPr>
        <w:t> </w:t>
      </w:r>
      <w:r>
        <w:rPr/>
        <w:t>to</w:t>
      </w:r>
      <w:r>
        <w:rPr>
          <w:spacing w:val="40"/>
        </w:rPr>
        <w:t> </w:t>
      </w:r>
      <w:r>
        <w:rPr/>
        <w:t>talk nonsense.</w:t>
      </w:r>
      <w:r>
        <w:rPr>
          <w:spacing w:val="35"/>
        </w:rPr>
        <w:t> </w:t>
      </w:r>
      <w:r>
        <w:rPr/>
        <w:t>Mother</w:t>
      </w:r>
      <w:r>
        <w:rPr>
          <w:spacing w:val="34"/>
        </w:rPr>
        <w:t> </w:t>
      </w:r>
      <w:r>
        <w:rPr/>
        <w:t>then</w:t>
      </w:r>
      <w:r>
        <w:rPr>
          <w:spacing w:val="35"/>
        </w:rPr>
        <w:t> </w:t>
      </w:r>
      <w:r>
        <w:rPr/>
        <w:t>began</w:t>
      </w:r>
      <w:r>
        <w:rPr>
          <w:spacing w:val="34"/>
        </w:rPr>
        <w:t> </w:t>
      </w:r>
      <w:r>
        <w:rPr/>
        <w:t>to</w:t>
      </w:r>
      <w:r>
        <w:rPr>
          <w:spacing w:val="34"/>
        </w:rPr>
        <w:t> </w:t>
      </w:r>
      <w:r>
        <w:rPr/>
        <w:t>talk</w:t>
      </w:r>
      <w:r>
        <w:rPr>
          <w:spacing w:val="34"/>
        </w:rPr>
        <w:t> </w:t>
      </w:r>
      <w:r>
        <w:rPr/>
        <w:t>about</w:t>
      </w:r>
      <w:r>
        <w:rPr>
          <w:spacing w:val="32"/>
        </w:rPr>
        <w:t> </w:t>
      </w:r>
      <w:r>
        <w:rPr/>
        <w:t>death</w:t>
      </w:r>
      <w:r>
        <w:rPr>
          <w:spacing w:val="34"/>
        </w:rPr>
        <w:t> </w:t>
      </w:r>
      <w:r>
        <w:rPr/>
        <w:t>from</w:t>
      </w:r>
      <w:r>
        <w:rPr>
          <w:spacing w:val="32"/>
        </w:rPr>
        <w:t> </w:t>
      </w:r>
      <w:r>
        <w:rPr/>
        <w:t>leucaemia</w:t>
      </w:r>
      <w:r>
        <w:rPr>
          <w:spacing w:val="35"/>
        </w:rPr>
        <w:t> </w:t>
      </w:r>
      <w:r>
        <w:rPr/>
        <w:t>and</w:t>
      </w:r>
      <w:r>
        <w:rPr>
          <w:spacing w:val="34"/>
        </w:rPr>
        <w:t> </w:t>
      </w:r>
      <w:r>
        <w:rPr/>
        <w:t>how</w:t>
      </w:r>
      <w:r>
        <w:rPr>
          <w:spacing w:val="34"/>
        </w:rPr>
        <w:t> </w:t>
      </w:r>
      <w:r>
        <w:rPr/>
        <w:t>painful</w:t>
      </w:r>
      <w:r>
        <w:rPr>
          <w:spacing w:val="35"/>
        </w:rPr>
        <w:t> </w:t>
      </w:r>
      <w:r>
        <w:rPr/>
        <w:t>it</w:t>
      </w:r>
      <w:r>
        <w:rPr>
          <w:spacing w:val="34"/>
        </w:rPr>
        <w:t> </w:t>
      </w:r>
      <w:r>
        <w:rPr/>
        <w:t>is,</w:t>
      </w:r>
      <w:r>
        <w:rPr>
          <w:spacing w:val="35"/>
        </w:rPr>
        <w:t> </w:t>
      </w:r>
      <w:r>
        <w:rPr/>
        <w:t>and she encouraged Visha to describe her views about cancer. This</w:t>
      </w:r>
    </w:p>
    <w:p>
      <w:pPr>
        <w:pStyle w:val="BodyText"/>
        <w:spacing w:before="6"/>
      </w:pPr>
    </w:p>
    <w:p>
      <w:pPr>
        <w:pStyle w:val="BodyText"/>
        <w:ind w:left="152"/>
      </w:pPr>
      <w:r>
        <w:rPr/>
        <w:t>-</w:t>
      </w:r>
      <w:r>
        <w:rPr>
          <w:spacing w:val="-4"/>
        </w:rPr>
        <w:t>335-</w:t>
      </w:r>
    </w:p>
    <w:p>
      <w:pPr>
        <w:pStyle w:val="BodyText"/>
        <w:spacing w:before="5"/>
        <w:rPr>
          <w:sz w:val="23"/>
        </w:rPr>
      </w:pPr>
    </w:p>
    <w:p>
      <w:pPr>
        <w:pStyle w:val="BodyText"/>
        <w:spacing w:line="247" w:lineRule="auto"/>
        <w:ind w:left="152" w:right="788"/>
        <w:jc w:val="both"/>
      </w:pPr>
      <w:r>
        <w:rPr/>
        <w:t>led on to a discussion of how father had died. In Visha's opinion it would be better to be killed</w:t>
      </w:r>
      <w:r>
        <w:rPr>
          <w:spacing w:val="40"/>
        </w:rPr>
        <w:t> </w:t>
      </w:r>
      <w:r>
        <w:rPr/>
        <w:t>by</w:t>
      </w:r>
      <w:r>
        <w:rPr>
          <w:spacing w:val="40"/>
        </w:rPr>
        <w:t> </w:t>
      </w:r>
      <w:r>
        <w:rPr/>
        <w:t>a bomb because then you would not know what was happening. She reflected, 'a bomb</w:t>
      </w:r>
      <w:r>
        <w:rPr>
          <w:spacing w:val="40"/>
        </w:rPr>
        <w:t> </w:t>
      </w:r>
      <w:r>
        <w:rPr/>
        <w:t>would have been better; he was in one piece like a human being'. Mother added reflectively, 'asleep,</w:t>
      </w:r>
      <w:r>
        <w:rPr>
          <w:spacing w:val="37"/>
        </w:rPr>
        <w:t> </w:t>
      </w:r>
      <w:r>
        <w:rPr/>
        <w:t>dead</w:t>
      </w:r>
      <w:r>
        <w:rPr>
          <w:spacing w:val="37"/>
        </w:rPr>
        <w:t> </w:t>
      </w:r>
      <w:r>
        <w:rPr/>
        <w:t>asleep',</w:t>
      </w:r>
      <w:r>
        <w:rPr>
          <w:spacing w:val="39"/>
        </w:rPr>
        <w:t> </w:t>
      </w:r>
      <w:r>
        <w:rPr/>
        <w:t>echoing</w:t>
      </w:r>
      <w:r>
        <w:rPr>
          <w:spacing w:val="40"/>
        </w:rPr>
        <w:t> </w:t>
      </w:r>
      <w:r>
        <w:rPr/>
        <w:t>the</w:t>
      </w:r>
      <w:r>
        <w:rPr>
          <w:spacing w:val="40"/>
        </w:rPr>
        <w:t> </w:t>
      </w:r>
      <w:r>
        <w:rPr/>
        <w:t>words</w:t>
      </w:r>
      <w:r>
        <w:rPr>
          <w:spacing w:val="37"/>
        </w:rPr>
        <w:t> </w:t>
      </w:r>
      <w:r>
        <w:rPr/>
        <w:t>that</w:t>
      </w:r>
      <w:r>
        <w:rPr>
          <w:spacing w:val="37"/>
        </w:rPr>
        <w:t> </w:t>
      </w:r>
      <w:r>
        <w:rPr/>
        <w:t>Visha</w:t>
      </w:r>
      <w:r>
        <w:rPr>
          <w:spacing w:val="37"/>
        </w:rPr>
        <w:t> </w:t>
      </w:r>
      <w:r>
        <w:rPr/>
        <w:t>had</w:t>
      </w:r>
      <w:r>
        <w:rPr>
          <w:spacing w:val="39"/>
        </w:rPr>
        <w:t> </w:t>
      </w:r>
      <w:r>
        <w:rPr/>
        <w:t>used</w:t>
      </w:r>
      <w:r>
        <w:rPr>
          <w:spacing w:val="39"/>
        </w:rPr>
        <w:t> </w:t>
      </w:r>
      <w:r>
        <w:rPr/>
        <w:t>after</w:t>
      </w:r>
      <w:r>
        <w:rPr>
          <w:spacing w:val="40"/>
        </w:rPr>
        <w:t> </w:t>
      </w:r>
      <w:r>
        <w:rPr/>
        <w:t>she</w:t>
      </w:r>
      <w:r>
        <w:rPr>
          <w:spacing w:val="39"/>
        </w:rPr>
        <w:t> </w:t>
      </w:r>
      <w:r>
        <w:rPr/>
        <w:t>had</w:t>
      </w:r>
      <w:r>
        <w:rPr>
          <w:spacing w:val="39"/>
        </w:rPr>
        <w:t> </w:t>
      </w:r>
      <w:r>
        <w:rPr/>
        <w:t>found</w:t>
      </w:r>
      <w:r>
        <w:rPr>
          <w:spacing w:val="39"/>
        </w:rPr>
        <w:t> </w:t>
      </w:r>
      <w:r>
        <w:rPr/>
        <w:t>her</w:t>
      </w:r>
      <w:r>
        <w:rPr>
          <w:spacing w:val="37"/>
        </w:rPr>
        <w:t> </w:t>
      </w:r>
      <w:r>
        <w:rPr/>
        <w:t>father dead. Visha continued, 'I think a heart attack is better than cancer.'</w:t>
      </w:r>
    </w:p>
    <w:p>
      <w:pPr>
        <w:pStyle w:val="BodyText"/>
        <w:spacing w:before="6"/>
      </w:pPr>
    </w:p>
    <w:p>
      <w:pPr>
        <w:pStyle w:val="BodyText"/>
        <w:spacing w:line="247" w:lineRule="auto"/>
        <w:ind w:left="152" w:right="788"/>
        <w:jc w:val="both"/>
      </w:pPr>
      <w:r>
        <w:rPr/>
        <w:t>There was a long silence. Then mother began, 'there were things that were left unfinished--all that</w:t>
      </w:r>
      <w:r>
        <w:rPr>
          <w:spacing w:val="18"/>
        </w:rPr>
        <w:t> </w:t>
      </w:r>
      <w:r>
        <w:rPr/>
        <w:t>he</w:t>
      </w:r>
      <w:r>
        <w:rPr>
          <w:spacing w:val="18"/>
        </w:rPr>
        <w:t> </w:t>
      </w:r>
      <w:r>
        <w:rPr/>
        <w:t>wanted</w:t>
      </w:r>
      <w:r>
        <w:rPr>
          <w:spacing w:val="19"/>
        </w:rPr>
        <w:t> </w:t>
      </w:r>
      <w:r>
        <w:rPr/>
        <w:t>to</w:t>
      </w:r>
      <w:r>
        <w:rPr>
          <w:spacing w:val="18"/>
        </w:rPr>
        <w:t> </w:t>
      </w:r>
      <w:r>
        <w:rPr/>
        <w:t>do--if</w:t>
      </w:r>
      <w:r>
        <w:rPr>
          <w:spacing w:val="19"/>
        </w:rPr>
        <w:t> </w:t>
      </w:r>
      <w:r>
        <w:rPr/>
        <w:t>one</w:t>
      </w:r>
      <w:r>
        <w:rPr>
          <w:spacing w:val="18"/>
        </w:rPr>
        <w:t> </w:t>
      </w:r>
      <w:r>
        <w:rPr/>
        <w:t>could</w:t>
      </w:r>
      <w:r>
        <w:rPr>
          <w:spacing w:val="19"/>
        </w:rPr>
        <w:t> </w:t>
      </w:r>
      <w:r>
        <w:rPr/>
        <w:t>communicate</w:t>
      </w:r>
      <w:r>
        <w:rPr>
          <w:spacing w:val="18"/>
        </w:rPr>
        <w:t> </w:t>
      </w:r>
      <w:r>
        <w:rPr/>
        <w:t>with</w:t>
      </w:r>
      <w:r>
        <w:rPr>
          <w:spacing w:val="19"/>
        </w:rPr>
        <w:t> </w:t>
      </w:r>
      <w:r>
        <w:rPr/>
        <w:t>the</w:t>
      </w:r>
      <w:r>
        <w:rPr>
          <w:spacing w:val="18"/>
        </w:rPr>
        <w:t> </w:t>
      </w:r>
      <w:r>
        <w:rPr/>
        <w:t>dead</w:t>
      </w:r>
      <w:r>
        <w:rPr>
          <w:spacing w:val="18"/>
        </w:rPr>
        <w:t> </w:t>
      </w:r>
      <w:r>
        <w:rPr/>
        <w:t>one</w:t>
      </w:r>
      <w:r>
        <w:rPr>
          <w:spacing w:val="18"/>
        </w:rPr>
        <w:t> </w:t>
      </w:r>
      <w:r>
        <w:rPr/>
        <w:t>would</w:t>
      </w:r>
      <w:r>
        <w:rPr>
          <w:spacing w:val="19"/>
        </w:rPr>
        <w:t> </w:t>
      </w:r>
      <w:r>
        <w:rPr/>
        <w:t>ask</w:t>
      </w:r>
      <w:r>
        <w:rPr>
          <w:spacing w:val="19"/>
        </w:rPr>
        <w:t> </w:t>
      </w:r>
      <w:r>
        <w:rPr/>
        <w:t>him</w:t>
      </w:r>
      <w:r>
        <w:rPr>
          <w:spacing w:val="17"/>
        </w:rPr>
        <w:t> </w:t>
      </w:r>
      <w:r>
        <w:rPr/>
        <w:t>if</w:t>
      </w:r>
      <w:r>
        <w:rPr>
          <w:spacing w:val="21"/>
        </w:rPr>
        <w:t> </w:t>
      </w:r>
      <w:r>
        <w:rPr/>
        <w:t>he'd</w:t>
      </w:r>
      <w:r>
        <w:rPr>
          <w:spacing w:val="19"/>
        </w:rPr>
        <w:t> </w:t>
      </w:r>
      <w:r>
        <w:rPr/>
        <w:t>like to finish things and the obvious answer would be, yes'; and with a voice hardly audible she</w:t>
      </w:r>
      <w:r>
        <w:rPr>
          <w:spacing w:val="40"/>
        </w:rPr>
        <w:t> </w:t>
      </w:r>
      <w:r>
        <w:rPr/>
        <w:t>added --'why did it all end this way?'</w:t>
      </w:r>
    </w:p>
    <w:p>
      <w:pPr>
        <w:pStyle w:val="BodyText"/>
        <w:spacing w:before="7"/>
      </w:pPr>
    </w:p>
    <w:p>
      <w:pPr>
        <w:pStyle w:val="BodyText"/>
        <w:spacing w:line="247" w:lineRule="auto"/>
        <w:ind w:left="152" w:right="787"/>
        <w:jc w:val="both"/>
      </w:pPr>
      <w:r>
        <w:rPr/>
        <w:t>Visha's breathing had become more troubled. Mother continued, looking at her, 'Daddy would have liked to carry on and was stopped--I get angry about that!' When mother was invited to elaborate,</w:t>
      </w:r>
      <w:r>
        <w:rPr>
          <w:spacing w:val="35"/>
        </w:rPr>
        <w:t> </w:t>
      </w:r>
      <w:r>
        <w:rPr/>
        <w:t>Visha</w:t>
      </w:r>
      <w:r>
        <w:rPr>
          <w:spacing w:val="35"/>
        </w:rPr>
        <w:t> </w:t>
      </w:r>
      <w:r>
        <w:rPr/>
        <w:t>interjected</w:t>
      </w:r>
      <w:r>
        <w:rPr>
          <w:spacing w:val="35"/>
        </w:rPr>
        <w:t> </w:t>
      </w:r>
      <w:r>
        <w:rPr/>
        <w:t>sharply,</w:t>
      </w:r>
      <w:r>
        <w:rPr>
          <w:spacing w:val="32"/>
        </w:rPr>
        <w:t> </w:t>
      </w:r>
      <w:r>
        <w:rPr/>
        <w:t>'I</w:t>
      </w:r>
      <w:r>
        <w:rPr>
          <w:spacing w:val="35"/>
        </w:rPr>
        <w:t> </w:t>
      </w:r>
      <w:r>
        <w:rPr/>
        <w:t>don't</w:t>
      </w:r>
      <w:r>
        <w:rPr>
          <w:spacing w:val="35"/>
        </w:rPr>
        <w:t> </w:t>
      </w:r>
      <w:r>
        <w:rPr/>
        <w:t>feel</w:t>
      </w:r>
      <w:r>
        <w:rPr>
          <w:spacing w:val="35"/>
        </w:rPr>
        <w:t> </w:t>
      </w:r>
      <w:r>
        <w:rPr/>
        <w:t>angry</w:t>
      </w:r>
      <w:r>
        <w:rPr>
          <w:spacing w:val="37"/>
        </w:rPr>
        <w:t> </w:t>
      </w:r>
      <w:r>
        <w:rPr/>
        <w:t>about</w:t>
      </w:r>
      <w:r>
        <w:rPr>
          <w:spacing w:val="34"/>
        </w:rPr>
        <w:t> </w:t>
      </w:r>
      <w:r>
        <w:rPr/>
        <w:t>that.'</w:t>
      </w:r>
      <w:r>
        <w:rPr>
          <w:spacing w:val="32"/>
        </w:rPr>
        <w:t> </w:t>
      </w:r>
      <w:r>
        <w:rPr/>
        <w:t>Mother</w:t>
      </w:r>
      <w:r>
        <w:rPr>
          <w:spacing w:val="34"/>
        </w:rPr>
        <w:t> </w:t>
      </w:r>
      <w:r>
        <w:rPr/>
        <w:t>described</w:t>
      </w:r>
      <w:r>
        <w:rPr>
          <w:spacing w:val="36"/>
        </w:rPr>
        <w:t> </w:t>
      </w:r>
      <w:r>
        <w:rPr/>
        <w:t>all</w:t>
      </w:r>
      <w:r>
        <w:rPr>
          <w:spacing w:val="34"/>
        </w:rPr>
        <w:t> </w:t>
      </w:r>
      <w:r>
        <w:rPr/>
        <w:t>that her husband had been doing, adding, 'Maybe it would have been simpler if I had died.' Visha retorted strongly; 'It wouldn't have been simpler--it wouldn't have been nice at all--it would</w:t>
      </w:r>
      <w:r>
        <w:rPr>
          <w:spacing w:val="80"/>
          <w:w w:val="150"/>
        </w:rPr>
        <w:t> </w:t>
      </w:r>
      <w:r>
        <w:rPr/>
        <w:t>have been just the same.' Her breathing became</w:t>
      </w:r>
      <w:r>
        <w:rPr>
          <w:spacing w:val="32"/>
        </w:rPr>
        <w:t> </w:t>
      </w:r>
      <w:r>
        <w:rPr/>
        <w:t>difficult as she added, 'we both miss Daddy</w:t>
      </w:r>
      <w:r>
        <w:rPr>
          <w:spacing w:val="40"/>
        </w:rPr>
        <w:t> </w:t>
      </w:r>
      <w:r>
        <w:rPr/>
        <w:t>very much --if Mummy had died I would have missed her very much'. After further talk in the same vein, Visha's asthma diminished. As the session ended all walked to the door in silence.</w:t>
      </w:r>
    </w:p>
    <w:p>
      <w:pPr>
        <w:pStyle w:val="BodyText"/>
        <w:spacing w:before="2"/>
      </w:pPr>
    </w:p>
    <w:p>
      <w:pPr>
        <w:pStyle w:val="BodyText"/>
        <w:spacing w:line="247" w:lineRule="auto" w:before="1"/>
        <w:ind w:left="152" w:right="788"/>
        <w:jc w:val="both"/>
      </w:pPr>
      <w:r>
        <w:rPr/>
        <w:t>At the next meeting Visha seemed happy and excited, eager to talk about some psychological tests</w:t>
      </w:r>
      <w:r>
        <w:rPr>
          <w:spacing w:val="40"/>
        </w:rPr>
        <w:t> </w:t>
      </w:r>
      <w:r>
        <w:rPr/>
        <w:t>she had</w:t>
      </w:r>
      <w:r>
        <w:rPr>
          <w:spacing w:val="40"/>
        </w:rPr>
        <w:t> </w:t>
      </w:r>
      <w:r>
        <w:rPr/>
        <w:t>been</w:t>
      </w:r>
      <w:r>
        <w:rPr>
          <w:spacing w:val="40"/>
        </w:rPr>
        <w:t> </w:t>
      </w:r>
      <w:r>
        <w:rPr/>
        <w:t>doing and</w:t>
      </w:r>
      <w:r>
        <w:rPr>
          <w:spacing w:val="40"/>
        </w:rPr>
        <w:t> </w:t>
      </w:r>
      <w:r>
        <w:rPr/>
        <w:t>which she had enjoyed. Mother</w:t>
      </w:r>
      <w:r>
        <w:rPr>
          <w:spacing w:val="40"/>
        </w:rPr>
        <w:t> </w:t>
      </w:r>
      <w:r>
        <w:rPr/>
        <w:t>remarked that she had never before heard Visha laugh or be so free. She then talked sadly about her husband and their</w:t>
      </w:r>
      <w:r>
        <w:rPr>
          <w:spacing w:val="80"/>
        </w:rPr>
        <w:t> </w:t>
      </w:r>
      <w:r>
        <w:rPr/>
        <w:t>marital problems. Visha talked about the nice times she and her father had had, she as Daddy's</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little girl, when they had gone out to concerts and films, leaving Mummy behind. Visha</w:t>
      </w:r>
      <w:r>
        <w:rPr>
          <w:spacing w:val="40"/>
        </w:rPr>
        <w:t> </w:t>
      </w:r>
      <w:r>
        <w:rPr/>
        <w:t>admitted it had hurt her to leave Mummy</w:t>
      </w:r>
      <w:r>
        <w:rPr>
          <w:spacing w:val="23"/>
        </w:rPr>
        <w:t> </w:t>
      </w:r>
      <w:r>
        <w:rPr/>
        <w:t>at home and that she had worried about her.</w:t>
      </w:r>
    </w:p>
    <w:p>
      <w:pPr>
        <w:pStyle w:val="BodyText"/>
        <w:spacing w:before="8"/>
      </w:pPr>
    </w:p>
    <w:p>
      <w:pPr>
        <w:pStyle w:val="BodyText"/>
        <w:spacing w:line="247" w:lineRule="auto" w:before="1"/>
        <w:ind w:left="152" w:right="787"/>
        <w:jc w:val="both"/>
      </w:pPr>
      <w:r>
        <w:rPr/>
        <w:t>Later, mother described Visha's interest in the cinema and Visha amplified with the names of</w:t>
      </w:r>
      <w:r>
        <w:rPr>
          <w:spacing w:val="80"/>
        </w:rPr>
        <w:t> </w:t>
      </w:r>
      <w:r>
        <w:rPr/>
        <w:t>her favourite stars. Mother said she thought Visha used the films to escape from the</w:t>
      </w:r>
      <w:r>
        <w:rPr>
          <w:spacing w:val="80"/>
        </w:rPr>
        <w:t> </w:t>
      </w:r>
      <w:r>
        <w:rPr/>
        <w:t>unhappiness</w:t>
      </w:r>
      <w:r>
        <w:rPr>
          <w:spacing w:val="40"/>
        </w:rPr>
        <w:t> </w:t>
      </w:r>
      <w:r>
        <w:rPr/>
        <w:t>of</w:t>
      </w:r>
      <w:r>
        <w:rPr>
          <w:spacing w:val="40"/>
        </w:rPr>
        <w:t> </w:t>
      </w:r>
      <w:r>
        <w:rPr/>
        <w:t>her</w:t>
      </w:r>
      <w:r>
        <w:rPr>
          <w:spacing w:val="40"/>
        </w:rPr>
        <w:t> </w:t>
      </w:r>
      <w:r>
        <w:rPr/>
        <w:t>home</w:t>
      </w:r>
      <w:r>
        <w:rPr>
          <w:spacing w:val="40"/>
        </w:rPr>
        <w:t> </w:t>
      </w:r>
      <w:r>
        <w:rPr/>
        <w:t>life.</w:t>
      </w:r>
      <w:r>
        <w:rPr>
          <w:spacing w:val="40"/>
        </w:rPr>
        <w:t> </w:t>
      </w:r>
      <w:r>
        <w:rPr/>
        <w:t>Visha</w:t>
      </w:r>
      <w:r>
        <w:rPr>
          <w:spacing w:val="40"/>
        </w:rPr>
        <w:t> </w:t>
      </w:r>
      <w:r>
        <w:rPr/>
        <w:t>agreed</w:t>
      </w:r>
      <w:r>
        <w:rPr>
          <w:spacing w:val="40"/>
        </w:rPr>
        <w:t> </w:t>
      </w:r>
      <w:r>
        <w:rPr/>
        <w:t>and</w:t>
      </w:r>
      <w:r>
        <w:rPr>
          <w:spacing w:val="40"/>
        </w:rPr>
        <w:t> </w:t>
      </w:r>
      <w:r>
        <w:rPr/>
        <w:t>added</w:t>
      </w:r>
      <w:r>
        <w:rPr>
          <w:spacing w:val="40"/>
        </w:rPr>
        <w:t> </w:t>
      </w:r>
      <w:r>
        <w:rPr/>
        <w:t>that</w:t>
      </w:r>
      <w:r>
        <w:rPr>
          <w:spacing w:val="40"/>
        </w:rPr>
        <w:t> </w:t>
      </w:r>
      <w:r>
        <w:rPr/>
        <w:t>her</w:t>
      </w:r>
      <w:r>
        <w:rPr>
          <w:spacing w:val="40"/>
        </w:rPr>
        <w:t> </w:t>
      </w:r>
      <w:r>
        <w:rPr/>
        <w:t>favourite</w:t>
      </w:r>
      <w:r>
        <w:rPr>
          <w:spacing w:val="40"/>
        </w:rPr>
        <w:t> </w:t>
      </w:r>
      <w:r>
        <w:rPr/>
        <w:t>song</w:t>
      </w:r>
      <w:r>
        <w:rPr>
          <w:spacing w:val="40"/>
        </w:rPr>
        <w:t> </w:t>
      </w:r>
      <w:r>
        <w:rPr/>
        <w:t>was,</w:t>
      </w:r>
      <w:r>
        <w:rPr>
          <w:spacing w:val="40"/>
        </w:rPr>
        <w:t> </w:t>
      </w:r>
      <w:r>
        <w:rPr/>
        <w:t>'I'm Always Chasing Rainbows'. She then launched into a scathing attack on the unreality of her parents' life--how she saw them both always trying to escape from their lives by chasing rainbows--always wishing for silver linings but never doing anything effective to bring them about. She moved back through her parents' relationship to where she felt a stand could and should have been made. She revealed how, when she was five, her mother had left home and abandoned her because her father had brought another woman into the house. Visha blamed</w:t>
      </w:r>
      <w:r>
        <w:rPr>
          <w:spacing w:val="80"/>
        </w:rPr>
        <w:t> </w:t>
      </w:r>
      <w:r>
        <w:rPr/>
        <w:t>both her parents for this and</w:t>
      </w:r>
      <w:r>
        <w:rPr>
          <w:spacing w:val="40"/>
        </w:rPr>
        <w:t> </w:t>
      </w:r>
      <w:r>
        <w:rPr/>
        <w:t>told</w:t>
      </w:r>
      <w:r>
        <w:rPr>
          <w:spacing w:val="40"/>
        </w:rPr>
        <w:t> </w:t>
      </w:r>
      <w:r>
        <w:rPr/>
        <w:t>angrily</w:t>
      </w:r>
      <w:r>
        <w:rPr>
          <w:spacing w:val="40"/>
        </w:rPr>
        <w:t> </w:t>
      </w:r>
      <w:r>
        <w:rPr/>
        <w:t>how lost she had</w:t>
      </w:r>
      <w:r>
        <w:rPr>
          <w:spacing w:val="40"/>
        </w:rPr>
        <w:t> </w:t>
      </w:r>
      <w:r>
        <w:rPr/>
        <w:t>felt when</w:t>
      </w:r>
      <w:r>
        <w:rPr>
          <w:spacing w:val="40"/>
        </w:rPr>
        <w:t> </w:t>
      </w:r>
      <w:r>
        <w:rPr/>
        <w:t>she had woken one morning to find her mother gone.</w:t>
      </w:r>
    </w:p>
    <w:p>
      <w:pPr>
        <w:pStyle w:val="BodyText"/>
        <w:spacing w:before="1"/>
      </w:pPr>
    </w:p>
    <w:p>
      <w:pPr>
        <w:pStyle w:val="BodyText"/>
        <w:spacing w:before="1"/>
        <w:ind w:left="152"/>
      </w:pPr>
      <w:r>
        <w:rPr/>
        <w:t>The</w:t>
      </w:r>
      <w:r>
        <w:rPr>
          <w:spacing w:val="6"/>
        </w:rPr>
        <w:t> </w:t>
      </w:r>
      <w:r>
        <w:rPr/>
        <w:t>themes</w:t>
      </w:r>
      <w:r>
        <w:rPr>
          <w:spacing w:val="8"/>
        </w:rPr>
        <w:t> </w:t>
      </w:r>
      <w:r>
        <w:rPr/>
        <w:t>that</w:t>
      </w:r>
      <w:r>
        <w:rPr>
          <w:spacing w:val="8"/>
        </w:rPr>
        <w:t> </w:t>
      </w:r>
      <w:r>
        <w:rPr/>
        <w:t>emerged</w:t>
      </w:r>
      <w:r>
        <w:rPr>
          <w:spacing w:val="7"/>
        </w:rPr>
        <w:t> </w:t>
      </w:r>
      <w:r>
        <w:rPr/>
        <w:t>next</w:t>
      </w:r>
      <w:r>
        <w:rPr>
          <w:spacing w:val="8"/>
        </w:rPr>
        <w:t> </w:t>
      </w:r>
      <w:r>
        <w:rPr/>
        <w:t>and</w:t>
      </w:r>
      <w:r>
        <w:rPr>
          <w:spacing w:val="8"/>
        </w:rPr>
        <w:t> </w:t>
      </w:r>
      <w:r>
        <w:rPr/>
        <w:t>were</w:t>
      </w:r>
      <w:r>
        <w:rPr>
          <w:spacing w:val="7"/>
        </w:rPr>
        <w:t> </w:t>
      </w:r>
      <w:r>
        <w:rPr/>
        <w:t>struggled</w:t>
      </w:r>
      <w:r>
        <w:rPr>
          <w:spacing w:val="6"/>
        </w:rPr>
        <w:t> </w:t>
      </w:r>
      <w:r>
        <w:rPr/>
        <w:t>with</w:t>
      </w:r>
      <w:r>
        <w:rPr>
          <w:spacing w:val="8"/>
        </w:rPr>
        <w:t> </w:t>
      </w:r>
      <w:r>
        <w:rPr>
          <w:spacing w:val="-2"/>
        </w:rPr>
        <w:t>concerned</w:t>
      </w:r>
    </w:p>
    <w:p>
      <w:pPr>
        <w:pStyle w:val="BodyText"/>
        <w:spacing w:before="5"/>
        <w:rPr>
          <w:sz w:val="23"/>
        </w:rPr>
      </w:pPr>
    </w:p>
    <w:p>
      <w:pPr>
        <w:pStyle w:val="BodyText"/>
        <w:ind w:left="152"/>
      </w:pPr>
      <w:r>
        <w:rPr/>
        <w:t>-</w:t>
      </w:r>
      <w:r>
        <w:rPr>
          <w:spacing w:val="-4"/>
        </w:rPr>
        <w:t>336-</w:t>
      </w:r>
    </w:p>
    <w:p>
      <w:pPr>
        <w:pStyle w:val="BodyText"/>
        <w:spacing w:before="5"/>
        <w:rPr>
          <w:sz w:val="23"/>
        </w:rPr>
      </w:pPr>
    </w:p>
    <w:p>
      <w:pPr>
        <w:pStyle w:val="BodyText"/>
        <w:spacing w:line="247" w:lineRule="auto"/>
        <w:ind w:left="152" w:right="786"/>
        <w:jc w:val="both"/>
      </w:pPr>
      <w:r>
        <w:rPr/>
        <w:t>anger and responsibility. Both mother and Visha vividly recalled the day of father's death, and mother told of her hysterical screams and attempts to bring her husband back to life. Visha described how</w:t>
      </w:r>
      <w:r>
        <w:rPr>
          <w:spacing w:val="23"/>
        </w:rPr>
        <w:t> </w:t>
      </w:r>
      <w:r>
        <w:rPr/>
        <w:t>angry</w:t>
      </w:r>
      <w:r>
        <w:rPr>
          <w:spacing w:val="24"/>
        </w:rPr>
        <w:t> </w:t>
      </w:r>
      <w:r>
        <w:rPr/>
        <w:t>she</w:t>
      </w:r>
      <w:r>
        <w:rPr>
          <w:spacing w:val="23"/>
        </w:rPr>
        <w:t> </w:t>
      </w:r>
      <w:r>
        <w:rPr/>
        <w:t>had</w:t>
      </w:r>
      <w:r>
        <w:rPr>
          <w:spacing w:val="23"/>
        </w:rPr>
        <w:t> </w:t>
      </w:r>
      <w:r>
        <w:rPr/>
        <w:t>felt</w:t>
      </w:r>
      <w:r>
        <w:rPr>
          <w:spacing w:val="23"/>
        </w:rPr>
        <w:t> </w:t>
      </w:r>
      <w:r>
        <w:rPr/>
        <w:t>towards</w:t>
      </w:r>
      <w:r>
        <w:rPr>
          <w:spacing w:val="23"/>
        </w:rPr>
        <w:t> </w:t>
      </w:r>
      <w:r>
        <w:rPr/>
        <w:t>her</w:t>
      </w:r>
      <w:r>
        <w:rPr>
          <w:spacing w:val="23"/>
        </w:rPr>
        <w:t> </w:t>
      </w:r>
      <w:r>
        <w:rPr/>
        <w:t>half-brother</w:t>
      </w:r>
      <w:r>
        <w:rPr>
          <w:spacing w:val="23"/>
        </w:rPr>
        <w:t> </w:t>
      </w:r>
      <w:r>
        <w:rPr/>
        <w:t>and</w:t>
      </w:r>
      <w:r>
        <w:rPr>
          <w:spacing w:val="22"/>
        </w:rPr>
        <w:t> </w:t>
      </w:r>
      <w:r>
        <w:rPr/>
        <w:t>half-sister</w:t>
      </w:r>
      <w:r>
        <w:rPr>
          <w:spacing w:val="22"/>
        </w:rPr>
        <w:t> </w:t>
      </w:r>
      <w:r>
        <w:rPr/>
        <w:t>for</w:t>
      </w:r>
      <w:r>
        <w:rPr>
          <w:spacing w:val="22"/>
        </w:rPr>
        <w:t> </w:t>
      </w:r>
      <w:r>
        <w:rPr/>
        <w:t>not</w:t>
      </w:r>
      <w:r>
        <w:rPr>
          <w:spacing w:val="22"/>
        </w:rPr>
        <w:t> </w:t>
      </w:r>
      <w:r>
        <w:rPr/>
        <w:t>being</w:t>
      </w:r>
      <w:r>
        <w:rPr>
          <w:spacing w:val="23"/>
        </w:rPr>
        <w:t> </w:t>
      </w:r>
      <w:r>
        <w:rPr/>
        <w:t>sad</w:t>
      </w:r>
      <w:r>
        <w:rPr>
          <w:spacing w:val="22"/>
        </w:rPr>
        <w:t> </w:t>
      </w:r>
      <w:r>
        <w:rPr/>
        <w:t>at the</w:t>
      </w:r>
      <w:r>
        <w:rPr>
          <w:spacing w:val="40"/>
        </w:rPr>
        <w:t> </w:t>
      </w:r>
      <w:r>
        <w:rPr/>
        <w:t>funeral.</w:t>
      </w:r>
      <w:r>
        <w:rPr>
          <w:spacing w:val="40"/>
        </w:rPr>
        <w:t> </w:t>
      </w:r>
      <w:r>
        <w:rPr/>
        <w:t>After</w:t>
      </w:r>
      <w:r>
        <w:rPr>
          <w:spacing w:val="40"/>
        </w:rPr>
        <w:t> </w:t>
      </w:r>
      <w:r>
        <w:rPr/>
        <w:t>this</w:t>
      </w:r>
      <w:r>
        <w:rPr>
          <w:spacing w:val="40"/>
        </w:rPr>
        <w:t> </w:t>
      </w:r>
      <w:r>
        <w:rPr/>
        <w:t>both</w:t>
      </w:r>
      <w:r>
        <w:rPr>
          <w:spacing w:val="40"/>
        </w:rPr>
        <w:t> </w:t>
      </w:r>
      <w:r>
        <w:rPr/>
        <w:t>mother</w:t>
      </w:r>
      <w:r>
        <w:rPr>
          <w:spacing w:val="40"/>
        </w:rPr>
        <w:t> </w:t>
      </w:r>
      <w:r>
        <w:rPr/>
        <w:t>and</w:t>
      </w:r>
      <w:r>
        <w:rPr>
          <w:spacing w:val="40"/>
        </w:rPr>
        <w:t> </w:t>
      </w:r>
      <w:r>
        <w:rPr/>
        <w:t>daughter</w:t>
      </w:r>
      <w:r>
        <w:rPr>
          <w:spacing w:val="40"/>
        </w:rPr>
        <w:t> </w:t>
      </w:r>
      <w:r>
        <w:rPr/>
        <w:t>appeared</w:t>
      </w:r>
      <w:r>
        <w:rPr>
          <w:spacing w:val="40"/>
        </w:rPr>
        <w:t> </w:t>
      </w:r>
      <w:r>
        <w:rPr/>
        <w:t>more</w:t>
      </w:r>
      <w:r>
        <w:rPr>
          <w:spacing w:val="40"/>
        </w:rPr>
        <w:t> </w:t>
      </w:r>
      <w:r>
        <w:rPr/>
        <w:t>able</w:t>
      </w:r>
      <w:r>
        <w:rPr>
          <w:spacing w:val="40"/>
        </w:rPr>
        <w:t> </w:t>
      </w:r>
      <w:r>
        <w:rPr/>
        <w:t>to</w:t>
      </w:r>
      <w:r>
        <w:rPr>
          <w:spacing w:val="40"/>
        </w:rPr>
        <w:t> </w:t>
      </w:r>
      <w:r>
        <w:rPr/>
        <w:t>tolerate</w:t>
      </w:r>
      <w:r>
        <w:rPr>
          <w:spacing w:val="40"/>
        </w:rPr>
        <w:t> </w:t>
      </w:r>
      <w:r>
        <w:rPr/>
        <w:t>painful feelings</w:t>
      </w:r>
      <w:r>
        <w:rPr>
          <w:spacing w:val="40"/>
        </w:rPr>
        <w:t> </w:t>
      </w:r>
      <w:r>
        <w:rPr/>
        <w:t>and</w:t>
      </w:r>
      <w:r>
        <w:rPr>
          <w:spacing w:val="40"/>
        </w:rPr>
        <w:t> </w:t>
      </w:r>
      <w:r>
        <w:rPr/>
        <w:t>to</w:t>
      </w:r>
      <w:r>
        <w:rPr>
          <w:spacing w:val="40"/>
        </w:rPr>
        <w:t> </w:t>
      </w:r>
      <w:r>
        <w:rPr/>
        <w:t>be</w:t>
      </w:r>
      <w:r>
        <w:rPr>
          <w:spacing w:val="40"/>
        </w:rPr>
        <w:t> </w:t>
      </w:r>
      <w:r>
        <w:rPr/>
        <w:t>angry</w:t>
      </w:r>
      <w:r>
        <w:rPr>
          <w:spacing w:val="40"/>
        </w:rPr>
        <w:t> </w:t>
      </w:r>
      <w:r>
        <w:rPr/>
        <w:t>and</w:t>
      </w:r>
      <w:r>
        <w:rPr>
          <w:spacing w:val="40"/>
        </w:rPr>
        <w:t> </w:t>
      </w:r>
      <w:r>
        <w:rPr/>
        <w:t>sad.</w:t>
      </w:r>
      <w:r>
        <w:rPr>
          <w:spacing w:val="40"/>
        </w:rPr>
        <w:t> </w:t>
      </w:r>
      <w:r>
        <w:rPr/>
        <w:t>Mother</w:t>
      </w:r>
      <w:r>
        <w:rPr>
          <w:spacing w:val="40"/>
        </w:rPr>
        <w:t> </w:t>
      </w:r>
      <w:r>
        <w:rPr/>
        <w:t>explained</w:t>
      </w:r>
      <w:r>
        <w:rPr>
          <w:spacing w:val="40"/>
        </w:rPr>
        <w:t> </w:t>
      </w:r>
      <w:r>
        <w:rPr/>
        <w:t>how</w:t>
      </w:r>
      <w:r>
        <w:rPr>
          <w:spacing w:val="40"/>
        </w:rPr>
        <w:t> </w:t>
      </w:r>
      <w:r>
        <w:rPr/>
        <w:t>she</w:t>
      </w:r>
      <w:r>
        <w:rPr>
          <w:spacing w:val="40"/>
        </w:rPr>
        <w:t> </w:t>
      </w:r>
      <w:r>
        <w:rPr/>
        <w:t>could</w:t>
      </w:r>
      <w:r>
        <w:rPr>
          <w:spacing w:val="40"/>
        </w:rPr>
        <w:t> </w:t>
      </w:r>
      <w:r>
        <w:rPr/>
        <w:t>now</w:t>
      </w:r>
      <w:r>
        <w:rPr>
          <w:spacing w:val="40"/>
        </w:rPr>
        <w:t> </w:t>
      </w:r>
      <w:r>
        <w:rPr/>
        <w:t>feel</w:t>
      </w:r>
      <w:r>
        <w:rPr>
          <w:spacing w:val="40"/>
        </w:rPr>
        <w:t> </w:t>
      </w:r>
      <w:r>
        <w:rPr/>
        <w:t>sad</w:t>
      </w:r>
      <w:r>
        <w:rPr>
          <w:spacing w:val="40"/>
        </w:rPr>
        <w:t> </w:t>
      </w:r>
      <w:r>
        <w:rPr/>
        <w:t>without feeling hysterical</w:t>
      </w:r>
      <w:r>
        <w:rPr>
          <w:spacing w:val="19"/>
        </w:rPr>
        <w:t> </w:t>
      </w:r>
      <w:r>
        <w:rPr/>
        <w:t>and that she could</w:t>
      </w:r>
      <w:r>
        <w:rPr>
          <w:spacing w:val="19"/>
        </w:rPr>
        <w:t> </w:t>
      </w:r>
      <w:r>
        <w:rPr/>
        <w:t>face the reality</w:t>
      </w:r>
      <w:r>
        <w:rPr>
          <w:spacing w:val="20"/>
        </w:rPr>
        <w:t> </w:t>
      </w:r>
      <w:r>
        <w:rPr/>
        <w:t>of her husband's</w:t>
      </w:r>
      <w:r>
        <w:rPr>
          <w:spacing w:val="19"/>
        </w:rPr>
        <w:t> </w:t>
      </w:r>
      <w:r>
        <w:rPr/>
        <w:t>death. Visha complained</w:t>
      </w:r>
      <w:r>
        <w:rPr>
          <w:spacing w:val="40"/>
        </w:rPr>
        <w:t> </w:t>
      </w:r>
      <w:r>
        <w:rPr/>
        <w:t>of</w:t>
      </w:r>
      <w:r>
        <w:rPr>
          <w:spacing w:val="40"/>
        </w:rPr>
        <w:t> </w:t>
      </w:r>
      <w:r>
        <w:rPr/>
        <w:t>feeling</w:t>
      </w:r>
      <w:r>
        <w:rPr>
          <w:spacing w:val="40"/>
        </w:rPr>
        <w:t> </w:t>
      </w:r>
      <w:r>
        <w:rPr/>
        <w:t>ill,</w:t>
      </w:r>
      <w:r>
        <w:rPr>
          <w:spacing w:val="40"/>
        </w:rPr>
        <w:t> </w:t>
      </w:r>
      <w:r>
        <w:rPr/>
        <w:t>and</w:t>
      </w:r>
      <w:r>
        <w:rPr>
          <w:spacing w:val="40"/>
        </w:rPr>
        <w:t> </w:t>
      </w:r>
      <w:r>
        <w:rPr/>
        <w:t>told</w:t>
      </w:r>
      <w:r>
        <w:rPr>
          <w:spacing w:val="40"/>
        </w:rPr>
        <w:t> </w:t>
      </w:r>
      <w:r>
        <w:rPr/>
        <w:t>how</w:t>
      </w:r>
      <w:r>
        <w:rPr>
          <w:spacing w:val="40"/>
        </w:rPr>
        <w:t> </w:t>
      </w:r>
      <w:r>
        <w:rPr/>
        <w:t>she</w:t>
      </w:r>
      <w:r>
        <w:rPr>
          <w:spacing w:val="40"/>
        </w:rPr>
        <w:t> </w:t>
      </w:r>
      <w:r>
        <w:rPr/>
        <w:t>wanted</w:t>
      </w:r>
      <w:r>
        <w:rPr>
          <w:spacing w:val="40"/>
        </w:rPr>
        <w:t> </w:t>
      </w:r>
      <w:r>
        <w:rPr/>
        <w:t>to</w:t>
      </w:r>
      <w:r>
        <w:rPr>
          <w:spacing w:val="39"/>
        </w:rPr>
        <w:t> </w:t>
      </w:r>
      <w:r>
        <w:rPr/>
        <w:t>go</w:t>
      </w:r>
      <w:r>
        <w:rPr>
          <w:spacing w:val="40"/>
        </w:rPr>
        <w:t> </w:t>
      </w:r>
      <w:r>
        <w:rPr/>
        <w:t>to</w:t>
      </w:r>
      <w:r>
        <w:rPr>
          <w:spacing w:val="40"/>
        </w:rPr>
        <w:t> </w:t>
      </w:r>
      <w:r>
        <w:rPr/>
        <w:t>Ceylon</w:t>
      </w:r>
      <w:r>
        <w:rPr>
          <w:spacing w:val="40"/>
        </w:rPr>
        <w:t> </w:t>
      </w:r>
      <w:r>
        <w:rPr/>
        <w:t>to</w:t>
      </w:r>
      <w:r>
        <w:rPr>
          <w:spacing w:val="39"/>
        </w:rPr>
        <w:t> </w:t>
      </w:r>
      <w:r>
        <w:rPr/>
        <w:t>a</w:t>
      </w:r>
      <w:r>
        <w:rPr>
          <w:spacing w:val="39"/>
        </w:rPr>
        <w:t> </w:t>
      </w:r>
      <w:r>
        <w:rPr/>
        <w:t>new</w:t>
      </w:r>
      <w:r>
        <w:rPr>
          <w:spacing w:val="40"/>
        </w:rPr>
        <w:t> </w:t>
      </w:r>
      <w:r>
        <w:rPr/>
        <w:t>life</w:t>
      </w:r>
      <w:r>
        <w:rPr>
          <w:spacing w:val="40"/>
        </w:rPr>
        <w:t> </w:t>
      </w:r>
      <w:r>
        <w:rPr/>
        <w:t>away</w:t>
      </w:r>
      <w:r>
        <w:rPr>
          <w:spacing w:val="40"/>
        </w:rPr>
        <w:t> </w:t>
      </w:r>
      <w:r>
        <w:rPr/>
        <w:t>from</w:t>
      </w:r>
      <w:r>
        <w:rPr>
          <w:spacing w:val="36"/>
        </w:rPr>
        <w:t> </w:t>
      </w:r>
      <w:r>
        <w:rPr/>
        <w:t>the</w:t>
      </w:r>
      <w:r>
        <w:rPr>
          <w:spacing w:val="39"/>
        </w:rPr>
        <w:t> </w:t>
      </w:r>
      <w:r>
        <w:rPr/>
        <w:t>dull, boring one without father. She then became angry with her mother who was trying to help her understand her feelings. In this session 'mother appeared soft and sensitive and we saw her as beginning to accept herself and her sadness'.</w:t>
      </w:r>
    </w:p>
    <w:p>
      <w:pPr>
        <w:pStyle w:val="BodyText"/>
        <w:spacing w:before="1"/>
      </w:pPr>
    </w:p>
    <w:p>
      <w:pPr>
        <w:pStyle w:val="BodyText"/>
        <w:spacing w:line="247" w:lineRule="auto"/>
        <w:ind w:left="152" w:right="789"/>
        <w:jc w:val="both"/>
      </w:pPr>
      <w:r>
        <w:rPr/>
        <w:t>Visha</w:t>
      </w:r>
      <w:r>
        <w:rPr>
          <w:spacing w:val="40"/>
        </w:rPr>
        <w:t> </w:t>
      </w:r>
      <w:r>
        <w:rPr/>
        <w:t>next</w:t>
      </w:r>
      <w:r>
        <w:rPr>
          <w:spacing w:val="40"/>
        </w:rPr>
        <w:t> </w:t>
      </w:r>
      <w:r>
        <w:rPr/>
        <w:t>reported</w:t>
      </w:r>
      <w:r>
        <w:rPr>
          <w:spacing w:val="40"/>
        </w:rPr>
        <w:t> </w:t>
      </w:r>
      <w:r>
        <w:rPr/>
        <w:t>a</w:t>
      </w:r>
      <w:r>
        <w:rPr>
          <w:spacing w:val="40"/>
        </w:rPr>
        <w:t> </w:t>
      </w:r>
      <w:r>
        <w:rPr/>
        <w:t>change.</w:t>
      </w:r>
      <w:r>
        <w:rPr>
          <w:spacing w:val="40"/>
        </w:rPr>
        <w:t> </w:t>
      </w:r>
      <w:r>
        <w:rPr/>
        <w:t>She</w:t>
      </w:r>
      <w:r>
        <w:rPr>
          <w:spacing w:val="40"/>
        </w:rPr>
        <w:t> </w:t>
      </w:r>
      <w:r>
        <w:rPr/>
        <w:t>described</w:t>
      </w:r>
      <w:r>
        <w:rPr>
          <w:spacing w:val="40"/>
        </w:rPr>
        <w:t> </w:t>
      </w:r>
      <w:r>
        <w:rPr/>
        <w:t>how</w:t>
      </w:r>
      <w:r>
        <w:rPr>
          <w:spacing w:val="40"/>
        </w:rPr>
        <w:t> </w:t>
      </w:r>
      <w:r>
        <w:rPr/>
        <w:t>at</w:t>
      </w:r>
      <w:r>
        <w:rPr>
          <w:spacing w:val="40"/>
        </w:rPr>
        <w:t> </w:t>
      </w:r>
      <w:r>
        <w:rPr/>
        <w:t>school</w:t>
      </w:r>
      <w:r>
        <w:rPr>
          <w:spacing w:val="40"/>
        </w:rPr>
        <w:t> </w:t>
      </w:r>
      <w:r>
        <w:rPr/>
        <w:t>she</w:t>
      </w:r>
      <w:r>
        <w:rPr>
          <w:spacing w:val="40"/>
        </w:rPr>
        <w:t> </w:t>
      </w:r>
      <w:r>
        <w:rPr/>
        <w:t>was</w:t>
      </w:r>
      <w:r>
        <w:rPr>
          <w:spacing w:val="40"/>
        </w:rPr>
        <w:t> </w:t>
      </w:r>
      <w:r>
        <w:rPr/>
        <w:t>able</w:t>
      </w:r>
      <w:r>
        <w:rPr>
          <w:spacing w:val="40"/>
        </w:rPr>
        <w:t> </w:t>
      </w:r>
      <w:r>
        <w:rPr/>
        <w:t>to</w:t>
      </w:r>
      <w:r>
        <w:rPr>
          <w:spacing w:val="40"/>
        </w:rPr>
        <w:t> </w:t>
      </w:r>
      <w:r>
        <w:rPr/>
        <w:t>stand</w:t>
      </w:r>
      <w:r>
        <w:rPr>
          <w:spacing w:val="40"/>
        </w:rPr>
        <w:t> </w:t>
      </w:r>
      <w:r>
        <w:rPr/>
        <w:t>up</w:t>
      </w:r>
      <w:r>
        <w:rPr>
          <w:spacing w:val="40"/>
        </w:rPr>
        <w:t> </w:t>
      </w:r>
      <w:r>
        <w:rPr/>
        <w:t>for herself</w:t>
      </w:r>
      <w:r>
        <w:rPr>
          <w:spacing w:val="25"/>
        </w:rPr>
        <w:t> </w:t>
      </w:r>
      <w:r>
        <w:rPr/>
        <w:t>and</w:t>
      </w:r>
      <w:r>
        <w:rPr>
          <w:spacing w:val="27"/>
        </w:rPr>
        <w:t> </w:t>
      </w:r>
      <w:r>
        <w:rPr/>
        <w:t>could</w:t>
      </w:r>
      <w:r>
        <w:rPr>
          <w:spacing w:val="26"/>
        </w:rPr>
        <w:t> </w:t>
      </w:r>
      <w:r>
        <w:rPr/>
        <w:t>reply</w:t>
      </w:r>
      <w:r>
        <w:rPr>
          <w:spacing w:val="27"/>
        </w:rPr>
        <w:t> </w:t>
      </w:r>
      <w:r>
        <w:rPr/>
        <w:t>angrily</w:t>
      </w:r>
      <w:r>
        <w:rPr>
          <w:spacing w:val="27"/>
        </w:rPr>
        <w:t> </w:t>
      </w:r>
      <w:r>
        <w:rPr/>
        <w:t>to</w:t>
      </w:r>
      <w:r>
        <w:rPr>
          <w:spacing w:val="26"/>
        </w:rPr>
        <w:t> </w:t>
      </w:r>
      <w:r>
        <w:rPr/>
        <w:t>the</w:t>
      </w:r>
      <w:r>
        <w:rPr>
          <w:spacing w:val="26"/>
        </w:rPr>
        <w:t> </w:t>
      </w:r>
      <w:r>
        <w:rPr/>
        <w:t>children</w:t>
      </w:r>
      <w:r>
        <w:rPr>
          <w:spacing w:val="25"/>
        </w:rPr>
        <w:t> </w:t>
      </w:r>
      <w:r>
        <w:rPr/>
        <w:t>who</w:t>
      </w:r>
      <w:r>
        <w:rPr>
          <w:spacing w:val="25"/>
        </w:rPr>
        <w:t> </w:t>
      </w:r>
      <w:r>
        <w:rPr/>
        <w:t>annoyed</w:t>
      </w:r>
      <w:r>
        <w:rPr>
          <w:spacing w:val="24"/>
        </w:rPr>
        <w:t> </w:t>
      </w:r>
      <w:r>
        <w:rPr/>
        <w:t>her.</w:t>
      </w:r>
      <w:r>
        <w:rPr>
          <w:spacing w:val="26"/>
        </w:rPr>
        <w:t> </w:t>
      </w:r>
      <w:r>
        <w:rPr/>
        <w:t>This</w:t>
      </w:r>
      <w:r>
        <w:rPr>
          <w:spacing w:val="26"/>
        </w:rPr>
        <w:t> </w:t>
      </w:r>
      <w:r>
        <w:rPr/>
        <w:t>change</w:t>
      </w:r>
      <w:r>
        <w:rPr>
          <w:spacing w:val="26"/>
        </w:rPr>
        <w:t> </w:t>
      </w:r>
      <w:r>
        <w:rPr/>
        <w:t>was</w:t>
      </w:r>
      <w:r>
        <w:rPr>
          <w:spacing w:val="26"/>
        </w:rPr>
        <w:t> </w:t>
      </w:r>
      <w:r>
        <w:rPr/>
        <w:t>confirmed by</w:t>
      </w:r>
      <w:r>
        <w:rPr>
          <w:spacing w:val="40"/>
        </w:rPr>
        <w:t> </w:t>
      </w:r>
      <w:r>
        <w:rPr/>
        <w:t>the</w:t>
      </w:r>
      <w:r>
        <w:rPr>
          <w:spacing w:val="40"/>
        </w:rPr>
        <w:t> </w:t>
      </w:r>
      <w:r>
        <w:rPr/>
        <w:t>teachers.</w:t>
      </w:r>
      <w:r>
        <w:rPr>
          <w:spacing w:val="40"/>
        </w:rPr>
        <w:t> </w:t>
      </w:r>
      <w:r>
        <w:rPr/>
        <w:t>Also</w:t>
      </w:r>
      <w:r>
        <w:rPr>
          <w:spacing w:val="40"/>
        </w:rPr>
        <w:t> </w:t>
      </w:r>
      <w:r>
        <w:rPr/>
        <w:t>she</w:t>
      </w:r>
      <w:r>
        <w:rPr>
          <w:spacing w:val="40"/>
        </w:rPr>
        <w:t> </w:t>
      </w:r>
      <w:r>
        <w:rPr/>
        <w:t>no</w:t>
      </w:r>
      <w:r>
        <w:rPr>
          <w:spacing w:val="40"/>
        </w:rPr>
        <w:t> </w:t>
      </w:r>
      <w:r>
        <w:rPr/>
        <w:t>longer</w:t>
      </w:r>
      <w:r>
        <w:rPr>
          <w:spacing w:val="40"/>
        </w:rPr>
        <w:t> </w:t>
      </w:r>
      <w:r>
        <w:rPr/>
        <w:t>worried</w:t>
      </w:r>
      <w:r>
        <w:rPr>
          <w:spacing w:val="40"/>
        </w:rPr>
        <w:t> </w:t>
      </w:r>
      <w:r>
        <w:rPr/>
        <w:t>about</w:t>
      </w:r>
      <w:r>
        <w:rPr>
          <w:spacing w:val="40"/>
        </w:rPr>
        <w:t> </w:t>
      </w:r>
      <w:r>
        <w:rPr/>
        <w:t>her</w:t>
      </w:r>
      <w:r>
        <w:rPr>
          <w:spacing w:val="40"/>
        </w:rPr>
        <w:t> </w:t>
      </w:r>
      <w:r>
        <w:rPr/>
        <w:t>mother</w:t>
      </w:r>
      <w:r>
        <w:rPr>
          <w:spacing w:val="40"/>
        </w:rPr>
        <w:t> </w:t>
      </w:r>
      <w:r>
        <w:rPr/>
        <w:t>at</w:t>
      </w:r>
      <w:r>
        <w:rPr>
          <w:spacing w:val="40"/>
        </w:rPr>
        <w:t> </w:t>
      </w:r>
      <w:r>
        <w:rPr/>
        <w:t>home--her</w:t>
      </w:r>
      <w:r>
        <w:rPr>
          <w:spacing w:val="40"/>
        </w:rPr>
        <w:t> </w:t>
      </w:r>
      <w:r>
        <w:rPr/>
        <w:t>worries</w:t>
      </w:r>
      <w:r>
        <w:rPr>
          <w:spacing w:val="40"/>
        </w:rPr>
        <w:t> </w:t>
      </w:r>
      <w:r>
        <w:rPr/>
        <w:t>before were</w:t>
      </w:r>
      <w:r>
        <w:rPr>
          <w:spacing w:val="19"/>
        </w:rPr>
        <w:t> </w:t>
      </w:r>
      <w:r>
        <w:rPr/>
        <w:t>that</w:t>
      </w:r>
      <w:r>
        <w:rPr>
          <w:spacing w:val="19"/>
        </w:rPr>
        <w:t> </w:t>
      </w:r>
      <w:r>
        <w:rPr/>
        <w:t>the</w:t>
      </w:r>
      <w:r>
        <w:rPr>
          <w:spacing w:val="19"/>
        </w:rPr>
        <w:t> </w:t>
      </w:r>
      <w:r>
        <w:rPr/>
        <w:t>house</w:t>
      </w:r>
      <w:r>
        <w:rPr>
          <w:spacing w:val="22"/>
        </w:rPr>
        <w:t> </w:t>
      </w:r>
      <w:r>
        <w:rPr/>
        <w:t>might</w:t>
      </w:r>
      <w:r>
        <w:rPr>
          <w:spacing w:val="19"/>
        </w:rPr>
        <w:t> </w:t>
      </w:r>
      <w:r>
        <w:rPr/>
        <w:t>be</w:t>
      </w:r>
      <w:r>
        <w:rPr>
          <w:spacing w:val="18"/>
        </w:rPr>
        <w:t> </w:t>
      </w:r>
      <w:r>
        <w:rPr/>
        <w:t>burnt</w:t>
      </w:r>
      <w:r>
        <w:rPr>
          <w:spacing w:val="21"/>
        </w:rPr>
        <w:t> </w:t>
      </w:r>
      <w:r>
        <w:rPr/>
        <w:t>down</w:t>
      </w:r>
      <w:r>
        <w:rPr>
          <w:spacing w:val="19"/>
        </w:rPr>
        <w:t> </w:t>
      </w:r>
      <w:r>
        <w:rPr/>
        <w:t>or</w:t>
      </w:r>
      <w:r>
        <w:rPr>
          <w:spacing w:val="18"/>
        </w:rPr>
        <w:t> </w:t>
      </w:r>
      <w:r>
        <w:rPr/>
        <w:t>her</w:t>
      </w:r>
      <w:r>
        <w:rPr>
          <w:spacing w:val="22"/>
        </w:rPr>
        <w:t> </w:t>
      </w:r>
      <w:r>
        <w:rPr/>
        <w:t>mother</w:t>
      </w:r>
      <w:r>
        <w:rPr>
          <w:spacing w:val="22"/>
        </w:rPr>
        <w:t> </w:t>
      </w:r>
      <w:r>
        <w:rPr/>
        <w:t>might</w:t>
      </w:r>
      <w:r>
        <w:rPr>
          <w:spacing w:val="18"/>
        </w:rPr>
        <w:t> </w:t>
      </w:r>
      <w:r>
        <w:rPr/>
        <w:t>run</w:t>
      </w:r>
      <w:r>
        <w:rPr>
          <w:spacing w:val="19"/>
        </w:rPr>
        <w:t> </w:t>
      </w:r>
      <w:r>
        <w:rPr/>
        <w:t>away.</w:t>
      </w:r>
      <w:r>
        <w:rPr>
          <w:spacing w:val="17"/>
        </w:rPr>
        <w:t> </w:t>
      </w:r>
      <w:r>
        <w:rPr/>
        <w:t>Visha</w:t>
      </w:r>
      <w:r>
        <w:rPr>
          <w:spacing w:val="18"/>
        </w:rPr>
        <w:t> </w:t>
      </w:r>
      <w:r>
        <w:rPr/>
        <w:t>said</w:t>
      </w:r>
      <w:r>
        <w:rPr>
          <w:spacing w:val="21"/>
        </w:rPr>
        <w:t> </w:t>
      </w:r>
      <w:r>
        <w:rPr/>
        <w:t>she</w:t>
      </w:r>
      <w:r>
        <w:rPr>
          <w:spacing w:val="19"/>
        </w:rPr>
        <w:t> </w:t>
      </w:r>
      <w:r>
        <w:rPr/>
        <w:t>liked to be treated as a person, not a thing, and that the therapists were treating her like a person by listening to what she had to say.</w:t>
      </w:r>
    </w:p>
    <w:p>
      <w:pPr>
        <w:pStyle w:val="BodyText"/>
        <w:spacing w:before="5"/>
      </w:pPr>
    </w:p>
    <w:p>
      <w:pPr>
        <w:pStyle w:val="BodyText"/>
        <w:spacing w:line="247" w:lineRule="auto"/>
        <w:ind w:left="152" w:right="788"/>
        <w:jc w:val="both"/>
      </w:pPr>
      <w:r>
        <w:rPr/>
        <w:t>During later sessions there was further discussion about who took responsibility. Mother felt guilty</w:t>
      </w:r>
      <w:r>
        <w:rPr>
          <w:spacing w:val="40"/>
        </w:rPr>
        <w:t> </w:t>
      </w:r>
      <w:r>
        <w:rPr/>
        <w:t>about</w:t>
      </w:r>
      <w:r>
        <w:rPr>
          <w:spacing w:val="40"/>
        </w:rPr>
        <w:t> </w:t>
      </w:r>
      <w:r>
        <w:rPr/>
        <w:t>not</w:t>
      </w:r>
      <w:r>
        <w:rPr>
          <w:spacing w:val="40"/>
        </w:rPr>
        <w:t> </w:t>
      </w:r>
      <w:r>
        <w:rPr/>
        <w:t>having</w:t>
      </w:r>
      <w:r>
        <w:rPr>
          <w:spacing w:val="40"/>
        </w:rPr>
        <w:t> </w:t>
      </w:r>
      <w:r>
        <w:rPr/>
        <w:t>been</w:t>
      </w:r>
      <w:r>
        <w:rPr>
          <w:spacing w:val="40"/>
        </w:rPr>
        <w:t> </w:t>
      </w:r>
      <w:r>
        <w:rPr/>
        <w:t>a</w:t>
      </w:r>
      <w:r>
        <w:rPr>
          <w:spacing w:val="40"/>
        </w:rPr>
        <w:t> </w:t>
      </w:r>
      <w:r>
        <w:rPr/>
        <w:t>good</w:t>
      </w:r>
      <w:r>
        <w:rPr>
          <w:spacing w:val="40"/>
        </w:rPr>
        <w:t> </w:t>
      </w:r>
      <w:r>
        <w:rPr/>
        <w:t>enough</w:t>
      </w:r>
      <w:r>
        <w:rPr>
          <w:spacing w:val="40"/>
        </w:rPr>
        <w:t> </w:t>
      </w:r>
      <w:r>
        <w:rPr/>
        <w:t>mother</w:t>
      </w:r>
      <w:r>
        <w:rPr>
          <w:spacing w:val="40"/>
        </w:rPr>
        <w:t> </w:t>
      </w:r>
      <w:r>
        <w:rPr/>
        <w:t>to</w:t>
      </w:r>
      <w:r>
        <w:rPr>
          <w:spacing w:val="40"/>
        </w:rPr>
        <w:t> </w:t>
      </w:r>
      <w:r>
        <w:rPr/>
        <w:t>Visha:</w:t>
      </w:r>
      <w:r>
        <w:rPr>
          <w:spacing w:val="40"/>
        </w:rPr>
        <w:t> </w:t>
      </w:r>
      <w:r>
        <w:rPr/>
        <w:t>she</w:t>
      </w:r>
      <w:r>
        <w:rPr>
          <w:spacing w:val="40"/>
        </w:rPr>
        <w:t> </w:t>
      </w:r>
      <w:r>
        <w:rPr/>
        <w:t>knew</w:t>
      </w:r>
      <w:r>
        <w:rPr>
          <w:spacing w:val="40"/>
        </w:rPr>
        <w:t> </w:t>
      </w:r>
      <w:r>
        <w:rPr/>
        <w:t>Visha</w:t>
      </w:r>
      <w:r>
        <w:rPr>
          <w:spacing w:val="40"/>
        </w:rPr>
        <w:t> </w:t>
      </w:r>
      <w:r>
        <w:rPr/>
        <w:t>wanted</w:t>
      </w:r>
      <w:r>
        <w:rPr>
          <w:spacing w:val="40"/>
        </w:rPr>
        <w:t> </w:t>
      </w:r>
      <w:r>
        <w:rPr/>
        <w:t>a stronger mother than she had been. Visha confirmed this but then had second thoughts; if</w:t>
      </w:r>
      <w:r>
        <w:rPr>
          <w:spacing w:val="80"/>
        </w:rPr>
        <w:t> </w:t>
      </w:r>
      <w:r>
        <w:rPr/>
        <w:t>mother were stronger she might not be able to talk to her. 'I like my Mum the way she is.' Tearfully mother confided that Visha had never said that before.</w:t>
      </w:r>
    </w:p>
    <w:p>
      <w:pPr>
        <w:pStyle w:val="BodyText"/>
        <w:spacing w:before="5"/>
      </w:pPr>
    </w:p>
    <w:p>
      <w:pPr>
        <w:pStyle w:val="BodyText"/>
        <w:spacing w:line="247" w:lineRule="auto"/>
        <w:ind w:left="152" w:right="787"/>
        <w:jc w:val="both"/>
      </w:pPr>
      <w:r>
        <w:rPr/>
        <w:t>The</w:t>
      </w:r>
      <w:r>
        <w:rPr>
          <w:spacing w:val="39"/>
        </w:rPr>
        <w:t> </w:t>
      </w:r>
      <w:r>
        <w:rPr/>
        <w:t>concluding</w:t>
      </w:r>
      <w:r>
        <w:rPr>
          <w:spacing w:val="38"/>
        </w:rPr>
        <w:t> </w:t>
      </w:r>
      <w:r>
        <w:rPr/>
        <w:t>sessions</w:t>
      </w:r>
      <w:r>
        <w:rPr>
          <w:spacing w:val="39"/>
        </w:rPr>
        <w:t> </w:t>
      </w:r>
      <w:r>
        <w:rPr/>
        <w:t>were</w:t>
      </w:r>
      <w:r>
        <w:rPr>
          <w:spacing w:val="38"/>
        </w:rPr>
        <w:t> </w:t>
      </w:r>
      <w:r>
        <w:rPr/>
        <w:t>held</w:t>
      </w:r>
      <w:r>
        <w:rPr>
          <w:spacing w:val="40"/>
        </w:rPr>
        <w:t> </w:t>
      </w:r>
      <w:r>
        <w:rPr/>
        <w:t>at</w:t>
      </w:r>
      <w:r>
        <w:rPr>
          <w:spacing w:val="39"/>
        </w:rPr>
        <w:t> </w:t>
      </w:r>
      <w:r>
        <w:rPr/>
        <w:t>the</w:t>
      </w:r>
      <w:r>
        <w:rPr>
          <w:spacing w:val="39"/>
        </w:rPr>
        <w:t> </w:t>
      </w:r>
      <w:r>
        <w:rPr/>
        <w:t>clinic</w:t>
      </w:r>
      <w:r>
        <w:rPr>
          <w:spacing w:val="40"/>
        </w:rPr>
        <w:t> </w:t>
      </w:r>
      <w:r>
        <w:rPr/>
        <w:t>because</w:t>
      </w:r>
      <w:r>
        <w:rPr>
          <w:spacing w:val="40"/>
        </w:rPr>
        <w:t> </w:t>
      </w:r>
      <w:r>
        <w:rPr/>
        <w:t>mother</w:t>
      </w:r>
      <w:r>
        <w:rPr>
          <w:spacing w:val="40"/>
        </w:rPr>
        <w:t> </w:t>
      </w:r>
      <w:r>
        <w:rPr/>
        <w:t>and</w:t>
      </w:r>
      <w:r>
        <w:rPr>
          <w:spacing w:val="39"/>
        </w:rPr>
        <w:t> </w:t>
      </w:r>
      <w:r>
        <w:rPr/>
        <w:t>Visha</w:t>
      </w:r>
      <w:r>
        <w:rPr>
          <w:spacing w:val="38"/>
        </w:rPr>
        <w:t> </w:t>
      </w:r>
      <w:r>
        <w:rPr/>
        <w:t>wished</w:t>
      </w:r>
      <w:r>
        <w:rPr>
          <w:spacing w:val="40"/>
        </w:rPr>
        <w:t> </w:t>
      </w:r>
      <w:r>
        <w:rPr/>
        <w:t>to</w:t>
      </w:r>
      <w:r>
        <w:rPr>
          <w:spacing w:val="39"/>
        </w:rPr>
        <w:t> </w:t>
      </w:r>
      <w:r>
        <w:rPr/>
        <w:t>show their appreciation of the help they had received. Mother described how she had postponed dismantling father's room until the last. Now she felt ready to say goodbye both to him and to Holland</w:t>
      </w:r>
      <w:r>
        <w:rPr>
          <w:spacing w:val="40"/>
        </w:rPr>
        <w:t> </w:t>
      </w:r>
      <w:r>
        <w:rPr/>
        <w:t>and</w:t>
      </w:r>
      <w:r>
        <w:rPr>
          <w:spacing w:val="40"/>
        </w:rPr>
        <w:t> </w:t>
      </w:r>
      <w:r>
        <w:rPr/>
        <w:t>Tuters.</w:t>
      </w:r>
      <w:r>
        <w:rPr>
          <w:spacing w:val="40"/>
        </w:rPr>
        <w:t> </w:t>
      </w:r>
      <w:r>
        <w:rPr/>
        <w:t>She</w:t>
      </w:r>
      <w:r>
        <w:rPr>
          <w:spacing w:val="40"/>
        </w:rPr>
        <w:t> </w:t>
      </w:r>
      <w:r>
        <w:rPr/>
        <w:t>reflected</w:t>
      </w:r>
      <w:r>
        <w:rPr>
          <w:spacing w:val="40"/>
        </w:rPr>
        <w:t> </w:t>
      </w:r>
      <w:r>
        <w:rPr/>
        <w:t>how</w:t>
      </w:r>
      <w:r>
        <w:rPr>
          <w:spacing w:val="40"/>
        </w:rPr>
        <w:t> </w:t>
      </w:r>
      <w:r>
        <w:rPr/>
        <w:t>much</w:t>
      </w:r>
      <w:r>
        <w:rPr>
          <w:spacing w:val="40"/>
        </w:rPr>
        <w:t> </w:t>
      </w:r>
      <w:r>
        <w:rPr/>
        <w:t>she</w:t>
      </w:r>
      <w:r>
        <w:rPr>
          <w:spacing w:val="40"/>
        </w:rPr>
        <w:t> </w:t>
      </w:r>
      <w:r>
        <w:rPr/>
        <w:t>and</w:t>
      </w:r>
      <w:r>
        <w:rPr>
          <w:spacing w:val="40"/>
        </w:rPr>
        <w:t> </w:t>
      </w:r>
      <w:r>
        <w:rPr/>
        <w:t>Visha</w:t>
      </w:r>
      <w:r>
        <w:rPr>
          <w:spacing w:val="40"/>
        </w:rPr>
        <w:t> </w:t>
      </w:r>
      <w:r>
        <w:rPr/>
        <w:t>had</w:t>
      </w:r>
      <w:r>
        <w:rPr>
          <w:spacing w:val="40"/>
        </w:rPr>
        <w:t> </w:t>
      </w:r>
      <w:r>
        <w:rPr/>
        <w:t>looked</w:t>
      </w:r>
      <w:r>
        <w:rPr>
          <w:spacing w:val="40"/>
        </w:rPr>
        <w:t> </w:t>
      </w:r>
      <w:r>
        <w:rPr/>
        <w:t>forward</w:t>
      </w:r>
      <w:r>
        <w:rPr>
          <w:spacing w:val="40"/>
        </w:rPr>
        <w:t> </w:t>
      </w:r>
      <w:r>
        <w:rPr/>
        <w:t>to</w:t>
      </w:r>
      <w:r>
        <w:rPr>
          <w:spacing w:val="40"/>
        </w:rPr>
        <w:t> </w:t>
      </w:r>
      <w:r>
        <w:rPr/>
        <w:t>the sessions</w:t>
      </w:r>
      <w:r>
        <w:rPr>
          <w:spacing w:val="40"/>
        </w:rPr>
        <w:t> </w:t>
      </w:r>
      <w:r>
        <w:rPr/>
        <w:t>in</w:t>
      </w:r>
      <w:r>
        <w:rPr>
          <w:spacing w:val="40"/>
        </w:rPr>
        <w:t> </w:t>
      </w:r>
      <w:r>
        <w:rPr/>
        <w:t>their</w:t>
      </w:r>
      <w:r>
        <w:rPr>
          <w:spacing w:val="40"/>
        </w:rPr>
        <w:t> </w:t>
      </w:r>
      <w:r>
        <w:rPr/>
        <w:t>home</w:t>
      </w:r>
      <w:r>
        <w:rPr>
          <w:spacing w:val="40"/>
        </w:rPr>
        <w:t> </w:t>
      </w:r>
      <w:r>
        <w:rPr/>
        <w:t>and</w:t>
      </w:r>
      <w:r>
        <w:rPr>
          <w:spacing w:val="40"/>
        </w:rPr>
        <w:t> </w:t>
      </w:r>
      <w:r>
        <w:rPr/>
        <w:t>had</w:t>
      </w:r>
      <w:r>
        <w:rPr>
          <w:spacing w:val="40"/>
        </w:rPr>
        <w:t> </w:t>
      </w:r>
      <w:r>
        <w:rPr/>
        <w:t>tried</w:t>
      </w:r>
      <w:r>
        <w:rPr>
          <w:spacing w:val="40"/>
        </w:rPr>
        <w:t> </w:t>
      </w:r>
      <w:r>
        <w:rPr/>
        <w:t>to</w:t>
      </w:r>
      <w:r>
        <w:rPr>
          <w:spacing w:val="40"/>
        </w:rPr>
        <w:t> </w:t>
      </w:r>
      <w:r>
        <w:rPr/>
        <w:t>make</w:t>
      </w:r>
      <w:r>
        <w:rPr>
          <w:spacing w:val="40"/>
        </w:rPr>
        <w:t> </w:t>
      </w:r>
      <w:r>
        <w:rPr/>
        <w:t>the</w:t>
      </w:r>
      <w:r>
        <w:rPr>
          <w:spacing w:val="40"/>
        </w:rPr>
        <w:t> </w:t>
      </w:r>
      <w:r>
        <w:rPr/>
        <w:t>room cosy</w:t>
      </w:r>
      <w:r>
        <w:rPr>
          <w:spacing w:val="40"/>
        </w:rPr>
        <w:t> </w:t>
      </w:r>
      <w:r>
        <w:rPr/>
        <w:t>and</w:t>
      </w:r>
      <w:r>
        <w:rPr>
          <w:spacing w:val="40"/>
        </w:rPr>
        <w:t> </w:t>
      </w:r>
      <w:r>
        <w:rPr/>
        <w:t>comfortable.</w:t>
      </w:r>
      <w:r>
        <w:rPr>
          <w:spacing w:val="40"/>
        </w:rPr>
        <w:t> </w:t>
      </w:r>
      <w:r>
        <w:rPr/>
        <w:t>There</w:t>
      </w:r>
      <w:r>
        <w:rPr>
          <w:spacing w:val="40"/>
        </w:rPr>
        <w:t> </w:t>
      </w:r>
      <w:r>
        <w:rPr/>
        <w:t>were further</w:t>
      </w:r>
      <w:r>
        <w:rPr>
          <w:spacing w:val="40"/>
        </w:rPr>
        <w:t> </w:t>
      </w:r>
      <w:r>
        <w:rPr/>
        <w:t>episodes</w:t>
      </w:r>
      <w:r>
        <w:rPr>
          <w:spacing w:val="40"/>
        </w:rPr>
        <w:t> </w:t>
      </w:r>
      <w:r>
        <w:rPr/>
        <w:t>of</w:t>
      </w:r>
      <w:r>
        <w:rPr>
          <w:spacing w:val="40"/>
        </w:rPr>
        <w:t> </w:t>
      </w:r>
      <w:r>
        <w:rPr/>
        <w:t>friction</w:t>
      </w:r>
      <w:r>
        <w:rPr>
          <w:spacing w:val="40"/>
        </w:rPr>
        <w:t> </w:t>
      </w:r>
      <w:r>
        <w:rPr/>
        <w:t>between</w:t>
      </w:r>
      <w:r>
        <w:rPr>
          <w:spacing w:val="40"/>
        </w:rPr>
        <w:t> </w:t>
      </w:r>
      <w:r>
        <w:rPr/>
        <w:t>mother</w:t>
      </w:r>
      <w:r>
        <w:rPr>
          <w:spacing w:val="40"/>
        </w:rPr>
        <w:t> </w:t>
      </w:r>
      <w:r>
        <w:rPr/>
        <w:t>and</w:t>
      </w:r>
      <w:r>
        <w:rPr>
          <w:spacing w:val="40"/>
        </w:rPr>
        <w:t> </w:t>
      </w:r>
      <w:r>
        <w:rPr/>
        <w:t>Visha</w:t>
      </w:r>
      <w:r>
        <w:rPr>
          <w:spacing w:val="40"/>
        </w:rPr>
        <w:t> </w:t>
      </w:r>
      <w:r>
        <w:rPr/>
        <w:t>and</w:t>
      </w:r>
      <w:r>
        <w:rPr>
          <w:spacing w:val="40"/>
        </w:rPr>
        <w:t> </w:t>
      </w:r>
      <w:r>
        <w:rPr/>
        <w:t>some</w:t>
      </w:r>
      <w:r>
        <w:rPr>
          <w:spacing w:val="40"/>
        </w:rPr>
        <w:t> </w:t>
      </w:r>
      <w:r>
        <w:rPr/>
        <w:t>discussion</w:t>
      </w:r>
      <w:r>
        <w:rPr>
          <w:spacing w:val="40"/>
        </w:rPr>
        <w:t> </w:t>
      </w:r>
      <w:r>
        <w:rPr/>
        <w:t>of</w:t>
      </w:r>
      <w:r>
        <w:rPr>
          <w:spacing w:val="40"/>
        </w:rPr>
        <w:t> </w:t>
      </w:r>
      <w:r>
        <w:rPr/>
        <w:t>Visha's tendency</w:t>
      </w:r>
      <w:r>
        <w:rPr>
          <w:spacing w:val="40"/>
        </w:rPr>
        <w:t> </w:t>
      </w:r>
      <w:r>
        <w:rPr/>
        <w:t>in</w:t>
      </w:r>
      <w:r>
        <w:rPr>
          <w:spacing w:val="40"/>
        </w:rPr>
        <w:t> </w:t>
      </w:r>
      <w:r>
        <w:rPr/>
        <w:t>the</w:t>
      </w:r>
      <w:r>
        <w:rPr>
          <w:spacing w:val="40"/>
        </w:rPr>
        <w:t> </w:t>
      </w:r>
      <w:r>
        <w:rPr/>
        <w:t>sessions</w:t>
      </w:r>
      <w:r>
        <w:rPr>
          <w:spacing w:val="40"/>
        </w:rPr>
        <w:t> </w:t>
      </w:r>
      <w:r>
        <w:rPr/>
        <w:t>to</w:t>
      </w:r>
      <w:r>
        <w:rPr>
          <w:spacing w:val="40"/>
        </w:rPr>
        <w:t> </w:t>
      </w:r>
      <w:r>
        <w:rPr/>
        <w:t>idealize</w:t>
      </w:r>
      <w:r>
        <w:rPr>
          <w:spacing w:val="40"/>
        </w:rPr>
        <w:t> </w:t>
      </w:r>
      <w:r>
        <w:rPr/>
        <w:t>Holland</w:t>
      </w:r>
      <w:r>
        <w:rPr>
          <w:spacing w:val="40"/>
        </w:rPr>
        <w:t> </w:t>
      </w:r>
      <w:r>
        <w:rPr/>
        <w:t>at</w:t>
      </w:r>
      <w:r>
        <w:rPr>
          <w:spacing w:val="40"/>
        </w:rPr>
        <w:t> </w:t>
      </w:r>
      <w:r>
        <w:rPr/>
        <w:t>the</w:t>
      </w:r>
      <w:r>
        <w:rPr>
          <w:spacing w:val="40"/>
        </w:rPr>
        <w:t> </w:t>
      </w:r>
      <w:r>
        <w:rPr/>
        <w:t>expense</w:t>
      </w:r>
      <w:r>
        <w:rPr>
          <w:spacing w:val="40"/>
        </w:rPr>
        <w:t> </w:t>
      </w:r>
      <w:r>
        <w:rPr/>
        <w:t>of</w:t>
      </w:r>
      <w:r>
        <w:rPr>
          <w:spacing w:val="40"/>
        </w:rPr>
        <w:t> </w:t>
      </w:r>
      <w:r>
        <w:rPr/>
        <w:t>Tuters.</w:t>
      </w:r>
      <w:r>
        <w:rPr>
          <w:spacing w:val="40"/>
        </w:rPr>
        <w:t> </w:t>
      </w:r>
      <w:r>
        <w:rPr/>
        <w:t>At</w:t>
      </w:r>
      <w:r>
        <w:rPr>
          <w:spacing w:val="39"/>
        </w:rPr>
        <w:t> </w:t>
      </w:r>
      <w:r>
        <w:rPr/>
        <w:t>the</w:t>
      </w:r>
      <w:r>
        <w:rPr>
          <w:spacing w:val="40"/>
        </w:rPr>
        <w:t> </w:t>
      </w:r>
      <w:r>
        <w:rPr/>
        <w:t>final</w:t>
      </w:r>
      <w:r>
        <w:rPr>
          <w:spacing w:val="40"/>
        </w:rPr>
        <w:t> </w:t>
      </w:r>
      <w:r>
        <w:rPr/>
        <w:t>meeting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Visha presented both of them with gifts. 'They assured us they would never forget us and they hoped we would not forget them.'</w:t>
      </w:r>
    </w:p>
    <w:p>
      <w:pPr>
        <w:pStyle w:val="BodyText"/>
        <w:spacing w:before="10"/>
      </w:pPr>
    </w:p>
    <w:p>
      <w:pPr>
        <w:spacing w:before="0"/>
        <w:ind w:left="152" w:right="0" w:firstLine="0"/>
        <w:jc w:val="left"/>
        <w:rPr>
          <w:b/>
          <w:sz w:val="22"/>
        </w:rPr>
      </w:pPr>
      <w:r>
        <w:rPr>
          <w:b/>
          <w:spacing w:val="-2"/>
          <w:sz w:val="22"/>
        </w:rPr>
        <w:t>Comment</w:t>
      </w:r>
    </w:p>
    <w:p>
      <w:pPr>
        <w:pStyle w:val="BodyText"/>
        <w:spacing w:before="5"/>
        <w:rPr>
          <w:b/>
          <w:sz w:val="23"/>
        </w:rPr>
      </w:pPr>
    </w:p>
    <w:p>
      <w:pPr>
        <w:pStyle w:val="BodyText"/>
        <w:spacing w:line="247" w:lineRule="auto" w:before="1"/>
        <w:ind w:left="152" w:right="790"/>
        <w:jc w:val="both"/>
      </w:pPr>
      <w:r>
        <w:rPr/>
        <w:t>In</w:t>
      </w:r>
      <w:r>
        <w:rPr>
          <w:spacing w:val="40"/>
        </w:rPr>
        <w:t> </w:t>
      </w:r>
      <w:r>
        <w:rPr/>
        <w:t>view</w:t>
      </w:r>
      <w:r>
        <w:rPr>
          <w:spacing w:val="40"/>
        </w:rPr>
        <w:t> </w:t>
      </w:r>
      <w:r>
        <w:rPr/>
        <w:t>of</w:t>
      </w:r>
      <w:r>
        <w:rPr>
          <w:spacing w:val="40"/>
        </w:rPr>
        <w:t> </w:t>
      </w:r>
      <w:r>
        <w:rPr/>
        <w:t>what</w:t>
      </w:r>
      <w:r>
        <w:rPr>
          <w:spacing w:val="40"/>
        </w:rPr>
        <w:t> </w:t>
      </w:r>
      <w:r>
        <w:rPr/>
        <w:t>has</w:t>
      </w:r>
      <w:r>
        <w:rPr>
          <w:spacing w:val="40"/>
        </w:rPr>
        <w:t> </w:t>
      </w:r>
      <w:r>
        <w:rPr/>
        <w:t>been</w:t>
      </w:r>
      <w:r>
        <w:rPr>
          <w:spacing w:val="40"/>
        </w:rPr>
        <w:t> </w:t>
      </w:r>
      <w:r>
        <w:rPr/>
        <w:t>said</w:t>
      </w:r>
      <w:r>
        <w:rPr>
          <w:spacing w:val="40"/>
        </w:rPr>
        <w:t> </w:t>
      </w:r>
      <w:r>
        <w:rPr/>
        <w:t>earlier,</w:t>
      </w:r>
      <w:r>
        <w:rPr>
          <w:spacing w:val="40"/>
        </w:rPr>
        <w:t> </w:t>
      </w:r>
      <w:r>
        <w:rPr/>
        <w:t>comment</w:t>
      </w:r>
      <w:r>
        <w:rPr>
          <w:spacing w:val="40"/>
        </w:rPr>
        <w:t> </w:t>
      </w:r>
      <w:r>
        <w:rPr/>
        <w:t>is</w:t>
      </w:r>
      <w:r>
        <w:rPr>
          <w:spacing w:val="40"/>
        </w:rPr>
        <w:t> </w:t>
      </w:r>
      <w:r>
        <w:rPr/>
        <w:t>almost</w:t>
      </w:r>
      <w:r>
        <w:rPr>
          <w:spacing w:val="40"/>
        </w:rPr>
        <w:t> </w:t>
      </w:r>
      <w:r>
        <w:rPr/>
        <w:t>superfluous.</w:t>
      </w:r>
      <w:r>
        <w:rPr>
          <w:spacing w:val="40"/>
        </w:rPr>
        <w:t> </w:t>
      </w:r>
      <w:r>
        <w:rPr/>
        <w:t>Once</w:t>
      </w:r>
      <w:r>
        <w:rPr>
          <w:spacing w:val="40"/>
        </w:rPr>
        <w:t> </w:t>
      </w:r>
      <w:r>
        <w:rPr/>
        <w:t>again</w:t>
      </w:r>
      <w:r>
        <w:rPr>
          <w:spacing w:val="40"/>
        </w:rPr>
        <w:t> </w:t>
      </w:r>
      <w:r>
        <w:rPr/>
        <w:t>father's death was sudden and premature. Because of the bad relations between Visha and her mother, Visha had no one in whom to confide. Furthermore, because of mother's</w:t>
      </w:r>
    </w:p>
    <w:p>
      <w:pPr>
        <w:pStyle w:val="BodyText"/>
        <w:spacing w:before="7"/>
      </w:pPr>
    </w:p>
    <w:p>
      <w:pPr>
        <w:pStyle w:val="BodyText"/>
        <w:spacing w:before="1"/>
        <w:ind w:left="152"/>
      </w:pPr>
      <w:r>
        <w:rPr/>
        <w:t>-</w:t>
      </w:r>
      <w:r>
        <w:rPr>
          <w:spacing w:val="-4"/>
        </w:rPr>
        <w:t>337-</w:t>
      </w:r>
    </w:p>
    <w:p>
      <w:pPr>
        <w:pStyle w:val="BodyText"/>
        <w:spacing w:before="4"/>
        <w:rPr>
          <w:sz w:val="23"/>
        </w:rPr>
      </w:pPr>
    </w:p>
    <w:p>
      <w:pPr>
        <w:pStyle w:val="BodyText"/>
        <w:spacing w:line="247" w:lineRule="auto"/>
        <w:ind w:left="152" w:right="787"/>
        <w:jc w:val="both"/>
      </w:pPr>
      <w:r>
        <w:rPr/>
        <w:t>personal problems and the precarious marriage, Visha felt constrained to do all the caregiving herself.</w:t>
      </w:r>
      <w:r>
        <w:rPr>
          <w:spacing w:val="37"/>
        </w:rPr>
        <w:t> </w:t>
      </w:r>
      <w:r>
        <w:rPr/>
        <w:t>Her</w:t>
      </w:r>
      <w:r>
        <w:rPr>
          <w:spacing w:val="37"/>
        </w:rPr>
        <w:t> </w:t>
      </w:r>
      <w:r>
        <w:rPr/>
        <w:t>life</w:t>
      </w:r>
      <w:r>
        <w:rPr>
          <w:spacing w:val="37"/>
        </w:rPr>
        <w:t> </w:t>
      </w:r>
      <w:r>
        <w:rPr/>
        <w:t>was</w:t>
      </w:r>
      <w:r>
        <w:rPr>
          <w:spacing w:val="37"/>
        </w:rPr>
        <w:t> </w:t>
      </w:r>
      <w:r>
        <w:rPr/>
        <w:t>evidently</w:t>
      </w:r>
      <w:r>
        <w:rPr>
          <w:spacing w:val="38"/>
        </w:rPr>
        <w:t> </w:t>
      </w:r>
      <w:r>
        <w:rPr/>
        <w:t>based</w:t>
      </w:r>
      <w:r>
        <w:rPr>
          <w:spacing w:val="37"/>
        </w:rPr>
        <w:t> </w:t>
      </w:r>
      <w:r>
        <w:rPr/>
        <w:t>on</w:t>
      </w:r>
      <w:r>
        <w:rPr>
          <w:spacing w:val="37"/>
        </w:rPr>
        <w:t> </w:t>
      </w:r>
      <w:r>
        <w:rPr/>
        <w:t>the</w:t>
      </w:r>
      <w:r>
        <w:rPr>
          <w:spacing w:val="37"/>
        </w:rPr>
        <w:t> </w:t>
      </w:r>
      <w:r>
        <w:rPr/>
        <w:t>assumption</w:t>
      </w:r>
      <w:r>
        <w:rPr>
          <w:spacing w:val="37"/>
        </w:rPr>
        <w:t> </w:t>
      </w:r>
      <w:r>
        <w:rPr/>
        <w:t>that</w:t>
      </w:r>
      <w:r>
        <w:rPr>
          <w:spacing w:val="35"/>
        </w:rPr>
        <w:t> </w:t>
      </w:r>
      <w:r>
        <w:rPr/>
        <w:t>there</w:t>
      </w:r>
      <w:r>
        <w:rPr>
          <w:spacing w:val="34"/>
        </w:rPr>
        <w:t> </w:t>
      </w:r>
      <w:r>
        <w:rPr/>
        <w:t>was</w:t>
      </w:r>
      <w:r>
        <w:rPr>
          <w:spacing w:val="37"/>
        </w:rPr>
        <w:t> </w:t>
      </w:r>
      <w:r>
        <w:rPr/>
        <w:t>no</w:t>
      </w:r>
      <w:r>
        <w:rPr>
          <w:spacing w:val="37"/>
        </w:rPr>
        <w:t> </w:t>
      </w:r>
      <w:r>
        <w:rPr/>
        <w:t>one</w:t>
      </w:r>
      <w:r>
        <w:rPr>
          <w:spacing w:val="37"/>
        </w:rPr>
        <w:t> </w:t>
      </w:r>
      <w:r>
        <w:rPr/>
        <w:t>in</w:t>
      </w:r>
      <w:r>
        <w:rPr>
          <w:spacing w:val="37"/>
        </w:rPr>
        <w:t> </w:t>
      </w:r>
      <w:r>
        <w:rPr/>
        <w:t>the</w:t>
      </w:r>
      <w:r>
        <w:rPr>
          <w:spacing w:val="35"/>
        </w:rPr>
        <w:t> </w:t>
      </w:r>
      <w:r>
        <w:rPr/>
        <w:t>world from</w:t>
      </w:r>
      <w:r>
        <w:rPr>
          <w:spacing w:val="31"/>
        </w:rPr>
        <w:t> </w:t>
      </w:r>
      <w:r>
        <w:rPr/>
        <w:t>whom</w:t>
      </w:r>
      <w:r>
        <w:rPr>
          <w:spacing w:val="35"/>
        </w:rPr>
        <w:t> </w:t>
      </w:r>
      <w:r>
        <w:rPr/>
        <w:t>she</w:t>
      </w:r>
      <w:r>
        <w:rPr>
          <w:spacing w:val="33"/>
        </w:rPr>
        <w:t> </w:t>
      </w:r>
      <w:r>
        <w:rPr/>
        <w:t>could</w:t>
      </w:r>
      <w:r>
        <w:rPr>
          <w:spacing w:val="36"/>
        </w:rPr>
        <w:t> </w:t>
      </w:r>
      <w:r>
        <w:rPr/>
        <w:t>receive</w:t>
      </w:r>
      <w:r>
        <w:rPr>
          <w:spacing w:val="33"/>
        </w:rPr>
        <w:t> </w:t>
      </w:r>
      <w:r>
        <w:rPr/>
        <w:t>reliable</w:t>
      </w:r>
      <w:r>
        <w:rPr>
          <w:spacing w:val="37"/>
        </w:rPr>
        <w:t> </w:t>
      </w:r>
      <w:r>
        <w:rPr/>
        <w:t>care</w:t>
      </w:r>
      <w:r>
        <w:rPr>
          <w:spacing w:val="36"/>
        </w:rPr>
        <w:t> </w:t>
      </w:r>
      <w:r>
        <w:rPr/>
        <w:t>or</w:t>
      </w:r>
      <w:r>
        <w:rPr>
          <w:spacing w:val="35"/>
        </w:rPr>
        <w:t> </w:t>
      </w:r>
      <w:r>
        <w:rPr/>
        <w:t>comfort.</w:t>
      </w:r>
      <w:r>
        <w:rPr>
          <w:spacing w:val="36"/>
        </w:rPr>
        <w:t> </w:t>
      </w:r>
      <w:r>
        <w:rPr/>
        <w:t>As</w:t>
      </w:r>
      <w:r>
        <w:rPr>
          <w:spacing w:val="36"/>
        </w:rPr>
        <w:t> </w:t>
      </w:r>
      <w:r>
        <w:rPr/>
        <w:t>a</w:t>
      </w:r>
      <w:r>
        <w:rPr>
          <w:spacing w:val="36"/>
        </w:rPr>
        <w:t> </w:t>
      </w:r>
      <w:r>
        <w:rPr/>
        <w:t>result</w:t>
      </w:r>
      <w:r>
        <w:rPr>
          <w:spacing w:val="35"/>
        </w:rPr>
        <w:t> </w:t>
      </w:r>
      <w:r>
        <w:rPr/>
        <w:t>she</w:t>
      </w:r>
      <w:r>
        <w:rPr>
          <w:spacing w:val="35"/>
        </w:rPr>
        <w:t> </w:t>
      </w:r>
      <w:r>
        <w:rPr/>
        <w:t>was</w:t>
      </w:r>
      <w:r>
        <w:rPr>
          <w:spacing w:val="36"/>
        </w:rPr>
        <w:t> </w:t>
      </w:r>
      <w:r>
        <w:rPr/>
        <w:t>showing</w:t>
      </w:r>
      <w:r>
        <w:rPr>
          <w:spacing w:val="35"/>
        </w:rPr>
        <w:t> </w:t>
      </w:r>
      <w:r>
        <w:rPr/>
        <w:t>all</w:t>
      </w:r>
      <w:r>
        <w:rPr>
          <w:spacing w:val="36"/>
        </w:rPr>
        <w:t> </w:t>
      </w:r>
      <w:r>
        <w:rPr/>
        <w:t>the signs of developing compulsive self-reliance and perhaps also compulsive caregiving.</w:t>
      </w:r>
    </w:p>
    <w:p>
      <w:pPr>
        <w:pStyle w:val="BodyText"/>
        <w:spacing w:before="7"/>
      </w:pPr>
    </w:p>
    <w:p>
      <w:pPr>
        <w:pStyle w:val="BodyText"/>
        <w:spacing w:line="247" w:lineRule="auto"/>
        <w:ind w:left="152" w:right="788"/>
        <w:jc w:val="both"/>
      </w:pPr>
      <w:r>
        <w:rPr/>
        <w:t>Much else in the family relationships is characteristic of cages that present with school refusal and failed mourning. When she was five Visha had had the experience of being abandoned by her</w:t>
      </w:r>
      <w:r>
        <w:rPr>
          <w:spacing w:val="40"/>
        </w:rPr>
        <w:t> </w:t>
      </w:r>
      <w:r>
        <w:rPr/>
        <w:t>mother</w:t>
      </w:r>
      <w:r>
        <w:rPr>
          <w:spacing w:val="40"/>
        </w:rPr>
        <w:t> </w:t>
      </w:r>
      <w:r>
        <w:rPr/>
        <w:t>and,</w:t>
      </w:r>
      <w:r>
        <w:rPr>
          <w:spacing w:val="40"/>
        </w:rPr>
        <w:t> </w:t>
      </w:r>
      <w:r>
        <w:rPr/>
        <w:t>following</w:t>
      </w:r>
      <w:r>
        <w:rPr>
          <w:spacing w:val="40"/>
        </w:rPr>
        <w:t> </w:t>
      </w:r>
      <w:r>
        <w:rPr/>
        <w:t>father's</w:t>
      </w:r>
      <w:r>
        <w:rPr>
          <w:spacing w:val="40"/>
        </w:rPr>
        <w:t> </w:t>
      </w:r>
      <w:r>
        <w:rPr/>
        <w:t>death,</w:t>
      </w:r>
      <w:r>
        <w:rPr>
          <w:spacing w:val="40"/>
        </w:rPr>
        <w:t> </w:t>
      </w:r>
      <w:r>
        <w:rPr/>
        <w:t>she</w:t>
      </w:r>
      <w:r>
        <w:rPr>
          <w:spacing w:val="40"/>
        </w:rPr>
        <w:t> </w:t>
      </w:r>
      <w:r>
        <w:rPr/>
        <w:t>was</w:t>
      </w:r>
      <w:r>
        <w:rPr>
          <w:spacing w:val="40"/>
        </w:rPr>
        <w:t> </w:t>
      </w:r>
      <w:r>
        <w:rPr/>
        <w:t>afraid</w:t>
      </w:r>
      <w:r>
        <w:rPr>
          <w:spacing w:val="40"/>
        </w:rPr>
        <w:t> </w:t>
      </w:r>
      <w:r>
        <w:rPr/>
        <w:t>mother</w:t>
      </w:r>
      <w:r>
        <w:rPr>
          <w:spacing w:val="40"/>
        </w:rPr>
        <w:t> </w:t>
      </w:r>
      <w:r>
        <w:rPr/>
        <w:t>would</w:t>
      </w:r>
      <w:r>
        <w:rPr>
          <w:spacing w:val="40"/>
        </w:rPr>
        <w:t> </w:t>
      </w:r>
      <w:r>
        <w:rPr/>
        <w:t>run</w:t>
      </w:r>
      <w:r>
        <w:rPr>
          <w:spacing w:val="40"/>
        </w:rPr>
        <w:t> </w:t>
      </w:r>
      <w:r>
        <w:rPr/>
        <w:t>away</w:t>
      </w:r>
      <w:r>
        <w:rPr>
          <w:spacing w:val="40"/>
        </w:rPr>
        <w:t> </w:t>
      </w:r>
      <w:r>
        <w:rPr/>
        <w:t>again. Mother for her part seemed to have had little mothering during her own childhood and had almost certainly sought to be mothered by Visha. As Tuters puts it in her account: 'One of the most</w:t>
      </w:r>
      <w:r>
        <w:rPr>
          <w:spacing w:val="40"/>
        </w:rPr>
        <w:t> </w:t>
      </w:r>
      <w:r>
        <w:rPr/>
        <w:t>important</w:t>
      </w:r>
      <w:r>
        <w:rPr>
          <w:spacing w:val="40"/>
        </w:rPr>
        <w:t> </w:t>
      </w:r>
      <w:r>
        <w:rPr/>
        <w:t>things</w:t>
      </w:r>
      <w:r>
        <w:rPr>
          <w:spacing w:val="40"/>
        </w:rPr>
        <w:t> </w:t>
      </w:r>
      <w:r>
        <w:rPr/>
        <w:t>we</w:t>
      </w:r>
      <w:r>
        <w:rPr>
          <w:spacing w:val="40"/>
        </w:rPr>
        <w:t> </w:t>
      </w:r>
      <w:r>
        <w:rPr/>
        <w:t>did</w:t>
      </w:r>
      <w:r>
        <w:rPr>
          <w:spacing w:val="40"/>
        </w:rPr>
        <w:t> </w:t>
      </w:r>
      <w:r>
        <w:rPr/>
        <w:t>was</w:t>
      </w:r>
      <w:r>
        <w:rPr>
          <w:spacing w:val="40"/>
        </w:rPr>
        <w:t> </w:t>
      </w:r>
      <w:r>
        <w:rPr/>
        <w:t>to</w:t>
      </w:r>
      <w:r>
        <w:rPr>
          <w:spacing w:val="40"/>
        </w:rPr>
        <w:t> </w:t>
      </w:r>
      <w:r>
        <w:rPr/>
        <w:t>re-establish</w:t>
      </w:r>
      <w:r>
        <w:rPr>
          <w:spacing w:val="40"/>
        </w:rPr>
        <w:t> </w:t>
      </w:r>
      <w:r>
        <w:rPr/>
        <w:t>mother</w:t>
      </w:r>
      <w:r>
        <w:rPr>
          <w:spacing w:val="40"/>
        </w:rPr>
        <w:t> </w:t>
      </w:r>
      <w:r>
        <w:rPr/>
        <w:t>and</w:t>
      </w:r>
      <w:r>
        <w:rPr>
          <w:spacing w:val="40"/>
        </w:rPr>
        <w:t> </w:t>
      </w:r>
      <w:r>
        <w:rPr/>
        <w:t>daughter</w:t>
      </w:r>
      <w:r>
        <w:rPr>
          <w:spacing w:val="40"/>
        </w:rPr>
        <w:t> </w:t>
      </w:r>
      <w:r>
        <w:rPr/>
        <w:t>in</w:t>
      </w:r>
      <w:r>
        <w:rPr>
          <w:spacing w:val="40"/>
        </w:rPr>
        <w:t> </w:t>
      </w:r>
      <w:r>
        <w:rPr/>
        <w:t>their</w:t>
      </w:r>
      <w:r>
        <w:rPr>
          <w:spacing w:val="40"/>
        </w:rPr>
        <w:t> </w:t>
      </w:r>
      <w:r>
        <w:rPr/>
        <w:t>appropriate roles, for when we began these roles seemed completely reversed.'</w:t>
      </w:r>
    </w:p>
    <w:p>
      <w:pPr>
        <w:pStyle w:val="BodyText"/>
        <w:spacing w:before="2"/>
      </w:pPr>
    </w:p>
    <w:p>
      <w:pPr>
        <w:pStyle w:val="Heading4"/>
      </w:pPr>
      <w:r>
        <w:rPr/>
        <w:t>Geraldine,</w:t>
      </w:r>
      <w:r>
        <w:rPr>
          <w:spacing w:val="3"/>
        </w:rPr>
        <w:t> </w:t>
      </w:r>
      <w:r>
        <w:rPr/>
        <w:t>eight</w:t>
      </w:r>
      <w:r>
        <w:rPr>
          <w:spacing w:val="4"/>
        </w:rPr>
        <w:t> </w:t>
      </w:r>
      <w:r>
        <w:rPr/>
        <w:t>when</w:t>
      </w:r>
      <w:r>
        <w:rPr>
          <w:spacing w:val="3"/>
        </w:rPr>
        <w:t> </w:t>
      </w:r>
      <w:r>
        <w:rPr/>
        <w:t>mother</w:t>
      </w:r>
      <w:r>
        <w:rPr>
          <w:spacing w:val="4"/>
        </w:rPr>
        <w:t> </w:t>
      </w:r>
      <w:r>
        <w:rPr>
          <w:spacing w:val="-4"/>
        </w:rPr>
        <w:t>died</w:t>
      </w:r>
    </w:p>
    <w:p>
      <w:pPr>
        <w:pStyle w:val="BodyText"/>
        <w:spacing w:before="5"/>
        <w:rPr>
          <w:b/>
          <w:sz w:val="23"/>
        </w:rPr>
      </w:pPr>
    </w:p>
    <w:p>
      <w:pPr>
        <w:pStyle w:val="BodyText"/>
        <w:spacing w:line="247" w:lineRule="auto"/>
        <w:ind w:left="152" w:right="786"/>
        <w:jc w:val="both"/>
      </w:pPr>
      <w:r>
        <w:rPr/>
        <w:t>The account that follows, that of a girl who was aged nearly eight when her mother died, is</w:t>
      </w:r>
      <w:r>
        <w:rPr>
          <w:spacing w:val="80"/>
        </w:rPr>
        <w:t> </w:t>
      </w:r>
      <w:r>
        <w:rPr/>
        <w:t>taken</w:t>
      </w:r>
      <w:r>
        <w:rPr>
          <w:spacing w:val="40"/>
        </w:rPr>
        <w:t> </w:t>
      </w:r>
      <w:r>
        <w:rPr/>
        <w:t>from</w:t>
      </w:r>
      <w:r>
        <w:rPr>
          <w:spacing w:val="40"/>
        </w:rPr>
        <w:t> </w:t>
      </w:r>
      <w:r>
        <w:rPr/>
        <w:t>the</w:t>
      </w:r>
      <w:r>
        <w:rPr>
          <w:spacing w:val="40"/>
        </w:rPr>
        <w:t> </w:t>
      </w:r>
      <w:r>
        <w:rPr/>
        <w:t>report</w:t>
      </w:r>
      <w:r>
        <w:rPr>
          <w:spacing w:val="40"/>
        </w:rPr>
        <w:t> </w:t>
      </w:r>
      <w:r>
        <w:rPr/>
        <w:t>by</w:t>
      </w:r>
      <w:r>
        <w:rPr>
          <w:spacing w:val="40"/>
        </w:rPr>
        <w:t> </w:t>
      </w:r>
      <w:r>
        <w:rPr/>
        <w:t>Marie</w:t>
      </w:r>
      <w:r>
        <w:rPr>
          <w:spacing w:val="40"/>
        </w:rPr>
        <w:t> </w:t>
      </w:r>
      <w:r>
        <w:rPr/>
        <w:t>E.</w:t>
      </w:r>
      <w:r>
        <w:rPr>
          <w:spacing w:val="40"/>
        </w:rPr>
        <w:t> </w:t>
      </w:r>
      <w:r>
        <w:rPr/>
        <w:t>McCann,</w:t>
      </w:r>
      <w:r>
        <w:rPr>
          <w:spacing w:val="40"/>
        </w:rPr>
        <w:t> </w:t>
      </w:r>
      <w:r>
        <w:rPr/>
        <w:t>a</w:t>
      </w:r>
      <w:r>
        <w:rPr>
          <w:spacing w:val="40"/>
        </w:rPr>
        <w:t> </w:t>
      </w:r>
      <w:r>
        <w:rPr/>
        <w:t>child</w:t>
      </w:r>
      <w:r>
        <w:rPr>
          <w:spacing w:val="40"/>
        </w:rPr>
        <w:t> </w:t>
      </w:r>
      <w:r>
        <w:rPr/>
        <w:t>therapist</w:t>
      </w:r>
      <w:r>
        <w:rPr>
          <w:spacing w:val="40"/>
        </w:rPr>
        <w:t> </w:t>
      </w:r>
      <w:r>
        <w:rPr/>
        <w:t>working</w:t>
      </w:r>
      <w:r>
        <w:rPr>
          <w:spacing w:val="40"/>
        </w:rPr>
        <w:t> </w:t>
      </w:r>
      <w:r>
        <w:rPr/>
        <w:t>with</w:t>
      </w:r>
      <w:r>
        <w:rPr>
          <w:spacing w:val="40"/>
        </w:rPr>
        <w:t> </w:t>
      </w:r>
      <w:r>
        <w:rPr/>
        <w:t>Erna</w:t>
      </w:r>
      <w:r>
        <w:rPr>
          <w:spacing w:val="40"/>
        </w:rPr>
        <w:t> </w:t>
      </w:r>
      <w:r>
        <w:rPr/>
        <w:t>Furman's group</w:t>
      </w:r>
      <w:r>
        <w:rPr>
          <w:spacing w:val="22"/>
        </w:rPr>
        <w:t> </w:t>
      </w:r>
      <w:r>
        <w:rPr/>
        <w:t>in</w:t>
      </w:r>
      <w:r>
        <w:rPr>
          <w:spacing w:val="21"/>
        </w:rPr>
        <w:t> </w:t>
      </w:r>
      <w:r>
        <w:rPr/>
        <w:t>Cleveland,</w:t>
      </w:r>
      <w:r>
        <w:rPr>
          <w:spacing w:val="21"/>
        </w:rPr>
        <w:t> </w:t>
      </w:r>
      <w:r>
        <w:rPr/>
        <w:t>Ohio,</w:t>
      </w:r>
      <w:r>
        <w:rPr>
          <w:spacing w:val="23"/>
        </w:rPr>
        <w:t> </w:t>
      </w:r>
      <w:r>
        <w:rPr/>
        <w:t>and</w:t>
      </w:r>
      <w:r>
        <w:rPr>
          <w:spacing w:val="23"/>
        </w:rPr>
        <w:t> </w:t>
      </w:r>
      <w:r>
        <w:rPr/>
        <w:t>republished</w:t>
      </w:r>
      <w:r>
        <w:rPr>
          <w:spacing w:val="22"/>
        </w:rPr>
        <w:t> </w:t>
      </w:r>
      <w:r>
        <w:rPr/>
        <w:t>in</w:t>
      </w:r>
      <w:r>
        <w:rPr>
          <w:spacing w:val="21"/>
        </w:rPr>
        <w:t> </w:t>
      </w:r>
      <w:r>
        <w:rPr/>
        <w:t>Furman</w:t>
      </w:r>
      <w:r>
        <w:rPr>
          <w:spacing w:val="22"/>
        </w:rPr>
        <w:t> </w:t>
      </w:r>
      <w:r>
        <w:rPr/>
        <w:t>(</w:t>
      </w:r>
      <w:r>
        <w:rPr>
          <w:spacing w:val="22"/>
        </w:rPr>
        <w:t> </w:t>
      </w:r>
      <w:r>
        <w:rPr/>
        <w:t>1974,</w:t>
      </w:r>
      <w:r>
        <w:rPr>
          <w:spacing w:val="22"/>
        </w:rPr>
        <w:t> </w:t>
      </w:r>
      <w:r>
        <w:rPr/>
        <w:t>pp.</w:t>
      </w:r>
      <w:r>
        <w:rPr>
          <w:spacing w:val="21"/>
        </w:rPr>
        <w:t> </w:t>
      </w:r>
      <w:r>
        <w:rPr/>
        <w:t>69-87).</w:t>
      </w:r>
      <w:r>
        <w:rPr>
          <w:spacing w:val="21"/>
        </w:rPr>
        <w:t> </w:t>
      </w:r>
      <w:r>
        <w:rPr/>
        <w:t>Although</w:t>
      </w:r>
      <w:r>
        <w:rPr>
          <w:spacing w:val="21"/>
        </w:rPr>
        <w:t> </w:t>
      </w:r>
      <w:r>
        <w:rPr/>
        <w:t>there</w:t>
      </w:r>
      <w:r>
        <w:rPr>
          <w:spacing w:val="21"/>
        </w:rPr>
        <w:t> </w:t>
      </w:r>
      <w:r>
        <w:rPr/>
        <w:t>was a delay</w:t>
      </w:r>
      <w:r>
        <w:rPr>
          <w:spacing w:val="29"/>
        </w:rPr>
        <w:t> </w:t>
      </w:r>
      <w:r>
        <w:rPr/>
        <w:t>of</w:t>
      </w:r>
      <w:r>
        <w:rPr>
          <w:spacing w:val="29"/>
        </w:rPr>
        <w:t> </w:t>
      </w:r>
      <w:r>
        <w:rPr/>
        <w:t>over three years before this girl</w:t>
      </w:r>
      <w:r>
        <w:rPr>
          <w:spacing w:val="28"/>
        </w:rPr>
        <w:t> </w:t>
      </w:r>
      <w:r>
        <w:rPr/>
        <w:t>and</w:t>
      </w:r>
      <w:r>
        <w:rPr>
          <w:spacing w:val="28"/>
        </w:rPr>
        <w:t> </w:t>
      </w:r>
      <w:r>
        <w:rPr/>
        <w:t>her relatives</w:t>
      </w:r>
      <w:r>
        <w:rPr>
          <w:spacing w:val="29"/>
        </w:rPr>
        <w:t> </w:t>
      </w:r>
      <w:r>
        <w:rPr/>
        <w:t>were seen</w:t>
      </w:r>
      <w:r>
        <w:rPr>
          <w:spacing w:val="28"/>
        </w:rPr>
        <w:t> </w:t>
      </w:r>
      <w:r>
        <w:rPr/>
        <w:t>by</w:t>
      </w:r>
      <w:r>
        <w:rPr>
          <w:spacing w:val="29"/>
        </w:rPr>
        <w:t> </w:t>
      </w:r>
      <w:r>
        <w:rPr/>
        <w:t>McCann</w:t>
      </w:r>
      <w:r>
        <w:rPr>
          <w:spacing w:val="29"/>
        </w:rPr>
        <w:t> </w:t>
      </w:r>
      <w:r>
        <w:rPr/>
        <w:t>so that</w:t>
      </w:r>
      <w:r>
        <w:rPr>
          <w:spacing w:val="29"/>
        </w:rPr>
        <w:t> </w:t>
      </w:r>
      <w:r>
        <w:rPr/>
        <w:t>a great</w:t>
      </w:r>
      <w:r>
        <w:rPr>
          <w:spacing w:val="40"/>
        </w:rPr>
        <w:t> </w:t>
      </w:r>
      <w:r>
        <w:rPr/>
        <w:t>deal</w:t>
      </w:r>
      <w:r>
        <w:rPr>
          <w:spacing w:val="40"/>
        </w:rPr>
        <w:t> </w:t>
      </w:r>
      <w:r>
        <w:rPr/>
        <w:t>of</w:t>
      </w:r>
      <w:r>
        <w:rPr>
          <w:spacing w:val="40"/>
        </w:rPr>
        <w:t> </w:t>
      </w:r>
      <w:r>
        <w:rPr/>
        <w:t>the</w:t>
      </w:r>
      <w:r>
        <w:rPr>
          <w:spacing w:val="40"/>
        </w:rPr>
        <w:t> </w:t>
      </w:r>
      <w:r>
        <w:rPr/>
        <w:t>information</w:t>
      </w:r>
      <w:r>
        <w:rPr>
          <w:spacing w:val="40"/>
        </w:rPr>
        <w:t> </w:t>
      </w:r>
      <w:r>
        <w:rPr/>
        <w:t>was</w:t>
      </w:r>
      <w:r>
        <w:rPr>
          <w:spacing w:val="40"/>
        </w:rPr>
        <w:t> </w:t>
      </w:r>
      <w:r>
        <w:rPr/>
        <w:t>obtained</w:t>
      </w:r>
      <w:r>
        <w:rPr>
          <w:spacing w:val="40"/>
        </w:rPr>
        <w:t> </w:t>
      </w:r>
      <w:r>
        <w:rPr/>
        <w:t>rather</w:t>
      </w:r>
      <w:r>
        <w:rPr>
          <w:spacing w:val="40"/>
        </w:rPr>
        <w:t> </w:t>
      </w:r>
      <w:r>
        <w:rPr/>
        <w:t>late,</w:t>
      </w:r>
      <w:r>
        <w:rPr>
          <w:spacing w:val="40"/>
        </w:rPr>
        <w:t> </w:t>
      </w:r>
      <w:r>
        <w:rPr/>
        <w:t>the</w:t>
      </w:r>
      <w:r>
        <w:rPr>
          <w:spacing w:val="40"/>
        </w:rPr>
        <w:t> </w:t>
      </w:r>
      <w:r>
        <w:rPr/>
        <w:t>interest</w:t>
      </w:r>
      <w:r>
        <w:rPr>
          <w:spacing w:val="40"/>
        </w:rPr>
        <w:t> </w:t>
      </w:r>
      <w:r>
        <w:rPr/>
        <w:t>of</w:t>
      </w:r>
      <w:r>
        <w:rPr>
          <w:spacing w:val="40"/>
        </w:rPr>
        <w:t> </w:t>
      </w:r>
      <w:r>
        <w:rPr/>
        <w:t>the</w:t>
      </w:r>
      <w:r>
        <w:rPr>
          <w:spacing w:val="40"/>
        </w:rPr>
        <w:t> </w:t>
      </w:r>
      <w:r>
        <w:rPr/>
        <w:t>clinical</w:t>
      </w:r>
      <w:r>
        <w:rPr>
          <w:spacing w:val="40"/>
        </w:rPr>
        <w:t> </w:t>
      </w:r>
      <w:r>
        <w:rPr/>
        <w:t>findings offsets this disadvantage. Among much else, the account illustrates well both the patient's responses to</w:t>
      </w:r>
      <w:r>
        <w:rPr>
          <w:spacing w:val="31"/>
        </w:rPr>
        <w:t> </w:t>
      </w:r>
      <w:r>
        <w:rPr/>
        <w:t>the</w:t>
      </w:r>
      <w:r>
        <w:rPr>
          <w:spacing w:val="31"/>
        </w:rPr>
        <w:t> </w:t>
      </w:r>
      <w:r>
        <w:rPr/>
        <w:t>anniversaries</w:t>
      </w:r>
      <w:r>
        <w:rPr>
          <w:spacing w:val="31"/>
        </w:rPr>
        <w:t> </w:t>
      </w:r>
      <w:r>
        <w:rPr/>
        <w:t>of her</w:t>
      </w:r>
      <w:r>
        <w:rPr>
          <w:spacing w:val="31"/>
        </w:rPr>
        <w:t> </w:t>
      </w:r>
      <w:r>
        <w:rPr/>
        <w:t>mother's</w:t>
      </w:r>
      <w:r>
        <w:rPr>
          <w:spacing w:val="31"/>
        </w:rPr>
        <w:t> </w:t>
      </w:r>
      <w:r>
        <w:rPr/>
        <w:t>death</w:t>
      </w:r>
      <w:r>
        <w:rPr>
          <w:spacing w:val="31"/>
        </w:rPr>
        <w:t> </w:t>
      </w:r>
      <w:r>
        <w:rPr/>
        <w:t>and to interruptions of the sessions, and also the therapeutic use made of these events.</w:t>
      </w:r>
    </w:p>
    <w:p>
      <w:pPr>
        <w:pStyle w:val="BodyText"/>
        <w:spacing w:before="4"/>
      </w:pPr>
    </w:p>
    <w:p>
      <w:pPr>
        <w:pStyle w:val="BodyText"/>
        <w:spacing w:line="247" w:lineRule="auto"/>
        <w:ind w:left="152" w:right="787"/>
        <w:jc w:val="both"/>
      </w:pPr>
      <w:r>
        <w:rPr/>
        <w:t>Geraldine's mother had died of cancer at the age of 48, a week before Geraldine's eighth birthday.</w:t>
      </w:r>
      <w:r>
        <w:rPr>
          <w:spacing w:val="40"/>
        </w:rPr>
        <w:t> </w:t>
      </w:r>
      <w:r>
        <w:rPr/>
        <w:t>From</w:t>
      </w:r>
      <w:r>
        <w:rPr>
          <w:spacing w:val="40"/>
        </w:rPr>
        <w:t> </w:t>
      </w:r>
      <w:r>
        <w:rPr/>
        <w:t>soon</w:t>
      </w:r>
      <w:r>
        <w:rPr>
          <w:spacing w:val="40"/>
        </w:rPr>
        <w:t> </w:t>
      </w:r>
      <w:r>
        <w:rPr/>
        <w:t>afterwards</w:t>
      </w:r>
      <w:r>
        <w:rPr>
          <w:spacing w:val="40"/>
        </w:rPr>
        <w:t> </w:t>
      </w:r>
      <w:r>
        <w:rPr/>
        <w:t>Geraldine</w:t>
      </w:r>
      <w:r>
        <w:rPr>
          <w:spacing w:val="40"/>
        </w:rPr>
        <w:t> </w:t>
      </w:r>
      <w:r>
        <w:rPr/>
        <w:t>was</w:t>
      </w:r>
      <w:r>
        <w:rPr>
          <w:spacing w:val="40"/>
        </w:rPr>
        <w:t> </w:t>
      </w:r>
      <w:r>
        <w:rPr/>
        <w:t>cared</w:t>
      </w:r>
      <w:r>
        <w:rPr>
          <w:spacing w:val="40"/>
        </w:rPr>
        <w:t> </w:t>
      </w:r>
      <w:r>
        <w:rPr/>
        <w:t>for</w:t>
      </w:r>
      <w:r>
        <w:rPr>
          <w:spacing w:val="40"/>
        </w:rPr>
        <w:t> </w:t>
      </w:r>
      <w:r>
        <w:rPr/>
        <w:t>by</w:t>
      </w:r>
      <w:r>
        <w:rPr>
          <w:spacing w:val="40"/>
        </w:rPr>
        <w:t> </w:t>
      </w:r>
      <w:r>
        <w:rPr/>
        <w:t>a</w:t>
      </w:r>
      <w:r>
        <w:rPr>
          <w:spacing w:val="40"/>
        </w:rPr>
        <w:t> </w:t>
      </w:r>
      <w:r>
        <w:rPr/>
        <w:t>neighbour,</w:t>
      </w:r>
      <w:r>
        <w:rPr>
          <w:spacing w:val="40"/>
        </w:rPr>
        <w:t> </w:t>
      </w:r>
      <w:r>
        <w:rPr/>
        <w:t>who</w:t>
      </w:r>
      <w:r>
        <w:rPr>
          <w:spacing w:val="40"/>
        </w:rPr>
        <w:t> </w:t>
      </w:r>
      <w:r>
        <w:rPr/>
        <w:t>had</w:t>
      </w:r>
      <w:r>
        <w:rPr>
          <w:spacing w:val="40"/>
        </w:rPr>
        <w:t> </w:t>
      </w:r>
      <w:r>
        <w:rPr/>
        <w:t>often looked after her earlier when her mother was working or ill. After a year there and a summer with</w:t>
      </w:r>
      <w:r>
        <w:rPr>
          <w:spacing w:val="40"/>
        </w:rPr>
        <w:t> </w:t>
      </w:r>
      <w:r>
        <w:rPr/>
        <w:t>relatives,</w:t>
      </w:r>
      <w:r>
        <w:rPr>
          <w:spacing w:val="40"/>
        </w:rPr>
        <w:t> </w:t>
      </w:r>
      <w:r>
        <w:rPr/>
        <w:t>Geraldine</w:t>
      </w:r>
      <w:r>
        <w:rPr>
          <w:spacing w:val="40"/>
        </w:rPr>
        <w:t> </w:t>
      </w:r>
      <w:r>
        <w:rPr/>
        <w:t>went</w:t>
      </w:r>
      <w:r>
        <w:rPr>
          <w:spacing w:val="40"/>
        </w:rPr>
        <w:t> </w:t>
      </w:r>
      <w:r>
        <w:rPr/>
        <w:t>to</w:t>
      </w:r>
      <w:r>
        <w:rPr>
          <w:spacing w:val="40"/>
        </w:rPr>
        <w:t> </w:t>
      </w:r>
      <w:r>
        <w:rPr/>
        <w:t>live</w:t>
      </w:r>
      <w:r>
        <w:rPr>
          <w:spacing w:val="40"/>
        </w:rPr>
        <w:t> </w:t>
      </w:r>
      <w:r>
        <w:rPr/>
        <w:t>with</w:t>
      </w:r>
      <w:r>
        <w:rPr>
          <w:spacing w:val="40"/>
        </w:rPr>
        <w:t> </w:t>
      </w:r>
      <w:r>
        <w:rPr/>
        <w:t>a</w:t>
      </w:r>
      <w:r>
        <w:rPr>
          <w:spacing w:val="40"/>
        </w:rPr>
        <w:t> </w:t>
      </w:r>
      <w:r>
        <w:rPr/>
        <w:t>maternal</w:t>
      </w:r>
      <w:r>
        <w:rPr>
          <w:spacing w:val="40"/>
        </w:rPr>
        <w:t> </w:t>
      </w:r>
      <w:r>
        <w:rPr/>
        <w:t>aunt</w:t>
      </w:r>
      <w:r>
        <w:rPr>
          <w:spacing w:val="40"/>
        </w:rPr>
        <w:t> </w:t>
      </w:r>
      <w:r>
        <w:rPr/>
        <w:t>and</w:t>
      </w:r>
      <w:r>
        <w:rPr>
          <w:spacing w:val="40"/>
        </w:rPr>
        <w:t> </w:t>
      </w:r>
      <w:r>
        <w:rPr/>
        <w:t>uncle;</w:t>
      </w:r>
      <w:r>
        <w:rPr>
          <w:spacing w:val="40"/>
        </w:rPr>
        <w:t> </w:t>
      </w:r>
      <w:r>
        <w:rPr/>
        <w:t>and</w:t>
      </w:r>
      <w:r>
        <w:rPr>
          <w:spacing w:val="40"/>
        </w:rPr>
        <w:t> </w:t>
      </w:r>
      <w:r>
        <w:rPr/>
        <w:t>she</w:t>
      </w:r>
      <w:r>
        <w:rPr>
          <w:spacing w:val="40"/>
        </w:rPr>
        <w:t> </w:t>
      </w:r>
      <w:r>
        <w:rPr/>
        <w:t>stayed</w:t>
      </w:r>
      <w:r>
        <w:rPr>
          <w:spacing w:val="40"/>
        </w:rPr>
        <w:t> </w:t>
      </w:r>
      <w:r>
        <w:rPr/>
        <w:t>with them from the time she was nine and a half years old to the time she started</w:t>
      </w:r>
      <w:r>
        <w:rPr>
          <w:spacing w:val="40"/>
        </w:rPr>
        <w:t> </w:t>
      </w:r>
      <w:r>
        <w:rPr/>
        <w:t>in analytic</w:t>
      </w:r>
      <w:r>
        <w:rPr>
          <w:spacing w:val="80"/>
        </w:rPr>
        <w:t> </w:t>
      </w:r>
      <w:r>
        <w:rPr/>
        <w:t>treatment at the age of eleven years eight months.</w:t>
      </w:r>
    </w:p>
    <w:p>
      <w:pPr>
        <w:pStyle w:val="BodyText"/>
        <w:spacing w:before="4"/>
      </w:pPr>
    </w:p>
    <w:p>
      <w:pPr>
        <w:pStyle w:val="BodyText"/>
        <w:spacing w:line="247" w:lineRule="auto"/>
        <w:ind w:left="152" w:right="787"/>
        <w:jc w:val="both"/>
      </w:pPr>
      <w:r>
        <w:rPr/>
        <w:t>Nearly a year before that, at the age of 10.9, Geraldine had been found wandering in a dazed state.</w:t>
      </w:r>
      <w:r>
        <w:rPr>
          <w:spacing w:val="27"/>
        </w:rPr>
        <w:t> </w:t>
      </w:r>
      <w:r>
        <w:rPr/>
        <w:t>She</w:t>
      </w:r>
      <w:r>
        <w:rPr>
          <w:spacing w:val="25"/>
        </w:rPr>
        <w:t> </w:t>
      </w:r>
      <w:r>
        <w:rPr/>
        <w:t>did</w:t>
      </w:r>
      <w:r>
        <w:rPr>
          <w:spacing w:val="25"/>
        </w:rPr>
        <w:t> </w:t>
      </w:r>
      <w:r>
        <w:rPr/>
        <w:t>not</w:t>
      </w:r>
      <w:r>
        <w:rPr>
          <w:spacing w:val="25"/>
        </w:rPr>
        <w:t> </w:t>
      </w:r>
      <w:r>
        <w:rPr/>
        <w:t>know</w:t>
      </w:r>
      <w:r>
        <w:rPr>
          <w:spacing w:val="27"/>
        </w:rPr>
        <w:t> </w:t>
      </w:r>
      <w:r>
        <w:rPr/>
        <w:t>who</w:t>
      </w:r>
      <w:r>
        <w:rPr>
          <w:spacing w:val="25"/>
        </w:rPr>
        <w:t> </w:t>
      </w:r>
      <w:r>
        <w:rPr/>
        <w:t>she</w:t>
      </w:r>
      <w:r>
        <w:rPr>
          <w:spacing w:val="25"/>
        </w:rPr>
        <w:t> </w:t>
      </w:r>
      <w:r>
        <w:rPr/>
        <w:t>was</w:t>
      </w:r>
      <w:r>
        <w:rPr>
          <w:spacing w:val="25"/>
        </w:rPr>
        <w:t> </w:t>
      </w:r>
      <w:r>
        <w:rPr/>
        <w:t>or</w:t>
      </w:r>
      <w:r>
        <w:rPr>
          <w:spacing w:val="27"/>
        </w:rPr>
        <w:t> </w:t>
      </w:r>
      <w:r>
        <w:rPr/>
        <w:t>where</w:t>
      </w:r>
      <w:r>
        <w:rPr>
          <w:spacing w:val="25"/>
        </w:rPr>
        <w:t> </w:t>
      </w:r>
      <w:r>
        <w:rPr/>
        <w:t>she</w:t>
      </w:r>
      <w:r>
        <w:rPr>
          <w:spacing w:val="27"/>
        </w:rPr>
        <w:t> </w:t>
      </w:r>
      <w:r>
        <w:rPr/>
        <w:t>lived;</w:t>
      </w:r>
      <w:r>
        <w:rPr>
          <w:spacing w:val="27"/>
        </w:rPr>
        <w:t> </w:t>
      </w:r>
      <w:r>
        <w:rPr/>
        <w:t>she</w:t>
      </w:r>
      <w:r>
        <w:rPr>
          <w:spacing w:val="25"/>
        </w:rPr>
        <w:t> </w:t>
      </w:r>
      <w:r>
        <w:rPr/>
        <w:t>realized</w:t>
      </w:r>
      <w:r>
        <w:rPr>
          <w:spacing w:val="26"/>
        </w:rPr>
        <w:t> </w:t>
      </w:r>
      <w:r>
        <w:rPr/>
        <w:t>she</w:t>
      </w:r>
      <w:r>
        <w:rPr>
          <w:spacing w:val="25"/>
        </w:rPr>
        <w:t> </w:t>
      </w:r>
      <w:r>
        <w:rPr/>
        <w:t>was</w:t>
      </w:r>
      <w:r>
        <w:rPr>
          <w:spacing w:val="25"/>
        </w:rPr>
        <w:t> </w:t>
      </w:r>
      <w:r>
        <w:rPr/>
        <w:t>on</w:t>
      </w:r>
      <w:r>
        <w:rPr>
          <w:spacing w:val="27"/>
        </w:rPr>
        <w:t> </w:t>
      </w:r>
      <w:r>
        <w:rPr/>
        <w:t>the</w:t>
      </w:r>
      <w:r>
        <w:rPr>
          <w:spacing w:val="26"/>
        </w:rPr>
        <w:t> </w:t>
      </w:r>
      <w:r>
        <w:rPr/>
        <w:t>wrong bus and that her mother was not with her. She said she had a severe headache and asked a stranger to take</w:t>
      </w:r>
    </w:p>
    <w:p>
      <w:pPr>
        <w:pStyle w:val="BodyText"/>
        <w:spacing w:before="8"/>
      </w:pPr>
    </w:p>
    <w:p>
      <w:pPr>
        <w:pStyle w:val="BodyText"/>
        <w:ind w:left="152"/>
      </w:pPr>
      <w:r>
        <w:rPr/>
        <w:t>-</w:t>
      </w:r>
      <w:r>
        <w:rPr>
          <w:spacing w:val="-4"/>
        </w:rPr>
        <w:t>338-</w:t>
      </w:r>
    </w:p>
    <w:p>
      <w:pPr>
        <w:spacing w:after="0"/>
        <w:sectPr>
          <w:pgSz w:w="12240" w:h="15840"/>
          <w:pgMar w:header="0" w:footer="726" w:top="1260" w:bottom="920" w:left="1700" w:right="1060"/>
        </w:sectPr>
      </w:pPr>
    </w:p>
    <w:p>
      <w:pPr>
        <w:pStyle w:val="BodyText"/>
        <w:spacing w:line="247" w:lineRule="auto" w:before="76"/>
        <w:ind w:left="152" w:right="789"/>
        <w:jc w:val="both"/>
      </w:pPr>
      <w:r>
        <w:rPr/>
        <w:t>her</w:t>
      </w:r>
      <w:r>
        <w:rPr>
          <w:spacing w:val="39"/>
        </w:rPr>
        <w:t> </w:t>
      </w:r>
      <w:r>
        <w:rPr/>
        <w:t>to</w:t>
      </w:r>
      <w:r>
        <w:rPr>
          <w:spacing w:val="39"/>
        </w:rPr>
        <w:t> </w:t>
      </w:r>
      <w:r>
        <w:rPr/>
        <w:t>hospital.</w:t>
      </w:r>
      <w:r>
        <w:rPr>
          <w:spacing w:val="37"/>
        </w:rPr>
        <w:t> </w:t>
      </w:r>
      <w:r>
        <w:rPr/>
        <w:t>With</w:t>
      </w:r>
      <w:r>
        <w:rPr>
          <w:spacing w:val="40"/>
        </w:rPr>
        <w:t> </w:t>
      </w:r>
      <w:r>
        <w:rPr/>
        <w:t>the</w:t>
      </w:r>
      <w:r>
        <w:rPr>
          <w:spacing w:val="37"/>
        </w:rPr>
        <w:t> </w:t>
      </w:r>
      <w:r>
        <w:rPr/>
        <w:t>help</w:t>
      </w:r>
      <w:r>
        <w:rPr>
          <w:spacing w:val="37"/>
        </w:rPr>
        <w:t> </w:t>
      </w:r>
      <w:r>
        <w:rPr/>
        <w:t>of</w:t>
      </w:r>
      <w:r>
        <w:rPr>
          <w:spacing w:val="39"/>
        </w:rPr>
        <w:t> </w:t>
      </w:r>
      <w:r>
        <w:rPr/>
        <w:t>the</w:t>
      </w:r>
      <w:r>
        <w:rPr>
          <w:spacing w:val="37"/>
        </w:rPr>
        <w:t> </w:t>
      </w:r>
      <w:r>
        <w:rPr/>
        <w:t>police</w:t>
      </w:r>
      <w:r>
        <w:rPr>
          <w:spacing w:val="37"/>
        </w:rPr>
        <w:t> </w:t>
      </w:r>
      <w:r>
        <w:rPr/>
        <w:t>she</w:t>
      </w:r>
      <w:r>
        <w:rPr>
          <w:spacing w:val="39"/>
        </w:rPr>
        <w:t> </w:t>
      </w:r>
      <w:r>
        <w:rPr/>
        <w:t>was</w:t>
      </w:r>
      <w:r>
        <w:rPr>
          <w:spacing w:val="39"/>
        </w:rPr>
        <w:t> </w:t>
      </w:r>
      <w:r>
        <w:rPr/>
        <w:t>returned</w:t>
      </w:r>
      <w:r>
        <w:rPr>
          <w:spacing w:val="39"/>
        </w:rPr>
        <w:t> </w:t>
      </w:r>
      <w:r>
        <w:rPr/>
        <w:t>to</w:t>
      </w:r>
      <w:r>
        <w:rPr>
          <w:spacing w:val="37"/>
        </w:rPr>
        <w:t> </w:t>
      </w:r>
      <w:r>
        <w:rPr/>
        <w:t>her</w:t>
      </w:r>
      <w:r>
        <w:rPr>
          <w:spacing w:val="40"/>
        </w:rPr>
        <w:t> </w:t>
      </w:r>
      <w:r>
        <w:rPr/>
        <w:t>aunt,</w:t>
      </w:r>
      <w:r>
        <w:rPr>
          <w:spacing w:val="37"/>
        </w:rPr>
        <w:t> </w:t>
      </w:r>
      <w:r>
        <w:rPr/>
        <w:t>and</w:t>
      </w:r>
      <w:r>
        <w:rPr>
          <w:spacing w:val="39"/>
        </w:rPr>
        <w:t> </w:t>
      </w:r>
      <w:r>
        <w:rPr/>
        <w:t>subsequently went to hospital for a neurological examination which proved negative. From there she was referred to a child psychiatric clinic. This led eleven months later to her being taken into psychoanalytic treatment and, simultaneously, to her being placed in a residential centre for disturbed children.</w:t>
      </w:r>
    </w:p>
    <w:p>
      <w:pPr>
        <w:pStyle w:val="BodyText"/>
        <w:spacing w:before="6"/>
      </w:pPr>
    </w:p>
    <w:p>
      <w:pPr>
        <w:pStyle w:val="BodyText"/>
        <w:spacing w:line="247" w:lineRule="auto"/>
        <w:ind w:left="152" w:right="789"/>
        <w:jc w:val="both"/>
      </w:pPr>
      <w:r>
        <w:rPr/>
        <w:t>Ever</w:t>
      </w:r>
      <w:r>
        <w:rPr>
          <w:spacing w:val="40"/>
        </w:rPr>
        <w:t> </w:t>
      </w:r>
      <w:r>
        <w:rPr/>
        <w:t>since</w:t>
      </w:r>
      <w:r>
        <w:rPr>
          <w:spacing w:val="40"/>
        </w:rPr>
        <w:t> </w:t>
      </w:r>
      <w:r>
        <w:rPr/>
        <w:t>the wandering</w:t>
      </w:r>
      <w:r>
        <w:rPr>
          <w:spacing w:val="40"/>
        </w:rPr>
        <w:t> </w:t>
      </w:r>
      <w:r>
        <w:rPr/>
        <w:t>episode</w:t>
      </w:r>
      <w:r>
        <w:rPr>
          <w:spacing w:val="40"/>
        </w:rPr>
        <w:t> </w:t>
      </w:r>
      <w:r>
        <w:rPr/>
        <w:t>Geraldine</w:t>
      </w:r>
      <w:r>
        <w:rPr>
          <w:spacing w:val="40"/>
        </w:rPr>
        <w:t> </w:t>
      </w:r>
      <w:r>
        <w:rPr/>
        <w:t>had</w:t>
      </w:r>
      <w:r>
        <w:rPr>
          <w:spacing w:val="40"/>
        </w:rPr>
        <w:t> </w:t>
      </w:r>
      <w:r>
        <w:rPr/>
        <w:t>lost</w:t>
      </w:r>
      <w:r>
        <w:rPr>
          <w:spacing w:val="40"/>
        </w:rPr>
        <w:t> </w:t>
      </w:r>
      <w:r>
        <w:rPr/>
        <w:t>all</w:t>
      </w:r>
      <w:r>
        <w:rPr>
          <w:spacing w:val="40"/>
        </w:rPr>
        <w:t> </w:t>
      </w:r>
      <w:r>
        <w:rPr/>
        <w:t>memory</w:t>
      </w:r>
      <w:r>
        <w:rPr>
          <w:spacing w:val="40"/>
        </w:rPr>
        <w:t> </w:t>
      </w:r>
      <w:r>
        <w:rPr/>
        <w:t>of</w:t>
      </w:r>
      <w:r>
        <w:rPr>
          <w:spacing w:val="40"/>
        </w:rPr>
        <w:t> </w:t>
      </w:r>
      <w:r>
        <w:rPr/>
        <w:t>her</w:t>
      </w:r>
      <w:r>
        <w:rPr>
          <w:spacing w:val="40"/>
        </w:rPr>
        <w:t> </w:t>
      </w:r>
      <w:r>
        <w:rPr/>
        <w:t>mother's</w:t>
      </w:r>
      <w:r>
        <w:rPr>
          <w:spacing w:val="40"/>
        </w:rPr>
        <w:t> </w:t>
      </w:r>
      <w:r>
        <w:rPr/>
        <w:t>terminal illness and death, and also of the period of two years and nine months after her loss and before the wandering. The aunt was able to give a lucid account of events but only of course of what</w:t>
      </w:r>
      <w:r>
        <w:rPr>
          <w:spacing w:val="40"/>
        </w:rPr>
        <w:t> </w:t>
      </w:r>
      <w:r>
        <w:rPr/>
        <w:t>she knew. Father's memory was hazy and his information patchy. As treatment progressed, however, Geraldine recovered her memory and was able to fill in a great many details.</w:t>
      </w:r>
    </w:p>
    <w:p>
      <w:pPr>
        <w:pStyle w:val="BodyText"/>
        <w:spacing w:before="6"/>
      </w:pPr>
    </w:p>
    <w:p>
      <w:pPr>
        <w:pStyle w:val="BodyText"/>
        <w:spacing w:line="247" w:lineRule="auto"/>
        <w:ind w:left="152" w:right="790"/>
        <w:jc w:val="both"/>
      </w:pPr>
      <w:r>
        <w:rPr/>
        <w:t>Geraldine was a negro of light-brown complexion and when treatment began was in the early stages of adolescence. Her mother had been married three times and Geraldine was the only</w:t>
      </w:r>
      <w:r>
        <w:rPr>
          <w:spacing w:val="40"/>
        </w:rPr>
        <w:t> </w:t>
      </w:r>
      <w:r>
        <w:rPr/>
        <w:t>child of the third marriage. She had a much older half-brother and half-sister, both children of</w:t>
      </w:r>
      <w:r>
        <w:rPr>
          <w:spacing w:val="40"/>
        </w:rPr>
        <w:t> </w:t>
      </w:r>
      <w:r>
        <w:rPr/>
        <w:t>the first marriage.</w:t>
      </w:r>
    </w:p>
    <w:p>
      <w:pPr>
        <w:pStyle w:val="BodyText"/>
        <w:spacing w:before="7"/>
      </w:pPr>
    </w:p>
    <w:p>
      <w:pPr>
        <w:pStyle w:val="BodyText"/>
        <w:spacing w:line="247" w:lineRule="auto"/>
        <w:ind w:left="152" w:right="787"/>
        <w:jc w:val="both"/>
      </w:pPr>
      <w:r>
        <w:rPr/>
        <w:t>According to her aunt, Geraldine's mother was extremely bright and had been employed in accountancy work in government offices. 'She was portrayed as a difficult, demanding, domineering and stubborn woman . . . with a volatile and at times uncontrollable temper.'</w:t>
      </w:r>
      <w:r>
        <w:rPr>
          <w:spacing w:val="80"/>
        </w:rPr>
        <w:t> </w:t>
      </w:r>
      <w:r>
        <w:rPr/>
        <w:t>Father, now</w:t>
      </w:r>
      <w:r>
        <w:rPr>
          <w:spacing w:val="32"/>
        </w:rPr>
        <w:t> </w:t>
      </w:r>
      <w:r>
        <w:rPr/>
        <w:t>in his</w:t>
      </w:r>
      <w:r>
        <w:rPr>
          <w:spacing w:val="32"/>
        </w:rPr>
        <w:t> </w:t>
      </w:r>
      <w:r>
        <w:rPr/>
        <w:t>late sixties,</w:t>
      </w:r>
      <w:r>
        <w:rPr>
          <w:spacing w:val="31"/>
        </w:rPr>
        <w:t> </w:t>
      </w:r>
      <w:r>
        <w:rPr/>
        <w:t>took</w:t>
      </w:r>
      <w:r>
        <w:rPr>
          <w:spacing w:val="31"/>
        </w:rPr>
        <w:t> </w:t>
      </w:r>
      <w:r>
        <w:rPr/>
        <w:t>sporadic work as</w:t>
      </w:r>
      <w:r>
        <w:rPr>
          <w:spacing w:val="31"/>
        </w:rPr>
        <w:t> </w:t>
      </w:r>
      <w:r>
        <w:rPr/>
        <w:t>a waiter, was</w:t>
      </w:r>
      <w:r>
        <w:rPr>
          <w:spacing w:val="31"/>
        </w:rPr>
        <w:t> </w:t>
      </w:r>
      <w:r>
        <w:rPr/>
        <w:t>alcoholic</w:t>
      </w:r>
      <w:r>
        <w:rPr>
          <w:spacing w:val="31"/>
        </w:rPr>
        <w:t> </w:t>
      </w:r>
      <w:r>
        <w:rPr/>
        <w:t>and</w:t>
      </w:r>
      <w:r>
        <w:rPr>
          <w:spacing w:val="31"/>
        </w:rPr>
        <w:t> </w:t>
      </w:r>
      <w:r>
        <w:rPr/>
        <w:t>heavily</w:t>
      </w:r>
      <w:r>
        <w:rPr>
          <w:spacing w:val="33"/>
        </w:rPr>
        <w:t> </w:t>
      </w:r>
      <w:r>
        <w:rPr/>
        <w:t>in debt.</w:t>
      </w:r>
      <w:r>
        <w:rPr>
          <w:spacing w:val="40"/>
        </w:rPr>
        <w:t> </w:t>
      </w:r>
      <w:r>
        <w:rPr/>
        <w:t>Mother's</w:t>
      </w:r>
      <w:r>
        <w:rPr>
          <w:spacing w:val="40"/>
        </w:rPr>
        <w:t> </w:t>
      </w:r>
      <w:r>
        <w:rPr/>
        <w:t>pregnancy</w:t>
      </w:r>
      <w:r>
        <w:rPr>
          <w:spacing w:val="40"/>
        </w:rPr>
        <w:t> </w:t>
      </w:r>
      <w:r>
        <w:rPr/>
        <w:t>with</w:t>
      </w:r>
      <w:r>
        <w:rPr>
          <w:spacing w:val="40"/>
        </w:rPr>
        <w:t> </w:t>
      </w:r>
      <w:r>
        <w:rPr/>
        <w:t>Geraldine</w:t>
      </w:r>
      <w:r>
        <w:rPr>
          <w:spacing w:val="40"/>
        </w:rPr>
        <w:t> </w:t>
      </w:r>
      <w:r>
        <w:rPr/>
        <w:t>had</w:t>
      </w:r>
      <w:r>
        <w:rPr>
          <w:spacing w:val="40"/>
        </w:rPr>
        <w:t> </w:t>
      </w:r>
      <w:r>
        <w:rPr/>
        <w:t>been</w:t>
      </w:r>
      <w:r>
        <w:rPr>
          <w:spacing w:val="40"/>
        </w:rPr>
        <w:t> </w:t>
      </w:r>
      <w:r>
        <w:rPr/>
        <w:t>difficult</w:t>
      </w:r>
      <w:r>
        <w:rPr>
          <w:spacing w:val="40"/>
        </w:rPr>
        <w:t> </w:t>
      </w:r>
      <w:r>
        <w:rPr/>
        <w:t>owing</w:t>
      </w:r>
      <w:r>
        <w:rPr>
          <w:spacing w:val="40"/>
        </w:rPr>
        <w:t> </w:t>
      </w:r>
      <w:r>
        <w:rPr/>
        <w:t>to</w:t>
      </w:r>
      <w:r>
        <w:rPr>
          <w:spacing w:val="40"/>
        </w:rPr>
        <w:t> </w:t>
      </w:r>
      <w:r>
        <w:rPr/>
        <w:t>uterine</w:t>
      </w:r>
      <w:r>
        <w:rPr>
          <w:spacing w:val="40"/>
        </w:rPr>
        <w:t> </w:t>
      </w:r>
      <w:r>
        <w:rPr/>
        <w:t>fibroids,</w:t>
      </w:r>
      <w:r>
        <w:rPr>
          <w:spacing w:val="40"/>
        </w:rPr>
        <w:t> </w:t>
      </w:r>
      <w:r>
        <w:rPr/>
        <w:t>and birth</w:t>
      </w:r>
      <w:r>
        <w:rPr>
          <w:spacing w:val="40"/>
        </w:rPr>
        <w:t> </w:t>
      </w:r>
      <w:r>
        <w:rPr/>
        <w:t>had</w:t>
      </w:r>
      <w:r>
        <w:rPr>
          <w:spacing w:val="40"/>
        </w:rPr>
        <w:t> </w:t>
      </w:r>
      <w:r>
        <w:rPr/>
        <w:t>been</w:t>
      </w:r>
      <w:r>
        <w:rPr>
          <w:spacing w:val="40"/>
        </w:rPr>
        <w:t> </w:t>
      </w:r>
      <w:r>
        <w:rPr/>
        <w:t>by</w:t>
      </w:r>
      <w:r>
        <w:rPr>
          <w:spacing w:val="40"/>
        </w:rPr>
        <w:t> </w:t>
      </w:r>
      <w:r>
        <w:rPr/>
        <w:t>Caesarean.</w:t>
      </w:r>
      <w:r>
        <w:rPr>
          <w:spacing w:val="40"/>
        </w:rPr>
        <w:t> </w:t>
      </w:r>
      <w:r>
        <w:rPr/>
        <w:t>At</w:t>
      </w:r>
      <w:r>
        <w:rPr>
          <w:spacing w:val="40"/>
        </w:rPr>
        <w:t> </w:t>
      </w:r>
      <w:r>
        <w:rPr/>
        <w:t>first</w:t>
      </w:r>
      <w:r>
        <w:rPr>
          <w:spacing w:val="40"/>
        </w:rPr>
        <w:t> </w:t>
      </w:r>
      <w:r>
        <w:rPr/>
        <w:t>mother</w:t>
      </w:r>
      <w:r>
        <w:rPr>
          <w:spacing w:val="40"/>
        </w:rPr>
        <w:t> </w:t>
      </w:r>
      <w:r>
        <w:rPr/>
        <w:t>had</w:t>
      </w:r>
      <w:r>
        <w:rPr>
          <w:spacing w:val="40"/>
        </w:rPr>
        <w:t> </w:t>
      </w:r>
      <w:r>
        <w:rPr/>
        <w:t>cared</w:t>
      </w:r>
      <w:r>
        <w:rPr>
          <w:spacing w:val="40"/>
        </w:rPr>
        <w:t> </w:t>
      </w:r>
      <w:r>
        <w:rPr/>
        <w:t>for</w:t>
      </w:r>
      <w:r>
        <w:rPr>
          <w:spacing w:val="40"/>
        </w:rPr>
        <w:t> </w:t>
      </w:r>
      <w:r>
        <w:rPr/>
        <w:t>Geraldine</w:t>
      </w:r>
      <w:r>
        <w:rPr>
          <w:spacing w:val="40"/>
        </w:rPr>
        <w:t> </w:t>
      </w:r>
      <w:r>
        <w:rPr/>
        <w:t>herself,</w:t>
      </w:r>
      <w:r>
        <w:rPr>
          <w:spacing w:val="40"/>
        </w:rPr>
        <w:t> </w:t>
      </w:r>
      <w:r>
        <w:rPr/>
        <w:t>but</w:t>
      </w:r>
      <w:r>
        <w:rPr>
          <w:spacing w:val="40"/>
        </w:rPr>
        <w:t> </w:t>
      </w:r>
      <w:r>
        <w:rPr/>
        <w:t>to</w:t>
      </w:r>
      <w:r>
        <w:rPr>
          <w:spacing w:val="40"/>
        </w:rPr>
        <w:t> </w:t>
      </w:r>
      <w:r>
        <w:rPr/>
        <w:t>earn money she had looked after other babies as well. When Geraldine was thought old enough to enter a nursery mother had returned to full-time employment. The parents had had many quarrels, some violent, and had also separated several times. Geraldine's half-brother had left home early but her half-sister remained.</w:t>
      </w:r>
    </w:p>
    <w:p>
      <w:pPr>
        <w:pStyle w:val="BodyText"/>
        <w:spacing w:before="1"/>
      </w:pPr>
    </w:p>
    <w:p>
      <w:pPr>
        <w:pStyle w:val="BodyText"/>
        <w:spacing w:line="247" w:lineRule="auto"/>
        <w:ind w:left="152" w:right="789"/>
        <w:jc w:val="both"/>
      </w:pPr>
      <w:r>
        <w:rPr/>
        <w:t>Mother's cancer was first diagnosed when Geraldine was nearly seven years old. She had had two</w:t>
      </w:r>
      <w:r>
        <w:rPr>
          <w:spacing w:val="39"/>
        </w:rPr>
        <w:t> </w:t>
      </w:r>
      <w:r>
        <w:rPr/>
        <w:t>operations</w:t>
      </w:r>
      <w:r>
        <w:rPr>
          <w:spacing w:val="37"/>
        </w:rPr>
        <w:t> </w:t>
      </w:r>
      <w:r>
        <w:rPr/>
        <w:t>and</w:t>
      </w:r>
      <w:r>
        <w:rPr>
          <w:spacing w:val="39"/>
        </w:rPr>
        <w:t> </w:t>
      </w:r>
      <w:r>
        <w:rPr/>
        <w:t>had</w:t>
      </w:r>
      <w:r>
        <w:rPr>
          <w:spacing w:val="39"/>
        </w:rPr>
        <w:t> </w:t>
      </w:r>
      <w:r>
        <w:rPr/>
        <w:t>also</w:t>
      </w:r>
      <w:r>
        <w:rPr>
          <w:spacing w:val="39"/>
        </w:rPr>
        <w:t> </w:t>
      </w:r>
      <w:r>
        <w:rPr/>
        <w:t>been</w:t>
      </w:r>
      <w:r>
        <w:rPr>
          <w:spacing w:val="39"/>
        </w:rPr>
        <w:t> </w:t>
      </w:r>
      <w:r>
        <w:rPr/>
        <w:t>in</w:t>
      </w:r>
      <w:r>
        <w:rPr>
          <w:spacing w:val="39"/>
        </w:rPr>
        <w:t> </w:t>
      </w:r>
      <w:r>
        <w:rPr/>
        <w:t>hospital</w:t>
      </w:r>
      <w:r>
        <w:rPr>
          <w:spacing w:val="37"/>
        </w:rPr>
        <w:t> </w:t>
      </w:r>
      <w:r>
        <w:rPr/>
        <w:t>for</w:t>
      </w:r>
      <w:r>
        <w:rPr>
          <w:spacing w:val="40"/>
        </w:rPr>
        <w:t> </w:t>
      </w:r>
      <w:r>
        <w:rPr/>
        <w:t>X-ray</w:t>
      </w:r>
      <w:r>
        <w:rPr>
          <w:spacing w:val="40"/>
        </w:rPr>
        <w:t> </w:t>
      </w:r>
      <w:r>
        <w:rPr/>
        <w:t>therapy.</w:t>
      </w:r>
      <w:r>
        <w:rPr>
          <w:spacing w:val="39"/>
        </w:rPr>
        <w:t> </w:t>
      </w:r>
      <w:r>
        <w:rPr/>
        <w:t>The</w:t>
      </w:r>
      <w:r>
        <w:rPr>
          <w:spacing w:val="37"/>
        </w:rPr>
        <w:t> </w:t>
      </w:r>
      <w:r>
        <w:rPr/>
        <w:t>illness</w:t>
      </w:r>
      <w:r>
        <w:rPr>
          <w:spacing w:val="40"/>
        </w:rPr>
        <w:t> </w:t>
      </w:r>
      <w:r>
        <w:rPr/>
        <w:t>progressed</w:t>
      </w:r>
      <w:r>
        <w:rPr>
          <w:spacing w:val="40"/>
        </w:rPr>
        <w:t> </w:t>
      </w:r>
      <w:r>
        <w:rPr/>
        <w:t>fast and at the end she had been admitted to an emergency ward only a day before she died.</w:t>
      </w:r>
    </w:p>
    <w:p>
      <w:pPr>
        <w:pStyle w:val="BodyText"/>
        <w:spacing w:before="8"/>
      </w:pPr>
    </w:p>
    <w:p>
      <w:pPr>
        <w:pStyle w:val="BodyText"/>
        <w:spacing w:line="247" w:lineRule="auto"/>
        <w:ind w:left="152" w:right="789"/>
        <w:jc w:val="both"/>
      </w:pPr>
      <w:r>
        <w:rPr/>
        <w:t>The aunt described Geraldine as being 'strong-willed and determined with lots of grit'. Prior to the wandering and amnesia she had been withdrawn and distant from her aunt and had never cried; but afterwards, whilst she was away from school for a time, Geraldine and her aunt had become</w:t>
      </w:r>
      <w:r>
        <w:rPr>
          <w:spacing w:val="40"/>
        </w:rPr>
        <w:t> </w:t>
      </w:r>
      <w:r>
        <w:rPr/>
        <w:t>closer.</w:t>
      </w:r>
      <w:r>
        <w:rPr>
          <w:spacing w:val="40"/>
        </w:rPr>
        <w:t> </w:t>
      </w:r>
      <w:r>
        <w:rPr/>
        <w:t>When</w:t>
      </w:r>
      <w:r>
        <w:rPr>
          <w:spacing w:val="40"/>
        </w:rPr>
        <w:t> </w:t>
      </w:r>
      <w:r>
        <w:rPr/>
        <w:t>provoked,</w:t>
      </w:r>
      <w:r>
        <w:rPr>
          <w:spacing w:val="40"/>
        </w:rPr>
        <w:t> </w:t>
      </w:r>
      <w:r>
        <w:rPr/>
        <w:t>Geraldine</w:t>
      </w:r>
      <w:r>
        <w:rPr>
          <w:spacing w:val="40"/>
        </w:rPr>
        <w:t> </w:t>
      </w:r>
      <w:r>
        <w:rPr/>
        <w:t>expressed</w:t>
      </w:r>
      <w:r>
        <w:rPr>
          <w:spacing w:val="40"/>
        </w:rPr>
        <w:t> </w:t>
      </w:r>
      <w:r>
        <w:rPr/>
        <w:t>her</w:t>
      </w:r>
      <w:r>
        <w:rPr>
          <w:spacing w:val="40"/>
        </w:rPr>
        <w:t> </w:t>
      </w:r>
      <w:r>
        <w:rPr/>
        <w:t>anger</w:t>
      </w:r>
      <w:r>
        <w:rPr>
          <w:spacing w:val="40"/>
        </w:rPr>
        <w:t> </w:t>
      </w:r>
      <w:r>
        <w:rPr/>
        <w:t>in</w:t>
      </w:r>
      <w:r>
        <w:rPr>
          <w:spacing w:val="40"/>
        </w:rPr>
        <w:t> </w:t>
      </w:r>
      <w:r>
        <w:rPr/>
        <w:t>'looks</w:t>
      </w:r>
      <w:r>
        <w:rPr>
          <w:spacing w:val="40"/>
        </w:rPr>
        <w:t> </w:t>
      </w:r>
      <w:r>
        <w:rPr/>
        <w:t>of</w:t>
      </w:r>
      <w:r>
        <w:rPr>
          <w:spacing w:val="40"/>
        </w:rPr>
        <w:t> </w:t>
      </w:r>
      <w:r>
        <w:rPr/>
        <w:t>cold</w:t>
      </w:r>
      <w:r>
        <w:rPr>
          <w:spacing w:val="40"/>
        </w:rPr>
        <w:t> </w:t>
      </w:r>
      <w:r>
        <w:rPr/>
        <w:t>fury'</w:t>
      </w:r>
      <w:r>
        <w:rPr>
          <w:spacing w:val="40"/>
        </w:rPr>
        <w:t> </w:t>
      </w:r>
      <w:r>
        <w:rPr/>
        <w:t>and never openly. She had no close friends and associated only with children she could dominate. Often</w:t>
      </w:r>
      <w:r>
        <w:rPr>
          <w:spacing w:val="34"/>
        </w:rPr>
        <w:t> </w:t>
      </w:r>
      <w:r>
        <w:rPr/>
        <w:t>she</w:t>
      </w:r>
      <w:r>
        <w:rPr>
          <w:spacing w:val="32"/>
        </w:rPr>
        <w:t> </w:t>
      </w:r>
      <w:r>
        <w:rPr/>
        <w:t>was</w:t>
      </w:r>
      <w:r>
        <w:rPr>
          <w:spacing w:val="34"/>
        </w:rPr>
        <w:t> </w:t>
      </w:r>
      <w:r>
        <w:rPr/>
        <w:t>jealous.</w:t>
      </w:r>
      <w:r>
        <w:rPr>
          <w:spacing w:val="34"/>
        </w:rPr>
        <w:t> </w:t>
      </w:r>
      <w:r>
        <w:rPr/>
        <w:t>She</w:t>
      </w:r>
      <w:r>
        <w:rPr>
          <w:spacing w:val="32"/>
        </w:rPr>
        <w:t> </w:t>
      </w:r>
      <w:r>
        <w:rPr/>
        <w:t>had</w:t>
      </w:r>
      <w:r>
        <w:rPr>
          <w:spacing w:val="34"/>
        </w:rPr>
        <w:t> </w:t>
      </w:r>
      <w:r>
        <w:rPr/>
        <w:t>a</w:t>
      </w:r>
      <w:r>
        <w:rPr>
          <w:spacing w:val="34"/>
        </w:rPr>
        <w:t> </w:t>
      </w:r>
      <w:r>
        <w:rPr/>
        <w:t>high</w:t>
      </w:r>
      <w:r>
        <w:rPr>
          <w:spacing w:val="32"/>
        </w:rPr>
        <w:t> </w:t>
      </w:r>
      <w:r>
        <w:rPr/>
        <w:t>intelligence</w:t>
      </w:r>
      <w:r>
        <w:rPr>
          <w:spacing w:val="34"/>
        </w:rPr>
        <w:t> </w:t>
      </w:r>
      <w:r>
        <w:rPr/>
        <w:t>and</w:t>
      </w:r>
      <w:r>
        <w:rPr>
          <w:spacing w:val="34"/>
        </w:rPr>
        <w:t> </w:t>
      </w:r>
      <w:r>
        <w:rPr/>
        <w:t>read</w:t>
      </w:r>
      <w:r>
        <w:rPr>
          <w:spacing w:val="34"/>
        </w:rPr>
        <w:t> </w:t>
      </w:r>
      <w:r>
        <w:rPr/>
        <w:t>widely;</w:t>
      </w:r>
      <w:r>
        <w:rPr>
          <w:spacing w:val="34"/>
        </w:rPr>
        <w:t> </w:t>
      </w:r>
      <w:r>
        <w:rPr/>
        <w:t>but,</w:t>
      </w:r>
      <w:r>
        <w:rPr>
          <w:spacing w:val="34"/>
        </w:rPr>
        <w:t> </w:t>
      </w:r>
      <w:r>
        <w:rPr/>
        <w:t>since</w:t>
      </w:r>
      <w:r>
        <w:rPr>
          <w:spacing w:val="32"/>
        </w:rPr>
        <w:t> </w:t>
      </w:r>
      <w:r>
        <w:rPr/>
        <w:t>the</w:t>
      </w:r>
      <w:r>
        <w:rPr>
          <w:spacing w:val="34"/>
        </w:rPr>
        <w:t> </w:t>
      </w:r>
      <w:r>
        <w:rPr/>
        <w:t>amnesia, she had seemed to lose almost all knowledge of maths.</w:t>
      </w:r>
    </w:p>
    <w:p>
      <w:pPr>
        <w:pStyle w:val="BodyText"/>
        <w:spacing w:before="4"/>
      </w:pPr>
    </w:p>
    <w:p>
      <w:pPr>
        <w:pStyle w:val="BodyText"/>
        <w:spacing w:line="247" w:lineRule="auto"/>
        <w:ind w:left="152" w:right="789"/>
        <w:jc w:val="both"/>
      </w:pPr>
      <w:r>
        <w:rPr/>
        <w:t>At the beginning it was unclear what exactly had preceded the wandering episode. Certainly, Geraldine</w:t>
      </w:r>
      <w:r>
        <w:rPr>
          <w:spacing w:val="36"/>
        </w:rPr>
        <w:t> </w:t>
      </w:r>
      <w:r>
        <w:rPr/>
        <w:t>had</w:t>
      </w:r>
      <w:r>
        <w:rPr>
          <w:spacing w:val="37"/>
        </w:rPr>
        <w:t> </w:t>
      </w:r>
      <w:r>
        <w:rPr/>
        <w:t>been</w:t>
      </w:r>
      <w:r>
        <w:rPr>
          <w:spacing w:val="37"/>
        </w:rPr>
        <w:t> </w:t>
      </w:r>
      <w:r>
        <w:rPr/>
        <w:t>in</w:t>
      </w:r>
      <w:r>
        <w:rPr>
          <w:spacing w:val="37"/>
        </w:rPr>
        <w:t> </w:t>
      </w:r>
      <w:r>
        <w:rPr/>
        <w:t>trouble</w:t>
      </w:r>
      <w:r>
        <w:rPr>
          <w:spacing w:val="37"/>
        </w:rPr>
        <w:t> </w:t>
      </w:r>
      <w:r>
        <w:rPr/>
        <w:t>at</w:t>
      </w:r>
      <w:r>
        <w:rPr>
          <w:spacing w:val="37"/>
        </w:rPr>
        <w:t> </w:t>
      </w:r>
      <w:r>
        <w:rPr/>
        <w:t>school.</w:t>
      </w:r>
      <w:r>
        <w:rPr>
          <w:spacing w:val="37"/>
        </w:rPr>
        <w:t> </w:t>
      </w:r>
      <w:r>
        <w:rPr/>
        <w:t>She</w:t>
      </w:r>
      <w:r>
        <w:rPr>
          <w:spacing w:val="36"/>
        </w:rPr>
        <w:t> </w:t>
      </w:r>
      <w:r>
        <w:rPr/>
        <w:t>had</w:t>
      </w:r>
      <w:r>
        <w:rPr>
          <w:spacing w:val="37"/>
        </w:rPr>
        <w:t> </w:t>
      </w:r>
      <w:r>
        <w:rPr/>
        <w:t>changed</w:t>
      </w:r>
      <w:r>
        <w:rPr>
          <w:spacing w:val="37"/>
        </w:rPr>
        <w:t> </w:t>
      </w:r>
      <w:r>
        <w:rPr/>
        <w:t>her</w:t>
      </w:r>
      <w:r>
        <w:rPr>
          <w:spacing w:val="40"/>
        </w:rPr>
        <w:t> </w:t>
      </w:r>
      <w:r>
        <w:rPr/>
        <w:t>marks</w:t>
      </w:r>
      <w:r>
        <w:rPr>
          <w:spacing w:val="36"/>
        </w:rPr>
        <w:t> </w:t>
      </w:r>
      <w:r>
        <w:rPr/>
        <w:t>for</w:t>
      </w:r>
      <w:r>
        <w:rPr>
          <w:spacing w:val="37"/>
        </w:rPr>
        <w:t> </w:t>
      </w:r>
      <w:r>
        <w:rPr/>
        <w:t>music</w:t>
      </w:r>
      <w:r>
        <w:rPr>
          <w:spacing w:val="37"/>
        </w:rPr>
        <w:t> </w:t>
      </w:r>
      <w:r>
        <w:rPr/>
        <w:t>from a</w:t>
      </w:r>
      <w:r>
        <w:rPr>
          <w:spacing w:val="37"/>
        </w:rPr>
        <w:t> </w:t>
      </w:r>
      <w:r>
        <w:rPr/>
        <w:t>low grade to a high one and had been</w:t>
      </w:r>
    </w:p>
    <w:p>
      <w:pPr>
        <w:pStyle w:val="BodyText"/>
        <w:spacing w:before="8"/>
      </w:pPr>
    </w:p>
    <w:p>
      <w:pPr>
        <w:pStyle w:val="BodyText"/>
        <w:ind w:left="152"/>
      </w:pPr>
      <w:r>
        <w:rPr/>
        <w:t>-</w:t>
      </w:r>
      <w:r>
        <w:rPr>
          <w:spacing w:val="-4"/>
        </w:rPr>
        <w:t>339-</w:t>
      </w:r>
    </w:p>
    <w:p>
      <w:pPr>
        <w:pStyle w:val="BodyText"/>
        <w:spacing w:before="5"/>
        <w:rPr>
          <w:sz w:val="23"/>
        </w:rPr>
      </w:pPr>
    </w:p>
    <w:p>
      <w:pPr>
        <w:pStyle w:val="BodyText"/>
        <w:spacing w:line="247" w:lineRule="auto" w:before="1"/>
        <w:ind w:left="152" w:right="788"/>
        <w:jc w:val="both"/>
      </w:pPr>
      <w:r>
        <w:rPr/>
        <w:t>reprimanded</w:t>
      </w:r>
      <w:r>
        <w:rPr>
          <w:spacing w:val="40"/>
        </w:rPr>
        <w:t> </w:t>
      </w:r>
      <w:r>
        <w:rPr/>
        <w:t>for</w:t>
      </w:r>
      <w:r>
        <w:rPr>
          <w:spacing w:val="40"/>
        </w:rPr>
        <w:t> </w:t>
      </w:r>
      <w:r>
        <w:rPr/>
        <w:t>the</w:t>
      </w:r>
      <w:r>
        <w:rPr>
          <w:spacing w:val="40"/>
        </w:rPr>
        <w:t> </w:t>
      </w:r>
      <w:r>
        <w:rPr/>
        <w:t>deception.</w:t>
      </w:r>
      <w:r>
        <w:rPr>
          <w:spacing w:val="40"/>
        </w:rPr>
        <w:t> </w:t>
      </w:r>
      <w:r>
        <w:rPr/>
        <w:t>She</w:t>
      </w:r>
      <w:r>
        <w:rPr>
          <w:spacing w:val="40"/>
        </w:rPr>
        <w:t> </w:t>
      </w:r>
      <w:r>
        <w:rPr/>
        <w:t>had</w:t>
      </w:r>
      <w:r>
        <w:rPr>
          <w:spacing w:val="40"/>
        </w:rPr>
        <w:t> </w:t>
      </w:r>
      <w:r>
        <w:rPr/>
        <w:t>then</w:t>
      </w:r>
      <w:r>
        <w:rPr>
          <w:spacing w:val="40"/>
        </w:rPr>
        <w:t> </w:t>
      </w:r>
      <w:r>
        <w:rPr/>
        <w:t>run</w:t>
      </w:r>
      <w:r>
        <w:rPr>
          <w:spacing w:val="40"/>
        </w:rPr>
        <w:t> </w:t>
      </w:r>
      <w:r>
        <w:rPr/>
        <w:t>away</w:t>
      </w:r>
      <w:r>
        <w:rPr>
          <w:spacing w:val="40"/>
        </w:rPr>
        <w:t> </w:t>
      </w:r>
      <w:r>
        <w:rPr/>
        <w:t>for</w:t>
      </w:r>
      <w:r>
        <w:rPr>
          <w:spacing w:val="40"/>
        </w:rPr>
        <w:t> </w:t>
      </w:r>
      <w:r>
        <w:rPr/>
        <w:t>several</w:t>
      </w:r>
      <w:r>
        <w:rPr>
          <w:spacing w:val="40"/>
        </w:rPr>
        <w:t> </w:t>
      </w:r>
      <w:r>
        <w:rPr/>
        <w:t>hours</w:t>
      </w:r>
      <w:r>
        <w:rPr>
          <w:spacing w:val="40"/>
        </w:rPr>
        <w:t> </w:t>
      </w:r>
      <w:r>
        <w:rPr/>
        <w:t>and,</w:t>
      </w:r>
      <w:r>
        <w:rPr>
          <w:spacing w:val="40"/>
        </w:rPr>
        <w:t> </w:t>
      </w:r>
      <w:r>
        <w:rPr/>
        <w:t>on</w:t>
      </w:r>
      <w:r>
        <w:rPr>
          <w:spacing w:val="40"/>
        </w:rPr>
        <w:t> </w:t>
      </w:r>
      <w:r>
        <w:rPr/>
        <w:t>returning home,</w:t>
      </w:r>
      <w:r>
        <w:rPr>
          <w:spacing w:val="29"/>
        </w:rPr>
        <w:t> </w:t>
      </w:r>
      <w:r>
        <w:rPr/>
        <w:t>her</w:t>
      </w:r>
      <w:r>
        <w:rPr>
          <w:spacing w:val="29"/>
        </w:rPr>
        <w:t> </w:t>
      </w:r>
      <w:r>
        <w:rPr/>
        <w:t>father</w:t>
      </w:r>
      <w:r>
        <w:rPr>
          <w:spacing w:val="30"/>
        </w:rPr>
        <w:t> </w:t>
      </w:r>
      <w:r>
        <w:rPr/>
        <w:t>had</w:t>
      </w:r>
      <w:r>
        <w:rPr>
          <w:spacing w:val="29"/>
        </w:rPr>
        <w:t> </w:t>
      </w:r>
      <w:r>
        <w:rPr/>
        <w:t>threatened</w:t>
      </w:r>
      <w:r>
        <w:rPr>
          <w:spacing w:val="29"/>
        </w:rPr>
        <w:t> </w:t>
      </w:r>
      <w:r>
        <w:rPr/>
        <w:t>he</w:t>
      </w:r>
      <w:r>
        <w:rPr>
          <w:spacing w:val="30"/>
        </w:rPr>
        <w:t> </w:t>
      </w:r>
      <w:r>
        <w:rPr/>
        <w:t>would</w:t>
      </w:r>
      <w:r>
        <w:rPr>
          <w:spacing w:val="29"/>
        </w:rPr>
        <w:t> </w:t>
      </w:r>
      <w:r>
        <w:rPr/>
        <w:t>send</w:t>
      </w:r>
      <w:r>
        <w:rPr>
          <w:spacing w:val="30"/>
        </w:rPr>
        <w:t> </w:t>
      </w:r>
      <w:r>
        <w:rPr/>
        <w:t>her</w:t>
      </w:r>
      <w:r>
        <w:rPr>
          <w:spacing w:val="29"/>
        </w:rPr>
        <w:t> </w:t>
      </w:r>
      <w:r>
        <w:rPr/>
        <w:t>away</w:t>
      </w:r>
      <w:r>
        <w:rPr>
          <w:spacing w:val="31"/>
        </w:rPr>
        <w:t> </w:t>
      </w:r>
      <w:r>
        <w:rPr/>
        <w:t>to</w:t>
      </w:r>
      <w:r>
        <w:rPr>
          <w:spacing w:val="30"/>
        </w:rPr>
        <w:t> </w:t>
      </w:r>
      <w:r>
        <w:rPr/>
        <w:t>a</w:t>
      </w:r>
      <w:r>
        <w:rPr>
          <w:spacing w:val="27"/>
        </w:rPr>
        <w:t> </w:t>
      </w:r>
      <w:r>
        <w:rPr/>
        <w:t>school</w:t>
      </w:r>
      <w:r>
        <w:rPr>
          <w:spacing w:val="28"/>
        </w:rPr>
        <w:t> </w:t>
      </w:r>
      <w:r>
        <w:rPr/>
        <w:t>for</w:t>
      </w:r>
      <w:r>
        <w:rPr>
          <w:spacing w:val="29"/>
        </w:rPr>
        <w:t> </w:t>
      </w:r>
      <w:r>
        <w:rPr/>
        <w:t>bad</w:t>
      </w:r>
      <w:r>
        <w:rPr>
          <w:spacing w:val="29"/>
        </w:rPr>
        <w:t> </w:t>
      </w:r>
      <w:r>
        <w:rPr/>
        <w:t>girls.</w:t>
      </w:r>
      <w:r>
        <w:rPr>
          <w:spacing w:val="30"/>
        </w:rPr>
        <w:t> </w:t>
      </w:r>
      <w:r>
        <w:rPr/>
        <w:t>The</w:t>
      </w:r>
      <w:r>
        <w:rPr>
          <w:spacing w:val="29"/>
        </w:rPr>
        <w:t> </w:t>
      </w:r>
      <w:r>
        <w:rPr/>
        <w:t>next day</w:t>
      </w:r>
      <w:r>
        <w:rPr>
          <w:spacing w:val="38"/>
        </w:rPr>
        <w:t> </w:t>
      </w:r>
      <w:r>
        <w:rPr/>
        <w:t>she</w:t>
      </w:r>
      <w:r>
        <w:rPr>
          <w:spacing w:val="35"/>
        </w:rPr>
        <w:t> </w:t>
      </w:r>
      <w:r>
        <w:rPr/>
        <w:t>had</w:t>
      </w:r>
      <w:r>
        <w:rPr>
          <w:spacing w:val="36"/>
        </w:rPr>
        <w:t> </w:t>
      </w:r>
      <w:r>
        <w:rPr/>
        <w:t>gone</w:t>
      </w:r>
      <w:r>
        <w:rPr>
          <w:spacing w:val="36"/>
        </w:rPr>
        <w:t> </w:t>
      </w:r>
      <w:r>
        <w:rPr/>
        <w:t>to</w:t>
      </w:r>
      <w:r>
        <w:rPr>
          <w:spacing w:val="34"/>
        </w:rPr>
        <w:t> </w:t>
      </w:r>
      <w:r>
        <w:rPr/>
        <w:t>school,</w:t>
      </w:r>
      <w:r>
        <w:rPr>
          <w:spacing w:val="35"/>
        </w:rPr>
        <w:t> </w:t>
      </w:r>
      <w:r>
        <w:rPr/>
        <w:t>had</w:t>
      </w:r>
      <w:r>
        <w:rPr>
          <w:spacing w:val="35"/>
        </w:rPr>
        <w:t> </w:t>
      </w:r>
      <w:r>
        <w:rPr/>
        <w:t>then</w:t>
      </w:r>
      <w:r>
        <w:rPr>
          <w:spacing w:val="35"/>
        </w:rPr>
        <w:t> </w:t>
      </w:r>
      <w:r>
        <w:rPr/>
        <w:t>failed</w:t>
      </w:r>
      <w:r>
        <w:rPr>
          <w:spacing w:val="36"/>
        </w:rPr>
        <w:t> </w:t>
      </w:r>
      <w:r>
        <w:rPr/>
        <w:t>to</w:t>
      </w:r>
      <w:r>
        <w:rPr>
          <w:spacing w:val="35"/>
        </w:rPr>
        <w:t> </w:t>
      </w:r>
      <w:r>
        <w:rPr/>
        <w:t>return</w:t>
      </w:r>
      <w:r>
        <w:rPr>
          <w:spacing w:val="35"/>
        </w:rPr>
        <w:t> </w:t>
      </w:r>
      <w:r>
        <w:rPr/>
        <w:t>home</w:t>
      </w:r>
      <w:r>
        <w:rPr>
          <w:spacing w:val="36"/>
        </w:rPr>
        <w:t> </w:t>
      </w:r>
      <w:r>
        <w:rPr/>
        <w:t>to</w:t>
      </w:r>
      <w:r>
        <w:rPr>
          <w:spacing w:val="35"/>
        </w:rPr>
        <w:t> </w:t>
      </w:r>
      <w:r>
        <w:rPr/>
        <w:t>her</w:t>
      </w:r>
      <w:r>
        <w:rPr>
          <w:spacing w:val="35"/>
        </w:rPr>
        <w:t> </w:t>
      </w:r>
      <w:r>
        <w:rPr/>
        <w:t>aunt,</w:t>
      </w:r>
      <w:r>
        <w:rPr>
          <w:spacing w:val="34"/>
        </w:rPr>
        <w:t> </w:t>
      </w:r>
      <w:r>
        <w:rPr/>
        <w:t>and</w:t>
      </w:r>
      <w:r>
        <w:rPr>
          <w:spacing w:val="35"/>
        </w:rPr>
        <w:t> </w:t>
      </w:r>
      <w:r>
        <w:rPr/>
        <w:t>had</w:t>
      </w:r>
      <w:r>
        <w:rPr>
          <w:spacing w:val="36"/>
        </w:rPr>
        <w:t> </w:t>
      </w:r>
      <w:r>
        <w:rPr/>
        <w:t>later</w:t>
      </w:r>
      <w:r>
        <w:rPr>
          <w:spacing w:val="34"/>
        </w:rPr>
        <w:t> </w:t>
      </w:r>
      <w:r>
        <w:rPr/>
        <w:t>been found wandering.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When</w:t>
      </w:r>
      <w:r>
        <w:rPr>
          <w:spacing w:val="36"/>
        </w:rPr>
        <w:t> </w:t>
      </w:r>
      <w:r>
        <w:rPr/>
        <w:t>she</w:t>
      </w:r>
      <w:r>
        <w:rPr>
          <w:spacing w:val="36"/>
        </w:rPr>
        <w:t> </w:t>
      </w:r>
      <w:r>
        <w:rPr/>
        <w:t>first</w:t>
      </w:r>
      <w:r>
        <w:rPr>
          <w:spacing w:val="36"/>
        </w:rPr>
        <w:t> </w:t>
      </w:r>
      <w:r>
        <w:rPr/>
        <w:t>came</w:t>
      </w:r>
      <w:r>
        <w:rPr>
          <w:spacing w:val="36"/>
        </w:rPr>
        <w:t> </w:t>
      </w:r>
      <w:r>
        <w:rPr/>
        <w:t>for</w:t>
      </w:r>
      <w:r>
        <w:rPr>
          <w:spacing w:val="37"/>
        </w:rPr>
        <w:t> </w:t>
      </w:r>
      <w:r>
        <w:rPr/>
        <w:t>treatment</w:t>
      </w:r>
      <w:r>
        <w:rPr>
          <w:spacing w:val="37"/>
        </w:rPr>
        <w:t> </w:t>
      </w:r>
      <w:r>
        <w:rPr/>
        <w:t>eleven</w:t>
      </w:r>
      <w:r>
        <w:rPr>
          <w:spacing w:val="38"/>
        </w:rPr>
        <w:t> </w:t>
      </w:r>
      <w:r>
        <w:rPr/>
        <w:t>months</w:t>
      </w:r>
      <w:r>
        <w:rPr>
          <w:spacing w:val="37"/>
        </w:rPr>
        <w:t> </w:t>
      </w:r>
      <w:r>
        <w:rPr/>
        <w:t>later</w:t>
      </w:r>
      <w:r>
        <w:rPr>
          <w:spacing w:val="36"/>
        </w:rPr>
        <w:t> </w:t>
      </w:r>
      <w:r>
        <w:rPr/>
        <w:t>Geraldine</w:t>
      </w:r>
      <w:r>
        <w:rPr>
          <w:spacing w:val="36"/>
        </w:rPr>
        <w:t> </w:t>
      </w:r>
      <w:r>
        <w:rPr/>
        <w:t>presented</w:t>
      </w:r>
      <w:r>
        <w:rPr>
          <w:spacing w:val="36"/>
        </w:rPr>
        <w:t> </w:t>
      </w:r>
      <w:r>
        <w:rPr/>
        <w:t>herself</w:t>
      </w:r>
      <w:r>
        <w:rPr>
          <w:spacing w:val="36"/>
        </w:rPr>
        <w:t> </w:t>
      </w:r>
      <w:r>
        <w:rPr/>
        <w:t>as</w:t>
      </w:r>
      <w:r>
        <w:rPr>
          <w:spacing w:val="34"/>
        </w:rPr>
        <w:t> </w:t>
      </w:r>
      <w:r>
        <w:rPr/>
        <w:t>calm, self-assured</w:t>
      </w:r>
      <w:r>
        <w:rPr>
          <w:spacing w:val="24"/>
        </w:rPr>
        <w:t> </w:t>
      </w:r>
      <w:r>
        <w:rPr/>
        <w:t>and</w:t>
      </w:r>
      <w:r>
        <w:rPr>
          <w:spacing w:val="24"/>
        </w:rPr>
        <w:t> </w:t>
      </w:r>
      <w:r>
        <w:rPr/>
        <w:t>in</w:t>
      </w:r>
      <w:r>
        <w:rPr>
          <w:spacing w:val="24"/>
        </w:rPr>
        <w:t> </w:t>
      </w:r>
      <w:r>
        <w:rPr/>
        <w:t>command</w:t>
      </w:r>
      <w:r>
        <w:rPr>
          <w:spacing w:val="24"/>
        </w:rPr>
        <w:t> </w:t>
      </w:r>
      <w:r>
        <w:rPr/>
        <w:t>of the</w:t>
      </w:r>
      <w:r>
        <w:rPr>
          <w:spacing w:val="24"/>
        </w:rPr>
        <w:t> </w:t>
      </w:r>
      <w:r>
        <w:rPr/>
        <w:t>situation. She spoke voluminously, often</w:t>
      </w:r>
      <w:r>
        <w:rPr>
          <w:spacing w:val="24"/>
        </w:rPr>
        <w:t> </w:t>
      </w:r>
      <w:r>
        <w:rPr/>
        <w:t>in a</w:t>
      </w:r>
      <w:r>
        <w:rPr>
          <w:spacing w:val="24"/>
        </w:rPr>
        <w:t> </w:t>
      </w:r>
      <w:r>
        <w:rPr/>
        <w:t>vocabulary far in advance of her years and with apt literary references, and she avoided slang: it was</w:t>
      </w:r>
      <w:r>
        <w:rPr>
          <w:spacing w:val="80"/>
        </w:rPr>
        <w:t> </w:t>
      </w:r>
      <w:r>
        <w:rPr/>
        <w:t>evident she was keen to impress. Whilst outwardly co-operative, she remained cautious and rather</w:t>
      </w:r>
      <w:r>
        <w:rPr>
          <w:spacing w:val="30"/>
        </w:rPr>
        <w:t> </w:t>
      </w:r>
      <w:r>
        <w:rPr/>
        <w:t>stiff.</w:t>
      </w:r>
      <w:r>
        <w:rPr>
          <w:spacing w:val="30"/>
        </w:rPr>
        <w:t> </w:t>
      </w:r>
      <w:r>
        <w:rPr/>
        <w:t>In</w:t>
      </w:r>
      <w:r>
        <w:rPr>
          <w:spacing w:val="30"/>
        </w:rPr>
        <w:t> </w:t>
      </w:r>
      <w:r>
        <w:rPr/>
        <w:t>regard</w:t>
      </w:r>
      <w:r>
        <w:rPr>
          <w:spacing w:val="30"/>
        </w:rPr>
        <w:t> </w:t>
      </w:r>
      <w:r>
        <w:rPr/>
        <w:t>to</w:t>
      </w:r>
      <w:r>
        <w:rPr>
          <w:spacing w:val="31"/>
        </w:rPr>
        <w:t> </w:t>
      </w:r>
      <w:r>
        <w:rPr/>
        <w:t>her</w:t>
      </w:r>
      <w:r>
        <w:rPr>
          <w:spacing w:val="32"/>
        </w:rPr>
        <w:t> </w:t>
      </w:r>
      <w:r>
        <w:rPr/>
        <w:t>mother</w:t>
      </w:r>
      <w:r>
        <w:rPr>
          <w:spacing w:val="31"/>
        </w:rPr>
        <w:t> </w:t>
      </w:r>
      <w:r>
        <w:rPr/>
        <w:t>she</w:t>
      </w:r>
      <w:r>
        <w:rPr>
          <w:spacing w:val="30"/>
        </w:rPr>
        <w:t> </w:t>
      </w:r>
      <w:r>
        <w:rPr/>
        <w:t>remarked</w:t>
      </w:r>
      <w:r>
        <w:rPr>
          <w:spacing w:val="31"/>
        </w:rPr>
        <w:t> </w:t>
      </w:r>
      <w:r>
        <w:rPr/>
        <w:t>factually</w:t>
      </w:r>
      <w:r>
        <w:rPr>
          <w:spacing w:val="32"/>
        </w:rPr>
        <w:t> </w:t>
      </w:r>
      <w:r>
        <w:rPr/>
        <w:t>and</w:t>
      </w:r>
      <w:r>
        <w:rPr>
          <w:spacing w:val="30"/>
        </w:rPr>
        <w:t> </w:t>
      </w:r>
      <w:r>
        <w:rPr/>
        <w:t>without</w:t>
      </w:r>
      <w:r>
        <w:rPr>
          <w:spacing w:val="31"/>
        </w:rPr>
        <w:t> </w:t>
      </w:r>
      <w:r>
        <w:rPr/>
        <w:t>any</w:t>
      </w:r>
      <w:r>
        <w:rPr>
          <w:spacing w:val="31"/>
        </w:rPr>
        <w:t> </w:t>
      </w:r>
      <w:r>
        <w:rPr/>
        <w:t>feeling,</w:t>
      </w:r>
      <w:r>
        <w:rPr>
          <w:spacing w:val="31"/>
        </w:rPr>
        <w:t> </w:t>
      </w:r>
      <w:r>
        <w:rPr/>
        <w:t>'I</w:t>
      </w:r>
      <w:r>
        <w:rPr>
          <w:spacing w:val="30"/>
        </w:rPr>
        <w:t> </w:t>
      </w:r>
      <w:r>
        <w:rPr/>
        <w:t>know my mother is dead, but I can't remember it.'</w:t>
      </w:r>
    </w:p>
    <w:p>
      <w:pPr>
        <w:pStyle w:val="BodyText"/>
        <w:spacing w:before="5"/>
      </w:pPr>
    </w:p>
    <w:p>
      <w:pPr>
        <w:pStyle w:val="BodyText"/>
        <w:spacing w:line="247" w:lineRule="auto" w:before="1"/>
        <w:ind w:left="152" w:right="791"/>
        <w:jc w:val="both"/>
      </w:pPr>
      <w:r>
        <w:rPr/>
        <w:t>Geraldine's therapy continued for six-and-a-half years. For much of the time, especially early</w:t>
      </w:r>
      <w:r>
        <w:rPr>
          <w:spacing w:val="80"/>
        </w:rPr>
        <w:t> </w:t>
      </w:r>
      <w:r>
        <w:rPr/>
        <w:t>on, she was on her best behaviour and gave little away. But there were exceptions, related</w:t>
      </w:r>
      <w:r>
        <w:rPr>
          <w:spacing w:val="40"/>
        </w:rPr>
        <w:t> </w:t>
      </w:r>
      <w:r>
        <w:rPr/>
        <w:t>almost</w:t>
      </w:r>
      <w:r>
        <w:rPr>
          <w:spacing w:val="26"/>
        </w:rPr>
        <w:t> </w:t>
      </w:r>
      <w:r>
        <w:rPr/>
        <w:t>always</w:t>
      </w:r>
      <w:r>
        <w:rPr>
          <w:spacing w:val="25"/>
        </w:rPr>
        <w:t> </w:t>
      </w:r>
      <w:r>
        <w:rPr/>
        <w:t>either</w:t>
      </w:r>
      <w:r>
        <w:rPr>
          <w:spacing w:val="27"/>
        </w:rPr>
        <w:t> </w:t>
      </w:r>
      <w:r>
        <w:rPr/>
        <w:t>to</w:t>
      </w:r>
      <w:r>
        <w:rPr>
          <w:spacing w:val="26"/>
        </w:rPr>
        <w:t> </w:t>
      </w:r>
      <w:r>
        <w:rPr/>
        <w:t>the</w:t>
      </w:r>
      <w:r>
        <w:rPr>
          <w:spacing w:val="26"/>
        </w:rPr>
        <w:t> </w:t>
      </w:r>
      <w:r>
        <w:rPr/>
        <w:t>therapist's</w:t>
      </w:r>
      <w:r>
        <w:rPr>
          <w:spacing w:val="27"/>
        </w:rPr>
        <w:t> </w:t>
      </w:r>
      <w:r>
        <w:rPr/>
        <w:t>absences</w:t>
      </w:r>
      <w:r>
        <w:rPr>
          <w:spacing w:val="27"/>
        </w:rPr>
        <w:t> </w:t>
      </w:r>
      <w:r>
        <w:rPr/>
        <w:t>or</w:t>
      </w:r>
      <w:r>
        <w:rPr>
          <w:spacing w:val="25"/>
        </w:rPr>
        <w:t> </w:t>
      </w:r>
      <w:r>
        <w:rPr/>
        <w:t>else</w:t>
      </w:r>
      <w:r>
        <w:rPr>
          <w:spacing w:val="25"/>
        </w:rPr>
        <w:t> </w:t>
      </w:r>
      <w:r>
        <w:rPr/>
        <w:t>to</w:t>
      </w:r>
      <w:r>
        <w:rPr>
          <w:spacing w:val="26"/>
        </w:rPr>
        <w:t> </w:t>
      </w:r>
      <w:r>
        <w:rPr/>
        <w:t>one</w:t>
      </w:r>
      <w:r>
        <w:rPr>
          <w:spacing w:val="25"/>
        </w:rPr>
        <w:t> </w:t>
      </w:r>
      <w:r>
        <w:rPr/>
        <w:t>of</w:t>
      </w:r>
      <w:r>
        <w:rPr>
          <w:spacing w:val="25"/>
        </w:rPr>
        <w:t> </w:t>
      </w:r>
      <w:r>
        <w:rPr/>
        <w:t>the</w:t>
      </w:r>
      <w:r>
        <w:rPr>
          <w:spacing w:val="25"/>
        </w:rPr>
        <w:t> </w:t>
      </w:r>
      <w:r>
        <w:rPr/>
        <w:t>successive</w:t>
      </w:r>
      <w:r>
        <w:rPr>
          <w:spacing w:val="25"/>
        </w:rPr>
        <w:t> </w:t>
      </w:r>
      <w:r>
        <w:rPr/>
        <w:t>anniversaries of mother's death.</w:t>
      </w:r>
    </w:p>
    <w:p>
      <w:pPr>
        <w:pStyle w:val="BodyText"/>
        <w:spacing w:before="6"/>
      </w:pPr>
    </w:p>
    <w:p>
      <w:pPr>
        <w:pStyle w:val="BodyText"/>
        <w:spacing w:line="247" w:lineRule="auto"/>
        <w:ind w:left="152" w:right="786"/>
        <w:jc w:val="both"/>
      </w:pPr>
      <w:r>
        <w:rPr/>
        <w:t>During the first four months of treatment, before the fourth anniversary came round, the</w:t>
      </w:r>
      <w:r>
        <w:rPr>
          <w:spacing w:val="40"/>
        </w:rPr>
        <w:t> </w:t>
      </w:r>
      <w:r>
        <w:rPr/>
        <w:t>therapist</w:t>
      </w:r>
      <w:r>
        <w:rPr>
          <w:spacing w:val="40"/>
        </w:rPr>
        <w:t> </w:t>
      </w:r>
      <w:r>
        <w:rPr/>
        <w:t>was</w:t>
      </w:r>
      <w:r>
        <w:rPr>
          <w:spacing w:val="40"/>
        </w:rPr>
        <w:t> </w:t>
      </w:r>
      <w:r>
        <w:rPr/>
        <w:t>away</w:t>
      </w:r>
      <w:r>
        <w:rPr>
          <w:spacing w:val="40"/>
        </w:rPr>
        <w:t> </w:t>
      </w:r>
      <w:r>
        <w:rPr/>
        <w:t>on</w:t>
      </w:r>
      <w:r>
        <w:rPr>
          <w:spacing w:val="40"/>
        </w:rPr>
        <w:t> </w:t>
      </w:r>
      <w:r>
        <w:rPr/>
        <w:t>two</w:t>
      </w:r>
      <w:r>
        <w:rPr>
          <w:spacing w:val="40"/>
        </w:rPr>
        <w:t> </w:t>
      </w:r>
      <w:r>
        <w:rPr/>
        <w:t>occasions.</w:t>
      </w:r>
      <w:r>
        <w:rPr>
          <w:spacing w:val="40"/>
        </w:rPr>
        <w:t> </w:t>
      </w:r>
      <w:r>
        <w:rPr/>
        <w:t>During</w:t>
      </w:r>
      <w:r>
        <w:rPr>
          <w:spacing w:val="40"/>
        </w:rPr>
        <w:t> </w:t>
      </w:r>
      <w:r>
        <w:rPr/>
        <w:t>the</w:t>
      </w:r>
      <w:r>
        <w:rPr>
          <w:spacing w:val="40"/>
        </w:rPr>
        <w:t> </w:t>
      </w:r>
      <w:r>
        <w:rPr/>
        <w:t>first</w:t>
      </w:r>
      <w:r>
        <w:rPr>
          <w:spacing w:val="40"/>
        </w:rPr>
        <w:t> </w:t>
      </w:r>
      <w:r>
        <w:rPr/>
        <w:t>absence</w:t>
      </w:r>
      <w:r>
        <w:rPr>
          <w:spacing w:val="40"/>
        </w:rPr>
        <w:t> </w:t>
      </w:r>
      <w:r>
        <w:rPr/>
        <w:t>Geraldine</w:t>
      </w:r>
      <w:r>
        <w:rPr>
          <w:spacing w:val="40"/>
        </w:rPr>
        <w:t> </w:t>
      </w:r>
      <w:r>
        <w:rPr/>
        <w:t>launched</w:t>
      </w:r>
      <w:r>
        <w:rPr>
          <w:spacing w:val="40"/>
        </w:rPr>
        <w:t> </w:t>
      </w:r>
      <w:r>
        <w:rPr/>
        <w:t>into</w:t>
      </w:r>
      <w:r>
        <w:rPr>
          <w:spacing w:val="40"/>
        </w:rPr>
        <w:t> </w:t>
      </w:r>
      <w:r>
        <w:rPr/>
        <w:t>a violent</w:t>
      </w:r>
      <w:r>
        <w:rPr>
          <w:spacing w:val="40"/>
        </w:rPr>
        <w:t> </w:t>
      </w:r>
      <w:r>
        <w:rPr/>
        <w:t>verbal</w:t>
      </w:r>
      <w:r>
        <w:rPr>
          <w:spacing w:val="40"/>
        </w:rPr>
        <w:t> </w:t>
      </w:r>
      <w:r>
        <w:rPr/>
        <w:t>attack</w:t>
      </w:r>
      <w:r>
        <w:rPr>
          <w:spacing w:val="40"/>
        </w:rPr>
        <w:t> </w:t>
      </w:r>
      <w:r>
        <w:rPr/>
        <w:t>on</w:t>
      </w:r>
      <w:r>
        <w:rPr>
          <w:spacing w:val="40"/>
        </w:rPr>
        <w:t> </w:t>
      </w:r>
      <w:r>
        <w:rPr/>
        <w:t>her</w:t>
      </w:r>
      <w:r>
        <w:rPr>
          <w:spacing w:val="40"/>
        </w:rPr>
        <w:t> </w:t>
      </w:r>
      <w:r>
        <w:rPr/>
        <w:t>father,</w:t>
      </w:r>
      <w:r>
        <w:rPr>
          <w:spacing w:val="40"/>
        </w:rPr>
        <w:t> </w:t>
      </w:r>
      <w:r>
        <w:rPr/>
        <w:t>blaming</w:t>
      </w:r>
      <w:r>
        <w:rPr>
          <w:spacing w:val="40"/>
        </w:rPr>
        <w:t> </w:t>
      </w:r>
      <w:r>
        <w:rPr/>
        <w:t>him</w:t>
      </w:r>
      <w:r>
        <w:rPr>
          <w:spacing w:val="40"/>
        </w:rPr>
        <w:t> </w:t>
      </w:r>
      <w:r>
        <w:rPr/>
        <w:t>for</w:t>
      </w:r>
      <w:r>
        <w:rPr>
          <w:spacing w:val="40"/>
        </w:rPr>
        <w:t> </w:t>
      </w:r>
      <w:r>
        <w:rPr/>
        <w:t>neglect.</w:t>
      </w:r>
      <w:r>
        <w:rPr>
          <w:spacing w:val="40"/>
        </w:rPr>
        <w:t> </w:t>
      </w:r>
      <w:r>
        <w:rPr/>
        <w:t>Since</w:t>
      </w:r>
      <w:r>
        <w:rPr>
          <w:spacing w:val="40"/>
        </w:rPr>
        <w:t> </w:t>
      </w:r>
      <w:r>
        <w:rPr/>
        <w:t>Geraldine</w:t>
      </w:r>
      <w:r>
        <w:rPr>
          <w:spacing w:val="40"/>
        </w:rPr>
        <w:t> </w:t>
      </w:r>
      <w:r>
        <w:rPr/>
        <w:t>had</w:t>
      </w:r>
      <w:r>
        <w:rPr>
          <w:spacing w:val="40"/>
        </w:rPr>
        <w:t> </w:t>
      </w:r>
      <w:r>
        <w:rPr/>
        <w:t>never spoken</w:t>
      </w:r>
      <w:r>
        <w:rPr>
          <w:spacing w:val="28"/>
        </w:rPr>
        <w:t> </w:t>
      </w:r>
      <w:r>
        <w:rPr/>
        <w:t>to</w:t>
      </w:r>
      <w:r>
        <w:rPr>
          <w:spacing w:val="27"/>
        </w:rPr>
        <w:t> </w:t>
      </w:r>
      <w:r>
        <w:rPr/>
        <w:t>him</w:t>
      </w:r>
      <w:r>
        <w:rPr>
          <w:spacing w:val="25"/>
        </w:rPr>
        <w:t> </w:t>
      </w:r>
      <w:r>
        <w:rPr/>
        <w:t>like</w:t>
      </w:r>
      <w:r>
        <w:rPr>
          <w:spacing w:val="27"/>
        </w:rPr>
        <w:t> </w:t>
      </w:r>
      <w:r>
        <w:rPr/>
        <w:t>that</w:t>
      </w:r>
      <w:r>
        <w:rPr>
          <w:spacing w:val="29"/>
        </w:rPr>
        <w:t> </w:t>
      </w:r>
      <w:r>
        <w:rPr/>
        <w:t>before,</w:t>
      </w:r>
      <w:r>
        <w:rPr>
          <w:spacing w:val="27"/>
        </w:rPr>
        <w:t> </w:t>
      </w:r>
      <w:r>
        <w:rPr/>
        <w:t>he</w:t>
      </w:r>
      <w:r>
        <w:rPr>
          <w:spacing w:val="27"/>
        </w:rPr>
        <w:t> </w:t>
      </w:r>
      <w:r>
        <w:rPr/>
        <w:t>was</w:t>
      </w:r>
      <w:r>
        <w:rPr>
          <w:spacing w:val="27"/>
        </w:rPr>
        <w:t> </w:t>
      </w:r>
      <w:r>
        <w:rPr/>
        <w:t>stunned:</w:t>
      </w:r>
      <w:r>
        <w:rPr>
          <w:spacing w:val="28"/>
        </w:rPr>
        <w:t> </w:t>
      </w:r>
      <w:r>
        <w:rPr/>
        <w:t>it</w:t>
      </w:r>
      <w:r>
        <w:rPr>
          <w:spacing w:val="26"/>
        </w:rPr>
        <w:t> </w:t>
      </w:r>
      <w:r>
        <w:rPr/>
        <w:t>was</w:t>
      </w:r>
      <w:r>
        <w:rPr>
          <w:spacing w:val="28"/>
        </w:rPr>
        <w:t> </w:t>
      </w:r>
      <w:r>
        <w:rPr/>
        <w:t>as</w:t>
      </w:r>
      <w:r>
        <w:rPr>
          <w:spacing w:val="27"/>
        </w:rPr>
        <w:t> </w:t>
      </w:r>
      <w:r>
        <w:rPr/>
        <w:t>though</w:t>
      </w:r>
      <w:r>
        <w:rPr>
          <w:spacing w:val="28"/>
        </w:rPr>
        <w:t> </w:t>
      </w:r>
      <w:r>
        <w:rPr/>
        <w:t>his</w:t>
      </w:r>
      <w:r>
        <w:rPr>
          <w:spacing w:val="27"/>
        </w:rPr>
        <w:t> </w:t>
      </w:r>
      <w:r>
        <w:rPr/>
        <w:t>wife</w:t>
      </w:r>
      <w:r>
        <w:rPr>
          <w:spacing w:val="27"/>
        </w:rPr>
        <w:t> </w:t>
      </w:r>
      <w:r>
        <w:rPr/>
        <w:t>had</w:t>
      </w:r>
      <w:r>
        <w:rPr>
          <w:spacing w:val="27"/>
        </w:rPr>
        <w:t> </w:t>
      </w:r>
      <w:r>
        <w:rPr/>
        <w:t>returned</w:t>
      </w:r>
      <w:r>
        <w:rPr>
          <w:spacing w:val="27"/>
        </w:rPr>
        <w:t> </w:t>
      </w:r>
      <w:r>
        <w:rPr/>
        <w:t>from the grave. During the second absence a few months later Geraldine became depressed, cried frequently,</w:t>
      </w:r>
      <w:r>
        <w:rPr>
          <w:spacing w:val="40"/>
        </w:rPr>
        <w:t> </w:t>
      </w:r>
      <w:r>
        <w:rPr/>
        <w:t>and</w:t>
      </w:r>
      <w:r>
        <w:rPr>
          <w:spacing w:val="40"/>
        </w:rPr>
        <w:t> </w:t>
      </w:r>
      <w:r>
        <w:rPr/>
        <w:t>got</w:t>
      </w:r>
      <w:r>
        <w:rPr>
          <w:spacing w:val="40"/>
        </w:rPr>
        <w:t> </w:t>
      </w:r>
      <w:r>
        <w:rPr/>
        <w:t>into</w:t>
      </w:r>
      <w:r>
        <w:rPr>
          <w:spacing w:val="40"/>
        </w:rPr>
        <w:t> </w:t>
      </w:r>
      <w:r>
        <w:rPr/>
        <w:t>serious</w:t>
      </w:r>
      <w:r>
        <w:rPr>
          <w:spacing w:val="40"/>
        </w:rPr>
        <w:t> </w:t>
      </w:r>
      <w:r>
        <w:rPr/>
        <w:t>fights</w:t>
      </w:r>
      <w:r>
        <w:rPr>
          <w:spacing w:val="40"/>
        </w:rPr>
        <w:t> </w:t>
      </w:r>
      <w:r>
        <w:rPr/>
        <w:t>with</w:t>
      </w:r>
      <w:r>
        <w:rPr>
          <w:spacing w:val="40"/>
        </w:rPr>
        <w:t> </w:t>
      </w:r>
      <w:r>
        <w:rPr/>
        <w:t>other</w:t>
      </w:r>
      <w:r>
        <w:rPr>
          <w:spacing w:val="40"/>
        </w:rPr>
        <w:t> </w:t>
      </w:r>
      <w:r>
        <w:rPr/>
        <w:t>girls</w:t>
      </w:r>
      <w:r>
        <w:rPr>
          <w:spacing w:val="40"/>
        </w:rPr>
        <w:t> </w:t>
      </w:r>
      <w:r>
        <w:rPr/>
        <w:t>where</w:t>
      </w:r>
      <w:r>
        <w:rPr>
          <w:spacing w:val="40"/>
        </w:rPr>
        <w:t> </w:t>
      </w:r>
      <w:r>
        <w:rPr/>
        <w:t>she</w:t>
      </w:r>
      <w:r>
        <w:rPr>
          <w:spacing w:val="40"/>
        </w:rPr>
        <w:t> </w:t>
      </w:r>
      <w:r>
        <w:rPr/>
        <w:t>was</w:t>
      </w:r>
      <w:r>
        <w:rPr>
          <w:spacing w:val="40"/>
        </w:rPr>
        <w:t> </w:t>
      </w:r>
      <w:r>
        <w:rPr/>
        <w:t>living.</w:t>
      </w:r>
      <w:r>
        <w:rPr>
          <w:spacing w:val="40"/>
        </w:rPr>
        <w:t> </w:t>
      </w:r>
      <w:r>
        <w:rPr/>
        <w:t>When</w:t>
      </w:r>
      <w:r>
        <w:rPr>
          <w:spacing w:val="40"/>
        </w:rPr>
        <w:t> </w:t>
      </w:r>
      <w:r>
        <w:rPr/>
        <w:t>the therapist</w:t>
      </w:r>
      <w:r>
        <w:rPr>
          <w:spacing w:val="40"/>
        </w:rPr>
        <w:t> </w:t>
      </w:r>
      <w:r>
        <w:rPr/>
        <w:t>returned,</w:t>
      </w:r>
      <w:r>
        <w:rPr>
          <w:spacing w:val="40"/>
        </w:rPr>
        <w:t> </w:t>
      </w:r>
      <w:r>
        <w:rPr/>
        <w:t>all</w:t>
      </w:r>
      <w:r>
        <w:rPr>
          <w:spacing w:val="40"/>
        </w:rPr>
        <w:t> </w:t>
      </w:r>
      <w:r>
        <w:rPr/>
        <w:t>was</w:t>
      </w:r>
      <w:r>
        <w:rPr>
          <w:spacing w:val="40"/>
        </w:rPr>
        <w:t> </w:t>
      </w:r>
      <w:r>
        <w:rPr/>
        <w:t>quiet</w:t>
      </w:r>
      <w:r>
        <w:rPr>
          <w:spacing w:val="40"/>
        </w:rPr>
        <w:t> </w:t>
      </w:r>
      <w:r>
        <w:rPr/>
        <w:t>again.</w:t>
      </w:r>
      <w:r>
        <w:rPr>
          <w:spacing w:val="40"/>
        </w:rPr>
        <w:t> </w:t>
      </w:r>
      <w:r>
        <w:rPr/>
        <w:t>Without</w:t>
      </w:r>
      <w:r>
        <w:rPr>
          <w:spacing w:val="40"/>
        </w:rPr>
        <w:t> </w:t>
      </w:r>
      <w:r>
        <w:rPr/>
        <w:t>feeling,</w:t>
      </w:r>
      <w:r>
        <w:rPr>
          <w:spacing w:val="40"/>
        </w:rPr>
        <w:t> </w:t>
      </w:r>
      <w:r>
        <w:rPr/>
        <w:t>Geraldine</w:t>
      </w:r>
      <w:r>
        <w:rPr>
          <w:spacing w:val="40"/>
        </w:rPr>
        <w:t> </w:t>
      </w:r>
      <w:r>
        <w:rPr/>
        <w:t>described</w:t>
      </w:r>
      <w:r>
        <w:rPr>
          <w:spacing w:val="40"/>
        </w:rPr>
        <w:t> </w:t>
      </w:r>
      <w:r>
        <w:rPr/>
        <w:t>what</w:t>
      </w:r>
      <w:r>
        <w:rPr>
          <w:spacing w:val="40"/>
        </w:rPr>
        <w:t> </w:t>
      </w:r>
      <w:r>
        <w:rPr/>
        <w:t>had occurred and added reproachfully, 'I don't understand it at all . . . but I'm positive that none of this would have happened if you had been here.' The therapist questioned whether something similar might have occurred in earlier years when her mother was absent. Geraldine scoffed at the idea but soon began describing what had happened during the week after her mother had died. Geraldine's half-sister, Joanne, had done her best to cheer Geraldine up by implementing mother's</w:t>
      </w:r>
      <w:r>
        <w:rPr>
          <w:spacing w:val="40"/>
        </w:rPr>
        <w:t> </w:t>
      </w:r>
      <w:r>
        <w:rPr/>
        <w:t>plans</w:t>
      </w:r>
      <w:r>
        <w:rPr>
          <w:spacing w:val="40"/>
        </w:rPr>
        <w:t> </w:t>
      </w:r>
      <w:r>
        <w:rPr/>
        <w:t>for</w:t>
      </w:r>
      <w:r>
        <w:rPr>
          <w:spacing w:val="40"/>
        </w:rPr>
        <w:t> </w:t>
      </w:r>
      <w:r>
        <w:rPr/>
        <w:t>Geraldine's</w:t>
      </w:r>
      <w:r>
        <w:rPr>
          <w:spacing w:val="40"/>
        </w:rPr>
        <w:t> </w:t>
      </w:r>
      <w:r>
        <w:rPr/>
        <w:t>eighth</w:t>
      </w:r>
      <w:r>
        <w:rPr>
          <w:spacing w:val="40"/>
        </w:rPr>
        <w:t> </w:t>
      </w:r>
      <w:r>
        <w:rPr/>
        <w:t>birthday.</w:t>
      </w:r>
      <w:r>
        <w:rPr>
          <w:spacing w:val="40"/>
        </w:rPr>
        <w:t> </w:t>
      </w:r>
      <w:r>
        <w:rPr/>
        <w:t>Then,</w:t>
      </w:r>
      <w:r>
        <w:rPr>
          <w:spacing w:val="40"/>
        </w:rPr>
        <w:t> </w:t>
      </w:r>
      <w:r>
        <w:rPr/>
        <w:t>without</w:t>
      </w:r>
      <w:r>
        <w:rPr>
          <w:spacing w:val="40"/>
        </w:rPr>
        <w:t> </w:t>
      </w:r>
      <w:r>
        <w:rPr/>
        <w:t>expressing</w:t>
      </w:r>
      <w:r>
        <w:rPr>
          <w:spacing w:val="40"/>
        </w:rPr>
        <w:t> </w:t>
      </w:r>
      <w:r>
        <w:rPr/>
        <w:t>any</w:t>
      </w:r>
      <w:r>
        <w:rPr>
          <w:spacing w:val="40"/>
        </w:rPr>
        <w:t> </w:t>
      </w:r>
      <w:r>
        <w:rPr/>
        <w:t>feeling, Geraldine described how unavailable her mother had always been: 'She did little for me as she was always working or ill.' Subsequently, in the poems and plays she wrote, loneliness and having to fend for herself were themes constantly repeated.</w:t>
      </w:r>
    </w:p>
    <w:p>
      <w:pPr>
        <w:pStyle w:val="BodyText"/>
        <w:spacing w:before="7"/>
        <w:rPr>
          <w:sz w:val="21"/>
        </w:rPr>
      </w:pPr>
    </w:p>
    <w:p>
      <w:pPr>
        <w:pStyle w:val="BodyText"/>
        <w:spacing w:line="247" w:lineRule="auto"/>
        <w:ind w:left="152" w:right="789"/>
        <w:jc w:val="both"/>
      </w:pPr>
      <w:r>
        <w:rPr/>
        <w:t>As the fourth anniversary of mother's death approached Geraldine talked more of her mother, how</w:t>
      </w:r>
      <w:r>
        <w:rPr>
          <w:spacing w:val="36"/>
        </w:rPr>
        <w:t> </w:t>
      </w:r>
      <w:r>
        <w:rPr/>
        <w:t>she</w:t>
      </w:r>
      <w:r>
        <w:rPr>
          <w:spacing w:val="35"/>
        </w:rPr>
        <w:t> </w:t>
      </w:r>
      <w:r>
        <w:rPr/>
        <w:t>envied</w:t>
      </w:r>
      <w:r>
        <w:rPr>
          <w:spacing w:val="39"/>
        </w:rPr>
        <w:t> </w:t>
      </w:r>
      <w:r>
        <w:rPr/>
        <w:t>mother</w:t>
      </w:r>
      <w:r>
        <w:rPr>
          <w:spacing w:val="36"/>
        </w:rPr>
        <w:t> </w:t>
      </w:r>
      <w:r>
        <w:rPr/>
        <w:t>the</w:t>
      </w:r>
      <w:r>
        <w:rPr>
          <w:spacing w:val="35"/>
        </w:rPr>
        <w:t> </w:t>
      </w:r>
      <w:r>
        <w:rPr/>
        <w:t>chocolates</w:t>
      </w:r>
      <w:r>
        <w:rPr>
          <w:spacing w:val="36"/>
        </w:rPr>
        <w:t> </w:t>
      </w:r>
      <w:r>
        <w:rPr/>
        <w:t>which</w:t>
      </w:r>
      <w:r>
        <w:rPr>
          <w:spacing w:val="36"/>
        </w:rPr>
        <w:t> </w:t>
      </w:r>
      <w:r>
        <w:rPr/>
        <w:t>she</w:t>
      </w:r>
      <w:r>
        <w:rPr>
          <w:spacing w:val="36"/>
        </w:rPr>
        <w:t> </w:t>
      </w:r>
      <w:r>
        <w:rPr/>
        <w:t>always</w:t>
      </w:r>
      <w:r>
        <w:rPr>
          <w:spacing w:val="35"/>
        </w:rPr>
        <w:t> </w:t>
      </w:r>
      <w:r>
        <w:rPr/>
        <w:t>ate</w:t>
      </w:r>
      <w:r>
        <w:rPr>
          <w:spacing w:val="36"/>
        </w:rPr>
        <w:t> </w:t>
      </w:r>
      <w:r>
        <w:rPr/>
        <w:t>leaving</w:t>
      </w:r>
      <w:r>
        <w:rPr>
          <w:spacing w:val="36"/>
        </w:rPr>
        <w:t> </w:t>
      </w:r>
      <w:r>
        <w:rPr/>
        <w:t>none</w:t>
      </w:r>
      <w:r>
        <w:rPr>
          <w:spacing w:val="36"/>
        </w:rPr>
        <w:t> </w:t>
      </w:r>
      <w:r>
        <w:rPr/>
        <w:t>for</w:t>
      </w:r>
      <w:r>
        <w:rPr>
          <w:spacing w:val="36"/>
        </w:rPr>
        <w:t> </w:t>
      </w:r>
      <w:r>
        <w:rPr/>
        <w:t>her</w:t>
      </w:r>
      <w:r>
        <w:rPr>
          <w:spacing w:val="35"/>
        </w:rPr>
        <w:t> </w:t>
      </w:r>
      <w:r>
        <w:rPr/>
        <w:t>daughter, and</w:t>
      </w:r>
      <w:r>
        <w:rPr>
          <w:spacing w:val="36"/>
        </w:rPr>
        <w:t> </w:t>
      </w:r>
      <w:r>
        <w:rPr/>
        <w:t>how</w:t>
      </w:r>
      <w:r>
        <w:rPr>
          <w:spacing w:val="36"/>
        </w:rPr>
        <w:t> </w:t>
      </w:r>
      <w:r>
        <w:rPr/>
        <w:t>beautifully</w:t>
      </w:r>
      <w:r>
        <w:rPr>
          <w:spacing w:val="40"/>
        </w:rPr>
        <w:t> </w:t>
      </w:r>
      <w:r>
        <w:rPr/>
        <w:t>mother</w:t>
      </w:r>
      <w:r>
        <w:rPr>
          <w:spacing w:val="36"/>
        </w:rPr>
        <w:t> </w:t>
      </w:r>
      <w:r>
        <w:rPr/>
        <w:t>played</w:t>
      </w:r>
      <w:r>
        <w:rPr>
          <w:spacing w:val="36"/>
        </w:rPr>
        <w:t> </w:t>
      </w:r>
      <w:r>
        <w:rPr/>
        <w:t>the</w:t>
      </w:r>
      <w:r>
        <w:rPr>
          <w:spacing w:val="36"/>
        </w:rPr>
        <w:t> </w:t>
      </w:r>
      <w:r>
        <w:rPr/>
        <w:t>piano</w:t>
      </w:r>
      <w:r>
        <w:rPr>
          <w:spacing w:val="36"/>
        </w:rPr>
        <w:t> </w:t>
      </w:r>
      <w:r>
        <w:rPr/>
        <w:t>in</w:t>
      </w:r>
      <w:r>
        <w:rPr>
          <w:spacing w:val="37"/>
        </w:rPr>
        <w:t> </w:t>
      </w:r>
      <w:r>
        <w:rPr/>
        <w:t>contrast</w:t>
      </w:r>
      <w:r>
        <w:rPr>
          <w:spacing w:val="36"/>
        </w:rPr>
        <w:t> </w:t>
      </w:r>
      <w:r>
        <w:rPr/>
        <w:t>to</w:t>
      </w:r>
      <w:r>
        <w:rPr>
          <w:spacing w:val="37"/>
        </w:rPr>
        <w:t> </w:t>
      </w:r>
      <w:r>
        <w:rPr/>
        <w:t>her</w:t>
      </w:r>
      <w:r>
        <w:rPr>
          <w:spacing w:val="35"/>
        </w:rPr>
        <w:t> </w:t>
      </w:r>
      <w:r>
        <w:rPr/>
        <w:t>own</w:t>
      </w:r>
      <w:r>
        <w:rPr>
          <w:spacing w:val="36"/>
        </w:rPr>
        <w:t> </w:t>
      </w:r>
      <w:r>
        <w:rPr/>
        <w:t>laborious</w:t>
      </w:r>
      <w:r>
        <w:rPr>
          <w:spacing w:val="36"/>
        </w:rPr>
        <w:t> </w:t>
      </w:r>
      <w:r>
        <w:rPr/>
        <w:t>performance. On the day of the anniversary Geraldine fell and injured her knee.</w:t>
      </w:r>
    </w:p>
    <w:p>
      <w:pPr>
        <w:pStyle w:val="BodyText"/>
        <w:spacing w:before="7"/>
      </w:pPr>
    </w:p>
    <w:p>
      <w:pPr>
        <w:pStyle w:val="BodyText"/>
        <w:spacing w:line="247" w:lineRule="auto" w:before="1"/>
        <w:ind w:left="152" w:right="790"/>
        <w:jc w:val="both"/>
      </w:pPr>
      <w:r>
        <w:rPr/>
        <w:t>Before</w:t>
      </w:r>
      <w:r>
        <w:rPr>
          <w:spacing w:val="28"/>
        </w:rPr>
        <w:t> </w:t>
      </w:r>
      <w:r>
        <w:rPr/>
        <w:t>the</w:t>
      </w:r>
      <w:r>
        <w:rPr>
          <w:spacing w:val="28"/>
        </w:rPr>
        <w:t> </w:t>
      </w:r>
      <w:r>
        <w:rPr/>
        <w:t>therapist's</w:t>
      </w:r>
      <w:r>
        <w:rPr>
          <w:spacing w:val="28"/>
        </w:rPr>
        <w:t> </w:t>
      </w:r>
      <w:r>
        <w:rPr/>
        <w:t>summer</w:t>
      </w:r>
      <w:r>
        <w:rPr>
          <w:spacing w:val="28"/>
        </w:rPr>
        <w:t> </w:t>
      </w:r>
      <w:r>
        <w:rPr/>
        <w:t>holiday</w:t>
      </w:r>
      <w:r>
        <w:rPr>
          <w:spacing w:val="28"/>
        </w:rPr>
        <w:t> </w:t>
      </w:r>
      <w:r>
        <w:rPr/>
        <w:t>Geraldine</w:t>
      </w:r>
      <w:r>
        <w:rPr>
          <w:spacing w:val="27"/>
        </w:rPr>
        <w:t> </w:t>
      </w:r>
      <w:r>
        <w:rPr/>
        <w:t>denied</w:t>
      </w:r>
      <w:r>
        <w:rPr>
          <w:spacing w:val="28"/>
        </w:rPr>
        <w:t> </w:t>
      </w:r>
      <w:r>
        <w:rPr/>
        <w:t>being</w:t>
      </w:r>
      <w:r>
        <w:rPr>
          <w:spacing w:val="28"/>
        </w:rPr>
        <w:t> </w:t>
      </w:r>
      <w:r>
        <w:rPr/>
        <w:t>concerned</w:t>
      </w:r>
      <w:r>
        <w:rPr>
          <w:spacing w:val="27"/>
        </w:rPr>
        <w:t> </w:t>
      </w:r>
      <w:r>
        <w:rPr/>
        <w:t>in</w:t>
      </w:r>
      <w:r>
        <w:rPr>
          <w:spacing w:val="27"/>
        </w:rPr>
        <w:t> </w:t>
      </w:r>
      <w:r>
        <w:rPr/>
        <w:t>any</w:t>
      </w:r>
      <w:r>
        <w:rPr>
          <w:spacing w:val="29"/>
        </w:rPr>
        <w:t> </w:t>
      </w:r>
      <w:r>
        <w:rPr/>
        <w:t>way.</w:t>
      </w:r>
      <w:r>
        <w:rPr>
          <w:spacing w:val="26"/>
        </w:rPr>
        <w:t> </w:t>
      </w:r>
      <w:r>
        <w:rPr/>
        <w:t>During it, however, she became very upset and feared she would crack up. She wrote a reproachful</w:t>
      </w:r>
      <w:r>
        <w:rPr>
          <w:spacing w:val="40"/>
        </w:rPr>
        <w:t> </w:t>
      </w:r>
      <w:r>
        <w:rPr/>
        <w:t>letter to her therapist, but</w:t>
      </w:r>
    </w:p>
    <w:p>
      <w:pPr>
        <w:pStyle w:val="BodyText"/>
        <w:spacing w:before="8"/>
      </w:pPr>
    </w:p>
    <w:p>
      <w:pPr>
        <w:pStyle w:val="BodyText"/>
        <w:ind w:left="152"/>
      </w:pPr>
      <w:r>
        <w:rPr/>
        <w:t>-</w:t>
      </w:r>
      <w:r>
        <w:rPr>
          <w:spacing w:val="-4"/>
        </w:rPr>
        <w:t>340-</w:t>
      </w:r>
    </w:p>
    <w:p>
      <w:pPr>
        <w:pStyle w:val="BodyText"/>
        <w:spacing w:before="4"/>
        <w:rPr>
          <w:sz w:val="23"/>
        </w:rPr>
      </w:pPr>
    </w:p>
    <w:p>
      <w:pPr>
        <w:pStyle w:val="BodyText"/>
        <w:spacing w:line="247" w:lineRule="auto"/>
        <w:ind w:left="152" w:right="788"/>
        <w:jc w:val="both"/>
      </w:pPr>
      <w:r>
        <w:rPr/>
        <w:t>never posted it. When they resumed, Geraldine described the events but, as usual, without any feeling. A new quality entered the relationship, however. Geraldine read fairy stories to her therapist and</w:t>
      </w:r>
      <w:r>
        <w:rPr>
          <w:spacing w:val="37"/>
        </w:rPr>
        <w:t> </w:t>
      </w:r>
      <w:r>
        <w:rPr/>
        <w:t>sang</w:t>
      </w:r>
      <w:r>
        <w:rPr>
          <w:spacing w:val="37"/>
        </w:rPr>
        <w:t> </w:t>
      </w:r>
      <w:r>
        <w:rPr/>
        <w:t>lullabies.</w:t>
      </w:r>
      <w:r>
        <w:rPr>
          <w:spacing w:val="37"/>
        </w:rPr>
        <w:t> </w:t>
      </w:r>
      <w:r>
        <w:rPr/>
        <w:t>When</w:t>
      </w:r>
      <w:r>
        <w:rPr>
          <w:spacing w:val="37"/>
        </w:rPr>
        <w:t> </w:t>
      </w:r>
      <w:r>
        <w:rPr/>
        <w:t>her</w:t>
      </w:r>
      <w:r>
        <w:rPr>
          <w:spacing w:val="37"/>
        </w:rPr>
        <w:t> </w:t>
      </w:r>
      <w:r>
        <w:rPr/>
        <w:t>therapist</w:t>
      </w:r>
      <w:r>
        <w:rPr>
          <w:spacing w:val="37"/>
        </w:rPr>
        <w:t> </w:t>
      </w:r>
      <w:r>
        <w:rPr/>
        <w:t>suggested</w:t>
      </w:r>
      <w:r>
        <w:rPr>
          <w:spacing w:val="37"/>
        </w:rPr>
        <w:t> </w:t>
      </w:r>
      <w:r>
        <w:rPr/>
        <w:t>that</w:t>
      </w:r>
      <w:r>
        <w:rPr>
          <w:spacing w:val="36"/>
        </w:rPr>
        <w:t> </w:t>
      </w:r>
      <w:r>
        <w:rPr/>
        <w:t>her</w:t>
      </w:r>
      <w:r>
        <w:rPr>
          <w:spacing w:val="39"/>
        </w:rPr>
        <w:t> </w:t>
      </w:r>
      <w:r>
        <w:rPr/>
        <w:t>mother</w:t>
      </w:r>
      <w:r>
        <w:rPr>
          <w:spacing w:val="40"/>
        </w:rPr>
        <w:t> </w:t>
      </w:r>
      <w:r>
        <w:rPr/>
        <w:t>might</w:t>
      </w:r>
      <w:r>
        <w:rPr>
          <w:spacing w:val="36"/>
        </w:rPr>
        <w:t> </w:t>
      </w:r>
      <w:r>
        <w:rPr/>
        <w:t>have</w:t>
      </w:r>
      <w:r>
        <w:rPr>
          <w:spacing w:val="36"/>
        </w:rPr>
        <w:t> </w:t>
      </w:r>
      <w:r>
        <w:rPr/>
        <w:t>done such things with her, she disagreed flatly--her mother was always too busy.</w:t>
      </w:r>
    </w:p>
    <w:p>
      <w:pPr>
        <w:pStyle w:val="BodyText"/>
        <w:spacing w:before="7"/>
      </w:pPr>
    </w:p>
    <w:p>
      <w:pPr>
        <w:pStyle w:val="BodyText"/>
        <w:spacing w:line="247" w:lineRule="auto"/>
        <w:ind w:left="152" w:right="788"/>
        <w:jc w:val="both"/>
      </w:pPr>
      <w:r>
        <w:rPr/>
        <w:t>There</w:t>
      </w:r>
      <w:r>
        <w:rPr>
          <w:spacing w:val="40"/>
        </w:rPr>
        <w:t> </w:t>
      </w:r>
      <w:r>
        <w:rPr/>
        <w:t>was</w:t>
      </w:r>
      <w:r>
        <w:rPr>
          <w:spacing w:val="40"/>
        </w:rPr>
        <w:t> </w:t>
      </w:r>
      <w:r>
        <w:rPr/>
        <w:t>a</w:t>
      </w:r>
      <w:r>
        <w:rPr>
          <w:spacing w:val="40"/>
        </w:rPr>
        <w:t> </w:t>
      </w:r>
      <w:r>
        <w:rPr/>
        <w:t>similar</w:t>
      </w:r>
      <w:r>
        <w:rPr>
          <w:spacing w:val="40"/>
        </w:rPr>
        <w:t> </w:t>
      </w:r>
      <w:r>
        <w:rPr/>
        <w:t>exchange</w:t>
      </w:r>
      <w:r>
        <w:rPr>
          <w:spacing w:val="40"/>
        </w:rPr>
        <w:t> </w:t>
      </w:r>
      <w:r>
        <w:rPr/>
        <w:t>in</w:t>
      </w:r>
      <w:r>
        <w:rPr>
          <w:spacing w:val="40"/>
        </w:rPr>
        <w:t> </w:t>
      </w:r>
      <w:r>
        <w:rPr/>
        <w:t>connection</w:t>
      </w:r>
      <w:r>
        <w:rPr>
          <w:spacing w:val="40"/>
        </w:rPr>
        <w:t> </w:t>
      </w:r>
      <w:r>
        <w:rPr/>
        <w:t>with</w:t>
      </w:r>
      <w:r>
        <w:rPr>
          <w:spacing w:val="40"/>
        </w:rPr>
        <w:t> </w:t>
      </w:r>
      <w:r>
        <w:rPr/>
        <w:t>President</w:t>
      </w:r>
      <w:r>
        <w:rPr>
          <w:spacing w:val="40"/>
        </w:rPr>
        <w:t> </w:t>
      </w:r>
      <w:r>
        <w:rPr/>
        <w:t>Kennedy's</w:t>
      </w:r>
      <w:r>
        <w:rPr>
          <w:spacing w:val="40"/>
        </w:rPr>
        <w:t> </w:t>
      </w:r>
      <w:r>
        <w:rPr/>
        <w:t>funeral.</w:t>
      </w:r>
      <w:r>
        <w:rPr>
          <w:spacing w:val="40"/>
        </w:rPr>
        <w:t> </w:t>
      </w:r>
      <w:r>
        <w:rPr/>
        <w:t>Geraldine's only affective response was when she was watching the casket being lowered into the ground. When the therapist ventured that she might have seen something similar at an earlier funeral Geraldine retorted vehemently, 'I was too young, I knew nothing of Mama's funeral, I wasn't even there.' The following week Geraldine fell in the gym and broke her left leg.</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Subsequently, when the therapist referred to how Geraldine must have felt after her mother's death, Geraldine slapped her down again. Her loss was of no consequence, she insisted, her mother was never able to do much for her anyway. That night Geraldine sobbed inconsolably</w:t>
      </w:r>
      <w:r>
        <w:rPr>
          <w:spacing w:val="80"/>
        </w:rPr>
        <w:t> </w:t>
      </w:r>
      <w:r>
        <w:rPr/>
        <w:t>for hours.</w:t>
      </w:r>
    </w:p>
    <w:p>
      <w:pPr>
        <w:pStyle w:val="BodyText"/>
        <w:spacing w:before="7"/>
      </w:pPr>
    </w:p>
    <w:p>
      <w:pPr>
        <w:pStyle w:val="BodyText"/>
        <w:spacing w:line="247" w:lineRule="auto"/>
        <w:ind w:left="152" w:right="788"/>
        <w:jc w:val="both"/>
      </w:pPr>
      <w:r>
        <w:rPr/>
        <w:pict>
          <v:rect style="position:absolute;margin-left:121.379997pt;margin-top:37.448563pt;width:7.14pt;height:.599980pt;mso-position-horizontal-relative:page;mso-position-vertical-relative:paragraph;z-index:-20013568" id="docshape228" filled="true" fillcolor="#000000" stroked="false">
            <v:fill type="solid"/>
            <w10:wrap type="none"/>
          </v:rect>
        </w:pict>
      </w:r>
      <w:r>
        <w:rPr/>
        <w:t>On</w:t>
      </w:r>
      <w:r>
        <w:rPr>
          <w:spacing w:val="24"/>
        </w:rPr>
        <w:t> </w:t>
      </w:r>
      <w:r>
        <w:rPr/>
        <w:t>the</w:t>
      </w:r>
      <w:r>
        <w:rPr>
          <w:spacing w:val="24"/>
        </w:rPr>
        <w:t> </w:t>
      </w:r>
      <w:r>
        <w:rPr/>
        <w:t>fifth</w:t>
      </w:r>
      <w:r>
        <w:rPr>
          <w:spacing w:val="24"/>
        </w:rPr>
        <w:t> </w:t>
      </w:r>
      <w:r>
        <w:rPr/>
        <w:t>anniversary</w:t>
      </w:r>
      <w:r>
        <w:rPr>
          <w:spacing w:val="24"/>
        </w:rPr>
        <w:t> </w:t>
      </w:r>
      <w:r>
        <w:rPr/>
        <w:t>of</w:t>
      </w:r>
      <w:r>
        <w:rPr>
          <w:spacing w:val="25"/>
        </w:rPr>
        <w:t> </w:t>
      </w:r>
      <w:r>
        <w:rPr/>
        <w:t>her</w:t>
      </w:r>
      <w:r>
        <w:rPr>
          <w:spacing w:val="25"/>
        </w:rPr>
        <w:t> </w:t>
      </w:r>
      <w:r>
        <w:rPr/>
        <w:t>mother's</w:t>
      </w:r>
      <w:r>
        <w:rPr>
          <w:spacing w:val="24"/>
        </w:rPr>
        <w:t> </w:t>
      </w:r>
      <w:r>
        <w:rPr/>
        <w:t>death,</w:t>
      </w:r>
      <w:r>
        <w:rPr>
          <w:spacing w:val="24"/>
        </w:rPr>
        <w:t> </w:t>
      </w:r>
      <w:r>
        <w:rPr/>
        <w:t>Geraldine</w:t>
      </w:r>
      <w:r>
        <w:rPr>
          <w:spacing w:val="24"/>
        </w:rPr>
        <w:t> </w:t>
      </w:r>
      <w:r>
        <w:rPr/>
        <w:t>truanted</w:t>
      </w:r>
      <w:r>
        <w:rPr>
          <w:spacing w:val="25"/>
        </w:rPr>
        <w:t> </w:t>
      </w:r>
      <w:r>
        <w:rPr/>
        <w:t>from</w:t>
      </w:r>
      <w:r>
        <w:rPr>
          <w:spacing w:val="20"/>
        </w:rPr>
        <w:t> </w:t>
      </w:r>
      <w:r>
        <w:rPr/>
        <w:t>school,</w:t>
      </w:r>
      <w:r>
        <w:rPr>
          <w:spacing w:val="25"/>
        </w:rPr>
        <w:t> </w:t>
      </w:r>
      <w:r>
        <w:rPr/>
        <w:t>spent</w:t>
      </w:r>
      <w:r>
        <w:rPr>
          <w:spacing w:val="24"/>
        </w:rPr>
        <w:t> </w:t>
      </w:r>
      <w:r>
        <w:rPr/>
        <w:t>the</w:t>
      </w:r>
      <w:r>
        <w:rPr>
          <w:spacing w:val="24"/>
        </w:rPr>
        <w:t> </w:t>
      </w:r>
      <w:r>
        <w:rPr/>
        <w:t>day in a church and reported having taken forty aspirins, for which she was taken to an emergency ward. </w:t>
      </w:r>
      <w:r>
        <w:rPr>
          <w:vertAlign w:val="superscript"/>
        </w:rPr>
        <w:t>3</w:t>
      </w:r>
      <w:r>
        <w:rPr>
          <w:vertAlign w:val="baseline"/>
        </w:rPr>
        <w:t> These events she refused to discuss. Shortly afterwards she complained bitterly about</w:t>
      </w:r>
      <w:r>
        <w:rPr>
          <w:spacing w:val="80"/>
          <w:vertAlign w:val="baseline"/>
        </w:rPr>
        <w:t> </w:t>
      </w:r>
      <w:r>
        <w:rPr>
          <w:vertAlign w:val="baseline"/>
        </w:rPr>
        <w:t>the</w:t>
      </w:r>
      <w:r>
        <w:rPr>
          <w:spacing w:val="23"/>
          <w:vertAlign w:val="baseline"/>
        </w:rPr>
        <w:t> </w:t>
      </w:r>
      <w:r>
        <w:rPr>
          <w:vertAlign w:val="baseline"/>
        </w:rPr>
        <w:t>other</w:t>
      </w:r>
      <w:r>
        <w:rPr>
          <w:spacing w:val="23"/>
          <w:vertAlign w:val="baseline"/>
        </w:rPr>
        <w:t> </w:t>
      </w:r>
      <w:r>
        <w:rPr>
          <w:vertAlign w:val="baseline"/>
        </w:rPr>
        <w:t>girls</w:t>
      </w:r>
      <w:r>
        <w:rPr>
          <w:spacing w:val="23"/>
          <w:vertAlign w:val="baseline"/>
        </w:rPr>
        <w:t> </w:t>
      </w:r>
      <w:r>
        <w:rPr>
          <w:vertAlign w:val="baseline"/>
        </w:rPr>
        <w:t>in</w:t>
      </w:r>
      <w:r>
        <w:rPr>
          <w:spacing w:val="23"/>
          <w:vertAlign w:val="baseline"/>
        </w:rPr>
        <w:t> </w:t>
      </w:r>
      <w:r>
        <w:rPr>
          <w:vertAlign w:val="baseline"/>
        </w:rPr>
        <w:t>the</w:t>
      </w:r>
      <w:r>
        <w:rPr>
          <w:spacing w:val="24"/>
          <w:vertAlign w:val="baseline"/>
        </w:rPr>
        <w:t> </w:t>
      </w:r>
      <w:r>
        <w:rPr>
          <w:vertAlign w:val="baseline"/>
        </w:rPr>
        <w:t>centre</w:t>
      </w:r>
      <w:r>
        <w:rPr>
          <w:spacing w:val="23"/>
          <w:vertAlign w:val="baseline"/>
        </w:rPr>
        <w:t> </w:t>
      </w:r>
      <w:r>
        <w:rPr>
          <w:vertAlign w:val="baseline"/>
        </w:rPr>
        <w:t>where</w:t>
      </w:r>
      <w:r>
        <w:rPr>
          <w:spacing w:val="23"/>
          <w:vertAlign w:val="baseline"/>
        </w:rPr>
        <w:t> </w:t>
      </w:r>
      <w:r>
        <w:rPr>
          <w:vertAlign w:val="baseline"/>
        </w:rPr>
        <w:t>she</w:t>
      </w:r>
      <w:r>
        <w:rPr>
          <w:spacing w:val="23"/>
          <w:vertAlign w:val="baseline"/>
        </w:rPr>
        <w:t> </w:t>
      </w:r>
      <w:r>
        <w:rPr>
          <w:vertAlign w:val="baseline"/>
        </w:rPr>
        <w:t>was</w:t>
      </w:r>
      <w:r>
        <w:rPr>
          <w:spacing w:val="23"/>
          <w:vertAlign w:val="baseline"/>
        </w:rPr>
        <w:t> </w:t>
      </w:r>
      <w:r>
        <w:rPr>
          <w:vertAlign w:val="baseline"/>
        </w:rPr>
        <w:t>living:</w:t>
      </w:r>
      <w:r>
        <w:rPr>
          <w:spacing w:val="23"/>
          <w:vertAlign w:val="baseline"/>
        </w:rPr>
        <w:t> </w:t>
      </w:r>
      <w:r>
        <w:rPr>
          <w:vertAlign w:val="baseline"/>
        </w:rPr>
        <w:t>they</w:t>
      </w:r>
      <w:r>
        <w:rPr>
          <w:spacing w:val="26"/>
          <w:vertAlign w:val="baseline"/>
        </w:rPr>
        <w:t> </w:t>
      </w:r>
      <w:r>
        <w:rPr>
          <w:vertAlign w:val="baseline"/>
        </w:rPr>
        <w:t>hated</w:t>
      </w:r>
      <w:r>
        <w:rPr>
          <w:spacing w:val="24"/>
          <w:vertAlign w:val="baseline"/>
        </w:rPr>
        <w:t> </w:t>
      </w:r>
      <w:r>
        <w:rPr>
          <w:vertAlign w:val="baseline"/>
        </w:rPr>
        <w:t>her</w:t>
      </w:r>
      <w:r>
        <w:rPr>
          <w:spacing w:val="23"/>
          <w:vertAlign w:val="baseline"/>
        </w:rPr>
        <w:t> </w:t>
      </w:r>
      <w:r>
        <w:rPr>
          <w:vertAlign w:val="baseline"/>
        </w:rPr>
        <w:t>and</w:t>
      </w:r>
      <w:r>
        <w:rPr>
          <w:spacing w:val="24"/>
          <w:vertAlign w:val="baseline"/>
        </w:rPr>
        <w:t> </w:t>
      </w:r>
      <w:r>
        <w:rPr>
          <w:vertAlign w:val="baseline"/>
        </w:rPr>
        <w:t>were</w:t>
      </w:r>
      <w:r>
        <w:rPr>
          <w:spacing w:val="23"/>
          <w:vertAlign w:val="baseline"/>
        </w:rPr>
        <w:t> </w:t>
      </w:r>
      <w:r>
        <w:rPr>
          <w:vertAlign w:val="baseline"/>
        </w:rPr>
        <w:t>out</w:t>
      </w:r>
      <w:r>
        <w:rPr>
          <w:spacing w:val="24"/>
          <w:vertAlign w:val="baseline"/>
        </w:rPr>
        <w:t> </w:t>
      </w:r>
      <w:r>
        <w:rPr>
          <w:vertAlign w:val="baseline"/>
        </w:rPr>
        <w:t>to</w:t>
      </w:r>
      <w:r>
        <w:rPr>
          <w:spacing w:val="23"/>
          <w:vertAlign w:val="baseline"/>
        </w:rPr>
        <w:t> </w:t>
      </w:r>
      <w:r>
        <w:rPr>
          <w:vertAlign w:val="baseline"/>
        </w:rPr>
        <w:t>hurt</w:t>
      </w:r>
      <w:r>
        <w:rPr>
          <w:spacing w:val="23"/>
          <w:vertAlign w:val="baseline"/>
        </w:rPr>
        <w:t> </w:t>
      </w:r>
      <w:r>
        <w:rPr>
          <w:vertAlign w:val="baseline"/>
        </w:rPr>
        <w:t>or</w:t>
      </w:r>
      <w:r>
        <w:rPr>
          <w:spacing w:val="24"/>
          <w:vertAlign w:val="baseline"/>
        </w:rPr>
        <w:t> </w:t>
      </w:r>
      <w:r>
        <w:rPr>
          <w:vertAlign w:val="baseline"/>
        </w:rPr>
        <w:t>kill her. Ultimately, she refused to return to the centre after school and had to be brought back by</w:t>
      </w:r>
      <w:r>
        <w:rPr>
          <w:spacing w:val="40"/>
          <w:vertAlign w:val="baseline"/>
        </w:rPr>
        <w:t> </w:t>
      </w:r>
      <w:r>
        <w:rPr>
          <w:vertAlign w:val="baseline"/>
        </w:rPr>
        <w:t>one of the centre staff. She came to her session looking 'drawn, tense, mask-line. Walking in</w:t>
      </w:r>
      <w:r>
        <w:rPr>
          <w:spacing w:val="80"/>
          <w:vertAlign w:val="baseline"/>
        </w:rPr>
        <w:t> </w:t>
      </w:r>
      <w:r>
        <w:rPr>
          <w:vertAlign w:val="baseline"/>
        </w:rPr>
        <w:t>like</w:t>
      </w:r>
      <w:r>
        <w:rPr>
          <w:spacing w:val="32"/>
          <w:vertAlign w:val="baseline"/>
        </w:rPr>
        <w:t> </w:t>
      </w:r>
      <w:r>
        <w:rPr>
          <w:vertAlign w:val="baseline"/>
        </w:rPr>
        <w:t>a</w:t>
      </w:r>
      <w:r>
        <w:rPr>
          <w:spacing w:val="33"/>
          <w:vertAlign w:val="baseline"/>
        </w:rPr>
        <w:t> </w:t>
      </w:r>
      <w:r>
        <w:rPr>
          <w:vertAlign w:val="baseline"/>
        </w:rPr>
        <w:t>robot,</w:t>
      </w:r>
      <w:r>
        <w:rPr>
          <w:spacing w:val="34"/>
          <w:vertAlign w:val="baseline"/>
        </w:rPr>
        <w:t> </w:t>
      </w:r>
      <w:r>
        <w:rPr>
          <w:vertAlign w:val="baseline"/>
        </w:rPr>
        <w:t>she</w:t>
      </w:r>
      <w:r>
        <w:rPr>
          <w:spacing w:val="33"/>
          <w:vertAlign w:val="baseline"/>
        </w:rPr>
        <w:t> </w:t>
      </w:r>
      <w:r>
        <w:rPr>
          <w:vertAlign w:val="baseline"/>
        </w:rPr>
        <w:t>said,</w:t>
      </w:r>
      <w:r>
        <w:rPr>
          <w:spacing w:val="32"/>
          <w:vertAlign w:val="baseline"/>
        </w:rPr>
        <w:t> </w:t>
      </w:r>
      <w:r>
        <w:rPr>
          <w:vertAlign w:val="baseline"/>
        </w:rPr>
        <w:t>"I</w:t>
      </w:r>
      <w:r>
        <w:rPr>
          <w:spacing w:val="32"/>
          <w:vertAlign w:val="baseline"/>
        </w:rPr>
        <w:t> </w:t>
      </w:r>
      <w:r>
        <w:rPr>
          <w:vertAlign w:val="baseline"/>
        </w:rPr>
        <w:t>have</w:t>
      </w:r>
      <w:r>
        <w:rPr>
          <w:spacing w:val="32"/>
          <w:vertAlign w:val="baseline"/>
        </w:rPr>
        <w:t> </w:t>
      </w:r>
      <w:r>
        <w:rPr>
          <w:vertAlign w:val="baseline"/>
        </w:rPr>
        <w:t>taken</w:t>
      </w:r>
      <w:r>
        <w:rPr>
          <w:spacing w:val="34"/>
          <w:vertAlign w:val="baseline"/>
        </w:rPr>
        <w:t> </w:t>
      </w:r>
      <w:r>
        <w:rPr>
          <w:vertAlign w:val="baseline"/>
        </w:rPr>
        <w:t>all</w:t>
      </w:r>
      <w:r>
        <w:rPr>
          <w:spacing w:val="30"/>
          <w:vertAlign w:val="baseline"/>
        </w:rPr>
        <w:t> </w:t>
      </w:r>
      <w:r>
        <w:rPr>
          <w:vertAlign w:val="baseline"/>
        </w:rPr>
        <w:t>I</w:t>
      </w:r>
      <w:r>
        <w:rPr>
          <w:spacing w:val="34"/>
          <w:vertAlign w:val="baseline"/>
        </w:rPr>
        <w:t> </w:t>
      </w:r>
      <w:r>
        <w:rPr>
          <w:vertAlign w:val="baseline"/>
        </w:rPr>
        <w:t>can.</w:t>
      </w:r>
      <w:r>
        <w:rPr>
          <w:spacing w:val="33"/>
          <w:vertAlign w:val="baseline"/>
        </w:rPr>
        <w:t> </w:t>
      </w:r>
      <w:r>
        <w:rPr>
          <w:vertAlign w:val="baseline"/>
        </w:rPr>
        <w:t>I</w:t>
      </w:r>
      <w:r>
        <w:rPr>
          <w:spacing w:val="33"/>
          <w:vertAlign w:val="baseline"/>
        </w:rPr>
        <w:t> </w:t>
      </w:r>
      <w:r>
        <w:rPr>
          <w:vertAlign w:val="baseline"/>
        </w:rPr>
        <w:t>can</w:t>
      </w:r>
      <w:r>
        <w:rPr>
          <w:spacing w:val="33"/>
          <w:vertAlign w:val="baseline"/>
        </w:rPr>
        <w:t> </w:t>
      </w:r>
      <w:r>
        <w:rPr>
          <w:vertAlign w:val="baseline"/>
        </w:rPr>
        <w:t>stand</w:t>
      </w:r>
      <w:r>
        <w:rPr>
          <w:spacing w:val="32"/>
          <w:vertAlign w:val="baseline"/>
        </w:rPr>
        <w:t> </w:t>
      </w:r>
      <w:r>
        <w:rPr>
          <w:vertAlign w:val="baseline"/>
        </w:rPr>
        <w:t>no</w:t>
      </w:r>
      <w:r>
        <w:rPr>
          <w:spacing w:val="35"/>
          <w:vertAlign w:val="baseline"/>
        </w:rPr>
        <w:t> </w:t>
      </w:r>
      <w:r>
        <w:rPr>
          <w:vertAlign w:val="baseline"/>
        </w:rPr>
        <w:t>more."'</w:t>
      </w:r>
      <w:r>
        <w:rPr>
          <w:spacing w:val="33"/>
          <w:vertAlign w:val="baseline"/>
        </w:rPr>
        <w:t> </w:t>
      </w:r>
      <w:r>
        <w:rPr>
          <w:vertAlign w:val="baseline"/>
        </w:rPr>
        <w:t>The</w:t>
      </w:r>
      <w:r>
        <w:rPr>
          <w:spacing w:val="30"/>
          <w:vertAlign w:val="baseline"/>
        </w:rPr>
        <w:t> </w:t>
      </w:r>
      <w:r>
        <w:rPr>
          <w:vertAlign w:val="baseline"/>
        </w:rPr>
        <w:t>therapist</w:t>
      </w:r>
      <w:r>
        <w:rPr>
          <w:spacing w:val="33"/>
          <w:vertAlign w:val="baseline"/>
        </w:rPr>
        <w:t> </w:t>
      </w:r>
      <w:r>
        <w:rPr>
          <w:vertAlign w:val="baseline"/>
        </w:rPr>
        <w:t>said</w:t>
      </w:r>
      <w:r>
        <w:rPr>
          <w:spacing w:val="34"/>
          <w:vertAlign w:val="baseline"/>
        </w:rPr>
        <w:t> </w:t>
      </w:r>
      <w:r>
        <w:rPr>
          <w:vertAlign w:val="baseline"/>
        </w:rPr>
        <w:t>this must be exactly how she had felt much earlier in her life. She began sobbing. 'Yes, but it's five years now since Mama died. I should be over it but I'm not. I want more than anything for someone to hold me tight and really mean it.' She then told in detail and with tremendous</w:t>
      </w:r>
      <w:r>
        <w:rPr>
          <w:spacing w:val="80"/>
          <w:vertAlign w:val="baseline"/>
        </w:rPr>
        <w:t> </w:t>
      </w:r>
      <w:r>
        <w:rPr>
          <w:vertAlign w:val="baseline"/>
        </w:rPr>
        <w:t>feeling about her mother's final trip to the hospital, and of being told by Joanne of Mama's</w:t>
      </w:r>
      <w:r>
        <w:rPr>
          <w:spacing w:val="80"/>
          <w:vertAlign w:val="baseline"/>
        </w:rPr>
        <w:t> </w:t>
      </w:r>
      <w:r>
        <w:rPr>
          <w:vertAlign w:val="baseline"/>
        </w:rPr>
        <w:t>death.</w:t>
      </w:r>
      <w:r>
        <w:rPr>
          <w:spacing w:val="27"/>
          <w:vertAlign w:val="baseline"/>
        </w:rPr>
        <w:t> </w:t>
      </w:r>
      <w:r>
        <w:rPr>
          <w:vertAlign w:val="baseline"/>
        </w:rPr>
        <w:t>Joanne</w:t>
      </w:r>
      <w:r>
        <w:rPr>
          <w:spacing w:val="26"/>
          <w:vertAlign w:val="baseline"/>
        </w:rPr>
        <w:t> </w:t>
      </w:r>
      <w:r>
        <w:rPr>
          <w:vertAlign w:val="baseline"/>
        </w:rPr>
        <w:t>had</w:t>
      </w:r>
      <w:r>
        <w:rPr>
          <w:spacing w:val="27"/>
          <w:vertAlign w:val="baseline"/>
        </w:rPr>
        <w:t> </w:t>
      </w:r>
      <w:r>
        <w:rPr>
          <w:vertAlign w:val="baseline"/>
        </w:rPr>
        <w:t>said</w:t>
      </w:r>
      <w:r>
        <w:rPr>
          <w:spacing w:val="27"/>
          <w:vertAlign w:val="baseline"/>
        </w:rPr>
        <w:t> </w:t>
      </w:r>
      <w:r>
        <w:rPr>
          <w:vertAlign w:val="baseline"/>
        </w:rPr>
        <w:t>that</w:t>
      </w:r>
      <w:r>
        <w:rPr>
          <w:spacing w:val="27"/>
          <w:vertAlign w:val="baseline"/>
        </w:rPr>
        <w:t> </w:t>
      </w:r>
      <w:r>
        <w:rPr>
          <w:vertAlign w:val="baseline"/>
        </w:rPr>
        <w:t>her</w:t>
      </w:r>
      <w:r>
        <w:rPr>
          <w:spacing w:val="28"/>
          <w:vertAlign w:val="baseline"/>
        </w:rPr>
        <w:t> </w:t>
      </w:r>
      <w:r>
        <w:rPr>
          <w:vertAlign w:val="baseline"/>
        </w:rPr>
        <w:t>mother</w:t>
      </w:r>
      <w:r>
        <w:rPr>
          <w:spacing w:val="27"/>
          <w:vertAlign w:val="baseline"/>
        </w:rPr>
        <w:t> </w:t>
      </w:r>
      <w:r>
        <w:rPr>
          <w:vertAlign w:val="baseline"/>
        </w:rPr>
        <w:t>had</w:t>
      </w:r>
      <w:r>
        <w:rPr>
          <w:spacing w:val="28"/>
          <w:vertAlign w:val="baseline"/>
        </w:rPr>
        <w:t> </w:t>
      </w:r>
      <w:r>
        <w:rPr>
          <w:vertAlign w:val="baseline"/>
        </w:rPr>
        <w:t>gone</w:t>
      </w:r>
      <w:r>
        <w:rPr>
          <w:spacing w:val="27"/>
          <w:vertAlign w:val="baseline"/>
        </w:rPr>
        <w:t> </w:t>
      </w:r>
      <w:r>
        <w:rPr>
          <w:vertAlign w:val="baseline"/>
        </w:rPr>
        <w:t>to</w:t>
      </w:r>
      <w:r>
        <w:rPr>
          <w:spacing w:val="27"/>
          <w:vertAlign w:val="baseline"/>
        </w:rPr>
        <w:t> </w:t>
      </w:r>
      <w:r>
        <w:rPr>
          <w:vertAlign w:val="baseline"/>
        </w:rPr>
        <w:t>join</w:t>
      </w:r>
      <w:r>
        <w:rPr>
          <w:spacing w:val="28"/>
          <w:vertAlign w:val="baseline"/>
        </w:rPr>
        <w:t> </w:t>
      </w:r>
      <w:r>
        <w:rPr>
          <w:vertAlign w:val="baseline"/>
        </w:rPr>
        <w:t>Jesus</w:t>
      </w:r>
      <w:r>
        <w:rPr>
          <w:spacing w:val="28"/>
          <w:vertAlign w:val="baseline"/>
        </w:rPr>
        <w:t> </w:t>
      </w:r>
      <w:r>
        <w:rPr>
          <w:vertAlign w:val="baseline"/>
        </w:rPr>
        <w:t>and</w:t>
      </w:r>
      <w:r>
        <w:rPr>
          <w:spacing w:val="27"/>
          <w:vertAlign w:val="baseline"/>
        </w:rPr>
        <w:t> </w:t>
      </w:r>
      <w:r>
        <w:rPr>
          <w:vertAlign w:val="baseline"/>
        </w:rPr>
        <w:t>that</w:t>
      </w:r>
      <w:r>
        <w:rPr>
          <w:spacing w:val="27"/>
          <w:vertAlign w:val="baseline"/>
        </w:rPr>
        <w:t> </w:t>
      </w:r>
      <w:r>
        <w:rPr>
          <w:vertAlign w:val="baseline"/>
        </w:rPr>
        <w:t>Geraldine</w:t>
      </w:r>
      <w:r>
        <w:rPr>
          <w:spacing w:val="27"/>
          <w:vertAlign w:val="baseline"/>
        </w:rPr>
        <w:t> </w:t>
      </w:r>
      <w:r>
        <w:rPr>
          <w:vertAlign w:val="baseline"/>
        </w:rPr>
        <w:t>would</w:t>
      </w:r>
      <w:r>
        <w:rPr>
          <w:spacing w:val="27"/>
          <w:vertAlign w:val="baseline"/>
        </w:rPr>
        <w:t> </w:t>
      </w:r>
      <w:r>
        <w:rPr>
          <w:vertAlign w:val="baseline"/>
        </w:rPr>
        <w:t>join her there one day. Geraldine had replied, 'Yes, Mama is dead.' She had not cried until night-</w:t>
      </w:r>
      <w:r>
        <w:rPr>
          <w:spacing w:val="40"/>
          <w:vertAlign w:val="baseline"/>
        </w:rPr>
        <w:t> </w:t>
      </w:r>
      <w:r>
        <w:rPr>
          <w:vertAlign w:val="baseline"/>
        </w:rPr>
        <w:t>time at a neighbour's home, because she had feared she might cry for twelve hours or more, alone and without comfort.</w:t>
      </w:r>
    </w:p>
    <w:p>
      <w:pPr>
        <w:pStyle w:val="BodyText"/>
        <w:spacing w:before="8"/>
        <w:rPr>
          <w:sz w:val="21"/>
        </w:rPr>
      </w:pPr>
    </w:p>
    <w:p>
      <w:pPr>
        <w:pStyle w:val="BodyText"/>
        <w:spacing w:line="247" w:lineRule="auto"/>
        <w:ind w:left="152" w:right="789"/>
        <w:jc w:val="both"/>
      </w:pPr>
      <w:r>
        <w:rPr/>
        <w:t>Next</w:t>
      </w:r>
      <w:r>
        <w:rPr>
          <w:spacing w:val="40"/>
        </w:rPr>
        <w:t> </w:t>
      </w:r>
      <w:r>
        <w:rPr/>
        <w:t>Geraldine</w:t>
      </w:r>
      <w:r>
        <w:rPr>
          <w:spacing w:val="40"/>
        </w:rPr>
        <w:t> </w:t>
      </w:r>
      <w:r>
        <w:rPr/>
        <w:t>described</w:t>
      </w:r>
      <w:r>
        <w:rPr>
          <w:spacing w:val="40"/>
        </w:rPr>
        <w:t> </w:t>
      </w:r>
      <w:r>
        <w:rPr/>
        <w:t>the</w:t>
      </w:r>
      <w:r>
        <w:rPr>
          <w:spacing w:val="40"/>
        </w:rPr>
        <w:t> </w:t>
      </w:r>
      <w:r>
        <w:rPr/>
        <w:t>funeral,</w:t>
      </w:r>
      <w:r>
        <w:rPr>
          <w:spacing w:val="40"/>
        </w:rPr>
        <w:t> </w:t>
      </w:r>
      <w:r>
        <w:rPr/>
        <w:t>the</w:t>
      </w:r>
      <w:r>
        <w:rPr>
          <w:spacing w:val="40"/>
        </w:rPr>
        <w:t> </w:t>
      </w:r>
      <w:r>
        <w:rPr/>
        <w:t>hymns</w:t>
      </w:r>
      <w:r>
        <w:rPr>
          <w:spacing w:val="40"/>
        </w:rPr>
        <w:t> </w:t>
      </w:r>
      <w:r>
        <w:rPr/>
        <w:t>they</w:t>
      </w:r>
      <w:r>
        <w:rPr>
          <w:spacing w:val="40"/>
        </w:rPr>
        <w:t> </w:t>
      </w:r>
      <w:r>
        <w:rPr/>
        <w:t>had</w:t>
      </w:r>
      <w:r>
        <w:rPr>
          <w:spacing w:val="40"/>
        </w:rPr>
        <w:t> </w:t>
      </w:r>
      <w:r>
        <w:rPr/>
        <w:t>sung,</w:t>
      </w:r>
      <w:r>
        <w:rPr>
          <w:spacing w:val="40"/>
        </w:rPr>
        <w:t> </w:t>
      </w:r>
      <w:r>
        <w:rPr/>
        <w:t>the</w:t>
      </w:r>
      <w:r>
        <w:rPr>
          <w:spacing w:val="40"/>
        </w:rPr>
        <w:t> </w:t>
      </w:r>
      <w:r>
        <w:rPr/>
        <w:t>trip</w:t>
      </w:r>
      <w:r>
        <w:rPr>
          <w:spacing w:val="40"/>
        </w:rPr>
        <w:t> </w:t>
      </w:r>
      <w:r>
        <w:rPr/>
        <w:t>to</w:t>
      </w:r>
      <w:r>
        <w:rPr>
          <w:spacing w:val="40"/>
        </w:rPr>
        <w:t> </w:t>
      </w:r>
      <w:r>
        <w:rPr/>
        <w:t>the</w:t>
      </w:r>
      <w:r>
        <w:rPr>
          <w:spacing w:val="40"/>
        </w:rPr>
        <w:t> </w:t>
      </w:r>
      <w:r>
        <w:rPr/>
        <w:t>cemetery, adults discussing whether she should go to the graveside and deciding that she was too young. Thus she had sat all alone in the car. The therapist referred to her longing for reunion with her dead mother and how that was linked to her having taken the aspirins.</w:t>
      </w:r>
    </w:p>
    <w:p>
      <w:pPr>
        <w:pStyle w:val="BodyText"/>
        <w:spacing w:before="7"/>
      </w:pPr>
    </w:p>
    <w:p>
      <w:pPr>
        <w:pStyle w:val="BodyText"/>
        <w:spacing w:line="247" w:lineRule="auto"/>
        <w:ind w:left="152" w:right="790"/>
        <w:jc w:val="both"/>
      </w:pPr>
      <w:r>
        <w:rPr/>
        <w:t>After this Geraldine was more able to recognize how she felt towards her therapist and</w:t>
      </w:r>
      <w:r>
        <w:rPr>
          <w:spacing w:val="40"/>
        </w:rPr>
        <w:t> </w:t>
      </w:r>
      <w:r>
        <w:rPr/>
        <w:t>expressed her wish to be the therapist's cat, to be loyal and to be loved. When the summer holidays came round Geraldine was</w:t>
      </w:r>
    </w:p>
    <w:p>
      <w:pPr>
        <w:pStyle w:val="BodyText"/>
        <w:rPr>
          <w:sz w:val="20"/>
        </w:rPr>
      </w:pPr>
    </w:p>
    <w:p>
      <w:pPr>
        <w:pStyle w:val="BodyText"/>
        <w:spacing w:before="3"/>
      </w:pPr>
      <w:r>
        <w:rPr/>
        <w:pict>
          <v:shape style="position:absolute;margin-left:92.639885pt;margin-top:14.037459pt;width:112.95pt;height:.1pt;mso-position-horizontal-relative:page;mso-position-vertical-relative:paragraph;z-index:-15613952;mso-wrap-distance-left:0;mso-wrap-distance-right:0" id="docshape229" coordorigin="1853,281" coordsize="2259,0" path="m1853,281l4111,281e" filled="false" stroked="true" strokeweight=".451592pt" strokecolor="#000000">
            <v:path arrowok="t"/>
            <v:stroke dashstyle="solid"/>
            <w10:wrap type="topAndBottom"/>
          </v:shape>
        </w:pict>
      </w:r>
    </w:p>
    <w:p>
      <w:pPr>
        <w:pStyle w:val="BodyText"/>
        <w:spacing w:before="6"/>
        <w:ind w:left="152"/>
      </w:pPr>
      <w:r>
        <w:rPr>
          <w:vertAlign w:val="superscript"/>
        </w:rPr>
        <w:t>3</w:t>
      </w:r>
      <w:r>
        <w:rPr>
          <w:spacing w:val="44"/>
          <w:vertAlign w:val="baseline"/>
        </w:rPr>
        <w:t>  </w:t>
      </w:r>
      <w:r>
        <w:rPr>
          <w:vertAlign w:val="baseline"/>
        </w:rPr>
        <w:t>It</w:t>
      </w:r>
      <w:r>
        <w:rPr>
          <w:spacing w:val="4"/>
          <w:vertAlign w:val="baseline"/>
        </w:rPr>
        <w:t> </w:t>
      </w:r>
      <w:r>
        <w:rPr>
          <w:vertAlign w:val="baseline"/>
        </w:rPr>
        <w:t>seems</w:t>
      </w:r>
      <w:r>
        <w:rPr>
          <w:spacing w:val="6"/>
          <w:vertAlign w:val="baseline"/>
        </w:rPr>
        <w:t> </w:t>
      </w:r>
      <w:r>
        <w:rPr>
          <w:vertAlign w:val="baseline"/>
        </w:rPr>
        <w:t>that</w:t>
      </w:r>
      <w:r>
        <w:rPr>
          <w:spacing w:val="5"/>
          <w:vertAlign w:val="baseline"/>
        </w:rPr>
        <w:t> </w:t>
      </w:r>
      <w:r>
        <w:rPr>
          <w:vertAlign w:val="baseline"/>
        </w:rPr>
        <w:t>the</w:t>
      </w:r>
      <w:r>
        <w:rPr>
          <w:spacing w:val="5"/>
          <w:vertAlign w:val="baseline"/>
        </w:rPr>
        <w:t> </w:t>
      </w:r>
      <w:r>
        <w:rPr>
          <w:vertAlign w:val="baseline"/>
        </w:rPr>
        <w:t>aspirins</w:t>
      </w:r>
      <w:r>
        <w:rPr>
          <w:spacing w:val="5"/>
          <w:vertAlign w:val="baseline"/>
        </w:rPr>
        <w:t> </w:t>
      </w:r>
      <w:r>
        <w:rPr>
          <w:vertAlign w:val="baseline"/>
        </w:rPr>
        <w:t>were</w:t>
      </w:r>
      <w:r>
        <w:rPr>
          <w:spacing w:val="5"/>
          <w:vertAlign w:val="baseline"/>
        </w:rPr>
        <w:t> </w:t>
      </w:r>
      <w:r>
        <w:rPr>
          <w:vertAlign w:val="baseline"/>
        </w:rPr>
        <w:t>taken</w:t>
      </w:r>
      <w:r>
        <w:rPr>
          <w:spacing w:val="6"/>
          <w:vertAlign w:val="baseline"/>
        </w:rPr>
        <w:t> </w:t>
      </w:r>
      <w:r>
        <w:rPr>
          <w:vertAlign w:val="baseline"/>
        </w:rPr>
        <w:t>over</w:t>
      </w:r>
      <w:r>
        <w:rPr>
          <w:spacing w:val="5"/>
          <w:vertAlign w:val="baseline"/>
        </w:rPr>
        <w:t> </w:t>
      </w:r>
      <w:r>
        <w:rPr>
          <w:vertAlign w:val="baseline"/>
        </w:rPr>
        <w:t>a</w:t>
      </w:r>
      <w:r>
        <w:rPr>
          <w:spacing w:val="5"/>
          <w:vertAlign w:val="baseline"/>
        </w:rPr>
        <w:t> </w:t>
      </w:r>
      <w:r>
        <w:rPr>
          <w:vertAlign w:val="baseline"/>
        </w:rPr>
        <w:t>period</w:t>
      </w:r>
      <w:r>
        <w:rPr>
          <w:spacing w:val="6"/>
          <w:vertAlign w:val="baseline"/>
        </w:rPr>
        <w:t> </w:t>
      </w:r>
      <w:r>
        <w:rPr>
          <w:vertAlign w:val="baseline"/>
        </w:rPr>
        <w:t>of</w:t>
      </w:r>
      <w:r>
        <w:rPr>
          <w:spacing w:val="6"/>
          <w:vertAlign w:val="baseline"/>
        </w:rPr>
        <w:t> </w:t>
      </w:r>
      <w:r>
        <w:rPr>
          <w:vertAlign w:val="baseline"/>
        </w:rPr>
        <w:t>three</w:t>
      </w:r>
      <w:r>
        <w:rPr>
          <w:spacing w:val="5"/>
          <w:vertAlign w:val="baseline"/>
        </w:rPr>
        <w:t> </w:t>
      </w:r>
      <w:r>
        <w:rPr>
          <w:spacing w:val="-2"/>
          <w:vertAlign w:val="baseline"/>
        </w:rPr>
        <w:t>days.</w:t>
      </w:r>
    </w:p>
    <w:p>
      <w:pPr>
        <w:pStyle w:val="BodyText"/>
        <w:spacing w:before="6"/>
        <w:rPr>
          <w:sz w:val="23"/>
        </w:rPr>
      </w:pPr>
    </w:p>
    <w:p>
      <w:pPr>
        <w:pStyle w:val="BodyText"/>
        <w:ind w:left="152"/>
      </w:pPr>
      <w:r>
        <w:rPr/>
        <w:t>-</w:t>
      </w:r>
      <w:r>
        <w:rPr>
          <w:spacing w:val="-4"/>
        </w:rPr>
        <w:t>341-</w:t>
      </w:r>
    </w:p>
    <w:p>
      <w:pPr>
        <w:pStyle w:val="BodyText"/>
        <w:spacing w:before="4"/>
        <w:rPr>
          <w:sz w:val="23"/>
        </w:rPr>
      </w:pPr>
    </w:p>
    <w:p>
      <w:pPr>
        <w:pStyle w:val="BodyText"/>
        <w:spacing w:line="247" w:lineRule="auto"/>
        <w:ind w:left="152" w:right="787"/>
        <w:jc w:val="both"/>
      </w:pPr>
      <w:r>
        <w:rPr/>
        <w:t>angry and likened her therapist's trip to her mother's 'trips' to the hospital. Her mother had</w:t>
      </w:r>
      <w:r>
        <w:rPr>
          <w:spacing w:val="40"/>
        </w:rPr>
        <w:t> </w:t>
      </w:r>
      <w:r>
        <w:rPr/>
        <w:t>always deceived her; she had never spoken of cancer, had merely said she was going for an examination and then later had returned having had surgery. Geraldine seemed to voice two theories</w:t>
      </w:r>
      <w:r>
        <w:rPr>
          <w:spacing w:val="40"/>
        </w:rPr>
        <w:t> </w:t>
      </w:r>
      <w:r>
        <w:rPr/>
        <w:t>about</w:t>
      </w:r>
      <w:r>
        <w:rPr>
          <w:spacing w:val="40"/>
        </w:rPr>
        <w:t> </w:t>
      </w:r>
      <w:r>
        <w:rPr/>
        <w:t>the</w:t>
      </w:r>
      <w:r>
        <w:rPr>
          <w:spacing w:val="40"/>
        </w:rPr>
        <w:t> </w:t>
      </w:r>
      <w:r>
        <w:rPr/>
        <w:t>causes</w:t>
      </w:r>
      <w:r>
        <w:rPr>
          <w:spacing w:val="40"/>
        </w:rPr>
        <w:t> </w:t>
      </w:r>
      <w:r>
        <w:rPr/>
        <w:t>of</w:t>
      </w:r>
      <w:r>
        <w:rPr>
          <w:spacing w:val="40"/>
        </w:rPr>
        <w:t> </w:t>
      </w:r>
      <w:r>
        <w:rPr/>
        <w:t>mother's</w:t>
      </w:r>
      <w:r>
        <w:rPr>
          <w:spacing w:val="40"/>
        </w:rPr>
        <w:t> </w:t>
      </w:r>
      <w:r>
        <w:rPr/>
        <w:t>cancer.</w:t>
      </w:r>
      <w:r>
        <w:rPr>
          <w:spacing w:val="40"/>
        </w:rPr>
        <w:t> </w:t>
      </w:r>
      <w:r>
        <w:rPr/>
        <w:t>One</w:t>
      </w:r>
      <w:r>
        <w:rPr>
          <w:spacing w:val="40"/>
        </w:rPr>
        <w:t> </w:t>
      </w:r>
      <w:r>
        <w:rPr/>
        <w:t>was</w:t>
      </w:r>
      <w:r>
        <w:rPr>
          <w:spacing w:val="40"/>
        </w:rPr>
        <w:t> </w:t>
      </w:r>
      <w:r>
        <w:rPr/>
        <w:t>that</w:t>
      </w:r>
      <w:r>
        <w:rPr>
          <w:spacing w:val="40"/>
        </w:rPr>
        <w:t> </w:t>
      </w:r>
      <w:r>
        <w:rPr/>
        <w:t>it</w:t>
      </w:r>
      <w:r>
        <w:rPr>
          <w:spacing w:val="40"/>
        </w:rPr>
        <w:t> </w:t>
      </w:r>
      <w:r>
        <w:rPr/>
        <w:t>was</w:t>
      </w:r>
      <w:r>
        <w:rPr>
          <w:spacing w:val="40"/>
        </w:rPr>
        <w:t> </w:t>
      </w:r>
      <w:r>
        <w:rPr/>
        <w:t>caused</w:t>
      </w:r>
      <w:r>
        <w:rPr>
          <w:spacing w:val="40"/>
        </w:rPr>
        <w:t> </w:t>
      </w:r>
      <w:r>
        <w:rPr/>
        <w:t>by</w:t>
      </w:r>
      <w:r>
        <w:rPr>
          <w:spacing w:val="40"/>
        </w:rPr>
        <w:t> </w:t>
      </w:r>
      <w:r>
        <w:rPr/>
        <w:t>worry</w:t>
      </w:r>
      <w:r>
        <w:rPr>
          <w:spacing w:val="40"/>
        </w:rPr>
        <w:t> </w:t>
      </w:r>
      <w:r>
        <w:rPr/>
        <w:t>over father's drinking: she,</w:t>
      </w:r>
      <w:r>
        <w:rPr>
          <w:spacing w:val="40"/>
        </w:rPr>
        <w:t> </w:t>
      </w:r>
      <w:r>
        <w:rPr/>
        <w:t>by</w:t>
      </w:r>
      <w:r>
        <w:rPr>
          <w:spacing w:val="40"/>
        </w:rPr>
        <w:t> </w:t>
      </w:r>
      <w:r>
        <w:rPr/>
        <w:t>contrast,</w:t>
      </w:r>
      <w:r>
        <w:rPr>
          <w:spacing w:val="40"/>
        </w:rPr>
        <w:t> </w:t>
      </w:r>
      <w:r>
        <w:rPr/>
        <w:t>had</w:t>
      </w:r>
      <w:r>
        <w:rPr>
          <w:spacing w:val="40"/>
        </w:rPr>
        <w:t> </w:t>
      </w:r>
      <w:r>
        <w:rPr/>
        <w:t>always avoided worrying</w:t>
      </w:r>
      <w:r>
        <w:rPr>
          <w:spacing w:val="40"/>
        </w:rPr>
        <w:t> </w:t>
      </w:r>
      <w:r>
        <w:rPr/>
        <w:t>mother</w:t>
      </w:r>
      <w:r>
        <w:rPr>
          <w:spacing w:val="40"/>
        </w:rPr>
        <w:t> </w:t>
      </w:r>
      <w:r>
        <w:rPr/>
        <w:t>and, instead, had helped her at home and had got good school grades. Another idea was that her own difficult</w:t>
      </w:r>
      <w:r>
        <w:rPr>
          <w:spacing w:val="40"/>
        </w:rPr>
        <w:t> </w:t>
      </w:r>
      <w:r>
        <w:rPr/>
        <w:t>birth had been responsible for mother's illness.</w:t>
      </w:r>
    </w:p>
    <w:p>
      <w:pPr>
        <w:pStyle w:val="BodyText"/>
        <w:spacing w:before="4"/>
      </w:pPr>
    </w:p>
    <w:p>
      <w:pPr>
        <w:pStyle w:val="BodyText"/>
        <w:spacing w:line="247" w:lineRule="auto"/>
        <w:ind w:left="152" w:right="787"/>
        <w:jc w:val="both"/>
      </w:pPr>
      <w:r>
        <w:rPr/>
        <w:t>Some time later Geraldine's aunt became seriously ill. Although initially Geraldine tried not to notice,</w:t>
      </w:r>
      <w:r>
        <w:rPr>
          <w:spacing w:val="39"/>
        </w:rPr>
        <w:t> </w:t>
      </w:r>
      <w:r>
        <w:rPr/>
        <w:t>she</w:t>
      </w:r>
      <w:r>
        <w:rPr>
          <w:spacing w:val="39"/>
        </w:rPr>
        <w:t> </w:t>
      </w:r>
      <w:r>
        <w:rPr/>
        <w:t>later</w:t>
      </w:r>
      <w:r>
        <w:rPr>
          <w:spacing w:val="37"/>
        </w:rPr>
        <w:t> </w:t>
      </w:r>
      <w:r>
        <w:rPr/>
        <w:t>acknowledged</w:t>
      </w:r>
      <w:r>
        <w:rPr>
          <w:spacing w:val="39"/>
        </w:rPr>
        <w:t> </w:t>
      </w:r>
      <w:r>
        <w:rPr/>
        <w:t>that</w:t>
      </w:r>
      <w:r>
        <w:rPr>
          <w:spacing w:val="39"/>
        </w:rPr>
        <w:t> </w:t>
      </w:r>
      <w:r>
        <w:rPr/>
        <w:t>she</w:t>
      </w:r>
      <w:r>
        <w:rPr>
          <w:spacing w:val="39"/>
        </w:rPr>
        <w:t> </w:t>
      </w:r>
      <w:r>
        <w:rPr/>
        <w:t>was</w:t>
      </w:r>
      <w:r>
        <w:rPr>
          <w:spacing w:val="39"/>
        </w:rPr>
        <w:t> </w:t>
      </w:r>
      <w:r>
        <w:rPr/>
        <w:t>terrified.</w:t>
      </w:r>
      <w:r>
        <w:rPr>
          <w:spacing w:val="39"/>
        </w:rPr>
        <w:t> </w:t>
      </w:r>
      <w:r>
        <w:rPr/>
        <w:t>'Here</w:t>
      </w:r>
      <w:r>
        <w:rPr>
          <w:spacing w:val="40"/>
        </w:rPr>
        <w:t> </w:t>
      </w:r>
      <w:r>
        <w:rPr/>
        <w:t>it</w:t>
      </w:r>
      <w:r>
        <w:rPr>
          <w:spacing w:val="37"/>
        </w:rPr>
        <w:t> </w:t>
      </w:r>
      <w:r>
        <w:rPr/>
        <w:t>is</w:t>
      </w:r>
      <w:r>
        <w:rPr>
          <w:spacing w:val="40"/>
        </w:rPr>
        <w:t> </w:t>
      </w:r>
      <w:r>
        <w:rPr/>
        <w:t>again,'</w:t>
      </w:r>
      <w:r>
        <w:rPr>
          <w:spacing w:val="39"/>
        </w:rPr>
        <w:t> </w:t>
      </w:r>
      <w:r>
        <w:rPr/>
        <w:t>she</w:t>
      </w:r>
      <w:r>
        <w:rPr>
          <w:spacing w:val="37"/>
        </w:rPr>
        <w:t> </w:t>
      </w:r>
      <w:r>
        <w:rPr/>
        <w:t>thought,</w:t>
      </w:r>
      <w:r>
        <w:rPr>
          <w:spacing w:val="40"/>
        </w:rPr>
        <w:t> </w:t>
      </w:r>
      <w:r>
        <w:rPr/>
        <w:t>'where will I go, where will they send me?' She felt like running away, but where to? These thoughts</w:t>
      </w:r>
      <w:r>
        <w:rPr>
          <w:spacing w:val="40"/>
        </w:rPr>
        <w:t> </w:t>
      </w:r>
      <w:r>
        <w:rPr/>
        <w:t>led her to recall the events that had preceded her original running-away and amnesia. At that time her aunt had had an angina attack and Geraldine was sure she would die. In addition, her father</w:t>
      </w:r>
      <w:r>
        <w:rPr>
          <w:spacing w:val="25"/>
        </w:rPr>
        <w:t> </w:t>
      </w:r>
      <w:r>
        <w:rPr/>
        <w:t>was</w:t>
      </w:r>
      <w:r>
        <w:rPr>
          <w:spacing w:val="26"/>
        </w:rPr>
        <w:t> </w:t>
      </w:r>
      <w:r>
        <w:rPr/>
        <w:t>planning</w:t>
      </w:r>
      <w:r>
        <w:rPr>
          <w:spacing w:val="26"/>
        </w:rPr>
        <w:t> </w:t>
      </w:r>
      <w:r>
        <w:rPr/>
        <w:t>to</w:t>
      </w:r>
      <w:r>
        <w:rPr>
          <w:spacing w:val="25"/>
        </w:rPr>
        <w:t> </w:t>
      </w:r>
      <w:r>
        <w:rPr/>
        <w:t>take</w:t>
      </w:r>
      <w:r>
        <w:rPr>
          <w:spacing w:val="25"/>
        </w:rPr>
        <w:t> </w:t>
      </w:r>
      <w:r>
        <w:rPr/>
        <w:t>her</w:t>
      </w:r>
      <w:r>
        <w:rPr>
          <w:spacing w:val="26"/>
        </w:rPr>
        <w:t> </w:t>
      </w:r>
      <w:r>
        <w:rPr/>
        <w:t>away</w:t>
      </w:r>
      <w:r>
        <w:rPr>
          <w:spacing w:val="27"/>
        </w:rPr>
        <w:t> </w:t>
      </w:r>
      <w:r>
        <w:rPr/>
        <w:t>to</w:t>
      </w:r>
      <w:r>
        <w:rPr>
          <w:spacing w:val="25"/>
        </w:rPr>
        <w:t> </w:t>
      </w:r>
      <w:r>
        <w:rPr/>
        <w:t>live</w:t>
      </w:r>
      <w:r>
        <w:rPr>
          <w:spacing w:val="25"/>
        </w:rPr>
        <w:t> </w:t>
      </w:r>
      <w:r>
        <w:rPr/>
        <w:t>with</w:t>
      </w:r>
      <w:r>
        <w:rPr>
          <w:spacing w:val="25"/>
        </w:rPr>
        <w:t> </w:t>
      </w:r>
      <w:r>
        <w:rPr/>
        <w:t>him</w:t>
      </w:r>
      <w:r>
        <w:rPr>
          <w:spacing w:val="24"/>
        </w:rPr>
        <w:t> </w:t>
      </w:r>
      <w:r>
        <w:rPr/>
        <w:t>in</w:t>
      </w:r>
      <w:r>
        <w:rPr>
          <w:spacing w:val="29"/>
        </w:rPr>
        <w:t> </w:t>
      </w:r>
      <w:r>
        <w:rPr/>
        <w:t>another</w:t>
      </w:r>
      <w:r>
        <w:rPr>
          <w:spacing w:val="25"/>
        </w:rPr>
        <w:t> </w:t>
      </w:r>
      <w:r>
        <w:rPr/>
        <w:t>state.</w:t>
      </w:r>
      <w:r>
        <w:rPr>
          <w:spacing w:val="26"/>
        </w:rPr>
        <w:t> </w:t>
      </w:r>
      <w:r>
        <w:rPr/>
        <w:t>He</w:t>
      </w:r>
      <w:r>
        <w:rPr>
          <w:spacing w:val="25"/>
        </w:rPr>
        <w:t> </w:t>
      </w:r>
      <w:r>
        <w:rPr/>
        <w:t>also</w:t>
      </w:r>
      <w:r>
        <w:rPr>
          <w:spacing w:val="26"/>
        </w:rPr>
        <w:t> </w:t>
      </w:r>
      <w:r>
        <w:rPr/>
        <w:t>revealed</w:t>
      </w:r>
      <w:r>
        <w:rPr>
          <w:spacing w:val="29"/>
        </w:rPr>
        <w:t> </w:t>
      </w:r>
      <w:r>
        <w:rPr/>
        <w:t>that she</w:t>
      </w:r>
      <w:r>
        <w:rPr>
          <w:spacing w:val="13"/>
        </w:rPr>
        <w:t> </w:t>
      </w:r>
      <w:r>
        <w:rPr/>
        <w:t>had</w:t>
      </w:r>
      <w:r>
        <w:rPr>
          <w:spacing w:val="14"/>
        </w:rPr>
        <w:t> </w:t>
      </w:r>
      <w:r>
        <w:rPr/>
        <w:t>been</w:t>
      </w:r>
      <w:r>
        <w:rPr>
          <w:spacing w:val="14"/>
        </w:rPr>
        <w:t> </w:t>
      </w:r>
      <w:r>
        <w:rPr/>
        <w:t>born</w:t>
      </w:r>
      <w:r>
        <w:rPr>
          <w:spacing w:val="14"/>
        </w:rPr>
        <w:t> </w:t>
      </w:r>
      <w:r>
        <w:rPr/>
        <w:t>three</w:t>
      </w:r>
      <w:r>
        <w:rPr>
          <w:spacing w:val="13"/>
        </w:rPr>
        <w:t> </w:t>
      </w:r>
      <w:r>
        <w:rPr/>
        <w:t>years</w:t>
      </w:r>
      <w:r>
        <w:rPr>
          <w:spacing w:val="14"/>
        </w:rPr>
        <w:t> </w:t>
      </w:r>
      <w:r>
        <w:rPr/>
        <w:t>before</w:t>
      </w:r>
      <w:r>
        <w:rPr>
          <w:spacing w:val="14"/>
        </w:rPr>
        <w:t> </w:t>
      </w:r>
      <w:r>
        <w:rPr/>
        <w:t>her</w:t>
      </w:r>
      <w:r>
        <w:rPr>
          <w:spacing w:val="13"/>
        </w:rPr>
        <w:t> </w:t>
      </w:r>
      <w:r>
        <w:rPr/>
        <w:t>parents</w:t>
      </w:r>
      <w:r>
        <w:rPr>
          <w:spacing w:val="14"/>
        </w:rPr>
        <w:t> </w:t>
      </w:r>
      <w:r>
        <w:rPr/>
        <w:t>were</w:t>
      </w:r>
      <w:r>
        <w:rPr>
          <w:spacing w:val="15"/>
        </w:rPr>
        <w:t> </w:t>
      </w:r>
      <w:r>
        <w:rPr/>
        <w:t>able</w:t>
      </w:r>
      <w:r>
        <w:rPr>
          <w:spacing w:val="13"/>
        </w:rPr>
        <w:t> </w:t>
      </w:r>
      <w:r>
        <w:rPr/>
        <w:t>to</w:t>
      </w:r>
      <w:r>
        <w:rPr>
          <w:spacing w:val="15"/>
        </w:rPr>
        <w:t> </w:t>
      </w:r>
      <w:r>
        <w:rPr/>
        <w:t>get</w:t>
      </w:r>
      <w:r>
        <w:rPr>
          <w:spacing w:val="16"/>
        </w:rPr>
        <w:t> </w:t>
      </w:r>
      <w:r>
        <w:rPr/>
        <w:t>married</w:t>
      </w:r>
      <w:r>
        <w:rPr>
          <w:spacing w:val="13"/>
        </w:rPr>
        <w:t> </w:t>
      </w:r>
      <w:r>
        <w:rPr/>
        <w:t>because</w:t>
      </w:r>
      <w:r>
        <w:rPr>
          <w:spacing w:val="17"/>
        </w:rPr>
        <w:t> </w:t>
      </w:r>
      <w:r>
        <w:rPr/>
        <w:t>mother</w:t>
      </w:r>
      <w:r>
        <w:rPr>
          <w:spacing w:val="15"/>
        </w:rPr>
        <w:t> </w:t>
      </w:r>
      <w:r>
        <w:rPr/>
        <w:t>was</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still married to her second husband. Geraldine had suddenly felt that she didn't care about anything,</w:t>
      </w:r>
      <w:r>
        <w:rPr>
          <w:spacing w:val="25"/>
        </w:rPr>
        <w:t> </w:t>
      </w:r>
      <w:r>
        <w:rPr/>
        <w:t>that</w:t>
      </w:r>
      <w:r>
        <w:rPr>
          <w:spacing w:val="25"/>
        </w:rPr>
        <w:t> </w:t>
      </w:r>
      <w:r>
        <w:rPr/>
        <w:t>her</w:t>
      </w:r>
      <w:r>
        <w:rPr>
          <w:spacing w:val="28"/>
        </w:rPr>
        <w:t> </w:t>
      </w:r>
      <w:r>
        <w:rPr/>
        <w:t>head</w:t>
      </w:r>
      <w:r>
        <w:rPr>
          <w:spacing w:val="28"/>
        </w:rPr>
        <w:t> </w:t>
      </w:r>
      <w:r>
        <w:rPr/>
        <w:t>was</w:t>
      </w:r>
      <w:r>
        <w:rPr>
          <w:spacing w:val="25"/>
        </w:rPr>
        <w:t> </w:t>
      </w:r>
      <w:r>
        <w:rPr/>
        <w:t>'held</w:t>
      </w:r>
      <w:r>
        <w:rPr>
          <w:spacing w:val="25"/>
        </w:rPr>
        <w:t> </w:t>
      </w:r>
      <w:r>
        <w:rPr/>
        <w:t>on</w:t>
      </w:r>
      <w:r>
        <w:rPr>
          <w:spacing w:val="28"/>
        </w:rPr>
        <w:t> </w:t>
      </w:r>
      <w:r>
        <w:rPr/>
        <w:t>by</w:t>
      </w:r>
      <w:r>
        <w:rPr>
          <w:spacing w:val="30"/>
        </w:rPr>
        <w:t> </w:t>
      </w:r>
      <w:r>
        <w:rPr/>
        <w:t>strings',</w:t>
      </w:r>
      <w:r>
        <w:rPr>
          <w:spacing w:val="28"/>
        </w:rPr>
        <w:t> </w:t>
      </w:r>
      <w:r>
        <w:rPr/>
        <w:t>and</w:t>
      </w:r>
      <w:r>
        <w:rPr>
          <w:spacing w:val="25"/>
        </w:rPr>
        <w:t> </w:t>
      </w:r>
      <w:r>
        <w:rPr/>
        <w:t>she</w:t>
      </w:r>
      <w:r>
        <w:rPr>
          <w:spacing w:val="25"/>
        </w:rPr>
        <w:t> </w:t>
      </w:r>
      <w:r>
        <w:rPr/>
        <w:t>had</w:t>
      </w:r>
      <w:r>
        <w:rPr>
          <w:spacing w:val="28"/>
        </w:rPr>
        <w:t> </w:t>
      </w:r>
      <w:r>
        <w:rPr/>
        <w:t>gone</w:t>
      </w:r>
      <w:r>
        <w:rPr>
          <w:spacing w:val="25"/>
        </w:rPr>
        <w:t> </w:t>
      </w:r>
      <w:r>
        <w:rPr/>
        <w:t>off.</w:t>
      </w:r>
      <w:r>
        <w:rPr>
          <w:spacing w:val="25"/>
        </w:rPr>
        <w:t> </w:t>
      </w:r>
      <w:r>
        <w:rPr/>
        <w:t>Only</w:t>
      </w:r>
      <w:r>
        <w:rPr>
          <w:spacing w:val="29"/>
        </w:rPr>
        <w:t> </w:t>
      </w:r>
      <w:r>
        <w:rPr/>
        <w:t>after</w:t>
      </w:r>
      <w:r>
        <w:rPr>
          <w:spacing w:val="28"/>
        </w:rPr>
        <w:t> </w:t>
      </w:r>
      <w:r>
        <w:rPr/>
        <w:t>recounting this could she remember who it was with whom she had lived during the first year after her mother's death.</w:t>
      </w:r>
    </w:p>
    <w:p>
      <w:pPr>
        <w:pStyle w:val="BodyText"/>
        <w:spacing w:before="7"/>
      </w:pPr>
    </w:p>
    <w:p>
      <w:pPr>
        <w:pStyle w:val="BodyText"/>
        <w:spacing w:line="247" w:lineRule="auto"/>
        <w:ind w:left="152" w:right="788"/>
        <w:jc w:val="both"/>
      </w:pPr>
      <w:r>
        <w:rPr/>
        <w:t>As</w:t>
      </w:r>
      <w:r>
        <w:rPr>
          <w:spacing w:val="36"/>
        </w:rPr>
        <w:t> </w:t>
      </w:r>
      <w:r>
        <w:rPr/>
        <w:t>the</w:t>
      </w:r>
      <w:r>
        <w:rPr>
          <w:spacing w:val="34"/>
        </w:rPr>
        <w:t> </w:t>
      </w:r>
      <w:r>
        <w:rPr/>
        <w:t>therapy</w:t>
      </w:r>
      <w:r>
        <w:rPr>
          <w:spacing w:val="37"/>
        </w:rPr>
        <w:t> </w:t>
      </w:r>
      <w:r>
        <w:rPr/>
        <w:t>proceeded</w:t>
      </w:r>
      <w:r>
        <w:rPr>
          <w:spacing w:val="36"/>
        </w:rPr>
        <w:t> </w:t>
      </w:r>
      <w:r>
        <w:rPr/>
        <w:t>Geraldine</w:t>
      </w:r>
      <w:r>
        <w:rPr>
          <w:spacing w:val="36"/>
        </w:rPr>
        <w:t> </w:t>
      </w:r>
      <w:r>
        <w:rPr/>
        <w:t>confided</w:t>
      </w:r>
      <w:r>
        <w:rPr>
          <w:spacing w:val="38"/>
        </w:rPr>
        <w:t> </w:t>
      </w:r>
      <w:r>
        <w:rPr/>
        <w:t>more</w:t>
      </w:r>
      <w:r>
        <w:rPr>
          <w:spacing w:val="36"/>
        </w:rPr>
        <w:t> </w:t>
      </w:r>
      <w:r>
        <w:rPr/>
        <w:t>about</w:t>
      </w:r>
      <w:r>
        <w:rPr>
          <w:spacing w:val="35"/>
        </w:rPr>
        <w:t> </w:t>
      </w:r>
      <w:r>
        <w:rPr/>
        <w:t>her</w:t>
      </w:r>
      <w:r>
        <w:rPr>
          <w:spacing w:val="36"/>
        </w:rPr>
        <w:t> </w:t>
      </w:r>
      <w:r>
        <w:rPr/>
        <w:t>relations</w:t>
      </w:r>
      <w:r>
        <w:rPr>
          <w:spacing w:val="36"/>
        </w:rPr>
        <w:t> </w:t>
      </w:r>
      <w:r>
        <w:rPr/>
        <w:t>with</w:t>
      </w:r>
      <w:r>
        <w:rPr>
          <w:spacing w:val="36"/>
        </w:rPr>
        <w:t> </w:t>
      </w:r>
      <w:r>
        <w:rPr/>
        <w:t>her</w:t>
      </w:r>
      <w:r>
        <w:rPr>
          <w:spacing w:val="38"/>
        </w:rPr>
        <w:t> </w:t>
      </w:r>
      <w:r>
        <w:rPr/>
        <w:t>mother</w:t>
      </w:r>
      <w:r>
        <w:rPr>
          <w:spacing w:val="36"/>
        </w:rPr>
        <w:t> </w:t>
      </w:r>
      <w:r>
        <w:rPr/>
        <w:t>and how</w:t>
      </w:r>
      <w:r>
        <w:rPr>
          <w:spacing w:val="25"/>
        </w:rPr>
        <w:t> </w:t>
      </w:r>
      <w:r>
        <w:rPr/>
        <w:t>she</w:t>
      </w:r>
      <w:r>
        <w:rPr>
          <w:spacing w:val="23"/>
        </w:rPr>
        <w:t> </w:t>
      </w:r>
      <w:r>
        <w:rPr/>
        <w:t>had</w:t>
      </w:r>
      <w:r>
        <w:rPr>
          <w:spacing w:val="25"/>
        </w:rPr>
        <w:t> </w:t>
      </w:r>
      <w:r>
        <w:rPr/>
        <w:t>felt.</w:t>
      </w:r>
      <w:r>
        <w:rPr>
          <w:spacing w:val="25"/>
        </w:rPr>
        <w:t> </w:t>
      </w:r>
      <w:r>
        <w:rPr/>
        <w:t>'With</w:t>
      </w:r>
      <w:r>
        <w:rPr>
          <w:spacing w:val="25"/>
        </w:rPr>
        <w:t> </w:t>
      </w:r>
      <w:r>
        <w:rPr/>
        <w:t>Mama,</w:t>
      </w:r>
      <w:r>
        <w:rPr>
          <w:spacing w:val="25"/>
        </w:rPr>
        <w:t> </w:t>
      </w:r>
      <w:r>
        <w:rPr/>
        <w:t>I</w:t>
      </w:r>
      <w:r>
        <w:rPr>
          <w:spacing w:val="25"/>
        </w:rPr>
        <w:t> </w:t>
      </w:r>
      <w:r>
        <w:rPr/>
        <w:t>was</w:t>
      </w:r>
      <w:r>
        <w:rPr>
          <w:spacing w:val="25"/>
        </w:rPr>
        <w:t> </w:t>
      </w:r>
      <w:r>
        <w:rPr/>
        <w:t>scared</w:t>
      </w:r>
      <w:r>
        <w:rPr>
          <w:spacing w:val="25"/>
        </w:rPr>
        <w:t> </w:t>
      </w:r>
      <w:r>
        <w:rPr/>
        <w:t>to</w:t>
      </w:r>
      <w:r>
        <w:rPr>
          <w:spacing w:val="25"/>
        </w:rPr>
        <w:t> </w:t>
      </w:r>
      <w:r>
        <w:rPr/>
        <w:t>death</w:t>
      </w:r>
      <w:r>
        <w:rPr>
          <w:spacing w:val="25"/>
        </w:rPr>
        <w:t> </w:t>
      </w:r>
      <w:r>
        <w:rPr/>
        <w:t>to</w:t>
      </w:r>
      <w:r>
        <w:rPr>
          <w:spacing w:val="25"/>
        </w:rPr>
        <w:t> </w:t>
      </w:r>
      <w:r>
        <w:rPr/>
        <w:t>step</w:t>
      </w:r>
      <w:r>
        <w:rPr>
          <w:spacing w:val="23"/>
        </w:rPr>
        <w:t> </w:t>
      </w:r>
      <w:r>
        <w:rPr/>
        <w:t>out</w:t>
      </w:r>
      <w:r>
        <w:rPr>
          <w:spacing w:val="23"/>
        </w:rPr>
        <w:t> </w:t>
      </w:r>
      <w:r>
        <w:rPr/>
        <w:t>of</w:t>
      </w:r>
      <w:r>
        <w:rPr>
          <w:spacing w:val="25"/>
        </w:rPr>
        <w:t> </w:t>
      </w:r>
      <w:r>
        <w:rPr/>
        <w:t>line.</w:t>
      </w:r>
      <w:r>
        <w:rPr>
          <w:spacing w:val="24"/>
        </w:rPr>
        <w:t> </w:t>
      </w:r>
      <w:r>
        <w:rPr/>
        <w:t>I</w:t>
      </w:r>
      <w:r>
        <w:rPr>
          <w:spacing w:val="23"/>
        </w:rPr>
        <w:t> </w:t>
      </w:r>
      <w:r>
        <w:rPr/>
        <w:t>saw</w:t>
      </w:r>
      <w:r>
        <w:rPr>
          <w:spacing w:val="25"/>
        </w:rPr>
        <w:t> </w:t>
      </w:r>
      <w:r>
        <w:rPr/>
        <w:t>with</w:t>
      </w:r>
      <w:r>
        <w:rPr>
          <w:spacing w:val="27"/>
        </w:rPr>
        <w:t> </w:t>
      </w:r>
      <w:r>
        <w:rPr/>
        <w:t>my</w:t>
      </w:r>
      <w:r>
        <w:rPr>
          <w:spacing w:val="26"/>
        </w:rPr>
        <w:t> </w:t>
      </w:r>
      <w:r>
        <w:rPr/>
        <w:t>own eyes how she attacked, in words and actions, my dad and sister and after all, I was just a little kid--very powerless.' And, 'Mama didn't treat Dad too well at times. I remember once when I was about three, he was hospitalized with pneumonia. We moved and Mama didn't even tell</w:t>
      </w:r>
      <w:r>
        <w:rPr>
          <w:spacing w:val="80"/>
        </w:rPr>
        <w:t> </w:t>
      </w:r>
      <w:r>
        <w:rPr/>
        <w:t>him because she was mad at him.' And, in another description of her dilemma,</w:t>
      </w:r>
      <w:r>
        <w:rPr>
          <w:spacing w:val="29"/>
        </w:rPr>
        <w:t> </w:t>
      </w:r>
      <w:r>
        <w:rPr/>
        <w:t>'How could I</w:t>
      </w:r>
      <w:r>
        <w:rPr>
          <w:spacing w:val="40"/>
        </w:rPr>
        <w:t> </w:t>
      </w:r>
      <w:r>
        <w:rPr/>
        <w:t>ever be mad at Mama--she was really the only security I had. You really have to side with the parent who looks after you.'</w:t>
      </w:r>
    </w:p>
    <w:p>
      <w:pPr>
        <w:pStyle w:val="BodyText"/>
        <w:spacing w:before="2"/>
      </w:pPr>
    </w:p>
    <w:p>
      <w:pPr>
        <w:pStyle w:val="BodyText"/>
        <w:spacing w:line="247" w:lineRule="auto" w:before="1"/>
        <w:ind w:left="152" w:right="787"/>
        <w:jc w:val="both"/>
      </w:pPr>
      <w:r>
        <w:rPr/>
        <w:t>At the end of her treatment Geraldine was eighteen. Reflecting on her experiences she mused: 'You know, I think my treatment, or really my life, has been sort of in three phases. At first, I blotted out all feelings-things happened that were more than I could endure--I had to keep</w:t>
      </w:r>
      <w:r>
        <w:rPr>
          <w:spacing w:val="80"/>
        </w:rPr>
        <w:t> </w:t>
      </w:r>
      <w:r>
        <w:rPr/>
        <w:t>going. If I had really let things hit me, I wouldn't be here. I'd be dead or in a mental hospital. I</w:t>
      </w:r>
      <w:r>
        <w:rPr>
          <w:spacing w:val="80"/>
        </w:rPr>
        <w:t> </w:t>
      </w:r>
      <w:r>
        <w:rPr/>
        <w:t>let myself feel nothing and my thoughts were all involved with fantasies, fairy tales, science fiction.</w:t>
      </w:r>
      <w:r>
        <w:rPr>
          <w:spacing w:val="37"/>
        </w:rPr>
        <w:t> </w:t>
      </w:r>
      <w:r>
        <w:rPr/>
        <w:t>Then</w:t>
      </w:r>
      <w:r>
        <w:rPr>
          <w:spacing w:val="36"/>
        </w:rPr>
        <w:t> </w:t>
      </w:r>
      <w:r>
        <w:rPr/>
        <w:t>the</w:t>
      </w:r>
      <w:r>
        <w:rPr>
          <w:spacing w:val="36"/>
        </w:rPr>
        <w:t> </w:t>
      </w:r>
      <w:r>
        <w:rPr/>
        <w:t>second</w:t>
      </w:r>
      <w:r>
        <w:rPr>
          <w:spacing w:val="36"/>
        </w:rPr>
        <w:t> </w:t>
      </w:r>
      <w:r>
        <w:rPr/>
        <w:t>phase,</w:t>
      </w:r>
      <w:r>
        <w:rPr>
          <w:spacing w:val="40"/>
        </w:rPr>
        <w:t> </w:t>
      </w:r>
      <w:r>
        <w:rPr/>
        <w:t>my</w:t>
      </w:r>
      <w:r>
        <w:rPr>
          <w:spacing w:val="39"/>
        </w:rPr>
        <w:t> </w:t>
      </w:r>
      <w:r>
        <w:rPr/>
        <w:t>feelings</w:t>
      </w:r>
      <w:r>
        <w:rPr>
          <w:spacing w:val="38"/>
        </w:rPr>
        <w:t> </w:t>
      </w:r>
      <w:r>
        <w:rPr/>
        <w:t>took</w:t>
      </w:r>
      <w:r>
        <w:rPr>
          <w:spacing w:val="36"/>
        </w:rPr>
        <w:t> </w:t>
      </w:r>
      <w:r>
        <w:rPr/>
        <w:t>over</w:t>
      </w:r>
      <w:r>
        <w:rPr>
          <w:spacing w:val="37"/>
        </w:rPr>
        <w:t> </w:t>
      </w:r>
      <w:r>
        <w:rPr/>
        <w:t>and</w:t>
      </w:r>
      <w:r>
        <w:rPr>
          <w:spacing w:val="36"/>
        </w:rPr>
        <w:t> </w:t>
      </w:r>
      <w:r>
        <w:rPr/>
        <w:t>ruled</w:t>
      </w:r>
      <w:r>
        <w:rPr>
          <w:spacing w:val="40"/>
        </w:rPr>
        <w:t> </w:t>
      </w:r>
      <w:r>
        <w:rPr/>
        <w:t>me.</w:t>
      </w:r>
      <w:r>
        <w:rPr>
          <w:spacing w:val="37"/>
        </w:rPr>
        <w:t> </w:t>
      </w:r>
      <w:r>
        <w:rPr/>
        <w:t>I</w:t>
      </w:r>
      <w:r>
        <w:rPr>
          <w:spacing w:val="37"/>
        </w:rPr>
        <w:t> </w:t>
      </w:r>
      <w:r>
        <w:rPr/>
        <w:t>did</w:t>
      </w:r>
      <w:r>
        <w:rPr>
          <w:spacing w:val="36"/>
        </w:rPr>
        <w:t> </w:t>
      </w:r>
      <w:r>
        <w:rPr/>
        <w:t>things</w:t>
      </w:r>
      <w:r>
        <w:rPr>
          <w:spacing w:val="37"/>
        </w:rPr>
        <w:t> </w:t>
      </w:r>
      <w:r>
        <w:rPr/>
        <w:t>that</w:t>
      </w:r>
      <w:r>
        <w:rPr>
          <w:spacing w:val="36"/>
        </w:rPr>
        <w:t> </w:t>
      </w:r>
      <w:r>
        <w:rPr/>
        <w:t>were way out. And the third phase, now, is that my feelings are here. I feel them and I have control over</w:t>
      </w:r>
      <w:r>
        <w:rPr>
          <w:spacing w:val="40"/>
        </w:rPr>
        <w:t> </w:t>
      </w:r>
      <w:r>
        <w:rPr/>
        <w:t>them.</w:t>
      </w:r>
      <w:r>
        <w:rPr>
          <w:spacing w:val="40"/>
        </w:rPr>
        <w:t> </w:t>
      </w:r>
      <w:r>
        <w:rPr/>
        <w:t>One</w:t>
      </w:r>
      <w:r>
        <w:rPr>
          <w:spacing w:val="40"/>
        </w:rPr>
        <w:t> </w:t>
      </w:r>
      <w:r>
        <w:rPr/>
        <w:t>of</w:t>
      </w:r>
      <w:r>
        <w:rPr>
          <w:spacing w:val="40"/>
        </w:rPr>
        <w:t> </w:t>
      </w:r>
      <w:r>
        <w:rPr/>
        <w:t>my</w:t>
      </w:r>
      <w:r>
        <w:rPr>
          <w:spacing w:val="40"/>
        </w:rPr>
        <w:t> </w:t>
      </w:r>
      <w:r>
        <w:rPr/>
        <w:t>big</w:t>
      </w:r>
      <w:r>
        <w:rPr>
          <w:spacing w:val="40"/>
        </w:rPr>
        <w:t> </w:t>
      </w:r>
      <w:r>
        <w:rPr/>
        <w:t>assets</w:t>
      </w:r>
      <w:r>
        <w:rPr>
          <w:spacing w:val="40"/>
        </w:rPr>
        <w:t> </w:t>
      </w:r>
      <w:r>
        <w:rPr/>
        <w:t>is</w:t>
      </w:r>
      <w:r>
        <w:rPr>
          <w:spacing w:val="40"/>
        </w:rPr>
        <w:t> </w:t>
      </w:r>
      <w:r>
        <w:rPr/>
        <w:t>that</w:t>
      </w:r>
      <w:r>
        <w:rPr>
          <w:spacing w:val="40"/>
        </w:rPr>
        <w:t> </w:t>
      </w:r>
      <w:r>
        <w:rPr/>
        <w:t>I</w:t>
      </w:r>
      <w:r>
        <w:rPr>
          <w:spacing w:val="40"/>
        </w:rPr>
        <w:t> </w:t>
      </w:r>
      <w:r>
        <w:rPr/>
        <w:t>can</w:t>
      </w:r>
      <w:r>
        <w:rPr>
          <w:spacing w:val="40"/>
        </w:rPr>
        <w:t> </w:t>
      </w:r>
      <w:r>
        <w:rPr/>
        <w:t>experience</w:t>
      </w:r>
      <w:r>
        <w:rPr>
          <w:spacing w:val="40"/>
        </w:rPr>
        <w:t> </w:t>
      </w:r>
      <w:r>
        <w:rPr/>
        <w:t>things</w:t>
      </w:r>
      <w:r>
        <w:rPr>
          <w:spacing w:val="40"/>
        </w:rPr>
        <w:t> </w:t>
      </w:r>
      <w:r>
        <w:rPr/>
        <w:t>with</w:t>
      </w:r>
      <w:r>
        <w:rPr>
          <w:spacing w:val="40"/>
        </w:rPr>
        <w:t> </w:t>
      </w:r>
      <w:r>
        <w:rPr/>
        <w:t>genuine</w:t>
      </w:r>
      <w:r>
        <w:rPr>
          <w:spacing w:val="40"/>
        </w:rPr>
        <w:t> </w:t>
      </w:r>
      <w:r>
        <w:rPr/>
        <w:t>feelings.</w:t>
      </w:r>
      <w:r>
        <w:rPr>
          <w:spacing w:val="40"/>
        </w:rPr>
        <w:t> </w:t>
      </w:r>
      <w:r>
        <w:rPr/>
        <w:t>At times it hurts but the advantages, the happiness, far outweigh the pain.'</w:t>
      </w:r>
    </w:p>
    <w:p>
      <w:pPr>
        <w:pStyle w:val="BodyText"/>
        <w:spacing w:before="3"/>
      </w:pPr>
    </w:p>
    <w:p>
      <w:pPr>
        <w:pStyle w:val="BodyText"/>
        <w:ind w:left="152"/>
      </w:pPr>
      <w:r>
        <w:rPr/>
        <w:t>No</w:t>
      </w:r>
      <w:r>
        <w:rPr>
          <w:spacing w:val="10"/>
        </w:rPr>
        <w:t> </w:t>
      </w:r>
      <w:r>
        <w:rPr/>
        <w:t>doubt</w:t>
      </w:r>
      <w:r>
        <w:rPr>
          <w:spacing w:val="11"/>
        </w:rPr>
        <w:t> </w:t>
      </w:r>
      <w:r>
        <w:rPr/>
        <w:t>Geraldine's</w:t>
      </w:r>
      <w:r>
        <w:rPr>
          <w:spacing w:val="11"/>
        </w:rPr>
        <w:t> </w:t>
      </w:r>
      <w:r>
        <w:rPr/>
        <w:t>vivid</w:t>
      </w:r>
      <w:r>
        <w:rPr>
          <w:spacing w:val="11"/>
        </w:rPr>
        <w:t> </w:t>
      </w:r>
      <w:r>
        <w:rPr/>
        <w:t>summing-up</w:t>
      </w:r>
      <w:r>
        <w:rPr>
          <w:spacing w:val="11"/>
        </w:rPr>
        <w:t> </w:t>
      </w:r>
      <w:r>
        <w:rPr/>
        <w:t>was</w:t>
      </w:r>
      <w:r>
        <w:rPr>
          <w:spacing w:val="12"/>
        </w:rPr>
        <w:t> </w:t>
      </w:r>
      <w:r>
        <w:rPr/>
        <w:t>much</w:t>
      </w:r>
      <w:r>
        <w:rPr>
          <w:spacing w:val="10"/>
        </w:rPr>
        <w:t> </w:t>
      </w:r>
      <w:r>
        <w:rPr/>
        <w:t>influenced</w:t>
      </w:r>
      <w:r>
        <w:rPr>
          <w:spacing w:val="11"/>
        </w:rPr>
        <w:t> </w:t>
      </w:r>
      <w:r>
        <w:rPr>
          <w:spacing w:val="-5"/>
        </w:rPr>
        <w:t>by</w:t>
      </w:r>
    </w:p>
    <w:p>
      <w:pPr>
        <w:pStyle w:val="BodyText"/>
        <w:spacing w:before="7"/>
        <w:rPr>
          <w:sz w:val="23"/>
        </w:rPr>
      </w:pPr>
    </w:p>
    <w:p>
      <w:pPr>
        <w:pStyle w:val="BodyText"/>
        <w:ind w:left="152"/>
      </w:pPr>
      <w:r>
        <w:rPr/>
        <w:t>-</w:t>
      </w:r>
      <w:r>
        <w:rPr>
          <w:spacing w:val="-4"/>
        </w:rPr>
        <w:t>342-</w:t>
      </w:r>
    </w:p>
    <w:p>
      <w:pPr>
        <w:pStyle w:val="BodyText"/>
        <w:spacing w:before="4"/>
        <w:rPr>
          <w:sz w:val="23"/>
        </w:rPr>
      </w:pPr>
    </w:p>
    <w:p>
      <w:pPr>
        <w:pStyle w:val="BodyText"/>
        <w:ind w:left="152"/>
      </w:pPr>
      <w:r>
        <w:rPr/>
        <w:t>what</w:t>
      </w:r>
      <w:r>
        <w:rPr>
          <w:spacing w:val="7"/>
        </w:rPr>
        <w:t> </w:t>
      </w:r>
      <w:r>
        <w:rPr/>
        <w:t>her</w:t>
      </w:r>
      <w:r>
        <w:rPr>
          <w:spacing w:val="8"/>
        </w:rPr>
        <w:t> </w:t>
      </w:r>
      <w:r>
        <w:rPr/>
        <w:t>therapist</w:t>
      </w:r>
      <w:r>
        <w:rPr>
          <w:spacing w:val="8"/>
        </w:rPr>
        <w:t> </w:t>
      </w:r>
      <w:r>
        <w:rPr/>
        <w:t>had</w:t>
      </w:r>
      <w:r>
        <w:rPr>
          <w:spacing w:val="8"/>
        </w:rPr>
        <w:t> </w:t>
      </w:r>
      <w:r>
        <w:rPr/>
        <w:t>been</w:t>
      </w:r>
      <w:r>
        <w:rPr>
          <w:spacing w:val="8"/>
        </w:rPr>
        <w:t> </w:t>
      </w:r>
      <w:r>
        <w:rPr/>
        <w:t>telling</w:t>
      </w:r>
      <w:r>
        <w:rPr>
          <w:spacing w:val="8"/>
        </w:rPr>
        <w:t> </w:t>
      </w:r>
      <w:r>
        <w:rPr/>
        <w:t>her;</w:t>
      </w:r>
      <w:r>
        <w:rPr>
          <w:spacing w:val="6"/>
        </w:rPr>
        <w:t> </w:t>
      </w:r>
      <w:r>
        <w:rPr/>
        <w:t>yet</w:t>
      </w:r>
      <w:r>
        <w:rPr>
          <w:spacing w:val="8"/>
        </w:rPr>
        <w:t> </w:t>
      </w:r>
      <w:r>
        <w:rPr/>
        <w:t>it</w:t>
      </w:r>
      <w:r>
        <w:rPr>
          <w:spacing w:val="8"/>
        </w:rPr>
        <w:t> </w:t>
      </w:r>
      <w:r>
        <w:rPr/>
        <w:t>rings</w:t>
      </w:r>
      <w:r>
        <w:rPr>
          <w:spacing w:val="8"/>
        </w:rPr>
        <w:t> </w:t>
      </w:r>
      <w:r>
        <w:rPr/>
        <w:t>true</w:t>
      </w:r>
      <w:r>
        <w:rPr>
          <w:spacing w:val="9"/>
        </w:rPr>
        <w:t> </w:t>
      </w:r>
      <w:r>
        <w:rPr/>
        <w:t>and,</w:t>
      </w:r>
      <w:r>
        <w:rPr>
          <w:spacing w:val="8"/>
        </w:rPr>
        <w:t> </w:t>
      </w:r>
      <w:r>
        <w:rPr/>
        <w:t>I</w:t>
      </w:r>
      <w:r>
        <w:rPr>
          <w:spacing w:val="8"/>
        </w:rPr>
        <w:t> </w:t>
      </w:r>
      <w:r>
        <w:rPr/>
        <w:t>believe,</w:t>
      </w:r>
      <w:r>
        <w:rPr>
          <w:spacing w:val="8"/>
        </w:rPr>
        <w:t> </w:t>
      </w:r>
      <w:r>
        <w:rPr/>
        <w:t>records</w:t>
      </w:r>
      <w:r>
        <w:rPr>
          <w:spacing w:val="8"/>
        </w:rPr>
        <w:t> </w:t>
      </w:r>
      <w:r>
        <w:rPr/>
        <w:t>true</w:t>
      </w:r>
      <w:r>
        <w:rPr>
          <w:spacing w:val="6"/>
        </w:rPr>
        <w:t> </w:t>
      </w:r>
      <w:r>
        <w:rPr>
          <w:spacing w:val="-2"/>
        </w:rPr>
        <w:t>progress.</w:t>
      </w:r>
    </w:p>
    <w:p>
      <w:pPr>
        <w:pStyle w:val="BodyText"/>
        <w:spacing w:before="6"/>
        <w:rPr>
          <w:sz w:val="23"/>
        </w:rPr>
      </w:pPr>
    </w:p>
    <w:p>
      <w:pPr>
        <w:spacing w:before="0"/>
        <w:ind w:left="152" w:right="0" w:firstLine="0"/>
        <w:jc w:val="left"/>
        <w:rPr>
          <w:b/>
          <w:sz w:val="22"/>
        </w:rPr>
      </w:pPr>
      <w:r>
        <w:rPr>
          <w:b/>
          <w:spacing w:val="-2"/>
          <w:sz w:val="22"/>
        </w:rPr>
        <w:t>Comment</w:t>
      </w:r>
    </w:p>
    <w:p>
      <w:pPr>
        <w:pStyle w:val="BodyText"/>
        <w:spacing w:before="5"/>
        <w:rPr>
          <w:b/>
          <w:sz w:val="23"/>
        </w:rPr>
      </w:pPr>
    </w:p>
    <w:p>
      <w:pPr>
        <w:pStyle w:val="BodyText"/>
        <w:spacing w:line="247" w:lineRule="auto"/>
        <w:ind w:left="152" w:right="787"/>
        <w:jc w:val="both"/>
      </w:pPr>
      <w:r>
        <w:rPr/>
        <w:t>In presenting her account Geraldine's therapist, Marie E. McCann, writes: 'Geraldine had the developmental readiness for mourning . . . but she could not accomplish [it] because of characterological difficulties</w:t>
      </w:r>
      <w:r>
        <w:rPr>
          <w:spacing w:val="34"/>
        </w:rPr>
        <w:t> </w:t>
      </w:r>
      <w:r>
        <w:rPr/>
        <w:t>which</w:t>
      </w:r>
      <w:r>
        <w:rPr>
          <w:spacing w:val="34"/>
        </w:rPr>
        <w:t> </w:t>
      </w:r>
      <w:r>
        <w:rPr/>
        <w:t>predated her</w:t>
      </w:r>
      <w:r>
        <w:rPr>
          <w:spacing w:val="35"/>
        </w:rPr>
        <w:t> </w:t>
      </w:r>
      <w:r>
        <w:rPr/>
        <w:t>bereavement and because of a lack of help. She</w:t>
      </w:r>
      <w:r>
        <w:rPr>
          <w:spacing w:val="40"/>
        </w:rPr>
        <w:t> </w:t>
      </w:r>
      <w:r>
        <w:rPr/>
        <w:t>was</w:t>
      </w:r>
      <w:r>
        <w:rPr>
          <w:spacing w:val="40"/>
        </w:rPr>
        <w:t> </w:t>
      </w:r>
      <w:r>
        <w:rPr/>
        <w:t>never</w:t>
      </w:r>
      <w:r>
        <w:rPr>
          <w:spacing w:val="40"/>
        </w:rPr>
        <w:t> </w:t>
      </w:r>
      <w:r>
        <w:rPr/>
        <w:t>helped</w:t>
      </w:r>
      <w:r>
        <w:rPr>
          <w:spacing w:val="40"/>
        </w:rPr>
        <w:t> </w:t>
      </w:r>
      <w:r>
        <w:rPr/>
        <w:t>to</w:t>
      </w:r>
      <w:r>
        <w:rPr>
          <w:spacing w:val="40"/>
        </w:rPr>
        <w:t> </w:t>
      </w:r>
      <w:r>
        <w:rPr/>
        <w:t>understand</w:t>
      </w:r>
      <w:r>
        <w:rPr>
          <w:spacing w:val="40"/>
        </w:rPr>
        <w:t> </w:t>
      </w:r>
      <w:r>
        <w:rPr/>
        <w:t>the</w:t>
      </w:r>
      <w:r>
        <w:rPr>
          <w:spacing w:val="40"/>
        </w:rPr>
        <w:t> </w:t>
      </w:r>
      <w:r>
        <w:rPr/>
        <w:t>realities</w:t>
      </w:r>
      <w:r>
        <w:rPr>
          <w:spacing w:val="40"/>
        </w:rPr>
        <w:t> </w:t>
      </w:r>
      <w:r>
        <w:rPr/>
        <w:t>of</w:t>
      </w:r>
      <w:r>
        <w:rPr>
          <w:spacing w:val="40"/>
        </w:rPr>
        <w:t> </w:t>
      </w:r>
      <w:r>
        <w:rPr/>
        <w:t>the</w:t>
      </w:r>
      <w:r>
        <w:rPr>
          <w:spacing w:val="40"/>
        </w:rPr>
        <w:t> </w:t>
      </w:r>
      <w:r>
        <w:rPr/>
        <w:t>terminal</w:t>
      </w:r>
      <w:r>
        <w:rPr>
          <w:spacing w:val="40"/>
        </w:rPr>
        <w:t> </w:t>
      </w:r>
      <w:r>
        <w:rPr/>
        <w:t>illness,</w:t>
      </w:r>
      <w:r>
        <w:rPr>
          <w:spacing w:val="40"/>
        </w:rPr>
        <w:t> </w:t>
      </w:r>
      <w:r>
        <w:rPr/>
        <w:t>she</w:t>
      </w:r>
      <w:r>
        <w:rPr>
          <w:spacing w:val="40"/>
        </w:rPr>
        <w:t> </w:t>
      </w:r>
      <w:r>
        <w:rPr/>
        <w:t>lacked</w:t>
      </w:r>
      <w:r>
        <w:rPr>
          <w:spacing w:val="40"/>
        </w:rPr>
        <w:t> </w:t>
      </w:r>
      <w:r>
        <w:rPr/>
        <w:t>the assurance of her needs being met after her mother's death, and her environment failed to offer</w:t>
      </w:r>
      <w:r>
        <w:rPr>
          <w:spacing w:val="40"/>
        </w:rPr>
        <w:t> </w:t>
      </w:r>
      <w:r>
        <w:rPr/>
        <w:t>her any of the support necessary for a child to mourn.' Little more need be added. During her earlier years Geraldine seems to have had no option except to banish so far as she could all</w:t>
      </w:r>
      <w:r>
        <w:rPr>
          <w:spacing w:val="40"/>
        </w:rPr>
        <w:t> </w:t>
      </w:r>
      <w:r>
        <w:rPr/>
        <w:t>hopes and desires for love and support and to develop instead a premature and assertive self- reliance. In Chapter 21 other examples are given of children who developed in a similar way.</w:t>
      </w:r>
    </w:p>
    <w:p>
      <w:pPr>
        <w:pStyle w:val="BodyText"/>
        <w:spacing w:before="2"/>
      </w:pPr>
    </w:p>
    <w:p>
      <w:pPr>
        <w:pStyle w:val="BodyText"/>
        <w:spacing w:line="247" w:lineRule="auto"/>
        <w:ind w:left="152" w:right="788"/>
        <w:jc w:val="both"/>
      </w:pPr>
      <w:r>
        <w:rPr/>
        <w:t>Striking features of Geraldine's case are her wandering from home and her associated loss of memory,</w:t>
      </w:r>
      <w:r>
        <w:rPr>
          <w:spacing w:val="40"/>
        </w:rPr>
        <w:t> </w:t>
      </w:r>
      <w:r>
        <w:rPr/>
        <w:t>symptoms</w:t>
      </w:r>
      <w:r>
        <w:rPr>
          <w:spacing w:val="40"/>
        </w:rPr>
        <w:t> </w:t>
      </w:r>
      <w:r>
        <w:rPr/>
        <w:t>typical</w:t>
      </w:r>
      <w:r>
        <w:rPr>
          <w:spacing w:val="40"/>
        </w:rPr>
        <w:t> </w:t>
      </w:r>
      <w:r>
        <w:rPr/>
        <w:t>of</w:t>
      </w:r>
      <w:r>
        <w:rPr>
          <w:spacing w:val="40"/>
        </w:rPr>
        <w:t> </w:t>
      </w:r>
      <w:r>
        <w:rPr/>
        <w:t>a</w:t>
      </w:r>
      <w:r>
        <w:rPr>
          <w:spacing w:val="40"/>
        </w:rPr>
        <w:t> </w:t>
      </w:r>
      <w:r>
        <w:rPr/>
        <w:t>fugue</w:t>
      </w:r>
      <w:r>
        <w:rPr>
          <w:spacing w:val="40"/>
        </w:rPr>
        <w:t> </w:t>
      </w:r>
      <w:r>
        <w:rPr/>
        <w:t>state.</w:t>
      </w:r>
      <w:r>
        <w:rPr>
          <w:spacing w:val="40"/>
        </w:rPr>
        <w:t> </w:t>
      </w:r>
      <w:r>
        <w:rPr/>
        <w:t>Although</w:t>
      </w:r>
      <w:r>
        <w:rPr>
          <w:spacing w:val="40"/>
        </w:rPr>
        <w:t> </w:t>
      </w:r>
      <w:r>
        <w:rPr/>
        <w:t>this</w:t>
      </w:r>
      <w:r>
        <w:rPr>
          <w:spacing w:val="40"/>
        </w:rPr>
        <w:t> </w:t>
      </w:r>
      <w:r>
        <w:rPr/>
        <w:t>condition</w:t>
      </w:r>
      <w:r>
        <w:rPr>
          <w:spacing w:val="40"/>
        </w:rPr>
        <w:t> </w:t>
      </w:r>
      <w:r>
        <w:rPr/>
        <w:t>seems</w:t>
      </w:r>
      <w:r>
        <w:rPr>
          <w:spacing w:val="40"/>
        </w:rPr>
        <w:t> </w:t>
      </w:r>
      <w:r>
        <w:rPr/>
        <w:t>to</w:t>
      </w:r>
      <w:r>
        <w:rPr>
          <w:spacing w:val="40"/>
        </w:rPr>
        <w:t> </w:t>
      </w:r>
      <w:r>
        <w:rPr/>
        <w:t>occur</w:t>
      </w:r>
      <w:r>
        <w:rPr>
          <w:spacing w:val="40"/>
        </w:rPr>
        <w:t> </w:t>
      </w:r>
      <w:r>
        <w:rPr/>
        <w:t>only rarely after a childhood bereavement, there is reason to believe that loss of a parent during childhood, due to death or other cause, is common as an antecedent in the case of those adults who present with it. In reporting on thirty-six such cases Stengel ( 1941, 1943) notes first that compulsive wandering with amnesia is associated commonly with pseudologia, episodic depression and impulses to commit suicide. He then draws attention to two closely connected features</w:t>
      </w:r>
      <w:r>
        <w:rPr>
          <w:spacing w:val="25"/>
        </w:rPr>
        <w:t> </w:t>
      </w:r>
      <w:r>
        <w:rPr/>
        <w:t>in</w:t>
      </w:r>
      <w:r>
        <w:rPr>
          <w:spacing w:val="22"/>
        </w:rPr>
        <w:t> </w:t>
      </w:r>
      <w:r>
        <w:rPr/>
        <w:t>the</w:t>
      </w:r>
      <w:r>
        <w:rPr>
          <w:spacing w:val="21"/>
        </w:rPr>
        <w:t> </w:t>
      </w:r>
      <w:r>
        <w:rPr/>
        <w:t>history</w:t>
      </w:r>
      <w:r>
        <w:rPr>
          <w:spacing w:val="25"/>
        </w:rPr>
        <w:t> </w:t>
      </w:r>
      <w:r>
        <w:rPr/>
        <w:t>of</w:t>
      </w:r>
      <w:r>
        <w:rPr>
          <w:spacing w:val="23"/>
        </w:rPr>
        <w:t> </w:t>
      </w:r>
      <w:r>
        <w:rPr/>
        <w:t>these</w:t>
      </w:r>
      <w:r>
        <w:rPr>
          <w:spacing w:val="21"/>
        </w:rPr>
        <w:t> </w:t>
      </w:r>
      <w:r>
        <w:rPr/>
        <w:t>patients.</w:t>
      </w:r>
      <w:r>
        <w:rPr>
          <w:spacing w:val="22"/>
        </w:rPr>
        <w:t> </w:t>
      </w:r>
      <w:r>
        <w:rPr/>
        <w:t>The</w:t>
      </w:r>
      <w:r>
        <w:rPr>
          <w:spacing w:val="22"/>
        </w:rPr>
        <w:t> </w:t>
      </w:r>
      <w:r>
        <w:rPr/>
        <w:t>first</w:t>
      </w:r>
      <w:r>
        <w:rPr>
          <w:spacing w:val="21"/>
        </w:rPr>
        <w:t> </w:t>
      </w:r>
      <w:r>
        <w:rPr/>
        <w:t>is</w:t>
      </w:r>
      <w:r>
        <w:rPr>
          <w:spacing w:val="23"/>
        </w:rPr>
        <w:t> </w:t>
      </w:r>
      <w:r>
        <w:rPr/>
        <w:t>the</w:t>
      </w:r>
      <w:r>
        <w:rPr>
          <w:spacing w:val="21"/>
        </w:rPr>
        <w:t> </w:t>
      </w:r>
      <w:r>
        <w:rPr/>
        <w:t>high</w:t>
      </w:r>
      <w:r>
        <w:rPr>
          <w:spacing w:val="25"/>
        </w:rPr>
        <w:t> </w:t>
      </w:r>
      <w:r>
        <w:rPr/>
        <w:t>frequency</w:t>
      </w:r>
      <w:r>
        <w:rPr>
          <w:spacing w:val="26"/>
        </w:rPr>
        <w:t> </w:t>
      </w:r>
      <w:r>
        <w:rPr/>
        <w:t>of</w:t>
      </w:r>
      <w:r>
        <w:rPr>
          <w:spacing w:val="23"/>
        </w:rPr>
        <w:t> </w:t>
      </w:r>
      <w:r>
        <w:rPr/>
        <w:t>serious</w:t>
      </w:r>
      <w:r>
        <w:rPr>
          <w:spacing w:val="21"/>
        </w:rPr>
        <w:t> </w:t>
      </w:r>
      <w:r>
        <w:rPr/>
        <w:t>disturbance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in the patients' relationship to parents in childhood, in particular losses due to death or separation.</w:t>
      </w:r>
      <w:r>
        <w:rPr>
          <w:spacing w:val="40"/>
        </w:rPr>
        <w:t> </w:t>
      </w:r>
      <w:r>
        <w:rPr/>
        <w:t>The</w:t>
      </w:r>
      <w:r>
        <w:rPr>
          <w:spacing w:val="40"/>
        </w:rPr>
        <w:t> </w:t>
      </w:r>
      <w:r>
        <w:rPr/>
        <w:t>second</w:t>
      </w:r>
      <w:r>
        <w:rPr>
          <w:spacing w:val="40"/>
        </w:rPr>
        <w:t> </w:t>
      </w:r>
      <w:r>
        <w:rPr/>
        <w:t>is</w:t>
      </w:r>
      <w:r>
        <w:rPr>
          <w:spacing w:val="40"/>
        </w:rPr>
        <w:t> </w:t>
      </w:r>
      <w:r>
        <w:rPr/>
        <w:t>the</w:t>
      </w:r>
      <w:r>
        <w:rPr>
          <w:spacing w:val="40"/>
        </w:rPr>
        <w:t> </w:t>
      </w:r>
      <w:r>
        <w:rPr/>
        <w:t>desire</w:t>
      </w:r>
      <w:r>
        <w:rPr>
          <w:spacing w:val="40"/>
        </w:rPr>
        <w:t> </w:t>
      </w:r>
      <w:r>
        <w:rPr/>
        <w:t>to</w:t>
      </w:r>
      <w:r>
        <w:rPr>
          <w:spacing w:val="40"/>
        </w:rPr>
        <w:t> </w:t>
      </w:r>
      <w:r>
        <w:rPr/>
        <w:t>seek</w:t>
      </w:r>
      <w:r>
        <w:rPr>
          <w:spacing w:val="40"/>
        </w:rPr>
        <w:t> </w:t>
      </w:r>
      <w:r>
        <w:rPr/>
        <w:t>the</w:t>
      </w:r>
      <w:r>
        <w:rPr>
          <w:spacing w:val="40"/>
        </w:rPr>
        <w:t> </w:t>
      </w:r>
      <w:r>
        <w:rPr/>
        <w:t>lost</w:t>
      </w:r>
      <w:r>
        <w:rPr>
          <w:spacing w:val="40"/>
        </w:rPr>
        <w:t> </w:t>
      </w:r>
      <w:r>
        <w:rPr/>
        <w:t>parent</w:t>
      </w:r>
      <w:r>
        <w:rPr>
          <w:spacing w:val="40"/>
        </w:rPr>
        <w:t> </w:t>
      </w:r>
      <w:r>
        <w:rPr/>
        <w:t>that</w:t>
      </w:r>
      <w:r>
        <w:rPr>
          <w:spacing w:val="40"/>
        </w:rPr>
        <w:t> </w:t>
      </w:r>
      <w:r>
        <w:rPr/>
        <w:t>is</w:t>
      </w:r>
      <w:r>
        <w:rPr>
          <w:spacing w:val="40"/>
        </w:rPr>
        <w:t> </w:t>
      </w:r>
      <w:r>
        <w:rPr/>
        <w:t>often</w:t>
      </w:r>
      <w:r>
        <w:rPr>
          <w:spacing w:val="40"/>
        </w:rPr>
        <w:t> </w:t>
      </w:r>
      <w:r>
        <w:rPr/>
        <w:t>present</w:t>
      </w:r>
      <w:r>
        <w:rPr>
          <w:spacing w:val="40"/>
        </w:rPr>
        <w:t> </w:t>
      </w:r>
      <w:r>
        <w:rPr/>
        <w:t>during</w:t>
      </w:r>
      <w:r>
        <w:rPr>
          <w:spacing w:val="40"/>
        </w:rPr>
        <w:t> </w:t>
      </w:r>
      <w:r>
        <w:rPr/>
        <w:t>the actual episodes of wandering. 'Almost all these patients had suffered consciously from the</w:t>
      </w:r>
      <w:r>
        <w:rPr>
          <w:spacing w:val="40"/>
        </w:rPr>
        <w:t> </w:t>
      </w:r>
      <w:r>
        <w:rPr/>
        <w:t>failure of the normal child-parent relation. Many felt even in childhood that they had missed something which could never be replaced. In a number this feeling became particularly acute during</w:t>
      </w:r>
      <w:r>
        <w:rPr>
          <w:spacing w:val="40"/>
        </w:rPr>
        <w:t> </w:t>
      </w:r>
      <w:r>
        <w:rPr/>
        <w:t>their</w:t>
      </w:r>
      <w:r>
        <w:rPr>
          <w:spacing w:val="40"/>
        </w:rPr>
        <w:t> </w:t>
      </w:r>
      <w:r>
        <w:rPr/>
        <w:t>periodic</w:t>
      </w:r>
      <w:r>
        <w:rPr>
          <w:spacing w:val="40"/>
        </w:rPr>
        <w:t> </w:t>
      </w:r>
      <w:r>
        <w:rPr/>
        <w:t>depressions,</w:t>
      </w:r>
      <w:r>
        <w:rPr>
          <w:spacing w:val="40"/>
        </w:rPr>
        <w:t> </w:t>
      </w:r>
      <w:r>
        <w:rPr/>
        <w:t>i.e.</w:t>
      </w:r>
      <w:r>
        <w:rPr>
          <w:spacing w:val="40"/>
        </w:rPr>
        <w:t> </w:t>
      </w:r>
      <w:r>
        <w:rPr/>
        <w:t>at</w:t>
      </w:r>
      <w:r>
        <w:rPr>
          <w:spacing w:val="39"/>
        </w:rPr>
        <w:t> </w:t>
      </w:r>
      <w:r>
        <w:rPr/>
        <w:t>the</w:t>
      </w:r>
      <w:r>
        <w:rPr>
          <w:spacing w:val="40"/>
        </w:rPr>
        <w:t> </w:t>
      </w:r>
      <w:r>
        <w:rPr/>
        <w:t>time</w:t>
      </w:r>
      <w:r>
        <w:rPr>
          <w:spacing w:val="40"/>
        </w:rPr>
        <w:t> </w:t>
      </w:r>
      <w:r>
        <w:rPr/>
        <w:t>when</w:t>
      </w:r>
      <w:r>
        <w:rPr>
          <w:spacing w:val="40"/>
        </w:rPr>
        <w:t> </w:t>
      </w:r>
      <w:r>
        <w:rPr/>
        <w:t>the</w:t>
      </w:r>
      <w:r>
        <w:rPr>
          <w:spacing w:val="40"/>
        </w:rPr>
        <w:t> </w:t>
      </w:r>
      <w:r>
        <w:rPr/>
        <w:t>wandering</w:t>
      </w:r>
      <w:r>
        <w:rPr>
          <w:spacing w:val="40"/>
        </w:rPr>
        <w:t> </w:t>
      </w:r>
      <w:r>
        <w:rPr/>
        <w:t>compulsion</w:t>
      </w:r>
      <w:r>
        <w:rPr>
          <w:spacing w:val="40"/>
        </w:rPr>
        <w:t> </w:t>
      </w:r>
      <w:r>
        <w:rPr/>
        <w:t>arose.</w:t>
      </w:r>
      <w:r>
        <w:rPr>
          <w:spacing w:val="39"/>
        </w:rPr>
        <w:t> </w:t>
      </w:r>
      <w:r>
        <w:rPr/>
        <w:t>A few became conscious of the desire to seek for the dead or absent parent. Some imagined immediately before or in this state that the dead parent was not really dead but alive, and</w:t>
      </w:r>
      <w:r>
        <w:rPr>
          <w:spacing w:val="40"/>
        </w:rPr>
        <w:t> </w:t>
      </w:r>
      <w:r>
        <w:rPr/>
        <w:t>perhaps to be met in their wanderings' ( 1939).</w:t>
      </w:r>
    </w:p>
    <w:p>
      <w:pPr>
        <w:pStyle w:val="BodyText"/>
        <w:spacing w:before="4"/>
      </w:pPr>
    </w:p>
    <w:p>
      <w:pPr>
        <w:pStyle w:val="BodyText"/>
        <w:ind w:left="152"/>
      </w:pPr>
      <w:r>
        <w:rPr/>
        <w:t>-</w:t>
      </w:r>
      <w:r>
        <w:rPr>
          <w:spacing w:val="-4"/>
        </w:rPr>
        <w:t>343-</w:t>
      </w:r>
    </w:p>
    <w:p>
      <w:pPr>
        <w:pStyle w:val="BodyText"/>
        <w:spacing w:before="4"/>
        <w:rPr>
          <w:sz w:val="23"/>
        </w:rPr>
      </w:pPr>
    </w:p>
    <w:p>
      <w:pPr>
        <w:pStyle w:val="BodyText"/>
        <w:spacing w:line="247" w:lineRule="auto"/>
        <w:ind w:left="152" w:right="788"/>
        <w:jc w:val="both"/>
      </w:pPr>
      <w:r>
        <w:rPr/>
        <w:t>In this connection we note that, when Geraldine was found wandering in a dazed state nearly three years after her mother's death, one of the few things reported is that 'she realized she was on the wrong bus and she knew that her mother was not with her'. Plainly this indicates, at the least, that she was preoccupied with her mother's whereabouts; it may suggest also that she thought that she had lost her mother through having boarded the wrong bus.</w:t>
      </w:r>
    </w:p>
    <w:p>
      <w:pPr>
        <w:pStyle w:val="BodyText"/>
        <w:spacing w:before="7"/>
      </w:pPr>
    </w:p>
    <w:p>
      <w:pPr>
        <w:pStyle w:val="BodyText"/>
        <w:spacing w:line="247" w:lineRule="auto"/>
        <w:ind w:left="152" w:right="788"/>
        <w:jc w:val="both"/>
      </w:pPr>
      <w:r>
        <w:rPr/>
        <w:t>The</w:t>
      </w:r>
      <w:r>
        <w:rPr>
          <w:spacing w:val="40"/>
        </w:rPr>
        <w:t> </w:t>
      </w:r>
      <w:r>
        <w:rPr/>
        <w:t>four</w:t>
      </w:r>
      <w:r>
        <w:rPr>
          <w:spacing w:val="40"/>
        </w:rPr>
        <w:t> </w:t>
      </w:r>
      <w:r>
        <w:rPr/>
        <w:t>case</w:t>
      </w:r>
      <w:r>
        <w:rPr>
          <w:spacing w:val="40"/>
        </w:rPr>
        <w:t> </w:t>
      </w:r>
      <w:r>
        <w:rPr/>
        <w:t>reports</w:t>
      </w:r>
      <w:r>
        <w:rPr>
          <w:spacing w:val="40"/>
        </w:rPr>
        <w:t> </w:t>
      </w:r>
      <w:r>
        <w:rPr/>
        <w:t>presented</w:t>
      </w:r>
      <w:r>
        <w:rPr>
          <w:spacing w:val="40"/>
        </w:rPr>
        <w:t> </w:t>
      </w:r>
      <w:r>
        <w:rPr/>
        <w:t>in</w:t>
      </w:r>
      <w:r>
        <w:rPr>
          <w:spacing w:val="40"/>
        </w:rPr>
        <w:t> </w:t>
      </w:r>
      <w:r>
        <w:rPr/>
        <w:t>this</w:t>
      </w:r>
      <w:r>
        <w:rPr>
          <w:spacing w:val="40"/>
        </w:rPr>
        <w:t> </w:t>
      </w:r>
      <w:r>
        <w:rPr/>
        <w:t>chapter</w:t>
      </w:r>
      <w:r>
        <w:rPr>
          <w:spacing w:val="40"/>
        </w:rPr>
        <w:t> </w:t>
      </w:r>
      <w:r>
        <w:rPr/>
        <w:t>have,</w:t>
      </w:r>
      <w:r>
        <w:rPr>
          <w:spacing w:val="40"/>
        </w:rPr>
        <w:t> </w:t>
      </w:r>
      <w:r>
        <w:rPr/>
        <w:t>it</w:t>
      </w:r>
      <w:r>
        <w:rPr>
          <w:spacing w:val="40"/>
        </w:rPr>
        <w:t> </w:t>
      </w:r>
      <w:r>
        <w:rPr/>
        <w:t>is</w:t>
      </w:r>
      <w:r>
        <w:rPr>
          <w:spacing w:val="40"/>
        </w:rPr>
        <w:t> </w:t>
      </w:r>
      <w:r>
        <w:rPr/>
        <w:t>hoped,</w:t>
      </w:r>
      <w:r>
        <w:rPr>
          <w:spacing w:val="40"/>
        </w:rPr>
        <w:t> </w:t>
      </w:r>
      <w:r>
        <w:rPr/>
        <w:t>given</w:t>
      </w:r>
      <w:r>
        <w:rPr>
          <w:spacing w:val="40"/>
        </w:rPr>
        <w:t> </w:t>
      </w:r>
      <w:r>
        <w:rPr/>
        <w:t>the reader</w:t>
      </w:r>
      <w:r>
        <w:rPr>
          <w:spacing w:val="40"/>
        </w:rPr>
        <w:t> </w:t>
      </w:r>
      <w:r>
        <w:rPr/>
        <w:t>an introduction both to some of the features to be observed when the mourning of a child takes a pathological course and also to some of the conditions that the evidence shows are responsible for</w:t>
      </w:r>
      <w:r>
        <w:rPr>
          <w:spacing w:val="40"/>
        </w:rPr>
        <w:t> </w:t>
      </w:r>
      <w:r>
        <w:rPr/>
        <w:t>its</w:t>
      </w:r>
      <w:r>
        <w:rPr>
          <w:spacing w:val="40"/>
        </w:rPr>
        <w:t> </w:t>
      </w:r>
      <w:r>
        <w:rPr/>
        <w:t>doing</w:t>
      </w:r>
      <w:r>
        <w:rPr>
          <w:spacing w:val="40"/>
        </w:rPr>
        <w:t> </w:t>
      </w:r>
      <w:r>
        <w:rPr/>
        <w:t>so.</w:t>
      </w:r>
      <w:r>
        <w:rPr>
          <w:spacing w:val="40"/>
        </w:rPr>
        <w:t> </w:t>
      </w:r>
      <w:r>
        <w:rPr/>
        <w:t>In</w:t>
      </w:r>
      <w:r>
        <w:rPr>
          <w:spacing w:val="40"/>
        </w:rPr>
        <w:t> </w:t>
      </w:r>
      <w:r>
        <w:rPr/>
        <w:t>later</w:t>
      </w:r>
      <w:r>
        <w:rPr>
          <w:spacing w:val="40"/>
        </w:rPr>
        <w:t> </w:t>
      </w:r>
      <w:r>
        <w:rPr/>
        <w:t>chapters</w:t>
      </w:r>
      <w:r>
        <w:rPr>
          <w:spacing w:val="40"/>
        </w:rPr>
        <w:t> </w:t>
      </w:r>
      <w:r>
        <w:rPr/>
        <w:t>further</w:t>
      </w:r>
      <w:r>
        <w:rPr>
          <w:spacing w:val="40"/>
        </w:rPr>
        <w:t> </w:t>
      </w:r>
      <w:r>
        <w:rPr/>
        <w:t>evidence</w:t>
      </w:r>
      <w:r>
        <w:rPr>
          <w:spacing w:val="40"/>
        </w:rPr>
        <w:t> </w:t>
      </w:r>
      <w:r>
        <w:rPr/>
        <w:t>is</w:t>
      </w:r>
      <w:r>
        <w:rPr>
          <w:spacing w:val="40"/>
        </w:rPr>
        <w:t> </w:t>
      </w:r>
      <w:r>
        <w:rPr/>
        <w:t>presented</w:t>
      </w:r>
      <w:r>
        <w:rPr>
          <w:spacing w:val="40"/>
        </w:rPr>
        <w:t> </w:t>
      </w:r>
      <w:r>
        <w:rPr/>
        <w:t>in</w:t>
      </w:r>
      <w:r>
        <w:rPr>
          <w:spacing w:val="40"/>
        </w:rPr>
        <w:t> </w:t>
      </w:r>
      <w:r>
        <w:rPr/>
        <w:t>regard</w:t>
      </w:r>
      <w:r>
        <w:rPr>
          <w:spacing w:val="40"/>
        </w:rPr>
        <w:t> </w:t>
      </w:r>
      <w:r>
        <w:rPr/>
        <w:t>both</w:t>
      </w:r>
      <w:r>
        <w:rPr>
          <w:spacing w:val="40"/>
        </w:rPr>
        <w:t> </w:t>
      </w:r>
      <w:r>
        <w:rPr/>
        <w:t>to</w:t>
      </w:r>
      <w:r>
        <w:rPr>
          <w:spacing w:val="40"/>
        </w:rPr>
        <w:t> </w:t>
      </w:r>
      <w:r>
        <w:rPr/>
        <w:t>the pathological features to be observed and to the conditions held responsible. Meanwhile, in the next chapter we consider how Geraldine's psychological state, and the changes in it that</w:t>
      </w:r>
      <w:r>
        <w:rPr>
          <w:spacing w:val="80"/>
        </w:rPr>
        <w:t> </w:t>
      </w:r>
      <w:r>
        <w:rPr/>
        <w:t>occurred during therapy, can be described and understood in terms of the theory of defence sketched in Chapter 4.</w:t>
      </w:r>
    </w:p>
    <w:p>
      <w:pPr>
        <w:pStyle w:val="BodyText"/>
        <w:spacing w:before="3"/>
      </w:pPr>
    </w:p>
    <w:p>
      <w:pPr>
        <w:pStyle w:val="BodyText"/>
        <w:spacing w:before="1"/>
        <w:ind w:left="152"/>
      </w:pPr>
      <w:r>
        <w:rPr/>
        <w:t>-</w:t>
      </w:r>
      <w:r>
        <w:rPr>
          <w:spacing w:val="-4"/>
        </w:rPr>
        <w:t>344-</w:t>
      </w:r>
    </w:p>
    <w:p>
      <w:pPr>
        <w:pStyle w:val="BodyText"/>
        <w:spacing w:before="9"/>
      </w:pPr>
    </w:p>
    <w:p>
      <w:pPr>
        <w:pStyle w:val="Heading2"/>
      </w:pPr>
      <w:r>
        <w:rPr/>
        <w:t>CHAPTER</w:t>
      </w:r>
      <w:r>
        <w:rPr>
          <w:spacing w:val="-17"/>
        </w:rPr>
        <w:t> </w:t>
      </w:r>
      <w:r>
        <w:rPr>
          <w:spacing w:val="-5"/>
        </w:rPr>
        <w:t>20</w:t>
      </w:r>
    </w:p>
    <w:p>
      <w:pPr>
        <w:pStyle w:val="Heading4"/>
        <w:spacing w:before="4"/>
      </w:pPr>
      <w:r>
        <w:rPr/>
        <w:t>Deactivation</w:t>
      </w:r>
      <w:r>
        <w:rPr>
          <w:spacing w:val="4"/>
        </w:rPr>
        <w:t> </w:t>
      </w:r>
      <w:r>
        <w:rPr/>
        <w:t>and</w:t>
      </w:r>
      <w:r>
        <w:rPr>
          <w:spacing w:val="6"/>
        </w:rPr>
        <w:t> </w:t>
      </w:r>
      <w:r>
        <w:rPr/>
        <w:t>the</w:t>
      </w:r>
      <w:r>
        <w:rPr>
          <w:spacing w:val="6"/>
        </w:rPr>
        <w:t> </w:t>
      </w:r>
      <w:r>
        <w:rPr/>
        <w:t>Concept</w:t>
      </w:r>
      <w:r>
        <w:rPr>
          <w:spacing w:val="6"/>
        </w:rPr>
        <w:t> </w:t>
      </w:r>
      <w:r>
        <w:rPr/>
        <w:t>of</w:t>
      </w:r>
      <w:r>
        <w:rPr>
          <w:spacing w:val="6"/>
        </w:rPr>
        <w:t> </w:t>
      </w:r>
      <w:r>
        <w:rPr/>
        <w:t>Segregated</w:t>
      </w:r>
      <w:r>
        <w:rPr>
          <w:spacing w:val="5"/>
        </w:rPr>
        <w:t> </w:t>
      </w:r>
      <w:r>
        <w:rPr>
          <w:spacing w:val="-2"/>
        </w:rPr>
        <w:t>Systems</w:t>
      </w:r>
    </w:p>
    <w:p>
      <w:pPr>
        <w:pStyle w:val="BodyText"/>
        <w:spacing w:before="5"/>
        <w:rPr>
          <w:b/>
          <w:sz w:val="23"/>
        </w:rPr>
      </w:pPr>
    </w:p>
    <w:p>
      <w:pPr>
        <w:pStyle w:val="BodyText"/>
        <w:spacing w:line="244" w:lineRule="auto"/>
        <w:ind w:left="152" w:right="867"/>
        <w:jc w:val="both"/>
      </w:pPr>
      <w:r>
        <w:rPr/>
        <w:t>. . . he who remains passive when overwhelmed with grief loses his best chance of recovering elasticity of mind.</w:t>
      </w:r>
    </w:p>
    <w:p>
      <w:pPr>
        <w:pStyle w:val="BodyText"/>
        <w:spacing w:before="2"/>
        <w:rPr>
          <w:sz w:val="23"/>
        </w:rPr>
      </w:pPr>
    </w:p>
    <w:p>
      <w:pPr>
        <w:spacing w:before="0"/>
        <w:ind w:left="152" w:right="0" w:firstLine="0"/>
        <w:jc w:val="left"/>
        <w:rPr>
          <w:i/>
          <w:sz w:val="22"/>
        </w:rPr>
      </w:pPr>
      <w:r>
        <w:rPr>
          <w:sz w:val="22"/>
        </w:rPr>
        <w:t>CHARLES</w:t>
      </w:r>
      <w:r>
        <w:rPr>
          <w:spacing w:val="6"/>
          <w:sz w:val="22"/>
        </w:rPr>
        <w:t> </w:t>
      </w:r>
      <w:r>
        <w:rPr>
          <w:sz w:val="22"/>
        </w:rPr>
        <w:t>DARWIN,</w:t>
      </w:r>
      <w:r>
        <w:rPr>
          <w:spacing w:val="10"/>
          <w:sz w:val="22"/>
        </w:rPr>
        <w:t> </w:t>
      </w:r>
      <w:r>
        <w:rPr>
          <w:i/>
          <w:sz w:val="22"/>
        </w:rPr>
        <w:t>The</w:t>
      </w:r>
      <w:r>
        <w:rPr>
          <w:i/>
          <w:spacing w:val="9"/>
          <w:sz w:val="22"/>
        </w:rPr>
        <w:t> </w:t>
      </w:r>
      <w:r>
        <w:rPr>
          <w:i/>
          <w:sz w:val="22"/>
        </w:rPr>
        <w:t>Expression</w:t>
      </w:r>
      <w:r>
        <w:rPr>
          <w:i/>
          <w:spacing w:val="10"/>
          <w:sz w:val="22"/>
        </w:rPr>
        <w:t> </w:t>
      </w:r>
      <w:r>
        <w:rPr>
          <w:i/>
          <w:sz w:val="22"/>
        </w:rPr>
        <w:t>of</w:t>
      </w:r>
      <w:r>
        <w:rPr>
          <w:i/>
          <w:spacing w:val="9"/>
          <w:sz w:val="22"/>
        </w:rPr>
        <w:t> </w:t>
      </w:r>
      <w:r>
        <w:rPr>
          <w:i/>
          <w:sz w:val="22"/>
        </w:rPr>
        <w:t>the</w:t>
      </w:r>
      <w:r>
        <w:rPr>
          <w:i/>
          <w:spacing w:val="11"/>
          <w:sz w:val="22"/>
        </w:rPr>
        <w:t> </w:t>
      </w:r>
      <w:r>
        <w:rPr>
          <w:i/>
          <w:sz w:val="22"/>
        </w:rPr>
        <w:t>Emotions</w:t>
      </w:r>
      <w:r>
        <w:rPr>
          <w:i/>
          <w:spacing w:val="9"/>
          <w:sz w:val="22"/>
        </w:rPr>
        <w:t> </w:t>
      </w:r>
      <w:r>
        <w:rPr>
          <w:i/>
          <w:sz w:val="22"/>
        </w:rPr>
        <w:t>in</w:t>
      </w:r>
      <w:r>
        <w:rPr>
          <w:i/>
          <w:spacing w:val="10"/>
          <w:sz w:val="22"/>
        </w:rPr>
        <w:t> </w:t>
      </w:r>
      <w:r>
        <w:rPr>
          <w:i/>
          <w:sz w:val="22"/>
        </w:rPr>
        <w:t>Man</w:t>
      </w:r>
      <w:r>
        <w:rPr>
          <w:i/>
          <w:spacing w:val="9"/>
          <w:sz w:val="22"/>
        </w:rPr>
        <w:t> </w:t>
      </w:r>
      <w:r>
        <w:rPr>
          <w:i/>
          <w:sz w:val="22"/>
        </w:rPr>
        <w:t>and</w:t>
      </w:r>
      <w:r>
        <w:rPr>
          <w:i/>
          <w:spacing w:val="9"/>
          <w:sz w:val="22"/>
        </w:rPr>
        <w:t> </w:t>
      </w:r>
      <w:r>
        <w:rPr>
          <w:i/>
          <w:spacing w:val="-2"/>
          <w:sz w:val="22"/>
        </w:rPr>
        <w:t>Animals</w:t>
      </w:r>
    </w:p>
    <w:p>
      <w:pPr>
        <w:pStyle w:val="BodyText"/>
        <w:spacing w:before="6"/>
        <w:rPr>
          <w:i/>
          <w:sz w:val="23"/>
        </w:rPr>
      </w:pPr>
    </w:p>
    <w:p>
      <w:pPr>
        <w:pStyle w:val="BodyText"/>
        <w:spacing w:line="247" w:lineRule="auto"/>
        <w:ind w:left="152" w:right="787"/>
        <w:jc w:val="both"/>
      </w:pPr>
      <w:r>
        <w:rPr/>
        <w:t>In</w:t>
      </w:r>
      <w:r>
        <w:rPr>
          <w:spacing w:val="32"/>
        </w:rPr>
        <w:t> </w:t>
      </w:r>
      <w:r>
        <w:rPr/>
        <w:t>considering</w:t>
      </w:r>
      <w:r>
        <w:rPr>
          <w:spacing w:val="32"/>
        </w:rPr>
        <w:t> </w:t>
      </w:r>
      <w:r>
        <w:rPr/>
        <w:t>the</w:t>
      </w:r>
      <w:r>
        <w:rPr>
          <w:spacing w:val="33"/>
        </w:rPr>
        <w:t> </w:t>
      </w:r>
      <w:r>
        <w:rPr/>
        <w:t>theoretical</w:t>
      </w:r>
      <w:r>
        <w:rPr>
          <w:spacing w:val="33"/>
        </w:rPr>
        <w:t> </w:t>
      </w:r>
      <w:r>
        <w:rPr/>
        <w:t>implications</w:t>
      </w:r>
      <w:r>
        <w:rPr>
          <w:spacing w:val="32"/>
        </w:rPr>
        <w:t> </w:t>
      </w:r>
      <w:r>
        <w:rPr/>
        <w:t>of</w:t>
      </w:r>
      <w:r>
        <w:rPr>
          <w:spacing w:val="32"/>
        </w:rPr>
        <w:t> </w:t>
      </w:r>
      <w:r>
        <w:rPr/>
        <w:t>Geraldine's</w:t>
      </w:r>
      <w:r>
        <w:rPr>
          <w:spacing w:val="34"/>
        </w:rPr>
        <w:t> </w:t>
      </w:r>
      <w:r>
        <w:rPr/>
        <w:t>case,</w:t>
      </w:r>
      <w:r>
        <w:rPr>
          <w:spacing w:val="33"/>
        </w:rPr>
        <w:t> </w:t>
      </w:r>
      <w:r>
        <w:rPr/>
        <w:t>a</w:t>
      </w:r>
      <w:r>
        <w:rPr>
          <w:spacing w:val="34"/>
        </w:rPr>
        <w:t> </w:t>
      </w:r>
      <w:r>
        <w:rPr/>
        <w:t>main</w:t>
      </w:r>
      <w:r>
        <w:rPr>
          <w:spacing w:val="32"/>
        </w:rPr>
        <w:t> </w:t>
      </w:r>
      <w:r>
        <w:rPr/>
        <w:t>feature</w:t>
      </w:r>
      <w:r>
        <w:rPr>
          <w:spacing w:val="32"/>
        </w:rPr>
        <w:t> </w:t>
      </w:r>
      <w:r>
        <w:rPr/>
        <w:t>to</w:t>
      </w:r>
      <w:r>
        <w:rPr>
          <w:spacing w:val="33"/>
        </w:rPr>
        <w:t> </w:t>
      </w:r>
      <w:r>
        <w:rPr/>
        <w:t>be</w:t>
      </w:r>
      <w:r>
        <w:rPr>
          <w:spacing w:val="33"/>
        </w:rPr>
        <w:t> </w:t>
      </w:r>
      <w:r>
        <w:rPr/>
        <w:t>noted</w:t>
      </w:r>
      <w:r>
        <w:rPr>
          <w:spacing w:val="33"/>
        </w:rPr>
        <w:t> </w:t>
      </w:r>
      <w:r>
        <w:rPr/>
        <w:t>is the strong contrast between the apparently composed and self-assured Geraldine of the first couple of years of therapy, a girl who expressed little emotion and gave little away, and the Geraldine of the later years who, after breaking down emotionally, described tearfully all the painful feeling she had experienced at the time of her mother's death and after it, her intense loneliness and how, more than anything else, she now wanted someone to hold her tight and 'really mean it'. Thereafter, instead of remaining aloof, she became intensely attached to her therapist, sought her love and company and was angry whenever she was away.</w:t>
      </w:r>
    </w:p>
    <w:p>
      <w:pPr>
        <w:pStyle w:val="BodyText"/>
        <w:spacing w:before="2"/>
      </w:pPr>
    </w:p>
    <w:p>
      <w:pPr>
        <w:pStyle w:val="BodyText"/>
        <w:spacing w:line="247" w:lineRule="auto"/>
        <w:ind w:left="152" w:right="788"/>
        <w:jc w:val="both"/>
      </w:pPr>
      <w:r>
        <w:rPr/>
        <w:t>Of the many ways in which Geraldine's original condition might be conceptualized the one closest</w:t>
      </w:r>
      <w:r>
        <w:rPr>
          <w:spacing w:val="40"/>
        </w:rPr>
        <w:t> </w:t>
      </w:r>
      <w:r>
        <w:rPr/>
        <w:t>to</w:t>
      </w:r>
      <w:r>
        <w:rPr>
          <w:spacing w:val="40"/>
        </w:rPr>
        <w:t> </w:t>
      </w:r>
      <w:r>
        <w:rPr/>
        <w:t>the</w:t>
      </w:r>
      <w:r>
        <w:rPr>
          <w:spacing w:val="40"/>
        </w:rPr>
        <w:t> </w:t>
      </w:r>
      <w:r>
        <w:rPr/>
        <w:t>data,</w:t>
      </w:r>
      <w:r>
        <w:rPr>
          <w:spacing w:val="40"/>
        </w:rPr>
        <w:t> </w:t>
      </w:r>
      <w:r>
        <w:rPr/>
        <w:t>I</w:t>
      </w:r>
      <w:r>
        <w:rPr>
          <w:spacing w:val="40"/>
        </w:rPr>
        <w:t> </w:t>
      </w:r>
      <w:r>
        <w:rPr/>
        <w:t>believe,</w:t>
      </w:r>
      <w:r>
        <w:rPr>
          <w:spacing w:val="40"/>
        </w:rPr>
        <w:t> </w:t>
      </w:r>
      <w:r>
        <w:rPr/>
        <w:t>is</w:t>
      </w:r>
      <w:r>
        <w:rPr>
          <w:spacing w:val="40"/>
        </w:rPr>
        <w:t> </w:t>
      </w:r>
      <w:r>
        <w:rPr/>
        <w:t>to</w:t>
      </w:r>
      <w:r>
        <w:rPr>
          <w:spacing w:val="40"/>
        </w:rPr>
        <w:t> </w:t>
      </w:r>
      <w:r>
        <w:rPr/>
        <w:t>regard</w:t>
      </w:r>
      <w:r>
        <w:rPr>
          <w:spacing w:val="40"/>
        </w:rPr>
        <w:t> </w:t>
      </w:r>
      <w:r>
        <w:rPr/>
        <w:t>her</w:t>
      </w:r>
      <w:r>
        <w:rPr>
          <w:spacing w:val="40"/>
        </w:rPr>
        <w:t> </w:t>
      </w:r>
      <w:r>
        <w:rPr/>
        <w:t>as</w:t>
      </w:r>
      <w:r>
        <w:rPr>
          <w:spacing w:val="40"/>
        </w:rPr>
        <w:t> </w:t>
      </w:r>
      <w:r>
        <w:rPr/>
        <w:t>being</w:t>
      </w:r>
      <w:r>
        <w:rPr>
          <w:spacing w:val="40"/>
        </w:rPr>
        <w:t> </w:t>
      </w:r>
      <w:r>
        <w:rPr/>
        <w:t>like</w:t>
      </w:r>
      <w:r>
        <w:rPr>
          <w:spacing w:val="40"/>
        </w:rPr>
        <w:t> </w:t>
      </w:r>
      <w:r>
        <w:rPr/>
        <w:t>Mr</w:t>
      </w:r>
      <w:r>
        <w:rPr>
          <w:spacing w:val="40"/>
        </w:rPr>
        <w:t> </w:t>
      </w:r>
      <w:r>
        <w:rPr/>
        <w:t>G</w:t>
      </w:r>
      <w:r>
        <w:rPr>
          <w:spacing w:val="40"/>
        </w:rPr>
        <w:t> </w:t>
      </w:r>
      <w:r>
        <w:rPr/>
        <w:t>(Chapter</w:t>
      </w:r>
      <w:r>
        <w:rPr>
          <w:spacing w:val="40"/>
        </w:rPr>
        <w:t> </w:t>
      </w:r>
      <w:r>
        <w:rPr/>
        <w:t>12),</w:t>
      </w:r>
      <w:r>
        <w:rPr>
          <w:spacing w:val="40"/>
        </w:rPr>
        <w:t> </w:t>
      </w:r>
      <w:r>
        <w:rPr/>
        <w:t>namely possessed</w:t>
      </w:r>
      <w:r>
        <w:rPr>
          <w:spacing w:val="39"/>
        </w:rPr>
        <w:t> </w:t>
      </w:r>
      <w:r>
        <w:rPr/>
        <w:t>of</w:t>
      </w:r>
      <w:r>
        <w:rPr>
          <w:spacing w:val="42"/>
        </w:rPr>
        <w:t> </w:t>
      </w:r>
      <w:r>
        <w:rPr/>
        <w:t>two</w:t>
      </w:r>
      <w:r>
        <w:rPr>
          <w:spacing w:val="38"/>
        </w:rPr>
        <w:t> </w:t>
      </w:r>
      <w:r>
        <w:rPr/>
        <w:t>'selves',</w:t>
      </w:r>
      <w:r>
        <w:rPr>
          <w:spacing w:val="40"/>
        </w:rPr>
        <w:t> </w:t>
      </w:r>
      <w:r>
        <w:rPr/>
        <w:t>or</w:t>
      </w:r>
      <w:r>
        <w:rPr>
          <w:spacing w:val="39"/>
        </w:rPr>
        <w:t> </w:t>
      </w:r>
      <w:r>
        <w:rPr/>
        <w:t>Principal</w:t>
      </w:r>
      <w:r>
        <w:rPr>
          <w:spacing w:val="39"/>
        </w:rPr>
        <w:t> </w:t>
      </w:r>
      <w:r>
        <w:rPr/>
        <w:t>Systems</w:t>
      </w:r>
      <w:r>
        <w:rPr>
          <w:spacing w:val="40"/>
        </w:rPr>
        <w:t> </w:t>
      </w:r>
      <w:r>
        <w:rPr/>
        <w:t>as</w:t>
      </w:r>
      <w:r>
        <w:rPr>
          <w:spacing w:val="39"/>
        </w:rPr>
        <w:t> </w:t>
      </w:r>
      <w:r>
        <w:rPr/>
        <w:t>I</w:t>
      </w:r>
      <w:r>
        <w:rPr>
          <w:spacing w:val="40"/>
        </w:rPr>
        <w:t> </w:t>
      </w:r>
      <w:r>
        <w:rPr/>
        <w:t>am</w:t>
      </w:r>
      <w:r>
        <w:rPr>
          <w:spacing w:val="37"/>
        </w:rPr>
        <w:t> </w:t>
      </w:r>
      <w:r>
        <w:rPr/>
        <w:t>terming</w:t>
      </w:r>
      <w:r>
        <w:rPr>
          <w:spacing w:val="42"/>
        </w:rPr>
        <w:t> </w:t>
      </w:r>
      <w:r>
        <w:rPr/>
        <w:t>them.</w:t>
      </w:r>
      <w:r>
        <w:rPr>
          <w:spacing w:val="40"/>
        </w:rPr>
        <w:t> </w:t>
      </w:r>
      <w:r>
        <w:rPr/>
        <w:t>During</w:t>
      </w:r>
      <w:r>
        <w:rPr>
          <w:spacing w:val="39"/>
        </w:rPr>
        <w:t> </w:t>
      </w:r>
      <w:r>
        <w:rPr/>
        <w:t>the</w:t>
      </w:r>
      <w:r>
        <w:rPr>
          <w:spacing w:val="40"/>
        </w:rPr>
        <w:t> </w:t>
      </w:r>
      <w:r>
        <w:rPr/>
        <w:t>first</w:t>
      </w:r>
      <w:r>
        <w:rPr>
          <w:spacing w:val="40"/>
        </w:rPr>
        <w:t> </w:t>
      </w:r>
      <w:r>
        <w:rPr>
          <w:spacing w:val="-5"/>
        </w:rPr>
        <w:t>two</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pict>
          <v:rect style="position:absolute;margin-left:428.76001pt;margin-top:100.587799pt;width:3.78pt;height:.35999pt;mso-position-horizontal-relative:page;mso-position-vertical-relative:paragraph;z-index:-20012544" id="docshape230" filled="true" fillcolor="#000000" stroked="false">
            <v:fill type="solid"/>
            <w10:wrap type="none"/>
          </v:rect>
        </w:pict>
      </w:r>
      <w:r>
        <w:rPr/>
        <w:t>years of therapy the governing system and the one having free access to consciousness was a system</w:t>
      </w:r>
      <w:r>
        <w:rPr>
          <w:spacing w:val="40"/>
        </w:rPr>
        <w:t> </w:t>
      </w:r>
      <w:r>
        <w:rPr/>
        <w:t>from</w:t>
      </w:r>
      <w:r>
        <w:rPr>
          <w:spacing w:val="40"/>
        </w:rPr>
        <w:t> </w:t>
      </w:r>
      <w:r>
        <w:rPr/>
        <w:t>which</w:t>
      </w:r>
      <w:r>
        <w:rPr>
          <w:spacing w:val="40"/>
        </w:rPr>
        <w:t> </w:t>
      </w:r>
      <w:r>
        <w:rPr/>
        <w:t>almost</w:t>
      </w:r>
      <w:r>
        <w:rPr>
          <w:spacing w:val="40"/>
        </w:rPr>
        <w:t> </w:t>
      </w:r>
      <w:r>
        <w:rPr/>
        <w:t>every</w:t>
      </w:r>
      <w:r>
        <w:rPr>
          <w:spacing w:val="40"/>
        </w:rPr>
        <w:t> </w:t>
      </w:r>
      <w:r>
        <w:rPr/>
        <w:t>element</w:t>
      </w:r>
      <w:r>
        <w:rPr>
          <w:spacing w:val="40"/>
        </w:rPr>
        <w:t> </w:t>
      </w:r>
      <w:r>
        <w:rPr/>
        <w:t>of</w:t>
      </w:r>
      <w:r>
        <w:rPr>
          <w:spacing w:val="40"/>
        </w:rPr>
        <w:t> </w:t>
      </w:r>
      <w:r>
        <w:rPr/>
        <w:t>attachment</w:t>
      </w:r>
      <w:r>
        <w:rPr>
          <w:spacing w:val="40"/>
        </w:rPr>
        <w:t> </w:t>
      </w:r>
      <w:r>
        <w:rPr/>
        <w:t>behaviour</w:t>
      </w:r>
      <w:r>
        <w:rPr>
          <w:spacing w:val="40"/>
        </w:rPr>
        <w:t> </w:t>
      </w:r>
      <w:r>
        <w:rPr/>
        <w:t>was</w:t>
      </w:r>
      <w:r>
        <w:rPr>
          <w:spacing w:val="40"/>
        </w:rPr>
        <w:t> </w:t>
      </w:r>
      <w:r>
        <w:rPr/>
        <w:t>excluded.</w:t>
      </w:r>
      <w:r>
        <w:rPr>
          <w:spacing w:val="40"/>
        </w:rPr>
        <w:t> </w:t>
      </w:r>
      <w:r>
        <w:rPr/>
        <w:t>Not</w:t>
      </w:r>
      <w:r>
        <w:rPr>
          <w:spacing w:val="40"/>
        </w:rPr>
        <w:t> </w:t>
      </w:r>
      <w:r>
        <w:rPr/>
        <w:t>only were all forms of the behaviour itself missing but missing too were all desire and longing for love</w:t>
      </w:r>
      <w:r>
        <w:rPr>
          <w:spacing w:val="27"/>
        </w:rPr>
        <w:t> </w:t>
      </w:r>
      <w:r>
        <w:rPr/>
        <w:t>and</w:t>
      </w:r>
      <w:r>
        <w:rPr>
          <w:spacing w:val="27"/>
        </w:rPr>
        <w:t> </w:t>
      </w:r>
      <w:r>
        <w:rPr/>
        <w:t>care,</w:t>
      </w:r>
      <w:r>
        <w:rPr>
          <w:spacing w:val="27"/>
        </w:rPr>
        <w:t> </w:t>
      </w:r>
      <w:r>
        <w:rPr/>
        <w:t>all</w:t>
      </w:r>
      <w:r>
        <w:rPr>
          <w:spacing w:val="28"/>
        </w:rPr>
        <w:t> </w:t>
      </w:r>
      <w:r>
        <w:rPr/>
        <w:t>memory</w:t>
      </w:r>
      <w:r>
        <w:rPr>
          <w:spacing w:val="28"/>
        </w:rPr>
        <w:t> </w:t>
      </w:r>
      <w:r>
        <w:rPr/>
        <w:t>of</w:t>
      </w:r>
      <w:r>
        <w:rPr>
          <w:spacing w:val="26"/>
        </w:rPr>
        <w:t> </w:t>
      </w:r>
      <w:r>
        <w:rPr/>
        <w:t>her</w:t>
      </w:r>
      <w:r>
        <w:rPr>
          <w:spacing w:val="25"/>
        </w:rPr>
        <w:t> </w:t>
      </w:r>
      <w:r>
        <w:rPr/>
        <w:t>bond</w:t>
      </w:r>
      <w:r>
        <w:rPr>
          <w:spacing w:val="25"/>
        </w:rPr>
        <w:t> </w:t>
      </w:r>
      <w:r>
        <w:rPr/>
        <w:t>to</w:t>
      </w:r>
      <w:r>
        <w:rPr>
          <w:spacing w:val="25"/>
        </w:rPr>
        <w:t> </w:t>
      </w:r>
      <w:r>
        <w:rPr/>
        <w:t>her</w:t>
      </w:r>
      <w:r>
        <w:rPr>
          <w:spacing w:val="28"/>
        </w:rPr>
        <w:t> </w:t>
      </w:r>
      <w:r>
        <w:rPr/>
        <w:t>mother,</w:t>
      </w:r>
      <w:r>
        <w:rPr>
          <w:spacing w:val="27"/>
        </w:rPr>
        <w:t> </w:t>
      </w:r>
      <w:r>
        <w:rPr/>
        <w:t>and</w:t>
      </w:r>
      <w:r>
        <w:rPr>
          <w:spacing w:val="25"/>
        </w:rPr>
        <w:t> </w:t>
      </w:r>
      <w:r>
        <w:rPr/>
        <w:t>all</w:t>
      </w:r>
      <w:r>
        <w:rPr>
          <w:spacing w:val="25"/>
        </w:rPr>
        <w:t> </w:t>
      </w:r>
      <w:r>
        <w:rPr/>
        <w:t>the</w:t>
      </w:r>
      <w:r>
        <w:rPr>
          <w:spacing w:val="25"/>
        </w:rPr>
        <w:t> </w:t>
      </w:r>
      <w:r>
        <w:rPr/>
        <w:t>disappointment,</w:t>
      </w:r>
      <w:r>
        <w:rPr>
          <w:spacing w:val="27"/>
        </w:rPr>
        <w:t> </w:t>
      </w:r>
      <w:r>
        <w:rPr/>
        <w:t>the</w:t>
      </w:r>
      <w:r>
        <w:rPr>
          <w:spacing w:val="28"/>
        </w:rPr>
        <w:t> </w:t>
      </w:r>
      <w:r>
        <w:rPr/>
        <w:t>misery and the anger that any ordinary human being feels when such desires go for long unrequited.</w:t>
      </w:r>
      <w:r>
        <w:rPr>
          <w:spacing w:val="80"/>
        </w:rPr>
        <w:t> </w:t>
      </w:r>
      <w:r>
        <w:rPr/>
        <w:t>Yet there is ample evidence that, coexistent with this governing Principal System, there was another Principal System, segregated from it and unconscious, in which belonged all the</w:t>
      </w:r>
      <w:r>
        <w:rPr>
          <w:spacing w:val="80"/>
        </w:rPr>
        <w:t> </w:t>
      </w:r>
      <w:r>
        <w:rPr/>
        <w:t>missing elements, including all her personal, autobiographical, memories. </w:t>
      </w:r>
      <w:r>
        <w:rPr>
          <w:vertAlign w:val="superscript"/>
        </w:rPr>
        <w:t>1</w:t>
      </w:r>
    </w:p>
    <w:p>
      <w:pPr>
        <w:pStyle w:val="BodyText"/>
        <w:rPr>
          <w:sz w:val="20"/>
        </w:rPr>
      </w:pPr>
    </w:p>
    <w:p>
      <w:pPr>
        <w:pStyle w:val="BodyText"/>
        <w:spacing w:before="11"/>
        <w:rPr>
          <w:sz w:val="21"/>
        </w:rPr>
      </w:pPr>
      <w:r>
        <w:rPr/>
        <w:pict>
          <v:shape style="position:absolute;margin-left:92.64138pt;margin-top:13.823975pt;width:112.95pt;height:.1pt;mso-position-horizontal-relative:page;mso-position-vertical-relative:paragraph;z-index:-15612928;mso-wrap-distance-left:0;mso-wrap-distance-right:0" id="docshape231" coordorigin="1853,276" coordsize="2259,0" path="m1853,276l4111,276e" filled="false" stroked="true" strokeweight=".451592pt" strokecolor="#000000">
            <v:path arrowok="t"/>
            <v:stroke dashstyle="solid"/>
            <w10:wrap type="topAndBottom"/>
          </v:shape>
        </w:pict>
      </w:r>
    </w:p>
    <w:p>
      <w:pPr>
        <w:pStyle w:val="BodyText"/>
        <w:spacing w:line="244" w:lineRule="auto" w:before="5"/>
        <w:ind w:left="413" w:right="790" w:hanging="261"/>
      </w:pPr>
      <w:r>
        <w:rPr>
          <w:vertAlign w:val="superscript"/>
        </w:rPr>
        <w:t>1</w:t>
      </w:r>
      <w:r>
        <w:rPr>
          <w:spacing w:val="80"/>
          <w:w w:val="150"/>
          <w:vertAlign w:val="baseline"/>
        </w:rPr>
        <w:t> </w:t>
      </w:r>
      <w:r>
        <w:rPr>
          <w:vertAlign w:val="baseline"/>
        </w:rPr>
        <w:t>In</w:t>
      </w:r>
      <w:r>
        <w:rPr>
          <w:spacing w:val="40"/>
          <w:vertAlign w:val="baseline"/>
        </w:rPr>
        <w:t> </w:t>
      </w:r>
      <w:r>
        <w:rPr>
          <w:vertAlign w:val="baseline"/>
        </w:rPr>
        <w:t>Chapter</w:t>
      </w:r>
      <w:r>
        <w:rPr>
          <w:spacing w:val="40"/>
          <w:vertAlign w:val="baseline"/>
        </w:rPr>
        <w:t> </w:t>
      </w:r>
      <w:r>
        <w:rPr>
          <w:vertAlign w:val="baseline"/>
        </w:rPr>
        <w:t>4</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suggested</w:t>
      </w:r>
      <w:r>
        <w:rPr>
          <w:spacing w:val="40"/>
          <w:vertAlign w:val="baseline"/>
        </w:rPr>
        <w:t> </w:t>
      </w:r>
      <w:r>
        <w:rPr>
          <w:vertAlign w:val="baseline"/>
        </w:rPr>
        <w:t>that</w:t>
      </w:r>
      <w:r>
        <w:rPr>
          <w:spacing w:val="40"/>
          <w:vertAlign w:val="baseline"/>
        </w:rPr>
        <w:t> </w:t>
      </w:r>
      <w:r>
        <w:rPr>
          <w:vertAlign w:val="baseline"/>
        </w:rPr>
        <w:t>these</w:t>
      </w:r>
      <w:r>
        <w:rPr>
          <w:spacing w:val="40"/>
          <w:vertAlign w:val="baseline"/>
        </w:rPr>
        <w:t> </w:t>
      </w:r>
      <w:r>
        <w:rPr>
          <w:vertAlign w:val="baseline"/>
        </w:rPr>
        <w:t>memories</w:t>
      </w:r>
      <w:r>
        <w:rPr>
          <w:spacing w:val="40"/>
          <w:vertAlign w:val="baseline"/>
        </w:rPr>
        <w:t> </w:t>
      </w:r>
      <w:r>
        <w:rPr>
          <w:vertAlign w:val="baseline"/>
        </w:rPr>
        <w:t>are</w:t>
      </w:r>
      <w:r>
        <w:rPr>
          <w:spacing w:val="40"/>
          <w:vertAlign w:val="baseline"/>
        </w:rPr>
        <w:t> </w:t>
      </w:r>
      <w:r>
        <w:rPr>
          <w:vertAlign w:val="baseline"/>
        </w:rPr>
        <w:t>stored</w:t>
      </w:r>
      <w:r>
        <w:rPr>
          <w:spacing w:val="40"/>
          <w:vertAlign w:val="baseline"/>
        </w:rPr>
        <w:t> </w:t>
      </w:r>
      <w:r>
        <w:rPr>
          <w:vertAlign w:val="baseline"/>
        </w:rPr>
        <w:t>sequentially</w:t>
      </w:r>
      <w:r>
        <w:rPr>
          <w:spacing w:val="40"/>
          <w:vertAlign w:val="baseline"/>
        </w:rPr>
        <w:t> </w:t>
      </w:r>
      <w:r>
        <w:rPr>
          <w:vertAlign w:val="baseline"/>
        </w:rPr>
        <w:t>in</w:t>
      </w:r>
      <w:r>
        <w:rPr>
          <w:spacing w:val="40"/>
          <w:vertAlign w:val="baseline"/>
        </w:rPr>
        <w:t> </w:t>
      </w:r>
      <w:r>
        <w:rPr>
          <w:vertAlign w:val="baseline"/>
        </w:rPr>
        <w:t>a</w:t>
      </w:r>
      <w:r>
        <w:rPr>
          <w:spacing w:val="40"/>
          <w:vertAlign w:val="baseline"/>
        </w:rPr>
        <w:t> </w:t>
      </w:r>
      <w:r>
        <w:rPr>
          <w:vertAlign w:val="baseline"/>
        </w:rPr>
        <w:t>distinctive format, termed by Tulving ( 1972) episodic storage.</w:t>
      </w:r>
    </w:p>
    <w:p>
      <w:pPr>
        <w:pStyle w:val="BodyText"/>
        <w:spacing w:before="3"/>
        <w:rPr>
          <w:sz w:val="23"/>
        </w:rPr>
      </w:pPr>
    </w:p>
    <w:p>
      <w:pPr>
        <w:pStyle w:val="BodyText"/>
        <w:ind w:left="152"/>
      </w:pPr>
      <w:r>
        <w:rPr/>
        <w:t>-</w:t>
      </w:r>
      <w:r>
        <w:rPr>
          <w:spacing w:val="-4"/>
        </w:rPr>
        <w:t>345-</w:t>
      </w:r>
    </w:p>
    <w:p>
      <w:pPr>
        <w:pStyle w:val="BodyText"/>
        <w:spacing w:before="5"/>
        <w:rPr>
          <w:sz w:val="23"/>
        </w:rPr>
      </w:pPr>
    </w:p>
    <w:p>
      <w:pPr>
        <w:pStyle w:val="BodyText"/>
        <w:spacing w:line="247" w:lineRule="auto"/>
        <w:ind w:left="152" w:right="789"/>
        <w:jc w:val="both"/>
      </w:pPr>
      <w:r>
        <w:rPr/>
        <w:t>Although</w:t>
      </w:r>
      <w:r>
        <w:rPr>
          <w:spacing w:val="40"/>
        </w:rPr>
        <w:t> </w:t>
      </w:r>
      <w:r>
        <w:rPr/>
        <w:t>this</w:t>
      </w:r>
      <w:r>
        <w:rPr>
          <w:spacing w:val="40"/>
        </w:rPr>
        <w:t> </w:t>
      </w:r>
      <w:r>
        <w:rPr/>
        <w:t>segregated</w:t>
      </w:r>
      <w:r>
        <w:rPr>
          <w:spacing w:val="40"/>
        </w:rPr>
        <w:t> </w:t>
      </w:r>
      <w:r>
        <w:rPr/>
        <w:t>system was</w:t>
      </w:r>
      <w:r>
        <w:rPr>
          <w:spacing w:val="40"/>
        </w:rPr>
        <w:t> </w:t>
      </w:r>
      <w:r>
        <w:rPr/>
        <w:t>for</w:t>
      </w:r>
      <w:r>
        <w:rPr>
          <w:spacing w:val="40"/>
        </w:rPr>
        <w:t> </w:t>
      </w:r>
      <w:r>
        <w:rPr/>
        <w:t>most</w:t>
      </w:r>
      <w:r>
        <w:rPr>
          <w:spacing w:val="40"/>
        </w:rPr>
        <w:t> </w:t>
      </w:r>
      <w:r>
        <w:rPr/>
        <w:t>of</w:t>
      </w:r>
      <w:r>
        <w:rPr>
          <w:spacing w:val="40"/>
        </w:rPr>
        <w:t> </w:t>
      </w:r>
      <w:r>
        <w:rPr/>
        <w:t>the</w:t>
      </w:r>
      <w:r>
        <w:rPr>
          <w:spacing w:val="40"/>
        </w:rPr>
        <w:t> </w:t>
      </w:r>
      <w:r>
        <w:rPr/>
        <w:t>time</w:t>
      </w:r>
      <w:r>
        <w:rPr>
          <w:spacing w:val="40"/>
        </w:rPr>
        <w:t> </w:t>
      </w:r>
      <w:r>
        <w:rPr/>
        <w:t>in</w:t>
      </w:r>
      <w:r>
        <w:rPr>
          <w:spacing w:val="40"/>
        </w:rPr>
        <w:t> </w:t>
      </w:r>
      <w:r>
        <w:rPr/>
        <w:t>a</w:t>
      </w:r>
      <w:r>
        <w:rPr>
          <w:spacing w:val="40"/>
        </w:rPr>
        <w:t> </w:t>
      </w:r>
      <w:r>
        <w:rPr/>
        <w:t>state</w:t>
      </w:r>
      <w:r>
        <w:rPr>
          <w:spacing w:val="40"/>
        </w:rPr>
        <w:t> </w:t>
      </w:r>
      <w:r>
        <w:rPr/>
        <w:t>of</w:t>
      </w:r>
      <w:r>
        <w:rPr>
          <w:spacing w:val="40"/>
        </w:rPr>
        <w:t> </w:t>
      </w:r>
      <w:r>
        <w:rPr/>
        <w:t>deactivation, occasionally it found expression.</w:t>
      </w:r>
    </w:p>
    <w:p>
      <w:pPr>
        <w:pStyle w:val="BodyText"/>
        <w:spacing w:before="8"/>
      </w:pPr>
    </w:p>
    <w:p>
      <w:pPr>
        <w:pStyle w:val="BodyText"/>
        <w:spacing w:line="247" w:lineRule="auto"/>
        <w:ind w:left="152" w:right="787"/>
        <w:jc w:val="both"/>
      </w:pPr>
      <w:r>
        <w:rPr/>
        <w:t>Almost always when Geraldine visited her therapist during the first two years this segregated system remained inert. There were, none the less, a few occasions when signs of its activity</w:t>
      </w:r>
      <w:r>
        <w:rPr>
          <w:spacing w:val="80"/>
        </w:rPr>
        <w:t> </w:t>
      </w:r>
      <w:r>
        <w:rPr/>
        <w:t>were to be seen. For example, there were two occasions during the early months of therapy</w:t>
      </w:r>
      <w:r>
        <w:rPr>
          <w:spacing w:val="80"/>
        </w:rPr>
        <w:t> </w:t>
      </w:r>
      <w:r>
        <w:rPr/>
        <w:t>when her therapist was away and Geraldine became angry. On the first of these occasions she directed her anger towards her father whom she accused of neglecting her, and on the second towards</w:t>
      </w:r>
      <w:r>
        <w:rPr>
          <w:spacing w:val="40"/>
        </w:rPr>
        <w:t> </w:t>
      </w:r>
      <w:r>
        <w:rPr/>
        <w:t>her</w:t>
      </w:r>
      <w:r>
        <w:rPr>
          <w:spacing w:val="40"/>
        </w:rPr>
        <w:t> </w:t>
      </w:r>
      <w:r>
        <w:rPr/>
        <w:t>schoolmates.</w:t>
      </w:r>
      <w:r>
        <w:rPr>
          <w:spacing w:val="40"/>
        </w:rPr>
        <w:t> </w:t>
      </w:r>
      <w:r>
        <w:rPr/>
        <w:t>On</w:t>
      </w:r>
      <w:r>
        <w:rPr>
          <w:spacing w:val="40"/>
        </w:rPr>
        <w:t> </w:t>
      </w:r>
      <w:r>
        <w:rPr/>
        <w:t>the</w:t>
      </w:r>
      <w:r>
        <w:rPr>
          <w:spacing w:val="40"/>
        </w:rPr>
        <w:t> </w:t>
      </w:r>
      <w:r>
        <w:rPr/>
        <w:t>second</w:t>
      </w:r>
      <w:r>
        <w:rPr>
          <w:spacing w:val="40"/>
        </w:rPr>
        <w:t> </w:t>
      </w:r>
      <w:r>
        <w:rPr/>
        <w:t>occasion,</w:t>
      </w:r>
      <w:r>
        <w:rPr>
          <w:spacing w:val="40"/>
        </w:rPr>
        <w:t> </w:t>
      </w:r>
      <w:r>
        <w:rPr/>
        <w:t>in</w:t>
      </w:r>
      <w:r>
        <w:rPr>
          <w:spacing w:val="40"/>
        </w:rPr>
        <w:t> </w:t>
      </w:r>
      <w:r>
        <w:rPr/>
        <w:t>addition,</w:t>
      </w:r>
      <w:r>
        <w:rPr>
          <w:spacing w:val="40"/>
        </w:rPr>
        <w:t> </w:t>
      </w:r>
      <w:r>
        <w:rPr/>
        <w:t>she</w:t>
      </w:r>
      <w:r>
        <w:rPr>
          <w:spacing w:val="40"/>
        </w:rPr>
        <w:t> </w:t>
      </w:r>
      <w:r>
        <w:rPr/>
        <w:t>became</w:t>
      </w:r>
      <w:r>
        <w:rPr>
          <w:spacing w:val="40"/>
        </w:rPr>
        <w:t> </w:t>
      </w:r>
      <w:r>
        <w:rPr/>
        <w:t>depressed</w:t>
      </w:r>
      <w:r>
        <w:rPr>
          <w:spacing w:val="40"/>
        </w:rPr>
        <w:t> </w:t>
      </w:r>
      <w:r>
        <w:rPr/>
        <w:t>and wept. Signs of the activity of the segregated system were to be seen also on the fourth anniversary</w:t>
      </w:r>
      <w:r>
        <w:rPr>
          <w:spacing w:val="27"/>
        </w:rPr>
        <w:t> </w:t>
      </w:r>
      <w:r>
        <w:rPr/>
        <w:t>of</w:t>
      </w:r>
      <w:r>
        <w:rPr>
          <w:spacing w:val="27"/>
        </w:rPr>
        <w:t> </w:t>
      </w:r>
      <w:r>
        <w:rPr/>
        <w:t>her</w:t>
      </w:r>
      <w:r>
        <w:rPr>
          <w:spacing w:val="29"/>
        </w:rPr>
        <w:t> </w:t>
      </w:r>
      <w:r>
        <w:rPr/>
        <w:t>mother's</w:t>
      </w:r>
      <w:r>
        <w:rPr>
          <w:spacing w:val="26"/>
        </w:rPr>
        <w:t> </w:t>
      </w:r>
      <w:r>
        <w:rPr/>
        <w:t>death</w:t>
      </w:r>
      <w:r>
        <w:rPr>
          <w:spacing w:val="27"/>
        </w:rPr>
        <w:t> </w:t>
      </w:r>
      <w:r>
        <w:rPr/>
        <w:t>and</w:t>
      </w:r>
      <w:r>
        <w:rPr>
          <w:spacing w:val="27"/>
        </w:rPr>
        <w:t> </w:t>
      </w:r>
      <w:r>
        <w:rPr/>
        <w:t>at</w:t>
      </w:r>
      <w:r>
        <w:rPr>
          <w:spacing w:val="26"/>
        </w:rPr>
        <w:t> </w:t>
      </w:r>
      <w:r>
        <w:rPr/>
        <w:t>the</w:t>
      </w:r>
      <w:r>
        <w:rPr>
          <w:spacing w:val="27"/>
        </w:rPr>
        <w:t> </w:t>
      </w:r>
      <w:r>
        <w:rPr/>
        <w:t>time</w:t>
      </w:r>
      <w:r>
        <w:rPr>
          <w:spacing w:val="27"/>
        </w:rPr>
        <w:t> </w:t>
      </w:r>
      <w:r>
        <w:rPr/>
        <w:t>of</w:t>
      </w:r>
      <w:r>
        <w:rPr>
          <w:spacing w:val="26"/>
        </w:rPr>
        <w:t> </w:t>
      </w:r>
      <w:r>
        <w:rPr/>
        <w:t>President</w:t>
      </w:r>
      <w:r>
        <w:rPr>
          <w:spacing w:val="26"/>
        </w:rPr>
        <w:t> </w:t>
      </w:r>
      <w:r>
        <w:rPr/>
        <w:t>Kennedy's</w:t>
      </w:r>
      <w:r>
        <w:rPr>
          <w:spacing w:val="26"/>
        </w:rPr>
        <w:t> </w:t>
      </w:r>
      <w:r>
        <w:rPr/>
        <w:t>funeral.</w:t>
      </w:r>
      <w:r>
        <w:rPr>
          <w:spacing w:val="26"/>
        </w:rPr>
        <w:t> </w:t>
      </w:r>
      <w:r>
        <w:rPr/>
        <w:t>Finally,</w:t>
      </w:r>
      <w:r>
        <w:rPr>
          <w:spacing w:val="27"/>
        </w:rPr>
        <w:t> </w:t>
      </w:r>
      <w:r>
        <w:rPr/>
        <w:t>on the fifth anniversary of her mother's death Geraldine truanted from school, made a suicidal gesture, and finally, during her therapeutic session, broke down in tears. Thereafter the system previously deactivated and segregated came slowly to life again.</w:t>
      </w:r>
    </w:p>
    <w:p>
      <w:pPr>
        <w:pStyle w:val="BodyText"/>
        <w:spacing w:before="1"/>
      </w:pPr>
    </w:p>
    <w:p>
      <w:pPr>
        <w:pStyle w:val="BodyText"/>
        <w:spacing w:line="247" w:lineRule="auto"/>
        <w:ind w:left="152" w:right="788"/>
        <w:jc w:val="both"/>
      </w:pPr>
      <w:r>
        <w:rPr/>
        <w:t>Whenever</w:t>
      </w:r>
      <w:r>
        <w:rPr>
          <w:spacing w:val="20"/>
        </w:rPr>
        <w:t> </w:t>
      </w:r>
      <w:r>
        <w:rPr/>
        <w:t>a</w:t>
      </w:r>
      <w:r>
        <w:rPr>
          <w:spacing w:val="22"/>
        </w:rPr>
        <w:t> </w:t>
      </w:r>
      <w:r>
        <w:rPr/>
        <w:t>system that</w:t>
      </w:r>
      <w:r>
        <w:rPr>
          <w:spacing w:val="21"/>
        </w:rPr>
        <w:t> </w:t>
      </w:r>
      <w:r>
        <w:rPr/>
        <w:t>has</w:t>
      </w:r>
      <w:r>
        <w:rPr>
          <w:spacing w:val="21"/>
        </w:rPr>
        <w:t> </w:t>
      </w:r>
      <w:r>
        <w:rPr/>
        <w:t>been</w:t>
      </w:r>
      <w:r>
        <w:rPr>
          <w:spacing w:val="21"/>
        </w:rPr>
        <w:t> </w:t>
      </w:r>
      <w:r>
        <w:rPr/>
        <w:t>deactivated</w:t>
      </w:r>
      <w:r>
        <w:rPr>
          <w:spacing w:val="20"/>
        </w:rPr>
        <w:t> </w:t>
      </w:r>
      <w:r>
        <w:rPr/>
        <w:t>becomes</w:t>
      </w:r>
      <w:r>
        <w:rPr>
          <w:spacing w:val="22"/>
        </w:rPr>
        <w:t> </w:t>
      </w:r>
      <w:r>
        <w:rPr/>
        <w:t>in</w:t>
      </w:r>
      <w:r>
        <w:rPr>
          <w:spacing w:val="21"/>
        </w:rPr>
        <w:t> </w:t>
      </w:r>
      <w:r>
        <w:rPr/>
        <w:t>some</w:t>
      </w:r>
      <w:r>
        <w:rPr>
          <w:spacing w:val="22"/>
        </w:rPr>
        <w:t> </w:t>
      </w:r>
      <w:r>
        <w:rPr/>
        <w:t>degree</w:t>
      </w:r>
      <w:r>
        <w:rPr>
          <w:spacing w:val="21"/>
        </w:rPr>
        <w:t> </w:t>
      </w:r>
      <w:r>
        <w:rPr/>
        <w:t>active,</w:t>
      </w:r>
      <w:r>
        <w:rPr>
          <w:spacing w:val="20"/>
        </w:rPr>
        <w:t> </w:t>
      </w:r>
      <w:r>
        <w:rPr/>
        <w:t>such</w:t>
      </w:r>
      <w:r>
        <w:rPr>
          <w:spacing w:val="21"/>
        </w:rPr>
        <w:t> </w:t>
      </w:r>
      <w:r>
        <w:rPr/>
        <w:t>behaviour as is then shown is likely to be illorganized and dysfunctional. Examples are the outbursts of angry behaviour exhibited by Geraldine when her therapist went away which, instead of being directed against the therapist, were directed against third parties. Another and more dramatic example, it seems probable, is to be seen in the episode of her wandering which, following Stengel's studies of fugue states, I am tentatively interpreting as having been an expression of</w:t>
      </w:r>
      <w:r>
        <w:rPr>
          <w:spacing w:val="40"/>
        </w:rPr>
        <w:t> </w:t>
      </w:r>
      <w:r>
        <w:rPr/>
        <w:t>her desire to find her dead mother.</w:t>
      </w:r>
    </w:p>
    <w:p>
      <w:pPr>
        <w:pStyle w:val="BodyText"/>
        <w:spacing w:before="3"/>
      </w:pPr>
    </w:p>
    <w:p>
      <w:pPr>
        <w:pStyle w:val="BodyText"/>
        <w:spacing w:line="247" w:lineRule="auto" w:before="1"/>
        <w:ind w:left="152" w:right="790"/>
        <w:jc w:val="both"/>
      </w:pPr>
      <w:r>
        <w:rPr/>
        <w:t>The</w:t>
      </w:r>
      <w:r>
        <w:rPr>
          <w:spacing w:val="24"/>
        </w:rPr>
        <w:t> </w:t>
      </w:r>
      <w:r>
        <w:rPr/>
        <w:t>following</w:t>
      </w:r>
      <w:r>
        <w:rPr>
          <w:spacing w:val="24"/>
        </w:rPr>
        <w:t> </w:t>
      </w:r>
      <w:r>
        <w:rPr/>
        <w:t>account</w:t>
      </w:r>
      <w:r>
        <w:rPr>
          <w:spacing w:val="24"/>
        </w:rPr>
        <w:t> </w:t>
      </w:r>
      <w:r>
        <w:rPr/>
        <w:t>of</w:t>
      </w:r>
      <w:r>
        <w:rPr>
          <w:spacing w:val="24"/>
        </w:rPr>
        <w:t> </w:t>
      </w:r>
      <w:r>
        <w:rPr/>
        <w:t>one</w:t>
      </w:r>
      <w:r>
        <w:rPr>
          <w:spacing w:val="24"/>
        </w:rPr>
        <w:t> </w:t>
      </w:r>
      <w:r>
        <w:rPr/>
        <w:t>of</w:t>
      </w:r>
      <w:r>
        <w:rPr>
          <w:spacing w:val="24"/>
        </w:rPr>
        <w:t> </w:t>
      </w:r>
      <w:r>
        <w:rPr/>
        <w:t>Stengel's</w:t>
      </w:r>
      <w:r>
        <w:rPr>
          <w:spacing w:val="24"/>
        </w:rPr>
        <w:t> </w:t>
      </w:r>
      <w:r>
        <w:rPr/>
        <w:t>patients,</w:t>
      </w:r>
      <w:r>
        <w:rPr>
          <w:spacing w:val="26"/>
        </w:rPr>
        <w:t> </w:t>
      </w:r>
      <w:r>
        <w:rPr/>
        <w:t>to</w:t>
      </w:r>
      <w:r>
        <w:rPr>
          <w:spacing w:val="25"/>
        </w:rPr>
        <w:t> </w:t>
      </w:r>
      <w:r>
        <w:rPr/>
        <w:t>whom</w:t>
      </w:r>
      <w:r>
        <w:rPr>
          <w:spacing w:val="23"/>
        </w:rPr>
        <w:t> </w:t>
      </w:r>
      <w:r>
        <w:rPr/>
        <w:t>I</w:t>
      </w:r>
      <w:r>
        <w:rPr>
          <w:spacing w:val="26"/>
        </w:rPr>
        <w:t> </w:t>
      </w:r>
      <w:r>
        <w:rPr/>
        <w:t>refer</w:t>
      </w:r>
      <w:r>
        <w:rPr>
          <w:spacing w:val="26"/>
        </w:rPr>
        <w:t> </w:t>
      </w:r>
      <w:r>
        <w:rPr/>
        <w:t>as</w:t>
      </w:r>
      <w:r>
        <w:rPr>
          <w:spacing w:val="26"/>
        </w:rPr>
        <w:t> </w:t>
      </w:r>
      <w:r>
        <w:rPr/>
        <w:t>Miss</w:t>
      </w:r>
      <w:r>
        <w:rPr>
          <w:spacing w:val="25"/>
        </w:rPr>
        <w:t> </w:t>
      </w:r>
      <w:r>
        <w:rPr/>
        <w:t>B,</w:t>
      </w:r>
      <w:r>
        <w:rPr>
          <w:spacing w:val="26"/>
        </w:rPr>
        <w:t> </w:t>
      </w:r>
      <w:r>
        <w:rPr/>
        <w:t>given</w:t>
      </w:r>
      <w:r>
        <w:rPr>
          <w:spacing w:val="27"/>
        </w:rPr>
        <w:t> </w:t>
      </w:r>
      <w:r>
        <w:rPr/>
        <w:t>mainly in his own words and taken from his paper of 1941, illustrates the thesis.</w:t>
      </w:r>
    </w:p>
    <w:p>
      <w:pPr>
        <w:pStyle w:val="BodyText"/>
        <w:spacing w:before="8"/>
      </w:pPr>
    </w:p>
    <w:p>
      <w:pPr>
        <w:pStyle w:val="BodyText"/>
        <w:spacing w:line="247" w:lineRule="auto"/>
        <w:ind w:left="152" w:right="788"/>
        <w:jc w:val="both"/>
      </w:pPr>
      <w:r>
        <w:rPr/>
        <w:t>Miss B was a girl of seventeen when 'she experienced for the first time an irresistible urge to leave the house and to stay in the open. She was always obliged to yield to this impulse unless she</w:t>
      </w:r>
      <w:r>
        <w:rPr>
          <w:spacing w:val="25"/>
        </w:rPr>
        <w:t> </w:t>
      </w:r>
      <w:r>
        <w:rPr/>
        <w:t>was</w:t>
      </w:r>
      <w:r>
        <w:rPr>
          <w:spacing w:val="27"/>
        </w:rPr>
        <w:t> </w:t>
      </w:r>
      <w:r>
        <w:rPr/>
        <w:t>locked</w:t>
      </w:r>
      <w:r>
        <w:rPr>
          <w:spacing w:val="26"/>
        </w:rPr>
        <w:t> </w:t>
      </w:r>
      <w:r>
        <w:rPr/>
        <w:t>up.</w:t>
      </w:r>
      <w:r>
        <w:rPr>
          <w:spacing w:val="26"/>
        </w:rPr>
        <w:t> </w:t>
      </w:r>
      <w:r>
        <w:rPr/>
        <w:t>This</w:t>
      </w:r>
      <w:r>
        <w:rPr>
          <w:spacing w:val="26"/>
        </w:rPr>
        <w:t> </w:t>
      </w:r>
      <w:r>
        <w:rPr/>
        <w:t>urge</w:t>
      </w:r>
      <w:r>
        <w:rPr>
          <w:spacing w:val="26"/>
        </w:rPr>
        <w:t> </w:t>
      </w:r>
      <w:r>
        <w:rPr/>
        <w:t>recurred</w:t>
      </w:r>
      <w:r>
        <w:rPr>
          <w:spacing w:val="26"/>
        </w:rPr>
        <w:t> </w:t>
      </w:r>
      <w:r>
        <w:rPr/>
        <w:t>four</w:t>
      </w:r>
      <w:r>
        <w:rPr>
          <w:spacing w:val="27"/>
        </w:rPr>
        <w:t> </w:t>
      </w:r>
      <w:r>
        <w:rPr/>
        <w:t>or</w:t>
      </w:r>
      <w:r>
        <w:rPr>
          <w:spacing w:val="26"/>
        </w:rPr>
        <w:t> </w:t>
      </w:r>
      <w:r>
        <w:rPr/>
        <w:t>five</w:t>
      </w:r>
      <w:r>
        <w:rPr>
          <w:spacing w:val="27"/>
        </w:rPr>
        <w:t> </w:t>
      </w:r>
      <w:r>
        <w:rPr/>
        <w:t>times</w:t>
      </w:r>
      <w:r>
        <w:rPr>
          <w:spacing w:val="27"/>
        </w:rPr>
        <w:t> </w:t>
      </w:r>
      <w:r>
        <w:rPr/>
        <w:t>a</w:t>
      </w:r>
      <w:r>
        <w:rPr>
          <w:spacing w:val="27"/>
        </w:rPr>
        <w:t> </w:t>
      </w:r>
      <w:r>
        <w:rPr/>
        <w:t>year</w:t>
      </w:r>
      <w:r>
        <w:rPr>
          <w:spacing w:val="26"/>
        </w:rPr>
        <w:t> </w:t>
      </w:r>
      <w:r>
        <w:rPr/>
        <w:t>for</w:t>
      </w:r>
      <w:r>
        <w:rPr>
          <w:spacing w:val="26"/>
        </w:rPr>
        <w:t> </w:t>
      </w:r>
      <w:r>
        <w:rPr/>
        <w:t>the</w:t>
      </w:r>
      <w:r>
        <w:rPr>
          <w:spacing w:val="26"/>
        </w:rPr>
        <w:t> </w:t>
      </w:r>
      <w:r>
        <w:rPr/>
        <w:t>next</w:t>
      </w:r>
      <w:r>
        <w:rPr>
          <w:spacing w:val="27"/>
        </w:rPr>
        <w:t> </w:t>
      </w:r>
      <w:r>
        <w:rPr/>
        <w:t>two</w:t>
      </w:r>
      <w:r>
        <w:rPr>
          <w:spacing w:val="26"/>
        </w:rPr>
        <w:t> </w:t>
      </w:r>
      <w:r>
        <w:rPr/>
        <w:t>years.</w:t>
      </w:r>
      <w:r>
        <w:rPr>
          <w:spacing w:val="26"/>
        </w:rPr>
        <w:t> </w:t>
      </w:r>
      <w:r>
        <w:rPr/>
        <w:t>As</w:t>
      </w:r>
      <w:r>
        <w:rPr>
          <w:spacing w:val="25"/>
        </w:rPr>
        <w:t> </w:t>
      </w:r>
      <w:r>
        <w:rPr/>
        <w:t>a rule she did not wander far, but lay down in a garden on the outskirts of the city and slept for eight to twelve hours, after which she returned home, apparently quite well. She obeyed this</w:t>
      </w:r>
      <w:r>
        <w:rPr>
          <w:spacing w:val="40"/>
        </w:rPr>
        <w:t> </w:t>
      </w:r>
      <w:r>
        <w:rPr/>
        <w:t>urge regardless of the weather, sleeping in the open in spite of snow or rain. On several occasions she entered a certain garden where she knew she would find an empty</w:t>
      </w:r>
    </w:p>
    <w:p>
      <w:pPr>
        <w:pStyle w:val="BodyText"/>
        <w:spacing w:before="6"/>
      </w:pPr>
    </w:p>
    <w:p>
      <w:pPr>
        <w:pStyle w:val="BodyText"/>
        <w:ind w:left="152"/>
      </w:pPr>
      <w:r>
        <w:rPr/>
        <w:t>-</w:t>
      </w:r>
      <w:r>
        <w:rPr>
          <w:spacing w:val="-4"/>
        </w:rPr>
        <w:t>346-</w:t>
      </w:r>
    </w:p>
    <w:p>
      <w:pPr>
        <w:spacing w:after="0"/>
        <w:sectPr>
          <w:pgSz w:w="12240" w:h="15840"/>
          <w:pgMar w:header="0" w:footer="726" w:top="1260" w:bottom="920" w:left="1700" w:right="1060"/>
        </w:sectPr>
      </w:pPr>
    </w:p>
    <w:p>
      <w:pPr>
        <w:pStyle w:val="BodyText"/>
        <w:spacing w:line="247" w:lineRule="auto" w:before="76"/>
        <w:ind w:left="152" w:right="788"/>
        <w:jc w:val="both"/>
      </w:pPr>
      <w:r>
        <w:rPr/>
        <w:t>wooden trough. She would lie and sleep in this trough during the compulsive attacks, which usually occurred in the afternoon, leaving it for home just after dawn . . . The patient was of normal intelligence, and did not show any signs of organic disturbance.'</w:t>
      </w:r>
    </w:p>
    <w:p>
      <w:pPr>
        <w:pStyle w:val="BodyText"/>
        <w:spacing w:before="8"/>
      </w:pPr>
    </w:p>
    <w:p>
      <w:pPr>
        <w:pStyle w:val="BodyText"/>
        <w:spacing w:line="247" w:lineRule="auto"/>
        <w:ind w:left="152" w:right="788"/>
        <w:jc w:val="both"/>
      </w:pPr>
      <w:r>
        <w:rPr/>
        <w:pict>
          <v:rect style="position:absolute;margin-left:411.959991pt;margin-top:24.486998pt;width:7.5pt;height:.53998pt;mso-position-horizontal-relative:page;mso-position-vertical-relative:paragraph;z-index:-20011520" id="docshape232" filled="true" fillcolor="#000000" stroked="false">
            <v:fill type="solid"/>
            <w10:wrap type="none"/>
          </v:rect>
        </w:pict>
      </w:r>
      <w:r>
        <w:rPr/>
        <w:t>As</w:t>
      </w:r>
      <w:r>
        <w:rPr>
          <w:spacing w:val="27"/>
        </w:rPr>
        <w:t> </w:t>
      </w:r>
      <w:r>
        <w:rPr/>
        <w:t>a</w:t>
      </w:r>
      <w:r>
        <w:rPr>
          <w:spacing w:val="28"/>
        </w:rPr>
        <w:t> </w:t>
      </w:r>
      <w:r>
        <w:rPr/>
        <w:t>wealth</w:t>
      </w:r>
      <w:r>
        <w:rPr>
          <w:spacing w:val="30"/>
        </w:rPr>
        <w:t> </w:t>
      </w:r>
      <w:r>
        <w:rPr/>
        <w:t>of</w:t>
      </w:r>
      <w:r>
        <w:rPr>
          <w:spacing w:val="27"/>
        </w:rPr>
        <w:t> </w:t>
      </w:r>
      <w:r>
        <w:rPr/>
        <w:t>evidence</w:t>
      </w:r>
      <w:r>
        <w:rPr>
          <w:spacing w:val="28"/>
        </w:rPr>
        <w:t> </w:t>
      </w:r>
      <w:r>
        <w:rPr/>
        <w:t>showed,</w:t>
      </w:r>
      <w:r>
        <w:rPr>
          <w:spacing w:val="28"/>
        </w:rPr>
        <w:t> </w:t>
      </w:r>
      <w:r>
        <w:rPr/>
        <w:t>in</w:t>
      </w:r>
      <w:r>
        <w:rPr>
          <w:spacing w:val="29"/>
        </w:rPr>
        <w:t> </w:t>
      </w:r>
      <w:r>
        <w:rPr/>
        <w:t>these</w:t>
      </w:r>
      <w:r>
        <w:rPr>
          <w:spacing w:val="29"/>
        </w:rPr>
        <w:t> </w:t>
      </w:r>
      <w:r>
        <w:rPr/>
        <w:t>apparently</w:t>
      </w:r>
      <w:r>
        <w:rPr>
          <w:spacing w:val="30"/>
        </w:rPr>
        <w:t> </w:t>
      </w:r>
      <w:r>
        <w:rPr/>
        <w:t>irrational</w:t>
      </w:r>
      <w:r>
        <w:rPr>
          <w:spacing w:val="29"/>
        </w:rPr>
        <w:t> </w:t>
      </w:r>
      <w:r>
        <w:rPr/>
        <w:t>acts</w:t>
      </w:r>
      <w:r>
        <w:rPr>
          <w:spacing w:val="29"/>
        </w:rPr>
        <w:t> </w:t>
      </w:r>
      <w:r>
        <w:rPr/>
        <w:t>Miss</w:t>
      </w:r>
      <w:r>
        <w:rPr>
          <w:spacing w:val="30"/>
        </w:rPr>
        <w:t> </w:t>
      </w:r>
      <w:r>
        <w:rPr/>
        <w:t>B</w:t>
      </w:r>
      <w:r>
        <w:rPr>
          <w:spacing w:val="27"/>
        </w:rPr>
        <w:t> </w:t>
      </w:r>
      <w:r>
        <w:rPr/>
        <w:t>was</w:t>
      </w:r>
      <w:r>
        <w:rPr>
          <w:spacing w:val="29"/>
        </w:rPr>
        <w:t> </w:t>
      </w:r>
      <w:r>
        <w:rPr/>
        <w:t>still</w:t>
      </w:r>
      <w:r>
        <w:rPr>
          <w:spacing w:val="29"/>
        </w:rPr>
        <w:t> </w:t>
      </w:r>
      <w:r>
        <w:rPr/>
        <w:t>seeking her lost mother who had died 14 years earlier when she was aged 3. </w:t>
      </w:r>
      <w:r>
        <w:rPr>
          <w:vertAlign w:val="superscript"/>
        </w:rPr>
        <w:t>2</w:t>
      </w:r>
      <w:r>
        <w:rPr>
          <w:vertAlign w:val="baseline"/>
        </w:rPr>
        <w:t> 'Her mother has often appeared to her in stereotypical dreams at the onset of menstrual periods. In these dreams she sees</w:t>
      </w:r>
      <w:r>
        <w:rPr>
          <w:spacing w:val="32"/>
          <w:vertAlign w:val="baseline"/>
        </w:rPr>
        <w:t> </w:t>
      </w:r>
      <w:r>
        <w:rPr>
          <w:vertAlign w:val="baseline"/>
        </w:rPr>
        <w:t>her</w:t>
      </w:r>
      <w:r>
        <w:rPr>
          <w:spacing w:val="37"/>
          <w:vertAlign w:val="baseline"/>
        </w:rPr>
        <w:t> </w:t>
      </w:r>
      <w:r>
        <w:rPr>
          <w:vertAlign w:val="baseline"/>
        </w:rPr>
        <w:t>mother</w:t>
      </w:r>
      <w:r>
        <w:rPr>
          <w:spacing w:val="32"/>
          <w:vertAlign w:val="baseline"/>
        </w:rPr>
        <w:t> </w:t>
      </w:r>
      <w:r>
        <w:rPr>
          <w:vertAlign w:val="baseline"/>
        </w:rPr>
        <w:t>lying</w:t>
      </w:r>
      <w:r>
        <w:rPr>
          <w:spacing w:val="35"/>
          <w:vertAlign w:val="baseline"/>
        </w:rPr>
        <w:t> </w:t>
      </w:r>
      <w:r>
        <w:rPr>
          <w:vertAlign w:val="baseline"/>
        </w:rPr>
        <w:t>dead.</w:t>
      </w:r>
      <w:r>
        <w:rPr>
          <w:spacing w:val="35"/>
          <w:vertAlign w:val="baseline"/>
        </w:rPr>
        <w:t> </w:t>
      </w:r>
      <w:r>
        <w:rPr>
          <w:vertAlign w:val="baseline"/>
        </w:rPr>
        <w:t>The</w:t>
      </w:r>
      <w:r>
        <w:rPr>
          <w:spacing w:val="35"/>
          <w:vertAlign w:val="baseline"/>
        </w:rPr>
        <w:t> </w:t>
      </w:r>
      <w:r>
        <w:rPr>
          <w:vertAlign w:val="baseline"/>
        </w:rPr>
        <w:t>dreams</w:t>
      </w:r>
      <w:r>
        <w:rPr>
          <w:spacing w:val="36"/>
          <w:vertAlign w:val="baseline"/>
        </w:rPr>
        <w:t> </w:t>
      </w:r>
      <w:r>
        <w:rPr>
          <w:vertAlign w:val="baseline"/>
        </w:rPr>
        <w:t>occur</w:t>
      </w:r>
      <w:r>
        <w:rPr>
          <w:spacing w:val="36"/>
          <w:vertAlign w:val="baseline"/>
        </w:rPr>
        <w:t> </w:t>
      </w:r>
      <w:r>
        <w:rPr>
          <w:vertAlign w:val="baseline"/>
        </w:rPr>
        <w:t>more</w:t>
      </w:r>
      <w:r>
        <w:rPr>
          <w:spacing w:val="33"/>
          <w:vertAlign w:val="baseline"/>
        </w:rPr>
        <w:t> </w:t>
      </w:r>
      <w:r>
        <w:rPr>
          <w:vertAlign w:val="baseline"/>
        </w:rPr>
        <w:t>frequently</w:t>
      </w:r>
      <w:r>
        <w:rPr>
          <w:spacing w:val="37"/>
          <w:vertAlign w:val="baseline"/>
        </w:rPr>
        <w:t> </w:t>
      </w:r>
      <w:r>
        <w:rPr>
          <w:vertAlign w:val="baseline"/>
        </w:rPr>
        <w:t>but</w:t>
      </w:r>
      <w:r>
        <w:rPr>
          <w:spacing w:val="35"/>
          <w:vertAlign w:val="baseline"/>
        </w:rPr>
        <w:t> </w:t>
      </w:r>
      <w:r>
        <w:rPr>
          <w:vertAlign w:val="baseline"/>
        </w:rPr>
        <w:t>not</w:t>
      </w:r>
      <w:r>
        <w:rPr>
          <w:spacing w:val="32"/>
          <w:vertAlign w:val="baseline"/>
        </w:rPr>
        <w:t> </w:t>
      </w:r>
      <w:r>
        <w:rPr>
          <w:vertAlign w:val="baseline"/>
        </w:rPr>
        <w:t>invariably</w:t>
      </w:r>
      <w:r>
        <w:rPr>
          <w:spacing w:val="36"/>
          <w:vertAlign w:val="baseline"/>
        </w:rPr>
        <w:t> </w:t>
      </w:r>
      <w:r>
        <w:rPr>
          <w:vertAlign w:val="baseline"/>
        </w:rPr>
        <w:t>when</w:t>
      </w:r>
      <w:r>
        <w:rPr>
          <w:spacing w:val="35"/>
          <w:vertAlign w:val="baseline"/>
        </w:rPr>
        <w:t> </w:t>
      </w:r>
      <w:r>
        <w:rPr>
          <w:vertAlign w:val="baseline"/>
        </w:rPr>
        <w:t>she has been prevented from leaving the house in response to compulsion. This dream is a regular accompaniment of sleep in the open. When she sleeps in the open she usually feels as if she</w:t>
      </w:r>
      <w:r>
        <w:rPr>
          <w:spacing w:val="40"/>
          <w:vertAlign w:val="baseline"/>
        </w:rPr>
        <w:t> </w:t>
      </w:r>
      <w:r>
        <w:rPr>
          <w:vertAlign w:val="baseline"/>
        </w:rPr>
        <w:t>were lying on the grave of her mother. While wandering in the open she longs to be dead like</w:t>
      </w:r>
      <w:r>
        <w:rPr>
          <w:spacing w:val="40"/>
          <w:vertAlign w:val="baseline"/>
        </w:rPr>
        <w:t> </w:t>
      </w:r>
      <w:r>
        <w:rPr>
          <w:vertAlign w:val="baseline"/>
        </w:rPr>
        <w:t>her mother. She is given to daydreams in which she imagines that perhaps her mother is not</w:t>
      </w:r>
      <w:r>
        <w:rPr>
          <w:spacing w:val="40"/>
          <w:vertAlign w:val="baseline"/>
        </w:rPr>
        <w:t> </w:t>
      </w:r>
      <w:r>
        <w:rPr>
          <w:vertAlign w:val="baseline"/>
        </w:rPr>
        <w:t>dead but alive, and that she may find her some day.'</w:t>
      </w:r>
    </w:p>
    <w:p>
      <w:pPr>
        <w:pStyle w:val="BodyText"/>
        <w:spacing w:before="1"/>
      </w:pPr>
    </w:p>
    <w:p>
      <w:pPr>
        <w:pStyle w:val="BodyText"/>
        <w:spacing w:line="247" w:lineRule="auto"/>
        <w:ind w:left="152" w:right="786"/>
        <w:jc w:val="both"/>
      </w:pPr>
      <w:r>
        <w:rPr/>
        <w:t>In</w:t>
      </w:r>
      <w:r>
        <w:rPr>
          <w:spacing w:val="40"/>
        </w:rPr>
        <w:t> </w:t>
      </w:r>
      <w:r>
        <w:rPr/>
        <w:t>terms</w:t>
      </w:r>
      <w:r>
        <w:rPr>
          <w:spacing w:val="40"/>
        </w:rPr>
        <w:t> </w:t>
      </w:r>
      <w:r>
        <w:rPr/>
        <w:t>of</w:t>
      </w:r>
      <w:r>
        <w:rPr>
          <w:spacing w:val="40"/>
        </w:rPr>
        <w:t> </w:t>
      </w:r>
      <w:r>
        <w:rPr/>
        <w:t>the</w:t>
      </w:r>
      <w:r>
        <w:rPr>
          <w:spacing w:val="40"/>
        </w:rPr>
        <w:t> </w:t>
      </w:r>
      <w:r>
        <w:rPr/>
        <w:t>concepts</w:t>
      </w:r>
      <w:r>
        <w:rPr>
          <w:spacing w:val="40"/>
        </w:rPr>
        <w:t> </w:t>
      </w:r>
      <w:r>
        <w:rPr/>
        <w:t>I</w:t>
      </w:r>
      <w:r>
        <w:rPr>
          <w:spacing w:val="40"/>
        </w:rPr>
        <w:t> </w:t>
      </w:r>
      <w:r>
        <w:rPr/>
        <w:t>am</w:t>
      </w:r>
      <w:r>
        <w:rPr>
          <w:spacing w:val="40"/>
        </w:rPr>
        <w:t> </w:t>
      </w:r>
      <w:r>
        <w:rPr/>
        <w:t>using,</w:t>
      </w:r>
      <w:r>
        <w:rPr>
          <w:spacing w:val="40"/>
        </w:rPr>
        <w:t> </w:t>
      </w:r>
      <w:r>
        <w:rPr/>
        <w:t>it</w:t>
      </w:r>
      <w:r>
        <w:rPr>
          <w:spacing w:val="40"/>
        </w:rPr>
        <w:t> </w:t>
      </w:r>
      <w:r>
        <w:rPr/>
        <w:t>can</w:t>
      </w:r>
      <w:r>
        <w:rPr>
          <w:spacing w:val="40"/>
        </w:rPr>
        <w:t> </w:t>
      </w:r>
      <w:r>
        <w:rPr/>
        <w:t>be</w:t>
      </w:r>
      <w:r>
        <w:rPr>
          <w:spacing w:val="40"/>
        </w:rPr>
        <w:t> </w:t>
      </w:r>
      <w:r>
        <w:rPr/>
        <w:t>said</w:t>
      </w:r>
      <w:r>
        <w:rPr>
          <w:spacing w:val="40"/>
        </w:rPr>
        <w:t> </w:t>
      </w:r>
      <w:r>
        <w:rPr/>
        <w:t>that</w:t>
      </w:r>
      <w:r>
        <w:rPr>
          <w:spacing w:val="40"/>
        </w:rPr>
        <w:t> </w:t>
      </w:r>
      <w:r>
        <w:rPr/>
        <w:t>in</w:t>
      </w:r>
      <w:r>
        <w:rPr>
          <w:spacing w:val="40"/>
        </w:rPr>
        <w:t> </w:t>
      </w:r>
      <w:r>
        <w:rPr/>
        <w:t>this</w:t>
      </w:r>
      <w:r>
        <w:rPr>
          <w:spacing w:val="40"/>
        </w:rPr>
        <w:t> </w:t>
      </w:r>
      <w:r>
        <w:rPr/>
        <w:t>girl,</w:t>
      </w:r>
      <w:r>
        <w:rPr>
          <w:spacing w:val="40"/>
        </w:rPr>
        <w:t> </w:t>
      </w:r>
      <w:r>
        <w:rPr/>
        <w:t>as</w:t>
      </w:r>
      <w:r>
        <w:rPr>
          <w:spacing w:val="40"/>
        </w:rPr>
        <w:t> </w:t>
      </w:r>
      <w:r>
        <w:rPr/>
        <w:t>in</w:t>
      </w:r>
      <w:r>
        <w:rPr>
          <w:spacing w:val="40"/>
        </w:rPr>
        <w:t> </w:t>
      </w:r>
      <w:r>
        <w:rPr/>
        <w:t>Geraldine,</w:t>
      </w:r>
      <w:r>
        <w:rPr>
          <w:spacing w:val="40"/>
        </w:rPr>
        <w:t> </w:t>
      </w:r>
      <w:r>
        <w:rPr/>
        <w:t>two Principal</w:t>
      </w:r>
      <w:r>
        <w:rPr>
          <w:spacing w:val="28"/>
        </w:rPr>
        <w:t> </w:t>
      </w:r>
      <w:r>
        <w:rPr/>
        <w:t>Systems</w:t>
      </w:r>
      <w:r>
        <w:rPr>
          <w:spacing w:val="30"/>
        </w:rPr>
        <w:t> </w:t>
      </w:r>
      <w:r>
        <w:rPr/>
        <w:t>of</w:t>
      </w:r>
      <w:r>
        <w:rPr>
          <w:spacing w:val="28"/>
        </w:rPr>
        <w:t> </w:t>
      </w:r>
      <w:r>
        <w:rPr/>
        <w:t>behaviour,</w:t>
      </w:r>
      <w:r>
        <w:rPr>
          <w:spacing w:val="30"/>
        </w:rPr>
        <w:t> </w:t>
      </w:r>
      <w:r>
        <w:rPr/>
        <w:t>thought,</w:t>
      </w:r>
      <w:r>
        <w:rPr>
          <w:spacing w:val="28"/>
        </w:rPr>
        <w:t> </w:t>
      </w:r>
      <w:r>
        <w:rPr/>
        <w:t>feeling</w:t>
      </w:r>
      <w:r>
        <w:rPr>
          <w:spacing w:val="29"/>
        </w:rPr>
        <w:t> </w:t>
      </w:r>
      <w:r>
        <w:rPr/>
        <w:t>and</w:t>
      </w:r>
      <w:r>
        <w:rPr>
          <w:spacing w:val="33"/>
        </w:rPr>
        <w:t> </w:t>
      </w:r>
      <w:r>
        <w:rPr/>
        <w:t>memory</w:t>
      </w:r>
      <w:r>
        <w:rPr>
          <w:spacing w:val="32"/>
        </w:rPr>
        <w:t> </w:t>
      </w:r>
      <w:r>
        <w:rPr/>
        <w:t>are</w:t>
      </w:r>
      <w:r>
        <w:rPr>
          <w:spacing w:val="28"/>
        </w:rPr>
        <w:t> </w:t>
      </w:r>
      <w:r>
        <w:rPr/>
        <w:t>present</w:t>
      </w:r>
      <w:r>
        <w:rPr>
          <w:spacing w:val="29"/>
        </w:rPr>
        <w:t> </w:t>
      </w:r>
      <w:r>
        <w:rPr/>
        <w:t>but</w:t>
      </w:r>
      <w:r>
        <w:rPr>
          <w:spacing w:val="28"/>
        </w:rPr>
        <w:t> </w:t>
      </w:r>
      <w:r>
        <w:rPr/>
        <w:t>segregated.</w:t>
      </w:r>
      <w:r>
        <w:rPr>
          <w:spacing w:val="28"/>
        </w:rPr>
        <w:t> </w:t>
      </w:r>
      <w:r>
        <w:rPr/>
        <w:t>On the</w:t>
      </w:r>
      <w:r>
        <w:rPr>
          <w:spacing w:val="23"/>
        </w:rPr>
        <w:t> </w:t>
      </w:r>
      <w:r>
        <w:rPr/>
        <w:t>one</w:t>
      </w:r>
      <w:r>
        <w:rPr>
          <w:spacing w:val="23"/>
        </w:rPr>
        <w:t> </w:t>
      </w:r>
      <w:r>
        <w:rPr/>
        <w:t>hand</w:t>
      </w:r>
      <w:r>
        <w:rPr>
          <w:spacing w:val="24"/>
        </w:rPr>
        <w:t> </w:t>
      </w:r>
      <w:r>
        <w:rPr/>
        <w:t>is</w:t>
      </w:r>
      <w:r>
        <w:rPr>
          <w:spacing w:val="24"/>
        </w:rPr>
        <w:t> </w:t>
      </w:r>
      <w:r>
        <w:rPr/>
        <w:t>a</w:t>
      </w:r>
      <w:r>
        <w:rPr>
          <w:spacing w:val="23"/>
        </w:rPr>
        <w:t> </w:t>
      </w:r>
      <w:r>
        <w:rPr/>
        <w:t>system,</w:t>
      </w:r>
      <w:r>
        <w:rPr>
          <w:spacing w:val="25"/>
        </w:rPr>
        <w:t> </w:t>
      </w:r>
      <w:r>
        <w:rPr/>
        <w:t>the</w:t>
      </w:r>
      <w:r>
        <w:rPr>
          <w:spacing w:val="24"/>
        </w:rPr>
        <w:t> </w:t>
      </w:r>
      <w:r>
        <w:rPr/>
        <w:t>one</w:t>
      </w:r>
      <w:r>
        <w:rPr>
          <w:spacing w:val="24"/>
        </w:rPr>
        <w:t> </w:t>
      </w:r>
      <w:r>
        <w:rPr/>
        <w:t>governing</w:t>
      </w:r>
      <w:r>
        <w:rPr>
          <w:spacing w:val="23"/>
        </w:rPr>
        <w:t> </w:t>
      </w:r>
      <w:r>
        <w:rPr/>
        <w:t>her</w:t>
      </w:r>
      <w:r>
        <w:rPr>
          <w:spacing w:val="23"/>
        </w:rPr>
        <w:t> </w:t>
      </w:r>
      <w:r>
        <w:rPr/>
        <w:t>everyday</w:t>
      </w:r>
      <w:r>
        <w:rPr>
          <w:spacing w:val="24"/>
        </w:rPr>
        <w:t> </w:t>
      </w:r>
      <w:r>
        <w:rPr/>
        <w:t>life,</w:t>
      </w:r>
      <w:r>
        <w:rPr>
          <w:spacing w:val="24"/>
        </w:rPr>
        <w:t> </w:t>
      </w:r>
      <w:r>
        <w:rPr/>
        <w:t>that</w:t>
      </w:r>
      <w:r>
        <w:rPr>
          <w:spacing w:val="24"/>
        </w:rPr>
        <w:t> </w:t>
      </w:r>
      <w:r>
        <w:rPr/>
        <w:t>takes</w:t>
      </w:r>
      <w:r>
        <w:rPr>
          <w:spacing w:val="24"/>
        </w:rPr>
        <w:t> </w:t>
      </w:r>
      <w:r>
        <w:rPr/>
        <w:t>for</w:t>
      </w:r>
      <w:r>
        <w:rPr>
          <w:spacing w:val="23"/>
        </w:rPr>
        <w:t> </w:t>
      </w:r>
      <w:r>
        <w:rPr/>
        <w:t>granted</w:t>
      </w:r>
      <w:r>
        <w:rPr>
          <w:spacing w:val="23"/>
        </w:rPr>
        <w:t> </w:t>
      </w:r>
      <w:r>
        <w:rPr/>
        <w:t>that</w:t>
      </w:r>
      <w:r>
        <w:rPr>
          <w:spacing w:val="23"/>
        </w:rPr>
        <w:t> </w:t>
      </w:r>
      <w:r>
        <w:rPr/>
        <w:t>she has neither mother nor, perhaps, any other attachment figure and that she therefore has no</w:t>
      </w:r>
      <w:r>
        <w:rPr>
          <w:spacing w:val="80"/>
        </w:rPr>
        <w:t> </w:t>
      </w:r>
      <w:r>
        <w:rPr/>
        <w:t>option but to fend for herself. On the other is a system, largely deactivated and with only marginal access to consciousness, that is organized on the assumption that her mother is still accessible and that, somehow, she can either be recovered in this world or else joined in the</w:t>
      </w:r>
      <w:r>
        <w:rPr>
          <w:spacing w:val="40"/>
        </w:rPr>
        <w:t> </w:t>
      </w:r>
      <w:r>
        <w:rPr/>
        <w:t>next. This latter system, to which it seems likely all her attachment desires, feelings and</w:t>
      </w:r>
      <w:r>
        <w:rPr>
          <w:spacing w:val="80"/>
        </w:rPr>
        <w:t> </w:t>
      </w:r>
      <w:r>
        <w:rPr/>
        <w:t>personal</w:t>
      </w:r>
      <w:r>
        <w:rPr>
          <w:spacing w:val="40"/>
        </w:rPr>
        <w:t> </w:t>
      </w:r>
      <w:r>
        <w:rPr/>
        <w:t>memories</w:t>
      </w:r>
      <w:r>
        <w:rPr>
          <w:spacing w:val="40"/>
        </w:rPr>
        <w:t> </w:t>
      </w:r>
      <w:r>
        <w:rPr/>
        <w:t>belong,</w:t>
      </w:r>
      <w:r>
        <w:rPr>
          <w:spacing w:val="40"/>
        </w:rPr>
        <w:t> </w:t>
      </w:r>
      <w:r>
        <w:rPr/>
        <w:t>provided</w:t>
      </w:r>
      <w:r>
        <w:rPr>
          <w:spacing w:val="40"/>
        </w:rPr>
        <w:t> </w:t>
      </w:r>
      <w:r>
        <w:rPr/>
        <w:t>only</w:t>
      </w:r>
      <w:r>
        <w:rPr>
          <w:spacing w:val="40"/>
        </w:rPr>
        <w:t> </w:t>
      </w:r>
      <w:r>
        <w:rPr/>
        <w:t>fragmentary</w:t>
      </w:r>
      <w:r>
        <w:rPr>
          <w:spacing w:val="40"/>
        </w:rPr>
        <w:t> </w:t>
      </w:r>
      <w:r>
        <w:rPr/>
        <w:t>evidence</w:t>
      </w:r>
      <w:r>
        <w:rPr>
          <w:spacing w:val="40"/>
        </w:rPr>
        <w:t> </w:t>
      </w:r>
      <w:r>
        <w:rPr/>
        <w:t>of</w:t>
      </w:r>
      <w:r>
        <w:rPr>
          <w:spacing w:val="40"/>
        </w:rPr>
        <w:t> </w:t>
      </w:r>
      <w:r>
        <w:rPr/>
        <w:t>its</w:t>
      </w:r>
      <w:r>
        <w:rPr>
          <w:spacing w:val="40"/>
        </w:rPr>
        <w:t> </w:t>
      </w:r>
      <w:r>
        <w:rPr/>
        <w:t>existence.</w:t>
      </w:r>
      <w:r>
        <w:rPr>
          <w:spacing w:val="40"/>
        </w:rPr>
        <w:t> </w:t>
      </w:r>
      <w:r>
        <w:rPr/>
        <w:t>Yet</w:t>
      </w:r>
      <w:r>
        <w:rPr>
          <w:spacing w:val="39"/>
        </w:rPr>
        <w:t> </w:t>
      </w:r>
      <w:r>
        <w:rPr/>
        <w:t>it</w:t>
      </w:r>
      <w:r>
        <w:rPr>
          <w:spacing w:val="39"/>
        </w:rPr>
        <w:t> </w:t>
      </w:r>
      <w:r>
        <w:rPr/>
        <w:t>was not</w:t>
      </w:r>
      <w:r>
        <w:rPr>
          <w:spacing w:val="38"/>
        </w:rPr>
        <w:t> </w:t>
      </w:r>
      <w:r>
        <w:rPr/>
        <w:t>completely</w:t>
      </w:r>
      <w:r>
        <w:rPr>
          <w:spacing w:val="40"/>
        </w:rPr>
        <w:t> </w:t>
      </w:r>
      <w:r>
        <w:rPr/>
        <w:t>inert.</w:t>
      </w:r>
      <w:r>
        <w:rPr>
          <w:spacing w:val="38"/>
        </w:rPr>
        <w:t> </w:t>
      </w:r>
      <w:r>
        <w:rPr/>
        <w:t>Not</w:t>
      </w:r>
      <w:r>
        <w:rPr>
          <w:spacing w:val="38"/>
        </w:rPr>
        <w:t> </w:t>
      </w:r>
      <w:r>
        <w:rPr/>
        <w:t>only</w:t>
      </w:r>
      <w:r>
        <w:rPr>
          <w:spacing w:val="40"/>
        </w:rPr>
        <w:t> </w:t>
      </w:r>
      <w:r>
        <w:rPr/>
        <w:t>did</w:t>
      </w:r>
      <w:r>
        <w:rPr>
          <w:spacing w:val="38"/>
        </w:rPr>
        <w:t> </w:t>
      </w:r>
      <w:r>
        <w:rPr/>
        <w:t>it</w:t>
      </w:r>
      <w:r>
        <w:rPr>
          <w:spacing w:val="38"/>
        </w:rPr>
        <w:t> </w:t>
      </w:r>
      <w:r>
        <w:rPr/>
        <w:t>influence</w:t>
      </w:r>
      <w:r>
        <w:rPr>
          <w:spacing w:val="38"/>
        </w:rPr>
        <w:t> </w:t>
      </w:r>
      <w:r>
        <w:rPr/>
        <w:t>all</w:t>
      </w:r>
      <w:r>
        <w:rPr>
          <w:spacing w:val="36"/>
        </w:rPr>
        <w:t> </w:t>
      </w:r>
      <w:r>
        <w:rPr/>
        <w:t>Miss</w:t>
      </w:r>
      <w:r>
        <w:rPr>
          <w:spacing w:val="39"/>
        </w:rPr>
        <w:t> </w:t>
      </w:r>
      <w:r>
        <w:rPr/>
        <w:t>B's</w:t>
      </w:r>
      <w:r>
        <w:rPr>
          <w:spacing w:val="38"/>
        </w:rPr>
        <w:t> </w:t>
      </w:r>
      <w:r>
        <w:rPr/>
        <w:t>day</w:t>
      </w:r>
      <w:r>
        <w:rPr>
          <w:spacing w:val="39"/>
        </w:rPr>
        <w:t> </w:t>
      </w:r>
      <w:r>
        <w:rPr/>
        <w:t>and</w:t>
      </w:r>
      <w:r>
        <w:rPr>
          <w:spacing w:val="38"/>
        </w:rPr>
        <w:t> </w:t>
      </w:r>
      <w:r>
        <w:rPr/>
        <w:t>night</w:t>
      </w:r>
      <w:r>
        <w:rPr>
          <w:spacing w:val="36"/>
        </w:rPr>
        <w:t> </w:t>
      </w:r>
      <w:r>
        <w:rPr/>
        <w:t>dreams</w:t>
      </w:r>
      <w:r>
        <w:rPr>
          <w:spacing w:val="37"/>
        </w:rPr>
        <w:t> </w:t>
      </w:r>
      <w:r>
        <w:rPr/>
        <w:t>but</w:t>
      </w:r>
      <w:r>
        <w:rPr>
          <w:spacing w:val="36"/>
        </w:rPr>
        <w:t> </w:t>
      </w:r>
      <w:r>
        <w:rPr/>
        <w:t>from time</w:t>
      </w:r>
      <w:r>
        <w:rPr>
          <w:spacing w:val="15"/>
        </w:rPr>
        <w:t> </w:t>
      </w:r>
      <w:r>
        <w:rPr/>
        <w:t>to time</w:t>
      </w:r>
      <w:r>
        <w:rPr>
          <w:spacing w:val="15"/>
        </w:rPr>
        <w:t> </w:t>
      </w:r>
      <w:r>
        <w:rPr/>
        <w:t>it influenced also her behaviour;</w:t>
      </w:r>
      <w:r>
        <w:rPr>
          <w:spacing w:val="15"/>
        </w:rPr>
        <w:t> </w:t>
      </w:r>
      <w:r>
        <w:rPr/>
        <w:t>and it did so in ways that made her appear crazy</w:t>
      </w:r>
      <w:r>
        <w:rPr>
          <w:spacing w:val="80"/>
        </w:rPr>
        <w:t> </w:t>
      </w:r>
      <w:r>
        <w:rPr/>
        <w:t>to observers ignorant of its premises.</w:t>
      </w:r>
    </w:p>
    <w:p>
      <w:pPr>
        <w:pStyle w:val="BodyText"/>
      </w:pPr>
    </w:p>
    <w:p>
      <w:pPr>
        <w:pStyle w:val="BodyText"/>
        <w:spacing w:line="247" w:lineRule="auto"/>
        <w:ind w:left="152" w:right="788"/>
        <w:jc w:val="both"/>
      </w:pPr>
      <w:r>
        <w:rPr/>
        <w:t>In</w:t>
      </w:r>
      <w:r>
        <w:rPr>
          <w:spacing w:val="22"/>
        </w:rPr>
        <w:t> </w:t>
      </w:r>
      <w:r>
        <w:rPr/>
        <w:t>each</w:t>
      </w:r>
      <w:r>
        <w:rPr>
          <w:spacing w:val="23"/>
        </w:rPr>
        <w:t> </w:t>
      </w:r>
      <w:r>
        <w:rPr/>
        <w:t>of</w:t>
      </w:r>
      <w:r>
        <w:rPr>
          <w:spacing w:val="20"/>
        </w:rPr>
        <w:t> </w:t>
      </w:r>
      <w:r>
        <w:rPr/>
        <w:t>these</w:t>
      </w:r>
      <w:r>
        <w:rPr>
          <w:spacing w:val="20"/>
        </w:rPr>
        <w:t> </w:t>
      </w:r>
      <w:r>
        <w:rPr/>
        <w:t>patients,</w:t>
      </w:r>
      <w:r>
        <w:rPr>
          <w:spacing w:val="20"/>
        </w:rPr>
        <w:t> </w:t>
      </w:r>
      <w:r>
        <w:rPr/>
        <w:t>it</w:t>
      </w:r>
      <w:r>
        <w:rPr>
          <w:spacing w:val="20"/>
        </w:rPr>
        <w:t> </w:t>
      </w:r>
      <w:r>
        <w:rPr/>
        <w:t>should</w:t>
      </w:r>
      <w:r>
        <w:rPr>
          <w:spacing w:val="24"/>
        </w:rPr>
        <w:t> </w:t>
      </w:r>
      <w:r>
        <w:rPr/>
        <w:t>be</w:t>
      </w:r>
      <w:r>
        <w:rPr>
          <w:spacing w:val="20"/>
        </w:rPr>
        <w:t> </w:t>
      </w:r>
      <w:r>
        <w:rPr/>
        <w:t>noted,</w:t>
      </w:r>
      <w:r>
        <w:rPr>
          <w:spacing w:val="23"/>
        </w:rPr>
        <w:t> </w:t>
      </w:r>
      <w:r>
        <w:rPr/>
        <w:t>the</w:t>
      </w:r>
      <w:r>
        <w:rPr>
          <w:spacing w:val="22"/>
        </w:rPr>
        <w:t> </w:t>
      </w:r>
      <w:r>
        <w:rPr/>
        <w:t>system</w:t>
      </w:r>
      <w:r>
        <w:rPr>
          <w:spacing w:val="19"/>
        </w:rPr>
        <w:t> </w:t>
      </w:r>
      <w:r>
        <w:rPr/>
        <w:t>that</w:t>
      </w:r>
      <w:r>
        <w:rPr>
          <w:spacing w:val="21"/>
        </w:rPr>
        <w:t> </w:t>
      </w:r>
      <w:r>
        <w:rPr/>
        <w:t>is</w:t>
      </w:r>
      <w:r>
        <w:rPr>
          <w:spacing w:val="22"/>
        </w:rPr>
        <w:t> </w:t>
      </w:r>
      <w:r>
        <w:rPr/>
        <w:t>segregated</w:t>
      </w:r>
      <w:r>
        <w:rPr>
          <w:spacing w:val="22"/>
        </w:rPr>
        <w:t> </w:t>
      </w:r>
      <w:r>
        <w:rPr/>
        <w:t>and</w:t>
      </w:r>
      <w:r>
        <w:rPr>
          <w:spacing w:val="22"/>
        </w:rPr>
        <w:t> </w:t>
      </w:r>
      <w:r>
        <w:rPr/>
        <w:t>unconscious</w:t>
      </w:r>
      <w:r>
        <w:rPr>
          <w:spacing w:val="23"/>
        </w:rPr>
        <w:t> </w:t>
      </w:r>
      <w:r>
        <w:rPr/>
        <w:t>is an organized one and no less selfconsistent than is the system with free access to action and consciousness. Furthermore, the segregated system is characterized by all those cognitive and affective elements that qualify it to be regarded as mental, namely desire, thought, feeling and </w:t>
      </w:r>
      <w:r>
        <w:rPr>
          <w:spacing w:val="-2"/>
        </w:rPr>
        <w:t>memory.</w:t>
      </w:r>
    </w:p>
    <w:p>
      <w:pPr>
        <w:pStyle w:val="BodyText"/>
        <w:rPr>
          <w:sz w:val="20"/>
        </w:rPr>
      </w:pPr>
    </w:p>
    <w:p>
      <w:pPr>
        <w:pStyle w:val="BodyText"/>
        <w:spacing w:before="2"/>
      </w:pPr>
      <w:r>
        <w:rPr/>
        <w:pict>
          <v:shape style="position:absolute;margin-left:92.64061pt;margin-top:13.965926pt;width:112.95pt;height:.1pt;mso-position-horizontal-relative:page;mso-position-vertical-relative:paragraph;z-index:-15611904;mso-wrap-distance-left:0;mso-wrap-distance-right:0" id="docshape233" coordorigin="1853,279" coordsize="2259,0" path="m1853,279l4111,279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2</w:t>
      </w:r>
      <w:r>
        <w:rPr>
          <w:spacing w:val="40"/>
          <w:vertAlign w:val="baseline"/>
        </w:rPr>
        <w:t>  </w:t>
      </w:r>
      <w:r>
        <w:rPr>
          <w:vertAlign w:val="baseline"/>
        </w:rPr>
        <w:t>She</w:t>
      </w:r>
      <w:r>
        <w:rPr>
          <w:spacing w:val="35"/>
          <w:vertAlign w:val="baseline"/>
        </w:rPr>
        <w:t> </w:t>
      </w:r>
      <w:r>
        <w:rPr>
          <w:vertAlign w:val="baseline"/>
        </w:rPr>
        <w:t>had</w:t>
      </w:r>
      <w:r>
        <w:rPr>
          <w:spacing w:val="38"/>
          <w:vertAlign w:val="baseline"/>
        </w:rPr>
        <w:t> </w:t>
      </w:r>
      <w:r>
        <w:rPr>
          <w:vertAlign w:val="baseline"/>
        </w:rPr>
        <w:t>never</w:t>
      </w:r>
      <w:r>
        <w:rPr>
          <w:spacing w:val="35"/>
          <w:vertAlign w:val="baseline"/>
        </w:rPr>
        <w:t> </w:t>
      </w:r>
      <w:r>
        <w:rPr>
          <w:vertAlign w:val="baseline"/>
        </w:rPr>
        <w:t>known</w:t>
      </w:r>
      <w:r>
        <w:rPr>
          <w:spacing w:val="35"/>
          <w:vertAlign w:val="baseline"/>
        </w:rPr>
        <w:t> </w:t>
      </w:r>
      <w:r>
        <w:rPr>
          <w:vertAlign w:val="baseline"/>
        </w:rPr>
        <w:t>her</w:t>
      </w:r>
      <w:r>
        <w:rPr>
          <w:spacing w:val="38"/>
          <w:vertAlign w:val="baseline"/>
        </w:rPr>
        <w:t> </w:t>
      </w:r>
      <w:r>
        <w:rPr>
          <w:vertAlign w:val="baseline"/>
        </w:rPr>
        <w:t>father</w:t>
      </w:r>
      <w:r>
        <w:rPr>
          <w:spacing w:val="38"/>
          <w:vertAlign w:val="baseline"/>
        </w:rPr>
        <w:t> </w:t>
      </w:r>
      <w:r>
        <w:rPr>
          <w:vertAlign w:val="baseline"/>
        </w:rPr>
        <w:t>who</w:t>
      </w:r>
      <w:r>
        <w:rPr>
          <w:spacing w:val="38"/>
          <w:vertAlign w:val="baseline"/>
        </w:rPr>
        <w:t> </w:t>
      </w:r>
      <w:r>
        <w:rPr>
          <w:vertAlign w:val="baseline"/>
        </w:rPr>
        <w:t>had</w:t>
      </w:r>
      <w:r>
        <w:rPr>
          <w:spacing w:val="38"/>
          <w:vertAlign w:val="baseline"/>
        </w:rPr>
        <w:t> </w:t>
      </w:r>
      <w:r>
        <w:rPr>
          <w:vertAlign w:val="baseline"/>
        </w:rPr>
        <w:t>been</w:t>
      </w:r>
      <w:r>
        <w:rPr>
          <w:spacing w:val="39"/>
          <w:vertAlign w:val="baseline"/>
        </w:rPr>
        <w:t> </w:t>
      </w:r>
      <w:r>
        <w:rPr>
          <w:vertAlign w:val="baseline"/>
        </w:rPr>
        <w:t>killed</w:t>
      </w:r>
      <w:r>
        <w:rPr>
          <w:spacing w:val="38"/>
          <w:vertAlign w:val="baseline"/>
        </w:rPr>
        <w:t> </w:t>
      </w:r>
      <w:r>
        <w:rPr>
          <w:vertAlign w:val="baseline"/>
        </w:rPr>
        <w:t>soon</w:t>
      </w:r>
      <w:r>
        <w:rPr>
          <w:spacing w:val="39"/>
          <w:vertAlign w:val="baseline"/>
        </w:rPr>
        <w:t> </w:t>
      </w:r>
      <w:r>
        <w:rPr>
          <w:vertAlign w:val="baseline"/>
        </w:rPr>
        <w:t>after</w:t>
      </w:r>
      <w:r>
        <w:rPr>
          <w:spacing w:val="38"/>
          <w:vertAlign w:val="baseline"/>
        </w:rPr>
        <w:t> </w:t>
      </w:r>
      <w:r>
        <w:rPr>
          <w:vertAlign w:val="baseline"/>
        </w:rPr>
        <w:t>she</w:t>
      </w:r>
      <w:r>
        <w:rPr>
          <w:spacing w:val="35"/>
          <w:vertAlign w:val="baseline"/>
        </w:rPr>
        <w:t> </w:t>
      </w:r>
      <w:r>
        <w:rPr>
          <w:vertAlign w:val="baseline"/>
        </w:rPr>
        <w:t>was</w:t>
      </w:r>
      <w:r>
        <w:rPr>
          <w:spacing w:val="38"/>
          <w:vertAlign w:val="baseline"/>
        </w:rPr>
        <w:t> </w:t>
      </w:r>
      <w:r>
        <w:rPr>
          <w:vertAlign w:val="baseline"/>
        </w:rPr>
        <w:t>born:</w:t>
      </w:r>
      <w:r>
        <w:rPr>
          <w:spacing w:val="35"/>
          <w:vertAlign w:val="baseline"/>
        </w:rPr>
        <w:t> </w:t>
      </w:r>
      <w:r>
        <w:rPr>
          <w:vertAlign w:val="baseline"/>
        </w:rPr>
        <w:t>after</w:t>
      </w:r>
      <w:r>
        <w:rPr>
          <w:spacing w:val="38"/>
          <w:vertAlign w:val="baseline"/>
        </w:rPr>
        <w:t> </w:t>
      </w:r>
      <w:r>
        <w:rPr>
          <w:vertAlign w:val="baseline"/>
        </w:rPr>
        <w:t>her mother's death she is reported to have been brought up by 'various foster-parents'.</w:t>
      </w:r>
    </w:p>
    <w:p>
      <w:pPr>
        <w:pStyle w:val="BodyText"/>
        <w:spacing w:before="3"/>
        <w:rPr>
          <w:sz w:val="23"/>
        </w:rPr>
      </w:pPr>
    </w:p>
    <w:p>
      <w:pPr>
        <w:pStyle w:val="BodyText"/>
        <w:ind w:left="152"/>
      </w:pPr>
      <w:r>
        <w:rPr/>
        <w:t>-</w:t>
      </w:r>
      <w:r>
        <w:rPr>
          <w:spacing w:val="-4"/>
        </w:rPr>
        <w:t>347-</w:t>
      </w:r>
    </w:p>
    <w:p>
      <w:pPr>
        <w:pStyle w:val="BodyText"/>
        <w:spacing w:before="3"/>
        <w:rPr>
          <w:sz w:val="23"/>
        </w:rPr>
      </w:pPr>
    </w:p>
    <w:p>
      <w:pPr>
        <w:pStyle w:val="BodyText"/>
        <w:spacing w:line="247" w:lineRule="auto"/>
        <w:ind w:left="152" w:right="787"/>
        <w:jc w:val="both"/>
      </w:pPr>
      <w:r>
        <w:rPr/>
        <w:t>From</w:t>
      </w:r>
      <w:r>
        <w:rPr>
          <w:spacing w:val="40"/>
        </w:rPr>
        <w:t> </w:t>
      </w:r>
      <w:r>
        <w:rPr/>
        <w:t>time</w:t>
      </w:r>
      <w:r>
        <w:rPr>
          <w:spacing w:val="40"/>
        </w:rPr>
        <w:t> </w:t>
      </w:r>
      <w:r>
        <w:rPr/>
        <w:t>to</w:t>
      </w:r>
      <w:r>
        <w:rPr>
          <w:spacing w:val="40"/>
        </w:rPr>
        <w:t> </w:t>
      </w:r>
      <w:r>
        <w:rPr/>
        <w:t>time,</w:t>
      </w:r>
      <w:r>
        <w:rPr>
          <w:spacing w:val="40"/>
        </w:rPr>
        <w:t> </w:t>
      </w:r>
      <w:r>
        <w:rPr/>
        <w:t>also,</w:t>
      </w:r>
      <w:r>
        <w:rPr>
          <w:spacing w:val="40"/>
        </w:rPr>
        <w:t> </w:t>
      </w:r>
      <w:r>
        <w:rPr/>
        <w:t>when</w:t>
      </w:r>
      <w:r>
        <w:rPr>
          <w:spacing w:val="40"/>
        </w:rPr>
        <w:t> </w:t>
      </w:r>
      <w:r>
        <w:rPr/>
        <w:t>it</w:t>
      </w:r>
      <w:r>
        <w:rPr>
          <w:spacing w:val="40"/>
        </w:rPr>
        <w:t> </w:t>
      </w:r>
      <w:r>
        <w:rPr/>
        <w:t>takes</w:t>
      </w:r>
      <w:r>
        <w:rPr>
          <w:spacing w:val="40"/>
        </w:rPr>
        <w:t> </w:t>
      </w:r>
      <w:r>
        <w:rPr/>
        <w:t>control</w:t>
      </w:r>
      <w:r>
        <w:rPr>
          <w:spacing w:val="40"/>
        </w:rPr>
        <w:t> </w:t>
      </w:r>
      <w:r>
        <w:rPr/>
        <w:t>of</w:t>
      </w:r>
      <w:r>
        <w:rPr>
          <w:spacing w:val="40"/>
        </w:rPr>
        <w:t> </w:t>
      </w:r>
      <w:r>
        <w:rPr/>
        <w:t>behaviour,</w:t>
      </w:r>
      <w:r>
        <w:rPr>
          <w:spacing w:val="40"/>
        </w:rPr>
        <w:t> </w:t>
      </w:r>
      <w:r>
        <w:rPr/>
        <w:t>the</w:t>
      </w:r>
      <w:r>
        <w:rPr>
          <w:spacing w:val="40"/>
        </w:rPr>
        <w:t> </w:t>
      </w:r>
      <w:r>
        <w:rPr/>
        <w:t>segregated</w:t>
      </w:r>
      <w:r>
        <w:rPr>
          <w:spacing w:val="40"/>
        </w:rPr>
        <w:t> </w:t>
      </w:r>
      <w:r>
        <w:rPr/>
        <w:t>system</w:t>
      </w:r>
      <w:r>
        <w:rPr>
          <w:spacing w:val="40"/>
        </w:rPr>
        <w:t> </w:t>
      </w:r>
      <w:r>
        <w:rPr/>
        <w:t>shows itself to be so organized with reference to persons and objects in the environment that it is capable of framing plans and executing them, albeit in rather clumsy and ineffective ways. A main reason for this inefficiency, it is postulated, is that the system, being largely deactivated</w:t>
      </w:r>
      <w:r>
        <w:rPr>
          <w:spacing w:val="40"/>
        </w:rPr>
        <w:t> </w:t>
      </w:r>
      <w:r>
        <w:rPr/>
        <w:t>(by means of the defensive exclusion of virtually any sensory inflow that might activate it), is denied access to consciousness with the many benefits that brings.</w:t>
      </w:r>
    </w:p>
    <w:p>
      <w:pPr>
        <w:pStyle w:val="BodyText"/>
        <w:spacing w:before="5"/>
      </w:pPr>
    </w:p>
    <w:p>
      <w:pPr>
        <w:pStyle w:val="BodyText"/>
        <w:spacing w:line="247" w:lineRule="auto" w:before="1"/>
        <w:ind w:left="152" w:right="787"/>
        <w:jc w:val="both"/>
      </w:pPr>
      <w:r>
        <w:rPr/>
        <w:t>One</w:t>
      </w:r>
      <w:r>
        <w:rPr>
          <w:spacing w:val="33"/>
        </w:rPr>
        <w:t> </w:t>
      </w:r>
      <w:r>
        <w:rPr/>
        <w:t>feature</w:t>
      </w:r>
      <w:r>
        <w:rPr>
          <w:spacing w:val="34"/>
        </w:rPr>
        <w:t> </w:t>
      </w:r>
      <w:r>
        <w:rPr/>
        <w:t>of</w:t>
      </w:r>
      <w:r>
        <w:rPr>
          <w:spacing w:val="34"/>
        </w:rPr>
        <w:t> </w:t>
      </w:r>
      <w:r>
        <w:rPr/>
        <w:t>the</w:t>
      </w:r>
      <w:r>
        <w:rPr>
          <w:spacing w:val="34"/>
        </w:rPr>
        <w:t> </w:t>
      </w:r>
      <w:r>
        <w:rPr/>
        <w:t>Principal</w:t>
      </w:r>
      <w:r>
        <w:rPr>
          <w:spacing w:val="34"/>
        </w:rPr>
        <w:t> </w:t>
      </w:r>
      <w:r>
        <w:rPr/>
        <w:t>System</w:t>
      </w:r>
      <w:r>
        <w:rPr>
          <w:spacing w:val="37"/>
        </w:rPr>
        <w:t> </w:t>
      </w:r>
      <w:r>
        <w:rPr/>
        <w:t>that</w:t>
      </w:r>
      <w:r>
        <w:rPr>
          <w:spacing w:val="34"/>
        </w:rPr>
        <w:t> </w:t>
      </w:r>
      <w:r>
        <w:rPr/>
        <w:t>was</w:t>
      </w:r>
      <w:r>
        <w:rPr>
          <w:spacing w:val="37"/>
        </w:rPr>
        <w:t> </w:t>
      </w:r>
      <w:r>
        <w:rPr/>
        <w:t>segregated</w:t>
      </w:r>
      <w:r>
        <w:rPr>
          <w:spacing w:val="37"/>
        </w:rPr>
        <w:t> </w:t>
      </w:r>
      <w:r>
        <w:rPr/>
        <w:t>in</w:t>
      </w:r>
      <w:r>
        <w:rPr>
          <w:spacing w:val="35"/>
        </w:rPr>
        <w:t> </w:t>
      </w:r>
      <w:r>
        <w:rPr/>
        <w:t>Geraldine</w:t>
      </w:r>
      <w:r>
        <w:rPr>
          <w:spacing w:val="33"/>
        </w:rPr>
        <w:t> </w:t>
      </w:r>
      <w:r>
        <w:rPr/>
        <w:t>(and</w:t>
      </w:r>
      <w:r>
        <w:rPr>
          <w:spacing w:val="35"/>
        </w:rPr>
        <w:t> </w:t>
      </w:r>
      <w:r>
        <w:rPr/>
        <w:t>probably</w:t>
      </w:r>
      <w:r>
        <w:rPr>
          <w:spacing w:val="38"/>
        </w:rPr>
        <w:t> </w:t>
      </w:r>
      <w:r>
        <w:rPr/>
        <w:t>also</w:t>
      </w:r>
      <w:r>
        <w:rPr>
          <w:spacing w:val="35"/>
        </w:rPr>
        <w:t> </w:t>
      </w:r>
      <w:r>
        <w:rPr/>
        <w:t>of the segregated system in Miss B), and a feature of the greatest importance to clinicians, is the intensity of feeling aroused once the system becomes fully active again and obtains access to consciousness.</w:t>
      </w:r>
      <w:r>
        <w:rPr>
          <w:spacing w:val="34"/>
        </w:rPr>
        <w:t> </w:t>
      </w:r>
      <w:r>
        <w:rPr/>
        <w:t>When</w:t>
      </w:r>
      <w:r>
        <w:rPr>
          <w:spacing w:val="34"/>
        </w:rPr>
        <w:t> </w:t>
      </w:r>
      <w:r>
        <w:rPr/>
        <w:t>on</w:t>
      </w:r>
      <w:r>
        <w:rPr>
          <w:spacing w:val="34"/>
        </w:rPr>
        <w:t> </w:t>
      </w:r>
      <w:r>
        <w:rPr/>
        <w:t>the</w:t>
      </w:r>
      <w:r>
        <w:rPr>
          <w:spacing w:val="34"/>
        </w:rPr>
        <w:t> </w:t>
      </w:r>
      <w:r>
        <w:rPr/>
        <w:t>fifth</w:t>
      </w:r>
      <w:r>
        <w:rPr>
          <w:spacing w:val="34"/>
        </w:rPr>
        <w:t> </w:t>
      </w:r>
      <w:r>
        <w:rPr/>
        <w:t>anniversary</w:t>
      </w:r>
      <w:r>
        <w:rPr>
          <w:spacing w:val="37"/>
        </w:rPr>
        <w:t> </w:t>
      </w:r>
      <w:r>
        <w:rPr/>
        <w:t>of</w:t>
      </w:r>
      <w:r>
        <w:rPr>
          <w:spacing w:val="34"/>
        </w:rPr>
        <w:t> </w:t>
      </w:r>
      <w:r>
        <w:rPr/>
        <w:t>her</w:t>
      </w:r>
      <w:r>
        <w:rPr>
          <w:spacing w:val="37"/>
        </w:rPr>
        <w:t> </w:t>
      </w:r>
      <w:r>
        <w:rPr/>
        <w:t>mother's</w:t>
      </w:r>
      <w:r>
        <w:rPr>
          <w:spacing w:val="34"/>
        </w:rPr>
        <w:t> </w:t>
      </w:r>
      <w:r>
        <w:rPr/>
        <w:t>death</w:t>
      </w:r>
      <w:r>
        <w:rPr>
          <w:spacing w:val="34"/>
        </w:rPr>
        <w:t> </w:t>
      </w:r>
      <w:r>
        <w:rPr/>
        <w:t>this</w:t>
      </w:r>
      <w:r>
        <w:rPr>
          <w:spacing w:val="35"/>
        </w:rPr>
        <w:t> </w:t>
      </w:r>
      <w:r>
        <w:rPr/>
        <w:t>occurred,</w:t>
      </w:r>
      <w:r>
        <w:rPr>
          <w:spacing w:val="34"/>
        </w:rPr>
        <w:t> </w:t>
      </w:r>
      <w:r>
        <w:rPr/>
        <w:t>Geraldine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broke down in tears and expressed the strongest of desires for a close relationship with her therapist</w:t>
      </w:r>
      <w:r>
        <w:rPr>
          <w:spacing w:val="24"/>
        </w:rPr>
        <w:t> </w:t>
      </w:r>
      <w:r>
        <w:rPr/>
        <w:t>in</w:t>
      </w:r>
      <w:r>
        <w:rPr>
          <w:spacing w:val="24"/>
        </w:rPr>
        <w:t> </w:t>
      </w:r>
      <w:r>
        <w:rPr/>
        <w:t>which</w:t>
      </w:r>
      <w:r>
        <w:rPr>
          <w:spacing w:val="23"/>
        </w:rPr>
        <w:t> </w:t>
      </w:r>
      <w:r>
        <w:rPr/>
        <w:t>she</w:t>
      </w:r>
      <w:r>
        <w:rPr>
          <w:spacing w:val="23"/>
        </w:rPr>
        <w:t> </w:t>
      </w:r>
      <w:r>
        <w:rPr/>
        <w:t>would</w:t>
      </w:r>
      <w:r>
        <w:rPr>
          <w:spacing w:val="24"/>
        </w:rPr>
        <w:t> </w:t>
      </w:r>
      <w:r>
        <w:rPr/>
        <w:t>be</w:t>
      </w:r>
      <w:r>
        <w:rPr>
          <w:spacing w:val="21"/>
        </w:rPr>
        <w:t> </w:t>
      </w:r>
      <w:r>
        <w:rPr/>
        <w:t>held</w:t>
      </w:r>
      <w:r>
        <w:rPr>
          <w:spacing w:val="25"/>
        </w:rPr>
        <w:t> </w:t>
      </w:r>
      <w:r>
        <w:rPr/>
        <w:t>tight</w:t>
      </w:r>
      <w:r>
        <w:rPr>
          <w:spacing w:val="24"/>
        </w:rPr>
        <w:t> </w:t>
      </w:r>
      <w:r>
        <w:rPr/>
        <w:t>by</w:t>
      </w:r>
      <w:r>
        <w:rPr>
          <w:spacing w:val="25"/>
        </w:rPr>
        <w:t> </w:t>
      </w:r>
      <w:r>
        <w:rPr/>
        <w:t>someone</w:t>
      </w:r>
      <w:r>
        <w:rPr>
          <w:spacing w:val="23"/>
        </w:rPr>
        <w:t> </w:t>
      </w:r>
      <w:r>
        <w:rPr/>
        <w:t>who</w:t>
      </w:r>
      <w:r>
        <w:rPr>
          <w:spacing w:val="23"/>
        </w:rPr>
        <w:t> </w:t>
      </w:r>
      <w:r>
        <w:rPr/>
        <w:t>really</w:t>
      </w:r>
      <w:r>
        <w:rPr>
          <w:spacing w:val="28"/>
        </w:rPr>
        <w:t> </w:t>
      </w:r>
      <w:r>
        <w:rPr/>
        <w:t>meant</w:t>
      </w:r>
      <w:r>
        <w:rPr>
          <w:spacing w:val="23"/>
        </w:rPr>
        <w:t> </w:t>
      </w:r>
      <w:r>
        <w:rPr/>
        <w:t>it.</w:t>
      </w:r>
      <w:r>
        <w:rPr>
          <w:spacing w:val="23"/>
        </w:rPr>
        <w:t> </w:t>
      </w:r>
      <w:r>
        <w:rPr/>
        <w:t>To</w:t>
      </w:r>
      <w:r>
        <w:rPr>
          <w:spacing w:val="24"/>
        </w:rPr>
        <w:t> </w:t>
      </w:r>
      <w:r>
        <w:rPr/>
        <w:t>her</w:t>
      </w:r>
      <w:r>
        <w:rPr>
          <w:spacing w:val="24"/>
        </w:rPr>
        <w:t> </w:t>
      </w:r>
      <w:r>
        <w:rPr/>
        <w:t>therapist, for long kept at a distance, it must have seemed as though a dam had burst and that Geraldine was flooded with emotion.</w:t>
      </w:r>
    </w:p>
    <w:p>
      <w:pPr>
        <w:pStyle w:val="BodyText"/>
        <w:spacing w:before="7"/>
      </w:pPr>
    </w:p>
    <w:p>
      <w:pPr>
        <w:pStyle w:val="BodyText"/>
        <w:spacing w:line="247" w:lineRule="auto"/>
        <w:ind w:left="152" w:right="787"/>
        <w:jc w:val="both"/>
      </w:pPr>
      <w:r>
        <w:rPr/>
        <w:t>Expressive though this type of hydraulic metaphor is when used in clinical discussion and valuable too in emphasizing the intensity of feeling aroused, it is extremely misleading when used</w:t>
      </w:r>
      <w:r>
        <w:rPr>
          <w:spacing w:val="40"/>
        </w:rPr>
        <w:t> </w:t>
      </w:r>
      <w:r>
        <w:rPr/>
        <w:t>as</w:t>
      </w:r>
      <w:r>
        <w:rPr>
          <w:spacing w:val="40"/>
        </w:rPr>
        <w:t> </w:t>
      </w:r>
      <w:r>
        <w:rPr/>
        <w:t>a</w:t>
      </w:r>
      <w:r>
        <w:rPr>
          <w:spacing w:val="40"/>
        </w:rPr>
        <w:t> </w:t>
      </w:r>
      <w:r>
        <w:rPr/>
        <w:t>basis</w:t>
      </w:r>
      <w:r>
        <w:rPr>
          <w:spacing w:val="40"/>
        </w:rPr>
        <w:t> </w:t>
      </w:r>
      <w:r>
        <w:rPr/>
        <w:t>for</w:t>
      </w:r>
      <w:r>
        <w:rPr>
          <w:spacing w:val="40"/>
        </w:rPr>
        <w:t> </w:t>
      </w:r>
      <w:r>
        <w:rPr/>
        <w:t>theory</w:t>
      </w:r>
      <w:r>
        <w:rPr>
          <w:spacing w:val="40"/>
        </w:rPr>
        <w:t> </w:t>
      </w:r>
      <w:r>
        <w:rPr/>
        <w:t>construction.</w:t>
      </w:r>
      <w:r>
        <w:rPr>
          <w:spacing w:val="40"/>
        </w:rPr>
        <w:t> </w:t>
      </w:r>
      <w:r>
        <w:rPr/>
        <w:t>On</w:t>
      </w:r>
      <w:r>
        <w:rPr>
          <w:spacing w:val="40"/>
        </w:rPr>
        <w:t> </w:t>
      </w:r>
      <w:r>
        <w:rPr/>
        <w:t>the</w:t>
      </w:r>
      <w:r>
        <w:rPr>
          <w:spacing w:val="40"/>
        </w:rPr>
        <w:t> </w:t>
      </w:r>
      <w:r>
        <w:rPr/>
        <w:t>one</w:t>
      </w:r>
      <w:r>
        <w:rPr>
          <w:spacing w:val="40"/>
        </w:rPr>
        <w:t> </w:t>
      </w:r>
      <w:r>
        <w:rPr/>
        <w:t>hand,</w:t>
      </w:r>
      <w:r>
        <w:rPr>
          <w:spacing w:val="40"/>
        </w:rPr>
        <w:t> </w:t>
      </w:r>
      <w:r>
        <w:rPr/>
        <w:t>the</w:t>
      </w:r>
      <w:r>
        <w:rPr>
          <w:spacing w:val="40"/>
        </w:rPr>
        <w:t> </w:t>
      </w:r>
      <w:r>
        <w:rPr/>
        <w:t>metaphor</w:t>
      </w:r>
      <w:r>
        <w:rPr>
          <w:spacing w:val="40"/>
        </w:rPr>
        <w:t> </w:t>
      </w:r>
      <w:r>
        <w:rPr/>
        <w:t>has</w:t>
      </w:r>
      <w:r>
        <w:rPr>
          <w:spacing w:val="40"/>
        </w:rPr>
        <w:t> </w:t>
      </w:r>
      <w:r>
        <w:rPr/>
        <w:t>encouraged theories</w:t>
      </w:r>
      <w:r>
        <w:rPr>
          <w:spacing w:val="22"/>
        </w:rPr>
        <w:t> </w:t>
      </w:r>
      <w:r>
        <w:rPr/>
        <w:t>which</w:t>
      </w:r>
      <w:r>
        <w:rPr>
          <w:spacing w:val="23"/>
        </w:rPr>
        <w:t> </w:t>
      </w:r>
      <w:r>
        <w:rPr/>
        <w:t>postulate</w:t>
      </w:r>
      <w:r>
        <w:rPr>
          <w:spacing w:val="23"/>
        </w:rPr>
        <w:t> </w:t>
      </w:r>
      <w:r>
        <w:rPr/>
        <w:t>quantities</w:t>
      </w:r>
      <w:r>
        <w:rPr>
          <w:spacing w:val="21"/>
        </w:rPr>
        <w:t> </w:t>
      </w:r>
      <w:r>
        <w:rPr/>
        <w:t>of</w:t>
      </w:r>
      <w:r>
        <w:rPr>
          <w:spacing w:val="23"/>
        </w:rPr>
        <w:t> </w:t>
      </w:r>
      <w:r>
        <w:rPr/>
        <w:t>psychic</w:t>
      </w:r>
      <w:r>
        <w:rPr>
          <w:spacing w:val="23"/>
        </w:rPr>
        <w:t> </w:t>
      </w:r>
      <w:r>
        <w:rPr/>
        <w:t>energy</w:t>
      </w:r>
      <w:r>
        <w:rPr>
          <w:spacing w:val="25"/>
        </w:rPr>
        <w:t> </w:t>
      </w:r>
      <w:r>
        <w:rPr/>
        <w:t>and</w:t>
      </w:r>
      <w:r>
        <w:rPr>
          <w:spacing w:val="21"/>
        </w:rPr>
        <w:t> </w:t>
      </w:r>
      <w:r>
        <w:rPr/>
        <w:t>quantities</w:t>
      </w:r>
      <w:r>
        <w:rPr>
          <w:spacing w:val="22"/>
        </w:rPr>
        <w:t> </w:t>
      </w:r>
      <w:r>
        <w:rPr/>
        <w:t>of</w:t>
      </w:r>
      <w:r>
        <w:rPr>
          <w:spacing w:val="22"/>
        </w:rPr>
        <w:t> </w:t>
      </w:r>
      <w:r>
        <w:rPr/>
        <w:t>affect</w:t>
      </w:r>
      <w:r>
        <w:rPr>
          <w:spacing w:val="21"/>
        </w:rPr>
        <w:t> </w:t>
      </w:r>
      <w:r>
        <w:rPr/>
        <w:t>as</w:t>
      </w:r>
      <w:r>
        <w:rPr>
          <w:spacing w:val="23"/>
        </w:rPr>
        <w:t> </w:t>
      </w:r>
      <w:r>
        <w:rPr/>
        <w:t>causal</w:t>
      </w:r>
      <w:r>
        <w:rPr>
          <w:spacing w:val="22"/>
        </w:rPr>
        <w:t> </w:t>
      </w:r>
      <w:r>
        <w:rPr/>
        <w:t>agents in mental life, and which I believe have proved scientifically unproductive; on the other, by concentrating exclusively on emotion (or affect), the metaphor has diverted attention from all</w:t>
      </w:r>
      <w:r>
        <w:rPr>
          <w:spacing w:val="80"/>
        </w:rPr>
        <w:t> </w:t>
      </w:r>
      <w:r>
        <w:rPr/>
        <w:t>the</w:t>
      </w:r>
      <w:r>
        <w:rPr>
          <w:spacing w:val="40"/>
        </w:rPr>
        <w:t> </w:t>
      </w:r>
      <w:r>
        <w:rPr/>
        <w:t>other</w:t>
      </w:r>
      <w:r>
        <w:rPr>
          <w:spacing w:val="40"/>
        </w:rPr>
        <w:t> </w:t>
      </w:r>
      <w:r>
        <w:rPr/>
        <w:t>features</w:t>
      </w:r>
      <w:r>
        <w:rPr>
          <w:spacing w:val="40"/>
        </w:rPr>
        <w:t> </w:t>
      </w:r>
      <w:r>
        <w:rPr/>
        <w:t>of</w:t>
      </w:r>
      <w:r>
        <w:rPr>
          <w:spacing w:val="40"/>
        </w:rPr>
        <w:t> </w:t>
      </w:r>
      <w:r>
        <w:rPr/>
        <w:t>the</w:t>
      </w:r>
      <w:r>
        <w:rPr>
          <w:spacing w:val="40"/>
        </w:rPr>
        <w:t> </w:t>
      </w:r>
      <w:r>
        <w:rPr/>
        <w:t>system being</w:t>
      </w:r>
      <w:r>
        <w:rPr>
          <w:spacing w:val="40"/>
        </w:rPr>
        <w:t> </w:t>
      </w:r>
      <w:r>
        <w:rPr/>
        <w:t>kept</w:t>
      </w:r>
      <w:r>
        <w:rPr>
          <w:spacing w:val="40"/>
        </w:rPr>
        <w:t> </w:t>
      </w:r>
      <w:r>
        <w:rPr/>
        <w:t>segregated,</w:t>
      </w:r>
      <w:r>
        <w:rPr>
          <w:spacing w:val="40"/>
        </w:rPr>
        <w:t> </w:t>
      </w:r>
      <w:r>
        <w:rPr/>
        <w:t>namely</w:t>
      </w:r>
      <w:r>
        <w:rPr>
          <w:spacing w:val="40"/>
        </w:rPr>
        <w:t> </w:t>
      </w:r>
      <w:r>
        <w:rPr/>
        <w:t>the</w:t>
      </w:r>
      <w:r>
        <w:rPr>
          <w:spacing w:val="40"/>
        </w:rPr>
        <w:t> </w:t>
      </w:r>
      <w:r>
        <w:rPr/>
        <w:t>specific</w:t>
      </w:r>
      <w:r>
        <w:rPr>
          <w:spacing w:val="40"/>
        </w:rPr>
        <w:t> </w:t>
      </w:r>
      <w:r>
        <w:rPr/>
        <w:t>patterns</w:t>
      </w:r>
      <w:r>
        <w:rPr>
          <w:spacing w:val="40"/>
        </w:rPr>
        <w:t> </w:t>
      </w:r>
      <w:r>
        <w:rPr/>
        <w:t>of behaviour</w:t>
      </w:r>
      <w:r>
        <w:rPr>
          <w:spacing w:val="40"/>
        </w:rPr>
        <w:t> </w:t>
      </w:r>
      <w:r>
        <w:rPr/>
        <w:t>that</w:t>
      </w:r>
      <w:r>
        <w:rPr>
          <w:spacing w:val="40"/>
        </w:rPr>
        <w:t> </w:t>
      </w:r>
      <w:r>
        <w:rPr/>
        <w:t>go</w:t>
      </w:r>
      <w:r>
        <w:rPr>
          <w:spacing w:val="40"/>
        </w:rPr>
        <w:t> </w:t>
      </w:r>
      <w:r>
        <w:rPr/>
        <w:t>to</w:t>
      </w:r>
      <w:r>
        <w:rPr>
          <w:spacing w:val="40"/>
        </w:rPr>
        <w:t> </w:t>
      </w:r>
      <w:r>
        <w:rPr/>
        <w:t>make</w:t>
      </w:r>
      <w:r>
        <w:rPr>
          <w:spacing w:val="40"/>
        </w:rPr>
        <w:t> </w:t>
      </w:r>
      <w:r>
        <w:rPr/>
        <w:t>up</w:t>
      </w:r>
      <w:r>
        <w:rPr>
          <w:spacing w:val="40"/>
        </w:rPr>
        <w:t> </w:t>
      </w:r>
      <w:r>
        <w:rPr/>
        <w:t>attachment</w:t>
      </w:r>
      <w:r>
        <w:rPr>
          <w:spacing w:val="40"/>
        </w:rPr>
        <w:t> </w:t>
      </w:r>
      <w:r>
        <w:rPr/>
        <w:t>behaviour</w:t>
      </w:r>
      <w:r>
        <w:rPr>
          <w:spacing w:val="40"/>
        </w:rPr>
        <w:t> </w:t>
      </w:r>
      <w:r>
        <w:rPr/>
        <w:t>together</w:t>
      </w:r>
      <w:r>
        <w:rPr>
          <w:spacing w:val="40"/>
        </w:rPr>
        <w:t> </w:t>
      </w:r>
      <w:r>
        <w:rPr/>
        <w:t>with</w:t>
      </w:r>
      <w:r>
        <w:rPr>
          <w:spacing w:val="40"/>
        </w:rPr>
        <w:t> </w:t>
      </w:r>
      <w:r>
        <w:rPr/>
        <w:t>the</w:t>
      </w:r>
      <w:r>
        <w:rPr>
          <w:spacing w:val="40"/>
        </w:rPr>
        <w:t> </w:t>
      </w:r>
      <w:r>
        <w:rPr/>
        <w:t>desires,</w:t>
      </w:r>
      <w:r>
        <w:rPr>
          <w:spacing w:val="40"/>
        </w:rPr>
        <w:t> </w:t>
      </w:r>
      <w:r>
        <w:rPr/>
        <w:t>thoughts, working</w:t>
      </w:r>
      <w:r>
        <w:rPr>
          <w:spacing w:val="40"/>
        </w:rPr>
        <w:t> </w:t>
      </w:r>
      <w:r>
        <w:rPr/>
        <w:t>models</w:t>
      </w:r>
      <w:r>
        <w:rPr>
          <w:spacing w:val="40"/>
        </w:rPr>
        <w:t> </w:t>
      </w:r>
      <w:r>
        <w:rPr/>
        <w:t>and</w:t>
      </w:r>
      <w:r>
        <w:rPr>
          <w:spacing w:val="40"/>
        </w:rPr>
        <w:t> </w:t>
      </w:r>
      <w:r>
        <w:rPr/>
        <w:t>personal</w:t>
      </w:r>
      <w:r>
        <w:rPr>
          <w:spacing w:val="40"/>
        </w:rPr>
        <w:t> </w:t>
      </w:r>
      <w:r>
        <w:rPr/>
        <w:t>memories</w:t>
      </w:r>
      <w:r>
        <w:rPr>
          <w:spacing w:val="40"/>
        </w:rPr>
        <w:t> </w:t>
      </w:r>
      <w:r>
        <w:rPr/>
        <w:t>integral</w:t>
      </w:r>
      <w:r>
        <w:rPr>
          <w:spacing w:val="40"/>
        </w:rPr>
        <w:t> </w:t>
      </w:r>
      <w:r>
        <w:rPr/>
        <w:t>to them.</w:t>
      </w:r>
      <w:r>
        <w:rPr>
          <w:spacing w:val="40"/>
        </w:rPr>
        <w:t> </w:t>
      </w:r>
      <w:r>
        <w:rPr/>
        <w:t>In the</w:t>
      </w:r>
      <w:r>
        <w:rPr>
          <w:spacing w:val="40"/>
        </w:rPr>
        <w:t> </w:t>
      </w:r>
      <w:r>
        <w:rPr/>
        <w:t>theory</w:t>
      </w:r>
      <w:r>
        <w:rPr>
          <w:spacing w:val="40"/>
        </w:rPr>
        <w:t> </w:t>
      </w:r>
      <w:r>
        <w:rPr/>
        <w:t>now</w:t>
      </w:r>
      <w:r>
        <w:rPr>
          <w:spacing w:val="40"/>
        </w:rPr>
        <w:t> </w:t>
      </w:r>
      <w:r>
        <w:rPr/>
        <w:t>advanced, therefore, there is no place for quantities of unstructured affect which are being kept dammed</w:t>
      </w:r>
      <w:r>
        <w:rPr>
          <w:spacing w:val="80"/>
        </w:rPr>
        <w:t> </w:t>
      </w:r>
      <w:r>
        <w:rPr>
          <w:spacing w:val="-4"/>
        </w:rPr>
        <w:t>up.</w:t>
      </w:r>
    </w:p>
    <w:p>
      <w:pPr>
        <w:pStyle w:val="BodyText"/>
        <w:spacing w:before="1"/>
      </w:pPr>
    </w:p>
    <w:p>
      <w:pPr>
        <w:pStyle w:val="BodyText"/>
        <w:spacing w:line="247" w:lineRule="auto"/>
        <w:ind w:left="152" w:right="789"/>
        <w:jc w:val="both"/>
      </w:pPr>
      <w:r>
        <w:rPr/>
        <w:t>It was noted that both in Geraldine and in Miss B a special feature of the segregated system is that</w:t>
      </w:r>
      <w:r>
        <w:rPr>
          <w:spacing w:val="40"/>
        </w:rPr>
        <w:t> </w:t>
      </w:r>
      <w:r>
        <w:rPr/>
        <w:t>it</w:t>
      </w:r>
      <w:r>
        <w:rPr>
          <w:spacing w:val="40"/>
        </w:rPr>
        <w:t> </w:t>
      </w:r>
      <w:r>
        <w:rPr/>
        <w:t>had</w:t>
      </w:r>
      <w:r>
        <w:rPr>
          <w:spacing w:val="40"/>
        </w:rPr>
        <w:t> </w:t>
      </w:r>
      <w:r>
        <w:rPr/>
        <w:t>virtually</w:t>
      </w:r>
      <w:r>
        <w:rPr>
          <w:spacing w:val="40"/>
        </w:rPr>
        <w:t> </w:t>
      </w:r>
      <w:r>
        <w:rPr/>
        <w:t>no</w:t>
      </w:r>
      <w:r>
        <w:rPr>
          <w:spacing w:val="40"/>
        </w:rPr>
        <w:t> </w:t>
      </w:r>
      <w:r>
        <w:rPr/>
        <w:t>access</w:t>
      </w:r>
      <w:r>
        <w:rPr>
          <w:spacing w:val="40"/>
        </w:rPr>
        <w:t> </w:t>
      </w:r>
      <w:r>
        <w:rPr/>
        <w:t>to</w:t>
      </w:r>
      <w:r>
        <w:rPr>
          <w:spacing w:val="40"/>
        </w:rPr>
        <w:t> </w:t>
      </w:r>
      <w:r>
        <w:rPr/>
        <w:t>consciousness.</w:t>
      </w:r>
      <w:r>
        <w:rPr>
          <w:spacing w:val="40"/>
        </w:rPr>
        <w:t> </w:t>
      </w:r>
      <w:r>
        <w:rPr/>
        <w:t>In</w:t>
      </w:r>
      <w:r>
        <w:rPr>
          <w:spacing w:val="40"/>
        </w:rPr>
        <w:t> </w:t>
      </w:r>
      <w:r>
        <w:rPr/>
        <w:t>other</w:t>
      </w:r>
      <w:r>
        <w:rPr>
          <w:spacing w:val="40"/>
        </w:rPr>
        <w:t> </w:t>
      </w:r>
      <w:r>
        <w:rPr/>
        <w:t>cases</w:t>
      </w:r>
      <w:r>
        <w:rPr>
          <w:spacing w:val="40"/>
        </w:rPr>
        <w:t> </w:t>
      </w:r>
      <w:r>
        <w:rPr/>
        <w:t>of</w:t>
      </w:r>
      <w:r>
        <w:rPr>
          <w:spacing w:val="40"/>
        </w:rPr>
        <w:t> </w:t>
      </w:r>
      <w:r>
        <w:rPr/>
        <w:t>disordered</w:t>
      </w:r>
      <w:r>
        <w:rPr>
          <w:spacing w:val="40"/>
        </w:rPr>
        <w:t> </w:t>
      </w:r>
      <w:r>
        <w:rPr/>
        <w:t>mourning, however, that is not so. In such people the system that continues to be oriented towards the person</w:t>
      </w:r>
      <w:r>
        <w:rPr>
          <w:spacing w:val="40"/>
        </w:rPr>
        <w:t> </w:t>
      </w:r>
      <w:r>
        <w:rPr/>
        <w:t>lost</w:t>
      </w:r>
      <w:r>
        <w:rPr>
          <w:spacing w:val="40"/>
        </w:rPr>
        <w:t> </w:t>
      </w:r>
      <w:r>
        <w:rPr/>
        <w:t>and</w:t>
      </w:r>
      <w:r>
        <w:rPr>
          <w:spacing w:val="40"/>
        </w:rPr>
        <w:t> </w:t>
      </w:r>
      <w:r>
        <w:rPr/>
        <w:t>seeks</w:t>
      </w:r>
      <w:r>
        <w:rPr>
          <w:spacing w:val="40"/>
        </w:rPr>
        <w:t> </w:t>
      </w:r>
      <w:r>
        <w:rPr/>
        <w:t>to</w:t>
      </w:r>
      <w:r>
        <w:rPr>
          <w:spacing w:val="40"/>
        </w:rPr>
        <w:t> </w:t>
      </w:r>
      <w:r>
        <w:rPr/>
        <w:t>recover</w:t>
      </w:r>
      <w:r>
        <w:rPr>
          <w:spacing w:val="40"/>
        </w:rPr>
        <w:t> </w:t>
      </w:r>
      <w:r>
        <w:rPr/>
        <w:t>him</w:t>
      </w:r>
      <w:r>
        <w:rPr>
          <w:spacing w:val="40"/>
        </w:rPr>
        <w:t> </w:t>
      </w:r>
      <w:r>
        <w:rPr/>
        <w:t>may</w:t>
      </w:r>
      <w:r>
        <w:rPr>
          <w:spacing w:val="40"/>
        </w:rPr>
        <w:t> </w:t>
      </w:r>
      <w:r>
        <w:rPr/>
        <w:t>be</w:t>
      </w:r>
      <w:r>
        <w:rPr>
          <w:spacing w:val="40"/>
        </w:rPr>
        <w:t> </w:t>
      </w:r>
      <w:r>
        <w:rPr/>
        <w:t>fully</w:t>
      </w:r>
      <w:r>
        <w:rPr>
          <w:spacing w:val="40"/>
        </w:rPr>
        <w:t> </w:t>
      </w:r>
      <w:r>
        <w:rPr/>
        <w:t>conscious</w:t>
      </w:r>
      <w:r>
        <w:rPr>
          <w:spacing w:val="40"/>
        </w:rPr>
        <w:t> </w:t>
      </w:r>
      <w:r>
        <w:rPr/>
        <w:t>and</w:t>
      </w:r>
      <w:r>
        <w:rPr>
          <w:spacing w:val="40"/>
        </w:rPr>
        <w:t> </w:t>
      </w:r>
      <w:r>
        <w:rPr/>
        <w:t>in</w:t>
      </w:r>
      <w:r>
        <w:rPr>
          <w:spacing w:val="40"/>
        </w:rPr>
        <w:t> </w:t>
      </w:r>
      <w:r>
        <w:rPr/>
        <w:t>a</w:t>
      </w:r>
      <w:r>
        <w:rPr>
          <w:spacing w:val="40"/>
        </w:rPr>
        <w:t> </w:t>
      </w:r>
      <w:r>
        <w:rPr/>
        <w:t>normal</w:t>
      </w:r>
      <w:r>
        <w:rPr>
          <w:spacing w:val="40"/>
        </w:rPr>
        <w:t> </w:t>
      </w:r>
      <w:r>
        <w:rPr/>
        <w:t>state</w:t>
      </w:r>
      <w:r>
        <w:rPr>
          <w:spacing w:val="40"/>
        </w:rPr>
        <w:t> </w:t>
      </w:r>
      <w:r>
        <w:rPr/>
        <w:t>of activation, although kept secret. An example is Mrs Q who, after her father's death in hospital,</w:t>
      </w:r>
    </w:p>
    <w:p>
      <w:pPr>
        <w:pStyle w:val="BodyText"/>
        <w:spacing w:before="6"/>
      </w:pPr>
    </w:p>
    <w:p>
      <w:pPr>
        <w:pStyle w:val="BodyText"/>
        <w:ind w:left="152"/>
      </w:pPr>
      <w:r>
        <w:rPr/>
        <w:t>-</w:t>
      </w:r>
      <w:r>
        <w:rPr>
          <w:spacing w:val="-4"/>
        </w:rPr>
        <w:t>348-</w:t>
      </w:r>
    </w:p>
    <w:p>
      <w:pPr>
        <w:pStyle w:val="BodyText"/>
        <w:spacing w:before="5"/>
        <w:rPr>
          <w:sz w:val="23"/>
        </w:rPr>
      </w:pPr>
    </w:p>
    <w:p>
      <w:pPr>
        <w:pStyle w:val="BodyText"/>
        <w:spacing w:line="247" w:lineRule="auto"/>
        <w:ind w:left="152" w:right="788"/>
        <w:jc w:val="both"/>
      </w:pPr>
      <w:r>
        <w:rPr/>
        <w:t>organized her thoughts, feelings and behaviour in two distinct ways. On the one hand, she believed</w:t>
      </w:r>
      <w:r>
        <w:rPr>
          <w:spacing w:val="40"/>
        </w:rPr>
        <w:t> </w:t>
      </w:r>
      <w:r>
        <w:rPr/>
        <w:t>that</w:t>
      </w:r>
      <w:r>
        <w:rPr>
          <w:spacing w:val="40"/>
        </w:rPr>
        <w:t> </w:t>
      </w:r>
      <w:r>
        <w:rPr/>
        <w:t>her</w:t>
      </w:r>
      <w:r>
        <w:rPr>
          <w:spacing w:val="40"/>
        </w:rPr>
        <w:t> </w:t>
      </w:r>
      <w:r>
        <w:rPr/>
        <w:t>father</w:t>
      </w:r>
      <w:r>
        <w:rPr>
          <w:spacing w:val="40"/>
        </w:rPr>
        <w:t> </w:t>
      </w:r>
      <w:r>
        <w:rPr/>
        <w:t>was</w:t>
      </w:r>
      <w:r>
        <w:rPr>
          <w:spacing w:val="40"/>
        </w:rPr>
        <w:t> </w:t>
      </w:r>
      <w:r>
        <w:rPr/>
        <w:t>dead</w:t>
      </w:r>
      <w:r>
        <w:rPr>
          <w:spacing w:val="40"/>
        </w:rPr>
        <w:t> </w:t>
      </w:r>
      <w:r>
        <w:rPr/>
        <w:t>and</w:t>
      </w:r>
      <w:r>
        <w:rPr>
          <w:spacing w:val="40"/>
        </w:rPr>
        <w:t> </w:t>
      </w:r>
      <w:r>
        <w:rPr/>
        <w:t>organized</w:t>
      </w:r>
      <w:r>
        <w:rPr>
          <w:spacing w:val="40"/>
        </w:rPr>
        <w:t> </w:t>
      </w:r>
      <w:r>
        <w:rPr/>
        <w:t>her</w:t>
      </w:r>
      <w:r>
        <w:rPr>
          <w:spacing w:val="40"/>
        </w:rPr>
        <w:t> </w:t>
      </w:r>
      <w:r>
        <w:rPr/>
        <w:t>life</w:t>
      </w:r>
      <w:r>
        <w:rPr>
          <w:spacing w:val="40"/>
        </w:rPr>
        <w:t> </w:t>
      </w:r>
      <w:r>
        <w:rPr/>
        <w:t>accordingly.</w:t>
      </w:r>
      <w:r>
        <w:rPr>
          <w:spacing w:val="40"/>
        </w:rPr>
        <w:t> </w:t>
      </w:r>
      <w:r>
        <w:rPr/>
        <w:t>On</w:t>
      </w:r>
      <w:r>
        <w:rPr>
          <w:spacing w:val="40"/>
        </w:rPr>
        <w:t> </w:t>
      </w:r>
      <w:r>
        <w:rPr/>
        <w:t>the</w:t>
      </w:r>
      <w:r>
        <w:rPr>
          <w:spacing w:val="40"/>
        </w:rPr>
        <w:t> </w:t>
      </w:r>
      <w:r>
        <w:rPr/>
        <w:t>other,</w:t>
      </w:r>
      <w:r>
        <w:rPr>
          <w:spacing w:val="40"/>
        </w:rPr>
        <w:t> </w:t>
      </w:r>
      <w:r>
        <w:rPr/>
        <w:t>she believed that the hospital had made a mistake and that her father was still alive; and she made secret plans to welcome him home again in due course (see Chapter 9). Thus, within a single personality</w:t>
      </w:r>
      <w:r>
        <w:rPr>
          <w:spacing w:val="40"/>
        </w:rPr>
        <w:t> </w:t>
      </w:r>
      <w:r>
        <w:rPr/>
        <w:t>there</w:t>
      </w:r>
      <w:r>
        <w:rPr>
          <w:spacing w:val="40"/>
        </w:rPr>
        <w:t> </w:t>
      </w:r>
      <w:r>
        <w:rPr/>
        <w:t>were</w:t>
      </w:r>
      <w:r>
        <w:rPr>
          <w:spacing w:val="40"/>
        </w:rPr>
        <w:t> </w:t>
      </w:r>
      <w:r>
        <w:rPr/>
        <w:t>two</w:t>
      </w:r>
      <w:r>
        <w:rPr>
          <w:spacing w:val="40"/>
        </w:rPr>
        <w:t> </w:t>
      </w:r>
      <w:r>
        <w:rPr/>
        <w:t>Principal</w:t>
      </w:r>
      <w:r>
        <w:rPr>
          <w:spacing w:val="40"/>
        </w:rPr>
        <w:t> </w:t>
      </w:r>
      <w:r>
        <w:rPr/>
        <w:t>Systems,</w:t>
      </w:r>
      <w:r>
        <w:rPr>
          <w:spacing w:val="40"/>
        </w:rPr>
        <w:t> </w:t>
      </w:r>
      <w:r>
        <w:rPr/>
        <w:t>organized</w:t>
      </w:r>
      <w:r>
        <w:rPr>
          <w:spacing w:val="40"/>
        </w:rPr>
        <w:t> </w:t>
      </w:r>
      <w:r>
        <w:rPr/>
        <w:t>on</w:t>
      </w:r>
      <w:r>
        <w:rPr>
          <w:spacing w:val="40"/>
        </w:rPr>
        <w:t> </w:t>
      </w:r>
      <w:r>
        <w:rPr/>
        <w:t>opposite</w:t>
      </w:r>
      <w:r>
        <w:rPr>
          <w:spacing w:val="40"/>
        </w:rPr>
        <w:t> </w:t>
      </w:r>
      <w:r>
        <w:rPr/>
        <w:t>premises,</w:t>
      </w:r>
      <w:r>
        <w:rPr>
          <w:spacing w:val="40"/>
        </w:rPr>
        <w:t> </w:t>
      </w:r>
      <w:r>
        <w:rPr/>
        <w:t>yet</w:t>
      </w:r>
      <w:r>
        <w:rPr>
          <w:spacing w:val="40"/>
        </w:rPr>
        <w:t> </w:t>
      </w:r>
      <w:r>
        <w:rPr/>
        <w:t>both</w:t>
      </w:r>
      <w:r>
        <w:rPr>
          <w:spacing w:val="40"/>
        </w:rPr>
        <w:t> </w:t>
      </w:r>
      <w:r>
        <w:rPr/>
        <w:t>of them active</w:t>
      </w:r>
      <w:r>
        <w:rPr>
          <w:spacing w:val="40"/>
        </w:rPr>
        <w:t> </w:t>
      </w:r>
      <w:r>
        <w:rPr/>
        <w:t>and</w:t>
      </w:r>
      <w:r>
        <w:rPr>
          <w:spacing w:val="40"/>
        </w:rPr>
        <w:t> </w:t>
      </w:r>
      <w:r>
        <w:rPr/>
        <w:t>conscious. (As previously</w:t>
      </w:r>
      <w:r>
        <w:rPr>
          <w:spacing w:val="40"/>
        </w:rPr>
        <w:t> </w:t>
      </w:r>
      <w:r>
        <w:rPr/>
        <w:t>noted</w:t>
      </w:r>
      <w:r>
        <w:rPr>
          <w:spacing w:val="40"/>
        </w:rPr>
        <w:t> </w:t>
      </w:r>
      <w:r>
        <w:rPr/>
        <w:t>it</w:t>
      </w:r>
      <w:r>
        <w:rPr>
          <w:spacing w:val="40"/>
        </w:rPr>
        <w:t> </w:t>
      </w:r>
      <w:r>
        <w:rPr/>
        <w:t>is</w:t>
      </w:r>
      <w:r>
        <w:rPr>
          <w:spacing w:val="40"/>
        </w:rPr>
        <w:t> </w:t>
      </w:r>
      <w:r>
        <w:rPr/>
        <w:t>to this</w:t>
      </w:r>
      <w:r>
        <w:rPr>
          <w:spacing w:val="40"/>
        </w:rPr>
        <w:t> </w:t>
      </w:r>
      <w:r>
        <w:rPr/>
        <w:t>condition that Freud ( 1927) applied the term 'split in the ego'.) As a result, in Mrs Q as in Geraldine and Miss B, any behaviour</w:t>
      </w:r>
      <w:r>
        <w:rPr>
          <w:spacing w:val="21"/>
        </w:rPr>
        <w:t> </w:t>
      </w:r>
      <w:r>
        <w:rPr/>
        <w:t>that</w:t>
      </w:r>
      <w:r>
        <w:rPr>
          <w:spacing w:val="20"/>
        </w:rPr>
        <w:t> </w:t>
      </w:r>
      <w:r>
        <w:rPr/>
        <w:t>was</w:t>
      </w:r>
      <w:r>
        <w:rPr>
          <w:spacing w:val="23"/>
        </w:rPr>
        <w:t> </w:t>
      </w:r>
      <w:r>
        <w:rPr/>
        <w:t>an</w:t>
      </w:r>
      <w:r>
        <w:rPr>
          <w:spacing w:val="23"/>
        </w:rPr>
        <w:t> </w:t>
      </w:r>
      <w:r>
        <w:rPr/>
        <w:t>appropriate</w:t>
      </w:r>
      <w:r>
        <w:rPr>
          <w:spacing w:val="23"/>
        </w:rPr>
        <w:t> </w:t>
      </w:r>
      <w:r>
        <w:rPr/>
        <w:t>expression</w:t>
      </w:r>
      <w:r>
        <w:rPr>
          <w:spacing w:val="21"/>
        </w:rPr>
        <w:t> </w:t>
      </w:r>
      <w:r>
        <w:rPr/>
        <w:t>of</w:t>
      </w:r>
      <w:r>
        <w:rPr>
          <w:spacing w:val="21"/>
        </w:rPr>
        <w:t> </w:t>
      </w:r>
      <w:r>
        <w:rPr/>
        <w:t>one</w:t>
      </w:r>
      <w:r>
        <w:rPr>
          <w:spacing w:val="20"/>
        </w:rPr>
        <w:t> </w:t>
      </w:r>
      <w:r>
        <w:rPr/>
        <w:t>Principal</w:t>
      </w:r>
      <w:r>
        <w:rPr>
          <w:spacing w:val="20"/>
        </w:rPr>
        <w:t> </w:t>
      </w:r>
      <w:r>
        <w:rPr/>
        <w:t>System was</w:t>
      </w:r>
      <w:r>
        <w:rPr>
          <w:spacing w:val="21"/>
        </w:rPr>
        <w:t> </w:t>
      </w:r>
      <w:r>
        <w:rPr/>
        <w:t>either</w:t>
      </w:r>
      <w:r>
        <w:rPr>
          <w:spacing w:val="23"/>
        </w:rPr>
        <w:t> </w:t>
      </w:r>
      <w:r>
        <w:rPr/>
        <w:t>irrelevant</w:t>
      </w:r>
      <w:r>
        <w:rPr>
          <w:spacing w:val="21"/>
        </w:rPr>
        <w:t> </w:t>
      </w:r>
      <w:r>
        <w:rPr/>
        <w:t>to or in conflict with that appropriate to the other.</w:t>
      </w:r>
    </w:p>
    <w:p>
      <w:pPr>
        <w:pStyle w:val="BodyText"/>
        <w:spacing w:before="2"/>
      </w:pPr>
    </w:p>
    <w:p>
      <w:pPr>
        <w:pStyle w:val="BodyText"/>
        <w:spacing w:line="247" w:lineRule="auto"/>
        <w:ind w:left="152" w:right="788"/>
        <w:jc w:val="both"/>
      </w:pPr>
      <w:r>
        <w:rPr/>
        <w:t>At</w:t>
      </w:r>
      <w:r>
        <w:rPr>
          <w:spacing w:val="40"/>
        </w:rPr>
        <w:t> </w:t>
      </w:r>
      <w:r>
        <w:rPr/>
        <w:t>this</w:t>
      </w:r>
      <w:r>
        <w:rPr>
          <w:spacing w:val="40"/>
        </w:rPr>
        <w:t> </w:t>
      </w:r>
      <w:r>
        <w:rPr/>
        <w:t>point</w:t>
      </w:r>
      <w:r>
        <w:rPr>
          <w:spacing w:val="40"/>
        </w:rPr>
        <w:t> </w:t>
      </w:r>
      <w:r>
        <w:rPr/>
        <w:t>a</w:t>
      </w:r>
      <w:r>
        <w:rPr>
          <w:spacing w:val="40"/>
        </w:rPr>
        <w:t> </w:t>
      </w:r>
      <w:r>
        <w:rPr/>
        <w:t>reader</w:t>
      </w:r>
      <w:r>
        <w:rPr>
          <w:spacing w:val="40"/>
        </w:rPr>
        <w:t> </w:t>
      </w:r>
      <w:r>
        <w:rPr/>
        <w:t>may</w:t>
      </w:r>
      <w:r>
        <w:rPr>
          <w:spacing w:val="40"/>
        </w:rPr>
        <w:t> </w:t>
      </w:r>
      <w:r>
        <w:rPr/>
        <w:t>perhaps</w:t>
      </w:r>
      <w:r>
        <w:rPr>
          <w:spacing w:val="40"/>
        </w:rPr>
        <w:t> </w:t>
      </w:r>
      <w:r>
        <w:rPr/>
        <w:t>object</w:t>
      </w:r>
      <w:r>
        <w:rPr>
          <w:spacing w:val="40"/>
        </w:rPr>
        <w:t> </w:t>
      </w:r>
      <w:r>
        <w:rPr/>
        <w:t>that</w:t>
      </w:r>
      <w:r>
        <w:rPr>
          <w:spacing w:val="40"/>
        </w:rPr>
        <w:t> </w:t>
      </w:r>
      <w:r>
        <w:rPr/>
        <w:t>as</w:t>
      </w:r>
      <w:r>
        <w:rPr>
          <w:spacing w:val="40"/>
        </w:rPr>
        <w:t> </w:t>
      </w:r>
      <w:r>
        <w:rPr/>
        <w:t>a</w:t>
      </w:r>
      <w:r>
        <w:rPr>
          <w:spacing w:val="40"/>
        </w:rPr>
        <w:t> </w:t>
      </w:r>
      <w:r>
        <w:rPr/>
        <w:t>way</w:t>
      </w:r>
      <w:r>
        <w:rPr>
          <w:spacing w:val="40"/>
        </w:rPr>
        <w:t> </w:t>
      </w:r>
      <w:r>
        <w:rPr/>
        <w:t>of</w:t>
      </w:r>
      <w:r>
        <w:rPr>
          <w:spacing w:val="40"/>
        </w:rPr>
        <w:t> </w:t>
      </w:r>
      <w:r>
        <w:rPr/>
        <w:t>illustrating</w:t>
      </w:r>
      <w:r>
        <w:rPr>
          <w:spacing w:val="40"/>
        </w:rPr>
        <w:t> </w:t>
      </w:r>
      <w:r>
        <w:rPr/>
        <w:t>the</w:t>
      </w:r>
      <w:r>
        <w:rPr>
          <w:spacing w:val="40"/>
        </w:rPr>
        <w:t> </w:t>
      </w:r>
      <w:r>
        <w:rPr/>
        <w:t>concept</w:t>
      </w:r>
      <w:r>
        <w:rPr>
          <w:spacing w:val="40"/>
        </w:rPr>
        <w:t> </w:t>
      </w:r>
      <w:r>
        <w:rPr/>
        <w:t>of segregated mental systems I have selected special and fairly rare examples of</w:t>
      </w:r>
      <w:r>
        <w:rPr>
          <w:spacing w:val="34"/>
        </w:rPr>
        <w:t> </w:t>
      </w:r>
      <w:r>
        <w:rPr/>
        <w:t>mental illness</w:t>
      </w:r>
      <w:r>
        <w:rPr>
          <w:spacing w:val="80"/>
        </w:rPr>
        <w:t> </w:t>
      </w:r>
      <w:r>
        <w:rPr/>
        <w:t>and,</w:t>
      </w:r>
      <w:r>
        <w:rPr>
          <w:spacing w:val="27"/>
        </w:rPr>
        <w:t> </w:t>
      </w:r>
      <w:r>
        <w:rPr/>
        <w:t>therefore,</w:t>
      </w:r>
      <w:r>
        <w:rPr>
          <w:spacing w:val="27"/>
        </w:rPr>
        <w:t> </w:t>
      </w:r>
      <w:r>
        <w:rPr/>
        <w:t>that</w:t>
      </w:r>
      <w:r>
        <w:rPr>
          <w:spacing w:val="27"/>
        </w:rPr>
        <w:t> </w:t>
      </w:r>
      <w:r>
        <w:rPr/>
        <w:t>the</w:t>
      </w:r>
      <w:r>
        <w:rPr>
          <w:spacing w:val="28"/>
        </w:rPr>
        <w:t> </w:t>
      </w:r>
      <w:r>
        <w:rPr/>
        <w:t>concept</w:t>
      </w:r>
      <w:r>
        <w:rPr>
          <w:spacing w:val="27"/>
        </w:rPr>
        <w:t> </w:t>
      </w:r>
      <w:r>
        <w:rPr/>
        <w:t>is</w:t>
      </w:r>
      <w:r>
        <w:rPr>
          <w:spacing w:val="27"/>
        </w:rPr>
        <w:t> </w:t>
      </w:r>
      <w:r>
        <w:rPr/>
        <w:t>of</w:t>
      </w:r>
      <w:r>
        <w:rPr>
          <w:spacing w:val="27"/>
        </w:rPr>
        <w:t> </w:t>
      </w:r>
      <w:r>
        <w:rPr/>
        <w:t>only</w:t>
      </w:r>
      <w:r>
        <w:rPr>
          <w:spacing w:val="28"/>
        </w:rPr>
        <w:t> </w:t>
      </w:r>
      <w:r>
        <w:rPr/>
        <w:t>restricted</w:t>
      </w:r>
      <w:r>
        <w:rPr>
          <w:spacing w:val="29"/>
        </w:rPr>
        <w:t> </w:t>
      </w:r>
      <w:r>
        <w:rPr/>
        <w:t>application.</w:t>
      </w:r>
      <w:r>
        <w:rPr>
          <w:spacing w:val="27"/>
        </w:rPr>
        <w:t> </w:t>
      </w:r>
      <w:r>
        <w:rPr/>
        <w:t>I</w:t>
      </w:r>
      <w:r>
        <w:rPr>
          <w:spacing w:val="27"/>
        </w:rPr>
        <w:t> </w:t>
      </w:r>
      <w:r>
        <w:rPr/>
        <w:t>do</w:t>
      </w:r>
      <w:r>
        <w:rPr>
          <w:spacing w:val="28"/>
        </w:rPr>
        <w:t> </w:t>
      </w:r>
      <w:r>
        <w:rPr/>
        <w:t>not</w:t>
      </w:r>
      <w:r>
        <w:rPr>
          <w:spacing w:val="27"/>
        </w:rPr>
        <w:t> </w:t>
      </w:r>
      <w:r>
        <w:rPr/>
        <w:t>think</w:t>
      </w:r>
      <w:r>
        <w:rPr>
          <w:spacing w:val="28"/>
        </w:rPr>
        <w:t> </w:t>
      </w:r>
      <w:r>
        <w:rPr/>
        <w:t>this</w:t>
      </w:r>
      <w:r>
        <w:rPr>
          <w:spacing w:val="28"/>
        </w:rPr>
        <w:t> </w:t>
      </w:r>
      <w:r>
        <w:rPr/>
        <w:t>is</w:t>
      </w:r>
      <w:r>
        <w:rPr>
          <w:spacing w:val="28"/>
        </w:rPr>
        <w:t> </w:t>
      </w:r>
      <w:r>
        <w:rPr/>
        <w:t>so.</w:t>
      </w:r>
      <w:r>
        <w:rPr>
          <w:spacing w:val="27"/>
        </w:rPr>
        <w:t> </w:t>
      </w:r>
      <w:r>
        <w:rPr/>
        <w:t>On the contrary, I believe the concept to be useful for understanding many and perhaps all the examples of prolonged absence of mourning portrayed in this volume, as well as cases of compulsive</w:t>
      </w:r>
      <w:r>
        <w:rPr>
          <w:spacing w:val="24"/>
        </w:rPr>
        <w:t> </w:t>
      </w:r>
      <w:r>
        <w:rPr/>
        <w:t>self-reliance</w:t>
      </w:r>
      <w:r>
        <w:rPr>
          <w:spacing w:val="23"/>
        </w:rPr>
        <w:t> </w:t>
      </w:r>
      <w:r>
        <w:rPr/>
        <w:t>and</w:t>
      </w:r>
      <w:r>
        <w:rPr>
          <w:spacing w:val="24"/>
        </w:rPr>
        <w:t> </w:t>
      </w:r>
      <w:r>
        <w:rPr/>
        <w:t>compulsive</w:t>
      </w:r>
      <w:r>
        <w:rPr>
          <w:spacing w:val="24"/>
        </w:rPr>
        <w:t> </w:t>
      </w:r>
      <w:r>
        <w:rPr/>
        <w:t>caregiving,</w:t>
      </w:r>
      <w:r>
        <w:rPr>
          <w:spacing w:val="24"/>
        </w:rPr>
        <w:t> </w:t>
      </w:r>
      <w:r>
        <w:rPr/>
        <w:t>further</w:t>
      </w:r>
      <w:r>
        <w:rPr>
          <w:spacing w:val="23"/>
        </w:rPr>
        <w:t> </w:t>
      </w:r>
      <w:r>
        <w:rPr/>
        <w:t>examples</w:t>
      </w:r>
      <w:r>
        <w:rPr>
          <w:spacing w:val="23"/>
        </w:rPr>
        <w:t> </w:t>
      </w:r>
      <w:r>
        <w:rPr/>
        <w:t>of</w:t>
      </w:r>
      <w:r>
        <w:rPr>
          <w:spacing w:val="23"/>
        </w:rPr>
        <w:t> </w:t>
      </w:r>
      <w:r>
        <w:rPr/>
        <w:t>which</w:t>
      </w:r>
      <w:r>
        <w:rPr>
          <w:spacing w:val="24"/>
        </w:rPr>
        <w:t> </w:t>
      </w:r>
      <w:r>
        <w:rPr/>
        <w:t>will</w:t>
      </w:r>
      <w:r>
        <w:rPr>
          <w:spacing w:val="23"/>
        </w:rPr>
        <w:t> </w:t>
      </w:r>
      <w:r>
        <w:rPr/>
        <w:t>be</w:t>
      </w:r>
      <w:r>
        <w:rPr>
          <w:spacing w:val="24"/>
        </w:rPr>
        <w:t> </w:t>
      </w:r>
      <w:r>
        <w:rPr/>
        <w:t>found in the next chapter.</w:t>
      </w:r>
    </w:p>
    <w:p>
      <w:pPr>
        <w:pStyle w:val="BodyText"/>
        <w:spacing w:before="5"/>
      </w:pPr>
    </w:p>
    <w:p>
      <w:pPr>
        <w:pStyle w:val="BodyText"/>
        <w:ind w:left="152"/>
      </w:pPr>
      <w:r>
        <w:rPr/>
        <w:t>-</w:t>
      </w:r>
      <w:r>
        <w:rPr>
          <w:spacing w:val="-4"/>
        </w:rPr>
        <w:t>349-</w:t>
      </w:r>
    </w:p>
    <w:p>
      <w:pPr>
        <w:spacing w:after="0"/>
        <w:sectPr>
          <w:pgSz w:w="12240" w:h="15840"/>
          <w:pgMar w:header="0" w:footer="726" w:top="1260" w:bottom="920" w:left="1700" w:right="1060"/>
        </w:sectPr>
      </w:pPr>
    </w:p>
    <w:p>
      <w:pPr>
        <w:pStyle w:val="BodyText"/>
        <w:rPr>
          <w:sz w:val="20"/>
        </w:rPr>
      </w:pPr>
    </w:p>
    <w:p>
      <w:pPr>
        <w:pStyle w:val="BodyText"/>
        <w:rPr>
          <w:sz w:val="20"/>
        </w:rPr>
      </w:pPr>
    </w:p>
    <w:p>
      <w:pPr>
        <w:pStyle w:val="BodyText"/>
        <w:spacing w:before="10"/>
        <w:rPr>
          <w:sz w:val="28"/>
        </w:rPr>
      </w:pPr>
    </w:p>
    <w:p>
      <w:pPr>
        <w:pStyle w:val="Heading2"/>
        <w:spacing w:before="84"/>
      </w:pPr>
      <w:r>
        <w:rPr/>
        <w:t>CHAPTER</w:t>
      </w:r>
      <w:r>
        <w:rPr>
          <w:spacing w:val="-17"/>
        </w:rPr>
        <w:t> </w:t>
      </w:r>
      <w:r>
        <w:rPr>
          <w:spacing w:val="-5"/>
        </w:rPr>
        <w:t>21</w:t>
      </w:r>
    </w:p>
    <w:p>
      <w:pPr>
        <w:pStyle w:val="Heading4"/>
        <w:spacing w:before="4"/>
      </w:pPr>
      <w:r>
        <w:rPr/>
        <w:t>Disordered</w:t>
      </w:r>
      <w:r>
        <w:rPr>
          <w:spacing w:val="6"/>
        </w:rPr>
        <w:t> </w:t>
      </w:r>
      <w:r>
        <w:rPr/>
        <w:t>Variants</w:t>
      </w:r>
      <w:r>
        <w:rPr>
          <w:spacing w:val="6"/>
        </w:rPr>
        <w:t> </w:t>
      </w:r>
      <w:r>
        <w:rPr/>
        <w:t>and</w:t>
      </w:r>
      <w:r>
        <w:rPr>
          <w:spacing w:val="6"/>
        </w:rPr>
        <w:t> </w:t>
      </w:r>
      <w:r>
        <w:rPr/>
        <w:t>Some</w:t>
      </w:r>
      <w:r>
        <w:rPr>
          <w:spacing w:val="5"/>
        </w:rPr>
        <w:t> </w:t>
      </w:r>
      <w:r>
        <w:rPr/>
        <w:t>Conditions</w:t>
      </w:r>
      <w:r>
        <w:rPr>
          <w:spacing w:val="7"/>
        </w:rPr>
        <w:t> </w:t>
      </w:r>
      <w:r>
        <w:rPr>
          <w:spacing w:val="-2"/>
        </w:rPr>
        <w:t>Contributing</w:t>
      </w:r>
    </w:p>
    <w:p>
      <w:pPr>
        <w:pStyle w:val="BodyText"/>
        <w:spacing w:before="5"/>
        <w:rPr>
          <w:b/>
          <w:sz w:val="23"/>
        </w:rPr>
      </w:pPr>
    </w:p>
    <w:p>
      <w:pPr>
        <w:pStyle w:val="BodyText"/>
        <w:spacing w:line="244" w:lineRule="auto"/>
        <w:ind w:left="152" w:right="787"/>
        <w:jc w:val="both"/>
      </w:pPr>
      <w:r>
        <w:rPr/>
        <w:t>When young lips have drunk deep of the bitter waters of Hate, Suspicion and Despair, all the Love in the world will not take away that knowledge.</w:t>
      </w:r>
    </w:p>
    <w:p>
      <w:pPr>
        <w:pStyle w:val="BodyText"/>
        <w:spacing w:before="3"/>
        <w:rPr>
          <w:sz w:val="23"/>
        </w:rPr>
      </w:pPr>
    </w:p>
    <w:p>
      <w:pPr>
        <w:spacing w:before="0"/>
        <w:ind w:left="152" w:right="0" w:firstLine="0"/>
        <w:jc w:val="both"/>
        <w:rPr>
          <w:i/>
          <w:sz w:val="22"/>
        </w:rPr>
      </w:pPr>
      <w:r>
        <w:rPr>
          <w:sz w:val="22"/>
        </w:rPr>
        <w:t>RUDYARD</w:t>
      </w:r>
      <w:r>
        <w:rPr>
          <w:spacing w:val="11"/>
          <w:sz w:val="22"/>
        </w:rPr>
        <w:t> </w:t>
      </w:r>
      <w:r>
        <w:rPr>
          <w:sz w:val="22"/>
        </w:rPr>
        <w:t>KIPLING,</w:t>
      </w:r>
      <w:r>
        <w:rPr>
          <w:spacing w:val="10"/>
          <w:sz w:val="22"/>
        </w:rPr>
        <w:t> </w:t>
      </w:r>
      <w:r>
        <w:rPr>
          <w:i/>
          <w:sz w:val="22"/>
        </w:rPr>
        <w:t>Baa</w:t>
      </w:r>
      <w:r>
        <w:rPr>
          <w:i/>
          <w:spacing w:val="12"/>
          <w:sz w:val="22"/>
        </w:rPr>
        <w:t> </w:t>
      </w:r>
      <w:r>
        <w:rPr>
          <w:i/>
          <w:sz w:val="22"/>
        </w:rPr>
        <w:t>Baa</w:t>
      </w:r>
      <w:r>
        <w:rPr>
          <w:i/>
          <w:spacing w:val="11"/>
          <w:sz w:val="22"/>
        </w:rPr>
        <w:t> </w:t>
      </w:r>
      <w:r>
        <w:rPr>
          <w:i/>
          <w:sz w:val="22"/>
        </w:rPr>
        <w:t>Black</w:t>
      </w:r>
      <w:r>
        <w:rPr>
          <w:i/>
          <w:spacing w:val="10"/>
          <w:sz w:val="22"/>
        </w:rPr>
        <w:t> </w:t>
      </w:r>
      <w:r>
        <w:rPr>
          <w:i/>
          <w:spacing w:val="-2"/>
          <w:sz w:val="22"/>
        </w:rPr>
        <w:t>Sheep</w:t>
      </w:r>
    </w:p>
    <w:p>
      <w:pPr>
        <w:pStyle w:val="BodyText"/>
        <w:spacing w:before="4"/>
        <w:rPr>
          <w:i/>
          <w:sz w:val="23"/>
        </w:rPr>
      </w:pPr>
    </w:p>
    <w:p>
      <w:pPr>
        <w:pStyle w:val="BodyText"/>
        <w:spacing w:line="247" w:lineRule="auto"/>
        <w:ind w:left="152" w:right="786"/>
        <w:jc w:val="both"/>
      </w:pPr>
      <w:r>
        <w:rPr/>
        <w:t>The four long accounts of children whose mourning failed, presented in Chapter 19, are</w:t>
      </w:r>
      <w:r>
        <w:rPr>
          <w:spacing w:val="80"/>
        </w:rPr>
        <w:t> </w:t>
      </w:r>
      <w:r>
        <w:rPr/>
        <w:t>intended</w:t>
      </w:r>
      <w:r>
        <w:rPr>
          <w:spacing w:val="21"/>
        </w:rPr>
        <w:t> </w:t>
      </w:r>
      <w:r>
        <w:rPr/>
        <w:t>to</w:t>
      </w:r>
      <w:r>
        <w:rPr>
          <w:spacing w:val="20"/>
        </w:rPr>
        <w:t> </w:t>
      </w:r>
      <w:r>
        <w:rPr/>
        <w:t>give</w:t>
      </w:r>
      <w:r>
        <w:rPr>
          <w:spacing w:val="23"/>
        </w:rPr>
        <w:t> </w:t>
      </w:r>
      <w:r>
        <w:rPr/>
        <w:t>an</w:t>
      </w:r>
      <w:r>
        <w:rPr>
          <w:spacing w:val="21"/>
        </w:rPr>
        <w:t> </w:t>
      </w:r>
      <w:r>
        <w:rPr/>
        <w:t>impression</w:t>
      </w:r>
      <w:r>
        <w:rPr>
          <w:spacing w:val="21"/>
        </w:rPr>
        <w:t> </w:t>
      </w:r>
      <w:r>
        <w:rPr/>
        <w:t>of</w:t>
      </w:r>
      <w:r>
        <w:rPr>
          <w:spacing w:val="20"/>
        </w:rPr>
        <w:t> </w:t>
      </w:r>
      <w:r>
        <w:rPr/>
        <w:t>some</w:t>
      </w:r>
      <w:r>
        <w:rPr>
          <w:spacing w:val="20"/>
        </w:rPr>
        <w:t> </w:t>
      </w:r>
      <w:r>
        <w:rPr/>
        <w:t>of</w:t>
      </w:r>
      <w:r>
        <w:rPr>
          <w:spacing w:val="21"/>
        </w:rPr>
        <w:t> </w:t>
      </w:r>
      <w:r>
        <w:rPr/>
        <w:t>the</w:t>
      </w:r>
      <w:r>
        <w:rPr>
          <w:spacing w:val="21"/>
        </w:rPr>
        <w:t> </w:t>
      </w:r>
      <w:r>
        <w:rPr/>
        <w:t>diverse</w:t>
      </w:r>
      <w:r>
        <w:rPr>
          <w:spacing w:val="20"/>
        </w:rPr>
        <w:t> </w:t>
      </w:r>
      <w:r>
        <w:rPr/>
        <w:t>patterns</w:t>
      </w:r>
      <w:r>
        <w:rPr>
          <w:spacing w:val="22"/>
        </w:rPr>
        <w:t> </w:t>
      </w:r>
      <w:r>
        <w:rPr/>
        <w:t>of</w:t>
      </w:r>
      <w:r>
        <w:rPr>
          <w:spacing w:val="20"/>
        </w:rPr>
        <w:t> </w:t>
      </w:r>
      <w:r>
        <w:rPr/>
        <w:t>pathological</w:t>
      </w:r>
      <w:r>
        <w:rPr>
          <w:spacing w:val="23"/>
        </w:rPr>
        <w:t> </w:t>
      </w:r>
      <w:r>
        <w:rPr/>
        <w:t>mourning</w:t>
      </w:r>
      <w:r>
        <w:rPr>
          <w:spacing w:val="22"/>
        </w:rPr>
        <w:t> </w:t>
      </w:r>
      <w:r>
        <w:rPr/>
        <w:t>seen in children and also of the ways that certain conditions can influence the form the responses</w:t>
      </w:r>
      <w:r>
        <w:rPr>
          <w:spacing w:val="40"/>
        </w:rPr>
        <w:t> </w:t>
      </w:r>
      <w:r>
        <w:rPr/>
        <w:t>take. The aim of this chapter is to examine these and other variants in more detail and the conditions that tend to promote each, and to give further illustrative examples. Once again the latter are drawn from the reports of clinicians working on both sides of the Atlantic: between them they represent almost every theoretical approach current within psychoanalysis. The fact that their empirical findings, when freed from divergent and often obscuring theory, are</w:t>
      </w:r>
      <w:r>
        <w:rPr>
          <w:spacing w:val="40"/>
        </w:rPr>
        <w:t> </w:t>
      </w:r>
      <w:r>
        <w:rPr/>
        <w:t>mutually compatible gives confidence in their validity.</w:t>
      </w:r>
    </w:p>
    <w:p>
      <w:pPr>
        <w:pStyle w:val="BodyText"/>
        <w:spacing w:before="2"/>
      </w:pPr>
    </w:p>
    <w:p>
      <w:pPr>
        <w:pStyle w:val="BodyText"/>
        <w:spacing w:line="247" w:lineRule="auto"/>
        <w:ind w:left="152" w:right="789"/>
        <w:jc w:val="both"/>
      </w:pPr>
      <w:r>
        <w:rPr/>
        <w:t>It</w:t>
      </w:r>
      <w:r>
        <w:rPr>
          <w:spacing w:val="40"/>
        </w:rPr>
        <w:t> </w:t>
      </w:r>
      <w:r>
        <w:rPr/>
        <w:t>seems</w:t>
      </w:r>
      <w:r>
        <w:rPr>
          <w:spacing w:val="40"/>
        </w:rPr>
        <w:t> </w:t>
      </w:r>
      <w:r>
        <w:rPr/>
        <w:t>clear</w:t>
      </w:r>
      <w:r>
        <w:rPr>
          <w:spacing w:val="40"/>
        </w:rPr>
        <w:t> </w:t>
      </w:r>
      <w:r>
        <w:rPr/>
        <w:t>that</w:t>
      </w:r>
      <w:r>
        <w:rPr>
          <w:spacing w:val="40"/>
        </w:rPr>
        <w:t> </w:t>
      </w:r>
      <w:r>
        <w:rPr/>
        <w:t>some</w:t>
      </w:r>
      <w:r>
        <w:rPr>
          <w:spacing w:val="40"/>
        </w:rPr>
        <w:t> </w:t>
      </w:r>
      <w:r>
        <w:rPr/>
        <w:t>of</w:t>
      </w:r>
      <w:r>
        <w:rPr>
          <w:spacing w:val="40"/>
        </w:rPr>
        <w:t> </w:t>
      </w:r>
      <w:r>
        <w:rPr/>
        <w:t>the</w:t>
      </w:r>
      <w:r>
        <w:rPr>
          <w:spacing w:val="40"/>
        </w:rPr>
        <w:t> </w:t>
      </w:r>
      <w:r>
        <w:rPr/>
        <w:t>variants</w:t>
      </w:r>
      <w:r>
        <w:rPr>
          <w:spacing w:val="40"/>
        </w:rPr>
        <w:t> </w:t>
      </w:r>
      <w:r>
        <w:rPr/>
        <w:t>to</w:t>
      </w:r>
      <w:r>
        <w:rPr>
          <w:spacing w:val="40"/>
        </w:rPr>
        <w:t> </w:t>
      </w:r>
      <w:r>
        <w:rPr/>
        <w:t>be</w:t>
      </w:r>
      <w:r>
        <w:rPr>
          <w:spacing w:val="40"/>
        </w:rPr>
        <w:t> </w:t>
      </w:r>
      <w:r>
        <w:rPr/>
        <w:t>described,</w:t>
      </w:r>
      <w:r>
        <w:rPr>
          <w:spacing w:val="40"/>
        </w:rPr>
        <w:t> </w:t>
      </w:r>
      <w:r>
        <w:rPr/>
        <w:t>especially</w:t>
      </w:r>
      <w:r>
        <w:rPr>
          <w:spacing w:val="40"/>
        </w:rPr>
        <w:t> </w:t>
      </w:r>
      <w:r>
        <w:rPr/>
        <w:t>those</w:t>
      </w:r>
      <w:r>
        <w:rPr>
          <w:spacing w:val="40"/>
        </w:rPr>
        <w:t> </w:t>
      </w:r>
      <w:r>
        <w:rPr/>
        <w:t>in</w:t>
      </w:r>
      <w:r>
        <w:rPr>
          <w:spacing w:val="40"/>
        </w:rPr>
        <w:t> </w:t>
      </w:r>
      <w:r>
        <w:rPr/>
        <w:t>which</w:t>
      </w:r>
      <w:r>
        <w:rPr>
          <w:spacing w:val="40"/>
        </w:rPr>
        <w:t> </w:t>
      </w:r>
      <w:r>
        <w:rPr/>
        <w:t>self- reproach is prominent, are closely related to the chronic mourning of adults. Many others are characterized</w:t>
      </w:r>
      <w:r>
        <w:rPr>
          <w:spacing w:val="40"/>
        </w:rPr>
        <w:t> </w:t>
      </w:r>
      <w:r>
        <w:rPr/>
        <w:t>by</w:t>
      </w:r>
      <w:r>
        <w:rPr>
          <w:spacing w:val="40"/>
        </w:rPr>
        <w:t> </w:t>
      </w:r>
      <w:r>
        <w:rPr/>
        <w:t>a</w:t>
      </w:r>
      <w:r>
        <w:rPr>
          <w:spacing w:val="40"/>
        </w:rPr>
        <w:t> </w:t>
      </w:r>
      <w:r>
        <w:rPr/>
        <w:t>prolonged</w:t>
      </w:r>
      <w:r>
        <w:rPr>
          <w:spacing w:val="40"/>
        </w:rPr>
        <w:t> </w:t>
      </w:r>
      <w:r>
        <w:rPr/>
        <w:t>absence</w:t>
      </w:r>
      <w:r>
        <w:rPr>
          <w:spacing w:val="40"/>
        </w:rPr>
        <w:t> </w:t>
      </w:r>
      <w:r>
        <w:rPr/>
        <w:t>of</w:t>
      </w:r>
      <w:r>
        <w:rPr>
          <w:spacing w:val="40"/>
        </w:rPr>
        <w:t> </w:t>
      </w:r>
      <w:r>
        <w:rPr/>
        <w:t>conscious</w:t>
      </w:r>
      <w:r>
        <w:rPr>
          <w:spacing w:val="40"/>
        </w:rPr>
        <w:t> </w:t>
      </w:r>
      <w:r>
        <w:rPr/>
        <w:t>grieving.</w:t>
      </w:r>
      <w:r>
        <w:rPr>
          <w:spacing w:val="40"/>
        </w:rPr>
        <w:t> </w:t>
      </w:r>
      <w:r>
        <w:rPr/>
        <w:t>In</w:t>
      </w:r>
      <w:r>
        <w:rPr>
          <w:spacing w:val="40"/>
        </w:rPr>
        <w:t> </w:t>
      </w:r>
      <w:r>
        <w:rPr/>
        <w:t>some</w:t>
      </w:r>
      <w:r>
        <w:rPr>
          <w:spacing w:val="40"/>
        </w:rPr>
        <w:t> </w:t>
      </w:r>
      <w:r>
        <w:rPr/>
        <w:t>of</w:t>
      </w:r>
      <w:r>
        <w:rPr>
          <w:spacing w:val="40"/>
        </w:rPr>
        <w:t> </w:t>
      </w:r>
      <w:r>
        <w:rPr/>
        <w:t>the</w:t>
      </w:r>
      <w:r>
        <w:rPr>
          <w:spacing w:val="40"/>
        </w:rPr>
        <w:t> </w:t>
      </w:r>
      <w:r>
        <w:rPr/>
        <w:t>latter</w:t>
      </w:r>
      <w:r>
        <w:rPr>
          <w:spacing w:val="40"/>
        </w:rPr>
        <w:t> </w:t>
      </w:r>
      <w:r>
        <w:rPr/>
        <w:t>no psychiatric problem may be evident until many years later. In others problems of one kind or another appear fairly</w:t>
      </w:r>
      <w:r>
        <w:rPr>
          <w:spacing w:val="40"/>
        </w:rPr>
        <w:t> </w:t>
      </w:r>
      <w:r>
        <w:rPr/>
        <w:t>soon, during childhood or adolescence, and it is with these that this</w:t>
      </w:r>
      <w:r>
        <w:rPr>
          <w:spacing w:val="80"/>
        </w:rPr>
        <w:t> </w:t>
      </w:r>
      <w:r>
        <w:rPr/>
        <w:t>chapter is mainly concerned.</w:t>
      </w:r>
    </w:p>
    <w:p>
      <w:pPr>
        <w:pStyle w:val="BodyText"/>
        <w:spacing w:before="5"/>
      </w:pPr>
    </w:p>
    <w:p>
      <w:pPr>
        <w:pStyle w:val="BodyText"/>
        <w:spacing w:line="247" w:lineRule="auto"/>
        <w:ind w:left="152" w:right="789"/>
        <w:jc w:val="both"/>
      </w:pPr>
      <w:r>
        <w:rPr/>
        <w:t>For purposes of exposition we consider the problems presented under a number of headings. They are chosen to reflect the great variety of symptoms and behavioural disorders that</w:t>
      </w:r>
      <w:r>
        <w:rPr>
          <w:spacing w:val="80"/>
        </w:rPr>
        <w:t> </w:t>
      </w:r>
      <w:r>
        <w:rPr/>
        <w:t>bereaved</w:t>
      </w:r>
      <w:r>
        <w:rPr>
          <w:spacing w:val="40"/>
        </w:rPr>
        <w:t> </w:t>
      </w:r>
      <w:r>
        <w:rPr/>
        <w:t>children</w:t>
      </w:r>
      <w:r>
        <w:rPr>
          <w:spacing w:val="40"/>
        </w:rPr>
        <w:t> </w:t>
      </w:r>
      <w:r>
        <w:rPr/>
        <w:t>show.</w:t>
      </w:r>
      <w:r>
        <w:rPr>
          <w:spacing w:val="40"/>
        </w:rPr>
        <w:t> </w:t>
      </w:r>
      <w:r>
        <w:rPr/>
        <w:t>The</w:t>
      </w:r>
      <w:r>
        <w:rPr>
          <w:spacing w:val="40"/>
        </w:rPr>
        <w:t> </w:t>
      </w:r>
      <w:r>
        <w:rPr/>
        <w:t>order</w:t>
      </w:r>
      <w:r>
        <w:rPr>
          <w:spacing w:val="40"/>
        </w:rPr>
        <w:t> </w:t>
      </w:r>
      <w:r>
        <w:rPr/>
        <w:t>in</w:t>
      </w:r>
      <w:r>
        <w:rPr>
          <w:spacing w:val="40"/>
        </w:rPr>
        <w:t> </w:t>
      </w:r>
      <w:r>
        <w:rPr/>
        <w:t>which</w:t>
      </w:r>
      <w:r>
        <w:rPr>
          <w:spacing w:val="40"/>
        </w:rPr>
        <w:t> </w:t>
      </w:r>
      <w:r>
        <w:rPr/>
        <w:t>they</w:t>
      </w:r>
      <w:r>
        <w:rPr>
          <w:spacing w:val="40"/>
        </w:rPr>
        <w:t> </w:t>
      </w:r>
      <w:r>
        <w:rPr/>
        <w:t>are</w:t>
      </w:r>
      <w:r>
        <w:rPr>
          <w:spacing w:val="40"/>
        </w:rPr>
        <w:t> </w:t>
      </w:r>
      <w:r>
        <w:rPr/>
        <w:t>discussed</w:t>
      </w:r>
      <w:r>
        <w:rPr>
          <w:spacing w:val="40"/>
        </w:rPr>
        <w:t> </w:t>
      </w:r>
      <w:r>
        <w:rPr/>
        <w:t>starts</w:t>
      </w:r>
      <w:r>
        <w:rPr>
          <w:spacing w:val="40"/>
        </w:rPr>
        <w:t> </w:t>
      </w:r>
      <w:r>
        <w:rPr/>
        <w:t>with</w:t>
      </w:r>
      <w:r>
        <w:rPr>
          <w:spacing w:val="40"/>
        </w:rPr>
        <w:t> </w:t>
      </w:r>
      <w:r>
        <w:rPr/>
        <w:t>those</w:t>
      </w:r>
      <w:r>
        <w:rPr>
          <w:spacing w:val="40"/>
        </w:rPr>
        <w:t> </w:t>
      </w:r>
      <w:r>
        <w:rPr/>
        <w:t>that</w:t>
      </w:r>
      <w:r>
        <w:rPr>
          <w:spacing w:val="40"/>
        </w:rPr>
        <w:t> </w:t>
      </w:r>
      <w:r>
        <w:rPr/>
        <w:t>are readily</w:t>
      </w:r>
      <w:r>
        <w:rPr>
          <w:spacing w:val="40"/>
        </w:rPr>
        <w:t> </w:t>
      </w:r>
      <w:r>
        <w:rPr/>
        <w:t>seen</w:t>
      </w:r>
      <w:r>
        <w:rPr>
          <w:spacing w:val="40"/>
        </w:rPr>
        <w:t> </w:t>
      </w:r>
      <w:r>
        <w:rPr/>
        <w:t>as</w:t>
      </w:r>
      <w:r>
        <w:rPr>
          <w:spacing w:val="40"/>
        </w:rPr>
        <w:t> </w:t>
      </w:r>
      <w:r>
        <w:rPr/>
        <w:t>responses</w:t>
      </w:r>
      <w:r>
        <w:rPr>
          <w:spacing w:val="40"/>
        </w:rPr>
        <w:t> </w:t>
      </w:r>
      <w:r>
        <w:rPr/>
        <w:t>to</w:t>
      </w:r>
      <w:r>
        <w:rPr>
          <w:spacing w:val="40"/>
        </w:rPr>
        <w:t> </w:t>
      </w:r>
      <w:r>
        <w:rPr/>
        <w:t>loss</w:t>
      </w:r>
      <w:r>
        <w:rPr>
          <w:spacing w:val="40"/>
        </w:rPr>
        <w:t> </w:t>
      </w:r>
      <w:r>
        <w:rPr/>
        <w:t>and</w:t>
      </w:r>
      <w:r>
        <w:rPr>
          <w:spacing w:val="40"/>
        </w:rPr>
        <w:t> </w:t>
      </w:r>
      <w:r>
        <w:rPr/>
        <w:t>moves</w:t>
      </w:r>
      <w:r>
        <w:rPr>
          <w:spacing w:val="40"/>
        </w:rPr>
        <w:t> </w:t>
      </w:r>
      <w:r>
        <w:rPr/>
        <w:t>on</w:t>
      </w:r>
      <w:r>
        <w:rPr>
          <w:spacing w:val="40"/>
        </w:rPr>
        <w:t> </w:t>
      </w:r>
      <w:r>
        <w:rPr/>
        <w:t>to</w:t>
      </w:r>
      <w:r>
        <w:rPr>
          <w:spacing w:val="40"/>
        </w:rPr>
        <w:t> </w:t>
      </w:r>
      <w:r>
        <w:rPr/>
        <w:t>those</w:t>
      </w:r>
      <w:r>
        <w:rPr>
          <w:spacing w:val="40"/>
        </w:rPr>
        <w:t> </w:t>
      </w:r>
      <w:r>
        <w:rPr/>
        <w:t>that,</w:t>
      </w:r>
      <w:r>
        <w:rPr>
          <w:spacing w:val="40"/>
        </w:rPr>
        <w:t> </w:t>
      </w:r>
      <w:r>
        <w:rPr/>
        <w:t>because</w:t>
      </w:r>
      <w:r>
        <w:rPr>
          <w:spacing w:val="40"/>
        </w:rPr>
        <w:t> </w:t>
      </w:r>
      <w:r>
        <w:rPr/>
        <w:t>combined</w:t>
      </w:r>
      <w:r>
        <w:rPr>
          <w:spacing w:val="40"/>
        </w:rPr>
        <w:t> </w:t>
      </w:r>
      <w:r>
        <w:rPr/>
        <w:t>with prolonged</w:t>
      </w:r>
      <w:r>
        <w:rPr>
          <w:spacing w:val="40"/>
        </w:rPr>
        <w:t> </w:t>
      </w:r>
      <w:r>
        <w:rPr/>
        <w:t>absence</w:t>
      </w:r>
      <w:r>
        <w:rPr>
          <w:spacing w:val="40"/>
        </w:rPr>
        <w:t> </w:t>
      </w:r>
      <w:r>
        <w:rPr/>
        <w:t>of</w:t>
      </w:r>
      <w:r>
        <w:rPr>
          <w:spacing w:val="40"/>
        </w:rPr>
        <w:t> </w:t>
      </w:r>
      <w:r>
        <w:rPr/>
        <w:t>mourning,</w:t>
      </w:r>
      <w:r>
        <w:rPr>
          <w:spacing w:val="40"/>
        </w:rPr>
        <w:t> </w:t>
      </w:r>
      <w:r>
        <w:rPr/>
        <w:t>may</w:t>
      </w:r>
      <w:r>
        <w:rPr>
          <w:spacing w:val="40"/>
        </w:rPr>
        <w:t> </w:t>
      </w:r>
      <w:r>
        <w:rPr/>
        <w:t>seem</w:t>
      </w:r>
      <w:r>
        <w:rPr>
          <w:spacing w:val="40"/>
        </w:rPr>
        <w:t> </w:t>
      </w:r>
      <w:r>
        <w:rPr/>
        <w:t>until</w:t>
      </w:r>
      <w:r>
        <w:rPr>
          <w:spacing w:val="40"/>
        </w:rPr>
        <w:t> </w:t>
      </w:r>
      <w:r>
        <w:rPr/>
        <w:t>examined</w:t>
      </w:r>
      <w:r>
        <w:rPr>
          <w:spacing w:val="40"/>
        </w:rPr>
        <w:t> </w:t>
      </w:r>
      <w:r>
        <w:rPr/>
        <w:t>to</w:t>
      </w:r>
      <w:r>
        <w:rPr>
          <w:spacing w:val="40"/>
        </w:rPr>
        <w:t> </w:t>
      </w:r>
      <w:r>
        <w:rPr/>
        <w:t>bear</w:t>
      </w:r>
      <w:r>
        <w:rPr>
          <w:spacing w:val="40"/>
        </w:rPr>
        <w:t> </w:t>
      </w:r>
      <w:r>
        <w:rPr/>
        <w:t>no</w:t>
      </w:r>
      <w:r>
        <w:rPr>
          <w:spacing w:val="40"/>
        </w:rPr>
        <w:t> </w:t>
      </w:r>
      <w:r>
        <w:rPr/>
        <w:t>relation</w:t>
      </w:r>
      <w:r>
        <w:rPr>
          <w:spacing w:val="40"/>
        </w:rPr>
        <w:t> </w:t>
      </w:r>
      <w:r>
        <w:rPr/>
        <w:t>whatever</w:t>
      </w:r>
      <w:r>
        <w:rPr>
          <w:spacing w:val="40"/>
        </w:rPr>
        <w:t> </w:t>
      </w:r>
      <w:r>
        <w:rPr/>
        <w:t>to </w:t>
      </w:r>
      <w:r>
        <w:rPr>
          <w:spacing w:val="-2"/>
        </w:rPr>
        <w:t>loss.</w:t>
      </w:r>
    </w:p>
    <w:p>
      <w:pPr>
        <w:pStyle w:val="BodyText"/>
        <w:spacing w:before="6"/>
      </w:pPr>
    </w:p>
    <w:p>
      <w:pPr>
        <w:pStyle w:val="BodyText"/>
        <w:spacing w:before="1"/>
        <w:ind w:left="152"/>
      </w:pPr>
      <w:r>
        <w:rPr/>
        <w:t>-</w:t>
      </w:r>
      <w:r>
        <w:rPr>
          <w:spacing w:val="-4"/>
        </w:rPr>
        <w:t>350-</w:t>
      </w:r>
    </w:p>
    <w:p>
      <w:pPr>
        <w:pStyle w:val="BodyText"/>
        <w:spacing w:before="4"/>
        <w:rPr>
          <w:sz w:val="23"/>
        </w:rPr>
      </w:pPr>
    </w:p>
    <w:p>
      <w:pPr>
        <w:pStyle w:val="BodyText"/>
        <w:spacing w:line="247" w:lineRule="auto"/>
        <w:ind w:left="152" w:right="789"/>
        <w:jc w:val="both"/>
      </w:pPr>
      <w:r>
        <w:rPr/>
        <w:t>What the incidence of each of these types of problem may be in a representative sample of bereaved children of different ages in a Western culture we have no means at present of knowing. Nor do we know the incidence of each relative to the others, since children with different symptoms and problems are likely to be referred to different types of agency, for example, somatic symptoms to a paediatric department, and behavioural problems to a</w:t>
      </w:r>
      <w:r>
        <w:rPr>
          <w:spacing w:val="80"/>
        </w:rPr>
        <w:t> </w:t>
      </w:r>
      <w:r>
        <w:rPr/>
        <w:t>probation service. All of what follows derives from studies concerned with small samples or</w:t>
      </w:r>
      <w:r>
        <w:rPr>
          <w:spacing w:val="40"/>
        </w:rPr>
        <w:t> </w:t>
      </w:r>
      <w:r>
        <w:rPr/>
        <w:t>with single cases.</w:t>
      </w:r>
    </w:p>
    <w:p>
      <w:pPr>
        <w:pStyle w:val="BodyText"/>
        <w:spacing w:before="2"/>
      </w:pPr>
    </w:p>
    <w:p>
      <w:pPr>
        <w:pStyle w:val="Heading4"/>
        <w:spacing w:before="1"/>
      </w:pPr>
      <w:r>
        <w:rPr/>
        <w:t>Persisting</w:t>
      </w:r>
      <w:r>
        <w:rPr>
          <w:spacing w:val="10"/>
        </w:rPr>
        <w:t> </w:t>
      </w:r>
      <w:r>
        <w:rPr>
          <w:spacing w:val="-2"/>
        </w:rPr>
        <w:t>anxiety</w:t>
      </w:r>
    </w:p>
    <w:p>
      <w:pPr>
        <w:spacing w:before="6"/>
        <w:ind w:left="152" w:right="0" w:firstLine="0"/>
        <w:jc w:val="left"/>
        <w:rPr>
          <w:b/>
          <w:sz w:val="22"/>
        </w:rPr>
      </w:pPr>
      <w:r>
        <w:rPr>
          <w:b/>
          <w:sz w:val="22"/>
        </w:rPr>
        <w:t>Fear</w:t>
      </w:r>
      <w:r>
        <w:rPr>
          <w:b/>
          <w:spacing w:val="6"/>
          <w:sz w:val="22"/>
        </w:rPr>
        <w:t> </w:t>
      </w:r>
      <w:r>
        <w:rPr>
          <w:b/>
          <w:sz w:val="22"/>
        </w:rPr>
        <w:t>of</w:t>
      </w:r>
      <w:r>
        <w:rPr>
          <w:b/>
          <w:spacing w:val="7"/>
          <w:sz w:val="22"/>
        </w:rPr>
        <w:t> </w:t>
      </w:r>
      <w:r>
        <w:rPr>
          <w:b/>
          <w:sz w:val="22"/>
        </w:rPr>
        <w:t>Further</w:t>
      </w:r>
      <w:r>
        <w:rPr>
          <w:b/>
          <w:spacing w:val="8"/>
          <w:sz w:val="22"/>
        </w:rPr>
        <w:t> </w:t>
      </w:r>
      <w:r>
        <w:rPr>
          <w:b/>
          <w:spacing w:val="-4"/>
          <w:sz w:val="22"/>
        </w:rPr>
        <w:t>Loss</w:t>
      </w:r>
    </w:p>
    <w:p>
      <w:pPr>
        <w:spacing w:after="0"/>
        <w:jc w:val="left"/>
        <w:rPr>
          <w:sz w:val="22"/>
        </w:rPr>
        <w:sectPr>
          <w:pgSz w:w="12240" w:h="15840"/>
          <w:pgMar w:header="0" w:footer="726" w:top="1500" w:bottom="920" w:left="1700" w:right="1060"/>
        </w:sectPr>
      </w:pPr>
    </w:p>
    <w:p>
      <w:pPr>
        <w:pStyle w:val="BodyText"/>
        <w:spacing w:line="247" w:lineRule="auto" w:before="78"/>
        <w:ind w:left="152" w:right="789"/>
        <w:jc w:val="both"/>
      </w:pPr>
      <w:r>
        <w:rPr/>
        <w:t>Every</w:t>
      </w:r>
      <w:r>
        <w:rPr>
          <w:spacing w:val="30"/>
        </w:rPr>
        <w:t> </w:t>
      </w:r>
      <w:r>
        <w:rPr/>
        <w:t>student</w:t>
      </w:r>
      <w:r>
        <w:rPr>
          <w:spacing w:val="29"/>
        </w:rPr>
        <w:t> </w:t>
      </w:r>
      <w:r>
        <w:rPr/>
        <w:t>of</w:t>
      </w:r>
      <w:r>
        <w:rPr>
          <w:spacing w:val="29"/>
        </w:rPr>
        <w:t> </w:t>
      </w:r>
      <w:r>
        <w:rPr/>
        <w:t>childhood</w:t>
      </w:r>
      <w:r>
        <w:rPr>
          <w:spacing w:val="29"/>
        </w:rPr>
        <w:t> </w:t>
      </w:r>
      <w:r>
        <w:rPr/>
        <w:t>bereavement</w:t>
      </w:r>
      <w:r>
        <w:rPr>
          <w:spacing w:val="29"/>
        </w:rPr>
        <w:t> </w:t>
      </w:r>
      <w:r>
        <w:rPr/>
        <w:t>has</w:t>
      </w:r>
      <w:r>
        <w:rPr>
          <w:spacing w:val="29"/>
        </w:rPr>
        <w:t> </w:t>
      </w:r>
      <w:r>
        <w:rPr/>
        <w:t>noted</w:t>
      </w:r>
      <w:r>
        <w:rPr>
          <w:spacing w:val="29"/>
        </w:rPr>
        <w:t> </w:t>
      </w:r>
      <w:r>
        <w:rPr/>
        <w:t>how</w:t>
      </w:r>
      <w:r>
        <w:rPr>
          <w:spacing w:val="30"/>
        </w:rPr>
        <w:t> </w:t>
      </w:r>
      <w:r>
        <w:rPr/>
        <w:t>common</w:t>
      </w:r>
      <w:r>
        <w:rPr>
          <w:spacing w:val="29"/>
        </w:rPr>
        <w:t> </w:t>
      </w:r>
      <w:r>
        <w:rPr/>
        <w:t>it</w:t>
      </w:r>
      <w:r>
        <w:rPr>
          <w:spacing w:val="26"/>
        </w:rPr>
        <w:t> </w:t>
      </w:r>
      <w:r>
        <w:rPr/>
        <w:t>is</w:t>
      </w:r>
      <w:r>
        <w:rPr>
          <w:spacing w:val="29"/>
        </w:rPr>
        <w:t> </w:t>
      </w:r>
      <w:r>
        <w:rPr/>
        <w:t>for</w:t>
      </w:r>
      <w:r>
        <w:rPr>
          <w:spacing w:val="29"/>
        </w:rPr>
        <w:t> </w:t>
      </w:r>
      <w:r>
        <w:rPr/>
        <w:t>children</w:t>
      </w:r>
      <w:r>
        <w:rPr>
          <w:spacing w:val="29"/>
        </w:rPr>
        <w:t> </w:t>
      </w:r>
      <w:r>
        <w:rPr/>
        <w:t>who</w:t>
      </w:r>
      <w:r>
        <w:rPr>
          <w:spacing w:val="29"/>
        </w:rPr>
        <w:t> </w:t>
      </w:r>
      <w:r>
        <w:rPr/>
        <w:t>have lost</w:t>
      </w:r>
      <w:r>
        <w:rPr>
          <w:spacing w:val="11"/>
        </w:rPr>
        <w:t> </w:t>
      </w:r>
      <w:r>
        <w:rPr/>
        <w:t>one</w:t>
      </w:r>
      <w:r>
        <w:rPr>
          <w:spacing w:val="11"/>
        </w:rPr>
        <w:t> </w:t>
      </w:r>
      <w:r>
        <w:rPr/>
        <w:t>parent</w:t>
      </w:r>
      <w:r>
        <w:rPr>
          <w:spacing w:val="11"/>
        </w:rPr>
        <w:t> </w:t>
      </w:r>
      <w:r>
        <w:rPr/>
        <w:t>to</w:t>
      </w:r>
      <w:r>
        <w:rPr>
          <w:spacing w:val="11"/>
        </w:rPr>
        <w:t> </w:t>
      </w:r>
      <w:r>
        <w:rPr/>
        <w:t>be</w:t>
      </w:r>
      <w:r>
        <w:rPr>
          <w:spacing w:val="12"/>
        </w:rPr>
        <w:t> </w:t>
      </w:r>
      <w:r>
        <w:rPr/>
        <w:t>afraid</w:t>
      </w:r>
      <w:r>
        <w:rPr>
          <w:spacing w:val="12"/>
        </w:rPr>
        <w:t> </w:t>
      </w:r>
      <w:r>
        <w:rPr/>
        <w:t>lest</w:t>
      </w:r>
      <w:r>
        <w:rPr>
          <w:spacing w:val="11"/>
        </w:rPr>
        <w:t> </w:t>
      </w:r>
      <w:r>
        <w:rPr/>
        <w:t>they</w:t>
      </w:r>
      <w:r>
        <w:rPr>
          <w:spacing w:val="12"/>
        </w:rPr>
        <w:t> </w:t>
      </w:r>
      <w:r>
        <w:rPr/>
        <w:t>lose</w:t>
      </w:r>
      <w:r>
        <w:rPr>
          <w:spacing w:val="12"/>
        </w:rPr>
        <w:t> </w:t>
      </w:r>
      <w:r>
        <w:rPr/>
        <w:t>the other</w:t>
      </w:r>
      <w:r>
        <w:rPr>
          <w:spacing w:val="12"/>
        </w:rPr>
        <w:t> </w:t>
      </w:r>
      <w:r>
        <w:rPr/>
        <w:t>also--either</w:t>
      </w:r>
      <w:r>
        <w:rPr>
          <w:spacing w:val="12"/>
        </w:rPr>
        <w:t> </w:t>
      </w:r>
      <w:r>
        <w:rPr/>
        <w:t>by</w:t>
      </w:r>
      <w:r>
        <w:rPr>
          <w:spacing w:val="12"/>
        </w:rPr>
        <w:t> </w:t>
      </w:r>
      <w:r>
        <w:rPr/>
        <w:t>death or</w:t>
      </w:r>
      <w:r>
        <w:rPr>
          <w:spacing w:val="12"/>
        </w:rPr>
        <w:t> </w:t>
      </w:r>
      <w:r>
        <w:rPr/>
        <w:t>by</w:t>
      </w:r>
      <w:r>
        <w:rPr>
          <w:spacing w:val="15"/>
        </w:rPr>
        <w:t> </w:t>
      </w:r>
      <w:r>
        <w:rPr/>
        <w:t>desertion.</w:t>
      </w:r>
      <w:r>
        <w:rPr>
          <w:spacing w:val="11"/>
        </w:rPr>
        <w:t> </w:t>
      </w:r>
      <w:r>
        <w:rPr/>
        <w:t>Nor</w:t>
      </w:r>
      <w:r>
        <w:rPr>
          <w:spacing w:val="11"/>
        </w:rPr>
        <w:t> </w:t>
      </w:r>
      <w:r>
        <w:rPr/>
        <w:t>is it difficult to see how fear of such happenings, which is natural enough in the circumstances,</w:t>
      </w:r>
      <w:r>
        <w:rPr>
          <w:spacing w:val="80"/>
        </w:rPr>
        <w:t> </w:t>
      </w:r>
      <w:r>
        <w:rPr/>
        <w:t>can be increased, often very greatly.</w:t>
      </w:r>
    </w:p>
    <w:p>
      <w:pPr>
        <w:pStyle w:val="BodyText"/>
        <w:spacing w:before="5"/>
      </w:pPr>
    </w:p>
    <w:p>
      <w:pPr>
        <w:pStyle w:val="BodyText"/>
        <w:spacing w:line="247" w:lineRule="auto"/>
        <w:ind w:left="152" w:right="787"/>
        <w:jc w:val="both"/>
      </w:pPr>
      <w:r>
        <w:rPr/>
        <w:t>Fear</w:t>
      </w:r>
      <w:r>
        <w:rPr>
          <w:spacing w:val="24"/>
        </w:rPr>
        <w:t> </w:t>
      </w:r>
      <w:r>
        <w:rPr/>
        <w:t>that</w:t>
      </w:r>
      <w:r>
        <w:rPr>
          <w:spacing w:val="24"/>
        </w:rPr>
        <w:t> </w:t>
      </w:r>
      <w:r>
        <w:rPr/>
        <w:t>the</w:t>
      </w:r>
      <w:r>
        <w:rPr>
          <w:spacing w:val="23"/>
        </w:rPr>
        <w:t> </w:t>
      </w:r>
      <w:r>
        <w:rPr/>
        <w:t>surviving</w:t>
      </w:r>
      <w:r>
        <w:rPr>
          <w:spacing w:val="21"/>
        </w:rPr>
        <w:t> </w:t>
      </w:r>
      <w:r>
        <w:rPr/>
        <w:t>parent</w:t>
      </w:r>
      <w:r>
        <w:rPr>
          <w:spacing w:val="21"/>
        </w:rPr>
        <w:t> </w:t>
      </w:r>
      <w:r>
        <w:rPr/>
        <w:t>will</w:t>
      </w:r>
      <w:r>
        <w:rPr>
          <w:spacing w:val="24"/>
        </w:rPr>
        <w:t> </w:t>
      </w:r>
      <w:r>
        <w:rPr/>
        <w:t>die</w:t>
      </w:r>
      <w:r>
        <w:rPr>
          <w:spacing w:val="23"/>
        </w:rPr>
        <w:t> </w:t>
      </w:r>
      <w:r>
        <w:rPr/>
        <w:t>is</w:t>
      </w:r>
      <w:r>
        <w:rPr>
          <w:spacing w:val="24"/>
        </w:rPr>
        <w:t> </w:t>
      </w:r>
      <w:r>
        <w:rPr/>
        <w:t>likely</w:t>
      </w:r>
      <w:r>
        <w:rPr>
          <w:spacing w:val="26"/>
        </w:rPr>
        <w:t> </w:t>
      </w:r>
      <w:r>
        <w:rPr/>
        <w:t>to</w:t>
      </w:r>
      <w:r>
        <w:rPr>
          <w:spacing w:val="21"/>
        </w:rPr>
        <w:t> </w:t>
      </w:r>
      <w:r>
        <w:rPr/>
        <w:t>be</w:t>
      </w:r>
      <w:r>
        <w:rPr>
          <w:spacing w:val="23"/>
        </w:rPr>
        <w:t> </w:t>
      </w:r>
      <w:r>
        <w:rPr/>
        <w:t>exacerbated</w:t>
      </w:r>
      <w:r>
        <w:rPr>
          <w:spacing w:val="24"/>
        </w:rPr>
        <w:t> </w:t>
      </w:r>
      <w:r>
        <w:rPr/>
        <w:t>by</w:t>
      </w:r>
      <w:r>
        <w:rPr>
          <w:spacing w:val="26"/>
        </w:rPr>
        <w:t> </w:t>
      </w:r>
      <w:r>
        <w:rPr/>
        <w:t>such</w:t>
      </w:r>
      <w:r>
        <w:rPr>
          <w:spacing w:val="24"/>
        </w:rPr>
        <w:t> </w:t>
      </w:r>
      <w:r>
        <w:rPr/>
        <w:t>unavoidable</w:t>
      </w:r>
      <w:r>
        <w:rPr>
          <w:spacing w:val="23"/>
        </w:rPr>
        <w:t> </w:t>
      </w:r>
      <w:r>
        <w:rPr/>
        <w:t>events as</w:t>
      </w:r>
      <w:r>
        <w:rPr>
          <w:spacing w:val="24"/>
        </w:rPr>
        <w:t> </w:t>
      </w:r>
      <w:r>
        <w:rPr/>
        <w:t>two</w:t>
      </w:r>
      <w:r>
        <w:rPr>
          <w:spacing w:val="22"/>
        </w:rPr>
        <w:t> </w:t>
      </w:r>
      <w:r>
        <w:rPr/>
        <w:t>or</w:t>
      </w:r>
      <w:r>
        <w:rPr>
          <w:spacing w:val="25"/>
        </w:rPr>
        <w:t> </w:t>
      </w:r>
      <w:r>
        <w:rPr/>
        <w:t>more</w:t>
      </w:r>
      <w:r>
        <w:rPr>
          <w:spacing w:val="22"/>
        </w:rPr>
        <w:t> </w:t>
      </w:r>
      <w:r>
        <w:rPr/>
        <w:t>deaths</w:t>
      </w:r>
      <w:r>
        <w:rPr>
          <w:spacing w:val="21"/>
        </w:rPr>
        <w:t> </w:t>
      </w:r>
      <w:r>
        <w:rPr/>
        <w:t>occurring</w:t>
      </w:r>
      <w:r>
        <w:rPr>
          <w:spacing w:val="22"/>
        </w:rPr>
        <w:t> </w:t>
      </w:r>
      <w:r>
        <w:rPr/>
        <w:t>in</w:t>
      </w:r>
      <w:r>
        <w:rPr>
          <w:spacing w:val="24"/>
        </w:rPr>
        <w:t> </w:t>
      </w:r>
      <w:r>
        <w:rPr/>
        <w:t>the</w:t>
      </w:r>
      <w:r>
        <w:rPr>
          <w:spacing w:val="23"/>
        </w:rPr>
        <w:t> </w:t>
      </w:r>
      <w:r>
        <w:rPr/>
        <w:t>family</w:t>
      </w:r>
      <w:r>
        <w:rPr>
          <w:spacing w:val="24"/>
        </w:rPr>
        <w:t> </w:t>
      </w:r>
      <w:r>
        <w:rPr/>
        <w:t>together,</w:t>
      </w:r>
      <w:r>
        <w:rPr>
          <w:spacing w:val="23"/>
        </w:rPr>
        <w:t> </w:t>
      </w:r>
      <w:r>
        <w:rPr/>
        <w:t>or</w:t>
      </w:r>
      <w:r>
        <w:rPr>
          <w:spacing w:val="23"/>
        </w:rPr>
        <w:t> </w:t>
      </w:r>
      <w:r>
        <w:rPr/>
        <w:t>the</w:t>
      </w:r>
      <w:r>
        <w:rPr>
          <w:spacing w:val="22"/>
        </w:rPr>
        <w:t> </w:t>
      </w:r>
      <w:r>
        <w:rPr/>
        <w:t>surviving</w:t>
      </w:r>
      <w:r>
        <w:rPr>
          <w:spacing w:val="23"/>
        </w:rPr>
        <w:t> </w:t>
      </w:r>
      <w:r>
        <w:rPr/>
        <w:t>parent</w:t>
      </w:r>
      <w:r>
        <w:rPr>
          <w:spacing w:val="23"/>
        </w:rPr>
        <w:t> </w:t>
      </w:r>
      <w:r>
        <w:rPr/>
        <w:t>in</w:t>
      </w:r>
      <w:r>
        <w:rPr>
          <w:spacing w:val="22"/>
        </w:rPr>
        <w:t> </w:t>
      </w:r>
      <w:r>
        <w:rPr/>
        <w:t>fact</w:t>
      </w:r>
      <w:r>
        <w:rPr>
          <w:spacing w:val="21"/>
        </w:rPr>
        <w:t> </w:t>
      </w:r>
      <w:r>
        <w:rPr/>
        <w:t>falling ill. Among conditions that are avoidable are leaving the cause of the parent's death a mystery</w:t>
      </w:r>
      <w:r>
        <w:rPr>
          <w:spacing w:val="40"/>
        </w:rPr>
        <w:t> </w:t>
      </w:r>
      <w:r>
        <w:rPr/>
        <w:t>and discouraging a child's questions about it, and also remarks which directly or indirectly lay responsibility</w:t>
      </w:r>
      <w:r>
        <w:rPr>
          <w:spacing w:val="25"/>
        </w:rPr>
        <w:t> </w:t>
      </w:r>
      <w:r>
        <w:rPr/>
        <w:t>on</w:t>
      </w:r>
      <w:r>
        <w:rPr>
          <w:spacing w:val="24"/>
        </w:rPr>
        <w:t> </w:t>
      </w:r>
      <w:r>
        <w:rPr/>
        <w:t>the</w:t>
      </w:r>
      <w:r>
        <w:rPr>
          <w:spacing w:val="26"/>
        </w:rPr>
        <w:t> </w:t>
      </w:r>
      <w:r>
        <w:rPr/>
        <w:t>child</w:t>
      </w:r>
      <w:r>
        <w:rPr>
          <w:spacing w:val="27"/>
        </w:rPr>
        <w:t> </w:t>
      </w:r>
      <w:r>
        <w:rPr/>
        <w:t>either</w:t>
      </w:r>
      <w:r>
        <w:rPr>
          <w:spacing w:val="24"/>
        </w:rPr>
        <w:t> </w:t>
      </w:r>
      <w:r>
        <w:rPr/>
        <w:t>for</w:t>
      </w:r>
      <w:r>
        <w:rPr>
          <w:spacing w:val="26"/>
        </w:rPr>
        <w:t> </w:t>
      </w:r>
      <w:r>
        <w:rPr/>
        <w:t>the</w:t>
      </w:r>
      <w:r>
        <w:rPr>
          <w:spacing w:val="24"/>
        </w:rPr>
        <w:t> </w:t>
      </w:r>
      <w:r>
        <w:rPr/>
        <w:t>death</w:t>
      </w:r>
      <w:r>
        <w:rPr>
          <w:spacing w:val="24"/>
        </w:rPr>
        <w:t> </w:t>
      </w:r>
      <w:r>
        <w:rPr/>
        <w:t>of</w:t>
      </w:r>
      <w:r>
        <w:rPr>
          <w:spacing w:val="25"/>
        </w:rPr>
        <w:t> </w:t>
      </w:r>
      <w:r>
        <w:rPr/>
        <w:t>the</w:t>
      </w:r>
      <w:r>
        <w:rPr>
          <w:spacing w:val="24"/>
        </w:rPr>
        <w:t> </w:t>
      </w:r>
      <w:r>
        <w:rPr/>
        <w:t>dead</w:t>
      </w:r>
      <w:r>
        <w:rPr>
          <w:spacing w:val="24"/>
        </w:rPr>
        <w:t> </w:t>
      </w:r>
      <w:r>
        <w:rPr/>
        <w:t>parent</w:t>
      </w:r>
      <w:r>
        <w:rPr>
          <w:spacing w:val="24"/>
        </w:rPr>
        <w:t> </w:t>
      </w:r>
      <w:r>
        <w:rPr/>
        <w:t>or</w:t>
      </w:r>
      <w:r>
        <w:rPr>
          <w:spacing w:val="24"/>
        </w:rPr>
        <w:t> </w:t>
      </w:r>
      <w:r>
        <w:rPr/>
        <w:t>for</w:t>
      </w:r>
      <w:r>
        <w:rPr>
          <w:spacing w:val="27"/>
        </w:rPr>
        <w:t> </w:t>
      </w:r>
      <w:r>
        <w:rPr/>
        <w:t>the</w:t>
      </w:r>
      <w:r>
        <w:rPr>
          <w:spacing w:val="24"/>
        </w:rPr>
        <w:t> </w:t>
      </w:r>
      <w:r>
        <w:rPr/>
        <w:t>state</w:t>
      </w:r>
      <w:r>
        <w:rPr>
          <w:spacing w:val="24"/>
        </w:rPr>
        <w:t> </w:t>
      </w:r>
      <w:r>
        <w:rPr/>
        <w:t>of</w:t>
      </w:r>
      <w:r>
        <w:rPr>
          <w:spacing w:val="24"/>
        </w:rPr>
        <w:t> </w:t>
      </w:r>
      <w:r>
        <w:rPr/>
        <w:t>health</w:t>
      </w:r>
      <w:r>
        <w:rPr>
          <w:spacing w:val="25"/>
        </w:rPr>
        <w:t> </w:t>
      </w:r>
      <w:r>
        <w:rPr/>
        <w:t>of the</w:t>
      </w:r>
      <w:r>
        <w:rPr>
          <w:spacing w:val="18"/>
        </w:rPr>
        <w:t> </w:t>
      </w:r>
      <w:r>
        <w:rPr/>
        <w:t>surviving</w:t>
      </w:r>
      <w:r>
        <w:rPr>
          <w:spacing w:val="18"/>
        </w:rPr>
        <w:t> </w:t>
      </w:r>
      <w:r>
        <w:rPr/>
        <w:t>one.</w:t>
      </w:r>
      <w:r>
        <w:rPr>
          <w:spacing w:val="19"/>
        </w:rPr>
        <w:t> </w:t>
      </w:r>
      <w:r>
        <w:rPr/>
        <w:t>Another</w:t>
      </w:r>
      <w:r>
        <w:rPr>
          <w:spacing w:val="19"/>
        </w:rPr>
        <w:t> </w:t>
      </w:r>
      <w:r>
        <w:rPr/>
        <w:t>circumstance</w:t>
      </w:r>
      <w:r>
        <w:rPr>
          <w:spacing w:val="19"/>
        </w:rPr>
        <w:t> </w:t>
      </w:r>
      <w:r>
        <w:rPr/>
        <w:t>that</w:t>
      </w:r>
      <w:r>
        <w:rPr>
          <w:spacing w:val="21"/>
        </w:rPr>
        <w:t> </w:t>
      </w:r>
      <w:r>
        <w:rPr/>
        <w:t>can</w:t>
      </w:r>
      <w:r>
        <w:rPr>
          <w:spacing w:val="19"/>
        </w:rPr>
        <w:t> </w:t>
      </w:r>
      <w:r>
        <w:rPr/>
        <w:t>easily</w:t>
      </w:r>
      <w:r>
        <w:rPr>
          <w:spacing w:val="23"/>
        </w:rPr>
        <w:t> </w:t>
      </w:r>
      <w:r>
        <w:rPr/>
        <w:t>be</w:t>
      </w:r>
      <w:r>
        <w:rPr>
          <w:spacing w:val="18"/>
        </w:rPr>
        <w:t> </w:t>
      </w:r>
      <w:r>
        <w:rPr/>
        <w:t>overlooked</w:t>
      </w:r>
      <w:r>
        <w:rPr>
          <w:spacing w:val="19"/>
        </w:rPr>
        <w:t> </w:t>
      </w:r>
      <w:r>
        <w:rPr/>
        <w:t>is</w:t>
      </w:r>
      <w:r>
        <w:rPr>
          <w:spacing w:val="19"/>
        </w:rPr>
        <w:t> </w:t>
      </w:r>
      <w:r>
        <w:rPr/>
        <w:t>the</w:t>
      </w:r>
      <w:r>
        <w:rPr>
          <w:spacing w:val="21"/>
        </w:rPr>
        <w:t> </w:t>
      </w:r>
      <w:r>
        <w:rPr/>
        <w:t>effect</w:t>
      </w:r>
      <w:r>
        <w:rPr>
          <w:spacing w:val="19"/>
        </w:rPr>
        <w:t> </w:t>
      </w:r>
      <w:r>
        <w:rPr/>
        <w:t>on</w:t>
      </w:r>
      <w:r>
        <w:rPr>
          <w:spacing w:val="19"/>
        </w:rPr>
        <w:t> </w:t>
      </w:r>
      <w:r>
        <w:rPr/>
        <w:t>a</w:t>
      </w:r>
      <w:r>
        <w:rPr>
          <w:spacing w:val="21"/>
        </w:rPr>
        <w:t> </w:t>
      </w:r>
      <w:r>
        <w:rPr/>
        <w:t>child of his hearing his surviving parent express the view that life is no longer worth living, that she wishes she were dead, or that suicide would be the best course.</w:t>
      </w:r>
    </w:p>
    <w:p>
      <w:pPr>
        <w:pStyle w:val="BodyText"/>
        <w:spacing w:before="2"/>
      </w:pPr>
    </w:p>
    <w:p>
      <w:pPr>
        <w:pStyle w:val="BodyText"/>
        <w:spacing w:line="247" w:lineRule="auto" w:before="1"/>
        <w:ind w:left="152" w:right="788"/>
        <w:jc w:val="both"/>
      </w:pPr>
      <w:r>
        <w:rPr/>
        <w:t>Fear</w:t>
      </w:r>
      <w:r>
        <w:rPr>
          <w:spacing w:val="35"/>
        </w:rPr>
        <w:t> </w:t>
      </w:r>
      <w:r>
        <w:rPr/>
        <w:t>that</w:t>
      </w:r>
      <w:r>
        <w:rPr>
          <w:spacing w:val="36"/>
        </w:rPr>
        <w:t> </w:t>
      </w:r>
      <w:r>
        <w:rPr/>
        <w:t>the</w:t>
      </w:r>
      <w:r>
        <w:rPr>
          <w:spacing w:val="33"/>
        </w:rPr>
        <w:t> </w:t>
      </w:r>
      <w:r>
        <w:rPr/>
        <w:t>surviving</w:t>
      </w:r>
      <w:r>
        <w:rPr>
          <w:spacing w:val="36"/>
        </w:rPr>
        <w:t> </w:t>
      </w:r>
      <w:r>
        <w:rPr/>
        <w:t>parent</w:t>
      </w:r>
      <w:r>
        <w:rPr>
          <w:spacing w:val="34"/>
        </w:rPr>
        <w:t> </w:t>
      </w:r>
      <w:r>
        <w:rPr/>
        <w:t>will</w:t>
      </w:r>
      <w:r>
        <w:rPr>
          <w:spacing w:val="36"/>
        </w:rPr>
        <w:t> </w:t>
      </w:r>
      <w:r>
        <w:rPr/>
        <w:t>desert</w:t>
      </w:r>
      <w:r>
        <w:rPr>
          <w:spacing w:val="34"/>
        </w:rPr>
        <w:t> </w:t>
      </w:r>
      <w:r>
        <w:rPr/>
        <w:t>is</w:t>
      </w:r>
      <w:r>
        <w:rPr>
          <w:spacing w:val="36"/>
        </w:rPr>
        <w:t> </w:t>
      </w:r>
      <w:r>
        <w:rPr/>
        <w:t>clearly</w:t>
      </w:r>
      <w:r>
        <w:rPr>
          <w:spacing w:val="37"/>
        </w:rPr>
        <w:t> </w:t>
      </w:r>
      <w:r>
        <w:rPr/>
        <w:t>inevitable</w:t>
      </w:r>
      <w:r>
        <w:rPr>
          <w:spacing w:val="36"/>
        </w:rPr>
        <w:t> </w:t>
      </w:r>
      <w:r>
        <w:rPr/>
        <w:t>in</w:t>
      </w:r>
      <w:r>
        <w:rPr>
          <w:spacing w:val="36"/>
        </w:rPr>
        <w:t> </w:t>
      </w:r>
      <w:r>
        <w:rPr/>
        <w:t>a</w:t>
      </w:r>
      <w:r>
        <w:rPr>
          <w:spacing w:val="35"/>
        </w:rPr>
        <w:t> </w:t>
      </w:r>
      <w:r>
        <w:rPr/>
        <w:t>child</w:t>
      </w:r>
      <w:r>
        <w:rPr>
          <w:spacing w:val="35"/>
        </w:rPr>
        <w:t> </w:t>
      </w:r>
      <w:r>
        <w:rPr/>
        <w:t>who</w:t>
      </w:r>
      <w:r>
        <w:rPr>
          <w:spacing w:val="35"/>
        </w:rPr>
        <w:t> </w:t>
      </w:r>
      <w:r>
        <w:rPr/>
        <w:t>has</w:t>
      </w:r>
      <w:r>
        <w:rPr>
          <w:spacing w:val="35"/>
        </w:rPr>
        <w:t> </w:t>
      </w:r>
      <w:r>
        <w:rPr/>
        <w:t>either</w:t>
      </w:r>
      <w:r>
        <w:rPr>
          <w:spacing w:val="35"/>
        </w:rPr>
        <w:t> </w:t>
      </w:r>
      <w:r>
        <w:rPr/>
        <w:t>had such an experience, Visha for example, or in one who has been threatened with it. It will be aroused</w:t>
      </w:r>
      <w:r>
        <w:rPr>
          <w:spacing w:val="32"/>
        </w:rPr>
        <w:t> </w:t>
      </w:r>
      <w:r>
        <w:rPr/>
        <w:t>also</w:t>
      </w:r>
      <w:r>
        <w:rPr>
          <w:spacing w:val="31"/>
        </w:rPr>
        <w:t> </w:t>
      </w:r>
      <w:r>
        <w:rPr/>
        <w:t>should</w:t>
      </w:r>
      <w:r>
        <w:rPr>
          <w:spacing w:val="32"/>
        </w:rPr>
        <w:t> </w:t>
      </w:r>
      <w:r>
        <w:rPr/>
        <w:t>the</w:t>
      </w:r>
      <w:r>
        <w:rPr>
          <w:spacing w:val="32"/>
        </w:rPr>
        <w:t> </w:t>
      </w:r>
      <w:r>
        <w:rPr/>
        <w:t>surviving</w:t>
      </w:r>
      <w:r>
        <w:rPr>
          <w:spacing w:val="31"/>
        </w:rPr>
        <w:t> </w:t>
      </w:r>
      <w:r>
        <w:rPr/>
        <w:t>parent</w:t>
      </w:r>
      <w:r>
        <w:rPr>
          <w:spacing w:val="31"/>
        </w:rPr>
        <w:t> </w:t>
      </w:r>
      <w:r>
        <w:rPr/>
        <w:t>leave</w:t>
      </w:r>
      <w:r>
        <w:rPr>
          <w:spacing w:val="32"/>
        </w:rPr>
        <w:t> </w:t>
      </w:r>
      <w:r>
        <w:rPr/>
        <w:t>the</w:t>
      </w:r>
      <w:r>
        <w:rPr>
          <w:spacing w:val="32"/>
        </w:rPr>
        <w:t> </w:t>
      </w:r>
      <w:r>
        <w:rPr/>
        <w:t>children</w:t>
      </w:r>
      <w:r>
        <w:rPr>
          <w:spacing w:val="33"/>
        </w:rPr>
        <w:t> </w:t>
      </w:r>
      <w:r>
        <w:rPr/>
        <w:t>with</w:t>
      </w:r>
      <w:r>
        <w:rPr>
          <w:spacing w:val="32"/>
        </w:rPr>
        <w:t> </w:t>
      </w:r>
      <w:r>
        <w:rPr/>
        <w:t>relatives,</w:t>
      </w:r>
      <w:r>
        <w:rPr>
          <w:spacing w:val="32"/>
        </w:rPr>
        <w:t> </w:t>
      </w:r>
      <w:r>
        <w:rPr/>
        <w:t>or</w:t>
      </w:r>
      <w:r>
        <w:rPr>
          <w:spacing w:val="31"/>
        </w:rPr>
        <w:t> </w:t>
      </w:r>
      <w:r>
        <w:rPr/>
        <w:t>even</w:t>
      </w:r>
      <w:r>
        <w:rPr>
          <w:spacing w:val="32"/>
        </w:rPr>
        <w:t> </w:t>
      </w:r>
      <w:r>
        <w:rPr/>
        <w:t>strangers, and then go elsewhere for a time.</w:t>
      </w:r>
    </w:p>
    <w:p>
      <w:pPr>
        <w:pStyle w:val="BodyText"/>
        <w:spacing w:before="7"/>
      </w:pPr>
    </w:p>
    <w:p>
      <w:pPr>
        <w:pStyle w:val="BodyText"/>
        <w:spacing w:line="247" w:lineRule="auto"/>
        <w:ind w:left="152" w:right="786"/>
        <w:jc w:val="both"/>
      </w:pPr>
      <w:r>
        <w:rPr/>
        <w:t>There</w:t>
      </w:r>
      <w:r>
        <w:rPr>
          <w:spacing w:val="26"/>
        </w:rPr>
        <w:t> </w:t>
      </w:r>
      <w:r>
        <w:rPr/>
        <w:t>is,</w:t>
      </w:r>
      <w:r>
        <w:rPr>
          <w:spacing w:val="26"/>
        </w:rPr>
        <w:t> </w:t>
      </w:r>
      <w:r>
        <w:rPr/>
        <w:t>of</w:t>
      </w:r>
      <w:r>
        <w:rPr>
          <w:spacing w:val="27"/>
        </w:rPr>
        <w:t> </w:t>
      </w:r>
      <w:r>
        <w:rPr/>
        <w:t>course,</w:t>
      </w:r>
      <w:r>
        <w:rPr>
          <w:spacing w:val="26"/>
        </w:rPr>
        <w:t> </w:t>
      </w:r>
      <w:r>
        <w:rPr/>
        <w:t>nothing</w:t>
      </w:r>
      <w:r>
        <w:rPr>
          <w:spacing w:val="27"/>
        </w:rPr>
        <w:t> </w:t>
      </w:r>
      <w:r>
        <w:rPr/>
        <w:t>inherently</w:t>
      </w:r>
      <w:r>
        <w:rPr>
          <w:spacing w:val="27"/>
        </w:rPr>
        <w:t> </w:t>
      </w:r>
      <w:r>
        <w:rPr/>
        <w:t>pathological</w:t>
      </w:r>
      <w:r>
        <w:rPr>
          <w:spacing w:val="26"/>
        </w:rPr>
        <w:t> </w:t>
      </w:r>
      <w:r>
        <w:rPr/>
        <w:t>about</w:t>
      </w:r>
      <w:r>
        <w:rPr>
          <w:spacing w:val="26"/>
        </w:rPr>
        <w:t> </w:t>
      </w:r>
      <w:r>
        <w:rPr/>
        <w:t>a</w:t>
      </w:r>
      <w:r>
        <w:rPr>
          <w:spacing w:val="27"/>
        </w:rPr>
        <w:t> </w:t>
      </w:r>
      <w:r>
        <w:rPr/>
        <w:t>child</w:t>
      </w:r>
      <w:r>
        <w:rPr>
          <w:spacing w:val="27"/>
        </w:rPr>
        <w:t> </w:t>
      </w:r>
      <w:r>
        <w:rPr/>
        <w:t>entertaining</w:t>
      </w:r>
      <w:r>
        <w:rPr>
          <w:spacing w:val="27"/>
        </w:rPr>
        <w:t> </w:t>
      </w:r>
      <w:r>
        <w:rPr/>
        <w:t>such</w:t>
      </w:r>
      <w:r>
        <w:rPr>
          <w:spacing w:val="26"/>
        </w:rPr>
        <w:t> </w:t>
      </w:r>
      <w:r>
        <w:rPr/>
        <w:t>fears,</w:t>
      </w:r>
      <w:r>
        <w:rPr>
          <w:spacing w:val="27"/>
        </w:rPr>
        <w:t> </w:t>
      </w:r>
      <w:r>
        <w:rPr/>
        <w:t>nor in his responding in accordance with them. What makes for pathology is when the fact that a child is afraid of such happenings goes unrecognized or, and more serious, when the circumstances that have exacerbated his fear are either suppressed or disclaimed by the</w:t>
      </w:r>
      <w:r>
        <w:rPr>
          <w:spacing w:val="40"/>
        </w:rPr>
        <w:t> </w:t>
      </w:r>
      <w:r>
        <w:rPr/>
        <w:t>surviving parent; for that is how</w:t>
      </w:r>
    </w:p>
    <w:p>
      <w:pPr>
        <w:pStyle w:val="BodyText"/>
        <w:spacing w:before="7"/>
      </w:pPr>
    </w:p>
    <w:p>
      <w:pPr>
        <w:pStyle w:val="BodyText"/>
        <w:ind w:left="152"/>
      </w:pPr>
      <w:r>
        <w:rPr/>
        <w:t>-</w:t>
      </w:r>
      <w:r>
        <w:rPr>
          <w:spacing w:val="-4"/>
        </w:rPr>
        <w:t>351-</w:t>
      </w:r>
    </w:p>
    <w:p>
      <w:pPr>
        <w:pStyle w:val="BodyText"/>
        <w:spacing w:before="6"/>
        <w:rPr>
          <w:sz w:val="23"/>
        </w:rPr>
      </w:pPr>
    </w:p>
    <w:p>
      <w:pPr>
        <w:pStyle w:val="BodyText"/>
        <w:ind w:left="152"/>
      </w:pPr>
      <w:r>
        <w:rPr/>
        <w:t>an</w:t>
      </w:r>
      <w:r>
        <w:rPr>
          <w:spacing w:val="9"/>
        </w:rPr>
        <w:t> </w:t>
      </w:r>
      <w:r>
        <w:rPr/>
        <w:t>intelligible</w:t>
      </w:r>
      <w:r>
        <w:rPr>
          <w:spacing w:val="10"/>
        </w:rPr>
        <w:t> </w:t>
      </w:r>
      <w:r>
        <w:rPr/>
        <w:t>response</w:t>
      </w:r>
      <w:r>
        <w:rPr>
          <w:spacing w:val="9"/>
        </w:rPr>
        <w:t> </w:t>
      </w:r>
      <w:r>
        <w:rPr/>
        <w:t>becomes</w:t>
      </w:r>
      <w:r>
        <w:rPr>
          <w:spacing w:val="10"/>
        </w:rPr>
        <w:t> </w:t>
      </w:r>
      <w:r>
        <w:rPr/>
        <w:t>transformed</w:t>
      </w:r>
      <w:r>
        <w:rPr>
          <w:spacing w:val="11"/>
        </w:rPr>
        <w:t> </w:t>
      </w:r>
      <w:r>
        <w:rPr/>
        <w:t>into</w:t>
      </w:r>
      <w:r>
        <w:rPr>
          <w:spacing w:val="11"/>
        </w:rPr>
        <w:t> </w:t>
      </w:r>
      <w:r>
        <w:rPr/>
        <w:t>a</w:t>
      </w:r>
      <w:r>
        <w:rPr>
          <w:spacing w:val="10"/>
        </w:rPr>
        <w:t> </w:t>
      </w:r>
      <w:r>
        <w:rPr/>
        <w:t>mysterious</w:t>
      </w:r>
      <w:r>
        <w:rPr>
          <w:spacing w:val="10"/>
        </w:rPr>
        <w:t> </w:t>
      </w:r>
      <w:r>
        <w:rPr>
          <w:spacing w:val="-2"/>
        </w:rPr>
        <w:t>symptom.</w:t>
      </w:r>
    </w:p>
    <w:p>
      <w:pPr>
        <w:pStyle w:val="BodyText"/>
        <w:spacing w:before="4"/>
        <w:rPr>
          <w:sz w:val="23"/>
        </w:rPr>
      </w:pPr>
    </w:p>
    <w:p>
      <w:pPr>
        <w:spacing w:before="0"/>
        <w:ind w:left="152" w:right="0" w:firstLine="0"/>
        <w:jc w:val="left"/>
        <w:rPr>
          <w:b/>
          <w:sz w:val="22"/>
        </w:rPr>
      </w:pPr>
      <w:r>
        <w:rPr>
          <w:b/>
          <w:sz w:val="22"/>
        </w:rPr>
        <w:t>Fear</w:t>
      </w:r>
      <w:r>
        <w:rPr>
          <w:b/>
          <w:spacing w:val="7"/>
          <w:sz w:val="22"/>
        </w:rPr>
        <w:t> </w:t>
      </w:r>
      <w:r>
        <w:rPr>
          <w:b/>
          <w:sz w:val="22"/>
        </w:rPr>
        <w:t>He</w:t>
      </w:r>
      <w:r>
        <w:rPr>
          <w:b/>
          <w:spacing w:val="8"/>
          <w:sz w:val="22"/>
        </w:rPr>
        <w:t> </w:t>
      </w:r>
      <w:r>
        <w:rPr>
          <w:b/>
          <w:sz w:val="22"/>
        </w:rPr>
        <w:t>Will</w:t>
      </w:r>
      <w:r>
        <w:rPr>
          <w:b/>
          <w:spacing w:val="9"/>
          <w:sz w:val="22"/>
        </w:rPr>
        <w:t> </w:t>
      </w:r>
      <w:r>
        <w:rPr>
          <w:b/>
          <w:sz w:val="22"/>
        </w:rPr>
        <w:t>Die</w:t>
      </w:r>
      <w:r>
        <w:rPr>
          <w:b/>
          <w:spacing w:val="6"/>
          <w:sz w:val="22"/>
        </w:rPr>
        <w:t> </w:t>
      </w:r>
      <w:r>
        <w:rPr>
          <w:b/>
          <w:spacing w:val="-5"/>
          <w:sz w:val="22"/>
        </w:rPr>
        <w:t>Too</w:t>
      </w:r>
    </w:p>
    <w:p>
      <w:pPr>
        <w:pStyle w:val="BodyText"/>
        <w:spacing w:before="6"/>
        <w:rPr>
          <w:b/>
          <w:sz w:val="23"/>
        </w:rPr>
      </w:pPr>
    </w:p>
    <w:p>
      <w:pPr>
        <w:pStyle w:val="BodyText"/>
        <w:spacing w:line="247" w:lineRule="auto"/>
        <w:ind w:left="152" w:right="789"/>
        <w:jc w:val="both"/>
      </w:pPr>
      <w:r>
        <w:rPr/>
        <w:t>For</w:t>
      </w:r>
      <w:r>
        <w:rPr>
          <w:spacing w:val="25"/>
        </w:rPr>
        <w:t> </w:t>
      </w:r>
      <w:r>
        <w:rPr/>
        <w:t>a</w:t>
      </w:r>
      <w:r>
        <w:rPr>
          <w:spacing w:val="25"/>
        </w:rPr>
        <w:t> </w:t>
      </w:r>
      <w:r>
        <w:rPr/>
        <w:t>child</w:t>
      </w:r>
      <w:r>
        <w:rPr>
          <w:spacing w:val="25"/>
        </w:rPr>
        <w:t> </w:t>
      </w:r>
      <w:r>
        <w:rPr/>
        <w:t>to</w:t>
      </w:r>
      <w:r>
        <w:rPr>
          <w:spacing w:val="25"/>
        </w:rPr>
        <w:t> </w:t>
      </w:r>
      <w:r>
        <w:rPr/>
        <w:t>believe</w:t>
      </w:r>
      <w:r>
        <w:rPr>
          <w:spacing w:val="25"/>
        </w:rPr>
        <w:t> </w:t>
      </w:r>
      <w:r>
        <w:rPr/>
        <w:t>that,</w:t>
      </w:r>
      <w:r>
        <w:rPr>
          <w:spacing w:val="26"/>
        </w:rPr>
        <w:t> </w:t>
      </w:r>
      <w:r>
        <w:rPr/>
        <w:t>if</w:t>
      </w:r>
      <w:r>
        <w:rPr>
          <w:spacing w:val="25"/>
        </w:rPr>
        <w:t> </w:t>
      </w:r>
      <w:r>
        <w:rPr/>
        <w:t>his</w:t>
      </w:r>
      <w:r>
        <w:rPr>
          <w:spacing w:val="25"/>
        </w:rPr>
        <w:t> </w:t>
      </w:r>
      <w:r>
        <w:rPr/>
        <w:t>parent</w:t>
      </w:r>
      <w:r>
        <w:rPr>
          <w:spacing w:val="25"/>
        </w:rPr>
        <w:t> </w:t>
      </w:r>
      <w:r>
        <w:rPr/>
        <w:t>has</w:t>
      </w:r>
      <w:r>
        <w:rPr>
          <w:spacing w:val="25"/>
        </w:rPr>
        <w:t> </w:t>
      </w:r>
      <w:r>
        <w:rPr/>
        <w:t>died</w:t>
      </w:r>
      <w:r>
        <w:rPr>
          <w:spacing w:val="26"/>
        </w:rPr>
        <w:t> </w:t>
      </w:r>
      <w:r>
        <w:rPr/>
        <w:t>early,</w:t>
      </w:r>
      <w:r>
        <w:rPr>
          <w:spacing w:val="25"/>
        </w:rPr>
        <w:t> </w:t>
      </w:r>
      <w:r>
        <w:rPr/>
        <w:t>he</w:t>
      </w:r>
      <w:r>
        <w:rPr>
          <w:spacing w:val="25"/>
        </w:rPr>
        <w:t> </w:t>
      </w:r>
      <w:r>
        <w:rPr/>
        <w:t>will</w:t>
      </w:r>
      <w:r>
        <w:rPr>
          <w:spacing w:val="25"/>
        </w:rPr>
        <w:t> </w:t>
      </w:r>
      <w:r>
        <w:rPr/>
        <w:t>do</w:t>
      </w:r>
      <w:r>
        <w:rPr>
          <w:spacing w:val="26"/>
        </w:rPr>
        <w:t> </w:t>
      </w:r>
      <w:r>
        <w:rPr/>
        <w:t>so</w:t>
      </w:r>
      <w:r>
        <w:rPr>
          <w:spacing w:val="25"/>
        </w:rPr>
        <w:t> </w:t>
      </w:r>
      <w:r>
        <w:rPr/>
        <w:t>too</w:t>
      </w:r>
      <w:r>
        <w:rPr>
          <w:spacing w:val="25"/>
        </w:rPr>
        <w:t> </w:t>
      </w:r>
      <w:r>
        <w:rPr/>
        <w:t>is</w:t>
      </w:r>
      <w:r>
        <w:rPr>
          <w:spacing w:val="26"/>
        </w:rPr>
        <w:t> </w:t>
      </w:r>
      <w:r>
        <w:rPr/>
        <w:t>a</w:t>
      </w:r>
      <w:r>
        <w:rPr>
          <w:spacing w:val="23"/>
        </w:rPr>
        <w:t> </w:t>
      </w:r>
      <w:r>
        <w:rPr/>
        <w:t>natural</w:t>
      </w:r>
      <w:r>
        <w:rPr>
          <w:spacing w:val="25"/>
        </w:rPr>
        <w:t> </w:t>
      </w:r>
      <w:r>
        <w:rPr/>
        <w:t>enough type</w:t>
      </w:r>
      <w:r>
        <w:rPr>
          <w:spacing w:val="28"/>
        </w:rPr>
        <w:t> </w:t>
      </w:r>
      <w:r>
        <w:rPr/>
        <w:t>of</w:t>
      </w:r>
      <w:r>
        <w:rPr>
          <w:spacing w:val="28"/>
        </w:rPr>
        <w:t> </w:t>
      </w:r>
      <w:r>
        <w:rPr/>
        <w:t>reasoning,</w:t>
      </w:r>
      <w:r>
        <w:rPr>
          <w:spacing w:val="28"/>
        </w:rPr>
        <w:t> </w:t>
      </w:r>
      <w:r>
        <w:rPr/>
        <w:t>even</w:t>
      </w:r>
      <w:r>
        <w:rPr>
          <w:spacing w:val="31"/>
        </w:rPr>
        <w:t> </w:t>
      </w:r>
      <w:r>
        <w:rPr/>
        <w:t>if</w:t>
      </w:r>
      <w:r>
        <w:rPr>
          <w:spacing w:val="32"/>
        </w:rPr>
        <w:t> </w:t>
      </w:r>
      <w:r>
        <w:rPr/>
        <w:t>mistaken.</w:t>
      </w:r>
      <w:r>
        <w:rPr>
          <w:spacing w:val="31"/>
        </w:rPr>
        <w:t> </w:t>
      </w:r>
      <w:r>
        <w:rPr/>
        <w:t>Wendy</w:t>
      </w:r>
      <w:r>
        <w:rPr>
          <w:spacing w:val="33"/>
        </w:rPr>
        <w:t> </w:t>
      </w:r>
      <w:r>
        <w:rPr/>
        <w:t>provides</w:t>
      </w:r>
      <w:r>
        <w:rPr>
          <w:spacing w:val="31"/>
        </w:rPr>
        <w:t> </w:t>
      </w:r>
      <w:r>
        <w:rPr/>
        <w:t>an</w:t>
      </w:r>
      <w:r>
        <w:rPr>
          <w:spacing w:val="31"/>
        </w:rPr>
        <w:t> </w:t>
      </w:r>
      <w:r>
        <w:rPr/>
        <w:t>example</w:t>
      </w:r>
      <w:r>
        <w:rPr>
          <w:spacing w:val="29"/>
        </w:rPr>
        <w:t> </w:t>
      </w:r>
      <w:r>
        <w:rPr/>
        <w:t>(Chapter</w:t>
      </w:r>
      <w:r>
        <w:rPr>
          <w:spacing w:val="29"/>
        </w:rPr>
        <w:t> </w:t>
      </w:r>
      <w:r>
        <w:rPr/>
        <w:t>16).</w:t>
      </w:r>
      <w:r>
        <w:rPr>
          <w:spacing w:val="29"/>
        </w:rPr>
        <w:t> </w:t>
      </w:r>
      <w:r>
        <w:rPr/>
        <w:t>Many</w:t>
      </w:r>
      <w:r>
        <w:rPr>
          <w:spacing w:val="31"/>
        </w:rPr>
        <w:t> </w:t>
      </w:r>
      <w:r>
        <w:rPr/>
        <w:t>others are</w:t>
      </w:r>
      <w:r>
        <w:rPr>
          <w:spacing w:val="17"/>
        </w:rPr>
        <w:t> </w:t>
      </w:r>
      <w:r>
        <w:rPr/>
        <w:t>given</w:t>
      </w:r>
      <w:r>
        <w:rPr>
          <w:spacing w:val="18"/>
        </w:rPr>
        <w:t> </w:t>
      </w:r>
      <w:r>
        <w:rPr/>
        <w:t>in</w:t>
      </w:r>
      <w:r>
        <w:rPr>
          <w:spacing w:val="20"/>
        </w:rPr>
        <w:t> </w:t>
      </w:r>
      <w:r>
        <w:rPr/>
        <w:t>the</w:t>
      </w:r>
      <w:r>
        <w:rPr>
          <w:spacing w:val="17"/>
        </w:rPr>
        <w:t> </w:t>
      </w:r>
      <w:r>
        <w:rPr/>
        <w:t>sources</w:t>
      </w:r>
      <w:r>
        <w:rPr>
          <w:spacing w:val="19"/>
        </w:rPr>
        <w:t> </w:t>
      </w:r>
      <w:r>
        <w:rPr/>
        <w:t>cited</w:t>
      </w:r>
      <w:r>
        <w:rPr>
          <w:spacing w:val="18"/>
        </w:rPr>
        <w:t> </w:t>
      </w:r>
      <w:r>
        <w:rPr/>
        <w:t>in</w:t>
      </w:r>
      <w:r>
        <w:rPr>
          <w:spacing w:val="20"/>
        </w:rPr>
        <w:t> </w:t>
      </w:r>
      <w:r>
        <w:rPr/>
        <w:t>Chapter</w:t>
      </w:r>
      <w:r>
        <w:rPr>
          <w:spacing w:val="17"/>
        </w:rPr>
        <w:t> </w:t>
      </w:r>
      <w:r>
        <w:rPr/>
        <w:t>15.</w:t>
      </w:r>
      <w:r>
        <w:rPr>
          <w:spacing w:val="18"/>
        </w:rPr>
        <w:t> </w:t>
      </w:r>
      <w:r>
        <w:rPr/>
        <w:t>Since</w:t>
      </w:r>
      <w:r>
        <w:rPr>
          <w:spacing w:val="17"/>
        </w:rPr>
        <w:t> </w:t>
      </w:r>
      <w:r>
        <w:rPr/>
        <w:t>a</w:t>
      </w:r>
      <w:r>
        <w:rPr>
          <w:spacing w:val="19"/>
        </w:rPr>
        <w:t> </w:t>
      </w:r>
      <w:r>
        <w:rPr/>
        <w:t>child</w:t>
      </w:r>
      <w:r>
        <w:rPr>
          <w:spacing w:val="18"/>
        </w:rPr>
        <w:t> </w:t>
      </w:r>
      <w:r>
        <w:rPr/>
        <w:t>is</w:t>
      </w:r>
      <w:r>
        <w:rPr>
          <w:spacing w:val="19"/>
        </w:rPr>
        <w:t> </w:t>
      </w:r>
      <w:r>
        <w:rPr/>
        <w:t>likely</w:t>
      </w:r>
      <w:r>
        <w:rPr>
          <w:spacing w:val="22"/>
        </w:rPr>
        <w:t> </w:t>
      </w:r>
      <w:r>
        <w:rPr/>
        <w:t>to</w:t>
      </w:r>
      <w:r>
        <w:rPr>
          <w:spacing w:val="18"/>
        </w:rPr>
        <w:t> </w:t>
      </w:r>
      <w:r>
        <w:rPr/>
        <w:t>identify</w:t>
      </w:r>
      <w:r>
        <w:rPr>
          <w:spacing w:val="22"/>
        </w:rPr>
        <w:t> </w:t>
      </w:r>
      <w:r>
        <w:rPr/>
        <w:t>with</w:t>
      </w:r>
      <w:r>
        <w:rPr>
          <w:spacing w:val="17"/>
        </w:rPr>
        <w:t> </w:t>
      </w:r>
      <w:r>
        <w:rPr/>
        <w:t>the</w:t>
      </w:r>
      <w:r>
        <w:rPr>
          <w:spacing w:val="17"/>
        </w:rPr>
        <w:t> </w:t>
      </w:r>
      <w:r>
        <w:rPr/>
        <w:t>parent of the same sex, it seems likely that in boys fear of an early death is more likely to be aroused</w:t>
      </w:r>
      <w:r>
        <w:rPr>
          <w:spacing w:val="80"/>
        </w:rPr>
        <w:t> </w:t>
      </w:r>
      <w:r>
        <w:rPr/>
        <w:t>by death of father, and in girls by death of mother.</w:t>
      </w:r>
    </w:p>
    <w:p>
      <w:pPr>
        <w:pStyle w:val="BodyText"/>
        <w:spacing w:before="5"/>
      </w:pPr>
    </w:p>
    <w:p>
      <w:pPr>
        <w:pStyle w:val="BodyText"/>
        <w:spacing w:line="247" w:lineRule="auto"/>
        <w:ind w:left="152" w:right="787"/>
        <w:jc w:val="both"/>
      </w:pPr>
      <w:r>
        <w:rPr/>
        <w:t>Furman ( 1974, p. 101) describes a little girl, Jenny, who was barely three years old when her mother died of an acute haemorrhage. Although her father did his best to inform Jenny about</w:t>
      </w:r>
      <w:r>
        <w:rPr>
          <w:spacing w:val="80"/>
        </w:rPr>
        <w:t> </w:t>
      </w:r>
      <w:r>
        <w:rPr/>
        <w:t>her mother's death and what it meant, it transpired several months later that she remained</w:t>
      </w:r>
      <w:r>
        <w:rPr>
          <w:spacing w:val="40"/>
        </w:rPr>
        <w:t> </w:t>
      </w:r>
      <w:r>
        <w:rPr/>
        <w:t>worried lest her father, siblings and she herself might soon die. This became apparent when,</w:t>
      </w:r>
      <w:r>
        <w:rPr>
          <w:spacing w:val="40"/>
        </w:rPr>
        <w:t> </w:t>
      </w:r>
      <w:r>
        <w:rPr/>
        <w:t>after due preparation, she was taken to visit her mother's grave.</w:t>
      </w:r>
    </w:p>
    <w:p>
      <w:pPr>
        <w:pStyle w:val="BodyText"/>
        <w:spacing w:before="6"/>
      </w:pPr>
    </w:p>
    <w:p>
      <w:pPr>
        <w:pStyle w:val="BodyText"/>
        <w:spacing w:line="247" w:lineRule="auto"/>
        <w:ind w:left="152" w:right="788"/>
        <w:jc w:val="both"/>
      </w:pPr>
      <w:r>
        <w:rPr/>
        <w:t>Jenny's</w:t>
      </w:r>
      <w:r>
        <w:rPr>
          <w:spacing w:val="29"/>
        </w:rPr>
        <w:t> </w:t>
      </w:r>
      <w:r>
        <w:rPr/>
        <w:t>visit</w:t>
      </w:r>
      <w:r>
        <w:rPr>
          <w:spacing w:val="29"/>
        </w:rPr>
        <w:t> </w:t>
      </w:r>
      <w:r>
        <w:rPr/>
        <w:t>to</w:t>
      </w:r>
      <w:r>
        <w:rPr>
          <w:spacing w:val="29"/>
        </w:rPr>
        <w:t> </w:t>
      </w:r>
      <w:r>
        <w:rPr/>
        <w:t>the</w:t>
      </w:r>
      <w:r>
        <w:rPr>
          <w:spacing w:val="29"/>
        </w:rPr>
        <w:t> </w:t>
      </w:r>
      <w:r>
        <w:rPr/>
        <w:t>grave</w:t>
      </w:r>
      <w:r>
        <w:rPr>
          <w:spacing w:val="29"/>
        </w:rPr>
        <w:t> </w:t>
      </w:r>
      <w:r>
        <w:rPr/>
        <w:t>with</w:t>
      </w:r>
      <w:r>
        <w:rPr>
          <w:spacing w:val="29"/>
        </w:rPr>
        <w:t> </w:t>
      </w:r>
      <w:r>
        <w:rPr/>
        <w:t>her</w:t>
      </w:r>
      <w:r>
        <w:rPr>
          <w:spacing w:val="29"/>
        </w:rPr>
        <w:t> </w:t>
      </w:r>
      <w:r>
        <w:rPr/>
        <w:t>father</w:t>
      </w:r>
      <w:r>
        <w:rPr>
          <w:spacing w:val="29"/>
        </w:rPr>
        <w:t> </w:t>
      </w:r>
      <w:r>
        <w:rPr/>
        <w:t>gave</w:t>
      </w:r>
      <w:r>
        <w:rPr>
          <w:spacing w:val="29"/>
        </w:rPr>
        <w:t> </w:t>
      </w:r>
      <w:r>
        <w:rPr/>
        <w:t>her</w:t>
      </w:r>
      <w:r>
        <w:rPr>
          <w:spacing w:val="29"/>
        </w:rPr>
        <w:t> </w:t>
      </w:r>
      <w:r>
        <w:rPr/>
        <w:t>an</w:t>
      </w:r>
      <w:r>
        <w:rPr>
          <w:spacing w:val="29"/>
        </w:rPr>
        <w:t> </w:t>
      </w:r>
      <w:r>
        <w:rPr/>
        <w:t>opportunity</w:t>
      </w:r>
      <w:r>
        <w:rPr>
          <w:spacing w:val="32"/>
        </w:rPr>
        <w:t> </w:t>
      </w:r>
      <w:r>
        <w:rPr/>
        <w:t>to</w:t>
      </w:r>
      <w:r>
        <w:rPr>
          <w:spacing w:val="29"/>
        </w:rPr>
        <w:t> </w:t>
      </w:r>
      <w:r>
        <w:rPr/>
        <w:t>voice</w:t>
      </w:r>
      <w:r>
        <w:rPr>
          <w:spacing w:val="29"/>
        </w:rPr>
        <w:t> </w:t>
      </w:r>
      <w:r>
        <w:rPr/>
        <w:t>her</w:t>
      </w:r>
      <w:r>
        <w:rPr>
          <w:spacing w:val="29"/>
        </w:rPr>
        <w:t> </w:t>
      </w:r>
      <w:r>
        <w:rPr/>
        <w:t>questions</w:t>
      </w:r>
      <w:r>
        <w:rPr>
          <w:spacing w:val="29"/>
        </w:rPr>
        <w:t> </w:t>
      </w:r>
      <w:r>
        <w:rPr/>
        <w:t>and her father an opportunity to answer them and so clarify the position. Too often, perhaps, such opportunities are not provided and a child's very natural fear persists unnecessarily. The following</w:t>
      </w:r>
      <w:r>
        <w:rPr>
          <w:spacing w:val="40"/>
        </w:rPr>
        <w:t> </w:t>
      </w:r>
      <w:r>
        <w:rPr/>
        <w:t>account</w:t>
      </w:r>
      <w:r>
        <w:rPr>
          <w:spacing w:val="40"/>
        </w:rPr>
        <w:t> </w:t>
      </w:r>
      <w:r>
        <w:rPr/>
        <w:t>of</w:t>
      </w:r>
      <w:r>
        <w:rPr>
          <w:spacing w:val="40"/>
        </w:rPr>
        <w:t> </w:t>
      </w:r>
      <w:r>
        <w:rPr/>
        <w:t>a</w:t>
      </w:r>
      <w:r>
        <w:rPr>
          <w:spacing w:val="40"/>
        </w:rPr>
        <w:t> </w:t>
      </w:r>
      <w:r>
        <w:rPr/>
        <w:t>child</w:t>
      </w:r>
      <w:r>
        <w:rPr>
          <w:spacing w:val="40"/>
        </w:rPr>
        <w:t> </w:t>
      </w:r>
      <w:r>
        <w:rPr/>
        <w:t>of</w:t>
      </w:r>
      <w:r>
        <w:rPr>
          <w:spacing w:val="40"/>
        </w:rPr>
        <w:t> </w:t>
      </w:r>
      <w:r>
        <w:rPr/>
        <w:t>ten</w:t>
      </w:r>
      <w:r>
        <w:rPr>
          <w:spacing w:val="40"/>
        </w:rPr>
        <w:t> </w:t>
      </w:r>
      <w:r>
        <w:rPr/>
        <w:t>and</w:t>
      </w:r>
      <w:r>
        <w:rPr>
          <w:spacing w:val="40"/>
        </w:rPr>
        <w:t> </w:t>
      </w:r>
      <w:r>
        <w:rPr/>
        <w:t>a</w:t>
      </w:r>
      <w:r>
        <w:rPr>
          <w:spacing w:val="40"/>
        </w:rPr>
        <w:t> </w:t>
      </w:r>
      <w:r>
        <w:rPr/>
        <w:t>half</w:t>
      </w:r>
      <w:r>
        <w:rPr>
          <w:spacing w:val="40"/>
        </w:rPr>
        <w:t> </w:t>
      </w:r>
      <w:r>
        <w:rPr/>
        <w:t>whose</w:t>
      </w:r>
      <w:r>
        <w:rPr>
          <w:spacing w:val="40"/>
        </w:rPr>
        <w:t> </w:t>
      </w:r>
      <w:r>
        <w:rPr/>
        <w:t>mother</w:t>
      </w:r>
      <w:r>
        <w:rPr>
          <w:spacing w:val="40"/>
        </w:rPr>
        <w:t> </w:t>
      </w:r>
      <w:r>
        <w:rPr/>
        <w:t>had</w:t>
      </w:r>
      <w:r>
        <w:rPr>
          <w:spacing w:val="40"/>
        </w:rPr>
        <w:t> </w:t>
      </w:r>
      <w:r>
        <w:rPr/>
        <w:t>died</w:t>
      </w:r>
      <w:r>
        <w:rPr>
          <w:spacing w:val="40"/>
        </w:rPr>
        <w:t> </w:t>
      </w:r>
      <w:r>
        <w:rPr/>
        <w:t>five</w:t>
      </w:r>
      <w:r>
        <w:rPr>
          <w:spacing w:val="39"/>
        </w:rPr>
        <w:t> </w:t>
      </w:r>
      <w:r>
        <w:rPr/>
        <w:t>years</w:t>
      </w:r>
      <w:r>
        <w:rPr>
          <w:spacing w:val="40"/>
        </w:rPr>
        <w:t> </w:t>
      </w:r>
      <w:r>
        <w:rPr/>
        <w:t>earlier</w:t>
      </w:r>
      <w:r>
        <w:rPr>
          <w:spacing w:val="40"/>
        </w:rPr>
        <w:t> </w:t>
      </w:r>
      <w:r>
        <w:rPr/>
        <w:t>is taken from Kliman</w:t>
      </w:r>
      <w:r>
        <w:rPr>
          <w:i/>
        </w:rPr>
        <w:t>et al</w:t>
      </w:r>
      <w:r>
        <w:rPr/>
        <w:t>. ( 1973).</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Norma was ten and a half when she came to psychiatric attention because of a variety of</w:t>
      </w:r>
      <w:r>
        <w:rPr>
          <w:spacing w:val="80"/>
        </w:rPr>
        <w:t> </w:t>
      </w:r>
      <w:r>
        <w:rPr/>
        <w:t>somatic</w:t>
      </w:r>
      <w:r>
        <w:rPr>
          <w:spacing w:val="40"/>
        </w:rPr>
        <w:t> </w:t>
      </w:r>
      <w:r>
        <w:rPr/>
        <w:t>complaints,</w:t>
      </w:r>
      <w:r>
        <w:rPr>
          <w:spacing w:val="40"/>
        </w:rPr>
        <w:t> </w:t>
      </w:r>
      <w:r>
        <w:rPr/>
        <w:t>including</w:t>
      </w:r>
      <w:r>
        <w:rPr>
          <w:spacing w:val="40"/>
        </w:rPr>
        <w:t> </w:t>
      </w:r>
      <w:r>
        <w:rPr/>
        <w:t>trembling</w:t>
      </w:r>
      <w:r>
        <w:rPr>
          <w:spacing w:val="40"/>
        </w:rPr>
        <w:t> </w:t>
      </w:r>
      <w:r>
        <w:rPr/>
        <w:t>and</w:t>
      </w:r>
      <w:r>
        <w:rPr>
          <w:spacing w:val="40"/>
        </w:rPr>
        <w:t> </w:t>
      </w:r>
      <w:r>
        <w:rPr/>
        <w:t>tingling</w:t>
      </w:r>
      <w:r>
        <w:rPr>
          <w:spacing w:val="40"/>
        </w:rPr>
        <w:t> </w:t>
      </w:r>
      <w:r>
        <w:rPr/>
        <w:t>sensations,</w:t>
      </w:r>
      <w:r>
        <w:rPr>
          <w:spacing w:val="40"/>
        </w:rPr>
        <w:t> </w:t>
      </w:r>
      <w:r>
        <w:rPr/>
        <w:t>anxiety</w:t>
      </w:r>
      <w:r>
        <w:rPr>
          <w:spacing w:val="40"/>
        </w:rPr>
        <w:t> </w:t>
      </w:r>
      <w:r>
        <w:rPr/>
        <w:t>about</w:t>
      </w:r>
      <w:r>
        <w:rPr>
          <w:spacing w:val="40"/>
        </w:rPr>
        <w:t> </w:t>
      </w:r>
      <w:r>
        <w:rPr/>
        <w:t>not</w:t>
      </w:r>
      <w:r>
        <w:rPr>
          <w:spacing w:val="40"/>
        </w:rPr>
        <w:t> </w:t>
      </w:r>
      <w:r>
        <w:rPr/>
        <w:t>being loved, and inhibited behaviour at school both in her work and in her social relationships. She</w:t>
      </w:r>
      <w:r>
        <w:rPr>
          <w:spacing w:val="80"/>
        </w:rPr>
        <w:t> </w:t>
      </w:r>
      <w:r>
        <w:rPr/>
        <w:t>did</w:t>
      </w:r>
      <w:r>
        <w:rPr>
          <w:spacing w:val="33"/>
        </w:rPr>
        <w:t> </w:t>
      </w:r>
      <w:r>
        <w:rPr/>
        <w:t>not</w:t>
      </w:r>
      <w:r>
        <w:rPr>
          <w:spacing w:val="33"/>
        </w:rPr>
        <w:t> </w:t>
      </w:r>
      <w:r>
        <w:rPr/>
        <w:t>want to</w:t>
      </w:r>
      <w:r>
        <w:rPr>
          <w:spacing w:val="35"/>
        </w:rPr>
        <w:t> </w:t>
      </w:r>
      <w:r>
        <w:rPr/>
        <w:t>marry</w:t>
      </w:r>
      <w:r>
        <w:rPr>
          <w:spacing w:val="33"/>
        </w:rPr>
        <w:t> </w:t>
      </w:r>
      <w:r>
        <w:rPr/>
        <w:t>and</w:t>
      </w:r>
      <w:r>
        <w:rPr>
          <w:spacing w:val="33"/>
        </w:rPr>
        <w:t> </w:t>
      </w:r>
      <w:r>
        <w:rPr/>
        <w:t>had</w:t>
      </w:r>
      <w:r>
        <w:rPr>
          <w:spacing w:val="33"/>
        </w:rPr>
        <w:t> </w:t>
      </w:r>
      <w:r>
        <w:rPr/>
        <w:t>thoughts</w:t>
      </w:r>
      <w:r>
        <w:rPr>
          <w:spacing w:val="33"/>
        </w:rPr>
        <w:t> </w:t>
      </w:r>
      <w:r>
        <w:rPr/>
        <w:t>of</w:t>
      </w:r>
      <w:r>
        <w:rPr>
          <w:spacing w:val="33"/>
        </w:rPr>
        <w:t> </w:t>
      </w:r>
      <w:r>
        <w:rPr/>
        <w:t>becoming</w:t>
      </w:r>
      <w:r>
        <w:rPr>
          <w:spacing w:val="33"/>
        </w:rPr>
        <w:t> </w:t>
      </w:r>
      <w:r>
        <w:rPr/>
        <w:t>a</w:t>
      </w:r>
      <w:r>
        <w:rPr>
          <w:spacing w:val="33"/>
        </w:rPr>
        <w:t> </w:t>
      </w:r>
      <w:r>
        <w:rPr/>
        <w:t>nun.</w:t>
      </w:r>
      <w:r>
        <w:rPr>
          <w:spacing w:val="34"/>
        </w:rPr>
        <w:t> </w:t>
      </w:r>
      <w:r>
        <w:rPr/>
        <w:t>At</w:t>
      </w:r>
      <w:r>
        <w:rPr>
          <w:spacing w:val="33"/>
        </w:rPr>
        <w:t> </w:t>
      </w:r>
      <w:r>
        <w:rPr/>
        <w:t>this</w:t>
      </w:r>
      <w:r>
        <w:rPr>
          <w:spacing w:val="34"/>
        </w:rPr>
        <w:t> </w:t>
      </w:r>
      <w:r>
        <w:rPr/>
        <w:t>time father</w:t>
      </w:r>
      <w:r>
        <w:rPr>
          <w:spacing w:val="33"/>
        </w:rPr>
        <w:t> </w:t>
      </w:r>
      <w:r>
        <w:rPr/>
        <w:t>was</w:t>
      </w:r>
      <w:r>
        <w:rPr>
          <w:spacing w:val="33"/>
        </w:rPr>
        <w:t> </w:t>
      </w:r>
      <w:r>
        <w:rPr/>
        <w:t>having many business worries.</w:t>
      </w:r>
    </w:p>
    <w:p>
      <w:pPr>
        <w:pStyle w:val="BodyText"/>
        <w:spacing w:before="6"/>
      </w:pPr>
    </w:p>
    <w:p>
      <w:pPr>
        <w:pStyle w:val="BodyText"/>
        <w:spacing w:line="247" w:lineRule="auto"/>
        <w:ind w:left="152" w:right="789"/>
        <w:jc w:val="both"/>
      </w:pPr>
      <w:r>
        <w:rPr/>
        <w:t>Norma's mother had died of cancer when Norma was five years old. At the time of her death mother</w:t>
      </w:r>
      <w:r>
        <w:rPr>
          <w:spacing w:val="28"/>
        </w:rPr>
        <w:t> </w:t>
      </w:r>
      <w:r>
        <w:rPr/>
        <w:t>had</w:t>
      </w:r>
      <w:r>
        <w:rPr>
          <w:spacing w:val="29"/>
        </w:rPr>
        <w:t> </w:t>
      </w:r>
      <w:r>
        <w:rPr/>
        <w:t>been</w:t>
      </w:r>
      <w:r>
        <w:rPr>
          <w:spacing w:val="29"/>
        </w:rPr>
        <w:t> </w:t>
      </w:r>
      <w:r>
        <w:rPr/>
        <w:t>in</w:t>
      </w:r>
      <w:r>
        <w:rPr>
          <w:spacing w:val="30"/>
        </w:rPr>
        <w:t> </w:t>
      </w:r>
      <w:r>
        <w:rPr/>
        <w:t>the</w:t>
      </w:r>
      <w:r>
        <w:rPr>
          <w:spacing w:val="29"/>
        </w:rPr>
        <w:t> </w:t>
      </w:r>
      <w:r>
        <w:rPr/>
        <w:t>first</w:t>
      </w:r>
      <w:r>
        <w:rPr>
          <w:spacing w:val="28"/>
        </w:rPr>
        <w:t> </w:t>
      </w:r>
      <w:r>
        <w:rPr/>
        <w:t>trimester</w:t>
      </w:r>
      <w:r>
        <w:rPr>
          <w:spacing w:val="28"/>
        </w:rPr>
        <w:t> </w:t>
      </w:r>
      <w:r>
        <w:rPr/>
        <w:t>of</w:t>
      </w:r>
      <w:r>
        <w:rPr>
          <w:spacing w:val="28"/>
        </w:rPr>
        <w:t> </w:t>
      </w:r>
      <w:r>
        <w:rPr/>
        <w:t>her</w:t>
      </w:r>
      <w:r>
        <w:rPr>
          <w:spacing w:val="27"/>
        </w:rPr>
        <w:t> </w:t>
      </w:r>
      <w:r>
        <w:rPr/>
        <w:t>fifth</w:t>
      </w:r>
      <w:r>
        <w:rPr>
          <w:spacing w:val="29"/>
        </w:rPr>
        <w:t> </w:t>
      </w:r>
      <w:r>
        <w:rPr/>
        <w:t>pregnancy.</w:t>
      </w:r>
      <w:r>
        <w:rPr>
          <w:spacing w:val="28"/>
        </w:rPr>
        <w:t> </w:t>
      </w:r>
      <w:r>
        <w:rPr/>
        <w:t>The</w:t>
      </w:r>
      <w:r>
        <w:rPr>
          <w:spacing w:val="29"/>
        </w:rPr>
        <w:t> </w:t>
      </w:r>
      <w:r>
        <w:rPr/>
        <w:t>illness</w:t>
      </w:r>
      <w:r>
        <w:rPr>
          <w:spacing w:val="28"/>
        </w:rPr>
        <w:t> </w:t>
      </w:r>
      <w:r>
        <w:rPr/>
        <w:t>had</w:t>
      </w:r>
      <w:r>
        <w:rPr>
          <w:spacing w:val="28"/>
        </w:rPr>
        <w:t> </w:t>
      </w:r>
      <w:r>
        <w:rPr/>
        <w:t>progressed</w:t>
      </w:r>
      <w:r>
        <w:rPr>
          <w:spacing w:val="28"/>
        </w:rPr>
        <w:t> </w:t>
      </w:r>
      <w:r>
        <w:rPr/>
        <w:t>fast and she had died only a month after cancer was first diagnosed. Father, shocked and grief- stricken, had withdrawn from the children and Norma had been placed</w:t>
      </w:r>
      <w:r>
        <w:rPr>
          <w:spacing w:val="25"/>
        </w:rPr>
        <w:t> </w:t>
      </w:r>
      <w:r>
        <w:rPr/>
        <w:t>in</w:t>
      </w:r>
      <w:r>
        <w:rPr>
          <w:spacing w:val="25"/>
        </w:rPr>
        <w:t> </w:t>
      </w:r>
      <w:r>
        <w:rPr/>
        <w:t>the care of</w:t>
      </w:r>
      <w:r>
        <w:rPr>
          <w:spacing w:val="25"/>
        </w:rPr>
        <w:t> </w:t>
      </w:r>
      <w:r>
        <w:rPr/>
        <w:t>an aunt</w:t>
      </w:r>
      <w:r>
        <w:rPr>
          <w:spacing w:val="40"/>
        </w:rPr>
        <w:t> </w:t>
      </w:r>
      <w:r>
        <w:rPr/>
        <w:t>and uncle who are described as having been harsh and inconsistent. (The account does not say how</w:t>
      </w:r>
      <w:r>
        <w:rPr>
          <w:spacing w:val="40"/>
        </w:rPr>
        <w:t> </w:t>
      </w:r>
      <w:r>
        <w:rPr/>
        <w:t>Norma's</w:t>
      </w:r>
      <w:r>
        <w:rPr>
          <w:spacing w:val="40"/>
        </w:rPr>
        <w:t> </w:t>
      </w:r>
      <w:r>
        <w:rPr/>
        <w:t>three</w:t>
      </w:r>
      <w:r>
        <w:rPr>
          <w:spacing w:val="40"/>
        </w:rPr>
        <w:t> </w:t>
      </w:r>
      <w:r>
        <w:rPr/>
        <w:t>siblings</w:t>
      </w:r>
      <w:r>
        <w:rPr>
          <w:spacing w:val="40"/>
        </w:rPr>
        <w:t> </w:t>
      </w:r>
      <w:r>
        <w:rPr/>
        <w:t>were</w:t>
      </w:r>
      <w:r>
        <w:rPr>
          <w:spacing w:val="40"/>
        </w:rPr>
        <w:t> </w:t>
      </w:r>
      <w:r>
        <w:rPr/>
        <w:t>cared</w:t>
      </w:r>
      <w:r>
        <w:rPr>
          <w:spacing w:val="40"/>
        </w:rPr>
        <w:t> </w:t>
      </w:r>
      <w:r>
        <w:rPr/>
        <w:t>for.)</w:t>
      </w:r>
      <w:r>
        <w:rPr>
          <w:spacing w:val="40"/>
        </w:rPr>
        <w:t> </w:t>
      </w:r>
      <w:r>
        <w:rPr/>
        <w:t>Fourteen</w:t>
      </w:r>
      <w:r>
        <w:rPr>
          <w:spacing w:val="40"/>
        </w:rPr>
        <w:t> </w:t>
      </w:r>
      <w:r>
        <w:rPr/>
        <w:t>months</w:t>
      </w:r>
      <w:r>
        <w:rPr>
          <w:spacing w:val="39"/>
        </w:rPr>
        <w:t> </w:t>
      </w:r>
      <w:r>
        <w:rPr/>
        <w:t>later</w:t>
      </w:r>
      <w:r>
        <w:rPr>
          <w:spacing w:val="40"/>
        </w:rPr>
        <w:t> </w:t>
      </w:r>
      <w:r>
        <w:rPr/>
        <w:t>father</w:t>
      </w:r>
      <w:r>
        <w:rPr>
          <w:spacing w:val="40"/>
        </w:rPr>
        <w:t> </w:t>
      </w:r>
      <w:r>
        <w:rPr/>
        <w:t>married</w:t>
      </w:r>
      <w:r>
        <w:rPr>
          <w:spacing w:val="40"/>
        </w:rPr>
        <w:t> </w:t>
      </w:r>
      <w:r>
        <w:rPr/>
        <w:t>a</w:t>
      </w:r>
      <w:r>
        <w:rPr>
          <w:spacing w:val="40"/>
        </w:rPr>
        <w:t> </w:t>
      </w:r>
      <w:r>
        <w:rPr/>
        <w:t>widow with six children of her own and Norma returned to live with her father, her stepmother, her three siblings and the six stepsiblings--ten children in all. About a year after the family was reunited another tragedy befell Norma: a favourite uncle was killed in a car crash.</w:t>
      </w:r>
    </w:p>
    <w:p>
      <w:pPr>
        <w:pStyle w:val="BodyText"/>
        <w:spacing w:before="3"/>
      </w:pPr>
    </w:p>
    <w:p>
      <w:pPr>
        <w:pStyle w:val="BodyText"/>
        <w:ind w:left="152"/>
      </w:pPr>
      <w:r>
        <w:rPr/>
        <w:t>-</w:t>
      </w:r>
      <w:r>
        <w:rPr>
          <w:spacing w:val="-4"/>
        </w:rPr>
        <w:t>352-</w:t>
      </w:r>
    </w:p>
    <w:p>
      <w:pPr>
        <w:pStyle w:val="BodyText"/>
        <w:spacing w:before="6"/>
        <w:rPr>
          <w:sz w:val="23"/>
        </w:rPr>
      </w:pPr>
    </w:p>
    <w:p>
      <w:pPr>
        <w:pStyle w:val="BodyText"/>
        <w:spacing w:line="247" w:lineRule="auto"/>
        <w:ind w:left="152" w:right="789"/>
        <w:jc w:val="both"/>
      </w:pPr>
      <w:r>
        <w:rPr/>
        <w:t>Following an introductory and supportive phase lasting three months, therapeutic work with Norma</w:t>
      </w:r>
      <w:r>
        <w:rPr>
          <w:spacing w:val="40"/>
        </w:rPr>
        <w:t> </w:t>
      </w:r>
      <w:r>
        <w:rPr/>
        <w:t>and</w:t>
      </w:r>
      <w:r>
        <w:rPr>
          <w:spacing w:val="40"/>
        </w:rPr>
        <w:t> </w:t>
      </w:r>
      <w:r>
        <w:rPr/>
        <w:t>her</w:t>
      </w:r>
      <w:r>
        <w:rPr>
          <w:spacing w:val="40"/>
        </w:rPr>
        <w:t> </w:t>
      </w:r>
      <w:r>
        <w:rPr/>
        <w:t>parents</w:t>
      </w:r>
      <w:r>
        <w:rPr>
          <w:spacing w:val="40"/>
        </w:rPr>
        <w:t> </w:t>
      </w:r>
      <w:r>
        <w:rPr/>
        <w:t>began</w:t>
      </w:r>
      <w:r>
        <w:rPr>
          <w:spacing w:val="40"/>
        </w:rPr>
        <w:t> </w:t>
      </w:r>
      <w:r>
        <w:rPr/>
        <w:t>to</w:t>
      </w:r>
      <w:r>
        <w:rPr>
          <w:spacing w:val="40"/>
        </w:rPr>
        <w:t> </w:t>
      </w:r>
      <w:r>
        <w:rPr/>
        <w:t>focus</w:t>
      </w:r>
      <w:r>
        <w:rPr>
          <w:spacing w:val="40"/>
        </w:rPr>
        <w:t> </w:t>
      </w:r>
      <w:r>
        <w:rPr/>
        <w:t>on</w:t>
      </w:r>
      <w:r>
        <w:rPr>
          <w:spacing w:val="40"/>
        </w:rPr>
        <w:t> </w:t>
      </w:r>
      <w:r>
        <w:rPr/>
        <w:t>the</w:t>
      </w:r>
      <w:r>
        <w:rPr>
          <w:spacing w:val="40"/>
        </w:rPr>
        <w:t> </w:t>
      </w:r>
      <w:r>
        <w:rPr/>
        <w:t>bereavement</w:t>
      </w:r>
      <w:r>
        <w:rPr>
          <w:spacing w:val="40"/>
        </w:rPr>
        <w:t> </w:t>
      </w:r>
      <w:r>
        <w:rPr/>
        <w:t>of</w:t>
      </w:r>
      <w:r>
        <w:rPr>
          <w:spacing w:val="40"/>
        </w:rPr>
        <w:t> </w:t>
      </w:r>
      <w:r>
        <w:rPr/>
        <w:t>five</w:t>
      </w:r>
      <w:r>
        <w:rPr>
          <w:spacing w:val="40"/>
        </w:rPr>
        <w:t> </w:t>
      </w:r>
      <w:r>
        <w:rPr/>
        <w:t>years</w:t>
      </w:r>
      <w:r>
        <w:rPr>
          <w:spacing w:val="40"/>
        </w:rPr>
        <w:t> </w:t>
      </w:r>
      <w:r>
        <w:rPr/>
        <w:t>earlier.</w:t>
      </w:r>
      <w:r>
        <w:rPr>
          <w:spacing w:val="40"/>
        </w:rPr>
        <w:t> </w:t>
      </w:r>
      <w:r>
        <w:rPr/>
        <w:t>Norma herself, who was seen weekly by a woman therapist, began asking questions about her mother and uncle and described how much she missed them. She seemed sad.</w:t>
      </w:r>
    </w:p>
    <w:p>
      <w:pPr>
        <w:pStyle w:val="BodyText"/>
        <w:spacing w:before="5"/>
      </w:pPr>
    </w:p>
    <w:p>
      <w:pPr>
        <w:pStyle w:val="BodyText"/>
        <w:spacing w:line="247" w:lineRule="auto"/>
        <w:ind w:left="152" w:right="787"/>
        <w:jc w:val="both"/>
      </w:pPr>
      <w:r>
        <w:rPr/>
        <w:t>During the</w:t>
      </w:r>
      <w:r>
        <w:rPr>
          <w:spacing w:val="40"/>
        </w:rPr>
        <w:t> </w:t>
      </w:r>
      <w:r>
        <w:rPr/>
        <w:t>course of</w:t>
      </w:r>
      <w:r>
        <w:rPr>
          <w:spacing w:val="40"/>
        </w:rPr>
        <w:t> </w:t>
      </w:r>
      <w:r>
        <w:rPr/>
        <w:t>treatment</w:t>
      </w:r>
      <w:r>
        <w:rPr>
          <w:spacing w:val="40"/>
        </w:rPr>
        <w:t> </w:t>
      </w:r>
      <w:r>
        <w:rPr/>
        <w:t>Norma's</w:t>
      </w:r>
      <w:r>
        <w:rPr>
          <w:spacing w:val="40"/>
        </w:rPr>
        <w:t> </w:t>
      </w:r>
      <w:r>
        <w:rPr/>
        <w:t>therapist</w:t>
      </w:r>
      <w:r>
        <w:rPr>
          <w:spacing w:val="40"/>
        </w:rPr>
        <w:t> </w:t>
      </w:r>
      <w:r>
        <w:rPr/>
        <w:t>took</w:t>
      </w:r>
      <w:r>
        <w:rPr>
          <w:spacing w:val="40"/>
        </w:rPr>
        <w:t> </w:t>
      </w:r>
      <w:r>
        <w:rPr/>
        <w:t>the</w:t>
      </w:r>
      <w:r>
        <w:rPr>
          <w:spacing w:val="40"/>
        </w:rPr>
        <w:t> </w:t>
      </w:r>
      <w:r>
        <w:rPr/>
        <w:t>opportunity</w:t>
      </w:r>
      <w:r>
        <w:rPr>
          <w:spacing w:val="40"/>
        </w:rPr>
        <w:t> </w:t>
      </w:r>
      <w:r>
        <w:rPr/>
        <w:t>to</w:t>
      </w:r>
      <w:r>
        <w:rPr>
          <w:spacing w:val="40"/>
        </w:rPr>
        <w:t> </w:t>
      </w:r>
      <w:r>
        <w:rPr/>
        <w:t>link</w:t>
      </w:r>
      <w:r>
        <w:rPr>
          <w:spacing w:val="40"/>
        </w:rPr>
        <w:t> </w:t>
      </w:r>
      <w:r>
        <w:rPr/>
        <w:t>Norma's responses</w:t>
      </w:r>
      <w:r>
        <w:rPr>
          <w:spacing w:val="36"/>
        </w:rPr>
        <w:t> </w:t>
      </w:r>
      <w:r>
        <w:rPr/>
        <w:t>to</w:t>
      </w:r>
      <w:r>
        <w:rPr>
          <w:spacing w:val="37"/>
        </w:rPr>
        <w:t> </w:t>
      </w:r>
      <w:r>
        <w:rPr/>
        <w:t>interruptions</w:t>
      </w:r>
      <w:r>
        <w:rPr>
          <w:spacing w:val="34"/>
        </w:rPr>
        <w:t> </w:t>
      </w:r>
      <w:r>
        <w:rPr/>
        <w:t>caused</w:t>
      </w:r>
      <w:r>
        <w:rPr>
          <w:spacing w:val="36"/>
        </w:rPr>
        <w:t> </w:t>
      </w:r>
      <w:r>
        <w:rPr/>
        <w:t>by</w:t>
      </w:r>
      <w:r>
        <w:rPr>
          <w:spacing w:val="37"/>
        </w:rPr>
        <w:t> </w:t>
      </w:r>
      <w:r>
        <w:rPr/>
        <w:t>vacations,</w:t>
      </w:r>
      <w:r>
        <w:rPr>
          <w:spacing w:val="36"/>
        </w:rPr>
        <w:t> </w:t>
      </w:r>
      <w:r>
        <w:rPr/>
        <w:t>and</w:t>
      </w:r>
      <w:r>
        <w:rPr>
          <w:spacing w:val="37"/>
        </w:rPr>
        <w:t> </w:t>
      </w:r>
      <w:r>
        <w:rPr/>
        <w:t>also</w:t>
      </w:r>
      <w:r>
        <w:rPr>
          <w:spacing w:val="36"/>
        </w:rPr>
        <w:t> </w:t>
      </w:r>
      <w:r>
        <w:rPr/>
        <w:t>her</w:t>
      </w:r>
      <w:r>
        <w:rPr>
          <w:spacing w:val="37"/>
        </w:rPr>
        <w:t> </w:t>
      </w:r>
      <w:r>
        <w:rPr/>
        <w:t>responses</w:t>
      </w:r>
      <w:r>
        <w:rPr>
          <w:spacing w:val="34"/>
        </w:rPr>
        <w:t> </w:t>
      </w:r>
      <w:r>
        <w:rPr/>
        <w:t>to</w:t>
      </w:r>
      <w:r>
        <w:rPr>
          <w:spacing w:val="36"/>
        </w:rPr>
        <w:t> </w:t>
      </w:r>
      <w:r>
        <w:rPr/>
        <w:t>the</w:t>
      </w:r>
      <w:r>
        <w:rPr>
          <w:spacing w:val="34"/>
        </w:rPr>
        <w:t> </w:t>
      </w:r>
      <w:r>
        <w:rPr/>
        <w:t>anniversary</w:t>
      </w:r>
      <w:r>
        <w:rPr>
          <w:spacing w:val="38"/>
        </w:rPr>
        <w:t> </w:t>
      </w:r>
      <w:r>
        <w:rPr/>
        <w:t>of her mother's death to how she may have felt soon after her mother had died.</w:t>
      </w:r>
    </w:p>
    <w:p>
      <w:pPr>
        <w:pStyle w:val="BodyText"/>
        <w:spacing w:before="8"/>
      </w:pPr>
    </w:p>
    <w:p>
      <w:pPr>
        <w:pStyle w:val="BodyText"/>
        <w:spacing w:line="247" w:lineRule="auto" w:before="1"/>
        <w:ind w:left="152" w:right="788"/>
        <w:jc w:val="both"/>
      </w:pPr>
      <w:r>
        <w:rPr/>
        <w:t>The final sessions proved especially useful. Although Norma had been told seven months in advance that therapy was to end, she at first failed to remember it. Later she began to dread saying goodbye, a dread which her therapist linked to a previous painful goodbye when her mother</w:t>
      </w:r>
      <w:r>
        <w:rPr>
          <w:spacing w:val="21"/>
        </w:rPr>
        <w:t> </w:t>
      </w:r>
      <w:r>
        <w:rPr/>
        <w:t>had</w:t>
      </w:r>
      <w:r>
        <w:rPr>
          <w:spacing w:val="24"/>
        </w:rPr>
        <w:t> </w:t>
      </w:r>
      <w:r>
        <w:rPr/>
        <w:t>died.</w:t>
      </w:r>
      <w:r>
        <w:rPr>
          <w:spacing w:val="23"/>
        </w:rPr>
        <w:t> </w:t>
      </w:r>
      <w:r>
        <w:rPr/>
        <w:t>Norma</w:t>
      </w:r>
      <w:r>
        <w:rPr>
          <w:spacing w:val="21"/>
        </w:rPr>
        <w:t> </w:t>
      </w:r>
      <w:r>
        <w:rPr/>
        <w:t>also</w:t>
      </w:r>
      <w:r>
        <w:rPr>
          <w:spacing w:val="23"/>
        </w:rPr>
        <w:t> </w:t>
      </w:r>
      <w:r>
        <w:rPr/>
        <w:t>described</w:t>
      </w:r>
      <w:r>
        <w:rPr>
          <w:spacing w:val="21"/>
        </w:rPr>
        <w:t> </w:t>
      </w:r>
      <w:r>
        <w:rPr/>
        <w:t>a</w:t>
      </w:r>
      <w:r>
        <w:rPr>
          <w:spacing w:val="23"/>
        </w:rPr>
        <w:t> </w:t>
      </w:r>
      <w:r>
        <w:rPr/>
        <w:t>curious</w:t>
      </w:r>
      <w:r>
        <w:rPr>
          <w:spacing w:val="24"/>
        </w:rPr>
        <w:t> </w:t>
      </w:r>
      <w:r>
        <w:rPr/>
        <w:t>uneasiness</w:t>
      </w:r>
      <w:r>
        <w:rPr>
          <w:spacing w:val="23"/>
        </w:rPr>
        <w:t> </w:t>
      </w:r>
      <w:r>
        <w:rPr/>
        <w:t>about</w:t>
      </w:r>
      <w:r>
        <w:rPr>
          <w:spacing w:val="23"/>
        </w:rPr>
        <w:t> </w:t>
      </w:r>
      <w:r>
        <w:rPr/>
        <w:t>looking</w:t>
      </w:r>
      <w:r>
        <w:rPr>
          <w:spacing w:val="23"/>
        </w:rPr>
        <w:t> </w:t>
      </w:r>
      <w:r>
        <w:rPr/>
        <w:t>up</w:t>
      </w:r>
      <w:r>
        <w:rPr>
          <w:spacing w:val="21"/>
        </w:rPr>
        <w:t> </w:t>
      </w:r>
      <w:r>
        <w:rPr/>
        <w:t>at</w:t>
      </w:r>
      <w:r>
        <w:rPr>
          <w:spacing w:val="21"/>
        </w:rPr>
        <w:t> </w:t>
      </w:r>
      <w:r>
        <w:rPr/>
        <w:t>the</w:t>
      </w:r>
      <w:r>
        <w:rPr>
          <w:spacing w:val="23"/>
        </w:rPr>
        <w:t> </w:t>
      </w:r>
      <w:r>
        <w:rPr/>
        <w:t>building in which the therapist's office was located; this proved to be related to waving goodbye to her dying mother who, when in hospital, had also been on one of the upper floors. Finally, in the very</w:t>
      </w:r>
      <w:r>
        <w:rPr>
          <w:spacing w:val="40"/>
        </w:rPr>
        <w:t> </w:t>
      </w:r>
      <w:r>
        <w:rPr/>
        <w:t>last</w:t>
      </w:r>
      <w:r>
        <w:rPr>
          <w:spacing w:val="40"/>
        </w:rPr>
        <w:t> </w:t>
      </w:r>
      <w:r>
        <w:rPr/>
        <w:t>session</w:t>
      </w:r>
      <w:r>
        <w:rPr>
          <w:spacing w:val="40"/>
        </w:rPr>
        <w:t> </w:t>
      </w:r>
      <w:r>
        <w:rPr/>
        <w:t>Norma</w:t>
      </w:r>
      <w:r>
        <w:rPr>
          <w:spacing w:val="40"/>
        </w:rPr>
        <w:t> </w:t>
      </w:r>
      <w:r>
        <w:rPr/>
        <w:t>voiced</w:t>
      </w:r>
      <w:r>
        <w:rPr>
          <w:spacing w:val="40"/>
        </w:rPr>
        <w:t> </w:t>
      </w:r>
      <w:r>
        <w:rPr/>
        <w:t>a</w:t>
      </w:r>
      <w:r>
        <w:rPr>
          <w:spacing w:val="40"/>
        </w:rPr>
        <w:t> </w:t>
      </w:r>
      <w:r>
        <w:rPr/>
        <w:t>question:</w:t>
      </w:r>
      <w:r>
        <w:rPr>
          <w:spacing w:val="40"/>
        </w:rPr>
        <w:t> </w:t>
      </w:r>
      <w:r>
        <w:rPr/>
        <w:t>'Did</w:t>
      </w:r>
      <w:r>
        <w:rPr>
          <w:spacing w:val="40"/>
        </w:rPr>
        <w:t> </w:t>
      </w:r>
      <w:r>
        <w:rPr/>
        <w:t>my</w:t>
      </w:r>
      <w:r>
        <w:rPr>
          <w:spacing w:val="40"/>
        </w:rPr>
        <w:t> </w:t>
      </w:r>
      <w:r>
        <w:rPr/>
        <w:t>mother</w:t>
      </w:r>
      <w:r>
        <w:rPr>
          <w:spacing w:val="40"/>
        </w:rPr>
        <w:t> </w:t>
      </w:r>
      <w:r>
        <w:rPr/>
        <w:t>die</w:t>
      </w:r>
      <w:r>
        <w:rPr>
          <w:spacing w:val="40"/>
        </w:rPr>
        <w:t> </w:t>
      </w:r>
      <w:r>
        <w:rPr/>
        <w:t>because</w:t>
      </w:r>
      <w:r>
        <w:rPr>
          <w:spacing w:val="40"/>
        </w:rPr>
        <w:t> </w:t>
      </w:r>
      <w:r>
        <w:rPr/>
        <w:t>she</w:t>
      </w:r>
      <w:r>
        <w:rPr>
          <w:spacing w:val="40"/>
        </w:rPr>
        <w:t> </w:t>
      </w:r>
      <w:r>
        <w:rPr/>
        <w:t>was</w:t>
      </w:r>
      <w:r>
        <w:rPr>
          <w:spacing w:val="40"/>
        </w:rPr>
        <w:t> </w:t>
      </w:r>
      <w:r>
        <w:rPr/>
        <w:t>having</w:t>
      </w:r>
      <w:r>
        <w:rPr>
          <w:spacing w:val="40"/>
        </w:rPr>
        <w:t> </w:t>
      </w:r>
      <w:r>
        <w:rPr/>
        <w:t>a baby?' Only then did it become clear why Norma had decided not to have children and to become a nun instead.</w:t>
      </w:r>
    </w:p>
    <w:p>
      <w:pPr>
        <w:pStyle w:val="BodyText"/>
        <w:spacing w:before="3"/>
      </w:pPr>
    </w:p>
    <w:p>
      <w:pPr>
        <w:spacing w:before="0"/>
        <w:ind w:left="152" w:right="0" w:firstLine="0"/>
        <w:jc w:val="left"/>
        <w:rPr>
          <w:b/>
          <w:sz w:val="22"/>
        </w:rPr>
      </w:pPr>
      <w:r>
        <w:rPr>
          <w:b/>
          <w:spacing w:val="-2"/>
          <w:sz w:val="22"/>
        </w:rPr>
        <w:t>Comment</w:t>
      </w:r>
    </w:p>
    <w:p>
      <w:pPr>
        <w:pStyle w:val="BodyText"/>
        <w:spacing w:before="4"/>
        <w:rPr>
          <w:b/>
          <w:sz w:val="23"/>
        </w:rPr>
      </w:pPr>
    </w:p>
    <w:p>
      <w:pPr>
        <w:pStyle w:val="BodyText"/>
        <w:spacing w:line="247" w:lineRule="auto" w:before="1"/>
        <w:ind w:left="152" w:right="788"/>
        <w:jc w:val="both"/>
      </w:pPr>
      <w:r>
        <w:rPr/>
        <w:t>Norma's</w:t>
      </w:r>
      <w:r>
        <w:rPr>
          <w:spacing w:val="29"/>
        </w:rPr>
        <w:t> </w:t>
      </w:r>
      <w:r>
        <w:rPr/>
        <w:t>adverse</w:t>
      </w:r>
      <w:r>
        <w:rPr>
          <w:spacing w:val="27"/>
        </w:rPr>
        <w:t> </w:t>
      </w:r>
      <w:r>
        <w:rPr/>
        <w:t>experiences</w:t>
      </w:r>
      <w:r>
        <w:rPr>
          <w:spacing w:val="27"/>
        </w:rPr>
        <w:t> </w:t>
      </w:r>
      <w:r>
        <w:rPr/>
        <w:t>after</w:t>
      </w:r>
      <w:r>
        <w:rPr>
          <w:spacing w:val="27"/>
        </w:rPr>
        <w:t> </w:t>
      </w:r>
      <w:r>
        <w:rPr/>
        <w:t>her</w:t>
      </w:r>
      <w:r>
        <w:rPr>
          <w:spacing w:val="28"/>
        </w:rPr>
        <w:t> </w:t>
      </w:r>
      <w:r>
        <w:rPr/>
        <w:t>mother's</w:t>
      </w:r>
      <w:r>
        <w:rPr>
          <w:spacing w:val="28"/>
        </w:rPr>
        <w:t> </w:t>
      </w:r>
      <w:r>
        <w:rPr/>
        <w:t>death</w:t>
      </w:r>
      <w:r>
        <w:rPr>
          <w:spacing w:val="27"/>
        </w:rPr>
        <w:t> </w:t>
      </w:r>
      <w:r>
        <w:rPr/>
        <w:t>were</w:t>
      </w:r>
      <w:r>
        <w:rPr>
          <w:spacing w:val="28"/>
        </w:rPr>
        <w:t> </w:t>
      </w:r>
      <w:r>
        <w:rPr/>
        <w:t>probably</w:t>
      </w:r>
      <w:r>
        <w:rPr>
          <w:spacing w:val="28"/>
        </w:rPr>
        <w:t> </w:t>
      </w:r>
      <w:r>
        <w:rPr/>
        <w:t>sufficient</w:t>
      </w:r>
      <w:r>
        <w:rPr>
          <w:spacing w:val="27"/>
        </w:rPr>
        <w:t> </w:t>
      </w:r>
      <w:r>
        <w:rPr/>
        <w:t>to</w:t>
      </w:r>
      <w:r>
        <w:rPr>
          <w:spacing w:val="27"/>
        </w:rPr>
        <w:t> </w:t>
      </w:r>
      <w:r>
        <w:rPr/>
        <w:t>have</w:t>
      </w:r>
      <w:r>
        <w:rPr>
          <w:spacing w:val="27"/>
        </w:rPr>
        <w:t> </w:t>
      </w:r>
      <w:r>
        <w:rPr/>
        <w:t>led</w:t>
      </w:r>
      <w:r>
        <w:rPr>
          <w:spacing w:val="27"/>
        </w:rPr>
        <w:t> </w:t>
      </w:r>
      <w:r>
        <w:rPr/>
        <w:t>to the problems from which she was suffering five years later. The account suggests she received little</w:t>
      </w:r>
      <w:r>
        <w:rPr>
          <w:spacing w:val="32"/>
        </w:rPr>
        <w:t> </w:t>
      </w:r>
      <w:r>
        <w:rPr/>
        <w:t>help</w:t>
      </w:r>
      <w:r>
        <w:rPr>
          <w:spacing w:val="34"/>
        </w:rPr>
        <w:t> </w:t>
      </w:r>
      <w:r>
        <w:rPr/>
        <w:t>from</w:t>
      </w:r>
      <w:r>
        <w:rPr>
          <w:spacing w:val="31"/>
        </w:rPr>
        <w:t> </w:t>
      </w:r>
      <w:r>
        <w:rPr/>
        <w:t>her</w:t>
      </w:r>
      <w:r>
        <w:rPr>
          <w:spacing w:val="32"/>
        </w:rPr>
        <w:t> </w:t>
      </w:r>
      <w:r>
        <w:rPr/>
        <w:t>father</w:t>
      </w:r>
      <w:r>
        <w:rPr>
          <w:spacing w:val="34"/>
        </w:rPr>
        <w:t> </w:t>
      </w:r>
      <w:r>
        <w:rPr/>
        <w:t>and</w:t>
      </w:r>
      <w:r>
        <w:rPr>
          <w:spacing w:val="34"/>
        </w:rPr>
        <w:t> </w:t>
      </w:r>
      <w:r>
        <w:rPr/>
        <w:t>that</w:t>
      </w:r>
      <w:r>
        <w:rPr>
          <w:spacing w:val="36"/>
        </w:rPr>
        <w:t> </w:t>
      </w:r>
      <w:r>
        <w:rPr/>
        <w:t>her</w:t>
      </w:r>
      <w:r>
        <w:rPr>
          <w:spacing w:val="34"/>
        </w:rPr>
        <w:t> </w:t>
      </w:r>
      <w:r>
        <w:rPr/>
        <w:t>experience</w:t>
      </w:r>
      <w:r>
        <w:rPr>
          <w:spacing w:val="34"/>
        </w:rPr>
        <w:t> </w:t>
      </w:r>
      <w:r>
        <w:rPr/>
        <w:t>during</w:t>
      </w:r>
      <w:r>
        <w:rPr>
          <w:spacing w:val="34"/>
        </w:rPr>
        <w:t> </w:t>
      </w:r>
      <w:r>
        <w:rPr/>
        <w:t>the</w:t>
      </w:r>
      <w:r>
        <w:rPr>
          <w:spacing w:val="32"/>
        </w:rPr>
        <w:t> </w:t>
      </w:r>
      <w:r>
        <w:rPr/>
        <w:t>fourteen</w:t>
      </w:r>
      <w:r>
        <w:rPr>
          <w:spacing w:val="36"/>
        </w:rPr>
        <w:t> </w:t>
      </w:r>
      <w:r>
        <w:rPr/>
        <w:t>months</w:t>
      </w:r>
      <w:r>
        <w:rPr>
          <w:spacing w:val="33"/>
        </w:rPr>
        <w:t> </w:t>
      </w:r>
      <w:r>
        <w:rPr/>
        <w:t>with</w:t>
      </w:r>
      <w:r>
        <w:rPr>
          <w:spacing w:val="36"/>
        </w:rPr>
        <w:t> </w:t>
      </w:r>
      <w:r>
        <w:rPr/>
        <w:t>her</w:t>
      </w:r>
      <w:r>
        <w:rPr>
          <w:spacing w:val="34"/>
        </w:rPr>
        <w:t> </w:t>
      </w:r>
      <w:r>
        <w:rPr/>
        <w:t>aunt and uncle was unhappy. On returning home, moreover, she was one of ten children and it is hardly</w:t>
      </w:r>
      <w:r>
        <w:rPr>
          <w:spacing w:val="18"/>
        </w:rPr>
        <w:t> </w:t>
      </w:r>
      <w:r>
        <w:rPr/>
        <w:t>likely</w:t>
      </w:r>
      <w:r>
        <w:rPr>
          <w:spacing w:val="16"/>
        </w:rPr>
        <w:t> </w:t>
      </w:r>
      <w:r>
        <w:rPr/>
        <w:t>that</w:t>
      </w:r>
      <w:r>
        <w:rPr>
          <w:spacing w:val="16"/>
        </w:rPr>
        <w:t> </w:t>
      </w:r>
      <w:r>
        <w:rPr/>
        <w:t>her</w:t>
      </w:r>
      <w:r>
        <w:rPr>
          <w:spacing w:val="16"/>
        </w:rPr>
        <w:t> </w:t>
      </w:r>
      <w:r>
        <w:rPr/>
        <w:t>stepmother</w:t>
      </w:r>
      <w:r>
        <w:rPr>
          <w:spacing w:val="15"/>
        </w:rPr>
        <w:t> </w:t>
      </w:r>
      <w:r>
        <w:rPr/>
        <w:t>was</w:t>
      </w:r>
      <w:r>
        <w:rPr>
          <w:spacing w:val="16"/>
        </w:rPr>
        <w:t> </w:t>
      </w:r>
      <w:r>
        <w:rPr/>
        <w:t>able</w:t>
      </w:r>
      <w:r>
        <w:rPr>
          <w:spacing w:val="16"/>
        </w:rPr>
        <w:t> </w:t>
      </w:r>
      <w:r>
        <w:rPr/>
        <w:t>to</w:t>
      </w:r>
      <w:r>
        <w:rPr>
          <w:spacing w:val="15"/>
        </w:rPr>
        <w:t> </w:t>
      </w:r>
      <w:r>
        <w:rPr/>
        <w:t>give</w:t>
      </w:r>
      <w:r>
        <w:rPr>
          <w:spacing w:val="15"/>
        </w:rPr>
        <w:t> </w:t>
      </w:r>
      <w:r>
        <w:rPr/>
        <w:t>her</w:t>
      </w:r>
      <w:r>
        <w:rPr>
          <w:spacing w:val="15"/>
        </w:rPr>
        <w:t> </w:t>
      </w:r>
      <w:r>
        <w:rPr/>
        <w:t>the</w:t>
      </w:r>
      <w:r>
        <w:rPr>
          <w:spacing w:val="16"/>
        </w:rPr>
        <w:t> </w:t>
      </w:r>
      <w:r>
        <w:rPr/>
        <w:t>affection</w:t>
      </w:r>
      <w:r>
        <w:rPr>
          <w:spacing w:val="16"/>
        </w:rPr>
        <w:t> </w:t>
      </w:r>
      <w:r>
        <w:rPr/>
        <w:t>and</w:t>
      </w:r>
      <w:r>
        <w:rPr>
          <w:spacing w:val="16"/>
        </w:rPr>
        <w:t> </w:t>
      </w:r>
      <w:r>
        <w:rPr/>
        <w:t>help</w:t>
      </w:r>
      <w:r>
        <w:rPr>
          <w:spacing w:val="16"/>
        </w:rPr>
        <w:t> </w:t>
      </w:r>
      <w:r>
        <w:rPr/>
        <w:t>of</w:t>
      </w:r>
      <w:r>
        <w:rPr>
          <w:spacing w:val="15"/>
        </w:rPr>
        <w:t> </w:t>
      </w:r>
      <w:r>
        <w:rPr/>
        <w:t>which</w:t>
      </w:r>
      <w:r>
        <w:rPr>
          <w:spacing w:val="16"/>
        </w:rPr>
        <w:t> </w:t>
      </w:r>
      <w:r>
        <w:rPr/>
        <w:t>she</w:t>
      </w:r>
      <w:r>
        <w:rPr>
          <w:spacing w:val="15"/>
        </w:rPr>
        <w:t> </w:t>
      </w:r>
      <w:r>
        <w:rPr/>
        <w:t>was in</w:t>
      </w:r>
      <w:r>
        <w:rPr>
          <w:spacing w:val="40"/>
        </w:rPr>
        <w:t> </w:t>
      </w:r>
      <w:r>
        <w:rPr/>
        <w:t>need.</w:t>
      </w:r>
      <w:r>
        <w:rPr>
          <w:spacing w:val="40"/>
        </w:rPr>
        <w:t> </w:t>
      </w:r>
      <w:r>
        <w:rPr/>
        <w:t>Other</w:t>
      </w:r>
      <w:r>
        <w:rPr>
          <w:spacing w:val="40"/>
        </w:rPr>
        <w:t> </w:t>
      </w:r>
      <w:r>
        <w:rPr/>
        <w:t>adverse</w:t>
      </w:r>
      <w:r>
        <w:rPr>
          <w:spacing w:val="40"/>
        </w:rPr>
        <w:t> </w:t>
      </w:r>
      <w:r>
        <w:rPr/>
        <w:t>events</w:t>
      </w:r>
      <w:r>
        <w:rPr>
          <w:spacing w:val="40"/>
        </w:rPr>
        <w:t> </w:t>
      </w:r>
      <w:r>
        <w:rPr/>
        <w:t>were</w:t>
      </w:r>
      <w:r>
        <w:rPr>
          <w:spacing w:val="40"/>
        </w:rPr>
        <w:t> </w:t>
      </w:r>
      <w:r>
        <w:rPr/>
        <w:t>an</w:t>
      </w:r>
      <w:r>
        <w:rPr>
          <w:spacing w:val="40"/>
        </w:rPr>
        <w:t> </w:t>
      </w:r>
      <w:r>
        <w:rPr/>
        <w:t>uncle's</w:t>
      </w:r>
      <w:r>
        <w:rPr>
          <w:spacing w:val="40"/>
        </w:rPr>
        <w:t> </w:t>
      </w:r>
      <w:r>
        <w:rPr/>
        <w:t>sudden</w:t>
      </w:r>
      <w:r>
        <w:rPr>
          <w:spacing w:val="40"/>
        </w:rPr>
        <w:t> </w:t>
      </w:r>
      <w:r>
        <w:rPr/>
        <w:t>death</w:t>
      </w:r>
      <w:r>
        <w:rPr>
          <w:spacing w:val="40"/>
        </w:rPr>
        <w:t> </w:t>
      </w:r>
      <w:r>
        <w:rPr/>
        <w:t>and</w:t>
      </w:r>
      <w:r>
        <w:rPr>
          <w:spacing w:val="40"/>
        </w:rPr>
        <w:t> </w:t>
      </w:r>
      <w:r>
        <w:rPr/>
        <w:t>her</w:t>
      </w:r>
      <w:r>
        <w:rPr>
          <w:spacing w:val="40"/>
        </w:rPr>
        <w:t> </w:t>
      </w:r>
      <w:r>
        <w:rPr/>
        <w:t>father's</w:t>
      </w:r>
      <w:r>
        <w:rPr>
          <w:spacing w:val="40"/>
        </w:rPr>
        <w:t> </w:t>
      </w:r>
      <w:r>
        <w:rPr/>
        <w:t>preoccupation with business worries.</w:t>
      </w:r>
    </w:p>
    <w:p>
      <w:pPr>
        <w:pStyle w:val="BodyText"/>
        <w:spacing w:before="3"/>
      </w:pPr>
    </w:p>
    <w:p>
      <w:pPr>
        <w:pStyle w:val="BodyText"/>
        <w:spacing w:line="247" w:lineRule="auto"/>
        <w:ind w:left="152" w:right="789"/>
        <w:jc w:val="both"/>
      </w:pPr>
      <w:r>
        <w:rPr/>
        <w:t>During all these years, it is plain, Norma had been worrying about the cause of her mother's death. The fact that she</w:t>
      </w:r>
      <w:r>
        <w:rPr>
          <w:spacing w:val="22"/>
        </w:rPr>
        <w:t> </w:t>
      </w:r>
      <w:r>
        <w:rPr/>
        <w:t>attributed</w:t>
      </w:r>
      <w:r>
        <w:rPr>
          <w:spacing w:val="22"/>
        </w:rPr>
        <w:t> </w:t>
      </w:r>
      <w:r>
        <w:rPr/>
        <w:t>it to</w:t>
      </w:r>
      <w:r>
        <w:rPr>
          <w:spacing w:val="22"/>
        </w:rPr>
        <w:t> </w:t>
      </w:r>
      <w:r>
        <w:rPr/>
        <w:t>mother having</w:t>
      </w:r>
      <w:r>
        <w:rPr>
          <w:spacing w:val="22"/>
        </w:rPr>
        <w:t> </w:t>
      </w:r>
      <w:r>
        <w:rPr/>
        <w:t>a baby</w:t>
      </w:r>
      <w:r>
        <w:rPr>
          <w:spacing w:val="22"/>
        </w:rPr>
        <w:t> </w:t>
      </w:r>
      <w:r>
        <w:rPr/>
        <w:t>is not unreasonable. Though we are</w:t>
      </w:r>
      <w:r>
        <w:rPr>
          <w:spacing w:val="25"/>
        </w:rPr>
        <w:t> </w:t>
      </w:r>
      <w:r>
        <w:rPr/>
        <w:t>not</w:t>
      </w:r>
      <w:r>
        <w:rPr>
          <w:spacing w:val="25"/>
        </w:rPr>
        <w:t> </w:t>
      </w:r>
      <w:r>
        <w:rPr/>
        <w:t>told</w:t>
      </w:r>
      <w:r>
        <w:rPr>
          <w:spacing w:val="27"/>
        </w:rPr>
        <w:t> </w:t>
      </w:r>
      <w:r>
        <w:rPr/>
        <w:t>the</w:t>
      </w:r>
      <w:r>
        <w:rPr>
          <w:spacing w:val="26"/>
        </w:rPr>
        <w:t> </w:t>
      </w:r>
      <w:r>
        <w:rPr/>
        <w:t>ages</w:t>
      </w:r>
      <w:r>
        <w:rPr>
          <w:spacing w:val="25"/>
        </w:rPr>
        <w:t> </w:t>
      </w:r>
      <w:r>
        <w:rPr/>
        <w:t>of</w:t>
      </w:r>
      <w:r>
        <w:rPr>
          <w:spacing w:val="25"/>
        </w:rPr>
        <w:t> </w:t>
      </w:r>
      <w:r>
        <w:rPr/>
        <w:t>Norma's</w:t>
      </w:r>
      <w:r>
        <w:rPr>
          <w:spacing w:val="25"/>
        </w:rPr>
        <w:t> </w:t>
      </w:r>
      <w:r>
        <w:rPr/>
        <w:t>siblings,</w:t>
      </w:r>
      <w:r>
        <w:rPr>
          <w:spacing w:val="25"/>
        </w:rPr>
        <w:t> </w:t>
      </w:r>
      <w:r>
        <w:rPr/>
        <w:t>it</w:t>
      </w:r>
      <w:r>
        <w:rPr>
          <w:spacing w:val="25"/>
        </w:rPr>
        <w:t> </w:t>
      </w:r>
      <w:r>
        <w:rPr/>
        <w:t>seems</w:t>
      </w:r>
      <w:r>
        <w:rPr>
          <w:spacing w:val="25"/>
        </w:rPr>
        <w:t> </w:t>
      </w:r>
      <w:r>
        <w:rPr/>
        <w:t>fairly</w:t>
      </w:r>
      <w:r>
        <w:rPr>
          <w:spacing w:val="29"/>
        </w:rPr>
        <w:t> </w:t>
      </w:r>
      <w:r>
        <w:rPr/>
        <w:t>likely</w:t>
      </w:r>
      <w:r>
        <w:rPr>
          <w:spacing w:val="28"/>
        </w:rPr>
        <w:t> </w:t>
      </w:r>
      <w:r>
        <w:rPr/>
        <w:t>that</w:t>
      </w:r>
      <w:r>
        <w:rPr>
          <w:spacing w:val="25"/>
        </w:rPr>
        <w:t> </w:t>
      </w:r>
      <w:r>
        <w:rPr/>
        <w:t>one</w:t>
      </w:r>
      <w:r>
        <w:rPr>
          <w:spacing w:val="27"/>
        </w:rPr>
        <w:t> </w:t>
      </w:r>
      <w:r>
        <w:rPr/>
        <w:t>at</w:t>
      </w:r>
      <w:r>
        <w:rPr>
          <w:spacing w:val="26"/>
        </w:rPr>
        <w:t> </w:t>
      </w:r>
      <w:r>
        <w:rPr/>
        <w:t>least</w:t>
      </w:r>
      <w:r>
        <w:rPr>
          <w:spacing w:val="25"/>
        </w:rPr>
        <w:t> </w:t>
      </w:r>
      <w:r>
        <w:rPr/>
        <w:t>was</w:t>
      </w:r>
      <w:r>
        <w:rPr>
          <w:spacing w:val="25"/>
        </w:rPr>
        <w:t> </w:t>
      </w:r>
      <w:r>
        <w:rPr/>
        <w:t>younger</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than Norma and therefore that mother being in hospital was equated in Norma's mind with the birth of a new baby. It is possible also that she had become aware of her mother's current pregnancy.</w:t>
      </w:r>
      <w:r>
        <w:rPr>
          <w:spacing w:val="23"/>
        </w:rPr>
        <w:t> </w:t>
      </w:r>
      <w:r>
        <w:rPr/>
        <w:t>All</w:t>
      </w:r>
      <w:r>
        <w:rPr>
          <w:spacing w:val="25"/>
        </w:rPr>
        <w:t> </w:t>
      </w:r>
      <w:r>
        <w:rPr/>
        <w:t>this</w:t>
      </w:r>
      <w:r>
        <w:rPr>
          <w:spacing w:val="25"/>
        </w:rPr>
        <w:t> </w:t>
      </w:r>
      <w:r>
        <w:rPr/>
        <w:t>illustrates</w:t>
      </w:r>
      <w:r>
        <w:rPr>
          <w:spacing w:val="24"/>
        </w:rPr>
        <w:t> </w:t>
      </w:r>
      <w:r>
        <w:rPr/>
        <w:t>how</w:t>
      </w:r>
      <w:r>
        <w:rPr>
          <w:spacing w:val="25"/>
        </w:rPr>
        <w:t> </w:t>
      </w:r>
      <w:r>
        <w:rPr/>
        <w:t>necessary</w:t>
      </w:r>
      <w:r>
        <w:rPr>
          <w:spacing w:val="28"/>
        </w:rPr>
        <w:t> </w:t>
      </w:r>
      <w:r>
        <w:rPr/>
        <w:t>it</w:t>
      </w:r>
      <w:r>
        <w:rPr>
          <w:spacing w:val="24"/>
        </w:rPr>
        <w:t> </w:t>
      </w:r>
      <w:r>
        <w:rPr/>
        <w:t>is</w:t>
      </w:r>
      <w:r>
        <w:rPr>
          <w:spacing w:val="24"/>
        </w:rPr>
        <w:t> </w:t>
      </w:r>
      <w:r>
        <w:rPr/>
        <w:t>to</w:t>
      </w:r>
      <w:r>
        <w:rPr>
          <w:spacing w:val="24"/>
        </w:rPr>
        <w:t> </w:t>
      </w:r>
      <w:r>
        <w:rPr/>
        <w:t>give</w:t>
      </w:r>
      <w:r>
        <w:rPr>
          <w:spacing w:val="25"/>
        </w:rPr>
        <w:t> </w:t>
      </w:r>
      <w:r>
        <w:rPr/>
        <w:t>a</w:t>
      </w:r>
      <w:r>
        <w:rPr>
          <w:spacing w:val="24"/>
        </w:rPr>
        <w:t> </w:t>
      </w:r>
      <w:r>
        <w:rPr/>
        <w:t>bereaved</w:t>
      </w:r>
      <w:r>
        <w:rPr>
          <w:spacing w:val="25"/>
        </w:rPr>
        <w:t> </w:t>
      </w:r>
      <w:r>
        <w:rPr/>
        <w:t>child</w:t>
      </w:r>
      <w:r>
        <w:rPr>
          <w:spacing w:val="25"/>
        </w:rPr>
        <w:t> </w:t>
      </w:r>
      <w:r>
        <w:rPr/>
        <w:t>ample</w:t>
      </w:r>
      <w:r>
        <w:rPr>
          <w:spacing w:val="24"/>
        </w:rPr>
        <w:t> </w:t>
      </w:r>
      <w:r>
        <w:rPr/>
        <w:t>opportunity to ask questions about the causes of his parent's death.</w:t>
      </w:r>
    </w:p>
    <w:p>
      <w:pPr>
        <w:pStyle w:val="BodyText"/>
        <w:spacing w:before="8"/>
      </w:pPr>
    </w:p>
    <w:p>
      <w:pPr>
        <w:pStyle w:val="BodyText"/>
        <w:ind w:left="152"/>
      </w:pPr>
      <w:r>
        <w:rPr/>
        <w:t>There</w:t>
      </w:r>
      <w:r>
        <w:rPr>
          <w:spacing w:val="9"/>
        </w:rPr>
        <w:t> </w:t>
      </w:r>
      <w:r>
        <w:rPr/>
        <w:t>is</w:t>
      </w:r>
      <w:r>
        <w:rPr>
          <w:spacing w:val="11"/>
        </w:rPr>
        <w:t> </w:t>
      </w:r>
      <w:r>
        <w:rPr/>
        <w:t>much</w:t>
      </w:r>
      <w:r>
        <w:rPr>
          <w:spacing w:val="10"/>
        </w:rPr>
        <w:t> </w:t>
      </w:r>
      <w:r>
        <w:rPr/>
        <w:t>missing</w:t>
      </w:r>
      <w:r>
        <w:rPr>
          <w:spacing w:val="8"/>
        </w:rPr>
        <w:t> </w:t>
      </w:r>
      <w:r>
        <w:rPr/>
        <w:t>from</w:t>
      </w:r>
      <w:r>
        <w:rPr>
          <w:spacing w:val="5"/>
        </w:rPr>
        <w:t> </w:t>
      </w:r>
      <w:r>
        <w:rPr/>
        <w:t>the</w:t>
      </w:r>
      <w:r>
        <w:rPr>
          <w:spacing w:val="6"/>
        </w:rPr>
        <w:t> </w:t>
      </w:r>
      <w:r>
        <w:rPr/>
        <w:t>published</w:t>
      </w:r>
      <w:r>
        <w:rPr>
          <w:spacing w:val="9"/>
        </w:rPr>
        <w:t> </w:t>
      </w:r>
      <w:r>
        <w:rPr/>
        <w:t>account,</w:t>
      </w:r>
      <w:r>
        <w:rPr>
          <w:spacing w:val="8"/>
        </w:rPr>
        <w:t> </w:t>
      </w:r>
      <w:r>
        <w:rPr>
          <w:spacing w:val="-2"/>
        </w:rPr>
        <w:t>including</w:t>
      </w:r>
    </w:p>
    <w:p>
      <w:pPr>
        <w:pStyle w:val="BodyText"/>
        <w:spacing w:before="6"/>
        <w:rPr>
          <w:sz w:val="23"/>
        </w:rPr>
      </w:pPr>
    </w:p>
    <w:p>
      <w:pPr>
        <w:pStyle w:val="BodyText"/>
        <w:ind w:left="152"/>
      </w:pPr>
      <w:r>
        <w:rPr/>
        <w:t>-</w:t>
      </w:r>
      <w:r>
        <w:rPr>
          <w:spacing w:val="-4"/>
        </w:rPr>
        <w:t>353-</w:t>
      </w:r>
    </w:p>
    <w:p>
      <w:pPr>
        <w:pStyle w:val="BodyText"/>
        <w:spacing w:before="4"/>
        <w:rPr>
          <w:sz w:val="23"/>
        </w:rPr>
      </w:pPr>
    </w:p>
    <w:p>
      <w:pPr>
        <w:pStyle w:val="BodyText"/>
        <w:spacing w:line="247" w:lineRule="auto" w:before="1"/>
        <w:ind w:left="152" w:right="787"/>
        <w:jc w:val="both"/>
      </w:pPr>
      <w:r>
        <w:rPr/>
        <w:t>any information about the relationship Norma had had with her mother. Nothing in the details given, however, suggests anything especially unfavourable.</w:t>
      </w:r>
    </w:p>
    <w:p>
      <w:pPr>
        <w:pStyle w:val="BodyText"/>
        <w:spacing w:before="7"/>
      </w:pPr>
    </w:p>
    <w:p>
      <w:pPr>
        <w:pStyle w:val="Heading4"/>
      </w:pPr>
      <w:r>
        <w:rPr/>
        <w:t>Hopes</w:t>
      </w:r>
      <w:r>
        <w:rPr>
          <w:spacing w:val="4"/>
        </w:rPr>
        <w:t> </w:t>
      </w:r>
      <w:r>
        <w:rPr/>
        <w:t>of</w:t>
      </w:r>
      <w:r>
        <w:rPr>
          <w:spacing w:val="4"/>
        </w:rPr>
        <w:t> </w:t>
      </w:r>
      <w:r>
        <w:rPr/>
        <w:t>reunion:</w:t>
      </w:r>
      <w:r>
        <w:rPr>
          <w:spacing w:val="5"/>
        </w:rPr>
        <w:t> </w:t>
      </w:r>
      <w:r>
        <w:rPr/>
        <w:t>desire</w:t>
      </w:r>
      <w:r>
        <w:rPr>
          <w:spacing w:val="4"/>
        </w:rPr>
        <w:t> </w:t>
      </w:r>
      <w:r>
        <w:rPr/>
        <w:t>to</w:t>
      </w:r>
      <w:r>
        <w:rPr>
          <w:spacing w:val="5"/>
        </w:rPr>
        <w:t> </w:t>
      </w:r>
      <w:r>
        <w:rPr>
          <w:spacing w:val="-5"/>
        </w:rPr>
        <w:t>die</w:t>
      </w:r>
    </w:p>
    <w:p>
      <w:pPr>
        <w:pStyle w:val="BodyText"/>
        <w:spacing w:before="5"/>
        <w:rPr>
          <w:b/>
          <w:sz w:val="23"/>
        </w:rPr>
      </w:pPr>
    </w:p>
    <w:p>
      <w:pPr>
        <w:pStyle w:val="BodyText"/>
        <w:spacing w:line="247" w:lineRule="auto" w:before="1"/>
        <w:ind w:left="152" w:right="787"/>
        <w:jc w:val="both"/>
      </w:pPr>
      <w:r>
        <w:rPr/>
        <w:t>Since children have greater difficulty even than adults in believing that death is irreversible, hopes of reunion with the dead parent are common. They take one of two forms: either the</w:t>
      </w:r>
      <w:r>
        <w:rPr>
          <w:spacing w:val="40"/>
        </w:rPr>
        <w:t> </w:t>
      </w:r>
      <w:r>
        <w:rPr/>
        <w:t>parent will return home in this world, or else the child wishes to die in order to join the dead parent in the next. No doubt these hopes and wishes are greatly strengthened by certain circumstances. Promises made to a child shortly before a parent's sudden death that go unfulfilled may be the source of raised and poignant hopes. Kathy's father, it will be</w:t>
      </w:r>
      <w:r>
        <w:rPr>
          <w:spacing w:val="40"/>
        </w:rPr>
        <w:t> </w:t>
      </w:r>
      <w:r>
        <w:rPr/>
        <w:t>remembered</w:t>
      </w:r>
      <w:r>
        <w:rPr>
          <w:spacing w:val="40"/>
        </w:rPr>
        <w:t> </w:t>
      </w:r>
      <w:r>
        <w:rPr/>
        <w:t>(Chapter</w:t>
      </w:r>
      <w:r>
        <w:rPr>
          <w:spacing w:val="40"/>
        </w:rPr>
        <w:t> </w:t>
      </w:r>
      <w:r>
        <w:rPr/>
        <w:t>16),</w:t>
      </w:r>
      <w:r>
        <w:rPr>
          <w:spacing w:val="40"/>
        </w:rPr>
        <w:t> </w:t>
      </w:r>
      <w:r>
        <w:rPr/>
        <w:t>had</w:t>
      </w:r>
      <w:r>
        <w:rPr>
          <w:spacing w:val="40"/>
        </w:rPr>
        <w:t> </w:t>
      </w:r>
      <w:r>
        <w:rPr/>
        <w:t>promised</w:t>
      </w:r>
      <w:r>
        <w:rPr>
          <w:spacing w:val="40"/>
        </w:rPr>
        <w:t> </w:t>
      </w:r>
      <w:r>
        <w:rPr/>
        <w:t>to</w:t>
      </w:r>
      <w:r>
        <w:rPr>
          <w:spacing w:val="40"/>
        </w:rPr>
        <w:t> </w:t>
      </w:r>
      <w:r>
        <w:rPr/>
        <w:t>take</w:t>
      </w:r>
      <w:r>
        <w:rPr>
          <w:spacing w:val="40"/>
        </w:rPr>
        <w:t> </w:t>
      </w:r>
      <w:r>
        <w:rPr/>
        <w:t>her</w:t>
      </w:r>
      <w:r>
        <w:rPr>
          <w:spacing w:val="40"/>
        </w:rPr>
        <w:t> </w:t>
      </w:r>
      <w:r>
        <w:rPr/>
        <w:t>to</w:t>
      </w:r>
      <w:r>
        <w:rPr>
          <w:spacing w:val="40"/>
        </w:rPr>
        <w:t> </w:t>
      </w:r>
      <w:r>
        <w:rPr/>
        <w:t>the</w:t>
      </w:r>
      <w:r>
        <w:rPr>
          <w:spacing w:val="40"/>
        </w:rPr>
        <w:t> </w:t>
      </w:r>
      <w:r>
        <w:rPr/>
        <w:t>candy</w:t>
      </w:r>
      <w:r>
        <w:rPr>
          <w:spacing w:val="40"/>
        </w:rPr>
        <w:t> </w:t>
      </w:r>
      <w:r>
        <w:rPr/>
        <w:t>store</w:t>
      </w:r>
      <w:r>
        <w:rPr>
          <w:spacing w:val="40"/>
        </w:rPr>
        <w:t> </w:t>
      </w:r>
      <w:r>
        <w:rPr/>
        <w:t>but</w:t>
      </w:r>
      <w:r>
        <w:rPr>
          <w:spacing w:val="40"/>
        </w:rPr>
        <w:t> </w:t>
      </w:r>
      <w:r>
        <w:rPr/>
        <w:t>had</w:t>
      </w:r>
      <w:r>
        <w:rPr>
          <w:spacing w:val="40"/>
        </w:rPr>
        <w:t> </w:t>
      </w:r>
      <w:r>
        <w:rPr/>
        <w:t>entered hospital</w:t>
      </w:r>
      <w:r>
        <w:rPr>
          <w:spacing w:val="40"/>
        </w:rPr>
        <w:t> </w:t>
      </w:r>
      <w:r>
        <w:rPr/>
        <w:t>and</w:t>
      </w:r>
      <w:r>
        <w:rPr>
          <w:spacing w:val="40"/>
        </w:rPr>
        <w:t> </w:t>
      </w:r>
      <w:r>
        <w:rPr/>
        <w:t>never</w:t>
      </w:r>
      <w:r>
        <w:rPr>
          <w:spacing w:val="40"/>
        </w:rPr>
        <w:t> </w:t>
      </w:r>
      <w:r>
        <w:rPr/>
        <w:t>did</w:t>
      </w:r>
      <w:r>
        <w:rPr>
          <w:spacing w:val="40"/>
        </w:rPr>
        <w:t> </w:t>
      </w:r>
      <w:r>
        <w:rPr/>
        <w:t>so.</w:t>
      </w:r>
      <w:r>
        <w:rPr>
          <w:spacing w:val="40"/>
        </w:rPr>
        <w:t> </w:t>
      </w:r>
      <w:r>
        <w:rPr/>
        <w:t>Many</w:t>
      </w:r>
      <w:r>
        <w:rPr>
          <w:spacing w:val="40"/>
        </w:rPr>
        <w:t> </w:t>
      </w:r>
      <w:r>
        <w:rPr/>
        <w:t>a</w:t>
      </w:r>
      <w:r>
        <w:rPr>
          <w:spacing w:val="40"/>
        </w:rPr>
        <w:t> </w:t>
      </w:r>
      <w:r>
        <w:rPr/>
        <w:t>parent</w:t>
      </w:r>
      <w:r>
        <w:rPr>
          <w:spacing w:val="40"/>
        </w:rPr>
        <w:t> </w:t>
      </w:r>
      <w:r>
        <w:rPr/>
        <w:t>on</w:t>
      </w:r>
      <w:r>
        <w:rPr>
          <w:spacing w:val="40"/>
        </w:rPr>
        <w:t> </w:t>
      </w:r>
      <w:r>
        <w:rPr/>
        <w:t>entering</w:t>
      </w:r>
      <w:r>
        <w:rPr>
          <w:spacing w:val="40"/>
        </w:rPr>
        <w:t> </w:t>
      </w:r>
      <w:r>
        <w:rPr/>
        <w:t>hospital</w:t>
      </w:r>
      <w:r>
        <w:rPr>
          <w:spacing w:val="40"/>
        </w:rPr>
        <w:t> </w:t>
      </w:r>
      <w:r>
        <w:rPr/>
        <w:t>as</w:t>
      </w:r>
      <w:r>
        <w:rPr>
          <w:spacing w:val="40"/>
        </w:rPr>
        <w:t> </w:t>
      </w:r>
      <w:r>
        <w:rPr/>
        <w:t>an</w:t>
      </w:r>
      <w:r>
        <w:rPr>
          <w:spacing w:val="40"/>
        </w:rPr>
        <w:t> </w:t>
      </w:r>
      <w:r>
        <w:rPr/>
        <w:t>emergency,</w:t>
      </w:r>
      <w:r>
        <w:rPr>
          <w:spacing w:val="40"/>
        </w:rPr>
        <w:t> </w:t>
      </w:r>
      <w:r>
        <w:rPr/>
        <w:t>never</w:t>
      </w:r>
      <w:r>
        <w:rPr>
          <w:spacing w:val="40"/>
        </w:rPr>
        <w:t> </w:t>
      </w:r>
      <w:r>
        <w:rPr/>
        <w:t>to return, must have promised the children to be well again and back soon.</w:t>
      </w:r>
    </w:p>
    <w:p>
      <w:pPr>
        <w:pStyle w:val="BodyText"/>
        <w:spacing w:before="1"/>
      </w:pPr>
    </w:p>
    <w:p>
      <w:pPr>
        <w:pStyle w:val="BodyText"/>
        <w:spacing w:line="247" w:lineRule="auto"/>
        <w:ind w:left="152" w:right="788"/>
        <w:jc w:val="both"/>
      </w:pPr>
      <w:r>
        <w:rPr/>
        <w:t>Other circumstances which strengthen these hopes and wishes are when the child's relations</w:t>
      </w:r>
      <w:r>
        <w:rPr>
          <w:spacing w:val="80"/>
        </w:rPr>
        <w:t> </w:t>
      </w:r>
      <w:r>
        <w:rPr/>
        <w:t>with the dead parent have been good and the conditions in which he is being cared for</w:t>
      </w:r>
      <w:r>
        <w:rPr>
          <w:spacing w:val="40"/>
        </w:rPr>
        <w:t> </w:t>
      </w:r>
      <w:r>
        <w:rPr/>
        <w:t>afterwards are especially unhappy.</w:t>
      </w:r>
    </w:p>
    <w:p>
      <w:pPr>
        <w:pStyle w:val="BodyText"/>
        <w:spacing w:before="8"/>
      </w:pPr>
    </w:p>
    <w:p>
      <w:pPr>
        <w:pStyle w:val="BodyText"/>
        <w:ind w:left="152"/>
      </w:pPr>
      <w:r>
        <w:rPr/>
        <w:t>The</w:t>
      </w:r>
      <w:r>
        <w:rPr>
          <w:spacing w:val="17"/>
        </w:rPr>
        <w:t> </w:t>
      </w:r>
      <w:r>
        <w:rPr/>
        <w:t>following</w:t>
      </w:r>
      <w:r>
        <w:rPr>
          <w:spacing w:val="18"/>
        </w:rPr>
        <w:t> </w:t>
      </w:r>
      <w:r>
        <w:rPr/>
        <w:t>account</w:t>
      </w:r>
      <w:r>
        <w:rPr>
          <w:spacing w:val="18"/>
        </w:rPr>
        <w:t> </w:t>
      </w:r>
      <w:r>
        <w:rPr/>
        <w:t>of</w:t>
      </w:r>
      <w:r>
        <w:rPr>
          <w:spacing w:val="18"/>
        </w:rPr>
        <w:t> </w:t>
      </w:r>
      <w:r>
        <w:rPr/>
        <w:t>a</w:t>
      </w:r>
      <w:r>
        <w:rPr>
          <w:spacing w:val="17"/>
        </w:rPr>
        <w:t> </w:t>
      </w:r>
      <w:r>
        <w:rPr/>
        <w:t>boy</w:t>
      </w:r>
      <w:r>
        <w:rPr>
          <w:spacing w:val="19"/>
        </w:rPr>
        <w:t> </w:t>
      </w:r>
      <w:r>
        <w:rPr/>
        <w:t>who</w:t>
      </w:r>
      <w:r>
        <w:rPr>
          <w:spacing w:val="19"/>
        </w:rPr>
        <w:t> </w:t>
      </w:r>
      <w:r>
        <w:rPr/>
        <w:t>lost</w:t>
      </w:r>
      <w:r>
        <w:rPr>
          <w:spacing w:val="17"/>
        </w:rPr>
        <w:t> </w:t>
      </w:r>
      <w:r>
        <w:rPr/>
        <w:t>his</w:t>
      </w:r>
      <w:r>
        <w:rPr>
          <w:spacing w:val="20"/>
        </w:rPr>
        <w:t> </w:t>
      </w:r>
      <w:r>
        <w:rPr/>
        <w:t>mother</w:t>
      </w:r>
      <w:r>
        <w:rPr>
          <w:spacing w:val="18"/>
        </w:rPr>
        <w:t> </w:t>
      </w:r>
      <w:r>
        <w:rPr/>
        <w:t>when</w:t>
      </w:r>
      <w:r>
        <w:rPr>
          <w:spacing w:val="19"/>
        </w:rPr>
        <w:t> </w:t>
      </w:r>
      <w:r>
        <w:rPr/>
        <w:t>he</w:t>
      </w:r>
      <w:r>
        <w:rPr>
          <w:spacing w:val="16"/>
        </w:rPr>
        <w:t> </w:t>
      </w:r>
      <w:r>
        <w:rPr/>
        <w:t>was</w:t>
      </w:r>
      <w:r>
        <w:rPr>
          <w:spacing w:val="19"/>
        </w:rPr>
        <w:t> </w:t>
      </w:r>
      <w:r>
        <w:rPr/>
        <w:t>four</w:t>
      </w:r>
      <w:r>
        <w:rPr>
          <w:spacing w:val="18"/>
        </w:rPr>
        <w:t> </w:t>
      </w:r>
      <w:r>
        <w:rPr/>
        <w:t>years</w:t>
      </w:r>
      <w:r>
        <w:rPr>
          <w:spacing w:val="17"/>
        </w:rPr>
        <w:t> </w:t>
      </w:r>
      <w:r>
        <w:rPr/>
        <w:t>old,</w:t>
      </w:r>
      <w:r>
        <w:rPr>
          <w:spacing w:val="17"/>
        </w:rPr>
        <w:t> </w:t>
      </w:r>
      <w:r>
        <w:rPr/>
        <w:t>by</w:t>
      </w:r>
      <w:r>
        <w:rPr>
          <w:spacing w:val="18"/>
        </w:rPr>
        <w:t> </w:t>
      </w:r>
      <w:r>
        <w:rPr>
          <w:spacing w:val="-2"/>
        </w:rPr>
        <w:t>Marilyn</w:t>
      </w:r>
    </w:p>
    <w:p>
      <w:pPr>
        <w:pStyle w:val="BodyText"/>
        <w:spacing w:before="6"/>
        <w:ind w:left="152"/>
      </w:pPr>
      <w:r>
        <w:rPr/>
        <w:t>R.</w:t>
      </w:r>
      <w:r>
        <w:rPr>
          <w:spacing w:val="9"/>
        </w:rPr>
        <w:t> </w:t>
      </w:r>
      <w:r>
        <w:rPr/>
        <w:t>Machlup,</w:t>
      </w:r>
      <w:r>
        <w:rPr>
          <w:spacing w:val="11"/>
        </w:rPr>
        <w:t> </w:t>
      </w:r>
      <w:r>
        <w:rPr/>
        <w:t>is</w:t>
      </w:r>
      <w:r>
        <w:rPr>
          <w:spacing w:val="10"/>
        </w:rPr>
        <w:t> </w:t>
      </w:r>
      <w:r>
        <w:rPr/>
        <w:t>taken</w:t>
      </w:r>
      <w:r>
        <w:rPr>
          <w:spacing w:val="10"/>
        </w:rPr>
        <w:t> </w:t>
      </w:r>
      <w:r>
        <w:rPr/>
        <w:t>from</w:t>
      </w:r>
      <w:r>
        <w:rPr>
          <w:spacing w:val="7"/>
        </w:rPr>
        <w:t> </w:t>
      </w:r>
      <w:r>
        <w:rPr/>
        <w:t>Furman</w:t>
      </w:r>
      <w:r>
        <w:rPr>
          <w:spacing w:val="10"/>
        </w:rPr>
        <w:t> </w:t>
      </w:r>
      <w:r>
        <w:rPr/>
        <w:t>(</w:t>
      </w:r>
      <w:r>
        <w:rPr>
          <w:spacing w:val="9"/>
        </w:rPr>
        <w:t> </w:t>
      </w:r>
      <w:r>
        <w:rPr/>
        <w:t>1974,</w:t>
      </w:r>
      <w:r>
        <w:rPr>
          <w:spacing w:val="10"/>
        </w:rPr>
        <w:t> </w:t>
      </w:r>
      <w:r>
        <w:rPr/>
        <w:t>pp.</w:t>
      </w:r>
      <w:r>
        <w:rPr>
          <w:spacing w:val="10"/>
        </w:rPr>
        <w:t> </w:t>
      </w:r>
      <w:r>
        <w:rPr/>
        <w:t>149-</w:t>
      </w:r>
      <w:r>
        <w:rPr>
          <w:spacing w:val="-4"/>
        </w:rPr>
        <w:t>53).</w:t>
      </w:r>
    </w:p>
    <w:p>
      <w:pPr>
        <w:pStyle w:val="BodyText"/>
        <w:spacing w:before="6"/>
        <w:rPr>
          <w:sz w:val="23"/>
        </w:rPr>
      </w:pPr>
    </w:p>
    <w:p>
      <w:pPr>
        <w:pStyle w:val="BodyText"/>
        <w:spacing w:line="247" w:lineRule="auto"/>
        <w:ind w:left="152" w:right="788"/>
        <w:jc w:val="both"/>
      </w:pPr>
      <w:r>
        <w:rPr/>
        <w:t>Throughout Seth's babyhood his mother had suffered from lassitude and her condition became worse after the birth of a younger sister, Sally, when Seth was three and a half. A few months later</w:t>
      </w:r>
      <w:r>
        <w:rPr>
          <w:spacing w:val="32"/>
        </w:rPr>
        <w:t> </w:t>
      </w:r>
      <w:r>
        <w:rPr/>
        <w:t>mother</w:t>
      </w:r>
      <w:r>
        <w:rPr>
          <w:spacing w:val="31"/>
        </w:rPr>
        <w:t> </w:t>
      </w:r>
      <w:r>
        <w:rPr/>
        <w:t>fell</w:t>
      </w:r>
      <w:r>
        <w:rPr>
          <w:spacing w:val="29"/>
        </w:rPr>
        <w:t> </w:t>
      </w:r>
      <w:r>
        <w:rPr/>
        <w:t>out</w:t>
      </w:r>
      <w:r>
        <w:rPr>
          <w:spacing w:val="29"/>
        </w:rPr>
        <w:t> </w:t>
      </w:r>
      <w:r>
        <w:rPr/>
        <w:t>of</w:t>
      </w:r>
      <w:r>
        <w:rPr>
          <w:spacing w:val="30"/>
        </w:rPr>
        <w:t> </w:t>
      </w:r>
      <w:r>
        <w:rPr/>
        <w:t>bed</w:t>
      </w:r>
      <w:r>
        <w:rPr>
          <w:spacing w:val="30"/>
        </w:rPr>
        <w:t> </w:t>
      </w:r>
      <w:r>
        <w:rPr/>
        <w:t>and</w:t>
      </w:r>
      <w:r>
        <w:rPr>
          <w:spacing w:val="30"/>
        </w:rPr>
        <w:t> </w:t>
      </w:r>
      <w:r>
        <w:rPr/>
        <w:t>could</w:t>
      </w:r>
      <w:r>
        <w:rPr>
          <w:spacing w:val="29"/>
        </w:rPr>
        <w:t> </w:t>
      </w:r>
      <w:r>
        <w:rPr/>
        <w:t>not</w:t>
      </w:r>
      <w:r>
        <w:rPr>
          <w:spacing w:val="29"/>
        </w:rPr>
        <w:t> </w:t>
      </w:r>
      <w:r>
        <w:rPr/>
        <w:t>get</w:t>
      </w:r>
      <w:r>
        <w:rPr>
          <w:spacing w:val="29"/>
        </w:rPr>
        <w:t> </w:t>
      </w:r>
      <w:r>
        <w:rPr/>
        <w:t>up.</w:t>
      </w:r>
      <w:r>
        <w:rPr>
          <w:spacing w:val="29"/>
        </w:rPr>
        <w:t> </w:t>
      </w:r>
      <w:r>
        <w:rPr/>
        <w:t>Only</w:t>
      </w:r>
      <w:r>
        <w:rPr>
          <w:spacing w:val="32"/>
        </w:rPr>
        <w:t> </w:t>
      </w:r>
      <w:r>
        <w:rPr/>
        <w:t>then</w:t>
      </w:r>
      <w:r>
        <w:rPr>
          <w:spacing w:val="29"/>
        </w:rPr>
        <w:t> </w:t>
      </w:r>
      <w:r>
        <w:rPr/>
        <w:t>was</w:t>
      </w:r>
      <w:r>
        <w:rPr>
          <w:spacing w:val="29"/>
        </w:rPr>
        <w:t> </w:t>
      </w:r>
      <w:r>
        <w:rPr/>
        <w:t>the</w:t>
      </w:r>
      <w:r>
        <w:rPr>
          <w:spacing w:val="30"/>
        </w:rPr>
        <w:t> </w:t>
      </w:r>
      <w:r>
        <w:rPr/>
        <w:t>illness</w:t>
      </w:r>
      <w:r>
        <w:rPr>
          <w:spacing w:val="31"/>
        </w:rPr>
        <w:t> </w:t>
      </w:r>
      <w:r>
        <w:rPr/>
        <w:t>taken</w:t>
      </w:r>
      <w:r>
        <w:rPr>
          <w:spacing w:val="30"/>
        </w:rPr>
        <w:t> </w:t>
      </w:r>
      <w:r>
        <w:rPr/>
        <w:t>seriously; and</w:t>
      </w:r>
      <w:r>
        <w:rPr>
          <w:spacing w:val="40"/>
        </w:rPr>
        <w:t> </w:t>
      </w:r>
      <w:r>
        <w:rPr/>
        <w:t>it</w:t>
      </w:r>
      <w:r>
        <w:rPr>
          <w:spacing w:val="40"/>
        </w:rPr>
        <w:t> </w:t>
      </w:r>
      <w:r>
        <w:rPr/>
        <w:t>was</w:t>
      </w:r>
      <w:r>
        <w:rPr>
          <w:spacing w:val="40"/>
        </w:rPr>
        <w:t> </w:t>
      </w:r>
      <w:r>
        <w:rPr/>
        <w:t>arranged</w:t>
      </w:r>
      <w:r>
        <w:rPr>
          <w:spacing w:val="40"/>
        </w:rPr>
        <w:t> </w:t>
      </w:r>
      <w:r>
        <w:rPr/>
        <w:t>for</w:t>
      </w:r>
      <w:r>
        <w:rPr>
          <w:spacing w:val="40"/>
        </w:rPr>
        <w:t> </w:t>
      </w:r>
      <w:r>
        <w:rPr/>
        <w:t>her</w:t>
      </w:r>
      <w:r>
        <w:rPr>
          <w:spacing w:val="40"/>
        </w:rPr>
        <w:t> </w:t>
      </w:r>
      <w:r>
        <w:rPr/>
        <w:t>to</w:t>
      </w:r>
      <w:r>
        <w:rPr>
          <w:spacing w:val="40"/>
        </w:rPr>
        <w:t> </w:t>
      </w:r>
      <w:r>
        <w:rPr/>
        <w:t>be</w:t>
      </w:r>
      <w:r>
        <w:rPr>
          <w:spacing w:val="40"/>
        </w:rPr>
        <w:t> </w:t>
      </w:r>
      <w:r>
        <w:rPr/>
        <w:t>admitted</w:t>
      </w:r>
      <w:r>
        <w:rPr>
          <w:spacing w:val="40"/>
        </w:rPr>
        <w:t> </w:t>
      </w:r>
      <w:r>
        <w:rPr/>
        <w:t>to</w:t>
      </w:r>
      <w:r>
        <w:rPr>
          <w:spacing w:val="40"/>
        </w:rPr>
        <w:t> </w:t>
      </w:r>
      <w:r>
        <w:rPr/>
        <w:t>hospital</w:t>
      </w:r>
      <w:r>
        <w:rPr>
          <w:spacing w:val="40"/>
        </w:rPr>
        <w:t> </w:t>
      </w:r>
      <w:r>
        <w:rPr/>
        <w:t>for</w:t>
      </w:r>
      <w:r>
        <w:rPr>
          <w:spacing w:val="40"/>
        </w:rPr>
        <w:t> </w:t>
      </w:r>
      <w:r>
        <w:rPr/>
        <w:t>investigation.</w:t>
      </w:r>
      <w:r>
        <w:rPr>
          <w:spacing w:val="40"/>
        </w:rPr>
        <w:t> </w:t>
      </w:r>
      <w:r>
        <w:rPr/>
        <w:t>A</w:t>
      </w:r>
      <w:r>
        <w:rPr>
          <w:spacing w:val="40"/>
        </w:rPr>
        <w:t> </w:t>
      </w:r>
      <w:r>
        <w:rPr/>
        <w:t>fortnight</w:t>
      </w:r>
      <w:r>
        <w:rPr>
          <w:spacing w:val="40"/>
        </w:rPr>
        <w:t> </w:t>
      </w:r>
      <w:r>
        <w:rPr/>
        <w:t>later mother packed her bag, said goodbye to the children and was taken by car to the hospital. The next day she died. The last Seth had seen of her was when she got into the car.</w:t>
      </w:r>
    </w:p>
    <w:p>
      <w:pPr>
        <w:pStyle w:val="BodyText"/>
        <w:spacing w:before="5"/>
      </w:pPr>
    </w:p>
    <w:p>
      <w:pPr>
        <w:pStyle w:val="BodyText"/>
        <w:spacing w:line="247" w:lineRule="auto"/>
        <w:ind w:left="152" w:right="787"/>
        <w:jc w:val="both"/>
      </w:pPr>
      <w:r>
        <w:rPr/>
        <w:t>Mother's</w:t>
      </w:r>
      <w:r>
        <w:rPr>
          <w:spacing w:val="38"/>
        </w:rPr>
        <w:t> </w:t>
      </w:r>
      <w:r>
        <w:rPr/>
        <w:t>death</w:t>
      </w:r>
      <w:r>
        <w:rPr>
          <w:spacing w:val="39"/>
        </w:rPr>
        <w:t> </w:t>
      </w:r>
      <w:r>
        <w:rPr/>
        <w:t>came</w:t>
      </w:r>
      <w:r>
        <w:rPr>
          <w:spacing w:val="40"/>
        </w:rPr>
        <w:t> </w:t>
      </w:r>
      <w:r>
        <w:rPr/>
        <w:t>as</w:t>
      </w:r>
      <w:r>
        <w:rPr>
          <w:spacing w:val="38"/>
        </w:rPr>
        <w:t> </w:t>
      </w:r>
      <w:r>
        <w:rPr/>
        <w:t>a</w:t>
      </w:r>
      <w:r>
        <w:rPr>
          <w:spacing w:val="39"/>
        </w:rPr>
        <w:t> </w:t>
      </w:r>
      <w:r>
        <w:rPr/>
        <w:t>great</w:t>
      </w:r>
      <w:r>
        <w:rPr>
          <w:spacing w:val="39"/>
        </w:rPr>
        <w:t> </w:t>
      </w:r>
      <w:r>
        <w:rPr/>
        <w:t>shock</w:t>
      </w:r>
      <w:r>
        <w:rPr>
          <w:spacing w:val="39"/>
        </w:rPr>
        <w:t> </w:t>
      </w:r>
      <w:r>
        <w:rPr/>
        <w:t>to</w:t>
      </w:r>
      <w:r>
        <w:rPr>
          <w:spacing w:val="39"/>
        </w:rPr>
        <w:t> </w:t>
      </w:r>
      <w:r>
        <w:rPr/>
        <w:t>father.</w:t>
      </w:r>
      <w:r>
        <w:rPr>
          <w:spacing w:val="39"/>
        </w:rPr>
        <w:t> </w:t>
      </w:r>
      <w:r>
        <w:rPr/>
        <w:t>Nevertheless</w:t>
      </w:r>
      <w:r>
        <w:rPr>
          <w:spacing w:val="37"/>
        </w:rPr>
        <w:t> </w:t>
      </w:r>
      <w:r>
        <w:rPr/>
        <w:t>he</w:t>
      </w:r>
      <w:r>
        <w:rPr>
          <w:spacing w:val="37"/>
        </w:rPr>
        <w:t> </w:t>
      </w:r>
      <w:r>
        <w:rPr/>
        <w:t>did</w:t>
      </w:r>
      <w:r>
        <w:rPr>
          <w:spacing w:val="37"/>
        </w:rPr>
        <w:t> </w:t>
      </w:r>
      <w:r>
        <w:rPr/>
        <w:t>all</w:t>
      </w:r>
      <w:r>
        <w:rPr>
          <w:spacing w:val="37"/>
        </w:rPr>
        <w:t> </w:t>
      </w:r>
      <w:r>
        <w:rPr/>
        <w:t>he</w:t>
      </w:r>
      <w:r>
        <w:rPr>
          <w:spacing w:val="39"/>
        </w:rPr>
        <w:t> </w:t>
      </w:r>
      <w:r>
        <w:rPr/>
        <w:t>could</w:t>
      </w:r>
      <w:r>
        <w:rPr>
          <w:spacing w:val="40"/>
        </w:rPr>
        <w:t> </w:t>
      </w:r>
      <w:r>
        <w:rPr/>
        <w:t>to</w:t>
      </w:r>
      <w:r>
        <w:rPr>
          <w:spacing w:val="39"/>
        </w:rPr>
        <w:t> </w:t>
      </w:r>
      <w:r>
        <w:rPr/>
        <w:t>inform Seth</w:t>
      </w:r>
      <w:r>
        <w:rPr>
          <w:spacing w:val="40"/>
        </w:rPr>
        <w:t> </w:t>
      </w:r>
      <w:r>
        <w:rPr/>
        <w:t>what</w:t>
      </w:r>
      <w:r>
        <w:rPr>
          <w:spacing w:val="40"/>
        </w:rPr>
        <w:t> </w:t>
      </w:r>
      <w:r>
        <w:rPr/>
        <w:t>had</w:t>
      </w:r>
      <w:r>
        <w:rPr>
          <w:spacing w:val="40"/>
        </w:rPr>
        <w:t> </w:t>
      </w:r>
      <w:r>
        <w:rPr/>
        <w:t>happened.</w:t>
      </w:r>
      <w:r>
        <w:rPr>
          <w:spacing w:val="40"/>
        </w:rPr>
        <w:t> </w:t>
      </w:r>
      <w:r>
        <w:rPr/>
        <w:t>His</w:t>
      </w:r>
      <w:r>
        <w:rPr>
          <w:spacing w:val="40"/>
        </w:rPr>
        <w:t> </w:t>
      </w:r>
      <w:r>
        <w:rPr/>
        <w:t>mother,</w:t>
      </w:r>
      <w:r>
        <w:rPr>
          <w:spacing w:val="40"/>
        </w:rPr>
        <w:t> </w:t>
      </w:r>
      <w:r>
        <w:rPr/>
        <w:t>he</w:t>
      </w:r>
      <w:r>
        <w:rPr>
          <w:spacing w:val="40"/>
        </w:rPr>
        <w:t> </w:t>
      </w:r>
      <w:r>
        <w:rPr/>
        <w:t>told</w:t>
      </w:r>
      <w:r>
        <w:rPr>
          <w:spacing w:val="40"/>
        </w:rPr>
        <w:t> </w:t>
      </w:r>
      <w:r>
        <w:rPr/>
        <w:t>him,</w:t>
      </w:r>
      <w:r>
        <w:rPr>
          <w:spacing w:val="40"/>
        </w:rPr>
        <w:t> </w:t>
      </w:r>
      <w:r>
        <w:rPr/>
        <w:t>had</w:t>
      </w:r>
      <w:r>
        <w:rPr>
          <w:spacing w:val="40"/>
        </w:rPr>
        <w:t> </w:t>
      </w:r>
      <w:r>
        <w:rPr/>
        <w:t>died:</w:t>
      </w:r>
      <w:r>
        <w:rPr>
          <w:spacing w:val="40"/>
        </w:rPr>
        <w:t> </w:t>
      </w:r>
      <w:r>
        <w:rPr/>
        <w:t>'She</w:t>
      </w:r>
      <w:r>
        <w:rPr>
          <w:spacing w:val="40"/>
        </w:rPr>
        <w:t> </w:t>
      </w:r>
      <w:r>
        <w:rPr/>
        <w:t>had</w:t>
      </w:r>
      <w:r>
        <w:rPr>
          <w:spacing w:val="40"/>
        </w:rPr>
        <w:t> </w:t>
      </w:r>
      <w:r>
        <w:rPr/>
        <w:t>stopped</w:t>
      </w:r>
      <w:r>
        <w:rPr>
          <w:spacing w:val="40"/>
        </w:rPr>
        <w:t> </w:t>
      </w:r>
      <w:r>
        <w:rPr/>
        <w:t>eating, breathing, moving and feeling, and her body would be buried in the ground.' Seth was sad and cried briefly. But he</w:t>
      </w:r>
      <w:r>
        <w:rPr>
          <w:spacing w:val="22"/>
        </w:rPr>
        <w:t> </w:t>
      </w:r>
      <w:r>
        <w:rPr/>
        <w:t>made no comments</w:t>
      </w:r>
      <w:r>
        <w:rPr>
          <w:spacing w:val="22"/>
        </w:rPr>
        <w:t> </w:t>
      </w:r>
      <w:r>
        <w:rPr/>
        <w:t>and asked no questions. He did not go to the funeral</w:t>
      </w:r>
      <w:r>
        <w:rPr>
          <w:spacing w:val="40"/>
        </w:rPr>
        <w:t> </w:t>
      </w:r>
      <w:r>
        <w:rPr/>
        <w:t>nor did he see his mother's grave until a year later. When eventually father heard what the</w:t>
      </w:r>
      <w:r>
        <w:rPr>
          <w:spacing w:val="80"/>
        </w:rPr>
        <w:t> </w:t>
      </w:r>
      <w:r>
        <w:rPr/>
        <w:t>illness</w:t>
      </w:r>
      <w:r>
        <w:rPr>
          <w:spacing w:val="36"/>
        </w:rPr>
        <w:t> </w:t>
      </w:r>
      <w:r>
        <w:rPr/>
        <w:t>had</w:t>
      </w:r>
      <w:r>
        <w:rPr>
          <w:spacing w:val="36"/>
        </w:rPr>
        <w:t> </w:t>
      </w:r>
      <w:r>
        <w:rPr/>
        <w:t>been</w:t>
      </w:r>
      <w:r>
        <w:rPr>
          <w:spacing w:val="36"/>
        </w:rPr>
        <w:t> </w:t>
      </w:r>
      <w:r>
        <w:rPr/>
        <w:t>(leucaemia)</w:t>
      </w:r>
      <w:r>
        <w:rPr>
          <w:spacing w:val="37"/>
        </w:rPr>
        <w:t> </w:t>
      </w:r>
      <w:r>
        <w:rPr/>
        <w:t>an</w:t>
      </w:r>
      <w:r>
        <w:rPr>
          <w:spacing w:val="36"/>
        </w:rPr>
        <w:t> </w:t>
      </w:r>
      <w:r>
        <w:rPr/>
        <w:t>opportunity</w:t>
      </w:r>
      <w:r>
        <w:rPr>
          <w:spacing w:val="38"/>
        </w:rPr>
        <w:t> </w:t>
      </w:r>
      <w:r>
        <w:rPr/>
        <w:t>to</w:t>
      </w:r>
      <w:r>
        <w:rPr>
          <w:spacing w:val="34"/>
        </w:rPr>
        <w:t> </w:t>
      </w:r>
      <w:r>
        <w:rPr/>
        <w:t>tell</w:t>
      </w:r>
      <w:r>
        <w:rPr>
          <w:spacing w:val="35"/>
        </w:rPr>
        <w:t> </w:t>
      </w:r>
      <w:r>
        <w:rPr/>
        <w:t>Seth</w:t>
      </w:r>
      <w:r>
        <w:rPr>
          <w:spacing w:val="36"/>
        </w:rPr>
        <w:t> </w:t>
      </w:r>
      <w:r>
        <w:rPr/>
        <w:t>about</w:t>
      </w:r>
      <w:r>
        <w:rPr>
          <w:spacing w:val="35"/>
        </w:rPr>
        <w:t> </w:t>
      </w:r>
      <w:r>
        <w:rPr/>
        <w:t>it</w:t>
      </w:r>
      <w:r>
        <w:rPr>
          <w:spacing w:val="36"/>
        </w:rPr>
        <w:t> </w:t>
      </w:r>
      <w:r>
        <w:rPr/>
        <w:t>seemed</w:t>
      </w:r>
      <w:r>
        <w:rPr>
          <w:spacing w:val="36"/>
        </w:rPr>
        <w:t> </w:t>
      </w:r>
      <w:r>
        <w:rPr/>
        <w:t>never</w:t>
      </w:r>
      <w:r>
        <w:rPr>
          <w:spacing w:val="35"/>
        </w:rPr>
        <w:t> </w:t>
      </w:r>
      <w:r>
        <w:rPr/>
        <w:t>to</w:t>
      </w:r>
      <w:r>
        <w:rPr>
          <w:spacing w:val="36"/>
        </w:rPr>
        <w:t> </w:t>
      </w:r>
      <w:r>
        <w:rPr/>
        <w:t>come</w:t>
      </w:r>
      <w:r>
        <w:rPr>
          <w:spacing w:val="35"/>
        </w:rPr>
        <w:t> </w:t>
      </w:r>
      <w:r>
        <w:rPr/>
        <w:t>and there was no further discussion between them.</w:t>
      </w:r>
    </w:p>
    <w:p>
      <w:pPr>
        <w:pStyle w:val="BodyText"/>
        <w:spacing w:before="5"/>
      </w:pPr>
    </w:p>
    <w:p>
      <w:pPr>
        <w:pStyle w:val="BodyText"/>
        <w:ind w:left="152"/>
      </w:pPr>
      <w:r>
        <w:rPr/>
        <w:t>-</w:t>
      </w:r>
      <w:r>
        <w:rPr>
          <w:spacing w:val="-4"/>
        </w:rPr>
        <w:t>354-</w:t>
      </w:r>
    </w:p>
    <w:p>
      <w:pPr>
        <w:pStyle w:val="BodyText"/>
        <w:spacing w:before="4"/>
        <w:rPr>
          <w:sz w:val="23"/>
        </w:rPr>
      </w:pPr>
    </w:p>
    <w:p>
      <w:pPr>
        <w:pStyle w:val="BodyText"/>
        <w:spacing w:line="247" w:lineRule="auto" w:before="1"/>
        <w:ind w:left="152" w:right="788"/>
        <w:jc w:val="both"/>
      </w:pPr>
      <w:r>
        <w:rPr/>
        <w:t>After mother's death father and the two children moved into his parents' home. The</w:t>
      </w:r>
      <w:r>
        <w:rPr>
          <w:spacing w:val="80"/>
        </w:rPr>
        <w:t> </w:t>
      </w:r>
      <w:r>
        <w:rPr/>
        <w:t>grandparents</w:t>
      </w:r>
      <w:r>
        <w:rPr>
          <w:spacing w:val="40"/>
        </w:rPr>
        <w:t> </w:t>
      </w:r>
      <w:r>
        <w:rPr/>
        <w:t>were</w:t>
      </w:r>
      <w:r>
        <w:rPr>
          <w:spacing w:val="40"/>
        </w:rPr>
        <w:t> </w:t>
      </w:r>
      <w:r>
        <w:rPr/>
        <w:t>warm</w:t>
      </w:r>
      <w:r>
        <w:rPr>
          <w:spacing w:val="40"/>
        </w:rPr>
        <w:t> </w:t>
      </w:r>
      <w:r>
        <w:rPr/>
        <w:t>loving</w:t>
      </w:r>
      <w:r>
        <w:rPr>
          <w:spacing w:val="40"/>
        </w:rPr>
        <w:t> </w:t>
      </w:r>
      <w:r>
        <w:rPr/>
        <w:t>people</w:t>
      </w:r>
      <w:r>
        <w:rPr>
          <w:spacing w:val="40"/>
        </w:rPr>
        <w:t> </w:t>
      </w:r>
      <w:r>
        <w:rPr/>
        <w:t>who</w:t>
      </w:r>
      <w:r>
        <w:rPr>
          <w:spacing w:val="40"/>
        </w:rPr>
        <w:t> </w:t>
      </w:r>
      <w:r>
        <w:rPr/>
        <w:t>did</w:t>
      </w:r>
      <w:r>
        <w:rPr>
          <w:spacing w:val="40"/>
        </w:rPr>
        <w:t> </w:t>
      </w:r>
      <w:r>
        <w:rPr/>
        <w:t>all</w:t>
      </w:r>
      <w:r>
        <w:rPr>
          <w:spacing w:val="40"/>
        </w:rPr>
        <w:t> </w:t>
      </w:r>
      <w:r>
        <w:rPr/>
        <w:t>they</w:t>
      </w:r>
      <w:r>
        <w:rPr>
          <w:spacing w:val="40"/>
        </w:rPr>
        <w:t> </w:t>
      </w:r>
      <w:r>
        <w:rPr/>
        <w:t>could</w:t>
      </w:r>
      <w:r>
        <w:rPr>
          <w:spacing w:val="40"/>
        </w:rPr>
        <w:t> </w:t>
      </w:r>
      <w:r>
        <w:rPr/>
        <w:t>for</w:t>
      </w:r>
      <w:r>
        <w:rPr>
          <w:spacing w:val="40"/>
        </w:rPr>
        <w:t> </w:t>
      </w:r>
      <w:r>
        <w:rPr/>
        <w:t>the</w:t>
      </w:r>
      <w:r>
        <w:rPr>
          <w:spacing w:val="40"/>
        </w:rPr>
        <w:t> </w:t>
      </w:r>
      <w:r>
        <w:rPr/>
        <w:t>children.</w:t>
      </w:r>
      <w:r>
        <w:rPr>
          <w:spacing w:val="40"/>
        </w:rPr>
        <w:t> </w:t>
      </w:r>
      <w:r>
        <w:rPr/>
        <w:t>They</w:t>
      </w:r>
      <w:r>
        <w:rPr>
          <w:spacing w:val="40"/>
        </w:rPr>
        <w:t> </w:t>
      </w:r>
      <w:r>
        <w:rPr/>
        <w:t>even</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sought professional help for Seth to help him talk about his feelings and memories of his</w:t>
      </w:r>
      <w:r>
        <w:rPr>
          <w:spacing w:val="80"/>
        </w:rPr>
        <w:t> </w:t>
      </w:r>
      <w:r>
        <w:rPr/>
        <w:t>mother,</w:t>
      </w:r>
      <w:r>
        <w:rPr>
          <w:spacing w:val="37"/>
        </w:rPr>
        <w:t> </w:t>
      </w:r>
      <w:r>
        <w:rPr/>
        <w:t>but</w:t>
      </w:r>
      <w:r>
        <w:rPr>
          <w:spacing w:val="34"/>
        </w:rPr>
        <w:t> </w:t>
      </w:r>
      <w:r>
        <w:rPr/>
        <w:t>this</w:t>
      </w:r>
      <w:r>
        <w:rPr>
          <w:spacing w:val="37"/>
        </w:rPr>
        <w:t> </w:t>
      </w:r>
      <w:r>
        <w:rPr/>
        <w:t>was</w:t>
      </w:r>
      <w:r>
        <w:rPr>
          <w:spacing w:val="36"/>
        </w:rPr>
        <w:t> </w:t>
      </w:r>
      <w:r>
        <w:rPr/>
        <w:t>unsuccessful.</w:t>
      </w:r>
      <w:r>
        <w:rPr>
          <w:spacing w:val="37"/>
        </w:rPr>
        <w:t> </w:t>
      </w:r>
      <w:r>
        <w:rPr/>
        <w:t>Father</w:t>
      </w:r>
      <w:r>
        <w:rPr>
          <w:spacing w:val="36"/>
        </w:rPr>
        <w:t> </w:t>
      </w:r>
      <w:r>
        <w:rPr/>
        <w:t>was</w:t>
      </w:r>
      <w:r>
        <w:rPr>
          <w:spacing w:val="37"/>
        </w:rPr>
        <w:t> </w:t>
      </w:r>
      <w:r>
        <w:rPr/>
        <w:t>of</w:t>
      </w:r>
      <w:r>
        <w:rPr>
          <w:spacing w:val="37"/>
        </w:rPr>
        <w:t> </w:t>
      </w:r>
      <w:r>
        <w:rPr/>
        <w:t>no</w:t>
      </w:r>
      <w:r>
        <w:rPr>
          <w:spacing w:val="37"/>
        </w:rPr>
        <w:t> </w:t>
      </w:r>
      <w:r>
        <w:rPr/>
        <w:t>assistance</w:t>
      </w:r>
      <w:r>
        <w:rPr>
          <w:spacing w:val="36"/>
        </w:rPr>
        <w:t> </w:t>
      </w:r>
      <w:r>
        <w:rPr/>
        <w:t>since</w:t>
      </w:r>
      <w:r>
        <w:rPr>
          <w:spacing w:val="37"/>
        </w:rPr>
        <w:t> </w:t>
      </w:r>
      <w:r>
        <w:rPr/>
        <w:t>whenever</w:t>
      </w:r>
      <w:r>
        <w:rPr>
          <w:spacing w:val="37"/>
        </w:rPr>
        <w:t> </w:t>
      </w:r>
      <w:r>
        <w:rPr/>
        <w:t>reminded</w:t>
      </w:r>
      <w:r>
        <w:rPr>
          <w:spacing w:val="37"/>
        </w:rPr>
        <w:t> </w:t>
      </w:r>
      <w:r>
        <w:rPr/>
        <w:t>of his wife he became despondent and could not bear to talk about her or about the past.</w:t>
      </w:r>
    </w:p>
    <w:p>
      <w:pPr>
        <w:pStyle w:val="BodyText"/>
        <w:spacing w:before="8"/>
      </w:pPr>
    </w:p>
    <w:p>
      <w:pPr>
        <w:pStyle w:val="BodyText"/>
        <w:spacing w:line="247" w:lineRule="auto"/>
        <w:ind w:left="152" w:right="790"/>
        <w:jc w:val="both"/>
      </w:pPr>
      <w:r>
        <w:rPr/>
        <w:t>At nursery school Seth was described as a good and nice boy but lacking in spontaneity. Sometimes he asked where his mother was; but he made no other mention of her.</w:t>
      </w:r>
    </w:p>
    <w:p>
      <w:pPr>
        <w:pStyle w:val="BodyText"/>
        <w:spacing w:before="9"/>
      </w:pPr>
    </w:p>
    <w:p>
      <w:pPr>
        <w:pStyle w:val="BodyText"/>
        <w:spacing w:line="247" w:lineRule="auto"/>
        <w:ind w:left="152" w:right="786"/>
        <w:jc w:val="both"/>
      </w:pPr>
      <w:r>
        <w:rPr/>
        <w:t>When</w:t>
      </w:r>
      <w:r>
        <w:rPr>
          <w:spacing w:val="35"/>
        </w:rPr>
        <w:t> </w:t>
      </w:r>
      <w:r>
        <w:rPr/>
        <w:t>Seth</w:t>
      </w:r>
      <w:r>
        <w:rPr>
          <w:spacing w:val="35"/>
        </w:rPr>
        <w:t> </w:t>
      </w:r>
      <w:r>
        <w:rPr/>
        <w:t>was</w:t>
      </w:r>
      <w:r>
        <w:rPr>
          <w:spacing w:val="35"/>
        </w:rPr>
        <w:t> </w:t>
      </w:r>
      <w:r>
        <w:rPr/>
        <w:t>six,</w:t>
      </w:r>
      <w:r>
        <w:rPr>
          <w:spacing w:val="35"/>
        </w:rPr>
        <w:t> </w:t>
      </w:r>
      <w:r>
        <w:rPr/>
        <w:t>two</w:t>
      </w:r>
      <w:r>
        <w:rPr>
          <w:spacing w:val="33"/>
        </w:rPr>
        <w:t> </w:t>
      </w:r>
      <w:r>
        <w:rPr/>
        <w:t>years</w:t>
      </w:r>
      <w:r>
        <w:rPr>
          <w:spacing w:val="35"/>
        </w:rPr>
        <w:t> </w:t>
      </w:r>
      <w:r>
        <w:rPr/>
        <w:t>after</w:t>
      </w:r>
      <w:r>
        <w:rPr>
          <w:spacing w:val="36"/>
        </w:rPr>
        <w:t> </w:t>
      </w:r>
      <w:r>
        <w:rPr/>
        <w:t>mother's</w:t>
      </w:r>
      <w:r>
        <w:rPr>
          <w:spacing w:val="36"/>
        </w:rPr>
        <w:t> </w:t>
      </w:r>
      <w:r>
        <w:rPr/>
        <w:t>death,</w:t>
      </w:r>
      <w:r>
        <w:rPr>
          <w:spacing w:val="35"/>
        </w:rPr>
        <w:t> </w:t>
      </w:r>
      <w:r>
        <w:rPr/>
        <w:t>father</w:t>
      </w:r>
      <w:r>
        <w:rPr>
          <w:spacing w:val="35"/>
        </w:rPr>
        <w:t> </w:t>
      </w:r>
      <w:r>
        <w:rPr/>
        <w:t>remarried,</w:t>
      </w:r>
      <w:r>
        <w:rPr>
          <w:spacing w:val="36"/>
        </w:rPr>
        <w:t> </w:t>
      </w:r>
      <w:r>
        <w:rPr/>
        <w:t>and</w:t>
      </w:r>
      <w:r>
        <w:rPr>
          <w:spacing w:val="35"/>
        </w:rPr>
        <w:t> </w:t>
      </w:r>
      <w:r>
        <w:rPr/>
        <w:t>the</w:t>
      </w:r>
      <w:r>
        <w:rPr>
          <w:spacing w:val="33"/>
        </w:rPr>
        <w:t> </w:t>
      </w:r>
      <w:r>
        <w:rPr/>
        <w:t>family</w:t>
      </w:r>
      <w:r>
        <w:rPr>
          <w:spacing w:val="38"/>
        </w:rPr>
        <w:t> </w:t>
      </w:r>
      <w:r>
        <w:rPr/>
        <w:t>moved into their own apartment. Contact with the grandparents ceased partly with the aim of strengthening</w:t>
      </w:r>
      <w:r>
        <w:rPr>
          <w:spacing w:val="36"/>
        </w:rPr>
        <w:t> </w:t>
      </w:r>
      <w:r>
        <w:rPr/>
        <w:t>Seth's</w:t>
      </w:r>
      <w:r>
        <w:rPr>
          <w:spacing w:val="37"/>
        </w:rPr>
        <w:t> </w:t>
      </w:r>
      <w:r>
        <w:rPr/>
        <w:t>tie</w:t>
      </w:r>
      <w:r>
        <w:rPr>
          <w:spacing w:val="37"/>
        </w:rPr>
        <w:t> </w:t>
      </w:r>
      <w:r>
        <w:rPr/>
        <w:t>to</w:t>
      </w:r>
      <w:r>
        <w:rPr>
          <w:spacing w:val="36"/>
        </w:rPr>
        <w:t> </w:t>
      </w:r>
      <w:r>
        <w:rPr/>
        <w:t>his</w:t>
      </w:r>
      <w:r>
        <w:rPr>
          <w:spacing w:val="36"/>
        </w:rPr>
        <w:t> </w:t>
      </w:r>
      <w:r>
        <w:rPr/>
        <w:t>stepmother.</w:t>
      </w:r>
      <w:r>
        <w:rPr>
          <w:spacing w:val="37"/>
        </w:rPr>
        <w:t> </w:t>
      </w:r>
      <w:r>
        <w:rPr/>
        <w:t>This</w:t>
      </w:r>
      <w:r>
        <w:rPr>
          <w:spacing w:val="36"/>
        </w:rPr>
        <w:t> </w:t>
      </w:r>
      <w:r>
        <w:rPr/>
        <w:t>relationship</w:t>
      </w:r>
      <w:r>
        <w:rPr>
          <w:spacing w:val="37"/>
        </w:rPr>
        <w:t> </w:t>
      </w:r>
      <w:r>
        <w:rPr/>
        <w:t>proved</w:t>
      </w:r>
      <w:r>
        <w:rPr>
          <w:spacing w:val="40"/>
        </w:rPr>
        <w:t> </w:t>
      </w:r>
      <w:r>
        <w:rPr/>
        <w:t>most</w:t>
      </w:r>
      <w:r>
        <w:rPr>
          <w:spacing w:val="36"/>
        </w:rPr>
        <w:t> </w:t>
      </w:r>
      <w:r>
        <w:rPr/>
        <w:t>unhappy,</w:t>
      </w:r>
      <w:r>
        <w:rPr>
          <w:spacing w:val="36"/>
        </w:rPr>
        <w:t> </w:t>
      </w:r>
      <w:r>
        <w:rPr/>
        <w:t>however, in large part due to stepmother's own emotional problems. She was extremely aggressive</w:t>
      </w:r>
      <w:r>
        <w:rPr>
          <w:spacing w:val="40"/>
        </w:rPr>
        <w:t> </w:t>
      </w:r>
      <w:r>
        <w:rPr/>
        <w:t>towards</w:t>
      </w:r>
      <w:r>
        <w:rPr>
          <w:spacing w:val="36"/>
        </w:rPr>
        <w:t> </w:t>
      </w:r>
      <w:r>
        <w:rPr/>
        <w:t>Seth;</w:t>
      </w:r>
      <w:r>
        <w:rPr>
          <w:spacing w:val="37"/>
        </w:rPr>
        <w:t> </w:t>
      </w:r>
      <w:r>
        <w:rPr/>
        <w:t>and</w:t>
      </w:r>
      <w:r>
        <w:rPr>
          <w:spacing w:val="36"/>
        </w:rPr>
        <w:t> </w:t>
      </w:r>
      <w:r>
        <w:rPr/>
        <w:t>a</w:t>
      </w:r>
      <w:r>
        <w:rPr>
          <w:spacing w:val="35"/>
        </w:rPr>
        <w:t> </w:t>
      </w:r>
      <w:r>
        <w:rPr/>
        <w:t>few</w:t>
      </w:r>
      <w:r>
        <w:rPr>
          <w:spacing w:val="36"/>
        </w:rPr>
        <w:t> </w:t>
      </w:r>
      <w:r>
        <w:rPr/>
        <w:t>months</w:t>
      </w:r>
      <w:r>
        <w:rPr>
          <w:spacing w:val="37"/>
        </w:rPr>
        <w:t> </w:t>
      </w:r>
      <w:r>
        <w:rPr/>
        <w:t>after</w:t>
      </w:r>
      <w:r>
        <w:rPr>
          <w:spacing w:val="38"/>
        </w:rPr>
        <w:t> </w:t>
      </w:r>
      <w:r>
        <w:rPr/>
        <w:t>marriage</w:t>
      </w:r>
      <w:r>
        <w:rPr>
          <w:spacing w:val="34"/>
        </w:rPr>
        <w:t> </w:t>
      </w:r>
      <w:r>
        <w:rPr/>
        <w:t>she</w:t>
      </w:r>
      <w:r>
        <w:rPr>
          <w:spacing w:val="36"/>
        </w:rPr>
        <w:t> </w:t>
      </w:r>
      <w:r>
        <w:rPr/>
        <w:t>developed</w:t>
      </w:r>
      <w:r>
        <w:rPr>
          <w:spacing w:val="37"/>
        </w:rPr>
        <w:t> </w:t>
      </w:r>
      <w:r>
        <w:rPr/>
        <w:t>an</w:t>
      </w:r>
      <w:r>
        <w:rPr>
          <w:spacing w:val="36"/>
        </w:rPr>
        <w:t> </w:t>
      </w:r>
      <w:r>
        <w:rPr/>
        <w:t>acute</w:t>
      </w:r>
      <w:r>
        <w:rPr>
          <w:spacing w:val="36"/>
        </w:rPr>
        <w:t> </w:t>
      </w:r>
      <w:r>
        <w:rPr/>
        <w:t>neurotic</w:t>
      </w:r>
      <w:r>
        <w:rPr>
          <w:spacing w:val="36"/>
        </w:rPr>
        <w:t> </w:t>
      </w:r>
      <w:r>
        <w:rPr/>
        <w:t>depression, for which she was in hospital for a month.</w:t>
      </w:r>
    </w:p>
    <w:p>
      <w:pPr>
        <w:pStyle w:val="BodyText"/>
        <w:spacing w:before="5"/>
      </w:pPr>
    </w:p>
    <w:p>
      <w:pPr>
        <w:pStyle w:val="BodyText"/>
        <w:spacing w:line="247" w:lineRule="auto"/>
        <w:ind w:left="152" w:right="787"/>
        <w:jc w:val="both"/>
      </w:pPr>
      <w:r>
        <w:rPr/>
        <w:t>After the change of living arrangements Seth became disturbed and difficult. In particular he</w:t>
      </w:r>
      <w:r>
        <w:rPr>
          <w:spacing w:val="40"/>
        </w:rPr>
        <w:t> </w:t>
      </w:r>
      <w:r>
        <w:rPr/>
        <w:t>was</w:t>
      </w:r>
      <w:r>
        <w:rPr>
          <w:spacing w:val="28"/>
        </w:rPr>
        <w:t> </w:t>
      </w:r>
      <w:r>
        <w:rPr/>
        <w:t>hyperactive,</w:t>
      </w:r>
      <w:r>
        <w:rPr>
          <w:spacing w:val="28"/>
        </w:rPr>
        <w:t> </w:t>
      </w:r>
      <w:r>
        <w:rPr/>
        <w:t>ran</w:t>
      </w:r>
      <w:r>
        <w:rPr>
          <w:spacing w:val="28"/>
        </w:rPr>
        <w:t> </w:t>
      </w:r>
      <w:r>
        <w:rPr/>
        <w:t>out</w:t>
      </w:r>
      <w:r>
        <w:rPr>
          <w:spacing w:val="28"/>
        </w:rPr>
        <w:t> </w:t>
      </w:r>
      <w:r>
        <w:rPr/>
        <w:t>into</w:t>
      </w:r>
      <w:r>
        <w:rPr>
          <w:spacing w:val="28"/>
        </w:rPr>
        <w:t> </w:t>
      </w:r>
      <w:r>
        <w:rPr/>
        <w:t>the</w:t>
      </w:r>
      <w:r>
        <w:rPr>
          <w:spacing w:val="27"/>
        </w:rPr>
        <w:t> </w:t>
      </w:r>
      <w:r>
        <w:rPr/>
        <w:t>street</w:t>
      </w:r>
      <w:r>
        <w:rPr>
          <w:spacing w:val="30"/>
        </w:rPr>
        <w:t> </w:t>
      </w:r>
      <w:r>
        <w:rPr/>
        <w:t>and</w:t>
      </w:r>
      <w:r>
        <w:rPr>
          <w:spacing w:val="26"/>
        </w:rPr>
        <w:t> </w:t>
      </w:r>
      <w:r>
        <w:rPr/>
        <w:t>jumped</w:t>
      </w:r>
      <w:r>
        <w:rPr>
          <w:spacing w:val="28"/>
        </w:rPr>
        <w:t> </w:t>
      </w:r>
      <w:r>
        <w:rPr/>
        <w:t>from</w:t>
      </w:r>
      <w:r>
        <w:rPr>
          <w:spacing w:val="25"/>
        </w:rPr>
        <w:t> </w:t>
      </w:r>
      <w:r>
        <w:rPr/>
        <w:t>high</w:t>
      </w:r>
      <w:r>
        <w:rPr>
          <w:spacing w:val="28"/>
        </w:rPr>
        <w:t> </w:t>
      </w:r>
      <w:r>
        <w:rPr/>
        <w:t>places,</w:t>
      </w:r>
      <w:r>
        <w:rPr>
          <w:spacing w:val="30"/>
        </w:rPr>
        <w:t> </w:t>
      </w:r>
      <w:r>
        <w:rPr/>
        <w:t>all</w:t>
      </w:r>
      <w:r>
        <w:rPr>
          <w:spacing w:val="28"/>
        </w:rPr>
        <w:t> </w:t>
      </w:r>
      <w:r>
        <w:rPr/>
        <w:t>without</w:t>
      </w:r>
      <w:r>
        <w:rPr>
          <w:spacing w:val="30"/>
        </w:rPr>
        <w:t> </w:t>
      </w:r>
      <w:r>
        <w:rPr/>
        <w:t>any</w:t>
      </w:r>
      <w:r>
        <w:rPr>
          <w:spacing w:val="30"/>
        </w:rPr>
        <w:t> </w:t>
      </w:r>
      <w:r>
        <w:rPr/>
        <w:t>regard for safety. In addition, he threw temper tantrums, was destructive of his clothes, and both wet and soiled himself. Because of these troubles he was accepted for psychotherapy.</w:t>
      </w:r>
    </w:p>
    <w:p>
      <w:pPr>
        <w:pStyle w:val="BodyText"/>
        <w:spacing w:before="6"/>
      </w:pPr>
    </w:p>
    <w:p>
      <w:pPr>
        <w:pStyle w:val="BodyText"/>
        <w:spacing w:line="247" w:lineRule="auto" w:before="1"/>
        <w:ind w:left="152" w:right="790"/>
        <w:jc w:val="both"/>
      </w:pPr>
      <w:r>
        <w:rPr/>
        <w:t>It</w:t>
      </w:r>
      <w:r>
        <w:rPr>
          <w:spacing w:val="27"/>
        </w:rPr>
        <w:t> </w:t>
      </w:r>
      <w:r>
        <w:rPr/>
        <w:t>was</w:t>
      </w:r>
      <w:r>
        <w:rPr>
          <w:spacing w:val="27"/>
        </w:rPr>
        <w:t> </w:t>
      </w:r>
      <w:r>
        <w:rPr/>
        <w:t>soon</w:t>
      </w:r>
      <w:r>
        <w:rPr>
          <w:spacing w:val="27"/>
        </w:rPr>
        <w:t> </w:t>
      </w:r>
      <w:r>
        <w:rPr/>
        <w:t>evident</w:t>
      </w:r>
      <w:r>
        <w:rPr>
          <w:spacing w:val="27"/>
        </w:rPr>
        <w:t> </w:t>
      </w:r>
      <w:r>
        <w:rPr/>
        <w:t>that</w:t>
      </w:r>
      <w:r>
        <w:rPr>
          <w:spacing w:val="26"/>
        </w:rPr>
        <w:t> </w:t>
      </w:r>
      <w:r>
        <w:rPr/>
        <w:t>Seth</w:t>
      </w:r>
      <w:r>
        <w:rPr>
          <w:spacing w:val="28"/>
        </w:rPr>
        <w:t> </w:t>
      </w:r>
      <w:r>
        <w:rPr/>
        <w:t>was</w:t>
      </w:r>
      <w:r>
        <w:rPr>
          <w:spacing w:val="28"/>
        </w:rPr>
        <w:t> </w:t>
      </w:r>
      <w:r>
        <w:rPr/>
        <w:t>much</w:t>
      </w:r>
      <w:r>
        <w:rPr>
          <w:spacing w:val="27"/>
        </w:rPr>
        <w:t> </w:t>
      </w:r>
      <w:r>
        <w:rPr/>
        <w:t>preoccupied</w:t>
      </w:r>
      <w:r>
        <w:rPr>
          <w:spacing w:val="28"/>
        </w:rPr>
        <w:t> </w:t>
      </w:r>
      <w:r>
        <w:rPr/>
        <w:t>with</w:t>
      </w:r>
      <w:r>
        <w:rPr>
          <w:spacing w:val="27"/>
        </w:rPr>
        <w:t> </w:t>
      </w:r>
      <w:r>
        <w:rPr/>
        <w:t>his</w:t>
      </w:r>
      <w:r>
        <w:rPr>
          <w:spacing w:val="28"/>
        </w:rPr>
        <w:t> </w:t>
      </w:r>
      <w:r>
        <w:rPr/>
        <w:t>mother</w:t>
      </w:r>
      <w:r>
        <w:rPr>
          <w:spacing w:val="27"/>
        </w:rPr>
        <w:t> </w:t>
      </w:r>
      <w:r>
        <w:rPr/>
        <w:t>and</w:t>
      </w:r>
      <w:r>
        <w:rPr>
          <w:spacing w:val="27"/>
        </w:rPr>
        <w:t> </w:t>
      </w:r>
      <w:r>
        <w:rPr/>
        <w:t>why</w:t>
      </w:r>
      <w:r>
        <w:rPr>
          <w:spacing w:val="28"/>
        </w:rPr>
        <w:t> </w:t>
      </w:r>
      <w:r>
        <w:rPr/>
        <w:t>she</w:t>
      </w:r>
      <w:r>
        <w:rPr>
          <w:spacing w:val="27"/>
        </w:rPr>
        <w:t> </w:t>
      </w:r>
      <w:r>
        <w:rPr/>
        <w:t>had</w:t>
      </w:r>
      <w:r>
        <w:rPr>
          <w:spacing w:val="27"/>
        </w:rPr>
        <w:t> </w:t>
      </w:r>
      <w:r>
        <w:rPr/>
        <w:t>died. He was also afraid he might have caused it. Amongst much else he recalled the occasion when his mother had fallen out of bed and how powerless he had been to help her. Seth's father on learning</w:t>
      </w:r>
      <w:r>
        <w:rPr>
          <w:spacing w:val="40"/>
        </w:rPr>
        <w:t> </w:t>
      </w:r>
      <w:r>
        <w:rPr/>
        <w:t>of</w:t>
      </w:r>
      <w:r>
        <w:rPr>
          <w:spacing w:val="40"/>
        </w:rPr>
        <w:t> </w:t>
      </w:r>
      <w:r>
        <w:rPr/>
        <w:t>these</w:t>
      </w:r>
      <w:r>
        <w:rPr>
          <w:spacing w:val="40"/>
        </w:rPr>
        <w:t> </w:t>
      </w:r>
      <w:r>
        <w:rPr/>
        <w:t>worries</w:t>
      </w:r>
      <w:r>
        <w:rPr>
          <w:spacing w:val="40"/>
        </w:rPr>
        <w:t> </w:t>
      </w:r>
      <w:r>
        <w:rPr/>
        <w:t>found</w:t>
      </w:r>
      <w:r>
        <w:rPr>
          <w:spacing w:val="40"/>
        </w:rPr>
        <w:t> </w:t>
      </w:r>
      <w:r>
        <w:rPr/>
        <w:t>an</w:t>
      </w:r>
      <w:r>
        <w:rPr>
          <w:spacing w:val="40"/>
        </w:rPr>
        <w:t> </w:t>
      </w:r>
      <w:r>
        <w:rPr/>
        <w:t>opportunity</w:t>
      </w:r>
      <w:r>
        <w:rPr>
          <w:spacing w:val="40"/>
        </w:rPr>
        <w:t> </w:t>
      </w:r>
      <w:r>
        <w:rPr/>
        <w:t>to</w:t>
      </w:r>
      <w:r>
        <w:rPr>
          <w:spacing w:val="40"/>
        </w:rPr>
        <w:t> </w:t>
      </w:r>
      <w:r>
        <w:rPr/>
        <w:t>explain</w:t>
      </w:r>
      <w:r>
        <w:rPr>
          <w:spacing w:val="40"/>
        </w:rPr>
        <w:t> </w:t>
      </w:r>
      <w:r>
        <w:rPr/>
        <w:t>to</w:t>
      </w:r>
      <w:r>
        <w:rPr>
          <w:spacing w:val="40"/>
        </w:rPr>
        <w:t> </w:t>
      </w:r>
      <w:r>
        <w:rPr/>
        <w:t>him</w:t>
      </w:r>
      <w:r>
        <w:rPr>
          <w:spacing w:val="40"/>
        </w:rPr>
        <w:t> </w:t>
      </w:r>
      <w:r>
        <w:rPr/>
        <w:t>about</w:t>
      </w:r>
      <w:r>
        <w:rPr>
          <w:spacing w:val="40"/>
        </w:rPr>
        <w:t> </w:t>
      </w:r>
      <w:r>
        <w:rPr/>
        <w:t>mother's</w:t>
      </w:r>
      <w:r>
        <w:rPr>
          <w:spacing w:val="40"/>
        </w:rPr>
        <w:t> </w:t>
      </w:r>
      <w:r>
        <w:rPr/>
        <w:t>illness</w:t>
      </w:r>
      <w:r>
        <w:rPr>
          <w:spacing w:val="40"/>
        </w:rPr>
        <w:t> </w:t>
      </w:r>
      <w:r>
        <w:rPr/>
        <w:t>in some detail; and later they visited the grave together.</w:t>
      </w:r>
    </w:p>
    <w:p>
      <w:pPr>
        <w:pStyle w:val="BodyText"/>
        <w:spacing w:before="5"/>
      </w:pPr>
    </w:p>
    <w:p>
      <w:pPr>
        <w:pStyle w:val="BodyText"/>
        <w:spacing w:line="247" w:lineRule="auto"/>
        <w:ind w:left="152" w:right="786"/>
        <w:jc w:val="both"/>
      </w:pPr>
      <w:r>
        <w:rPr/>
        <w:t>Seth's</w:t>
      </w:r>
      <w:r>
        <w:rPr>
          <w:spacing w:val="40"/>
        </w:rPr>
        <w:t> </w:t>
      </w:r>
      <w:r>
        <w:rPr/>
        <w:t>stepmother</w:t>
      </w:r>
      <w:r>
        <w:rPr>
          <w:spacing w:val="40"/>
        </w:rPr>
        <w:t> </w:t>
      </w:r>
      <w:r>
        <w:rPr/>
        <w:t>resented his relationship</w:t>
      </w:r>
      <w:r>
        <w:rPr>
          <w:spacing w:val="40"/>
        </w:rPr>
        <w:t> </w:t>
      </w:r>
      <w:r>
        <w:rPr/>
        <w:t>with</w:t>
      </w:r>
      <w:r>
        <w:rPr>
          <w:spacing w:val="40"/>
        </w:rPr>
        <w:t> </w:t>
      </w:r>
      <w:r>
        <w:rPr/>
        <w:t>the therapist</w:t>
      </w:r>
      <w:r>
        <w:rPr>
          <w:spacing w:val="40"/>
        </w:rPr>
        <w:t> </w:t>
      </w:r>
      <w:r>
        <w:rPr/>
        <w:t>and,</w:t>
      </w:r>
      <w:r>
        <w:rPr>
          <w:spacing w:val="40"/>
        </w:rPr>
        <w:t> </w:t>
      </w:r>
      <w:r>
        <w:rPr/>
        <w:t>because</w:t>
      </w:r>
      <w:r>
        <w:rPr>
          <w:spacing w:val="40"/>
        </w:rPr>
        <w:t> </w:t>
      </w:r>
      <w:r>
        <w:rPr/>
        <w:t>of</w:t>
      </w:r>
      <w:r>
        <w:rPr>
          <w:spacing w:val="40"/>
        </w:rPr>
        <w:t> </w:t>
      </w:r>
      <w:r>
        <w:rPr/>
        <w:t>this,</w:t>
      </w:r>
      <w:r>
        <w:rPr>
          <w:spacing w:val="40"/>
        </w:rPr>
        <w:t> </w:t>
      </w:r>
      <w:r>
        <w:rPr/>
        <w:t>it was decided</w:t>
      </w:r>
      <w:r>
        <w:rPr>
          <w:spacing w:val="40"/>
        </w:rPr>
        <w:t> </w:t>
      </w:r>
      <w:r>
        <w:rPr/>
        <w:t>to</w:t>
      </w:r>
      <w:r>
        <w:rPr>
          <w:spacing w:val="40"/>
        </w:rPr>
        <w:t> </w:t>
      </w:r>
      <w:r>
        <w:rPr/>
        <w:t>end</w:t>
      </w:r>
      <w:r>
        <w:rPr>
          <w:spacing w:val="40"/>
        </w:rPr>
        <w:t> </w:t>
      </w:r>
      <w:r>
        <w:rPr/>
        <w:t>therapy</w:t>
      </w:r>
      <w:r>
        <w:rPr>
          <w:spacing w:val="40"/>
        </w:rPr>
        <w:t> </w:t>
      </w:r>
      <w:r>
        <w:rPr/>
        <w:t>prematurely.</w:t>
      </w:r>
      <w:r>
        <w:rPr>
          <w:spacing w:val="40"/>
        </w:rPr>
        <w:t> </w:t>
      </w:r>
      <w:r>
        <w:rPr/>
        <w:t>This</w:t>
      </w:r>
      <w:r>
        <w:rPr>
          <w:spacing w:val="40"/>
        </w:rPr>
        <w:t> </w:t>
      </w:r>
      <w:r>
        <w:rPr/>
        <w:t>upset</w:t>
      </w:r>
      <w:r>
        <w:rPr>
          <w:spacing w:val="40"/>
        </w:rPr>
        <w:t> </w:t>
      </w:r>
      <w:r>
        <w:rPr/>
        <w:t>Seth</w:t>
      </w:r>
      <w:r>
        <w:rPr>
          <w:spacing w:val="40"/>
        </w:rPr>
        <w:t> </w:t>
      </w:r>
      <w:r>
        <w:rPr/>
        <w:t>and</w:t>
      </w:r>
      <w:r>
        <w:rPr>
          <w:spacing w:val="40"/>
        </w:rPr>
        <w:t> </w:t>
      </w:r>
      <w:r>
        <w:rPr/>
        <w:t>he</w:t>
      </w:r>
      <w:r>
        <w:rPr>
          <w:spacing w:val="40"/>
        </w:rPr>
        <w:t> </w:t>
      </w:r>
      <w:r>
        <w:rPr/>
        <w:t>resumed</w:t>
      </w:r>
      <w:r>
        <w:rPr>
          <w:spacing w:val="40"/>
        </w:rPr>
        <w:t> </w:t>
      </w:r>
      <w:r>
        <w:rPr/>
        <w:t>behaving</w:t>
      </w:r>
      <w:r>
        <w:rPr>
          <w:spacing w:val="40"/>
        </w:rPr>
        <w:t> </w:t>
      </w:r>
      <w:r>
        <w:rPr/>
        <w:t>in</w:t>
      </w:r>
      <w:r>
        <w:rPr>
          <w:spacing w:val="40"/>
        </w:rPr>
        <w:t> </w:t>
      </w:r>
      <w:r>
        <w:rPr/>
        <w:t>a hyperactive and dangerous way . . . He wanted to get hurt, he said, then he would be taken to hospital and die. He also expressed an earnest wish to get in touch with his dead mother. He</w:t>
      </w:r>
      <w:r>
        <w:rPr>
          <w:spacing w:val="80"/>
        </w:rPr>
        <w:t> </w:t>
      </w:r>
      <w:r>
        <w:rPr/>
        <w:t>held long 'conversations' with her and strung tape 'wires' across the therapy room in order to telephone her. Often the therapist had to restrict his climbing; but one day he climbed on to a windowsill, fell and broke his elbow.</w:t>
      </w:r>
    </w:p>
    <w:p>
      <w:pPr>
        <w:pStyle w:val="BodyText"/>
        <w:spacing w:before="5"/>
      </w:pPr>
    </w:p>
    <w:p>
      <w:pPr>
        <w:spacing w:before="0"/>
        <w:ind w:left="152" w:right="0" w:firstLine="0"/>
        <w:jc w:val="left"/>
        <w:rPr>
          <w:b/>
          <w:sz w:val="22"/>
        </w:rPr>
      </w:pPr>
      <w:r>
        <w:rPr>
          <w:b/>
          <w:spacing w:val="-2"/>
          <w:sz w:val="22"/>
        </w:rPr>
        <w:t>Comment</w:t>
      </w:r>
    </w:p>
    <w:p>
      <w:pPr>
        <w:pStyle w:val="BodyText"/>
        <w:spacing w:before="6"/>
        <w:rPr>
          <w:b/>
          <w:sz w:val="23"/>
        </w:rPr>
      </w:pPr>
    </w:p>
    <w:p>
      <w:pPr>
        <w:pStyle w:val="BodyText"/>
        <w:spacing w:line="247" w:lineRule="auto"/>
        <w:ind w:left="152" w:right="789"/>
        <w:jc w:val="both"/>
      </w:pPr>
      <w:r>
        <w:rPr/>
        <w:t>Looked at from Seth's point of view mother's increasing lassitude, alarming fall and sudden disappearance</w:t>
      </w:r>
      <w:r>
        <w:rPr>
          <w:spacing w:val="40"/>
        </w:rPr>
        <w:t> </w:t>
      </w:r>
      <w:r>
        <w:rPr/>
        <w:t>into</w:t>
      </w:r>
      <w:r>
        <w:rPr>
          <w:spacing w:val="40"/>
        </w:rPr>
        <w:t> </w:t>
      </w:r>
      <w:r>
        <w:rPr/>
        <w:t>hospital</w:t>
      </w:r>
      <w:r>
        <w:rPr>
          <w:spacing w:val="40"/>
        </w:rPr>
        <w:t> </w:t>
      </w:r>
      <w:r>
        <w:rPr/>
        <w:t>must</w:t>
      </w:r>
      <w:r>
        <w:rPr>
          <w:spacing w:val="40"/>
        </w:rPr>
        <w:t> </w:t>
      </w:r>
      <w:r>
        <w:rPr/>
        <w:t>have</w:t>
      </w:r>
      <w:r>
        <w:rPr>
          <w:spacing w:val="40"/>
        </w:rPr>
        <w:t> </w:t>
      </w:r>
      <w:r>
        <w:rPr/>
        <w:t>been</w:t>
      </w:r>
      <w:r>
        <w:rPr>
          <w:spacing w:val="40"/>
        </w:rPr>
        <w:t> </w:t>
      </w:r>
      <w:r>
        <w:rPr/>
        <w:t>a</w:t>
      </w:r>
      <w:r>
        <w:rPr>
          <w:spacing w:val="40"/>
        </w:rPr>
        <w:t> </w:t>
      </w:r>
      <w:r>
        <w:rPr/>
        <w:t>complete</w:t>
      </w:r>
      <w:r>
        <w:rPr>
          <w:spacing w:val="40"/>
        </w:rPr>
        <w:t> </w:t>
      </w:r>
      <w:r>
        <w:rPr/>
        <w:t>mystery.</w:t>
      </w:r>
      <w:r>
        <w:rPr>
          <w:spacing w:val="40"/>
        </w:rPr>
        <w:t> </w:t>
      </w:r>
      <w:r>
        <w:rPr/>
        <w:t>Although</w:t>
      </w:r>
      <w:r>
        <w:rPr>
          <w:spacing w:val="40"/>
        </w:rPr>
        <w:t> </w:t>
      </w:r>
      <w:r>
        <w:rPr/>
        <w:t>father</w:t>
      </w:r>
      <w:r>
        <w:rPr>
          <w:spacing w:val="40"/>
        </w:rPr>
        <w:t> </w:t>
      </w:r>
      <w:r>
        <w:rPr/>
        <w:t>had evidently</w:t>
      </w:r>
      <w:r>
        <w:rPr>
          <w:spacing w:val="21"/>
        </w:rPr>
        <w:t> </w:t>
      </w:r>
      <w:r>
        <w:rPr/>
        <w:t>done his best to tell him about his</w:t>
      </w:r>
      <w:r>
        <w:rPr>
          <w:spacing w:val="21"/>
        </w:rPr>
        <w:t> </w:t>
      </w:r>
      <w:r>
        <w:rPr/>
        <w:t>mother having died, it is plain that the four-year-</w:t>
      </w:r>
      <w:r>
        <w:rPr>
          <w:spacing w:val="40"/>
        </w:rPr>
        <w:t> </w:t>
      </w:r>
      <w:r>
        <w:rPr/>
        <w:t>old Seth had entirely failed to grasp the situation, either</w:t>
      </w:r>
    </w:p>
    <w:p>
      <w:pPr>
        <w:pStyle w:val="BodyText"/>
        <w:spacing w:before="6"/>
      </w:pPr>
    </w:p>
    <w:p>
      <w:pPr>
        <w:pStyle w:val="BodyText"/>
        <w:ind w:left="152"/>
      </w:pPr>
      <w:r>
        <w:rPr/>
        <w:t>-</w:t>
      </w:r>
      <w:r>
        <w:rPr>
          <w:spacing w:val="-4"/>
        </w:rPr>
        <w:t>355-</w:t>
      </w:r>
    </w:p>
    <w:p>
      <w:pPr>
        <w:pStyle w:val="BodyText"/>
        <w:spacing w:before="5"/>
        <w:rPr>
          <w:sz w:val="23"/>
        </w:rPr>
      </w:pPr>
    </w:p>
    <w:p>
      <w:pPr>
        <w:pStyle w:val="BodyText"/>
        <w:spacing w:line="247" w:lineRule="auto"/>
        <w:ind w:left="152" w:right="788"/>
        <w:jc w:val="both"/>
      </w:pPr>
      <w:r>
        <w:rPr/>
        <w:t>in regard to what had happened or why it had happened. It seems likely that father implicitly discouraged questions at the time; and we know that subsequently he could not bear to talk</w:t>
      </w:r>
      <w:r>
        <w:rPr>
          <w:spacing w:val="40"/>
        </w:rPr>
        <w:t> </w:t>
      </w:r>
      <w:r>
        <w:rPr/>
        <w:t>about</w:t>
      </w:r>
      <w:r>
        <w:rPr>
          <w:spacing w:val="40"/>
        </w:rPr>
        <w:t> </w:t>
      </w:r>
      <w:r>
        <w:rPr/>
        <w:t>his</w:t>
      </w:r>
      <w:r>
        <w:rPr>
          <w:spacing w:val="40"/>
        </w:rPr>
        <w:t> </w:t>
      </w:r>
      <w:r>
        <w:rPr/>
        <w:t>wife</w:t>
      </w:r>
      <w:r>
        <w:rPr>
          <w:spacing w:val="40"/>
        </w:rPr>
        <w:t> </w:t>
      </w:r>
      <w:r>
        <w:rPr/>
        <w:t>or</w:t>
      </w:r>
      <w:r>
        <w:rPr>
          <w:spacing w:val="40"/>
        </w:rPr>
        <w:t> </w:t>
      </w:r>
      <w:r>
        <w:rPr/>
        <w:t>the</w:t>
      </w:r>
      <w:r>
        <w:rPr>
          <w:spacing w:val="40"/>
        </w:rPr>
        <w:t> </w:t>
      </w:r>
      <w:r>
        <w:rPr/>
        <w:t>circumstances</w:t>
      </w:r>
      <w:r>
        <w:rPr>
          <w:spacing w:val="40"/>
        </w:rPr>
        <w:t> </w:t>
      </w:r>
      <w:r>
        <w:rPr/>
        <w:t>of</w:t>
      </w:r>
      <w:r>
        <w:rPr>
          <w:spacing w:val="40"/>
        </w:rPr>
        <w:t> </w:t>
      </w:r>
      <w:r>
        <w:rPr/>
        <w:t>her</w:t>
      </w:r>
      <w:r>
        <w:rPr>
          <w:spacing w:val="40"/>
        </w:rPr>
        <w:t> </w:t>
      </w:r>
      <w:r>
        <w:rPr/>
        <w:t>death.</w:t>
      </w:r>
      <w:r>
        <w:rPr>
          <w:spacing w:val="40"/>
        </w:rPr>
        <w:t> </w:t>
      </w:r>
      <w:r>
        <w:rPr/>
        <w:t>Inevitably</w:t>
      </w:r>
      <w:r>
        <w:rPr>
          <w:spacing w:val="40"/>
        </w:rPr>
        <w:t> </w:t>
      </w:r>
      <w:r>
        <w:rPr/>
        <w:t>Seth</w:t>
      </w:r>
      <w:r>
        <w:rPr>
          <w:spacing w:val="40"/>
        </w:rPr>
        <w:t> </w:t>
      </w:r>
      <w:r>
        <w:rPr/>
        <w:t>was</w:t>
      </w:r>
      <w:r>
        <w:rPr>
          <w:spacing w:val="40"/>
        </w:rPr>
        <w:t> </w:t>
      </w:r>
      <w:r>
        <w:rPr/>
        <w:t>left</w:t>
      </w:r>
      <w:r>
        <w:rPr>
          <w:spacing w:val="40"/>
        </w:rPr>
        <w:t> </w:t>
      </w:r>
      <w:r>
        <w:rPr/>
        <w:t>in</w:t>
      </w:r>
      <w:r>
        <w:rPr>
          <w:spacing w:val="40"/>
        </w:rPr>
        <w:t> </w:t>
      </w:r>
      <w:r>
        <w:rPr/>
        <w:t>a</w:t>
      </w:r>
      <w:r>
        <w:rPr>
          <w:spacing w:val="40"/>
        </w:rPr>
        <w:t> </w:t>
      </w:r>
      <w:r>
        <w:rPr/>
        <w:t>sea</w:t>
      </w:r>
      <w:r>
        <w:rPr>
          <w:spacing w:val="40"/>
        </w:rPr>
        <w:t> </w:t>
      </w:r>
      <w:r>
        <w:rPr/>
        <w:t>of </w:t>
      </w:r>
      <w:r>
        <w:rPr>
          <w:spacing w:val="-2"/>
        </w:rPr>
        <w:t>uncertainty.</w:t>
      </w:r>
    </w:p>
    <w:p>
      <w:pPr>
        <w:pStyle w:val="BodyText"/>
        <w:spacing w:before="7"/>
      </w:pPr>
    </w:p>
    <w:p>
      <w:pPr>
        <w:pStyle w:val="BodyText"/>
        <w:spacing w:line="247" w:lineRule="auto"/>
        <w:ind w:left="152" w:right="786"/>
        <w:jc w:val="both"/>
      </w:pPr>
      <w:r>
        <w:rPr/>
        <w:t>It should be noted that when Seth's mother went to hospital it was for an investigation: no one had</w:t>
      </w:r>
      <w:r>
        <w:rPr>
          <w:spacing w:val="40"/>
        </w:rPr>
        <w:t> </w:t>
      </w:r>
      <w:r>
        <w:rPr/>
        <w:t>expected</w:t>
      </w:r>
      <w:r>
        <w:rPr>
          <w:spacing w:val="40"/>
        </w:rPr>
        <w:t> </w:t>
      </w:r>
      <w:r>
        <w:rPr/>
        <w:t>her</w:t>
      </w:r>
      <w:r>
        <w:rPr>
          <w:spacing w:val="40"/>
        </w:rPr>
        <w:t> </w:t>
      </w:r>
      <w:r>
        <w:rPr/>
        <w:t>to</w:t>
      </w:r>
      <w:r>
        <w:rPr>
          <w:spacing w:val="40"/>
        </w:rPr>
        <w:t> </w:t>
      </w:r>
      <w:r>
        <w:rPr/>
        <w:t>die.</w:t>
      </w:r>
      <w:r>
        <w:rPr>
          <w:spacing w:val="40"/>
        </w:rPr>
        <w:t> </w:t>
      </w:r>
      <w:r>
        <w:rPr/>
        <w:t>Before</w:t>
      </w:r>
      <w:r>
        <w:rPr>
          <w:spacing w:val="40"/>
        </w:rPr>
        <w:t> </w:t>
      </w:r>
      <w:r>
        <w:rPr/>
        <w:t>her</w:t>
      </w:r>
      <w:r>
        <w:rPr>
          <w:spacing w:val="40"/>
        </w:rPr>
        <w:t> </w:t>
      </w:r>
      <w:r>
        <w:rPr/>
        <w:t>departure,</w:t>
      </w:r>
      <w:r>
        <w:rPr>
          <w:spacing w:val="40"/>
        </w:rPr>
        <w:t> </w:t>
      </w:r>
      <w:r>
        <w:rPr/>
        <w:t>we</w:t>
      </w:r>
      <w:r>
        <w:rPr>
          <w:spacing w:val="40"/>
        </w:rPr>
        <w:t> </w:t>
      </w:r>
      <w:r>
        <w:rPr/>
        <w:t>are</w:t>
      </w:r>
      <w:r>
        <w:rPr>
          <w:spacing w:val="40"/>
        </w:rPr>
        <w:t> </w:t>
      </w:r>
      <w:r>
        <w:rPr/>
        <w:t>told,</w:t>
      </w:r>
      <w:r>
        <w:rPr>
          <w:spacing w:val="40"/>
        </w:rPr>
        <w:t> </w:t>
      </w:r>
      <w:r>
        <w:rPr/>
        <w:t>she</w:t>
      </w:r>
      <w:r>
        <w:rPr>
          <w:spacing w:val="40"/>
        </w:rPr>
        <w:t> </w:t>
      </w:r>
      <w:r>
        <w:rPr/>
        <w:t>had</w:t>
      </w:r>
      <w:r>
        <w:rPr>
          <w:spacing w:val="40"/>
        </w:rPr>
        <w:t> </w:t>
      </w:r>
      <w:r>
        <w:rPr/>
        <w:t>said</w:t>
      </w:r>
      <w:r>
        <w:rPr>
          <w:spacing w:val="40"/>
        </w:rPr>
        <w:t> </w:t>
      </w:r>
      <w:r>
        <w:rPr/>
        <w:t>goodbye</w:t>
      </w:r>
      <w:r>
        <w:rPr>
          <w:spacing w:val="40"/>
        </w:rPr>
        <w:t> </w:t>
      </w:r>
      <w:r>
        <w:rPr/>
        <w:t>to</w:t>
      </w:r>
      <w:r>
        <w:rPr>
          <w:spacing w:val="40"/>
        </w:rPr>
        <w:t> </w:t>
      </w:r>
      <w:r>
        <w:rPr/>
        <w:t>the children.</w:t>
      </w:r>
      <w:r>
        <w:rPr>
          <w:spacing w:val="29"/>
        </w:rPr>
        <w:t> </w:t>
      </w:r>
      <w:r>
        <w:rPr/>
        <w:t>In</w:t>
      </w:r>
      <w:r>
        <w:rPr>
          <w:spacing w:val="27"/>
        </w:rPr>
        <w:t> </w:t>
      </w:r>
      <w:r>
        <w:rPr/>
        <w:t>such</w:t>
      </w:r>
      <w:r>
        <w:rPr>
          <w:spacing w:val="29"/>
        </w:rPr>
        <w:t> </w:t>
      </w:r>
      <w:r>
        <w:rPr/>
        <w:t>circumstances,</w:t>
      </w:r>
      <w:r>
        <w:rPr>
          <w:spacing w:val="25"/>
        </w:rPr>
        <w:t> </w:t>
      </w:r>
      <w:r>
        <w:rPr/>
        <w:t>it</w:t>
      </w:r>
      <w:r>
        <w:rPr>
          <w:spacing w:val="27"/>
        </w:rPr>
        <w:t> </w:t>
      </w:r>
      <w:r>
        <w:rPr/>
        <w:t>is</w:t>
      </w:r>
      <w:r>
        <w:rPr>
          <w:spacing w:val="28"/>
        </w:rPr>
        <w:t> </w:t>
      </w:r>
      <w:r>
        <w:rPr/>
        <w:t>not</w:t>
      </w:r>
      <w:r>
        <w:rPr>
          <w:spacing w:val="25"/>
        </w:rPr>
        <w:t> </w:t>
      </w:r>
      <w:r>
        <w:rPr/>
        <w:t>unlikely</w:t>
      </w:r>
      <w:r>
        <w:rPr>
          <w:spacing w:val="27"/>
        </w:rPr>
        <w:t> </w:t>
      </w:r>
      <w:r>
        <w:rPr/>
        <w:t>that</w:t>
      </w:r>
      <w:r>
        <w:rPr>
          <w:spacing w:val="27"/>
        </w:rPr>
        <w:t> </w:t>
      </w:r>
      <w:r>
        <w:rPr/>
        <w:t>she</w:t>
      </w:r>
      <w:r>
        <w:rPr>
          <w:spacing w:val="27"/>
        </w:rPr>
        <w:t> </w:t>
      </w:r>
      <w:r>
        <w:rPr/>
        <w:t>would</w:t>
      </w:r>
      <w:r>
        <w:rPr>
          <w:spacing w:val="25"/>
        </w:rPr>
        <w:t> </w:t>
      </w:r>
      <w:r>
        <w:rPr/>
        <w:t>have</w:t>
      </w:r>
      <w:r>
        <w:rPr>
          <w:spacing w:val="27"/>
        </w:rPr>
        <w:t> </w:t>
      </w:r>
      <w:r>
        <w:rPr/>
        <w:t>indicated</w:t>
      </w:r>
      <w:r>
        <w:rPr>
          <w:spacing w:val="27"/>
        </w:rPr>
        <w:t> </w:t>
      </w:r>
      <w:r>
        <w:rPr/>
        <w:t>to</w:t>
      </w:r>
      <w:r>
        <w:rPr>
          <w:spacing w:val="27"/>
        </w:rPr>
        <w:t> </w:t>
      </w:r>
      <w:r>
        <w:rPr/>
        <w:t>them</w:t>
      </w:r>
      <w:r>
        <w:rPr>
          <w:spacing w:val="24"/>
        </w:rPr>
        <w:t> </w:t>
      </w:r>
      <w:r>
        <w:rPr/>
        <w:t>that</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she would soon be back. Had this been so, it would greatly have encouraged Seth's continuing hope of her return. Nor is it surprising that after his father's remarriage and the loss of his grandparents, and again before the impending loss of his therapist, Seth's desire to find his mother became increasingly urgent.</w:t>
      </w:r>
    </w:p>
    <w:p>
      <w:pPr>
        <w:pStyle w:val="BodyText"/>
        <w:spacing w:before="7"/>
      </w:pPr>
    </w:p>
    <w:p>
      <w:pPr>
        <w:pStyle w:val="BodyText"/>
        <w:spacing w:line="247" w:lineRule="auto"/>
        <w:ind w:left="152" w:right="789"/>
        <w:jc w:val="both"/>
      </w:pPr>
      <w:r>
        <w:rPr/>
        <w:t>More is said in the last section of this chapter about the accident he sustained shortly before ending therapy.</w:t>
      </w:r>
    </w:p>
    <w:p>
      <w:pPr>
        <w:pStyle w:val="BodyText"/>
        <w:spacing w:before="8"/>
      </w:pPr>
    </w:p>
    <w:p>
      <w:pPr>
        <w:pStyle w:val="BodyText"/>
        <w:spacing w:line="247" w:lineRule="auto"/>
        <w:ind w:left="152" w:right="789"/>
        <w:jc w:val="both"/>
      </w:pPr>
      <w:r>
        <w:rPr/>
        <w:t>There</w:t>
      </w:r>
      <w:r>
        <w:rPr>
          <w:spacing w:val="40"/>
        </w:rPr>
        <w:t> </w:t>
      </w:r>
      <w:r>
        <w:rPr/>
        <w:t>are</w:t>
      </w:r>
      <w:r>
        <w:rPr>
          <w:spacing w:val="40"/>
        </w:rPr>
        <w:t> </w:t>
      </w:r>
      <w:r>
        <w:rPr/>
        <w:t>no</w:t>
      </w:r>
      <w:r>
        <w:rPr>
          <w:spacing w:val="40"/>
        </w:rPr>
        <w:t> </w:t>
      </w:r>
      <w:r>
        <w:rPr/>
        <w:t>doubt</w:t>
      </w:r>
      <w:r>
        <w:rPr>
          <w:spacing w:val="40"/>
        </w:rPr>
        <w:t> </w:t>
      </w:r>
      <w:r>
        <w:rPr/>
        <w:t>many</w:t>
      </w:r>
      <w:r>
        <w:rPr>
          <w:spacing w:val="40"/>
        </w:rPr>
        <w:t> </w:t>
      </w:r>
      <w:r>
        <w:rPr/>
        <w:t>other</w:t>
      </w:r>
      <w:r>
        <w:rPr>
          <w:spacing w:val="40"/>
        </w:rPr>
        <w:t> </w:t>
      </w:r>
      <w:r>
        <w:rPr/>
        <w:t>motives</w:t>
      </w:r>
      <w:r>
        <w:rPr>
          <w:spacing w:val="40"/>
        </w:rPr>
        <w:t> </w:t>
      </w:r>
      <w:r>
        <w:rPr/>
        <w:t>for</w:t>
      </w:r>
      <w:r>
        <w:rPr>
          <w:spacing w:val="40"/>
        </w:rPr>
        <w:t> </w:t>
      </w:r>
      <w:r>
        <w:rPr/>
        <w:t>a</w:t>
      </w:r>
      <w:r>
        <w:rPr>
          <w:spacing w:val="40"/>
        </w:rPr>
        <w:t> </w:t>
      </w:r>
      <w:r>
        <w:rPr/>
        <w:t>child</w:t>
      </w:r>
      <w:r>
        <w:rPr>
          <w:spacing w:val="40"/>
        </w:rPr>
        <w:t> </w:t>
      </w:r>
      <w:r>
        <w:rPr/>
        <w:t>wishing</w:t>
      </w:r>
      <w:r>
        <w:rPr>
          <w:spacing w:val="40"/>
        </w:rPr>
        <w:t> </w:t>
      </w:r>
      <w:r>
        <w:rPr/>
        <w:t>to</w:t>
      </w:r>
      <w:r>
        <w:rPr>
          <w:spacing w:val="40"/>
        </w:rPr>
        <w:t> </w:t>
      </w:r>
      <w:r>
        <w:rPr/>
        <w:t>be</w:t>
      </w:r>
      <w:r>
        <w:rPr>
          <w:spacing w:val="40"/>
        </w:rPr>
        <w:t> </w:t>
      </w:r>
      <w:r>
        <w:rPr/>
        <w:t>in</w:t>
      </w:r>
      <w:r>
        <w:rPr>
          <w:spacing w:val="40"/>
        </w:rPr>
        <w:t> </w:t>
      </w:r>
      <w:r>
        <w:rPr/>
        <w:t>touch</w:t>
      </w:r>
      <w:r>
        <w:rPr>
          <w:spacing w:val="40"/>
        </w:rPr>
        <w:t> </w:t>
      </w:r>
      <w:r>
        <w:rPr/>
        <w:t>with</w:t>
      </w:r>
      <w:r>
        <w:rPr>
          <w:spacing w:val="40"/>
        </w:rPr>
        <w:t> </w:t>
      </w:r>
      <w:r>
        <w:rPr/>
        <w:t>his</w:t>
      </w:r>
      <w:r>
        <w:rPr>
          <w:spacing w:val="40"/>
        </w:rPr>
        <w:t> </w:t>
      </w:r>
      <w:r>
        <w:rPr/>
        <w:t>dead parent,</w:t>
      </w:r>
      <w:r>
        <w:rPr>
          <w:spacing w:val="12"/>
        </w:rPr>
        <w:t> </w:t>
      </w:r>
      <w:r>
        <w:rPr/>
        <w:t>even</w:t>
      </w:r>
      <w:r>
        <w:rPr>
          <w:spacing w:val="14"/>
        </w:rPr>
        <w:t> </w:t>
      </w:r>
      <w:r>
        <w:rPr/>
        <w:t>to</w:t>
      </w:r>
      <w:r>
        <w:rPr>
          <w:spacing w:val="12"/>
        </w:rPr>
        <w:t> </w:t>
      </w:r>
      <w:r>
        <w:rPr/>
        <w:t>the point</w:t>
      </w:r>
      <w:r>
        <w:rPr>
          <w:spacing w:val="14"/>
        </w:rPr>
        <w:t> </w:t>
      </w:r>
      <w:r>
        <w:rPr/>
        <w:t>of</w:t>
      </w:r>
      <w:r>
        <w:rPr>
          <w:spacing w:val="12"/>
        </w:rPr>
        <w:t> </w:t>
      </w:r>
      <w:r>
        <w:rPr/>
        <w:t>dying</w:t>
      </w:r>
      <w:r>
        <w:rPr>
          <w:spacing w:val="12"/>
        </w:rPr>
        <w:t> </w:t>
      </w:r>
      <w:r>
        <w:rPr/>
        <w:t>in</w:t>
      </w:r>
      <w:r>
        <w:rPr>
          <w:spacing w:val="12"/>
        </w:rPr>
        <w:t> </w:t>
      </w:r>
      <w:r>
        <w:rPr/>
        <w:t>order</w:t>
      </w:r>
      <w:r>
        <w:rPr>
          <w:spacing w:val="12"/>
        </w:rPr>
        <w:t> </w:t>
      </w:r>
      <w:r>
        <w:rPr/>
        <w:t>to</w:t>
      </w:r>
      <w:r>
        <w:rPr>
          <w:spacing w:val="12"/>
        </w:rPr>
        <w:t> </w:t>
      </w:r>
      <w:r>
        <w:rPr/>
        <w:t>be</w:t>
      </w:r>
      <w:r>
        <w:rPr>
          <w:spacing w:val="12"/>
        </w:rPr>
        <w:t> </w:t>
      </w:r>
      <w:r>
        <w:rPr/>
        <w:t>with</w:t>
      </w:r>
      <w:r>
        <w:rPr>
          <w:spacing w:val="12"/>
        </w:rPr>
        <w:t> </w:t>
      </w:r>
      <w:r>
        <w:rPr/>
        <w:t>him or</w:t>
      </w:r>
      <w:r>
        <w:rPr>
          <w:spacing w:val="14"/>
        </w:rPr>
        <w:t> </w:t>
      </w:r>
      <w:r>
        <w:rPr/>
        <w:t>her. One</w:t>
      </w:r>
      <w:r>
        <w:rPr>
          <w:spacing w:val="12"/>
        </w:rPr>
        <w:t> </w:t>
      </w:r>
      <w:r>
        <w:rPr/>
        <w:t>such</w:t>
      </w:r>
      <w:r>
        <w:rPr>
          <w:spacing w:val="15"/>
        </w:rPr>
        <w:t> </w:t>
      </w:r>
      <w:r>
        <w:rPr/>
        <w:t>might</w:t>
      </w:r>
      <w:r>
        <w:rPr>
          <w:spacing w:val="12"/>
        </w:rPr>
        <w:t> </w:t>
      </w:r>
      <w:r>
        <w:rPr/>
        <w:t>be</w:t>
      </w:r>
      <w:r>
        <w:rPr>
          <w:spacing w:val="12"/>
        </w:rPr>
        <w:t> </w:t>
      </w:r>
      <w:r>
        <w:rPr/>
        <w:t>the desire to mend a relationship that had been damaged, perhaps by a quarrel, shortly before the parent died. The following account of a therapeutic session with a six-year-old boy who had lost his father three months earlier illustrates the point. The account is taken from a report by Martha Harris ( 1973), a child analyst on the staff of the Tavistock Clinic.</w:t>
      </w:r>
    </w:p>
    <w:p>
      <w:pPr>
        <w:pStyle w:val="BodyText"/>
        <w:spacing w:before="5"/>
      </w:pPr>
    </w:p>
    <w:p>
      <w:pPr>
        <w:pStyle w:val="BodyText"/>
        <w:spacing w:line="247" w:lineRule="auto" w:before="1"/>
        <w:ind w:left="152" w:right="787"/>
        <w:jc w:val="both"/>
      </w:pPr>
      <w:r>
        <w:rPr/>
        <w:t>James's</w:t>
      </w:r>
      <w:r>
        <w:rPr>
          <w:spacing w:val="32"/>
        </w:rPr>
        <w:t> </w:t>
      </w:r>
      <w:r>
        <w:rPr/>
        <w:t>father</w:t>
      </w:r>
      <w:r>
        <w:rPr>
          <w:spacing w:val="33"/>
        </w:rPr>
        <w:t> </w:t>
      </w:r>
      <w:r>
        <w:rPr/>
        <w:t>had</w:t>
      </w:r>
      <w:r>
        <w:rPr>
          <w:spacing w:val="31"/>
        </w:rPr>
        <w:t> </w:t>
      </w:r>
      <w:r>
        <w:rPr/>
        <w:t>died</w:t>
      </w:r>
      <w:r>
        <w:rPr>
          <w:spacing w:val="34"/>
        </w:rPr>
        <w:t> </w:t>
      </w:r>
      <w:r>
        <w:rPr/>
        <w:t>in</w:t>
      </w:r>
      <w:r>
        <w:rPr>
          <w:spacing w:val="33"/>
        </w:rPr>
        <w:t> </w:t>
      </w:r>
      <w:r>
        <w:rPr/>
        <w:t>hospital</w:t>
      </w:r>
      <w:r>
        <w:rPr>
          <w:spacing w:val="34"/>
        </w:rPr>
        <w:t> </w:t>
      </w:r>
      <w:r>
        <w:rPr/>
        <w:t>after</w:t>
      </w:r>
      <w:r>
        <w:rPr>
          <w:spacing w:val="33"/>
        </w:rPr>
        <w:t> </w:t>
      </w:r>
      <w:r>
        <w:rPr/>
        <w:t>a</w:t>
      </w:r>
      <w:r>
        <w:rPr>
          <w:spacing w:val="33"/>
        </w:rPr>
        <w:t> </w:t>
      </w:r>
      <w:r>
        <w:rPr/>
        <w:t>short</w:t>
      </w:r>
      <w:r>
        <w:rPr>
          <w:spacing w:val="34"/>
        </w:rPr>
        <w:t> </w:t>
      </w:r>
      <w:r>
        <w:rPr/>
        <w:t>illness.</w:t>
      </w:r>
      <w:r>
        <w:rPr>
          <w:spacing w:val="33"/>
        </w:rPr>
        <w:t> </w:t>
      </w:r>
      <w:r>
        <w:rPr/>
        <w:t>At</w:t>
      </w:r>
      <w:r>
        <w:rPr>
          <w:spacing w:val="34"/>
        </w:rPr>
        <w:t> </w:t>
      </w:r>
      <w:r>
        <w:rPr/>
        <w:t>the</w:t>
      </w:r>
      <w:r>
        <w:rPr>
          <w:spacing w:val="33"/>
        </w:rPr>
        <w:t> </w:t>
      </w:r>
      <w:r>
        <w:rPr/>
        <w:t>time</w:t>
      </w:r>
      <w:r>
        <w:rPr>
          <w:spacing w:val="33"/>
        </w:rPr>
        <w:t> </w:t>
      </w:r>
      <w:r>
        <w:rPr/>
        <w:t>James</w:t>
      </w:r>
      <w:r>
        <w:rPr>
          <w:spacing w:val="33"/>
        </w:rPr>
        <w:t> </w:t>
      </w:r>
      <w:r>
        <w:rPr/>
        <w:t>had</w:t>
      </w:r>
      <w:r>
        <w:rPr>
          <w:spacing w:val="33"/>
        </w:rPr>
        <w:t> </w:t>
      </w:r>
      <w:r>
        <w:rPr/>
        <w:t>been</w:t>
      </w:r>
      <w:r>
        <w:rPr>
          <w:spacing w:val="34"/>
        </w:rPr>
        <w:t> </w:t>
      </w:r>
      <w:r>
        <w:rPr/>
        <w:t>staying with</w:t>
      </w:r>
      <w:r>
        <w:rPr>
          <w:spacing w:val="40"/>
        </w:rPr>
        <w:t> </w:t>
      </w:r>
      <w:r>
        <w:rPr/>
        <w:t>friends</w:t>
      </w:r>
      <w:r>
        <w:rPr>
          <w:spacing w:val="40"/>
        </w:rPr>
        <w:t> </w:t>
      </w:r>
      <w:r>
        <w:rPr/>
        <w:t>and</w:t>
      </w:r>
      <w:r>
        <w:rPr>
          <w:spacing w:val="40"/>
        </w:rPr>
        <w:t> </w:t>
      </w:r>
      <w:r>
        <w:rPr/>
        <w:t>it</w:t>
      </w:r>
      <w:r>
        <w:rPr>
          <w:spacing w:val="40"/>
        </w:rPr>
        <w:t> </w:t>
      </w:r>
      <w:r>
        <w:rPr/>
        <w:t>was</w:t>
      </w:r>
      <w:r>
        <w:rPr>
          <w:spacing w:val="40"/>
        </w:rPr>
        <w:t> </w:t>
      </w:r>
      <w:r>
        <w:rPr/>
        <w:t>some</w:t>
      </w:r>
      <w:r>
        <w:rPr>
          <w:spacing w:val="40"/>
        </w:rPr>
        <w:t> </w:t>
      </w:r>
      <w:r>
        <w:rPr/>
        <w:t>weeks</w:t>
      </w:r>
      <w:r>
        <w:rPr>
          <w:spacing w:val="40"/>
        </w:rPr>
        <w:t> </w:t>
      </w:r>
      <w:r>
        <w:rPr/>
        <w:t>before</w:t>
      </w:r>
      <w:r>
        <w:rPr>
          <w:spacing w:val="40"/>
        </w:rPr>
        <w:t> </w:t>
      </w:r>
      <w:r>
        <w:rPr/>
        <w:t>he</w:t>
      </w:r>
      <w:r>
        <w:rPr>
          <w:spacing w:val="40"/>
        </w:rPr>
        <w:t> </w:t>
      </w:r>
      <w:r>
        <w:rPr/>
        <w:t>was</w:t>
      </w:r>
      <w:r>
        <w:rPr>
          <w:spacing w:val="40"/>
        </w:rPr>
        <w:t> </w:t>
      </w:r>
      <w:r>
        <w:rPr/>
        <w:t>told</w:t>
      </w:r>
      <w:r>
        <w:rPr>
          <w:spacing w:val="40"/>
        </w:rPr>
        <w:t> </w:t>
      </w:r>
      <w:r>
        <w:rPr/>
        <w:t>what</w:t>
      </w:r>
      <w:r>
        <w:rPr>
          <w:spacing w:val="40"/>
        </w:rPr>
        <w:t> </w:t>
      </w:r>
      <w:r>
        <w:rPr/>
        <w:t>had</w:t>
      </w:r>
      <w:r>
        <w:rPr>
          <w:spacing w:val="40"/>
        </w:rPr>
        <w:t> </w:t>
      </w:r>
      <w:r>
        <w:rPr/>
        <w:t>happened.</w:t>
      </w:r>
      <w:r>
        <w:rPr>
          <w:spacing w:val="40"/>
        </w:rPr>
        <w:t> </w:t>
      </w:r>
      <w:r>
        <w:rPr/>
        <w:t>He</w:t>
      </w:r>
      <w:r>
        <w:rPr>
          <w:spacing w:val="40"/>
        </w:rPr>
        <w:t> </w:t>
      </w:r>
      <w:r>
        <w:rPr/>
        <w:t>had</w:t>
      </w:r>
      <w:r>
        <w:rPr>
          <w:spacing w:val="40"/>
        </w:rPr>
        <w:t> </w:t>
      </w:r>
      <w:r>
        <w:rPr/>
        <w:t>not attended the funeral nor had he visited the grave.</w:t>
      </w:r>
    </w:p>
    <w:p>
      <w:pPr>
        <w:pStyle w:val="BodyText"/>
        <w:spacing w:before="7"/>
      </w:pPr>
    </w:p>
    <w:p>
      <w:pPr>
        <w:pStyle w:val="BodyText"/>
        <w:spacing w:line="247" w:lineRule="auto" w:before="1"/>
        <w:ind w:left="152" w:right="787"/>
        <w:jc w:val="both"/>
      </w:pPr>
      <w:r>
        <w:rPr/>
        <w:t>James</w:t>
      </w:r>
      <w:r>
        <w:rPr>
          <w:spacing w:val="26"/>
        </w:rPr>
        <w:t> </w:t>
      </w:r>
      <w:r>
        <w:rPr/>
        <w:t>had</w:t>
      </w:r>
      <w:r>
        <w:rPr>
          <w:spacing w:val="29"/>
        </w:rPr>
        <w:t> </w:t>
      </w:r>
      <w:r>
        <w:rPr/>
        <w:t>an</w:t>
      </w:r>
      <w:r>
        <w:rPr>
          <w:spacing w:val="28"/>
        </w:rPr>
        <w:t> </w:t>
      </w:r>
      <w:r>
        <w:rPr/>
        <w:t>elder</w:t>
      </w:r>
      <w:r>
        <w:rPr>
          <w:spacing w:val="26"/>
        </w:rPr>
        <w:t> </w:t>
      </w:r>
      <w:r>
        <w:rPr/>
        <w:t>brother,</w:t>
      </w:r>
      <w:r>
        <w:rPr>
          <w:spacing w:val="26"/>
        </w:rPr>
        <w:t> </w:t>
      </w:r>
      <w:r>
        <w:rPr/>
        <w:t>Julian</w:t>
      </w:r>
      <w:r>
        <w:rPr>
          <w:spacing w:val="30"/>
        </w:rPr>
        <w:t> </w:t>
      </w:r>
      <w:r>
        <w:rPr/>
        <w:t>aged</w:t>
      </w:r>
      <w:r>
        <w:rPr>
          <w:spacing w:val="29"/>
        </w:rPr>
        <w:t> </w:t>
      </w:r>
      <w:r>
        <w:rPr/>
        <w:t>eight.</w:t>
      </w:r>
      <w:r>
        <w:rPr>
          <w:spacing w:val="26"/>
        </w:rPr>
        <w:t> </w:t>
      </w:r>
      <w:r>
        <w:rPr/>
        <w:t>Of</w:t>
      </w:r>
      <w:r>
        <w:rPr>
          <w:spacing w:val="29"/>
        </w:rPr>
        <w:t> </w:t>
      </w:r>
      <w:r>
        <w:rPr/>
        <w:t>the</w:t>
      </w:r>
      <w:r>
        <w:rPr>
          <w:spacing w:val="28"/>
        </w:rPr>
        <w:t> </w:t>
      </w:r>
      <w:r>
        <w:rPr/>
        <w:t>two,</w:t>
      </w:r>
      <w:r>
        <w:rPr>
          <w:spacing w:val="26"/>
        </w:rPr>
        <w:t> </w:t>
      </w:r>
      <w:r>
        <w:rPr/>
        <w:t>Julian</w:t>
      </w:r>
      <w:r>
        <w:rPr>
          <w:spacing w:val="29"/>
        </w:rPr>
        <w:t> </w:t>
      </w:r>
      <w:r>
        <w:rPr/>
        <w:t>had</w:t>
      </w:r>
      <w:r>
        <w:rPr>
          <w:spacing w:val="30"/>
        </w:rPr>
        <w:t> </w:t>
      </w:r>
      <w:r>
        <w:rPr/>
        <w:t>always</w:t>
      </w:r>
      <w:r>
        <w:rPr>
          <w:spacing w:val="29"/>
        </w:rPr>
        <w:t> </w:t>
      </w:r>
      <w:r>
        <w:rPr/>
        <w:t>been</w:t>
      </w:r>
      <w:r>
        <w:rPr>
          <w:spacing w:val="29"/>
        </w:rPr>
        <w:t> </w:t>
      </w:r>
      <w:r>
        <w:rPr/>
        <w:t>the</w:t>
      </w:r>
      <w:r>
        <w:rPr>
          <w:spacing w:val="29"/>
        </w:rPr>
        <w:t> </w:t>
      </w:r>
      <w:r>
        <w:rPr/>
        <w:t>easier and had enjoyed 'a more peacefully loving relationship with his father'. James, by contrast, is described as having a more difficult temperament, and as forceful, aggressive, intelligent and passionate,</w:t>
      </w:r>
      <w:r>
        <w:rPr>
          <w:spacing w:val="35"/>
        </w:rPr>
        <w:t> </w:t>
      </w:r>
      <w:r>
        <w:rPr/>
        <w:t>and</w:t>
      </w:r>
      <w:r>
        <w:rPr>
          <w:spacing w:val="34"/>
        </w:rPr>
        <w:t> </w:t>
      </w:r>
      <w:r>
        <w:rPr/>
        <w:t>as</w:t>
      </w:r>
      <w:r>
        <w:rPr>
          <w:spacing w:val="34"/>
        </w:rPr>
        <w:t> </w:t>
      </w:r>
      <w:r>
        <w:rPr/>
        <w:t>closely</w:t>
      </w:r>
      <w:r>
        <w:rPr>
          <w:spacing w:val="36"/>
        </w:rPr>
        <w:t> </w:t>
      </w:r>
      <w:r>
        <w:rPr/>
        <w:t>attached</w:t>
      </w:r>
      <w:r>
        <w:rPr>
          <w:spacing w:val="35"/>
        </w:rPr>
        <w:t> </w:t>
      </w:r>
      <w:r>
        <w:rPr/>
        <w:t>to</w:t>
      </w:r>
      <w:r>
        <w:rPr>
          <w:spacing w:val="34"/>
        </w:rPr>
        <w:t> </w:t>
      </w:r>
      <w:r>
        <w:rPr/>
        <w:t>his</w:t>
      </w:r>
      <w:r>
        <w:rPr>
          <w:spacing w:val="35"/>
        </w:rPr>
        <w:t> </w:t>
      </w:r>
      <w:r>
        <w:rPr/>
        <w:t>mother.</w:t>
      </w:r>
      <w:r>
        <w:rPr>
          <w:spacing w:val="34"/>
        </w:rPr>
        <w:t> </w:t>
      </w:r>
      <w:r>
        <w:rPr/>
        <w:t>With</w:t>
      </w:r>
      <w:r>
        <w:rPr>
          <w:spacing w:val="34"/>
        </w:rPr>
        <w:t> </w:t>
      </w:r>
      <w:r>
        <w:rPr/>
        <w:t>his</w:t>
      </w:r>
      <w:r>
        <w:rPr>
          <w:spacing w:val="35"/>
        </w:rPr>
        <w:t> </w:t>
      </w:r>
      <w:r>
        <w:rPr/>
        <w:t>father</w:t>
      </w:r>
      <w:r>
        <w:rPr>
          <w:spacing w:val="34"/>
        </w:rPr>
        <w:t> </w:t>
      </w:r>
      <w:r>
        <w:rPr/>
        <w:t>he</w:t>
      </w:r>
      <w:r>
        <w:rPr>
          <w:spacing w:val="34"/>
        </w:rPr>
        <w:t> </w:t>
      </w:r>
      <w:r>
        <w:rPr/>
        <w:t>had</w:t>
      </w:r>
      <w:r>
        <w:rPr>
          <w:spacing w:val="33"/>
        </w:rPr>
        <w:t> </w:t>
      </w:r>
      <w:r>
        <w:rPr/>
        <w:t>not</w:t>
      </w:r>
      <w:r>
        <w:rPr>
          <w:spacing w:val="34"/>
        </w:rPr>
        <w:t> </w:t>
      </w:r>
      <w:r>
        <w:rPr/>
        <w:t>always</w:t>
      </w:r>
      <w:r>
        <w:rPr>
          <w:spacing w:val="34"/>
        </w:rPr>
        <w:t> </w:t>
      </w:r>
      <w:r>
        <w:rPr/>
        <w:t>got</w:t>
      </w:r>
      <w:r>
        <w:rPr>
          <w:spacing w:val="34"/>
        </w:rPr>
        <w:t> </w:t>
      </w:r>
      <w:r>
        <w:rPr/>
        <w:t>on well;</w:t>
      </w:r>
      <w:r>
        <w:rPr>
          <w:spacing w:val="37"/>
        </w:rPr>
        <w:t> </w:t>
      </w:r>
      <w:r>
        <w:rPr/>
        <w:t>mother</w:t>
      </w:r>
      <w:r>
        <w:rPr>
          <w:spacing w:val="35"/>
        </w:rPr>
        <w:t> </w:t>
      </w:r>
      <w:r>
        <w:rPr/>
        <w:t>thought</w:t>
      </w:r>
      <w:r>
        <w:rPr>
          <w:spacing w:val="35"/>
        </w:rPr>
        <w:t> </w:t>
      </w:r>
      <w:r>
        <w:rPr/>
        <w:t>they</w:t>
      </w:r>
      <w:r>
        <w:rPr>
          <w:spacing w:val="36"/>
        </w:rPr>
        <w:t> </w:t>
      </w:r>
      <w:r>
        <w:rPr/>
        <w:t>were</w:t>
      </w:r>
      <w:r>
        <w:rPr>
          <w:spacing w:val="34"/>
        </w:rPr>
        <w:t> </w:t>
      </w:r>
      <w:r>
        <w:rPr/>
        <w:t>too</w:t>
      </w:r>
      <w:r>
        <w:rPr>
          <w:spacing w:val="38"/>
        </w:rPr>
        <w:t> </w:t>
      </w:r>
      <w:r>
        <w:rPr/>
        <w:t>much</w:t>
      </w:r>
      <w:r>
        <w:rPr>
          <w:spacing w:val="36"/>
        </w:rPr>
        <w:t> </w:t>
      </w:r>
      <w:r>
        <w:rPr/>
        <w:t>alike.</w:t>
      </w:r>
      <w:r>
        <w:rPr>
          <w:spacing w:val="36"/>
        </w:rPr>
        <w:t> </w:t>
      </w:r>
      <w:r>
        <w:rPr/>
        <w:t>When</w:t>
      </w:r>
      <w:r>
        <w:rPr>
          <w:spacing w:val="36"/>
        </w:rPr>
        <w:t> </w:t>
      </w:r>
      <w:r>
        <w:rPr/>
        <w:t>his</w:t>
      </w:r>
      <w:r>
        <w:rPr>
          <w:spacing w:val="36"/>
        </w:rPr>
        <w:t> </w:t>
      </w:r>
      <w:r>
        <w:rPr/>
        <w:t>father</w:t>
      </w:r>
      <w:r>
        <w:rPr>
          <w:spacing w:val="36"/>
        </w:rPr>
        <w:t> </w:t>
      </w:r>
      <w:r>
        <w:rPr/>
        <w:t>had</w:t>
      </w:r>
      <w:r>
        <w:rPr>
          <w:spacing w:val="36"/>
        </w:rPr>
        <w:t> </w:t>
      </w:r>
      <w:r>
        <w:rPr/>
        <w:t>shouted</w:t>
      </w:r>
      <w:r>
        <w:rPr>
          <w:spacing w:val="37"/>
        </w:rPr>
        <w:t> </w:t>
      </w:r>
      <w:r>
        <w:rPr/>
        <w:t>at</w:t>
      </w:r>
      <w:r>
        <w:rPr>
          <w:spacing w:val="35"/>
        </w:rPr>
        <w:t> </w:t>
      </w:r>
      <w:r>
        <w:rPr/>
        <w:t>him</w:t>
      </w:r>
      <w:r>
        <w:rPr>
          <w:spacing w:val="34"/>
        </w:rPr>
        <w:t> </w:t>
      </w:r>
      <w:r>
        <w:rPr/>
        <w:t>James had shouted back.</w:t>
      </w:r>
    </w:p>
    <w:p>
      <w:pPr>
        <w:pStyle w:val="BodyText"/>
        <w:spacing w:before="3"/>
      </w:pPr>
    </w:p>
    <w:p>
      <w:pPr>
        <w:pStyle w:val="BodyText"/>
        <w:spacing w:line="247" w:lineRule="auto" w:before="1"/>
        <w:ind w:left="152" w:right="788"/>
        <w:jc w:val="both"/>
      </w:pPr>
      <w:r>
        <w:rPr/>
        <w:t>After being told of their father's death the two boys had responded very differently. Whereas Julian</w:t>
      </w:r>
      <w:r>
        <w:rPr>
          <w:spacing w:val="38"/>
        </w:rPr>
        <w:t> </w:t>
      </w:r>
      <w:r>
        <w:rPr/>
        <w:t>had</w:t>
      </w:r>
      <w:r>
        <w:rPr>
          <w:spacing w:val="40"/>
        </w:rPr>
        <w:t> </w:t>
      </w:r>
      <w:r>
        <w:rPr/>
        <w:t>wept</w:t>
      </w:r>
      <w:r>
        <w:rPr>
          <w:spacing w:val="37"/>
        </w:rPr>
        <w:t> </w:t>
      </w:r>
      <w:r>
        <w:rPr/>
        <w:t>a</w:t>
      </w:r>
      <w:r>
        <w:rPr>
          <w:spacing w:val="40"/>
        </w:rPr>
        <w:t> </w:t>
      </w:r>
      <w:r>
        <w:rPr/>
        <w:t>good</w:t>
      </w:r>
      <w:r>
        <w:rPr>
          <w:spacing w:val="37"/>
        </w:rPr>
        <w:t> </w:t>
      </w:r>
      <w:r>
        <w:rPr/>
        <w:t>deal</w:t>
      </w:r>
      <w:r>
        <w:rPr>
          <w:spacing w:val="38"/>
        </w:rPr>
        <w:t> </w:t>
      </w:r>
      <w:r>
        <w:rPr/>
        <w:t>and</w:t>
      </w:r>
      <w:r>
        <w:rPr>
          <w:spacing w:val="40"/>
        </w:rPr>
        <w:t> </w:t>
      </w:r>
      <w:r>
        <w:rPr/>
        <w:t>had</w:t>
      </w:r>
      <w:r>
        <w:rPr>
          <w:spacing w:val="37"/>
        </w:rPr>
        <w:t> </w:t>
      </w:r>
      <w:r>
        <w:rPr/>
        <w:t>become</w:t>
      </w:r>
      <w:r>
        <w:rPr>
          <w:spacing w:val="40"/>
        </w:rPr>
        <w:t> </w:t>
      </w:r>
      <w:r>
        <w:rPr/>
        <w:t>very</w:t>
      </w:r>
      <w:r>
        <w:rPr>
          <w:spacing w:val="40"/>
        </w:rPr>
        <w:t> </w:t>
      </w:r>
      <w:r>
        <w:rPr/>
        <w:t>close</w:t>
      </w:r>
      <w:r>
        <w:rPr>
          <w:spacing w:val="40"/>
        </w:rPr>
        <w:t> </w:t>
      </w:r>
      <w:r>
        <w:rPr/>
        <w:t>to</w:t>
      </w:r>
      <w:r>
        <w:rPr>
          <w:spacing w:val="40"/>
        </w:rPr>
        <w:t> </w:t>
      </w:r>
      <w:r>
        <w:rPr/>
        <w:t>his</w:t>
      </w:r>
      <w:r>
        <w:rPr>
          <w:spacing w:val="40"/>
        </w:rPr>
        <w:t> </w:t>
      </w:r>
      <w:r>
        <w:rPr/>
        <w:t>mother,</w:t>
      </w:r>
      <w:r>
        <w:rPr>
          <w:spacing w:val="40"/>
        </w:rPr>
        <w:t> </w:t>
      </w:r>
      <w:r>
        <w:rPr/>
        <w:t>James</w:t>
      </w:r>
      <w:r>
        <w:rPr>
          <w:spacing w:val="37"/>
        </w:rPr>
        <w:t> </w:t>
      </w:r>
      <w:r>
        <w:rPr/>
        <w:t>had</w:t>
      </w:r>
      <w:r>
        <w:rPr>
          <w:spacing w:val="40"/>
        </w:rPr>
        <w:t> </w:t>
      </w:r>
      <w:r>
        <w:rPr/>
        <w:t>become angry</w:t>
      </w:r>
      <w:r>
        <w:rPr>
          <w:spacing w:val="40"/>
        </w:rPr>
        <w:t> </w:t>
      </w:r>
      <w:r>
        <w:rPr/>
        <w:t>and</w:t>
      </w:r>
      <w:r>
        <w:rPr>
          <w:spacing w:val="40"/>
        </w:rPr>
        <w:t> </w:t>
      </w:r>
      <w:r>
        <w:rPr/>
        <w:t>'a</w:t>
      </w:r>
      <w:r>
        <w:rPr>
          <w:spacing w:val="40"/>
        </w:rPr>
        <w:t> </w:t>
      </w:r>
      <w:r>
        <w:rPr/>
        <w:t>torment'.</w:t>
      </w:r>
      <w:r>
        <w:rPr>
          <w:spacing w:val="40"/>
        </w:rPr>
        <w:t> </w:t>
      </w:r>
      <w:r>
        <w:rPr/>
        <w:t>In</w:t>
      </w:r>
      <w:r>
        <w:rPr>
          <w:spacing w:val="40"/>
        </w:rPr>
        <w:t> </w:t>
      </w:r>
      <w:r>
        <w:rPr/>
        <w:t>particular,</w:t>
      </w:r>
      <w:r>
        <w:rPr>
          <w:spacing w:val="40"/>
        </w:rPr>
        <w:t> </w:t>
      </w:r>
      <w:r>
        <w:rPr/>
        <w:t>he</w:t>
      </w:r>
      <w:r>
        <w:rPr>
          <w:spacing w:val="40"/>
        </w:rPr>
        <w:t> </w:t>
      </w:r>
      <w:r>
        <w:rPr/>
        <w:t>could</w:t>
      </w:r>
      <w:r>
        <w:rPr>
          <w:spacing w:val="40"/>
        </w:rPr>
        <w:t> </w:t>
      </w:r>
      <w:r>
        <w:rPr/>
        <w:t>not</w:t>
      </w:r>
      <w:r>
        <w:rPr>
          <w:spacing w:val="40"/>
        </w:rPr>
        <w:t> </w:t>
      </w:r>
      <w:r>
        <w:rPr/>
        <w:t>tolerate</w:t>
      </w:r>
      <w:r>
        <w:rPr>
          <w:spacing w:val="40"/>
        </w:rPr>
        <w:t> </w:t>
      </w:r>
      <w:r>
        <w:rPr/>
        <w:t>seeing</w:t>
      </w:r>
      <w:r>
        <w:rPr>
          <w:spacing w:val="40"/>
        </w:rPr>
        <w:t> </w:t>
      </w:r>
      <w:r>
        <w:rPr/>
        <w:t>his</w:t>
      </w:r>
      <w:r>
        <w:rPr>
          <w:spacing w:val="40"/>
        </w:rPr>
        <w:t> </w:t>
      </w:r>
      <w:r>
        <w:rPr/>
        <w:t>mother</w:t>
      </w:r>
      <w:r>
        <w:rPr>
          <w:spacing w:val="40"/>
        </w:rPr>
        <w:t> </w:t>
      </w:r>
      <w:r>
        <w:rPr/>
        <w:t>and</w:t>
      </w:r>
      <w:r>
        <w:rPr>
          <w:spacing w:val="40"/>
        </w:rPr>
        <w:t> </w:t>
      </w:r>
      <w:r>
        <w:rPr/>
        <w:t>brother looking sad. To his mother he would say accusingly, 'You're no good! You can't keep</w:t>
      </w:r>
    </w:p>
    <w:p>
      <w:pPr>
        <w:pStyle w:val="BodyText"/>
        <w:spacing w:before="7"/>
      </w:pPr>
    </w:p>
    <w:p>
      <w:pPr>
        <w:pStyle w:val="BodyText"/>
        <w:spacing w:before="1"/>
        <w:ind w:left="152"/>
      </w:pPr>
      <w:r>
        <w:rPr/>
        <w:t>-</w:t>
      </w:r>
      <w:r>
        <w:rPr>
          <w:spacing w:val="-4"/>
        </w:rPr>
        <w:t>356-</w:t>
      </w:r>
    </w:p>
    <w:p>
      <w:pPr>
        <w:pStyle w:val="BodyText"/>
        <w:spacing w:before="5"/>
        <w:rPr>
          <w:sz w:val="23"/>
        </w:rPr>
      </w:pPr>
    </w:p>
    <w:p>
      <w:pPr>
        <w:pStyle w:val="BodyText"/>
        <w:spacing w:line="247" w:lineRule="auto"/>
        <w:ind w:left="152" w:right="787"/>
        <w:jc w:val="both"/>
      </w:pPr>
      <w:r>
        <w:rPr/>
        <w:t>people alive!' Julian had asked her in bewilderment, 'What's the matter with James? Why does</w:t>
      </w:r>
      <w:r>
        <w:rPr>
          <w:spacing w:val="40"/>
        </w:rPr>
        <w:t> </w:t>
      </w:r>
      <w:r>
        <w:rPr/>
        <w:t>he always try to make me cry?' At school, which James had formerly enjoyed, he had become grumpy and inattentive and was always picking quarrels with other children. After a tantrum</w:t>
      </w:r>
      <w:r>
        <w:rPr>
          <w:spacing w:val="80"/>
        </w:rPr>
        <w:t> </w:t>
      </w:r>
      <w:r>
        <w:rPr/>
        <w:t>one day with his mother he had broken down and exclaimed, 'I'm horrible, but I don't know</w:t>
      </w:r>
      <w:r>
        <w:rPr>
          <w:spacing w:val="40"/>
        </w:rPr>
        <w:t> </w:t>
      </w:r>
      <w:r>
        <w:rPr/>
        <w:t>why.' This had led her to seek advice. In coming to see a therapist, he was told, he would be seeing a lady who would try to help him understand why he felt so horrible after his father's </w:t>
      </w:r>
      <w:r>
        <w:rPr>
          <w:spacing w:val="-2"/>
        </w:rPr>
        <w:t>death.</w:t>
      </w:r>
    </w:p>
    <w:p>
      <w:pPr>
        <w:pStyle w:val="BodyText"/>
        <w:spacing w:before="4"/>
      </w:pPr>
    </w:p>
    <w:p>
      <w:pPr>
        <w:pStyle w:val="BodyText"/>
        <w:spacing w:line="247" w:lineRule="auto"/>
        <w:ind w:left="152" w:right="787"/>
        <w:jc w:val="both"/>
      </w:pPr>
      <w:r>
        <w:rPr/>
        <w:t>James came readily to the therapist's room and dived immediately into an open drawer of toys made</w:t>
      </w:r>
      <w:r>
        <w:rPr>
          <w:spacing w:val="26"/>
        </w:rPr>
        <w:t> </w:t>
      </w:r>
      <w:r>
        <w:rPr/>
        <w:t>ready</w:t>
      </w:r>
      <w:r>
        <w:rPr>
          <w:spacing w:val="30"/>
        </w:rPr>
        <w:t> </w:t>
      </w:r>
      <w:r>
        <w:rPr/>
        <w:t>for</w:t>
      </w:r>
      <w:r>
        <w:rPr>
          <w:spacing w:val="28"/>
        </w:rPr>
        <w:t> </w:t>
      </w:r>
      <w:r>
        <w:rPr/>
        <w:t>him.</w:t>
      </w:r>
      <w:r>
        <w:rPr>
          <w:spacing w:val="26"/>
        </w:rPr>
        <w:t> </w:t>
      </w:r>
      <w:r>
        <w:rPr/>
        <w:t>He</w:t>
      </w:r>
      <w:r>
        <w:rPr>
          <w:spacing w:val="29"/>
        </w:rPr>
        <w:t> </w:t>
      </w:r>
      <w:r>
        <w:rPr/>
        <w:t>rummaged</w:t>
      </w:r>
      <w:r>
        <w:rPr>
          <w:spacing w:val="29"/>
        </w:rPr>
        <w:t> </w:t>
      </w:r>
      <w:r>
        <w:rPr/>
        <w:t>through</w:t>
      </w:r>
      <w:r>
        <w:rPr>
          <w:spacing w:val="28"/>
        </w:rPr>
        <w:t> </w:t>
      </w:r>
      <w:r>
        <w:rPr/>
        <w:t>it</w:t>
      </w:r>
      <w:r>
        <w:rPr>
          <w:spacing w:val="28"/>
        </w:rPr>
        <w:t> </w:t>
      </w:r>
      <w:r>
        <w:rPr/>
        <w:t>as</w:t>
      </w:r>
      <w:r>
        <w:rPr>
          <w:spacing w:val="28"/>
        </w:rPr>
        <w:t> </w:t>
      </w:r>
      <w:r>
        <w:rPr/>
        <w:t>though</w:t>
      </w:r>
      <w:r>
        <w:rPr>
          <w:spacing w:val="29"/>
        </w:rPr>
        <w:t> </w:t>
      </w:r>
      <w:r>
        <w:rPr/>
        <w:t>looking</w:t>
      </w:r>
      <w:r>
        <w:rPr>
          <w:spacing w:val="28"/>
        </w:rPr>
        <w:t> </w:t>
      </w:r>
      <w:r>
        <w:rPr/>
        <w:t>for</w:t>
      </w:r>
      <w:r>
        <w:rPr>
          <w:spacing w:val="28"/>
        </w:rPr>
        <w:t> </w:t>
      </w:r>
      <w:r>
        <w:rPr/>
        <w:t>something</w:t>
      </w:r>
      <w:r>
        <w:rPr>
          <w:spacing w:val="29"/>
        </w:rPr>
        <w:t> </w:t>
      </w:r>
      <w:r>
        <w:rPr/>
        <w:t>in</w:t>
      </w:r>
      <w:r>
        <w:rPr>
          <w:spacing w:val="29"/>
        </w:rPr>
        <w:t> </w:t>
      </w:r>
      <w:r>
        <w:rPr/>
        <w:t>particular. His therapist remarked on this and asked him whether he knew what it might be. 'Yes,' he replied, but said no more and continued rummaging. Then he stopped and looked puzzled,</w:t>
      </w:r>
      <w:r>
        <w:rPr>
          <w:spacing w:val="80"/>
        </w:rPr>
        <w:t> </w:t>
      </w:r>
      <w:r>
        <w:rPr/>
        <w:t>which led the therapist to enquire whether perhaps he was looking for Daddy. 'Yes,' he replied immediately. Thenceforward he poured out his thoughts and feelings in a way that was not always easy to follow.</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He started: 'Yes, my father's dead and I'd like to see him. I don't know where he's gone. Yes. I know</w:t>
      </w:r>
      <w:r>
        <w:rPr>
          <w:spacing w:val="34"/>
        </w:rPr>
        <w:t> </w:t>
      </w:r>
      <w:r>
        <w:rPr/>
        <w:t>where</w:t>
      </w:r>
      <w:r>
        <w:rPr>
          <w:spacing w:val="32"/>
        </w:rPr>
        <w:t> </w:t>
      </w:r>
      <w:r>
        <w:rPr/>
        <w:t>he</w:t>
      </w:r>
      <w:r>
        <w:rPr>
          <w:spacing w:val="31"/>
        </w:rPr>
        <w:t> </w:t>
      </w:r>
      <w:r>
        <w:rPr/>
        <w:t>is,</w:t>
      </w:r>
      <w:r>
        <w:rPr>
          <w:spacing w:val="33"/>
        </w:rPr>
        <w:t> </w:t>
      </w:r>
      <w:r>
        <w:rPr/>
        <w:t>he's</w:t>
      </w:r>
      <w:r>
        <w:rPr>
          <w:spacing w:val="34"/>
        </w:rPr>
        <w:t> </w:t>
      </w:r>
      <w:r>
        <w:rPr/>
        <w:t>in</w:t>
      </w:r>
      <w:r>
        <w:rPr>
          <w:spacing w:val="33"/>
        </w:rPr>
        <w:t> </w:t>
      </w:r>
      <w:r>
        <w:rPr/>
        <w:t>heaven</w:t>
      </w:r>
      <w:r>
        <w:rPr>
          <w:spacing w:val="33"/>
        </w:rPr>
        <w:t> </w:t>
      </w:r>
      <w:r>
        <w:rPr/>
        <w:t>.</w:t>
      </w:r>
      <w:r>
        <w:rPr>
          <w:spacing w:val="32"/>
        </w:rPr>
        <w:t> </w:t>
      </w:r>
      <w:r>
        <w:rPr/>
        <w:t>.</w:t>
      </w:r>
      <w:r>
        <w:rPr>
          <w:spacing w:val="34"/>
        </w:rPr>
        <w:t> </w:t>
      </w:r>
      <w:r>
        <w:rPr/>
        <w:t>.</w:t>
      </w:r>
      <w:r>
        <w:rPr>
          <w:spacing w:val="33"/>
        </w:rPr>
        <w:t> </w:t>
      </w:r>
      <w:r>
        <w:rPr/>
        <w:t>I</w:t>
      </w:r>
      <w:r>
        <w:rPr>
          <w:spacing w:val="33"/>
        </w:rPr>
        <w:t> </w:t>
      </w:r>
      <w:r>
        <w:rPr/>
        <w:t>know</w:t>
      </w:r>
      <w:r>
        <w:rPr>
          <w:spacing w:val="33"/>
        </w:rPr>
        <w:t> </w:t>
      </w:r>
      <w:r>
        <w:rPr/>
        <w:t>he's</w:t>
      </w:r>
      <w:r>
        <w:rPr>
          <w:spacing w:val="33"/>
        </w:rPr>
        <w:t> </w:t>
      </w:r>
      <w:r>
        <w:rPr/>
        <w:t>in</w:t>
      </w:r>
      <w:r>
        <w:rPr>
          <w:spacing w:val="33"/>
        </w:rPr>
        <w:t> </w:t>
      </w:r>
      <w:r>
        <w:rPr/>
        <w:t>heaven</w:t>
      </w:r>
      <w:r>
        <w:rPr>
          <w:spacing w:val="33"/>
        </w:rPr>
        <w:t> </w:t>
      </w:r>
      <w:r>
        <w:rPr/>
        <w:t>and</w:t>
      </w:r>
      <w:r>
        <w:rPr>
          <w:spacing w:val="33"/>
        </w:rPr>
        <w:t> </w:t>
      </w:r>
      <w:r>
        <w:rPr/>
        <w:t>not</w:t>
      </w:r>
      <w:r>
        <w:rPr>
          <w:spacing w:val="32"/>
        </w:rPr>
        <w:t> </w:t>
      </w:r>
      <w:r>
        <w:rPr/>
        <w:t>in</w:t>
      </w:r>
      <w:r>
        <w:rPr>
          <w:spacing w:val="34"/>
        </w:rPr>
        <w:t> </w:t>
      </w:r>
      <w:r>
        <w:rPr/>
        <w:t>hell.'</w:t>
      </w:r>
      <w:r>
        <w:rPr>
          <w:spacing w:val="33"/>
        </w:rPr>
        <w:t> </w:t>
      </w:r>
      <w:r>
        <w:rPr/>
        <w:t>He</w:t>
      </w:r>
      <w:r>
        <w:rPr>
          <w:spacing w:val="33"/>
        </w:rPr>
        <w:t> </w:t>
      </w:r>
      <w:r>
        <w:rPr/>
        <w:t>wondered what heaven was like. His therapist remarked that he wanted to believe that his father was in a good place and was happy. With this he agreed intensely. When after further talk the therapist referred</w:t>
      </w:r>
      <w:r>
        <w:rPr>
          <w:spacing w:val="20"/>
        </w:rPr>
        <w:t> </w:t>
      </w:r>
      <w:r>
        <w:rPr/>
        <w:t>to</w:t>
      </w:r>
      <w:r>
        <w:rPr>
          <w:spacing w:val="20"/>
        </w:rPr>
        <w:t> </w:t>
      </w:r>
      <w:r>
        <w:rPr/>
        <w:t>his</w:t>
      </w:r>
      <w:r>
        <w:rPr>
          <w:spacing w:val="20"/>
        </w:rPr>
        <w:t> </w:t>
      </w:r>
      <w:r>
        <w:rPr/>
        <w:t>being</w:t>
      </w:r>
      <w:r>
        <w:rPr>
          <w:spacing w:val="20"/>
        </w:rPr>
        <w:t> </w:t>
      </w:r>
      <w:r>
        <w:rPr/>
        <w:t>uncertain</w:t>
      </w:r>
      <w:r>
        <w:rPr>
          <w:spacing w:val="21"/>
        </w:rPr>
        <w:t> </w:t>
      </w:r>
      <w:r>
        <w:rPr/>
        <w:t>where</w:t>
      </w:r>
      <w:r>
        <w:rPr>
          <w:spacing w:val="20"/>
        </w:rPr>
        <w:t> </w:t>
      </w:r>
      <w:r>
        <w:rPr/>
        <w:t>his</w:t>
      </w:r>
      <w:r>
        <w:rPr>
          <w:spacing w:val="21"/>
        </w:rPr>
        <w:t> </w:t>
      </w:r>
      <w:r>
        <w:rPr/>
        <w:t>father</w:t>
      </w:r>
      <w:r>
        <w:rPr>
          <w:spacing w:val="21"/>
        </w:rPr>
        <w:t> </w:t>
      </w:r>
      <w:r>
        <w:rPr/>
        <w:t>was,</w:t>
      </w:r>
      <w:r>
        <w:rPr>
          <w:spacing w:val="21"/>
        </w:rPr>
        <w:t> </w:t>
      </w:r>
      <w:r>
        <w:rPr/>
        <w:t>he</w:t>
      </w:r>
      <w:r>
        <w:rPr>
          <w:spacing w:val="20"/>
        </w:rPr>
        <w:t> </w:t>
      </w:r>
      <w:r>
        <w:rPr/>
        <w:t>retorted:</w:t>
      </w:r>
      <w:r>
        <w:rPr>
          <w:spacing w:val="22"/>
        </w:rPr>
        <w:t> </w:t>
      </w:r>
      <w:r>
        <w:rPr/>
        <w:t>'But</w:t>
      </w:r>
      <w:r>
        <w:rPr>
          <w:spacing w:val="19"/>
        </w:rPr>
        <w:t> </w:t>
      </w:r>
      <w:r>
        <w:rPr/>
        <w:t>I</w:t>
      </w:r>
      <w:r>
        <w:rPr>
          <w:spacing w:val="21"/>
        </w:rPr>
        <w:t> </w:t>
      </w:r>
      <w:r>
        <w:rPr/>
        <w:t>know</w:t>
      </w:r>
      <w:r>
        <w:rPr>
          <w:spacing w:val="20"/>
        </w:rPr>
        <w:t> </w:t>
      </w:r>
      <w:r>
        <w:rPr/>
        <w:t>where</w:t>
      </w:r>
      <w:r>
        <w:rPr>
          <w:spacing w:val="20"/>
        </w:rPr>
        <w:t> </w:t>
      </w:r>
      <w:r>
        <w:rPr/>
        <w:t>he</w:t>
      </w:r>
      <w:r>
        <w:rPr>
          <w:spacing w:val="20"/>
        </w:rPr>
        <w:t> </w:t>
      </w:r>
      <w:r>
        <w:rPr/>
        <w:t>is</w:t>
      </w:r>
      <w:r>
        <w:rPr>
          <w:spacing w:val="21"/>
        </w:rPr>
        <w:t> </w:t>
      </w:r>
      <w:r>
        <w:rPr/>
        <w:t>.</w:t>
      </w:r>
      <w:r>
        <w:rPr>
          <w:spacing w:val="20"/>
        </w:rPr>
        <w:t> </w:t>
      </w:r>
      <w:r>
        <w:rPr/>
        <w:t>.</w:t>
      </w:r>
      <w:r>
        <w:rPr>
          <w:spacing w:val="21"/>
        </w:rPr>
        <w:t> </w:t>
      </w:r>
      <w:r>
        <w:rPr/>
        <w:t>. but</w:t>
      </w:r>
      <w:r>
        <w:rPr>
          <w:spacing w:val="20"/>
        </w:rPr>
        <w:t> </w:t>
      </w:r>
      <w:r>
        <w:rPr/>
        <w:t>I</w:t>
      </w:r>
      <w:r>
        <w:rPr>
          <w:spacing w:val="19"/>
        </w:rPr>
        <w:t> </w:t>
      </w:r>
      <w:r>
        <w:rPr/>
        <w:t>would</w:t>
      </w:r>
      <w:r>
        <w:rPr>
          <w:spacing w:val="21"/>
        </w:rPr>
        <w:t> </w:t>
      </w:r>
      <w:r>
        <w:rPr/>
        <w:t>like</w:t>
      </w:r>
      <w:r>
        <w:rPr>
          <w:spacing w:val="21"/>
        </w:rPr>
        <w:t> </w:t>
      </w:r>
      <w:r>
        <w:rPr/>
        <w:t>to</w:t>
      </w:r>
      <w:r>
        <w:rPr>
          <w:spacing w:val="20"/>
        </w:rPr>
        <w:t> </w:t>
      </w:r>
      <w:r>
        <w:rPr/>
        <w:t>see</w:t>
      </w:r>
      <w:r>
        <w:rPr>
          <w:spacing w:val="19"/>
        </w:rPr>
        <w:t> </w:t>
      </w:r>
      <w:r>
        <w:rPr/>
        <w:t>him</w:t>
      </w:r>
      <w:r>
        <w:rPr>
          <w:spacing w:val="16"/>
        </w:rPr>
        <w:t> </w:t>
      </w:r>
      <w:r>
        <w:rPr/>
        <w:t>again</w:t>
      </w:r>
      <w:r>
        <w:rPr>
          <w:spacing w:val="20"/>
        </w:rPr>
        <w:t> </w:t>
      </w:r>
      <w:r>
        <w:rPr/>
        <w:t>.</w:t>
      </w:r>
      <w:r>
        <w:rPr>
          <w:spacing w:val="19"/>
        </w:rPr>
        <w:t> </w:t>
      </w:r>
      <w:r>
        <w:rPr/>
        <w:t>.</w:t>
      </w:r>
      <w:r>
        <w:rPr>
          <w:spacing w:val="21"/>
        </w:rPr>
        <w:t> </w:t>
      </w:r>
      <w:r>
        <w:rPr/>
        <w:t>.</w:t>
      </w:r>
      <w:r>
        <w:rPr>
          <w:spacing w:val="19"/>
        </w:rPr>
        <w:t> </w:t>
      </w:r>
      <w:r>
        <w:rPr/>
        <w:t>sometimes</w:t>
      </w:r>
      <w:r>
        <w:rPr>
          <w:spacing w:val="21"/>
        </w:rPr>
        <w:t> </w:t>
      </w:r>
      <w:r>
        <w:rPr/>
        <w:t>I</w:t>
      </w:r>
      <w:r>
        <w:rPr>
          <w:spacing w:val="20"/>
        </w:rPr>
        <w:t> </w:t>
      </w:r>
      <w:r>
        <w:rPr/>
        <w:t>think</w:t>
      </w:r>
      <w:r>
        <w:rPr>
          <w:spacing w:val="21"/>
        </w:rPr>
        <w:t> </w:t>
      </w:r>
      <w:r>
        <w:rPr/>
        <w:t>I</w:t>
      </w:r>
      <w:r>
        <w:rPr>
          <w:spacing w:val="21"/>
        </w:rPr>
        <w:t> </w:t>
      </w:r>
      <w:r>
        <w:rPr/>
        <w:t>must</w:t>
      </w:r>
      <w:r>
        <w:rPr>
          <w:spacing w:val="20"/>
        </w:rPr>
        <w:t> </w:t>
      </w:r>
      <w:r>
        <w:rPr/>
        <w:t>commit</w:t>
      </w:r>
      <w:r>
        <w:rPr>
          <w:spacing w:val="20"/>
        </w:rPr>
        <w:t> </w:t>
      </w:r>
      <w:r>
        <w:rPr/>
        <w:t>suicide</w:t>
      </w:r>
      <w:r>
        <w:rPr>
          <w:spacing w:val="21"/>
        </w:rPr>
        <w:t> </w:t>
      </w:r>
      <w:r>
        <w:rPr/>
        <w:t>and</w:t>
      </w:r>
      <w:r>
        <w:rPr>
          <w:spacing w:val="20"/>
        </w:rPr>
        <w:t> </w:t>
      </w:r>
      <w:r>
        <w:rPr/>
        <w:t>go</w:t>
      </w:r>
      <w:r>
        <w:rPr>
          <w:spacing w:val="20"/>
        </w:rPr>
        <w:t> </w:t>
      </w:r>
      <w:r>
        <w:rPr/>
        <w:t>to</w:t>
      </w:r>
      <w:r>
        <w:rPr>
          <w:spacing w:val="19"/>
        </w:rPr>
        <w:t> </w:t>
      </w:r>
      <w:r>
        <w:rPr/>
        <w:t>see my</w:t>
      </w:r>
      <w:r>
        <w:rPr>
          <w:spacing w:val="28"/>
        </w:rPr>
        <w:t> </w:t>
      </w:r>
      <w:r>
        <w:rPr/>
        <w:t>father.'</w:t>
      </w:r>
      <w:r>
        <w:rPr>
          <w:spacing w:val="26"/>
        </w:rPr>
        <w:t> </w:t>
      </w:r>
      <w:r>
        <w:rPr/>
        <w:t>Asked</w:t>
      </w:r>
      <w:r>
        <w:rPr>
          <w:spacing w:val="27"/>
        </w:rPr>
        <w:t> </w:t>
      </w:r>
      <w:r>
        <w:rPr/>
        <w:t>how</w:t>
      </w:r>
      <w:r>
        <w:rPr>
          <w:spacing w:val="24"/>
        </w:rPr>
        <w:t> </w:t>
      </w:r>
      <w:r>
        <w:rPr/>
        <w:t>he</w:t>
      </w:r>
      <w:r>
        <w:rPr>
          <w:spacing w:val="26"/>
        </w:rPr>
        <w:t> </w:t>
      </w:r>
      <w:r>
        <w:rPr/>
        <w:t>thought</w:t>
      </w:r>
      <w:r>
        <w:rPr>
          <w:spacing w:val="25"/>
        </w:rPr>
        <w:t> </w:t>
      </w:r>
      <w:r>
        <w:rPr/>
        <w:t>of</w:t>
      </w:r>
      <w:r>
        <w:rPr>
          <w:spacing w:val="27"/>
        </w:rPr>
        <w:t> </w:t>
      </w:r>
      <w:r>
        <w:rPr/>
        <w:t>doing</w:t>
      </w:r>
      <w:r>
        <w:rPr>
          <w:spacing w:val="26"/>
        </w:rPr>
        <w:t> </w:t>
      </w:r>
      <w:r>
        <w:rPr/>
        <w:t>it,</w:t>
      </w:r>
      <w:r>
        <w:rPr>
          <w:spacing w:val="27"/>
        </w:rPr>
        <w:t> </w:t>
      </w:r>
      <w:r>
        <w:rPr/>
        <w:t>he</w:t>
      </w:r>
      <w:r>
        <w:rPr>
          <w:spacing w:val="25"/>
        </w:rPr>
        <w:t> </w:t>
      </w:r>
      <w:r>
        <w:rPr/>
        <w:t>replied,</w:t>
      </w:r>
      <w:r>
        <w:rPr>
          <w:spacing w:val="27"/>
        </w:rPr>
        <w:t> </w:t>
      </w:r>
      <w:r>
        <w:rPr/>
        <w:t>'With</w:t>
      </w:r>
      <w:r>
        <w:rPr>
          <w:spacing w:val="27"/>
        </w:rPr>
        <w:t> </w:t>
      </w:r>
      <w:r>
        <w:rPr/>
        <w:t>a</w:t>
      </w:r>
      <w:r>
        <w:rPr>
          <w:spacing w:val="26"/>
        </w:rPr>
        <w:t> </w:t>
      </w:r>
      <w:r>
        <w:rPr/>
        <w:t>sharp</w:t>
      </w:r>
      <w:r>
        <w:rPr>
          <w:spacing w:val="27"/>
        </w:rPr>
        <w:t> </w:t>
      </w:r>
      <w:r>
        <w:rPr/>
        <w:t>knife,</w:t>
      </w:r>
      <w:r>
        <w:rPr>
          <w:spacing w:val="27"/>
        </w:rPr>
        <w:t> </w:t>
      </w:r>
      <w:r>
        <w:rPr/>
        <w:t>or</w:t>
      </w:r>
      <w:r>
        <w:rPr>
          <w:spacing w:val="26"/>
        </w:rPr>
        <w:t> </w:t>
      </w:r>
      <w:r>
        <w:rPr/>
        <w:t>get</w:t>
      </w:r>
      <w:r>
        <w:rPr>
          <w:spacing w:val="25"/>
        </w:rPr>
        <w:t> </w:t>
      </w:r>
      <w:r>
        <w:rPr/>
        <w:t>very</w:t>
      </w:r>
      <w:r>
        <w:rPr>
          <w:spacing w:val="28"/>
        </w:rPr>
        <w:t> </w:t>
      </w:r>
      <w:r>
        <w:rPr/>
        <w:t>ill and then die . . .'</w:t>
      </w:r>
    </w:p>
    <w:p>
      <w:pPr>
        <w:pStyle w:val="BodyText"/>
        <w:spacing w:before="4"/>
      </w:pPr>
    </w:p>
    <w:p>
      <w:pPr>
        <w:pStyle w:val="BodyText"/>
        <w:spacing w:line="247" w:lineRule="auto"/>
        <w:ind w:left="152" w:right="787"/>
        <w:jc w:val="both"/>
      </w:pPr>
      <w:r>
        <w:rPr/>
        <w:t>His therapist said she thought that he was uncertain how he felt about his daddy, that he didn't want</w:t>
      </w:r>
      <w:r>
        <w:rPr>
          <w:spacing w:val="35"/>
        </w:rPr>
        <w:t> </w:t>
      </w:r>
      <w:r>
        <w:rPr/>
        <w:t>to</w:t>
      </w:r>
      <w:r>
        <w:rPr>
          <w:spacing w:val="35"/>
        </w:rPr>
        <w:t> </w:t>
      </w:r>
      <w:r>
        <w:rPr/>
        <w:t>think</w:t>
      </w:r>
      <w:r>
        <w:rPr>
          <w:spacing w:val="34"/>
        </w:rPr>
        <w:t> </w:t>
      </w:r>
      <w:r>
        <w:rPr/>
        <w:t>of</w:t>
      </w:r>
      <w:r>
        <w:rPr>
          <w:spacing w:val="35"/>
        </w:rPr>
        <w:t> </w:t>
      </w:r>
      <w:r>
        <w:rPr/>
        <w:t>his</w:t>
      </w:r>
      <w:r>
        <w:rPr>
          <w:spacing w:val="35"/>
        </w:rPr>
        <w:t> </w:t>
      </w:r>
      <w:r>
        <w:rPr/>
        <w:t>daddy</w:t>
      </w:r>
      <w:r>
        <w:rPr>
          <w:spacing w:val="38"/>
        </w:rPr>
        <w:t> </w:t>
      </w:r>
      <w:r>
        <w:rPr/>
        <w:t>being</w:t>
      </w:r>
      <w:r>
        <w:rPr>
          <w:spacing w:val="35"/>
        </w:rPr>
        <w:t> </w:t>
      </w:r>
      <w:r>
        <w:rPr/>
        <w:t>cross</w:t>
      </w:r>
      <w:r>
        <w:rPr>
          <w:spacing w:val="34"/>
        </w:rPr>
        <w:t> </w:t>
      </w:r>
      <w:r>
        <w:rPr/>
        <w:t>or</w:t>
      </w:r>
      <w:r>
        <w:rPr>
          <w:spacing w:val="35"/>
        </w:rPr>
        <w:t> </w:t>
      </w:r>
      <w:r>
        <w:rPr/>
        <w:t>of</w:t>
      </w:r>
      <w:r>
        <w:rPr>
          <w:spacing w:val="35"/>
        </w:rPr>
        <w:t> </w:t>
      </w:r>
      <w:r>
        <w:rPr/>
        <w:t>his</w:t>
      </w:r>
      <w:r>
        <w:rPr>
          <w:spacing w:val="35"/>
        </w:rPr>
        <w:t> </w:t>
      </w:r>
      <w:r>
        <w:rPr/>
        <w:t>daddy</w:t>
      </w:r>
      <w:r>
        <w:rPr>
          <w:spacing w:val="37"/>
        </w:rPr>
        <w:t> </w:t>
      </w:r>
      <w:r>
        <w:rPr/>
        <w:t>being</w:t>
      </w:r>
      <w:r>
        <w:rPr>
          <w:spacing w:val="35"/>
        </w:rPr>
        <w:t> </w:t>
      </w:r>
      <w:r>
        <w:rPr/>
        <w:t>in</w:t>
      </w:r>
      <w:r>
        <w:rPr>
          <w:spacing w:val="35"/>
        </w:rPr>
        <w:t> </w:t>
      </w:r>
      <w:r>
        <w:rPr/>
        <w:t>a</w:t>
      </w:r>
      <w:r>
        <w:rPr>
          <w:spacing w:val="34"/>
        </w:rPr>
        <w:t> </w:t>
      </w:r>
      <w:r>
        <w:rPr/>
        <w:t>bad</w:t>
      </w:r>
      <w:r>
        <w:rPr>
          <w:spacing w:val="37"/>
        </w:rPr>
        <w:t> </w:t>
      </w:r>
      <w:r>
        <w:rPr/>
        <w:t>place</w:t>
      </w:r>
      <w:r>
        <w:rPr>
          <w:spacing w:val="35"/>
        </w:rPr>
        <w:t> </w:t>
      </w:r>
      <w:r>
        <w:rPr/>
        <w:t>.</w:t>
      </w:r>
      <w:r>
        <w:rPr>
          <w:spacing w:val="34"/>
        </w:rPr>
        <w:t> </w:t>
      </w:r>
      <w:r>
        <w:rPr/>
        <w:t>.</w:t>
      </w:r>
      <w:r>
        <w:rPr>
          <w:spacing w:val="35"/>
        </w:rPr>
        <w:t> </w:t>
      </w:r>
      <w:r>
        <w:rPr/>
        <w:t>.</w:t>
      </w:r>
      <w:r>
        <w:rPr>
          <w:spacing w:val="37"/>
        </w:rPr>
        <w:t> </w:t>
      </w:r>
      <w:r>
        <w:rPr/>
        <w:t>At</w:t>
      </w:r>
      <w:r>
        <w:rPr>
          <w:spacing w:val="34"/>
        </w:rPr>
        <w:t> </w:t>
      </w:r>
      <w:r>
        <w:rPr/>
        <w:t>length James</w:t>
      </w:r>
      <w:r>
        <w:rPr>
          <w:spacing w:val="23"/>
        </w:rPr>
        <w:t> </w:t>
      </w:r>
      <w:r>
        <w:rPr/>
        <w:t>looked</w:t>
      </w:r>
      <w:r>
        <w:rPr>
          <w:spacing w:val="23"/>
        </w:rPr>
        <w:t> </w:t>
      </w:r>
      <w:r>
        <w:rPr/>
        <w:t>up</w:t>
      </w:r>
      <w:r>
        <w:rPr>
          <w:spacing w:val="21"/>
        </w:rPr>
        <w:t> </w:t>
      </w:r>
      <w:r>
        <w:rPr/>
        <w:t>and</w:t>
      </w:r>
      <w:r>
        <w:rPr>
          <w:spacing w:val="23"/>
        </w:rPr>
        <w:t> </w:t>
      </w:r>
      <w:r>
        <w:rPr/>
        <w:t>said</w:t>
      </w:r>
      <w:r>
        <w:rPr>
          <w:spacing w:val="21"/>
        </w:rPr>
        <w:t> </w:t>
      </w:r>
      <w:r>
        <w:rPr/>
        <w:t>emphatically,</w:t>
      </w:r>
      <w:r>
        <w:rPr>
          <w:spacing w:val="21"/>
        </w:rPr>
        <w:t> </w:t>
      </w:r>
      <w:r>
        <w:rPr/>
        <w:t>'One</w:t>
      </w:r>
      <w:r>
        <w:rPr>
          <w:spacing w:val="20"/>
        </w:rPr>
        <w:t> </w:t>
      </w:r>
      <w:r>
        <w:rPr/>
        <w:t>thing</w:t>
      </w:r>
      <w:r>
        <w:rPr>
          <w:spacing w:val="23"/>
        </w:rPr>
        <w:t> </w:t>
      </w:r>
      <w:r>
        <w:rPr/>
        <w:t>I</w:t>
      </w:r>
      <w:r>
        <w:rPr>
          <w:spacing w:val="21"/>
        </w:rPr>
        <w:t> </w:t>
      </w:r>
      <w:r>
        <w:rPr/>
        <w:t>know</w:t>
      </w:r>
      <w:r>
        <w:rPr>
          <w:spacing w:val="21"/>
        </w:rPr>
        <w:t> </w:t>
      </w:r>
      <w:r>
        <w:rPr/>
        <w:t>.</w:t>
      </w:r>
      <w:r>
        <w:rPr>
          <w:spacing w:val="21"/>
        </w:rPr>
        <w:t> </w:t>
      </w:r>
      <w:r>
        <w:rPr/>
        <w:t>.</w:t>
      </w:r>
      <w:r>
        <w:rPr>
          <w:spacing w:val="21"/>
        </w:rPr>
        <w:t> </w:t>
      </w:r>
      <w:r>
        <w:rPr/>
        <w:t>.</w:t>
      </w:r>
      <w:r>
        <w:rPr>
          <w:spacing w:val="23"/>
        </w:rPr>
        <w:t> </w:t>
      </w:r>
      <w:r>
        <w:rPr/>
        <w:t>just</w:t>
      </w:r>
      <w:r>
        <w:rPr>
          <w:spacing w:val="21"/>
        </w:rPr>
        <w:t> </w:t>
      </w:r>
      <w:r>
        <w:rPr/>
        <w:t>three</w:t>
      </w:r>
      <w:r>
        <w:rPr>
          <w:spacing w:val="23"/>
        </w:rPr>
        <w:t> </w:t>
      </w:r>
      <w:r>
        <w:rPr/>
        <w:t>words,</w:t>
      </w:r>
      <w:r>
        <w:rPr>
          <w:spacing w:val="20"/>
        </w:rPr>
        <w:t> </w:t>
      </w:r>
      <w:r>
        <w:rPr/>
        <w:t>I</w:t>
      </w:r>
      <w:r>
        <w:rPr>
          <w:spacing w:val="23"/>
        </w:rPr>
        <w:t> </w:t>
      </w:r>
      <w:r>
        <w:rPr/>
        <w:t>would</w:t>
      </w:r>
      <w:r>
        <w:rPr>
          <w:spacing w:val="23"/>
        </w:rPr>
        <w:t> </w:t>
      </w:r>
      <w:r>
        <w:rPr/>
        <w:t>like to say . . . I--loved--him.' His therapist concurred but added that maybe there were times also when he did not love daddy. To this he replied, 'I wish he hadn't shouted at me . . . I shouted</w:t>
      </w:r>
      <w:r>
        <w:rPr>
          <w:spacing w:val="40"/>
        </w:rPr>
        <w:t> </w:t>
      </w:r>
      <w:r>
        <w:rPr/>
        <w:t>back</w:t>
      </w:r>
      <w:r>
        <w:rPr>
          <w:spacing w:val="22"/>
        </w:rPr>
        <w:t> </w:t>
      </w:r>
      <w:r>
        <w:rPr/>
        <w:t>at</w:t>
      </w:r>
      <w:r>
        <w:rPr>
          <w:spacing w:val="21"/>
        </w:rPr>
        <w:t> </w:t>
      </w:r>
      <w:r>
        <w:rPr/>
        <w:t>him.'</w:t>
      </w:r>
      <w:r>
        <w:rPr>
          <w:spacing w:val="21"/>
        </w:rPr>
        <w:t> </w:t>
      </w:r>
      <w:r>
        <w:rPr/>
        <w:t>When</w:t>
      </w:r>
      <w:r>
        <w:rPr>
          <w:spacing w:val="22"/>
        </w:rPr>
        <w:t> </w:t>
      </w:r>
      <w:r>
        <w:rPr/>
        <w:t>asked</w:t>
      </w:r>
      <w:r>
        <w:rPr>
          <w:spacing w:val="22"/>
        </w:rPr>
        <w:t> </w:t>
      </w:r>
      <w:r>
        <w:rPr/>
        <w:t>if</w:t>
      </w:r>
      <w:r>
        <w:rPr>
          <w:spacing w:val="22"/>
        </w:rPr>
        <w:t> </w:t>
      </w:r>
      <w:r>
        <w:rPr/>
        <w:t>he</w:t>
      </w:r>
      <w:r>
        <w:rPr>
          <w:spacing w:val="20"/>
        </w:rPr>
        <w:t> </w:t>
      </w:r>
      <w:r>
        <w:rPr/>
        <w:t>thought</w:t>
      </w:r>
      <w:r>
        <w:rPr>
          <w:spacing w:val="22"/>
        </w:rPr>
        <w:t> </w:t>
      </w:r>
      <w:r>
        <w:rPr/>
        <w:t>his</w:t>
      </w:r>
      <w:r>
        <w:rPr>
          <w:spacing w:val="23"/>
        </w:rPr>
        <w:t> </w:t>
      </w:r>
      <w:r>
        <w:rPr/>
        <w:t>shouting</w:t>
      </w:r>
      <w:r>
        <w:rPr>
          <w:spacing w:val="23"/>
        </w:rPr>
        <w:t> </w:t>
      </w:r>
      <w:r>
        <w:rPr/>
        <w:t>could</w:t>
      </w:r>
      <w:r>
        <w:rPr>
          <w:spacing w:val="22"/>
        </w:rPr>
        <w:t> </w:t>
      </w:r>
      <w:r>
        <w:rPr/>
        <w:t>have</w:t>
      </w:r>
      <w:r>
        <w:rPr>
          <w:spacing w:val="23"/>
        </w:rPr>
        <w:t> </w:t>
      </w:r>
      <w:r>
        <w:rPr/>
        <w:t>made</w:t>
      </w:r>
      <w:r>
        <w:rPr>
          <w:spacing w:val="20"/>
        </w:rPr>
        <w:t> </w:t>
      </w:r>
      <w:r>
        <w:rPr/>
        <w:t>daddy</w:t>
      </w:r>
      <w:r>
        <w:rPr>
          <w:spacing w:val="23"/>
        </w:rPr>
        <w:t> </w:t>
      </w:r>
      <w:r>
        <w:rPr/>
        <w:t>ill,</w:t>
      </w:r>
      <w:r>
        <w:rPr>
          <w:spacing w:val="21"/>
        </w:rPr>
        <w:t> </w:t>
      </w:r>
      <w:r>
        <w:rPr/>
        <w:t>he</w:t>
      </w:r>
      <w:r>
        <w:rPr>
          <w:spacing w:val="21"/>
        </w:rPr>
        <w:t> </w:t>
      </w:r>
      <w:r>
        <w:rPr/>
        <w:t>looked</w:t>
      </w:r>
      <w:r>
        <w:rPr>
          <w:spacing w:val="22"/>
        </w:rPr>
        <w:t> </w:t>
      </w:r>
      <w:r>
        <w:rPr/>
        <w:t>at his</w:t>
      </w:r>
      <w:r>
        <w:rPr>
          <w:spacing w:val="40"/>
        </w:rPr>
        <w:t> </w:t>
      </w:r>
      <w:r>
        <w:rPr/>
        <w:t>therapist</w:t>
      </w:r>
      <w:r>
        <w:rPr>
          <w:spacing w:val="40"/>
        </w:rPr>
        <w:t> </w:t>
      </w:r>
      <w:r>
        <w:rPr/>
        <w:t>intensely</w:t>
      </w:r>
      <w:r>
        <w:rPr>
          <w:spacing w:val="40"/>
        </w:rPr>
        <w:t> </w:t>
      </w:r>
      <w:r>
        <w:rPr/>
        <w:t>and</w:t>
      </w:r>
      <w:r>
        <w:rPr>
          <w:spacing w:val="40"/>
        </w:rPr>
        <w:t> </w:t>
      </w:r>
      <w:r>
        <w:rPr/>
        <w:t>asserted:</w:t>
      </w:r>
      <w:r>
        <w:rPr>
          <w:spacing w:val="40"/>
        </w:rPr>
        <w:t> </w:t>
      </w:r>
      <w:r>
        <w:rPr/>
        <w:t>'When</w:t>
      </w:r>
      <w:r>
        <w:rPr>
          <w:spacing w:val="40"/>
        </w:rPr>
        <w:t> </w:t>
      </w:r>
      <w:r>
        <w:rPr/>
        <w:t>you're</w:t>
      </w:r>
      <w:r>
        <w:rPr>
          <w:spacing w:val="40"/>
        </w:rPr>
        <w:t> </w:t>
      </w:r>
      <w:r>
        <w:rPr/>
        <w:t>little</w:t>
      </w:r>
      <w:r>
        <w:rPr>
          <w:spacing w:val="40"/>
        </w:rPr>
        <w:t> </w:t>
      </w:r>
      <w:r>
        <w:rPr/>
        <w:t>you're</w:t>
      </w:r>
      <w:r>
        <w:rPr>
          <w:spacing w:val="40"/>
        </w:rPr>
        <w:t> </w:t>
      </w:r>
      <w:r>
        <w:rPr/>
        <w:t>very</w:t>
      </w:r>
      <w:r>
        <w:rPr>
          <w:spacing w:val="40"/>
        </w:rPr>
        <w:t> </w:t>
      </w:r>
      <w:r>
        <w:rPr/>
        <w:t>very</w:t>
      </w:r>
      <w:r>
        <w:rPr>
          <w:spacing w:val="40"/>
        </w:rPr>
        <w:t> </w:t>
      </w:r>
      <w:r>
        <w:rPr/>
        <w:t>strong</w:t>
      </w:r>
      <w:r>
        <w:rPr>
          <w:spacing w:val="40"/>
        </w:rPr>
        <w:t> </w:t>
      </w:r>
      <w:r>
        <w:rPr/>
        <w:t>and</w:t>
      </w:r>
      <w:r>
        <w:rPr>
          <w:spacing w:val="40"/>
        </w:rPr>
        <w:t> </w:t>
      </w:r>
      <w:r>
        <w:rPr/>
        <w:t>when you're old, even if you can shout loud, you get weaker and weaker and then you die.'</w:t>
      </w:r>
    </w:p>
    <w:p>
      <w:pPr>
        <w:pStyle w:val="BodyText"/>
        <w:spacing w:before="2"/>
      </w:pPr>
    </w:p>
    <w:p>
      <w:pPr>
        <w:pStyle w:val="BodyText"/>
        <w:spacing w:line="247" w:lineRule="auto"/>
        <w:ind w:left="152" w:right="788"/>
        <w:jc w:val="both"/>
      </w:pPr>
      <w:r>
        <w:rPr/>
        <w:t>Later he added sadly, 'Sometimes I forget what he looks like . . . I try to think of him and he's</w:t>
      </w:r>
      <w:r>
        <w:rPr>
          <w:spacing w:val="40"/>
        </w:rPr>
        <w:t> </w:t>
      </w:r>
      <w:r>
        <w:rPr/>
        <w:t>not</w:t>
      </w:r>
      <w:r>
        <w:rPr>
          <w:spacing w:val="21"/>
        </w:rPr>
        <w:t> </w:t>
      </w:r>
      <w:r>
        <w:rPr/>
        <w:t>there.'</w:t>
      </w:r>
      <w:r>
        <w:rPr>
          <w:spacing w:val="19"/>
        </w:rPr>
        <w:t> </w:t>
      </w:r>
      <w:r>
        <w:rPr/>
        <w:t>His</w:t>
      </w:r>
      <w:r>
        <w:rPr>
          <w:spacing w:val="19"/>
        </w:rPr>
        <w:t> </w:t>
      </w:r>
      <w:r>
        <w:rPr/>
        <w:t>therapist</w:t>
      </w:r>
      <w:r>
        <w:rPr>
          <w:spacing w:val="19"/>
        </w:rPr>
        <w:t> </w:t>
      </w:r>
      <w:r>
        <w:rPr/>
        <w:t>referred</w:t>
      </w:r>
      <w:r>
        <w:rPr>
          <w:spacing w:val="19"/>
        </w:rPr>
        <w:t> </w:t>
      </w:r>
      <w:r>
        <w:rPr/>
        <w:t>to</w:t>
      </w:r>
      <w:r>
        <w:rPr>
          <w:spacing w:val="21"/>
        </w:rPr>
        <w:t> </w:t>
      </w:r>
      <w:r>
        <w:rPr/>
        <w:t>his</w:t>
      </w:r>
      <w:r>
        <w:rPr>
          <w:spacing w:val="19"/>
        </w:rPr>
        <w:t> </w:t>
      </w:r>
      <w:r>
        <w:rPr/>
        <w:t>being</w:t>
      </w:r>
      <w:r>
        <w:rPr>
          <w:spacing w:val="21"/>
        </w:rPr>
        <w:t> </w:t>
      </w:r>
      <w:r>
        <w:rPr/>
        <w:t>worried</w:t>
      </w:r>
      <w:r>
        <w:rPr>
          <w:spacing w:val="21"/>
        </w:rPr>
        <w:t> </w:t>
      </w:r>
      <w:r>
        <w:rPr/>
        <w:t>at</w:t>
      </w:r>
      <w:r>
        <w:rPr>
          <w:spacing w:val="19"/>
        </w:rPr>
        <w:t> </w:t>
      </w:r>
      <w:r>
        <w:rPr/>
        <w:t>being</w:t>
      </w:r>
      <w:r>
        <w:rPr>
          <w:spacing w:val="22"/>
        </w:rPr>
        <w:t> </w:t>
      </w:r>
      <w:r>
        <w:rPr/>
        <w:t>unable</w:t>
      </w:r>
      <w:r>
        <w:rPr>
          <w:spacing w:val="21"/>
        </w:rPr>
        <w:t> </w:t>
      </w:r>
      <w:r>
        <w:rPr/>
        <w:t>to</w:t>
      </w:r>
      <w:r>
        <w:rPr>
          <w:spacing w:val="21"/>
        </w:rPr>
        <w:t> </w:t>
      </w:r>
      <w:r>
        <w:rPr/>
        <w:t>keep</w:t>
      </w:r>
      <w:r>
        <w:rPr>
          <w:spacing w:val="21"/>
        </w:rPr>
        <w:t> </w:t>
      </w:r>
      <w:r>
        <w:rPr/>
        <w:t>a</w:t>
      </w:r>
      <w:r>
        <w:rPr>
          <w:spacing w:val="21"/>
        </w:rPr>
        <w:t> </w:t>
      </w:r>
      <w:r>
        <w:rPr/>
        <w:t>true</w:t>
      </w:r>
      <w:r>
        <w:rPr>
          <w:spacing w:val="19"/>
        </w:rPr>
        <w:t> </w:t>
      </w:r>
      <w:r>
        <w:rPr/>
        <w:t>picture</w:t>
      </w:r>
      <w:r>
        <w:rPr>
          <w:spacing w:val="19"/>
        </w:rPr>
        <w:t> </w:t>
      </w:r>
      <w:r>
        <w:rPr/>
        <w:t>in his mind of a daddy he loved. 'I've got two pictures of him in my room . . . in one of them he's not smiling . . . I don't like that . . . I like the one when he's smiling.' At the end of a long</w:t>
      </w:r>
      <w:r>
        <w:rPr>
          <w:spacing w:val="80"/>
        </w:rPr>
        <w:t> </w:t>
      </w:r>
      <w:r>
        <w:rPr/>
        <w:t>session, during which his therapist had made a number of interpretations (mainly of Kleinian origin), James reverted to the theme of suicide: 'I don't want to commit suicide . . . no, I'll commit suicide with all my family and then we can all be with daddy.'</w:t>
      </w:r>
    </w:p>
    <w:p>
      <w:pPr>
        <w:pStyle w:val="BodyText"/>
        <w:spacing w:before="5"/>
      </w:pPr>
    </w:p>
    <w:p>
      <w:pPr>
        <w:pStyle w:val="BodyText"/>
        <w:ind w:left="152"/>
      </w:pPr>
      <w:r>
        <w:rPr/>
        <w:t>-</w:t>
      </w:r>
      <w:r>
        <w:rPr>
          <w:spacing w:val="-4"/>
        </w:rPr>
        <w:t>357-</w:t>
      </w:r>
    </w:p>
    <w:p>
      <w:pPr>
        <w:pStyle w:val="BodyText"/>
        <w:spacing w:before="5"/>
        <w:rPr>
          <w:sz w:val="23"/>
        </w:rPr>
      </w:pPr>
    </w:p>
    <w:p>
      <w:pPr>
        <w:pStyle w:val="BodyText"/>
        <w:spacing w:line="247" w:lineRule="auto"/>
        <w:ind w:left="152" w:right="787"/>
        <w:jc w:val="both"/>
      </w:pPr>
      <w:r>
        <w:rPr/>
        <w:t>One further theme arose just as the session was ending and the question of another one was</w:t>
      </w:r>
      <w:r>
        <w:rPr>
          <w:spacing w:val="40"/>
        </w:rPr>
        <w:t> </w:t>
      </w:r>
      <w:r>
        <w:rPr/>
        <w:t>being discussed. James got up from the floor and sat in the armchair. This led his therapist to remark</w:t>
      </w:r>
      <w:r>
        <w:rPr>
          <w:spacing w:val="35"/>
        </w:rPr>
        <w:t> </w:t>
      </w:r>
      <w:r>
        <w:rPr/>
        <w:t>that</w:t>
      </w:r>
      <w:r>
        <w:rPr>
          <w:spacing w:val="35"/>
        </w:rPr>
        <w:t> </w:t>
      </w:r>
      <w:r>
        <w:rPr/>
        <w:t>maybe</w:t>
      </w:r>
      <w:r>
        <w:rPr>
          <w:spacing w:val="34"/>
        </w:rPr>
        <w:t> </w:t>
      </w:r>
      <w:r>
        <w:rPr/>
        <w:t>he</w:t>
      </w:r>
      <w:r>
        <w:rPr>
          <w:spacing w:val="33"/>
        </w:rPr>
        <w:t> </w:t>
      </w:r>
      <w:r>
        <w:rPr/>
        <w:t>was</w:t>
      </w:r>
      <w:r>
        <w:rPr>
          <w:spacing w:val="34"/>
        </w:rPr>
        <w:t> </w:t>
      </w:r>
      <w:r>
        <w:rPr/>
        <w:t>wanting</w:t>
      </w:r>
      <w:r>
        <w:rPr>
          <w:spacing w:val="35"/>
        </w:rPr>
        <w:t> </w:t>
      </w:r>
      <w:r>
        <w:rPr/>
        <w:t>to</w:t>
      </w:r>
      <w:r>
        <w:rPr>
          <w:spacing w:val="33"/>
        </w:rPr>
        <w:t> </w:t>
      </w:r>
      <w:r>
        <w:rPr/>
        <w:t>be</w:t>
      </w:r>
      <w:r>
        <w:rPr>
          <w:spacing w:val="32"/>
        </w:rPr>
        <w:t> </w:t>
      </w:r>
      <w:r>
        <w:rPr/>
        <w:t>the</w:t>
      </w:r>
      <w:r>
        <w:rPr>
          <w:spacing w:val="34"/>
        </w:rPr>
        <w:t> </w:t>
      </w:r>
      <w:r>
        <w:rPr/>
        <w:t>daddy</w:t>
      </w:r>
      <w:r>
        <w:rPr>
          <w:spacing w:val="35"/>
        </w:rPr>
        <w:t> </w:t>
      </w:r>
      <w:r>
        <w:rPr/>
        <w:t>who</w:t>
      </w:r>
      <w:r>
        <w:rPr>
          <w:spacing w:val="35"/>
        </w:rPr>
        <w:t> </w:t>
      </w:r>
      <w:r>
        <w:rPr/>
        <w:t>made</w:t>
      </w:r>
      <w:r>
        <w:rPr>
          <w:spacing w:val="32"/>
        </w:rPr>
        <w:t> </w:t>
      </w:r>
      <w:r>
        <w:rPr/>
        <w:t>the</w:t>
      </w:r>
      <w:r>
        <w:rPr>
          <w:spacing w:val="35"/>
        </w:rPr>
        <w:t> </w:t>
      </w:r>
      <w:r>
        <w:rPr/>
        <w:t>arrangements;</w:t>
      </w:r>
      <w:r>
        <w:rPr>
          <w:spacing w:val="32"/>
        </w:rPr>
        <w:t> </w:t>
      </w:r>
      <w:r>
        <w:rPr/>
        <w:t>perhaps</w:t>
      </w:r>
      <w:r>
        <w:rPr>
          <w:spacing w:val="34"/>
        </w:rPr>
        <w:t> </w:t>
      </w:r>
      <w:r>
        <w:rPr/>
        <w:t>it was that that had led to the trouble between himself and his father which had ended in their shouting at one another. 'Yes,' said James, 'and that's the trouble with Julian now because he wants to be daddy too.'</w:t>
      </w:r>
    </w:p>
    <w:p>
      <w:pPr>
        <w:pStyle w:val="BodyText"/>
        <w:spacing w:before="5"/>
      </w:pPr>
    </w:p>
    <w:p>
      <w:pPr>
        <w:pStyle w:val="BodyText"/>
        <w:spacing w:line="247" w:lineRule="auto"/>
        <w:ind w:left="152" w:right="787"/>
        <w:jc w:val="both"/>
      </w:pPr>
      <w:r>
        <w:rPr/>
        <w:t>After</w:t>
      </w:r>
      <w:r>
        <w:rPr>
          <w:spacing w:val="16"/>
        </w:rPr>
        <w:t> </w:t>
      </w:r>
      <w:r>
        <w:rPr/>
        <w:t>this</w:t>
      </w:r>
      <w:r>
        <w:rPr>
          <w:spacing w:val="16"/>
        </w:rPr>
        <w:t> </w:t>
      </w:r>
      <w:r>
        <w:rPr/>
        <w:t>first</w:t>
      </w:r>
      <w:r>
        <w:rPr>
          <w:spacing w:val="15"/>
        </w:rPr>
        <w:t> </w:t>
      </w:r>
      <w:r>
        <w:rPr/>
        <w:t>session</w:t>
      </w:r>
      <w:r>
        <w:rPr>
          <w:spacing w:val="16"/>
        </w:rPr>
        <w:t> </w:t>
      </w:r>
      <w:r>
        <w:rPr/>
        <w:t>James</w:t>
      </w:r>
      <w:r>
        <w:rPr>
          <w:spacing w:val="16"/>
        </w:rPr>
        <w:t> </w:t>
      </w:r>
      <w:r>
        <w:rPr/>
        <w:t>began</w:t>
      </w:r>
      <w:r>
        <w:rPr>
          <w:spacing w:val="16"/>
        </w:rPr>
        <w:t> </w:t>
      </w:r>
      <w:r>
        <w:rPr/>
        <w:t>to</w:t>
      </w:r>
      <w:r>
        <w:rPr>
          <w:spacing w:val="16"/>
        </w:rPr>
        <w:t> </w:t>
      </w:r>
      <w:r>
        <w:rPr/>
        <w:t>talk</w:t>
      </w:r>
      <w:r>
        <w:rPr>
          <w:spacing w:val="16"/>
        </w:rPr>
        <w:t> </w:t>
      </w:r>
      <w:r>
        <w:rPr/>
        <w:t>to</w:t>
      </w:r>
      <w:r>
        <w:rPr>
          <w:spacing w:val="15"/>
        </w:rPr>
        <w:t> </w:t>
      </w:r>
      <w:r>
        <w:rPr/>
        <w:t>his</w:t>
      </w:r>
      <w:r>
        <w:rPr>
          <w:spacing w:val="17"/>
        </w:rPr>
        <w:t> </w:t>
      </w:r>
      <w:r>
        <w:rPr/>
        <w:t>mother</w:t>
      </w:r>
      <w:r>
        <w:rPr>
          <w:spacing w:val="15"/>
        </w:rPr>
        <w:t> </w:t>
      </w:r>
      <w:r>
        <w:rPr/>
        <w:t>about</w:t>
      </w:r>
      <w:r>
        <w:rPr>
          <w:spacing w:val="16"/>
        </w:rPr>
        <w:t> </w:t>
      </w:r>
      <w:r>
        <w:rPr/>
        <w:t>his</w:t>
      </w:r>
      <w:r>
        <w:rPr>
          <w:spacing w:val="16"/>
        </w:rPr>
        <w:t> </w:t>
      </w:r>
      <w:r>
        <w:rPr/>
        <w:t>father.</w:t>
      </w:r>
      <w:r>
        <w:rPr>
          <w:spacing w:val="16"/>
        </w:rPr>
        <w:t> </w:t>
      </w:r>
      <w:r>
        <w:rPr/>
        <w:t>He</w:t>
      </w:r>
      <w:r>
        <w:rPr>
          <w:spacing w:val="16"/>
        </w:rPr>
        <w:t> </w:t>
      </w:r>
      <w:r>
        <w:rPr/>
        <w:t>asked</w:t>
      </w:r>
      <w:r>
        <w:rPr>
          <w:spacing w:val="16"/>
        </w:rPr>
        <w:t> </w:t>
      </w:r>
      <w:r>
        <w:rPr/>
        <w:t>for</w:t>
      </w:r>
      <w:r>
        <w:rPr>
          <w:spacing w:val="16"/>
        </w:rPr>
        <w:t> </w:t>
      </w:r>
      <w:r>
        <w:rPr/>
        <w:t>details of his illness and expressed the wish to visit the grave. Relationships at home became easier. Though initially he had no wish to come to the clinic again, later on he came for a further six sessions at weekly intervals.</w:t>
      </w:r>
    </w:p>
    <w:p>
      <w:pPr>
        <w:pStyle w:val="BodyText"/>
        <w:spacing w:before="8"/>
      </w:pPr>
    </w:p>
    <w:p>
      <w:pPr>
        <w:spacing w:before="0"/>
        <w:ind w:left="152" w:right="0" w:firstLine="0"/>
        <w:jc w:val="left"/>
        <w:rPr>
          <w:b/>
          <w:sz w:val="22"/>
        </w:rPr>
      </w:pPr>
      <w:r>
        <w:rPr>
          <w:b/>
          <w:spacing w:val="-2"/>
          <w:sz w:val="22"/>
        </w:rPr>
        <w:t>Comment</w:t>
      </w:r>
    </w:p>
    <w:p>
      <w:pPr>
        <w:pStyle w:val="BodyText"/>
        <w:spacing w:before="4"/>
        <w:rPr>
          <w:b/>
          <w:sz w:val="23"/>
        </w:rPr>
      </w:pPr>
    </w:p>
    <w:p>
      <w:pPr>
        <w:pStyle w:val="BodyText"/>
        <w:spacing w:line="247" w:lineRule="auto" w:before="1"/>
        <w:ind w:left="152" w:right="788"/>
        <w:jc w:val="both"/>
      </w:pPr>
      <w:r>
        <w:rPr/>
        <w:t>There can</w:t>
      </w:r>
      <w:r>
        <w:rPr>
          <w:spacing w:val="34"/>
        </w:rPr>
        <w:t> </w:t>
      </w:r>
      <w:r>
        <w:rPr/>
        <w:t>be no doubting James's</w:t>
      </w:r>
      <w:r>
        <w:rPr>
          <w:spacing w:val="35"/>
        </w:rPr>
        <w:t> </w:t>
      </w:r>
      <w:r>
        <w:rPr/>
        <w:t>urgent desire</w:t>
      </w:r>
      <w:r>
        <w:rPr>
          <w:spacing w:val="34"/>
        </w:rPr>
        <w:t> </w:t>
      </w:r>
      <w:r>
        <w:rPr/>
        <w:t>to see his</w:t>
      </w:r>
      <w:r>
        <w:rPr>
          <w:spacing w:val="34"/>
        </w:rPr>
        <w:t> </w:t>
      </w:r>
      <w:r>
        <w:rPr/>
        <w:t>father</w:t>
      </w:r>
      <w:r>
        <w:rPr>
          <w:spacing w:val="34"/>
        </w:rPr>
        <w:t> </w:t>
      </w:r>
      <w:r>
        <w:rPr/>
        <w:t>again, even</w:t>
      </w:r>
      <w:r>
        <w:rPr>
          <w:spacing w:val="34"/>
        </w:rPr>
        <w:t> </w:t>
      </w:r>
      <w:r>
        <w:rPr/>
        <w:t>if it</w:t>
      </w:r>
      <w:r>
        <w:rPr>
          <w:spacing w:val="34"/>
        </w:rPr>
        <w:t> </w:t>
      </w:r>
      <w:r>
        <w:rPr/>
        <w:t>meant his dying too; nor that his main concern was to assure his father that he loved him. This suggests rather</w:t>
      </w:r>
      <w:r>
        <w:rPr>
          <w:spacing w:val="40"/>
        </w:rPr>
        <w:t> </w:t>
      </w:r>
      <w:r>
        <w:rPr/>
        <w:t>strongly</w:t>
      </w:r>
      <w:r>
        <w:rPr>
          <w:spacing w:val="40"/>
        </w:rPr>
        <w:t> </w:t>
      </w:r>
      <w:r>
        <w:rPr/>
        <w:t>that</w:t>
      </w:r>
      <w:r>
        <w:rPr>
          <w:spacing w:val="40"/>
        </w:rPr>
        <w:t> </w:t>
      </w:r>
      <w:r>
        <w:rPr/>
        <w:t>shortly</w:t>
      </w:r>
      <w:r>
        <w:rPr>
          <w:spacing w:val="40"/>
        </w:rPr>
        <w:t> </w:t>
      </w:r>
      <w:r>
        <w:rPr/>
        <w:t>before</w:t>
      </w:r>
      <w:r>
        <w:rPr>
          <w:spacing w:val="40"/>
        </w:rPr>
        <w:t> </w:t>
      </w:r>
      <w:r>
        <w:rPr/>
        <w:t>his</w:t>
      </w:r>
      <w:r>
        <w:rPr>
          <w:spacing w:val="40"/>
        </w:rPr>
        <w:t> </w:t>
      </w:r>
      <w:r>
        <w:rPr/>
        <w:t>father</w:t>
      </w:r>
      <w:r>
        <w:rPr>
          <w:spacing w:val="40"/>
        </w:rPr>
        <w:t> </w:t>
      </w:r>
      <w:r>
        <w:rPr/>
        <w:t>left</w:t>
      </w:r>
      <w:r>
        <w:rPr>
          <w:spacing w:val="40"/>
        </w:rPr>
        <w:t> </w:t>
      </w:r>
      <w:r>
        <w:rPr/>
        <w:t>for</w:t>
      </w:r>
      <w:r>
        <w:rPr>
          <w:spacing w:val="40"/>
        </w:rPr>
        <w:t> </w:t>
      </w:r>
      <w:r>
        <w:rPr/>
        <w:t>hospital</w:t>
      </w:r>
      <w:r>
        <w:rPr>
          <w:spacing w:val="40"/>
        </w:rPr>
        <w:t> </w:t>
      </w:r>
      <w:r>
        <w:rPr/>
        <w:t>the</w:t>
      </w:r>
      <w:r>
        <w:rPr>
          <w:spacing w:val="40"/>
        </w:rPr>
        <w:t> </w:t>
      </w:r>
      <w:r>
        <w:rPr/>
        <w:t>pair</w:t>
      </w:r>
      <w:r>
        <w:rPr>
          <w:spacing w:val="40"/>
        </w:rPr>
        <w:t> </w:t>
      </w:r>
      <w:r>
        <w:rPr/>
        <w:t>had</w:t>
      </w:r>
      <w:r>
        <w:rPr>
          <w:spacing w:val="40"/>
        </w:rPr>
        <w:t> </w:t>
      </w:r>
      <w:r>
        <w:rPr/>
        <w:t>quarrelled,</w:t>
      </w:r>
      <w:r>
        <w:rPr>
          <w:spacing w:val="40"/>
        </w:rPr>
        <w:t> </w:t>
      </w:r>
      <w:r>
        <w:rPr/>
        <w:t>that father,</w:t>
      </w:r>
      <w:r>
        <w:rPr>
          <w:spacing w:val="40"/>
        </w:rPr>
        <w:t> </w:t>
      </w:r>
      <w:r>
        <w:rPr/>
        <w:t>perhaps,</w:t>
      </w:r>
      <w:r>
        <w:rPr>
          <w:spacing w:val="40"/>
        </w:rPr>
        <w:t> </w:t>
      </w:r>
      <w:r>
        <w:rPr/>
        <w:t>had</w:t>
      </w:r>
      <w:r>
        <w:rPr>
          <w:spacing w:val="40"/>
        </w:rPr>
        <w:t> </w:t>
      </w:r>
      <w:r>
        <w:rPr/>
        <w:t>shouted</w:t>
      </w:r>
      <w:r>
        <w:rPr>
          <w:spacing w:val="40"/>
        </w:rPr>
        <w:t> </w:t>
      </w:r>
      <w:r>
        <w:rPr/>
        <w:t>at</w:t>
      </w:r>
      <w:r>
        <w:rPr>
          <w:spacing w:val="40"/>
        </w:rPr>
        <w:t> </w:t>
      </w:r>
      <w:r>
        <w:rPr/>
        <w:t>James</w:t>
      </w:r>
      <w:r>
        <w:rPr>
          <w:spacing w:val="40"/>
        </w:rPr>
        <w:t> </w:t>
      </w:r>
      <w:r>
        <w:rPr/>
        <w:t>and</w:t>
      </w:r>
      <w:r>
        <w:rPr>
          <w:spacing w:val="40"/>
        </w:rPr>
        <w:t> </w:t>
      </w:r>
      <w:r>
        <w:rPr/>
        <w:t>that</w:t>
      </w:r>
      <w:r>
        <w:rPr>
          <w:spacing w:val="40"/>
        </w:rPr>
        <w:t> </w:t>
      </w:r>
      <w:r>
        <w:rPr/>
        <w:t>no</w:t>
      </w:r>
      <w:r>
        <w:rPr>
          <w:spacing w:val="40"/>
        </w:rPr>
        <w:t> </w:t>
      </w:r>
      <w:r>
        <w:rPr/>
        <w:t>opportunity</w:t>
      </w:r>
      <w:r>
        <w:rPr>
          <w:spacing w:val="40"/>
        </w:rPr>
        <w:t> </w:t>
      </w:r>
      <w:r>
        <w:rPr/>
        <w:t>had</w:t>
      </w:r>
      <w:r>
        <w:rPr>
          <w:spacing w:val="40"/>
        </w:rPr>
        <w:t> </w:t>
      </w:r>
      <w:r>
        <w:rPr/>
        <w:t>subsequently</w:t>
      </w:r>
      <w:r>
        <w:rPr>
          <w:spacing w:val="40"/>
        </w:rPr>
        <w:t> </w:t>
      </w:r>
      <w:r>
        <w:rPr/>
        <w:t>arisen</w:t>
      </w:r>
      <w:r>
        <w:rPr>
          <w:spacing w:val="40"/>
        </w:rPr>
        <w:t> </w:t>
      </w:r>
      <w:r>
        <w:rPr/>
        <w:t>for James to make his peace with father. Certainly a reading of the account gives the impression</w:t>
      </w:r>
      <w:r>
        <w:rPr>
          <w:spacing w:val="40"/>
        </w:rPr>
        <w:t> </w:t>
      </w:r>
      <w:r>
        <w:rPr/>
        <w:t>that, whatever occasions of friction there had been in the past, the pair had been on reasonably good terms and that in ordinary circumstances quarrels would have been made good fairly </w:t>
      </w:r>
      <w:r>
        <w:rPr>
          <w:spacing w:val="-2"/>
        </w:rPr>
        <w:t>quickly.</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How and why these strained relationships should have developed between them is not clear. Obvious possibilities are that father had tended to favour his elder son at the expense of the younger and/or that he resented James's close relationship with mother.</w:t>
      </w:r>
    </w:p>
    <w:p>
      <w:pPr>
        <w:pStyle w:val="BodyText"/>
        <w:spacing w:before="8"/>
      </w:pPr>
    </w:p>
    <w:p>
      <w:pPr>
        <w:pStyle w:val="BodyText"/>
        <w:spacing w:line="247" w:lineRule="auto"/>
        <w:ind w:left="152" w:right="786"/>
        <w:jc w:val="both"/>
      </w:pPr>
      <w:r>
        <w:rPr/>
        <w:t>Since</w:t>
      </w:r>
      <w:r>
        <w:rPr>
          <w:spacing w:val="36"/>
        </w:rPr>
        <w:t> </w:t>
      </w:r>
      <w:r>
        <w:rPr/>
        <w:t>it</w:t>
      </w:r>
      <w:r>
        <w:rPr>
          <w:spacing w:val="36"/>
        </w:rPr>
        <w:t> </w:t>
      </w:r>
      <w:r>
        <w:rPr/>
        <w:t>is hardly</w:t>
      </w:r>
      <w:r>
        <w:rPr>
          <w:spacing w:val="36"/>
        </w:rPr>
        <w:t> </w:t>
      </w:r>
      <w:r>
        <w:rPr/>
        <w:t>to be expected that a six-year-old would talk</w:t>
      </w:r>
      <w:r>
        <w:rPr>
          <w:spacing w:val="36"/>
        </w:rPr>
        <w:t> </w:t>
      </w:r>
      <w:r>
        <w:rPr/>
        <w:t>about</w:t>
      </w:r>
      <w:r>
        <w:rPr>
          <w:spacing w:val="36"/>
        </w:rPr>
        <w:t> </w:t>
      </w:r>
      <w:r>
        <w:rPr/>
        <w:t>committing suicide in order to see his dead father unless he had overheard someone else talking in this vein, we are</w:t>
      </w:r>
      <w:r>
        <w:rPr>
          <w:spacing w:val="80"/>
        </w:rPr>
        <w:t> </w:t>
      </w:r>
      <w:r>
        <w:rPr/>
        <w:t>left to speculate who it might have been. On the information given, the most likely person</w:t>
      </w:r>
      <w:r>
        <w:rPr>
          <w:spacing w:val="80"/>
        </w:rPr>
        <w:t> </w:t>
      </w:r>
      <w:r>
        <w:rPr/>
        <w:t>would appear to have been his mother.</w:t>
      </w:r>
    </w:p>
    <w:p>
      <w:pPr>
        <w:pStyle w:val="BodyText"/>
        <w:spacing w:before="5"/>
      </w:pPr>
    </w:p>
    <w:p>
      <w:pPr>
        <w:pStyle w:val="Heading4"/>
        <w:spacing w:before="1"/>
      </w:pPr>
      <w:r>
        <w:rPr/>
        <w:t>Persisting</w:t>
      </w:r>
      <w:r>
        <w:rPr>
          <w:spacing w:val="2"/>
        </w:rPr>
        <w:t> </w:t>
      </w:r>
      <w:r>
        <w:rPr/>
        <w:t>blame</w:t>
      </w:r>
      <w:r>
        <w:rPr>
          <w:spacing w:val="3"/>
        </w:rPr>
        <w:t> </w:t>
      </w:r>
      <w:r>
        <w:rPr/>
        <w:t>and</w:t>
      </w:r>
      <w:r>
        <w:rPr>
          <w:spacing w:val="3"/>
        </w:rPr>
        <w:t> </w:t>
      </w:r>
      <w:r>
        <w:rPr>
          <w:spacing w:val="-2"/>
        </w:rPr>
        <w:t>guilt</w:t>
      </w:r>
    </w:p>
    <w:p>
      <w:pPr>
        <w:pStyle w:val="BodyText"/>
        <w:spacing w:before="5"/>
        <w:rPr>
          <w:b/>
          <w:sz w:val="23"/>
        </w:rPr>
      </w:pPr>
    </w:p>
    <w:p>
      <w:pPr>
        <w:pStyle w:val="BodyText"/>
        <w:spacing w:line="247" w:lineRule="auto"/>
        <w:ind w:left="152" w:right="788"/>
        <w:jc w:val="both"/>
      </w:pPr>
      <w:r>
        <w:rPr/>
        <w:t>Nothing is easier for a child than mistakenly to blame someone, including himself, for having caused</w:t>
      </w:r>
      <w:r>
        <w:rPr>
          <w:spacing w:val="40"/>
        </w:rPr>
        <w:t> </w:t>
      </w:r>
      <w:r>
        <w:rPr/>
        <w:t>or</w:t>
      </w:r>
      <w:r>
        <w:rPr>
          <w:spacing w:val="40"/>
        </w:rPr>
        <w:t> </w:t>
      </w:r>
      <w:r>
        <w:rPr/>
        <w:t>contributed</w:t>
      </w:r>
      <w:r>
        <w:rPr>
          <w:spacing w:val="40"/>
        </w:rPr>
        <w:t> </w:t>
      </w:r>
      <w:r>
        <w:rPr/>
        <w:t>to</w:t>
      </w:r>
      <w:r>
        <w:rPr>
          <w:spacing w:val="40"/>
        </w:rPr>
        <w:t> </w:t>
      </w:r>
      <w:r>
        <w:rPr/>
        <w:t>a</w:t>
      </w:r>
      <w:r>
        <w:rPr>
          <w:spacing w:val="40"/>
        </w:rPr>
        <w:t> </w:t>
      </w:r>
      <w:r>
        <w:rPr/>
        <w:t>parent's</w:t>
      </w:r>
      <w:r>
        <w:rPr>
          <w:spacing w:val="40"/>
        </w:rPr>
        <w:t> </w:t>
      </w:r>
      <w:r>
        <w:rPr/>
        <w:t>death.</w:t>
      </w:r>
      <w:r>
        <w:rPr>
          <w:spacing w:val="40"/>
        </w:rPr>
        <w:t> </w:t>
      </w:r>
      <w:r>
        <w:rPr/>
        <w:t>There</w:t>
      </w:r>
      <w:r>
        <w:rPr>
          <w:spacing w:val="40"/>
        </w:rPr>
        <w:t> </w:t>
      </w:r>
      <w:r>
        <w:rPr/>
        <w:t>are</w:t>
      </w:r>
      <w:r>
        <w:rPr>
          <w:spacing w:val="40"/>
        </w:rPr>
        <w:t> </w:t>
      </w:r>
      <w:r>
        <w:rPr/>
        <w:t>two</w:t>
      </w:r>
      <w:r>
        <w:rPr>
          <w:spacing w:val="40"/>
        </w:rPr>
        <w:t> </w:t>
      </w:r>
      <w:r>
        <w:rPr/>
        <w:t>reasons</w:t>
      </w:r>
      <w:r>
        <w:rPr>
          <w:spacing w:val="40"/>
        </w:rPr>
        <w:t> </w:t>
      </w:r>
      <w:r>
        <w:rPr/>
        <w:t>for</w:t>
      </w:r>
      <w:r>
        <w:rPr>
          <w:spacing w:val="40"/>
        </w:rPr>
        <w:t> </w:t>
      </w:r>
      <w:r>
        <w:rPr/>
        <w:t>this:</w:t>
      </w:r>
      <w:r>
        <w:rPr>
          <w:spacing w:val="40"/>
        </w:rPr>
        <w:t> </w:t>
      </w:r>
      <w:r>
        <w:rPr/>
        <w:t>first,</w:t>
      </w:r>
      <w:r>
        <w:rPr>
          <w:spacing w:val="40"/>
        </w:rPr>
        <w:t> </w:t>
      </w:r>
      <w:r>
        <w:rPr/>
        <w:t>a</w:t>
      </w:r>
      <w:r>
        <w:rPr>
          <w:spacing w:val="40"/>
        </w:rPr>
        <w:t> </w:t>
      </w:r>
      <w:r>
        <w:rPr/>
        <w:t>child</w:t>
      </w:r>
      <w:r>
        <w:rPr>
          <w:spacing w:val="40"/>
        </w:rPr>
        <w:t> </w:t>
      </w:r>
      <w:r>
        <w:rPr/>
        <w:t>is unclear in general about how deaths are caused; and secondly, children not unnaturally put</w:t>
      </w:r>
      <w:r>
        <w:rPr>
          <w:spacing w:val="80"/>
        </w:rPr>
        <w:t> </w:t>
      </w:r>
      <w:r>
        <w:rPr/>
        <w:t>much weight on what they see, what they hear and what they are told.</w:t>
      </w:r>
    </w:p>
    <w:p>
      <w:pPr>
        <w:pStyle w:val="BodyText"/>
        <w:spacing w:before="8"/>
      </w:pPr>
    </w:p>
    <w:p>
      <w:pPr>
        <w:pStyle w:val="BodyText"/>
        <w:ind w:left="152"/>
      </w:pPr>
      <w:r>
        <w:rPr/>
        <w:t>-</w:t>
      </w:r>
      <w:r>
        <w:rPr>
          <w:spacing w:val="-4"/>
        </w:rPr>
        <w:t>358-</w:t>
      </w:r>
    </w:p>
    <w:p>
      <w:pPr>
        <w:pStyle w:val="BodyText"/>
        <w:spacing w:before="4"/>
        <w:rPr>
          <w:sz w:val="23"/>
        </w:rPr>
      </w:pPr>
    </w:p>
    <w:p>
      <w:pPr>
        <w:pStyle w:val="BodyText"/>
        <w:spacing w:line="247" w:lineRule="auto"/>
        <w:ind w:left="152" w:right="787"/>
        <w:jc w:val="both"/>
      </w:pPr>
      <w:r>
        <w:rPr/>
        <w:t>In the study by Arthur and Kemme ( 1964) no less than 40 per cent of the children and adolescents were attributing the cause of the parent's death either to themselves or to the surviving</w:t>
      </w:r>
      <w:r>
        <w:rPr>
          <w:spacing w:val="40"/>
        </w:rPr>
        <w:t> </w:t>
      </w:r>
      <w:r>
        <w:rPr/>
        <w:t>parent</w:t>
      </w:r>
      <w:r>
        <w:rPr>
          <w:spacing w:val="40"/>
        </w:rPr>
        <w:t> </w:t>
      </w:r>
      <w:r>
        <w:rPr/>
        <w:t>and,</w:t>
      </w:r>
      <w:r>
        <w:rPr>
          <w:spacing w:val="40"/>
        </w:rPr>
        <w:t> </w:t>
      </w:r>
      <w:r>
        <w:rPr/>
        <w:t>as</w:t>
      </w:r>
      <w:r>
        <w:rPr>
          <w:spacing w:val="40"/>
        </w:rPr>
        <w:t> </w:t>
      </w:r>
      <w:r>
        <w:rPr/>
        <w:t>we</w:t>
      </w:r>
      <w:r>
        <w:rPr>
          <w:spacing w:val="40"/>
        </w:rPr>
        <w:t> </w:t>
      </w:r>
      <w:r>
        <w:rPr/>
        <w:t>have</w:t>
      </w:r>
      <w:r>
        <w:rPr>
          <w:spacing w:val="40"/>
        </w:rPr>
        <w:t> </w:t>
      </w:r>
      <w:r>
        <w:rPr/>
        <w:t>already</w:t>
      </w:r>
      <w:r>
        <w:rPr>
          <w:spacing w:val="40"/>
        </w:rPr>
        <w:t> </w:t>
      </w:r>
      <w:r>
        <w:rPr/>
        <w:t>seen,</w:t>
      </w:r>
      <w:r>
        <w:rPr>
          <w:spacing w:val="40"/>
        </w:rPr>
        <w:t> </w:t>
      </w:r>
      <w:r>
        <w:rPr/>
        <w:t>why</w:t>
      </w:r>
      <w:r>
        <w:rPr>
          <w:spacing w:val="40"/>
        </w:rPr>
        <w:t> </w:t>
      </w:r>
      <w:r>
        <w:rPr/>
        <w:t>they</w:t>
      </w:r>
      <w:r>
        <w:rPr>
          <w:spacing w:val="40"/>
        </w:rPr>
        <w:t> </w:t>
      </w:r>
      <w:r>
        <w:rPr/>
        <w:t>were</w:t>
      </w:r>
      <w:r>
        <w:rPr>
          <w:spacing w:val="40"/>
        </w:rPr>
        <w:t> </w:t>
      </w:r>
      <w:r>
        <w:rPr/>
        <w:t>doing</w:t>
      </w:r>
      <w:r>
        <w:rPr>
          <w:spacing w:val="40"/>
        </w:rPr>
        <w:t> </w:t>
      </w:r>
      <w:r>
        <w:rPr/>
        <w:t>so</w:t>
      </w:r>
      <w:r>
        <w:rPr>
          <w:spacing w:val="40"/>
        </w:rPr>
        <w:t> </w:t>
      </w:r>
      <w:r>
        <w:rPr/>
        <w:t>was</w:t>
      </w:r>
      <w:r>
        <w:rPr>
          <w:spacing w:val="40"/>
        </w:rPr>
        <w:t> </w:t>
      </w:r>
      <w:r>
        <w:rPr/>
        <w:t>often</w:t>
      </w:r>
      <w:r>
        <w:rPr>
          <w:spacing w:val="40"/>
        </w:rPr>
        <w:t> </w:t>
      </w:r>
      <w:r>
        <w:rPr/>
        <w:t>quite explicit.</w:t>
      </w:r>
      <w:r>
        <w:rPr>
          <w:spacing w:val="40"/>
        </w:rPr>
        <w:t> </w:t>
      </w:r>
      <w:r>
        <w:rPr/>
        <w:t>A</w:t>
      </w:r>
      <w:r>
        <w:rPr>
          <w:spacing w:val="40"/>
        </w:rPr>
        <w:t> </w:t>
      </w:r>
      <w:r>
        <w:rPr/>
        <w:t>child</w:t>
      </w:r>
      <w:r>
        <w:rPr>
          <w:spacing w:val="40"/>
        </w:rPr>
        <w:t> </w:t>
      </w:r>
      <w:r>
        <w:rPr/>
        <w:t>will</w:t>
      </w:r>
      <w:r>
        <w:rPr>
          <w:spacing w:val="40"/>
        </w:rPr>
        <w:t> </w:t>
      </w:r>
      <w:r>
        <w:rPr/>
        <w:t>blame</w:t>
      </w:r>
      <w:r>
        <w:rPr>
          <w:spacing w:val="40"/>
        </w:rPr>
        <w:t> </w:t>
      </w:r>
      <w:r>
        <w:rPr/>
        <w:t>himself</w:t>
      </w:r>
      <w:r>
        <w:rPr>
          <w:spacing w:val="40"/>
        </w:rPr>
        <w:t> </w:t>
      </w:r>
      <w:r>
        <w:rPr/>
        <w:t>whenever</w:t>
      </w:r>
      <w:r>
        <w:rPr>
          <w:spacing w:val="40"/>
        </w:rPr>
        <w:t> </w:t>
      </w:r>
      <w:r>
        <w:rPr/>
        <w:t>the</w:t>
      </w:r>
      <w:r>
        <w:rPr>
          <w:spacing w:val="40"/>
        </w:rPr>
        <w:t> </w:t>
      </w:r>
      <w:r>
        <w:rPr/>
        <w:t>parent</w:t>
      </w:r>
      <w:r>
        <w:rPr>
          <w:spacing w:val="40"/>
        </w:rPr>
        <w:t> </w:t>
      </w:r>
      <w:r>
        <w:rPr/>
        <w:t>who</w:t>
      </w:r>
      <w:r>
        <w:rPr>
          <w:spacing w:val="40"/>
        </w:rPr>
        <w:t> </w:t>
      </w:r>
      <w:r>
        <w:rPr/>
        <w:t>later</w:t>
      </w:r>
      <w:r>
        <w:rPr>
          <w:spacing w:val="40"/>
        </w:rPr>
        <w:t> </w:t>
      </w:r>
      <w:r>
        <w:rPr/>
        <w:t>dies,</w:t>
      </w:r>
      <w:r>
        <w:rPr>
          <w:spacing w:val="40"/>
        </w:rPr>
        <w:t> </w:t>
      </w:r>
      <w:r>
        <w:rPr/>
        <w:t>or</w:t>
      </w:r>
      <w:r>
        <w:rPr>
          <w:spacing w:val="40"/>
        </w:rPr>
        <w:t> </w:t>
      </w:r>
      <w:r>
        <w:rPr/>
        <w:t>the</w:t>
      </w:r>
      <w:r>
        <w:rPr>
          <w:spacing w:val="40"/>
        </w:rPr>
        <w:t> </w:t>
      </w:r>
      <w:r>
        <w:rPr/>
        <w:t>surviving parent, has sought to control him by reiterating that his behaviour--noisy, dirty, troublesome, naughty</w:t>
      </w:r>
      <w:r>
        <w:rPr>
          <w:spacing w:val="29"/>
        </w:rPr>
        <w:t> </w:t>
      </w:r>
      <w:r>
        <w:rPr/>
        <w:t>or</w:t>
      </w:r>
      <w:r>
        <w:rPr>
          <w:spacing w:val="25"/>
        </w:rPr>
        <w:t> </w:t>
      </w:r>
      <w:r>
        <w:rPr/>
        <w:t>however</w:t>
      </w:r>
      <w:r>
        <w:rPr>
          <w:spacing w:val="25"/>
        </w:rPr>
        <w:t> </w:t>
      </w:r>
      <w:r>
        <w:rPr/>
        <w:t>else</w:t>
      </w:r>
      <w:r>
        <w:rPr>
          <w:spacing w:val="25"/>
        </w:rPr>
        <w:t> </w:t>
      </w:r>
      <w:r>
        <w:rPr/>
        <w:t>designated--is</w:t>
      </w:r>
      <w:r>
        <w:rPr>
          <w:spacing w:val="29"/>
        </w:rPr>
        <w:t> </w:t>
      </w:r>
      <w:r>
        <w:rPr/>
        <w:t>making</w:t>
      </w:r>
      <w:r>
        <w:rPr>
          <w:spacing w:val="29"/>
        </w:rPr>
        <w:t> </w:t>
      </w:r>
      <w:r>
        <w:rPr/>
        <w:t>his</w:t>
      </w:r>
      <w:r>
        <w:rPr>
          <w:spacing w:val="27"/>
        </w:rPr>
        <w:t> </w:t>
      </w:r>
      <w:r>
        <w:rPr/>
        <w:t>parent</w:t>
      </w:r>
      <w:r>
        <w:rPr>
          <w:spacing w:val="25"/>
        </w:rPr>
        <w:t> </w:t>
      </w:r>
      <w:r>
        <w:rPr/>
        <w:t>ill,</w:t>
      </w:r>
      <w:r>
        <w:rPr>
          <w:spacing w:val="25"/>
        </w:rPr>
        <w:t> </w:t>
      </w:r>
      <w:r>
        <w:rPr/>
        <w:t>or</w:t>
      </w:r>
      <w:r>
        <w:rPr>
          <w:spacing w:val="25"/>
        </w:rPr>
        <w:t> </w:t>
      </w:r>
      <w:r>
        <w:rPr/>
        <w:t>'will</w:t>
      </w:r>
      <w:r>
        <w:rPr>
          <w:spacing w:val="25"/>
        </w:rPr>
        <w:t> </w:t>
      </w:r>
      <w:r>
        <w:rPr/>
        <w:t>be</w:t>
      </w:r>
      <w:r>
        <w:rPr>
          <w:spacing w:val="25"/>
        </w:rPr>
        <w:t> </w:t>
      </w:r>
      <w:r>
        <w:rPr/>
        <w:t>the</w:t>
      </w:r>
      <w:r>
        <w:rPr>
          <w:spacing w:val="25"/>
        </w:rPr>
        <w:t> </w:t>
      </w:r>
      <w:r>
        <w:rPr/>
        <w:t>death'</w:t>
      </w:r>
      <w:r>
        <w:rPr>
          <w:spacing w:val="27"/>
        </w:rPr>
        <w:t> </w:t>
      </w:r>
      <w:r>
        <w:rPr/>
        <w:t>of</w:t>
      </w:r>
      <w:r>
        <w:rPr>
          <w:spacing w:val="25"/>
        </w:rPr>
        <w:t> </w:t>
      </w:r>
      <w:r>
        <w:rPr/>
        <w:t>him or her. A child will blame the surviving parent when he has seen one of them attack the other or</w:t>
      </w:r>
      <w:r>
        <w:rPr>
          <w:spacing w:val="80"/>
        </w:rPr>
        <w:t> </w:t>
      </w:r>
      <w:r>
        <w:rPr/>
        <w:t>has heard threats to do so.</w:t>
      </w:r>
    </w:p>
    <w:p>
      <w:pPr>
        <w:pStyle w:val="BodyText"/>
        <w:spacing w:before="3"/>
      </w:pPr>
    </w:p>
    <w:p>
      <w:pPr>
        <w:pStyle w:val="BodyText"/>
        <w:ind w:left="152"/>
      </w:pPr>
      <w:r>
        <w:rPr/>
        <w:t>The</w:t>
      </w:r>
      <w:r>
        <w:rPr>
          <w:spacing w:val="24"/>
        </w:rPr>
        <w:t> </w:t>
      </w:r>
      <w:r>
        <w:rPr/>
        <w:t>following</w:t>
      </w:r>
      <w:r>
        <w:rPr>
          <w:spacing w:val="25"/>
        </w:rPr>
        <w:t> </w:t>
      </w:r>
      <w:r>
        <w:rPr/>
        <w:t>account</w:t>
      </w:r>
      <w:r>
        <w:rPr>
          <w:spacing w:val="26"/>
        </w:rPr>
        <w:t> </w:t>
      </w:r>
      <w:r>
        <w:rPr/>
        <w:t>of</w:t>
      </w:r>
      <w:r>
        <w:rPr>
          <w:spacing w:val="24"/>
        </w:rPr>
        <w:t> </w:t>
      </w:r>
      <w:r>
        <w:rPr/>
        <w:t>a</w:t>
      </w:r>
      <w:r>
        <w:rPr>
          <w:spacing w:val="25"/>
        </w:rPr>
        <w:t> </w:t>
      </w:r>
      <w:r>
        <w:rPr/>
        <w:t>child</w:t>
      </w:r>
      <w:r>
        <w:rPr>
          <w:spacing w:val="25"/>
        </w:rPr>
        <w:t> </w:t>
      </w:r>
      <w:r>
        <w:rPr/>
        <w:t>of</w:t>
      </w:r>
      <w:r>
        <w:rPr>
          <w:spacing w:val="27"/>
        </w:rPr>
        <w:t> </w:t>
      </w:r>
      <w:r>
        <w:rPr/>
        <w:t>six</w:t>
      </w:r>
      <w:r>
        <w:rPr>
          <w:spacing w:val="25"/>
        </w:rPr>
        <w:t> </w:t>
      </w:r>
      <w:r>
        <w:rPr/>
        <w:t>whose</w:t>
      </w:r>
      <w:r>
        <w:rPr>
          <w:spacing w:val="24"/>
        </w:rPr>
        <w:t> </w:t>
      </w:r>
      <w:r>
        <w:rPr/>
        <w:t>mother</w:t>
      </w:r>
      <w:r>
        <w:rPr>
          <w:spacing w:val="25"/>
        </w:rPr>
        <w:t> </w:t>
      </w:r>
      <w:r>
        <w:rPr/>
        <w:t>had</w:t>
      </w:r>
      <w:r>
        <w:rPr>
          <w:spacing w:val="26"/>
        </w:rPr>
        <w:t> </w:t>
      </w:r>
      <w:r>
        <w:rPr/>
        <w:t>died</w:t>
      </w:r>
      <w:r>
        <w:rPr>
          <w:spacing w:val="26"/>
        </w:rPr>
        <w:t> </w:t>
      </w:r>
      <w:r>
        <w:rPr/>
        <w:t>two</w:t>
      </w:r>
      <w:r>
        <w:rPr>
          <w:spacing w:val="23"/>
        </w:rPr>
        <w:t> </w:t>
      </w:r>
      <w:r>
        <w:rPr/>
        <w:t>years</w:t>
      </w:r>
      <w:r>
        <w:rPr>
          <w:spacing w:val="25"/>
        </w:rPr>
        <w:t> </w:t>
      </w:r>
      <w:r>
        <w:rPr/>
        <w:t>earlier,</w:t>
      </w:r>
      <w:r>
        <w:rPr>
          <w:spacing w:val="26"/>
        </w:rPr>
        <w:t> </w:t>
      </w:r>
      <w:r>
        <w:rPr/>
        <w:t>by</w:t>
      </w:r>
      <w:r>
        <w:rPr>
          <w:spacing w:val="27"/>
        </w:rPr>
        <w:t> </w:t>
      </w:r>
      <w:r>
        <w:rPr>
          <w:spacing w:val="-2"/>
        </w:rPr>
        <w:t>Myron</w:t>
      </w:r>
    </w:p>
    <w:p>
      <w:pPr>
        <w:pStyle w:val="BodyText"/>
        <w:spacing w:line="247" w:lineRule="auto" w:before="6"/>
        <w:ind w:left="152" w:right="817"/>
      </w:pPr>
      <w:r>
        <w:rPr/>
        <w:t>W.</w:t>
      </w:r>
      <w:r>
        <w:rPr>
          <w:spacing w:val="40"/>
        </w:rPr>
        <w:t> </w:t>
      </w:r>
      <w:r>
        <w:rPr/>
        <w:t>Goldman</w:t>
      </w:r>
      <w:r>
        <w:rPr>
          <w:spacing w:val="40"/>
        </w:rPr>
        <w:t> </w:t>
      </w:r>
      <w:r>
        <w:rPr/>
        <w:t>and</w:t>
      </w:r>
      <w:r>
        <w:rPr>
          <w:spacing w:val="40"/>
        </w:rPr>
        <w:t> </w:t>
      </w:r>
      <w:r>
        <w:rPr/>
        <w:t>taken</w:t>
      </w:r>
      <w:r>
        <w:rPr>
          <w:spacing w:val="40"/>
        </w:rPr>
        <w:t> </w:t>
      </w:r>
      <w:r>
        <w:rPr/>
        <w:t>from</w:t>
      </w:r>
      <w:r>
        <w:rPr>
          <w:spacing w:val="40"/>
        </w:rPr>
        <w:t> </w:t>
      </w:r>
      <w:r>
        <w:rPr/>
        <w:t>Furman</w:t>
      </w:r>
      <w:r>
        <w:rPr>
          <w:spacing w:val="40"/>
        </w:rPr>
        <w:t> </w:t>
      </w:r>
      <w:r>
        <w:rPr/>
        <w:t>(</w:t>
      </w:r>
      <w:r>
        <w:rPr>
          <w:spacing w:val="40"/>
        </w:rPr>
        <w:t> </w:t>
      </w:r>
      <w:r>
        <w:rPr/>
        <w:t>1974,</w:t>
      </w:r>
      <w:r>
        <w:rPr>
          <w:spacing w:val="40"/>
        </w:rPr>
        <w:t> </w:t>
      </w:r>
      <w:r>
        <w:rPr/>
        <w:t>pp.</w:t>
      </w:r>
      <w:r>
        <w:rPr>
          <w:spacing w:val="40"/>
        </w:rPr>
        <w:t> </w:t>
      </w:r>
      <w:r>
        <w:rPr/>
        <w:t>140-8),</w:t>
      </w:r>
      <w:r>
        <w:rPr>
          <w:spacing w:val="40"/>
        </w:rPr>
        <w:t> </w:t>
      </w:r>
      <w:r>
        <w:rPr/>
        <w:t>illustrates</w:t>
      </w:r>
      <w:r>
        <w:rPr>
          <w:spacing w:val="40"/>
        </w:rPr>
        <w:t> </w:t>
      </w:r>
      <w:r>
        <w:rPr/>
        <w:t>this</w:t>
      </w:r>
      <w:r>
        <w:rPr>
          <w:spacing w:val="40"/>
        </w:rPr>
        <w:t> </w:t>
      </w:r>
      <w:r>
        <w:rPr/>
        <w:t>point</w:t>
      </w:r>
      <w:r>
        <w:rPr>
          <w:spacing w:val="40"/>
        </w:rPr>
        <w:t> </w:t>
      </w:r>
      <w:r>
        <w:rPr/>
        <w:t>and</w:t>
      </w:r>
      <w:r>
        <w:rPr>
          <w:spacing w:val="40"/>
        </w:rPr>
        <w:t> </w:t>
      </w:r>
      <w:r>
        <w:rPr/>
        <w:t>several others also.</w:t>
      </w:r>
    </w:p>
    <w:p>
      <w:pPr>
        <w:pStyle w:val="BodyText"/>
        <w:spacing w:before="8"/>
      </w:pPr>
    </w:p>
    <w:p>
      <w:pPr>
        <w:pStyle w:val="BodyText"/>
        <w:spacing w:line="247" w:lineRule="auto"/>
        <w:ind w:left="152" w:right="788"/>
        <w:jc w:val="both"/>
      </w:pPr>
      <w:r>
        <w:rPr/>
        <w:t>Addie</w:t>
      </w:r>
      <w:r>
        <w:rPr>
          <w:spacing w:val="40"/>
        </w:rPr>
        <w:t> </w:t>
      </w:r>
      <w:r>
        <w:rPr/>
        <w:t>was</w:t>
      </w:r>
      <w:r>
        <w:rPr>
          <w:spacing w:val="40"/>
        </w:rPr>
        <w:t> </w:t>
      </w:r>
      <w:r>
        <w:rPr/>
        <w:t>five</w:t>
      </w:r>
      <w:r>
        <w:rPr>
          <w:spacing w:val="40"/>
        </w:rPr>
        <w:t> </w:t>
      </w:r>
      <w:r>
        <w:rPr/>
        <w:t>years</w:t>
      </w:r>
      <w:r>
        <w:rPr>
          <w:spacing w:val="40"/>
        </w:rPr>
        <w:t> </w:t>
      </w:r>
      <w:r>
        <w:rPr/>
        <w:t>old</w:t>
      </w:r>
      <w:r>
        <w:rPr>
          <w:spacing w:val="40"/>
        </w:rPr>
        <w:t> </w:t>
      </w:r>
      <w:r>
        <w:rPr/>
        <w:t>when</w:t>
      </w:r>
      <w:r>
        <w:rPr>
          <w:spacing w:val="40"/>
        </w:rPr>
        <w:t> </w:t>
      </w:r>
      <w:r>
        <w:rPr/>
        <w:t>she</w:t>
      </w:r>
      <w:r>
        <w:rPr>
          <w:spacing w:val="40"/>
        </w:rPr>
        <w:t> </w:t>
      </w:r>
      <w:r>
        <w:rPr/>
        <w:t>came</w:t>
      </w:r>
      <w:r>
        <w:rPr>
          <w:spacing w:val="40"/>
        </w:rPr>
        <w:t> </w:t>
      </w:r>
      <w:r>
        <w:rPr/>
        <w:t>to</w:t>
      </w:r>
      <w:r>
        <w:rPr>
          <w:spacing w:val="40"/>
        </w:rPr>
        <w:t> </w:t>
      </w:r>
      <w:r>
        <w:rPr/>
        <w:t>psychiatric</w:t>
      </w:r>
      <w:r>
        <w:rPr>
          <w:spacing w:val="40"/>
        </w:rPr>
        <w:t> </w:t>
      </w:r>
      <w:r>
        <w:rPr/>
        <w:t>attention</w:t>
      </w:r>
      <w:r>
        <w:rPr>
          <w:spacing w:val="40"/>
        </w:rPr>
        <w:t> </w:t>
      </w:r>
      <w:r>
        <w:rPr/>
        <w:t>because</w:t>
      </w:r>
      <w:r>
        <w:rPr>
          <w:spacing w:val="40"/>
        </w:rPr>
        <w:t> </w:t>
      </w:r>
      <w:r>
        <w:rPr/>
        <w:t>of</w:t>
      </w:r>
      <w:r>
        <w:rPr>
          <w:spacing w:val="40"/>
        </w:rPr>
        <w:t> </w:t>
      </w:r>
      <w:r>
        <w:rPr/>
        <w:t>a</w:t>
      </w:r>
      <w:r>
        <w:rPr>
          <w:spacing w:val="40"/>
        </w:rPr>
        <w:t> </w:t>
      </w:r>
      <w:r>
        <w:rPr/>
        <w:t>rigidly</w:t>
      </w:r>
      <w:r>
        <w:rPr>
          <w:spacing w:val="40"/>
        </w:rPr>
        <w:t> </w:t>
      </w:r>
      <w:r>
        <w:rPr/>
        <w:t>stiff neck for which no organic cause was found. In addition, maternal grandmother was</w:t>
      </w:r>
      <w:r>
        <w:rPr>
          <w:spacing w:val="80"/>
          <w:w w:val="150"/>
        </w:rPr>
        <w:t> </w:t>
      </w:r>
      <w:r>
        <w:rPr/>
        <w:t>complaining that Addie was wilful and disobedient, and had difficulty in falling asleep.</w:t>
      </w:r>
      <w:r>
        <w:rPr>
          <w:spacing w:val="40"/>
        </w:rPr>
        <w:t> </w:t>
      </w:r>
      <w:r>
        <w:rPr/>
        <w:t>Although the stiff neck had subsided after the psychiatrist had talked with her about her</w:t>
      </w:r>
      <w:r>
        <w:rPr>
          <w:spacing w:val="80"/>
        </w:rPr>
        <w:t> </w:t>
      </w:r>
      <w:r>
        <w:rPr/>
        <w:t>mother's death and the anger she must feel at her father for having gone away, it was evident</w:t>
      </w:r>
      <w:r>
        <w:rPr>
          <w:spacing w:val="80"/>
        </w:rPr>
        <w:t> </w:t>
      </w:r>
      <w:r>
        <w:rPr/>
        <w:t>that Addie still had many difficulties. She was therefore admitted to the therapeutic nursery school</w:t>
      </w:r>
      <w:r>
        <w:rPr>
          <w:spacing w:val="17"/>
        </w:rPr>
        <w:t> </w:t>
      </w:r>
      <w:r>
        <w:rPr/>
        <w:t>and,</w:t>
      </w:r>
      <w:r>
        <w:rPr>
          <w:spacing w:val="18"/>
        </w:rPr>
        <w:t> </w:t>
      </w:r>
      <w:r>
        <w:rPr/>
        <w:t>when</w:t>
      </w:r>
      <w:r>
        <w:rPr>
          <w:spacing w:val="17"/>
        </w:rPr>
        <w:t> </w:t>
      </w:r>
      <w:r>
        <w:rPr/>
        <w:t>she</w:t>
      </w:r>
      <w:r>
        <w:rPr>
          <w:spacing w:val="17"/>
        </w:rPr>
        <w:t> </w:t>
      </w:r>
      <w:r>
        <w:rPr/>
        <w:t>was</w:t>
      </w:r>
      <w:r>
        <w:rPr>
          <w:spacing w:val="18"/>
        </w:rPr>
        <w:t> </w:t>
      </w:r>
      <w:r>
        <w:rPr/>
        <w:t>almost</w:t>
      </w:r>
      <w:r>
        <w:rPr>
          <w:spacing w:val="16"/>
        </w:rPr>
        <w:t> </w:t>
      </w:r>
      <w:r>
        <w:rPr/>
        <w:t>six</w:t>
      </w:r>
      <w:r>
        <w:rPr>
          <w:spacing w:val="16"/>
        </w:rPr>
        <w:t> </w:t>
      </w:r>
      <w:r>
        <w:rPr/>
        <w:t>years</w:t>
      </w:r>
      <w:r>
        <w:rPr>
          <w:spacing w:val="17"/>
        </w:rPr>
        <w:t> </w:t>
      </w:r>
      <w:r>
        <w:rPr/>
        <w:t>old,</w:t>
      </w:r>
      <w:r>
        <w:rPr>
          <w:spacing w:val="18"/>
        </w:rPr>
        <w:t> </w:t>
      </w:r>
      <w:r>
        <w:rPr/>
        <w:t>began</w:t>
      </w:r>
      <w:r>
        <w:rPr>
          <w:spacing w:val="17"/>
        </w:rPr>
        <w:t> </w:t>
      </w:r>
      <w:r>
        <w:rPr/>
        <w:t>seeing</w:t>
      </w:r>
      <w:r>
        <w:rPr>
          <w:spacing w:val="17"/>
        </w:rPr>
        <w:t> </w:t>
      </w:r>
      <w:r>
        <w:rPr/>
        <w:t>a</w:t>
      </w:r>
      <w:r>
        <w:rPr>
          <w:spacing w:val="18"/>
        </w:rPr>
        <w:t> </w:t>
      </w:r>
      <w:r>
        <w:rPr/>
        <w:t>male</w:t>
      </w:r>
      <w:r>
        <w:rPr>
          <w:spacing w:val="18"/>
        </w:rPr>
        <w:t> </w:t>
      </w:r>
      <w:r>
        <w:rPr/>
        <w:t>child-therapist</w:t>
      </w:r>
      <w:r>
        <w:rPr>
          <w:spacing w:val="17"/>
        </w:rPr>
        <w:t> </w:t>
      </w:r>
      <w:r>
        <w:rPr/>
        <w:t>five</w:t>
      </w:r>
      <w:r>
        <w:rPr>
          <w:spacing w:val="18"/>
        </w:rPr>
        <w:t> </w:t>
      </w:r>
      <w:r>
        <w:rPr/>
        <w:t>times a week.</w:t>
      </w:r>
    </w:p>
    <w:p>
      <w:pPr>
        <w:pStyle w:val="BodyText"/>
        <w:spacing w:before="5"/>
      </w:pPr>
    </w:p>
    <w:p>
      <w:pPr>
        <w:pStyle w:val="BodyText"/>
        <w:spacing w:line="247" w:lineRule="auto"/>
        <w:ind w:left="152" w:right="786"/>
        <w:jc w:val="both"/>
      </w:pPr>
      <w:r>
        <w:rPr/>
        <w:t>Addie's mother had died from leucaemia two years earlier, having previously been in hospital several times. On these occasions Addie and her sisters, one year and two-and-a-half years younger,</w:t>
      </w:r>
      <w:r>
        <w:rPr>
          <w:spacing w:val="40"/>
        </w:rPr>
        <w:t> </w:t>
      </w:r>
      <w:r>
        <w:rPr/>
        <w:t>had</w:t>
      </w:r>
      <w:r>
        <w:rPr>
          <w:spacing w:val="40"/>
        </w:rPr>
        <w:t> </w:t>
      </w:r>
      <w:r>
        <w:rPr/>
        <w:t>stayed</w:t>
      </w:r>
      <w:r>
        <w:rPr>
          <w:spacing w:val="40"/>
        </w:rPr>
        <w:t> </w:t>
      </w:r>
      <w:r>
        <w:rPr/>
        <w:t>with</w:t>
      </w:r>
      <w:r>
        <w:rPr>
          <w:spacing w:val="40"/>
        </w:rPr>
        <w:t> </w:t>
      </w:r>
      <w:r>
        <w:rPr/>
        <w:t>their</w:t>
      </w:r>
      <w:r>
        <w:rPr>
          <w:spacing w:val="40"/>
        </w:rPr>
        <w:t> </w:t>
      </w:r>
      <w:r>
        <w:rPr/>
        <w:t>maternal</w:t>
      </w:r>
      <w:r>
        <w:rPr>
          <w:spacing w:val="40"/>
        </w:rPr>
        <w:t> </w:t>
      </w:r>
      <w:r>
        <w:rPr/>
        <w:t>grandparents;</w:t>
      </w:r>
      <w:r>
        <w:rPr>
          <w:spacing w:val="40"/>
        </w:rPr>
        <w:t> </w:t>
      </w:r>
      <w:r>
        <w:rPr/>
        <w:t>and</w:t>
      </w:r>
      <w:r>
        <w:rPr>
          <w:spacing w:val="40"/>
        </w:rPr>
        <w:t> </w:t>
      </w:r>
      <w:r>
        <w:rPr/>
        <w:t>since</w:t>
      </w:r>
      <w:r>
        <w:rPr>
          <w:spacing w:val="40"/>
        </w:rPr>
        <w:t> </w:t>
      </w:r>
      <w:r>
        <w:rPr/>
        <w:t>mother's</w:t>
      </w:r>
      <w:r>
        <w:rPr>
          <w:spacing w:val="40"/>
        </w:rPr>
        <w:t> </w:t>
      </w:r>
      <w:r>
        <w:rPr/>
        <w:t>death</w:t>
      </w:r>
      <w:r>
        <w:rPr>
          <w:spacing w:val="40"/>
        </w:rPr>
        <w:t> </w:t>
      </w:r>
      <w:r>
        <w:rPr/>
        <w:t>they</w:t>
      </w:r>
      <w:r>
        <w:rPr>
          <w:spacing w:val="40"/>
        </w:rPr>
        <w:t> </w:t>
      </w:r>
      <w:r>
        <w:rPr/>
        <w:t>were doing so again. These grandparents, who also had two teenaged sons of their own (Addie's uncles), are described as maintaining 'a solid decent family life, with close-knit warm relationships'. They lived in a black area of the city.</w:t>
      </w:r>
    </w:p>
    <w:p>
      <w:pPr>
        <w:pStyle w:val="BodyText"/>
        <w:spacing w:before="4"/>
      </w:pPr>
    </w:p>
    <w:p>
      <w:pPr>
        <w:pStyle w:val="BodyText"/>
        <w:spacing w:line="247" w:lineRule="auto"/>
        <w:ind w:left="152" w:right="788"/>
        <w:jc w:val="both"/>
      </w:pPr>
      <w:r>
        <w:rPr/>
        <w:t>Mother</w:t>
      </w:r>
      <w:r>
        <w:rPr>
          <w:spacing w:val="17"/>
        </w:rPr>
        <w:t> </w:t>
      </w:r>
      <w:r>
        <w:rPr/>
        <w:t>had</w:t>
      </w:r>
      <w:r>
        <w:rPr>
          <w:spacing w:val="18"/>
        </w:rPr>
        <w:t> </w:t>
      </w:r>
      <w:r>
        <w:rPr/>
        <w:t>been</w:t>
      </w:r>
      <w:r>
        <w:rPr>
          <w:spacing w:val="18"/>
        </w:rPr>
        <w:t> </w:t>
      </w:r>
      <w:r>
        <w:rPr/>
        <w:t>in</w:t>
      </w:r>
      <w:r>
        <w:rPr>
          <w:spacing w:val="17"/>
        </w:rPr>
        <w:t> </w:t>
      </w:r>
      <w:r>
        <w:rPr/>
        <w:t>her</w:t>
      </w:r>
      <w:r>
        <w:rPr>
          <w:spacing w:val="17"/>
        </w:rPr>
        <w:t> </w:t>
      </w:r>
      <w:r>
        <w:rPr/>
        <w:t>mid-twenties</w:t>
      </w:r>
      <w:r>
        <w:rPr>
          <w:spacing w:val="16"/>
        </w:rPr>
        <w:t> </w:t>
      </w:r>
      <w:r>
        <w:rPr/>
        <w:t>when</w:t>
      </w:r>
      <w:r>
        <w:rPr>
          <w:spacing w:val="17"/>
        </w:rPr>
        <w:t> </w:t>
      </w:r>
      <w:r>
        <w:rPr/>
        <w:t>she</w:t>
      </w:r>
      <w:r>
        <w:rPr>
          <w:spacing w:val="18"/>
        </w:rPr>
        <w:t> </w:t>
      </w:r>
      <w:r>
        <w:rPr/>
        <w:t>died,</w:t>
      </w:r>
      <w:r>
        <w:rPr>
          <w:spacing w:val="18"/>
        </w:rPr>
        <w:t> </w:t>
      </w:r>
      <w:r>
        <w:rPr/>
        <w:t>having</w:t>
      </w:r>
      <w:r>
        <w:rPr>
          <w:spacing w:val="20"/>
        </w:rPr>
        <w:t> </w:t>
      </w:r>
      <w:r>
        <w:rPr/>
        <w:t>married</w:t>
      </w:r>
      <w:r>
        <w:rPr>
          <w:spacing w:val="18"/>
        </w:rPr>
        <w:t> </w:t>
      </w:r>
      <w:r>
        <w:rPr/>
        <w:t>young.</w:t>
      </w:r>
      <w:r>
        <w:rPr>
          <w:spacing w:val="17"/>
        </w:rPr>
        <w:t> </w:t>
      </w:r>
      <w:r>
        <w:rPr/>
        <w:t>Her</w:t>
      </w:r>
      <w:r>
        <w:rPr>
          <w:spacing w:val="17"/>
        </w:rPr>
        <w:t> </w:t>
      </w:r>
      <w:r>
        <w:rPr/>
        <w:t>husband</w:t>
      </w:r>
      <w:r>
        <w:rPr>
          <w:spacing w:val="17"/>
        </w:rPr>
        <w:t> </w:t>
      </w:r>
      <w:r>
        <w:rPr/>
        <w:t>was a handsome</w:t>
      </w:r>
      <w:r>
        <w:rPr>
          <w:spacing w:val="16"/>
        </w:rPr>
        <w:t> </w:t>
      </w:r>
      <w:r>
        <w:rPr/>
        <w:t>and charming</w:t>
      </w:r>
      <w:r>
        <w:rPr>
          <w:spacing w:val="16"/>
        </w:rPr>
        <w:t> </w:t>
      </w:r>
      <w:r>
        <w:rPr/>
        <w:t>man,</w:t>
      </w:r>
      <w:r>
        <w:rPr>
          <w:spacing w:val="16"/>
        </w:rPr>
        <w:t> </w:t>
      </w:r>
      <w:r>
        <w:rPr/>
        <w:t>two</w:t>
      </w:r>
      <w:r>
        <w:rPr>
          <w:spacing w:val="16"/>
        </w:rPr>
        <w:t> </w:t>
      </w:r>
      <w:r>
        <w:rPr/>
        <w:t>years her senior, who had turned out to drink heavily</w:t>
      </w:r>
      <w:r>
        <w:rPr>
          <w:spacing w:val="17"/>
        </w:rPr>
        <w:t> </w:t>
      </w:r>
      <w:r>
        <w:rPr/>
        <w:t>and</w:t>
      </w:r>
      <w:r>
        <w:rPr>
          <w:spacing w:val="40"/>
        </w:rPr>
        <w:t> </w:t>
      </w:r>
      <w:r>
        <w:rPr/>
        <w:t>to</w:t>
      </w:r>
      <w:r>
        <w:rPr>
          <w:spacing w:val="60"/>
        </w:rPr>
        <w:t> </w:t>
      </w:r>
      <w:r>
        <w:rPr/>
        <w:t>be</w:t>
      </w:r>
      <w:r>
        <w:rPr>
          <w:spacing w:val="61"/>
        </w:rPr>
        <w:t> </w:t>
      </w:r>
      <w:r>
        <w:rPr/>
        <w:t>abusive</w:t>
      </w:r>
      <w:r>
        <w:rPr>
          <w:spacing w:val="61"/>
        </w:rPr>
        <w:t> </w:t>
      </w:r>
      <w:r>
        <w:rPr/>
        <w:t>and</w:t>
      </w:r>
      <w:r>
        <w:rPr>
          <w:spacing w:val="60"/>
        </w:rPr>
        <w:t> </w:t>
      </w:r>
      <w:r>
        <w:rPr/>
        <w:t>delinquent.</w:t>
      </w:r>
      <w:r>
        <w:rPr>
          <w:spacing w:val="61"/>
        </w:rPr>
        <w:t> </w:t>
      </w:r>
      <w:r>
        <w:rPr/>
        <w:t>He</w:t>
      </w:r>
      <w:r>
        <w:rPr>
          <w:spacing w:val="61"/>
        </w:rPr>
        <w:t> </w:t>
      </w:r>
      <w:r>
        <w:rPr/>
        <w:t>never</w:t>
      </w:r>
      <w:r>
        <w:rPr>
          <w:spacing w:val="60"/>
        </w:rPr>
        <w:t> </w:t>
      </w:r>
      <w:r>
        <w:rPr/>
        <w:t>supported</w:t>
      </w:r>
      <w:r>
        <w:rPr>
          <w:spacing w:val="61"/>
        </w:rPr>
        <w:t> </w:t>
      </w:r>
      <w:r>
        <w:rPr/>
        <w:t>his</w:t>
      </w:r>
      <w:r>
        <w:rPr>
          <w:spacing w:val="60"/>
        </w:rPr>
        <w:t> </w:t>
      </w:r>
      <w:r>
        <w:rPr/>
        <w:t>family</w:t>
      </w:r>
      <w:r>
        <w:rPr>
          <w:spacing w:val="63"/>
        </w:rPr>
        <w:t> </w:t>
      </w:r>
      <w:r>
        <w:rPr/>
        <w:t>and</w:t>
      </w:r>
      <w:r>
        <w:rPr>
          <w:spacing w:val="60"/>
        </w:rPr>
        <w:t> </w:t>
      </w:r>
      <w:r>
        <w:rPr/>
        <w:t>had</w:t>
      </w:r>
      <w:r>
        <w:rPr>
          <w:spacing w:val="60"/>
        </w:rPr>
        <w:t> </w:t>
      </w:r>
      <w:r>
        <w:rPr/>
        <w:t>spent</w:t>
      </w:r>
      <w:r>
        <w:rPr>
          <w:spacing w:val="61"/>
        </w:rPr>
        <w:t> </w:t>
      </w:r>
      <w:r>
        <w:rPr/>
        <w:t>a</w:t>
      </w:r>
      <w:r>
        <w:rPr>
          <w:spacing w:val="61"/>
        </w:rPr>
        <w:t> </w:t>
      </w:r>
      <w:r>
        <w:rPr/>
        <w:t>year</w:t>
      </w:r>
      <w:r>
        <w:rPr>
          <w:spacing w:val="62"/>
        </w:rPr>
        <w:t> </w:t>
      </w:r>
      <w:r>
        <w:rPr/>
        <w:t>in</w:t>
      </w:r>
      <w:r>
        <w:rPr>
          <w:spacing w:val="60"/>
        </w:rPr>
        <w:t> </w:t>
      </w:r>
      <w:r>
        <w:rPr/>
        <w:t>a</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reformatory</w:t>
      </w:r>
      <w:r>
        <w:rPr>
          <w:spacing w:val="40"/>
        </w:rPr>
        <w:t> </w:t>
      </w:r>
      <w:r>
        <w:rPr/>
        <w:t>when</w:t>
      </w:r>
      <w:r>
        <w:rPr>
          <w:spacing w:val="40"/>
        </w:rPr>
        <w:t> </w:t>
      </w:r>
      <w:r>
        <w:rPr/>
        <w:t>Addie</w:t>
      </w:r>
      <w:r>
        <w:rPr>
          <w:spacing w:val="40"/>
        </w:rPr>
        <w:t> </w:t>
      </w:r>
      <w:r>
        <w:rPr/>
        <w:t>was</w:t>
      </w:r>
      <w:r>
        <w:rPr>
          <w:spacing w:val="40"/>
        </w:rPr>
        <w:t> </w:t>
      </w:r>
      <w:r>
        <w:rPr/>
        <w:t>a</w:t>
      </w:r>
      <w:r>
        <w:rPr>
          <w:spacing w:val="40"/>
        </w:rPr>
        <w:t> </w:t>
      </w:r>
      <w:r>
        <w:rPr/>
        <w:t>toddler.</w:t>
      </w:r>
      <w:r>
        <w:rPr>
          <w:spacing w:val="40"/>
        </w:rPr>
        <w:t> </w:t>
      </w:r>
      <w:r>
        <w:rPr/>
        <w:t>During</w:t>
      </w:r>
      <w:r>
        <w:rPr>
          <w:spacing w:val="40"/>
        </w:rPr>
        <w:t> </w:t>
      </w:r>
      <w:r>
        <w:rPr/>
        <w:t>Addie's</w:t>
      </w:r>
      <w:r>
        <w:rPr>
          <w:spacing w:val="40"/>
        </w:rPr>
        <w:t> </w:t>
      </w:r>
      <w:r>
        <w:rPr/>
        <w:t>fourth</w:t>
      </w:r>
      <w:r>
        <w:rPr>
          <w:spacing w:val="40"/>
        </w:rPr>
        <w:t> </w:t>
      </w:r>
      <w:r>
        <w:rPr/>
        <w:t>year</w:t>
      </w:r>
      <w:r>
        <w:rPr>
          <w:spacing w:val="40"/>
        </w:rPr>
        <w:t> </w:t>
      </w:r>
      <w:r>
        <w:rPr/>
        <w:t>father</w:t>
      </w:r>
      <w:r>
        <w:rPr>
          <w:spacing w:val="40"/>
        </w:rPr>
        <w:t> </w:t>
      </w:r>
      <w:r>
        <w:rPr/>
        <w:t>often</w:t>
      </w:r>
      <w:r>
        <w:rPr>
          <w:spacing w:val="40"/>
        </w:rPr>
        <w:t> </w:t>
      </w:r>
      <w:r>
        <w:rPr/>
        <w:t>was</w:t>
      </w:r>
      <w:r>
        <w:rPr>
          <w:spacing w:val="40"/>
        </w:rPr>
        <w:t> </w:t>
      </w:r>
      <w:r>
        <w:rPr/>
        <w:t>not</w:t>
      </w:r>
      <w:r>
        <w:rPr>
          <w:spacing w:val="40"/>
        </w:rPr>
        <w:t> </w:t>
      </w:r>
      <w:r>
        <w:rPr/>
        <w:t>at home</w:t>
      </w:r>
      <w:r>
        <w:rPr>
          <w:spacing w:val="40"/>
        </w:rPr>
        <w:t> </w:t>
      </w:r>
      <w:r>
        <w:rPr/>
        <w:t>but</w:t>
      </w:r>
      <w:r>
        <w:rPr>
          <w:spacing w:val="40"/>
        </w:rPr>
        <w:t> </w:t>
      </w:r>
      <w:r>
        <w:rPr/>
        <w:t>would</w:t>
      </w:r>
      <w:r>
        <w:rPr>
          <w:spacing w:val="40"/>
        </w:rPr>
        <w:t> </w:t>
      </w:r>
      <w:r>
        <w:rPr/>
        <w:t>force</w:t>
      </w:r>
      <w:r>
        <w:rPr>
          <w:spacing w:val="40"/>
        </w:rPr>
        <w:t> </w:t>
      </w:r>
      <w:r>
        <w:rPr/>
        <w:t>his</w:t>
      </w:r>
      <w:r>
        <w:rPr>
          <w:spacing w:val="40"/>
        </w:rPr>
        <w:t> </w:t>
      </w:r>
      <w:r>
        <w:rPr/>
        <w:t>way</w:t>
      </w:r>
      <w:r>
        <w:rPr>
          <w:spacing w:val="40"/>
        </w:rPr>
        <w:t> </w:t>
      </w:r>
      <w:r>
        <w:rPr/>
        <w:t>into</w:t>
      </w:r>
      <w:r>
        <w:rPr>
          <w:spacing w:val="40"/>
        </w:rPr>
        <w:t> </w:t>
      </w:r>
      <w:r>
        <w:rPr/>
        <w:t>the</w:t>
      </w:r>
      <w:r>
        <w:rPr>
          <w:spacing w:val="40"/>
        </w:rPr>
        <w:t> </w:t>
      </w:r>
      <w:r>
        <w:rPr/>
        <w:t>house</w:t>
      </w:r>
      <w:r>
        <w:rPr>
          <w:spacing w:val="40"/>
        </w:rPr>
        <w:t> </w:t>
      </w:r>
      <w:r>
        <w:rPr/>
        <w:t>and</w:t>
      </w:r>
      <w:r>
        <w:rPr>
          <w:spacing w:val="40"/>
        </w:rPr>
        <w:t> </w:t>
      </w:r>
      <w:r>
        <w:rPr/>
        <w:t>then</w:t>
      </w:r>
      <w:r>
        <w:rPr>
          <w:spacing w:val="40"/>
        </w:rPr>
        <w:t> </w:t>
      </w:r>
      <w:r>
        <w:rPr/>
        <w:t>leave</w:t>
      </w:r>
      <w:r>
        <w:rPr>
          <w:spacing w:val="40"/>
        </w:rPr>
        <w:t> </w:t>
      </w:r>
      <w:r>
        <w:rPr/>
        <w:t>again,</w:t>
      </w:r>
      <w:r>
        <w:rPr>
          <w:spacing w:val="40"/>
        </w:rPr>
        <w:t> </w:t>
      </w:r>
      <w:r>
        <w:rPr/>
        <w:t>unpredictably.</w:t>
      </w:r>
      <w:r>
        <w:rPr>
          <w:spacing w:val="40"/>
        </w:rPr>
        <w:t> </w:t>
      </w:r>
      <w:r>
        <w:rPr/>
        <w:t>After mother</w:t>
      </w:r>
      <w:r>
        <w:rPr>
          <w:spacing w:val="18"/>
        </w:rPr>
        <w:t> </w:t>
      </w:r>
      <w:r>
        <w:rPr/>
        <w:t>had</w:t>
      </w:r>
      <w:r>
        <w:rPr>
          <w:spacing w:val="20"/>
        </w:rPr>
        <w:t> </w:t>
      </w:r>
      <w:r>
        <w:rPr/>
        <w:t>died</w:t>
      </w:r>
      <w:r>
        <w:rPr>
          <w:spacing w:val="20"/>
        </w:rPr>
        <w:t> </w:t>
      </w:r>
      <w:r>
        <w:rPr/>
        <w:t>he</w:t>
      </w:r>
      <w:r>
        <w:rPr>
          <w:spacing w:val="18"/>
        </w:rPr>
        <w:t> </w:t>
      </w:r>
      <w:r>
        <w:rPr/>
        <w:t>left</w:t>
      </w:r>
      <w:r>
        <w:rPr>
          <w:spacing w:val="18"/>
        </w:rPr>
        <w:t> </w:t>
      </w:r>
      <w:r>
        <w:rPr/>
        <w:t>the</w:t>
      </w:r>
      <w:r>
        <w:rPr>
          <w:spacing w:val="20"/>
        </w:rPr>
        <w:t> </w:t>
      </w:r>
      <w:r>
        <w:rPr/>
        <w:t>city,</w:t>
      </w:r>
      <w:r>
        <w:rPr>
          <w:spacing w:val="18"/>
        </w:rPr>
        <w:t> </w:t>
      </w:r>
      <w:r>
        <w:rPr/>
        <w:t>having</w:t>
      </w:r>
      <w:r>
        <w:rPr>
          <w:spacing w:val="18"/>
        </w:rPr>
        <w:t> </w:t>
      </w:r>
      <w:r>
        <w:rPr/>
        <w:t>told</w:t>
      </w:r>
      <w:r>
        <w:rPr>
          <w:spacing w:val="18"/>
        </w:rPr>
        <w:t> </w:t>
      </w:r>
      <w:r>
        <w:rPr/>
        <w:t>grandmother</w:t>
      </w:r>
      <w:r>
        <w:rPr>
          <w:spacing w:val="18"/>
        </w:rPr>
        <w:t> </w:t>
      </w:r>
      <w:r>
        <w:rPr/>
        <w:t>that</w:t>
      </w:r>
      <w:r>
        <w:rPr>
          <w:spacing w:val="18"/>
        </w:rPr>
        <w:t> </w:t>
      </w:r>
      <w:r>
        <w:rPr/>
        <w:t>it</w:t>
      </w:r>
      <w:r>
        <w:rPr>
          <w:spacing w:val="18"/>
        </w:rPr>
        <w:t> </w:t>
      </w:r>
      <w:r>
        <w:rPr/>
        <w:t>was</w:t>
      </w:r>
      <w:r>
        <w:rPr>
          <w:spacing w:val="18"/>
        </w:rPr>
        <w:t> </w:t>
      </w:r>
      <w:r>
        <w:rPr/>
        <w:t>up</w:t>
      </w:r>
      <w:r>
        <w:rPr>
          <w:spacing w:val="20"/>
        </w:rPr>
        <w:t> </w:t>
      </w:r>
      <w:r>
        <w:rPr/>
        <w:t>to</w:t>
      </w:r>
      <w:r>
        <w:rPr>
          <w:spacing w:val="18"/>
        </w:rPr>
        <w:t> </w:t>
      </w:r>
      <w:r>
        <w:rPr/>
        <w:t>her</w:t>
      </w:r>
      <w:r>
        <w:rPr>
          <w:spacing w:val="20"/>
        </w:rPr>
        <w:t> </w:t>
      </w:r>
      <w:r>
        <w:rPr/>
        <w:t>to</w:t>
      </w:r>
      <w:r>
        <w:rPr>
          <w:spacing w:val="20"/>
        </w:rPr>
        <w:t> </w:t>
      </w:r>
      <w:r>
        <w:rPr/>
        <w:t>take</w:t>
      </w:r>
      <w:r>
        <w:rPr>
          <w:spacing w:val="18"/>
        </w:rPr>
        <w:t> </w:t>
      </w:r>
      <w:r>
        <w:rPr/>
        <w:t>care</w:t>
      </w:r>
      <w:r>
        <w:rPr>
          <w:spacing w:val="20"/>
        </w:rPr>
        <w:t> </w:t>
      </w:r>
      <w:r>
        <w:rPr/>
        <w:t>of the children.</w:t>
      </w:r>
    </w:p>
    <w:p>
      <w:pPr>
        <w:pStyle w:val="BodyText"/>
        <w:spacing w:before="7"/>
      </w:pPr>
    </w:p>
    <w:p>
      <w:pPr>
        <w:pStyle w:val="BodyText"/>
        <w:spacing w:line="247" w:lineRule="auto"/>
        <w:ind w:left="152" w:right="787"/>
        <w:jc w:val="both"/>
      </w:pPr>
      <w:r>
        <w:rPr/>
        <w:t>Addie and her sisters had been told next to nothing about their mother's illness and death, nor about their father's desertion. The first Addie had heard of her mother's death was when, two weeks later, a neighbour's child had told her she had been at the funeral; and only then had the grandmother</w:t>
      </w:r>
      <w:r>
        <w:rPr>
          <w:spacing w:val="40"/>
        </w:rPr>
        <w:t> </w:t>
      </w:r>
      <w:r>
        <w:rPr/>
        <w:t>admitted</w:t>
      </w:r>
      <w:r>
        <w:rPr>
          <w:spacing w:val="40"/>
        </w:rPr>
        <w:t> </w:t>
      </w:r>
      <w:r>
        <w:rPr/>
        <w:t>it</w:t>
      </w:r>
      <w:r>
        <w:rPr>
          <w:spacing w:val="40"/>
        </w:rPr>
        <w:t> </w:t>
      </w:r>
      <w:r>
        <w:rPr/>
        <w:t>to</w:t>
      </w:r>
      <w:r>
        <w:rPr>
          <w:spacing w:val="40"/>
        </w:rPr>
        <w:t> </w:t>
      </w:r>
      <w:r>
        <w:rPr/>
        <w:t>the</w:t>
      </w:r>
      <w:r>
        <w:rPr>
          <w:spacing w:val="40"/>
        </w:rPr>
        <w:t> </w:t>
      </w:r>
      <w:r>
        <w:rPr/>
        <w:t>children.</w:t>
      </w:r>
      <w:r>
        <w:rPr>
          <w:spacing w:val="40"/>
        </w:rPr>
        <w:t> </w:t>
      </w:r>
      <w:r>
        <w:rPr/>
        <w:t>Throughout,</w:t>
      </w:r>
      <w:r>
        <w:rPr>
          <w:spacing w:val="40"/>
        </w:rPr>
        <w:t> </w:t>
      </w:r>
      <w:r>
        <w:rPr/>
        <w:t>in</w:t>
      </w:r>
      <w:r>
        <w:rPr>
          <w:spacing w:val="40"/>
        </w:rPr>
        <w:t> </w:t>
      </w:r>
      <w:r>
        <w:rPr/>
        <w:t>fact,</w:t>
      </w:r>
      <w:r>
        <w:rPr>
          <w:spacing w:val="40"/>
        </w:rPr>
        <w:t> </w:t>
      </w:r>
      <w:r>
        <w:rPr/>
        <w:t>grandmother</w:t>
      </w:r>
      <w:r>
        <w:rPr>
          <w:spacing w:val="40"/>
        </w:rPr>
        <w:t> </w:t>
      </w:r>
      <w:r>
        <w:rPr/>
        <w:t>was</w:t>
      </w:r>
      <w:r>
        <w:rPr>
          <w:spacing w:val="40"/>
        </w:rPr>
        <w:t> </w:t>
      </w:r>
      <w:r>
        <w:rPr/>
        <w:t>extremely averse to talking about her daughter's death or</w:t>
      </w:r>
    </w:p>
    <w:p>
      <w:pPr>
        <w:pStyle w:val="BodyText"/>
        <w:spacing w:before="6"/>
      </w:pPr>
    </w:p>
    <w:p>
      <w:pPr>
        <w:pStyle w:val="BodyText"/>
        <w:spacing w:before="1"/>
        <w:ind w:left="152"/>
      </w:pPr>
      <w:r>
        <w:rPr/>
        <w:t>-</w:t>
      </w:r>
      <w:r>
        <w:rPr>
          <w:spacing w:val="-4"/>
        </w:rPr>
        <w:t>359-</w:t>
      </w:r>
    </w:p>
    <w:p>
      <w:pPr>
        <w:pStyle w:val="BodyText"/>
        <w:spacing w:before="5"/>
        <w:rPr>
          <w:sz w:val="23"/>
        </w:rPr>
      </w:pPr>
    </w:p>
    <w:p>
      <w:pPr>
        <w:pStyle w:val="BodyText"/>
        <w:spacing w:line="247" w:lineRule="auto"/>
        <w:ind w:left="152" w:right="788"/>
        <w:jc w:val="both"/>
      </w:pPr>
      <w:r>
        <w:rPr/>
        <w:t>mourning her. One reason for this, it appeared later, was her persistent feelings of guilt for not having taken action about her daughter's illness earlier.</w:t>
      </w:r>
    </w:p>
    <w:p>
      <w:pPr>
        <w:pStyle w:val="BodyText"/>
        <w:spacing w:before="8"/>
      </w:pPr>
    </w:p>
    <w:p>
      <w:pPr>
        <w:pStyle w:val="BodyText"/>
        <w:spacing w:line="247" w:lineRule="auto" w:before="1"/>
        <w:ind w:left="152" w:right="788"/>
        <w:jc w:val="both"/>
      </w:pPr>
      <w:r>
        <w:rPr/>
        <w:t>In view of grandmother's silence it is hardly surprising that Addie was extremely confused</w:t>
      </w:r>
      <w:r>
        <w:rPr>
          <w:spacing w:val="80"/>
        </w:rPr>
        <w:t> </w:t>
      </w:r>
      <w:r>
        <w:rPr/>
        <w:t>about</w:t>
      </w:r>
      <w:r>
        <w:rPr>
          <w:spacing w:val="22"/>
        </w:rPr>
        <w:t> </w:t>
      </w:r>
      <w:r>
        <w:rPr/>
        <w:t>her</w:t>
      </w:r>
      <w:r>
        <w:rPr>
          <w:spacing w:val="25"/>
        </w:rPr>
        <w:t> </w:t>
      </w:r>
      <w:r>
        <w:rPr/>
        <w:t>mother's</w:t>
      </w:r>
      <w:r>
        <w:rPr>
          <w:spacing w:val="23"/>
        </w:rPr>
        <w:t> </w:t>
      </w:r>
      <w:r>
        <w:rPr/>
        <w:t>illness</w:t>
      </w:r>
      <w:r>
        <w:rPr>
          <w:spacing w:val="23"/>
        </w:rPr>
        <w:t> </w:t>
      </w:r>
      <w:r>
        <w:rPr/>
        <w:t>and</w:t>
      </w:r>
      <w:r>
        <w:rPr>
          <w:spacing w:val="22"/>
        </w:rPr>
        <w:t> </w:t>
      </w:r>
      <w:r>
        <w:rPr/>
        <w:t>death.</w:t>
      </w:r>
      <w:r>
        <w:rPr>
          <w:spacing w:val="23"/>
        </w:rPr>
        <w:t> </w:t>
      </w:r>
      <w:r>
        <w:rPr/>
        <w:t>One</w:t>
      </w:r>
      <w:r>
        <w:rPr>
          <w:spacing w:val="23"/>
        </w:rPr>
        <w:t> </w:t>
      </w:r>
      <w:r>
        <w:rPr/>
        <w:t>of</w:t>
      </w:r>
      <w:r>
        <w:rPr>
          <w:spacing w:val="22"/>
        </w:rPr>
        <w:t> </w:t>
      </w:r>
      <w:r>
        <w:rPr/>
        <w:t>the</w:t>
      </w:r>
      <w:r>
        <w:rPr>
          <w:spacing w:val="23"/>
        </w:rPr>
        <w:t> </w:t>
      </w:r>
      <w:r>
        <w:rPr/>
        <w:t>ideas</w:t>
      </w:r>
      <w:r>
        <w:rPr>
          <w:spacing w:val="23"/>
        </w:rPr>
        <w:t> </w:t>
      </w:r>
      <w:r>
        <w:rPr/>
        <w:t>she</w:t>
      </w:r>
      <w:r>
        <w:rPr>
          <w:spacing w:val="21"/>
        </w:rPr>
        <w:t> </w:t>
      </w:r>
      <w:r>
        <w:rPr/>
        <w:t>expressed</w:t>
      </w:r>
      <w:r>
        <w:rPr>
          <w:spacing w:val="23"/>
        </w:rPr>
        <w:t> </w:t>
      </w:r>
      <w:r>
        <w:rPr/>
        <w:t>to</w:t>
      </w:r>
      <w:r>
        <w:rPr>
          <w:spacing w:val="23"/>
        </w:rPr>
        <w:t> </w:t>
      </w:r>
      <w:r>
        <w:rPr/>
        <w:t>her</w:t>
      </w:r>
      <w:r>
        <w:rPr>
          <w:spacing w:val="22"/>
        </w:rPr>
        <w:t> </w:t>
      </w:r>
      <w:r>
        <w:rPr/>
        <w:t>therapist</w:t>
      </w:r>
      <w:r>
        <w:rPr>
          <w:spacing w:val="23"/>
        </w:rPr>
        <w:t> </w:t>
      </w:r>
      <w:r>
        <w:rPr/>
        <w:t>was</w:t>
      </w:r>
      <w:r>
        <w:rPr>
          <w:spacing w:val="23"/>
        </w:rPr>
        <w:t> </w:t>
      </w:r>
      <w:r>
        <w:rPr/>
        <w:t>that her mother was still alive and would return. Another was that her father had killed her mother; though this she quickly corrected to saying that her mother had been sick and had died. Nevertheless,</w:t>
      </w:r>
      <w:r>
        <w:rPr>
          <w:spacing w:val="40"/>
        </w:rPr>
        <w:t> </w:t>
      </w:r>
      <w:r>
        <w:rPr/>
        <w:t>when</w:t>
      </w:r>
      <w:r>
        <w:rPr>
          <w:spacing w:val="40"/>
        </w:rPr>
        <w:t> </w:t>
      </w:r>
      <w:r>
        <w:rPr/>
        <w:t>she</w:t>
      </w:r>
      <w:r>
        <w:rPr>
          <w:spacing w:val="40"/>
        </w:rPr>
        <w:t> </w:t>
      </w:r>
      <w:r>
        <w:rPr/>
        <w:t>was</w:t>
      </w:r>
      <w:r>
        <w:rPr>
          <w:spacing w:val="40"/>
        </w:rPr>
        <w:t> </w:t>
      </w:r>
      <w:r>
        <w:rPr/>
        <w:t>anticipating</w:t>
      </w:r>
      <w:r>
        <w:rPr>
          <w:spacing w:val="40"/>
        </w:rPr>
        <w:t> </w:t>
      </w:r>
      <w:r>
        <w:rPr/>
        <w:t>her</w:t>
      </w:r>
      <w:r>
        <w:rPr>
          <w:spacing w:val="40"/>
        </w:rPr>
        <w:t> </w:t>
      </w:r>
      <w:r>
        <w:rPr/>
        <w:t>therapist's</w:t>
      </w:r>
      <w:r>
        <w:rPr>
          <w:spacing w:val="40"/>
        </w:rPr>
        <w:t> </w:t>
      </w:r>
      <w:r>
        <w:rPr/>
        <w:t>summer</w:t>
      </w:r>
      <w:r>
        <w:rPr>
          <w:spacing w:val="40"/>
        </w:rPr>
        <w:t> </w:t>
      </w:r>
      <w:r>
        <w:rPr/>
        <w:t>vacation</w:t>
      </w:r>
      <w:r>
        <w:rPr>
          <w:spacing w:val="40"/>
        </w:rPr>
        <w:t> </w:t>
      </w:r>
      <w:r>
        <w:rPr/>
        <w:t>Addie</w:t>
      </w:r>
      <w:r>
        <w:rPr>
          <w:spacing w:val="40"/>
        </w:rPr>
        <w:t> </w:t>
      </w:r>
      <w:r>
        <w:rPr/>
        <w:t>was</w:t>
      </w:r>
      <w:r>
        <w:rPr>
          <w:spacing w:val="40"/>
        </w:rPr>
        <w:t> </w:t>
      </w:r>
      <w:r>
        <w:rPr/>
        <w:t>afraid lest he be killed</w:t>
      </w:r>
      <w:r>
        <w:rPr>
          <w:spacing w:val="40"/>
        </w:rPr>
        <w:t> </w:t>
      </w:r>
      <w:r>
        <w:rPr/>
        <w:t>by</w:t>
      </w:r>
      <w:r>
        <w:rPr>
          <w:spacing w:val="40"/>
        </w:rPr>
        <w:t> </w:t>
      </w:r>
      <w:r>
        <w:rPr/>
        <w:t>her father. Subsequently</w:t>
      </w:r>
      <w:r>
        <w:rPr>
          <w:spacing w:val="40"/>
        </w:rPr>
        <w:t> </w:t>
      </w:r>
      <w:r>
        <w:rPr/>
        <w:t>during therapy</w:t>
      </w:r>
      <w:r>
        <w:rPr>
          <w:spacing w:val="40"/>
        </w:rPr>
        <w:t> </w:t>
      </w:r>
      <w:r>
        <w:rPr/>
        <w:t>Addie began to recall how her father used to hit her mother, and many other frightening details of her family life--how her father got drunk, how he ate the food leaving none for the rest of the family, how her mother</w:t>
      </w:r>
      <w:r>
        <w:rPr>
          <w:spacing w:val="80"/>
        </w:rPr>
        <w:t> </w:t>
      </w:r>
      <w:r>
        <w:rPr/>
        <w:t>had to call in the police. Later still she described how the mother of a friend had died in a fire and</w:t>
      </w:r>
      <w:r>
        <w:rPr>
          <w:spacing w:val="21"/>
        </w:rPr>
        <w:t> </w:t>
      </w:r>
      <w:r>
        <w:rPr/>
        <w:t>how</w:t>
      </w:r>
      <w:r>
        <w:rPr>
          <w:spacing w:val="21"/>
        </w:rPr>
        <w:t> </w:t>
      </w:r>
      <w:r>
        <w:rPr/>
        <w:t>the</w:t>
      </w:r>
      <w:r>
        <w:rPr>
          <w:spacing w:val="21"/>
        </w:rPr>
        <w:t> </w:t>
      </w:r>
      <w:r>
        <w:rPr/>
        <w:t>friend</w:t>
      </w:r>
      <w:r>
        <w:rPr>
          <w:spacing w:val="21"/>
        </w:rPr>
        <w:t> </w:t>
      </w:r>
      <w:r>
        <w:rPr/>
        <w:t>had</w:t>
      </w:r>
      <w:r>
        <w:rPr>
          <w:spacing w:val="21"/>
        </w:rPr>
        <w:t> </w:t>
      </w:r>
      <w:r>
        <w:rPr/>
        <w:t>failed</w:t>
      </w:r>
      <w:r>
        <w:rPr>
          <w:spacing w:val="21"/>
        </w:rPr>
        <w:t> </w:t>
      </w:r>
      <w:r>
        <w:rPr/>
        <w:t>to</w:t>
      </w:r>
      <w:r>
        <w:rPr>
          <w:spacing w:val="20"/>
        </w:rPr>
        <w:t> </w:t>
      </w:r>
      <w:r>
        <w:rPr/>
        <w:t>rescue</w:t>
      </w:r>
      <w:r>
        <w:rPr>
          <w:spacing w:val="21"/>
        </w:rPr>
        <w:t> </w:t>
      </w:r>
      <w:r>
        <w:rPr/>
        <w:t>her.</w:t>
      </w:r>
      <w:r>
        <w:rPr>
          <w:spacing w:val="18"/>
        </w:rPr>
        <w:t> </w:t>
      </w:r>
      <w:r>
        <w:rPr/>
        <w:t>This</w:t>
      </w:r>
      <w:r>
        <w:rPr>
          <w:spacing w:val="21"/>
        </w:rPr>
        <w:t> </w:t>
      </w:r>
      <w:r>
        <w:rPr/>
        <w:t>led</w:t>
      </w:r>
      <w:r>
        <w:rPr>
          <w:spacing w:val="21"/>
        </w:rPr>
        <w:t> </w:t>
      </w:r>
      <w:r>
        <w:rPr/>
        <w:t>on</w:t>
      </w:r>
      <w:r>
        <w:rPr>
          <w:spacing w:val="21"/>
        </w:rPr>
        <w:t> </w:t>
      </w:r>
      <w:r>
        <w:rPr/>
        <w:t>to</w:t>
      </w:r>
      <w:r>
        <w:rPr>
          <w:spacing w:val="21"/>
        </w:rPr>
        <w:t> </w:t>
      </w:r>
      <w:r>
        <w:rPr/>
        <w:t>Addie</w:t>
      </w:r>
      <w:r>
        <w:rPr>
          <w:spacing w:val="18"/>
        </w:rPr>
        <w:t> </w:t>
      </w:r>
      <w:r>
        <w:rPr/>
        <w:t>recalling</w:t>
      </w:r>
      <w:r>
        <w:rPr>
          <w:spacing w:val="18"/>
        </w:rPr>
        <w:t> </w:t>
      </w:r>
      <w:r>
        <w:rPr/>
        <w:t>with</w:t>
      </w:r>
      <w:r>
        <w:rPr>
          <w:spacing w:val="21"/>
        </w:rPr>
        <w:t> </w:t>
      </w:r>
      <w:r>
        <w:rPr/>
        <w:t>remorse</w:t>
      </w:r>
      <w:r>
        <w:rPr>
          <w:spacing w:val="18"/>
        </w:rPr>
        <w:t> </w:t>
      </w:r>
      <w:r>
        <w:rPr/>
        <w:t>how on</w:t>
      </w:r>
      <w:r>
        <w:rPr>
          <w:spacing w:val="25"/>
        </w:rPr>
        <w:t> </w:t>
      </w:r>
      <w:r>
        <w:rPr/>
        <w:t>one</w:t>
      </w:r>
      <w:r>
        <w:rPr>
          <w:spacing w:val="24"/>
        </w:rPr>
        <w:t> </w:t>
      </w:r>
      <w:r>
        <w:rPr/>
        <w:t>occasion</w:t>
      </w:r>
      <w:r>
        <w:rPr>
          <w:spacing w:val="25"/>
        </w:rPr>
        <w:t> </w:t>
      </w:r>
      <w:r>
        <w:rPr/>
        <w:t>she</w:t>
      </w:r>
      <w:r>
        <w:rPr>
          <w:spacing w:val="24"/>
        </w:rPr>
        <w:t> </w:t>
      </w:r>
      <w:r>
        <w:rPr/>
        <w:t>had</w:t>
      </w:r>
      <w:r>
        <w:rPr>
          <w:spacing w:val="25"/>
        </w:rPr>
        <w:t> </w:t>
      </w:r>
      <w:r>
        <w:rPr/>
        <w:t>persuaded</w:t>
      </w:r>
      <w:r>
        <w:rPr>
          <w:spacing w:val="27"/>
        </w:rPr>
        <w:t> </w:t>
      </w:r>
      <w:r>
        <w:rPr/>
        <w:t>her</w:t>
      </w:r>
      <w:r>
        <w:rPr>
          <w:spacing w:val="28"/>
        </w:rPr>
        <w:t> </w:t>
      </w:r>
      <w:r>
        <w:rPr/>
        <w:t>mother</w:t>
      </w:r>
      <w:r>
        <w:rPr>
          <w:spacing w:val="27"/>
        </w:rPr>
        <w:t> </w:t>
      </w:r>
      <w:r>
        <w:rPr/>
        <w:t>to</w:t>
      </w:r>
      <w:r>
        <w:rPr>
          <w:spacing w:val="25"/>
        </w:rPr>
        <w:t> </w:t>
      </w:r>
      <w:r>
        <w:rPr/>
        <w:t>let</w:t>
      </w:r>
      <w:r>
        <w:rPr>
          <w:spacing w:val="24"/>
        </w:rPr>
        <w:t> </w:t>
      </w:r>
      <w:r>
        <w:rPr/>
        <w:t>her</w:t>
      </w:r>
      <w:r>
        <w:rPr>
          <w:spacing w:val="24"/>
        </w:rPr>
        <w:t> </w:t>
      </w:r>
      <w:r>
        <w:rPr/>
        <w:t>father</w:t>
      </w:r>
      <w:r>
        <w:rPr>
          <w:spacing w:val="24"/>
        </w:rPr>
        <w:t> </w:t>
      </w:r>
      <w:r>
        <w:rPr/>
        <w:t>back</w:t>
      </w:r>
      <w:r>
        <w:rPr>
          <w:spacing w:val="27"/>
        </w:rPr>
        <w:t> </w:t>
      </w:r>
      <w:r>
        <w:rPr/>
        <w:t>into</w:t>
      </w:r>
      <w:r>
        <w:rPr>
          <w:spacing w:val="25"/>
        </w:rPr>
        <w:t> </w:t>
      </w:r>
      <w:r>
        <w:rPr/>
        <w:t>the</w:t>
      </w:r>
      <w:r>
        <w:rPr>
          <w:spacing w:val="24"/>
        </w:rPr>
        <w:t> </w:t>
      </w:r>
      <w:r>
        <w:rPr/>
        <w:t>house</w:t>
      </w:r>
      <w:r>
        <w:rPr>
          <w:spacing w:val="25"/>
        </w:rPr>
        <w:t> </w:t>
      </w:r>
      <w:r>
        <w:rPr/>
        <w:t>and</w:t>
      </w:r>
      <w:r>
        <w:rPr>
          <w:spacing w:val="24"/>
        </w:rPr>
        <w:t> </w:t>
      </w:r>
      <w:r>
        <w:rPr/>
        <w:t>how he had then proceeded to beat mother.</w:t>
      </w:r>
    </w:p>
    <w:p>
      <w:pPr>
        <w:pStyle w:val="BodyText"/>
        <w:spacing w:before="10"/>
        <w:rPr>
          <w:sz w:val="21"/>
        </w:rPr>
      </w:pPr>
    </w:p>
    <w:p>
      <w:pPr>
        <w:pStyle w:val="BodyText"/>
        <w:spacing w:line="247" w:lineRule="auto"/>
        <w:ind w:left="152" w:right="787"/>
        <w:jc w:val="both"/>
      </w:pPr>
      <w:r>
        <w:rPr/>
        <w:t>About</w:t>
      </w:r>
      <w:r>
        <w:rPr>
          <w:spacing w:val="32"/>
        </w:rPr>
        <w:t> </w:t>
      </w:r>
      <w:r>
        <w:rPr/>
        <w:t>two</w:t>
      </w:r>
      <w:r>
        <w:rPr>
          <w:spacing w:val="33"/>
        </w:rPr>
        <w:t> </w:t>
      </w:r>
      <w:r>
        <w:rPr/>
        <w:t>years</w:t>
      </w:r>
      <w:r>
        <w:rPr>
          <w:spacing w:val="32"/>
        </w:rPr>
        <w:t> </w:t>
      </w:r>
      <w:r>
        <w:rPr/>
        <w:t>after</w:t>
      </w:r>
      <w:r>
        <w:rPr>
          <w:spacing w:val="33"/>
        </w:rPr>
        <w:t> </w:t>
      </w:r>
      <w:r>
        <w:rPr/>
        <w:t>the</w:t>
      </w:r>
      <w:r>
        <w:rPr>
          <w:spacing w:val="33"/>
        </w:rPr>
        <w:t> </w:t>
      </w:r>
      <w:r>
        <w:rPr/>
        <w:t>start</w:t>
      </w:r>
      <w:r>
        <w:rPr>
          <w:spacing w:val="33"/>
        </w:rPr>
        <w:t> </w:t>
      </w:r>
      <w:r>
        <w:rPr/>
        <w:t>of</w:t>
      </w:r>
      <w:r>
        <w:rPr>
          <w:spacing w:val="32"/>
        </w:rPr>
        <w:t> </w:t>
      </w:r>
      <w:r>
        <w:rPr/>
        <w:t>therapy</w:t>
      </w:r>
      <w:r>
        <w:rPr>
          <w:spacing w:val="36"/>
        </w:rPr>
        <w:t> </w:t>
      </w:r>
      <w:r>
        <w:rPr/>
        <w:t>Addie</w:t>
      </w:r>
      <w:r>
        <w:rPr>
          <w:spacing w:val="33"/>
        </w:rPr>
        <w:t> </w:t>
      </w:r>
      <w:r>
        <w:rPr/>
        <w:t>suffered</w:t>
      </w:r>
      <w:r>
        <w:rPr>
          <w:spacing w:val="35"/>
        </w:rPr>
        <w:t> </w:t>
      </w:r>
      <w:r>
        <w:rPr/>
        <w:t>a</w:t>
      </w:r>
      <w:r>
        <w:rPr>
          <w:spacing w:val="32"/>
        </w:rPr>
        <w:t> </w:t>
      </w:r>
      <w:r>
        <w:rPr/>
        <w:t>recurrence</w:t>
      </w:r>
      <w:r>
        <w:rPr>
          <w:spacing w:val="33"/>
        </w:rPr>
        <w:t> </w:t>
      </w:r>
      <w:r>
        <w:rPr/>
        <w:t>of</w:t>
      </w:r>
      <w:r>
        <w:rPr>
          <w:spacing w:val="33"/>
        </w:rPr>
        <w:t> </w:t>
      </w:r>
      <w:r>
        <w:rPr/>
        <w:t>her</w:t>
      </w:r>
      <w:r>
        <w:rPr>
          <w:spacing w:val="33"/>
        </w:rPr>
        <w:t> </w:t>
      </w:r>
      <w:r>
        <w:rPr/>
        <w:t>stiff</w:t>
      </w:r>
      <w:r>
        <w:rPr>
          <w:spacing w:val="35"/>
        </w:rPr>
        <w:t> </w:t>
      </w:r>
      <w:r>
        <w:rPr/>
        <w:t>neck.</w:t>
      </w:r>
      <w:r>
        <w:rPr>
          <w:spacing w:val="32"/>
        </w:rPr>
        <w:t> </w:t>
      </w:r>
      <w:r>
        <w:rPr/>
        <w:t>An aunt who closely resembled Addie's mother had suddenly appeared at the house, which led Addie at first to believe that her mother had returned; and during the aunt's two months' stay Addie had become extremely</w:t>
      </w:r>
      <w:r>
        <w:rPr>
          <w:spacing w:val="32"/>
        </w:rPr>
        <w:t> </w:t>
      </w:r>
      <w:r>
        <w:rPr/>
        <w:t>attached to her. Nevertheless, when the aunt left and everyone</w:t>
      </w:r>
      <w:r>
        <w:rPr>
          <w:spacing w:val="80"/>
        </w:rPr>
        <w:t> </w:t>
      </w:r>
      <w:r>
        <w:rPr/>
        <w:t>else in the family missed her, Addie was an exception. It was then that she developed the stiff neck. Discussion of this sequence led to Addie recalling her mother's many visits to the doctor and how perplexed this had made her. Among other interpretations the therapist made about Addie's stiff neck was</w:t>
      </w:r>
      <w:r>
        <w:rPr>
          <w:spacing w:val="29"/>
        </w:rPr>
        <w:t> </w:t>
      </w:r>
      <w:r>
        <w:rPr/>
        <w:t>its resemblance to</w:t>
      </w:r>
      <w:r>
        <w:rPr>
          <w:spacing w:val="28"/>
        </w:rPr>
        <w:t> </w:t>
      </w:r>
      <w:r>
        <w:rPr/>
        <w:t>her</w:t>
      </w:r>
      <w:r>
        <w:rPr>
          <w:spacing w:val="28"/>
        </w:rPr>
        <w:t> </w:t>
      </w:r>
      <w:r>
        <w:rPr/>
        <w:t>mother's stiff</w:t>
      </w:r>
      <w:r>
        <w:rPr>
          <w:spacing w:val="28"/>
        </w:rPr>
        <w:t> </w:t>
      </w:r>
      <w:r>
        <w:rPr/>
        <w:t>body</w:t>
      </w:r>
      <w:r>
        <w:rPr>
          <w:spacing w:val="30"/>
        </w:rPr>
        <w:t> </w:t>
      </w:r>
      <w:r>
        <w:rPr/>
        <w:t>which the neighbour's</w:t>
      </w:r>
      <w:r>
        <w:rPr>
          <w:spacing w:val="30"/>
        </w:rPr>
        <w:t> </w:t>
      </w:r>
      <w:r>
        <w:rPr/>
        <w:t>child had described seeing in the funeral home.</w:t>
      </w:r>
    </w:p>
    <w:p>
      <w:pPr>
        <w:pStyle w:val="BodyText"/>
        <w:spacing w:before="1"/>
      </w:pPr>
    </w:p>
    <w:p>
      <w:pPr>
        <w:pStyle w:val="BodyText"/>
        <w:spacing w:line="247" w:lineRule="auto" w:before="1"/>
        <w:ind w:left="152" w:right="788"/>
        <w:jc w:val="both"/>
      </w:pPr>
      <w:r>
        <w:rPr/>
        <w:pict>
          <v:rect style="position:absolute;margin-left:92.639999pt;margin-top:37.567894pt;width:7.2pt;height:.54001pt;mso-position-horizontal-relative:page;mso-position-vertical-relative:paragraph;z-index:-20010496" id="docshape234" filled="true" fillcolor="#000000" stroked="false">
            <v:fill type="solid"/>
            <w10:wrap type="none"/>
          </v:rect>
        </w:pict>
      </w:r>
      <w:r>
        <w:rPr/>
        <w:t>This</w:t>
      </w:r>
      <w:r>
        <w:rPr>
          <w:spacing w:val="40"/>
        </w:rPr>
        <w:t> </w:t>
      </w:r>
      <w:r>
        <w:rPr/>
        <w:t>led</w:t>
      </w:r>
      <w:r>
        <w:rPr>
          <w:spacing w:val="40"/>
        </w:rPr>
        <w:t> </w:t>
      </w:r>
      <w:r>
        <w:rPr/>
        <w:t>on</w:t>
      </w:r>
      <w:r>
        <w:rPr>
          <w:spacing w:val="40"/>
        </w:rPr>
        <w:t> </w:t>
      </w:r>
      <w:r>
        <w:rPr/>
        <w:t>to</w:t>
      </w:r>
      <w:r>
        <w:rPr>
          <w:spacing w:val="40"/>
        </w:rPr>
        <w:t> </w:t>
      </w:r>
      <w:r>
        <w:rPr/>
        <w:t>Addie</w:t>
      </w:r>
      <w:r>
        <w:rPr>
          <w:spacing w:val="40"/>
        </w:rPr>
        <w:t> </w:t>
      </w:r>
      <w:r>
        <w:rPr/>
        <w:t>visiting</w:t>
      </w:r>
      <w:r>
        <w:rPr>
          <w:spacing w:val="40"/>
        </w:rPr>
        <w:t> </w:t>
      </w:r>
      <w:r>
        <w:rPr/>
        <w:t>her</w:t>
      </w:r>
      <w:r>
        <w:rPr>
          <w:spacing w:val="40"/>
        </w:rPr>
        <w:t> </w:t>
      </w:r>
      <w:r>
        <w:rPr/>
        <w:t>mother's</w:t>
      </w:r>
      <w:r>
        <w:rPr>
          <w:spacing w:val="40"/>
        </w:rPr>
        <w:t> </w:t>
      </w:r>
      <w:r>
        <w:rPr/>
        <w:t>grave</w:t>
      </w:r>
      <w:r>
        <w:rPr>
          <w:spacing w:val="40"/>
        </w:rPr>
        <w:t> </w:t>
      </w:r>
      <w:r>
        <w:rPr/>
        <w:t>for</w:t>
      </w:r>
      <w:r>
        <w:rPr>
          <w:spacing w:val="40"/>
        </w:rPr>
        <w:t> </w:t>
      </w:r>
      <w:r>
        <w:rPr/>
        <w:t>the</w:t>
      </w:r>
      <w:r>
        <w:rPr>
          <w:spacing w:val="40"/>
        </w:rPr>
        <w:t> </w:t>
      </w:r>
      <w:r>
        <w:rPr/>
        <w:t>first</w:t>
      </w:r>
      <w:r>
        <w:rPr>
          <w:spacing w:val="40"/>
        </w:rPr>
        <w:t> </w:t>
      </w:r>
      <w:r>
        <w:rPr/>
        <w:t>time.</w:t>
      </w:r>
      <w:r>
        <w:rPr>
          <w:spacing w:val="40"/>
        </w:rPr>
        <w:t> </w:t>
      </w:r>
      <w:r>
        <w:rPr/>
        <w:t>By</w:t>
      </w:r>
      <w:r>
        <w:rPr>
          <w:spacing w:val="40"/>
        </w:rPr>
        <w:t> </w:t>
      </w:r>
      <w:r>
        <w:rPr/>
        <w:t>enabling</w:t>
      </w:r>
      <w:r>
        <w:rPr>
          <w:spacing w:val="40"/>
        </w:rPr>
        <w:t> </w:t>
      </w:r>
      <w:r>
        <w:rPr/>
        <w:t>Addie thereafter</w:t>
      </w:r>
      <w:r>
        <w:rPr>
          <w:spacing w:val="15"/>
        </w:rPr>
        <w:t> </w:t>
      </w:r>
      <w:r>
        <w:rPr/>
        <w:t>to</w:t>
      </w:r>
      <w:r>
        <w:rPr>
          <w:spacing w:val="14"/>
        </w:rPr>
        <w:t> </w:t>
      </w:r>
      <w:r>
        <w:rPr/>
        <w:t>grapple</w:t>
      </w:r>
      <w:r>
        <w:rPr>
          <w:spacing w:val="14"/>
        </w:rPr>
        <w:t> </w:t>
      </w:r>
      <w:r>
        <w:rPr/>
        <w:t>with</w:t>
      </w:r>
      <w:r>
        <w:rPr>
          <w:spacing w:val="14"/>
        </w:rPr>
        <w:t> </w:t>
      </w:r>
      <w:r>
        <w:rPr/>
        <w:t>the</w:t>
      </w:r>
      <w:r>
        <w:rPr>
          <w:spacing w:val="14"/>
        </w:rPr>
        <w:t> </w:t>
      </w:r>
      <w:r>
        <w:rPr/>
        <w:t>concept</w:t>
      </w:r>
      <w:r>
        <w:rPr>
          <w:spacing w:val="14"/>
        </w:rPr>
        <w:t> </w:t>
      </w:r>
      <w:r>
        <w:rPr/>
        <w:t>of</w:t>
      </w:r>
      <w:r>
        <w:rPr>
          <w:spacing w:val="14"/>
        </w:rPr>
        <w:t> </w:t>
      </w:r>
      <w:r>
        <w:rPr/>
        <w:t>death,</w:t>
      </w:r>
      <w:r>
        <w:rPr>
          <w:spacing w:val="16"/>
        </w:rPr>
        <w:t> </w:t>
      </w:r>
      <w:r>
        <w:rPr/>
        <w:t>this</w:t>
      </w:r>
      <w:r>
        <w:rPr>
          <w:spacing w:val="13"/>
        </w:rPr>
        <w:t> </w:t>
      </w:r>
      <w:r>
        <w:rPr/>
        <w:t>visit</w:t>
      </w:r>
      <w:r>
        <w:rPr>
          <w:spacing w:val="14"/>
        </w:rPr>
        <w:t> </w:t>
      </w:r>
      <w:r>
        <w:rPr/>
        <w:t>proved</w:t>
      </w:r>
      <w:r>
        <w:rPr>
          <w:spacing w:val="15"/>
        </w:rPr>
        <w:t> </w:t>
      </w:r>
      <w:r>
        <w:rPr/>
        <w:t>a</w:t>
      </w:r>
      <w:r>
        <w:rPr>
          <w:spacing w:val="15"/>
        </w:rPr>
        <w:t> </w:t>
      </w:r>
      <w:r>
        <w:rPr/>
        <w:t>turning-point</w:t>
      </w:r>
      <w:r>
        <w:rPr>
          <w:spacing w:val="14"/>
        </w:rPr>
        <w:t> </w:t>
      </w:r>
      <w:r>
        <w:rPr/>
        <w:t>in</w:t>
      </w:r>
      <w:r>
        <w:rPr>
          <w:spacing w:val="14"/>
        </w:rPr>
        <w:t> </w:t>
      </w:r>
      <w:r>
        <w:rPr/>
        <w:t>the</w:t>
      </w:r>
      <w:r>
        <w:rPr>
          <w:spacing w:val="14"/>
        </w:rPr>
        <w:t> </w:t>
      </w:r>
      <w:r>
        <w:rPr/>
        <w:t>therapy. </w:t>
      </w:r>
      <w:r>
        <w:rPr>
          <w:vertAlign w:val="superscript"/>
        </w:rPr>
        <w:t>1</w:t>
      </w:r>
      <w:r>
        <w:rPr>
          <w:vertAlign w:val="baseline"/>
        </w:rPr>
        <w:t> Attempts to help Addie experience her sadness and longing for her mother proved difficult, however. One cause for this was that grandmother was unable to mourn her daughter's death</w:t>
      </w:r>
      <w:r>
        <w:rPr>
          <w:spacing w:val="40"/>
          <w:vertAlign w:val="baseline"/>
        </w:rPr>
        <w:t> </w:t>
      </w:r>
      <w:r>
        <w:rPr>
          <w:vertAlign w:val="baseline"/>
        </w:rPr>
        <w:t>and, whenever reminded of sad feelings, burst out in anger. Another cause lay in the family relationships that had existed before mother died. Addie's mother had been chronically depressed, whilst Addie's father had repeatedly rejected her. As a result Addie had concluded that 'if you show warmth you expose yourself to being hurt' and had therefore developed what the therapist describes as 'a hard, brittle attitude'.</w:t>
      </w:r>
    </w:p>
    <w:p>
      <w:pPr>
        <w:pStyle w:val="BodyText"/>
        <w:rPr>
          <w:sz w:val="20"/>
        </w:rPr>
      </w:pPr>
    </w:p>
    <w:p>
      <w:pPr>
        <w:pStyle w:val="BodyText"/>
        <w:spacing w:before="9"/>
        <w:rPr>
          <w:sz w:val="21"/>
        </w:rPr>
      </w:pPr>
      <w:r>
        <w:rPr/>
        <w:pict>
          <v:shape style="position:absolute;margin-left:92.640495pt;margin-top:13.723974pt;width:112.95pt;height:.1pt;mso-position-horizontal-relative:page;mso-position-vertical-relative:paragraph;z-index:-15610880;mso-wrap-distance-left:0;mso-wrap-distance-right:0" id="docshape235" coordorigin="1853,274" coordsize="2259,0" path="m1853,274l4111,274e" filled="false" stroked="true" strokeweight=".451592pt" strokecolor="#000000">
            <v:path arrowok="t"/>
            <v:stroke dashstyle="solid"/>
            <w10:wrap type="topAndBottom"/>
          </v:shape>
        </w:pict>
      </w:r>
    </w:p>
    <w:p>
      <w:pPr>
        <w:spacing w:after="0"/>
        <w:rPr>
          <w:sz w:val="21"/>
        </w:rPr>
        <w:sectPr>
          <w:pgSz w:w="12240" w:h="15840"/>
          <w:pgMar w:header="0" w:footer="726" w:top="1260" w:bottom="920" w:left="1700" w:right="1060"/>
        </w:sectPr>
      </w:pPr>
    </w:p>
    <w:p>
      <w:pPr>
        <w:pStyle w:val="BodyText"/>
        <w:spacing w:line="247" w:lineRule="auto" w:before="116"/>
        <w:ind w:left="413" w:right="790" w:hanging="261"/>
      </w:pPr>
      <w:r>
        <w:rPr>
          <w:vertAlign w:val="superscript"/>
        </w:rPr>
        <w:t>1</w:t>
      </w:r>
      <w:r>
        <w:rPr>
          <w:spacing w:val="80"/>
          <w:w w:val="150"/>
          <w:vertAlign w:val="baseline"/>
        </w:rPr>
        <w:t> </w:t>
      </w:r>
      <w:r>
        <w:rPr>
          <w:vertAlign w:val="baseline"/>
        </w:rPr>
        <w:t>The case report does not say who took Addie to the grave. Since grandmother was strongly</w:t>
      </w:r>
      <w:r>
        <w:rPr>
          <w:spacing w:val="40"/>
          <w:vertAlign w:val="baseline"/>
        </w:rPr>
        <w:t> </w:t>
      </w:r>
      <w:r>
        <w:rPr>
          <w:vertAlign w:val="baseline"/>
        </w:rPr>
        <w:t>opposed to the idea, it seems likely to have been the therapist.</w:t>
      </w:r>
    </w:p>
    <w:p>
      <w:pPr>
        <w:pStyle w:val="BodyText"/>
        <w:spacing w:before="10"/>
      </w:pPr>
    </w:p>
    <w:p>
      <w:pPr>
        <w:pStyle w:val="BodyText"/>
        <w:ind w:left="152"/>
      </w:pPr>
      <w:r>
        <w:rPr/>
        <w:t>-</w:t>
      </w:r>
      <w:r>
        <w:rPr>
          <w:spacing w:val="-4"/>
        </w:rPr>
        <w:t>360-</w:t>
      </w:r>
    </w:p>
    <w:p>
      <w:pPr>
        <w:pStyle w:val="BodyText"/>
        <w:spacing w:before="5"/>
        <w:rPr>
          <w:sz w:val="23"/>
        </w:rPr>
      </w:pPr>
    </w:p>
    <w:p>
      <w:pPr>
        <w:spacing w:before="1"/>
        <w:ind w:left="152" w:right="0" w:firstLine="0"/>
        <w:jc w:val="left"/>
        <w:rPr>
          <w:b/>
          <w:sz w:val="22"/>
        </w:rPr>
      </w:pPr>
      <w:r>
        <w:rPr>
          <w:b/>
          <w:spacing w:val="-2"/>
          <w:sz w:val="22"/>
        </w:rPr>
        <w:t>Comment</w:t>
      </w:r>
    </w:p>
    <w:p>
      <w:pPr>
        <w:pStyle w:val="BodyText"/>
        <w:spacing w:before="4"/>
        <w:rPr>
          <w:b/>
          <w:sz w:val="23"/>
        </w:rPr>
      </w:pPr>
    </w:p>
    <w:p>
      <w:pPr>
        <w:pStyle w:val="BodyText"/>
        <w:spacing w:line="247" w:lineRule="auto"/>
        <w:ind w:left="152" w:right="788"/>
        <w:jc w:val="both"/>
      </w:pPr>
      <w:r>
        <w:rPr/>
        <w:t>When the circumstances of Addie's family life are borne in mind, it is easy to see why she had the idea that perhaps father had killed mother, and might also, possibly, kill her therapist. It is also</w:t>
      </w:r>
      <w:r>
        <w:rPr>
          <w:spacing w:val="40"/>
        </w:rPr>
        <w:t> </w:t>
      </w:r>
      <w:r>
        <w:rPr/>
        <w:t>easy</w:t>
      </w:r>
      <w:r>
        <w:rPr>
          <w:spacing w:val="40"/>
        </w:rPr>
        <w:t> </w:t>
      </w:r>
      <w:r>
        <w:rPr/>
        <w:t>to</w:t>
      </w:r>
      <w:r>
        <w:rPr>
          <w:spacing w:val="40"/>
        </w:rPr>
        <w:t> </w:t>
      </w:r>
      <w:r>
        <w:rPr/>
        <w:t>see why</w:t>
      </w:r>
      <w:r>
        <w:rPr>
          <w:spacing w:val="40"/>
        </w:rPr>
        <w:t> </w:t>
      </w:r>
      <w:r>
        <w:rPr/>
        <w:t>she</w:t>
      </w:r>
      <w:r>
        <w:rPr>
          <w:spacing w:val="40"/>
        </w:rPr>
        <w:t> </w:t>
      </w:r>
      <w:r>
        <w:rPr/>
        <w:t>felt</w:t>
      </w:r>
      <w:r>
        <w:rPr>
          <w:spacing w:val="40"/>
        </w:rPr>
        <w:t> </w:t>
      </w:r>
      <w:r>
        <w:rPr/>
        <w:t>guilty</w:t>
      </w:r>
      <w:r>
        <w:rPr>
          <w:spacing w:val="40"/>
        </w:rPr>
        <w:t> </w:t>
      </w:r>
      <w:r>
        <w:rPr/>
        <w:t>about</w:t>
      </w:r>
      <w:r>
        <w:rPr>
          <w:spacing w:val="40"/>
        </w:rPr>
        <w:t> </w:t>
      </w:r>
      <w:r>
        <w:rPr/>
        <w:t>having</w:t>
      </w:r>
      <w:r>
        <w:rPr>
          <w:spacing w:val="40"/>
        </w:rPr>
        <w:t> </w:t>
      </w:r>
      <w:r>
        <w:rPr/>
        <w:t>played</w:t>
      </w:r>
      <w:r>
        <w:rPr>
          <w:spacing w:val="40"/>
        </w:rPr>
        <w:t> </w:t>
      </w:r>
      <w:r>
        <w:rPr/>
        <w:t>some</w:t>
      </w:r>
      <w:r>
        <w:rPr>
          <w:spacing w:val="40"/>
        </w:rPr>
        <w:t> </w:t>
      </w:r>
      <w:r>
        <w:rPr/>
        <w:t>part</w:t>
      </w:r>
      <w:r>
        <w:rPr>
          <w:spacing w:val="40"/>
        </w:rPr>
        <w:t> </w:t>
      </w:r>
      <w:r>
        <w:rPr/>
        <w:t>herself.</w:t>
      </w:r>
      <w:r>
        <w:rPr>
          <w:spacing w:val="40"/>
        </w:rPr>
        <w:t> </w:t>
      </w:r>
      <w:r>
        <w:rPr/>
        <w:t>When</w:t>
      </w:r>
      <w:r>
        <w:rPr>
          <w:spacing w:val="40"/>
        </w:rPr>
        <w:t> </w:t>
      </w:r>
      <w:r>
        <w:rPr/>
        <w:t>parents quarrel</w:t>
      </w:r>
      <w:r>
        <w:rPr>
          <w:spacing w:val="40"/>
        </w:rPr>
        <w:t> </w:t>
      </w:r>
      <w:r>
        <w:rPr/>
        <w:t>a</w:t>
      </w:r>
      <w:r>
        <w:rPr>
          <w:spacing w:val="40"/>
        </w:rPr>
        <w:t> </w:t>
      </w:r>
      <w:r>
        <w:rPr/>
        <w:t>child</w:t>
      </w:r>
      <w:r>
        <w:rPr>
          <w:spacing w:val="40"/>
        </w:rPr>
        <w:t> </w:t>
      </w:r>
      <w:r>
        <w:rPr/>
        <w:t>will</w:t>
      </w:r>
      <w:r>
        <w:rPr>
          <w:spacing w:val="40"/>
        </w:rPr>
        <w:t> </w:t>
      </w:r>
      <w:r>
        <w:rPr/>
        <w:t>often</w:t>
      </w:r>
      <w:r>
        <w:rPr>
          <w:spacing w:val="40"/>
        </w:rPr>
        <w:t> </w:t>
      </w:r>
      <w:r>
        <w:rPr/>
        <w:t>seek</w:t>
      </w:r>
      <w:r>
        <w:rPr>
          <w:spacing w:val="40"/>
        </w:rPr>
        <w:t> </w:t>
      </w:r>
      <w:r>
        <w:rPr/>
        <w:t>to</w:t>
      </w:r>
      <w:r>
        <w:rPr>
          <w:spacing w:val="40"/>
        </w:rPr>
        <w:t> </w:t>
      </w:r>
      <w:r>
        <w:rPr/>
        <w:t>protect</w:t>
      </w:r>
      <w:r>
        <w:rPr>
          <w:spacing w:val="40"/>
        </w:rPr>
        <w:t> </w:t>
      </w:r>
      <w:r>
        <w:rPr/>
        <w:t>the</w:t>
      </w:r>
      <w:r>
        <w:rPr>
          <w:spacing w:val="40"/>
        </w:rPr>
        <w:t> </w:t>
      </w:r>
      <w:r>
        <w:rPr/>
        <w:t>one</w:t>
      </w:r>
      <w:r>
        <w:rPr>
          <w:spacing w:val="40"/>
        </w:rPr>
        <w:t> </w:t>
      </w:r>
      <w:r>
        <w:rPr/>
        <w:t>attacked</w:t>
      </w:r>
      <w:r>
        <w:rPr>
          <w:spacing w:val="40"/>
        </w:rPr>
        <w:t> </w:t>
      </w:r>
      <w:r>
        <w:rPr/>
        <w:t>and</w:t>
      </w:r>
      <w:r>
        <w:rPr>
          <w:spacing w:val="40"/>
        </w:rPr>
        <w:t> </w:t>
      </w:r>
      <w:r>
        <w:rPr/>
        <w:t>will</w:t>
      </w:r>
      <w:r>
        <w:rPr>
          <w:spacing w:val="40"/>
        </w:rPr>
        <w:t> </w:t>
      </w:r>
      <w:r>
        <w:rPr/>
        <w:t>feel</w:t>
      </w:r>
      <w:r>
        <w:rPr>
          <w:spacing w:val="40"/>
        </w:rPr>
        <w:t> </w:t>
      </w:r>
      <w:r>
        <w:rPr/>
        <w:t>guilty</w:t>
      </w:r>
      <w:r>
        <w:rPr>
          <w:spacing w:val="40"/>
        </w:rPr>
        <w:t> </w:t>
      </w:r>
      <w:r>
        <w:rPr/>
        <w:t>if, unintentionally, he does anything that endangers one of his parents.</w:t>
      </w:r>
    </w:p>
    <w:p>
      <w:pPr>
        <w:pStyle w:val="BodyText"/>
        <w:spacing w:before="6"/>
      </w:pPr>
    </w:p>
    <w:p>
      <w:pPr>
        <w:pStyle w:val="BodyText"/>
        <w:spacing w:line="247" w:lineRule="auto" w:before="1"/>
        <w:ind w:left="152" w:right="788"/>
        <w:jc w:val="both"/>
      </w:pPr>
      <w:r>
        <w:rPr/>
        <w:t>Moreover it is not difficult to see why Addie had developed compulsive self-reliance. Her mother</w:t>
      </w:r>
      <w:r>
        <w:rPr>
          <w:spacing w:val="32"/>
        </w:rPr>
        <w:t> </w:t>
      </w:r>
      <w:r>
        <w:rPr/>
        <w:t>had</w:t>
      </w:r>
      <w:r>
        <w:rPr>
          <w:spacing w:val="33"/>
        </w:rPr>
        <w:t> </w:t>
      </w:r>
      <w:r>
        <w:rPr/>
        <w:t>not</w:t>
      </w:r>
      <w:r>
        <w:rPr>
          <w:spacing w:val="29"/>
        </w:rPr>
        <w:t> </w:t>
      </w:r>
      <w:r>
        <w:rPr/>
        <w:t>only</w:t>
      </w:r>
      <w:r>
        <w:rPr>
          <w:spacing w:val="34"/>
        </w:rPr>
        <w:t> </w:t>
      </w:r>
      <w:r>
        <w:rPr/>
        <w:t>been</w:t>
      </w:r>
      <w:r>
        <w:rPr>
          <w:spacing w:val="33"/>
        </w:rPr>
        <w:t> </w:t>
      </w:r>
      <w:r>
        <w:rPr/>
        <w:t>ill</w:t>
      </w:r>
      <w:r>
        <w:rPr>
          <w:spacing w:val="33"/>
        </w:rPr>
        <w:t> </w:t>
      </w:r>
      <w:r>
        <w:rPr/>
        <w:t>and</w:t>
      </w:r>
      <w:r>
        <w:rPr>
          <w:spacing w:val="30"/>
        </w:rPr>
        <w:t> </w:t>
      </w:r>
      <w:r>
        <w:rPr/>
        <w:t>depressed</w:t>
      </w:r>
      <w:r>
        <w:rPr>
          <w:spacing w:val="30"/>
        </w:rPr>
        <w:t> </w:t>
      </w:r>
      <w:r>
        <w:rPr/>
        <w:t>but</w:t>
      </w:r>
      <w:r>
        <w:rPr>
          <w:spacing w:val="29"/>
        </w:rPr>
        <w:t> </w:t>
      </w:r>
      <w:r>
        <w:rPr/>
        <w:t>had</w:t>
      </w:r>
      <w:r>
        <w:rPr>
          <w:spacing w:val="33"/>
        </w:rPr>
        <w:t> </w:t>
      </w:r>
      <w:r>
        <w:rPr/>
        <w:t>also</w:t>
      </w:r>
      <w:r>
        <w:rPr>
          <w:spacing w:val="32"/>
        </w:rPr>
        <w:t> </w:t>
      </w:r>
      <w:r>
        <w:rPr/>
        <w:t>had</w:t>
      </w:r>
      <w:r>
        <w:rPr>
          <w:spacing w:val="30"/>
        </w:rPr>
        <w:t> </w:t>
      </w:r>
      <w:r>
        <w:rPr/>
        <w:t>two</w:t>
      </w:r>
      <w:r>
        <w:rPr>
          <w:spacing w:val="32"/>
        </w:rPr>
        <w:t> </w:t>
      </w:r>
      <w:r>
        <w:rPr/>
        <w:t>other</w:t>
      </w:r>
      <w:r>
        <w:rPr>
          <w:spacing w:val="33"/>
        </w:rPr>
        <w:t> </w:t>
      </w:r>
      <w:r>
        <w:rPr/>
        <w:t>children</w:t>
      </w:r>
      <w:r>
        <w:rPr>
          <w:spacing w:val="33"/>
        </w:rPr>
        <w:t> </w:t>
      </w:r>
      <w:r>
        <w:rPr/>
        <w:t>to</w:t>
      </w:r>
      <w:r>
        <w:rPr>
          <w:spacing w:val="32"/>
        </w:rPr>
        <w:t> </w:t>
      </w:r>
      <w:r>
        <w:rPr/>
        <w:t>care</w:t>
      </w:r>
      <w:r>
        <w:rPr>
          <w:spacing w:val="32"/>
        </w:rPr>
        <w:t> </w:t>
      </w:r>
      <w:r>
        <w:rPr/>
        <w:t>for, one of them only a year younger than Addie; whilst father's erratic and brief returns to the</w:t>
      </w:r>
      <w:r>
        <w:rPr>
          <w:spacing w:val="80"/>
        </w:rPr>
        <w:t> </w:t>
      </w:r>
      <w:r>
        <w:rPr/>
        <w:t>family only provided further occasions for Addie to feel rejected by him. In these regards the overall clinical picture of Addie resembles closely that of Geraldine (Chapters 19 and 20).</w:t>
      </w:r>
    </w:p>
    <w:p>
      <w:pPr>
        <w:pStyle w:val="BodyText"/>
        <w:spacing w:before="5"/>
      </w:pPr>
    </w:p>
    <w:p>
      <w:pPr>
        <w:pStyle w:val="BodyText"/>
        <w:spacing w:line="247" w:lineRule="auto"/>
        <w:ind w:left="152" w:right="789"/>
        <w:jc w:val="both"/>
      </w:pPr>
      <w:r>
        <w:rPr/>
        <w:t>Comments</w:t>
      </w:r>
      <w:r>
        <w:rPr>
          <w:spacing w:val="40"/>
        </w:rPr>
        <w:t> </w:t>
      </w:r>
      <w:r>
        <w:rPr/>
        <w:t>about</w:t>
      </w:r>
      <w:r>
        <w:rPr>
          <w:spacing w:val="40"/>
        </w:rPr>
        <w:t> </w:t>
      </w:r>
      <w:r>
        <w:rPr/>
        <w:t>Addie's</w:t>
      </w:r>
      <w:r>
        <w:rPr>
          <w:spacing w:val="40"/>
        </w:rPr>
        <w:t> </w:t>
      </w:r>
      <w:r>
        <w:rPr/>
        <w:t>stiff</w:t>
      </w:r>
      <w:r>
        <w:rPr>
          <w:spacing w:val="40"/>
        </w:rPr>
        <w:t> </w:t>
      </w:r>
      <w:r>
        <w:rPr/>
        <w:t>neck</w:t>
      </w:r>
      <w:r>
        <w:rPr>
          <w:spacing w:val="40"/>
        </w:rPr>
        <w:t> </w:t>
      </w:r>
      <w:r>
        <w:rPr/>
        <w:t>are</w:t>
      </w:r>
      <w:r>
        <w:rPr>
          <w:spacing w:val="40"/>
        </w:rPr>
        <w:t> </w:t>
      </w:r>
      <w:r>
        <w:rPr/>
        <w:t>deferred</w:t>
      </w:r>
      <w:r>
        <w:rPr>
          <w:spacing w:val="40"/>
        </w:rPr>
        <w:t> </w:t>
      </w:r>
      <w:r>
        <w:rPr/>
        <w:t>to</w:t>
      </w:r>
      <w:r>
        <w:rPr>
          <w:spacing w:val="40"/>
        </w:rPr>
        <w:t> </w:t>
      </w:r>
      <w:r>
        <w:rPr/>
        <w:t>the</w:t>
      </w:r>
      <w:r>
        <w:rPr>
          <w:spacing w:val="40"/>
        </w:rPr>
        <w:t> </w:t>
      </w:r>
      <w:r>
        <w:rPr/>
        <w:t>section</w:t>
      </w:r>
      <w:r>
        <w:rPr>
          <w:spacing w:val="40"/>
        </w:rPr>
        <w:t> </w:t>
      </w:r>
      <w:r>
        <w:rPr/>
        <w:t>dealing</w:t>
      </w:r>
      <w:r>
        <w:rPr>
          <w:spacing w:val="40"/>
        </w:rPr>
        <w:t> </w:t>
      </w:r>
      <w:r>
        <w:rPr/>
        <w:t>with</w:t>
      </w:r>
      <w:r>
        <w:rPr>
          <w:spacing w:val="40"/>
        </w:rPr>
        <w:t> </w:t>
      </w:r>
      <w:r>
        <w:rPr/>
        <w:t>somatic </w:t>
      </w:r>
      <w:r>
        <w:rPr>
          <w:spacing w:val="-2"/>
        </w:rPr>
        <w:t>symptoms.</w:t>
      </w:r>
    </w:p>
    <w:p>
      <w:pPr>
        <w:pStyle w:val="BodyText"/>
        <w:spacing w:before="8"/>
      </w:pPr>
    </w:p>
    <w:p>
      <w:pPr>
        <w:pStyle w:val="Heading4"/>
      </w:pPr>
      <w:r>
        <w:rPr/>
        <w:t>Overactivity:</w:t>
      </w:r>
      <w:r>
        <w:rPr>
          <w:spacing w:val="8"/>
        </w:rPr>
        <w:t> </w:t>
      </w:r>
      <w:r>
        <w:rPr/>
        <w:t>aggressive</w:t>
      </w:r>
      <w:r>
        <w:rPr>
          <w:spacing w:val="10"/>
        </w:rPr>
        <w:t> </w:t>
      </w:r>
      <w:r>
        <w:rPr/>
        <w:t>and</w:t>
      </w:r>
      <w:r>
        <w:rPr>
          <w:spacing w:val="9"/>
        </w:rPr>
        <w:t> </w:t>
      </w:r>
      <w:r>
        <w:rPr/>
        <w:t>destructive</w:t>
      </w:r>
      <w:r>
        <w:rPr>
          <w:spacing w:val="9"/>
        </w:rPr>
        <w:t> </w:t>
      </w:r>
      <w:r>
        <w:rPr>
          <w:spacing w:val="-2"/>
        </w:rPr>
        <w:t>outbursts</w:t>
      </w:r>
    </w:p>
    <w:p>
      <w:pPr>
        <w:pStyle w:val="BodyText"/>
        <w:spacing w:before="5"/>
        <w:rPr>
          <w:b/>
          <w:sz w:val="23"/>
        </w:rPr>
      </w:pPr>
    </w:p>
    <w:p>
      <w:pPr>
        <w:pStyle w:val="BodyText"/>
        <w:spacing w:line="247" w:lineRule="auto"/>
        <w:ind w:left="152" w:right="790"/>
        <w:jc w:val="both"/>
      </w:pPr>
      <w:r>
        <w:rPr/>
        <w:t>When a child is sad a surviving parent has no difficulty in recognizing it as a response to loss. When, by contrast, a child is distractible and overactive, or perhaps engages in aggressive or destructive outbursts, to recognize it as being also a response to loss is much more difficult.</w:t>
      </w:r>
    </w:p>
    <w:p>
      <w:pPr>
        <w:pStyle w:val="BodyText"/>
        <w:spacing w:before="7"/>
      </w:pPr>
    </w:p>
    <w:p>
      <w:pPr>
        <w:pStyle w:val="BodyText"/>
        <w:spacing w:line="247" w:lineRule="auto"/>
        <w:ind w:left="152" w:right="788"/>
        <w:jc w:val="both"/>
      </w:pPr>
      <w:r>
        <w:rPr/>
        <w:t>There is, moreover, a vicious circle here. Children who respond in the ways described, the evidence</w:t>
      </w:r>
      <w:r>
        <w:rPr>
          <w:spacing w:val="40"/>
        </w:rPr>
        <w:t> </w:t>
      </w:r>
      <w:r>
        <w:rPr/>
        <w:t>shows,</w:t>
      </w:r>
      <w:r>
        <w:rPr>
          <w:spacing w:val="40"/>
        </w:rPr>
        <w:t> </w:t>
      </w:r>
      <w:r>
        <w:rPr/>
        <w:t>are commonly</w:t>
      </w:r>
      <w:r>
        <w:rPr>
          <w:spacing w:val="40"/>
        </w:rPr>
        <w:t> </w:t>
      </w:r>
      <w:r>
        <w:rPr/>
        <w:t>the</w:t>
      </w:r>
      <w:r>
        <w:rPr>
          <w:spacing w:val="40"/>
        </w:rPr>
        <w:t> </w:t>
      </w:r>
      <w:r>
        <w:rPr/>
        <w:t>children of</w:t>
      </w:r>
      <w:r>
        <w:rPr>
          <w:spacing w:val="40"/>
        </w:rPr>
        <w:t> </w:t>
      </w:r>
      <w:r>
        <w:rPr/>
        <w:t>parents who themselves have</w:t>
      </w:r>
      <w:r>
        <w:rPr>
          <w:spacing w:val="40"/>
        </w:rPr>
        <w:t> </w:t>
      </w:r>
      <w:r>
        <w:rPr/>
        <w:t>little understanding or sympathy for a person's desire for love and care, either their own or their children's.</w:t>
      </w:r>
      <w:r>
        <w:rPr>
          <w:spacing w:val="35"/>
        </w:rPr>
        <w:t> </w:t>
      </w:r>
      <w:r>
        <w:rPr/>
        <w:t>After</w:t>
      </w:r>
      <w:r>
        <w:rPr>
          <w:spacing w:val="33"/>
        </w:rPr>
        <w:t> </w:t>
      </w:r>
      <w:r>
        <w:rPr/>
        <w:t>a</w:t>
      </w:r>
      <w:r>
        <w:rPr>
          <w:spacing w:val="32"/>
        </w:rPr>
        <w:t> </w:t>
      </w:r>
      <w:r>
        <w:rPr/>
        <w:t>loss,</w:t>
      </w:r>
      <w:r>
        <w:rPr>
          <w:spacing w:val="35"/>
        </w:rPr>
        <w:t> </w:t>
      </w:r>
      <w:r>
        <w:rPr/>
        <w:t>therefore,</w:t>
      </w:r>
      <w:r>
        <w:rPr>
          <w:spacing w:val="33"/>
        </w:rPr>
        <w:t> </w:t>
      </w:r>
      <w:r>
        <w:rPr/>
        <w:t>these</w:t>
      </w:r>
      <w:r>
        <w:rPr>
          <w:spacing w:val="33"/>
        </w:rPr>
        <w:t> </w:t>
      </w:r>
      <w:r>
        <w:rPr/>
        <w:t>parents</w:t>
      </w:r>
      <w:r>
        <w:rPr>
          <w:spacing w:val="34"/>
        </w:rPr>
        <w:t> </w:t>
      </w:r>
      <w:r>
        <w:rPr/>
        <w:t>are</w:t>
      </w:r>
      <w:r>
        <w:rPr>
          <w:spacing w:val="35"/>
        </w:rPr>
        <w:t> </w:t>
      </w:r>
      <w:r>
        <w:rPr/>
        <w:t>extremely</w:t>
      </w:r>
      <w:r>
        <w:rPr>
          <w:spacing w:val="35"/>
        </w:rPr>
        <w:t> </w:t>
      </w:r>
      <w:r>
        <w:rPr/>
        <w:t>likely</w:t>
      </w:r>
      <w:r>
        <w:rPr>
          <w:spacing w:val="35"/>
        </w:rPr>
        <w:t> </w:t>
      </w:r>
      <w:r>
        <w:rPr/>
        <w:t>to</w:t>
      </w:r>
      <w:r>
        <w:rPr>
          <w:spacing w:val="33"/>
        </w:rPr>
        <w:t> </w:t>
      </w:r>
      <w:r>
        <w:rPr/>
        <w:t>stifle</w:t>
      </w:r>
      <w:r>
        <w:rPr>
          <w:spacing w:val="33"/>
        </w:rPr>
        <w:t> </w:t>
      </w:r>
      <w:r>
        <w:rPr/>
        <w:t>their</w:t>
      </w:r>
      <w:r>
        <w:rPr>
          <w:spacing w:val="33"/>
        </w:rPr>
        <w:t> </w:t>
      </w:r>
      <w:r>
        <w:rPr/>
        <w:t>own</w:t>
      </w:r>
      <w:r>
        <w:rPr>
          <w:spacing w:val="33"/>
        </w:rPr>
        <w:t> </w:t>
      </w:r>
      <w:r>
        <w:rPr/>
        <w:t>grief and to be especially insensitive to how their children are feeling. This interactional process is well illustrated in the case of Arnold, a boy of five, described by Furman ( 1974, p. 58).</w:t>
      </w:r>
    </w:p>
    <w:p>
      <w:pPr>
        <w:pStyle w:val="BodyText"/>
        <w:spacing w:before="4"/>
      </w:pPr>
    </w:p>
    <w:p>
      <w:pPr>
        <w:pStyle w:val="BodyText"/>
        <w:spacing w:line="247" w:lineRule="auto"/>
        <w:ind w:left="152" w:right="788"/>
        <w:jc w:val="both"/>
      </w:pPr>
      <w:r>
        <w:rPr/>
        <w:t>Arnold's father died suddenly when Arnold was five and a half. Soon afterwards he became overactive and would not tolerate any mention of the death; nor would he stay in the house</w:t>
      </w:r>
      <w:r>
        <w:rPr>
          <w:spacing w:val="80"/>
        </w:rPr>
        <w:t> </w:t>
      </w:r>
      <w:r>
        <w:rPr/>
        <w:t>when</w:t>
      </w:r>
      <w:r>
        <w:rPr>
          <w:spacing w:val="20"/>
        </w:rPr>
        <w:t> </w:t>
      </w:r>
      <w:r>
        <w:rPr/>
        <w:t>a</w:t>
      </w:r>
      <w:r>
        <w:rPr>
          <w:spacing w:val="19"/>
        </w:rPr>
        <w:t> </w:t>
      </w:r>
      <w:r>
        <w:rPr/>
        <w:t>family</w:t>
      </w:r>
      <w:r>
        <w:rPr>
          <w:spacing w:val="24"/>
        </w:rPr>
        <w:t> </w:t>
      </w:r>
      <w:r>
        <w:rPr/>
        <w:t>member</w:t>
      </w:r>
      <w:r>
        <w:rPr>
          <w:spacing w:val="22"/>
        </w:rPr>
        <w:t> </w:t>
      </w:r>
      <w:r>
        <w:rPr/>
        <w:t>cried.</w:t>
      </w:r>
      <w:r>
        <w:rPr>
          <w:spacing w:val="21"/>
        </w:rPr>
        <w:t> </w:t>
      </w:r>
      <w:r>
        <w:rPr/>
        <w:t>This</w:t>
      </w:r>
      <w:r>
        <w:rPr>
          <w:spacing w:val="21"/>
        </w:rPr>
        <w:t> </w:t>
      </w:r>
      <w:r>
        <w:rPr/>
        <w:t>led</w:t>
      </w:r>
      <w:r>
        <w:rPr>
          <w:spacing w:val="19"/>
        </w:rPr>
        <w:t> </w:t>
      </w:r>
      <w:r>
        <w:rPr/>
        <w:t>him</w:t>
      </w:r>
      <w:r>
        <w:rPr>
          <w:spacing w:val="19"/>
        </w:rPr>
        <w:t> </w:t>
      </w:r>
      <w:r>
        <w:rPr/>
        <w:t>to</w:t>
      </w:r>
      <w:r>
        <w:rPr>
          <w:spacing w:val="23"/>
        </w:rPr>
        <w:t> </w:t>
      </w:r>
      <w:r>
        <w:rPr/>
        <w:t>absent</w:t>
      </w:r>
      <w:r>
        <w:rPr>
          <w:spacing w:val="19"/>
        </w:rPr>
        <w:t> </w:t>
      </w:r>
      <w:r>
        <w:rPr/>
        <w:t>himself</w:t>
      </w:r>
      <w:r>
        <w:rPr>
          <w:spacing w:val="21"/>
        </w:rPr>
        <w:t> </w:t>
      </w:r>
      <w:r>
        <w:rPr/>
        <w:t>from</w:t>
      </w:r>
      <w:r>
        <w:rPr>
          <w:spacing w:val="17"/>
        </w:rPr>
        <w:t> </w:t>
      </w:r>
      <w:r>
        <w:rPr/>
        <w:t>home</w:t>
      </w:r>
      <w:r>
        <w:rPr>
          <w:spacing w:val="20"/>
        </w:rPr>
        <w:t> </w:t>
      </w:r>
      <w:r>
        <w:rPr/>
        <w:t>for</w:t>
      </w:r>
      <w:r>
        <w:rPr>
          <w:spacing w:val="21"/>
        </w:rPr>
        <w:t> </w:t>
      </w:r>
      <w:r>
        <w:rPr/>
        <w:t>long</w:t>
      </w:r>
      <w:r>
        <w:rPr>
          <w:spacing w:val="19"/>
        </w:rPr>
        <w:t> </w:t>
      </w:r>
      <w:r>
        <w:rPr/>
        <w:t>periods</w:t>
      </w:r>
      <w:r>
        <w:rPr>
          <w:spacing w:val="21"/>
        </w:rPr>
        <w:t> </w:t>
      </w:r>
      <w:r>
        <w:rPr/>
        <w:t>and at unexpected times. His explanations were lengthy and involved but never to the point.</w:t>
      </w:r>
    </w:p>
    <w:p>
      <w:pPr>
        <w:pStyle w:val="BodyText"/>
        <w:spacing w:before="8"/>
      </w:pPr>
    </w:p>
    <w:p>
      <w:pPr>
        <w:pStyle w:val="BodyText"/>
        <w:ind w:left="152"/>
      </w:pPr>
      <w:r>
        <w:rPr/>
        <w:t>-</w:t>
      </w:r>
      <w:r>
        <w:rPr>
          <w:spacing w:val="-4"/>
        </w:rPr>
        <w:t>361-</w:t>
      </w:r>
    </w:p>
    <w:p>
      <w:pPr>
        <w:pStyle w:val="BodyText"/>
        <w:spacing w:before="6"/>
        <w:rPr>
          <w:sz w:val="23"/>
        </w:rPr>
      </w:pPr>
    </w:p>
    <w:p>
      <w:pPr>
        <w:pStyle w:val="BodyText"/>
        <w:spacing w:line="247" w:lineRule="auto"/>
        <w:ind w:left="152" w:right="789"/>
        <w:jc w:val="both"/>
      </w:pPr>
      <w:r>
        <w:rPr/>
        <w:t>Both</w:t>
      </w:r>
      <w:r>
        <w:rPr>
          <w:spacing w:val="40"/>
        </w:rPr>
        <w:t> </w:t>
      </w:r>
      <w:r>
        <w:rPr/>
        <w:t>Arnold's</w:t>
      </w:r>
      <w:r>
        <w:rPr>
          <w:spacing w:val="40"/>
        </w:rPr>
        <w:t> </w:t>
      </w:r>
      <w:r>
        <w:rPr/>
        <w:t>parents,</w:t>
      </w:r>
      <w:r>
        <w:rPr>
          <w:spacing w:val="40"/>
        </w:rPr>
        <w:t> </w:t>
      </w:r>
      <w:r>
        <w:rPr/>
        <w:t>but</w:t>
      </w:r>
      <w:r>
        <w:rPr>
          <w:spacing w:val="40"/>
        </w:rPr>
        <w:t> </w:t>
      </w:r>
      <w:r>
        <w:rPr/>
        <w:t>especially</w:t>
      </w:r>
      <w:r>
        <w:rPr>
          <w:spacing w:val="40"/>
        </w:rPr>
        <w:t> </w:t>
      </w:r>
      <w:r>
        <w:rPr/>
        <w:t>his</w:t>
      </w:r>
      <w:r>
        <w:rPr>
          <w:spacing w:val="40"/>
        </w:rPr>
        <w:t> </w:t>
      </w:r>
      <w:r>
        <w:rPr/>
        <w:t>mother,</w:t>
      </w:r>
      <w:r>
        <w:rPr>
          <w:spacing w:val="40"/>
        </w:rPr>
        <w:t> </w:t>
      </w:r>
      <w:r>
        <w:rPr/>
        <w:t>had</w:t>
      </w:r>
      <w:r>
        <w:rPr>
          <w:spacing w:val="40"/>
        </w:rPr>
        <w:t> </w:t>
      </w:r>
      <w:r>
        <w:rPr/>
        <w:t>apparently</w:t>
      </w:r>
      <w:r>
        <w:rPr>
          <w:spacing w:val="40"/>
        </w:rPr>
        <w:t> </w:t>
      </w:r>
      <w:r>
        <w:rPr/>
        <w:t>always</w:t>
      </w:r>
      <w:r>
        <w:rPr>
          <w:spacing w:val="40"/>
        </w:rPr>
        <w:t> </w:t>
      </w:r>
      <w:r>
        <w:rPr/>
        <w:t>been</w:t>
      </w:r>
      <w:r>
        <w:rPr>
          <w:spacing w:val="40"/>
        </w:rPr>
        <w:t> </w:t>
      </w:r>
      <w:r>
        <w:rPr/>
        <w:t>blind</w:t>
      </w:r>
      <w:r>
        <w:rPr>
          <w:spacing w:val="40"/>
        </w:rPr>
        <w:t> </w:t>
      </w:r>
      <w:r>
        <w:rPr/>
        <w:t>to</w:t>
      </w:r>
      <w:r>
        <w:rPr>
          <w:spacing w:val="39"/>
        </w:rPr>
        <w:t> </w:t>
      </w:r>
      <w:r>
        <w:rPr/>
        <w:t>how their children might be feeling; and mother herself tended to avoid expressing feeling; instead she gave explanations and rationalizations. After her husband died she, like Arnold, failed to mourn him. Inevitably, therefore, she failed to understand why he behaved as he did.</w:t>
      </w:r>
    </w:p>
    <w:p>
      <w:pPr>
        <w:pStyle w:val="BodyText"/>
        <w:spacing w:before="6"/>
      </w:pPr>
    </w:p>
    <w:p>
      <w:pPr>
        <w:pStyle w:val="BodyText"/>
        <w:spacing w:line="244" w:lineRule="auto"/>
        <w:ind w:left="152" w:right="787"/>
        <w:jc w:val="both"/>
      </w:pPr>
      <w:r>
        <w:rPr/>
        <w:t>In many cases, it is apparent, the angry outburst and/or withdrawal from the situation are the ways that a child who is unable to mourn responds whenever the death is mentioned. Henry, it will</w:t>
      </w:r>
      <w:r>
        <w:rPr>
          <w:spacing w:val="14"/>
        </w:rPr>
        <w:t> </w:t>
      </w:r>
      <w:r>
        <w:rPr/>
        <w:t>be remembered</w:t>
      </w:r>
      <w:r>
        <w:rPr>
          <w:spacing w:val="14"/>
        </w:rPr>
        <w:t> </w:t>
      </w:r>
      <w:r>
        <w:rPr/>
        <w:t>from</w:t>
      </w:r>
      <w:r>
        <w:rPr>
          <w:spacing w:val="14"/>
        </w:rPr>
        <w:t> </w:t>
      </w:r>
      <w:r>
        <w:rPr/>
        <w:t>Chapter</w:t>
      </w:r>
      <w:r>
        <w:rPr>
          <w:spacing w:val="14"/>
        </w:rPr>
        <w:t> </w:t>
      </w:r>
      <w:r>
        <w:rPr/>
        <w:t>19,</w:t>
      </w:r>
      <w:r>
        <w:rPr>
          <w:spacing w:val="14"/>
        </w:rPr>
        <w:t> </w:t>
      </w:r>
      <w:r>
        <w:rPr/>
        <w:t>responded</w:t>
      </w:r>
      <w:r>
        <w:rPr>
          <w:spacing w:val="14"/>
        </w:rPr>
        <w:t> </w:t>
      </w:r>
      <w:r>
        <w:rPr/>
        <w:t>to</w:t>
      </w:r>
      <w:r>
        <w:rPr>
          <w:spacing w:val="14"/>
        </w:rPr>
        <w:t> </w:t>
      </w:r>
      <w:r>
        <w:rPr/>
        <w:t>his</w:t>
      </w:r>
      <w:r>
        <w:rPr>
          <w:spacing w:val="14"/>
        </w:rPr>
        <w:t> </w:t>
      </w:r>
      <w:r>
        <w:rPr/>
        <w:t>father's death</w:t>
      </w:r>
      <w:r>
        <w:rPr>
          <w:spacing w:val="19"/>
        </w:rPr>
        <w:t> </w:t>
      </w:r>
      <w:r>
        <w:rPr/>
        <w:t>much</w:t>
      </w:r>
      <w:r>
        <w:rPr>
          <w:spacing w:val="15"/>
        </w:rPr>
        <w:t> </w:t>
      </w:r>
      <w:r>
        <w:rPr/>
        <w:t>as</w:t>
      </w:r>
      <w:r>
        <w:rPr>
          <w:spacing w:val="14"/>
        </w:rPr>
        <w:t> </w:t>
      </w:r>
      <w:r>
        <w:rPr/>
        <w:t>Arnold</w:t>
      </w:r>
      <w:r>
        <w:rPr>
          <w:spacing w:val="14"/>
        </w:rPr>
        <w:t> </w:t>
      </w:r>
      <w:r>
        <w:rPr/>
        <w:t>did.</w:t>
      </w:r>
      <w:r>
        <w:rPr>
          <w:spacing w:val="14"/>
        </w:rPr>
        <w:t> </w:t>
      </w:r>
      <w:r>
        <w:rPr/>
        <w:t>Not</w:t>
      </w:r>
    </w:p>
    <w:p>
      <w:pPr>
        <w:spacing w:after="0" w:line="244" w:lineRule="auto"/>
        <w:jc w:val="both"/>
        <w:sectPr>
          <w:pgSz w:w="12240" w:h="15840"/>
          <w:pgMar w:header="0" w:footer="726" w:top="1220" w:bottom="920" w:left="1700" w:right="1060"/>
        </w:sectPr>
      </w:pPr>
    </w:p>
    <w:p>
      <w:pPr>
        <w:pStyle w:val="BodyText"/>
        <w:spacing w:line="247" w:lineRule="auto" w:before="76"/>
        <w:ind w:left="152" w:right="787"/>
        <w:jc w:val="both"/>
      </w:pPr>
      <w:r>
        <w:rPr/>
        <w:t>only</w:t>
      </w:r>
      <w:r>
        <w:rPr>
          <w:spacing w:val="40"/>
        </w:rPr>
        <w:t> </w:t>
      </w:r>
      <w:r>
        <w:rPr/>
        <w:t>did</w:t>
      </w:r>
      <w:r>
        <w:rPr>
          <w:spacing w:val="40"/>
        </w:rPr>
        <w:t> </w:t>
      </w:r>
      <w:r>
        <w:rPr/>
        <w:t>he</w:t>
      </w:r>
      <w:r>
        <w:rPr>
          <w:spacing w:val="40"/>
        </w:rPr>
        <w:t> </w:t>
      </w:r>
      <w:r>
        <w:rPr/>
        <w:t>fail</w:t>
      </w:r>
      <w:r>
        <w:rPr>
          <w:spacing w:val="40"/>
        </w:rPr>
        <w:t> </w:t>
      </w:r>
      <w:r>
        <w:rPr/>
        <w:t>to</w:t>
      </w:r>
      <w:r>
        <w:rPr>
          <w:spacing w:val="40"/>
        </w:rPr>
        <w:t> </w:t>
      </w:r>
      <w:r>
        <w:rPr/>
        <w:t>mourn</w:t>
      </w:r>
      <w:r>
        <w:rPr>
          <w:spacing w:val="40"/>
        </w:rPr>
        <w:t> </w:t>
      </w:r>
      <w:r>
        <w:rPr/>
        <w:t>and</w:t>
      </w:r>
      <w:r>
        <w:rPr>
          <w:spacing w:val="40"/>
        </w:rPr>
        <w:t> </w:t>
      </w:r>
      <w:r>
        <w:rPr/>
        <w:t>instead</w:t>
      </w:r>
      <w:r>
        <w:rPr>
          <w:spacing w:val="40"/>
        </w:rPr>
        <w:t> </w:t>
      </w:r>
      <w:r>
        <w:rPr/>
        <w:t>became</w:t>
      </w:r>
      <w:r>
        <w:rPr>
          <w:spacing w:val="40"/>
        </w:rPr>
        <w:t> </w:t>
      </w:r>
      <w:r>
        <w:rPr/>
        <w:t>restless</w:t>
      </w:r>
      <w:r>
        <w:rPr>
          <w:spacing w:val="40"/>
        </w:rPr>
        <w:t> </w:t>
      </w:r>
      <w:r>
        <w:rPr/>
        <w:t>and</w:t>
      </w:r>
      <w:r>
        <w:rPr>
          <w:spacing w:val="40"/>
        </w:rPr>
        <w:t> </w:t>
      </w:r>
      <w:r>
        <w:rPr/>
        <w:t>distractible,</w:t>
      </w:r>
      <w:r>
        <w:rPr>
          <w:spacing w:val="40"/>
        </w:rPr>
        <w:t> </w:t>
      </w:r>
      <w:r>
        <w:rPr/>
        <w:t>but</w:t>
      </w:r>
      <w:r>
        <w:rPr>
          <w:spacing w:val="40"/>
        </w:rPr>
        <w:t> </w:t>
      </w:r>
      <w:r>
        <w:rPr/>
        <w:t>he</w:t>
      </w:r>
      <w:r>
        <w:rPr>
          <w:spacing w:val="40"/>
        </w:rPr>
        <w:t> </w:t>
      </w:r>
      <w:r>
        <w:rPr/>
        <w:t>responded angrily</w:t>
      </w:r>
      <w:r>
        <w:rPr>
          <w:spacing w:val="23"/>
        </w:rPr>
        <w:t> </w:t>
      </w:r>
      <w:r>
        <w:rPr/>
        <w:t>whenever his therapist broached the subject; and on</w:t>
      </w:r>
      <w:r>
        <w:rPr>
          <w:spacing w:val="23"/>
        </w:rPr>
        <w:t> </w:t>
      </w:r>
      <w:r>
        <w:rPr/>
        <w:t>at least one occasion he ran from</w:t>
      </w:r>
      <w:r>
        <w:rPr>
          <w:spacing w:val="40"/>
        </w:rPr>
        <w:t> </w:t>
      </w:r>
      <w:r>
        <w:rPr/>
        <w:t>the</w:t>
      </w:r>
      <w:r>
        <w:rPr>
          <w:spacing w:val="30"/>
        </w:rPr>
        <w:t> </w:t>
      </w:r>
      <w:r>
        <w:rPr/>
        <w:t>room.</w:t>
      </w:r>
      <w:r>
        <w:rPr>
          <w:spacing w:val="30"/>
        </w:rPr>
        <w:t> </w:t>
      </w:r>
      <w:r>
        <w:rPr/>
        <w:t>Adults</w:t>
      </w:r>
      <w:r>
        <w:rPr>
          <w:spacing w:val="30"/>
        </w:rPr>
        <w:t> </w:t>
      </w:r>
      <w:r>
        <w:rPr/>
        <w:t>who</w:t>
      </w:r>
      <w:r>
        <w:rPr>
          <w:spacing w:val="30"/>
        </w:rPr>
        <w:t> </w:t>
      </w:r>
      <w:r>
        <w:rPr/>
        <w:t>fail</w:t>
      </w:r>
      <w:r>
        <w:rPr>
          <w:spacing w:val="32"/>
        </w:rPr>
        <w:t> </w:t>
      </w:r>
      <w:r>
        <w:rPr/>
        <w:t>to</w:t>
      </w:r>
      <w:r>
        <w:rPr>
          <w:spacing w:val="33"/>
        </w:rPr>
        <w:t> </w:t>
      </w:r>
      <w:r>
        <w:rPr/>
        <w:t>mourn</w:t>
      </w:r>
      <w:r>
        <w:rPr>
          <w:spacing w:val="32"/>
        </w:rPr>
        <w:t> </w:t>
      </w:r>
      <w:r>
        <w:rPr/>
        <w:t>are</w:t>
      </w:r>
      <w:r>
        <w:rPr>
          <w:spacing w:val="32"/>
        </w:rPr>
        <w:t> </w:t>
      </w:r>
      <w:r>
        <w:rPr/>
        <w:t>apt</w:t>
      </w:r>
      <w:r>
        <w:rPr>
          <w:spacing w:val="30"/>
        </w:rPr>
        <w:t> </w:t>
      </w:r>
      <w:r>
        <w:rPr/>
        <w:t>to</w:t>
      </w:r>
      <w:r>
        <w:rPr>
          <w:spacing w:val="32"/>
        </w:rPr>
        <w:t> </w:t>
      </w:r>
      <w:r>
        <w:rPr/>
        <w:t>respond</w:t>
      </w:r>
      <w:r>
        <w:rPr>
          <w:spacing w:val="32"/>
        </w:rPr>
        <w:t> </w:t>
      </w:r>
      <w:r>
        <w:rPr/>
        <w:t>in</w:t>
      </w:r>
      <w:r>
        <w:rPr>
          <w:spacing w:val="33"/>
        </w:rPr>
        <w:t> </w:t>
      </w:r>
      <w:r>
        <w:rPr/>
        <w:t>much</w:t>
      </w:r>
      <w:r>
        <w:rPr>
          <w:spacing w:val="30"/>
        </w:rPr>
        <w:t> </w:t>
      </w:r>
      <w:r>
        <w:rPr/>
        <w:t>the</w:t>
      </w:r>
      <w:r>
        <w:rPr>
          <w:spacing w:val="30"/>
        </w:rPr>
        <w:t> </w:t>
      </w:r>
      <w:r>
        <w:rPr/>
        <w:t>same</w:t>
      </w:r>
      <w:r>
        <w:rPr>
          <w:spacing w:val="30"/>
        </w:rPr>
        <w:t> </w:t>
      </w:r>
      <w:r>
        <w:rPr/>
        <w:t>way.</w:t>
      </w:r>
      <w:r>
        <w:rPr>
          <w:spacing w:val="30"/>
        </w:rPr>
        <w:t> </w:t>
      </w:r>
      <w:r>
        <w:rPr/>
        <w:t>Not</w:t>
      </w:r>
      <w:r>
        <w:rPr>
          <w:spacing w:val="30"/>
        </w:rPr>
        <w:t> </w:t>
      </w:r>
      <w:r>
        <w:rPr/>
        <w:t>only</w:t>
      </w:r>
      <w:r>
        <w:rPr>
          <w:spacing w:val="33"/>
        </w:rPr>
        <w:t> </w:t>
      </w:r>
      <w:r>
        <w:rPr/>
        <w:t>do they</w:t>
      </w:r>
      <w:r>
        <w:rPr>
          <w:spacing w:val="20"/>
        </w:rPr>
        <w:t> </w:t>
      </w:r>
      <w:r>
        <w:rPr/>
        <w:t>avoid</w:t>
      </w:r>
      <w:r>
        <w:rPr>
          <w:spacing w:val="20"/>
        </w:rPr>
        <w:t> </w:t>
      </w:r>
      <w:r>
        <w:rPr/>
        <w:t>all</w:t>
      </w:r>
      <w:r>
        <w:rPr>
          <w:spacing w:val="20"/>
        </w:rPr>
        <w:t> </w:t>
      </w:r>
      <w:r>
        <w:rPr/>
        <w:t>mention</w:t>
      </w:r>
      <w:r>
        <w:rPr>
          <w:spacing w:val="17"/>
        </w:rPr>
        <w:t> </w:t>
      </w:r>
      <w:r>
        <w:rPr/>
        <w:t>of</w:t>
      </w:r>
      <w:r>
        <w:rPr>
          <w:spacing w:val="20"/>
        </w:rPr>
        <w:t> </w:t>
      </w:r>
      <w:r>
        <w:rPr/>
        <w:t>the</w:t>
      </w:r>
      <w:r>
        <w:rPr>
          <w:spacing w:val="17"/>
        </w:rPr>
        <w:t> </w:t>
      </w:r>
      <w:r>
        <w:rPr/>
        <w:t>loss</w:t>
      </w:r>
      <w:r>
        <w:rPr>
          <w:spacing w:val="20"/>
        </w:rPr>
        <w:t> </w:t>
      </w:r>
      <w:r>
        <w:rPr/>
        <w:t>themselves</w:t>
      </w:r>
      <w:r>
        <w:rPr>
          <w:spacing w:val="19"/>
        </w:rPr>
        <w:t> </w:t>
      </w:r>
      <w:r>
        <w:rPr/>
        <w:t>but</w:t>
      </w:r>
      <w:r>
        <w:rPr>
          <w:spacing w:val="17"/>
        </w:rPr>
        <w:t> </w:t>
      </w:r>
      <w:r>
        <w:rPr/>
        <w:t>they</w:t>
      </w:r>
      <w:r>
        <w:rPr>
          <w:spacing w:val="20"/>
        </w:rPr>
        <w:t> </w:t>
      </w:r>
      <w:r>
        <w:rPr/>
        <w:t>are</w:t>
      </w:r>
      <w:r>
        <w:rPr>
          <w:spacing w:val="19"/>
        </w:rPr>
        <w:t> </w:t>
      </w:r>
      <w:r>
        <w:rPr/>
        <w:t>apt</w:t>
      </w:r>
      <w:r>
        <w:rPr>
          <w:spacing w:val="19"/>
        </w:rPr>
        <w:t> </w:t>
      </w:r>
      <w:r>
        <w:rPr/>
        <w:t>to</w:t>
      </w:r>
      <w:r>
        <w:rPr>
          <w:spacing w:val="20"/>
        </w:rPr>
        <w:t> </w:t>
      </w:r>
      <w:r>
        <w:rPr/>
        <w:t>respond</w:t>
      </w:r>
      <w:r>
        <w:rPr>
          <w:spacing w:val="20"/>
        </w:rPr>
        <w:t> </w:t>
      </w:r>
      <w:r>
        <w:rPr/>
        <w:t>testily</w:t>
      </w:r>
      <w:r>
        <w:rPr>
          <w:spacing w:val="22"/>
        </w:rPr>
        <w:t> </w:t>
      </w:r>
      <w:r>
        <w:rPr/>
        <w:t>should</w:t>
      </w:r>
      <w:r>
        <w:rPr>
          <w:spacing w:val="19"/>
        </w:rPr>
        <w:t> </w:t>
      </w:r>
      <w:r>
        <w:rPr/>
        <w:t>others do so (see Chapter 9).</w:t>
      </w:r>
    </w:p>
    <w:p>
      <w:pPr>
        <w:pStyle w:val="BodyText"/>
        <w:spacing w:before="6"/>
      </w:pPr>
    </w:p>
    <w:p>
      <w:pPr>
        <w:pStyle w:val="BodyText"/>
        <w:spacing w:line="247" w:lineRule="auto"/>
        <w:ind w:left="152" w:right="789"/>
        <w:jc w:val="both"/>
      </w:pPr>
      <w:r>
        <w:rPr/>
        <w:t>An example of a boy whose response to his father's death was not unlike Arnold's and whose family</w:t>
      </w:r>
      <w:r>
        <w:rPr>
          <w:spacing w:val="24"/>
        </w:rPr>
        <w:t> </w:t>
      </w:r>
      <w:r>
        <w:rPr/>
        <w:t>experiences</w:t>
      </w:r>
      <w:r>
        <w:rPr>
          <w:spacing w:val="20"/>
        </w:rPr>
        <w:t> </w:t>
      </w:r>
      <w:r>
        <w:rPr/>
        <w:t>had</w:t>
      </w:r>
      <w:r>
        <w:rPr>
          <w:spacing w:val="20"/>
        </w:rPr>
        <w:t> </w:t>
      </w:r>
      <w:r>
        <w:rPr/>
        <w:t>evidently</w:t>
      </w:r>
      <w:r>
        <w:rPr>
          <w:spacing w:val="24"/>
        </w:rPr>
        <w:t> </w:t>
      </w:r>
      <w:r>
        <w:rPr/>
        <w:t>been</w:t>
      </w:r>
      <w:r>
        <w:rPr>
          <w:spacing w:val="20"/>
        </w:rPr>
        <w:t> </w:t>
      </w:r>
      <w:r>
        <w:rPr/>
        <w:t>of</w:t>
      </w:r>
      <w:r>
        <w:rPr>
          <w:spacing w:val="20"/>
        </w:rPr>
        <w:t> </w:t>
      </w:r>
      <w:r>
        <w:rPr/>
        <w:t>the</w:t>
      </w:r>
      <w:r>
        <w:rPr>
          <w:spacing w:val="19"/>
        </w:rPr>
        <w:t> </w:t>
      </w:r>
      <w:r>
        <w:rPr/>
        <w:t>same</w:t>
      </w:r>
      <w:r>
        <w:rPr>
          <w:spacing w:val="19"/>
        </w:rPr>
        <w:t> </w:t>
      </w:r>
      <w:r>
        <w:rPr/>
        <w:t>kind,</w:t>
      </w:r>
      <w:r>
        <w:rPr>
          <w:spacing w:val="22"/>
        </w:rPr>
        <w:t> </w:t>
      </w:r>
      <w:r>
        <w:rPr/>
        <w:t>though</w:t>
      </w:r>
      <w:r>
        <w:rPr>
          <w:spacing w:val="20"/>
        </w:rPr>
        <w:t> </w:t>
      </w:r>
      <w:r>
        <w:rPr/>
        <w:t>probably</w:t>
      </w:r>
      <w:r>
        <w:rPr>
          <w:spacing w:val="20"/>
        </w:rPr>
        <w:t> </w:t>
      </w:r>
      <w:r>
        <w:rPr/>
        <w:t>even</w:t>
      </w:r>
      <w:r>
        <w:rPr>
          <w:spacing w:val="24"/>
        </w:rPr>
        <w:t> </w:t>
      </w:r>
      <w:r>
        <w:rPr/>
        <w:t>more</w:t>
      </w:r>
      <w:r>
        <w:rPr>
          <w:spacing w:val="20"/>
        </w:rPr>
        <w:t> </w:t>
      </w:r>
      <w:r>
        <w:rPr/>
        <w:t>adverse, is</w:t>
      </w:r>
      <w:r>
        <w:rPr>
          <w:spacing w:val="40"/>
        </w:rPr>
        <w:t> </w:t>
      </w:r>
      <w:r>
        <w:rPr/>
        <w:t>reported</w:t>
      </w:r>
      <w:r>
        <w:rPr>
          <w:spacing w:val="40"/>
        </w:rPr>
        <w:t> </w:t>
      </w:r>
      <w:r>
        <w:rPr/>
        <w:t>by</w:t>
      </w:r>
      <w:r>
        <w:rPr>
          <w:spacing w:val="40"/>
        </w:rPr>
        <w:t> </w:t>
      </w:r>
      <w:r>
        <w:rPr/>
        <w:t>William</w:t>
      </w:r>
      <w:r>
        <w:rPr>
          <w:spacing w:val="40"/>
        </w:rPr>
        <w:t> </w:t>
      </w:r>
      <w:r>
        <w:rPr/>
        <w:t>Halton</w:t>
      </w:r>
      <w:r>
        <w:rPr>
          <w:spacing w:val="40"/>
        </w:rPr>
        <w:t> </w:t>
      </w:r>
      <w:r>
        <w:rPr/>
        <w:t>(</w:t>
      </w:r>
      <w:r>
        <w:rPr>
          <w:spacing w:val="40"/>
        </w:rPr>
        <w:t> </w:t>
      </w:r>
      <w:r>
        <w:rPr/>
        <w:t>1973),</w:t>
      </w:r>
      <w:r>
        <w:rPr>
          <w:spacing w:val="40"/>
        </w:rPr>
        <w:t> </w:t>
      </w:r>
      <w:r>
        <w:rPr/>
        <w:t>a</w:t>
      </w:r>
      <w:r>
        <w:rPr>
          <w:spacing w:val="40"/>
        </w:rPr>
        <w:t> </w:t>
      </w:r>
      <w:r>
        <w:rPr/>
        <w:t>child</w:t>
      </w:r>
      <w:r>
        <w:rPr>
          <w:spacing w:val="40"/>
        </w:rPr>
        <w:t> </w:t>
      </w:r>
      <w:r>
        <w:rPr/>
        <w:t>psychotherapist</w:t>
      </w:r>
      <w:r>
        <w:rPr>
          <w:spacing w:val="40"/>
        </w:rPr>
        <w:t> </w:t>
      </w:r>
      <w:r>
        <w:rPr/>
        <w:t>working</w:t>
      </w:r>
      <w:r>
        <w:rPr>
          <w:spacing w:val="40"/>
        </w:rPr>
        <w:t> </w:t>
      </w:r>
      <w:r>
        <w:rPr/>
        <w:t>at</w:t>
      </w:r>
      <w:r>
        <w:rPr>
          <w:spacing w:val="40"/>
        </w:rPr>
        <w:t> </w:t>
      </w:r>
      <w:r>
        <w:rPr/>
        <w:t>the</w:t>
      </w:r>
      <w:r>
        <w:rPr>
          <w:spacing w:val="40"/>
        </w:rPr>
        <w:t> </w:t>
      </w:r>
      <w:r>
        <w:rPr/>
        <w:t>Tavistock </w:t>
      </w:r>
      <w:r>
        <w:rPr>
          <w:spacing w:val="-2"/>
        </w:rPr>
        <w:t>Clinic.</w:t>
      </w:r>
    </w:p>
    <w:p>
      <w:pPr>
        <w:pStyle w:val="BodyText"/>
        <w:spacing w:before="6"/>
      </w:pPr>
    </w:p>
    <w:p>
      <w:pPr>
        <w:pStyle w:val="BodyText"/>
        <w:spacing w:line="247" w:lineRule="auto"/>
        <w:ind w:left="152" w:right="789"/>
        <w:jc w:val="both"/>
      </w:pPr>
      <w:r>
        <w:rPr/>
        <w:t>Howard</w:t>
      </w:r>
      <w:r>
        <w:rPr>
          <w:spacing w:val="26"/>
        </w:rPr>
        <w:t> </w:t>
      </w:r>
      <w:r>
        <w:rPr/>
        <w:t>was</w:t>
      </w:r>
      <w:r>
        <w:rPr>
          <w:spacing w:val="26"/>
        </w:rPr>
        <w:t> </w:t>
      </w:r>
      <w:r>
        <w:rPr/>
        <w:t>aged</w:t>
      </w:r>
      <w:r>
        <w:rPr>
          <w:spacing w:val="26"/>
        </w:rPr>
        <w:t> </w:t>
      </w:r>
      <w:r>
        <w:rPr/>
        <w:t>eleven</w:t>
      </w:r>
      <w:r>
        <w:rPr>
          <w:spacing w:val="26"/>
        </w:rPr>
        <w:t> </w:t>
      </w:r>
      <w:r>
        <w:rPr/>
        <w:t>when</w:t>
      </w:r>
      <w:r>
        <w:rPr>
          <w:spacing w:val="26"/>
        </w:rPr>
        <w:t> </w:t>
      </w:r>
      <w:r>
        <w:rPr/>
        <w:t>his</w:t>
      </w:r>
      <w:r>
        <w:rPr>
          <w:spacing w:val="28"/>
        </w:rPr>
        <w:t> </w:t>
      </w:r>
      <w:r>
        <w:rPr/>
        <w:t>father</w:t>
      </w:r>
      <w:r>
        <w:rPr>
          <w:spacing w:val="26"/>
        </w:rPr>
        <w:t> </w:t>
      </w:r>
      <w:r>
        <w:rPr/>
        <w:t>died</w:t>
      </w:r>
      <w:r>
        <w:rPr>
          <w:spacing w:val="28"/>
        </w:rPr>
        <w:t> </w:t>
      </w:r>
      <w:r>
        <w:rPr/>
        <w:t>suddenly</w:t>
      </w:r>
      <w:r>
        <w:rPr>
          <w:spacing w:val="29"/>
        </w:rPr>
        <w:t> </w:t>
      </w:r>
      <w:r>
        <w:rPr/>
        <w:t>of</w:t>
      </w:r>
      <w:r>
        <w:rPr>
          <w:spacing w:val="26"/>
        </w:rPr>
        <w:t> </w:t>
      </w:r>
      <w:r>
        <w:rPr/>
        <w:t>a</w:t>
      </w:r>
      <w:r>
        <w:rPr>
          <w:spacing w:val="26"/>
        </w:rPr>
        <w:t> </w:t>
      </w:r>
      <w:r>
        <w:rPr/>
        <w:t>heart</w:t>
      </w:r>
      <w:r>
        <w:rPr>
          <w:spacing w:val="28"/>
        </w:rPr>
        <w:t> </w:t>
      </w:r>
      <w:r>
        <w:rPr/>
        <w:t>attack.</w:t>
      </w:r>
      <w:r>
        <w:rPr>
          <w:spacing w:val="26"/>
        </w:rPr>
        <w:t> </w:t>
      </w:r>
      <w:r>
        <w:rPr/>
        <w:t>He</w:t>
      </w:r>
      <w:r>
        <w:rPr>
          <w:spacing w:val="26"/>
        </w:rPr>
        <w:t> </w:t>
      </w:r>
      <w:r>
        <w:rPr/>
        <w:t>decided</w:t>
      </w:r>
      <w:r>
        <w:rPr>
          <w:spacing w:val="26"/>
        </w:rPr>
        <w:t> </w:t>
      </w:r>
      <w:r>
        <w:rPr/>
        <w:t>he</w:t>
      </w:r>
      <w:r>
        <w:rPr>
          <w:spacing w:val="26"/>
        </w:rPr>
        <w:t> </w:t>
      </w:r>
      <w:r>
        <w:rPr/>
        <w:t>did not wish to go to the funeral and, after crying briefly, announced that he would not cry again: 'You only cry once.' His mother was worried at his lack of grief.</w:t>
      </w:r>
    </w:p>
    <w:p>
      <w:pPr>
        <w:pStyle w:val="BodyText"/>
        <w:spacing w:before="8"/>
      </w:pPr>
    </w:p>
    <w:p>
      <w:pPr>
        <w:pStyle w:val="BodyText"/>
        <w:spacing w:line="247" w:lineRule="auto" w:before="1"/>
        <w:ind w:left="152" w:right="789"/>
        <w:jc w:val="both"/>
      </w:pPr>
      <w:r>
        <w:rPr/>
        <w:t>At</w:t>
      </w:r>
      <w:r>
        <w:rPr>
          <w:spacing w:val="19"/>
        </w:rPr>
        <w:t> </w:t>
      </w:r>
      <w:r>
        <w:rPr/>
        <w:t>the</w:t>
      </w:r>
      <w:r>
        <w:rPr>
          <w:spacing w:val="20"/>
        </w:rPr>
        <w:t> </w:t>
      </w:r>
      <w:r>
        <w:rPr/>
        <w:t>time</w:t>
      </w:r>
      <w:r>
        <w:rPr>
          <w:spacing w:val="24"/>
        </w:rPr>
        <w:t> </w:t>
      </w:r>
      <w:r>
        <w:rPr/>
        <w:t>of</w:t>
      </w:r>
      <w:r>
        <w:rPr>
          <w:spacing w:val="22"/>
        </w:rPr>
        <w:t> </w:t>
      </w:r>
      <w:r>
        <w:rPr/>
        <w:t>his</w:t>
      </w:r>
      <w:r>
        <w:rPr>
          <w:spacing w:val="22"/>
        </w:rPr>
        <w:t> </w:t>
      </w:r>
      <w:r>
        <w:rPr/>
        <w:t>father's</w:t>
      </w:r>
      <w:r>
        <w:rPr>
          <w:spacing w:val="22"/>
        </w:rPr>
        <w:t> </w:t>
      </w:r>
      <w:r>
        <w:rPr/>
        <w:t>death</w:t>
      </w:r>
      <w:r>
        <w:rPr>
          <w:spacing w:val="23"/>
        </w:rPr>
        <w:t> </w:t>
      </w:r>
      <w:r>
        <w:rPr/>
        <w:t>Howard</w:t>
      </w:r>
      <w:r>
        <w:rPr>
          <w:spacing w:val="22"/>
        </w:rPr>
        <w:t> </w:t>
      </w:r>
      <w:r>
        <w:rPr/>
        <w:t>had</w:t>
      </w:r>
      <w:r>
        <w:rPr>
          <w:spacing w:val="23"/>
        </w:rPr>
        <w:t> </w:t>
      </w:r>
      <w:r>
        <w:rPr/>
        <w:t>already</w:t>
      </w:r>
      <w:r>
        <w:rPr>
          <w:spacing w:val="23"/>
        </w:rPr>
        <w:t> </w:t>
      </w:r>
      <w:r>
        <w:rPr/>
        <w:t>been</w:t>
      </w:r>
      <w:r>
        <w:rPr>
          <w:spacing w:val="19"/>
        </w:rPr>
        <w:t> </w:t>
      </w:r>
      <w:r>
        <w:rPr/>
        <w:t>in</w:t>
      </w:r>
      <w:r>
        <w:rPr>
          <w:spacing w:val="24"/>
        </w:rPr>
        <w:t> </w:t>
      </w:r>
      <w:r>
        <w:rPr/>
        <w:t>treatment</w:t>
      </w:r>
      <w:r>
        <w:rPr>
          <w:spacing w:val="19"/>
        </w:rPr>
        <w:t> </w:t>
      </w:r>
      <w:r>
        <w:rPr/>
        <w:t>for</w:t>
      </w:r>
      <w:r>
        <w:rPr>
          <w:spacing w:val="19"/>
        </w:rPr>
        <w:t> </w:t>
      </w:r>
      <w:r>
        <w:rPr/>
        <w:t>two</w:t>
      </w:r>
      <w:r>
        <w:rPr>
          <w:spacing w:val="20"/>
        </w:rPr>
        <w:t> </w:t>
      </w:r>
      <w:r>
        <w:rPr/>
        <w:t>years</w:t>
      </w:r>
      <w:r>
        <w:rPr>
          <w:spacing w:val="19"/>
        </w:rPr>
        <w:t> </w:t>
      </w:r>
      <w:r>
        <w:rPr/>
        <w:t>because of</w:t>
      </w:r>
      <w:r>
        <w:rPr>
          <w:spacing w:val="28"/>
        </w:rPr>
        <w:t> </w:t>
      </w:r>
      <w:r>
        <w:rPr/>
        <w:t>behaviour</w:t>
      </w:r>
      <w:r>
        <w:rPr>
          <w:spacing w:val="28"/>
        </w:rPr>
        <w:t> </w:t>
      </w:r>
      <w:r>
        <w:rPr/>
        <w:t>that</w:t>
      </w:r>
      <w:r>
        <w:rPr>
          <w:spacing w:val="27"/>
        </w:rPr>
        <w:t> </w:t>
      </w:r>
      <w:r>
        <w:rPr/>
        <w:t>his</w:t>
      </w:r>
      <w:r>
        <w:rPr>
          <w:spacing w:val="28"/>
        </w:rPr>
        <w:t> </w:t>
      </w:r>
      <w:r>
        <w:rPr/>
        <w:t>parents</w:t>
      </w:r>
      <w:r>
        <w:rPr>
          <w:spacing w:val="27"/>
        </w:rPr>
        <w:t> </w:t>
      </w:r>
      <w:r>
        <w:rPr/>
        <w:t>found</w:t>
      </w:r>
      <w:r>
        <w:rPr>
          <w:spacing w:val="29"/>
        </w:rPr>
        <w:t> </w:t>
      </w:r>
      <w:r>
        <w:rPr/>
        <w:t>'wild</w:t>
      </w:r>
      <w:r>
        <w:rPr>
          <w:spacing w:val="29"/>
        </w:rPr>
        <w:t> </w:t>
      </w:r>
      <w:r>
        <w:rPr/>
        <w:t>and</w:t>
      </w:r>
      <w:r>
        <w:rPr>
          <w:spacing w:val="27"/>
        </w:rPr>
        <w:t> </w:t>
      </w:r>
      <w:r>
        <w:rPr/>
        <w:t>unmanageable'.</w:t>
      </w:r>
      <w:r>
        <w:rPr>
          <w:spacing w:val="28"/>
        </w:rPr>
        <w:t> </w:t>
      </w:r>
      <w:r>
        <w:rPr/>
        <w:t>After</w:t>
      </w:r>
      <w:r>
        <w:rPr>
          <w:spacing w:val="27"/>
        </w:rPr>
        <w:t> </w:t>
      </w:r>
      <w:r>
        <w:rPr/>
        <w:t>the</w:t>
      </w:r>
      <w:r>
        <w:rPr>
          <w:spacing w:val="27"/>
        </w:rPr>
        <w:t> </w:t>
      </w:r>
      <w:r>
        <w:rPr/>
        <w:t>loss,</w:t>
      </w:r>
      <w:r>
        <w:rPr>
          <w:spacing w:val="27"/>
        </w:rPr>
        <w:t> </w:t>
      </w:r>
      <w:r>
        <w:rPr/>
        <w:t>which</w:t>
      </w:r>
      <w:r>
        <w:rPr>
          <w:spacing w:val="27"/>
        </w:rPr>
        <w:t> </w:t>
      </w:r>
      <w:r>
        <w:rPr/>
        <w:t>happened to occur a mere two weeks before his therapist's vacation, he became particularly hostile and threatening towards his therapist.</w:t>
      </w:r>
    </w:p>
    <w:p>
      <w:pPr>
        <w:pStyle w:val="BodyText"/>
        <w:spacing w:before="6"/>
      </w:pPr>
    </w:p>
    <w:p>
      <w:pPr>
        <w:pStyle w:val="BodyText"/>
        <w:spacing w:line="247" w:lineRule="auto"/>
        <w:ind w:left="152" w:right="788"/>
        <w:jc w:val="both"/>
      </w:pPr>
      <w:r>
        <w:rPr/>
        <w:t>On</w:t>
      </w:r>
      <w:r>
        <w:rPr>
          <w:spacing w:val="40"/>
        </w:rPr>
        <w:t> </w:t>
      </w:r>
      <w:r>
        <w:rPr/>
        <w:t>the</w:t>
      </w:r>
      <w:r>
        <w:rPr>
          <w:spacing w:val="40"/>
        </w:rPr>
        <w:t> </w:t>
      </w:r>
      <w:r>
        <w:rPr/>
        <w:t>first</w:t>
      </w:r>
      <w:r>
        <w:rPr>
          <w:spacing w:val="40"/>
        </w:rPr>
        <w:t> </w:t>
      </w:r>
      <w:r>
        <w:rPr/>
        <w:t>occasion</w:t>
      </w:r>
      <w:r>
        <w:rPr>
          <w:spacing w:val="40"/>
        </w:rPr>
        <w:t> </w:t>
      </w:r>
      <w:r>
        <w:rPr/>
        <w:t>that</w:t>
      </w:r>
      <w:r>
        <w:rPr>
          <w:spacing w:val="40"/>
        </w:rPr>
        <w:t> </w:t>
      </w:r>
      <w:r>
        <w:rPr/>
        <w:t>Howard</w:t>
      </w:r>
      <w:r>
        <w:rPr>
          <w:spacing w:val="40"/>
        </w:rPr>
        <w:t> </w:t>
      </w:r>
      <w:r>
        <w:rPr/>
        <w:t>came</w:t>
      </w:r>
      <w:r>
        <w:rPr>
          <w:spacing w:val="39"/>
        </w:rPr>
        <w:t> </w:t>
      </w:r>
      <w:r>
        <w:rPr/>
        <w:t>for</w:t>
      </w:r>
      <w:r>
        <w:rPr>
          <w:spacing w:val="40"/>
        </w:rPr>
        <w:t> </w:t>
      </w:r>
      <w:r>
        <w:rPr/>
        <w:t>therapy</w:t>
      </w:r>
      <w:r>
        <w:rPr>
          <w:spacing w:val="40"/>
        </w:rPr>
        <w:t> </w:t>
      </w:r>
      <w:r>
        <w:rPr/>
        <w:t>after</w:t>
      </w:r>
      <w:r>
        <w:rPr>
          <w:spacing w:val="40"/>
        </w:rPr>
        <w:t> </w:t>
      </w:r>
      <w:r>
        <w:rPr/>
        <w:t>his</w:t>
      </w:r>
      <w:r>
        <w:rPr>
          <w:spacing w:val="40"/>
        </w:rPr>
        <w:t> </w:t>
      </w:r>
      <w:r>
        <w:rPr/>
        <w:t>father's</w:t>
      </w:r>
      <w:r>
        <w:rPr>
          <w:spacing w:val="40"/>
        </w:rPr>
        <w:t> </w:t>
      </w:r>
      <w:r>
        <w:rPr/>
        <w:t>death</w:t>
      </w:r>
      <w:r>
        <w:rPr>
          <w:spacing w:val="40"/>
        </w:rPr>
        <w:t> </w:t>
      </w:r>
      <w:r>
        <w:rPr/>
        <w:t>he</w:t>
      </w:r>
      <w:r>
        <w:rPr>
          <w:spacing w:val="40"/>
        </w:rPr>
        <w:t> </w:t>
      </w:r>
      <w:r>
        <w:rPr/>
        <w:t>looked</w:t>
      </w:r>
      <w:r>
        <w:rPr>
          <w:spacing w:val="40"/>
        </w:rPr>
        <w:t> </w:t>
      </w:r>
      <w:r>
        <w:rPr/>
        <w:t>very white and seemed unnaturally cheerful. Nevertheless, he was in an irritable mood and soon picked</w:t>
      </w:r>
      <w:r>
        <w:rPr>
          <w:spacing w:val="27"/>
        </w:rPr>
        <w:t> </w:t>
      </w:r>
      <w:r>
        <w:rPr/>
        <w:t>a</w:t>
      </w:r>
      <w:r>
        <w:rPr>
          <w:spacing w:val="26"/>
        </w:rPr>
        <w:t> </w:t>
      </w:r>
      <w:r>
        <w:rPr/>
        <w:t>quarrel.</w:t>
      </w:r>
      <w:r>
        <w:rPr>
          <w:spacing w:val="27"/>
        </w:rPr>
        <w:t> </w:t>
      </w:r>
      <w:r>
        <w:rPr/>
        <w:t>In</w:t>
      </w:r>
      <w:r>
        <w:rPr>
          <w:spacing w:val="26"/>
        </w:rPr>
        <w:t> </w:t>
      </w:r>
      <w:r>
        <w:rPr/>
        <w:t>subsequent</w:t>
      </w:r>
      <w:r>
        <w:rPr>
          <w:spacing w:val="26"/>
        </w:rPr>
        <w:t> </w:t>
      </w:r>
      <w:r>
        <w:rPr/>
        <w:t>sessions</w:t>
      </w:r>
      <w:r>
        <w:rPr>
          <w:spacing w:val="27"/>
        </w:rPr>
        <w:t> </w:t>
      </w:r>
      <w:r>
        <w:rPr/>
        <w:t>among</w:t>
      </w:r>
      <w:r>
        <w:rPr>
          <w:spacing w:val="31"/>
        </w:rPr>
        <w:t> </w:t>
      </w:r>
      <w:r>
        <w:rPr/>
        <w:t>the</w:t>
      </w:r>
      <w:r>
        <w:rPr>
          <w:spacing w:val="30"/>
        </w:rPr>
        <w:t> </w:t>
      </w:r>
      <w:r>
        <w:rPr/>
        <w:t>many</w:t>
      </w:r>
      <w:r>
        <w:rPr>
          <w:spacing w:val="29"/>
        </w:rPr>
        <w:t> </w:t>
      </w:r>
      <w:r>
        <w:rPr/>
        <w:t>other</w:t>
      </w:r>
      <w:r>
        <w:rPr>
          <w:spacing w:val="26"/>
        </w:rPr>
        <w:t> </w:t>
      </w:r>
      <w:r>
        <w:rPr/>
        <w:t>hostile</w:t>
      </w:r>
      <w:r>
        <w:rPr>
          <w:spacing w:val="26"/>
        </w:rPr>
        <w:t> </w:t>
      </w:r>
      <w:r>
        <w:rPr/>
        <w:t>remarks</w:t>
      </w:r>
      <w:r>
        <w:rPr>
          <w:spacing w:val="26"/>
        </w:rPr>
        <w:t> </w:t>
      </w:r>
      <w:r>
        <w:rPr/>
        <w:t>he</w:t>
      </w:r>
      <w:r>
        <w:rPr>
          <w:spacing w:val="27"/>
        </w:rPr>
        <w:t> </w:t>
      </w:r>
      <w:r>
        <w:rPr/>
        <w:t>addressed to his therapist were the threats: 'I'll do some permanent damage to the room. Smashing you would be really worthwhile, because then no one would want to know you.' Despite these emphatically</w:t>
      </w:r>
      <w:r>
        <w:rPr>
          <w:spacing w:val="22"/>
        </w:rPr>
        <w:t> </w:t>
      </w:r>
      <w:r>
        <w:rPr/>
        <w:t>expressed</w:t>
      </w:r>
      <w:r>
        <w:rPr>
          <w:spacing w:val="22"/>
        </w:rPr>
        <w:t> </w:t>
      </w:r>
      <w:r>
        <w:rPr/>
        <w:t>sentiments,</w:t>
      </w:r>
      <w:r>
        <w:rPr>
          <w:spacing w:val="22"/>
        </w:rPr>
        <w:t> </w:t>
      </w:r>
      <w:r>
        <w:rPr/>
        <w:t>however, the</w:t>
      </w:r>
      <w:r>
        <w:rPr>
          <w:spacing w:val="22"/>
        </w:rPr>
        <w:t> </w:t>
      </w:r>
      <w:r>
        <w:rPr/>
        <w:t>therapist</w:t>
      </w:r>
      <w:r>
        <w:rPr>
          <w:spacing w:val="22"/>
        </w:rPr>
        <w:t> </w:t>
      </w:r>
      <w:r>
        <w:rPr/>
        <w:t>was able to</w:t>
      </w:r>
      <w:r>
        <w:rPr>
          <w:spacing w:val="22"/>
        </w:rPr>
        <w:t> </w:t>
      </w:r>
      <w:r>
        <w:rPr/>
        <w:t>recognize what seemed to be signs that Howard was also desiring comfort from him but was despairing of ever</w:t>
      </w:r>
      <w:r>
        <w:rPr>
          <w:spacing w:val="40"/>
        </w:rPr>
        <w:t> </w:t>
      </w:r>
      <w:r>
        <w:rPr/>
        <w:t>receiving it.</w:t>
      </w:r>
    </w:p>
    <w:p>
      <w:pPr>
        <w:pStyle w:val="BodyText"/>
        <w:spacing w:before="5"/>
      </w:pPr>
    </w:p>
    <w:p>
      <w:pPr>
        <w:pStyle w:val="BodyText"/>
        <w:ind w:left="152"/>
      </w:pPr>
      <w:r>
        <w:rPr/>
        <w:t>In</w:t>
      </w:r>
      <w:r>
        <w:rPr>
          <w:spacing w:val="5"/>
        </w:rPr>
        <w:t> </w:t>
      </w:r>
      <w:r>
        <w:rPr/>
        <w:t>this</w:t>
      </w:r>
      <w:r>
        <w:rPr>
          <w:spacing w:val="5"/>
        </w:rPr>
        <w:t> </w:t>
      </w:r>
      <w:r>
        <w:rPr/>
        <w:t>case,</w:t>
      </w:r>
      <w:r>
        <w:rPr>
          <w:spacing w:val="6"/>
        </w:rPr>
        <w:t> </w:t>
      </w:r>
      <w:r>
        <w:rPr/>
        <w:t>as</w:t>
      </w:r>
      <w:r>
        <w:rPr>
          <w:spacing w:val="6"/>
        </w:rPr>
        <w:t> </w:t>
      </w:r>
      <w:r>
        <w:rPr/>
        <w:t>in</w:t>
      </w:r>
      <w:r>
        <w:rPr>
          <w:spacing w:val="5"/>
        </w:rPr>
        <w:t> </w:t>
      </w:r>
      <w:r>
        <w:rPr/>
        <w:t>so</w:t>
      </w:r>
      <w:r>
        <w:rPr>
          <w:spacing w:val="7"/>
        </w:rPr>
        <w:t> </w:t>
      </w:r>
      <w:r>
        <w:rPr/>
        <w:t>many</w:t>
      </w:r>
      <w:r>
        <w:rPr>
          <w:spacing w:val="7"/>
        </w:rPr>
        <w:t> </w:t>
      </w:r>
      <w:r>
        <w:rPr/>
        <w:t>others</w:t>
      </w:r>
      <w:r>
        <w:rPr>
          <w:spacing w:val="5"/>
        </w:rPr>
        <w:t> </w:t>
      </w:r>
      <w:r>
        <w:rPr/>
        <w:t>recounted</w:t>
      </w:r>
      <w:r>
        <w:rPr>
          <w:spacing w:val="6"/>
        </w:rPr>
        <w:t> </w:t>
      </w:r>
      <w:r>
        <w:rPr/>
        <w:t>in</w:t>
      </w:r>
      <w:r>
        <w:rPr>
          <w:spacing w:val="6"/>
        </w:rPr>
        <w:t> </w:t>
      </w:r>
      <w:r>
        <w:rPr/>
        <w:t>this</w:t>
      </w:r>
      <w:r>
        <w:rPr>
          <w:spacing w:val="5"/>
        </w:rPr>
        <w:t> </w:t>
      </w:r>
      <w:r>
        <w:rPr/>
        <w:t>and</w:t>
      </w:r>
      <w:r>
        <w:rPr>
          <w:spacing w:val="6"/>
        </w:rPr>
        <w:t> </w:t>
      </w:r>
      <w:r>
        <w:rPr/>
        <w:t>the</w:t>
      </w:r>
      <w:r>
        <w:rPr>
          <w:spacing w:val="6"/>
        </w:rPr>
        <w:t> </w:t>
      </w:r>
      <w:r>
        <w:rPr>
          <w:spacing w:val="-2"/>
        </w:rPr>
        <w:t>previous</w:t>
      </w:r>
    </w:p>
    <w:p>
      <w:pPr>
        <w:pStyle w:val="BodyText"/>
        <w:spacing w:before="4"/>
        <w:rPr>
          <w:sz w:val="23"/>
        </w:rPr>
      </w:pPr>
    </w:p>
    <w:p>
      <w:pPr>
        <w:pStyle w:val="BodyText"/>
        <w:spacing w:before="1"/>
        <w:ind w:left="152"/>
      </w:pPr>
      <w:r>
        <w:rPr/>
        <w:t>-</w:t>
      </w:r>
      <w:r>
        <w:rPr>
          <w:spacing w:val="-4"/>
        </w:rPr>
        <w:t>362-</w:t>
      </w:r>
    </w:p>
    <w:p>
      <w:pPr>
        <w:pStyle w:val="BodyText"/>
        <w:spacing w:before="5"/>
        <w:rPr>
          <w:sz w:val="23"/>
        </w:rPr>
      </w:pPr>
    </w:p>
    <w:p>
      <w:pPr>
        <w:pStyle w:val="BodyText"/>
        <w:spacing w:line="247" w:lineRule="auto"/>
        <w:ind w:left="152" w:right="788"/>
        <w:jc w:val="both"/>
      </w:pPr>
      <w:r>
        <w:rPr/>
        <w:t>chapter,</w:t>
      </w:r>
      <w:r>
        <w:rPr>
          <w:spacing w:val="40"/>
        </w:rPr>
        <w:t> </w:t>
      </w:r>
      <w:r>
        <w:rPr/>
        <w:t>failure</w:t>
      </w:r>
      <w:r>
        <w:rPr>
          <w:spacing w:val="40"/>
        </w:rPr>
        <w:t> </w:t>
      </w:r>
      <w:r>
        <w:rPr/>
        <w:t>to</w:t>
      </w:r>
      <w:r>
        <w:rPr>
          <w:spacing w:val="40"/>
        </w:rPr>
        <w:t> </w:t>
      </w:r>
      <w:r>
        <w:rPr/>
        <w:t>mourn</w:t>
      </w:r>
      <w:r>
        <w:rPr>
          <w:spacing w:val="40"/>
        </w:rPr>
        <w:t> </w:t>
      </w:r>
      <w:r>
        <w:rPr/>
        <w:t>his</w:t>
      </w:r>
      <w:r>
        <w:rPr>
          <w:spacing w:val="40"/>
        </w:rPr>
        <w:t> </w:t>
      </w:r>
      <w:r>
        <w:rPr/>
        <w:t>loss</w:t>
      </w:r>
      <w:r>
        <w:rPr>
          <w:spacing w:val="40"/>
        </w:rPr>
        <w:t> </w:t>
      </w:r>
      <w:r>
        <w:rPr/>
        <w:t>and</w:t>
      </w:r>
      <w:r>
        <w:rPr>
          <w:spacing w:val="40"/>
        </w:rPr>
        <w:t> </w:t>
      </w:r>
      <w:r>
        <w:rPr/>
        <w:t>angry</w:t>
      </w:r>
      <w:r>
        <w:rPr>
          <w:spacing w:val="40"/>
        </w:rPr>
        <w:t> </w:t>
      </w:r>
      <w:r>
        <w:rPr/>
        <w:t>avoidance</w:t>
      </w:r>
      <w:r>
        <w:rPr>
          <w:spacing w:val="40"/>
        </w:rPr>
        <w:t> </w:t>
      </w:r>
      <w:r>
        <w:rPr/>
        <w:t>of</w:t>
      </w:r>
      <w:r>
        <w:rPr>
          <w:spacing w:val="40"/>
        </w:rPr>
        <w:t> </w:t>
      </w:r>
      <w:r>
        <w:rPr/>
        <w:t>the</w:t>
      </w:r>
      <w:r>
        <w:rPr>
          <w:spacing w:val="40"/>
        </w:rPr>
        <w:t> </w:t>
      </w:r>
      <w:r>
        <w:rPr/>
        <w:t>subject</w:t>
      </w:r>
      <w:r>
        <w:rPr>
          <w:spacing w:val="40"/>
        </w:rPr>
        <w:t> </w:t>
      </w:r>
      <w:r>
        <w:rPr/>
        <w:t>reflected</w:t>
      </w:r>
      <w:r>
        <w:rPr>
          <w:spacing w:val="40"/>
        </w:rPr>
        <w:t> </w:t>
      </w:r>
      <w:r>
        <w:rPr/>
        <w:t>the</w:t>
      </w:r>
      <w:r>
        <w:rPr>
          <w:spacing w:val="40"/>
        </w:rPr>
        <w:t> </w:t>
      </w:r>
      <w:r>
        <w:rPr/>
        <w:t>very impaired relationships Howard had had with both his parents over many years. In briefest outline, it appears that he had been adopted at the age of four weeks but had not been told of it until he</w:t>
      </w:r>
      <w:r>
        <w:rPr>
          <w:spacing w:val="13"/>
        </w:rPr>
        <w:t> </w:t>
      </w:r>
      <w:r>
        <w:rPr/>
        <w:t>was</w:t>
      </w:r>
      <w:r>
        <w:rPr>
          <w:spacing w:val="14"/>
        </w:rPr>
        <w:t> </w:t>
      </w:r>
      <w:r>
        <w:rPr/>
        <w:t>nine</w:t>
      </w:r>
      <w:r>
        <w:rPr>
          <w:spacing w:val="13"/>
        </w:rPr>
        <w:t> </w:t>
      </w:r>
      <w:r>
        <w:rPr/>
        <w:t>years</w:t>
      </w:r>
      <w:r>
        <w:rPr>
          <w:spacing w:val="13"/>
        </w:rPr>
        <w:t> </w:t>
      </w:r>
      <w:r>
        <w:rPr/>
        <w:t>old.</w:t>
      </w:r>
      <w:r>
        <w:rPr>
          <w:spacing w:val="13"/>
        </w:rPr>
        <w:t> </w:t>
      </w:r>
      <w:r>
        <w:rPr/>
        <w:t>Both parents</w:t>
      </w:r>
      <w:r>
        <w:rPr>
          <w:spacing w:val="13"/>
        </w:rPr>
        <w:t> </w:t>
      </w:r>
      <w:r>
        <w:rPr/>
        <w:t>had</w:t>
      </w:r>
      <w:r>
        <w:rPr>
          <w:spacing w:val="13"/>
        </w:rPr>
        <w:t> </w:t>
      </w:r>
      <w:r>
        <w:rPr/>
        <w:t>had</w:t>
      </w:r>
      <w:r>
        <w:rPr>
          <w:spacing w:val="13"/>
        </w:rPr>
        <w:t> </w:t>
      </w:r>
      <w:r>
        <w:rPr/>
        <w:t>high hopes</w:t>
      </w:r>
      <w:r>
        <w:rPr>
          <w:spacing w:val="13"/>
        </w:rPr>
        <w:t> </w:t>
      </w:r>
      <w:r>
        <w:rPr/>
        <w:t>of</w:t>
      </w:r>
      <w:r>
        <w:rPr>
          <w:spacing w:val="13"/>
        </w:rPr>
        <w:t> </w:t>
      </w:r>
      <w:r>
        <w:rPr/>
        <w:t>him but</w:t>
      </w:r>
      <w:r>
        <w:rPr>
          <w:spacing w:val="13"/>
        </w:rPr>
        <w:t> </w:t>
      </w:r>
      <w:r>
        <w:rPr/>
        <w:t>these had</w:t>
      </w:r>
      <w:r>
        <w:rPr>
          <w:spacing w:val="16"/>
        </w:rPr>
        <w:t> </w:t>
      </w:r>
      <w:r>
        <w:rPr/>
        <w:t>later</w:t>
      </w:r>
      <w:r>
        <w:rPr>
          <w:spacing w:val="16"/>
        </w:rPr>
        <w:t> </w:t>
      </w:r>
      <w:r>
        <w:rPr/>
        <w:t>turned to 'resentful disillusion'. Mother (who seems to have had major emotional difficulties of her</w:t>
      </w:r>
      <w:r>
        <w:rPr>
          <w:spacing w:val="40"/>
        </w:rPr>
        <w:t> </w:t>
      </w:r>
      <w:r>
        <w:rPr/>
        <w:t>own) 'found any physical demonstration of affection embarrassing' and was accordingly much relieved</w:t>
      </w:r>
      <w:r>
        <w:rPr>
          <w:spacing w:val="34"/>
        </w:rPr>
        <w:t> </w:t>
      </w:r>
      <w:r>
        <w:rPr/>
        <w:t>when</w:t>
      </w:r>
      <w:r>
        <w:rPr>
          <w:spacing w:val="34"/>
        </w:rPr>
        <w:t> </w:t>
      </w:r>
      <w:r>
        <w:rPr/>
        <w:t>at</w:t>
      </w:r>
      <w:r>
        <w:rPr>
          <w:spacing w:val="34"/>
        </w:rPr>
        <w:t> </w:t>
      </w:r>
      <w:r>
        <w:rPr/>
        <w:t>some</w:t>
      </w:r>
      <w:r>
        <w:rPr>
          <w:spacing w:val="34"/>
        </w:rPr>
        <w:t> </w:t>
      </w:r>
      <w:r>
        <w:rPr/>
        <w:t>point</w:t>
      </w:r>
      <w:r>
        <w:rPr>
          <w:spacing w:val="36"/>
        </w:rPr>
        <w:t> </w:t>
      </w:r>
      <w:r>
        <w:rPr/>
        <w:t>in</w:t>
      </w:r>
      <w:r>
        <w:rPr>
          <w:spacing w:val="34"/>
        </w:rPr>
        <w:t> </w:t>
      </w:r>
      <w:r>
        <w:rPr/>
        <w:t>his</w:t>
      </w:r>
      <w:r>
        <w:rPr>
          <w:spacing w:val="36"/>
        </w:rPr>
        <w:t> </w:t>
      </w:r>
      <w:r>
        <w:rPr/>
        <w:t>development</w:t>
      </w:r>
      <w:r>
        <w:rPr>
          <w:spacing w:val="32"/>
        </w:rPr>
        <w:t> </w:t>
      </w:r>
      <w:r>
        <w:rPr/>
        <w:t>Howard</w:t>
      </w:r>
      <w:r>
        <w:rPr>
          <w:spacing w:val="34"/>
        </w:rPr>
        <w:t> </w:t>
      </w:r>
      <w:r>
        <w:rPr/>
        <w:t>had</w:t>
      </w:r>
      <w:r>
        <w:rPr>
          <w:spacing w:val="34"/>
        </w:rPr>
        <w:t> </w:t>
      </w:r>
      <w:r>
        <w:rPr/>
        <w:t>no</w:t>
      </w:r>
      <w:r>
        <w:rPr>
          <w:spacing w:val="34"/>
        </w:rPr>
        <w:t> </w:t>
      </w:r>
      <w:r>
        <w:rPr/>
        <w:t>longer</w:t>
      </w:r>
      <w:r>
        <w:rPr>
          <w:spacing w:val="34"/>
        </w:rPr>
        <w:t> </w:t>
      </w:r>
      <w:r>
        <w:rPr/>
        <w:t>demanded</w:t>
      </w:r>
      <w:r>
        <w:rPr>
          <w:spacing w:val="36"/>
        </w:rPr>
        <w:t> </w:t>
      </w:r>
      <w:r>
        <w:rPr/>
        <w:t>it.</w:t>
      </w:r>
      <w:r>
        <w:rPr>
          <w:spacing w:val="34"/>
        </w:rPr>
        <w:t> </w:t>
      </w:r>
      <w:r>
        <w:rPr/>
        <w:t>When she was depressed and he was troublesome there were occasions when 'they just screamed at each other'. Howard's relationship with his father was thought to have been better during the</w:t>
      </w:r>
      <w:r>
        <w:rPr>
          <w:spacing w:val="80"/>
        </w:rPr>
        <w:t> </w:t>
      </w:r>
      <w:r>
        <w:rPr/>
        <w:t>first few years of the boy's life but father had been ill and away in hospital for several months during</w:t>
      </w:r>
      <w:r>
        <w:rPr>
          <w:spacing w:val="36"/>
        </w:rPr>
        <w:t> </w:t>
      </w:r>
      <w:r>
        <w:rPr/>
        <w:t>Howard's</w:t>
      </w:r>
      <w:r>
        <w:rPr>
          <w:spacing w:val="36"/>
        </w:rPr>
        <w:t> </w:t>
      </w:r>
      <w:r>
        <w:rPr/>
        <w:t>fourth</w:t>
      </w:r>
      <w:r>
        <w:rPr>
          <w:spacing w:val="36"/>
        </w:rPr>
        <w:t> </w:t>
      </w:r>
      <w:r>
        <w:rPr/>
        <w:t>and</w:t>
      </w:r>
      <w:r>
        <w:rPr>
          <w:spacing w:val="36"/>
        </w:rPr>
        <w:t> </w:t>
      </w:r>
      <w:r>
        <w:rPr/>
        <w:t>fifth</w:t>
      </w:r>
      <w:r>
        <w:rPr>
          <w:spacing w:val="35"/>
        </w:rPr>
        <w:t> </w:t>
      </w:r>
      <w:r>
        <w:rPr/>
        <w:t>years</w:t>
      </w:r>
      <w:r>
        <w:rPr>
          <w:spacing w:val="35"/>
        </w:rPr>
        <w:t> </w:t>
      </w:r>
      <w:r>
        <w:rPr/>
        <w:t>and,</w:t>
      </w:r>
      <w:r>
        <w:rPr>
          <w:spacing w:val="36"/>
        </w:rPr>
        <w:t> </w:t>
      </w:r>
      <w:r>
        <w:rPr/>
        <w:t>after</w:t>
      </w:r>
      <w:r>
        <w:rPr>
          <w:spacing w:val="35"/>
        </w:rPr>
        <w:t> </w:t>
      </w:r>
      <w:r>
        <w:rPr/>
        <w:t>that,</w:t>
      </w:r>
      <w:r>
        <w:rPr>
          <w:spacing w:val="36"/>
        </w:rPr>
        <w:t> </w:t>
      </w:r>
      <w:r>
        <w:rPr/>
        <w:t>father</w:t>
      </w:r>
      <w:r>
        <w:rPr>
          <w:spacing w:val="36"/>
        </w:rPr>
        <w:t> </w:t>
      </w:r>
      <w:r>
        <w:rPr/>
        <w:t>felt</w:t>
      </w:r>
      <w:r>
        <w:rPr>
          <w:spacing w:val="35"/>
        </w:rPr>
        <w:t> </w:t>
      </w:r>
      <w:r>
        <w:rPr/>
        <w:t>he</w:t>
      </w:r>
      <w:r>
        <w:rPr>
          <w:spacing w:val="36"/>
        </w:rPr>
        <w:t> </w:t>
      </w:r>
      <w:r>
        <w:rPr/>
        <w:t>had</w:t>
      </w:r>
      <w:r>
        <w:rPr>
          <w:spacing w:val="36"/>
        </w:rPr>
        <w:t> </w:t>
      </w:r>
      <w:r>
        <w:rPr/>
        <w:t>never</w:t>
      </w:r>
      <w:r>
        <w:rPr>
          <w:spacing w:val="36"/>
        </w:rPr>
        <w:t> </w:t>
      </w:r>
      <w:r>
        <w:rPr/>
        <w:t>been</w:t>
      </w:r>
      <w:r>
        <w:rPr>
          <w:spacing w:val="36"/>
        </w:rPr>
        <w:t> </w:t>
      </w:r>
      <w:r>
        <w:rPr/>
        <w:t>able</w:t>
      </w:r>
      <w:r>
        <w:rPr>
          <w:spacing w:val="34"/>
        </w:rPr>
        <w:t> </w:t>
      </w:r>
      <w:r>
        <w:rPr/>
        <w:t>to make contact with him again.</w:t>
      </w:r>
    </w:p>
    <w:p>
      <w:pPr>
        <w:pStyle w:val="BodyText"/>
        <w:spacing w:before="1"/>
      </w:pPr>
    </w:p>
    <w:p>
      <w:pPr>
        <w:spacing w:before="0"/>
        <w:ind w:left="152" w:right="0" w:firstLine="0"/>
        <w:jc w:val="left"/>
        <w:rPr>
          <w:b/>
          <w:sz w:val="22"/>
        </w:rPr>
      </w:pPr>
      <w:r>
        <w:rPr>
          <w:b/>
          <w:spacing w:val="-2"/>
          <w:sz w:val="22"/>
        </w:rPr>
        <w:t>Comment</w:t>
      </w:r>
    </w:p>
    <w:p>
      <w:pPr>
        <w:pStyle w:val="BodyText"/>
        <w:spacing w:before="4"/>
        <w:rPr>
          <w:b/>
          <w:sz w:val="23"/>
        </w:rPr>
      </w:pPr>
    </w:p>
    <w:p>
      <w:pPr>
        <w:pStyle w:val="BodyText"/>
        <w:spacing w:line="244" w:lineRule="auto"/>
        <w:ind w:left="152" w:right="788"/>
        <w:jc w:val="both"/>
      </w:pPr>
      <w:r>
        <w:rPr/>
        <w:t>In many, perhaps all, of those who respond to a loss with overactivity and/or anger, whether</w:t>
      </w:r>
      <w:r>
        <w:rPr>
          <w:spacing w:val="80"/>
        </w:rPr>
        <w:t> </w:t>
      </w:r>
      <w:r>
        <w:rPr/>
        <w:t>they</w:t>
      </w:r>
      <w:r>
        <w:rPr>
          <w:spacing w:val="36"/>
        </w:rPr>
        <w:t> </w:t>
      </w:r>
      <w:r>
        <w:rPr/>
        <w:t>are</w:t>
      </w:r>
      <w:r>
        <w:rPr>
          <w:spacing w:val="34"/>
        </w:rPr>
        <w:t> </w:t>
      </w:r>
      <w:r>
        <w:rPr/>
        <w:t>children</w:t>
      </w:r>
      <w:r>
        <w:rPr>
          <w:spacing w:val="34"/>
        </w:rPr>
        <w:t> </w:t>
      </w:r>
      <w:r>
        <w:rPr/>
        <w:t>or</w:t>
      </w:r>
      <w:r>
        <w:rPr>
          <w:spacing w:val="34"/>
        </w:rPr>
        <w:t> </w:t>
      </w:r>
      <w:r>
        <w:rPr/>
        <w:t>adults,</w:t>
      </w:r>
      <w:r>
        <w:rPr>
          <w:spacing w:val="34"/>
        </w:rPr>
        <w:t> </w:t>
      </w:r>
      <w:r>
        <w:rPr/>
        <w:t>a</w:t>
      </w:r>
      <w:r>
        <w:rPr>
          <w:spacing w:val="34"/>
        </w:rPr>
        <w:t> </w:t>
      </w:r>
      <w:r>
        <w:rPr/>
        <w:t>feeling</w:t>
      </w:r>
      <w:r>
        <w:rPr>
          <w:spacing w:val="34"/>
        </w:rPr>
        <w:t> </w:t>
      </w:r>
      <w:r>
        <w:rPr/>
        <w:t>of</w:t>
      </w:r>
      <w:r>
        <w:rPr>
          <w:spacing w:val="34"/>
        </w:rPr>
        <w:t> </w:t>
      </w:r>
      <w:r>
        <w:rPr/>
        <w:t>guilt</w:t>
      </w:r>
      <w:r>
        <w:rPr>
          <w:spacing w:val="33"/>
        </w:rPr>
        <w:t> </w:t>
      </w:r>
      <w:r>
        <w:rPr/>
        <w:t>for</w:t>
      </w:r>
      <w:r>
        <w:rPr>
          <w:spacing w:val="34"/>
        </w:rPr>
        <w:t> </w:t>
      </w:r>
      <w:r>
        <w:rPr/>
        <w:t>having</w:t>
      </w:r>
      <w:r>
        <w:rPr>
          <w:spacing w:val="34"/>
        </w:rPr>
        <w:t> </w:t>
      </w:r>
      <w:r>
        <w:rPr/>
        <w:t>been</w:t>
      </w:r>
      <w:r>
        <w:rPr>
          <w:spacing w:val="34"/>
        </w:rPr>
        <w:t> </w:t>
      </w:r>
      <w:r>
        <w:rPr/>
        <w:t>in</w:t>
      </w:r>
      <w:r>
        <w:rPr>
          <w:spacing w:val="34"/>
        </w:rPr>
        <w:t> </w:t>
      </w:r>
      <w:r>
        <w:rPr/>
        <w:t>some</w:t>
      </w:r>
      <w:r>
        <w:rPr>
          <w:spacing w:val="36"/>
        </w:rPr>
        <w:t> </w:t>
      </w:r>
      <w:r>
        <w:rPr/>
        <w:t>degree</w:t>
      </w:r>
      <w:r>
        <w:rPr>
          <w:spacing w:val="34"/>
        </w:rPr>
        <w:t> </w:t>
      </w:r>
      <w:r>
        <w:rPr/>
        <w:t>responsible</w:t>
      </w:r>
      <w:r>
        <w:rPr>
          <w:spacing w:val="34"/>
        </w:rPr>
        <w:t> </w:t>
      </w:r>
      <w:r>
        <w:rPr/>
        <w:t>is</w:t>
      </w:r>
    </w:p>
    <w:p>
      <w:pPr>
        <w:spacing w:after="0" w:line="244" w:lineRule="auto"/>
        <w:jc w:val="both"/>
        <w:sectPr>
          <w:pgSz w:w="12240" w:h="15840"/>
          <w:pgMar w:header="0" w:footer="726" w:top="1260" w:bottom="920" w:left="1700" w:right="1060"/>
        </w:sectPr>
      </w:pPr>
    </w:p>
    <w:p>
      <w:pPr>
        <w:pStyle w:val="BodyText"/>
        <w:spacing w:line="247" w:lineRule="auto" w:before="76"/>
        <w:ind w:left="152" w:right="788"/>
        <w:jc w:val="both"/>
      </w:pPr>
      <w:r>
        <w:rPr/>
        <w:t>playing a part. Although this is not commented upon by Halton, I suspect it was playing a part</w:t>
      </w:r>
      <w:r>
        <w:rPr>
          <w:spacing w:val="80"/>
        </w:rPr>
        <w:t> </w:t>
      </w:r>
      <w:r>
        <w:rPr/>
        <w:t>in Howard's case also. In the first place, father had had serious heart trouble since Howard's earliest years; in the second Howard's behaviour is described as having been wild and unmanageable.</w:t>
      </w:r>
      <w:r>
        <w:rPr>
          <w:spacing w:val="28"/>
        </w:rPr>
        <w:t> </w:t>
      </w:r>
      <w:r>
        <w:rPr/>
        <w:t>Implicitly</w:t>
      </w:r>
      <w:r>
        <w:rPr>
          <w:spacing w:val="32"/>
        </w:rPr>
        <w:t> </w:t>
      </w:r>
      <w:r>
        <w:rPr/>
        <w:t>or</w:t>
      </w:r>
      <w:r>
        <w:rPr>
          <w:spacing w:val="28"/>
        </w:rPr>
        <w:t> </w:t>
      </w:r>
      <w:r>
        <w:rPr/>
        <w:t>explicitly,</w:t>
      </w:r>
      <w:r>
        <w:rPr>
          <w:spacing w:val="29"/>
        </w:rPr>
        <w:t> </w:t>
      </w:r>
      <w:r>
        <w:rPr/>
        <w:t>it</w:t>
      </w:r>
      <w:r>
        <w:rPr>
          <w:spacing w:val="28"/>
        </w:rPr>
        <w:t> </w:t>
      </w:r>
      <w:r>
        <w:rPr/>
        <w:t>seems</w:t>
      </w:r>
      <w:r>
        <w:rPr>
          <w:spacing w:val="33"/>
        </w:rPr>
        <w:t> </w:t>
      </w:r>
      <w:r>
        <w:rPr/>
        <w:t>likely,</w:t>
      </w:r>
      <w:r>
        <w:rPr>
          <w:spacing w:val="28"/>
        </w:rPr>
        <w:t> </w:t>
      </w:r>
      <w:r>
        <w:rPr/>
        <w:t>Howard</w:t>
      </w:r>
      <w:r>
        <w:rPr>
          <w:spacing w:val="28"/>
        </w:rPr>
        <w:t> </w:t>
      </w:r>
      <w:r>
        <w:rPr/>
        <w:t>was</w:t>
      </w:r>
      <w:r>
        <w:rPr>
          <w:spacing w:val="28"/>
        </w:rPr>
        <w:t> </w:t>
      </w:r>
      <w:r>
        <w:rPr/>
        <w:t>given</w:t>
      </w:r>
      <w:r>
        <w:rPr>
          <w:spacing w:val="28"/>
        </w:rPr>
        <w:t> </w:t>
      </w:r>
      <w:r>
        <w:rPr/>
        <w:t>to</w:t>
      </w:r>
      <w:r>
        <w:rPr>
          <w:spacing w:val="28"/>
        </w:rPr>
        <w:t> </w:t>
      </w:r>
      <w:r>
        <w:rPr/>
        <w:t>understand</w:t>
      </w:r>
      <w:r>
        <w:rPr>
          <w:spacing w:val="32"/>
        </w:rPr>
        <w:t> </w:t>
      </w:r>
      <w:r>
        <w:rPr/>
        <w:t>that his behaviour was responsible for making his father worse. If that was so and he was blaming himself for his father's death, it is hardly surprising that he was unwilling to express it to an</w:t>
      </w:r>
      <w:r>
        <w:rPr>
          <w:spacing w:val="80"/>
        </w:rPr>
        <w:t> </w:t>
      </w:r>
      <w:r>
        <w:rPr/>
        <w:t>adult who, judged in terms of his past experience, he would expect to be unsympathetic or</w:t>
      </w:r>
      <w:r>
        <w:rPr>
          <w:spacing w:val="40"/>
        </w:rPr>
        <w:t> </w:t>
      </w:r>
      <w:r>
        <w:rPr/>
        <w:t>indeed</w:t>
      </w:r>
      <w:r>
        <w:rPr>
          <w:spacing w:val="34"/>
        </w:rPr>
        <w:t> </w:t>
      </w:r>
      <w:r>
        <w:rPr/>
        <w:t>hostile.</w:t>
      </w:r>
      <w:r>
        <w:rPr>
          <w:spacing w:val="34"/>
        </w:rPr>
        <w:t> </w:t>
      </w:r>
      <w:r>
        <w:rPr/>
        <w:t>Many</w:t>
      </w:r>
      <w:r>
        <w:rPr>
          <w:spacing w:val="36"/>
        </w:rPr>
        <w:t> </w:t>
      </w:r>
      <w:r>
        <w:rPr/>
        <w:t>difficult</w:t>
      </w:r>
      <w:r>
        <w:rPr>
          <w:spacing w:val="33"/>
        </w:rPr>
        <w:t> </w:t>
      </w:r>
      <w:r>
        <w:rPr/>
        <w:t>and</w:t>
      </w:r>
      <w:r>
        <w:rPr>
          <w:spacing w:val="36"/>
        </w:rPr>
        <w:t> </w:t>
      </w:r>
      <w:r>
        <w:rPr/>
        <w:t>aggressive</w:t>
      </w:r>
      <w:r>
        <w:rPr>
          <w:spacing w:val="35"/>
        </w:rPr>
        <w:t> </w:t>
      </w:r>
      <w:r>
        <w:rPr/>
        <w:t>children</w:t>
      </w:r>
      <w:r>
        <w:rPr>
          <w:spacing w:val="34"/>
        </w:rPr>
        <w:t> </w:t>
      </w:r>
      <w:r>
        <w:rPr/>
        <w:t>operate</w:t>
      </w:r>
      <w:r>
        <w:rPr>
          <w:spacing w:val="33"/>
        </w:rPr>
        <w:t> </w:t>
      </w:r>
      <w:r>
        <w:rPr/>
        <w:t>on</w:t>
      </w:r>
      <w:r>
        <w:rPr>
          <w:spacing w:val="34"/>
        </w:rPr>
        <w:t> </w:t>
      </w:r>
      <w:r>
        <w:rPr/>
        <w:t>the</w:t>
      </w:r>
      <w:r>
        <w:rPr>
          <w:spacing w:val="33"/>
        </w:rPr>
        <w:t> </w:t>
      </w:r>
      <w:r>
        <w:rPr/>
        <w:t>principle</w:t>
      </w:r>
      <w:r>
        <w:rPr>
          <w:spacing w:val="34"/>
        </w:rPr>
        <w:t> </w:t>
      </w:r>
      <w:r>
        <w:rPr/>
        <w:t>that</w:t>
      </w:r>
      <w:r>
        <w:rPr>
          <w:spacing w:val="34"/>
        </w:rPr>
        <w:t> </w:t>
      </w:r>
      <w:r>
        <w:rPr/>
        <w:t>attack</w:t>
      </w:r>
      <w:r>
        <w:rPr>
          <w:spacing w:val="34"/>
        </w:rPr>
        <w:t> </w:t>
      </w:r>
      <w:r>
        <w:rPr/>
        <w:t>is the best means of defence.</w:t>
      </w:r>
    </w:p>
    <w:p>
      <w:pPr>
        <w:pStyle w:val="BodyText"/>
        <w:spacing w:before="2"/>
      </w:pPr>
    </w:p>
    <w:p>
      <w:pPr>
        <w:pStyle w:val="BodyText"/>
        <w:spacing w:line="247" w:lineRule="auto" w:before="1"/>
        <w:ind w:left="152" w:right="788"/>
        <w:jc w:val="both"/>
      </w:pPr>
      <w:r>
        <w:rPr/>
        <w:t>The</w:t>
      </w:r>
      <w:r>
        <w:rPr>
          <w:spacing w:val="31"/>
        </w:rPr>
        <w:t> </w:t>
      </w:r>
      <w:r>
        <w:rPr/>
        <w:t>importance</w:t>
      </w:r>
      <w:r>
        <w:rPr>
          <w:spacing w:val="31"/>
        </w:rPr>
        <w:t> </w:t>
      </w:r>
      <w:r>
        <w:rPr/>
        <w:t>of</w:t>
      </w:r>
      <w:r>
        <w:rPr>
          <w:spacing w:val="31"/>
        </w:rPr>
        <w:t> </w:t>
      </w:r>
      <w:r>
        <w:rPr/>
        <w:t>a</w:t>
      </w:r>
      <w:r>
        <w:rPr>
          <w:spacing w:val="31"/>
        </w:rPr>
        <w:t> </w:t>
      </w:r>
      <w:r>
        <w:rPr/>
        <w:t>hidden</w:t>
      </w:r>
      <w:r>
        <w:rPr>
          <w:spacing w:val="31"/>
        </w:rPr>
        <w:t> </w:t>
      </w:r>
      <w:r>
        <w:rPr/>
        <w:t>sense</w:t>
      </w:r>
      <w:r>
        <w:rPr>
          <w:spacing w:val="31"/>
        </w:rPr>
        <w:t> </w:t>
      </w:r>
      <w:r>
        <w:rPr/>
        <w:t>of</w:t>
      </w:r>
      <w:r>
        <w:rPr>
          <w:spacing w:val="31"/>
        </w:rPr>
        <w:t> </w:t>
      </w:r>
      <w:r>
        <w:rPr/>
        <w:t>guilt</w:t>
      </w:r>
      <w:r>
        <w:rPr>
          <w:spacing w:val="29"/>
        </w:rPr>
        <w:t> </w:t>
      </w:r>
      <w:r>
        <w:rPr/>
        <w:t>in</w:t>
      </w:r>
      <w:r>
        <w:rPr>
          <w:spacing w:val="32"/>
        </w:rPr>
        <w:t> </w:t>
      </w:r>
      <w:r>
        <w:rPr/>
        <w:t>accounting</w:t>
      </w:r>
      <w:r>
        <w:rPr>
          <w:spacing w:val="31"/>
        </w:rPr>
        <w:t> </w:t>
      </w:r>
      <w:r>
        <w:rPr/>
        <w:t>for</w:t>
      </w:r>
      <w:r>
        <w:rPr>
          <w:spacing w:val="31"/>
        </w:rPr>
        <w:t> </w:t>
      </w:r>
      <w:r>
        <w:rPr/>
        <w:t>a person's</w:t>
      </w:r>
      <w:r>
        <w:rPr>
          <w:spacing w:val="31"/>
        </w:rPr>
        <w:t> </w:t>
      </w:r>
      <w:r>
        <w:rPr/>
        <w:t>difficult</w:t>
      </w:r>
      <w:r>
        <w:rPr>
          <w:spacing w:val="31"/>
        </w:rPr>
        <w:t> </w:t>
      </w:r>
      <w:r>
        <w:rPr/>
        <w:t>behaviour</w:t>
      </w:r>
      <w:r>
        <w:rPr>
          <w:spacing w:val="31"/>
        </w:rPr>
        <w:t> </w:t>
      </w:r>
      <w:r>
        <w:rPr/>
        <w:t>is well illustrated by the case of a boy of ten, Walter, described by Wolfenstein ( 1966). Unlike Arnold and Howard described above, Walter was not seriously disturbed.</w:t>
      </w:r>
    </w:p>
    <w:p>
      <w:pPr>
        <w:pStyle w:val="BodyText"/>
        <w:spacing w:before="6"/>
      </w:pPr>
    </w:p>
    <w:p>
      <w:pPr>
        <w:pStyle w:val="BodyText"/>
        <w:spacing w:line="247" w:lineRule="auto" w:before="1"/>
        <w:ind w:left="152" w:right="790"/>
        <w:jc w:val="both"/>
      </w:pPr>
      <w:r>
        <w:rPr/>
        <w:t>Walter</w:t>
      </w:r>
      <w:r>
        <w:rPr>
          <w:spacing w:val="29"/>
        </w:rPr>
        <w:t> </w:t>
      </w:r>
      <w:r>
        <w:rPr/>
        <w:t>was</w:t>
      </w:r>
      <w:r>
        <w:rPr>
          <w:spacing w:val="30"/>
        </w:rPr>
        <w:t> </w:t>
      </w:r>
      <w:r>
        <w:rPr/>
        <w:t>eight</w:t>
      </w:r>
      <w:r>
        <w:rPr>
          <w:spacing w:val="27"/>
        </w:rPr>
        <w:t> </w:t>
      </w:r>
      <w:r>
        <w:rPr/>
        <w:t>when</w:t>
      </w:r>
      <w:r>
        <w:rPr>
          <w:spacing w:val="30"/>
        </w:rPr>
        <w:t> </w:t>
      </w:r>
      <w:r>
        <w:rPr/>
        <w:t>his</w:t>
      </w:r>
      <w:r>
        <w:rPr>
          <w:spacing w:val="32"/>
        </w:rPr>
        <w:t> </w:t>
      </w:r>
      <w:r>
        <w:rPr/>
        <w:t>mother</w:t>
      </w:r>
      <w:r>
        <w:rPr>
          <w:spacing w:val="30"/>
        </w:rPr>
        <w:t> </w:t>
      </w:r>
      <w:r>
        <w:rPr/>
        <w:t>developed</w:t>
      </w:r>
      <w:r>
        <w:rPr>
          <w:spacing w:val="29"/>
        </w:rPr>
        <w:t> </w:t>
      </w:r>
      <w:r>
        <w:rPr/>
        <w:t>breast</w:t>
      </w:r>
      <w:r>
        <w:rPr>
          <w:spacing w:val="29"/>
        </w:rPr>
        <w:t> </w:t>
      </w:r>
      <w:r>
        <w:rPr/>
        <w:t>cancer</w:t>
      </w:r>
      <w:r>
        <w:rPr>
          <w:spacing w:val="30"/>
        </w:rPr>
        <w:t> </w:t>
      </w:r>
      <w:r>
        <w:rPr/>
        <w:t>and</w:t>
      </w:r>
      <w:r>
        <w:rPr>
          <w:spacing w:val="30"/>
        </w:rPr>
        <w:t> </w:t>
      </w:r>
      <w:r>
        <w:rPr/>
        <w:t>had</w:t>
      </w:r>
      <w:r>
        <w:rPr>
          <w:spacing w:val="30"/>
        </w:rPr>
        <w:t> </w:t>
      </w:r>
      <w:r>
        <w:rPr/>
        <w:t>an</w:t>
      </w:r>
      <w:r>
        <w:rPr>
          <w:spacing w:val="32"/>
        </w:rPr>
        <w:t> </w:t>
      </w:r>
      <w:r>
        <w:rPr/>
        <w:t>operation.</w:t>
      </w:r>
      <w:r>
        <w:rPr>
          <w:spacing w:val="30"/>
        </w:rPr>
        <w:t> </w:t>
      </w:r>
      <w:r>
        <w:rPr/>
        <w:t>Thereafter he was cared for increasingly by his maternal grandmother, whom he already knew well; and</w:t>
      </w:r>
      <w:r>
        <w:rPr>
          <w:spacing w:val="40"/>
        </w:rPr>
        <w:t> </w:t>
      </w:r>
      <w:r>
        <w:rPr/>
        <w:t>this arrangement continued after mother died two years later. Despite grandmother's devoted</w:t>
      </w:r>
    </w:p>
    <w:p>
      <w:pPr>
        <w:pStyle w:val="BodyText"/>
        <w:spacing w:before="10"/>
      </w:pPr>
    </w:p>
    <w:p>
      <w:pPr>
        <w:pStyle w:val="BodyText"/>
        <w:ind w:left="152"/>
      </w:pPr>
      <w:r>
        <w:rPr/>
        <w:t>-</w:t>
      </w:r>
      <w:r>
        <w:rPr>
          <w:spacing w:val="-4"/>
        </w:rPr>
        <w:t>363-</w:t>
      </w:r>
    </w:p>
    <w:p>
      <w:pPr>
        <w:pStyle w:val="BodyText"/>
        <w:spacing w:before="3"/>
        <w:rPr>
          <w:sz w:val="23"/>
        </w:rPr>
      </w:pPr>
    </w:p>
    <w:p>
      <w:pPr>
        <w:pStyle w:val="BodyText"/>
        <w:spacing w:line="247" w:lineRule="auto"/>
        <w:ind w:left="152" w:right="787"/>
        <w:jc w:val="both"/>
      </w:pPr>
      <w:r>
        <w:rPr/>
        <w:t>care, however, Walter became chronically irritable with her and on one occasion after she had rebuked</w:t>
      </w:r>
      <w:r>
        <w:rPr>
          <w:spacing w:val="18"/>
        </w:rPr>
        <w:t> </w:t>
      </w:r>
      <w:r>
        <w:rPr/>
        <w:t>him</w:t>
      </w:r>
      <w:r>
        <w:rPr>
          <w:spacing w:val="17"/>
        </w:rPr>
        <w:t> </w:t>
      </w:r>
      <w:r>
        <w:rPr/>
        <w:t>for</w:t>
      </w:r>
      <w:r>
        <w:rPr>
          <w:spacing w:val="18"/>
        </w:rPr>
        <w:t> </w:t>
      </w:r>
      <w:r>
        <w:rPr/>
        <w:t>something</w:t>
      </w:r>
      <w:r>
        <w:rPr>
          <w:spacing w:val="17"/>
        </w:rPr>
        <w:t> </w:t>
      </w:r>
      <w:r>
        <w:rPr/>
        <w:t>he</w:t>
      </w:r>
      <w:r>
        <w:rPr>
          <w:spacing w:val="18"/>
        </w:rPr>
        <w:t> </w:t>
      </w:r>
      <w:r>
        <w:rPr/>
        <w:t>retorted</w:t>
      </w:r>
      <w:r>
        <w:rPr>
          <w:spacing w:val="18"/>
        </w:rPr>
        <w:t> </w:t>
      </w:r>
      <w:r>
        <w:rPr/>
        <w:t>angrily</w:t>
      </w:r>
      <w:r>
        <w:rPr>
          <w:spacing w:val="21"/>
        </w:rPr>
        <w:t> </w:t>
      </w:r>
      <w:r>
        <w:rPr/>
        <w:t>that</w:t>
      </w:r>
      <w:r>
        <w:rPr>
          <w:spacing w:val="18"/>
        </w:rPr>
        <w:t> </w:t>
      </w:r>
      <w:r>
        <w:rPr/>
        <w:t>he</w:t>
      </w:r>
      <w:r>
        <w:rPr>
          <w:spacing w:val="17"/>
        </w:rPr>
        <w:t> </w:t>
      </w:r>
      <w:r>
        <w:rPr/>
        <w:t>was</w:t>
      </w:r>
      <w:r>
        <w:rPr>
          <w:spacing w:val="20"/>
        </w:rPr>
        <w:t> </w:t>
      </w:r>
      <w:r>
        <w:rPr/>
        <w:t>leaving</w:t>
      </w:r>
      <w:r>
        <w:rPr>
          <w:spacing w:val="18"/>
        </w:rPr>
        <w:t> </w:t>
      </w:r>
      <w:r>
        <w:rPr/>
        <w:t>home;</w:t>
      </w:r>
      <w:r>
        <w:rPr>
          <w:spacing w:val="20"/>
        </w:rPr>
        <w:t> </w:t>
      </w:r>
      <w:r>
        <w:rPr/>
        <w:t>he</w:t>
      </w:r>
      <w:r>
        <w:rPr>
          <w:spacing w:val="17"/>
        </w:rPr>
        <w:t> </w:t>
      </w:r>
      <w:r>
        <w:rPr/>
        <w:t>then</w:t>
      </w:r>
      <w:r>
        <w:rPr>
          <w:spacing w:val="18"/>
        </w:rPr>
        <w:t> </w:t>
      </w:r>
      <w:r>
        <w:rPr/>
        <w:t>stormed</w:t>
      </w:r>
      <w:r>
        <w:rPr>
          <w:spacing w:val="18"/>
        </w:rPr>
        <w:t> </w:t>
      </w:r>
      <w:r>
        <w:rPr/>
        <w:t>out of the house. Fortunately his grandmother realized that he was still upset by the loss of his mother and, after he had returned, began to talk to him about it, remarking how sad both of</w:t>
      </w:r>
      <w:r>
        <w:rPr>
          <w:spacing w:val="80"/>
          <w:w w:val="150"/>
        </w:rPr>
        <w:t> </w:t>
      </w:r>
      <w:r>
        <w:rPr/>
        <w:t>them</w:t>
      </w:r>
      <w:r>
        <w:rPr>
          <w:spacing w:val="40"/>
        </w:rPr>
        <w:t> </w:t>
      </w:r>
      <w:r>
        <w:rPr/>
        <w:t>were.</w:t>
      </w:r>
      <w:r>
        <w:rPr>
          <w:spacing w:val="40"/>
        </w:rPr>
        <w:t> </w:t>
      </w:r>
      <w:r>
        <w:rPr/>
        <w:t>After</w:t>
      </w:r>
      <w:r>
        <w:rPr>
          <w:spacing w:val="40"/>
        </w:rPr>
        <w:t> </w:t>
      </w:r>
      <w:r>
        <w:rPr/>
        <w:t>she</w:t>
      </w:r>
      <w:r>
        <w:rPr>
          <w:spacing w:val="40"/>
        </w:rPr>
        <w:t> </w:t>
      </w:r>
      <w:r>
        <w:rPr/>
        <w:t>had</w:t>
      </w:r>
      <w:r>
        <w:rPr>
          <w:spacing w:val="40"/>
        </w:rPr>
        <w:t> </w:t>
      </w:r>
      <w:r>
        <w:rPr/>
        <w:t>told</w:t>
      </w:r>
      <w:r>
        <w:rPr>
          <w:spacing w:val="40"/>
        </w:rPr>
        <w:t> </w:t>
      </w:r>
      <w:r>
        <w:rPr/>
        <w:t>him</w:t>
      </w:r>
      <w:r>
        <w:rPr>
          <w:spacing w:val="40"/>
        </w:rPr>
        <w:t> </w:t>
      </w:r>
      <w:r>
        <w:rPr/>
        <w:t>about</w:t>
      </w:r>
      <w:r>
        <w:rPr>
          <w:spacing w:val="40"/>
        </w:rPr>
        <w:t> </w:t>
      </w:r>
      <w:r>
        <w:rPr/>
        <w:t>all</w:t>
      </w:r>
      <w:r>
        <w:rPr>
          <w:spacing w:val="40"/>
        </w:rPr>
        <w:t> </w:t>
      </w:r>
      <w:r>
        <w:rPr/>
        <w:t>the</w:t>
      </w:r>
      <w:r>
        <w:rPr>
          <w:spacing w:val="40"/>
        </w:rPr>
        <w:t> </w:t>
      </w:r>
      <w:r>
        <w:rPr/>
        <w:t>efforts</w:t>
      </w:r>
      <w:r>
        <w:rPr>
          <w:spacing w:val="40"/>
        </w:rPr>
        <w:t> </w:t>
      </w:r>
      <w:r>
        <w:rPr/>
        <w:t>that</w:t>
      </w:r>
      <w:r>
        <w:rPr>
          <w:spacing w:val="40"/>
        </w:rPr>
        <w:t> </w:t>
      </w:r>
      <w:r>
        <w:rPr/>
        <w:t>had</w:t>
      </w:r>
      <w:r>
        <w:rPr>
          <w:spacing w:val="40"/>
        </w:rPr>
        <w:t> </w:t>
      </w:r>
      <w:r>
        <w:rPr/>
        <w:t>been</w:t>
      </w:r>
      <w:r>
        <w:rPr>
          <w:spacing w:val="40"/>
        </w:rPr>
        <w:t> </w:t>
      </w:r>
      <w:r>
        <w:rPr/>
        <w:t>made</w:t>
      </w:r>
      <w:r>
        <w:rPr>
          <w:spacing w:val="40"/>
        </w:rPr>
        <w:t> </w:t>
      </w:r>
      <w:r>
        <w:rPr/>
        <w:t>to</w:t>
      </w:r>
      <w:r>
        <w:rPr>
          <w:spacing w:val="40"/>
        </w:rPr>
        <w:t> </w:t>
      </w:r>
      <w:r>
        <w:rPr/>
        <w:t>save</w:t>
      </w:r>
      <w:r>
        <w:rPr>
          <w:spacing w:val="40"/>
        </w:rPr>
        <w:t> </w:t>
      </w:r>
      <w:r>
        <w:rPr/>
        <w:t>his mother's life, Walter confided to her how he might be partly to blame. After his mother had returned</w:t>
      </w:r>
      <w:r>
        <w:rPr>
          <w:spacing w:val="38"/>
        </w:rPr>
        <w:t> </w:t>
      </w:r>
      <w:r>
        <w:rPr/>
        <w:t>home</w:t>
      </w:r>
      <w:r>
        <w:rPr>
          <w:spacing w:val="38"/>
        </w:rPr>
        <w:t> </w:t>
      </w:r>
      <w:r>
        <w:rPr/>
        <w:t>following</w:t>
      </w:r>
      <w:r>
        <w:rPr>
          <w:spacing w:val="38"/>
        </w:rPr>
        <w:t> </w:t>
      </w:r>
      <w:r>
        <w:rPr/>
        <w:t>her</w:t>
      </w:r>
      <w:r>
        <w:rPr>
          <w:spacing w:val="37"/>
        </w:rPr>
        <w:t> </w:t>
      </w:r>
      <w:r>
        <w:rPr/>
        <w:t>operation</w:t>
      </w:r>
      <w:r>
        <w:rPr>
          <w:spacing w:val="37"/>
        </w:rPr>
        <w:t> </w:t>
      </w:r>
      <w:r>
        <w:rPr/>
        <w:t>she</w:t>
      </w:r>
      <w:r>
        <w:rPr>
          <w:spacing w:val="37"/>
        </w:rPr>
        <w:t> </w:t>
      </w:r>
      <w:r>
        <w:rPr/>
        <w:t>had</w:t>
      </w:r>
      <w:r>
        <w:rPr>
          <w:spacing w:val="39"/>
        </w:rPr>
        <w:t> </w:t>
      </w:r>
      <w:r>
        <w:rPr/>
        <w:t>been</w:t>
      </w:r>
      <w:r>
        <w:rPr>
          <w:spacing w:val="37"/>
        </w:rPr>
        <w:t> </w:t>
      </w:r>
      <w:r>
        <w:rPr/>
        <w:t>very</w:t>
      </w:r>
      <w:r>
        <w:rPr>
          <w:spacing w:val="39"/>
        </w:rPr>
        <w:t> </w:t>
      </w:r>
      <w:r>
        <w:rPr/>
        <w:t>weak.</w:t>
      </w:r>
      <w:r>
        <w:rPr>
          <w:spacing w:val="38"/>
        </w:rPr>
        <w:t> </w:t>
      </w:r>
      <w:r>
        <w:rPr/>
        <w:t>Despite</w:t>
      </w:r>
      <w:r>
        <w:rPr>
          <w:spacing w:val="39"/>
        </w:rPr>
        <w:t> </w:t>
      </w:r>
      <w:r>
        <w:rPr/>
        <w:t>that,</w:t>
      </w:r>
      <w:r>
        <w:rPr>
          <w:spacing w:val="38"/>
        </w:rPr>
        <w:t> </w:t>
      </w:r>
      <w:r>
        <w:rPr/>
        <w:t>however,</w:t>
      </w:r>
      <w:r>
        <w:rPr>
          <w:spacing w:val="38"/>
        </w:rPr>
        <w:t> </w:t>
      </w:r>
      <w:r>
        <w:rPr/>
        <w:t>she had got up every morning to give him his breakfast before school. Had she not done so, he thought,</w:t>
      </w:r>
      <w:r>
        <w:rPr>
          <w:spacing w:val="29"/>
        </w:rPr>
        <w:t> </w:t>
      </w:r>
      <w:r>
        <w:rPr/>
        <w:t>she</w:t>
      </w:r>
      <w:r>
        <w:rPr>
          <w:spacing w:val="30"/>
        </w:rPr>
        <w:t> </w:t>
      </w:r>
      <w:r>
        <w:rPr/>
        <w:t>might</w:t>
      </w:r>
      <w:r>
        <w:rPr>
          <w:spacing w:val="29"/>
        </w:rPr>
        <w:t> </w:t>
      </w:r>
      <w:r>
        <w:rPr/>
        <w:t>not</w:t>
      </w:r>
      <w:r>
        <w:rPr>
          <w:spacing w:val="29"/>
        </w:rPr>
        <w:t> </w:t>
      </w:r>
      <w:r>
        <w:rPr/>
        <w:t>have</w:t>
      </w:r>
      <w:r>
        <w:rPr>
          <w:spacing w:val="28"/>
        </w:rPr>
        <w:t> </w:t>
      </w:r>
      <w:r>
        <w:rPr/>
        <w:t>died.</w:t>
      </w:r>
      <w:r>
        <w:rPr>
          <w:spacing w:val="29"/>
        </w:rPr>
        <w:t> </w:t>
      </w:r>
      <w:r>
        <w:rPr/>
        <w:t>The</w:t>
      </w:r>
      <w:r>
        <w:rPr>
          <w:spacing w:val="29"/>
        </w:rPr>
        <w:t> </w:t>
      </w:r>
      <w:r>
        <w:rPr/>
        <w:t>discussion,</w:t>
      </w:r>
      <w:r>
        <w:rPr>
          <w:spacing w:val="29"/>
        </w:rPr>
        <w:t> </w:t>
      </w:r>
      <w:r>
        <w:rPr/>
        <w:t>which</w:t>
      </w:r>
      <w:r>
        <w:rPr>
          <w:spacing w:val="29"/>
        </w:rPr>
        <w:t> </w:t>
      </w:r>
      <w:r>
        <w:rPr/>
        <w:t>went</w:t>
      </w:r>
      <w:r>
        <w:rPr>
          <w:spacing w:val="29"/>
        </w:rPr>
        <w:t> </w:t>
      </w:r>
      <w:r>
        <w:rPr/>
        <w:t>on</w:t>
      </w:r>
      <w:r>
        <w:rPr>
          <w:spacing w:val="29"/>
        </w:rPr>
        <w:t> </w:t>
      </w:r>
      <w:r>
        <w:rPr/>
        <w:t>late</w:t>
      </w:r>
      <w:r>
        <w:rPr>
          <w:spacing w:val="30"/>
        </w:rPr>
        <w:t> </w:t>
      </w:r>
      <w:r>
        <w:rPr/>
        <w:t>into</w:t>
      </w:r>
      <w:r>
        <w:rPr>
          <w:spacing w:val="30"/>
        </w:rPr>
        <w:t> </w:t>
      </w:r>
      <w:r>
        <w:rPr/>
        <w:t>the</w:t>
      </w:r>
      <w:r>
        <w:rPr>
          <w:spacing w:val="29"/>
        </w:rPr>
        <w:t> </w:t>
      </w:r>
      <w:r>
        <w:rPr/>
        <w:t>night,</w:t>
      </w:r>
      <w:r>
        <w:rPr>
          <w:spacing w:val="30"/>
        </w:rPr>
        <w:t> </w:t>
      </w:r>
      <w:r>
        <w:rPr/>
        <w:t>cleared the air.</w:t>
      </w:r>
    </w:p>
    <w:p>
      <w:pPr>
        <w:pStyle w:val="BodyText"/>
        <w:spacing w:before="1"/>
      </w:pPr>
    </w:p>
    <w:p>
      <w:pPr>
        <w:pStyle w:val="BodyText"/>
        <w:spacing w:line="247" w:lineRule="auto"/>
        <w:ind w:left="152" w:right="785"/>
        <w:jc w:val="both"/>
      </w:pPr>
      <w:r>
        <w:rPr/>
        <w:t>Walter</w:t>
      </w:r>
      <w:r>
        <w:rPr>
          <w:spacing w:val="40"/>
        </w:rPr>
        <w:t> </w:t>
      </w:r>
      <w:r>
        <w:rPr/>
        <w:t>was</w:t>
      </w:r>
      <w:r>
        <w:rPr>
          <w:spacing w:val="40"/>
        </w:rPr>
        <w:t> </w:t>
      </w:r>
      <w:r>
        <w:rPr/>
        <w:t>fortunate</w:t>
      </w:r>
      <w:r>
        <w:rPr>
          <w:spacing w:val="40"/>
        </w:rPr>
        <w:t> </w:t>
      </w:r>
      <w:r>
        <w:rPr/>
        <w:t>to</w:t>
      </w:r>
      <w:r>
        <w:rPr>
          <w:spacing w:val="40"/>
        </w:rPr>
        <w:t> </w:t>
      </w:r>
      <w:r>
        <w:rPr/>
        <w:t>have</w:t>
      </w:r>
      <w:r>
        <w:rPr>
          <w:spacing w:val="40"/>
        </w:rPr>
        <w:t> </w:t>
      </w:r>
      <w:r>
        <w:rPr/>
        <w:t>a</w:t>
      </w:r>
      <w:r>
        <w:rPr>
          <w:spacing w:val="40"/>
        </w:rPr>
        <w:t> </w:t>
      </w:r>
      <w:r>
        <w:rPr/>
        <w:t>sympathetic</w:t>
      </w:r>
      <w:r>
        <w:rPr>
          <w:spacing w:val="40"/>
        </w:rPr>
        <w:t> </w:t>
      </w:r>
      <w:r>
        <w:rPr/>
        <w:t>and</w:t>
      </w:r>
      <w:r>
        <w:rPr>
          <w:spacing w:val="40"/>
        </w:rPr>
        <w:t> </w:t>
      </w:r>
      <w:r>
        <w:rPr/>
        <w:t>insightful</w:t>
      </w:r>
      <w:r>
        <w:rPr>
          <w:spacing w:val="40"/>
        </w:rPr>
        <w:t> </w:t>
      </w:r>
      <w:r>
        <w:rPr/>
        <w:t>grandmother,</w:t>
      </w:r>
      <w:r>
        <w:rPr>
          <w:spacing w:val="40"/>
        </w:rPr>
        <w:t> </w:t>
      </w:r>
      <w:r>
        <w:rPr/>
        <w:t>who</w:t>
      </w:r>
      <w:r>
        <w:rPr>
          <w:spacing w:val="40"/>
        </w:rPr>
        <w:t> </w:t>
      </w:r>
      <w:r>
        <w:rPr/>
        <w:t>provided</w:t>
      </w:r>
      <w:r>
        <w:rPr>
          <w:spacing w:val="40"/>
        </w:rPr>
        <w:t> </w:t>
      </w:r>
      <w:r>
        <w:rPr/>
        <w:t>him also with the substitute parenting that is so necessary for a bereaved child. Within this relationship of trust, and given an opening, he was able to confess his misgivings.</w:t>
      </w:r>
    </w:p>
    <w:p>
      <w:pPr>
        <w:pStyle w:val="BodyText"/>
        <w:spacing w:before="9"/>
      </w:pPr>
    </w:p>
    <w:p>
      <w:pPr>
        <w:spacing w:before="1"/>
        <w:ind w:left="152" w:right="0" w:firstLine="0"/>
        <w:jc w:val="left"/>
        <w:rPr>
          <w:b/>
          <w:sz w:val="22"/>
        </w:rPr>
      </w:pPr>
      <w:r>
        <w:rPr>
          <w:b/>
          <w:sz w:val="22"/>
        </w:rPr>
        <w:t>Origins</w:t>
      </w:r>
      <w:r>
        <w:rPr>
          <w:b/>
          <w:spacing w:val="7"/>
          <w:sz w:val="22"/>
        </w:rPr>
        <w:t> </w:t>
      </w:r>
      <w:r>
        <w:rPr>
          <w:b/>
          <w:sz w:val="22"/>
        </w:rPr>
        <w:t>of</w:t>
      </w:r>
      <w:r>
        <w:rPr>
          <w:b/>
          <w:spacing w:val="8"/>
          <w:sz w:val="22"/>
        </w:rPr>
        <w:t> </w:t>
      </w:r>
      <w:r>
        <w:rPr>
          <w:b/>
          <w:sz w:val="22"/>
        </w:rPr>
        <w:t>an</w:t>
      </w:r>
      <w:r>
        <w:rPr>
          <w:b/>
          <w:spacing w:val="11"/>
          <w:sz w:val="22"/>
        </w:rPr>
        <w:t> </w:t>
      </w:r>
      <w:r>
        <w:rPr>
          <w:b/>
          <w:sz w:val="22"/>
        </w:rPr>
        <w:t>Oppressive</w:t>
      </w:r>
      <w:r>
        <w:rPr>
          <w:b/>
          <w:spacing w:val="5"/>
          <w:sz w:val="22"/>
        </w:rPr>
        <w:t> </w:t>
      </w:r>
      <w:r>
        <w:rPr>
          <w:b/>
          <w:sz w:val="22"/>
        </w:rPr>
        <w:t>Sense</w:t>
      </w:r>
      <w:r>
        <w:rPr>
          <w:b/>
          <w:spacing w:val="8"/>
          <w:sz w:val="22"/>
        </w:rPr>
        <w:t> </w:t>
      </w:r>
      <w:r>
        <w:rPr>
          <w:b/>
          <w:sz w:val="22"/>
        </w:rPr>
        <w:t>of</w:t>
      </w:r>
      <w:r>
        <w:rPr>
          <w:b/>
          <w:spacing w:val="8"/>
          <w:sz w:val="22"/>
        </w:rPr>
        <w:t> </w:t>
      </w:r>
      <w:r>
        <w:rPr>
          <w:b/>
          <w:spacing w:val="-2"/>
          <w:sz w:val="22"/>
        </w:rPr>
        <w:t>Guilt</w:t>
      </w:r>
    </w:p>
    <w:p>
      <w:pPr>
        <w:pStyle w:val="BodyText"/>
        <w:spacing w:before="4"/>
        <w:rPr>
          <w:b/>
          <w:sz w:val="23"/>
        </w:rPr>
      </w:pPr>
    </w:p>
    <w:p>
      <w:pPr>
        <w:pStyle w:val="BodyText"/>
        <w:spacing w:line="247" w:lineRule="auto"/>
        <w:ind w:left="152" w:right="786"/>
        <w:jc w:val="both"/>
      </w:pPr>
      <w:r>
        <w:rPr/>
        <w:t>In advancing the view that a burdensome sense of guilt lies frequently behind hostile and aggressive behaviour I am conforming to views expressed over the years by a large number of psychoanalysts. Where my view tends to differ from theirs is in how the development of an oppressive sense of guilt is to be accounted</w:t>
      </w:r>
      <w:r>
        <w:rPr>
          <w:spacing w:val="40"/>
        </w:rPr>
        <w:t> </w:t>
      </w:r>
      <w:r>
        <w:rPr/>
        <w:t>for. Whereas traditional theory</w:t>
      </w:r>
      <w:r>
        <w:rPr>
          <w:spacing w:val="40"/>
        </w:rPr>
        <w:t> </w:t>
      </w:r>
      <w:r>
        <w:rPr/>
        <w:t>lays heavy</w:t>
      </w:r>
      <w:r>
        <w:rPr>
          <w:spacing w:val="40"/>
        </w:rPr>
        <w:t> </w:t>
      </w:r>
      <w:r>
        <w:rPr/>
        <w:t>emphasis, to the exclusion of almost all else, on the role of hostile wishes harboured by the</w:t>
      </w:r>
      <w:r>
        <w:rPr>
          <w:spacing w:val="40"/>
        </w:rPr>
        <w:t> </w:t>
      </w:r>
      <w:r>
        <w:rPr/>
        <w:t>guilty</w:t>
      </w:r>
      <w:r>
        <w:rPr>
          <w:spacing w:val="25"/>
        </w:rPr>
        <w:t> </w:t>
      </w:r>
      <w:r>
        <w:rPr/>
        <w:t>survivor</w:t>
      </w:r>
      <w:r>
        <w:rPr>
          <w:spacing w:val="24"/>
        </w:rPr>
        <w:t> </w:t>
      </w:r>
      <w:r>
        <w:rPr/>
        <w:t>against</w:t>
      </w:r>
      <w:r>
        <w:rPr>
          <w:spacing w:val="24"/>
        </w:rPr>
        <w:t> </w:t>
      </w:r>
      <w:r>
        <w:rPr/>
        <w:t>the dead</w:t>
      </w:r>
      <w:r>
        <w:rPr>
          <w:spacing w:val="24"/>
        </w:rPr>
        <w:t> </w:t>
      </w:r>
      <w:r>
        <w:rPr/>
        <w:t>person,</w:t>
      </w:r>
      <w:r>
        <w:rPr>
          <w:spacing w:val="24"/>
        </w:rPr>
        <w:t> </w:t>
      </w:r>
      <w:r>
        <w:rPr/>
        <w:t>in</w:t>
      </w:r>
      <w:r>
        <w:rPr>
          <w:spacing w:val="25"/>
        </w:rPr>
        <w:t> </w:t>
      </w:r>
      <w:r>
        <w:rPr/>
        <w:t>my</w:t>
      </w:r>
      <w:r>
        <w:rPr>
          <w:spacing w:val="26"/>
        </w:rPr>
        <w:t> </w:t>
      </w:r>
      <w:r>
        <w:rPr/>
        <w:t>judgement</w:t>
      </w:r>
      <w:r>
        <w:rPr>
          <w:spacing w:val="24"/>
        </w:rPr>
        <w:t> </w:t>
      </w:r>
      <w:r>
        <w:rPr/>
        <w:t>the</w:t>
      </w:r>
      <w:r>
        <w:rPr>
          <w:spacing w:val="24"/>
        </w:rPr>
        <w:t> </w:t>
      </w:r>
      <w:r>
        <w:rPr/>
        <w:t>evidence points</w:t>
      </w:r>
      <w:r>
        <w:rPr>
          <w:spacing w:val="26"/>
        </w:rPr>
        <w:t> </w:t>
      </w:r>
      <w:r>
        <w:rPr/>
        <w:t>more clearly</w:t>
      </w:r>
      <w:r>
        <w:rPr>
          <w:spacing w:val="25"/>
        </w:rPr>
        <w:t> </w:t>
      </w:r>
      <w:r>
        <w:rPr/>
        <w:t>to the influential part that is played by the way a child is treated within his family. Consider, for example, the effects on the way he construes events of a child's ignorance of the true causes of family misfortunes, including illness and death; especially when, in addition, he is being influenced</w:t>
      </w:r>
      <w:r>
        <w:rPr>
          <w:spacing w:val="23"/>
        </w:rPr>
        <w:t> </w:t>
      </w:r>
      <w:r>
        <w:rPr/>
        <w:t>by</w:t>
      </w:r>
      <w:r>
        <w:rPr>
          <w:spacing w:val="21"/>
        </w:rPr>
        <w:t> </w:t>
      </w:r>
      <w:r>
        <w:rPr/>
        <w:t>what</w:t>
      </w:r>
      <w:r>
        <w:rPr>
          <w:spacing w:val="21"/>
        </w:rPr>
        <w:t> </w:t>
      </w:r>
      <w:r>
        <w:rPr/>
        <w:t>his</w:t>
      </w:r>
      <w:r>
        <w:rPr>
          <w:spacing w:val="23"/>
        </w:rPr>
        <w:t> </w:t>
      </w:r>
      <w:r>
        <w:rPr/>
        <w:t>parents</w:t>
      </w:r>
      <w:r>
        <w:rPr>
          <w:spacing w:val="23"/>
        </w:rPr>
        <w:t> </w:t>
      </w:r>
      <w:r>
        <w:rPr/>
        <w:t>and</w:t>
      </w:r>
      <w:r>
        <w:rPr>
          <w:spacing w:val="21"/>
        </w:rPr>
        <w:t> </w:t>
      </w:r>
      <w:r>
        <w:rPr/>
        <w:t>others</w:t>
      </w:r>
      <w:r>
        <w:rPr>
          <w:spacing w:val="21"/>
        </w:rPr>
        <w:t> </w:t>
      </w:r>
      <w:r>
        <w:rPr/>
        <w:t>are</w:t>
      </w:r>
      <w:r>
        <w:rPr>
          <w:spacing w:val="21"/>
        </w:rPr>
        <w:t> </w:t>
      </w:r>
      <w:r>
        <w:rPr/>
        <w:t>saying</w:t>
      </w:r>
      <w:r>
        <w:rPr>
          <w:spacing w:val="23"/>
        </w:rPr>
        <w:t> </w:t>
      </w:r>
      <w:r>
        <w:rPr/>
        <w:t>to</w:t>
      </w:r>
      <w:r>
        <w:rPr>
          <w:spacing w:val="23"/>
        </w:rPr>
        <w:t> </w:t>
      </w:r>
      <w:r>
        <w:rPr/>
        <w:t>him.</w:t>
      </w:r>
      <w:r>
        <w:rPr>
          <w:spacing w:val="24"/>
        </w:rPr>
        <w:t> </w:t>
      </w:r>
      <w:r>
        <w:rPr/>
        <w:t>Thus,</w:t>
      </w:r>
      <w:r>
        <w:rPr>
          <w:spacing w:val="23"/>
        </w:rPr>
        <w:t> </w:t>
      </w:r>
      <w:r>
        <w:rPr/>
        <w:t>censorious</w:t>
      </w:r>
      <w:r>
        <w:rPr>
          <w:spacing w:val="23"/>
        </w:rPr>
        <w:t> </w:t>
      </w:r>
      <w:r>
        <w:rPr/>
        <w:t>remarks,</w:t>
      </w:r>
      <w:r>
        <w:rPr>
          <w:spacing w:val="23"/>
        </w:rPr>
        <w:t> </w:t>
      </w:r>
      <w:r>
        <w:rPr/>
        <w:t>made in</w:t>
      </w:r>
      <w:r>
        <w:rPr>
          <w:spacing w:val="31"/>
        </w:rPr>
        <w:t> </w:t>
      </w:r>
      <w:r>
        <w:rPr/>
        <w:t>unguarded</w:t>
      </w:r>
      <w:r>
        <w:rPr>
          <w:spacing w:val="32"/>
        </w:rPr>
        <w:t> </w:t>
      </w:r>
      <w:r>
        <w:rPr/>
        <w:t>moments,</w:t>
      </w:r>
      <w:r>
        <w:rPr>
          <w:spacing w:val="32"/>
        </w:rPr>
        <w:t> </w:t>
      </w:r>
      <w:r>
        <w:rPr/>
        <w:t>can</w:t>
      </w:r>
      <w:r>
        <w:rPr>
          <w:spacing w:val="31"/>
        </w:rPr>
        <w:t> </w:t>
      </w:r>
      <w:r>
        <w:rPr/>
        <w:t>readily</w:t>
      </w:r>
      <w:r>
        <w:rPr>
          <w:spacing w:val="32"/>
        </w:rPr>
        <w:t> </w:t>
      </w:r>
      <w:r>
        <w:rPr/>
        <w:t>lead</w:t>
      </w:r>
      <w:r>
        <w:rPr>
          <w:spacing w:val="31"/>
        </w:rPr>
        <w:t> </w:t>
      </w:r>
      <w:r>
        <w:rPr/>
        <w:t>a</w:t>
      </w:r>
      <w:r>
        <w:rPr>
          <w:spacing w:val="32"/>
        </w:rPr>
        <w:t> </w:t>
      </w:r>
      <w:r>
        <w:rPr/>
        <w:t>child</w:t>
      </w:r>
      <w:r>
        <w:rPr>
          <w:spacing w:val="31"/>
        </w:rPr>
        <w:t> </w:t>
      </w:r>
      <w:r>
        <w:rPr/>
        <w:t>to</w:t>
      </w:r>
      <w:r>
        <w:rPr>
          <w:spacing w:val="31"/>
        </w:rPr>
        <w:t> </w:t>
      </w:r>
      <w:r>
        <w:rPr/>
        <w:t>believe</w:t>
      </w:r>
      <w:r>
        <w:rPr>
          <w:spacing w:val="31"/>
        </w:rPr>
        <w:t> </w:t>
      </w:r>
      <w:r>
        <w:rPr/>
        <w:t>that</w:t>
      </w:r>
      <w:r>
        <w:rPr>
          <w:spacing w:val="31"/>
        </w:rPr>
        <w:t> </w:t>
      </w:r>
      <w:r>
        <w:rPr/>
        <w:t>every</w:t>
      </w:r>
      <w:r>
        <w:rPr>
          <w:spacing w:val="35"/>
        </w:rPr>
        <w:t> </w:t>
      </w:r>
      <w:r>
        <w:rPr/>
        <w:t>misfortune</w:t>
      </w:r>
      <w:r>
        <w:rPr>
          <w:spacing w:val="31"/>
        </w:rPr>
        <w:t> </w:t>
      </w:r>
      <w:r>
        <w:rPr/>
        <w:t>stems</w:t>
      </w:r>
      <w:r>
        <w:rPr>
          <w:spacing w:val="31"/>
        </w:rPr>
        <w:t> </w:t>
      </w:r>
      <w:r>
        <w:rPr/>
        <w:t>from his own 'selfish demands' or his own 'aggravating ways'. Moreover, when calamity strikes, a distraught</w:t>
      </w:r>
      <w:r>
        <w:rPr>
          <w:spacing w:val="35"/>
        </w:rPr>
        <w:t> </w:t>
      </w:r>
      <w:r>
        <w:rPr/>
        <w:t>parent</w:t>
      </w:r>
      <w:r>
        <w:rPr>
          <w:spacing w:val="33"/>
        </w:rPr>
        <w:t> </w:t>
      </w:r>
      <w:r>
        <w:rPr/>
        <w:t>can</w:t>
      </w:r>
      <w:r>
        <w:rPr>
          <w:spacing w:val="35"/>
        </w:rPr>
        <w:t> </w:t>
      </w:r>
      <w:r>
        <w:rPr/>
        <w:t>all</w:t>
      </w:r>
      <w:r>
        <w:rPr>
          <w:spacing w:val="35"/>
        </w:rPr>
        <w:t> </w:t>
      </w:r>
      <w:r>
        <w:rPr/>
        <w:t>too</w:t>
      </w:r>
      <w:r>
        <w:rPr>
          <w:spacing w:val="35"/>
        </w:rPr>
        <w:t> </w:t>
      </w:r>
      <w:r>
        <w:rPr/>
        <w:t>easily</w:t>
      </w:r>
      <w:r>
        <w:rPr>
          <w:spacing w:val="37"/>
        </w:rPr>
        <w:t> </w:t>
      </w:r>
      <w:r>
        <w:rPr/>
        <w:t>lash</w:t>
      </w:r>
      <w:r>
        <w:rPr>
          <w:spacing w:val="32"/>
        </w:rPr>
        <w:t> </w:t>
      </w:r>
      <w:r>
        <w:rPr/>
        <w:t>out</w:t>
      </w:r>
      <w:r>
        <w:rPr>
          <w:spacing w:val="32"/>
        </w:rPr>
        <w:t> </w:t>
      </w:r>
      <w:r>
        <w:rPr/>
        <w:t>in</w:t>
      </w:r>
      <w:r>
        <w:rPr>
          <w:spacing w:val="33"/>
        </w:rPr>
        <w:t> </w:t>
      </w:r>
      <w:r>
        <w:rPr/>
        <w:t>unthinking</w:t>
      </w:r>
      <w:r>
        <w:rPr>
          <w:spacing w:val="35"/>
        </w:rPr>
        <w:t> </w:t>
      </w:r>
      <w:r>
        <w:rPr/>
        <w:t>reproach</w:t>
      </w:r>
      <w:r>
        <w:rPr>
          <w:spacing w:val="35"/>
        </w:rPr>
        <w:t> </w:t>
      </w:r>
      <w:r>
        <w:rPr/>
        <w:t>against</w:t>
      </w:r>
      <w:r>
        <w:rPr>
          <w:spacing w:val="32"/>
        </w:rPr>
        <w:t> </w:t>
      </w:r>
      <w:r>
        <w:rPr/>
        <w:t>whoever</w:t>
      </w:r>
      <w:r>
        <w:rPr>
          <w:spacing w:val="35"/>
        </w:rPr>
        <w:t> </w:t>
      </w:r>
      <w:r>
        <w:rPr/>
        <w:t>may</w:t>
      </w:r>
      <w:r>
        <w:rPr>
          <w:spacing w:val="37"/>
        </w:rPr>
        <w:t> </w:t>
      </w:r>
      <w:r>
        <w:rPr/>
        <w:t>be</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nearest--and</w:t>
      </w:r>
      <w:r>
        <w:rPr>
          <w:spacing w:val="40"/>
        </w:rPr>
        <w:t> </w:t>
      </w:r>
      <w:r>
        <w:rPr/>
        <w:t>not</w:t>
      </w:r>
      <w:r>
        <w:rPr>
          <w:spacing w:val="40"/>
        </w:rPr>
        <w:t> </w:t>
      </w:r>
      <w:r>
        <w:rPr/>
        <w:t>infrequently</w:t>
      </w:r>
      <w:r>
        <w:rPr>
          <w:spacing w:val="40"/>
        </w:rPr>
        <w:t> </w:t>
      </w:r>
      <w:r>
        <w:rPr/>
        <w:t>this</w:t>
      </w:r>
      <w:r>
        <w:rPr>
          <w:spacing w:val="40"/>
        </w:rPr>
        <w:t> </w:t>
      </w:r>
      <w:r>
        <w:rPr/>
        <w:t>is</w:t>
      </w:r>
      <w:r>
        <w:rPr>
          <w:spacing w:val="40"/>
        </w:rPr>
        <w:t> </w:t>
      </w:r>
      <w:r>
        <w:rPr/>
        <w:t>a</w:t>
      </w:r>
      <w:r>
        <w:rPr>
          <w:spacing w:val="40"/>
        </w:rPr>
        <w:t> </w:t>
      </w:r>
      <w:r>
        <w:rPr/>
        <w:t>young</w:t>
      </w:r>
      <w:r>
        <w:rPr>
          <w:spacing w:val="40"/>
        </w:rPr>
        <w:t> </w:t>
      </w:r>
      <w:r>
        <w:rPr/>
        <w:t>child.</w:t>
      </w:r>
      <w:r>
        <w:rPr>
          <w:spacing w:val="40"/>
        </w:rPr>
        <w:t> </w:t>
      </w:r>
      <w:r>
        <w:rPr/>
        <w:t>When</w:t>
      </w:r>
      <w:r>
        <w:rPr>
          <w:spacing w:val="40"/>
        </w:rPr>
        <w:t> </w:t>
      </w:r>
      <w:r>
        <w:rPr/>
        <w:t>we</w:t>
      </w:r>
      <w:r>
        <w:rPr>
          <w:spacing w:val="40"/>
        </w:rPr>
        <w:t> </w:t>
      </w:r>
      <w:r>
        <w:rPr/>
        <w:t>add</w:t>
      </w:r>
      <w:r>
        <w:rPr>
          <w:spacing w:val="40"/>
        </w:rPr>
        <w:t> </w:t>
      </w:r>
      <w:r>
        <w:rPr/>
        <w:t>to</w:t>
      </w:r>
      <w:r>
        <w:rPr>
          <w:spacing w:val="40"/>
        </w:rPr>
        <w:t> </w:t>
      </w:r>
      <w:r>
        <w:rPr/>
        <w:t>the</w:t>
      </w:r>
      <w:r>
        <w:rPr>
          <w:spacing w:val="40"/>
        </w:rPr>
        <w:t> </w:t>
      </w:r>
      <w:r>
        <w:rPr/>
        <w:t>guilt</w:t>
      </w:r>
      <w:r>
        <w:rPr>
          <w:spacing w:val="40"/>
        </w:rPr>
        <w:t> </w:t>
      </w:r>
      <w:r>
        <w:rPr/>
        <w:t>arising</w:t>
      </w:r>
      <w:r>
        <w:rPr>
          <w:spacing w:val="40"/>
        </w:rPr>
        <w:t> </w:t>
      </w:r>
      <w:r>
        <w:rPr/>
        <w:t>from these episodes the guilt systematically induced in their children by some parents in order to control them, we find no lack of external pressures to</w:t>
      </w:r>
    </w:p>
    <w:p>
      <w:pPr>
        <w:pStyle w:val="BodyText"/>
        <w:spacing w:before="9"/>
      </w:pPr>
    </w:p>
    <w:p>
      <w:pPr>
        <w:pStyle w:val="BodyText"/>
        <w:spacing w:before="1"/>
        <w:ind w:left="152"/>
      </w:pPr>
      <w:r>
        <w:rPr/>
        <w:t>-</w:t>
      </w:r>
      <w:r>
        <w:rPr>
          <w:spacing w:val="-4"/>
        </w:rPr>
        <w:t>364-</w:t>
      </w:r>
    </w:p>
    <w:p>
      <w:pPr>
        <w:pStyle w:val="BodyText"/>
        <w:spacing w:before="4"/>
        <w:rPr>
          <w:sz w:val="23"/>
        </w:rPr>
      </w:pPr>
    </w:p>
    <w:p>
      <w:pPr>
        <w:pStyle w:val="BodyText"/>
        <w:ind w:left="152"/>
      </w:pPr>
      <w:r>
        <w:rPr/>
        <w:t>account</w:t>
      </w:r>
      <w:r>
        <w:rPr>
          <w:spacing w:val="4"/>
        </w:rPr>
        <w:t> </w:t>
      </w:r>
      <w:r>
        <w:rPr/>
        <w:t>for</w:t>
      </w:r>
      <w:r>
        <w:rPr>
          <w:spacing w:val="7"/>
        </w:rPr>
        <w:t> </w:t>
      </w:r>
      <w:r>
        <w:rPr/>
        <w:t>the</w:t>
      </w:r>
      <w:r>
        <w:rPr>
          <w:spacing w:val="7"/>
        </w:rPr>
        <w:t> </w:t>
      </w:r>
      <w:r>
        <w:rPr/>
        <w:t>development</w:t>
      </w:r>
      <w:r>
        <w:rPr>
          <w:spacing w:val="6"/>
        </w:rPr>
        <w:t> </w:t>
      </w:r>
      <w:r>
        <w:rPr/>
        <w:t>of</w:t>
      </w:r>
      <w:r>
        <w:rPr>
          <w:spacing w:val="7"/>
        </w:rPr>
        <w:t> </w:t>
      </w:r>
      <w:r>
        <w:rPr/>
        <w:t>a</w:t>
      </w:r>
      <w:r>
        <w:rPr>
          <w:spacing w:val="8"/>
        </w:rPr>
        <w:t> </w:t>
      </w:r>
      <w:r>
        <w:rPr/>
        <w:t>child's</w:t>
      </w:r>
      <w:r>
        <w:rPr>
          <w:spacing w:val="9"/>
        </w:rPr>
        <w:t> </w:t>
      </w:r>
      <w:r>
        <w:rPr/>
        <w:t>morbid</w:t>
      </w:r>
      <w:r>
        <w:rPr>
          <w:spacing w:val="8"/>
        </w:rPr>
        <w:t> </w:t>
      </w:r>
      <w:r>
        <w:rPr/>
        <w:t>sense</w:t>
      </w:r>
      <w:r>
        <w:rPr>
          <w:spacing w:val="7"/>
        </w:rPr>
        <w:t> </w:t>
      </w:r>
      <w:r>
        <w:rPr/>
        <w:t>of</w:t>
      </w:r>
      <w:r>
        <w:rPr>
          <w:spacing w:val="6"/>
        </w:rPr>
        <w:t> </w:t>
      </w:r>
      <w:r>
        <w:rPr/>
        <w:t>guilt</w:t>
      </w:r>
      <w:r>
        <w:rPr>
          <w:spacing w:val="7"/>
        </w:rPr>
        <w:t> </w:t>
      </w:r>
      <w:r>
        <w:rPr/>
        <w:t>after</w:t>
      </w:r>
      <w:r>
        <w:rPr>
          <w:spacing w:val="8"/>
        </w:rPr>
        <w:t> </w:t>
      </w:r>
      <w:r>
        <w:rPr/>
        <w:t>a</w:t>
      </w:r>
      <w:r>
        <w:rPr>
          <w:spacing w:val="7"/>
        </w:rPr>
        <w:t> </w:t>
      </w:r>
      <w:r>
        <w:rPr/>
        <w:t>parent</w:t>
      </w:r>
      <w:r>
        <w:rPr>
          <w:spacing w:val="6"/>
        </w:rPr>
        <w:t> </w:t>
      </w:r>
      <w:r>
        <w:rPr/>
        <w:t>has</w:t>
      </w:r>
      <w:r>
        <w:rPr>
          <w:spacing w:val="7"/>
        </w:rPr>
        <w:t> </w:t>
      </w:r>
      <w:r>
        <w:rPr>
          <w:spacing w:val="-2"/>
        </w:rPr>
        <w:t>died.</w:t>
      </w:r>
    </w:p>
    <w:p>
      <w:pPr>
        <w:pStyle w:val="BodyText"/>
        <w:spacing w:before="6"/>
        <w:rPr>
          <w:sz w:val="23"/>
        </w:rPr>
      </w:pPr>
    </w:p>
    <w:p>
      <w:pPr>
        <w:pStyle w:val="BodyText"/>
        <w:spacing w:line="247" w:lineRule="auto"/>
        <w:ind w:left="152" w:right="785"/>
        <w:jc w:val="both"/>
      </w:pPr>
      <w:r>
        <w:rPr/>
        <w:t>Analysis of the problem along these lines, moreover, shows that anyone treated by a parent in these kinds of way is not only likely to feel guilty but likely also to feel resentful, perhaps bitterly resentful, against that parent. Thus the festering presence of hostile wishes against the dead person is accounted for also. This means that the theory advanced here not only respects</w:t>
      </w:r>
      <w:r>
        <w:rPr>
          <w:spacing w:val="40"/>
        </w:rPr>
        <w:t> </w:t>
      </w:r>
      <w:r>
        <w:rPr/>
        <w:t>the data on which traditional theory is built but gives them a significant place within a more comprehensive framework.</w:t>
      </w:r>
    </w:p>
    <w:p>
      <w:pPr>
        <w:pStyle w:val="BodyText"/>
        <w:spacing w:before="3"/>
      </w:pPr>
    </w:p>
    <w:p>
      <w:pPr>
        <w:pStyle w:val="Heading4"/>
        <w:spacing w:before="1"/>
      </w:pPr>
      <w:r>
        <w:rPr/>
        <w:t>Compulsive</w:t>
      </w:r>
      <w:r>
        <w:rPr>
          <w:spacing w:val="7"/>
        </w:rPr>
        <w:t> </w:t>
      </w:r>
      <w:r>
        <w:rPr/>
        <w:t>caregiving</w:t>
      </w:r>
      <w:r>
        <w:rPr>
          <w:spacing w:val="8"/>
        </w:rPr>
        <w:t> </w:t>
      </w:r>
      <w:r>
        <w:rPr/>
        <w:t>and</w:t>
      </w:r>
      <w:r>
        <w:rPr>
          <w:spacing w:val="8"/>
        </w:rPr>
        <w:t> </w:t>
      </w:r>
      <w:r>
        <w:rPr/>
        <w:t>self-</w:t>
      </w:r>
      <w:r>
        <w:rPr>
          <w:spacing w:val="-2"/>
        </w:rPr>
        <w:t>reliance</w:t>
      </w:r>
    </w:p>
    <w:p>
      <w:pPr>
        <w:spacing w:before="6"/>
        <w:ind w:left="152" w:right="0" w:firstLine="0"/>
        <w:jc w:val="left"/>
        <w:rPr>
          <w:b/>
          <w:sz w:val="22"/>
        </w:rPr>
      </w:pPr>
      <w:r>
        <w:rPr>
          <w:b/>
          <w:sz w:val="22"/>
        </w:rPr>
        <w:t>Compulsive</w:t>
      </w:r>
      <w:r>
        <w:rPr>
          <w:b/>
          <w:spacing w:val="17"/>
          <w:sz w:val="22"/>
        </w:rPr>
        <w:t> </w:t>
      </w:r>
      <w:r>
        <w:rPr>
          <w:b/>
          <w:sz w:val="22"/>
        </w:rPr>
        <w:t>Caregiving</w:t>
      </w:r>
      <w:r>
        <w:rPr>
          <w:b/>
          <w:spacing w:val="20"/>
          <w:sz w:val="22"/>
        </w:rPr>
        <w:t> </w:t>
      </w:r>
      <w:r>
        <w:rPr>
          <w:b/>
          <w:spacing w:val="-2"/>
          <w:sz w:val="22"/>
        </w:rPr>
        <w:t>Intensified</w:t>
      </w:r>
    </w:p>
    <w:p>
      <w:pPr>
        <w:pStyle w:val="BodyText"/>
        <w:spacing w:before="6"/>
        <w:rPr>
          <w:b/>
          <w:sz w:val="23"/>
        </w:rPr>
      </w:pPr>
    </w:p>
    <w:p>
      <w:pPr>
        <w:pStyle w:val="BodyText"/>
        <w:spacing w:line="247" w:lineRule="auto"/>
        <w:ind w:left="152" w:right="787"/>
        <w:jc w:val="both"/>
      </w:pPr>
      <w:r>
        <w:rPr/>
        <w:t>The</w:t>
      </w:r>
      <w:r>
        <w:rPr>
          <w:spacing w:val="40"/>
        </w:rPr>
        <w:t> </w:t>
      </w:r>
      <w:r>
        <w:rPr/>
        <w:t>account</w:t>
      </w:r>
      <w:r>
        <w:rPr>
          <w:spacing w:val="40"/>
        </w:rPr>
        <w:t> </w:t>
      </w:r>
      <w:r>
        <w:rPr/>
        <w:t>of</w:t>
      </w:r>
      <w:r>
        <w:rPr>
          <w:spacing w:val="40"/>
        </w:rPr>
        <w:t> </w:t>
      </w:r>
      <w:r>
        <w:rPr/>
        <w:t>Visha</w:t>
      </w:r>
      <w:r>
        <w:rPr>
          <w:spacing w:val="40"/>
        </w:rPr>
        <w:t> </w:t>
      </w:r>
      <w:r>
        <w:rPr/>
        <w:t>given</w:t>
      </w:r>
      <w:r>
        <w:rPr>
          <w:spacing w:val="40"/>
        </w:rPr>
        <w:t> </w:t>
      </w:r>
      <w:r>
        <w:rPr/>
        <w:t>in</w:t>
      </w:r>
      <w:r>
        <w:rPr>
          <w:spacing w:val="40"/>
        </w:rPr>
        <w:t> </w:t>
      </w:r>
      <w:r>
        <w:rPr/>
        <w:t>Chapter</w:t>
      </w:r>
      <w:r>
        <w:rPr>
          <w:spacing w:val="40"/>
        </w:rPr>
        <w:t> </w:t>
      </w:r>
      <w:r>
        <w:rPr/>
        <w:t>19</w:t>
      </w:r>
      <w:r>
        <w:rPr>
          <w:spacing w:val="40"/>
        </w:rPr>
        <w:t> </w:t>
      </w:r>
      <w:r>
        <w:rPr/>
        <w:t>illustrates</w:t>
      </w:r>
      <w:r>
        <w:rPr>
          <w:spacing w:val="40"/>
        </w:rPr>
        <w:t> </w:t>
      </w:r>
      <w:r>
        <w:rPr/>
        <w:t>how</w:t>
      </w:r>
      <w:r>
        <w:rPr>
          <w:spacing w:val="40"/>
        </w:rPr>
        <w:t> </w:t>
      </w:r>
      <w:r>
        <w:rPr/>
        <w:t>a</w:t>
      </w:r>
      <w:r>
        <w:rPr>
          <w:spacing w:val="40"/>
        </w:rPr>
        <w:t> </w:t>
      </w:r>
      <w:r>
        <w:rPr/>
        <w:t>child</w:t>
      </w:r>
      <w:r>
        <w:rPr>
          <w:spacing w:val="40"/>
        </w:rPr>
        <w:t> </w:t>
      </w:r>
      <w:r>
        <w:rPr/>
        <w:t>of</w:t>
      </w:r>
      <w:r>
        <w:rPr>
          <w:spacing w:val="40"/>
        </w:rPr>
        <w:t> </w:t>
      </w:r>
      <w:r>
        <w:rPr/>
        <w:t>ten</w:t>
      </w:r>
      <w:r>
        <w:rPr>
          <w:spacing w:val="40"/>
        </w:rPr>
        <w:t> </w:t>
      </w:r>
      <w:r>
        <w:rPr/>
        <w:t>came</w:t>
      </w:r>
      <w:r>
        <w:rPr>
          <w:spacing w:val="40"/>
        </w:rPr>
        <w:t> </w:t>
      </w:r>
      <w:r>
        <w:rPr/>
        <w:t>to</w:t>
      </w:r>
      <w:r>
        <w:rPr>
          <w:spacing w:val="40"/>
        </w:rPr>
        <w:t> </w:t>
      </w:r>
      <w:r>
        <w:rPr/>
        <w:t>feel constrained</w:t>
      </w:r>
      <w:r>
        <w:rPr>
          <w:spacing w:val="23"/>
        </w:rPr>
        <w:t> </w:t>
      </w:r>
      <w:r>
        <w:rPr/>
        <w:t>to look</w:t>
      </w:r>
      <w:r>
        <w:rPr>
          <w:spacing w:val="24"/>
        </w:rPr>
        <w:t> </w:t>
      </w:r>
      <w:r>
        <w:rPr/>
        <w:t>after</w:t>
      </w:r>
      <w:r>
        <w:rPr>
          <w:spacing w:val="23"/>
        </w:rPr>
        <w:t> </w:t>
      </w:r>
      <w:r>
        <w:rPr/>
        <w:t>her</w:t>
      </w:r>
      <w:r>
        <w:rPr>
          <w:spacing w:val="25"/>
        </w:rPr>
        <w:t> </w:t>
      </w:r>
      <w:r>
        <w:rPr/>
        <w:t>mother</w:t>
      </w:r>
      <w:r>
        <w:rPr>
          <w:spacing w:val="23"/>
        </w:rPr>
        <w:t> </w:t>
      </w:r>
      <w:r>
        <w:rPr/>
        <w:t>instead</w:t>
      </w:r>
      <w:r>
        <w:rPr>
          <w:spacing w:val="24"/>
        </w:rPr>
        <w:t> </w:t>
      </w:r>
      <w:r>
        <w:rPr/>
        <w:t>of expecting</w:t>
      </w:r>
      <w:r>
        <w:rPr>
          <w:spacing w:val="23"/>
        </w:rPr>
        <w:t> </w:t>
      </w:r>
      <w:r>
        <w:rPr/>
        <w:t>to</w:t>
      </w:r>
      <w:r>
        <w:rPr>
          <w:spacing w:val="24"/>
        </w:rPr>
        <w:t> </w:t>
      </w:r>
      <w:r>
        <w:rPr/>
        <w:t>be</w:t>
      </w:r>
      <w:r>
        <w:rPr>
          <w:spacing w:val="23"/>
        </w:rPr>
        <w:t> </w:t>
      </w:r>
      <w:r>
        <w:rPr/>
        <w:t>cared for</w:t>
      </w:r>
      <w:r>
        <w:rPr>
          <w:spacing w:val="23"/>
        </w:rPr>
        <w:t> </w:t>
      </w:r>
      <w:r>
        <w:rPr/>
        <w:t>herself. Even before her</w:t>
      </w:r>
      <w:r>
        <w:rPr>
          <w:spacing w:val="39"/>
        </w:rPr>
        <w:t> </w:t>
      </w:r>
      <w:r>
        <w:rPr/>
        <w:t>father's</w:t>
      </w:r>
      <w:r>
        <w:rPr>
          <w:spacing w:val="40"/>
        </w:rPr>
        <w:t> </w:t>
      </w:r>
      <w:r>
        <w:rPr/>
        <w:t>death</w:t>
      </w:r>
      <w:r>
        <w:rPr>
          <w:spacing w:val="39"/>
        </w:rPr>
        <w:t> </w:t>
      </w:r>
      <w:r>
        <w:rPr/>
        <w:t>Visha</w:t>
      </w:r>
      <w:r>
        <w:rPr>
          <w:spacing w:val="39"/>
        </w:rPr>
        <w:t> </w:t>
      </w:r>
      <w:r>
        <w:rPr/>
        <w:t>had</w:t>
      </w:r>
      <w:r>
        <w:rPr>
          <w:spacing w:val="36"/>
        </w:rPr>
        <w:t> </w:t>
      </w:r>
      <w:r>
        <w:rPr/>
        <w:t>had</w:t>
      </w:r>
      <w:r>
        <w:rPr>
          <w:spacing w:val="39"/>
        </w:rPr>
        <w:t> </w:t>
      </w:r>
      <w:r>
        <w:rPr/>
        <w:t>to</w:t>
      </w:r>
      <w:r>
        <w:rPr>
          <w:spacing w:val="40"/>
        </w:rPr>
        <w:t> </w:t>
      </w:r>
      <w:r>
        <w:rPr/>
        <w:t>act</w:t>
      </w:r>
      <w:r>
        <w:rPr>
          <w:spacing w:val="38"/>
        </w:rPr>
        <w:t> </w:t>
      </w:r>
      <w:r>
        <w:rPr/>
        <w:t>as</w:t>
      </w:r>
      <w:r>
        <w:rPr>
          <w:spacing w:val="39"/>
        </w:rPr>
        <w:t> </w:t>
      </w:r>
      <w:r>
        <w:rPr/>
        <w:t>the</w:t>
      </w:r>
      <w:r>
        <w:rPr>
          <w:spacing w:val="40"/>
        </w:rPr>
        <w:t> </w:t>
      </w:r>
      <w:r>
        <w:rPr/>
        <w:t>go-between</w:t>
      </w:r>
      <w:r>
        <w:rPr>
          <w:spacing w:val="40"/>
        </w:rPr>
        <w:t> </w:t>
      </w:r>
      <w:r>
        <w:rPr/>
        <w:t>in</w:t>
      </w:r>
      <w:r>
        <w:rPr>
          <w:spacing w:val="38"/>
        </w:rPr>
        <w:t> </w:t>
      </w:r>
      <w:r>
        <w:rPr/>
        <w:t>her</w:t>
      </w:r>
      <w:r>
        <w:rPr>
          <w:spacing w:val="39"/>
        </w:rPr>
        <w:t> </w:t>
      </w:r>
      <w:r>
        <w:rPr/>
        <w:t>parents'</w:t>
      </w:r>
      <w:r>
        <w:rPr>
          <w:spacing w:val="40"/>
        </w:rPr>
        <w:t> </w:t>
      </w:r>
      <w:r>
        <w:rPr/>
        <w:t>marriage</w:t>
      </w:r>
      <w:r>
        <w:rPr>
          <w:spacing w:val="38"/>
        </w:rPr>
        <w:t> </w:t>
      </w:r>
      <w:r>
        <w:rPr/>
        <w:t>and</w:t>
      </w:r>
      <w:r>
        <w:rPr>
          <w:spacing w:val="39"/>
        </w:rPr>
        <w:t> </w:t>
      </w:r>
      <w:r>
        <w:rPr/>
        <w:t>had come to feel responsible for their happiness. After his sudden death she had feared lest her mother break down and had felt therefore it was necessary for her to 'hold together' and take responsibility for her mother's state of mind. The background to this, of course, was her</w:t>
      </w:r>
      <w:r>
        <w:rPr>
          <w:spacing w:val="80"/>
        </w:rPr>
        <w:t> </w:t>
      </w:r>
      <w:r>
        <w:rPr/>
        <w:t>mother's unhappy childhood: mother's father had died when she was four and her mother had been too busy to give her time or affection. Although it is recognized that Visha resented</w:t>
      </w:r>
      <w:r>
        <w:rPr>
          <w:spacing w:val="80"/>
        </w:rPr>
        <w:t> </w:t>
      </w:r>
      <w:r>
        <w:rPr/>
        <w:t>finding herself in the caregiving role, it seems likely that, had there been no therapeutic intervention, she would nevertheless have found herself trapped irretrievably in it.</w:t>
      </w:r>
    </w:p>
    <w:p>
      <w:pPr>
        <w:pStyle w:val="BodyText"/>
      </w:pPr>
    </w:p>
    <w:p>
      <w:pPr>
        <w:pStyle w:val="BodyText"/>
        <w:spacing w:line="247" w:lineRule="auto"/>
        <w:ind w:left="152" w:right="788"/>
        <w:jc w:val="both"/>
      </w:pPr>
      <w:r>
        <w:rPr/>
        <w:t>Earlier, in Chapter 12, it was remarked that in the histories of persons given to compulsive caregiving two rather different types of childhood experience are found. In the one a child is made to feel responsible for the care of a parent: this was clearly so in the case of Visha, as it was also in the case of Julia (see Chapter 12). In the other the disposition follows intermittent and inadequate</w:t>
      </w:r>
      <w:r>
        <w:rPr>
          <w:spacing w:val="18"/>
        </w:rPr>
        <w:t> </w:t>
      </w:r>
      <w:r>
        <w:rPr/>
        <w:t>mothering culminating in total loss. The persons towards whom the caregiving</w:t>
      </w:r>
      <w:r>
        <w:rPr>
          <w:spacing w:val="80"/>
        </w:rPr>
        <w:t> </w:t>
      </w:r>
      <w:r>
        <w:rPr/>
        <w:t>is</w:t>
      </w:r>
      <w:r>
        <w:rPr>
          <w:spacing w:val="22"/>
        </w:rPr>
        <w:t> </w:t>
      </w:r>
      <w:r>
        <w:rPr/>
        <w:t>directed</w:t>
      </w:r>
      <w:r>
        <w:rPr>
          <w:spacing w:val="22"/>
        </w:rPr>
        <w:t> </w:t>
      </w:r>
      <w:r>
        <w:rPr/>
        <w:t>are usually</w:t>
      </w:r>
      <w:r>
        <w:rPr>
          <w:spacing w:val="23"/>
        </w:rPr>
        <w:t> </w:t>
      </w:r>
      <w:r>
        <w:rPr/>
        <w:t>different</w:t>
      </w:r>
      <w:r>
        <w:rPr>
          <w:spacing w:val="22"/>
        </w:rPr>
        <w:t> </w:t>
      </w:r>
      <w:r>
        <w:rPr/>
        <w:t>in</w:t>
      </w:r>
      <w:r>
        <w:rPr>
          <w:spacing w:val="22"/>
        </w:rPr>
        <w:t> </w:t>
      </w:r>
      <w:r>
        <w:rPr/>
        <w:t>the</w:t>
      </w:r>
      <w:r>
        <w:rPr>
          <w:spacing w:val="23"/>
        </w:rPr>
        <w:t> </w:t>
      </w:r>
      <w:r>
        <w:rPr/>
        <w:t>two types</w:t>
      </w:r>
      <w:r>
        <w:rPr>
          <w:spacing w:val="22"/>
        </w:rPr>
        <w:t> </w:t>
      </w:r>
      <w:r>
        <w:rPr/>
        <w:t>of</w:t>
      </w:r>
      <w:r>
        <w:rPr>
          <w:spacing w:val="21"/>
        </w:rPr>
        <w:t> </w:t>
      </w:r>
      <w:r>
        <w:rPr/>
        <w:t>case.</w:t>
      </w:r>
      <w:r>
        <w:rPr>
          <w:spacing w:val="22"/>
        </w:rPr>
        <w:t> </w:t>
      </w:r>
      <w:r>
        <w:rPr/>
        <w:t>After</w:t>
      </w:r>
      <w:r>
        <w:rPr>
          <w:spacing w:val="21"/>
        </w:rPr>
        <w:t> </w:t>
      </w:r>
      <w:r>
        <w:rPr/>
        <w:t>the</w:t>
      </w:r>
      <w:r>
        <w:rPr>
          <w:spacing w:val="21"/>
        </w:rPr>
        <w:t> </w:t>
      </w:r>
      <w:r>
        <w:rPr/>
        <w:t>former</w:t>
      </w:r>
      <w:r>
        <w:rPr>
          <w:spacing w:val="21"/>
        </w:rPr>
        <w:t> </w:t>
      </w:r>
      <w:r>
        <w:rPr/>
        <w:t>type of</w:t>
      </w:r>
      <w:r>
        <w:rPr>
          <w:spacing w:val="21"/>
        </w:rPr>
        <w:t> </w:t>
      </w:r>
      <w:r>
        <w:rPr/>
        <w:t>experience, the caregiving is likely to be directed towards a parent or, in later life, a spouse. After the experience of intermittent and inadequate mothering it may be directed in a less specific way,</w:t>
      </w:r>
      <w:r>
        <w:rPr>
          <w:spacing w:val="80"/>
        </w:rPr>
        <w:t> </w:t>
      </w:r>
      <w:r>
        <w:rPr/>
        <w:t>for example towards other children, including strangers.</w:t>
      </w:r>
    </w:p>
    <w:p>
      <w:pPr>
        <w:pStyle w:val="BodyText"/>
        <w:spacing w:before="2"/>
      </w:pPr>
    </w:p>
    <w:p>
      <w:pPr>
        <w:pStyle w:val="BodyText"/>
        <w:ind w:left="152"/>
      </w:pPr>
      <w:r>
        <w:rPr/>
        <w:t>-</w:t>
      </w:r>
      <w:r>
        <w:rPr>
          <w:spacing w:val="-4"/>
        </w:rPr>
        <w:t>365-</w:t>
      </w:r>
    </w:p>
    <w:p>
      <w:pPr>
        <w:pStyle w:val="BodyText"/>
        <w:spacing w:before="6"/>
        <w:rPr>
          <w:sz w:val="23"/>
        </w:rPr>
      </w:pPr>
    </w:p>
    <w:p>
      <w:pPr>
        <w:pStyle w:val="BodyText"/>
        <w:spacing w:line="247" w:lineRule="auto"/>
        <w:ind w:left="152" w:right="788"/>
        <w:jc w:val="both"/>
      </w:pPr>
      <w:r>
        <w:rPr/>
        <w:t>It is in those cases especially that a child, after having lost all effective parrenting, develops a pattern</w:t>
      </w:r>
      <w:r>
        <w:rPr>
          <w:spacing w:val="40"/>
        </w:rPr>
        <w:t> </w:t>
      </w:r>
      <w:r>
        <w:rPr/>
        <w:t>in</w:t>
      </w:r>
      <w:r>
        <w:rPr>
          <w:spacing w:val="40"/>
        </w:rPr>
        <w:t> </w:t>
      </w:r>
      <w:r>
        <w:rPr/>
        <w:t>which,</w:t>
      </w:r>
      <w:r>
        <w:rPr>
          <w:spacing w:val="40"/>
        </w:rPr>
        <w:t> </w:t>
      </w:r>
      <w:r>
        <w:rPr/>
        <w:t>instead</w:t>
      </w:r>
      <w:r>
        <w:rPr>
          <w:spacing w:val="40"/>
        </w:rPr>
        <w:t> </w:t>
      </w:r>
      <w:r>
        <w:rPr/>
        <w:t>of</w:t>
      </w:r>
      <w:r>
        <w:rPr>
          <w:spacing w:val="40"/>
        </w:rPr>
        <w:t> </w:t>
      </w:r>
      <w:r>
        <w:rPr/>
        <w:t>his</w:t>
      </w:r>
      <w:r>
        <w:rPr>
          <w:spacing w:val="40"/>
        </w:rPr>
        <w:t> </w:t>
      </w:r>
      <w:r>
        <w:rPr/>
        <w:t>being</w:t>
      </w:r>
      <w:r>
        <w:rPr>
          <w:spacing w:val="40"/>
        </w:rPr>
        <w:t> </w:t>
      </w:r>
      <w:r>
        <w:rPr/>
        <w:t>sad</w:t>
      </w:r>
      <w:r>
        <w:rPr>
          <w:spacing w:val="40"/>
        </w:rPr>
        <w:t> </w:t>
      </w:r>
      <w:r>
        <w:rPr/>
        <w:t>and</w:t>
      </w:r>
      <w:r>
        <w:rPr>
          <w:spacing w:val="40"/>
        </w:rPr>
        <w:t> </w:t>
      </w:r>
      <w:r>
        <w:rPr/>
        <w:t>longing</w:t>
      </w:r>
      <w:r>
        <w:rPr>
          <w:spacing w:val="40"/>
        </w:rPr>
        <w:t> </w:t>
      </w:r>
      <w:r>
        <w:rPr/>
        <w:t>for</w:t>
      </w:r>
      <w:r>
        <w:rPr>
          <w:spacing w:val="40"/>
        </w:rPr>
        <w:t> </w:t>
      </w:r>
      <w:r>
        <w:rPr/>
        <w:t>love</w:t>
      </w:r>
      <w:r>
        <w:rPr>
          <w:spacing w:val="40"/>
        </w:rPr>
        <w:t> </w:t>
      </w:r>
      <w:r>
        <w:rPr/>
        <w:t>and</w:t>
      </w:r>
      <w:r>
        <w:rPr>
          <w:spacing w:val="40"/>
        </w:rPr>
        <w:t> </w:t>
      </w:r>
      <w:r>
        <w:rPr/>
        <w:t>support</w:t>
      </w:r>
      <w:r>
        <w:rPr>
          <w:spacing w:val="40"/>
        </w:rPr>
        <w:t> </w:t>
      </w:r>
      <w:r>
        <w:rPr/>
        <w:t>for</w:t>
      </w:r>
      <w:r>
        <w:rPr>
          <w:spacing w:val="40"/>
        </w:rPr>
        <w:t> </w:t>
      </w:r>
      <w:r>
        <w:rPr/>
        <w:t>himself, becomes intensely concerned about the sadness of others and feels impelled to do all in his power</w:t>
      </w:r>
      <w:r>
        <w:rPr>
          <w:spacing w:val="25"/>
        </w:rPr>
        <w:t> </w:t>
      </w:r>
      <w:r>
        <w:rPr/>
        <w:t>to</w:t>
      </w:r>
      <w:r>
        <w:rPr>
          <w:spacing w:val="25"/>
        </w:rPr>
        <w:t> </w:t>
      </w:r>
      <w:r>
        <w:rPr/>
        <w:t>help</w:t>
      </w:r>
      <w:r>
        <w:rPr>
          <w:spacing w:val="25"/>
        </w:rPr>
        <w:t> </w:t>
      </w:r>
      <w:r>
        <w:rPr/>
        <w:t>and</w:t>
      </w:r>
      <w:r>
        <w:rPr>
          <w:spacing w:val="25"/>
        </w:rPr>
        <w:t> </w:t>
      </w:r>
      <w:r>
        <w:rPr/>
        <w:t>support</w:t>
      </w:r>
      <w:r>
        <w:rPr>
          <w:spacing w:val="25"/>
        </w:rPr>
        <w:t> </w:t>
      </w:r>
      <w:r>
        <w:rPr/>
        <w:t>them.</w:t>
      </w:r>
      <w:r>
        <w:rPr>
          <w:spacing w:val="29"/>
        </w:rPr>
        <w:t> </w:t>
      </w:r>
      <w:r>
        <w:rPr/>
        <w:t>In</w:t>
      </w:r>
      <w:r>
        <w:rPr>
          <w:spacing w:val="26"/>
        </w:rPr>
        <w:t> </w:t>
      </w:r>
      <w:r>
        <w:rPr/>
        <w:t>this</w:t>
      </w:r>
      <w:r>
        <w:rPr>
          <w:spacing w:val="26"/>
        </w:rPr>
        <w:t> </w:t>
      </w:r>
      <w:r>
        <w:rPr/>
        <w:t>way</w:t>
      </w:r>
      <w:r>
        <w:rPr>
          <w:spacing w:val="30"/>
        </w:rPr>
        <w:t> </w:t>
      </w:r>
      <w:r>
        <w:rPr/>
        <w:t>the</w:t>
      </w:r>
      <w:r>
        <w:rPr>
          <w:spacing w:val="26"/>
        </w:rPr>
        <w:t> </w:t>
      </w:r>
      <w:r>
        <w:rPr/>
        <w:t>cared-for</w:t>
      </w:r>
      <w:r>
        <w:rPr>
          <w:spacing w:val="24"/>
        </w:rPr>
        <w:t> </w:t>
      </w:r>
      <w:r>
        <w:rPr/>
        <w:t>person</w:t>
      </w:r>
      <w:r>
        <w:rPr>
          <w:spacing w:val="25"/>
        </w:rPr>
        <w:t> </w:t>
      </w:r>
      <w:r>
        <w:rPr/>
        <w:t>comes</w:t>
      </w:r>
      <w:r>
        <w:rPr>
          <w:spacing w:val="25"/>
        </w:rPr>
        <w:t> </w:t>
      </w:r>
      <w:r>
        <w:rPr/>
        <w:t>to</w:t>
      </w:r>
      <w:r>
        <w:rPr>
          <w:spacing w:val="25"/>
        </w:rPr>
        <w:t> </w:t>
      </w:r>
      <w:r>
        <w:rPr/>
        <w:t>stand</w:t>
      </w:r>
      <w:r>
        <w:rPr>
          <w:spacing w:val="26"/>
        </w:rPr>
        <w:t> </w:t>
      </w:r>
      <w:r>
        <w:rPr/>
        <w:t>vicariously for the one giving the care (see Chapter 9). This seems to have occurred briefly with the four- year-old</w:t>
      </w:r>
      <w:r>
        <w:rPr>
          <w:spacing w:val="24"/>
        </w:rPr>
        <w:t> </w:t>
      </w:r>
      <w:r>
        <w:rPr/>
        <w:t>Kathy</w:t>
      </w:r>
      <w:r>
        <w:rPr>
          <w:spacing w:val="27"/>
        </w:rPr>
        <w:t> </w:t>
      </w:r>
      <w:r>
        <w:rPr/>
        <w:t>who,</w:t>
      </w:r>
      <w:r>
        <w:rPr>
          <w:spacing w:val="25"/>
        </w:rPr>
        <w:t> </w:t>
      </w:r>
      <w:r>
        <w:rPr/>
        <w:t>soon</w:t>
      </w:r>
      <w:r>
        <w:rPr>
          <w:spacing w:val="25"/>
        </w:rPr>
        <w:t> </w:t>
      </w:r>
      <w:r>
        <w:rPr/>
        <w:t>after</w:t>
      </w:r>
      <w:r>
        <w:rPr>
          <w:spacing w:val="25"/>
        </w:rPr>
        <w:t> </w:t>
      </w:r>
      <w:r>
        <w:rPr/>
        <w:t>her</w:t>
      </w:r>
      <w:r>
        <w:rPr>
          <w:spacing w:val="24"/>
        </w:rPr>
        <w:t> </w:t>
      </w:r>
      <w:r>
        <w:rPr/>
        <w:t>father's</w:t>
      </w:r>
      <w:r>
        <w:rPr>
          <w:spacing w:val="24"/>
        </w:rPr>
        <w:t> </w:t>
      </w:r>
      <w:r>
        <w:rPr/>
        <w:t>death,</w:t>
      </w:r>
      <w:r>
        <w:rPr>
          <w:spacing w:val="25"/>
        </w:rPr>
        <w:t> </w:t>
      </w:r>
      <w:r>
        <w:rPr/>
        <w:t>became</w:t>
      </w:r>
      <w:r>
        <w:rPr>
          <w:spacing w:val="27"/>
        </w:rPr>
        <w:t> </w:t>
      </w:r>
      <w:r>
        <w:rPr/>
        <w:t>much</w:t>
      </w:r>
      <w:r>
        <w:rPr>
          <w:spacing w:val="25"/>
        </w:rPr>
        <w:t> </w:t>
      </w:r>
      <w:r>
        <w:rPr/>
        <w:t>concerned</w:t>
      </w:r>
      <w:r>
        <w:rPr>
          <w:spacing w:val="25"/>
        </w:rPr>
        <w:t> </w:t>
      </w:r>
      <w:r>
        <w:rPr/>
        <w:t>about</w:t>
      </w:r>
      <w:r>
        <w:rPr>
          <w:spacing w:val="24"/>
        </w:rPr>
        <w:t> </w:t>
      </w:r>
      <w:r>
        <w:rPr/>
        <w:t>the</w:t>
      </w:r>
      <w:r>
        <w:rPr>
          <w:spacing w:val="24"/>
        </w:rPr>
        <w:t> </w:t>
      </w:r>
      <w:r>
        <w:rPr/>
        <w:t>welfare of another child who had also lost his father (Chapter 16).</w:t>
      </w:r>
    </w:p>
    <w:p>
      <w:pPr>
        <w:spacing w:after="0" w:line="247" w:lineRule="auto"/>
        <w:jc w:val="both"/>
        <w:sectPr>
          <w:pgSz w:w="12240" w:h="15840"/>
          <w:pgMar w:header="0" w:footer="726" w:top="1260" w:bottom="920" w:left="1700" w:right="1060"/>
        </w:sectPr>
      </w:pPr>
    </w:p>
    <w:p>
      <w:pPr>
        <w:pStyle w:val="BodyText"/>
        <w:spacing w:line="247" w:lineRule="auto" w:before="116"/>
        <w:ind w:left="152" w:right="788" w:hanging="1"/>
        <w:jc w:val="both"/>
      </w:pPr>
      <w:r>
        <w:rPr/>
        <w:pict>
          <v:rect style="position:absolute;margin-left:311.880005pt;margin-top:17.327745pt;width:7.32pt;height:.54004pt;mso-position-horizontal-relative:page;mso-position-vertical-relative:paragraph;z-index:-20009472" id="docshape236" filled="true" fillcolor="#000000" stroked="false">
            <v:fill type="solid"/>
            <w10:wrap type="none"/>
          </v:rect>
        </w:pict>
      </w:r>
      <w:r>
        <w:rPr/>
        <w:t>Another example of this is the case of Patricia, </w:t>
      </w:r>
      <w:r>
        <w:rPr>
          <w:vertAlign w:val="superscript"/>
        </w:rPr>
        <w:t>2</w:t>
      </w:r>
      <w:r>
        <w:rPr>
          <w:vertAlign w:val="baseline"/>
        </w:rPr>
        <w:t> a nineteen-yearold girl, described by Root ( 1957), who had come into therapy because of recurring attacks of sickness and nausea, with general anxiety and depression. The symptoms had developed soon after she had got married, two years previously.</w:t>
      </w:r>
    </w:p>
    <w:p>
      <w:pPr>
        <w:pStyle w:val="BodyText"/>
        <w:spacing w:before="7"/>
      </w:pPr>
    </w:p>
    <w:p>
      <w:pPr>
        <w:pStyle w:val="BodyText"/>
        <w:spacing w:line="247" w:lineRule="auto"/>
        <w:ind w:left="152" w:right="788"/>
        <w:jc w:val="both"/>
      </w:pPr>
      <w:r>
        <w:rPr/>
        <w:t>One evening when Patricia was ten and a half her mother had been killed instantaneously in a road accident. Her father had been driving. At first, Patricia and her brother, two years older,</w:t>
      </w:r>
      <w:r>
        <w:rPr>
          <w:spacing w:val="80"/>
        </w:rPr>
        <w:t> </w:t>
      </w:r>
      <w:r>
        <w:rPr/>
        <w:t>had been told that mother was in hospital. Next day they learned she was dead.</w:t>
      </w:r>
    </w:p>
    <w:p>
      <w:pPr>
        <w:pStyle w:val="BodyText"/>
        <w:spacing w:before="7"/>
      </w:pPr>
    </w:p>
    <w:p>
      <w:pPr>
        <w:pStyle w:val="BodyText"/>
        <w:spacing w:line="247" w:lineRule="auto"/>
        <w:ind w:left="152" w:right="788"/>
        <w:jc w:val="both"/>
      </w:pPr>
      <w:r>
        <w:rPr/>
        <w:t>Patricia,</w:t>
      </w:r>
      <w:r>
        <w:rPr>
          <w:spacing w:val="37"/>
        </w:rPr>
        <w:t> </w:t>
      </w:r>
      <w:r>
        <w:rPr/>
        <w:t>we</w:t>
      </w:r>
      <w:r>
        <w:rPr>
          <w:spacing w:val="37"/>
        </w:rPr>
        <w:t> </w:t>
      </w:r>
      <w:r>
        <w:rPr/>
        <w:t>are</w:t>
      </w:r>
      <w:r>
        <w:rPr>
          <w:spacing w:val="37"/>
        </w:rPr>
        <w:t> </w:t>
      </w:r>
      <w:r>
        <w:rPr/>
        <w:t>told,</w:t>
      </w:r>
      <w:r>
        <w:rPr>
          <w:spacing w:val="37"/>
        </w:rPr>
        <w:t> </w:t>
      </w:r>
      <w:r>
        <w:rPr/>
        <w:t>had</w:t>
      </w:r>
      <w:r>
        <w:rPr>
          <w:spacing w:val="37"/>
        </w:rPr>
        <w:t> </w:t>
      </w:r>
      <w:r>
        <w:rPr/>
        <w:t>already</w:t>
      </w:r>
      <w:r>
        <w:rPr>
          <w:spacing w:val="40"/>
        </w:rPr>
        <w:t> </w:t>
      </w:r>
      <w:r>
        <w:rPr/>
        <w:t>had</w:t>
      </w:r>
      <w:r>
        <w:rPr>
          <w:spacing w:val="37"/>
        </w:rPr>
        <w:t> </w:t>
      </w:r>
      <w:r>
        <w:rPr/>
        <w:t>'much</w:t>
      </w:r>
      <w:r>
        <w:rPr>
          <w:spacing w:val="37"/>
        </w:rPr>
        <w:t> </w:t>
      </w:r>
      <w:r>
        <w:rPr/>
        <w:t>experience</w:t>
      </w:r>
      <w:r>
        <w:rPr>
          <w:spacing w:val="38"/>
        </w:rPr>
        <w:t> </w:t>
      </w:r>
      <w:r>
        <w:rPr/>
        <w:t>of</w:t>
      </w:r>
      <w:r>
        <w:rPr>
          <w:spacing w:val="36"/>
        </w:rPr>
        <w:t> </w:t>
      </w:r>
      <w:r>
        <w:rPr/>
        <w:t>missing</w:t>
      </w:r>
      <w:r>
        <w:rPr>
          <w:spacing w:val="36"/>
        </w:rPr>
        <w:t> </w:t>
      </w:r>
      <w:r>
        <w:rPr/>
        <w:t>her</w:t>
      </w:r>
      <w:r>
        <w:rPr>
          <w:spacing w:val="40"/>
        </w:rPr>
        <w:t> </w:t>
      </w:r>
      <w:r>
        <w:rPr/>
        <w:t>mother</w:t>
      </w:r>
      <w:r>
        <w:rPr>
          <w:spacing w:val="38"/>
        </w:rPr>
        <w:t> </w:t>
      </w:r>
      <w:r>
        <w:rPr/>
        <w:t>who</w:t>
      </w:r>
      <w:r>
        <w:rPr>
          <w:spacing w:val="38"/>
        </w:rPr>
        <w:t> </w:t>
      </w:r>
      <w:r>
        <w:rPr/>
        <w:t>had</w:t>
      </w:r>
      <w:r>
        <w:rPr>
          <w:spacing w:val="38"/>
        </w:rPr>
        <w:t> </w:t>
      </w:r>
      <w:r>
        <w:rPr/>
        <w:t>all along continued her work as a teacher and had done much home tutoring'. Patricia had been mostly in the care of a maid. Mother, who was the mainstay of the family financially, is described as having been ambitious, conscientious and constantly worried about the children's behaviour</w:t>
      </w:r>
      <w:r>
        <w:rPr>
          <w:spacing w:val="26"/>
        </w:rPr>
        <w:t> </w:t>
      </w:r>
      <w:r>
        <w:rPr/>
        <w:t>and</w:t>
      </w:r>
      <w:r>
        <w:rPr>
          <w:spacing w:val="26"/>
        </w:rPr>
        <w:t> </w:t>
      </w:r>
      <w:r>
        <w:rPr/>
        <w:t>health.</w:t>
      </w:r>
      <w:r>
        <w:rPr>
          <w:spacing w:val="26"/>
        </w:rPr>
        <w:t> </w:t>
      </w:r>
      <w:r>
        <w:rPr/>
        <w:t>Emetics</w:t>
      </w:r>
      <w:r>
        <w:rPr>
          <w:spacing w:val="27"/>
        </w:rPr>
        <w:t> </w:t>
      </w:r>
      <w:r>
        <w:rPr/>
        <w:t>and</w:t>
      </w:r>
      <w:r>
        <w:rPr>
          <w:spacing w:val="27"/>
        </w:rPr>
        <w:t> </w:t>
      </w:r>
      <w:r>
        <w:rPr/>
        <w:t>enemas</w:t>
      </w:r>
      <w:r>
        <w:rPr>
          <w:spacing w:val="26"/>
        </w:rPr>
        <w:t> </w:t>
      </w:r>
      <w:r>
        <w:rPr/>
        <w:t>were</w:t>
      </w:r>
      <w:r>
        <w:rPr>
          <w:spacing w:val="26"/>
        </w:rPr>
        <w:t> </w:t>
      </w:r>
      <w:r>
        <w:rPr/>
        <w:t>in</w:t>
      </w:r>
      <w:r>
        <w:rPr>
          <w:spacing w:val="27"/>
        </w:rPr>
        <w:t> </w:t>
      </w:r>
      <w:r>
        <w:rPr/>
        <w:t>frequent</w:t>
      </w:r>
      <w:r>
        <w:rPr>
          <w:spacing w:val="26"/>
        </w:rPr>
        <w:t> </w:t>
      </w:r>
      <w:r>
        <w:rPr/>
        <w:t>use;</w:t>
      </w:r>
      <w:r>
        <w:rPr>
          <w:spacing w:val="26"/>
        </w:rPr>
        <w:t> </w:t>
      </w:r>
      <w:r>
        <w:rPr/>
        <w:t>and</w:t>
      </w:r>
      <w:r>
        <w:rPr>
          <w:spacing w:val="26"/>
        </w:rPr>
        <w:t> </w:t>
      </w:r>
      <w:r>
        <w:rPr/>
        <w:t>only</w:t>
      </w:r>
      <w:r>
        <w:rPr>
          <w:spacing w:val="27"/>
        </w:rPr>
        <w:t> </w:t>
      </w:r>
      <w:r>
        <w:rPr/>
        <w:t>when</w:t>
      </w:r>
      <w:r>
        <w:rPr>
          <w:spacing w:val="26"/>
        </w:rPr>
        <w:t> </w:t>
      </w:r>
      <w:r>
        <w:rPr/>
        <w:t>Patricia</w:t>
      </w:r>
      <w:r>
        <w:rPr>
          <w:spacing w:val="26"/>
        </w:rPr>
        <w:t> </w:t>
      </w:r>
      <w:r>
        <w:rPr/>
        <w:t>was ill did her mother show her much concern. Like mother, father demanded high standards and even when Patricia did well he criticized any deficiency there was. Both parents seem to have favoured the elder brother.</w:t>
      </w:r>
    </w:p>
    <w:p>
      <w:pPr>
        <w:pStyle w:val="BodyText"/>
        <w:spacing w:before="5"/>
      </w:pPr>
    </w:p>
    <w:p>
      <w:pPr>
        <w:pStyle w:val="BodyText"/>
        <w:spacing w:line="247" w:lineRule="auto"/>
        <w:ind w:left="152" w:right="789"/>
        <w:jc w:val="both"/>
      </w:pPr>
      <w:r>
        <w:rPr/>
        <w:t>After</w:t>
      </w:r>
      <w:r>
        <w:rPr>
          <w:spacing w:val="40"/>
        </w:rPr>
        <w:t> </w:t>
      </w:r>
      <w:r>
        <w:rPr/>
        <w:t>her</w:t>
      </w:r>
      <w:r>
        <w:rPr>
          <w:spacing w:val="40"/>
        </w:rPr>
        <w:t> </w:t>
      </w:r>
      <w:r>
        <w:rPr/>
        <w:t>mother's</w:t>
      </w:r>
      <w:r>
        <w:rPr>
          <w:spacing w:val="40"/>
        </w:rPr>
        <w:t> </w:t>
      </w:r>
      <w:r>
        <w:rPr/>
        <w:t>death</w:t>
      </w:r>
      <w:r>
        <w:rPr>
          <w:spacing w:val="40"/>
        </w:rPr>
        <w:t> </w:t>
      </w:r>
      <w:r>
        <w:rPr/>
        <w:t>Patricia</w:t>
      </w:r>
      <w:r>
        <w:rPr>
          <w:spacing w:val="40"/>
        </w:rPr>
        <w:t> </w:t>
      </w:r>
      <w:r>
        <w:rPr/>
        <w:t>took</w:t>
      </w:r>
      <w:r>
        <w:rPr>
          <w:spacing w:val="40"/>
        </w:rPr>
        <w:t> </w:t>
      </w:r>
      <w:r>
        <w:rPr/>
        <w:t>over</w:t>
      </w:r>
      <w:r>
        <w:rPr>
          <w:spacing w:val="40"/>
        </w:rPr>
        <w:t> </w:t>
      </w:r>
      <w:r>
        <w:rPr/>
        <w:t>responsibility</w:t>
      </w:r>
      <w:r>
        <w:rPr>
          <w:spacing w:val="40"/>
        </w:rPr>
        <w:t> </w:t>
      </w:r>
      <w:r>
        <w:rPr/>
        <w:t>for</w:t>
      </w:r>
      <w:r>
        <w:rPr>
          <w:spacing w:val="40"/>
        </w:rPr>
        <w:t> </w:t>
      </w:r>
      <w:r>
        <w:rPr/>
        <w:t>running</w:t>
      </w:r>
      <w:r>
        <w:rPr>
          <w:spacing w:val="40"/>
        </w:rPr>
        <w:t> </w:t>
      </w:r>
      <w:r>
        <w:rPr/>
        <w:t>the</w:t>
      </w:r>
      <w:r>
        <w:rPr>
          <w:spacing w:val="40"/>
        </w:rPr>
        <w:t> </w:t>
      </w:r>
      <w:r>
        <w:rPr/>
        <w:t>home.</w:t>
      </w:r>
      <w:r>
        <w:rPr>
          <w:spacing w:val="40"/>
        </w:rPr>
        <w:t> </w:t>
      </w:r>
      <w:r>
        <w:rPr/>
        <w:t>Since</w:t>
      </w:r>
      <w:r>
        <w:rPr>
          <w:spacing w:val="40"/>
        </w:rPr>
        <w:t> </w:t>
      </w:r>
      <w:r>
        <w:rPr/>
        <w:t>her father and brother gave her no help, this became a drudgery which she keenly resented whilst continuing conscientiously to do it. Later she recalled times when she had missed her mother,</w:t>
      </w:r>
      <w:r>
        <w:rPr>
          <w:spacing w:val="40"/>
        </w:rPr>
        <w:t> </w:t>
      </w:r>
      <w:r>
        <w:rPr/>
        <w:t>for example when she started her periods and also after occasions when her father had been especially thoughtless and critical.</w:t>
      </w:r>
    </w:p>
    <w:p>
      <w:pPr>
        <w:pStyle w:val="BodyText"/>
        <w:spacing w:before="5"/>
      </w:pPr>
    </w:p>
    <w:p>
      <w:pPr>
        <w:pStyle w:val="BodyText"/>
        <w:spacing w:line="247" w:lineRule="auto"/>
        <w:ind w:left="152" w:right="788"/>
        <w:jc w:val="both"/>
      </w:pPr>
      <w:r>
        <w:rPr/>
        <w:t>In these circumstances it is not surprising that during her teens Patricia was eager to get away from home. Having done well scholastically therefore, she went off to college when only</w:t>
      </w:r>
      <w:r>
        <w:rPr>
          <w:spacing w:val="40"/>
        </w:rPr>
        <w:t> </w:t>
      </w:r>
      <w:r>
        <w:rPr/>
        <w:t>sixteen. She was impatient to be grown up and to have a family of her own; and within nine months she had got married to a fellow student.</w:t>
      </w:r>
    </w:p>
    <w:p>
      <w:pPr>
        <w:pStyle w:val="BodyText"/>
        <w:rPr>
          <w:sz w:val="20"/>
        </w:rPr>
      </w:pPr>
    </w:p>
    <w:p>
      <w:pPr>
        <w:pStyle w:val="BodyText"/>
        <w:spacing w:before="2"/>
      </w:pPr>
      <w:r>
        <w:rPr/>
        <w:pict>
          <v:shape style="position:absolute;margin-left:92.640808pt;margin-top:13.948926pt;width:112.95pt;height:.1pt;mso-position-horizontal-relative:page;mso-position-vertical-relative:paragraph;z-index:-15609856;mso-wrap-distance-left:0;mso-wrap-distance-right:0" id="docshape237" coordorigin="1853,279" coordsize="2259,0" path="m1853,279l4111,279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2</w:t>
      </w:r>
      <w:r>
        <w:rPr>
          <w:spacing w:val="40"/>
          <w:vertAlign w:val="baseline"/>
        </w:rPr>
        <w:t>  </w:t>
      </w:r>
      <w:r>
        <w:rPr>
          <w:vertAlign w:val="baseline"/>
        </w:rPr>
        <w:t>In</w:t>
      </w:r>
      <w:r>
        <w:rPr>
          <w:spacing w:val="35"/>
          <w:vertAlign w:val="baseline"/>
        </w:rPr>
        <w:t> </w:t>
      </w:r>
      <w:r>
        <w:rPr>
          <w:vertAlign w:val="baseline"/>
        </w:rPr>
        <w:t>Root's</w:t>
      </w:r>
      <w:r>
        <w:rPr>
          <w:spacing w:val="36"/>
          <w:vertAlign w:val="baseline"/>
        </w:rPr>
        <w:t> </w:t>
      </w:r>
      <w:r>
        <w:rPr>
          <w:vertAlign w:val="baseline"/>
        </w:rPr>
        <w:t>account</w:t>
      </w:r>
      <w:r>
        <w:rPr>
          <w:spacing w:val="36"/>
          <w:vertAlign w:val="baseline"/>
        </w:rPr>
        <w:t> </w:t>
      </w:r>
      <w:r>
        <w:rPr>
          <w:vertAlign w:val="baseline"/>
        </w:rPr>
        <w:t>the</w:t>
      </w:r>
      <w:r>
        <w:rPr>
          <w:spacing w:val="35"/>
          <w:vertAlign w:val="baseline"/>
        </w:rPr>
        <w:t> </w:t>
      </w:r>
      <w:r>
        <w:rPr>
          <w:vertAlign w:val="baseline"/>
        </w:rPr>
        <w:t>patient</w:t>
      </w:r>
      <w:r>
        <w:rPr>
          <w:spacing w:val="39"/>
          <w:vertAlign w:val="baseline"/>
        </w:rPr>
        <w:t> </w:t>
      </w:r>
      <w:r>
        <w:rPr>
          <w:vertAlign w:val="baseline"/>
        </w:rPr>
        <w:t>is</w:t>
      </w:r>
      <w:r>
        <w:rPr>
          <w:spacing w:val="36"/>
          <w:vertAlign w:val="baseline"/>
        </w:rPr>
        <w:t> </w:t>
      </w:r>
      <w:r>
        <w:rPr>
          <w:vertAlign w:val="baseline"/>
        </w:rPr>
        <w:t>not</w:t>
      </w:r>
      <w:r>
        <w:rPr>
          <w:spacing w:val="36"/>
          <w:vertAlign w:val="baseline"/>
        </w:rPr>
        <w:t> </w:t>
      </w:r>
      <w:r>
        <w:rPr>
          <w:vertAlign w:val="baseline"/>
        </w:rPr>
        <w:t>given</w:t>
      </w:r>
      <w:r>
        <w:rPr>
          <w:spacing w:val="36"/>
          <w:vertAlign w:val="baseline"/>
        </w:rPr>
        <w:t> </w:t>
      </w:r>
      <w:r>
        <w:rPr>
          <w:vertAlign w:val="baseline"/>
        </w:rPr>
        <w:t>a</w:t>
      </w:r>
      <w:r>
        <w:rPr>
          <w:spacing w:val="36"/>
          <w:vertAlign w:val="baseline"/>
        </w:rPr>
        <w:t> </w:t>
      </w:r>
      <w:r>
        <w:rPr>
          <w:vertAlign w:val="baseline"/>
        </w:rPr>
        <w:t>pseudonym;</w:t>
      </w:r>
      <w:r>
        <w:rPr>
          <w:spacing w:val="36"/>
          <w:vertAlign w:val="baseline"/>
        </w:rPr>
        <w:t> </w:t>
      </w:r>
      <w:r>
        <w:rPr>
          <w:vertAlign w:val="baseline"/>
        </w:rPr>
        <w:t>the</w:t>
      </w:r>
      <w:r>
        <w:rPr>
          <w:spacing w:val="36"/>
          <w:vertAlign w:val="baseline"/>
        </w:rPr>
        <w:t> </w:t>
      </w:r>
      <w:r>
        <w:rPr>
          <w:vertAlign w:val="baseline"/>
        </w:rPr>
        <w:t>pseudonym</w:t>
      </w:r>
      <w:r>
        <w:rPr>
          <w:spacing w:val="35"/>
          <w:vertAlign w:val="baseline"/>
        </w:rPr>
        <w:t> </w:t>
      </w:r>
      <w:r>
        <w:rPr>
          <w:vertAlign w:val="baseline"/>
        </w:rPr>
        <w:t>used</w:t>
      </w:r>
      <w:r>
        <w:rPr>
          <w:spacing w:val="36"/>
          <w:vertAlign w:val="baseline"/>
        </w:rPr>
        <w:t> </w:t>
      </w:r>
      <w:r>
        <w:rPr>
          <w:vertAlign w:val="baseline"/>
        </w:rPr>
        <w:t>here</w:t>
      </w:r>
      <w:r>
        <w:rPr>
          <w:spacing w:val="36"/>
          <w:vertAlign w:val="baseline"/>
        </w:rPr>
        <w:t> </w:t>
      </w:r>
      <w:r>
        <w:rPr>
          <w:vertAlign w:val="baseline"/>
        </w:rPr>
        <w:t>is</w:t>
      </w:r>
      <w:r>
        <w:rPr>
          <w:spacing w:val="36"/>
          <w:vertAlign w:val="baseline"/>
        </w:rPr>
        <w:t> </w:t>
      </w:r>
      <w:r>
        <w:rPr>
          <w:vertAlign w:val="baseline"/>
        </w:rPr>
        <w:t>for convenience of exposition and reference.</w:t>
      </w:r>
    </w:p>
    <w:p>
      <w:pPr>
        <w:pStyle w:val="BodyText"/>
        <w:spacing w:before="3"/>
        <w:rPr>
          <w:sz w:val="23"/>
        </w:rPr>
      </w:pPr>
    </w:p>
    <w:p>
      <w:pPr>
        <w:pStyle w:val="BodyText"/>
        <w:ind w:left="152"/>
      </w:pPr>
      <w:r>
        <w:rPr/>
        <w:t>-</w:t>
      </w:r>
      <w:r>
        <w:rPr>
          <w:spacing w:val="-4"/>
        </w:rPr>
        <w:t>366-</w:t>
      </w:r>
    </w:p>
    <w:p>
      <w:pPr>
        <w:pStyle w:val="BodyText"/>
        <w:spacing w:before="5"/>
        <w:rPr>
          <w:sz w:val="23"/>
        </w:rPr>
      </w:pPr>
    </w:p>
    <w:p>
      <w:pPr>
        <w:pStyle w:val="BodyText"/>
        <w:spacing w:line="247" w:lineRule="auto"/>
        <w:ind w:left="152" w:right="788"/>
        <w:jc w:val="both"/>
      </w:pPr>
      <w:r>
        <w:rPr/>
        <w:t>Her husband's childhood had been no happier than her own. His mother had suffered from a chronic</w:t>
      </w:r>
      <w:r>
        <w:rPr>
          <w:spacing w:val="25"/>
        </w:rPr>
        <w:t> </w:t>
      </w:r>
      <w:r>
        <w:rPr/>
        <w:t>illness</w:t>
      </w:r>
      <w:r>
        <w:rPr>
          <w:spacing w:val="26"/>
        </w:rPr>
        <w:t> </w:t>
      </w:r>
      <w:r>
        <w:rPr/>
        <w:t>and</w:t>
      </w:r>
      <w:r>
        <w:rPr>
          <w:spacing w:val="25"/>
        </w:rPr>
        <w:t> </w:t>
      </w:r>
      <w:r>
        <w:rPr/>
        <w:t>had</w:t>
      </w:r>
      <w:r>
        <w:rPr>
          <w:spacing w:val="28"/>
        </w:rPr>
        <w:t> </w:t>
      </w:r>
      <w:r>
        <w:rPr/>
        <w:t>died</w:t>
      </w:r>
      <w:r>
        <w:rPr>
          <w:spacing w:val="25"/>
        </w:rPr>
        <w:t> </w:t>
      </w:r>
      <w:r>
        <w:rPr/>
        <w:t>when</w:t>
      </w:r>
      <w:r>
        <w:rPr>
          <w:spacing w:val="26"/>
        </w:rPr>
        <w:t> </w:t>
      </w:r>
      <w:r>
        <w:rPr/>
        <w:t>he</w:t>
      </w:r>
      <w:r>
        <w:rPr>
          <w:spacing w:val="25"/>
        </w:rPr>
        <w:t> </w:t>
      </w:r>
      <w:r>
        <w:rPr/>
        <w:t>was</w:t>
      </w:r>
      <w:r>
        <w:rPr>
          <w:spacing w:val="26"/>
        </w:rPr>
        <w:t> </w:t>
      </w:r>
      <w:r>
        <w:rPr/>
        <w:t>ten,</w:t>
      </w:r>
      <w:r>
        <w:rPr>
          <w:spacing w:val="27"/>
        </w:rPr>
        <w:t> </w:t>
      </w:r>
      <w:r>
        <w:rPr/>
        <w:t>the</w:t>
      </w:r>
      <w:r>
        <w:rPr>
          <w:spacing w:val="25"/>
        </w:rPr>
        <w:t> </w:t>
      </w:r>
      <w:r>
        <w:rPr/>
        <w:t>same</w:t>
      </w:r>
      <w:r>
        <w:rPr>
          <w:spacing w:val="27"/>
        </w:rPr>
        <w:t> </w:t>
      </w:r>
      <w:r>
        <w:rPr/>
        <w:t>age</w:t>
      </w:r>
      <w:r>
        <w:rPr>
          <w:spacing w:val="26"/>
        </w:rPr>
        <w:t> </w:t>
      </w:r>
      <w:r>
        <w:rPr/>
        <w:t>that</w:t>
      </w:r>
      <w:r>
        <w:rPr>
          <w:spacing w:val="25"/>
        </w:rPr>
        <w:t> </w:t>
      </w:r>
      <w:r>
        <w:rPr/>
        <w:t>Patricia</w:t>
      </w:r>
      <w:r>
        <w:rPr>
          <w:spacing w:val="25"/>
        </w:rPr>
        <w:t> </w:t>
      </w:r>
      <w:r>
        <w:rPr/>
        <w:t>had</w:t>
      </w:r>
      <w:r>
        <w:rPr>
          <w:spacing w:val="25"/>
        </w:rPr>
        <w:t> </w:t>
      </w:r>
      <w:r>
        <w:rPr/>
        <w:t>been</w:t>
      </w:r>
      <w:r>
        <w:rPr>
          <w:spacing w:val="26"/>
        </w:rPr>
        <w:t> </w:t>
      </w:r>
      <w:r>
        <w:rPr/>
        <w:t>when</w:t>
      </w:r>
      <w:r>
        <w:rPr>
          <w:spacing w:val="27"/>
        </w:rPr>
        <w:t> </w:t>
      </w:r>
      <w:r>
        <w:rPr/>
        <w:t>she lost her mother. He had the reputation of being a bitter person and Patricia had taken it upon herself</w:t>
      </w:r>
      <w:r>
        <w:rPr>
          <w:spacing w:val="24"/>
        </w:rPr>
        <w:t> </w:t>
      </w:r>
      <w:r>
        <w:rPr/>
        <w:t>to</w:t>
      </w:r>
      <w:r>
        <w:rPr>
          <w:spacing w:val="24"/>
        </w:rPr>
        <w:t> </w:t>
      </w:r>
      <w:r>
        <w:rPr/>
        <w:t>help</w:t>
      </w:r>
      <w:r>
        <w:rPr>
          <w:spacing w:val="24"/>
        </w:rPr>
        <w:t> </w:t>
      </w:r>
      <w:r>
        <w:rPr/>
        <w:t>him</w:t>
      </w:r>
      <w:r>
        <w:rPr>
          <w:spacing w:val="22"/>
        </w:rPr>
        <w:t> </w:t>
      </w:r>
      <w:r>
        <w:rPr/>
        <w:t>over</w:t>
      </w:r>
      <w:r>
        <w:rPr>
          <w:spacing w:val="27"/>
        </w:rPr>
        <w:t> </w:t>
      </w:r>
      <w:r>
        <w:rPr/>
        <w:t>it.</w:t>
      </w:r>
      <w:r>
        <w:rPr>
          <w:spacing w:val="24"/>
        </w:rPr>
        <w:t> </w:t>
      </w:r>
      <w:r>
        <w:rPr/>
        <w:t>As</w:t>
      </w:r>
      <w:r>
        <w:rPr>
          <w:spacing w:val="25"/>
        </w:rPr>
        <w:t> </w:t>
      </w:r>
      <w:r>
        <w:rPr/>
        <w:t>a</w:t>
      </w:r>
      <w:r>
        <w:rPr>
          <w:spacing w:val="25"/>
        </w:rPr>
        <w:t> </w:t>
      </w:r>
      <w:r>
        <w:rPr/>
        <w:t>result</w:t>
      </w:r>
      <w:r>
        <w:rPr>
          <w:spacing w:val="24"/>
        </w:rPr>
        <w:t> </w:t>
      </w:r>
      <w:r>
        <w:rPr/>
        <w:t>she</w:t>
      </w:r>
      <w:r>
        <w:rPr>
          <w:spacing w:val="24"/>
        </w:rPr>
        <w:t> </w:t>
      </w:r>
      <w:r>
        <w:rPr/>
        <w:t>shouldered</w:t>
      </w:r>
      <w:r>
        <w:rPr>
          <w:spacing w:val="26"/>
        </w:rPr>
        <w:t> </w:t>
      </w:r>
      <w:r>
        <w:rPr/>
        <w:t>all</w:t>
      </w:r>
      <w:r>
        <w:rPr>
          <w:spacing w:val="25"/>
        </w:rPr>
        <w:t> </w:t>
      </w:r>
      <w:r>
        <w:rPr/>
        <w:t>the</w:t>
      </w:r>
      <w:r>
        <w:rPr>
          <w:spacing w:val="24"/>
        </w:rPr>
        <w:t> </w:t>
      </w:r>
      <w:r>
        <w:rPr/>
        <w:t>responsibilities,</w:t>
      </w:r>
      <w:r>
        <w:rPr>
          <w:spacing w:val="27"/>
        </w:rPr>
        <w:t> </w:t>
      </w:r>
      <w:r>
        <w:rPr/>
        <w:t>and</w:t>
      </w:r>
      <w:r>
        <w:rPr>
          <w:spacing w:val="24"/>
        </w:rPr>
        <w:t> </w:t>
      </w:r>
      <w:r>
        <w:rPr/>
        <w:t>soon</w:t>
      </w:r>
      <w:r>
        <w:rPr>
          <w:spacing w:val="25"/>
        </w:rPr>
        <w:t> </w:t>
      </w:r>
      <w:r>
        <w:rPr/>
        <w:t>came to feel burdened by his dependence on her. Sexual relations were not happy. Soon after the marriage</w:t>
      </w:r>
      <w:r>
        <w:rPr>
          <w:spacing w:val="39"/>
        </w:rPr>
        <w:t> </w:t>
      </w:r>
      <w:r>
        <w:rPr/>
        <w:t>she</w:t>
      </w:r>
      <w:r>
        <w:rPr>
          <w:spacing w:val="39"/>
        </w:rPr>
        <w:t> </w:t>
      </w:r>
      <w:r>
        <w:rPr/>
        <w:t>became</w:t>
      </w:r>
      <w:r>
        <w:rPr>
          <w:spacing w:val="39"/>
        </w:rPr>
        <w:t> </w:t>
      </w:r>
      <w:r>
        <w:rPr/>
        <w:t>depressed,</w:t>
      </w:r>
      <w:r>
        <w:rPr>
          <w:spacing w:val="38"/>
        </w:rPr>
        <w:t> </w:t>
      </w:r>
      <w:r>
        <w:rPr/>
        <w:t>felt</w:t>
      </w:r>
      <w:r>
        <w:rPr>
          <w:spacing w:val="38"/>
        </w:rPr>
        <w:t> </w:t>
      </w:r>
      <w:r>
        <w:rPr/>
        <w:t>unable</w:t>
      </w:r>
      <w:r>
        <w:rPr>
          <w:spacing w:val="39"/>
        </w:rPr>
        <w:t> </w:t>
      </w:r>
      <w:r>
        <w:rPr/>
        <w:t>to</w:t>
      </w:r>
      <w:r>
        <w:rPr>
          <w:spacing w:val="40"/>
        </w:rPr>
        <w:t> </w:t>
      </w:r>
      <w:r>
        <w:rPr/>
        <w:t>concentrate,</w:t>
      </w:r>
      <w:r>
        <w:rPr>
          <w:spacing w:val="40"/>
        </w:rPr>
        <w:t> </w:t>
      </w:r>
      <w:r>
        <w:rPr/>
        <w:t>quit</w:t>
      </w:r>
      <w:r>
        <w:rPr>
          <w:spacing w:val="38"/>
        </w:rPr>
        <w:t> </w:t>
      </w:r>
      <w:r>
        <w:rPr/>
        <w:t>college,</w:t>
      </w:r>
      <w:r>
        <w:rPr>
          <w:spacing w:val="39"/>
        </w:rPr>
        <w:t> </w:t>
      </w:r>
      <w:r>
        <w:rPr/>
        <w:t>and</w:t>
      </w:r>
      <w:r>
        <w:rPr>
          <w:spacing w:val="39"/>
        </w:rPr>
        <w:t> </w:t>
      </w:r>
      <w:r>
        <w:rPr/>
        <w:t>spent</w:t>
      </w:r>
      <w:r>
        <w:rPr>
          <w:spacing w:val="40"/>
        </w:rPr>
        <w:t> </w:t>
      </w:r>
      <w:r>
        <w:rPr/>
        <w:t>much</w:t>
      </w:r>
      <w:r>
        <w:rPr>
          <w:spacing w:val="39"/>
        </w:rPr>
        <w:t> </w:t>
      </w:r>
      <w:r>
        <w:rPr/>
        <w:t>of her time in bed.</w:t>
      </w:r>
    </w:p>
    <w:p>
      <w:pPr>
        <w:pStyle w:val="BodyText"/>
        <w:spacing w:before="4"/>
      </w:pPr>
    </w:p>
    <w:p>
      <w:pPr>
        <w:pStyle w:val="BodyText"/>
        <w:spacing w:line="247" w:lineRule="auto"/>
        <w:ind w:left="152" w:right="787"/>
        <w:jc w:val="both"/>
      </w:pPr>
      <w:r>
        <w:rPr/>
        <w:t>During treatment the first statement that Patricia made about her mother was that she was 'a wonderful</w:t>
      </w:r>
      <w:r>
        <w:rPr>
          <w:spacing w:val="40"/>
        </w:rPr>
        <w:t> </w:t>
      </w:r>
      <w:r>
        <w:rPr/>
        <w:t>woman'.</w:t>
      </w:r>
      <w:r>
        <w:rPr>
          <w:spacing w:val="40"/>
        </w:rPr>
        <w:t> </w:t>
      </w:r>
      <w:r>
        <w:rPr/>
        <w:t>Since</w:t>
      </w:r>
      <w:r>
        <w:rPr>
          <w:spacing w:val="40"/>
        </w:rPr>
        <w:t> </w:t>
      </w:r>
      <w:r>
        <w:rPr/>
        <w:t>this</w:t>
      </w:r>
      <w:r>
        <w:rPr>
          <w:spacing w:val="40"/>
        </w:rPr>
        <w:t> </w:t>
      </w:r>
      <w:r>
        <w:rPr/>
        <w:t>remark</w:t>
      </w:r>
      <w:r>
        <w:rPr>
          <w:spacing w:val="40"/>
        </w:rPr>
        <w:t> </w:t>
      </w:r>
      <w:r>
        <w:rPr/>
        <w:t>was</w:t>
      </w:r>
      <w:r>
        <w:rPr>
          <w:spacing w:val="40"/>
        </w:rPr>
        <w:t> </w:t>
      </w:r>
      <w:r>
        <w:rPr/>
        <w:t>made</w:t>
      </w:r>
      <w:r>
        <w:rPr>
          <w:spacing w:val="40"/>
        </w:rPr>
        <w:t> </w:t>
      </w:r>
      <w:r>
        <w:rPr/>
        <w:t>with</w:t>
      </w:r>
      <w:r>
        <w:rPr>
          <w:spacing w:val="40"/>
        </w:rPr>
        <w:t> </w:t>
      </w:r>
      <w:r>
        <w:rPr/>
        <w:t>emphasis</w:t>
      </w:r>
      <w:r>
        <w:rPr>
          <w:spacing w:val="40"/>
        </w:rPr>
        <w:t> </w:t>
      </w:r>
      <w:r>
        <w:rPr/>
        <w:t>but</w:t>
      </w:r>
      <w:r>
        <w:rPr>
          <w:spacing w:val="40"/>
        </w:rPr>
        <w:t> </w:t>
      </w:r>
      <w:r>
        <w:rPr/>
        <w:t>without</w:t>
      </w:r>
      <w:r>
        <w:rPr>
          <w:spacing w:val="40"/>
        </w:rPr>
        <w:t> </w:t>
      </w:r>
      <w:r>
        <w:rPr/>
        <w:t>emotion</w:t>
      </w:r>
      <w:r>
        <w:rPr>
          <w:spacing w:val="40"/>
        </w:rPr>
        <w:t> </w:t>
      </w:r>
      <w:r>
        <w:rPr/>
        <w:t>her analyst suspected that Patricia's feelings for her mother were not unmixed, which later became evident. He noted also that Patricia 'could not at first comprehend, even intellectually, that she missed her mother'. Nevertheless, she was deeply concerned about the misfortunes of others</w:t>
      </w:r>
      <w:r>
        <w:rPr>
          <w:spacing w:val="80"/>
        </w:rPr>
        <w:t> </w:t>
      </w:r>
      <w:r>
        <w:rPr/>
        <w:t>and, in Root's words, 'often displaced her sadness onto something else or felt sad for someone else'.</w:t>
      </w:r>
      <w:r>
        <w:rPr>
          <w:spacing w:val="28"/>
        </w:rPr>
        <w:t> </w:t>
      </w:r>
      <w:r>
        <w:rPr/>
        <w:t>For</w:t>
      </w:r>
      <w:r>
        <w:rPr>
          <w:spacing w:val="28"/>
        </w:rPr>
        <w:t> </w:t>
      </w:r>
      <w:r>
        <w:rPr/>
        <w:t>example,</w:t>
      </w:r>
      <w:r>
        <w:rPr>
          <w:spacing w:val="29"/>
        </w:rPr>
        <w:t> </w:t>
      </w:r>
      <w:r>
        <w:rPr/>
        <w:t>she</w:t>
      </w:r>
      <w:r>
        <w:rPr>
          <w:spacing w:val="28"/>
        </w:rPr>
        <w:t> </w:t>
      </w:r>
      <w:r>
        <w:rPr/>
        <w:t>could</w:t>
      </w:r>
      <w:r>
        <w:rPr>
          <w:spacing w:val="28"/>
        </w:rPr>
        <w:t> </w:t>
      </w:r>
      <w:r>
        <w:rPr/>
        <w:t>shed</w:t>
      </w:r>
      <w:r>
        <w:rPr>
          <w:spacing w:val="29"/>
        </w:rPr>
        <w:t> </w:t>
      </w:r>
      <w:r>
        <w:rPr/>
        <w:t>tears</w:t>
      </w:r>
      <w:r>
        <w:rPr>
          <w:spacing w:val="28"/>
        </w:rPr>
        <w:t> </w:t>
      </w:r>
      <w:r>
        <w:rPr/>
        <w:t>for</w:t>
      </w:r>
      <w:r>
        <w:rPr>
          <w:spacing w:val="28"/>
        </w:rPr>
        <w:t> </w:t>
      </w:r>
      <w:r>
        <w:rPr/>
        <w:t>an</w:t>
      </w:r>
      <w:r>
        <w:rPr>
          <w:spacing w:val="28"/>
        </w:rPr>
        <w:t> </w:t>
      </w:r>
      <w:r>
        <w:rPr/>
        <w:t>orphaned</w:t>
      </w:r>
      <w:r>
        <w:rPr>
          <w:spacing w:val="28"/>
        </w:rPr>
        <w:t> </w:t>
      </w:r>
      <w:r>
        <w:rPr/>
        <w:t>beggar</w:t>
      </w:r>
      <w:r>
        <w:rPr>
          <w:spacing w:val="29"/>
        </w:rPr>
        <w:t> </w:t>
      </w:r>
      <w:r>
        <w:rPr/>
        <w:t>girl.</w:t>
      </w:r>
      <w:r>
        <w:rPr>
          <w:spacing w:val="28"/>
        </w:rPr>
        <w:t> </w:t>
      </w:r>
      <w:r>
        <w:rPr/>
        <w:t>Later</w:t>
      </w:r>
      <w:r>
        <w:rPr>
          <w:spacing w:val="28"/>
        </w:rPr>
        <w:t> </w:t>
      </w:r>
      <w:r>
        <w:rPr/>
        <w:t>in</w:t>
      </w:r>
      <w:r>
        <w:rPr>
          <w:spacing w:val="31"/>
        </w:rPr>
        <w:t> </w:t>
      </w:r>
      <w:r>
        <w:rPr/>
        <w:t>the</w:t>
      </w:r>
      <w:r>
        <w:rPr>
          <w:spacing w:val="28"/>
        </w:rPr>
        <w:t> </w:t>
      </w:r>
      <w:r>
        <w:rPr/>
        <w:t>analysis</w:t>
      </w:r>
      <w:r>
        <w:rPr>
          <w:spacing w:val="27"/>
        </w:rPr>
        <w:t> </w:t>
      </w:r>
      <w:r>
        <w:rPr>
          <w:spacing w:val="-5"/>
        </w:rPr>
        <w:t>it</w:t>
      </w:r>
    </w:p>
    <w:p>
      <w:pPr>
        <w:spacing w:after="0" w:line="247" w:lineRule="auto"/>
        <w:jc w:val="both"/>
        <w:sectPr>
          <w:pgSz w:w="12240" w:h="15840"/>
          <w:pgMar w:header="0" w:footer="726" w:top="1220" w:bottom="920" w:left="1700" w:right="1060"/>
        </w:sectPr>
      </w:pPr>
    </w:p>
    <w:p>
      <w:pPr>
        <w:pStyle w:val="BodyText"/>
        <w:spacing w:line="247" w:lineRule="auto" w:before="76"/>
        <w:ind w:left="152" w:right="788"/>
        <w:jc w:val="both"/>
      </w:pPr>
      <w:r>
        <w:rPr/>
        <w:t>transpired that she had not believed that her mother had died and had never expressed grief</w:t>
      </w:r>
      <w:r>
        <w:rPr>
          <w:spacing w:val="40"/>
        </w:rPr>
        <w:t> </w:t>
      </w:r>
      <w:r>
        <w:rPr/>
        <w:t>either at the time or later. Yet it was evident that she was much preoccupied with</w:t>
      </w:r>
      <w:r>
        <w:rPr>
          <w:spacing w:val="21"/>
        </w:rPr>
        <w:t> </w:t>
      </w:r>
      <w:r>
        <w:rPr/>
        <w:t>thoughts of</w:t>
      </w:r>
      <w:r>
        <w:rPr>
          <w:spacing w:val="80"/>
        </w:rPr>
        <w:t> </w:t>
      </w:r>
      <w:r>
        <w:rPr/>
        <w:t>her mother. For example, in her dreams and fantasies her mother constantly appeared. In some</w:t>
      </w:r>
      <w:r>
        <w:rPr>
          <w:spacing w:val="40"/>
        </w:rPr>
        <w:t> </w:t>
      </w:r>
      <w:r>
        <w:rPr/>
        <w:t>of</w:t>
      </w:r>
      <w:r>
        <w:rPr>
          <w:spacing w:val="20"/>
        </w:rPr>
        <w:t> </w:t>
      </w:r>
      <w:r>
        <w:rPr/>
        <w:t>them</w:t>
      </w:r>
      <w:r>
        <w:rPr>
          <w:spacing w:val="18"/>
        </w:rPr>
        <w:t> </w:t>
      </w:r>
      <w:r>
        <w:rPr/>
        <w:t>there</w:t>
      </w:r>
      <w:r>
        <w:rPr>
          <w:spacing w:val="20"/>
        </w:rPr>
        <w:t> </w:t>
      </w:r>
      <w:r>
        <w:rPr/>
        <w:t>was</w:t>
      </w:r>
      <w:r>
        <w:rPr>
          <w:spacing w:val="21"/>
        </w:rPr>
        <w:t> </w:t>
      </w:r>
      <w:r>
        <w:rPr/>
        <w:t>a</w:t>
      </w:r>
      <w:r>
        <w:rPr>
          <w:spacing w:val="20"/>
        </w:rPr>
        <w:t> </w:t>
      </w:r>
      <w:r>
        <w:rPr/>
        <w:t>happy</w:t>
      </w:r>
      <w:r>
        <w:rPr>
          <w:spacing w:val="21"/>
        </w:rPr>
        <w:t> </w:t>
      </w:r>
      <w:r>
        <w:rPr/>
        <w:t>reunion.</w:t>
      </w:r>
      <w:r>
        <w:rPr>
          <w:spacing w:val="21"/>
        </w:rPr>
        <w:t> </w:t>
      </w:r>
      <w:r>
        <w:rPr/>
        <w:t>In</w:t>
      </w:r>
      <w:r>
        <w:rPr>
          <w:spacing w:val="18"/>
        </w:rPr>
        <w:t> </w:t>
      </w:r>
      <w:r>
        <w:rPr/>
        <w:t>others</w:t>
      </w:r>
      <w:r>
        <w:rPr>
          <w:spacing w:val="20"/>
        </w:rPr>
        <w:t> </w:t>
      </w:r>
      <w:r>
        <w:rPr/>
        <w:t>she</w:t>
      </w:r>
      <w:r>
        <w:rPr>
          <w:spacing w:val="20"/>
        </w:rPr>
        <w:t> </w:t>
      </w:r>
      <w:r>
        <w:rPr/>
        <w:t>had</w:t>
      </w:r>
      <w:r>
        <w:rPr>
          <w:spacing w:val="20"/>
        </w:rPr>
        <w:t> </w:t>
      </w:r>
      <w:r>
        <w:rPr/>
        <w:t>a</w:t>
      </w:r>
      <w:r>
        <w:rPr>
          <w:spacing w:val="18"/>
        </w:rPr>
        <w:t> </w:t>
      </w:r>
      <w:r>
        <w:rPr/>
        <w:t>picture</w:t>
      </w:r>
      <w:r>
        <w:rPr>
          <w:spacing w:val="18"/>
        </w:rPr>
        <w:t> </w:t>
      </w:r>
      <w:r>
        <w:rPr/>
        <w:t>of</w:t>
      </w:r>
      <w:r>
        <w:rPr>
          <w:spacing w:val="20"/>
        </w:rPr>
        <w:t> </w:t>
      </w:r>
      <w:r>
        <w:rPr/>
        <w:t>her</w:t>
      </w:r>
      <w:r>
        <w:rPr>
          <w:spacing w:val="23"/>
        </w:rPr>
        <w:t> </w:t>
      </w:r>
      <w:r>
        <w:rPr/>
        <w:t>mother</w:t>
      </w:r>
      <w:r>
        <w:rPr>
          <w:spacing w:val="21"/>
        </w:rPr>
        <w:t> </w:t>
      </w:r>
      <w:r>
        <w:rPr/>
        <w:t>in</w:t>
      </w:r>
      <w:r>
        <w:rPr>
          <w:spacing w:val="20"/>
        </w:rPr>
        <w:t> </w:t>
      </w:r>
      <w:r>
        <w:rPr/>
        <w:t>a</w:t>
      </w:r>
      <w:r>
        <w:rPr>
          <w:spacing w:val="20"/>
        </w:rPr>
        <w:t> </w:t>
      </w:r>
      <w:r>
        <w:rPr/>
        <w:t>sanatorium or</w:t>
      </w:r>
      <w:r>
        <w:rPr>
          <w:spacing w:val="26"/>
        </w:rPr>
        <w:t> </w:t>
      </w:r>
      <w:r>
        <w:rPr/>
        <w:t>witnessed</w:t>
      </w:r>
      <w:r>
        <w:rPr>
          <w:spacing w:val="28"/>
        </w:rPr>
        <w:t> </w:t>
      </w:r>
      <w:r>
        <w:rPr/>
        <w:t>a</w:t>
      </w:r>
      <w:r>
        <w:rPr>
          <w:spacing w:val="26"/>
        </w:rPr>
        <w:t> </w:t>
      </w:r>
      <w:r>
        <w:rPr/>
        <w:t>frightening</w:t>
      </w:r>
      <w:r>
        <w:rPr>
          <w:spacing w:val="27"/>
        </w:rPr>
        <w:t> </w:t>
      </w:r>
      <w:r>
        <w:rPr/>
        <w:t>scene</w:t>
      </w:r>
      <w:r>
        <w:rPr>
          <w:spacing w:val="26"/>
        </w:rPr>
        <w:t> </w:t>
      </w:r>
      <w:r>
        <w:rPr/>
        <w:t>of</w:t>
      </w:r>
      <w:r>
        <w:rPr>
          <w:spacing w:val="26"/>
        </w:rPr>
        <w:t> </w:t>
      </w:r>
      <w:r>
        <w:rPr/>
        <w:t>her</w:t>
      </w:r>
      <w:r>
        <w:rPr>
          <w:spacing w:val="29"/>
        </w:rPr>
        <w:t> </w:t>
      </w:r>
      <w:r>
        <w:rPr/>
        <w:t>mother</w:t>
      </w:r>
      <w:r>
        <w:rPr>
          <w:spacing w:val="26"/>
        </w:rPr>
        <w:t> </w:t>
      </w:r>
      <w:r>
        <w:rPr/>
        <w:t>with</w:t>
      </w:r>
      <w:r>
        <w:rPr>
          <w:spacing w:val="26"/>
        </w:rPr>
        <w:t> </w:t>
      </w:r>
      <w:r>
        <w:rPr/>
        <w:t>head</w:t>
      </w:r>
      <w:r>
        <w:rPr>
          <w:spacing w:val="26"/>
        </w:rPr>
        <w:t> </w:t>
      </w:r>
      <w:r>
        <w:rPr/>
        <w:t>and</w:t>
      </w:r>
      <w:r>
        <w:rPr>
          <w:spacing w:val="28"/>
        </w:rPr>
        <w:t> </w:t>
      </w:r>
      <w:r>
        <w:rPr/>
        <w:t>face</w:t>
      </w:r>
      <w:r>
        <w:rPr>
          <w:spacing w:val="26"/>
        </w:rPr>
        <w:t> </w:t>
      </w:r>
      <w:r>
        <w:rPr/>
        <w:t>injuries.</w:t>
      </w:r>
      <w:r>
        <w:rPr>
          <w:spacing w:val="26"/>
        </w:rPr>
        <w:t> </w:t>
      </w:r>
      <w:r>
        <w:rPr/>
        <w:t>As</w:t>
      </w:r>
      <w:r>
        <w:rPr>
          <w:spacing w:val="26"/>
        </w:rPr>
        <w:t> </w:t>
      </w:r>
      <w:r>
        <w:rPr/>
        <w:t>time</w:t>
      </w:r>
      <w:r>
        <w:rPr>
          <w:spacing w:val="27"/>
        </w:rPr>
        <w:t> </w:t>
      </w:r>
      <w:r>
        <w:rPr/>
        <w:t>went</w:t>
      </w:r>
      <w:r>
        <w:rPr>
          <w:spacing w:val="26"/>
        </w:rPr>
        <w:t> </w:t>
      </w:r>
      <w:r>
        <w:rPr/>
        <w:t>on she became more able to mourn her mother and described how this seemed like 'letting her mother go'. She also remembered how she had felt when, at the age of seven, a maid to whom she</w:t>
      </w:r>
      <w:r>
        <w:rPr>
          <w:spacing w:val="39"/>
        </w:rPr>
        <w:t> </w:t>
      </w:r>
      <w:r>
        <w:rPr/>
        <w:t>had</w:t>
      </w:r>
      <w:r>
        <w:rPr>
          <w:spacing w:val="40"/>
        </w:rPr>
        <w:t> </w:t>
      </w:r>
      <w:r>
        <w:rPr/>
        <w:t>been</w:t>
      </w:r>
      <w:r>
        <w:rPr>
          <w:spacing w:val="40"/>
        </w:rPr>
        <w:t> </w:t>
      </w:r>
      <w:r>
        <w:rPr/>
        <w:t>attached</w:t>
      </w:r>
      <w:r>
        <w:rPr>
          <w:spacing w:val="40"/>
        </w:rPr>
        <w:t> </w:t>
      </w:r>
      <w:r>
        <w:rPr/>
        <w:t>had</w:t>
      </w:r>
      <w:r>
        <w:rPr>
          <w:spacing w:val="40"/>
        </w:rPr>
        <w:t> </w:t>
      </w:r>
      <w:r>
        <w:rPr/>
        <w:t>left.</w:t>
      </w:r>
      <w:r>
        <w:rPr>
          <w:spacing w:val="40"/>
        </w:rPr>
        <w:t> </w:t>
      </w:r>
      <w:r>
        <w:rPr/>
        <w:t>There</w:t>
      </w:r>
      <w:r>
        <w:rPr>
          <w:spacing w:val="40"/>
        </w:rPr>
        <w:t> </w:t>
      </w:r>
      <w:r>
        <w:rPr/>
        <w:t>had</w:t>
      </w:r>
      <w:r>
        <w:rPr>
          <w:spacing w:val="40"/>
        </w:rPr>
        <w:t> </w:t>
      </w:r>
      <w:r>
        <w:rPr/>
        <w:t>been</w:t>
      </w:r>
      <w:r>
        <w:rPr>
          <w:spacing w:val="40"/>
        </w:rPr>
        <w:t> </w:t>
      </w:r>
      <w:r>
        <w:rPr/>
        <w:t>a</w:t>
      </w:r>
      <w:r>
        <w:rPr>
          <w:spacing w:val="40"/>
        </w:rPr>
        <w:t> </w:t>
      </w:r>
      <w:r>
        <w:rPr/>
        <w:t>tearful</w:t>
      </w:r>
      <w:r>
        <w:rPr>
          <w:spacing w:val="38"/>
        </w:rPr>
        <w:t> </w:t>
      </w:r>
      <w:r>
        <w:rPr/>
        <w:t>parting</w:t>
      </w:r>
      <w:r>
        <w:rPr>
          <w:spacing w:val="40"/>
        </w:rPr>
        <w:t> </w:t>
      </w:r>
      <w:r>
        <w:rPr/>
        <w:t>which</w:t>
      </w:r>
      <w:r>
        <w:rPr>
          <w:spacing w:val="39"/>
        </w:rPr>
        <w:t> </w:t>
      </w:r>
      <w:r>
        <w:rPr/>
        <w:t>in</w:t>
      </w:r>
      <w:r>
        <w:rPr>
          <w:spacing w:val="40"/>
        </w:rPr>
        <w:t> </w:t>
      </w:r>
      <w:r>
        <w:rPr/>
        <w:t>the</w:t>
      </w:r>
      <w:r>
        <w:rPr>
          <w:spacing w:val="40"/>
        </w:rPr>
        <w:t> </w:t>
      </w:r>
      <w:r>
        <w:rPr/>
        <w:t>analysis</w:t>
      </w:r>
      <w:r>
        <w:rPr>
          <w:spacing w:val="40"/>
        </w:rPr>
        <w:t> </w:t>
      </w:r>
      <w:r>
        <w:rPr/>
        <w:t>had been recalled with much emotion and weeping.</w:t>
      </w:r>
    </w:p>
    <w:p>
      <w:pPr>
        <w:pStyle w:val="BodyText"/>
        <w:spacing w:before="2"/>
      </w:pPr>
    </w:p>
    <w:p>
      <w:pPr>
        <w:pStyle w:val="Heading4"/>
      </w:pPr>
      <w:r>
        <w:rPr>
          <w:spacing w:val="-2"/>
        </w:rPr>
        <w:t>Comment</w:t>
      </w:r>
    </w:p>
    <w:p>
      <w:pPr>
        <w:pStyle w:val="BodyText"/>
        <w:spacing w:before="5"/>
        <w:rPr>
          <w:b/>
          <w:sz w:val="23"/>
        </w:rPr>
      </w:pPr>
    </w:p>
    <w:p>
      <w:pPr>
        <w:pStyle w:val="BodyText"/>
        <w:spacing w:line="247" w:lineRule="auto"/>
        <w:ind w:left="152" w:right="788"/>
        <w:jc w:val="both"/>
      </w:pPr>
      <w:r>
        <w:rPr/>
        <w:t>There are so many features in this case that we have met before that not much comment is</w:t>
      </w:r>
      <w:r>
        <w:rPr>
          <w:spacing w:val="80"/>
        </w:rPr>
        <w:t> </w:t>
      </w:r>
      <w:r>
        <w:rPr/>
        <w:t>called</w:t>
      </w:r>
      <w:r>
        <w:rPr>
          <w:spacing w:val="15"/>
        </w:rPr>
        <w:t> </w:t>
      </w:r>
      <w:r>
        <w:rPr/>
        <w:t>for.</w:t>
      </w:r>
      <w:r>
        <w:rPr>
          <w:spacing w:val="14"/>
        </w:rPr>
        <w:t> </w:t>
      </w:r>
      <w:r>
        <w:rPr/>
        <w:t>Patricia's</w:t>
      </w:r>
      <w:r>
        <w:rPr>
          <w:spacing w:val="16"/>
        </w:rPr>
        <w:t> </w:t>
      </w:r>
      <w:r>
        <w:rPr/>
        <w:t>childhood</w:t>
      </w:r>
      <w:r>
        <w:rPr>
          <w:spacing w:val="14"/>
        </w:rPr>
        <w:t> </w:t>
      </w:r>
      <w:r>
        <w:rPr/>
        <w:t>seems</w:t>
      </w:r>
      <w:r>
        <w:rPr>
          <w:spacing w:val="14"/>
        </w:rPr>
        <w:t> </w:t>
      </w:r>
      <w:r>
        <w:rPr/>
        <w:t>to</w:t>
      </w:r>
      <w:r>
        <w:rPr>
          <w:spacing w:val="14"/>
        </w:rPr>
        <w:t> </w:t>
      </w:r>
      <w:r>
        <w:rPr/>
        <w:t>have</w:t>
      </w:r>
      <w:r>
        <w:rPr>
          <w:spacing w:val="14"/>
        </w:rPr>
        <w:t> </w:t>
      </w:r>
      <w:r>
        <w:rPr/>
        <w:t>been</w:t>
      </w:r>
      <w:r>
        <w:rPr>
          <w:spacing w:val="13"/>
        </w:rPr>
        <w:t> </w:t>
      </w:r>
      <w:r>
        <w:rPr/>
        <w:t>rather</w:t>
      </w:r>
      <w:r>
        <w:rPr>
          <w:spacing w:val="14"/>
        </w:rPr>
        <w:t> </w:t>
      </w:r>
      <w:r>
        <w:rPr/>
        <w:t>like</w:t>
      </w:r>
      <w:r>
        <w:rPr>
          <w:spacing w:val="15"/>
        </w:rPr>
        <w:t> </w:t>
      </w:r>
      <w:r>
        <w:rPr/>
        <w:t>that</w:t>
      </w:r>
      <w:r>
        <w:rPr>
          <w:spacing w:val="14"/>
        </w:rPr>
        <w:t> </w:t>
      </w:r>
      <w:r>
        <w:rPr/>
        <w:t>of</w:t>
      </w:r>
      <w:r>
        <w:rPr>
          <w:spacing w:val="14"/>
        </w:rPr>
        <w:t> </w:t>
      </w:r>
      <w:r>
        <w:rPr/>
        <w:t>Visha's</w:t>
      </w:r>
      <w:r>
        <w:rPr>
          <w:spacing w:val="17"/>
        </w:rPr>
        <w:t> </w:t>
      </w:r>
      <w:r>
        <w:rPr/>
        <w:t>mother;</w:t>
      </w:r>
      <w:r>
        <w:rPr>
          <w:spacing w:val="14"/>
        </w:rPr>
        <w:t> </w:t>
      </w:r>
      <w:r>
        <w:rPr/>
        <w:t>each</w:t>
      </w:r>
      <w:r>
        <w:rPr>
          <w:spacing w:val="14"/>
        </w:rPr>
        <w:t> </w:t>
      </w:r>
      <w:r>
        <w:rPr/>
        <w:t>had a capable mother who was so occupied in a teaching career that neither daughter saw much of her and, instead, each was left to the care of maids. To at least one of these maids Patricia had developed a strong attachment and she had suffered commensurately when the maid had left. Thus it seems clear that already before her mother's death Patricia had suffered from her</w:t>
      </w:r>
      <w:r>
        <w:rPr>
          <w:spacing w:val="40"/>
        </w:rPr>
        <w:t> </w:t>
      </w:r>
      <w:r>
        <w:rPr/>
        <w:t>mother's frequent absences and from the loss of at least one substitute to whom she had been </w:t>
      </w:r>
      <w:r>
        <w:rPr>
          <w:spacing w:val="-2"/>
        </w:rPr>
        <w:t>attached.</w:t>
      </w:r>
    </w:p>
    <w:p>
      <w:pPr>
        <w:pStyle w:val="BodyText"/>
        <w:spacing w:before="2"/>
      </w:pPr>
    </w:p>
    <w:p>
      <w:pPr>
        <w:pStyle w:val="BodyText"/>
        <w:spacing w:line="247" w:lineRule="auto"/>
        <w:ind w:left="152" w:right="790"/>
        <w:jc w:val="both"/>
      </w:pPr>
      <w:r>
        <w:rPr/>
        <w:t>After</w:t>
      </w:r>
      <w:r>
        <w:rPr>
          <w:spacing w:val="23"/>
        </w:rPr>
        <w:t> </w:t>
      </w:r>
      <w:r>
        <w:rPr/>
        <w:t>her</w:t>
      </w:r>
      <w:r>
        <w:rPr>
          <w:spacing w:val="25"/>
        </w:rPr>
        <w:t> </w:t>
      </w:r>
      <w:r>
        <w:rPr/>
        <w:t>mother's</w:t>
      </w:r>
      <w:r>
        <w:rPr>
          <w:spacing w:val="22"/>
        </w:rPr>
        <w:t> </w:t>
      </w:r>
      <w:r>
        <w:rPr/>
        <w:t>death</w:t>
      </w:r>
      <w:r>
        <w:rPr>
          <w:spacing w:val="24"/>
        </w:rPr>
        <w:t> </w:t>
      </w:r>
      <w:r>
        <w:rPr/>
        <w:t>she</w:t>
      </w:r>
      <w:r>
        <w:rPr>
          <w:spacing w:val="22"/>
        </w:rPr>
        <w:t> </w:t>
      </w:r>
      <w:r>
        <w:rPr/>
        <w:t>had</w:t>
      </w:r>
      <w:r>
        <w:rPr>
          <w:spacing w:val="22"/>
        </w:rPr>
        <w:t> </w:t>
      </w:r>
      <w:r>
        <w:rPr/>
        <w:t>failed</w:t>
      </w:r>
      <w:r>
        <w:rPr>
          <w:spacing w:val="23"/>
        </w:rPr>
        <w:t> </w:t>
      </w:r>
      <w:r>
        <w:rPr/>
        <w:t>to</w:t>
      </w:r>
      <w:r>
        <w:rPr>
          <w:spacing w:val="25"/>
        </w:rPr>
        <w:t> </w:t>
      </w:r>
      <w:r>
        <w:rPr/>
        <w:t>mourn</w:t>
      </w:r>
      <w:r>
        <w:rPr>
          <w:spacing w:val="23"/>
        </w:rPr>
        <w:t> </w:t>
      </w:r>
      <w:r>
        <w:rPr/>
        <w:t>and</w:t>
      </w:r>
      <w:r>
        <w:rPr>
          <w:spacing w:val="23"/>
        </w:rPr>
        <w:t> </w:t>
      </w:r>
      <w:r>
        <w:rPr/>
        <w:t>had</w:t>
      </w:r>
      <w:r>
        <w:rPr>
          <w:spacing w:val="22"/>
        </w:rPr>
        <w:t> </w:t>
      </w:r>
      <w:r>
        <w:rPr/>
        <w:t>suppressed,</w:t>
      </w:r>
      <w:r>
        <w:rPr>
          <w:spacing w:val="22"/>
        </w:rPr>
        <w:t> </w:t>
      </w:r>
      <w:r>
        <w:rPr/>
        <w:t>so</w:t>
      </w:r>
      <w:r>
        <w:rPr>
          <w:spacing w:val="22"/>
        </w:rPr>
        <w:t> </w:t>
      </w:r>
      <w:r>
        <w:rPr/>
        <w:t>far</w:t>
      </w:r>
      <w:r>
        <w:rPr>
          <w:spacing w:val="22"/>
        </w:rPr>
        <w:t> </w:t>
      </w:r>
      <w:r>
        <w:rPr/>
        <w:t>as</w:t>
      </w:r>
      <w:r>
        <w:rPr>
          <w:spacing w:val="22"/>
        </w:rPr>
        <w:t> </w:t>
      </w:r>
      <w:r>
        <w:rPr/>
        <w:t>she</w:t>
      </w:r>
      <w:r>
        <w:rPr>
          <w:spacing w:val="23"/>
        </w:rPr>
        <w:t> </w:t>
      </w:r>
      <w:r>
        <w:rPr/>
        <w:t>was</w:t>
      </w:r>
      <w:r>
        <w:rPr>
          <w:spacing w:val="23"/>
        </w:rPr>
        <w:t> </w:t>
      </w:r>
      <w:r>
        <w:rPr/>
        <w:t>able, her</w:t>
      </w:r>
      <w:r>
        <w:rPr>
          <w:spacing w:val="29"/>
        </w:rPr>
        <w:t> </w:t>
      </w:r>
      <w:r>
        <w:rPr/>
        <w:t>sadness</w:t>
      </w:r>
      <w:r>
        <w:rPr>
          <w:spacing w:val="31"/>
        </w:rPr>
        <w:t> </w:t>
      </w:r>
      <w:r>
        <w:rPr/>
        <w:t>and</w:t>
      </w:r>
      <w:r>
        <w:rPr>
          <w:spacing w:val="29"/>
        </w:rPr>
        <w:t> </w:t>
      </w:r>
      <w:r>
        <w:rPr/>
        <w:t>yearning</w:t>
      </w:r>
      <w:r>
        <w:rPr>
          <w:spacing w:val="31"/>
        </w:rPr>
        <w:t> </w:t>
      </w:r>
      <w:r>
        <w:rPr/>
        <w:t>to</w:t>
      </w:r>
      <w:r>
        <w:rPr>
          <w:spacing w:val="29"/>
        </w:rPr>
        <w:t> </w:t>
      </w:r>
      <w:r>
        <w:rPr/>
        <w:t>be</w:t>
      </w:r>
      <w:r>
        <w:rPr>
          <w:spacing w:val="29"/>
        </w:rPr>
        <w:t> </w:t>
      </w:r>
      <w:r>
        <w:rPr/>
        <w:t>cared</w:t>
      </w:r>
      <w:r>
        <w:rPr>
          <w:spacing w:val="31"/>
        </w:rPr>
        <w:t> </w:t>
      </w:r>
      <w:r>
        <w:rPr/>
        <w:t>for.</w:t>
      </w:r>
      <w:r>
        <w:rPr>
          <w:spacing w:val="29"/>
        </w:rPr>
        <w:t> </w:t>
      </w:r>
      <w:r>
        <w:rPr/>
        <w:t>Instead,</w:t>
      </w:r>
      <w:r>
        <w:rPr>
          <w:spacing w:val="29"/>
        </w:rPr>
        <w:t> </w:t>
      </w:r>
      <w:r>
        <w:rPr/>
        <w:t>she</w:t>
      </w:r>
      <w:r>
        <w:rPr>
          <w:spacing w:val="29"/>
        </w:rPr>
        <w:t> </w:t>
      </w:r>
      <w:r>
        <w:rPr/>
        <w:t>had</w:t>
      </w:r>
      <w:r>
        <w:rPr>
          <w:spacing w:val="29"/>
        </w:rPr>
        <w:t> </w:t>
      </w:r>
      <w:r>
        <w:rPr/>
        <w:t>tried</w:t>
      </w:r>
      <w:r>
        <w:rPr>
          <w:spacing w:val="29"/>
        </w:rPr>
        <w:t> </w:t>
      </w:r>
      <w:r>
        <w:rPr/>
        <w:t>hard</w:t>
      </w:r>
      <w:r>
        <w:rPr>
          <w:spacing w:val="29"/>
        </w:rPr>
        <w:t> </w:t>
      </w:r>
      <w:r>
        <w:rPr/>
        <w:t>to</w:t>
      </w:r>
      <w:r>
        <w:rPr>
          <w:spacing w:val="31"/>
        </w:rPr>
        <w:t> </w:t>
      </w:r>
      <w:r>
        <w:rPr/>
        <w:t>be</w:t>
      </w:r>
      <w:r>
        <w:rPr>
          <w:spacing w:val="29"/>
        </w:rPr>
        <w:t> </w:t>
      </w:r>
      <w:r>
        <w:rPr/>
        <w:t>the</w:t>
      </w:r>
      <w:r>
        <w:rPr>
          <w:spacing w:val="29"/>
        </w:rPr>
        <w:t> </w:t>
      </w:r>
      <w:r>
        <w:rPr/>
        <w:t>well-behaved </w:t>
      </w:r>
      <w:r>
        <w:rPr>
          <w:spacing w:val="-4"/>
        </w:rPr>
        <w:t>and</w:t>
      </w:r>
    </w:p>
    <w:p>
      <w:pPr>
        <w:pStyle w:val="BodyText"/>
        <w:spacing w:before="9"/>
      </w:pPr>
    </w:p>
    <w:p>
      <w:pPr>
        <w:pStyle w:val="BodyText"/>
        <w:ind w:left="152"/>
      </w:pPr>
      <w:r>
        <w:rPr/>
        <w:t>-</w:t>
      </w:r>
      <w:r>
        <w:rPr>
          <w:spacing w:val="-4"/>
        </w:rPr>
        <w:t>367-</w:t>
      </w:r>
    </w:p>
    <w:p>
      <w:pPr>
        <w:pStyle w:val="BodyText"/>
        <w:spacing w:before="4"/>
        <w:rPr>
          <w:sz w:val="23"/>
        </w:rPr>
      </w:pPr>
    </w:p>
    <w:p>
      <w:pPr>
        <w:pStyle w:val="BodyText"/>
        <w:spacing w:line="247" w:lineRule="auto" w:before="1"/>
        <w:ind w:left="152" w:right="787"/>
        <w:jc w:val="both"/>
      </w:pPr>
      <w:r>
        <w:rPr/>
        <w:t>helpful</w:t>
      </w:r>
      <w:r>
        <w:rPr>
          <w:spacing w:val="18"/>
        </w:rPr>
        <w:t> </w:t>
      </w:r>
      <w:r>
        <w:rPr/>
        <w:t>child</w:t>
      </w:r>
      <w:r>
        <w:rPr>
          <w:spacing w:val="18"/>
        </w:rPr>
        <w:t> </w:t>
      </w:r>
      <w:r>
        <w:rPr/>
        <w:t>her</w:t>
      </w:r>
      <w:r>
        <w:rPr>
          <w:spacing w:val="21"/>
        </w:rPr>
        <w:t> </w:t>
      </w:r>
      <w:r>
        <w:rPr/>
        <w:t>mother</w:t>
      </w:r>
      <w:r>
        <w:rPr>
          <w:spacing w:val="21"/>
        </w:rPr>
        <w:t> </w:t>
      </w:r>
      <w:r>
        <w:rPr/>
        <w:t>had</w:t>
      </w:r>
      <w:r>
        <w:rPr>
          <w:spacing w:val="20"/>
        </w:rPr>
        <w:t> </w:t>
      </w:r>
      <w:r>
        <w:rPr/>
        <w:t>expected. Thus she</w:t>
      </w:r>
      <w:r>
        <w:rPr>
          <w:spacing w:val="18"/>
        </w:rPr>
        <w:t> </w:t>
      </w:r>
      <w:r>
        <w:rPr/>
        <w:t>strove to</w:t>
      </w:r>
      <w:r>
        <w:rPr>
          <w:spacing w:val="18"/>
        </w:rPr>
        <w:t> </w:t>
      </w:r>
      <w:r>
        <w:rPr/>
        <w:t>be</w:t>
      </w:r>
      <w:r>
        <w:rPr>
          <w:spacing w:val="18"/>
        </w:rPr>
        <w:t> </w:t>
      </w:r>
      <w:r>
        <w:rPr/>
        <w:t>grown up and</w:t>
      </w:r>
      <w:r>
        <w:rPr>
          <w:spacing w:val="18"/>
        </w:rPr>
        <w:t> </w:t>
      </w:r>
      <w:r>
        <w:rPr/>
        <w:t>independent,</w:t>
      </w:r>
      <w:r>
        <w:rPr>
          <w:spacing w:val="18"/>
        </w:rPr>
        <w:t> </w:t>
      </w:r>
      <w:r>
        <w:rPr/>
        <w:t>with an</w:t>
      </w:r>
      <w:r>
        <w:rPr>
          <w:spacing w:val="40"/>
        </w:rPr>
        <w:t> </w:t>
      </w:r>
      <w:r>
        <w:rPr/>
        <w:t>element</w:t>
      </w:r>
      <w:r>
        <w:rPr>
          <w:spacing w:val="40"/>
        </w:rPr>
        <w:t> </w:t>
      </w:r>
      <w:r>
        <w:rPr/>
        <w:t>of</w:t>
      </w:r>
      <w:r>
        <w:rPr>
          <w:spacing w:val="40"/>
        </w:rPr>
        <w:t> </w:t>
      </w:r>
      <w:r>
        <w:rPr/>
        <w:t>compulsive</w:t>
      </w:r>
      <w:r>
        <w:rPr>
          <w:spacing w:val="40"/>
        </w:rPr>
        <w:t> </w:t>
      </w:r>
      <w:r>
        <w:rPr/>
        <w:t>self-reliance.</w:t>
      </w:r>
      <w:r>
        <w:rPr>
          <w:spacing w:val="40"/>
        </w:rPr>
        <w:t> </w:t>
      </w:r>
      <w:r>
        <w:rPr/>
        <w:t>Yet</w:t>
      </w:r>
      <w:r>
        <w:rPr>
          <w:spacing w:val="40"/>
        </w:rPr>
        <w:t> </w:t>
      </w:r>
      <w:r>
        <w:rPr/>
        <w:t>she</w:t>
      </w:r>
      <w:r>
        <w:rPr>
          <w:spacing w:val="40"/>
        </w:rPr>
        <w:t> </w:t>
      </w:r>
      <w:r>
        <w:rPr/>
        <w:t>was</w:t>
      </w:r>
      <w:r>
        <w:rPr>
          <w:spacing w:val="40"/>
        </w:rPr>
        <w:t> </w:t>
      </w:r>
      <w:r>
        <w:rPr/>
        <w:t>drawn</w:t>
      </w:r>
      <w:r>
        <w:rPr>
          <w:spacing w:val="40"/>
        </w:rPr>
        <w:t> </w:t>
      </w:r>
      <w:r>
        <w:rPr/>
        <w:t>to</w:t>
      </w:r>
      <w:r>
        <w:rPr>
          <w:spacing w:val="40"/>
        </w:rPr>
        <w:t> </w:t>
      </w:r>
      <w:r>
        <w:rPr/>
        <w:t>those</w:t>
      </w:r>
      <w:r>
        <w:rPr>
          <w:spacing w:val="40"/>
        </w:rPr>
        <w:t> </w:t>
      </w:r>
      <w:r>
        <w:rPr/>
        <w:t>who,</w:t>
      </w:r>
      <w:r>
        <w:rPr>
          <w:spacing w:val="40"/>
        </w:rPr>
        <w:t> </w:t>
      </w:r>
      <w:r>
        <w:rPr/>
        <w:t>like</w:t>
      </w:r>
      <w:r>
        <w:rPr>
          <w:spacing w:val="40"/>
        </w:rPr>
        <w:t> </w:t>
      </w:r>
      <w:r>
        <w:rPr/>
        <w:t>herself,</w:t>
      </w:r>
      <w:r>
        <w:rPr>
          <w:spacing w:val="40"/>
        </w:rPr>
        <w:t> </w:t>
      </w:r>
      <w:r>
        <w:rPr/>
        <w:t>had been bereaved, and found herself both grieving for them and caring for them. The man she</w:t>
      </w:r>
      <w:r>
        <w:rPr>
          <w:spacing w:val="80"/>
        </w:rPr>
        <w:t> </w:t>
      </w:r>
      <w:r>
        <w:rPr/>
        <w:t>chose to marry was, she believed, in need of her care and seems hardly to have been likely to care for her.</w:t>
      </w:r>
    </w:p>
    <w:p>
      <w:pPr>
        <w:pStyle w:val="BodyText"/>
        <w:spacing w:before="5"/>
      </w:pPr>
    </w:p>
    <w:p>
      <w:pPr>
        <w:pStyle w:val="BodyText"/>
        <w:spacing w:line="247" w:lineRule="auto"/>
        <w:ind w:left="152" w:right="787"/>
        <w:jc w:val="both"/>
      </w:pPr>
      <w:r>
        <w:rPr/>
        <w:t>It is</w:t>
      </w:r>
      <w:r>
        <w:rPr>
          <w:spacing w:val="24"/>
        </w:rPr>
        <w:t> </w:t>
      </w:r>
      <w:r>
        <w:rPr/>
        <w:t>uncertain why</w:t>
      </w:r>
      <w:r>
        <w:rPr>
          <w:spacing w:val="24"/>
        </w:rPr>
        <w:t> </w:t>
      </w:r>
      <w:r>
        <w:rPr/>
        <w:t>exactly</w:t>
      </w:r>
      <w:r>
        <w:rPr>
          <w:spacing w:val="24"/>
        </w:rPr>
        <w:t> </w:t>
      </w:r>
      <w:r>
        <w:rPr/>
        <w:t>Patricia broke down</w:t>
      </w:r>
      <w:r>
        <w:rPr>
          <w:spacing w:val="24"/>
        </w:rPr>
        <w:t> </w:t>
      </w:r>
      <w:r>
        <w:rPr/>
        <w:t>after</w:t>
      </w:r>
      <w:r>
        <w:rPr>
          <w:spacing w:val="24"/>
        </w:rPr>
        <w:t> </w:t>
      </w:r>
      <w:r>
        <w:rPr/>
        <w:t>her</w:t>
      </w:r>
      <w:r>
        <w:rPr>
          <w:spacing w:val="28"/>
        </w:rPr>
        <w:t> </w:t>
      </w:r>
      <w:r>
        <w:rPr/>
        <w:t>marriage, though</w:t>
      </w:r>
      <w:r>
        <w:rPr>
          <w:spacing w:val="24"/>
        </w:rPr>
        <w:t> </w:t>
      </w:r>
      <w:r>
        <w:rPr/>
        <w:t>it is</w:t>
      </w:r>
      <w:r>
        <w:rPr>
          <w:spacing w:val="27"/>
        </w:rPr>
        <w:t> </w:t>
      </w:r>
      <w:r>
        <w:rPr/>
        <w:t>clear</w:t>
      </w:r>
      <w:r>
        <w:rPr>
          <w:spacing w:val="24"/>
        </w:rPr>
        <w:t> </w:t>
      </w:r>
      <w:r>
        <w:rPr/>
        <w:t>that she had burdened herself with responsibilities which were far too great for her previous mental condition.</w:t>
      </w:r>
      <w:r>
        <w:rPr>
          <w:spacing w:val="40"/>
        </w:rPr>
        <w:t> </w:t>
      </w:r>
      <w:r>
        <w:rPr/>
        <w:t>As</w:t>
      </w:r>
      <w:r>
        <w:rPr>
          <w:spacing w:val="40"/>
        </w:rPr>
        <w:t> </w:t>
      </w:r>
      <w:r>
        <w:rPr/>
        <w:t>regards</w:t>
      </w:r>
      <w:r>
        <w:rPr>
          <w:spacing w:val="38"/>
        </w:rPr>
        <w:t> </w:t>
      </w:r>
      <w:r>
        <w:rPr/>
        <w:t>her</w:t>
      </w:r>
      <w:r>
        <w:rPr>
          <w:spacing w:val="40"/>
        </w:rPr>
        <w:t> </w:t>
      </w:r>
      <w:r>
        <w:rPr/>
        <w:t>somatic</w:t>
      </w:r>
      <w:r>
        <w:rPr>
          <w:spacing w:val="40"/>
        </w:rPr>
        <w:t> </w:t>
      </w:r>
      <w:r>
        <w:rPr/>
        <w:t>symptoms,</w:t>
      </w:r>
      <w:r>
        <w:rPr>
          <w:spacing w:val="40"/>
        </w:rPr>
        <w:t> </w:t>
      </w:r>
      <w:r>
        <w:rPr/>
        <w:t>it</w:t>
      </w:r>
      <w:r>
        <w:rPr>
          <w:spacing w:val="40"/>
        </w:rPr>
        <w:t> </w:t>
      </w:r>
      <w:r>
        <w:rPr/>
        <w:t>is</w:t>
      </w:r>
      <w:r>
        <w:rPr>
          <w:spacing w:val="40"/>
        </w:rPr>
        <w:t> </w:t>
      </w:r>
      <w:r>
        <w:rPr/>
        <w:t>not</w:t>
      </w:r>
      <w:r>
        <w:rPr>
          <w:spacing w:val="40"/>
        </w:rPr>
        <w:t> </w:t>
      </w:r>
      <w:r>
        <w:rPr/>
        <w:t>unlikely</w:t>
      </w:r>
      <w:r>
        <w:rPr>
          <w:spacing w:val="40"/>
        </w:rPr>
        <w:t> </w:t>
      </w:r>
      <w:r>
        <w:rPr/>
        <w:t>that,</w:t>
      </w:r>
      <w:r>
        <w:rPr>
          <w:spacing w:val="40"/>
        </w:rPr>
        <w:t> </w:t>
      </w:r>
      <w:r>
        <w:rPr/>
        <w:t>as</w:t>
      </w:r>
      <w:r>
        <w:rPr>
          <w:spacing w:val="40"/>
        </w:rPr>
        <w:t> </w:t>
      </w:r>
      <w:r>
        <w:rPr/>
        <w:t>Root</w:t>
      </w:r>
      <w:r>
        <w:rPr>
          <w:spacing w:val="39"/>
        </w:rPr>
        <w:t> </w:t>
      </w:r>
      <w:r>
        <w:rPr/>
        <w:t>suggests,</w:t>
      </w:r>
      <w:r>
        <w:rPr>
          <w:spacing w:val="40"/>
        </w:rPr>
        <w:t> </w:t>
      </w:r>
      <w:r>
        <w:rPr/>
        <w:t>they were related to the fact that it was only when she was unwell as a child that her mother had</w:t>
      </w:r>
      <w:r>
        <w:rPr>
          <w:spacing w:val="40"/>
        </w:rPr>
        <w:t> </w:t>
      </w:r>
      <w:r>
        <w:rPr/>
        <w:t>given</w:t>
      </w:r>
      <w:r>
        <w:rPr>
          <w:spacing w:val="40"/>
        </w:rPr>
        <w:t> </w:t>
      </w:r>
      <w:r>
        <w:rPr/>
        <w:t>her</w:t>
      </w:r>
      <w:r>
        <w:rPr>
          <w:spacing w:val="40"/>
        </w:rPr>
        <w:t> </w:t>
      </w:r>
      <w:r>
        <w:rPr/>
        <w:t>much</w:t>
      </w:r>
      <w:r>
        <w:rPr>
          <w:spacing w:val="40"/>
        </w:rPr>
        <w:t> </w:t>
      </w:r>
      <w:r>
        <w:rPr/>
        <w:t>time</w:t>
      </w:r>
      <w:r>
        <w:rPr>
          <w:spacing w:val="40"/>
        </w:rPr>
        <w:t> </w:t>
      </w:r>
      <w:r>
        <w:rPr/>
        <w:t>or</w:t>
      </w:r>
      <w:r>
        <w:rPr>
          <w:spacing w:val="40"/>
        </w:rPr>
        <w:t> </w:t>
      </w:r>
      <w:r>
        <w:rPr/>
        <w:t>care.</w:t>
      </w:r>
      <w:r>
        <w:rPr>
          <w:spacing w:val="40"/>
        </w:rPr>
        <w:t> </w:t>
      </w:r>
      <w:r>
        <w:rPr/>
        <w:t>Her</w:t>
      </w:r>
      <w:r>
        <w:rPr>
          <w:spacing w:val="40"/>
        </w:rPr>
        <w:t> </w:t>
      </w:r>
      <w:r>
        <w:rPr/>
        <w:t>sexual</w:t>
      </w:r>
      <w:r>
        <w:rPr>
          <w:spacing w:val="40"/>
        </w:rPr>
        <w:t> </w:t>
      </w:r>
      <w:r>
        <w:rPr/>
        <w:t>difficulties</w:t>
      </w:r>
      <w:r>
        <w:rPr>
          <w:spacing w:val="40"/>
        </w:rPr>
        <w:t> </w:t>
      </w:r>
      <w:r>
        <w:rPr/>
        <w:t>are</w:t>
      </w:r>
      <w:r>
        <w:rPr>
          <w:spacing w:val="40"/>
        </w:rPr>
        <w:t> </w:t>
      </w:r>
      <w:r>
        <w:rPr/>
        <w:t>likely,</w:t>
      </w:r>
      <w:r>
        <w:rPr>
          <w:spacing w:val="40"/>
        </w:rPr>
        <w:t> </w:t>
      </w:r>
      <w:r>
        <w:rPr/>
        <w:t>I</w:t>
      </w:r>
      <w:r>
        <w:rPr>
          <w:spacing w:val="40"/>
        </w:rPr>
        <w:t> </w:t>
      </w:r>
      <w:r>
        <w:rPr/>
        <w:t>believe,</w:t>
      </w:r>
      <w:r>
        <w:rPr>
          <w:spacing w:val="40"/>
        </w:rPr>
        <w:t> </w:t>
      </w:r>
      <w:r>
        <w:rPr/>
        <w:t>to</w:t>
      </w:r>
      <w:r>
        <w:rPr>
          <w:spacing w:val="40"/>
        </w:rPr>
        <w:t> </w:t>
      </w:r>
      <w:r>
        <w:rPr/>
        <w:t>have</w:t>
      </w:r>
      <w:r>
        <w:rPr>
          <w:spacing w:val="40"/>
        </w:rPr>
        <w:t> </w:t>
      </w:r>
      <w:r>
        <w:rPr/>
        <w:t>been secondary to her interpersonal ones.</w:t>
      </w:r>
    </w:p>
    <w:p>
      <w:pPr>
        <w:pStyle w:val="BodyText"/>
        <w:spacing w:before="6"/>
      </w:pPr>
    </w:p>
    <w:p>
      <w:pPr>
        <w:spacing w:before="0"/>
        <w:ind w:left="152" w:right="0" w:firstLine="0"/>
        <w:jc w:val="left"/>
        <w:rPr>
          <w:b/>
          <w:sz w:val="22"/>
        </w:rPr>
      </w:pPr>
      <w:r>
        <w:rPr>
          <w:b/>
          <w:sz w:val="22"/>
        </w:rPr>
        <w:t>Compulsive</w:t>
      </w:r>
      <w:r>
        <w:rPr>
          <w:b/>
          <w:spacing w:val="20"/>
          <w:sz w:val="22"/>
        </w:rPr>
        <w:t> </w:t>
      </w:r>
      <w:r>
        <w:rPr>
          <w:b/>
          <w:sz w:val="22"/>
        </w:rPr>
        <w:t>Self-reliance</w:t>
      </w:r>
      <w:r>
        <w:rPr>
          <w:b/>
          <w:spacing w:val="21"/>
          <w:sz w:val="22"/>
        </w:rPr>
        <w:t> </w:t>
      </w:r>
      <w:r>
        <w:rPr>
          <w:b/>
          <w:spacing w:val="-2"/>
          <w:sz w:val="22"/>
        </w:rPr>
        <w:t>Intensified</w:t>
      </w:r>
    </w:p>
    <w:p>
      <w:pPr>
        <w:pStyle w:val="BodyText"/>
        <w:spacing w:before="5"/>
        <w:rPr>
          <w:b/>
          <w:sz w:val="23"/>
        </w:rPr>
      </w:pPr>
    </w:p>
    <w:p>
      <w:pPr>
        <w:pStyle w:val="BodyText"/>
        <w:spacing w:line="247" w:lineRule="auto"/>
        <w:ind w:left="152" w:right="787"/>
        <w:jc w:val="both"/>
      </w:pPr>
      <w:r>
        <w:rPr/>
        <w:t>Two of the cases described in Chapter 19, those of Henry and Geraldine, well illustrate how a bereavement greatly intensifies any tendency a child may already have towards abjuring his desire</w:t>
      </w:r>
      <w:r>
        <w:rPr>
          <w:spacing w:val="40"/>
        </w:rPr>
        <w:t> </w:t>
      </w:r>
      <w:r>
        <w:rPr/>
        <w:t>for</w:t>
      </w:r>
      <w:r>
        <w:rPr>
          <w:spacing w:val="40"/>
        </w:rPr>
        <w:t> </w:t>
      </w:r>
      <w:r>
        <w:rPr/>
        <w:t>love</w:t>
      </w:r>
      <w:r>
        <w:rPr>
          <w:spacing w:val="40"/>
        </w:rPr>
        <w:t> </w:t>
      </w:r>
      <w:r>
        <w:rPr/>
        <w:t>and</w:t>
      </w:r>
      <w:r>
        <w:rPr>
          <w:spacing w:val="40"/>
        </w:rPr>
        <w:t> </w:t>
      </w:r>
      <w:r>
        <w:rPr/>
        <w:t>proclaiming</w:t>
      </w:r>
      <w:r>
        <w:rPr>
          <w:spacing w:val="40"/>
        </w:rPr>
        <w:t> </w:t>
      </w:r>
      <w:r>
        <w:rPr/>
        <w:t>instead</w:t>
      </w:r>
      <w:r>
        <w:rPr>
          <w:spacing w:val="40"/>
        </w:rPr>
        <w:t> </w:t>
      </w:r>
      <w:r>
        <w:rPr/>
        <w:t>his</w:t>
      </w:r>
      <w:r>
        <w:rPr>
          <w:spacing w:val="40"/>
        </w:rPr>
        <w:t> </w:t>
      </w:r>
      <w:r>
        <w:rPr/>
        <w:t>total</w:t>
      </w:r>
      <w:r>
        <w:rPr>
          <w:spacing w:val="40"/>
        </w:rPr>
        <w:t> </w:t>
      </w:r>
      <w:r>
        <w:rPr/>
        <w:t>self-sufficiency.</w:t>
      </w:r>
      <w:r>
        <w:rPr>
          <w:spacing w:val="40"/>
        </w:rPr>
        <w:t> </w:t>
      </w:r>
      <w:r>
        <w:rPr/>
        <w:t>In</w:t>
      </w:r>
      <w:r>
        <w:rPr>
          <w:spacing w:val="40"/>
        </w:rPr>
        <w:t> </w:t>
      </w:r>
      <w:r>
        <w:rPr/>
        <w:t>both</w:t>
      </w:r>
      <w:r>
        <w:rPr>
          <w:spacing w:val="40"/>
        </w:rPr>
        <w:t> </w:t>
      </w:r>
      <w:r>
        <w:rPr/>
        <w:t>the</w:t>
      </w:r>
      <w:r>
        <w:rPr>
          <w:spacing w:val="40"/>
        </w:rPr>
        <w:t> </w:t>
      </w:r>
      <w:r>
        <w:rPr/>
        <w:t>history</w:t>
      </w:r>
      <w:r>
        <w:rPr>
          <w:spacing w:val="40"/>
        </w:rPr>
        <w:t> </w:t>
      </w:r>
      <w:r>
        <w:rPr/>
        <w:t>of unhappy relations with mother give clear indications of why each child had developed in this way.</w:t>
      </w:r>
      <w:r>
        <w:rPr>
          <w:spacing w:val="31"/>
        </w:rPr>
        <w:t> </w:t>
      </w:r>
      <w:r>
        <w:rPr/>
        <w:t>The</w:t>
      </w:r>
      <w:r>
        <w:rPr>
          <w:spacing w:val="31"/>
        </w:rPr>
        <w:t> </w:t>
      </w:r>
      <w:r>
        <w:rPr/>
        <w:t>same</w:t>
      </w:r>
      <w:r>
        <w:rPr>
          <w:spacing w:val="33"/>
        </w:rPr>
        <w:t> </w:t>
      </w:r>
      <w:r>
        <w:rPr/>
        <w:t>type of</w:t>
      </w:r>
      <w:r>
        <w:rPr>
          <w:spacing w:val="30"/>
        </w:rPr>
        <w:t> </w:t>
      </w:r>
      <w:r>
        <w:rPr/>
        <w:t>background</w:t>
      </w:r>
      <w:r>
        <w:rPr>
          <w:spacing w:val="31"/>
        </w:rPr>
        <w:t> </w:t>
      </w:r>
      <w:r>
        <w:rPr/>
        <w:t>is</w:t>
      </w:r>
      <w:r>
        <w:rPr>
          <w:spacing w:val="32"/>
        </w:rPr>
        <w:t> </w:t>
      </w:r>
      <w:r>
        <w:rPr/>
        <w:t>present</w:t>
      </w:r>
      <w:r>
        <w:rPr>
          <w:spacing w:val="31"/>
        </w:rPr>
        <w:t> </w:t>
      </w:r>
      <w:r>
        <w:rPr/>
        <w:t>in</w:t>
      </w:r>
      <w:r>
        <w:rPr>
          <w:spacing w:val="32"/>
        </w:rPr>
        <w:t> </w:t>
      </w:r>
      <w:r>
        <w:rPr/>
        <w:t>the</w:t>
      </w:r>
      <w:r>
        <w:rPr>
          <w:spacing w:val="32"/>
        </w:rPr>
        <w:t> </w:t>
      </w:r>
      <w:r>
        <w:rPr/>
        <w:t>case</w:t>
      </w:r>
      <w:r>
        <w:rPr>
          <w:spacing w:val="31"/>
        </w:rPr>
        <w:t> </w:t>
      </w:r>
      <w:r>
        <w:rPr/>
        <w:t>of</w:t>
      </w:r>
      <w:r>
        <w:rPr>
          <w:spacing w:val="33"/>
        </w:rPr>
        <w:t> </w:t>
      </w:r>
      <w:r>
        <w:rPr/>
        <w:t>Patricia,</w:t>
      </w:r>
      <w:r>
        <w:rPr>
          <w:spacing w:val="31"/>
        </w:rPr>
        <w:t> </w:t>
      </w:r>
      <w:r>
        <w:rPr/>
        <w:t>though</w:t>
      </w:r>
      <w:r>
        <w:rPr>
          <w:spacing w:val="31"/>
        </w:rPr>
        <w:t> </w:t>
      </w:r>
      <w:r>
        <w:rPr/>
        <w:t>her</w:t>
      </w:r>
      <w:r>
        <w:rPr>
          <w:spacing w:val="31"/>
        </w:rPr>
        <w:t> </w:t>
      </w:r>
      <w:r>
        <w:rPr/>
        <w:t>subsequent self-sufficiency is less in evidence than her compulsive caregiving.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In his description of the treatment of a married woman of twentyseven with severe emotional difficulties, Mintz ( 1976) quotes some remarks of the patient that reveal in a dramatic and</w:t>
      </w:r>
      <w:r>
        <w:rPr>
          <w:spacing w:val="80"/>
        </w:rPr>
        <w:t> </w:t>
      </w:r>
      <w:r>
        <w:rPr/>
        <w:t>tragic</w:t>
      </w:r>
      <w:r>
        <w:rPr>
          <w:spacing w:val="40"/>
        </w:rPr>
        <w:t> </w:t>
      </w:r>
      <w:r>
        <w:rPr/>
        <w:t>way</w:t>
      </w:r>
      <w:r>
        <w:rPr>
          <w:spacing w:val="40"/>
        </w:rPr>
        <w:t> </w:t>
      </w:r>
      <w:r>
        <w:rPr/>
        <w:t>the</w:t>
      </w:r>
      <w:r>
        <w:rPr>
          <w:spacing w:val="40"/>
        </w:rPr>
        <w:t> </w:t>
      </w:r>
      <w:r>
        <w:rPr/>
        <w:t>predicament</w:t>
      </w:r>
      <w:r>
        <w:rPr>
          <w:spacing w:val="40"/>
        </w:rPr>
        <w:t> </w:t>
      </w:r>
      <w:r>
        <w:rPr/>
        <w:t>in</w:t>
      </w:r>
      <w:r>
        <w:rPr>
          <w:spacing w:val="40"/>
        </w:rPr>
        <w:t> </w:t>
      </w:r>
      <w:r>
        <w:rPr/>
        <w:t>which</w:t>
      </w:r>
      <w:r>
        <w:rPr>
          <w:spacing w:val="40"/>
        </w:rPr>
        <w:t> </w:t>
      </w:r>
      <w:r>
        <w:rPr/>
        <w:t>a</w:t>
      </w:r>
      <w:r>
        <w:rPr>
          <w:spacing w:val="40"/>
        </w:rPr>
        <w:t> </w:t>
      </w:r>
      <w:r>
        <w:rPr/>
        <w:t>child</w:t>
      </w:r>
      <w:r>
        <w:rPr>
          <w:spacing w:val="40"/>
        </w:rPr>
        <w:t> </w:t>
      </w:r>
      <w:r>
        <w:rPr/>
        <w:t>of</w:t>
      </w:r>
      <w:r>
        <w:rPr>
          <w:spacing w:val="40"/>
        </w:rPr>
        <w:t> </w:t>
      </w:r>
      <w:r>
        <w:rPr/>
        <w:t>four</w:t>
      </w:r>
      <w:r>
        <w:rPr>
          <w:spacing w:val="40"/>
        </w:rPr>
        <w:t> </w:t>
      </w:r>
      <w:r>
        <w:rPr/>
        <w:t>found</w:t>
      </w:r>
      <w:r>
        <w:rPr>
          <w:spacing w:val="40"/>
        </w:rPr>
        <w:t> </w:t>
      </w:r>
      <w:r>
        <w:rPr/>
        <w:t>herself</w:t>
      </w:r>
      <w:r>
        <w:rPr>
          <w:spacing w:val="40"/>
        </w:rPr>
        <w:t> </w:t>
      </w:r>
      <w:r>
        <w:rPr/>
        <w:t>when</w:t>
      </w:r>
      <w:r>
        <w:rPr>
          <w:spacing w:val="40"/>
        </w:rPr>
        <w:t> </w:t>
      </w:r>
      <w:r>
        <w:rPr/>
        <w:t>bereft</w:t>
      </w:r>
      <w:r>
        <w:rPr>
          <w:spacing w:val="40"/>
        </w:rPr>
        <w:t> </w:t>
      </w:r>
      <w:r>
        <w:rPr/>
        <w:t>of</w:t>
      </w:r>
      <w:r>
        <w:rPr>
          <w:spacing w:val="40"/>
        </w:rPr>
        <w:t> </w:t>
      </w:r>
      <w:r>
        <w:rPr/>
        <w:t>any attachment figure.</w:t>
      </w:r>
    </w:p>
    <w:p>
      <w:pPr>
        <w:pStyle w:val="BodyText"/>
        <w:spacing w:before="7"/>
      </w:pPr>
    </w:p>
    <w:p>
      <w:pPr>
        <w:pStyle w:val="BodyText"/>
        <w:spacing w:line="247" w:lineRule="auto"/>
        <w:ind w:left="152" w:right="787"/>
        <w:jc w:val="both"/>
      </w:pPr>
      <w:r>
        <w:rPr/>
        <w:t>Mrs G came for analysis because she felt irritable, depressed and filled with hate and 'evil'. In addition</w:t>
      </w:r>
      <w:r>
        <w:rPr>
          <w:spacing w:val="40"/>
        </w:rPr>
        <w:t> </w:t>
      </w:r>
      <w:r>
        <w:rPr/>
        <w:t>she</w:t>
      </w:r>
      <w:r>
        <w:rPr>
          <w:spacing w:val="40"/>
        </w:rPr>
        <w:t> </w:t>
      </w:r>
      <w:r>
        <w:rPr/>
        <w:t>was</w:t>
      </w:r>
      <w:r>
        <w:rPr>
          <w:spacing w:val="40"/>
        </w:rPr>
        <w:t> </w:t>
      </w:r>
      <w:r>
        <w:rPr/>
        <w:t>frigid</w:t>
      </w:r>
      <w:r>
        <w:rPr>
          <w:spacing w:val="40"/>
        </w:rPr>
        <w:t> </w:t>
      </w:r>
      <w:r>
        <w:rPr/>
        <w:t>with</w:t>
      </w:r>
      <w:r>
        <w:rPr>
          <w:spacing w:val="40"/>
        </w:rPr>
        <w:t> </w:t>
      </w:r>
      <w:r>
        <w:rPr/>
        <w:t>her</w:t>
      </w:r>
      <w:r>
        <w:rPr>
          <w:spacing w:val="40"/>
        </w:rPr>
        <w:t> </w:t>
      </w:r>
      <w:r>
        <w:rPr/>
        <w:t>husband,</w:t>
      </w:r>
      <w:r>
        <w:rPr>
          <w:spacing w:val="40"/>
        </w:rPr>
        <w:t> </w:t>
      </w:r>
      <w:r>
        <w:rPr/>
        <w:t>felt</w:t>
      </w:r>
      <w:r>
        <w:rPr>
          <w:spacing w:val="40"/>
        </w:rPr>
        <w:t> </w:t>
      </w:r>
      <w:r>
        <w:rPr/>
        <w:t>emotionally</w:t>
      </w:r>
      <w:r>
        <w:rPr>
          <w:spacing w:val="40"/>
        </w:rPr>
        <w:t> </w:t>
      </w:r>
      <w:r>
        <w:rPr/>
        <w:t>detached</w:t>
      </w:r>
      <w:r>
        <w:rPr>
          <w:spacing w:val="40"/>
        </w:rPr>
        <w:t> </w:t>
      </w:r>
      <w:r>
        <w:rPr/>
        <w:t>and</w:t>
      </w:r>
      <w:r>
        <w:rPr>
          <w:spacing w:val="40"/>
        </w:rPr>
        <w:t> </w:t>
      </w:r>
      <w:r>
        <w:rPr/>
        <w:t>wondered</w:t>
      </w:r>
      <w:r>
        <w:rPr>
          <w:spacing w:val="40"/>
        </w:rPr>
        <w:t> </w:t>
      </w:r>
      <w:r>
        <w:rPr/>
        <w:t>whether she was capable of love.</w:t>
      </w:r>
    </w:p>
    <w:p>
      <w:pPr>
        <w:pStyle w:val="BodyText"/>
        <w:spacing w:before="7"/>
      </w:pPr>
    </w:p>
    <w:p>
      <w:pPr>
        <w:pStyle w:val="BodyText"/>
        <w:spacing w:line="247" w:lineRule="auto"/>
        <w:ind w:left="152" w:right="789"/>
        <w:jc w:val="both"/>
      </w:pPr>
      <w:r>
        <w:rPr/>
        <w:t>When Mrs G was three her parents were divorced. Her father left home and her mother, who began working long hours, had little time for her. A year later when Mrs G was four she was placed</w:t>
      </w:r>
      <w:r>
        <w:rPr>
          <w:spacing w:val="40"/>
        </w:rPr>
        <w:t> </w:t>
      </w:r>
      <w:r>
        <w:rPr/>
        <w:t>in</w:t>
      </w:r>
      <w:r>
        <w:rPr>
          <w:spacing w:val="40"/>
        </w:rPr>
        <w:t> </w:t>
      </w:r>
      <w:r>
        <w:rPr/>
        <w:t>an</w:t>
      </w:r>
      <w:r>
        <w:rPr>
          <w:spacing w:val="40"/>
        </w:rPr>
        <w:t> </w:t>
      </w:r>
      <w:r>
        <w:rPr/>
        <w:t>orphanage</w:t>
      </w:r>
      <w:r>
        <w:rPr>
          <w:spacing w:val="40"/>
        </w:rPr>
        <w:t> </w:t>
      </w:r>
      <w:r>
        <w:rPr/>
        <w:t>and</w:t>
      </w:r>
      <w:r>
        <w:rPr>
          <w:spacing w:val="40"/>
        </w:rPr>
        <w:t> </w:t>
      </w:r>
      <w:r>
        <w:rPr/>
        <w:t>remained</w:t>
      </w:r>
      <w:r>
        <w:rPr>
          <w:spacing w:val="40"/>
        </w:rPr>
        <w:t> </w:t>
      </w:r>
      <w:r>
        <w:rPr/>
        <w:t>there</w:t>
      </w:r>
      <w:r>
        <w:rPr>
          <w:spacing w:val="40"/>
        </w:rPr>
        <w:t> </w:t>
      </w:r>
      <w:r>
        <w:rPr/>
        <w:t>for</w:t>
      </w:r>
      <w:r>
        <w:rPr>
          <w:spacing w:val="40"/>
        </w:rPr>
        <w:t> </w:t>
      </w:r>
      <w:r>
        <w:rPr/>
        <w:t>eighteen</w:t>
      </w:r>
      <w:r>
        <w:rPr>
          <w:spacing w:val="40"/>
        </w:rPr>
        <w:t> </w:t>
      </w:r>
      <w:r>
        <w:rPr/>
        <w:t>months.</w:t>
      </w:r>
      <w:r>
        <w:rPr>
          <w:spacing w:val="40"/>
        </w:rPr>
        <w:t> </w:t>
      </w:r>
      <w:r>
        <w:rPr/>
        <w:t>Thereafter,</w:t>
      </w:r>
      <w:r>
        <w:rPr>
          <w:spacing w:val="40"/>
        </w:rPr>
        <w:t> </w:t>
      </w:r>
      <w:r>
        <w:rPr/>
        <w:t>although</w:t>
      </w:r>
      <w:r>
        <w:rPr>
          <w:spacing w:val="40"/>
        </w:rPr>
        <w:t> </w:t>
      </w:r>
      <w:r>
        <w:rPr/>
        <w:t>back with</w:t>
      </w:r>
      <w:r>
        <w:rPr>
          <w:spacing w:val="40"/>
        </w:rPr>
        <w:t> </w:t>
      </w:r>
      <w:r>
        <w:rPr/>
        <w:t>her</w:t>
      </w:r>
      <w:r>
        <w:rPr>
          <w:spacing w:val="40"/>
        </w:rPr>
        <w:t> </w:t>
      </w:r>
      <w:r>
        <w:rPr/>
        <w:t>mother,</w:t>
      </w:r>
      <w:r>
        <w:rPr>
          <w:spacing w:val="40"/>
        </w:rPr>
        <w:t> </w:t>
      </w:r>
      <w:r>
        <w:rPr/>
        <w:t>family</w:t>
      </w:r>
      <w:r>
        <w:rPr>
          <w:spacing w:val="40"/>
        </w:rPr>
        <w:t> </w:t>
      </w:r>
      <w:r>
        <w:rPr/>
        <w:t>relationships</w:t>
      </w:r>
      <w:r>
        <w:rPr>
          <w:spacing w:val="40"/>
        </w:rPr>
        <w:t> </w:t>
      </w:r>
      <w:r>
        <w:rPr/>
        <w:t>continued</w:t>
      </w:r>
      <w:r>
        <w:rPr>
          <w:spacing w:val="40"/>
        </w:rPr>
        <w:t> </w:t>
      </w:r>
      <w:r>
        <w:rPr/>
        <w:t>disturbed</w:t>
      </w:r>
      <w:r>
        <w:rPr>
          <w:spacing w:val="40"/>
        </w:rPr>
        <w:t> </w:t>
      </w:r>
      <w:r>
        <w:rPr/>
        <w:t>and</w:t>
      </w:r>
      <w:r>
        <w:rPr>
          <w:spacing w:val="40"/>
        </w:rPr>
        <w:t> </w:t>
      </w:r>
      <w:r>
        <w:rPr/>
        <w:t>unhappy.</w:t>
      </w:r>
      <w:r>
        <w:rPr>
          <w:spacing w:val="40"/>
        </w:rPr>
        <w:t> </w:t>
      </w:r>
      <w:r>
        <w:rPr/>
        <w:t>Mrs</w:t>
      </w:r>
      <w:r>
        <w:rPr>
          <w:spacing w:val="40"/>
        </w:rPr>
        <w:t> </w:t>
      </w:r>
      <w:r>
        <w:rPr/>
        <w:t>G</w:t>
      </w:r>
      <w:r>
        <w:rPr>
          <w:spacing w:val="40"/>
        </w:rPr>
        <w:t> </w:t>
      </w:r>
      <w:r>
        <w:rPr/>
        <w:t>left</w:t>
      </w:r>
      <w:r>
        <w:rPr>
          <w:spacing w:val="40"/>
        </w:rPr>
        <w:t> </w:t>
      </w:r>
      <w:r>
        <w:rPr/>
        <w:t>home early;</w:t>
      </w:r>
      <w:r>
        <w:rPr>
          <w:spacing w:val="40"/>
        </w:rPr>
        <w:t> </w:t>
      </w:r>
      <w:r>
        <w:rPr/>
        <w:t>before</w:t>
      </w:r>
      <w:r>
        <w:rPr>
          <w:spacing w:val="40"/>
        </w:rPr>
        <w:t> </w:t>
      </w:r>
      <w:r>
        <w:rPr/>
        <w:t>she</w:t>
      </w:r>
      <w:r>
        <w:rPr>
          <w:spacing w:val="40"/>
        </w:rPr>
        <w:t> </w:t>
      </w:r>
      <w:r>
        <w:rPr/>
        <w:t>was</w:t>
      </w:r>
      <w:r>
        <w:rPr>
          <w:spacing w:val="40"/>
        </w:rPr>
        <w:t> </w:t>
      </w:r>
      <w:r>
        <w:rPr/>
        <w:t>twenty-one</w:t>
      </w:r>
      <w:r>
        <w:rPr>
          <w:spacing w:val="40"/>
        </w:rPr>
        <w:t> </w:t>
      </w:r>
      <w:r>
        <w:rPr/>
        <w:t>she</w:t>
      </w:r>
      <w:r>
        <w:rPr>
          <w:spacing w:val="40"/>
        </w:rPr>
        <w:t> </w:t>
      </w:r>
      <w:r>
        <w:rPr/>
        <w:t>had</w:t>
      </w:r>
      <w:r>
        <w:rPr>
          <w:spacing w:val="40"/>
        </w:rPr>
        <w:t> </w:t>
      </w:r>
      <w:r>
        <w:rPr/>
        <w:t>already</w:t>
      </w:r>
      <w:r>
        <w:rPr>
          <w:spacing w:val="40"/>
        </w:rPr>
        <w:t> </w:t>
      </w:r>
      <w:r>
        <w:rPr/>
        <w:t>been</w:t>
      </w:r>
      <w:r>
        <w:rPr>
          <w:spacing w:val="40"/>
        </w:rPr>
        <w:t> </w:t>
      </w:r>
      <w:r>
        <w:rPr/>
        <w:t>married</w:t>
      </w:r>
      <w:r>
        <w:rPr>
          <w:spacing w:val="40"/>
        </w:rPr>
        <w:t> </w:t>
      </w:r>
      <w:r>
        <w:rPr/>
        <w:t>and</w:t>
      </w:r>
      <w:r>
        <w:rPr>
          <w:spacing w:val="40"/>
        </w:rPr>
        <w:t> </w:t>
      </w:r>
      <w:r>
        <w:rPr/>
        <w:t>divorced</w:t>
      </w:r>
      <w:r>
        <w:rPr>
          <w:spacing w:val="40"/>
        </w:rPr>
        <w:t> </w:t>
      </w:r>
      <w:r>
        <w:rPr/>
        <w:t>twice.</w:t>
      </w:r>
      <w:r>
        <w:rPr>
          <w:spacing w:val="40"/>
        </w:rPr>
        <w:t> </w:t>
      </w:r>
      <w:r>
        <w:rPr/>
        <w:t>Her present husband was her third.</w:t>
      </w:r>
    </w:p>
    <w:p>
      <w:pPr>
        <w:pStyle w:val="BodyText"/>
        <w:spacing w:before="6"/>
      </w:pPr>
    </w:p>
    <w:p>
      <w:pPr>
        <w:pStyle w:val="BodyText"/>
        <w:spacing w:line="247" w:lineRule="auto"/>
        <w:ind w:left="152" w:right="792"/>
        <w:jc w:val="both"/>
      </w:pPr>
      <w:r>
        <w:rPr/>
        <w:t>In</w:t>
      </w:r>
      <w:r>
        <w:rPr>
          <w:spacing w:val="22"/>
        </w:rPr>
        <w:t> </w:t>
      </w:r>
      <w:r>
        <w:rPr/>
        <w:t>the</w:t>
      </w:r>
      <w:r>
        <w:rPr>
          <w:spacing w:val="22"/>
        </w:rPr>
        <w:t> </w:t>
      </w:r>
      <w:r>
        <w:rPr/>
        <w:t>early</w:t>
      </w:r>
      <w:r>
        <w:rPr>
          <w:spacing w:val="24"/>
        </w:rPr>
        <w:t> </w:t>
      </w:r>
      <w:r>
        <w:rPr/>
        <w:t>phases</w:t>
      </w:r>
      <w:r>
        <w:rPr>
          <w:spacing w:val="21"/>
        </w:rPr>
        <w:t> </w:t>
      </w:r>
      <w:r>
        <w:rPr/>
        <w:t>of</w:t>
      </w:r>
      <w:r>
        <w:rPr>
          <w:spacing w:val="23"/>
        </w:rPr>
        <w:t> </w:t>
      </w:r>
      <w:r>
        <w:rPr/>
        <w:t>the</w:t>
      </w:r>
      <w:r>
        <w:rPr>
          <w:spacing w:val="22"/>
        </w:rPr>
        <w:t> </w:t>
      </w:r>
      <w:r>
        <w:rPr/>
        <w:t>analysis</w:t>
      </w:r>
      <w:r>
        <w:rPr>
          <w:spacing w:val="21"/>
        </w:rPr>
        <w:t> </w:t>
      </w:r>
      <w:r>
        <w:rPr/>
        <w:t>Mrs</w:t>
      </w:r>
      <w:r>
        <w:rPr>
          <w:spacing w:val="22"/>
        </w:rPr>
        <w:t> </w:t>
      </w:r>
      <w:r>
        <w:rPr/>
        <w:t>G</w:t>
      </w:r>
      <w:r>
        <w:rPr>
          <w:spacing w:val="21"/>
        </w:rPr>
        <w:t> </w:t>
      </w:r>
      <w:r>
        <w:rPr/>
        <w:t>was</w:t>
      </w:r>
      <w:r>
        <w:rPr>
          <w:spacing w:val="22"/>
        </w:rPr>
        <w:t> </w:t>
      </w:r>
      <w:r>
        <w:rPr/>
        <w:t>extremely</w:t>
      </w:r>
      <w:r>
        <w:rPr>
          <w:spacing w:val="25"/>
        </w:rPr>
        <w:t> </w:t>
      </w:r>
      <w:r>
        <w:rPr/>
        <w:t>reluctant</w:t>
      </w:r>
      <w:r>
        <w:rPr>
          <w:spacing w:val="24"/>
        </w:rPr>
        <w:t> </w:t>
      </w:r>
      <w:r>
        <w:rPr/>
        <w:t>to</w:t>
      </w:r>
      <w:r>
        <w:rPr>
          <w:spacing w:val="21"/>
        </w:rPr>
        <w:t> </w:t>
      </w:r>
      <w:r>
        <w:rPr/>
        <w:t>recall</w:t>
      </w:r>
      <w:r>
        <w:rPr>
          <w:spacing w:val="21"/>
        </w:rPr>
        <w:t> </w:t>
      </w:r>
      <w:r>
        <w:rPr/>
        <w:t>the</w:t>
      </w:r>
      <w:r>
        <w:rPr>
          <w:spacing w:val="21"/>
        </w:rPr>
        <w:t> </w:t>
      </w:r>
      <w:r>
        <w:rPr/>
        <w:t>painful</w:t>
      </w:r>
      <w:r>
        <w:rPr>
          <w:spacing w:val="21"/>
        </w:rPr>
        <w:t> </w:t>
      </w:r>
      <w:r>
        <w:rPr/>
        <w:t>events of her childhood; and when she did so she broke</w:t>
      </w:r>
    </w:p>
    <w:p>
      <w:pPr>
        <w:pStyle w:val="BodyText"/>
        <w:spacing w:before="10"/>
      </w:pPr>
    </w:p>
    <w:p>
      <w:pPr>
        <w:pStyle w:val="BodyText"/>
        <w:ind w:left="152"/>
      </w:pPr>
      <w:r>
        <w:rPr/>
        <w:t>-</w:t>
      </w:r>
      <w:r>
        <w:rPr>
          <w:spacing w:val="-4"/>
        </w:rPr>
        <w:t>368-</w:t>
      </w:r>
    </w:p>
    <w:p>
      <w:pPr>
        <w:pStyle w:val="BodyText"/>
        <w:spacing w:before="3"/>
        <w:rPr>
          <w:sz w:val="23"/>
        </w:rPr>
      </w:pPr>
    </w:p>
    <w:p>
      <w:pPr>
        <w:pStyle w:val="BodyText"/>
        <w:spacing w:line="247" w:lineRule="auto"/>
        <w:ind w:left="152" w:right="787"/>
        <w:jc w:val="both"/>
      </w:pPr>
      <w:r>
        <w:rPr/>
        <w:t>down into tears and sobbing. Nevertheless, her analyst encouraged her to go over them and to</w:t>
      </w:r>
      <w:r>
        <w:rPr>
          <w:spacing w:val="80"/>
        </w:rPr>
        <w:t> </w:t>
      </w:r>
      <w:r>
        <w:rPr/>
        <w:t>do so in minute detail since he believed this would help her. At the same time he paid at least equal attention to her relationship with himself in which, as would be expected, all the interpersonal difficulties that she had had in other close relationships recurred.</w:t>
      </w:r>
    </w:p>
    <w:p>
      <w:pPr>
        <w:pStyle w:val="BodyText"/>
        <w:spacing w:before="7"/>
      </w:pPr>
    </w:p>
    <w:p>
      <w:pPr>
        <w:pStyle w:val="BodyText"/>
        <w:spacing w:line="247" w:lineRule="auto"/>
        <w:ind w:left="152" w:right="787"/>
        <w:jc w:val="both"/>
      </w:pPr>
      <w:r>
        <w:rPr/>
        <w:t>Amongst much else in her childhood that was painful, Mrs G recalled how sad she had felt</w:t>
      </w:r>
      <w:r>
        <w:rPr>
          <w:spacing w:val="80"/>
        </w:rPr>
        <w:t> </w:t>
      </w:r>
      <w:r>
        <w:rPr/>
        <w:t>when she parted with her pets when she was sent to the orphanage. Sometimes she dreamed about her time</w:t>
      </w:r>
      <w:r>
        <w:rPr>
          <w:spacing w:val="40"/>
        </w:rPr>
        <w:t> </w:t>
      </w:r>
      <w:r>
        <w:rPr/>
        <w:t>there with feelings</w:t>
      </w:r>
      <w:r>
        <w:rPr>
          <w:spacing w:val="40"/>
        </w:rPr>
        <w:t> </w:t>
      </w:r>
      <w:r>
        <w:rPr/>
        <w:t>of being overwhelmed.</w:t>
      </w:r>
      <w:r>
        <w:rPr>
          <w:spacing w:val="40"/>
        </w:rPr>
        <w:t> </w:t>
      </w:r>
      <w:r>
        <w:rPr/>
        <w:t>She recalled</w:t>
      </w:r>
      <w:r>
        <w:rPr>
          <w:spacing w:val="40"/>
        </w:rPr>
        <w:t> </w:t>
      </w:r>
      <w:r>
        <w:rPr/>
        <w:t>feeling</w:t>
      </w:r>
      <w:r>
        <w:rPr>
          <w:spacing w:val="40"/>
        </w:rPr>
        <w:t> </w:t>
      </w:r>
      <w:r>
        <w:rPr/>
        <w:t>very</w:t>
      </w:r>
      <w:r>
        <w:rPr>
          <w:spacing w:val="40"/>
        </w:rPr>
        <w:t> </w:t>
      </w:r>
      <w:r>
        <w:rPr/>
        <w:t>small among the many children, how there were no toys, the harsh treatment, and how she had sometimes misbehaved deliberately in order to get smacked.</w:t>
      </w:r>
    </w:p>
    <w:p>
      <w:pPr>
        <w:pStyle w:val="BodyText"/>
        <w:spacing w:before="6"/>
      </w:pPr>
    </w:p>
    <w:p>
      <w:pPr>
        <w:pStyle w:val="BodyText"/>
        <w:spacing w:line="247" w:lineRule="auto" w:before="1"/>
        <w:ind w:left="152" w:right="788"/>
        <w:jc w:val="both"/>
      </w:pPr>
      <w:r>
        <w:rPr/>
        <w:t>Inevitably the emotional conflicts in Mrs G's relationship with her analyst became more acute when, after four years, it was decided to end the treatment after a further six months for</w:t>
      </w:r>
      <w:r>
        <w:rPr>
          <w:spacing w:val="80"/>
        </w:rPr>
        <w:t> </w:t>
      </w:r>
      <w:r>
        <w:rPr/>
        <w:t>financial reasons. Mrs G now dreamed and daydreamed more openly of her analyst. She had realized from the first that parting would be painful. Separations had always made her angry</w:t>
      </w:r>
      <w:r>
        <w:rPr>
          <w:spacing w:val="40"/>
        </w:rPr>
        <w:t> </w:t>
      </w:r>
      <w:r>
        <w:rPr/>
        <w:t>and, as she put it, 'anger</w:t>
      </w:r>
      <w:r>
        <w:rPr>
          <w:spacing w:val="14"/>
        </w:rPr>
        <w:t> </w:t>
      </w:r>
      <w:r>
        <w:rPr/>
        <w:t>makes</w:t>
      </w:r>
      <w:r>
        <w:rPr>
          <w:spacing w:val="13"/>
        </w:rPr>
        <w:t> </w:t>
      </w:r>
      <w:r>
        <w:rPr/>
        <w:t>me sad because it</w:t>
      </w:r>
      <w:r>
        <w:rPr>
          <w:spacing w:val="13"/>
        </w:rPr>
        <w:t> </w:t>
      </w:r>
      <w:r>
        <w:rPr/>
        <w:t>means the end . . . I'm afraid you'll leave me</w:t>
      </w:r>
      <w:r>
        <w:rPr>
          <w:spacing w:val="40"/>
        </w:rPr>
        <w:t> </w:t>
      </w:r>
      <w:r>
        <w:rPr/>
        <w:t>or kick me out or put me away.' The analyst reminded her of her feeling when sent to the orphanage.</w:t>
      </w:r>
      <w:r>
        <w:rPr>
          <w:spacing w:val="22"/>
        </w:rPr>
        <w:t> </w:t>
      </w:r>
      <w:r>
        <w:rPr/>
        <w:t>Struggling</w:t>
      </w:r>
      <w:r>
        <w:rPr>
          <w:spacing w:val="21"/>
        </w:rPr>
        <w:t> </w:t>
      </w:r>
      <w:r>
        <w:rPr/>
        <w:t>to</w:t>
      </w:r>
      <w:r>
        <w:rPr>
          <w:spacing w:val="21"/>
        </w:rPr>
        <w:t> </w:t>
      </w:r>
      <w:r>
        <w:rPr/>
        <w:t>think</w:t>
      </w:r>
      <w:r>
        <w:rPr>
          <w:spacing w:val="21"/>
        </w:rPr>
        <w:t> </w:t>
      </w:r>
      <w:r>
        <w:rPr/>
        <w:t>of</w:t>
      </w:r>
      <w:r>
        <w:rPr>
          <w:spacing w:val="21"/>
        </w:rPr>
        <w:t> </w:t>
      </w:r>
      <w:r>
        <w:rPr/>
        <w:t>herself</w:t>
      </w:r>
      <w:r>
        <w:rPr>
          <w:spacing w:val="19"/>
        </w:rPr>
        <w:t> </w:t>
      </w:r>
      <w:r>
        <w:rPr/>
        <w:t>as</w:t>
      </w:r>
      <w:r>
        <w:rPr>
          <w:spacing w:val="21"/>
        </w:rPr>
        <w:t> </w:t>
      </w:r>
      <w:r>
        <w:rPr/>
        <w:t>self-sufficient,</w:t>
      </w:r>
      <w:r>
        <w:rPr>
          <w:spacing w:val="22"/>
        </w:rPr>
        <w:t> </w:t>
      </w:r>
      <w:r>
        <w:rPr/>
        <w:t>Mrs</w:t>
      </w:r>
      <w:r>
        <w:rPr>
          <w:spacing w:val="21"/>
        </w:rPr>
        <w:t> </w:t>
      </w:r>
      <w:r>
        <w:rPr/>
        <w:t>G</w:t>
      </w:r>
      <w:r>
        <w:rPr>
          <w:spacing w:val="21"/>
        </w:rPr>
        <w:t> </w:t>
      </w:r>
      <w:r>
        <w:rPr/>
        <w:t>exclaimed:</w:t>
      </w:r>
      <w:r>
        <w:rPr>
          <w:spacing w:val="22"/>
        </w:rPr>
        <w:t> </w:t>
      </w:r>
      <w:r>
        <w:rPr/>
        <w:t>'I'm</w:t>
      </w:r>
      <w:r>
        <w:rPr>
          <w:spacing w:val="18"/>
        </w:rPr>
        <w:t> </w:t>
      </w:r>
      <w:r>
        <w:rPr/>
        <w:t>clinging</w:t>
      </w:r>
      <w:r>
        <w:rPr>
          <w:spacing w:val="22"/>
        </w:rPr>
        <w:t> </w:t>
      </w:r>
      <w:r>
        <w:rPr/>
        <w:t>on to me . . . I'm taking care of me all by myself.'</w:t>
      </w:r>
    </w:p>
    <w:p>
      <w:pPr>
        <w:pStyle w:val="BodyText"/>
        <w:spacing w:before="3"/>
      </w:pPr>
    </w:p>
    <w:p>
      <w:pPr>
        <w:pStyle w:val="BodyText"/>
        <w:spacing w:line="247" w:lineRule="auto"/>
        <w:ind w:left="152" w:right="788"/>
        <w:jc w:val="both"/>
      </w:pPr>
      <w:r>
        <w:rPr/>
        <w:t>A few months later as termination approached, she linked how she felt about her analyst with how</w:t>
      </w:r>
      <w:r>
        <w:rPr>
          <w:spacing w:val="21"/>
        </w:rPr>
        <w:t> </w:t>
      </w:r>
      <w:r>
        <w:rPr/>
        <w:t>she</w:t>
      </w:r>
      <w:r>
        <w:rPr>
          <w:spacing w:val="20"/>
        </w:rPr>
        <w:t> </w:t>
      </w:r>
      <w:r>
        <w:rPr/>
        <w:t>had</w:t>
      </w:r>
      <w:r>
        <w:rPr>
          <w:spacing w:val="20"/>
        </w:rPr>
        <w:t> </w:t>
      </w:r>
      <w:r>
        <w:rPr/>
        <w:t>felt</w:t>
      </w:r>
      <w:r>
        <w:rPr>
          <w:spacing w:val="21"/>
        </w:rPr>
        <w:t> </w:t>
      </w:r>
      <w:r>
        <w:rPr/>
        <w:t>earlier</w:t>
      </w:r>
      <w:r>
        <w:rPr>
          <w:spacing w:val="21"/>
        </w:rPr>
        <w:t> </w:t>
      </w:r>
      <w:r>
        <w:rPr/>
        <w:t>about</w:t>
      </w:r>
      <w:r>
        <w:rPr>
          <w:spacing w:val="21"/>
        </w:rPr>
        <w:t> </w:t>
      </w:r>
      <w:r>
        <w:rPr/>
        <w:t>her</w:t>
      </w:r>
      <w:r>
        <w:rPr>
          <w:spacing w:val="24"/>
        </w:rPr>
        <w:t> </w:t>
      </w:r>
      <w:r>
        <w:rPr/>
        <w:t>mother:</w:t>
      </w:r>
      <w:r>
        <w:rPr>
          <w:spacing w:val="22"/>
        </w:rPr>
        <w:t> </w:t>
      </w:r>
      <w:r>
        <w:rPr/>
        <w:t>'I</w:t>
      </w:r>
      <w:r>
        <w:rPr>
          <w:spacing w:val="20"/>
        </w:rPr>
        <w:t> </w:t>
      </w:r>
      <w:r>
        <w:rPr/>
        <w:t>don't</w:t>
      </w:r>
      <w:r>
        <w:rPr>
          <w:spacing w:val="20"/>
        </w:rPr>
        <w:t> </w:t>
      </w:r>
      <w:r>
        <w:rPr/>
        <w:t>want</w:t>
      </w:r>
      <w:r>
        <w:rPr>
          <w:spacing w:val="20"/>
        </w:rPr>
        <w:t> </w:t>
      </w:r>
      <w:r>
        <w:rPr/>
        <w:t>to</w:t>
      </w:r>
      <w:r>
        <w:rPr>
          <w:spacing w:val="20"/>
        </w:rPr>
        <w:t> </w:t>
      </w:r>
      <w:r>
        <w:rPr/>
        <w:t>release</w:t>
      </w:r>
      <w:r>
        <w:rPr>
          <w:spacing w:val="21"/>
        </w:rPr>
        <w:t> </w:t>
      </w:r>
      <w:r>
        <w:rPr/>
        <w:t>my</w:t>
      </w:r>
      <w:r>
        <w:rPr>
          <w:spacing w:val="24"/>
        </w:rPr>
        <w:t> </w:t>
      </w:r>
      <w:r>
        <w:rPr/>
        <w:t>mother--I</w:t>
      </w:r>
      <w:r>
        <w:rPr>
          <w:spacing w:val="20"/>
        </w:rPr>
        <w:t> </w:t>
      </w:r>
      <w:r>
        <w:rPr/>
        <w:t>don't</w:t>
      </w:r>
      <w:r>
        <w:rPr>
          <w:spacing w:val="20"/>
        </w:rPr>
        <w:t> </w:t>
      </w:r>
      <w:r>
        <w:rPr/>
        <w:t>want</w:t>
      </w:r>
      <w:r>
        <w:rPr>
          <w:spacing w:val="21"/>
        </w:rPr>
        <w:t> </w:t>
      </w:r>
      <w:r>
        <w:rPr/>
        <w:t>to let her go--she's not going to get rid</w:t>
      </w:r>
      <w:r>
        <w:rPr>
          <w:spacing w:val="30"/>
        </w:rPr>
        <w:t> </w:t>
      </w:r>
      <w:r>
        <w:rPr/>
        <w:t>of me.' Active yearning for</w:t>
      </w:r>
      <w:r>
        <w:rPr>
          <w:spacing w:val="30"/>
        </w:rPr>
        <w:t> </w:t>
      </w:r>
      <w:r>
        <w:rPr/>
        <w:t>love and care, and anger at</w:t>
      </w:r>
      <w:r>
        <w:rPr>
          <w:spacing w:val="40"/>
        </w:rPr>
        <w:t> </w:t>
      </w:r>
      <w:r>
        <w:rPr/>
        <w:t>those who had denied it her, had returned.</w:t>
      </w:r>
    </w:p>
    <w:p>
      <w:pPr>
        <w:pStyle w:val="BodyText"/>
        <w:spacing w:before="7"/>
      </w:pPr>
    </w:p>
    <w:p>
      <w:pPr>
        <w:pStyle w:val="BodyText"/>
        <w:spacing w:line="244" w:lineRule="auto"/>
        <w:ind w:left="152" w:right="788"/>
        <w:jc w:val="both"/>
      </w:pPr>
      <w:r>
        <w:rPr/>
        <w:t>Other</w:t>
      </w:r>
      <w:r>
        <w:rPr>
          <w:spacing w:val="22"/>
        </w:rPr>
        <w:t> </w:t>
      </w:r>
      <w:r>
        <w:rPr/>
        <w:t>episodes</w:t>
      </w:r>
      <w:r>
        <w:rPr>
          <w:spacing w:val="22"/>
        </w:rPr>
        <w:t> </w:t>
      </w:r>
      <w:r>
        <w:rPr/>
        <w:t>showed</w:t>
      </w:r>
      <w:r>
        <w:rPr>
          <w:spacing w:val="22"/>
        </w:rPr>
        <w:t> </w:t>
      </w:r>
      <w:r>
        <w:rPr/>
        <w:t>how,</w:t>
      </w:r>
      <w:r>
        <w:rPr>
          <w:spacing w:val="22"/>
        </w:rPr>
        <w:t> </w:t>
      </w:r>
      <w:r>
        <w:rPr/>
        <w:t>within</w:t>
      </w:r>
      <w:r>
        <w:rPr>
          <w:spacing w:val="23"/>
        </w:rPr>
        <w:t> </w:t>
      </w:r>
      <w:r>
        <w:rPr/>
        <w:t>the</w:t>
      </w:r>
      <w:r>
        <w:rPr>
          <w:spacing w:val="20"/>
        </w:rPr>
        <w:t> </w:t>
      </w:r>
      <w:r>
        <w:rPr/>
        <w:t>supportive</w:t>
      </w:r>
      <w:r>
        <w:rPr>
          <w:spacing w:val="20"/>
        </w:rPr>
        <w:t> </w:t>
      </w:r>
      <w:r>
        <w:rPr/>
        <w:t>analytic</w:t>
      </w:r>
      <w:r>
        <w:rPr>
          <w:spacing w:val="20"/>
        </w:rPr>
        <w:t> </w:t>
      </w:r>
      <w:r>
        <w:rPr/>
        <w:t>relationship,</w:t>
      </w:r>
      <w:r>
        <w:rPr>
          <w:spacing w:val="23"/>
        </w:rPr>
        <w:t> </w:t>
      </w:r>
      <w:r>
        <w:rPr/>
        <w:t>she</w:t>
      </w:r>
      <w:r>
        <w:rPr>
          <w:spacing w:val="19"/>
        </w:rPr>
        <w:t> </w:t>
      </w:r>
      <w:r>
        <w:rPr/>
        <w:t>had</w:t>
      </w:r>
      <w:r>
        <w:rPr>
          <w:spacing w:val="23"/>
        </w:rPr>
        <w:t> </w:t>
      </w:r>
      <w:r>
        <w:rPr/>
        <w:t>become</w:t>
      </w:r>
      <w:r>
        <w:rPr>
          <w:spacing w:val="22"/>
        </w:rPr>
        <w:t> </w:t>
      </w:r>
      <w:r>
        <w:rPr/>
        <w:t>able to</w:t>
      </w:r>
      <w:r>
        <w:rPr>
          <w:spacing w:val="31"/>
        </w:rPr>
        <w:t> </w:t>
      </w:r>
      <w:r>
        <w:rPr/>
        <w:t>bear</w:t>
      </w:r>
      <w:r>
        <w:rPr>
          <w:spacing w:val="31"/>
        </w:rPr>
        <w:t> </w:t>
      </w:r>
      <w:r>
        <w:rPr/>
        <w:t>the</w:t>
      </w:r>
      <w:r>
        <w:rPr>
          <w:spacing w:val="32"/>
        </w:rPr>
        <w:t> </w:t>
      </w:r>
      <w:r>
        <w:rPr/>
        <w:t>pain</w:t>
      </w:r>
      <w:r>
        <w:rPr>
          <w:spacing w:val="32"/>
        </w:rPr>
        <w:t> </w:t>
      </w:r>
      <w:r>
        <w:rPr/>
        <w:t>of</w:t>
      </w:r>
      <w:r>
        <w:rPr>
          <w:spacing w:val="31"/>
        </w:rPr>
        <w:t> </w:t>
      </w:r>
      <w:r>
        <w:rPr/>
        <w:t>longing</w:t>
      </w:r>
      <w:r>
        <w:rPr>
          <w:spacing w:val="32"/>
        </w:rPr>
        <w:t> </w:t>
      </w:r>
      <w:r>
        <w:rPr/>
        <w:t>and</w:t>
      </w:r>
      <w:r>
        <w:rPr>
          <w:spacing w:val="31"/>
        </w:rPr>
        <w:t> </w:t>
      </w:r>
      <w:r>
        <w:rPr/>
        <w:t>grieving.</w:t>
      </w:r>
      <w:r>
        <w:rPr>
          <w:spacing w:val="31"/>
        </w:rPr>
        <w:t> </w:t>
      </w:r>
      <w:r>
        <w:rPr/>
        <w:t>For</w:t>
      </w:r>
      <w:r>
        <w:rPr>
          <w:spacing w:val="32"/>
        </w:rPr>
        <w:t> </w:t>
      </w:r>
      <w:r>
        <w:rPr/>
        <w:t>example,</w:t>
      </w:r>
      <w:r>
        <w:rPr>
          <w:spacing w:val="31"/>
        </w:rPr>
        <w:t> </w:t>
      </w:r>
      <w:r>
        <w:rPr/>
        <w:t>during</w:t>
      </w:r>
      <w:r>
        <w:rPr>
          <w:spacing w:val="31"/>
        </w:rPr>
        <w:t> </w:t>
      </w:r>
      <w:r>
        <w:rPr/>
        <w:t>the</w:t>
      </w:r>
      <w:r>
        <w:rPr>
          <w:spacing w:val="32"/>
        </w:rPr>
        <w:t> </w:t>
      </w:r>
      <w:r>
        <w:rPr/>
        <w:t>early</w:t>
      </w:r>
      <w:r>
        <w:rPr>
          <w:spacing w:val="32"/>
        </w:rPr>
        <w:t> </w:t>
      </w:r>
      <w:r>
        <w:rPr/>
        <w:t>days</w:t>
      </w:r>
      <w:r>
        <w:rPr>
          <w:spacing w:val="31"/>
        </w:rPr>
        <w:t> </w:t>
      </w:r>
      <w:r>
        <w:rPr/>
        <w:t>of</w:t>
      </w:r>
      <w:r>
        <w:rPr>
          <w:spacing w:val="32"/>
        </w:rPr>
        <w:t> </w:t>
      </w:r>
      <w:r>
        <w:rPr/>
        <w:t>the</w:t>
      </w:r>
      <w:r>
        <w:rPr>
          <w:spacing w:val="31"/>
        </w:rPr>
        <w:t> </w:t>
      </w:r>
      <w:r>
        <w:rPr/>
        <w:t>analysis Mrs</w:t>
      </w:r>
      <w:r>
        <w:rPr>
          <w:spacing w:val="27"/>
        </w:rPr>
        <w:t> </w:t>
      </w:r>
      <w:r>
        <w:rPr/>
        <w:t>G's</w:t>
      </w:r>
      <w:r>
        <w:rPr>
          <w:spacing w:val="28"/>
        </w:rPr>
        <w:t> </w:t>
      </w:r>
      <w:r>
        <w:rPr/>
        <w:t>cat</w:t>
      </w:r>
      <w:r>
        <w:rPr>
          <w:spacing w:val="30"/>
        </w:rPr>
        <w:t> </w:t>
      </w:r>
      <w:r>
        <w:rPr/>
        <w:t>had</w:t>
      </w:r>
      <w:r>
        <w:rPr>
          <w:spacing w:val="28"/>
        </w:rPr>
        <w:t> </w:t>
      </w:r>
      <w:r>
        <w:rPr/>
        <w:t>died</w:t>
      </w:r>
      <w:r>
        <w:rPr>
          <w:spacing w:val="27"/>
        </w:rPr>
        <w:t> </w:t>
      </w:r>
      <w:r>
        <w:rPr/>
        <w:t>but</w:t>
      </w:r>
      <w:r>
        <w:rPr>
          <w:spacing w:val="27"/>
        </w:rPr>
        <w:t> </w:t>
      </w:r>
      <w:r>
        <w:rPr/>
        <w:t>she</w:t>
      </w:r>
      <w:r>
        <w:rPr>
          <w:spacing w:val="27"/>
        </w:rPr>
        <w:t> </w:t>
      </w:r>
      <w:r>
        <w:rPr/>
        <w:t>had</w:t>
      </w:r>
      <w:r>
        <w:rPr>
          <w:spacing w:val="27"/>
        </w:rPr>
        <w:t> </w:t>
      </w:r>
      <w:r>
        <w:rPr/>
        <w:t>felt</w:t>
      </w:r>
      <w:r>
        <w:rPr>
          <w:spacing w:val="30"/>
        </w:rPr>
        <w:t> </w:t>
      </w:r>
      <w:r>
        <w:rPr/>
        <w:t>indifferent</w:t>
      </w:r>
      <w:r>
        <w:rPr>
          <w:spacing w:val="27"/>
        </w:rPr>
        <w:t> </w:t>
      </w:r>
      <w:r>
        <w:rPr/>
        <w:t>about</w:t>
      </w:r>
      <w:r>
        <w:rPr>
          <w:spacing w:val="28"/>
        </w:rPr>
        <w:t> </w:t>
      </w:r>
      <w:r>
        <w:rPr/>
        <w:t>it.</w:t>
      </w:r>
      <w:r>
        <w:rPr>
          <w:spacing w:val="28"/>
        </w:rPr>
        <w:t> </w:t>
      </w:r>
      <w:r>
        <w:rPr/>
        <w:t>This</w:t>
      </w:r>
      <w:r>
        <w:rPr>
          <w:spacing w:val="28"/>
        </w:rPr>
        <w:t> </w:t>
      </w:r>
      <w:r>
        <w:rPr/>
        <w:t>she</w:t>
      </w:r>
      <w:r>
        <w:rPr>
          <w:spacing w:val="28"/>
        </w:rPr>
        <w:t> </w:t>
      </w:r>
      <w:r>
        <w:rPr/>
        <w:t>had</w:t>
      </w:r>
      <w:r>
        <w:rPr>
          <w:spacing w:val="29"/>
        </w:rPr>
        <w:t> </w:t>
      </w:r>
      <w:r>
        <w:rPr/>
        <w:t>explained:</w:t>
      </w:r>
      <w:r>
        <w:rPr>
          <w:spacing w:val="28"/>
        </w:rPr>
        <w:t> </w:t>
      </w:r>
      <w:r>
        <w:rPr/>
        <w:t>'If</w:t>
      </w:r>
      <w:r>
        <w:rPr>
          <w:spacing w:val="27"/>
        </w:rPr>
        <w:t> </w:t>
      </w:r>
      <w:r>
        <w:rPr/>
        <w:t>I</w:t>
      </w:r>
      <w:r>
        <w:rPr>
          <w:spacing w:val="28"/>
        </w:rPr>
        <w:t> </w:t>
      </w:r>
      <w:r>
        <w:rPr/>
        <w:t>let</w:t>
      </w:r>
      <w:r>
        <w:rPr>
          <w:spacing w:val="28"/>
        </w:rPr>
        <w:t> </w:t>
      </w:r>
      <w:r>
        <w:rPr>
          <w:spacing w:val="-5"/>
        </w:rPr>
        <w:t>it</w:t>
      </w:r>
    </w:p>
    <w:p>
      <w:pPr>
        <w:spacing w:after="0" w:line="244" w:lineRule="auto"/>
        <w:jc w:val="both"/>
        <w:sectPr>
          <w:pgSz w:w="12240" w:h="15840"/>
          <w:pgMar w:header="0" w:footer="726" w:top="1260" w:bottom="920" w:left="1700" w:right="1060"/>
        </w:sectPr>
      </w:pPr>
    </w:p>
    <w:p>
      <w:pPr>
        <w:pStyle w:val="BodyText"/>
        <w:spacing w:line="247" w:lineRule="auto" w:before="76"/>
        <w:ind w:left="152" w:right="788"/>
        <w:jc w:val="both"/>
      </w:pPr>
      <w:r>
        <w:rPr/>
        <w:t>hurt me, I'd be saddened by everything. One will trigger off the rest.' Towards the end of the analysis, however, when another cat died, she wept.</w:t>
      </w:r>
    </w:p>
    <w:p>
      <w:pPr>
        <w:pStyle w:val="BodyText"/>
        <w:spacing w:before="8"/>
      </w:pPr>
    </w:p>
    <w:p>
      <w:pPr>
        <w:pStyle w:val="BodyText"/>
        <w:spacing w:line="247" w:lineRule="auto" w:before="1"/>
        <w:ind w:left="152" w:right="788"/>
        <w:jc w:val="both"/>
      </w:pPr>
      <w:r>
        <w:rPr/>
        <w:t>Although</w:t>
      </w:r>
      <w:r>
        <w:rPr>
          <w:spacing w:val="17"/>
        </w:rPr>
        <w:t> </w:t>
      </w:r>
      <w:r>
        <w:rPr/>
        <w:t>therapy</w:t>
      </w:r>
      <w:r>
        <w:rPr>
          <w:spacing w:val="20"/>
        </w:rPr>
        <w:t> </w:t>
      </w:r>
      <w:r>
        <w:rPr/>
        <w:t>had</w:t>
      </w:r>
      <w:r>
        <w:rPr>
          <w:spacing w:val="17"/>
        </w:rPr>
        <w:t> </w:t>
      </w:r>
      <w:r>
        <w:rPr/>
        <w:t>restored</w:t>
      </w:r>
      <w:r>
        <w:rPr>
          <w:spacing w:val="18"/>
        </w:rPr>
        <w:t> </w:t>
      </w:r>
      <w:r>
        <w:rPr/>
        <w:t>this</w:t>
      </w:r>
      <w:r>
        <w:rPr>
          <w:spacing w:val="17"/>
        </w:rPr>
        <w:t> </w:t>
      </w:r>
      <w:r>
        <w:rPr/>
        <w:t>patient's</w:t>
      </w:r>
      <w:r>
        <w:rPr>
          <w:spacing w:val="17"/>
        </w:rPr>
        <w:t> </w:t>
      </w:r>
      <w:r>
        <w:rPr/>
        <w:t>feeling life</w:t>
      </w:r>
      <w:r>
        <w:rPr>
          <w:spacing w:val="17"/>
        </w:rPr>
        <w:t> </w:t>
      </w:r>
      <w:r>
        <w:rPr/>
        <w:t>and</w:t>
      </w:r>
      <w:r>
        <w:rPr>
          <w:spacing w:val="17"/>
        </w:rPr>
        <w:t> </w:t>
      </w:r>
      <w:r>
        <w:rPr/>
        <w:t>had</w:t>
      </w:r>
      <w:r>
        <w:rPr>
          <w:spacing w:val="17"/>
        </w:rPr>
        <w:t> </w:t>
      </w:r>
      <w:r>
        <w:rPr/>
        <w:t>resulted</w:t>
      </w:r>
      <w:r>
        <w:rPr>
          <w:spacing w:val="18"/>
        </w:rPr>
        <w:t> </w:t>
      </w:r>
      <w:r>
        <w:rPr/>
        <w:t>in</w:t>
      </w:r>
      <w:r>
        <w:rPr>
          <w:spacing w:val="17"/>
        </w:rPr>
        <w:t> </w:t>
      </w:r>
      <w:r>
        <w:rPr/>
        <w:t>her becoming</w:t>
      </w:r>
      <w:r>
        <w:rPr>
          <w:spacing w:val="18"/>
        </w:rPr>
        <w:t> </w:t>
      </w:r>
      <w:r>
        <w:rPr/>
        <w:t>able to make improved relationships, including that with her mother, a follow-up five years later showed that, as would be expected, she remained vulnerable to situations that arouse anxiety</w:t>
      </w:r>
      <w:r>
        <w:rPr>
          <w:spacing w:val="80"/>
        </w:rPr>
        <w:t> </w:t>
      </w:r>
      <w:r>
        <w:rPr/>
        <w:t>and sadness, such as separation and loss.</w:t>
      </w:r>
    </w:p>
    <w:p>
      <w:pPr>
        <w:pStyle w:val="BodyText"/>
        <w:spacing w:before="6"/>
      </w:pPr>
    </w:p>
    <w:p>
      <w:pPr>
        <w:pStyle w:val="BodyText"/>
        <w:spacing w:line="247" w:lineRule="auto"/>
        <w:ind w:left="152" w:right="788"/>
        <w:jc w:val="both"/>
      </w:pPr>
      <w:r>
        <w:rPr/>
        <w:t>There are, of course, many similar cases on record of compulsive self-reliance having</w:t>
      </w:r>
      <w:r>
        <w:rPr>
          <w:spacing w:val="80"/>
          <w:w w:val="150"/>
        </w:rPr>
        <w:t> </w:t>
      </w:r>
      <w:r>
        <w:rPr/>
        <w:t>developed</w:t>
      </w:r>
      <w:r>
        <w:rPr>
          <w:spacing w:val="31"/>
        </w:rPr>
        <w:t> </w:t>
      </w:r>
      <w:r>
        <w:rPr/>
        <w:t>after</w:t>
      </w:r>
      <w:r>
        <w:rPr>
          <w:spacing w:val="29"/>
        </w:rPr>
        <w:t> </w:t>
      </w:r>
      <w:r>
        <w:rPr/>
        <w:t>a</w:t>
      </w:r>
      <w:r>
        <w:rPr>
          <w:spacing w:val="29"/>
        </w:rPr>
        <w:t> </w:t>
      </w:r>
      <w:r>
        <w:rPr/>
        <w:t>childhood</w:t>
      </w:r>
      <w:r>
        <w:rPr>
          <w:spacing w:val="27"/>
        </w:rPr>
        <w:t> </w:t>
      </w:r>
      <w:r>
        <w:rPr/>
        <w:t>bereavement,</w:t>
      </w:r>
      <w:r>
        <w:rPr>
          <w:spacing w:val="27"/>
        </w:rPr>
        <w:t> </w:t>
      </w:r>
      <w:r>
        <w:rPr/>
        <w:t>for</w:t>
      </w:r>
      <w:r>
        <w:rPr>
          <w:spacing w:val="29"/>
        </w:rPr>
        <w:t> </w:t>
      </w:r>
      <w:r>
        <w:rPr/>
        <w:t>example</w:t>
      </w:r>
      <w:r>
        <w:rPr>
          <w:spacing w:val="29"/>
        </w:rPr>
        <w:t> </w:t>
      </w:r>
      <w:r>
        <w:rPr/>
        <w:t>in</w:t>
      </w:r>
      <w:r>
        <w:rPr>
          <w:spacing w:val="29"/>
        </w:rPr>
        <w:t> </w:t>
      </w:r>
      <w:r>
        <w:rPr/>
        <w:t>the</w:t>
      </w:r>
      <w:r>
        <w:rPr>
          <w:spacing w:val="27"/>
        </w:rPr>
        <w:t> </w:t>
      </w:r>
      <w:r>
        <w:rPr/>
        <w:t>papers</w:t>
      </w:r>
      <w:r>
        <w:rPr>
          <w:spacing w:val="27"/>
        </w:rPr>
        <w:t> </w:t>
      </w:r>
      <w:r>
        <w:rPr/>
        <w:t>by</w:t>
      </w:r>
      <w:r>
        <w:rPr>
          <w:spacing w:val="29"/>
        </w:rPr>
        <w:t> </w:t>
      </w:r>
      <w:r>
        <w:rPr/>
        <w:t>Deutsch</w:t>
      </w:r>
      <w:r>
        <w:rPr>
          <w:spacing w:val="29"/>
        </w:rPr>
        <w:t> </w:t>
      </w:r>
      <w:r>
        <w:rPr/>
        <w:t>(</w:t>
      </w:r>
      <w:r>
        <w:rPr>
          <w:spacing w:val="27"/>
        </w:rPr>
        <w:t> </w:t>
      </w:r>
      <w:r>
        <w:rPr/>
        <w:t>1937)</w:t>
      </w:r>
      <w:r>
        <w:rPr>
          <w:spacing w:val="27"/>
        </w:rPr>
        <w:t> </w:t>
      </w:r>
      <w:r>
        <w:rPr/>
        <w:t>and by Fleming and Altschul ( 1963). In few, if any of them, however, is adequate information</w:t>
      </w:r>
      <w:r>
        <w:rPr>
          <w:spacing w:val="80"/>
        </w:rPr>
        <w:t> </w:t>
      </w:r>
      <w:r>
        <w:rPr/>
        <w:t>given about personality development and family relationships prior to the loss, about the circumstances of the loss, or about what happened after it, including what and when the child was told. The</w:t>
      </w:r>
    </w:p>
    <w:p>
      <w:pPr>
        <w:pStyle w:val="BodyText"/>
        <w:spacing w:before="7"/>
      </w:pPr>
    </w:p>
    <w:p>
      <w:pPr>
        <w:pStyle w:val="BodyText"/>
        <w:ind w:left="152"/>
      </w:pPr>
      <w:r>
        <w:rPr/>
        <w:t>-</w:t>
      </w:r>
      <w:r>
        <w:rPr>
          <w:spacing w:val="-4"/>
        </w:rPr>
        <w:t>369-</w:t>
      </w:r>
    </w:p>
    <w:p>
      <w:pPr>
        <w:pStyle w:val="BodyText"/>
        <w:spacing w:before="4"/>
        <w:rPr>
          <w:sz w:val="23"/>
        </w:rPr>
      </w:pPr>
    </w:p>
    <w:p>
      <w:pPr>
        <w:pStyle w:val="BodyText"/>
        <w:spacing w:line="247" w:lineRule="auto"/>
        <w:ind w:left="152" w:right="789"/>
        <w:jc w:val="both"/>
      </w:pPr>
      <w:r>
        <w:rPr/>
        <w:t>reason for these omissions is partly that most of these patients came into treatment many years after</w:t>
      </w:r>
      <w:r>
        <w:rPr>
          <w:spacing w:val="40"/>
        </w:rPr>
        <w:t> </w:t>
      </w:r>
      <w:r>
        <w:rPr/>
        <w:t>the</w:t>
      </w:r>
      <w:r>
        <w:rPr>
          <w:spacing w:val="40"/>
        </w:rPr>
        <w:t> </w:t>
      </w:r>
      <w:r>
        <w:rPr/>
        <w:t>loss</w:t>
      </w:r>
      <w:r>
        <w:rPr>
          <w:spacing w:val="40"/>
        </w:rPr>
        <w:t> </w:t>
      </w:r>
      <w:r>
        <w:rPr/>
        <w:t>had</w:t>
      </w:r>
      <w:r>
        <w:rPr>
          <w:spacing w:val="40"/>
        </w:rPr>
        <w:t> </w:t>
      </w:r>
      <w:r>
        <w:rPr/>
        <w:t>occurred,</w:t>
      </w:r>
      <w:r>
        <w:rPr>
          <w:spacing w:val="40"/>
        </w:rPr>
        <w:t> </w:t>
      </w:r>
      <w:r>
        <w:rPr/>
        <w:t>and</w:t>
      </w:r>
      <w:r>
        <w:rPr>
          <w:spacing w:val="40"/>
        </w:rPr>
        <w:t> </w:t>
      </w:r>
      <w:r>
        <w:rPr/>
        <w:t>partly</w:t>
      </w:r>
      <w:r>
        <w:rPr>
          <w:spacing w:val="40"/>
        </w:rPr>
        <w:t> </w:t>
      </w:r>
      <w:r>
        <w:rPr/>
        <w:t>that</w:t>
      </w:r>
      <w:r>
        <w:rPr>
          <w:spacing w:val="40"/>
        </w:rPr>
        <w:t> </w:t>
      </w:r>
      <w:r>
        <w:rPr/>
        <w:t>at</w:t>
      </w:r>
      <w:r>
        <w:rPr>
          <w:spacing w:val="40"/>
        </w:rPr>
        <w:t> </w:t>
      </w:r>
      <w:r>
        <w:rPr/>
        <w:t>the</w:t>
      </w:r>
      <w:r>
        <w:rPr>
          <w:spacing w:val="40"/>
        </w:rPr>
        <w:t> </w:t>
      </w:r>
      <w:r>
        <w:rPr/>
        <w:t>time</w:t>
      </w:r>
      <w:r>
        <w:rPr>
          <w:spacing w:val="40"/>
        </w:rPr>
        <w:t> </w:t>
      </w:r>
      <w:r>
        <w:rPr/>
        <w:t>they</w:t>
      </w:r>
      <w:r>
        <w:rPr>
          <w:spacing w:val="40"/>
        </w:rPr>
        <w:t> </w:t>
      </w:r>
      <w:r>
        <w:rPr/>
        <w:t>were</w:t>
      </w:r>
      <w:r>
        <w:rPr>
          <w:spacing w:val="40"/>
        </w:rPr>
        <w:t> </w:t>
      </w:r>
      <w:r>
        <w:rPr/>
        <w:t>treated</w:t>
      </w:r>
      <w:r>
        <w:rPr>
          <w:spacing w:val="40"/>
        </w:rPr>
        <w:t> </w:t>
      </w:r>
      <w:r>
        <w:rPr/>
        <w:t>the</w:t>
      </w:r>
      <w:r>
        <w:rPr>
          <w:spacing w:val="40"/>
        </w:rPr>
        <w:t> </w:t>
      </w:r>
      <w:r>
        <w:rPr/>
        <w:t>clinicians concerned were unaware how relevant these matters are.</w:t>
      </w:r>
    </w:p>
    <w:p>
      <w:pPr>
        <w:pStyle w:val="BodyText"/>
        <w:spacing w:before="7"/>
      </w:pPr>
    </w:p>
    <w:p>
      <w:pPr>
        <w:pStyle w:val="BodyText"/>
        <w:spacing w:line="247" w:lineRule="auto"/>
        <w:ind w:left="152" w:right="789"/>
        <w:jc w:val="both"/>
      </w:pPr>
      <w:r>
        <w:rPr/>
        <w:t>Nevertheless some of these cases have</w:t>
      </w:r>
      <w:r>
        <w:rPr>
          <w:spacing w:val="18"/>
        </w:rPr>
        <w:t> </w:t>
      </w:r>
      <w:r>
        <w:rPr/>
        <w:t>an</w:t>
      </w:r>
      <w:r>
        <w:rPr>
          <w:spacing w:val="18"/>
        </w:rPr>
        <w:t> </w:t>
      </w:r>
      <w:r>
        <w:rPr/>
        <w:t>interest far beyond the historical. In particular some</w:t>
      </w:r>
      <w:r>
        <w:rPr>
          <w:spacing w:val="40"/>
        </w:rPr>
        <w:t> </w:t>
      </w:r>
      <w:r>
        <w:rPr/>
        <w:t>of them document with great clarity how, beneath the hard shell of an adult's proclaimed self- sufficiency, there lies dormant a strong yearning to be loved and cared for. The following is taken from the seminal paper on absence of grief published by Helene Deutsch in 1937.</w:t>
      </w:r>
    </w:p>
    <w:p>
      <w:pPr>
        <w:pStyle w:val="BodyText"/>
        <w:spacing w:before="7"/>
      </w:pPr>
    </w:p>
    <w:p>
      <w:pPr>
        <w:pStyle w:val="BodyText"/>
        <w:spacing w:line="247" w:lineRule="auto"/>
        <w:ind w:left="152" w:right="786"/>
        <w:jc w:val="both"/>
      </w:pPr>
      <w:r>
        <w:rPr/>
        <w:t>The patient was in his early thirties when, without apparent neurotic difficulties, he came into analysis</w:t>
      </w:r>
      <w:r>
        <w:rPr>
          <w:spacing w:val="40"/>
        </w:rPr>
        <w:t> </w:t>
      </w:r>
      <w:r>
        <w:rPr/>
        <w:t>for</w:t>
      </w:r>
      <w:r>
        <w:rPr>
          <w:spacing w:val="40"/>
        </w:rPr>
        <w:t> </w:t>
      </w:r>
      <w:r>
        <w:rPr/>
        <w:t>non-therapeutic</w:t>
      </w:r>
      <w:r>
        <w:rPr>
          <w:spacing w:val="40"/>
        </w:rPr>
        <w:t> </w:t>
      </w:r>
      <w:r>
        <w:rPr/>
        <w:t>reasons.</w:t>
      </w:r>
      <w:r>
        <w:rPr>
          <w:spacing w:val="40"/>
        </w:rPr>
        <w:t> </w:t>
      </w:r>
      <w:r>
        <w:rPr/>
        <w:t>The</w:t>
      </w:r>
      <w:r>
        <w:rPr>
          <w:spacing w:val="40"/>
        </w:rPr>
        <w:t> </w:t>
      </w:r>
      <w:r>
        <w:rPr/>
        <w:t>clinical</w:t>
      </w:r>
      <w:r>
        <w:rPr>
          <w:spacing w:val="40"/>
        </w:rPr>
        <w:t> </w:t>
      </w:r>
      <w:r>
        <w:rPr/>
        <w:t>picture</w:t>
      </w:r>
      <w:r>
        <w:rPr>
          <w:spacing w:val="40"/>
        </w:rPr>
        <w:t> </w:t>
      </w:r>
      <w:r>
        <w:rPr/>
        <w:t>was</w:t>
      </w:r>
      <w:r>
        <w:rPr>
          <w:spacing w:val="40"/>
        </w:rPr>
        <w:t> </w:t>
      </w:r>
      <w:r>
        <w:rPr/>
        <w:t>one</w:t>
      </w:r>
      <w:r>
        <w:rPr>
          <w:spacing w:val="40"/>
        </w:rPr>
        <w:t> </w:t>
      </w:r>
      <w:r>
        <w:rPr/>
        <w:t>of</w:t>
      </w:r>
      <w:r>
        <w:rPr>
          <w:spacing w:val="40"/>
        </w:rPr>
        <w:t> </w:t>
      </w:r>
      <w:r>
        <w:rPr/>
        <w:t>a</w:t>
      </w:r>
      <w:r>
        <w:rPr>
          <w:spacing w:val="40"/>
        </w:rPr>
        <w:t> </w:t>
      </w:r>
      <w:r>
        <w:rPr/>
        <w:t>wooden</w:t>
      </w:r>
      <w:r>
        <w:rPr>
          <w:spacing w:val="40"/>
        </w:rPr>
        <w:t> </w:t>
      </w:r>
      <w:r>
        <w:rPr/>
        <w:t>and affectionless</w:t>
      </w:r>
      <w:r>
        <w:rPr>
          <w:spacing w:val="40"/>
        </w:rPr>
        <w:t> </w:t>
      </w:r>
      <w:r>
        <w:rPr/>
        <w:t>character.</w:t>
      </w:r>
      <w:r>
        <w:rPr>
          <w:spacing w:val="40"/>
        </w:rPr>
        <w:t> </w:t>
      </w:r>
      <w:r>
        <w:rPr/>
        <w:t>Deutsch</w:t>
      </w:r>
      <w:r>
        <w:rPr>
          <w:spacing w:val="40"/>
        </w:rPr>
        <w:t> </w:t>
      </w:r>
      <w:r>
        <w:rPr/>
        <w:t>describes</w:t>
      </w:r>
      <w:r>
        <w:rPr>
          <w:spacing w:val="40"/>
        </w:rPr>
        <w:t> </w:t>
      </w:r>
      <w:r>
        <w:rPr/>
        <w:t>how</w:t>
      </w:r>
      <w:r>
        <w:rPr>
          <w:spacing w:val="40"/>
        </w:rPr>
        <w:t> </w:t>
      </w:r>
      <w:r>
        <w:rPr/>
        <w:t>'he</w:t>
      </w:r>
      <w:r>
        <w:rPr>
          <w:spacing w:val="40"/>
        </w:rPr>
        <w:t> </w:t>
      </w:r>
      <w:r>
        <w:rPr/>
        <w:t>showed</w:t>
      </w:r>
      <w:r>
        <w:rPr>
          <w:spacing w:val="40"/>
        </w:rPr>
        <w:t> </w:t>
      </w:r>
      <w:r>
        <w:rPr/>
        <w:t>complete</w:t>
      </w:r>
      <w:r>
        <w:rPr>
          <w:spacing w:val="40"/>
        </w:rPr>
        <w:t> </w:t>
      </w:r>
      <w:r>
        <w:rPr/>
        <w:t>blocking</w:t>
      </w:r>
      <w:r>
        <w:rPr>
          <w:spacing w:val="40"/>
        </w:rPr>
        <w:t> </w:t>
      </w:r>
      <w:r>
        <w:rPr/>
        <w:t>of</w:t>
      </w:r>
      <w:r>
        <w:rPr>
          <w:spacing w:val="40"/>
        </w:rPr>
        <w:t> </w:t>
      </w:r>
      <w:r>
        <w:rPr/>
        <w:t>affect without the slightest insight. In his limitless narcissism he viewed his lack of emotion as "extraordinary control". He had no love-relationships, no friendships, no real interests of any sort. To all kinds of experience he showed the same dull and apathetic reaction. There was no endeavor and no disappointment . . . There were no reactions of grief at the loss of individuals near to him, no unfriendly feelings, and no aggressive impulses.'</w:t>
      </w:r>
    </w:p>
    <w:p>
      <w:pPr>
        <w:pStyle w:val="BodyText"/>
        <w:spacing w:before="5"/>
      </w:pPr>
    </w:p>
    <w:p>
      <w:pPr>
        <w:pStyle w:val="BodyText"/>
        <w:spacing w:line="247" w:lineRule="auto"/>
        <w:ind w:left="152" w:right="788"/>
        <w:jc w:val="both"/>
      </w:pPr>
      <w:r>
        <w:rPr/>
        <w:t>As regards history, we learn that his</w:t>
      </w:r>
      <w:r>
        <w:rPr>
          <w:spacing w:val="21"/>
        </w:rPr>
        <w:t> </w:t>
      </w:r>
      <w:r>
        <w:rPr/>
        <w:t>mother had</w:t>
      </w:r>
      <w:r>
        <w:rPr>
          <w:spacing w:val="23"/>
        </w:rPr>
        <w:t> </w:t>
      </w:r>
      <w:r>
        <w:rPr/>
        <w:t>died</w:t>
      </w:r>
      <w:r>
        <w:rPr>
          <w:spacing w:val="21"/>
        </w:rPr>
        <w:t> </w:t>
      </w:r>
      <w:r>
        <w:rPr/>
        <w:t>when</w:t>
      </w:r>
      <w:r>
        <w:rPr>
          <w:spacing w:val="23"/>
        </w:rPr>
        <w:t> </w:t>
      </w:r>
      <w:r>
        <w:rPr/>
        <w:t>he was five years</w:t>
      </w:r>
      <w:r>
        <w:rPr>
          <w:spacing w:val="21"/>
        </w:rPr>
        <w:t> </w:t>
      </w:r>
      <w:r>
        <w:rPr/>
        <w:t>old</w:t>
      </w:r>
      <w:r>
        <w:rPr>
          <w:spacing w:val="21"/>
        </w:rPr>
        <w:t> </w:t>
      </w:r>
      <w:r>
        <w:rPr/>
        <w:t>and that he had reacted to her death without feeling. Later he had repressed not only the memory of his mother but also everything else preceding her death.</w:t>
      </w:r>
    </w:p>
    <w:p>
      <w:pPr>
        <w:pStyle w:val="BodyText"/>
        <w:spacing w:before="7"/>
      </w:pPr>
    </w:p>
    <w:p>
      <w:pPr>
        <w:pStyle w:val="BodyText"/>
        <w:spacing w:line="247" w:lineRule="auto"/>
        <w:ind w:left="152" w:right="787"/>
        <w:jc w:val="both"/>
      </w:pPr>
      <w:r>
        <w:rPr/>
        <w:t>'From the meager childhood material brought out in the slow, difficult analytic work,' Helene Deutsch continues, 'one could discover only negative and aggressive attitudes towards his mother, especially during the forgotten period, which were obviously related to the birth of a younger brother. The only reaction of longing for his dead mother betrayed itself in a fantasy, which</w:t>
      </w:r>
      <w:r>
        <w:rPr>
          <w:spacing w:val="40"/>
        </w:rPr>
        <w:t> </w:t>
      </w:r>
      <w:r>
        <w:rPr/>
        <w:t>persisted</w:t>
      </w:r>
      <w:r>
        <w:rPr>
          <w:spacing w:val="40"/>
        </w:rPr>
        <w:t> </w:t>
      </w:r>
      <w:r>
        <w:rPr/>
        <w:t>through</w:t>
      </w:r>
      <w:r>
        <w:rPr>
          <w:spacing w:val="40"/>
        </w:rPr>
        <w:t> </w:t>
      </w:r>
      <w:r>
        <w:rPr/>
        <w:t>several</w:t>
      </w:r>
      <w:r>
        <w:rPr>
          <w:spacing w:val="40"/>
        </w:rPr>
        <w:t> </w:t>
      </w:r>
      <w:r>
        <w:rPr/>
        <w:t>years</w:t>
      </w:r>
      <w:r>
        <w:rPr>
          <w:spacing w:val="40"/>
        </w:rPr>
        <w:t> </w:t>
      </w:r>
      <w:r>
        <w:rPr/>
        <w:t>of</w:t>
      </w:r>
      <w:r>
        <w:rPr>
          <w:spacing w:val="40"/>
        </w:rPr>
        <w:t> </w:t>
      </w:r>
      <w:r>
        <w:rPr/>
        <w:t>his</w:t>
      </w:r>
      <w:r>
        <w:rPr>
          <w:spacing w:val="40"/>
        </w:rPr>
        <w:t> </w:t>
      </w:r>
      <w:r>
        <w:rPr/>
        <w:t>childhood.</w:t>
      </w:r>
      <w:r>
        <w:rPr>
          <w:spacing w:val="40"/>
        </w:rPr>
        <w:t> </w:t>
      </w:r>
      <w:r>
        <w:rPr/>
        <w:t>In</w:t>
      </w:r>
      <w:r>
        <w:rPr>
          <w:spacing w:val="40"/>
        </w:rPr>
        <w:t> </w:t>
      </w:r>
      <w:r>
        <w:rPr/>
        <w:t>the</w:t>
      </w:r>
      <w:r>
        <w:rPr>
          <w:spacing w:val="40"/>
        </w:rPr>
        <w:t> </w:t>
      </w:r>
      <w:r>
        <w:rPr/>
        <w:t>fantasy</w:t>
      </w:r>
      <w:r>
        <w:rPr>
          <w:spacing w:val="40"/>
        </w:rPr>
        <w:t> </w:t>
      </w:r>
      <w:r>
        <w:rPr/>
        <w:t>he</w:t>
      </w:r>
      <w:r>
        <w:rPr>
          <w:spacing w:val="40"/>
        </w:rPr>
        <w:t> </w:t>
      </w:r>
      <w:r>
        <w:rPr/>
        <w:t>left</w:t>
      </w:r>
      <w:r>
        <w:rPr>
          <w:spacing w:val="40"/>
        </w:rPr>
        <w:t> </w:t>
      </w:r>
      <w:r>
        <w:rPr/>
        <w:t>his</w:t>
      </w:r>
      <w:r>
        <w:rPr>
          <w:spacing w:val="40"/>
        </w:rPr>
        <w:t> </w:t>
      </w:r>
      <w:r>
        <w:rPr/>
        <w:t>bedroom door</w:t>
      </w:r>
      <w:r>
        <w:rPr>
          <w:spacing w:val="19"/>
        </w:rPr>
        <w:t> </w:t>
      </w:r>
      <w:r>
        <w:rPr/>
        <w:t>open</w:t>
      </w:r>
      <w:r>
        <w:rPr>
          <w:spacing w:val="19"/>
        </w:rPr>
        <w:t> </w:t>
      </w:r>
      <w:r>
        <w:rPr/>
        <w:t>in</w:t>
      </w:r>
      <w:r>
        <w:rPr>
          <w:spacing w:val="19"/>
        </w:rPr>
        <w:t> </w:t>
      </w:r>
      <w:r>
        <w:rPr/>
        <w:t>the</w:t>
      </w:r>
      <w:r>
        <w:rPr>
          <w:spacing w:val="17"/>
        </w:rPr>
        <w:t> </w:t>
      </w:r>
      <w:r>
        <w:rPr/>
        <w:t>hope</w:t>
      </w:r>
      <w:r>
        <w:rPr>
          <w:spacing w:val="19"/>
        </w:rPr>
        <w:t> </w:t>
      </w:r>
      <w:r>
        <w:rPr/>
        <w:t>that</w:t>
      </w:r>
      <w:r>
        <w:rPr>
          <w:spacing w:val="19"/>
        </w:rPr>
        <w:t> </w:t>
      </w:r>
      <w:r>
        <w:rPr/>
        <w:t>a</w:t>
      </w:r>
      <w:r>
        <w:rPr>
          <w:spacing w:val="19"/>
        </w:rPr>
        <w:t> </w:t>
      </w:r>
      <w:r>
        <w:rPr/>
        <w:t>large</w:t>
      </w:r>
      <w:r>
        <w:rPr>
          <w:spacing w:val="17"/>
        </w:rPr>
        <w:t> </w:t>
      </w:r>
      <w:r>
        <w:rPr/>
        <w:t>dog</w:t>
      </w:r>
      <w:r>
        <w:rPr>
          <w:spacing w:val="17"/>
        </w:rPr>
        <w:t> </w:t>
      </w:r>
      <w:r>
        <w:rPr/>
        <w:t>would</w:t>
      </w:r>
      <w:r>
        <w:rPr>
          <w:spacing w:val="19"/>
        </w:rPr>
        <w:t> </w:t>
      </w:r>
      <w:r>
        <w:rPr/>
        <w:t>come</w:t>
      </w:r>
      <w:r>
        <w:rPr>
          <w:spacing w:val="19"/>
        </w:rPr>
        <w:t> </w:t>
      </w:r>
      <w:r>
        <w:rPr/>
        <w:t>to</w:t>
      </w:r>
      <w:r>
        <w:rPr>
          <w:spacing w:val="17"/>
        </w:rPr>
        <w:t> </w:t>
      </w:r>
      <w:r>
        <w:rPr/>
        <w:t>him,</w:t>
      </w:r>
      <w:r>
        <w:rPr>
          <w:spacing w:val="19"/>
        </w:rPr>
        <w:t> </w:t>
      </w:r>
      <w:r>
        <w:rPr/>
        <w:t>be</w:t>
      </w:r>
      <w:r>
        <w:rPr>
          <w:spacing w:val="17"/>
        </w:rPr>
        <w:t> </w:t>
      </w:r>
      <w:r>
        <w:rPr/>
        <w:t>very</w:t>
      </w:r>
      <w:r>
        <w:rPr>
          <w:spacing w:val="19"/>
        </w:rPr>
        <w:t> </w:t>
      </w:r>
      <w:r>
        <w:rPr/>
        <w:t>kind</w:t>
      </w:r>
      <w:r>
        <w:rPr>
          <w:spacing w:val="19"/>
        </w:rPr>
        <w:t> </w:t>
      </w:r>
      <w:r>
        <w:rPr/>
        <w:t>to</w:t>
      </w:r>
      <w:r>
        <w:rPr>
          <w:spacing w:val="17"/>
        </w:rPr>
        <w:t> </w:t>
      </w:r>
      <w:r>
        <w:rPr/>
        <w:t>him,</w:t>
      </w:r>
      <w:r>
        <w:rPr>
          <w:spacing w:val="17"/>
        </w:rPr>
        <w:t> </w:t>
      </w:r>
      <w:r>
        <w:rPr/>
        <w:t>and</w:t>
      </w:r>
      <w:r>
        <w:rPr>
          <w:spacing w:val="20"/>
        </w:rPr>
        <w:t> </w:t>
      </w:r>
      <w:r>
        <w:rPr/>
        <w:t>fulfil</w:t>
      </w:r>
      <w:r>
        <w:rPr>
          <w:spacing w:val="18"/>
        </w:rPr>
        <w:t> </w:t>
      </w:r>
      <w:r>
        <w:rPr/>
        <w:t>all his</w:t>
      </w:r>
      <w:r>
        <w:rPr>
          <w:spacing w:val="24"/>
        </w:rPr>
        <w:t> </w:t>
      </w:r>
      <w:r>
        <w:rPr/>
        <w:t>wishes.</w:t>
      </w:r>
      <w:r>
        <w:rPr>
          <w:spacing w:val="26"/>
        </w:rPr>
        <w:t> </w:t>
      </w:r>
      <w:r>
        <w:rPr/>
        <w:t>Associated</w:t>
      </w:r>
      <w:r>
        <w:rPr>
          <w:spacing w:val="24"/>
        </w:rPr>
        <w:t> </w:t>
      </w:r>
      <w:r>
        <w:rPr/>
        <w:t>with</w:t>
      </w:r>
      <w:r>
        <w:rPr>
          <w:spacing w:val="26"/>
        </w:rPr>
        <w:t> </w:t>
      </w:r>
      <w:r>
        <w:rPr/>
        <w:t>this fantasy</w:t>
      </w:r>
      <w:r>
        <w:rPr>
          <w:spacing w:val="26"/>
        </w:rPr>
        <w:t> </w:t>
      </w:r>
      <w:r>
        <w:rPr/>
        <w:t>was a vivid</w:t>
      </w:r>
      <w:r>
        <w:rPr>
          <w:spacing w:val="24"/>
        </w:rPr>
        <w:t> </w:t>
      </w:r>
      <w:r>
        <w:rPr/>
        <w:t>childhood</w:t>
      </w:r>
      <w:r>
        <w:rPr>
          <w:spacing w:val="26"/>
        </w:rPr>
        <w:t> </w:t>
      </w:r>
      <w:r>
        <w:rPr/>
        <w:t>memory</w:t>
      </w:r>
      <w:r>
        <w:rPr>
          <w:spacing w:val="24"/>
        </w:rPr>
        <w:t> </w:t>
      </w:r>
      <w:r>
        <w:rPr/>
        <w:t>of</w:t>
      </w:r>
      <w:r>
        <w:rPr>
          <w:spacing w:val="24"/>
        </w:rPr>
        <w:t> </w:t>
      </w:r>
      <w:r>
        <w:rPr/>
        <w:t>a bitch</w:t>
      </w:r>
      <w:r>
        <w:rPr>
          <w:spacing w:val="26"/>
        </w:rPr>
        <w:t> </w:t>
      </w:r>
      <w:r>
        <w:rPr/>
        <w:t>which</w:t>
      </w:r>
      <w:r>
        <w:rPr>
          <w:spacing w:val="24"/>
        </w:rPr>
        <w:t> </w:t>
      </w:r>
      <w:r>
        <w:rPr/>
        <w:t>had left her puppies alone and helpless, because she had died shortly after their birth.'</w:t>
      </w:r>
    </w:p>
    <w:p>
      <w:pPr>
        <w:pStyle w:val="BodyText"/>
        <w:spacing w:before="2"/>
      </w:pPr>
    </w:p>
    <w:p>
      <w:pPr>
        <w:pStyle w:val="Heading4"/>
      </w:pPr>
      <w:r>
        <w:rPr/>
        <w:t>Euphoria</w:t>
      </w:r>
      <w:r>
        <w:rPr>
          <w:spacing w:val="3"/>
        </w:rPr>
        <w:t> </w:t>
      </w:r>
      <w:r>
        <w:rPr/>
        <w:t>and</w:t>
      </w:r>
      <w:r>
        <w:rPr>
          <w:spacing w:val="4"/>
        </w:rPr>
        <w:t> </w:t>
      </w:r>
      <w:r>
        <w:rPr>
          <w:spacing w:val="-2"/>
        </w:rPr>
        <w:t>depersonalization</w:t>
      </w:r>
    </w:p>
    <w:p>
      <w:pPr>
        <w:spacing w:after="0"/>
        <w:sectPr>
          <w:pgSz w:w="12240" w:h="15840"/>
          <w:pgMar w:header="0" w:footer="726" w:top="1260" w:bottom="920" w:left="1700" w:right="1060"/>
        </w:sectPr>
      </w:pPr>
    </w:p>
    <w:p>
      <w:pPr>
        <w:pStyle w:val="BodyText"/>
        <w:spacing w:line="247" w:lineRule="auto" w:before="78"/>
        <w:ind w:left="152" w:right="789"/>
        <w:jc w:val="both"/>
      </w:pPr>
      <w:r>
        <w:rPr/>
        <w:t>Some measure of euphoria is a not uncommon feature of children and adolescents who fail to mourn. Kathy (Chapter 16), Henry (Chapter 19), and Howard (this chapter) are all examples.</w:t>
      </w:r>
      <w:r>
        <w:rPr>
          <w:spacing w:val="80"/>
        </w:rPr>
        <w:t> </w:t>
      </w:r>
      <w:r>
        <w:rPr/>
        <w:t>An explanation of this response is not easy. Several motives appear to be playing a part.</w:t>
      </w:r>
    </w:p>
    <w:p>
      <w:pPr>
        <w:pStyle w:val="BodyText"/>
        <w:spacing w:before="7"/>
      </w:pPr>
    </w:p>
    <w:p>
      <w:pPr>
        <w:pStyle w:val="BodyText"/>
        <w:spacing w:before="1"/>
        <w:ind w:left="152"/>
      </w:pPr>
      <w:r>
        <w:rPr/>
        <w:t>-</w:t>
      </w:r>
      <w:r>
        <w:rPr>
          <w:spacing w:val="-4"/>
        </w:rPr>
        <w:t>370-</w:t>
      </w:r>
    </w:p>
    <w:p>
      <w:pPr>
        <w:pStyle w:val="BodyText"/>
        <w:spacing w:before="3"/>
        <w:rPr>
          <w:sz w:val="23"/>
        </w:rPr>
      </w:pPr>
    </w:p>
    <w:p>
      <w:pPr>
        <w:pStyle w:val="BodyText"/>
        <w:spacing w:line="247" w:lineRule="auto"/>
        <w:ind w:left="152" w:right="787"/>
        <w:jc w:val="both"/>
      </w:pPr>
      <w:r>
        <w:rPr/>
        <w:t>In some cases, it seems likely, euphoria is an expression of relief that irksome restrictions imposed by the dead parent will now be lifted. This motive may have been playing a part in Henry who had been up against his disciplinarian mother, and perhaps also in Howard. It was this motive that seems to have been playing a part also in the case of the woman in her early forties who had separated from her husband after nearly twenty years of marriage whose</w:t>
      </w:r>
      <w:r>
        <w:rPr>
          <w:spacing w:val="80"/>
        </w:rPr>
        <w:t> </w:t>
      </w:r>
      <w:r>
        <w:rPr/>
        <w:t>account of her experience (reported by Weiss 1975) is quoted in Chapter 9.</w:t>
      </w:r>
    </w:p>
    <w:p>
      <w:pPr>
        <w:pStyle w:val="BodyText"/>
        <w:spacing w:before="6"/>
      </w:pPr>
    </w:p>
    <w:p>
      <w:pPr>
        <w:pStyle w:val="BodyText"/>
        <w:spacing w:line="247" w:lineRule="auto"/>
        <w:ind w:left="152" w:right="787"/>
        <w:jc w:val="both"/>
      </w:pPr>
      <w:r>
        <w:rPr/>
        <w:t>In seeking other motives for a euphoric response we can take a lead from the four-year-old</w:t>
      </w:r>
      <w:r>
        <w:rPr>
          <w:spacing w:val="40"/>
        </w:rPr>
        <w:t> </w:t>
      </w:r>
      <w:r>
        <w:rPr/>
        <w:t>Kathy whose healthily progressing mourning for her father is described in Chapter 16. During the early weeks, when Kathy alternated between being sad and a little euphoric, she asserted candidly 'I don't want to be sad'. Some months later, moreover, when she was trying to understand why her father should have died, she made it plain that she had connected his</w:t>
      </w:r>
      <w:r>
        <w:rPr>
          <w:spacing w:val="40"/>
        </w:rPr>
        <w:t> </w:t>
      </w:r>
      <w:r>
        <w:rPr/>
        <w:t>looking sad with his having died: 'I always felt if you're very happy you won't die.' To be very happy, therefore, or rather to convince yourself and others that you are happy, is a safeguard against dying yourself.</w:t>
      </w:r>
    </w:p>
    <w:p>
      <w:pPr>
        <w:pStyle w:val="BodyText"/>
        <w:spacing w:before="3"/>
      </w:pPr>
    </w:p>
    <w:p>
      <w:pPr>
        <w:pStyle w:val="BodyText"/>
        <w:spacing w:line="247" w:lineRule="auto"/>
        <w:ind w:left="152" w:right="789"/>
        <w:jc w:val="both"/>
      </w:pPr>
      <w:r>
        <w:rPr/>
        <w:t>It seems likely that some cases of overactivity can be explained, at least in part, in the same</w:t>
      </w:r>
      <w:r>
        <w:rPr>
          <w:spacing w:val="80"/>
        </w:rPr>
        <w:t> </w:t>
      </w:r>
      <w:r>
        <w:rPr/>
        <w:t>way. Mitchell ( 1966) points out, discerningly, that the most typical and also the most</w:t>
      </w:r>
      <w:r>
        <w:rPr>
          <w:spacing w:val="40"/>
        </w:rPr>
        <w:t> </w:t>
      </w:r>
      <w:r>
        <w:rPr/>
        <w:t>frightening characteristic of a dead animal or a dead person is their immobility. What more natural,</w:t>
      </w:r>
      <w:r>
        <w:rPr>
          <w:spacing w:val="23"/>
        </w:rPr>
        <w:t> </w:t>
      </w:r>
      <w:r>
        <w:rPr/>
        <w:t>therefore,</w:t>
      </w:r>
      <w:r>
        <w:rPr>
          <w:spacing w:val="22"/>
        </w:rPr>
        <w:t> </w:t>
      </w:r>
      <w:r>
        <w:rPr/>
        <w:t>for</w:t>
      </w:r>
      <w:r>
        <w:rPr>
          <w:spacing w:val="21"/>
        </w:rPr>
        <w:t> </w:t>
      </w:r>
      <w:r>
        <w:rPr/>
        <w:t>a</w:t>
      </w:r>
      <w:r>
        <w:rPr>
          <w:spacing w:val="22"/>
        </w:rPr>
        <w:t> </w:t>
      </w:r>
      <w:r>
        <w:rPr/>
        <w:t>child</w:t>
      </w:r>
      <w:r>
        <w:rPr>
          <w:spacing w:val="21"/>
        </w:rPr>
        <w:t> </w:t>
      </w:r>
      <w:r>
        <w:rPr/>
        <w:t>who</w:t>
      </w:r>
      <w:r>
        <w:rPr>
          <w:spacing w:val="21"/>
        </w:rPr>
        <w:t> </w:t>
      </w:r>
      <w:r>
        <w:rPr/>
        <w:t>is</w:t>
      </w:r>
      <w:r>
        <w:rPr>
          <w:spacing w:val="22"/>
        </w:rPr>
        <w:t> </w:t>
      </w:r>
      <w:r>
        <w:rPr/>
        <w:t>afraid</w:t>
      </w:r>
      <w:r>
        <w:rPr>
          <w:spacing w:val="23"/>
        </w:rPr>
        <w:t> </w:t>
      </w:r>
      <w:r>
        <w:rPr/>
        <w:t>he</w:t>
      </w:r>
      <w:r>
        <w:rPr>
          <w:spacing w:val="23"/>
        </w:rPr>
        <w:t> </w:t>
      </w:r>
      <w:r>
        <w:rPr/>
        <w:t>may</w:t>
      </w:r>
      <w:r>
        <w:rPr>
          <w:spacing w:val="23"/>
        </w:rPr>
        <w:t> </w:t>
      </w:r>
      <w:r>
        <w:rPr/>
        <w:t>die</w:t>
      </w:r>
      <w:r>
        <w:rPr>
          <w:spacing w:val="21"/>
        </w:rPr>
        <w:t> </w:t>
      </w:r>
      <w:r>
        <w:rPr/>
        <w:t>than</w:t>
      </w:r>
      <w:r>
        <w:rPr>
          <w:spacing w:val="22"/>
        </w:rPr>
        <w:t> </w:t>
      </w:r>
      <w:r>
        <w:rPr/>
        <w:t>for</w:t>
      </w:r>
      <w:r>
        <w:rPr>
          <w:spacing w:val="22"/>
        </w:rPr>
        <w:t> </w:t>
      </w:r>
      <w:r>
        <w:rPr/>
        <w:t>him</w:t>
      </w:r>
      <w:r>
        <w:rPr>
          <w:spacing w:val="18"/>
        </w:rPr>
        <w:t> </w:t>
      </w:r>
      <w:r>
        <w:rPr/>
        <w:t>to</w:t>
      </w:r>
      <w:r>
        <w:rPr>
          <w:spacing w:val="21"/>
        </w:rPr>
        <w:t> </w:t>
      </w:r>
      <w:r>
        <w:rPr/>
        <w:t>keep</w:t>
      </w:r>
      <w:r>
        <w:rPr>
          <w:spacing w:val="23"/>
        </w:rPr>
        <w:t> </w:t>
      </w:r>
      <w:r>
        <w:rPr/>
        <w:t>moving.</w:t>
      </w:r>
      <w:r>
        <w:rPr>
          <w:spacing w:val="22"/>
        </w:rPr>
        <w:t> </w:t>
      </w:r>
      <w:r>
        <w:rPr/>
        <w:t>Notions of preserving others of the family from dying, or even of restoring the dead to life, may also</w:t>
      </w:r>
      <w:r>
        <w:rPr>
          <w:spacing w:val="80"/>
        </w:rPr>
        <w:t> </w:t>
      </w:r>
      <w:r>
        <w:rPr/>
        <w:t>play a part in these responses.</w:t>
      </w:r>
    </w:p>
    <w:p>
      <w:pPr>
        <w:pStyle w:val="BodyText"/>
        <w:spacing w:before="5"/>
      </w:pPr>
    </w:p>
    <w:p>
      <w:pPr>
        <w:pStyle w:val="BodyText"/>
        <w:spacing w:line="247" w:lineRule="auto"/>
        <w:ind w:left="152" w:right="788"/>
        <w:jc w:val="both"/>
      </w:pPr>
      <w:r>
        <w:rPr/>
        <w:t>Not infrequently euphoric responses are seen in those who experience a prolonged absence of conscious grieving; and they may also have experiences of depersonalization. Both are well illustrated</w:t>
      </w:r>
      <w:r>
        <w:rPr>
          <w:spacing w:val="40"/>
        </w:rPr>
        <w:t> </w:t>
      </w:r>
      <w:r>
        <w:rPr/>
        <w:t>in</w:t>
      </w:r>
      <w:r>
        <w:rPr>
          <w:spacing w:val="40"/>
        </w:rPr>
        <w:t> </w:t>
      </w:r>
      <w:r>
        <w:rPr/>
        <w:t>the</w:t>
      </w:r>
      <w:r>
        <w:rPr>
          <w:spacing w:val="40"/>
        </w:rPr>
        <w:t> </w:t>
      </w:r>
      <w:r>
        <w:rPr/>
        <w:t>account</w:t>
      </w:r>
      <w:r>
        <w:rPr>
          <w:spacing w:val="40"/>
        </w:rPr>
        <w:t> </w:t>
      </w:r>
      <w:r>
        <w:rPr/>
        <w:t>of</w:t>
      </w:r>
      <w:r>
        <w:rPr>
          <w:spacing w:val="40"/>
        </w:rPr>
        <w:t> </w:t>
      </w:r>
      <w:r>
        <w:rPr/>
        <w:t>an</w:t>
      </w:r>
      <w:r>
        <w:rPr>
          <w:spacing w:val="40"/>
        </w:rPr>
        <w:t> </w:t>
      </w:r>
      <w:r>
        <w:rPr/>
        <w:t>adolescent</w:t>
      </w:r>
      <w:r>
        <w:rPr>
          <w:spacing w:val="40"/>
        </w:rPr>
        <w:t> </w:t>
      </w:r>
      <w:r>
        <w:rPr/>
        <w:t>girl</w:t>
      </w:r>
      <w:r>
        <w:rPr>
          <w:spacing w:val="40"/>
        </w:rPr>
        <w:t> </w:t>
      </w:r>
      <w:r>
        <w:rPr/>
        <w:t>who</w:t>
      </w:r>
      <w:r>
        <w:rPr>
          <w:spacing w:val="40"/>
        </w:rPr>
        <w:t> </w:t>
      </w:r>
      <w:r>
        <w:rPr/>
        <w:t>had</w:t>
      </w:r>
      <w:r>
        <w:rPr>
          <w:spacing w:val="40"/>
        </w:rPr>
        <w:t> </w:t>
      </w:r>
      <w:r>
        <w:rPr/>
        <w:t>lost</w:t>
      </w:r>
      <w:r>
        <w:rPr>
          <w:spacing w:val="40"/>
        </w:rPr>
        <w:t> </w:t>
      </w:r>
      <w:r>
        <w:rPr/>
        <w:t>her</w:t>
      </w:r>
      <w:r>
        <w:rPr>
          <w:spacing w:val="40"/>
        </w:rPr>
        <w:t> </w:t>
      </w:r>
      <w:r>
        <w:rPr/>
        <w:t>mother</w:t>
      </w:r>
      <w:r>
        <w:rPr>
          <w:spacing w:val="40"/>
        </w:rPr>
        <w:t> </w:t>
      </w:r>
      <w:r>
        <w:rPr/>
        <w:t>reported</w:t>
      </w:r>
      <w:r>
        <w:rPr>
          <w:spacing w:val="40"/>
        </w:rPr>
        <w:t> </w:t>
      </w:r>
      <w:r>
        <w:rPr/>
        <w:t>by Wolfenstein ( 1966).</w:t>
      </w:r>
    </w:p>
    <w:p>
      <w:pPr>
        <w:pStyle w:val="BodyText"/>
        <w:spacing w:before="5"/>
      </w:pPr>
    </w:p>
    <w:p>
      <w:pPr>
        <w:pStyle w:val="BodyText"/>
        <w:spacing w:line="247" w:lineRule="auto" w:before="1"/>
        <w:ind w:left="152" w:right="786"/>
        <w:jc w:val="both"/>
      </w:pPr>
      <w:r>
        <w:rPr/>
        <w:t>Ruth had just turned fifteen when her mother died suddenly from a cerebral haemorrhage. Shortly</w:t>
      </w:r>
      <w:r>
        <w:rPr>
          <w:spacing w:val="22"/>
        </w:rPr>
        <w:t> </w:t>
      </w:r>
      <w:r>
        <w:rPr/>
        <w:t>after</w:t>
      </w:r>
      <w:r>
        <w:rPr>
          <w:spacing w:val="20"/>
        </w:rPr>
        <w:t> </w:t>
      </w:r>
      <w:r>
        <w:rPr/>
        <w:t>the</w:t>
      </w:r>
      <w:r>
        <w:rPr>
          <w:spacing w:val="18"/>
        </w:rPr>
        <w:t> </w:t>
      </w:r>
      <w:r>
        <w:rPr/>
        <w:t>funeral</w:t>
      </w:r>
      <w:r>
        <w:rPr>
          <w:spacing w:val="19"/>
        </w:rPr>
        <w:t> </w:t>
      </w:r>
      <w:r>
        <w:rPr/>
        <w:t>Ruth</w:t>
      </w:r>
      <w:r>
        <w:rPr>
          <w:spacing w:val="20"/>
        </w:rPr>
        <w:t> </w:t>
      </w:r>
      <w:r>
        <w:rPr/>
        <w:t>found</w:t>
      </w:r>
      <w:r>
        <w:rPr>
          <w:spacing w:val="20"/>
        </w:rPr>
        <w:t> </w:t>
      </w:r>
      <w:r>
        <w:rPr/>
        <w:t>herself</w:t>
      </w:r>
      <w:r>
        <w:rPr>
          <w:spacing w:val="20"/>
        </w:rPr>
        <w:t> </w:t>
      </w:r>
      <w:r>
        <w:rPr/>
        <w:t>no</w:t>
      </w:r>
      <w:r>
        <w:rPr>
          <w:spacing w:val="20"/>
        </w:rPr>
        <w:t> </w:t>
      </w:r>
      <w:r>
        <w:rPr/>
        <w:t>longer</w:t>
      </w:r>
      <w:r>
        <w:rPr>
          <w:spacing w:val="20"/>
        </w:rPr>
        <w:t> </w:t>
      </w:r>
      <w:r>
        <w:rPr/>
        <w:t>able</w:t>
      </w:r>
      <w:r>
        <w:rPr>
          <w:spacing w:val="18"/>
        </w:rPr>
        <w:t> </w:t>
      </w:r>
      <w:r>
        <w:rPr/>
        <w:t>to</w:t>
      </w:r>
      <w:r>
        <w:rPr>
          <w:spacing w:val="20"/>
        </w:rPr>
        <w:t> </w:t>
      </w:r>
      <w:r>
        <w:rPr/>
        <w:t>cry.</w:t>
      </w:r>
      <w:r>
        <w:rPr>
          <w:spacing w:val="18"/>
        </w:rPr>
        <w:t> </w:t>
      </w:r>
      <w:r>
        <w:rPr/>
        <w:t>She</w:t>
      </w:r>
      <w:r>
        <w:rPr>
          <w:spacing w:val="20"/>
        </w:rPr>
        <w:t> </w:t>
      </w:r>
      <w:r>
        <w:rPr/>
        <w:t>felt</w:t>
      </w:r>
      <w:r>
        <w:rPr>
          <w:spacing w:val="18"/>
        </w:rPr>
        <w:t> </w:t>
      </w:r>
      <w:r>
        <w:rPr/>
        <w:t>an</w:t>
      </w:r>
      <w:r>
        <w:rPr>
          <w:spacing w:val="20"/>
        </w:rPr>
        <w:t> </w:t>
      </w:r>
      <w:r>
        <w:rPr/>
        <w:t>inner</w:t>
      </w:r>
      <w:r>
        <w:rPr>
          <w:spacing w:val="20"/>
        </w:rPr>
        <w:t> </w:t>
      </w:r>
      <w:r>
        <w:rPr/>
        <w:t>emptiness as though a glass wall separated her from what was going on around her.</w:t>
      </w:r>
    </w:p>
    <w:p>
      <w:pPr>
        <w:pStyle w:val="BodyText"/>
        <w:spacing w:before="9"/>
      </w:pPr>
    </w:p>
    <w:p>
      <w:pPr>
        <w:pStyle w:val="BodyText"/>
        <w:spacing w:line="247" w:lineRule="auto"/>
        <w:ind w:left="152" w:right="788"/>
        <w:jc w:val="both"/>
      </w:pPr>
      <w:r>
        <w:rPr/>
        <w:t>At the</w:t>
      </w:r>
      <w:r>
        <w:rPr>
          <w:spacing w:val="40"/>
        </w:rPr>
        <w:t> </w:t>
      </w:r>
      <w:r>
        <w:rPr/>
        <w:t>time</w:t>
      </w:r>
      <w:r>
        <w:rPr>
          <w:spacing w:val="40"/>
        </w:rPr>
        <w:t> </w:t>
      </w:r>
      <w:r>
        <w:rPr/>
        <w:t>of</w:t>
      </w:r>
      <w:r>
        <w:rPr>
          <w:spacing w:val="40"/>
        </w:rPr>
        <w:t> </w:t>
      </w:r>
      <w:r>
        <w:rPr/>
        <w:t>her</w:t>
      </w:r>
      <w:r>
        <w:rPr>
          <w:spacing w:val="40"/>
        </w:rPr>
        <w:t> </w:t>
      </w:r>
      <w:r>
        <w:rPr/>
        <w:t>mother's</w:t>
      </w:r>
      <w:r>
        <w:rPr>
          <w:spacing w:val="40"/>
        </w:rPr>
        <w:t> </w:t>
      </w:r>
      <w:r>
        <w:rPr/>
        <w:t>death</w:t>
      </w:r>
      <w:r>
        <w:rPr>
          <w:spacing w:val="40"/>
        </w:rPr>
        <w:t> </w:t>
      </w:r>
      <w:r>
        <w:rPr/>
        <w:t>Ruth</w:t>
      </w:r>
      <w:r>
        <w:rPr>
          <w:spacing w:val="40"/>
        </w:rPr>
        <w:t> </w:t>
      </w:r>
      <w:r>
        <w:rPr/>
        <w:t>had</w:t>
      </w:r>
      <w:r>
        <w:rPr>
          <w:spacing w:val="40"/>
        </w:rPr>
        <w:t> </w:t>
      </w:r>
      <w:r>
        <w:rPr/>
        <w:t>already</w:t>
      </w:r>
      <w:r>
        <w:rPr>
          <w:spacing w:val="40"/>
        </w:rPr>
        <w:t> </w:t>
      </w:r>
      <w:r>
        <w:rPr/>
        <w:t>been</w:t>
      </w:r>
      <w:r>
        <w:rPr>
          <w:spacing w:val="40"/>
        </w:rPr>
        <w:t> </w:t>
      </w:r>
      <w:r>
        <w:rPr/>
        <w:t>in</w:t>
      </w:r>
      <w:r>
        <w:rPr>
          <w:spacing w:val="40"/>
        </w:rPr>
        <w:t> </w:t>
      </w:r>
      <w:r>
        <w:rPr/>
        <w:t>treatment</w:t>
      </w:r>
      <w:r>
        <w:rPr>
          <w:spacing w:val="40"/>
        </w:rPr>
        <w:t> </w:t>
      </w:r>
      <w:r>
        <w:rPr/>
        <w:t>for</w:t>
      </w:r>
      <w:r>
        <w:rPr>
          <w:spacing w:val="40"/>
        </w:rPr>
        <w:t> </w:t>
      </w:r>
      <w:r>
        <w:rPr/>
        <w:t>six</w:t>
      </w:r>
      <w:r>
        <w:rPr>
          <w:spacing w:val="40"/>
        </w:rPr>
        <w:t> </w:t>
      </w:r>
      <w:r>
        <w:rPr/>
        <w:t>months</w:t>
      </w:r>
      <w:r>
        <w:rPr>
          <w:spacing w:val="40"/>
        </w:rPr>
        <w:t> </w:t>
      </w:r>
      <w:r>
        <w:rPr/>
        <w:t>(for reasons that are not reported). When coming for a session during the week following her loss</w:t>
      </w:r>
      <w:r>
        <w:rPr>
          <w:spacing w:val="80"/>
        </w:rPr>
        <w:t> </w:t>
      </w:r>
      <w:r>
        <w:rPr/>
        <w:t>she remarked, 'I guess it will</w:t>
      </w:r>
    </w:p>
    <w:p>
      <w:pPr>
        <w:pStyle w:val="BodyText"/>
        <w:spacing w:before="8"/>
      </w:pPr>
    </w:p>
    <w:p>
      <w:pPr>
        <w:pStyle w:val="BodyText"/>
        <w:ind w:left="152"/>
      </w:pPr>
      <w:r>
        <w:rPr/>
        <w:t>-</w:t>
      </w:r>
      <w:r>
        <w:rPr>
          <w:spacing w:val="-4"/>
        </w:rPr>
        <w:t>371-</w:t>
      </w:r>
    </w:p>
    <w:p>
      <w:pPr>
        <w:pStyle w:val="BodyText"/>
        <w:spacing w:before="4"/>
        <w:rPr>
          <w:sz w:val="23"/>
        </w:rPr>
      </w:pPr>
    </w:p>
    <w:p>
      <w:pPr>
        <w:pStyle w:val="BodyText"/>
        <w:spacing w:line="247" w:lineRule="auto" w:before="1"/>
        <w:ind w:left="152" w:right="787"/>
        <w:jc w:val="both"/>
      </w:pPr>
      <w:r>
        <w:rPr/>
        <w:t>be pretty bad this week', implying that she was expecting to feel distressed. Yet often she</w:t>
      </w:r>
      <w:r>
        <w:rPr>
          <w:spacing w:val="40"/>
        </w:rPr>
        <w:t> </w:t>
      </w:r>
      <w:r>
        <w:rPr/>
        <w:t>seemed the reverse. For example, on one occasion she appeared in an exuberant mood and explained how she had written a successful humorous composition in which she had congratulated herself on her performance at school and had transformed various embarrassing predicaments into comic situations. Each time she was in this sort of mood she hailed it as the end of her feeling distressed.</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jc w:val="both"/>
      </w:pPr>
      <w:r>
        <w:rPr/>
        <w:t>How</w:t>
      </w:r>
      <w:r>
        <w:rPr>
          <w:spacing w:val="37"/>
        </w:rPr>
        <w:t> </w:t>
      </w:r>
      <w:r>
        <w:rPr/>
        <w:t>precarious</w:t>
      </w:r>
      <w:r>
        <w:rPr>
          <w:spacing w:val="35"/>
        </w:rPr>
        <w:t> </w:t>
      </w:r>
      <w:r>
        <w:rPr/>
        <w:t>these</w:t>
      </w:r>
      <w:r>
        <w:rPr>
          <w:spacing w:val="38"/>
        </w:rPr>
        <w:t> </w:t>
      </w:r>
      <w:r>
        <w:rPr/>
        <w:t>euphoric</w:t>
      </w:r>
      <w:r>
        <w:rPr>
          <w:spacing w:val="39"/>
        </w:rPr>
        <w:t> </w:t>
      </w:r>
      <w:r>
        <w:rPr/>
        <w:t>moods</w:t>
      </w:r>
      <w:r>
        <w:rPr>
          <w:spacing w:val="37"/>
        </w:rPr>
        <w:t> </w:t>
      </w:r>
      <w:r>
        <w:rPr/>
        <w:t>were</w:t>
      </w:r>
      <w:r>
        <w:rPr>
          <w:spacing w:val="37"/>
        </w:rPr>
        <w:t> </w:t>
      </w:r>
      <w:r>
        <w:rPr/>
        <w:t>was</w:t>
      </w:r>
      <w:r>
        <w:rPr>
          <w:spacing w:val="37"/>
        </w:rPr>
        <w:t> </w:t>
      </w:r>
      <w:r>
        <w:rPr/>
        <w:t>shown</w:t>
      </w:r>
      <w:r>
        <w:rPr>
          <w:spacing w:val="37"/>
        </w:rPr>
        <w:t> </w:t>
      </w:r>
      <w:r>
        <w:rPr/>
        <w:t>by</w:t>
      </w:r>
      <w:r>
        <w:rPr>
          <w:spacing w:val="37"/>
        </w:rPr>
        <w:t> </w:t>
      </w:r>
      <w:r>
        <w:rPr/>
        <w:t>some</w:t>
      </w:r>
      <w:r>
        <w:rPr>
          <w:spacing w:val="37"/>
        </w:rPr>
        <w:t> </w:t>
      </w:r>
      <w:r>
        <w:rPr/>
        <w:t>of</w:t>
      </w:r>
      <w:r>
        <w:rPr>
          <w:spacing w:val="35"/>
        </w:rPr>
        <w:t> </w:t>
      </w:r>
      <w:r>
        <w:rPr/>
        <w:t>the</w:t>
      </w:r>
      <w:r>
        <w:rPr>
          <w:spacing w:val="37"/>
        </w:rPr>
        <w:t> </w:t>
      </w:r>
      <w:r>
        <w:rPr/>
        <w:t>dreams</w:t>
      </w:r>
      <w:r>
        <w:rPr>
          <w:spacing w:val="37"/>
        </w:rPr>
        <w:t> </w:t>
      </w:r>
      <w:r>
        <w:rPr/>
        <w:t>she</w:t>
      </w:r>
      <w:r>
        <w:rPr>
          <w:spacing w:val="34"/>
        </w:rPr>
        <w:t> </w:t>
      </w:r>
      <w:r>
        <w:rPr/>
        <w:t>had.</w:t>
      </w:r>
      <w:r>
        <w:rPr>
          <w:spacing w:val="37"/>
        </w:rPr>
        <w:t> </w:t>
      </w:r>
      <w:r>
        <w:rPr/>
        <w:t>In one,</w:t>
      </w:r>
      <w:r>
        <w:rPr>
          <w:spacing w:val="36"/>
        </w:rPr>
        <w:t> </w:t>
      </w:r>
      <w:r>
        <w:rPr/>
        <w:t>for</w:t>
      </w:r>
      <w:r>
        <w:rPr>
          <w:spacing w:val="36"/>
        </w:rPr>
        <w:t> </w:t>
      </w:r>
      <w:r>
        <w:rPr/>
        <w:t>example,</w:t>
      </w:r>
      <w:r>
        <w:rPr>
          <w:spacing w:val="36"/>
        </w:rPr>
        <w:t> </w:t>
      </w:r>
      <w:r>
        <w:rPr/>
        <w:t>she</w:t>
      </w:r>
      <w:r>
        <w:rPr>
          <w:spacing w:val="36"/>
        </w:rPr>
        <w:t> </w:t>
      </w:r>
      <w:r>
        <w:rPr/>
        <w:t>and</w:t>
      </w:r>
      <w:r>
        <w:rPr>
          <w:spacing w:val="36"/>
        </w:rPr>
        <w:t> </w:t>
      </w:r>
      <w:r>
        <w:rPr/>
        <w:t>her</w:t>
      </w:r>
      <w:r>
        <w:rPr>
          <w:spacing w:val="36"/>
        </w:rPr>
        <w:t> </w:t>
      </w:r>
      <w:r>
        <w:rPr/>
        <w:t>father</w:t>
      </w:r>
      <w:r>
        <w:rPr>
          <w:spacing w:val="36"/>
        </w:rPr>
        <w:t> </w:t>
      </w:r>
      <w:r>
        <w:rPr/>
        <w:t>were</w:t>
      </w:r>
      <w:r>
        <w:rPr>
          <w:spacing w:val="36"/>
        </w:rPr>
        <w:t> </w:t>
      </w:r>
      <w:r>
        <w:rPr/>
        <w:t>trying</w:t>
      </w:r>
      <w:r>
        <w:rPr>
          <w:spacing w:val="36"/>
        </w:rPr>
        <w:t> </w:t>
      </w:r>
      <w:r>
        <w:rPr/>
        <w:t>to</w:t>
      </w:r>
      <w:r>
        <w:rPr>
          <w:spacing w:val="36"/>
        </w:rPr>
        <w:t> </w:t>
      </w:r>
      <w:r>
        <w:rPr/>
        <w:t>escape</w:t>
      </w:r>
      <w:r>
        <w:rPr>
          <w:spacing w:val="37"/>
        </w:rPr>
        <w:t> </w:t>
      </w:r>
      <w:r>
        <w:rPr/>
        <w:t>from</w:t>
      </w:r>
      <w:r>
        <w:rPr>
          <w:spacing w:val="33"/>
        </w:rPr>
        <w:t> </w:t>
      </w:r>
      <w:r>
        <w:rPr/>
        <w:t>a</w:t>
      </w:r>
      <w:r>
        <w:rPr>
          <w:spacing w:val="36"/>
        </w:rPr>
        <w:t> </w:t>
      </w:r>
      <w:r>
        <w:rPr/>
        <w:t>disaster-stricken</w:t>
      </w:r>
      <w:r>
        <w:rPr>
          <w:spacing w:val="37"/>
        </w:rPr>
        <w:t> </w:t>
      </w:r>
      <w:r>
        <w:rPr/>
        <w:t>city</w:t>
      </w:r>
      <w:r>
        <w:rPr>
          <w:spacing w:val="38"/>
        </w:rPr>
        <w:t> </w:t>
      </w:r>
      <w:r>
        <w:rPr/>
        <w:t>but had then turned back to try to rescue the dying and the dead.</w:t>
      </w:r>
    </w:p>
    <w:p>
      <w:pPr>
        <w:pStyle w:val="BodyText"/>
        <w:spacing w:before="8"/>
      </w:pPr>
    </w:p>
    <w:p>
      <w:pPr>
        <w:pStyle w:val="BodyText"/>
        <w:spacing w:line="247" w:lineRule="auto"/>
        <w:ind w:left="152" w:right="788"/>
        <w:jc w:val="both"/>
      </w:pPr>
      <w:r>
        <w:rPr/>
        <w:t>Several months after her mother's death Ruth became depressed. She complained that nothing gave</w:t>
      </w:r>
      <w:r>
        <w:rPr>
          <w:spacing w:val="39"/>
        </w:rPr>
        <w:t> </w:t>
      </w:r>
      <w:r>
        <w:rPr/>
        <w:t>her</w:t>
      </w:r>
      <w:r>
        <w:rPr>
          <w:spacing w:val="39"/>
        </w:rPr>
        <w:t> </w:t>
      </w:r>
      <w:r>
        <w:rPr/>
        <w:t>pleasure</w:t>
      </w:r>
      <w:r>
        <w:rPr>
          <w:spacing w:val="39"/>
        </w:rPr>
        <w:t> </w:t>
      </w:r>
      <w:r>
        <w:rPr/>
        <w:t>any</w:t>
      </w:r>
      <w:r>
        <w:rPr>
          <w:spacing w:val="40"/>
        </w:rPr>
        <w:t> </w:t>
      </w:r>
      <w:r>
        <w:rPr/>
        <w:t>longer,</w:t>
      </w:r>
      <w:r>
        <w:rPr>
          <w:spacing w:val="38"/>
        </w:rPr>
        <w:t> </w:t>
      </w:r>
      <w:r>
        <w:rPr/>
        <w:t>neither</w:t>
      </w:r>
      <w:r>
        <w:rPr>
          <w:spacing w:val="38"/>
        </w:rPr>
        <w:t> </w:t>
      </w:r>
      <w:r>
        <w:rPr/>
        <w:t>being</w:t>
      </w:r>
      <w:r>
        <w:rPr>
          <w:spacing w:val="39"/>
        </w:rPr>
        <w:t> </w:t>
      </w:r>
      <w:r>
        <w:rPr/>
        <w:t>with</w:t>
      </w:r>
      <w:r>
        <w:rPr>
          <w:spacing w:val="39"/>
        </w:rPr>
        <w:t> </w:t>
      </w:r>
      <w:r>
        <w:rPr/>
        <w:t>friends,</w:t>
      </w:r>
      <w:r>
        <w:rPr>
          <w:spacing w:val="39"/>
        </w:rPr>
        <w:t> </w:t>
      </w:r>
      <w:r>
        <w:rPr/>
        <w:t>nor</w:t>
      </w:r>
      <w:r>
        <w:rPr>
          <w:spacing w:val="39"/>
        </w:rPr>
        <w:t> </w:t>
      </w:r>
      <w:r>
        <w:rPr/>
        <w:t>listening</w:t>
      </w:r>
      <w:r>
        <w:rPr>
          <w:spacing w:val="40"/>
        </w:rPr>
        <w:t> </w:t>
      </w:r>
      <w:r>
        <w:rPr/>
        <w:t>to</w:t>
      </w:r>
      <w:r>
        <w:rPr>
          <w:spacing w:val="40"/>
        </w:rPr>
        <w:t> </w:t>
      </w:r>
      <w:r>
        <w:rPr/>
        <w:t>music;</w:t>
      </w:r>
      <w:r>
        <w:rPr>
          <w:spacing w:val="39"/>
        </w:rPr>
        <w:t> </w:t>
      </w:r>
      <w:r>
        <w:rPr/>
        <w:t>everything she had formerly enjoyed had lost its savour. She felt she had nothing to look forward to, that any</w:t>
      </w:r>
      <w:r>
        <w:rPr>
          <w:spacing w:val="21"/>
        </w:rPr>
        <w:t> </w:t>
      </w:r>
      <w:r>
        <w:rPr/>
        <w:t>effort was too</w:t>
      </w:r>
      <w:r>
        <w:rPr>
          <w:spacing w:val="21"/>
        </w:rPr>
        <w:t> </w:t>
      </w:r>
      <w:r>
        <w:rPr/>
        <w:t>much, that all she wished to do was stay</w:t>
      </w:r>
      <w:r>
        <w:rPr>
          <w:spacing w:val="20"/>
        </w:rPr>
        <w:t> </w:t>
      </w:r>
      <w:r>
        <w:rPr/>
        <w:t>in bed. Often</w:t>
      </w:r>
      <w:r>
        <w:rPr>
          <w:spacing w:val="20"/>
        </w:rPr>
        <w:t> </w:t>
      </w:r>
      <w:r>
        <w:rPr/>
        <w:t>she felt like crying. For Ruth, however, none of this feeling was associated consciously in any way with her</w:t>
      </w:r>
      <w:r>
        <w:rPr>
          <w:spacing w:val="80"/>
        </w:rPr>
        <w:t> </w:t>
      </w:r>
      <w:r>
        <w:rPr/>
        <w:t>mother's death. Instead, she berated herself for the senselessness of feeling like that; or else attributed it to her inability to be at ease with her schoolmates. Although the therapist tried repeatedly</w:t>
      </w:r>
      <w:r>
        <w:rPr>
          <w:spacing w:val="40"/>
        </w:rPr>
        <w:t> </w:t>
      </w:r>
      <w:r>
        <w:rPr/>
        <w:t>to</w:t>
      </w:r>
      <w:r>
        <w:rPr>
          <w:spacing w:val="40"/>
        </w:rPr>
        <w:t> </w:t>
      </w:r>
      <w:r>
        <w:rPr/>
        <w:t>help</w:t>
      </w:r>
      <w:r>
        <w:rPr>
          <w:spacing w:val="40"/>
        </w:rPr>
        <w:t> </w:t>
      </w:r>
      <w:r>
        <w:rPr/>
        <w:t>Ruth</w:t>
      </w:r>
      <w:r>
        <w:rPr>
          <w:spacing w:val="40"/>
        </w:rPr>
        <w:t> </w:t>
      </w:r>
      <w:r>
        <w:rPr/>
        <w:t>see</w:t>
      </w:r>
      <w:r>
        <w:rPr>
          <w:spacing w:val="40"/>
        </w:rPr>
        <w:t> </w:t>
      </w:r>
      <w:r>
        <w:rPr/>
        <w:t>and</w:t>
      </w:r>
      <w:r>
        <w:rPr>
          <w:spacing w:val="40"/>
        </w:rPr>
        <w:t> </w:t>
      </w:r>
      <w:r>
        <w:rPr/>
        <w:t>feel</w:t>
      </w:r>
      <w:r>
        <w:rPr>
          <w:spacing w:val="39"/>
        </w:rPr>
        <w:t> </w:t>
      </w:r>
      <w:r>
        <w:rPr/>
        <w:t>the</w:t>
      </w:r>
      <w:r>
        <w:rPr>
          <w:spacing w:val="40"/>
        </w:rPr>
        <w:t> </w:t>
      </w:r>
      <w:r>
        <w:rPr/>
        <w:t>connection</w:t>
      </w:r>
      <w:r>
        <w:rPr>
          <w:spacing w:val="40"/>
        </w:rPr>
        <w:t> </w:t>
      </w:r>
      <w:r>
        <w:rPr/>
        <w:t>between</w:t>
      </w:r>
      <w:r>
        <w:rPr>
          <w:spacing w:val="40"/>
        </w:rPr>
        <w:t> </w:t>
      </w:r>
      <w:r>
        <w:rPr/>
        <w:t>her</w:t>
      </w:r>
      <w:r>
        <w:rPr>
          <w:spacing w:val="40"/>
        </w:rPr>
        <w:t> </w:t>
      </w:r>
      <w:r>
        <w:rPr/>
        <w:t>feeling</w:t>
      </w:r>
      <w:r>
        <w:rPr>
          <w:spacing w:val="40"/>
        </w:rPr>
        <w:t> </w:t>
      </w:r>
      <w:r>
        <w:rPr/>
        <w:t>depressed</w:t>
      </w:r>
      <w:r>
        <w:rPr>
          <w:spacing w:val="40"/>
        </w:rPr>
        <w:t> </w:t>
      </w:r>
      <w:r>
        <w:rPr/>
        <w:t>and</w:t>
      </w:r>
      <w:r>
        <w:rPr>
          <w:spacing w:val="40"/>
        </w:rPr>
        <w:t> </w:t>
      </w:r>
      <w:r>
        <w:rPr/>
        <w:t>her loss, for Ruth this remained only an intellectual exercise.</w:t>
      </w:r>
    </w:p>
    <w:p>
      <w:pPr>
        <w:pStyle w:val="BodyText"/>
        <w:spacing w:before="1"/>
      </w:pPr>
    </w:p>
    <w:p>
      <w:pPr>
        <w:pStyle w:val="BodyText"/>
        <w:spacing w:line="247" w:lineRule="auto" w:before="1"/>
        <w:ind w:left="152" w:right="788"/>
        <w:jc w:val="both"/>
      </w:pPr>
      <w:r>
        <w:rPr/>
        <w:t>Nevertheless, there were unmistakable signs of what her feelings were. Sometimes in bed at night, she said, she felt desperate with frustration, rage and yearning. On these occasions she</w:t>
      </w:r>
      <w:r>
        <w:rPr>
          <w:spacing w:val="40"/>
        </w:rPr>
        <w:t> </w:t>
      </w:r>
      <w:r>
        <w:rPr/>
        <w:t>tore</w:t>
      </w:r>
      <w:r>
        <w:rPr>
          <w:spacing w:val="38"/>
        </w:rPr>
        <w:t> </w:t>
      </w:r>
      <w:r>
        <w:rPr/>
        <w:t>the</w:t>
      </w:r>
      <w:r>
        <w:rPr>
          <w:spacing w:val="38"/>
        </w:rPr>
        <w:t> </w:t>
      </w:r>
      <w:r>
        <w:rPr/>
        <w:t>bedclothes</w:t>
      </w:r>
      <w:r>
        <w:rPr>
          <w:spacing w:val="38"/>
        </w:rPr>
        <w:t> </w:t>
      </w:r>
      <w:r>
        <w:rPr/>
        <w:t>off</w:t>
      </w:r>
      <w:r>
        <w:rPr>
          <w:spacing w:val="36"/>
        </w:rPr>
        <w:t> </w:t>
      </w:r>
      <w:r>
        <w:rPr/>
        <w:t>the</w:t>
      </w:r>
      <w:r>
        <w:rPr>
          <w:spacing w:val="36"/>
        </w:rPr>
        <w:t> </w:t>
      </w:r>
      <w:r>
        <w:rPr/>
        <w:t>bed,</w:t>
      </w:r>
      <w:r>
        <w:rPr>
          <w:spacing w:val="37"/>
        </w:rPr>
        <w:t> </w:t>
      </w:r>
      <w:r>
        <w:rPr/>
        <w:t>rolled</w:t>
      </w:r>
      <w:r>
        <w:rPr>
          <w:spacing w:val="39"/>
        </w:rPr>
        <w:t> </w:t>
      </w:r>
      <w:r>
        <w:rPr/>
        <w:t>them</w:t>
      </w:r>
      <w:r>
        <w:rPr>
          <w:spacing w:val="36"/>
        </w:rPr>
        <w:t> </w:t>
      </w:r>
      <w:r>
        <w:rPr/>
        <w:t>into</w:t>
      </w:r>
      <w:r>
        <w:rPr>
          <w:spacing w:val="38"/>
        </w:rPr>
        <w:t> </w:t>
      </w:r>
      <w:r>
        <w:rPr/>
        <w:t>the</w:t>
      </w:r>
      <w:r>
        <w:rPr>
          <w:spacing w:val="36"/>
        </w:rPr>
        <w:t> </w:t>
      </w:r>
      <w:r>
        <w:rPr/>
        <w:t>shape</w:t>
      </w:r>
      <w:r>
        <w:rPr>
          <w:spacing w:val="39"/>
        </w:rPr>
        <w:t> </w:t>
      </w:r>
      <w:r>
        <w:rPr/>
        <w:t>of</w:t>
      </w:r>
      <w:r>
        <w:rPr>
          <w:spacing w:val="37"/>
        </w:rPr>
        <w:t> </w:t>
      </w:r>
      <w:r>
        <w:rPr/>
        <w:t>a</w:t>
      </w:r>
      <w:r>
        <w:rPr>
          <w:spacing w:val="36"/>
        </w:rPr>
        <w:t> </w:t>
      </w:r>
      <w:r>
        <w:rPr/>
        <w:t>human</w:t>
      </w:r>
      <w:r>
        <w:rPr>
          <w:spacing w:val="39"/>
        </w:rPr>
        <w:t> </w:t>
      </w:r>
      <w:r>
        <w:rPr/>
        <w:t>body</w:t>
      </w:r>
      <w:r>
        <w:rPr>
          <w:spacing w:val="39"/>
        </w:rPr>
        <w:t> </w:t>
      </w:r>
      <w:r>
        <w:rPr/>
        <w:t>and</w:t>
      </w:r>
      <w:r>
        <w:rPr>
          <w:spacing w:val="38"/>
        </w:rPr>
        <w:t> </w:t>
      </w:r>
      <w:r>
        <w:rPr/>
        <w:t>embraced them. At other times she felt, when she was talking to someone, that she was not really addressing the person before her. When asked to whom perhaps she was talking, she said it might be her mother. But this seemed no more than detached speculation.</w:t>
      </w:r>
    </w:p>
    <w:p>
      <w:pPr>
        <w:pStyle w:val="BodyText"/>
        <w:spacing w:before="5"/>
      </w:pPr>
    </w:p>
    <w:p>
      <w:pPr>
        <w:pStyle w:val="BodyText"/>
        <w:spacing w:line="247" w:lineRule="auto"/>
        <w:ind w:left="152" w:right="787"/>
        <w:jc w:val="both"/>
      </w:pPr>
      <w:r>
        <w:rPr/>
        <w:t>It was not until the second year after her loss that Ruth's yearning for her mother began to emerge more clearly. Ruth had for long been overweight and her mother had repeatedly urged her to diet.</w:t>
      </w:r>
      <w:r>
        <w:rPr>
          <w:spacing w:val="22"/>
        </w:rPr>
        <w:t> </w:t>
      </w:r>
      <w:r>
        <w:rPr/>
        <w:t>Now she began to do so</w:t>
      </w:r>
      <w:r>
        <w:rPr>
          <w:spacing w:val="22"/>
        </w:rPr>
        <w:t> </w:t>
      </w:r>
      <w:r>
        <w:rPr/>
        <w:t>and after some</w:t>
      </w:r>
      <w:r>
        <w:rPr>
          <w:spacing w:val="24"/>
        </w:rPr>
        <w:t> </w:t>
      </w:r>
      <w:r>
        <w:rPr/>
        <w:t>months became surprisingly</w:t>
      </w:r>
      <w:r>
        <w:rPr>
          <w:spacing w:val="22"/>
        </w:rPr>
        <w:t> </w:t>
      </w:r>
      <w:r>
        <w:rPr/>
        <w:t>slim. On the eve of her birthday she went for a long ramble by herself and returned in a state of dreamy euphoria. But on the night of her birthday she started on an 'eating binge' which lasted many weeks. The explanation of this sequence only emerged later. Having conformed with her mother's</w:t>
      </w:r>
      <w:r>
        <w:rPr>
          <w:spacing w:val="24"/>
        </w:rPr>
        <w:t> </w:t>
      </w:r>
      <w:r>
        <w:rPr/>
        <w:t>wishes</w:t>
      </w:r>
      <w:r>
        <w:rPr>
          <w:spacing w:val="24"/>
        </w:rPr>
        <w:t> </w:t>
      </w:r>
      <w:r>
        <w:rPr/>
        <w:t>over</w:t>
      </w:r>
      <w:r>
        <w:rPr>
          <w:spacing w:val="28"/>
        </w:rPr>
        <w:t> </w:t>
      </w:r>
      <w:r>
        <w:rPr/>
        <w:t>the</w:t>
      </w:r>
      <w:r>
        <w:rPr>
          <w:spacing w:val="25"/>
        </w:rPr>
        <w:t> </w:t>
      </w:r>
      <w:r>
        <w:rPr/>
        <w:t>dieting,</w:t>
      </w:r>
      <w:r>
        <w:rPr>
          <w:spacing w:val="24"/>
        </w:rPr>
        <w:t> </w:t>
      </w:r>
      <w:r>
        <w:rPr/>
        <w:t>it</w:t>
      </w:r>
      <w:r>
        <w:rPr>
          <w:spacing w:val="25"/>
        </w:rPr>
        <w:t> </w:t>
      </w:r>
      <w:r>
        <w:rPr/>
        <w:t>appeared</w:t>
      </w:r>
      <w:r>
        <w:rPr>
          <w:spacing w:val="24"/>
        </w:rPr>
        <w:t> </w:t>
      </w:r>
      <w:r>
        <w:rPr/>
        <w:t>she</w:t>
      </w:r>
      <w:r>
        <w:rPr>
          <w:spacing w:val="24"/>
        </w:rPr>
        <w:t> </w:t>
      </w:r>
      <w:r>
        <w:rPr/>
        <w:t>had</w:t>
      </w:r>
      <w:r>
        <w:rPr>
          <w:spacing w:val="24"/>
        </w:rPr>
        <w:t> </w:t>
      </w:r>
      <w:r>
        <w:rPr/>
        <w:t>been</w:t>
      </w:r>
      <w:r>
        <w:rPr>
          <w:spacing w:val="24"/>
        </w:rPr>
        <w:t> </w:t>
      </w:r>
      <w:r>
        <w:rPr/>
        <w:t>expecting</w:t>
      </w:r>
      <w:r>
        <w:rPr>
          <w:spacing w:val="25"/>
        </w:rPr>
        <w:t> </w:t>
      </w:r>
      <w:r>
        <w:rPr/>
        <w:t>her</w:t>
      </w:r>
      <w:r>
        <w:rPr>
          <w:spacing w:val="29"/>
        </w:rPr>
        <w:t> </w:t>
      </w:r>
      <w:r>
        <w:rPr/>
        <w:t>mother</w:t>
      </w:r>
      <w:r>
        <w:rPr>
          <w:spacing w:val="25"/>
        </w:rPr>
        <w:t> </w:t>
      </w:r>
      <w:r>
        <w:rPr/>
        <w:t>to</w:t>
      </w:r>
      <w:r>
        <w:rPr>
          <w:spacing w:val="25"/>
        </w:rPr>
        <w:t> </w:t>
      </w:r>
      <w:r>
        <w:rPr/>
        <w:t>return</w:t>
      </w:r>
      <w:r>
        <w:rPr>
          <w:spacing w:val="25"/>
        </w:rPr>
        <w:t> </w:t>
      </w:r>
      <w:r>
        <w:rPr/>
        <w:t>on her birthday: it was a bargain which had not been kept.</w:t>
      </w:r>
    </w:p>
    <w:p>
      <w:pPr>
        <w:pStyle w:val="BodyText"/>
        <w:spacing w:before="3"/>
      </w:pPr>
    </w:p>
    <w:p>
      <w:pPr>
        <w:pStyle w:val="BodyText"/>
        <w:spacing w:line="247" w:lineRule="auto"/>
        <w:ind w:left="152" w:right="787"/>
        <w:jc w:val="both"/>
      </w:pPr>
      <w:r>
        <w:rPr/>
        <w:t>Yet, hopes of her mother's return persisted. She felt as though she was constantly waiting for something. There should be an arrangement, she claimed, for people to be dead for five years and then come back again.</w:t>
      </w:r>
    </w:p>
    <w:p>
      <w:pPr>
        <w:pStyle w:val="BodyText"/>
        <w:spacing w:before="9"/>
      </w:pPr>
    </w:p>
    <w:p>
      <w:pPr>
        <w:pStyle w:val="BodyText"/>
        <w:spacing w:before="1"/>
        <w:ind w:left="152"/>
      </w:pPr>
      <w:r>
        <w:rPr/>
        <w:t>At</w:t>
      </w:r>
      <w:r>
        <w:rPr>
          <w:spacing w:val="5"/>
        </w:rPr>
        <w:t> </w:t>
      </w:r>
      <w:r>
        <w:rPr/>
        <w:t>length</w:t>
      </w:r>
      <w:r>
        <w:rPr>
          <w:spacing w:val="8"/>
        </w:rPr>
        <w:t> </w:t>
      </w:r>
      <w:r>
        <w:rPr/>
        <w:t>Ruth</w:t>
      </w:r>
      <w:r>
        <w:rPr>
          <w:spacing w:val="8"/>
        </w:rPr>
        <w:t> </w:t>
      </w:r>
      <w:r>
        <w:rPr/>
        <w:t>began</w:t>
      </w:r>
      <w:r>
        <w:rPr>
          <w:spacing w:val="9"/>
        </w:rPr>
        <w:t> </w:t>
      </w:r>
      <w:r>
        <w:rPr/>
        <w:t>to</w:t>
      </w:r>
      <w:r>
        <w:rPr>
          <w:spacing w:val="9"/>
        </w:rPr>
        <w:t> </w:t>
      </w:r>
      <w:r>
        <w:rPr/>
        <w:t>experience</w:t>
      </w:r>
      <w:r>
        <w:rPr>
          <w:spacing w:val="7"/>
        </w:rPr>
        <w:t> </w:t>
      </w:r>
      <w:r>
        <w:rPr/>
        <w:t>in</w:t>
      </w:r>
      <w:r>
        <w:rPr>
          <w:spacing w:val="8"/>
        </w:rPr>
        <w:t> </w:t>
      </w:r>
      <w:r>
        <w:rPr/>
        <w:t>full</w:t>
      </w:r>
      <w:r>
        <w:rPr>
          <w:spacing w:val="8"/>
        </w:rPr>
        <w:t> </w:t>
      </w:r>
      <w:r>
        <w:rPr/>
        <w:t>force</w:t>
      </w:r>
      <w:r>
        <w:rPr>
          <w:spacing w:val="6"/>
        </w:rPr>
        <w:t> </w:t>
      </w:r>
      <w:r>
        <w:rPr/>
        <w:t>her</w:t>
      </w:r>
      <w:r>
        <w:rPr>
          <w:spacing w:val="8"/>
        </w:rPr>
        <w:t> </w:t>
      </w:r>
      <w:r>
        <w:rPr/>
        <w:t>longing</w:t>
      </w:r>
      <w:r>
        <w:rPr>
          <w:spacing w:val="9"/>
        </w:rPr>
        <w:t> </w:t>
      </w:r>
      <w:r>
        <w:rPr/>
        <w:t>for</w:t>
      </w:r>
      <w:r>
        <w:rPr>
          <w:spacing w:val="9"/>
        </w:rPr>
        <w:t> </w:t>
      </w:r>
      <w:r>
        <w:rPr>
          <w:spacing w:val="-5"/>
        </w:rPr>
        <w:t>her</w:t>
      </w:r>
    </w:p>
    <w:p>
      <w:pPr>
        <w:pStyle w:val="BodyText"/>
        <w:spacing w:before="4"/>
        <w:rPr>
          <w:sz w:val="23"/>
        </w:rPr>
      </w:pPr>
    </w:p>
    <w:p>
      <w:pPr>
        <w:pStyle w:val="BodyText"/>
        <w:ind w:left="152"/>
      </w:pPr>
      <w:r>
        <w:rPr/>
        <w:t>-</w:t>
      </w:r>
      <w:r>
        <w:rPr>
          <w:spacing w:val="-4"/>
        </w:rPr>
        <w:t>372-</w:t>
      </w:r>
    </w:p>
    <w:p>
      <w:pPr>
        <w:pStyle w:val="BodyText"/>
        <w:spacing w:before="6"/>
        <w:rPr>
          <w:sz w:val="23"/>
        </w:rPr>
      </w:pPr>
    </w:p>
    <w:p>
      <w:pPr>
        <w:pStyle w:val="BodyText"/>
        <w:spacing w:line="247" w:lineRule="auto"/>
        <w:ind w:left="152" w:right="786"/>
        <w:jc w:val="both"/>
      </w:pPr>
      <w:r>
        <w:rPr/>
        <w:t>mother and her terror of losing her. As in other children and adolescents described in this and</w:t>
      </w:r>
      <w:r>
        <w:rPr>
          <w:spacing w:val="80"/>
        </w:rPr>
        <w:t> </w:t>
      </w:r>
      <w:r>
        <w:rPr/>
        <w:t>the</w:t>
      </w:r>
      <w:r>
        <w:rPr>
          <w:spacing w:val="40"/>
        </w:rPr>
        <w:t> </w:t>
      </w:r>
      <w:r>
        <w:rPr/>
        <w:t>preceding</w:t>
      </w:r>
      <w:r>
        <w:rPr>
          <w:spacing w:val="40"/>
        </w:rPr>
        <w:t> </w:t>
      </w:r>
      <w:r>
        <w:rPr/>
        <w:t>chapters,</w:t>
      </w:r>
      <w:r>
        <w:rPr>
          <w:spacing w:val="40"/>
        </w:rPr>
        <w:t> </w:t>
      </w:r>
      <w:r>
        <w:rPr/>
        <w:t>this</w:t>
      </w:r>
      <w:r>
        <w:rPr>
          <w:spacing w:val="40"/>
        </w:rPr>
        <w:t> </w:t>
      </w:r>
      <w:r>
        <w:rPr/>
        <w:t>experience</w:t>
      </w:r>
      <w:r>
        <w:rPr>
          <w:spacing w:val="40"/>
        </w:rPr>
        <w:t> </w:t>
      </w:r>
      <w:r>
        <w:rPr/>
        <w:t>occurred</w:t>
      </w:r>
      <w:r>
        <w:rPr>
          <w:spacing w:val="40"/>
        </w:rPr>
        <w:t> </w:t>
      </w:r>
      <w:r>
        <w:rPr/>
        <w:t>at</w:t>
      </w:r>
      <w:r>
        <w:rPr>
          <w:spacing w:val="40"/>
        </w:rPr>
        <w:t> </w:t>
      </w:r>
      <w:r>
        <w:rPr/>
        <w:t>times</w:t>
      </w:r>
      <w:r>
        <w:rPr>
          <w:spacing w:val="40"/>
        </w:rPr>
        <w:t> </w:t>
      </w:r>
      <w:r>
        <w:rPr/>
        <w:t>of</w:t>
      </w:r>
      <w:r>
        <w:rPr>
          <w:spacing w:val="40"/>
        </w:rPr>
        <w:t> </w:t>
      </w:r>
      <w:r>
        <w:rPr/>
        <w:t>separation</w:t>
      </w:r>
      <w:r>
        <w:rPr>
          <w:spacing w:val="40"/>
        </w:rPr>
        <w:t> </w:t>
      </w:r>
      <w:r>
        <w:rPr/>
        <w:t>or</w:t>
      </w:r>
      <w:r>
        <w:rPr>
          <w:spacing w:val="40"/>
        </w:rPr>
        <w:t> </w:t>
      </w:r>
      <w:r>
        <w:rPr/>
        <w:t>impending separation</w:t>
      </w:r>
      <w:r>
        <w:rPr>
          <w:spacing w:val="40"/>
        </w:rPr>
        <w:t> </w:t>
      </w:r>
      <w:r>
        <w:rPr/>
        <w:t>from</w:t>
      </w:r>
      <w:r>
        <w:rPr>
          <w:spacing w:val="40"/>
        </w:rPr>
        <w:t> </w:t>
      </w:r>
      <w:r>
        <w:rPr/>
        <w:t>her</w:t>
      </w:r>
      <w:r>
        <w:rPr>
          <w:spacing w:val="40"/>
        </w:rPr>
        <w:t> </w:t>
      </w:r>
      <w:r>
        <w:rPr/>
        <w:t>analyst.</w:t>
      </w:r>
      <w:r>
        <w:rPr>
          <w:spacing w:val="40"/>
        </w:rPr>
        <w:t> </w:t>
      </w:r>
      <w:r>
        <w:rPr/>
        <w:t>On</w:t>
      </w:r>
      <w:r>
        <w:rPr>
          <w:spacing w:val="40"/>
        </w:rPr>
        <w:t> </w:t>
      </w:r>
      <w:r>
        <w:rPr/>
        <w:t>one</w:t>
      </w:r>
      <w:r>
        <w:rPr>
          <w:spacing w:val="40"/>
        </w:rPr>
        <w:t> </w:t>
      </w:r>
      <w:r>
        <w:rPr/>
        <w:t>such</w:t>
      </w:r>
      <w:r>
        <w:rPr>
          <w:spacing w:val="40"/>
        </w:rPr>
        <w:t> </w:t>
      </w:r>
      <w:r>
        <w:rPr/>
        <w:t>occasion</w:t>
      </w:r>
      <w:r>
        <w:rPr>
          <w:spacing w:val="40"/>
        </w:rPr>
        <w:t> </w:t>
      </w:r>
      <w:r>
        <w:rPr/>
        <w:t>Ruth</w:t>
      </w:r>
      <w:r>
        <w:rPr>
          <w:spacing w:val="40"/>
        </w:rPr>
        <w:t> </w:t>
      </w:r>
      <w:r>
        <w:rPr/>
        <w:t>complained,</w:t>
      </w:r>
      <w:r>
        <w:rPr>
          <w:spacing w:val="40"/>
        </w:rPr>
        <w:t> </w:t>
      </w:r>
      <w:r>
        <w:rPr/>
        <w:t>'If</w:t>
      </w:r>
      <w:r>
        <w:rPr>
          <w:spacing w:val="40"/>
        </w:rPr>
        <w:t> </w:t>
      </w:r>
      <w:r>
        <w:rPr/>
        <w:t>my</w:t>
      </w:r>
      <w:r>
        <w:rPr>
          <w:spacing w:val="40"/>
        </w:rPr>
        <w:t> </w:t>
      </w:r>
      <w:r>
        <w:rPr/>
        <w:t>mother</w:t>
      </w:r>
      <w:r>
        <w:rPr>
          <w:spacing w:val="40"/>
        </w:rPr>
        <w:t> </w:t>
      </w:r>
      <w:r>
        <w:rPr/>
        <w:t>were really dead, I would be all alone'; on another, 'If I would admit to myself that my mother is</w:t>
      </w:r>
      <w:r>
        <w:rPr>
          <w:spacing w:val="80"/>
        </w:rPr>
        <w:t> </w:t>
      </w:r>
      <w:r>
        <w:rPr/>
        <w:t>dead,</w:t>
      </w:r>
      <w:r>
        <w:rPr>
          <w:spacing w:val="38"/>
        </w:rPr>
        <w:t> </w:t>
      </w:r>
      <w:r>
        <w:rPr/>
        <w:t>I</w:t>
      </w:r>
      <w:r>
        <w:rPr>
          <w:spacing w:val="37"/>
        </w:rPr>
        <w:t> </w:t>
      </w:r>
      <w:r>
        <w:rPr/>
        <w:t>would</w:t>
      </w:r>
      <w:r>
        <w:rPr>
          <w:spacing w:val="37"/>
        </w:rPr>
        <w:t> </w:t>
      </w:r>
      <w:r>
        <w:rPr/>
        <w:t>be</w:t>
      </w:r>
      <w:r>
        <w:rPr>
          <w:spacing w:val="39"/>
        </w:rPr>
        <w:t> </w:t>
      </w:r>
      <w:r>
        <w:rPr/>
        <w:t>terribly</w:t>
      </w:r>
      <w:r>
        <w:rPr>
          <w:spacing w:val="38"/>
        </w:rPr>
        <w:t> </w:t>
      </w:r>
      <w:r>
        <w:rPr/>
        <w:t>scared.'</w:t>
      </w:r>
      <w:r>
        <w:rPr>
          <w:spacing w:val="37"/>
        </w:rPr>
        <w:t> </w:t>
      </w:r>
      <w:r>
        <w:rPr/>
        <w:t>Eventually,</w:t>
      </w:r>
      <w:r>
        <w:rPr>
          <w:spacing w:val="38"/>
        </w:rPr>
        <w:t> </w:t>
      </w:r>
      <w:r>
        <w:rPr/>
        <w:t>four</w:t>
      </w:r>
      <w:r>
        <w:rPr>
          <w:spacing w:val="37"/>
        </w:rPr>
        <w:t> </w:t>
      </w:r>
      <w:r>
        <w:rPr/>
        <w:t>years</w:t>
      </w:r>
      <w:r>
        <w:rPr>
          <w:spacing w:val="38"/>
        </w:rPr>
        <w:t> </w:t>
      </w:r>
      <w:r>
        <w:rPr/>
        <w:t>after</w:t>
      </w:r>
      <w:r>
        <w:rPr>
          <w:spacing w:val="38"/>
        </w:rPr>
        <w:t> </w:t>
      </w:r>
      <w:r>
        <w:rPr/>
        <w:t>her</w:t>
      </w:r>
      <w:r>
        <w:rPr>
          <w:spacing w:val="39"/>
        </w:rPr>
        <w:t> </w:t>
      </w:r>
      <w:r>
        <w:rPr/>
        <w:t>mother's</w:t>
      </w:r>
      <w:r>
        <w:rPr>
          <w:spacing w:val="38"/>
        </w:rPr>
        <w:t> </w:t>
      </w:r>
      <w:r>
        <w:rPr/>
        <w:t>death</w:t>
      </w:r>
      <w:r>
        <w:rPr>
          <w:spacing w:val="39"/>
        </w:rPr>
        <w:t> </w:t>
      </w:r>
      <w:r>
        <w:rPr/>
        <w:t>and</w:t>
      </w:r>
      <w:r>
        <w:rPr>
          <w:spacing w:val="38"/>
        </w:rPr>
        <w:t> </w:t>
      </w:r>
      <w:r>
        <w:rPr/>
        <w:t>at</w:t>
      </w:r>
      <w:r>
        <w:rPr>
          <w:spacing w:val="37"/>
        </w:rPr>
        <w:t> </w:t>
      </w:r>
      <w:r>
        <w:rPr/>
        <w:t>the time</w:t>
      </w:r>
      <w:r>
        <w:rPr>
          <w:spacing w:val="26"/>
        </w:rPr>
        <w:t> </w:t>
      </w:r>
      <w:r>
        <w:rPr/>
        <w:t>when</w:t>
      </w:r>
      <w:r>
        <w:rPr>
          <w:spacing w:val="24"/>
        </w:rPr>
        <w:t> </w:t>
      </w:r>
      <w:r>
        <w:rPr/>
        <w:t>she</w:t>
      </w:r>
      <w:r>
        <w:rPr>
          <w:spacing w:val="24"/>
        </w:rPr>
        <w:t> </w:t>
      </w:r>
      <w:r>
        <w:rPr/>
        <w:t>was</w:t>
      </w:r>
      <w:r>
        <w:rPr>
          <w:spacing w:val="25"/>
        </w:rPr>
        <w:t> </w:t>
      </w:r>
      <w:r>
        <w:rPr/>
        <w:t>going</w:t>
      </w:r>
      <w:r>
        <w:rPr>
          <w:spacing w:val="24"/>
        </w:rPr>
        <w:t> </w:t>
      </w:r>
      <w:r>
        <w:rPr/>
        <w:t>to</w:t>
      </w:r>
      <w:r>
        <w:rPr>
          <w:spacing w:val="24"/>
        </w:rPr>
        <w:t> </w:t>
      </w:r>
      <w:r>
        <w:rPr/>
        <w:t>transfer</w:t>
      </w:r>
      <w:r>
        <w:rPr>
          <w:spacing w:val="25"/>
        </w:rPr>
        <w:t> </w:t>
      </w:r>
      <w:r>
        <w:rPr/>
        <w:t>to</w:t>
      </w:r>
      <w:r>
        <w:rPr>
          <w:spacing w:val="25"/>
        </w:rPr>
        <w:t> </w:t>
      </w:r>
      <w:r>
        <w:rPr/>
        <w:t>another</w:t>
      </w:r>
      <w:r>
        <w:rPr>
          <w:spacing w:val="25"/>
        </w:rPr>
        <w:t> </w:t>
      </w:r>
      <w:r>
        <w:rPr/>
        <w:t>therapist,</w:t>
      </w:r>
      <w:r>
        <w:rPr>
          <w:spacing w:val="24"/>
        </w:rPr>
        <w:t> </w:t>
      </w:r>
      <w:r>
        <w:rPr/>
        <w:t>Ruth</w:t>
      </w:r>
      <w:r>
        <w:rPr>
          <w:spacing w:val="25"/>
        </w:rPr>
        <w:t> </w:t>
      </w:r>
      <w:r>
        <w:rPr/>
        <w:t>wrote</w:t>
      </w:r>
      <w:r>
        <w:rPr>
          <w:spacing w:val="24"/>
        </w:rPr>
        <w:t> </w:t>
      </w:r>
      <w:r>
        <w:rPr/>
        <w:t>to</w:t>
      </w:r>
      <w:r>
        <w:rPr>
          <w:spacing w:val="24"/>
        </w:rPr>
        <w:t> </w:t>
      </w:r>
      <w:r>
        <w:rPr/>
        <w:t>her</w:t>
      </w:r>
      <w:r>
        <w:rPr>
          <w:spacing w:val="24"/>
        </w:rPr>
        <w:t> </w:t>
      </w:r>
      <w:r>
        <w:rPr/>
        <w:t>therapist</w:t>
      </w:r>
      <w:r>
        <w:rPr>
          <w:spacing w:val="25"/>
        </w:rPr>
        <w:t> </w:t>
      </w:r>
      <w:r>
        <w:rPr/>
        <w:t>quoting the words of a cantata in which she was singing and in which the chorus voiced the desperate feelings</w:t>
      </w:r>
      <w:r>
        <w:rPr>
          <w:spacing w:val="18"/>
        </w:rPr>
        <w:t> </w:t>
      </w:r>
      <w:r>
        <w:rPr/>
        <w:t>of</w:t>
      </w:r>
      <w:r>
        <w:rPr>
          <w:spacing w:val="18"/>
        </w:rPr>
        <w:t> </w:t>
      </w:r>
      <w:r>
        <w:rPr/>
        <w:t>drowning</w:t>
      </w:r>
      <w:r>
        <w:rPr>
          <w:spacing w:val="19"/>
        </w:rPr>
        <w:t> </w:t>
      </w:r>
      <w:r>
        <w:rPr/>
        <w:t>children:</w:t>
      </w:r>
      <w:r>
        <w:rPr>
          <w:spacing w:val="19"/>
        </w:rPr>
        <w:t> </w:t>
      </w:r>
      <w:r>
        <w:rPr/>
        <w:t>'Mother,</w:t>
      </w:r>
      <w:r>
        <w:rPr>
          <w:spacing w:val="19"/>
        </w:rPr>
        <w:t> </w:t>
      </w:r>
      <w:r>
        <w:rPr/>
        <w:t>dear</w:t>
      </w:r>
      <w:r>
        <w:rPr>
          <w:spacing w:val="20"/>
        </w:rPr>
        <w:t> </w:t>
      </w:r>
      <w:r>
        <w:rPr/>
        <w:t>mother,</w:t>
      </w:r>
      <w:r>
        <w:rPr>
          <w:spacing w:val="19"/>
        </w:rPr>
        <w:t> </w:t>
      </w:r>
      <w:r>
        <w:rPr/>
        <w:t>where</w:t>
      </w:r>
      <w:r>
        <w:rPr>
          <w:spacing w:val="18"/>
        </w:rPr>
        <w:t> </w:t>
      </w:r>
      <w:r>
        <w:rPr/>
        <w:t>are</w:t>
      </w:r>
      <w:r>
        <w:rPr>
          <w:spacing w:val="18"/>
        </w:rPr>
        <w:t> </w:t>
      </w:r>
      <w:r>
        <w:rPr/>
        <w:t>your</w:t>
      </w:r>
      <w:r>
        <w:rPr>
          <w:spacing w:val="19"/>
        </w:rPr>
        <w:t> </w:t>
      </w:r>
      <w:r>
        <w:rPr/>
        <w:t>arms</w:t>
      </w:r>
      <w:r>
        <w:rPr>
          <w:spacing w:val="20"/>
        </w:rPr>
        <w:t> </w:t>
      </w:r>
      <w:r>
        <w:rPr/>
        <w:t>to</w:t>
      </w:r>
      <w:r>
        <w:rPr>
          <w:spacing w:val="19"/>
        </w:rPr>
        <w:t> </w:t>
      </w:r>
      <w:r>
        <w:rPr/>
        <w:t>hold</w:t>
      </w:r>
      <w:r>
        <w:rPr>
          <w:spacing w:val="20"/>
        </w:rPr>
        <w:t> </w:t>
      </w:r>
      <w:r>
        <w:rPr/>
        <w:t>me?</w:t>
      </w:r>
      <w:r>
        <w:rPr>
          <w:spacing w:val="23"/>
        </w:rPr>
        <w:t> </w:t>
      </w:r>
      <w:r>
        <w:rPr/>
        <w:t>Where is your voice to scold the storm away? . . . Is there no one here to help</w:t>
      </w:r>
      <w:r>
        <w:rPr>
          <w:spacing w:val="19"/>
        </w:rPr>
        <w:t> </w:t>
      </w:r>
      <w:r>
        <w:rPr/>
        <w:t>me?</w:t>
      </w:r>
      <w:r>
        <w:rPr>
          <w:spacing w:val="17"/>
        </w:rPr>
        <w:t> </w:t>
      </w:r>
      <w:r>
        <w:rPr/>
        <w:t>. . . Can you hear</w:t>
      </w:r>
      <w:r>
        <w:rPr>
          <w:spacing w:val="40"/>
        </w:rPr>
        <w:t> </w:t>
      </w:r>
      <w:r>
        <w:rPr/>
        <w:t>me, mother?' This, she said, expressed exactly how she was feeling.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5"/>
        <w:jc w:val="both"/>
      </w:pPr>
      <w:r>
        <w:rPr/>
        <w:t>In her account of the case Wolfenstein gives few particulars of Ruth's family, of the</w:t>
      </w:r>
      <w:r>
        <w:rPr>
          <w:spacing w:val="80"/>
        </w:rPr>
        <w:t> </w:t>
      </w:r>
      <w:r>
        <w:rPr/>
        <w:t>personalities or activities of her parents, of family relationships, or of Ruth's experiences with</w:t>
      </w:r>
      <w:r>
        <w:rPr>
          <w:spacing w:val="40"/>
        </w:rPr>
        <w:t> </w:t>
      </w:r>
      <w:r>
        <w:rPr/>
        <w:t>her parents. Nor is it clear how Ruth was cared for after her mother's death, though it appears</w:t>
      </w:r>
      <w:r>
        <w:rPr>
          <w:spacing w:val="40"/>
        </w:rPr>
        <w:t> </w:t>
      </w:r>
      <w:r>
        <w:rPr/>
        <w:t>that she</w:t>
      </w:r>
      <w:r>
        <w:rPr>
          <w:spacing w:val="15"/>
        </w:rPr>
        <w:t> </w:t>
      </w:r>
      <w:r>
        <w:rPr/>
        <w:t>lived</w:t>
      </w:r>
      <w:r>
        <w:rPr>
          <w:spacing w:val="16"/>
        </w:rPr>
        <w:t> </w:t>
      </w:r>
      <w:r>
        <w:rPr/>
        <w:t>with</w:t>
      </w:r>
      <w:r>
        <w:rPr>
          <w:spacing w:val="15"/>
        </w:rPr>
        <w:t> </w:t>
      </w:r>
      <w:r>
        <w:rPr/>
        <w:t>her</w:t>
      </w:r>
      <w:r>
        <w:rPr>
          <w:spacing w:val="15"/>
        </w:rPr>
        <w:t> </w:t>
      </w:r>
      <w:r>
        <w:rPr/>
        <w:t>father</w:t>
      </w:r>
      <w:r>
        <w:rPr>
          <w:spacing w:val="17"/>
        </w:rPr>
        <w:t> </w:t>
      </w:r>
      <w:r>
        <w:rPr/>
        <w:t>at</w:t>
      </w:r>
      <w:r>
        <w:rPr>
          <w:spacing w:val="15"/>
        </w:rPr>
        <w:t> </w:t>
      </w:r>
      <w:r>
        <w:rPr/>
        <w:t>least</w:t>
      </w:r>
      <w:r>
        <w:rPr>
          <w:spacing w:val="15"/>
        </w:rPr>
        <w:t> </w:t>
      </w:r>
      <w:r>
        <w:rPr/>
        <w:t>until he</w:t>
      </w:r>
      <w:r>
        <w:rPr>
          <w:spacing w:val="16"/>
        </w:rPr>
        <w:t> </w:t>
      </w:r>
      <w:r>
        <w:rPr/>
        <w:t>remarried</w:t>
      </w:r>
      <w:r>
        <w:rPr>
          <w:spacing w:val="17"/>
        </w:rPr>
        <w:t> </w:t>
      </w:r>
      <w:r>
        <w:rPr/>
        <w:t>three</w:t>
      </w:r>
      <w:r>
        <w:rPr>
          <w:spacing w:val="15"/>
        </w:rPr>
        <w:t> </w:t>
      </w:r>
      <w:r>
        <w:rPr/>
        <w:t>years</w:t>
      </w:r>
      <w:r>
        <w:rPr>
          <w:spacing w:val="15"/>
        </w:rPr>
        <w:t> </w:t>
      </w:r>
      <w:r>
        <w:rPr/>
        <w:t>later.</w:t>
      </w:r>
      <w:r>
        <w:rPr>
          <w:spacing w:val="16"/>
        </w:rPr>
        <w:t> </w:t>
      </w:r>
      <w:r>
        <w:rPr/>
        <w:t>(There</w:t>
      </w:r>
      <w:r>
        <w:rPr>
          <w:spacing w:val="16"/>
        </w:rPr>
        <w:t> </w:t>
      </w:r>
      <w:r>
        <w:rPr/>
        <w:t>is</w:t>
      </w:r>
      <w:r>
        <w:rPr>
          <w:spacing w:val="15"/>
        </w:rPr>
        <w:t> </w:t>
      </w:r>
      <w:r>
        <w:rPr/>
        <w:t>no</w:t>
      </w:r>
      <w:r>
        <w:rPr>
          <w:spacing w:val="18"/>
        </w:rPr>
        <w:t> </w:t>
      </w:r>
      <w:r>
        <w:rPr/>
        <w:t>mention of siblings.)</w:t>
      </w:r>
    </w:p>
    <w:p>
      <w:pPr>
        <w:pStyle w:val="BodyText"/>
        <w:spacing w:before="6"/>
      </w:pPr>
    </w:p>
    <w:p>
      <w:pPr>
        <w:pStyle w:val="BodyText"/>
        <w:spacing w:line="247" w:lineRule="auto"/>
        <w:ind w:left="152" w:right="787"/>
        <w:jc w:val="both"/>
      </w:pPr>
      <w:r>
        <w:rPr/>
        <w:t>In so far as Ruth had referred to her mother in the sessions after the loss, she had done so in idealized</w:t>
      </w:r>
      <w:r>
        <w:rPr>
          <w:spacing w:val="31"/>
        </w:rPr>
        <w:t> </w:t>
      </w:r>
      <w:r>
        <w:rPr/>
        <w:t>terms,</w:t>
      </w:r>
      <w:r>
        <w:rPr>
          <w:spacing w:val="33"/>
        </w:rPr>
        <w:t> </w:t>
      </w:r>
      <w:r>
        <w:rPr/>
        <w:t>echoing</w:t>
      </w:r>
      <w:r>
        <w:rPr>
          <w:spacing w:val="33"/>
        </w:rPr>
        <w:t> </w:t>
      </w:r>
      <w:r>
        <w:rPr/>
        <w:t>in</w:t>
      </w:r>
      <w:r>
        <w:rPr>
          <w:spacing w:val="31"/>
        </w:rPr>
        <w:t> </w:t>
      </w:r>
      <w:r>
        <w:rPr/>
        <w:t>part,</w:t>
      </w:r>
      <w:r>
        <w:rPr>
          <w:spacing w:val="31"/>
        </w:rPr>
        <w:t> </w:t>
      </w:r>
      <w:r>
        <w:rPr/>
        <w:t>we</w:t>
      </w:r>
      <w:r>
        <w:rPr>
          <w:spacing w:val="31"/>
        </w:rPr>
        <w:t> </w:t>
      </w:r>
      <w:r>
        <w:rPr/>
        <w:t>are</w:t>
      </w:r>
      <w:r>
        <w:rPr>
          <w:spacing w:val="30"/>
        </w:rPr>
        <w:t> </w:t>
      </w:r>
      <w:r>
        <w:rPr/>
        <w:t>told,</w:t>
      </w:r>
      <w:r>
        <w:rPr>
          <w:spacing w:val="33"/>
        </w:rPr>
        <w:t> </w:t>
      </w:r>
      <w:r>
        <w:rPr/>
        <w:t>'what</w:t>
      </w:r>
      <w:r>
        <w:rPr>
          <w:spacing w:val="31"/>
        </w:rPr>
        <w:t> </w:t>
      </w:r>
      <w:r>
        <w:rPr/>
        <w:t>was</w:t>
      </w:r>
      <w:r>
        <w:rPr>
          <w:spacing w:val="31"/>
        </w:rPr>
        <w:t> </w:t>
      </w:r>
      <w:r>
        <w:rPr/>
        <w:t>being</w:t>
      </w:r>
      <w:r>
        <w:rPr>
          <w:spacing w:val="31"/>
        </w:rPr>
        <w:t> </w:t>
      </w:r>
      <w:r>
        <w:rPr/>
        <w:t>said</w:t>
      </w:r>
      <w:r>
        <w:rPr>
          <w:spacing w:val="31"/>
        </w:rPr>
        <w:t> </w:t>
      </w:r>
      <w:r>
        <w:rPr/>
        <w:t>in</w:t>
      </w:r>
      <w:r>
        <w:rPr>
          <w:spacing w:val="33"/>
        </w:rPr>
        <w:t> </w:t>
      </w:r>
      <w:r>
        <w:rPr/>
        <w:t>the</w:t>
      </w:r>
      <w:r>
        <w:rPr>
          <w:spacing w:val="31"/>
        </w:rPr>
        <w:t> </w:t>
      </w:r>
      <w:r>
        <w:rPr/>
        <w:t>family</w:t>
      </w:r>
      <w:r>
        <w:rPr>
          <w:spacing w:val="34"/>
        </w:rPr>
        <w:t> </w:t>
      </w:r>
      <w:r>
        <w:rPr/>
        <w:t>circle'.</w:t>
      </w:r>
      <w:r>
        <w:rPr>
          <w:spacing w:val="31"/>
        </w:rPr>
        <w:t> </w:t>
      </w:r>
      <w:r>
        <w:rPr/>
        <w:t>She was</w:t>
      </w:r>
      <w:r>
        <w:rPr>
          <w:spacing w:val="32"/>
        </w:rPr>
        <w:t> </w:t>
      </w:r>
      <w:r>
        <w:rPr/>
        <w:t>beginning</w:t>
      </w:r>
      <w:r>
        <w:rPr>
          <w:spacing w:val="32"/>
        </w:rPr>
        <w:t> </w:t>
      </w:r>
      <w:r>
        <w:rPr/>
        <w:t>to</w:t>
      </w:r>
      <w:r>
        <w:rPr>
          <w:spacing w:val="32"/>
        </w:rPr>
        <w:t> </w:t>
      </w:r>
      <w:r>
        <w:rPr/>
        <w:t>realize,</w:t>
      </w:r>
      <w:r>
        <w:rPr>
          <w:spacing w:val="32"/>
        </w:rPr>
        <w:t> </w:t>
      </w:r>
      <w:r>
        <w:rPr/>
        <w:t>Ruth</w:t>
      </w:r>
      <w:r>
        <w:rPr>
          <w:spacing w:val="36"/>
        </w:rPr>
        <w:t> </w:t>
      </w:r>
      <w:r>
        <w:rPr/>
        <w:t>maintained,</w:t>
      </w:r>
      <w:r>
        <w:rPr>
          <w:spacing w:val="32"/>
        </w:rPr>
        <w:t> </w:t>
      </w:r>
      <w:r>
        <w:rPr/>
        <w:t>what</w:t>
      </w:r>
      <w:r>
        <w:rPr>
          <w:spacing w:val="34"/>
        </w:rPr>
        <w:t> </w:t>
      </w:r>
      <w:r>
        <w:rPr/>
        <w:t>a</w:t>
      </w:r>
      <w:r>
        <w:rPr>
          <w:spacing w:val="32"/>
        </w:rPr>
        <w:t> </w:t>
      </w:r>
      <w:r>
        <w:rPr/>
        <w:t>remarkable</w:t>
      </w:r>
      <w:r>
        <w:rPr>
          <w:spacing w:val="32"/>
        </w:rPr>
        <w:t> </w:t>
      </w:r>
      <w:r>
        <w:rPr/>
        <w:t>woman</w:t>
      </w:r>
      <w:r>
        <w:rPr>
          <w:spacing w:val="32"/>
        </w:rPr>
        <w:t> </w:t>
      </w:r>
      <w:r>
        <w:rPr/>
        <w:t>her</w:t>
      </w:r>
      <w:r>
        <w:rPr>
          <w:spacing w:val="36"/>
        </w:rPr>
        <w:t> </w:t>
      </w:r>
      <w:r>
        <w:rPr/>
        <w:t>mother</w:t>
      </w:r>
      <w:r>
        <w:rPr>
          <w:spacing w:val="32"/>
        </w:rPr>
        <w:t> </w:t>
      </w:r>
      <w:r>
        <w:rPr/>
        <w:t>had</w:t>
      </w:r>
      <w:r>
        <w:rPr>
          <w:spacing w:val="32"/>
        </w:rPr>
        <w:t> </w:t>
      </w:r>
      <w:r>
        <w:rPr/>
        <w:t>been. She dwelt especially on an incident that had occurred during the year previously when she had been</w:t>
      </w:r>
      <w:r>
        <w:rPr>
          <w:spacing w:val="40"/>
        </w:rPr>
        <w:t> </w:t>
      </w:r>
      <w:r>
        <w:rPr/>
        <w:t>greatly</w:t>
      </w:r>
      <w:r>
        <w:rPr>
          <w:spacing w:val="40"/>
        </w:rPr>
        <w:t> </w:t>
      </w:r>
      <w:r>
        <w:rPr/>
        <w:t>distressed</w:t>
      </w:r>
      <w:r>
        <w:rPr>
          <w:spacing w:val="40"/>
        </w:rPr>
        <w:t> </w:t>
      </w:r>
      <w:r>
        <w:rPr/>
        <w:t>and</w:t>
      </w:r>
      <w:r>
        <w:rPr>
          <w:spacing w:val="40"/>
        </w:rPr>
        <w:t> </w:t>
      </w:r>
      <w:r>
        <w:rPr/>
        <w:t>her</w:t>
      </w:r>
      <w:r>
        <w:rPr>
          <w:spacing w:val="40"/>
        </w:rPr>
        <w:t> </w:t>
      </w:r>
      <w:r>
        <w:rPr/>
        <w:t>mother</w:t>
      </w:r>
      <w:r>
        <w:rPr>
          <w:spacing w:val="40"/>
        </w:rPr>
        <w:t> </w:t>
      </w:r>
      <w:r>
        <w:rPr/>
        <w:t>had</w:t>
      </w:r>
      <w:r>
        <w:rPr>
          <w:spacing w:val="40"/>
        </w:rPr>
        <w:t> </w:t>
      </w:r>
      <w:r>
        <w:rPr/>
        <w:t>been</w:t>
      </w:r>
      <w:r>
        <w:rPr>
          <w:spacing w:val="40"/>
        </w:rPr>
        <w:t> </w:t>
      </w:r>
      <w:r>
        <w:rPr/>
        <w:t>very</w:t>
      </w:r>
      <w:r>
        <w:rPr>
          <w:spacing w:val="40"/>
        </w:rPr>
        <w:t> </w:t>
      </w:r>
      <w:r>
        <w:rPr/>
        <w:t>sympathetic</w:t>
      </w:r>
      <w:r>
        <w:rPr>
          <w:spacing w:val="40"/>
        </w:rPr>
        <w:t> </w:t>
      </w:r>
      <w:r>
        <w:rPr/>
        <w:t>and</w:t>
      </w:r>
      <w:r>
        <w:rPr>
          <w:spacing w:val="40"/>
        </w:rPr>
        <w:t> </w:t>
      </w:r>
      <w:r>
        <w:rPr/>
        <w:t>understanding.</w:t>
      </w:r>
      <w:r>
        <w:rPr>
          <w:spacing w:val="40"/>
        </w:rPr>
        <w:t> </w:t>
      </w:r>
      <w:r>
        <w:rPr/>
        <w:t>In Ruth's</w:t>
      </w:r>
      <w:r>
        <w:rPr>
          <w:spacing w:val="21"/>
        </w:rPr>
        <w:t> </w:t>
      </w:r>
      <w:r>
        <w:rPr/>
        <w:t>mind</w:t>
      </w:r>
      <w:r>
        <w:rPr>
          <w:spacing w:val="19"/>
        </w:rPr>
        <w:t> </w:t>
      </w:r>
      <w:r>
        <w:rPr/>
        <w:t>this</w:t>
      </w:r>
      <w:r>
        <w:rPr>
          <w:spacing w:val="20"/>
        </w:rPr>
        <w:t> </w:t>
      </w:r>
      <w:r>
        <w:rPr/>
        <w:t>image</w:t>
      </w:r>
      <w:r>
        <w:rPr>
          <w:spacing w:val="20"/>
        </w:rPr>
        <w:t> </w:t>
      </w:r>
      <w:r>
        <w:rPr/>
        <w:t>of</w:t>
      </w:r>
      <w:r>
        <w:rPr>
          <w:spacing w:val="19"/>
        </w:rPr>
        <w:t> </w:t>
      </w:r>
      <w:r>
        <w:rPr/>
        <w:t>her</w:t>
      </w:r>
      <w:r>
        <w:rPr>
          <w:spacing w:val="22"/>
        </w:rPr>
        <w:t> </w:t>
      </w:r>
      <w:r>
        <w:rPr/>
        <w:t>mother</w:t>
      </w:r>
      <w:r>
        <w:rPr>
          <w:spacing w:val="18"/>
        </w:rPr>
        <w:t> </w:t>
      </w:r>
      <w:r>
        <w:rPr/>
        <w:t>became</w:t>
      </w:r>
      <w:r>
        <w:rPr>
          <w:spacing w:val="20"/>
        </w:rPr>
        <w:t> </w:t>
      </w:r>
      <w:r>
        <w:rPr/>
        <w:t>archetypal</w:t>
      </w:r>
      <w:r>
        <w:rPr>
          <w:spacing w:val="18"/>
        </w:rPr>
        <w:t> </w:t>
      </w:r>
      <w:r>
        <w:rPr/>
        <w:t>of</w:t>
      </w:r>
      <w:r>
        <w:rPr>
          <w:spacing w:val="19"/>
        </w:rPr>
        <w:t> </w:t>
      </w:r>
      <w:r>
        <w:rPr/>
        <w:t>their</w:t>
      </w:r>
      <w:r>
        <w:rPr>
          <w:spacing w:val="19"/>
        </w:rPr>
        <w:t> </w:t>
      </w:r>
      <w:r>
        <w:rPr/>
        <w:t>relationship,</w:t>
      </w:r>
      <w:r>
        <w:rPr>
          <w:spacing w:val="19"/>
        </w:rPr>
        <w:t> </w:t>
      </w:r>
      <w:r>
        <w:rPr/>
        <w:t>and</w:t>
      </w:r>
      <w:r>
        <w:rPr>
          <w:spacing w:val="19"/>
        </w:rPr>
        <w:t> </w:t>
      </w:r>
      <w:r>
        <w:rPr/>
        <w:t>she</w:t>
      </w:r>
      <w:r>
        <w:rPr>
          <w:spacing w:val="20"/>
        </w:rPr>
        <w:t> </w:t>
      </w:r>
      <w:r>
        <w:rPr/>
        <w:t>'tended to</w:t>
      </w:r>
      <w:r>
        <w:rPr>
          <w:spacing w:val="37"/>
        </w:rPr>
        <w:t> </w:t>
      </w:r>
      <w:r>
        <w:rPr/>
        <w:t>gloss</w:t>
      </w:r>
      <w:r>
        <w:rPr>
          <w:spacing w:val="37"/>
        </w:rPr>
        <w:t> </w:t>
      </w:r>
      <w:r>
        <w:rPr/>
        <w:t>over</w:t>
      </w:r>
      <w:r>
        <w:rPr>
          <w:spacing w:val="36"/>
        </w:rPr>
        <w:t> </w:t>
      </w:r>
      <w:r>
        <w:rPr/>
        <w:t>the</w:t>
      </w:r>
      <w:r>
        <w:rPr>
          <w:spacing w:val="40"/>
        </w:rPr>
        <w:t> </w:t>
      </w:r>
      <w:r>
        <w:rPr/>
        <w:t>many</w:t>
      </w:r>
      <w:r>
        <w:rPr>
          <w:spacing w:val="39"/>
        </w:rPr>
        <w:t> </w:t>
      </w:r>
      <w:r>
        <w:rPr/>
        <w:t>real</w:t>
      </w:r>
      <w:r>
        <w:rPr>
          <w:spacing w:val="37"/>
        </w:rPr>
        <w:t> </w:t>
      </w:r>
      <w:r>
        <w:rPr/>
        <w:t>difficulties</w:t>
      </w:r>
      <w:r>
        <w:rPr>
          <w:spacing w:val="37"/>
        </w:rPr>
        <w:t> </w:t>
      </w:r>
      <w:r>
        <w:rPr/>
        <w:t>and</w:t>
      </w:r>
      <w:r>
        <w:rPr>
          <w:spacing w:val="37"/>
        </w:rPr>
        <w:t> </w:t>
      </w:r>
      <w:r>
        <w:rPr/>
        <w:t>frustrations</w:t>
      </w:r>
      <w:r>
        <w:rPr>
          <w:spacing w:val="37"/>
        </w:rPr>
        <w:t> </w:t>
      </w:r>
      <w:r>
        <w:rPr/>
        <w:t>in</w:t>
      </w:r>
      <w:r>
        <w:rPr>
          <w:spacing w:val="37"/>
        </w:rPr>
        <w:t> </w:t>
      </w:r>
      <w:r>
        <w:rPr/>
        <w:t>her</w:t>
      </w:r>
      <w:r>
        <w:rPr>
          <w:spacing w:val="36"/>
        </w:rPr>
        <w:t> </w:t>
      </w:r>
      <w:r>
        <w:rPr/>
        <w:t>life</w:t>
      </w:r>
      <w:r>
        <w:rPr>
          <w:spacing w:val="36"/>
        </w:rPr>
        <w:t> </w:t>
      </w:r>
      <w:r>
        <w:rPr/>
        <w:t>with</w:t>
      </w:r>
      <w:r>
        <w:rPr>
          <w:spacing w:val="39"/>
        </w:rPr>
        <w:t> </w:t>
      </w:r>
      <w:r>
        <w:rPr/>
        <w:t>her</w:t>
      </w:r>
      <w:r>
        <w:rPr>
          <w:spacing w:val="39"/>
        </w:rPr>
        <w:t> </w:t>
      </w:r>
      <w:r>
        <w:rPr/>
        <w:t>mother'.</w:t>
      </w:r>
      <w:r>
        <w:rPr>
          <w:spacing w:val="37"/>
        </w:rPr>
        <w:t> </w:t>
      </w:r>
      <w:r>
        <w:rPr/>
        <w:t>Yet</w:t>
      </w:r>
      <w:r>
        <w:rPr>
          <w:spacing w:val="37"/>
        </w:rPr>
        <w:t> </w:t>
      </w:r>
      <w:r>
        <w:rPr/>
        <w:t>of what these real difficulties and frustrations had consisted Wolfenstein says nothing.</w:t>
      </w:r>
    </w:p>
    <w:p>
      <w:pPr>
        <w:pStyle w:val="BodyText"/>
        <w:spacing w:before="4"/>
      </w:pPr>
    </w:p>
    <w:p>
      <w:pPr>
        <w:spacing w:before="1"/>
        <w:ind w:left="152" w:right="0" w:firstLine="0"/>
        <w:jc w:val="left"/>
        <w:rPr>
          <w:b/>
          <w:sz w:val="22"/>
        </w:rPr>
      </w:pPr>
      <w:r>
        <w:rPr>
          <w:b/>
          <w:spacing w:val="-2"/>
          <w:sz w:val="22"/>
        </w:rPr>
        <w:t>Comment</w:t>
      </w:r>
    </w:p>
    <w:p>
      <w:pPr>
        <w:pStyle w:val="BodyText"/>
        <w:spacing w:before="4"/>
        <w:rPr>
          <w:b/>
          <w:sz w:val="23"/>
        </w:rPr>
      </w:pPr>
    </w:p>
    <w:p>
      <w:pPr>
        <w:pStyle w:val="BodyText"/>
        <w:spacing w:line="247" w:lineRule="auto"/>
        <w:ind w:left="152" w:right="786"/>
        <w:jc w:val="both"/>
      </w:pPr>
      <w:r>
        <w:rPr/>
        <w:t>The reasons for all these omissions are not far to seek. In presenting the clinical material Wolfenstein is intending to illustrate her thesis that, due to the primitive phase of their ego development,</w:t>
      </w:r>
      <w:r>
        <w:rPr>
          <w:spacing w:val="40"/>
        </w:rPr>
        <w:t> </w:t>
      </w:r>
      <w:r>
        <w:rPr/>
        <w:t>children</w:t>
      </w:r>
      <w:r>
        <w:rPr>
          <w:spacing w:val="40"/>
        </w:rPr>
        <w:t> </w:t>
      </w:r>
      <w:r>
        <w:rPr/>
        <w:t>and</w:t>
      </w:r>
      <w:r>
        <w:rPr>
          <w:spacing w:val="40"/>
        </w:rPr>
        <w:t> </w:t>
      </w:r>
      <w:r>
        <w:rPr/>
        <w:t>adolescents</w:t>
      </w:r>
      <w:r>
        <w:rPr>
          <w:spacing w:val="40"/>
        </w:rPr>
        <w:t> </w:t>
      </w:r>
      <w:r>
        <w:rPr/>
        <w:t>are</w:t>
      </w:r>
      <w:r>
        <w:rPr>
          <w:spacing w:val="40"/>
        </w:rPr>
        <w:t> </w:t>
      </w:r>
      <w:r>
        <w:rPr/>
        <w:t>unable</w:t>
      </w:r>
      <w:r>
        <w:rPr>
          <w:spacing w:val="40"/>
        </w:rPr>
        <w:t> </w:t>
      </w:r>
      <w:r>
        <w:rPr/>
        <w:t>to</w:t>
      </w:r>
      <w:r>
        <w:rPr>
          <w:spacing w:val="40"/>
        </w:rPr>
        <w:t> </w:t>
      </w:r>
      <w:r>
        <w:rPr/>
        <w:t>mourn.</w:t>
      </w:r>
      <w:r>
        <w:rPr>
          <w:spacing w:val="40"/>
        </w:rPr>
        <w:t> </w:t>
      </w:r>
      <w:r>
        <w:rPr/>
        <w:t>Since</w:t>
      </w:r>
      <w:r>
        <w:rPr>
          <w:spacing w:val="40"/>
        </w:rPr>
        <w:t> </w:t>
      </w:r>
      <w:r>
        <w:rPr/>
        <w:t>she</w:t>
      </w:r>
      <w:r>
        <w:rPr>
          <w:spacing w:val="40"/>
        </w:rPr>
        <w:t> </w:t>
      </w:r>
      <w:r>
        <w:rPr/>
        <w:t>is</w:t>
      </w:r>
      <w:r>
        <w:rPr>
          <w:spacing w:val="40"/>
        </w:rPr>
        <w:t> </w:t>
      </w:r>
      <w:r>
        <w:rPr/>
        <w:t>unconcerned</w:t>
      </w:r>
      <w:r>
        <w:rPr>
          <w:spacing w:val="40"/>
        </w:rPr>
        <w:t> </w:t>
      </w:r>
      <w:r>
        <w:rPr/>
        <w:t>with the alternative view which implicates adverse family experiences, no data relevant to that are given.</w:t>
      </w:r>
      <w:r>
        <w:rPr>
          <w:spacing w:val="34"/>
        </w:rPr>
        <w:t> </w:t>
      </w:r>
      <w:r>
        <w:rPr/>
        <w:t>Even</w:t>
      </w:r>
      <w:r>
        <w:rPr>
          <w:spacing w:val="35"/>
        </w:rPr>
        <w:t> </w:t>
      </w:r>
      <w:r>
        <w:rPr/>
        <w:t>the</w:t>
      </w:r>
      <w:r>
        <w:rPr>
          <w:spacing w:val="34"/>
        </w:rPr>
        <w:t> </w:t>
      </w:r>
      <w:r>
        <w:rPr/>
        <w:t>fact</w:t>
      </w:r>
      <w:r>
        <w:rPr>
          <w:spacing w:val="35"/>
        </w:rPr>
        <w:t> </w:t>
      </w:r>
      <w:r>
        <w:rPr/>
        <w:t>that</w:t>
      </w:r>
      <w:r>
        <w:rPr>
          <w:spacing w:val="34"/>
        </w:rPr>
        <w:t> </w:t>
      </w:r>
      <w:r>
        <w:rPr/>
        <w:t>Ruth</w:t>
      </w:r>
      <w:r>
        <w:rPr>
          <w:spacing w:val="34"/>
        </w:rPr>
        <w:t> </w:t>
      </w:r>
      <w:r>
        <w:rPr/>
        <w:t>had</w:t>
      </w:r>
      <w:r>
        <w:rPr>
          <w:spacing w:val="34"/>
        </w:rPr>
        <w:t> </w:t>
      </w:r>
      <w:r>
        <w:rPr/>
        <w:t>had</w:t>
      </w:r>
      <w:r>
        <w:rPr>
          <w:spacing w:val="34"/>
        </w:rPr>
        <w:t> </w:t>
      </w:r>
      <w:r>
        <w:rPr/>
        <w:t>emotional</w:t>
      </w:r>
      <w:r>
        <w:rPr>
          <w:spacing w:val="34"/>
        </w:rPr>
        <w:t> </w:t>
      </w:r>
      <w:r>
        <w:rPr/>
        <w:t>problems</w:t>
      </w:r>
      <w:r>
        <w:rPr>
          <w:spacing w:val="34"/>
        </w:rPr>
        <w:t> </w:t>
      </w:r>
      <w:r>
        <w:rPr/>
        <w:t>prior</w:t>
      </w:r>
      <w:r>
        <w:rPr>
          <w:spacing w:val="34"/>
        </w:rPr>
        <w:t> </w:t>
      </w:r>
      <w:r>
        <w:rPr/>
        <w:t>to</w:t>
      </w:r>
      <w:r>
        <w:rPr>
          <w:spacing w:val="34"/>
        </w:rPr>
        <w:t> </w:t>
      </w:r>
      <w:r>
        <w:rPr/>
        <w:t>her</w:t>
      </w:r>
      <w:r>
        <w:rPr>
          <w:spacing w:val="34"/>
        </w:rPr>
        <w:t> </w:t>
      </w:r>
      <w:r>
        <w:rPr/>
        <w:t>mother's</w:t>
      </w:r>
      <w:r>
        <w:rPr>
          <w:spacing w:val="34"/>
        </w:rPr>
        <w:t> </w:t>
      </w:r>
      <w:r>
        <w:rPr/>
        <w:t>death</w:t>
      </w:r>
      <w:r>
        <w:rPr>
          <w:spacing w:val="34"/>
        </w:rPr>
        <w:t> </w:t>
      </w:r>
      <w:r>
        <w:rPr/>
        <w:t>of</w:t>
      </w:r>
      <w:r>
        <w:rPr>
          <w:spacing w:val="34"/>
        </w:rPr>
        <w:t> </w:t>
      </w:r>
      <w:r>
        <w:rPr/>
        <w:t>a kind that had led her to receive therapy is not referred to as being of relevance.</w:t>
      </w:r>
    </w:p>
    <w:p>
      <w:pPr>
        <w:pStyle w:val="BodyText"/>
        <w:spacing w:before="5"/>
      </w:pPr>
    </w:p>
    <w:p>
      <w:pPr>
        <w:pStyle w:val="BodyText"/>
        <w:spacing w:line="247" w:lineRule="auto"/>
        <w:ind w:left="152" w:right="789"/>
        <w:jc w:val="both"/>
      </w:pPr>
      <w:r>
        <w:rPr/>
        <w:t>An alternative view is that Ruth's responses are in no way typical of adolescent mourning, but are a pathological variant no different in principle to the examples of adults who experience a </w:t>
      </w:r>
      <w:r>
        <w:rPr>
          <w:spacing w:val="-2"/>
        </w:rPr>
        <w:t>prolonged</w:t>
      </w:r>
    </w:p>
    <w:p>
      <w:pPr>
        <w:pStyle w:val="BodyText"/>
        <w:spacing w:before="8"/>
      </w:pPr>
    </w:p>
    <w:p>
      <w:pPr>
        <w:pStyle w:val="BodyText"/>
        <w:ind w:left="152"/>
      </w:pPr>
      <w:r>
        <w:rPr/>
        <w:t>-</w:t>
      </w:r>
      <w:r>
        <w:rPr>
          <w:spacing w:val="-4"/>
        </w:rPr>
        <w:t>373-</w:t>
      </w:r>
    </w:p>
    <w:p>
      <w:pPr>
        <w:pStyle w:val="BodyText"/>
        <w:spacing w:before="5"/>
        <w:rPr>
          <w:sz w:val="23"/>
        </w:rPr>
      </w:pPr>
    </w:p>
    <w:p>
      <w:pPr>
        <w:pStyle w:val="BodyText"/>
        <w:spacing w:line="244" w:lineRule="auto"/>
        <w:ind w:left="152" w:right="790"/>
      </w:pPr>
      <w:r>
        <w:rPr/>
        <w:t>absence</w:t>
      </w:r>
      <w:r>
        <w:rPr>
          <w:spacing w:val="30"/>
        </w:rPr>
        <w:t> </w:t>
      </w:r>
      <w:r>
        <w:rPr/>
        <w:t>of</w:t>
      </w:r>
      <w:r>
        <w:rPr>
          <w:spacing w:val="30"/>
        </w:rPr>
        <w:t> </w:t>
      </w:r>
      <w:r>
        <w:rPr/>
        <w:t>conscious</w:t>
      </w:r>
      <w:r>
        <w:rPr>
          <w:spacing w:val="31"/>
        </w:rPr>
        <w:t> </w:t>
      </w:r>
      <w:r>
        <w:rPr/>
        <w:t>grieving</w:t>
      </w:r>
      <w:r>
        <w:rPr>
          <w:spacing w:val="30"/>
        </w:rPr>
        <w:t> </w:t>
      </w:r>
      <w:r>
        <w:rPr/>
        <w:t>described</w:t>
      </w:r>
      <w:r>
        <w:rPr>
          <w:spacing w:val="30"/>
        </w:rPr>
        <w:t> </w:t>
      </w:r>
      <w:r>
        <w:rPr/>
        <w:t>in</w:t>
      </w:r>
      <w:r>
        <w:rPr>
          <w:spacing w:val="31"/>
        </w:rPr>
        <w:t> </w:t>
      </w:r>
      <w:r>
        <w:rPr/>
        <w:t>Chapter</w:t>
      </w:r>
      <w:r>
        <w:rPr>
          <w:spacing w:val="31"/>
        </w:rPr>
        <w:t> </w:t>
      </w:r>
      <w:r>
        <w:rPr/>
        <w:t>9.</w:t>
      </w:r>
      <w:r>
        <w:rPr>
          <w:spacing w:val="30"/>
        </w:rPr>
        <w:t> </w:t>
      </w:r>
      <w:r>
        <w:rPr/>
        <w:t>In</w:t>
      </w:r>
      <w:r>
        <w:rPr>
          <w:spacing w:val="30"/>
        </w:rPr>
        <w:t> </w:t>
      </w:r>
      <w:r>
        <w:rPr/>
        <w:t>supporting</w:t>
      </w:r>
      <w:r>
        <w:rPr>
          <w:spacing w:val="30"/>
        </w:rPr>
        <w:t> </w:t>
      </w:r>
      <w:r>
        <w:rPr/>
        <w:t>this</w:t>
      </w:r>
      <w:r>
        <w:rPr>
          <w:spacing w:val="30"/>
        </w:rPr>
        <w:t> </w:t>
      </w:r>
      <w:r>
        <w:rPr/>
        <w:t>view</w:t>
      </w:r>
      <w:r>
        <w:rPr>
          <w:spacing w:val="31"/>
        </w:rPr>
        <w:t> </w:t>
      </w:r>
      <w:r>
        <w:rPr/>
        <w:t>I</w:t>
      </w:r>
      <w:r>
        <w:rPr>
          <w:spacing w:val="30"/>
        </w:rPr>
        <w:t> </w:t>
      </w:r>
      <w:r>
        <w:rPr/>
        <w:t>would</w:t>
      </w:r>
      <w:r>
        <w:rPr>
          <w:spacing w:val="30"/>
        </w:rPr>
        <w:t> </w:t>
      </w:r>
      <w:r>
        <w:rPr/>
        <w:t>point especially to the following features of Ruth's condition:</w:t>
      </w:r>
    </w:p>
    <w:p>
      <w:pPr>
        <w:pStyle w:val="BodyText"/>
        <w:spacing w:line="244" w:lineRule="auto" w:before="3"/>
        <w:ind w:left="580" w:right="2163"/>
      </w:pPr>
      <w:r>
        <w:rPr/>
        <w:t>her prolonged inability to cry or to experience any longing for her mother her inappropriate bouts of euphoria</w:t>
      </w:r>
    </w:p>
    <w:p>
      <w:pPr>
        <w:pStyle w:val="BodyText"/>
        <w:spacing w:line="247" w:lineRule="auto" w:before="3"/>
        <w:ind w:left="580" w:right="790"/>
      </w:pPr>
      <w:r>
        <w:rPr/>
        <w:t>her</w:t>
      </w:r>
      <w:r>
        <w:rPr>
          <w:spacing w:val="40"/>
        </w:rPr>
        <w:t> </w:t>
      </w:r>
      <w:r>
        <w:rPr/>
        <w:t>subsequent</w:t>
      </w:r>
      <w:r>
        <w:rPr>
          <w:spacing w:val="40"/>
        </w:rPr>
        <w:t> </w:t>
      </w:r>
      <w:r>
        <w:rPr/>
        <w:t>depression,</w:t>
      </w:r>
      <w:r>
        <w:rPr>
          <w:spacing w:val="40"/>
        </w:rPr>
        <w:t> </w:t>
      </w:r>
      <w:r>
        <w:rPr/>
        <w:t>totally</w:t>
      </w:r>
      <w:r>
        <w:rPr>
          <w:spacing w:val="40"/>
        </w:rPr>
        <w:t> </w:t>
      </w:r>
      <w:r>
        <w:rPr/>
        <w:t>disconnected</w:t>
      </w:r>
      <w:r>
        <w:rPr>
          <w:spacing w:val="40"/>
        </w:rPr>
        <w:t> </w:t>
      </w:r>
      <w:r>
        <w:rPr/>
        <w:t>in</w:t>
      </w:r>
      <w:r>
        <w:rPr>
          <w:spacing w:val="40"/>
        </w:rPr>
        <w:t> </w:t>
      </w:r>
      <w:r>
        <w:rPr/>
        <w:t>her</w:t>
      </w:r>
      <w:r>
        <w:rPr>
          <w:spacing w:val="40"/>
        </w:rPr>
        <w:t> </w:t>
      </w:r>
      <w:r>
        <w:rPr/>
        <w:t>mind</w:t>
      </w:r>
      <w:r>
        <w:rPr>
          <w:spacing w:val="40"/>
        </w:rPr>
        <w:t> </w:t>
      </w:r>
      <w:r>
        <w:rPr/>
        <w:t>from</w:t>
      </w:r>
      <w:r>
        <w:rPr>
          <w:spacing w:val="39"/>
        </w:rPr>
        <w:t> </w:t>
      </w:r>
      <w:r>
        <w:rPr/>
        <w:t>the</w:t>
      </w:r>
      <w:r>
        <w:rPr>
          <w:spacing w:val="40"/>
        </w:rPr>
        <w:t> </w:t>
      </w:r>
      <w:r>
        <w:rPr/>
        <w:t>bereavement</w:t>
      </w:r>
      <w:r>
        <w:rPr>
          <w:spacing w:val="40"/>
        </w:rPr>
        <w:t> </w:t>
      </w:r>
      <w:r>
        <w:rPr/>
        <w:t>she had suffered</w:t>
      </w:r>
    </w:p>
    <w:p>
      <w:pPr>
        <w:pStyle w:val="BodyText"/>
        <w:spacing w:line="247" w:lineRule="auto"/>
        <w:ind w:left="580" w:right="1914"/>
      </w:pPr>
      <w:r>
        <w:rPr/>
        <w:t>the reproaches she directed against herself for having such 'senseless' feelings the terror she felt at admitting that her mother was dead.</w:t>
      </w:r>
    </w:p>
    <w:p>
      <w:pPr>
        <w:pStyle w:val="BodyText"/>
        <w:spacing w:before="7"/>
      </w:pPr>
    </w:p>
    <w:p>
      <w:pPr>
        <w:pStyle w:val="BodyText"/>
        <w:spacing w:line="247" w:lineRule="auto" w:before="1"/>
        <w:ind w:left="152" w:right="787"/>
        <w:jc w:val="both"/>
      </w:pPr>
      <w:r>
        <w:rPr/>
        <w:pict>
          <v:rect style="position:absolute;margin-left:481.619995pt;margin-top:135.787399pt;width:3.78pt;height:.30002pt;mso-position-horizontal-relative:page;mso-position-vertical-relative:paragraph;z-index:-20008960" id="docshape238" filled="true" fillcolor="#000000" stroked="false">
            <v:fill type="solid"/>
            <w10:wrap type="none"/>
          </v:rect>
        </w:pict>
      </w:r>
      <w:r>
        <w:rPr/>
        <w:t>From</w:t>
      </w:r>
      <w:r>
        <w:rPr>
          <w:spacing w:val="32"/>
        </w:rPr>
        <w:t> </w:t>
      </w:r>
      <w:r>
        <w:rPr/>
        <w:t>these</w:t>
      </w:r>
      <w:r>
        <w:rPr>
          <w:spacing w:val="37"/>
        </w:rPr>
        <w:t> </w:t>
      </w:r>
      <w:r>
        <w:rPr/>
        <w:t>features,</w:t>
      </w:r>
      <w:r>
        <w:rPr>
          <w:spacing w:val="37"/>
        </w:rPr>
        <w:t> </w:t>
      </w:r>
      <w:r>
        <w:rPr/>
        <w:t>and</w:t>
      </w:r>
      <w:r>
        <w:rPr>
          <w:spacing w:val="36"/>
        </w:rPr>
        <w:t> </w:t>
      </w:r>
      <w:r>
        <w:rPr/>
        <w:t>drawing</w:t>
      </w:r>
      <w:r>
        <w:rPr>
          <w:spacing w:val="36"/>
        </w:rPr>
        <w:t> </w:t>
      </w:r>
      <w:r>
        <w:rPr/>
        <w:t>on</w:t>
      </w:r>
      <w:r>
        <w:rPr>
          <w:spacing w:val="35"/>
        </w:rPr>
        <w:t> </w:t>
      </w:r>
      <w:r>
        <w:rPr/>
        <w:t>the</w:t>
      </w:r>
      <w:r>
        <w:rPr>
          <w:spacing w:val="36"/>
        </w:rPr>
        <w:t> </w:t>
      </w:r>
      <w:r>
        <w:rPr/>
        <w:t>theories</w:t>
      </w:r>
      <w:r>
        <w:rPr>
          <w:spacing w:val="37"/>
        </w:rPr>
        <w:t> </w:t>
      </w:r>
      <w:r>
        <w:rPr/>
        <w:t>advanced</w:t>
      </w:r>
      <w:r>
        <w:rPr>
          <w:spacing w:val="37"/>
        </w:rPr>
        <w:t> </w:t>
      </w:r>
      <w:r>
        <w:rPr/>
        <w:t>in</w:t>
      </w:r>
      <w:r>
        <w:rPr>
          <w:spacing w:val="37"/>
        </w:rPr>
        <w:t> </w:t>
      </w:r>
      <w:r>
        <w:rPr/>
        <w:t>Chapters</w:t>
      </w:r>
      <w:r>
        <w:rPr>
          <w:spacing w:val="35"/>
        </w:rPr>
        <w:t> </w:t>
      </w:r>
      <w:r>
        <w:rPr/>
        <w:t>12</w:t>
      </w:r>
      <w:r>
        <w:rPr>
          <w:spacing w:val="36"/>
        </w:rPr>
        <w:t> </w:t>
      </w:r>
      <w:r>
        <w:rPr/>
        <w:t>and</w:t>
      </w:r>
      <w:r>
        <w:rPr>
          <w:spacing w:val="37"/>
        </w:rPr>
        <w:t> </w:t>
      </w:r>
      <w:r>
        <w:rPr/>
        <w:t>13,</w:t>
      </w:r>
      <w:r>
        <w:rPr>
          <w:spacing w:val="37"/>
        </w:rPr>
        <w:t> </w:t>
      </w:r>
      <w:r>
        <w:rPr/>
        <w:t>I</w:t>
      </w:r>
      <w:r>
        <w:rPr>
          <w:spacing w:val="35"/>
        </w:rPr>
        <w:t> </w:t>
      </w:r>
      <w:r>
        <w:rPr/>
        <w:t>would infer</w:t>
      </w:r>
      <w:r>
        <w:rPr>
          <w:spacing w:val="26"/>
        </w:rPr>
        <w:t> </w:t>
      </w:r>
      <w:r>
        <w:rPr/>
        <w:t>a</w:t>
      </w:r>
      <w:r>
        <w:rPr>
          <w:spacing w:val="26"/>
        </w:rPr>
        <w:t> </w:t>
      </w:r>
      <w:r>
        <w:rPr/>
        <w:t>number</w:t>
      </w:r>
      <w:r>
        <w:rPr>
          <w:spacing w:val="26"/>
        </w:rPr>
        <w:t> </w:t>
      </w:r>
      <w:r>
        <w:rPr/>
        <w:t>of</w:t>
      </w:r>
      <w:r>
        <w:rPr>
          <w:spacing w:val="26"/>
        </w:rPr>
        <w:t> </w:t>
      </w:r>
      <w:r>
        <w:rPr/>
        <w:t>things</w:t>
      </w:r>
      <w:r>
        <w:rPr>
          <w:spacing w:val="26"/>
        </w:rPr>
        <w:t> </w:t>
      </w:r>
      <w:r>
        <w:rPr/>
        <w:t>about</w:t>
      </w:r>
      <w:r>
        <w:rPr>
          <w:spacing w:val="26"/>
        </w:rPr>
        <w:t> </w:t>
      </w:r>
      <w:r>
        <w:rPr/>
        <w:t>the</w:t>
      </w:r>
      <w:r>
        <w:rPr>
          <w:spacing w:val="26"/>
        </w:rPr>
        <w:t> </w:t>
      </w:r>
      <w:r>
        <w:rPr/>
        <w:t>way</w:t>
      </w:r>
      <w:r>
        <w:rPr>
          <w:spacing w:val="29"/>
        </w:rPr>
        <w:t> </w:t>
      </w:r>
      <w:r>
        <w:rPr/>
        <w:t>Ruth's</w:t>
      </w:r>
      <w:r>
        <w:rPr>
          <w:spacing w:val="28"/>
        </w:rPr>
        <w:t> </w:t>
      </w:r>
      <w:r>
        <w:rPr/>
        <w:t>mother</w:t>
      </w:r>
      <w:r>
        <w:rPr>
          <w:spacing w:val="26"/>
        </w:rPr>
        <w:t> </w:t>
      </w:r>
      <w:r>
        <w:rPr/>
        <w:t>had</w:t>
      </w:r>
      <w:r>
        <w:rPr>
          <w:spacing w:val="28"/>
        </w:rPr>
        <w:t> </w:t>
      </w:r>
      <w:r>
        <w:rPr/>
        <w:t>treated</w:t>
      </w:r>
      <w:r>
        <w:rPr>
          <w:spacing w:val="26"/>
        </w:rPr>
        <w:t> </w:t>
      </w:r>
      <w:r>
        <w:rPr/>
        <w:t>her.</w:t>
      </w:r>
      <w:r>
        <w:rPr>
          <w:spacing w:val="28"/>
        </w:rPr>
        <w:t> </w:t>
      </w:r>
      <w:r>
        <w:rPr/>
        <w:t>First,</w:t>
      </w:r>
      <w:r>
        <w:rPr>
          <w:spacing w:val="28"/>
        </w:rPr>
        <w:t> </w:t>
      </w:r>
      <w:r>
        <w:rPr/>
        <w:t>I</w:t>
      </w:r>
      <w:r>
        <w:rPr>
          <w:spacing w:val="26"/>
        </w:rPr>
        <w:t> </w:t>
      </w:r>
      <w:r>
        <w:rPr/>
        <w:t>infer</w:t>
      </w:r>
      <w:r>
        <w:rPr>
          <w:spacing w:val="28"/>
        </w:rPr>
        <w:t> </w:t>
      </w:r>
      <w:r>
        <w:rPr/>
        <w:t>that</w:t>
      </w:r>
      <w:r>
        <w:rPr>
          <w:spacing w:val="26"/>
        </w:rPr>
        <w:t> </w:t>
      </w:r>
      <w:r>
        <w:rPr/>
        <w:t>as</w:t>
      </w:r>
      <w:r>
        <w:rPr>
          <w:spacing w:val="28"/>
        </w:rPr>
        <w:t> </w:t>
      </w:r>
      <w:r>
        <w:rPr/>
        <w:t>a rule Ruth's mother had been brusquely unsympathetic towards Ruth's desire for love and care, especially towards any distress or anxiety Ruth may have expressed about her (mother's) absences. As a result of such treatment I would expect Ruth to have grown up knowing that sorrow and tears are rewarded not with comfort but with reprimands, that to be unhappy when mother is busy with everything but oneself is held to be babyish, silly or senseless, and that a bright,</w:t>
      </w:r>
      <w:r>
        <w:rPr>
          <w:spacing w:val="28"/>
        </w:rPr>
        <w:t> </w:t>
      </w:r>
      <w:r>
        <w:rPr/>
        <w:t>happy</w:t>
      </w:r>
      <w:r>
        <w:rPr>
          <w:spacing w:val="31"/>
        </w:rPr>
        <w:t> </w:t>
      </w:r>
      <w:r>
        <w:rPr/>
        <w:t>demeanour</w:t>
      </w:r>
      <w:r>
        <w:rPr>
          <w:spacing w:val="28"/>
        </w:rPr>
        <w:t> </w:t>
      </w:r>
      <w:r>
        <w:rPr/>
        <w:t>is</w:t>
      </w:r>
      <w:r>
        <w:rPr>
          <w:spacing w:val="30"/>
        </w:rPr>
        <w:t> </w:t>
      </w:r>
      <w:r>
        <w:rPr/>
        <w:t>what</w:t>
      </w:r>
      <w:r>
        <w:rPr>
          <w:spacing w:val="28"/>
        </w:rPr>
        <w:t> </w:t>
      </w:r>
      <w:r>
        <w:rPr/>
        <w:t>receives</w:t>
      </w:r>
      <w:r>
        <w:rPr>
          <w:spacing w:val="31"/>
        </w:rPr>
        <w:t> </w:t>
      </w:r>
      <w:r>
        <w:rPr/>
        <w:t>mother's</w:t>
      </w:r>
      <w:r>
        <w:rPr>
          <w:spacing w:val="29"/>
        </w:rPr>
        <w:t> </w:t>
      </w:r>
      <w:r>
        <w:rPr/>
        <w:t>approval.</w:t>
      </w:r>
      <w:r>
        <w:rPr>
          <w:spacing w:val="29"/>
        </w:rPr>
        <w:t> </w:t>
      </w:r>
      <w:r>
        <w:rPr/>
        <w:t>Furthermore,</w:t>
      </w:r>
      <w:r>
        <w:rPr>
          <w:spacing w:val="29"/>
        </w:rPr>
        <w:t> </w:t>
      </w:r>
      <w:r>
        <w:rPr/>
        <w:t>I</w:t>
      </w:r>
      <w:r>
        <w:rPr>
          <w:spacing w:val="28"/>
        </w:rPr>
        <w:t> </w:t>
      </w:r>
      <w:r>
        <w:rPr/>
        <w:t>would</w:t>
      </w:r>
      <w:r>
        <w:rPr>
          <w:spacing w:val="29"/>
        </w:rPr>
        <w:t> </w:t>
      </w:r>
      <w:r>
        <w:rPr/>
        <w:t>infer</w:t>
      </w:r>
      <w:r>
        <w:rPr>
          <w:spacing w:val="29"/>
        </w:rPr>
        <w:t> </w:t>
      </w:r>
      <w:r>
        <w:rPr/>
        <w:t>that the</w:t>
      </w:r>
      <w:r>
        <w:rPr>
          <w:spacing w:val="34"/>
        </w:rPr>
        <w:t> </w:t>
      </w:r>
      <w:r>
        <w:rPr/>
        <w:t>image</w:t>
      </w:r>
      <w:r>
        <w:rPr>
          <w:spacing w:val="31"/>
        </w:rPr>
        <w:t> </w:t>
      </w:r>
      <w:r>
        <w:rPr/>
        <w:t>of</w:t>
      </w:r>
      <w:r>
        <w:rPr>
          <w:spacing w:val="33"/>
        </w:rPr>
        <w:t> </w:t>
      </w:r>
      <w:r>
        <w:rPr/>
        <w:t>her</w:t>
      </w:r>
      <w:r>
        <w:rPr>
          <w:spacing w:val="34"/>
        </w:rPr>
        <w:t> </w:t>
      </w:r>
      <w:r>
        <w:rPr/>
        <w:t>mother</w:t>
      </w:r>
      <w:r>
        <w:rPr>
          <w:spacing w:val="33"/>
        </w:rPr>
        <w:t> </w:t>
      </w:r>
      <w:r>
        <w:rPr/>
        <w:t>that</w:t>
      </w:r>
      <w:r>
        <w:rPr>
          <w:spacing w:val="33"/>
        </w:rPr>
        <w:t> </w:t>
      </w:r>
      <w:r>
        <w:rPr/>
        <w:t>Ruth</w:t>
      </w:r>
      <w:r>
        <w:rPr>
          <w:spacing w:val="34"/>
        </w:rPr>
        <w:t> </w:t>
      </w:r>
      <w:r>
        <w:rPr/>
        <w:t>was</w:t>
      </w:r>
      <w:r>
        <w:rPr>
          <w:spacing w:val="34"/>
        </w:rPr>
        <w:t> </w:t>
      </w:r>
      <w:r>
        <w:rPr/>
        <w:t>expected</w:t>
      </w:r>
      <w:r>
        <w:rPr>
          <w:spacing w:val="33"/>
        </w:rPr>
        <w:t> </w:t>
      </w:r>
      <w:r>
        <w:rPr/>
        <w:t>to</w:t>
      </w:r>
      <w:r>
        <w:rPr>
          <w:spacing w:val="33"/>
        </w:rPr>
        <w:t> </w:t>
      </w:r>
      <w:r>
        <w:rPr/>
        <w:t>hold</w:t>
      </w:r>
      <w:r>
        <w:rPr>
          <w:spacing w:val="33"/>
        </w:rPr>
        <w:t> </w:t>
      </w:r>
      <w:r>
        <w:rPr/>
        <w:t>was</w:t>
      </w:r>
      <w:r>
        <w:rPr>
          <w:spacing w:val="33"/>
        </w:rPr>
        <w:t> </w:t>
      </w:r>
      <w:r>
        <w:rPr/>
        <w:t>that</w:t>
      </w:r>
      <w:r>
        <w:rPr>
          <w:spacing w:val="33"/>
        </w:rPr>
        <w:t> </w:t>
      </w:r>
      <w:r>
        <w:rPr/>
        <w:t>of</w:t>
      </w:r>
      <w:r>
        <w:rPr>
          <w:spacing w:val="34"/>
        </w:rPr>
        <w:t> </w:t>
      </w:r>
      <w:r>
        <w:rPr/>
        <w:t>a</w:t>
      </w:r>
      <w:r>
        <w:rPr>
          <w:spacing w:val="34"/>
        </w:rPr>
        <w:t> </w:t>
      </w:r>
      <w:r>
        <w:rPr/>
        <w:t>capable</w:t>
      </w:r>
      <w:r>
        <w:rPr>
          <w:spacing w:val="31"/>
        </w:rPr>
        <w:t> </w:t>
      </w:r>
      <w:r>
        <w:rPr/>
        <w:t>woman</w:t>
      </w:r>
      <w:r>
        <w:rPr>
          <w:spacing w:val="33"/>
        </w:rPr>
        <w:t> </w:t>
      </w:r>
      <w:r>
        <w:rPr/>
        <w:t>who gave</w:t>
      </w:r>
      <w:r>
        <w:rPr>
          <w:spacing w:val="36"/>
        </w:rPr>
        <w:t> </w:t>
      </w:r>
      <w:r>
        <w:rPr/>
        <w:t>her</w:t>
      </w:r>
      <w:r>
        <w:rPr>
          <w:spacing w:val="36"/>
        </w:rPr>
        <w:t> </w:t>
      </w:r>
      <w:r>
        <w:rPr/>
        <w:t>daughter</w:t>
      </w:r>
      <w:r>
        <w:rPr>
          <w:spacing w:val="36"/>
        </w:rPr>
        <w:t> </w:t>
      </w:r>
      <w:r>
        <w:rPr/>
        <w:t>all</w:t>
      </w:r>
      <w:r>
        <w:rPr>
          <w:spacing w:val="35"/>
        </w:rPr>
        <w:t> </w:t>
      </w:r>
      <w:r>
        <w:rPr/>
        <w:t>the</w:t>
      </w:r>
      <w:r>
        <w:rPr>
          <w:spacing w:val="36"/>
        </w:rPr>
        <w:t> </w:t>
      </w:r>
      <w:r>
        <w:rPr/>
        <w:t>care</w:t>
      </w:r>
      <w:r>
        <w:rPr>
          <w:spacing w:val="35"/>
        </w:rPr>
        <w:t> </w:t>
      </w:r>
      <w:r>
        <w:rPr/>
        <w:t>that</w:t>
      </w:r>
      <w:r>
        <w:rPr>
          <w:spacing w:val="36"/>
        </w:rPr>
        <w:t> </w:t>
      </w:r>
      <w:r>
        <w:rPr/>
        <w:t>could</w:t>
      </w:r>
      <w:r>
        <w:rPr>
          <w:spacing w:val="36"/>
        </w:rPr>
        <w:t> </w:t>
      </w:r>
      <w:r>
        <w:rPr/>
        <w:t>reasonably</w:t>
      </w:r>
      <w:r>
        <w:rPr>
          <w:spacing w:val="40"/>
        </w:rPr>
        <w:t> </w:t>
      </w:r>
      <w:r>
        <w:rPr/>
        <w:t>be</w:t>
      </w:r>
      <w:r>
        <w:rPr>
          <w:spacing w:val="36"/>
        </w:rPr>
        <w:t> </w:t>
      </w:r>
      <w:r>
        <w:rPr/>
        <w:t>expected.</w:t>
      </w:r>
      <w:r>
        <w:rPr>
          <w:spacing w:val="35"/>
        </w:rPr>
        <w:t> </w:t>
      </w:r>
      <w:r>
        <w:rPr/>
        <w:t>Brought</w:t>
      </w:r>
      <w:r>
        <w:rPr>
          <w:spacing w:val="35"/>
        </w:rPr>
        <w:t> </w:t>
      </w:r>
      <w:r>
        <w:rPr/>
        <w:t>up</w:t>
      </w:r>
      <w:r>
        <w:rPr>
          <w:spacing w:val="36"/>
        </w:rPr>
        <w:t> </w:t>
      </w:r>
      <w:r>
        <w:rPr/>
        <w:t>in</w:t>
      </w:r>
      <w:r>
        <w:rPr>
          <w:spacing w:val="37"/>
        </w:rPr>
        <w:t> </w:t>
      </w:r>
      <w:r>
        <w:rPr/>
        <w:t>this</w:t>
      </w:r>
      <w:r>
        <w:rPr>
          <w:spacing w:val="36"/>
        </w:rPr>
        <w:t> </w:t>
      </w:r>
      <w:r>
        <w:rPr/>
        <w:t>way</w:t>
      </w:r>
      <w:r>
        <w:rPr>
          <w:spacing w:val="40"/>
        </w:rPr>
        <w:t> </w:t>
      </w:r>
      <w:r>
        <w:rPr/>
        <w:t>a child will naturally come to fear responding to a loss with sorrow, yearning and tears. </w:t>
      </w:r>
      <w:r>
        <w:rPr>
          <w:vertAlign w:val="superscript"/>
        </w:rPr>
        <w:t>3</w:t>
      </w:r>
    </w:p>
    <w:p>
      <w:pPr>
        <w:spacing w:after="0" w:line="247" w:lineRule="auto"/>
        <w:jc w:val="both"/>
        <w:sectPr>
          <w:pgSz w:w="12240" w:h="15840"/>
          <w:pgMar w:header="0" w:footer="726" w:top="126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239" coordorigin="0,0" coordsize="2259,10">
            <v:line style="position:absolute" from="0,5" to="2259,5" stroked="true" strokeweight=".451592pt" strokecolor="#000000">
              <v:stroke dashstyle="solid"/>
            </v:line>
          </v:group>
        </w:pict>
      </w:r>
      <w:r>
        <w:rPr>
          <w:sz w:val="2"/>
        </w:rPr>
      </w:r>
    </w:p>
    <w:p>
      <w:pPr>
        <w:pStyle w:val="BodyText"/>
        <w:spacing w:line="247" w:lineRule="auto"/>
        <w:ind w:left="413" w:right="787" w:hanging="261"/>
        <w:jc w:val="both"/>
      </w:pPr>
      <w:r>
        <w:rPr>
          <w:vertAlign w:val="superscript"/>
        </w:rPr>
        <w:t>3</w:t>
      </w:r>
      <w:r>
        <w:rPr>
          <w:spacing w:val="80"/>
          <w:w w:val="150"/>
          <w:vertAlign w:val="baseline"/>
        </w:rPr>
        <w:t> </w:t>
      </w:r>
      <w:r>
        <w:rPr>
          <w:vertAlign w:val="baseline"/>
        </w:rPr>
        <w:t>The</w:t>
      </w:r>
      <w:r>
        <w:rPr>
          <w:spacing w:val="27"/>
          <w:vertAlign w:val="baseline"/>
        </w:rPr>
        <w:t> </w:t>
      </w:r>
      <w:r>
        <w:rPr>
          <w:vertAlign w:val="baseline"/>
        </w:rPr>
        <w:t>theory</w:t>
      </w:r>
      <w:r>
        <w:rPr>
          <w:spacing w:val="29"/>
          <w:vertAlign w:val="baseline"/>
        </w:rPr>
        <w:t> </w:t>
      </w:r>
      <w:r>
        <w:rPr>
          <w:vertAlign w:val="baseline"/>
        </w:rPr>
        <w:t>of</w:t>
      </w:r>
      <w:r>
        <w:rPr>
          <w:spacing w:val="27"/>
          <w:vertAlign w:val="baseline"/>
        </w:rPr>
        <w:t> </w:t>
      </w:r>
      <w:r>
        <w:rPr>
          <w:vertAlign w:val="baseline"/>
        </w:rPr>
        <w:t>adolescent</w:t>
      </w:r>
      <w:r>
        <w:rPr>
          <w:spacing w:val="26"/>
          <w:vertAlign w:val="baseline"/>
        </w:rPr>
        <w:t> </w:t>
      </w:r>
      <w:r>
        <w:rPr>
          <w:vertAlign w:val="baseline"/>
        </w:rPr>
        <w:t>development</w:t>
      </w:r>
      <w:r>
        <w:rPr>
          <w:spacing w:val="27"/>
          <w:vertAlign w:val="baseline"/>
        </w:rPr>
        <w:t> </w:t>
      </w:r>
      <w:r>
        <w:rPr>
          <w:vertAlign w:val="baseline"/>
        </w:rPr>
        <w:t>that</w:t>
      </w:r>
      <w:r>
        <w:rPr>
          <w:spacing w:val="26"/>
          <w:vertAlign w:val="baseline"/>
        </w:rPr>
        <w:t> </w:t>
      </w:r>
      <w:r>
        <w:rPr>
          <w:vertAlign w:val="baseline"/>
        </w:rPr>
        <w:t>Wolfenstein</w:t>
      </w:r>
      <w:r>
        <w:rPr>
          <w:spacing w:val="30"/>
          <w:vertAlign w:val="baseline"/>
        </w:rPr>
        <w:t> </w:t>
      </w:r>
      <w:r>
        <w:rPr>
          <w:vertAlign w:val="baseline"/>
        </w:rPr>
        <w:t>assumes</w:t>
      </w:r>
      <w:r>
        <w:rPr>
          <w:spacing w:val="29"/>
          <w:vertAlign w:val="baseline"/>
        </w:rPr>
        <w:t> </w:t>
      </w:r>
      <w:r>
        <w:rPr>
          <w:vertAlign w:val="baseline"/>
        </w:rPr>
        <w:t>in</w:t>
      </w:r>
      <w:r>
        <w:rPr>
          <w:spacing w:val="27"/>
          <w:vertAlign w:val="baseline"/>
        </w:rPr>
        <w:t> </w:t>
      </w:r>
      <w:r>
        <w:rPr>
          <w:vertAlign w:val="baseline"/>
        </w:rPr>
        <w:t>her</w:t>
      </w:r>
      <w:r>
        <w:rPr>
          <w:spacing w:val="29"/>
          <w:vertAlign w:val="baseline"/>
        </w:rPr>
        <w:t> </w:t>
      </w:r>
      <w:r>
        <w:rPr>
          <w:vertAlign w:val="baseline"/>
        </w:rPr>
        <w:t>1966</w:t>
      </w:r>
      <w:r>
        <w:rPr>
          <w:spacing w:val="29"/>
          <w:vertAlign w:val="baseline"/>
        </w:rPr>
        <w:t> </w:t>
      </w:r>
      <w:r>
        <w:rPr>
          <w:vertAlign w:val="baseline"/>
        </w:rPr>
        <w:t>paper</w:t>
      </w:r>
      <w:r>
        <w:rPr>
          <w:spacing w:val="30"/>
          <w:vertAlign w:val="baseline"/>
        </w:rPr>
        <w:t> </w:t>
      </w:r>
      <w:r>
        <w:rPr>
          <w:vertAlign w:val="baseline"/>
        </w:rPr>
        <w:t>is</w:t>
      </w:r>
      <w:r>
        <w:rPr>
          <w:spacing w:val="29"/>
          <w:vertAlign w:val="baseline"/>
        </w:rPr>
        <w:t> </w:t>
      </w:r>
      <w:r>
        <w:rPr>
          <w:vertAlign w:val="baseline"/>
        </w:rPr>
        <w:t>one that unwittingly tends to encourage the idea that an adolescent developing compulsive self- reliance</w:t>
      </w:r>
      <w:r>
        <w:rPr>
          <w:spacing w:val="40"/>
          <w:vertAlign w:val="baseline"/>
        </w:rPr>
        <w:t> </w:t>
      </w:r>
      <w:r>
        <w:rPr>
          <w:vertAlign w:val="baseline"/>
        </w:rPr>
        <w:t>(or</w:t>
      </w:r>
      <w:r>
        <w:rPr>
          <w:spacing w:val="40"/>
          <w:vertAlign w:val="baseline"/>
        </w:rPr>
        <w:t> </w:t>
      </w:r>
      <w:r>
        <w:rPr>
          <w:vertAlign w:val="baseline"/>
        </w:rPr>
        <w:t>a</w:t>
      </w:r>
      <w:r>
        <w:rPr>
          <w:spacing w:val="40"/>
          <w:vertAlign w:val="baseline"/>
        </w:rPr>
        <w:t> </w:t>
      </w:r>
      <w:r>
        <w:rPr>
          <w:vertAlign w:val="baseline"/>
        </w:rPr>
        <w:t>'false</w:t>
      </w:r>
      <w:r>
        <w:rPr>
          <w:spacing w:val="40"/>
          <w:vertAlign w:val="baseline"/>
        </w:rPr>
        <w:t> </w:t>
      </w:r>
      <w:r>
        <w:rPr>
          <w:vertAlign w:val="baseline"/>
        </w:rPr>
        <w:t>self'</w:t>
      </w:r>
      <w:r>
        <w:rPr>
          <w:spacing w:val="40"/>
          <w:vertAlign w:val="baseline"/>
        </w:rPr>
        <w:t> </w:t>
      </w:r>
      <w:r>
        <w:rPr>
          <w:vertAlign w:val="baseline"/>
        </w:rPr>
        <w:t>in</w:t>
      </w:r>
      <w:r>
        <w:rPr>
          <w:spacing w:val="40"/>
          <w:vertAlign w:val="baseline"/>
        </w:rPr>
        <w:t> </w:t>
      </w:r>
      <w:r>
        <w:rPr>
          <w:vertAlign w:val="baseline"/>
        </w:rPr>
        <w:t>Winnicott's</w:t>
      </w:r>
      <w:r>
        <w:rPr>
          <w:spacing w:val="40"/>
          <w:vertAlign w:val="baseline"/>
        </w:rPr>
        <w:t> </w:t>
      </w:r>
      <w:r>
        <w:rPr>
          <w:vertAlign w:val="baseline"/>
        </w:rPr>
        <w:t>terms)</w:t>
      </w:r>
      <w:r>
        <w:rPr>
          <w:spacing w:val="40"/>
          <w:vertAlign w:val="baseline"/>
        </w:rPr>
        <w:t> </w:t>
      </w:r>
      <w:r>
        <w:rPr>
          <w:vertAlign w:val="baseline"/>
        </w:rPr>
        <w:t>is</w:t>
      </w:r>
      <w:r>
        <w:rPr>
          <w:spacing w:val="40"/>
          <w:vertAlign w:val="baseline"/>
        </w:rPr>
        <w:t> </w:t>
      </w:r>
      <w:r>
        <w:rPr>
          <w:vertAlign w:val="baseline"/>
        </w:rPr>
        <w:t>developing</w:t>
      </w:r>
      <w:r>
        <w:rPr>
          <w:spacing w:val="40"/>
          <w:vertAlign w:val="baseline"/>
        </w:rPr>
        <w:t> </w:t>
      </w:r>
      <w:r>
        <w:rPr>
          <w:vertAlign w:val="baseline"/>
        </w:rPr>
        <w:t>satisfactorily.</w:t>
      </w:r>
      <w:r>
        <w:rPr>
          <w:spacing w:val="40"/>
          <w:vertAlign w:val="baseline"/>
        </w:rPr>
        <w:t> </w:t>
      </w:r>
      <w:r>
        <w:rPr>
          <w:vertAlign w:val="baseline"/>
        </w:rPr>
        <w:t>For</w:t>
      </w:r>
      <w:r>
        <w:rPr>
          <w:spacing w:val="40"/>
          <w:vertAlign w:val="baseline"/>
        </w:rPr>
        <w:t> </w:t>
      </w:r>
      <w:r>
        <w:rPr>
          <w:vertAlign w:val="baseline"/>
        </w:rPr>
        <w:t>example, tears are identified as regressive; and it is believed that during normal development an adolescent 'is forced to give up a major love object' and that 'developmental exigencies</w:t>
      </w:r>
      <w:r>
        <w:rPr>
          <w:spacing w:val="40"/>
          <w:vertAlign w:val="baseline"/>
        </w:rPr>
        <w:t> </w:t>
      </w:r>
      <w:r>
        <w:rPr>
          <w:vertAlign w:val="baseline"/>
        </w:rPr>
        <w:t>require</w:t>
      </w:r>
      <w:r>
        <w:rPr>
          <w:spacing w:val="40"/>
          <w:vertAlign w:val="baseline"/>
        </w:rPr>
        <w:t> </w:t>
      </w:r>
      <w:r>
        <w:rPr>
          <w:vertAlign w:val="baseline"/>
        </w:rPr>
        <w:t>a</w:t>
      </w:r>
      <w:r>
        <w:rPr>
          <w:spacing w:val="40"/>
          <w:vertAlign w:val="baseline"/>
        </w:rPr>
        <w:t> </w:t>
      </w:r>
      <w:r>
        <w:rPr>
          <w:vertAlign w:val="baseline"/>
        </w:rPr>
        <w:t>radical</w:t>
      </w:r>
      <w:r>
        <w:rPr>
          <w:spacing w:val="40"/>
          <w:vertAlign w:val="baseline"/>
        </w:rPr>
        <w:t> </w:t>
      </w:r>
      <w:r>
        <w:rPr>
          <w:vertAlign w:val="baseline"/>
        </w:rPr>
        <w:t>decathexis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parents'.</w:t>
      </w:r>
      <w:r>
        <w:rPr>
          <w:spacing w:val="40"/>
          <w:vertAlign w:val="baseline"/>
        </w:rPr>
        <w:t> </w:t>
      </w:r>
      <w:r>
        <w:rPr>
          <w:vertAlign w:val="baseline"/>
        </w:rPr>
        <w:t>This</w:t>
      </w:r>
      <w:r>
        <w:rPr>
          <w:spacing w:val="40"/>
          <w:vertAlign w:val="baseline"/>
        </w:rPr>
        <w:t> </w:t>
      </w:r>
      <w:r>
        <w:rPr>
          <w:vertAlign w:val="baseline"/>
        </w:rPr>
        <w:t>view</w:t>
      </w:r>
      <w:r>
        <w:rPr>
          <w:spacing w:val="40"/>
          <w:vertAlign w:val="baseline"/>
        </w:rPr>
        <w:t> </w:t>
      </w:r>
      <w:r>
        <w:rPr>
          <w:vertAlign w:val="baseline"/>
        </w:rPr>
        <w:t>of</w:t>
      </w:r>
      <w:r>
        <w:rPr>
          <w:spacing w:val="40"/>
          <w:vertAlign w:val="baseline"/>
        </w:rPr>
        <w:t> </w:t>
      </w:r>
      <w:r>
        <w:rPr>
          <w:vertAlign w:val="baseline"/>
        </w:rPr>
        <w:t>adolescent</w:t>
      </w:r>
      <w:r>
        <w:rPr>
          <w:spacing w:val="40"/>
          <w:vertAlign w:val="baseline"/>
        </w:rPr>
        <w:t> </w:t>
      </w:r>
      <w:r>
        <w:rPr>
          <w:vertAlign w:val="baseline"/>
        </w:rPr>
        <w:t>development</w:t>
      </w:r>
      <w:r>
        <w:rPr>
          <w:spacing w:val="40"/>
          <w:vertAlign w:val="baseline"/>
        </w:rPr>
        <w:t> </w:t>
      </w:r>
      <w:r>
        <w:rPr>
          <w:vertAlign w:val="baseline"/>
        </w:rPr>
        <w:t>as requiring a radical withdrawal of attachment from parents derives from dependency theory and</w:t>
      </w:r>
      <w:r>
        <w:rPr>
          <w:spacing w:val="23"/>
          <w:vertAlign w:val="baseline"/>
        </w:rPr>
        <w:t> </w:t>
      </w:r>
      <w:r>
        <w:rPr>
          <w:vertAlign w:val="baseline"/>
        </w:rPr>
        <w:t>is</w:t>
      </w:r>
      <w:r>
        <w:rPr>
          <w:spacing w:val="22"/>
          <w:vertAlign w:val="baseline"/>
        </w:rPr>
        <w:t> </w:t>
      </w:r>
      <w:r>
        <w:rPr>
          <w:vertAlign w:val="baseline"/>
        </w:rPr>
        <w:t>still</w:t>
      </w:r>
      <w:r>
        <w:rPr>
          <w:spacing w:val="23"/>
          <w:vertAlign w:val="baseline"/>
        </w:rPr>
        <w:t> </w:t>
      </w:r>
      <w:r>
        <w:rPr>
          <w:vertAlign w:val="baseline"/>
        </w:rPr>
        <w:t>widely</w:t>
      </w:r>
      <w:r>
        <w:rPr>
          <w:spacing w:val="24"/>
          <w:vertAlign w:val="baseline"/>
        </w:rPr>
        <w:t> </w:t>
      </w:r>
      <w:r>
        <w:rPr>
          <w:vertAlign w:val="baseline"/>
        </w:rPr>
        <w:t>held.</w:t>
      </w:r>
      <w:r>
        <w:rPr>
          <w:spacing w:val="23"/>
          <w:vertAlign w:val="baseline"/>
        </w:rPr>
        <w:t> </w:t>
      </w:r>
      <w:r>
        <w:rPr>
          <w:vertAlign w:val="baseline"/>
        </w:rPr>
        <w:t>As</w:t>
      </w:r>
      <w:r>
        <w:rPr>
          <w:spacing w:val="22"/>
          <w:vertAlign w:val="baseline"/>
        </w:rPr>
        <w:t> </w:t>
      </w:r>
      <w:r>
        <w:rPr>
          <w:vertAlign w:val="baseline"/>
        </w:rPr>
        <w:t>I</w:t>
      </w:r>
      <w:r>
        <w:rPr>
          <w:spacing w:val="21"/>
          <w:vertAlign w:val="baseline"/>
        </w:rPr>
        <w:t> </w:t>
      </w:r>
      <w:r>
        <w:rPr>
          <w:vertAlign w:val="baseline"/>
        </w:rPr>
        <w:t>show</w:t>
      </w:r>
      <w:r>
        <w:rPr>
          <w:spacing w:val="23"/>
          <w:vertAlign w:val="baseline"/>
        </w:rPr>
        <w:t> </w:t>
      </w:r>
      <w:r>
        <w:rPr>
          <w:vertAlign w:val="baseline"/>
        </w:rPr>
        <w:t>in</w:t>
      </w:r>
      <w:r>
        <w:rPr>
          <w:spacing w:val="22"/>
          <w:vertAlign w:val="baseline"/>
        </w:rPr>
        <w:t> </w:t>
      </w:r>
      <w:r>
        <w:rPr>
          <w:vertAlign w:val="baseline"/>
        </w:rPr>
        <w:t>Chapter</w:t>
      </w:r>
      <w:r>
        <w:rPr>
          <w:spacing w:val="22"/>
          <w:vertAlign w:val="baseline"/>
        </w:rPr>
        <w:t> </w:t>
      </w:r>
      <w:r>
        <w:rPr>
          <w:vertAlign w:val="baseline"/>
        </w:rPr>
        <w:t>21</w:t>
      </w:r>
      <w:r>
        <w:rPr>
          <w:spacing w:val="22"/>
          <w:vertAlign w:val="baseline"/>
        </w:rPr>
        <w:t> </w:t>
      </w:r>
      <w:r>
        <w:rPr>
          <w:vertAlign w:val="baseline"/>
        </w:rPr>
        <w:t>of</w:t>
      </w:r>
      <w:r>
        <w:rPr>
          <w:spacing w:val="23"/>
          <w:vertAlign w:val="baseline"/>
        </w:rPr>
        <w:t> </w:t>
      </w:r>
      <w:r>
        <w:rPr>
          <w:vertAlign w:val="baseline"/>
        </w:rPr>
        <w:t>the</w:t>
      </w:r>
      <w:r>
        <w:rPr>
          <w:spacing w:val="22"/>
          <w:vertAlign w:val="baseline"/>
        </w:rPr>
        <w:t> </w:t>
      </w:r>
      <w:r>
        <w:rPr>
          <w:vertAlign w:val="baseline"/>
        </w:rPr>
        <w:t>second</w:t>
      </w:r>
      <w:r>
        <w:rPr>
          <w:spacing w:val="22"/>
          <w:vertAlign w:val="baseline"/>
        </w:rPr>
        <w:t> </w:t>
      </w:r>
      <w:r>
        <w:rPr>
          <w:vertAlign w:val="baseline"/>
        </w:rPr>
        <w:t>volume</w:t>
      </w:r>
      <w:r>
        <w:rPr>
          <w:spacing w:val="24"/>
          <w:vertAlign w:val="baseline"/>
        </w:rPr>
        <w:t> </w:t>
      </w:r>
      <w:r>
        <w:rPr>
          <w:vertAlign w:val="baseline"/>
        </w:rPr>
        <w:t>it</w:t>
      </w:r>
      <w:r>
        <w:rPr>
          <w:spacing w:val="22"/>
          <w:vertAlign w:val="baseline"/>
        </w:rPr>
        <w:t> </w:t>
      </w:r>
      <w:r>
        <w:rPr>
          <w:vertAlign w:val="baseline"/>
        </w:rPr>
        <w:t>is</w:t>
      </w:r>
      <w:r>
        <w:rPr>
          <w:spacing w:val="22"/>
          <w:vertAlign w:val="baseline"/>
        </w:rPr>
        <w:t> </w:t>
      </w:r>
      <w:r>
        <w:rPr>
          <w:vertAlign w:val="baseline"/>
        </w:rPr>
        <w:t>not</w:t>
      </w:r>
      <w:r>
        <w:rPr>
          <w:spacing w:val="23"/>
          <w:vertAlign w:val="baseline"/>
        </w:rPr>
        <w:t> </w:t>
      </w:r>
      <w:r>
        <w:rPr>
          <w:vertAlign w:val="baseline"/>
        </w:rPr>
        <w:t>supported by the findings of empirical studies.</w:t>
      </w:r>
    </w:p>
    <w:p>
      <w:pPr>
        <w:pStyle w:val="BodyText"/>
        <w:spacing w:before="4"/>
        <w:rPr>
          <w:sz w:val="21"/>
        </w:rPr>
      </w:pPr>
    </w:p>
    <w:p>
      <w:pPr>
        <w:pStyle w:val="BodyText"/>
        <w:ind w:left="152"/>
      </w:pPr>
      <w:r>
        <w:rPr/>
        <w:t>-</w:t>
      </w:r>
      <w:r>
        <w:rPr>
          <w:spacing w:val="-4"/>
        </w:rPr>
        <w:t>374-</w:t>
      </w:r>
    </w:p>
    <w:p>
      <w:pPr>
        <w:pStyle w:val="BodyText"/>
        <w:spacing w:before="6"/>
        <w:rPr>
          <w:sz w:val="23"/>
        </w:rPr>
      </w:pPr>
    </w:p>
    <w:p>
      <w:pPr>
        <w:spacing w:before="0"/>
        <w:ind w:left="152" w:right="0" w:firstLine="0"/>
        <w:jc w:val="left"/>
        <w:rPr>
          <w:b/>
          <w:sz w:val="22"/>
        </w:rPr>
      </w:pPr>
      <w:r>
        <w:rPr>
          <w:b/>
          <w:spacing w:val="-2"/>
          <w:sz w:val="22"/>
        </w:rPr>
        <w:t>Depersonalization</w:t>
      </w:r>
    </w:p>
    <w:p>
      <w:pPr>
        <w:pStyle w:val="BodyText"/>
        <w:spacing w:before="4"/>
        <w:rPr>
          <w:b/>
          <w:sz w:val="23"/>
        </w:rPr>
      </w:pPr>
    </w:p>
    <w:p>
      <w:pPr>
        <w:pStyle w:val="BodyText"/>
        <w:spacing w:line="247" w:lineRule="auto"/>
        <w:ind w:left="152" w:right="787"/>
        <w:jc w:val="both"/>
      </w:pPr>
      <w:r>
        <w:rPr/>
        <w:t>The description Ruth gave of how she felt soon after her mother's funeral is typical of the condition</w:t>
      </w:r>
      <w:r>
        <w:rPr>
          <w:spacing w:val="33"/>
        </w:rPr>
        <w:t> </w:t>
      </w:r>
      <w:r>
        <w:rPr/>
        <w:t>variously</w:t>
      </w:r>
      <w:r>
        <w:rPr>
          <w:spacing w:val="34"/>
        </w:rPr>
        <w:t> </w:t>
      </w:r>
      <w:r>
        <w:rPr/>
        <w:t>termed</w:t>
      </w:r>
      <w:r>
        <w:rPr>
          <w:spacing w:val="32"/>
        </w:rPr>
        <w:t> </w:t>
      </w:r>
      <w:r>
        <w:rPr/>
        <w:t>a</w:t>
      </w:r>
      <w:r>
        <w:rPr>
          <w:spacing w:val="32"/>
        </w:rPr>
        <w:t> </w:t>
      </w:r>
      <w:r>
        <w:rPr/>
        <w:t>sense</w:t>
      </w:r>
      <w:r>
        <w:rPr>
          <w:spacing w:val="32"/>
        </w:rPr>
        <w:t> </w:t>
      </w:r>
      <w:r>
        <w:rPr/>
        <w:t>of</w:t>
      </w:r>
      <w:r>
        <w:rPr>
          <w:spacing w:val="32"/>
        </w:rPr>
        <w:t> </w:t>
      </w:r>
      <w:r>
        <w:rPr/>
        <w:t>unreality,</w:t>
      </w:r>
      <w:r>
        <w:rPr>
          <w:spacing w:val="32"/>
        </w:rPr>
        <w:t> </w:t>
      </w:r>
      <w:r>
        <w:rPr/>
        <w:t>of</w:t>
      </w:r>
      <w:r>
        <w:rPr>
          <w:spacing w:val="32"/>
        </w:rPr>
        <w:t> </w:t>
      </w:r>
      <w:r>
        <w:rPr/>
        <w:t>depersonalization</w:t>
      </w:r>
      <w:r>
        <w:rPr>
          <w:spacing w:val="33"/>
        </w:rPr>
        <w:t> </w:t>
      </w:r>
      <w:r>
        <w:rPr/>
        <w:t>or</w:t>
      </w:r>
      <w:r>
        <w:rPr>
          <w:spacing w:val="32"/>
        </w:rPr>
        <w:t> </w:t>
      </w:r>
      <w:r>
        <w:rPr/>
        <w:t>of</w:t>
      </w:r>
      <w:r>
        <w:rPr>
          <w:spacing w:val="32"/>
        </w:rPr>
        <w:t> </w:t>
      </w:r>
      <w:r>
        <w:rPr/>
        <w:t>derealization:</w:t>
      </w:r>
      <w:r>
        <w:rPr>
          <w:spacing w:val="32"/>
        </w:rPr>
        <w:t> </w:t>
      </w:r>
      <w:r>
        <w:rPr/>
        <w:t>she felt</w:t>
      </w:r>
      <w:r>
        <w:rPr>
          <w:spacing w:val="29"/>
        </w:rPr>
        <w:t> </w:t>
      </w:r>
      <w:r>
        <w:rPr/>
        <w:t>an</w:t>
      </w:r>
      <w:r>
        <w:rPr>
          <w:spacing w:val="28"/>
        </w:rPr>
        <w:t> </w:t>
      </w:r>
      <w:r>
        <w:rPr/>
        <w:t>inner</w:t>
      </w:r>
      <w:r>
        <w:rPr>
          <w:spacing w:val="28"/>
        </w:rPr>
        <w:t> </w:t>
      </w:r>
      <w:r>
        <w:rPr/>
        <w:t>emptiness</w:t>
      </w:r>
      <w:r>
        <w:rPr>
          <w:spacing w:val="26"/>
        </w:rPr>
        <w:t> </w:t>
      </w:r>
      <w:r>
        <w:rPr/>
        <w:t>as</w:t>
      </w:r>
      <w:r>
        <w:rPr>
          <w:spacing w:val="28"/>
        </w:rPr>
        <w:t> </w:t>
      </w:r>
      <w:r>
        <w:rPr/>
        <w:t>though</w:t>
      </w:r>
      <w:r>
        <w:rPr>
          <w:spacing w:val="28"/>
        </w:rPr>
        <w:t> </w:t>
      </w:r>
      <w:r>
        <w:rPr/>
        <w:t>a</w:t>
      </w:r>
      <w:r>
        <w:rPr>
          <w:spacing w:val="26"/>
        </w:rPr>
        <w:t> </w:t>
      </w:r>
      <w:r>
        <w:rPr/>
        <w:t>glass</w:t>
      </w:r>
      <w:r>
        <w:rPr>
          <w:spacing w:val="28"/>
        </w:rPr>
        <w:t> </w:t>
      </w:r>
      <w:r>
        <w:rPr/>
        <w:t>wall</w:t>
      </w:r>
      <w:r>
        <w:rPr>
          <w:spacing w:val="26"/>
        </w:rPr>
        <w:t> </w:t>
      </w:r>
      <w:r>
        <w:rPr/>
        <w:t>separated</w:t>
      </w:r>
      <w:r>
        <w:rPr>
          <w:spacing w:val="28"/>
        </w:rPr>
        <w:t> </w:t>
      </w:r>
      <w:r>
        <w:rPr/>
        <w:t>her</w:t>
      </w:r>
      <w:r>
        <w:rPr>
          <w:spacing w:val="26"/>
        </w:rPr>
        <w:t> </w:t>
      </w:r>
      <w:r>
        <w:rPr/>
        <w:t>from</w:t>
      </w:r>
      <w:r>
        <w:rPr>
          <w:spacing w:val="23"/>
        </w:rPr>
        <w:t> </w:t>
      </w:r>
      <w:r>
        <w:rPr/>
        <w:t>what</w:t>
      </w:r>
      <w:r>
        <w:rPr>
          <w:spacing w:val="28"/>
        </w:rPr>
        <w:t> </w:t>
      </w:r>
      <w:r>
        <w:rPr/>
        <w:t>was</w:t>
      </w:r>
      <w:r>
        <w:rPr>
          <w:spacing w:val="26"/>
        </w:rPr>
        <w:t> </w:t>
      </w:r>
      <w:r>
        <w:rPr/>
        <w:t>going</w:t>
      </w:r>
      <w:r>
        <w:rPr>
          <w:spacing w:val="26"/>
        </w:rPr>
        <w:t> </w:t>
      </w:r>
      <w:r>
        <w:rPr/>
        <w:t>on</w:t>
      </w:r>
      <w:r>
        <w:rPr>
          <w:spacing w:val="26"/>
        </w:rPr>
        <w:t> </w:t>
      </w:r>
      <w:r>
        <w:rPr/>
        <w:t>around </w:t>
      </w:r>
      <w:r>
        <w:rPr>
          <w:spacing w:val="-4"/>
        </w:rPr>
        <w:t>her.</w:t>
      </w:r>
    </w:p>
    <w:p>
      <w:pPr>
        <w:pStyle w:val="BodyText"/>
        <w:spacing w:before="7"/>
      </w:pPr>
    </w:p>
    <w:p>
      <w:pPr>
        <w:pStyle w:val="BodyText"/>
        <w:spacing w:line="247" w:lineRule="auto"/>
        <w:ind w:left="152" w:right="788"/>
        <w:jc w:val="both"/>
      </w:pPr>
      <w:r>
        <w:rPr/>
        <w:t>Other examples of this condition, alternating, as in Ruth, with bouts of euphoria, are described by Fast and Chethik ( 1976). The following account, taken from their paper, illustrates vividly certain mental states experienced by a girl whose mother committed suicide when she was</w:t>
      </w:r>
      <w:r>
        <w:rPr>
          <w:spacing w:val="40"/>
        </w:rPr>
        <w:t> </w:t>
      </w:r>
      <w:r>
        <w:rPr>
          <w:spacing w:val="-2"/>
        </w:rPr>
        <w:t>seven.</w:t>
      </w:r>
    </w:p>
    <w:p>
      <w:pPr>
        <w:pStyle w:val="BodyText"/>
        <w:spacing w:before="7"/>
      </w:pPr>
    </w:p>
    <w:p>
      <w:pPr>
        <w:pStyle w:val="BodyText"/>
        <w:spacing w:line="247" w:lineRule="auto"/>
        <w:ind w:left="152" w:right="788"/>
        <w:jc w:val="both"/>
      </w:pPr>
      <w:r>
        <w:rPr/>
        <w:pict>
          <v:rect style="position:absolute;margin-left:386.160004pt;margin-top:11.533848pt;width:7.38pt;height:.53998pt;mso-position-horizontal-relative:page;mso-position-vertical-relative:paragraph;z-index:-20007936" id="docshape240" filled="true" fillcolor="#000000" stroked="false">
            <v:fill type="solid"/>
            <w10:wrap type="none"/>
          </v:rect>
        </w:pict>
      </w:r>
      <w:r>
        <w:rPr/>
        <w:t>At the age of ten, three years after her mother's suicide, Esther </w:t>
      </w:r>
      <w:r>
        <w:rPr>
          <w:vertAlign w:val="superscript"/>
        </w:rPr>
        <w:t>4</w:t>
      </w:r>
      <w:r>
        <w:rPr>
          <w:vertAlign w:val="baseline"/>
        </w:rPr>
        <w:t> began a course of intensive psychotherapy which lasted for two years. At that time she was living with her father and stepmother. As regards problems, we are told that on occasion she was given to noisy overactivity which led to 'intervention by those around her'. Reference is also made to her clinging to her sixth-grade teacher and dominating him by 'her boisterous and turbulent </w:t>
      </w:r>
      <w:r>
        <w:rPr>
          <w:spacing w:val="-2"/>
          <w:vertAlign w:val="baseline"/>
        </w:rPr>
        <w:t>behaviour'.</w:t>
      </w:r>
    </w:p>
    <w:p>
      <w:pPr>
        <w:pStyle w:val="BodyText"/>
        <w:spacing w:before="5"/>
      </w:pPr>
    </w:p>
    <w:p>
      <w:pPr>
        <w:pStyle w:val="BodyText"/>
        <w:spacing w:line="247" w:lineRule="auto"/>
        <w:ind w:left="152" w:right="787"/>
        <w:jc w:val="both"/>
      </w:pPr>
      <w:r>
        <w:rPr/>
        <w:t>During therapy Esther described some of her fantasy life. Before going to sleep, she said, she was able to 'will' a special dream. This had</w:t>
      </w:r>
      <w:r>
        <w:rPr>
          <w:spacing w:val="24"/>
        </w:rPr>
        <w:t> </w:t>
      </w:r>
      <w:r>
        <w:rPr/>
        <w:t>gradually</w:t>
      </w:r>
      <w:r>
        <w:rPr>
          <w:spacing w:val="25"/>
        </w:rPr>
        <w:t> </w:t>
      </w:r>
      <w:r>
        <w:rPr/>
        <w:t>become embellished and currently</w:t>
      </w:r>
      <w:r>
        <w:rPr>
          <w:spacing w:val="25"/>
        </w:rPr>
        <w:t> </w:t>
      </w:r>
      <w:r>
        <w:rPr/>
        <w:t>took</w:t>
      </w:r>
      <w:r>
        <w:rPr>
          <w:spacing w:val="40"/>
        </w:rPr>
        <w:t> </w:t>
      </w:r>
      <w:r>
        <w:rPr/>
        <w:t>the following form. 'She rose from her bed, floated above the house and ascended to a cloudy area where her mother was. Her mother appeared in a long shimmering robe bedecked with beautiful jewels, and was surrounded by a special glowing aura. In the background was her mother's house on which was a sign "Here lives Miriam S".'</w:t>
      </w:r>
    </w:p>
    <w:p>
      <w:pPr>
        <w:pStyle w:val="BodyText"/>
        <w:spacing w:before="5"/>
      </w:pPr>
    </w:p>
    <w:p>
      <w:pPr>
        <w:pStyle w:val="BodyText"/>
        <w:spacing w:line="247" w:lineRule="auto"/>
        <w:ind w:left="152" w:right="787"/>
        <w:jc w:val="both"/>
      </w:pPr>
      <w:r>
        <w:rPr/>
        <w:t>Esther also developed a game in which she pictured herself as president of a large bank or corporation. She was much sought after, indeed indispensable, and always busy, and she amassed</w:t>
      </w:r>
      <w:r>
        <w:rPr>
          <w:spacing w:val="27"/>
        </w:rPr>
        <w:t> </w:t>
      </w:r>
      <w:r>
        <w:rPr/>
        <w:t>huge</w:t>
      </w:r>
      <w:r>
        <w:rPr>
          <w:spacing w:val="26"/>
        </w:rPr>
        <w:t> </w:t>
      </w:r>
      <w:r>
        <w:rPr/>
        <w:t>profits.</w:t>
      </w:r>
      <w:r>
        <w:rPr>
          <w:spacing w:val="27"/>
        </w:rPr>
        <w:t> </w:t>
      </w:r>
      <w:r>
        <w:rPr/>
        <w:t>Whilst</w:t>
      </w:r>
      <w:r>
        <w:rPr>
          <w:spacing w:val="26"/>
        </w:rPr>
        <w:t> </w:t>
      </w:r>
      <w:r>
        <w:rPr/>
        <w:t>playing</w:t>
      </w:r>
      <w:r>
        <w:rPr>
          <w:spacing w:val="27"/>
        </w:rPr>
        <w:t> </w:t>
      </w:r>
      <w:r>
        <w:rPr/>
        <w:t>at</w:t>
      </w:r>
      <w:r>
        <w:rPr>
          <w:spacing w:val="27"/>
        </w:rPr>
        <w:t> </w:t>
      </w:r>
      <w:r>
        <w:rPr/>
        <w:t>it</w:t>
      </w:r>
      <w:r>
        <w:rPr>
          <w:spacing w:val="27"/>
        </w:rPr>
        <w:t> </w:t>
      </w:r>
      <w:r>
        <w:rPr/>
        <w:t>during</w:t>
      </w:r>
      <w:r>
        <w:rPr>
          <w:spacing w:val="27"/>
        </w:rPr>
        <w:t> </w:t>
      </w:r>
      <w:r>
        <w:rPr/>
        <w:t>her</w:t>
      </w:r>
      <w:r>
        <w:rPr>
          <w:spacing w:val="27"/>
        </w:rPr>
        <w:t> </w:t>
      </w:r>
      <w:r>
        <w:rPr/>
        <w:t>sessions</w:t>
      </w:r>
      <w:r>
        <w:rPr>
          <w:spacing w:val="28"/>
        </w:rPr>
        <w:t> </w:t>
      </w:r>
      <w:r>
        <w:rPr/>
        <w:t>she</w:t>
      </w:r>
      <w:r>
        <w:rPr>
          <w:spacing w:val="27"/>
        </w:rPr>
        <w:t> </w:t>
      </w:r>
      <w:r>
        <w:rPr/>
        <w:t>would</w:t>
      </w:r>
      <w:r>
        <w:rPr>
          <w:spacing w:val="28"/>
        </w:rPr>
        <w:t> </w:t>
      </w:r>
      <w:r>
        <w:rPr/>
        <w:t>on</w:t>
      </w:r>
      <w:r>
        <w:rPr>
          <w:spacing w:val="27"/>
        </w:rPr>
        <w:t> </w:t>
      </w:r>
      <w:r>
        <w:rPr/>
        <w:t>occasion</w:t>
      </w:r>
      <w:r>
        <w:rPr>
          <w:spacing w:val="26"/>
        </w:rPr>
        <w:t> </w:t>
      </w:r>
      <w:r>
        <w:rPr/>
        <w:t>turn</w:t>
      </w:r>
      <w:r>
        <w:rPr>
          <w:spacing w:val="27"/>
        </w:rPr>
        <w:t> </w:t>
      </w:r>
      <w:r>
        <w:rPr/>
        <w:t>to an</w:t>
      </w:r>
      <w:r>
        <w:rPr>
          <w:spacing w:val="28"/>
        </w:rPr>
        <w:t> </w:t>
      </w:r>
      <w:r>
        <w:rPr/>
        <w:t>imagined</w:t>
      </w:r>
      <w:r>
        <w:rPr>
          <w:spacing w:val="28"/>
        </w:rPr>
        <w:t> </w:t>
      </w:r>
      <w:r>
        <w:rPr/>
        <w:t>crowd</w:t>
      </w:r>
      <w:r>
        <w:rPr>
          <w:spacing w:val="27"/>
        </w:rPr>
        <w:t> </w:t>
      </w:r>
      <w:r>
        <w:rPr/>
        <w:t>around</w:t>
      </w:r>
      <w:r>
        <w:rPr>
          <w:spacing w:val="27"/>
        </w:rPr>
        <w:t> </w:t>
      </w:r>
      <w:r>
        <w:rPr/>
        <w:t>her,</w:t>
      </w:r>
      <w:r>
        <w:rPr>
          <w:spacing w:val="27"/>
        </w:rPr>
        <w:t> </w:t>
      </w:r>
      <w:r>
        <w:rPr/>
        <w:t>bow</w:t>
      </w:r>
      <w:r>
        <w:rPr>
          <w:spacing w:val="29"/>
        </w:rPr>
        <w:t> </w:t>
      </w:r>
      <w:r>
        <w:rPr/>
        <w:t>deeply</w:t>
      </w:r>
      <w:r>
        <w:rPr>
          <w:spacing w:val="29"/>
        </w:rPr>
        <w:t> </w:t>
      </w:r>
      <w:r>
        <w:rPr/>
        <w:t>to</w:t>
      </w:r>
      <w:r>
        <w:rPr>
          <w:spacing w:val="27"/>
        </w:rPr>
        <w:t> </w:t>
      </w:r>
      <w:r>
        <w:rPr/>
        <w:t>her</w:t>
      </w:r>
      <w:r>
        <w:rPr>
          <w:spacing w:val="28"/>
        </w:rPr>
        <w:t> </w:t>
      </w:r>
      <w:r>
        <w:rPr/>
        <w:t>'fans',</w:t>
      </w:r>
      <w:r>
        <w:rPr>
          <w:spacing w:val="29"/>
        </w:rPr>
        <w:t> </w:t>
      </w:r>
      <w:r>
        <w:rPr/>
        <w:t>clasp</w:t>
      </w:r>
      <w:r>
        <w:rPr>
          <w:spacing w:val="27"/>
        </w:rPr>
        <w:t> </w:t>
      </w:r>
      <w:r>
        <w:rPr/>
        <w:t>her</w:t>
      </w:r>
      <w:r>
        <w:rPr>
          <w:spacing w:val="28"/>
        </w:rPr>
        <w:t> </w:t>
      </w:r>
      <w:r>
        <w:rPr/>
        <w:t>hands</w:t>
      </w:r>
      <w:r>
        <w:rPr>
          <w:spacing w:val="27"/>
        </w:rPr>
        <w:t> </w:t>
      </w:r>
      <w:r>
        <w:rPr/>
        <w:t>high</w:t>
      </w:r>
      <w:r>
        <w:rPr>
          <w:spacing w:val="27"/>
        </w:rPr>
        <w:t> </w:t>
      </w:r>
      <w:r>
        <w:rPr/>
        <w:t>over</w:t>
      </w:r>
      <w:r>
        <w:rPr>
          <w:spacing w:val="28"/>
        </w:rPr>
        <w:t> </w:t>
      </w:r>
      <w:r>
        <w:rPr/>
        <w:t>her</w:t>
      </w:r>
      <w:r>
        <w:rPr>
          <w:spacing w:val="27"/>
        </w:rPr>
        <w:t> </w:t>
      </w:r>
      <w:r>
        <w:rPr/>
        <w:t>head and murmur 'I'm great.'</w:t>
      </w:r>
    </w:p>
    <w:p>
      <w:pPr>
        <w:pStyle w:val="BodyText"/>
        <w:spacing w:before="6"/>
      </w:pPr>
    </w:p>
    <w:p>
      <w:pPr>
        <w:pStyle w:val="BodyText"/>
        <w:spacing w:line="247" w:lineRule="auto"/>
        <w:ind w:left="152" w:right="789"/>
        <w:jc w:val="both"/>
      </w:pPr>
      <w:r>
        <w:rPr/>
        <w:t>As with Ruth, however, such sentiments were only skin deep. As therapy progressed Esther began</w:t>
      </w:r>
      <w:r>
        <w:rPr>
          <w:spacing w:val="21"/>
        </w:rPr>
        <w:t> </w:t>
      </w:r>
      <w:r>
        <w:rPr/>
        <w:t>to</w:t>
      </w:r>
      <w:r>
        <w:rPr>
          <w:spacing w:val="22"/>
        </w:rPr>
        <w:t> </w:t>
      </w:r>
      <w:r>
        <w:rPr/>
        <w:t>talk</w:t>
      </w:r>
      <w:r>
        <w:rPr>
          <w:spacing w:val="21"/>
        </w:rPr>
        <w:t> </w:t>
      </w:r>
      <w:r>
        <w:rPr/>
        <w:t>about</w:t>
      </w:r>
      <w:r>
        <w:rPr>
          <w:spacing w:val="22"/>
        </w:rPr>
        <w:t> </w:t>
      </w:r>
      <w:r>
        <w:rPr/>
        <w:t>feeling</w:t>
      </w:r>
      <w:r>
        <w:rPr>
          <w:spacing w:val="21"/>
        </w:rPr>
        <w:t> </w:t>
      </w:r>
      <w:r>
        <w:rPr/>
        <w:t>overlooked</w:t>
      </w:r>
      <w:r>
        <w:rPr>
          <w:spacing w:val="21"/>
        </w:rPr>
        <w:t> </w:t>
      </w:r>
      <w:r>
        <w:rPr/>
        <w:t>and</w:t>
      </w:r>
      <w:r>
        <w:rPr>
          <w:spacing w:val="22"/>
        </w:rPr>
        <w:t> </w:t>
      </w:r>
      <w:r>
        <w:rPr/>
        <w:t>forgotten.</w:t>
      </w:r>
      <w:r>
        <w:rPr>
          <w:spacing w:val="22"/>
        </w:rPr>
        <w:t> </w:t>
      </w:r>
      <w:r>
        <w:rPr/>
        <w:t>In</w:t>
      </w:r>
      <w:r>
        <w:rPr>
          <w:spacing w:val="21"/>
        </w:rPr>
        <w:t> </w:t>
      </w:r>
      <w:r>
        <w:rPr/>
        <w:t>the</w:t>
      </w:r>
      <w:r>
        <w:rPr>
          <w:spacing w:val="21"/>
        </w:rPr>
        <w:t> </w:t>
      </w:r>
      <w:r>
        <w:rPr/>
        <w:t>past</w:t>
      </w:r>
      <w:r>
        <w:rPr>
          <w:spacing w:val="20"/>
        </w:rPr>
        <w:t> </w:t>
      </w:r>
      <w:r>
        <w:rPr/>
        <w:t>this</w:t>
      </w:r>
      <w:r>
        <w:rPr>
          <w:spacing w:val="22"/>
        </w:rPr>
        <w:t> </w:t>
      </w:r>
      <w:r>
        <w:rPr/>
        <w:t>had</w:t>
      </w:r>
      <w:r>
        <w:rPr>
          <w:spacing w:val="22"/>
        </w:rPr>
        <w:t> </w:t>
      </w:r>
      <w:r>
        <w:rPr/>
        <w:t>led</w:t>
      </w:r>
      <w:r>
        <w:rPr>
          <w:spacing w:val="22"/>
        </w:rPr>
        <w:t> </w:t>
      </w:r>
      <w:r>
        <w:rPr/>
        <w:t>to</w:t>
      </w:r>
      <w:r>
        <w:rPr>
          <w:spacing w:val="22"/>
        </w:rPr>
        <w:t> </w:t>
      </w:r>
      <w:r>
        <w:rPr/>
        <w:t>her</w:t>
      </w:r>
      <w:r>
        <w:rPr>
          <w:spacing w:val="21"/>
        </w:rPr>
        <w:t> </w:t>
      </w:r>
      <w:r>
        <w:rPr/>
        <w:t>engaging in noisy overactivity; now she would often curl up on the couch and suck her thumb. She also found courage to describe how she had felt after her mother's death. 'After all the relatives had left and the funeral was over she had become very</w:t>
      </w:r>
    </w:p>
    <w:p>
      <w:pPr>
        <w:spacing w:after="0" w:line="247" w:lineRule="auto"/>
        <w:jc w:val="both"/>
        <w:sectPr>
          <w:pgSz w:w="12240" w:h="15840"/>
          <w:pgMar w:header="0" w:footer="726" w:top="1480" w:bottom="920" w:left="1700" w:right="1060"/>
        </w:sectPr>
      </w:pPr>
    </w:p>
    <w:p>
      <w:pPr>
        <w:pStyle w:val="BodyText"/>
        <w:spacing w:before="2"/>
        <w:rPr>
          <w:sz w:val="9"/>
        </w:rPr>
      </w:pPr>
    </w:p>
    <w:p>
      <w:pPr>
        <w:pStyle w:val="BodyText"/>
        <w:spacing w:line="20" w:lineRule="exact"/>
        <w:ind w:left="152"/>
        <w:rPr>
          <w:sz w:val="2"/>
        </w:rPr>
      </w:pPr>
      <w:r>
        <w:rPr>
          <w:sz w:val="2"/>
        </w:rPr>
        <w:pict>
          <v:group style="width:112.95pt;height:.5pt;mso-position-horizontal-relative:char;mso-position-vertical-relative:line" id="docshapegroup241" coordorigin="0,0" coordsize="2259,10">
            <v:line style="position:absolute" from="0,5" to="2259,5" stroked="true" strokeweight=".451592pt" strokecolor="#000000">
              <v:stroke dashstyle="solid"/>
            </v:line>
          </v:group>
        </w:pict>
      </w:r>
      <w:r>
        <w:rPr>
          <w:sz w:val="2"/>
        </w:rPr>
      </w:r>
    </w:p>
    <w:p>
      <w:pPr>
        <w:pStyle w:val="BodyText"/>
        <w:spacing w:line="247" w:lineRule="auto"/>
        <w:ind w:left="413" w:right="789" w:hanging="261"/>
        <w:jc w:val="both"/>
      </w:pPr>
      <w:r>
        <w:rPr>
          <w:vertAlign w:val="superscript"/>
        </w:rPr>
        <w:t>4</w:t>
      </w:r>
      <w:r>
        <w:rPr>
          <w:spacing w:val="80"/>
          <w:w w:val="15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original</w:t>
      </w:r>
      <w:r>
        <w:rPr>
          <w:spacing w:val="40"/>
          <w:vertAlign w:val="baseline"/>
        </w:rPr>
        <w:t> </w:t>
      </w:r>
      <w:r>
        <w:rPr>
          <w:vertAlign w:val="baseline"/>
        </w:rPr>
        <w:t>this</w:t>
      </w:r>
      <w:r>
        <w:rPr>
          <w:spacing w:val="40"/>
          <w:vertAlign w:val="baseline"/>
        </w:rPr>
        <w:t> </w:t>
      </w:r>
      <w:r>
        <w:rPr>
          <w:vertAlign w:val="baseline"/>
        </w:rPr>
        <w:t>child</w:t>
      </w:r>
      <w:r>
        <w:rPr>
          <w:spacing w:val="40"/>
          <w:vertAlign w:val="baseline"/>
        </w:rPr>
        <w:t> </w:t>
      </w:r>
      <w:r>
        <w:rPr>
          <w:vertAlign w:val="baseline"/>
        </w:rPr>
        <w:t>is</w:t>
      </w:r>
      <w:r>
        <w:rPr>
          <w:spacing w:val="40"/>
          <w:vertAlign w:val="baseline"/>
        </w:rPr>
        <w:t> </w:t>
      </w:r>
      <w:r>
        <w:rPr>
          <w:vertAlign w:val="baseline"/>
        </w:rPr>
        <w:t>given</w:t>
      </w:r>
      <w:r>
        <w:rPr>
          <w:spacing w:val="40"/>
          <w:vertAlign w:val="baseline"/>
        </w:rPr>
        <w:t> </w:t>
      </w:r>
      <w:r>
        <w:rPr>
          <w:vertAlign w:val="baseline"/>
        </w:rPr>
        <w:t>the</w:t>
      </w:r>
      <w:r>
        <w:rPr>
          <w:spacing w:val="40"/>
          <w:vertAlign w:val="baseline"/>
        </w:rPr>
        <w:t> </w:t>
      </w:r>
      <w:r>
        <w:rPr>
          <w:vertAlign w:val="baseline"/>
        </w:rPr>
        <w:t>pseudonym</w:t>
      </w:r>
      <w:r>
        <w:rPr>
          <w:spacing w:val="37"/>
          <w:vertAlign w:val="baseline"/>
        </w:rPr>
        <w:t> </w:t>
      </w:r>
      <w:r>
        <w:rPr>
          <w:vertAlign w:val="baseline"/>
        </w:rPr>
        <w:t>Ruth</w:t>
      </w:r>
      <w:r>
        <w:rPr>
          <w:spacing w:val="40"/>
          <w:vertAlign w:val="baseline"/>
        </w:rPr>
        <w:t> </w:t>
      </w:r>
      <w:r>
        <w:rPr>
          <w:vertAlign w:val="baseline"/>
        </w:rPr>
        <w:t>which</w:t>
      </w:r>
      <w:r>
        <w:rPr>
          <w:spacing w:val="40"/>
          <w:vertAlign w:val="baseline"/>
        </w:rPr>
        <w:t> </w:t>
      </w:r>
      <w:r>
        <w:rPr>
          <w:vertAlign w:val="baseline"/>
        </w:rPr>
        <w:t>has</w:t>
      </w:r>
      <w:r>
        <w:rPr>
          <w:spacing w:val="40"/>
          <w:vertAlign w:val="baseline"/>
        </w:rPr>
        <w:t> </w:t>
      </w:r>
      <w:r>
        <w:rPr>
          <w:vertAlign w:val="baseline"/>
        </w:rPr>
        <w:t>been</w:t>
      </w:r>
      <w:r>
        <w:rPr>
          <w:spacing w:val="40"/>
          <w:vertAlign w:val="baseline"/>
        </w:rPr>
        <w:t> </w:t>
      </w:r>
      <w:r>
        <w:rPr>
          <w:vertAlign w:val="baseline"/>
        </w:rPr>
        <w:t>changed</w:t>
      </w:r>
      <w:r>
        <w:rPr>
          <w:spacing w:val="40"/>
          <w:vertAlign w:val="baseline"/>
        </w:rPr>
        <w:t> </w:t>
      </w:r>
      <w:r>
        <w:rPr>
          <w:vertAlign w:val="baseline"/>
        </w:rPr>
        <w:t>here</w:t>
      </w:r>
      <w:r>
        <w:rPr>
          <w:spacing w:val="40"/>
          <w:vertAlign w:val="baseline"/>
        </w:rPr>
        <w:t> </w:t>
      </w:r>
      <w:r>
        <w:rPr>
          <w:vertAlign w:val="baseline"/>
        </w:rPr>
        <w:t>to avoid confusion with the previous case. Virtually no information is given about the family relationships, the circumstances of mother's suicide or the reasons for Esther receiving </w:t>
      </w:r>
      <w:r>
        <w:rPr>
          <w:spacing w:val="-2"/>
          <w:vertAlign w:val="baseline"/>
        </w:rPr>
        <w:t>treatment.</w:t>
      </w:r>
    </w:p>
    <w:p>
      <w:pPr>
        <w:pStyle w:val="BodyText"/>
        <w:spacing w:before="8"/>
        <w:rPr>
          <w:sz w:val="21"/>
        </w:rPr>
      </w:pPr>
    </w:p>
    <w:p>
      <w:pPr>
        <w:pStyle w:val="BodyText"/>
        <w:spacing w:before="1"/>
        <w:ind w:left="152"/>
      </w:pPr>
      <w:r>
        <w:rPr/>
        <w:t>-</w:t>
      </w:r>
      <w:r>
        <w:rPr>
          <w:spacing w:val="-4"/>
        </w:rPr>
        <w:t>375-</w:t>
      </w:r>
    </w:p>
    <w:p>
      <w:pPr>
        <w:pStyle w:val="BodyText"/>
        <w:spacing w:before="4"/>
        <w:rPr>
          <w:sz w:val="23"/>
        </w:rPr>
      </w:pPr>
    </w:p>
    <w:p>
      <w:pPr>
        <w:pStyle w:val="BodyText"/>
        <w:spacing w:line="247" w:lineRule="auto"/>
        <w:ind w:left="152" w:right="789"/>
        <w:jc w:val="both"/>
      </w:pPr>
      <w:r>
        <w:rPr/>
        <w:t>frightened. Everything in the house had begun to look like shadows. Nothing around her</w:t>
      </w:r>
      <w:r>
        <w:rPr>
          <w:spacing w:val="80"/>
          <w:w w:val="150"/>
        </w:rPr>
        <w:t> </w:t>
      </w:r>
      <w:r>
        <w:rPr/>
        <w:t>seemed</w:t>
      </w:r>
      <w:r>
        <w:rPr>
          <w:spacing w:val="40"/>
        </w:rPr>
        <w:t> </w:t>
      </w:r>
      <w:r>
        <w:rPr/>
        <w:t>real.'</w:t>
      </w:r>
      <w:r>
        <w:rPr>
          <w:spacing w:val="38"/>
        </w:rPr>
        <w:t> </w:t>
      </w:r>
      <w:r>
        <w:rPr/>
        <w:t>She</w:t>
      </w:r>
      <w:r>
        <w:rPr>
          <w:spacing w:val="40"/>
        </w:rPr>
        <w:t> </w:t>
      </w:r>
      <w:r>
        <w:rPr/>
        <w:t>also</w:t>
      </w:r>
      <w:r>
        <w:rPr>
          <w:spacing w:val="40"/>
        </w:rPr>
        <w:t> </w:t>
      </w:r>
      <w:r>
        <w:rPr/>
        <w:t>remembered</w:t>
      </w:r>
      <w:r>
        <w:rPr>
          <w:spacing w:val="40"/>
        </w:rPr>
        <w:t> </w:t>
      </w:r>
      <w:r>
        <w:rPr/>
        <w:t>how,</w:t>
      </w:r>
      <w:r>
        <w:rPr>
          <w:spacing w:val="40"/>
        </w:rPr>
        <w:t> </w:t>
      </w:r>
      <w:r>
        <w:rPr/>
        <w:t>after</w:t>
      </w:r>
      <w:r>
        <w:rPr>
          <w:spacing w:val="40"/>
        </w:rPr>
        <w:t> </w:t>
      </w:r>
      <w:r>
        <w:rPr/>
        <w:t>coming</w:t>
      </w:r>
      <w:r>
        <w:rPr>
          <w:spacing w:val="40"/>
        </w:rPr>
        <w:t> </w:t>
      </w:r>
      <w:r>
        <w:rPr/>
        <w:t>home</w:t>
      </w:r>
      <w:r>
        <w:rPr>
          <w:spacing w:val="39"/>
        </w:rPr>
        <w:t> </w:t>
      </w:r>
      <w:r>
        <w:rPr/>
        <w:t>from</w:t>
      </w:r>
      <w:r>
        <w:rPr>
          <w:spacing w:val="38"/>
        </w:rPr>
        <w:t> </w:t>
      </w:r>
      <w:r>
        <w:rPr/>
        <w:t>school</w:t>
      </w:r>
      <w:r>
        <w:rPr>
          <w:spacing w:val="40"/>
        </w:rPr>
        <w:t> </w:t>
      </w:r>
      <w:r>
        <w:rPr/>
        <w:t>one</w:t>
      </w:r>
      <w:r>
        <w:rPr>
          <w:spacing w:val="40"/>
        </w:rPr>
        <w:t> </w:t>
      </w:r>
      <w:r>
        <w:rPr/>
        <w:t>day,</w:t>
      </w:r>
      <w:r>
        <w:rPr>
          <w:spacing w:val="39"/>
        </w:rPr>
        <w:t> </w:t>
      </w:r>
      <w:r>
        <w:rPr/>
        <w:t>she</w:t>
      </w:r>
      <w:r>
        <w:rPr>
          <w:spacing w:val="39"/>
        </w:rPr>
        <w:t> </w:t>
      </w:r>
      <w:r>
        <w:rPr/>
        <w:t>had stood alone in the house calling out 'Mummy, Mummy, Mummy', and how no one had</w:t>
      </w:r>
      <w:r>
        <w:rPr>
          <w:spacing w:val="40"/>
        </w:rPr>
        <w:t> </w:t>
      </w:r>
      <w:r>
        <w:rPr/>
        <w:t>answered. Her voice had seemed nothing but an echo. It was the most scary thing she could remember. Whilst recounting it to a comforting adult during therapy she sobbed intensely.</w:t>
      </w:r>
    </w:p>
    <w:p>
      <w:pPr>
        <w:pStyle w:val="BodyText"/>
        <w:spacing w:before="7"/>
      </w:pPr>
    </w:p>
    <w:p>
      <w:pPr>
        <w:pStyle w:val="BodyText"/>
        <w:spacing w:line="247" w:lineRule="auto"/>
        <w:ind w:left="152" w:right="784"/>
        <w:jc w:val="both"/>
      </w:pPr>
      <w:r>
        <w:rPr/>
        <w:t>Throughout Esther's</w:t>
      </w:r>
      <w:r>
        <w:rPr>
          <w:spacing w:val="40"/>
        </w:rPr>
        <w:t> </w:t>
      </w:r>
      <w:r>
        <w:rPr/>
        <w:t>treatment,</w:t>
      </w:r>
      <w:r>
        <w:rPr>
          <w:spacing w:val="40"/>
        </w:rPr>
        <w:t> </w:t>
      </w:r>
      <w:r>
        <w:rPr/>
        <w:t>it</w:t>
      </w:r>
      <w:r>
        <w:rPr>
          <w:spacing w:val="40"/>
        </w:rPr>
        <w:t> </w:t>
      </w:r>
      <w:r>
        <w:rPr/>
        <w:t>appears, issues regarding</w:t>
      </w:r>
      <w:r>
        <w:rPr>
          <w:spacing w:val="40"/>
        </w:rPr>
        <w:t> </w:t>
      </w:r>
      <w:r>
        <w:rPr/>
        <w:t>her relationship to her mother proved</w:t>
      </w:r>
      <w:r>
        <w:rPr>
          <w:spacing w:val="37"/>
        </w:rPr>
        <w:t> </w:t>
      </w:r>
      <w:r>
        <w:rPr/>
        <w:t>central.</w:t>
      </w:r>
      <w:r>
        <w:rPr>
          <w:spacing w:val="37"/>
        </w:rPr>
        <w:t> </w:t>
      </w:r>
      <w:r>
        <w:rPr/>
        <w:t>Amongst</w:t>
      </w:r>
      <w:r>
        <w:rPr>
          <w:spacing w:val="38"/>
        </w:rPr>
        <w:t> </w:t>
      </w:r>
      <w:r>
        <w:rPr/>
        <w:t>much</w:t>
      </w:r>
      <w:r>
        <w:rPr>
          <w:spacing w:val="38"/>
        </w:rPr>
        <w:t> </w:t>
      </w:r>
      <w:r>
        <w:rPr/>
        <w:t>else</w:t>
      </w:r>
      <w:r>
        <w:rPr>
          <w:spacing w:val="37"/>
        </w:rPr>
        <w:t> </w:t>
      </w:r>
      <w:r>
        <w:rPr/>
        <w:t>Esther</w:t>
      </w:r>
      <w:r>
        <w:rPr>
          <w:spacing w:val="35"/>
        </w:rPr>
        <w:t> </w:t>
      </w:r>
      <w:r>
        <w:rPr/>
        <w:t>described</w:t>
      </w:r>
      <w:r>
        <w:rPr>
          <w:spacing w:val="37"/>
        </w:rPr>
        <w:t> </w:t>
      </w:r>
      <w:r>
        <w:rPr/>
        <w:t>how</w:t>
      </w:r>
      <w:r>
        <w:rPr>
          <w:spacing w:val="37"/>
        </w:rPr>
        <w:t> </w:t>
      </w:r>
      <w:r>
        <w:rPr/>
        <w:t>after</w:t>
      </w:r>
      <w:r>
        <w:rPr>
          <w:spacing w:val="35"/>
        </w:rPr>
        <w:t> </w:t>
      </w:r>
      <w:r>
        <w:rPr/>
        <w:t>the</w:t>
      </w:r>
      <w:r>
        <w:rPr>
          <w:spacing w:val="37"/>
        </w:rPr>
        <w:t> </w:t>
      </w:r>
      <w:r>
        <w:rPr/>
        <w:t>suicide</w:t>
      </w:r>
      <w:r>
        <w:rPr>
          <w:spacing w:val="37"/>
        </w:rPr>
        <w:t> </w:t>
      </w:r>
      <w:r>
        <w:rPr/>
        <w:t>she</w:t>
      </w:r>
      <w:r>
        <w:rPr>
          <w:spacing w:val="37"/>
        </w:rPr>
        <w:t> </w:t>
      </w:r>
      <w:r>
        <w:rPr/>
        <w:t>had</w:t>
      </w:r>
      <w:r>
        <w:rPr>
          <w:spacing w:val="37"/>
        </w:rPr>
        <w:t> </w:t>
      </w:r>
      <w:r>
        <w:rPr/>
        <w:t>felt</w:t>
      </w:r>
      <w:r>
        <w:rPr>
          <w:spacing w:val="38"/>
        </w:rPr>
        <w:t> </w:t>
      </w:r>
      <w:r>
        <w:rPr/>
        <w:t>that her mother had abandoned her. She also felt torn between her loyalty to her mother and her tie</w:t>
      </w:r>
      <w:r>
        <w:rPr>
          <w:spacing w:val="80"/>
        </w:rPr>
        <w:t> </w:t>
      </w:r>
      <w:r>
        <w:rPr/>
        <w:t>to her stepmother.</w:t>
      </w:r>
    </w:p>
    <w:p>
      <w:pPr>
        <w:pStyle w:val="BodyText"/>
        <w:spacing w:before="7"/>
      </w:pPr>
    </w:p>
    <w:p>
      <w:pPr>
        <w:spacing w:before="1"/>
        <w:ind w:left="152" w:right="0" w:firstLine="0"/>
        <w:jc w:val="left"/>
        <w:rPr>
          <w:b/>
          <w:sz w:val="22"/>
        </w:rPr>
      </w:pPr>
      <w:r>
        <w:rPr>
          <w:b/>
          <w:spacing w:val="-2"/>
          <w:sz w:val="22"/>
        </w:rPr>
        <w:t>Comment</w:t>
      </w:r>
    </w:p>
    <w:p>
      <w:pPr>
        <w:pStyle w:val="BodyText"/>
        <w:spacing w:before="4"/>
        <w:rPr>
          <w:b/>
          <w:sz w:val="23"/>
        </w:rPr>
      </w:pPr>
    </w:p>
    <w:p>
      <w:pPr>
        <w:pStyle w:val="BodyText"/>
        <w:spacing w:line="247" w:lineRule="auto"/>
        <w:ind w:left="152" w:right="787"/>
        <w:jc w:val="both"/>
      </w:pPr>
      <w:r>
        <w:rPr/>
        <w:t>In the original case report too little information is given about Esther and her parents to make much comment possible. Her mother, we can hardly doubt, had major emotional problems of</w:t>
      </w:r>
      <w:r>
        <w:rPr>
          <w:spacing w:val="80"/>
        </w:rPr>
        <w:t> </w:t>
      </w:r>
      <w:r>
        <w:rPr/>
        <w:t>her own and these had presumably had an adverse effect on the relationship between</w:t>
      </w:r>
      <w:r>
        <w:rPr>
          <w:spacing w:val="30"/>
        </w:rPr>
        <w:t> </w:t>
      </w:r>
      <w:r>
        <w:rPr/>
        <w:t>mother</w:t>
      </w:r>
      <w:r>
        <w:rPr>
          <w:spacing w:val="80"/>
        </w:rPr>
        <w:t> </w:t>
      </w:r>
      <w:r>
        <w:rPr/>
        <w:t>and daughter. A parent's death by suicide moreover, also poses special problems, of which leaving the survivors feeling abandoned is but one. In the next chapter these problems are discussed further.</w:t>
      </w:r>
    </w:p>
    <w:p>
      <w:pPr>
        <w:pStyle w:val="BodyText"/>
        <w:spacing w:before="4"/>
      </w:pPr>
    </w:p>
    <w:p>
      <w:pPr>
        <w:pStyle w:val="Heading4"/>
      </w:pPr>
      <w:r>
        <w:rPr/>
        <w:t>Identificatory</w:t>
      </w:r>
      <w:r>
        <w:rPr>
          <w:spacing w:val="4"/>
        </w:rPr>
        <w:t> </w:t>
      </w:r>
      <w:r>
        <w:rPr/>
        <w:t>symptoms:</w:t>
      </w:r>
      <w:r>
        <w:rPr>
          <w:spacing w:val="4"/>
        </w:rPr>
        <w:t> </w:t>
      </w:r>
      <w:r>
        <w:rPr>
          <w:spacing w:val="-2"/>
        </w:rPr>
        <w:t>accidents</w:t>
      </w:r>
    </w:p>
    <w:p>
      <w:pPr>
        <w:pStyle w:val="BodyText"/>
        <w:spacing w:before="5"/>
        <w:rPr>
          <w:b/>
          <w:sz w:val="23"/>
        </w:rPr>
      </w:pPr>
    </w:p>
    <w:p>
      <w:pPr>
        <w:pStyle w:val="BodyText"/>
        <w:spacing w:line="247" w:lineRule="auto"/>
        <w:ind w:left="152" w:right="787"/>
        <w:jc w:val="both"/>
      </w:pPr>
      <w:r>
        <w:rPr/>
        <w:t>In Chapter 9 it was noted</w:t>
      </w:r>
      <w:r>
        <w:rPr>
          <w:spacing w:val="14"/>
        </w:rPr>
        <w:t> </w:t>
      </w:r>
      <w:r>
        <w:rPr/>
        <w:t>that</w:t>
      </w:r>
      <w:r>
        <w:rPr>
          <w:spacing w:val="14"/>
        </w:rPr>
        <w:t> </w:t>
      </w:r>
      <w:r>
        <w:rPr/>
        <w:t>among</w:t>
      </w:r>
      <w:r>
        <w:rPr>
          <w:spacing w:val="14"/>
        </w:rPr>
        <w:t> </w:t>
      </w:r>
      <w:r>
        <w:rPr/>
        <w:t>adults whose</w:t>
      </w:r>
      <w:r>
        <w:rPr>
          <w:spacing w:val="17"/>
        </w:rPr>
        <w:t> </w:t>
      </w:r>
      <w:r>
        <w:rPr/>
        <w:t>mourning</w:t>
      </w:r>
      <w:r>
        <w:rPr>
          <w:spacing w:val="14"/>
        </w:rPr>
        <w:t> </w:t>
      </w:r>
      <w:r>
        <w:rPr/>
        <w:t>takes a pathological course there</w:t>
      </w:r>
      <w:r>
        <w:rPr>
          <w:spacing w:val="40"/>
        </w:rPr>
        <w:t> </w:t>
      </w:r>
      <w:r>
        <w:rPr/>
        <w:t>is a minority who develop a sense of the dead person being in some way within themselves. Particularly</w:t>
      </w:r>
      <w:r>
        <w:rPr>
          <w:spacing w:val="40"/>
        </w:rPr>
        <w:t> </w:t>
      </w:r>
      <w:r>
        <w:rPr/>
        <w:t>striking</w:t>
      </w:r>
      <w:r>
        <w:rPr>
          <w:spacing w:val="40"/>
        </w:rPr>
        <w:t> </w:t>
      </w:r>
      <w:r>
        <w:rPr/>
        <w:t>are</w:t>
      </w:r>
      <w:r>
        <w:rPr>
          <w:spacing w:val="40"/>
        </w:rPr>
        <w:t> </w:t>
      </w:r>
      <w:r>
        <w:rPr/>
        <w:t>those</w:t>
      </w:r>
      <w:r>
        <w:rPr>
          <w:spacing w:val="40"/>
        </w:rPr>
        <w:t> </w:t>
      </w:r>
      <w:r>
        <w:rPr/>
        <w:t>cases</w:t>
      </w:r>
      <w:r>
        <w:rPr>
          <w:spacing w:val="40"/>
        </w:rPr>
        <w:t> </w:t>
      </w:r>
      <w:r>
        <w:rPr/>
        <w:t>in</w:t>
      </w:r>
      <w:r>
        <w:rPr>
          <w:spacing w:val="40"/>
        </w:rPr>
        <w:t> </w:t>
      </w:r>
      <w:r>
        <w:rPr/>
        <w:t>which</w:t>
      </w:r>
      <w:r>
        <w:rPr>
          <w:spacing w:val="40"/>
        </w:rPr>
        <w:t> </w:t>
      </w:r>
      <w:r>
        <w:rPr/>
        <w:t>the</w:t>
      </w:r>
      <w:r>
        <w:rPr>
          <w:spacing w:val="40"/>
        </w:rPr>
        <w:t> </w:t>
      </w:r>
      <w:r>
        <w:rPr/>
        <w:t>bereaved</w:t>
      </w:r>
      <w:r>
        <w:rPr>
          <w:spacing w:val="40"/>
        </w:rPr>
        <w:t> </w:t>
      </w:r>
      <w:r>
        <w:rPr/>
        <w:t>develops</w:t>
      </w:r>
      <w:r>
        <w:rPr>
          <w:spacing w:val="40"/>
        </w:rPr>
        <w:t> </w:t>
      </w:r>
      <w:r>
        <w:rPr/>
        <w:t>symptoms</w:t>
      </w:r>
      <w:r>
        <w:rPr>
          <w:spacing w:val="40"/>
        </w:rPr>
        <w:t> </w:t>
      </w:r>
      <w:r>
        <w:rPr/>
        <w:t>that</w:t>
      </w:r>
      <w:r>
        <w:rPr>
          <w:spacing w:val="40"/>
        </w:rPr>
        <w:t> </w:t>
      </w:r>
      <w:r>
        <w:rPr/>
        <w:t>are replicas of those from which the dead person had suffered. A number of examples of such symptoms occurring also in children are reported in the literature. Two have already been </w:t>
      </w:r>
      <w:r>
        <w:rPr>
          <w:spacing w:val="-2"/>
        </w:rPr>
        <w:t>mentioned.</w:t>
      </w:r>
    </w:p>
    <w:p>
      <w:pPr>
        <w:pStyle w:val="BodyText"/>
        <w:spacing w:before="4"/>
      </w:pPr>
    </w:p>
    <w:p>
      <w:pPr>
        <w:pStyle w:val="BodyText"/>
        <w:spacing w:line="247" w:lineRule="auto"/>
        <w:ind w:left="152" w:right="787"/>
        <w:jc w:val="both"/>
      </w:pPr>
      <w:r>
        <w:rPr/>
        <w:t>In the account in Chapter 19 of Henry, whose mother died when he was eight and a half, a description is given of how during a therapeutic session he suddenly held his hand to his chest and claimed he had a terrible pain and was having a heart attack. The pain he linked</w:t>
      </w:r>
      <w:r>
        <w:rPr>
          <w:spacing w:val="80"/>
        </w:rPr>
        <w:t> </w:t>
      </w:r>
      <w:r>
        <w:rPr/>
        <w:t>immediately</w:t>
      </w:r>
      <w:r>
        <w:rPr>
          <w:spacing w:val="40"/>
        </w:rPr>
        <w:t> </w:t>
      </w:r>
      <w:r>
        <w:rPr/>
        <w:t>to</w:t>
      </w:r>
      <w:r>
        <w:rPr>
          <w:spacing w:val="40"/>
        </w:rPr>
        <w:t> </w:t>
      </w:r>
      <w:r>
        <w:rPr/>
        <w:t>the</w:t>
      </w:r>
      <w:r>
        <w:rPr>
          <w:spacing w:val="40"/>
        </w:rPr>
        <w:t> </w:t>
      </w:r>
      <w:r>
        <w:rPr/>
        <w:t>operation</w:t>
      </w:r>
      <w:r>
        <w:rPr>
          <w:spacing w:val="40"/>
        </w:rPr>
        <w:t> </w:t>
      </w:r>
      <w:r>
        <w:rPr/>
        <w:t>his</w:t>
      </w:r>
      <w:r>
        <w:rPr>
          <w:spacing w:val="40"/>
        </w:rPr>
        <w:t> </w:t>
      </w:r>
      <w:r>
        <w:rPr/>
        <w:t>mother</w:t>
      </w:r>
      <w:r>
        <w:rPr>
          <w:spacing w:val="40"/>
        </w:rPr>
        <w:t> </w:t>
      </w:r>
      <w:r>
        <w:rPr/>
        <w:t>had</w:t>
      </w:r>
      <w:r>
        <w:rPr>
          <w:spacing w:val="40"/>
        </w:rPr>
        <w:t> </w:t>
      </w:r>
      <w:r>
        <w:rPr/>
        <w:t>had</w:t>
      </w:r>
      <w:r>
        <w:rPr>
          <w:spacing w:val="40"/>
        </w:rPr>
        <w:t> </w:t>
      </w:r>
      <w:r>
        <w:rPr/>
        <w:t>for</w:t>
      </w:r>
      <w:r>
        <w:rPr>
          <w:spacing w:val="40"/>
        </w:rPr>
        <w:t> </w:t>
      </w:r>
      <w:r>
        <w:rPr/>
        <w:t>breast</w:t>
      </w:r>
      <w:r>
        <w:rPr>
          <w:spacing w:val="40"/>
        </w:rPr>
        <w:t> </w:t>
      </w:r>
      <w:r>
        <w:rPr/>
        <w:t>cancer.</w:t>
      </w:r>
      <w:r>
        <w:rPr>
          <w:spacing w:val="40"/>
        </w:rPr>
        <w:t> </w:t>
      </w:r>
      <w:r>
        <w:rPr/>
        <w:t>This</w:t>
      </w:r>
      <w:r>
        <w:rPr>
          <w:spacing w:val="40"/>
        </w:rPr>
        <w:t> </w:t>
      </w:r>
      <w:r>
        <w:rPr/>
        <w:t>led</w:t>
      </w:r>
      <w:r>
        <w:rPr>
          <w:spacing w:val="40"/>
        </w:rPr>
        <w:t> </w:t>
      </w:r>
      <w:r>
        <w:rPr/>
        <w:t>on</w:t>
      </w:r>
      <w:r>
        <w:rPr>
          <w:spacing w:val="40"/>
        </w:rPr>
        <w:t> </w:t>
      </w:r>
      <w:r>
        <w:rPr/>
        <w:t>to</w:t>
      </w:r>
      <w:r>
        <w:rPr>
          <w:spacing w:val="40"/>
        </w:rPr>
        <w:t> </w:t>
      </w:r>
      <w:r>
        <w:rPr/>
        <w:t>his reminding himself of his mother's insistence that he do his homework instead of coming to the clinic.</w:t>
      </w:r>
      <w:r>
        <w:rPr>
          <w:spacing w:val="37"/>
        </w:rPr>
        <w:t> </w:t>
      </w:r>
      <w:r>
        <w:rPr/>
        <w:t>It</w:t>
      </w:r>
      <w:r>
        <w:rPr>
          <w:spacing w:val="36"/>
        </w:rPr>
        <w:t> </w:t>
      </w:r>
      <w:r>
        <w:rPr/>
        <w:t>is</w:t>
      </w:r>
      <w:r>
        <w:rPr>
          <w:spacing w:val="38"/>
        </w:rPr>
        <w:t> </w:t>
      </w:r>
      <w:r>
        <w:rPr/>
        <w:t>probably</w:t>
      </w:r>
      <w:r>
        <w:rPr>
          <w:spacing w:val="37"/>
        </w:rPr>
        <w:t> </w:t>
      </w:r>
      <w:r>
        <w:rPr/>
        <w:t>relevant</w:t>
      </w:r>
      <w:r>
        <w:rPr>
          <w:spacing w:val="37"/>
        </w:rPr>
        <w:t> </w:t>
      </w:r>
      <w:r>
        <w:rPr/>
        <w:t>also</w:t>
      </w:r>
      <w:r>
        <w:rPr>
          <w:spacing w:val="37"/>
        </w:rPr>
        <w:t> </w:t>
      </w:r>
      <w:r>
        <w:rPr/>
        <w:t>that</w:t>
      </w:r>
      <w:r>
        <w:rPr>
          <w:spacing w:val="38"/>
        </w:rPr>
        <w:t> </w:t>
      </w:r>
      <w:r>
        <w:rPr/>
        <w:t>this</w:t>
      </w:r>
      <w:r>
        <w:rPr>
          <w:spacing w:val="37"/>
        </w:rPr>
        <w:t> </w:t>
      </w:r>
      <w:r>
        <w:rPr/>
        <w:t>episode</w:t>
      </w:r>
      <w:r>
        <w:rPr>
          <w:spacing w:val="37"/>
        </w:rPr>
        <w:t> </w:t>
      </w:r>
      <w:r>
        <w:rPr/>
        <w:t>occurred</w:t>
      </w:r>
      <w:r>
        <w:rPr>
          <w:spacing w:val="37"/>
        </w:rPr>
        <w:t> </w:t>
      </w:r>
      <w:r>
        <w:rPr/>
        <w:t>at</w:t>
      </w:r>
      <w:r>
        <w:rPr>
          <w:spacing w:val="36"/>
        </w:rPr>
        <w:t> </w:t>
      </w:r>
      <w:r>
        <w:rPr/>
        <w:t>a</w:t>
      </w:r>
      <w:r>
        <w:rPr>
          <w:spacing w:val="38"/>
        </w:rPr>
        <w:t> </w:t>
      </w:r>
      <w:r>
        <w:rPr/>
        <w:t>time</w:t>
      </w:r>
      <w:r>
        <w:rPr>
          <w:spacing w:val="37"/>
        </w:rPr>
        <w:t> </w:t>
      </w:r>
      <w:r>
        <w:rPr/>
        <w:t>when</w:t>
      </w:r>
      <w:r>
        <w:rPr>
          <w:spacing w:val="37"/>
        </w:rPr>
        <w:t> </w:t>
      </w:r>
      <w:r>
        <w:rPr/>
        <w:t>his</w:t>
      </w:r>
      <w:r>
        <w:rPr>
          <w:spacing w:val="36"/>
        </w:rPr>
        <w:t> </w:t>
      </w:r>
      <w:r>
        <w:rPr/>
        <w:t>stepmother was having a heart attack.</w:t>
      </w:r>
    </w:p>
    <w:p>
      <w:pPr>
        <w:pStyle w:val="BodyText"/>
        <w:spacing w:before="4"/>
      </w:pPr>
    </w:p>
    <w:p>
      <w:pPr>
        <w:pStyle w:val="BodyText"/>
        <w:spacing w:line="247" w:lineRule="auto"/>
        <w:ind w:left="152" w:right="790"/>
        <w:jc w:val="both"/>
      </w:pPr>
      <w:r>
        <w:rPr/>
        <w:t>In</w:t>
      </w:r>
      <w:r>
        <w:rPr>
          <w:spacing w:val="39"/>
        </w:rPr>
        <w:t> </w:t>
      </w:r>
      <w:r>
        <w:rPr/>
        <w:t>the</w:t>
      </w:r>
      <w:r>
        <w:rPr>
          <w:spacing w:val="36"/>
        </w:rPr>
        <w:t> </w:t>
      </w:r>
      <w:r>
        <w:rPr/>
        <w:t>case</w:t>
      </w:r>
      <w:r>
        <w:rPr>
          <w:spacing w:val="39"/>
        </w:rPr>
        <w:t> </w:t>
      </w:r>
      <w:r>
        <w:rPr/>
        <w:t>of</w:t>
      </w:r>
      <w:r>
        <w:rPr>
          <w:spacing w:val="39"/>
        </w:rPr>
        <w:t> </w:t>
      </w:r>
      <w:r>
        <w:rPr/>
        <w:t>Addie,</w:t>
      </w:r>
      <w:r>
        <w:rPr>
          <w:spacing w:val="39"/>
        </w:rPr>
        <w:t> </w:t>
      </w:r>
      <w:r>
        <w:rPr/>
        <w:t>whose</w:t>
      </w:r>
      <w:r>
        <w:rPr>
          <w:spacing w:val="39"/>
        </w:rPr>
        <w:t> </w:t>
      </w:r>
      <w:r>
        <w:rPr/>
        <w:t>mother</w:t>
      </w:r>
      <w:r>
        <w:rPr>
          <w:spacing w:val="39"/>
        </w:rPr>
        <w:t> </w:t>
      </w:r>
      <w:r>
        <w:rPr/>
        <w:t>had</w:t>
      </w:r>
      <w:r>
        <w:rPr>
          <w:spacing w:val="39"/>
        </w:rPr>
        <w:t> </w:t>
      </w:r>
      <w:r>
        <w:rPr/>
        <w:t>died</w:t>
      </w:r>
      <w:r>
        <w:rPr>
          <w:spacing w:val="39"/>
        </w:rPr>
        <w:t> </w:t>
      </w:r>
      <w:r>
        <w:rPr/>
        <w:t>when</w:t>
      </w:r>
      <w:r>
        <w:rPr>
          <w:spacing w:val="39"/>
        </w:rPr>
        <w:t> </w:t>
      </w:r>
      <w:r>
        <w:rPr/>
        <w:t>Addie</w:t>
      </w:r>
      <w:r>
        <w:rPr>
          <w:spacing w:val="39"/>
        </w:rPr>
        <w:t> </w:t>
      </w:r>
      <w:r>
        <w:rPr/>
        <w:t>was</w:t>
      </w:r>
      <w:r>
        <w:rPr>
          <w:spacing w:val="39"/>
        </w:rPr>
        <w:t> </w:t>
      </w:r>
      <w:r>
        <w:rPr/>
        <w:t>four</w:t>
      </w:r>
      <w:r>
        <w:rPr>
          <w:spacing w:val="35"/>
        </w:rPr>
        <w:t> </w:t>
      </w:r>
      <w:r>
        <w:rPr/>
        <w:t>(this</w:t>
      </w:r>
      <w:r>
        <w:rPr>
          <w:spacing w:val="39"/>
        </w:rPr>
        <w:t> </w:t>
      </w:r>
      <w:r>
        <w:rPr/>
        <w:t>chapter),</w:t>
      </w:r>
      <w:r>
        <w:rPr>
          <w:spacing w:val="39"/>
        </w:rPr>
        <w:t> </w:t>
      </w:r>
      <w:r>
        <w:rPr/>
        <w:t>the</w:t>
      </w:r>
      <w:r>
        <w:rPr>
          <w:spacing w:val="36"/>
        </w:rPr>
        <w:t> </w:t>
      </w:r>
      <w:r>
        <w:rPr/>
        <w:t>stiff neck from which she suffered seemed</w:t>
      </w:r>
    </w:p>
    <w:p>
      <w:pPr>
        <w:pStyle w:val="BodyText"/>
        <w:spacing w:before="9"/>
      </w:pPr>
    </w:p>
    <w:p>
      <w:pPr>
        <w:pStyle w:val="BodyText"/>
        <w:ind w:left="152"/>
      </w:pPr>
      <w:r>
        <w:rPr/>
        <w:t>-</w:t>
      </w:r>
      <w:r>
        <w:rPr>
          <w:spacing w:val="-4"/>
        </w:rPr>
        <w:t>376-</w:t>
      </w:r>
    </w:p>
    <w:p>
      <w:pPr>
        <w:spacing w:after="0"/>
        <w:sectPr>
          <w:pgSz w:w="12240" w:h="15840"/>
          <w:pgMar w:header="0" w:footer="726" w:top="1480" w:bottom="920" w:left="1700" w:right="1060"/>
        </w:sectPr>
      </w:pPr>
    </w:p>
    <w:p>
      <w:pPr>
        <w:pStyle w:val="BodyText"/>
        <w:spacing w:line="247" w:lineRule="auto" w:before="76"/>
        <w:ind w:left="152" w:right="788"/>
        <w:jc w:val="both"/>
      </w:pPr>
      <w:r>
        <w:rPr/>
        <w:t>clearly related to her mother's death, though what relationship it may have borne to any of mother's symptoms remains uncertain. Since mother had died of leukaemia and had also</w:t>
      </w:r>
      <w:r>
        <w:rPr>
          <w:spacing w:val="40"/>
        </w:rPr>
        <w:t> </w:t>
      </w:r>
      <w:r>
        <w:rPr/>
        <w:t>suffered</w:t>
      </w:r>
      <w:r>
        <w:rPr>
          <w:spacing w:val="40"/>
        </w:rPr>
        <w:t> </w:t>
      </w:r>
      <w:r>
        <w:rPr/>
        <w:t>injuries</w:t>
      </w:r>
      <w:r>
        <w:rPr>
          <w:spacing w:val="40"/>
        </w:rPr>
        <w:t> </w:t>
      </w:r>
      <w:r>
        <w:rPr/>
        <w:t>from</w:t>
      </w:r>
      <w:r>
        <w:rPr>
          <w:spacing w:val="40"/>
        </w:rPr>
        <w:t> </w:t>
      </w:r>
      <w:r>
        <w:rPr/>
        <w:t>father's</w:t>
      </w:r>
      <w:r>
        <w:rPr>
          <w:spacing w:val="40"/>
        </w:rPr>
        <w:t> </w:t>
      </w:r>
      <w:r>
        <w:rPr/>
        <w:t>assaults,</w:t>
      </w:r>
      <w:r>
        <w:rPr>
          <w:spacing w:val="40"/>
        </w:rPr>
        <w:t> </w:t>
      </w:r>
      <w:r>
        <w:rPr/>
        <w:t>a</w:t>
      </w:r>
      <w:r>
        <w:rPr>
          <w:spacing w:val="40"/>
        </w:rPr>
        <w:t> </w:t>
      </w:r>
      <w:r>
        <w:rPr/>
        <w:t>stiff</w:t>
      </w:r>
      <w:r>
        <w:rPr>
          <w:spacing w:val="40"/>
        </w:rPr>
        <w:t> </w:t>
      </w:r>
      <w:r>
        <w:rPr/>
        <w:t>neck</w:t>
      </w:r>
      <w:r>
        <w:rPr>
          <w:spacing w:val="40"/>
        </w:rPr>
        <w:t> </w:t>
      </w:r>
      <w:r>
        <w:rPr/>
        <w:t>could</w:t>
      </w:r>
      <w:r>
        <w:rPr>
          <w:spacing w:val="40"/>
        </w:rPr>
        <w:t> </w:t>
      </w:r>
      <w:r>
        <w:rPr/>
        <w:t>well</w:t>
      </w:r>
      <w:r>
        <w:rPr>
          <w:spacing w:val="40"/>
        </w:rPr>
        <w:t> </w:t>
      </w:r>
      <w:r>
        <w:rPr/>
        <w:t>have</w:t>
      </w:r>
      <w:r>
        <w:rPr>
          <w:spacing w:val="40"/>
        </w:rPr>
        <w:t> </w:t>
      </w:r>
      <w:r>
        <w:rPr/>
        <w:t>been</w:t>
      </w:r>
      <w:r>
        <w:rPr>
          <w:spacing w:val="40"/>
        </w:rPr>
        <w:t> </w:t>
      </w:r>
      <w:r>
        <w:rPr/>
        <w:t>one</w:t>
      </w:r>
      <w:r>
        <w:rPr>
          <w:spacing w:val="40"/>
        </w:rPr>
        <w:t> </w:t>
      </w:r>
      <w:r>
        <w:rPr/>
        <w:t>of</w:t>
      </w:r>
      <w:r>
        <w:rPr>
          <w:spacing w:val="40"/>
        </w:rPr>
        <w:t> </w:t>
      </w:r>
      <w:r>
        <w:rPr/>
        <w:t>her </w:t>
      </w:r>
      <w:r>
        <w:rPr>
          <w:spacing w:val="-2"/>
        </w:rPr>
        <w:t>symptoms.</w:t>
      </w:r>
    </w:p>
    <w:p>
      <w:pPr>
        <w:pStyle w:val="BodyText"/>
        <w:spacing w:before="7"/>
      </w:pPr>
    </w:p>
    <w:p>
      <w:pPr>
        <w:pStyle w:val="BodyText"/>
        <w:spacing w:line="247" w:lineRule="auto"/>
        <w:ind w:left="152" w:right="791"/>
        <w:jc w:val="both"/>
      </w:pPr>
      <w:r>
        <w:rPr/>
        <w:t>Two</w:t>
      </w:r>
      <w:r>
        <w:rPr>
          <w:spacing w:val="27"/>
        </w:rPr>
        <w:t> </w:t>
      </w:r>
      <w:r>
        <w:rPr/>
        <w:t>other</w:t>
      </w:r>
      <w:r>
        <w:rPr>
          <w:spacing w:val="26"/>
        </w:rPr>
        <w:t> </w:t>
      </w:r>
      <w:r>
        <w:rPr/>
        <w:t>examples</w:t>
      </w:r>
      <w:r>
        <w:rPr>
          <w:spacing w:val="27"/>
        </w:rPr>
        <w:t> </w:t>
      </w:r>
      <w:r>
        <w:rPr/>
        <w:t>of</w:t>
      </w:r>
      <w:r>
        <w:rPr>
          <w:spacing w:val="26"/>
        </w:rPr>
        <w:t> </w:t>
      </w:r>
      <w:r>
        <w:rPr/>
        <w:t>young</w:t>
      </w:r>
      <w:r>
        <w:rPr>
          <w:spacing w:val="27"/>
        </w:rPr>
        <w:t> </w:t>
      </w:r>
      <w:r>
        <w:rPr/>
        <w:t>children</w:t>
      </w:r>
      <w:r>
        <w:rPr>
          <w:spacing w:val="27"/>
        </w:rPr>
        <w:t> </w:t>
      </w:r>
      <w:r>
        <w:rPr/>
        <w:t>developing</w:t>
      </w:r>
      <w:r>
        <w:rPr>
          <w:spacing w:val="26"/>
        </w:rPr>
        <w:t> </w:t>
      </w:r>
      <w:r>
        <w:rPr/>
        <w:t>symptoms</w:t>
      </w:r>
      <w:r>
        <w:rPr>
          <w:spacing w:val="27"/>
        </w:rPr>
        <w:t> </w:t>
      </w:r>
      <w:r>
        <w:rPr/>
        <w:t>that</w:t>
      </w:r>
      <w:r>
        <w:rPr>
          <w:spacing w:val="26"/>
        </w:rPr>
        <w:t> </w:t>
      </w:r>
      <w:r>
        <w:rPr/>
        <w:t>replicate</w:t>
      </w:r>
      <w:r>
        <w:rPr>
          <w:spacing w:val="27"/>
        </w:rPr>
        <w:t> </w:t>
      </w:r>
      <w:r>
        <w:rPr/>
        <w:t>those</w:t>
      </w:r>
      <w:r>
        <w:rPr>
          <w:spacing w:val="26"/>
        </w:rPr>
        <w:t> </w:t>
      </w:r>
      <w:r>
        <w:rPr/>
        <w:t>suffered</w:t>
      </w:r>
      <w:r>
        <w:rPr>
          <w:spacing w:val="27"/>
        </w:rPr>
        <w:t> </w:t>
      </w:r>
      <w:r>
        <w:rPr/>
        <w:t>by a dying parent, or grandparent, may be given.</w:t>
      </w:r>
    </w:p>
    <w:p>
      <w:pPr>
        <w:pStyle w:val="BodyText"/>
        <w:spacing w:before="8"/>
      </w:pPr>
    </w:p>
    <w:p>
      <w:pPr>
        <w:pStyle w:val="BodyText"/>
        <w:spacing w:line="247" w:lineRule="auto"/>
        <w:ind w:left="152" w:right="787" w:hanging="1"/>
        <w:jc w:val="both"/>
      </w:pPr>
      <w:r>
        <w:rPr/>
        <w:pict>
          <v:rect style="position:absolute;margin-left:287.519989pt;margin-top:11.528202pt;width:9.48pt;height:.54004pt;mso-position-horizontal-relative:page;mso-position-vertical-relative:paragraph;z-index:-20006400" id="docshape242" filled="true" fillcolor="#000000" stroked="false">
            <v:fill type="solid"/>
            <w10:wrap type="none"/>
          </v:rect>
        </w:pict>
      </w:r>
      <w:r>
        <w:rPr/>
        <w:t>Krupp ( 1965) reports on a boy, Paul, </w:t>
      </w:r>
      <w:r>
        <w:rPr>
          <w:vertAlign w:val="superscript"/>
        </w:rPr>
        <w:t>5</w:t>
      </w:r>
      <w:r>
        <w:rPr>
          <w:vertAlign w:val="baseline"/>
        </w:rPr>
        <w:t> whose father had died suddenly of a cerebral haemorrhage when Paul was six. Shortly before his death father had complained of a splitting headache. Soon afterwards Paul, who had witnessed his father's death, began also to complain</w:t>
      </w:r>
      <w:r>
        <w:rPr>
          <w:spacing w:val="80"/>
          <w:vertAlign w:val="baseline"/>
        </w:rPr>
        <w:t> </w:t>
      </w:r>
      <w:r>
        <w:rPr>
          <w:vertAlign w:val="baseline"/>
        </w:rPr>
        <w:t>of</w:t>
      </w:r>
      <w:r>
        <w:rPr>
          <w:spacing w:val="40"/>
          <w:vertAlign w:val="baseline"/>
        </w:rPr>
        <w:t> </w:t>
      </w:r>
      <w:r>
        <w:rPr>
          <w:vertAlign w:val="baseline"/>
        </w:rPr>
        <w:t>headaches,</w:t>
      </w:r>
      <w:r>
        <w:rPr>
          <w:spacing w:val="40"/>
          <w:vertAlign w:val="baseline"/>
        </w:rPr>
        <w:t> </w:t>
      </w:r>
      <w:r>
        <w:rPr>
          <w:vertAlign w:val="baseline"/>
        </w:rPr>
        <w:t>and</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next</w:t>
      </w:r>
      <w:r>
        <w:rPr>
          <w:spacing w:val="40"/>
          <w:vertAlign w:val="baseline"/>
        </w:rPr>
        <w:t> </w:t>
      </w:r>
      <w:r>
        <w:rPr>
          <w:vertAlign w:val="baseline"/>
        </w:rPr>
        <w:t>three</w:t>
      </w:r>
      <w:r>
        <w:rPr>
          <w:spacing w:val="40"/>
          <w:vertAlign w:val="baseline"/>
        </w:rPr>
        <w:t> </w:t>
      </w:r>
      <w:r>
        <w:rPr>
          <w:vertAlign w:val="baseline"/>
        </w:rPr>
        <w:t>years,</w:t>
      </w:r>
      <w:r>
        <w:rPr>
          <w:spacing w:val="40"/>
          <w:vertAlign w:val="baseline"/>
        </w:rPr>
        <w:t> </w:t>
      </w:r>
      <w:r>
        <w:rPr>
          <w:vertAlign w:val="baseline"/>
        </w:rPr>
        <w:t>during</w:t>
      </w:r>
      <w:r>
        <w:rPr>
          <w:spacing w:val="40"/>
          <w:vertAlign w:val="baseline"/>
        </w:rPr>
        <w:t> </w:t>
      </w:r>
      <w:r>
        <w:rPr>
          <w:vertAlign w:val="baseline"/>
        </w:rPr>
        <w:t>periods</w:t>
      </w:r>
      <w:r>
        <w:rPr>
          <w:spacing w:val="40"/>
          <w:vertAlign w:val="baseline"/>
        </w:rPr>
        <w:t> </w:t>
      </w:r>
      <w:r>
        <w:rPr>
          <w:vertAlign w:val="baseline"/>
        </w:rPr>
        <w:t>of</w:t>
      </w:r>
      <w:r>
        <w:rPr>
          <w:spacing w:val="40"/>
          <w:vertAlign w:val="baseline"/>
        </w:rPr>
        <w:t> </w:t>
      </w:r>
      <w:r>
        <w:rPr>
          <w:vertAlign w:val="baseline"/>
        </w:rPr>
        <w:t>stress,</w:t>
      </w:r>
      <w:r>
        <w:rPr>
          <w:spacing w:val="40"/>
          <w:vertAlign w:val="baseline"/>
        </w:rPr>
        <w:t> </w:t>
      </w:r>
      <w:r>
        <w:rPr>
          <w:vertAlign w:val="baseline"/>
        </w:rPr>
        <w:t>he</w:t>
      </w:r>
      <w:r>
        <w:rPr>
          <w:spacing w:val="40"/>
          <w:vertAlign w:val="baseline"/>
        </w:rPr>
        <w:t> </w:t>
      </w:r>
      <w:r>
        <w:rPr>
          <w:vertAlign w:val="baseline"/>
        </w:rPr>
        <w:t>would</w:t>
      </w:r>
      <w:r>
        <w:rPr>
          <w:spacing w:val="40"/>
          <w:vertAlign w:val="baseline"/>
        </w:rPr>
        <w:t> </w:t>
      </w:r>
      <w:r>
        <w:rPr>
          <w:vertAlign w:val="baseline"/>
        </w:rPr>
        <w:t>claim</w:t>
      </w:r>
      <w:r>
        <w:rPr>
          <w:spacing w:val="40"/>
          <w:vertAlign w:val="baseline"/>
        </w:rPr>
        <w:t> </w:t>
      </w:r>
      <w:r>
        <w:rPr>
          <w:vertAlign w:val="baseline"/>
        </w:rPr>
        <w:t>to</w:t>
      </w:r>
      <w:r>
        <w:rPr>
          <w:spacing w:val="40"/>
          <w:vertAlign w:val="baseline"/>
        </w:rPr>
        <w:t> </w:t>
      </w:r>
      <w:r>
        <w:rPr>
          <w:vertAlign w:val="baseline"/>
        </w:rPr>
        <w:t>be having</w:t>
      </w:r>
      <w:r>
        <w:rPr>
          <w:spacing w:val="40"/>
          <w:vertAlign w:val="baseline"/>
        </w:rPr>
        <w:t> </w:t>
      </w:r>
      <w:r>
        <w:rPr>
          <w:vertAlign w:val="baseline"/>
        </w:rPr>
        <w:t>a</w:t>
      </w:r>
      <w:r>
        <w:rPr>
          <w:spacing w:val="40"/>
          <w:vertAlign w:val="baseline"/>
        </w:rPr>
        <w:t> </w:t>
      </w:r>
      <w:r>
        <w:rPr>
          <w:vertAlign w:val="baseline"/>
        </w:rPr>
        <w:t>'splitting</w:t>
      </w:r>
      <w:r>
        <w:rPr>
          <w:spacing w:val="40"/>
          <w:vertAlign w:val="baseline"/>
        </w:rPr>
        <w:t> </w:t>
      </w:r>
      <w:r>
        <w:rPr>
          <w:vertAlign w:val="baseline"/>
        </w:rPr>
        <w:t>headache',</w:t>
      </w:r>
      <w:r>
        <w:rPr>
          <w:spacing w:val="40"/>
          <w:vertAlign w:val="baseline"/>
        </w:rPr>
        <w:t> </w:t>
      </w:r>
      <w:r>
        <w:rPr>
          <w:vertAlign w:val="baseline"/>
        </w:rPr>
        <w:t>always</w:t>
      </w:r>
      <w:r>
        <w:rPr>
          <w:spacing w:val="40"/>
          <w:vertAlign w:val="baseline"/>
        </w:rPr>
        <w:t> </w:t>
      </w:r>
      <w:r>
        <w:rPr>
          <w:vertAlign w:val="baseline"/>
        </w:rPr>
        <w:t>using</w:t>
      </w:r>
      <w:r>
        <w:rPr>
          <w:spacing w:val="40"/>
          <w:vertAlign w:val="baseline"/>
        </w:rPr>
        <w:t> </w:t>
      </w:r>
      <w:r>
        <w:rPr>
          <w:vertAlign w:val="baseline"/>
        </w:rPr>
        <w:t>the</w:t>
      </w:r>
      <w:r>
        <w:rPr>
          <w:spacing w:val="40"/>
          <w:vertAlign w:val="baseline"/>
        </w:rPr>
        <w:t> </w:t>
      </w:r>
      <w:r>
        <w:rPr>
          <w:vertAlign w:val="baseline"/>
        </w:rPr>
        <w:t>same</w:t>
      </w:r>
      <w:r>
        <w:rPr>
          <w:spacing w:val="40"/>
          <w:vertAlign w:val="baseline"/>
        </w:rPr>
        <w:t> </w:t>
      </w:r>
      <w:r>
        <w:rPr>
          <w:vertAlign w:val="baseline"/>
        </w:rPr>
        <w:t>words.</w:t>
      </w:r>
      <w:r>
        <w:rPr>
          <w:spacing w:val="40"/>
          <w:vertAlign w:val="baseline"/>
        </w:rPr>
        <w:t> </w:t>
      </w:r>
      <w:r>
        <w:rPr>
          <w:vertAlign w:val="baseline"/>
        </w:rPr>
        <w:t>Subsequently,</w:t>
      </w:r>
      <w:r>
        <w:rPr>
          <w:spacing w:val="40"/>
          <w:vertAlign w:val="baseline"/>
        </w:rPr>
        <w:t> </w:t>
      </w:r>
      <w:r>
        <w:rPr>
          <w:vertAlign w:val="baseline"/>
        </w:rPr>
        <w:t>Paul</w:t>
      </w:r>
      <w:r>
        <w:rPr>
          <w:spacing w:val="40"/>
          <w:vertAlign w:val="baseline"/>
        </w:rPr>
        <w:t> </w:t>
      </w:r>
      <w:r>
        <w:rPr>
          <w:vertAlign w:val="baseline"/>
        </w:rPr>
        <w:t>developed many</w:t>
      </w:r>
      <w:r>
        <w:rPr>
          <w:spacing w:val="40"/>
          <w:vertAlign w:val="baseline"/>
        </w:rPr>
        <w:t> </w:t>
      </w:r>
      <w:r>
        <w:rPr>
          <w:vertAlign w:val="baseline"/>
        </w:rPr>
        <w:t>other</w:t>
      </w:r>
      <w:r>
        <w:rPr>
          <w:spacing w:val="40"/>
          <w:vertAlign w:val="baseline"/>
        </w:rPr>
        <w:t> </w:t>
      </w:r>
      <w:r>
        <w:rPr>
          <w:vertAlign w:val="baseline"/>
        </w:rPr>
        <w:t>problems,</w:t>
      </w:r>
      <w:r>
        <w:rPr>
          <w:spacing w:val="40"/>
          <w:vertAlign w:val="baseline"/>
        </w:rPr>
        <w:t> </w:t>
      </w:r>
      <w:r>
        <w:rPr>
          <w:vertAlign w:val="baseline"/>
        </w:rPr>
        <w:t>among</w:t>
      </w:r>
      <w:r>
        <w:rPr>
          <w:spacing w:val="40"/>
          <w:vertAlign w:val="baseline"/>
        </w:rPr>
        <w:t> </w:t>
      </w:r>
      <w:r>
        <w:rPr>
          <w:vertAlign w:val="baseline"/>
        </w:rPr>
        <w:t>them</w:t>
      </w:r>
      <w:r>
        <w:rPr>
          <w:spacing w:val="40"/>
          <w:vertAlign w:val="baseline"/>
        </w:rPr>
        <w:t> </w:t>
      </w:r>
      <w:r>
        <w:rPr>
          <w:vertAlign w:val="baseline"/>
        </w:rPr>
        <w:t>anti-social</w:t>
      </w:r>
      <w:r>
        <w:rPr>
          <w:spacing w:val="40"/>
          <w:vertAlign w:val="baseline"/>
        </w:rPr>
        <w:t> </w:t>
      </w:r>
      <w:r>
        <w:rPr>
          <w:vertAlign w:val="baseline"/>
        </w:rPr>
        <w:t>behaviour,</w:t>
      </w:r>
      <w:r>
        <w:rPr>
          <w:spacing w:val="40"/>
          <w:vertAlign w:val="baseline"/>
        </w:rPr>
        <w:t> </w:t>
      </w:r>
      <w:r>
        <w:rPr>
          <w:vertAlign w:val="baseline"/>
        </w:rPr>
        <w:t>a</w:t>
      </w:r>
      <w:r>
        <w:rPr>
          <w:spacing w:val="40"/>
          <w:vertAlign w:val="baseline"/>
        </w:rPr>
        <w:t> </w:t>
      </w:r>
      <w:r>
        <w:rPr>
          <w:vertAlign w:val="baseline"/>
        </w:rPr>
        <w:t>strong</w:t>
      </w:r>
      <w:r>
        <w:rPr>
          <w:spacing w:val="40"/>
          <w:vertAlign w:val="baseline"/>
        </w:rPr>
        <w:t> </w:t>
      </w:r>
      <w:r>
        <w:rPr>
          <w:vertAlign w:val="baseline"/>
        </w:rPr>
        <w:t>sense</w:t>
      </w:r>
      <w:r>
        <w:rPr>
          <w:spacing w:val="40"/>
          <w:vertAlign w:val="baseline"/>
        </w:rPr>
        <w:t> </w:t>
      </w:r>
      <w:r>
        <w:rPr>
          <w:vertAlign w:val="baseline"/>
        </w:rPr>
        <w:t>of</w:t>
      </w:r>
      <w:r>
        <w:rPr>
          <w:spacing w:val="40"/>
          <w:vertAlign w:val="baseline"/>
        </w:rPr>
        <w:t> </w:t>
      </w:r>
      <w:r>
        <w:rPr>
          <w:vertAlign w:val="baseline"/>
        </w:rPr>
        <w:t>guilt</w:t>
      </w:r>
      <w:r>
        <w:rPr>
          <w:spacing w:val="40"/>
          <w:vertAlign w:val="baseline"/>
        </w:rPr>
        <w:t> </w:t>
      </w:r>
      <w:r>
        <w:rPr>
          <w:vertAlign w:val="baseline"/>
        </w:rPr>
        <w:t>and</w:t>
      </w:r>
      <w:r>
        <w:rPr>
          <w:spacing w:val="40"/>
          <w:vertAlign w:val="baseline"/>
        </w:rPr>
        <w:t> </w:t>
      </w:r>
      <w:r>
        <w:rPr>
          <w:vertAlign w:val="baseline"/>
        </w:rPr>
        <w:t>a constant</w:t>
      </w:r>
      <w:r>
        <w:rPr>
          <w:spacing w:val="38"/>
          <w:vertAlign w:val="baseline"/>
        </w:rPr>
        <w:t> </w:t>
      </w:r>
      <w:r>
        <w:rPr>
          <w:vertAlign w:val="baseline"/>
        </w:rPr>
        <w:t>fear</w:t>
      </w:r>
      <w:r>
        <w:rPr>
          <w:spacing w:val="38"/>
          <w:vertAlign w:val="baseline"/>
        </w:rPr>
        <w:t> </w:t>
      </w:r>
      <w:r>
        <w:rPr>
          <w:vertAlign w:val="baseline"/>
        </w:rPr>
        <w:t>of</w:t>
      </w:r>
      <w:r>
        <w:rPr>
          <w:spacing w:val="38"/>
          <w:vertAlign w:val="baseline"/>
        </w:rPr>
        <w:t> </w:t>
      </w:r>
      <w:r>
        <w:rPr>
          <w:vertAlign w:val="baseline"/>
        </w:rPr>
        <w:t>retribution.</w:t>
      </w:r>
      <w:r>
        <w:rPr>
          <w:spacing w:val="40"/>
          <w:vertAlign w:val="baseline"/>
        </w:rPr>
        <w:t> </w:t>
      </w:r>
      <w:r>
        <w:rPr>
          <w:vertAlign w:val="baseline"/>
        </w:rPr>
        <w:t>No</w:t>
      </w:r>
      <w:r>
        <w:rPr>
          <w:spacing w:val="40"/>
          <w:vertAlign w:val="baseline"/>
        </w:rPr>
        <w:t> </w:t>
      </w:r>
      <w:r>
        <w:rPr>
          <w:vertAlign w:val="baseline"/>
        </w:rPr>
        <w:t>clues</w:t>
      </w:r>
      <w:r>
        <w:rPr>
          <w:spacing w:val="40"/>
          <w:vertAlign w:val="baseline"/>
        </w:rPr>
        <w:t> </w:t>
      </w:r>
      <w:r>
        <w:rPr>
          <w:vertAlign w:val="baseline"/>
        </w:rPr>
        <w:t>are</w:t>
      </w:r>
      <w:r>
        <w:rPr>
          <w:spacing w:val="38"/>
          <w:vertAlign w:val="baseline"/>
        </w:rPr>
        <w:t> </w:t>
      </w:r>
      <w:r>
        <w:rPr>
          <w:vertAlign w:val="baseline"/>
        </w:rPr>
        <w:t>given</w:t>
      </w:r>
      <w:r>
        <w:rPr>
          <w:spacing w:val="40"/>
          <w:vertAlign w:val="baseline"/>
        </w:rPr>
        <w:t> </w:t>
      </w:r>
      <w:r>
        <w:rPr>
          <w:vertAlign w:val="baseline"/>
        </w:rPr>
        <w:t>as</w:t>
      </w:r>
      <w:r>
        <w:rPr>
          <w:spacing w:val="40"/>
          <w:vertAlign w:val="baseline"/>
        </w:rPr>
        <w:t> </w:t>
      </w:r>
      <w:r>
        <w:rPr>
          <w:vertAlign w:val="baseline"/>
        </w:rPr>
        <w:t>to</w:t>
      </w:r>
      <w:r>
        <w:rPr>
          <w:spacing w:val="38"/>
          <w:vertAlign w:val="baseline"/>
        </w:rPr>
        <w:t> </w:t>
      </w:r>
      <w:r>
        <w:rPr>
          <w:vertAlign w:val="baseline"/>
        </w:rPr>
        <w:t>why</w:t>
      </w:r>
      <w:r>
        <w:rPr>
          <w:spacing w:val="40"/>
          <w:vertAlign w:val="baseline"/>
        </w:rPr>
        <w:t> </w:t>
      </w:r>
      <w:r>
        <w:rPr>
          <w:vertAlign w:val="baseline"/>
        </w:rPr>
        <w:t>he</w:t>
      </w:r>
      <w:r>
        <w:rPr>
          <w:spacing w:val="40"/>
          <w:vertAlign w:val="baseline"/>
        </w:rPr>
        <w:t> </w:t>
      </w:r>
      <w:r>
        <w:rPr>
          <w:vertAlign w:val="baseline"/>
        </w:rPr>
        <w:t>might</w:t>
      </w:r>
      <w:r>
        <w:rPr>
          <w:spacing w:val="40"/>
          <w:vertAlign w:val="baseline"/>
        </w:rPr>
        <w:t> </w:t>
      </w:r>
      <w:r>
        <w:rPr>
          <w:vertAlign w:val="baseline"/>
        </w:rPr>
        <w:t>have</w:t>
      </w:r>
      <w:r>
        <w:rPr>
          <w:spacing w:val="40"/>
          <w:vertAlign w:val="baseline"/>
        </w:rPr>
        <w:t> </w:t>
      </w:r>
      <w:r>
        <w:rPr>
          <w:vertAlign w:val="baseline"/>
        </w:rPr>
        <w:t>developed</w:t>
      </w:r>
      <w:r>
        <w:rPr>
          <w:spacing w:val="40"/>
          <w:vertAlign w:val="baseline"/>
        </w:rPr>
        <w:t> </w:t>
      </w:r>
      <w:r>
        <w:rPr>
          <w:vertAlign w:val="baseline"/>
        </w:rPr>
        <w:t>in</w:t>
      </w:r>
      <w:r>
        <w:rPr>
          <w:spacing w:val="40"/>
          <w:vertAlign w:val="baseline"/>
        </w:rPr>
        <w:t> </w:t>
      </w:r>
      <w:r>
        <w:rPr>
          <w:vertAlign w:val="baseline"/>
        </w:rPr>
        <w:t>this </w:t>
      </w:r>
      <w:r>
        <w:rPr>
          <w:spacing w:val="-4"/>
          <w:vertAlign w:val="baseline"/>
        </w:rPr>
        <w:t>way.</w:t>
      </w:r>
    </w:p>
    <w:p>
      <w:pPr>
        <w:pStyle w:val="BodyText"/>
        <w:spacing w:before="4"/>
      </w:pPr>
    </w:p>
    <w:p>
      <w:pPr>
        <w:pStyle w:val="BodyText"/>
        <w:spacing w:line="247" w:lineRule="auto"/>
        <w:ind w:left="152" w:right="785"/>
        <w:jc w:val="both"/>
      </w:pPr>
      <w:r>
        <w:rPr/>
        <w:t>A</w:t>
      </w:r>
      <w:r>
        <w:rPr>
          <w:spacing w:val="34"/>
        </w:rPr>
        <w:t> </w:t>
      </w:r>
      <w:r>
        <w:rPr/>
        <w:t>further</w:t>
      </w:r>
      <w:r>
        <w:rPr>
          <w:spacing w:val="34"/>
        </w:rPr>
        <w:t> </w:t>
      </w:r>
      <w:r>
        <w:rPr/>
        <w:t>example</w:t>
      </w:r>
      <w:r>
        <w:rPr>
          <w:spacing w:val="34"/>
        </w:rPr>
        <w:t> </w:t>
      </w:r>
      <w:r>
        <w:rPr/>
        <w:t>is</w:t>
      </w:r>
      <w:r>
        <w:rPr>
          <w:spacing w:val="34"/>
        </w:rPr>
        <w:t> </w:t>
      </w:r>
      <w:r>
        <w:rPr/>
        <w:t>drawn</w:t>
      </w:r>
      <w:r>
        <w:rPr>
          <w:spacing w:val="34"/>
        </w:rPr>
        <w:t> </w:t>
      </w:r>
      <w:r>
        <w:rPr/>
        <w:t>from</w:t>
      </w:r>
      <w:r>
        <w:rPr>
          <w:spacing w:val="30"/>
        </w:rPr>
        <w:t> </w:t>
      </w:r>
      <w:r>
        <w:rPr/>
        <w:t>an</w:t>
      </w:r>
      <w:r>
        <w:rPr>
          <w:spacing w:val="34"/>
        </w:rPr>
        <w:t> </w:t>
      </w:r>
      <w:r>
        <w:rPr/>
        <w:t>account</w:t>
      </w:r>
      <w:r>
        <w:rPr>
          <w:spacing w:val="33"/>
        </w:rPr>
        <w:t> </w:t>
      </w:r>
      <w:r>
        <w:rPr/>
        <w:t>given</w:t>
      </w:r>
      <w:r>
        <w:rPr>
          <w:spacing w:val="34"/>
        </w:rPr>
        <w:t> </w:t>
      </w:r>
      <w:r>
        <w:rPr/>
        <w:t>by</w:t>
      </w:r>
      <w:r>
        <w:rPr>
          <w:spacing w:val="36"/>
        </w:rPr>
        <w:t> </w:t>
      </w:r>
      <w:r>
        <w:rPr/>
        <w:t>Erikson</w:t>
      </w:r>
      <w:r>
        <w:rPr>
          <w:spacing w:val="34"/>
        </w:rPr>
        <w:t> </w:t>
      </w:r>
      <w:r>
        <w:rPr/>
        <w:t>(</w:t>
      </w:r>
      <w:r>
        <w:rPr>
          <w:spacing w:val="34"/>
        </w:rPr>
        <w:t> </w:t>
      </w:r>
      <w:r>
        <w:rPr/>
        <w:t>1950,</w:t>
      </w:r>
      <w:r>
        <w:rPr>
          <w:spacing w:val="33"/>
        </w:rPr>
        <w:t> </w:t>
      </w:r>
      <w:r>
        <w:rPr/>
        <w:t>pp.</w:t>
      </w:r>
      <w:r>
        <w:rPr>
          <w:spacing w:val="34"/>
        </w:rPr>
        <w:t> </w:t>
      </w:r>
      <w:r>
        <w:rPr/>
        <w:t>21-7)</w:t>
      </w:r>
      <w:r>
        <w:rPr>
          <w:spacing w:val="34"/>
        </w:rPr>
        <w:t> </w:t>
      </w:r>
      <w:r>
        <w:rPr/>
        <w:t>of</w:t>
      </w:r>
      <w:r>
        <w:rPr>
          <w:spacing w:val="34"/>
        </w:rPr>
        <w:t> </w:t>
      </w:r>
      <w:r>
        <w:rPr/>
        <w:t>a</w:t>
      </w:r>
      <w:r>
        <w:rPr>
          <w:spacing w:val="34"/>
        </w:rPr>
        <w:t> </w:t>
      </w:r>
      <w:r>
        <w:rPr/>
        <w:t>small boy, Sam, whose paternal grandmother died when he was three. Grandmother, who was on an extended</w:t>
      </w:r>
      <w:r>
        <w:rPr>
          <w:spacing w:val="31"/>
        </w:rPr>
        <w:t> </w:t>
      </w:r>
      <w:r>
        <w:rPr/>
        <w:t>visit</w:t>
      </w:r>
      <w:r>
        <w:rPr>
          <w:spacing w:val="33"/>
        </w:rPr>
        <w:t> </w:t>
      </w:r>
      <w:r>
        <w:rPr/>
        <w:t>to</w:t>
      </w:r>
      <w:r>
        <w:rPr>
          <w:spacing w:val="33"/>
        </w:rPr>
        <w:t> </w:t>
      </w:r>
      <w:r>
        <w:rPr/>
        <w:t>the</w:t>
      </w:r>
      <w:r>
        <w:rPr>
          <w:spacing w:val="32"/>
        </w:rPr>
        <w:t> </w:t>
      </w:r>
      <w:r>
        <w:rPr/>
        <w:t>family,</w:t>
      </w:r>
      <w:r>
        <w:rPr>
          <w:spacing w:val="32"/>
        </w:rPr>
        <w:t> </w:t>
      </w:r>
      <w:r>
        <w:rPr/>
        <w:t>was</w:t>
      </w:r>
      <w:r>
        <w:rPr>
          <w:spacing w:val="32"/>
        </w:rPr>
        <w:t> </w:t>
      </w:r>
      <w:r>
        <w:rPr/>
        <w:t>not</w:t>
      </w:r>
      <w:r>
        <w:rPr>
          <w:spacing w:val="29"/>
        </w:rPr>
        <w:t> </w:t>
      </w:r>
      <w:r>
        <w:rPr/>
        <w:t>in</w:t>
      </w:r>
      <w:r>
        <w:rPr>
          <w:spacing w:val="33"/>
        </w:rPr>
        <w:t> </w:t>
      </w:r>
      <w:r>
        <w:rPr/>
        <w:t>good</w:t>
      </w:r>
      <w:r>
        <w:rPr>
          <w:spacing w:val="32"/>
        </w:rPr>
        <w:t> </w:t>
      </w:r>
      <w:r>
        <w:rPr/>
        <w:t>health</w:t>
      </w:r>
      <w:r>
        <w:rPr>
          <w:spacing w:val="33"/>
        </w:rPr>
        <w:t> </w:t>
      </w:r>
      <w:r>
        <w:rPr/>
        <w:t>and</w:t>
      </w:r>
      <w:r>
        <w:rPr>
          <w:spacing w:val="32"/>
        </w:rPr>
        <w:t> </w:t>
      </w:r>
      <w:r>
        <w:rPr/>
        <w:t>Sam</w:t>
      </w:r>
      <w:r>
        <w:rPr>
          <w:spacing w:val="31"/>
        </w:rPr>
        <w:t> </w:t>
      </w:r>
      <w:r>
        <w:rPr/>
        <w:t>had</w:t>
      </w:r>
      <w:r>
        <w:rPr>
          <w:spacing w:val="32"/>
        </w:rPr>
        <w:t> </w:t>
      </w:r>
      <w:r>
        <w:rPr/>
        <w:t>been</w:t>
      </w:r>
      <w:r>
        <w:rPr>
          <w:spacing w:val="33"/>
        </w:rPr>
        <w:t> </w:t>
      </w:r>
      <w:r>
        <w:rPr/>
        <w:t>warned</w:t>
      </w:r>
      <w:r>
        <w:rPr>
          <w:spacing w:val="32"/>
        </w:rPr>
        <w:t> </w:t>
      </w:r>
      <w:r>
        <w:rPr/>
        <w:t>to</w:t>
      </w:r>
      <w:r>
        <w:rPr>
          <w:spacing w:val="33"/>
        </w:rPr>
        <w:t> </w:t>
      </w:r>
      <w:r>
        <w:rPr/>
        <w:t>be</w:t>
      </w:r>
      <w:r>
        <w:rPr>
          <w:spacing w:val="32"/>
        </w:rPr>
        <w:t> </w:t>
      </w:r>
      <w:r>
        <w:rPr/>
        <w:t>gentle with her. One day Sam was left with his grandmother whilst mother went out. On her return mother</w:t>
      </w:r>
      <w:r>
        <w:rPr>
          <w:spacing w:val="26"/>
        </w:rPr>
        <w:t> </w:t>
      </w:r>
      <w:r>
        <w:rPr/>
        <w:t>found</w:t>
      </w:r>
      <w:r>
        <w:rPr>
          <w:spacing w:val="26"/>
        </w:rPr>
        <w:t> </w:t>
      </w:r>
      <w:r>
        <w:rPr/>
        <w:t>Sam with</w:t>
      </w:r>
      <w:r>
        <w:rPr>
          <w:spacing w:val="28"/>
        </w:rPr>
        <w:t> </w:t>
      </w:r>
      <w:r>
        <w:rPr/>
        <w:t>his</w:t>
      </w:r>
      <w:r>
        <w:rPr>
          <w:spacing w:val="26"/>
        </w:rPr>
        <w:t> </w:t>
      </w:r>
      <w:r>
        <w:rPr/>
        <w:t>grandmother</w:t>
      </w:r>
      <w:r>
        <w:rPr>
          <w:spacing w:val="26"/>
        </w:rPr>
        <w:t> </w:t>
      </w:r>
      <w:r>
        <w:rPr/>
        <w:t>on</w:t>
      </w:r>
      <w:r>
        <w:rPr>
          <w:spacing w:val="26"/>
        </w:rPr>
        <w:t> </w:t>
      </w:r>
      <w:r>
        <w:rPr/>
        <w:t>the</w:t>
      </w:r>
      <w:r>
        <w:rPr>
          <w:spacing w:val="27"/>
        </w:rPr>
        <w:t> </w:t>
      </w:r>
      <w:r>
        <w:rPr/>
        <w:t>floor</w:t>
      </w:r>
      <w:r>
        <w:rPr>
          <w:spacing w:val="26"/>
        </w:rPr>
        <w:t> </w:t>
      </w:r>
      <w:r>
        <w:rPr/>
        <w:t>having</w:t>
      </w:r>
      <w:r>
        <w:rPr>
          <w:spacing w:val="28"/>
        </w:rPr>
        <w:t> </w:t>
      </w:r>
      <w:r>
        <w:rPr/>
        <w:t>a</w:t>
      </w:r>
      <w:r>
        <w:rPr>
          <w:spacing w:val="26"/>
        </w:rPr>
        <w:t> </w:t>
      </w:r>
      <w:r>
        <w:rPr/>
        <w:t>heart</w:t>
      </w:r>
      <w:r>
        <w:rPr>
          <w:spacing w:val="28"/>
        </w:rPr>
        <w:t> </w:t>
      </w:r>
      <w:r>
        <w:rPr/>
        <w:t>attack.</w:t>
      </w:r>
      <w:r>
        <w:rPr>
          <w:spacing w:val="26"/>
        </w:rPr>
        <w:t> </w:t>
      </w:r>
      <w:r>
        <w:rPr/>
        <w:t>She</w:t>
      </w:r>
      <w:r>
        <w:rPr>
          <w:spacing w:val="26"/>
        </w:rPr>
        <w:t> </w:t>
      </w:r>
      <w:r>
        <w:rPr/>
        <w:t>lived</w:t>
      </w:r>
      <w:r>
        <w:rPr>
          <w:spacing w:val="28"/>
        </w:rPr>
        <w:t> </w:t>
      </w:r>
      <w:r>
        <w:rPr/>
        <w:t>only</w:t>
      </w:r>
      <w:r>
        <w:rPr>
          <w:spacing w:val="29"/>
        </w:rPr>
        <w:t> </w:t>
      </w:r>
      <w:r>
        <w:rPr/>
        <w:t>a few months longer, and died in the house. Despite that, Sam's mother tried her hardest to keep the facts from him. In order to explain grandmother's sudden absence she had told him grandmother had gone to a distant town; and an attempt had been made to explain away the coffin by a story about its containing grandmother's books. Sam, it was evident, had not been </w:t>
      </w:r>
      <w:r>
        <w:rPr>
          <w:spacing w:val="-2"/>
        </w:rPr>
        <w:t>deceived.</w:t>
      </w:r>
    </w:p>
    <w:p>
      <w:pPr>
        <w:pStyle w:val="BodyText"/>
        <w:spacing w:before="1"/>
      </w:pPr>
    </w:p>
    <w:p>
      <w:pPr>
        <w:pStyle w:val="BodyText"/>
        <w:spacing w:line="247" w:lineRule="auto"/>
        <w:ind w:left="152" w:right="789"/>
        <w:jc w:val="both"/>
      </w:pPr>
      <w:r>
        <w:rPr/>
        <w:t>Five days after grandmother died Sam developed an attack of breathlessness during the night</w:t>
      </w:r>
      <w:r>
        <w:rPr>
          <w:spacing w:val="40"/>
        </w:rPr>
        <w:t> </w:t>
      </w:r>
      <w:r>
        <w:rPr/>
        <w:t>that</w:t>
      </w:r>
      <w:r>
        <w:rPr>
          <w:spacing w:val="24"/>
        </w:rPr>
        <w:t> </w:t>
      </w:r>
      <w:r>
        <w:rPr/>
        <w:t>was</w:t>
      </w:r>
      <w:r>
        <w:rPr>
          <w:spacing w:val="25"/>
        </w:rPr>
        <w:t> </w:t>
      </w:r>
      <w:r>
        <w:rPr/>
        <w:t>said</w:t>
      </w:r>
      <w:r>
        <w:rPr>
          <w:spacing w:val="25"/>
        </w:rPr>
        <w:t> </w:t>
      </w:r>
      <w:r>
        <w:rPr/>
        <w:t>to</w:t>
      </w:r>
      <w:r>
        <w:rPr>
          <w:spacing w:val="24"/>
        </w:rPr>
        <w:t> </w:t>
      </w:r>
      <w:r>
        <w:rPr/>
        <w:t>have</w:t>
      </w:r>
      <w:r>
        <w:rPr>
          <w:spacing w:val="24"/>
        </w:rPr>
        <w:t> </w:t>
      </w:r>
      <w:r>
        <w:rPr/>
        <w:t>resembled</w:t>
      </w:r>
      <w:r>
        <w:rPr>
          <w:spacing w:val="25"/>
        </w:rPr>
        <w:t> </w:t>
      </w:r>
      <w:r>
        <w:rPr/>
        <w:t>epilepsy.</w:t>
      </w:r>
      <w:r>
        <w:rPr>
          <w:spacing w:val="24"/>
        </w:rPr>
        <w:t> </w:t>
      </w:r>
      <w:r>
        <w:rPr/>
        <w:t>It</w:t>
      </w:r>
      <w:r>
        <w:rPr>
          <w:spacing w:val="23"/>
        </w:rPr>
        <w:t> </w:t>
      </w:r>
      <w:r>
        <w:rPr/>
        <w:t>was</w:t>
      </w:r>
      <w:r>
        <w:rPr>
          <w:spacing w:val="24"/>
        </w:rPr>
        <w:t> </w:t>
      </w:r>
      <w:r>
        <w:rPr/>
        <w:t>noted</w:t>
      </w:r>
      <w:r>
        <w:rPr>
          <w:spacing w:val="24"/>
        </w:rPr>
        <w:t> </w:t>
      </w:r>
      <w:r>
        <w:rPr/>
        <w:t>that</w:t>
      </w:r>
      <w:r>
        <w:rPr>
          <w:spacing w:val="24"/>
        </w:rPr>
        <w:t> </w:t>
      </w:r>
      <w:r>
        <w:rPr/>
        <w:t>before</w:t>
      </w:r>
      <w:r>
        <w:rPr>
          <w:spacing w:val="24"/>
        </w:rPr>
        <w:t> </w:t>
      </w:r>
      <w:r>
        <w:rPr/>
        <w:t>going</w:t>
      </w:r>
      <w:r>
        <w:rPr>
          <w:spacing w:val="24"/>
        </w:rPr>
        <w:t> </w:t>
      </w:r>
      <w:r>
        <w:rPr/>
        <w:t>to</w:t>
      </w:r>
      <w:r>
        <w:rPr>
          <w:spacing w:val="24"/>
        </w:rPr>
        <w:t> </w:t>
      </w:r>
      <w:r>
        <w:rPr/>
        <w:t>bed</w:t>
      </w:r>
      <w:r>
        <w:rPr>
          <w:spacing w:val="25"/>
        </w:rPr>
        <w:t> </w:t>
      </w:r>
      <w:r>
        <w:rPr/>
        <w:t>that</w:t>
      </w:r>
      <w:r>
        <w:rPr>
          <w:spacing w:val="24"/>
        </w:rPr>
        <w:t> </w:t>
      </w:r>
      <w:r>
        <w:rPr/>
        <w:t>night</w:t>
      </w:r>
      <w:r>
        <w:rPr>
          <w:spacing w:val="24"/>
        </w:rPr>
        <w:t> </w:t>
      </w:r>
      <w:r>
        <w:rPr/>
        <w:t>he had piled up his pillows in the way</w:t>
      </w:r>
      <w:r>
        <w:rPr>
          <w:spacing w:val="40"/>
        </w:rPr>
        <w:t> </w:t>
      </w:r>
      <w:r>
        <w:rPr/>
        <w:t>his grandmother</w:t>
      </w:r>
      <w:r>
        <w:rPr>
          <w:spacing w:val="40"/>
        </w:rPr>
        <w:t> </w:t>
      </w:r>
      <w:r>
        <w:rPr/>
        <w:t>had</w:t>
      </w:r>
      <w:r>
        <w:rPr>
          <w:spacing w:val="40"/>
        </w:rPr>
        <w:t> </w:t>
      </w:r>
      <w:r>
        <w:rPr/>
        <w:t>been used</w:t>
      </w:r>
      <w:r>
        <w:rPr>
          <w:spacing w:val="40"/>
        </w:rPr>
        <w:t> </w:t>
      </w:r>
      <w:r>
        <w:rPr/>
        <w:t>to doing to avoid congestion; and he had slept like her, sitting upright.</w:t>
      </w:r>
    </w:p>
    <w:p>
      <w:pPr>
        <w:pStyle w:val="BodyText"/>
        <w:spacing w:before="8"/>
      </w:pPr>
    </w:p>
    <w:p>
      <w:pPr>
        <w:spacing w:before="0"/>
        <w:ind w:left="152" w:right="0" w:firstLine="0"/>
        <w:jc w:val="left"/>
        <w:rPr>
          <w:b/>
          <w:sz w:val="22"/>
        </w:rPr>
      </w:pPr>
      <w:r>
        <w:rPr>
          <w:b/>
          <w:spacing w:val="-2"/>
          <w:sz w:val="22"/>
        </w:rPr>
        <w:t>Accidents</w:t>
      </w:r>
    </w:p>
    <w:p>
      <w:pPr>
        <w:pStyle w:val="BodyText"/>
        <w:spacing w:before="5"/>
        <w:rPr>
          <w:b/>
          <w:sz w:val="23"/>
        </w:rPr>
      </w:pPr>
    </w:p>
    <w:p>
      <w:pPr>
        <w:pStyle w:val="BodyText"/>
        <w:spacing w:before="1"/>
        <w:ind w:left="152"/>
      </w:pPr>
      <w:r>
        <w:rPr/>
        <w:t>Many</w:t>
      </w:r>
      <w:r>
        <w:rPr>
          <w:spacing w:val="11"/>
        </w:rPr>
        <w:t> </w:t>
      </w:r>
      <w:r>
        <w:rPr/>
        <w:t>clinicians</w:t>
      </w:r>
      <w:r>
        <w:rPr>
          <w:spacing w:val="9"/>
        </w:rPr>
        <w:t> </w:t>
      </w:r>
      <w:r>
        <w:rPr/>
        <w:t>believe</w:t>
      </w:r>
      <w:r>
        <w:rPr>
          <w:spacing w:val="10"/>
        </w:rPr>
        <w:t> </w:t>
      </w:r>
      <w:r>
        <w:rPr/>
        <w:t>that</w:t>
      </w:r>
      <w:r>
        <w:rPr>
          <w:spacing w:val="8"/>
        </w:rPr>
        <w:t> </w:t>
      </w:r>
      <w:r>
        <w:rPr/>
        <w:t>unhappy</w:t>
      </w:r>
      <w:r>
        <w:rPr>
          <w:spacing w:val="10"/>
        </w:rPr>
        <w:t> </w:t>
      </w:r>
      <w:r>
        <w:rPr/>
        <w:t>children,</w:t>
      </w:r>
      <w:r>
        <w:rPr>
          <w:spacing w:val="10"/>
        </w:rPr>
        <w:t> </w:t>
      </w:r>
      <w:r>
        <w:rPr/>
        <w:t>including</w:t>
      </w:r>
      <w:r>
        <w:rPr>
          <w:spacing w:val="9"/>
        </w:rPr>
        <w:t> </w:t>
      </w:r>
      <w:r>
        <w:rPr>
          <w:spacing w:val="-2"/>
        </w:rPr>
        <w:t>those</w:t>
      </w:r>
    </w:p>
    <w:p>
      <w:pPr>
        <w:pStyle w:val="BodyText"/>
        <w:rPr>
          <w:sz w:val="20"/>
        </w:rPr>
      </w:pPr>
    </w:p>
    <w:p>
      <w:pPr>
        <w:pStyle w:val="BodyText"/>
        <w:rPr>
          <w:sz w:val="23"/>
        </w:rPr>
      </w:pPr>
      <w:r>
        <w:rPr/>
        <w:pict>
          <v:shape style="position:absolute;margin-left:92.641075pt;margin-top:14.426448pt;width:112.95pt;height:.1pt;mso-position-horizontal-relative:page;mso-position-vertical-relative:paragraph;z-index:-15606784;mso-wrap-distance-left:0;mso-wrap-distance-right:0" id="docshape243" coordorigin="1853,289" coordsize="2259,0" path="m1853,289l4111,289e" filled="false" stroked="true" strokeweight=".451592pt" strokecolor="#000000">
            <v:path arrowok="t"/>
            <v:stroke dashstyle="solid"/>
            <w10:wrap type="topAndBottom"/>
          </v:shape>
        </w:pict>
      </w:r>
    </w:p>
    <w:p>
      <w:pPr>
        <w:pStyle w:val="BodyText"/>
        <w:spacing w:before="6"/>
        <w:ind w:left="152"/>
      </w:pPr>
      <w:r>
        <w:rPr>
          <w:vertAlign w:val="superscript"/>
        </w:rPr>
        <w:t>5</w:t>
      </w:r>
      <w:r>
        <w:rPr>
          <w:spacing w:val="46"/>
          <w:vertAlign w:val="baseline"/>
        </w:rPr>
        <w:t>  </w:t>
      </w:r>
      <w:r>
        <w:rPr>
          <w:vertAlign w:val="baseline"/>
        </w:rPr>
        <w:t>A</w:t>
      </w:r>
      <w:r>
        <w:rPr>
          <w:spacing w:val="7"/>
          <w:vertAlign w:val="baseline"/>
        </w:rPr>
        <w:t> </w:t>
      </w:r>
      <w:r>
        <w:rPr>
          <w:vertAlign w:val="baseline"/>
        </w:rPr>
        <w:t>pseudonym</w:t>
      </w:r>
      <w:r>
        <w:rPr>
          <w:spacing w:val="7"/>
          <w:vertAlign w:val="baseline"/>
        </w:rPr>
        <w:t> </w:t>
      </w:r>
      <w:r>
        <w:rPr>
          <w:vertAlign w:val="baseline"/>
        </w:rPr>
        <w:t>has</w:t>
      </w:r>
      <w:r>
        <w:rPr>
          <w:spacing w:val="6"/>
          <w:vertAlign w:val="baseline"/>
        </w:rPr>
        <w:t> </w:t>
      </w:r>
      <w:r>
        <w:rPr>
          <w:vertAlign w:val="baseline"/>
        </w:rPr>
        <w:t>been</w:t>
      </w:r>
      <w:r>
        <w:rPr>
          <w:spacing w:val="8"/>
          <w:vertAlign w:val="baseline"/>
        </w:rPr>
        <w:t> </w:t>
      </w:r>
      <w:r>
        <w:rPr>
          <w:vertAlign w:val="baseline"/>
        </w:rPr>
        <w:t>given</w:t>
      </w:r>
      <w:r>
        <w:rPr>
          <w:spacing w:val="7"/>
          <w:vertAlign w:val="baseline"/>
        </w:rPr>
        <w:t> </w:t>
      </w:r>
      <w:r>
        <w:rPr>
          <w:vertAlign w:val="baseline"/>
        </w:rPr>
        <w:t>this</w:t>
      </w:r>
      <w:r>
        <w:rPr>
          <w:spacing w:val="7"/>
          <w:vertAlign w:val="baseline"/>
        </w:rPr>
        <w:t> </w:t>
      </w:r>
      <w:r>
        <w:rPr>
          <w:vertAlign w:val="baseline"/>
        </w:rPr>
        <w:t>boy</w:t>
      </w:r>
      <w:r>
        <w:rPr>
          <w:spacing w:val="9"/>
          <w:vertAlign w:val="baseline"/>
        </w:rPr>
        <w:t> </w:t>
      </w:r>
      <w:r>
        <w:rPr>
          <w:vertAlign w:val="baseline"/>
        </w:rPr>
        <w:t>for</w:t>
      </w:r>
      <w:r>
        <w:rPr>
          <w:spacing w:val="6"/>
          <w:vertAlign w:val="baseline"/>
        </w:rPr>
        <w:t> </w:t>
      </w:r>
      <w:r>
        <w:rPr>
          <w:vertAlign w:val="baseline"/>
        </w:rPr>
        <w:t>ease</w:t>
      </w:r>
      <w:r>
        <w:rPr>
          <w:spacing w:val="5"/>
          <w:vertAlign w:val="baseline"/>
        </w:rPr>
        <w:t> </w:t>
      </w:r>
      <w:r>
        <w:rPr>
          <w:vertAlign w:val="baseline"/>
        </w:rPr>
        <w:t>of</w:t>
      </w:r>
      <w:r>
        <w:rPr>
          <w:spacing w:val="9"/>
          <w:vertAlign w:val="baseline"/>
        </w:rPr>
        <w:t> </w:t>
      </w:r>
      <w:r>
        <w:rPr>
          <w:spacing w:val="-2"/>
          <w:vertAlign w:val="baseline"/>
        </w:rPr>
        <w:t>reference.</w:t>
      </w:r>
    </w:p>
    <w:p>
      <w:pPr>
        <w:pStyle w:val="BodyText"/>
        <w:spacing w:before="6"/>
        <w:rPr>
          <w:sz w:val="23"/>
        </w:rPr>
      </w:pPr>
    </w:p>
    <w:p>
      <w:pPr>
        <w:pStyle w:val="BodyText"/>
        <w:ind w:left="152"/>
      </w:pPr>
      <w:r>
        <w:rPr/>
        <w:t>-</w:t>
      </w:r>
      <w:r>
        <w:rPr>
          <w:spacing w:val="-4"/>
        </w:rPr>
        <w:t>377-</w:t>
      </w:r>
    </w:p>
    <w:p>
      <w:pPr>
        <w:pStyle w:val="BodyText"/>
        <w:spacing w:before="4"/>
        <w:rPr>
          <w:sz w:val="23"/>
        </w:rPr>
      </w:pPr>
    </w:p>
    <w:p>
      <w:pPr>
        <w:pStyle w:val="BodyText"/>
        <w:spacing w:line="247" w:lineRule="auto"/>
        <w:ind w:left="152" w:right="789"/>
        <w:jc w:val="both"/>
      </w:pPr>
      <w:r>
        <w:rPr/>
        <w:t>who</w:t>
      </w:r>
      <w:r>
        <w:rPr>
          <w:spacing w:val="40"/>
        </w:rPr>
        <w:t> </w:t>
      </w:r>
      <w:r>
        <w:rPr/>
        <w:t>have</w:t>
      </w:r>
      <w:r>
        <w:rPr>
          <w:spacing w:val="40"/>
        </w:rPr>
        <w:t> </w:t>
      </w:r>
      <w:r>
        <w:rPr/>
        <w:t>been</w:t>
      </w:r>
      <w:r>
        <w:rPr>
          <w:spacing w:val="40"/>
        </w:rPr>
        <w:t> </w:t>
      </w:r>
      <w:r>
        <w:rPr/>
        <w:t>bereaved,</w:t>
      </w:r>
      <w:r>
        <w:rPr>
          <w:spacing w:val="40"/>
        </w:rPr>
        <w:t> </w:t>
      </w:r>
      <w:r>
        <w:rPr/>
        <w:t>are</w:t>
      </w:r>
      <w:r>
        <w:rPr>
          <w:spacing w:val="40"/>
        </w:rPr>
        <w:t> </w:t>
      </w:r>
      <w:r>
        <w:rPr/>
        <w:t>more</w:t>
      </w:r>
      <w:r>
        <w:rPr>
          <w:spacing w:val="40"/>
        </w:rPr>
        <w:t> </w:t>
      </w:r>
      <w:r>
        <w:rPr/>
        <w:t>prone</w:t>
      </w:r>
      <w:r>
        <w:rPr>
          <w:spacing w:val="40"/>
        </w:rPr>
        <w:t> </w:t>
      </w:r>
      <w:r>
        <w:rPr/>
        <w:t>to</w:t>
      </w:r>
      <w:r>
        <w:rPr>
          <w:spacing w:val="40"/>
        </w:rPr>
        <w:t> </w:t>
      </w:r>
      <w:r>
        <w:rPr/>
        <w:t>accidents</w:t>
      </w:r>
      <w:r>
        <w:rPr>
          <w:spacing w:val="40"/>
        </w:rPr>
        <w:t> </w:t>
      </w:r>
      <w:r>
        <w:rPr/>
        <w:t>than</w:t>
      </w:r>
      <w:r>
        <w:rPr>
          <w:spacing w:val="40"/>
        </w:rPr>
        <w:t> </w:t>
      </w:r>
      <w:r>
        <w:rPr/>
        <w:t>other</w:t>
      </w:r>
      <w:r>
        <w:rPr>
          <w:spacing w:val="40"/>
        </w:rPr>
        <w:t> </w:t>
      </w:r>
      <w:r>
        <w:rPr/>
        <w:t>children.</w:t>
      </w:r>
      <w:r>
        <w:rPr>
          <w:spacing w:val="40"/>
        </w:rPr>
        <w:t> </w:t>
      </w:r>
      <w:r>
        <w:rPr/>
        <w:t>Much circumstantial evidence favours this view, though I know of no epidemiological evidence that bears on it.</w:t>
      </w:r>
    </w:p>
    <w:p>
      <w:pPr>
        <w:pStyle w:val="BodyText"/>
        <w:spacing w:before="7"/>
      </w:pPr>
    </w:p>
    <w:p>
      <w:pPr>
        <w:pStyle w:val="BodyText"/>
        <w:spacing w:line="247" w:lineRule="auto"/>
        <w:ind w:left="152" w:right="788"/>
        <w:jc w:val="both"/>
      </w:pPr>
      <w:r>
        <w:rPr/>
        <w:t>Of the bereaved children already described in this and preceding chapters, two sustained accidents</w:t>
      </w:r>
      <w:r>
        <w:rPr>
          <w:spacing w:val="40"/>
        </w:rPr>
        <w:t> </w:t>
      </w:r>
      <w:r>
        <w:rPr/>
        <w:t>during</w:t>
      </w:r>
      <w:r>
        <w:rPr>
          <w:spacing w:val="40"/>
        </w:rPr>
        <w:t> </w:t>
      </w:r>
      <w:r>
        <w:rPr/>
        <w:t>the</w:t>
      </w:r>
      <w:r>
        <w:rPr>
          <w:spacing w:val="40"/>
        </w:rPr>
        <w:t> </w:t>
      </w:r>
      <w:r>
        <w:rPr/>
        <w:t>course</w:t>
      </w:r>
      <w:r>
        <w:rPr>
          <w:spacing w:val="40"/>
        </w:rPr>
        <w:t> </w:t>
      </w:r>
      <w:r>
        <w:rPr/>
        <w:t>of</w:t>
      </w:r>
      <w:r>
        <w:rPr>
          <w:spacing w:val="40"/>
        </w:rPr>
        <w:t> </w:t>
      </w:r>
      <w:r>
        <w:rPr/>
        <w:t>therapy.</w:t>
      </w:r>
      <w:r>
        <w:rPr>
          <w:spacing w:val="40"/>
        </w:rPr>
        <w:t> </w:t>
      </w:r>
      <w:r>
        <w:rPr/>
        <w:t>Soon</w:t>
      </w:r>
      <w:r>
        <w:rPr>
          <w:spacing w:val="40"/>
        </w:rPr>
        <w:t> </w:t>
      </w:r>
      <w:r>
        <w:rPr/>
        <w:t>after</w:t>
      </w:r>
      <w:r>
        <w:rPr>
          <w:spacing w:val="40"/>
        </w:rPr>
        <w:t> </w:t>
      </w:r>
      <w:r>
        <w:rPr/>
        <w:t>witnessing</w:t>
      </w:r>
      <w:r>
        <w:rPr>
          <w:spacing w:val="40"/>
        </w:rPr>
        <w:t> </w:t>
      </w:r>
      <w:r>
        <w:rPr/>
        <w:t>the</w:t>
      </w:r>
      <w:r>
        <w:rPr>
          <w:spacing w:val="40"/>
        </w:rPr>
        <w:t> </w:t>
      </w:r>
      <w:r>
        <w:rPr/>
        <w:t>funeral</w:t>
      </w:r>
      <w:r>
        <w:rPr>
          <w:spacing w:val="40"/>
        </w:rPr>
        <w:t> </w:t>
      </w:r>
      <w:r>
        <w:rPr/>
        <w:t>of</w:t>
      </w:r>
      <w:r>
        <w:rPr>
          <w:spacing w:val="40"/>
        </w:rPr>
        <w:t> </w:t>
      </w:r>
      <w:r>
        <w:rPr/>
        <w:t>President Kennedy and making her first references to her mother's funeral Geraldine fell in the gym and broke</w:t>
      </w:r>
      <w:r>
        <w:rPr>
          <w:spacing w:val="28"/>
        </w:rPr>
        <w:t> </w:t>
      </w:r>
      <w:r>
        <w:rPr/>
        <w:t>her</w:t>
      </w:r>
      <w:r>
        <w:rPr>
          <w:spacing w:val="28"/>
        </w:rPr>
        <w:t> </w:t>
      </w:r>
      <w:r>
        <w:rPr/>
        <w:t>leg</w:t>
      </w:r>
      <w:r>
        <w:rPr>
          <w:spacing w:val="28"/>
        </w:rPr>
        <w:t> </w:t>
      </w:r>
      <w:r>
        <w:rPr/>
        <w:t>(Chapter</w:t>
      </w:r>
      <w:r>
        <w:rPr>
          <w:spacing w:val="29"/>
        </w:rPr>
        <w:t> </w:t>
      </w:r>
      <w:r>
        <w:rPr/>
        <w:t>19).</w:t>
      </w:r>
      <w:r>
        <w:rPr>
          <w:spacing w:val="28"/>
        </w:rPr>
        <w:t> </w:t>
      </w:r>
      <w:r>
        <w:rPr/>
        <w:t>Shortly</w:t>
      </w:r>
      <w:r>
        <w:rPr>
          <w:spacing w:val="29"/>
        </w:rPr>
        <w:t> </w:t>
      </w:r>
      <w:r>
        <w:rPr/>
        <w:t>before</w:t>
      </w:r>
      <w:r>
        <w:rPr>
          <w:spacing w:val="28"/>
        </w:rPr>
        <w:t> </w:t>
      </w:r>
      <w:r>
        <w:rPr/>
        <w:t>he</w:t>
      </w:r>
      <w:r>
        <w:rPr>
          <w:spacing w:val="29"/>
        </w:rPr>
        <w:t> </w:t>
      </w:r>
      <w:r>
        <w:rPr/>
        <w:t>was</w:t>
      </w:r>
      <w:r>
        <w:rPr>
          <w:spacing w:val="29"/>
        </w:rPr>
        <w:t> </w:t>
      </w:r>
      <w:r>
        <w:rPr/>
        <w:t>due</w:t>
      </w:r>
      <w:r>
        <w:rPr>
          <w:spacing w:val="27"/>
        </w:rPr>
        <w:t> </w:t>
      </w:r>
      <w:r>
        <w:rPr/>
        <w:t>to</w:t>
      </w:r>
      <w:r>
        <w:rPr>
          <w:spacing w:val="31"/>
        </w:rPr>
        <w:t> </w:t>
      </w:r>
      <w:r>
        <w:rPr/>
        <w:t>cease</w:t>
      </w:r>
      <w:r>
        <w:rPr>
          <w:spacing w:val="27"/>
        </w:rPr>
        <w:t> </w:t>
      </w:r>
      <w:r>
        <w:rPr/>
        <w:t>seeing</w:t>
      </w:r>
      <w:r>
        <w:rPr>
          <w:spacing w:val="29"/>
        </w:rPr>
        <w:t> </w:t>
      </w:r>
      <w:r>
        <w:rPr/>
        <w:t>his</w:t>
      </w:r>
      <w:r>
        <w:rPr>
          <w:spacing w:val="27"/>
        </w:rPr>
        <w:t> </w:t>
      </w:r>
      <w:r>
        <w:rPr/>
        <w:t>therapist</w:t>
      </w:r>
      <w:r>
        <w:rPr>
          <w:spacing w:val="28"/>
        </w:rPr>
        <w:t> </w:t>
      </w:r>
      <w:r>
        <w:rPr/>
        <w:t>Seth</w:t>
      </w:r>
      <w:r>
        <w:rPr>
          <w:spacing w:val="29"/>
        </w:rPr>
        <w:t> </w:t>
      </w:r>
      <w:r>
        <w:rPr/>
        <w:t>fell</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from a windowsill on to which he had climbed and broke his elbow. This six-year-old boy, it</w:t>
      </w:r>
      <w:r>
        <w:rPr>
          <w:spacing w:val="40"/>
        </w:rPr>
        <w:t> </w:t>
      </w:r>
      <w:r>
        <w:rPr/>
        <w:t>will</w:t>
      </w:r>
      <w:r>
        <w:rPr>
          <w:spacing w:val="33"/>
        </w:rPr>
        <w:t> </w:t>
      </w:r>
      <w:r>
        <w:rPr/>
        <w:t>be</w:t>
      </w:r>
      <w:r>
        <w:rPr>
          <w:spacing w:val="31"/>
        </w:rPr>
        <w:t> </w:t>
      </w:r>
      <w:r>
        <w:rPr/>
        <w:t>remembered,</w:t>
      </w:r>
      <w:r>
        <w:rPr>
          <w:spacing w:val="33"/>
        </w:rPr>
        <w:t> </w:t>
      </w:r>
      <w:r>
        <w:rPr/>
        <w:t>had</w:t>
      </w:r>
      <w:r>
        <w:rPr>
          <w:spacing w:val="33"/>
        </w:rPr>
        <w:t> </w:t>
      </w:r>
      <w:r>
        <w:rPr/>
        <w:t>been</w:t>
      </w:r>
      <w:r>
        <w:rPr>
          <w:spacing w:val="33"/>
        </w:rPr>
        <w:t> </w:t>
      </w:r>
      <w:r>
        <w:rPr/>
        <w:t>present</w:t>
      </w:r>
      <w:r>
        <w:rPr>
          <w:spacing w:val="31"/>
        </w:rPr>
        <w:t> </w:t>
      </w:r>
      <w:r>
        <w:rPr/>
        <w:t>when,</w:t>
      </w:r>
      <w:r>
        <w:rPr>
          <w:spacing w:val="33"/>
        </w:rPr>
        <w:t> </w:t>
      </w:r>
      <w:r>
        <w:rPr/>
        <w:t>two</w:t>
      </w:r>
      <w:r>
        <w:rPr>
          <w:spacing w:val="31"/>
        </w:rPr>
        <w:t> </w:t>
      </w:r>
      <w:r>
        <w:rPr/>
        <w:t>years</w:t>
      </w:r>
      <w:r>
        <w:rPr>
          <w:spacing w:val="33"/>
        </w:rPr>
        <w:t> </w:t>
      </w:r>
      <w:r>
        <w:rPr/>
        <w:t>earlier,</w:t>
      </w:r>
      <w:r>
        <w:rPr>
          <w:spacing w:val="33"/>
        </w:rPr>
        <w:t> </w:t>
      </w:r>
      <w:r>
        <w:rPr/>
        <w:t>his</w:t>
      </w:r>
      <w:r>
        <w:rPr>
          <w:spacing w:val="37"/>
        </w:rPr>
        <w:t> </w:t>
      </w:r>
      <w:r>
        <w:rPr/>
        <w:t>mother</w:t>
      </w:r>
      <w:r>
        <w:rPr>
          <w:spacing w:val="33"/>
        </w:rPr>
        <w:t> </w:t>
      </w:r>
      <w:r>
        <w:rPr/>
        <w:t>had</w:t>
      </w:r>
      <w:r>
        <w:rPr>
          <w:spacing w:val="33"/>
        </w:rPr>
        <w:t> </w:t>
      </w:r>
      <w:r>
        <w:rPr/>
        <w:t>fallen</w:t>
      </w:r>
      <w:r>
        <w:rPr>
          <w:spacing w:val="33"/>
        </w:rPr>
        <w:t> </w:t>
      </w:r>
      <w:r>
        <w:rPr/>
        <w:t>out</w:t>
      </w:r>
      <w:r>
        <w:rPr>
          <w:spacing w:val="33"/>
        </w:rPr>
        <w:t> </w:t>
      </w:r>
      <w:r>
        <w:rPr/>
        <w:t>of bed and been unable to get up.</w:t>
      </w:r>
    </w:p>
    <w:p>
      <w:pPr>
        <w:pStyle w:val="BodyText"/>
        <w:spacing w:before="8"/>
      </w:pPr>
    </w:p>
    <w:p>
      <w:pPr>
        <w:pStyle w:val="BodyText"/>
        <w:spacing w:line="247" w:lineRule="auto"/>
        <w:ind w:left="152" w:right="788"/>
        <w:jc w:val="both"/>
      </w:pPr>
      <w:r>
        <w:rPr/>
        <w:t>Another child who sustained a fracture, in this case on a significant anniversary, is reported by Bonnard ( 1961). (In the original record this boy is referred to as John. Changing the name to Jack is to avoid duplication with the one-year-old referred to in Chapter 24.)</w:t>
      </w:r>
    </w:p>
    <w:p>
      <w:pPr>
        <w:pStyle w:val="BodyText"/>
        <w:spacing w:before="7"/>
      </w:pPr>
    </w:p>
    <w:p>
      <w:pPr>
        <w:pStyle w:val="BodyText"/>
        <w:spacing w:line="247" w:lineRule="auto"/>
        <w:ind w:left="152" w:right="788"/>
        <w:jc w:val="both"/>
      </w:pPr>
      <w:r>
        <w:rPr/>
        <w:t>For some months Jack, now aged nearly thirteen, had not been attending school and for this reason was referred to a clinic. On investigation it turned out that he had also been pilfering housekeeping money from home for at least a year, though this was not known to the school. Until these difficulties began he had had the reputation of always being a wellbehaved and reasonable boy.</w:t>
      </w:r>
    </w:p>
    <w:p>
      <w:pPr>
        <w:pStyle w:val="BodyText"/>
        <w:spacing w:before="7"/>
      </w:pPr>
    </w:p>
    <w:p>
      <w:pPr>
        <w:pStyle w:val="BodyText"/>
        <w:spacing w:line="247" w:lineRule="auto"/>
        <w:ind w:left="152" w:right="788"/>
        <w:jc w:val="both"/>
      </w:pPr>
      <w:r>
        <w:rPr/>
        <w:t>Ten</w:t>
      </w:r>
      <w:r>
        <w:rPr>
          <w:spacing w:val="35"/>
        </w:rPr>
        <w:t> </w:t>
      </w:r>
      <w:r>
        <w:rPr/>
        <w:t>months</w:t>
      </w:r>
      <w:r>
        <w:rPr>
          <w:spacing w:val="35"/>
        </w:rPr>
        <w:t> </w:t>
      </w:r>
      <w:r>
        <w:rPr/>
        <w:t>before</w:t>
      </w:r>
      <w:r>
        <w:rPr>
          <w:spacing w:val="32"/>
        </w:rPr>
        <w:t> </w:t>
      </w:r>
      <w:r>
        <w:rPr/>
        <w:t>being</w:t>
      </w:r>
      <w:r>
        <w:rPr>
          <w:spacing w:val="34"/>
        </w:rPr>
        <w:t> </w:t>
      </w:r>
      <w:r>
        <w:rPr/>
        <w:t>seen</w:t>
      </w:r>
      <w:r>
        <w:rPr>
          <w:spacing w:val="34"/>
        </w:rPr>
        <w:t> </w:t>
      </w:r>
      <w:r>
        <w:rPr/>
        <w:t>at</w:t>
      </w:r>
      <w:r>
        <w:rPr>
          <w:spacing w:val="34"/>
        </w:rPr>
        <w:t> </w:t>
      </w:r>
      <w:r>
        <w:rPr/>
        <w:t>the</w:t>
      </w:r>
      <w:r>
        <w:rPr>
          <w:spacing w:val="32"/>
        </w:rPr>
        <w:t> </w:t>
      </w:r>
      <w:r>
        <w:rPr/>
        <w:t>clinic</w:t>
      </w:r>
      <w:r>
        <w:rPr>
          <w:spacing w:val="33"/>
        </w:rPr>
        <w:t> </w:t>
      </w:r>
      <w:r>
        <w:rPr/>
        <w:t>and</w:t>
      </w:r>
      <w:r>
        <w:rPr>
          <w:spacing w:val="34"/>
        </w:rPr>
        <w:t> </w:t>
      </w:r>
      <w:r>
        <w:rPr/>
        <w:t>when</w:t>
      </w:r>
      <w:r>
        <w:rPr>
          <w:spacing w:val="34"/>
        </w:rPr>
        <w:t> </w:t>
      </w:r>
      <w:r>
        <w:rPr/>
        <w:t>Jack</w:t>
      </w:r>
      <w:r>
        <w:rPr>
          <w:spacing w:val="32"/>
        </w:rPr>
        <w:t> </w:t>
      </w:r>
      <w:r>
        <w:rPr/>
        <w:t>was</w:t>
      </w:r>
      <w:r>
        <w:rPr>
          <w:spacing w:val="34"/>
        </w:rPr>
        <w:t> </w:t>
      </w:r>
      <w:r>
        <w:rPr/>
        <w:t>aged</w:t>
      </w:r>
      <w:r>
        <w:rPr>
          <w:spacing w:val="32"/>
        </w:rPr>
        <w:t> </w:t>
      </w:r>
      <w:r>
        <w:rPr/>
        <w:t>twelve</w:t>
      </w:r>
      <w:r>
        <w:rPr>
          <w:spacing w:val="33"/>
        </w:rPr>
        <w:t> </w:t>
      </w:r>
      <w:r>
        <w:rPr/>
        <w:t>his</w:t>
      </w:r>
      <w:r>
        <w:rPr>
          <w:spacing w:val="37"/>
        </w:rPr>
        <w:t> </w:t>
      </w:r>
      <w:r>
        <w:rPr/>
        <w:t>mother</w:t>
      </w:r>
      <w:r>
        <w:rPr>
          <w:spacing w:val="34"/>
        </w:rPr>
        <w:t> </w:t>
      </w:r>
      <w:r>
        <w:rPr/>
        <w:t>had died</w:t>
      </w:r>
      <w:r>
        <w:rPr>
          <w:spacing w:val="23"/>
        </w:rPr>
        <w:t> </w:t>
      </w:r>
      <w:r>
        <w:rPr/>
        <w:t>of</w:t>
      </w:r>
      <w:r>
        <w:rPr>
          <w:spacing w:val="25"/>
        </w:rPr>
        <w:t> </w:t>
      </w:r>
      <w:r>
        <w:rPr/>
        <w:t>carcinoma</w:t>
      </w:r>
      <w:r>
        <w:rPr>
          <w:spacing w:val="23"/>
        </w:rPr>
        <w:t> </w:t>
      </w:r>
      <w:r>
        <w:rPr/>
        <w:t>of</w:t>
      </w:r>
      <w:r>
        <w:rPr>
          <w:spacing w:val="23"/>
        </w:rPr>
        <w:t> </w:t>
      </w:r>
      <w:r>
        <w:rPr/>
        <w:t>the</w:t>
      </w:r>
      <w:r>
        <w:rPr>
          <w:spacing w:val="23"/>
        </w:rPr>
        <w:t> </w:t>
      </w:r>
      <w:r>
        <w:rPr/>
        <w:t>breast.</w:t>
      </w:r>
      <w:r>
        <w:rPr>
          <w:spacing w:val="23"/>
        </w:rPr>
        <w:t> </w:t>
      </w:r>
      <w:r>
        <w:rPr/>
        <w:t>She</w:t>
      </w:r>
      <w:r>
        <w:rPr>
          <w:spacing w:val="24"/>
        </w:rPr>
        <w:t> </w:t>
      </w:r>
      <w:r>
        <w:rPr/>
        <w:t>had</w:t>
      </w:r>
      <w:r>
        <w:rPr>
          <w:spacing w:val="23"/>
        </w:rPr>
        <w:t> </w:t>
      </w:r>
      <w:r>
        <w:rPr/>
        <w:t>had</w:t>
      </w:r>
      <w:r>
        <w:rPr>
          <w:spacing w:val="24"/>
        </w:rPr>
        <w:t> </w:t>
      </w:r>
      <w:r>
        <w:rPr/>
        <w:t>a</w:t>
      </w:r>
      <w:r>
        <w:rPr>
          <w:spacing w:val="25"/>
        </w:rPr>
        <w:t> </w:t>
      </w:r>
      <w:r>
        <w:rPr/>
        <w:t>mastectomy</w:t>
      </w:r>
      <w:r>
        <w:rPr>
          <w:spacing w:val="28"/>
        </w:rPr>
        <w:t> </w:t>
      </w:r>
      <w:r>
        <w:rPr/>
        <w:t>five</w:t>
      </w:r>
      <w:r>
        <w:rPr>
          <w:spacing w:val="23"/>
        </w:rPr>
        <w:t> </w:t>
      </w:r>
      <w:r>
        <w:rPr/>
        <w:t>years</w:t>
      </w:r>
      <w:r>
        <w:rPr>
          <w:spacing w:val="24"/>
        </w:rPr>
        <w:t> </w:t>
      </w:r>
      <w:r>
        <w:rPr/>
        <w:t>earlier;</w:t>
      </w:r>
      <w:r>
        <w:rPr>
          <w:spacing w:val="24"/>
        </w:rPr>
        <w:t> </w:t>
      </w:r>
      <w:r>
        <w:rPr/>
        <w:t>and</w:t>
      </w:r>
      <w:r>
        <w:rPr>
          <w:spacing w:val="24"/>
        </w:rPr>
        <w:t> </w:t>
      </w:r>
      <w:r>
        <w:rPr/>
        <w:t>during</w:t>
      </w:r>
      <w:r>
        <w:rPr>
          <w:spacing w:val="23"/>
        </w:rPr>
        <w:t> </w:t>
      </w:r>
      <w:r>
        <w:rPr/>
        <w:t>the ten months prior to her death she had been in hospital after a fall in which she had broken her thigh due to the presence of secondaries. Father had not been told of the fatal nature of the</w:t>
      </w:r>
      <w:r>
        <w:rPr>
          <w:spacing w:val="40"/>
        </w:rPr>
        <w:t> </w:t>
      </w:r>
      <w:r>
        <w:rPr/>
        <w:t>illness until the final five weeks. Jack had been kept in the dark until he had heard by chance shortly before she died.</w:t>
      </w:r>
    </w:p>
    <w:p>
      <w:pPr>
        <w:pStyle w:val="BodyText"/>
        <w:spacing w:before="5"/>
      </w:pPr>
    </w:p>
    <w:p>
      <w:pPr>
        <w:pStyle w:val="BodyText"/>
        <w:spacing w:line="247" w:lineRule="auto"/>
        <w:ind w:left="152" w:right="788"/>
        <w:jc w:val="both"/>
      </w:pPr>
      <w:r>
        <w:rPr/>
        <w:t>Jack</w:t>
      </w:r>
      <w:r>
        <w:rPr>
          <w:spacing w:val="33"/>
        </w:rPr>
        <w:t> </w:t>
      </w:r>
      <w:r>
        <w:rPr/>
        <w:t>was</w:t>
      </w:r>
      <w:r>
        <w:rPr>
          <w:spacing w:val="33"/>
        </w:rPr>
        <w:t> </w:t>
      </w:r>
      <w:r>
        <w:rPr/>
        <w:t>one of</w:t>
      </w:r>
      <w:r>
        <w:rPr>
          <w:spacing w:val="33"/>
        </w:rPr>
        <w:t> </w:t>
      </w:r>
      <w:r>
        <w:rPr/>
        <w:t>three</w:t>
      </w:r>
      <w:r>
        <w:rPr>
          <w:spacing w:val="33"/>
        </w:rPr>
        <w:t> </w:t>
      </w:r>
      <w:r>
        <w:rPr/>
        <w:t>living</w:t>
      </w:r>
      <w:r>
        <w:rPr>
          <w:spacing w:val="33"/>
        </w:rPr>
        <w:t> </w:t>
      </w:r>
      <w:r>
        <w:rPr/>
        <w:t>children</w:t>
      </w:r>
      <w:r>
        <w:rPr>
          <w:spacing w:val="33"/>
        </w:rPr>
        <w:t> </w:t>
      </w:r>
      <w:r>
        <w:rPr/>
        <w:t>in</w:t>
      </w:r>
      <w:r>
        <w:rPr>
          <w:spacing w:val="33"/>
        </w:rPr>
        <w:t> </w:t>
      </w:r>
      <w:r>
        <w:rPr/>
        <w:t>a close-knit</w:t>
      </w:r>
      <w:r>
        <w:rPr>
          <w:spacing w:val="33"/>
        </w:rPr>
        <w:t> </w:t>
      </w:r>
      <w:r>
        <w:rPr/>
        <w:t>family. There</w:t>
      </w:r>
      <w:r>
        <w:rPr>
          <w:spacing w:val="33"/>
        </w:rPr>
        <w:t> </w:t>
      </w:r>
      <w:r>
        <w:rPr/>
        <w:t>was</w:t>
      </w:r>
      <w:r>
        <w:rPr>
          <w:spacing w:val="33"/>
        </w:rPr>
        <w:t> </w:t>
      </w:r>
      <w:r>
        <w:rPr/>
        <w:t>a</w:t>
      </w:r>
      <w:r>
        <w:rPr>
          <w:spacing w:val="33"/>
        </w:rPr>
        <w:t> </w:t>
      </w:r>
      <w:r>
        <w:rPr/>
        <w:t>brother</w:t>
      </w:r>
      <w:r>
        <w:rPr>
          <w:spacing w:val="33"/>
        </w:rPr>
        <w:t> </w:t>
      </w:r>
      <w:r>
        <w:rPr/>
        <w:t>four years older than him and a sister nine years younger who had been born a year after mother's mastectomy. In addition, a baby had been born a year before mother's operation but had not </w:t>
      </w:r>
      <w:r>
        <w:rPr>
          <w:spacing w:val="-2"/>
        </w:rPr>
        <w:t>lived.</w:t>
      </w:r>
    </w:p>
    <w:p>
      <w:pPr>
        <w:pStyle w:val="BodyText"/>
        <w:spacing w:before="5"/>
      </w:pPr>
    </w:p>
    <w:p>
      <w:pPr>
        <w:pStyle w:val="BodyText"/>
        <w:spacing w:line="247" w:lineRule="auto" w:before="1"/>
        <w:ind w:left="152" w:right="788"/>
        <w:jc w:val="both"/>
      </w:pPr>
      <w:r>
        <w:rPr/>
        <w:t>During</w:t>
      </w:r>
      <w:r>
        <w:rPr>
          <w:spacing w:val="25"/>
        </w:rPr>
        <w:t> </w:t>
      </w:r>
      <w:r>
        <w:rPr/>
        <w:t>interviews</w:t>
      </w:r>
      <w:r>
        <w:rPr>
          <w:spacing w:val="25"/>
        </w:rPr>
        <w:t> </w:t>
      </w:r>
      <w:r>
        <w:rPr/>
        <w:t>with</w:t>
      </w:r>
      <w:r>
        <w:rPr>
          <w:spacing w:val="25"/>
        </w:rPr>
        <w:t> </w:t>
      </w:r>
      <w:r>
        <w:rPr/>
        <w:t>father</w:t>
      </w:r>
      <w:r>
        <w:rPr>
          <w:spacing w:val="28"/>
        </w:rPr>
        <w:t> </w:t>
      </w:r>
      <w:r>
        <w:rPr/>
        <w:t>and</w:t>
      </w:r>
      <w:r>
        <w:rPr>
          <w:spacing w:val="27"/>
        </w:rPr>
        <w:t> </w:t>
      </w:r>
      <w:r>
        <w:rPr/>
        <w:t>with</w:t>
      </w:r>
      <w:r>
        <w:rPr>
          <w:spacing w:val="27"/>
        </w:rPr>
        <w:t> </w:t>
      </w:r>
      <w:r>
        <w:rPr/>
        <w:t>Jack</w:t>
      </w:r>
      <w:r>
        <w:rPr>
          <w:spacing w:val="27"/>
        </w:rPr>
        <w:t> </w:t>
      </w:r>
      <w:r>
        <w:rPr/>
        <w:t>it</w:t>
      </w:r>
      <w:r>
        <w:rPr>
          <w:spacing w:val="27"/>
        </w:rPr>
        <w:t> </w:t>
      </w:r>
      <w:r>
        <w:rPr/>
        <w:t>became</w:t>
      </w:r>
      <w:r>
        <w:rPr>
          <w:spacing w:val="28"/>
        </w:rPr>
        <w:t> </w:t>
      </w:r>
      <w:r>
        <w:rPr/>
        <w:t>clear</w:t>
      </w:r>
      <w:r>
        <w:rPr>
          <w:spacing w:val="28"/>
        </w:rPr>
        <w:t> </w:t>
      </w:r>
      <w:r>
        <w:rPr/>
        <w:t>that</w:t>
      </w:r>
      <w:r>
        <w:rPr>
          <w:spacing w:val="27"/>
        </w:rPr>
        <w:t> </w:t>
      </w:r>
      <w:r>
        <w:rPr/>
        <w:t>each</w:t>
      </w:r>
      <w:r>
        <w:rPr>
          <w:spacing w:val="25"/>
        </w:rPr>
        <w:t> </w:t>
      </w:r>
      <w:r>
        <w:rPr/>
        <w:t>was</w:t>
      </w:r>
      <w:r>
        <w:rPr>
          <w:spacing w:val="25"/>
        </w:rPr>
        <w:t> </w:t>
      </w:r>
      <w:r>
        <w:rPr/>
        <w:t>bitterly</w:t>
      </w:r>
      <w:r>
        <w:rPr>
          <w:spacing w:val="29"/>
        </w:rPr>
        <w:t> </w:t>
      </w:r>
      <w:r>
        <w:rPr/>
        <w:t>critical</w:t>
      </w:r>
      <w:r>
        <w:rPr>
          <w:spacing w:val="27"/>
        </w:rPr>
        <w:t> </w:t>
      </w:r>
      <w:r>
        <w:rPr/>
        <w:t>of the other. Father was in a state of fury and despair over his son's behaviour and had visions of him growing</w:t>
      </w:r>
      <w:r>
        <w:rPr>
          <w:spacing w:val="19"/>
        </w:rPr>
        <w:t> </w:t>
      </w:r>
      <w:r>
        <w:rPr/>
        <w:t>up</w:t>
      </w:r>
      <w:r>
        <w:rPr>
          <w:spacing w:val="18"/>
        </w:rPr>
        <w:t> </w:t>
      </w:r>
      <w:r>
        <w:rPr/>
        <w:t>to</w:t>
      </w:r>
      <w:r>
        <w:rPr>
          <w:spacing w:val="19"/>
        </w:rPr>
        <w:t> </w:t>
      </w:r>
      <w:r>
        <w:rPr/>
        <w:t>be</w:t>
      </w:r>
      <w:r>
        <w:rPr>
          <w:spacing w:val="18"/>
        </w:rPr>
        <w:t> </w:t>
      </w:r>
      <w:r>
        <w:rPr/>
        <w:t>a</w:t>
      </w:r>
      <w:r>
        <w:rPr>
          <w:spacing w:val="19"/>
        </w:rPr>
        <w:t> </w:t>
      </w:r>
      <w:r>
        <w:rPr/>
        <w:t>criminal.</w:t>
      </w:r>
      <w:r>
        <w:rPr>
          <w:spacing w:val="19"/>
        </w:rPr>
        <w:t> </w:t>
      </w:r>
      <w:r>
        <w:rPr/>
        <w:t>Conversely,</w:t>
      </w:r>
      <w:r>
        <w:rPr>
          <w:spacing w:val="18"/>
        </w:rPr>
        <w:t> </w:t>
      </w:r>
      <w:r>
        <w:rPr/>
        <w:t>Jack</w:t>
      </w:r>
      <w:r>
        <w:rPr>
          <w:spacing w:val="18"/>
        </w:rPr>
        <w:t> </w:t>
      </w:r>
      <w:r>
        <w:rPr/>
        <w:t>complained</w:t>
      </w:r>
      <w:r>
        <w:rPr>
          <w:spacing w:val="19"/>
        </w:rPr>
        <w:t> </w:t>
      </w:r>
      <w:r>
        <w:rPr/>
        <w:t>that</w:t>
      </w:r>
      <w:r>
        <w:rPr>
          <w:spacing w:val="19"/>
        </w:rPr>
        <w:t> </w:t>
      </w:r>
      <w:r>
        <w:rPr/>
        <w:t>his</w:t>
      </w:r>
      <w:r>
        <w:rPr>
          <w:spacing w:val="19"/>
        </w:rPr>
        <w:t> </w:t>
      </w:r>
      <w:r>
        <w:rPr/>
        <w:t>father</w:t>
      </w:r>
      <w:r>
        <w:rPr>
          <w:spacing w:val="19"/>
        </w:rPr>
        <w:t> </w:t>
      </w:r>
      <w:r>
        <w:rPr/>
        <w:t>had</w:t>
      </w:r>
      <w:r>
        <w:rPr>
          <w:spacing w:val="18"/>
        </w:rPr>
        <w:t> </w:t>
      </w:r>
      <w:r>
        <w:rPr/>
        <w:t>let</w:t>
      </w:r>
      <w:r>
        <w:rPr>
          <w:spacing w:val="19"/>
        </w:rPr>
        <w:t> </w:t>
      </w:r>
      <w:r>
        <w:rPr/>
        <w:t>his</w:t>
      </w:r>
      <w:r>
        <w:rPr>
          <w:spacing w:val="19"/>
        </w:rPr>
        <w:t> </w:t>
      </w:r>
      <w:r>
        <w:rPr/>
        <w:t>wife do</w:t>
      </w:r>
      <w:r>
        <w:rPr>
          <w:spacing w:val="27"/>
        </w:rPr>
        <w:t> </w:t>
      </w:r>
      <w:r>
        <w:rPr/>
        <w:t>everything</w:t>
      </w:r>
      <w:r>
        <w:rPr>
          <w:spacing w:val="25"/>
        </w:rPr>
        <w:t> </w:t>
      </w:r>
      <w:r>
        <w:rPr/>
        <w:t>in</w:t>
      </w:r>
      <w:r>
        <w:rPr>
          <w:spacing w:val="25"/>
        </w:rPr>
        <w:t> </w:t>
      </w:r>
      <w:r>
        <w:rPr/>
        <w:t>the</w:t>
      </w:r>
      <w:r>
        <w:rPr>
          <w:spacing w:val="25"/>
        </w:rPr>
        <w:t> </w:t>
      </w:r>
      <w:r>
        <w:rPr/>
        <w:t>home</w:t>
      </w:r>
      <w:r>
        <w:rPr>
          <w:spacing w:val="27"/>
        </w:rPr>
        <w:t> </w:t>
      </w:r>
      <w:r>
        <w:rPr/>
        <w:t>and</w:t>
      </w:r>
      <w:r>
        <w:rPr>
          <w:spacing w:val="25"/>
        </w:rPr>
        <w:t> </w:t>
      </w:r>
      <w:r>
        <w:rPr/>
        <w:t>for</w:t>
      </w:r>
      <w:r>
        <w:rPr>
          <w:spacing w:val="25"/>
        </w:rPr>
        <w:t> </w:t>
      </w:r>
      <w:r>
        <w:rPr/>
        <w:t>the</w:t>
      </w:r>
      <w:r>
        <w:rPr>
          <w:spacing w:val="25"/>
        </w:rPr>
        <w:t> </w:t>
      </w:r>
      <w:r>
        <w:rPr/>
        <w:t>children</w:t>
      </w:r>
      <w:r>
        <w:rPr>
          <w:spacing w:val="28"/>
        </w:rPr>
        <w:t> </w:t>
      </w:r>
      <w:r>
        <w:rPr/>
        <w:t>and</w:t>
      </w:r>
      <w:r>
        <w:rPr>
          <w:spacing w:val="25"/>
        </w:rPr>
        <w:t> </w:t>
      </w:r>
      <w:r>
        <w:rPr/>
        <w:t>had</w:t>
      </w:r>
      <w:r>
        <w:rPr>
          <w:spacing w:val="27"/>
        </w:rPr>
        <w:t> </w:t>
      </w:r>
      <w:r>
        <w:rPr/>
        <w:t>then</w:t>
      </w:r>
      <w:r>
        <w:rPr>
          <w:spacing w:val="25"/>
        </w:rPr>
        <w:t> </w:t>
      </w:r>
      <w:r>
        <w:rPr/>
        <w:t>grumbled</w:t>
      </w:r>
      <w:r>
        <w:rPr>
          <w:spacing w:val="27"/>
        </w:rPr>
        <w:t> </w:t>
      </w:r>
      <w:r>
        <w:rPr/>
        <w:t>at</w:t>
      </w:r>
      <w:r>
        <w:rPr>
          <w:spacing w:val="24"/>
        </w:rPr>
        <w:t> </w:t>
      </w:r>
      <w:r>
        <w:rPr/>
        <w:t>her.</w:t>
      </w:r>
      <w:r>
        <w:rPr>
          <w:spacing w:val="27"/>
        </w:rPr>
        <w:t> </w:t>
      </w:r>
      <w:r>
        <w:rPr/>
        <w:t>Now,</w:t>
      </w:r>
      <w:r>
        <w:rPr>
          <w:spacing w:val="24"/>
        </w:rPr>
        <w:t> </w:t>
      </w:r>
      <w:r>
        <w:rPr/>
        <w:t>he</w:t>
      </w:r>
      <w:r>
        <w:rPr>
          <w:spacing w:val="25"/>
        </w:rPr>
        <w:t> </w:t>
      </w:r>
      <w:r>
        <w:rPr/>
        <w:t>went on, father was simply spoiling the little girl who, amongst other things,</w:t>
      </w:r>
      <w:r>
        <w:rPr>
          <w:spacing w:val="36"/>
        </w:rPr>
        <w:t> </w:t>
      </w:r>
      <w:r>
        <w:rPr/>
        <w:t>shared his</w:t>
      </w:r>
      <w:r>
        <w:rPr>
          <w:spacing w:val="36"/>
        </w:rPr>
        <w:t> </w:t>
      </w:r>
      <w:r>
        <w:rPr/>
        <w:t>bed. For</w:t>
      </w:r>
      <w:r>
        <w:rPr>
          <w:spacing w:val="40"/>
        </w:rPr>
        <w:t> </w:t>
      </w:r>
      <w:r>
        <w:rPr/>
        <w:t>some months Jack had been doing much of the family cooking.</w:t>
      </w:r>
    </w:p>
    <w:p>
      <w:pPr>
        <w:pStyle w:val="BodyText"/>
        <w:spacing w:before="6"/>
      </w:pPr>
    </w:p>
    <w:p>
      <w:pPr>
        <w:pStyle w:val="BodyText"/>
        <w:ind w:left="152"/>
      </w:pPr>
      <w:r>
        <w:rPr/>
        <w:t>-</w:t>
      </w:r>
      <w:r>
        <w:rPr>
          <w:spacing w:val="-4"/>
        </w:rPr>
        <w:t>378-</w:t>
      </w:r>
    </w:p>
    <w:p>
      <w:pPr>
        <w:pStyle w:val="BodyText"/>
        <w:spacing w:before="6"/>
        <w:rPr>
          <w:sz w:val="23"/>
        </w:rPr>
      </w:pPr>
    </w:p>
    <w:p>
      <w:pPr>
        <w:pStyle w:val="BodyText"/>
        <w:spacing w:line="247" w:lineRule="auto"/>
        <w:ind w:left="152" w:right="788"/>
        <w:jc w:val="both"/>
      </w:pPr>
      <w:r>
        <w:rPr/>
        <w:t>Ever since his mother died Jack had been bitter about having been kept in the dark about her illness</w:t>
      </w:r>
      <w:r>
        <w:rPr>
          <w:spacing w:val="19"/>
        </w:rPr>
        <w:t> </w:t>
      </w:r>
      <w:r>
        <w:rPr/>
        <w:t>and he</w:t>
      </w:r>
      <w:r>
        <w:rPr>
          <w:spacing w:val="16"/>
        </w:rPr>
        <w:t> </w:t>
      </w:r>
      <w:r>
        <w:rPr/>
        <w:t>was</w:t>
      </w:r>
      <w:r>
        <w:rPr>
          <w:spacing w:val="17"/>
        </w:rPr>
        <w:t> </w:t>
      </w:r>
      <w:r>
        <w:rPr/>
        <w:t>still</w:t>
      </w:r>
      <w:r>
        <w:rPr>
          <w:spacing w:val="20"/>
        </w:rPr>
        <w:t> </w:t>
      </w:r>
      <w:r>
        <w:rPr/>
        <w:t>much</w:t>
      </w:r>
      <w:r>
        <w:rPr>
          <w:spacing w:val="17"/>
        </w:rPr>
        <w:t> </w:t>
      </w:r>
      <w:r>
        <w:rPr/>
        <w:t>preoccupied</w:t>
      </w:r>
      <w:r>
        <w:rPr>
          <w:spacing w:val="19"/>
        </w:rPr>
        <w:t> </w:t>
      </w:r>
      <w:r>
        <w:rPr/>
        <w:t>about</w:t>
      </w:r>
      <w:r>
        <w:rPr>
          <w:spacing w:val="17"/>
        </w:rPr>
        <w:t> </w:t>
      </w:r>
      <w:r>
        <w:rPr/>
        <w:t>who</w:t>
      </w:r>
      <w:r>
        <w:rPr>
          <w:spacing w:val="17"/>
        </w:rPr>
        <w:t> </w:t>
      </w:r>
      <w:r>
        <w:rPr/>
        <w:t>or</w:t>
      </w:r>
      <w:r>
        <w:rPr>
          <w:spacing w:val="17"/>
        </w:rPr>
        <w:t> </w:t>
      </w:r>
      <w:r>
        <w:rPr/>
        <w:t>what</w:t>
      </w:r>
      <w:r>
        <w:rPr>
          <w:spacing w:val="20"/>
        </w:rPr>
        <w:t> </w:t>
      </w:r>
      <w:r>
        <w:rPr/>
        <w:t>might</w:t>
      </w:r>
      <w:r>
        <w:rPr>
          <w:spacing w:val="17"/>
        </w:rPr>
        <w:t> </w:t>
      </w:r>
      <w:r>
        <w:rPr/>
        <w:t>have</w:t>
      </w:r>
      <w:r>
        <w:rPr>
          <w:spacing w:val="16"/>
        </w:rPr>
        <w:t> </w:t>
      </w:r>
      <w:r>
        <w:rPr/>
        <w:t>been</w:t>
      </w:r>
      <w:r>
        <w:rPr>
          <w:spacing w:val="17"/>
        </w:rPr>
        <w:t> </w:t>
      </w:r>
      <w:r>
        <w:rPr/>
        <w:t>responsible</w:t>
      </w:r>
      <w:r>
        <w:rPr>
          <w:spacing w:val="17"/>
        </w:rPr>
        <w:t> </w:t>
      </w:r>
      <w:r>
        <w:rPr/>
        <w:t>for it. One idea was that after the baby had died his mother's milk had been left unused and had</w:t>
      </w:r>
      <w:r>
        <w:rPr>
          <w:spacing w:val="40"/>
        </w:rPr>
        <w:t> </w:t>
      </w:r>
      <w:r>
        <w:rPr/>
        <w:t>gone bad.</w:t>
      </w:r>
      <w:r>
        <w:rPr>
          <w:spacing w:val="40"/>
        </w:rPr>
        <w:t> </w:t>
      </w:r>
      <w:r>
        <w:rPr/>
        <w:t>Another, probably</w:t>
      </w:r>
      <w:r>
        <w:rPr>
          <w:spacing w:val="40"/>
        </w:rPr>
        <w:t> </w:t>
      </w:r>
      <w:r>
        <w:rPr/>
        <w:t>derived from his having overheard relatives talking,</w:t>
      </w:r>
      <w:r>
        <w:rPr>
          <w:spacing w:val="40"/>
        </w:rPr>
        <w:t> </w:t>
      </w:r>
      <w:r>
        <w:rPr/>
        <w:t>was</w:t>
      </w:r>
      <w:r>
        <w:rPr>
          <w:spacing w:val="40"/>
        </w:rPr>
        <w:t> </w:t>
      </w:r>
      <w:r>
        <w:rPr/>
        <w:t>that father was at fault for having made mother pregnant again so soon after her operation. As</w:t>
      </w:r>
      <w:r>
        <w:rPr>
          <w:spacing w:val="40"/>
        </w:rPr>
        <w:t> </w:t>
      </w:r>
      <w:r>
        <w:rPr/>
        <w:t>regards the fracture, he first blamed the dog because it had led her to lose her balance, and he next blamed the rest of the family, which of course included himself, for having lain abed and allowed mother to bring them their early morning tea even when she was unwell. It then transpired that on the first anniversary of mother's fall Jack had himself fractured his elbow.</w:t>
      </w:r>
    </w:p>
    <w:p>
      <w:pPr>
        <w:pStyle w:val="BodyText"/>
        <w:spacing w:before="2"/>
      </w:pPr>
    </w:p>
    <w:p>
      <w:pPr>
        <w:spacing w:before="0"/>
        <w:ind w:left="152" w:right="0" w:firstLine="0"/>
        <w:jc w:val="left"/>
        <w:rPr>
          <w:b/>
          <w:sz w:val="22"/>
        </w:rPr>
      </w:pPr>
      <w:r>
        <w:rPr>
          <w:b/>
          <w:spacing w:val="-2"/>
          <w:sz w:val="22"/>
        </w:rPr>
        <w:t>Comment</w:t>
      </w:r>
    </w:p>
    <w:p>
      <w:pPr>
        <w:pStyle w:val="BodyText"/>
        <w:spacing w:before="6"/>
        <w:rPr>
          <w:b/>
          <w:sz w:val="23"/>
        </w:rPr>
      </w:pPr>
    </w:p>
    <w:p>
      <w:pPr>
        <w:pStyle w:val="BodyText"/>
        <w:spacing w:line="244" w:lineRule="auto"/>
        <w:ind w:left="152" w:right="788"/>
        <w:jc w:val="both"/>
      </w:pPr>
      <w:r>
        <w:rPr/>
        <w:t>Two</w:t>
      </w:r>
      <w:r>
        <w:rPr>
          <w:spacing w:val="40"/>
        </w:rPr>
        <w:t> </w:t>
      </w:r>
      <w:r>
        <w:rPr/>
        <w:t>features</w:t>
      </w:r>
      <w:r>
        <w:rPr>
          <w:spacing w:val="40"/>
        </w:rPr>
        <w:t> </w:t>
      </w:r>
      <w:r>
        <w:rPr/>
        <w:t>that</w:t>
      </w:r>
      <w:r>
        <w:rPr>
          <w:spacing w:val="39"/>
        </w:rPr>
        <w:t> </w:t>
      </w:r>
      <w:r>
        <w:rPr/>
        <w:t>stand</w:t>
      </w:r>
      <w:r>
        <w:rPr>
          <w:spacing w:val="40"/>
        </w:rPr>
        <w:t> </w:t>
      </w:r>
      <w:r>
        <w:rPr/>
        <w:t>out</w:t>
      </w:r>
      <w:r>
        <w:rPr>
          <w:spacing w:val="39"/>
        </w:rPr>
        <w:t> </w:t>
      </w:r>
      <w:r>
        <w:rPr/>
        <w:t>in</w:t>
      </w:r>
      <w:r>
        <w:rPr>
          <w:spacing w:val="39"/>
        </w:rPr>
        <w:t> </w:t>
      </w:r>
      <w:r>
        <w:rPr/>
        <w:t>this</w:t>
      </w:r>
      <w:r>
        <w:rPr>
          <w:spacing w:val="40"/>
        </w:rPr>
        <w:t> </w:t>
      </w:r>
      <w:r>
        <w:rPr/>
        <w:t>case</w:t>
      </w:r>
      <w:r>
        <w:rPr>
          <w:spacing w:val="40"/>
        </w:rPr>
        <w:t> </w:t>
      </w:r>
      <w:r>
        <w:rPr/>
        <w:t>are,</w:t>
      </w:r>
      <w:r>
        <w:rPr>
          <w:spacing w:val="40"/>
        </w:rPr>
        <w:t> </w:t>
      </w:r>
      <w:r>
        <w:rPr/>
        <w:t>first,</w:t>
      </w:r>
      <w:r>
        <w:rPr>
          <w:spacing w:val="39"/>
        </w:rPr>
        <w:t> </w:t>
      </w:r>
      <w:r>
        <w:rPr/>
        <w:t>the</w:t>
      </w:r>
      <w:r>
        <w:rPr>
          <w:spacing w:val="39"/>
        </w:rPr>
        <w:t> </w:t>
      </w:r>
      <w:r>
        <w:rPr/>
        <w:t>silence</w:t>
      </w:r>
      <w:r>
        <w:rPr>
          <w:spacing w:val="39"/>
        </w:rPr>
        <w:t> </w:t>
      </w:r>
      <w:r>
        <w:rPr/>
        <w:t>about</w:t>
      </w:r>
      <w:r>
        <w:rPr>
          <w:spacing w:val="40"/>
        </w:rPr>
        <w:t> </w:t>
      </w:r>
      <w:r>
        <w:rPr/>
        <w:t>mother's</w:t>
      </w:r>
      <w:r>
        <w:rPr>
          <w:spacing w:val="40"/>
        </w:rPr>
        <w:t> </w:t>
      </w:r>
      <w:r>
        <w:rPr/>
        <w:t>true</w:t>
      </w:r>
      <w:r>
        <w:rPr>
          <w:spacing w:val="40"/>
        </w:rPr>
        <w:t> </w:t>
      </w:r>
      <w:r>
        <w:rPr/>
        <w:t>condition with its attendant uncertainties about causation and, secondly, the strong tendency for each member</w:t>
      </w:r>
      <w:r>
        <w:rPr>
          <w:spacing w:val="34"/>
        </w:rPr>
        <w:t> </w:t>
      </w:r>
      <w:r>
        <w:rPr/>
        <w:t>of</w:t>
      </w:r>
      <w:r>
        <w:rPr>
          <w:spacing w:val="34"/>
        </w:rPr>
        <w:t> </w:t>
      </w:r>
      <w:r>
        <w:rPr/>
        <w:t>the</w:t>
      </w:r>
      <w:r>
        <w:rPr>
          <w:spacing w:val="34"/>
        </w:rPr>
        <w:t> </w:t>
      </w:r>
      <w:r>
        <w:rPr/>
        <w:t>family</w:t>
      </w:r>
      <w:r>
        <w:rPr>
          <w:spacing w:val="35"/>
        </w:rPr>
        <w:t> </w:t>
      </w:r>
      <w:r>
        <w:rPr/>
        <w:t>to</w:t>
      </w:r>
      <w:r>
        <w:rPr>
          <w:spacing w:val="34"/>
        </w:rPr>
        <w:t> </w:t>
      </w:r>
      <w:r>
        <w:rPr/>
        <w:t>direct</w:t>
      </w:r>
      <w:r>
        <w:rPr>
          <w:spacing w:val="34"/>
        </w:rPr>
        <w:t> </w:t>
      </w:r>
      <w:r>
        <w:rPr/>
        <w:t>blame</w:t>
      </w:r>
      <w:r>
        <w:rPr>
          <w:spacing w:val="34"/>
        </w:rPr>
        <w:t> </w:t>
      </w:r>
      <w:r>
        <w:rPr/>
        <w:t>either</w:t>
      </w:r>
      <w:r>
        <w:rPr>
          <w:spacing w:val="35"/>
        </w:rPr>
        <w:t> </w:t>
      </w:r>
      <w:r>
        <w:rPr/>
        <w:t>at</w:t>
      </w:r>
      <w:r>
        <w:rPr>
          <w:spacing w:val="34"/>
        </w:rPr>
        <w:t> </w:t>
      </w:r>
      <w:r>
        <w:rPr/>
        <w:t>other</w:t>
      </w:r>
      <w:r>
        <w:rPr>
          <w:spacing w:val="35"/>
        </w:rPr>
        <w:t> </w:t>
      </w:r>
      <w:r>
        <w:rPr/>
        <w:t>members</w:t>
      </w:r>
      <w:r>
        <w:rPr>
          <w:spacing w:val="34"/>
        </w:rPr>
        <w:t> </w:t>
      </w:r>
      <w:r>
        <w:rPr/>
        <w:t>or</w:t>
      </w:r>
      <w:r>
        <w:rPr>
          <w:spacing w:val="34"/>
        </w:rPr>
        <w:t> </w:t>
      </w:r>
      <w:r>
        <w:rPr/>
        <w:t>towards</w:t>
      </w:r>
      <w:r>
        <w:rPr>
          <w:spacing w:val="34"/>
        </w:rPr>
        <w:t> </w:t>
      </w:r>
      <w:r>
        <w:rPr/>
        <w:t>the</w:t>
      </w:r>
      <w:r>
        <w:rPr>
          <w:spacing w:val="34"/>
        </w:rPr>
        <w:t> </w:t>
      </w:r>
      <w:r>
        <w:rPr/>
        <w:t>self.</w:t>
      </w:r>
      <w:r>
        <w:rPr>
          <w:spacing w:val="34"/>
        </w:rPr>
        <w:t> </w:t>
      </w:r>
      <w:r>
        <w:rPr/>
        <w:t>The</w:t>
      </w:r>
      <w:r>
        <w:rPr>
          <w:spacing w:val="34"/>
        </w:rPr>
        <w:t> </w:t>
      </w:r>
      <w:r>
        <w:rPr/>
        <w:t>fact</w:t>
      </w:r>
    </w:p>
    <w:p>
      <w:pPr>
        <w:spacing w:after="0" w:line="244" w:lineRule="auto"/>
        <w:jc w:val="both"/>
        <w:sectPr>
          <w:pgSz w:w="12240" w:h="15840"/>
          <w:pgMar w:header="0" w:footer="726" w:top="1260" w:bottom="920" w:left="1700" w:right="1060"/>
        </w:sectPr>
      </w:pPr>
    </w:p>
    <w:p>
      <w:pPr>
        <w:pStyle w:val="BodyText"/>
        <w:spacing w:line="247" w:lineRule="auto" w:before="76"/>
        <w:ind w:left="152" w:right="791"/>
        <w:jc w:val="both"/>
      </w:pPr>
      <w:r>
        <w:rPr/>
        <w:t>that</w:t>
      </w:r>
      <w:r>
        <w:rPr>
          <w:spacing w:val="40"/>
        </w:rPr>
        <w:t> </w:t>
      </w:r>
      <w:r>
        <w:rPr/>
        <w:t>Jack's</w:t>
      </w:r>
      <w:r>
        <w:rPr>
          <w:spacing w:val="40"/>
        </w:rPr>
        <w:t> </w:t>
      </w:r>
      <w:r>
        <w:rPr/>
        <w:t>accident</w:t>
      </w:r>
      <w:r>
        <w:rPr>
          <w:spacing w:val="40"/>
        </w:rPr>
        <w:t> </w:t>
      </w:r>
      <w:r>
        <w:rPr/>
        <w:t>had</w:t>
      </w:r>
      <w:r>
        <w:rPr>
          <w:spacing w:val="40"/>
        </w:rPr>
        <w:t> </w:t>
      </w:r>
      <w:r>
        <w:rPr/>
        <w:t>taken</w:t>
      </w:r>
      <w:r>
        <w:rPr>
          <w:spacing w:val="40"/>
        </w:rPr>
        <w:t> </w:t>
      </w:r>
      <w:r>
        <w:rPr/>
        <w:t>place</w:t>
      </w:r>
      <w:r>
        <w:rPr>
          <w:spacing w:val="40"/>
        </w:rPr>
        <w:t> </w:t>
      </w:r>
      <w:r>
        <w:rPr/>
        <w:t>on</w:t>
      </w:r>
      <w:r>
        <w:rPr>
          <w:spacing w:val="40"/>
        </w:rPr>
        <w:t> </w:t>
      </w:r>
      <w:r>
        <w:rPr/>
        <w:t>the</w:t>
      </w:r>
      <w:r>
        <w:rPr>
          <w:spacing w:val="40"/>
        </w:rPr>
        <w:t> </w:t>
      </w:r>
      <w:r>
        <w:rPr/>
        <w:t>anniversary</w:t>
      </w:r>
      <w:r>
        <w:rPr>
          <w:spacing w:val="40"/>
        </w:rPr>
        <w:t> </w:t>
      </w:r>
      <w:r>
        <w:rPr/>
        <w:t>of</w:t>
      </w:r>
      <w:r>
        <w:rPr>
          <w:spacing w:val="40"/>
        </w:rPr>
        <w:t> </w:t>
      </w:r>
      <w:r>
        <w:rPr/>
        <w:t>what,</w:t>
      </w:r>
      <w:r>
        <w:rPr>
          <w:spacing w:val="40"/>
        </w:rPr>
        <w:t> </w:t>
      </w:r>
      <w:r>
        <w:rPr/>
        <w:t>for</w:t>
      </w:r>
      <w:r>
        <w:rPr>
          <w:spacing w:val="40"/>
        </w:rPr>
        <w:t> </w:t>
      </w:r>
      <w:r>
        <w:rPr/>
        <w:t>him,</w:t>
      </w:r>
      <w:r>
        <w:rPr>
          <w:spacing w:val="40"/>
        </w:rPr>
        <w:t> </w:t>
      </w:r>
      <w:r>
        <w:rPr/>
        <w:t>was</w:t>
      </w:r>
      <w:r>
        <w:rPr>
          <w:spacing w:val="40"/>
        </w:rPr>
        <w:t> </w:t>
      </w:r>
      <w:r>
        <w:rPr/>
        <w:t>probably</w:t>
      </w:r>
      <w:r>
        <w:rPr>
          <w:spacing w:val="40"/>
        </w:rPr>
        <w:t> </w:t>
      </w:r>
      <w:r>
        <w:rPr/>
        <w:t>a crucial event in his mother's fatal illness, and about which all surviving members of the family had evidently felt much guilt, could hardly have been a coincidence.</w:t>
      </w:r>
    </w:p>
    <w:p>
      <w:pPr>
        <w:pStyle w:val="BodyText"/>
        <w:spacing w:before="8"/>
      </w:pPr>
    </w:p>
    <w:p>
      <w:pPr>
        <w:pStyle w:val="BodyText"/>
        <w:spacing w:line="247" w:lineRule="auto"/>
        <w:ind w:left="152" w:right="786"/>
        <w:jc w:val="both"/>
      </w:pPr>
      <w:r>
        <w:rPr/>
        <w:t>From the relatively</w:t>
      </w:r>
      <w:r>
        <w:rPr>
          <w:spacing w:val="29"/>
        </w:rPr>
        <w:t> </w:t>
      </w:r>
      <w:r>
        <w:rPr/>
        <w:t>few cases on record it is not easy</w:t>
      </w:r>
      <w:r>
        <w:rPr>
          <w:spacing w:val="29"/>
        </w:rPr>
        <w:t> </w:t>
      </w:r>
      <w:r>
        <w:rPr/>
        <w:t>to identify</w:t>
      </w:r>
      <w:r>
        <w:rPr>
          <w:spacing w:val="29"/>
        </w:rPr>
        <w:t> </w:t>
      </w:r>
      <w:r>
        <w:rPr/>
        <w:t>what the precise conditions may</w:t>
      </w:r>
      <w:r>
        <w:rPr>
          <w:spacing w:val="29"/>
        </w:rPr>
        <w:t> </w:t>
      </w:r>
      <w:r>
        <w:rPr/>
        <w:t>be</w:t>
      </w:r>
      <w:r>
        <w:rPr>
          <w:spacing w:val="26"/>
        </w:rPr>
        <w:t> </w:t>
      </w:r>
      <w:r>
        <w:rPr/>
        <w:t>which</w:t>
      </w:r>
      <w:r>
        <w:rPr>
          <w:spacing w:val="27"/>
        </w:rPr>
        <w:t> </w:t>
      </w:r>
      <w:r>
        <w:rPr/>
        <w:t>result</w:t>
      </w:r>
      <w:r>
        <w:rPr>
          <w:spacing w:val="27"/>
        </w:rPr>
        <w:t> </w:t>
      </w:r>
      <w:r>
        <w:rPr/>
        <w:t>in</w:t>
      </w:r>
      <w:r>
        <w:rPr>
          <w:spacing w:val="29"/>
        </w:rPr>
        <w:t> </w:t>
      </w:r>
      <w:r>
        <w:rPr/>
        <w:t>certain</w:t>
      </w:r>
      <w:r>
        <w:rPr>
          <w:spacing w:val="29"/>
        </w:rPr>
        <w:t> </w:t>
      </w:r>
      <w:r>
        <w:rPr/>
        <w:t>children</w:t>
      </w:r>
      <w:r>
        <w:rPr>
          <w:spacing w:val="26"/>
        </w:rPr>
        <w:t> </w:t>
      </w:r>
      <w:r>
        <w:rPr/>
        <w:t>and</w:t>
      </w:r>
      <w:r>
        <w:rPr>
          <w:spacing w:val="26"/>
        </w:rPr>
        <w:t> </w:t>
      </w:r>
      <w:r>
        <w:rPr/>
        <w:t>not</w:t>
      </w:r>
      <w:r>
        <w:rPr>
          <w:spacing w:val="27"/>
        </w:rPr>
        <w:t> </w:t>
      </w:r>
      <w:r>
        <w:rPr/>
        <w:t>others</w:t>
      </w:r>
      <w:r>
        <w:rPr>
          <w:spacing w:val="28"/>
        </w:rPr>
        <w:t> </w:t>
      </w:r>
      <w:r>
        <w:rPr/>
        <w:t>either</w:t>
      </w:r>
      <w:r>
        <w:rPr>
          <w:spacing w:val="26"/>
        </w:rPr>
        <w:t> </w:t>
      </w:r>
      <w:r>
        <w:rPr/>
        <w:t>developing</w:t>
      </w:r>
      <w:r>
        <w:rPr>
          <w:spacing w:val="27"/>
        </w:rPr>
        <w:t> </w:t>
      </w:r>
      <w:r>
        <w:rPr/>
        <w:t>the</w:t>
      </w:r>
      <w:r>
        <w:rPr>
          <w:spacing w:val="26"/>
        </w:rPr>
        <w:t> </w:t>
      </w:r>
      <w:r>
        <w:rPr/>
        <w:t>same</w:t>
      </w:r>
      <w:r>
        <w:rPr>
          <w:spacing w:val="27"/>
        </w:rPr>
        <w:t> </w:t>
      </w:r>
      <w:r>
        <w:rPr/>
        <w:t>symptoms as</w:t>
      </w:r>
      <w:r>
        <w:rPr>
          <w:spacing w:val="23"/>
        </w:rPr>
        <w:t> </w:t>
      </w:r>
      <w:r>
        <w:rPr/>
        <w:t>a</w:t>
      </w:r>
      <w:r>
        <w:rPr>
          <w:spacing w:val="22"/>
        </w:rPr>
        <w:t> </w:t>
      </w:r>
      <w:r>
        <w:rPr/>
        <w:t>dead</w:t>
      </w:r>
      <w:r>
        <w:rPr>
          <w:spacing w:val="22"/>
        </w:rPr>
        <w:t> </w:t>
      </w:r>
      <w:r>
        <w:rPr/>
        <w:t>parent</w:t>
      </w:r>
      <w:r>
        <w:rPr>
          <w:spacing w:val="22"/>
        </w:rPr>
        <w:t> </w:t>
      </w:r>
      <w:r>
        <w:rPr/>
        <w:t>or</w:t>
      </w:r>
      <w:r>
        <w:rPr>
          <w:spacing w:val="23"/>
        </w:rPr>
        <w:t> </w:t>
      </w:r>
      <w:r>
        <w:rPr/>
        <w:t>sustaining</w:t>
      </w:r>
      <w:r>
        <w:rPr>
          <w:spacing w:val="23"/>
        </w:rPr>
        <w:t> </w:t>
      </w:r>
      <w:r>
        <w:rPr/>
        <w:t>an</w:t>
      </w:r>
      <w:r>
        <w:rPr>
          <w:spacing w:val="22"/>
        </w:rPr>
        <w:t> </w:t>
      </w:r>
      <w:r>
        <w:rPr/>
        <w:t>accident</w:t>
      </w:r>
      <w:r>
        <w:rPr>
          <w:spacing w:val="22"/>
        </w:rPr>
        <w:t> </w:t>
      </w:r>
      <w:r>
        <w:rPr/>
        <w:t>in</w:t>
      </w:r>
      <w:r>
        <w:rPr>
          <w:spacing w:val="24"/>
        </w:rPr>
        <w:t> </w:t>
      </w:r>
      <w:r>
        <w:rPr/>
        <w:t>circumstances</w:t>
      </w:r>
      <w:r>
        <w:rPr>
          <w:spacing w:val="22"/>
        </w:rPr>
        <w:t> </w:t>
      </w:r>
      <w:r>
        <w:rPr/>
        <w:t>that have</w:t>
      </w:r>
      <w:r>
        <w:rPr>
          <w:spacing w:val="22"/>
        </w:rPr>
        <w:t> </w:t>
      </w:r>
      <w:r>
        <w:rPr/>
        <w:t>a</w:t>
      </w:r>
      <w:r>
        <w:rPr>
          <w:spacing w:val="23"/>
        </w:rPr>
        <w:t> </w:t>
      </w:r>
      <w:r>
        <w:rPr/>
        <w:t>close</w:t>
      </w:r>
      <w:r>
        <w:rPr>
          <w:spacing w:val="23"/>
        </w:rPr>
        <w:t> </w:t>
      </w:r>
      <w:r>
        <w:rPr/>
        <w:t>connection</w:t>
      </w:r>
      <w:r>
        <w:rPr>
          <w:spacing w:val="23"/>
        </w:rPr>
        <w:t> </w:t>
      </w:r>
      <w:r>
        <w:rPr/>
        <w:t>with the parent's illness or death. The most that can be said is that in all the cases referred to here mourning</w:t>
      </w:r>
      <w:r>
        <w:rPr>
          <w:spacing w:val="39"/>
        </w:rPr>
        <w:t> </w:t>
      </w:r>
      <w:r>
        <w:rPr/>
        <w:t>was</w:t>
      </w:r>
      <w:r>
        <w:rPr>
          <w:spacing w:val="39"/>
        </w:rPr>
        <w:t> </w:t>
      </w:r>
      <w:r>
        <w:rPr/>
        <w:t>following</w:t>
      </w:r>
      <w:r>
        <w:rPr>
          <w:spacing w:val="40"/>
        </w:rPr>
        <w:t> </w:t>
      </w:r>
      <w:r>
        <w:rPr/>
        <w:t>a pathological</w:t>
      </w:r>
      <w:r>
        <w:rPr>
          <w:spacing w:val="39"/>
        </w:rPr>
        <w:t> </w:t>
      </w:r>
      <w:r>
        <w:rPr/>
        <w:t>course.</w:t>
      </w:r>
      <w:r>
        <w:rPr>
          <w:spacing w:val="39"/>
        </w:rPr>
        <w:t> </w:t>
      </w:r>
      <w:r>
        <w:rPr/>
        <w:t>In</w:t>
      </w:r>
      <w:r>
        <w:rPr>
          <w:spacing w:val="40"/>
        </w:rPr>
        <w:t> </w:t>
      </w:r>
      <w:r>
        <w:rPr/>
        <w:t>most of</w:t>
      </w:r>
      <w:r>
        <w:rPr>
          <w:spacing w:val="39"/>
        </w:rPr>
        <w:t> </w:t>
      </w:r>
      <w:r>
        <w:rPr/>
        <w:t>them the child had</w:t>
      </w:r>
      <w:r>
        <w:rPr>
          <w:spacing w:val="39"/>
        </w:rPr>
        <w:t> </w:t>
      </w:r>
      <w:r>
        <w:rPr/>
        <w:t>been</w:t>
      </w:r>
      <w:r>
        <w:rPr>
          <w:spacing w:val="40"/>
        </w:rPr>
        <w:t> </w:t>
      </w:r>
      <w:r>
        <w:rPr/>
        <w:t>present when</w:t>
      </w:r>
      <w:r>
        <w:rPr>
          <w:spacing w:val="32"/>
        </w:rPr>
        <w:t> </w:t>
      </w:r>
      <w:r>
        <w:rPr/>
        <w:t>the</w:t>
      </w:r>
      <w:r>
        <w:rPr>
          <w:spacing w:val="32"/>
        </w:rPr>
        <w:t> </w:t>
      </w:r>
      <w:r>
        <w:rPr/>
        <w:t>parent</w:t>
      </w:r>
      <w:r>
        <w:rPr>
          <w:spacing w:val="31"/>
        </w:rPr>
        <w:t> </w:t>
      </w:r>
      <w:r>
        <w:rPr/>
        <w:t>who</w:t>
      </w:r>
      <w:r>
        <w:rPr>
          <w:spacing w:val="32"/>
        </w:rPr>
        <w:t> </w:t>
      </w:r>
      <w:r>
        <w:rPr/>
        <w:t>subsequently</w:t>
      </w:r>
      <w:r>
        <w:rPr>
          <w:spacing w:val="35"/>
        </w:rPr>
        <w:t> </w:t>
      </w:r>
      <w:r>
        <w:rPr/>
        <w:t>died</w:t>
      </w:r>
      <w:r>
        <w:rPr>
          <w:spacing w:val="34"/>
        </w:rPr>
        <w:t> </w:t>
      </w:r>
      <w:r>
        <w:rPr/>
        <w:t>had</w:t>
      </w:r>
      <w:r>
        <w:rPr>
          <w:spacing w:val="34"/>
        </w:rPr>
        <w:t> </w:t>
      </w:r>
      <w:r>
        <w:rPr/>
        <w:t>suffered</w:t>
      </w:r>
      <w:r>
        <w:rPr>
          <w:spacing w:val="34"/>
        </w:rPr>
        <w:t> </w:t>
      </w:r>
      <w:r>
        <w:rPr/>
        <w:t>a</w:t>
      </w:r>
      <w:r>
        <w:rPr>
          <w:spacing w:val="32"/>
        </w:rPr>
        <w:t> </w:t>
      </w:r>
      <w:r>
        <w:rPr/>
        <w:t>severe</w:t>
      </w:r>
      <w:r>
        <w:rPr>
          <w:spacing w:val="34"/>
        </w:rPr>
        <w:t> </w:t>
      </w:r>
      <w:r>
        <w:rPr/>
        <w:t>attack</w:t>
      </w:r>
      <w:r>
        <w:rPr>
          <w:spacing w:val="34"/>
        </w:rPr>
        <w:t> </w:t>
      </w:r>
      <w:r>
        <w:rPr/>
        <w:t>of</w:t>
      </w:r>
      <w:r>
        <w:rPr>
          <w:spacing w:val="34"/>
        </w:rPr>
        <w:t> </w:t>
      </w:r>
      <w:r>
        <w:rPr/>
        <w:t>pain</w:t>
      </w:r>
      <w:r>
        <w:rPr>
          <w:spacing w:val="34"/>
        </w:rPr>
        <w:t> </w:t>
      </w:r>
      <w:r>
        <w:rPr/>
        <w:t>or</w:t>
      </w:r>
      <w:r>
        <w:rPr>
          <w:spacing w:val="32"/>
        </w:rPr>
        <w:t> </w:t>
      </w:r>
      <w:r>
        <w:rPr/>
        <w:t>an</w:t>
      </w:r>
      <w:r>
        <w:rPr>
          <w:spacing w:val="35"/>
        </w:rPr>
        <w:t> </w:t>
      </w:r>
      <w:r>
        <w:rPr/>
        <w:t>accident; and in most, too, there had been a great deal of attempted secrecy. Issues of blame were prominent</w:t>
      </w:r>
      <w:r>
        <w:rPr>
          <w:spacing w:val="40"/>
        </w:rPr>
        <w:t> </w:t>
      </w:r>
      <w:r>
        <w:rPr/>
        <w:t>also;</w:t>
      </w:r>
      <w:r>
        <w:rPr>
          <w:spacing w:val="40"/>
        </w:rPr>
        <w:t> </w:t>
      </w:r>
      <w:r>
        <w:rPr/>
        <w:t>and</w:t>
      </w:r>
      <w:r>
        <w:rPr>
          <w:spacing w:val="40"/>
        </w:rPr>
        <w:t> </w:t>
      </w:r>
      <w:r>
        <w:rPr/>
        <w:t>it</w:t>
      </w:r>
      <w:r>
        <w:rPr>
          <w:spacing w:val="40"/>
        </w:rPr>
        <w:t> </w:t>
      </w:r>
      <w:r>
        <w:rPr/>
        <w:t>may</w:t>
      </w:r>
      <w:r>
        <w:rPr>
          <w:spacing w:val="40"/>
        </w:rPr>
        <w:t> </w:t>
      </w:r>
      <w:r>
        <w:rPr/>
        <w:t>be</w:t>
      </w:r>
      <w:r>
        <w:rPr>
          <w:spacing w:val="40"/>
        </w:rPr>
        <w:t> </w:t>
      </w:r>
      <w:r>
        <w:rPr/>
        <w:t>that</w:t>
      </w:r>
      <w:r>
        <w:rPr>
          <w:spacing w:val="40"/>
        </w:rPr>
        <w:t> </w:t>
      </w:r>
      <w:r>
        <w:rPr/>
        <w:t>in</w:t>
      </w:r>
      <w:r>
        <w:rPr>
          <w:spacing w:val="40"/>
        </w:rPr>
        <w:t> </w:t>
      </w:r>
      <w:r>
        <w:rPr/>
        <w:t>all</w:t>
      </w:r>
      <w:r>
        <w:rPr>
          <w:spacing w:val="40"/>
        </w:rPr>
        <w:t> </w:t>
      </w:r>
      <w:r>
        <w:rPr/>
        <w:t>of</w:t>
      </w:r>
      <w:r>
        <w:rPr>
          <w:spacing w:val="40"/>
        </w:rPr>
        <w:t> </w:t>
      </w:r>
      <w:r>
        <w:rPr/>
        <w:t>them</w:t>
      </w:r>
      <w:r>
        <w:rPr>
          <w:spacing w:val="40"/>
        </w:rPr>
        <w:t> </w:t>
      </w:r>
      <w:r>
        <w:rPr/>
        <w:t>the</w:t>
      </w:r>
      <w:r>
        <w:rPr>
          <w:spacing w:val="40"/>
        </w:rPr>
        <w:t> </w:t>
      </w:r>
      <w:r>
        <w:rPr/>
        <w:t>child</w:t>
      </w:r>
      <w:r>
        <w:rPr>
          <w:spacing w:val="40"/>
        </w:rPr>
        <w:t> </w:t>
      </w:r>
      <w:r>
        <w:rPr/>
        <w:t>was</w:t>
      </w:r>
      <w:r>
        <w:rPr>
          <w:spacing w:val="40"/>
        </w:rPr>
        <w:t> </w:t>
      </w:r>
      <w:r>
        <w:rPr/>
        <w:t>in</w:t>
      </w:r>
      <w:r>
        <w:rPr>
          <w:spacing w:val="40"/>
        </w:rPr>
        <w:t> </w:t>
      </w:r>
      <w:r>
        <w:rPr/>
        <w:t>some</w:t>
      </w:r>
      <w:r>
        <w:rPr>
          <w:spacing w:val="40"/>
        </w:rPr>
        <w:t> </w:t>
      </w:r>
      <w:r>
        <w:rPr/>
        <w:t>degree</w:t>
      </w:r>
      <w:r>
        <w:rPr>
          <w:spacing w:val="40"/>
        </w:rPr>
        <w:t> </w:t>
      </w:r>
      <w:r>
        <w:rPr/>
        <w:t>blaming himself</w:t>
      </w:r>
      <w:r>
        <w:rPr>
          <w:spacing w:val="40"/>
        </w:rPr>
        <w:t> </w:t>
      </w:r>
      <w:r>
        <w:rPr/>
        <w:t>for</w:t>
      </w:r>
      <w:r>
        <w:rPr>
          <w:spacing w:val="40"/>
        </w:rPr>
        <w:t> </w:t>
      </w:r>
      <w:r>
        <w:rPr/>
        <w:t>the</w:t>
      </w:r>
      <w:r>
        <w:rPr>
          <w:spacing w:val="40"/>
        </w:rPr>
        <w:t> </w:t>
      </w:r>
      <w:r>
        <w:rPr/>
        <w:t>catastrophe.</w:t>
      </w:r>
      <w:r>
        <w:rPr>
          <w:spacing w:val="40"/>
        </w:rPr>
        <w:t> </w:t>
      </w:r>
      <w:r>
        <w:rPr/>
        <w:t>Nevertheless,</w:t>
      </w:r>
      <w:r>
        <w:rPr>
          <w:spacing w:val="40"/>
        </w:rPr>
        <w:t> </w:t>
      </w:r>
      <w:r>
        <w:rPr/>
        <w:t>frequent</w:t>
      </w:r>
      <w:r>
        <w:rPr>
          <w:spacing w:val="40"/>
        </w:rPr>
        <w:t> </w:t>
      </w:r>
      <w:r>
        <w:rPr/>
        <w:t>though</w:t>
      </w:r>
      <w:r>
        <w:rPr>
          <w:spacing w:val="40"/>
        </w:rPr>
        <w:t> </w:t>
      </w:r>
      <w:r>
        <w:rPr/>
        <w:t>all</w:t>
      </w:r>
      <w:r>
        <w:rPr>
          <w:spacing w:val="40"/>
        </w:rPr>
        <w:t> </w:t>
      </w:r>
      <w:r>
        <w:rPr/>
        <w:t>these</w:t>
      </w:r>
      <w:r>
        <w:rPr>
          <w:spacing w:val="40"/>
        </w:rPr>
        <w:t> </w:t>
      </w:r>
      <w:r>
        <w:rPr/>
        <w:t>conditions</w:t>
      </w:r>
      <w:r>
        <w:rPr>
          <w:spacing w:val="40"/>
        </w:rPr>
        <w:t> </w:t>
      </w:r>
      <w:r>
        <w:rPr/>
        <w:t>seem</w:t>
      </w:r>
      <w:r>
        <w:rPr>
          <w:spacing w:val="40"/>
        </w:rPr>
        <w:t> </w:t>
      </w:r>
      <w:r>
        <w:rPr/>
        <w:t>to</w:t>
      </w:r>
      <w:r>
        <w:rPr>
          <w:spacing w:val="40"/>
        </w:rPr>
        <w:t> </w:t>
      </w:r>
      <w:r>
        <w:rPr/>
        <w:t>be, each of them can occur also in cases in which the children do not develop in these particular ways so that none can be regarded as pathognomonic of the disorders in question.</w:t>
      </w:r>
    </w:p>
    <w:p>
      <w:pPr>
        <w:pStyle w:val="BodyText"/>
      </w:pPr>
    </w:p>
    <w:p>
      <w:pPr>
        <w:pStyle w:val="BodyText"/>
        <w:spacing w:line="247" w:lineRule="auto"/>
        <w:ind w:left="152" w:right="791"/>
        <w:jc w:val="both"/>
      </w:pPr>
      <w:r>
        <w:rPr/>
        <w:t>Where a child or adult develops symptoms that are replicas of those suffered by a person who has died it is obviously convenient</w:t>
      </w:r>
    </w:p>
    <w:p>
      <w:pPr>
        <w:pStyle w:val="BodyText"/>
        <w:spacing w:before="10"/>
      </w:pPr>
    </w:p>
    <w:p>
      <w:pPr>
        <w:pStyle w:val="BodyText"/>
        <w:spacing w:before="1"/>
        <w:ind w:left="152"/>
      </w:pPr>
      <w:r>
        <w:rPr/>
        <w:t>-</w:t>
      </w:r>
      <w:r>
        <w:rPr>
          <w:spacing w:val="-4"/>
        </w:rPr>
        <w:t>379-</w:t>
      </w:r>
    </w:p>
    <w:p>
      <w:pPr>
        <w:pStyle w:val="BodyText"/>
        <w:spacing w:before="4"/>
        <w:rPr>
          <w:sz w:val="23"/>
        </w:rPr>
      </w:pPr>
    </w:p>
    <w:p>
      <w:pPr>
        <w:pStyle w:val="BodyText"/>
        <w:spacing w:line="247" w:lineRule="auto"/>
        <w:ind w:left="152" w:right="788"/>
        <w:jc w:val="both"/>
      </w:pPr>
      <w:r>
        <w:rPr/>
        <w:t>to</w:t>
      </w:r>
      <w:r>
        <w:rPr>
          <w:spacing w:val="40"/>
        </w:rPr>
        <w:t> </w:t>
      </w:r>
      <w:r>
        <w:rPr/>
        <w:t>refer</w:t>
      </w:r>
      <w:r>
        <w:rPr>
          <w:spacing w:val="40"/>
        </w:rPr>
        <w:t> </w:t>
      </w:r>
      <w:r>
        <w:rPr/>
        <w:t>to</w:t>
      </w:r>
      <w:r>
        <w:rPr>
          <w:spacing w:val="40"/>
        </w:rPr>
        <w:t> </w:t>
      </w:r>
      <w:r>
        <w:rPr/>
        <w:t>them</w:t>
      </w:r>
      <w:r>
        <w:rPr>
          <w:spacing w:val="40"/>
        </w:rPr>
        <w:t> </w:t>
      </w:r>
      <w:r>
        <w:rPr/>
        <w:t>as</w:t>
      </w:r>
      <w:r>
        <w:rPr>
          <w:spacing w:val="40"/>
        </w:rPr>
        <w:t> </w:t>
      </w:r>
      <w:r>
        <w:rPr/>
        <w:t>identificatory.</w:t>
      </w:r>
      <w:r>
        <w:rPr>
          <w:spacing w:val="40"/>
        </w:rPr>
        <w:t> </w:t>
      </w:r>
      <w:r>
        <w:rPr/>
        <w:t>As</w:t>
      </w:r>
      <w:r>
        <w:rPr>
          <w:spacing w:val="40"/>
        </w:rPr>
        <w:t> </w:t>
      </w:r>
      <w:r>
        <w:rPr/>
        <w:t>an</w:t>
      </w:r>
      <w:r>
        <w:rPr>
          <w:spacing w:val="40"/>
        </w:rPr>
        <w:t> </w:t>
      </w:r>
      <w:r>
        <w:rPr/>
        <w:t>explanation</w:t>
      </w:r>
      <w:r>
        <w:rPr>
          <w:spacing w:val="40"/>
        </w:rPr>
        <w:t> </w:t>
      </w:r>
      <w:r>
        <w:rPr/>
        <w:t>of</w:t>
      </w:r>
      <w:r>
        <w:rPr>
          <w:spacing w:val="40"/>
        </w:rPr>
        <w:t> </w:t>
      </w:r>
      <w:r>
        <w:rPr/>
        <w:t>why</w:t>
      </w:r>
      <w:r>
        <w:rPr>
          <w:spacing w:val="40"/>
        </w:rPr>
        <w:t> </w:t>
      </w:r>
      <w:r>
        <w:rPr/>
        <w:t>they</w:t>
      </w:r>
      <w:r>
        <w:rPr>
          <w:spacing w:val="40"/>
        </w:rPr>
        <w:t> </w:t>
      </w:r>
      <w:r>
        <w:rPr/>
        <w:t>should</w:t>
      </w:r>
      <w:r>
        <w:rPr>
          <w:spacing w:val="40"/>
        </w:rPr>
        <w:t> </w:t>
      </w:r>
      <w:r>
        <w:rPr/>
        <w:t>have</w:t>
      </w:r>
      <w:r>
        <w:rPr>
          <w:spacing w:val="40"/>
        </w:rPr>
        <w:t> </w:t>
      </w:r>
      <w:r>
        <w:rPr/>
        <w:t>occurred</w:t>
      </w:r>
      <w:r>
        <w:rPr>
          <w:spacing w:val="40"/>
        </w:rPr>
        <w:t> </w:t>
      </w:r>
      <w:r>
        <w:rPr/>
        <w:t>in certain individuals and not in others, however, this designation does not take us very far. Nor does</w:t>
      </w:r>
      <w:r>
        <w:rPr>
          <w:spacing w:val="40"/>
        </w:rPr>
        <w:t> </w:t>
      </w:r>
      <w:r>
        <w:rPr/>
        <w:t>it</w:t>
      </w:r>
      <w:r>
        <w:rPr>
          <w:spacing w:val="40"/>
        </w:rPr>
        <w:t> </w:t>
      </w:r>
      <w:r>
        <w:rPr/>
        <w:t>indicate</w:t>
      </w:r>
      <w:r>
        <w:rPr>
          <w:spacing w:val="40"/>
        </w:rPr>
        <w:t> </w:t>
      </w:r>
      <w:r>
        <w:rPr/>
        <w:t>in</w:t>
      </w:r>
      <w:r>
        <w:rPr>
          <w:spacing w:val="40"/>
        </w:rPr>
        <w:t> </w:t>
      </w:r>
      <w:r>
        <w:rPr/>
        <w:t>any</w:t>
      </w:r>
      <w:r>
        <w:rPr>
          <w:spacing w:val="40"/>
        </w:rPr>
        <w:t> </w:t>
      </w:r>
      <w:r>
        <w:rPr/>
        <w:t>clear</w:t>
      </w:r>
      <w:r>
        <w:rPr>
          <w:spacing w:val="40"/>
        </w:rPr>
        <w:t> </w:t>
      </w:r>
      <w:r>
        <w:rPr/>
        <w:t>way</w:t>
      </w:r>
      <w:r>
        <w:rPr>
          <w:spacing w:val="40"/>
        </w:rPr>
        <w:t> </w:t>
      </w:r>
      <w:r>
        <w:rPr/>
        <w:t>what</w:t>
      </w:r>
      <w:r>
        <w:rPr>
          <w:spacing w:val="40"/>
        </w:rPr>
        <w:t> </w:t>
      </w:r>
      <w:r>
        <w:rPr/>
        <w:t>the</w:t>
      </w:r>
      <w:r>
        <w:rPr>
          <w:spacing w:val="40"/>
        </w:rPr>
        <w:t> </w:t>
      </w:r>
      <w:r>
        <w:rPr/>
        <w:t>psychological</w:t>
      </w:r>
      <w:r>
        <w:rPr>
          <w:spacing w:val="40"/>
        </w:rPr>
        <w:t> </w:t>
      </w:r>
      <w:r>
        <w:rPr/>
        <w:t>processes</w:t>
      </w:r>
      <w:r>
        <w:rPr>
          <w:spacing w:val="40"/>
        </w:rPr>
        <w:t> </w:t>
      </w:r>
      <w:r>
        <w:rPr/>
        <w:t>at</w:t>
      </w:r>
      <w:r>
        <w:rPr>
          <w:spacing w:val="40"/>
        </w:rPr>
        <w:t> </w:t>
      </w:r>
      <w:r>
        <w:rPr/>
        <w:t>work</w:t>
      </w:r>
      <w:r>
        <w:rPr>
          <w:spacing w:val="40"/>
        </w:rPr>
        <w:t> </w:t>
      </w:r>
      <w:r>
        <w:rPr/>
        <w:t>may</w:t>
      </w:r>
      <w:r>
        <w:rPr>
          <w:spacing w:val="40"/>
        </w:rPr>
        <w:t> </w:t>
      </w:r>
      <w:r>
        <w:rPr/>
        <w:t>be. Fortunately</w:t>
      </w:r>
      <w:r>
        <w:rPr>
          <w:spacing w:val="40"/>
        </w:rPr>
        <w:t> </w:t>
      </w:r>
      <w:r>
        <w:rPr/>
        <w:t>for</w:t>
      </w:r>
      <w:r>
        <w:rPr>
          <w:spacing w:val="40"/>
        </w:rPr>
        <w:t> </w:t>
      </w:r>
      <w:r>
        <w:rPr/>
        <w:t>purposes</w:t>
      </w:r>
      <w:r>
        <w:rPr>
          <w:spacing w:val="40"/>
        </w:rPr>
        <w:t> </w:t>
      </w:r>
      <w:r>
        <w:rPr/>
        <w:t>of</w:t>
      </w:r>
      <w:r>
        <w:rPr>
          <w:spacing w:val="39"/>
        </w:rPr>
        <w:t> </w:t>
      </w:r>
      <w:r>
        <w:rPr/>
        <w:t>treatment</w:t>
      </w:r>
      <w:r>
        <w:rPr>
          <w:spacing w:val="39"/>
        </w:rPr>
        <w:t> </w:t>
      </w:r>
      <w:r>
        <w:rPr/>
        <w:t>our</w:t>
      </w:r>
      <w:r>
        <w:rPr>
          <w:spacing w:val="39"/>
        </w:rPr>
        <w:t> </w:t>
      </w:r>
      <w:r>
        <w:rPr/>
        <w:t>lack</w:t>
      </w:r>
      <w:r>
        <w:rPr>
          <w:spacing w:val="39"/>
        </w:rPr>
        <w:t> </w:t>
      </w:r>
      <w:r>
        <w:rPr/>
        <w:t>of</w:t>
      </w:r>
      <w:r>
        <w:rPr>
          <w:spacing w:val="40"/>
        </w:rPr>
        <w:t> </w:t>
      </w:r>
      <w:r>
        <w:rPr/>
        <w:t>understanding</w:t>
      </w:r>
      <w:r>
        <w:rPr>
          <w:spacing w:val="40"/>
        </w:rPr>
        <w:t> </w:t>
      </w:r>
      <w:r>
        <w:rPr/>
        <w:t>is</w:t>
      </w:r>
      <w:r>
        <w:rPr>
          <w:spacing w:val="40"/>
        </w:rPr>
        <w:t> </w:t>
      </w:r>
      <w:r>
        <w:rPr/>
        <w:t>no</w:t>
      </w:r>
      <w:r>
        <w:rPr>
          <w:spacing w:val="40"/>
        </w:rPr>
        <w:t> </w:t>
      </w:r>
      <w:r>
        <w:rPr/>
        <w:t>great</w:t>
      </w:r>
      <w:r>
        <w:rPr>
          <w:spacing w:val="39"/>
        </w:rPr>
        <w:t> </w:t>
      </w:r>
      <w:r>
        <w:rPr/>
        <w:t>handicap,</w:t>
      </w:r>
      <w:r>
        <w:rPr>
          <w:spacing w:val="40"/>
        </w:rPr>
        <w:t> </w:t>
      </w:r>
      <w:r>
        <w:rPr/>
        <w:t>since once</w:t>
      </w:r>
      <w:r>
        <w:rPr>
          <w:spacing w:val="40"/>
        </w:rPr>
        <w:t> </w:t>
      </w:r>
      <w:r>
        <w:rPr/>
        <w:t>the</w:t>
      </w:r>
      <w:r>
        <w:rPr>
          <w:spacing w:val="40"/>
        </w:rPr>
        <w:t> </w:t>
      </w:r>
      <w:r>
        <w:rPr/>
        <w:t>disorder</w:t>
      </w:r>
      <w:r>
        <w:rPr>
          <w:spacing w:val="40"/>
        </w:rPr>
        <w:t> </w:t>
      </w:r>
      <w:r>
        <w:rPr/>
        <w:t>is</w:t>
      </w:r>
      <w:r>
        <w:rPr>
          <w:spacing w:val="40"/>
        </w:rPr>
        <w:t> </w:t>
      </w:r>
      <w:r>
        <w:rPr/>
        <w:t>recognized</w:t>
      </w:r>
      <w:r>
        <w:rPr>
          <w:spacing w:val="40"/>
        </w:rPr>
        <w:t> </w:t>
      </w:r>
      <w:r>
        <w:rPr/>
        <w:t>as</w:t>
      </w:r>
      <w:r>
        <w:rPr>
          <w:spacing w:val="40"/>
        </w:rPr>
        <w:t> </w:t>
      </w:r>
      <w:r>
        <w:rPr/>
        <w:t>stemming</w:t>
      </w:r>
      <w:r>
        <w:rPr>
          <w:spacing w:val="40"/>
        </w:rPr>
        <w:t> </w:t>
      </w:r>
      <w:r>
        <w:rPr/>
        <w:t>from</w:t>
      </w:r>
      <w:r>
        <w:rPr>
          <w:spacing w:val="40"/>
        </w:rPr>
        <w:t> </w:t>
      </w:r>
      <w:r>
        <w:rPr/>
        <w:t>failed</w:t>
      </w:r>
      <w:r>
        <w:rPr>
          <w:spacing w:val="40"/>
        </w:rPr>
        <w:t> </w:t>
      </w:r>
      <w:r>
        <w:rPr/>
        <w:t>mourning</w:t>
      </w:r>
      <w:r>
        <w:rPr>
          <w:spacing w:val="40"/>
        </w:rPr>
        <w:t> </w:t>
      </w:r>
      <w:r>
        <w:rPr/>
        <w:t>the</w:t>
      </w:r>
      <w:r>
        <w:rPr>
          <w:spacing w:val="40"/>
        </w:rPr>
        <w:t> </w:t>
      </w:r>
      <w:r>
        <w:rPr/>
        <w:t>therapeutic</w:t>
      </w:r>
      <w:r>
        <w:rPr>
          <w:spacing w:val="40"/>
        </w:rPr>
        <w:t> </w:t>
      </w:r>
      <w:r>
        <w:rPr/>
        <w:t>task</w:t>
      </w:r>
      <w:r>
        <w:rPr>
          <w:spacing w:val="40"/>
        </w:rPr>
        <w:t> </w:t>
      </w:r>
      <w:r>
        <w:rPr/>
        <w:t>is </w:t>
      </w:r>
      <w:r>
        <w:rPr>
          <w:spacing w:val="-2"/>
        </w:rPr>
        <w:t>clear.</w:t>
      </w:r>
    </w:p>
    <w:p>
      <w:pPr>
        <w:pStyle w:val="BodyText"/>
        <w:spacing w:before="4"/>
      </w:pPr>
    </w:p>
    <w:p>
      <w:pPr>
        <w:pStyle w:val="BodyText"/>
        <w:spacing w:line="247" w:lineRule="auto"/>
        <w:ind w:left="152" w:right="787"/>
        <w:jc w:val="both"/>
      </w:pPr>
      <w:r>
        <w:rPr/>
        <w:t>The</w:t>
      </w:r>
      <w:r>
        <w:rPr>
          <w:spacing w:val="33"/>
        </w:rPr>
        <w:t> </w:t>
      </w:r>
      <w:r>
        <w:rPr/>
        <w:t>same</w:t>
      </w:r>
      <w:r>
        <w:rPr>
          <w:spacing w:val="36"/>
        </w:rPr>
        <w:t> </w:t>
      </w:r>
      <w:r>
        <w:rPr/>
        <w:t>is</w:t>
      </w:r>
      <w:r>
        <w:rPr>
          <w:spacing w:val="36"/>
        </w:rPr>
        <w:t> </w:t>
      </w:r>
      <w:r>
        <w:rPr/>
        <w:t>true</w:t>
      </w:r>
      <w:r>
        <w:rPr>
          <w:spacing w:val="34"/>
        </w:rPr>
        <w:t> </w:t>
      </w:r>
      <w:r>
        <w:rPr/>
        <w:t>in</w:t>
      </w:r>
      <w:r>
        <w:rPr>
          <w:spacing w:val="36"/>
        </w:rPr>
        <w:t> </w:t>
      </w:r>
      <w:r>
        <w:rPr/>
        <w:t>cases</w:t>
      </w:r>
      <w:r>
        <w:rPr>
          <w:spacing w:val="36"/>
        </w:rPr>
        <w:t> </w:t>
      </w:r>
      <w:r>
        <w:rPr/>
        <w:t>of</w:t>
      </w:r>
      <w:r>
        <w:rPr>
          <w:spacing w:val="36"/>
        </w:rPr>
        <w:t> </w:t>
      </w:r>
      <w:r>
        <w:rPr/>
        <w:t>accident.</w:t>
      </w:r>
      <w:r>
        <w:rPr>
          <w:spacing w:val="33"/>
        </w:rPr>
        <w:t> </w:t>
      </w:r>
      <w:r>
        <w:rPr/>
        <w:t>In</w:t>
      </w:r>
      <w:r>
        <w:rPr>
          <w:spacing w:val="36"/>
        </w:rPr>
        <w:t> </w:t>
      </w:r>
      <w:r>
        <w:rPr/>
        <w:t>some</w:t>
      </w:r>
      <w:r>
        <w:rPr>
          <w:spacing w:val="36"/>
        </w:rPr>
        <w:t> </w:t>
      </w:r>
      <w:r>
        <w:rPr/>
        <w:t>of</w:t>
      </w:r>
      <w:r>
        <w:rPr>
          <w:spacing w:val="34"/>
        </w:rPr>
        <w:t> </w:t>
      </w:r>
      <w:r>
        <w:rPr/>
        <w:t>them,</w:t>
      </w:r>
      <w:r>
        <w:rPr>
          <w:spacing w:val="36"/>
        </w:rPr>
        <w:t> </w:t>
      </w:r>
      <w:r>
        <w:rPr/>
        <w:t>and</w:t>
      </w:r>
      <w:r>
        <w:rPr>
          <w:spacing w:val="34"/>
        </w:rPr>
        <w:t> </w:t>
      </w:r>
      <w:r>
        <w:rPr/>
        <w:t>perhaps</w:t>
      </w:r>
      <w:r>
        <w:rPr>
          <w:spacing w:val="36"/>
        </w:rPr>
        <w:t> </w:t>
      </w:r>
      <w:r>
        <w:rPr/>
        <w:t>all,</w:t>
      </w:r>
      <w:r>
        <w:rPr>
          <w:spacing w:val="34"/>
        </w:rPr>
        <w:t> </w:t>
      </w:r>
      <w:r>
        <w:rPr/>
        <w:t>a</w:t>
      </w:r>
      <w:r>
        <w:rPr>
          <w:spacing w:val="36"/>
        </w:rPr>
        <w:t> </w:t>
      </w:r>
      <w:r>
        <w:rPr/>
        <w:t>major</w:t>
      </w:r>
      <w:r>
        <w:rPr>
          <w:spacing w:val="36"/>
        </w:rPr>
        <w:t> </w:t>
      </w:r>
      <w:r>
        <w:rPr/>
        <w:t>motive</w:t>
      </w:r>
      <w:r>
        <w:rPr>
          <w:spacing w:val="34"/>
        </w:rPr>
        <w:t> </w:t>
      </w:r>
      <w:r>
        <w:rPr/>
        <w:t>at work</w:t>
      </w:r>
      <w:r>
        <w:rPr>
          <w:spacing w:val="36"/>
        </w:rPr>
        <w:t> </w:t>
      </w:r>
      <w:r>
        <w:rPr/>
        <w:t>is</w:t>
      </w:r>
      <w:r>
        <w:rPr>
          <w:spacing w:val="36"/>
        </w:rPr>
        <w:t> </w:t>
      </w:r>
      <w:r>
        <w:rPr/>
        <w:t>a</w:t>
      </w:r>
      <w:r>
        <w:rPr>
          <w:spacing w:val="36"/>
        </w:rPr>
        <w:t> </w:t>
      </w:r>
      <w:r>
        <w:rPr/>
        <w:t>desire</w:t>
      </w:r>
      <w:r>
        <w:rPr>
          <w:spacing w:val="34"/>
        </w:rPr>
        <w:t> </w:t>
      </w:r>
      <w:r>
        <w:rPr/>
        <w:t>for</w:t>
      </w:r>
      <w:r>
        <w:rPr>
          <w:spacing w:val="35"/>
        </w:rPr>
        <w:t> </w:t>
      </w:r>
      <w:r>
        <w:rPr/>
        <w:t>reunion</w:t>
      </w:r>
      <w:r>
        <w:rPr>
          <w:spacing w:val="36"/>
        </w:rPr>
        <w:t> </w:t>
      </w:r>
      <w:r>
        <w:rPr/>
        <w:t>with</w:t>
      </w:r>
      <w:r>
        <w:rPr>
          <w:spacing w:val="36"/>
        </w:rPr>
        <w:t> </w:t>
      </w:r>
      <w:r>
        <w:rPr/>
        <w:t>the</w:t>
      </w:r>
      <w:r>
        <w:rPr>
          <w:spacing w:val="36"/>
        </w:rPr>
        <w:t> </w:t>
      </w:r>
      <w:r>
        <w:rPr/>
        <w:t>dead</w:t>
      </w:r>
      <w:r>
        <w:rPr>
          <w:spacing w:val="35"/>
        </w:rPr>
        <w:t> </w:t>
      </w:r>
      <w:r>
        <w:rPr/>
        <w:t>parent,</w:t>
      </w:r>
      <w:r>
        <w:rPr>
          <w:spacing w:val="36"/>
        </w:rPr>
        <w:t> </w:t>
      </w:r>
      <w:r>
        <w:rPr/>
        <w:t>associated</w:t>
      </w:r>
      <w:r>
        <w:rPr>
          <w:spacing w:val="37"/>
        </w:rPr>
        <w:t> </w:t>
      </w:r>
      <w:r>
        <w:rPr/>
        <w:t>more</w:t>
      </w:r>
      <w:r>
        <w:rPr>
          <w:spacing w:val="34"/>
        </w:rPr>
        <w:t> </w:t>
      </w:r>
      <w:r>
        <w:rPr/>
        <w:t>or</w:t>
      </w:r>
      <w:r>
        <w:rPr>
          <w:spacing w:val="36"/>
        </w:rPr>
        <w:t> </w:t>
      </w:r>
      <w:r>
        <w:rPr/>
        <w:t>less</w:t>
      </w:r>
      <w:r>
        <w:rPr>
          <w:spacing w:val="36"/>
        </w:rPr>
        <w:t> </w:t>
      </w:r>
      <w:r>
        <w:rPr/>
        <w:t>consciously</w:t>
      </w:r>
      <w:r>
        <w:rPr>
          <w:spacing w:val="38"/>
        </w:rPr>
        <w:t> </w:t>
      </w:r>
      <w:r>
        <w:rPr/>
        <w:t>with ideas of committing suicide. As we saw in Chapter 17 and also earlier in this chapter, these</w:t>
      </w:r>
      <w:r>
        <w:rPr>
          <w:spacing w:val="80"/>
        </w:rPr>
        <w:t> </w:t>
      </w:r>
      <w:r>
        <w:rPr/>
        <w:t>ideas are certainly prevalent in individuals, whether child, adolescent or adult, who have lost a parent during childhood.</w:t>
      </w:r>
    </w:p>
    <w:p>
      <w:pPr>
        <w:pStyle w:val="BodyText"/>
        <w:spacing w:before="5"/>
      </w:pPr>
    </w:p>
    <w:p>
      <w:pPr>
        <w:pStyle w:val="Heading4"/>
      </w:pPr>
      <w:r>
        <w:rPr>
          <w:spacing w:val="-2"/>
        </w:rPr>
        <w:t>Conclusion</w:t>
      </w:r>
    </w:p>
    <w:p>
      <w:pPr>
        <w:pStyle w:val="BodyText"/>
        <w:spacing w:before="5"/>
        <w:rPr>
          <w:b/>
          <w:sz w:val="23"/>
        </w:rPr>
      </w:pPr>
    </w:p>
    <w:p>
      <w:pPr>
        <w:pStyle w:val="BodyText"/>
        <w:spacing w:line="247" w:lineRule="auto"/>
        <w:ind w:left="152" w:right="788"/>
        <w:jc w:val="both"/>
      </w:pPr>
      <w:r>
        <w:rPr/>
        <w:t>In</w:t>
      </w:r>
      <w:r>
        <w:rPr>
          <w:spacing w:val="40"/>
        </w:rPr>
        <w:t> </w:t>
      </w:r>
      <w:r>
        <w:rPr/>
        <w:t>this</w:t>
      </w:r>
      <w:r>
        <w:rPr>
          <w:spacing w:val="40"/>
        </w:rPr>
        <w:t> </w:t>
      </w:r>
      <w:r>
        <w:rPr/>
        <w:t>long</w:t>
      </w:r>
      <w:r>
        <w:rPr>
          <w:spacing w:val="40"/>
        </w:rPr>
        <w:t> </w:t>
      </w:r>
      <w:r>
        <w:rPr/>
        <w:t>chapter</w:t>
      </w:r>
      <w:r>
        <w:rPr>
          <w:spacing w:val="40"/>
        </w:rPr>
        <w:t> </w:t>
      </w:r>
      <w:r>
        <w:rPr/>
        <w:t>an</w:t>
      </w:r>
      <w:r>
        <w:rPr>
          <w:spacing w:val="40"/>
        </w:rPr>
        <w:t> </w:t>
      </w:r>
      <w:r>
        <w:rPr/>
        <w:t>attempt</w:t>
      </w:r>
      <w:r>
        <w:rPr>
          <w:spacing w:val="40"/>
        </w:rPr>
        <w:t> </w:t>
      </w:r>
      <w:r>
        <w:rPr/>
        <w:t>is</w:t>
      </w:r>
      <w:r>
        <w:rPr>
          <w:spacing w:val="40"/>
        </w:rPr>
        <w:t> </w:t>
      </w:r>
      <w:r>
        <w:rPr/>
        <w:t>made</w:t>
      </w:r>
      <w:r>
        <w:rPr>
          <w:spacing w:val="40"/>
        </w:rPr>
        <w:t> </w:t>
      </w:r>
      <w:r>
        <w:rPr/>
        <w:t>to</w:t>
      </w:r>
      <w:r>
        <w:rPr>
          <w:spacing w:val="40"/>
        </w:rPr>
        <w:t> </w:t>
      </w:r>
      <w:r>
        <w:rPr/>
        <w:t>illustrate</w:t>
      </w:r>
      <w:r>
        <w:rPr>
          <w:spacing w:val="40"/>
        </w:rPr>
        <w:t> </w:t>
      </w:r>
      <w:r>
        <w:rPr/>
        <w:t>how</w:t>
      </w:r>
      <w:r>
        <w:rPr>
          <w:spacing w:val="40"/>
        </w:rPr>
        <w:t> </w:t>
      </w:r>
      <w:r>
        <w:rPr/>
        <w:t>a</w:t>
      </w:r>
      <w:r>
        <w:rPr>
          <w:spacing w:val="40"/>
        </w:rPr>
        <w:t> </w:t>
      </w:r>
      <w:r>
        <w:rPr/>
        <w:t>large</w:t>
      </w:r>
      <w:r>
        <w:rPr>
          <w:spacing w:val="40"/>
        </w:rPr>
        <w:t> </w:t>
      </w:r>
      <w:r>
        <w:rPr/>
        <w:t>variety</w:t>
      </w:r>
      <w:r>
        <w:rPr>
          <w:spacing w:val="40"/>
        </w:rPr>
        <w:t> </w:t>
      </w:r>
      <w:r>
        <w:rPr/>
        <w:t>of</w:t>
      </w:r>
      <w:r>
        <w:rPr>
          <w:spacing w:val="40"/>
        </w:rPr>
        <w:t> </w:t>
      </w:r>
      <w:r>
        <w:rPr/>
        <w:t>psychiatric disorders</w:t>
      </w:r>
      <w:r>
        <w:rPr>
          <w:spacing w:val="24"/>
        </w:rPr>
        <w:t> </w:t>
      </w:r>
      <w:r>
        <w:rPr/>
        <w:t>can</w:t>
      </w:r>
      <w:r>
        <w:rPr>
          <w:spacing w:val="24"/>
        </w:rPr>
        <w:t> </w:t>
      </w:r>
      <w:r>
        <w:rPr/>
        <w:t>be</w:t>
      </w:r>
      <w:r>
        <w:rPr>
          <w:spacing w:val="24"/>
        </w:rPr>
        <w:t> </w:t>
      </w:r>
      <w:r>
        <w:rPr/>
        <w:t>understood</w:t>
      </w:r>
      <w:r>
        <w:rPr>
          <w:spacing w:val="25"/>
        </w:rPr>
        <w:t> </w:t>
      </w:r>
      <w:r>
        <w:rPr/>
        <w:t>as</w:t>
      </w:r>
      <w:r>
        <w:rPr>
          <w:spacing w:val="24"/>
        </w:rPr>
        <w:t> </w:t>
      </w:r>
      <w:r>
        <w:rPr/>
        <w:t>being</w:t>
      </w:r>
      <w:r>
        <w:rPr>
          <w:spacing w:val="24"/>
        </w:rPr>
        <w:t> </w:t>
      </w:r>
      <w:r>
        <w:rPr/>
        <w:t>the</w:t>
      </w:r>
      <w:r>
        <w:rPr>
          <w:spacing w:val="24"/>
        </w:rPr>
        <w:t> </w:t>
      </w:r>
      <w:r>
        <w:rPr/>
        <w:t>responses</w:t>
      </w:r>
      <w:r>
        <w:rPr>
          <w:spacing w:val="25"/>
        </w:rPr>
        <w:t> </w:t>
      </w:r>
      <w:r>
        <w:rPr/>
        <w:t>of</w:t>
      </w:r>
      <w:r>
        <w:rPr>
          <w:spacing w:val="24"/>
        </w:rPr>
        <w:t> </w:t>
      </w:r>
      <w:r>
        <w:rPr/>
        <w:t>children</w:t>
      </w:r>
      <w:r>
        <w:rPr>
          <w:spacing w:val="26"/>
        </w:rPr>
        <w:t> </w:t>
      </w:r>
      <w:r>
        <w:rPr/>
        <w:t>to</w:t>
      </w:r>
      <w:r>
        <w:rPr>
          <w:spacing w:val="25"/>
        </w:rPr>
        <w:t> </w:t>
      </w:r>
      <w:r>
        <w:rPr/>
        <w:t>the</w:t>
      </w:r>
      <w:r>
        <w:rPr>
          <w:spacing w:val="25"/>
        </w:rPr>
        <w:t> </w:t>
      </w:r>
      <w:r>
        <w:rPr/>
        <w:t>death</w:t>
      </w:r>
      <w:r>
        <w:rPr>
          <w:spacing w:val="25"/>
        </w:rPr>
        <w:t> </w:t>
      </w:r>
      <w:r>
        <w:rPr/>
        <w:t>of</w:t>
      </w:r>
      <w:r>
        <w:rPr>
          <w:spacing w:val="25"/>
        </w:rPr>
        <w:t> </w:t>
      </w:r>
      <w:r>
        <w:rPr/>
        <w:t>a</w:t>
      </w:r>
      <w:r>
        <w:rPr>
          <w:spacing w:val="24"/>
        </w:rPr>
        <w:t> </w:t>
      </w:r>
      <w:r>
        <w:rPr/>
        <w:t>parent</w:t>
      </w:r>
      <w:r>
        <w:rPr>
          <w:spacing w:val="25"/>
        </w:rPr>
        <w:t> </w:t>
      </w:r>
      <w:r>
        <w:rPr/>
        <w:t>when the death is preceded by, or is followed by, certain specifiable conditions. For some disorders</w:t>
      </w:r>
      <w:r>
        <w:rPr>
          <w:spacing w:val="40"/>
        </w:rPr>
        <w:t> </w:t>
      </w:r>
      <w:r>
        <w:rPr/>
        <w:t>the causal</w:t>
      </w:r>
      <w:r>
        <w:rPr>
          <w:spacing w:val="40"/>
        </w:rPr>
        <w:t> </w:t>
      </w:r>
      <w:r>
        <w:rPr/>
        <w:t>connections are plain to see; for others</w:t>
      </w:r>
      <w:r>
        <w:rPr>
          <w:spacing w:val="40"/>
        </w:rPr>
        <w:t> </w:t>
      </w:r>
      <w:r>
        <w:rPr/>
        <w:t>they</w:t>
      </w:r>
      <w:r>
        <w:rPr>
          <w:spacing w:val="40"/>
        </w:rPr>
        <w:t> </w:t>
      </w:r>
      <w:r>
        <w:rPr/>
        <w:t>are</w:t>
      </w:r>
      <w:r>
        <w:rPr>
          <w:spacing w:val="40"/>
        </w:rPr>
        <w:t> </w:t>
      </w:r>
      <w:r>
        <w:rPr/>
        <w:t>more obscure even though discernible in outline. In regard to all of them more research is needed.</w:t>
      </w:r>
    </w:p>
    <w:p>
      <w:pPr>
        <w:pStyle w:val="BodyText"/>
        <w:spacing w:before="6"/>
      </w:pPr>
    </w:p>
    <w:p>
      <w:pPr>
        <w:pStyle w:val="BodyText"/>
        <w:spacing w:line="247" w:lineRule="auto"/>
        <w:ind w:left="152" w:right="787"/>
        <w:jc w:val="both"/>
      </w:pPr>
      <w:r>
        <w:rPr/>
        <w:t>In</w:t>
      </w:r>
      <w:r>
        <w:rPr>
          <w:spacing w:val="40"/>
        </w:rPr>
        <w:t> </w:t>
      </w:r>
      <w:r>
        <w:rPr/>
        <w:t>the</w:t>
      </w:r>
      <w:r>
        <w:rPr>
          <w:spacing w:val="40"/>
        </w:rPr>
        <w:t> </w:t>
      </w:r>
      <w:r>
        <w:rPr/>
        <w:t>past</w:t>
      </w:r>
      <w:r>
        <w:rPr>
          <w:spacing w:val="40"/>
        </w:rPr>
        <w:t> </w:t>
      </w:r>
      <w:r>
        <w:rPr/>
        <w:t>far</w:t>
      </w:r>
      <w:r>
        <w:rPr>
          <w:spacing w:val="40"/>
        </w:rPr>
        <w:t> </w:t>
      </w:r>
      <w:r>
        <w:rPr/>
        <w:t>too</w:t>
      </w:r>
      <w:r>
        <w:rPr>
          <w:spacing w:val="40"/>
        </w:rPr>
        <w:t> </w:t>
      </w:r>
      <w:r>
        <w:rPr/>
        <w:t>little</w:t>
      </w:r>
      <w:r>
        <w:rPr>
          <w:spacing w:val="40"/>
        </w:rPr>
        <w:t> </w:t>
      </w:r>
      <w:r>
        <w:rPr/>
        <w:t>systematic</w:t>
      </w:r>
      <w:r>
        <w:rPr>
          <w:spacing w:val="40"/>
        </w:rPr>
        <w:t> </w:t>
      </w:r>
      <w:r>
        <w:rPr/>
        <w:t>attention</w:t>
      </w:r>
      <w:r>
        <w:rPr>
          <w:spacing w:val="40"/>
        </w:rPr>
        <w:t> </w:t>
      </w:r>
      <w:r>
        <w:rPr/>
        <w:t>has</w:t>
      </w:r>
      <w:r>
        <w:rPr>
          <w:spacing w:val="40"/>
        </w:rPr>
        <w:t> </w:t>
      </w:r>
      <w:r>
        <w:rPr/>
        <w:t>been</w:t>
      </w:r>
      <w:r>
        <w:rPr>
          <w:spacing w:val="40"/>
        </w:rPr>
        <w:t> </w:t>
      </w:r>
      <w:r>
        <w:rPr/>
        <w:t>given</w:t>
      </w:r>
      <w:r>
        <w:rPr>
          <w:spacing w:val="40"/>
        </w:rPr>
        <w:t> </w:t>
      </w:r>
      <w:r>
        <w:rPr/>
        <w:t>to</w:t>
      </w:r>
      <w:r>
        <w:rPr>
          <w:spacing w:val="40"/>
        </w:rPr>
        <w:t> </w:t>
      </w:r>
      <w:r>
        <w:rPr/>
        <w:t>the</w:t>
      </w:r>
      <w:r>
        <w:rPr>
          <w:spacing w:val="40"/>
        </w:rPr>
        <w:t> </w:t>
      </w:r>
      <w:r>
        <w:rPr/>
        <w:t>power</w:t>
      </w:r>
      <w:r>
        <w:rPr>
          <w:spacing w:val="40"/>
        </w:rPr>
        <w:t> </w:t>
      </w:r>
      <w:r>
        <w:rPr/>
        <w:t>of</w:t>
      </w:r>
      <w:r>
        <w:rPr>
          <w:spacing w:val="40"/>
        </w:rPr>
        <w:t> </w:t>
      </w:r>
      <w:r>
        <w:rPr/>
        <w:t>these environmental variables to influence the course of mourning. This has left the field clear for</w:t>
      </w:r>
      <w:r>
        <w:rPr>
          <w:spacing w:val="40"/>
        </w:rPr>
        <w:t> </w:t>
      </w:r>
      <w:r>
        <w:rPr/>
        <w:t>such traditional hypotheses as phase of development or autonomous phantasy. What we now know is that the more clearly the relevant conditions are specified and the more careful the investigation the more regularly are they found. With our present knowledge, therefore, I</w:t>
      </w:r>
      <w:r>
        <w:rPr>
          <w:spacing w:val="80"/>
        </w:rPr>
        <w:t> </w:t>
      </w:r>
      <w:r>
        <w:rPr/>
        <w:t>believe</w:t>
      </w:r>
      <w:r>
        <w:rPr>
          <w:spacing w:val="40"/>
        </w:rPr>
        <w:t> </w:t>
      </w:r>
      <w:r>
        <w:rPr/>
        <w:t>the</w:t>
      </w:r>
      <w:r>
        <w:rPr>
          <w:spacing w:val="40"/>
        </w:rPr>
        <w:t> </w:t>
      </w:r>
      <w:r>
        <w:rPr/>
        <w:t>only</w:t>
      </w:r>
      <w:r>
        <w:rPr>
          <w:spacing w:val="40"/>
        </w:rPr>
        <w:t> </w:t>
      </w:r>
      <w:r>
        <w:rPr/>
        <w:t>safe</w:t>
      </w:r>
      <w:r>
        <w:rPr>
          <w:spacing w:val="40"/>
        </w:rPr>
        <w:t> </w:t>
      </w:r>
      <w:r>
        <w:rPr/>
        <w:t>assumption</w:t>
      </w:r>
      <w:r>
        <w:rPr>
          <w:spacing w:val="40"/>
        </w:rPr>
        <w:t> </w:t>
      </w:r>
      <w:r>
        <w:rPr/>
        <w:t>for</w:t>
      </w:r>
      <w:r>
        <w:rPr>
          <w:spacing w:val="40"/>
        </w:rPr>
        <w:t> </w:t>
      </w:r>
      <w:r>
        <w:rPr/>
        <w:t>a</w:t>
      </w:r>
      <w:r>
        <w:rPr>
          <w:spacing w:val="40"/>
        </w:rPr>
        <w:t> </w:t>
      </w:r>
      <w:r>
        <w:rPr/>
        <w:t>clinician</w:t>
      </w:r>
      <w:r>
        <w:rPr>
          <w:spacing w:val="40"/>
        </w:rPr>
        <w:t> </w:t>
      </w:r>
      <w:r>
        <w:rPr/>
        <w:t>to</w:t>
      </w:r>
      <w:r>
        <w:rPr>
          <w:spacing w:val="40"/>
        </w:rPr>
        <w:t> </w:t>
      </w:r>
      <w:r>
        <w:rPr/>
        <w:t>make</w:t>
      </w:r>
      <w:r>
        <w:rPr>
          <w:spacing w:val="40"/>
        </w:rPr>
        <w:t> </w:t>
      </w:r>
      <w:r>
        <w:rPr/>
        <w:t>is</w:t>
      </w:r>
      <w:r>
        <w:rPr>
          <w:spacing w:val="40"/>
        </w:rPr>
        <w:t> </w:t>
      </w:r>
      <w:r>
        <w:rPr/>
        <w:t>that</w:t>
      </w:r>
      <w:r>
        <w:rPr>
          <w:spacing w:val="40"/>
        </w:rPr>
        <w:t> </w:t>
      </w:r>
      <w:r>
        <w:rPr/>
        <w:t>in</w:t>
      </w:r>
      <w:r>
        <w:rPr>
          <w:spacing w:val="40"/>
        </w:rPr>
        <w:t> </w:t>
      </w:r>
      <w:r>
        <w:rPr/>
        <w:t>every</w:t>
      </w:r>
      <w:r>
        <w:rPr>
          <w:spacing w:val="40"/>
        </w:rPr>
        <w:t> </w:t>
      </w:r>
      <w:r>
        <w:rPr/>
        <w:t>case,</w:t>
      </w:r>
      <w:r>
        <w:rPr>
          <w:spacing w:val="40"/>
        </w:rPr>
        <w:t> </w:t>
      </w:r>
      <w:r>
        <w:rPr/>
        <w:t>behind</w:t>
      </w:r>
      <w:r>
        <w:rPr>
          <w:spacing w:val="40"/>
        </w:rPr>
        <w:t> </w:t>
      </w:r>
      <w:r>
        <w:rPr/>
        <w:t>the smoke</w:t>
      </w:r>
      <w:r>
        <w:rPr>
          <w:spacing w:val="25"/>
        </w:rPr>
        <w:t> </w:t>
      </w:r>
      <w:r>
        <w:rPr/>
        <w:t>of</w:t>
      </w:r>
      <w:r>
        <w:rPr>
          <w:spacing w:val="26"/>
        </w:rPr>
        <w:t> </w:t>
      </w:r>
      <w:r>
        <w:rPr/>
        <w:t>a</w:t>
      </w:r>
      <w:r>
        <w:rPr>
          <w:spacing w:val="26"/>
        </w:rPr>
        <w:t> </w:t>
      </w:r>
      <w:r>
        <w:rPr/>
        <w:t>child's</w:t>
      </w:r>
      <w:r>
        <w:rPr>
          <w:spacing w:val="26"/>
        </w:rPr>
        <w:t> </w:t>
      </w:r>
      <w:r>
        <w:rPr/>
        <w:t>anxiety,</w:t>
      </w:r>
      <w:r>
        <w:rPr>
          <w:spacing w:val="24"/>
        </w:rPr>
        <w:t> </w:t>
      </w:r>
      <w:r>
        <w:rPr/>
        <w:t>self-blame</w:t>
      </w:r>
      <w:r>
        <w:rPr>
          <w:spacing w:val="26"/>
        </w:rPr>
        <w:t> </w:t>
      </w:r>
      <w:r>
        <w:rPr/>
        <w:t>or</w:t>
      </w:r>
      <w:r>
        <w:rPr>
          <w:spacing w:val="26"/>
        </w:rPr>
        <w:t> </w:t>
      </w:r>
      <w:r>
        <w:rPr/>
        <w:t>other</w:t>
      </w:r>
      <w:r>
        <w:rPr>
          <w:spacing w:val="26"/>
        </w:rPr>
        <w:t> </w:t>
      </w:r>
      <w:r>
        <w:rPr/>
        <w:t>symptom</w:t>
      </w:r>
      <w:r>
        <w:rPr>
          <w:spacing w:val="22"/>
        </w:rPr>
        <w:t> </w:t>
      </w:r>
      <w:r>
        <w:rPr/>
        <w:t>or</w:t>
      </w:r>
      <w:r>
        <w:rPr>
          <w:spacing w:val="26"/>
        </w:rPr>
        <w:t> </w:t>
      </w:r>
      <w:r>
        <w:rPr/>
        <w:t>problem,</w:t>
      </w:r>
      <w:r>
        <w:rPr>
          <w:spacing w:val="26"/>
        </w:rPr>
        <w:t> </w:t>
      </w:r>
      <w:r>
        <w:rPr/>
        <w:t>there</w:t>
      </w:r>
      <w:r>
        <w:rPr>
          <w:spacing w:val="25"/>
        </w:rPr>
        <w:t> </w:t>
      </w:r>
      <w:r>
        <w:rPr/>
        <w:t>burns</w:t>
      </w:r>
      <w:r>
        <w:rPr>
          <w:spacing w:val="25"/>
        </w:rPr>
        <w:t> </w:t>
      </w:r>
      <w:r>
        <w:rPr/>
        <w:t>a</w:t>
      </w:r>
      <w:r>
        <w:rPr>
          <w:spacing w:val="25"/>
        </w:rPr>
        <w:t> </w:t>
      </w:r>
      <w:r>
        <w:rPr/>
        <w:t>fire</w:t>
      </w:r>
      <w:r>
        <w:rPr>
          <w:spacing w:val="25"/>
        </w:rPr>
        <w:t> </w:t>
      </w:r>
      <w:r>
        <w:rPr/>
        <w:t>lit</w:t>
      </w:r>
      <w:r>
        <w:rPr>
          <w:spacing w:val="25"/>
        </w:rPr>
        <w:t> </w:t>
      </w:r>
      <w:r>
        <w:rPr/>
        <w:t>by</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some frightening or guilt-inducing experience of real life. In no situations are these sequences shown more clearly than after a parent has committed suicide.</w:t>
      </w:r>
    </w:p>
    <w:p>
      <w:pPr>
        <w:pStyle w:val="BodyText"/>
        <w:spacing w:before="10"/>
      </w:pPr>
    </w:p>
    <w:p>
      <w:pPr>
        <w:pStyle w:val="BodyText"/>
        <w:ind w:left="152"/>
      </w:pPr>
      <w:r>
        <w:rPr/>
        <w:t>-</w:t>
      </w:r>
      <w:r>
        <w:rPr>
          <w:spacing w:val="-4"/>
        </w:rPr>
        <w:t>380-</w:t>
      </w:r>
    </w:p>
    <w:p>
      <w:pPr>
        <w:pStyle w:val="BodyText"/>
        <w:spacing w:before="9"/>
      </w:pPr>
    </w:p>
    <w:p>
      <w:pPr>
        <w:pStyle w:val="Heading2"/>
      </w:pPr>
      <w:r>
        <w:rPr/>
        <w:t>CHAPTER</w:t>
      </w:r>
      <w:r>
        <w:rPr>
          <w:spacing w:val="-17"/>
        </w:rPr>
        <w:t> </w:t>
      </w:r>
      <w:r>
        <w:rPr>
          <w:spacing w:val="-5"/>
        </w:rPr>
        <w:t>22</w:t>
      </w:r>
    </w:p>
    <w:p>
      <w:pPr>
        <w:pStyle w:val="Heading4"/>
        <w:spacing w:before="4"/>
      </w:pPr>
      <w:r>
        <w:rPr/>
        <w:t>Effects</w:t>
      </w:r>
      <w:r>
        <w:rPr>
          <w:spacing w:val="5"/>
        </w:rPr>
        <w:t> </w:t>
      </w:r>
      <w:r>
        <w:rPr/>
        <w:t>of</w:t>
      </w:r>
      <w:r>
        <w:rPr>
          <w:spacing w:val="5"/>
        </w:rPr>
        <w:t> </w:t>
      </w:r>
      <w:r>
        <w:rPr/>
        <w:t>A</w:t>
      </w:r>
      <w:r>
        <w:rPr>
          <w:spacing w:val="5"/>
        </w:rPr>
        <w:t> </w:t>
      </w:r>
      <w:r>
        <w:rPr/>
        <w:t>Parent's</w:t>
      </w:r>
      <w:r>
        <w:rPr>
          <w:spacing w:val="5"/>
        </w:rPr>
        <w:t> </w:t>
      </w:r>
      <w:r>
        <w:rPr>
          <w:spacing w:val="-2"/>
        </w:rPr>
        <w:t>Suicide</w:t>
      </w:r>
    </w:p>
    <w:p>
      <w:pPr>
        <w:spacing w:before="6"/>
        <w:ind w:left="152" w:right="0" w:firstLine="0"/>
        <w:jc w:val="left"/>
        <w:rPr>
          <w:b/>
          <w:sz w:val="25"/>
        </w:rPr>
      </w:pPr>
      <w:r>
        <w:rPr>
          <w:b/>
          <w:sz w:val="25"/>
        </w:rPr>
        <w:t>Proportion</w:t>
      </w:r>
      <w:r>
        <w:rPr>
          <w:b/>
          <w:spacing w:val="6"/>
          <w:sz w:val="25"/>
        </w:rPr>
        <w:t> </w:t>
      </w:r>
      <w:r>
        <w:rPr>
          <w:b/>
          <w:sz w:val="25"/>
        </w:rPr>
        <w:t>of</w:t>
      </w:r>
      <w:r>
        <w:rPr>
          <w:b/>
          <w:spacing w:val="6"/>
          <w:sz w:val="25"/>
        </w:rPr>
        <w:t> </w:t>
      </w:r>
      <w:r>
        <w:rPr>
          <w:b/>
          <w:sz w:val="25"/>
        </w:rPr>
        <w:t>parents'</w:t>
      </w:r>
      <w:r>
        <w:rPr>
          <w:b/>
          <w:spacing w:val="5"/>
          <w:sz w:val="25"/>
        </w:rPr>
        <w:t> </w:t>
      </w:r>
      <w:r>
        <w:rPr>
          <w:b/>
          <w:sz w:val="25"/>
        </w:rPr>
        <w:t>deaths</w:t>
      </w:r>
      <w:r>
        <w:rPr>
          <w:b/>
          <w:spacing w:val="6"/>
          <w:sz w:val="25"/>
        </w:rPr>
        <w:t> </w:t>
      </w:r>
      <w:r>
        <w:rPr>
          <w:b/>
          <w:sz w:val="25"/>
        </w:rPr>
        <w:t>due</w:t>
      </w:r>
      <w:r>
        <w:rPr>
          <w:b/>
          <w:spacing w:val="6"/>
          <w:sz w:val="25"/>
        </w:rPr>
        <w:t> </w:t>
      </w:r>
      <w:r>
        <w:rPr>
          <w:b/>
          <w:sz w:val="25"/>
        </w:rPr>
        <w:t>to</w:t>
      </w:r>
      <w:r>
        <w:rPr>
          <w:b/>
          <w:spacing w:val="5"/>
          <w:sz w:val="25"/>
        </w:rPr>
        <w:t> </w:t>
      </w:r>
      <w:r>
        <w:rPr>
          <w:b/>
          <w:spacing w:val="-2"/>
          <w:sz w:val="25"/>
        </w:rPr>
        <w:t>suicide</w:t>
      </w:r>
    </w:p>
    <w:p>
      <w:pPr>
        <w:pStyle w:val="BodyText"/>
        <w:spacing w:before="5"/>
        <w:rPr>
          <w:b/>
          <w:sz w:val="23"/>
        </w:rPr>
      </w:pPr>
    </w:p>
    <w:p>
      <w:pPr>
        <w:pStyle w:val="BodyText"/>
        <w:spacing w:line="247" w:lineRule="auto"/>
        <w:ind w:left="152" w:right="787"/>
        <w:jc w:val="both"/>
      </w:pPr>
      <w:r>
        <w:rPr/>
        <w:pict>
          <v:rect style="position:absolute;margin-left:491.100006pt;margin-top:70.749611pt;width:3.78pt;height:.35999pt;mso-position-horizontal-relative:page;mso-position-vertical-relative:paragraph;z-index:-20005376" id="docshape244" filled="true" fillcolor="#000000" stroked="false">
            <v:fill type="solid"/>
            <w10:wrap type="none"/>
          </v:rect>
        </w:pict>
      </w:r>
      <w:r>
        <w:rPr/>
        <w:t>In earlier chapters attention is drawn to the fact that, although the death-rates for men and women of an age likely to have children are relatively low, the proportion of deaths due to suicide</w:t>
      </w:r>
      <w:r>
        <w:rPr>
          <w:spacing w:val="30"/>
        </w:rPr>
        <w:t> </w:t>
      </w:r>
      <w:r>
        <w:rPr/>
        <w:t>is</w:t>
      </w:r>
      <w:r>
        <w:rPr>
          <w:spacing w:val="30"/>
        </w:rPr>
        <w:t> </w:t>
      </w:r>
      <w:r>
        <w:rPr/>
        <w:t>high</w:t>
      </w:r>
      <w:r>
        <w:rPr>
          <w:spacing w:val="29"/>
        </w:rPr>
        <w:t> </w:t>
      </w:r>
      <w:r>
        <w:rPr/>
        <w:t>when</w:t>
      </w:r>
      <w:r>
        <w:rPr>
          <w:spacing w:val="29"/>
        </w:rPr>
        <w:t> </w:t>
      </w:r>
      <w:r>
        <w:rPr/>
        <w:t>compared</w:t>
      </w:r>
      <w:r>
        <w:rPr>
          <w:spacing w:val="29"/>
        </w:rPr>
        <w:t> </w:t>
      </w:r>
      <w:r>
        <w:rPr/>
        <w:t>to</w:t>
      </w:r>
      <w:r>
        <w:rPr>
          <w:spacing w:val="30"/>
        </w:rPr>
        <w:t> </w:t>
      </w:r>
      <w:r>
        <w:rPr/>
        <w:t>that</w:t>
      </w:r>
      <w:r>
        <w:rPr>
          <w:spacing w:val="29"/>
        </w:rPr>
        <w:t> </w:t>
      </w:r>
      <w:r>
        <w:rPr/>
        <w:t>for</w:t>
      </w:r>
      <w:r>
        <w:rPr>
          <w:spacing w:val="30"/>
        </w:rPr>
        <w:t> </w:t>
      </w:r>
      <w:r>
        <w:rPr/>
        <w:t>men</w:t>
      </w:r>
      <w:r>
        <w:rPr>
          <w:spacing w:val="30"/>
        </w:rPr>
        <w:t> </w:t>
      </w:r>
      <w:r>
        <w:rPr/>
        <w:t>and</w:t>
      </w:r>
      <w:r>
        <w:rPr>
          <w:spacing w:val="29"/>
        </w:rPr>
        <w:t> </w:t>
      </w:r>
      <w:r>
        <w:rPr/>
        <w:t>women</w:t>
      </w:r>
      <w:r>
        <w:rPr>
          <w:spacing w:val="30"/>
        </w:rPr>
        <w:t> </w:t>
      </w:r>
      <w:r>
        <w:rPr/>
        <w:t>in</w:t>
      </w:r>
      <w:r>
        <w:rPr>
          <w:spacing w:val="29"/>
        </w:rPr>
        <w:t> </w:t>
      </w:r>
      <w:r>
        <w:rPr/>
        <w:t>other</w:t>
      </w:r>
      <w:r>
        <w:rPr>
          <w:spacing w:val="29"/>
        </w:rPr>
        <w:t> </w:t>
      </w:r>
      <w:r>
        <w:rPr/>
        <w:t>age</w:t>
      </w:r>
      <w:r>
        <w:rPr>
          <w:spacing w:val="29"/>
        </w:rPr>
        <w:t> </w:t>
      </w:r>
      <w:r>
        <w:rPr/>
        <w:t>groups.</w:t>
      </w:r>
      <w:r>
        <w:rPr>
          <w:spacing w:val="29"/>
        </w:rPr>
        <w:t> </w:t>
      </w:r>
      <w:r>
        <w:rPr/>
        <w:t>This</w:t>
      </w:r>
      <w:r>
        <w:rPr>
          <w:spacing w:val="30"/>
        </w:rPr>
        <w:t> </w:t>
      </w:r>
      <w:r>
        <w:rPr/>
        <w:t>means that relative to deaths due to other causes the death of a child's parent by suicide is not</w:t>
      </w:r>
      <w:r>
        <w:rPr>
          <w:spacing w:val="80"/>
        </w:rPr>
        <w:t> </w:t>
      </w:r>
      <w:r>
        <w:rPr/>
        <w:t>altogether uncommon. Indeed, British figures suggest that for children born to parents in their twenties it may</w:t>
      </w:r>
      <w:r>
        <w:rPr>
          <w:spacing w:val="20"/>
        </w:rPr>
        <w:t> </w:t>
      </w:r>
      <w:r>
        <w:rPr/>
        <w:t>be as high as one father in fifteen and one mother in seventeen who die. </w:t>
      </w:r>
      <w:r>
        <w:rPr>
          <w:vertAlign w:val="superscript"/>
        </w:rPr>
        <w:t>1</w:t>
      </w:r>
    </w:p>
    <w:p>
      <w:pPr>
        <w:pStyle w:val="BodyText"/>
        <w:rPr>
          <w:sz w:val="14"/>
        </w:rPr>
      </w:pPr>
    </w:p>
    <w:p>
      <w:pPr>
        <w:pStyle w:val="BodyText"/>
        <w:spacing w:line="247" w:lineRule="auto" w:before="96"/>
        <w:ind w:left="152" w:right="789"/>
        <w:jc w:val="both"/>
      </w:pPr>
      <w:r>
        <w:rPr/>
        <w:t>Considering the traumatic circumstances surrounding a death due to suicide and the strong tendency</w:t>
      </w:r>
      <w:r>
        <w:rPr>
          <w:spacing w:val="29"/>
        </w:rPr>
        <w:t> </w:t>
      </w:r>
      <w:r>
        <w:rPr/>
        <w:t>to</w:t>
      </w:r>
      <w:r>
        <w:rPr>
          <w:spacing w:val="25"/>
        </w:rPr>
        <w:t> </w:t>
      </w:r>
      <w:r>
        <w:rPr/>
        <w:t>conceal</w:t>
      </w:r>
      <w:r>
        <w:rPr>
          <w:spacing w:val="24"/>
        </w:rPr>
        <w:t> </w:t>
      </w:r>
      <w:r>
        <w:rPr/>
        <w:t>the</w:t>
      </w:r>
      <w:r>
        <w:rPr>
          <w:spacing w:val="25"/>
        </w:rPr>
        <w:t> </w:t>
      </w:r>
      <w:r>
        <w:rPr/>
        <w:t>facts</w:t>
      </w:r>
      <w:r>
        <w:rPr>
          <w:spacing w:val="25"/>
        </w:rPr>
        <w:t> </w:t>
      </w:r>
      <w:r>
        <w:rPr/>
        <w:t>from</w:t>
      </w:r>
      <w:r>
        <w:rPr>
          <w:spacing w:val="23"/>
        </w:rPr>
        <w:t> </w:t>
      </w:r>
      <w:r>
        <w:rPr/>
        <w:t>children</w:t>
      </w:r>
      <w:r>
        <w:rPr>
          <w:spacing w:val="25"/>
        </w:rPr>
        <w:t> </w:t>
      </w:r>
      <w:r>
        <w:rPr/>
        <w:t>it</w:t>
      </w:r>
      <w:r>
        <w:rPr>
          <w:spacing w:val="24"/>
        </w:rPr>
        <w:t> </w:t>
      </w:r>
      <w:r>
        <w:rPr/>
        <w:t>would</w:t>
      </w:r>
      <w:r>
        <w:rPr>
          <w:spacing w:val="25"/>
        </w:rPr>
        <w:t> </w:t>
      </w:r>
      <w:r>
        <w:rPr/>
        <w:t>be</w:t>
      </w:r>
      <w:r>
        <w:rPr>
          <w:spacing w:val="24"/>
        </w:rPr>
        <w:t> </w:t>
      </w:r>
      <w:r>
        <w:rPr/>
        <w:t>no</w:t>
      </w:r>
      <w:r>
        <w:rPr>
          <w:spacing w:val="24"/>
        </w:rPr>
        <w:t> </w:t>
      </w:r>
      <w:r>
        <w:rPr/>
        <w:t>surprise</w:t>
      </w:r>
      <w:r>
        <w:rPr>
          <w:spacing w:val="24"/>
        </w:rPr>
        <w:t> </w:t>
      </w:r>
      <w:r>
        <w:rPr/>
        <w:t>were</w:t>
      </w:r>
      <w:r>
        <w:rPr>
          <w:spacing w:val="24"/>
        </w:rPr>
        <w:t> </w:t>
      </w:r>
      <w:r>
        <w:rPr/>
        <w:t>the</w:t>
      </w:r>
      <w:r>
        <w:rPr>
          <w:spacing w:val="24"/>
        </w:rPr>
        <w:t> </w:t>
      </w:r>
      <w:r>
        <w:rPr/>
        <w:t>loss</w:t>
      </w:r>
      <w:r>
        <w:rPr>
          <w:spacing w:val="24"/>
        </w:rPr>
        <w:t> </w:t>
      </w:r>
      <w:r>
        <w:rPr/>
        <w:t>of</w:t>
      </w:r>
      <w:r>
        <w:rPr>
          <w:spacing w:val="25"/>
        </w:rPr>
        <w:t> </w:t>
      </w:r>
      <w:r>
        <w:rPr/>
        <w:t>a</w:t>
      </w:r>
      <w:r>
        <w:rPr>
          <w:spacing w:val="24"/>
        </w:rPr>
        <w:t> </w:t>
      </w:r>
      <w:r>
        <w:rPr/>
        <w:t>parent by suicide to lead to an incidence of, and perhaps a degree of, psychopathology appreciably higher than for deaths due to other causes. Adequate data are lacking but such as are available point to both those propositions being likely.</w:t>
      </w:r>
    </w:p>
    <w:p>
      <w:pPr>
        <w:pStyle w:val="BodyText"/>
        <w:spacing w:before="7"/>
      </w:pPr>
    </w:p>
    <w:p>
      <w:pPr>
        <w:pStyle w:val="BodyText"/>
        <w:spacing w:before="1"/>
        <w:ind w:left="152"/>
        <w:jc w:val="both"/>
      </w:pPr>
      <w:r>
        <w:rPr/>
        <w:t>Evidence</w:t>
      </w:r>
      <w:r>
        <w:rPr>
          <w:spacing w:val="8"/>
        </w:rPr>
        <w:t> </w:t>
      </w:r>
      <w:r>
        <w:rPr/>
        <w:t>stems</w:t>
      </w:r>
      <w:r>
        <w:rPr>
          <w:spacing w:val="10"/>
        </w:rPr>
        <w:t> </w:t>
      </w:r>
      <w:r>
        <w:rPr/>
        <w:t>both</w:t>
      </w:r>
      <w:r>
        <w:rPr>
          <w:spacing w:val="9"/>
        </w:rPr>
        <w:t> </w:t>
      </w:r>
      <w:r>
        <w:rPr/>
        <w:t>from</w:t>
      </w:r>
      <w:r>
        <w:rPr>
          <w:spacing w:val="9"/>
        </w:rPr>
        <w:t> </w:t>
      </w:r>
      <w:r>
        <w:rPr/>
        <w:t>survey</w:t>
      </w:r>
      <w:r>
        <w:rPr>
          <w:spacing w:val="11"/>
        </w:rPr>
        <w:t> </w:t>
      </w:r>
      <w:r>
        <w:rPr/>
        <w:t>data</w:t>
      </w:r>
      <w:r>
        <w:rPr>
          <w:spacing w:val="10"/>
        </w:rPr>
        <w:t> </w:t>
      </w:r>
      <w:r>
        <w:rPr/>
        <w:t>and</w:t>
      </w:r>
      <w:r>
        <w:rPr>
          <w:spacing w:val="9"/>
        </w:rPr>
        <w:t> </w:t>
      </w:r>
      <w:r>
        <w:rPr/>
        <w:t>from</w:t>
      </w:r>
      <w:r>
        <w:rPr>
          <w:spacing w:val="6"/>
        </w:rPr>
        <w:t> </w:t>
      </w:r>
      <w:r>
        <w:rPr/>
        <w:t>therapeutic</w:t>
      </w:r>
      <w:r>
        <w:rPr>
          <w:spacing w:val="9"/>
        </w:rPr>
        <w:t> </w:t>
      </w:r>
      <w:r>
        <w:rPr>
          <w:spacing w:val="-2"/>
        </w:rPr>
        <w:t>studies.</w:t>
      </w:r>
    </w:p>
    <w:p>
      <w:pPr>
        <w:pStyle w:val="BodyText"/>
        <w:rPr>
          <w:sz w:val="20"/>
        </w:rPr>
      </w:pPr>
    </w:p>
    <w:p>
      <w:pPr>
        <w:pStyle w:val="BodyText"/>
        <w:spacing w:before="10"/>
      </w:pPr>
      <w:r>
        <w:rPr/>
        <w:pict>
          <v:shape style="position:absolute;margin-left:92.641258pt;margin-top:14.370216pt;width:112.95pt;height:.1pt;mso-position-horizontal-relative:page;mso-position-vertical-relative:paragraph;z-index:-15605760;mso-wrap-distance-left:0;mso-wrap-distance-right:0" id="docshape245" coordorigin="1853,287" coordsize="2259,0" path="m1853,287l4111,287e" filled="false" stroked="true" strokeweight=".451592pt" strokecolor="#000000">
            <v:path arrowok="t"/>
            <v:stroke dashstyle="solid"/>
            <w10:wrap type="topAndBottom"/>
          </v:shape>
        </w:pict>
      </w:r>
    </w:p>
    <w:p>
      <w:pPr>
        <w:pStyle w:val="BodyText"/>
        <w:spacing w:line="244" w:lineRule="auto" w:before="6" w:after="54"/>
        <w:ind w:left="413" w:right="790" w:hanging="261"/>
        <w:jc w:val="both"/>
      </w:pPr>
      <w:r>
        <w:rPr>
          <w:vertAlign w:val="superscript"/>
        </w:rPr>
        <w:t>1</w:t>
      </w:r>
      <w:r>
        <w:rPr>
          <w:spacing w:val="40"/>
          <w:vertAlign w:val="baseline"/>
        </w:rPr>
        <w:t> </w:t>
      </w:r>
      <w:r>
        <w:rPr>
          <w:vertAlign w:val="baseline"/>
        </w:rPr>
        <w:t>Figures for England and Wales for 1973, derived from the </w:t>
      </w:r>
      <w:r>
        <w:rPr>
          <w:i/>
          <w:vertAlign w:val="baseline"/>
        </w:rPr>
        <w:t>RegistrarGeneral's Statistical</w:t>
      </w:r>
      <w:r>
        <w:rPr>
          <w:i/>
          <w:vertAlign w:val="baseline"/>
        </w:rPr>
        <w:t> Review </w:t>
      </w:r>
      <w:r>
        <w:rPr>
          <w:vertAlign w:val="baseline"/>
        </w:rPr>
        <w:t>( H.M.S.O. 1975), show the following percentages of deaths due to suicide in three age groups.</w:t>
      </w:r>
    </w:p>
    <w:tbl>
      <w:tblPr>
        <w:tblW w:w="0" w:type="auto"/>
        <w:jc w:val="left"/>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7"/>
        <w:gridCol w:w="2338"/>
        <w:gridCol w:w="1340"/>
      </w:tblGrid>
      <w:tr>
        <w:trPr>
          <w:trHeight w:val="387" w:hRule="atLeast"/>
        </w:trPr>
        <w:tc>
          <w:tcPr>
            <w:tcW w:w="2447" w:type="dxa"/>
          </w:tcPr>
          <w:p>
            <w:pPr>
              <w:pStyle w:val="TableParagraph"/>
              <w:spacing w:line="249" w:lineRule="exact" w:before="0"/>
              <w:ind w:left="50"/>
              <w:rPr>
                <w:b/>
                <w:i/>
                <w:sz w:val="22"/>
              </w:rPr>
            </w:pPr>
            <w:r>
              <w:rPr>
                <w:b/>
                <w:i/>
                <w:sz w:val="22"/>
              </w:rPr>
              <w:t>Age</w:t>
            </w:r>
            <w:r>
              <w:rPr>
                <w:b/>
                <w:i/>
                <w:spacing w:val="7"/>
                <w:sz w:val="22"/>
              </w:rPr>
              <w:t> </w:t>
            </w:r>
            <w:r>
              <w:rPr>
                <w:b/>
                <w:i/>
                <w:spacing w:val="-2"/>
                <w:sz w:val="22"/>
              </w:rPr>
              <w:t>group</w:t>
            </w:r>
          </w:p>
        </w:tc>
        <w:tc>
          <w:tcPr>
            <w:tcW w:w="2338" w:type="dxa"/>
          </w:tcPr>
          <w:p>
            <w:pPr>
              <w:pStyle w:val="TableParagraph"/>
              <w:spacing w:line="249" w:lineRule="exact" w:before="0"/>
              <w:ind w:left="1336"/>
              <w:rPr>
                <w:b/>
                <w:i/>
                <w:sz w:val="22"/>
              </w:rPr>
            </w:pPr>
            <w:r>
              <w:rPr>
                <w:b/>
                <w:i/>
                <w:spacing w:val="-5"/>
                <w:sz w:val="22"/>
              </w:rPr>
              <w:t>Men</w:t>
            </w:r>
          </w:p>
        </w:tc>
        <w:tc>
          <w:tcPr>
            <w:tcW w:w="1340" w:type="dxa"/>
          </w:tcPr>
          <w:p>
            <w:pPr>
              <w:pStyle w:val="TableParagraph"/>
              <w:spacing w:line="249" w:lineRule="exact" w:before="0"/>
              <w:ind w:left="576"/>
              <w:rPr>
                <w:b/>
                <w:i/>
                <w:sz w:val="22"/>
              </w:rPr>
            </w:pPr>
            <w:r>
              <w:rPr>
                <w:b/>
                <w:i/>
                <w:spacing w:val="-2"/>
                <w:sz w:val="22"/>
              </w:rPr>
              <w:t>Women</w:t>
            </w:r>
          </w:p>
        </w:tc>
      </w:tr>
      <w:tr>
        <w:trPr>
          <w:trHeight w:val="526" w:hRule="atLeast"/>
        </w:trPr>
        <w:tc>
          <w:tcPr>
            <w:tcW w:w="2447" w:type="dxa"/>
          </w:tcPr>
          <w:p>
            <w:pPr>
              <w:pStyle w:val="TableParagraph"/>
              <w:spacing w:before="0"/>
              <w:rPr>
                <w:sz w:val="22"/>
              </w:rPr>
            </w:pPr>
          </w:p>
        </w:tc>
        <w:tc>
          <w:tcPr>
            <w:tcW w:w="2338" w:type="dxa"/>
          </w:tcPr>
          <w:p>
            <w:pPr>
              <w:pStyle w:val="TableParagraph"/>
              <w:spacing w:before="133"/>
              <w:ind w:left="1336"/>
              <w:rPr>
                <w:sz w:val="22"/>
              </w:rPr>
            </w:pPr>
            <w:r>
              <w:rPr>
                <w:w w:val="102"/>
                <w:sz w:val="22"/>
              </w:rPr>
              <w:t>%</w:t>
            </w:r>
          </w:p>
        </w:tc>
        <w:tc>
          <w:tcPr>
            <w:tcW w:w="1340" w:type="dxa"/>
          </w:tcPr>
          <w:p>
            <w:pPr>
              <w:pStyle w:val="TableParagraph"/>
              <w:spacing w:before="133"/>
              <w:ind w:left="576"/>
              <w:rPr>
                <w:sz w:val="22"/>
              </w:rPr>
            </w:pPr>
            <w:r>
              <w:rPr>
                <w:w w:val="102"/>
                <w:sz w:val="22"/>
              </w:rPr>
              <w:t>%</w:t>
            </w:r>
          </w:p>
        </w:tc>
      </w:tr>
      <w:tr>
        <w:trPr>
          <w:trHeight w:val="528" w:hRule="atLeast"/>
        </w:trPr>
        <w:tc>
          <w:tcPr>
            <w:tcW w:w="2447" w:type="dxa"/>
          </w:tcPr>
          <w:p>
            <w:pPr>
              <w:pStyle w:val="TableParagraph"/>
              <w:ind w:left="50"/>
              <w:rPr>
                <w:sz w:val="22"/>
              </w:rPr>
            </w:pPr>
            <w:r>
              <w:rPr>
                <w:sz w:val="22"/>
              </w:rPr>
              <w:t>15-24</w:t>
            </w:r>
            <w:r>
              <w:rPr>
                <w:spacing w:val="8"/>
                <w:sz w:val="22"/>
              </w:rPr>
              <w:t> </w:t>
            </w:r>
            <w:r>
              <w:rPr>
                <w:spacing w:val="-2"/>
                <w:sz w:val="22"/>
              </w:rPr>
              <w:t>years</w:t>
            </w:r>
          </w:p>
        </w:tc>
        <w:tc>
          <w:tcPr>
            <w:tcW w:w="2338" w:type="dxa"/>
          </w:tcPr>
          <w:p>
            <w:pPr>
              <w:pStyle w:val="TableParagraph"/>
              <w:ind w:left="1335"/>
              <w:rPr>
                <w:sz w:val="22"/>
              </w:rPr>
            </w:pPr>
            <w:r>
              <w:rPr>
                <w:spacing w:val="-5"/>
                <w:sz w:val="22"/>
              </w:rPr>
              <w:t>6·2</w:t>
            </w:r>
          </w:p>
        </w:tc>
        <w:tc>
          <w:tcPr>
            <w:tcW w:w="1340" w:type="dxa"/>
          </w:tcPr>
          <w:p>
            <w:pPr>
              <w:pStyle w:val="TableParagraph"/>
              <w:ind w:left="575"/>
              <w:rPr>
                <w:sz w:val="22"/>
              </w:rPr>
            </w:pPr>
            <w:r>
              <w:rPr>
                <w:spacing w:val="-5"/>
                <w:sz w:val="22"/>
              </w:rPr>
              <w:t>7·1</w:t>
            </w:r>
          </w:p>
        </w:tc>
      </w:tr>
      <w:tr>
        <w:trPr>
          <w:trHeight w:val="528" w:hRule="atLeast"/>
        </w:trPr>
        <w:tc>
          <w:tcPr>
            <w:tcW w:w="2447" w:type="dxa"/>
          </w:tcPr>
          <w:p>
            <w:pPr>
              <w:pStyle w:val="TableParagraph"/>
              <w:spacing w:before="135"/>
              <w:ind w:left="50"/>
              <w:rPr>
                <w:sz w:val="22"/>
              </w:rPr>
            </w:pPr>
            <w:r>
              <w:rPr>
                <w:sz w:val="22"/>
              </w:rPr>
              <w:t>25-</w:t>
            </w:r>
            <w:r>
              <w:rPr>
                <w:spacing w:val="-5"/>
                <w:sz w:val="22"/>
              </w:rPr>
              <w:t>44</w:t>
            </w:r>
          </w:p>
        </w:tc>
        <w:tc>
          <w:tcPr>
            <w:tcW w:w="2338" w:type="dxa"/>
          </w:tcPr>
          <w:p>
            <w:pPr>
              <w:pStyle w:val="TableParagraph"/>
              <w:spacing w:before="135"/>
              <w:ind w:left="1335"/>
              <w:rPr>
                <w:sz w:val="22"/>
              </w:rPr>
            </w:pPr>
            <w:r>
              <w:rPr>
                <w:spacing w:val="-5"/>
                <w:sz w:val="22"/>
              </w:rPr>
              <w:t>7·0</w:t>
            </w:r>
          </w:p>
        </w:tc>
        <w:tc>
          <w:tcPr>
            <w:tcW w:w="1340" w:type="dxa"/>
          </w:tcPr>
          <w:p>
            <w:pPr>
              <w:pStyle w:val="TableParagraph"/>
              <w:spacing w:before="135"/>
              <w:ind w:left="575"/>
              <w:rPr>
                <w:sz w:val="22"/>
              </w:rPr>
            </w:pPr>
            <w:r>
              <w:rPr>
                <w:spacing w:val="-5"/>
                <w:sz w:val="22"/>
              </w:rPr>
              <w:t>5·8</w:t>
            </w:r>
          </w:p>
        </w:tc>
      </w:tr>
      <w:tr>
        <w:trPr>
          <w:trHeight w:val="388" w:hRule="atLeast"/>
        </w:trPr>
        <w:tc>
          <w:tcPr>
            <w:tcW w:w="2447" w:type="dxa"/>
          </w:tcPr>
          <w:p>
            <w:pPr>
              <w:pStyle w:val="TableParagraph"/>
              <w:spacing w:line="234" w:lineRule="exact"/>
              <w:ind w:left="50"/>
              <w:rPr>
                <w:sz w:val="22"/>
              </w:rPr>
            </w:pPr>
            <w:r>
              <w:rPr>
                <w:sz w:val="22"/>
              </w:rPr>
              <w:t>45-</w:t>
            </w:r>
            <w:r>
              <w:rPr>
                <w:spacing w:val="-5"/>
                <w:sz w:val="22"/>
              </w:rPr>
              <w:t>64</w:t>
            </w:r>
          </w:p>
        </w:tc>
        <w:tc>
          <w:tcPr>
            <w:tcW w:w="2338" w:type="dxa"/>
          </w:tcPr>
          <w:p>
            <w:pPr>
              <w:pStyle w:val="TableParagraph"/>
              <w:spacing w:line="234" w:lineRule="exact"/>
              <w:ind w:left="1335"/>
              <w:rPr>
                <w:sz w:val="22"/>
              </w:rPr>
            </w:pPr>
            <w:r>
              <w:rPr>
                <w:spacing w:val="-5"/>
                <w:sz w:val="22"/>
              </w:rPr>
              <w:t>1·1</w:t>
            </w:r>
          </w:p>
        </w:tc>
        <w:tc>
          <w:tcPr>
            <w:tcW w:w="1340" w:type="dxa"/>
          </w:tcPr>
          <w:p>
            <w:pPr>
              <w:pStyle w:val="TableParagraph"/>
              <w:spacing w:line="234" w:lineRule="exact"/>
              <w:ind w:left="575"/>
              <w:rPr>
                <w:sz w:val="22"/>
              </w:rPr>
            </w:pPr>
            <w:r>
              <w:rPr>
                <w:spacing w:val="-5"/>
                <w:sz w:val="22"/>
              </w:rPr>
              <w:t>1·5</w:t>
            </w:r>
          </w:p>
        </w:tc>
      </w:tr>
    </w:tbl>
    <w:p>
      <w:pPr>
        <w:pStyle w:val="BodyText"/>
        <w:rPr>
          <w:sz w:val="24"/>
        </w:rPr>
      </w:pPr>
    </w:p>
    <w:p>
      <w:pPr>
        <w:pStyle w:val="BodyText"/>
        <w:rPr>
          <w:sz w:val="24"/>
        </w:rPr>
      </w:pPr>
    </w:p>
    <w:p>
      <w:pPr>
        <w:pStyle w:val="BodyText"/>
        <w:rPr>
          <w:sz w:val="24"/>
        </w:rPr>
      </w:pPr>
    </w:p>
    <w:p>
      <w:pPr>
        <w:pStyle w:val="BodyText"/>
        <w:spacing w:before="7"/>
        <w:rPr>
          <w:sz w:val="19"/>
        </w:rPr>
      </w:pPr>
    </w:p>
    <w:p>
      <w:pPr>
        <w:pStyle w:val="BodyText"/>
        <w:spacing w:line="244" w:lineRule="auto"/>
        <w:ind w:left="413" w:right="788"/>
        <w:jc w:val="both"/>
      </w:pPr>
      <w:r>
        <w:rPr/>
        <w:t>These</w:t>
      </w:r>
      <w:r>
        <w:rPr>
          <w:spacing w:val="18"/>
        </w:rPr>
        <w:t> </w:t>
      </w:r>
      <w:r>
        <w:rPr/>
        <w:t>figures</w:t>
      </w:r>
      <w:r>
        <w:rPr>
          <w:spacing w:val="19"/>
        </w:rPr>
        <w:t> </w:t>
      </w:r>
      <w:r>
        <w:rPr/>
        <w:t>suggest</w:t>
      </w:r>
      <w:r>
        <w:rPr>
          <w:spacing w:val="20"/>
        </w:rPr>
        <w:t> </w:t>
      </w:r>
      <w:r>
        <w:rPr/>
        <w:t>that</w:t>
      </w:r>
      <w:r>
        <w:rPr>
          <w:spacing w:val="18"/>
        </w:rPr>
        <w:t> </w:t>
      </w:r>
      <w:r>
        <w:rPr/>
        <w:t>the</w:t>
      </w:r>
      <w:r>
        <w:rPr>
          <w:spacing w:val="21"/>
        </w:rPr>
        <w:t> </w:t>
      </w:r>
      <w:r>
        <w:rPr/>
        <w:t>estimate</w:t>
      </w:r>
      <w:r>
        <w:rPr>
          <w:spacing w:val="19"/>
        </w:rPr>
        <w:t> </w:t>
      </w:r>
      <w:r>
        <w:rPr/>
        <w:t>of</w:t>
      </w:r>
      <w:r>
        <w:rPr>
          <w:spacing w:val="19"/>
        </w:rPr>
        <w:t> </w:t>
      </w:r>
      <w:r>
        <w:rPr/>
        <w:t>2·5</w:t>
      </w:r>
      <w:r>
        <w:rPr>
          <w:spacing w:val="19"/>
        </w:rPr>
        <w:t> </w:t>
      </w:r>
      <w:r>
        <w:rPr/>
        <w:t>per</w:t>
      </w:r>
      <w:r>
        <w:rPr>
          <w:spacing w:val="20"/>
        </w:rPr>
        <w:t> </w:t>
      </w:r>
      <w:r>
        <w:rPr/>
        <w:t>cent</w:t>
      </w:r>
      <w:r>
        <w:rPr>
          <w:spacing w:val="20"/>
        </w:rPr>
        <w:t> </w:t>
      </w:r>
      <w:r>
        <w:rPr/>
        <w:t>made</w:t>
      </w:r>
      <w:r>
        <w:rPr>
          <w:spacing w:val="20"/>
        </w:rPr>
        <w:t> </w:t>
      </w:r>
      <w:r>
        <w:rPr/>
        <w:t>by</w:t>
      </w:r>
      <w:r>
        <w:rPr>
          <w:spacing w:val="21"/>
        </w:rPr>
        <w:t> </w:t>
      </w:r>
      <w:r>
        <w:rPr/>
        <w:t>Shepherd</w:t>
      </w:r>
      <w:r>
        <w:rPr>
          <w:spacing w:val="21"/>
        </w:rPr>
        <w:t> </w:t>
      </w:r>
      <w:r>
        <w:rPr/>
        <w:t>and</w:t>
      </w:r>
      <w:r>
        <w:rPr>
          <w:spacing w:val="20"/>
        </w:rPr>
        <w:t> </w:t>
      </w:r>
      <w:r>
        <w:rPr/>
        <w:t>Barraclough ( 1976) as the proportion of parent deaths due to suicide is too low. Their estimate is based</w:t>
      </w:r>
      <w:r>
        <w:rPr>
          <w:spacing w:val="80"/>
        </w:rPr>
        <w:t> </w:t>
      </w:r>
      <w:r>
        <w:rPr/>
        <w:t>on</w:t>
      </w:r>
      <w:r>
        <w:rPr>
          <w:spacing w:val="18"/>
        </w:rPr>
        <w:t> </w:t>
      </w:r>
      <w:r>
        <w:rPr/>
        <w:t>the</w:t>
      </w:r>
      <w:r>
        <w:rPr>
          <w:spacing w:val="19"/>
        </w:rPr>
        <w:t> </w:t>
      </w:r>
      <w:r>
        <w:rPr/>
        <w:t>number</w:t>
      </w:r>
      <w:r>
        <w:rPr>
          <w:spacing w:val="20"/>
        </w:rPr>
        <w:t> </w:t>
      </w:r>
      <w:r>
        <w:rPr/>
        <w:t>of</w:t>
      </w:r>
      <w:r>
        <w:rPr>
          <w:spacing w:val="19"/>
        </w:rPr>
        <w:t> </w:t>
      </w:r>
      <w:r>
        <w:rPr/>
        <w:t>child</w:t>
      </w:r>
      <w:r>
        <w:rPr>
          <w:spacing w:val="19"/>
        </w:rPr>
        <w:t> </w:t>
      </w:r>
      <w:r>
        <w:rPr/>
        <w:t>survivors</w:t>
      </w:r>
      <w:r>
        <w:rPr>
          <w:spacing w:val="19"/>
        </w:rPr>
        <w:t> </w:t>
      </w:r>
      <w:r>
        <w:rPr/>
        <w:t>left</w:t>
      </w:r>
      <w:r>
        <w:rPr>
          <w:spacing w:val="19"/>
        </w:rPr>
        <w:t> </w:t>
      </w:r>
      <w:r>
        <w:rPr/>
        <w:t>by</w:t>
      </w:r>
      <w:r>
        <w:rPr>
          <w:spacing w:val="20"/>
        </w:rPr>
        <w:t> </w:t>
      </w:r>
      <w:r>
        <w:rPr/>
        <w:t>100</w:t>
      </w:r>
      <w:r>
        <w:rPr>
          <w:spacing w:val="18"/>
        </w:rPr>
        <w:t> </w:t>
      </w:r>
      <w:r>
        <w:rPr/>
        <w:t>individuals</w:t>
      </w:r>
      <w:r>
        <w:rPr>
          <w:spacing w:val="19"/>
        </w:rPr>
        <w:t> </w:t>
      </w:r>
      <w:r>
        <w:rPr/>
        <w:t>who</w:t>
      </w:r>
      <w:r>
        <w:rPr>
          <w:spacing w:val="19"/>
        </w:rPr>
        <w:t> </w:t>
      </w:r>
      <w:r>
        <w:rPr/>
        <w:t>committed</w:t>
      </w:r>
      <w:r>
        <w:rPr>
          <w:spacing w:val="20"/>
        </w:rPr>
        <w:t> </w:t>
      </w:r>
      <w:r>
        <w:rPr/>
        <w:t>suicide;</w:t>
      </w:r>
      <w:r>
        <w:rPr>
          <w:spacing w:val="19"/>
        </w:rPr>
        <w:t> </w:t>
      </w:r>
      <w:r>
        <w:rPr/>
        <w:t>but</w:t>
      </w:r>
      <w:r>
        <w:rPr>
          <w:spacing w:val="19"/>
        </w:rPr>
        <w:t> </w:t>
      </w:r>
      <w:r>
        <w:rPr/>
        <w:t>many of these individuals were past the age when they would have been expected to have a child under 17.</w:t>
      </w:r>
    </w:p>
    <w:p>
      <w:pPr>
        <w:pStyle w:val="BodyText"/>
        <w:spacing w:before="7"/>
        <w:rPr>
          <w:sz w:val="23"/>
        </w:rPr>
      </w:pPr>
    </w:p>
    <w:p>
      <w:pPr>
        <w:pStyle w:val="BodyText"/>
        <w:ind w:left="152"/>
      </w:pPr>
      <w:r>
        <w:rPr/>
        <w:t>-</w:t>
      </w:r>
      <w:r>
        <w:rPr>
          <w:spacing w:val="-4"/>
        </w:rPr>
        <w:t>381-</w:t>
      </w:r>
    </w:p>
    <w:p>
      <w:pPr>
        <w:spacing w:after="0"/>
        <w:sectPr>
          <w:pgSz w:w="12240" w:h="15840"/>
          <w:pgMar w:header="0" w:footer="726" w:top="1260" w:bottom="920" w:left="1700" w:right="1060"/>
        </w:sectPr>
      </w:pPr>
    </w:p>
    <w:p>
      <w:pPr>
        <w:pStyle w:val="Heading4"/>
        <w:spacing w:before="76"/>
      </w:pPr>
      <w:r>
        <w:rPr/>
        <w:t>Findings</w:t>
      </w:r>
      <w:r>
        <w:rPr>
          <w:spacing w:val="6"/>
        </w:rPr>
        <w:t> </w:t>
      </w:r>
      <w:r>
        <w:rPr/>
        <w:t>from</w:t>
      </w:r>
      <w:r>
        <w:rPr>
          <w:spacing w:val="7"/>
        </w:rPr>
        <w:t> </w:t>
      </w:r>
      <w:r>
        <w:rPr>
          <w:spacing w:val="-2"/>
        </w:rPr>
        <w:t>surveys</w:t>
      </w:r>
    </w:p>
    <w:p>
      <w:pPr>
        <w:pStyle w:val="BodyText"/>
        <w:spacing w:before="5"/>
        <w:rPr>
          <w:b/>
          <w:sz w:val="23"/>
        </w:rPr>
      </w:pPr>
    </w:p>
    <w:p>
      <w:pPr>
        <w:pStyle w:val="BodyText"/>
        <w:spacing w:line="247" w:lineRule="auto"/>
        <w:ind w:left="152" w:right="791"/>
        <w:jc w:val="both"/>
      </w:pPr>
      <w:r>
        <w:rPr/>
        <w:t>There are three surveys, two of which are described in Chapter 18, that present findings suggesting</w:t>
      </w:r>
      <w:r>
        <w:rPr>
          <w:spacing w:val="40"/>
        </w:rPr>
        <w:t> </w:t>
      </w:r>
      <w:r>
        <w:rPr/>
        <w:t>that</w:t>
      </w:r>
      <w:r>
        <w:rPr>
          <w:spacing w:val="40"/>
        </w:rPr>
        <w:t> </w:t>
      </w:r>
      <w:r>
        <w:rPr/>
        <w:t>the</w:t>
      </w:r>
      <w:r>
        <w:rPr>
          <w:spacing w:val="40"/>
        </w:rPr>
        <w:t> </w:t>
      </w:r>
      <w:r>
        <w:rPr/>
        <w:t>incidence</w:t>
      </w:r>
      <w:r>
        <w:rPr>
          <w:spacing w:val="40"/>
        </w:rPr>
        <w:t> </w:t>
      </w:r>
      <w:r>
        <w:rPr/>
        <w:t>of</w:t>
      </w:r>
      <w:r>
        <w:rPr>
          <w:spacing w:val="40"/>
        </w:rPr>
        <w:t> </w:t>
      </w:r>
      <w:r>
        <w:rPr/>
        <w:t>psychiatric</w:t>
      </w:r>
      <w:r>
        <w:rPr>
          <w:spacing w:val="40"/>
        </w:rPr>
        <w:t> </w:t>
      </w:r>
      <w:r>
        <w:rPr/>
        <w:t>disturbance</w:t>
      </w:r>
      <w:r>
        <w:rPr>
          <w:spacing w:val="40"/>
        </w:rPr>
        <w:t> </w:t>
      </w:r>
      <w:r>
        <w:rPr/>
        <w:t>following</w:t>
      </w:r>
      <w:r>
        <w:rPr>
          <w:spacing w:val="40"/>
        </w:rPr>
        <w:t> </w:t>
      </w:r>
      <w:r>
        <w:rPr/>
        <w:t>a</w:t>
      </w:r>
      <w:r>
        <w:rPr>
          <w:spacing w:val="40"/>
        </w:rPr>
        <w:t> </w:t>
      </w:r>
      <w:r>
        <w:rPr/>
        <w:t>parent's</w:t>
      </w:r>
      <w:r>
        <w:rPr>
          <w:spacing w:val="40"/>
        </w:rPr>
        <w:t> </w:t>
      </w:r>
      <w:r>
        <w:rPr/>
        <w:t>suicide</w:t>
      </w:r>
      <w:r>
        <w:rPr>
          <w:spacing w:val="40"/>
        </w:rPr>
        <w:t> </w:t>
      </w:r>
      <w:r>
        <w:rPr/>
        <w:t>is unusually high.</w:t>
      </w:r>
    </w:p>
    <w:p>
      <w:pPr>
        <w:pStyle w:val="BodyText"/>
        <w:spacing w:before="6"/>
      </w:pPr>
    </w:p>
    <w:p>
      <w:pPr>
        <w:pStyle w:val="BodyText"/>
        <w:spacing w:line="247" w:lineRule="auto"/>
        <w:ind w:left="152" w:right="787"/>
        <w:jc w:val="both"/>
      </w:pPr>
      <w:r>
        <w:rPr/>
        <w:t>In their study of a contrast group of people who had lost a parent during childhood and were</w:t>
      </w:r>
      <w:r>
        <w:rPr>
          <w:spacing w:val="40"/>
        </w:rPr>
        <w:t> </w:t>
      </w:r>
      <w:r>
        <w:rPr/>
        <w:t>now living an ordinary life in an area of California, Hilgard</w:t>
      </w:r>
      <w:r>
        <w:rPr>
          <w:i/>
        </w:rPr>
        <w:t>et al. </w:t>
      </w:r>
      <w:r>
        <w:rPr/>
        <w:t>( 1960) note that for none of them had the parent's death been due to suicide. This compared with an incidence of 6·3 per</w:t>
      </w:r>
      <w:r>
        <w:rPr>
          <w:spacing w:val="80"/>
        </w:rPr>
        <w:t> </w:t>
      </w:r>
      <w:r>
        <w:rPr/>
        <w:t>cent</w:t>
      </w:r>
      <w:r>
        <w:rPr>
          <w:spacing w:val="25"/>
        </w:rPr>
        <w:t> </w:t>
      </w:r>
      <w:r>
        <w:rPr/>
        <w:t>among</w:t>
      </w:r>
      <w:r>
        <w:rPr>
          <w:spacing w:val="25"/>
        </w:rPr>
        <w:t> </w:t>
      </w:r>
      <w:r>
        <w:rPr/>
        <w:t>the</w:t>
      </w:r>
      <w:r>
        <w:rPr>
          <w:spacing w:val="25"/>
        </w:rPr>
        <w:t> </w:t>
      </w:r>
      <w:r>
        <w:rPr/>
        <w:t>comparable</w:t>
      </w:r>
      <w:r>
        <w:rPr>
          <w:spacing w:val="23"/>
        </w:rPr>
        <w:t> </w:t>
      </w:r>
      <w:r>
        <w:rPr/>
        <w:t>group</w:t>
      </w:r>
      <w:r>
        <w:rPr>
          <w:spacing w:val="23"/>
        </w:rPr>
        <w:t> </w:t>
      </w:r>
      <w:r>
        <w:rPr/>
        <w:t>who</w:t>
      </w:r>
      <w:r>
        <w:rPr>
          <w:spacing w:val="23"/>
        </w:rPr>
        <w:t> </w:t>
      </w:r>
      <w:r>
        <w:rPr/>
        <w:t>were</w:t>
      </w:r>
      <w:r>
        <w:rPr>
          <w:spacing w:val="22"/>
        </w:rPr>
        <w:t> </w:t>
      </w:r>
      <w:r>
        <w:rPr/>
        <w:t>psychiatric</w:t>
      </w:r>
      <w:r>
        <w:rPr>
          <w:spacing w:val="23"/>
        </w:rPr>
        <w:t> </w:t>
      </w:r>
      <w:r>
        <w:rPr/>
        <w:t>patients.</w:t>
      </w:r>
      <w:r>
        <w:rPr>
          <w:spacing w:val="23"/>
        </w:rPr>
        <w:t> </w:t>
      </w:r>
      <w:r>
        <w:rPr/>
        <w:t>In</w:t>
      </w:r>
      <w:r>
        <w:rPr>
          <w:spacing w:val="25"/>
        </w:rPr>
        <w:t> </w:t>
      </w:r>
      <w:r>
        <w:rPr/>
        <w:t>the</w:t>
      </w:r>
      <w:r>
        <w:rPr>
          <w:spacing w:val="26"/>
        </w:rPr>
        <w:t> </w:t>
      </w:r>
      <w:r>
        <w:rPr/>
        <w:t>second</w:t>
      </w:r>
      <w:r>
        <w:rPr>
          <w:spacing w:val="23"/>
        </w:rPr>
        <w:t> </w:t>
      </w:r>
      <w:r>
        <w:rPr/>
        <w:t>study,</w:t>
      </w:r>
      <w:r>
        <w:rPr>
          <w:spacing w:val="23"/>
        </w:rPr>
        <w:t> </w:t>
      </w:r>
      <w:r>
        <w:rPr/>
        <w:t>that</w:t>
      </w:r>
      <w:r>
        <w:rPr>
          <w:spacing w:val="22"/>
        </w:rPr>
        <w:t> </w:t>
      </w:r>
      <w:r>
        <w:rPr/>
        <w:t>of 83 Michigan children and adolescents who had lost a parent by death and had been referred because of psychiatric problems, Arthur and Kemme ( 1964) note that in ten (12 per cent) the parent's</w:t>
      </w:r>
      <w:r>
        <w:rPr>
          <w:spacing w:val="40"/>
        </w:rPr>
        <w:t> </w:t>
      </w:r>
      <w:r>
        <w:rPr/>
        <w:t>death</w:t>
      </w:r>
      <w:r>
        <w:rPr>
          <w:spacing w:val="40"/>
        </w:rPr>
        <w:t> </w:t>
      </w:r>
      <w:r>
        <w:rPr/>
        <w:t>had</w:t>
      </w:r>
      <w:r>
        <w:rPr>
          <w:spacing w:val="40"/>
        </w:rPr>
        <w:t> </w:t>
      </w:r>
      <w:r>
        <w:rPr/>
        <w:t>been</w:t>
      </w:r>
      <w:r>
        <w:rPr>
          <w:spacing w:val="40"/>
        </w:rPr>
        <w:t> </w:t>
      </w:r>
      <w:r>
        <w:rPr/>
        <w:t>due</w:t>
      </w:r>
      <w:r>
        <w:rPr>
          <w:spacing w:val="40"/>
        </w:rPr>
        <w:t> </w:t>
      </w:r>
      <w:r>
        <w:rPr/>
        <w:t>to</w:t>
      </w:r>
      <w:r>
        <w:rPr>
          <w:spacing w:val="40"/>
        </w:rPr>
        <w:t> </w:t>
      </w:r>
      <w:r>
        <w:rPr/>
        <w:t>suicide.</w:t>
      </w:r>
      <w:r>
        <w:rPr>
          <w:spacing w:val="40"/>
        </w:rPr>
        <w:t> </w:t>
      </w:r>
      <w:r>
        <w:rPr/>
        <w:t>Without</w:t>
      </w:r>
      <w:r>
        <w:rPr>
          <w:spacing w:val="40"/>
        </w:rPr>
        <w:t> </w:t>
      </w:r>
      <w:r>
        <w:rPr/>
        <w:t>relevant</w:t>
      </w:r>
      <w:r>
        <w:rPr>
          <w:spacing w:val="40"/>
        </w:rPr>
        <w:t> </w:t>
      </w:r>
      <w:r>
        <w:rPr/>
        <w:t>statistics</w:t>
      </w:r>
      <w:r>
        <w:rPr>
          <w:spacing w:val="40"/>
        </w:rPr>
        <w:t> </w:t>
      </w:r>
      <w:r>
        <w:rPr/>
        <w:t>of</w:t>
      </w:r>
      <w:r>
        <w:rPr>
          <w:spacing w:val="40"/>
        </w:rPr>
        <w:t> </w:t>
      </w:r>
      <w:r>
        <w:rPr/>
        <w:t>suicide</w:t>
      </w:r>
      <w:r>
        <w:rPr>
          <w:spacing w:val="40"/>
        </w:rPr>
        <w:t> </w:t>
      </w:r>
      <w:r>
        <w:rPr/>
        <w:t>rates</w:t>
      </w:r>
      <w:r>
        <w:rPr>
          <w:spacing w:val="40"/>
        </w:rPr>
        <w:t> </w:t>
      </w:r>
      <w:r>
        <w:rPr/>
        <w:t>for California</w:t>
      </w:r>
      <w:r>
        <w:rPr>
          <w:spacing w:val="40"/>
        </w:rPr>
        <w:t> </w:t>
      </w:r>
      <w:r>
        <w:rPr/>
        <w:t>and</w:t>
      </w:r>
      <w:r>
        <w:rPr>
          <w:spacing w:val="40"/>
        </w:rPr>
        <w:t> </w:t>
      </w:r>
      <w:r>
        <w:rPr/>
        <w:t>Michigan</w:t>
      </w:r>
      <w:r>
        <w:rPr>
          <w:spacing w:val="40"/>
        </w:rPr>
        <w:t> </w:t>
      </w:r>
      <w:r>
        <w:rPr/>
        <w:t>it</w:t>
      </w:r>
      <w:r>
        <w:rPr>
          <w:spacing w:val="40"/>
        </w:rPr>
        <w:t> </w:t>
      </w:r>
      <w:r>
        <w:rPr/>
        <w:t>is</w:t>
      </w:r>
      <w:r>
        <w:rPr>
          <w:spacing w:val="40"/>
        </w:rPr>
        <w:t> </w:t>
      </w:r>
      <w:r>
        <w:rPr/>
        <w:t>hardly</w:t>
      </w:r>
      <w:r>
        <w:rPr>
          <w:spacing w:val="40"/>
        </w:rPr>
        <w:t> </w:t>
      </w:r>
      <w:r>
        <w:rPr/>
        <w:t>possible</w:t>
      </w:r>
      <w:r>
        <w:rPr>
          <w:spacing w:val="40"/>
        </w:rPr>
        <w:t> </w:t>
      </w:r>
      <w:r>
        <w:rPr/>
        <w:t>to</w:t>
      </w:r>
      <w:r>
        <w:rPr>
          <w:spacing w:val="40"/>
        </w:rPr>
        <w:t> </w:t>
      </w:r>
      <w:r>
        <w:rPr/>
        <w:t>comment.</w:t>
      </w:r>
      <w:r>
        <w:rPr>
          <w:spacing w:val="40"/>
        </w:rPr>
        <w:t> </w:t>
      </w:r>
      <w:r>
        <w:rPr/>
        <w:t>None</w:t>
      </w:r>
      <w:r>
        <w:rPr>
          <w:spacing w:val="40"/>
        </w:rPr>
        <w:t> </w:t>
      </w:r>
      <w:r>
        <w:rPr/>
        <w:t>the</w:t>
      </w:r>
      <w:r>
        <w:rPr>
          <w:spacing w:val="40"/>
        </w:rPr>
        <w:t> </w:t>
      </w:r>
      <w:r>
        <w:rPr/>
        <w:t>less</w:t>
      </w:r>
      <w:r>
        <w:rPr>
          <w:spacing w:val="40"/>
        </w:rPr>
        <w:t> </w:t>
      </w:r>
      <w:r>
        <w:rPr/>
        <w:t>for</w:t>
      </w:r>
      <w:r>
        <w:rPr>
          <w:spacing w:val="40"/>
        </w:rPr>
        <w:t> </w:t>
      </w:r>
      <w:r>
        <w:rPr/>
        <w:t>the</w:t>
      </w:r>
      <w:r>
        <w:rPr>
          <w:spacing w:val="40"/>
        </w:rPr>
        <w:t> </w:t>
      </w:r>
      <w:r>
        <w:rPr/>
        <w:t>Michigan group the incidence seems high.</w:t>
      </w:r>
    </w:p>
    <w:p>
      <w:pPr>
        <w:pStyle w:val="BodyText"/>
        <w:spacing w:before="2"/>
      </w:pPr>
    </w:p>
    <w:p>
      <w:pPr>
        <w:pStyle w:val="BodyText"/>
        <w:spacing w:line="247" w:lineRule="auto"/>
        <w:ind w:left="152" w:right="787"/>
        <w:jc w:val="both"/>
      </w:pPr>
      <w:r>
        <w:rPr/>
        <w:t>The third survey that reports relevant findings is the follow-up of the spouses of forty-four suicides in a county in southern England undertaken by Shepherd and Barraclough and</w:t>
      </w:r>
      <w:r>
        <w:rPr>
          <w:spacing w:val="40"/>
        </w:rPr>
        <w:t> </w:t>
      </w:r>
      <w:r>
        <w:rPr/>
        <w:t>described in part in Chapter 10. Amongst the forty-four survivors were thirteen mothers who between them had 28 children aged between two years and seventeen when their fathers committed suicide, and five fathers with a total of eight children in the same age-range when their mothers committed suicide. Information on the children was obtained from the surviving parent during two interviews, the first within a few weeks of the suicide and the second five to seven years later. Data on the 36 children (14 boys and 22 girls) are reported in Shepherd and Barraclough ( 1976).</w:t>
      </w:r>
    </w:p>
    <w:p>
      <w:pPr>
        <w:pStyle w:val="BodyText"/>
        <w:spacing w:before="2"/>
      </w:pPr>
    </w:p>
    <w:p>
      <w:pPr>
        <w:pStyle w:val="BodyText"/>
        <w:spacing w:line="247" w:lineRule="auto"/>
        <w:ind w:left="152" w:right="786"/>
        <w:jc w:val="both"/>
      </w:pPr>
      <w:r>
        <w:rPr/>
        <w:t>When an overall assessment of these children was attempted on the basis of follow-up information and using criteria of health, school or work performance, relationship with the surviving parent and membership of a stable family unit, only fifteen were thought to be functioning adequately. Sixteen were assessed as functioning inadequately; and for the</w:t>
      </w:r>
      <w:r>
        <w:rPr>
          <w:spacing w:val="40"/>
        </w:rPr>
        <w:t> </w:t>
      </w:r>
      <w:r>
        <w:rPr/>
        <w:t>remaining</w:t>
      </w:r>
      <w:r>
        <w:rPr>
          <w:spacing w:val="40"/>
        </w:rPr>
        <w:t> </w:t>
      </w:r>
      <w:r>
        <w:rPr/>
        <w:t>five information</w:t>
      </w:r>
      <w:r>
        <w:rPr>
          <w:spacing w:val="40"/>
        </w:rPr>
        <w:t> </w:t>
      </w:r>
      <w:r>
        <w:rPr/>
        <w:t>was</w:t>
      </w:r>
      <w:r>
        <w:rPr>
          <w:spacing w:val="40"/>
        </w:rPr>
        <w:t> </w:t>
      </w:r>
      <w:r>
        <w:rPr/>
        <w:t>lacking.</w:t>
      </w:r>
      <w:r>
        <w:rPr>
          <w:spacing w:val="40"/>
        </w:rPr>
        <w:t> </w:t>
      </w:r>
      <w:r>
        <w:rPr/>
        <w:t>Amongst those functioning</w:t>
      </w:r>
      <w:r>
        <w:rPr>
          <w:spacing w:val="40"/>
        </w:rPr>
        <w:t> </w:t>
      </w:r>
      <w:r>
        <w:rPr/>
        <w:t>inadequately</w:t>
      </w:r>
      <w:r>
        <w:rPr>
          <w:spacing w:val="40"/>
        </w:rPr>
        <w:t> </w:t>
      </w:r>
      <w:r>
        <w:rPr/>
        <w:t>were five who</w:t>
      </w:r>
      <w:r>
        <w:rPr>
          <w:spacing w:val="27"/>
        </w:rPr>
        <w:t> </w:t>
      </w:r>
      <w:r>
        <w:rPr/>
        <w:t>had</w:t>
      </w:r>
      <w:r>
        <w:rPr>
          <w:spacing w:val="27"/>
        </w:rPr>
        <w:t> </w:t>
      </w:r>
      <w:r>
        <w:rPr/>
        <w:t>had</w:t>
      </w:r>
      <w:r>
        <w:rPr>
          <w:spacing w:val="27"/>
        </w:rPr>
        <w:t> </w:t>
      </w:r>
      <w:r>
        <w:rPr/>
        <w:t>treatment</w:t>
      </w:r>
      <w:r>
        <w:rPr>
          <w:spacing w:val="30"/>
        </w:rPr>
        <w:t> </w:t>
      </w:r>
      <w:r>
        <w:rPr/>
        <w:t>for</w:t>
      </w:r>
      <w:r>
        <w:rPr>
          <w:spacing w:val="30"/>
        </w:rPr>
        <w:t> </w:t>
      </w:r>
      <w:r>
        <w:rPr/>
        <w:t>psychological</w:t>
      </w:r>
      <w:r>
        <w:rPr>
          <w:spacing w:val="27"/>
        </w:rPr>
        <w:t> </w:t>
      </w:r>
      <w:r>
        <w:rPr/>
        <w:t>disorders</w:t>
      </w:r>
      <w:r>
        <w:rPr>
          <w:spacing w:val="25"/>
        </w:rPr>
        <w:t> </w:t>
      </w:r>
      <w:r>
        <w:rPr/>
        <w:t>since</w:t>
      </w:r>
      <w:r>
        <w:rPr>
          <w:spacing w:val="27"/>
        </w:rPr>
        <w:t> </w:t>
      </w:r>
      <w:r>
        <w:rPr/>
        <w:t>the</w:t>
      </w:r>
      <w:r>
        <w:rPr>
          <w:spacing w:val="27"/>
        </w:rPr>
        <w:t> </w:t>
      </w:r>
      <w:r>
        <w:rPr/>
        <w:t>parent's</w:t>
      </w:r>
      <w:r>
        <w:rPr>
          <w:spacing w:val="27"/>
        </w:rPr>
        <w:t> </w:t>
      </w:r>
      <w:r>
        <w:rPr/>
        <w:t>suicide;</w:t>
      </w:r>
      <w:r>
        <w:rPr>
          <w:spacing w:val="27"/>
        </w:rPr>
        <w:t> </w:t>
      </w:r>
      <w:r>
        <w:rPr/>
        <w:t>and</w:t>
      </w:r>
      <w:r>
        <w:rPr>
          <w:spacing w:val="28"/>
        </w:rPr>
        <w:t> </w:t>
      </w:r>
      <w:r>
        <w:rPr/>
        <w:t>the</w:t>
      </w:r>
      <w:r>
        <w:rPr>
          <w:spacing w:val="31"/>
        </w:rPr>
        <w:t> </w:t>
      </w:r>
      <w:r>
        <w:rPr/>
        <w:t>mother of a sixth said her son had been referred to a psychiatrist before the suicide and she was</w:t>
      </w:r>
      <w:r>
        <w:rPr>
          <w:spacing w:val="80"/>
        </w:rPr>
        <w:t> </w:t>
      </w:r>
      <w:r>
        <w:rPr/>
        <w:t>planning re-referral. This gives</w:t>
      </w:r>
    </w:p>
    <w:p>
      <w:pPr>
        <w:pStyle w:val="BodyText"/>
        <w:spacing w:before="5"/>
      </w:pPr>
    </w:p>
    <w:p>
      <w:pPr>
        <w:pStyle w:val="BodyText"/>
        <w:ind w:left="152"/>
      </w:pPr>
      <w:r>
        <w:rPr/>
        <w:t>-</w:t>
      </w:r>
      <w:r>
        <w:rPr>
          <w:spacing w:val="-4"/>
        </w:rPr>
        <w:t>382-</w:t>
      </w:r>
    </w:p>
    <w:p>
      <w:pPr>
        <w:pStyle w:val="BodyText"/>
        <w:spacing w:before="6"/>
        <w:rPr>
          <w:sz w:val="23"/>
        </w:rPr>
      </w:pPr>
    </w:p>
    <w:p>
      <w:pPr>
        <w:pStyle w:val="BodyText"/>
        <w:ind w:left="152"/>
      </w:pPr>
      <w:r>
        <w:rPr/>
        <w:t>an</w:t>
      </w:r>
      <w:r>
        <w:rPr>
          <w:spacing w:val="6"/>
        </w:rPr>
        <w:t> </w:t>
      </w:r>
      <w:r>
        <w:rPr/>
        <w:t>incidence</w:t>
      </w:r>
      <w:r>
        <w:rPr>
          <w:spacing w:val="7"/>
        </w:rPr>
        <w:t> </w:t>
      </w:r>
      <w:r>
        <w:rPr/>
        <w:t>of</w:t>
      </w:r>
      <w:r>
        <w:rPr>
          <w:spacing w:val="7"/>
        </w:rPr>
        <w:t> </w:t>
      </w:r>
      <w:r>
        <w:rPr/>
        <w:t>declared</w:t>
      </w:r>
      <w:r>
        <w:rPr>
          <w:spacing w:val="8"/>
        </w:rPr>
        <w:t> </w:t>
      </w:r>
      <w:r>
        <w:rPr/>
        <w:t>psychiatric</w:t>
      </w:r>
      <w:r>
        <w:rPr>
          <w:spacing w:val="8"/>
        </w:rPr>
        <w:t> </w:t>
      </w:r>
      <w:r>
        <w:rPr/>
        <w:t>disorder</w:t>
      </w:r>
      <w:r>
        <w:rPr>
          <w:spacing w:val="6"/>
        </w:rPr>
        <w:t> </w:t>
      </w:r>
      <w:r>
        <w:rPr/>
        <w:t>of</w:t>
      </w:r>
      <w:r>
        <w:rPr>
          <w:spacing w:val="7"/>
        </w:rPr>
        <w:t> </w:t>
      </w:r>
      <w:r>
        <w:rPr/>
        <w:t>about</w:t>
      </w:r>
      <w:r>
        <w:rPr>
          <w:spacing w:val="7"/>
        </w:rPr>
        <w:t> </w:t>
      </w:r>
      <w:r>
        <w:rPr/>
        <w:t>15</w:t>
      </w:r>
      <w:r>
        <w:rPr>
          <w:spacing w:val="7"/>
        </w:rPr>
        <w:t> </w:t>
      </w:r>
      <w:r>
        <w:rPr/>
        <w:t>per</w:t>
      </w:r>
      <w:r>
        <w:rPr>
          <w:spacing w:val="7"/>
        </w:rPr>
        <w:t> </w:t>
      </w:r>
      <w:r>
        <w:rPr/>
        <w:t>cent</w:t>
      </w:r>
      <w:r>
        <w:rPr>
          <w:spacing w:val="7"/>
        </w:rPr>
        <w:t> </w:t>
      </w:r>
      <w:r>
        <w:rPr/>
        <w:t>of</w:t>
      </w:r>
      <w:r>
        <w:rPr>
          <w:spacing w:val="7"/>
        </w:rPr>
        <w:t> </w:t>
      </w:r>
      <w:r>
        <w:rPr/>
        <w:t>the</w:t>
      </w:r>
      <w:r>
        <w:rPr>
          <w:spacing w:val="6"/>
        </w:rPr>
        <w:t> </w:t>
      </w:r>
      <w:r>
        <w:rPr>
          <w:spacing w:val="-2"/>
        </w:rPr>
        <w:t>group.</w:t>
      </w:r>
    </w:p>
    <w:p>
      <w:pPr>
        <w:pStyle w:val="BodyText"/>
        <w:spacing w:before="3"/>
        <w:rPr>
          <w:sz w:val="23"/>
        </w:rPr>
      </w:pPr>
    </w:p>
    <w:p>
      <w:pPr>
        <w:pStyle w:val="BodyText"/>
        <w:spacing w:line="247" w:lineRule="auto"/>
        <w:ind w:left="152" w:right="788"/>
        <w:jc w:val="both"/>
      </w:pPr>
      <w:r>
        <w:rPr/>
        <w:t>This incidence was significantly raised above that of a comparison group of children living in</w:t>
      </w:r>
      <w:r>
        <w:rPr>
          <w:spacing w:val="40"/>
        </w:rPr>
        <w:t> </w:t>
      </w:r>
      <w:r>
        <w:rPr/>
        <w:t>the same community. Whether it would also have been higher than that of a group of children one</w:t>
      </w:r>
      <w:r>
        <w:rPr>
          <w:spacing w:val="40"/>
        </w:rPr>
        <w:t> </w:t>
      </w:r>
      <w:r>
        <w:rPr/>
        <w:t>of</w:t>
      </w:r>
      <w:r>
        <w:rPr>
          <w:spacing w:val="40"/>
        </w:rPr>
        <w:t> </w:t>
      </w:r>
      <w:r>
        <w:rPr/>
        <w:t>whose</w:t>
      </w:r>
      <w:r>
        <w:rPr>
          <w:spacing w:val="40"/>
        </w:rPr>
        <w:t> </w:t>
      </w:r>
      <w:r>
        <w:rPr/>
        <w:t>parents</w:t>
      </w:r>
      <w:r>
        <w:rPr>
          <w:spacing w:val="40"/>
        </w:rPr>
        <w:t> </w:t>
      </w:r>
      <w:r>
        <w:rPr/>
        <w:t>had</w:t>
      </w:r>
      <w:r>
        <w:rPr>
          <w:spacing w:val="40"/>
        </w:rPr>
        <w:t> </w:t>
      </w:r>
      <w:r>
        <w:rPr/>
        <w:t>died</w:t>
      </w:r>
      <w:r>
        <w:rPr>
          <w:spacing w:val="40"/>
        </w:rPr>
        <w:t> </w:t>
      </w:r>
      <w:r>
        <w:rPr/>
        <w:t>from</w:t>
      </w:r>
      <w:r>
        <w:rPr>
          <w:spacing w:val="40"/>
        </w:rPr>
        <w:t> </w:t>
      </w:r>
      <w:r>
        <w:rPr/>
        <w:t>causes</w:t>
      </w:r>
      <w:r>
        <w:rPr>
          <w:spacing w:val="40"/>
        </w:rPr>
        <w:t> </w:t>
      </w:r>
      <w:r>
        <w:rPr/>
        <w:t>other</w:t>
      </w:r>
      <w:r>
        <w:rPr>
          <w:spacing w:val="40"/>
        </w:rPr>
        <w:t> </w:t>
      </w:r>
      <w:r>
        <w:rPr/>
        <w:t>than</w:t>
      </w:r>
      <w:r>
        <w:rPr>
          <w:spacing w:val="40"/>
        </w:rPr>
        <w:t> </w:t>
      </w:r>
      <w:r>
        <w:rPr/>
        <w:t>suicide</w:t>
      </w:r>
      <w:r>
        <w:rPr>
          <w:spacing w:val="40"/>
        </w:rPr>
        <w:t> </w:t>
      </w:r>
      <w:r>
        <w:rPr/>
        <w:t>is</w:t>
      </w:r>
      <w:r>
        <w:rPr>
          <w:spacing w:val="40"/>
        </w:rPr>
        <w:t> </w:t>
      </w:r>
      <w:r>
        <w:rPr/>
        <w:t>not</w:t>
      </w:r>
      <w:r>
        <w:rPr>
          <w:spacing w:val="40"/>
        </w:rPr>
        <w:t> </w:t>
      </w:r>
      <w:r>
        <w:rPr/>
        <w:t>clear,</w:t>
      </w:r>
      <w:r>
        <w:rPr>
          <w:spacing w:val="40"/>
        </w:rPr>
        <w:t> </w:t>
      </w:r>
      <w:r>
        <w:rPr/>
        <w:t>since</w:t>
      </w:r>
      <w:r>
        <w:rPr>
          <w:spacing w:val="40"/>
        </w:rPr>
        <w:t> </w:t>
      </w:r>
      <w:r>
        <w:rPr/>
        <w:t>the comparison</w:t>
      </w:r>
      <w:r>
        <w:rPr>
          <w:spacing w:val="17"/>
        </w:rPr>
        <w:t> </w:t>
      </w:r>
      <w:r>
        <w:rPr/>
        <w:t>was</w:t>
      </w:r>
      <w:r>
        <w:rPr>
          <w:spacing w:val="16"/>
        </w:rPr>
        <w:t> </w:t>
      </w:r>
      <w:r>
        <w:rPr/>
        <w:t>not</w:t>
      </w:r>
      <w:r>
        <w:rPr>
          <w:spacing w:val="17"/>
        </w:rPr>
        <w:t> </w:t>
      </w:r>
      <w:r>
        <w:rPr/>
        <w:t>made;</w:t>
      </w:r>
      <w:r>
        <w:rPr>
          <w:spacing w:val="16"/>
        </w:rPr>
        <w:t> </w:t>
      </w:r>
      <w:r>
        <w:rPr/>
        <w:t>but</w:t>
      </w:r>
      <w:r>
        <w:rPr>
          <w:spacing w:val="16"/>
        </w:rPr>
        <w:t> </w:t>
      </w:r>
      <w:r>
        <w:rPr/>
        <w:t>in</w:t>
      </w:r>
      <w:r>
        <w:rPr>
          <w:spacing w:val="16"/>
        </w:rPr>
        <w:t> </w:t>
      </w:r>
      <w:r>
        <w:rPr/>
        <w:t>view</w:t>
      </w:r>
      <w:r>
        <w:rPr>
          <w:spacing w:val="16"/>
        </w:rPr>
        <w:t> </w:t>
      </w:r>
      <w:r>
        <w:rPr/>
        <w:t>of the</w:t>
      </w:r>
      <w:r>
        <w:rPr>
          <w:spacing w:val="16"/>
        </w:rPr>
        <w:t> </w:t>
      </w:r>
      <w:r>
        <w:rPr/>
        <w:t>high incidence</w:t>
      </w:r>
      <w:r>
        <w:rPr>
          <w:spacing w:val="16"/>
        </w:rPr>
        <w:t> </w:t>
      </w:r>
      <w:r>
        <w:rPr/>
        <w:t>(15</w:t>
      </w:r>
      <w:r>
        <w:rPr>
          <w:spacing w:val="16"/>
        </w:rPr>
        <w:t> </w:t>
      </w:r>
      <w:r>
        <w:rPr/>
        <w:t>per</w:t>
      </w:r>
      <w:r>
        <w:rPr>
          <w:spacing w:val="16"/>
        </w:rPr>
        <w:t> </w:t>
      </w:r>
      <w:r>
        <w:rPr/>
        <w:t>cent)</w:t>
      </w:r>
      <w:r>
        <w:rPr>
          <w:spacing w:val="16"/>
        </w:rPr>
        <w:t> </w:t>
      </w:r>
      <w:r>
        <w:rPr/>
        <w:t>among</w:t>
      </w:r>
      <w:r>
        <w:rPr>
          <w:spacing w:val="16"/>
        </w:rPr>
        <w:t> </w:t>
      </w:r>
      <w:r>
        <w:rPr/>
        <w:t>the</w:t>
      </w:r>
      <w:r>
        <w:rPr>
          <w:spacing w:val="17"/>
        </w:rPr>
        <w:t> </w:t>
      </w:r>
      <w:r>
        <w:rPr/>
        <w:t>children of suicides this seems not unlikely.</w:t>
      </w:r>
    </w:p>
    <w:p>
      <w:pPr>
        <w:pStyle w:val="BodyText"/>
        <w:spacing w:before="8"/>
      </w:pPr>
    </w:p>
    <w:p>
      <w:pPr>
        <w:pStyle w:val="BodyText"/>
        <w:spacing w:line="244" w:lineRule="auto"/>
        <w:ind w:left="152" w:right="787"/>
        <w:jc w:val="both"/>
      </w:pPr>
      <w:r>
        <w:rPr/>
        <w:t>Disturbance in the children took the form principally of anxiety or misbehaviour. Fifteen had become more anxious after the suicide and, although in nine this was no longer evident five years later, in six it had persisted. It showed itself in constant enquiries about the health of the surviving parent and fear that he or she might leave home or die. The parents of fourteen complained</w:t>
      </w:r>
      <w:r>
        <w:rPr>
          <w:spacing w:val="14"/>
        </w:rPr>
        <w:t> </w:t>
      </w:r>
      <w:r>
        <w:rPr/>
        <w:t>of</w:t>
      </w:r>
      <w:r>
        <w:rPr>
          <w:spacing w:val="13"/>
        </w:rPr>
        <w:t> </w:t>
      </w:r>
      <w:r>
        <w:rPr/>
        <w:t>their</w:t>
      </w:r>
      <w:r>
        <w:rPr>
          <w:spacing w:val="13"/>
        </w:rPr>
        <w:t> </w:t>
      </w:r>
      <w:r>
        <w:rPr/>
        <w:t>children's</w:t>
      </w:r>
      <w:r>
        <w:rPr>
          <w:spacing w:val="11"/>
        </w:rPr>
        <w:t> </w:t>
      </w:r>
      <w:r>
        <w:rPr/>
        <w:t>behaviour;</w:t>
      </w:r>
      <w:r>
        <w:rPr>
          <w:spacing w:val="15"/>
        </w:rPr>
        <w:t> </w:t>
      </w:r>
      <w:r>
        <w:rPr/>
        <w:t>and</w:t>
      </w:r>
      <w:r>
        <w:rPr>
          <w:spacing w:val="12"/>
        </w:rPr>
        <w:t> </w:t>
      </w:r>
      <w:r>
        <w:rPr/>
        <w:t>four</w:t>
      </w:r>
      <w:r>
        <w:rPr>
          <w:spacing w:val="13"/>
        </w:rPr>
        <w:t> </w:t>
      </w:r>
      <w:r>
        <w:rPr/>
        <w:t>of</w:t>
      </w:r>
      <w:r>
        <w:rPr>
          <w:spacing w:val="12"/>
        </w:rPr>
        <w:t> </w:t>
      </w:r>
      <w:r>
        <w:rPr/>
        <w:t>these</w:t>
      </w:r>
      <w:r>
        <w:rPr>
          <w:spacing w:val="12"/>
        </w:rPr>
        <w:t> </w:t>
      </w:r>
      <w:r>
        <w:rPr/>
        <w:t>children</w:t>
      </w:r>
      <w:r>
        <w:rPr>
          <w:spacing w:val="15"/>
        </w:rPr>
        <w:t> </w:t>
      </w:r>
      <w:r>
        <w:rPr/>
        <w:t>were</w:t>
      </w:r>
      <w:r>
        <w:rPr>
          <w:spacing w:val="12"/>
        </w:rPr>
        <w:t> </w:t>
      </w:r>
      <w:r>
        <w:rPr/>
        <w:t>known</w:t>
      </w:r>
      <w:r>
        <w:rPr>
          <w:spacing w:val="13"/>
        </w:rPr>
        <w:t> </w:t>
      </w:r>
      <w:r>
        <w:rPr/>
        <w:t>to</w:t>
      </w:r>
      <w:r>
        <w:rPr>
          <w:spacing w:val="12"/>
        </w:rPr>
        <w:t> </w:t>
      </w:r>
      <w:r>
        <w:rPr/>
        <w:t>the</w:t>
      </w:r>
      <w:r>
        <w:rPr>
          <w:spacing w:val="14"/>
        </w:rPr>
        <w:t> </w:t>
      </w:r>
      <w:r>
        <w:rPr>
          <w:spacing w:val="-2"/>
        </w:rPr>
        <w:t>police.</w:t>
      </w:r>
    </w:p>
    <w:p>
      <w:pPr>
        <w:spacing w:after="0" w:line="244" w:lineRule="auto"/>
        <w:jc w:val="both"/>
        <w:sectPr>
          <w:pgSz w:w="12240" w:h="15840"/>
          <w:pgMar w:header="0" w:footer="726" w:top="1260" w:bottom="920" w:left="1700" w:right="1060"/>
        </w:sectPr>
      </w:pPr>
    </w:p>
    <w:p>
      <w:pPr>
        <w:pStyle w:val="BodyText"/>
        <w:spacing w:line="247" w:lineRule="auto" w:before="76"/>
        <w:ind w:left="152" w:right="789"/>
        <w:jc w:val="both"/>
      </w:pPr>
      <w:r>
        <w:rPr/>
        <w:t>Some of the children blamed themselves for the parent's suicide; others blamed the surviving parent. No child had attempted suicide but one had made threats.</w:t>
      </w:r>
    </w:p>
    <w:p>
      <w:pPr>
        <w:pStyle w:val="BodyText"/>
        <w:spacing w:before="8"/>
      </w:pPr>
    </w:p>
    <w:p>
      <w:pPr>
        <w:pStyle w:val="BodyText"/>
        <w:spacing w:line="247" w:lineRule="auto" w:before="1"/>
        <w:ind w:left="152" w:right="788"/>
        <w:jc w:val="both"/>
      </w:pPr>
      <w:r>
        <w:rPr/>
        <w:t>The parents of half, eighteen, of the children, mainly the younger ones, had attempted to keep</w:t>
      </w:r>
      <w:r>
        <w:rPr>
          <w:spacing w:val="40"/>
        </w:rPr>
        <w:t> </w:t>
      </w:r>
      <w:r>
        <w:rPr/>
        <w:t>the suicide a secret. Nevertheless, four had discovered about it soon afterwards--from a newspaper,</w:t>
      </w:r>
      <w:r>
        <w:rPr>
          <w:spacing w:val="26"/>
        </w:rPr>
        <w:t> </w:t>
      </w:r>
      <w:r>
        <w:rPr/>
        <w:t>a</w:t>
      </w:r>
      <w:r>
        <w:rPr>
          <w:spacing w:val="26"/>
        </w:rPr>
        <w:t> </w:t>
      </w:r>
      <w:r>
        <w:rPr/>
        <w:t>relative</w:t>
      </w:r>
      <w:r>
        <w:rPr>
          <w:spacing w:val="26"/>
        </w:rPr>
        <w:t> </w:t>
      </w:r>
      <w:r>
        <w:rPr/>
        <w:t>or</w:t>
      </w:r>
      <w:r>
        <w:rPr>
          <w:spacing w:val="26"/>
        </w:rPr>
        <w:t> </w:t>
      </w:r>
      <w:r>
        <w:rPr/>
        <w:t>overhearing</w:t>
      </w:r>
      <w:r>
        <w:rPr>
          <w:spacing w:val="27"/>
        </w:rPr>
        <w:t> </w:t>
      </w:r>
      <w:r>
        <w:rPr/>
        <w:t>conversation--and</w:t>
      </w:r>
      <w:r>
        <w:rPr>
          <w:spacing w:val="26"/>
        </w:rPr>
        <w:t> </w:t>
      </w:r>
      <w:r>
        <w:rPr/>
        <w:t>a</w:t>
      </w:r>
      <w:r>
        <w:rPr>
          <w:spacing w:val="26"/>
        </w:rPr>
        <w:t> </w:t>
      </w:r>
      <w:r>
        <w:rPr/>
        <w:t>further</w:t>
      </w:r>
      <w:r>
        <w:rPr>
          <w:spacing w:val="26"/>
        </w:rPr>
        <w:t> </w:t>
      </w:r>
      <w:r>
        <w:rPr/>
        <w:t>two</w:t>
      </w:r>
      <w:r>
        <w:rPr>
          <w:spacing w:val="26"/>
        </w:rPr>
        <w:t> </w:t>
      </w:r>
      <w:r>
        <w:rPr/>
        <w:t>did</w:t>
      </w:r>
      <w:r>
        <w:rPr>
          <w:spacing w:val="26"/>
        </w:rPr>
        <w:t> </w:t>
      </w:r>
      <w:r>
        <w:rPr/>
        <w:t>so</w:t>
      </w:r>
      <w:r>
        <w:rPr>
          <w:spacing w:val="26"/>
        </w:rPr>
        <w:t> </w:t>
      </w:r>
      <w:r>
        <w:rPr/>
        <w:t>later;</w:t>
      </w:r>
      <w:r>
        <w:rPr>
          <w:spacing w:val="27"/>
        </w:rPr>
        <w:t> </w:t>
      </w:r>
      <w:r>
        <w:rPr/>
        <w:t>the</w:t>
      </w:r>
      <w:r>
        <w:rPr>
          <w:spacing w:val="27"/>
        </w:rPr>
        <w:t> </w:t>
      </w:r>
      <w:r>
        <w:rPr/>
        <w:t>parents of the other twelve believed the children still did not know. The parents of the remaining eighteen children had made an effort to inform them, though they had not always done so in a way a child could be expected to understand.</w:t>
      </w:r>
    </w:p>
    <w:p>
      <w:pPr>
        <w:pStyle w:val="BodyText"/>
        <w:spacing w:before="5"/>
      </w:pPr>
    </w:p>
    <w:p>
      <w:pPr>
        <w:pStyle w:val="BodyText"/>
        <w:spacing w:line="247" w:lineRule="auto"/>
        <w:ind w:left="152" w:right="788"/>
        <w:jc w:val="both"/>
      </w:pPr>
      <w:r>
        <w:rPr/>
        <w:t>A comparison was made between the children who were doing reasonably well at follow-up</w:t>
      </w:r>
      <w:r>
        <w:rPr>
          <w:spacing w:val="40"/>
        </w:rPr>
        <w:t> </w:t>
      </w:r>
      <w:r>
        <w:rPr/>
        <w:t>with those who were not. In regard to age, sex, social class, family size and sex of parent lost,</w:t>
      </w:r>
      <w:r>
        <w:rPr>
          <w:spacing w:val="80"/>
        </w:rPr>
        <w:t> </w:t>
      </w:r>
      <w:r>
        <w:rPr/>
        <w:t>no differences were found. Differences were most marked in regard to conditions before the suicide</w:t>
      </w:r>
      <w:r>
        <w:rPr>
          <w:spacing w:val="40"/>
        </w:rPr>
        <w:t> </w:t>
      </w:r>
      <w:r>
        <w:rPr/>
        <w:t>had</w:t>
      </w:r>
      <w:r>
        <w:rPr>
          <w:spacing w:val="40"/>
        </w:rPr>
        <w:t> </w:t>
      </w:r>
      <w:r>
        <w:rPr/>
        <w:t>occurred.</w:t>
      </w:r>
      <w:r>
        <w:rPr>
          <w:spacing w:val="40"/>
        </w:rPr>
        <w:t> </w:t>
      </w:r>
      <w:r>
        <w:rPr/>
        <w:t>Children</w:t>
      </w:r>
      <w:r>
        <w:rPr>
          <w:spacing w:val="40"/>
        </w:rPr>
        <w:t> </w:t>
      </w:r>
      <w:r>
        <w:rPr/>
        <w:t>progressing</w:t>
      </w:r>
      <w:r>
        <w:rPr>
          <w:spacing w:val="40"/>
        </w:rPr>
        <w:t> </w:t>
      </w:r>
      <w:r>
        <w:rPr/>
        <w:t>less</w:t>
      </w:r>
      <w:r>
        <w:rPr>
          <w:spacing w:val="40"/>
        </w:rPr>
        <w:t> </w:t>
      </w:r>
      <w:r>
        <w:rPr/>
        <w:t>well</w:t>
      </w:r>
      <w:r>
        <w:rPr>
          <w:spacing w:val="40"/>
        </w:rPr>
        <w:t> </w:t>
      </w:r>
      <w:r>
        <w:rPr/>
        <w:t>were</w:t>
      </w:r>
      <w:r>
        <w:rPr>
          <w:spacing w:val="40"/>
        </w:rPr>
        <w:t> </w:t>
      </w:r>
      <w:r>
        <w:rPr/>
        <w:t>more</w:t>
      </w:r>
      <w:r>
        <w:rPr>
          <w:spacing w:val="40"/>
        </w:rPr>
        <w:t> </w:t>
      </w:r>
      <w:r>
        <w:rPr/>
        <w:t>likely</w:t>
      </w:r>
      <w:r>
        <w:rPr>
          <w:spacing w:val="40"/>
        </w:rPr>
        <w:t> </w:t>
      </w:r>
      <w:r>
        <w:rPr/>
        <w:t>to</w:t>
      </w:r>
      <w:r>
        <w:rPr>
          <w:spacing w:val="40"/>
        </w:rPr>
        <w:t> </w:t>
      </w:r>
      <w:r>
        <w:rPr/>
        <w:t>have</w:t>
      </w:r>
      <w:r>
        <w:rPr>
          <w:spacing w:val="40"/>
        </w:rPr>
        <w:t> </w:t>
      </w:r>
      <w:r>
        <w:rPr/>
        <w:t>had</w:t>
      </w:r>
      <w:r>
        <w:rPr>
          <w:spacing w:val="40"/>
        </w:rPr>
        <w:t> </w:t>
      </w:r>
      <w:r>
        <w:rPr/>
        <w:t>parents who had separated, at least temporarily, or who had exhibited an abnormal personality.</w:t>
      </w:r>
    </w:p>
    <w:p>
      <w:pPr>
        <w:pStyle w:val="BodyText"/>
        <w:spacing w:before="5"/>
      </w:pPr>
    </w:p>
    <w:p>
      <w:pPr>
        <w:pStyle w:val="Heading4"/>
      </w:pPr>
      <w:r>
        <w:rPr/>
        <w:t>Findings</w:t>
      </w:r>
      <w:r>
        <w:rPr>
          <w:spacing w:val="4"/>
        </w:rPr>
        <w:t> </w:t>
      </w:r>
      <w:r>
        <w:rPr/>
        <w:t>from</w:t>
      </w:r>
      <w:r>
        <w:rPr>
          <w:spacing w:val="5"/>
        </w:rPr>
        <w:t> </w:t>
      </w:r>
      <w:r>
        <w:rPr/>
        <w:t>therapeutic</w:t>
      </w:r>
      <w:r>
        <w:rPr>
          <w:spacing w:val="3"/>
        </w:rPr>
        <w:t> </w:t>
      </w:r>
      <w:r>
        <w:rPr>
          <w:spacing w:val="-2"/>
        </w:rPr>
        <w:t>studies</w:t>
      </w:r>
    </w:p>
    <w:p>
      <w:pPr>
        <w:pStyle w:val="BodyText"/>
        <w:spacing w:before="5"/>
        <w:rPr>
          <w:b/>
          <w:sz w:val="23"/>
        </w:rPr>
      </w:pPr>
    </w:p>
    <w:p>
      <w:pPr>
        <w:pStyle w:val="BodyText"/>
        <w:spacing w:line="247" w:lineRule="auto"/>
        <w:ind w:left="152" w:right="789"/>
        <w:jc w:val="both"/>
      </w:pPr>
      <w:r>
        <w:rPr/>
        <w:t>From the Shepherd and Barraclough study it might be concluded that, though the incidence of psychiatric</w:t>
      </w:r>
      <w:r>
        <w:rPr>
          <w:spacing w:val="40"/>
        </w:rPr>
        <w:t> </w:t>
      </w:r>
      <w:r>
        <w:rPr/>
        <w:t>disturbance</w:t>
      </w:r>
      <w:r>
        <w:rPr>
          <w:spacing w:val="40"/>
        </w:rPr>
        <w:t> </w:t>
      </w:r>
      <w:r>
        <w:rPr/>
        <w:t>after</w:t>
      </w:r>
      <w:r>
        <w:rPr>
          <w:spacing w:val="40"/>
        </w:rPr>
        <w:t> </w:t>
      </w:r>
      <w:r>
        <w:rPr/>
        <w:t>a</w:t>
      </w:r>
      <w:r>
        <w:rPr>
          <w:spacing w:val="40"/>
        </w:rPr>
        <w:t> </w:t>
      </w:r>
      <w:r>
        <w:rPr/>
        <w:t>parent's</w:t>
      </w:r>
      <w:r>
        <w:rPr>
          <w:spacing w:val="40"/>
        </w:rPr>
        <w:t> </w:t>
      </w:r>
      <w:r>
        <w:rPr/>
        <w:t>suicide</w:t>
      </w:r>
      <w:r>
        <w:rPr>
          <w:spacing w:val="40"/>
        </w:rPr>
        <w:t> </w:t>
      </w:r>
      <w:r>
        <w:rPr/>
        <w:t>is</w:t>
      </w:r>
      <w:r>
        <w:rPr>
          <w:spacing w:val="40"/>
        </w:rPr>
        <w:t> </w:t>
      </w:r>
      <w:r>
        <w:rPr/>
        <w:t>relatively</w:t>
      </w:r>
      <w:r>
        <w:rPr>
          <w:spacing w:val="40"/>
        </w:rPr>
        <w:t> </w:t>
      </w:r>
      <w:r>
        <w:rPr/>
        <w:t>high,</w:t>
      </w:r>
      <w:r>
        <w:rPr>
          <w:spacing w:val="40"/>
        </w:rPr>
        <w:t> </w:t>
      </w:r>
      <w:r>
        <w:rPr/>
        <w:t>nothing</w:t>
      </w:r>
      <w:r>
        <w:rPr>
          <w:spacing w:val="40"/>
        </w:rPr>
        <w:t> </w:t>
      </w:r>
      <w:r>
        <w:rPr/>
        <w:t>in</w:t>
      </w:r>
      <w:r>
        <w:rPr>
          <w:spacing w:val="40"/>
        </w:rPr>
        <w:t> </w:t>
      </w:r>
      <w:r>
        <w:rPr/>
        <w:t>the psychopathology is unusual.</w:t>
      </w:r>
    </w:p>
    <w:p>
      <w:pPr>
        <w:pStyle w:val="BodyText"/>
        <w:spacing w:before="8"/>
      </w:pPr>
    </w:p>
    <w:p>
      <w:pPr>
        <w:pStyle w:val="BodyText"/>
        <w:ind w:left="152"/>
      </w:pPr>
      <w:r>
        <w:rPr/>
        <w:t>-</w:t>
      </w:r>
      <w:r>
        <w:rPr>
          <w:spacing w:val="-4"/>
        </w:rPr>
        <w:t>383-</w:t>
      </w:r>
    </w:p>
    <w:p>
      <w:pPr>
        <w:pStyle w:val="BodyText"/>
        <w:spacing w:before="4"/>
        <w:rPr>
          <w:sz w:val="23"/>
        </w:rPr>
      </w:pPr>
    </w:p>
    <w:p>
      <w:pPr>
        <w:pStyle w:val="BodyText"/>
        <w:spacing w:line="247" w:lineRule="auto" w:before="1"/>
        <w:ind w:left="152" w:right="788"/>
        <w:jc w:val="both"/>
      </w:pPr>
      <w:r>
        <w:rPr/>
        <w:t>Yet</w:t>
      </w:r>
      <w:r>
        <w:rPr>
          <w:spacing w:val="40"/>
        </w:rPr>
        <w:t> </w:t>
      </w:r>
      <w:r>
        <w:rPr/>
        <w:t>it</w:t>
      </w:r>
      <w:r>
        <w:rPr>
          <w:spacing w:val="40"/>
        </w:rPr>
        <w:t> </w:t>
      </w:r>
      <w:r>
        <w:rPr/>
        <w:t>must</w:t>
      </w:r>
      <w:r>
        <w:rPr>
          <w:spacing w:val="40"/>
        </w:rPr>
        <w:t> </w:t>
      </w:r>
      <w:r>
        <w:rPr/>
        <w:t>be</w:t>
      </w:r>
      <w:r>
        <w:rPr>
          <w:spacing w:val="40"/>
        </w:rPr>
        <w:t> </w:t>
      </w:r>
      <w:r>
        <w:rPr/>
        <w:t>remembered</w:t>
      </w:r>
      <w:r>
        <w:rPr>
          <w:spacing w:val="40"/>
        </w:rPr>
        <w:t> </w:t>
      </w:r>
      <w:r>
        <w:rPr/>
        <w:t>their</w:t>
      </w:r>
      <w:r>
        <w:rPr>
          <w:spacing w:val="40"/>
        </w:rPr>
        <w:t> </w:t>
      </w:r>
      <w:r>
        <w:rPr/>
        <w:t>data</w:t>
      </w:r>
      <w:r>
        <w:rPr>
          <w:spacing w:val="40"/>
        </w:rPr>
        <w:t> </w:t>
      </w:r>
      <w:r>
        <w:rPr/>
        <w:t>were</w:t>
      </w:r>
      <w:r>
        <w:rPr>
          <w:spacing w:val="40"/>
        </w:rPr>
        <w:t> </w:t>
      </w:r>
      <w:r>
        <w:rPr/>
        <w:t>all</w:t>
      </w:r>
      <w:r>
        <w:rPr>
          <w:spacing w:val="40"/>
        </w:rPr>
        <w:t> </w:t>
      </w:r>
      <w:r>
        <w:rPr/>
        <w:t>obtained</w:t>
      </w:r>
      <w:r>
        <w:rPr>
          <w:spacing w:val="40"/>
        </w:rPr>
        <w:t> </w:t>
      </w:r>
      <w:r>
        <w:rPr/>
        <w:t>second</w:t>
      </w:r>
      <w:r>
        <w:rPr>
          <w:spacing w:val="40"/>
        </w:rPr>
        <w:t> </w:t>
      </w:r>
      <w:r>
        <w:rPr/>
        <w:t>hand</w:t>
      </w:r>
      <w:r>
        <w:rPr>
          <w:spacing w:val="40"/>
        </w:rPr>
        <w:t> </w:t>
      </w:r>
      <w:r>
        <w:rPr/>
        <w:t>from</w:t>
      </w:r>
      <w:r>
        <w:rPr>
          <w:spacing w:val="40"/>
        </w:rPr>
        <w:t> </w:t>
      </w:r>
      <w:r>
        <w:rPr/>
        <w:t>the</w:t>
      </w:r>
      <w:r>
        <w:rPr>
          <w:spacing w:val="40"/>
        </w:rPr>
        <w:t> </w:t>
      </w:r>
      <w:r>
        <w:rPr/>
        <w:t>surviving parent. Had the children themselves been seen and the family interaction examined in greater depth the picture revealed might have been different.</w:t>
      </w:r>
    </w:p>
    <w:p>
      <w:pPr>
        <w:pStyle w:val="BodyText"/>
        <w:spacing w:before="8"/>
      </w:pPr>
    </w:p>
    <w:p>
      <w:pPr>
        <w:pStyle w:val="BodyText"/>
        <w:spacing w:line="247" w:lineRule="auto"/>
        <w:ind w:left="152" w:right="788"/>
        <w:jc w:val="both"/>
      </w:pPr>
      <w:r>
        <w:rPr/>
        <w:t>It</w:t>
      </w:r>
      <w:r>
        <w:rPr>
          <w:spacing w:val="13"/>
        </w:rPr>
        <w:t> </w:t>
      </w:r>
      <w:r>
        <w:rPr/>
        <w:t>is</w:t>
      </w:r>
      <w:r>
        <w:rPr>
          <w:spacing w:val="16"/>
        </w:rPr>
        <w:t> </w:t>
      </w:r>
      <w:r>
        <w:rPr/>
        <w:t>therefore</w:t>
      </w:r>
      <w:r>
        <w:rPr>
          <w:spacing w:val="14"/>
        </w:rPr>
        <w:t> </w:t>
      </w:r>
      <w:r>
        <w:rPr/>
        <w:t>useful to</w:t>
      </w:r>
      <w:r>
        <w:rPr>
          <w:spacing w:val="16"/>
        </w:rPr>
        <w:t> </w:t>
      </w:r>
      <w:r>
        <w:rPr/>
        <w:t>turn</w:t>
      </w:r>
      <w:r>
        <w:rPr>
          <w:spacing w:val="13"/>
        </w:rPr>
        <w:t> </w:t>
      </w:r>
      <w:r>
        <w:rPr/>
        <w:t>to</w:t>
      </w:r>
      <w:r>
        <w:rPr>
          <w:spacing w:val="14"/>
        </w:rPr>
        <w:t> </w:t>
      </w:r>
      <w:r>
        <w:rPr/>
        <w:t>a</w:t>
      </w:r>
      <w:r>
        <w:rPr>
          <w:spacing w:val="14"/>
        </w:rPr>
        <w:t> </w:t>
      </w:r>
      <w:r>
        <w:rPr/>
        <w:t>study</w:t>
      </w:r>
      <w:r>
        <w:rPr>
          <w:spacing w:val="16"/>
        </w:rPr>
        <w:t> </w:t>
      </w:r>
      <w:r>
        <w:rPr/>
        <w:t>by</w:t>
      </w:r>
      <w:r>
        <w:rPr>
          <w:spacing w:val="16"/>
        </w:rPr>
        <w:t> </w:t>
      </w:r>
      <w:r>
        <w:rPr/>
        <w:t>Cain</w:t>
      </w:r>
      <w:r>
        <w:rPr>
          <w:spacing w:val="14"/>
        </w:rPr>
        <w:t> </w:t>
      </w:r>
      <w:r>
        <w:rPr/>
        <w:t>and</w:t>
      </w:r>
      <w:r>
        <w:rPr>
          <w:spacing w:val="14"/>
        </w:rPr>
        <w:t> </w:t>
      </w:r>
      <w:r>
        <w:rPr/>
        <w:t>Fast</w:t>
      </w:r>
      <w:r>
        <w:rPr>
          <w:spacing w:val="14"/>
        </w:rPr>
        <w:t> </w:t>
      </w:r>
      <w:r>
        <w:rPr/>
        <w:t>(</w:t>
      </w:r>
      <w:r>
        <w:rPr>
          <w:spacing w:val="14"/>
        </w:rPr>
        <w:t> </w:t>
      </w:r>
      <w:r>
        <w:rPr/>
        <w:t>1972)</w:t>
      </w:r>
      <w:r>
        <w:rPr>
          <w:spacing w:val="14"/>
        </w:rPr>
        <w:t> </w:t>
      </w:r>
      <w:r>
        <w:rPr/>
        <w:t>at the</w:t>
      </w:r>
      <w:r>
        <w:rPr>
          <w:spacing w:val="13"/>
        </w:rPr>
        <w:t> </w:t>
      </w:r>
      <w:r>
        <w:rPr/>
        <w:t>University</w:t>
      </w:r>
      <w:r>
        <w:rPr>
          <w:spacing w:val="17"/>
        </w:rPr>
        <w:t> </w:t>
      </w:r>
      <w:r>
        <w:rPr/>
        <w:t>of</w:t>
      </w:r>
      <w:r>
        <w:rPr>
          <w:spacing w:val="13"/>
        </w:rPr>
        <w:t> </w:t>
      </w:r>
      <w:r>
        <w:rPr/>
        <w:t>Michigan of a series of 45 children, aged between four and fourteen, all of whom had lost a parent by suicide and all of whom had become psychiatrically disturbed. Data are available from out- patient</w:t>
      </w:r>
      <w:r>
        <w:rPr>
          <w:spacing w:val="25"/>
        </w:rPr>
        <w:t> </w:t>
      </w:r>
      <w:r>
        <w:rPr/>
        <w:t>evaluations</w:t>
      </w:r>
      <w:r>
        <w:rPr>
          <w:spacing w:val="27"/>
        </w:rPr>
        <w:t> </w:t>
      </w:r>
      <w:r>
        <w:rPr/>
        <w:t>in</w:t>
      </w:r>
      <w:r>
        <w:rPr>
          <w:spacing w:val="25"/>
        </w:rPr>
        <w:t> </w:t>
      </w:r>
      <w:r>
        <w:rPr/>
        <w:t>all</w:t>
      </w:r>
      <w:r>
        <w:rPr>
          <w:spacing w:val="27"/>
        </w:rPr>
        <w:t> </w:t>
      </w:r>
      <w:r>
        <w:rPr/>
        <w:t>cases;</w:t>
      </w:r>
      <w:r>
        <w:rPr>
          <w:spacing w:val="25"/>
        </w:rPr>
        <w:t> </w:t>
      </w:r>
      <w:r>
        <w:rPr/>
        <w:t>from</w:t>
      </w:r>
      <w:r>
        <w:rPr>
          <w:spacing w:val="24"/>
        </w:rPr>
        <w:t> </w:t>
      </w:r>
      <w:r>
        <w:rPr/>
        <w:t>therapeutic</w:t>
      </w:r>
      <w:r>
        <w:rPr>
          <w:spacing w:val="25"/>
        </w:rPr>
        <w:t> </w:t>
      </w:r>
      <w:r>
        <w:rPr/>
        <w:t>interviews also</w:t>
      </w:r>
      <w:r>
        <w:rPr>
          <w:spacing w:val="24"/>
        </w:rPr>
        <w:t> </w:t>
      </w:r>
      <w:r>
        <w:rPr/>
        <w:t>in</w:t>
      </w:r>
      <w:r>
        <w:rPr>
          <w:spacing w:val="28"/>
        </w:rPr>
        <w:t> </w:t>
      </w:r>
      <w:r>
        <w:rPr/>
        <w:t>many;</w:t>
      </w:r>
      <w:r>
        <w:rPr>
          <w:spacing w:val="25"/>
        </w:rPr>
        <w:t> </w:t>
      </w:r>
      <w:r>
        <w:rPr/>
        <w:t>and from extended in-patient treatment as well in nine. The interval between the parent's suicide and the examination varied from a few days to over ten years.</w:t>
      </w:r>
    </w:p>
    <w:p>
      <w:pPr>
        <w:pStyle w:val="BodyText"/>
        <w:spacing w:before="5"/>
      </w:pPr>
    </w:p>
    <w:p>
      <w:pPr>
        <w:pStyle w:val="BodyText"/>
        <w:spacing w:line="247" w:lineRule="auto"/>
        <w:ind w:left="152" w:right="786"/>
        <w:jc w:val="both"/>
      </w:pPr>
      <w:r>
        <w:rPr/>
        <w:t>About 60 per cent of the children fell into one of two main groups: (a) children who were sad, guilt-laden, withdrawn, fearful and inhibited; (b) children who were angry, truculent and</w:t>
      </w:r>
      <w:r>
        <w:rPr>
          <w:spacing w:val="80"/>
        </w:rPr>
        <w:t> </w:t>
      </w:r>
      <w:r>
        <w:rPr/>
        <w:t>defiant, and given to ill-organized and aggressive behaviour. The severity of psychopathology seen varied</w:t>
      </w:r>
      <w:r>
        <w:rPr>
          <w:spacing w:val="21"/>
        </w:rPr>
        <w:t> </w:t>
      </w:r>
      <w:r>
        <w:rPr/>
        <w:t>widely</w:t>
      </w:r>
      <w:r>
        <w:rPr>
          <w:spacing w:val="23"/>
        </w:rPr>
        <w:t> </w:t>
      </w:r>
      <w:r>
        <w:rPr/>
        <w:t>from relatively</w:t>
      </w:r>
      <w:r>
        <w:rPr>
          <w:spacing w:val="23"/>
        </w:rPr>
        <w:t> </w:t>
      </w:r>
      <w:r>
        <w:rPr/>
        <w:t>mild neurotic</w:t>
      </w:r>
      <w:r>
        <w:rPr>
          <w:spacing w:val="21"/>
        </w:rPr>
        <w:t> </w:t>
      </w:r>
      <w:r>
        <w:rPr/>
        <w:t>disorders to severe psychoses. The incidence</w:t>
      </w:r>
      <w:r>
        <w:rPr>
          <w:spacing w:val="40"/>
        </w:rPr>
        <w:t> </w:t>
      </w:r>
      <w:r>
        <w:rPr/>
        <w:t>of</w:t>
      </w:r>
      <w:r>
        <w:rPr>
          <w:spacing w:val="38"/>
        </w:rPr>
        <w:t> </w:t>
      </w:r>
      <w:r>
        <w:rPr/>
        <w:t>psychosis,</w:t>
      </w:r>
      <w:r>
        <w:rPr>
          <w:spacing w:val="38"/>
        </w:rPr>
        <w:t> </w:t>
      </w:r>
      <w:r>
        <w:rPr/>
        <w:t>eleven</w:t>
      </w:r>
      <w:r>
        <w:rPr>
          <w:spacing w:val="38"/>
        </w:rPr>
        <w:t> </w:t>
      </w:r>
      <w:r>
        <w:rPr/>
        <w:t>out</w:t>
      </w:r>
      <w:r>
        <w:rPr>
          <w:spacing w:val="38"/>
        </w:rPr>
        <w:t> </w:t>
      </w:r>
      <w:r>
        <w:rPr/>
        <w:t>of</w:t>
      </w:r>
      <w:r>
        <w:rPr>
          <w:spacing w:val="38"/>
        </w:rPr>
        <w:t> </w:t>
      </w:r>
      <w:r>
        <w:rPr/>
        <w:t>45</w:t>
      </w:r>
      <w:r>
        <w:rPr>
          <w:spacing w:val="38"/>
        </w:rPr>
        <w:t> </w:t>
      </w:r>
      <w:r>
        <w:rPr/>
        <w:t>children,</w:t>
      </w:r>
      <w:r>
        <w:rPr>
          <w:spacing w:val="38"/>
        </w:rPr>
        <w:t> </w:t>
      </w:r>
      <w:r>
        <w:rPr/>
        <w:t>was</w:t>
      </w:r>
      <w:r>
        <w:rPr>
          <w:spacing w:val="38"/>
        </w:rPr>
        <w:t> </w:t>
      </w:r>
      <w:r>
        <w:rPr/>
        <w:t>exceptionally</w:t>
      </w:r>
      <w:r>
        <w:rPr>
          <w:spacing w:val="39"/>
        </w:rPr>
        <w:t> </w:t>
      </w:r>
      <w:r>
        <w:rPr/>
        <w:t>high</w:t>
      </w:r>
      <w:r>
        <w:rPr>
          <w:spacing w:val="38"/>
        </w:rPr>
        <w:t> </w:t>
      </w:r>
      <w:r>
        <w:rPr/>
        <w:t>when</w:t>
      </w:r>
      <w:r>
        <w:rPr>
          <w:spacing w:val="39"/>
        </w:rPr>
        <w:t> </w:t>
      </w:r>
      <w:r>
        <w:rPr/>
        <w:t>compared</w:t>
      </w:r>
      <w:r>
        <w:rPr>
          <w:spacing w:val="39"/>
        </w:rPr>
        <w:t> </w:t>
      </w:r>
      <w:r>
        <w:rPr/>
        <w:t>to</w:t>
      </w:r>
      <w:r>
        <w:rPr>
          <w:spacing w:val="39"/>
        </w:rPr>
        <w:t> </w:t>
      </w:r>
      <w:r>
        <w:rPr/>
        <w:t>children from other backgrounds. Rightly or wrongly, the authors attribute this high incidence to a combination of the impact of the suicide with its chain of consequences and the pre-suicide family</w:t>
      </w:r>
      <w:r>
        <w:rPr>
          <w:spacing w:val="40"/>
        </w:rPr>
        <w:t> </w:t>
      </w:r>
      <w:r>
        <w:rPr/>
        <w:t>background</w:t>
      </w:r>
      <w:r>
        <w:rPr>
          <w:spacing w:val="40"/>
        </w:rPr>
        <w:t> </w:t>
      </w:r>
      <w:r>
        <w:rPr/>
        <w:t>which,</w:t>
      </w:r>
      <w:r>
        <w:rPr>
          <w:spacing w:val="40"/>
        </w:rPr>
        <w:t> </w:t>
      </w:r>
      <w:r>
        <w:rPr/>
        <w:t>as</w:t>
      </w:r>
      <w:r>
        <w:rPr>
          <w:spacing w:val="40"/>
        </w:rPr>
        <w:t> </w:t>
      </w:r>
      <w:r>
        <w:rPr/>
        <w:t>in</w:t>
      </w:r>
      <w:r>
        <w:rPr>
          <w:spacing w:val="40"/>
        </w:rPr>
        <w:t> </w:t>
      </w:r>
      <w:r>
        <w:rPr/>
        <w:t>the</w:t>
      </w:r>
      <w:r>
        <w:rPr>
          <w:spacing w:val="40"/>
        </w:rPr>
        <w:t> </w:t>
      </w:r>
      <w:r>
        <w:rPr/>
        <w:t>cases</w:t>
      </w:r>
      <w:r>
        <w:rPr>
          <w:spacing w:val="40"/>
        </w:rPr>
        <w:t> </w:t>
      </w:r>
      <w:r>
        <w:rPr/>
        <w:t>reported</w:t>
      </w:r>
      <w:r>
        <w:rPr>
          <w:spacing w:val="40"/>
        </w:rPr>
        <w:t> </w:t>
      </w:r>
      <w:r>
        <w:rPr/>
        <w:t>by</w:t>
      </w:r>
      <w:r>
        <w:rPr>
          <w:spacing w:val="40"/>
        </w:rPr>
        <w:t> </w:t>
      </w:r>
      <w:r>
        <w:rPr/>
        <w:t>Shepherd</w:t>
      </w:r>
      <w:r>
        <w:rPr>
          <w:spacing w:val="40"/>
        </w:rPr>
        <w:t> </w:t>
      </w:r>
      <w:r>
        <w:rPr/>
        <w:t>and</w:t>
      </w:r>
      <w:r>
        <w:rPr>
          <w:spacing w:val="40"/>
        </w:rPr>
        <w:t> </w:t>
      </w:r>
      <w:r>
        <w:rPr/>
        <w:t>Barraclough,</w:t>
      </w:r>
      <w:r>
        <w:rPr>
          <w:spacing w:val="40"/>
        </w:rPr>
        <w:t> </w:t>
      </w:r>
      <w:r>
        <w:rPr/>
        <w:t>had frequently been very disturbed.</w:t>
      </w:r>
    </w:p>
    <w:p>
      <w:pPr>
        <w:pStyle w:val="BodyText"/>
        <w:spacing w:before="1"/>
      </w:pPr>
    </w:p>
    <w:p>
      <w:pPr>
        <w:pStyle w:val="BodyText"/>
        <w:spacing w:line="247" w:lineRule="auto"/>
        <w:ind w:left="152" w:right="787"/>
        <w:jc w:val="both"/>
      </w:pPr>
      <w:r>
        <w:rPr/>
        <w:t>In addition to finding a high incidence of severe psychopathology in this series of cases, Cain and Fast were struck by the very large roles played in the symptomatology of the children by their having been exposed to two special types of pathogenic situation. These are situations in which intense guilt is likely to be engendered and situations in which communications are gravely distorted. Let us consider the effects of each.</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 cases in which the parent had been severely disturbed, and especially those in which threats</w:t>
      </w:r>
      <w:r>
        <w:rPr>
          <w:spacing w:val="80"/>
        </w:rPr>
        <w:t> </w:t>
      </w:r>
      <w:r>
        <w:rPr/>
        <w:t>of</w:t>
      </w:r>
      <w:r>
        <w:rPr>
          <w:spacing w:val="33"/>
        </w:rPr>
        <w:t> </w:t>
      </w:r>
      <w:r>
        <w:rPr/>
        <w:t>suicide</w:t>
      </w:r>
      <w:r>
        <w:rPr>
          <w:spacing w:val="32"/>
        </w:rPr>
        <w:t> </w:t>
      </w:r>
      <w:r>
        <w:rPr/>
        <w:t>or</w:t>
      </w:r>
      <w:r>
        <w:rPr>
          <w:spacing w:val="32"/>
        </w:rPr>
        <w:t> </w:t>
      </w:r>
      <w:r>
        <w:rPr/>
        <w:t>an</w:t>
      </w:r>
      <w:r>
        <w:rPr>
          <w:spacing w:val="33"/>
        </w:rPr>
        <w:t> </w:t>
      </w:r>
      <w:r>
        <w:rPr/>
        <w:t>attempt</w:t>
      </w:r>
      <w:r>
        <w:rPr>
          <w:spacing w:val="32"/>
        </w:rPr>
        <w:t> </w:t>
      </w:r>
      <w:r>
        <w:rPr/>
        <w:t>had</w:t>
      </w:r>
      <w:r>
        <w:rPr>
          <w:spacing w:val="33"/>
        </w:rPr>
        <w:t> </w:t>
      </w:r>
      <w:r>
        <w:rPr/>
        <w:t>been</w:t>
      </w:r>
      <w:r>
        <w:rPr>
          <w:spacing w:val="33"/>
        </w:rPr>
        <w:t> </w:t>
      </w:r>
      <w:r>
        <w:rPr/>
        <w:t>made,</w:t>
      </w:r>
      <w:r>
        <w:rPr>
          <w:spacing w:val="33"/>
        </w:rPr>
        <w:t> </w:t>
      </w:r>
      <w:r>
        <w:rPr/>
        <w:t>the</w:t>
      </w:r>
      <w:r>
        <w:rPr>
          <w:spacing w:val="32"/>
        </w:rPr>
        <w:t> </w:t>
      </w:r>
      <w:r>
        <w:rPr/>
        <w:t>child</w:t>
      </w:r>
      <w:r>
        <w:rPr>
          <w:spacing w:val="32"/>
        </w:rPr>
        <w:t> </w:t>
      </w:r>
      <w:r>
        <w:rPr/>
        <w:t>had</w:t>
      </w:r>
      <w:r>
        <w:rPr>
          <w:spacing w:val="33"/>
        </w:rPr>
        <w:t> </w:t>
      </w:r>
      <w:r>
        <w:rPr/>
        <w:t>often</w:t>
      </w:r>
      <w:r>
        <w:rPr>
          <w:spacing w:val="33"/>
        </w:rPr>
        <w:t> </w:t>
      </w:r>
      <w:r>
        <w:rPr/>
        <w:t>been</w:t>
      </w:r>
      <w:r>
        <w:rPr>
          <w:spacing w:val="33"/>
        </w:rPr>
        <w:t> </w:t>
      </w:r>
      <w:r>
        <w:rPr/>
        <w:t>warned</w:t>
      </w:r>
      <w:r>
        <w:rPr>
          <w:spacing w:val="33"/>
        </w:rPr>
        <w:t> </w:t>
      </w:r>
      <w:r>
        <w:rPr/>
        <w:t>or</w:t>
      </w:r>
      <w:r>
        <w:rPr>
          <w:spacing w:val="33"/>
        </w:rPr>
        <w:t> </w:t>
      </w:r>
      <w:r>
        <w:rPr/>
        <w:t>scolded</w:t>
      </w:r>
      <w:r>
        <w:rPr>
          <w:spacing w:val="33"/>
        </w:rPr>
        <w:t> </w:t>
      </w:r>
      <w:r>
        <w:rPr/>
        <w:t>by</w:t>
      </w:r>
      <w:r>
        <w:rPr>
          <w:spacing w:val="36"/>
        </w:rPr>
        <w:t> </w:t>
      </w:r>
      <w:r>
        <w:rPr/>
        <w:t>his other parent, or by the family physician, that he was 'upsetting Mom', that he was 'driving her crazy',</w:t>
      </w:r>
      <w:r>
        <w:rPr>
          <w:spacing w:val="22"/>
        </w:rPr>
        <w:t> </w:t>
      </w:r>
      <w:r>
        <w:rPr/>
        <w:t>that</w:t>
      </w:r>
      <w:r>
        <w:rPr>
          <w:spacing w:val="22"/>
        </w:rPr>
        <w:t> </w:t>
      </w:r>
      <w:r>
        <w:rPr/>
        <w:t>he</w:t>
      </w:r>
      <w:r>
        <w:rPr>
          <w:spacing w:val="23"/>
        </w:rPr>
        <w:t> </w:t>
      </w:r>
      <w:r>
        <w:rPr/>
        <w:t>must be</w:t>
      </w:r>
      <w:r>
        <w:rPr>
          <w:spacing w:val="22"/>
        </w:rPr>
        <w:t> </w:t>
      </w:r>
      <w:r>
        <w:rPr/>
        <w:t>very</w:t>
      </w:r>
      <w:r>
        <w:rPr>
          <w:spacing w:val="24"/>
        </w:rPr>
        <w:t> </w:t>
      </w:r>
      <w:r>
        <w:rPr/>
        <w:t>quiet</w:t>
      </w:r>
      <w:r>
        <w:rPr>
          <w:spacing w:val="22"/>
        </w:rPr>
        <w:t> </w:t>
      </w:r>
      <w:r>
        <w:rPr/>
        <w:t>and</w:t>
      </w:r>
      <w:r>
        <w:rPr>
          <w:spacing w:val="22"/>
        </w:rPr>
        <w:t> </w:t>
      </w:r>
      <w:r>
        <w:rPr/>
        <w:t>very</w:t>
      </w:r>
      <w:r>
        <w:rPr>
          <w:spacing w:val="23"/>
        </w:rPr>
        <w:t> </w:t>
      </w:r>
      <w:r>
        <w:rPr/>
        <w:t>good,</w:t>
      </w:r>
      <w:r>
        <w:rPr>
          <w:spacing w:val="22"/>
        </w:rPr>
        <w:t> </w:t>
      </w:r>
      <w:r>
        <w:rPr/>
        <w:t>that</w:t>
      </w:r>
      <w:r>
        <w:rPr>
          <w:spacing w:val="22"/>
        </w:rPr>
        <w:t> </w:t>
      </w:r>
      <w:r>
        <w:rPr/>
        <w:t>he</w:t>
      </w:r>
      <w:r>
        <w:rPr>
          <w:spacing w:val="23"/>
        </w:rPr>
        <w:t> </w:t>
      </w:r>
      <w:r>
        <w:rPr/>
        <w:t>must not</w:t>
      </w:r>
      <w:r>
        <w:rPr>
          <w:spacing w:val="22"/>
        </w:rPr>
        <w:t> </w:t>
      </w:r>
      <w:r>
        <w:rPr/>
        <w:t>argue</w:t>
      </w:r>
      <w:r>
        <w:rPr>
          <w:spacing w:val="22"/>
        </w:rPr>
        <w:t> </w:t>
      </w:r>
      <w:r>
        <w:rPr/>
        <w:t>or upset her.</w:t>
      </w:r>
      <w:r>
        <w:rPr>
          <w:spacing w:val="22"/>
        </w:rPr>
        <w:t> </w:t>
      </w:r>
      <w:r>
        <w:rPr/>
        <w:t>Within this guilt-inducing milieu it was almost inevitable that, should the suicide have followed some episode of friction, however trivial, between child</w:t>
      </w:r>
      <w:r>
        <w:rPr>
          <w:spacing w:val="32"/>
        </w:rPr>
        <w:t> </w:t>
      </w:r>
      <w:r>
        <w:rPr/>
        <w:t>and parent, the child should be convinced</w:t>
      </w:r>
      <w:r>
        <w:rPr>
          <w:spacing w:val="80"/>
        </w:rPr>
        <w:t> </w:t>
      </w:r>
      <w:r>
        <w:rPr/>
        <w:t>that it was that episode that had</w:t>
      </w:r>
    </w:p>
    <w:p>
      <w:pPr>
        <w:pStyle w:val="BodyText"/>
        <w:spacing w:before="5"/>
      </w:pPr>
    </w:p>
    <w:p>
      <w:pPr>
        <w:pStyle w:val="BodyText"/>
        <w:ind w:left="152"/>
      </w:pPr>
      <w:r>
        <w:rPr/>
        <w:t>-</w:t>
      </w:r>
      <w:r>
        <w:rPr>
          <w:spacing w:val="-4"/>
        </w:rPr>
        <w:t>384-</w:t>
      </w:r>
    </w:p>
    <w:p>
      <w:pPr>
        <w:pStyle w:val="BodyText"/>
        <w:spacing w:before="5"/>
        <w:rPr>
          <w:sz w:val="23"/>
        </w:rPr>
      </w:pPr>
    </w:p>
    <w:p>
      <w:pPr>
        <w:pStyle w:val="BodyText"/>
        <w:spacing w:line="247" w:lineRule="auto"/>
        <w:ind w:left="152" w:right="790"/>
        <w:jc w:val="both"/>
      </w:pPr>
      <w:r>
        <w:rPr/>
        <w:t>caused the suicide. This was especially</w:t>
      </w:r>
      <w:r>
        <w:rPr>
          <w:spacing w:val="19"/>
        </w:rPr>
        <w:t> </w:t>
      </w:r>
      <w:r>
        <w:rPr/>
        <w:t>likely</w:t>
      </w:r>
      <w:r>
        <w:rPr>
          <w:spacing w:val="19"/>
        </w:rPr>
        <w:t> </w:t>
      </w:r>
      <w:r>
        <w:rPr/>
        <w:t>should the parent have responded to the episode</w:t>
      </w:r>
      <w:r>
        <w:rPr>
          <w:spacing w:val="40"/>
        </w:rPr>
        <w:t> </w:t>
      </w:r>
      <w:r>
        <w:rPr/>
        <w:t>as though it had been a last straw.</w:t>
      </w:r>
    </w:p>
    <w:p>
      <w:pPr>
        <w:pStyle w:val="BodyText"/>
        <w:spacing w:before="9"/>
      </w:pPr>
    </w:p>
    <w:p>
      <w:pPr>
        <w:pStyle w:val="BodyText"/>
        <w:spacing w:line="247" w:lineRule="auto"/>
        <w:ind w:left="152" w:right="788"/>
        <w:jc w:val="both"/>
      </w:pPr>
      <w:r>
        <w:rPr/>
        <w:pict>
          <v:rect style="position:absolute;margin-left:354.359985pt;margin-top:135.670349pt;width:3.78pt;height:.35999pt;mso-position-horizontal-relative:page;mso-position-vertical-relative:paragraph;z-index:-20004352" id="docshape246" filled="true" fillcolor="#000000" stroked="false">
            <v:fill type="solid"/>
            <w10:wrap type="none"/>
          </v:rect>
        </w:pict>
      </w:r>
      <w:r>
        <w:rPr/>
        <w:t>In</w:t>
      </w:r>
      <w:r>
        <w:rPr>
          <w:spacing w:val="40"/>
        </w:rPr>
        <w:t> </w:t>
      </w:r>
      <w:r>
        <w:rPr/>
        <w:t>other</w:t>
      </w:r>
      <w:r>
        <w:rPr>
          <w:spacing w:val="40"/>
        </w:rPr>
        <w:t> </w:t>
      </w:r>
      <w:r>
        <w:rPr/>
        <w:t>cases</w:t>
      </w:r>
      <w:r>
        <w:rPr>
          <w:spacing w:val="40"/>
        </w:rPr>
        <w:t> </w:t>
      </w:r>
      <w:r>
        <w:rPr/>
        <w:t>a</w:t>
      </w:r>
      <w:r>
        <w:rPr>
          <w:spacing w:val="40"/>
        </w:rPr>
        <w:t> </w:t>
      </w:r>
      <w:r>
        <w:rPr/>
        <w:t>child</w:t>
      </w:r>
      <w:r>
        <w:rPr>
          <w:spacing w:val="40"/>
        </w:rPr>
        <w:t> </w:t>
      </w:r>
      <w:r>
        <w:rPr/>
        <w:t>had</w:t>
      </w:r>
      <w:r>
        <w:rPr>
          <w:spacing w:val="40"/>
        </w:rPr>
        <w:t> </w:t>
      </w:r>
      <w:r>
        <w:rPr/>
        <w:t>come</w:t>
      </w:r>
      <w:r>
        <w:rPr>
          <w:spacing w:val="40"/>
        </w:rPr>
        <w:t> </w:t>
      </w:r>
      <w:r>
        <w:rPr/>
        <w:t>to</w:t>
      </w:r>
      <w:r>
        <w:rPr>
          <w:spacing w:val="40"/>
        </w:rPr>
        <w:t> </w:t>
      </w:r>
      <w:r>
        <w:rPr/>
        <w:t>feel</w:t>
      </w:r>
      <w:r>
        <w:rPr>
          <w:spacing w:val="40"/>
        </w:rPr>
        <w:t> </w:t>
      </w:r>
      <w:r>
        <w:rPr/>
        <w:t>before</w:t>
      </w:r>
      <w:r>
        <w:rPr>
          <w:spacing w:val="40"/>
        </w:rPr>
        <w:t> </w:t>
      </w:r>
      <w:r>
        <w:rPr/>
        <w:t>the</w:t>
      </w:r>
      <w:r>
        <w:rPr>
          <w:spacing w:val="40"/>
        </w:rPr>
        <w:t> </w:t>
      </w:r>
      <w:r>
        <w:rPr/>
        <w:t>suicide</w:t>
      </w:r>
      <w:r>
        <w:rPr>
          <w:spacing w:val="40"/>
        </w:rPr>
        <w:t> </w:t>
      </w:r>
      <w:r>
        <w:rPr/>
        <w:t>that</w:t>
      </w:r>
      <w:r>
        <w:rPr>
          <w:spacing w:val="40"/>
        </w:rPr>
        <w:t> </w:t>
      </w:r>
      <w:r>
        <w:rPr/>
        <w:t>everything</w:t>
      </w:r>
      <w:r>
        <w:rPr>
          <w:spacing w:val="40"/>
        </w:rPr>
        <w:t> </w:t>
      </w:r>
      <w:r>
        <w:rPr/>
        <w:t>that</w:t>
      </w:r>
      <w:r>
        <w:rPr>
          <w:spacing w:val="40"/>
        </w:rPr>
        <w:t> </w:t>
      </w:r>
      <w:r>
        <w:rPr/>
        <w:t>was</w:t>
      </w:r>
      <w:r>
        <w:rPr>
          <w:spacing w:val="40"/>
        </w:rPr>
        <w:t> </w:t>
      </w:r>
      <w:r>
        <w:rPr/>
        <w:t>going wrong</w:t>
      </w:r>
      <w:r>
        <w:rPr>
          <w:spacing w:val="24"/>
        </w:rPr>
        <w:t> </w:t>
      </w:r>
      <w:r>
        <w:rPr/>
        <w:t>between</w:t>
      </w:r>
      <w:r>
        <w:rPr>
          <w:spacing w:val="24"/>
        </w:rPr>
        <w:t> </w:t>
      </w:r>
      <w:r>
        <w:rPr/>
        <w:t>his</w:t>
      </w:r>
      <w:r>
        <w:rPr>
          <w:spacing w:val="24"/>
        </w:rPr>
        <w:t> </w:t>
      </w:r>
      <w:r>
        <w:rPr/>
        <w:t>two</w:t>
      </w:r>
      <w:r>
        <w:rPr>
          <w:spacing w:val="25"/>
        </w:rPr>
        <w:t> </w:t>
      </w:r>
      <w:r>
        <w:rPr/>
        <w:t>parents</w:t>
      </w:r>
      <w:r>
        <w:rPr>
          <w:spacing w:val="24"/>
        </w:rPr>
        <w:t> </w:t>
      </w:r>
      <w:r>
        <w:rPr/>
        <w:t>was</w:t>
      </w:r>
      <w:r>
        <w:rPr>
          <w:spacing w:val="25"/>
        </w:rPr>
        <w:t> </w:t>
      </w:r>
      <w:r>
        <w:rPr/>
        <w:t>his</w:t>
      </w:r>
      <w:r>
        <w:rPr>
          <w:spacing w:val="24"/>
        </w:rPr>
        <w:t> </w:t>
      </w:r>
      <w:r>
        <w:rPr/>
        <w:t>fault.</w:t>
      </w:r>
      <w:r>
        <w:rPr>
          <w:spacing w:val="25"/>
        </w:rPr>
        <w:t> </w:t>
      </w:r>
      <w:r>
        <w:rPr/>
        <w:t>In</w:t>
      </w:r>
      <w:r>
        <w:rPr>
          <w:spacing w:val="25"/>
        </w:rPr>
        <w:t> </w:t>
      </w:r>
      <w:r>
        <w:rPr/>
        <w:t>some,</w:t>
      </w:r>
      <w:r>
        <w:rPr>
          <w:spacing w:val="30"/>
        </w:rPr>
        <w:t> </w:t>
      </w:r>
      <w:r>
        <w:rPr/>
        <w:t>moreover,</w:t>
      </w:r>
      <w:r>
        <w:rPr>
          <w:spacing w:val="26"/>
        </w:rPr>
        <w:t> </w:t>
      </w:r>
      <w:r>
        <w:rPr/>
        <w:t>he</w:t>
      </w:r>
      <w:r>
        <w:rPr>
          <w:spacing w:val="24"/>
        </w:rPr>
        <w:t> </w:t>
      </w:r>
      <w:r>
        <w:rPr/>
        <w:t>had</w:t>
      </w:r>
      <w:r>
        <w:rPr>
          <w:spacing w:val="27"/>
        </w:rPr>
        <w:t> </w:t>
      </w:r>
      <w:r>
        <w:rPr/>
        <w:t>come</w:t>
      </w:r>
      <w:r>
        <w:rPr>
          <w:spacing w:val="26"/>
        </w:rPr>
        <w:t> </w:t>
      </w:r>
      <w:r>
        <w:rPr/>
        <w:t>to</w:t>
      </w:r>
      <w:r>
        <w:rPr>
          <w:spacing w:val="25"/>
        </w:rPr>
        <w:t> </w:t>
      </w:r>
      <w:r>
        <w:rPr/>
        <w:t>feel</w:t>
      </w:r>
      <w:r>
        <w:rPr>
          <w:spacing w:val="26"/>
        </w:rPr>
        <w:t> </w:t>
      </w:r>
      <w:r>
        <w:rPr/>
        <w:t>that</w:t>
      </w:r>
      <w:r>
        <w:rPr>
          <w:spacing w:val="24"/>
        </w:rPr>
        <w:t> </w:t>
      </w:r>
      <w:r>
        <w:rPr/>
        <w:t>it was</w:t>
      </w:r>
      <w:r>
        <w:rPr>
          <w:spacing w:val="36"/>
        </w:rPr>
        <w:t> </w:t>
      </w:r>
      <w:r>
        <w:rPr/>
        <w:t>his</w:t>
      </w:r>
      <w:r>
        <w:rPr>
          <w:spacing w:val="36"/>
        </w:rPr>
        <w:t> </w:t>
      </w:r>
      <w:r>
        <w:rPr/>
        <w:t>responsibility</w:t>
      </w:r>
      <w:r>
        <w:rPr>
          <w:spacing w:val="37"/>
        </w:rPr>
        <w:t> </w:t>
      </w:r>
      <w:r>
        <w:rPr/>
        <w:t>to</w:t>
      </w:r>
      <w:r>
        <w:rPr>
          <w:spacing w:val="36"/>
        </w:rPr>
        <w:t> </w:t>
      </w:r>
      <w:r>
        <w:rPr/>
        <w:t>make</w:t>
      </w:r>
      <w:r>
        <w:rPr>
          <w:spacing w:val="33"/>
        </w:rPr>
        <w:t> </w:t>
      </w:r>
      <w:r>
        <w:rPr/>
        <w:t>sure</w:t>
      </w:r>
      <w:r>
        <w:rPr>
          <w:spacing w:val="36"/>
        </w:rPr>
        <w:t> </w:t>
      </w:r>
      <w:r>
        <w:rPr/>
        <w:t>that</w:t>
      </w:r>
      <w:r>
        <w:rPr>
          <w:spacing w:val="36"/>
        </w:rPr>
        <w:t> </w:t>
      </w:r>
      <w:r>
        <w:rPr/>
        <w:t>the</w:t>
      </w:r>
      <w:r>
        <w:rPr>
          <w:spacing w:val="35"/>
        </w:rPr>
        <w:t> </w:t>
      </w:r>
      <w:r>
        <w:rPr/>
        <w:t>threatening</w:t>
      </w:r>
      <w:r>
        <w:rPr>
          <w:spacing w:val="35"/>
        </w:rPr>
        <w:t> </w:t>
      </w:r>
      <w:r>
        <w:rPr/>
        <w:t>parent</w:t>
      </w:r>
      <w:r>
        <w:rPr>
          <w:spacing w:val="35"/>
        </w:rPr>
        <w:t> </w:t>
      </w:r>
      <w:r>
        <w:rPr/>
        <w:t>did</w:t>
      </w:r>
      <w:r>
        <w:rPr>
          <w:spacing w:val="35"/>
        </w:rPr>
        <w:t> </w:t>
      </w:r>
      <w:r>
        <w:rPr/>
        <w:t>not</w:t>
      </w:r>
      <w:r>
        <w:rPr>
          <w:spacing w:val="35"/>
        </w:rPr>
        <w:t> </w:t>
      </w:r>
      <w:r>
        <w:rPr/>
        <w:t>carry</w:t>
      </w:r>
      <w:r>
        <w:rPr>
          <w:spacing w:val="37"/>
        </w:rPr>
        <w:t> </w:t>
      </w:r>
      <w:r>
        <w:rPr/>
        <w:t>out</w:t>
      </w:r>
      <w:r>
        <w:rPr>
          <w:spacing w:val="33"/>
        </w:rPr>
        <w:t> </w:t>
      </w:r>
      <w:r>
        <w:rPr/>
        <w:t>his</w:t>
      </w:r>
      <w:r>
        <w:rPr>
          <w:spacing w:val="35"/>
        </w:rPr>
        <w:t> </w:t>
      </w:r>
      <w:r>
        <w:rPr/>
        <w:t>threats, with a consequent heavy sense of responsibility should the suicide eventually have occurred whilst he was</w:t>
      </w:r>
      <w:r>
        <w:rPr>
          <w:spacing w:val="33"/>
        </w:rPr>
        <w:t> </w:t>
      </w:r>
      <w:r>
        <w:rPr/>
        <w:t>out</w:t>
      </w:r>
      <w:r>
        <w:rPr>
          <w:spacing w:val="33"/>
        </w:rPr>
        <w:t> </w:t>
      </w:r>
      <w:r>
        <w:rPr/>
        <w:t>playing,</w:t>
      </w:r>
      <w:r>
        <w:rPr>
          <w:spacing w:val="33"/>
        </w:rPr>
        <w:t> </w:t>
      </w:r>
      <w:r>
        <w:rPr/>
        <w:t>or</w:t>
      </w:r>
      <w:r>
        <w:rPr>
          <w:spacing w:val="33"/>
        </w:rPr>
        <w:t> </w:t>
      </w:r>
      <w:r>
        <w:rPr/>
        <w:t>for some other</w:t>
      </w:r>
      <w:r>
        <w:rPr>
          <w:spacing w:val="33"/>
        </w:rPr>
        <w:t> </w:t>
      </w:r>
      <w:r>
        <w:rPr/>
        <w:t>reason</w:t>
      </w:r>
      <w:r>
        <w:rPr>
          <w:spacing w:val="33"/>
        </w:rPr>
        <w:t> </w:t>
      </w:r>
      <w:r>
        <w:rPr/>
        <w:t>was</w:t>
      </w:r>
      <w:r>
        <w:rPr>
          <w:spacing w:val="33"/>
        </w:rPr>
        <w:t> </w:t>
      </w:r>
      <w:r>
        <w:rPr/>
        <w:t>away</w:t>
      </w:r>
      <w:r>
        <w:rPr>
          <w:spacing w:val="36"/>
        </w:rPr>
        <w:t> </w:t>
      </w:r>
      <w:r>
        <w:rPr/>
        <w:t>from home.</w:t>
      </w:r>
      <w:r>
        <w:rPr>
          <w:spacing w:val="33"/>
        </w:rPr>
        <w:t> </w:t>
      </w:r>
      <w:r>
        <w:rPr/>
        <w:t>There</w:t>
      </w:r>
      <w:r>
        <w:rPr>
          <w:spacing w:val="34"/>
        </w:rPr>
        <w:t> </w:t>
      </w:r>
      <w:r>
        <w:rPr/>
        <w:t>were</w:t>
      </w:r>
      <w:r>
        <w:rPr>
          <w:spacing w:val="33"/>
        </w:rPr>
        <w:t> </w:t>
      </w:r>
      <w:r>
        <w:rPr/>
        <w:t>also cases</w:t>
      </w:r>
      <w:r>
        <w:rPr>
          <w:spacing w:val="31"/>
        </w:rPr>
        <w:t> </w:t>
      </w:r>
      <w:r>
        <w:rPr/>
        <w:t>in</w:t>
      </w:r>
      <w:r>
        <w:rPr>
          <w:spacing w:val="29"/>
        </w:rPr>
        <w:t> </w:t>
      </w:r>
      <w:r>
        <w:rPr/>
        <w:t>which</w:t>
      </w:r>
      <w:r>
        <w:rPr>
          <w:spacing w:val="31"/>
        </w:rPr>
        <w:t> </w:t>
      </w:r>
      <w:r>
        <w:rPr/>
        <w:t>a</w:t>
      </w:r>
      <w:r>
        <w:rPr>
          <w:spacing w:val="29"/>
        </w:rPr>
        <w:t> </w:t>
      </w:r>
      <w:r>
        <w:rPr/>
        <w:t>parent's</w:t>
      </w:r>
      <w:r>
        <w:rPr>
          <w:spacing w:val="31"/>
        </w:rPr>
        <w:t> </w:t>
      </w:r>
      <w:r>
        <w:rPr/>
        <w:t>repeated</w:t>
      </w:r>
      <w:r>
        <w:rPr>
          <w:spacing w:val="29"/>
        </w:rPr>
        <w:t> </w:t>
      </w:r>
      <w:r>
        <w:rPr/>
        <w:t>threats</w:t>
      </w:r>
      <w:r>
        <w:rPr>
          <w:spacing w:val="33"/>
        </w:rPr>
        <w:t> </w:t>
      </w:r>
      <w:r>
        <w:rPr/>
        <w:t>and</w:t>
      </w:r>
      <w:r>
        <w:rPr>
          <w:spacing w:val="29"/>
        </w:rPr>
        <w:t> </w:t>
      </w:r>
      <w:r>
        <w:rPr/>
        <w:t>gestures</w:t>
      </w:r>
      <w:r>
        <w:rPr>
          <w:spacing w:val="29"/>
        </w:rPr>
        <w:t> </w:t>
      </w:r>
      <w:r>
        <w:rPr/>
        <w:t>had</w:t>
      </w:r>
      <w:r>
        <w:rPr>
          <w:spacing w:val="29"/>
        </w:rPr>
        <w:t> </w:t>
      </w:r>
      <w:r>
        <w:rPr/>
        <w:t>driven</w:t>
      </w:r>
      <w:r>
        <w:rPr>
          <w:spacing w:val="31"/>
        </w:rPr>
        <w:t> </w:t>
      </w:r>
      <w:r>
        <w:rPr/>
        <w:t>an</w:t>
      </w:r>
      <w:r>
        <w:rPr>
          <w:spacing w:val="31"/>
        </w:rPr>
        <w:t> </w:t>
      </w:r>
      <w:r>
        <w:rPr/>
        <w:t>increasingly</w:t>
      </w:r>
      <w:r>
        <w:rPr>
          <w:spacing w:val="33"/>
        </w:rPr>
        <w:t> </w:t>
      </w:r>
      <w:r>
        <w:rPr/>
        <w:t>frightened and exasperated child to wish, consciously and angrily, that the parent would 'go ahead and do</w:t>
      </w:r>
      <w:r>
        <w:rPr>
          <w:spacing w:val="40"/>
        </w:rPr>
        <w:t> </w:t>
      </w:r>
      <w:r>
        <w:rPr/>
        <w:t>it'.</w:t>
      </w:r>
      <w:r>
        <w:rPr>
          <w:spacing w:val="40"/>
        </w:rPr>
        <w:t> </w:t>
      </w:r>
      <w:r>
        <w:rPr/>
        <w:t>Many</w:t>
      </w:r>
      <w:r>
        <w:rPr>
          <w:spacing w:val="40"/>
        </w:rPr>
        <w:t> </w:t>
      </w:r>
      <w:r>
        <w:rPr/>
        <w:t>of</w:t>
      </w:r>
      <w:r>
        <w:rPr>
          <w:spacing w:val="40"/>
        </w:rPr>
        <w:t> </w:t>
      </w:r>
      <w:r>
        <w:rPr/>
        <w:t>these</w:t>
      </w:r>
      <w:r>
        <w:rPr>
          <w:spacing w:val="40"/>
        </w:rPr>
        <w:t> </w:t>
      </w:r>
      <w:r>
        <w:rPr/>
        <w:t>children</w:t>
      </w:r>
      <w:r>
        <w:rPr>
          <w:spacing w:val="40"/>
        </w:rPr>
        <w:t> </w:t>
      </w:r>
      <w:r>
        <w:rPr/>
        <w:t>during</w:t>
      </w:r>
      <w:r>
        <w:rPr>
          <w:spacing w:val="40"/>
        </w:rPr>
        <w:t> </w:t>
      </w:r>
      <w:r>
        <w:rPr/>
        <w:t>therapy</w:t>
      </w:r>
      <w:r>
        <w:rPr>
          <w:spacing w:val="40"/>
        </w:rPr>
        <w:t> </w:t>
      </w:r>
      <w:r>
        <w:rPr/>
        <w:t>would</w:t>
      </w:r>
      <w:r>
        <w:rPr>
          <w:spacing w:val="40"/>
        </w:rPr>
        <w:t> </w:t>
      </w:r>
      <w:r>
        <w:rPr/>
        <w:t>not</w:t>
      </w:r>
      <w:r>
        <w:rPr>
          <w:spacing w:val="40"/>
        </w:rPr>
        <w:t> </w:t>
      </w:r>
      <w:r>
        <w:rPr/>
        <w:t>only</w:t>
      </w:r>
      <w:r>
        <w:rPr>
          <w:spacing w:val="40"/>
        </w:rPr>
        <w:t> </w:t>
      </w:r>
      <w:r>
        <w:rPr/>
        <w:t>describe</w:t>
      </w:r>
      <w:r>
        <w:rPr>
          <w:spacing w:val="40"/>
        </w:rPr>
        <w:t> </w:t>
      </w:r>
      <w:r>
        <w:rPr/>
        <w:t>how</w:t>
      </w:r>
      <w:r>
        <w:rPr>
          <w:spacing w:val="40"/>
        </w:rPr>
        <w:t> </w:t>
      </w:r>
      <w:r>
        <w:rPr/>
        <w:t>totally</w:t>
      </w:r>
      <w:r>
        <w:rPr>
          <w:spacing w:val="40"/>
        </w:rPr>
        <w:t> </w:t>
      </w:r>
      <w:r>
        <w:rPr/>
        <w:t>responsible they believed themselves to be but would continue to insist that that was so whatever the therapist might say. The case of Dan and his family described by Arthur ( 1972) provides a detailed and revealing account of a sequence of this kind. </w:t>
      </w:r>
      <w:r>
        <w:rPr>
          <w:vertAlign w:val="superscript"/>
        </w:rPr>
        <w:t>2</w:t>
      </w:r>
    </w:p>
    <w:p>
      <w:pPr>
        <w:pStyle w:val="BodyText"/>
        <w:spacing w:before="7"/>
        <w:rPr>
          <w:sz w:val="13"/>
        </w:rPr>
      </w:pPr>
    </w:p>
    <w:p>
      <w:pPr>
        <w:pStyle w:val="BodyText"/>
        <w:spacing w:line="247" w:lineRule="auto" w:before="96"/>
        <w:ind w:left="152" w:right="787"/>
        <w:jc w:val="both"/>
      </w:pPr>
      <w:r>
        <w:rPr/>
        <w:t>Dan was the eldest of six children of a hardworking father and disturbed and unstable mother. Both</w:t>
      </w:r>
      <w:r>
        <w:rPr>
          <w:spacing w:val="40"/>
        </w:rPr>
        <w:t> </w:t>
      </w:r>
      <w:r>
        <w:rPr/>
        <w:t>the</w:t>
      </w:r>
      <w:r>
        <w:rPr>
          <w:spacing w:val="40"/>
        </w:rPr>
        <w:t> </w:t>
      </w:r>
      <w:r>
        <w:rPr/>
        <w:t>parents</w:t>
      </w:r>
      <w:r>
        <w:rPr>
          <w:spacing w:val="39"/>
        </w:rPr>
        <w:t> </w:t>
      </w:r>
      <w:r>
        <w:rPr/>
        <w:t>had</w:t>
      </w:r>
      <w:r>
        <w:rPr>
          <w:spacing w:val="40"/>
        </w:rPr>
        <w:t> </w:t>
      </w:r>
      <w:r>
        <w:rPr/>
        <w:t>had</w:t>
      </w:r>
      <w:r>
        <w:rPr>
          <w:spacing w:val="40"/>
        </w:rPr>
        <w:t> </w:t>
      </w:r>
      <w:r>
        <w:rPr/>
        <w:t>difficult</w:t>
      </w:r>
      <w:r>
        <w:rPr>
          <w:spacing w:val="39"/>
        </w:rPr>
        <w:t> </w:t>
      </w:r>
      <w:r>
        <w:rPr/>
        <w:t>childhoods.</w:t>
      </w:r>
      <w:r>
        <w:rPr>
          <w:spacing w:val="40"/>
        </w:rPr>
        <w:t> </w:t>
      </w:r>
      <w:r>
        <w:rPr/>
        <w:t>Father</w:t>
      </w:r>
      <w:r>
        <w:rPr>
          <w:spacing w:val="39"/>
        </w:rPr>
        <w:t> </w:t>
      </w:r>
      <w:r>
        <w:rPr/>
        <w:t>had</w:t>
      </w:r>
      <w:r>
        <w:rPr>
          <w:spacing w:val="40"/>
        </w:rPr>
        <w:t> </w:t>
      </w:r>
      <w:r>
        <w:rPr/>
        <w:t>lost</w:t>
      </w:r>
      <w:r>
        <w:rPr>
          <w:spacing w:val="39"/>
        </w:rPr>
        <w:t> </w:t>
      </w:r>
      <w:r>
        <w:rPr/>
        <w:t>his</w:t>
      </w:r>
      <w:r>
        <w:rPr>
          <w:spacing w:val="40"/>
        </w:rPr>
        <w:t> </w:t>
      </w:r>
      <w:r>
        <w:rPr/>
        <w:t>own</w:t>
      </w:r>
      <w:r>
        <w:rPr>
          <w:spacing w:val="39"/>
        </w:rPr>
        <w:t> </w:t>
      </w:r>
      <w:r>
        <w:rPr/>
        <w:t>father</w:t>
      </w:r>
      <w:r>
        <w:rPr>
          <w:spacing w:val="39"/>
        </w:rPr>
        <w:t> </w:t>
      </w:r>
      <w:r>
        <w:rPr/>
        <w:t>when</w:t>
      </w:r>
      <w:r>
        <w:rPr>
          <w:spacing w:val="40"/>
        </w:rPr>
        <w:t> </w:t>
      </w:r>
      <w:r>
        <w:rPr/>
        <w:t>he</w:t>
      </w:r>
      <w:r>
        <w:rPr>
          <w:spacing w:val="39"/>
        </w:rPr>
        <w:t> </w:t>
      </w:r>
      <w:r>
        <w:rPr/>
        <w:t>was very young and, although his mother had worked hard to hold the home together, she had not been easy to live with.</w:t>
      </w:r>
    </w:p>
    <w:p>
      <w:pPr>
        <w:pStyle w:val="BodyText"/>
        <w:spacing w:before="7"/>
      </w:pPr>
    </w:p>
    <w:p>
      <w:pPr>
        <w:pStyle w:val="BodyText"/>
        <w:spacing w:line="247" w:lineRule="auto"/>
        <w:ind w:left="152" w:right="788"/>
        <w:jc w:val="both"/>
      </w:pPr>
      <w:r>
        <w:rPr/>
        <w:t>Dan's mother had been brought up by an aunt and uncle where her life had been extremely unhappy; and she seems to have grown up 'with a deep sense of worthlessness, a hunger for</w:t>
      </w:r>
      <w:r>
        <w:rPr>
          <w:spacing w:val="40"/>
        </w:rPr>
        <w:t> </w:t>
      </w:r>
      <w:r>
        <w:rPr/>
        <w:t>love, and a determination to find a happier life'. She and Dan's father had got married on impulse, each hoping to find with the other the security neither had ever had. Quarrels began early. Mother felt progressively more tied down by her increasing family whilst father worked ever harder and was away from home longer. As time went on mother came to feel more and more lonely and unloved. 'Caught in her dilemma of being unable to accept love when it was offered and still needing excessive proof that she was loved, she became increasingly often depressed, more demanding of her husband and children and less involved in her home.' At length she began actively</w:t>
      </w:r>
    </w:p>
    <w:p>
      <w:pPr>
        <w:pStyle w:val="BodyText"/>
        <w:rPr>
          <w:sz w:val="20"/>
        </w:rPr>
      </w:pPr>
    </w:p>
    <w:p>
      <w:pPr>
        <w:pStyle w:val="BodyText"/>
        <w:spacing w:before="8"/>
        <w:rPr>
          <w:sz w:val="21"/>
        </w:rPr>
      </w:pPr>
      <w:r>
        <w:rPr/>
        <w:pict>
          <v:shape style="position:absolute;margin-left:92.641159pt;margin-top:13.699737pt;width:112.95pt;height:.1pt;mso-position-horizontal-relative:page;mso-position-vertical-relative:paragraph;z-index:-15604736;mso-wrap-distance-left:0;mso-wrap-distance-right:0" id="docshape247" coordorigin="1853,274" coordsize="2259,0" path="m1853,274l4111,274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2</w:t>
      </w:r>
      <w:r>
        <w:rPr>
          <w:spacing w:val="80"/>
          <w:vertAlign w:val="baseline"/>
        </w:rPr>
        <w:t> </w:t>
      </w:r>
      <w:r>
        <w:rPr>
          <w:vertAlign w:val="baseline"/>
        </w:rPr>
        <w:t>Dan's</w:t>
      </w:r>
      <w:r>
        <w:rPr>
          <w:spacing w:val="40"/>
          <w:vertAlign w:val="baseline"/>
        </w:rPr>
        <w:t> </w:t>
      </w:r>
      <w:r>
        <w:rPr>
          <w:vertAlign w:val="baseline"/>
        </w:rPr>
        <w:t>age</w:t>
      </w:r>
      <w:r>
        <w:rPr>
          <w:spacing w:val="40"/>
          <w:vertAlign w:val="baseline"/>
        </w:rPr>
        <w:t> </w:t>
      </w:r>
      <w:r>
        <w:rPr>
          <w:vertAlign w:val="baseline"/>
        </w:rPr>
        <w:t>is</w:t>
      </w:r>
      <w:r>
        <w:rPr>
          <w:spacing w:val="40"/>
          <w:vertAlign w:val="baseline"/>
        </w:rPr>
        <w:t> </w:t>
      </w:r>
      <w:r>
        <w:rPr>
          <w:vertAlign w:val="baseline"/>
        </w:rPr>
        <w:t>not</w:t>
      </w:r>
      <w:r>
        <w:rPr>
          <w:spacing w:val="40"/>
          <w:vertAlign w:val="baseline"/>
        </w:rPr>
        <w:t> </w:t>
      </w:r>
      <w:r>
        <w:rPr>
          <w:vertAlign w:val="baseline"/>
        </w:rPr>
        <w:t>given.</w:t>
      </w:r>
      <w:r>
        <w:rPr>
          <w:spacing w:val="40"/>
          <w:vertAlign w:val="baseline"/>
        </w:rPr>
        <w:t> </w:t>
      </w:r>
      <w:r>
        <w:rPr>
          <w:vertAlign w:val="baseline"/>
        </w:rPr>
        <w:t>From</w:t>
      </w:r>
      <w:r>
        <w:rPr>
          <w:spacing w:val="40"/>
          <w:vertAlign w:val="baseline"/>
        </w:rPr>
        <w:t> </w:t>
      </w:r>
      <w:r>
        <w:rPr>
          <w:vertAlign w:val="baseline"/>
        </w:rPr>
        <w:t>the</w:t>
      </w:r>
      <w:r>
        <w:rPr>
          <w:spacing w:val="40"/>
          <w:vertAlign w:val="baseline"/>
        </w:rPr>
        <w:t> </w:t>
      </w:r>
      <w:r>
        <w:rPr>
          <w:vertAlign w:val="baseline"/>
        </w:rPr>
        <w:t>fact</w:t>
      </w:r>
      <w:r>
        <w:rPr>
          <w:spacing w:val="40"/>
          <w:vertAlign w:val="baseline"/>
        </w:rPr>
        <w:t> </w:t>
      </w:r>
      <w:r>
        <w:rPr>
          <w:vertAlign w:val="baseline"/>
        </w:rPr>
        <w:t>that</w:t>
      </w:r>
      <w:r>
        <w:rPr>
          <w:spacing w:val="40"/>
          <w:vertAlign w:val="baseline"/>
        </w:rPr>
        <w:t> </w:t>
      </w:r>
      <w:r>
        <w:rPr>
          <w:vertAlign w:val="baseline"/>
        </w:rPr>
        <w:t>he</w:t>
      </w:r>
      <w:r>
        <w:rPr>
          <w:spacing w:val="40"/>
          <w:vertAlign w:val="baseline"/>
        </w:rPr>
        <w:t> </w:t>
      </w:r>
      <w:r>
        <w:rPr>
          <w:vertAlign w:val="baseline"/>
        </w:rPr>
        <w:t>was</w:t>
      </w:r>
      <w:r>
        <w:rPr>
          <w:spacing w:val="40"/>
          <w:vertAlign w:val="baseline"/>
        </w:rPr>
        <w:t> </w:t>
      </w:r>
      <w:r>
        <w:rPr>
          <w:vertAlign w:val="baseline"/>
        </w:rPr>
        <w:t>the</w:t>
      </w:r>
      <w:r>
        <w:rPr>
          <w:spacing w:val="40"/>
          <w:vertAlign w:val="baseline"/>
        </w:rPr>
        <w:t> </w:t>
      </w:r>
      <w:r>
        <w:rPr>
          <w:vertAlign w:val="baseline"/>
        </w:rPr>
        <w:t>eldest</w:t>
      </w:r>
      <w:r>
        <w:rPr>
          <w:spacing w:val="40"/>
          <w:vertAlign w:val="baseline"/>
        </w:rPr>
        <w:t> </w:t>
      </w:r>
      <w:r>
        <w:rPr>
          <w:vertAlign w:val="baseline"/>
        </w:rPr>
        <w:t>of</w:t>
      </w:r>
      <w:r>
        <w:rPr>
          <w:spacing w:val="40"/>
          <w:vertAlign w:val="baseline"/>
        </w:rPr>
        <w:t> </w:t>
      </w:r>
      <w:r>
        <w:rPr>
          <w:vertAlign w:val="baseline"/>
        </w:rPr>
        <w:t>six</w:t>
      </w:r>
      <w:r>
        <w:rPr>
          <w:spacing w:val="40"/>
          <w:vertAlign w:val="baseline"/>
        </w:rPr>
        <w:t> </w:t>
      </w:r>
      <w:r>
        <w:rPr>
          <w:vertAlign w:val="baseline"/>
        </w:rPr>
        <w:t>and</w:t>
      </w:r>
      <w:r>
        <w:rPr>
          <w:spacing w:val="40"/>
          <w:vertAlign w:val="baseline"/>
        </w:rPr>
        <w:t> </w:t>
      </w:r>
      <w:r>
        <w:rPr>
          <w:vertAlign w:val="baseline"/>
        </w:rPr>
        <w:t>from</w:t>
      </w:r>
      <w:r>
        <w:rPr>
          <w:spacing w:val="40"/>
          <w:vertAlign w:val="baseline"/>
        </w:rPr>
        <w:t> </w:t>
      </w:r>
      <w:r>
        <w:rPr>
          <w:vertAlign w:val="baseline"/>
        </w:rPr>
        <w:t>other information</w:t>
      </w:r>
      <w:r>
        <w:rPr>
          <w:spacing w:val="40"/>
          <w:vertAlign w:val="baseline"/>
        </w:rPr>
        <w:t> </w:t>
      </w:r>
      <w:r>
        <w:rPr>
          <w:vertAlign w:val="baseline"/>
        </w:rPr>
        <w:t>it</w:t>
      </w:r>
      <w:r>
        <w:rPr>
          <w:spacing w:val="40"/>
          <w:vertAlign w:val="baseline"/>
        </w:rPr>
        <w:t> </w:t>
      </w:r>
      <w:r>
        <w:rPr>
          <w:vertAlign w:val="baseline"/>
        </w:rPr>
        <w:t>appears</w:t>
      </w:r>
      <w:r>
        <w:rPr>
          <w:spacing w:val="40"/>
          <w:vertAlign w:val="baseline"/>
        </w:rPr>
        <w:t> </w:t>
      </w:r>
      <w:r>
        <w:rPr>
          <w:vertAlign w:val="baseline"/>
        </w:rPr>
        <w:t>that</w:t>
      </w:r>
      <w:r>
        <w:rPr>
          <w:spacing w:val="40"/>
          <w:vertAlign w:val="baseline"/>
        </w:rPr>
        <w:t> </w:t>
      </w:r>
      <w:r>
        <w:rPr>
          <w:vertAlign w:val="baseline"/>
        </w:rPr>
        <w:t>he</w:t>
      </w:r>
      <w:r>
        <w:rPr>
          <w:spacing w:val="40"/>
          <w:vertAlign w:val="baseline"/>
        </w:rPr>
        <w:t> </w:t>
      </w:r>
      <w:r>
        <w:rPr>
          <w:vertAlign w:val="baseline"/>
        </w:rPr>
        <w:t>was</w:t>
      </w:r>
      <w:r>
        <w:rPr>
          <w:spacing w:val="40"/>
          <w:vertAlign w:val="baseline"/>
        </w:rPr>
        <w:t> </w:t>
      </w:r>
      <w:r>
        <w:rPr>
          <w:vertAlign w:val="baseline"/>
        </w:rPr>
        <w:t>between</w:t>
      </w:r>
      <w:r>
        <w:rPr>
          <w:spacing w:val="40"/>
          <w:vertAlign w:val="baseline"/>
        </w:rPr>
        <w:t> </w:t>
      </w:r>
      <w:r>
        <w:rPr>
          <w:vertAlign w:val="baseline"/>
        </w:rPr>
        <w:t>about</w:t>
      </w:r>
      <w:r>
        <w:rPr>
          <w:spacing w:val="40"/>
          <w:vertAlign w:val="baseline"/>
        </w:rPr>
        <w:t> </w:t>
      </w:r>
      <w:r>
        <w:rPr>
          <w:vertAlign w:val="baseline"/>
        </w:rPr>
        <w:t>ten</w:t>
      </w:r>
      <w:r>
        <w:rPr>
          <w:spacing w:val="40"/>
          <w:vertAlign w:val="baseline"/>
        </w:rPr>
        <w:t> </w:t>
      </w:r>
      <w:r>
        <w:rPr>
          <w:vertAlign w:val="baseline"/>
        </w:rPr>
        <w:t>and</w:t>
      </w:r>
      <w:r>
        <w:rPr>
          <w:spacing w:val="40"/>
          <w:vertAlign w:val="baseline"/>
        </w:rPr>
        <w:t> </w:t>
      </w:r>
      <w:r>
        <w:rPr>
          <w:vertAlign w:val="baseline"/>
        </w:rPr>
        <w:t>fourteen</w:t>
      </w:r>
      <w:r>
        <w:rPr>
          <w:spacing w:val="40"/>
          <w:vertAlign w:val="baseline"/>
        </w:rPr>
        <w:t> </w:t>
      </w:r>
      <w:r>
        <w:rPr>
          <w:vertAlign w:val="baseline"/>
        </w:rPr>
        <w:t>at</w:t>
      </w:r>
      <w:r>
        <w:rPr>
          <w:spacing w:val="40"/>
          <w:vertAlign w:val="baseline"/>
        </w:rPr>
        <w:t> </w:t>
      </w:r>
      <w:r>
        <w:rPr>
          <w:vertAlign w:val="baseline"/>
        </w:rPr>
        <w:t>the</w:t>
      </w:r>
      <w:r>
        <w:rPr>
          <w:spacing w:val="40"/>
          <w:vertAlign w:val="baseline"/>
        </w:rPr>
        <w:t> </w:t>
      </w:r>
      <w:r>
        <w:rPr>
          <w:vertAlign w:val="baseline"/>
        </w:rPr>
        <w:t>time</w:t>
      </w:r>
      <w:r>
        <w:rPr>
          <w:spacing w:val="40"/>
          <w:vertAlign w:val="baseline"/>
        </w:rPr>
        <w:t> </w:t>
      </w:r>
      <w:r>
        <w:rPr>
          <w:vertAlign w:val="baseline"/>
        </w:rPr>
        <w:t>of</w:t>
      </w:r>
      <w:r>
        <w:rPr>
          <w:spacing w:val="40"/>
          <w:vertAlign w:val="baseline"/>
        </w:rPr>
        <w:t> </w:t>
      </w:r>
      <w:r>
        <w:rPr>
          <w:vertAlign w:val="baseline"/>
        </w:rPr>
        <w:t>his mother's</w:t>
      </w:r>
      <w:r>
        <w:rPr>
          <w:spacing w:val="37"/>
          <w:vertAlign w:val="baseline"/>
        </w:rPr>
        <w:t> </w:t>
      </w:r>
      <w:r>
        <w:rPr>
          <w:vertAlign w:val="baseline"/>
        </w:rPr>
        <w:t>suicide.</w:t>
      </w:r>
      <w:r>
        <w:rPr>
          <w:spacing w:val="36"/>
          <w:vertAlign w:val="baseline"/>
        </w:rPr>
        <w:t> </w:t>
      </w:r>
      <w:r>
        <w:rPr>
          <w:vertAlign w:val="baseline"/>
        </w:rPr>
        <w:t>Since</w:t>
      </w:r>
      <w:r>
        <w:rPr>
          <w:spacing w:val="38"/>
          <w:vertAlign w:val="baseline"/>
        </w:rPr>
        <w:t> </w:t>
      </w:r>
      <w:r>
        <w:rPr>
          <w:vertAlign w:val="baseline"/>
        </w:rPr>
        <w:t>Dan</w:t>
      </w:r>
      <w:r>
        <w:rPr>
          <w:spacing w:val="37"/>
          <w:vertAlign w:val="baseline"/>
        </w:rPr>
        <w:t> </w:t>
      </w:r>
      <w:r>
        <w:rPr>
          <w:vertAlign w:val="baseline"/>
        </w:rPr>
        <w:t>was</w:t>
      </w:r>
      <w:r>
        <w:rPr>
          <w:spacing w:val="37"/>
          <w:vertAlign w:val="baseline"/>
        </w:rPr>
        <w:t> </w:t>
      </w:r>
      <w:r>
        <w:rPr>
          <w:vertAlign w:val="baseline"/>
        </w:rPr>
        <w:t>first</w:t>
      </w:r>
      <w:r>
        <w:rPr>
          <w:spacing w:val="37"/>
          <w:vertAlign w:val="baseline"/>
        </w:rPr>
        <w:t> </w:t>
      </w:r>
      <w:r>
        <w:rPr>
          <w:vertAlign w:val="baseline"/>
        </w:rPr>
        <w:t>seen</w:t>
      </w:r>
      <w:r>
        <w:rPr>
          <w:spacing w:val="37"/>
          <w:vertAlign w:val="baseline"/>
        </w:rPr>
        <w:t> </w:t>
      </w:r>
      <w:r>
        <w:rPr>
          <w:vertAlign w:val="baseline"/>
        </w:rPr>
        <w:t>professionally</w:t>
      </w:r>
      <w:r>
        <w:rPr>
          <w:spacing w:val="39"/>
          <w:vertAlign w:val="baseline"/>
        </w:rPr>
        <w:t> </w:t>
      </w:r>
      <w:r>
        <w:rPr>
          <w:vertAlign w:val="baseline"/>
        </w:rPr>
        <w:t>only</w:t>
      </w:r>
      <w:r>
        <w:rPr>
          <w:spacing w:val="38"/>
          <w:vertAlign w:val="baseline"/>
        </w:rPr>
        <w:t> </w:t>
      </w:r>
      <w:r>
        <w:rPr>
          <w:vertAlign w:val="baseline"/>
        </w:rPr>
        <w:t>a</w:t>
      </w:r>
      <w:r>
        <w:rPr>
          <w:spacing w:val="36"/>
          <w:vertAlign w:val="baseline"/>
        </w:rPr>
        <w:t> </w:t>
      </w:r>
      <w:r>
        <w:rPr>
          <w:vertAlign w:val="baseline"/>
        </w:rPr>
        <w:t>few</w:t>
      </w:r>
      <w:r>
        <w:rPr>
          <w:spacing w:val="37"/>
          <w:vertAlign w:val="baseline"/>
        </w:rPr>
        <w:t> </w:t>
      </w:r>
      <w:r>
        <w:rPr>
          <w:vertAlign w:val="baseline"/>
        </w:rPr>
        <w:t>weeks</w:t>
      </w:r>
      <w:r>
        <w:rPr>
          <w:spacing w:val="37"/>
          <w:vertAlign w:val="baseline"/>
        </w:rPr>
        <w:t> </w:t>
      </w:r>
      <w:r>
        <w:rPr>
          <w:vertAlign w:val="baseline"/>
        </w:rPr>
        <w:t>afterwards</w:t>
      </w:r>
      <w:r>
        <w:rPr>
          <w:spacing w:val="37"/>
          <w:vertAlign w:val="baseline"/>
        </w:rPr>
        <w:t> </w:t>
      </w:r>
      <w:r>
        <w:rPr>
          <w:vertAlign w:val="baseline"/>
        </w:rPr>
        <w:t>it was possible to obtain a great deal of background information, both about the sequence of events</w:t>
      </w:r>
      <w:r>
        <w:rPr>
          <w:spacing w:val="40"/>
          <w:vertAlign w:val="baseline"/>
        </w:rPr>
        <w:t> </w:t>
      </w:r>
      <w:r>
        <w:rPr>
          <w:vertAlign w:val="baseline"/>
        </w:rPr>
        <w:t>and</w:t>
      </w:r>
      <w:r>
        <w:rPr>
          <w:spacing w:val="40"/>
          <w:vertAlign w:val="baseline"/>
        </w:rPr>
        <w:t> </w:t>
      </w:r>
      <w:r>
        <w:rPr>
          <w:vertAlign w:val="baseline"/>
        </w:rPr>
        <w:t>about</w:t>
      </w:r>
      <w:r>
        <w:rPr>
          <w:spacing w:val="40"/>
          <w:vertAlign w:val="baseline"/>
        </w:rPr>
        <w:t> </w:t>
      </w:r>
      <w:r>
        <w:rPr>
          <w:vertAlign w:val="baseline"/>
        </w:rPr>
        <w:t>mother's</w:t>
      </w:r>
      <w:r>
        <w:rPr>
          <w:spacing w:val="40"/>
          <w:vertAlign w:val="baseline"/>
        </w:rPr>
        <w:t> </w:t>
      </w:r>
      <w:r>
        <w:rPr>
          <w:vertAlign w:val="baseline"/>
        </w:rPr>
        <w:t>emotional</w:t>
      </w:r>
      <w:r>
        <w:rPr>
          <w:spacing w:val="40"/>
          <w:vertAlign w:val="baseline"/>
        </w:rPr>
        <w:t> </w:t>
      </w:r>
      <w:r>
        <w:rPr>
          <w:vertAlign w:val="baseline"/>
        </w:rPr>
        <w:t>problems,</w:t>
      </w:r>
      <w:r>
        <w:rPr>
          <w:spacing w:val="40"/>
          <w:vertAlign w:val="baseline"/>
        </w:rPr>
        <w:t> </w:t>
      </w:r>
      <w:r>
        <w:rPr>
          <w:vertAlign w:val="baseline"/>
        </w:rPr>
        <w:t>from</w:t>
      </w:r>
      <w:r>
        <w:rPr>
          <w:spacing w:val="40"/>
          <w:vertAlign w:val="baseline"/>
        </w:rPr>
        <w:t> </w:t>
      </w:r>
      <w:r>
        <w:rPr>
          <w:vertAlign w:val="baseline"/>
        </w:rPr>
        <w:t>Dan's</w:t>
      </w:r>
      <w:r>
        <w:rPr>
          <w:spacing w:val="40"/>
          <w:vertAlign w:val="baseline"/>
        </w:rPr>
        <w:t> </w:t>
      </w:r>
      <w:r>
        <w:rPr>
          <w:vertAlign w:val="baseline"/>
        </w:rPr>
        <w:t>father</w:t>
      </w:r>
      <w:r>
        <w:rPr>
          <w:spacing w:val="40"/>
          <w:vertAlign w:val="baseline"/>
        </w:rPr>
        <w:t> </w:t>
      </w:r>
      <w:r>
        <w:rPr>
          <w:vertAlign w:val="baseline"/>
        </w:rPr>
        <w:t>and</w:t>
      </w:r>
      <w:r>
        <w:rPr>
          <w:spacing w:val="40"/>
          <w:vertAlign w:val="baseline"/>
        </w:rPr>
        <w:t> </w:t>
      </w:r>
      <w:r>
        <w:rPr>
          <w:vertAlign w:val="baseline"/>
        </w:rPr>
        <w:t>other</w:t>
      </w:r>
      <w:r>
        <w:rPr>
          <w:spacing w:val="40"/>
          <w:vertAlign w:val="baseline"/>
        </w:rPr>
        <w:t> </w:t>
      </w:r>
      <w:r>
        <w:rPr>
          <w:vertAlign w:val="baseline"/>
        </w:rPr>
        <w:t>relatives</w:t>
      </w:r>
      <w:r>
        <w:rPr>
          <w:spacing w:val="40"/>
          <w:vertAlign w:val="baseline"/>
        </w:rPr>
        <w:t> </w:t>
      </w:r>
      <w:r>
        <w:rPr>
          <w:vertAlign w:val="baseline"/>
        </w:rPr>
        <w:t>as well as from Dan himself.</w:t>
      </w:r>
    </w:p>
    <w:p>
      <w:pPr>
        <w:pStyle w:val="BodyText"/>
        <w:spacing w:before="5"/>
      </w:pPr>
    </w:p>
    <w:p>
      <w:pPr>
        <w:pStyle w:val="BodyText"/>
        <w:ind w:left="152"/>
      </w:pPr>
      <w:r>
        <w:rPr/>
        <w:t>-</w:t>
      </w:r>
      <w:r>
        <w:rPr>
          <w:spacing w:val="-4"/>
        </w:rPr>
        <w:t>385-</w:t>
      </w:r>
    </w:p>
    <w:p>
      <w:pPr>
        <w:spacing w:after="0"/>
        <w:sectPr>
          <w:pgSz w:w="12240" w:h="15840"/>
          <w:pgMar w:header="0" w:footer="726" w:top="1260" w:bottom="920" w:left="1700" w:right="1060"/>
        </w:sectPr>
      </w:pPr>
    </w:p>
    <w:p>
      <w:pPr>
        <w:pStyle w:val="BodyText"/>
        <w:spacing w:before="78"/>
        <w:ind w:left="152"/>
      </w:pPr>
      <w:r>
        <w:rPr/>
        <w:t>to</w:t>
      </w:r>
      <w:r>
        <w:rPr>
          <w:spacing w:val="7"/>
        </w:rPr>
        <w:t> </w:t>
      </w:r>
      <w:r>
        <w:rPr/>
        <w:t>seek</w:t>
      </w:r>
      <w:r>
        <w:rPr>
          <w:spacing w:val="8"/>
        </w:rPr>
        <w:t> </w:t>
      </w:r>
      <w:r>
        <w:rPr/>
        <w:t>love</w:t>
      </w:r>
      <w:r>
        <w:rPr>
          <w:spacing w:val="9"/>
        </w:rPr>
        <w:t> </w:t>
      </w:r>
      <w:r>
        <w:rPr/>
        <w:t>elsewhere.</w:t>
      </w:r>
      <w:r>
        <w:rPr>
          <w:spacing w:val="10"/>
        </w:rPr>
        <w:t> </w:t>
      </w:r>
      <w:r>
        <w:rPr/>
        <w:t>Although</w:t>
      </w:r>
      <w:r>
        <w:rPr>
          <w:spacing w:val="8"/>
        </w:rPr>
        <w:t> </w:t>
      </w:r>
      <w:r>
        <w:rPr/>
        <w:t>father</w:t>
      </w:r>
      <w:r>
        <w:rPr>
          <w:spacing w:val="8"/>
        </w:rPr>
        <w:t> </w:t>
      </w:r>
      <w:r>
        <w:rPr/>
        <w:t>became</w:t>
      </w:r>
      <w:r>
        <w:rPr>
          <w:spacing w:val="9"/>
        </w:rPr>
        <w:t> </w:t>
      </w:r>
      <w:r>
        <w:rPr/>
        <w:t>suspicious</w:t>
      </w:r>
      <w:r>
        <w:rPr>
          <w:spacing w:val="7"/>
        </w:rPr>
        <w:t> </w:t>
      </w:r>
      <w:r>
        <w:rPr/>
        <w:t>he</w:t>
      </w:r>
      <w:r>
        <w:rPr>
          <w:spacing w:val="8"/>
        </w:rPr>
        <w:t> </w:t>
      </w:r>
      <w:r>
        <w:rPr/>
        <w:t>said</w:t>
      </w:r>
      <w:r>
        <w:rPr>
          <w:spacing w:val="8"/>
        </w:rPr>
        <w:t> </w:t>
      </w:r>
      <w:r>
        <w:rPr>
          <w:spacing w:val="-2"/>
        </w:rPr>
        <w:t>nothing.</w:t>
      </w:r>
    </w:p>
    <w:p>
      <w:pPr>
        <w:pStyle w:val="BodyText"/>
        <w:spacing w:before="4"/>
        <w:rPr>
          <w:sz w:val="23"/>
        </w:rPr>
      </w:pPr>
    </w:p>
    <w:p>
      <w:pPr>
        <w:pStyle w:val="BodyText"/>
        <w:spacing w:line="247" w:lineRule="auto"/>
        <w:ind w:left="152" w:right="789"/>
        <w:jc w:val="both"/>
      </w:pPr>
      <w:r>
        <w:rPr/>
        <w:t>The quarrels nevertheless became worse, with shouting and threats of separation and divorce, and they</w:t>
      </w:r>
      <w:r>
        <w:rPr>
          <w:spacing w:val="40"/>
        </w:rPr>
        <w:t> </w:t>
      </w:r>
      <w:r>
        <w:rPr/>
        <w:t>began throwing things</w:t>
      </w:r>
      <w:r>
        <w:rPr>
          <w:spacing w:val="40"/>
        </w:rPr>
        <w:t> </w:t>
      </w:r>
      <w:r>
        <w:rPr/>
        <w:t>at each other. On these occasions</w:t>
      </w:r>
      <w:r>
        <w:rPr>
          <w:spacing w:val="40"/>
        </w:rPr>
        <w:t> </w:t>
      </w:r>
      <w:r>
        <w:rPr/>
        <w:t>each</w:t>
      </w:r>
      <w:r>
        <w:rPr>
          <w:spacing w:val="40"/>
        </w:rPr>
        <w:t> </w:t>
      </w:r>
      <w:r>
        <w:rPr/>
        <w:t>parent sought the support</w:t>
      </w:r>
      <w:r>
        <w:rPr>
          <w:spacing w:val="40"/>
        </w:rPr>
        <w:t> </w:t>
      </w:r>
      <w:r>
        <w:rPr/>
        <w:t>of</w:t>
      </w:r>
      <w:r>
        <w:rPr>
          <w:spacing w:val="40"/>
        </w:rPr>
        <w:t> </w:t>
      </w:r>
      <w:r>
        <w:rPr/>
        <w:t>the</w:t>
      </w:r>
      <w:r>
        <w:rPr>
          <w:spacing w:val="40"/>
        </w:rPr>
        <w:t> </w:t>
      </w:r>
      <w:r>
        <w:rPr/>
        <w:t>children,</w:t>
      </w:r>
      <w:r>
        <w:rPr>
          <w:spacing w:val="40"/>
        </w:rPr>
        <w:t> </w:t>
      </w:r>
      <w:r>
        <w:rPr/>
        <w:t>and</w:t>
      </w:r>
      <w:r>
        <w:rPr>
          <w:spacing w:val="40"/>
        </w:rPr>
        <w:t> </w:t>
      </w:r>
      <w:r>
        <w:rPr/>
        <w:t>demanded</w:t>
      </w:r>
      <w:r>
        <w:rPr>
          <w:spacing w:val="40"/>
        </w:rPr>
        <w:t> </w:t>
      </w:r>
      <w:r>
        <w:rPr/>
        <w:t>they</w:t>
      </w:r>
      <w:r>
        <w:rPr>
          <w:spacing w:val="40"/>
        </w:rPr>
        <w:t> </w:t>
      </w:r>
      <w:r>
        <w:rPr/>
        <w:t>choose</w:t>
      </w:r>
      <w:r>
        <w:rPr>
          <w:spacing w:val="40"/>
        </w:rPr>
        <w:t> </w:t>
      </w:r>
      <w:r>
        <w:rPr/>
        <w:t>with</w:t>
      </w:r>
      <w:r>
        <w:rPr>
          <w:spacing w:val="40"/>
        </w:rPr>
        <w:t> </w:t>
      </w:r>
      <w:r>
        <w:rPr/>
        <w:t>whom</w:t>
      </w:r>
      <w:r>
        <w:rPr>
          <w:spacing w:val="40"/>
        </w:rPr>
        <w:t> </w:t>
      </w:r>
      <w:r>
        <w:rPr/>
        <w:t>they</w:t>
      </w:r>
      <w:r>
        <w:rPr>
          <w:spacing w:val="40"/>
        </w:rPr>
        <w:t> </w:t>
      </w:r>
      <w:r>
        <w:rPr/>
        <w:t>would</w:t>
      </w:r>
      <w:r>
        <w:rPr>
          <w:spacing w:val="40"/>
        </w:rPr>
        <w:t> </w:t>
      </w:r>
      <w:r>
        <w:rPr/>
        <w:t>stay</w:t>
      </w:r>
      <w:r>
        <w:rPr>
          <w:spacing w:val="40"/>
        </w:rPr>
        <w:t> </w:t>
      </w:r>
      <w:r>
        <w:rPr/>
        <w:t>if</w:t>
      </w:r>
      <w:r>
        <w:rPr>
          <w:spacing w:val="40"/>
        </w:rPr>
        <w:t> </w:t>
      </w:r>
      <w:r>
        <w:rPr/>
        <w:t>their parents separated. On occasion mother had threatened suicide.</w:t>
      </w:r>
    </w:p>
    <w:p>
      <w:pPr>
        <w:pStyle w:val="BodyText"/>
        <w:spacing w:before="7"/>
      </w:pPr>
    </w:p>
    <w:p>
      <w:pPr>
        <w:pStyle w:val="BodyText"/>
        <w:spacing w:line="247" w:lineRule="auto"/>
        <w:ind w:left="152" w:right="786"/>
        <w:jc w:val="both"/>
      </w:pPr>
      <w:r>
        <w:rPr/>
        <w:t>One</w:t>
      </w:r>
      <w:r>
        <w:rPr>
          <w:spacing w:val="27"/>
        </w:rPr>
        <w:t> </w:t>
      </w:r>
      <w:r>
        <w:rPr/>
        <w:t>evening</w:t>
      </w:r>
      <w:r>
        <w:rPr>
          <w:spacing w:val="30"/>
        </w:rPr>
        <w:t> </w:t>
      </w:r>
      <w:r>
        <w:rPr/>
        <w:t>when</w:t>
      </w:r>
      <w:r>
        <w:rPr>
          <w:spacing w:val="30"/>
        </w:rPr>
        <w:t> </w:t>
      </w:r>
      <w:r>
        <w:rPr/>
        <w:t>father</w:t>
      </w:r>
      <w:r>
        <w:rPr>
          <w:spacing w:val="30"/>
        </w:rPr>
        <w:t> </w:t>
      </w:r>
      <w:r>
        <w:rPr/>
        <w:t>was</w:t>
      </w:r>
      <w:r>
        <w:rPr>
          <w:spacing w:val="30"/>
        </w:rPr>
        <w:t> </w:t>
      </w:r>
      <w:r>
        <w:rPr/>
        <w:t>away</w:t>
      </w:r>
      <w:r>
        <w:rPr>
          <w:spacing w:val="31"/>
        </w:rPr>
        <w:t> </w:t>
      </w:r>
      <w:r>
        <w:rPr/>
        <w:t>on</w:t>
      </w:r>
      <w:r>
        <w:rPr>
          <w:spacing w:val="30"/>
        </w:rPr>
        <w:t> </w:t>
      </w:r>
      <w:r>
        <w:rPr/>
        <w:t>a</w:t>
      </w:r>
      <w:r>
        <w:rPr>
          <w:spacing w:val="30"/>
        </w:rPr>
        <w:t> </w:t>
      </w:r>
      <w:r>
        <w:rPr/>
        <w:t>business</w:t>
      </w:r>
      <w:r>
        <w:rPr>
          <w:spacing w:val="30"/>
        </w:rPr>
        <w:t> </w:t>
      </w:r>
      <w:r>
        <w:rPr/>
        <w:t>trip,</w:t>
      </w:r>
      <w:r>
        <w:rPr>
          <w:spacing w:val="31"/>
        </w:rPr>
        <w:t> </w:t>
      </w:r>
      <w:r>
        <w:rPr/>
        <w:t>mother</w:t>
      </w:r>
      <w:r>
        <w:rPr>
          <w:spacing w:val="30"/>
        </w:rPr>
        <w:t> </w:t>
      </w:r>
      <w:r>
        <w:rPr/>
        <w:t>sought</w:t>
      </w:r>
      <w:r>
        <w:rPr>
          <w:spacing w:val="28"/>
        </w:rPr>
        <w:t> </w:t>
      </w:r>
      <w:r>
        <w:rPr/>
        <w:t>to</w:t>
      </w:r>
      <w:r>
        <w:rPr>
          <w:spacing w:val="30"/>
        </w:rPr>
        <w:t> </w:t>
      </w:r>
      <w:r>
        <w:rPr/>
        <w:t>kill</w:t>
      </w:r>
      <w:r>
        <w:rPr>
          <w:spacing w:val="30"/>
        </w:rPr>
        <w:t> </w:t>
      </w:r>
      <w:r>
        <w:rPr/>
        <w:t>herself</w:t>
      </w:r>
      <w:r>
        <w:rPr>
          <w:spacing w:val="30"/>
        </w:rPr>
        <w:t> </w:t>
      </w:r>
      <w:r>
        <w:rPr/>
        <w:t>and</w:t>
      </w:r>
      <w:r>
        <w:rPr>
          <w:spacing w:val="30"/>
        </w:rPr>
        <w:t> </w:t>
      </w:r>
      <w:r>
        <w:rPr/>
        <w:t>the six children by exposing them all to the car exhaust. All but the eldest child, Dan, died. The reason he did not was that he was roused by hearing the telephone ring which proved to be his father</w:t>
      </w:r>
      <w:r>
        <w:rPr>
          <w:spacing w:val="40"/>
        </w:rPr>
        <w:t> </w:t>
      </w:r>
      <w:r>
        <w:rPr/>
        <w:t>phoning</w:t>
      </w:r>
      <w:r>
        <w:rPr>
          <w:spacing w:val="40"/>
        </w:rPr>
        <w:t> </w:t>
      </w:r>
      <w:r>
        <w:rPr/>
        <w:t>his</w:t>
      </w:r>
      <w:r>
        <w:rPr>
          <w:spacing w:val="40"/>
        </w:rPr>
        <w:t> </w:t>
      </w:r>
      <w:r>
        <w:rPr/>
        <w:t>mother.</w:t>
      </w:r>
      <w:r>
        <w:rPr>
          <w:spacing w:val="40"/>
        </w:rPr>
        <w:t> </w:t>
      </w:r>
      <w:r>
        <w:rPr/>
        <w:t>In</w:t>
      </w:r>
      <w:r>
        <w:rPr>
          <w:spacing w:val="40"/>
        </w:rPr>
        <w:t> </w:t>
      </w:r>
      <w:r>
        <w:rPr/>
        <w:t>going</w:t>
      </w:r>
      <w:r>
        <w:rPr>
          <w:spacing w:val="40"/>
        </w:rPr>
        <w:t> </w:t>
      </w:r>
      <w:r>
        <w:rPr/>
        <w:t>to</w:t>
      </w:r>
      <w:r>
        <w:rPr>
          <w:spacing w:val="40"/>
        </w:rPr>
        <w:t> </w:t>
      </w:r>
      <w:r>
        <w:rPr/>
        <w:t>answer</w:t>
      </w:r>
      <w:r>
        <w:rPr>
          <w:spacing w:val="40"/>
        </w:rPr>
        <w:t> </w:t>
      </w:r>
      <w:r>
        <w:rPr/>
        <w:t>it</w:t>
      </w:r>
      <w:r>
        <w:rPr>
          <w:spacing w:val="40"/>
        </w:rPr>
        <w:t> </w:t>
      </w:r>
      <w:r>
        <w:rPr/>
        <w:t>Dan</w:t>
      </w:r>
      <w:r>
        <w:rPr>
          <w:spacing w:val="40"/>
        </w:rPr>
        <w:t> </w:t>
      </w:r>
      <w:r>
        <w:rPr/>
        <w:t>had</w:t>
      </w:r>
      <w:r>
        <w:rPr>
          <w:spacing w:val="40"/>
        </w:rPr>
        <w:t> </w:t>
      </w:r>
      <w:r>
        <w:rPr/>
        <w:t>stumbled</w:t>
      </w:r>
      <w:r>
        <w:rPr>
          <w:spacing w:val="40"/>
        </w:rPr>
        <w:t> </w:t>
      </w:r>
      <w:r>
        <w:rPr/>
        <w:t>over</w:t>
      </w:r>
      <w:r>
        <w:rPr>
          <w:spacing w:val="40"/>
        </w:rPr>
        <w:t> </w:t>
      </w:r>
      <w:r>
        <w:rPr/>
        <w:t>one</w:t>
      </w:r>
      <w:r>
        <w:rPr>
          <w:spacing w:val="40"/>
        </w:rPr>
        <w:t> </w:t>
      </w:r>
      <w:r>
        <w:rPr/>
        <w:t>of</w:t>
      </w:r>
      <w:r>
        <w:rPr>
          <w:spacing w:val="40"/>
        </w:rPr>
        <w:t> </w:t>
      </w:r>
      <w:r>
        <w:rPr/>
        <w:t>his</w:t>
      </w:r>
      <w:r>
        <w:rPr>
          <w:spacing w:val="40"/>
        </w:rPr>
        <w:t> </w:t>
      </w:r>
      <w:r>
        <w:rPr/>
        <w:t>dead siblings</w:t>
      </w:r>
      <w:r>
        <w:rPr>
          <w:spacing w:val="38"/>
        </w:rPr>
        <w:t> </w:t>
      </w:r>
      <w:r>
        <w:rPr/>
        <w:t>and</w:t>
      </w:r>
      <w:r>
        <w:rPr>
          <w:spacing w:val="39"/>
        </w:rPr>
        <w:t> </w:t>
      </w:r>
      <w:r>
        <w:rPr/>
        <w:t>had</w:t>
      </w:r>
      <w:r>
        <w:rPr>
          <w:spacing w:val="38"/>
        </w:rPr>
        <w:t> </w:t>
      </w:r>
      <w:r>
        <w:rPr/>
        <w:t>said</w:t>
      </w:r>
      <w:r>
        <w:rPr>
          <w:spacing w:val="38"/>
        </w:rPr>
        <w:t> </w:t>
      </w:r>
      <w:r>
        <w:rPr/>
        <w:t>something</w:t>
      </w:r>
      <w:r>
        <w:rPr>
          <w:spacing w:val="38"/>
        </w:rPr>
        <w:t> </w:t>
      </w:r>
      <w:r>
        <w:rPr/>
        <w:t>about</w:t>
      </w:r>
      <w:r>
        <w:rPr>
          <w:spacing w:val="38"/>
        </w:rPr>
        <w:t> </w:t>
      </w:r>
      <w:r>
        <w:rPr/>
        <w:t>it</w:t>
      </w:r>
      <w:r>
        <w:rPr>
          <w:spacing w:val="38"/>
        </w:rPr>
        <w:t> </w:t>
      </w:r>
      <w:r>
        <w:rPr/>
        <w:t>to</w:t>
      </w:r>
      <w:r>
        <w:rPr>
          <w:spacing w:val="38"/>
        </w:rPr>
        <w:t> </w:t>
      </w:r>
      <w:r>
        <w:rPr/>
        <w:t>his</w:t>
      </w:r>
      <w:r>
        <w:rPr>
          <w:spacing w:val="38"/>
        </w:rPr>
        <w:t> </w:t>
      </w:r>
      <w:r>
        <w:rPr/>
        <w:t>father,</w:t>
      </w:r>
      <w:r>
        <w:rPr>
          <w:spacing w:val="37"/>
        </w:rPr>
        <w:t> </w:t>
      </w:r>
      <w:r>
        <w:rPr/>
        <w:t>who,</w:t>
      </w:r>
      <w:r>
        <w:rPr>
          <w:spacing w:val="38"/>
        </w:rPr>
        <w:t> </w:t>
      </w:r>
      <w:r>
        <w:rPr/>
        <w:t>evidently</w:t>
      </w:r>
      <w:r>
        <w:rPr>
          <w:spacing w:val="39"/>
        </w:rPr>
        <w:t> </w:t>
      </w:r>
      <w:r>
        <w:rPr/>
        <w:t>suspecting</w:t>
      </w:r>
      <w:r>
        <w:rPr>
          <w:spacing w:val="39"/>
        </w:rPr>
        <w:t> </w:t>
      </w:r>
      <w:r>
        <w:rPr/>
        <w:t>the</w:t>
      </w:r>
      <w:r>
        <w:rPr>
          <w:spacing w:val="38"/>
        </w:rPr>
        <w:t> </w:t>
      </w:r>
      <w:r>
        <w:rPr/>
        <w:t>worst, then</w:t>
      </w:r>
      <w:r>
        <w:rPr>
          <w:spacing w:val="15"/>
        </w:rPr>
        <w:t> </w:t>
      </w:r>
      <w:r>
        <w:rPr/>
        <w:t>told</w:t>
      </w:r>
      <w:r>
        <w:rPr>
          <w:spacing w:val="15"/>
        </w:rPr>
        <w:t> </w:t>
      </w:r>
      <w:r>
        <w:rPr/>
        <w:t>the boy</w:t>
      </w:r>
      <w:r>
        <w:rPr>
          <w:spacing w:val="15"/>
        </w:rPr>
        <w:t> </w:t>
      </w:r>
      <w:r>
        <w:rPr/>
        <w:t>to</w:t>
      </w:r>
      <w:r>
        <w:rPr>
          <w:spacing w:val="14"/>
        </w:rPr>
        <w:t> </w:t>
      </w:r>
      <w:r>
        <w:rPr/>
        <w:t>look in</w:t>
      </w:r>
      <w:r>
        <w:rPr>
          <w:spacing w:val="14"/>
        </w:rPr>
        <w:t> </w:t>
      </w:r>
      <w:r>
        <w:rPr/>
        <w:t>the</w:t>
      </w:r>
      <w:r>
        <w:rPr>
          <w:spacing w:val="14"/>
        </w:rPr>
        <w:t> </w:t>
      </w:r>
      <w:r>
        <w:rPr/>
        <w:t>garage.</w:t>
      </w:r>
      <w:r>
        <w:rPr>
          <w:spacing w:val="14"/>
        </w:rPr>
        <w:t> </w:t>
      </w:r>
      <w:r>
        <w:rPr/>
        <w:t>Later,</w:t>
      </w:r>
      <w:r>
        <w:rPr>
          <w:spacing w:val="14"/>
        </w:rPr>
        <w:t> </w:t>
      </w:r>
      <w:r>
        <w:rPr/>
        <w:t>hearing what the</w:t>
      </w:r>
      <w:r>
        <w:rPr>
          <w:spacing w:val="14"/>
        </w:rPr>
        <w:t> </w:t>
      </w:r>
      <w:r>
        <w:rPr/>
        <w:t>boy</w:t>
      </w:r>
      <w:r>
        <w:rPr>
          <w:spacing w:val="15"/>
        </w:rPr>
        <w:t> </w:t>
      </w:r>
      <w:r>
        <w:rPr/>
        <w:t>had found,</w:t>
      </w:r>
      <w:r>
        <w:rPr>
          <w:spacing w:val="14"/>
        </w:rPr>
        <w:t> </w:t>
      </w:r>
      <w:r>
        <w:rPr/>
        <w:t>father</w:t>
      </w:r>
      <w:r>
        <w:rPr>
          <w:spacing w:val="14"/>
        </w:rPr>
        <w:t> </w:t>
      </w:r>
      <w:r>
        <w:rPr/>
        <w:t>told</w:t>
      </w:r>
      <w:r>
        <w:rPr>
          <w:spacing w:val="14"/>
        </w:rPr>
        <w:t> </w:t>
      </w:r>
      <w:r>
        <w:rPr/>
        <w:t>him to call the neighbours and the police.</w:t>
      </w:r>
    </w:p>
    <w:p>
      <w:pPr>
        <w:pStyle w:val="BodyText"/>
        <w:spacing w:before="3"/>
      </w:pPr>
    </w:p>
    <w:p>
      <w:pPr>
        <w:pStyle w:val="BodyText"/>
        <w:spacing w:line="247" w:lineRule="auto" w:before="1"/>
        <w:ind w:left="152" w:right="789"/>
        <w:jc w:val="both"/>
      </w:pPr>
      <w:r>
        <w:rPr/>
        <w:t>The evening that mother had chosen for her action was the anniversary of their wedding. She</w:t>
      </w:r>
      <w:r>
        <w:rPr>
          <w:spacing w:val="40"/>
        </w:rPr>
        <w:t> </w:t>
      </w:r>
      <w:r>
        <w:rPr/>
        <w:t>had hoped for a celebration but instead her husband was away.</w:t>
      </w:r>
    </w:p>
    <w:p>
      <w:pPr>
        <w:pStyle w:val="BodyText"/>
        <w:spacing w:before="8"/>
      </w:pPr>
    </w:p>
    <w:p>
      <w:pPr>
        <w:pStyle w:val="BodyText"/>
        <w:spacing w:line="247" w:lineRule="auto"/>
        <w:ind w:left="152" w:right="788"/>
        <w:jc w:val="both"/>
      </w:pPr>
      <w:r>
        <w:rPr/>
        <w:t>When found by the police Dan felt sick and dizzy and had a severe headache. He was taken to hospital and stayed there twenty-four hours. He then went to friends for a week, and thereafter</w:t>
      </w:r>
      <w:r>
        <w:rPr>
          <w:spacing w:val="80"/>
        </w:rPr>
        <w:t> </w:t>
      </w:r>
      <w:r>
        <w:rPr/>
        <w:t>to an uncle and aunt where he stayed, together with his father. Only gradually did he come to realize what had happened.</w:t>
      </w:r>
    </w:p>
    <w:p>
      <w:pPr>
        <w:pStyle w:val="BodyText"/>
        <w:spacing w:before="6"/>
      </w:pPr>
    </w:p>
    <w:p>
      <w:pPr>
        <w:pStyle w:val="BodyText"/>
        <w:spacing w:line="247" w:lineRule="auto" w:before="1"/>
        <w:ind w:left="152" w:right="789"/>
        <w:jc w:val="both"/>
      </w:pPr>
      <w:r>
        <w:rPr/>
        <w:t>Fairly soon Dan began to complain again of feeling sick and dizzy and of having headaches;</w:t>
      </w:r>
      <w:r>
        <w:rPr>
          <w:spacing w:val="40"/>
        </w:rPr>
        <w:t> </w:t>
      </w:r>
      <w:r>
        <w:rPr/>
        <w:t>and, when no organic basis for them was found, he was referred for psychiatric help.</w:t>
      </w:r>
    </w:p>
    <w:p>
      <w:pPr>
        <w:pStyle w:val="BodyText"/>
        <w:spacing w:before="8"/>
      </w:pPr>
    </w:p>
    <w:p>
      <w:pPr>
        <w:pStyle w:val="BodyText"/>
        <w:spacing w:line="247" w:lineRule="auto"/>
        <w:ind w:left="152" w:right="788"/>
        <w:jc w:val="both"/>
      </w:pPr>
      <w:r>
        <w:rPr/>
        <w:t>During the early talks Dan disputed that his mother and siblings were dead; they were just staying</w:t>
      </w:r>
      <w:r>
        <w:rPr>
          <w:spacing w:val="23"/>
        </w:rPr>
        <w:t> </w:t>
      </w:r>
      <w:r>
        <w:rPr/>
        <w:t>somewhere</w:t>
      </w:r>
      <w:r>
        <w:rPr>
          <w:spacing w:val="23"/>
        </w:rPr>
        <w:t> </w:t>
      </w:r>
      <w:r>
        <w:rPr/>
        <w:t>on</w:t>
      </w:r>
      <w:r>
        <w:rPr>
          <w:spacing w:val="24"/>
        </w:rPr>
        <w:t> </w:t>
      </w:r>
      <w:r>
        <w:rPr/>
        <w:t>a</w:t>
      </w:r>
      <w:r>
        <w:rPr>
          <w:spacing w:val="24"/>
        </w:rPr>
        <w:t> </w:t>
      </w:r>
      <w:r>
        <w:rPr/>
        <w:t>visit,</w:t>
      </w:r>
      <w:r>
        <w:rPr>
          <w:spacing w:val="24"/>
        </w:rPr>
        <w:t> </w:t>
      </w:r>
      <w:r>
        <w:rPr/>
        <w:t>he</w:t>
      </w:r>
      <w:r>
        <w:rPr>
          <w:spacing w:val="24"/>
        </w:rPr>
        <w:t> </w:t>
      </w:r>
      <w:r>
        <w:rPr/>
        <w:t>claimed.</w:t>
      </w:r>
      <w:r>
        <w:rPr>
          <w:spacing w:val="24"/>
        </w:rPr>
        <w:t> </w:t>
      </w:r>
      <w:r>
        <w:rPr/>
        <w:t>When</w:t>
      </w:r>
      <w:r>
        <w:rPr>
          <w:spacing w:val="24"/>
        </w:rPr>
        <w:t> </w:t>
      </w:r>
      <w:r>
        <w:rPr/>
        <w:t>he</w:t>
      </w:r>
      <w:r>
        <w:rPr>
          <w:spacing w:val="23"/>
        </w:rPr>
        <w:t> </w:t>
      </w:r>
      <w:r>
        <w:rPr/>
        <w:t>was</w:t>
      </w:r>
      <w:r>
        <w:rPr>
          <w:spacing w:val="23"/>
        </w:rPr>
        <w:t> </w:t>
      </w:r>
      <w:r>
        <w:rPr/>
        <w:t>reminded</w:t>
      </w:r>
      <w:r>
        <w:rPr>
          <w:spacing w:val="24"/>
        </w:rPr>
        <w:t> </w:t>
      </w:r>
      <w:r>
        <w:rPr/>
        <w:t>that</w:t>
      </w:r>
      <w:r>
        <w:rPr>
          <w:spacing w:val="23"/>
        </w:rPr>
        <w:t> </w:t>
      </w:r>
      <w:r>
        <w:rPr/>
        <w:t>they</w:t>
      </w:r>
      <w:r>
        <w:rPr>
          <w:spacing w:val="26"/>
        </w:rPr>
        <w:t> </w:t>
      </w:r>
      <w:r>
        <w:rPr/>
        <w:t>had</w:t>
      </w:r>
      <w:r>
        <w:rPr>
          <w:spacing w:val="24"/>
        </w:rPr>
        <w:t> </w:t>
      </w:r>
      <w:r>
        <w:rPr/>
        <w:t>been</w:t>
      </w:r>
      <w:r>
        <w:rPr>
          <w:spacing w:val="24"/>
        </w:rPr>
        <w:t> </w:t>
      </w:r>
      <w:r>
        <w:rPr/>
        <w:t>buried, he decided they</w:t>
      </w:r>
      <w:r>
        <w:rPr>
          <w:spacing w:val="15"/>
        </w:rPr>
        <w:t> </w:t>
      </w:r>
      <w:r>
        <w:rPr/>
        <w:t>should be exhumed so as to see whether they really</w:t>
      </w:r>
      <w:r>
        <w:rPr>
          <w:spacing w:val="15"/>
        </w:rPr>
        <w:t> </w:t>
      </w:r>
      <w:r>
        <w:rPr/>
        <w:t>were in the coffins. Later,</w:t>
      </w:r>
      <w:r>
        <w:rPr>
          <w:spacing w:val="40"/>
        </w:rPr>
        <w:t> </w:t>
      </w:r>
      <w:r>
        <w:rPr/>
        <w:t>as he began to accept the truth, he alternated between holding himself totally responsible and putting</w:t>
      </w:r>
      <w:r>
        <w:rPr>
          <w:spacing w:val="26"/>
        </w:rPr>
        <w:t> </w:t>
      </w:r>
      <w:r>
        <w:rPr/>
        <w:t>the</w:t>
      </w:r>
      <w:r>
        <w:rPr>
          <w:spacing w:val="25"/>
        </w:rPr>
        <w:t> </w:t>
      </w:r>
      <w:r>
        <w:rPr/>
        <w:t>blame</w:t>
      </w:r>
      <w:r>
        <w:rPr>
          <w:spacing w:val="26"/>
        </w:rPr>
        <w:t> </w:t>
      </w:r>
      <w:r>
        <w:rPr/>
        <w:t>on</w:t>
      </w:r>
      <w:r>
        <w:rPr>
          <w:spacing w:val="26"/>
        </w:rPr>
        <w:t> </w:t>
      </w:r>
      <w:r>
        <w:rPr/>
        <w:t>others.</w:t>
      </w:r>
      <w:r>
        <w:rPr>
          <w:spacing w:val="26"/>
        </w:rPr>
        <w:t> </w:t>
      </w:r>
      <w:r>
        <w:rPr/>
        <w:t>At</w:t>
      </w:r>
      <w:r>
        <w:rPr>
          <w:spacing w:val="25"/>
        </w:rPr>
        <w:t> </w:t>
      </w:r>
      <w:r>
        <w:rPr/>
        <w:t>one</w:t>
      </w:r>
      <w:r>
        <w:rPr>
          <w:spacing w:val="28"/>
        </w:rPr>
        <w:t> </w:t>
      </w:r>
      <w:r>
        <w:rPr/>
        <w:t>moment</w:t>
      </w:r>
      <w:r>
        <w:rPr>
          <w:spacing w:val="26"/>
        </w:rPr>
        <w:t> </w:t>
      </w:r>
      <w:r>
        <w:rPr/>
        <w:t>he</w:t>
      </w:r>
      <w:r>
        <w:rPr>
          <w:spacing w:val="26"/>
        </w:rPr>
        <w:t> </w:t>
      </w:r>
      <w:r>
        <w:rPr/>
        <w:t>thought</w:t>
      </w:r>
      <w:r>
        <w:rPr>
          <w:spacing w:val="26"/>
        </w:rPr>
        <w:t> </w:t>
      </w:r>
      <w:r>
        <w:rPr/>
        <w:t>the</w:t>
      </w:r>
      <w:r>
        <w:rPr>
          <w:spacing w:val="26"/>
        </w:rPr>
        <w:t> </w:t>
      </w:r>
      <w:r>
        <w:rPr/>
        <w:t>gas</w:t>
      </w:r>
      <w:r>
        <w:rPr>
          <w:spacing w:val="29"/>
        </w:rPr>
        <w:t> </w:t>
      </w:r>
      <w:r>
        <w:rPr/>
        <w:t>man</w:t>
      </w:r>
      <w:r>
        <w:rPr>
          <w:spacing w:val="26"/>
        </w:rPr>
        <w:t> </w:t>
      </w:r>
      <w:r>
        <w:rPr/>
        <w:t>was</w:t>
      </w:r>
      <w:r>
        <w:rPr>
          <w:spacing w:val="26"/>
        </w:rPr>
        <w:t> </w:t>
      </w:r>
      <w:r>
        <w:rPr/>
        <w:t>at</w:t>
      </w:r>
      <w:r>
        <w:rPr>
          <w:spacing w:val="25"/>
        </w:rPr>
        <w:t> </w:t>
      </w:r>
      <w:r>
        <w:rPr/>
        <w:t>fault;</w:t>
      </w:r>
      <w:r>
        <w:rPr>
          <w:spacing w:val="28"/>
        </w:rPr>
        <w:t> </w:t>
      </w:r>
      <w:r>
        <w:rPr/>
        <w:t>at</w:t>
      </w:r>
      <w:r>
        <w:rPr>
          <w:spacing w:val="26"/>
        </w:rPr>
        <w:t> </w:t>
      </w:r>
      <w:r>
        <w:rPr/>
        <w:t>another his father; but most often he blamed himself.</w:t>
      </w:r>
    </w:p>
    <w:p>
      <w:pPr>
        <w:pStyle w:val="BodyText"/>
        <w:spacing w:before="6"/>
      </w:pPr>
    </w:p>
    <w:p>
      <w:pPr>
        <w:pStyle w:val="BodyText"/>
        <w:spacing w:line="247" w:lineRule="auto"/>
        <w:ind w:left="152" w:right="788"/>
        <w:jc w:val="both"/>
      </w:pPr>
      <w:r>
        <w:rPr/>
        <w:t>Not long before his mother's suicide, he explained, when his parents were quarrelling and the other children were opting to stay with mother, he said he would stay with father. This had caused her so much unhappiness, he believed, that she had done away with herself. Since his brothers and sisters had chosen to stay with</w:t>
      </w:r>
      <w:r>
        <w:rPr>
          <w:spacing w:val="22"/>
        </w:rPr>
        <w:t> </w:t>
      </w:r>
      <w:r>
        <w:rPr/>
        <w:t>mother, they were now with her and he had been</w:t>
      </w:r>
      <w:r>
        <w:rPr>
          <w:spacing w:val="80"/>
        </w:rPr>
        <w:t> </w:t>
      </w:r>
      <w:r>
        <w:rPr/>
        <w:t>left</w:t>
      </w:r>
      <w:r>
        <w:rPr>
          <w:spacing w:val="24"/>
        </w:rPr>
        <w:t> </w:t>
      </w:r>
      <w:r>
        <w:rPr/>
        <w:t>behind.</w:t>
      </w:r>
      <w:r>
        <w:rPr>
          <w:spacing w:val="27"/>
        </w:rPr>
        <w:t> </w:t>
      </w:r>
      <w:r>
        <w:rPr/>
        <w:t>He</w:t>
      </w:r>
      <w:r>
        <w:rPr>
          <w:spacing w:val="24"/>
        </w:rPr>
        <w:t> </w:t>
      </w:r>
      <w:r>
        <w:rPr/>
        <w:t>too</w:t>
      </w:r>
      <w:r>
        <w:rPr>
          <w:spacing w:val="24"/>
        </w:rPr>
        <w:t> </w:t>
      </w:r>
      <w:r>
        <w:rPr/>
        <w:t>had</w:t>
      </w:r>
      <w:r>
        <w:rPr>
          <w:spacing w:val="24"/>
        </w:rPr>
        <w:t> </w:t>
      </w:r>
      <w:r>
        <w:rPr/>
        <w:t>really</w:t>
      </w:r>
      <w:r>
        <w:rPr>
          <w:spacing w:val="27"/>
        </w:rPr>
        <w:t> </w:t>
      </w:r>
      <w:r>
        <w:rPr/>
        <w:t>wanted</w:t>
      </w:r>
      <w:r>
        <w:rPr>
          <w:spacing w:val="26"/>
        </w:rPr>
        <w:t> </w:t>
      </w:r>
      <w:r>
        <w:rPr/>
        <w:t>to</w:t>
      </w:r>
      <w:r>
        <w:rPr>
          <w:spacing w:val="24"/>
        </w:rPr>
        <w:t> </w:t>
      </w:r>
      <w:r>
        <w:rPr/>
        <w:t>stay</w:t>
      </w:r>
      <w:r>
        <w:rPr>
          <w:spacing w:val="26"/>
        </w:rPr>
        <w:t> </w:t>
      </w:r>
      <w:r>
        <w:rPr/>
        <w:t>with</w:t>
      </w:r>
      <w:r>
        <w:rPr>
          <w:spacing w:val="24"/>
        </w:rPr>
        <w:t> </w:t>
      </w:r>
      <w:r>
        <w:rPr/>
        <w:t>her</w:t>
      </w:r>
      <w:r>
        <w:rPr>
          <w:spacing w:val="24"/>
        </w:rPr>
        <w:t> </w:t>
      </w:r>
      <w:r>
        <w:rPr/>
        <w:t>but</w:t>
      </w:r>
      <w:r>
        <w:rPr>
          <w:spacing w:val="24"/>
        </w:rPr>
        <w:t> </w:t>
      </w:r>
      <w:r>
        <w:rPr/>
        <w:t>had</w:t>
      </w:r>
      <w:r>
        <w:rPr>
          <w:spacing w:val="26"/>
        </w:rPr>
        <w:t> </w:t>
      </w:r>
      <w:r>
        <w:rPr/>
        <w:t>chosen</w:t>
      </w:r>
      <w:r>
        <w:rPr>
          <w:spacing w:val="24"/>
        </w:rPr>
        <w:t> </w:t>
      </w:r>
      <w:r>
        <w:rPr/>
        <w:t>father</w:t>
      </w:r>
      <w:r>
        <w:rPr>
          <w:spacing w:val="26"/>
        </w:rPr>
        <w:t> </w:t>
      </w:r>
      <w:r>
        <w:rPr/>
        <w:t>in</w:t>
      </w:r>
      <w:r>
        <w:rPr>
          <w:spacing w:val="26"/>
        </w:rPr>
        <w:t> </w:t>
      </w:r>
      <w:r>
        <w:rPr/>
        <w:t>the</w:t>
      </w:r>
      <w:r>
        <w:rPr>
          <w:spacing w:val="24"/>
        </w:rPr>
        <w:t> </w:t>
      </w:r>
      <w:r>
        <w:rPr/>
        <w:t>hope</w:t>
      </w:r>
      <w:r>
        <w:rPr>
          <w:spacing w:val="24"/>
        </w:rPr>
        <w:t> </w:t>
      </w:r>
      <w:r>
        <w:rPr/>
        <w:t>that that</w:t>
      </w:r>
      <w:r>
        <w:rPr>
          <w:spacing w:val="14"/>
        </w:rPr>
        <w:t> </w:t>
      </w:r>
      <w:r>
        <w:rPr/>
        <w:t>would</w:t>
      </w:r>
      <w:r>
        <w:rPr>
          <w:spacing w:val="15"/>
        </w:rPr>
        <w:t> </w:t>
      </w:r>
      <w:r>
        <w:rPr/>
        <w:t>influence</w:t>
      </w:r>
      <w:r>
        <w:rPr>
          <w:spacing w:val="14"/>
        </w:rPr>
        <w:t> </w:t>
      </w:r>
      <w:r>
        <w:rPr/>
        <w:t>her</w:t>
      </w:r>
      <w:r>
        <w:rPr>
          <w:spacing w:val="19"/>
        </w:rPr>
        <w:t> </w:t>
      </w:r>
      <w:r>
        <w:rPr/>
        <w:t>to</w:t>
      </w:r>
      <w:r>
        <w:rPr>
          <w:spacing w:val="17"/>
        </w:rPr>
        <w:t> </w:t>
      </w:r>
      <w:r>
        <w:rPr/>
        <w:t>remain</w:t>
      </w:r>
      <w:r>
        <w:rPr>
          <w:spacing w:val="17"/>
        </w:rPr>
        <w:t> </w:t>
      </w:r>
      <w:r>
        <w:rPr/>
        <w:t>at</w:t>
      </w:r>
      <w:r>
        <w:rPr>
          <w:spacing w:val="15"/>
        </w:rPr>
        <w:t> </w:t>
      </w:r>
      <w:r>
        <w:rPr/>
        <w:t>home;</w:t>
      </w:r>
      <w:r>
        <w:rPr>
          <w:spacing w:val="17"/>
        </w:rPr>
        <w:t> </w:t>
      </w:r>
      <w:r>
        <w:rPr/>
        <w:t>but</w:t>
      </w:r>
      <w:r>
        <w:rPr>
          <w:spacing w:val="17"/>
        </w:rPr>
        <w:t> </w:t>
      </w:r>
      <w:r>
        <w:rPr/>
        <w:t>instead</w:t>
      </w:r>
      <w:r>
        <w:rPr>
          <w:spacing w:val="15"/>
        </w:rPr>
        <w:t> </w:t>
      </w:r>
      <w:r>
        <w:rPr/>
        <w:t>she</w:t>
      </w:r>
      <w:r>
        <w:rPr>
          <w:spacing w:val="15"/>
        </w:rPr>
        <w:t> </w:t>
      </w:r>
      <w:r>
        <w:rPr/>
        <w:t>had</w:t>
      </w:r>
      <w:r>
        <w:rPr>
          <w:spacing w:val="19"/>
        </w:rPr>
        <w:t> </w:t>
      </w:r>
      <w:r>
        <w:rPr/>
        <w:t>merely</w:t>
      </w:r>
      <w:r>
        <w:rPr>
          <w:spacing w:val="19"/>
        </w:rPr>
        <w:t> </w:t>
      </w:r>
      <w:r>
        <w:rPr/>
        <w:t>cried.</w:t>
      </w:r>
      <w:r>
        <w:rPr>
          <w:spacing w:val="17"/>
        </w:rPr>
        <w:t> </w:t>
      </w:r>
      <w:r>
        <w:rPr/>
        <w:t>Now</w:t>
      </w:r>
      <w:r>
        <w:rPr>
          <w:spacing w:val="17"/>
        </w:rPr>
        <w:t> </w:t>
      </w:r>
      <w:r>
        <w:rPr/>
        <w:t>he</w:t>
      </w:r>
      <w:r>
        <w:rPr>
          <w:spacing w:val="15"/>
        </w:rPr>
        <w:t> </w:t>
      </w:r>
      <w:r>
        <w:rPr/>
        <w:t>wished to be with her, like the other children. In addition he deserved to be punished, and so was best </w:t>
      </w:r>
      <w:r>
        <w:rPr>
          <w:spacing w:val="-2"/>
        </w:rPr>
        <w:t>dead.</w:t>
      </w:r>
    </w:p>
    <w:p>
      <w:pPr>
        <w:pStyle w:val="BodyText"/>
        <w:spacing w:before="4"/>
      </w:pPr>
    </w:p>
    <w:p>
      <w:pPr>
        <w:pStyle w:val="BodyText"/>
        <w:ind w:left="152"/>
      </w:pPr>
      <w:r>
        <w:rPr/>
        <w:t>As</w:t>
      </w:r>
      <w:r>
        <w:rPr>
          <w:spacing w:val="7"/>
        </w:rPr>
        <w:t> </w:t>
      </w:r>
      <w:r>
        <w:rPr/>
        <w:t>Dan</w:t>
      </w:r>
      <w:r>
        <w:rPr>
          <w:spacing w:val="7"/>
        </w:rPr>
        <w:t> </w:t>
      </w:r>
      <w:r>
        <w:rPr/>
        <w:t>spoke</w:t>
      </w:r>
      <w:r>
        <w:rPr>
          <w:spacing w:val="9"/>
        </w:rPr>
        <w:t> </w:t>
      </w:r>
      <w:r>
        <w:rPr/>
        <w:t>about</w:t>
      </w:r>
      <w:r>
        <w:rPr>
          <w:spacing w:val="8"/>
        </w:rPr>
        <w:t> </w:t>
      </w:r>
      <w:r>
        <w:rPr/>
        <w:t>his</w:t>
      </w:r>
      <w:r>
        <w:rPr>
          <w:spacing w:val="7"/>
        </w:rPr>
        <w:t> </w:t>
      </w:r>
      <w:r>
        <w:rPr/>
        <w:t>mother</w:t>
      </w:r>
      <w:r>
        <w:rPr>
          <w:spacing w:val="8"/>
        </w:rPr>
        <w:t> </w:t>
      </w:r>
      <w:r>
        <w:rPr/>
        <w:t>it</w:t>
      </w:r>
      <w:r>
        <w:rPr>
          <w:spacing w:val="7"/>
        </w:rPr>
        <w:t> </w:t>
      </w:r>
      <w:r>
        <w:rPr/>
        <w:t>became</w:t>
      </w:r>
      <w:r>
        <w:rPr>
          <w:spacing w:val="10"/>
        </w:rPr>
        <w:t> </w:t>
      </w:r>
      <w:r>
        <w:rPr/>
        <w:t>evident</w:t>
      </w:r>
      <w:r>
        <w:rPr>
          <w:spacing w:val="7"/>
        </w:rPr>
        <w:t> </w:t>
      </w:r>
      <w:r>
        <w:rPr/>
        <w:t>that</w:t>
      </w:r>
      <w:r>
        <w:rPr>
          <w:spacing w:val="5"/>
        </w:rPr>
        <w:t> </w:t>
      </w:r>
      <w:r>
        <w:rPr/>
        <w:t>relations</w:t>
      </w:r>
      <w:r>
        <w:rPr>
          <w:spacing w:val="8"/>
        </w:rPr>
        <w:t> </w:t>
      </w:r>
      <w:r>
        <w:rPr>
          <w:spacing w:val="-2"/>
        </w:rPr>
        <w:t>between</w:t>
      </w:r>
    </w:p>
    <w:p>
      <w:pPr>
        <w:pStyle w:val="BodyText"/>
        <w:spacing w:before="6"/>
        <w:rPr>
          <w:sz w:val="23"/>
        </w:rPr>
      </w:pPr>
    </w:p>
    <w:p>
      <w:pPr>
        <w:pStyle w:val="BodyText"/>
        <w:ind w:left="152"/>
      </w:pPr>
      <w:r>
        <w:rPr/>
        <w:t>-</w:t>
      </w:r>
      <w:r>
        <w:rPr>
          <w:spacing w:val="-4"/>
        </w:rPr>
        <w:t>386-</w:t>
      </w:r>
    </w:p>
    <w:p>
      <w:pPr>
        <w:pStyle w:val="BodyText"/>
        <w:spacing w:before="3"/>
        <w:rPr>
          <w:sz w:val="23"/>
        </w:rPr>
      </w:pPr>
    </w:p>
    <w:p>
      <w:pPr>
        <w:pStyle w:val="BodyText"/>
        <w:spacing w:line="247" w:lineRule="auto"/>
        <w:ind w:left="152" w:right="788"/>
        <w:jc w:val="both"/>
      </w:pPr>
      <w:r>
        <w:rPr/>
        <w:t>them had never been easy and that his feelings towards her were intensely ambivalent. At her best she had been a loving mother and had given him and his siblings a lot of fun. Yet she had often</w:t>
      </w:r>
      <w:r>
        <w:rPr>
          <w:spacing w:val="35"/>
        </w:rPr>
        <w:t> </w:t>
      </w:r>
      <w:r>
        <w:rPr/>
        <w:t>neglected</w:t>
      </w:r>
      <w:r>
        <w:rPr>
          <w:spacing w:val="36"/>
        </w:rPr>
        <w:t> </w:t>
      </w:r>
      <w:r>
        <w:rPr/>
        <w:t>them</w:t>
      </w:r>
      <w:r>
        <w:rPr>
          <w:spacing w:val="34"/>
        </w:rPr>
        <w:t> </w:t>
      </w:r>
      <w:r>
        <w:rPr/>
        <w:t>so</w:t>
      </w:r>
      <w:r>
        <w:rPr>
          <w:spacing w:val="36"/>
        </w:rPr>
        <w:t> </w:t>
      </w:r>
      <w:r>
        <w:rPr/>
        <w:t>that</w:t>
      </w:r>
      <w:r>
        <w:rPr>
          <w:spacing w:val="35"/>
        </w:rPr>
        <w:t> </w:t>
      </w:r>
      <w:r>
        <w:rPr/>
        <w:t>they</w:t>
      </w:r>
      <w:r>
        <w:rPr>
          <w:spacing w:val="36"/>
        </w:rPr>
        <w:t> </w:t>
      </w:r>
      <w:r>
        <w:rPr/>
        <w:t>had</w:t>
      </w:r>
      <w:r>
        <w:rPr>
          <w:spacing w:val="35"/>
        </w:rPr>
        <w:t> </w:t>
      </w:r>
      <w:r>
        <w:rPr/>
        <w:t>had</w:t>
      </w:r>
      <w:r>
        <w:rPr>
          <w:spacing w:val="36"/>
        </w:rPr>
        <w:t> </w:t>
      </w:r>
      <w:r>
        <w:rPr/>
        <w:t>to</w:t>
      </w:r>
      <w:r>
        <w:rPr>
          <w:spacing w:val="34"/>
        </w:rPr>
        <w:t> </w:t>
      </w:r>
      <w:r>
        <w:rPr/>
        <w:t>fend</w:t>
      </w:r>
      <w:r>
        <w:rPr>
          <w:spacing w:val="35"/>
        </w:rPr>
        <w:t> </w:t>
      </w:r>
      <w:r>
        <w:rPr/>
        <w:t>for</w:t>
      </w:r>
      <w:r>
        <w:rPr>
          <w:spacing w:val="35"/>
        </w:rPr>
        <w:t> </w:t>
      </w:r>
      <w:r>
        <w:rPr/>
        <w:t>themselves,</w:t>
      </w:r>
      <w:r>
        <w:rPr>
          <w:spacing w:val="35"/>
        </w:rPr>
        <w:t> </w:t>
      </w:r>
      <w:r>
        <w:rPr/>
        <w:t>with</w:t>
      </w:r>
      <w:r>
        <w:rPr>
          <w:spacing w:val="36"/>
        </w:rPr>
        <w:t> </w:t>
      </w:r>
      <w:r>
        <w:rPr/>
        <w:t>the</w:t>
      </w:r>
      <w:r>
        <w:rPr>
          <w:spacing w:val="33"/>
        </w:rPr>
        <w:t> </w:t>
      </w:r>
      <w:r>
        <w:rPr/>
        <w:t>brunt</w:t>
      </w:r>
      <w:r>
        <w:rPr>
          <w:spacing w:val="35"/>
        </w:rPr>
        <w:t> </w:t>
      </w:r>
      <w:r>
        <w:rPr/>
        <w:t>falling</w:t>
      </w:r>
      <w:r>
        <w:rPr>
          <w:spacing w:val="36"/>
        </w:rPr>
        <w:t> </w:t>
      </w:r>
      <w:r>
        <w:rPr/>
        <w:t>on Dan</w:t>
      </w:r>
      <w:r>
        <w:rPr>
          <w:spacing w:val="22"/>
        </w:rPr>
        <w:t> </w:t>
      </w:r>
      <w:r>
        <w:rPr/>
        <w:t>because</w:t>
      </w:r>
      <w:r>
        <w:rPr>
          <w:spacing w:val="20"/>
        </w:rPr>
        <w:t> </w:t>
      </w:r>
      <w:r>
        <w:rPr/>
        <w:t>he</w:t>
      </w:r>
      <w:r>
        <w:rPr>
          <w:spacing w:val="20"/>
        </w:rPr>
        <w:t> </w:t>
      </w:r>
      <w:r>
        <w:rPr/>
        <w:t>was</w:t>
      </w:r>
      <w:r>
        <w:rPr>
          <w:spacing w:val="22"/>
        </w:rPr>
        <w:t> </w:t>
      </w:r>
      <w:r>
        <w:rPr/>
        <w:t>the</w:t>
      </w:r>
      <w:r>
        <w:rPr>
          <w:spacing w:val="20"/>
        </w:rPr>
        <w:t> </w:t>
      </w:r>
      <w:r>
        <w:rPr/>
        <w:t>eldest.</w:t>
      </w:r>
      <w:r>
        <w:rPr>
          <w:spacing w:val="20"/>
        </w:rPr>
        <w:t> </w:t>
      </w:r>
      <w:r>
        <w:rPr/>
        <w:t>On</w:t>
      </w:r>
      <w:r>
        <w:rPr>
          <w:spacing w:val="22"/>
        </w:rPr>
        <w:t> </w:t>
      </w:r>
      <w:r>
        <w:rPr/>
        <w:t>occasion,</w:t>
      </w:r>
      <w:r>
        <w:rPr>
          <w:spacing w:val="22"/>
        </w:rPr>
        <w:t> </w:t>
      </w:r>
      <w:r>
        <w:rPr/>
        <w:t>he</w:t>
      </w:r>
      <w:r>
        <w:rPr>
          <w:spacing w:val="21"/>
        </w:rPr>
        <w:t> </w:t>
      </w:r>
      <w:r>
        <w:rPr/>
        <w:t>admitted,</w:t>
      </w:r>
      <w:r>
        <w:rPr>
          <w:spacing w:val="23"/>
        </w:rPr>
        <w:t> </w:t>
      </w:r>
      <w:r>
        <w:rPr/>
        <w:t>she</w:t>
      </w:r>
      <w:r>
        <w:rPr>
          <w:spacing w:val="22"/>
        </w:rPr>
        <w:t> </w:t>
      </w:r>
      <w:r>
        <w:rPr/>
        <w:t>had</w:t>
      </w:r>
      <w:r>
        <w:rPr>
          <w:spacing w:val="24"/>
        </w:rPr>
        <w:t> </w:t>
      </w:r>
      <w:r>
        <w:rPr/>
        <w:t>made</w:t>
      </w:r>
      <w:r>
        <w:rPr>
          <w:spacing w:val="20"/>
        </w:rPr>
        <w:t> </w:t>
      </w:r>
      <w:r>
        <w:rPr/>
        <w:t>him</w:t>
      </w:r>
      <w:r>
        <w:rPr>
          <w:spacing w:val="19"/>
        </w:rPr>
        <w:t> </w:t>
      </w:r>
      <w:r>
        <w:rPr/>
        <w:t>very</w:t>
      </w:r>
      <w:r>
        <w:rPr>
          <w:spacing w:val="23"/>
        </w:rPr>
        <w:t> </w:t>
      </w:r>
      <w:r>
        <w:rPr/>
        <w:t>angry,</w:t>
      </w:r>
      <w:r>
        <w:rPr>
          <w:spacing w:val="22"/>
        </w:rPr>
        <w:t> </w:t>
      </w:r>
      <w:r>
        <w:rPr/>
        <w:t>and</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at least once he had told her he wished her dead. But again and again he came back to his own feeling</w:t>
      </w:r>
      <w:r>
        <w:rPr>
          <w:spacing w:val="40"/>
        </w:rPr>
        <w:t> </w:t>
      </w:r>
      <w:r>
        <w:rPr/>
        <w:t>of</w:t>
      </w:r>
      <w:r>
        <w:rPr>
          <w:spacing w:val="40"/>
        </w:rPr>
        <w:t> </w:t>
      </w:r>
      <w:r>
        <w:rPr/>
        <w:t>guilt.</w:t>
      </w:r>
      <w:r>
        <w:rPr>
          <w:spacing w:val="40"/>
        </w:rPr>
        <w:t> </w:t>
      </w:r>
      <w:r>
        <w:rPr/>
        <w:t>If</w:t>
      </w:r>
      <w:r>
        <w:rPr>
          <w:spacing w:val="40"/>
        </w:rPr>
        <w:t> </w:t>
      </w:r>
      <w:r>
        <w:rPr/>
        <w:t>only</w:t>
      </w:r>
      <w:r>
        <w:rPr>
          <w:spacing w:val="40"/>
        </w:rPr>
        <w:t> </w:t>
      </w:r>
      <w:r>
        <w:rPr/>
        <w:t>on</w:t>
      </w:r>
      <w:r>
        <w:rPr>
          <w:spacing w:val="40"/>
        </w:rPr>
        <w:t> </w:t>
      </w:r>
      <w:r>
        <w:rPr/>
        <w:t>the</w:t>
      </w:r>
      <w:r>
        <w:rPr>
          <w:spacing w:val="40"/>
        </w:rPr>
        <w:t> </w:t>
      </w:r>
      <w:r>
        <w:rPr/>
        <w:t>crucial</w:t>
      </w:r>
      <w:r>
        <w:rPr>
          <w:spacing w:val="40"/>
        </w:rPr>
        <w:t> </w:t>
      </w:r>
      <w:r>
        <w:rPr/>
        <w:t>occasion</w:t>
      </w:r>
      <w:r>
        <w:rPr>
          <w:spacing w:val="40"/>
        </w:rPr>
        <w:t> </w:t>
      </w:r>
      <w:r>
        <w:rPr/>
        <w:t>he</w:t>
      </w:r>
      <w:r>
        <w:rPr>
          <w:spacing w:val="40"/>
        </w:rPr>
        <w:t> </w:t>
      </w:r>
      <w:r>
        <w:rPr/>
        <w:t>had</w:t>
      </w:r>
      <w:r>
        <w:rPr>
          <w:spacing w:val="40"/>
        </w:rPr>
        <w:t> </w:t>
      </w:r>
      <w:r>
        <w:rPr/>
        <w:t>not</w:t>
      </w:r>
      <w:r>
        <w:rPr>
          <w:spacing w:val="40"/>
        </w:rPr>
        <w:t> </w:t>
      </w:r>
      <w:r>
        <w:rPr/>
        <w:t>chosen</w:t>
      </w:r>
      <w:r>
        <w:rPr>
          <w:spacing w:val="40"/>
        </w:rPr>
        <w:t> </w:t>
      </w:r>
      <w:r>
        <w:rPr/>
        <w:t>to</w:t>
      </w:r>
      <w:r>
        <w:rPr>
          <w:spacing w:val="40"/>
        </w:rPr>
        <w:t> </w:t>
      </w:r>
      <w:r>
        <w:rPr/>
        <w:t>stay</w:t>
      </w:r>
      <w:r>
        <w:rPr>
          <w:spacing w:val="40"/>
        </w:rPr>
        <w:t> </w:t>
      </w:r>
      <w:r>
        <w:rPr/>
        <w:t>with</w:t>
      </w:r>
      <w:r>
        <w:rPr>
          <w:spacing w:val="40"/>
        </w:rPr>
        <w:t> </w:t>
      </w:r>
      <w:r>
        <w:rPr/>
        <w:t>father</w:t>
      </w:r>
      <w:r>
        <w:rPr>
          <w:spacing w:val="40"/>
        </w:rPr>
        <w:t> </w:t>
      </w:r>
      <w:r>
        <w:rPr/>
        <w:t>his mother and siblings would still be alive.</w:t>
      </w:r>
    </w:p>
    <w:p>
      <w:pPr>
        <w:pStyle w:val="BodyText"/>
        <w:spacing w:before="8"/>
      </w:pPr>
    </w:p>
    <w:p>
      <w:pPr>
        <w:pStyle w:val="BodyText"/>
        <w:spacing w:line="247" w:lineRule="auto"/>
        <w:ind w:left="152" w:right="787"/>
        <w:jc w:val="both"/>
      </w:pPr>
      <w:r>
        <w:rPr/>
        <w:t>Father came to the clinic only to provide background since he had no desire to participate in treatment.</w:t>
      </w:r>
      <w:r>
        <w:rPr>
          <w:spacing w:val="40"/>
        </w:rPr>
        <w:t> </w:t>
      </w:r>
      <w:r>
        <w:rPr/>
        <w:t>It</w:t>
      </w:r>
      <w:r>
        <w:rPr>
          <w:spacing w:val="40"/>
        </w:rPr>
        <w:t> </w:t>
      </w:r>
      <w:r>
        <w:rPr/>
        <w:t>was</w:t>
      </w:r>
      <w:r>
        <w:rPr>
          <w:spacing w:val="40"/>
        </w:rPr>
        <w:t> </w:t>
      </w:r>
      <w:r>
        <w:rPr/>
        <w:t>evident,</w:t>
      </w:r>
      <w:r>
        <w:rPr>
          <w:spacing w:val="40"/>
        </w:rPr>
        <w:t> </w:t>
      </w:r>
      <w:r>
        <w:rPr/>
        <w:t>however,</w:t>
      </w:r>
      <w:r>
        <w:rPr>
          <w:spacing w:val="40"/>
        </w:rPr>
        <w:t> </w:t>
      </w:r>
      <w:r>
        <w:rPr/>
        <w:t>that</w:t>
      </w:r>
      <w:r>
        <w:rPr>
          <w:spacing w:val="40"/>
        </w:rPr>
        <w:t> </w:t>
      </w:r>
      <w:r>
        <w:rPr/>
        <w:t>he</w:t>
      </w:r>
      <w:r>
        <w:rPr>
          <w:spacing w:val="40"/>
        </w:rPr>
        <w:t> </w:t>
      </w:r>
      <w:r>
        <w:rPr/>
        <w:t>had</w:t>
      </w:r>
      <w:r>
        <w:rPr>
          <w:spacing w:val="40"/>
        </w:rPr>
        <w:t> </w:t>
      </w:r>
      <w:r>
        <w:rPr/>
        <w:t>many</w:t>
      </w:r>
      <w:r>
        <w:rPr>
          <w:spacing w:val="40"/>
        </w:rPr>
        <w:t> </w:t>
      </w:r>
      <w:r>
        <w:rPr/>
        <w:t>problems.</w:t>
      </w:r>
      <w:r>
        <w:rPr>
          <w:spacing w:val="40"/>
        </w:rPr>
        <w:t> </w:t>
      </w:r>
      <w:r>
        <w:rPr/>
        <w:t>'He</w:t>
      </w:r>
      <w:r>
        <w:rPr>
          <w:spacing w:val="40"/>
        </w:rPr>
        <w:t> </w:t>
      </w:r>
      <w:r>
        <w:rPr/>
        <w:t>alternated</w:t>
      </w:r>
      <w:r>
        <w:rPr>
          <w:spacing w:val="40"/>
        </w:rPr>
        <w:t> </w:t>
      </w:r>
      <w:r>
        <w:rPr/>
        <w:t>between praising his wife and criticizing her. He also alternated between saying that he had tried very hard to please her and intimating that she could not or would not be pleased. He . . . admitted</w:t>
      </w:r>
      <w:r>
        <w:rPr>
          <w:spacing w:val="40"/>
        </w:rPr>
        <w:t> </w:t>
      </w:r>
      <w:r>
        <w:rPr/>
        <w:t>that</w:t>
      </w:r>
      <w:r>
        <w:rPr>
          <w:spacing w:val="40"/>
        </w:rPr>
        <w:t> </w:t>
      </w:r>
      <w:r>
        <w:rPr/>
        <w:t>he</w:t>
      </w:r>
      <w:r>
        <w:rPr>
          <w:spacing w:val="40"/>
        </w:rPr>
        <w:t> </w:t>
      </w:r>
      <w:r>
        <w:rPr/>
        <w:t>had</w:t>
      </w:r>
      <w:r>
        <w:rPr>
          <w:spacing w:val="40"/>
        </w:rPr>
        <w:t> </w:t>
      </w:r>
      <w:r>
        <w:rPr/>
        <w:t>sometimes</w:t>
      </w:r>
      <w:r>
        <w:rPr>
          <w:spacing w:val="40"/>
        </w:rPr>
        <w:t> </w:t>
      </w:r>
      <w:r>
        <w:rPr/>
        <w:t>treated</w:t>
      </w:r>
      <w:r>
        <w:rPr>
          <w:spacing w:val="40"/>
        </w:rPr>
        <w:t> </w:t>
      </w:r>
      <w:r>
        <w:rPr/>
        <w:t>her</w:t>
      </w:r>
      <w:r>
        <w:rPr>
          <w:spacing w:val="40"/>
        </w:rPr>
        <w:t> </w:t>
      </w:r>
      <w:r>
        <w:rPr/>
        <w:t>in</w:t>
      </w:r>
      <w:r>
        <w:rPr>
          <w:spacing w:val="40"/>
        </w:rPr>
        <w:t> </w:t>
      </w:r>
      <w:r>
        <w:rPr/>
        <w:t>a</w:t>
      </w:r>
      <w:r>
        <w:rPr>
          <w:spacing w:val="40"/>
        </w:rPr>
        <w:t> </w:t>
      </w:r>
      <w:r>
        <w:rPr/>
        <w:t>very</w:t>
      </w:r>
      <w:r>
        <w:rPr>
          <w:spacing w:val="40"/>
        </w:rPr>
        <w:t> </w:t>
      </w:r>
      <w:r>
        <w:rPr/>
        <w:t>callous</w:t>
      </w:r>
      <w:r>
        <w:rPr>
          <w:spacing w:val="40"/>
        </w:rPr>
        <w:t> </w:t>
      </w:r>
      <w:r>
        <w:rPr/>
        <w:t>way</w:t>
      </w:r>
      <w:r>
        <w:rPr>
          <w:spacing w:val="40"/>
        </w:rPr>
        <w:t> </w:t>
      </w:r>
      <w:r>
        <w:rPr/>
        <w:t>by</w:t>
      </w:r>
      <w:r>
        <w:rPr>
          <w:spacing w:val="40"/>
        </w:rPr>
        <w:t> </w:t>
      </w:r>
      <w:r>
        <w:rPr/>
        <w:t>disregarding</w:t>
      </w:r>
      <w:r>
        <w:rPr>
          <w:spacing w:val="40"/>
        </w:rPr>
        <w:t> </w:t>
      </w:r>
      <w:r>
        <w:rPr/>
        <w:t>her</w:t>
      </w:r>
      <w:r>
        <w:rPr>
          <w:spacing w:val="40"/>
        </w:rPr>
        <w:t> </w:t>
      </w:r>
      <w:r>
        <w:rPr/>
        <w:t>needs</w:t>
      </w:r>
      <w:r>
        <w:rPr>
          <w:spacing w:val="40"/>
        </w:rPr>
        <w:t> </w:t>
      </w:r>
      <w:r>
        <w:rPr/>
        <w:t>for attention, by hitting her, and by deliberately refusing to give in to her. He, too, felt responsible for her death. He had made her stay married . . . and he had been cruel forcing the children to choose</w:t>
      </w:r>
      <w:r>
        <w:rPr>
          <w:spacing w:val="30"/>
        </w:rPr>
        <w:t> </w:t>
      </w:r>
      <w:r>
        <w:rPr/>
        <w:t>between</w:t>
      </w:r>
      <w:r>
        <w:rPr>
          <w:spacing w:val="32"/>
        </w:rPr>
        <w:t> </w:t>
      </w:r>
      <w:r>
        <w:rPr/>
        <w:t>them.</w:t>
      </w:r>
      <w:r>
        <w:rPr>
          <w:spacing w:val="33"/>
        </w:rPr>
        <w:t> </w:t>
      </w:r>
      <w:r>
        <w:rPr/>
        <w:t>This</w:t>
      </w:r>
      <w:r>
        <w:rPr>
          <w:spacing w:val="32"/>
        </w:rPr>
        <w:t> </w:t>
      </w:r>
      <w:r>
        <w:rPr/>
        <w:t>had</w:t>
      </w:r>
      <w:r>
        <w:rPr>
          <w:spacing w:val="32"/>
        </w:rPr>
        <w:t> </w:t>
      </w:r>
      <w:r>
        <w:rPr/>
        <w:t>hurt</w:t>
      </w:r>
      <w:r>
        <w:rPr>
          <w:spacing w:val="32"/>
        </w:rPr>
        <w:t> </w:t>
      </w:r>
      <w:r>
        <w:rPr/>
        <w:t>her</w:t>
      </w:r>
      <w:r>
        <w:rPr>
          <w:spacing w:val="32"/>
        </w:rPr>
        <w:t> </w:t>
      </w:r>
      <w:r>
        <w:rPr/>
        <w:t>deeply,</w:t>
      </w:r>
      <w:r>
        <w:rPr>
          <w:spacing w:val="30"/>
        </w:rPr>
        <w:t> </w:t>
      </w:r>
      <w:r>
        <w:rPr/>
        <w:t>he</w:t>
      </w:r>
      <w:r>
        <w:rPr>
          <w:spacing w:val="32"/>
        </w:rPr>
        <w:t> </w:t>
      </w:r>
      <w:r>
        <w:rPr/>
        <w:t>was</w:t>
      </w:r>
      <w:r>
        <w:rPr>
          <w:spacing w:val="33"/>
        </w:rPr>
        <w:t> </w:t>
      </w:r>
      <w:r>
        <w:rPr/>
        <w:t>certain.'</w:t>
      </w:r>
      <w:r>
        <w:rPr>
          <w:spacing w:val="32"/>
        </w:rPr>
        <w:t> </w:t>
      </w:r>
      <w:r>
        <w:rPr/>
        <w:t>He</w:t>
      </w:r>
      <w:r>
        <w:rPr>
          <w:spacing w:val="32"/>
        </w:rPr>
        <w:t> </w:t>
      </w:r>
      <w:r>
        <w:rPr/>
        <w:t>was</w:t>
      </w:r>
      <w:r>
        <w:rPr>
          <w:spacing w:val="32"/>
        </w:rPr>
        <w:t> </w:t>
      </w:r>
      <w:r>
        <w:rPr/>
        <w:t>worried</w:t>
      </w:r>
      <w:r>
        <w:rPr>
          <w:spacing w:val="32"/>
        </w:rPr>
        <w:t> </w:t>
      </w:r>
      <w:r>
        <w:rPr/>
        <w:t>also</w:t>
      </w:r>
      <w:r>
        <w:rPr>
          <w:spacing w:val="32"/>
        </w:rPr>
        <w:t> </w:t>
      </w:r>
      <w:r>
        <w:rPr/>
        <w:t>about his having been away so much and in particular about having been away on the night of their wedding anniversary.</w:t>
      </w:r>
    </w:p>
    <w:p>
      <w:pPr>
        <w:pStyle w:val="BodyText"/>
        <w:spacing w:before="1"/>
      </w:pPr>
    </w:p>
    <w:p>
      <w:pPr>
        <w:pStyle w:val="BodyText"/>
        <w:spacing w:line="247" w:lineRule="auto"/>
        <w:ind w:left="152" w:right="788"/>
        <w:jc w:val="both"/>
      </w:pPr>
      <w:r>
        <w:rPr/>
        <w:t>Treatment in this case did not go well. Father began to threaten that he, too, would commit suicide. He also exhibited a violent temper both towards Dan and towards the uncle and aunt with</w:t>
      </w:r>
      <w:r>
        <w:rPr>
          <w:spacing w:val="36"/>
        </w:rPr>
        <w:t> </w:t>
      </w:r>
      <w:r>
        <w:rPr/>
        <w:t>whom</w:t>
      </w:r>
      <w:r>
        <w:rPr>
          <w:spacing w:val="34"/>
        </w:rPr>
        <w:t> </w:t>
      </w:r>
      <w:r>
        <w:rPr/>
        <w:t>the</w:t>
      </w:r>
      <w:r>
        <w:rPr>
          <w:spacing w:val="34"/>
        </w:rPr>
        <w:t> </w:t>
      </w:r>
      <w:r>
        <w:rPr/>
        <w:t>pair</w:t>
      </w:r>
      <w:r>
        <w:rPr>
          <w:spacing w:val="36"/>
        </w:rPr>
        <w:t> </w:t>
      </w:r>
      <w:r>
        <w:rPr/>
        <w:t>were</w:t>
      </w:r>
      <w:r>
        <w:rPr>
          <w:spacing w:val="36"/>
        </w:rPr>
        <w:t> </w:t>
      </w:r>
      <w:r>
        <w:rPr/>
        <w:t>staying.</w:t>
      </w:r>
      <w:r>
        <w:rPr>
          <w:spacing w:val="36"/>
        </w:rPr>
        <w:t> </w:t>
      </w:r>
      <w:r>
        <w:rPr/>
        <w:t>In</w:t>
      </w:r>
      <w:r>
        <w:rPr>
          <w:spacing w:val="36"/>
        </w:rPr>
        <w:t> </w:t>
      </w:r>
      <w:r>
        <w:rPr/>
        <w:t>addition</w:t>
      </w:r>
      <w:r>
        <w:rPr>
          <w:spacing w:val="36"/>
        </w:rPr>
        <w:t> </w:t>
      </w:r>
      <w:r>
        <w:rPr/>
        <w:t>Dan</w:t>
      </w:r>
      <w:r>
        <w:rPr>
          <w:spacing w:val="36"/>
        </w:rPr>
        <w:t> </w:t>
      </w:r>
      <w:r>
        <w:rPr/>
        <w:t>got</w:t>
      </w:r>
      <w:r>
        <w:rPr>
          <w:spacing w:val="36"/>
        </w:rPr>
        <w:t> </w:t>
      </w:r>
      <w:r>
        <w:rPr/>
        <w:t>into</w:t>
      </w:r>
      <w:r>
        <w:rPr>
          <w:spacing w:val="36"/>
        </w:rPr>
        <w:t> </w:t>
      </w:r>
      <w:r>
        <w:rPr/>
        <w:t>fights</w:t>
      </w:r>
      <w:r>
        <w:rPr>
          <w:spacing w:val="36"/>
        </w:rPr>
        <w:t> </w:t>
      </w:r>
      <w:r>
        <w:rPr/>
        <w:t>with</w:t>
      </w:r>
      <w:r>
        <w:rPr>
          <w:spacing w:val="36"/>
        </w:rPr>
        <w:t> </w:t>
      </w:r>
      <w:r>
        <w:rPr/>
        <w:t>other</w:t>
      </w:r>
      <w:r>
        <w:rPr>
          <w:spacing w:val="36"/>
        </w:rPr>
        <w:t> </w:t>
      </w:r>
      <w:r>
        <w:rPr/>
        <w:t>children.</w:t>
      </w:r>
      <w:r>
        <w:rPr>
          <w:spacing w:val="36"/>
        </w:rPr>
        <w:t> </w:t>
      </w:r>
      <w:r>
        <w:rPr/>
        <w:t>Then one day and without warning father left the city taking Dan with him.</w:t>
      </w:r>
    </w:p>
    <w:p>
      <w:pPr>
        <w:pStyle w:val="BodyText"/>
        <w:spacing w:before="8"/>
      </w:pPr>
    </w:p>
    <w:p>
      <w:pPr>
        <w:spacing w:before="0"/>
        <w:ind w:left="152" w:right="0" w:firstLine="0"/>
        <w:jc w:val="left"/>
        <w:rPr>
          <w:b/>
          <w:sz w:val="22"/>
        </w:rPr>
      </w:pPr>
      <w:r>
        <w:rPr>
          <w:b/>
          <w:spacing w:val="-2"/>
          <w:sz w:val="22"/>
        </w:rPr>
        <w:t>Comment</w:t>
      </w:r>
    </w:p>
    <w:p>
      <w:pPr>
        <w:pStyle w:val="BodyText"/>
        <w:spacing w:before="5"/>
        <w:rPr>
          <w:b/>
          <w:sz w:val="23"/>
        </w:rPr>
      </w:pPr>
    </w:p>
    <w:p>
      <w:pPr>
        <w:pStyle w:val="BodyText"/>
        <w:spacing w:line="247" w:lineRule="auto"/>
        <w:ind w:left="152" w:right="787"/>
        <w:jc w:val="both"/>
      </w:pPr>
      <w:r>
        <w:rPr/>
        <w:t>Given</w:t>
      </w:r>
      <w:r>
        <w:rPr>
          <w:spacing w:val="40"/>
        </w:rPr>
        <w:t> </w:t>
      </w:r>
      <w:r>
        <w:rPr/>
        <w:t>the</w:t>
      </w:r>
      <w:r>
        <w:rPr>
          <w:spacing w:val="40"/>
        </w:rPr>
        <w:t> </w:t>
      </w:r>
      <w:r>
        <w:rPr/>
        <w:t>family</w:t>
      </w:r>
      <w:r>
        <w:rPr>
          <w:spacing w:val="40"/>
        </w:rPr>
        <w:t> </w:t>
      </w:r>
      <w:r>
        <w:rPr/>
        <w:t>problems</w:t>
      </w:r>
      <w:r>
        <w:rPr>
          <w:spacing w:val="40"/>
        </w:rPr>
        <w:t> </w:t>
      </w:r>
      <w:r>
        <w:rPr/>
        <w:t>it</w:t>
      </w:r>
      <w:r>
        <w:rPr>
          <w:spacing w:val="40"/>
        </w:rPr>
        <w:t> </w:t>
      </w:r>
      <w:r>
        <w:rPr/>
        <w:t>is</w:t>
      </w:r>
      <w:r>
        <w:rPr>
          <w:spacing w:val="40"/>
        </w:rPr>
        <w:t> </w:t>
      </w:r>
      <w:r>
        <w:rPr/>
        <w:t>no</w:t>
      </w:r>
      <w:r>
        <w:rPr>
          <w:spacing w:val="40"/>
        </w:rPr>
        <w:t> </w:t>
      </w:r>
      <w:r>
        <w:rPr/>
        <w:t>surprise</w:t>
      </w:r>
      <w:r>
        <w:rPr>
          <w:spacing w:val="40"/>
        </w:rPr>
        <w:t> </w:t>
      </w:r>
      <w:r>
        <w:rPr/>
        <w:t>that</w:t>
      </w:r>
      <w:r>
        <w:rPr>
          <w:spacing w:val="40"/>
        </w:rPr>
        <w:t> </w:t>
      </w:r>
      <w:r>
        <w:rPr/>
        <w:t>Dan</w:t>
      </w:r>
      <w:r>
        <w:rPr>
          <w:spacing w:val="40"/>
        </w:rPr>
        <w:t> </w:t>
      </w:r>
      <w:r>
        <w:rPr/>
        <w:t>should</w:t>
      </w:r>
      <w:r>
        <w:rPr>
          <w:spacing w:val="40"/>
        </w:rPr>
        <w:t> </w:t>
      </w:r>
      <w:r>
        <w:rPr/>
        <w:t>have</w:t>
      </w:r>
      <w:r>
        <w:rPr>
          <w:spacing w:val="40"/>
        </w:rPr>
        <w:t> </w:t>
      </w:r>
      <w:r>
        <w:rPr/>
        <w:t>been</w:t>
      </w:r>
      <w:r>
        <w:rPr>
          <w:spacing w:val="40"/>
        </w:rPr>
        <w:t> </w:t>
      </w:r>
      <w:r>
        <w:rPr/>
        <w:t>bewildered</w:t>
      </w:r>
      <w:r>
        <w:rPr>
          <w:spacing w:val="40"/>
        </w:rPr>
        <w:t> </w:t>
      </w:r>
      <w:r>
        <w:rPr/>
        <w:t>and disturbed by his mother's death. The extent to which he continued to direct blame towards himself, however, and his dwelling in particular on the occasion when he had chosen to stay</w:t>
      </w:r>
      <w:r>
        <w:rPr>
          <w:spacing w:val="40"/>
        </w:rPr>
        <w:t> </w:t>
      </w:r>
      <w:r>
        <w:rPr/>
        <w:t>with father instead of mother, calls for comment.</w:t>
      </w:r>
    </w:p>
    <w:p>
      <w:pPr>
        <w:pStyle w:val="BodyText"/>
        <w:spacing w:before="6"/>
      </w:pPr>
    </w:p>
    <w:p>
      <w:pPr>
        <w:pStyle w:val="BodyText"/>
        <w:spacing w:line="247" w:lineRule="auto" w:before="1"/>
        <w:ind w:left="152" w:right="786"/>
        <w:jc w:val="both"/>
      </w:pPr>
      <w:r>
        <w:rPr/>
        <w:t>From the evidence presented it is plain that of the three of them --Dan, his mother and his</w:t>
      </w:r>
      <w:r>
        <w:rPr>
          <w:spacing w:val="80"/>
        </w:rPr>
        <w:t> </w:t>
      </w:r>
      <w:r>
        <w:rPr/>
        <w:t>father--Dan himself was the least to blame. Why then, we may ask, did he insist that he was?</w:t>
      </w:r>
      <w:r>
        <w:rPr>
          <w:spacing w:val="40"/>
        </w:rPr>
        <w:t> </w:t>
      </w:r>
      <w:r>
        <w:rPr/>
        <w:t>The</w:t>
      </w:r>
      <w:r>
        <w:rPr>
          <w:spacing w:val="40"/>
        </w:rPr>
        <w:t> </w:t>
      </w:r>
      <w:r>
        <w:rPr/>
        <w:t>most</w:t>
      </w:r>
      <w:r>
        <w:rPr>
          <w:spacing w:val="39"/>
        </w:rPr>
        <w:t> </w:t>
      </w:r>
      <w:r>
        <w:rPr/>
        <w:t>likely</w:t>
      </w:r>
      <w:r>
        <w:rPr>
          <w:spacing w:val="40"/>
        </w:rPr>
        <w:t> </w:t>
      </w:r>
      <w:r>
        <w:rPr/>
        <w:t>explanation,</w:t>
      </w:r>
      <w:r>
        <w:rPr>
          <w:spacing w:val="39"/>
        </w:rPr>
        <w:t> </w:t>
      </w:r>
      <w:r>
        <w:rPr/>
        <w:t>I</w:t>
      </w:r>
      <w:r>
        <w:rPr>
          <w:spacing w:val="39"/>
        </w:rPr>
        <w:t> </w:t>
      </w:r>
      <w:r>
        <w:rPr/>
        <w:t>believe,</w:t>
      </w:r>
      <w:r>
        <w:rPr>
          <w:spacing w:val="38"/>
        </w:rPr>
        <w:t> </w:t>
      </w:r>
      <w:r>
        <w:rPr/>
        <w:t>is</w:t>
      </w:r>
      <w:r>
        <w:rPr>
          <w:spacing w:val="39"/>
        </w:rPr>
        <w:t> </w:t>
      </w:r>
      <w:r>
        <w:rPr/>
        <w:t>that</w:t>
      </w:r>
      <w:r>
        <w:rPr>
          <w:spacing w:val="40"/>
        </w:rPr>
        <w:t> </w:t>
      </w:r>
      <w:r>
        <w:rPr/>
        <w:t>he</w:t>
      </w:r>
      <w:r>
        <w:rPr>
          <w:spacing w:val="38"/>
        </w:rPr>
        <w:t> </w:t>
      </w:r>
      <w:r>
        <w:rPr/>
        <w:t>harboured</w:t>
      </w:r>
      <w:r>
        <w:rPr>
          <w:spacing w:val="40"/>
        </w:rPr>
        <w:t> </w:t>
      </w:r>
      <w:r>
        <w:rPr/>
        <w:t>deep</w:t>
      </w:r>
      <w:r>
        <w:rPr>
          <w:spacing w:val="39"/>
        </w:rPr>
        <w:t> </w:t>
      </w:r>
      <w:r>
        <w:rPr/>
        <w:t>feelings</w:t>
      </w:r>
      <w:r>
        <w:rPr>
          <w:spacing w:val="38"/>
        </w:rPr>
        <w:t> </w:t>
      </w:r>
      <w:r>
        <w:rPr/>
        <w:t>of</w:t>
      </w:r>
      <w:r>
        <w:rPr>
          <w:spacing w:val="40"/>
        </w:rPr>
        <w:t> </w:t>
      </w:r>
      <w:r>
        <w:rPr/>
        <w:t>anger</w:t>
      </w:r>
      <w:r>
        <w:rPr>
          <w:spacing w:val="38"/>
        </w:rPr>
        <w:t> </w:t>
      </w:r>
      <w:r>
        <w:rPr/>
        <w:t>towards each</w:t>
      </w:r>
      <w:r>
        <w:rPr>
          <w:spacing w:val="40"/>
        </w:rPr>
        <w:t> </w:t>
      </w:r>
      <w:r>
        <w:rPr/>
        <w:t>of</w:t>
      </w:r>
      <w:r>
        <w:rPr>
          <w:spacing w:val="40"/>
        </w:rPr>
        <w:t> </w:t>
      </w:r>
      <w:r>
        <w:rPr/>
        <w:t>his</w:t>
      </w:r>
      <w:r>
        <w:rPr>
          <w:spacing w:val="40"/>
        </w:rPr>
        <w:t> </w:t>
      </w:r>
      <w:r>
        <w:rPr/>
        <w:t>parents,</w:t>
      </w:r>
      <w:r>
        <w:rPr>
          <w:spacing w:val="40"/>
        </w:rPr>
        <w:t> </w:t>
      </w:r>
      <w:r>
        <w:rPr/>
        <w:t>both</w:t>
      </w:r>
      <w:r>
        <w:rPr>
          <w:spacing w:val="40"/>
        </w:rPr>
        <w:t> </w:t>
      </w:r>
      <w:r>
        <w:rPr/>
        <w:t>of</w:t>
      </w:r>
      <w:r>
        <w:rPr>
          <w:spacing w:val="40"/>
        </w:rPr>
        <w:t> </w:t>
      </w:r>
      <w:r>
        <w:rPr/>
        <w:t>whom</w:t>
      </w:r>
      <w:r>
        <w:rPr>
          <w:spacing w:val="38"/>
        </w:rPr>
        <w:t> </w:t>
      </w:r>
      <w:r>
        <w:rPr/>
        <w:t>he</w:t>
      </w:r>
      <w:r>
        <w:rPr>
          <w:spacing w:val="40"/>
        </w:rPr>
        <w:t> </w:t>
      </w:r>
      <w:r>
        <w:rPr/>
        <w:t>blamed;</w:t>
      </w:r>
      <w:r>
        <w:rPr>
          <w:spacing w:val="40"/>
        </w:rPr>
        <w:t> </w:t>
      </w:r>
      <w:r>
        <w:rPr/>
        <w:t>but,</w:t>
      </w:r>
      <w:r>
        <w:rPr>
          <w:spacing w:val="40"/>
        </w:rPr>
        <w:t> </w:t>
      </w:r>
      <w:r>
        <w:rPr/>
        <w:t>for</w:t>
      </w:r>
      <w:r>
        <w:rPr>
          <w:spacing w:val="40"/>
        </w:rPr>
        <w:t> </w:t>
      </w:r>
      <w:r>
        <w:rPr/>
        <w:t>different</w:t>
      </w:r>
      <w:r>
        <w:rPr>
          <w:spacing w:val="40"/>
        </w:rPr>
        <w:t> </w:t>
      </w:r>
      <w:r>
        <w:rPr/>
        <w:t>reasons,</w:t>
      </w:r>
      <w:r>
        <w:rPr>
          <w:spacing w:val="40"/>
        </w:rPr>
        <w:t> </w:t>
      </w:r>
      <w:r>
        <w:rPr/>
        <w:t>he</w:t>
      </w:r>
      <w:r>
        <w:rPr>
          <w:spacing w:val="40"/>
        </w:rPr>
        <w:t> </w:t>
      </w:r>
      <w:r>
        <w:rPr/>
        <w:t>could</w:t>
      </w:r>
      <w:r>
        <w:rPr>
          <w:spacing w:val="40"/>
        </w:rPr>
        <w:t> </w:t>
      </w:r>
      <w:r>
        <w:rPr/>
        <w:t>not</w:t>
      </w:r>
      <w:r>
        <w:rPr>
          <w:spacing w:val="40"/>
        </w:rPr>
        <w:t> </w:t>
      </w:r>
      <w:r>
        <w:rPr/>
        <w:t>feel angry with either of them and, instead, directed anger towards himself. Towards his mother he had often had to be protective, consoling her especially when his father was away and she was depressed and lonely. Of his father he was clearly afraid, both when father lost his temper and also when</w:t>
      </w:r>
    </w:p>
    <w:p>
      <w:pPr>
        <w:pStyle w:val="BodyText"/>
        <w:spacing w:before="3"/>
      </w:pPr>
    </w:p>
    <w:p>
      <w:pPr>
        <w:pStyle w:val="BodyText"/>
        <w:ind w:left="152"/>
      </w:pPr>
      <w:r>
        <w:rPr/>
        <w:t>-</w:t>
      </w:r>
      <w:r>
        <w:rPr>
          <w:spacing w:val="-4"/>
        </w:rPr>
        <w:t>387-</w:t>
      </w:r>
    </w:p>
    <w:p>
      <w:pPr>
        <w:pStyle w:val="BodyText"/>
        <w:spacing w:before="6"/>
        <w:rPr>
          <w:sz w:val="23"/>
        </w:rPr>
      </w:pPr>
    </w:p>
    <w:p>
      <w:pPr>
        <w:pStyle w:val="BodyText"/>
        <w:spacing w:line="247" w:lineRule="auto"/>
        <w:ind w:left="152" w:right="785"/>
        <w:jc w:val="both"/>
      </w:pPr>
      <w:r>
        <w:rPr/>
        <w:t>he</w:t>
      </w:r>
      <w:r>
        <w:rPr>
          <w:spacing w:val="29"/>
        </w:rPr>
        <w:t> </w:t>
      </w:r>
      <w:r>
        <w:rPr/>
        <w:t>threatened</w:t>
      </w:r>
      <w:r>
        <w:rPr>
          <w:spacing w:val="29"/>
        </w:rPr>
        <w:t> </w:t>
      </w:r>
      <w:r>
        <w:rPr/>
        <w:t>suicide.</w:t>
      </w:r>
      <w:r>
        <w:rPr>
          <w:spacing w:val="29"/>
        </w:rPr>
        <w:t> </w:t>
      </w:r>
      <w:r>
        <w:rPr/>
        <w:t>If</w:t>
      </w:r>
      <w:r>
        <w:rPr>
          <w:spacing w:val="29"/>
        </w:rPr>
        <w:t> </w:t>
      </w:r>
      <w:r>
        <w:rPr/>
        <w:t>this</w:t>
      </w:r>
      <w:r>
        <w:rPr>
          <w:spacing w:val="30"/>
        </w:rPr>
        <w:t> </w:t>
      </w:r>
      <w:r>
        <w:rPr/>
        <w:t>assessment</w:t>
      </w:r>
      <w:r>
        <w:rPr>
          <w:spacing w:val="30"/>
        </w:rPr>
        <w:t> </w:t>
      </w:r>
      <w:r>
        <w:rPr/>
        <w:t>is</w:t>
      </w:r>
      <w:r>
        <w:rPr>
          <w:spacing w:val="30"/>
        </w:rPr>
        <w:t> </w:t>
      </w:r>
      <w:r>
        <w:rPr/>
        <w:t>correct,</w:t>
      </w:r>
      <w:r>
        <w:rPr>
          <w:spacing w:val="29"/>
        </w:rPr>
        <w:t> </w:t>
      </w:r>
      <w:r>
        <w:rPr/>
        <w:t>Dan's</w:t>
      </w:r>
      <w:r>
        <w:rPr>
          <w:spacing w:val="29"/>
        </w:rPr>
        <w:t> </w:t>
      </w:r>
      <w:r>
        <w:rPr/>
        <w:t>response</w:t>
      </w:r>
      <w:r>
        <w:rPr>
          <w:spacing w:val="28"/>
        </w:rPr>
        <w:t> </w:t>
      </w:r>
      <w:r>
        <w:rPr/>
        <w:t>to</w:t>
      </w:r>
      <w:r>
        <w:rPr>
          <w:spacing w:val="30"/>
        </w:rPr>
        <w:t> </w:t>
      </w:r>
      <w:r>
        <w:rPr/>
        <w:t>his</w:t>
      </w:r>
      <w:r>
        <w:rPr>
          <w:spacing w:val="31"/>
        </w:rPr>
        <w:t> </w:t>
      </w:r>
      <w:r>
        <w:rPr/>
        <w:t>mother's</w:t>
      </w:r>
      <w:r>
        <w:rPr>
          <w:spacing w:val="29"/>
        </w:rPr>
        <w:t> </w:t>
      </w:r>
      <w:r>
        <w:rPr/>
        <w:t>death</w:t>
      </w:r>
      <w:r>
        <w:rPr>
          <w:spacing w:val="29"/>
        </w:rPr>
        <w:t> </w:t>
      </w:r>
      <w:r>
        <w:rPr/>
        <w:t>was one of chronic mourning; and the prognosis for his future must be considered ominous.</w:t>
      </w:r>
    </w:p>
    <w:p>
      <w:pPr>
        <w:pStyle w:val="BodyText"/>
        <w:spacing w:before="8"/>
      </w:pPr>
    </w:p>
    <w:p>
      <w:pPr>
        <w:pStyle w:val="BodyText"/>
        <w:spacing w:line="247" w:lineRule="auto"/>
        <w:ind w:left="152" w:right="785"/>
        <w:jc w:val="both"/>
      </w:pPr>
      <w:r>
        <w:rPr/>
        <w:t>The</w:t>
      </w:r>
      <w:r>
        <w:rPr>
          <w:spacing w:val="40"/>
        </w:rPr>
        <w:t> </w:t>
      </w:r>
      <w:r>
        <w:rPr/>
        <w:t>second</w:t>
      </w:r>
      <w:r>
        <w:rPr>
          <w:spacing w:val="40"/>
        </w:rPr>
        <w:t> </w:t>
      </w:r>
      <w:r>
        <w:rPr/>
        <w:t>type</w:t>
      </w:r>
      <w:r>
        <w:rPr>
          <w:spacing w:val="40"/>
        </w:rPr>
        <w:t> </w:t>
      </w:r>
      <w:r>
        <w:rPr/>
        <w:t>of</w:t>
      </w:r>
      <w:r>
        <w:rPr>
          <w:spacing w:val="40"/>
        </w:rPr>
        <w:t> </w:t>
      </w:r>
      <w:r>
        <w:rPr/>
        <w:t>pathogenic</w:t>
      </w:r>
      <w:r>
        <w:rPr>
          <w:spacing w:val="40"/>
        </w:rPr>
        <w:t> </w:t>
      </w:r>
      <w:r>
        <w:rPr/>
        <w:t>situation</w:t>
      </w:r>
      <w:r>
        <w:rPr>
          <w:spacing w:val="40"/>
        </w:rPr>
        <w:t> </w:t>
      </w:r>
      <w:r>
        <w:rPr/>
        <w:t>that</w:t>
      </w:r>
      <w:r>
        <w:rPr>
          <w:spacing w:val="40"/>
        </w:rPr>
        <w:t> </w:t>
      </w:r>
      <w:r>
        <w:rPr/>
        <w:t>Cain</w:t>
      </w:r>
      <w:r>
        <w:rPr>
          <w:spacing w:val="40"/>
        </w:rPr>
        <w:t> </w:t>
      </w:r>
      <w:r>
        <w:rPr/>
        <w:t>and</w:t>
      </w:r>
      <w:r>
        <w:rPr>
          <w:spacing w:val="40"/>
        </w:rPr>
        <w:t> </w:t>
      </w:r>
      <w:r>
        <w:rPr/>
        <w:t>Fast</w:t>
      </w:r>
      <w:r>
        <w:rPr>
          <w:spacing w:val="40"/>
        </w:rPr>
        <w:t> </w:t>
      </w:r>
      <w:r>
        <w:rPr/>
        <w:t>found</w:t>
      </w:r>
      <w:r>
        <w:rPr>
          <w:spacing w:val="40"/>
        </w:rPr>
        <w:t> </w:t>
      </w:r>
      <w:r>
        <w:rPr/>
        <w:t>to</w:t>
      </w:r>
      <w:r>
        <w:rPr>
          <w:spacing w:val="40"/>
        </w:rPr>
        <w:t> </w:t>
      </w:r>
      <w:r>
        <w:rPr/>
        <w:t>be</w:t>
      </w:r>
      <w:r>
        <w:rPr>
          <w:spacing w:val="40"/>
        </w:rPr>
        <w:t> </w:t>
      </w:r>
      <w:r>
        <w:rPr/>
        <w:t>prevalent</w:t>
      </w:r>
      <w:r>
        <w:rPr>
          <w:spacing w:val="40"/>
        </w:rPr>
        <w:t> </w:t>
      </w:r>
      <w:r>
        <w:rPr/>
        <w:t>in</w:t>
      </w:r>
      <w:r>
        <w:rPr>
          <w:spacing w:val="40"/>
        </w:rPr>
        <w:t> </w:t>
      </w:r>
      <w:r>
        <w:rPr/>
        <w:t>their series</w:t>
      </w:r>
      <w:r>
        <w:rPr>
          <w:spacing w:val="33"/>
        </w:rPr>
        <w:t> </w:t>
      </w:r>
      <w:r>
        <w:rPr/>
        <w:t>of</w:t>
      </w:r>
      <w:r>
        <w:rPr>
          <w:spacing w:val="33"/>
        </w:rPr>
        <w:t> </w:t>
      </w:r>
      <w:r>
        <w:rPr/>
        <w:t>families</w:t>
      </w:r>
      <w:r>
        <w:rPr>
          <w:spacing w:val="33"/>
        </w:rPr>
        <w:t> </w:t>
      </w:r>
      <w:r>
        <w:rPr/>
        <w:t>involved</w:t>
      </w:r>
      <w:r>
        <w:rPr>
          <w:spacing w:val="33"/>
        </w:rPr>
        <w:t> </w:t>
      </w:r>
      <w:r>
        <w:rPr/>
        <w:t>extremely</w:t>
      </w:r>
      <w:r>
        <w:rPr>
          <w:spacing w:val="34"/>
        </w:rPr>
        <w:t> </w:t>
      </w:r>
      <w:r>
        <w:rPr/>
        <w:t>distorted</w:t>
      </w:r>
      <w:r>
        <w:rPr>
          <w:spacing w:val="34"/>
        </w:rPr>
        <w:t> </w:t>
      </w:r>
      <w:r>
        <w:rPr/>
        <w:t>communication.</w:t>
      </w:r>
      <w:r>
        <w:rPr>
          <w:spacing w:val="33"/>
        </w:rPr>
        <w:t> </w:t>
      </w:r>
      <w:r>
        <w:rPr/>
        <w:t>In</w:t>
      </w:r>
      <w:r>
        <w:rPr>
          <w:spacing w:val="33"/>
        </w:rPr>
        <w:t> </w:t>
      </w:r>
      <w:r>
        <w:rPr/>
        <w:t>almost</w:t>
      </w:r>
      <w:r>
        <w:rPr>
          <w:spacing w:val="32"/>
        </w:rPr>
        <w:t> </w:t>
      </w:r>
      <w:r>
        <w:rPr/>
        <w:t>every</w:t>
      </w:r>
      <w:r>
        <w:rPr>
          <w:spacing w:val="36"/>
        </w:rPr>
        <w:t> </w:t>
      </w:r>
      <w:r>
        <w:rPr/>
        <w:t>one</w:t>
      </w:r>
      <w:r>
        <w:rPr>
          <w:spacing w:val="33"/>
        </w:rPr>
        <w:t> </w:t>
      </w:r>
      <w:r>
        <w:rPr/>
        <w:t>of</w:t>
      </w:r>
      <w:r>
        <w:rPr>
          <w:spacing w:val="33"/>
        </w:rPr>
        <w:t> </w:t>
      </w:r>
      <w:r>
        <w:rPr/>
        <w:t>them the surviving parent had not only avoided talking with the children about what had happened</w:t>
      </w:r>
      <w:r>
        <w:rPr>
          <w:spacing w:val="80"/>
        </w:rPr>
        <w:t> </w:t>
      </w:r>
      <w:r>
        <w:rPr/>
        <w:t>but had actively banned the subject from discussion. Some had prayed that the children would never ask. Some became furious with the clinicians for delving. Some, when their children did ask</w:t>
      </w:r>
      <w:r>
        <w:rPr>
          <w:spacing w:val="16"/>
        </w:rPr>
        <w:t> </w:t>
      </w:r>
      <w:r>
        <w:rPr/>
        <w:t>questions,</w:t>
      </w:r>
      <w:r>
        <w:rPr>
          <w:spacing w:val="16"/>
        </w:rPr>
        <w:t> </w:t>
      </w:r>
      <w:r>
        <w:rPr/>
        <w:t>refused</w:t>
      </w:r>
      <w:r>
        <w:rPr>
          <w:spacing w:val="16"/>
        </w:rPr>
        <w:t> </w:t>
      </w:r>
      <w:r>
        <w:rPr/>
        <w:t>to</w:t>
      </w:r>
      <w:r>
        <w:rPr>
          <w:spacing w:val="16"/>
        </w:rPr>
        <w:t> </w:t>
      </w:r>
      <w:r>
        <w:rPr/>
        <w:t>listen.</w:t>
      </w:r>
      <w:r>
        <w:rPr>
          <w:spacing w:val="16"/>
        </w:rPr>
        <w:t> </w:t>
      </w:r>
      <w:r>
        <w:rPr/>
        <w:t>Most</w:t>
      </w:r>
      <w:r>
        <w:rPr>
          <w:spacing w:val="16"/>
        </w:rPr>
        <w:t> </w:t>
      </w:r>
      <w:r>
        <w:rPr/>
        <w:t>of</w:t>
      </w:r>
      <w:r>
        <w:rPr>
          <w:spacing w:val="16"/>
        </w:rPr>
        <w:t> </w:t>
      </w:r>
      <w:r>
        <w:rPr/>
        <w:t>these</w:t>
      </w:r>
      <w:r>
        <w:rPr>
          <w:spacing w:val="15"/>
        </w:rPr>
        <w:t> </w:t>
      </w:r>
      <w:r>
        <w:rPr/>
        <w:t>children,</w:t>
      </w:r>
      <w:r>
        <w:rPr>
          <w:spacing w:val="16"/>
        </w:rPr>
        <w:t> </w:t>
      </w:r>
      <w:r>
        <w:rPr/>
        <w:t>however,</w:t>
      </w:r>
      <w:r>
        <w:rPr>
          <w:spacing w:val="15"/>
        </w:rPr>
        <w:t> </w:t>
      </w:r>
      <w:r>
        <w:rPr/>
        <w:t>had</w:t>
      </w:r>
      <w:r>
        <w:rPr>
          <w:spacing w:val="16"/>
        </w:rPr>
        <w:t> </w:t>
      </w:r>
      <w:r>
        <w:rPr/>
        <w:t>soon</w:t>
      </w:r>
      <w:r>
        <w:rPr>
          <w:spacing w:val="16"/>
        </w:rPr>
        <w:t> </w:t>
      </w:r>
      <w:r>
        <w:rPr/>
        <w:t>realized</w:t>
      </w:r>
      <w:r>
        <w:rPr>
          <w:spacing w:val="16"/>
        </w:rPr>
        <w:t> </w:t>
      </w:r>
      <w:r>
        <w:rPr/>
        <w:t>that</w:t>
      </w:r>
      <w:r>
        <w:rPr>
          <w:spacing w:val="15"/>
        </w:rPr>
        <w:t> </w:t>
      </w:r>
      <w:r>
        <w:rPr/>
        <w:t>it</w:t>
      </w:r>
      <w:r>
        <w:rPr>
          <w:spacing w:val="15"/>
        </w:rPr>
        <w:t> </w:t>
      </w:r>
      <w:r>
        <w:rPr/>
        <w:t>was a forbidden topic, so that the parent could later report, honestly but with relief, that 'they never </w:t>
      </w:r>
      <w:r>
        <w:rPr>
          <w:spacing w:val="-2"/>
        </w:rPr>
        <w:t>asked'.</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w:t>
      </w:r>
      <w:r>
        <w:rPr>
          <w:spacing w:val="23"/>
        </w:rPr>
        <w:t> </w:t>
      </w:r>
      <w:r>
        <w:rPr/>
        <w:t>about one-quarter of</w:t>
      </w:r>
      <w:r>
        <w:rPr>
          <w:spacing w:val="23"/>
        </w:rPr>
        <w:t> </w:t>
      </w:r>
      <w:r>
        <w:rPr/>
        <w:t>this series</w:t>
      </w:r>
      <w:r>
        <w:rPr>
          <w:spacing w:val="23"/>
        </w:rPr>
        <w:t> </w:t>
      </w:r>
      <w:r>
        <w:rPr/>
        <w:t>of cases</w:t>
      </w:r>
      <w:r>
        <w:rPr>
          <w:spacing w:val="23"/>
        </w:rPr>
        <w:t> </w:t>
      </w:r>
      <w:r>
        <w:rPr/>
        <w:t>the child</w:t>
      </w:r>
      <w:r>
        <w:rPr>
          <w:spacing w:val="23"/>
        </w:rPr>
        <w:t> </w:t>
      </w:r>
      <w:r>
        <w:rPr/>
        <w:t>had personally</w:t>
      </w:r>
      <w:r>
        <w:rPr>
          <w:spacing w:val="23"/>
        </w:rPr>
        <w:t> </w:t>
      </w:r>
      <w:r>
        <w:rPr/>
        <w:t>witnessed some</w:t>
      </w:r>
      <w:r>
        <w:rPr>
          <w:spacing w:val="23"/>
        </w:rPr>
        <w:t> </w:t>
      </w:r>
      <w:r>
        <w:rPr/>
        <w:t>aspect of the</w:t>
      </w:r>
      <w:r>
        <w:rPr>
          <w:spacing w:val="27"/>
        </w:rPr>
        <w:t> </w:t>
      </w:r>
      <w:r>
        <w:rPr/>
        <w:t>parent's</w:t>
      </w:r>
      <w:r>
        <w:rPr>
          <w:spacing w:val="27"/>
        </w:rPr>
        <w:t> </w:t>
      </w:r>
      <w:r>
        <w:rPr/>
        <w:t>death</w:t>
      </w:r>
      <w:r>
        <w:rPr>
          <w:spacing w:val="27"/>
        </w:rPr>
        <w:t> </w:t>
      </w:r>
      <w:r>
        <w:rPr/>
        <w:t>only</w:t>
      </w:r>
      <w:r>
        <w:rPr>
          <w:spacing w:val="29"/>
        </w:rPr>
        <w:t> </w:t>
      </w:r>
      <w:r>
        <w:rPr/>
        <w:t>to</w:t>
      </w:r>
      <w:r>
        <w:rPr>
          <w:spacing w:val="27"/>
        </w:rPr>
        <w:t> </w:t>
      </w:r>
      <w:r>
        <w:rPr/>
        <w:t>have</w:t>
      </w:r>
      <w:r>
        <w:rPr>
          <w:spacing w:val="27"/>
        </w:rPr>
        <w:t> </w:t>
      </w:r>
      <w:r>
        <w:rPr/>
        <w:t>the</w:t>
      </w:r>
      <w:r>
        <w:rPr>
          <w:spacing w:val="27"/>
        </w:rPr>
        <w:t> </w:t>
      </w:r>
      <w:r>
        <w:rPr/>
        <w:t>surviving</w:t>
      </w:r>
      <w:r>
        <w:rPr>
          <w:spacing w:val="27"/>
        </w:rPr>
        <w:t> </w:t>
      </w:r>
      <w:r>
        <w:rPr/>
        <w:t>parent</w:t>
      </w:r>
      <w:r>
        <w:rPr>
          <w:spacing w:val="27"/>
        </w:rPr>
        <w:t> </w:t>
      </w:r>
      <w:r>
        <w:rPr/>
        <w:t>insist</w:t>
      </w:r>
      <w:r>
        <w:rPr>
          <w:spacing w:val="27"/>
        </w:rPr>
        <w:t> </w:t>
      </w:r>
      <w:r>
        <w:rPr/>
        <w:t>that</w:t>
      </w:r>
      <w:r>
        <w:rPr>
          <w:spacing w:val="27"/>
        </w:rPr>
        <w:t> </w:t>
      </w:r>
      <w:r>
        <w:rPr/>
        <w:t>it</w:t>
      </w:r>
      <w:r>
        <w:rPr>
          <w:spacing w:val="27"/>
        </w:rPr>
        <w:t> </w:t>
      </w:r>
      <w:r>
        <w:rPr/>
        <w:t>had</w:t>
      </w:r>
      <w:r>
        <w:rPr>
          <w:spacing w:val="27"/>
        </w:rPr>
        <w:t> </w:t>
      </w:r>
      <w:r>
        <w:rPr/>
        <w:t>not</w:t>
      </w:r>
      <w:r>
        <w:rPr>
          <w:spacing w:val="27"/>
        </w:rPr>
        <w:t> </w:t>
      </w:r>
      <w:r>
        <w:rPr/>
        <w:t>been</w:t>
      </w:r>
      <w:r>
        <w:rPr>
          <w:spacing w:val="28"/>
        </w:rPr>
        <w:t> </w:t>
      </w:r>
      <w:r>
        <w:rPr/>
        <w:t>due</w:t>
      </w:r>
      <w:r>
        <w:rPr>
          <w:spacing w:val="28"/>
        </w:rPr>
        <w:t> </w:t>
      </w:r>
      <w:r>
        <w:rPr/>
        <w:t>to</w:t>
      </w:r>
      <w:r>
        <w:rPr>
          <w:spacing w:val="28"/>
        </w:rPr>
        <w:t> </w:t>
      </w:r>
      <w:r>
        <w:rPr/>
        <w:t>suicide but to some illness or accident. 'A boy who watched his father kill himself with a shotgun . . . was told later that night by his mother that his father had died of a heart attack; a girl who discovered</w:t>
      </w:r>
      <w:r>
        <w:rPr>
          <w:spacing w:val="33"/>
        </w:rPr>
        <w:t> </w:t>
      </w:r>
      <w:r>
        <w:rPr/>
        <w:t>her</w:t>
      </w:r>
      <w:r>
        <w:rPr>
          <w:spacing w:val="30"/>
        </w:rPr>
        <w:t> </w:t>
      </w:r>
      <w:r>
        <w:rPr/>
        <w:t>father's</w:t>
      </w:r>
      <w:r>
        <w:rPr>
          <w:spacing w:val="31"/>
        </w:rPr>
        <w:t> </w:t>
      </w:r>
      <w:r>
        <w:rPr/>
        <w:t>body</w:t>
      </w:r>
      <w:r>
        <w:rPr>
          <w:spacing w:val="33"/>
        </w:rPr>
        <w:t> </w:t>
      </w:r>
      <w:r>
        <w:rPr/>
        <w:t>hanging</w:t>
      </w:r>
      <w:r>
        <w:rPr>
          <w:spacing w:val="30"/>
        </w:rPr>
        <w:t> </w:t>
      </w:r>
      <w:r>
        <w:rPr/>
        <w:t>in</w:t>
      </w:r>
      <w:r>
        <w:rPr>
          <w:spacing w:val="31"/>
        </w:rPr>
        <w:t> </w:t>
      </w:r>
      <w:r>
        <w:rPr/>
        <w:t>a</w:t>
      </w:r>
      <w:r>
        <w:rPr>
          <w:spacing w:val="31"/>
        </w:rPr>
        <w:t> </w:t>
      </w:r>
      <w:r>
        <w:rPr/>
        <w:t>closet</w:t>
      </w:r>
      <w:r>
        <w:rPr>
          <w:spacing w:val="30"/>
        </w:rPr>
        <w:t> </w:t>
      </w:r>
      <w:r>
        <w:rPr/>
        <w:t>was</w:t>
      </w:r>
      <w:r>
        <w:rPr>
          <w:spacing w:val="30"/>
        </w:rPr>
        <w:t> </w:t>
      </w:r>
      <w:r>
        <w:rPr/>
        <w:t>told</w:t>
      </w:r>
      <w:r>
        <w:rPr>
          <w:spacing w:val="30"/>
        </w:rPr>
        <w:t> </w:t>
      </w:r>
      <w:r>
        <w:rPr/>
        <w:t>he</w:t>
      </w:r>
      <w:r>
        <w:rPr>
          <w:spacing w:val="31"/>
        </w:rPr>
        <w:t> </w:t>
      </w:r>
      <w:r>
        <w:rPr/>
        <w:t>had</w:t>
      </w:r>
      <w:r>
        <w:rPr>
          <w:spacing w:val="30"/>
        </w:rPr>
        <w:t> </w:t>
      </w:r>
      <w:r>
        <w:rPr/>
        <w:t>died</w:t>
      </w:r>
      <w:r>
        <w:rPr>
          <w:spacing w:val="30"/>
        </w:rPr>
        <w:t> </w:t>
      </w:r>
      <w:r>
        <w:rPr/>
        <w:t>in</w:t>
      </w:r>
      <w:r>
        <w:rPr>
          <w:spacing w:val="31"/>
        </w:rPr>
        <w:t> </w:t>
      </w:r>
      <w:r>
        <w:rPr/>
        <w:t>a</w:t>
      </w:r>
      <w:r>
        <w:rPr>
          <w:spacing w:val="31"/>
        </w:rPr>
        <w:t> </w:t>
      </w:r>
      <w:r>
        <w:rPr/>
        <w:t>car</w:t>
      </w:r>
      <w:r>
        <w:rPr>
          <w:spacing w:val="30"/>
        </w:rPr>
        <w:t> </w:t>
      </w:r>
      <w:r>
        <w:rPr/>
        <w:t>accident;</w:t>
      </w:r>
      <w:r>
        <w:rPr>
          <w:spacing w:val="31"/>
        </w:rPr>
        <w:t> </w:t>
      </w:r>
      <w:r>
        <w:rPr/>
        <w:t>and two brothers who had found their mother with her wrists slit were told she had drowned while swimming' ( Cain and Fast 1972, p. 102). When a child described what he had seen, the surviving</w:t>
      </w:r>
      <w:r>
        <w:rPr>
          <w:spacing w:val="40"/>
        </w:rPr>
        <w:t> </w:t>
      </w:r>
      <w:r>
        <w:rPr/>
        <w:t>parent</w:t>
      </w:r>
      <w:r>
        <w:rPr>
          <w:spacing w:val="40"/>
        </w:rPr>
        <w:t> </w:t>
      </w:r>
      <w:r>
        <w:rPr/>
        <w:t>had</w:t>
      </w:r>
      <w:r>
        <w:rPr>
          <w:spacing w:val="40"/>
        </w:rPr>
        <w:t> </w:t>
      </w:r>
      <w:r>
        <w:rPr/>
        <w:t>sought</w:t>
      </w:r>
      <w:r>
        <w:rPr>
          <w:spacing w:val="40"/>
        </w:rPr>
        <w:t> </w:t>
      </w:r>
      <w:r>
        <w:rPr/>
        <w:t>to</w:t>
      </w:r>
      <w:r>
        <w:rPr>
          <w:spacing w:val="40"/>
        </w:rPr>
        <w:t> </w:t>
      </w:r>
      <w:r>
        <w:rPr/>
        <w:t>discredit</w:t>
      </w:r>
      <w:r>
        <w:rPr>
          <w:spacing w:val="40"/>
        </w:rPr>
        <w:t> </w:t>
      </w:r>
      <w:r>
        <w:rPr/>
        <w:t>it</w:t>
      </w:r>
      <w:r>
        <w:rPr>
          <w:spacing w:val="40"/>
        </w:rPr>
        <w:t> </w:t>
      </w:r>
      <w:r>
        <w:rPr/>
        <w:t>either</w:t>
      </w:r>
      <w:r>
        <w:rPr>
          <w:spacing w:val="40"/>
        </w:rPr>
        <w:t> </w:t>
      </w:r>
      <w:r>
        <w:rPr/>
        <w:t>by</w:t>
      </w:r>
      <w:r>
        <w:rPr>
          <w:spacing w:val="40"/>
        </w:rPr>
        <w:t> </w:t>
      </w:r>
      <w:r>
        <w:rPr/>
        <w:t>ridicule</w:t>
      </w:r>
      <w:r>
        <w:rPr>
          <w:spacing w:val="40"/>
        </w:rPr>
        <w:t> </w:t>
      </w:r>
      <w:r>
        <w:rPr/>
        <w:t>or</w:t>
      </w:r>
      <w:r>
        <w:rPr>
          <w:spacing w:val="40"/>
        </w:rPr>
        <w:t> </w:t>
      </w:r>
      <w:r>
        <w:rPr/>
        <w:t>by</w:t>
      </w:r>
      <w:r>
        <w:rPr>
          <w:spacing w:val="40"/>
        </w:rPr>
        <w:t> </w:t>
      </w:r>
      <w:r>
        <w:rPr/>
        <w:t>insisting</w:t>
      </w:r>
      <w:r>
        <w:rPr>
          <w:spacing w:val="40"/>
        </w:rPr>
        <w:t> </w:t>
      </w:r>
      <w:r>
        <w:rPr/>
        <w:t>that</w:t>
      </w:r>
      <w:r>
        <w:rPr>
          <w:spacing w:val="40"/>
        </w:rPr>
        <w:t> </w:t>
      </w:r>
      <w:r>
        <w:rPr/>
        <w:t>he</w:t>
      </w:r>
      <w:r>
        <w:rPr>
          <w:spacing w:val="40"/>
        </w:rPr>
        <w:t> </w:t>
      </w:r>
      <w:r>
        <w:rPr/>
        <w:t>was confused by what he had seen on TV or by some bad dream he had had. Such confusion was sometimes</w:t>
      </w:r>
      <w:r>
        <w:rPr>
          <w:spacing w:val="40"/>
        </w:rPr>
        <w:t> </w:t>
      </w:r>
      <w:r>
        <w:rPr/>
        <w:t>compounded,</w:t>
      </w:r>
      <w:r>
        <w:rPr>
          <w:spacing w:val="40"/>
        </w:rPr>
        <w:t> </w:t>
      </w:r>
      <w:r>
        <w:rPr/>
        <w:t>moreover,</w:t>
      </w:r>
      <w:r>
        <w:rPr>
          <w:spacing w:val="40"/>
        </w:rPr>
        <w:t> </w:t>
      </w:r>
      <w:r>
        <w:rPr/>
        <w:t>by</w:t>
      </w:r>
      <w:r>
        <w:rPr>
          <w:spacing w:val="40"/>
        </w:rPr>
        <w:t> </w:t>
      </w:r>
      <w:r>
        <w:rPr/>
        <w:t>the</w:t>
      </w:r>
      <w:r>
        <w:rPr>
          <w:spacing w:val="40"/>
        </w:rPr>
        <w:t> </w:t>
      </w:r>
      <w:r>
        <w:rPr/>
        <w:t>child</w:t>
      </w:r>
      <w:r>
        <w:rPr>
          <w:spacing w:val="40"/>
        </w:rPr>
        <w:t> </w:t>
      </w:r>
      <w:r>
        <w:rPr/>
        <w:t>hearing</w:t>
      </w:r>
      <w:r>
        <w:rPr>
          <w:spacing w:val="40"/>
        </w:rPr>
        <w:t> </w:t>
      </w:r>
      <w:r>
        <w:rPr/>
        <w:t>several</w:t>
      </w:r>
      <w:r>
        <w:rPr>
          <w:spacing w:val="40"/>
        </w:rPr>
        <w:t> </w:t>
      </w:r>
      <w:r>
        <w:rPr/>
        <w:t>different</w:t>
      </w:r>
      <w:r>
        <w:rPr>
          <w:spacing w:val="40"/>
        </w:rPr>
        <w:t> </w:t>
      </w:r>
      <w:r>
        <w:rPr/>
        <w:t>stories</w:t>
      </w:r>
      <w:r>
        <w:rPr>
          <w:spacing w:val="40"/>
        </w:rPr>
        <w:t> </w:t>
      </w:r>
      <w:r>
        <w:rPr/>
        <w:t>about</w:t>
      </w:r>
      <w:r>
        <w:rPr>
          <w:spacing w:val="40"/>
        </w:rPr>
        <w:t> </w:t>
      </w:r>
      <w:r>
        <w:rPr/>
        <w:t>the death from different people or even from his surviving parent him- or herself.</w:t>
      </w:r>
    </w:p>
    <w:p>
      <w:pPr>
        <w:pStyle w:val="BodyText"/>
        <w:spacing w:before="1"/>
      </w:pPr>
    </w:p>
    <w:p>
      <w:pPr>
        <w:pStyle w:val="BodyText"/>
        <w:spacing w:line="247" w:lineRule="auto"/>
        <w:ind w:left="152" w:right="786"/>
        <w:jc w:val="both"/>
      </w:pPr>
      <w:r>
        <w:rPr/>
        <w:t>Many of the children's psychological problems seemed directly traceable to their having been exposed to situations of these kinds. Their problems included chronic distrust of other people, inhibition of their curiosity, distrust of their own senses and a tendency to find everything</w:t>
      </w:r>
      <w:r>
        <w:rPr>
          <w:spacing w:val="40"/>
        </w:rPr>
        <w:t> </w:t>
      </w:r>
      <w:r>
        <w:rPr/>
        <w:t>unreal. During therapy it was found that some of them were possessed of two or more distinct and incompatible systems of ideas, beliefs and plans, each with its corresponding feeling. The following is an account of an eleven-year-old boy, Bob, whose father had committed suicide</w:t>
      </w:r>
      <w:r>
        <w:rPr>
          <w:spacing w:val="80"/>
        </w:rPr>
        <w:t> </w:t>
      </w:r>
      <w:r>
        <w:rPr/>
        <w:t>two</w:t>
      </w:r>
      <w:r>
        <w:rPr>
          <w:spacing w:val="14"/>
        </w:rPr>
        <w:t> </w:t>
      </w:r>
      <w:r>
        <w:rPr/>
        <w:t>years</w:t>
      </w:r>
      <w:r>
        <w:rPr>
          <w:spacing w:val="15"/>
        </w:rPr>
        <w:t> </w:t>
      </w:r>
      <w:r>
        <w:rPr/>
        <w:t>earlier,</w:t>
      </w:r>
      <w:r>
        <w:rPr>
          <w:spacing w:val="15"/>
        </w:rPr>
        <w:t> </w:t>
      </w:r>
      <w:r>
        <w:rPr/>
        <w:t>and</w:t>
      </w:r>
      <w:r>
        <w:rPr>
          <w:spacing w:val="15"/>
        </w:rPr>
        <w:t> </w:t>
      </w:r>
      <w:r>
        <w:rPr/>
        <w:t>who,</w:t>
      </w:r>
      <w:r>
        <w:rPr>
          <w:spacing w:val="15"/>
        </w:rPr>
        <w:t> </w:t>
      </w:r>
      <w:r>
        <w:rPr/>
        <w:t>it</w:t>
      </w:r>
      <w:r>
        <w:rPr>
          <w:spacing w:val="13"/>
        </w:rPr>
        <w:t> </w:t>
      </w:r>
      <w:r>
        <w:rPr/>
        <w:t>was</w:t>
      </w:r>
      <w:r>
        <w:rPr>
          <w:spacing w:val="15"/>
        </w:rPr>
        <w:t> </w:t>
      </w:r>
      <w:r>
        <w:rPr/>
        <w:t>found,</w:t>
      </w:r>
      <w:r>
        <w:rPr>
          <w:spacing w:val="15"/>
        </w:rPr>
        <w:t> </w:t>
      </w:r>
      <w:r>
        <w:rPr/>
        <w:t>was</w:t>
      </w:r>
      <w:r>
        <w:rPr>
          <w:spacing w:val="14"/>
        </w:rPr>
        <w:t> </w:t>
      </w:r>
      <w:r>
        <w:rPr/>
        <w:t>possessed</w:t>
      </w:r>
      <w:r>
        <w:rPr>
          <w:spacing w:val="15"/>
        </w:rPr>
        <w:t> </w:t>
      </w:r>
      <w:r>
        <w:rPr/>
        <w:t>of</w:t>
      </w:r>
      <w:r>
        <w:rPr>
          <w:spacing w:val="15"/>
        </w:rPr>
        <w:t> </w:t>
      </w:r>
      <w:r>
        <w:rPr/>
        <w:t>three</w:t>
      </w:r>
      <w:r>
        <w:rPr>
          <w:spacing w:val="15"/>
        </w:rPr>
        <w:t> </w:t>
      </w:r>
      <w:r>
        <w:rPr/>
        <w:t>separate</w:t>
      </w:r>
      <w:r>
        <w:rPr>
          <w:spacing w:val="15"/>
        </w:rPr>
        <w:t> </w:t>
      </w:r>
      <w:r>
        <w:rPr/>
        <w:t>sets</w:t>
      </w:r>
      <w:r>
        <w:rPr>
          <w:spacing w:val="15"/>
        </w:rPr>
        <w:t> </w:t>
      </w:r>
      <w:r>
        <w:rPr/>
        <w:t>of</w:t>
      </w:r>
      <w:r>
        <w:rPr>
          <w:spacing w:val="15"/>
        </w:rPr>
        <w:t> </w:t>
      </w:r>
      <w:r>
        <w:rPr/>
        <w:t>belief</w:t>
      </w:r>
      <w:r>
        <w:rPr>
          <w:spacing w:val="16"/>
        </w:rPr>
        <w:t> </w:t>
      </w:r>
      <w:r>
        <w:rPr/>
        <w:t>system ( Cain and Fast 1972, p. 104).</w:t>
      </w:r>
    </w:p>
    <w:p>
      <w:pPr>
        <w:pStyle w:val="BodyText"/>
        <w:spacing w:before="4"/>
      </w:pPr>
    </w:p>
    <w:p>
      <w:pPr>
        <w:pStyle w:val="BodyText"/>
        <w:ind w:left="152"/>
      </w:pPr>
      <w:r>
        <w:rPr/>
        <w:t>-</w:t>
      </w:r>
      <w:r>
        <w:rPr>
          <w:spacing w:val="-4"/>
        </w:rPr>
        <w:t>388-</w:t>
      </w:r>
    </w:p>
    <w:p>
      <w:pPr>
        <w:pStyle w:val="BodyText"/>
        <w:spacing w:before="4"/>
        <w:rPr>
          <w:sz w:val="23"/>
        </w:rPr>
      </w:pPr>
    </w:p>
    <w:p>
      <w:pPr>
        <w:pStyle w:val="BodyText"/>
        <w:spacing w:line="247" w:lineRule="auto"/>
        <w:ind w:left="152" w:right="787"/>
        <w:jc w:val="both"/>
      </w:pPr>
      <w:r>
        <w:rPr/>
        <w:t>The first was that his father had died of a heart attack, which is what he had been told. To this system belonged some hypochondriacal preoccupations and transient symptoms and also the belief</w:t>
      </w:r>
      <w:r>
        <w:rPr>
          <w:spacing w:val="27"/>
        </w:rPr>
        <w:t> </w:t>
      </w:r>
      <w:r>
        <w:rPr/>
        <w:t>that</w:t>
      </w:r>
      <w:r>
        <w:rPr>
          <w:spacing w:val="27"/>
        </w:rPr>
        <w:t> </w:t>
      </w:r>
      <w:r>
        <w:rPr/>
        <w:t>his</w:t>
      </w:r>
      <w:r>
        <w:rPr>
          <w:spacing w:val="27"/>
        </w:rPr>
        <w:t> </w:t>
      </w:r>
      <w:r>
        <w:rPr/>
        <w:t>own</w:t>
      </w:r>
      <w:r>
        <w:rPr>
          <w:spacing w:val="27"/>
        </w:rPr>
        <w:t> </w:t>
      </w:r>
      <w:r>
        <w:rPr/>
        <w:t>noisy</w:t>
      </w:r>
      <w:r>
        <w:rPr>
          <w:spacing w:val="29"/>
        </w:rPr>
        <w:t> </w:t>
      </w:r>
      <w:r>
        <w:rPr/>
        <w:t>behaviour</w:t>
      </w:r>
      <w:r>
        <w:rPr>
          <w:spacing w:val="29"/>
        </w:rPr>
        <w:t> </w:t>
      </w:r>
      <w:r>
        <w:rPr/>
        <w:t>might</w:t>
      </w:r>
      <w:r>
        <w:rPr>
          <w:spacing w:val="27"/>
        </w:rPr>
        <w:t> </w:t>
      </w:r>
      <w:r>
        <w:rPr/>
        <w:t>have</w:t>
      </w:r>
      <w:r>
        <w:rPr>
          <w:spacing w:val="27"/>
        </w:rPr>
        <w:t> </w:t>
      </w:r>
      <w:r>
        <w:rPr/>
        <w:t>caused</w:t>
      </w:r>
      <w:r>
        <w:rPr>
          <w:spacing w:val="27"/>
        </w:rPr>
        <w:t> </w:t>
      </w:r>
      <w:r>
        <w:rPr/>
        <w:t>the</w:t>
      </w:r>
      <w:r>
        <w:rPr>
          <w:spacing w:val="29"/>
        </w:rPr>
        <w:t> </w:t>
      </w:r>
      <w:r>
        <w:rPr/>
        <w:t>heart</w:t>
      </w:r>
      <w:r>
        <w:rPr>
          <w:spacing w:val="27"/>
        </w:rPr>
        <w:t> </w:t>
      </w:r>
      <w:r>
        <w:rPr/>
        <w:t>attack,</w:t>
      </w:r>
      <w:r>
        <w:rPr>
          <w:spacing w:val="29"/>
        </w:rPr>
        <w:t> </w:t>
      </w:r>
      <w:r>
        <w:rPr/>
        <w:t>leading</w:t>
      </w:r>
      <w:r>
        <w:rPr>
          <w:spacing w:val="27"/>
        </w:rPr>
        <w:t> </w:t>
      </w:r>
      <w:r>
        <w:rPr/>
        <w:t>to</w:t>
      </w:r>
      <w:r>
        <w:rPr>
          <w:spacing w:val="29"/>
        </w:rPr>
        <w:t> </w:t>
      </w:r>
      <w:r>
        <w:rPr/>
        <w:t>efforts</w:t>
      </w:r>
      <w:r>
        <w:rPr>
          <w:spacing w:val="27"/>
        </w:rPr>
        <w:t> </w:t>
      </w:r>
      <w:r>
        <w:rPr/>
        <w:t>on his part to stay quiet and subdued, and to a strong desire to become a doctor able to perform emergency operations.</w:t>
      </w:r>
    </w:p>
    <w:p>
      <w:pPr>
        <w:pStyle w:val="BodyText"/>
        <w:spacing w:before="7"/>
      </w:pPr>
    </w:p>
    <w:p>
      <w:pPr>
        <w:pStyle w:val="BodyText"/>
        <w:spacing w:line="247" w:lineRule="auto"/>
        <w:ind w:left="152" w:right="788"/>
        <w:jc w:val="both"/>
      </w:pPr>
      <w:r>
        <w:rPr/>
        <w:t>The second belief system was that his father had died in a car accident. To this seemed to</w:t>
      </w:r>
      <w:r>
        <w:rPr>
          <w:spacing w:val="80"/>
        </w:rPr>
        <w:t> </w:t>
      </w:r>
      <w:r>
        <w:rPr/>
        <w:t>belong recurrent nightmares and a tendency to engage in dangerous activities and to sustain small injuries.</w:t>
      </w:r>
    </w:p>
    <w:p>
      <w:pPr>
        <w:pStyle w:val="BodyText"/>
        <w:spacing w:before="7"/>
      </w:pPr>
    </w:p>
    <w:p>
      <w:pPr>
        <w:pStyle w:val="BodyText"/>
        <w:spacing w:line="247" w:lineRule="auto"/>
        <w:ind w:left="152" w:right="789"/>
        <w:jc w:val="both"/>
      </w:pPr>
      <w:r>
        <w:rPr/>
        <w:t>The</w:t>
      </w:r>
      <w:r>
        <w:rPr>
          <w:spacing w:val="19"/>
        </w:rPr>
        <w:t> </w:t>
      </w:r>
      <w:r>
        <w:rPr/>
        <w:t>third</w:t>
      </w:r>
      <w:r>
        <w:rPr>
          <w:spacing w:val="20"/>
        </w:rPr>
        <w:t> </w:t>
      </w:r>
      <w:r>
        <w:rPr/>
        <w:t>belief</w:t>
      </w:r>
      <w:r>
        <w:rPr>
          <w:spacing w:val="19"/>
        </w:rPr>
        <w:t> </w:t>
      </w:r>
      <w:r>
        <w:rPr/>
        <w:t>system</w:t>
      </w:r>
      <w:r>
        <w:rPr>
          <w:spacing w:val="18"/>
        </w:rPr>
        <w:t> </w:t>
      </w:r>
      <w:r>
        <w:rPr/>
        <w:t>was</w:t>
      </w:r>
      <w:r>
        <w:rPr>
          <w:spacing w:val="19"/>
        </w:rPr>
        <w:t> </w:t>
      </w:r>
      <w:r>
        <w:rPr/>
        <w:t>that</w:t>
      </w:r>
      <w:r>
        <w:rPr>
          <w:spacing w:val="19"/>
        </w:rPr>
        <w:t> </w:t>
      </w:r>
      <w:r>
        <w:rPr/>
        <w:t>his</w:t>
      </w:r>
      <w:r>
        <w:rPr>
          <w:spacing w:val="20"/>
        </w:rPr>
        <w:t> </w:t>
      </w:r>
      <w:r>
        <w:rPr/>
        <w:t>father</w:t>
      </w:r>
      <w:r>
        <w:rPr>
          <w:spacing w:val="20"/>
        </w:rPr>
        <w:t> </w:t>
      </w:r>
      <w:r>
        <w:rPr/>
        <w:t>had</w:t>
      </w:r>
      <w:r>
        <w:rPr>
          <w:spacing w:val="19"/>
        </w:rPr>
        <w:t> </w:t>
      </w:r>
      <w:r>
        <w:rPr/>
        <w:t>killed</w:t>
      </w:r>
      <w:r>
        <w:rPr>
          <w:spacing w:val="20"/>
        </w:rPr>
        <w:t> </w:t>
      </w:r>
      <w:r>
        <w:rPr/>
        <w:t>himself.</w:t>
      </w:r>
      <w:r>
        <w:rPr>
          <w:spacing w:val="20"/>
        </w:rPr>
        <w:t> </w:t>
      </w:r>
      <w:r>
        <w:rPr/>
        <w:t>To</w:t>
      </w:r>
      <w:r>
        <w:rPr>
          <w:spacing w:val="21"/>
        </w:rPr>
        <w:t> </w:t>
      </w:r>
      <w:r>
        <w:rPr/>
        <w:t>this</w:t>
      </w:r>
      <w:r>
        <w:rPr>
          <w:spacing w:val="21"/>
        </w:rPr>
        <w:t> </w:t>
      </w:r>
      <w:r>
        <w:rPr/>
        <w:t>belonged</w:t>
      </w:r>
      <w:r>
        <w:rPr>
          <w:spacing w:val="19"/>
        </w:rPr>
        <w:t> </w:t>
      </w:r>
      <w:r>
        <w:rPr/>
        <w:t>his</w:t>
      </w:r>
      <w:r>
        <w:rPr>
          <w:spacing w:val="19"/>
        </w:rPr>
        <w:t> </w:t>
      </w:r>
      <w:r>
        <w:rPr/>
        <w:t>belief</w:t>
      </w:r>
      <w:r>
        <w:rPr>
          <w:spacing w:val="21"/>
        </w:rPr>
        <w:t> </w:t>
      </w:r>
      <w:r>
        <w:rPr/>
        <w:t>that he had been responsible for his father's suicide, a loathing for himself and also for his father,</w:t>
      </w:r>
      <w:r>
        <w:rPr>
          <w:spacing w:val="80"/>
        </w:rPr>
        <w:t> </w:t>
      </w:r>
      <w:r>
        <w:rPr/>
        <w:t>and a distrust of all male authority.</w:t>
      </w:r>
    </w:p>
    <w:p>
      <w:pPr>
        <w:pStyle w:val="BodyText"/>
        <w:spacing w:before="8"/>
      </w:pPr>
    </w:p>
    <w:p>
      <w:pPr>
        <w:pStyle w:val="BodyText"/>
        <w:spacing w:line="247" w:lineRule="auto"/>
        <w:ind w:left="152" w:right="786"/>
        <w:jc w:val="both"/>
      </w:pPr>
      <w:r>
        <w:rPr/>
        <w:t>In</w:t>
      </w:r>
      <w:r>
        <w:rPr>
          <w:spacing w:val="40"/>
        </w:rPr>
        <w:t> </w:t>
      </w:r>
      <w:r>
        <w:rPr/>
        <w:t>their</w:t>
      </w:r>
      <w:r>
        <w:rPr>
          <w:spacing w:val="40"/>
        </w:rPr>
        <w:t> </w:t>
      </w:r>
      <w:r>
        <w:rPr/>
        <w:t>valuable</w:t>
      </w:r>
      <w:r>
        <w:rPr>
          <w:spacing w:val="40"/>
        </w:rPr>
        <w:t> </w:t>
      </w:r>
      <w:r>
        <w:rPr/>
        <w:t>article</w:t>
      </w:r>
      <w:r>
        <w:rPr>
          <w:spacing w:val="40"/>
        </w:rPr>
        <w:t> </w:t>
      </w:r>
      <w:r>
        <w:rPr/>
        <w:t>Cain</w:t>
      </w:r>
      <w:r>
        <w:rPr>
          <w:spacing w:val="40"/>
        </w:rPr>
        <w:t> </w:t>
      </w:r>
      <w:r>
        <w:rPr/>
        <w:t>and</w:t>
      </w:r>
      <w:r>
        <w:rPr>
          <w:spacing w:val="40"/>
        </w:rPr>
        <w:t> </w:t>
      </w:r>
      <w:r>
        <w:rPr/>
        <w:t>Fast</w:t>
      </w:r>
      <w:r>
        <w:rPr>
          <w:spacing w:val="40"/>
        </w:rPr>
        <w:t> </w:t>
      </w:r>
      <w:r>
        <w:rPr/>
        <w:t>refer</w:t>
      </w:r>
      <w:r>
        <w:rPr>
          <w:spacing w:val="40"/>
        </w:rPr>
        <w:t> </w:t>
      </w:r>
      <w:r>
        <w:rPr/>
        <w:t>also</w:t>
      </w:r>
      <w:r>
        <w:rPr>
          <w:spacing w:val="40"/>
        </w:rPr>
        <w:t> </w:t>
      </w:r>
      <w:r>
        <w:rPr/>
        <w:t>to</w:t>
      </w:r>
      <w:r>
        <w:rPr>
          <w:spacing w:val="40"/>
        </w:rPr>
        <w:t> </w:t>
      </w:r>
      <w:r>
        <w:rPr/>
        <w:t>the</w:t>
      </w:r>
      <w:r>
        <w:rPr>
          <w:spacing w:val="40"/>
        </w:rPr>
        <w:t> </w:t>
      </w:r>
      <w:r>
        <w:rPr/>
        <w:t>strong</w:t>
      </w:r>
      <w:r>
        <w:rPr>
          <w:spacing w:val="40"/>
        </w:rPr>
        <w:t> </w:t>
      </w:r>
      <w:r>
        <w:rPr/>
        <w:t>urge</w:t>
      </w:r>
      <w:r>
        <w:rPr>
          <w:spacing w:val="40"/>
        </w:rPr>
        <w:t> </w:t>
      </w:r>
      <w:r>
        <w:rPr/>
        <w:t>to</w:t>
      </w:r>
      <w:r>
        <w:rPr>
          <w:spacing w:val="40"/>
        </w:rPr>
        <w:t> </w:t>
      </w:r>
      <w:r>
        <w:rPr/>
        <w:t>commit</w:t>
      </w:r>
      <w:r>
        <w:rPr>
          <w:spacing w:val="40"/>
        </w:rPr>
        <w:t> </w:t>
      </w:r>
      <w:r>
        <w:rPr/>
        <w:t>suicide</w:t>
      </w:r>
      <w:r>
        <w:rPr>
          <w:spacing w:val="40"/>
        </w:rPr>
        <w:t> </w:t>
      </w:r>
      <w:r>
        <w:rPr/>
        <w:t>that some of these children later develop themselves. The notion, advanced in the past, that a</w:t>
      </w:r>
      <w:r>
        <w:rPr>
          <w:spacing w:val="80"/>
        </w:rPr>
        <w:t> </w:t>
      </w:r>
      <w:r>
        <w:rPr/>
        <w:t>suicidal</w:t>
      </w:r>
      <w:r>
        <w:rPr>
          <w:spacing w:val="40"/>
        </w:rPr>
        <w:t> </w:t>
      </w:r>
      <w:r>
        <w:rPr/>
        <w:t>propensity</w:t>
      </w:r>
      <w:r>
        <w:rPr>
          <w:spacing w:val="40"/>
        </w:rPr>
        <w:t> </w:t>
      </w:r>
      <w:r>
        <w:rPr/>
        <w:t>can</w:t>
      </w:r>
      <w:r>
        <w:rPr>
          <w:spacing w:val="40"/>
        </w:rPr>
        <w:t> </w:t>
      </w:r>
      <w:r>
        <w:rPr/>
        <w:t>somehow</w:t>
      </w:r>
      <w:r>
        <w:rPr>
          <w:spacing w:val="40"/>
        </w:rPr>
        <w:t> </w:t>
      </w:r>
      <w:r>
        <w:rPr/>
        <w:t>be</w:t>
      </w:r>
      <w:r>
        <w:rPr>
          <w:spacing w:val="40"/>
        </w:rPr>
        <w:t> </w:t>
      </w:r>
      <w:r>
        <w:rPr/>
        <w:t>transmitted</w:t>
      </w:r>
      <w:r>
        <w:rPr>
          <w:spacing w:val="40"/>
        </w:rPr>
        <w:t> </w:t>
      </w:r>
      <w:r>
        <w:rPr/>
        <w:t>through</w:t>
      </w:r>
      <w:r>
        <w:rPr>
          <w:spacing w:val="40"/>
        </w:rPr>
        <w:t> </w:t>
      </w:r>
      <w:r>
        <w:rPr/>
        <w:t>the</w:t>
      </w:r>
      <w:r>
        <w:rPr>
          <w:spacing w:val="40"/>
        </w:rPr>
        <w:t> </w:t>
      </w:r>
      <w:r>
        <w:rPr/>
        <w:t>genes</w:t>
      </w:r>
      <w:r>
        <w:rPr>
          <w:spacing w:val="40"/>
        </w:rPr>
        <w:t> </w:t>
      </w:r>
      <w:r>
        <w:rPr/>
        <w:t>is</w:t>
      </w:r>
      <w:r>
        <w:rPr>
          <w:spacing w:val="40"/>
        </w:rPr>
        <w:t> </w:t>
      </w:r>
      <w:r>
        <w:rPr/>
        <w:t>called</w:t>
      </w:r>
      <w:r>
        <w:rPr>
          <w:spacing w:val="40"/>
        </w:rPr>
        <w:t> </w:t>
      </w:r>
      <w:r>
        <w:rPr/>
        <w:t>sharply</w:t>
      </w:r>
      <w:r>
        <w:rPr>
          <w:spacing w:val="40"/>
        </w:rPr>
        <w:t> </w:t>
      </w:r>
      <w:r>
        <w:rPr/>
        <w:t>in question by the circumstances of the children's action which sometimes is linked in an almost uncanny way to the circumstances of the parent's suicide. From many examples described by Cain and Fast, we can select two: one an eighteen-year-old girl who drowned herself alone at night</w:t>
      </w:r>
      <w:r>
        <w:rPr>
          <w:spacing w:val="23"/>
        </w:rPr>
        <w:t> </w:t>
      </w:r>
      <w:r>
        <w:rPr/>
        <w:t>in</w:t>
      </w:r>
      <w:r>
        <w:rPr>
          <w:spacing w:val="24"/>
        </w:rPr>
        <w:t> </w:t>
      </w:r>
      <w:r>
        <w:rPr/>
        <w:t>much</w:t>
      </w:r>
      <w:r>
        <w:rPr>
          <w:spacing w:val="23"/>
        </w:rPr>
        <w:t> </w:t>
      </w:r>
      <w:r>
        <w:rPr/>
        <w:t>the</w:t>
      </w:r>
      <w:r>
        <w:rPr>
          <w:spacing w:val="22"/>
        </w:rPr>
        <w:t> </w:t>
      </w:r>
      <w:r>
        <w:rPr/>
        <w:t>same</w:t>
      </w:r>
      <w:r>
        <w:rPr>
          <w:spacing w:val="24"/>
        </w:rPr>
        <w:t> </w:t>
      </w:r>
      <w:r>
        <w:rPr/>
        <w:t>fashion</w:t>
      </w:r>
      <w:r>
        <w:rPr>
          <w:spacing w:val="23"/>
        </w:rPr>
        <w:t> </w:t>
      </w:r>
      <w:r>
        <w:rPr/>
        <w:t>and</w:t>
      </w:r>
      <w:r>
        <w:rPr>
          <w:spacing w:val="23"/>
        </w:rPr>
        <w:t> </w:t>
      </w:r>
      <w:r>
        <w:rPr/>
        <w:t>at</w:t>
      </w:r>
      <w:r>
        <w:rPr>
          <w:spacing w:val="22"/>
        </w:rPr>
        <w:t> </w:t>
      </w:r>
      <w:r>
        <w:rPr/>
        <w:t>the</w:t>
      </w:r>
      <w:r>
        <w:rPr>
          <w:spacing w:val="22"/>
        </w:rPr>
        <w:t> </w:t>
      </w:r>
      <w:r>
        <w:rPr/>
        <w:t>same</w:t>
      </w:r>
      <w:r>
        <w:rPr>
          <w:spacing w:val="24"/>
        </w:rPr>
        <w:t> </w:t>
      </w:r>
      <w:r>
        <w:rPr/>
        <w:t>beach</w:t>
      </w:r>
      <w:r>
        <w:rPr>
          <w:spacing w:val="23"/>
        </w:rPr>
        <w:t> </w:t>
      </w:r>
      <w:r>
        <w:rPr/>
        <w:t>as</w:t>
      </w:r>
      <w:r>
        <w:rPr>
          <w:spacing w:val="23"/>
        </w:rPr>
        <w:t> </w:t>
      </w:r>
      <w:r>
        <w:rPr/>
        <w:t>had</w:t>
      </w:r>
      <w:r>
        <w:rPr>
          <w:spacing w:val="23"/>
        </w:rPr>
        <w:t> </w:t>
      </w:r>
      <w:r>
        <w:rPr/>
        <w:t>her</w:t>
      </w:r>
      <w:r>
        <w:rPr>
          <w:spacing w:val="24"/>
        </w:rPr>
        <w:t> </w:t>
      </w:r>
      <w:r>
        <w:rPr/>
        <w:t>mother</w:t>
      </w:r>
      <w:r>
        <w:rPr>
          <w:spacing w:val="24"/>
        </w:rPr>
        <w:t> </w:t>
      </w:r>
      <w:r>
        <w:rPr/>
        <w:t>many</w:t>
      </w:r>
      <w:r>
        <w:rPr>
          <w:spacing w:val="23"/>
        </w:rPr>
        <w:t> </w:t>
      </w:r>
      <w:r>
        <w:rPr/>
        <w:t>years</w:t>
      </w:r>
      <w:r>
        <w:rPr>
          <w:spacing w:val="22"/>
        </w:rPr>
        <w:t> </w:t>
      </w:r>
      <w:r>
        <w:rPr/>
        <w:t>earlier; the other a thirtytwo-year-old man who drove his car over the same cliff that his father had driven over twenty-one years earlier. Some of these individuals, it seems, have lived for many years</w:t>
      </w:r>
      <w:r>
        <w:rPr>
          <w:spacing w:val="40"/>
        </w:rPr>
        <w:t> </w:t>
      </w:r>
      <w:r>
        <w:rPr/>
        <w:t>with</w:t>
      </w:r>
      <w:r>
        <w:rPr>
          <w:spacing w:val="39"/>
        </w:rPr>
        <w:t> </w:t>
      </w:r>
      <w:r>
        <w:rPr/>
        <w:t>a</w:t>
      </w:r>
      <w:r>
        <w:rPr>
          <w:spacing w:val="39"/>
        </w:rPr>
        <w:t> </w:t>
      </w:r>
      <w:r>
        <w:rPr/>
        <w:t>deep</w:t>
      </w:r>
      <w:r>
        <w:rPr>
          <w:spacing w:val="40"/>
        </w:rPr>
        <w:t> </w:t>
      </w:r>
      <w:r>
        <w:rPr/>
        <w:t>belief,</w:t>
      </w:r>
      <w:r>
        <w:rPr>
          <w:spacing w:val="39"/>
        </w:rPr>
        <w:t> </w:t>
      </w:r>
      <w:r>
        <w:rPr/>
        <w:t>amounting</w:t>
      </w:r>
      <w:r>
        <w:rPr>
          <w:spacing w:val="40"/>
        </w:rPr>
        <w:t> </w:t>
      </w:r>
      <w:r>
        <w:rPr/>
        <w:t>to</w:t>
      </w:r>
      <w:r>
        <w:rPr>
          <w:spacing w:val="40"/>
        </w:rPr>
        <w:t> </w:t>
      </w:r>
      <w:r>
        <w:rPr/>
        <w:t>a</w:t>
      </w:r>
      <w:r>
        <w:rPr>
          <w:spacing w:val="39"/>
        </w:rPr>
        <w:t> </w:t>
      </w:r>
      <w:r>
        <w:rPr/>
        <w:t>conviction,</w:t>
      </w:r>
      <w:r>
        <w:rPr>
          <w:spacing w:val="40"/>
        </w:rPr>
        <w:t> </w:t>
      </w:r>
      <w:r>
        <w:rPr/>
        <w:t>that</w:t>
      </w:r>
      <w:r>
        <w:rPr>
          <w:spacing w:val="40"/>
        </w:rPr>
        <w:t> </w:t>
      </w:r>
      <w:r>
        <w:rPr/>
        <w:t>they</w:t>
      </w:r>
      <w:r>
        <w:rPr>
          <w:spacing w:val="40"/>
        </w:rPr>
        <w:t> </w:t>
      </w:r>
      <w:r>
        <w:rPr/>
        <w:t>will</w:t>
      </w:r>
      <w:r>
        <w:rPr>
          <w:spacing w:val="38"/>
        </w:rPr>
        <w:t> </w:t>
      </w:r>
      <w:r>
        <w:rPr/>
        <w:t>one</w:t>
      </w:r>
      <w:r>
        <w:rPr>
          <w:spacing w:val="40"/>
        </w:rPr>
        <w:t> </w:t>
      </w:r>
      <w:r>
        <w:rPr/>
        <w:t>day</w:t>
      </w:r>
      <w:r>
        <w:rPr>
          <w:spacing w:val="40"/>
        </w:rPr>
        <w:t> </w:t>
      </w:r>
      <w:r>
        <w:rPr/>
        <w:t>die</w:t>
      </w:r>
      <w:r>
        <w:rPr>
          <w:spacing w:val="40"/>
        </w:rPr>
        <w:t> </w:t>
      </w:r>
      <w:r>
        <w:rPr/>
        <w:t>by</w:t>
      </w:r>
      <w:r>
        <w:rPr>
          <w:spacing w:val="40"/>
        </w:rPr>
        <w:t> </w:t>
      </w:r>
      <w:r>
        <w:rPr/>
        <w:t>suicide. Some quietly resign themselves to their fate. Others seek help.</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Inevitably</w:t>
      </w:r>
      <w:r>
        <w:rPr>
          <w:spacing w:val="40"/>
        </w:rPr>
        <w:t> </w:t>
      </w:r>
      <w:r>
        <w:rPr/>
        <w:t>the concept of identification is invoked in the effort to understand these strange</w:t>
      </w:r>
      <w:r>
        <w:rPr>
          <w:spacing w:val="80"/>
        </w:rPr>
        <w:t> </w:t>
      </w:r>
      <w:r>
        <w:rPr/>
        <w:t>cases. An alternative approach, and one still to be explored, is that the urge to copy the parent experienced</w:t>
      </w:r>
      <w:r>
        <w:rPr>
          <w:spacing w:val="40"/>
        </w:rPr>
        <w:t> </w:t>
      </w:r>
      <w:r>
        <w:rPr/>
        <w:t>by</w:t>
      </w:r>
      <w:r>
        <w:rPr>
          <w:spacing w:val="39"/>
        </w:rPr>
        <w:t> </w:t>
      </w:r>
      <w:r>
        <w:rPr/>
        <w:t>these</w:t>
      </w:r>
      <w:r>
        <w:rPr>
          <w:spacing w:val="39"/>
        </w:rPr>
        <w:t> </w:t>
      </w:r>
      <w:r>
        <w:rPr/>
        <w:t>people</w:t>
      </w:r>
      <w:r>
        <w:rPr>
          <w:spacing w:val="37"/>
        </w:rPr>
        <w:t> </w:t>
      </w:r>
      <w:r>
        <w:rPr/>
        <w:t>springs</w:t>
      </w:r>
      <w:r>
        <w:rPr>
          <w:spacing w:val="40"/>
        </w:rPr>
        <w:t> </w:t>
      </w:r>
      <w:r>
        <w:rPr/>
        <w:t>from</w:t>
      </w:r>
      <w:r>
        <w:rPr>
          <w:spacing w:val="36"/>
        </w:rPr>
        <w:t> </w:t>
      </w:r>
      <w:r>
        <w:rPr/>
        <w:t>an</w:t>
      </w:r>
      <w:r>
        <w:rPr>
          <w:spacing w:val="39"/>
        </w:rPr>
        <w:t> </w:t>
      </w:r>
      <w:r>
        <w:rPr/>
        <w:t>urge</w:t>
      </w:r>
      <w:r>
        <w:rPr>
          <w:spacing w:val="37"/>
        </w:rPr>
        <w:t> </w:t>
      </w:r>
      <w:r>
        <w:rPr/>
        <w:t>literally</w:t>
      </w:r>
      <w:r>
        <w:rPr>
          <w:spacing w:val="40"/>
        </w:rPr>
        <w:t> </w:t>
      </w:r>
      <w:r>
        <w:rPr/>
        <w:t>to</w:t>
      </w:r>
      <w:r>
        <w:rPr>
          <w:spacing w:val="37"/>
        </w:rPr>
        <w:t> </w:t>
      </w:r>
      <w:r>
        <w:rPr/>
        <w:t>follow</w:t>
      </w:r>
      <w:r>
        <w:rPr>
          <w:spacing w:val="40"/>
        </w:rPr>
        <w:t> </w:t>
      </w:r>
      <w:r>
        <w:rPr/>
        <w:t>where</w:t>
      </w:r>
      <w:r>
        <w:rPr>
          <w:spacing w:val="37"/>
        </w:rPr>
        <w:t> </w:t>
      </w:r>
      <w:r>
        <w:rPr/>
        <w:t>the</w:t>
      </w:r>
      <w:r>
        <w:rPr>
          <w:spacing w:val="37"/>
        </w:rPr>
        <w:t> </w:t>
      </w:r>
      <w:r>
        <w:rPr/>
        <w:t>dead</w:t>
      </w:r>
      <w:r>
        <w:rPr>
          <w:spacing w:val="39"/>
        </w:rPr>
        <w:t> </w:t>
      </w:r>
      <w:r>
        <w:rPr/>
        <w:t>parent had led and then eventually to find him (or her). The suggestion is given credence by the way that</w:t>
      </w:r>
      <w:r>
        <w:rPr>
          <w:spacing w:val="40"/>
        </w:rPr>
        <w:t> </w:t>
      </w:r>
      <w:r>
        <w:rPr/>
        <w:t>one</w:t>
      </w:r>
      <w:r>
        <w:rPr>
          <w:spacing w:val="40"/>
        </w:rPr>
        <w:t> </w:t>
      </w:r>
      <w:r>
        <w:rPr/>
        <w:t>man</w:t>
      </w:r>
      <w:r>
        <w:rPr>
          <w:spacing w:val="40"/>
        </w:rPr>
        <w:t> </w:t>
      </w:r>
      <w:r>
        <w:rPr/>
        <w:t>spoke:</w:t>
      </w:r>
      <w:r>
        <w:rPr>
          <w:spacing w:val="40"/>
        </w:rPr>
        <w:t> </w:t>
      </w:r>
      <w:r>
        <w:rPr/>
        <w:t>before</w:t>
      </w:r>
      <w:r>
        <w:rPr>
          <w:spacing w:val="40"/>
        </w:rPr>
        <w:t> </w:t>
      </w:r>
      <w:r>
        <w:rPr/>
        <w:t>he</w:t>
      </w:r>
      <w:r>
        <w:rPr>
          <w:spacing w:val="40"/>
        </w:rPr>
        <w:t> </w:t>
      </w:r>
      <w:r>
        <w:rPr/>
        <w:t>was</w:t>
      </w:r>
      <w:r>
        <w:rPr>
          <w:spacing w:val="40"/>
        </w:rPr>
        <w:t> </w:t>
      </w:r>
      <w:r>
        <w:rPr/>
        <w:t>thirty,</w:t>
      </w:r>
      <w:r>
        <w:rPr>
          <w:spacing w:val="40"/>
        </w:rPr>
        <w:t> </w:t>
      </w:r>
      <w:r>
        <w:rPr/>
        <w:t>he</w:t>
      </w:r>
      <w:r>
        <w:rPr>
          <w:spacing w:val="40"/>
        </w:rPr>
        <w:t> </w:t>
      </w:r>
      <w:r>
        <w:rPr/>
        <w:t>said,</w:t>
      </w:r>
      <w:r>
        <w:rPr>
          <w:spacing w:val="40"/>
        </w:rPr>
        <w:t> </w:t>
      </w:r>
      <w:r>
        <w:rPr/>
        <w:t>he</w:t>
      </w:r>
      <w:r>
        <w:rPr>
          <w:spacing w:val="40"/>
        </w:rPr>
        <w:t> </w:t>
      </w:r>
      <w:r>
        <w:rPr/>
        <w:t>would</w:t>
      </w:r>
      <w:r>
        <w:rPr>
          <w:spacing w:val="40"/>
        </w:rPr>
        <w:t> </w:t>
      </w:r>
      <w:r>
        <w:rPr/>
        <w:t>be</w:t>
      </w:r>
      <w:r>
        <w:rPr>
          <w:spacing w:val="40"/>
        </w:rPr>
        <w:t> </w:t>
      </w:r>
      <w:r>
        <w:rPr/>
        <w:t>following</w:t>
      </w:r>
      <w:r>
        <w:rPr>
          <w:spacing w:val="40"/>
        </w:rPr>
        <w:t> </w:t>
      </w:r>
      <w:r>
        <w:rPr/>
        <w:t>his</w:t>
      </w:r>
      <w:r>
        <w:rPr>
          <w:spacing w:val="40"/>
        </w:rPr>
        <w:t> </w:t>
      </w:r>
      <w:r>
        <w:rPr/>
        <w:t>'Pied</w:t>
      </w:r>
      <w:r>
        <w:rPr>
          <w:spacing w:val="40"/>
        </w:rPr>
        <w:t> </w:t>
      </w:r>
      <w:r>
        <w:rPr/>
        <w:t>Piper' father into the water. In due course he killed himself, leaving behind a simple, unrevealing suicide note.</w:t>
      </w:r>
    </w:p>
    <w:p>
      <w:pPr>
        <w:pStyle w:val="BodyText"/>
        <w:spacing w:before="5"/>
      </w:pPr>
    </w:p>
    <w:p>
      <w:pPr>
        <w:pStyle w:val="BodyText"/>
        <w:ind w:left="152"/>
      </w:pPr>
      <w:r>
        <w:rPr/>
        <w:t>-</w:t>
      </w:r>
      <w:r>
        <w:rPr>
          <w:spacing w:val="-4"/>
        </w:rPr>
        <w:t>389-</w:t>
      </w:r>
    </w:p>
    <w:p>
      <w:pPr>
        <w:pStyle w:val="Heading2"/>
        <w:tabs>
          <w:tab w:pos="8688" w:val="right" w:leader="none"/>
        </w:tabs>
        <w:spacing w:before="263"/>
      </w:pPr>
      <w:r>
        <w:rPr>
          <w:spacing w:val="-2"/>
        </w:rPr>
        <w:t>CHAPTER</w:t>
      </w:r>
      <w:r>
        <w:rPr/>
        <w:tab/>
      </w:r>
      <w:r>
        <w:rPr>
          <w:spacing w:val="-5"/>
        </w:rPr>
        <w:t>23</w:t>
      </w:r>
    </w:p>
    <w:p>
      <w:pPr>
        <w:pStyle w:val="Heading4"/>
        <w:spacing w:before="4"/>
      </w:pPr>
      <w:r>
        <w:rPr/>
        <w:t>Responses</w:t>
      </w:r>
      <w:r>
        <w:rPr>
          <w:spacing w:val="5"/>
        </w:rPr>
        <w:t> </w:t>
      </w:r>
      <w:r>
        <w:rPr/>
        <w:t>to</w:t>
      </w:r>
      <w:r>
        <w:rPr>
          <w:spacing w:val="5"/>
        </w:rPr>
        <w:t> </w:t>
      </w:r>
      <w:r>
        <w:rPr/>
        <w:t>Loss</w:t>
      </w:r>
      <w:r>
        <w:rPr>
          <w:spacing w:val="6"/>
        </w:rPr>
        <w:t> </w:t>
      </w:r>
      <w:r>
        <w:rPr/>
        <w:t>During</w:t>
      </w:r>
      <w:r>
        <w:rPr>
          <w:spacing w:val="5"/>
        </w:rPr>
        <w:t> </w:t>
      </w:r>
      <w:r>
        <w:rPr/>
        <w:t>the</w:t>
      </w:r>
      <w:r>
        <w:rPr>
          <w:spacing w:val="6"/>
        </w:rPr>
        <w:t> </w:t>
      </w:r>
      <w:r>
        <w:rPr/>
        <w:t>Third</w:t>
      </w:r>
      <w:r>
        <w:rPr>
          <w:spacing w:val="5"/>
        </w:rPr>
        <w:t> </w:t>
      </w:r>
      <w:r>
        <w:rPr/>
        <w:t>and</w:t>
      </w:r>
      <w:r>
        <w:rPr>
          <w:spacing w:val="6"/>
        </w:rPr>
        <w:t> </w:t>
      </w:r>
      <w:r>
        <w:rPr/>
        <w:t>Fourth</w:t>
      </w:r>
      <w:r>
        <w:rPr>
          <w:spacing w:val="5"/>
        </w:rPr>
        <w:t> </w:t>
      </w:r>
      <w:r>
        <w:rPr>
          <w:spacing w:val="-2"/>
        </w:rPr>
        <w:t>Years</w:t>
      </w:r>
    </w:p>
    <w:p>
      <w:pPr>
        <w:pStyle w:val="BodyText"/>
        <w:spacing w:before="6"/>
        <w:rPr>
          <w:b/>
          <w:sz w:val="23"/>
        </w:rPr>
      </w:pPr>
    </w:p>
    <w:p>
      <w:pPr>
        <w:spacing w:before="0"/>
        <w:ind w:left="152" w:right="0" w:firstLine="0"/>
        <w:jc w:val="left"/>
        <w:rPr>
          <w:i/>
          <w:sz w:val="22"/>
        </w:rPr>
      </w:pPr>
      <w:r>
        <w:rPr>
          <w:i/>
          <w:sz w:val="22"/>
        </w:rPr>
        <w:t>I</w:t>
      </w:r>
      <w:r>
        <w:rPr>
          <w:i/>
          <w:spacing w:val="10"/>
          <w:sz w:val="22"/>
        </w:rPr>
        <w:t> </w:t>
      </w:r>
      <w:r>
        <w:rPr>
          <w:i/>
          <w:sz w:val="22"/>
        </w:rPr>
        <w:t>wept,</w:t>
      </w:r>
      <w:r>
        <w:rPr>
          <w:i/>
          <w:spacing w:val="10"/>
          <w:sz w:val="22"/>
        </w:rPr>
        <w:t> </w:t>
      </w:r>
      <w:r>
        <w:rPr>
          <w:i/>
          <w:sz w:val="22"/>
        </w:rPr>
        <w:t>and</w:t>
      </w:r>
      <w:r>
        <w:rPr>
          <w:i/>
          <w:spacing w:val="11"/>
          <w:sz w:val="22"/>
        </w:rPr>
        <w:t> </w:t>
      </w:r>
      <w:r>
        <w:rPr>
          <w:i/>
          <w:sz w:val="22"/>
        </w:rPr>
        <w:t>nothing</w:t>
      </w:r>
      <w:r>
        <w:rPr>
          <w:i/>
          <w:spacing w:val="10"/>
          <w:sz w:val="22"/>
        </w:rPr>
        <w:t> </w:t>
      </w:r>
      <w:r>
        <w:rPr>
          <w:i/>
          <w:sz w:val="22"/>
        </w:rPr>
        <w:t>happened,</w:t>
      </w:r>
      <w:r>
        <w:rPr>
          <w:i/>
          <w:spacing w:val="11"/>
          <w:sz w:val="22"/>
        </w:rPr>
        <w:t> </w:t>
      </w:r>
      <w:r>
        <w:rPr>
          <w:i/>
          <w:sz w:val="22"/>
        </w:rPr>
        <w:t>and</w:t>
      </w:r>
      <w:r>
        <w:rPr>
          <w:i/>
          <w:spacing w:val="10"/>
          <w:sz w:val="22"/>
        </w:rPr>
        <w:t> </w:t>
      </w:r>
      <w:r>
        <w:rPr>
          <w:i/>
          <w:sz w:val="22"/>
        </w:rPr>
        <w:t>you</w:t>
      </w:r>
      <w:r>
        <w:rPr>
          <w:i/>
          <w:spacing w:val="10"/>
          <w:sz w:val="22"/>
        </w:rPr>
        <w:t> </w:t>
      </w:r>
      <w:r>
        <w:rPr>
          <w:i/>
          <w:sz w:val="22"/>
        </w:rPr>
        <w:t>did</w:t>
      </w:r>
      <w:r>
        <w:rPr>
          <w:i/>
          <w:spacing w:val="11"/>
          <w:sz w:val="22"/>
        </w:rPr>
        <w:t> </w:t>
      </w:r>
      <w:r>
        <w:rPr>
          <w:i/>
          <w:sz w:val="22"/>
        </w:rPr>
        <w:t>not</w:t>
      </w:r>
      <w:r>
        <w:rPr>
          <w:i/>
          <w:spacing w:val="11"/>
          <w:sz w:val="22"/>
        </w:rPr>
        <w:t> </w:t>
      </w:r>
      <w:r>
        <w:rPr>
          <w:i/>
          <w:sz w:val="22"/>
        </w:rPr>
        <w:t>come.</w:t>
      </w:r>
      <w:r>
        <w:rPr>
          <w:i/>
          <w:spacing w:val="11"/>
          <w:sz w:val="22"/>
        </w:rPr>
        <w:t> </w:t>
      </w:r>
      <w:r>
        <w:rPr>
          <w:i/>
          <w:sz w:val="22"/>
        </w:rPr>
        <w:t>SARAH</w:t>
      </w:r>
      <w:r>
        <w:rPr>
          <w:i/>
          <w:spacing w:val="10"/>
          <w:sz w:val="22"/>
        </w:rPr>
        <w:t> </w:t>
      </w:r>
      <w:r>
        <w:rPr>
          <w:i/>
          <w:sz w:val="22"/>
        </w:rPr>
        <w:t>FERGUSON,</w:t>
      </w:r>
      <w:r>
        <w:rPr>
          <w:i/>
          <w:spacing w:val="10"/>
          <w:sz w:val="22"/>
        </w:rPr>
        <w:t> </w:t>
      </w:r>
      <w:r>
        <w:rPr>
          <w:i/>
          <w:sz w:val="22"/>
        </w:rPr>
        <w:t>A</w:t>
      </w:r>
      <w:r>
        <w:rPr>
          <w:i/>
          <w:spacing w:val="10"/>
          <w:sz w:val="22"/>
        </w:rPr>
        <w:t> </w:t>
      </w:r>
      <w:r>
        <w:rPr>
          <w:i/>
          <w:sz w:val="22"/>
        </w:rPr>
        <w:t>Guard</w:t>
      </w:r>
      <w:r>
        <w:rPr>
          <w:i/>
          <w:spacing w:val="11"/>
          <w:sz w:val="22"/>
        </w:rPr>
        <w:t> </w:t>
      </w:r>
      <w:r>
        <w:rPr>
          <w:i/>
          <w:spacing w:val="-2"/>
          <w:sz w:val="22"/>
        </w:rPr>
        <w:t>Within</w:t>
      </w:r>
    </w:p>
    <w:p>
      <w:pPr>
        <w:pStyle w:val="BodyText"/>
        <w:spacing w:before="3"/>
        <w:rPr>
          <w:i/>
          <w:sz w:val="23"/>
        </w:rPr>
      </w:pPr>
    </w:p>
    <w:p>
      <w:pPr>
        <w:pStyle w:val="Heading4"/>
      </w:pPr>
      <w:r>
        <w:rPr/>
        <w:t>Questions</w:t>
      </w:r>
      <w:r>
        <w:rPr>
          <w:spacing w:val="9"/>
        </w:rPr>
        <w:t> </w:t>
      </w:r>
      <w:r>
        <w:rPr>
          <w:spacing w:val="-2"/>
        </w:rPr>
        <w:t>remaining</w:t>
      </w:r>
    </w:p>
    <w:p>
      <w:pPr>
        <w:pStyle w:val="BodyText"/>
        <w:spacing w:before="5"/>
        <w:rPr>
          <w:b/>
          <w:sz w:val="23"/>
        </w:rPr>
      </w:pPr>
    </w:p>
    <w:p>
      <w:pPr>
        <w:pStyle w:val="BodyText"/>
        <w:spacing w:line="247" w:lineRule="auto"/>
        <w:ind w:left="152" w:right="785"/>
        <w:jc w:val="both"/>
      </w:pPr>
      <w:r>
        <w:rPr/>
        <w:t>In preceding chapters evidence is presented that shows that the ways in which children and adolescents respond to the loss of a parent differ little from the ways in which adults mourn a parent or</w:t>
      </w:r>
      <w:r>
        <w:rPr>
          <w:spacing w:val="40"/>
        </w:rPr>
        <w:t> </w:t>
      </w:r>
      <w:r>
        <w:rPr/>
        <w:t>a</w:t>
      </w:r>
      <w:r>
        <w:rPr>
          <w:spacing w:val="40"/>
        </w:rPr>
        <w:t> </w:t>
      </w:r>
      <w:r>
        <w:rPr/>
        <w:t>spouse. In so far</w:t>
      </w:r>
      <w:r>
        <w:rPr>
          <w:spacing w:val="40"/>
        </w:rPr>
        <w:t> </w:t>
      </w:r>
      <w:r>
        <w:rPr/>
        <w:t>as</w:t>
      </w:r>
      <w:r>
        <w:rPr>
          <w:spacing w:val="40"/>
        </w:rPr>
        <w:t> </w:t>
      </w:r>
      <w:r>
        <w:rPr/>
        <w:t>there are differences</w:t>
      </w:r>
      <w:r>
        <w:rPr>
          <w:spacing w:val="40"/>
        </w:rPr>
        <w:t> </w:t>
      </w:r>
      <w:r>
        <w:rPr/>
        <w:t>they</w:t>
      </w:r>
      <w:r>
        <w:rPr>
          <w:spacing w:val="40"/>
        </w:rPr>
        <w:t> </w:t>
      </w:r>
      <w:r>
        <w:rPr/>
        <w:t>turn</w:t>
      </w:r>
      <w:r>
        <w:rPr>
          <w:spacing w:val="40"/>
        </w:rPr>
        <w:t> </w:t>
      </w:r>
      <w:r>
        <w:rPr/>
        <w:t>mainly</w:t>
      </w:r>
      <w:r>
        <w:rPr>
          <w:spacing w:val="40"/>
        </w:rPr>
        <w:t> </w:t>
      </w:r>
      <w:r>
        <w:rPr/>
        <w:t>on the finding</w:t>
      </w:r>
      <w:r>
        <w:rPr>
          <w:spacing w:val="40"/>
        </w:rPr>
        <w:t> </w:t>
      </w:r>
      <w:r>
        <w:rPr/>
        <w:t>that children and adolescents are even more sensitive to the conditions that precede, surround and follow a loss than are adults.</w:t>
      </w:r>
    </w:p>
    <w:p>
      <w:pPr>
        <w:pStyle w:val="BodyText"/>
        <w:spacing w:before="6"/>
      </w:pPr>
    </w:p>
    <w:p>
      <w:pPr>
        <w:pStyle w:val="BodyText"/>
        <w:spacing w:line="247" w:lineRule="auto"/>
        <w:ind w:left="152" w:right="785"/>
        <w:jc w:val="both"/>
      </w:pPr>
      <w:r>
        <w:rPr/>
        <w:t>The</w:t>
      </w:r>
      <w:r>
        <w:rPr>
          <w:spacing w:val="40"/>
        </w:rPr>
        <w:t> </w:t>
      </w:r>
      <w:r>
        <w:rPr/>
        <w:t>questions</w:t>
      </w:r>
      <w:r>
        <w:rPr>
          <w:spacing w:val="40"/>
        </w:rPr>
        <w:t> </w:t>
      </w:r>
      <w:r>
        <w:rPr/>
        <w:t>still</w:t>
      </w:r>
      <w:r>
        <w:rPr>
          <w:spacing w:val="40"/>
        </w:rPr>
        <w:t> </w:t>
      </w:r>
      <w:r>
        <w:rPr/>
        <w:t>at</w:t>
      </w:r>
      <w:r>
        <w:rPr>
          <w:spacing w:val="40"/>
        </w:rPr>
        <w:t> </w:t>
      </w:r>
      <w:r>
        <w:rPr/>
        <w:t>issue</w:t>
      </w:r>
      <w:r>
        <w:rPr>
          <w:spacing w:val="40"/>
        </w:rPr>
        <w:t> </w:t>
      </w:r>
      <w:r>
        <w:rPr/>
        <w:t>concern</w:t>
      </w:r>
      <w:r>
        <w:rPr>
          <w:spacing w:val="40"/>
        </w:rPr>
        <w:t> </w:t>
      </w:r>
      <w:r>
        <w:rPr/>
        <w:t>how</w:t>
      </w:r>
      <w:r>
        <w:rPr>
          <w:spacing w:val="40"/>
        </w:rPr>
        <w:t> </w:t>
      </w:r>
      <w:r>
        <w:rPr/>
        <w:t>children</w:t>
      </w:r>
      <w:r>
        <w:rPr>
          <w:spacing w:val="40"/>
        </w:rPr>
        <w:t> </w:t>
      </w:r>
      <w:r>
        <w:rPr/>
        <w:t>even</w:t>
      </w:r>
      <w:r>
        <w:rPr>
          <w:spacing w:val="40"/>
        </w:rPr>
        <w:t> </w:t>
      </w:r>
      <w:r>
        <w:rPr/>
        <w:t>younger</w:t>
      </w:r>
      <w:r>
        <w:rPr>
          <w:spacing w:val="40"/>
        </w:rPr>
        <w:t> </w:t>
      </w:r>
      <w:r>
        <w:rPr/>
        <w:t>than</w:t>
      </w:r>
      <w:r>
        <w:rPr>
          <w:spacing w:val="40"/>
        </w:rPr>
        <w:t> </w:t>
      </w:r>
      <w:r>
        <w:rPr/>
        <w:t>four</w:t>
      </w:r>
      <w:r>
        <w:rPr>
          <w:spacing w:val="40"/>
        </w:rPr>
        <w:t> </w:t>
      </w:r>
      <w:r>
        <w:rPr/>
        <w:t>years</w:t>
      </w:r>
      <w:r>
        <w:rPr>
          <w:spacing w:val="40"/>
        </w:rPr>
        <w:t> </w:t>
      </w:r>
      <w:r>
        <w:rPr/>
        <w:t>respond</w:t>
      </w:r>
      <w:r>
        <w:rPr>
          <w:spacing w:val="40"/>
        </w:rPr>
        <w:t> </w:t>
      </w:r>
      <w:r>
        <w:rPr/>
        <w:t>to loss. Do they, given favourable conditions, respond in ways similar to those of older children</w:t>
      </w:r>
      <w:r>
        <w:rPr>
          <w:spacing w:val="40"/>
        </w:rPr>
        <w:t> </w:t>
      </w:r>
      <w:r>
        <w:rPr/>
        <w:t>and adolescents? If they do, at what age do they begin to do so? If they do not, how do we understand</w:t>
      </w:r>
      <w:r>
        <w:rPr>
          <w:spacing w:val="40"/>
        </w:rPr>
        <w:t> </w:t>
      </w:r>
      <w:r>
        <w:rPr/>
        <w:t>the</w:t>
      </w:r>
      <w:r>
        <w:rPr>
          <w:spacing w:val="40"/>
        </w:rPr>
        <w:t> </w:t>
      </w:r>
      <w:r>
        <w:rPr/>
        <w:t>differences?</w:t>
      </w:r>
      <w:r>
        <w:rPr>
          <w:spacing w:val="40"/>
        </w:rPr>
        <w:t> </w:t>
      </w:r>
      <w:r>
        <w:rPr/>
        <w:t>And</w:t>
      </w:r>
      <w:r>
        <w:rPr>
          <w:spacing w:val="40"/>
        </w:rPr>
        <w:t> </w:t>
      </w:r>
      <w:r>
        <w:rPr/>
        <w:t>is</w:t>
      </w:r>
      <w:r>
        <w:rPr>
          <w:spacing w:val="40"/>
        </w:rPr>
        <w:t> </w:t>
      </w:r>
      <w:r>
        <w:rPr/>
        <w:t>the</w:t>
      </w:r>
      <w:r>
        <w:rPr>
          <w:spacing w:val="40"/>
        </w:rPr>
        <w:t> </w:t>
      </w:r>
      <w:r>
        <w:rPr/>
        <w:t>influence</w:t>
      </w:r>
      <w:r>
        <w:rPr>
          <w:spacing w:val="40"/>
        </w:rPr>
        <w:t> </w:t>
      </w:r>
      <w:r>
        <w:rPr/>
        <w:t>on</w:t>
      </w:r>
      <w:r>
        <w:rPr>
          <w:spacing w:val="40"/>
        </w:rPr>
        <w:t> </w:t>
      </w:r>
      <w:r>
        <w:rPr/>
        <w:t>their</w:t>
      </w:r>
      <w:r>
        <w:rPr>
          <w:spacing w:val="40"/>
        </w:rPr>
        <w:t> </w:t>
      </w:r>
      <w:r>
        <w:rPr/>
        <w:t>responses</w:t>
      </w:r>
      <w:r>
        <w:rPr>
          <w:spacing w:val="40"/>
        </w:rPr>
        <w:t> </w:t>
      </w:r>
      <w:r>
        <w:rPr/>
        <w:t>of</w:t>
      </w:r>
      <w:r>
        <w:rPr>
          <w:spacing w:val="40"/>
        </w:rPr>
        <w:t> </w:t>
      </w:r>
      <w:r>
        <w:rPr/>
        <w:t>unfavourable conditions similar or different to their influence on the responses of older children? These, of course,</w:t>
      </w:r>
      <w:r>
        <w:rPr>
          <w:spacing w:val="18"/>
        </w:rPr>
        <w:t> </w:t>
      </w:r>
      <w:r>
        <w:rPr/>
        <w:t>are</w:t>
      </w:r>
      <w:r>
        <w:rPr>
          <w:spacing w:val="17"/>
        </w:rPr>
        <w:t> </w:t>
      </w:r>
      <w:r>
        <w:rPr/>
        <w:t>the</w:t>
      </w:r>
      <w:r>
        <w:rPr>
          <w:spacing w:val="18"/>
        </w:rPr>
        <w:t> </w:t>
      </w:r>
      <w:r>
        <w:rPr/>
        <w:t>very</w:t>
      </w:r>
      <w:r>
        <w:rPr>
          <w:spacing w:val="19"/>
        </w:rPr>
        <w:t> </w:t>
      </w:r>
      <w:r>
        <w:rPr/>
        <w:t>questions</w:t>
      </w:r>
      <w:r>
        <w:rPr>
          <w:spacing w:val="17"/>
        </w:rPr>
        <w:t> </w:t>
      </w:r>
      <w:r>
        <w:rPr/>
        <w:t>with</w:t>
      </w:r>
      <w:r>
        <w:rPr>
          <w:spacing w:val="18"/>
        </w:rPr>
        <w:t> </w:t>
      </w:r>
      <w:r>
        <w:rPr/>
        <w:t>which</w:t>
      </w:r>
      <w:r>
        <w:rPr>
          <w:spacing w:val="18"/>
        </w:rPr>
        <w:t> </w:t>
      </w:r>
      <w:r>
        <w:rPr/>
        <w:t>this</w:t>
      </w:r>
      <w:r>
        <w:rPr>
          <w:spacing w:val="18"/>
        </w:rPr>
        <w:t> </w:t>
      </w:r>
      <w:r>
        <w:rPr/>
        <w:t>volume</w:t>
      </w:r>
      <w:r>
        <w:rPr>
          <w:spacing w:val="18"/>
        </w:rPr>
        <w:t> </w:t>
      </w:r>
      <w:r>
        <w:rPr/>
        <w:t>opened;</w:t>
      </w:r>
      <w:r>
        <w:rPr>
          <w:spacing w:val="18"/>
        </w:rPr>
        <w:t> </w:t>
      </w:r>
      <w:r>
        <w:rPr/>
        <w:t>but</w:t>
      </w:r>
      <w:r>
        <w:rPr>
          <w:spacing w:val="17"/>
        </w:rPr>
        <w:t> </w:t>
      </w:r>
      <w:r>
        <w:rPr/>
        <w:t>now</w:t>
      </w:r>
      <w:r>
        <w:rPr>
          <w:spacing w:val="18"/>
        </w:rPr>
        <w:t> </w:t>
      </w:r>
      <w:r>
        <w:rPr/>
        <w:t>we</w:t>
      </w:r>
      <w:r>
        <w:rPr>
          <w:spacing w:val="18"/>
        </w:rPr>
        <w:t> </w:t>
      </w:r>
      <w:r>
        <w:rPr/>
        <w:t>can</w:t>
      </w:r>
      <w:r>
        <w:rPr>
          <w:spacing w:val="18"/>
        </w:rPr>
        <w:t> </w:t>
      </w:r>
      <w:r>
        <w:rPr/>
        <w:t>examine</w:t>
      </w:r>
      <w:r>
        <w:rPr>
          <w:spacing w:val="18"/>
        </w:rPr>
        <w:t> </w:t>
      </w:r>
      <w:r>
        <w:rPr/>
        <w:t>them in a much broader perspective.</w:t>
      </w:r>
    </w:p>
    <w:p>
      <w:pPr>
        <w:pStyle w:val="BodyText"/>
        <w:spacing w:before="3"/>
      </w:pPr>
    </w:p>
    <w:p>
      <w:pPr>
        <w:pStyle w:val="BodyText"/>
        <w:spacing w:line="247" w:lineRule="auto" w:before="1"/>
        <w:ind w:left="152" w:right="788"/>
        <w:jc w:val="both"/>
      </w:pPr>
      <w:r>
        <w:rPr/>
        <w:t>In</w:t>
      </w:r>
      <w:r>
        <w:rPr>
          <w:spacing w:val="24"/>
        </w:rPr>
        <w:t> </w:t>
      </w:r>
      <w:r>
        <w:rPr/>
        <w:t>this</w:t>
      </w:r>
      <w:r>
        <w:rPr>
          <w:spacing w:val="25"/>
        </w:rPr>
        <w:t> </w:t>
      </w:r>
      <w:r>
        <w:rPr/>
        <w:t>chapter</w:t>
      </w:r>
      <w:r>
        <w:rPr>
          <w:spacing w:val="23"/>
        </w:rPr>
        <w:t> </w:t>
      </w:r>
      <w:r>
        <w:rPr/>
        <w:t>we</w:t>
      </w:r>
      <w:r>
        <w:rPr>
          <w:spacing w:val="24"/>
        </w:rPr>
        <w:t> </w:t>
      </w:r>
      <w:r>
        <w:rPr/>
        <w:t>consider</w:t>
      </w:r>
      <w:r>
        <w:rPr>
          <w:spacing w:val="23"/>
        </w:rPr>
        <w:t> </w:t>
      </w:r>
      <w:r>
        <w:rPr/>
        <w:t>children</w:t>
      </w:r>
      <w:r>
        <w:rPr>
          <w:spacing w:val="25"/>
        </w:rPr>
        <w:t> </w:t>
      </w:r>
      <w:r>
        <w:rPr/>
        <w:t>in</w:t>
      </w:r>
      <w:r>
        <w:rPr>
          <w:spacing w:val="24"/>
        </w:rPr>
        <w:t> </w:t>
      </w:r>
      <w:r>
        <w:rPr/>
        <w:t>their</w:t>
      </w:r>
      <w:r>
        <w:rPr>
          <w:spacing w:val="23"/>
        </w:rPr>
        <w:t> </w:t>
      </w:r>
      <w:r>
        <w:rPr/>
        <w:t>third</w:t>
      </w:r>
      <w:r>
        <w:rPr>
          <w:spacing w:val="23"/>
        </w:rPr>
        <w:t> </w:t>
      </w:r>
      <w:r>
        <w:rPr/>
        <w:t>and</w:t>
      </w:r>
      <w:r>
        <w:rPr>
          <w:spacing w:val="24"/>
        </w:rPr>
        <w:t> </w:t>
      </w:r>
      <w:r>
        <w:rPr/>
        <w:t>fourth</w:t>
      </w:r>
      <w:r>
        <w:rPr>
          <w:spacing w:val="23"/>
        </w:rPr>
        <w:t> </w:t>
      </w:r>
      <w:r>
        <w:rPr/>
        <w:t>years</w:t>
      </w:r>
      <w:r>
        <w:rPr>
          <w:spacing w:val="23"/>
        </w:rPr>
        <w:t> </w:t>
      </w:r>
      <w:r>
        <w:rPr/>
        <w:t>of</w:t>
      </w:r>
      <w:r>
        <w:rPr>
          <w:spacing w:val="25"/>
        </w:rPr>
        <w:t> </w:t>
      </w:r>
      <w:r>
        <w:rPr/>
        <w:t>life,</w:t>
      </w:r>
      <w:r>
        <w:rPr>
          <w:spacing w:val="23"/>
        </w:rPr>
        <w:t> </w:t>
      </w:r>
      <w:r>
        <w:rPr/>
        <w:t>by</w:t>
      </w:r>
      <w:r>
        <w:rPr>
          <w:spacing w:val="25"/>
        </w:rPr>
        <w:t> </w:t>
      </w:r>
      <w:r>
        <w:rPr/>
        <w:t>which</w:t>
      </w:r>
      <w:r>
        <w:rPr>
          <w:spacing w:val="23"/>
        </w:rPr>
        <w:t> </w:t>
      </w:r>
      <w:r>
        <w:rPr/>
        <w:t>age</w:t>
      </w:r>
      <w:r>
        <w:rPr>
          <w:spacing w:val="23"/>
        </w:rPr>
        <w:t> </w:t>
      </w:r>
      <w:r>
        <w:rPr/>
        <w:t>they are</w:t>
      </w:r>
      <w:r>
        <w:rPr>
          <w:spacing w:val="38"/>
        </w:rPr>
        <w:t> </w:t>
      </w:r>
      <w:r>
        <w:rPr/>
        <w:t>likely</w:t>
      </w:r>
      <w:r>
        <w:rPr>
          <w:spacing w:val="40"/>
        </w:rPr>
        <w:t> </w:t>
      </w:r>
      <w:r>
        <w:rPr/>
        <w:t>to have</w:t>
      </w:r>
      <w:r>
        <w:rPr>
          <w:spacing w:val="39"/>
        </w:rPr>
        <w:t> </w:t>
      </w:r>
      <w:r>
        <w:rPr/>
        <w:t>a</w:t>
      </w:r>
      <w:r>
        <w:rPr>
          <w:spacing w:val="37"/>
        </w:rPr>
        <w:t> </w:t>
      </w:r>
      <w:r>
        <w:rPr/>
        <w:t>good</w:t>
      </w:r>
      <w:r>
        <w:rPr>
          <w:spacing w:val="38"/>
        </w:rPr>
        <w:t> </w:t>
      </w:r>
      <w:r>
        <w:rPr/>
        <w:t>understanding</w:t>
      </w:r>
      <w:r>
        <w:rPr>
          <w:spacing w:val="38"/>
        </w:rPr>
        <w:t> </w:t>
      </w:r>
      <w:r>
        <w:rPr/>
        <w:t>and</w:t>
      </w:r>
      <w:r>
        <w:rPr>
          <w:spacing w:val="40"/>
        </w:rPr>
        <w:t> </w:t>
      </w:r>
      <w:r>
        <w:rPr/>
        <w:t>command</w:t>
      </w:r>
      <w:r>
        <w:rPr>
          <w:spacing w:val="38"/>
        </w:rPr>
        <w:t> </w:t>
      </w:r>
      <w:r>
        <w:rPr/>
        <w:t>of</w:t>
      </w:r>
      <w:r>
        <w:rPr>
          <w:spacing w:val="38"/>
        </w:rPr>
        <w:t> </w:t>
      </w:r>
      <w:r>
        <w:rPr/>
        <w:t>language,</w:t>
      </w:r>
      <w:r>
        <w:rPr>
          <w:spacing w:val="40"/>
        </w:rPr>
        <w:t> </w:t>
      </w:r>
      <w:r>
        <w:rPr/>
        <w:t>leaving</w:t>
      </w:r>
      <w:r>
        <w:rPr>
          <w:spacing w:val="40"/>
        </w:rPr>
        <w:t> </w:t>
      </w:r>
      <w:r>
        <w:rPr/>
        <w:t>to</w:t>
      </w:r>
      <w:r>
        <w:rPr>
          <w:spacing w:val="40"/>
        </w:rPr>
        <w:t> </w:t>
      </w:r>
      <w:r>
        <w:rPr/>
        <w:t>the</w:t>
      </w:r>
      <w:r>
        <w:rPr>
          <w:spacing w:val="37"/>
        </w:rPr>
        <w:t> </w:t>
      </w:r>
      <w:r>
        <w:rPr/>
        <w:t>next</w:t>
      </w:r>
      <w:r>
        <w:rPr>
          <w:spacing w:val="37"/>
        </w:rPr>
        <w:t> </w:t>
      </w:r>
      <w:r>
        <w:rPr/>
        <w:t>the much more difficult problem of children in their first and second years.</w:t>
      </w:r>
    </w:p>
    <w:p>
      <w:pPr>
        <w:pStyle w:val="BodyText"/>
        <w:spacing w:before="6"/>
      </w:pPr>
    </w:p>
    <w:p>
      <w:pPr>
        <w:pStyle w:val="Heading4"/>
      </w:pPr>
      <w:r>
        <w:rPr/>
        <w:t>Responses</w:t>
      </w:r>
      <w:r>
        <w:rPr>
          <w:spacing w:val="4"/>
        </w:rPr>
        <w:t> </w:t>
      </w:r>
      <w:r>
        <w:rPr/>
        <w:t>when</w:t>
      </w:r>
      <w:r>
        <w:rPr>
          <w:spacing w:val="5"/>
        </w:rPr>
        <w:t> </w:t>
      </w:r>
      <w:r>
        <w:rPr/>
        <w:t>conditions</w:t>
      </w:r>
      <w:r>
        <w:rPr>
          <w:spacing w:val="5"/>
        </w:rPr>
        <w:t> </w:t>
      </w:r>
      <w:r>
        <w:rPr/>
        <w:t>are</w:t>
      </w:r>
      <w:r>
        <w:rPr>
          <w:spacing w:val="4"/>
        </w:rPr>
        <w:t> </w:t>
      </w:r>
      <w:r>
        <w:rPr>
          <w:spacing w:val="-2"/>
        </w:rPr>
        <w:t>favourable</w:t>
      </w:r>
    </w:p>
    <w:p>
      <w:pPr>
        <w:pStyle w:val="BodyText"/>
        <w:spacing w:before="5"/>
        <w:rPr>
          <w:b/>
          <w:sz w:val="23"/>
        </w:rPr>
      </w:pPr>
    </w:p>
    <w:p>
      <w:pPr>
        <w:pStyle w:val="BodyText"/>
        <w:spacing w:line="247" w:lineRule="auto"/>
        <w:ind w:left="152" w:right="788"/>
        <w:jc w:val="both"/>
      </w:pPr>
      <w:r>
        <w:rPr/>
        <w:t>In Chapter 16 we saw that, given favourable conditions, children as young as four years are as capable as are adults of retaining memories and images of the dead person and of sustaining repeated recurrences of yearning and sadness. By using their ability to keep their memories of the lost relationship and the intense feelings</w:t>
      </w:r>
    </w:p>
    <w:p>
      <w:pPr>
        <w:pStyle w:val="BodyText"/>
        <w:spacing w:before="8"/>
      </w:pPr>
    </w:p>
    <w:p>
      <w:pPr>
        <w:pStyle w:val="BodyText"/>
        <w:ind w:left="152"/>
      </w:pPr>
      <w:r>
        <w:rPr/>
        <w:t>-</w:t>
      </w:r>
      <w:r>
        <w:rPr>
          <w:spacing w:val="-4"/>
        </w:rPr>
        <w:t>390-</w:t>
      </w:r>
    </w:p>
    <w:p>
      <w:pPr>
        <w:pStyle w:val="BodyText"/>
        <w:spacing w:before="3"/>
        <w:rPr>
          <w:sz w:val="23"/>
        </w:rPr>
      </w:pPr>
    </w:p>
    <w:p>
      <w:pPr>
        <w:pStyle w:val="BodyText"/>
        <w:spacing w:line="247" w:lineRule="auto" w:before="1"/>
        <w:ind w:left="152" w:right="789"/>
        <w:jc w:val="both"/>
      </w:pPr>
      <w:r>
        <w:rPr/>
        <w:t>linked to it distinct from the present, they are, like adults in similar circumstances, enabled to make the best of whatever new relationship may be offered them. Although records of how children</w:t>
      </w:r>
      <w:r>
        <w:rPr>
          <w:spacing w:val="40"/>
        </w:rPr>
        <w:t> </w:t>
      </w:r>
      <w:r>
        <w:rPr/>
        <w:t>younger</w:t>
      </w:r>
      <w:r>
        <w:rPr>
          <w:spacing w:val="40"/>
        </w:rPr>
        <w:t> </w:t>
      </w:r>
      <w:r>
        <w:rPr/>
        <w:t>than</w:t>
      </w:r>
      <w:r>
        <w:rPr>
          <w:spacing w:val="40"/>
        </w:rPr>
        <w:t> </w:t>
      </w:r>
      <w:r>
        <w:rPr/>
        <w:t>that</w:t>
      </w:r>
      <w:r>
        <w:rPr>
          <w:spacing w:val="40"/>
        </w:rPr>
        <w:t> </w:t>
      </w:r>
      <w:r>
        <w:rPr/>
        <w:t>respond</w:t>
      </w:r>
      <w:r>
        <w:rPr>
          <w:spacing w:val="40"/>
        </w:rPr>
        <w:t> </w:t>
      </w:r>
      <w:r>
        <w:rPr/>
        <w:t>to</w:t>
      </w:r>
      <w:r>
        <w:rPr>
          <w:spacing w:val="40"/>
        </w:rPr>
        <w:t> </w:t>
      </w:r>
      <w:r>
        <w:rPr/>
        <w:t>the</w:t>
      </w:r>
      <w:r>
        <w:rPr>
          <w:spacing w:val="40"/>
        </w:rPr>
        <w:t> </w:t>
      </w:r>
      <w:r>
        <w:rPr/>
        <w:t>death</w:t>
      </w:r>
      <w:r>
        <w:rPr>
          <w:spacing w:val="40"/>
        </w:rPr>
        <w:t> </w:t>
      </w:r>
      <w:r>
        <w:rPr/>
        <w:t>of</w:t>
      </w:r>
      <w:r>
        <w:rPr>
          <w:spacing w:val="40"/>
        </w:rPr>
        <w:t> </w:t>
      </w:r>
      <w:r>
        <w:rPr/>
        <w:t>a</w:t>
      </w:r>
      <w:r>
        <w:rPr>
          <w:spacing w:val="40"/>
        </w:rPr>
        <w:t> </w:t>
      </w:r>
      <w:r>
        <w:rPr/>
        <w:t>parent</w:t>
      </w:r>
      <w:r>
        <w:rPr>
          <w:spacing w:val="40"/>
        </w:rPr>
        <w:t> </w:t>
      </w:r>
      <w:r>
        <w:rPr/>
        <w:t>are</w:t>
      </w:r>
      <w:r>
        <w:rPr>
          <w:spacing w:val="40"/>
        </w:rPr>
        <w:t> </w:t>
      </w:r>
      <w:r>
        <w:rPr/>
        <w:t>extremely</w:t>
      </w:r>
      <w:r>
        <w:rPr>
          <w:spacing w:val="40"/>
        </w:rPr>
        <w:t> </w:t>
      </w:r>
      <w:r>
        <w:rPr/>
        <w:t>scarce,</w:t>
      </w:r>
      <w:r>
        <w:rPr>
          <w:spacing w:val="40"/>
        </w:rPr>
        <w:t> </w:t>
      </w:r>
      <w:r>
        <w:rPr/>
        <w:t>there</w:t>
      </w:r>
      <w:r>
        <w:rPr>
          <w:spacing w:val="40"/>
        </w:rPr>
        <w:t> </w:t>
      </w:r>
      <w:r>
        <w:rPr/>
        <w:t>is reason to believe that, provided their questions and recollections are not discouraged, the responses</w:t>
      </w:r>
      <w:r>
        <w:rPr>
          <w:spacing w:val="21"/>
        </w:rPr>
        <w:t> </w:t>
      </w:r>
      <w:r>
        <w:rPr/>
        <w:t>of</w:t>
      </w:r>
      <w:r>
        <w:rPr>
          <w:spacing w:val="24"/>
        </w:rPr>
        <w:t> </w:t>
      </w:r>
      <w:r>
        <w:rPr/>
        <w:t>children</w:t>
      </w:r>
      <w:r>
        <w:rPr>
          <w:spacing w:val="22"/>
        </w:rPr>
        <w:t> </w:t>
      </w:r>
      <w:r>
        <w:rPr/>
        <w:t>as</w:t>
      </w:r>
      <w:r>
        <w:rPr>
          <w:spacing w:val="24"/>
        </w:rPr>
        <w:t> </w:t>
      </w:r>
      <w:r>
        <w:rPr/>
        <w:t>young</w:t>
      </w:r>
      <w:r>
        <w:rPr>
          <w:spacing w:val="21"/>
        </w:rPr>
        <w:t> </w:t>
      </w:r>
      <w:r>
        <w:rPr/>
        <w:t>even</w:t>
      </w:r>
      <w:r>
        <w:rPr>
          <w:spacing w:val="23"/>
        </w:rPr>
        <w:t> </w:t>
      </w:r>
      <w:r>
        <w:rPr/>
        <w:t>as</w:t>
      </w:r>
      <w:r>
        <w:rPr>
          <w:spacing w:val="23"/>
        </w:rPr>
        <w:t> </w:t>
      </w:r>
      <w:r>
        <w:rPr/>
        <w:t>two</w:t>
      </w:r>
      <w:r>
        <w:rPr>
          <w:spacing w:val="22"/>
        </w:rPr>
        <w:t> </w:t>
      </w:r>
      <w:r>
        <w:rPr/>
        <w:t>and</w:t>
      </w:r>
      <w:r>
        <w:rPr>
          <w:spacing w:val="23"/>
        </w:rPr>
        <w:t> </w:t>
      </w:r>
      <w:r>
        <w:rPr/>
        <w:t>a</w:t>
      </w:r>
      <w:r>
        <w:rPr>
          <w:spacing w:val="22"/>
        </w:rPr>
        <w:t> </w:t>
      </w:r>
      <w:r>
        <w:rPr/>
        <w:t>half</w:t>
      </w:r>
      <w:r>
        <w:rPr>
          <w:spacing w:val="21"/>
        </w:rPr>
        <w:t> </w:t>
      </w:r>
      <w:r>
        <w:rPr/>
        <w:t>differ</w:t>
      </w:r>
      <w:r>
        <w:rPr>
          <w:spacing w:val="24"/>
        </w:rPr>
        <w:t> </w:t>
      </w:r>
      <w:r>
        <w:rPr/>
        <w:t>little</w:t>
      </w:r>
      <w:r>
        <w:rPr>
          <w:spacing w:val="24"/>
        </w:rPr>
        <w:t> </w:t>
      </w:r>
      <w:r>
        <w:rPr/>
        <w:t>from</w:t>
      </w:r>
      <w:r>
        <w:rPr>
          <w:spacing w:val="20"/>
        </w:rPr>
        <w:t> </w:t>
      </w:r>
      <w:r>
        <w:rPr/>
        <w:t>those</w:t>
      </w:r>
      <w:r>
        <w:rPr>
          <w:spacing w:val="21"/>
        </w:rPr>
        <w:t> </w:t>
      </w:r>
      <w:r>
        <w:rPr/>
        <w:t>of</w:t>
      </w:r>
      <w:r>
        <w:rPr>
          <w:spacing w:val="25"/>
        </w:rPr>
        <w:t> </w:t>
      </w:r>
      <w:r>
        <w:rPr/>
        <w:t>their</w:t>
      </w:r>
      <w:r>
        <w:rPr>
          <w:spacing w:val="21"/>
        </w:rPr>
        <w:t> </w:t>
      </w:r>
      <w:r>
        <w:rPr>
          <w:spacing w:val="-2"/>
        </w:rPr>
        <w:t>elders.</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We</w:t>
      </w:r>
      <w:r>
        <w:rPr>
          <w:spacing w:val="31"/>
        </w:rPr>
        <w:t> </w:t>
      </w:r>
      <w:r>
        <w:rPr/>
        <w:t>are</w:t>
      </w:r>
      <w:r>
        <w:rPr>
          <w:spacing w:val="30"/>
        </w:rPr>
        <w:t> </w:t>
      </w:r>
      <w:r>
        <w:rPr/>
        <w:t>indebted</w:t>
      </w:r>
      <w:r>
        <w:rPr>
          <w:spacing w:val="31"/>
        </w:rPr>
        <w:t> </w:t>
      </w:r>
      <w:r>
        <w:rPr/>
        <w:t>to</w:t>
      </w:r>
      <w:r>
        <w:rPr>
          <w:spacing w:val="31"/>
        </w:rPr>
        <w:t> </w:t>
      </w:r>
      <w:r>
        <w:rPr/>
        <w:t>Marion</w:t>
      </w:r>
      <w:r>
        <w:rPr>
          <w:spacing w:val="31"/>
        </w:rPr>
        <w:t> </w:t>
      </w:r>
      <w:r>
        <w:rPr/>
        <w:t>J.</w:t>
      </w:r>
      <w:r>
        <w:rPr>
          <w:spacing w:val="31"/>
        </w:rPr>
        <w:t> </w:t>
      </w:r>
      <w:r>
        <w:rPr/>
        <w:t>Barnes</w:t>
      </w:r>
      <w:r>
        <w:rPr>
          <w:spacing w:val="30"/>
        </w:rPr>
        <w:t> </w:t>
      </w:r>
      <w:r>
        <w:rPr/>
        <w:t>(</w:t>
      </w:r>
      <w:r>
        <w:rPr>
          <w:spacing w:val="30"/>
        </w:rPr>
        <w:t> </w:t>
      </w:r>
      <w:r>
        <w:rPr/>
        <w:t>1964)</w:t>
      </w:r>
      <w:r>
        <w:rPr>
          <w:spacing w:val="30"/>
        </w:rPr>
        <w:t> </w:t>
      </w:r>
      <w:r>
        <w:rPr/>
        <w:t>for</w:t>
      </w:r>
      <w:r>
        <w:rPr>
          <w:spacing w:val="30"/>
        </w:rPr>
        <w:t> </w:t>
      </w:r>
      <w:r>
        <w:rPr/>
        <w:t>the</w:t>
      </w:r>
      <w:r>
        <w:rPr>
          <w:spacing w:val="30"/>
        </w:rPr>
        <w:t> </w:t>
      </w:r>
      <w:r>
        <w:rPr/>
        <w:t>following</w:t>
      </w:r>
      <w:r>
        <w:rPr>
          <w:spacing w:val="30"/>
        </w:rPr>
        <w:t> </w:t>
      </w:r>
      <w:r>
        <w:rPr/>
        <w:t>detailed</w:t>
      </w:r>
      <w:r>
        <w:rPr>
          <w:spacing w:val="32"/>
        </w:rPr>
        <w:t> </w:t>
      </w:r>
      <w:r>
        <w:rPr/>
        <w:t>account</w:t>
      </w:r>
      <w:r>
        <w:rPr>
          <w:spacing w:val="30"/>
        </w:rPr>
        <w:t> </w:t>
      </w:r>
      <w:r>
        <w:rPr/>
        <w:t>of</w:t>
      </w:r>
      <w:r>
        <w:rPr>
          <w:spacing w:val="30"/>
        </w:rPr>
        <w:t> </w:t>
      </w:r>
      <w:r>
        <w:rPr/>
        <w:t>how</w:t>
      </w:r>
      <w:r>
        <w:rPr>
          <w:spacing w:val="31"/>
        </w:rPr>
        <w:t> </w:t>
      </w:r>
      <w:r>
        <w:rPr/>
        <w:t>one little girl responded to the death of her mother.</w:t>
      </w:r>
    </w:p>
    <w:p>
      <w:pPr>
        <w:pStyle w:val="BodyText"/>
        <w:spacing w:before="10"/>
      </w:pPr>
    </w:p>
    <w:p>
      <w:pPr>
        <w:spacing w:before="0"/>
        <w:ind w:left="152" w:right="0" w:firstLine="0"/>
        <w:jc w:val="left"/>
        <w:rPr>
          <w:b/>
          <w:sz w:val="22"/>
        </w:rPr>
      </w:pPr>
      <w:r>
        <w:rPr>
          <w:b/>
          <w:sz w:val="22"/>
        </w:rPr>
        <w:t>Winnie</w:t>
      </w:r>
      <w:r>
        <w:rPr>
          <w:b/>
          <w:spacing w:val="9"/>
          <w:sz w:val="22"/>
        </w:rPr>
        <w:t> </w:t>
      </w:r>
      <w:r>
        <w:rPr>
          <w:b/>
          <w:sz w:val="22"/>
        </w:rPr>
        <w:t>Mourns</w:t>
      </w:r>
      <w:r>
        <w:rPr>
          <w:b/>
          <w:spacing w:val="9"/>
          <w:sz w:val="22"/>
        </w:rPr>
        <w:t> </w:t>
      </w:r>
      <w:r>
        <w:rPr>
          <w:b/>
          <w:sz w:val="22"/>
        </w:rPr>
        <w:t>her</w:t>
      </w:r>
      <w:r>
        <w:rPr>
          <w:b/>
          <w:spacing w:val="13"/>
          <w:sz w:val="22"/>
        </w:rPr>
        <w:t> </w:t>
      </w:r>
      <w:r>
        <w:rPr>
          <w:b/>
          <w:spacing w:val="-2"/>
          <w:sz w:val="22"/>
        </w:rPr>
        <w:t>Mother</w:t>
      </w:r>
    </w:p>
    <w:p>
      <w:pPr>
        <w:pStyle w:val="BodyText"/>
        <w:spacing w:before="5"/>
        <w:rPr>
          <w:b/>
          <w:sz w:val="23"/>
        </w:rPr>
      </w:pPr>
    </w:p>
    <w:p>
      <w:pPr>
        <w:pStyle w:val="BodyText"/>
        <w:spacing w:line="247" w:lineRule="auto" w:before="1"/>
        <w:ind w:left="152" w:right="787"/>
        <w:jc w:val="both"/>
      </w:pPr>
      <w:r>
        <w:rPr/>
        <w:t>In Chapter 16 an account is given of how Winnie's elder sister, the four-year-old Wendy, responded to their</w:t>
      </w:r>
      <w:r>
        <w:rPr>
          <w:spacing w:val="28"/>
        </w:rPr>
        <w:t> </w:t>
      </w:r>
      <w:r>
        <w:rPr/>
        <w:t>mother's sudden</w:t>
      </w:r>
      <w:r>
        <w:rPr>
          <w:spacing w:val="28"/>
        </w:rPr>
        <w:t> </w:t>
      </w:r>
      <w:r>
        <w:rPr/>
        <w:t>death, which followed a flare-up of the</w:t>
      </w:r>
      <w:r>
        <w:rPr>
          <w:spacing w:val="28"/>
        </w:rPr>
        <w:t> </w:t>
      </w:r>
      <w:r>
        <w:rPr/>
        <w:t>multiple sclerosis she</w:t>
      </w:r>
      <w:r>
        <w:rPr>
          <w:spacing w:val="40"/>
        </w:rPr>
        <w:t> </w:t>
      </w:r>
      <w:r>
        <w:rPr/>
        <w:t>had</w:t>
      </w:r>
      <w:r>
        <w:rPr>
          <w:spacing w:val="40"/>
        </w:rPr>
        <w:t> </w:t>
      </w:r>
      <w:r>
        <w:rPr/>
        <w:t>contracted</w:t>
      </w:r>
      <w:r>
        <w:rPr>
          <w:spacing w:val="40"/>
        </w:rPr>
        <w:t> </w:t>
      </w:r>
      <w:r>
        <w:rPr/>
        <w:t>but</w:t>
      </w:r>
      <w:r>
        <w:rPr>
          <w:spacing w:val="40"/>
        </w:rPr>
        <w:t> </w:t>
      </w:r>
      <w:r>
        <w:rPr/>
        <w:t>which</w:t>
      </w:r>
      <w:r>
        <w:rPr>
          <w:spacing w:val="40"/>
        </w:rPr>
        <w:t> </w:t>
      </w:r>
      <w:r>
        <w:rPr/>
        <w:t>had</w:t>
      </w:r>
      <w:r>
        <w:rPr>
          <w:spacing w:val="40"/>
        </w:rPr>
        <w:t> </w:t>
      </w:r>
      <w:r>
        <w:rPr/>
        <w:t>remained</w:t>
      </w:r>
      <w:r>
        <w:rPr>
          <w:spacing w:val="40"/>
        </w:rPr>
        <w:t> </w:t>
      </w:r>
      <w:r>
        <w:rPr/>
        <w:t>dormant</w:t>
      </w:r>
      <w:r>
        <w:rPr>
          <w:spacing w:val="40"/>
        </w:rPr>
        <w:t> </w:t>
      </w:r>
      <w:r>
        <w:rPr/>
        <w:t>during</w:t>
      </w:r>
      <w:r>
        <w:rPr>
          <w:spacing w:val="40"/>
        </w:rPr>
        <w:t> </w:t>
      </w:r>
      <w:r>
        <w:rPr/>
        <w:t>the</w:t>
      </w:r>
      <w:r>
        <w:rPr>
          <w:spacing w:val="40"/>
        </w:rPr>
        <w:t> </w:t>
      </w:r>
      <w:r>
        <w:rPr/>
        <w:t>previous</w:t>
      </w:r>
      <w:r>
        <w:rPr>
          <w:spacing w:val="40"/>
        </w:rPr>
        <w:t> </w:t>
      </w:r>
      <w:r>
        <w:rPr/>
        <w:t>seven</w:t>
      </w:r>
      <w:r>
        <w:rPr>
          <w:spacing w:val="40"/>
        </w:rPr>
        <w:t> </w:t>
      </w:r>
      <w:r>
        <w:rPr/>
        <w:t>years.</w:t>
      </w:r>
      <w:r>
        <w:rPr>
          <w:spacing w:val="40"/>
        </w:rPr>
        <w:t> </w:t>
      </w:r>
      <w:r>
        <w:rPr/>
        <w:t>Not only was much known about the family prior to this unforeseen tragedy but it was possible to keep in close touch with both children, Wendy aged four and Winnie aged two and a half, and with the bereaved father and maternal grandmother, during the twelve months after it. For</w:t>
      </w:r>
      <w:r>
        <w:rPr>
          <w:spacing w:val="80"/>
        </w:rPr>
        <w:t> </w:t>
      </w:r>
      <w:r>
        <w:rPr/>
        <w:t>details of the family and of the children's living conditions after mother died the reader is referred to the account given of Wendy.</w:t>
      </w:r>
    </w:p>
    <w:p>
      <w:pPr>
        <w:pStyle w:val="BodyText"/>
        <w:spacing w:before="2"/>
      </w:pPr>
    </w:p>
    <w:p>
      <w:pPr>
        <w:pStyle w:val="BodyText"/>
        <w:spacing w:line="247" w:lineRule="auto"/>
        <w:ind w:left="152" w:right="789"/>
        <w:jc w:val="both"/>
      </w:pPr>
      <w:r>
        <w:rPr/>
        <w:t>Throughout</w:t>
      </w:r>
      <w:r>
        <w:rPr>
          <w:spacing w:val="28"/>
        </w:rPr>
        <w:t> </w:t>
      </w:r>
      <w:r>
        <w:rPr/>
        <w:t>her</w:t>
      </w:r>
      <w:r>
        <w:rPr>
          <w:spacing w:val="28"/>
        </w:rPr>
        <w:t> </w:t>
      </w:r>
      <w:r>
        <w:rPr/>
        <w:t>first</w:t>
      </w:r>
      <w:r>
        <w:rPr>
          <w:spacing w:val="28"/>
        </w:rPr>
        <w:t> </w:t>
      </w:r>
      <w:r>
        <w:rPr/>
        <w:t>two and</w:t>
      </w:r>
      <w:r>
        <w:rPr>
          <w:spacing w:val="30"/>
        </w:rPr>
        <w:t> </w:t>
      </w:r>
      <w:r>
        <w:rPr/>
        <w:t>a</w:t>
      </w:r>
      <w:r>
        <w:rPr>
          <w:spacing w:val="28"/>
        </w:rPr>
        <w:t> </w:t>
      </w:r>
      <w:r>
        <w:rPr/>
        <w:t>half</w:t>
      </w:r>
      <w:r>
        <w:rPr>
          <w:spacing w:val="28"/>
        </w:rPr>
        <w:t> </w:t>
      </w:r>
      <w:r>
        <w:rPr/>
        <w:t>years</w:t>
      </w:r>
      <w:r>
        <w:rPr>
          <w:spacing w:val="28"/>
        </w:rPr>
        <w:t> </w:t>
      </w:r>
      <w:r>
        <w:rPr/>
        <w:t>of life</w:t>
      </w:r>
      <w:r>
        <w:rPr>
          <w:spacing w:val="28"/>
        </w:rPr>
        <w:t> </w:t>
      </w:r>
      <w:r>
        <w:rPr/>
        <w:t>Winnie's development had</w:t>
      </w:r>
      <w:r>
        <w:rPr>
          <w:spacing w:val="28"/>
        </w:rPr>
        <w:t> </w:t>
      </w:r>
      <w:r>
        <w:rPr/>
        <w:t>been uneventful, and</w:t>
      </w:r>
      <w:r>
        <w:rPr>
          <w:spacing w:val="25"/>
        </w:rPr>
        <w:t> </w:t>
      </w:r>
      <w:r>
        <w:rPr/>
        <w:t>she</w:t>
      </w:r>
      <w:r>
        <w:rPr>
          <w:spacing w:val="25"/>
        </w:rPr>
        <w:t> </w:t>
      </w:r>
      <w:r>
        <w:rPr/>
        <w:t>had</w:t>
      </w:r>
      <w:r>
        <w:rPr>
          <w:spacing w:val="26"/>
        </w:rPr>
        <w:t> </w:t>
      </w:r>
      <w:r>
        <w:rPr/>
        <w:t>grown</w:t>
      </w:r>
      <w:r>
        <w:rPr>
          <w:spacing w:val="25"/>
        </w:rPr>
        <w:t> </w:t>
      </w:r>
      <w:r>
        <w:rPr/>
        <w:t>into</w:t>
      </w:r>
      <w:r>
        <w:rPr>
          <w:spacing w:val="25"/>
        </w:rPr>
        <w:t> </w:t>
      </w:r>
      <w:r>
        <w:rPr/>
        <w:t>'a</w:t>
      </w:r>
      <w:r>
        <w:rPr>
          <w:spacing w:val="25"/>
        </w:rPr>
        <w:t> </w:t>
      </w:r>
      <w:r>
        <w:rPr/>
        <w:t>happy</w:t>
      </w:r>
      <w:r>
        <w:rPr>
          <w:spacing w:val="28"/>
        </w:rPr>
        <w:t> </w:t>
      </w:r>
      <w:r>
        <w:rPr/>
        <w:t>outgoing</w:t>
      </w:r>
      <w:r>
        <w:rPr>
          <w:spacing w:val="26"/>
        </w:rPr>
        <w:t> </w:t>
      </w:r>
      <w:r>
        <w:rPr/>
        <w:t>little</w:t>
      </w:r>
      <w:r>
        <w:rPr>
          <w:spacing w:val="25"/>
        </w:rPr>
        <w:t> </w:t>
      </w:r>
      <w:r>
        <w:rPr/>
        <w:t>girl</w:t>
      </w:r>
      <w:r>
        <w:rPr>
          <w:spacing w:val="25"/>
        </w:rPr>
        <w:t> </w:t>
      </w:r>
      <w:r>
        <w:rPr/>
        <w:t>well</w:t>
      </w:r>
      <w:r>
        <w:rPr>
          <w:spacing w:val="25"/>
        </w:rPr>
        <w:t> </w:t>
      </w:r>
      <w:r>
        <w:rPr/>
        <w:t>ahead</w:t>
      </w:r>
      <w:r>
        <w:rPr>
          <w:spacing w:val="25"/>
        </w:rPr>
        <w:t> </w:t>
      </w:r>
      <w:r>
        <w:rPr/>
        <w:t>of</w:t>
      </w:r>
      <w:r>
        <w:rPr>
          <w:spacing w:val="26"/>
        </w:rPr>
        <w:t> </w:t>
      </w:r>
      <w:r>
        <w:rPr/>
        <w:t>her</w:t>
      </w:r>
      <w:r>
        <w:rPr>
          <w:spacing w:val="26"/>
        </w:rPr>
        <w:t> </w:t>
      </w:r>
      <w:r>
        <w:rPr/>
        <w:t>age</w:t>
      </w:r>
      <w:r>
        <w:rPr>
          <w:spacing w:val="23"/>
        </w:rPr>
        <w:t> </w:t>
      </w:r>
      <w:r>
        <w:rPr/>
        <w:t>on</w:t>
      </w:r>
      <w:r>
        <w:rPr>
          <w:spacing w:val="25"/>
        </w:rPr>
        <w:t> </w:t>
      </w:r>
      <w:r>
        <w:rPr/>
        <w:t>all</w:t>
      </w:r>
      <w:r>
        <w:rPr>
          <w:spacing w:val="25"/>
        </w:rPr>
        <w:t> </w:t>
      </w:r>
      <w:r>
        <w:rPr/>
        <w:t>levels'.</w:t>
      </w:r>
      <w:r>
        <w:rPr>
          <w:spacing w:val="26"/>
        </w:rPr>
        <w:t> </w:t>
      </w:r>
      <w:r>
        <w:rPr/>
        <w:t>She was a great</w:t>
      </w:r>
      <w:r>
        <w:rPr>
          <w:spacing w:val="21"/>
        </w:rPr>
        <w:t> </w:t>
      </w:r>
      <w:r>
        <w:rPr/>
        <w:t>talker, never</w:t>
      </w:r>
      <w:r>
        <w:rPr>
          <w:spacing w:val="21"/>
        </w:rPr>
        <w:t> </w:t>
      </w:r>
      <w:r>
        <w:rPr/>
        <w:t>stopping from the time she rose till the time she</w:t>
      </w:r>
      <w:r>
        <w:rPr>
          <w:spacing w:val="21"/>
        </w:rPr>
        <w:t> </w:t>
      </w:r>
      <w:r>
        <w:rPr/>
        <w:t>went to bed.</w:t>
      </w:r>
    </w:p>
    <w:p>
      <w:pPr>
        <w:pStyle w:val="BodyText"/>
        <w:spacing w:before="7"/>
      </w:pPr>
    </w:p>
    <w:p>
      <w:pPr>
        <w:pStyle w:val="BodyText"/>
        <w:spacing w:line="247" w:lineRule="auto"/>
        <w:ind w:left="152" w:right="788"/>
        <w:jc w:val="both"/>
      </w:pPr>
      <w:r>
        <w:rPr/>
        <w:t>At the time of their mother's death father decided to tell the children what had happened, that mother would be buried in the ground and that this was the end. We know that at one level Winnie</w:t>
      </w:r>
      <w:r>
        <w:rPr>
          <w:spacing w:val="40"/>
        </w:rPr>
        <w:t> </w:t>
      </w:r>
      <w:r>
        <w:rPr/>
        <w:t>registered</w:t>
      </w:r>
      <w:r>
        <w:rPr>
          <w:spacing w:val="40"/>
        </w:rPr>
        <w:t> </w:t>
      </w:r>
      <w:r>
        <w:rPr/>
        <w:t>this</w:t>
      </w:r>
      <w:r>
        <w:rPr>
          <w:spacing w:val="40"/>
        </w:rPr>
        <w:t> </w:t>
      </w:r>
      <w:r>
        <w:rPr/>
        <w:t>information</w:t>
      </w:r>
      <w:r>
        <w:rPr>
          <w:spacing w:val="40"/>
        </w:rPr>
        <w:t> </w:t>
      </w:r>
      <w:r>
        <w:rPr/>
        <w:t>correctly</w:t>
      </w:r>
      <w:r>
        <w:rPr>
          <w:spacing w:val="40"/>
        </w:rPr>
        <w:t> </w:t>
      </w:r>
      <w:r>
        <w:rPr/>
        <w:t>since,</w:t>
      </w:r>
      <w:r>
        <w:rPr>
          <w:spacing w:val="40"/>
        </w:rPr>
        <w:t> </w:t>
      </w:r>
      <w:r>
        <w:rPr/>
        <w:t>when</w:t>
      </w:r>
      <w:r>
        <w:rPr>
          <w:spacing w:val="40"/>
        </w:rPr>
        <w:t> </w:t>
      </w:r>
      <w:r>
        <w:rPr/>
        <w:t>three</w:t>
      </w:r>
      <w:r>
        <w:rPr>
          <w:spacing w:val="40"/>
        </w:rPr>
        <w:t> </w:t>
      </w:r>
      <w:r>
        <w:rPr/>
        <w:t>weeks</w:t>
      </w:r>
      <w:r>
        <w:rPr>
          <w:spacing w:val="40"/>
        </w:rPr>
        <w:t> </w:t>
      </w:r>
      <w:r>
        <w:rPr/>
        <w:t>later</w:t>
      </w:r>
      <w:r>
        <w:rPr>
          <w:spacing w:val="40"/>
        </w:rPr>
        <w:t> </w:t>
      </w:r>
      <w:r>
        <w:rPr/>
        <w:t>Wendy</w:t>
      </w:r>
      <w:r>
        <w:rPr>
          <w:spacing w:val="40"/>
        </w:rPr>
        <w:t> </w:t>
      </w:r>
      <w:r>
        <w:rPr/>
        <w:t>was chanting,</w:t>
      </w:r>
      <w:r>
        <w:rPr>
          <w:spacing w:val="40"/>
        </w:rPr>
        <w:t> </w:t>
      </w:r>
      <w:r>
        <w:rPr/>
        <w:t>'My</w:t>
      </w:r>
      <w:r>
        <w:rPr>
          <w:spacing w:val="40"/>
        </w:rPr>
        <w:t> </w:t>
      </w:r>
      <w:r>
        <w:rPr/>
        <w:t>mommy</w:t>
      </w:r>
      <w:r>
        <w:rPr>
          <w:spacing w:val="40"/>
        </w:rPr>
        <w:t> </w:t>
      </w:r>
      <w:r>
        <w:rPr/>
        <w:t>is</w:t>
      </w:r>
      <w:r>
        <w:rPr>
          <w:spacing w:val="40"/>
        </w:rPr>
        <w:t> </w:t>
      </w:r>
      <w:r>
        <w:rPr/>
        <w:t>coming</w:t>
      </w:r>
      <w:r>
        <w:rPr>
          <w:spacing w:val="40"/>
        </w:rPr>
        <w:t> </w:t>
      </w:r>
      <w:r>
        <w:rPr/>
        <w:t>back,</w:t>
      </w:r>
      <w:r>
        <w:rPr>
          <w:spacing w:val="40"/>
        </w:rPr>
        <w:t> </w:t>
      </w:r>
      <w:r>
        <w:rPr/>
        <w:t>I</w:t>
      </w:r>
      <w:r>
        <w:rPr>
          <w:spacing w:val="40"/>
        </w:rPr>
        <w:t> </w:t>
      </w:r>
      <w:r>
        <w:rPr/>
        <w:t>know</w:t>
      </w:r>
      <w:r>
        <w:rPr>
          <w:spacing w:val="40"/>
        </w:rPr>
        <w:t> </w:t>
      </w:r>
      <w:r>
        <w:rPr/>
        <w:t>she's</w:t>
      </w:r>
      <w:r>
        <w:rPr>
          <w:spacing w:val="40"/>
        </w:rPr>
        <w:t> </w:t>
      </w:r>
      <w:r>
        <w:rPr/>
        <w:t>coming</w:t>
      </w:r>
      <w:r>
        <w:rPr>
          <w:spacing w:val="40"/>
        </w:rPr>
        <w:t> </w:t>
      </w:r>
      <w:r>
        <w:rPr/>
        <w:t>back',</w:t>
      </w:r>
      <w:r>
        <w:rPr>
          <w:spacing w:val="40"/>
        </w:rPr>
        <w:t> </w:t>
      </w:r>
      <w:r>
        <w:rPr/>
        <w:t>Winnie</w:t>
      </w:r>
      <w:r>
        <w:rPr>
          <w:spacing w:val="40"/>
        </w:rPr>
        <w:t> </w:t>
      </w:r>
      <w:r>
        <w:rPr/>
        <w:t>retorted, 'Mommy's dead and she's not coming back. She's in the ground by the tower water".' On other occasions, too, Winnie came out with similar matter-of-fact statements: 'My mommy is dead. She's never coming back.'</w:t>
      </w:r>
    </w:p>
    <w:p>
      <w:pPr>
        <w:pStyle w:val="BodyText"/>
        <w:spacing w:before="4"/>
      </w:pPr>
    </w:p>
    <w:p>
      <w:pPr>
        <w:pStyle w:val="BodyText"/>
        <w:spacing w:line="247" w:lineRule="auto"/>
        <w:ind w:left="152" w:right="789"/>
        <w:jc w:val="both"/>
      </w:pPr>
      <w:r>
        <w:rPr/>
        <w:t>Yet it is also clear that at another level Winnie was far from being convinced that her mother would never return. For some weeks she remained her usual cheerful self. She made no spontaneous references to her mother and she seemed actively to avoid the subject of her mother's absence. For example, although previously she had been very precise about who</w:t>
      </w:r>
      <w:r>
        <w:rPr>
          <w:spacing w:val="80"/>
        </w:rPr>
        <w:t> </w:t>
      </w:r>
      <w:r>
        <w:rPr>
          <w:spacing w:val="-2"/>
        </w:rPr>
        <w:t>owned</w:t>
      </w:r>
    </w:p>
    <w:p>
      <w:pPr>
        <w:pStyle w:val="BodyText"/>
        <w:spacing w:before="7"/>
      </w:pPr>
    </w:p>
    <w:p>
      <w:pPr>
        <w:pStyle w:val="BodyText"/>
        <w:ind w:left="152"/>
      </w:pPr>
      <w:r>
        <w:rPr/>
        <w:t>-</w:t>
      </w:r>
      <w:r>
        <w:rPr>
          <w:spacing w:val="-4"/>
        </w:rPr>
        <w:t>391-</w:t>
      </w:r>
    </w:p>
    <w:p>
      <w:pPr>
        <w:pStyle w:val="BodyText"/>
        <w:spacing w:before="5"/>
        <w:rPr>
          <w:sz w:val="23"/>
        </w:rPr>
      </w:pPr>
    </w:p>
    <w:p>
      <w:pPr>
        <w:pStyle w:val="BodyText"/>
        <w:spacing w:line="247" w:lineRule="auto"/>
        <w:ind w:left="152" w:right="789"/>
        <w:jc w:val="both"/>
      </w:pPr>
      <w:r>
        <w:rPr/>
        <w:t>which car, now she referred to her mother's car as 'my</w:t>
      </w:r>
      <w:r>
        <w:rPr>
          <w:spacing w:val="34"/>
        </w:rPr>
        <w:t> </w:t>
      </w:r>
      <w:r>
        <w:rPr/>
        <w:t>daddy's car'. Nevertheless, there was</w:t>
      </w:r>
      <w:r>
        <w:rPr>
          <w:spacing w:val="40"/>
        </w:rPr>
        <w:t> </w:t>
      </w:r>
      <w:r>
        <w:rPr/>
        <w:t>clear evidence that mother was never far from Winnie's thoughts. For example, one evening when grandmother was wearing</w:t>
      </w:r>
      <w:r>
        <w:rPr>
          <w:spacing w:val="33"/>
        </w:rPr>
        <w:t> </w:t>
      </w:r>
      <w:r>
        <w:rPr/>
        <w:t>mother's apron, Winnie upbraided her: 'Take off that apron,'</w:t>
      </w:r>
      <w:r>
        <w:rPr>
          <w:spacing w:val="80"/>
        </w:rPr>
        <w:t> </w:t>
      </w:r>
      <w:r>
        <w:rPr/>
        <w:t>she ordered. On another occasion, six weeks after mother's death when the children were</w:t>
      </w:r>
      <w:r>
        <w:rPr>
          <w:spacing w:val="80"/>
        </w:rPr>
        <w:t> </w:t>
      </w:r>
      <w:r>
        <w:rPr/>
        <w:t>making</w:t>
      </w:r>
      <w:r>
        <w:rPr>
          <w:spacing w:val="40"/>
        </w:rPr>
        <w:t> </w:t>
      </w:r>
      <w:r>
        <w:rPr/>
        <w:t>valentines,</w:t>
      </w:r>
      <w:r>
        <w:rPr>
          <w:spacing w:val="40"/>
        </w:rPr>
        <w:t> </w:t>
      </w:r>
      <w:r>
        <w:rPr/>
        <w:t>Winnie</w:t>
      </w:r>
      <w:r>
        <w:rPr>
          <w:spacing w:val="40"/>
        </w:rPr>
        <w:t> </w:t>
      </w:r>
      <w:r>
        <w:rPr/>
        <w:t>asserted,</w:t>
      </w:r>
      <w:r>
        <w:rPr>
          <w:spacing w:val="40"/>
        </w:rPr>
        <w:t> </w:t>
      </w:r>
      <w:r>
        <w:rPr/>
        <w:t>'I'm</w:t>
      </w:r>
      <w:r>
        <w:rPr>
          <w:spacing w:val="40"/>
        </w:rPr>
        <w:t> </w:t>
      </w:r>
      <w:r>
        <w:rPr/>
        <w:t>making</w:t>
      </w:r>
      <w:r>
        <w:rPr>
          <w:spacing w:val="40"/>
        </w:rPr>
        <w:t> </w:t>
      </w:r>
      <w:r>
        <w:rPr/>
        <w:t>mine</w:t>
      </w:r>
      <w:r>
        <w:rPr>
          <w:spacing w:val="40"/>
        </w:rPr>
        <w:t> </w:t>
      </w:r>
      <w:r>
        <w:rPr/>
        <w:t>for</w:t>
      </w:r>
      <w:r>
        <w:rPr>
          <w:spacing w:val="40"/>
        </w:rPr>
        <w:t> </w:t>
      </w:r>
      <w:r>
        <w:rPr/>
        <w:t>Mommy.'</w:t>
      </w:r>
      <w:r>
        <w:rPr>
          <w:spacing w:val="40"/>
        </w:rPr>
        <w:t> </w:t>
      </w:r>
      <w:r>
        <w:rPr/>
        <w:t>Wendy</w:t>
      </w:r>
      <w:r>
        <w:rPr>
          <w:spacing w:val="40"/>
        </w:rPr>
        <w:t> </w:t>
      </w:r>
      <w:r>
        <w:rPr/>
        <w:t>corrected</w:t>
      </w:r>
      <w:r>
        <w:rPr>
          <w:spacing w:val="40"/>
        </w:rPr>
        <w:t> </w:t>
      </w:r>
      <w:r>
        <w:rPr/>
        <w:t>her, 'You</w:t>
      </w:r>
      <w:r>
        <w:rPr>
          <w:spacing w:val="40"/>
        </w:rPr>
        <w:t> </w:t>
      </w:r>
      <w:r>
        <w:rPr/>
        <w:t>can't</w:t>
      </w:r>
      <w:r>
        <w:rPr>
          <w:spacing w:val="40"/>
        </w:rPr>
        <w:t> </w:t>
      </w:r>
      <w:r>
        <w:rPr/>
        <w:t>do</w:t>
      </w:r>
      <w:r>
        <w:rPr>
          <w:spacing w:val="40"/>
        </w:rPr>
        <w:t> </w:t>
      </w:r>
      <w:r>
        <w:rPr/>
        <w:t>that.</w:t>
      </w:r>
      <w:r>
        <w:rPr>
          <w:spacing w:val="40"/>
        </w:rPr>
        <w:t> </w:t>
      </w:r>
      <w:r>
        <w:rPr/>
        <w:t>She's</w:t>
      </w:r>
      <w:r>
        <w:rPr>
          <w:spacing w:val="40"/>
        </w:rPr>
        <w:t> </w:t>
      </w:r>
      <w:r>
        <w:rPr/>
        <w:t>dead.' To</w:t>
      </w:r>
      <w:r>
        <w:rPr>
          <w:spacing w:val="40"/>
        </w:rPr>
        <w:t> </w:t>
      </w:r>
      <w:r>
        <w:rPr/>
        <w:t>this</w:t>
      </w:r>
      <w:r>
        <w:rPr>
          <w:spacing w:val="40"/>
        </w:rPr>
        <w:t> </w:t>
      </w:r>
      <w:r>
        <w:rPr/>
        <w:t>Winnie replied,</w:t>
      </w:r>
      <w:r>
        <w:rPr>
          <w:spacing w:val="40"/>
        </w:rPr>
        <w:t> </w:t>
      </w:r>
      <w:r>
        <w:rPr/>
        <w:t>'Tsh,</w:t>
      </w:r>
      <w:r>
        <w:rPr>
          <w:spacing w:val="40"/>
        </w:rPr>
        <w:t> </w:t>
      </w:r>
      <w:r>
        <w:rPr/>
        <w:t>don't</w:t>
      </w:r>
      <w:r>
        <w:rPr>
          <w:spacing w:val="40"/>
        </w:rPr>
        <w:t> </w:t>
      </w:r>
      <w:r>
        <w:rPr/>
        <w:t>say</w:t>
      </w:r>
      <w:r>
        <w:rPr>
          <w:spacing w:val="40"/>
        </w:rPr>
        <w:t> </w:t>
      </w:r>
      <w:r>
        <w:rPr/>
        <w:t>that.' On</w:t>
      </w:r>
      <w:r>
        <w:rPr>
          <w:spacing w:val="40"/>
        </w:rPr>
        <w:t> </w:t>
      </w:r>
      <w:r>
        <w:rPr/>
        <w:t>another occasion, when she had wet her bed one night she called for her mother.</w:t>
      </w:r>
    </w:p>
    <w:p>
      <w:pPr>
        <w:pStyle w:val="BodyText"/>
        <w:spacing w:before="4"/>
      </w:pPr>
    </w:p>
    <w:p>
      <w:pPr>
        <w:pStyle w:val="BodyText"/>
        <w:spacing w:line="247" w:lineRule="auto"/>
        <w:ind w:left="152" w:right="788"/>
        <w:jc w:val="both"/>
      </w:pPr>
      <w:r>
        <w:rPr/>
        <w:t>Although during this period Winnie expressed no sadness and never referred to her mother's absence</w:t>
      </w:r>
      <w:r>
        <w:rPr>
          <w:spacing w:val="40"/>
        </w:rPr>
        <w:t> </w:t>
      </w:r>
      <w:r>
        <w:rPr/>
        <w:t>from</w:t>
      </w:r>
      <w:r>
        <w:rPr>
          <w:spacing w:val="40"/>
        </w:rPr>
        <w:t> </w:t>
      </w:r>
      <w:r>
        <w:rPr/>
        <w:t>home,</w:t>
      </w:r>
      <w:r>
        <w:rPr>
          <w:spacing w:val="40"/>
        </w:rPr>
        <w:t> </w:t>
      </w:r>
      <w:r>
        <w:rPr/>
        <w:t>she</w:t>
      </w:r>
      <w:r>
        <w:rPr>
          <w:spacing w:val="40"/>
        </w:rPr>
        <w:t> </w:t>
      </w:r>
      <w:r>
        <w:rPr/>
        <w:t>showed</w:t>
      </w:r>
      <w:r>
        <w:rPr>
          <w:spacing w:val="40"/>
        </w:rPr>
        <w:t> </w:t>
      </w:r>
      <w:r>
        <w:rPr/>
        <w:t>obvious</w:t>
      </w:r>
      <w:r>
        <w:rPr>
          <w:spacing w:val="40"/>
        </w:rPr>
        <w:t> </w:t>
      </w:r>
      <w:r>
        <w:rPr/>
        <w:t>signs</w:t>
      </w:r>
      <w:r>
        <w:rPr>
          <w:spacing w:val="40"/>
        </w:rPr>
        <w:t> </w:t>
      </w:r>
      <w:r>
        <w:rPr/>
        <w:t>of</w:t>
      </w:r>
      <w:r>
        <w:rPr>
          <w:spacing w:val="40"/>
        </w:rPr>
        <w:t> </w:t>
      </w:r>
      <w:r>
        <w:rPr/>
        <w:t>missing</w:t>
      </w:r>
      <w:r>
        <w:rPr>
          <w:spacing w:val="40"/>
        </w:rPr>
        <w:t> </w:t>
      </w:r>
      <w:r>
        <w:rPr/>
        <w:t>her.</w:t>
      </w:r>
      <w:r>
        <w:rPr>
          <w:spacing w:val="40"/>
        </w:rPr>
        <w:t> </w:t>
      </w:r>
      <w:r>
        <w:rPr/>
        <w:t>For</w:t>
      </w:r>
      <w:r>
        <w:rPr>
          <w:spacing w:val="40"/>
        </w:rPr>
        <w:t> </w:t>
      </w:r>
      <w:r>
        <w:rPr/>
        <w:t>example,</w:t>
      </w:r>
      <w:r>
        <w:rPr>
          <w:spacing w:val="40"/>
        </w:rPr>
        <w:t> </w:t>
      </w:r>
      <w:r>
        <w:rPr/>
        <w:t>she</w:t>
      </w:r>
      <w:r>
        <w:rPr>
          <w:spacing w:val="40"/>
        </w:rPr>
        <w:t> </w:t>
      </w:r>
      <w:r>
        <w:rPr/>
        <w:t>sought comfort in her blanket</w:t>
      </w:r>
      <w:r>
        <w:rPr>
          <w:spacing w:val="26"/>
        </w:rPr>
        <w:t> </w:t>
      </w:r>
      <w:r>
        <w:rPr/>
        <w:t>more frequently</w:t>
      </w:r>
      <w:r>
        <w:rPr>
          <w:spacing w:val="26"/>
        </w:rPr>
        <w:t> </w:t>
      </w:r>
      <w:r>
        <w:rPr/>
        <w:t>than before and also began pulling at her right ear so</w:t>
      </w:r>
      <w:r>
        <w:rPr>
          <w:spacing w:val="40"/>
        </w:rPr>
        <w:t> </w:t>
      </w:r>
      <w:r>
        <w:rPr/>
        <w:t>that it became red and swollen. Her appetite was poor and she lost a little weight. Instead of being an assertive little madam when asked to do something she disliked, she now became subdued and compliant; and she was unduly content to play quietly by herself.</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During</w:t>
      </w:r>
      <w:r>
        <w:rPr>
          <w:spacing w:val="40"/>
        </w:rPr>
        <w:t> </w:t>
      </w:r>
      <w:r>
        <w:rPr/>
        <w:t>this</w:t>
      </w:r>
      <w:r>
        <w:rPr>
          <w:spacing w:val="40"/>
        </w:rPr>
        <w:t> </w:t>
      </w:r>
      <w:r>
        <w:rPr/>
        <w:t>time</w:t>
      </w:r>
      <w:r>
        <w:rPr>
          <w:spacing w:val="40"/>
        </w:rPr>
        <w:t> </w:t>
      </w:r>
      <w:r>
        <w:rPr/>
        <w:t>father</w:t>
      </w:r>
      <w:r>
        <w:rPr>
          <w:spacing w:val="40"/>
        </w:rPr>
        <w:t> </w:t>
      </w:r>
      <w:r>
        <w:rPr/>
        <w:t>and</w:t>
      </w:r>
      <w:r>
        <w:rPr>
          <w:spacing w:val="40"/>
        </w:rPr>
        <w:t> </w:t>
      </w:r>
      <w:r>
        <w:rPr/>
        <w:t>grandmother</w:t>
      </w:r>
      <w:r>
        <w:rPr>
          <w:spacing w:val="40"/>
        </w:rPr>
        <w:t> </w:t>
      </w:r>
      <w:r>
        <w:rPr/>
        <w:t>were</w:t>
      </w:r>
      <w:r>
        <w:rPr>
          <w:spacing w:val="40"/>
        </w:rPr>
        <w:t> </w:t>
      </w:r>
      <w:r>
        <w:rPr/>
        <w:t>having</w:t>
      </w:r>
      <w:r>
        <w:rPr>
          <w:spacing w:val="40"/>
        </w:rPr>
        <w:t> </w:t>
      </w:r>
      <w:r>
        <w:rPr/>
        <w:t>regular</w:t>
      </w:r>
      <w:r>
        <w:rPr>
          <w:spacing w:val="40"/>
        </w:rPr>
        <w:t> </w:t>
      </w:r>
      <w:r>
        <w:rPr/>
        <w:t>talks</w:t>
      </w:r>
      <w:r>
        <w:rPr>
          <w:spacing w:val="40"/>
        </w:rPr>
        <w:t> </w:t>
      </w:r>
      <w:r>
        <w:rPr/>
        <w:t>about</w:t>
      </w:r>
      <w:r>
        <w:rPr>
          <w:spacing w:val="40"/>
        </w:rPr>
        <w:t> </w:t>
      </w:r>
      <w:r>
        <w:rPr/>
        <w:t>the</w:t>
      </w:r>
      <w:r>
        <w:rPr>
          <w:spacing w:val="40"/>
        </w:rPr>
        <w:t> </w:t>
      </w:r>
      <w:r>
        <w:rPr/>
        <w:t>children's progress with the therapist. Concerned about Winnie's condition, the therapist recommended</w:t>
      </w:r>
      <w:r>
        <w:rPr>
          <w:spacing w:val="80"/>
        </w:rPr>
        <w:t> </w:t>
      </w:r>
      <w:r>
        <w:rPr/>
        <w:t>that grandmother and the maid give her a great deal of physical mothering: 'I advised them to hold Winnie and to talk to her as her mother had done, and to follow the mother's routines as much as possible. I also suggested that at these times they made appropriate references to the mother. For example, "You and Mommy</w:t>
      </w:r>
      <w:r>
        <w:rPr>
          <w:spacing w:val="27"/>
        </w:rPr>
        <w:t> </w:t>
      </w:r>
      <w:r>
        <w:rPr/>
        <w:t>used</w:t>
      </w:r>
      <w:r>
        <w:rPr>
          <w:spacing w:val="24"/>
        </w:rPr>
        <w:t> </w:t>
      </w:r>
      <w:r>
        <w:rPr/>
        <w:t>to</w:t>
      </w:r>
      <w:r>
        <w:rPr>
          <w:spacing w:val="24"/>
        </w:rPr>
        <w:t> </w:t>
      </w:r>
      <w:r>
        <w:rPr/>
        <w:t>go to the</w:t>
      </w:r>
      <w:r>
        <w:rPr>
          <w:spacing w:val="24"/>
        </w:rPr>
        <w:t> </w:t>
      </w:r>
      <w:r>
        <w:rPr/>
        <w:t>store. Now she is gone</w:t>
      </w:r>
      <w:r>
        <w:rPr>
          <w:spacing w:val="24"/>
        </w:rPr>
        <w:t> </w:t>
      </w:r>
      <w:r>
        <w:rPr/>
        <w:t>and I will take you." "Mommy read you a story every afternoon. Now I will do it." I suggested that the father talk to Winnie about how some little girls think their mothers get sick or even die if the children are naughty, but that this is not really so. With these few changes in handling, Winnie became her usual self again and the symptoms disappeared. She still made no spontaneous mention of her mother. The main characteristic of her behaviour was that she sought out</w:t>
      </w:r>
      <w:r>
        <w:rPr>
          <w:spacing w:val="80"/>
        </w:rPr>
        <w:t> </w:t>
      </w:r>
      <w:r>
        <w:rPr/>
        <w:t>mother-substitutes--her</w:t>
      </w:r>
      <w:r>
        <w:rPr>
          <w:spacing w:val="40"/>
        </w:rPr>
        <w:t> </w:t>
      </w:r>
      <w:r>
        <w:rPr/>
        <w:t>grandmother,</w:t>
      </w:r>
      <w:r>
        <w:rPr>
          <w:spacing w:val="40"/>
        </w:rPr>
        <w:t> </w:t>
      </w:r>
      <w:r>
        <w:rPr/>
        <w:t>the</w:t>
      </w:r>
      <w:r>
        <w:rPr>
          <w:spacing w:val="40"/>
        </w:rPr>
        <w:t> </w:t>
      </w:r>
      <w:r>
        <w:rPr/>
        <w:t>maid,</w:t>
      </w:r>
      <w:r>
        <w:rPr>
          <w:spacing w:val="40"/>
        </w:rPr>
        <w:t> </w:t>
      </w:r>
      <w:r>
        <w:rPr/>
        <w:t>the</w:t>
      </w:r>
      <w:r>
        <w:rPr>
          <w:spacing w:val="40"/>
        </w:rPr>
        <w:t> </w:t>
      </w:r>
      <w:r>
        <w:rPr/>
        <w:t>father,</w:t>
      </w:r>
      <w:r>
        <w:rPr>
          <w:spacing w:val="40"/>
        </w:rPr>
        <w:t> </w:t>
      </w:r>
      <w:r>
        <w:rPr/>
        <w:t>and</w:t>
      </w:r>
      <w:r>
        <w:rPr>
          <w:spacing w:val="40"/>
        </w:rPr>
        <w:t> </w:t>
      </w:r>
      <w:r>
        <w:rPr/>
        <w:t>sometimes</w:t>
      </w:r>
      <w:r>
        <w:rPr>
          <w:spacing w:val="40"/>
        </w:rPr>
        <w:t> </w:t>
      </w:r>
      <w:r>
        <w:rPr/>
        <w:t>her</w:t>
      </w:r>
      <w:r>
        <w:rPr>
          <w:spacing w:val="40"/>
        </w:rPr>
        <w:t> </w:t>
      </w:r>
      <w:r>
        <w:rPr/>
        <w:t>sister</w:t>
      </w:r>
      <w:r>
        <w:rPr>
          <w:spacing w:val="40"/>
        </w:rPr>
        <w:t> </w:t>
      </w:r>
      <w:r>
        <w:rPr/>
        <w:t>Wendy. She seemed happy and contented and showed no signs of disturbance as long as she was taken care of and loved, which she was.'</w:t>
      </w:r>
    </w:p>
    <w:p>
      <w:pPr>
        <w:pStyle w:val="BodyText"/>
        <w:spacing w:before="9"/>
        <w:rPr>
          <w:sz w:val="21"/>
        </w:rPr>
      </w:pPr>
    </w:p>
    <w:p>
      <w:pPr>
        <w:pStyle w:val="BodyText"/>
        <w:spacing w:line="247" w:lineRule="auto" w:before="1"/>
        <w:ind w:left="152" w:right="787"/>
        <w:jc w:val="both"/>
      </w:pPr>
      <w:r>
        <w:rPr/>
        <w:t>Seven months after mother's death when Winnie was three years and one month old, she suddenly</w:t>
      </w:r>
      <w:r>
        <w:rPr>
          <w:spacing w:val="40"/>
        </w:rPr>
        <w:t> </w:t>
      </w:r>
      <w:r>
        <w:rPr/>
        <w:t>began</w:t>
      </w:r>
      <w:r>
        <w:rPr>
          <w:spacing w:val="40"/>
        </w:rPr>
        <w:t> </w:t>
      </w:r>
      <w:r>
        <w:rPr/>
        <w:t>talking</w:t>
      </w:r>
      <w:r>
        <w:rPr>
          <w:spacing w:val="40"/>
        </w:rPr>
        <w:t> </w:t>
      </w:r>
      <w:r>
        <w:rPr/>
        <w:t>about</w:t>
      </w:r>
      <w:r>
        <w:rPr>
          <w:spacing w:val="40"/>
        </w:rPr>
        <w:t> </w:t>
      </w:r>
      <w:r>
        <w:rPr/>
        <w:t>her</w:t>
      </w:r>
      <w:r>
        <w:rPr>
          <w:spacing w:val="40"/>
        </w:rPr>
        <w:t> </w:t>
      </w:r>
      <w:r>
        <w:rPr/>
        <w:t>absent</w:t>
      </w:r>
      <w:r>
        <w:rPr>
          <w:spacing w:val="40"/>
        </w:rPr>
        <w:t> </w:t>
      </w:r>
      <w:r>
        <w:rPr/>
        <w:t>mother.</w:t>
      </w:r>
      <w:r>
        <w:rPr>
          <w:spacing w:val="40"/>
        </w:rPr>
        <w:t> </w:t>
      </w:r>
      <w:r>
        <w:rPr/>
        <w:t>Addressing</w:t>
      </w:r>
      <w:r>
        <w:rPr>
          <w:spacing w:val="40"/>
        </w:rPr>
        <w:t> </w:t>
      </w:r>
      <w:r>
        <w:rPr/>
        <w:t>her</w:t>
      </w:r>
      <w:r>
        <w:rPr>
          <w:spacing w:val="40"/>
        </w:rPr>
        <w:t> </w:t>
      </w:r>
      <w:r>
        <w:rPr/>
        <w:t>father</w:t>
      </w:r>
      <w:r>
        <w:rPr>
          <w:spacing w:val="40"/>
        </w:rPr>
        <w:t> </w:t>
      </w:r>
      <w:r>
        <w:rPr/>
        <w:t>one</w:t>
      </w:r>
      <w:r>
        <w:rPr>
          <w:spacing w:val="40"/>
        </w:rPr>
        <w:t> </w:t>
      </w:r>
      <w:r>
        <w:rPr/>
        <w:t>day</w:t>
      </w:r>
      <w:r>
        <w:rPr>
          <w:spacing w:val="40"/>
        </w:rPr>
        <w:t> </w:t>
      </w:r>
      <w:r>
        <w:rPr/>
        <w:t>she exclaimed, 'Daddy, I'm so sad. I miss my mommy very much.' During the days and weeks that followed</w:t>
      </w:r>
      <w:r>
        <w:rPr>
          <w:spacing w:val="40"/>
        </w:rPr>
        <w:t> </w:t>
      </w:r>
      <w:r>
        <w:rPr/>
        <w:t>she</w:t>
      </w:r>
      <w:r>
        <w:rPr>
          <w:spacing w:val="40"/>
        </w:rPr>
        <w:t> </w:t>
      </w:r>
      <w:r>
        <w:rPr/>
        <w:t>talked</w:t>
      </w:r>
      <w:r>
        <w:rPr>
          <w:spacing w:val="40"/>
        </w:rPr>
        <w:t> </w:t>
      </w:r>
      <w:r>
        <w:rPr/>
        <w:t>voluminously</w:t>
      </w:r>
      <w:r>
        <w:rPr>
          <w:spacing w:val="40"/>
        </w:rPr>
        <w:t> </w:t>
      </w:r>
      <w:r>
        <w:rPr/>
        <w:t>about</w:t>
      </w:r>
      <w:r>
        <w:rPr>
          <w:spacing w:val="40"/>
        </w:rPr>
        <w:t> </w:t>
      </w:r>
      <w:r>
        <w:rPr/>
        <w:t>her</w:t>
      </w:r>
      <w:r>
        <w:rPr>
          <w:spacing w:val="40"/>
        </w:rPr>
        <w:t> </w:t>
      </w:r>
      <w:r>
        <w:rPr/>
        <w:t>mother,</w:t>
      </w:r>
      <w:r>
        <w:rPr>
          <w:spacing w:val="40"/>
        </w:rPr>
        <w:t> </w:t>
      </w:r>
      <w:r>
        <w:rPr/>
        <w:t>asked</w:t>
      </w:r>
      <w:r>
        <w:rPr>
          <w:spacing w:val="40"/>
        </w:rPr>
        <w:t> </w:t>
      </w:r>
      <w:r>
        <w:rPr/>
        <w:t>questions</w:t>
      </w:r>
      <w:r>
        <w:rPr>
          <w:spacing w:val="40"/>
        </w:rPr>
        <w:t> </w:t>
      </w:r>
      <w:r>
        <w:rPr/>
        <w:t>about</w:t>
      </w:r>
      <w:r>
        <w:rPr>
          <w:spacing w:val="40"/>
        </w:rPr>
        <w:t> </w:t>
      </w:r>
      <w:r>
        <w:rPr/>
        <w:t>death,</w:t>
      </w:r>
      <w:r>
        <w:rPr>
          <w:spacing w:val="40"/>
        </w:rPr>
        <w:t> </w:t>
      </w:r>
      <w:r>
        <w:rPr/>
        <w:t>and wondered about her own health and that of members of her family. This was such a striking change that the question arises why it whould have occurred when it did.</w:t>
      </w:r>
    </w:p>
    <w:p>
      <w:pPr>
        <w:pStyle w:val="BodyText"/>
        <w:spacing w:before="3"/>
      </w:pPr>
    </w:p>
    <w:p>
      <w:pPr>
        <w:pStyle w:val="BodyText"/>
        <w:spacing w:line="247" w:lineRule="auto" w:before="1"/>
        <w:ind w:left="152" w:right="784"/>
        <w:jc w:val="both"/>
      </w:pPr>
      <w:r>
        <w:rPr/>
        <w:t>The explanation given by the therapist, Marion J. Barnes, is that Winnie was able to express</w:t>
      </w:r>
      <w:r>
        <w:rPr>
          <w:spacing w:val="40"/>
        </w:rPr>
        <w:t> </w:t>
      </w:r>
      <w:r>
        <w:rPr/>
        <w:t>grief over losing her mother only after the grandmother had been able to express grief over losing her daughter.</w:t>
      </w:r>
    </w:p>
    <w:p>
      <w:pPr>
        <w:pStyle w:val="BodyText"/>
        <w:spacing w:before="9"/>
      </w:pPr>
    </w:p>
    <w:p>
      <w:pPr>
        <w:pStyle w:val="BodyText"/>
        <w:ind w:left="152"/>
      </w:pPr>
      <w:r>
        <w:rPr/>
        <w:t>-</w:t>
      </w:r>
      <w:r>
        <w:rPr>
          <w:spacing w:val="-4"/>
        </w:rPr>
        <w:t>392-</w:t>
      </w:r>
    </w:p>
    <w:p>
      <w:pPr>
        <w:pStyle w:val="BodyText"/>
        <w:spacing w:before="4"/>
        <w:rPr>
          <w:sz w:val="23"/>
        </w:rPr>
      </w:pPr>
    </w:p>
    <w:p>
      <w:pPr>
        <w:pStyle w:val="BodyText"/>
        <w:spacing w:line="247" w:lineRule="auto"/>
        <w:ind w:left="152" w:right="788"/>
        <w:jc w:val="both"/>
      </w:pPr>
      <w:r>
        <w:rPr/>
        <w:t>This</w:t>
      </w:r>
      <w:r>
        <w:rPr>
          <w:spacing w:val="20"/>
        </w:rPr>
        <w:t> </w:t>
      </w:r>
      <w:r>
        <w:rPr/>
        <w:t>the</w:t>
      </w:r>
      <w:r>
        <w:rPr>
          <w:spacing w:val="17"/>
        </w:rPr>
        <w:t> </w:t>
      </w:r>
      <w:r>
        <w:rPr/>
        <w:t>grandmother</w:t>
      </w:r>
      <w:r>
        <w:rPr>
          <w:spacing w:val="19"/>
        </w:rPr>
        <w:t> </w:t>
      </w:r>
      <w:r>
        <w:rPr/>
        <w:t>had</w:t>
      </w:r>
      <w:r>
        <w:rPr>
          <w:spacing w:val="20"/>
        </w:rPr>
        <w:t> </w:t>
      </w:r>
      <w:r>
        <w:rPr/>
        <w:t>not</w:t>
      </w:r>
      <w:r>
        <w:rPr>
          <w:spacing w:val="19"/>
        </w:rPr>
        <w:t> </w:t>
      </w:r>
      <w:r>
        <w:rPr/>
        <w:t>found</w:t>
      </w:r>
      <w:r>
        <w:rPr>
          <w:spacing w:val="20"/>
        </w:rPr>
        <w:t> </w:t>
      </w:r>
      <w:r>
        <w:rPr/>
        <w:t>possible</w:t>
      </w:r>
      <w:r>
        <w:rPr>
          <w:spacing w:val="19"/>
        </w:rPr>
        <w:t> </w:t>
      </w:r>
      <w:r>
        <w:rPr/>
        <w:t>earlier</w:t>
      </w:r>
      <w:r>
        <w:rPr>
          <w:spacing w:val="20"/>
        </w:rPr>
        <w:t> </w:t>
      </w:r>
      <w:r>
        <w:rPr/>
        <w:t>owing,</w:t>
      </w:r>
      <w:r>
        <w:rPr>
          <w:spacing w:val="20"/>
        </w:rPr>
        <w:t> </w:t>
      </w:r>
      <w:r>
        <w:rPr/>
        <w:t>she</w:t>
      </w:r>
      <w:r>
        <w:rPr>
          <w:spacing w:val="17"/>
        </w:rPr>
        <w:t> </w:t>
      </w:r>
      <w:r>
        <w:rPr/>
        <w:t>herself</w:t>
      </w:r>
      <w:r>
        <w:rPr>
          <w:spacing w:val="20"/>
        </w:rPr>
        <w:t> </w:t>
      </w:r>
      <w:r>
        <w:rPr/>
        <w:t>thought,</w:t>
      </w:r>
      <w:r>
        <w:rPr>
          <w:spacing w:val="20"/>
        </w:rPr>
        <w:t> </w:t>
      </w:r>
      <w:r>
        <w:rPr/>
        <w:t>to</w:t>
      </w:r>
      <w:r>
        <w:rPr>
          <w:spacing w:val="20"/>
        </w:rPr>
        <w:t> </w:t>
      </w:r>
      <w:r>
        <w:rPr/>
        <w:t>her</w:t>
      </w:r>
      <w:r>
        <w:rPr>
          <w:spacing w:val="20"/>
        </w:rPr>
        <w:t> </w:t>
      </w:r>
      <w:r>
        <w:rPr/>
        <w:t>having to give so much attention to the children's welfare. The combination of a religious festival and</w:t>
      </w:r>
      <w:r>
        <w:rPr>
          <w:spacing w:val="80"/>
        </w:rPr>
        <w:t> </w:t>
      </w:r>
      <w:r>
        <w:rPr/>
        <w:t>of Winnie starting at nursery school she thought had acted as a trigger.</w:t>
      </w:r>
    </w:p>
    <w:p>
      <w:pPr>
        <w:pStyle w:val="BodyText"/>
        <w:spacing w:before="8"/>
      </w:pPr>
    </w:p>
    <w:p>
      <w:pPr>
        <w:pStyle w:val="BodyText"/>
        <w:spacing w:line="247" w:lineRule="auto" w:before="1"/>
        <w:ind w:left="152" w:right="786"/>
        <w:jc w:val="both"/>
      </w:pPr>
      <w:r>
        <w:rPr/>
        <w:t>There</w:t>
      </w:r>
      <w:r>
        <w:rPr>
          <w:spacing w:val="40"/>
        </w:rPr>
        <w:t> </w:t>
      </w:r>
      <w:r>
        <w:rPr/>
        <w:t>were</w:t>
      </w:r>
      <w:r>
        <w:rPr>
          <w:spacing w:val="40"/>
        </w:rPr>
        <w:t> </w:t>
      </w:r>
      <w:r>
        <w:rPr/>
        <w:t>several</w:t>
      </w:r>
      <w:r>
        <w:rPr>
          <w:spacing w:val="40"/>
        </w:rPr>
        <w:t> </w:t>
      </w:r>
      <w:r>
        <w:rPr/>
        <w:t>occasions</w:t>
      </w:r>
      <w:r>
        <w:rPr>
          <w:spacing w:val="40"/>
        </w:rPr>
        <w:t> </w:t>
      </w:r>
      <w:r>
        <w:rPr/>
        <w:t>at</w:t>
      </w:r>
      <w:r>
        <w:rPr>
          <w:spacing w:val="40"/>
        </w:rPr>
        <w:t> </w:t>
      </w:r>
      <w:r>
        <w:rPr/>
        <w:t>nursery</w:t>
      </w:r>
      <w:r>
        <w:rPr>
          <w:spacing w:val="40"/>
        </w:rPr>
        <w:t> </w:t>
      </w:r>
      <w:r>
        <w:rPr/>
        <w:t>school</w:t>
      </w:r>
      <w:r>
        <w:rPr>
          <w:spacing w:val="40"/>
        </w:rPr>
        <w:t> </w:t>
      </w:r>
      <w:r>
        <w:rPr/>
        <w:t>when</w:t>
      </w:r>
      <w:r>
        <w:rPr>
          <w:spacing w:val="40"/>
        </w:rPr>
        <w:t> </w:t>
      </w:r>
      <w:r>
        <w:rPr/>
        <w:t>Winnie</w:t>
      </w:r>
      <w:r>
        <w:rPr>
          <w:spacing w:val="40"/>
        </w:rPr>
        <w:t> </w:t>
      </w:r>
      <w:r>
        <w:rPr/>
        <w:t>remarked</w:t>
      </w:r>
      <w:r>
        <w:rPr>
          <w:spacing w:val="40"/>
        </w:rPr>
        <w:t> </w:t>
      </w:r>
      <w:r>
        <w:rPr/>
        <w:t>that</w:t>
      </w:r>
      <w:r>
        <w:rPr>
          <w:spacing w:val="40"/>
        </w:rPr>
        <w:t> </w:t>
      </w:r>
      <w:r>
        <w:rPr/>
        <w:t>she</w:t>
      </w:r>
      <w:r>
        <w:rPr>
          <w:spacing w:val="40"/>
        </w:rPr>
        <w:t> </w:t>
      </w:r>
      <w:r>
        <w:rPr/>
        <w:t>had</w:t>
      </w:r>
      <w:r>
        <w:rPr>
          <w:spacing w:val="40"/>
        </w:rPr>
        <w:t> </w:t>
      </w:r>
      <w:r>
        <w:rPr/>
        <w:t>no mother. This she did especially when comparing herself with other children. Sometimes the emphasis was on the fact that her mother was dead. For example, when another child said to Winnie,</w:t>
      </w:r>
      <w:r>
        <w:rPr>
          <w:spacing w:val="36"/>
        </w:rPr>
        <w:t> </w:t>
      </w:r>
      <w:r>
        <w:rPr/>
        <w:t>'When</w:t>
      </w:r>
      <w:r>
        <w:rPr>
          <w:spacing w:val="34"/>
        </w:rPr>
        <w:t> </w:t>
      </w:r>
      <w:r>
        <w:rPr/>
        <w:t>your</w:t>
      </w:r>
      <w:r>
        <w:rPr>
          <w:spacing w:val="36"/>
        </w:rPr>
        <w:t> </w:t>
      </w:r>
      <w:r>
        <w:rPr/>
        <w:t>mother</w:t>
      </w:r>
      <w:r>
        <w:rPr>
          <w:spacing w:val="34"/>
        </w:rPr>
        <w:t> </w:t>
      </w:r>
      <w:r>
        <w:rPr/>
        <w:t>comes</w:t>
      </w:r>
      <w:r>
        <w:rPr>
          <w:spacing w:val="34"/>
        </w:rPr>
        <w:t> </w:t>
      </w:r>
      <w:r>
        <w:rPr/>
        <w:t>for</w:t>
      </w:r>
      <w:r>
        <w:rPr>
          <w:spacing w:val="33"/>
        </w:rPr>
        <w:t> </w:t>
      </w:r>
      <w:r>
        <w:rPr/>
        <w:t>you',</w:t>
      </w:r>
      <w:r>
        <w:rPr>
          <w:spacing w:val="34"/>
        </w:rPr>
        <w:t> </w:t>
      </w:r>
      <w:r>
        <w:rPr/>
        <w:t>Winnie</w:t>
      </w:r>
      <w:r>
        <w:rPr>
          <w:spacing w:val="34"/>
        </w:rPr>
        <w:t> </w:t>
      </w:r>
      <w:r>
        <w:rPr/>
        <w:t>corrected</w:t>
      </w:r>
      <w:r>
        <w:rPr>
          <w:spacing w:val="34"/>
        </w:rPr>
        <w:t> </w:t>
      </w:r>
      <w:r>
        <w:rPr/>
        <w:t>her:</w:t>
      </w:r>
      <w:r>
        <w:rPr>
          <w:spacing w:val="36"/>
        </w:rPr>
        <w:t> </w:t>
      </w:r>
      <w:r>
        <w:rPr/>
        <w:t>'My</w:t>
      </w:r>
      <w:r>
        <w:rPr>
          <w:spacing w:val="39"/>
        </w:rPr>
        <w:t> </w:t>
      </w:r>
      <w:r>
        <w:rPr/>
        <w:t>mother's</w:t>
      </w:r>
      <w:r>
        <w:rPr>
          <w:spacing w:val="34"/>
        </w:rPr>
        <w:t> </w:t>
      </w:r>
      <w:r>
        <w:rPr/>
        <w:t>dead,</w:t>
      </w:r>
      <w:r>
        <w:rPr>
          <w:spacing w:val="34"/>
        </w:rPr>
        <w:t> </w:t>
      </w:r>
      <w:r>
        <w:rPr/>
        <w:t>she's not</w:t>
      </w:r>
      <w:r>
        <w:rPr>
          <w:spacing w:val="40"/>
        </w:rPr>
        <w:t> </w:t>
      </w:r>
      <w:r>
        <w:rPr/>
        <w:t>coming.'</w:t>
      </w:r>
      <w:r>
        <w:rPr>
          <w:spacing w:val="40"/>
        </w:rPr>
        <w:t> </w:t>
      </w:r>
      <w:r>
        <w:rPr/>
        <w:t>On</w:t>
      </w:r>
      <w:r>
        <w:rPr>
          <w:spacing w:val="40"/>
        </w:rPr>
        <w:t> </w:t>
      </w:r>
      <w:r>
        <w:rPr/>
        <w:t>other</w:t>
      </w:r>
      <w:r>
        <w:rPr>
          <w:spacing w:val="40"/>
        </w:rPr>
        <w:t> </w:t>
      </w:r>
      <w:r>
        <w:rPr/>
        <w:t>occasions</w:t>
      </w:r>
      <w:r>
        <w:rPr>
          <w:spacing w:val="40"/>
        </w:rPr>
        <w:t> </w:t>
      </w:r>
      <w:r>
        <w:rPr/>
        <w:t>there</w:t>
      </w:r>
      <w:r>
        <w:rPr>
          <w:spacing w:val="40"/>
        </w:rPr>
        <w:t> </w:t>
      </w:r>
      <w:r>
        <w:rPr/>
        <w:t>was</w:t>
      </w:r>
      <w:r>
        <w:rPr>
          <w:spacing w:val="40"/>
        </w:rPr>
        <w:t> </w:t>
      </w:r>
      <w:r>
        <w:rPr/>
        <w:t>yearning</w:t>
      </w:r>
      <w:r>
        <w:rPr>
          <w:spacing w:val="40"/>
        </w:rPr>
        <w:t> </w:t>
      </w:r>
      <w:r>
        <w:rPr/>
        <w:t>for</w:t>
      </w:r>
      <w:r>
        <w:rPr>
          <w:spacing w:val="40"/>
        </w:rPr>
        <w:t> </w:t>
      </w:r>
      <w:r>
        <w:rPr/>
        <w:t>her</w:t>
      </w:r>
      <w:r>
        <w:rPr>
          <w:spacing w:val="40"/>
        </w:rPr>
        <w:t> </w:t>
      </w:r>
      <w:r>
        <w:rPr/>
        <w:t>mother's</w:t>
      </w:r>
      <w:r>
        <w:rPr>
          <w:spacing w:val="40"/>
        </w:rPr>
        <w:t> </w:t>
      </w:r>
      <w:r>
        <w:rPr/>
        <w:t>return.</w:t>
      </w:r>
      <w:r>
        <w:rPr>
          <w:spacing w:val="40"/>
        </w:rPr>
        <w:t> </w:t>
      </w:r>
      <w:r>
        <w:rPr/>
        <w:t>When</w:t>
      </w:r>
      <w:r>
        <w:rPr>
          <w:spacing w:val="40"/>
        </w:rPr>
        <w:t> </w:t>
      </w:r>
      <w:r>
        <w:rPr/>
        <w:t>another little</w:t>
      </w:r>
      <w:r>
        <w:rPr>
          <w:spacing w:val="40"/>
        </w:rPr>
        <w:t> </w:t>
      </w:r>
      <w:r>
        <w:rPr/>
        <w:t>girl</w:t>
      </w:r>
      <w:r>
        <w:rPr>
          <w:spacing w:val="40"/>
        </w:rPr>
        <w:t> </w:t>
      </w:r>
      <w:r>
        <w:rPr/>
        <w:t>referred</w:t>
      </w:r>
      <w:r>
        <w:rPr>
          <w:spacing w:val="40"/>
        </w:rPr>
        <w:t> </w:t>
      </w:r>
      <w:r>
        <w:rPr/>
        <w:t>to</w:t>
      </w:r>
      <w:r>
        <w:rPr>
          <w:spacing w:val="40"/>
        </w:rPr>
        <w:t> </w:t>
      </w:r>
      <w:r>
        <w:rPr/>
        <w:t>her</w:t>
      </w:r>
      <w:r>
        <w:rPr>
          <w:spacing w:val="40"/>
        </w:rPr>
        <w:t> </w:t>
      </w:r>
      <w:r>
        <w:rPr/>
        <w:t>mother</w:t>
      </w:r>
      <w:r>
        <w:rPr>
          <w:spacing w:val="40"/>
        </w:rPr>
        <w:t> </w:t>
      </w:r>
      <w:r>
        <w:rPr/>
        <w:t>coming</w:t>
      </w:r>
      <w:r>
        <w:rPr>
          <w:spacing w:val="40"/>
        </w:rPr>
        <w:t> </w:t>
      </w:r>
      <w:r>
        <w:rPr/>
        <w:t>to</w:t>
      </w:r>
      <w:r>
        <w:rPr>
          <w:spacing w:val="40"/>
        </w:rPr>
        <w:t> </w:t>
      </w:r>
      <w:r>
        <w:rPr/>
        <w:t>pick</w:t>
      </w:r>
      <w:r>
        <w:rPr>
          <w:spacing w:val="40"/>
        </w:rPr>
        <w:t> </w:t>
      </w:r>
      <w:r>
        <w:rPr/>
        <w:t>her</w:t>
      </w:r>
      <w:r>
        <w:rPr>
          <w:spacing w:val="40"/>
        </w:rPr>
        <w:t> </w:t>
      </w:r>
      <w:r>
        <w:rPr/>
        <w:t>up,</w:t>
      </w:r>
      <w:r>
        <w:rPr>
          <w:spacing w:val="40"/>
        </w:rPr>
        <w:t> </w:t>
      </w:r>
      <w:r>
        <w:rPr/>
        <w:t>Winnie</w:t>
      </w:r>
      <w:r>
        <w:rPr>
          <w:spacing w:val="40"/>
        </w:rPr>
        <w:t> </w:t>
      </w:r>
      <w:r>
        <w:rPr/>
        <w:t>replied,</w:t>
      </w:r>
      <w:r>
        <w:rPr>
          <w:spacing w:val="40"/>
        </w:rPr>
        <w:t> </w:t>
      </w:r>
      <w:r>
        <w:rPr/>
        <w:t>'Me,</w:t>
      </w:r>
      <w:r>
        <w:rPr>
          <w:spacing w:val="40"/>
        </w:rPr>
        <w:t> </w:t>
      </w:r>
      <w:r>
        <w:rPr/>
        <w:t>too--but</w:t>
      </w:r>
      <w:r>
        <w:rPr>
          <w:spacing w:val="40"/>
        </w:rPr>
        <w:t> </w:t>
      </w:r>
      <w:r>
        <w:rPr/>
        <w:t>not really,</w:t>
      </w:r>
      <w:r>
        <w:rPr>
          <w:spacing w:val="38"/>
        </w:rPr>
        <w:t> </w:t>
      </w:r>
      <w:r>
        <w:rPr/>
        <w:t>because</w:t>
      </w:r>
      <w:r>
        <w:rPr>
          <w:spacing w:val="39"/>
        </w:rPr>
        <w:t> </w:t>
      </w:r>
      <w:r>
        <w:rPr/>
        <w:t>my</w:t>
      </w:r>
      <w:r>
        <w:rPr>
          <w:spacing w:val="40"/>
        </w:rPr>
        <w:t> </w:t>
      </w:r>
      <w:r>
        <w:rPr/>
        <w:t>mother's</w:t>
      </w:r>
      <w:r>
        <w:rPr>
          <w:spacing w:val="38"/>
        </w:rPr>
        <w:t> </w:t>
      </w:r>
      <w:r>
        <w:rPr/>
        <w:t>dead';</w:t>
      </w:r>
      <w:r>
        <w:rPr>
          <w:spacing w:val="38"/>
        </w:rPr>
        <w:t> </w:t>
      </w:r>
      <w:r>
        <w:rPr/>
        <w:t>and</w:t>
      </w:r>
      <w:r>
        <w:rPr>
          <w:spacing w:val="38"/>
        </w:rPr>
        <w:t> </w:t>
      </w:r>
      <w:r>
        <w:rPr/>
        <w:t>once</w:t>
      </w:r>
      <w:r>
        <w:rPr>
          <w:spacing w:val="38"/>
        </w:rPr>
        <w:t> </w:t>
      </w:r>
      <w:r>
        <w:rPr/>
        <w:t>when</w:t>
      </w:r>
      <w:r>
        <w:rPr>
          <w:spacing w:val="38"/>
        </w:rPr>
        <w:t> </w:t>
      </w:r>
      <w:r>
        <w:rPr/>
        <w:t>the</w:t>
      </w:r>
      <w:r>
        <w:rPr>
          <w:spacing w:val="37"/>
        </w:rPr>
        <w:t> </w:t>
      </w:r>
      <w:r>
        <w:rPr/>
        <w:t>teacher</w:t>
      </w:r>
      <w:r>
        <w:rPr>
          <w:spacing w:val="38"/>
        </w:rPr>
        <w:t> </w:t>
      </w:r>
      <w:r>
        <w:rPr/>
        <w:t>was</w:t>
      </w:r>
      <w:r>
        <w:rPr>
          <w:spacing w:val="38"/>
        </w:rPr>
        <w:t> </w:t>
      </w:r>
      <w:r>
        <w:rPr/>
        <w:t>helping</w:t>
      </w:r>
      <w:r>
        <w:rPr>
          <w:spacing w:val="38"/>
        </w:rPr>
        <w:t> </w:t>
      </w:r>
      <w:r>
        <w:rPr/>
        <w:t>another</w:t>
      </w:r>
      <w:r>
        <w:rPr>
          <w:spacing w:val="38"/>
        </w:rPr>
        <w:t> </w:t>
      </w:r>
      <w:r>
        <w:rPr/>
        <w:t>child</w:t>
      </w:r>
      <w:r>
        <w:rPr>
          <w:spacing w:val="38"/>
        </w:rPr>
        <w:t> </w:t>
      </w:r>
      <w:r>
        <w:rPr/>
        <w:t>to write a greeting to her parents, Winnie remarked with feeling, 'I wish my mother would come back.' On another occasion when Wendy and Winnie had been referring to their mother being dead,</w:t>
      </w:r>
      <w:r>
        <w:rPr>
          <w:spacing w:val="31"/>
        </w:rPr>
        <w:t> </w:t>
      </w:r>
      <w:r>
        <w:rPr/>
        <w:t>Winnie</w:t>
      </w:r>
      <w:r>
        <w:rPr>
          <w:spacing w:val="31"/>
        </w:rPr>
        <w:t> </w:t>
      </w:r>
      <w:r>
        <w:rPr/>
        <w:t>withdrew</w:t>
      </w:r>
      <w:r>
        <w:rPr>
          <w:spacing w:val="33"/>
        </w:rPr>
        <w:t> </w:t>
      </w:r>
      <w:r>
        <w:rPr/>
        <w:t>to</w:t>
      </w:r>
      <w:r>
        <w:rPr>
          <w:spacing w:val="31"/>
        </w:rPr>
        <w:t> </w:t>
      </w:r>
      <w:r>
        <w:rPr/>
        <w:t>a</w:t>
      </w:r>
      <w:r>
        <w:rPr>
          <w:spacing w:val="31"/>
        </w:rPr>
        <w:t> </w:t>
      </w:r>
      <w:r>
        <w:rPr/>
        <w:t>corner</w:t>
      </w:r>
      <w:r>
        <w:rPr>
          <w:spacing w:val="32"/>
        </w:rPr>
        <w:t> </w:t>
      </w:r>
      <w:r>
        <w:rPr/>
        <w:t>and</w:t>
      </w:r>
      <w:r>
        <w:rPr>
          <w:spacing w:val="31"/>
        </w:rPr>
        <w:t> </w:t>
      </w:r>
      <w:r>
        <w:rPr/>
        <w:t>sat</w:t>
      </w:r>
      <w:r>
        <w:rPr>
          <w:spacing w:val="31"/>
        </w:rPr>
        <w:t> </w:t>
      </w:r>
      <w:r>
        <w:rPr/>
        <w:t>on</w:t>
      </w:r>
      <w:r>
        <w:rPr>
          <w:spacing w:val="31"/>
        </w:rPr>
        <w:t> </w:t>
      </w:r>
      <w:r>
        <w:rPr/>
        <w:t>the</w:t>
      </w:r>
      <w:r>
        <w:rPr>
          <w:spacing w:val="30"/>
        </w:rPr>
        <w:t> </w:t>
      </w:r>
      <w:r>
        <w:rPr/>
        <w:t>rocking-chair;</w:t>
      </w:r>
      <w:r>
        <w:rPr>
          <w:spacing w:val="30"/>
        </w:rPr>
        <w:t> </w:t>
      </w:r>
      <w:r>
        <w:rPr/>
        <w:t>for</w:t>
      </w:r>
      <w:r>
        <w:rPr>
          <w:spacing w:val="30"/>
        </w:rPr>
        <w:t> </w:t>
      </w:r>
      <w:r>
        <w:rPr/>
        <w:t>just</w:t>
      </w:r>
      <w:r>
        <w:rPr>
          <w:spacing w:val="30"/>
        </w:rPr>
        <w:t> </w:t>
      </w:r>
      <w:r>
        <w:rPr/>
        <w:t>a</w:t>
      </w:r>
      <w:r>
        <w:rPr>
          <w:spacing w:val="31"/>
        </w:rPr>
        <w:t> </w:t>
      </w:r>
      <w:r>
        <w:rPr/>
        <w:t>second</w:t>
      </w:r>
      <w:r>
        <w:rPr>
          <w:spacing w:val="33"/>
        </w:rPr>
        <w:t> </w:t>
      </w:r>
      <w:r>
        <w:rPr/>
        <w:t>or</w:t>
      </w:r>
      <w:r>
        <w:rPr>
          <w:spacing w:val="31"/>
        </w:rPr>
        <w:t> </w:t>
      </w:r>
      <w:r>
        <w:rPr/>
        <w:t>so</w:t>
      </w:r>
      <w:r>
        <w:rPr>
          <w:spacing w:val="31"/>
        </w:rPr>
        <w:t> </w:t>
      </w:r>
      <w:r>
        <w:rPr/>
        <w:t>she wept and then returned to play.</w:t>
      </w:r>
    </w:p>
    <w:p>
      <w:pPr>
        <w:pStyle w:val="BodyText"/>
        <w:spacing w:before="10"/>
        <w:rPr>
          <w:sz w:val="21"/>
        </w:rPr>
      </w:pPr>
    </w:p>
    <w:p>
      <w:pPr>
        <w:pStyle w:val="BodyText"/>
        <w:spacing w:line="247" w:lineRule="auto" w:before="1"/>
        <w:ind w:left="152" w:right="789"/>
        <w:jc w:val="both"/>
      </w:pPr>
      <w:r>
        <w:rPr/>
        <w:t>Throughout her first six</w:t>
      </w:r>
      <w:r>
        <w:rPr>
          <w:spacing w:val="40"/>
        </w:rPr>
        <w:t> </w:t>
      </w:r>
      <w:r>
        <w:rPr/>
        <w:t>months at nursery school Winnie was markedly sensitive to</w:t>
      </w:r>
      <w:r>
        <w:rPr>
          <w:spacing w:val="80"/>
        </w:rPr>
        <w:t> </w:t>
      </w:r>
      <w:r>
        <w:rPr/>
        <w:t>separations. From the first she looked to Wendy for security and when Wendy was unwell she was</w:t>
      </w:r>
      <w:r>
        <w:rPr>
          <w:spacing w:val="37"/>
        </w:rPr>
        <w:t> </w:t>
      </w:r>
      <w:r>
        <w:rPr/>
        <w:t>unduly</w:t>
      </w:r>
      <w:r>
        <w:rPr>
          <w:spacing w:val="37"/>
        </w:rPr>
        <w:t> </w:t>
      </w:r>
      <w:r>
        <w:rPr/>
        <w:t>quiet</w:t>
      </w:r>
      <w:r>
        <w:rPr>
          <w:spacing w:val="37"/>
        </w:rPr>
        <w:t> </w:t>
      </w:r>
      <w:r>
        <w:rPr/>
        <w:t>and</w:t>
      </w:r>
      <w:r>
        <w:rPr>
          <w:spacing w:val="37"/>
        </w:rPr>
        <w:t> </w:t>
      </w:r>
      <w:r>
        <w:rPr/>
        <w:t>did</w:t>
      </w:r>
      <w:r>
        <w:rPr>
          <w:spacing w:val="36"/>
        </w:rPr>
        <w:t> </w:t>
      </w:r>
      <w:r>
        <w:rPr/>
        <w:t>not</w:t>
      </w:r>
      <w:r>
        <w:rPr>
          <w:spacing w:val="39"/>
        </w:rPr>
        <w:t> </w:t>
      </w:r>
      <w:r>
        <w:rPr/>
        <w:t>eat</w:t>
      </w:r>
      <w:r>
        <w:rPr>
          <w:spacing w:val="39"/>
        </w:rPr>
        <w:t> </w:t>
      </w:r>
      <w:r>
        <w:rPr/>
        <w:t>her</w:t>
      </w:r>
      <w:r>
        <w:rPr>
          <w:spacing w:val="36"/>
        </w:rPr>
        <w:t> </w:t>
      </w:r>
      <w:r>
        <w:rPr/>
        <w:t>lunch.</w:t>
      </w:r>
      <w:r>
        <w:rPr>
          <w:spacing w:val="39"/>
        </w:rPr>
        <w:t> </w:t>
      </w:r>
      <w:r>
        <w:rPr/>
        <w:t>On</w:t>
      </w:r>
      <w:r>
        <w:rPr>
          <w:spacing w:val="37"/>
        </w:rPr>
        <w:t> </w:t>
      </w:r>
      <w:r>
        <w:rPr/>
        <w:t>another</w:t>
      </w:r>
      <w:r>
        <w:rPr>
          <w:spacing w:val="37"/>
        </w:rPr>
        <w:t> </w:t>
      </w:r>
      <w:r>
        <w:rPr/>
        <w:t>occasion</w:t>
      </w:r>
      <w:r>
        <w:rPr>
          <w:spacing w:val="36"/>
        </w:rPr>
        <w:t> </w:t>
      </w:r>
      <w:r>
        <w:rPr/>
        <w:t>when</w:t>
      </w:r>
      <w:r>
        <w:rPr>
          <w:spacing w:val="37"/>
        </w:rPr>
        <w:t> </w:t>
      </w:r>
      <w:r>
        <w:rPr/>
        <w:t>her</w:t>
      </w:r>
      <w:r>
        <w:rPr>
          <w:spacing w:val="37"/>
        </w:rPr>
        <w:t> </w:t>
      </w:r>
      <w:r>
        <w:rPr/>
        <w:t>nursery</w:t>
      </w:r>
      <w:r>
        <w:rPr>
          <w:spacing w:val="39"/>
        </w:rPr>
        <w:t> </w:t>
      </w:r>
      <w:r>
        <w:rPr/>
        <w:t>teacher was absent Winnie stayed close to Wendy all day and remained sad and subdued.</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Winnie was also apprehensive lest she lose her other caregivers. One morning father and the maid exchanged sharp words over some triviality. When Winnie arrived at school with her grandmother she refused to be left, and so was taken home. Asked what was wrong, she explained that she was afraid lest when she returned home the maid would have gone. Winnie was upset, too, when grandmother was away on vacation; she resorted to nose-picking and produced a sore. Any reference to someone dying also caused her anxiety.</w:t>
      </w:r>
    </w:p>
    <w:p>
      <w:pPr>
        <w:pStyle w:val="BodyText"/>
        <w:spacing w:before="5"/>
      </w:pPr>
    </w:p>
    <w:p>
      <w:pPr>
        <w:pStyle w:val="BodyText"/>
        <w:spacing w:line="247" w:lineRule="auto" w:before="1"/>
        <w:ind w:left="152" w:right="788"/>
        <w:jc w:val="both"/>
      </w:pPr>
      <w:r>
        <w:rPr/>
        <w:t>Although</w:t>
      </w:r>
      <w:r>
        <w:rPr>
          <w:spacing w:val="40"/>
        </w:rPr>
        <w:t> </w:t>
      </w:r>
      <w:r>
        <w:rPr/>
        <w:t>at</w:t>
      </w:r>
      <w:r>
        <w:rPr>
          <w:spacing w:val="40"/>
        </w:rPr>
        <w:t> </w:t>
      </w:r>
      <w:r>
        <w:rPr/>
        <w:t>the</w:t>
      </w:r>
      <w:r>
        <w:rPr>
          <w:spacing w:val="40"/>
        </w:rPr>
        <w:t> </w:t>
      </w:r>
      <w:r>
        <w:rPr/>
        <w:t>end</w:t>
      </w:r>
      <w:r>
        <w:rPr>
          <w:spacing w:val="40"/>
        </w:rPr>
        <w:t> </w:t>
      </w:r>
      <w:r>
        <w:rPr/>
        <w:t>of</w:t>
      </w:r>
      <w:r>
        <w:rPr>
          <w:spacing w:val="40"/>
        </w:rPr>
        <w:t> </w:t>
      </w:r>
      <w:r>
        <w:rPr/>
        <w:t>twelve</w:t>
      </w:r>
      <w:r>
        <w:rPr>
          <w:spacing w:val="40"/>
        </w:rPr>
        <w:t> </w:t>
      </w:r>
      <w:r>
        <w:rPr/>
        <w:t>months</w:t>
      </w:r>
      <w:r>
        <w:rPr>
          <w:spacing w:val="40"/>
        </w:rPr>
        <w:t> </w:t>
      </w:r>
      <w:r>
        <w:rPr/>
        <w:t>Winnie</w:t>
      </w:r>
      <w:r>
        <w:rPr>
          <w:spacing w:val="40"/>
        </w:rPr>
        <w:t> </w:t>
      </w:r>
      <w:r>
        <w:rPr/>
        <w:t>seemed</w:t>
      </w:r>
      <w:r>
        <w:rPr>
          <w:spacing w:val="40"/>
        </w:rPr>
        <w:t> </w:t>
      </w:r>
      <w:r>
        <w:rPr/>
        <w:t>to</w:t>
      </w:r>
      <w:r>
        <w:rPr>
          <w:spacing w:val="40"/>
        </w:rPr>
        <w:t> </w:t>
      </w:r>
      <w:r>
        <w:rPr/>
        <w:t>be</w:t>
      </w:r>
      <w:r>
        <w:rPr>
          <w:spacing w:val="40"/>
        </w:rPr>
        <w:t> </w:t>
      </w:r>
      <w:r>
        <w:rPr/>
        <w:t>developing</w:t>
      </w:r>
      <w:r>
        <w:rPr>
          <w:spacing w:val="40"/>
        </w:rPr>
        <w:t> </w:t>
      </w:r>
      <w:r>
        <w:rPr/>
        <w:t>reasonably</w:t>
      </w:r>
      <w:r>
        <w:rPr>
          <w:spacing w:val="40"/>
        </w:rPr>
        <w:t> </w:t>
      </w:r>
      <w:r>
        <w:rPr/>
        <w:t>well, Barnes expresses concern about her capacity to respond to stressful situations, especially long separations, and notes her ready resort to somatic symptoms.</w:t>
      </w:r>
    </w:p>
    <w:p>
      <w:pPr>
        <w:pStyle w:val="BodyText"/>
        <w:spacing w:before="7"/>
      </w:pPr>
    </w:p>
    <w:p>
      <w:pPr>
        <w:spacing w:before="1"/>
        <w:ind w:left="152" w:right="0" w:firstLine="0"/>
        <w:jc w:val="left"/>
        <w:rPr>
          <w:b/>
          <w:sz w:val="22"/>
        </w:rPr>
      </w:pPr>
      <w:r>
        <w:rPr>
          <w:b/>
          <w:spacing w:val="-2"/>
          <w:sz w:val="22"/>
        </w:rPr>
        <w:t>Comment</w:t>
      </w:r>
    </w:p>
    <w:p>
      <w:pPr>
        <w:pStyle w:val="BodyText"/>
        <w:spacing w:before="5"/>
        <w:rPr>
          <w:b/>
          <w:sz w:val="23"/>
        </w:rPr>
      </w:pPr>
    </w:p>
    <w:p>
      <w:pPr>
        <w:pStyle w:val="BodyText"/>
        <w:spacing w:line="247" w:lineRule="auto"/>
        <w:ind w:left="152" w:right="788"/>
        <w:jc w:val="both"/>
      </w:pPr>
      <w:r>
        <w:rPr/>
        <w:t>This</w:t>
      </w:r>
      <w:r>
        <w:rPr>
          <w:spacing w:val="40"/>
        </w:rPr>
        <w:t> </w:t>
      </w:r>
      <w:r>
        <w:rPr/>
        <w:t>record</w:t>
      </w:r>
      <w:r>
        <w:rPr>
          <w:spacing w:val="40"/>
        </w:rPr>
        <w:t> </w:t>
      </w:r>
      <w:r>
        <w:rPr/>
        <w:t>shows</w:t>
      </w:r>
      <w:r>
        <w:rPr>
          <w:spacing w:val="40"/>
        </w:rPr>
        <w:t> </w:t>
      </w:r>
      <w:r>
        <w:rPr/>
        <w:t>that</w:t>
      </w:r>
      <w:r>
        <w:rPr>
          <w:spacing w:val="40"/>
        </w:rPr>
        <w:t> </w:t>
      </w:r>
      <w:r>
        <w:rPr/>
        <w:t>when</w:t>
      </w:r>
      <w:r>
        <w:rPr>
          <w:spacing w:val="39"/>
        </w:rPr>
        <w:t> </w:t>
      </w:r>
      <w:r>
        <w:rPr/>
        <w:t>conditions</w:t>
      </w:r>
      <w:r>
        <w:rPr>
          <w:spacing w:val="40"/>
        </w:rPr>
        <w:t> </w:t>
      </w:r>
      <w:r>
        <w:rPr/>
        <w:t>are</w:t>
      </w:r>
      <w:r>
        <w:rPr>
          <w:spacing w:val="40"/>
        </w:rPr>
        <w:t> </w:t>
      </w:r>
      <w:r>
        <w:rPr/>
        <w:t>favourable</w:t>
      </w:r>
      <w:r>
        <w:rPr>
          <w:spacing w:val="40"/>
        </w:rPr>
        <w:t> </w:t>
      </w:r>
      <w:r>
        <w:rPr/>
        <w:t>a</w:t>
      </w:r>
      <w:r>
        <w:rPr>
          <w:spacing w:val="38"/>
        </w:rPr>
        <w:t> </w:t>
      </w:r>
      <w:r>
        <w:rPr/>
        <w:t>child</w:t>
      </w:r>
      <w:r>
        <w:rPr>
          <w:spacing w:val="40"/>
        </w:rPr>
        <w:t> </w:t>
      </w:r>
      <w:r>
        <w:rPr/>
        <w:t>as</w:t>
      </w:r>
      <w:r>
        <w:rPr>
          <w:spacing w:val="39"/>
        </w:rPr>
        <w:t> </w:t>
      </w:r>
      <w:r>
        <w:rPr/>
        <w:t>young</w:t>
      </w:r>
      <w:r>
        <w:rPr>
          <w:spacing w:val="39"/>
        </w:rPr>
        <w:t> </w:t>
      </w:r>
      <w:r>
        <w:rPr/>
        <w:t>as</w:t>
      </w:r>
      <w:r>
        <w:rPr>
          <w:spacing w:val="40"/>
        </w:rPr>
        <w:t> </w:t>
      </w:r>
      <w:r>
        <w:rPr/>
        <w:t>two</w:t>
      </w:r>
      <w:r>
        <w:rPr>
          <w:spacing w:val="40"/>
        </w:rPr>
        <w:t> </w:t>
      </w:r>
      <w:r>
        <w:rPr/>
        <w:t>and</w:t>
      </w:r>
      <w:r>
        <w:rPr>
          <w:spacing w:val="40"/>
        </w:rPr>
        <w:t> </w:t>
      </w:r>
      <w:r>
        <w:rPr/>
        <w:t>a</w:t>
      </w:r>
      <w:r>
        <w:rPr>
          <w:spacing w:val="39"/>
        </w:rPr>
        <w:t> </w:t>
      </w:r>
      <w:r>
        <w:rPr/>
        <w:t>half when her mother dies is capable of going through a process of grieving that seems to show all</w:t>
      </w:r>
      <w:r>
        <w:rPr>
          <w:spacing w:val="40"/>
        </w:rPr>
        <w:t> </w:t>
      </w:r>
      <w:r>
        <w:rPr/>
        <w:t>the</w:t>
      </w:r>
      <w:r>
        <w:rPr>
          <w:spacing w:val="16"/>
        </w:rPr>
        <w:t> </w:t>
      </w:r>
      <w:r>
        <w:rPr/>
        <w:t>features</w:t>
      </w:r>
      <w:r>
        <w:rPr>
          <w:spacing w:val="18"/>
        </w:rPr>
        <w:t> </w:t>
      </w:r>
      <w:r>
        <w:rPr/>
        <w:t>typical</w:t>
      </w:r>
      <w:r>
        <w:rPr>
          <w:spacing w:val="15"/>
        </w:rPr>
        <w:t> </w:t>
      </w:r>
      <w:r>
        <w:rPr/>
        <w:t>of</w:t>
      </w:r>
      <w:r>
        <w:rPr>
          <w:spacing w:val="16"/>
        </w:rPr>
        <w:t> </w:t>
      </w:r>
      <w:r>
        <w:rPr/>
        <w:t>the</w:t>
      </w:r>
      <w:r>
        <w:rPr>
          <w:spacing w:val="16"/>
        </w:rPr>
        <w:t> </w:t>
      </w:r>
      <w:r>
        <w:rPr/>
        <w:t>healthy</w:t>
      </w:r>
      <w:r>
        <w:rPr>
          <w:spacing w:val="19"/>
        </w:rPr>
        <w:t> </w:t>
      </w:r>
      <w:r>
        <w:rPr/>
        <w:t>mourning</w:t>
      </w:r>
      <w:r>
        <w:rPr>
          <w:spacing w:val="16"/>
        </w:rPr>
        <w:t> </w:t>
      </w:r>
      <w:r>
        <w:rPr/>
        <w:t>of</w:t>
      </w:r>
      <w:r>
        <w:rPr>
          <w:spacing w:val="16"/>
        </w:rPr>
        <w:t> </w:t>
      </w:r>
      <w:r>
        <w:rPr/>
        <w:t>older</w:t>
      </w:r>
      <w:r>
        <w:rPr>
          <w:spacing w:val="16"/>
        </w:rPr>
        <w:t> </w:t>
      </w:r>
      <w:r>
        <w:rPr/>
        <w:t>children</w:t>
      </w:r>
      <w:r>
        <w:rPr>
          <w:spacing w:val="16"/>
        </w:rPr>
        <w:t> </w:t>
      </w:r>
      <w:r>
        <w:rPr/>
        <w:t>and</w:t>
      </w:r>
      <w:r>
        <w:rPr>
          <w:spacing w:val="16"/>
        </w:rPr>
        <w:t> </w:t>
      </w:r>
      <w:r>
        <w:rPr/>
        <w:t>adults.</w:t>
      </w:r>
      <w:r>
        <w:rPr>
          <w:spacing w:val="16"/>
        </w:rPr>
        <w:t> </w:t>
      </w:r>
      <w:r>
        <w:rPr/>
        <w:t>There</w:t>
      </w:r>
      <w:r>
        <w:rPr>
          <w:spacing w:val="16"/>
        </w:rPr>
        <w:t> </w:t>
      </w:r>
      <w:r>
        <w:rPr/>
        <w:t>was,</w:t>
      </w:r>
      <w:r>
        <w:rPr>
          <w:spacing w:val="18"/>
        </w:rPr>
        <w:t> </w:t>
      </w:r>
      <w:r>
        <w:rPr/>
        <w:t>it</w:t>
      </w:r>
      <w:r>
        <w:rPr>
          <w:spacing w:val="14"/>
        </w:rPr>
        <w:t> </w:t>
      </w:r>
      <w:r>
        <w:rPr/>
        <w:t>is</w:t>
      </w:r>
      <w:r>
        <w:rPr>
          <w:spacing w:val="16"/>
        </w:rPr>
        <w:t> </w:t>
      </w:r>
      <w:r>
        <w:rPr/>
        <w:t>true, a delay of six months between Winnie's verbal acceptance that her mother was dead and her overt expression of yearning. Barnes's explanation of the delay as being a reflection of</w:t>
      </w:r>
    </w:p>
    <w:p>
      <w:pPr>
        <w:pStyle w:val="BodyText"/>
        <w:spacing w:before="7"/>
      </w:pPr>
    </w:p>
    <w:p>
      <w:pPr>
        <w:pStyle w:val="BodyText"/>
        <w:ind w:left="152"/>
      </w:pPr>
      <w:r>
        <w:rPr/>
        <w:t>-</w:t>
      </w:r>
      <w:r>
        <w:rPr>
          <w:spacing w:val="-4"/>
        </w:rPr>
        <w:t>393-</w:t>
      </w:r>
    </w:p>
    <w:p>
      <w:pPr>
        <w:pStyle w:val="BodyText"/>
        <w:spacing w:before="3"/>
        <w:rPr>
          <w:sz w:val="23"/>
        </w:rPr>
      </w:pPr>
    </w:p>
    <w:p>
      <w:pPr>
        <w:pStyle w:val="BodyText"/>
        <w:spacing w:line="247" w:lineRule="auto"/>
        <w:ind w:left="152" w:right="789"/>
        <w:jc w:val="both"/>
      </w:pPr>
      <w:r>
        <w:rPr/>
        <w:t>the delayed mourning of grandmother is not unlikely; although without many more cases it is</w:t>
      </w:r>
      <w:r>
        <w:rPr>
          <w:spacing w:val="40"/>
        </w:rPr>
        <w:t> </w:t>
      </w:r>
      <w:r>
        <w:rPr/>
        <w:t>not possible to be confident.</w:t>
      </w:r>
    </w:p>
    <w:p>
      <w:pPr>
        <w:pStyle w:val="BodyText"/>
        <w:spacing w:before="8"/>
      </w:pPr>
    </w:p>
    <w:p>
      <w:pPr>
        <w:pStyle w:val="BodyText"/>
        <w:spacing w:line="247" w:lineRule="auto" w:before="1"/>
        <w:ind w:left="152" w:right="788"/>
        <w:jc w:val="both"/>
      </w:pPr>
      <w:r>
        <w:rPr/>
        <w:t>Similarly,</w:t>
      </w:r>
      <w:r>
        <w:rPr>
          <w:spacing w:val="27"/>
        </w:rPr>
        <w:t> </w:t>
      </w:r>
      <w:r>
        <w:rPr/>
        <w:t>it</w:t>
      </w:r>
      <w:r>
        <w:rPr>
          <w:spacing w:val="28"/>
        </w:rPr>
        <w:t> </w:t>
      </w:r>
      <w:r>
        <w:rPr/>
        <w:t>is</w:t>
      </w:r>
      <w:r>
        <w:rPr>
          <w:spacing w:val="27"/>
        </w:rPr>
        <w:t> </w:t>
      </w:r>
      <w:r>
        <w:rPr/>
        <w:t>not</w:t>
      </w:r>
      <w:r>
        <w:rPr>
          <w:spacing w:val="28"/>
        </w:rPr>
        <w:t> </w:t>
      </w:r>
      <w:r>
        <w:rPr/>
        <w:t>easy</w:t>
      </w:r>
      <w:r>
        <w:rPr>
          <w:spacing w:val="28"/>
        </w:rPr>
        <w:t> </w:t>
      </w:r>
      <w:r>
        <w:rPr/>
        <w:t>to</w:t>
      </w:r>
      <w:r>
        <w:rPr>
          <w:spacing w:val="27"/>
        </w:rPr>
        <w:t> </w:t>
      </w:r>
      <w:r>
        <w:rPr/>
        <w:t>be</w:t>
      </w:r>
      <w:r>
        <w:rPr>
          <w:spacing w:val="27"/>
        </w:rPr>
        <w:t> </w:t>
      </w:r>
      <w:r>
        <w:rPr/>
        <w:t>sure</w:t>
      </w:r>
      <w:r>
        <w:rPr>
          <w:spacing w:val="27"/>
        </w:rPr>
        <w:t> </w:t>
      </w:r>
      <w:r>
        <w:rPr/>
        <w:t>which</w:t>
      </w:r>
      <w:r>
        <w:rPr>
          <w:spacing w:val="28"/>
        </w:rPr>
        <w:t> </w:t>
      </w:r>
      <w:r>
        <w:rPr/>
        <w:t>element</w:t>
      </w:r>
      <w:r>
        <w:rPr>
          <w:spacing w:val="26"/>
        </w:rPr>
        <w:t> </w:t>
      </w:r>
      <w:r>
        <w:rPr/>
        <w:t>of</w:t>
      </w:r>
      <w:r>
        <w:rPr>
          <w:spacing w:val="27"/>
        </w:rPr>
        <w:t> </w:t>
      </w:r>
      <w:r>
        <w:rPr/>
        <w:t>the</w:t>
      </w:r>
      <w:r>
        <w:rPr>
          <w:spacing w:val="27"/>
        </w:rPr>
        <w:t> </w:t>
      </w:r>
      <w:r>
        <w:rPr/>
        <w:t>advice</w:t>
      </w:r>
      <w:r>
        <w:rPr>
          <w:spacing w:val="27"/>
        </w:rPr>
        <w:t> </w:t>
      </w:r>
      <w:r>
        <w:rPr/>
        <w:t>given</w:t>
      </w:r>
      <w:r>
        <w:rPr>
          <w:spacing w:val="27"/>
        </w:rPr>
        <w:t> </w:t>
      </w:r>
      <w:r>
        <w:rPr/>
        <w:t>to</w:t>
      </w:r>
      <w:r>
        <w:rPr>
          <w:spacing w:val="29"/>
        </w:rPr>
        <w:t> </w:t>
      </w:r>
      <w:r>
        <w:rPr/>
        <w:t>father,</w:t>
      </w:r>
      <w:r>
        <w:rPr>
          <w:spacing w:val="27"/>
        </w:rPr>
        <w:t> </w:t>
      </w:r>
      <w:r>
        <w:rPr/>
        <w:t>grandmother and the maid effected the subsequent improvement in Winnie's condition. It seems very probable, however, that the most valuable change was the active physical mothering that she</w:t>
      </w:r>
      <w:r>
        <w:rPr>
          <w:spacing w:val="40"/>
        </w:rPr>
        <w:t> </w:t>
      </w:r>
      <w:r>
        <w:rPr/>
        <w:t>then was given.</w:t>
      </w:r>
    </w:p>
    <w:p>
      <w:pPr>
        <w:pStyle w:val="BodyText"/>
        <w:spacing w:before="7"/>
      </w:pPr>
    </w:p>
    <w:p>
      <w:pPr>
        <w:pStyle w:val="BodyText"/>
        <w:spacing w:line="247" w:lineRule="auto"/>
        <w:ind w:left="152" w:right="785"/>
        <w:jc w:val="both"/>
      </w:pPr>
      <w:r>
        <w:rPr/>
        <w:t>Winnie's refusal to stay at school after hearing the sharp words exchanged between father and</w:t>
      </w:r>
      <w:r>
        <w:rPr>
          <w:spacing w:val="40"/>
        </w:rPr>
        <w:t> </w:t>
      </w:r>
      <w:r>
        <w:rPr/>
        <w:t>the maid, and her fear that she might return home to find the maid gone, can be seen as an example of</w:t>
      </w:r>
      <w:r>
        <w:rPr>
          <w:spacing w:val="40"/>
        </w:rPr>
        <w:t> </w:t>
      </w:r>
      <w:r>
        <w:rPr/>
        <w:t>school refusal (school 'phobia') occurring in</w:t>
      </w:r>
      <w:r>
        <w:rPr>
          <w:spacing w:val="40"/>
        </w:rPr>
        <w:t> </w:t>
      </w:r>
      <w:r>
        <w:rPr/>
        <w:t>a three-year-old child</w:t>
      </w:r>
      <w:r>
        <w:rPr>
          <w:spacing w:val="40"/>
        </w:rPr>
        <w:t> </w:t>
      </w:r>
      <w:r>
        <w:rPr/>
        <w:t>within the context of one of the patterns of family interaction postulated ( in Chapter 18 of Volume II) as being characteristic of the condition.</w:t>
      </w:r>
    </w:p>
    <w:p>
      <w:pPr>
        <w:pStyle w:val="BodyText"/>
        <w:spacing w:before="6"/>
      </w:pPr>
    </w:p>
    <w:p>
      <w:pPr>
        <w:pStyle w:val="BodyText"/>
        <w:spacing w:line="247" w:lineRule="auto"/>
        <w:ind w:left="152" w:right="791"/>
        <w:jc w:val="both"/>
      </w:pPr>
      <w:r>
        <w:rPr/>
        <w:t>Without</w:t>
      </w:r>
      <w:r>
        <w:rPr>
          <w:spacing w:val="35"/>
        </w:rPr>
        <w:t> </w:t>
      </w:r>
      <w:r>
        <w:rPr/>
        <w:t>many</w:t>
      </w:r>
      <w:r>
        <w:rPr>
          <w:spacing w:val="39"/>
        </w:rPr>
        <w:t> </w:t>
      </w:r>
      <w:r>
        <w:rPr/>
        <w:t>more</w:t>
      </w:r>
      <w:r>
        <w:rPr>
          <w:spacing w:val="34"/>
        </w:rPr>
        <w:t> </w:t>
      </w:r>
      <w:r>
        <w:rPr/>
        <w:t>such</w:t>
      </w:r>
      <w:r>
        <w:rPr>
          <w:spacing w:val="34"/>
        </w:rPr>
        <w:t> </w:t>
      </w:r>
      <w:r>
        <w:rPr/>
        <w:t>descriptive</w:t>
      </w:r>
      <w:r>
        <w:rPr>
          <w:spacing w:val="34"/>
        </w:rPr>
        <w:t> </w:t>
      </w:r>
      <w:r>
        <w:rPr/>
        <w:t>records</w:t>
      </w:r>
      <w:r>
        <w:rPr>
          <w:spacing w:val="34"/>
        </w:rPr>
        <w:t> </w:t>
      </w:r>
      <w:r>
        <w:rPr/>
        <w:t>of</w:t>
      </w:r>
      <w:r>
        <w:rPr>
          <w:spacing w:val="34"/>
        </w:rPr>
        <w:t> </w:t>
      </w:r>
      <w:r>
        <w:rPr/>
        <w:t>children</w:t>
      </w:r>
      <w:r>
        <w:rPr>
          <w:spacing w:val="34"/>
        </w:rPr>
        <w:t> </w:t>
      </w:r>
      <w:r>
        <w:rPr/>
        <w:t>bereaved</w:t>
      </w:r>
      <w:r>
        <w:rPr>
          <w:spacing w:val="34"/>
        </w:rPr>
        <w:t> </w:t>
      </w:r>
      <w:r>
        <w:rPr/>
        <w:t>during</w:t>
      </w:r>
      <w:r>
        <w:rPr>
          <w:spacing w:val="34"/>
        </w:rPr>
        <w:t> </w:t>
      </w:r>
      <w:r>
        <w:rPr/>
        <w:t>their</w:t>
      </w:r>
      <w:r>
        <w:rPr>
          <w:spacing w:val="34"/>
        </w:rPr>
        <w:t> </w:t>
      </w:r>
      <w:r>
        <w:rPr/>
        <w:t>third</w:t>
      </w:r>
      <w:r>
        <w:rPr>
          <w:spacing w:val="33"/>
        </w:rPr>
        <w:t> </w:t>
      </w:r>
      <w:r>
        <w:rPr/>
        <w:t>year</w:t>
      </w:r>
      <w:r>
        <w:rPr>
          <w:spacing w:val="34"/>
        </w:rPr>
        <w:t> </w:t>
      </w:r>
      <w:r>
        <w:rPr/>
        <w:t>of life and cared for with understanding it is not possible to know how common the responses shown by Winnie may be. There is, however, some evidence available of how children of this age respond to being separated from their mother-figure for periods of a few days or weeks which suggests that Winnie's responses may be fairly typical. Two examples follow.</w:t>
      </w:r>
    </w:p>
    <w:p>
      <w:pPr>
        <w:pStyle w:val="BodyText"/>
        <w:spacing w:before="6"/>
      </w:pPr>
    </w:p>
    <w:p>
      <w:pPr>
        <w:pStyle w:val="BodyText"/>
        <w:spacing w:line="247" w:lineRule="auto"/>
        <w:ind w:left="152" w:right="787"/>
        <w:jc w:val="both"/>
      </w:pPr>
      <w:r>
        <w:rPr/>
        <w:pict>
          <v:rect style="position:absolute;margin-left:369.299988pt;margin-top:37.457195pt;width:7.32pt;height:.53999pt;mso-position-horizontal-relative:page;mso-position-vertical-relative:paragraph;z-index:-20003840" id="docshape248" filled="true" fillcolor="#000000" stroked="false">
            <v:fill type="solid"/>
            <w10:wrap type="none"/>
          </v:rect>
        </w:pict>
      </w:r>
      <w:r>
        <w:rPr/>
        <w:t>Thomas,</w:t>
      </w:r>
      <w:r>
        <w:rPr>
          <w:spacing w:val="21"/>
        </w:rPr>
        <w:t> </w:t>
      </w:r>
      <w:r>
        <w:rPr/>
        <w:t>two</w:t>
      </w:r>
      <w:r>
        <w:rPr>
          <w:spacing w:val="17"/>
        </w:rPr>
        <w:t> </w:t>
      </w:r>
      <w:r>
        <w:rPr/>
        <w:t>years</w:t>
      </w:r>
      <w:r>
        <w:rPr>
          <w:spacing w:val="21"/>
        </w:rPr>
        <w:t> </w:t>
      </w:r>
      <w:r>
        <w:rPr/>
        <w:t>and</w:t>
      </w:r>
      <w:r>
        <w:rPr>
          <w:spacing w:val="17"/>
        </w:rPr>
        <w:t> </w:t>
      </w:r>
      <w:r>
        <w:rPr/>
        <w:t>four</w:t>
      </w:r>
      <w:r>
        <w:rPr>
          <w:spacing w:val="21"/>
        </w:rPr>
        <w:t> </w:t>
      </w:r>
      <w:r>
        <w:rPr/>
        <w:t>months</w:t>
      </w:r>
      <w:r>
        <w:rPr>
          <w:spacing w:val="21"/>
        </w:rPr>
        <w:t> </w:t>
      </w:r>
      <w:r>
        <w:rPr/>
        <w:t>old,</w:t>
      </w:r>
      <w:r>
        <w:rPr>
          <w:spacing w:val="19"/>
        </w:rPr>
        <w:t> </w:t>
      </w:r>
      <w:r>
        <w:rPr/>
        <w:t>and</w:t>
      </w:r>
      <w:r>
        <w:rPr>
          <w:spacing w:val="21"/>
        </w:rPr>
        <w:t> </w:t>
      </w:r>
      <w:r>
        <w:rPr/>
        <w:t>Kate,</w:t>
      </w:r>
      <w:r>
        <w:rPr>
          <w:spacing w:val="21"/>
        </w:rPr>
        <w:t> </w:t>
      </w:r>
      <w:r>
        <w:rPr/>
        <w:t>almost</w:t>
      </w:r>
      <w:r>
        <w:rPr>
          <w:spacing w:val="19"/>
        </w:rPr>
        <w:t> </w:t>
      </w:r>
      <w:r>
        <w:rPr/>
        <w:t>two</w:t>
      </w:r>
      <w:r>
        <w:rPr>
          <w:spacing w:val="21"/>
        </w:rPr>
        <w:t> </w:t>
      </w:r>
      <w:r>
        <w:rPr/>
        <w:t>and</w:t>
      </w:r>
      <w:r>
        <w:rPr>
          <w:spacing w:val="19"/>
        </w:rPr>
        <w:t> </w:t>
      </w:r>
      <w:r>
        <w:rPr/>
        <w:t>a</w:t>
      </w:r>
      <w:r>
        <w:rPr>
          <w:spacing w:val="21"/>
        </w:rPr>
        <w:t> </w:t>
      </w:r>
      <w:r>
        <w:rPr/>
        <w:t>half,</w:t>
      </w:r>
      <w:r>
        <w:rPr>
          <w:spacing w:val="21"/>
        </w:rPr>
        <w:t> </w:t>
      </w:r>
      <w:r>
        <w:rPr/>
        <w:t>were</w:t>
      </w:r>
      <w:r>
        <w:rPr>
          <w:spacing w:val="19"/>
        </w:rPr>
        <w:t> </w:t>
      </w:r>
      <w:r>
        <w:rPr/>
        <w:t>the</w:t>
      </w:r>
      <w:r>
        <w:rPr>
          <w:spacing w:val="21"/>
        </w:rPr>
        <w:t> </w:t>
      </w:r>
      <w:r>
        <w:rPr/>
        <w:t>elder</w:t>
      </w:r>
      <w:r>
        <w:rPr>
          <w:spacing w:val="19"/>
        </w:rPr>
        <w:t> </w:t>
      </w:r>
      <w:r>
        <w:rPr/>
        <w:t>pair of the four children whom James and Joyce Robertson fostered whilst the children's mothers were having a new baby ( Robertson and Robertson 1971). </w:t>
      </w:r>
      <w:r>
        <w:rPr>
          <w:vertAlign w:val="superscript"/>
        </w:rPr>
        <w:t>1</w:t>
      </w:r>
      <w:r>
        <w:rPr>
          <w:vertAlign w:val="baseline"/>
        </w:rPr>
        <w:t> Thomas was away for only ten</w:t>
      </w:r>
      <w:r>
        <w:rPr>
          <w:spacing w:val="40"/>
          <w:vertAlign w:val="baseline"/>
        </w:rPr>
        <w:t> </w:t>
      </w:r>
      <w:r>
        <w:rPr>
          <w:vertAlign w:val="baseline"/>
        </w:rPr>
        <w:t>days, but Kate stayed twenty-seven. In the very favourable conditions of fostering provided</w:t>
      </w:r>
      <w:r>
        <w:rPr>
          <w:spacing w:val="80"/>
          <w:w w:val="150"/>
          <w:vertAlign w:val="baseline"/>
        </w:rPr>
        <w:t> </w:t>
      </w:r>
      <w:r>
        <w:rPr>
          <w:vertAlign w:val="baseline"/>
        </w:rPr>
        <w:t>both</w:t>
      </w:r>
      <w:r>
        <w:rPr>
          <w:spacing w:val="40"/>
          <w:vertAlign w:val="baseline"/>
        </w:rPr>
        <w:t> </w:t>
      </w:r>
      <w:r>
        <w:rPr>
          <w:vertAlign w:val="baseline"/>
        </w:rPr>
        <w:t>children</w:t>
      </w:r>
      <w:r>
        <w:rPr>
          <w:spacing w:val="40"/>
          <w:vertAlign w:val="baseline"/>
        </w:rPr>
        <w:t> </w:t>
      </w:r>
      <w:r>
        <w:rPr>
          <w:vertAlign w:val="baseline"/>
        </w:rPr>
        <w:t>retained</w:t>
      </w:r>
      <w:r>
        <w:rPr>
          <w:spacing w:val="40"/>
          <w:vertAlign w:val="baseline"/>
        </w:rPr>
        <w:t> </w:t>
      </w:r>
      <w:r>
        <w:rPr>
          <w:vertAlign w:val="baseline"/>
        </w:rPr>
        <w:t>a</w:t>
      </w:r>
      <w:r>
        <w:rPr>
          <w:spacing w:val="40"/>
          <w:vertAlign w:val="baseline"/>
        </w:rPr>
        <w:t> </w:t>
      </w:r>
      <w:r>
        <w:rPr>
          <w:vertAlign w:val="baseline"/>
        </w:rPr>
        <w:t>lively</w:t>
      </w:r>
      <w:r>
        <w:rPr>
          <w:spacing w:val="40"/>
          <w:vertAlign w:val="baseline"/>
        </w:rPr>
        <w:t> </w:t>
      </w:r>
      <w:r>
        <w:rPr>
          <w:vertAlign w:val="baseline"/>
        </w:rPr>
        <w:t>understanding</w:t>
      </w:r>
      <w:r>
        <w:rPr>
          <w:spacing w:val="40"/>
          <w:vertAlign w:val="baseline"/>
        </w:rPr>
        <w:t> </w:t>
      </w:r>
      <w:r>
        <w:rPr>
          <w:vertAlign w:val="baseline"/>
        </w:rPr>
        <w:t>of</w:t>
      </w:r>
      <w:r>
        <w:rPr>
          <w:spacing w:val="40"/>
          <w:vertAlign w:val="baseline"/>
        </w:rPr>
        <w:t> </w:t>
      </w:r>
      <w:r>
        <w:rPr>
          <w:vertAlign w:val="baseline"/>
        </w:rPr>
        <w:t>what</w:t>
      </w:r>
      <w:r>
        <w:rPr>
          <w:spacing w:val="40"/>
          <w:vertAlign w:val="baseline"/>
        </w:rPr>
        <w:t> </w:t>
      </w:r>
      <w:r>
        <w:rPr>
          <w:vertAlign w:val="baseline"/>
        </w:rPr>
        <w:t>was</w:t>
      </w:r>
      <w:r>
        <w:rPr>
          <w:spacing w:val="40"/>
          <w:vertAlign w:val="baseline"/>
        </w:rPr>
        <w:t> </w:t>
      </w:r>
      <w:r>
        <w:rPr>
          <w:vertAlign w:val="baseline"/>
        </w:rPr>
        <w:t>happening</w:t>
      </w:r>
      <w:r>
        <w:rPr>
          <w:spacing w:val="40"/>
          <w:vertAlign w:val="baseline"/>
        </w:rPr>
        <w:t> </w:t>
      </w:r>
      <w:r>
        <w:rPr>
          <w:vertAlign w:val="baseline"/>
        </w:rPr>
        <w:t>to</w:t>
      </w:r>
      <w:r>
        <w:rPr>
          <w:spacing w:val="40"/>
          <w:vertAlign w:val="baseline"/>
        </w:rPr>
        <w:t> </w:t>
      </w:r>
      <w:r>
        <w:rPr>
          <w:vertAlign w:val="baseline"/>
        </w:rPr>
        <w:t>them</w:t>
      </w:r>
      <w:r>
        <w:rPr>
          <w:spacing w:val="40"/>
          <w:vertAlign w:val="baseline"/>
        </w:rPr>
        <w:t> </w:t>
      </w:r>
      <w:r>
        <w:rPr>
          <w:vertAlign w:val="baseline"/>
        </w:rPr>
        <w:t>and</w:t>
      </w:r>
      <w:r>
        <w:rPr>
          <w:spacing w:val="40"/>
          <w:vertAlign w:val="baseline"/>
        </w:rPr>
        <w:t> </w:t>
      </w:r>
      <w:r>
        <w:rPr>
          <w:vertAlign w:val="baseline"/>
        </w:rPr>
        <w:t>both yearned</w:t>
      </w:r>
      <w:r>
        <w:rPr>
          <w:spacing w:val="30"/>
          <w:vertAlign w:val="baseline"/>
        </w:rPr>
        <w:t> </w:t>
      </w:r>
      <w:r>
        <w:rPr>
          <w:vertAlign w:val="baseline"/>
        </w:rPr>
        <w:t>explicitly</w:t>
      </w:r>
      <w:r>
        <w:rPr>
          <w:spacing w:val="34"/>
          <w:vertAlign w:val="baseline"/>
        </w:rPr>
        <w:t> </w:t>
      </w:r>
      <w:r>
        <w:rPr>
          <w:vertAlign w:val="baseline"/>
        </w:rPr>
        <w:t>for</w:t>
      </w:r>
      <w:r>
        <w:rPr>
          <w:spacing w:val="33"/>
          <w:vertAlign w:val="baseline"/>
        </w:rPr>
        <w:t> </w:t>
      </w:r>
      <w:r>
        <w:rPr>
          <w:vertAlign w:val="baseline"/>
        </w:rPr>
        <w:t>their</w:t>
      </w:r>
      <w:r>
        <w:rPr>
          <w:spacing w:val="33"/>
          <w:vertAlign w:val="baseline"/>
        </w:rPr>
        <w:t> </w:t>
      </w:r>
      <w:r>
        <w:rPr>
          <w:vertAlign w:val="baseline"/>
        </w:rPr>
        <w:t>absent</w:t>
      </w:r>
      <w:r>
        <w:rPr>
          <w:spacing w:val="35"/>
          <w:vertAlign w:val="baseline"/>
        </w:rPr>
        <w:t> </w:t>
      </w:r>
      <w:r>
        <w:rPr>
          <w:vertAlign w:val="baseline"/>
        </w:rPr>
        <w:t>mother.</w:t>
      </w:r>
      <w:r>
        <w:rPr>
          <w:spacing w:val="30"/>
          <w:vertAlign w:val="baseline"/>
        </w:rPr>
        <w:t> </w:t>
      </w:r>
      <w:r>
        <w:rPr>
          <w:vertAlign w:val="baseline"/>
        </w:rPr>
        <w:t>Yet</w:t>
      </w:r>
      <w:r>
        <w:rPr>
          <w:spacing w:val="31"/>
          <w:vertAlign w:val="baseline"/>
        </w:rPr>
        <w:t> </w:t>
      </w:r>
      <w:r>
        <w:rPr>
          <w:vertAlign w:val="baseline"/>
        </w:rPr>
        <w:t>there</w:t>
      </w:r>
      <w:r>
        <w:rPr>
          <w:spacing w:val="31"/>
          <w:vertAlign w:val="baseline"/>
        </w:rPr>
        <w:t> </w:t>
      </w:r>
      <w:r>
        <w:rPr>
          <w:vertAlign w:val="baseline"/>
        </w:rPr>
        <w:t>were</w:t>
      </w:r>
      <w:r>
        <w:rPr>
          <w:spacing w:val="31"/>
          <w:vertAlign w:val="baseline"/>
        </w:rPr>
        <w:t> </w:t>
      </w:r>
      <w:r>
        <w:rPr>
          <w:vertAlign w:val="baseline"/>
        </w:rPr>
        <w:t>also</w:t>
      </w:r>
      <w:r>
        <w:rPr>
          <w:spacing w:val="31"/>
          <w:vertAlign w:val="baseline"/>
        </w:rPr>
        <w:t> </w:t>
      </w:r>
      <w:r>
        <w:rPr>
          <w:vertAlign w:val="baseline"/>
        </w:rPr>
        <w:t>significant</w:t>
      </w:r>
      <w:r>
        <w:rPr>
          <w:spacing w:val="30"/>
          <w:vertAlign w:val="baseline"/>
        </w:rPr>
        <w:t> </w:t>
      </w:r>
      <w:r>
        <w:rPr>
          <w:vertAlign w:val="baseline"/>
        </w:rPr>
        <w:t>differences.</w:t>
      </w:r>
      <w:r>
        <w:rPr>
          <w:spacing w:val="31"/>
          <w:vertAlign w:val="baseline"/>
        </w:rPr>
        <w:t> </w:t>
      </w:r>
      <w:r>
        <w:rPr>
          <w:vertAlign w:val="baseline"/>
        </w:rPr>
        <w:t>These the Robertsons attribute, I believe correctly, to the very</w:t>
      </w:r>
      <w:r>
        <w:rPr>
          <w:spacing w:val="40"/>
          <w:vertAlign w:val="baseline"/>
        </w:rPr>
        <w:t> </w:t>
      </w:r>
      <w:r>
        <w:rPr>
          <w:vertAlign w:val="baseline"/>
        </w:rPr>
        <w:t>different</w:t>
      </w:r>
      <w:r>
        <w:rPr>
          <w:spacing w:val="40"/>
          <w:vertAlign w:val="baseline"/>
        </w:rPr>
        <w:t> </w:t>
      </w:r>
      <w:r>
        <w:rPr>
          <w:vertAlign w:val="baseline"/>
        </w:rPr>
        <w:t>ways in which the</w:t>
      </w:r>
      <w:r>
        <w:rPr>
          <w:spacing w:val="40"/>
          <w:vertAlign w:val="baseline"/>
        </w:rPr>
        <w:t> </w:t>
      </w:r>
      <w:r>
        <w:rPr>
          <w:vertAlign w:val="baseline"/>
        </w:rPr>
        <w:t>two children had been treated by their parents at home as regards both the behaviour expected of them and the methods of discipline employed.</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pPr>
      <w:r>
        <w:rPr/>
        <w:t>Thomas's</w:t>
      </w:r>
      <w:r>
        <w:rPr>
          <w:spacing w:val="37"/>
        </w:rPr>
        <w:t> </w:t>
      </w:r>
      <w:r>
        <w:rPr/>
        <w:t>father</w:t>
      </w:r>
      <w:r>
        <w:rPr>
          <w:spacing w:val="37"/>
        </w:rPr>
        <w:t> </w:t>
      </w:r>
      <w:r>
        <w:rPr/>
        <w:t>was</w:t>
      </w:r>
      <w:r>
        <w:rPr>
          <w:spacing w:val="37"/>
        </w:rPr>
        <w:t> </w:t>
      </w:r>
      <w:r>
        <w:rPr/>
        <w:t>warm</w:t>
      </w:r>
      <w:r>
        <w:rPr>
          <w:spacing w:val="34"/>
        </w:rPr>
        <w:t> </w:t>
      </w:r>
      <w:r>
        <w:rPr/>
        <w:t>and</w:t>
      </w:r>
      <w:r>
        <w:rPr>
          <w:spacing w:val="37"/>
        </w:rPr>
        <w:t> </w:t>
      </w:r>
      <w:r>
        <w:rPr/>
        <w:t>outgoing</w:t>
      </w:r>
      <w:r>
        <w:rPr>
          <w:spacing w:val="37"/>
        </w:rPr>
        <w:t> </w:t>
      </w:r>
      <w:r>
        <w:rPr/>
        <w:t>and</w:t>
      </w:r>
      <w:r>
        <w:rPr>
          <w:spacing w:val="37"/>
        </w:rPr>
        <w:t> </w:t>
      </w:r>
      <w:r>
        <w:rPr/>
        <w:t>his</w:t>
      </w:r>
      <w:r>
        <w:rPr>
          <w:spacing w:val="40"/>
        </w:rPr>
        <w:t> </w:t>
      </w:r>
      <w:r>
        <w:rPr/>
        <w:t>mother</w:t>
      </w:r>
      <w:r>
        <w:rPr>
          <w:spacing w:val="37"/>
        </w:rPr>
        <w:t> </w:t>
      </w:r>
      <w:r>
        <w:rPr/>
        <w:t>gentle</w:t>
      </w:r>
      <w:r>
        <w:rPr>
          <w:spacing w:val="37"/>
        </w:rPr>
        <w:t> </w:t>
      </w:r>
      <w:r>
        <w:rPr/>
        <w:t>and</w:t>
      </w:r>
      <w:r>
        <w:rPr>
          <w:spacing w:val="39"/>
        </w:rPr>
        <w:t> </w:t>
      </w:r>
      <w:r>
        <w:rPr/>
        <w:t>affectionate.</w:t>
      </w:r>
      <w:r>
        <w:rPr>
          <w:spacing w:val="37"/>
        </w:rPr>
        <w:t> </w:t>
      </w:r>
      <w:r>
        <w:rPr/>
        <w:t>Both</w:t>
      </w:r>
      <w:r>
        <w:rPr>
          <w:spacing w:val="37"/>
        </w:rPr>
        <w:t> </w:t>
      </w:r>
      <w:r>
        <w:rPr/>
        <w:t>were understanding of their son and proud of his</w:t>
      </w:r>
    </w:p>
    <w:p>
      <w:pPr>
        <w:pStyle w:val="BodyText"/>
        <w:rPr>
          <w:sz w:val="20"/>
        </w:rPr>
      </w:pPr>
    </w:p>
    <w:p>
      <w:pPr>
        <w:pStyle w:val="BodyText"/>
        <w:spacing w:before="4"/>
      </w:pPr>
      <w:r>
        <w:rPr/>
        <w:pict>
          <v:shape style="position:absolute;margin-left:92.639999pt;margin-top:14.068648pt;width:112.95pt;height:.1pt;mso-position-horizontal-relative:page;mso-position-vertical-relative:paragraph;z-index:-15603200;mso-wrap-distance-left:0;mso-wrap-distance-right:0" id="docshape249" coordorigin="1853,281" coordsize="2259,0" path="m1853,281l4111,281e" filled="false" stroked="true" strokeweight=".451592pt" strokecolor="#000000">
            <v:path arrowok="t"/>
            <v:stroke dashstyle="solid"/>
            <w10:wrap type="topAndBottom"/>
          </v:shape>
        </w:pict>
      </w:r>
    </w:p>
    <w:p>
      <w:pPr>
        <w:pStyle w:val="BodyText"/>
        <w:spacing w:line="244" w:lineRule="auto" w:before="6"/>
        <w:ind w:left="413" w:right="790" w:hanging="261"/>
        <w:jc w:val="both"/>
      </w:pPr>
      <w:r>
        <w:rPr>
          <w:vertAlign w:val="superscript"/>
        </w:rPr>
        <w:t>1</w:t>
      </w:r>
      <w:r>
        <w:rPr>
          <w:spacing w:val="80"/>
          <w:w w:val="150"/>
          <w:vertAlign w:val="baseline"/>
        </w:rPr>
        <w:t> </w:t>
      </w:r>
      <w:r>
        <w:rPr>
          <w:vertAlign w:val="baseline"/>
        </w:rPr>
        <w:t>This</w:t>
      </w:r>
      <w:r>
        <w:rPr>
          <w:spacing w:val="29"/>
          <w:vertAlign w:val="baseline"/>
        </w:rPr>
        <w:t> </w:t>
      </w:r>
      <w:r>
        <w:rPr>
          <w:vertAlign w:val="baseline"/>
        </w:rPr>
        <w:t>project</w:t>
      </w:r>
      <w:r>
        <w:rPr>
          <w:spacing w:val="29"/>
          <w:vertAlign w:val="baseline"/>
        </w:rPr>
        <w:t> </w:t>
      </w:r>
      <w:r>
        <w:rPr>
          <w:vertAlign w:val="baseline"/>
        </w:rPr>
        <w:t>is</w:t>
      </w:r>
      <w:r>
        <w:rPr>
          <w:spacing w:val="30"/>
          <w:vertAlign w:val="baseline"/>
        </w:rPr>
        <w:t> </w:t>
      </w:r>
      <w:r>
        <w:rPr>
          <w:vertAlign w:val="baseline"/>
        </w:rPr>
        <w:t>described</w:t>
      </w:r>
      <w:r>
        <w:rPr>
          <w:spacing w:val="30"/>
          <w:vertAlign w:val="baseline"/>
        </w:rPr>
        <w:t> </w:t>
      </w:r>
      <w:r>
        <w:rPr>
          <w:vertAlign w:val="baseline"/>
        </w:rPr>
        <w:t>in</w:t>
      </w:r>
      <w:r>
        <w:rPr>
          <w:spacing w:val="30"/>
          <w:vertAlign w:val="baseline"/>
        </w:rPr>
        <w:t> </w:t>
      </w:r>
      <w:r>
        <w:rPr>
          <w:vertAlign w:val="baseline"/>
        </w:rPr>
        <w:t>the</w:t>
      </w:r>
      <w:r>
        <w:rPr>
          <w:spacing w:val="29"/>
          <w:vertAlign w:val="baseline"/>
        </w:rPr>
        <w:t> </w:t>
      </w:r>
      <w:r>
        <w:rPr>
          <w:vertAlign w:val="baseline"/>
        </w:rPr>
        <w:t>first</w:t>
      </w:r>
      <w:r>
        <w:rPr>
          <w:spacing w:val="30"/>
          <w:vertAlign w:val="baseline"/>
        </w:rPr>
        <w:t> </w:t>
      </w:r>
      <w:r>
        <w:rPr>
          <w:vertAlign w:val="baseline"/>
        </w:rPr>
        <w:t>chapter</w:t>
      </w:r>
      <w:r>
        <w:rPr>
          <w:spacing w:val="29"/>
          <w:vertAlign w:val="baseline"/>
        </w:rPr>
        <w:t> </w:t>
      </w:r>
      <w:r>
        <w:rPr>
          <w:vertAlign w:val="baseline"/>
        </w:rPr>
        <w:t>of</w:t>
      </w:r>
      <w:r>
        <w:rPr>
          <w:spacing w:val="31"/>
          <w:vertAlign w:val="baseline"/>
        </w:rPr>
        <w:t> </w:t>
      </w:r>
      <w:r>
        <w:rPr>
          <w:vertAlign w:val="baseline"/>
        </w:rPr>
        <w:t>Volume</w:t>
      </w:r>
      <w:r>
        <w:rPr>
          <w:spacing w:val="30"/>
          <w:vertAlign w:val="baseline"/>
        </w:rPr>
        <w:t> </w:t>
      </w:r>
      <w:r>
        <w:rPr>
          <w:vertAlign w:val="baseline"/>
        </w:rPr>
        <w:t>II</w:t>
      </w:r>
      <w:r>
        <w:rPr>
          <w:spacing w:val="29"/>
          <w:vertAlign w:val="baseline"/>
        </w:rPr>
        <w:t> </w:t>
      </w:r>
      <w:r>
        <w:rPr>
          <w:vertAlign w:val="baseline"/>
        </w:rPr>
        <w:t>where</w:t>
      </w:r>
      <w:r>
        <w:rPr>
          <w:spacing w:val="26"/>
          <w:vertAlign w:val="baseline"/>
        </w:rPr>
        <w:t> </w:t>
      </w:r>
      <w:r>
        <w:rPr>
          <w:vertAlign w:val="baseline"/>
        </w:rPr>
        <w:t>rather</w:t>
      </w:r>
      <w:r>
        <w:rPr>
          <w:spacing w:val="29"/>
          <w:vertAlign w:val="baseline"/>
        </w:rPr>
        <w:t> </w:t>
      </w:r>
      <w:r>
        <w:rPr>
          <w:vertAlign w:val="baseline"/>
        </w:rPr>
        <w:t>fuller</w:t>
      </w:r>
      <w:r>
        <w:rPr>
          <w:spacing w:val="31"/>
          <w:vertAlign w:val="baseline"/>
        </w:rPr>
        <w:t> </w:t>
      </w:r>
      <w:r>
        <w:rPr>
          <w:vertAlign w:val="baseline"/>
        </w:rPr>
        <w:t>accounts</w:t>
      </w:r>
      <w:r>
        <w:rPr>
          <w:spacing w:val="30"/>
          <w:vertAlign w:val="baseline"/>
        </w:rPr>
        <w:t> </w:t>
      </w:r>
      <w:r>
        <w:rPr>
          <w:vertAlign w:val="baseline"/>
        </w:rPr>
        <w:t>of the four children are given. Extracts are repeated here because of the relevance of the evidence to the present discussion.</w:t>
      </w:r>
    </w:p>
    <w:p>
      <w:pPr>
        <w:pStyle w:val="BodyText"/>
        <w:spacing w:before="4"/>
        <w:rPr>
          <w:sz w:val="23"/>
        </w:rPr>
      </w:pPr>
    </w:p>
    <w:p>
      <w:pPr>
        <w:pStyle w:val="BodyText"/>
        <w:ind w:left="152"/>
      </w:pPr>
      <w:r>
        <w:rPr/>
        <w:t>-</w:t>
      </w:r>
      <w:r>
        <w:rPr>
          <w:spacing w:val="-4"/>
        </w:rPr>
        <w:t>394-</w:t>
      </w:r>
    </w:p>
    <w:p>
      <w:pPr>
        <w:pStyle w:val="BodyText"/>
        <w:spacing w:before="6"/>
        <w:rPr>
          <w:sz w:val="23"/>
        </w:rPr>
      </w:pPr>
    </w:p>
    <w:p>
      <w:pPr>
        <w:pStyle w:val="BodyText"/>
        <w:ind w:left="152"/>
      </w:pPr>
      <w:r>
        <w:rPr/>
        <w:t>achievements.</w:t>
      </w:r>
      <w:r>
        <w:rPr>
          <w:spacing w:val="10"/>
        </w:rPr>
        <w:t> </w:t>
      </w:r>
      <w:r>
        <w:rPr/>
        <w:t>Thomas</w:t>
      </w:r>
      <w:r>
        <w:rPr>
          <w:spacing w:val="13"/>
        </w:rPr>
        <w:t> </w:t>
      </w:r>
      <w:r>
        <w:rPr/>
        <w:t>himself</w:t>
      </w:r>
      <w:r>
        <w:rPr>
          <w:spacing w:val="11"/>
        </w:rPr>
        <w:t> </w:t>
      </w:r>
      <w:r>
        <w:rPr/>
        <w:t>was</w:t>
      </w:r>
      <w:r>
        <w:rPr>
          <w:spacing w:val="12"/>
        </w:rPr>
        <w:t> </w:t>
      </w:r>
      <w:r>
        <w:rPr/>
        <w:t>an</w:t>
      </w:r>
      <w:r>
        <w:rPr>
          <w:spacing w:val="11"/>
        </w:rPr>
        <w:t> </w:t>
      </w:r>
      <w:r>
        <w:rPr/>
        <w:t>active,</w:t>
      </w:r>
      <w:r>
        <w:rPr>
          <w:spacing w:val="11"/>
        </w:rPr>
        <w:t> </w:t>
      </w:r>
      <w:r>
        <w:rPr/>
        <w:t>secure</w:t>
      </w:r>
      <w:r>
        <w:rPr>
          <w:spacing w:val="8"/>
        </w:rPr>
        <w:t> </w:t>
      </w:r>
      <w:r>
        <w:rPr/>
        <w:t>and</w:t>
      </w:r>
      <w:r>
        <w:rPr>
          <w:spacing w:val="11"/>
        </w:rPr>
        <w:t> </w:t>
      </w:r>
      <w:r>
        <w:rPr/>
        <w:t>friendly</w:t>
      </w:r>
      <w:r>
        <w:rPr>
          <w:spacing w:val="13"/>
        </w:rPr>
        <w:t> </w:t>
      </w:r>
      <w:r>
        <w:rPr/>
        <w:t>child</w:t>
      </w:r>
      <w:r>
        <w:rPr>
          <w:spacing w:val="11"/>
        </w:rPr>
        <w:t> </w:t>
      </w:r>
      <w:r>
        <w:rPr/>
        <w:t>who</w:t>
      </w:r>
      <w:r>
        <w:rPr>
          <w:spacing w:val="11"/>
        </w:rPr>
        <w:t> </w:t>
      </w:r>
      <w:r>
        <w:rPr/>
        <w:t>talked</w:t>
      </w:r>
      <w:r>
        <w:rPr>
          <w:spacing w:val="11"/>
        </w:rPr>
        <w:t> </w:t>
      </w:r>
      <w:r>
        <w:rPr>
          <w:spacing w:val="-2"/>
        </w:rPr>
        <w:t>well.</w:t>
      </w:r>
    </w:p>
    <w:p>
      <w:pPr>
        <w:pStyle w:val="BodyText"/>
        <w:spacing w:before="4"/>
        <w:rPr>
          <w:sz w:val="23"/>
        </w:rPr>
      </w:pPr>
    </w:p>
    <w:p>
      <w:pPr>
        <w:pStyle w:val="BodyText"/>
        <w:spacing w:line="247" w:lineRule="auto" w:before="1"/>
        <w:ind w:left="152" w:right="787"/>
        <w:jc w:val="both"/>
      </w:pPr>
      <w:r>
        <w:rPr/>
        <w:t>Having visited the foster home several times before going into care, Thomas soon settled happily. For most of the time he was good humoured, friendly, and able to enjoy the play and other activities offered. After two days, however, he began to express both sadness at his</w:t>
      </w:r>
      <w:r>
        <w:rPr>
          <w:spacing w:val="40"/>
        </w:rPr>
        <w:t> </w:t>
      </w:r>
      <w:r>
        <w:rPr/>
        <w:t>parents'</w:t>
      </w:r>
      <w:r>
        <w:rPr>
          <w:spacing w:val="40"/>
        </w:rPr>
        <w:t> </w:t>
      </w:r>
      <w:r>
        <w:rPr/>
        <w:t>absence</w:t>
      </w:r>
      <w:r>
        <w:rPr>
          <w:spacing w:val="40"/>
        </w:rPr>
        <w:t> </w:t>
      </w:r>
      <w:r>
        <w:rPr/>
        <w:t>and</w:t>
      </w:r>
      <w:r>
        <w:rPr>
          <w:spacing w:val="40"/>
        </w:rPr>
        <w:t> </w:t>
      </w:r>
      <w:r>
        <w:rPr/>
        <w:t>also</w:t>
      </w:r>
      <w:r>
        <w:rPr>
          <w:spacing w:val="40"/>
        </w:rPr>
        <w:t> </w:t>
      </w:r>
      <w:r>
        <w:rPr/>
        <w:t>anger</w:t>
      </w:r>
      <w:r>
        <w:rPr>
          <w:spacing w:val="40"/>
        </w:rPr>
        <w:t> </w:t>
      </w:r>
      <w:r>
        <w:rPr/>
        <w:t>about</w:t>
      </w:r>
      <w:r>
        <w:rPr>
          <w:spacing w:val="40"/>
        </w:rPr>
        <w:t> </w:t>
      </w:r>
      <w:r>
        <w:rPr/>
        <w:t>it.</w:t>
      </w:r>
      <w:r>
        <w:rPr>
          <w:spacing w:val="40"/>
        </w:rPr>
        <w:t> </w:t>
      </w:r>
      <w:r>
        <w:rPr/>
        <w:t>He</w:t>
      </w:r>
      <w:r>
        <w:rPr>
          <w:spacing w:val="40"/>
        </w:rPr>
        <w:t> </w:t>
      </w:r>
      <w:r>
        <w:rPr/>
        <w:t>talked</w:t>
      </w:r>
      <w:r>
        <w:rPr>
          <w:spacing w:val="40"/>
        </w:rPr>
        <w:t> </w:t>
      </w:r>
      <w:r>
        <w:rPr/>
        <w:t>much</w:t>
      </w:r>
      <w:r>
        <w:rPr>
          <w:spacing w:val="40"/>
        </w:rPr>
        <w:t> </w:t>
      </w:r>
      <w:r>
        <w:rPr/>
        <w:t>of</w:t>
      </w:r>
      <w:r>
        <w:rPr>
          <w:spacing w:val="40"/>
        </w:rPr>
        <w:t> </w:t>
      </w:r>
      <w:r>
        <w:rPr/>
        <w:t>his</w:t>
      </w:r>
      <w:r>
        <w:rPr>
          <w:spacing w:val="40"/>
        </w:rPr>
        <w:t> </w:t>
      </w:r>
      <w:r>
        <w:rPr/>
        <w:t>mother</w:t>
      </w:r>
      <w:r>
        <w:rPr>
          <w:spacing w:val="40"/>
        </w:rPr>
        <w:t> </w:t>
      </w:r>
      <w:r>
        <w:rPr/>
        <w:t>and</w:t>
      </w:r>
      <w:r>
        <w:rPr>
          <w:spacing w:val="40"/>
        </w:rPr>
        <w:t> </w:t>
      </w:r>
      <w:r>
        <w:rPr/>
        <w:t>sometimes cuddled her photograph. There were also times when he would spend long periods</w:t>
      </w:r>
      <w:r>
        <w:rPr>
          <w:spacing w:val="40"/>
        </w:rPr>
        <w:t> </w:t>
      </w:r>
      <w:r>
        <w:rPr/>
        <w:t>musing</w:t>
      </w:r>
      <w:r>
        <w:rPr>
          <w:spacing w:val="80"/>
        </w:rPr>
        <w:t> </w:t>
      </w:r>
      <w:r>
        <w:rPr/>
        <w:t>about</w:t>
      </w:r>
      <w:r>
        <w:rPr>
          <w:spacing w:val="26"/>
        </w:rPr>
        <w:t> </w:t>
      </w:r>
      <w:r>
        <w:rPr/>
        <w:t>his</w:t>
      </w:r>
      <w:r>
        <w:rPr>
          <w:spacing w:val="26"/>
        </w:rPr>
        <w:t> </w:t>
      </w:r>
      <w:r>
        <w:rPr/>
        <w:t>home,</w:t>
      </w:r>
      <w:r>
        <w:rPr>
          <w:spacing w:val="26"/>
        </w:rPr>
        <w:t> </w:t>
      </w:r>
      <w:r>
        <w:rPr/>
        <w:t>his</w:t>
      </w:r>
      <w:r>
        <w:rPr>
          <w:spacing w:val="28"/>
        </w:rPr>
        <w:t> </w:t>
      </w:r>
      <w:r>
        <w:rPr/>
        <w:t>toys</w:t>
      </w:r>
      <w:r>
        <w:rPr>
          <w:spacing w:val="25"/>
        </w:rPr>
        <w:t> </w:t>
      </w:r>
      <w:r>
        <w:rPr/>
        <w:t>and</w:t>
      </w:r>
      <w:r>
        <w:rPr>
          <w:spacing w:val="26"/>
        </w:rPr>
        <w:t> </w:t>
      </w:r>
      <w:r>
        <w:rPr/>
        <w:t>his</w:t>
      </w:r>
      <w:r>
        <w:rPr>
          <w:spacing w:val="26"/>
        </w:rPr>
        <w:t> </w:t>
      </w:r>
      <w:r>
        <w:rPr/>
        <w:t>parents.</w:t>
      </w:r>
      <w:r>
        <w:rPr>
          <w:spacing w:val="27"/>
        </w:rPr>
        <w:t> </w:t>
      </w:r>
      <w:r>
        <w:rPr/>
        <w:t>In</w:t>
      </w:r>
      <w:r>
        <w:rPr>
          <w:spacing w:val="27"/>
        </w:rPr>
        <w:t> </w:t>
      </w:r>
      <w:r>
        <w:rPr/>
        <w:t>a</w:t>
      </w:r>
      <w:r>
        <w:rPr>
          <w:spacing w:val="27"/>
        </w:rPr>
        <w:t> </w:t>
      </w:r>
      <w:r>
        <w:rPr/>
        <w:t>tearful</w:t>
      </w:r>
      <w:r>
        <w:rPr>
          <w:spacing w:val="28"/>
        </w:rPr>
        <w:t> </w:t>
      </w:r>
      <w:r>
        <w:rPr/>
        <w:t>mood</w:t>
      </w:r>
      <w:r>
        <w:rPr>
          <w:spacing w:val="27"/>
        </w:rPr>
        <w:t> </w:t>
      </w:r>
      <w:r>
        <w:rPr/>
        <w:t>one</w:t>
      </w:r>
      <w:r>
        <w:rPr>
          <w:spacing w:val="26"/>
        </w:rPr>
        <w:t> </w:t>
      </w:r>
      <w:r>
        <w:rPr/>
        <w:t>day</w:t>
      </w:r>
      <w:r>
        <w:rPr>
          <w:spacing w:val="28"/>
        </w:rPr>
        <w:t> </w:t>
      </w:r>
      <w:r>
        <w:rPr/>
        <w:t>he</w:t>
      </w:r>
      <w:r>
        <w:rPr>
          <w:spacing w:val="26"/>
        </w:rPr>
        <w:t> </w:t>
      </w:r>
      <w:r>
        <w:rPr/>
        <w:t>said,</w:t>
      </w:r>
      <w:r>
        <w:rPr>
          <w:spacing w:val="27"/>
        </w:rPr>
        <w:t> </w:t>
      </w:r>
      <w:r>
        <w:rPr/>
        <w:t>'I'm</w:t>
      </w:r>
      <w:r>
        <w:rPr>
          <w:spacing w:val="24"/>
        </w:rPr>
        <w:t> </w:t>
      </w:r>
      <w:r>
        <w:rPr/>
        <w:t>thinking</w:t>
      </w:r>
      <w:r>
        <w:rPr>
          <w:spacing w:val="26"/>
        </w:rPr>
        <w:t> </w:t>
      </w:r>
      <w:r>
        <w:rPr/>
        <w:t>of my</w:t>
      </w:r>
      <w:r>
        <w:rPr>
          <w:spacing w:val="38"/>
        </w:rPr>
        <w:t> </w:t>
      </w:r>
      <w:r>
        <w:rPr/>
        <w:t>rocking-horse</w:t>
      </w:r>
      <w:r>
        <w:rPr>
          <w:spacing w:val="36"/>
        </w:rPr>
        <w:t> </w:t>
      </w:r>
      <w:r>
        <w:rPr/>
        <w:t>at</w:t>
      </w:r>
      <w:r>
        <w:rPr>
          <w:spacing w:val="34"/>
        </w:rPr>
        <w:t> </w:t>
      </w:r>
      <w:r>
        <w:rPr/>
        <w:t>home.</w:t>
      </w:r>
      <w:r>
        <w:rPr>
          <w:spacing w:val="36"/>
        </w:rPr>
        <w:t> </w:t>
      </w:r>
      <w:r>
        <w:rPr/>
        <w:t>My</w:t>
      </w:r>
      <w:r>
        <w:rPr>
          <w:spacing w:val="38"/>
        </w:rPr>
        <w:t> </w:t>
      </w:r>
      <w:r>
        <w:rPr/>
        <w:t>mummy</w:t>
      </w:r>
      <w:r>
        <w:rPr>
          <w:spacing w:val="37"/>
        </w:rPr>
        <w:t> </w:t>
      </w:r>
      <w:r>
        <w:rPr/>
        <w:t>says,</w:t>
      </w:r>
      <w:r>
        <w:rPr>
          <w:spacing w:val="34"/>
        </w:rPr>
        <w:t> </w:t>
      </w:r>
      <w:r>
        <w:rPr/>
        <w:t>"It's</w:t>
      </w:r>
      <w:r>
        <w:rPr>
          <w:spacing w:val="36"/>
        </w:rPr>
        <w:t> </w:t>
      </w:r>
      <w:r>
        <w:rPr/>
        <w:t>a</w:t>
      </w:r>
      <w:r>
        <w:rPr>
          <w:spacing w:val="33"/>
        </w:rPr>
        <w:t> </w:t>
      </w:r>
      <w:r>
        <w:rPr/>
        <w:t>nice</w:t>
      </w:r>
      <w:r>
        <w:rPr>
          <w:spacing w:val="33"/>
        </w:rPr>
        <w:t> </w:t>
      </w:r>
      <w:r>
        <w:rPr/>
        <w:t>day,</w:t>
      </w:r>
      <w:r>
        <w:rPr>
          <w:spacing w:val="34"/>
        </w:rPr>
        <w:t> </w:t>
      </w:r>
      <w:r>
        <w:rPr/>
        <w:t>Thomas."</w:t>
      </w:r>
      <w:r>
        <w:rPr>
          <w:spacing w:val="36"/>
        </w:rPr>
        <w:t> </w:t>
      </w:r>
      <w:r>
        <w:rPr/>
        <w:t>I</w:t>
      </w:r>
      <w:r>
        <w:rPr>
          <w:spacing w:val="34"/>
        </w:rPr>
        <w:t> </w:t>
      </w:r>
      <w:r>
        <w:rPr/>
        <w:t>like</w:t>
      </w:r>
      <w:r>
        <w:rPr>
          <w:spacing w:val="37"/>
        </w:rPr>
        <w:t> </w:t>
      </w:r>
      <w:r>
        <w:rPr/>
        <w:t>my</w:t>
      </w:r>
      <w:r>
        <w:rPr>
          <w:spacing w:val="38"/>
        </w:rPr>
        <w:t> </w:t>
      </w:r>
      <w:r>
        <w:rPr/>
        <w:t>mummy best.' On occasion he rejected his foster-mother's attentions and indicated that it was his</w:t>
      </w:r>
      <w:r>
        <w:rPr>
          <w:spacing w:val="80"/>
        </w:rPr>
        <w:t> </w:t>
      </w:r>
      <w:r>
        <w:rPr/>
        <w:t>mother's role to look after him: 'Don't cuddle me, my mummy cuddles me.' This very clear distinction between his relationship with his mother and that with his foster-mother was</w:t>
      </w:r>
      <w:r>
        <w:rPr>
          <w:spacing w:val="40"/>
        </w:rPr>
        <w:t> </w:t>
      </w:r>
      <w:r>
        <w:rPr/>
        <w:t>retained,</w:t>
      </w:r>
      <w:r>
        <w:rPr>
          <w:spacing w:val="40"/>
        </w:rPr>
        <w:t> </w:t>
      </w:r>
      <w:r>
        <w:rPr/>
        <w:t>as</w:t>
      </w:r>
      <w:r>
        <w:rPr>
          <w:spacing w:val="40"/>
        </w:rPr>
        <w:t> </w:t>
      </w:r>
      <w:r>
        <w:rPr/>
        <w:t>we</w:t>
      </w:r>
      <w:r>
        <w:rPr>
          <w:spacing w:val="40"/>
        </w:rPr>
        <w:t> </w:t>
      </w:r>
      <w:r>
        <w:rPr/>
        <w:t>might</w:t>
      </w:r>
      <w:r>
        <w:rPr>
          <w:spacing w:val="40"/>
        </w:rPr>
        <w:t> </w:t>
      </w:r>
      <w:r>
        <w:rPr/>
        <w:t>expect,</w:t>
      </w:r>
      <w:r>
        <w:rPr>
          <w:spacing w:val="40"/>
        </w:rPr>
        <w:t> </w:t>
      </w:r>
      <w:r>
        <w:rPr/>
        <w:t>after</w:t>
      </w:r>
      <w:r>
        <w:rPr>
          <w:spacing w:val="40"/>
        </w:rPr>
        <w:t> </w:t>
      </w:r>
      <w:r>
        <w:rPr/>
        <w:t>his</w:t>
      </w:r>
      <w:r>
        <w:rPr>
          <w:spacing w:val="40"/>
        </w:rPr>
        <w:t> </w:t>
      </w:r>
      <w:r>
        <w:rPr/>
        <w:t>return</w:t>
      </w:r>
      <w:r>
        <w:rPr>
          <w:spacing w:val="40"/>
        </w:rPr>
        <w:t> </w:t>
      </w:r>
      <w:r>
        <w:rPr/>
        <w:t>home.</w:t>
      </w:r>
      <w:r>
        <w:rPr>
          <w:spacing w:val="40"/>
        </w:rPr>
        <w:t> </w:t>
      </w:r>
      <w:r>
        <w:rPr/>
        <w:t>When</w:t>
      </w:r>
      <w:r>
        <w:rPr>
          <w:spacing w:val="40"/>
        </w:rPr>
        <w:t> </w:t>
      </w:r>
      <w:r>
        <w:rPr/>
        <w:t>a</w:t>
      </w:r>
      <w:r>
        <w:rPr>
          <w:spacing w:val="40"/>
        </w:rPr>
        <w:t> </w:t>
      </w:r>
      <w:r>
        <w:rPr/>
        <w:t>little</w:t>
      </w:r>
      <w:r>
        <w:rPr>
          <w:spacing w:val="40"/>
        </w:rPr>
        <w:t> </w:t>
      </w:r>
      <w:r>
        <w:rPr/>
        <w:t>later</w:t>
      </w:r>
      <w:r>
        <w:rPr>
          <w:spacing w:val="40"/>
        </w:rPr>
        <w:t> </w:t>
      </w:r>
      <w:r>
        <w:rPr/>
        <w:t>his</w:t>
      </w:r>
      <w:r>
        <w:rPr>
          <w:spacing w:val="40"/>
        </w:rPr>
        <w:t> </w:t>
      </w:r>
      <w:r>
        <w:rPr/>
        <w:t>foster-mother visited him there, although he was friendly to her he was also cautious and throughout kept</w:t>
      </w:r>
      <w:r>
        <w:rPr>
          <w:spacing w:val="80"/>
        </w:rPr>
        <w:t> </w:t>
      </w:r>
      <w:r>
        <w:rPr/>
        <w:t>close to his mother.</w:t>
      </w:r>
    </w:p>
    <w:p>
      <w:pPr>
        <w:pStyle w:val="BodyText"/>
        <w:spacing w:before="9"/>
        <w:rPr>
          <w:sz w:val="21"/>
        </w:rPr>
      </w:pPr>
    </w:p>
    <w:p>
      <w:pPr>
        <w:pStyle w:val="BodyText"/>
        <w:spacing w:line="247" w:lineRule="auto"/>
        <w:ind w:left="152" w:right="790"/>
        <w:jc w:val="both"/>
      </w:pPr>
      <w:r>
        <w:rPr/>
        <w:t>In their comments the Robertsons note that throughout his stay away Thomas was able to</w:t>
      </w:r>
      <w:r>
        <w:rPr>
          <w:spacing w:val="40"/>
        </w:rPr>
        <w:t> </w:t>
      </w:r>
      <w:r>
        <w:rPr/>
        <w:t>express his feelings freely: 'By the third day he was expressing his sadness and anxiety with almost adult understanding of the situation.'</w:t>
      </w:r>
    </w:p>
    <w:p>
      <w:pPr>
        <w:pStyle w:val="BodyText"/>
        <w:spacing w:before="8"/>
      </w:pPr>
    </w:p>
    <w:p>
      <w:pPr>
        <w:pStyle w:val="BodyText"/>
        <w:spacing w:line="247" w:lineRule="auto"/>
        <w:ind w:left="152" w:right="785"/>
        <w:jc w:val="both"/>
      </w:pPr>
      <w:r>
        <w:rPr/>
        <w:t>The</w:t>
      </w:r>
      <w:r>
        <w:rPr>
          <w:spacing w:val="40"/>
        </w:rPr>
        <w:t> </w:t>
      </w:r>
      <w:r>
        <w:rPr/>
        <w:t>upbringing</w:t>
      </w:r>
      <w:r>
        <w:rPr>
          <w:spacing w:val="40"/>
        </w:rPr>
        <w:t> </w:t>
      </w:r>
      <w:r>
        <w:rPr/>
        <w:t>of</w:t>
      </w:r>
      <w:r>
        <w:rPr>
          <w:spacing w:val="40"/>
        </w:rPr>
        <w:t> </w:t>
      </w:r>
      <w:r>
        <w:rPr/>
        <w:t>the</w:t>
      </w:r>
      <w:r>
        <w:rPr>
          <w:spacing w:val="40"/>
        </w:rPr>
        <w:t> </w:t>
      </w:r>
      <w:r>
        <w:rPr/>
        <w:t>second</w:t>
      </w:r>
      <w:r>
        <w:rPr>
          <w:spacing w:val="40"/>
        </w:rPr>
        <w:t> </w:t>
      </w:r>
      <w:r>
        <w:rPr/>
        <w:t>of</w:t>
      </w:r>
      <w:r>
        <w:rPr>
          <w:spacing w:val="40"/>
        </w:rPr>
        <w:t> </w:t>
      </w:r>
      <w:r>
        <w:rPr/>
        <w:t>these</w:t>
      </w:r>
      <w:r>
        <w:rPr>
          <w:spacing w:val="40"/>
        </w:rPr>
        <w:t> </w:t>
      </w:r>
      <w:r>
        <w:rPr/>
        <w:t>children,</w:t>
      </w:r>
      <w:r>
        <w:rPr>
          <w:spacing w:val="40"/>
        </w:rPr>
        <w:t> </w:t>
      </w:r>
      <w:r>
        <w:rPr/>
        <w:t>Kate,</w:t>
      </w:r>
      <w:r>
        <w:rPr>
          <w:spacing w:val="40"/>
        </w:rPr>
        <w:t> </w:t>
      </w:r>
      <w:r>
        <w:rPr/>
        <w:t>aged</w:t>
      </w:r>
      <w:r>
        <w:rPr>
          <w:spacing w:val="40"/>
        </w:rPr>
        <w:t> </w:t>
      </w:r>
      <w:r>
        <w:rPr/>
        <w:t>two</w:t>
      </w:r>
      <w:r>
        <w:rPr>
          <w:spacing w:val="40"/>
        </w:rPr>
        <w:t> </w:t>
      </w:r>
      <w:r>
        <w:rPr/>
        <w:t>and</w:t>
      </w:r>
      <w:r>
        <w:rPr>
          <w:spacing w:val="40"/>
        </w:rPr>
        <w:t> </w:t>
      </w:r>
      <w:r>
        <w:rPr/>
        <w:t>a</w:t>
      </w:r>
      <w:r>
        <w:rPr>
          <w:spacing w:val="40"/>
        </w:rPr>
        <w:t> </w:t>
      </w:r>
      <w:r>
        <w:rPr/>
        <w:t>half,</w:t>
      </w:r>
      <w:r>
        <w:rPr>
          <w:spacing w:val="40"/>
        </w:rPr>
        <w:t> </w:t>
      </w:r>
      <w:r>
        <w:rPr/>
        <w:t>contrasted</w:t>
      </w:r>
      <w:r>
        <w:rPr>
          <w:spacing w:val="40"/>
        </w:rPr>
        <w:t> </w:t>
      </w:r>
      <w:r>
        <w:rPr/>
        <w:t>in certain ways with that of Thomas, though like him she came from a stable and affectionate</w:t>
      </w:r>
      <w:r>
        <w:rPr>
          <w:spacing w:val="40"/>
        </w:rPr>
        <w:t> </w:t>
      </w:r>
      <w:r>
        <w:rPr>
          <w:spacing w:val="-2"/>
        </w:rPr>
        <w:t>home.</w:t>
      </w:r>
    </w:p>
    <w:p>
      <w:pPr>
        <w:pStyle w:val="BodyText"/>
        <w:spacing w:before="8"/>
      </w:pPr>
    </w:p>
    <w:p>
      <w:pPr>
        <w:pStyle w:val="BodyText"/>
        <w:spacing w:line="247" w:lineRule="auto"/>
        <w:ind w:left="152" w:right="788"/>
        <w:jc w:val="both"/>
      </w:pPr>
      <w:r>
        <w:rPr/>
        <w:t>Kate's upbringing had been, in the Robertsons' words, 'on the rigid side. Her father employed smacks,</w:t>
      </w:r>
      <w:r>
        <w:rPr>
          <w:spacing w:val="30"/>
        </w:rPr>
        <w:t> </w:t>
      </w:r>
      <w:r>
        <w:rPr/>
        <w:t>but</w:t>
      </w:r>
      <w:r>
        <w:rPr>
          <w:spacing w:val="30"/>
        </w:rPr>
        <w:t> </w:t>
      </w:r>
      <w:r>
        <w:rPr/>
        <w:t>relied</w:t>
      </w:r>
      <w:r>
        <w:rPr>
          <w:spacing w:val="30"/>
        </w:rPr>
        <w:t> </w:t>
      </w:r>
      <w:r>
        <w:rPr/>
        <w:t>as</w:t>
      </w:r>
      <w:r>
        <w:rPr>
          <w:spacing w:val="31"/>
        </w:rPr>
        <w:t> </w:t>
      </w:r>
      <w:r>
        <w:rPr/>
        <w:t>much</w:t>
      </w:r>
      <w:r>
        <w:rPr>
          <w:spacing w:val="27"/>
        </w:rPr>
        <w:t> </w:t>
      </w:r>
      <w:r>
        <w:rPr/>
        <w:t>on</w:t>
      </w:r>
      <w:r>
        <w:rPr>
          <w:spacing w:val="30"/>
        </w:rPr>
        <w:t> </w:t>
      </w:r>
      <w:r>
        <w:rPr/>
        <w:t>prohibitions</w:t>
      </w:r>
      <w:r>
        <w:rPr>
          <w:spacing w:val="27"/>
        </w:rPr>
        <w:t> </w:t>
      </w:r>
      <w:r>
        <w:rPr/>
        <w:t>couched</w:t>
      </w:r>
      <w:r>
        <w:rPr>
          <w:spacing w:val="30"/>
        </w:rPr>
        <w:t> </w:t>
      </w:r>
      <w:r>
        <w:rPr/>
        <w:t>in</w:t>
      </w:r>
      <w:r>
        <w:rPr>
          <w:spacing w:val="30"/>
        </w:rPr>
        <w:t> </w:t>
      </w:r>
      <w:r>
        <w:rPr/>
        <w:t>quiet</w:t>
      </w:r>
      <w:r>
        <w:rPr>
          <w:spacing w:val="27"/>
        </w:rPr>
        <w:t> </w:t>
      </w:r>
      <w:r>
        <w:rPr/>
        <w:t>but</w:t>
      </w:r>
      <w:r>
        <w:rPr>
          <w:spacing w:val="27"/>
        </w:rPr>
        <w:t> </w:t>
      </w:r>
      <w:r>
        <w:rPr/>
        <w:t>threatening</w:t>
      </w:r>
      <w:r>
        <w:rPr>
          <w:spacing w:val="27"/>
        </w:rPr>
        <w:t> </w:t>
      </w:r>
      <w:r>
        <w:rPr/>
        <w:t>tones.</w:t>
      </w:r>
      <w:r>
        <w:rPr>
          <w:spacing w:val="30"/>
        </w:rPr>
        <w:t> </w:t>
      </w:r>
      <w:r>
        <w:rPr/>
        <w:t>Although the</w:t>
      </w:r>
      <w:r>
        <w:rPr>
          <w:spacing w:val="40"/>
        </w:rPr>
        <w:t> </w:t>
      </w:r>
      <w:r>
        <w:rPr/>
        <w:t>mother</w:t>
      </w:r>
      <w:r>
        <w:rPr>
          <w:spacing w:val="40"/>
        </w:rPr>
        <w:t> </w:t>
      </w:r>
      <w:r>
        <w:rPr/>
        <w:t>was</w:t>
      </w:r>
      <w:r>
        <w:rPr>
          <w:spacing w:val="40"/>
        </w:rPr>
        <w:t> </w:t>
      </w:r>
      <w:r>
        <w:rPr/>
        <w:t>softer</w:t>
      </w:r>
      <w:r>
        <w:rPr>
          <w:spacing w:val="40"/>
        </w:rPr>
        <w:t> </w:t>
      </w:r>
      <w:r>
        <w:rPr/>
        <w:t>.</w:t>
      </w:r>
      <w:r>
        <w:rPr>
          <w:spacing w:val="40"/>
        </w:rPr>
        <w:t> </w:t>
      </w:r>
      <w:r>
        <w:rPr/>
        <w:t>.</w:t>
      </w:r>
      <w:r>
        <w:rPr>
          <w:spacing w:val="40"/>
        </w:rPr>
        <w:t> </w:t>
      </w:r>
      <w:r>
        <w:rPr/>
        <w:t>.</w:t>
      </w:r>
      <w:r>
        <w:rPr>
          <w:spacing w:val="40"/>
        </w:rPr>
        <w:t> </w:t>
      </w:r>
      <w:r>
        <w:rPr/>
        <w:t>[her]</w:t>
      </w:r>
      <w:r>
        <w:rPr>
          <w:spacing w:val="40"/>
        </w:rPr>
        <w:t> </w:t>
      </w:r>
      <w:r>
        <w:rPr/>
        <w:t>demands</w:t>
      </w:r>
      <w:r>
        <w:rPr>
          <w:spacing w:val="40"/>
        </w:rPr>
        <w:t> </w:t>
      </w:r>
      <w:r>
        <w:rPr/>
        <w:t>were</w:t>
      </w:r>
      <w:r>
        <w:rPr>
          <w:spacing w:val="40"/>
        </w:rPr>
        <w:t> </w:t>
      </w:r>
      <w:r>
        <w:rPr/>
        <w:t>high.'</w:t>
      </w:r>
      <w:r>
        <w:rPr>
          <w:spacing w:val="40"/>
        </w:rPr>
        <w:t> </w:t>
      </w:r>
      <w:r>
        <w:rPr/>
        <w:t>In</w:t>
      </w:r>
      <w:r>
        <w:rPr>
          <w:spacing w:val="40"/>
        </w:rPr>
        <w:t> </w:t>
      </w:r>
      <w:r>
        <w:rPr/>
        <w:t>keeping</w:t>
      </w:r>
      <w:r>
        <w:rPr>
          <w:spacing w:val="40"/>
        </w:rPr>
        <w:t> </w:t>
      </w:r>
      <w:r>
        <w:rPr/>
        <w:t>with</w:t>
      </w:r>
      <w:r>
        <w:rPr>
          <w:spacing w:val="40"/>
        </w:rPr>
        <w:t> </w:t>
      </w:r>
      <w:r>
        <w:rPr/>
        <w:t>this</w:t>
      </w:r>
      <w:r>
        <w:rPr>
          <w:spacing w:val="40"/>
        </w:rPr>
        <w:t> </w:t>
      </w:r>
      <w:r>
        <w:rPr/>
        <w:t>treatment,</w:t>
      </w:r>
      <w:r>
        <w:rPr>
          <w:spacing w:val="40"/>
        </w:rPr>
        <w:t> </w:t>
      </w:r>
      <w:r>
        <w:rPr/>
        <w:t>Kate herself was more self-controlled than is usual in a child of her age.</w:t>
      </w:r>
    </w:p>
    <w:p>
      <w:pPr>
        <w:pStyle w:val="BodyText"/>
        <w:spacing w:before="7"/>
      </w:pPr>
    </w:p>
    <w:p>
      <w:pPr>
        <w:pStyle w:val="BodyText"/>
        <w:spacing w:line="247" w:lineRule="auto"/>
        <w:ind w:left="152" w:right="788"/>
        <w:jc w:val="both"/>
      </w:pPr>
      <w:r>
        <w:rPr/>
        <w:t>During</w:t>
      </w:r>
      <w:r>
        <w:rPr>
          <w:spacing w:val="40"/>
        </w:rPr>
        <w:t> </w:t>
      </w:r>
      <w:r>
        <w:rPr/>
        <w:t>the</w:t>
      </w:r>
      <w:r>
        <w:rPr>
          <w:spacing w:val="40"/>
        </w:rPr>
        <w:t> </w:t>
      </w:r>
      <w:r>
        <w:rPr/>
        <w:t>twenty-seven</w:t>
      </w:r>
      <w:r>
        <w:rPr>
          <w:spacing w:val="40"/>
        </w:rPr>
        <w:t> </w:t>
      </w:r>
      <w:r>
        <w:rPr/>
        <w:t>days</w:t>
      </w:r>
      <w:r>
        <w:rPr>
          <w:spacing w:val="40"/>
        </w:rPr>
        <w:t> </w:t>
      </w:r>
      <w:r>
        <w:rPr/>
        <w:t>in</w:t>
      </w:r>
      <w:r>
        <w:rPr>
          <w:spacing w:val="40"/>
        </w:rPr>
        <w:t> </w:t>
      </w:r>
      <w:r>
        <w:rPr/>
        <w:t>foster-care</w:t>
      </w:r>
      <w:r>
        <w:rPr>
          <w:spacing w:val="40"/>
        </w:rPr>
        <w:t> </w:t>
      </w:r>
      <w:r>
        <w:rPr/>
        <w:t>Kate,</w:t>
      </w:r>
      <w:r>
        <w:rPr>
          <w:spacing w:val="40"/>
        </w:rPr>
        <w:t> </w:t>
      </w:r>
      <w:r>
        <w:rPr/>
        <w:t>like</w:t>
      </w:r>
      <w:r>
        <w:rPr>
          <w:spacing w:val="40"/>
        </w:rPr>
        <w:t> </w:t>
      </w:r>
      <w:r>
        <w:rPr/>
        <w:t>Thomas,</w:t>
      </w:r>
      <w:r>
        <w:rPr>
          <w:spacing w:val="40"/>
        </w:rPr>
        <w:t> </w:t>
      </w:r>
      <w:r>
        <w:rPr/>
        <w:t>was</w:t>
      </w:r>
      <w:r>
        <w:rPr>
          <w:spacing w:val="40"/>
        </w:rPr>
        <w:t> </w:t>
      </w:r>
      <w:r>
        <w:rPr/>
        <w:t>for</w:t>
      </w:r>
      <w:r>
        <w:rPr>
          <w:spacing w:val="40"/>
        </w:rPr>
        <w:t> </w:t>
      </w:r>
      <w:r>
        <w:rPr/>
        <w:t>the</w:t>
      </w:r>
      <w:r>
        <w:rPr>
          <w:spacing w:val="40"/>
        </w:rPr>
        <w:t> </w:t>
      </w:r>
      <w:r>
        <w:rPr/>
        <w:t>most</w:t>
      </w:r>
      <w:r>
        <w:rPr>
          <w:spacing w:val="40"/>
        </w:rPr>
        <w:t> </w:t>
      </w:r>
      <w:r>
        <w:rPr/>
        <w:t>part cheerful, active and co-operative. Yet, like him, she also expressed yearning for her absent parents and occasionally was angry with them for not taking her home.</w:t>
      </w:r>
    </w:p>
    <w:p>
      <w:pPr>
        <w:pStyle w:val="BodyText"/>
        <w:spacing w:before="7"/>
      </w:pPr>
    </w:p>
    <w:p>
      <w:pPr>
        <w:pStyle w:val="BodyText"/>
        <w:spacing w:line="247" w:lineRule="auto"/>
        <w:ind w:left="152" w:right="787"/>
        <w:jc w:val="both"/>
      </w:pPr>
      <w:r>
        <w:rPr/>
        <w:t>During the first few days Kate made a special effort to be co-operative and cheerful and was heard</w:t>
      </w:r>
      <w:r>
        <w:rPr>
          <w:spacing w:val="28"/>
        </w:rPr>
        <w:t> </w:t>
      </w:r>
      <w:r>
        <w:rPr/>
        <w:t>repeating</w:t>
      </w:r>
      <w:r>
        <w:rPr>
          <w:spacing w:val="28"/>
        </w:rPr>
        <w:t> </w:t>
      </w:r>
      <w:r>
        <w:rPr/>
        <w:t>to</w:t>
      </w:r>
      <w:r>
        <w:rPr>
          <w:spacing w:val="30"/>
        </w:rPr>
        <w:t> </w:t>
      </w:r>
      <w:r>
        <w:rPr/>
        <w:t>herself</w:t>
      </w:r>
      <w:r>
        <w:rPr>
          <w:spacing w:val="28"/>
        </w:rPr>
        <w:t> </w:t>
      </w:r>
      <w:r>
        <w:rPr/>
        <w:t>her</w:t>
      </w:r>
      <w:r>
        <w:rPr>
          <w:spacing w:val="30"/>
        </w:rPr>
        <w:t> </w:t>
      </w:r>
      <w:r>
        <w:rPr/>
        <w:t>parents'</w:t>
      </w:r>
      <w:r>
        <w:rPr>
          <w:spacing w:val="30"/>
        </w:rPr>
        <w:t> </w:t>
      </w:r>
      <w:r>
        <w:rPr/>
        <w:t>instructions</w:t>
      </w:r>
      <w:r>
        <w:rPr>
          <w:spacing w:val="28"/>
        </w:rPr>
        <w:t> </w:t>
      </w:r>
      <w:r>
        <w:rPr/>
        <w:t>and</w:t>
      </w:r>
      <w:r>
        <w:rPr>
          <w:spacing w:val="27"/>
        </w:rPr>
        <w:t> </w:t>
      </w:r>
      <w:r>
        <w:rPr/>
        <w:t>prohibitions:</w:t>
      </w:r>
      <w:r>
        <w:rPr>
          <w:spacing w:val="28"/>
        </w:rPr>
        <w:t> </w:t>
      </w:r>
      <w:r>
        <w:rPr/>
        <w:t>'Eat</w:t>
      </w:r>
      <w:r>
        <w:rPr>
          <w:spacing w:val="27"/>
        </w:rPr>
        <w:t> </w:t>
      </w:r>
      <w:r>
        <w:rPr/>
        <w:t>up</w:t>
      </w:r>
      <w:r>
        <w:rPr>
          <w:spacing w:val="27"/>
        </w:rPr>
        <w:t> </w:t>
      </w:r>
      <w:r>
        <w:rPr/>
        <w:t>your</w:t>
      </w:r>
      <w:r>
        <w:rPr>
          <w:spacing w:val="27"/>
        </w:rPr>
        <w:t> </w:t>
      </w:r>
      <w:r>
        <w:rPr/>
        <w:t>potatoes'</w:t>
      </w:r>
      <w:r>
        <w:rPr>
          <w:spacing w:val="26"/>
        </w:rPr>
        <w:t> </w:t>
      </w:r>
      <w:r>
        <w:rPr/>
        <w:t>or 'Be a good girl, don't cry.' So successful was she in this that it was not until the sixth day that</w:t>
      </w:r>
      <w:r>
        <w:rPr>
          <w:spacing w:val="80"/>
        </w:rPr>
        <w:t> </w:t>
      </w:r>
      <w:r>
        <w:rPr/>
        <w:t>she</w:t>
      </w:r>
      <w:r>
        <w:rPr>
          <w:spacing w:val="40"/>
        </w:rPr>
        <w:t> </w:t>
      </w:r>
      <w:r>
        <w:rPr/>
        <w:t>cried,</w:t>
      </w:r>
      <w:r>
        <w:rPr>
          <w:spacing w:val="40"/>
        </w:rPr>
        <w:t> </w:t>
      </w:r>
      <w:r>
        <w:rPr/>
        <w:t>on</w:t>
      </w:r>
      <w:r>
        <w:rPr>
          <w:spacing w:val="40"/>
        </w:rPr>
        <w:t> </w:t>
      </w:r>
      <w:r>
        <w:rPr/>
        <w:t>an</w:t>
      </w:r>
      <w:r>
        <w:rPr>
          <w:spacing w:val="40"/>
        </w:rPr>
        <w:t> </w:t>
      </w:r>
      <w:r>
        <w:rPr/>
        <w:t>occasion</w:t>
      </w:r>
      <w:r>
        <w:rPr>
          <w:spacing w:val="40"/>
        </w:rPr>
        <w:t> </w:t>
      </w:r>
      <w:r>
        <w:rPr/>
        <w:t>when,</w:t>
      </w:r>
      <w:r>
        <w:rPr>
          <w:spacing w:val="40"/>
        </w:rPr>
        <w:t> </w:t>
      </w:r>
      <w:r>
        <w:rPr/>
        <w:t>with</w:t>
      </w:r>
      <w:r>
        <w:rPr>
          <w:spacing w:val="40"/>
        </w:rPr>
        <w:t> </w:t>
      </w:r>
      <w:r>
        <w:rPr/>
        <w:t>her</w:t>
      </w:r>
      <w:r>
        <w:rPr>
          <w:spacing w:val="40"/>
        </w:rPr>
        <w:t> </w:t>
      </w:r>
      <w:r>
        <w:rPr/>
        <w:t>foster-mother,</w:t>
      </w:r>
      <w:r>
        <w:rPr>
          <w:spacing w:val="40"/>
        </w:rPr>
        <w:t> </w:t>
      </w:r>
      <w:r>
        <w:rPr/>
        <w:t>she</w:t>
      </w:r>
      <w:r>
        <w:rPr>
          <w:spacing w:val="40"/>
        </w:rPr>
        <w:t> </w:t>
      </w:r>
      <w:r>
        <w:rPr/>
        <w:t>was</w:t>
      </w:r>
      <w:r>
        <w:rPr>
          <w:spacing w:val="40"/>
        </w:rPr>
        <w:t> </w:t>
      </w:r>
      <w:r>
        <w:rPr/>
        <w:t>in</w:t>
      </w:r>
      <w:r>
        <w:rPr>
          <w:spacing w:val="40"/>
        </w:rPr>
        <w:t> </w:t>
      </w:r>
      <w:r>
        <w:rPr/>
        <w:t>a</w:t>
      </w:r>
      <w:r>
        <w:rPr>
          <w:spacing w:val="40"/>
        </w:rPr>
        <w:t> </w:t>
      </w:r>
      <w:r>
        <w:rPr/>
        <w:t>strange</w:t>
      </w:r>
      <w:r>
        <w:rPr>
          <w:spacing w:val="40"/>
        </w:rPr>
        <w:t> </w:t>
      </w:r>
      <w:r>
        <w:rPr/>
        <w:t>place</w:t>
      </w:r>
      <w:r>
        <w:rPr>
          <w:spacing w:val="40"/>
        </w:rPr>
        <w:t> </w:t>
      </w:r>
      <w:r>
        <w:rPr/>
        <w:t>with strange people.</w:t>
      </w:r>
      <w:r>
        <w:rPr>
          <w:spacing w:val="31"/>
        </w:rPr>
        <w:t> </w:t>
      </w:r>
      <w:r>
        <w:rPr/>
        <w:t>Soon</w:t>
      </w:r>
      <w:r>
        <w:rPr>
          <w:spacing w:val="31"/>
        </w:rPr>
        <w:t> </w:t>
      </w:r>
      <w:r>
        <w:rPr/>
        <w:t>afterwards, during the second</w:t>
      </w:r>
      <w:r>
        <w:rPr>
          <w:spacing w:val="31"/>
        </w:rPr>
        <w:t> </w:t>
      </w:r>
      <w:r>
        <w:rPr/>
        <w:t>week, she was</w:t>
      </w:r>
      <w:r>
        <w:rPr>
          <w:spacing w:val="31"/>
        </w:rPr>
        <w:t> </w:t>
      </w:r>
      <w:r>
        <w:rPr/>
        <w:t>expressing</w:t>
      </w:r>
      <w:r>
        <w:rPr>
          <w:spacing w:val="31"/>
        </w:rPr>
        <w:t> </w:t>
      </w:r>
      <w:r>
        <w:rPr/>
        <w:t>fear</w:t>
      </w:r>
      <w:r>
        <w:rPr>
          <w:spacing w:val="31"/>
        </w:rPr>
        <w:t> </w:t>
      </w:r>
      <w:r>
        <w:rPr/>
        <w:t>of</w:t>
      </w:r>
      <w:r>
        <w:rPr>
          <w:spacing w:val="29"/>
        </w:rPr>
        <w:t> </w:t>
      </w:r>
      <w:r>
        <w:rPr/>
        <w:t>getting lost</w:t>
      </w:r>
      <w:r>
        <w:rPr>
          <w:spacing w:val="58"/>
        </w:rPr>
        <w:t> </w:t>
      </w:r>
      <w:r>
        <w:rPr/>
        <w:t>and</w:t>
      </w:r>
      <w:r>
        <w:rPr>
          <w:spacing w:val="57"/>
        </w:rPr>
        <w:t> </w:t>
      </w:r>
      <w:r>
        <w:rPr/>
        <w:t>was</w:t>
      </w:r>
      <w:r>
        <w:rPr>
          <w:spacing w:val="58"/>
        </w:rPr>
        <w:t> </w:t>
      </w:r>
      <w:r>
        <w:rPr/>
        <w:t>more</w:t>
      </w:r>
      <w:r>
        <w:rPr>
          <w:spacing w:val="59"/>
        </w:rPr>
        <w:t> </w:t>
      </w:r>
      <w:r>
        <w:rPr/>
        <w:t>clinging</w:t>
      </w:r>
      <w:r>
        <w:rPr>
          <w:spacing w:val="57"/>
        </w:rPr>
        <w:t> </w:t>
      </w:r>
      <w:r>
        <w:rPr/>
        <w:t>than</w:t>
      </w:r>
      <w:r>
        <w:rPr>
          <w:spacing w:val="58"/>
        </w:rPr>
        <w:t> </w:t>
      </w:r>
      <w:r>
        <w:rPr/>
        <w:t>usual.</w:t>
      </w:r>
      <w:r>
        <w:rPr>
          <w:spacing w:val="57"/>
        </w:rPr>
        <w:t> </w:t>
      </w:r>
      <w:r>
        <w:rPr/>
        <w:t>She</w:t>
      </w:r>
      <w:r>
        <w:rPr>
          <w:spacing w:val="57"/>
        </w:rPr>
        <w:t> </w:t>
      </w:r>
      <w:r>
        <w:rPr/>
        <w:t>also</w:t>
      </w:r>
      <w:r>
        <w:rPr>
          <w:spacing w:val="58"/>
        </w:rPr>
        <w:t> </w:t>
      </w:r>
      <w:r>
        <w:rPr/>
        <w:t>cried</w:t>
      </w:r>
      <w:r>
        <w:rPr>
          <w:spacing w:val="59"/>
        </w:rPr>
        <w:t> </w:t>
      </w:r>
      <w:r>
        <w:rPr/>
        <w:t>more</w:t>
      </w:r>
      <w:r>
        <w:rPr>
          <w:spacing w:val="58"/>
        </w:rPr>
        <w:t> </w:t>
      </w:r>
      <w:r>
        <w:rPr/>
        <w:t>easily,</w:t>
      </w:r>
      <w:r>
        <w:rPr>
          <w:spacing w:val="58"/>
        </w:rPr>
        <w:t> </w:t>
      </w:r>
      <w:r>
        <w:rPr/>
        <w:t>and</w:t>
      </w:r>
      <w:r>
        <w:rPr>
          <w:spacing w:val="57"/>
        </w:rPr>
        <w:t> </w:t>
      </w:r>
      <w:r>
        <w:rPr/>
        <w:t>at</w:t>
      </w:r>
      <w:r>
        <w:rPr>
          <w:spacing w:val="57"/>
        </w:rPr>
        <w:t> </w:t>
      </w:r>
      <w:r>
        <w:rPr/>
        <w:t>times</w:t>
      </w:r>
      <w:r>
        <w:rPr>
          <w:spacing w:val="59"/>
        </w:rPr>
        <w:t> </w:t>
      </w:r>
      <w:r>
        <w:rPr/>
        <w:t>seemed</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preoccupied and dreamy. On one such occasion she murmured, 'What is Kate looking for?'--a </w:t>
      </w:r>
      <w:r>
        <w:rPr>
          <w:spacing w:val="-2"/>
        </w:rPr>
        <w:t>remark</w:t>
      </w:r>
    </w:p>
    <w:p>
      <w:pPr>
        <w:pStyle w:val="BodyText"/>
        <w:spacing w:before="10"/>
      </w:pPr>
    </w:p>
    <w:p>
      <w:pPr>
        <w:pStyle w:val="BodyText"/>
        <w:ind w:left="152"/>
      </w:pPr>
      <w:r>
        <w:rPr/>
        <w:t>-</w:t>
      </w:r>
      <w:r>
        <w:rPr>
          <w:spacing w:val="-4"/>
        </w:rPr>
        <w:t>395-</w:t>
      </w:r>
    </w:p>
    <w:p>
      <w:pPr>
        <w:pStyle w:val="BodyText"/>
        <w:spacing w:before="4"/>
        <w:rPr>
          <w:sz w:val="23"/>
        </w:rPr>
      </w:pPr>
    </w:p>
    <w:p>
      <w:pPr>
        <w:pStyle w:val="BodyText"/>
        <w:spacing w:line="247" w:lineRule="auto"/>
        <w:ind w:left="152" w:right="790"/>
        <w:jc w:val="both"/>
      </w:pPr>
      <w:r>
        <w:rPr/>
        <w:t>that seems to indicate that she was temporarily losing track of the identity of the person for whom she was yearning and searching.</w:t>
      </w:r>
    </w:p>
    <w:p>
      <w:pPr>
        <w:pStyle w:val="BodyText"/>
        <w:spacing w:before="10"/>
      </w:pPr>
    </w:p>
    <w:p>
      <w:pPr>
        <w:pStyle w:val="BodyText"/>
        <w:spacing w:line="247" w:lineRule="auto"/>
        <w:ind w:left="152" w:right="787"/>
        <w:jc w:val="both"/>
      </w:pPr>
      <w:r>
        <w:rPr/>
        <w:t>During</w:t>
      </w:r>
      <w:r>
        <w:rPr>
          <w:spacing w:val="33"/>
        </w:rPr>
        <w:t> </w:t>
      </w:r>
      <w:r>
        <w:rPr/>
        <w:t>the</w:t>
      </w:r>
      <w:r>
        <w:rPr>
          <w:spacing w:val="34"/>
        </w:rPr>
        <w:t> </w:t>
      </w:r>
      <w:r>
        <w:rPr/>
        <w:t>third</w:t>
      </w:r>
      <w:r>
        <w:rPr>
          <w:spacing w:val="34"/>
        </w:rPr>
        <w:t> </w:t>
      </w:r>
      <w:r>
        <w:rPr/>
        <w:t>and</w:t>
      </w:r>
      <w:r>
        <w:rPr>
          <w:spacing w:val="33"/>
        </w:rPr>
        <w:t> </w:t>
      </w:r>
      <w:r>
        <w:rPr/>
        <w:t>fourth</w:t>
      </w:r>
      <w:r>
        <w:rPr>
          <w:spacing w:val="33"/>
        </w:rPr>
        <w:t> </w:t>
      </w:r>
      <w:r>
        <w:rPr/>
        <w:t>weeks</w:t>
      </w:r>
      <w:r>
        <w:rPr>
          <w:spacing w:val="33"/>
        </w:rPr>
        <w:t> </w:t>
      </w:r>
      <w:r>
        <w:rPr/>
        <w:t>of</w:t>
      </w:r>
      <w:r>
        <w:rPr>
          <w:spacing w:val="33"/>
        </w:rPr>
        <w:t> </w:t>
      </w:r>
      <w:r>
        <w:rPr/>
        <w:t>her</w:t>
      </w:r>
      <w:r>
        <w:rPr>
          <w:spacing w:val="35"/>
        </w:rPr>
        <w:t> </w:t>
      </w:r>
      <w:r>
        <w:rPr/>
        <w:t>month's</w:t>
      </w:r>
      <w:r>
        <w:rPr>
          <w:spacing w:val="33"/>
        </w:rPr>
        <w:t> </w:t>
      </w:r>
      <w:r>
        <w:rPr/>
        <w:t>stay</w:t>
      </w:r>
      <w:r>
        <w:rPr>
          <w:spacing w:val="35"/>
        </w:rPr>
        <w:t> </w:t>
      </w:r>
      <w:r>
        <w:rPr/>
        <w:t>away,</w:t>
      </w:r>
      <w:r>
        <w:rPr>
          <w:spacing w:val="32"/>
        </w:rPr>
        <w:t> </w:t>
      </w:r>
      <w:r>
        <w:rPr/>
        <w:t>although</w:t>
      </w:r>
      <w:r>
        <w:rPr>
          <w:spacing w:val="34"/>
        </w:rPr>
        <w:t> </w:t>
      </w:r>
      <w:r>
        <w:rPr/>
        <w:t>Kate's</w:t>
      </w:r>
      <w:r>
        <w:rPr>
          <w:spacing w:val="34"/>
        </w:rPr>
        <w:t> </w:t>
      </w:r>
      <w:r>
        <w:rPr/>
        <w:t>relationship</w:t>
      </w:r>
      <w:r>
        <w:rPr>
          <w:spacing w:val="33"/>
        </w:rPr>
        <w:t> </w:t>
      </w:r>
      <w:r>
        <w:rPr/>
        <w:t>to her foster-mother deepened, her yearning for her own mother continued and was increasingly mingled</w:t>
      </w:r>
      <w:r>
        <w:rPr>
          <w:spacing w:val="31"/>
        </w:rPr>
        <w:t> </w:t>
      </w:r>
      <w:r>
        <w:rPr/>
        <w:t>with</w:t>
      </w:r>
      <w:r>
        <w:rPr>
          <w:spacing w:val="31"/>
        </w:rPr>
        <w:t> </w:t>
      </w:r>
      <w:r>
        <w:rPr/>
        <w:t>anger.</w:t>
      </w:r>
      <w:r>
        <w:rPr>
          <w:spacing w:val="31"/>
        </w:rPr>
        <w:t> </w:t>
      </w:r>
      <w:r>
        <w:rPr/>
        <w:t>First</w:t>
      </w:r>
      <w:r>
        <w:rPr>
          <w:spacing w:val="31"/>
        </w:rPr>
        <w:t> </w:t>
      </w:r>
      <w:r>
        <w:rPr/>
        <w:t>she</w:t>
      </w:r>
      <w:r>
        <w:rPr>
          <w:spacing w:val="30"/>
        </w:rPr>
        <w:t> </w:t>
      </w:r>
      <w:r>
        <w:rPr/>
        <w:t>would</w:t>
      </w:r>
      <w:r>
        <w:rPr>
          <w:spacing w:val="31"/>
        </w:rPr>
        <w:t> </w:t>
      </w:r>
      <w:r>
        <w:rPr/>
        <w:t>say</w:t>
      </w:r>
      <w:r>
        <w:rPr>
          <w:spacing w:val="34"/>
        </w:rPr>
        <w:t> </w:t>
      </w:r>
      <w:r>
        <w:rPr/>
        <w:t>sadly,</w:t>
      </w:r>
      <w:r>
        <w:rPr>
          <w:spacing w:val="30"/>
        </w:rPr>
        <w:t> </w:t>
      </w:r>
      <w:r>
        <w:rPr/>
        <w:t>'I</w:t>
      </w:r>
      <w:r>
        <w:rPr>
          <w:spacing w:val="31"/>
        </w:rPr>
        <w:t> </w:t>
      </w:r>
      <w:r>
        <w:rPr/>
        <w:t>want</w:t>
      </w:r>
      <w:r>
        <w:rPr>
          <w:spacing w:val="34"/>
        </w:rPr>
        <w:t> </w:t>
      </w:r>
      <w:r>
        <w:rPr/>
        <w:t>my</w:t>
      </w:r>
      <w:r>
        <w:rPr>
          <w:spacing w:val="33"/>
        </w:rPr>
        <w:t> </w:t>
      </w:r>
      <w:r>
        <w:rPr/>
        <w:t>mummy</w:t>
      </w:r>
      <w:r>
        <w:rPr>
          <w:spacing w:val="34"/>
        </w:rPr>
        <w:t> </w:t>
      </w:r>
      <w:r>
        <w:rPr/>
        <w:t>and</w:t>
      </w:r>
      <w:r>
        <w:rPr>
          <w:spacing w:val="31"/>
        </w:rPr>
        <w:t> </w:t>
      </w:r>
      <w:r>
        <w:rPr/>
        <w:t>daddy';</w:t>
      </w:r>
      <w:r>
        <w:rPr>
          <w:spacing w:val="30"/>
        </w:rPr>
        <w:t> </w:t>
      </w:r>
      <w:r>
        <w:rPr/>
        <w:t>then</w:t>
      </w:r>
      <w:r>
        <w:rPr>
          <w:spacing w:val="31"/>
        </w:rPr>
        <w:t> </w:t>
      </w:r>
      <w:r>
        <w:rPr/>
        <w:t>a</w:t>
      </w:r>
      <w:r>
        <w:rPr>
          <w:spacing w:val="33"/>
        </w:rPr>
        <w:t> </w:t>
      </w:r>
      <w:r>
        <w:rPr/>
        <w:t>little later</w:t>
      </w:r>
      <w:r>
        <w:rPr>
          <w:spacing w:val="38"/>
        </w:rPr>
        <w:t> </w:t>
      </w:r>
      <w:r>
        <w:rPr/>
        <w:t>her</w:t>
      </w:r>
      <w:r>
        <w:rPr>
          <w:spacing w:val="38"/>
        </w:rPr>
        <w:t> </w:t>
      </w:r>
      <w:r>
        <w:rPr/>
        <w:t>mood</w:t>
      </w:r>
      <w:r>
        <w:rPr>
          <w:spacing w:val="38"/>
        </w:rPr>
        <w:t> </w:t>
      </w:r>
      <w:r>
        <w:rPr/>
        <w:t>changed</w:t>
      </w:r>
      <w:r>
        <w:rPr>
          <w:spacing w:val="38"/>
        </w:rPr>
        <w:t> </w:t>
      </w:r>
      <w:r>
        <w:rPr/>
        <w:t>and</w:t>
      </w:r>
      <w:r>
        <w:rPr>
          <w:spacing w:val="38"/>
        </w:rPr>
        <w:t> </w:t>
      </w:r>
      <w:r>
        <w:rPr/>
        <w:t>she</w:t>
      </w:r>
      <w:r>
        <w:rPr>
          <w:spacing w:val="38"/>
        </w:rPr>
        <w:t> </w:t>
      </w:r>
      <w:r>
        <w:rPr/>
        <w:t>announced:</w:t>
      </w:r>
      <w:r>
        <w:rPr>
          <w:spacing w:val="40"/>
        </w:rPr>
        <w:t> </w:t>
      </w:r>
      <w:r>
        <w:rPr/>
        <w:t>'I</w:t>
      </w:r>
      <w:r>
        <w:rPr>
          <w:spacing w:val="37"/>
        </w:rPr>
        <w:t> </w:t>
      </w:r>
      <w:r>
        <w:rPr/>
        <w:t>don't</w:t>
      </w:r>
      <w:r>
        <w:rPr>
          <w:spacing w:val="38"/>
        </w:rPr>
        <w:t> </w:t>
      </w:r>
      <w:r>
        <w:rPr/>
        <w:t>like</w:t>
      </w:r>
      <w:r>
        <w:rPr>
          <w:spacing w:val="40"/>
        </w:rPr>
        <w:t> </w:t>
      </w:r>
      <w:r>
        <w:rPr/>
        <w:t>my</w:t>
      </w:r>
      <w:r>
        <w:rPr>
          <w:spacing w:val="40"/>
        </w:rPr>
        <w:t> </w:t>
      </w:r>
      <w:r>
        <w:rPr/>
        <w:t>mummy.</w:t>
      </w:r>
      <w:r>
        <w:rPr>
          <w:spacing w:val="38"/>
        </w:rPr>
        <w:t> </w:t>
      </w:r>
      <w:r>
        <w:rPr/>
        <w:t>Mummy</w:t>
      </w:r>
      <w:r>
        <w:rPr>
          <w:spacing w:val="40"/>
        </w:rPr>
        <w:t> </w:t>
      </w:r>
      <w:r>
        <w:rPr/>
        <w:t>is</w:t>
      </w:r>
      <w:r>
        <w:rPr>
          <w:spacing w:val="38"/>
        </w:rPr>
        <w:t> </w:t>
      </w:r>
      <w:r>
        <w:rPr/>
        <w:t>naughty.' She also became apprehensive that her parents did not love her and might not want her back, fears that her foster-mother did her best to allay.</w:t>
      </w:r>
    </w:p>
    <w:p>
      <w:pPr>
        <w:pStyle w:val="BodyText"/>
        <w:spacing w:before="4"/>
      </w:pPr>
    </w:p>
    <w:p>
      <w:pPr>
        <w:pStyle w:val="BodyText"/>
        <w:spacing w:line="247" w:lineRule="auto"/>
        <w:ind w:left="152" w:right="787"/>
        <w:jc w:val="both"/>
      </w:pPr>
      <w:r>
        <w:rPr/>
        <w:t>Eventually,</w:t>
      </w:r>
      <w:r>
        <w:rPr>
          <w:spacing w:val="24"/>
        </w:rPr>
        <w:t> </w:t>
      </w:r>
      <w:r>
        <w:rPr/>
        <w:t>when</w:t>
      </w:r>
      <w:r>
        <w:rPr>
          <w:spacing w:val="26"/>
        </w:rPr>
        <w:t> </w:t>
      </w:r>
      <w:r>
        <w:rPr/>
        <w:t>the</w:t>
      </w:r>
      <w:r>
        <w:rPr>
          <w:spacing w:val="26"/>
        </w:rPr>
        <w:t> </w:t>
      </w:r>
      <w:r>
        <w:rPr/>
        <w:t>day</w:t>
      </w:r>
      <w:r>
        <w:rPr>
          <w:spacing w:val="27"/>
        </w:rPr>
        <w:t> </w:t>
      </w:r>
      <w:r>
        <w:rPr/>
        <w:t>arrived</w:t>
      </w:r>
      <w:r>
        <w:rPr>
          <w:spacing w:val="27"/>
        </w:rPr>
        <w:t> </w:t>
      </w:r>
      <w:r>
        <w:rPr/>
        <w:t>for</w:t>
      </w:r>
      <w:r>
        <w:rPr>
          <w:spacing w:val="26"/>
        </w:rPr>
        <w:t> </w:t>
      </w:r>
      <w:r>
        <w:rPr/>
        <w:t>her</w:t>
      </w:r>
      <w:r>
        <w:rPr>
          <w:spacing w:val="26"/>
        </w:rPr>
        <w:t> </w:t>
      </w:r>
      <w:r>
        <w:rPr/>
        <w:t>to</w:t>
      </w:r>
      <w:r>
        <w:rPr>
          <w:spacing w:val="26"/>
        </w:rPr>
        <w:t> </w:t>
      </w:r>
      <w:r>
        <w:rPr/>
        <w:t>go</w:t>
      </w:r>
      <w:r>
        <w:rPr>
          <w:spacing w:val="29"/>
        </w:rPr>
        <w:t> </w:t>
      </w:r>
      <w:r>
        <w:rPr/>
        <w:t>home,</w:t>
      </w:r>
      <w:r>
        <w:rPr>
          <w:spacing w:val="26"/>
        </w:rPr>
        <w:t> </w:t>
      </w:r>
      <w:r>
        <w:rPr/>
        <w:t>Kate</w:t>
      </w:r>
      <w:r>
        <w:rPr>
          <w:spacing w:val="28"/>
        </w:rPr>
        <w:t> </w:t>
      </w:r>
      <w:r>
        <w:rPr/>
        <w:t>became</w:t>
      </w:r>
      <w:r>
        <w:rPr>
          <w:spacing w:val="27"/>
        </w:rPr>
        <w:t> </w:t>
      </w:r>
      <w:r>
        <w:rPr/>
        <w:t>tense</w:t>
      </w:r>
      <w:r>
        <w:rPr>
          <w:spacing w:val="28"/>
        </w:rPr>
        <w:t> </w:t>
      </w:r>
      <w:r>
        <w:rPr/>
        <w:t>and</w:t>
      </w:r>
      <w:r>
        <w:rPr>
          <w:spacing w:val="26"/>
        </w:rPr>
        <w:t> </w:t>
      </w:r>
      <w:r>
        <w:rPr/>
        <w:t>overactive.</w:t>
      </w:r>
      <w:r>
        <w:rPr>
          <w:spacing w:val="26"/>
        </w:rPr>
        <w:t> </w:t>
      </w:r>
      <w:r>
        <w:rPr/>
        <w:t>All the way across London by car she denied she was going home and sang gay nonsense songs. Only when she recognized her street did she drop the pretence, as she exclaimed, 'That's my mummy's house! On entering she at once greeted her mother and for the next hour was busy rebuilding the relationship. By contrast, she completely ignored her foster-mother who had looked after her continuously for four weeks and who was sitting quietly by.</w:t>
      </w:r>
    </w:p>
    <w:p>
      <w:pPr>
        <w:pStyle w:val="BodyText"/>
        <w:spacing w:before="5"/>
      </w:pPr>
    </w:p>
    <w:p>
      <w:pPr>
        <w:pStyle w:val="BodyText"/>
        <w:spacing w:line="247" w:lineRule="auto"/>
        <w:ind w:left="152" w:right="787"/>
        <w:jc w:val="both"/>
      </w:pPr>
      <w:r>
        <w:rPr/>
        <w:t>Throughout her stay away Kate was much more inhibited than Thomas in expressing her feelings; even during the journey home she still avoided admitting hope. This, I suspect, was because</w:t>
      </w:r>
      <w:r>
        <w:rPr>
          <w:spacing w:val="34"/>
        </w:rPr>
        <w:t> </w:t>
      </w:r>
      <w:r>
        <w:rPr/>
        <w:t>in</w:t>
      </w:r>
      <w:r>
        <w:rPr>
          <w:spacing w:val="35"/>
        </w:rPr>
        <w:t> </w:t>
      </w:r>
      <w:r>
        <w:rPr/>
        <w:t>Kate</w:t>
      </w:r>
      <w:r>
        <w:rPr>
          <w:spacing w:val="34"/>
        </w:rPr>
        <w:t> </w:t>
      </w:r>
      <w:r>
        <w:rPr/>
        <w:t>hope</w:t>
      </w:r>
      <w:r>
        <w:rPr>
          <w:spacing w:val="34"/>
        </w:rPr>
        <w:t> </w:t>
      </w:r>
      <w:r>
        <w:rPr/>
        <w:t>was</w:t>
      </w:r>
      <w:r>
        <w:rPr>
          <w:spacing w:val="35"/>
        </w:rPr>
        <w:t> </w:t>
      </w:r>
      <w:r>
        <w:rPr/>
        <w:t>mingled</w:t>
      </w:r>
      <w:r>
        <w:rPr>
          <w:spacing w:val="34"/>
        </w:rPr>
        <w:t> </w:t>
      </w:r>
      <w:r>
        <w:rPr/>
        <w:t>with</w:t>
      </w:r>
      <w:r>
        <w:rPr>
          <w:spacing w:val="34"/>
        </w:rPr>
        <w:t> </w:t>
      </w:r>
      <w:r>
        <w:rPr/>
        <w:t>fear,</w:t>
      </w:r>
      <w:r>
        <w:rPr>
          <w:spacing w:val="34"/>
        </w:rPr>
        <w:t> </w:t>
      </w:r>
      <w:r>
        <w:rPr/>
        <w:t>fear</w:t>
      </w:r>
      <w:r>
        <w:rPr>
          <w:spacing w:val="34"/>
        </w:rPr>
        <w:t> </w:t>
      </w:r>
      <w:r>
        <w:rPr/>
        <w:t>that</w:t>
      </w:r>
      <w:r>
        <w:rPr>
          <w:spacing w:val="34"/>
        </w:rPr>
        <w:t> </w:t>
      </w:r>
      <w:r>
        <w:rPr/>
        <w:t>she</w:t>
      </w:r>
      <w:r>
        <w:rPr>
          <w:spacing w:val="36"/>
        </w:rPr>
        <w:t> </w:t>
      </w:r>
      <w:r>
        <w:rPr/>
        <w:t>might</w:t>
      </w:r>
      <w:r>
        <w:rPr>
          <w:spacing w:val="34"/>
        </w:rPr>
        <w:t> </w:t>
      </w:r>
      <w:r>
        <w:rPr/>
        <w:t>get</w:t>
      </w:r>
      <w:r>
        <w:rPr>
          <w:spacing w:val="32"/>
        </w:rPr>
        <w:t> </w:t>
      </w:r>
      <w:r>
        <w:rPr/>
        <w:t>lost</w:t>
      </w:r>
      <w:r>
        <w:rPr>
          <w:spacing w:val="35"/>
        </w:rPr>
        <w:t> </w:t>
      </w:r>
      <w:r>
        <w:rPr/>
        <w:t>and,</w:t>
      </w:r>
      <w:r>
        <w:rPr>
          <w:spacing w:val="34"/>
        </w:rPr>
        <w:t> </w:t>
      </w:r>
      <w:r>
        <w:rPr/>
        <w:t>in</w:t>
      </w:r>
      <w:r>
        <w:rPr>
          <w:spacing w:val="35"/>
        </w:rPr>
        <w:t> </w:t>
      </w:r>
      <w:r>
        <w:rPr/>
        <w:t>particular, fear that her parents might not want her back. This, I believe, can be understood as stemming from</w:t>
      </w:r>
      <w:r>
        <w:rPr>
          <w:spacing w:val="27"/>
        </w:rPr>
        <w:t> </w:t>
      </w:r>
      <w:r>
        <w:rPr/>
        <w:t>the</w:t>
      </w:r>
      <w:r>
        <w:rPr>
          <w:spacing w:val="29"/>
        </w:rPr>
        <w:t> </w:t>
      </w:r>
      <w:r>
        <w:rPr/>
        <w:t>way</w:t>
      </w:r>
      <w:r>
        <w:rPr>
          <w:spacing w:val="31"/>
        </w:rPr>
        <w:t> </w:t>
      </w:r>
      <w:r>
        <w:rPr/>
        <w:t>they</w:t>
      </w:r>
      <w:r>
        <w:rPr>
          <w:spacing w:val="32"/>
        </w:rPr>
        <w:t> </w:t>
      </w:r>
      <w:r>
        <w:rPr/>
        <w:t>treated</w:t>
      </w:r>
      <w:r>
        <w:rPr>
          <w:spacing w:val="29"/>
        </w:rPr>
        <w:t> </w:t>
      </w:r>
      <w:r>
        <w:rPr/>
        <w:t>her.</w:t>
      </w:r>
      <w:r>
        <w:rPr>
          <w:spacing w:val="29"/>
        </w:rPr>
        <w:t> </w:t>
      </w:r>
      <w:r>
        <w:rPr/>
        <w:t>Not</w:t>
      </w:r>
      <w:r>
        <w:rPr>
          <w:spacing w:val="31"/>
        </w:rPr>
        <w:t> </w:t>
      </w:r>
      <w:r>
        <w:rPr/>
        <w:t>only</w:t>
      </w:r>
      <w:r>
        <w:rPr>
          <w:spacing w:val="31"/>
        </w:rPr>
        <w:t> </w:t>
      </w:r>
      <w:r>
        <w:rPr/>
        <w:t>did</w:t>
      </w:r>
      <w:r>
        <w:rPr>
          <w:spacing w:val="29"/>
        </w:rPr>
        <w:t> </w:t>
      </w:r>
      <w:r>
        <w:rPr/>
        <w:t>they</w:t>
      </w:r>
      <w:r>
        <w:rPr>
          <w:spacing w:val="31"/>
        </w:rPr>
        <w:t> </w:t>
      </w:r>
      <w:r>
        <w:rPr/>
        <w:t>insist</w:t>
      </w:r>
      <w:r>
        <w:rPr>
          <w:spacing w:val="28"/>
        </w:rPr>
        <w:t> </w:t>
      </w:r>
      <w:r>
        <w:rPr/>
        <w:t>she</w:t>
      </w:r>
      <w:r>
        <w:rPr>
          <w:spacing w:val="29"/>
        </w:rPr>
        <w:t> </w:t>
      </w:r>
      <w:r>
        <w:rPr/>
        <w:t>be</w:t>
      </w:r>
      <w:r>
        <w:rPr>
          <w:spacing w:val="29"/>
        </w:rPr>
        <w:t> </w:t>
      </w:r>
      <w:r>
        <w:rPr/>
        <w:t>a</w:t>
      </w:r>
      <w:r>
        <w:rPr>
          <w:spacing w:val="29"/>
        </w:rPr>
        <w:t> </w:t>
      </w:r>
      <w:r>
        <w:rPr/>
        <w:t>good</w:t>
      </w:r>
      <w:r>
        <w:rPr>
          <w:spacing w:val="29"/>
        </w:rPr>
        <w:t> </w:t>
      </w:r>
      <w:r>
        <w:rPr/>
        <w:t>girl</w:t>
      </w:r>
      <w:r>
        <w:rPr>
          <w:spacing w:val="29"/>
        </w:rPr>
        <w:t> </w:t>
      </w:r>
      <w:r>
        <w:rPr/>
        <w:t>and</w:t>
      </w:r>
      <w:r>
        <w:rPr>
          <w:spacing w:val="29"/>
        </w:rPr>
        <w:t> </w:t>
      </w:r>
      <w:r>
        <w:rPr/>
        <w:t>not</w:t>
      </w:r>
      <w:r>
        <w:rPr>
          <w:spacing w:val="29"/>
        </w:rPr>
        <w:t> </w:t>
      </w:r>
      <w:r>
        <w:rPr/>
        <w:t>cry</w:t>
      </w:r>
      <w:r>
        <w:rPr>
          <w:spacing w:val="32"/>
        </w:rPr>
        <w:t> </w:t>
      </w:r>
      <w:r>
        <w:rPr/>
        <w:t>but</w:t>
      </w:r>
      <w:r>
        <w:rPr>
          <w:spacing w:val="29"/>
        </w:rPr>
        <w:t> </w:t>
      </w:r>
      <w:r>
        <w:rPr/>
        <w:t>I infer</w:t>
      </w:r>
      <w:r>
        <w:rPr>
          <w:spacing w:val="26"/>
        </w:rPr>
        <w:t> </w:t>
      </w:r>
      <w:r>
        <w:rPr/>
        <w:t>also</w:t>
      </w:r>
      <w:r>
        <w:rPr>
          <w:spacing w:val="26"/>
        </w:rPr>
        <w:t> </w:t>
      </w:r>
      <w:r>
        <w:rPr/>
        <w:t>that</w:t>
      </w:r>
      <w:r>
        <w:rPr>
          <w:spacing w:val="26"/>
        </w:rPr>
        <w:t> </w:t>
      </w:r>
      <w:r>
        <w:rPr/>
        <w:t>in</w:t>
      </w:r>
      <w:r>
        <w:rPr>
          <w:spacing w:val="27"/>
        </w:rPr>
        <w:t> </w:t>
      </w:r>
      <w:r>
        <w:rPr/>
        <w:t>their</w:t>
      </w:r>
      <w:r>
        <w:rPr>
          <w:spacing w:val="26"/>
        </w:rPr>
        <w:t> </w:t>
      </w:r>
      <w:r>
        <w:rPr/>
        <w:t>efforts</w:t>
      </w:r>
      <w:r>
        <w:rPr>
          <w:spacing w:val="24"/>
        </w:rPr>
        <w:t> </w:t>
      </w:r>
      <w:r>
        <w:rPr/>
        <w:t>to</w:t>
      </w:r>
      <w:r>
        <w:rPr>
          <w:spacing w:val="24"/>
        </w:rPr>
        <w:t> </w:t>
      </w:r>
      <w:r>
        <w:rPr/>
        <w:t>discipline</w:t>
      </w:r>
      <w:r>
        <w:rPr>
          <w:spacing w:val="26"/>
        </w:rPr>
        <w:t> </w:t>
      </w:r>
      <w:r>
        <w:rPr/>
        <w:t>her</w:t>
      </w:r>
      <w:r>
        <w:rPr>
          <w:spacing w:val="27"/>
        </w:rPr>
        <w:t> </w:t>
      </w:r>
      <w:r>
        <w:rPr/>
        <w:t>they</w:t>
      </w:r>
      <w:r>
        <w:rPr>
          <w:spacing w:val="27"/>
        </w:rPr>
        <w:t> </w:t>
      </w:r>
      <w:r>
        <w:rPr/>
        <w:t>had</w:t>
      </w:r>
      <w:r>
        <w:rPr>
          <w:spacing w:val="26"/>
        </w:rPr>
        <w:t> </w:t>
      </w:r>
      <w:r>
        <w:rPr/>
        <w:t>often</w:t>
      </w:r>
      <w:r>
        <w:rPr>
          <w:spacing w:val="26"/>
        </w:rPr>
        <w:t> </w:t>
      </w:r>
      <w:r>
        <w:rPr/>
        <w:t>used</w:t>
      </w:r>
      <w:r>
        <w:rPr>
          <w:spacing w:val="26"/>
        </w:rPr>
        <w:t> </w:t>
      </w:r>
      <w:r>
        <w:rPr/>
        <w:t>the</w:t>
      </w:r>
      <w:r>
        <w:rPr>
          <w:spacing w:val="24"/>
        </w:rPr>
        <w:t> </w:t>
      </w:r>
      <w:r>
        <w:rPr/>
        <w:t>threat</w:t>
      </w:r>
      <w:r>
        <w:rPr>
          <w:spacing w:val="24"/>
        </w:rPr>
        <w:t> </w:t>
      </w:r>
      <w:r>
        <w:rPr/>
        <w:t>not</w:t>
      </w:r>
      <w:r>
        <w:rPr>
          <w:spacing w:val="24"/>
        </w:rPr>
        <w:t> </w:t>
      </w:r>
      <w:r>
        <w:rPr/>
        <w:t>to</w:t>
      </w:r>
      <w:r>
        <w:rPr>
          <w:spacing w:val="26"/>
        </w:rPr>
        <w:t> </w:t>
      </w:r>
      <w:r>
        <w:rPr/>
        <w:t>love</w:t>
      </w:r>
      <w:r>
        <w:rPr>
          <w:spacing w:val="24"/>
        </w:rPr>
        <w:t> </w:t>
      </w:r>
      <w:r>
        <w:rPr/>
        <w:t>her. An</w:t>
      </w:r>
      <w:r>
        <w:rPr>
          <w:spacing w:val="40"/>
        </w:rPr>
        <w:t> </w:t>
      </w:r>
      <w:r>
        <w:rPr/>
        <w:t>example</w:t>
      </w:r>
      <w:r>
        <w:rPr>
          <w:spacing w:val="40"/>
        </w:rPr>
        <w:t> </w:t>
      </w:r>
      <w:r>
        <w:rPr/>
        <w:t>of</w:t>
      </w:r>
      <w:r>
        <w:rPr>
          <w:spacing w:val="40"/>
        </w:rPr>
        <w:t> </w:t>
      </w:r>
      <w:r>
        <w:rPr/>
        <w:t>this</w:t>
      </w:r>
      <w:r>
        <w:rPr>
          <w:spacing w:val="40"/>
        </w:rPr>
        <w:t> </w:t>
      </w:r>
      <w:r>
        <w:rPr/>
        <w:t>might</w:t>
      </w:r>
      <w:r>
        <w:rPr>
          <w:spacing w:val="40"/>
        </w:rPr>
        <w:t> </w:t>
      </w:r>
      <w:r>
        <w:rPr/>
        <w:t>be:</w:t>
      </w:r>
      <w:r>
        <w:rPr>
          <w:spacing w:val="40"/>
        </w:rPr>
        <w:t> </w:t>
      </w:r>
      <w:r>
        <w:rPr/>
        <w:t>'We</w:t>
      </w:r>
      <w:r>
        <w:rPr>
          <w:spacing w:val="40"/>
        </w:rPr>
        <w:t> </w:t>
      </w:r>
      <w:r>
        <w:rPr/>
        <w:t>don't</w:t>
      </w:r>
      <w:r>
        <w:rPr>
          <w:spacing w:val="40"/>
        </w:rPr>
        <w:t> </w:t>
      </w:r>
      <w:r>
        <w:rPr/>
        <w:t>want/love</w:t>
      </w:r>
      <w:r>
        <w:rPr>
          <w:spacing w:val="40"/>
        </w:rPr>
        <w:t> </w:t>
      </w:r>
      <w:r>
        <w:rPr/>
        <w:t>little</w:t>
      </w:r>
      <w:r>
        <w:rPr>
          <w:spacing w:val="40"/>
        </w:rPr>
        <w:t> </w:t>
      </w:r>
      <w:r>
        <w:rPr/>
        <w:t>girls</w:t>
      </w:r>
      <w:r>
        <w:rPr>
          <w:spacing w:val="40"/>
        </w:rPr>
        <w:t> </w:t>
      </w:r>
      <w:r>
        <w:rPr/>
        <w:t>when</w:t>
      </w:r>
      <w:r>
        <w:rPr>
          <w:spacing w:val="40"/>
        </w:rPr>
        <w:t> </w:t>
      </w:r>
      <w:r>
        <w:rPr/>
        <w:t>they're</w:t>
      </w:r>
      <w:r>
        <w:rPr>
          <w:spacing w:val="40"/>
        </w:rPr>
        <w:t> </w:t>
      </w:r>
      <w:r>
        <w:rPr/>
        <w:t>naughty</w:t>
      </w:r>
      <w:r>
        <w:rPr>
          <w:spacing w:val="40"/>
        </w:rPr>
        <w:t> </w:t>
      </w:r>
      <w:r>
        <w:rPr/>
        <w:t>which, were it to be expressed in the 'quiet but threatening tones' noted by the Robertsons and taken literally, would be extremely frightening for a small child of two and a half.</w:t>
      </w:r>
    </w:p>
    <w:p>
      <w:pPr>
        <w:pStyle w:val="BodyText"/>
        <w:spacing w:before="2"/>
      </w:pPr>
    </w:p>
    <w:p>
      <w:pPr>
        <w:pStyle w:val="BodyText"/>
        <w:spacing w:line="247" w:lineRule="auto"/>
        <w:ind w:left="152" w:right="789"/>
        <w:jc w:val="both"/>
      </w:pPr>
      <w:r>
        <w:rPr/>
        <w:t>From the</w:t>
      </w:r>
      <w:r>
        <w:rPr>
          <w:spacing w:val="40"/>
        </w:rPr>
        <w:t> </w:t>
      </w:r>
      <w:r>
        <w:rPr/>
        <w:t>Robertsons'</w:t>
      </w:r>
      <w:r>
        <w:rPr>
          <w:spacing w:val="40"/>
        </w:rPr>
        <w:t> </w:t>
      </w:r>
      <w:r>
        <w:rPr/>
        <w:t>accounts</w:t>
      </w:r>
      <w:r>
        <w:rPr>
          <w:spacing w:val="40"/>
        </w:rPr>
        <w:t> </w:t>
      </w:r>
      <w:r>
        <w:rPr/>
        <w:t>of</w:t>
      </w:r>
      <w:r>
        <w:rPr>
          <w:spacing w:val="40"/>
        </w:rPr>
        <w:t> </w:t>
      </w:r>
      <w:r>
        <w:rPr/>
        <w:t>these</w:t>
      </w:r>
      <w:r>
        <w:rPr>
          <w:spacing w:val="40"/>
        </w:rPr>
        <w:t> </w:t>
      </w:r>
      <w:r>
        <w:rPr/>
        <w:t>two</w:t>
      </w:r>
      <w:r>
        <w:rPr>
          <w:spacing w:val="40"/>
        </w:rPr>
        <w:t> </w:t>
      </w:r>
      <w:r>
        <w:rPr/>
        <w:t>children</w:t>
      </w:r>
      <w:r>
        <w:rPr>
          <w:spacing w:val="40"/>
        </w:rPr>
        <w:t> </w:t>
      </w:r>
      <w:r>
        <w:rPr/>
        <w:t>it</w:t>
      </w:r>
      <w:r>
        <w:rPr>
          <w:spacing w:val="40"/>
        </w:rPr>
        <w:t> </w:t>
      </w:r>
      <w:r>
        <w:rPr/>
        <w:t>is</w:t>
      </w:r>
      <w:r>
        <w:rPr>
          <w:spacing w:val="40"/>
        </w:rPr>
        <w:t> </w:t>
      </w:r>
      <w:r>
        <w:rPr/>
        <w:t>plain</w:t>
      </w:r>
      <w:r>
        <w:rPr>
          <w:spacing w:val="40"/>
        </w:rPr>
        <w:t> </w:t>
      </w:r>
      <w:r>
        <w:rPr/>
        <w:t>that,</w:t>
      </w:r>
      <w:r>
        <w:rPr>
          <w:spacing w:val="40"/>
        </w:rPr>
        <w:t> </w:t>
      </w:r>
      <w:r>
        <w:rPr/>
        <w:t>apart</w:t>
      </w:r>
      <w:r>
        <w:rPr>
          <w:spacing w:val="40"/>
        </w:rPr>
        <w:t> </w:t>
      </w:r>
      <w:r>
        <w:rPr/>
        <w:t>from</w:t>
      </w:r>
      <w:r>
        <w:rPr>
          <w:spacing w:val="40"/>
        </w:rPr>
        <w:t> </w:t>
      </w:r>
      <w:r>
        <w:rPr/>
        <w:t>Kate's temporary</w:t>
      </w:r>
      <w:r>
        <w:rPr>
          <w:spacing w:val="21"/>
        </w:rPr>
        <w:t> </w:t>
      </w:r>
      <w:r>
        <w:rPr/>
        <w:t>lapse</w:t>
      </w:r>
      <w:r>
        <w:rPr>
          <w:spacing w:val="19"/>
        </w:rPr>
        <w:t> </w:t>
      </w:r>
      <w:r>
        <w:rPr/>
        <w:t>(to</w:t>
      </w:r>
      <w:r>
        <w:rPr>
          <w:spacing w:val="19"/>
        </w:rPr>
        <w:t> </w:t>
      </w:r>
      <w:r>
        <w:rPr/>
        <w:t>which</w:t>
      </w:r>
      <w:r>
        <w:rPr>
          <w:spacing w:val="19"/>
        </w:rPr>
        <w:t> </w:t>
      </w:r>
      <w:r>
        <w:rPr/>
        <w:t>reference</w:t>
      </w:r>
      <w:r>
        <w:rPr>
          <w:spacing w:val="20"/>
        </w:rPr>
        <w:t> </w:t>
      </w:r>
      <w:r>
        <w:rPr/>
        <w:t>is</w:t>
      </w:r>
      <w:r>
        <w:rPr>
          <w:spacing w:val="20"/>
        </w:rPr>
        <w:t> </w:t>
      </w:r>
      <w:r>
        <w:rPr/>
        <w:t>made</w:t>
      </w:r>
      <w:r>
        <w:rPr>
          <w:spacing w:val="19"/>
        </w:rPr>
        <w:t> </w:t>
      </w:r>
      <w:r>
        <w:rPr/>
        <w:t>later</w:t>
      </w:r>
      <w:r>
        <w:rPr>
          <w:spacing w:val="19"/>
        </w:rPr>
        <w:t> </w:t>
      </w:r>
      <w:r>
        <w:rPr/>
        <w:t>in</w:t>
      </w:r>
      <w:r>
        <w:rPr>
          <w:spacing w:val="19"/>
        </w:rPr>
        <w:t> </w:t>
      </w:r>
      <w:r>
        <w:rPr/>
        <w:t>the</w:t>
      </w:r>
      <w:r>
        <w:rPr>
          <w:spacing w:val="19"/>
        </w:rPr>
        <w:t> </w:t>
      </w:r>
      <w:r>
        <w:rPr/>
        <w:t>chapter),</w:t>
      </w:r>
      <w:r>
        <w:rPr>
          <w:spacing w:val="19"/>
        </w:rPr>
        <w:t> </w:t>
      </w:r>
      <w:r>
        <w:rPr/>
        <w:t>both</w:t>
      </w:r>
      <w:r>
        <w:rPr>
          <w:spacing w:val="19"/>
        </w:rPr>
        <w:t> </w:t>
      </w:r>
      <w:r>
        <w:rPr/>
        <w:t>these</w:t>
      </w:r>
      <w:r>
        <w:rPr>
          <w:spacing w:val="16"/>
        </w:rPr>
        <w:t> </w:t>
      </w:r>
      <w:r>
        <w:rPr/>
        <w:t>children</w:t>
      </w:r>
      <w:r>
        <w:rPr>
          <w:spacing w:val="19"/>
        </w:rPr>
        <w:t> </w:t>
      </w:r>
      <w:r>
        <w:rPr/>
        <w:t>retained a clear picture of the absent mother during separation from her and that, with the foster-</w:t>
      </w:r>
      <w:r>
        <w:rPr>
          <w:spacing w:val="80"/>
        </w:rPr>
        <w:t> </w:t>
      </w:r>
      <w:r>
        <w:rPr/>
        <w:t>mother's encouragement, neither had difficulty in distinguishing mother from foster-mother. Admittedly the periods during which they did so were relatively short (10 and 27 days respectively) and assurances that mother would return could repeatedly be given. Yet both children's</w:t>
      </w:r>
      <w:r>
        <w:rPr>
          <w:spacing w:val="40"/>
        </w:rPr>
        <w:t> </w:t>
      </w:r>
      <w:r>
        <w:rPr/>
        <w:t>responses</w:t>
      </w:r>
      <w:r>
        <w:rPr>
          <w:spacing w:val="40"/>
        </w:rPr>
        <w:t> </w:t>
      </w:r>
      <w:r>
        <w:rPr/>
        <w:t>were</w:t>
      </w:r>
      <w:r>
        <w:rPr>
          <w:spacing w:val="40"/>
        </w:rPr>
        <w:t> </w:t>
      </w:r>
      <w:r>
        <w:rPr/>
        <w:t>sufficiently</w:t>
      </w:r>
      <w:r>
        <w:rPr>
          <w:spacing w:val="40"/>
        </w:rPr>
        <w:t> </w:t>
      </w:r>
      <w:r>
        <w:rPr/>
        <w:t>similar</w:t>
      </w:r>
      <w:r>
        <w:rPr>
          <w:spacing w:val="40"/>
        </w:rPr>
        <w:t> </w:t>
      </w:r>
      <w:r>
        <w:rPr/>
        <w:t>to</w:t>
      </w:r>
      <w:r>
        <w:rPr>
          <w:spacing w:val="40"/>
        </w:rPr>
        <w:t> </w:t>
      </w:r>
      <w:r>
        <w:rPr/>
        <w:t>those</w:t>
      </w:r>
      <w:r>
        <w:rPr>
          <w:spacing w:val="40"/>
        </w:rPr>
        <w:t> </w:t>
      </w:r>
      <w:r>
        <w:rPr/>
        <w:t>of</w:t>
      </w:r>
      <w:r>
        <w:rPr>
          <w:spacing w:val="40"/>
        </w:rPr>
        <w:t> </w:t>
      </w:r>
      <w:r>
        <w:rPr/>
        <w:t>Winnie</w:t>
      </w:r>
      <w:r>
        <w:rPr>
          <w:spacing w:val="40"/>
        </w:rPr>
        <w:t> </w:t>
      </w:r>
      <w:r>
        <w:rPr/>
        <w:t>to</w:t>
      </w:r>
      <w:r>
        <w:rPr>
          <w:spacing w:val="40"/>
        </w:rPr>
        <w:t> </w:t>
      </w:r>
      <w:r>
        <w:rPr/>
        <w:t>suggest</w:t>
      </w:r>
      <w:r>
        <w:rPr>
          <w:spacing w:val="40"/>
        </w:rPr>
        <w:t> </w:t>
      </w:r>
      <w:r>
        <w:rPr/>
        <w:t>that</w:t>
      </w:r>
      <w:r>
        <w:rPr>
          <w:spacing w:val="40"/>
        </w:rPr>
        <w:t> </w:t>
      </w:r>
      <w:r>
        <w:rPr/>
        <w:t>the</w:t>
      </w:r>
      <w:r>
        <w:rPr>
          <w:spacing w:val="40"/>
        </w:rPr>
        <w:t> </w:t>
      </w:r>
      <w:r>
        <w:rPr/>
        <w:t>latter's were in no way atypical.</w:t>
      </w:r>
    </w:p>
    <w:p>
      <w:pPr>
        <w:pStyle w:val="BodyText"/>
        <w:spacing w:before="5"/>
      </w:pPr>
    </w:p>
    <w:p>
      <w:pPr>
        <w:pStyle w:val="BodyText"/>
        <w:ind w:left="152"/>
      </w:pPr>
      <w:r>
        <w:rPr/>
        <w:t>-</w:t>
      </w:r>
      <w:r>
        <w:rPr>
          <w:spacing w:val="-4"/>
        </w:rPr>
        <w:t>396-</w:t>
      </w:r>
    </w:p>
    <w:p>
      <w:pPr>
        <w:pStyle w:val="BodyText"/>
        <w:spacing w:before="4"/>
        <w:rPr>
          <w:sz w:val="23"/>
        </w:rPr>
      </w:pPr>
    </w:p>
    <w:p>
      <w:pPr>
        <w:pStyle w:val="BodyText"/>
        <w:spacing w:line="247" w:lineRule="auto" w:before="1"/>
        <w:ind w:left="152" w:right="789"/>
        <w:jc w:val="both"/>
      </w:pPr>
      <w:r>
        <w:rPr/>
        <w:t>These findings lead to certain tentative conclusions. One is that children even as young as two and</w:t>
      </w:r>
      <w:r>
        <w:rPr>
          <w:spacing w:val="40"/>
        </w:rPr>
        <w:t> </w:t>
      </w:r>
      <w:r>
        <w:rPr/>
        <w:t>a</w:t>
      </w:r>
      <w:r>
        <w:rPr>
          <w:spacing w:val="40"/>
        </w:rPr>
        <w:t> </w:t>
      </w:r>
      <w:r>
        <w:rPr/>
        <w:t>half</w:t>
      </w:r>
      <w:r>
        <w:rPr>
          <w:spacing w:val="40"/>
        </w:rPr>
        <w:t> </w:t>
      </w:r>
      <w:r>
        <w:rPr/>
        <w:t>can,</w:t>
      </w:r>
      <w:r>
        <w:rPr>
          <w:spacing w:val="40"/>
        </w:rPr>
        <w:t> </w:t>
      </w:r>
      <w:r>
        <w:rPr/>
        <w:t>in</w:t>
      </w:r>
      <w:r>
        <w:rPr>
          <w:spacing w:val="40"/>
        </w:rPr>
        <w:t> </w:t>
      </w:r>
      <w:r>
        <w:rPr/>
        <w:t>favourable</w:t>
      </w:r>
      <w:r>
        <w:rPr>
          <w:spacing w:val="40"/>
        </w:rPr>
        <w:t> </w:t>
      </w:r>
      <w:r>
        <w:rPr/>
        <w:t>conditions,</w:t>
      </w:r>
      <w:r>
        <w:rPr>
          <w:spacing w:val="40"/>
        </w:rPr>
        <w:t> </w:t>
      </w:r>
      <w:r>
        <w:rPr/>
        <w:t>mourn</w:t>
      </w:r>
      <w:r>
        <w:rPr>
          <w:spacing w:val="40"/>
        </w:rPr>
        <w:t> </w:t>
      </w:r>
      <w:r>
        <w:rPr/>
        <w:t>a</w:t>
      </w:r>
      <w:r>
        <w:rPr>
          <w:spacing w:val="40"/>
        </w:rPr>
        <w:t> </w:t>
      </w:r>
      <w:r>
        <w:rPr/>
        <w:t>lost</w:t>
      </w:r>
      <w:r>
        <w:rPr>
          <w:spacing w:val="40"/>
        </w:rPr>
        <w:t> </w:t>
      </w:r>
      <w:r>
        <w:rPr/>
        <w:t>parent</w:t>
      </w:r>
      <w:r>
        <w:rPr>
          <w:spacing w:val="40"/>
        </w:rPr>
        <w:t> </w:t>
      </w:r>
      <w:r>
        <w:rPr/>
        <w:t>in</w:t>
      </w:r>
      <w:r>
        <w:rPr>
          <w:spacing w:val="40"/>
        </w:rPr>
        <w:t> </w:t>
      </w:r>
      <w:r>
        <w:rPr/>
        <w:t>ways</w:t>
      </w:r>
      <w:r>
        <w:rPr>
          <w:spacing w:val="40"/>
        </w:rPr>
        <w:t> </w:t>
      </w:r>
      <w:r>
        <w:rPr/>
        <w:t>that</w:t>
      </w:r>
      <w:r>
        <w:rPr>
          <w:spacing w:val="40"/>
        </w:rPr>
        <w:t> </w:t>
      </w:r>
      <w:r>
        <w:rPr/>
        <w:t>resemble</w:t>
      </w:r>
      <w:r>
        <w:rPr>
          <w:spacing w:val="40"/>
        </w:rPr>
        <w:t> </w:t>
      </w:r>
      <w:r>
        <w:rPr/>
        <w:t>very closely those of older children</w:t>
      </w:r>
      <w:r>
        <w:rPr>
          <w:spacing w:val="23"/>
        </w:rPr>
        <w:t> </w:t>
      </w:r>
      <w:r>
        <w:rPr/>
        <w:t>and adults; the second that, also like older children and adults,</w:t>
      </w:r>
      <w:r>
        <w:rPr>
          <w:spacing w:val="40"/>
        </w:rPr>
        <w:t> </w:t>
      </w:r>
      <w:r>
        <w:rPr/>
        <w:t>the pattern of response shown is much influenced by the experiences they have had with their parents before the loss takes place.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We turn now to consider how children in this age group respond when conditions are unfavourable, as all too often they are.</w:t>
      </w:r>
    </w:p>
    <w:p>
      <w:pPr>
        <w:pStyle w:val="BodyText"/>
        <w:spacing w:before="8"/>
      </w:pPr>
    </w:p>
    <w:p>
      <w:pPr>
        <w:pStyle w:val="Heading4"/>
      </w:pPr>
      <w:r>
        <w:rPr/>
        <w:t>Responses</w:t>
      </w:r>
      <w:r>
        <w:rPr>
          <w:spacing w:val="6"/>
        </w:rPr>
        <w:t> </w:t>
      </w:r>
      <w:r>
        <w:rPr/>
        <w:t>when</w:t>
      </w:r>
      <w:r>
        <w:rPr>
          <w:spacing w:val="6"/>
        </w:rPr>
        <w:t> </w:t>
      </w:r>
      <w:r>
        <w:rPr/>
        <w:t>conditions</w:t>
      </w:r>
      <w:r>
        <w:rPr>
          <w:spacing w:val="7"/>
        </w:rPr>
        <w:t> </w:t>
      </w:r>
      <w:r>
        <w:rPr/>
        <w:t>are</w:t>
      </w:r>
      <w:r>
        <w:rPr>
          <w:spacing w:val="5"/>
        </w:rPr>
        <w:t> </w:t>
      </w:r>
      <w:r>
        <w:rPr>
          <w:spacing w:val="-2"/>
        </w:rPr>
        <w:t>unfavourable</w:t>
      </w:r>
    </w:p>
    <w:p>
      <w:pPr>
        <w:pStyle w:val="BodyText"/>
        <w:spacing w:before="5"/>
        <w:rPr>
          <w:b/>
          <w:sz w:val="23"/>
        </w:rPr>
      </w:pPr>
    </w:p>
    <w:p>
      <w:pPr>
        <w:pStyle w:val="BodyText"/>
        <w:spacing w:line="247" w:lineRule="auto"/>
        <w:ind w:left="152" w:right="788"/>
        <w:jc w:val="both"/>
      </w:pPr>
      <w:r>
        <w:rPr/>
        <w:t>It is the fate of many young children away from their families to have no substitute mother to care lovingly for them. Moreover, even when a child has such care, his foster-mother may not realize that he regards her as no more than second best or that he continues to yearn for his absent mother; and, even should she recognize that, she may well neither sympathize with his feelings nor encourage their expression, especially when that would entail prolonged crying, periods of irritable dissatisfaction or outbursts of anger. Looking after a grieving child is exacting and unrewarding work; and it is small wonder if caregivers become impatient and irritable.</w:t>
      </w:r>
      <w:r>
        <w:rPr>
          <w:spacing w:val="21"/>
        </w:rPr>
        <w:t> </w:t>
      </w:r>
      <w:r>
        <w:rPr/>
        <w:t>After</w:t>
      </w:r>
      <w:r>
        <w:rPr>
          <w:spacing w:val="22"/>
        </w:rPr>
        <w:t> </w:t>
      </w:r>
      <w:r>
        <w:rPr/>
        <w:t>a</w:t>
      </w:r>
      <w:r>
        <w:rPr>
          <w:spacing w:val="20"/>
        </w:rPr>
        <w:t> </w:t>
      </w:r>
      <w:r>
        <w:rPr/>
        <w:t>small</w:t>
      </w:r>
      <w:r>
        <w:rPr>
          <w:spacing w:val="22"/>
        </w:rPr>
        <w:t> </w:t>
      </w:r>
      <w:r>
        <w:rPr/>
        <w:t>child</w:t>
      </w:r>
      <w:r>
        <w:rPr>
          <w:spacing w:val="21"/>
        </w:rPr>
        <w:t> </w:t>
      </w:r>
      <w:r>
        <w:rPr/>
        <w:t>has</w:t>
      </w:r>
      <w:r>
        <w:rPr>
          <w:spacing w:val="21"/>
        </w:rPr>
        <w:t> </w:t>
      </w:r>
      <w:r>
        <w:rPr/>
        <w:t>lost</w:t>
      </w:r>
      <w:r>
        <w:rPr>
          <w:spacing w:val="21"/>
        </w:rPr>
        <w:t> </w:t>
      </w:r>
      <w:r>
        <w:rPr/>
        <w:t>a</w:t>
      </w:r>
      <w:r>
        <w:rPr>
          <w:spacing w:val="21"/>
        </w:rPr>
        <w:t> </w:t>
      </w:r>
      <w:r>
        <w:rPr/>
        <w:t>parent,</w:t>
      </w:r>
      <w:r>
        <w:rPr>
          <w:spacing w:val="20"/>
        </w:rPr>
        <w:t> </w:t>
      </w:r>
      <w:r>
        <w:rPr/>
        <w:t>therefore,</w:t>
      </w:r>
      <w:r>
        <w:rPr>
          <w:spacing w:val="21"/>
        </w:rPr>
        <w:t> </w:t>
      </w:r>
      <w:r>
        <w:rPr/>
        <w:t>it</w:t>
      </w:r>
      <w:r>
        <w:rPr>
          <w:spacing w:val="21"/>
        </w:rPr>
        <w:t> </w:t>
      </w:r>
      <w:r>
        <w:rPr/>
        <w:t>is</w:t>
      </w:r>
      <w:r>
        <w:rPr>
          <w:spacing w:val="21"/>
        </w:rPr>
        <w:t> </w:t>
      </w:r>
      <w:r>
        <w:rPr/>
        <w:t>by</w:t>
      </w:r>
      <w:r>
        <w:rPr>
          <w:spacing w:val="22"/>
        </w:rPr>
        <w:t> </w:t>
      </w:r>
      <w:r>
        <w:rPr/>
        <w:t>no</w:t>
      </w:r>
      <w:r>
        <w:rPr>
          <w:spacing w:val="22"/>
        </w:rPr>
        <w:t> </w:t>
      </w:r>
      <w:r>
        <w:rPr/>
        <w:t>means</w:t>
      </w:r>
      <w:r>
        <w:rPr>
          <w:spacing w:val="22"/>
        </w:rPr>
        <w:t> </w:t>
      </w:r>
      <w:r>
        <w:rPr/>
        <w:t>unusual</w:t>
      </w:r>
      <w:r>
        <w:rPr>
          <w:spacing w:val="21"/>
        </w:rPr>
        <w:t> </w:t>
      </w:r>
      <w:r>
        <w:rPr/>
        <w:t>for</w:t>
      </w:r>
      <w:r>
        <w:rPr>
          <w:spacing w:val="23"/>
        </w:rPr>
        <w:t> </w:t>
      </w:r>
      <w:r>
        <w:rPr/>
        <w:t>him</w:t>
      </w:r>
      <w:r>
        <w:rPr>
          <w:spacing w:val="18"/>
        </w:rPr>
        <w:t> </w:t>
      </w:r>
      <w:r>
        <w:rPr/>
        <w:t>to be subjected to strong pressure to 'forget' his grief and, instead, to become interested in</w:t>
      </w:r>
      <w:r>
        <w:rPr>
          <w:spacing w:val="80"/>
        </w:rPr>
        <w:t> </w:t>
      </w:r>
      <w:r>
        <w:rPr/>
        <w:t>whatever his current caregiver thinks may distract him.</w:t>
      </w:r>
    </w:p>
    <w:p>
      <w:pPr>
        <w:pStyle w:val="BodyText"/>
      </w:pPr>
    </w:p>
    <w:p>
      <w:pPr>
        <w:pStyle w:val="BodyText"/>
        <w:spacing w:line="247" w:lineRule="auto"/>
        <w:ind w:left="152" w:right="786"/>
        <w:jc w:val="both"/>
      </w:pPr>
      <w:r>
        <w:rPr/>
        <w:t>Not infrequently conditions of care differ according to whether a child's mother has died or is absent for some other reason. It is therefore unfortunate that no first-hand and detailed reports seem</w:t>
      </w:r>
      <w:r>
        <w:rPr>
          <w:spacing w:val="22"/>
        </w:rPr>
        <w:t> </w:t>
      </w:r>
      <w:r>
        <w:rPr/>
        <w:t>to</w:t>
      </w:r>
      <w:r>
        <w:rPr>
          <w:spacing w:val="24"/>
        </w:rPr>
        <w:t> </w:t>
      </w:r>
      <w:r>
        <w:rPr/>
        <w:t>be</w:t>
      </w:r>
      <w:r>
        <w:rPr>
          <w:spacing w:val="26"/>
        </w:rPr>
        <w:t> </w:t>
      </w:r>
      <w:r>
        <w:rPr/>
        <w:t>available</w:t>
      </w:r>
      <w:r>
        <w:rPr>
          <w:spacing w:val="24"/>
        </w:rPr>
        <w:t> </w:t>
      </w:r>
      <w:r>
        <w:rPr/>
        <w:t>of</w:t>
      </w:r>
      <w:r>
        <w:rPr>
          <w:spacing w:val="26"/>
        </w:rPr>
        <w:t> </w:t>
      </w:r>
      <w:r>
        <w:rPr/>
        <w:t>how</w:t>
      </w:r>
      <w:r>
        <w:rPr>
          <w:spacing w:val="25"/>
        </w:rPr>
        <w:t> </w:t>
      </w:r>
      <w:r>
        <w:rPr/>
        <w:t>children</w:t>
      </w:r>
      <w:r>
        <w:rPr>
          <w:spacing w:val="24"/>
        </w:rPr>
        <w:t> </w:t>
      </w:r>
      <w:r>
        <w:rPr/>
        <w:t>in</w:t>
      </w:r>
      <w:r>
        <w:rPr>
          <w:spacing w:val="25"/>
        </w:rPr>
        <w:t> </w:t>
      </w:r>
      <w:r>
        <w:rPr/>
        <w:t>their</w:t>
      </w:r>
      <w:r>
        <w:rPr>
          <w:spacing w:val="24"/>
        </w:rPr>
        <w:t> </w:t>
      </w:r>
      <w:r>
        <w:rPr/>
        <w:t>third</w:t>
      </w:r>
      <w:r>
        <w:rPr>
          <w:spacing w:val="24"/>
        </w:rPr>
        <w:t> </w:t>
      </w:r>
      <w:r>
        <w:rPr/>
        <w:t>and</w:t>
      </w:r>
      <w:r>
        <w:rPr>
          <w:spacing w:val="25"/>
        </w:rPr>
        <w:t> </w:t>
      </w:r>
      <w:r>
        <w:rPr/>
        <w:t>fourth</w:t>
      </w:r>
      <w:r>
        <w:rPr>
          <w:spacing w:val="23"/>
        </w:rPr>
        <w:t> </w:t>
      </w:r>
      <w:r>
        <w:rPr/>
        <w:t>years</w:t>
      </w:r>
      <w:r>
        <w:rPr>
          <w:spacing w:val="24"/>
        </w:rPr>
        <w:t> </w:t>
      </w:r>
      <w:r>
        <w:rPr/>
        <w:t>respond</w:t>
      </w:r>
      <w:r>
        <w:rPr>
          <w:spacing w:val="24"/>
        </w:rPr>
        <w:t> </w:t>
      </w:r>
      <w:r>
        <w:rPr/>
        <w:t>when</w:t>
      </w:r>
      <w:r>
        <w:rPr>
          <w:spacing w:val="24"/>
        </w:rPr>
        <w:t> </w:t>
      </w:r>
      <w:r>
        <w:rPr/>
        <w:t>conditions are unfavourable after mother has died. For that reason in what follows I have drawn solely on reports</w:t>
      </w:r>
      <w:r>
        <w:rPr>
          <w:spacing w:val="40"/>
        </w:rPr>
        <w:t> </w:t>
      </w:r>
      <w:r>
        <w:rPr/>
        <w:t>of</w:t>
      </w:r>
      <w:r>
        <w:rPr>
          <w:spacing w:val="40"/>
        </w:rPr>
        <w:t> </w:t>
      </w:r>
      <w:r>
        <w:rPr/>
        <w:t>how</w:t>
      </w:r>
      <w:r>
        <w:rPr>
          <w:spacing w:val="40"/>
        </w:rPr>
        <w:t> </w:t>
      </w:r>
      <w:r>
        <w:rPr/>
        <w:t>young</w:t>
      </w:r>
      <w:r>
        <w:rPr>
          <w:spacing w:val="40"/>
        </w:rPr>
        <w:t> </w:t>
      </w:r>
      <w:r>
        <w:rPr/>
        <w:t>children</w:t>
      </w:r>
      <w:r>
        <w:rPr>
          <w:spacing w:val="40"/>
        </w:rPr>
        <w:t> </w:t>
      </w:r>
      <w:r>
        <w:rPr/>
        <w:t>of</w:t>
      </w:r>
      <w:r>
        <w:rPr>
          <w:spacing w:val="40"/>
        </w:rPr>
        <w:t> </w:t>
      </w:r>
      <w:r>
        <w:rPr/>
        <w:t>this</w:t>
      </w:r>
      <w:r>
        <w:rPr>
          <w:spacing w:val="40"/>
        </w:rPr>
        <w:t> </w:t>
      </w:r>
      <w:r>
        <w:rPr/>
        <w:t>age</w:t>
      </w:r>
      <w:r>
        <w:rPr>
          <w:spacing w:val="40"/>
        </w:rPr>
        <w:t> </w:t>
      </w:r>
      <w:r>
        <w:rPr/>
        <w:t>respond</w:t>
      </w:r>
      <w:r>
        <w:rPr>
          <w:spacing w:val="40"/>
        </w:rPr>
        <w:t> </w:t>
      </w:r>
      <w:r>
        <w:rPr/>
        <w:t>when</w:t>
      </w:r>
      <w:r>
        <w:rPr>
          <w:spacing w:val="40"/>
        </w:rPr>
        <w:t> </w:t>
      </w:r>
      <w:r>
        <w:rPr/>
        <w:t>they</w:t>
      </w:r>
      <w:r>
        <w:rPr>
          <w:spacing w:val="40"/>
        </w:rPr>
        <w:t> </w:t>
      </w:r>
      <w:r>
        <w:rPr/>
        <w:t>are</w:t>
      </w:r>
      <w:r>
        <w:rPr>
          <w:spacing w:val="40"/>
        </w:rPr>
        <w:t> </w:t>
      </w:r>
      <w:r>
        <w:rPr/>
        <w:t>placed</w:t>
      </w:r>
      <w:r>
        <w:rPr>
          <w:spacing w:val="40"/>
        </w:rPr>
        <w:t> </w:t>
      </w:r>
      <w:r>
        <w:rPr/>
        <w:t>in</w:t>
      </w:r>
      <w:r>
        <w:rPr>
          <w:spacing w:val="40"/>
        </w:rPr>
        <w:t> </w:t>
      </w:r>
      <w:r>
        <w:rPr/>
        <w:t>a</w:t>
      </w:r>
      <w:r>
        <w:rPr>
          <w:spacing w:val="40"/>
        </w:rPr>
        <w:t> </w:t>
      </w:r>
      <w:r>
        <w:rPr/>
        <w:t>residential nursery or a hospital. These are situations in which conditions of care are often especially unfavourable,</w:t>
      </w:r>
      <w:r>
        <w:rPr>
          <w:spacing w:val="31"/>
        </w:rPr>
        <w:t> </w:t>
      </w:r>
      <w:r>
        <w:rPr/>
        <w:t>for</w:t>
      </w:r>
      <w:r>
        <w:rPr>
          <w:spacing w:val="31"/>
        </w:rPr>
        <w:t> </w:t>
      </w:r>
      <w:r>
        <w:rPr/>
        <w:t>as</w:t>
      </w:r>
      <w:r>
        <w:rPr>
          <w:spacing w:val="31"/>
        </w:rPr>
        <w:t> </w:t>
      </w:r>
      <w:r>
        <w:rPr/>
        <w:t>a</w:t>
      </w:r>
      <w:r>
        <w:rPr>
          <w:spacing w:val="29"/>
        </w:rPr>
        <w:t> </w:t>
      </w:r>
      <w:r>
        <w:rPr/>
        <w:t>rule</w:t>
      </w:r>
      <w:r>
        <w:rPr>
          <w:spacing w:val="30"/>
        </w:rPr>
        <w:t> </w:t>
      </w:r>
      <w:r>
        <w:rPr/>
        <w:t>not</w:t>
      </w:r>
      <w:r>
        <w:rPr>
          <w:spacing w:val="31"/>
        </w:rPr>
        <w:t> </w:t>
      </w:r>
      <w:r>
        <w:rPr/>
        <w:t>only</w:t>
      </w:r>
      <w:r>
        <w:rPr>
          <w:spacing w:val="31"/>
        </w:rPr>
        <w:t> </w:t>
      </w:r>
      <w:r>
        <w:rPr/>
        <w:t>is</w:t>
      </w:r>
      <w:r>
        <w:rPr>
          <w:spacing w:val="29"/>
        </w:rPr>
        <w:t> </w:t>
      </w:r>
      <w:r>
        <w:rPr/>
        <w:t>a</w:t>
      </w:r>
      <w:r>
        <w:rPr>
          <w:spacing w:val="31"/>
        </w:rPr>
        <w:t> </w:t>
      </w:r>
      <w:r>
        <w:rPr/>
        <w:t>child</w:t>
      </w:r>
      <w:r>
        <w:rPr>
          <w:spacing w:val="32"/>
        </w:rPr>
        <w:t> </w:t>
      </w:r>
      <w:r>
        <w:rPr/>
        <w:t>without</w:t>
      </w:r>
      <w:r>
        <w:rPr>
          <w:spacing w:val="32"/>
        </w:rPr>
        <w:t> </w:t>
      </w:r>
      <w:r>
        <w:rPr/>
        <w:t>any</w:t>
      </w:r>
      <w:r>
        <w:rPr>
          <w:spacing w:val="32"/>
        </w:rPr>
        <w:t> </w:t>
      </w:r>
      <w:r>
        <w:rPr/>
        <w:t>one</w:t>
      </w:r>
      <w:r>
        <w:rPr>
          <w:spacing w:val="31"/>
        </w:rPr>
        <w:t> </w:t>
      </w:r>
      <w:r>
        <w:rPr/>
        <w:t>nurse</w:t>
      </w:r>
      <w:r>
        <w:rPr>
          <w:spacing w:val="31"/>
        </w:rPr>
        <w:t> </w:t>
      </w:r>
      <w:r>
        <w:rPr/>
        <w:t>to</w:t>
      </w:r>
      <w:r>
        <w:rPr>
          <w:spacing w:val="31"/>
        </w:rPr>
        <w:t> </w:t>
      </w:r>
      <w:r>
        <w:rPr/>
        <w:t>care</w:t>
      </w:r>
      <w:r>
        <w:rPr>
          <w:spacing w:val="30"/>
        </w:rPr>
        <w:t> </w:t>
      </w:r>
      <w:r>
        <w:rPr/>
        <w:t>for</w:t>
      </w:r>
      <w:r>
        <w:rPr>
          <w:spacing w:val="31"/>
        </w:rPr>
        <w:t> </w:t>
      </w:r>
      <w:r>
        <w:rPr/>
        <w:t>him</w:t>
      </w:r>
      <w:r>
        <w:rPr>
          <w:spacing w:val="28"/>
        </w:rPr>
        <w:t> </w:t>
      </w:r>
      <w:r>
        <w:rPr/>
        <w:t>but</w:t>
      </w:r>
      <w:r>
        <w:rPr>
          <w:spacing w:val="31"/>
        </w:rPr>
        <w:t> </w:t>
      </w:r>
      <w:r>
        <w:rPr/>
        <w:t>he may also be competing for care with many other children of the same age.</w:t>
      </w:r>
    </w:p>
    <w:p>
      <w:pPr>
        <w:pStyle w:val="BodyText"/>
        <w:spacing w:before="5"/>
      </w:pPr>
    </w:p>
    <w:p>
      <w:pPr>
        <w:pStyle w:val="BodyText"/>
        <w:spacing w:line="244" w:lineRule="auto"/>
        <w:ind w:left="152" w:right="790"/>
        <w:jc w:val="both"/>
      </w:pPr>
      <w:r>
        <w:rPr/>
        <w:t>Although in those respects the conditions for children whose mother has died are often no different to what they may be for children whose mother is expected to resume care, there are </w:t>
      </w:r>
      <w:r>
        <w:rPr>
          <w:spacing w:val="-2"/>
        </w:rPr>
        <w:t>certain</w:t>
      </w:r>
    </w:p>
    <w:p>
      <w:pPr>
        <w:pStyle w:val="BodyText"/>
        <w:spacing w:before="4"/>
        <w:rPr>
          <w:sz w:val="23"/>
        </w:rPr>
      </w:pPr>
    </w:p>
    <w:p>
      <w:pPr>
        <w:pStyle w:val="BodyText"/>
        <w:ind w:left="152"/>
      </w:pPr>
      <w:r>
        <w:rPr/>
        <w:t>-</w:t>
      </w:r>
      <w:r>
        <w:rPr>
          <w:spacing w:val="-4"/>
        </w:rPr>
        <w:t>397-</w:t>
      </w:r>
    </w:p>
    <w:p>
      <w:pPr>
        <w:pStyle w:val="BodyText"/>
        <w:spacing w:before="4"/>
        <w:rPr>
          <w:sz w:val="23"/>
        </w:rPr>
      </w:pPr>
    </w:p>
    <w:p>
      <w:pPr>
        <w:pStyle w:val="BodyText"/>
        <w:spacing w:line="247" w:lineRule="auto" w:before="1"/>
        <w:ind w:left="152" w:right="787"/>
        <w:jc w:val="both"/>
      </w:pPr>
      <w:r>
        <w:rPr/>
        <w:t>special circumstances that are more likely to apply to children who are only temporarily separated</w:t>
      </w:r>
      <w:r>
        <w:rPr>
          <w:spacing w:val="28"/>
        </w:rPr>
        <w:t> </w:t>
      </w:r>
      <w:r>
        <w:rPr/>
        <w:t>from</w:t>
      </w:r>
      <w:r>
        <w:rPr>
          <w:spacing w:val="26"/>
        </w:rPr>
        <w:t> </w:t>
      </w:r>
      <w:r>
        <w:rPr/>
        <w:t>mother</w:t>
      </w:r>
      <w:r>
        <w:rPr>
          <w:spacing w:val="29"/>
        </w:rPr>
        <w:t> </w:t>
      </w:r>
      <w:r>
        <w:rPr/>
        <w:t>than</w:t>
      </w:r>
      <w:r>
        <w:rPr>
          <w:spacing w:val="30"/>
        </w:rPr>
        <w:t> </w:t>
      </w:r>
      <w:r>
        <w:rPr/>
        <w:t>to</w:t>
      </w:r>
      <w:r>
        <w:rPr>
          <w:spacing w:val="28"/>
        </w:rPr>
        <w:t> </w:t>
      </w:r>
      <w:r>
        <w:rPr/>
        <w:t>children</w:t>
      </w:r>
      <w:r>
        <w:rPr>
          <w:spacing w:val="26"/>
        </w:rPr>
        <w:t> </w:t>
      </w:r>
      <w:r>
        <w:rPr/>
        <w:t>who</w:t>
      </w:r>
      <w:r>
        <w:rPr>
          <w:spacing w:val="26"/>
        </w:rPr>
        <w:t> </w:t>
      </w:r>
      <w:r>
        <w:rPr/>
        <w:t>have</w:t>
      </w:r>
      <w:r>
        <w:rPr>
          <w:spacing w:val="28"/>
        </w:rPr>
        <w:t> </w:t>
      </w:r>
      <w:r>
        <w:rPr/>
        <w:t>lost</w:t>
      </w:r>
      <w:r>
        <w:rPr>
          <w:spacing w:val="26"/>
        </w:rPr>
        <w:t> </w:t>
      </w:r>
      <w:r>
        <w:rPr/>
        <w:t>her</w:t>
      </w:r>
      <w:r>
        <w:rPr>
          <w:spacing w:val="26"/>
        </w:rPr>
        <w:t> </w:t>
      </w:r>
      <w:r>
        <w:rPr/>
        <w:t>permanently.</w:t>
      </w:r>
      <w:r>
        <w:rPr>
          <w:spacing w:val="25"/>
        </w:rPr>
        <w:t> </w:t>
      </w:r>
      <w:r>
        <w:rPr/>
        <w:t>For</w:t>
      </w:r>
      <w:r>
        <w:rPr>
          <w:spacing w:val="26"/>
        </w:rPr>
        <w:t> </w:t>
      </w:r>
      <w:r>
        <w:rPr/>
        <w:t>example,</w:t>
      </w:r>
      <w:r>
        <w:rPr>
          <w:spacing w:val="28"/>
        </w:rPr>
        <w:t> </w:t>
      </w:r>
      <w:r>
        <w:rPr/>
        <w:t>a</w:t>
      </w:r>
      <w:r>
        <w:rPr>
          <w:spacing w:val="28"/>
        </w:rPr>
        <w:t> </w:t>
      </w:r>
      <w:r>
        <w:rPr/>
        <w:t>child in hospital is likely</w:t>
      </w:r>
      <w:r>
        <w:rPr>
          <w:spacing w:val="40"/>
        </w:rPr>
        <w:t> </w:t>
      </w:r>
      <w:r>
        <w:rPr/>
        <w:t>to be confined in a cot and to be subjected to a variety</w:t>
      </w:r>
      <w:r>
        <w:rPr>
          <w:spacing w:val="40"/>
        </w:rPr>
        <w:t> </w:t>
      </w:r>
      <w:r>
        <w:rPr/>
        <w:t>of medical</w:t>
      </w:r>
      <w:r>
        <w:rPr>
          <w:spacing w:val="40"/>
        </w:rPr>
        <w:t> </w:t>
      </w:r>
      <w:r>
        <w:rPr/>
        <w:t>procedures that are always strange, perhaps painful, and certainly frightening. Again, before a mother</w:t>
      </w:r>
      <w:r>
        <w:rPr>
          <w:spacing w:val="31"/>
        </w:rPr>
        <w:t> </w:t>
      </w:r>
      <w:r>
        <w:rPr/>
        <w:t>leaves</w:t>
      </w:r>
      <w:r>
        <w:rPr>
          <w:spacing w:val="29"/>
        </w:rPr>
        <w:t> </w:t>
      </w:r>
      <w:r>
        <w:rPr/>
        <w:t>her</w:t>
      </w:r>
      <w:r>
        <w:rPr>
          <w:spacing w:val="31"/>
        </w:rPr>
        <w:t> </w:t>
      </w:r>
      <w:r>
        <w:rPr/>
        <w:t>child</w:t>
      </w:r>
      <w:r>
        <w:rPr>
          <w:spacing w:val="31"/>
        </w:rPr>
        <w:t> </w:t>
      </w:r>
      <w:r>
        <w:rPr/>
        <w:t>temporarily,</w:t>
      </w:r>
      <w:r>
        <w:rPr>
          <w:spacing w:val="28"/>
        </w:rPr>
        <w:t> </w:t>
      </w:r>
      <w:r>
        <w:rPr/>
        <w:t>whether</w:t>
      </w:r>
      <w:r>
        <w:rPr>
          <w:spacing w:val="31"/>
        </w:rPr>
        <w:t> </w:t>
      </w:r>
      <w:r>
        <w:rPr/>
        <w:t>in</w:t>
      </w:r>
      <w:r>
        <w:rPr>
          <w:spacing w:val="31"/>
        </w:rPr>
        <w:t> </w:t>
      </w:r>
      <w:r>
        <w:rPr/>
        <w:t>hospital</w:t>
      </w:r>
      <w:r>
        <w:rPr>
          <w:spacing w:val="30"/>
        </w:rPr>
        <w:t> </w:t>
      </w:r>
      <w:r>
        <w:rPr/>
        <w:t>or</w:t>
      </w:r>
      <w:r>
        <w:rPr>
          <w:spacing w:val="31"/>
        </w:rPr>
        <w:t> </w:t>
      </w:r>
      <w:r>
        <w:rPr/>
        <w:t>nursery,</w:t>
      </w:r>
      <w:r>
        <w:rPr>
          <w:spacing w:val="30"/>
        </w:rPr>
        <w:t> </w:t>
      </w:r>
      <w:r>
        <w:rPr/>
        <w:t>she</w:t>
      </w:r>
      <w:r>
        <w:rPr>
          <w:spacing w:val="32"/>
        </w:rPr>
        <w:t> </w:t>
      </w:r>
      <w:r>
        <w:rPr/>
        <w:t>may</w:t>
      </w:r>
      <w:r>
        <w:rPr>
          <w:spacing w:val="32"/>
        </w:rPr>
        <w:t> </w:t>
      </w:r>
      <w:r>
        <w:rPr/>
        <w:t>exert</w:t>
      </w:r>
      <w:r>
        <w:rPr>
          <w:spacing w:val="31"/>
        </w:rPr>
        <w:t> </w:t>
      </w:r>
      <w:r>
        <w:rPr/>
        <w:t>pressures on him of a kind that a dying mother probably would not. An example of that, which is of especial interest, is the mother who repeatedly admonishes her child not to cry whilst she is</w:t>
      </w:r>
      <w:r>
        <w:rPr>
          <w:spacing w:val="40"/>
        </w:rPr>
        <w:t> </w:t>
      </w:r>
      <w:r>
        <w:rPr/>
        <w:t>away and who instructs him to be a good boy, which means that he accept his lot without complaint.</w:t>
      </w:r>
      <w:r>
        <w:rPr>
          <w:spacing w:val="40"/>
        </w:rPr>
        <w:t> </w:t>
      </w:r>
      <w:r>
        <w:rPr/>
        <w:t>Furthermore,</w:t>
      </w:r>
      <w:r>
        <w:rPr>
          <w:spacing w:val="40"/>
        </w:rPr>
        <w:t> </w:t>
      </w:r>
      <w:r>
        <w:rPr/>
        <w:t>a</w:t>
      </w:r>
      <w:r>
        <w:rPr>
          <w:spacing w:val="40"/>
        </w:rPr>
        <w:t> </w:t>
      </w:r>
      <w:r>
        <w:rPr/>
        <w:t>bereaved</w:t>
      </w:r>
      <w:r>
        <w:rPr>
          <w:spacing w:val="40"/>
        </w:rPr>
        <w:t> </w:t>
      </w:r>
      <w:r>
        <w:rPr/>
        <w:t>child</w:t>
      </w:r>
      <w:r>
        <w:rPr>
          <w:spacing w:val="40"/>
        </w:rPr>
        <w:t> </w:t>
      </w:r>
      <w:r>
        <w:rPr/>
        <w:t>might</w:t>
      </w:r>
      <w:r>
        <w:rPr>
          <w:spacing w:val="40"/>
        </w:rPr>
        <w:t> </w:t>
      </w:r>
      <w:r>
        <w:rPr/>
        <w:t>perhaps</w:t>
      </w:r>
      <w:r>
        <w:rPr>
          <w:spacing w:val="40"/>
        </w:rPr>
        <w:t> </w:t>
      </w:r>
      <w:r>
        <w:rPr/>
        <w:t>elicit</w:t>
      </w:r>
      <w:r>
        <w:rPr>
          <w:spacing w:val="40"/>
        </w:rPr>
        <w:t> </w:t>
      </w:r>
      <w:r>
        <w:rPr/>
        <w:t>more</w:t>
      </w:r>
      <w:r>
        <w:rPr>
          <w:spacing w:val="40"/>
        </w:rPr>
        <w:t> </w:t>
      </w:r>
      <w:r>
        <w:rPr/>
        <w:t>sympathy</w:t>
      </w:r>
      <w:r>
        <w:rPr>
          <w:spacing w:val="40"/>
        </w:rPr>
        <w:t> </w:t>
      </w:r>
      <w:r>
        <w:rPr/>
        <w:t>from</w:t>
      </w:r>
      <w:r>
        <w:rPr>
          <w:spacing w:val="40"/>
        </w:rPr>
        <w:t> </w:t>
      </w:r>
      <w:r>
        <w:rPr/>
        <w:t>adults than a child pining for a mother who will soon return.</w:t>
      </w:r>
    </w:p>
    <w:p>
      <w:pPr>
        <w:pStyle w:val="BodyText"/>
      </w:pPr>
    </w:p>
    <w:p>
      <w:pPr>
        <w:pStyle w:val="BodyText"/>
        <w:spacing w:line="247" w:lineRule="auto" w:before="1"/>
        <w:ind w:left="152" w:right="788"/>
        <w:jc w:val="both"/>
      </w:pPr>
      <w:r>
        <w:rPr/>
        <w:t>In reading what follows, therefore, it is necessary to bear in mind that certain of the adverse conditions</w:t>
      </w:r>
      <w:r>
        <w:rPr>
          <w:spacing w:val="40"/>
        </w:rPr>
        <w:t> </w:t>
      </w:r>
      <w:r>
        <w:rPr/>
        <w:t>described</w:t>
      </w:r>
      <w:r>
        <w:rPr>
          <w:spacing w:val="40"/>
        </w:rPr>
        <w:t> </w:t>
      </w:r>
      <w:r>
        <w:rPr/>
        <w:t>are</w:t>
      </w:r>
      <w:r>
        <w:rPr>
          <w:spacing w:val="40"/>
        </w:rPr>
        <w:t> </w:t>
      </w:r>
      <w:r>
        <w:rPr/>
        <w:t>likely</w:t>
      </w:r>
      <w:r>
        <w:rPr>
          <w:spacing w:val="40"/>
        </w:rPr>
        <w:t> </w:t>
      </w:r>
      <w:r>
        <w:rPr/>
        <w:t>to</w:t>
      </w:r>
      <w:r>
        <w:rPr>
          <w:spacing w:val="40"/>
        </w:rPr>
        <w:t> </w:t>
      </w:r>
      <w:r>
        <w:rPr/>
        <w:t>affect</w:t>
      </w:r>
      <w:r>
        <w:rPr>
          <w:spacing w:val="40"/>
        </w:rPr>
        <w:t> </w:t>
      </w:r>
      <w:r>
        <w:rPr/>
        <w:t>a</w:t>
      </w:r>
      <w:r>
        <w:rPr>
          <w:spacing w:val="40"/>
        </w:rPr>
        <w:t> </w:t>
      </w:r>
      <w:r>
        <w:rPr/>
        <w:t>smaller</w:t>
      </w:r>
      <w:r>
        <w:rPr>
          <w:spacing w:val="40"/>
        </w:rPr>
        <w:t> </w:t>
      </w:r>
      <w:r>
        <w:rPr/>
        <w:t>proportion</w:t>
      </w:r>
      <w:r>
        <w:rPr>
          <w:spacing w:val="40"/>
        </w:rPr>
        <w:t> </w:t>
      </w:r>
      <w:r>
        <w:rPr/>
        <w:t>of</w:t>
      </w:r>
      <w:r>
        <w:rPr>
          <w:spacing w:val="40"/>
        </w:rPr>
        <w:t> </w:t>
      </w:r>
      <w:r>
        <w:rPr/>
        <w:t>children</w:t>
      </w:r>
      <w:r>
        <w:rPr>
          <w:spacing w:val="40"/>
        </w:rPr>
        <w:t> </w:t>
      </w:r>
      <w:r>
        <w:rPr/>
        <w:t>who</w:t>
      </w:r>
      <w:r>
        <w:rPr>
          <w:spacing w:val="40"/>
        </w:rPr>
        <w:t> </w:t>
      </w:r>
      <w:r>
        <w:rPr/>
        <w:t>have</w:t>
      </w:r>
      <w:r>
        <w:rPr>
          <w:spacing w:val="40"/>
        </w:rPr>
        <w:t> </w:t>
      </w:r>
      <w:r>
        <w:rPr/>
        <w:t>lost</w:t>
      </w:r>
      <w:r>
        <w:rPr>
          <w:spacing w:val="40"/>
        </w:rPr>
        <w:t> </w:t>
      </w:r>
      <w:r>
        <w:rPr/>
        <w:t>a parent by death than of children who are undergoing no more than a temporary separation.</w:t>
      </w:r>
    </w:p>
    <w:p>
      <w:pPr>
        <w:pStyle w:val="BodyText"/>
        <w:spacing w:before="7"/>
      </w:pPr>
    </w:p>
    <w:p>
      <w:pPr>
        <w:pStyle w:val="BodyText"/>
        <w:spacing w:line="244" w:lineRule="auto" w:before="1"/>
        <w:ind w:left="152" w:right="788"/>
        <w:jc w:val="both"/>
      </w:pPr>
      <w:r>
        <w:rPr/>
        <w:t>We</w:t>
      </w:r>
      <w:r>
        <w:rPr>
          <w:spacing w:val="33"/>
        </w:rPr>
        <w:t> </w:t>
      </w:r>
      <w:r>
        <w:rPr/>
        <w:t>start</w:t>
      </w:r>
      <w:r>
        <w:rPr>
          <w:spacing w:val="34"/>
        </w:rPr>
        <w:t> </w:t>
      </w:r>
      <w:r>
        <w:rPr/>
        <w:t>with</w:t>
      </w:r>
      <w:r>
        <w:rPr>
          <w:spacing w:val="33"/>
        </w:rPr>
        <w:t> </w:t>
      </w:r>
      <w:r>
        <w:rPr/>
        <w:t>the</w:t>
      </w:r>
      <w:r>
        <w:rPr>
          <w:spacing w:val="35"/>
        </w:rPr>
        <w:t> </w:t>
      </w:r>
      <w:r>
        <w:rPr/>
        <w:t>account</w:t>
      </w:r>
      <w:r>
        <w:rPr>
          <w:spacing w:val="34"/>
        </w:rPr>
        <w:t> </w:t>
      </w:r>
      <w:r>
        <w:rPr/>
        <w:t>of</w:t>
      </w:r>
      <w:r>
        <w:rPr>
          <w:spacing w:val="33"/>
        </w:rPr>
        <w:t> </w:t>
      </w:r>
      <w:r>
        <w:rPr/>
        <w:t>a</w:t>
      </w:r>
      <w:r>
        <w:rPr>
          <w:spacing w:val="34"/>
        </w:rPr>
        <w:t> </w:t>
      </w:r>
      <w:r>
        <w:rPr/>
        <w:t>boy</w:t>
      </w:r>
      <w:r>
        <w:rPr>
          <w:spacing w:val="35"/>
        </w:rPr>
        <w:t> </w:t>
      </w:r>
      <w:r>
        <w:rPr/>
        <w:t>of</w:t>
      </w:r>
      <w:r>
        <w:rPr>
          <w:spacing w:val="34"/>
        </w:rPr>
        <w:t> </w:t>
      </w:r>
      <w:r>
        <w:rPr/>
        <w:t>just</w:t>
      </w:r>
      <w:r>
        <w:rPr>
          <w:spacing w:val="33"/>
        </w:rPr>
        <w:t> </w:t>
      </w:r>
      <w:r>
        <w:rPr/>
        <w:t>over</w:t>
      </w:r>
      <w:r>
        <w:rPr>
          <w:spacing w:val="37"/>
        </w:rPr>
        <w:t> </w:t>
      </w:r>
      <w:r>
        <w:rPr/>
        <w:t>two</w:t>
      </w:r>
      <w:r>
        <w:rPr>
          <w:spacing w:val="34"/>
        </w:rPr>
        <w:t> </w:t>
      </w:r>
      <w:r>
        <w:rPr/>
        <w:t>who</w:t>
      </w:r>
      <w:r>
        <w:rPr>
          <w:spacing w:val="34"/>
        </w:rPr>
        <w:t> </w:t>
      </w:r>
      <w:r>
        <w:rPr/>
        <w:t>did</w:t>
      </w:r>
      <w:r>
        <w:rPr>
          <w:spacing w:val="34"/>
        </w:rPr>
        <w:t> </w:t>
      </w:r>
      <w:r>
        <w:rPr/>
        <w:t>not</w:t>
      </w:r>
      <w:r>
        <w:rPr>
          <w:spacing w:val="33"/>
        </w:rPr>
        <w:t> </w:t>
      </w:r>
      <w:r>
        <w:rPr/>
        <w:t>see</w:t>
      </w:r>
      <w:r>
        <w:rPr>
          <w:spacing w:val="34"/>
        </w:rPr>
        <w:t> </w:t>
      </w:r>
      <w:r>
        <w:rPr/>
        <w:t>his</w:t>
      </w:r>
      <w:r>
        <w:rPr>
          <w:spacing w:val="35"/>
        </w:rPr>
        <w:t> </w:t>
      </w:r>
      <w:r>
        <w:rPr/>
        <w:t>mother</w:t>
      </w:r>
      <w:r>
        <w:rPr>
          <w:spacing w:val="34"/>
        </w:rPr>
        <w:t> </w:t>
      </w:r>
      <w:r>
        <w:rPr/>
        <w:t>for</w:t>
      </w:r>
      <w:r>
        <w:rPr>
          <w:spacing w:val="34"/>
        </w:rPr>
        <w:t> </w:t>
      </w:r>
      <w:r>
        <w:rPr/>
        <w:t>eleven weeks</w:t>
      </w:r>
      <w:r>
        <w:rPr>
          <w:spacing w:val="14"/>
        </w:rPr>
        <w:t> </w:t>
      </w:r>
      <w:r>
        <w:rPr/>
        <w:t>whilst</w:t>
      </w:r>
      <w:r>
        <w:rPr>
          <w:spacing w:val="13"/>
        </w:rPr>
        <w:t> </w:t>
      </w:r>
      <w:r>
        <w:rPr/>
        <w:t>he</w:t>
      </w:r>
      <w:r>
        <w:rPr>
          <w:spacing w:val="11"/>
        </w:rPr>
        <w:t> </w:t>
      </w:r>
      <w:r>
        <w:rPr/>
        <w:t>was</w:t>
      </w:r>
      <w:r>
        <w:rPr>
          <w:spacing w:val="13"/>
        </w:rPr>
        <w:t> </w:t>
      </w:r>
      <w:r>
        <w:rPr/>
        <w:t>in</w:t>
      </w:r>
      <w:r>
        <w:rPr>
          <w:spacing w:val="14"/>
        </w:rPr>
        <w:t> </w:t>
      </w:r>
      <w:r>
        <w:rPr/>
        <w:t>a</w:t>
      </w:r>
      <w:r>
        <w:rPr>
          <w:spacing w:val="14"/>
        </w:rPr>
        <w:t> </w:t>
      </w:r>
      <w:r>
        <w:rPr/>
        <w:t>residential</w:t>
      </w:r>
      <w:r>
        <w:rPr>
          <w:spacing w:val="13"/>
        </w:rPr>
        <w:t> </w:t>
      </w:r>
      <w:r>
        <w:rPr/>
        <w:t>nursery.</w:t>
      </w:r>
      <w:r>
        <w:rPr>
          <w:spacing w:val="11"/>
        </w:rPr>
        <w:t> </w:t>
      </w:r>
      <w:r>
        <w:rPr>
          <w:u w:val="single"/>
          <w:vertAlign w:val="superscript"/>
        </w:rPr>
        <w:t>2</w:t>
      </w:r>
      <w:r>
        <w:rPr>
          <w:spacing w:val="12"/>
          <w:u w:val="single"/>
          <w:vertAlign w:val="baseline"/>
        </w:rPr>
        <w:t> </w:t>
      </w:r>
      <w:r>
        <w:rPr>
          <w:vertAlign w:val="baseline"/>
        </w:rPr>
        <w:t>It</w:t>
      </w:r>
      <w:r>
        <w:rPr>
          <w:spacing w:val="13"/>
          <w:vertAlign w:val="baseline"/>
        </w:rPr>
        <w:t> </w:t>
      </w:r>
      <w:r>
        <w:rPr>
          <w:vertAlign w:val="baseline"/>
        </w:rPr>
        <w:t>illustrates</w:t>
      </w:r>
      <w:r>
        <w:rPr>
          <w:spacing w:val="13"/>
          <w:vertAlign w:val="baseline"/>
        </w:rPr>
        <w:t> </w:t>
      </w:r>
      <w:r>
        <w:rPr>
          <w:vertAlign w:val="baseline"/>
        </w:rPr>
        <w:t>how,</w:t>
      </w:r>
      <w:r>
        <w:rPr>
          <w:spacing w:val="13"/>
          <w:vertAlign w:val="baseline"/>
        </w:rPr>
        <w:t> </w:t>
      </w:r>
      <w:r>
        <w:rPr>
          <w:vertAlign w:val="baseline"/>
        </w:rPr>
        <w:t>despite</w:t>
      </w:r>
      <w:r>
        <w:rPr>
          <w:spacing w:val="14"/>
          <w:vertAlign w:val="baseline"/>
        </w:rPr>
        <w:t> </w:t>
      </w:r>
      <w:r>
        <w:rPr>
          <w:vertAlign w:val="baseline"/>
        </w:rPr>
        <w:t>many</w:t>
      </w:r>
      <w:r>
        <w:rPr>
          <w:spacing w:val="16"/>
          <w:vertAlign w:val="baseline"/>
        </w:rPr>
        <w:t> </w:t>
      </w:r>
      <w:r>
        <w:rPr>
          <w:vertAlign w:val="baseline"/>
        </w:rPr>
        <w:t>adverse</w:t>
      </w:r>
      <w:r>
        <w:rPr>
          <w:spacing w:val="13"/>
          <w:vertAlign w:val="baseline"/>
        </w:rPr>
        <w:t> </w:t>
      </w:r>
      <w:r>
        <w:rPr>
          <w:vertAlign w:val="baseline"/>
        </w:rPr>
        <w:t>factors, a</w:t>
      </w:r>
      <w:r>
        <w:rPr>
          <w:spacing w:val="28"/>
          <w:vertAlign w:val="baseline"/>
        </w:rPr>
        <w:t> </w:t>
      </w:r>
      <w:r>
        <w:rPr>
          <w:vertAlign w:val="baseline"/>
        </w:rPr>
        <w:t>child</w:t>
      </w:r>
      <w:r>
        <w:rPr>
          <w:spacing w:val="28"/>
          <w:vertAlign w:val="baseline"/>
        </w:rPr>
        <w:t> </w:t>
      </w:r>
      <w:r>
        <w:rPr>
          <w:vertAlign w:val="baseline"/>
        </w:rPr>
        <w:t>of</w:t>
      </w:r>
      <w:r>
        <w:rPr>
          <w:spacing w:val="27"/>
          <w:vertAlign w:val="baseline"/>
        </w:rPr>
        <w:t> </w:t>
      </w:r>
      <w:r>
        <w:rPr>
          <w:vertAlign w:val="baseline"/>
        </w:rPr>
        <w:t>that</w:t>
      </w:r>
      <w:r>
        <w:rPr>
          <w:spacing w:val="28"/>
          <w:vertAlign w:val="baseline"/>
        </w:rPr>
        <w:t> </w:t>
      </w:r>
      <w:r>
        <w:rPr>
          <w:vertAlign w:val="baseline"/>
        </w:rPr>
        <w:t>age</w:t>
      </w:r>
      <w:r>
        <w:rPr>
          <w:spacing w:val="28"/>
          <w:vertAlign w:val="baseline"/>
        </w:rPr>
        <w:t> </w:t>
      </w:r>
      <w:r>
        <w:rPr>
          <w:vertAlign w:val="baseline"/>
        </w:rPr>
        <w:t>continues</w:t>
      </w:r>
      <w:r>
        <w:rPr>
          <w:spacing w:val="27"/>
          <w:vertAlign w:val="baseline"/>
        </w:rPr>
        <w:t> </w:t>
      </w:r>
      <w:r>
        <w:rPr>
          <w:vertAlign w:val="baseline"/>
        </w:rPr>
        <w:t>to</w:t>
      </w:r>
      <w:r>
        <w:rPr>
          <w:spacing w:val="27"/>
          <w:vertAlign w:val="baseline"/>
        </w:rPr>
        <w:t> </w:t>
      </w:r>
      <w:r>
        <w:rPr>
          <w:vertAlign w:val="baseline"/>
        </w:rPr>
        <w:t>hope</w:t>
      </w:r>
      <w:r>
        <w:rPr>
          <w:spacing w:val="27"/>
          <w:vertAlign w:val="baseline"/>
        </w:rPr>
        <w:t> </w:t>
      </w:r>
      <w:r>
        <w:rPr>
          <w:vertAlign w:val="baseline"/>
        </w:rPr>
        <w:t>for</w:t>
      </w:r>
      <w:r>
        <w:rPr>
          <w:spacing w:val="27"/>
          <w:vertAlign w:val="baseline"/>
        </w:rPr>
        <w:t> </w:t>
      </w:r>
      <w:r>
        <w:rPr>
          <w:vertAlign w:val="baseline"/>
        </w:rPr>
        <w:t>his</w:t>
      </w:r>
      <w:r>
        <w:rPr>
          <w:spacing w:val="29"/>
          <w:vertAlign w:val="baseline"/>
        </w:rPr>
        <w:t> </w:t>
      </w:r>
      <w:r>
        <w:rPr>
          <w:vertAlign w:val="baseline"/>
        </w:rPr>
        <w:t>mother's</w:t>
      </w:r>
      <w:r>
        <w:rPr>
          <w:spacing w:val="28"/>
          <w:vertAlign w:val="baseline"/>
        </w:rPr>
        <w:t> </w:t>
      </w:r>
      <w:r>
        <w:rPr>
          <w:vertAlign w:val="baseline"/>
        </w:rPr>
        <w:t>return.</w:t>
      </w:r>
      <w:r>
        <w:rPr>
          <w:spacing w:val="27"/>
          <w:vertAlign w:val="baseline"/>
        </w:rPr>
        <w:t> </w:t>
      </w:r>
      <w:r>
        <w:rPr>
          <w:vertAlign w:val="baseline"/>
        </w:rPr>
        <w:t>It</w:t>
      </w:r>
      <w:r>
        <w:rPr>
          <w:spacing w:val="27"/>
          <w:vertAlign w:val="baseline"/>
        </w:rPr>
        <w:t> </w:t>
      </w:r>
      <w:r>
        <w:rPr>
          <w:vertAlign w:val="baseline"/>
        </w:rPr>
        <w:t>illustrates</w:t>
      </w:r>
      <w:r>
        <w:rPr>
          <w:spacing w:val="29"/>
          <w:vertAlign w:val="baseline"/>
        </w:rPr>
        <w:t> </w:t>
      </w:r>
      <w:r>
        <w:rPr>
          <w:vertAlign w:val="baseline"/>
        </w:rPr>
        <w:t>much</w:t>
      </w:r>
      <w:r>
        <w:rPr>
          <w:spacing w:val="28"/>
          <w:vertAlign w:val="baseline"/>
        </w:rPr>
        <w:t> </w:t>
      </w:r>
      <w:r>
        <w:rPr>
          <w:vertAlign w:val="baseline"/>
        </w:rPr>
        <w:t>else</w:t>
      </w:r>
      <w:r>
        <w:rPr>
          <w:spacing w:val="27"/>
          <w:vertAlign w:val="baseline"/>
        </w:rPr>
        <w:t> </w:t>
      </w:r>
      <w:r>
        <w:rPr>
          <w:vertAlign w:val="baseline"/>
        </w:rPr>
        <w:t>besides; for</w:t>
      </w:r>
      <w:r>
        <w:rPr>
          <w:spacing w:val="40"/>
          <w:vertAlign w:val="baseline"/>
        </w:rPr>
        <w:t> </w:t>
      </w:r>
      <w:r>
        <w:rPr>
          <w:vertAlign w:val="baseline"/>
        </w:rPr>
        <w:t>example,</w:t>
      </w:r>
      <w:r>
        <w:rPr>
          <w:spacing w:val="39"/>
          <w:vertAlign w:val="baseline"/>
        </w:rPr>
        <w:t> </w:t>
      </w:r>
      <w:r>
        <w:rPr>
          <w:vertAlign w:val="baseline"/>
        </w:rPr>
        <w:t>how</w:t>
      </w:r>
      <w:r>
        <w:rPr>
          <w:spacing w:val="40"/>
          <w:vertAlign w:val="baseline"/>
        </w:rPr>
        <w:t> </w:t>
      </w:r>
      <w:r>
        <w:rPr>
          <w:vertAlign w:val="baseline"/>
        </w:rPr>
        <w:t>difficult</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for</w:t>
      </w:r>
      <w:r>
        <w:rPr>
          <w:spacing w:val="40"/>
          <w:vertAlign w:val="baseline"/>
        </w:rPr>
        <w:t> </w:t>
      </w:r>
      <w:r>
        <w:rPr>
          <w:vertAlign w:val="baseline"/>
        </w:rPr>
        <w:t>a</w:t>
      </w:r>
      <w:r>
        <w:rPr>
          <w:spacing w:val="40"/>
          <w:vertAlign w:val="baseline"/>
        </w:rPr>
        <w:t> </w:t>
      </w:r>
      <w:r>
        <w:rPr>
          <w:vertAlign w:val="baseline"/>
        </w:rPr>
        <w:t>child</w:t>
      </w:r>
      <w:r>
        <w:rPr>
          <w:spacing w:val="40"/>
          <w:vertAlign w:val="baseline"/>
        </w:rPr>
        <w:t> </w:t>
      </w:r>
      <w:r>
        <w:rPr>
          <w:vertAlign w:val="baseline"/>
        </w:rPr>
        <w:t>in</w:t>
      </w:r>
      <w:r>
        <w:rPr>
          <w:spacing w:val="40"/>
          <w:vertAlign w:val="baseline"/>
        </w:rPr>
        <w:t> </w:t>
      </w:r>
      <w:r>
        <w:rPr>
          <w:vertAlign w:val="baseline"/>
        </w:rPr>
        <w:t>these</w:t>
      </w:r>
      <w:r>
        <w:rPr>
          <w:spacing w:val="40"/>
          <w:vertAlign w:val="baseline"/>
        </w:rPr>
        <w:t> </w:t>
      </w:r>
      <w:r>
        <w:rPr>
          <w:vertAlign w:val="baseline"/>
        </w:rPr>
        <w:t>circumstances</w:t>
      </w:r>
      <w:r>
        <w:rPr>
          <w:spacing w:val="40"/>
          <w:vertAlign w:val="baseline"/>
        </w:rPr>
        <w:t> </w:t>
      </w:r>
      <w:r>
        <w:rPr>
          <w:vertAlign w:val="baseline"/>
        </w:rPr>
        <w:t>to</w:t>
      </w:r>
      <w:r>
        <w:rPr>
          <w:spacing w:val="40"/>
          <w:vertAlign w:val="baseline"/>
        </w:rPr>
        <w:t> </w:t>
      </w:r>
      <w:r>
        <w:rPr>
          <w:vertAlign w:val="baseline"/>
        </w:rPr>
        <w:t>maintain</w:t>
      </w:r>
      <w:r>
        <w:rPr>
          <w:spacing w:val="40"/>
          <w:vertAlign w:val="baseline"/>
        </w:rPr>
        <w:t> </w:t>
      </w:r>
      <w:r>
        <w:rPr>
          <w:vertAlign w:val="baseline"/>
        </w:rPr>
        <w:t>a</w:t>
      </w:r>
      <w:r>
        <w:rPr>
          <w:spacing w:val="40"/>
          <w:vertAlign w:val="baseline"/>
        </w:rPr>
        <w:t> </w:t>
      </w:r>
      <w:r>
        <w:rPr>
          <w:vertAlign w:val="baseline"/>
        </w:rPr>
        <w:t>trusting</w:t>
      </w:r>
      <w:r>
        <w:rPr>
          <w:spacing w:val="40"/>
          <w:vertAlign w:val="baseline"/>
        </w:rPr>
        <w:t> </w:t>
      </w:r>
      <w:r>
        <w:rPr>
          <w:vertAlign w:val="baseline"/>
        </w:rPr>
        <w:t>or</w:t>
      </w:r>
    </w:p>
    <w:p>
      <w:pPr>
        <w:spacing w:after="0" w:line="244" w:lineRule="auto"/>
        <w:jc w:val="both"/>
        <w:sectPr>
          <w:pgSz w:w="12240" w:h="15840"/>
          <w:pgMar w:header="0" w:footer="726" w:top="1260" w:bottom="920" w:left="1700" w:right="1060"/>
        </w:sectPr>
      </w:pPr>
    </w:p>
    <w:p>
      <w:pPr>
        <w:pStyle w:val="BodyText"/>
        <w:spacing w:line="247" w:lineRule="auto" w:before="76"/>
        <w:ind w:left="152" w:right="788"/>
        <w:jc w:val="both"/>
      </w:pPr>
      <w:r>
        <w:rPr/>
        <w:t>even friendly relationship with his father at the times of visits, and the enormous emotional</w:t>
      </w:r>
      <w:r>
        <w:rPr>
          <w:spacing w:val="40"/>
        </w:rPr>
        <w:t> </w:t>
      </w:r>
      <w:r>
        <w:rPr/>
        <w:t>strain that is put on all parties at the time of reunion.</w:t>
      </w:r>
    </w:p>
    <w:p>
      <w:pPr>
        <w:pStyle w:val="BodyText"/>
        <w:spacing w:before="10"/>
      </w:pPr>
    </w:p>
    <w:p>
      <w:pPr>
        <w:spacing w:before="0"/>
        <w:ind w:left="152" w:right="0" w:firstLine="0"/>
        <w:jc w:val="both"/>
        <w:rPr>
          <w:b/>
          <w:sz w:val="22"/>
        </w:rPr>
      </w:pPr>
      <w:r>
        <w:rPr>
          <w:b/>
          <w:sz w:val="22"/>
        </w:rPr>
        <w:t>Owen</w:t>
      </w:r>
      <w:r>
        <w:rPr>
          <w:b/>
          <w:spacing w:val="9"/>
          <w:sz w:val="22"/>
        </w:rPr>
        <w:t> </w:t>
      </w:r>
      <w:r>
        <w:rPr>
          <w:b/>
          <w:sz w:val="22"/>
        </w:rPr>
        <w:t>Continues</w:t>
      </w:r>
      <w:r>
        <w:rPr>
          <w:b/>
          <w:spacing w:val="8"/>
          <w:sz w:val="22"/>
        </w:rPr>
        <w:t> </w:t>
      </w:r>
      <w:r>
        <w:rPr>
          <w:b/>
          <w:sz w:val="22"/>
        </w:rPr>
        <w:t>to</w:t>
      </w:r>
      <w:r>
        <w:rPr>
          <w:b/>
          <w:spacing w:val="9"/>
          <w:sz w:val="22"/>
        </w:rPr>
        <w:t> </w:t>
      </w:r>
      <w:r>
        <w:rPr>
          <w:b/>
          <w:sz w:val="22"/>
        </w:rPr>
        <w:t>Yearn</w:t>
      </w:r>
      <w:r>
        <w:rPr>
          <w:b/>
          <w:spacing w:val="8"/>
          <w:sz w:val="22"/>
        </w:rPr>
        <w:t> </w:t>
      </w:r>
      <w:r>
        <w:rPr>
          <w:b/>
          <w:sz w:val="22"/>
        </w:rPr>
        <w:t>for</w:t>
      </w:r>
      <w:r>
        <w:rPr>
          <w:b/>
          <w:spacing w:val="8"/>
          <w:sz w:val="22"/>
        </w:rPr>
        <w:t> </w:t>
      </w:r>
      <w:r>
        <w:rPr>
          <w:b/>
          <w:spacing w:val="-2"/>
          <w:sz w:val="22"/>
        </w:rPr>
        <w:t>Mother</w:t>
      </w:r>
    </w:p>
    <w:p>
      <w:pPr>
        <w:pStyle w:val="BodyText"/>
        <w:spacing w:before="5"/>
        <w:rPr>
          <w:b/>
          <w:sz w:val="23"/>
        </w:rPr>
      </w:pPr>
    </w:p>
    <w:p>
      <w:pPr>
        <w:pStyle w:val="BodyText"/>
        <w:spacing w:line="247" w:lineRule="auto" w:before="1"/>
        <w:ind w:left="152" w:right="788"/>
        <w:jc w:val="both"/>
      </w:pPr>
      <w:r>
        <w:rPr/>
        <w:t>Owen was aged 2 years 2 months when he was placed in a residential nursery because his</w:t>
      </w:r>
      <w:r>
        <w:rPr>
          <w:spacing w:val="40"/>
        </w:rPr>
        <w:t> </w:t>
      </w:r>
      <w:r>
        <w:rPr/>
        <w:t>mother</w:t>
      </w:r>
      <w:r>
        <w:rPr>
          <w:spacing w:val="40"/>
        </w:rPr>
        <w:t> </w:t>
      </w:r>
      <w:r>
        <w:rPr/>
        <w:t>was</w:t>
      </w:r>
      <w:r>
        <w:rPr>
          <w:spacing w:val="40"/>
        </w:rPr>
        <w:t> </w:t>
      </w:r>
      <w:r>
        <w:rPr/>
        <w:t>to</w:t>
      </w:r>
      <w:r>
        <w:rPr>
          <w:spacing w:val="40"/>
        </w:rPr>
        <w:t> </w:t>
      </w:r>
      <w:r>
        <w:rPr/>
        <w:t>be</w:t>
      </w:r>
      <w:r>
        <w:rPr>
          <w:spacing w:val="40"/>
        </w:rPr>
        <w:t> </w:t>
      </w:r>
      <w:r>
        <w:rPr/>
        <w:t>in</w:t>
      </w:r>
      <w:r>
        <w:rPr>
          <w:spacing w:val="40"/>
        </w:rPr>
        <w:t> </w:t>
      </w:r>
      <w:r>
        <w:rPr/>
        <w:t>hospital</w:t>
      </w:r>
      <w:r>
        <w:rPr>
          <w:spacing w:val="40"/>
        </w:rPr>
        <w:t> </w:t>
      </w:r>
      <w:r>
        <w:rPr/>
        <w:t>for</w:t>
      </w:r>
      <w:r>
        <w:rPr>
          <w:spacing w:val="40"/>
        </w:rPr>
        <w:t> </w:t>
      </w:r>
      <w:r>
        <w:rPr/>
        <w:t>an</w:t>
      </w:r>
      <w:r>
        <w:rPr>
          <w:spacing w:val="40"/>
        </w:rPr>
        <w:t> </w:t>
      </w:r>
      <w:r>
        <w:rPr/>
        <w:t>operation</w:t>
      </w:r>
      <w:r>
        <w:rPr>
          <w:spacing w:val="40"/>
        </w:rPr>
        <w:t> </w:t>
      </w:r>
      <w:r>
        <w:rPr/>
        <w:t>on</w:t>
      </w:r>
      <w:r>
        <w:rPr>
          <w:spacing w:val="40"/>
        </w:rPr>
        <w:t> </w:t>
      </w:r>
      <w:r>
        <w:rPr/>
        <w:t>account</w:t>
      </w:r>
      <w:r>
        <w:rPr>
          <w:spacing w:val="40"/>
        </w:rPr>
        <w:t> </w:t>
      </w:r>
      <w:r>
        <w:rPr/>
        <w:t>of</w:t>
      </w:r>
      <w:r>
        <w:rPr>
          <w:spacing w:val="40"/>
        </w:rPr>
        <w:t> </w:t>
      </w:r>
      <w:r>
        <w:rPr/>
        <w:t>an</w:t>
      </w:r>
      <w:r>
        <w:rPr>
          <w:spacing w:val="40"/>
        </w:rPr>
        <w:t> </w:t>
      </w:r>
      <w:r>
        <w:rPr/>
        <w:t>old</w:t>
      </w:r>
      <w:r>
        <w:rPr>
          <w:spacing w:val="40"/>
        </w:rPr>
        <w:t> </w:t>
      </w:r>
      <w:r>
        <w:rPr/>
        <w:t>injury</w:t>
      </w:r>
      <w:r>
        <w:rPr>
          <w:spacing w:val="40"/>
        </w:rPr>
        <w:t> </w:t>
      </w:r>
      <w:r>
        <w:rPr/>
        <w:t>to</w:t>
      </w:r>
      <w:r>
        <w:rPr>
          <w:spacing w:val="40"/>
        </w:rPr>
        <w:t> </w:t>
      </w:r>
      <w:r>
        <w:rPr/>
        <w:t>her</w:t>
      </w:r>
      <w:r>
        <w:rPr>
          <w:spacing w:val="40"/>
        </w:rPr>
        <w:t> </w:t>
      </w:r>
      <w:r>
        <w:rPr/>
        <w:t>back. Although she herself was able to leave hospital after five weeks, Owen did not return home</w:t>
      </w:r>
      <w:r>
        <w:rPr>
          <w:spacing w:val="80"/>
          <w:w w:val="150"/>
        </w:rPr>
        <w:t> </w:t>
      </w:r>
      <w:r>
        <w:rPr/>
        <w:t>until after another six weeks,</w:t>
      </w:r>
      <w:r>
        <w:rPr>
          <w:spacing w:val="31"/>
        </w:rPr>
        <w:t> </w:t>
      </w:r>
      <w:r>
        <w:rPr/>
        <w:t>making eleven weeks</w:t>
      </w:r>
      <w:r>
        <w:rPr>
          <w:spacing w:val="31"/>
        </w:rPr>
        <w:t> </w:t>
      </w:r>
      <w:r>
        <w:rPr/>
        <w:t>and four days in all, far longer than had</w:t>
      </w:r>
      <w:r>
        <w:rPr>
          <w:spacing w:val="40"/>
        </w:rPr>
        <w:t> </w:t>
      </w:r>
      <w:r>
        <w:rPr/>
        <w:t>been foreseen. During that time he was visited regularly by his</w:t>
      </w:r>
    </w:p>
    <w:p>
      <w:pPr>
        <w:pStyle w:val="BodyText"/>
        <w:rPr>
          <w:sz w:val="20"/>
        </w:rPr>
      </w:pPr>
    </w:p>
    <w:p>
      <w:pPr>
        <w:pStyle w:val="BodyText"/>
      </w:pPr>
      <w:r>
        <w:rPr/>
        <w:pict>
          <v:shape style="position:absolute;margin-left:92.639999pt;margin-top:13.848926pt;width:112.95pt;height:.1pt;mso-position-horizontal-relative:page;mso-position-vertical-relative:paragraph;z-index:-15602688;mso-wrap-distance-left:0;mso-wrap-distance-right:0" id="docshape250" coordorigin="1853,277" coordsize="2259,0" path="m1853,277l4111,277e" filled="false" stroked="true" strokeweight=".451592pt" strokecolor="#000000">
            <v:path arrowok="t"/>
            <v:stroke dashstyle="solid"/>
            <w10:wrap type="topAndBottom"/>
          </v:shape>
        </w:pict>
      </w:r>
    </w:p>
    <w:p>
      <w:pPr>
        <w:pStyle w:val="BodyText"/>
        <w:spacing w:line="247" w:lineRule="auto" w:before="6"/>
        <w:ind w:left="413" w:right="787" w:hanging="261"/>
        <w:jc w:val="both"/>
      </w:pPr>
      <w:r>
        <w:rPr>
          <w:vertAlign w:val="superscript"/>
        </w:rPr>
        <w:t>2</w:t>
      </w:r>
      <w:r>
        <w:rPr>
          <w:spacing w:val="80"/>
          <w:vertAlign w:val="baseline"/>
        </w:rPr>
        <w:t> </w:t>
      </w:r>
      <w:r>
        <w:rPr>
          <w:vertAlign w:val="baseline"/>
        </w:rPr>
        <w:t>This boy was one of the ten young children whose responses during and after their stay in a residential</w:t>
      </w:r>
      <w:r>
        <w:rPr>
          <w:spacing w:val="40"/>
          <w:vertAlign w:val="baseline"/>
        </w:rPr>
        <w:t> </w:t>
      </w:r>
      <w:r>
        <w:rPr>
          <w:vertAlign w:val="baseline"/>
        </w:rPr>
        <w:t>nursery</w:t>
      </w:r>
      <w:r>
        <w:rPr>
          <w:spacing w:val="40"/>
          <w:vertAlign w:val="baseline"/>
        </w:rPr>
        <w:t> </w:t>
      </w:r>
      <w:r>
        <w:rPr>
          <w:vertAlign w:val="baseline"/>
        </w:rPr>
        <w:t>were</w:t>
      </w:r>
      <w:r>
        <w:rPr>
          <w:spacing w:val="40"/>
          <w:vertAlign w:val="baseline"/>
        </w:rPr>
        <w:t> </w:t>
      </w:r>
      <w:r>
        <w:rPr>
          <w:vertAlign w:val="baseline"/>
        </w:rPr>
        <w:t>observed</w:t>
      </w:r>
      <w:r>
        <w:rPr>
          <w:spacing w:val="40"/>
          <w:vertAlign w:val="baseline"/>
        </w:rPr>
        <w:t> </w:t>
      </w:r>
      <w:r>
        <w:rPr>
          <w:vertAlign w:val="baseline"/>
        </w:rPr>
        <w:t>systematically</w:t>
      </w:r>
      <w:r>
        <w:rPr>
          <w:spacing w:val="40"/>
          <w:vertAlign w:val="baseline"/>
        </w:rPr>
        <w:t> </w:t>
      </w:r>
      <w:r>
        <w:rPr>
          <w:vertAlign w:val="baseline"/>
        </w:rPr>
        <w:t>by</w:t>
      </w:r>
      <w:r>
        <w:rPr>
          <w:spacing w:val="40"/>
          <w:vertAlign w:val="baseline"/>
        </w:rPr>
        <w:t> </w:t>
      </w:r>
      <w:r>
        <w:rPr>
          <w:vertAlign w:val="baseline"/>
        </w:rPr>
        <w:t>my</w:t>
      </w:r>
      <w:r>
        <w:rPr>
          <w:spacing w:val="40"/>
          <w:vertAlign w:val="baseline"/>
        </w:rPr>
        <w:t> </w:t>
      </w:r>
      <w:r>
        <w:rPr>
          <w:vertAlign w:val="baseline"/>
        </w:rPr>
        <w:t>colleagues,</w:t>
      </w:r>
      <w:r>
        <w:rPr>
          <w:spacing w:val="40"/>
          <w:vertAlign w:val="baseline"/>
        </w:rPr>
        <w:t> </w:t>
      </w:r>
      <w:r>
        <w:rPr>
          <w:vertAlign w:val="baseline"/>
        </w:rPr>
        <w:t>Christoph</w:t>
      </w:r>
      <w:r>
        <w:rPr>
          <w:spacing w:val="40"/>
          <w:vertAlign w:val="baseline"/>
        </w:rPr>
        <w:t> </w:t>
      </w:r>
      <w:r>
        <w:rPr>
          <w:vertAlign w:val="baseline"/>
        </w:rPr>
        <w:t>Heinicke and</w:t>
      </w:r>
      <w:r>
        <w:rPr>
          <w:spacing w:val="40"/>
          <w:vertAlign w:val="baseline"/>
        </w:rPr>
        <w:t> </w:t>
      </w:r>
      <w:r>
        <w:rPr>
          <w:vertAlign w:val="baseline"/>
        </w:rPr>
        <w:t>Ilse</w:t>
      </w:r>
      <w:r>
        <w:rPr>
          <w:spacing w:val="40"/>
          <w:vertAlign w:val="baseline"/>
        </w:rPr>
        <w:t> </w:t>
      </w:r>
      <w:r>
        <w:rPr>
          <w:vertAlign w:val="baseline"/>
        </w:rPr>
        <w:t>Westheimer.</w:t>
      </w:r>
      <w:r>
        <w:rPr>
          <w:spacing w:val="40"/>
          <w:vertAlign w:val="baseline"/>
        </w:rPr>
        <w:t> </w:t>
      </w:r>
      <w:r>
        <w:rPr>
          <w:vertAlign w:val="baseline"/>
        </w:rPr>
        <w:t>The</w:t>
      </w:r>
      <w:r>
        <w:rPr>
          <w:spacing w:val="40"/>
          <w:vertAlign w:val="baseline"/>
        </w:rPr>
        <w:t> </w:t>
      </w:r>
      <w:r>
        <w:rPr>
          <w:vertAlign w:val="baseline"/>
        </w:rPr>
        <w:t>highly</w:t>
      </w:r>
      <w:r>
        <w:rPr>
          <w:spacing w:val="40"/>
          <w:vertAlign w:val="baseline"/>
        </w:rPr>
        <w:t> </w:t>
      </w:r>
      <w:r>
        <w:rPr>
          <w:vertAlign w:val="baseline"/>
        </w:rPr>
        <w:t>condensed</w:t>
      </w:r>
      <w:r>
        <w:rPr>
          <w:spacing w:val="40"/>
          <w:vertAlign w:val="baseline"/>
        </w:rPr>
        <w:t> </w:t>
      </w:r>
      <w:r>
        <w:rPr>
          <w:vertAlign w:val="baseline"/>
        </w:rPr>
        <w:t>account</w:t>
      </w:r>
      <w:r>
        <w:rPr>
          <w:spacing w:val="40"/>
          <w:vertAlign w:val="baseline"/>
        </w:rPr>
        <w:t> </w:t>
      </w:r>
      <w:r>
        <w:rPr>
          <w:vertAlign w:val="baseline"/>
        </w:rPr>
        <w:t>given</w:t>
      </w:r>
      <w:r>
        <w:rPr>
          <w:spacing w:val="40"/>
          <w:vertAlign w:val="baseline"/>
        </w:rPr>
        <w:t> </w:t>
      </w:r>
      <w:r>
        <w:rPr>
          <w:vertAlign w:val="baseline"/>
        </w:rPr>
        <w:t>here</w:t>
      </w:r>
      <w:r>
        <w:rPr>
          <w:spacing w:val="40"/>
          <w:vertAlign w:val="baseline"/>
        </w:rPr>
        <w:t> </w:t>
      </w:r>
      <w:r>
        <w:rPr>
          <w:vertAlign w:val="baseline"/>
        </w:rPr>
        <w:t>is</w:t>
      </w:r>
      <w:r>
        <w:rPr>
          <w:spacing w:val="40"/>
          <w:vertAlign w:val="baseline"/>
        </w:rPr>
        <w:t> </w:t>
      </w:r>
      <w:r>
        <w:rPr>
          <w:vertAlign w:val="baseline"/>
        </w:rPr>
        <w:t>derived</w:t>
      </w:r>
      <w:r>
        <w:rPr>
          <w:spacing w:val="40"/>
          <w:vertAlign w:val="baseline"/>
        </w:rPr>
        <w:t> </w:t>
      </w:r>
      <w:r>
        <w:rPr>
          <w:vertAlign w:val="baseline"/>
        </w:rPr>
        <w:t>from the unusually detailed one they give on pp. 112-58 of </w:t>
      </w:r>
      <w:r>
        <w:rPr>
          <w:i/>
          <w:vertAlign w:val="baseline"/>
        </w:rPr>
        <w:t>Brief Separations </w:t>
      </w:r>
      <w:r>
        <w:rPr>
          <w:vertAlign w:val="baseline"/>
        </w:rPr>
        <w:t>( 1966).</w:t>
      </w:r>
    </w:p>
    <w:p>
      <w:pPr>
        <w:pStyle w:val="BodyText"/>
        <w:spacing w:before="7"/>
      </w:pPr>
    </w:p>
    <w:p>
      <w:pPr>
        <w:pStyle w:val="BodyText"/>
        <w:spacing w:before="1"/>
        <w:ind w:left="152"/>
      </w:pPr>
      <w:r>
        <w:rPr/>
        <w:t>-</w:t>
      </w:r>
      <w:r>
        <w:rPr>
          <w:spacing w:val="-4"/>
        </w:rPr>
        <w:t>398-</w:t>
      </w:r>
    </w:p>
    <w:p>
      <w:pPr>
        <w:pStyle w:val="BodyText"/>
        <w:spacing w:before="4"/>
        <w:rPr>
          <w:sz w:val="23"/>
        </w:rPr>
      </w:pPr>
    </w:p>
    <w:p>
      <w:pPr>
        <w:pStyle w:val="BodyText"/>
        <w:spacing w:line="247" w:lineRule="auto"/>
        <w:ind w:left="152" w:right="789"/>
        <w:jc w:val="both"/>
      </w:pPr>
      <w:r>
        <w:rPr/>
        <w:t>father but saw nothing of his mother. Messages from her to him were delivered on the nine occasions when the research social worker who visited mother saw Owen in the nursery; but mother sent him no toys or other tangible reminders of herself.</w:t>
      </w:r>
    </w:p>
    <w:p>
      <w:pPr>
        <w:pStyle w:val="BodyText"/>
        <w:spacing w:before="7"/>
      </w:pPr>
    </w:p>
    <w:p>
      <w:pPr>
        <w:pStyle w:val="BodyText"/>
        <w:spacing w:line="247" w:lineRule="auto"/>
        <w:ind w:left="152" w:right="786"/>
        <w:jc w:val="both"/>
      </w:pPr>
      <w:r>
        <w:rPr>
          <w:b/>
        </w:rPr>
        <w:t>Family</w:t>
      </w:r>
      <w:r>
        <w:rPr/>
        <w:t>. Owen was the second child in a stable, middle-class family with a sister, Sheila, six years</w:t>
      </w:r>
      <w:r>
        <w:rPr>
          <w:spacing w:val="37"/>
        </w:rPr>
        <w:t> </w:t>
      </w:r>
      <w:r>
        <w:rPr/>
        <w:t>older.</w:t>
      </w:r>
      <w:r>
        <w:rPr>
          <w:spacing w:val="36"/>
        </w:rPr>
        <w:t> </w:t>
      </w:r>
      <w:r>
        <w:rPr/>
        <w:t>His</w:t>
      </w:r>
      <w:r>
        <w:rPr>
          <w:spacing w:val="37"/>
        </w:rPr>
        <w:t> </w:t>
      </w:r>
      <w:r>
        <w:rPr/>
        <w:t>mother</w:t>
      </w:r>
      <w:r>
        <w:rPr>
          <w:spacing w:val="39"/>
        </w:rPr>
        <w:t> </w:t>
      </w:r>
      <w:r>
        <w:rPr/>
        <w:t>cared</w:t>
      </w:r>
      <w:r>
        <w:rPr>
          <w:spacing w:val="37"/>
        </w:rPr>
        <w:t> </w:t>
      </w:r>
      <w:r>
        <w:rPr/>
        <w:t>for</w:t>
      </w:r>
      <w:r>
        <w:rPr>
          <w:spacing w:val="37"/>
        </w:rPr>
        <w:t> </w:t>
      </w:r>
      <w:r>
        <w:rPr/>
        <w:t>the</w:t>
      </w:r>
      <w:r>
        <w:rPr>
          <w:spacing w:val="37"/>
        </w:rPr>
        <w:t> </w:t>
      </w:r>
      <w:r>
        <w:rPr/>
        <w:t>home</w:t>
      </w:r>
      <w:r>
        <w:rPr>
          <w:spacing w:val="37"/>
        </w:rPr>
        <w:t> </w:t>
      </w:r>
      <w:r>
        <w:rPr/>
        <w:t>and</w:t>
      </w:r>
      <w:r>
        <w:rPr>
          <w:spacing w:val="37"/>
        </w:rPr>
        <w:t> </w:t>
      </w:r>
      <w:r>
        <w:rPr/>
        <w:t>family</w:t>
      </w:r>
      <w:r>
        <w:rPr>
          <w:spacing w:val="37"/>
        </w:rPr>
        <w:t> </w:t>
      </w:r>
      <w:r>
        <w:rPr/>
        <w:t>full-time;</w:t>
      </w:r>
      <w:r>
        <w:rPr>
          <w:spacing w:val="37"/>
        </w:rPr>
        <w:t> </w:t>
      </w:r>
      <w:r>
        <w:rPr/>
        <w:t>father</w:t>
      </w:r>
      <w:r>
        <w:rPr>
          <w:spacing w:val="37"/>
        </w:rPr>
        <w:t> </w:t>
      </w:r>
      <w:r>
        <w:rPr/>
        <w:t>was</w:t>
      </w:r>
      <w:r>
        <w:rPr>
          <w:spacing w:val="37"/>
        </w:rPr>
        <w:t> </w:t>
      </w:r>
      <w:r>
        <w:rPr/>
        <w:t>employed</w:t>
      </w:r>
      <w:r>
        <w:rPr>
          <w:spacing w:val="36"/>
        </w:rPr>
        <w:t> </w:t>
      </w:r>
      <w:r>
        <w:rPr/>
        <w:t>as</w:t>
      </w:r>
      <w:r>
        <w:rPr>
          <w:spacing w:val="37"/>
        </w:rPr>
        <w:t> </w:t>
      </w:r>
      <w:r>
        <w:rPr/>
        <w:t>a civil servant.</w:t>
      </w:r>
    </w:p>
    <w:p>
      <w:pPr>
        <w:pStyle w:val="BodyText"/>
        <w:spacing w:before="8"/>
      </w:pPr>
    </w:p>
    <w:p>
      <w:pPr>
        <w:pStyle w:val="BodyText"/>
        <w:spacing w:line="247" w:lineRule="auto"/>
        <w:ind w:left="152" w:right="788"/>
        <w:jc w:val="both"/>
      </w:pPr>
      <w:r>
        <w:rPr/>
        <w:t>Mother</w:t>
      </w:r>
      <w:r>
        <w:rPr>
          <w:spacing w:val="40"/>
        </w:rPr>
        <w:t> </w:t>
      </w:r>
      <w:r>
        <w:rPr/>
        <w:t>had</w:t>
      </w:r>
      <w:r>
        <w:rPr>
          <w:spacing w:val="40"/>
        </w:rPr>
        <w:t> </w:t>
      </w:r>
      <w:r>
        <w:rPr/>
        <w:t>had</w:t>
      </w:r>
      <w:r>
        <w:rPr>
          <w:spacing w:val="40"/>
        </w:rPr>
        <w:t> </w:t>
      </w:r>
      <w:r>
        <w:rPr/>
        <w:t>a</w:t>
      </w:r>
      <w:r>
        <w:rPr>
          <w:spacing w:val="40"/>
        </w:rPr>
        <w:t> </w:t>
      </w:r>
      <w:r>
        <w:rPr/>
        <w:t>rather</w:t>
      </w:r>
      <w:r>
        <w:rPr>
          <w:spacing w:val="40"/>
        </w:rPr>
        <w:t> </w:t>
      </w:r>
      <w:r>
        <w:rPr/>
        <w:t>unhappy</w:t>
      </w:r>
      <w:r>
        <w:rPr>
          <w:spacing w:val="40"/>
        </w:rPr>
        <w:t> </w:t>
      </w:r>
      <w:r>
        <w:rPr/>
        <w:t>childhood</w:t>
      </w:r>
      <w:r>
        <w:rPr>
          <w:spacing w:val="40"/>
        </w:rPr>
        <w:t> </w:t>
      </w:r>
      <w:r>
        <w:rPr/>
        <w:t>and</w:t>
      </w:r>
      <w:r>
        <w:rPr>
          <w:spacing w:val="40"/>
        </w:rPr>
        <w:t> </w:t>
      </w:r>
      <w:r>
        <w:rPr/>
        <w:t>had</w:t>
      </w:r>
      <w:r>
        <w:rPr>
          <w:spacing w:val="40"/>
        </w:rPr>
        <w:t> </w:t>
      </w:r>
      <w:r>
        <w:rPr/>
        <w:t>grown</w:t>
      </w:r>
      <w:r>
        <w:rPr>
          <w:spacing w:val="40"/>
        </w:rPr>
        <w:t> </w:t>
      </w:r>
      <w:r>
        <w:rPr/>
        <w:t>up</w:t>
      </w:r>
      <w:r>
        <w:rPr>
          <w:spacing w:val="40"/>
        </w:rPr>
        <w:t> </w:t>
      </w:r>
      <w:r>
        <w:rPr/>
        <w:t>to</w:t>
      </w:r>
      <w:r>
        <w:rPr>
          <w:spacing w:val="40"/>
        </w:rPr>
        <w:t> </w:t>
      </w:r>
      <w:r>
        <w:rPr/>
        <w:t>feel</w:t>
      </w:r>
      <w:r>
        <w:rPr>
          <w:spacing w:val="40"/>
        </w:rPr>
        <w:t> </w:t>
      </w:r>
      <w:r>
        <w:rPr/>
        <w:t>inadequate</w:t>
      </w:r>
      <w:r>
        <w:rPr>
          <w:spacing w:val="40"/>
        </w:rPr>
        <w:t> </w:t>
      </w:r>
      <w:r>
        <w:rPr/>
        <w:t>and uncertain</w:t>
      </w:r>
      <w:r>
        <w:rPr>
          <w:spacing w:val="35"/>
        </w:rPr>
        <w:t> </w:t>
      </w:r>
      <w:r>
        <w:rPr/>
        <w:t>of</w:t>
      </w:r>
      <w:r>
        <w:rPr>
          <w:spacing w:val="35"/>
        </w:rPr>
        <w:t> </w:t>
      </w:r>
      <w:r>
        <w:rPr/>
        <w:t>herself.</w:t>
      </w:r>
      <w:r>
        <w:rPr>
          <w:spacing w:val="35"/>
        </w:rPr>
        <w:t> </w:t>
      </w:r>
      <w:r>
        <w:rPr/>
        <w:t>This</w:t>
      </w:r>
      <w:r>
        <w:rPr>
          <w:spacing w:val="35"/>
        </w:rPr>
        <w:t> </w:t>
      </w:r>
      <w:r>
        <w:rPr/>
        <w:t>she</w:t>
      </w:r>
      <w:r>
        <w:rPr>
          <w:spacing w:val="35"/>
        </w:rPr>
        <w:t> </w:t>
      </w:r>
      <w:r>
        <w:rPr/>
        <w:t>covered</w:t>
      </w:r>
      <w:r>
        <w:rPr>
          <w:spacing w:val="35"/>
        </w:rPr>
        <w:t> </w:t>
      </w:r>
      <w:r>
        <w:rPr/>
        <w:t>by</w:t>
      </w:r>
      <w:r>
        <w:rPr>
          <w:spacing w:val="37"/>
        </w:rPr>
        <w:t> </w:t>
      </w:r>
      <w:r>
        <w:rPr/>
        <w:t>adopting</w:t>
      </w:r>
      <w:r>
        <w:rPr>
          <w:spacing w:val="35"/>
        </w:rPr>
        <w:t> </w:t>
      </w:r>
      <w:r>
        <w:rPr/>
        <w:t>an</w:t>
      </w:r>
      <w:r>
        <w:rPr>
          <w:spacing w:val="35"/>
        </w:rPr>
        <w:t> </w:t>
      </w:r>
      <w:r>
        <w:rPr/>
        <w:t>agreeable</w:t>
      </w:r>
      <w:r>
        <w:rPr>
          <w:spacing w:val="35"/>
        </w:rPr>
        <w:t> </w:t>
      </w:r>
      <w:r>
        <w:rPr/>
        <w:t>social</w:t>
      </w:r>
      <w:r>
        <w:rPr>
          <w:spacing w:val="34"/>
        </w:rPr>
        <w:t> </w:t>
      </w:r>
      <w:r>
        <w:rPr/>
        <w:t>manner,</w:t>
      </w:r>
      <w:r>
        <w:rPr>
          <w:spacing w:val="35"/>
        </w:rPr>
        <w:t> </w:t>
      </w:r>
      <w:r>
        <w:rPr/>
        <w:t>which</w:t>
      </w:r>
      <w:r>
        <w:rPr>
          <w:spacing w:val="37"/>
        </w:rPr>
        <w:t> </w:t>
      </w:r>
      <w:r>
        <w:rPr/>
        <w:t>made her popular with acquaintances. Within the home, however, she was excessively controlling. Unable</w:t>
      </w:r>
      <w:r>
        <w:rPr>
          <w:spacing w:val="35"/>
        </w:rPr>
        <w:t> </w:t>
      </w:r>
      <w:r>
        <w:rPr/>
        <w:t>to</w:t>
      </w:r>
      <w:r>
        <w:rPr>
          <w:spacing w:val="35"/>
        </w:rPr>
        <w:t> </w:t>
      </w:r>
      <w:r>
        <w:rPr/>
        <w:t>compromise,</w:t>
      </w:r>
      <w:r>
        <w:rPr>
          <w:spacing w:val="36"/>
        </w:rPr>
        <w:t> </w:t>
      </w:r>
      <w:r>
        <w:rPr/>
        <w:t>she</w:t>
      </w:r>
      <w:r>
        <w:rPr>
          <w:spacing w:val="35"/>
        </w:rPr>
        <w:t> </w:t>
      </w:r>
      <w:r>
        <w:rPr/>
        <w:t>felt</w:t>
      </w:r>
      <w:r>
        <w:rPr>
          <w:spacing w:val="35"/>
        </w:rPr>
        <w:t> </w:t>
      </w:r>
      <w:r>
        <w:rPr/>
        <w:t>she</w:t>
      </w:r>
      <w:r>
        <w:rPr>
          <w:spacing w:val="34"/>
        </w:rPr>
        <w:t> </w:t>
      </w:r>
      <w:r>
        <w:rPr/>
        <w:t>had</w:t>
      </w:r>
      <w:r>
        <w:rPr>
          <w:spacing w:val="35"/>
        </w:rPr>
        <w:t> </w:t>
      </w:r>
      <w:r>
        <w:rPr/>
        <w:t>to</w:t>
      </w:r>
      <w:r>
        <w:rPr>
          <w:spacing w:val="35"/>
        </w:rPr>
        <w:t> </w:t>
      </w:r>
      <w:r>
        <w:rPr/>
        <w:t>win</w:t>
      </w:r>
      <w:r>
        <w:rPr>
          <w:spacing w:val="36"/>
        </w:rPr>
        <w:t> </w:t>
      </w:r>
      <w:r>
        <w:rPr/>
        <w:t>every</w:t>
      </w:r>
      <w:r>
        <w:rPr>
          <w:spacing w:val="37"/>
        </w:rPr>
        <w:t> </w:t>
      </w:r>
      <w:r>
        <w:rPr/>
        <w:t>one</w:t>
      </w:r>
      <w:r>
        <w:rPr>
          <w:spacing w:val="35"/>
        </w:rPr>
        <w:t> </w:t>
      </w:r>
      <w:r>
        <w:rPr/>
        <w:t>of</w:t>
      </w:r>
      <w:r>
        <w:rPr>
          <w:spacing w:val="35"/>
        </w:rPr>
        <w:t> </w:t>
      </w:r>
      <w:r>
        <w:rPr/>
        <w:t>the</w:t>
      </w:r>
      <w:r>
        <w:rPr>
          <w:spacing w:val="36"/>
        </w:rPr>
        <w:t> </w:t>
      </w:r>
      <w:r>
        <w:rPr/>
        <w:t>ensuing</w:t>
      </w:r>
      <w:r>
        <w:rPr>
          <w:spacing w:val="35"/>
        </w:rPr>
        <w:t> </w:t>
      </w:r>
      <w:r>
        <w:rPr/>
        <w:t>battles.</w:t>
      </w:r>
      <w:r>
        <w:rPr>
          <w:spacing w:val="35"/>
        </w:rPr>
        <w:t> </w:t>
      </w:r>
      <w:r>
        <w:rPr/>
        <w:t>The</w:t>
      </w:r>
      <w:r>
        <w:rPr>
          <w:spacing w:val="33"/>
        </w:rPr>
        <w:t> </w:t>
      </w:r>
      <w:r>
        <w:rPr/>
        <w:t>result was a tendency to dominate and nag both her husband and the children.</w:t>
      </w:r>
    </w:p>
    <w:p>
      <w:pPr>
        <w:pStyle w:val="BodyText"/>
        <w:spacing w:before="6"/>
      </w:pPr>
    </w:p>
    <w:p>
      <w:pPr>
        <w:pStyle w:val="BodyText"/>
        <w:spacing w:line="247" w:lineRule="auto" w:before="1"/>
        <w:ind w:left="152" w:right="789"/>
        <w:jc w:val="both"/>
      </w:pPr>
      <w:r>
        <w:rPr/>
        <w:t>Father, who had also had a difficult childhood, seemed always calm and conscientious, and towards mother and the children he showed remarkable patience and forbearance. Whether</w:t>
      </w:r>
      <w:r>
        <w:rPr>
          <w:spacing w:val="80"/>
        </w:rPr>
        <w:t> </w:t>
      </w:r>
      <w:r>
        <w:rPr/>
        <w:t>other feelings lay behind his placid demeanour was not discovered.</w:t>
      </w:r>
    </w:p>
    <w:p>
      <w:pPr>
        <w:pStyle w:val="BodyText"/>
        <w:spacing w:before="6"/>
      </w:pPr>
    </w:p>
    <w:p>
      <w:pPr>
        <w:pStyle w:val="BodyText"/>
        <w:spacing w:line="247" w:lineRule="auto" w:before="1"/>
        <w:ind w:left="152" w:right="786"/>
        <w:jc w:val="both"/>
      </w:pPr>
      <w:r>
        <w:rPr/>
        <w:t>From</w:t>
      </w:r>
      <w:r>
        <w:rPr>
          <w:spacing w:val="40"/>
        </w:rPr>
        <w:t> </w:t>
      </w:r>
      <w:r>
        <w:rPr/>
        <w:t>what</w:t>
      </w:r>
      <w:r>
        <w:rPr>
          <w:spacing w:val="40"/>
        </w:rPr>
        <w:t> </w:t>
      </w:r>
      <w:r>
        <w:rPr/>
        <w:t>mother</w:t>
      </w:r>
      <w:r>
        <w:rPr>
          <w:spacing w:val="40"/>
        </w:rPr>
        <w:t> </w:t>
      </w:r>
      <w:r>
        <w:rPr/>
        <w:t>said</w:t>
      </w:r>
      <w:r>
        <w:rPr>
          <w:spacing w:val="40"/>
        </w:rPr>
        <w:t> </w:t>
      </w:r>
      <w:r>
        <w:rPr/>
        <w:t>about</w:t>
      </w:r>
      <w:r>
        <w:rPr>
          <w:spacing w:val="40"/>
        </w:rPr>
        <w:t> </w:t>
      </w:r>
      <w:r>
        <w:rPr/>
        <w:t>Owen's</w:t>
      </w:r>
      <w:r>
        <w:rPr>
          <w:spacing w:val="40"/>
        </w:rPr>
        <w:t> </w:t>
      </w:r>
      <w:r>
        <w:rPr/>
        <w:t>history</w:t>
      </w:r>
      <w:r>
        <w:rPr>
          <w:spacing w:val="40"/>
        </w:rPr>
        <w:t> </w:t>
      </w:r>
      <w:r>
        <w:rPr/>
        <w:t>during</w:t>
      </w:r>
      <w:r>
        <w:rPr>
          <w:spacing w:val="40"/>
        </w:rPr>
        <w:t> </w:t>
      </w:r>
      <w:r>
        <w:rPr/>
        <w:t>a</w:t>
      </w:r>
      <w:r>
        <w:rPr>
          <w:spacing w:val="40"/>
        </w:rPr>
        <w:t> </w:t>
      </w:r>
      <w:r>
        <w:rPr/>
        <w:t>number</w:t>
      </w:r>
      <w:r>
        <w:rPr>
          <w:spacing w:val="40"/>
        </w:rPr>
        <w:t> </w:t>
      </w:r>
      <w:r>
        <w:rPr/>
        <w:t>of</w:t>
      </w:r>
      <w:r>
        <w:rPr>
          <w:spacing w:val="40"/>
        </w:rPr>
        <w:t> </w:t>
      </w:r>
      <w:r>
        <w:rPr/>
        <w:t>long</w:t>
      </w:r>
      <w:r>
        <w:rPr>
          <w:spacing w:val="40"/>
        </w:rPr>
        <w:t> </w:t>
      </w:r>
      <w:r>
        <w:rPr/>
        <w:t>interviews</w:t>
      </w:r>
      <w:r>
        <w:rPr>
          <w:spacing w:val="40"/>
        </w:rPr>
        <w:t> </w:t>
      </w:r>
      <w:r>
        <w:rPr/>
        <w:t>the following</w:t>
      </w:r>
      <w:r>
        <w:rPr>
          <w:spacing w:val="40"/>
        </w:rPr>
        <w:t> </w:t>
      </w:r>
      <w:r>
        <w:rPr/>
        <w:t>picture</w:t>
      </w:r>
      <w:r>
        <w:rPr>
          <w:spacing w:val="40"/>
        </w:rPr>
        <w:t> </w:t>
      </w:r>
      <w:r>
        <w:rPr/>
        <w:t>emerged.</w:t>
      </w:r>
      <w:r>
        <w:rPr>
          <w:spacing w:val="40"/>
        </w:rPr>
        <w:t> </w:t>
      </w:r>
      <w:r>
        <w:rPr/>
        <w:t>He</w:t>
      </w:r>
      <w:r>
        <w:rPr>
          <w:spacing w:val="40"/>
        </w:rPr>
        <w:t> </w:t>
      </w:r>
      <w:r>
        <w:rPr/>
        <w:t>had</w:t>
      </w:r>
      <w:r>
        <w:rPr>
          <w:spacing w:val="40"/>
        </w:rPr>
        <w:t> </w:t>
      </w:r>
      <w:r>
        <w:rPr/>
        <w:t>been</w:t>
      </w:r>
      <w:r>
        <w:rPr>
          <w:spacing w:val="40"/>
        </w:rPr>
        <w:t> </w:t>
      </w:r>
      <w:r>
        <w:rPr/>
        <w:t>cared</w:t>
      </w:r>
      <w:r>
        <w:rPr>
          <w:spacing w:val="40"/>
        </w:rPr>
        <w:t> </w:t>
      </w:r>
      <w:r>
        <w:rPr/>
        <w:t>for</w:t>
      </w:r>
      <w:r>
        <w:rPr>
          <w:spacing w:val="40"/>
        </w:rPr>
        <w:t> </w:t>
      </w:r>
      <w:r>
        <w:rPr/>
        <w:t>always</w:t>
      </w:r>
      <w:r>
        <w:rPr>
          <w:spacing w:val="40"/>
        </w:rPr>
        <w:t> </w:t>
      </w:r>
      <w:r>
        <w:rPr/>
        <w:t>by</w:t>
      </w:r>
      <w:r>
        <w:rPr>
          <w:spacing w:val="40"/>
        </w:rPr>
        <w:t> </w:t>
      </w:r>
      <w:r>
        <w:rPr/>
        <w:t>her</w:t>
      </w:r>
      <w:r>
        <w:rPr>
          <w:spacing w:val="40"/>
        </w:rPr>
        <w:t> </w:t>
      </w:r>
      <w:r>
        <w:rPr/>
        <w:t>but,</w:t>
      </w:r>
      <w:r>
        <w:rPr>
          <w:spacing w:val="40"/>
        </w:rPr>
        <w:t> </w:t>
      </w:r>
      <w:r>
        <w:rPr/>
        <w:t>although</w:t>
      </w:r>
      <w:r>
        <w:rPr>
          <w:spacing w:val="40"/>
        </w:rPr>
        <w:t> </w:t>
      </w:r>
      <w:r>
        <w:rPr/>
        <w:t>relations between them were close, they had never run smoothly. She described him when a baby as having always been discontented and as having cried incessantly. During his second year, too, although much more cheerful by day, he had cried a great deal after being put to bed at night. Now, still only just over two, she described him critically as 'a little menace' with a will of his own. Battles between them were fairly frequent. On a recent occasion, when she had clearly</w:t>
      </w:r>
      <w:r>
        <w:rPr>
          <w:spacing w:val="40"/>
        </w:rPr>
        <w:t> </w:t>
      </w:r>
      <w:r>
        <w:rPr/>
        <w:t>been</w:t>
      </w:r>
      <w:r>
        <w:rPr>
          <w:spacing w:val="40"/>
        </w:rPr>
        <w:t> </w:t>
      </w:r>
      <w:r>
        <w:rPr/>
        <w:t>rather</w:t>
      </w:r>
      <w:r>
        <w:rPr>
          <w:spacing w:val="40"/>
        </w:rPr>
        <w:t> </w:t>
      </w:r>
      <w:r>
        <w:rPr/>
        <w:t>arbitrary</w:t>
      </w:r>
      <w:r>
        <w:rPr>
          <w:spacing w:val="40"/>
        </w:rPr>
        <w:t> </w:t>
      </w:r>
      <w:r>
        <w:rPr/>
        <w:t>with</w:t>
      </w:r>
      <w:r>
        <w:rPr>
          <w:spacing w:val="40"/>
        </w:rPr>
        <w:t> </w:t>
      </w:r>
      <w:r>
        <w:rPr/>
        <w:t>him,</w:t>
      </w:r>
      <w:r>
        <w:rPr>
          <w:spacing w:val="40"/>
        </w:rPr>
        <w:t> </w:t>
      </w:r>
      <w:r>
        <w:rPr/>
        <w:t>his</w:t>
      </w:r>
      <w:r>
        <w:rPr>
          <w:spacing w:val="40"/>
        </w:rPr>
        <w:t> </w:t>
      </w:r>
      <w:r>
        <w:rPr/>
        <w:t>temper</w:t>
      </w:r>
      <w:r>
        <w:rPr>
          <w:spacing w:val="40"/>
        </w:rPr>
        <w:t> </w:t>
      </w:r>
      <w:r>
        <w:rPr/>
        <w:t>tantrum</w:t>
      </w:r>
      <w:r>
        <w:rPr>
          <w:spacing w:val="40"/>
        </w:rPr>
        <w:t> </w:t>
      </w:r>
      <w:r>
        <w:rPr/>
        <w:t>had</w:t>
      </w:r>
      <w:r>
        <w:rPr>
          <w:spacing w:val="40"/>
        </w:rPr>
        <w:t> </w:t>
      </w:r>
      <w:r>
        <w:rPr/>
        <w:t>lasted</w:t>
      </w:r>
      <w:r>
        <w:rPr>
          <w:spacing w:val="40"/>
        </w:rPr>
        <w:t> </w:t>
      </w:r>
      <w:r>
        <w:rPr/>
        <w:t>more</w:t>
      </w:r>
      <w:r>
        <w:rPr>
          <w:spacing w:val="40"/>
        </w:rPr>
        <w:t> </w:t>
      </w:r>
      <w:r>
        <w:rPr/>
        <w:t>than</w:t>
      </w:r>
      <w:r>
        <w:rPr>
          <w:spacing w:val="40"/>
        </w:rPr>
        <w:t> </w:t>
      </w:r>
      <w:r>
        <w:rPr/>
        <w:t>two</w:t>
      </w:r>
      <w:r>
        <w:rPr>
          <w:spacing w:val="40"/>
        </w:rPr>
        <w:t> </w:t>
      </w:r>
      <w:r>
        <w:rPr/>
        <w:t>hours. Determined to win, she had put him in his room and told him to stay there until he was quiet. Later, subdued, he had come down seeking reassurances she still loved him.</w:t>
      </w:r>
    </w:p>
    <w:p>
      <w:pPr>
        <w:pStyle w:val="BodyText"/>
      </w:pPr>
    </w:p>
    <w:p>
      <w:pPr>
        <w:pStyle w:val="BodyText"/>
        <w:spacing w:line="247" w:lineRule="auto"/>
        <w:ind w:left="152" w:right="787"/>
        <w:jc w:val="both"/>
      </w:pPr>
      <w:r>
        <w:rPr>
          <w:b/>
        </w:rPr>
        <w:t>Stay in nursery</w:t>
      </w:r>
      <w:r>
        <w:rPr/>
        <w:t>. On being left in the nursery by his father Owen cried bitterly and clung desperately.</w:t>
      </w:r>
      <w:r>
        <w:rPr>
          <w:spacing w:val="24"/>
        </w:rPr>
        <w:t> </w:t>
      </w:r>
      <w:r>
        <w:rPr/>
        <w:t>The</w:t>
      </w:r>
      <w:r>
        <w:rPr>
          <w:spacing w:val="26"/>
        </w:rPr>
        <w:t> </w:t>
      </w:r>
      <w:r>
        <w:rPr/>
        <w:t>rest</w:t>
      </w:r>
      <w:r>
        <w:rPr>
          <w:spacing w:val="24"/>
        </w:rPr>
        <w:t> </w:t>
      </w:r>
      <w:r>
        <w:rPr/>
        <w:t>of</w:t>
      </w:r>
      <w:r>
        <w:rPr>
          <w:spacing w:val="24"/>
        </w:rPr>
        <w:t> </w:t>
      </w:r>
      <w:r>
        <w:rPr/>
        <w:t>the</w:t>
      </w:r>
      <w:r>
        <w:rPr>
          <w:spacing w:val="24"/>
        </w:rPr>
        <w:t> </w:t>
      </w:r>
      <w:r>
        <w:rPr/>
        <w:t>afternoon</w:t>
      </w:r>
      <w:r>
        <w:rPr>
          <w:spacing w:val="26"/>
        </w:rPr>
        <w:t> </w:t>
      </w:r>
      <w:r>
        <w:rPr/>
        <w:t>he</w:t>
      </w:r>
      <w:r>
        <w:rPr>
          <w:spacing w:val="24"/>
        </w:rPr>
        <w:t> </w:t>
      </w:r>
      <w:r>
        <w:rPr/>
        <w:t>continued</w:t>
      </w:r>
      <w:r>
        <w:rPr>
          <w:spacing w:val="24"/>
        </w:rPr>
        <w:t> </w:t>
      </w:r>
      <w:r>
        <w:rPr/>
        <w:t>his</w:t>
      </w:r>
      <w:r>
        <w:rPr>
          <w:spacing w:val="26"/>
        </w:rPr>
        <w:t> </w:t>
      </w:r>
      <w:r>
        <w:rPr/>
        <w:t>bitter</w:t>
      </w:r>
      <w:r>
        <w:rPr>
          <w:spacing w:val="24"/>
        </w:rPr>
        <w:t> </w:t>
      </w:r>
      <w:r>
        <w:rPr/>
        <w:t>cries</w:t>
      </w:r>
      <w:r>
        <w:rPr>
          <w:spacing w:val="24"/>
        </w:rPr>
        <w:t> </w:t>
      </w:r>
      <w:r>
        <w:rPr/>
        <w:t>and</w:t>
      </w:r>
      <w:r>
        <w:rPr>
          <w:spacing w:val="24"/>
        </w:rPr>
        <w:t> </w:t>
      </w:r>
      <w:r>
        <w:rPr/>
        <w:t>refused</w:t>
      </w:r>
      <w:r>
        <w:rPr>
          <w:spacing w:val="26"/>
        </w:rPr>
        <w:t> </w:t>
      </w:r>
      <w:r>
        <w:rPr/>
        <w:t>to</w:t>
      </w:r>
      <w:r>
        <w:rPr>
          <w:spacing w:val="27"/>
        </w:rPr>
        <w:t> </w:t>
      </w:r>
      <w:r>
        <w:rPr/>
        <w:t>eat.</w:t>
      </w:r>
      <w:r>
        <w:rPr>
          <w:spacing w:val="26"/>
        </w:rPr>
        <w:t> </w:t>
      </w:r>
      <w:r>
        <w:rPr/>
        <w:t>During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the night he woke and called 'Mummy, Daddy'. Next morning he had stopped crying and</w:t>
      </w:r>
      <w:r>
        <w:rPr>
          <w:spacing w:val="80"/>
        </w:rPr>
        <w:t> </w:t>
      </w:r>
      <w:r>
        <w:rPr/>
        <w:t>seemed to be trying his utmost to control himself; he looked bewildered and rubbed his eyes. When anything was expected of him he dissolved into tears and usually refused angrily.</w:t>
      </w:r>
    </w:p>
    <w:p>
      <w:pPr>
        <w:pStyle w:val="BodyText"/>
        <w:spacing w:before="8"/>
      </w:pPr>
    </w:p>
    <w:p>
      <w:pPr>
        <w:pStyle w:val="BodyText"/>
        <w:spacing w:line="247" w:lineRule="auto"/>
        <w:ind w:left="152" w:right="787"/>
        <w:jc w:val="both"/>
      </w:pPr>
      <w:r>
        <w:rPr/>
        <w:t>Throughout the first week he fretted openly. After his father's visit on the third day he cried intensely and tried to follow him out. He made few approaches to the nurses, none of whose efforts to comfort him succeeded.</w:t>
      </w:r>
    </w:p>
    <w:p>
      <w:pPr>
        <w:pStyle w:val="BodyText"/>
        <w:spacing w:before="7"/>
      </w:pPr>
    </w:p>
    <w:p>
      <w:pPr>
        <w:pStyle w:val="BodyText"/>
        <w:spacing w:line="247" w:lineRule="auto"/>
        <w:ind w:left="152" w:right="789"/>
        <w:jc w:val="both"/>
      </w:pPr>
      <w:r>
        <w:rPr/>
        <w:t>During the second week he cried much less and seemed often to be emotionally detached. For example, when his father visited he spoke not</w:t>
      </w:r>
    </w:p>
    <w:p>
      <w:pPr>
        <w:pStyle w:val="BodyText"/>
        <w:spacing w:before="11"/>
      </w:pPr>
    </w:p>
    <w:p>
      <w:pPr>
        <w:pStyle w:val="BodyText"/>
        <w:ind w:left="152"/>
      </w:pPr>
      <w:r>
        <w:rPr/>
        <w:t>-</w:t>
      </w:r>
      <w:r>
        <w:rPr>
          <w:spacing w:val="-4"/>
        </w:rPr>
        <w:t>399-</w:t>
      </w:r>
    </w:p>
    <w:p>
      <w:pPr>
        <w:pStyle w:val="BodyText"/>
        <w:spacing w:before="4"/>
        <w:rPr>
          <w:sz w:val="23"/>
        </w:rPr>
      </w:pPr>
    </w:p>
    <w:p>
      <w:pPr>
        <w:pStyle w:val="BodyText"/>
        <w:spacing w:line="247" w:lineRule="auto" w:before="1"/>
        <w:ind w:left="152" w:right="789"/>
        <w:jc w:val="both"/>
      </w:pPr>
      <w:r>
        <w:rPr/>
        <w:t>one</w:t>
      </w:r>
      <w:r>
        <w:rPr>
          <w:spacing w:val="20"/>
        </w:rPr>
        <w:t> </w:t>
      </w:r>
      <w:r>
        <w:rPr/>
        <w:t>word;</w:t>
      </w:r>
      <w:r>
        <w:rPr>
          <w:spacing w:val="20"/>
        </w:rPr>
        <w:t> </w:t>
      </w:r>
      <w:r>
        <w:rPr/>
        <w:t>and</w:t>
      </w:r>
      <w:r>
        <w:rPr>
          <w:spacing w:val="20"/>
        </w:rPr>
        <w:t> </w:t>
      </w:r>
      <w:r>
        <w:rPr/>
        <w:t>after</w:t>
      </w:r>
      <w:r>
        <w:rPr>
          <w:spacing w:val="20"/>
        </w:rPr>
        <w:t> </w:t>
      </w:r>
      <w:r>
        <w:rPr/>
        <w:t>his</w:t>
      </w:r>
      <w:r>
        <w:rPr>
          <w:spacing w:val="20"/>
        </w:rPr>
        <w:t> </w:t>
      </w:r>
      <w:r>
        <w:rPr/>
        <w:t>father's departure he sobbed quietly</w:t>
      </w:r>
      <w:r>
        <w:rPr>
          <w:spacing w:val="22"/>
        </w:rPr>
        <w:t> </w:t>
      </w:r>
      <w:r>
        <w:rPr/>
        <w:t>for</w:t>
      </w:r>
      <w:r>
        <w:rPr>
          <w:spacing w:val="20"/>
        </w:rPr>
        <w:t> </w:t>
      </w:r>
      <w:r>
        <w:rPr/>
        <w:t>a few</w:t>
      </w:r>
      <w:r>
        <w:rPr>
          <w:spacing w:val="22"/>
        </w:rPr>
        <w:t> </w:t>
      </w:r>
      <w:r>
        <w:rPr/>
        <w:t>moments only</w:t>
      </w:r>
      <w:r>
        <w:rPr>
          <w:spacing w:val="22"/>
        </w:rPr>
        <w:t> </w:t>
      </w:r>
      <w:r>
        <w:rPr/>
        <w:t>and then sat staring.</w:t>
      </w:r>
    </w:p>
    <w:p>
      <w:pPr>
        <w:pStyle w:val="BodyText"/>
        <w:spacing w:before="8"/>
      </w:pPr>
    </w:p>
    <w:p>
      <w:pPr>
        <w:pStyle w:val="BodyText"/>
        <w:spacing w:line="247" w:lineRule="auto"/>
        <w:ind w:left="152" w:right="787"/>
        <w:jc w:val="both"/>
      </w:pPr>
      <w:r>
        <w:rPr/>
        <w:t>During</w:t>
      </w:r>
      <w:r>
        <w:rPr>
          <w:spacing w:val="27"/>
        </w:rPr>
        <w:t> </w:t>
      </w:r>
      <w:r>
        <w:rPr/>
        <w:t>later</w:t>
      </w:r>
      <w:r>
        <w:rPr>
          <w:spacing w:val="27"/>
        </w:rPr>
        <w:t> </w:t>
      </w:r>
      <w:r>
        <w:rPr/>
        <w:t>weeks</w:t>
      </w:r>
      <w:r>
        <w:rPr>
          <w:spacing w:val="27"/>
        </w:rPr>
        <w:t> </w:t>
      </w:r>
      <w:r>
        <w:rPr/>
        <w:t>behaviour</w:t>
      </w:r>
      <w:r>
        <w:rPr>
          <w:spacing w:val="27"/>
        </w:rPr>
        <w:t> </w:t>
      </w:r>
      <w:r>
        <w:rPr/>
        <w:t>of</w:t>
      </w:r>
      <w:r>
        <w:rPr>
          <w:spacing w:val="27"/>
        </w:rPr>
        <w:t> </w:t>
      </w:r>
      <w:r>
        <w:rPr/>
        <w:t>this</w:t>
      </w:r>
      <w:r>
        <w:rPr>
          <w:spacing w:val="29"/>
        </w:rPr>
        <w:t> </w:t>
      </w:r>
      <w:r>
        <w:rPr/>
        <w:t>kind</w:t>
      </w:r>
      <w:r>
        <w:rPr>
          <w:spacing w:val="28"/>
        </w:rPr>
        <w:t> </w:t>
      </w:r>
      <w:r>
        <w:rPr/>
        <w:t>became</w:t>
      </w:r>
      <w:r>
        <w:rPr>
          <w:spacing w:val="27"/>
        </w:rPr>
        <w:t> </w:t>
      </w:r>
      <w:r>
        <w:rPr/>
        <w:t>even</w:t>
      </w:r>
      <w:r>
        <w:rPr>
          <w:spacing w:val="30"/>
        </w:rPr>
        <w:t> </w:t>
      </w:r>
      <w:r>
        <w:rPr/>
        <w:t>more</w:t>
      </w:r>
      <w:r>
        <w:rPr>
          <w:spacing w:val="29"/>
        </w:rPr>
        <w:t> </w:t>
      </w:r>
      <w:r>
        <w:rPr/>
        <w:t>marked.</w:t>
      </w:r>
      <w:r>
        <w:rPr>
          <w:spacing w:val="27"/>
        </w:rPr>
        <w:t> </w:t>
      </w:r>
      <w:r>
        <w:rPr/>
        <w:t>Sometimes</w:t>
      </w:r>
      <w:r>
        <w:rPr>
          <w:spacing w:val="27"/>
        </w:rPr>
        <w:t> </w:t>
      </w:r>
      <w:r>
        <w:rPr/>
        <w:t>he</w:t>
      </w:r>
      <w:r>
        <w:rPr>
          <w:spacing w:val="27"/>
        </w:rPr>
        <w:t> </w:t>
      </w:r>
      <w:r>
        <w:rPr/>
        <w:t>greeted his</w:t>
      </w:r>
      <w:r>
        <w:rPr>
          <w:spacing w:val="31"/>
        </w:rPr>
        <w:t> </w:t>
      </w:r>
      <w:r>
        <w:rPr/>
        <w:t>father</w:t>
      </w:r>
      <w:r>
        <w:rPr>
          <w:spacing w:val="31"/>
        </w:rPr>
        <w:t> </w:t>
      </w:r>
      <w:r>
        <w:rPr/>
        <w:t>with</w:t>
      </w:r>
      <w:r>
        <w:rPr>
          <w:spacing w:val="32"/>
        </w:rPr>
        <w:t> </w:t>
      </w:r>
      <w:r>
        <w:rPr/>
        <w:t>a</w:t>
      </w:r>
      <w:r>
        <w:rPr>
          <w:spacing w:val="31"/>
        </w:rPr>
        <w:t> </w:t>
      </w:r>
      <w:r>
        <w:rPr/>
        <w:t>superficial smile,</w:t>
      </w:r>
      <w:r>
        <w:rPr>
          <w:spacing w:val="34"/>
        </w:rPr>
        <w:t> </w:t>
      </w:r>
      <w:r>
        <w:rPr/>
        <w:t>at</w:t>
      </w:r>
      <w:r>
        <w:rPr>
          <w:spacing w:val="31"/>
        </w:rPr>
        <w:t> </w:t>
      </w:r>
      <w:r>
        <w:rPr/>
        <w:t>others</w:t>
      </w:r>
      <w:r>
        <w:rPr>
          <w:spacing w:val="32"/>
        </w:rPr>
        <w:t> </w:t>
      </w:r>
      <w:r>
        <w:rPr/>
        <w:t>he</w:t>
      </w:r>
      <w:r>
        <w:rPr>
          <w:spacing w:val="32"/>
        </w:rPr>
        <w:t> </w:t>
      </w:r>
      <w:r>
        <w:rPr/>
        <w:t>seemed</w:t>
      </w:r>
      <w:r>
        <w:rPr>
          <w:spacing w:val="31"/>
        </w:rPr>
        <w:t> </w:t>
      </w:r>
      <w:r>
        <w:rPr/>
        <w:t>not</w:t>
      </w:r>
      <w:r>
        <w:rPr>
          <w:spacing w:val="31"/>
        </w:rPr>
        <w:t> </w:t>
      </w:r>
      <w:r>
        <w:rPr/>
        <w:t>to</w:t>
      </w:r>
      <w:r>
        <w:rPr>
          <w:spacing w:val="31"/>
        </w:rPr>
        <w:t> </w:t>
      </w:r>
      <w:r>
        <w:rPr/>
        <w:t>recognize</w:t>
      </w:r>
      <w:r>
        <w:rPr>
          <w:spacing w:val="32"/>
        </w:rPr>
        <w:t> </w:t>
      </w:r>
      <w:r>
        <w:rPr/>
        <w:t>him.</w:t>
      </w:r>
      <w:r>
        <w:rPr>
          <w:spacing w:val="31"/>
        </w:rPr>
        <w:t> </w:t>
      </w:r>
      <w:r>
        <w:rPr/>
        <w:t>All</w:t>
      </w:r>
      <w:r>
        <w:rPr>
          <w:spacing w:val="31"/>
        </w:rPr>
        <w:t> </w:t>
      </w:r>
      <w:r>
        <w:rPr/>
        <w:t>he</w:t>
      </w:r>
      <w:r>
        <w:rPr>
          <w:spacing w:val="32"/>
        </w:rPr>
        <w:t> </w:t>
      </w:r>
      <w:r>
        <w:rPr/>
        <w:t>wanted were the sweets he brought. Similarly, when father was ready to leave, Owen withdrew and refused</w:t>
      </w:r>
      <w:r>
        <w:rPr>
          <w:spacing w:val="22"/>
        </w:rPr>
        <w:t> </w:t>
      </w:r>
      <w:r>
        <w:rPr/>
        <w:t>to</w:t>
      </w:r>
      <w:r>
        <w:rPr>
          <w:spacing w:val="22"/>
        </w:rPr>
        <w:t> </w:t>
      </w:r>
      <w:r>
        <w:rPr/>
        <w:t>look</w:t>
      </w:r>
      <w:r>
        <w:rPr>
          <w:spacing w:val="22"/>
        </w:rPr>
        <w:t> </w:t>
      </w:r>
      <w:r>
        <w:rPr/>
        <w:t>at</w:t>
      </w:r>
      <w:r>
        <w:rPr>
          <w:spacing w:val="21"/>
        </w:rPr>
        <w:t> </w:t>
      </w:r>
      <w:r>
        <w:rPr/>
        <w:t>him</w:t>
      </w:r>
      <w:r>
        <w:rPr>
          <w:spacing w:val="18"/>
        </w:rPr>
        <w:t> </w:t>
      </w:r>
      <w:r>
        <w:rPr/>
        <w:t>despite</w:t>
      </w:r>
      <w:r>
        <w:rPr>
          <w:spacing w:val="22"/>
        </w:rPr>
        <w:t> </w:t>
      </w:r>
      <w:r>
        <w:rPr/>
        <w:t>father's</w:t>
      </w:r>
      <w:r>
        <w:rPr>
          <w:spacing w:val="22"/>
        </w:rPr>
        <w:t> </w:t>
      </w:r>
      <w:r>
        <w:rPr/>
        <w:t>repeated</w:t>
      </w:r>
      <w:r>
        <w:rPr>
          <w:spacing w:val="22"/>
        </w:rPr>
        <w:t> </w:t>
      </w:r>
      <w:r>
        <w:rPr/>
        <w:t>efforts</w:t>
      </w:r>
      <w:r>
        <w:rPr>
          <w:spacing w:val="22"/>
        </w:rPr>
        <w:t> </w:t>
      </w:r>
      <w:r>
        <w:rPr/>
        <w:t>to</w:t>
      </w:r>
      <w:r>
        <w:rPr>
          <w:spacing w:val="20"/>
        </w:rPr>
        <w:t> </w:t>
      </w:r>
      <w:r>
        <w:rPr/>
        <w:t>bid</w:t>
      </w:r>
      <w:r>
        <w:rPr>
          <w:spacing w:val="22"/>
        </w:rPr>
        <w:t> </w:t>
      </w:r>
      <w:r>
        <w:rPr/>
        <w:t>him</w:t>
      </w:r>
      <w:r>
        <w:rPr>
          <w:spacing w:val="20"/>
        </w:rPr>
        <w:t> </w:t>
      </w:r>
      <w:r>
        <w:rPr/>
        <w:t>a</w:t>
      </w:r>
      <w:r>
        <w:rPr>
          <w:spacing w:val="20"/>
        </w:rPr>
        <w:t> </w:t>
      </w:r>
      <w:r>
        <w:rPr/>
        <w:t>warm</w:t>
      </w:r>
      <w:r>
        <w:rPr>
          <w:spacing w:val="20"/>
        </w:rPr>
        <w:t> </w:t>
      </w:r>
      <w:r>
        <w:rPr/>
        <w:t>goodbye.</w:t>
      </w:r>
      <w:r>
        <w:rPr>
          <w:spacing w:val="20"/>
        </w:rPr>
        <w:t> </w:t>
      </w:r>
      <w:r>
        <w:rPr/>
        <w:t>After</w:t>
      </w:r>
      <w:r>
        <w:rPr>
          <w:spacing w:val="22"/>
        </w:rPr>
        <w:t> </w:t>
      </w:r>
      <w:r>
        <w:rPr/>
        <w:t>one of these visits Owen seemed twice to be on the verge of tears but each time he controlled</w:t>
      </w:r>
      <w:r>
        <w:rPr>
          <w:spacing w:val="40"/>
        </w:rPr>
        <w:t> </w:t>
      </w:r>
      <w:r>
        <w:rPr>
          <w:spacing w:val="-2"/>
        </w:rPr>
        <w:t>himself.</w:t>
      </w:r>
    </w:p>
    <w:p>
      <w:pPr>
        <w:pStyle w:val="BodyText"/>
        <w:spacing w:before="5"/>
      </w:pPr>
    </w:p>
    <w:p>
      <w:pPr>
        <w:pStyle w:val="BodyText"/>
        <w:spacing w:line="247" w:lineRule="auto"/>
        <w:ind w:left="152" w:right="786"/>
        <w:jc w:val="both"/>
      </w:pPr>
      <w:r>
        <w:rPr/>
        <w:t>Throughout the second and third months at times when his father visited Owen continued to</w:t>
      </w:r>
      <w:r>
        <w:rPr>
          <w:spacing w:val="40"/>
        </w:rPr>
        <w:t> </w:t>
      </w:r>
      <w:r>
        <w:rPr/>
        <w:t>treat him in the same distant way. Towards one of the nurses, however, he became more affectionate, and he seemed to desire a good deal of comfort when cuddling up to her. He was extremely possessive of toys and other items, and was quick to anger when anything was </w:t>
      </w:r>
      <w:r>
        <w:rPr>
          <w:spacing w:val="-2"/>
        </w:rPr>
        <w:t>withheld.</w:t>
      </w:r>
    </w:p>
    <w:p>
      <w:pPr>
        <w:pStyle w:val="BodyText"/>
        <w:spacing w:before="5"/>
      </w:pPr>
    </w:p>
    <w:p>
      <w:pPr>
        <w:pStyle w:val="BodyText"/>
        <w:spacing w:line="247" w:lineRule="auto"/>
        <w:ind w:left="152" w:right="789"/>
        <w:jc w:val="both"/>
      </w:pPr>
      <w:r>
        <w:rPr/>
        <w:t>Throughout these months, despite his not having seen his mother, it was clear he had not forgotten her. Every now and then he was heard to utter 'Mummy' in a quiet voice. On one occasion, six weeks after entering the nursery, he heard a voice down the corridor. Turning to</w:t>
      </w:r>
      <w:r>
        <w:rPr>
          <w:spacing w:val="40"/>
        </w:rPr>
        <w:t> </w:t>
      </w:r>
      <w:r>
        <w:rPr/>
        <w:t>the nearest</w:t>
      </w:r>
      <w:r>
        <w:rPr>
          <w:spacing w:val="17"/>
        </w:rPr>
        <w:t> </w:t>
      </w:r>
      <w:r>
        <w:rPr/>
        <w:t>adult he exclaimed,</w:t>
      </w:r>
      <w:r>
        <w:rPr>
          <w:spacing w:val="17"/>
        </w:rPr>
        <w:t> </w:t>
      </w:r>
      <w:r>
        <w:rPr/>
        <w:t>'Mummy'; he was evidently thinking that his</w:t>
      </w:r>
      <w:r>
        <w:rPr>
          <w:spacing w:val="19"/>
        </w:rPr>
        <w:t> </w:t>
      </w:r>
      <w:r>
        <w:rPr/>
        <w:t>mother had come</w:t>
      </w:r>
      <w:r>
        <w:rPr>
          <w:spacing w:val="80"/>
        </w:rPr>
        <w:t> </w:t>
      </w:r>
      <w:r>
        <w:rPr/>
        <w:t>at last.</w:t>
      </w:r>
    </w:p>
    <w:p>
      <w:pPr>
        <w:pStyle w:val="BodyText"/>
        <w:spacing w:before="6"/>
      </w:pPr>
    </w:p>
    <w:p>
      <w:pPr>
        <w:pStyle w:val="BodyText"/>
        <w:spacing w:line="247" w:lineRule="auto"/>
        <w:ind w:left="152" w:right="788"/>
        <w:jc w:val="both"/>
      </w:pPr>
      <w:r>
        <w:rPr>
          <w:b/>
        </w:rPr>
        <w:t>Reunion</w:t>
      </w:r>
      <w:r>
        <w:rPr/>
        <w:t>. On the</w:t>
      </w:r>
      <w:r>
        <w:rPr>
          <w:spacing w:val="40"/>
        </w:rPr>
        <w:t> </w:t>
      </w:r>
      <w:r>
        <w:rPr/>
        <w:t>morning that Owen was to go home he at first sobbed bitterly</w:t>
      </w:r>
      <w:r>
        <w:rPr>
          <w:spacing w:val="40"/>
        </w:rPr>
        <w:t> </w:t>
      </w:r>
      <w:r>
        <w:rPr/>
        <w:t>and then</w:t>
      </w:r>
      <w:r>
        <w:rPr>
          <w:spacing w:val="40"/>
        </w:rPr>
        <w:t> </w:t>
      </w:r>
      <w:r>
        <w:rPr/>
        <w:t>became</w:t>
      </w:r>
      <w:r>
        <w:rPr>
          <w:spacing w:val="40"/>
        </w:rPr>
        <w:t> </w:t>
      </w:r>
      <w:r>
        <w:rPr/>
        <w:t>docile,</w:t>
      </w:r>
      <w:r>
        <w:rPr>
          <w:spacing w:val="40"/>
        </w:rPr>
        <w:t> </w:t>
      </w:r>
      <w:r>
        <w:rPr/>
        <w:t>submissive</w:t>
      </w:r>
      <w:r>
        <w:rPr>
          <w:spacing w:val="40"/>
        </w:rPr>
        <w:t> </w:t>
      </w:r>
      <w:r>
        <w:rPr/>
        <w:t>and</w:t>
      </w:r>
      <w:r>
        <w:rPr>
          <w:spacing w:val="40"/>
        </w:rPr>
        <w:t> </w:t>
      </w:r>
      <w:r>
        <w:rPr/>
        <w:t>sad.</w:t>
      </w:r>
      <w:r>
        <w:rPr>
          <w:spacing w:val="40"/>
        </w:rPr>
        <w:t> </w:t>
      </w:r>
      <w:r>
        <w:rPr/>
        <w:t>When</w:t>
      </w:r>
      <w:r>
        <w:rPr>
          <w:spacing w:val="40"/>
        </w:rPr>
        <w:t> </w:t>
      </w:r>
      <w:r>
        <w:rPr/>
        <w:t>told</w:t>
      </w:r>
      <w:r>
        <w:rPr>
          <w:spacing w:val="40"/>
        </w:rPr>
        <w:t> </w:t>
      </w:r>
      <w:r>
        <w:rPr/>
        <w:t>his</w:t>
      </w:r>
      <w:r>
        <w:rPr>
          <w:spacing w:val="40"/>
        </w:rPr>
        <w:t> </w:t>
      </w:r>
      <w:r>
        <w:rPr/>
        <w:t>father</w:t>
      </w:r>
      <w:r>
        <w:rPr>
          <w:spacing w:val="40"/>
        </w:rPr>
        <w:t> </w:t>
      </w:r>
      <w:r>
        <w:rPr/>
        <w:t>had</w:t>
      </w:r>
      <w:r>
        <w:rPr>
          <w:spacing w:val="40"/>
        </w:rPr>
        <w:t> </w:t>
      </w:r>
      <w:r>
        <w:rPr/>
        <w:t>come</w:t>
      </w:r>
      <w:r>
        <w:rPr>
          <w:spacing w:val="40"/>
        </w:rPr>
        <w:t> </w:t>
      </w:r>
      <w:r>
        <w:rPr/>
        <w:t>to</w:t>
      </w:r>
      <w:r>
        <w:rPr>
          <w:spacing w:val="40"/>
        </w:rPr>
        <w:t> </w:t>
      </w:r>
      <w:r>
        <w:rPr/>
        <w:t>take</w:t>
      </w:r>
      <w:r>
        <w:rPr>
          <w:spacing w:val="40"/>
        </w:rPr>
        <w:t> </w:t>
      </w:r>
      <w:r>
        <w:rPr/>
        <w:t>him</w:t>
      </w:r>
      <w:r>
        <w:rPr>
          <w:spacing w:val="40"/>
        </w:rPr>
        <w:t> </w:t>
      </w:r>
      <w:r>
        <w:rPr/>
        <w:t>home</w:t>
      </w:r>
      <w:r>
        <w:rPr>
          <w:spacing w:val="40"/>
        </w:rPr>
        <w:t> </w:t>
      </w:r>
      <w:r>
        <w:rPr/>
        <w:t>he showed no response; nor did he respond when father greeted him. His only action was to cling tightly to all his possessions. During the first half of a ninety-minute drive home, Owen sat quietly</w:t>
      </w:r>
      <w:r>
        <w:rPr>
          <w:spacing w:val="35"/>
        </w:rPr>
        <w:t> </w:t>
      </w:r>
      <w:r>
        <w:rPr/>
        <w:t>on</w:t>
      </w:r>
      <w:r>
        <w:rPr>
          <w:spacing w:val="33"/>
        </w:rPr>
        <w:t> </w:t>
      </w:r>
      <w:r>
        <w:rPr/>
        <w:t>his</w:t>
      </w:r>
      <w:r>
        <w:rPr>
          <w:spacing w:val="33"/>
        </w:rPr>
        <w:t> </w:t>
      </w:r>
      <w:r>
        <w:rPr/>
        <w:t>father's</w:t>
      </w:r>
      <w:r>
        <w:rPr>
          <w:spacing w:val="34"/>
        </w:rPr>
        <w:t> </w:t>
      </w:r>
      <w:r>
        <w:rPr/>
        <w:t>knee;</w:t>
      </w:r>
      <w:r>
        <w:rPr>
          <w:spacing w:val="34"/>
        </w:rPr>
        <w:t> </w:t>
      </w:r>
      <w:r>
        <w:rPr/>
        <w:t>and</w:t>
      </w:r>
      <w:r>
        <w:rPr>
          <w:spacing w:val="32"/>
        </w:rPr>
        <w:t> </w:t>
      </w:r>
      <w:r>
        <w:rPr/>
        <w:t>it</w:t>
      </w:r>
      <w:r>
        <w:rPr>
          <w:spacing w:val="33"/>
        </w:rPr>
        <w:t> </w:t>
      </w:r>
      <w:r>
        <w:rPr/>
        <w:t>was</w:t>
      </w:r>
      <w:r>
        <w:rPr>
          <w:spacing w:val="33"/>
        </w:rPr>
        <w:t> </w:t>
      </w:r>
      <w:r>
        <w:rPr/>
        <w:t>only</w:t>
      </w:r>
      <w:r>
        <w:rPr>
          <w:spacing w:val="35"/>
        </w:rPr>
        <w:t> </w:t>
      </w:r>
      <w:r>
        <w:rPr/>
        <w:t>towards</w:t>
      </w:r>
      <w:r>
        <w:rPr>
          <w:spacing w:val="33"/>
        </w:rPr>
        <w:t> </w:t>
      </w:r>
      <w:r>
        <w:rPr/>
        <w:t>the</w:t>
      </w:r>
      <w:r>
        <w:rPr>
          <w:spacing w:val="32"/>
        </w:rPr>
        <w:t> </w:t>
      </w:r>
      <w:r>
        <w:rPr/>
        <w:t>end</w:t>
      </w:r>
      <w:r>
        <w:rPr>
          <w:spacing w:val="32"/>
        </w:rPr>
        <w:t> </w:t>
      </w:r>
      <w:r>
        <w:rPr/>
        <w:t>of</w:t>
      </w:r>
      <w:r>
        <w:rPr>
          <w:spacing w:val="33"/>
        </w:rPr>
        <w:t> </w:t>
      </w:r>
      <w:r>
        <w:rPr/>
        <w:t>the</w:t>
      </w:r>
      <w:r>
        <w:rPr>
          <w:spacing w:val="32"/>
        </w:rPr>
        <w:t> </w:t>
      </w:r>
      <w:r>
        <w:rPr/>
        <w:t>journey</w:t>
      </w:r>
      <w:r>
        <w:rPr>
          <w:spacing w:val="35"/>
        </w:rPr>
        <w:t> </w:t>
      </w:r>
      <w:r>
        <w:rPr/>
        <w:t>that</w:t>
      </w:r>
      <w:r>
        <w:rPr>
          <w:spacing w:val="31"/>
        </w:rPr>
        <w:t> </w:t>
      </w:r>
      <w:r>
        <w:rPr/>
        <w:t>he</w:t>
      </w:r>
      <w:r>
        <w:rPr>
          <w:spacing w:val="32"/>
        </w:rPr>
        <w:t> </w:t>
      </w:r>
      <w:r>
        <w:rPr/>
        <w:t>became more lively and began to comment on what he saw out of the car window. Yet when father announced, 'we are going home to mummy now' he seemed not to hear. When they arrived at</w:t>
      </w:r>
      <w:r>
        <w:rPr>
          <w:spacing w:val="80"/>
        </w:rPr>
        <w:t> </w:t>
      </w:r>
      <w:r>
        <w:rPr/>
        <w:t>the house, moreover, he looked bewildered and did not want to leave the car. He was willing, however, to be carried in by his father.</w:t>
      </w:r>
    </w:p>
    <w:p>
      <w:pPr>
        <w:pStyle w:val="BodyText"/>
        <w:spacing w:before="2"/>
      </w:pPr>
    </w:p>
    <w:p>
      <w:pPr>
        <w:pStyle w:val="BodyText"/>
        <w:spacing w:line="247" w:lineRule="auto"/>
        <w:ind w:left="152" w:right="788"/>
        <w:jc w:val="both"/>
      </w:pPr>
      <w:r>
        <w:rPr/>
        <w:t>When his mother greeted him with 'Hello, Owen' he again appeared not to hear; instead, he remained</w:t>
      </w:r>
      <w:r>
        <w:rPr>
          <w:spacing w:val="29"/>
        </w:rPr>
        <w:t> </w:t>
      </w:r>
      <w:r>
        <w:rPr/>
        <w:t>silent</w:t>
      </w:r>
      <w:r>
        <w:rPr>
          <w:spacing w:val="30"/>
        </w:rPr>
        <w:t> </w:t>
      </w:r>
      <w:r>
        <w:rPr/>
        <w:t>and</w:t>
      </w:r>
      <w:r>
        <w:rPr>
          <w:spacing w:val="30"/>
        </w:rPr>
        <w:t> </w:t>
      </w:r>
      <w:r>
        <w:rPr/>
        <w:t>expressionless</w:t>
      </w:r>
      <w:r>
        <w:rPr>
          <w:spacing w:val="29"/>
        </w:rPr>
        <w:t> </w:t>
      </w:r>
      <w:r>
        <w:rPr/>
        <w:t>on</w:t>
      </w:r>
      <w:r>
        <w:rPr>
          <w:spacing w:val="29"/>
        </w:rPr>
        <w:t> </w:t>
      </w:r>
      <w:r>
        <w:rPr/>
        <w:t>his</w:t>
      </w:r>
      <w:r>
        <w:rPr>
          <w:spacing w:val="29"/>
        </w:rPr>
        <w:t> </w:t>
      </w:r>
      <w:r>
        <w:rPr/>
        <w:t>father's</w:t>
      </w:r>
      <w:r>
        <w:rPr>
          <w:spacing w:val="29"/>
        </w:rPr>
        <w:t> </w:t>
      </w:r>
      <w:r>
        <w:rPr/>
        <w:t>knee.</w:t>
      </w:r>
      <w:r>
        <w:rPr>
          <w:spacing w:val="29"/>
        </w:rPr>
        <w:t> </w:t>
      </w:r>
      <w:r>
        <w:rPr/>
        <w:t>When</w:t>
      </w:r>
      <w:r>
        <w:rPr>
          <w:spacing w:val="29"/>
        </w:rPr>
        <w:t> </w:t>
      </w:r>
      <w:r>
        <w:rPr/>
        <w:t>his</w:t>
      </w:r>
      <w:r>
        <w:rPr>
          <w:spacing w:val="31"/>
        </w:rPr>
        <w:t> </w:t>
      </w:r>
      <w:r>
        <w:rPr/>
        <w:t>mother</w:t>
      </w:r>
      <w:r>
        <w:rPr>
          <w:spacing w:val="29"/>
        </w:rPr>
        <w:t> </w:t>
      </w:r>
      <w:r>
        <w:rPr/>
        <w:t>handed</w:t>
      </w:r>
      <w:r>
        <w:rPr>
          <w:spacing w:val="29"/>
        </w:rPr>
        <w:t> </w:t>
      </w:r>
      <w:r>
        <w:rPr/>
        <w:t>him</w:t>
      </w:r>
      <w:r>
        <w:rPr>
          <w:spacing w:val="28"/>
        </w:rPr>
        <w:t> </w:t>
      </w:r>
      <w:r>
        <w:rPr/>
        <w:t>a</w:t>
      </w:r>
      <w:r>
        <w:rPr>
          <w:spacing w:val="28"/>
        </w:rPr>
        <w:t> </w:t>
      </w:r>
      <w:r>
        <w:rPr/>
        <w:t>new toy</w:t>
      </w:r>
      <w:r>
        <w:rPr>
          <w:spacing w:val="22"/>
        </w:rPr>
        <w:t> </w:t>
      </w:r>
      <w:r>
        <w:rPr/>
        <w:t>car</w:t>
      </w:r>
      <w:r>
        <w:rPr>
          <w:spacing w:val="21"/>
        </w:rPr>
        <w:t> </w:t>
      </w:r>
      <w:r>
        <w:rPr/>
        <w:t>he</w:t>
      </w:r>
      <w:r>
        <w:rPr>
          <w:spacing w:val="21"/>
        </w:rPr>
        <w:t> </w:t>
      </w:r>
      <w:r>
        <w:rPr/>
        <w:t>took it listlessly</w:t>
      </w:r>
      <w:r>
        <w:rPr>
          <w:spacing w:val="21"/>
        </w:rPr>
        <w:t> </w:t>
      </w:r>
      <w:r>
        <w:rPr/>
        <w:t>and</w:t>
      </w:r>
      <w:r>
        <w:rPr>
          <w:spacing w:val="21"/>
        </w:rPr>
        <w:t> </w:t>
      </w:r>
      <w:r>
        <w:rPr/>
        <w:t>then</w:t>
      </w:r>
      <w:r>
        <w:rPr>
          <w:spacing w:val="21"/>
        </w:rPr>
        <w:t> </w:t>
      </w:r>
      <w:r>
        <w:rPr/>
        <w:t>ignored it;</w:t>
      </w:r>
      <w:r>
        <w:rPr>
          <w:spacing w:val="21"/>
        </w:rPr>
        <w:t> </w:t>
      </w:r>
      <w:r>
        <w:rPr/>
        <w:t>a biscuit she offered he accepted</w:t>
      </w:r>
      <w:r>
        <w:rPr>
          <w:spacing w:val="22"/>
        </w:rPr>
        <w:t> </w:t>
      </w:r>
      <w:r>
        <w:rPr/>
        <w:t>and nibbled, but without interest. His only concern was to stay close to father. Even when twenty minutes later</w:t>
      </w:r>
      <w:r>
        <w:rPr>
          <w:spacing w:val="17"/>
        </w:rPr>
        <w:t> </w:t>
      </w:r>
      <w:r>
        <w:rPr/>
        <w:t>his</w:t>
      </w:r>
      <w:r>
        <w:rPr>
          <w:spacing w:val="18"/>
        </w:rPr>
        <w:t> </w:t>
      </w:r>
      <w:r>
        <w:rPr/>
        <w:t>elder</w:t>
      </w:r>
      <w:r>
        <w:rPr>
          <w:spacing w:val="17"/>
        </w:rPr>
        <w:t> </w:t>
      </w:r>
      <w:r>
        <w:rPr/>
        <w:t>sister</w:t>
      </w:r>
      <w:r>
        <w:rPr>
          <w:spacing w:val="16"/>
        </w:rPr>
        <w:t> </w:t>
      </w:r>
      <w:r>
        <w:rPr/>
        <w:t>came</w:t>
      </w:r>
      <w:r>
        <w:rPr>
          <w:spacing w:val="17"/>
        </w:rPr>
        <w:t> </w:t>
      </w:r>
      <w:r>
        <w:rPr/>
        <w:t>bursting</w:t>
      </w:r>
      <w:r>
        <w:rPr>
          <w:spacing w:val="18"/>
        </w:rPr>
        <w:t> </w:t>
      </w:r>
      <w:r>
        <w:rPr/>
        <w:t>in</w:t>
      </w:r>
      <w:r>
        <w:rPr>
          <w:spacing w:val="17"/>
        </w:rPr>
        <w:t> </w:t>
      </w:r>
      <w:r>
        <w:rPr/>
        <w:t>to</w:t>
      </w:r>
      <w:r>
        <w:rPr>
          <w:spacing w:val="17"/>
        </w:rPr>
        <w:t> </w:t>
      </w:r>
      <w:r>
        <w:rPr/>
        <w:t>greet</w:t>
      </w:r>
      <w:r>
        <w:rPr>
          <w:spacing w:val="17"/>
        </w:rPr>
        <w:t> </w:t>
      </w:r>
      <w:r>
        <w:rPr/>
        <w:t>him,</w:t>
      </w:r>
      <w:r>
        <w:rPr>
          <w:spacing w:val="18"/>
        </w:rPr>
        <w:t> </w:t>
      </w:r>
      <w:r>
        <w:rPr/>
        <w:t>all</w:t>
      </w:r>
      <w:r>
        <w:rPr>
          <w:spacing w:val="17"/>
        </w:rPr>
        <w:t> </w:t>
      </w:r>
      <w:r>
        <w:rPr/>
        <w:t>he</w:t>
      </w:r>
      <w:r>
        <w:rPr>
          <w:spacing w:val="16"/>
        </w:rPr>
        <w:t> </w:t>
      </w:r>
      <w:r>
        <w:rPr/>
        <w:t>did</w:t>
      </w:r>
      <w:r>
        <w:rPr>
          <w:spacing w:val="17"/>
        </w:rPr>
        <w:t> </w:t>
      </w:r>
      <w:r>
        <w:rPr/>
        <w:t>was</w:t>
      </w:r>
      <w:r>
        <w:rPr>
          <w:spacing w:val="17"/>
        </w:rPr>
        <w:t> </w:t>
      </w:r>
      <w:r>
        <w:rPr/>
        <w:t>to</w:t>
      </w:r>
      <w:r>
        <w:rPr>
          <w:spacing w:val="17"/>
        </w:rPr>
        <w:t> </w:t>
      </w:r>
      <w:r>
        <w:rPr/>
        <w:t>turn</w:t>
      </w:r>
      <w:r>
        <w:rPr>
          <w:spacing w:val="17"/>
        </w:rPr>
        <w:t> </w:t>
      </w:r>
      <w:r>
        <w:rPr/>
        <w:t>away</w:t>
      </w:r>
      <w:r>
        <w:rPr>
          <w:spacing w:val="18"/>
        </w:rPr>
        <w:t> </w:t>
      </w:r>
      <w:r>
        <w:rPr/>
        <w:t>from</w:t>
      </w:r>
      <w:r>
        <w:rPr>
          <w:spacing w:val="16"/>
        </w:rPr>
        <w:t> </w:t>
      </w:r>
      <w:r>
        <w:rPr/>
        <w:t>her.</w:t>
      </w:r>
      <w:r>
        <w:rPr>
          <w:spacing w:val="17"/>
        </w:rPr>
        <w:t> </w:t>
      </w:r>
      <w:r>
        <w:rPr/>
        <w:t>Like</w:t>
      </w:r>
    </w:p>
    <w:p>
      <w:pPr>
        <w:spacing w:after="0" w:line="247" w:lineRule="auto"/>
        <w:jc w:val="both"/>
        <w:sectPr>
          <w:pgSz w:w="12240" w:h="15840"/>
          <w:pgMar w:header="0" w:footer="726" w:top="1260" w:bottom="920" w:left="1700" w:right="1060"/>
        </w:sectPr>
      </w:pPr>
    </w:p>
    <w:p>
      <w:pPr>
        <w:pStyle w:val="BodyText"/>
        <w:spacing w:line="247" w:lineRule="auto" w:before="76"/>
        <w:ind w:left="152" w:right="791"/>
        <w:jc w:val="both"/>
      </w:pPr>
      <w:r>
        <w:rPr/>
        <w:t>mother,</w:t>
      </w:r>
      <w:r>
        <w:rPr>
          <w:spacing w:val="19"/>
        </w:rPr>
        <w:t> </w:t>
      </w:r>
      <w:r>
        <w:rPr/>
        <w:t>Sheila</w:t>
      </w:r>
      <w:r>
        <w:rPr>
          <w:spacing w:val="19"/>
        </w:rPr>
        <w:t> </w:t>
      </w:r>
      <w:r>
        <w:rPr/>
        <w:t>was</w:t>
      </w:r>
      <w:r>
        <w:rPr>
          <w:spacing w:val="20"/>
        </w:rPr>
        <w:t> </w:t>
      </w:r>
      <w:r>
        <w:rPr/>
        <w:t>deeply</w:t>
      </w:r>
      <w:r>
        <w:rPr>
          <w:spacing w:val="24"/>
        </w:rPr>
        <w:t> </w:t>
      </w:r>
      <w:r>
        <w:rPr/>
        <w:t>troubled</w:t>
      </w:r>
      <w:r>
        <w:rPr>
          <w:spacing w:val="20"/>
        </w:rPr>
        <w:t> </w:t>
      </w:r>
      <w:r>
        <w:rPr/>
        <w:t>by</w:t>
      </w:r>
      <w:r>
        <w:rPr>
          <w:spacing w:val="24"/>
        </w:rPr>
        <w:t> </w:t>
      </w:r>
      <w:r>
        <w:rPr/>
        <w:t>his</w:t>
      </w:r>
      <w:r>
        <w:rPr>
          <w:spacing w:val="19"/>
        </w:rPr>
        <w:t> </w:t>
      </w:r>
      <w:r>
        <w:rPr/>
        <w:t>expression,</w:t>
      </w:r>
      <w:r>
        <w:rPr>
          <w:spacing w:val="19"/>
        </w:rPr>
        <w:t> </w:t>
      </w:r>
      <w:r>
        <w:rPr/>
        <w:t>'It's</w:t>
      </w:r>
      <w:r>
        <w:rPr>
          <w:spacing w:val="20"/>
        </w:rPr>
        <w:t> </w:t>
      </w:r>
      <w:r>
        <w:rPr/>
        <w:t>not</w:t>
      </w:r>
      <w:r>
        <w:rPr>
          <w:spacing w:val="19"/>
        </w:rPr>
        <w:t> </w:t>
      </w:r>
      <w:r>
        <w:rPr/>
        <w:t>Owen's</w:t>
      </w:r>
      <w:r>
        <w:rPr>
          <w:spacing w:val="20"/>
        </w:rPr>
        <w:t> </w:t>
      </w:r>
      <w:r>
        <w:rPr/>
        <w:t>face,'</w:t>
      </w:r>
      <w:r>
        <w:rPr>
          <w:spacing w:val="19"/>
        </w:rPr>
        <w:t> </w:t>
      </w:r>
      <w:r>
        <w:rPr/>
        <w:t>she</w:t>
      </w:r>
      <w:r>
        <w:rPr>
          <w:spacing w:val="21"/>
        </w:rPr>
        <w:t> </w:t>
      </w:r>
      <w:r>
        <w:rPr/>
        <w:t>repeated,</w:t>
      </w:r>
      <w:r>
        <w:rPr>
          <w:spacing w:val="20"/>
        </w:rPr>
        <w:t> </w:t>
      </w:r>
      <w:r>
        <w:rPr/>
        <w:t>'it's a different face.'</w:t>
      </w:r>
    </w:p>
    <w:p>
      <w:pPr>
        <w:pStyle w:val="BodyText"/>
        <w:spacing w:before="8"/>
      </w:pPr>
    </w:p>
    <w:p>
      <w:pPr>
        <w:pStyle w:val="BodyText"/>
        <w:spacing w:line="247" w:lineRule="auto" w:before="1"/>
        <w:ind w:left="152" w:right="787"/>
        <w:jc w:val="both"/>
      </w:pPr>
      <w:r>
        <w:rPr/>
        <w:t>It was fifty minutes before Owen showed the first flicker of animation. This occurred after his mother had produced</w:t>
      </w:r>
      <w:r>
        <w:rPr>
          <w:spacing w:val="27"/>
        </w:rPr>
        <w:t> </w:t>
      </w:r>
      <w:r>
        <w:rPr/>
        <w:t>a favourite book which he</w:t>
      </w:r>
      <w:r>
        <w:rPr>
          <w:spacing w:val="27"/>
        </w:rPr>
        <w:t> </w:t>
      </w:r>
      <w:r>
        <w:rPr/>
        <w:t>looked at with her with signs of recognition</w:t>
      </w:r>
      <w:r>
        <w:rPr>
          <w:spacing w:val="40"/>
        </w:rPr>
        <w:t> </w:t>
      </w:r>
      <w:r>
        <w:rPr/>
        <w:t>and interest. Soon he was gathering to himself all his toys and possessions; and he also asked</w:t>
      </w:r>
      <w:r>
        <w:rPr>
          <w:spacing w:val="80"/>
        </w:rPr>
        <w:t> </w:t>
      </w:r>
      <w:r>
        <w:rPr/>
        <w:t>for orange juice. Subsequently he allowed his mother to put on his outdoor</w:t>
      </w:r>
    </w:p>
    <w:p>
      <w:pPr>
        <w:pStyle w:val="BodyText"/>
        <w:spacing w:before="7"/>
      </w:pPr>
    </w:p>
    <w:p>
      <w:pPr>
        <w:pStyle w:val="BodyText"/>
        <w:spacing w:before="1"/>
        <w:ind w:left="152"/>
      </w:pPr>
      <w:r>
        <w:rPr/>
        <w:t>-</w:t>
      </w:r>
      <w:r>
        <w:rPr>
          <w:spacing w:val="-4"/>
        </w:rPr>
        <w:t>400-</w:t>
      </w:r>
    </w:p>
    <w:p>
      <w:pPr>
        <w:pStyle w:val="BodyText"/>
        <w:spacing w:before="5"/>
        <w:rPr>
          <w:sz w:val="23"/>
        </w:rPr>
      </w:pPr>
    </w:p>
    <w:p>
      <w:pPr>
        <w:pStyle w:val="BodyText"/>
        <w:spacing w:line="247" w:lineRule="auto"/>
        <w:ind w:left="152" w:right="787"/>
        <w:jc w:val="both"/>
      </w:pPr>
      <w:r>
        <w:rPr/>
        <w:t>clothes</w:t>
      </w:r>
      <w:r>
        <w:rPr>
          <w:spacing w:val="28"/>
        </w:rPr>
        <w:t> </w:t>
      </w:r>
      <w:r>
        <w:rPr/>
        <w:t>and</w:t>
      </w:r>
      <w:r>
        <w:rPr>
          <w:spacing w:val="29"/>
        </w:rPr>
        <w:t> </w:t>
      </w:r>
      <w:r>
        <w:rPr/>
        <w:t>was</w:t>
      </w:r>
      <w:r>
        <w:rPr>
          <w:spacing w:val="28"/>
        </w:rPr>
        <w:t> </w:t>
      </w:r>
      <w:r>
        <w:rPr/>
        <w:t>willing</w:t>
      </w:r>
      <w:r>
        <w:rPr>
          <w:spacing w:val="29"/>
        </w:rPr>
        <w:t> </w:t>
      </w:r>
      <w:r>
        <w:rPr/>
        <w:t>to</w:t>
      </w:r>
      <w:r>
        <w:rPr>
          <w:spacing w:val="28"/>
        </w:rPr>
        <w:t> </w:t>
      </w:r>
      <w:r>
        <w:rPr/>
        <w:t>accompany</w:t>
      </w:r>
      <w:r>
        <w:rPr>
          <w:spacing w:val="31"/>
        </w:rPr>
        <w:t> </w:t>
      </w:r>
      <w:r>
        <w:rPr/>
        <w:t>his</w:t>
      </w:r>
      <w:r>
        <w:rPr>
          <w:spacing w:val="28"/>
        </w:rPr>
        <w:t> </w:t>
      </w:r>
      <w:r>
        <w:rPr/>
        <w:t>father</w:t>
      </w:r>
      <w:r>
        <w:rPr>
          <w:spacing w:val="28"/>
        </w:rPr>
        <w:t> </w:t>
      </w:r>
      <w:r>
        <w:rPr/>
        <w:t>to</w:t>
      </w:r>
      <w:r>
        <w:rPr>
          <w:spacing w:val="28"/>
        </w:rPr>
        <w:t> </w:t>
      </w:r>
      <w:r>
        <w:rPr/>
        <w:t>the shops.</w:t>
      </w:r>
      <w:r>
        <w:rPr>
          <w:spacing w:val="29"/>
        </w:rPr>
        <w:t> </w:t>
      </w:r>
      <w:r>
        <w:rPr/>
        <w:t>That</w:t>
      </w:r>
      <w:r>
        <w:rPr>
          <w:spacing w:val="29"/>
        </w:rPr>
        <w:t> </w:t>
      </w:r>
      <w:r>
        <w:rPr/>
        <w:t>evening</w:t>
      </w:r>
      <w:r>
        <w:rPr>
          <w:spacing w:val="28"/>
        </w:rPr>
        <w:t> </w:t>
      </w:r>
      <w:r>
        <w:rPr/>
        <w:t>father</w:t>
      </w:r>
      <w:r>
        <w:rPr>
          <w:spacing w:val="29"/>
        </w:rPr>
        <w:t> </w:t>
      </w:r>
      <w:r>
        <w:rPr/>
        <w:t>had</w:t>
      </w:r>
      <w:r>
        <w:rPr>
          <w:spacing w:val="28"/>
        </w:rPr>
        <w:t> </w:t>
      </w:r>
      <w:r>
        <w:rPr/>
        <w:t>to</w:t>
      </w:r>
      <w:r>
        <w:rPr>
          <w:spacing w:val="28"/>
        </w:rPr>
        <w:t> </w:t>
      </w:r>
      <w:r>
        <w:rPr/>
        <w:t>sit with him for twenty minutes before he went to sleep.</w:t>
      </w:r>
    </w:p>
    <w:p>
      <w:pPr>
        <w:pStyle w:val="BodyText"/>
        <w:spacing w:before="8"/>
      </w:pPr>
    </w:p>
    <w:p>
      <w:pPr>
        <w:pStyle w:val="BodyText"/>
        <w:spacing w:line="247" w:lineRule="auto" w:before="1"/>
        <w:ind w:left="152" w:right="788"/>
        <w:jc w:val="both"/>
      </w:pPr>
      <w:r>
        <w:rPr/>
        <w:t>During his first days home Owen turned always to his father for comfort and ignored his mother's offers. By</w:t>
      </w:r>
      <w:r>
        <w:rPr>
          <w:spacing w:val="23"/>
        </w:rPr>
        <w:t> </w:t>
      </w:r>
      <w:r>
        <w:rPr/>
        <w:t>the second day, however, he was</w:t>
      </w:r>
      <w:r>
        <w:rPr>
          <w:spacing w:val="24"/>
        </w:rPr>
        <w:t> </w:t>
      </w:r>
      <w:r>
        <w:rPr/>
        <w:t>making small approaches to her, and by</w:t>
      </w:r>
      <w:r>
        <w:rPr>
          <w:spacing w:val="40"/>
        </w:rPr>
        <w:t> </w:t>
      </w:r>
      <w:r>
        <w:rPr/>
        <w:t>the</w:t>
      </w:r>
      <w:r>
        <w:rPr>
          <w:spacing w:val="19"/>
        </w:rPr>
        <w:t> </w:t>
      </w:r>
      <w:r>
        <w:rPr/>
        <w:t>fourth</w:t>
      </w:r>
      <w:r>
        <w:rPr>
          <w:spacing w:val="21"/>
        </w:rPr>
        <w:t> </w:t>
      </w:r>
      <w:r>
        <w:rPr/>
        <w:t>he</w:t>
      </w:r>
      <w:r>
        <w:rPr>
          <w:spacing w:val="19"/>
        </w:rPr>
        <w:t> </w:t>
      </w:r>
      <w:r>
        <w:rPr/>
        <w:t>was</w:t>
      </w:r>
      <w:r>
        <w:rPr>
          <w:spacing w:val="20"/>
        </w:rPr>
        <w:t> </w:t>
      </w:r>
      <w:r>
        <w:rPr/>
        <w:t>willing</w:t>
      </w:r>
      <w:r>
        <w:rPr>
          <w:spacing w:val="19"/>
        </w:rPr>
        <w:t> </w:t>
      </w:r>
      <w:r>
        <w:rPr/>
        <w:t>to</w:t>
      </w:r>
      <w:r>
        <w:rPr>
          <w:spacing w:val="20"/>
        </w:rPr>
        <w:t> </w:t>
      </w:r>
      <w:r>
        <w:rPr/>
        <w:t>let</w:t>
      </w:r>
      <w:r>
        <w:rPr>
          <w:spacing w:val="19"/>
        </w:rPr>
        <w:t> </w:t>
      </w:r>
      <w:r>
        <w:rPr/>
        <w:t>her</w:t>
      </w:r>
      <w:r>
        <w:rPr>
          <w:spacing w:val="20"/>
        </w:rPr>
        <w:t> </w:t>
      </w:r>
      <w:r>
        <w:rPr/>
        <w:t>comfort</w:t>
      </w:r>
      <w:r>
        <w:rPr>
          <w:spacing w:val="19"/>
        </w:rPr>
        <w:t> </w:t>
      </w:r>
      <w:r>
        <w:rPr/>
        <w:t>him.</w:t>
      </w:r>
      <w:r>
        <w:rPr>
          <w:spacing w:val="21"/>
        </w:rPr>
        <w:t> </w:t>
      </w:r>
      <w:r>
        <w:rPr/>
        <w:t>As</w:t>
      </w:r>
      <w:r>
        <w:rPr>
          <w:spacing w:val="20"/>
        </w:rPr>
        <w:t> </w:t>
      </w:r>
      <w:r>
        <w:rPr/>
        <w:t>the</w:t>
      </w:r>
      <w:r>
        <w:rPr>
          <w:spacing w:val="19"/>
        </w:rPr>
        <w:t> </w:t>
      </w:r>
      <w:r>
        <w:rPr/>
        <w:t>week</w:t>
      </w:r>
      <w:r>
        <w:rPr>
          <w:spacing w:val="20"/>
        </w:rPr>
        <w:t> </w:t>
      </w:r>
      <w:r>
        <w:rPr/>
        <w:t>went</w:t>
      </w:r>
      <w:r>
        <w:rPr>
          <w:spacing w:val="19"/>
        </w:rPr>
        <w:t> </w:t>
      </w:r>
      <w:r>
        <w:rPr/>
        <w:t>by</w:t>
      </w:r>
      <w:r>
        <w:rPr>
          <w:spacing w:val="23"/>
        </w:rPr>
        <w:t> </w:t>
      </w:r>
      <w:r>
        <w:rPr/>
        <w:t>he</w:t>
      </w:r>
      <w:r>
        <w:rPr>
          <w:spacing w:val="20"/>
        </w:rPr>
        <w:t> </w:t>
      </w:r>
      <w:r>
        <w:rPr/>
        <w:t>turned</w:t>
      </w:r>
      <w:r>
        <w:rPr>
          <w:spacing w:val="20"/>
        </w:rPr>
        <w:t> </w:t>
      </w:r>
      <w:r>
        <w:rPr/>
        <w:t>increasingly to her; but it was not until the eleventh day home that the full strength of his feeling for her</w:t>
      </w:r>
      <w:r>
        <w:rPr>
          <w:spacing w:val="40"/>
        </w:rPr>
        <w:t> </w:t>
      </w:r>
      <w:r>
        <w:rPr/>
        <w:t>found expression. At times he could then be heard murmuring to himself, 'my mummy, my mummy, my mummy'; and he began gradually to point things out to her with a 'Look,</w:t>
      </w:r>
      <w:r>
        <w:rPr>
          <w:spacing w:val="80"/>
        </w:rPr>
        <w:t> </w:t>
      </w:r>
      <w:r>
        <w:rPr/>
        <w:t>Mummy!', and also to turn to her for comfort.</w:t>
      </w:r>
    </w:p>
    <w:p>
      <w:pPr>
        <w:pStyle w:val="BodyText"/>
        <w:spacing w:before="2"/>
      </w:pPr>
    </w:p>
    <w:p>
      <w:pPr>
        <w:pStyle w:val="BodyText"/>
        <w:spacing w:line="247" w:lineRule="auto"/>
        <w:ind w:left="152" w:right="787"/>
        <w:jc w:val="both"/>
      </w:pPr>
      <w:r>
        <w:rPr/>
        <w:t>During</w:t>
      </w:r>
      <w:r>
        <w:rPr>
          <w:spacing w:val="25"/>
        </w:rPr>
        <w:t> </w:t>
      </w:r>
      <w:r>
        <w:rPr/>
        <w:t>his</w:t>
      </w:r>
      <w:r>
        <w:rPr>
          <w:spacing w:val="25"/>
        </w:rPr>
        <w:t> </w:t>
      </w:r>
      <w:r>
        <w:rPr/>
        <w:t>second</w:t>
      </w:r>
      <w:r>
        <w:rPr>
          <w:spacing w:val="28"/>
        </w:rPr>
        <w:t> </w:t>
      </w:r>
      <w:r>
        <w:rPr/>
        <w:t>month</w:t>
      </w:r>
      <w:r>
        <w:rPr>
          <w:spacing w:val="25"/>
        </w:rPr>
        <w:t> </w:t>
      </w:r>
      <w:r>
        <w:rPr/>
        <w:t>home</w:t>
      </w:r>
      <w:r>
        <w:rPr>
          <w:spacing w:val="27"/>
        </w:rPr>
        <w:t> </w:t>
      </w:r>
      <w:r>
        <w:rPr/>
        <w:t>he</w:t>
      </w:r>
      <w:r>
        <w:rPr>
          <w:spacing w:val="27"/>
        </w:rPr>
        <w:t> </w:t>
      </w:r>
      <w:r>
        <w:rPr/>
        <w:t>was</w:t>
      </w:r>
      <w:r>
        <w:rPr>
          <w:spacing w:val="25"/>
        </w:rPr>
        <w:t> </w:t>
      </w:r>
      <w:r>
        <w:rPr/>
        <w:t>becoming</w:t>
      </w:r>
      <w:r>
        <w:rPr>
          <w:spacing w:val="30"/>
        </w:rPr>
        <w:t> </w:t>
      </w:r>
      <w:r>
        <w:rPr/>
        <w:t>more</w:t>
      </w:r>
      <w:r>
        <w:rPr>
          <w:spacing w:val="27"/>
        </w:rPr>
        <w:t> </w:t>
      </w:r>
      <w:r>
        <w:rPr/>
        <w:t>spontaneous</w:t>
      </w:r>
      <w:r>
        <w:rPr>
          <w:spacing w:val="27"/>
        </w:rPr>
        <w:t> </w:t>
      </w:r>
      <w:r>
        <w:rPr/>
        <w:t>with</w:t>
      </w:r>
      <w:r>
        <w:rPr>
          <w:spacing w:val="27"/>
        </w:rPr>
        <w:t> </w:t>
      </w:r>
      <w:r>
        <w:rPr/>
        <w:t>her:</w:t>
      </w:r>
      <w:r>
        <w:rPr>
          <w:spacing w:val="25"/>
        </w:rPr>
        <w:t> </w:t>
      </w:r>
      <w:r>
        <w:rPr/>
        <w:t>he</w:t>
      </w:r>
      <w:r>
        <w:rPr>
          <w:spacing w:val="25"/>
        </w:rPr>
        <w:t> </w:t>
      </w:r>
      <w:r>
        <w:rPr/>
        <w:t>wanted</w:t>
      </w:r>
      <w:r>
        <w:rPr>
          <w:spacing w:val="25"/>
        </w:rPr>
        <w:t> </w:t>
      </w:r>
      <w:r>
        <w:rPr/>
        <w:t>her to kiss his arm better when he hurt it, went to kiss her before going out with his father, would return</w:t>
      </w:r>
      <w:r>
        <w:rPr>
          <w:spacing w:val="24"/>
        </w:rPr>
        <w:t> </w:t>
      </w:r>
      <w:r>
        <w:rPr/>
        <w:t>to</w:t>
      </w:r>
      <w:r>
        <w:rPr>
          <w:spacing w:val="24"/>
        </w:rPr>
        <w:t> </w:t>
      </w:r>
      <w:r>
        <w:rPr/>
        <w:t>her</w:t>
      </w:r>
      <w:r>
        <w:rPr>
          <w:spacing w:val="27"/>
        </w:rPr>
        <w:t> </w:t>
      </w:r>
      <w:r>
        <w:rPr/>
        <w:t>briefly</w:t>
      </w:r>
      <w:r>
        <w:rPr>
          <w:spacing w:val="26"/>
        </w:rPr>
        <w:t> </w:t>
      </w:r>
      <w:r>
        <w:rPr/>
        <w:t>before</w:t>
      </w:r>
      <w:r>
        <w:rPr>
          <w:spacing w:val="24"/>
        </w:rPr>
        <w:t> </w:t>
      </w:r>
      <w:r>
        <w:rPr/>
        <w:t>resuming</w:t>
      </w:r>
      <w:r>
        <w:rPr>
          <w:spacing w:val="26"/>
        </w:rPr>
        <w:t> </w:t>
      </w:r>
      <w:r>
        <w:rPr/>
        <w:t>his</w:t>
      </w:r>
      <w:r>
        <w:rPr>
          <w:spacing w:val="24"/>
        </w:rPr>
        <w:t> </w:t>
      </w:r>
      <w:r>
        <w:rPr/>
        <w:t>play.</w:t>
      </w:r>
      <w:r>
        <w:rPr>
          <w:spacing w:val="24"/>
        </w:rPr>
        <w:t> </w:t>
      </w:r>
      <w:r>
        <w:rPr/>
        <w:t>But</w:t>
      </w:r>
      <w:r>
        <w:rPr>
          <w:spacing w:val="24"/>
        </w:rPr>
        <w:t> </w:t>
      </w:r>
      <w:r>
        <w:rPr/>
        <w:t>he</w:t>
      </w:r>
      <w:r>
        <w:rPr>
          <w:spacing w:val="26"/>
        </w:rPr>
        <w:t> </w:t>
      </w:r>
      <w:r>
        <w:rPr/>
        <w:t>could</w:t>
      </w:r>
      <w:r>
        <w:rPr>
          <w:spacing w:val="29"/>
        </w:rPr>
        <w:t> </w:t>
      </w:r>
      <w:r>
        <w:rPr/>
        <w:t>also</w:t>
      </w:r>
      <w:r>
        <w:rPr>
          <w:spacing w:val="25"/>
        </w:rPr>
        <w:t> </w:t>
      </w:r>
      <w:r>
        <w:rPr/>
        <w:t>be</w:t>
      </w:r>
      <w:r>
        <w:rPr>
          <w:spacing w:val="25"/>
        </w:rPr>
        <w:t> </w:t>
      </w:r>
      <w:r>
        <w:rPr/>
        <w:t>extremely</w:t>
      </w:r>
      <w:r>
        <w:rPr>
          <w:spacing w:val="26"/>
        </w:rPr>
        <w:t> </w:t>
      </w:r>
      <w:r>
        <w:rPr/>
        <w:t>obstinate</w:t>
      </w:r>
      <w:r>
        <w:rPr>
          <w:spacing w:val="25"/>
        </w:rPr>
        <w:t> </w:t>
      </w:r>
      <w:r>
        <w:rPr/>
        <w:t>(like his</w:t>
      </w:r>
      <w:r>
        <w:rPr>
          <w:spacing w:val="30"/>
        </w:rPr>
        <w:t> </w:t>
      </w:r>
      <w:r>
        <w:rPr/>
        <w:t>mother)</w:t>
      </w:r>
      <w:r>
        <w:rPr>
          <w:spacing w:val="27"/>
        </w:rPr>
        <w:t> </w:t>
      </w:r>
      <w:r>
        <w:rPr/>
        <w:t>and</w:t>
      </w:r>
      <w:r>
        <w:rPr>
          <w:spacing w:val="27"/>
        </w:rPr>
        <w:t> </w:t>
      </w:r>
      <w:r>
        <w:rPr/>
        <w:t>the</w:t>
      </w:r>
      <w:r>
        <w:rPr>
          <w:spacing w:val="27"/>
        </w:rPr>
        <w:t> </w:t>
      </w:r>
      <w:r>
        <w:rPr/>
        <w:t>conflicts</w:t>
      </w:r>
      <w:r>
        <w:rPr>
          <w:spacing w:val="25"/>
        </w:rPr>
        <w:t> </w:t>
      </w:r>
      <w:r>
        <w:rPr/>
        <w:t>between</w:t>
      </w:r>
      <w:r>
        <w:rPr>
          <w:spacing w:val="27"/>
        </w:rPr>
        <w:t> </w:t>
      </w:r>
      <w:r>
        <w:rPr/>
        <w:t>them</w:t>
      </w:r>
      <w:r>
        <w:rPr>
          <w:spacing w:val="24"/>
        </w:rPr>
        <w:t> </w:t>
      </w:r>
      <w:r>
        <w:rPr/>
        <w:t>recurred.</w:t>
      </w:r>
      <w:r>
        <w:rPr>
          <w:spacing w:val="25"/>
        </w:rPr>
        <w:t> </w:t>
      </w:r>
      <w:r>
        <w:rPr/>
        <w:t>He</w:t>
      </w:r>
      <w:r>
        <w:rPr>
          <w:spacing w:val="25"/>
        </w:rPr>
        <w:t> </w:t>
      </w:r>
      <w:r>
        <w:rPr/>
        <w:t>also</w:t>
      </w:r>
      <w:r>
        <w:rPr>
          <w:spacing w:val="25"/>
        </w:rPr>
        <w:t> </w:t>
      </w:r>
      <w:r>
        <w:rPr/>
        <w:t>cried</w:t>
      </w:r>
      <w:r>
        <w:rPr>
          <w:spacing w:val="29"/>
        </w:rPr>
        <w:t> </w:t>
      </w:r>
      <w:r>
        <w:rPr/>
        <w:t>a</w:t>
      </w:r>
      <w:r>
        <w:rPr>
          <w:spacing w:val="25"/>
        </w:rPr>
        <w:t> </w:t>
      </w:r>
      <w:r>
        <w:rPr/>
        <w:t>great</w:t>
      </w:r>
      <w:r>
        <w:rPr>
          <w:spacing w:val="25"/>
        </w:rPr>
        <w:t> </w:t>
      </w:r>
      <w:r>
        <w:rPr/>
        <w:t>deal</w:t>
      </w:r>
      <w:r>
        <w:rPr>
          <w:spacing w:val="25"/>
        </w:rPr>
        <w:t> </w:t>
      </w:r>
      <w:r>
        <w:rPr/>
        <w:t>before</w:t>
      </w:r>
      <w:r>
        <w:rPr>
          <w:spacing w:val="25"/>
        </w:rPr>
        <w:t> </w:t>
      </w:r>
      <w:r>
        <w:rPr/>
        <w:t>going to sleep unless someone would stay with him. Relations with his father were close; father took him for walks and put him to bed at night, and each seemed to enjoy the other's company.</w:t>
      </w:r>
    </w:p>
    <w:p>
      <w:pPr>
        <w:pStyle w:val="BodyText"/>
        <w:spacing w:before="5"/>
      </w:pPr>
    </w:p>
    <w:p>
      <w:pPr>
        <w:pStyle w:val="BodyText"/>
        <w:spacing w:line="247" w:lineRule="auto"/>
        <w:ind w:left="152" w:right="789"/>
        <w:jc w:val="both"/>
      </w:pPr>
      <w:r>
        <w:rPr/>
        <w:t>By</w:t>
      </w:r>
      <w:r>
        <w:rPr>
          <w:spacing w:val="40"/>
        </w:rPr>
        <w:t> </w:t>
      </w:r>
      <w:r>
        <w:rPr/>
        <w:t>the</w:t>
      </w:r>
      <w:r>
        <w:rPr>
          <w:spacing w:val="40"/>
        </w:rPr>
        <w:t> </w:t>
      </w:r>
      <w:r>
        <w:rPr/>
        <w:t>third</w:t>
      </w:r>
      <w:r>
        <w:rPr>
          <w:spacing w:val="40"/>
        </w:rPr>
        <w:t> </w:t>
      </w:r>
      <w:r>
        <w:rPr/>
        <w:t>month</w:t>
      </w:r>
      <w:r>
        <w:rPr>
          <w:spacing w:val="40"/>
        </w:rPr>
        <w:t> </w:t>
      </w:r>
      <w:r>
        <w:rPr/>
        <w:t>relations</w:t>
      </w:r>
      <w:r>
        <w:rPr>
          <w:spacing w:val="40"/>
        </w:rPr>
        <w:t> </w:t>
      </w:r>
      <w:r>
        <w:rPr/>
        <w:t>between</w:t>
      </w:r>
      <w:r>
        <w:rPr>
          <w:spacing w:val="40"/>
        </w:rPr>
        <w:t> </w:t>
      </w:r>
      <w:r>
        <w:rPr/>
        <w:t>Owen</w:t>
      </w:r>
      <w:r>
        <w:rPr>
          <w:spacing w:val="40"/>
        </w:rPr>
        <w:t> </w:t>
      </w:r>
      <w:r>
        <w:rPr/>
        <w:t>and</w:t>
      </w:r>
      <w:r>
        <w:rPr>
          <w:spacing w:val="40"/>
        </w:rPr>
        <w:t> </w:t>
      </w:r>
      <w:r>
        <w:rPr/>
        <w:t>his</w:t>
      </w:r>
      <w:r>
        <w:rPr>
          <w:spacing w:val="40"/>
        </w:rPr>
        <w:t> </w:t>
      </w:r>
      <w:r>
        <w:rPr/>
        <w:t>mother</w:t>
      </w:r>
      <w:r>
        <w:rPr>
          <w:spacing w:val="40"/>
        </w:rPr>
        <w:t> </w:t>
      </w:r>
      <w:r>
        <w:rPr/>
        <w:t>seemed</w:t>
      </w:r>
      <w:r>
        <w:rPr>
          <w:spacing w:val="40"/>
        </w:rPr>
        <w:t> </w:t>
      </w:r>
      <w:r>
        <w:rPr/>
        <w:t>to</w:t>
      </w:r>
      <w:r>
        <w:rPr>
          <w:spacing w:val="40"/>
        </w:rPr>
        <w:t> </w:t>
      </w:r>
      <w:r>
        <w:rPr/>
        <w:t>have</w:t>
      </w:r>
      <w:r>
        <w:rPr>
          <w:spacing w:val="39"/>
        </w:rPr>
        <w:t> </w:t>
      </w:r>
      <w:r>
        <w:rPr/>
        <w:t>been</w:t>
      </w:r>
      <w:r>
        <w:rPr>
          <w:spacing w:val="40"/>
        </w:rPr>
        <w:t> </w:t>
      </w:r>
      <w:r>
        <w:rPr/>
        <w:t>restored. Even so he had not forgotten his experience, as was shown by an incident which occurred</w:t>
      </w:r>
      <w:r>
        <w:rPr>
          <w:spacing w:val="40"/>
        </w:rPr>
        <w:t> </w:t>
      </w:r>
      <w:r>
        <w:rPr/>
        <w:t>sixteen weeks after he had returned home. One of the research workers whom he had seen regularly</w:t>
      </w:r>
      <w:r>
        <w:rPr>
          <w:spacing w:val="34"/>
        </w:rPr>
        <w:t> </w:t>
      </w:r>
      <w:r>
        <w:rPr/>
        <w:t>during</w:t>
      </w:r>
      <w:r>
        <w:rPr>
          <w:spacing w:val="33"/>
        </w:rPr>
        <w:t> </w:t>
      </w:r>
      <w:r>
        <w:rPr/>
        <w:t>his</w:t>
      </w:r>
      <w:r>
        <w:rPr>
          <w:spacing w:val="33"/>
        </w:rPr>
        <w:t> </w:t>
      </w:r>
      <w:r>
        <w:rPr/>
        <w:t>stay</w:t>
      </w:r>
      <w:r>
        <w:rPr>
          <w:spacing w:val="34"/>
        </w:rPr>
        <w:t> </w:t>
      </w:r>
      <w:r>
        <w:rPr/>
        <w:t>in</w:t>
      </w:r>
      <w:r>
        <w:rPr>
          <w:spacing w:val="33"/>
        </w:rPr>
        <w:t> </w:t>
      </w:r>
      <w:r>
        <w:rPr/>
        <w:t>the</w:t>
      </w:r>
      <w:r>
        <w:rPr>
          <w:spacing w:val="33"/>
        </w:rPr>
        <w:t> </w:t>
      </w:r>
      <w:r>
        <w:rPr/>
        <w:t>nursery</w:t>
      </w:r>
      <w:r>
        <w:rPr>
          <w:spacing w:val="36"/>
        </w:rPr>
        <w:t> </w:t>
      </w:r>
      <w:r>
        <w:rPr/>
        <w:t>visited</w:t>
      </w:r>
      <w:r>
        <w:rPr>
          <w:spacing w:val="33"/>
        </w:rPr>
        <w:t> </w:t>
      </w:r>
      <w:r>
        <w:rPr/>
        <w:t>the</w:t>
      </w:r>
      <w:r>
        <w:rPr>
          <w:spacing w:val="33"/>
        </w:rPr>
        <w:t> </w:t>
      </w:r>
      <w:r>
        <w:rPr/>
        <w:t>home</w:t>
      </w:r>
      <w:r>
        <w:rPr>
          <w:spacing w:val="34"/>
        </w:rPr>
        <w:t> </w:t>
      </w:r>
      <w:r>
        <w:rPr/>
        <w:t>and,</w:t>
      </w:r>
      <w:r>
        <w:rPr>
          <w:spacing w:val="33"/>
        </w:rPr>
        <w:t> </w:t>
      </w:r>
      <w:r>
        <w:rPr/>
        <w:t>as</w:t>
      </w:r>
      <w:r>
        <w:rPr>
          <w:spacing w:val="33"/>
        </w:rPr>
        <w:t> </w:t>
      </w:r>
      <w:r>
        <w:rPr/>
        <w:t>it</w:t>
      </w:r>
      <w:r>
        <w:rPr>
          <w:spacing w:val="33"/>
        </w:rPr>
        <w:t> </w:t>
      </w:r>
      <w:r>
        <w:rPr/>
        <w:t>happened,</w:t>
      </w:r>
      <w:r>
        <w:rPr>
          <w:spacing w:val="33"/>
        </w:rPr>
        <w:t> </w:t>
      </w:r>
      <w:r>
        <w:rPr/>
        <w:t>left</w:t>
      </w:r>
      <w:r>
        <w:rPr>
          <w:spacing w:val="31"/>
        </w:rPr>
        <w:t> </w:t>
      </w:r>
      <w:r>
        <w:rPr/>
        <w:t>the</w:t>
      </w:r>
      <w:r>
        <w:rPr>
          <w:spacing w:val="32"/>
        </w:rPr>
        <w:t> </w:t>
      </w:r>
      <w:r>
        <w:rPr/>
        <w:t>house just</w:t>
      </w:r>
      <w:r>
        <w:rPr>
          <w:spacing w:val="39"/>
        </w:rPr>
        <w:t> </w:t>
      </w:r>
      <w:r>
        <w:rPr/>
        <w:t>as</w:t>
      </w:r>
      <w:r>
        <w:rPr>
          <w:spacing w:val="38"/>
        </w:rPr>
        <w:t> </w:t>
      </w:r>
      <w:r>
        <w:rPr/>
        <w:t>Owen</w:t>
      </w:r>
      <w:r>
        <w:rPr>
          <w:spacing w:val="39"/>
        </w:rPr>
        <w:t> </w:t>
      </w:r>
      <w:r>
        <w:rPr/>
        <w:t>was</w:t>
      </w:r>
      <w:r>
        <w:rPr>
          <w:spacing w:val="39"/>
        </w:rPr>
        <w:t> </w:t>
      </w:r>
      <w:r>
        <w:rPr/>
        <w:t>also</w:t>
      </w:r>
      <w:r>
        <w:rPr>
          <w:spacing w:val="37"/>
        </w:rPr>
        <w:t> </w:t>
      </w:r>
      <w:r>
        <w:rPr/>
        <w:t>leaving,</w:t>
      </w:r>
      <w:r>
        <w:rPr>
          <w:spacing w:val="37"/>
        </w:rPr>
        <w:t> </w:t>
      </w:r>
      <w:r>
        <w:rPr/>
        <w:t>to</w:t>
      </w:r>
      <w:r>
        <w:rPr>
          <w:spacing w:val="39"/>
        </w:rPr>
        <w:t> </w:t>
      </w:r>
      <w:r>
        <w:rPr/>
        <w:t>go</w:t>
      </w:r>
      <w:r>
        <w:rPr>
          <w:spacing w:val="37"/>
        </w:rPr>
        <w:t> </w:t>
      </w:r>
      <w:r>
        <w:rPr/>
        <w:t>out</w:t>
      </w:r>
      <w:r>
        <w:rPr>
          <w:spacing w:val="39"/>
        </w:rPr>
        <w:t> </w:t>
      </w:r>
      <w:r>
        <w:rPr/>
        <w:t>with</w:t>
      </w:r>
      <w:r>
        <w:rPr>
          <w:spacing w:val="37"/>
        </w:rPr>
        <w:t> </w:t>
      </w:r>
      <w:r>
        <w:rPr/>
        <w:t>his</w:t>
      </w:r>
      <w:r>
        <w:rPr>
          <w:spacing w:val="39"/>
        </w:rPr>
        <w:t> </w:t>
      </w:r>
      <w:r>
        <w:rPr/>
        <w:t>father.</w:t>
      </w:r>
      <w:r>
        <w:rPr>
          <w:spacing w:val="39"/>
        </w:rPr>
        <w:t> </w:t>
      </w:r>
      <w:r>
        <w:rPr/>
        <w:t>Owen</w:t>
      </w:r>
      <w:r>
        <w:rPr>
          <w:spacing w:val="37"/>
        </w:rPr>
        <w:t> </w:t>
      </w:r>
      <w:r>
        <w:rPr/>
        <w:t>screamed</w:t>
      </w:r>
      <w:r>
        <w:rPr>
          <w:spacing w:val="39"/>
        </w:rPr>
        <w:t> </w:t>
      </w:r>
      <w:r>
        <w:rPr/>
        <w:t>loudly;</w:t>
      </w:r>
      <w:r>
        <w:rPr>
          <w:spacing w:val="37"/>
        </w:rPr>
        <w:t> </w:t>
      </w:r>
      <w:r>
        <w:rPr/>
        <w:t>and</w:t>
      </w:r>
      <w:r>
        <w:rPr>
          <w:spacing w:val="39"/>
        </w:rPr>
        <w:t> </w:t>
      </w:r>
      <w:r>
        <w:rPr/>
        <w:t>only after he had been assured he would not be taken back to the nursery did he calm down.</w:t>
      </w:r>
    </w:p>
    <w:p>
      <w:pPr>
        <w:pStyle w:val="BodyText"/>
        <w:spacing w:before="7"/>
      </w:pPr>
    </w:p>
    <w:p>
      <w:pPr>
        <w:spacing w:before="0"/>
        <w:ind w:left="152" w:right="0" w:firstLine="0"/>
        <w:jc w:val="left"/>
        <w:rPr>
          <w:b/>
          <w:sz w:val="22"/>
        </w:rPr>
      </w:pPr>
      <w:r>
        <w:rPr>
          <w:b/>
          <w:spacing w:val="-2"/>
          <w:sz w:val="22"/>
        </w:rPr>
        <w:t>Comment</w:t>
      </w:r>
    </w:p>
    <w:p>
      <w:pPr>
        <w:pStyle w:val="BodyText"/>
        <w:spacing w:before="5"/>
        <w:rPr>
          <w:b/>
          <w:sz w:val="23"/>
        </w:rPr>
      </w:pPr>
    </w:p>
    <w:p>
      <w:pPr>
        <w:pStyle w:val="BodyText"/>
        <w:spacing w:line="247" w:lineRule="auto" w:before="1"/>
        <w:ind w:left="152" w:right="787"/>
        <w:jc w:val="both"/>
      </w:pPr>
      <w:r>
        <w:rPr/>
        <w:t>When Owen's responses are compared with those of Winnie, Thomas and Kate, two features stand</w:t>
      </w:r>
      <w:r>
        <w:rPr>
          <w:spacing w:val="33"/>
        </w:rPr>
        <w:t> </w:t>
      </w:r>
      <w:r>
        <w:rPr/>
        <w:t>out.</w:t>
      </w:r>
      <w:r>
        <w:rPr>
          <w:spacing w:val="33"/>
        </w:rPr>
        <w:t> </w:t>
      </w:r>
      <w:r>
        <w:rPr/>
        <w:t>The</w:t>
      </w:r>
      <w:r>
        <w:rPr>
          <w:spacing w:val="31"/>
        </w:rPr>
        <w:t> </w:t>
      </w:r>
      <w:r>
        <w:rPr/>
        <w:t>first</w:t>
      </w:r>
      <w:r>
        <w:rPr>
          <w:spacing w:val="33"/>
        </w:rPr>
        <w:t> </w:t>
      </w:r>
      <w:r>
        <w:rPr/>
        <w:t>is</w:t>
      </w:r>
      <w:r>
        <w:rPr>
          <w:spacing w:val="33"/>
        </w:rPr>
        <w:t> </w:t>
      </w:r>
      <w:r>
        <w:rPr/>
        <w:t>the</w:t>
      </w:r>
      <w:r>
        <w:rPr>
          <w:spacing w:val="31"/>
        </w:rPr>
        <w:t> </w:t>
      </w:r>
      <w:r>
        <w:rPr/>
        <w:t>intensity</w:t>
      </w:r>
      <w:r>
        <w:rPr>
          <w:spacing w:val="36"/>
        </w:rPr>
        <w:t> </w:t>
      </w:r>
      <w:r>
        <w:rPr/>
        <w:t>of</w:t>
      </w:r>
      <w:r>
        <w:rPr>
          <w:spacing w:val="33"/>
        </w:rPr>
        <w:t> </w:t>
      </w:r>
      <w:r>
        <w:rPr/>
        <w:t>his</w:t>
      </w:r>
      <w:r>
        <w:rPr>
          <w:spacing w:val="33"/>
        </w:rPr>
        <w:t> </w:t>
      </w:r>
      <w:r>
        <w:rPr/>
        <w:t>distressed</w:t>
      </w:r>
      <w:r>
        <w:rPr>
          <w:spacing w:val="32"/>
        </w:rPr>
        <w:t> </w:t>
      </w:r>
      <w:r>
        <w:rPr/>
        <w:t>fretting</w:t>
      </w:r>
      <w:r>
        <w:rPr>
          <w:spacing w:val="32"/>
        </w:rPr>
        <w:t> </w:t>
      </w:r>
      <w:r>
        <w:rPr/>
        <w:t>during</w:t>
      </w:r>
      <w:r>
        <w:rPr>
          <w:spacing w:val="32"/>
        </w:rPr>
        <w:t> </w:t>
      </w:r>
      <w:r>
        <w:rPr/>
        <w:t>the</w:t>
      </w:r>
      <w:r>
        <w:rPr>
          <w:spacing w:val="33"/>
        </w:rPr>
        <w:t> </w:t>
      </w:r>
      <w:r>
        <w:rPr/>
        <w:t>first</w:t>
      </w:r>
      <w:r>
        <w:rPr>
          <w:spacing w:val="33"/>
        </w:rPr>
        <w:t> </w:t>
      </w:r>
      <w:r>
        <w:rPr/>
        <w:t>few</w:t>
      </w:r>
      <w:r>
        <w:rPr>
          <w:spacing w:val="33"/>
        </w:rPr>
        <w:t> </w:t>
      </w:r>
      <w:r>
        <w:rPr/>
        <w:t>days</w:t>
      </w:r>
      <w:r>
        <w:rPr>
          <w:spacing w:val="33"/>
        </w:rPr>
        <w:t> </w:t>
      </w:r>
      <w:r>
        <w:rPr/>
        <w:t>of</w:t>
      </w:r>
      <w:r>
        <w:rPr>
          <w:spacing w:val="33"/>
        </w:rPr>
        <w:t> </w:t>
      </w:r>
      <w:r>
        <w:rPr/>
        <w:t>his stay</w:t>
      </w:r>
      <w:r>
        <w:rPr>
          <w:spacing w:val="40"/>
        </w:rPr>
        <w:t> </w:t>
      </w:r>
      <w:r>
        <w:rPr/>
        <w:t>away, and the second the extent to which he became emotionally detached from his</w:t>
      </w:r>
      <w:r>
        <w:rPr>
          <w:spacing w:val="80"/>
        </w:rPr>
        <w:t> </w:t>
      </w:r>
      <w:r>
        <w:rPr/>
        <w:t>parents. Both types of response, and in the same sequence, occur regularly in children of this</w:t>
      </w:r>
      <w:r>
        <w:rPr>
          <w:spacing w:val="80"/>
        </w:rPr>
        <w:t> </w:t>
      </w:r>
      <w:r>
        <w:rPr/>
        <w:t>age group who are placed, as Owen was, in a strange place with strange people with no single person to act as substitute mother.</w:t>
      </w:r>
    </w:p>
    <w:p>
      <w:pPr>
        <w:pStyle w:val="BodyText"/>
        <w:spacing w:before="3"/>
      </w:pPr>
    </w:p>
    <w:p>
      <w:pPr>
        <w:pStyle w:val="BodyText"/>
        <w:spacing w:line="247" w:lineRule="auto"/>
        <w:ind w:left="152" w:right="787"/>
        <w:jc w:val="both"/>
      </w:pPr>
      <w:r>
        <w:rPr/>
        <w:t>The phenomenon of emotional detachment is of special interest. Within about ten days of his entering the nursery all the responses he had habitually shown to his father are missing and he appears totally withdrawn and uninterested in him. The same is true when he first meets his mother. Yet there are also signs that his attachment to them remained. For example, on a few occasions after his</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401-</w:t>
      </w:r>
    </w:p>
    <w:p>
      <w:pPr>
        <w:pStyle w:val="BodyText"/>
        <w:spacing w:before="4"/>
        <w:rPr>
          <w:sz w:val="23"/>
        </w:rPr>
      </w:pPr>
    </w:p>
    <w:p>
      <w:pPr>
        <w:pStyle w:val="BodyText"/>
        <w:spacing w:line="247" w:lineRule="auto"/>
        <w:ind w:left="152" w:right="786"/>
        <w:jc w:val="both"/>
      </w:pPr>
      <w:r>
        <w:rPr/>
        <w:t>father left at the end of a visit Owen was observed to be briefly on the verge of tears; and after returning home he kept close to his father and went to him for comfort. There is evidence, moreover,</w:t>
      </w:r>
      <w:r>
        <w:rPr>
          <w:spacing w:val="34"/>
        </w:rPr>
        <w:t> </w:t>
      </w:r>
      <w:r>
        <w:rPr/>
        <w:t>that</w:t>
      </w:r>
      <w:r>
        <w:rPr>
          <w:spacing w:val="34"/>
        </w:rPr>
        <w:t> </w:t>
      </w:r>
      <w:r>
        <w:rPr/>
        <w:t>during</w:t>
      </w:r>
      <w:r>
        <w:rPr>
          <w:spacing w:val="35"/>
        </w:rPr>
        <w:t> </w:t>
      </w:r>
      <w:r>
        <w:rPr/>
        <w:t>the</w:t>
      </w:r>
      <w:r>
        <w:rPr>
          <w:spacing w:val="34"/>
        </w:rPr>
        <w:t> </w:t>
      </w:r>
      <w:r>
        <w:rPr/>
        <w:t>whole</w:t>
      </w:r>
      <w:r>
        <w:rPr>
          <w:spacing w:val="34"/>
        </w:rPr>
        <w:t> </w:t>
      </w:r>
      <w:r>
        <w:rPr/>
        <w:t>of</w:t>
      </w:r>
      <w:r>
        <w:rPr>
          <w:spacing w:val="36"/>
        </w:rPr>
        <w:t> </w:t>
      </w:r>
      <w:r>
        <w:rPr/>
        <w:t>his</w:t>
      </w:r>
      <w:r>
        <w:rPr>
          <w:spacing w:val="34"/>
        </w:rPr>
        <w:t> </w:t>
      </w:r>
      <w:r>
        <w:rPr/>
        <w:t>time</w:t>
      </w:r>
      <w:r>
        <w:rPr>
          <w:spacing w:val="35"/>
        </w:rPr>
        <w:t> </w:t>
      </w:r>
      <w:r>
        <w:rPr/>
        <w:t>in</w:t>
      </w:r>
      <w:r>
        <w:rPr>
          <w:spacing w:val="35"/>
        </w:rPr>
        <w:t> </w:t>
      </w:r>
      <w:r>
        <w:rPr/>
        <w:t>the</w:t>
      </w:r>
      <w:r>
        <w:rPr>
          <w:spacing w:val="34"/>
        </w:rPr>
        <w:t> </w:t>
      </w:r>
      <w:r>
        <w:rPr/>
        <w:t>nursery</w:t>
      </w:r>
      <w:r>
        <w:rPr>
          <w:spacing w:val="35"/>
        </w:rPr>
        <w:t> </w:t>
      </w:r>
      <w:r>
        <w:rPr/>
        <w:t>he</w:t>
      </w:r>
      <w:r>
        <w:rPr>
          <w:spacing w:val="34"/>
        </w:rPr>
        <w:t> </w:t>
      </w:r>
      <w:r>
        <w:rPr/>
        <w:t>was</w:t>
      </w:r>
      <w:r>
        <w:rPr>
          <w:spacing w:val="34"/>
        </w:rPr>
        <w:t> </w:t>
      </w:r>
      <w:r>
        <w:rPr/>
        <w:t>still</w:t>
      </w:r>
      <w:r>
        <w:rPr>
          <w:spacing w:val="34"/>
        </w:rPr>
        <w:t> </w:t>
      </w:r>
      <w:r>
        <w:rPr/>
        <w:t>recalling</w:t>
      </w:r>
      <w:r>
        <w:rPr>
          <w:spacing w:val="33"/>
        </w:rPr>
        <w:t> </w:t>
      </w:r>
      <w:r>
        <w:rPr/>
        <w:t>his</w:t>
      </w:r>
      <w:r>
        <w:rPr>
          <w:spacing w:val="34"/>
        </w:rPr>
        <w:t> </w:t>
      </w:r>
      <w:r>
        <w:rPr/>
        <w:t>mother and had not entirely despaired of her return, as is witnessed by his repeated quiet references to her</w:t>
      </w:r>
      <w:r>
        <w:rPr>
          <w:spacing w:val="40"/>
        </w:rPr>
        <w:t> </w:t>
      </w:r>
      <w:r>
        <w:rPr/>
        <w:t>and</w:t>
      </w:r>
      <w:r>
        <w:rPr>
          <w:spacing w:val="40"/>
        </w:rPr>
        <w:t> </w:t>
      </w:r>
      <w:r>
        <w:rPr/>
        <w:t>by</w:t>
      </w:r>
      <w:r>
        <w:rPr>
          <w:spacing w:val="40"/>
        </w:rPr>
        <w:t> </w:t>
      </w:r>
      <w:r>
        <w:rPr/>
        <w:t>the</w:t>
      </w:r>
      <w:r>
        <w:rPr>
          <w:spacing w:val="40"/>
        </w:rPr>
        <w:t> </w:t>
      </w:r>
      <w:r>
        <w:rPr/>
        <w:t>hope</w:t>
      </w:r>
      <w:r>
        <w:rPr>
          <w:spacing w:val="40"/>
        </w:rPr>
        <w:t> </w:t>
      </w:r>
      <w:r>
        <w:rPr/>
        <w:t>he</w:t>
      </w:r>
      <w:r>
        <w:rPr>
          <w:spacing w:val="40"/>
        </w:rPr>
        <w:t> </w:t>
      </w:r>
      <w:r>
        <w:rPr/>
        <w:t>expressed</w:t>
      </w:r>
      <w:r>
        <w:rPr>
          <w:spacing w:val="40"/>
        </w:rPr>
        <w:t> </w:t>
      </w:r>
      <w:r>
        <w:rPr/>
        <w:t>when</w:t>
      </w:r>
      <w:r>
        <w:rPr>
          <w:spacing w:val="40"/>
        </w:rPr>
        <w:t> </w:t>
      </w:r>
      <w:r>
        <w:rPr/>
        <w:t>he</w:t>
      </w:r>
      <w:r>
        <w:rPr>
          <w:spacing w:val="40"/>
        </w:rPr>
        <w:t> </w:t>
      </w:r>
      <w:r>
        <w:rPr/>
        <w:t>heard</w:t>
      </w:r>
      <w:r>
        <w:rPr>
          <w:spacing w:val="40"/>
        </w:rPr>
        <w:t> </w:t>
      </w:r>
      <w:r>
        <w:rPr/>
        <w:t>a</w:t>
      </w:r>
      <w:r>
        <w:rPr>
          <w:spacing w:val="40"/>
        </w:rPr>
        <w:t> </w:t>
      </w:r>
      <w:r>
        <w:rPr/>
        <w:t>voice</w:t>
      </w:r>
      <w:r>
        <w:rPr>
          <w:spacing w:val="40"/>
        </w:rPr>
        <w:t> </w:t>
      </w:r>
      <w:r>
        <w:rPr/>
        <w:t>down</w:t>
      </w:r>
      <w:r>
        <w:rPr>
          <w:spacing w:val="40"/>
        </w:rPr>
        <w:t> </w:t>
      </w:r>
      <w:r>
        <w:rPr/>
        <w:t>the</w:t>
      </w:r>
      <w:r>
        <w:rPr>
          <w:spacing w:val="40"/>
        </w:rPr>
        <w:t> </w:t>
      </w:r>
      <w:r>
        <w:rPr/>
        <w:t>corridor.</w:t>
      </w:r>
      <w:r>
        <w:rPr>
          <w:spacing w:val="40"/>
        </w:rPr>
        <w:t> </w:t>
      </w:r>
      <w:r>
        <w:rPr/>
        <w:t>Moreover, although</w:t>
      </w:r>
      <w:r>
        <w:rPr>
          <w:spacing w:val="31"/>
        </w:rPr>
        <w:t> </w:t>
      </w:r>
      <w:r>
        <w:rPr/>
        <w:t>his</w:t>
      </w:r>
      <w:r>
        <w:rPr>
          <w:spacing w:val="31"/>
        </w:rPr>
        <w:t> </w:t>
      </w:r>
      <w:r>
        <w:rPr/>
        <w:t>relationship</w:t>
      </w:r>
      <w:r>
        <w:rPr>
          <w:spacing w:val="32"/>
        </w:rPr>
        <w:t> </w:t>
      </w:r>
      <w:r>
        <w:rPr/>
        <w:t>with</w:t>
      </w:r>
      <w:r>
        <w:rPr>
          <w:spacing w:val="31"/>
        </w:rPr>
        <w:t> </w:t>
      </w:r>
      <w:r>
        <w:rPr/>
        <w:t>his</w:t>
      </w:r>
      <w:r>
        <w:rPr>
          <w:spacing w:val="33"/>
        </w:rPr>
        <w:t> </w:t>
      </w:r>
      <w:r>
        <w:rPr/>
        <w:t>mother</w:t>
      </w:r>
      <w:r>
        <w:rPr>
          <w:spacing w:val="31"/>
        </w:rPr>
        <w:t> </w:t>
      </w:r>
      <w:r>
        <w:rPr/>
        <w:t>was</w:t>
      </w:r>
      <w:r>
        <w:rPr>
          <w:spacing w:val="32"/>
        </w:rPr>
        <w:t> </w:t>
      </w:r>
      <w:r>
        <w:rPr/>
        <w:t>much</w:t>
      </w:r>
      <w:r>
        <w:rPr>
          <w:spacing w:val="30"/>
        </w:rPr>
        <w:t> </w:t>
      </w:r>
      <w:r>
        <w:rPr/>
        <w:t>slower</w:t>
      </w:r>
      <w:r>
        <w:rPr>
          <w:spacing w:val="32"/>
        </w:rPr>
        <w:t> </w:t>
      </w:r>
      <w:r>
        <w:rPr/>
        <w:t>to</w:t>
      </w:r>
      <w:r>
        <w:rPr>
          <w:spacing w:val="32"/>
        </w:rPr>
        <w:t> </w:t>
      </w:r>
      <w:r>
        <w:rPr/>
        <w:t>regenerate</w:t>
      </w:r>
      <w:r>
        <w:rPr>
          <w:spacing w:val="31"/>
        </w:rPr>
        <w:t> </w:t>
      </w:r>
      <w:r>
        <w:rPr/>
        <w:t>than</w:t>
      </w:r>
      <w:r>
        <w:rPr>
          <w:spacing w:val="32"/>
        </w:rPr>
        <w:t> </w:t>
      </w:r>
      <w:r>
        <w:rPr/>
        <w:t>was</w:t>
      </w:r>
      <w:r>
        <w:rPr>
          <w:spacing w:val="31"/>
        </w:rPr>
        <w:t> </w:t>
      </w:r>
      <w:r>
        <w:rPr/>
        <w:t>that</w:t>
      </w:r>
      <w:r>
        <w:rPr>
          <w:spacing w:val="31"/>
        </w:rPr>
        <w:t> </w:t>
      </w:r>
      <w:r>
        <w:rPr/>
        <w:t>with his father, it was coming to life again after about ten days and thereafter took a form recognizably similar to what it had been before the separation.</w:t>
      </w:r>
    </w:p>
    <w:p>
      <w:pPr>
        <w:pStyle w:val="BodyText"/>
        <w:spacing w:before="2"/>
      </w:pPr>
    </w:p>
    <w:p>
      <w:pPr>
        <w:pStyle w:val="BodyText"/>
        <w:spacing w:line="247" w:lineRule="auto" w:before="1"/>
        <w:ind w:left="152" w:right="787"/>
        <w:jc w:val="both"/>
      </w:pPr>
      <w:r>
        <w:rPr/>
        <w:t>In</w:t>
      </w:r>
      <w:r>
        <w:rPr>
          <w:spacing w:val="31"/>
        </w:rPr>
        <w:t> </w:t>
      </w:r>
      <w:r>
        <w:rPr/>
        <w:t>many</w:t>
      </w:r>
      <w:r>
        <w:rPr>
          <w:spacing w:val="33"/>
        </w:rPr>
        <w:t> </w:t>
      </w:r>
      <w:r>
        <w:rPr/>
        <w:t>of</w:t>
      </w:r>
      <w:r>
        <w:rPr>
          <w:spacing w:val="30"/>
        </w:rPr>
        <w:t> </w:t>
      </w:r>
      <w:r>
        <w:rPr/>
        <w:t>these respects</w:t>
      </w:r>
      <w:r>
        <w:rPr>
          <w:spacing w:val="30"/>
        </w:rPr>
        <w:t> </w:t>
      </w:r>
      <w:r>
        <w:rPr/>
        <w:t>Owen's</w:t>
      </w:r>
      <w:r>
        <w:rPr>
          <w:spacing w:val="31"/>
        </w:rPr>
        <w:t> </w:t>
      </w:r>
      <w:r>
        <w:rPr/>
        <w:t>condition</w:t>
      </w:r>
      <w:r>
        <w:rPr>
          <w:spacing w:val="30"/>
        </w:rPr>
        <w:t> </w:t>
      </w:r>
      <w:r>
        <w:rPr/>
        <w:t>resembles</w:t>
      </w:r>
      <w:r>
        <w:rPr>
          <w:spacing w:val="30"/>
        </w:rPr>
        <w:t> </w:t>
      </w:r>
      <w:r>
        <w:rPr/>
        <w:t>one</w:t>
      </w:r>
      <w:r>
        <w:rPr>
          <w:spacing w:val="31"/>
        </w:rPr>
        <w:t> </w:t>
      </w:r>
      <w:r>
        <w:rPr/>
        <w:t>of</w:t>
      </w:r>
      <w:r>
        <w:rPr>
          <w:spacing w:val="30"/>
        </w:rPr>
        <w:t> </w:t>
      </w:r>
      <w:r>
        <w:rPr/>
        <w:t>prolonged</w:t>
      </w:r>
      <w:r>
        <w:rPr>
          <w:spacing w:val="30"/>
        </w:rPr>
        <w:t> </w:t>
      </w:r>
      <w:r>
        <w:rPr/>
        <w:t>absence</w:t>
      </w:r>
      <w:r>
        <w:rPr>
          <w:spacing w:val="30"/>
        </w:rPr>
        <w:t> </w:t>
      </w:r>
      <w:r>
        <w:rPr/>
        <w:t>of</w:t>
      </w:r>
      <w:r>
        <w:rPr>
          <w:spacing w:val="30"/>
        </w:rPr>
        <w:t> </w:t>
      </w:r>
      <w:r>
        <w:rPr/>
        <w:t>grieving and can be understood in similar terms. Using the conceptual framework advocated, Owen's strange behaviour can be regarded as being the result of the systems governing his attachment behaviour, towards both his mother and his father, having been deactivated by means of the defensive exclusion of most, though not quite all, of the sensory inflow that would have</w:t>
      </w:r>
      <w:r>
        <w:rPr>
          <w:spacing w:val="40"/>
        </w:rPr>
        <w:t> </w:t>
      </w:r>
      <w:r>
        <w:rPr/>
        <w:t>activated it. Similarly, his recovery can be regarded as due to an increasing acceptance of such sensory inflow.</w:t>
      </w:r>
    </w:p>
    <w:p>
      <w:pPr>
        <w:pStyle w:val="BodyText"/>
        <w:spacing w:before="4"/>
      </w:pPr>
    </w:p>
    <w:p>
      <w:pPr>
        <w:pStyle w:val="BodyText"/>
        <w:spacing w:line="247" w:lineRule="auto" w:before="1"/>
        <w:ind w:left="152" w:right="787"/>
        <w:jc w:val="both"/>
      </w:pPr>
      <w:r>
        <w:rPr/>
        <w:t>Although the study by Heinicke and Westheimer ( 1966), and earlier studies by Robertson,</w:t>
      </w:r>
      <w:r>
        <w:rPr>
          <w:spacing w:val="80"/>
        </w:rPr>
        <w:t> </w:t>
      </w:r>
      <w:r>
        <w:rPr/>
        <w:t>show that Owen's responses are fairly typical for children of his age placed as he was, it is not unlikely</w:t>
      </w:r>
      <w:r>
        <w:rPr>
          <w:spacing w:val="40"/>
        </w:rPr>
        <w:t> </w:t>
      </w:r>
      <w:r>
        <w:rPr/>
        <w:t>that</w:t>
      </w:r>
      <w:r>
        <w:rPr>
          <w:spacing w:val="40"/>
        </w:rPr>
        <w:t> </w:t>
      </w:r>
      <w:r>
        <w:rPr/>
        <w:t>the</w:t>
      </w:r>
      <w:r>
        <w:rPr>
          <w:spacing w:val="40"/>
        </w:rPr>
        <w:t> </w:t>
      </w:r>
      <w:r>
        <w:rPr/>
        <w:t>frequent</w:t>
      </w:r>
      <w:r>
        <w:rPr>
          <w:spacing w:val="40"/>
        </w:rPr>
        <w:t> </w:t>
      </w:r>
      <w:r>
        <w:rPr/>
        <w:t>conflicts</w:t>
      </w:r>
      <w:r>
        <w:rPr>
          <w:spacing w:val="40"/>
        </w:rPr>
        <w:t> </w:t>
      </w:r>
      <w:r>
        <w:rPr/>
        <w:t>he</w:t>
      </w:r>
      <w:r>
        <w:rPr>
          <w:spacing w:val="40"/>
        </w:rPr>
        <w:t> </w:t>
      </w:r>
      <w:r>
        <w:rPr/>
        <w:t>had</w:t>
      </w:r>
      <w:r>
        <w:rPr>
          <w:spacing w:val="40"/>
        </w:rPr>
        <w:t> </w:t>
      </w:r>
      <w:r>
        <w:rPr/>
        <w:t>had</w:t>
      </w:r>
      <w:r>
        <w:rPr>
          <w:spacing w:val="40"/>
        </w:rPr>
        <w:t> </w:t>
      </w:r>
      <w:r>
        <w:rPr/>
        <w:t>with</w:t>
      </w:r>
      <w:r>
        <w:rPr>
          <w:spacing w:val="40"/>
        </w:rPr>
        <w:t> </w:t>
      </w:r>
      <w:r>
        <w:rPr/>
        <w:t>his</w:t>
      </w:r>
      <w:r>
        <w:rPr>
          <w:spacing w:val="40"/>
        </w:rPr>
        <w:t> </w:t>
      </w:r>
      <w:r>
        <w:rPr/>
        <w:t>mother</w:t>
      </w:r>
      <w:r>
        <w:rPr>
          <w:spacing w:val="40"/>
        </w:rPr>
        <w:t> </w:t>
      </w:r>
      <w:r>
        <w:rPr/>
        <w:t>before</w:t>
      </w:r>
      <w:r>
        <w:rPr>
          <w:spacing w:val="40"/>
        </w:rPr>
        <w:t> </w:t>
      </w:r>
      <w:r>
        <w:rPr/>
        <w:t>the</w:t>
      </w:r>
      <w:r>
        <w:rPr>
          <w:spacing w:val="40"/>
        </w:rPr>
        <w:t> </w:t>
      </w:r>
      <w:r>
        <w:rPr/>
        <w:t>separation contributed</w:t>
      </w:r>
      <w:r>
        <w:rPr>
          <w:spacing w:val="36"/>
        </w:rPr>
        <w:t> </w:t>
      </w:r>
      <w:r>
        <w:rPr/>
        <w:t>to</w:t>
      </w:r>
      <w:r>
        <w:rPr>
          <w:spacing w:val="35"/>
        </w:rPr>
        <w:t> </w:t>
      </w:r>
      <w:r>
        <w:rPr/>
        <w:t>the</w:t>
      </w:r>
      <w:r>
        <w:rPr>
          <w:spacing w:val="36"/>
        </w:rPr>
        <w:t> </w:t>
      </w:r>
      <w:r>
        <w:rPr/>
        <w:t>intensity</w:t>
      </w:r>
      <w:r>
        <w:rPr>
          <w:spacing w:val="37"/>
        </w:rPr>
        <w:t> </w:t>
      </w:r>
      <w:r>
        <w:rPr/>
        <w:t>of</w:t>
      </w:r>
      <w:r>
        <w:rPr>
          <w:spacing w:val="35"/>
        </w:rPr>
        <w:t> </w:t>
      </w:r>
      <w:r>
        <w:rPr/>
        <w:t>his</w:t>
      </w:r>
      <w:r>
        <w:rPr>
          <w:spacing w:val="35"/>
        </w:rPr>
        <w:t> </w:t>
      </w:r>
      <w:r>
        <w:rPr/>
        <w:t>reactions.</w:t>
      </w:r>
      <w:r>
        <w:rPr>
          <w:spacing w:val="35"/>
        </w:rPr>
        <w:t> </w:t>
      </w:r>
      <w:r>
        <w:rPr/>
        <w:t>Bearing</w:t>
      </w:r>
      <w:r>
        <w:rPr>
          <w:spacing w:val="34"/>
        </w:rPr>
        <w:t> </w:t>
      </w:r>
      <w:r>
        <w:rPr/>
        <w:t>in</w:t>
      </w:r>
      <w:r>
        <w:rPr>
          <w:spacing w:val="39"/>
        </w:rPr>
        <w:t> </w:t>
      </w:r>
      <w:r>
        <w:rPr/>
        <w:t>mind</w:t>
      </w:r>
      <w:r>
        <w:rPr>
          <w:spacing w:val="34"/>
        </w:rPr>
        <w:t> </w:t>
      </w:r>
      <w:r>
        <w:rPr/>
        <w:t>his</w:t>
      </w:r>
      <w:r>
        <w:rPr>
          <w:spacing w:val="36"/>
        </w:rPr>
        <w:t> </w:t>
      </w:r>
      <w:r>
        <w:rPr/>
        <w:t>mother's</w:t>
      </w:r>
      <w:r>
        <w:rPr>
          <w:spacing w:val="39"/>
        </w:rPr>
        <w:t> </w:t>
      </w:r>
      <w:r>
        <w:rPr/>
        <w:t>modes</w:t>
      </w:r>
      <w:r>
        <w:rPr>
          <w:spacing w:val="35"/>
        </w:rPr>
        <w:t> </w:t>
      </w:r>
      <w:r>
        <w:rPr/>
        <w:t>of</w:t>
      </w:r>
      <w:r>
        <w:rPr>
          <w:spacing w:val="37"/>
        </w:rPr>
        <w:t> </w:t>
      </w:r>
      <w:r>
        <w:rPr/>
        <w:t>dealing with him, it is at least possible that his being placed in the nursery was construed by him as a punishment inflicted by her. In assessing the likelihood of his thinking in this way, a remark made by his mother to the research social worker is of great significance. Mother was complaining bitterly about Owen's continuing tantrums; she then went on to describe how she was</w:t>
      </w:r>
      <w:r>
        <w:rPr>
          <w:spacing w:val="33"/>
        </w:rPr>
        <w:t> </w:t>
      </w:r>
      <w:r>
        <w:rPr/>
        <w:t>by</w:t>
      </w:r>
      <w:r>
        <w:rPr>
          <w:spacing w:val="34"/>
        </w:rPr>
        <w:t> </w:t>
      </w:r>
      <w:r>
        <w:rPr/>
        <w:t>now</w:t>
      </w:r>
      <w:r>
        <w:rPr>
          <w:spacing w:val="33"/>
        </w:rPr>
        <w:t> </w:t>
      </w:r>
      <w:r>
        <w:rPr/>
        <w:t>feeling</w:t>
      </w:r>
      <w:r>
        <w:rPr>
          <w:spacing w:val="33"/>
        </w:rPr>
        <w:t> </w:t>
      </w:r>
      <w:r>
        <w:rPr/>
        <w:t>so</w:t>
      </w:r>
      <w:r>
        <w:rPr>
          <w:spacing w:val="33"/>
        </w:rPr>
        <w:t> </w:t>
      </w:r>
      <w:r>
        <w:rPr/>
        <w:t>fed</w:t>
      </w:r>
      <w:r>
        <w:rPr>
          <w:spacing w:val="33"/>
        </w:rPr>
        <w:t> </w:t>
      </w:r>
      <w:r>
        <w:rPr/>
        <w:t>up</w:t>
      </w:r>
      <w:r>
        <w:rPr>
          <w:spacing w:val="33"/>
        </w:rPr>
        <w:t> </w:t>
      </w:r>
      <w:r>
        <w:rPr/>
        <w:t>that</w:t>
      </w:r>
      <w:r>
        <w:rPr>
          <w:spacing w:val="33"/>
        </w:rPr>
        <w:t> </w:t>
      </w:r>
      <w:r>
        <w:rPr/>
        <w:t>she</w:t>
      </w:r>
      <w:r>
        <w:rPr>
          <w:spacing w:val="31"/>
        </w:rPr>
        <w:t> </w:t>
      </w:r>
      <w:r>
        <w:rPr/>
        <w:t>had</w:t>
      </w:r>
      <w:r>
        <w:rPr>
          <w:spacing w:val="33"/>
        </w:rPr>
        <w:t> </w:t>
      </w:r>
      <w:r>
        <w:rPr/>
        <w:t>threatened</w:t>
      </w:r>
      <w:r>
        <w:rPr>
          <w:spacing w:val="32"/>
        </w:rPr>
        <w:t> </w:t>
      </w:r>
      <w:r>
        <w:rPr/>
        <w:t>her</w:t>
      </w:r>
      <w:r>
        <w:rPr>
          <w:spacing w:val="33"/>
        </w:rPr>
        <w:t> </w:t>
      </w:r>
      <w:r>
        <w:rPr/>
        <w:t>husband</w:t>
      </w:r>
      <w:r>
        <w:rPr>
          <w:spacing w:val="32"/>
        </w:rPr>
        <w:t> </w:t>
      </w:r>
      <w:r>
        <w:rPr/>
        <w:t>she</w:t>
      </w:r>
      <w:r>
        <w:rPr>
          <w:spacing w:val="33"/>
        </w:rPr>
        <w:t> </w:t>
      </w:r>
      <w:r>
        <w:rPr/>
        <w:t>would</w:t>
      </w:r>
      <w:r>
        <w:rPr>
          <w:spacing w:val="33"/>
        </w:rPr>
        <w:t> </w:t>
      </w:r>
      <w:r>
        <w:rPr/>
        <w:t>'pack</w:t>
      </w:r>
      <w:r>
        <w:rPr>
          <w:spacing w:val="34"/>
        </w:rPr>
        <w:t> </w:t>
      </w:r>
      <w:r>
        <w:rPr/>
        <w:t>up'</w:t>
      </w:r>
      <w:r>
        <w:rPr>
          <w:spacing w:val="33"/>
        </w:rPr>
        <w:t> </w:t>
      </w:r>
      <w:r>
        <w:rPr/>
        <w:t>and send the children to an institution.</w:t>
      </w:r>
    </w:p>
    <w:p>
      <w:pPr>
        <w:pStyle w:val="BodyText"/>
      </w:pPr>
    </w:p>
    <w:p>
      <w:pPr>
        <w:pStyle w:val="BodyText"/>
        <w:spacing w:line="247" w:lineRule="auto"/>
        <w:ind w:left="152" w:right="786"/>
        <w:jc w:val="both"/>
      </w:pPr>
      <w:r>
        <w:rPr/>
        <w:t>Whereas in Owen's case the evidence that he was being deeply influenced by his previous exchanges with his mother may be thought inadequate, in accounts of other children evidence</w:t>
      </w:r>
      <w:r>
        <w:rPr>
          <w:spacing w:val="40"/>
        </w:rPr>
        <w:t> </w:t>
      </w:r>
      <w:r>
        <w:rPr/>
        <w:t>for it is unmistakable.</w:t>
      </w:r>
      <w:r>
        <w:rPr>
          <w:spacing w:val="40"/>
        </w:rPr>
        <w:t> </w:t>
      </w:r>
      <w:r>
        <w:rPr/>
        <w:t>For example, in Chapter 1 brief accounts are given of two young</w:t>
      </w:r>
      <w:r>
        <w:rPr>
          <w:spacing w:val="80"/>
        </w:rPr>
        <w:t> </w:t>
      </w:r>
      <w:r>
        <w:rPr/>
        <w:t>children, Patrick just over three and Laura aged two years and five months, whose responses during temporary separation from mother and home show plainly some of the effects of</w:t>
      </w:r>
    </w:p>
    <w:p>
      <w:pPr>
        <w:pStyle w:val="BodyText"/>
        <w:spacing w:before="7"/>
      </w:pPr>
    </w:p>
    <w:p>
      <w:pPr>
        <w:pStyle w:val="BodyText"/>
        <w:ind w:left="152"/>
      </w:pPr>
      <w:r>
        <w:rPr/>
        <w:t>-</w:t>
      </w:r>
      <w:r>
        <w:rPr>
          <w:spacing w:val="-4"/>
        </w:rPr>
        <w:t>402-</w:t>
      </w:r>
    </w:p>
    <w:p>
      <w:pPr>
        <w:pStyle w:val="BodyText"/>
        <w:spacing w:before="4"/>
        <w:rPr>
          <w:sz w:val="23"/>
        </w:rPr>
      </w:pPr>
    </w:p>
    <w:p>
      <w:pPr>
        <w:pStyle w:val="BodyText"/>
        <w:spacing w:line="247" w:lineRule="auto" w:before="1"/>
        <w:ind w:left="152" w:right="787"/>
        <w:jc w:val="both"/>
      </w:pPr>
      <w:r>
        <w:rPr/>
        <w:t>such exchanges. Both children had been enjoined by mother not to cry and both made strong efforts to conform but, because neither was wholly successful, telling fragments of the</w:t>
      </w:r>
      <w:r>
        <w:rPr>
          <w:spacing w:val="80"/>
        </w:rPr>
        <w:t> </w:t>
      </w:r>
      <w:r>
        <w:rPr/>
        <w:t>behaviour</w:t>
      </w:r>
      <w:r>
        <w:rPr>
          <w:spacing w:val="40"/>
        </w:rPr>
        <w:t> </w:t>
      </w:r>
      <w:r>
        <w:rPr/>
        <w:t>and</w:t>
      </w:r>
      <w:r>
        <w:rPr>
          <w:spacing w:val="40"/>
        </w:rPr>
        <w:t> </w:t>
      </w:r>
      <w:r>
        <w:rPr/>
        <w:t>feeling</w:t>
      </w:r>
      <w:r>
        <w:rPr>
          <w:spacing w:val="40"/>
        </w:rPr>
        <w:t> </w:t>
      </w:r>
      <w:r>
        <w:rPr/>
        <w:t>they</w:t>
      </w:r>
      <w:r>
        <w:rPr>
          <w:spacing w:val="40"/>
        </w:rPr>
        <w:t> </w:t>
      </w:r>
      <w:r>
        <w:rPr/>
        <w:t>were</w:t>
      </w:r>
      <w:r>
        <w:rPr>
          <w:spacing w:val="40"/>
        </w:rPr>
        <w:t> </w:t>
      </w:r>
      <w:r>
        <w:rPr/>
        <w:t>trying</w:t>
      </w:r>
      <w:r>
        <w:rPr>
          <w:spacing w:val="40"/>
        </w:rPr>
        <w:t> </w:t>
      </w:r>
      <w:r>
        <w:rPr/>
        <w:t>to</w:t>
      </w:r>
      <w:r>
        <w:rPr>
          <w:spacing w:val="40"/>
        </w:rPr>
        <w:t> </w:t>
      </w:r>
      <w:r>
        <w:rPr/>
        <w:t>suppress</w:t>
      </w:r>
      <w:r>
        <w:rPr>
          <w:spacing w:val="40"/>
        </w:rPr>
        <w:t> </w:t>
      </w:r>
      <w:r>
        <w:rPr/>
        <w:t>broke</w:t>
      </w:r>
      <w:r>
        <w:rPr>
          <w:spacing w:val="40"/>
        </w:rPr>
        <w:t> </w:t>
      </w:r>
      <w:r>
        <w:rPr/>
        <w:t>through.</w:t>
      </w:r>
      <w:r>
        <w:rPr>
          <w:spacing w:val="40"/>
        </w:rPr>
        <w:t> </w:t>
      </w:r>
      <w:r>
        <w:rPr/>
        <w:t>In</w:t>
      </w:r>
      <w:r>
        <w:rPr>
          <w:spacing w:val="40"/>
        </w:rPr>
        <w:t> </w:t>
      </w:r>
      <w:r>
        <w:rPr/>
        <w:t>each</w:t>
      </w:r>
      <w:r>
        <w:rPr>
          <w:spacing w:val="40"/>
        </w:rPr>
        <w:t> </w:t>
      </w:r>
      <w:r>
        <w:rPr/>
        <w:t>record</w:t>
      </w:r>
      <w:r>
        <w:rPr>
          <w:spacing w:val="40"/>
        </w:rPr>
        <w:t> </w:t>
      </w:r>
      <w:r>
        <w:rPr/>
        <w:t>(one</w:t>
      </w:r>
      <w:r>
        <w:rPr>
          <w:spacing w:val="40"/>
        </w:rPr>
        <w:t> </w:t>
      </w:r>
      <w:r>
        <w:rPr/>
        <w:t>by Anna Freud and Dorothy Burlingham, the other by James Robertson) sufficient detail is given for it to be possible to see both components of the conflict in which the child is caught, on the one hand his intense yearning for his absent mother and his strong urge to cry for her or to beg others to find her and, on the other, his strenuous efforts not to express any such feeling or behaviour and, instead, to accept the situation without demur.</w:t>
      </w:r>
    </w:p>
    <w:p>
      <w:pPr>
        <w:spacing w:after="0" w:line="247" w:lineRule="auto"/>
        <w:jc w:val="both"/>
        <w:sectPr>
          <w:pgSz w:w="12240" w:h="15840"/>
          <w:pgMar w:header="0" w:footer="726" w:top="1260" w:bottom="920" w:left="1700" w:right="1060"/>
        </w:sectPr>
      </w:pPr>
    </w:p>
    <w:p>
      <w:pPr>
        <w:pStyle w:val="BodyText"/>
        <w:rPr>
          <w:sz w:val="23"/>
        </w:rPr>
      </w:pPr>
    </w:p>
    <w:p>
      <w:pPr>
        <w:spacing w:before="96"/>
        <w:ind w:left="152" w:right="0" w:firstLine="0"/>
        <w:jc w:val="left"/>
        <w:rPr>
          <w:b/>
          <w:sz w:val="22"/>
        </w:rPr>
      </w:pPr>
      <w:r>
        <w:rPr>
          <w:b/>
          <w:sz w:val="22"/>
        </w:rPr>
        <w:t>Patrick</w:t>
      </w:r>
      <w:r>
        <w:rPr>
          <w:b/>
          <w:spacing w:val="9"/>
          <w:sz w:val="22"/>
        </w:rPr>
        <w:t> </w:t>
      </w:r>
      <w:r>
        <w:rPr>
          <w:b/>
          <w:sz w:val="22"/>
        </w:rPr>
        <w:t>Strives</w:t>
      </w:r>
      <w:r>
        <w:rPr>
          <w:b/>
          <w:spacing w:val="10"/>
          <w:sz w:val="22"/>
        </w:rPr>
        <w:t> </w:t>
      </w:r>
      <w:r>
        <w:rPr>
          <w:b/>
          <w:sz w:val="22"/>
        </w:rPr>
        <w:t>to</w:t>
      </w:r>
      <w:r>
        <w:rPr>
          <w:b/>
          <w:spacing w:val="9"/>
          <w:sz w:val="22"/>
        </w:rPr>
        <w:t> </w:t>
      </w:r>
      <w:r>
        <w:rPr>
          <w:b/>
          <w:sz w:val="22"/>
        </w:rPr>
        <w:t>Stifle</w:t>
      </w:r>
      <w:r>
        <w:rPr>
          <w:b/>
          <w:spacing w:val="10"/>
          <w:sz w:val="22"/>
        </w:rPr>
        <w:t> </w:t>
      </w:r>
      <w:r>
        <w:rPr>
          <w:b/>
          <w:sz w:val="22"/>
        </w:rPr>
        <w:t>his</w:t>
      </w:r>
      <w:r>
        <w:rPr>
          <w:b/>
          <w:spacing w:val="9"/>
          <w:sz w:val="22"/>
        </w:rPr>
        <w:t> </w:t>
      </w:r>
      <w:r>
        <w:rPr>
          <w:b/>
          <w:spacing w:val="-2"/>
          <w:sz w:val="22"/>
        </w:rPr>
        <w:t>Yearning</w:t>
      </w:r>
    </w:p>
    <w:p>
      <w:pPr>
        <w:pStyle w:val="BodyText"/>
        <w:spacing w:before="5"/>
        <w:rPr>
          <w:b/>
          <w:sz w:val="23"/>
        </w:rPr>
      </w:pPr>
    </w:p>
    <w:p>
      <w:pPr>
        <w:pStyle w:val="BodyText"/>
        <w:spacing w:line="247" w:lineRule="auto"/>
        <w:ind w:left="152" w:right="787"/>
        <w:jc w:val="both"/>
      </w:pPr>
      <w:r>
        <w:rPr/>
        <w:t>One of these children, Patrick, a boy of three years and two months, had been admonished by</w:t>
      </w:r>
      <w:r>
        <w:rPr>
          <w:spacing w:val="80"/>
        </w:rPr>
        <w:t> </w:t>
      </w:r>
      <w:r>
        <w:rPr/>
        <w:t>his mother before she left him in a residential nursery to be a good boy and not to cry. She had added the threat, moreover, that, if he were not to conform, she would not visit him. From his subsequent</w:t>
      </w:r>
      <w:r>
        <w:rPr>
          <w:spacing w:val="33"/>
        </w:rPr>
        <w:t> </w:t>
      </w:r>
      <w:r>
        <w:rPr/>
        <w:t>behaviour</w:t>
      </w:r>
      <w:r>
        <w:rPr>
          <w:spacing w:val="32"/>
        </w:rPr>
        <w:t> </w:t>
      </w:r>
      <w:r>
        <w:rPr/>
        <w:t>it</w:t>
      </w:r>
      <w:r>
        <w:rPr>
          <w:spacing w:val="32"/>
        </w:rPr>
        <w:t> </w:t>
      </w:r>
      <w:r>
        <w:rPr/>
        <w:t>is</w:t>
      </w:r>
      <w:r>
        <w:rPr>
          <w:spacing w:val="33"/>
        </w:rPr>
        <w:t> </w:t>
      </w:r>
      <w:r>
        <w:rPr/>
        <w:t>evident</w:t>
      </w:r>
      <w:r>
        <w:rPr>
          <w:spacing w:val="32"/>
        </w:rPr>
        <w:t> </w:t>
      </w:r>
      <w:r>
        <w:rPr/>
        <w:t>that</w:t>
      </w:r>
      <w:r>
        <w:rPr>
          <w:spacing w:val="32"/>
        </w:rPr>
        <w:t> </w:t>
      </w:r>
      <w:r>
        <w:rPr/>
        <w:t>he</w:t>
      </w:r>
      <w:r>
        <w:rPr>
          <w:spacing w:val="32"/>
        </w:rPr>
        <w:t> </w:t>
      </w:r>
      <w:r>
        <w:rPr/>
        <w:t>had</w:t>
      </w:r>
      <w:r>
        <w:rPr>
          <w:spacing w:val="33"/>
        </w:rPr>
        <w:t> </w:t>
      </w:r>
      <w:r>
        <w:rPr/>
        <w:t>not</w:t>
      </w:r>
      <w:r>
        <w:rPr>
          <w:spacing w:val="32"/>
        </w:rPr>
        <w:t> </w:t>
      </w:r>
      <w:r>
        <w:rPr/>
        <w:t>only</w:t>
      </w:r>
      <w:r>
        <w:rPr>
          <w:spacing w:val="35"/>
        </w:rPr>
        <w:t> </w:t>
      </w:r>
      <w:r>
        <w:rPr/>
        <w:t>taken</w:t>
      </w:r>
      <w:r>
        <w:rPr>
          <w:spacing w:val="32"/>
        </w:rPr>
        <w:t> </w:t>
      </w:r>
      <w:r>
        <w:rPr/>
        <w:t>this</w:t>
      </w:r>
      <w:r>
        <w:rPr>
          <w:spacing w:val="32"/>
        </w:rPr>
        <w:t> </w:t>
      </w:r>
      <w:r>
        <w:rPr/>
        <w:t>threat</w:t>
      </w:r>
      <w:r>
        <w:rPr>
          <w:spacing w:val="32"/>
        </w:rPr>
        <w:t> </w:t>
      </w:r>
      <w:r>
        <w:rPr/>
        <w:t>extremely</w:t>
      </w:r>
      <w:r>
        <w:rPr>
          <w:spacing w:val="35"/>
        </w:rPr>
        <w:t> </w:t>
      </w:r>
      <w:r>
        <w:rPr/>
        <w:t>seriously but had probably interpreted it to mean that if he were not good she would leave him there for ever. For several days his main preoccupations were to avoid crying and to assure himself and anyone</w:t>
      </w:r>
      <w:r>
        <w:rPr>
          <w:spacing w:val="40"/>
        </w:rPr>
        <w:t> </w:t>
      </w:r>
      <w:r>
        <w:rPr/>
        <w:t>willing</w:t>
      </w:r>
      <w:r>
        <w:rPr>
          <w:spacing w:val="40"/>
        </w:rPr>
        <w:t> </w:t>
      </w:r>
      <w:r>
        <w:rPr/>
        <w:t>to</w:t>
      </w:r>
      <w:r>
        <w:rPr>
          <w:spacing w:val="40"/>
        </w:rPr>
        <w:t> </w:t>
      </w:r>
      <w:r>
        <w:rPr/>
        <w:t>listen</w:t>
      </w:r>
      <w:r>
        <w:rPr>
          <w:spacing w:val="40"/>
        </w:rPr>
        <w:t> </w:t>
      </w:r>
      <w:r>
        <w:rPr/>
        <w:t>that</w:t>
      </w:r>
      <w:r>
        <w:rPr>
          <w:spacing w:val="40"/>
        </w:rPr>
        <w:t> </w:t>
      </w:r>
      <w:r>
        <w:rPr/>
        <w:t>his</w:t>
      </w:r>
      <w:r>
        <w:rPr>
          <w:spacing w:val="40"/>
        </w:rPr>
        <w:t> </w:t>
      </w:r>
      <w:r>
        <w:rPr/>
        <w:t>mother</w:t>
      </w:r>
      <w:r>
        <w:rPr>
          <w:spacing w:val="40"/>
        </w:rPr>
        <w:t> </w:t>
      </w:r>
      <w:r>
        <w:rPr>
          <w:i/>
        </w:rPr>
        <w:t>would</w:t>
      </w:r>
      <w:r>
        <w:rPr>
          <w:i/>
          <w:spacing w:val="40"/>
        </w:rPr>
        <w:t> </w:t>
      </w:r>
      <w:r>
        <w:rPr/>
        <w:t>come</w:t>
      </w:r>
      <w:r>
        <w:rPr>
          <w:spacing w:val="40"/>
        </w:rPr>
        <w:t> </w:t>
      </w:r>
      <w:r>
        <w:rPr/>
        <w:t>for</w:t>
      </w:r>
      <w:r>
        <w:rPr>
          <w:spacing w:val="40"/>
        </w:rPr>
        <w:t> </w:t>
      </w:r>
      <w:r>
        <w:rPr/>
        <w:t>him</w:t>
      </w:r>
      <w:r>
        <w:rPr>
          <w:spacing w:val="40"/>
        </w:rPr>
        <w:t> </w:t>
      </w:r>
      <w:r>
        <w:rPr/>
        <w:t>and</w:t>
      </w:r>
      <w:r>
        <w:rPr>
          <w:spacing w:val="40"/>
        </w:rPr>
        <w:t> </w:t>
      </w:r>
      <w:r>
        <w:rPr/>
        <w:t>that</w:t>
      </w:r>
      <w:r>
        <w:rPr>
          <w:spacing w:val="40"/>
        </w:rPr>
        <w:t> </w:t>
      </w:r>
      <w:r>
        <w:rPr/>
        <w:t>she</w:t>
      </w:r>
      <w:r>
        <w:rPr>
          <w:spacing w:val="40"/>
        </w:rPr>
        <w:t> </w:t>
      </w:r>
      <w:r>
        <w:rPr>
          <w:i/>
        </w:rPr>
        <w:t>would</w:t>
      </w:r>
      <w:r>
        <w:rPr>
          <w:i/>
          <w:spacing w:val="40"/>
        </w:rPr>
        <w:t> </w:t>
      </w:r>
      <w:r>
        <w:rPr/>
        <w:t>take</w:t>
      </w:r>
      <w:r>
        <w:rPr>
          <w:spacing w:val="40"/>
        </w:rPr>
        <w:t> </w:t>
      </w:r>
      <w:r>
        <w:rPr/>
        <w:t>him home, assertions he made the more emphatic by an affirmative nod of his head. As the days</w:t>
      </w:r>
      <w:r>
        <w:rPr>
          <w:spacing w:val="40"/>
        </w:rPr>
        <w:t> </w:t>
      </w:r>
      <w:r>
        <w:rPr/>
        <w:t>went by these attempts to assure himself that his mother really would come became 'more compulsive and automatic' and were elaborated by reference to all the different items of</w:t>
      </w:r>
      <w:r>
        <w:rPr>
          <w:spacing w:val="80"/>
        </w:rPr>
        <w:t> </w:t>
      </w:r>
      <w:r>
        <w:rPr/>
        <w:t>clothing that he pictured her putting on him before taking him home with her.</w:t>
      </w:r>
    </w:p>
    <w:p>
      <w:pPr>
        <w:pStyle w:val="BodyText"/>
      </w:pPr>
    </w:p>
    <w:p>
      <w:pPr>
        <w:pStyle w:val="BodyText"/>
        <w:spacing w:line="247" w:lineRule="auto" w:before="1"/>
        <w:ind w:left="152" w:right="786"/>
        <w:jc w:val="both"/>
      </w:pPr>
      <w:r>
        <w:rPr/>
        <w:t>The</w:t>
      </w:r>
      <w:r>
        <w:rPr>
          <w:spacing w:val="40"/>
        </w:rPr>
        <w:t> </w:t>
      </w:r>
      <w:r>
        <w:rPr/>
        <w:t>next</w:t>
      </w:r>
      <w:r>
        <w:rPr>
          <w:spacing w:val="40"/>
        </w:rPr>
        <w:t> </w:t>
      </w:r>
      <w:r>
        <w:rPr/>
        <w:t>step</w:t>
      </w:r>
      <w:r>
        <w:rPr>
          <w:spacing w:val="40"/>
        </w:rPr>
        <w:t> </w:t>
      </w:r>
      <w:r>
        <w:rPr/>
        <w:t>was</w:t>
      </w:r>
      <w:r>
        <w:rPr>
          <w:spacing w:val="40"/>
        </w:rPr>
        <w:t> </w:t>
      </w:r>
      <w:r>
        <w:rPr/>
        <w:t>that</w:t>
      </w:r>
      <w:r>
        <w:rPr>
          <w:spacing w:val="40"/>
        </w:rPr>
        <w:t> </w:t>
      </w:r>
      <w:r>
        <w:rPr/>
        <w:t>further</w:t>
      </w:r>
      <w:r>
        <w:rPr>
          <w:spacing w:val="40"/>
        </w:rPr>
        <w:t> </w:t>
      </w:r>
      <w:r>
        <w:rPr/>
        <w:t>pressure</w:t>
      </w:r>
      <w:r>
        <w:rPr>
          <w:spacing w:val="40"/>
        </w:rPr>
        <w:t> </w:t>
      </w:r>
      <w:r>
        <w:rPr/>
        <w:t>was</w:t>
      </w:r>
      <w:r>
        <w:rPr>
          <w:spacing w:val="40"/>
        </w:rPr>
        <w:t> </w:t>
      </w:r>
      <w:r>
        <w:rPr/>
        <w:t>brought</w:t>
      </w:r>
      <w:r>
        <w:rPr>
          <w:spacing w:val="40"/>
        </w:rPr>
        <w:t> </w:t>
      </w:r>
      <w:r>
        <w:rPr/>
        <w:t>on</w:t>
      </w:r>
      <w:r>
        <w:rPr>
          <w:spacing w:val="40"/>
        </w:rPr>
        <w:t> </w:t>
      </w:r>
      <w:r>
        <w:rPr/>
        <w:t>him,</w:t>
      </w:r>
      <w:r>
        <w:rPr>
          <w:spacing w:val="40"/>
        </w:rPr>
        <w:t> </w:t>
      </w:r>
      <w:r>
        <w:rPr/>
        <w:t>this</w:t>
      </w:r>
      <w:r>
        <w:rPr>
          <w:spacing w:val="40"/>
        </w:rPr>
        <w:t> </w:t>
      </w:r>
      <w:r>
        <w:rPr/>
        <w:t>time</w:t>
      </w:r>
      <w:r>
        <w:rPr>
          <w:spacing w:val="40"/>
        </w:rPr>
        <w:t> </w:t>
      </w:r>
      <w:r>
        <w:rPr/>
        <w:t>by</w:t>
      </w:r>
      <w:r>
        <w:rPr>
          <w:spacing w:val="40"/>
        </w:rPr>
        <w:t> </w:t>
      </w:r>
      <w:r>
        <w:rPr/>
        <w:t>one</w:t>
      </w:r>
      <w:r>
        <w:rPr>
          <w:spacing w:val="40"/>
        </w:rPr>
        <w:t> </w:t>
      </w:r>
      <w:r>
        <w:rPr/>
        <w:t>of</w:t>
      </w:r>
      <w:r>
        <w:rPr>
          <w:spacing w:val="40"/>
        </w:rPr>
        <w:t> </w:t>
      </w:r>
      <w:r>
        <w:rPr/>
        <w:t>the</w:t>
      </w:r>
      <w:r>
        <w:rPr>
          <w:spacing w:val="40"/>
        </w:rPr>
        <w:t> </w:t>
      </w:r>
      <w:r>
        <w:rPr/>
        <w:t>staff telling him to desist from monotonously repeating his assurances that his mother would be coming.</w:t>
      </w:r>
      <w:r>
        <w:rPr>
          <w:spacing w:val="40"/>
        </w:rPr>
        <w:t> </w:t>
      </w:r>
      <w:r>
        <w:rPr/>
        <w:t>Once</w:t>
      </w:r>
      <w:r>
        <w:rPr>
          <w:spacing w:val="40"/>
        </w:rPr>
        <w:t> </w:t>
      </w:r>
      <w:r>
        <w:rPr/>
        <w:t>again</w:t>
      </w:r>
      <w:r>
        <w:rPr>
          <w:spacing w:val="40"/>
        </w:rPr>
        <w:t> </w:t>
      </w:r>
      <w:r>
        <w:rPr/>
        <w:t>Patrick</w:t>
      </w:r>
      <w:r>
        <w:rPr>
          <w:spacing w:val="40"/>
        </w:rPr>
        <w:t> </w:t>
      </w:r>
      <w:r>
        <w:rPr/>
        <w:t>attempted</w:t>
      </w:r>
      <w:r>
        <w:rPr>
          <w:spacing w:val="40"/>
        </w:rPr>
        <w:t> </w:t>
      </w:r>
      <w:r>
        <w:rPr/>
        <w:t>to</w:t>
      </w:r>
      <w:r>
        <w:rPr>
          <w:spacing w:val="40"/>
        </w:rPr>
        <w:t> </w:t>
      </w:r>
      <w:r>
        <w:rPr/>
        <w:t>conform,</w:t>
      </w:r>
      <w:r>
        <w:rPr>
          <w:spacing w:val="40"/>
        </w:rPr>
        <w:t> </w:t>
      </w:r>
      <w:r>
        <w:rPr/>
        <w:t>and</w:t>
      </w:r>
      <w:r>
        <w:rPr>
          <w:spacing w:val="40"/>
        </w:rPr>
        <w:t> </w:t>
      </w:r>
      <w:r>
        <w:rPr/>
        <w:t>he</w:t>
      </w:r>
      <w:r>
        <w:rPr>
          <w:spacing w:val="40"/>
        </w:rPr>
        <w:t> </w:t>
      </w:r>
      <w:r>
        <w:rPr/>
        <w:t>no</w:t>
      </w:r>
      <w:r>
        <w:rPr>
          <w:spacing w:val="40"/>
        </w:rPr>
        <w:t> </w:t>
      </w:r>
      <w:r>
        <w:rPr/>
        <w:t>longer</w:t>
      </w:r>
      <w:r>
        <w:rPr>
          <w:spacing w:val="40"/>
        </w:rPr>
        <w:t> </w:t>
      </w:r>
      <w:r>
        <w:rPr/>
        <w:t>repeated</w:t>
      </w:r>
      <w:r>
        <w:rPr>
          <w:spacing w:val="40"/>
        </w:rPr>
        <w:t> </w:t>
      </w:r>
      <w:r>
        <w:rPr/>
        <w:t>the</w:t>
      </w:r>
      <w:r>
        <w:rPr>
          <w:spacing w:val="40"/>
        </w:rPr>
        <w:t> </w:t>
      </w:r>
      <w:r>
        <w:rPr/>
        <w:t>formula aloud.</w:t>
      </w:r>
      <w:r>
        <w:rPr>
          <w:spacing w:val="40"/>
        </w:rPr>
        <w:t> </w:t>
      </w:r>
      <w:r>
        <w:rPr/>
        <w:t>Yet,</w:t>
      </w:r>
      <w:r>
        <w:rPr>
          <w:spacing w:val="40"/>
        </w:rPr>
        <w:t> </w:t>
      </w:r>
      <w:r>
        <w:rPr/>
        <w:t>as</w:t>
      </w:r>
      <w:r>
        <w:rPr>
          <w:spacing w:val="40"/>
        </w:rPr>
        <w:t> </w:t>
      </w:r>
      <w:r>
        <w:rPr/>
        <w:t>his</w:t>
      </w:r>
      <w:r>
        <w:rPr>
          <w:spacing w:val="40"/>
        </w:rPr>
        <w:t> </w:t>
      </w:r>
      <w:r>
        <w:rPr/>
        <w:t>behaviour</w:t>
      </w:r>
      <w:r>
        <w:rPr>
          <w:spacing w:val="40"/>
        </w:rPr>
        <w:t> </w:t>
      </w:r>
      <w:r>
        <w:rPr/>
        <w:t>showed,</w:t>
      </w:r>
      <w:r>
        <w:rPr>
          <w:spacing w:val="40"/>
        </w:rPr>
        <w:t> </w:t>
      </w:r>
      <w:r>
        <w:rPr/>
        <w:t>he</w:t>
      </w:r>
      <w:r>
        <w:rPr>
          <w:spacing w:val="40"/>
        </w:rPr>
        <w:t> </w:t>
      </w:r>
      <w:r>
        <w:rPr/>
        <w:t>remained</w:t>
      </w:r>
      <w:r>
        <w:rPr>
          <w:spacing w:val="40"/>
        </w:rPr>
        <w:t> </w:t>
      </w:r>
      <w:r>
        <w:rPr/>
        <w:t>entirely</w:t>
      </w:r>
      <w:r>
        <w:rPr>
          <w:spacing w:val="40"/>
        </w:rPr>
        <w:t> </w:t>
      </w:r>
      <w:r>
        <w:rPr/>
        <w:t>preoccupied</w:t>
      </w:r>
      <w:r>
        <w:rPr>
          <w:spacing w:val="40"/>
        </w:rPr>
        <w:t> </w:t>
      </w:r>
      <w:r>
        <w:rPr/>
        <w:t>trying</w:t>
      </w:r>
      <w:r>
        <w:rPr>
          <w:spacing w:val="40"/>
        </w:rPr>
        <w:t> </w:t>
      </w:r>
      <w:r>
        <w:rPr/>
        <w:t>to</w:t>
      </w:r>
      <w:r>
        <w:rPr>
          <w:spacing w:val="40"/>
        </w:rPr>
        <w:t> </w:t>
      </w:r>
      <w:r>
        <w:rPr/>
        <w:t>assure himself that his mother would return; but, instead of words, he substituted gestures revealing how his mother would come, how she would dress him in his coat and pixie hat and take him home with her. A few days later the gestures were themselves reduced 'to a mere abortive</w:t>
      </w:r>
      <w:r>
        <w:rPr>
          <w:spacing w:val="80"/>
        </w:rPr>
        <w:t> </w:t>
      </w:r>
      <w:r>
        <w:rPr/>
        <w:t>flicker of his fingers'.</w:t>
      </w:r>
    </w:p>
    <w:p>
      <w:pPr>
        <w:pStyle w:val="BodyText"/>
        <w:spacing w:before="2"/>
      </w:pPr>
    </w:p>
    <w:p>
      <w:pPr>
        <w:pStyle w:val="BodyText"/>
        <w:spacing w:line="247" w:lineRule="auto"/>
        <w:ind w:left="152" w:right="787"/>
        <w:jc w:val="both"/>
      </w:pPr>
      <w:r>
        <w:rPr/>
        <w:t>I believe the changes observed in Patrick's behaviour are a reliable guide to the kinds of psychological process going on within him. Yearning for his absent mother remains active throughout; but step by step its expression is stifled until signs have almost vanished.</w:t>
      </w:r>
    </w:p>
    <w:p>
      <w:pPr>
        <w:pStyle w:val="BodyText"/>
        <w:spacing w:before="9"/>
      </w:pPr>
    </w:p>
    <w:p>
      <w:pPr>
        <w:pStyle w:val="BodyText"/>
        <w:ind w:left="152"/>
      </w:pPr>
      <w:r>
        <w:rPr/>
        <w:t>-</w:t>
      </w:r>
      <w:r>
        <w:rPr>
          <w:spacing w:val="-4"/>
        </w:rPr>
        <w:t>403-</w:t>
      </w:r>
    </w:p>
    <w:p>
      <w:pPr>
        <w:pStyle w:val="BodyText"/>
        <w:spacing w:before="3"/>
        <w:rPr>
          <w:sz w:val="23"/>
        </w:rPr>
      </w:pPr>
    </w:p>
    <w:p>
      <w:pPr>
        <w:pStyle w:val="BodyText"/>
        <w:spacing w:line="247" w:lineRule="auto" w:before="1"/>
        <w:ind w:left="152" w:right="788"/>
        <w:jc w:val="both"/>
      </w:pPr>
      <w:r>
        <w:rPr/>
        <w:t>From the first, crying for his mother is prohibited under threat of what he believes to be abandonment. Nevertheless, he is still able to find some comfort not only by assuring himself that his mother will be coming for him but also by inviting those caring for him to share his hopes and to confirm them. Later, however, even that measure of comfort is denied him. No longer is he allowed to communicate his sorrows or his hopes. As a result he retreats into</w:t>
      </w:r>
      <w:r>
        <w:rPr>
          <w:spacing w:val="40"/>
        </w:rPr>
        <w:t> </w:t>
      </w:r>
      <w:r>
        <w:rPr/>
        <w:t>himself standing alone in a corner, still attempting to reassure himself by the flickering movements of his hands and lips but wearing 'an absolutely</w:t>
      </w:r>
      <w:r>
        <w:rPr>
          <w:spacing w:val="26"/>
        </w:rPr>
        <w:t> </w:t>
      </w:r>
      <w:r>
        <w:rPr/>
        <w:t>tragic expression on his face'.</w:t>
      </w:r>
    </w:p>
    <w:p>
      <w:pPr>
        <w:pStyle w:val="BodyText"/>
        <w:spacing w:before="4"/>
      </w:pPr>
    </w:p>
    <w:p>
      <w:pPr>
        <w:pStyle w:val="BodyText"/>
        <w:spacing w:line="247" w:lineRule="auto" w:before="1"/>
        <w:ind w:left="152" w:right="787"/>
        <w:jc w:val="both"/>
      </w:pPr>
      <w:r>
        <w:rPr/>
        <w:t>No more vivid account can be imagined, I believe, of how a state of natural sorrow can be transformed</w:t>
      </w:r>
      <w:r>
        <w:rPr>
          <w:spacing w:val="40"/>
        </w:rPr>
        <w:t> </w:t>
      </w:r>
      <w:r>
        <w:rPr/>
        <w:t>into</w:t>
      </w:r>
      <w:r>
        <w:rPr>
          <w:spacing w:val="40"/>
        </w:rPr>
        <w:t> </w:t>
      </w:r>
      <w:r>
        <w:rPr/>
        <w:t>one</w:t>
      </w:r>
      <w:r>
        <w:rPr>
          <w:spacing w:val="40"/>
        </w:rPr>
        <w:t> </w:t>
      </w:r>
      <w:r>
        <w:rPr/>
        <w:t>of</w:t>
      </w:r>
      <w:r>
        <w:rPr>
          <w:spacing w:val="40"/>
        </w:rPr>
        <w:t> </w:t>
      </w:r>
      <w:r>
        <w:rPr/>
        <w:t>pathological</w:t>
      </w:r>
      <w:r>
        <w:rPr>
          <w:spacing w:val="40"/>
        </w:rPr>
        <w:t> </w:t>
      </w:r>
      <w:r>
        <w:rPr/>
        <w:t>mourning.</w:t>
      </w:r>
      <w:r>
        <w:rPr>
          <w:spacing w:val="40"/>
        </w:rPr>
        <w:t> </w:t>
      </w:r>
      <w:r>
        <w:rPr/>
        <w:t>Not</w:t>
      </w:r>
      <w:r>
        <w:rPr>
          <w:spacing w:val="40"/>
        </w:rPr>
        <w:t> </w:t>
      </w:r>
      <w:r>
        <w:rPr/>
        <w:t>only</w:t>
      </w:r>
      <w:r>
        <w:rPr>
          <w:spacing w:val="40"/>
        </w:rPr>
        <w:t> </w:t>
      </w:r>
      <w:r>
        <w:rPr/>
        <w:t>do</w:t>
      </w:r>
      <w:r>
        <w:rPr>
          <w:spacing w:val="40"/>
        </w:rPr>
        <w:t> </w:t>
      </w:r>
      <w:r>
        <w:rPr/>
        <w:t>Patrick's</w:t>
      </w:r>
      <w:r>
        <w:rPr>
          <w:spacing w:val="40"/>
        </w:rPr>
        <w:t> </w:t>
      </w:r>
      <w:r>
        <w:rPr/>
        <w:t>hopes</w:t>
      </w:r>
      <w:r>
        <w:rPr>
          <w:spacing w:val="40"/>
        </w:rPr>
        <w:t> </w:t>
      </w:r>
      <w:r>
        <w:rPr/>
        <w:t>fade</w:t>
      </w:r>
      <w:r>
        <w:rPr>
          <w:spacing w:val="40"/>
        </w:rPr>
        <w:t> </w:t>
      </w:r>
      <w:r>
        <w:rPr/>
        <w:t>but,</w:t>
      </w:r>
      <w:r>
        <w:rPr>
          <w:spacing w:val="40"/>
        </w:rPr>
        <w:t> </w:t>
      </w:r>
      <w:r>
        <w:rPr/>
        <w:t>and even</w:t>
      </w:r>
      <w:r>
        <w:rPr>
          <w:spacing w:val="29"/>
        </w:rPr>
        <w:t> </w:t>
      </w:r>
      <w:r>
        <w:rPr/>
        <w:t>more</w:t>
      </w:r>
      <w:r>
        <w:rPr>
          <w:spacing w:val="26"/>
        </w:rPr>
        <w:t> </w:t>
      </w:r>
      <w:r>
        <w:rPr/>
        <w:t>important,</w:t>
      </w:r>
      <w:r>
        <w:rPr>
          <w:spacing w:val="25"/>
        </w:rPr>
        <w:t> </w:t>
      </w:r>
      <w:r>
        <w:rPr/>
        <w:t>he</w:t>
      </w:r>
      <w:r>
        <w:rPr>
          <w:spacing w:val="26"/>
        </w:rPr>
        <w:t> </w:t>
      </w:r>
      <w:r>
        <w:rPr/>
        <w:t>is</w:t>
      </w:r>
      <w:r>
        <w:rPr>
          <w:spacing w:val="26"/>
        </w:rPr>
        <w:t> </w:t>
      </w:r>
      <w:r>
        <w:rPr/>
        <w:t>prohibited,</w:t>
      </w:r>
      <w:r>
        <w:rPr>
          <w:spacing w:val="25"/>
        </w:rPr>
        <w:t> </w:t>
      </w:r>
      <w:r>
        <w:rPr/>
        <w:t>first</w:t>
      </w:r>
      <w:r>
        <w:rPr>
          <w:spacing w:val="25"/>
        </w:rPr>
        <w:t> </w:t>
      </w:r>
      <w:r>
        <w:rPr/>
        <w:t>by</w:t>
      </w:r>
      <w:r>
        <w:rPr>
          <w:spacing w:val="30"/>
        </w:rPr>
        <w:t> </w:t>
      </w:r>
      <w:r>
        <w:rPr/>
        <w:t>his</w:t>
      </w:r>
      <w:r>
        <w:rPr>
          <w:spacing w:val="29"/>
        </w:rPr>
        <w:t> </w:t>
      </w:r>
      <w:r>
        <w:rPr/>
        <w:t>mother</w:t>
      </w:r>
      <w:r>
        <w:rPr>
          <w:spacing w:val="27"/>
        </w:rPr>
        <w:t> </w:t>
      </w:r>
      <w:r>
        <w:rPr/>
        <w:t>and</w:t>
      </w:r>
      <w:r>
        <w:rPr>
          <w:spacing w:val="27"/>
        </w:rPr>
        <w:t> </w:t>
      </w:r>
      <w:r>
        <w:rPr/>
        <w:t>then</w:t>
      </w:r>
      <w:r>
        <w:rPr>
          <w:spacing w:val="27"/>
        </w:rPr>
        <w:t> </w:t>
      </w:r>
      <w:r>
        <w:rPr/>
        <w:t>by</w:t>
      </w:r>
      <w:r>
        <w:rPr>
          <w:spacing w:val="29"/>
        </w:rPr>
        <w:t> </w:t>
      </w:r>
      <w:r>
        <w:rPr/>
        <w:t>the</w:t>
      </w:r>
      <w:r>
        <w:rPr>
          <w:spacing w:val="25"/>
        </w:rPr>
        <w:t> </w:t>
      </w:r>
      <w:r>
        <w:rPr/>
        <w:t>nurse</w:t>
      </w:r>
      <w:r>
        <w:rPr>
          <w:spacing w:val="25"/>
        </w:rPr>
        <w:t> </w:t>
      </w:r>
      <w:r>
        <w:rPr/>
        <w:t>from</w:t>
      </w:r>
      <w:r>
        <w:rPr>
          <w:spacing w:val="25"/>
        </w:rPr>
        <w:t> </w:t>
      </w:r>
      <w:r>
        <w:rPr/>
        <w:t>taking any action known to him that might help him recover his missing mother. No protest is permissible since he must be 'good'. Crying also is forbidden and so, later, is enlisting the help</w:t>
      </w:r>
      <w:r>
        <w:rPr>
          <w:spacing w:val="80"/>
        </w:rPr>
        <w:t> </w:t>
      </w:r>
      <w:r>
        <w:rPr/>
        <w:t>of his caregivers. As a result he is rendered impotent; and thus he becomes ever more helpless and</w:t>
      </w:r>
      <w:r>
        <w:rPr>
          <w:spacing w:val="24"/>
        </w:rPr>
        <w:t> </w:t>
      </w:r>
      <w:r>
        <w:rPr/>
        <w:t>hopeless.</w:t>
      </w:r>
      <w:r>
        <w:rPr>
          <w:spacing w:val="24"/>
        </w:rPr>
        <w:t> </w:t>
      </w:r>
      <w:r>
        <w:rPr/>
        <w:t>His</w:t>
      </w:r>
      <w:r>
        <w:rPr>
          <w:spacing w:val="24"/>
        </w:rPr>
        <w:t> </w:t>
      </w:r>
      <w:r>
        <w:rPr/>
        <w:t>final</w:t>
      </w:r>
      <w:r>
        <w:rPr>
          <w:spacing w:val="25"/>
        </w:rPr>
        <w:t> </w:t>
      </w:r>
      <w:r>
        <w:rPr/>
        <w:t>state,</w:t>
      </w:r>
      <w:r>
        <w:rPr>
          <w:spacing w:val="24"/>
        </w:rPr>
        <w:t> </w:t>
      </w:r>
      <w:r>
        <w:rPr/>
        <w:t>were</w:t>
      </w:r>
      <w:r>
        <w:rPr>
          <w:spacing w:val="24"/>
        </w:rPr>
        <w:t> </w:t>
      </w:r>
      <w:r>
        <w:rPr/>
        <w:t>it</w:t>
      </w:r>
      <w:r>
        <w:rPr>
          <w:spacing w:val="24"/>
        </w:rPr>
        <w:t> </w:t>
      </w:r>
      <w:r>
        <w:rPr/>
        <w:t>seen</w:t>
      </w:r>
      <w:r>
        <w:rPr>
          <w:spacing w:val="25"/>
        </w:rPr>
        <w:t> </w:t>
      </w:r>
      <w:r>
        <w:rPr/>
        <w:t>in</w:t>
      </w:r>
      <w:r>
        <w:rPr>
          <w:spacing w:val="26"/>
        </w:rPr>
        <w:t> </w:t>
      </w:r>
      <w:r>
        <w:rPr/>
        <w:t>a</w:t>
      </w:r>
      <w:r>
        <w:rPr>
          <w:spacing w:val="24"/>
        </w:rPr>
        <w:t> </w:t>
      </w:r>
      <w:r>
        <w:rPr/>
        <w:t>grown-up,</w:t>
      </w:r>
      <w:r>
        <w:rPr>
          <w:spacing w:val="23"/>
        </w:rPr>
        <w:t> </w:t>
      </w:r>
      <w:r>
        <w:rPr/>
        <w:t>would</w:t>
      </w:r>
      <w:r>
        <w:rPr>
          <w:spacing w:val="24"/>
        </w:rPr>
        <w:t> </w:t>
      </w:r>
      <w:r>
        <w:rPr/>
        <w:t>quickly</w:t>
      </w:r>
      <w:r>
        <w:rPr>
          <w:spacing w:val="25"/>
        </w:rPr>
        <w:t> </w:t>
      </w:r>
      <w:r>
        <w:rPr/>
        <w:t>be</w:t>
      </w:r>
      <w:r>
        <w:rPr>
          <w:spacing w:val="24"/>
        </w:rPr>
        <w:t> </w:t>
      </w:r>
      <w:r>
        <w:rPr/>
        <w:t>diagnosed</w:t>
      </w:r>
      <w:r>
        <w:rPr>
          <w:spacing w:val="24"/>
        </w:rPr>
        <w:t> </w:t>
      </w:r>
      <w:r>
        <w:rPr/>
        <w:t>as</w:t>
      </w:r>
      <w:r>
        <w:rPr>
          <w:spacing w:val="24"/>
        </w:rPr>
        <w:t> </w:t>
      </w:r>
      <w:r>
        <w:rPr/>
        <w:t>one of depressive disorder.</w:t>
      </w:r>
    </w:p>
    <w:p>
      <w:pPr>
        <w:pStyle w:val="BodyText"/>
        <w:spacing w:before="2"/>
      </w:pPr>
    </w:p>
    <w:p>
      <w:pPr>
        <w:pStyle w:val="BodyText"/>
        <w:spacing w:line="247" w:lineRule="auto"/>
        <w:ind w:left="152" w:right="789"/>
        <w:jc w:val="both"/>
      </w:pPr>
      <w:r>
        <w:rPr/>
        <w:t>The account of Patrick casts light not only on how yearning becomes inhibited and a sense of helplessness</w:t>
      </w:r>
      <w:r>
        <w:rPr>
          <w:spacing w:val="63"/>
        </w:rPr>
        <w:t> </w:t>
      </w:r>
      <w:r>
        <w:rPr/>
        <w:t>generated</w:t>
      </w:r>
      <w:r>
        <w:rPr>
          <w:spacing w:val="62"/>
        </w:rPr>
        <w:t> </w:t>
      </w:r>
      <w:r>
        <w:rPr/>
        <w:t>but</w:t>
      </w:r>
      <w:r>
        <w:rPr>
          <w:spacing w:val="61"/>
        </w:rPr>
        <w:t> </w:t>
      </w:r>
      <w:r>
        <w:rPr/>
        <w:t>also</w:t>
      </w:r>
      <w:r>
        <w:rPr>
          <w:spacing w:val="61"/>
        </w:rPr>
        <w:t> </w:t>
      </w:r>
      <w:r>
        <w:rPr/>
        <w:t>on</w:t>
      </w:r>
      <w:r>
        <w:rPr>
          <w:spacing w:val="62"/>
        </w:rPr>
        <w:t> </w:t>
      </w:r>
      <w:r>
        <w:rPr/>
        <w:t>the</w:t>
      </w:r>
      <w:r>
        <w:rPr>
          <w:spacing w:val="61"/>
        </w:rPr>
        <w:t> </w:t>
      </w:r>
      <w:r>
        <w:rPr/>
        <w:t>origin</w:t>
      </w:r>
      <w:r>
        <w:rPr>
          <w:spacing w:val="61"/>
        </w:rPr>
        <w:t> </w:t>
      </w:r>
      <w:r>
        <w:rPr/>
        <w:t>and</w:t>
      </w:r>
      <w:r>
        <w:rPr>
          <w:spacing w:val="62"/>
        </w:rPr>
        <w:t> </w:t>
      </w:r>
      <w:r>
        <w:rPr/>
        <w:t>function</w:t>
      </w:r>
      <w:r>
        <w:rPr>
          <w:spacing w:val="62"/>
        </w:rPr>
        <w:t> </w:t>
      </w:r>
      <w:r>
        <w:rPr/>
        <w:t>of</w:t>
      </w:r>
      <w:r>
        <w:rPr>
          <w:spacing w:val="61"/>
        </w:rPr>
        <w:t> </w:t>
      </w:r>
      <w:r>
        <w:rPr/>
        <w:t>identification</w:t>
      </w:r>
      <w:r>
        <w:rPr>
          <w:spacing w:val="62"/>
        </w:rPr>
        <w:t> </w:t>
      </w:r>
      <w:r>
        <w:rPr/>
        <w:t>with</w:t>
      </w:r>
      <w:r>
        <w:rPr>
          <w:spacing w:val="63"/>
        </w:rPr>
        <w:t> </w:t>
      </w:r>
      <w:r>
        <w:rPr/>
        <w:t>the</w:t>
      </w:r>
      <w:r>
        <w:rPr>
          <w:spacing w:val="61"/>
        </w:rPr>
        <w:t> </w:t>
      </w:r>
      <w:r>
        <w:rPr/>
        <w:t>lost</w:t>
      </w:r>
    </w:p>
    <w:p>
      <w:pPr>
        <w:spacing w:after="0" w:line="247" w:lineRule="auto"/>
        <w:jc w:val="both"/>
        <w:sectPr>
          <w:pgSz w:w="12240" w:h="15840"/>
          <w:pgMar w:header="0" w:footer="726" w:top="1500" w:bottom="920" w:left="1700" w:right="1060"/>
        </w:sectPr>
      </w:pPr>
    </w:p>
    <w:p>
      <w:pPr>
        <w:pStyle w:val="BodyText"/>
        <w:spacing w:line="247" w:lineRule="auto" w:before="76"/>
        <w:ind w:left="152" w:right="787"/>
        <w:jc w:val="both"/>
      </w:pPr>
      <w:r>
        <w:rPr/>
        <w:t>person. It was clearly of the greatest importance to Patrick to be able to communicate, both to himself and to the nurses, what his hopes and expectations were. It was also vital for him to</w:t>
      </w:r>
      <w:r>
        <w:rPr>
          <w:spacing w:val="80"/>
        </w:rPr>
        <w:t> </w:t>
      </w:r>
      <w:r>
        <w:rPr/>
        <w:t>have those hopes confirmed, as is shown by his bursting into violent sobs whenever anyone contradicted</w:t>
      </w:r>
      <w:r>
        <w:rPr>
          <w:spacing w:val="40"/>
        </w:rPr>
        <w:t> </w:t>
      </w:r>
      <w:r>
        <w:rPr/>
        <w:t>him.</w:t>
      </w:r>
      <w:r>
        <w:rPr>
          <w:spacing w:val="40"/>
        </w:rPr>
        <w:t> </w:t>
      </w:r>
      <w:r>
        <w:rPr/>
        <w:t>Initially,</w:t>
      </w:r>
      <w:r>
        <w:rPr>
          <w:spacing w:val="40"/>
        </w:rPr>
        <w:t> </w:t>
      </w:r>
      <w:r>
        <w:rPr/>
        <w:t>he</w:t>
      </w:r>
      <w:r>
        <w:rPr>
          <w:spacing w:val="40"/>
        </w:rPr>
        <w:t> </w:t>
      </w:r>
      <w:r>
        <w:rPr/>
        <w:t>expressed</w:t>
      </w:r>
      <w:r>
        <w:rPr>
          <w:spacing w:val="40"/>
        </w:rPr>
        <w:t> </w:t>
      </w:r>
      <w:r>
        <w:rPr/>
        <w:t>himself</w:t>
      </w:r>
      <w:r>
        <w:rPr>
          <w:spacing w:val="40"/>
        </w:rPr>
        <w:t> </w:t>
      </w:r>
      <w:r>
        <w:rPr/>
        <w:t>directly</w:t>
      </w:r>
      <w:r>
        <w:rPr>
          <w:spacing w:val="40"/>
        </w:rPr>
        <w:t> </w:t>
      </w:r>
      <w:r>
        <w:rPr/>
        <w:t>and</w:t>
      </w:r>
      <w:r>
        <w:rPr>
          <w:spacing w:val="40"/>
        </w:rPr>
        <w:t> </w:t>
      </w:r>
      <w:r>
        <w:rPr/>
        <w:t>in</w:t>
      </w:r>
      <w:r>
        <w:rPr>
          <w:spacing w:val="40"/>
        </w:rPr>
        <w:t> </w:t>
      </w:r>
      <w:r>
        <w:rPr/>
        <w:t>speech.</w:t>
      </w:r>
      <w:r>
        <w:rPr>
          <w:spacing w:val="40"/>
        </w:rPr>
        <w:t> </w:t>
      </w:r>
      <w:r>
        <w:rPr/>
        <w:t>Later,</w:t>
      </w:r>
      <w:r>
        <w:rPr>
          <w:spacing w:val="40"/>
        </w:rPr>
        <w:t> </w:t>
      </w:r>
      <w:r>
        <w:rPr/>
        <w:t>however, speech was forbidden; and it was then that he resorted to gestures, using for the purpose just those</w:t>
      </w:r>
      <w:r>
        <w:rPr>
          <w:spacing w:val="23"/>
        </w:rPr>
        <w:t> </w:t>
      </w:r>
      <w:r>
        <w:rPr/>
        <w:t>actions</w:t>
      </w:r>
      <w:r>
        <w:rPr>
          <w:spacing w:val="23"/>
        </w:rPr>
        <w:t> </w:t>
      </w:r>
      <w:r>
        <w:rPr/>
        <w:t>of his</w:t>
      </w:r>
      <w:r>
        <w:rPr>
          <w:spacing w:val="23"/>
        </w:rPr>
        <w:t> </w:t>
      </w:r>
      <w:r>
        <w:rPr/>
        <w:t>mother's</w:t>
      </w:r>
      <w:r>
        <w:rPr>
          <w:spacing w:val="23"/>
        </w:rPr>
        <w:t> </w:t>
      </w:r>
      <w:r>
        <w:rPr/>
        <w:t>that he</w:t>
      </w:r>
      <w:r>
        <w:rPr>
          <w:spacing w:val="23"/>
        </w:rPr>
        <w:t> </w:t>
      </w:r>
      <w:r>
        <w:rPr/>
        <w:t>pictured her</w:t>
      </w:r>
      <w:r>
        <w:rPr>
          <w:spacing w:val="23"/>
        </w:rPr>
        <w:t> </w:t>
      </w:r>
      <w:r>
        <w:rPr/>
        <w:t>performing</w:t>
      </w:r>
      <w:r>
        <w:rPr>
          <w:spacing w:val="23"/>
        </w:rPr>
        <w:t> </w:t>
      </w:r>
      <w:r>
        <w:rPr/>
        <w:t>when at last</w:t>
      </w:r>
      <w:r>
        <w:rPr>
          <w:spacing w:val="23"/>
        </w:rPr>
        <w:t> </w:t>
      </w:r>
      <w:r>
        <w:rPr/>
        <w:t>she came for</w:t>
      </w:r>
      <w:r>
        <w:rPr>
          <w:spacing w:val="24"/>
        </w:rPr>
        <w:t> </w:t>
      </w:r>
      <w:r>
        <w:rPr/>
        <w:t>him.</w:t>
      </w:r>
    </w:p>
    <w:p>
      <w:pPr>
        <w:pStyle w:val="BodyText"/>
        <w:spacing w:before="5"/>
      </w:pPr>
    </w:p>
    <w:p>
      <w:pPr>
        <w:pStyle w:val="BodyText"/>
        <w:spacing w:line="247" w:lineRule="auto" w:before="1"/>
        <w:ind w:left="152" w:right="787"/>
        <w:jc w:val="both"/>
      </w:pPr>
      <w:r>
        <w:rPr/>
        <w:t>In this case, therefore, it seems safe to say that behaviour that is quite correctly termed identificatory served as a means of communication: it was resorted to in place of speech when that was forbidden because it was the only means remaining to him for expressing, either to himself or to those around him, the hopes and expectations to which he clung. As such it is clearly part of a pathological condition.</w:t>
      </w:r>
    </w:p>
    <w:p>
      <w:pPr>
        <w:pStyle w:val="BodyText"/>
        <w:spacing w:before="6"/>
      </w:pPr>
    </w:p>
    <w:p>
      <w:pPr>
        <w:pStyle w:val="BodyText"/>
        <w:ind w:left="152"/>
      </w:pPr>
      <w:r>
        <w:rPr/>
        <w:t>-</w:t>
      </w:r>
      <w:r>
        <w:rPr>
          <w:spacing w:val="-4"/>
        </w:rPr>
        <w:t>404-</w:t>
      </w:r>
    </w:p>
    <w:p>
      <w:pPr>
        <w:pStyle w:val="BodyText"/>
        <w:spacing w:before="4"/>
        <w:rPr>
          <w:sz w:val="23"/>
        </w:rPr>
      </w:pPr>
    </w:p>
    <w:p>
      <w:pPr>
        <w:pStyle w:val="BodyText"/>
        <w:spacing w:line="247" w:lineRule="auto" w:before="1"/>
        <w:ind w:left="152" w:right="789"/>
        <w:jc w:val="both"/>
      </w:pPr>
      <w:r>
        <w:rPr/>
        <w:t>Whether identificatory behaviour following loss is often serving as a deviant means of communication</w:t>
      </w:r>
      <w:r>
        <w:rPr>
          <w:spacing w:val="32"/>
        </w:rPr>
        <w:t> </w:t>
      </w:r>
      <w:r>
        <w:rPr/>
        <w:t>we</w:t>
      </w:r>
      <w:r>
        <w:rPr>
          <w:spacing w:val="31"/>
        </w:rPr>
        <w:t> </w:t>
      </w:r>
      <w:r>
        <w:rPr/>
        <w:t>cannot</w:t>
      </w:r>
      <w:r>
        <w:rPr>
          <w:spacing w:val="31"/>
        </w:rPr>
        <w:t> </w:t>
      </w:r>
      <w:r>
        <w:rPr/>
        <w:t>say;</w:t>
      </w:r>
      <w:r>
        <w:rPr>
          <w:spacing w:val="31"/>
        </w:rPr>
        <w:t> </w:t>
      </w:r>
      <w:r>
        <w:rPr/>
        <w:t>but</w:t>
      </w:r>
      <w:r>
        <w:rPr>
          <w:spacing w:val="31"/>
        </w:rPr>
        <w:t> </w:t>
      </w:r>
      <w:r>
        <w:rPr/>
        <w:t>it would</w:t>
      </w:r>
      <w:r>
        <w:rPr>
          <w:spacing w:val="31"/>
        </w:rPr>
        <w:t> </w:t>
      </w:r>
      <w:r>
        <w:rPr/>
        <w:t>be</w:t>
      </w:r>
      <w:r>
        <w:rPr>
          <w:spacing w:val="32"/>
        </w:rPr>
        <w:t> </w:t>
      </w:r>
      <w:r>
        <w:rPr/>
        <w:t>useful</w:t>
      </w:r>
      <w:r>
        <w:rPr>
          <w:spacing w:val="31"/>
        </w:rPr>
        <w:t> </w:t>
      </w:r>
      <w:r>
        <w:rPr/>
        <w:t>were</w:t>
      </w:r>
      <w:r>
        <w:rPr>
          <w:spacing w:val="32"/>
        </w:rPr>
        <w:t> </w:t>
      </w:r>
      <w:r>
        <w:rPr/>
        <w:t>examples</w:t>
      </w:r>
      <w:r>
        <w:rPr>
          <w:spacing w:val="32"/>
        </w:rPr>
        <w:t> </w:t>
      </w:r>
      <w:r>
        <w:rPr/>
        <w:t>to</w:t>
      </w:r>
      <w:r>
        <w:rPr>
          <w:spacing w:val="32"/>
        </w:rPr>
        <w:t> </w:t>
      </w:r>
      <w:r>
        <w:rPr/>
        <w:t>be</w:t>
      </w:r>
      <w:r>
        <w:rPr>
          <w:spacing w:val="31"/>
        </w:rPr>
        <w:t> </w:t>
      </w:r>
      <w:r>
        <w:rPr/>
        <w:t>examined</w:t>
      </w:r>
      <w:r>
        <w:rPr>
          <w:spacing w:val="31"/>
        </w:rPr>
        <w:t> </w:t>
      </w:r>
      <w:r>
        <w:rPr/>
        <w:t>in</w:t>
      </w:r>
      <w:r>
        <w:rPr>
          <w:spacing w:val="31"/>
        </w:rPr>
        <w:t> </w:t>
      </w:r>
      <w:r>
        <w:rPr/>
        <w:t>the light of this possibility.</w:t>
      </w:r>
    </w:p>
    <w:p>
      <w:pPr>
        <w:pStyle w:val="BodyText"/>
        <w:spacing w:before="9"/>
      </w:pPr>
    </w:p>
    <w:p>
      <w:pPr>
        <w:spacing w:before="0"/>
        <w:ind w:left="152" w:right="0" w:firstLine="0"/>
        <w:jc w:val="left"/>
        <w:rPr>
          <w:b/>
          <w:sz w:val="22"/>
        </w:rPr>
      </w:pPr>
      <w:r>
        <w:rPr>
          <w:b/>
          <w:sz w:val="22"/>
        </w:rPr>
        <w:t>Laura's</w:t>
      </w:r>
      <w:r>
        <w:rPr>
          <w:b/>
          <w:spacing w:val="14"/>
          <w:sz w:val="22"/>
        </w:rPr>
        <w:t> </w:t>
      </w:r>
      <w:r>
        <w:rPr>
          <w:b/>
          <w:sz w:val="22"/>
        </w:rPr>
        <w:t>Yearning</w:t>
      </w:r>
      <w:r>
        <w:rPr>
          <w:b/>
          <w:spacing w:val="14"/>
          <w:sz w:val="22"/>
        </w:rPr>
        <w:t> </w:t>
      </w:r>
      <w:r>
        <w:rPr>
          <w:b/>
          <w:sz w:val="22"/>
        </w:rPr>
        <w:t>becomes</w:t>
      </w:r>
      <w:r>
        <w:rPr>
          <w:b/>
          <w:spacing w:val="15"/>
          <w:sz w:val="22"/>
        </w:rPr>
        <w:t> </w:t>
      </w:r>
      <w:r>
        <w:rPr>
          <w:b/>
          <w:spacing w:val="-2"/>
          <w:sz w:val="22"/>
        </w:rPr>
        <w:t>Disguised</w:t>
      </w:r>
    </w:p>
    <w:p>
      <w:pPr>
        <w:pStyle w:val="BodyText"/>
        <w:spacing w:before="4"/>
        <w:rPr>
          <w:b/>
          <w:sz w:val="23"/>
        </w:rPr>
      </w:pPr>
    </w:p>
    <w:p>
      <w:pPr>
        <w:pStyle w:val="BodyText"/>
        <w:spacing w:line="247" w:lineRule="auto" w:before="1"/>
        <w:ind w:left="152" w:right="787"/>
        <w:jc w:val="both"/>
      </w:pPr>
      <w:r>
        <w:rPr/>
        <w:pict>
          <v:rect style="position:absolute;margin-left:469.26001pt;margin-top:70.859619pt;width:3.78pt;height:.36002pt;mso-position-horizontal-relative:page;mso-position-vertical-relative:paragraph;z-index:-20001792" id="docshape251" filled="true" fillcolor="#000000" stroked="false">
            <v:fill type="solid"/>
            <w10:wrap type="none"/>
          </v:rect>
        </w:pict>
      </w:r>
      <w:r>
        <w:rPr/>
        <w:t>The second child referred to in Chapter 1 in whom a conflict can be seen between distressed yearning and trying to be a 'good' child by not crying is Laura, the little girl of two years and</w:t>
      </w:r>
      <w:r>
        <w:rPr>
          <w:spacing w:val="80"/>
        </w:rPr>
        <w:t> </w:t>
      </w:r>
      <w:r>
        <w:rPr/>
        <w:t>five months who was observed and filmed by James Robertson during her eightday stay in hospital ( Robertson 1952). Here again injunctions by mother that the child not cry and efforts</w:t>
      </w:r>
      <w:r>
        <w:rPr>
          <w:spacing w:val="40"/>
        </w:rPr>
        <w:t> </w:t>
      </w:r>
      <w:r>
        <w:rPr/>
        <w:t>by nurses to divert her attention away from her missing mother both played major parts in engendering the conflict and in suppressing the child's yearning and its expression. </w:t>
      </w:r>
      <w:r>
        <w:rPr>
          <w:vertAlign w:val="superscript"/>
        </w:rPr>
        <w:t>3</w:t>
      </w:r>
    </w:p>
    <w:p>
      <w:pPr>
        <w:pStyle w:val="BodyText"/>
        <w:spacing w:before="11"/>
        <w:rPr>
          <w:sz w:val="13"/>
        </w:rPr>
      </w:pPr>
    </w:p>
    <w:p>
      <w:pPr>
        <w:pStyle w:val="BodyText"/>
        <w:spacing w:line="247" w:lineRule="auto" w:before="96"/>
        <w:ind w:left="152" w:right="787"/>
        <w:jc w:val="both"/>
      </w:pPr>
      <w:r>
        <w:rPr/>
        <w:pict>
          <v:rect style="position:absolute;margin-left:253.860001pt;margin-top:29.289764pt;width:7.56pt;height:.600010pt;mso-position-horizontal-relative:page;mso-position-vertical-relative:paragraph;z-index:-20001280" id="docshape252" filled="true" fillcolor="#000000" stroked="false">
            <v:fill type="solid"/>
            <w10:wrap type="none"/>
          </v:rect>
        </w:pict>
      </w:r>
      <w:r>
        <w:rPr/>
        <w:t>Laura</w:t>
      </w:r>
      <w:r>
        <w:rPr>
          <w:spacing w:val="32"/>
        </w:rPr>
        <w:t> </w:t>
      </w:r>
      <w:r>
        <w:rPr/>
        <w:t>was</w:t>
      </w:r>
      <w:r>
        <w:rPr>
          <w:spacing w:val="33"/>
        </w:rPr>
        <w:t> </w:t>
      </w:r>
      <w:r>
        <w:rPr/>
        <w:t>two</w:t>
      </w:r>
      <w:r>
        <w:rPr>
          <w:spacing w:val="32"/>
        </w:rPr>
        <w:t> </w:t>
      </w:r>
      <w:r>
        <w:rPr/>
        <w:t>years</w:t>
      </w:r>
      <w:r>
        <w:rPr>
          <w:spacing w:val="33"/>
        </w:rPr>
        <w:t> </w:t>
      </w:r>
      <w:r>
        <w:rPr/>
        <w:t>and</w:t>
      </w:r>
      <w:r>
        <w:rPr>
          <w:spacing w:val="32"/>
        </w:rPr>
        <w:t> </w:t>
      </w:r>
      <w:r>
        <w:rPr/>
        <w:t>five</w:t>
      </w:r>
      <w:r>
        <w:rPr>
          <w:spacing w:val="35"/>
        </w:rPr>
        <w:t> </w:t>
      </w:r>
      <w:r>
        <w:rPr/>
        <w:t>months</w:t>
      </w:r>
      <w:r>
        <w:rPr>
          <w:spacing w:val="33"/>
        </w:rPr>
        <w:t> </w:t>
      </w:r>
      <w:r>
        <w:rPr/>
        <w:t>old</w:t>
      </w:r>
      <w:r>
        <w:rPr>
          <w:spacing w:val="33"/>
        </w:rPr>
        <w:t> </w:t>
      </w:r>
      <w:r>
        <w:rPr/>
        <w:t>and</w:t>
      </w:r>
      <w:r>
        <w:rPr>
          <w:spacing w:val="33"/>
        </w:rPr>
        <w:t> </w:t>
      </w:r>
      <w:r>
        <w:rPr/>
        <w:t>was</w:t>
      </w:r>
      <w:r>
        <w:rPr>
          <w:spacing w:val="33"/>
        </w:rPr>
        <w:t> </w:t>
      </w:r>
      <w:r>
        <w:rPr/>
        <w:t>due</w:t>
      </w:r>
      <w:r>
        <w:rPr>
          <w:spacing w:val="32"/>
        </w:rPr>
        <w:t> </w:t>
      </w:r>
      <w:r>
        <w:rPr/>
        <w:t>to</w:t>
      </w:r>
      <w:r>
        <w:rPr>
          <w:spacing w:val="33"/>
        </w:rPr>
        <w:t> </w:t>
      </w:r>
      <w:r>
        <w:rPr/>
        <w:t>go</w:t>
      </w:r>
      <w:r>
        <w:rPr>
          <w:spacing w:val="33"/>
        </w:rPr>
        <w:t> </w:t>
      </w:r>
      <w:r>
        <w:rPr/>
        <w:t>into</w:t>
      </w:r>
      <w:r>
        <w:rPr>
          <w:spacing w:val="33"/>
        </w:rPr>
        <w:t> </w:t>
      </w:r>
      <w:r>
        <w:rPr/>
        <w:t>hospital</w:t>
      </w:r>
      <w:r>
        <w:rPr>
          <w:spacing w:val="33"/>
        </w:rPr>
        <w:t> </w:t>
      </w:r>
      <w:r>
        <w:rPr/>
        <w:t>for</w:t>
      </w:r>
      <w:r>
        <w:rPr>
          <w:spacing w:val="33"/>
        </w:rPr>
        <w:t> </w:t>
      </w:r>
      <w:r>
        <w:rPr/>
        <w:t>eight</w:t>
      </w:r>
      <w:r>
        <w:rPr>
          <w:spacing w:val="31"/>
        </w:rPr>
        <w:t> </w:t>
      </w:r>
      <w:r>
        <w:rPr/>
        <w:t>days</w:t>
      </w:r>
      <w:r>
        <w:rPr>
          <w:spacing w:val="33"/>
        </w:rPr>
        <w:t> </w:t>
      </w:r>
      <w:r>
        <w:rPr/>
        <w:t>to have an umbilical hernia repaired. </w:t>
      </w:r>
      <w:r>
        <w:rPr>
          <w:vertAlign w:val="superscript"/>
        </w:rPr>
        <w:t>4</w:t>
      </w:r>
      <w:r>
        <w:rPr>
          <w:vertAlign w:val="baseline"/>
        </w:rPr>
        <w:t> Previously she had never been out of her mother's care. Although</w:t>
      </w:r>
      <w:r>
        <w:rPr>
          <w:spacing w:val="40"/>
          <w:vertAlign w:val="baseline"/>
        </w:rPr>
        <w:t> </w:t>
      </w:r>
      <w:r>
        <w:rPr>
          <w:vertAlign w:val="baseline"/>
        </w:rPr>
        <w:t>she</w:t>
      </w:r>
      <w:r>
        <w:rPr>
          <w:spacing w:val="40"/>
          <w:vertAlign w:val="baseline"/>
        </w:rPr>
        <w:t> </w:t>
      </w:r>
      <w:r>
        <w:rPr>
          <w:vertAlign w:val="baseline"/>
        </w:rPr>
        <w:t>was</w:t>
      </w:r>
      <w:r>
        <w:rPr>
          <w:spacing w:val="40"/>
          <w:vertAlign w:val="baseline"/>
        </w:rPr>
        <w:t> </w:t>
      </w:r>
      <w:r>
        <w:rPr>
          <w:vertAlign w:val="baseline"/>
        </w:rPr>
        <w:t>an</w:t>
      </w:r>
      <w:r>
        <w:rPr>
          <w:spacing w:val="40"/>
          <w:vertAlign w:val="baseline"/>
        </w:rPr>
        <w:t> </w:t>
      </w:r>
      <w:r>
        <w:rPr>
          <w:vertAlign w:val="baseline"/>
        </w:rPr>
        <w:t>only</w:t>
      </w:r>
      <w:r>
        <w:rPr>
          <w:spacing w:val="40"/>
          <w:vertAlign w:val="baseline"/>
        </w:rPr>
        <w:t> </w:t>
      </w:r>
      <w:r>
        <w:rPr>
          <w:vertAlign w:val="baseline"/>
        </w:rPr>
        <w:t>child,</w:t>
      </w:r>
      <w:r>
        <w:rPr>
          <w:spacing w:val="40"/>
          <w:vertAlign w:val="baseline"/>
        </w:rPr>
        <w:t> </w:t>
      </w:r>
      <w:r>
        <w:rPr>
          <w:vertAlign w:val="baseline"/>
        </w:rPr>
        <w:t>her</w:t>
      </w:r>
      <w:r>
        <w:rPr>
          <w:spacing w:val="40"/>
          <w:vertAlign w:val="baseline"/>
        </w:rPr>
        <w:t> </w:t>
      </w:r>
      <w:r>
        <w:rPr>
          <w:vertAlign w:val="baseline"/>
        </w:rPr>
        <w:t>mother</w:t>
      </w:r>
      <w:r>
        <w:rPr>
          <w:spacing w:val="40"/>
          <w:vertAlign w:val="baseline"/>
        </w:rPr>
        <w:t> </w:t>
      </w:r>
      <w:r>
        <w:rPr>
          <w:vertAlign w:val="baseline"/>
        </w:rPr>
        <w:t>was</w:t>
      </w:r>
      <w:r>
        <w:rPr>
          <w:spacing w:val="40"/>
          <w:vertAlign w:val="baseline"/>
        </w:rPr>
        <w:t> </w:t>
      </w:r>
      <w:r>
        <w:rPr>
          <w:vertAlign w:val="baseline"/>
        </w:rPr>
        <w:t>already</w:t>
      </w:r>
      <w:r>
        <w:rPr>
          <w:spacing w:val="40"/>
          <w:vertAlign w:val="baseline"/>
        </w:rPr>
        <w:t> </w:t>
      </w:r>
      <w:r>
        <w:rPr>
          <w:vertAlign w:val="baseline"/>
        </w:rPr>
        <w:t>five</w:t>
      </w:r>
      <w:r>
        <w:rPr>
          <w:spacing w:val="40"/>
          <w:vertAlign w:val="baseline"/>
        </w:rPr>
        <w:t> </w:t>
      </w:r>
      <w:r>
        <w:rPr>
          <w:vertAlign w:val="baseline"/>
        </w:rPr>
        <w:t>months'</w:t>
      </w:r>
      <w:r>
        <w:rPr>
          <w:spacing w:val="40"/>
          <w:vertAlign w:val="baseline"/>
        </w:rPr>
        <w:t> </w:t>
      </w:r>
      <w:r>
        <w:rPr>
          <w:vertAlign w:val="baseline"/>
        </w:rPr>
        <w:t>pregnant</w:t>
      </w:r>
      <w:r>
        <w:rPr>
          <w:spacing w:val="40"/>
          <w:vertAlign w:val="baseline"/>
        </w:rPr>
        <w:t> </w:t>
      </w:r>
      <w:r>
        <w:rPr>
          <w:vertAlign w:val="baseline"/>
        </w:rPr>
        <w:t>with</w:t>
      </w:r>
      <w:r>
        <w:rPr>
          <w:spacing w:val="40"/>
          <w:vertAlign w:val="baseline"/>
        </w:rPr>
        <w:t> </w:t>
      </w:r>
      <w:r>
        <w:rPr>
          <w:vertAlign w:val="baseline"/>
        </w:rPr>
        <w:t>her second</w:t>
      </w:r>
      <w:r>
        <w:rPr>
          <w:spacing w:val="40"/>
          <w:vertAlign w:val="baseline"/>
        </w:rPr>
        <w:t> </w:t>
      </w:r>
      <w:r>
        <w:rPr>
          <w:vertAlign w:val="baseline"/>
        </w:rPr>
        <w:t>baby.</w:t>
      </w:r>
      <w:r>
        <w:rPr>
          <w:spacing w:val="40"/>
          <w:vertAlign w:val="baseline"/>
        </w:rPr>
        <w:t> </w:t>
      </w:r>
      <w:r>
        <w:rPr>
          <w:vertAlign w:val="baseline"/>
        </w:rPr>
        <w:t>The</w:t>
      </w:r>
      <w:r>
        <w:rPr>
          <w:spacing w:val="40"/>
          <w:vertAlign w:val="baseline"/>
        </w:rPr>
        <w:t> </w:t>
      </w:r>
      <w:r>
        <w:rPr>
          <w:vertAlign w:val="baseline"/>
        </w:rPr>
        <w:t>marriage</w:t>
      </w:r>
      <w:r>
        <w:rPr>
          <w:spacing w:val="40"/>
          <w:vertAlign w:val="baseline"/>
        </w:rPr>
        <w:t> </w:t>
      </w:r>
      <w:r>
        <w:rPr>
          <w:vertAlign w:val="baseline"/>
        </w:rPr>
        <w:t>appeared</w:t>
      </w:r>
      <w:r>
        <w:rPr>
          <w:spacing w:val="40"/>
          <w:vertAlign w:val="baseline"/>
        </w:rPr>
        <w:t> </w:t>
      </w:r>
      <w:r>
        <w:rPr>
          <w:vertAlign w:val="baseline"/>
        </w:rPr>
        <w:t>stable</w:t>
      </w:r>
      <w:r>
        <w:rPr>
          <w:spacing w:val="40"/>
          <w:vertAlign w:val="baseline"/>
        </w:rPr>
        <w:t> </w:t>
      </w:r>
      <w:r>
        <w:rPr>
          <w:vertAlign w:val="baseline"/>
        </w:rPr>
        <w:t>and</w:t>
      </w:r>
      <w:r>
        <w:rPr>
          <w:spacing w:val="40"/>
          <w:vertAlign w:val="baseline"/>
        </w:rPr>
        <w:t> </w:t>
      </w:r>
      <w:r>
        <w:rPr>
          <w:vertAlign w:val="baseline"/>
        </w:rPr>
        <w:t>family</w:t>
      </w:r>
      <w:r>
        <w:rPr>
          <w:spacing w:val="40"/>
          <w:vertAlign w:val="baseline"/>
        </w:rPr>
        <w:t> </w:t>
      </w:r>
      <w:r>
        <w:rPr>
          <w:vertAlign w:val="baseline"/>
        </w:rPr>
        <w:t>relationships</w:t>
      </w:r>
      <w:r>
        <w:rPr>
          <w:spacing w:val="40"/>
          <w:vertAlign w:val="baseline"/>
        </w:rPr>
        <w:t> </w:t>
      </w:r>
      <w:r>
        <w:rPr>
          <w:vertAlign w:val="baseline"/>
        </w:rPr>
        <w:t>happy.</w:t>
      </w:r>
      <w:r>
        <w:rPr>
          <w:spacing w:val="40"/>
          <w:vertAlign w:val="baseline"/>
        </w:rPr>
        <w:t> </w:t>
      </w:r>
      <w:r>
        <w:rPr>
          <w:vertAlign w:val="baseline"/>
        </w:rPr>
        <w:t>Mother</w:t>
      </w:r>
      <w:r>
        <w:rPr>
          <w:spacing w:val="40"/>
          <w:vertAlign w:val="baseline"/>
        </w:rPr>
        <w:t> </w:t>
      </w:r>
      <w:r>
        <w:rPr>
          <w:vertAlign w:val="baseline"/>
        </w:rPr>
        <w:t>gave much</w:t>
      </w:r>
      <w:r>
        <w:rPr>
          <w:spacing w:val="29"/>
          <w:vertAlign w:val="baseline"/>
        </w:rPr>
        <w:t> </w:t>
      </w:r>
      <w:r>
        <w:rPr>
          <w:vertAlign w:val="baseline"/>
        </w:rPr>
        <w:t>time</w:t>
      </w:r>
      <w:r>
        <w:rPr>
          <w:spacing w:val="30"/>
          <w:vertAlign w:val="baseline"/>
        </w:rPr>
        <w:t> </w:t>
      </w:r>
      <w:r>
        <w:rPr>
          <w:vertAlign w:val="baseline"/>
        </w:rPr>
        <w:t>to</w:t>
      </w:r>
      <w:r>
        <w:rPr>
          <w:spacing w:val="28"/>
          <w:vertAlign w:val="baseline"/>
        </w:rPr>
        <w:t> </w:t>
      </w:r>
      <w:r>
        <w:rPr>
          <w:vertAlign w:val="baseline"/>
        </w:rPr>
        <w:t>Laura's</w:t>
      </w:r>
      <w:r>
        <w:rPr>
          <w:spacing w:val="30"/>
          <w:vertAlign w:val="baseline"/>
        </w:rPr>
        <w:t> </w:t>
      </w:r>
      <w:r>
        <w:rPr>
          <w:vertAlign w:val="baseline"/>
        </w:rPr>
        <w:t>care</w:t>
      </w:r>
      <w:r>
        <w:rPr>
          <w:spacing w:val="27"/>
          <w:vertAlign w:val="baseline"/>
        </w:rPr>
        <w:t> </w:t>
      </w:r>
      <w:r>
        <w:rPr>
          <w:vertAlign w:val="baseline"/>
        </w:rPr>
        <w:t>and</w:t>
      </w:r>
      <w:r>
        <w:rPr>
          <w:spacing w:val="29"/>
          <w:vertAlign w:val="baseline"/>
        </w:rPr>
        <w:t> </w:t>
      </w:r>
      <w:r>
        <w:rPr>
          <w:vertAlign w:val="baseline"/>
        </w:rPr>
        <w:t>expected</w:t>
      </w:r>
      <w:r>
        <w:rPr>
          <w:spacing w:val="30"/>
          <w:vertAlign w:val="baseline"/>
        </w:rPr>
        <w:t> </w:t>
      </w:r>
      <w:r>
        <w:rPr>
          <w:vertAlign w:val="baseline"/>
        </w:rPr>
        <w:t>much</w:t>
      </w:r>
      <w:r>
        <w:rPr>
          <w:spacing w:val="28"/>
          <w:vertAlign w:val="baseline"/>
        </w:rPr>
        <w:t> </w:t>
      </w:r>
      <w:r>
        <w:rPr>
          <w:vertAlign w:val="baseline"/>
        </w:rPr>
        <w:t>from</w:t>
      </w:r>
      <w:r>
        <w:rPr>
          <w:spacing w:val="26"/>
          <w:vertAlign w:val="baseline"/>
        </w:rPr>
        <w:t> </w:t>
      </w:r>
      <w:r>
        <w:rPr>
          <w:vertAlign w:val="baseline"/>
        </w:rPr>
        <w:t>her.</w:t>
      </w:r>
      <w:r>
        <w:rPr>
          <w:spacing w:val="29"/>
          <w:vertAlign w:val="baseline"/>
        </w:rPr>
        <w:t> </w:t>
      </w:r>
      <w:r>
        <w:rPr>
          <w:vertAlign w:val="baseline"/>
        </w:rPr>
        <w:t>In</w:t>
      </w:r>
      <w:r>
        <w:rPr>
          <w:spacing w:val="27"/>
          <w:vertAlign w:val="baseline"/>
        </w:rPr>
        <w:t> </w:t>
      </w:r>
      <w:r>
        <w:rPr>
          <w:vertAlign w:val="baseline"/>
        </w:rPr>
        <w:t>particular</w:t>
      </w:r>
      <w:r>
        <w:rPr>
          <w:spacing w:val="27"/>
          <w:vertAlign w:val="baseline"/>
        </w:rPr>
        <w:t> </w:t>
      </w:r>
      <w:r>
        <w:rPr>
          <w:vertAlign w:val="baseline"/>
        </w:rPr>
        <w:t>she</w:t>
      </w:r>
      <w:r>
        <w:rPr>
          <w:spacing w:val="27"/>
          <w:vertAlign w:val="baseline"/>
        </w:rPr>
        <w:t> </w:t>
      </w:r>
      <w:r>
        <w:rPr>
          <w:vertAlign w:val="baseline"/>
        </w:rPr>
        <w:t>insisted</w:t>
      </w:r>
      <w:r>
        <w:rPr>
          <w:spacing w:val="29"/>
          <w:vertAlign w:val="baseline"/>
        </w:rPr>
        <w:t> </w:t>
      </w:r>
      <w:r>
        <w:rPr>
          <w:vertAlign w:val="baseline"/>
        </w:rPr>
        <w:t>that</w:t>
      </w:r>
      <w:r>
        <w:rPr>
          <w:spacing w:val="29"/>
          <w:vertAlign w:val="baseline"/>
        </w:rPr>
        <w:t> </w:t>
      </w:r>
      <w:r>
        <w:rPr>
          <w:vertAlign w:val="baseline"/>
        </w:rPr>
        <w:t>Laura not</w:t>
      </w:r>
      <w:r>
        <w:rPr>
          <w:spacing w:val="40"/>
          <w:vertAlign w:val="baseline"/>
        </w:rPr>
        <w:t> </w:t>
      </w:r>
      <w:r>
        <w:rPr>
          <w:vertAlign w:val="baseline"/>
        </w:rPr>
        <w:t>cry.</w:t>
      </w:r>
      <w:r>
        <w:rPr>
          <w:spacing w:val="40"/>
          <w:vertAlign w:val="baseline"/>
        </w:rPr>
        <w:t> </w:t>
      </w:r>
      <w:r>
        <w:rPr>
          <w:vertAlign w:val="baseline"/>
        </w:rPr>
        <w:t>No</w:t>
      </w:r>
      <w:r>
        <w:rPr>
          <w:spacing w:val="40"/>
          <w:vertAlign w:val="baseline"/>
        </w:rPr>
        <w:t> </w:t>
      </w:r>
      <w:r>
        <w:rPr>
          <w:vertAlign w:val="baseline"/>
        </w:rPr>
        <w:t>doubt</w:t>
      </w:r>
      <w:r>
        <w:rPr>
          <w:spacing w:val="40"/>
          <w:vertAlign w:val="baseline"/>
        </w:rPr>
        <w:t> </w:t>
      </w:r>
      <w:r>
        <w:rPr>
          <w:vertAlign w:val="baseline"/>
        </w:rPr>
        <w:t>due</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combination</w:t>
      </w:r>
      <w:r>
        <w:rPr>
          <w:spacing w:val="40"/>
          <w:vertAlign w:val="baseline"/>
        </w:rPr>
        <w:t> </w:t>
      </w:r>
      <w:r>
        <w:rPr>
          <w:vertAlign w:val="baseline"/>
        </w:rPr>
        <w:t>of</w:t>
      </w:r>
      <w:r>
        <w:rPr>
          <w:spacing w:val="40"/>
          <w:vertAlign w:val="baseline"/>
        </w:rPr>
        <w:t> </w:t>
      </w:r>
      <w:r>
        <w:rPr>
          <w:vertAlign w:val="baseline"/>
        </w:rPr>
        <w:t>mother's</w:t>
      </w:r>
      <w:r>
        <w:rPr>
          <w:spacing w:val="40"/>
          <w:vertAlign w:val="baseline"/>
        </w:rPr>
        <w:t> </w:t>
      </w:r>
      <w:r>
        <w:rPr>
          <w:vertAlign w:val="baseline"/>
        </w:rPr>
        <w:t>loving</w:t>
      </w:r>
      <w:r>
        <w:rPr>
          <w:spacing w:val="40"/>
          <w:vertAlign w:val="baseline"/>
        </w:rPr>
        <w:t> </w:t>
      </w:r>
      <w:r>
        <w:rPr>
          <w:vertAlign w:val="baseline"/>
        </w:rPr>
        <w:t>care</w:t>
      </w:r>
      <w:r>
        <w:rPr>
          <w:spacing w:val="40"/>
          <w:vertAlign w:val="baseline"/>
        </w:rPr>
        <w:t> </w:t>
      </w:r>
      <w:r>
        <w:rPr>
          <w:vertAlign w:val="baseline"/>
        </w:rPr>
        <w:t>and</w:t>
      </w:r>
      <w:r>
        <w:rPr>
          <w:spacing w:val="40"/>
          <w:vertAlign w:val="baseline"/>
        </w:rPr>
        <w:t> </w:t>
      </w:r>
      <w:r>
        <w:rPr>
          <w:vertAlign w:val="baseline"/>
        </w:rPr>
        <w:t>her</w:t>
      </w:r>
      <w:r>
        <w:rPr>
          <w:spacing w:val="40"/>
          <w:vertAlign w:val="baseline"/>
        </w:rPr>
        <w:t> </w:t>
      </w:r>
      <w:r>
        <w:rPr>
          <w:vertAlign w:val="baseline"/>
        </w:rPr>
        <w:t>insistence</w:t>
      </w:r>
      <w:r>
        <w:rPr>
          <w:spacing w:val="40"/>
          <w:vertAlign w:val="baseline"/>
        </w:rPr>
        <w:t> </w:t>
      </w:r>
      <w:r>
        <w:rPr>
          <w:vertAlign w:val="baseline"/>
        </w:rPr>
        <w:t>on control,</w:t>
      </w:r>
      <w:r>
        <w:rPr>
          <w:spacing w:val="40"/>
          <w:vertAlign w:val="baseline"/>
        </w:rPr>
        <w:t> </w:t>
      </w:r>
      <w:r>
        <w:rPr>
          <w:vertAlign w:val="baseline"/>
        </w:rPr>
        <w:t>Laura</w:t>
      </w:r>
      <w:r>
        <w:rPr>
          <w:spacing w:val="40"/>
          <w:vertAlign w:val="baseline"/>
        </w:rPr>
        <w:t> </w:t>
      </w:r>
      <w:r>
        <w:rPr>
          <w:vertAlign w:val="baseline"/>
        </w:rPr>
        <w:t>cried</w:t>
      </w:r>
      <w:r>
        <w:rPr>
          <w:spacing w:val="40"/>
          <w:vertAlign w:val="baseline"/>
        </w:rPr>
        <w:t> </w:t>
      </w:r>
      <w:r>
        <w:rPr>
          <w:vertAlign w:val="baseline"/>
        </w:rPr>
        <w:t>rarely</w:t>
      </w:r>
      <w:r>
        <w:rPr>
          <w:spacing w:val="40"/>
          <w:vertAlign w:val="baseline"/>
        </w:rPr>
        <w:t> </w:t>
      </w:r>
      <w:r>
        <w:rPr>
          <w:vertAlign w:val="baseline"/>
        </w:rPr>
        <w:t>and</w:t>
      </w:r>
      <w:r>
        <w:rPr>
          <w:spacing w:val="40"/>
          <w:vertAlign w:val="baseline"/>
        </w:rPr>
        <w:t> </w:t>
      </w:r>
      <w:r>
        <w:rPr>
          <w:vertAlign w:val="baseline"/>
        </w:rPr>
        <w:t>in</w:t>
      </w:r>
      <w:r>
        <w:rPr>
          <w:spacing w:val="40"/>
          <w:vertAlign w:val="baseline"/>
        </w:rPr>
        <w:t> </w:t>
      </w:r>
      <w:r>
        <w:rPr>
          <w:vertAlign w:val="baseline"/>
        </w:rPr>
        <w:t>general</w:t>
      </w:r>
      <w:r>
        <w:rPr>
          <w:spacing w:val="40"/>
          <w:vertAlign w:val="baseline"/>
        </w:rPr>
        <w:t> </w:t>
      </w:r>
      <w:r>
        <w:rPr>
          <w:vertAlign w:val="baseline"/>
        </w:rPr>
        <w:t>showed</w:t>
      </w:r>
      <w:r>
        <w:rPr>
          <w:spacing w:val="40"/>
          <w:vertAlign w:val="baseline"/>
        </w:rPr>
        <w:t> </w:t>
      </w:r>
      <w:r>
        <w:rPr>
          <w:vertAlign w:val="baseline"/>
        </w:rPr>
        <w:t>control</w:t>
      </w:r>
      <w:r>
        <w:rPr>
          <w:spacing w:val="40"/>
          <w:vertAlign w:val="baseline"/>
        </w:rPr>
        <w:t> </w:t>
      </w:r>
      <w:r>
        <w:rPr>
          <w:vertAlign w:val="baseline"/>
        </w:rPr>
        <w:t>over</w:t>
      </w:r>
      <w:r>
        <w:rPr>
          <w:spacing w:val="40"/>
          <w:vertAlign w:val="baseline"/>
        </w:rPr>
        <w:t> </w:t>
      </w:r>
      <w:r>
        <w:rPr>
          <w:vertAlign w:val="baseline"/>
        </w:rPr>
        <w:t>the</w:t>
      </w:r>
      <w:r>
        <w:rPr>
          <w:spacing w:val="40"/>
          <w:vertAlign w:val="baseline"/>
        </w:rPr>
        <w:t> </w:t>
      </w:r>
      <w:r>
        <w:rPr>
          <w:vertAlign w:val="baseline"/>
        </w:rPr>
        <w:t>expression</w:t>
      </w:r>
      <w:r>
        <w:rPr>
          <w:spacing w:val="40"/>
          <w:vertAlign w:val="baseline"/>
        </w:rPr>
        <w:t> </w:t>
      </w:r>
      <w:r>
        <w:rPr>
          <w:vertAlign w:val="baseline"/>
        </w:rPr>
        <w:t>of</w:t>
      </w:r>
      <w:r>
        <w:rPr>
          <w:spacing w:val="40"/>
          <w:vertAlign w:val="baseline"/>
        </w:rPr>
        <w:t> </w:t>
      </w:r>
      <w:r>
        <w:rPr>
          <w:vertAlign w:val="baseline"/>
        </w:rPr>
        <w:t>feeling unusual for her age. The impression she gave was of an intelligent and relatively mature little </w:t>
      </w:r>
      <w:r>
        <w:rPr>
          <w:spacing w:val="-2"/>
          <w:vertAlign w:val="baseline"/>
        </w:rPr>
        <w:t>girl.</w:t>
      </w:r>
    </w:p>
    <w:p>
      <w:pPr>
        <w:pStyle w:val="BodyText"/>
        <w:spacing w:before="3"/>
      </w:pPr>
    </w:p>
    <w:p>
      <w:pPr>
        <w:pStyle w:val="BodyText"/>
        <w:spacing w:line="247" w:lineRule="auto"/>
        <w:ind w:left="152" w:right="788"/>
        <w:jc w:val="both"/>
      </w:pPr>
      <w:r>
        <w:rPr/>
        <w:t>Although Laura's parents had tried to prepare her for going into hospital it seems unlikely that she had understood that she would be there alone. At first she was friendly to the nurse, then cautious, and only when undressed did she start screaming for her mummy and attempting to</w:t>
      </w:r>
    </w:p>
    <w:p>
      <w:pPr>
        <w:pStyle w:val="BodyText"/>
        <w:rPr>
          <w:sz w:val="20"/>
        </w:rPr>
      </w:pPr>
    </w:p>
    <w:p>
      <w:pPr>
        <w:pStyle w:val="BodyText"/>
        <w:spacing w:before="3"/>
      </w:pPr>
      <w:r>
        <w:rPr/>
        <w:pict>
          <v:shape style="position:absolute;margin-left:92.640877pt;margin-top:14.016356pt;width:112.95pt;height:.1pt;mso-position-horizontal-relative:page;mso-position-vertical-relative:paragraph;z-index:-15602176;mso-wrap-distance-left:0;mso-wrap-distance-right:0" id="docshape253" coordorigin="1853,280" coordsize="2259,0" path="m1853,280l4112,280e" filled="false" stroked="true" strokeweight=".451592pt" strokecolor="#000000">
            <v:path arrowok="t"/>
            <v:stroke dashstyle="solid"/>
            <w10:wrap type="topAndBottom"/>
          </v:shape>
        </w:pict>
      </w:r>
    </w:p>
    <w:p>
      <w:pPr>
        <w:pStyle w:val="BodyText"/>
        <w:spacing w:line="247" w:lineRule="auto" w:before="6"/>
        <w:ind w:left="413" w:right="788" w:hanging="261"/>
        <w:jc w:val="both"/>
      </w:pPr>
      <w:r>
        <w:rPr>
          <w:vertAlign w:val="superscript"/>
        </w:rPr>
        <w:t>3</w:t>
      </w:r>
      <w:r>
        <w:rPr>
          <w:spacing w:val="40"/>
          <w:vertAlign w:val="baseline"/>
        </w:rPr>
        <w:t>  </w:t>
      </w:r>
      <w:r>
        <w:rPr>
          <w:vertAlign w:val="baseline"/>
        </w:rPr>
        <w:t>The</w:t>
      </w:r>
      <w:r>
        <w:rPr>
          <w:spacing w:val="17"/>
          <w:vertAlign w:val="baseline"/>
        </w:rPr>
        <w:t> </w:t>
      </w:r>
      <w:r>
        <w:rPr>
          <w:vertAlign w:val="baseline"/>
        </w:rPr>
        <w:t>following</w:t>
      </w:r>
      <w:r>
        <w:rPr>
          <w:spacing w:val="16"/>
          <w:vertAlign w:val="baseline"/>
        </w:rPr>
        <w:t> </w:t>
      </w:r>
      <w:r>
        <w:rPr>
          <w:vertAlign w:val="baseline"/>
        </w:rPr>
        <w:t>account</w:t>
      </w:r>
      <w:r>
        <w:rPr>
          <w:spacing w:val="16"/>
          <w:vertAlign w:val="baseline"/>
        </w:rPr>
        <w:t> </w:t>
      </w:r>
      <w:r>
        <w:rPr>
          <w:vertAlign w:val="baseline"/>
        </w:rPr>
        <w:t>is</w:t>
      </w:r>
      <w:r>
        <w:rPr>
          <w:spacing w:val="17"/>
          <w:vertAlign w:val="baseline"/>
        </w:rPr>
        <w:t> </w:t>
      </w:r>
      <w:r>
        <w:rPr>
          <w:vertAlign w:val="baseline"/>
        </w:rPr>
        <w:t>taken</w:t>
      </w:r>
      <w:r>
        <w:rPr>
          <w:spacing w:val="17"/>
          <w:vertAlign w:val="baseline"/>
        </w:rPr>
        <w:t> </w:t>
      </w:r>
      <w:r>
        <w:rPr>
          <w:vertAlign w:val="baseline"/>
        </w:rPr>
        <w:t>from</w:t>
      </w:r>
      <w:r>
        <w:rPr>
          <w:spacing w:val="16"/>
          <w:vertAlign w:val="baseline"/>
        </w:rPr>
        <w:t> </w:t>
      </w:r>
      <w:r>
        <w:rPr>
          <w:vertAlign w:val="baseline"/>
        </w:rPr>
        <w:t>the</w:t>
      </w:r>
      <w:r>
        <w:rPr>
          <w:spacing w:val="16"/>
          <w:vertAlign w:val="baseline"/>
        </w:rPr>
        <w:t> </w:t>
      </w:r>
      <w:r>
        <w:rPr>
          <w:vertAlign w:val="baseline"/>
        </w:rPr>
        <w:t>guide</w:t>
      </w:r>
      <w:r>
        <w:rPr>
          <w:spacing w:val="17"/>
          <w:vertAlign w:val="baseline"/>
        </w:rPr>
        <w:t> </w:t>
      </w:r>
      <w:r>
        <w:rPr>
          <w:vertAlign w:val="baseline"/>
        </w:rPr>
        <w:t>to</w:t>
      </w:r>
      <w:r>
        <w:rPr>
          <w:spacing w:val="18"/>
          <w:vertAlign w:val="baseline"/>
        </w:rPr>
        <w:t> </w:t>
      </w:r>
      <w:r>
        <w:rPr>
          <w:vertAlign w:val="baseline"/>
        </w:rPr>
        <w:t>the</w:t>
      </w:r>
      <w:r>
        <w:rPr>
          <w:spacing w:val="17"/>
          <w:vertAlign w:val="baseline"/>
        </w:rPr>
        <w:t> </w:t>
      </w:r>
      <w:r>
        <w:rPr>
          <w:vertAlign w:val="baseline"/>
        </w:rPr>
        <w:t>film</w:t>
      </w:r>
      <w:r>
        <w:rPr>
          <w:spacing w:val="14"/>
          <w:vertAlign w:val="baseline"/>
        </w:rPr>
        <w:t> </w:t>
      </w:r>
      <w:r>
        <w:rPr>
          <w:vertAlign w:val="baseline"/>
        </w:rPr>
        <w:t>by</w:t>
      </w:r>
      <w:r>
        <w:rPr>
          <w:spacing w:val="18"/>
          <w:vertAlign w:val="baseline"/>
        </w:rPr>
        <w:t> </w:t>
      </w:r>
      <w:r>
        <w:rPr>
          <w:vertAlign w:val="baseline"/>
        </w:rPr>
        <w:t>James</w:t>
      </w:r>
      <w:r>
        <w:rPr>
          <w:spacing w:val="16"/>
          <w:vertAlign w:val="baseline"/>
        </w:rPr>
        <w:t> </w:t>
      </w:r>
      <w:r>
        <w:rPr>
          <w:vertAlign w:val="baseline"/>
        </w:rPr>
        <w:t>Robertson</w:t>
      </w:r>
      <w:r>
        <w:rPr>
          <w:spacing w:val="16"/>
          <w:vertAlign w:val="baseline"/>
        </w:rPr>
        <w:t> </w:t>
      </w:r>
      <w:r>
        <w:rPr>
          <w:vertAlign w:val="baseline"/>
        </w:rPr>
        <w:t>(</w:t>
      </w:r>
      <w:r>
        <w:rPr>
          <w:spacing w:val="17"/>
          <w:vertAlign w:val="baseline"/>
        </w:rPr>
        <w:t> </w:t>
      </w:r>
      <w:r>
        <w:rPr>
          <w:vertAlign w:val="baseline"/>
        </w:rPr>
        <w:t>1953)</w:t>
      </w:r>
      <w:r>
        <w:rPr>
          <w:spacing w:val="17"/>
          <w:vertAlign w:val="baseline"/>
        </w:rPr>
        <w:t> </w:t>
      </w:r>
      <w:r>
        <w:rPr>
          <w:vertAlign w:val="baseline"/>
        </w:rPr>
        <w:t>and a discussion of the psychological significance of Laura's behaviour by Bowlby, Robertson</w:t>
      </w:r>
      <w:r>
        <w:rPr>
          <w:spacing w:val="40"/>
          <w:vertAlign w:val="baseline"/>
        </w:rPr>
        <w:t> </w:t>
      </w:r>
      <w:r>
        <w:rPr>
          <w:vertAlign w:val="baseline"/>
        </w:rPr>
        <w:t>and Rosenbluth ( 1952). In addition to filming this child, with her parents and the hospital nurses</w:t>
      </w:r>
      <w:r>
        <w:rPr>
          <w:spacing w:val="40"/>
          <w:vertAlign w:val="baseline"/>
        </w:rPr>
        <w:t> </w:t>
      </w:r>
      <w:r>
        <w:rPr>
          <w:vertAlign w:val="baseline"/>
        </w:rPr>
        <w:t>when</w:t>
      </w:r>
      <w:r>
        <w:rPr>
          <w:spacing w:val="40"/>
          <w:vertAlign w:val="baseline"/>
        </w:rPr>
        <w:t> </w:t>
      </w:r>
      <w:r>
        <w:rPr>
          <w:vertAlign w:val="baseline"/>
        </w:rPr>
        <w:t>they</w:t>
      </w:r>
      <w:r>
        <w:rPr>
          <w:spacing w:val="40"/>
          <w:vertAlign w:val="baseline"/>
        </w:rPr>
        <w:t> </w:t>
      </w:r>
      <w:r>
        <w:rPr>
          <w:vertAlign w:val="baseline"/>
        </w:rPr>
        <w:t>were</w:t>
      </w:r>
      <w:r>
        <w:rPr>
          <w:spacing w:val="40"/>
          <w:vertAlign w:val="baseline"/>
        </w:rPr>
        <w:t> </w:t>
      </w:r>
      <w:r>
        <w:rPr>
          <w:vertAlign w:val="baseline"/>
        </w:rPr>
        <w:t>present,</w:t>
      </w:r>
      <w:r>
        <w:rPr>
          <w:spacing w:val="40"/>
          <w:vertAlign w:val="baseline"/>
        </w:rPr>
        <w:t> </w:t>
      </w:r>
      <w:r>
        <w:rPr>
          <w:vertAlign w:val="baseline"/>
        </w:rPr>
        <w:t>observers</w:t>
      </w:r>
      <w:r>
        <w:rPr>
          <w:spacing w:val="40"/>
          <w:vertAlign w:val="baseline"/>
        </w:rPr>
        <w:t> </w:t>
      </w:r>
      <w:r>
        <w:rPr>
          <w:vertAlign w:val="baseline"/>
        </w:rPr>
        <w:t>recorded</w:t>
      </w:r>
      <w:r>
        <w:rPr>
          <w:spacing w:val="40"/>
          <w:vertAlign w:val="baseline"/>
        </w:rPr>
        <w:t> </w:t>
      </w:r>
      <w:r>
        <w:rPr>
          <w:vertAlign w:val="baseline"/>
        </w:rPr>
        <w:t>Laura's</w:t>
      </w:r>
      <w:r>
        <w:rPr>
          <w:spacing w:val="40"/>
          <w:vertAlign w:val="baseline"/>
        </w:rPr>
        <w:t> </w:t>
      </w:r>
      <w:r>
        <w:rPr>
          <w:vertAlign w:val="baseline"/>
        </w:rPr>
        <w:t>behaviour</w:t>
      </w:r>
      <w:r>
        <w:rPr>
          <w:spacing w:val="40"/>
          <w:vertAlign w:val="baseline"/>
        </w:rPr>
        <w:t> </w:t>
      </w:r>
      <w:r>
        <w:rPr>
          <w:vertAlign w:val="baseline"/>
        </w:rPr>
        <w:t>throughout</w:t>
      </w:r>
      <w:r>
        <w:rPr>
          <w:spacing w:val="40"/>
          <w:vertAlign w:val="baseline"/>
        </w:rPr>
        <w:t> </w:t>
      </w:r>
      <w:r>
        <w:rPr>
          <w:vertAlign w:val="baseline"/>
        </w:rPr>
        <w:t>the waking hours of her stay. Details of how the film came to be made, how Laura came to be selected, and the schedule and method of filming are given in the guide.</w:t>
      </w:r>
    </w:p>
    <w:p>
      <w:pPr>
        <w:pStyle w:val="BodyText"/>
        <w:spacing w:line="247" w:lineRule="exact"/>
        <w:ind w:left="152"/>
        <w:jc w:val="both"/>
      </w:pPr>
      <w:r>
        <w:rPr>
          <w:vertAlign w:val="superscript"/>
        </w:rPr>
        <w:t>4</w:t>
      </w:r>
      <w:r>
        <w:rPr>
          <w:spacing w:val="43"/>
          <w:vertAlign w:val="baseline"/>
        </w:rPr>
        <w:t>  </w:t>
      </w:r>
      <w:r>
        <w:rPr>
          <w:vertAlign w:val="baseline"/>
        </w:rPr>
        <w:t>This</w:t>
      </w:r>
      <w:r>
        <w:rPr>
          <w:spacing w:val="32"/>
          <w:vertAlign w:val="baseline"/>
        </w:rPr>
        <w:t> </w:t>
      </w:r>
      <w:r>
        <w:rPr>
          <w:vertAlign w:val="baseline"/>
        </w:rPr>
        <w:t>is</w:t>
      </w:r>
      <w:r>
        <w:rPr>
          <w:spacing w:val="31"/>
          <w:vertAlign w:val="baseline"/>
        </w:rPr>
        <w:t> </w:t>
      </w:r>
      <w:r>
        <w:rPr>
          <w:vertAlign w:val="baseline"/>
        </w:rPr>
        <w:t>a</w:t>
      </w:r>
      <w:r>
        <w:rPr>
          <w:spacing w:val="31"/>
          <w:vertAlign w:val="baseline"/>
        </w:rPr>
        <w:t> </w:t>
      </w:r>
      <w:r>
        <w:rPr>
          <w:vertAlign w:val="baseline"/>
        </w:rPr>
        <w:t>painless</w:t>
      </w:r>
      <w:r>
        <w:rPr>
          <w:spacing w:val="32"/>
          <w:vertAlign w:val="baseline"/>
        </w:rPr>
        <w:t> </w:t>
      </w:r>
      <w:r>
        <w:rPr>
          <w:vertAlign w:val="baseline"/>
        </w:rPr>
        <w:t>condition</w:t>
      </w:r>
      <w:r>
        <w:rPr>
          <w:spacing w:val="33"/>
          <w:vertAlign w:val="baseline"/>
        </w:rPr>
        <w:t> </w:t>
      </w:r>
      <w:r>
        <w:rPr>
          <w:vertAlign w:val="baseline"/>
        </w:rPr>
        <w:t>which,</w:t>
      </w:r>
      <w:r>
        <w:rPr>
          <w:spacing w:val="33"/>
          <w:vertAlign w:val="baseline"/>
        </w:rPr>
        <w:t> </w:t>
      </w:r>
      <w:r>
        <w:rPr>
          <w:vertAlign w:val="baseline"/>
        </w:rPr>
        <w:t>it</w:t>
      </w:r>
      <w:r>
        <w:rPr>
          <w:spacing w:val="31"/>
          <w:vertAlign w:val="baseline"/>
        </w:rPr>
        <w:t> </w:t>
      </w:r>
      <w:r>
        <w:rPr>
          <w:vertAlign w:val="baseline"/>
        </w:rPr>
        <w:t>is</w:t>
      </w:r>
      <w:r>
        <w:rPr>
          <w:spacing w:val="32"/>
          <w:vertAlign w:val="baseline"/>
        </w:rPr>
        <w:t> </w:t>
      </w:r>
      <w:r>
        <w:rPr>
          <w:vertAlign w:val="baseline"/>
        </w:rPr>
        <w:t>now</w:t>
      </w:r>
      <w:r>
        <w:rPr>
          <w:spacing w:val="31"/>
          <w:vertAlign w:val="baseline"/>
        </w:rPr>
        <w:t> </w:t>
      </w:r>
      <w:r>
        <w:rPr>
          <w:vertAlign w:val="baseline"/>
        </w:rPr>
        <w:t>known,</w:t>
      </w:r>
      <w:r>
        <w:rPr>
          <w:spacing w:val="31"/>
          <w:vertAlign w:val="baseline"/>
        </w:rPr>
        <w:t> </w:t>
      </w:r>
      <w:r>
        <w:rPr>
          <w:vertAlign w:val="baseline"/>
        </w:rPr>
        <w:t>usually</w:t>
      </w:r>
      <w:r>
        <w:rPr>
          <w:spacing w:val="32"/>
          <w:vertAlign w:val="baseline"/>
        </w:rPr>
        <w:t> </w:t>
      </w:r>
      <w:r>
        <w:rPr>
          <w:vertAlign w:val="baseline"/>
        </w:rPr>
        <w:t>rights</w:t>
      </w:r>
      <w:r>
        <w:rPr>
          <w:spacing w:val="31"/>
          <w:vertAlign w:val="baseline"/>
        </w:rPr>
        <w:t> </w:t>
      </w:r>
      <w:r>
        <w:rPr>
          <w:vertAlign w:val="baseline"/>
        </w:rPr>
        <w:t>itself.</w:t>
      </w:r>
      <w:r>
        <w:rPr>
          <w:spacing w:val="32"/>
          <w:vertAlign w:val="baseline"/>
        </w:rPr>
        <w:t> </w:t>
      </w:r>
      <w:r>
        <w:rPr>
          <w:vertAlign w:val="baseline"/>
        </w:rPr>
        <w:t>In</w:t>
      </w:r>
      <w:r>
        <w:rPr>
          <w:spacing w:val="31"/>
          <w:vertAlign w:val="baseline"/>
        </w:rPr>
        <w:t> </w:t>
      </w:r>
      <w:r>
        <w:rPr>
          <w:vertAlign w:val="baseline"/>
        </w:rPr>
        <w:t>1951</w:t>
      </w:r>
      <w:r>
        <w:rPr>
          <w:spacing w:val="31"/>
          <w:vertAlign w:val="baseline"/>
        </w:rPr>
        <w:t> </w:t>
      </w:r>
      <w:r>
        <w:rPr>
          <w:vertAlign w:val="baseline"/>
        </w:rPr>
        <w:t>it</w:t>
      </w:r>
      <w:r>
        <w:rPr>
          <w:spacing w:val="30"/>
          <w:vertAlign w:val="baseline"/>
        </w:rPr>
        <w:t> </w:t>
      </w:r>
      <w:r>
        <w:rPr>
          <w:spacing w:val="-5"/>
          <w:vertAlign w:val="baseline"/>
        </w:rPr>
        <w:t>was</w:t>
      </w:r>
    </w:p>
    <w:p>
      <w:pPr>
        <w:spacing w:after="0" w:line="247" w:lineRule="exact"/>
        <w:jc w:val="both"/>
        <w:sectPr>
          <w:pgSz w:w="12240" w:h="15840"/>
          <w:pgMar w:header="0" w:footer="726" w:top="1260" w:bottom="920" w:left="1700" w:right="1060"/>
        </w:sectPr>
      </w:pPr>
    </w:p>
    <w:p>
      <w:pPr>
        <w:pStyle w:val="BodyText"/>
        <w:spacing w:line="247" w:lineRule="auto" w:before="76"/>
        <w:ind w:left="413" w:right="790"/>
      </w:pPr>
      <w:r>
        <w:rPr/>
        <w:t>operated</w:t>
      </w:r>
      <w:r>
        <w:rPr>
          <w:spacing w:val="29"/>
        </w:rPr>
        <w:t> </w:t>
      </w:r>
      <w:r>
        <w:rPr/>
        <w:t>upon</w:t>
      </w:r>
      <w:r>
        <w:rPr>
          <w:spacing w:val="32"/>
        </w:rPr>
        <w:t> </w:t>
      </w:r>
      <w:r>
        <w:rPr/>
        <w:t>more</w:t>
      </w:r>
      <w:r>
        <w:rPr>
          <w:spacing w:val="28"/>
        </w:rPr>
        <w:t> </w:t>
      </w:r>
      <w:r>
        <w:rPr/>
        <w:t>commonly</w:t>
      </w:r>
      <w:r>
        <w:rPr>
          <w:spacing w:val="30"/>
        </w:rPr>
        <w:t> </w:t>
      </w:r>
      <w:r>
        <w:rPr/>
        <w:t>than</w:t>
      </w:r>
      <w:r>
        <w:rPr>
          <w:spacing w:val="29"/>
        </w:rPr>
        <w:t> </w:t>
      </w:r>
      <w:r>
        <w:rPr/>
        <w:t>nowadays.</w:t>
      </w:r>
      <w:r>
        <w:rPr>
          <w:spacing w:val="27"/>
        </w:rPr>
        <w:t> </w:t>
      </w:r>
      <w:r>
        <w:rPr/>
        <w:t>The</w:t>
      </w:r>
      <w:r>
        <w:rPr>
          <w:spacing w:val="29"/>
        </w:rPr>
        <w:t> </w:t>
      </w:r>
      <w:r>
        <w:rPr/>
        <w:t>operation</w:t>
      </w:r>
      <w:r>
        <w:rPr>
          <w:spacing w:val="29"/>
        </w:rPr>
        <w:t> </w:t>
      </w:r>
      <w:r>
        <w:rPr/>
        <w:t>itself</w:t>
      </w:r>
      <w:r>
        <w:rPr>
          <w:spacing w:val="29"/>
        </w:rPr>
        <w:t> </w:t>
      </w:r>
      <w:r>
        <w:rPr/>
        <w:t>is</w:t>
      </w:r>
      <w:r>
        <w:rPr>
          <w:spacing w:val="29"/>
        </w:rPr>
        <w:t> </w:t>
      </w:r>
      <w:r>
        <w:rPr/>
        <w:t>a</w:t>
      </w:r>
      <w:r>
        <w:rPr>
          <w:spacing w:val="30"/>
        </w:rPr>
        <w:t> </w:t>
      </w:r>
      <w:r>
        <w:rPr/>
        <w:t>minor</w:t>
      </w:r>
      <w:r>
        <w:rPr>
          <w:spacing w:val="28"/>
        </w:rPr>
        <w:t> </w:t>
      </w:r>
      <w:r>
        <w:rPr/>
        <w:t>procedure, often done in an out-patient department.</w:t>
      </w:r>
    </w:p>
    <w:p>
      <w:pPr>
        <w:pStyle w:val="BodyText"/>
        <w:spacing w:before="10"/>
      </w:pPr>
    </w:p>
    <w:p>
      <w:pPr>
        <w:pStyle w:val="BodyText"/>
        <w:ind w:left="152"/>
      </w:pPr>
      <w:r>
        <w:rPr/>
        <w:t>-</w:t>
      </w:r>
      <w:r>
        <w:rPr>
          <w:spacing w:val="-4"/>
        </w:rPr>
        <w:t>405-</w:t>
      </w:r>
    </w:p>
    <w:p>
      <w:pPr>
        <w:pStyle w:val="BodyText"/>
        <w:spacing w:before="4"/>
        <w:rPr>
          <w:sz w:val="23"/>
        </w:rPr>
      </w:pPr>
    </w:p>
    <w:p>
      <w:pPr>
        <w:pStyle w:val="BodyText"/>
        <w:spacing w:line="247" w:lineRule="auto"/>
        <w:ind w:left="152" w:right="788"/>
        <w:jc w:val="both"/>
      </w:pPr>
      <w:r>
        <w:rPr/>
        <w:t>escape. Within ten minutes, however, her feelings were under control and she appeared calm. Thenceforward she oscillated between quiet resignation and overt yearning for her mother, expressed more or less strongly depending on the circumstances.</w:t>
      </w:r>
    </w:p>
    <w:p>
      <w:pPr>
        <w:pStyle w:val="BodyText"/>
        <w:spacing w:before="8"/>
      </w:pPr>
    </w:p>
    <w:p>
      <w:pPr>
        <w:pStyle w:val="BodyText"/>
        <w:spacing w:line="247" w:lineRule="auto"/>
        <w:ind w:left="152" w:right="788"/>
        <w:jc w:val="both"/>
      </w:pPr>
      <w:r>
        <w:rPr/>
        <w:t>Much</w:t>
      </w:r>
      <w:r>
        <w:rPr>
          <w:spacing w:val="24"/>
        </w:rPr>
        <w:t> </w:t>
      </w:r>
      <w:r>
        <w:rPr/>
        <w:t>of</w:t>
      </w:r>
      <w:r>
        <w:rPr>
          <w:spacing w:val="24"/>
        </w:rPr>
        <w:t> </w:t>
      </w:r>
      <w:r>
        <w:rPr/>
        <w:t>the</w:t>
      </w:r>
      <w:r>
        <w:rPr>
          <w:spacing w:val="25"/>
        </w:rPr>
        <w:t> </w:t>
      </w:r>
      <w:r>
        <w:rPr/>
        <w:t>time</w:t>
      </w:r>
      <w:r>
        <w:rPr>
          <w:spacing w:val="25"/>
        </w:rPr>
        <w:t> </w:t>
      </w:r>
      <w:r>
        <w:rPr/>
        <w:t>Laura</w:t>
      </w:r>
      <w:r>
        <w:rPr>
          <w:spacing w:val="26"/>
        </w:rPr>
        <w:t> </w:t>
      </w:r>
      <w:r>
        <w:rPr/>
        <w:t>was</w:t>
      </w:r>
      <w:r>
        <w:rPr>
          <w:spacing w:val="26"/>
        </w:rPr>
        <w:t> </w:t>
      </w:r>
      <w:r>
        <w:rPr/>
        <w:t>alone</w:t>
      </w:r>
      <w:r>
        <w:rPr>
          <w:spacing w:val="25"/>
        </w:rPr>
        <w:t> </w:t>
      </w:r>
      <w:r>
        <w:rPr/>
        <w:t>in</w:t>
      </w:r>
      <w:r>
        <w:rPr>
          <w:spacing w:val="25"/>
        </w:rPr>
        <w:t> </w:t>
      </w:r>
      <w:r>
        <w:rPr/>
        <w:t>her</w:t>
      </w:r>
      <w:r>
        <w:rPr>
          <w:spacing w:val="24"/>
        </w:rPr>
        <w:t> </w:t>
      </w:r>
      <w:r>
        <w:rPr/>
        <w:t>cot.</w:t>
      </w:r>
      <w:r>
        <w:rPr>
          <w:spacing w:val="25"/>
        </w:rPr>
        <w:t> </w:t>
      </w:r>
      <w:r>
        <w:rPr/>
        <w:t>Often</w:t>
      </w:r>
      <w:r>
        <w:rPr>
          <w:spacing w:val="26"/>
        </w:rPr>
        <w:t> </w:t>
      </w:r>
      <w:r>
        <w:rPr/>
        <w:t>she</w:t>
      </w:r>
      <w:r>
        <w:rPr>
          <w:spacing w:val="24"/>
        </w:rPr>
        <w:t> </w:t>
      </w:r>
      <w:r>
        <w:rPr/>
        <w:t>was</w:t>
      </w:r>
      <w:r>
        <w:rPr>
          <w:spacing w:val="27"/>
        </w:rPr>
        <w:t> </w:t>
      </w:r>
      <w:r>
        <w:rPr/>
        <w:t>to</w:t>
      </w:r>
      <w:r>
        <w:rPr>
          <w:spacing w:val="26"/>
        </w:rPr>
        <w:t> </w:t>
      </w:r>
      <w:r>
        <w:rPr/>
        <w:t>be</w:t>
      </w:r>
      <w:r>
        <w:rPr>
          <w:spacing w:val="24"/>
        </w:rPr>
        <w:t> </w:t>
      </w:r>
      <w:r>
        <w:rPr/>
        <w:t>seen</w:t>
      </w:r>
      <w:r>
        <w:rPr>
          <w:spacing w:val="24"/>
        </w:rPr>
        <w:t> </w:t>
      </w:r>
      <w:r>
        <w:rPr/>
        <w:t>looking</w:t>
      </w:r>
      <w:r>
        <w:rPr>
          <w:spacing w:val="25"/>
        </w:rPr>
        <w:t> </w:t>
      </w:r>
      <w:r>
        <w:rPr/>
        <w:t>strained</w:t>
      </w:r>
      <w:r>
        <w:rPr>
          <w:spacing w:val="24"/>
        </w:rPr>
        <w:t> </w:t>
      </w:r>
      <w:r>
        <w:rPr/>
        <w:t>and sad,</w:t>
      </w:r>
      <w:r>
        <w:rPr>
          <w:spacing w:val="14"/>
        </w:rPr>
        <w:t> </w:t>
      </w:r>
      <w:r>
        <w:rPr/>
        <w:t>clutching</w:t>
      </w:r>
      <w:r>
        <w:rPr>
          <w:spacing w:val="14"/>
        </w:rPr>
        <w:t> </w:t>
      </w:r>
      <w:r>
        <w:rPr/>
        <w:t>in</w:t>
      </w:r>
      <w:r>
        <w:rPr>
          <w:spacing w:val="14"/>
        </w:rPr>
        <w:t> </w:t>
      </w:r>
      <w:r>
        <w:rPr/>
        <w:t>one arm</w:t>
      </w:r>
      <w:r>
        <w:rPr>
          <w:spacing w:val="14"/>
        </w:rPr>
        <w:t> </w:t>
      </w:r>
      <w:r>
        <w:rPr/>
        <w:t>her teddy</w:t>
      </w:r>
      <w:r>
        <w:rPr>
          <w:spacing w:val="17"/>
        </w:rPr>
        <w:t> </w:t>
      </w:r>
      <w:r>
        <w:rPr/>
        <w:t>bear</w:t>
      </w:r>
      <w:r>
        <w:rPr>
          <w:spacing w:val="14"/>
        </w:rPr>
        <w:t> </w:t>
      </w:r>
      <w:r>
        <w:rPr/>
        <w:t>and</w:t>
      </w:r>
      <w:r>
        <w:rPr>
          <w:spacing w:val="15"/>
        </w:rPr>
        <w:t> </w:t>
      </w:r>
      <w:r>
        <w:rPr/>
        <w:t>in</w:t>
      </w:r>
      <w:r>
        <w:rPr>
          <w:spacing w:val="14"/>
        </w:rPr>
        <w:t> </w:t>
      </w:r>
      <w:r>
        <w:rPr/>
        <w:t>the</w:t>
      </w:r>
      <w:r>
        <w:rPr>
          <w:spacing w:val="14"/>
        </w:rPr>
        <w:t> </w:t>
      </w:r>
      <w:r>
        <w:rPr/>
        <w:t>other</w:t>
      </w:r>
      <w:r>
        <w:rPr>
          <w:spacing w:val="14"/>
        </w:rPr>
        <w:t> </w:t>
      </w:r>
      <w:r>
        <w:rPr/>
        <w:t>the</w:t>
      </w:r>
      <w:r>
        <w:rPr>
          <w:spacing w:val="14"/>
        </w:rPr>
        <w:t> </w:t>
      </w:r>
      <w:r>
        <w:rPr/>
        <w:t>blanket</w:t>
      </w:r>
      <w:r>
        <w:rPr>
          <w:spacing w:val="14"/>
        </w:rPr>
        <w:t> </w:t>
      </w:r>
      <w:r>
        <w:rPr/>
        <w:t>she</w:t>
      </w:r>
      <w:r>
        <w:rPr>
          <w:spacing w:val="15"/>
        </w:rPr>
        <w:t> </w:t>
      </w:r>
      <w:r>
        <w:rPr/>
        <w:t>called her</w:t>
      </w:r>
      <w:r>
        <w:rPr>
          <w:spacing w:val="14"/>
        </w:rPr>
        <w:t> </w:t>
      </w:r>
      <w:r>
        <w:rPr/>
        <w:t>baby,</w:t>
      </w:r>
      <w:r>
        <w:rPr>
          <w:spacing w:val="14"/>
        </w:rPr>
        <w:t> </w:t>
      </w:r>
      <w:r>
        <w:rPr/>
        <w:t>both of which she had been</w:t>
      </w:r>
      <w:r>
        <w:rPr>
          <w:spacing w:val="11"/>
        </w:rPr>
        <w:t> </w:t>
      </w:r>
      <w:r>
        <w:rPr/>
        <w:t>allowed to bring from home. Since she</w:t>
      </w:r>
      <w:r>
        <w:rPr>
          <w:spacing w:val="11"/>
        </w:rPr>
        <w:t> </w:t>
      </w:r>
      <w:r>
        <w:rPr/>
        <w:t>did not</w:t>
      </w:r>
      <w:r>
        <w:rPr>
          <w:spacing w:val="11"/>
        </w:rPr>
        <w:t> </w:t>
      </w:r>
      <w:r>
        <w:rPr/>
        <w:t>cry</w:t>
      </w:r>
      <w:r>
        <w:rPr>
          <w:spacing w:val="13"/>
        </w:rPr>
        <w:t> </w:t>
      </w:r>
      <w:r>
        <w:rPr/>
        <w:t>or demand</w:t>
      </w:r>
      <w:r>
        <w:rPr>
          <w:spacing w:val="11"/>
        </w:rPr>
        <w:t> </w:t>
      </w:r>
      <w:r>
        <w:rPr/>
        <w:t>attention,</w:t>
      </w:r>
      <w:r>
        <w:rPr>
          <w:spacing w:val="40"/>
        </w:rPr>
        <w:t> </w:t>
      </w:r>
      <w:r>
        <w:rPr/>
        <w:t>it would have been easy for the uninformed to have regarded her as 'settled'. Yet, whenever a nurse appeared to take part in a brief play episode (specially arranged for the purposes of the study) Laura's feelings found expression. Her face crumpling into tears she repeated with</w:t>
      </w:r>
      <w:r>
        <w:rPr>
          <w:spacing w:val="80"/>
        </w:rPr>
        <w:t> </w:t>
      </w:r>
      <w:r>
        <w:rPr/>
        <w:t>greater or less emphasis, 'I want my mummy, I want my mummy now.' Never did she howl or scream</w:t>
      </w:r>
      <w:r>
        <w:rPr>
          <w:spacing w:val="18"/>
        </w:rPr>
        <w:t> </w:t>
      </w:r>
      <w:r>
        <w:rPr/>
        <w:t>as</w:t>
      </w:r>
      <w:r>
        <w:rPr>
          <w:spacing w:val="24"/>
        </w:rPr>
        <w:t> </w:t>
      </w:r>
      <w:r>
        <w:rPr/>
        <w:t>many</w:t>
      </w:r>
      <w:r>
        <w:rPr>
          <w:spacing w:val="21"/>
        </w:rPr>
        <w:t> </w:t>
      </w:r>
      <w:r>
        <w:rPr/>
        <w:t>children</w:t>
      </w:r>
      <w:r>
        <w:rPr>
          <w:spacing w:val="23"/>
        </w:rPr>
        <w:t> </w:t>
      </w:r>
      <w:r>
        <w:rPr/>
        <w:t>do;</w:t>
      </w:r>
      <w:r>
        <w:rPr>
          <w:spacing w:val="21"/>
        </w:rPr>
        <w:t> </w:t>
      </w:r>
      <w:r>
        <w:rPr/>
        <w:t>always</w:t>
      </w:r>
      <w:r>
        <w:rPr>
          <w:spacing w:val="20"/>
        </w:rPr>
        <w:t> </w:t>
      </w:r>
      <w:r>
        <w:rPr/>
        <w:t>there</w:t>
      </w:r>
      <w:r>
        <w:rPr>
          <w:spacing w:val="20"/>
        </w:rPr>
        <w:t> </w:t>
      </w:r>
      <w:r>
        <w:rPr/>
        <w:t>was</w:t>
      </w:r>
      <w:r>
        <w:rPr>
          <w:spacing w:val="20"/>
        </w:rPr>
        <w:t> </w:t>
      </w:r>
      <w:r>
        <w:rPr/>
        <w:t>some</w:t>
      </w:r>
      <w:r>
        <w:rPr>
          <w:spacing w:val="23"/>
        </w:rPr>
        <w:t> </w:t>
      </w:r>
      <w:r>
        <w:rPr/>
        <w:t>measure</w:t>
      </w:r>
      <w:r>
        <w:rPr>
          <w:spacing w:val="20"/>
        </w:rPr>
        <w:t> </w:t>
      </w:r>
      <w:r>
        <w:rPr/>
        <w:t>of</w:t>
      </w:r>
      <w:r>
        <w:rPr>
          <w:spacing w:val="20"/>
        </w:rPr>
        <w:t> </w:t>
      </w:r>
      <w:r>
        <w:rPr/>
        <w:t>restraint</w:t>
      </w:r>
      <w:r>
        <w:rPr>
          <w:spacing w:val="23"/>
        </w:rPr>
        <w:t> </w:t>
      </w:r>
      <w:r>
        <w:rPr/>
        <w:t>though</w:t>
      </w:r>
      <w:r>
        <w:rPr>
          <w:spacing w:val="20"/>
        </w:rPr>
        <w:t> </w:t>
      </w:r>
      <w:r>
        <w:rPr/>
        <w:t>the</w:t>
      </w:r>
      <w:r>
        <w:rPr>
          <w:spacing w:val="23"/>
        </w:rPr>
        <w:t> </w:t>
      </w:r>
      <w:r>
        <w:rPr/>
        <w:t>intensity of her feeling was never in doubt. When the nurse left, Laura resumed the sad control she had exercised before; but the constant picking of her face and nose, which had begun within two hours of her admission to hospital, told of the tension she was under.</w:t>
      </w:r>
    </w:p>
    <w:p>
      <w:pPr>
        <w:pStyle w:val="BodyText"/>
        <w:spacing w:before="1"/>
      </w:pPr>
    </w:p>
    <w:p>
      <w:pPr>
        <w:pStyle w:val="BodyText"/>
        <w:spacing w:line="247" w:lineRule="auto"/>
        <w:ind w:left="152" w:right="789"/>
        <w:jc w:val="both"/>
      </w:pPr>
      <w:r>
        <w:rPr/>
        <w:t>Although she herself cried little, Laura was often much concerned when other children cried.</w:t>
      </w:r>
      <w:r>
        <w:rPr>
          <w:spacing w:val="80"/>
        </w:rPr>
        <w:t> </w:t>
      </w:r>
      <w:r>
        <w:rPr/>
        <w:t>On</w:t>
      </w:r>
      <w:r>
        <w:rPr>
          <w:spacing w:val="30"/>
        </w:rPr>
        <w:t> </w:t>
      </w:r>
      <w:r>
        <w:rPr/>
        <w:t>one</w:t>
      </w:r>
      <w:r>
        <w:rPr>
          <w:spacing w:val="30"/>
        </w:rPr>
        <w:t> </w:t>
      </w:r>
      <w:r>
        <w:rPr/>
        <w:t>such</w:t>
      </w:r>
      <w:r>
        <w:rPr>
          <w:spacing w:val="30"/>
        </w:rPr>
        <w:t> </w:t>
      </w:r>
      <w:r>
        <w:rPr/>
        <w:t>occasion</w:t>
      </w:r>
      <w:r>
        <w:rPr>
          <w:spacing w:val="30"/>
        </w:rPr>
        <w:t> </w:t>
      </w:r>
      <w:r>
        <w:rPr/>
        <w:t>a</w:t>
      </w:r>
      <w:r>
        <w:rPr>
          <w:spacing w:val="30"/>
        </w:rPr>
        <w:t> </w:t>
      </w:r>
      <w:r>
        <w:rPr/>
        <w:t>little</w:t>
      </w:r>
      <w:r>
        <w:rPr>
          <w:spacing w:val="30"/>
        </w:rPr>
        <w:t> </w:t>
      </w:r>
      <w:r>
        <w:rPr/>
        <w:t>boy</w:t>
      </w:r>
      <w:r>
        <w:rPr>
          <w:spacing w:val="32"/>
        </w:rPr>
        <w:t> </w:t>
      </w:r>
      <w:r>
        <w:rPr/>
        <w:t>was</w:t>
      </w:r>
      <w:r>
        <w:rPr>
          <w:spacing w:val="30"/>
        </w:rPr>
        <w:t> </w:t>
      </w:r>
      <w:r>
        <w:rPr/>
        <w:t>screaming</w:t>
      </w:r>
      <w:r>
        <w:rPr>
          <w:spacing w:val="30"/>
        </w:rPr>
        <w:t> </w:t>
      </w:r>
      <w:r>
        <w:rPr/>
        <w:t>piteously.</w:t>
      </w:r>
      <w:r>
        <w:rPr>
          <w:spacing w:val="29"/>
        </w:rPr>
        <w:t> </w:t>
      </w:r>
      <w:r>
        <w:rPr/>
        <w:t>Laura</w:t>
      </w:r>
      <w:r>
        <w:rPr>
          <w:spacing w:val="31"/>
        </w:rPr>
        <w:t> </w:t>
      </w:r>
      <w:r>
        <w:rPr/>
        <w:t>at</w:t>
      </w:r>
      <w:r>
        <w:rPr>
          <w:spacing w:val="30"/>
        </w:rPr>
        <w:t> </w:t>
      </w:r>
      <w:r>
        <w:rPr/>
        <w:t>once</w:t>
      </w:r>
      <w:r>
        <w:rPr>
          <w:spacing w:val="30"/>
        </w:rPr>
        <w:t> </w:t>
      </w:r>
      <w:r>
        <w:rPr/>
        <w:t>became</w:t>
      </w:r>
      <w:r>
        <w:rPr>
          <w:spacing w:val="31"/>
        </w:rPr>
        <w:t> </w:t>
      </w:r>
      <w:r>
        <w:rPr/>
        <w:t>solicitous and</w:t>
      </w:r>
      <w:r>
        <w:rPr>
          <w:spacing w:val="31"/>
        </w:rPr>
        <w:t> </w:t>
      </w:r>
      <w:r>
        <w:rPr/>
        <w:t>demanded</w:t>
      </w:r>
      <w:r>
        <w:rPr>
          <w:spacing w:val="32"/>
        </w:rPr>
        <w:t> </w:t>
      </w:r>
      <w:r>
        <w:rPr/>
        <w:t>that</w:t>
      </w:r>
      <w:r>
        <w:rPr>
          <w:spacing w:val="31"/>
        </w:rPr>
        <w:t> </w:t>
      </w:r>
      <w:r>
        <w:rPr/>
        <w:t>the</w:t>
      </w:r>
      <w:r>
        <w:rPr>
          <w:spacing w:val="32"/>
        </w:rPr>
        <w:t> </w:t>
      </w:r>
      <w:r>
        <w:rPr/>
        <w:t>boy's</w:t>
      </w:r>
      <w:r>
        <w:rPr>
          <w:spacing w:val="32"/>
        </w:rPr>
        <w:t> </w:t>
      </w:r>
      <w:r>
        <w:rPr/>
        <w:t>mother</w:t>
      </w:r>
      <w:r>
        <w:rPr>
          <w:spacing w:val="31"/>
        </w:rPr>
        <w:t> </w:t>
      </w:r>
      <w:r>
        <w:rPr/>
        <w:t>be</w:t>
      </w:r>
      <w:r>
        <w:rPr>
          <w:spacing w:val="31"/>
        </w:rPr>
        <w:t> </w:t>
      </w:r>
      <w:r>
        <w:rPr/>
        <w:t>brought.</w:t>
      </w:r>
      <w:r>
        <w:rPr>
          <w:spacing w:val="32"/>
        </w:rPr>
        <w:t> </w:t>
      </w:r>
      <w:r>
        <w:rPr/>
        <w:t>A</w:t>
      </w:r>
      <w:r>
        <w:rPr>
          <w:spacing w:val="32"/>
        </w:rPr>
        <w:t> </w:t>
      </w:r>
      <w:r>
        <w:rPr/>
        <w:t>little</w:t>
      </w:r>
      <w:r>
        <w:rPr>
          <w:spacing w:val="31"/>
        </w:rPr>
        <w:t> </w:t>
      </w:r>
      <w:r>
        <w:rPr/>
        <w:t>self-righteously</w:t>
      </w:r>
      <w:r>
        <w:rPr>
          <w:spacing w:val="31"/>
        </w:rPr>
        <w:t> </w:t>
      </w:r>
      <w:r>
        <w:rPr/>
        <w:t>Laura</w:t>
      </w:r>
      <w:r>
        <w:rPr>
          <w:spacing w:val="28"/>
        </w:rPr>
        <w:t> </w:t>
      </w:r>
      <w:r>
        <w:rPr/>
        <w:t>exclaimed,</w:t>
      </w:r>
      <w:r>
        <w:rPr>
          <w:spacing w:val="32"/>
        </w:rPr>
        <w:t> </w:t>
      </w:r>
      <w:r>
        <w:rPr/>
        <w:t>'I not crying, see!' and then emphatically, 'Fetch that boy's Mummy!' A couple of days later</w:t>
      </w:r>
      <w:r>
        <w:rPr>
          <w:spacing w:val="40"/>
        </w:rPr>
        <w:t> </w:t>
      </w:r>
      <w:r>
        <w:rPr/>
        <w:t>Laura's yearning for her mother was disguised as she insisted to a nurse, 'My mummy's crying for me--go fetch her!' A day or two later when a newly admitted child was crying strongly</w:t>
      </w:r>
      <w:r>
        <w:rPr>
          <w:spacing w:val="40"/>
        </w:rPr>
        <w:t> </w:t>
      </w:r>
      <w:r>
        <w:rPr/>
        <w:t>Laura, very controlled herself, watched him with a tense expression and then attempted to reassure</w:t>
      </w:r>
      <w:r>
        <w:rPr>
          <w:spacing w:val="40"/>
        </w:rPr>
        <w:t> </w:t>
      </w:r>
      <w:r>
        <w:rPr/>
        <w:t>him:</w:t>
      </w:r>
      <w:r>
        <w:rPr>
          <w:spacing w:val="40"/>
        </w:rPr>
        <w:t> </w:t>
      </w:r>
      <w:r>
        <w:rPr/>
        <w:t>'You're</w:t>
      </w:r>
      <w:r>
        <w:rPr>
          <w:spacing w:val="40"/>
        </w:rPr>
        <w:t> </w:t>
      </w:r>
      <w:r>
        <w:rPr/>
        <w:t>crying</w:t>
      </w:r>
      <w:r>
        <w:rPr>
          <w:spacing w:val="40"/>
        </w:rPr>
        <w:t> </w:t>
      </w:r>
      <w:r>
        <w:rPr/>
        <w:t>because</w:t>
      </w:r>
      <w:r>
        <w:rPr>
          <w:spacing w:val="40"/>
        </w:rPr>
        <w:t> </w:t>
      </w:r>
      <w:r>
        <w:rPr/>
        <w:t>you</w:t>
      </w:r>
      <w:r>
        <w:rPr>
          <w:spacing w:val="40"/>
        </w:rPr>
        <w:t> </w:t>
      </w:r>
      <w:r>
        <w:rPr/>
        <w:t>want</w:t>
      </w:r>
      <w:r>
        <w:rPr>
          <w:spacing w:val="40"/>
        </w:rPr>
        <w:t> </w:t>
      </w:r>
      <w:r>
        <w:rPr/>
        <w:t>your</w:t>
      </w:r>
      <w:r>
        <w:rPr>
          <w:spacing w:val="40"/>
        </w:rPr>
        <w:t> </w:t>
      </w:r>
      <w:r>
        <w:rPr/>
        <w:t>mummy,</w:t>
      </w:r>
      <w:r>
        <w:rPr>
          <w:spacing w:val="40"/>
        </w:rPr>
        <w:t> </w:t>
      </w:r>
      <w:r>
        <w:rPr/>
        <w:t>don't</w:t>
      </w:r>
      <w:r>
        <w:rPr>
          <w:spacing w:val="40"/>
        </w:rPr>
        <w:t> </w:t>
      </w:r>
      <w:r>
        <w:rPr/>
        <w:t>cry.</w:t>
      </w:r>
      <w:r>
        <w:rPr>
          <w:spacing w:val="40"/>
        </w:rPr>
        <w:t> </w:t>
      </w:r>
      <w:r>
        <w:rPr/>
        <w:t>She'll</w:t>
      </w:r>
      <w:r>
        <w:rPr>
          <w:spacing w:val="40"/>
        </w:rPr>
        <w:t> </w:t>
      </w:r>
      <w:r>
        <w:rPr/>
        <w:t>come </w:t>
      </w:r>
      <w:r>
        <w:rPr>
          <w:spacing w:val="-2"/>
        </w:rPr>
        <w:t>tomorrow.'</w:t>
      </w:r>
    </w:p>
    <w:p>
      <w:pPr>
        <w:pStyle w:val="BodyText"/>
        <w:spacing w:before="1"/>
      </w:pPr>
    </w:p>
    <w:p>
      <w:pPr>
        <w:pStyle w:val="BodyText"/>
        <w:spacing w:line="247" w:lineRule="auto"/>
        <w:ind w:left="152" w:right="787"/>
        <w:jc w:val="both"/>
      </w:pPr>
      <w:r>
        <w:rPr/>
        <w:t>Laura's</w:t>
      </w:r>
      <w:r>
        <w:rPr>
          <w:spacing w:val="40"/>
        </w:rPr>
        <w:t> </w:t>
      </w:r>
      <w:r>
        <w:rPr/>
        <w:t>mother</w:t>
      </w:r>
      <w:r>
        <w:rPr>
          <w:spacing w:val="40"/>
        </w:rPr>
        <w:t> </w:t>
      </w:r>
      <w:r>
        <w:rPr/>
        <w:t>was</w:t>
      </w:r>
      <w:r>
        <w:rPr>
          <w:spacing w:val="40"/>
        </w:rPr>
        <w:t> </w:t>
      </w:r>
      <w:r>
        <w:rPr/>
        <w:t>able</w:t>
      </w:r>
      <w:r>
        <w:rPr>
          <w:spacing w:val="40"/>
        </w:rPr>
        <w:t> </w:t>
      </w:r>
      <w:r>
        <w:rPr/>
        <w:t>to</w:t>
      </w:r>
      <w:r>
        <w:rPr>
          <w:spacing w:val="40"/>
        </w:rPr>
        <w:t> </w:t>
      </w:r>
      <w:r>
        <w:rPr/>
        <w:t>visit</w:t>
      </w:r>
      <w:r>
        <w:rPr>
          <w:spacing w:val="40"/>
        </w:rPr>
        <w:t> </w:t>
      </w:r>
      <w:r>
        <w:rPr/>
        <w:t>roughly</w:t>
      </w:r>
      <w:r>
        <w:rPr>
          <w:spacing w:val="40"/>
        </w:rPr>
        <w:t> </w:t>
      </w:r>
      <w:r>
        <w:rPr/>
        <w:t>every</w:t>
      </w:r>
      <w:r>
        <w:rPr>
          <w:spacing w:val="40"/>
        </w:rPr>
        <w:t> </w:t>
      </w:r>
      <w:r>
        <w:rPr/>
        <w:t>other</w:t>
      </w:r>
      <w:r>
        <w:rPr>
          <w:spacing w:val="40"/>
        </w:rPr>
        <w:t> </w:t>
      </w:r>
      <w:r>
        <w:rPr/>
        <w:t>day.</w:t>
      </w:r>
      <w:r>
        <w:rPr>
          <w:spacing w:val="40"/>
        </w:rPr>
        <w:t> </w:t>
      </w:r>
      <w:r>
        <w:rPr/>
        <w:t>Though</w:t>
      </w:r>
      <w:r>
        <w:rPr>
          <w:spacing w:val="40"/>
        </w:rPr>
        <w:t> </w:t>
      </w:r>
      <w:r>
        <w:rPr/>
        <w:t>Laura</w:t>
      </w:r>
      <w:r>
        <w:rPr>
          <w:spacing w:val="40"/>
        </w:rPr>
        <w:t> </w:t>
      </w:r>
      <w:r>
        <w:rPr/>
        <w:t>recognized</w:t>
      </w:r>
      <w:r>
        <w:rPr>
          <w:spacing w:val="40"/>
        </w:rPr>
        <w:t> </w:t>
      </w:r>
      <w:r>
        <w:rPr/>
        <w:t>her mother</w:t>
      </w:r>
      <w:r>
        <w:rPr>
          <w:spacing w:val="35"/>
        </w:rPr>
        <w:t> </w:t>
      </w:r>
      <w:r>
        <w:rPr/>
        <w:t>instantly,</w:t>
      </w:r>
      <w:r>
        <w:rPr>
          <w:spacing w:val="35"/>
        </w:rPr>
        <w:t> </w:t>
      </w:r>
      <w:r>
        <w:rPr/>
        <w:t>there</w:t>
      </w:r>
      <w:r>
        <w:rPr>
          <w:spacing w:val="36"/>
        </w:rPr>
        <w:t> </w:t>
      </w:r>
      <w:r>
        <w:rPr/>
        <w:t>was</w:t>
      </w:r>
      <w:r>
        <w:rPr>
          <w:spacing w:val="36"/>
        </w:rPr>
        <w:t> </w:t>
      </w:r>
      <w:r>
        <w:rPr/>
        <w:t>on</w:t>
      </w:r>
      <w:r>
        <w:rPr>
          <w:spacing w:val="36"/>
        </w:rPr>
        <w:t> </w:t>
      </w:r>
      <w:r>
        <w:rPr/>
        <w:t>each</w:t>
      </w:r>
      <w:r>
        <w:rPr>
          <w:spacing w:val="37"/>
        </w:rPr>
        <w:t> </w:t>
      </w:r>
      <w:r>
        <w:rPr/>
        <w:t>occasion</w:t>
      </w:r>
      <w:r>
        <w:rPr>
          <w:spacing w:val="37"/>
        </w:rPr>
        <w:t> </w:t>
      </w:r>
      <w:r>
        <w:rPr/>
        <w:t>a</w:t>
      </w:r>
      <w:r>
        <w:rPr>
          <w:spacing w:val="37"/>
        </w:rPr>
        <w:t> </w:t>
      </w:r>
      <w:r>
        <w:rPr/>
        <w:t>time-lag</w:t>
      </w:r>
      <w:r>
        <w:rPr>
          <w:spacing w:val="37"/>
        </w:rPr>
        <w:t> </w:t>
      </w:r>
      <w:r>
        <w:rPr/>
        <w:t>before</w:t>
      </w:r>
      <w:r>
        <w:rPr>
          <w:spacing w:val="35"/>
        </w:rPr>
        <w:t> </w:t>
      </w:r>
      <w:r>
        <w:rPr/>
        <w:t>she</w:t>
      </w:r>
      <w:r>
        <w:rPr>
          <w:spacing w:val="36"/>
        </w:rPr>
        <w:t> </w:t>
      </w:r>
      <w:r>
        <w:rPr/>
        <w:t>greeted</w:t>
      </w:r>
      <w:r>
        <w:rPr>
          <w:spacing w:val="37"/>
        </w:rPr>
        <w:t> </w:t>
      </w:r>
      <w:r>
        <w:rPr/>
        <w:t>her.</w:t>
      </w:r>
      <w:r>
        <w:rPr>
          <w:spacing w:val="36"/>
        </w:rPr>
        <w:t> </w:t>
      </w:r>
      <w:r>
        <w:rPr/>
        <w:t>At</w:t>
      </w:r>
      <w:r>
        <w:rPr>
          <w:spacing w:val="37"/>
        </w:rPr>
        <w:t> </w:t>
      </w:r>
      <w:r>
        <w:rPr/>
        <w:t>the</w:t>
      </w:r>
      <w:r>
        <w:rPr>
          <w:spacing w:val="36"/>
        </w:rPr>
        <w:t> </w:t>
      </w:r>
      <w:r>
        <w:rPr/>
        <w:t>first two</w:t>
      </w:r>
      <w:r>
        <w:rPr>
          <w:spacing w:val="40"/>
        </w:rPr>
        <w:t> </w:t>
      </w:r>
      <w:r>
        <w:rPr/>
        <w:t>visits</w:t>
      </w:r>
      <w:r>
        <w:rPr>
          <w:spacing w:val="40"/>
        </w:rPr>
        <w:t> </w:t>
      </w:r>
      <w:r>
        <w:rPr/>
        <w:t>Laura</w:t>
      </w:r>
      <w:r>
        <w:rPr>
          <w:spacing w:val="40"/>
        </w:rPr>
        <w:t> </w:t>
      </w:r>
      <w:r>
        <w:rPr/>
        <w:t>burst</w:t>
      </w:r>
      <w:r>
        <w:rPr>
          <w:spacing w:val="40"/>
        </w:rPr>
        <w:t> </w:t>
      </w:r>
      <w:r>
        <w:rPr/>
        <w:t>into</w:t>
      </w:r>
      <w:r>
        <w:rPr>
          <w:spacing w:val="40"/>
        </w:rPr>
        <w:t> </w:t>
      </w:r>
      <w:r>
        <w:rPr/>
        <w:t>tears</w:t>
      </w:r>
      <w:r>
        <w:rPr>
          <w:spacing w:val="40"/>
        </w:rPr>
        <w:t> </w:t>
      </w:r>
      <w:r>
        <w:rPr/>
        <w:t>when</w:t>
      </w:r>
      <w:r>
        <w:rPr>
          <w:spacing w:val="40"/>
        </w:rPr>
        <w:t> </w:t>
      </w:r>
      <w:r>
        <w:rPr/>
        <w:t>she</w:t>
      </w:r>
      <w:r>
        <w:rPr>
          <w:spacing w:val="40"/>
        </w:rPr>
        <w:t> </w:t>
      </w:r>
      <w:r>
        <w:rPr/>
        <w:t>saw</w:t>
      </w:r>
      <w:r>
        <w:rPr>
          <w:spacing w:val="40"/>
        </w:rPr>
        <w:t> </w:t>
      </w:r>
      <w:r>
        <w:rPr/>
        <w:t>her</w:t>
      </w:r>
      <w:r>
        <w:rPr>
          <w:spacing w:val="40"/>
        </w:rPr>
        <w:t> </w:t>
      </w:r>
      <w:r>
        <w:rPr/>
        <w:t>mother</w:t>
      </w:r>
      <w:r>
        <w:rPr>
          <w:spacing w:val="40"/>
        </w:rPr>
        <w:t> </w:t>
      </w:r>
      <w:r>
        <w:rPr/>
        <w:t>and,</w:t>
      </w:r>
      <w:r>
        <w:rPr>
          <w:spacing w:val="40"/>
        </w:rPr>
        <w:t> </w:t>
      </w:r>
      <w:r>
        <w:rPr/>
        <w:t>on</w:t>
      </w:r>
      <w:r>
        <w:rPr>
          <w:spacing w:val="40"/>
        </w:rPr>
        <w:t> </w:t>
      </w:r>
      <w:r>
        <w:rPr/>
        <w:t>the</w:t>
      </w:r>
      <w:r>
        <w:rPr>
          <w:spacing w:val="40"/>
        </w:rPr>
        <w:t> </w:t>
      </w:r>
      <w:r>
        <w:rPr/>
        <w:t>first</w:t>
      </w:r>
      <w:r>
        <w:rPr>
          <w:spacing w:val="40"/>
        </w:rPr>
        <w:t> </w:t>
      </w:r>
      <w:r>
        <w:rPr/>
        <w:t>of</w:t>
      </w:r>
      <w:r>
        <w:rPr>
          <w:spacing w:val="40"/>
        </w:rPr>
        <w:t> </w:t>
      </w:r>
      <w:r>
        <w:rPr/>
        <w:t>them,</w:t>
      </w:r>
      <w:r>
        <w:rPr>
          <w:spacing w:val="40"/>
        </w:rPr>
        <w:t> </w:t>
      </w:r>
      <w:r>
        <w:rPr/>
        <w:t>also turned away. There then followed an interval of some minutes (about two at the first visit and</w:t>
      </w:r>
      <w:r>
        <w:rPr>
          <w:spacing w:val="40"/>
        </w:rPr>
        <w:t> </w:t>
      </w:r>
      <w:r>
        <w:rPr/>
        <w:t>ten at the second) before she could begin to express any pleasure. Thereafter she quickly</w:t>
      </w:r>
      <w:r>
        <w:rPr>
          <w:spacing w:val="80"/>
        </w:rPr>
        <w:t> </w:t>
      </w:r>
      <w:r>
        <w:rPr/>
        <w:t>became the happy child playing intimately with her mother that she had been at home. When mother said she must go Laura became anxious; and as mother left she turned her head away.Though she did not cry, her expression changed and she became restless. Although still mid-afternoon,</w:t>
      </w:r>
      <w:r>
        <w:rPr>
          <w:spacing w:val="40"/>
        </w:rPr>
        <w:t> </w:t>
      </w:r>
      <w:r>
        <w:rPr/>
        <w:t>she</w:t>
      </w:r>
      <w:r>
        <w:rPr>
          <w:spacing w:val="40"/>
        </w:rPr>
        <w:t> </w:t>
      </w:r>
      <w:r>
        <w:rPr/>
        <w:t>asked</w:t>
      </w:r>
      <w:r>
        <w:rPr>
          <w:spacing w:val="40"/>
        </w:rPr>
        <w:t> </w:t>
      </w:r>
      <w:r>
        <w:rPr/>
        <w:t>to</w:t>
      </w:r>
      <w:r>
        <w:rPr>
          <w:spacing w:val="40"/>
        </w:rPr>
        <w:t> </w:t>
      </w:r>
      <w:r>
        <w:rPr/>
        <w:t>be</w:t>
      </w:r>
      <w:r>
        <w:rPr>
          <w:spacing w:val="40"/>
        </w:rPr>
        <w:t> </w:t>
      </w:r>
      <w:r>
        <w:rPr/>
        <w:t>tucked</w:t>
      </w:r>
      <w:r>
        <w:rPr>
          <w:spacing w:val="40"/>
        </w:rPr>
        <w:t> </w:t>
      </w:r>
      <w:r>
        <w:rPr/>
        <w:t>down</w:t>
      </w:r>
      <w:r>
        <w:rPr>
          <w:spacing w:val="40"/>
        </w:rPr>
        <w:t> </w:t>
      </w:r>
      <w:r>
        <w:rPr/>
        <w:t>with</w:t>
      </w:r>
      <w:r>
        <w:rPr>
          <w:spacing w:val="40"/>
        </w:rPr>
        <w:t> </w:t>
      </w:r>
      <w:r>
        <w:rPr/>
        <w:t>her</w:t>
      </w:r>
      <w:r>
        <w:rPr>
          <w:spacing w:val="40"/>
        </w:rPr>
        <w:t> </w:t>
      </w:r>
      <w:r>
        <w:rPr/>
        <w:t>various</w:t>
      </w:r>
      <w:r>
        <w:rPr>
          <w:spacing w:val="40"/>
        </w:rPr>
        <w:t> </w:t>
      </w:r>
      <w:r>
        <w:rPr/>
        <w:t>possessions</w:t>
      </w:r>
      <w:r>
        <w:rPr>
          <w:spacing w:val="40"/>
        </w:rPr>
        <w:t> </w:t>
      </w:r>
      <w:r>
        <w:rPr/>
        <w:t>and</w:t>
      </w:r>
      <w:r>
        <w:rPr>
          <w:spacing w:val="40"/>
        </w:rPr>
        <w:t> </w:t>
      </w:r>
      <w:r>
        <w:rPr/>
        <w:t>forbade</w:t>
      </w:r>
      <w:r>
        <w:rPr>
          <w:spacing w:val="40"/>
        </w:rPr>
        <w:t> </w:t>
      </w:r>
      <w:r>
        <w:rPr/>
        <w:t>the nurse to remove the chair on which her mother had been sitting.</w:t>
      </w:r>
    </w:p>
    <w:p>
      <w:pPr>
        <w:pStyle w:val="BodyText"/>
        <w:spacing w:before="2"/>
      </w:pPr>
    </w:p>
    <w:p>
      <w:pPr>
        <w:pStyle w:val="BodyText"/>
        <w:spacing w:line="247" w:lineRule="auto"/>
        <w:ind w:left="152" w:right="787"/>
        <w:jc w:val="both"/>
      </w:pPr>
      <w:r>
        <w:rPr/>
        <w:t>On the third and fourth visits Laura did not cry but looked blank</w:t>
      </w:r>
      <w:r>
        <w:rPr>
          <w:spacing w:val="23"/>
        </w:rPr>
        <w:t> </w:t>
      </w:r>
      <w:r>
        <w:rPr/>
        <w:t>and</w:t>
      </w:r>
      <w:r>
        <w:rPr>
          <w:spacing w:val="24"/>
        </w:rPr>
        <w:t> </w:t>
      </w:r>
      <w:r>
        <w:rPr/>
        <w:t>made no attempt to get</w:t>
      </w:r>
      <w:r>
        <w:rPr>
          <w:spacing w:val="40"/>
        </w:rPr>
        <w:t> </w:t>
      </w:r>
      <w:r>
        <w:rPr/>
        <w:t>into contact with her mother. After a time she warmed up. At the fourth visit, when father</w:t>
      </w:r>
      <w:r>
        <w:rPr>
          <w:spacing w:val="40"/>
        </w:rPr>
        <w:t> </w:t>
      </w:r>
      <w:r>
        <w:rPr/>
        <w:t>arrived ten minutes after mother, he received a warmer welcome; and when he left Laura mur-</w:t>
      </w:r>
    </w:p>
    <w:p>
      <w:pPr>
        <w:pStyle w:val="BodyText"/>
        <w:spacing w:before="8"/>
      </w:pPr>
    </w:p>
    <w:p>
      <w:pPr>
        <w:pStyle w:val="BodyText"/>
        <w:ind w:left="152"/>
      </w:pPr>
      <w:r>
        <w:rPr/>
        <w:t>-</w:t>
      </w:r>
      <w:r>
        <w:rPr>
          <w:spacing w:val="-4"/>
        </w:rPr>
        <w:t>406-</w:t>
      </w:r>
    </w:p>
    <w:p>
      <w:pPr>
        <w:pStyle w:val="BodyText"/>
        <w:spacing w:before="5"/>
        <w:rPr>
          <w:sz w:val="23"/>
        </w:rPr>
      </w:pPr>
    </w:p>
    <w:p>
      <w:pPr>
        <w:pStyle w:val="BodyText"/>
        <w:spacing w:line="247" w:lineRule="auto"/>
        <w:ind w:left="152" w:right="788"/>
        <w:jc w:val="both"/>
      </w:pPr>
      <w:r>
        <w:rPr/>
        <w:t>mured quietly, 'I go with you.' But she did not insist and, when her parents left, she seemed to ignore their leaving her behind.</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On the final morning Laura was sobbing: during the previous evening mother had told her she would be going home the next day. Laura had kept the news to herself; but her control had temporarily given way. Yet when her mother came to collect her Laura remained cautious in expressing</w:t>
      </w:r>
      <w:r>
        <w:rPr>
          <w:spacing w:val="29"/>
        </w:rPr>
        <w:t> </w:t>
      </w:r>
      <w:r>
        <w:rPr/>
        <w:t>any</w:t>
      </w:r>
      <w:r>
        <w:rPr>
          <w:spacing w:val="31"/>
        </w:rPr>
        <w:t> </w:t>
      </w:r>
      <w:r>
        <w:rPr/>
        <w:t>hope</w:t>
      </w:r>
      <w:r>
        <w:rPr>
          <w:spacing w:val="27"/>
        </w:rPr>
        <w:t> </w:t>
      </w:r>
      <w:r>
        <w:rPr/>
        <w:t>and</w:t>
      </w:r>
      <w:r>
        <w:rPr>
          <w:spacing w:val="27"/>
        </w:rPr>
        <w:t> </w:t>
      </w:r>
      <w:r>
        <w:rPr/>
        <w:t>not</w:t>
      </w:r>
      <w:r>
        <w:rPr>
          <w:spacing w:val="27"/>
        </w:rPr>
        <w:t> </w:t>
      </w:r>
      <w:r>
        <w:rPr/>
        <w:t>until</w:t>
      </w:r>
      <w:r>
        <w:rPr>
          <w:spacing w:val="31"/>
        </w:rPr>
        <w:t> </w:t>
      </w:r>
      <w:r>
        <w:rPr/>
        <w:t>mother</w:t>
      </w:r>
      <w:r>
        <w:rPr>
          <w:spacing w:val="29"/>
        </w:rPr>
        <w:t> </w:t>
      </w:r>
      <w:r>
        <w:rPr/>
        <w:t>produced</w:t>
      </w:r>
      <w:r>
        <w:rPr>
          <w:spacing w:val="27"/>
        </w:rPr>
        <w:t> </w:t>
      </w:r>
      <w:r>
        <w:rPr/>
        <w:t>her</w:t>
      </w:r>
      <w:r>
        <w:rPr>
          <w:spacing w:val="27"/>
        </w:rPr>
        <w:t> </w:t>
      </w:r>
      <w:r>
        <w:rPr/>
        <w:t>outdoor</w:t>
      </w:r>
      <w:r>
        <w:rPr>
          <w:spacing w:val="27"/>
        </w:rPr>
        <w:t> </w:t>
      </w:r>
      <w:r>
        <w:rPr/>
        <w:t>shoes</w:t>
      </w:r>
      <w:r>
        <w:rPr>
          <w:spacing w:val="27"/>
        </w:rPr>
        <w:t> </w:t>
      </w:r>
      <w:r>
        <w:rPr/>
        <w:t>did</w:t>
      </w:r>
      <w:r>
        <w:rPr>
          <w:spacing w:val="27"/>
        </w:rPr>
        <w:t> </w:t>
      </w:r>
      <w:r>
        <w:rPr/>
        <w:t>she</w:t>
      </w:r>
      <w:r>
        <w:rPr>
          <w:spacing w:val="27"/>
        </w:rPr>
        <w:t> </w:t>
      </w:r>
      <w:r>
        <w:rPr/>
        <w:t>permit</w:t>
      </w:r>
      <w:r>
        <w:rPr>
          <w:spacing w:val="27"/>
        </w:rPr>
        <w:t> </w:t>
      </w:r>
      <w:r>
        <w:rPr/>
        <w:t>herself to jump for joy. Then she gathered up all her precious possessions and marched away with her mother. On the way out she dropped a book and a nurse picked it up for her. Evidently</w:t>
      </w:r>
      <w:r>
        <w:rPr>
          <w:spacing w:val="40"/>
        </w:rPr>
        <w:t> </w:t>
      </w:r>
      <w:r>
        <w:rPr/>
        <w:t>supposing the nurse would keep it, Laura screamed in temper and snatched the book away--by far the fiercest feeling she had shown throughout the eight days.</w:t>
      </w:r>
    </w:p>
    <w:p>
      <w:pPr>
        <w:pStyle w:val="BodyText"/>
        <w:spacing w:before="4"/>
      </w:pPr>
    </w:p>
    <w:p>
      <w:pPr>
        <w:spacing w:before="0"/>
        <w:ind w:left="152" w:right="0" w:firstLine="0"/>
        <w:jc w:val="left"/>
        <w:rPr>
          <w:b/>
          <w:sz w:val="22"/>
        </w:rPr>
      </w:pPr>
      <w:r>
        <w:rPr>
          <w:b/>
          <w:sz w:val="22"/>
        </w:rPr>
        <w:t>Interim</w:t>
      </w:r>
      <w:r>
        <w:rPr>
          <w:b/>
          <w:spacing w:val="13"/>
          <w:sz w:val="22"/>
        </w:rPr>
        <w:t> </w:t>
      </w:r>
      <w:r>
        <w:rPr>
          <w:b/>
          <w:spacing w:val="-2"/>
          <w:sz w:val="22"/>
        </w:rPr>
        <w:t>Comment</w:t>
      </w:r>
    </w:p>
    <w:p>
      <w:pPr>
        <w:pStyle w:val="BodyText"/>
        <w:spacing w:before="6"/>
        <w:rPr>
          <w:b/>
          <w:sz w:val="23"/>
        </w:rPr>
      </w:pPr>
    </w:p>
    <w:p>
      <w:pPr>
        <w:pStyle w:val="BodyText"/>
        <w:spacing w:line="247" w:lineRule="auto"/>
        <w:ind w:left="152" w:right="785"/>
        <w:jc w:val="both"/>
      </w:pPr>
      <w:r>
        <w:rPr/>
        <w:t>The observations of Laura leave no doubt that throughout her stay away she was constantly thinking about her mother and yearning for her. Nevertheless, but for a sensitive observer this evidence could easily have been missed and its significance ignored. Often Laura's potentially intense desire for her mother was disguised; for example, on the occasion she claimed that it</w:t>
      </w:r>
      <w:r>
        <w:rPr>
          <w:spacing w:val="80"/>
        </w:rPr>
        <w:t> </w:t>
      </w:r>
      <w:r>
        <w:rPr/>
        <w:t>was her mother who was crying for her, not the other way about. On other occasions she was heard</w:t>
      </w:r>
      <w:r>
        <w:rPr>
          <w:spacing w:val="40"/>
        </w:rPr>
        <w:t> </w:t>
      </w:r>
      <w:r>
        <w:rPr/>
        <w:t>to</w:t>
      </w:r>
      <w:r>
        <w:rPr>
          <w:spacing w:val="40"/>
        </w:rPr>
        <w:t> </w:t>
      </w:r>
      <w:r>
        <w:rPr/>
        <w:t>interpolate</w:t>
      </w:r>
      <w:r>
        <w:rPr>
          <w:spacing w:val="40"/>
        </w:rPr>
        <w:t> </w:t>
      </w:r>
      <w:r>
        <w:rPr/>
        <w:t>without</w:t>
      </w:r>
      <w:r>
        <w:rPr>
          <w:spacing w:val="40"/>
        </w:rPr>
        <w:t> </w:t>
      </w:r>
      <w:r>
        <w:rPr/>
        <w:t>emotion</w:t>
      </w:r>
      <w:r>
        <w:rPr>
          <w:spacing w:val="40"/>
        </w:rPr>
        <w:t> </w:t>
      </w:r>
      <w:r>
        <w:rPr/>
        <w:t>and</w:t>
      </w:r>
      <w:r>
        <w:rPr>
          <w:spacing w:val="40"/>
        </w:rPr>
        <w:t> </w:t>
      </w:r>
      <w:r>
        <w:rPr/>
        <w:t>as</w:t>
      </w:r>
      <w:r>
        <w:rPr>
          <w:spacing w:val="40"/>
        </w:rPr>
        <w:t> </w:t>
      </w:r>
      <w:r>
        <w:rPr/>
        <w:t>if</w:t>
      </w:r>
      <w:r>
        <w:rPr>
          <w:spacing w:val="40"/>
        </w:rPr>
        <w:t> </w:t>
      </w:r>
      <w:r>
        <w:rPr/>
        <w:t>irrelevantly</w:t>
      </w:r>
      <w:r>
        <w:rPr>
          <w:spacing w:val="40"/>
        </w:rPr>
        <w:t> </w:t>
      </w:r>
      <w:r>
        <w:rPr/>
        <w:t>the</w:t>
      </w:r>
      <w:r>
        <w:rPr>
          <w:spacing w:val="40"/>
        </w:rPr>
        <w:t> </w:t>
      </w:r>
      <w:r>
        <w:rPr/>
        <w:t>words,</w:t>
      </w:r>
      <w:r>
        <w:rPr>
          <w:spacing w:val="40"/>
        </w:rPr>
        <w:t> </w:t>
      </w:r>
      <w:r>
        <w:rPr/>
        <w:t>'I</w:t>
      </w:r>
      <w:r>
        <w:rPr>
          <w:spacing w:val="40"/>
        </w:rPr>
        <w:t> </w:t>
      </w:r>
      <w:r>
        <w:rPr/>
        <w:t>want</w:t>
      </w:r>
      <w:r>
        <w:rPr>
          <w:spacing w:val="40"/>
        </w:rPr>
        <w:t> </w:t>
      </w:r>
      <w:r>
        <w:rPr/>
        <w:t>my</w:t>
      </w:r>
      <w:r>
        <w:rPr>
          <w:spacing w:val="40"/>
        </w:rPr>
        <w:t> </w:t>
      </w:r>
      <w:r>
        <w:rPr/>
        <w:t>mummy, where has my mummy gone?' into remarks about something quite different. On one such, as already</w:t>
      </w:r>
      <w:r>
        <w:rPr>
          <w:spacing w:val="31"/>
        </w:rPr>
        <w:t> </w:t>
      </w:r>
      <w:r>
        <w:rPr/>
        <w:t>reported</w:t>
      </w:r>
      <w:r>
        <w:rPr>
          <w:spacing w:val="30"/>
        </w:rPr>
        <w:t> </w:t>
      </w:r>
      <w:r>
        <w:rPr/>
        <w:t>in</w:t>
      </w:r>
      <w:r>
        <w:rPr>
          <w:spacing w:val="27"/>
        </w:rPr>
        <w:t> </w:t>
      </w:r>
      <w:r>
        <w:rPr/>
        <w:t>Chapter</w:t>
      </w:r>
      <w:r>
        <w:rPr>
          <w:spacing w:val="27"/>
        </w:rPr>
        <w:t> </w:t>
      </w:r>
      <w:r>
        <w:rPr/>
        <w:t>1,</w:t>
      </w:r>
      <w:r>
        <w:rPr>
          <w:spacing w:val="27"/>
        </w:rPr>
        <w:t> </w:t>
      </w:r>
      <w:r>
        <w:rPr/>
        <w:t>she</w:t>
      </w:r>
      <w:r>
        <w:rPr>
          <w:spacing w:val="27"/>
        </w:rPr>
        <w:t> </w:t>
      </w:r>
      <w:r>
        <w:rPr/>
        <w:t>expressed</w:t>
      </w:r>
      <w:r>
        <w:rPr>
          <w:spacing w:val="27"/>
        </w:rPr>
        <w:t> </w:t>
      </w:r>
      <w:r>
        <w:rPr/>
        <w:t>her</w:t>
      </w:r>
      <w:r>
        <w:rPr>
          <w:spacing w:val="30"/>
        </w:rPr>
        <w:t> </w:t>
      </w:r>
      <w:r>
        <w:rPr/>
        <w:t>urgent</w:t>
      </w:r>
      <w:r>
        <w:rPr>
          <w:spacing w:val="27"/>
        </w:rPr>
        <w:t> </w:t>
      </w:r>
      <w:r>
        <w:rPr/>
        <w:t>wish</w:t>
      </w:r>
      <w:r>
        <w:rPr>
          <w:spacing w:val="31"/>
        </w:rPr>
        <w:t> </w:t>
      </w:r>
      <w:r>
        <w:rPr/>
        <w:t>to</w:t>
      </w:r>
      <w:r>
        <w:rPr>
          <w:spacing w:val="30"/>
        </w:rPr>
        <w:t> </w:t>
      </w:r>
      <w:r>
        <w:rPr/>
        <w:t>see</w:t>
      </w:r>
      <w:r>
        <w:rPr>
          <w:spacing w:val="30"/>
        </w:rPr>
        <w:t> </w:t>
      </w:r>
      <w:r>
        <w:rPr/>
        <w:t>the</w:t>
      </w:r>
      <w:r>
        <w:rPr>
          <w:spacing w:val="27"/>
        </w:rPr>
        <w:t> </w:t>
      </w:r>
      <w:r>
        <w:rPr/>
        <w:t>steam-roller</w:t>
      </w:r>
      <w:r>
        <w:rPr>
          <w:spacing w:val="30"/>
        </w:rPr>
        <w:t> </w:t>
      </w:r>
      <w:r>
        <w:rPr/>
        <w:t>that</w:t>
      </w:r>
      <w:r>
        <w:rPr>
          <w:spacing w:val="30"/>
        </w:rPr>
        <w:t> </w:t>
      </w:r>
      <w:r>
        <w:rPr/>
        <w:t>she had</w:t>
      </w:r>
      <w:r>
        <w:rPr>
          <w:spacing w:val="40"/>
        </w:rPr>
        <w:t> </w:t>
      </w:r>
      <w:r>
        <w:rPr/>
        <w:t>been</w:t>
      </w:r>
      <w:r>
        <w:rPr>
          <w:spacing w:val="40"/>
        </w:rPr>
        <w:t> </w:t>
      </w:r>
      <w:r>
        <w:rPr/>
        <w:t>watching</w:t>
      </w:r>
      <w:r>
        <w:rPr>
          <w:spacing w:val="40"/>
        </w:rPr>
        <w:t> </w:t>
      </w:r>
      <w:r>
        <w:rPr/>
        <w:t>from</w:t>
      </w:r>
      <w:r>
        <w:rPr>
          <w:spacing w:val="39"/>
        </w:rPr>
        <w:t> </w:t>
      </w:r>
      <w:r>
        <w:rPr/>
        <w:t>the</w:t>
      </w:r>
      <w:r>
        <w:rPr>
          <w:spacing w:val="40"/>
        </w:rPr>
        <w:t> </w:t>
      </w:r>
      <w:r>
        <w:rPr/>
        <w:t>hospital</w:t>
      </w:r>
      <w:r>
        <w:rPr>
          <w:spacing w:val="40"/>
        </w:rPr>
        <w:t> </w:t>
      </w:r>
      <w:r>
        <w:rPr/>
        <w:t>window</w:t>
      </w:r>
      <w:r>
        <w:rPr>
          <w:spacing w:val="40"/>
        </w:rPr>
        <w:t> </w:t>
      </w:r>
      <w:r>
        <w:rPr/>
        <w:t>and</w:t>
      </w:r>
      <w:r>
        <w:rPr>
          <w:spacing w:val="40"/>
        </w:rPr>
        <w:t> </w:t>
      </w:r>
      <w:r>
        <w:rPr/>
        <w:t>which</w:t>
      </w:r>
      <w:r>
        <w:rPr>
          <w:spacing w:val="40"/>
        </w:rPr>
        <w:t> </w:t>
      </w:r>
      <w:r>
        <w:rPr/>
        <w:t>had</w:t>
      </w:r>
      <w:r>
        <w:rPr>
          <w:spacing w:val="40"/>
        </w:rPr>
        <w:t> </w:t>
      </w:r>
      <w:r>
        <w:rPr/>
        <w:t>just</w:t>
      </w:r>
      <w:r>
        <w:rPr>
          <w:spacing w:val="40"/>
        </w:rPr>
        <w:t> </w:t>
      </w:r>
      <w:r>
        <w:rPr/>
        <w:t>gone</w:t>
      </w:r>
      <w:r>
        <w:rPr>
          <w:spacing w:val="40"/>
        </w:rPr>
        <w:t> </w:t>
      </w:r>
      <w:r>
        <w:rPr/>
        <w:t>out</w:t>
      </w:r>
      <w:r>
        <w:rPr>
          <w:spacing w:val="40"/>
        </w:rPr>
        <w:t> </w:t>
      </w:r>
      <w:r>
        <w:rPr/>
        <w:t>of</w:t>
      </w:r>
      <w:r>
        <w:rPr>
          <w:spacing w:val="40"/>
        </w:rPr>
        <w:t> </w:t>
      </w:r>
      <w:r>
        <w:rPr/>
        <w:t>sight.</w:t>
      </w:r>
      <w:r>
        <w:rPr>
          <w:spacing w:val="40"/>
        </w:rPr>
        <w:t> </w:t>
      </w:r>
      <w:r>
        <w:rPr/>
        <w:t>In</w:t>
      </w:r>
      <w:r>
        <w:rPr>
          <w:spacing w:val="40"/>
        </w:rPr>
        <w:t> </w:t>
      </w:r>
      <w:r>
        <w:rPr/>
        <w:t>the midst</w:t>
      </w:r>
      <w:r>
        <w:rPr>
          <w:spacing w:val="31"/>
        </w:rPr>
        <w:t> </w:t>
      </w:r>
      <w:r>
        <w:rPr/>
        <w:t>of</w:t>
      </w:r>
      <w:r>
        <w:rPr>
          <w:spacing w:val="31"/>
        </w:rPr>
        <w:t> </w:t>
      </w:r>
      <w:r>
        <w:rPr/>
        <w:t>her</w:t>
      </w:r>
      <w:r>
        <w:rPr>
          <w:spacing w:val="32"/>
        </w:rPr>
        <w:t> </w:t>
      </w:r>
      <w:r>
        <w:rPr/>
        <w:t>monologue,</w:t>
      </w:r>
      <w:r>
        <w:rPr>
          <w:spacing w:val="32"/>
        </w:rPr>
        <w:t> </w:t>
      </w:r>
      <w:r>
        <w:rPr/>
        <w:t>'I</w:t>
      </w:r>
      <w:r>
        <w:rPr>
          <w:spacing w:val="31"/>
        </w:rPr>
        <w:t> </w:t>
      </w:r>
      <w:r>
        <w:rPr/>
        <w:t>want</w:t>
      </w:r>
      <w:r>
        <w:rPr>
          <w:spacing w:val="31"/>
        </w:rPr>
        <w:t> </w:t>
      </w:r>
      <w:r>
        <w:rPr/>
        <w:t>to</w:t>
      </w:r>
      <w:r>
        <w:rPr>
          <w:spacing w:val="31"/>
        </w:rPr>
        <w:t> </w:t>
      </w:r>
      <w:r>
        <w:rPr/>
        <w:t>see</w:t>
      </w:r>
      <w:r>
        <w:rPr>
          <w:spacing w:val="31"/>
        </w:rPr>
        <w:t> </w:t>
      </w:r>
      <w:r>
        <w:rPr/>
        <w:t>the</w:t>
      </w:r>
      <w:r>
        <w:rPr>
          <w:spacing w:val="31"/>
        </w:rPr>
        <w:t> </w:t>
      </w:r>
      <w:r>
        <w:rPr/>
        <w:t>steam-roller,</w:t>
      </w:r>
      <w:r>
        <w:rPr>
          <w:spacing w:val="31"/>
        </w:rPr>
        <w:t> </w:t>
      </w:r>
      <w:r>
        <w:rPr/>
        <w:t>I</w:t>
      </w:r>
      <w:r>
        <w:rPr>
          <w:spacing w:val="30"/>
        </w:rPr>
        <w:t> </w:t>
      </w:r>
      <w:r>
        <w:rPr/>
        <w:t>want</w:t>
      </w:r>
      <w:r>
        <w:rPr>
          <w:spacing w:val="31"/>
        </w:rPr>
        <w:t> </w:t>
      </w:r>
      <w:r>
        <w:rPr/>
        <w:t>to</w:t>
      </w:r>
      <w:r>
        <w:rPr>
          <w:spacing w:val="32"/>
        </w:rPr>
        <w:t> </w:t>
      </w:r>
      <w:r>
        <w:rPr/>
        <w:t>see</w:t>
      </w:r>
      <w:r>
        <w:rPr>
          <w:spacing w:val="31"/>
        </w:rPr>
        <w:t> </w:t>
      </w:r>
      <w:r>
        <w:rPr/>
        <w:t>the</w:t>
      </w:r>
      <w:r>
        <w:rPr>
          <w:spacing w:val="31"/>
        </w:rPr>
        <w:t> </w:t>
      </w:r>
      <w:r>
        <w:rPr/>
        <w:t>steamroller,'</w:t>
      </w:r>
      <w:r>
        <w:rPr>
          <w:spacing w:val="30"/>
        </w:rPr>
        <w:t> </w:t>
      </w:r>
      <w:r>
        <w:rPr/>
        <w:t>there was interspersed occasionally, like a voice off-stage, 'I want to see my</w:t>
      </w:r>
      <w:r>
        <w:rPr>
          <w:spacing w:val="33"/>
        </w:rPr>
        <w:t> </w:t>
      </w:r>
      <w:r>
        <w:rPr/>
        <w:t>mummy!'</w:t>
      </w:r>
    </w:p>
    <w:p>
      <w:pPr>
        <w:pStyle w:val="BodyText"/>
        <w:spacing w:before="11"/>
        <w:rPr>
          <w:sz w:val="21"/>
        </w:rPr>
      </w:pPr>
    </w:p>
    <w:p>
      <w:pPr>
        <w:pStyle w:val="BodyText"/>
        <w:spacing w:line="247" w:lineRule="auto"/>
        <w:ind w:left="152" w:right="788"/>
        <w:jc w:val="both"/>
      </w:pPr>
      <w:r>
        <w:rPr/>
        <w:t>Laura's</w:t>
      </w:r>
      <w:r>
        <w:rPr>
          <w:spacing w:val="40"/>
        </w:rPr>
        <w:t> </w:t>
      </w:r>
      <w:r>
        <w:rPr/>
        <w:t>mother,</w:t>
      </w:r>
      <w:r>
        <w:rPr>
          <w:spacing w:val="40"/>
        </w:rPr>
        <w:t> </w:t>
      </w:r>
      <w:r>
        <w:rPr/>
        <w:t>it</w:t>
      </w:r>
      <w:r>
        <w:rPr>
          <w:spacing w:val="40"/>
        </w:rPr>
        <w:t> </w:t>
      </w:r>
      <w:r>
        <w:rPr/>
        <w:t>will</w:t>
      </w:r>
      <w:r>
        <w:rPr>
          <w:spacing w:val="40"/>
        </w:rPr>
        <w:t> </w:t>
      </w:r>
      <w:r>
        <w:rPr/>
        <w:t>be</w:t>
      </w:r>
      <w:r>
        <w:rPr>
          <w:spacing w:val="40"/>
        </w:rPr>
        <w:t> </w:t>
      </w:r>
      <w:r>
        <w:rPr/>
        <w:t>remembered,</w:t>
      </w:r>
      <w:r>
        <w:rPr>
          <w:spacing w:val="40"/>
        </w:rPr>
        <w:t> </w:t>
      </w:r>
      <w:r>
        <w:rPr/>
        <w:t>had</w:t>
      </w:r>
      <w:r>
        <w:rPr>
          <w:spacing w:val="40"/>
        </w:rPr>
        <w:t> </w:t>
      </w:r>
      <w:r>
        <w:rPr/>
        <w:t>high</w:t>
      </w:r>
      <w:r>
        <w:rPr>
          <w:spacing w:val="40"/>
        </w:rPr>
        <w:t> </w:t>
      </w:r>
      <w:r>
        <w:rPr/>
        <w:t>expectations</w:t>
      </w:r>
      <w:r>
        <w:rPr>
          <w:spacing w:val="40"/>
        </w:rPr>
        <w:t> </w:t>
      </w:r>
      <w:r>
        <w:rPr/>
        <w:t>of</w:t>
      </w:r>
      <w:r>
        <w:rPr>
          <w:spacing w:val="40"/>
        </w:rPr>
        <w:t> </w:t>
      </w:r>
      <w:r>
        <w:rPr/>
        <w:t>her</w:t>
      </w:r>
      <w:r>
        <w:rPr>
          <w:spacing w:val="40"/>
        </w:rPr>
        <w:t> </w:t>
      </w:r>
      <w:r>
        <w:rPr/>
        <w:t>and</w:t>
      </w:r>
      <w:r>
        <w:rPr>
          <w:spacing w:val="40"/>
        </w:rPr>
        <w:t> </w:t>
      </w:r>
      <w:r>
        <w:rPr/>
        <w:t>was</w:t>
      </w:r>
      <w:r>
        <w:rPr>
          <w:spacing w:val="40"/>
        </w:rPr>
        <w:t> </w:t>
      </w:r>
      <w:r>
        <w:rPr/>
        <w:t>especially insistent she not cry. The nurses, too;</w:t>
      </w:r>
      <w:r>
        <w:rPr>
          <w:spacing w:val="40"/>
        </w:rPr>
        <w:t> </w:t>
      </w:r>
      <w:r>
        <w:rPr/>
        <w:t>must have made their preferences clear. None of the</w:t>
      </w:r>
      <w:r>
        <w:rPr>
          <w:spacing w:val="80"/>
        </w:rPr>
        <w:t> </w:t>
      </w:r>
      <w:r>
        <w:rPr/>
        <w:t>adults</w:t>
      </w:r>
      <w:r>
        <w:rPr>
          <w:spacing w:val="40"/>
        </w:rPr>
        <w:t> </w:t>
      </w:r>
      <w:r>
        <w:rPr/>
        <w:t>wanted</w:t>
      </w:r>
      <w:r>
        <w:rPr>
          <w:spacing w:val="40"/>
        </w:rPr>
        <w:t> </w:t>
      </w:r>
      <w:r>
        <w:rPr/>
        <w:t>to</w:t>
      </w:r>
      <w:r>
        <w:rPr>
          <w:spacing w:val="40"/>
        </w:rPr>
        <w:t> </w:t>
      </w:r>
      <w:r>
        <w:rPr/>
        <w:t>see</w:t>
      </w:r>
      <w:r>
        <w:rPr>
          <w:spacing w:val="40"/>
        </w:rPr>
        <w:t> </w:t>
      </w:r>
      <w:r>
        <w:rPr/>
        <w:t>an</w:t>
      </w:r>
      <w:r>
        <w:rPr>
          <w:spacing w:val="40"/>
        </w:rPr>
        <w:t> </w:t>
      </w:r>
      <w:r>
        <w:rPr/>
        <w:t>unhappy</w:t>
      </w:r>
      <w:r>
        <w:rPr>
          <w:spacing w:val="40"/>
        </w:rPr>
        <w:t> </w:t>
      </w:r>
      <w:r>
        <w:rPr/>
        <w:t>little</w:t>
      </w:r>
      <w:r>
        <w:rPr>
          <w:spacing w:val="40"/>
        </w:rPr>
        <w:t> </w:t>
      </w:r>
      <w:r>
        <w:rPr/>
        <w:t>girl,</w:t>
      </w:r>
      <w:r>
        <w:rPr>
          <w:spacing w:val="40"/>
        </w:rPr>
        <w:t> </w:t>
      </w:r>
      <w:r>
        <w:rPr/>
        <w:t>crying</w:t>
      </w:r>
      <w:r>
        <w:rPr>
          <w:spacing w:val="40"/>
        </w:rPr>
        <w:t> </w:t>
      </w:r>
      <w:r>
        <w:rPr/>
        <w:t>piteously</w:t>
      </w:r>
      <w:r>
        <w:rPr>
          <w:spacing w:val="40"/>
        </w:rPr>
        <w:t> </w:t>
      </w:r>
      <w:r>
        <w:rPr/>
        <w:t>for</w:t>
      </w:r>
      <w:r>
        <w:rPr>
          <w:spacing w:val="40"/>
        </w:rPr>
        <w:t> </w:t>
      </w:r>
      <w:r>
        <w:rPr/>
        <w:t>her</w:t>
      </w:r>
      <w:r>
        <w:rPr>
          <w:spacing w:val="40"/>
        </w:rPr>
        <w:t> </w:t>
      </w:r>
      <w:r>
        <w:rPr/>
        <w:t>mother</w:t>
      </w:r>
      <w:r>
        <w:rPr>
          <w:spacing w:val="40"/>
        </w:rPr>
        <w:t> </w:t>
      </w:r>
      <w:r>
        <w:rPr/>
        <w:t>and</w:t>
      </w:r>
      <w:r>
        <w:rPr>
          <w:spacing w:val="40"/>
        </w:rPr>
        <w:t> </w:t>
      </w:r>
      <w:r>
        <w:rPr/>
        <w:t>deeply resenting</w:t>
      </w:r>
      <w:r>
        <w:rPr>
          <w:spacing w:val="40"/>
        </w:rPr>
        <w:t> </w:t>
      </w:r>
      <w:r>
        <w:rPr/>
        <w:t>the</w:t>
      </w:r>
      <w:r>
        <w:rPr>
          <w:spacing w:val="40"/>
        </w:rPr>
        <w:t> </w:t>
      </w:r>
      <w:r>
        <w:rPr/>
        <w:t>way</w:t>
      </w:r>
      <w:r>
        <w:rPr>
          <w:spacing w:val="40"/>
        </w:rPr>
        <w:t> </w:t>
      </w:r>
      <w:r>
        <w:rPr/>
        <w:t>she</w:t>
      </w:r>
      <w:r>
        <w:rPr>
          <w:spacing w:val="40"/>
        </w:rPr>
        <w:t> </w:t>
      </w:r>
      <w:r>
        <w:rPr/>
        <w:t>was</w:t>
      </w:r>
      <w:r>
        <w:rPr>
          <w:spacing w:val="40"/>
        </w:rPr>
        <w:t> </w:t>
      </w:r>
      <w:r>
        <w:rPr/>
        <w:t>being</w:t>
      </w:r>
      <w:r>
        <w:rPr>
          <w:spacing w:val="40"/>
        </w:rPr>
        <w:t> </w:t>
      </w:r>
      <w:r>
        <w:rPr/>
        <w:t>treated.</w:t>
      </w:r>
      <w:r>
        <w:rPr>
          <w:spacing w:val="40"/>
        </w:rPr>
        <w:t> </w:t>
      </w:r>
      <w:r>
        <w:rPr/>
        <w:t>Laura,</w:t>
      </w:r>
      <w:r>
        <w:rPr>
          <w:spacing w:val="40"/>
        </w:rPr>
        <w:t> </w:t>
      </w:r>
      <w:r>
        <w:rPr/>
        <w:t>no</w:t>
      </w:r>
      <w:r>
        <w:rPr>
          <w:spacing w:val="40"/>
        </w:rPr>
        <w:t> </w:t>
      </w:r>
      <w:r>
        <w:rPr/>
        <w:t>doubt</w:t>
      </w:r>
      <w:r>
        <w:rPr>
          <w:spacing w:val="40"/>
        </w:rPr>
        <w:t> </w:t>
      </w:r>
      <w:r>
        <w:rPr/>
        <w:t>aware</w:t>
      </w:r>
      <w:r>
        <w:rPr>
          <w:spacing w:val="40"/>
        </w:rPr>
        <w:t> </w:t>
      </w:r>
      <w:r>
        <w:rPr/>
        <w:t>of</w:t>
      </w:r>
      <w:r>
        <w:rPr>
          <w:spacing w:val="40"/>
        </w:rPr>
        <w:t> </w:t>
      </w:r>
      <w:r>
        <w:rPr/>
        <w:t>that,</w:t>
      </w:r>
      <w:r>
        <w:rPr>
          <w:spacing w:val="40"/>
        </w:rPr>
        <w:t> </w:t>
      </w:r>
      <w:r>
        <w:rPr/>
        <w:t>did</w:t>
      </w:r>
      <w:r>
        <w:rPr>
          <w:spacing w:val="40"/>
        </w:rPr>
        <w:t> </w:t>
      </w:r>
      <w:r>
        <w:rPr/>
        <w:t>her</w:t>
      </w:r>
      <w:r>
        <w:rPr>
          <w:spacing w:val="40"/>
        </w:rPr>
        <w:t> </w:t>
      </w:r>
      <w:r>
        <w:rPr/>
        <w:t>best</w:t>
      </w:r>
      <w:r>
        <w:rPr>
          <w:spacing w:val="40"/>
        </w:rPr>
        <w:t> </w:t>
      </w:r>
      <w:r>
        <w:rPr/>
        <w:t>to conform</w:t>
      </w:r>
      <w:r>
        <w:rPr>
          <w:spacing w:val="17"/>
        </w:rPr>
        <w:t> </w:t>
      </w:r>
      <w:r>
        <w:rPr/>
        <w:t>and</w:t>
      </w:r>
      <w:r>
        <w:rPr>
          <w:spacing w:val="19"/>
        </w:rPr>
        <w:t> </w:t>
      </w:r>
      <w:r>
        <w:rPr/>
        <w:t>to</w:t>
      </w:r>
      <w:r>
        <w:rPr>
          <w:spacing w:val="19"/>
        </w:rPr>
        <w:t> </w:t>
      </w:r>
      <w:r>
        <w:rPr/>
        <w:t>keep</w:t>
      </w:r>
      <w:r>
        <w:rPr>
          <w:spacing w:val="19"/>
        </w:rPr>
        <w:t> </w:t>
      </w:r>
      <w:r>
        <w:rPr/>
        <w:t>her</w:t>
      </w:r>
      <w:r>
        <w:rPr>
          <w:spacing w:val="18"/>
        </w:rPr>
        <w:t> </w:t>
      </w:r>
      <w:r>
        <w:rPr/>
        <w:t>desires</w:t>
      </w:r>
      <w:r>
        <w:rPr>
          <w:spacing w:val="19"/>
        </w:rPr>
        <w:t> </w:t>
      </w:r>
      <w:r>
        <w:rPr/>
        <w:t>and</w:t>
      </w:r>
      <w:r>
        <w:rPr>
          <w:spacing w:val="18"/>
        </w:rPr>
        <w:t> </w:t>
      </w:r>
      <w:r>
        <w:rPr/>
        <w:t>feelings</w:t>
      </w:r>
      <w:r>
        <w:rPr>
          <w:spacing w:val="19"/>
        </w:rPr>
        <w:t> </w:t>
      </w:r>
      <w:r>
        <w:rPr/>
        <w:t>to</w:t>
      </w:r>
      <w:r>
        <w:rPr>
          <w:spacing w:val="22"/>
        </w:rPr>
        <w:t> </w:t>
      </w:r>
      <w:r>
        <w:rPr/>
        <w:t>herself.</w:t>
      </w:r>
      <w:r>
        <w:rPr>
          <w:spacing w:val="18"/>
        </w:rPr>
        <w:t> </w:t>
      </w:r>
      <w:r>
        <w:rPr/>
        <w:t>Even</w:t>
      </w:r>
      <w:r>
        <w:rPr>
          <w:spacing w:val="19"/>
        </w:rPr>
        <w:t> </w:t>
      </w:r>
      <w:r>
        <w:rPr/>
        <w:t>when</w:t>
      </w:r>
      <w:r>
        <w:rPr>
          <w:spacing w:val="19"/>
        </w:rPr>
        <w:t> </w:t>
      </w:r>
      <w:r>
        <w:rPr/>
        <w:t>the</w:t>
      </w:r>
      <w:r>
        <w:rPr>
          <w:spacing w:val="22"/>
        </w:rPr>
        <w:t> </w:t>
      </w:r>
      <w:r>
        <w:rPr/>
        <w:t>moment</w:t>
      </w:r>
      <w:r>
        <w:rPr>
          <w:spacing w:val="22"/>
        </w:rPr>
        <w:t> </w:t>
      </w:r>
      <w:r>
        <w:rPr/>
        <w:t>came</w:t>
      </w:r>
      <w:r>
        <w:rPr>
          <w:spacing w:val="19"/>
        </w:rPr>
        <w:t> </w:t>
      </w:r>
      <w:r>
        <w:rPr/>
        <w:t>for</w:t>
      </w:r>
      <w:r>
        <w:rPr>
          <w:spacing w:val="19"/>
        </w:rPr>
        <w:t> </w:t>
      </w:r>
      <w:r>
        <w:rPr/>
        <w:t>her to return home Laura, like Kate, avoided hoping too much lest she be disappointed again. Her pleas</w:t>
      </w:r>
      <w:r>
        <w:rPr>
          <w:spacing w:val="40"/>
        </w:rPr>
        <w:t> </w:t>
      </w:r>
      <w:r>
        <w:rPr/>
        <w:t>having</w:t>
      </w:r>
      <w:r>
        <w:rPr>
          <w:spacing w:val="40"/>
        </w:rPr>
        <w:t> </w:t>
      </w:r>
      <w:r>
        <w:rPr/>
        <w:t>repeatedly</w:t>
      </w:r>
      <w:r>
        <w:rPr>
          <w:spacing w:val="40"/>
        </w:rPr>
        <w:t> </w:t>
      </w:r>
      <w:r>
        <w:rPr/>
        <w:t>been</w:t>
      </w:r>
      <w:r>
        <w:rPr>
          <w:spacing w:val="40"/>
        </w:rPr>
        <w:t> </w:t>
      </w:r>
      <w:r>
        <w:rPr/>
        <w:t>in</w:t>
      </w:r>
      <w:r>
        <w:rPr>
          <w:spacing w:val="40"/>
        </w:rPr>
        <w:t> </w:t>
      </w:r>
      <w:r>
        <w:rPr/>
        <w:t>vain,</w:t>
      </w:r>
      <w:r>
        <w:rPr>
          <w:spacing w:val="40"/>
        </w:rPr>
        <w:t> </w:t>
      </w:r>
      <w:r>
        <w:rPr/>
        <w:t>she</w:t>
      </w:r>
      <w:r>
        <w:rPr>
          <w:spacing w:val="40"/>
        </w:rPr>
        <w:t> </w:t>
      </w:r>
      <w:r>
        <w:rPr/>
        <w:t>was</w:t>
      </w:r>
      <w:r>
        <w:rPr>
          <w:spacing w:val="40"/>
        </w:rPr>
        <w:t> </w:t>
      </w:r>
      <w:r>
        <w:rPr/>
        <w:t>learning</w:t>
      </w:r>
      <w:r>
        <w:rPr>
          <w:spacing w:val="40"/>
        </w:rPr>
        <w:t> </w:t>
      </w:r>
      <w:r>
        <w:rPr/>
        <w:t>that</w:t>
      </w:r>
      <w:r>
        <w:rPr>
          <w:spacing w:val="40"/>
        </w:rPr>
        <w:t> </w:t>
      </w:r>
      <w:r>
        <w:rPr/>
        <w:t>effort</w:t>
      </w:r>
      <w:r>
        <w:rPr>
          <w:spacing w:val="40"/>
        </w:rPr>
        <w:t> </w:t>
      </w:r>
      <w:r>
        <w:rPr/>
        <w:t>to</w:t>
      </w:r>
      <w:r>
        <w:rPr>
          <w:spacing w:val="40"/>
        </w:rPr>
        <w:t> </w:t>
      </w:r>
      <w:r>
        <w:rPr/>
        <w:t>effect</w:t>
      </w:r>
      <w:r>
        <w:rPr>
          <w:spacing w:val="40"/>
        </w:rPr>
        <w:t> </w:t>
      </w:r>
      <w:r>
        <w:rPr/>
        <w:t>change</w:t>
      </w:r>
      <w:r>
        <w:rPr>
          <w:spacing w:val="40"/>
        </w:rPr>
        <w:t> </w:t>
      </w:r>
      <w:r>
        <w:rPr/>
        <w:t>is unavailing and so to resign</w:t>
      </w:r>
    </w:p>
    <w:p>
      <w:pPr>
        <w:pStyle w:val="BodyText"/>
        <w:spacing w:before="4"/>
      </w:pPr>
    </w:p>
    <w:p>
      <w:pPr>
        <w:pStyle w:val="BodyText"/>
        <w:spacing w:before="1"/>
        <w:ind w:left="152"/>
      </w:pPr>
      <w:r>
        <w:rPr/>
        <w:t>-</w:t>
      </w:r>
      <w:r>
        <w:rPr>
          <w:spacing w:val="-4"/>
        </w:rPr>
        <w:t>407-</w:t>
      </w:r>
    </w:p>
    <w:p>
      <w:pPr>
        <w:pStyle w:val="BodyText"/>
        <w:spacing w:before="4"/>
        <w:rPr>
          <w:sz w:val="23"/>
        </w:rPr>
      </w:pPr>
    </w:p>
    <w:p>
      <w:pPr>
        <w:pStyle w:val="BodyText"/>
        <w:spacing w:line="247" w:lineRule="auto"/>
        <w:ind w:left="152" w:right="788"/>
        <w:jc w:val="both"/>
      </w:pPr>
      <w:r>
        <w:rPr/>
        <w:t>herself to despair. Thus, like Patrick, Laura was growing daily to feel more helpless and more </w:t>
      </w:r>
      <w:r>
        <w:rPr>
          <w:spacing w:val="-2"/>
        </w:rPr>
        <w:t>hopeless.</w:t>
      </w:r>
    </w:p>
    <w:p>
      <w:pPr>
        <w:pStyle w:val="BodyText"/>
        <w:spacing w:before="8"/>
      </w:pPr>
    </w:p>
    <w:p>
      <w:pPr>
        <w:pStyle w:val="BodyText"/>
        <w:spacing w:line="247" w:lineRule="auto"/>
        <w:ind w:left="152" w:right="789"/>
        <w:jc w:val="both"/>
      </w:pPr>
      <w:r>
        <w:rPr/>
        <w:t>Another feature that is evident in the account of Laura is her strong disposition to care for</w:t>
      </w:r>
      <w:r>
        <w:rPr>
          <w:spacing w:val="40"/>
        </w:rPr>
        <w:t> </w:t>
      </w:r>
      <w:r>
        <w:rPr/>
        <w:t>others.</w:t>
      </w:r>
      <w:r>
        <w:rPr>
          <w:spacing w:val="40"/>
        </w:rPr>
        <w:t> </w:t>
      </w:r>
      <w:r>
        <w:rPr/>
        <w:t>Although</w:t>
      </w:r>
      <w:r>
        <w:rPr>
          <w:spacing w:val="40"/>
        </w:rPr>
        <w:t> </w:t>
      </w:r>
      <w:r>
        <w:rPr/>
        <w:t>she</w:t>
      </w:r>
      <w:r>
        <w:rPr>
          <w:spacing w:val="40"/>
        </w:rPr>
        <w:t> </w:t>
      </w:r>
      <w:r>
        <w:rPr/>
        <w:t>herself</w:t>
      </w:r>
      <w:r>
        <w:rPr>
          <w:spacing w:val="40"/>
        </w:rPr>
        <w:t> </w:t>
      </w:r>
      <w:r>
        <w:rPr/>
        <w:t>cried</w:t>
      </w:r>
      <w:r>
        <w:rPr>
          <w:spacing w:val="40"/>
        </w:rPr>
        <w:t> </w:t>
      </w:r>
      <w:r>
        <w:rPr/>
        <w:t>little,</w:t>
      </w:r>
      <w:r>
        <w:rPr>
          <w:spacing w:val="40"/>
        </w:rPr>
        <w:t> </w:t>
      </w:r>
      <w:r>
        <w:rPr/>
        <w:t>she</w:t>
      </w:r>
      <w:r>
        <w:rPr>
          <w:spacing w:val="40"/>
        </w:rPr>
        <w:t> </w:t>
      </w:r>
      <w:r>
        <w:rPr/>
        <w:t>was</w:t>
      </w:r>
      <w:r>
        <w:rPr>
          <w:spacing w:val="40"/>
        </w:rPr>
        <w:t> </w:t>
      </w:r>
      <w:r>
        <w:rPr/>
        <w:t>constantly</w:t>
      </w:r>
      <w:r>
        <w:rPr>
          <w:spacing w:val="40"/>
        </w:rPr>
        <w:t> </w:t>
      </w:r>
      <w:r>
        <w:rPr/>
        <w:t>concerned</w:t>
      </w:r>
      <w:r>
        <w:rPr>
          <w:spacing w:val="40"/>
        </w:rPr>
        <w:t> </w:t>
      </w:r>
      <w:r>
        <w:rPr/>
        <w:t>when</w:t>
      </w:r>
      <w:r>
        <w:rPr>
          <w:spacing w:val="40"/>
        </w:rPr>
        <w:t> </w:t>
      </w:r>
      <w:r>
        <w:rPr/>
        <w:t>other</w:t>
      </w:r>
      <w:r>
        <w:rPr>
          <w:spacing w:val="40"/>
        </w:rPr>
        <w:t> </w:t>
      </w:r>
      <w:r>
        <w:rPr/>
        <w:t>children cried</w:t>
      </w:r>
      <w:r>
        <w:rPr>
          <w:spacing w:val="30"/>
        </w:rPr>
        <w:t> </w:t>
      </w:r>
      <w:r>
        <w:rPr/>
        <w:t>and</w:t>
      </w:r>
      <w:r>
        <w:rPr>
          <w:spacing w:val="30"/>
        </w:rPr>
        <w:t> </w:t>
      </w:r>
      <w:r>
        <w:rPr/>
        <w:t>then</w:t>
      </w:r>
      <w:r>
        <w:rPr>
          <w:spacing w:val="29"/>
        </w:rPr>
        <w:t> </w:t>
      </w:r>
      <w:r>
        <w:rPr/>
        <w:t>did</w:t>
      </w:r>
      <w:r>
        <w:rPr>
          <w:spacing w:val="30"/>
        </w:rPr>
        <w:t> </w:t>
      </w:r>
      <w:r>
        <w:rPr/>
        <w:t>all</w:t>
      </w:r>
      <w:r>
        <w:rPr>
          <w:spacing w:val="28"/>
        </w:rPr>
        <w:t> </w:t>
      </w:r>
      <w:r>
        <w:rPr/>
        <w:t>she</w:t>
      </w:r>
      <w:r>
        <w:rPr>
          <w:spacing w:val="29"/>
        </w:rPr>
        <w:t> </w:t>
      </w:r>
      <w:r>
        <w:rPr/>
        <w:t>could</w:t>
      </w:r>
      <w:r>
        <w:rPr>
          <w:spacing w:val="29"/>
        </w:rPr>
        <w:t> </w:t>
      </w:r>
      <w:r>
        <w:rPr/>
        <w:t>to</w:t>
      </w:r>
      <w:r>
        <w:rPr>
          <w:spacing w:val="30"/>
        </w:rPr>
        <w:t> </w:t>
      </w:r>
      <w:r>
        <w:rPr/>
        <w:t>comfort</w:t>
      </w:r>
      <w:r>
        <w:rPr>
          <w:spacing w:val="30"/>
        </w:rPr>
        <w:t> </w:t>
      </w:r>
      <w:r>
        <w:rPr/>
        <w:t>them.</w:t>
      </w:r>
      <w:r>
        <w:rPr>
          <w:spacing w:val="29"/>
        </w:rPr>
        <w:t> </w:t>
      </w:r>
      <w:r>
        <w:rPr/>
        <w:t>This</w:t>
      </w:r>
      <w:r>
        <w:rPr>
          <w:spacing w:val="29"/>
        </w:rPr>
        <w:t> </w:t>
      </w:r>
      <w:r>
        <w:rPr/>
        <w:t>tendency</w:t>
      </w:r>
      <w:r>
        <w:rPr>
          <w:spacing w:val="30"/>
        </w:rPr>
        <w:t> </w:t>
      </w:r>
      <w:r>
        <w:rPr/>
        <w:t>for</w:t>
      </w:r>
      <w:r>
        <w:rPr>
          <w:spacing w:val="28"/>
        </w:rPr>
        <w:t> </w:t>
      </w:r>
      <w:r>
        <w:rPr/>
        <w:t>young</w:t>
      </w:r>
      <w:r>
        <w:rPr>
          <w:spacing w:val="29"/>
        </w:rPr>
        <w:t> </w:t>
      </w:r>
      <w:r>
        <w:rPr/>
        <w:t>children</w:t>
      </w:r>
      <w:r>
        <w:rPr>
          <w:spacing w:val="30"/>
        </w:rPr>
        <w:t> </w:t>
      </w:r>
      <w:r>
        <w:rPr/>
        <w:t>who</w:t>
      </w:r>
      <w:r>
        <w:rPr>
          <w:spacing w:val="29"/>
        </w:rPr>
        <w:t> </w:t>
      </w:r>
      <w:r>
        <w:rPr/>
        <w:t>are out of mother's care to mother each other was noted by Dorothy Burlingham and Anna Freud during the war years ( Burlingham and Freud 1944, pp. 32-3). Although it is apparent that in comforting others a young child may find a measure of comfort for herself, opinions differ</w:t>
      </w:r>
      <w:r>
        <w:rPr>
          <w:spacing w:val="80"/>
        </w:rPr>
        <w:t> </w:t>
      </w:r>
      <w:r>
        <w:rPr/>
        <w:t>about how healthy it is for future development; this issue is referred to again at the end of the </w:t>
      </w:r>
      <w:r>
        <w:rPr>
          <w:spacing w:val="-2"/>
        </w:rPr>
        <w:t>chapter.</w:t>
      </w:r>
    </w:p>
    <w:p>
      <w:pPr>
        <w:pStyle w:val="BodyText"/>
        <w:spacing w:before="4"/>
      </w:pPr>
    </w:p>
    <w:p>
      <w:pPr>
        <w:pStyle w:val="BodyText"/>
        <w:ind w:left="152"/>
      </w:pPr>
      <w:r>
        <w:rPr/>
        <w:t>Let</w:t>
      </w:r>
      <w:r>
        <w:rPr>
          <w:spacing w:val="7"/>
        </w:rPr>
        <w:t> </w:t>
      </w:r>
      <w:r>
        <w:rPr/>
        <w:t>us</w:t>
      </w:r>
      <w:r>
        <w:rPr>
          <w:spacing w:val="9"/>
        </w:rPr>
        <w:t> </w:t>
      </w:r>
      <w:r>
        <w:rPr/>
        <w:t>consider</w:t>
      </w:r>
      <w:r>
        <w:rPr>
          <w:spacing w:val="8"/>
        </w:rPr>
        <w:t> </w:t>
      </w:r>
      <w:r>
        <w:rPr/>
        <w:t>now</w:t>
      </w:r>
      <w:r>
        <w:rPr>
          <w:spacing w:val="9"/>
        </w:rPr>
        <w:t> </w:t>
      </w:r>
      <w:r>
        <w:rPr/>
        <w:t>how</w:t>
      </w:r>
      <w:r>
        <w:rPr>
          <w:spacing w:val="8"/>
        </w:rPr>
        <w:t> </w:t>
      </w:r>
      <w:r>
        <w:rPr/>
        <w:t>Laura</w:t>
      </w:r>
      <w:r>
        <w:rPr>
          <w:spacing w:val="8"/>
        </w:rPr>
        <w:t> </w:t>
      </w:r>
      <w:r>
        <w:rPr/>
        <w:t>behaved</w:t>
      </w:r>
      <w:r>
        <w:rPr>
          <w:spacing w:val="7"/>
        </w:rPr>
        <w:t> </w:t>
      </w:r>
      <w:r>
        <w:rPr/>
        <w:t>after</w:t>
      </w:r>
      <w:r>
        <w:rPr>
          <w:spacing w:val="8"/>
        </w:rPr>
        <w:t> </w:t>
      </w:r>
      <w:r>
        <w:rPr/>
        <w:t>her</w:t>
      </w:r>
      <w:r>
        <w:rPr>
          <w:spacing w:val="8"/>
        </w:rPr>
        <w:t> </w:t>
      </w:r>
      <w:r>
        <w:rPr/>
        <w:t>return-</w:t>
      </w:r>
      <w:r>
        <w:rPr>
          <w:spacing w:val="-2"/>
        </w:rPr>
        <w:t>home.</w:t>
      </w:r>
    </w:p>
    <w:p>
      <w:pPr>
        <w:pStyle w:val="BodyText"/>
        <w:spacing w:before="4"/>
        <w:rPr>
          <w:sz w:val="23"/>
        </w:rPr>
      </w:pPr>
    </w:p>
    <w:p>
      <w:pPr>
        <w:pStyle w:val="BodyText"/>
        <w:spacing w:line="247" w:lineRule="auto"/>
        <w:ind w:left="152" w:right="788"/>
        <w:jc w:val="both"/>
      </w:pPr>
      <w:r>
        <w:rPr/>
        <w:t>During her first days home Laura was unsettled and irritable and distressed whenever mother was</w:t>
      </w:r>
      <w:r>
        <w:rPr>
          <w:spacing w:val="10"/>
        </w:rPr>
        <w:t> </w:t>
      </w:r>
      <w:r>
        <w:rPr/>
        <w:t>even</w:t>
      </w:r>
      <w:r>
        <w:rPr>
          <w:spacing w:val="15"/>
        </w:rPr>
        <w:t> </w:t>
      </w:r>
      <w:r>
        <w:rPr/>
        <w:t>momentarily</w:t>
      </w:r>
      <w:r>
        <w:rPr>
          <w:spacing w:val="14"/>
        </w:rPr>
        <w:t> </w:t>
      </w:r>
      <w:r>
        <w:rPr/>
        <w:t>out</w:t>
      </w:r>
      <w:r>
        <w:rPr>
          <w:spacing w:val="11"/>
        </w:rPr>
        <w:t> </w:t>
      </w:r>
      <w:r>
        <w:rPr/>
        <w:t>of</w:t>
      </w:r>
      <w:r>
        <w:rPr>
          <w:spacing w:val="11"/>
        </w:rPr>
        <w:t> </w:t>
      </w:r>
      <w:r>
        <w:rPr/>
        <w:t>sight.</w:t>
      </w:r>
      <w:r>
        <w:rPr>
          <w:spacing w:val="13"/>
        </w:rPr>
        <w:t> </w:t>
      </w:r>
      <w:r>
        <w:rPr/>
        <w:t>After</w:t>
      </w:r>
      <w:r>
        <w:rPr>
          <w:spacing w:val="11"/>
        </w:rPr>
        <w:t> </w:t>
      </w:r>
      <w:r>
        <w:rPr/>
        <w:t>that,</w:t>
      </w:r>
      <w:r>
        <w:rPr>
          <w:spacing w:val="11"/>
        </w:rPr>
        <w:t> </w:t>
      </w:r>
      <w:r>
        <w:rPr/>
        <w:t>however,</w:t>
      </w:r>
      <w:r>
        <w:rPr>
          <w:spacing w:val="11"/>
        </w:rPr>
        <w:t> </w:t>
      </w:r>
      <w:r>
        <w:rPr/>
        <w:t>she</w:t>
      </w:r>
      <w:r>
        <w:rPr>
          <w:spacing w:val="13"/>
        </w:rPr>
        <w:t> </w:t>
      </w:r>
      <w:r>
        <w:rPr/>
        <w:t>seemed</w:t>
      </w:r>
      <w:r>
        <w:rPr>
          <w:spacing w:val="11"/>
        </w:rPr>
        <w:t> </w:t>
      </w:r>
      <w:r>
        <w:rPr/>
        <w:t>to</w:t>
      </w:r>
      <w:r>
        <w:rPr>
          <w:spacing w:val="11"/>
        </w:rPr>
        <w:t> </w:t>
      </w:r>
      <w:r>
        <w:rPr/>
        <w:t>have</w:t>
      </w:r>
      <w:r>
        <w:rPr>
          <w:spacing w:val="11"/>
        </w:rPr>
        <w:t> </w:t>
      </w:r>
      <w:r>
        <w:rPr/>
        <w:t>become</w:t>
      </w:r>
      <w:r>
        <w:rPr>
          <w:spacing w:val="13"/>
        </w:rPr>
        <w:t> </w:t>
      </w:r>
      <w:r>
        <w:rPr/>
        <w:t>her</w:t>
      </w:r>
      <w:r>
        <w:rPr>
          <w:spacing w:val="11"/>
        </w:rPr>
        <w:t> </w:t>
      </w:r>
      <w:r>
        <w:rPr>
          <w:spacing w:val="-2"/>
        </w:rPr>
        <w:t>usual</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self and it might have been supposed that the eight days in hospital, however distressing they</w:t>
      </w:r>
      <w:r>
        <w:rPr>
          <w:spacing w:val="40"/>
        </w:rPr>
        <w:t> </w:t>
      </w:r>
      <w:r>
        <w:rPr/>
        <w:t>had been at the time, were now over and forgotten. Two episodes occurred, however, which made it plain that was not so.</w:t>
      </w:r>
    </w:p>
    <w:p>
      <w:pPr>
        <w:pStyle w:val="BodyText"/>
        <w:spacing w:before="8"/>
      </w:pPr>
    </w:p>
    <w:p>
      <w:pPr>
        <w:pStyle w:val="BodyText"/>
        <w:spacing w:line="247" w:lineRule="auto"/>
        <w:ind w:left="152" w:right="787"/>
        <w:jc w:val="both"/>
      </w:pPr>
      <w:r>
        <w:rPr/>
        <w:t>The first occurred through a mischance. One evening six months after Laura's return home the film was being shown to her parents. Unknown to anyone Laura crept into the room and happened to see the final sequences of herself on the screen. When the lights were raised, agitated</w:t>
      </w:r>
      <w:r>
        <w:rPr>
          <w:spacing w:val="40"/>
        </w:rPr>
        <w:t> </w:t>
      </w:r>
      <w:r>
        <w:rPr/>
        <w:t>and</w:t>
      </w:r>
      <w:r>
        <w:rPr>
          <w:spacing w:val="40"/>
        </w:rPr>
        <w:t> </w:t>
      </w:r>
      <w:r>
        <w:rPr/>
        <w:t>flushed</w:t>
      </w:r>
      <w:r>
        <w:rPr>
          <w:spacing w:val="40"/>
        </w:rPr>
        <w:t> </w:t>
      </w:r>
      <w:r>
        <w:rPr/>
        <w:t>she</w:t>
      </w:r>
      <w:r>
        <w:rPr>
          <w:spacing w:val="40"/>
        </w:rPr>
        <w:t> </w:t>
      </w:r>
      <w:r>
        <w:rPr/>
        <w:t>exclaimed</w:t>
      </w:r>
      <w:r>
        <w:rPr>
          <w:spacing w:val="40"/>
        </w:rPr>
        <w:t> </w:t>
      </w:r>
      <w:r>
        <w:rPr/>
        <w:t>angrily:</w:t>
      </w:r>
      <w:r>
        <w:rPr>
          <w:spacing w:val="40"/>
        </w:rPr>
        <w:t> </w:t>
      </w:r>
      <w:r>
        <w:rPr/>
        <w:t>'Where</w:t>
      </w:r>
      <w:r>
        <w:rPr>
          <w:spacing w:val="40"/>
        </w:rPr>
        <w:t> </w:t>
      </w:r>
      <w:r>
        <w:rPr>
          <w:i/>
        </w:rPr>
        <w:t>was</w:t>
      </w:r>
      <w:r>
        <w:rPr>
          <w:i/>
          <w:spacing w:val="40"/>
        </w:rPr>
        <w:t> </w:t>
      </w:r>
      <w:r>
        <w:rPr/>
        <w:t>you</w:t>
      </w:r>
      <w:r>
        <w:rPr>
          <w:spacing w:val="40"/>
        </w:rPr>
        <w:t> </w:t>
      </w:r>
      <w:r>
        <w:rPr/>
        <w:t>all</w:t>
      </w:r>
      <w:r>
        <w:rPr>
          <w:spacing w:val="40"/>
        </w:rPr>
        <w:t> </w:t>
      </w:r>
      <w:r>
        <w:rPr/>
        <w:t>the</w:t>
      </w:r>
      <w:r>
        <w:rPr>
          <w:spacing w:val="40"/>
        </w:rPr>
        <w:t> </w:t>
      </w:r>
      <w:r>
        <w:rPr/>
        <w:t>time,</w:t>
      </w:r>
      <w:r>
        <w:rPr>
          <w:spacing w:val="40"/>
        </w:rPr>
        <w:t> </w:t>
      </w:r>
      <w:r>
        <w:rPr/>
        <w:t>Mummy?</w:t>
      </w:r>
      <w:r>
        <w:rPr>
          <w:spacing w:val="40"/>
        </w:rPr>
        <w:t> </w:t>
      </w:r>
      <w:r>
        <w:rPr/>
        <w:t>Where </w:t>
      </w:r>
      <w:r>
        <w:rPr>
          <w:i/>
        </w:rPr>
        <w:t>was</w:t>
      </w:r>
      <w:r>
        <w:rPr>
          <w:i/>
          <w:spacing w:val="40"/>
        </w:rPr>
        <w:t> </w:t>
      </w:r>
      <w:r>
        <w:rPr/>
        <w:t>you?'</w:t>
      </w:r>
      <w:r>
        <w:rPr>
          <w:spacing w:val="40"/>
        </w:rPr>
        <w:t> </w:t>
      </w:r>
      <w:r>
        <w:rPr/>
        <w:t>Then</w:t>
      </w:r>
      <w:r>
        <w:rPr>
          <w:spacing w:val="40"/>
        </w:rPr>
        <w:t> </w:t>
      </w:r>
      <w:r>
        <w:rPr/>
        <w:t>she</w:t>
      </w:r>
      <w:r>
        <w:rPr>
          <w:spacing w:val="40"/>
        </w:rPr>
        <w:t> </w:t>
      </w:r>
      <w:r>
        <w:rPr/>
        <w:t>burst</w:t>
      </w:r>
      <w:r>
        <w:rPr>
          <w:spacing w:val="40"/>
        </w:rPr>
        <w:t> </w:t>
      </w:r>
      <w:r>
        <w:rPr/>
        <w:t>into</w:t>
      </w:r>
      <w:r>
        <w:rPr>
          <w:spacing w:val="40"/>
        </w:rPr>
        <w:t> </w:t>
      </w:r>
      <w:r>
        <w:rPr/>
        <w:t>loud</w:t>
      </w:r>
      <w:r>
        <w:rPr>
          <w:spacing w:val="40"/>
        </w:rPr>
        <w:t> </w:t>
      </w:r>
      <w:r>
        <w:rPr/>
        <w:t>crying,</w:t>
      </w:r>
      <w:r>
        <w:rPr>
          <w:spacing w:val="40"/>
        </w:rPr>
        <w:t> </w:t>
      </w:r>
      <w:r>
        <w:rPr/>
        <w:t>turned</w:t>
      </w:r>
      <w:r>
        <w:rPr>
          <w:spacing w:val="40"/>
        </w:rPr>
        <w:t> </w:t>
      </w:r>
      <w:r>
        <w:rPr/>
        <w:t>away</w:t>
      </w:r>
      <w:r>
        <w:rPr>
          <w:spacing w:val="40"/>
        </w:rPr>
        <w:t> </w:t>
      </w:r>
      <w:r>
        <w:rPr/>
        <w:t>from</w:t>
      </w:r>
      <w:r>
        <w:rPr>
          <w:spacing w:val="40"/>
        </w:rPr>
        <w:t> </w:t>
      </w:r>
      <w:r>
        <w:rPr/>
        <w:t>her</w:t>
      </w:r>
      <w:r>
        <w:rPr>
          <w:spacing w:val="40"/>
        </w:rPr>
        <w:t> </w:t>
      </w:r>
      <w:r>
        <w:rPr/>
        <w:t>mother</w:t>
      </w:r>
      <w:r>
        <w:rPr>
          <w:spacing w:val="40"/>
        </w:rPr>
        <w:t> </w:t>
      </w:r>
      <w:r>
        <w:rPr/>
        <w:t>and</w:t>
      </w:r>
      <w:r>
        <w:rPr>
          <w:spacing w:val="40"/>
        </w:rPr>
        <w:t> </w:t>
      </w:r>
      <w:r>
        <w:rPr/>
        <w:t>went</w:t>
      </w:r>
      <w:r>
        <w:rPr>
          <w:spacing w:val="40"/>
        </w:rPr>
        <w:t> </w:t>
      </w:r>
      <w:r>
        <w:rPr/>
        <w:t>to</w:t>
      </w:r>
      <w:r>
        <w:rPr>
          <w:spacing w:val="40"/>
        </w:rPr>
        <w:t> </w:t>
      </w:r>
      <w:r>
        <w:rPr/>
        <w:t>her father for comfort. Not unnaturally her parents were astonished by the strength of the feelings she</w:t>
      </w:r>
      <w:r>
        <w:rPr>
          <w:spacing w:val="40"/>
        </w:rPr>
        <w:t> </w:t>
      </w:r>
      <w:r>
        <w:rPr/>
        <w:t>revealed</w:t>
      </w:r>
      <w:r>
        <w:rPr>
          <w:spacing w:val="40"/>
        </w:rPr>
        <w:t> </w:t>
      </w:r>
      <w:r>
        <w:rPr/>
        <w:t>and</w:t>
      </w:r>
      <w:r>
        <w:rPr>
          <w:spacing w:val="40"/>
        </w:rPr>
        <w:t> </w:t>
      </w:r>
      <w:r>
        <w:rPr/>
        <w:t>were</w:t>
      </w:r>
      <w:r>
        <w:rPr>
          <w:spacing w:val="40"/>
        </w:rPr>
        <w:t> </w:t>
      </w:r>
      <w:r>
        <w:rPr/>
        <w:t>disturbed</w:t>
      </w:r>
      <w:r>
        <w:rPr>
          <w:spacing w:val="40"/>
        </w:rPr>
        <w:t> </w:t>
      </w:r>
      <w:r>
        <w:rPr/>
        <w:t>also</w:t>
      </w:r>
      <w:r>
        <w:rPr>
          <w:spacing w:val="40"/>
        </w:rPr>
        <w:t> </w:t>
      </w:r>
      <w:r>
        <w:rPr/>
        <w:t>that</w:t>
      </w:r>
      <w:r>
        <w:rPr>
          <w:spacing w:val="40"/>
        </w:rPr>
        <w:t> </w:t>
      </w:r>
      <w:r>
        <w:rPr/>
        <w:t>she</w:t>
      </w:r>
      <w:r>
        <w:rPr>
          <w:spacing w:val="40"/>
        </w:rPr>
        <w:t> </w:t>
      </w:r>
      <w:r>
        <w:rPr/>
        <w:t>should</w:t>
      </w:r>
      <w:r>
        <w:rPr>
          <w:spacing w:val="40"/>
        </w:rPr>
        <w:t> </w:t>
      </w:r>
      <w:r>
        <w:rPr/>
        <w:t>have</w:t>
      </w:r>
      <w:r>
        <w:rPr>
          <w:spacing w:val="40"/>
        </w:rPr>
        <w:t> </w:t>
      </w:r>
      <w:r>
        <w:rPr/>
        <w:t>turned</w:t>
      </w:r>
      <w:r>
        <w:rPr>
          <w:spacing w:val="40"/>
        </w:rPr>
        <w:t> </w:t>
      </w:r>
      <w:r>
        <w:rPr/>
        <w:t>angrily</w:t>
      </w:r>
      <w:r>
        <w:rPr>
          <w:spacing w:val="40"/>
        </w:rPr>
        <w:t> </w:t>
      </w:r>
      <w:r>
        <w:rPr/>
        <w:t>away</w:t>
      </w:r>
      <w:r>
        <w:rPr>
          <w:spacing w:val="40"/>
        </w:rPr>
        <w:t> </w:t>
      </w:r>
      <w:r>
        <w:rPr/>
        <w:t>from</w:t>
      </w:r>
      <w:r>
        <w:rPr>
          <w:spacing w:val="40"/>
        </w:rPr>
        <w:t> </w:t>
      </w:r>
      <w:r>
        <w:rPr/>
        <w:t>her </w:t>
      </w:r>
      <w:r>
        <w:rPr>
          <w:spacing w:val="-2"/>
        </w:rPr>
        <w:t>mother.</w:t>
      </w:r>
    </w:p>
    <w:p>
      <w:pPr>
        <w:pStyle w:val="BodyText"/>
        <w:spacing w:before="3"/>
      </w:pPr>
    </w:p>
    <w:p>
      <w:pPr>
        <w:pStyle w:val="BodyText"/>
        <w:spacing w:line="247" w:lineRule="auto"/>
        <w:ind w:left="152" w:right="789"/>
        <w:jc w:val="both"/>
      </w:pPr>
      <w:r>
        <w:rPr/>
        <w:t>The</w:t>
      </w:r>
      <w:r>
        <w:rPr>
          <w:spacing w:val="32"/>
        </w:rPr>
        <w:t> </w:t>
      </w:r>
      <w:r>
        <w:rPr/>
        <w:t>second</w:t>
      </w:r>
      <w:r>
        <w:rPr>
          <w:spacing w:val="33"/>
        </w:rPr>
        <w:t> </w:t>
      </w:r>
      <w:r>
        <w:rPr/>
        <w:t>episode</w:t>
      </w:r>
      <w:r>
        <w:rPr>
          <w:spacing w:val="32"/>
        </w:rPr>
        <w:t> </w:t>
      </w:r>
      <w:r>
        <w:rPr/>
        <w:t>occurred</w:t>
      </w:r>
      <w:r>
        <w:rPr>
          <w:spacing w:val="33"/>
        </w:rPr>
        <w:t> </w:t>
      </w:r>
      <w:r>
        <w:rPr/>
        <w:t>three</w:t>
      </w:r>
      <w:r>
        <w:rPr>
          <w:spacing w:val="33"/>
        </w:rPr>
        <w:t> </w:t>
      </w:r>
      <w:r>
        <w:rPr/>
        <w:t>months</w:t>
      </w:r>
      <w:r>
        <w:rPr>
          <w:spacing w:val="33"/>
        </w:rPr>
        <w:t> </w:t>
      </w:r>
      <w:r>
        <w:rPr/>
        <w:t>later,</w:t>
      </w:r>
      <w:r>
        <w:rPr>
          <w:spacing w:val="32"/>
        </w:rPr>
        <w:t> </w:t>
      </w:r>
      <w:r>
        <w:rPr/>
        <w:t>soon</w:t>
      </w:r>
      <w:r>
        <w:rPr>
          <w:spacing w:val="32"/>
        </w:rPr>
        <w:t> </w:t>
      </w:r>
      <w:r>
        <w:rPr/>
        <w:t>after</w:t>
      </w:r>
      <w:r>
        <w:rPr>
          <w:spacing w:val="32"/>
        </w:rPr>
        <w:t> </w:t>
      </w:r>
      <w:r>
        <w:rPr/>
        <w:t>Laura's</w:t>
      </w:r>
      <w:r>
        <w:rPr>
          <w:spacing w:val="33"/>
        </w:rPr>
        <w:t> </w:t>
      </w:r>
      <w:r>
        <w:rPr/>
        <w:t>third</w:t>
      </w:r>
      <w:r>
        <w:rPr>
          <w:spacing w:val="32"/>
        </w:rPr>
        <w:t> </w:t>
      </w:r>
      <w:r>
        <w:rPr/>
        <w:t>birthday.</w:t>
      </w:r>
      <w:r>
        <w:rPr>
          <w:spacing w:val="31"/>
        </w:rPr>
        <w:t> </w:t>
      </w:r>
      <w:r>
        <w:rPr/>
        <w:t>Taken</w:t>
      </w:r>
      <w:r>
        <w:rPr>
          <w:spacing w:val="32"/>
        </w:rPr>
        <w:t> </w:t>
      </w:r>
      <w:r>
        <w:rPr/>
        <w:t>by her parents to an exhibition Laura seemed happy to stay in the playroom provided for children despite</w:t>
      </w:r>
      <w:r>
        <w:rPr>
          <w:spacing w:val="40"/>
        </w:rPr>
        <w:t> </w:t>
      </w:r>
      <w:r>
        <w:rPr/>
        <w:t>the</w:t>
      </w:r>
      <w:r>
        <w:rPr>
          <w:spacing w:val="40"/>
        </w:rPr>
        <w:t> </w:t>
      </w:r>
      <w:r>
        <w:rPr/>
        <w:t>white-coated</w:t>
      </w:r>
      <w:r>
        <w:rPr>
          <w:spacing w:val="40"/>
        </w:rPr>
        <w:t> </w:t>
      </w:r>
      <w:r>
        <w:rPr/>
        <w:t>attendants</w:t>
      </w:r>
      <w:r>
        <w:rPr>
          <w:spacing w:val="40"/>
        </w:rPr>
        <w:t> </w:t>
      </w:r>
      <w:r>
        <w:rPr/>
        <w:t>who</w:t>
      </w:r>
      <w:r>
        <w:rPr>
          <w:spacing w:val="40"/>
        </w:rPr>
        <w:t> </w:t>
      </w:r>
      <w:r>
        <w:rPr/>
        <w:t>might</w:t>
      </w:r>
      <w:r>
        <w:rPr>
          <w:spacing w:val="40"/>
        </w:rPr>
        <w:t> </w:t>
      </w:r>
      <w:r>
        <w:rPr/>
        <w:t>have</w:t>
      </w:r>
      <w:r>
        <w:rPr>
          <w:spacing w:val="40"/>
        </w:rPr>
        <w:t> </w:t>
      </w:r>
      <w:r>
        <w:rPr/>
        <w:t>reminded</w:t>
      </w:r>
      <w:r>
        <w:rPr>
          <w:spacing w:val="40"/>
        </w:rPr>
        <w:t> </w:t>
      </w:r>
      <w:r>
        <w:rPr/>
        <w:t>her</w:t>
      </w:r>
      <w:r>
        <w:rPr>
          <w:spacing w:val="40"/>
        </w:rPr>
        <w:t> </w:t>
      </w:r>
      <w:r>
        <w:rPr/>
        <w:t>of</w:t>
      </w:r>
      <w:r>
        <w:rPr>
          <w:spacing w:val="40"/>
        </w:rPr>
        <w:t> </w:t>
      </w:r>
      <w:r>
        <w:rPr/>
        <w:t>the</w:t>
      </w:r>
      <w:r>
        <w:rPr>
          <w:spacing w:val="40"/>
        </w:rPr>
        <w:t> </w:t>
      </w:r>
      <w:r>
        <w:rPr/>
        <w:t>hospital</w:t>
      </w:r>
      <w:r>
        <w:rPr>
          <w:spacing w:val="40"/>
        </w:rPr>
        <w:t> </w:t>
      </w:r>
      <w:r>
        <w:rPr/>
        <w:t>nurses. When a photographer appeared, however, she became hysterical and it was an hour before her parents could console her. Apparently the camera had suddenly reminded her of her previous </w:t>
      </w:r>
      <w:r>
        <w:rPr>
          <w:spacing w:val="-2"/>
        </w:rPr>
        <w:t>experience.</w:t>
      </w:r>
    </w:p>
    <w:p>
      <w:pPr>
        <w:pStyle w:val="BodyText"/>
        <w:spacing w:before="6"/>
      </w:pPr>
    </w:p>
    <w:p>
      <w:pPr>
        <w:spacing w:before="0"/>
        <w:ind w:left="152" w:right="0" w:firstLine="0"/>
        <w:jc w:val="left"/>
        <w:rPr>
          <w:b/>
          <w:sz w:val="22"/>
        </w:rPr>
      </w:pPr>
      <w:r>
        <w:rPr>
          <w:b/>
          <w:sz w:val="22"/>
        </w:rPr>
        <w:t>Further</w:t>
      </w:r>
      <w:r>
        <w:rPr>
          <w:b/>
          <w:spacing w:val="14"/>
          <w:sz w:val="22"/>
        </w:rPr>
        <w:t> </w:t>
      </w:r>
      <w:r>
        <w:rPr>
          <w:b/>
          <w:spacing w:val="-2"/>
          <w:sz w:val="22"/>
        </w:rPr>
        <w:t>Comment</w:t>
      </w:r>
    </w:p>
    <w:p>
      <w:pPr>
        <w:pStyle w:val="BodyText"/>
        <w:spacing w:before="5"/>
        <w:rPr>
          <w:b/>
          <w:sz w:val="23"/>
        </w:rPr>
      </w:pPr>
    </w:p>
    <w:p>
      <w:pPr>
        <w:pStyle w:val="BodyText"/>
        <w:spacing w:line="247" w:lineRule="auto"/>
        <w:ind w:left="152" w:right="789"/>
        <w:jc w:val="both"/>
      </w:pPr>
      <w:r>
        <w:rPr/>
        <w:t>These</w:t>
      </w:r>
      <w:r>
        <w:rPr>
          <w:spacing w:val="40"/>
        </w:rPr>
        <w:t> </w:t>
      </w:r>
      <w:r>
        <w:rPr/>
        <w:t>two</w:t>
      </w:r>
      <w:r>
        <w:rPr>
          <w:spacing w:val="40"/>
        </w:rPr>
        <w:t> </w:t>
      </w:r>
      <w:r>
        <w:rPr/>
        <w:t>episodes</w:t>
      </w:r>
      <w:r>
        <w:rPr>
          <w:spacing w:val="40"/>
        </w:rPr>
        <w:t> </w:t>
      </w:r>
      <w:r>
        <w:rPr/>
        <w:t>strongly</w:t>
      </w:r>
      <w:r>
        <w:rPr>
          <w:spacing w:val="40"/>
        </w:rPr>
        <w:t> </w:t>
      </w:r>
      <w:r>
        <w:rPr/>
        <w:t>suggest</w:t>
      </w:r>
      <w:r>
        <w:rPr>
          <w:spacing w:val="40"/>
        </w:rPr>
        <w:t> </w:t>
      </w:r>
      <w:r>
        <w:rPr/>
        <w:t>that,</w:t>
      </w:r>
      <w:r>
        <w:rPr>
          <w:spacing w:val="40"/>
        </w:rPr>
        <w:t> </w:t>
      </w:r>
      <w:r>
        <w:rPr/>
        <w:t>despite</w:t>
      </w:r>
      <w:r>
        <w:rPr>
          <w:spacing w:val="40"/>
        </w:rPr>
        <w:t> </w:t>
      </w:r>
      <w:r>
        <w:rPr/>
        <w:t>Laura's</w:t>
      </w:r>
      <w:r>
        <w:rPr>
          <w:spacing w:val="40"/>
        </w:rPr>
        <w:t> </w:t>
      </w:r>
      <w:r>
        <w:rPr/>
        <w:t>apparent</w:t>
      </w:r>
      <w:r>
        <w:rPr>
          <w:spacing w:val="40"/>
        </w:rPr>
        <w:t> </w:t>
      </w:r>
      <w:r>
        <w:rPr/>
        <w:t>recovery</w:t>
      </w:r>
      <w:r>
        <w:rPr>
          <w:spacing w:val="40"/>
        </w:rPr>
        <w:t> </w:t>
      </w:r>
      <w:r>
        <w:rPr/>
        <w:t>from her distressing experience, she remained liable to respond to reminders of it with both anger and </w:t>
      </w:r>
      <w:r>
        <w:rPr>
          <w:spacing w:val="-2"/>
        </w:rPr>
        <w:t>anxiety.</w:t>
      </w:r>
    </w:p>
    <w:p>
      <w:pPr>
        <w:pStyle w:val="BodyText"/>
        <w:spacing w:before="8"/>
      </w:pPr>
    </w:p>
    <w:p>
      <w:pPr>
        <w:pStyle w:val="BodyText"/>
        <w:ind w:left="152"/>
      </w:pPr>
      <w:r>
        <w:rPr/>
        <w:t>There</w:t>
      </w:r>
      <w:r>
        <w:rPr>
          <w:spacing w:val="6"/>
        </w:rPr>
        <w:t> </w:t>
      </w:r>
      <w:r>
        <w:rPr/>
        <w:t>was</w:t>
      </w:r>
      <w:r>
        <w:rPr>
          <w:spacing w:val="7"/>
        </w:rPr>
        <w:t> </w:t>
      </w:r>
      <w:r>
        <w:rPr/>
        <w:t>yet</w:t>
      </w:r>
      <w:r>
        <w:rPr>
          <w:spacing w:val="8"/>
        </w:rPr>
        <w:t> </w:t>
      </w:r>
      <w:r>
        <w:rPr/>
        <w:t>another</w:t>
      </w:r>
      <w:r>
        <w:rPr>
          <w:spacing w:val="8"/>
        </w:rPr>
        <w:t> </w:t>
      </w:r>
      <w:r>
        <w:rPr/>
        <w:t>episode</w:t>
      </w:r>
      <w:r>
        <w:rPr>
          <w:spacing w:val="5"/>
        </w:rPr>
        <w:t> </w:t>
      </w:r>
      <w:r>
        <w:rPr/>
        <w:t>in</w:t>
      </w:r>
      <w:r>
        <w:rPr>
          <w:spacing w:val="7"/>
        </w:rPr>
        <w:t> </w:t>
      </w:r>
      <w:r>
        <w:rPr/>
        <w:t>Laura's</w:t>
      </w:r>
      <w:r>
        <w:rPr>
          <w:spacing w:val="9"/>
        </w:rPr>
        <w:t> </w:t>
      </w:r>
      <w:r>
        <w:rPr/>
        <w:t>life</w:t>
      </w:r>
      <w:r>
        <w:rPr>
          <w:spacing w:val="5"/>
        </w:rPr>
        <w:t> </w:t>
      </w:r>
      <w:r>
        <w:rPr/>
        <w:t>to</w:t>
      </w:r>
      <w:r>
        <w:rPr>
          <w:spacing w:val="8"/>
        </w:rPr>
        <w:t> </w:t>
      </w:r>
      <w:r>
        <w:rPr/>
        <w:t>which</w:t>
      </w:r>
      <w:r>
        <w:rPr>
          <w:spacing w:val="7"/>
        </w:rPr>
        <w:t> </w:t>
      </w:r>
      <w:r>
        <w:rPr>
          <w:spacing w:val="-5"/>
        </w:rPr>
        <w:t>her</w:t>
      </w:r>
    </w:p>
    <w:p>
      <w:pPr>
        <w:pStyle w:val="BodyText"/>
        <w:spacing w:before="5"/>
        <w:rPr>
          <w:sz w:val="23"/>
        </w:rPr>
      </w:pPr>
    </w:p>
    <w:p>
      <w:pPr>
        <w:pStyle w:val="BodyText"/>
        <w:spacing w:before="1"/>
        <w:ind w:left="152"/>
      </w:pPr>
      <w:r>
        <w:rPr/>
        <w:t>-</w:t>
      </w:r>
      <w:r>
        <w:rPr>
          <w:spacing w:val="-4"/>
        </w:rPr>
        <w:t>408-</w:t>
      </w:r>
    </w:p>
    <w:p>
      <w:pPr>
        <w:pStyle w:val="BodyText"/>
        <w:spacing w:before="5"/>
        <w:rPr>
          <w:sz w:val="23"/>
        </w:rPr>
      </w:pPr>
    </w:p>
    <w:p>
      <w:pPr>
        <w:pStyle w:val="BodyText"/>
        <w:spacing w:line="247" w:lineRule="auto"/>
        <w:ind w:left="152" w:right="787"/>
        <w:jc w:val="both"/>
      </w:pPr>
      <w:r>
        <w:rPr/>
        <w:t>responses may well have been influenced by her eight days in hospital. This was a period of</w:t>
      </w:r>
      <w:r>
        <w:rPr>
          <w:spacing w:val="80"/>
        </w:rPr>
        <w:t> </w:t>
      </w:r>
      <w:r>
        <w:rPr/>
        <w:t>four</w:t>
      </w:r>
      <w:r>
        <w:rPr>
          <w:spacing w:val="35"/>
        </w:rPr>
        <w:t> </w:t>
      </w:r>
      <w:r>
        <w:rPr/>
        <w:t>weeks</w:t>
      </w:r>
      <w:r>
        <w:rPr>
          <w:spacing w:val="36"/>
        </w:rPr>
        <w:t> </w:t>
      </w:r>
      <w:r>
        <w:rPr/>
        <w:t>during</w:t>
      </w:r>
      <w:r>
        <w:rPr>
          <w:spacing w:val="35"/>
        </w:rPr>
        <w:t> </w:t>
      </w:r>
      <w:r>
        <w:rPr/>
        <w:t>which</w:t>
      </w:r>
      <w:r>
        <w:rPr>
          <w:spacing w:val="35"/>
        </w:rPr>
        <w:t> </w:t>
      </w:r>
      <w:r>
        <w:rPr/>
        <w:t>she</w:t>
      </w:r>
      <w:r>
        <w:rPr>
          <w:spacing w:val="35"/>
        </w:rPr>
        <w:t> </w:t>
      </w:r>
      <w:r>
        <w:rPr/>
        <w:t>was</w:t>
      </w:r>
      <w:r>
        <w:rPr>
          <w:spacing w:val="35"/>
        </w:rPr>
        <w:t> </w:t>
      </w:r>
      <w:r>
        <w:rPr/>
        <w:t>cared</w:t>
      </w:r>
      <w:r>
        <w:rPr>
          <w:spacing w:val="35"/>
        </w:rPr>
        <w:t> </w:t>
      </w:r>
      <w:r>
        <w:rPr/>
        <w:t>for</w:t>
      </w:r>
      <w:r>
        <w:rPr>
          <w:spacing w:val="35"/>
        </w:rPr>
        <w:t> </w:t>
      </w:r>
      <w:r>
        <w:rPr/>
        <w:t>by</w:t>
      </w:r>
      <w:r>
        <w:rPr>
          <w:spacing w:val="36"/>
        </w:rPr>
        <w:t> </w:t>
      </w:r>
      <w:r>
        <w:rPr/>
        <w:t>her</w:t>
      </w:r>
      <w:r>
        <w:rPr>
          <w:spacing w:val="37"/>
        </w:rPr>
        <w:t> </w:t>
      </w:r>
      <w:r>
        <w:rPr/>
        <w:t>maternal</w:t>
      </w:r>
      <w:r>
        <w:rPr>
          <w:spacing w:val="34"/>
        </w:rPr>
        <w:t> </w:t>
      </w:r>
      <w:r>
        <w:rPr/>
        <w:t>grandmother</w:t>
      </w:r>
      <w:r>
        <w:rPr>
          <w:spacing w:val="35"/>
        </w:rPr>
        <w:t> </w:t>
      </w:r>
      <w:r>
        <w:rPr/>
        <w:t>whilst</w:t>
      </w:r>
      <w:r>
        <w:rPr>
          <w:spacing w:val="35"/>
        </w:rPr>
        <w:t> </w:t>
      </w:r>
      <w:r>
        <w:rPr/>
        <w:t>her</w:t>
      </w:r>
      <w:r>
        <w:rPr>
          <w:spacing w:val="35"/>
        </w:rPr>
        <w:t> </w:t>
      </w:r>
      <w:r>
        <w:rPr/>
        <w:t>mother was</w:t>
      </w:r>
      <w:r>
        <w:rPr>
          <w:spacing w:val="33"/>
        </w:rPr>
        <w:t> </w:t>
      </w:r>
      <w:r>
        <w:rPr/>
        <w:t>having</w:t>
      </w:r>
      <w:r>
        <w:rPr>
          <w:spacing w:val="35"/>
        </w:rPr>
        <w:t> </w:t>
      </w:r>
      <w:r>
        <w:rPr/>
        <w:t>the</w:t>
      </w:r>
      <w:r>
        <w:rPr>
          <w:spacing w:val="33"/>
        </w:rPr>
        <w:t> </w:t>
      </w:r>
      <w:r>
        <w:rPr/>
        <w:t>new</w:t>
      </w:r>
      <w:r>
        <w:rPr>
          <w:spacing w:val="33"/>
        </w:rPr>
        <w:t> </w:t>
      </w:r>
      <w:r>
        <w:rPr/>
        <w:t>baby.</w:t>
      </w:r>
      <w:r>
        <w:rPr>
          <w:spacing w:val="33"/>
        </w:rPr>
        <w:t> </w:t>
      </w:r>
      <w:r>
        <w:rPr/>
        <w:t>Laura's</w:t>
      </w:r>
      <w:r>
        <w:rPr>
          <w:spacing w:val="33"/>
        </w:rPr>
        <w:t> </w:t>
      </w:r>
      <w:r>
        <w:rPr/>
        <w:t>responses</w:t>
      </w:r>
      <w:r>
        <w:rPr>
          <w:spacing w:val="35"/>
        </w:rPr>
        <w:t> </w:t>
      </w:r>
      <w:r>
        <w:rPr/>
        <w:t>were</w:t>
      </w:r>
      <w:r>
        <w:rPr>
          <w:spacing w:val="33"/>
        </w:rPr>
        <w:t> </w:t>
      </w:r>
      <w:r>
        <w:rPr/>
        <w:t>not</w:t>
      </w:r>
      <w:r>
        <w:rPr>
          <w:spacing w:val="33"/>
        </w:rPr>
        <w:t> </w:t>
      </w:r>
      <w:r>
        <w:rPr/>
        <w:t>observed</w:t>
      </w:r>
      <w:r>
        <w:rPr>
          <w:spacing w:val="35"/>
        </w:rPr>
        <w:t> </w:t>
      </w:r>
      <w:r>
        <w:rPr/>
        <w:t>and</w:t>
      </w:r>
      <w:r>
        <w:rPr>
          <w:spacing w:val="35"/>
        </w:rPr>
        <w:t> </w:t>
      </w:r>
      <w:r>
        <w:rPr/>
        <w:t>information</w:t>
      </w:r>
      <w:r>
        <w:rPr>
          <w:spacing w:val="35"/>
        </w:rPr>
        <w:t> </w:t>
      </w:r>
      <w:r>
        <w:rPr/>
        <w:t>about</w:t>
      </w:r>
      <w:r>
        <w:rPr>
          <w:spacing w:val="33"/>
        </w:rPr>
        <w:t> </w:t>
      </w:r>
      <w:r>
        <w:rPr/>
        <w:t>them was</w:t>
      </w:r>
      <w:r>
        <w:rPr>
          <w:spacing w:val="31"/>
        </w:rPr>
        <w:t> </w:t>
      </w:r>
      <w:r>
        <w:rPr/>
        <w:t>received</w:t>
      </w:r>
      <w:r>
        <w:rPr>
          <w:spacing w:val="31"/>
        </w:rPr>
        <w:t> </w:t>
      </w:r>
      <w:r>
        <w:rPr/>
        <w:t>from</w:t>
      </w:r>
      <w:r>
        <w:rPr>
          <w:spacing w:val="27"/>
        </w:rPr>
        <w:t> </w:t>
      </w:r>
      <w:r>
        <w:rPr/>
        <w:t>her</w:t>
      </w:r>
      <w:r>
        <w:rPr>
          <w:spacing w:val="31"/>
        </w:rPr>
        <w:t> </w:t>
      </w:r>
      <w:r>
        <w:rPr/>
        <w:t>parents</w:t>
      </w:r>
      <w:r>
        <w:rPr>
          <w:spacing w:val="31"/>
        </w:rPr>
        <w:t> </w:t>
      </w:r>
      <w:r>
        <w:rPr/>
        <w:t>and</w:t>
      </w:r>
      <w:r>
        <w:rPr>
          <w:spacing w:val="31"/>
        </w:rPr>
        <w:t> </w:t>
      </w:r>
      <w:r>
        <w:rPr/>
        <w:t>grandmother.</w:t>
      </w:r>
      <w:r>
        <w:rPr>
          <w:spacing w:val="31"/>
        </w:rPr>
        <w:t> </w:t>
      </w:r>
      <w:r>
        <w:rPr/>
        <w:t>The</w:t>
      </w:r>
      <w:r>
        <w:rPr>
          <w:spacing w:val="31"/>
        </w:rPr>
        <w:t> </w:t>
      </w:r>
      <w:r>
        <w:rPr/>
        <w:t>interest</w:t>
      </w:r>
      <w:r>
        <w:rPr>
          <w:spacing w:val="31"/>
        </w:rPr>
        <w:t> </w:t>
      </w:r>
      <w:r>
        <w:rPr/>
        <w:t>lies</w:t>
      </w:r>
      <w:r>
        <w:rPr>
          <w:spacing w:val="31"/>
        </w:rPr>
        <w:t> </w:t>
      </w:r>
      <w:r>
        <w:rPr/>
        <w:t>in</w:t>
      </w:r>
      <w:r>
        <w:rPr>
          <w:spacing w:val="31"/>
        </w:rPr>
        <w:t> </w:t>
      </w:r>
      <w:r>
        <w:rPr/>
        <w:t>the</w:t>
      </w:r>
      <w:r>
        <w:rPr>
          <w:spacing w:val="31"/>
        </w:rPr>
        <w:t> </w:t>
      </w:r>
      <w:r>
        <w:rPr/>
        <w:t>way</w:t>
      </w:r>
      <w:r>
        <w:rPr>
          <w:spacing w:val="32"/>
        </w:rPr>
        <w:t> </w:t>
      </w:r>
      <w:r>
        <w:rPr/>
        <w:t>she</w:t>
      </w:r>
      <w:r>
        <w:rPr>
          <w:spacing w:val="31"/>
        </w:rPr>
        <w:t> </w:t>
      </w:r>
      <w:r>
        <w:rPr/>
        <w:t>treated</w:t>
      </w:r>
      <w:r>
        <w:rPr>
          <w:spacing w:val="31"/>
        </w:rPr>
        <w:t> </w:t>
      </w:r>
      <w:r>
        <w:rPr/>
        <w:t>her two parents at the time of her return.</w:t>
      </w:r>
    </w:p>
    <w:p>
      <w:pPr>
        <w:pStyle w:val="BodyText"/>
        <w:spacing w:before="6"/>
      </w:pPr>
    </w:p>
    <w:p>
      <w:pPr>
        <w:pStyle w:val="BodyText"/>
        <w:spacing w:line="247" w:lineRule="auto"/>
        <w:ind w:left="152" w:right="788"/>
        <w:jc w:val="both"/>
      </w:pPr>
      <w:r>
        <w:rPr/>
        <w:t>Four months after the film was taken, when Laura was two years and nine months old, mother went</w:t>
      </w:r>
      <w:r>
        <w:rPr>
          <w:spacing w:val="39"/>
        </w:rPr>
        <w:t> </w:t>
      </w:r>
      <w:r>
        <w:rPr/>
        <w:t>to</w:t>
      </w:r>
      <w:r>
        <w:rPr>
          <w:spacing w:val="36"/>
        </w:rPr>
        <w:t> </w:t>
      </w:r>
      <w:r>
        <w:rPr/>
        <w:t>hospital</w:t>
      </w:r>
      <w:r>
        <w:rPr>
          <w:spacing w:val="36"/>
        </w:rPr>
        <w:t> </w:t>
      </w:r>
      <w:r>
        <w:rPr/>
        <w:t>to</w:t>
      </w:r>
      <w:r>
        <w:rPr>
          <w:spacing w:val="37"/>
        </w:rPr>
        <w:t> </w:t>
      </w:r>
      <w:r>
        <w:rPr/>
        <w:t>have</w:t>
      </w:r>
      <w:r>
        <w:rPr>
          <w:spacing w:val="37"/>
        </w:rPr>
        <w:t> </w:t>
      </w:r>
      <w:r>
        <w:rPr/>
        <w:t>the</w:t>
      </w:r>
      <w:r>
        <w:rPr>
          <w:spacing w:val="36"/>
        </w:rPr>
        <w:t> </w:t>
      </w:r>
      <w:r>
        <w:rPr/>
        <w:t>new</w:t>
      </w:r>
      <w:r>
        <w:rPr>
          <w:spacing w:val="37"/>
        </w:rPr>
        <w:t> </w:t>
      </w:r>
      <w:r>
        <w:rPr/>
        <w:t>baby.</w:t>
      </w:r>
      <w:r>
        <w:rPr>
          <w:spacing w:val="36"/>
        </w:rPr>
        <w:t> </w:t>
      </w:r>
      <w:r>
        <w:rPr/>
        <w:t>She</w:t>
      </w:r>
      <w:r>
        <w:rPr>
          <w:spacing w:val="37"/>
        </w:rPr>
        <w:t> </w:t>
      </w:r>
      <w:r>
        <w:rPr/>
        <w:t>was</w:t>
      </w:r>
      <w:r>
        <w:rPr>
          <w:spacing w:val="37"/>
        </w:rPr>
        <w:t> </w:t>
      </w:r>
      <w:r>
        <w:rPr/>
        <w:t>away</w:t>
      </w:r>
      <w:r>
        <w:rPr>
          <w:spacing w:val="39"/>
        </w:rPr>
        <w:t> </w:t>
      </w:r>
      <w:r>
        <w:rPr/>
        <w:t>for</w:t>
      </w:r>
      <w:r>
        <w:rPr>
          <w:spacing w:val="36"/>
        </w:rPr>
        <w:t> </w:t>
      </w:r>
      <w:r>
        <w:rPr/>
        <w:t>four</w:t>
      </w:r>
      <w:r>
        <w:rPr>
          <w:spacing w:val="37"/>
        </w:rPr>
        <w:t> </w:t>
      </w:r>
      <w:r>
        <w:rPr/>
        <w:t>weeks,</w:t>
      </w:r>
      <w:r>
        <w:rPr>
          <w:spacing w:val="37"/>
        </w:rPr>
        <w:t> </w:t>
      </w:r>
      <w:r>
        <w:rPr/>
        <w:t>during</w:t>
      </w:r>
      <w:r>
        <w:rPr>
          <w:spacing w:val="37"/>
        </w:rPr>
        <w:t> </w:t>
      </w:r>
      <w:r>
        <w:rPr/>
        <w:t>the</w:t>
      </w:r>
      <w:r>
        <w:rPr>
          <w:spacing w:val="37"/>
        </w:rPr>
        <w:t> </w:t>
      </w:r>
      <w:r>
        <w:rPr/>
        <w:t>whole</w:t>
      </w:r>
      <w:r>
        <w:rPr>
          <w:spacing w:val="37"/>
        </w:rPr>
        <w:t> </w:t>
      </w:r>
      <w:r>
        <w:rPr/>
        <w:t>of which</w:t>
      </w:r>
      <w:r>
        <w:rPr>
          <w:spacing w:val="32"/>
        </w:rPr>
        <w:t> </w:t>
      </w:r>
      <w:r>
        <w:rPr/>
        <w:t>Laura</w:t>
      </w:r>
      <w:r>
        <w:rPr>
          <w:spacing w:val="32"/>
        </w:rPr>
        <w:t> </w:t>
      </w:r>
      <w:r>
        <w:rPr/>
        <w:t>saw</w:t>
      </w:r>
      <w:r>
        <w:rPr>
          <w:spacing w:val="33"/>
        </w:rPr>
        <w:t> </w:t>
      </w:r>
      <w:r>
        <w:rPr/>
        <w:t>neither</w:t>
      </w:r>
      <w:r>
        <w:rPr>
          <w:spacing w:val="37"/>
        </w:rPr>
        <w:t> </w:t>
      </w:r>
      <w:r>
        <w:rPr/>
        <w:t>mother</w:t>
      </w:r>
      <w:r>
        <w:rPr>
          <w:spacing w:val="32"/>
        </w:rPr>
        <w:t> </w:t>
      </w:r>
      <w:r>
        <w:rPr/>
        <w:t>nor</w:t>
      </w:r>
      <w:r>
        <w:rPr>
          <w:spacing w:val="33"/>
        </w:rPr>
        <w:t> </w:t>
      </w:r>
      <w:r>
        <w:rPr/>
        <w:t>father.</w:t>
      </w:r>
      <w:r>
        <w:rPr>
          <w:spacing w:val="32"/>
        </w:rPr>
        <w:t> </w:t>
      </w:r>
      <w:r>
        <w:rPr/>
        <w:t>According</w:t>
      </w:r>
      <w:r>
        <w:rPr>
          <w:spacing w:val="32"/>
        </w:rPr>
        <w:t> </w:t>
      </w:r>
      <w:r>
        <w:rPr/>
        <w:t>to</w:t>
      </w:r>
      <w:r>
        <w:rPr>
          <w:spacing w:val="32"/>
        </w:rPr>
        <w:t> </w:t>
      </w:r>
      <w:r>
        <w:rPr/>
        <w:t>grandmother,</w:t>
      </w:r>
      <w:r>
        <w:rPr>
          <w:spacing w:val="33"/>
        </w:rPr>
        <w:t> </w:t>
      </w:r>
      <w:r>
        <w:rPr/>
        <w:t>whose</w:t>
      </w:r>
      <w:r>
        <w:rPr>
          <w:spacing w:val="31"/>
        </w:rPr>
        <w:t> </w:t>
      </w:r>
      <w:r>
        <w:rPr/>
        <w:t>account</w:t>
      </w:r>
      <w:r>
        <w:rPr>
          <w:spacing w:val="34"/>
        </w:rPr>
        <w:t> </w:t>
      </w:r>
      <w:r>
        <w:rPr/>
        <w:t>must be treated with caution, Laura had fretted at first but subsequently had been 'very happy'.</w:t>
      </w:r>
    </w:p>
    <w:p>
      <w:pPr>
        <w:pStyle w:val="BodyText"/>
        <w:spacing w:before="6"/>
      </w:pPr>
    </w:p>
    <w:p>
      <w:pPr>
        <w:pStyle w:val="BodyText"/>
        <w:spacing w:line="247" w:lineRule="auto"/>
        <w:ind w:left="152" w:right="784"/>
        <w:jc w:val="both"/>
      </w:pPr>
      <w:r>
        <w:rPr/>
        <w:t>Laura's reunion with her mother began when mother, now at home, spoke to her by telephone. Laura was excited to hear her mother's voice and keen to return. Half an hour later she arrived and</w:t>
      </w:r>
      <w:r>
        <w:rPr>
          <w:spacing w:val="40"/>
        </w:rPr>
        <w:t> </w:t>
      </w:r>
      <w:r>
        <w:rPr/>
        <w:t>mother</w:t>
      </w:r>
      <w:r>
        <w:rPr>
          <w:spacing w:val="40"/>
        </w:rPr>
        <w:t> </w:t>
      </w:r>
      <w:r>
        <w:rPr/>
        <w:t>could</w:t>
      </w:r>
      <w:r>
        <w:rPr>
          <w:spacing w:val="40"/>
        </w:rPr>
        <w:t> </w:t>
      </w:r>
      <w:r>
        <w:rPr/>
        <w:t>hear</w:t>
      </w:r>
      <w:r>
        <w:rPr>
          <w:spacing w:val="40"/>
        </w:rPr>
        <w:t> </w:t>
      </w:r>
      <w:r>
        <w:rPr/>
        <w:t>her</w:t>
      </w:r>
      <w:r>
        <w:rPr>
          <w:spacing w:val="40"/>
        </w:rPr>
        <w:t> </w:t>
      </w:r>
      <w:r>
        <w:rPr/>
        <w:t>banging</w:t>
      </w:r>
      <w:r>
        <w:rPr>
          <w:spacing w:val="40"/>
        </w:rPr>
        <w:t> </w:t>
      </w:r>
      <w:r>
        <w:rPr/>
        <w:t>on</w:t>
      </w:r>
      <w:r>
        <w:rPr>
          <w:spacing w:val="40"/>
        </w:rPr>
        <w:t> </w:t>
      </w:r>
      <w:r>
        <w:rPr/>
        <w:t>the</w:t>
      </w:r>
      <w:r>
        <w:rPr>
          <w:spacing w:val="40"/>
        </w:rPr>
        <w:t> </w:t>
      </w:r>
      <w:r>
        <w:rPr/>
        <w:t>front</w:t>
      </w:r>
      <w:r>
        <w:rPr>
          <w:spacing w:val="40"/>
        </w:rPr>
        <w:t> </w:t>
      </w:r>
      <w:r>
        <w:rPr/>
        <w:t>door</w:t>
      </w:r>
      <w:r>
        <w:rPr>
          <w:spacing w:val="40"/>
        </w:rPr>
        <w:t> </w:t>
      </w:r>
      <w:r>
        <w:rPr/>
        <w:t>and</w:t>
      </w:r>
      <w:r>
        <w:rPr>
          <w:spacing w:val="40"/>
        </w:rPr>
        <w:t> </w:t>
      </w:r>
      <w:r>
        <w:rPr/>
        <w:t>calling</w:t>
      </w:r>
      <w:r>
        <w:rPr>
          <w:spacing w:val="40"/>
        </w:rPr>
        <w:t> </w:t>
      </w:r>
      <w:r>
        <w:rPr/>
        <w:t>'Mummy,</w:t>
      </w:r>
      <w:r>
        <w:rPr>
          <w:spacing w:val="40"/>
        </w:rPr>
        <w:t> </w:t>
      </w:r>
      <w:r>
        <w:rPr/>
        <w:t>Mummy'.</w:t>
      </w:r>
      <w:r>
        <w:rPr>
          <w:spacing w:val="40"/>
        </w:rPr>
        <w:t> </w:t>
      </w:r>
      <w:r>
        <w:rPr/>
        <w:t>But when</w:t>
      </w:r>
      <w:r>
        <w:rPr>
          <w:spacing w:val="31"/>
        </w:rPr>
        <w:t> </w:t>
      </w:r>
      <w:r>
        <w:rPr/>
        <w:t>mother</w:t>
      </w:r>
      <w:r>
        <w:rPr>
          <w:spacing w:val="30"/>
        </w:rPr>
        <w:t> </w:t>
      </w:r>
      <w:r>
        <w:rPr/>
        <w:t>opened</w:t>
      </w:r>
      <w:r>
        <w:rPr>
          <w:spacing w:val="30"/>
        </w:rPr>
        <w:t> </w:t>
      </w:r>
      <w:r>
        <w:rPr/>
        <w:t>it,</w:t>
      </w:r>
      <w:r>
        <w:rPr>
          <w:spacing w:val="30"/>
        </w:rPr>
        <w:t> </w:t>
      </w:r>
      <w:r>
        <w:rPr/>
        <w:t>Laura</w:t>
      </w:r>
      <w:r>
        <w:rPr>
          <w:spacing w:val="31"/>
        </w:rPr>
        <w:t> </w:t>
      </w:r>
      <w:r>
        <w:rPr/>
        <w:t>looked</w:t>
      </w:r>
      <w:r>
        <w:rPr>
          <w:spacing w:val="30"/>
        </w:rPr>
        <w:t> </w:t>
      </w:r>
      <w:r>
        <w:rPr/>
        <w:t>at</w:t>
      </w:r>
      <w:r>
        <w:rPr>
          <w:spacing w:val="30"/>
        </w:rPr>
        <w:t> </w:t>
      </w:r>
      <w:r>
        <w:rPr/>
        <w:t>her</w:t>
      </w:r>
      <w:r>
        <w:rPr>
          <w:spacing w:val="30"/>
        </w:rPr>
        <w:t> </w:t>
      </w:r>
      <w:r>
        <w:rPr/>
        <w:t>blankly</w:t>
      </w:r>
      <w:r>
        <w:rPr>
          <w:spacing w:val="31"/>
        </w:rPr>
        <w:t> </w:t>
      </w:r>
      <w:r>
        <w:rPr/>
        <w:t>and</w:t>
      </w:r>
      <w:r>
        <w:rPr>
          <w:spacing w:val="30"/>
        </w:rPr>
        <w:t> </w:t>
      </w:r>
      <w:r>
        <w:rPr/>
        <w:t>said,</w:t>
      </w:r>
      <w:r>
        <w:rPr>
          <w:spacing w:val="30"/>
        </w:rPr>
        <w:t> </w:t>
      </w:r>
      <w:r>
        <w:rPr/>
        <w:t>'But</w:t>
      </w:r>
      <w:r>
        <w:rPr>
          <w:spacing w:val="30"/>
        </w:rPr>
        <w:t> </w:t>
      </w:r>
      <w:r>
        <w:rPr/>
        <w:t>I</w:t>
      </w:r>
      <w:r>
        <w:rPr>
          <w:spacing w:val="30"/>
        </w:rPr>
        <w:t> </w:t>
      </w:r>
      <w:r>
        <w:rPr/>
        <w:t>want</w:t>
      </w:r>
      <w:r>
        <w:rPr>
          <w:spacing w:val="33"/>
        </w:rPr>
        <w:t> </w:t>
      </w:r>
      <w:r>
        <w:rPr/>
        <w:t>my</w:t>
      </w:r>
      <w:r>
        <w:rPr>
          <w:spacing w:val="35"/>
        </w:rPr>
        <w:t> </w:t>
      </w:r>
      <w:r>
        <w:rPr/>
        <w:t>mummy.'</w:t>
      </w:r>
      <w:r>
        <w:rPr>
          <w:spacing w:val="30"/>
        </w:rPr>
        <w:t> </w:t>
      </w:r>
      <w:r>
        <w:rPr/>
        <w:t>For the</w:t>
      </w:r>
      <w:r>
        <w:rPr>
          <w:spacing w:val="39"/>
        </w:rPr>
        <w:t> </w:t>
      </w:r>
      <w:r>
        <w:rPr/>
        <w:t>next</w:t>
      </w:r>
      <w:r>
        <w:rPr>
          <w:spacing w:val="39"/>
        </w:rPr>
        <w:t> </w:t>
      </w:r>
      <w:r>
        <w:rPr/>
        <w:t>two</w:t>
      </w:r>
      <w:r>
        <w:rPr>
          <w:spacing w:val="39"/>
        </w:rPr>
        <w:t> </w:t>
      </w:r>
      <w:r>
        <w:rPr/>
        <w:t>days</w:t>
      </w:r>
      <w:r>
        <w:rPr>
          <w:spacing w:val="40"/>
        </w:rPr>
        <w:t> </w:t>
      </w:r>
      <w:r>
        <w:rPr/>
        <w:t>Laura</w:t>
      </w:r>
      <w:r>
        <w:rPr>
          <w:spacing w:val="39"/>
        </w:rPr>
        <w:t> </w:t>
      </w:r>
      <w:r>
        <w:rPr/>
        <w:t>seemed</w:t>
      </w:r>
      <w:r>
        <w:rPr>
          <w:spacing w:val="39"/>
        </w:rPr>
        <w:t> </w:t>
      </w:r>
      <w:r>
        <w:rPr/>
        <w:t>not</w:t>
      </w:r>
      <w:r>
        <w:rPr>
          <w:spacing w:val="40"/>
        </w:rPr>
        <w:t> </w:t>
      </w:r>
      <w:r>
        <w:rPr/>
        <w:t>to</w:t>
      </w:r>
      <w:r>
        <w:rPr>
          <w:spacing w:val="40"/>
        </w:rPr>
        <w:t> </w:t>
      </w:r>
      <w:r>
        <w:rPr/>
        <w:t>recognize</w:t>
      </w:r>
      <w:r>
        <w:rPr>
          <w:spacing w:val="40"/>
        </w:rPr>
        <w:t> </w:t>
      </w:r>
      <w:r>
        <w:rPr/>
        <w:t>her</w:t>
      </w:r>
      <w:r>
        <w:rPr>
          <w:spacing w:val="40"/>
        </w:rPr>
        <w:t> </w:t>
      </w:r>
      <w:r>
        <w:rPr/>
        <w:t>mother</w:t>
      </w:r>
      <w:r>
        <w:rPr>
          <w:spacing w:val="40"/>
        </w:rPr>
        <w:t> </w:t>
      </w:r>
      <w:r>
        <w:rPr/>
        <w:t>and,</w:t>
      </w:r>
      <w:r>
        <w:rPr>
          <w:spacing w:val="40"/>
        </w:rPr>
        <w:t> </w:t>
      </w:r>
      <w:r>
        <w:rPr/>
        <w:t>although</w:t>
      </w:r>
      <w:r>
        <w:rPr>
          <w:spacing w:val="40"/>
        </w:rPr>
        <w:t> </w:t>
      </w:r>
      <w:r>
        <w:rPr/>
        <w:t>not</w:t>
      </w:r>
      <w:r>
        <w:rPr>
          <w:spacing w:val="39"/>
        </w:rPr>
        <w:t> </w:t>
      </w:r>
      <w:r>
        <w:rPr/>
        <w:t>unfriendly, was completely detached. This was naturally very upsetting for mother.</w:t>
      </w:r>
    </w:p>
    <w:p>
      <w:pPr>
        <w:pStyle w:val="BodyText"/>
        <w:spacing w:before="4"/>
      </w:pPr>
    </w:p>
    <w:p>
      <w:pPr>
        <w:pStyle w:val="BodyText"/>
        <w:spacing w:line="247" w:lineRule="auto"/>
        <w:ind w:left="152" w:right="787"/>
        <w:jc w:val="both"/>
      </w:pPr>
      <w:r>
        <w:rPr/>
        <w:t>Laura's</w:t>
      </w:r>
      <w:r>
        <w:rPr>
          <w:spacing w:val="37"/>
        </w:rPr>
        <w:t> </w:t>
      </w:r>
      <w:r>
        <w:rPr/>
        <w:t>treatment</w:t>
      </w:r>
      <w:r>
        <w:rPr>
          <w:spacing w:val="37"/>
        </w:rPr>
        <w:t> </w:t>
      </w:r>
      <w:r>
        <w:rPr/>
        <w:t>of</w:t>
      </w:r>
      <w:r>
        <w:rPr>
          <w:spacing w:val="36"/>
        </w:rPr>
        <w:t> </w:t>
      </w:r>
      <w:r>
        <w:rPr/>
        <w:t>her</w:t>
      </w:r>
      <w:r>
        <w:rPr>
          <w:spacing w:val="37"/>
        </w:rPr>
        <w:t> </w:t>
      </w:r>
      <w:r>
        <w:rPr/>
        <w:t>father</w:t>
      </w:r>
      <w:r>
        <w:rPr>
          <w:spacing w:val="38"/>
        </w:rPr>
        <w:t> </w:t>
      </w:r>
      <w:r>
        <w:rPr/>
        <w:t>was</w:t>
      </w:r>
      <w:r>
        <w:rPr>
          <w:spacing w:val="36"/>
        </w:rPr>
        <w:t> </w:t>
      </w:r>
      <w:r>
        <w:rPr/>
        <w:t>quite</w:t>
      </w:r>
      <w:r>
        <w:rPr>
          <w:spacing w:val="37"/>
        </w:rPr>
        <w:t> </w:t>
      </w:r>
      <w:r>
        <w:rPr/>
        <w:t>different.</w:t>
      </w:r>
      <w:r>
        <w:rPr>
          <w:spacing w:val="37"/>
        </w:rPr>
        <w:t> </w:t>
      </w:r>
      <w:r>
        <w:rPr/>
        <w:t>When</w:t>
      </w:r>
      <w:r>
        <w:rPr>
          <w:spacing w:val="37"/>
        </w:rPr>
        <w:t> </w:t>
      </w:r>
      <w:r>
        <w:rPr/>
        <w:t>he</w:t>
      </w:r>
      <w:r>
        <w:rPr>
          <w:spacing w:val="36"/>
        </w:rPr>
        <w:t> </w:t>
      </w:r>
      <w:r>
        <w:rPr/>
        <w:t>returned</w:t>
      </w:r>
      <w:r>
        <w:rPr>
          <w:spacing w:val="37"/>
        </w:rPr>
        <w:t> </w:t>
      </w:r>
      <w:r>
        <w:rPr/>
        <w:t>home</w:t>
      </w:r>
      <w:r>
        <w:rPr>
          <w:spacing w:val="37"/>
        </w:rPr>
        <w:t> </w:t>
      </w:r>
      <w:r>
        <w:rPr/>
        <w:t>an</w:t>
      </w:r>
      <w:r>
        <w:rPr>
          <w:spacing w:val="37"/>
        </w:rPr>
        <w:t> </w:t>
      </w:r>
      <w:r>
        <w:rPr/>
        <w:t>hour</w:t>
      </w:r>
      <w:r>
        <w:rPr>
          <w:spacing w:val="36"/>
        </w:rPr>
        <w:t> </w:t>
      </w:r>
      <w:r>
        <w:rPr/>
        <w:t>or</w:t>
      </w:r>
      <w:r>
        <w:rPr>
          <w:spacing w:val="37"/>
        </w:rPr>
        <w:t> </w:t>
      </w:r>
      <w:r>
        <w:rPr/>
        <w:t>two after</w:t>
      </w:r>
      <w:r>
        <w:rPr>
          <w:spacing w:val="31"/>
        </w:rPr>
        <w:t> </w:t>
      </w:r>
      <w:r>
        <w:rPr/>
        <w:t>Laura's</w:t>
      </w:r>
      <w:r>
        <w:rPr>
          <w:spacing w:val="29"/>
        </w:rPr>
        <w:t> </w:t>
      </w:r>
      <w:r>
        <w:rPr/>
        <w:t>return,</w:t>
      </w:r>
      <w:r>
        <w:rPr>
          <w:spacing w:val="29"/>
        </w:rPr>
        <w:t> </w:t>
      </w:r>
      <w:r>
        <w:rPr/>
        <w:t>Laura</w:t>
      </w:r>
      <w:r>
        <w:rPr>
          <w:spacing w:val="29"/>
        </w:rPr>
        <w:t> </w:t>
      </w:r>
      <w:r>
        <w:rPr/>
        <w:t>was</w:t>
      </w:r>
      <w:r>
        <w:rPr>
          <w:spacing w:val="30"/>
        </w:rPr>
        <w:t> </w:t>
      </w:r>
      <w:r>
        <w:rPr/>
        <w:t>for</w:t>
      </w:r>
      <w:r>
        <w:rPr>
          <w:spacing w:val="29"/>
        </w:rPr>
        <w:t> </w:t>
      </w:r>
      <w:r>
        <w:rPr/>
        <w:t>a</w:t>
      </w:r>
      <w:r>
        <w:rPr>
          <w:spacing w:val="29"/>
        </w:rPr>
        <w:t> </w:t>
      </w:r>
      <w:r>
        <w:rPr/>
        <w:t>few</w:t>
      </w:r>
      <w:r>
        <w:rPr>
          <w:spacing w:val="30"/>
        </w:rPr>
        <w:t> </w:t>
      </w:r>
      <w:r>
        <w:rPr/>
        <w:t>moments</w:t>
      </w:r>
      <w:r>
        <w:rPr>
          <w:spacing w:val="32"/>
        </w:rPr>
        <w:t> </w:t>
      </w:r>
      <w:r>
        <w:rPr/>
        <w:t>mute;</w:t>
      </w:r>
      <w:r>
        <w:rPr>
          <w:spacing w:val="29"/>
        </w:rPr>
        <w:t> </w:t>
      </w:r>
      <w:r>
        <w:rPr/>
        <w:t>but</w:t>
      </w:r>
      <w:r>
        <w:rPr>
          <w:spacing w:val="29"/>
        </w:rPr>
        <w:t> </w:t>
      </w:r>
      <w:r>
        <w:rPr/>
        <w:t>she</w:t>
      </w:r>
      <w:r>
        <w:rPr>
          <w:spacing w:val="29"/>
        </w:rPr>
        <w:t> </w:t>
      </w:r>
      <w:r>
        <w:rPr/>
        <w:t>recovered</w:t>
      </w:r>
      <w:r>
        <w:rPr>
          <w:spacing w:val="30"/>
        </w:rPr>
        <w:t> </w:t>
      </w:r>
      <w:r>
        <w:rPr/>
        <w:t>quickly</w:t>
      </w:r>
      <w:r>
        <w:rPr>
          <w:spacing w:val="30"/>
        </w:rPr>
        <w:t> </w:t>
      </w:r>
      <w:r>
        <w:rPr/>
        <w:t>and</w:t>
      </w:r>
      <w:r>
        <w:rPr>
          <w:spacing w:val="29"/>
        </w:rPr>
        <w:t> </w:t>
      </w:r>
      <w:r>
        <w:rPr/>
        <w:t>was</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soon friendly. He had arranged to begin a holiday that day and during subsequent days he and Laura got on well. Puzzled by her attitude towards her mother, her parents thought she might have</w:t>
      </w:r>
      <w:r>
        <w:rPr>
          <w:spacing w:val="40"/>
        </w:rPr>
        <w:t> </w:t>
      </w:r>
      <w:r>
        <w:rPr/>
        <w:t>lost</w:t>
      </w:r>
      <w:r>
        <w:rPr>
          <w:spacing w:val="40"/>
        </w:rPr>
        <w:t> </w:t>
      </w:r>
      <w:r>
        <w:rPr/>
        <w:t>her</w:t>
      </w:r>
      <w:r>
        <w:rPr>
          <w:spacing w:val="40"/>
        </w:rPr>
        <w:t> </w:t>
      </w:r>
      <w:r>
        <w:rPr/>
        <w:t>memory.</w:t>
      </w:r>
      <w:r>
        <w:rPr>
          <w:spacing w:val="40"/>
        </w:rPr>
        <w:t> </w:t>
      </w:r>
      <w:r>
        <w:rPr/>
        <w:t>They</w:t>
      </w:r>
      <w:r>
        <w:rPr>
          <w:spacing w:val="40"/>
        </w:rPr>
        <w:t> </w:t>
      </w:r>
      <w:r>
        <w:rPr/>
        <w:t>therefore</w:t>
      </w:r>
      <w:r>
        <w:rPr>
          <w:spacing w:val="40"/>
        </w:rPr>
        <w:t> </w:t>
      </w:r>
      <w:r>
        <w:rPr/>
        <w:t>tried</w:t>
      </w:r>
      <w:r>
        <w:rPr>
          <w:spacing w:val="40"/>
        </w:rPr>
        <w:t> </w:t>
      </w:r>
      <w:r>
        <w:rPr/>
        <w:t>her</w:t>
      </w:r>
      <w:r>
        <w:rPr>
          <w:spacing w:val="40"/>
        </w:rPr>
        <w:t> </w:t>
      </w:r>
      <w:r>
        <w:rPr/>
        <w:t>out</w:t>
      </w:r>
      <w:r>
        <w:rPr>
          <w:spacing w:val="40"/>
        </w:rPr>
        <w:t> </w:t>
      </w:r>
      <w:r>
        <w:rPr/>
        <w:t>to</w:t>
      </w:r>
      <w:r>
        <w:rPr>
          <w:spacing w:val="40"/>
        </w:rPr>
        <w:t> </w:t>
      </w:r>
      <w:r>
        <w:rPr/>
        <w:t>see</w:t>
      </w:r>
      <w:r>
        <w:rPr>
          <w:spacing w:val="40"/>
        </w:rPr>
        <w:t> </w:t>
      </w:r>
      <w:r>
        <w:rPr/>
        <w:t>whether</w:t>
      </w:r>
      <w:r>
        <w:rPr>
          <w:spacing w:val="40"/>
        </w:rPr>
        <w:t> </w:t>
      </w:r>
      <w:r>
        <w:rPr/>
        <w:t>she</w:t>
      </w:r>
      <w:r>
        <w:rPr>
          <w:spacing w:val="40"/>
        </w:rPr>
        <w:t> </w:t>
      </w:r>
      <w:r>
        <w:rPr/>
        <w:t>recognized</w:t>
      </w:r>
      <w:r>
        <w:rPr>
          <w:spacing w:val="40"/>
        </w:rPr>
        <w:t> </w:t>
      </w:r>
      <w:r>
        <w:rPr/>
        <w:t>her favourite dolls and various household articles, which of course she did.</w:t>
      </w:r>
    </w:p>
    <w:p>
      <w:pPr>
        <w:pStyle w:val="BodyText"/>
        <w:spacing w:before="7"/>
      </w:pPr>
    </w:p>
    <w:p>
      <w:pPr>
        <w:pStyle w:val="BodyText"/>
        <w:spacing w:line="247" w:lineRule="auto"/>
        <w:ind w:left="152" w:right="788"/>
        <w:jc w:val="both"/>
      </w:pPr>
      <w:r>
        <w:rPr/>
        <w:t>Two</w:t>
      </w:r>
      <w:r>
        <w:rPr>
          <w:spacing w:val="40"/>
        </w:rPr>
        <w:t> </w:t>
      </w:r>
      <w:r>
        <w:rPr/>
        <w:t>days</w:t>
      </w:r>
      <w:r>
        <w:rPr>
          <w:spacing w:val="40"/>
        </w:rPr>
        <w:t> </w:t>
      </w:r>
      <w:r>
        <w:rPr/>
        <w:t>after</w:t>
      </w:r>
      <w:r>
        <w:rPr>
          <w:spacing w:val="40"/>
        </w:rPr>
        <w:t> </w:t>
      </w:r>
      <w:r>
        <w:rPr/>
        <w:t>returning</w:t>
      </w:r>
      <w:r>
        <w:rPr>
          <w:spacing w:val="40"/>
        </w:rPr>
        <w:t> </w:t>
      </w:r>
      <w:r>
        <w:rPr/>
        <w:t>home</w:t>
      </w:r>
      <w:r>
        <w:rPr>
          <w:spacing w:val="40"/>
        </w:rPr>
        <w:t> </w:t>
      </w:r>
      <w:r>
        <w:rPr/>
        <w:t>Laura's</w:t>
      </w:r>
      <w:r>
        <w:rPr>
          <w:spacing w:val="40"/>
        </w:rPr>
        <w:t> </w:t>
      </w:r>
      <w:r>
        <w:rPr/>
        <w:t>relationship</w:t>
      </w:r>
      <w:r>
        <w:rPr>
          <w:spacing w:val="40"/>
        </w:rPr>
        <w:t> </w:t>
      </w:r>
      <w:r>
        <w:rPr/>
        <w:t>with</w:t>
      </w:r>
      <w:r>
        <w:rPr>
          <w:spacing w:val="40"/>
        </w:rPr>
        <w:t> </w:t>
      </w:r>
      <w:r>
        <w:rPr/>
        <w:t>her</w:t>
      </w:r>
      <w:r>
        <w:rPr>
          <w:spacing w:val="40"/>
        </w:rPr>
        <w:t> </w:t>
      </w:r>
      <w:r>
        <w:rPr/>
        <w:t>mother</w:t>
      </w:r>
      <w:r>
        <w:rPr>
          <w:spacing w:val="40"/>
        </w:rPr>
        <w:t> </w:t>
      </w:r>
      <w:r>
        <w:rPr/>
        <w:t>seemed</w:t>
      </w:r>
      <w:r>
        <w:rPr>
          <w:spacing w:val="40"/>
        </w:rPr>
        <w:t> </w:t>
      </w:r>
      <w:r>
        <w:rPr/>
        <w:t>to</w:t>
      </w:r>
      <w:r>
        <w:rPr>
          <w:spacing w:val="40"/>
        </w:rPr>
        <w:t> </w:t>
      </w:r>
      <w:r>
        <w:rPr/>
        <w:t>have recovered, though at times she addressed her as 'Nana', which mother found irritating. During these days Laura had shown no other signs of upset, no temper tantrums, no sleeping disturbances and no eating disturbances.</w:t>
      </w:r>
    </w:p>
    <w:p>
      <w:pPr>
        <w:pStyle w:val="BodyText"/>
        <w:spacing w:before="8"/>
      </w:pPr>
    </w:p>
    <w:p>
      <w:pPr>
        <w:spacing w:before="0"/>
        <w:ind w:left="152" w:right="0" w:firstLine="0"/>
        <w:jc w:val="left"/>
        <w:rPr>
          <w:b/>
          <w:sz w:val="22"/>
        </w:rPr>
      </w:pPr>
      <w:r>
        <w:rPr>
          <w:b/>
          <w:sz w:val="22"/>
        </w:rPr>
        <w:t>Distortions</w:t>
      </w:r>
      <w:r>
        <w:rPr>
          <w:b/>
          <w:spacing w:val="9"/>
          <w:sz w:val="22"/>
        </w:rPr>
        <w:t> </w:t>
      </w:r>
      <w:r>
        <w:rPr>
          <w:b/>
          <w:sz w:val="22"/>
        </w:rPr>
        <w:t>in</w:t>
      </w:r>
      <w:r>
        <w:rPr>
          <w:b/>
          <w:spacing w:val="12"/>
          <w:sz w:val="22"/>
        </w:rPr>
        <w:t> </w:t>
      </w:r>
      <w:r>
        <w:rPr>
          <w:b/>
          <w:sz w:val="22"/>
        </w:rPr>
        <w:t>Personality</w:t>
      </w:r>
      <w:r>
        <w:rPr>
          <w:b/>
          <w:spacing w:val="11"/>
          <w:sz w:val="22"/>
        </w:rPr>
        <w:t> </w:t>
      </w:r>
      <w:r>
        <w:rPr>
          <w:b/>
          <w:spacing w:val="-2"/>
          <w:sz w:val="22"/>
        </w:rPr>
        <w:t>Development</w:t>
      </w:r>
    </w:p>
    <w:p>
      <w:pPr>
        <w:pStyle w:val="BodyText"/>
        <w:spacing w:before="4"/>
        <w:rPr>
          <w:b/>
          <w:sz w:val="23"/>
        </w:rPr>
      </w:pPr>
    </w:p>
    <w:p>
      <w:pPr>
        <w:pStyle w:val="BodyText"/>
        <w:spacing w:line="247" w:lineRule="auto" w:before="1"/>
        <w:ind w:left="152" w:right="788"/>
        <w:jc w:val="both"/>
      </w:pPr>
      <w:r>
        <w:rPr/>
        <w:t>The</w:t>
      </w:r>
      <w:r>
        <w:rPr>
          <w:spacing w:val="30"/>
        </w:rPr>
        <w:t> </w:t>
      </w:r>
      <w:r>
        <w:rPr/>
        <w:t>accounts</w:t>
      </w:r>
      <w:r>
        <w:rPr>
          <w:spacing w:val="30"/>
        </w:rPr>
        <w:t> </w:t>
      </w:r>
      <w:r>
        <w:rPr/>
        <w:t>of</w:t>
      </w:r>
      <w:r>
        <w:rPr>
          <w:spacing w:val="29"/>
        </w:rPr>
        <w:t> </w:t>
      </w:r>
      <w:r>
        <w:rPr/>
        <w:t>how</w:t>
      </w:r>
      <w:r>
        <w:rPr>
          <w:spacing w:val="29"/>
        </w:rPr>
        <w:t> </w:t>
      </w:r>
      <w:r>
        <w:rPr/>
        <w:t>Laura</w:t>
      </w:r>
      <w:r>
        <w:rPr>
          <w:spacing w:val="29"/>
        </w:rPr>
        <w:t> </w:t>
      </w:r>
      <w:r>
        <w:rPr/>
        <w:t>and</w:t>
      </w:r>
      <w:r>
        <w:rPr>
          <w:spacing w:val="29"/>
        </w:rPr>
        <w:t> </w:t>
      </w:r>
      <w:r>
        <w:rPr/>
        <w:t>Patrick</w:t>
      </w:r>
      <w:r>
        <w:rPr>
          <w:spacing w:val="30"/>
        </w:rPr>
        <w:t> </w:t>
      </w:r>
      <w:r>
        <w:rPr/>
        <w:t>responded</w:t>
      </w:r>
      <w:r>
        <w:rPr>
          <w:spacing w:val="29"/>
        </w:rPr>
        <w:t> </w:t>
      </w:r>
      <w:r>
        <w:rPr/>
        <w:t>during</w:t>
      </w:r>
      <w:r>
        <w:rPr>
          <w:spacing w:val="29"/>
        </w:rPr>
        <w:t> </w:t>
      </w:r>
      <w:r>
        <w:rPr/>
        <w:t>their</w:t>
      </w:r>
      <w:r>
        <w:rPr>
          <w:spacing w:val="29"/>
        </w:rPr>
        <w:t> </w:t>
      </w:r>
      <w:r>
        <w:rPr/>
        <w:t>days</w:t>
      </w:r>
      <w:r>
        <w:rPr>
          <w:spacing w:val="29"/>
        </w:rPr>
        <w:t> </w:t>
      </w:r>
      <w:r>
        <w:rPr/>
        <w:t>in</w:t>
      </w:r>
      <w:r>
        <w:rPr>
          <w:spacing w:val="29"/>
        </w:rPr>
        <w:t> </w:t>
      </w:r>
      <w:r>
        <w:rPr/>
        <w:t>a</w:t>
      </w:r>
      <w:r>
        <w:rPr>
          <w:spacing w:val="29"/>
        </w:rPr>
        <w:t> </w:t>
      </w:r>
      <w:r>
        <w:rPr/>
        <w:t>strange</w:t>
      </w:r>
      <w:r>
        <w:rPr>
          <w:spacing w:val="29"/>
        </w:rPr>
        <w:t> </w:t>
      </w:r>
      <w:r>
        <w:rPr/>
        <w:t>place,</w:t>
      </w:r>
      <w:r>
        <w:rPr>
          <w:spacing w:val="29"/>
        </w:rPr>
        <w:t> </w:t>
      </w:r>
      <w:r>
        <w:rPr/>
        <w:t>with no one to mother them or to sympathize with them in their plight, brings home both how intensely and continuously a young child in that situation pines for his absent mother and also how eager he is to obey any instructions she gives that he not protest, even if that means his exerting unrelenting effort to</w:t>
      </w:r>
    </w:p>
    <w:p>
      <w:pPr>
        <w:pStyle w:val="BodyText"/>
        <w:spacing w:before="6"/>
      </w:pPr>
    </w:p>
    <w:p>
      <w:pPr>
        <w:pStyle w:val="BodyText"/>
        <w:ind w:left="152"/>
      </w:pPr>
      <w:r>
        <w:rPr/>
        <w:t>-</w:t>
      </w:r>
      <w:r>
        <w:rPr>
          <w:spacing w:val="-4"/>
        </w:rPr>
        <w:t>409-</w:t>
      </w:r>
    </w:p>
    <w:p>
      <w:pPr>
        <w:pStyle w:val="BodyText"/>
        <w:spacing w:before="4"/>
        <w:rPr>
          <w:sz w:val="23"/>
        </w:rPr>
      </w:pPr>
    </w:p>
    <w:p>
      <w:pPr>
        <w:pStyle w:val="BodyText"/>
        <w:spacing w:line="247" w:lineRule="auto" w:before="1"/>
        <w:ind w:left="152" w:right="787"/>
        <w:jc w:val="both"/>
      </w:pPr>
      <w:r>
        <w:rPr/>
        <w:t>inhibit</w:t>
      </w:r>
      <w:r>
        <w:rPr>
          <w:spacing w:val="40"/>
        </w:rPr>
        <w:t> </w:t>
      </w:r>
      <w:r>
        <w:rPr/>
        <w:t>his</w:t>
      </w:r>
      <w:r>
        <w:rPr>
          <w:spacing w:val="40"/>
        </w:rPr>
        <w:t> </w:t>
      </w:r>
      <w:r>
        <w:rPr/>
        <w:t>every</w:t>
      </w:r>
      <w:r>
        <w:rPr>
          <w:spacing w:val="40"/>
        </w:rPr>
        <w:t> </w:t>
      </w:r>
      <w:r>
        <w:rPr/>
        <w:t>natural</w:t>
      </w:r>
      <w:r>
        <w:rPr>
          <w:spacing w:val="40"/>
        </w:rPr>
        <w:t> </w:t>
      </w:r>
      <w:r>
        <w:rPr/>
        <w:t>response--loud</w:t>
      </w:r>
      <w:r>
        <w:rPr>
          <w:spacing w:val="40"/>
        </w:rPr>
        <w:t> </w:t>
      </w:r>
      <w:r>
        <w:rPr/>
        <w:t>and</w:t>
      </w:r>
      <w:r>
        <w:rPr>
          <w:spacing w:val="40"/>
        </w:rPr>
        <w:t> </w:t>
      </w:r>
      <w:r>
        <w:rPr/>
        <w:t>angry</w:t>
      </w:r>
      <w:r>
        <w:rPr>
          <w:spacing w:val="40"/>
        </w:rPr>
        <w:t> </w:t>
      </w:r>
      <w:r>
        <w:rPr/>
        <w:t>protest</w:t>
      </w:r>
      <w:r>
        <w:rPr>
          <w:spacing w:val="40"/>
        </w:rPr>
        <w:t> </w:t>
      </w:r>
      <w:r>
        <w:rPr/>
        <w:t>against</w:t>
      </w:r>
      <w:r>
        <w:rPr>
          <w:spacing w:val="40"/>
        </w:rPr>
        <w:t> </w:t>
      </w:r>
      <w:r>
        <w:rPr/>
        <w:t>what</w:t>
      </w:r>
      <w:r>
        <w:rPr>
          <w:spacing w:val="40"/>
        </w:rPr>
        <w:t> </w:t>
      </w:r>
      <w:r>
        <w:rPr/>
        <w:t>is</w:t>
      </w:r>
      <w:r>
        <w:rPr>
          <w:spacing w:val="40"/>
        </w:rPr>
        <w:t> </w:t>
      </w:r>
      <w:r>
        <w:rPr/>
        <w:t>being</w:t>
      </w:r>
      <w:r>
        <w:rPr>
          <w:spacing w:val="40"/>
        </w:rPr>
        <w:t> </w:t>
      </w:r>
      <w:r>
        <w:rPr/>
        <w:t>done</w:t>
      </w:r>
      <w:r>
        <w:rPr>
          <w:spacing w:val="40"/>
        </w:rPr>
        <w:t> </w:t>
      </w:r>
      <w:r>
        <w:rPr/>
        <w:t>and strong</w:t>
      </w:r>
      <w:r>
        <w:rPr>
          <w:spacing w:val="40"/>
        </w:rPr>
        <w:t> </w:t>
      </w:r>
      <w:r>
        <w:rPr/>
        <w:t>demand</w:t>
      </w:r>
      <w:r>
        <w:rPr>
          <w:spacing w:val="39"/>
        </w:rPr>
        <w:t> </w:t>
      </w:r>
      <w:r>
        <w:rPr/>
        <w:t>for</w:t>
      </w:r>
      <w:r>
        <w:rPr>
          <w:spacing w:val="40"/>
        </w:rPr>
        <w:t> </w:t>
      </w:r>
      <w:r>
        <w:rPr/>
        <w:t>his</w:t>
      </w:r>
      <w:r>
        <w:rPr>
          <w:spacing w:val="40"/>
        </w:rPr>
        <w:t> </w:t>
      </w:r>
      <w:r>
        <w:rPr/>
        <w:t>mother's</w:t>
      </w:r>
      <w:r>
        <w:rPr>
          <w:spacing w:val="39"/>
        </w:rPr>
        <w:t> </w:t>
      </w:r>
      <w:r>
        <w:rPr/>
        <w:t>return.</w:t>
      </w:r>
      <w:r>
        <w:rPr>
          <w:spacing w:val="39"/>
        </w:rPr>
        <w:t> </w:t>
      </w:r>
      <w:r>
        <w:rPr/>
        <w:t>In</w:t>
      </w:r>
      <w:r>
        <w:rPr>
          <w:spacing w:val="40"/>
        </w:rPr>
        <w:t> </w:t>
      </w:r>
      <w:r>
        <w:rPr/>
        <w:t>complying</w:t>
      </w:r>
      <w:r>
        <w:rPr>
          <w:spacing w:val="40"/>
        </w:rPr>
        <w:t> </w:t>
      </w:r>
      <w:r>
        <w:rPr/>
        <w:t>with</w:t>
      </w:r>
      <w:r>
        <w:rPr>
          <w:spacing w:val="40"/>
        </w:rPr>
        <w:t> </w:t>
      </w:r>
      <w:r>
        <w:rPr/>
        <w:t>mother's</w:t>
      </w:r>
      <w:r>
        <w:rPr>
          <w:spacing w:val="40"/>
        </w:rPr>
        <w:t> </w:t>
      </w:r>
      <w:r>
        <w:rPr/>
        <w:t>wishes,</w:t>
      </w:r>
      <w:r>
        <w:rPr>
          <w:spacing w:val="39"/>
        </w:rPr>
        <w:t> </w:t>
      </w:r>
      <w:r>
        <w:rPr/>
        <w:t>it</w:t>
      </w:r>
      <w:r>
        <w:rPr>
          <w:spacing w:val="39"/>
        </w:rPr>
        <w:t> </w:t>
      </w:r>
      <w:r>
        <w:rPr/>
        <w:t>is</w:t>
      </w:r>
      <w:r>
        <w:rPr>
          <w:spacing w:val="40"/>
        </w:rPr>
        <w:t> </w:t>
      </w:r>
      <w:r>
        <w:rPr/>
        <w:t>clear,</w:t>
      </w:r>
      <w:r>
        <w:rPr>
          <w:spacing w:val="40"/>
        </w:rPr>
        <w:t> </w:t>
      </w:r>
      <w:r>
        <w:rPr/>
        <w:t>each child was striving to avoid the sanction he believed to lie behind her words, for Patrick the</w:t>
      </w:r>
      <w:r>
        <w:rPr>
          <w:spacing w:val="80"/>
        </w:rPr>
        <w:t> </w:t>
      </w:r>
      <w:r>
        <w:rPr/>
        <w:t>threat</w:t>
      </w:r>
      <w:r>
        <w:rPr>
          <w:spacing w:val="37"/>
        </w:rPr>
        <w:t> </w:t>
      </w:r>
      <w:r>
        <w:rPr/>
        <w:t>of</w:t>
      </w:r>
      <w:r>
        <w:rPr>
          <w:spacing w:val="37"/>
        </w:rPr>
        <w:t> </w:t>
      </w:r>
      <w:r>
        <w:rPr/>
        <w:t>her</w:t>
      </w:r>
      <w:r>
        <w:rPr>
          <w:spacing w:val="38"/>
        </w:rPr>
        <w:t> </w:t>
      </w:r>
      <w:r>
        <w:rPr/>
        <w:t>abandoning</w:t>
      </w:r>
      <w:r>
        <w:rPr>
          <w:spacing w:val="38"/>
        </w:rPr>
        <w:t> </w:t>
      </w:r>
      <w:r>
        <w:rPr/>
        <w:t>him,</w:t>
      </w:r>
      <w:r>
        <w:rPr>
          <w:spacing w:val="37"/>
        </w:rPr>
        <w:t> </w:t>
      </w:r>
      <w:r>
        <w:rPr/>
        <w:t>for</w:t>
      </w:r>
      <w:r>
        <w:rPr>
          <w:spacing w:val="38"/>
        </w:rPr>
        <w:t> </w:t>
      </w:r>
      <w:r>
        <w:rPr/>
        <w:t>Laura</w:t>
      </w:r>
      <w:r>
        <w:rPr>
          <w:spacing w:val="36"/>
        </w:rPr>
        <w:t> </w:t>
      </w:r>
      <w:r>
        <w:rPr/>
        <w:t>the</w:t>
      </w:r>
      <w:r>
        <w:rPr>
          <w:spacing w:val="39"/>
        </w:rPr>
        <w:t> </w:t>
      </w:r>
      <w:r>
        <w:rPr/>
        <w:t>threat</w:t>
      </w:r>
      <w:r>
        <w:rPr>
          <w:spacing w:val="36"/>
        </w:rPr>
        <w:t> </w:t>
      </w:r>
      <w:r>
        <w:rPr/>
        <w:t>of</w:t>
      </w:r>
      <w:r>
        <w:rPr>
          <w:spacing w:val="36"/>
        </w:rPr>
        <w:t> </w:t>
      </w:r>
      <w:r>
        <w:rPr/>
        <w:t>her</w:t>
      </w:r>
      <w:r>
        <w:rPr>
          <w:spacing w:val="37"/>
        </w:rPr>
        <w:t> </w:t>
      </w:r>
      <w:r>
        <w:rPr/>
        <w:t>disapproving</w:t>
      </w:r>
      <w:r>
        <w:rPr>
          <w:spacing w:val="38"/>
        </w:rPr>
        <w:t> </w:t>
      </w:r>
      <w:r>
        <w:rPr/>
        <w:t>and</w:t>
      </w:r>
      <w:r>
        <w:rPr>
          <w:spacing w:val="36"/>
        </w:rPr>
        <w:t> </w:t>
      </w:r>
      <w:r>
        <w:rPr/>
        <w:t>withholding</w:t>
      </w:r>
      <w:r>
        <w:rPr>
          <w:spacing w:val="37"/>
        </w:rPr>
        <w:t> </w:t>
      </w:r>
      <w:r>
        <w:rPr/>
        <w:t>her </w:t>
      </w:r>
      <w:r>
        <w:rPr>
          <w:spacing w:val="-2"/>
        </w:rPr>
        <w:t>love.</w:t>
      </w:r>
    </w:p>
    <w:p>
      <w:pPr>
        <w:pStyle w:val="BodyText"/>
        <w:spacing w:before="5"/>
      </w:pPr>
    </w:p>
    <w:p>
      <w:pPr>
        <w:pStyle w:val="BodyText"/>
        <w:spacing w:line="247" w:lineRule="auto"/>
        <w:ind w:left="152" w:right="788"/>
        <w:jc w:val="both"/>
      </w:pPr>
      <w:r>
        <w:rPr/>
        <w:t>For each child there is reason to infer that such awareness as he had of the pining and anger being</w:t>
      </w:r>
      <w:r>
        <w:rPr>
          <w:spacing w:val="22"/>
        </w:rPr>
        <w:t> </w:t>
      </w:r>
      <w:r>
        <w:rPr/>
        <w:t>engendered</w:t>
      </w:r>
      <w:r>
        <w:rPr>
          <w:spacing w:val="21"/>
        </w:rPr>
        <w:t> </w:t>
      </w:r>
      <w:r>
        <w:rPr/>
        <w:t>within</w:t>
      </w:r>
      <w:r>
        <w:rPr>
          <w:spacing w:val="21"/>
        </w:rPr>
        <w:t> </w:t>
      </w:r>
      <w:r>
        <w:rPr/>
        <w:t>him by</w:t>
      </w:r>
      <w:r>
        <w:rPr>
          <w:spacing w:val="23"/>
        </w:rPr>
        <w:t> </w:t>
      </w:r>
      <w:r>
        <w:rPr/>
        <w:t>his situation</w:t>
      </w:r>
      <w:r>
        <w:rPr>
          <w:spacing w:val="21"/>
        </w:rPr>
        <w:t> </w:t>
      </w:r>
      <w:r>
        <w:rPr/>
        <w:t>was</w:t>
      </w:r>
      <w:r>
        <w:rPr>
          <w:spacing w:val="21"/>
        </w:rPr>
        <w:t> </w:t>
      </w:r>
      <w:r>
        <w:rPr/>
        <w:t>becoming</w:t>
      </w:r>
      <w:r>
        <w:rPr>
          <w:spacing w:val="22"/>
        </w:rPr>
        <w:t> </w:t>
      </w:r>
      <w:r>
        <w:rPr/>
        <w:t>disconnected</w:t>
      </w:r>
      <w:r>
        <w:rPr>
          <w:spacing w:val="21"/>
        </w:rPr>
        <w:t> </w:t>
      </w:r>
      <w:r>
        <w:rPr/>
        <w:t>from his</w:t>
      </w:r>
      <w:r>
        <w:rPr>
          <w:spacing w:val="21"/>
        </w:rPr>
        <w:t> </w:t>
      </w:r>
      <w:r>
        <w:rPr/>
        <w:t>awareness of what that situation was--in traditional terms that certain processes of repression were operating. Laura's desires come to be focused on the steam-roller. Patrick, reproached for his constant repetitions, ceases to talk about his absent mother and, instead, becomes preoccupied with a set of movements that are rapidly losing their meaning. This leads</w:t>
      </w:r>
      <w:r>
        <w:rPr>
          <w:spacing w:val="30"/>
        </w:rPr>
        <w:t> </w:t>
      </w:r>
      <w:r>
        <w:rPr/>
        <w:t>me to suspect that</w:t>
      </w:r>
      <w:r>
        <w:rPr>
          <w:spacing w:val="80"/>
        </w:rPr>
        <w:t> </w:t>
      </w:r>
      <w:r>
        <w:rPr/>
        <w:t>each child was in danger of losing track of who it was he was wanting, in the same way that</w:t>
      </w:r>
      <w:r>
        <w:rPr>
          <w:spacing w:val="40"/>
        </w:rPr>
        <w:t> </w:t>
      </w:r>
      <w:r>
        <w:rPr/>
        <w:t>Kate appears to have done, if only momentarily, when she voiced her question, 'What is Kate looking for?'</w:t>
      </w:r>
    </w:p>
    <w:p>
      <w:pPr>
        <w:pStyle w:val="BodyText"/>
        <w:spacing w:before="3"/>
      </w:pPr>
    </w:p>
    <w:p>
      <w:pPr>
        <w:pStyle w:val="BodyText"/>
        <w:spacing w:line="247" w:lineRule="auto"/>
        <w:ind w:left="152" w:right="787"/>
        <w:jc w:val="both"/>
      </w:pPr>
      <w:r>
        <w:rPr/>
        <w:t>The distortions in personality development that were occurring in these two children were</w:t>
      </w:r>
      <w:r>
        <w:rPr>
          <w:spacing w:val="80"/>
        </w:rPr>
        <w:t> </w:t>
      </w:r>
      <w:r>
        <w:rPr/>
        <w:t>taking rather different forms. With no one to sanction his yearning or to help him retain his awareness of who or what he was wanting, Patrick's grasp of what was making him unhappy</w:t>
      </w:r>
      <w:r>
        <w:rPr>
          <w:spacing w:val="40"/>
        </w:rPr>
        <w:t> </w:t>
      </w:r>
      <w:r>
        <w:rPr/>
        <w:t>was probably becoming steadily Weaker. If this assessment is correct, Patrick's condition was becoming one of chronic mourning. Laura's condition, by contrast, tended towards excessive self-reliance and excessive caregiving. Admittedly she seemed much happier when she was comforting the other children than when she was grieving for her own mother. Yet I believe it would be dangerous to assume that her ability to find solace in comforting others represents a favourable step in the development of her personality. For it is not difficult to see how in a situation of prolonged lack of care Laura's concern for the miseries of others, combined with a strong</w:t>
      </w:r>
      <w:r>
        <w:rPr>
          <w:spacing w:val="40"/>
        </w:rPr>
        <w:t> </w:t>
      </w:r>
      <w:r>
        <w:rPr/>
        <w:t>tendency</w:t>
      </w:r>
      <w:r>
        <w:rPr>
          <w:spacing w:val="40"/>
        </w:rPr>
        <w:t> </w:t>
      </w:r>
      <w:r>
        <w:rPr/>
        <w:t>to</w:t>
      </w:r>
      <w:r>
        <w:rPr>
          <w:spacing w:val="40"/>
        </w:rPr>
        <w:t> </w:t>
      </w:r>
      <w:r>
        <w:rPr/>
        <w:t>inhibit</w:t>
      </w:r>
      <w:r>
        <w:rPr>
          <w:spacing w:val="40"/>
        </w:rPr>
        <w:t> </w:t>
      </w:r>
      <w:r>
        <w:rPr/>
        <w:t>expression</w:t>
      </w:r>
      <w:r>
        <w:rPr>
          <w:spacing w:val="40"/>
        </w:rPr>
        <w:t> </w:t>
      </w:r>
      <w:r>
        <w:rPr/>
        <w:t>of</w:t>
      </w:r>
      <w:r>
        <w:rPr>
          <w:spacing w:val="40"/>
        </w:rPr>
        <w:t> </w:t>
      </w:r>
      <w:r>
        <w:rPr/>
        <w:t>her</w:t>
      </w:r>
      <w:r>
        <w:rPr>
          <w:spacing w:val="40"/>
        </w:rPr>
        <w:t> </w:t>
      </w:r>
      <w:r>
        <w:rPr/>
        <w:t>own</w:t>
      </w:r>
      <w:r>
        <w:rPr>
          <w:spacing w:val="40"/>
        </w:rPr>
        <w:t> </w:t>
      </w:r>
      <w:r>
        <w:rPr/>
        <w:t>desire</w:t>
      </w:r>
      <w:r>
        <w:rPr>
          <w:spacing w:val="40"/>
        </w:rPr>
        <w:t> </w:t>
      </w:r>
      <w:r>
        <w:rPr/>
        <w:t>for</w:t>
      </w:r>
      <w:r>
        <w:rPr>
          <w:spacing w:val="40"/>
        </w:rPr>
        <w:t> </w:t>
      </w:r>
      <w:r>
        <w:rPr/>
        <w:t>care,</w:t>
      </w:r>
      <w:r>
        <w:rPr>
          <w:spacing w:val="40"/>
        </w:rPr>
        <w:t> </w:t>
      </w:r>
      <w:r>
        <w:rPr/>
        <w:t>could</w:t>
      </w:r>
      <w:r>
        <w:rPr>
          <w:spacing w:val="40"/>
        </w:rPr>
        <w:t> </w:t>
      </w:r>
      <w:r>
        <w:rPr/>
        <w:t>have</w:t>
      </w:r>
      <w:r>
        <w:rPr>
          <w:spacing w:val="40"/>
        </w:rPr>
        <w:t> </w:t>
      </w:r>
      <w:r>
        <w:rPr/>
        <w:t>become established as a firm pattern of compulsive caregiving.</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In thus evaluating Laura's caregiving behaviour as potentially pathological my position is different</w:t>
      </w:r>
      <w:r>
        <w:rPr>
          <w:spacing w:val="40"/>
        </w:rPr>
        <w:t> </w:t>
      </w:r>
      <w:r>
        <w:rPr/>
        <w:t>to</w:t>
      </w:r>
      <w:r>
        <w:rPr>
          <w:spacing w:val="40"/>
        </w:rPr>
        <w:t> </w:t>
      </w:r>
      <w:r>
        <w:rPr/>
        <w:t>that</w:t>
      </w:r>
      <w:r>
        <w:rPr>
          <w:spacing w:val="40"/>
        </w:rPr>
        <w:t> </w:t>
      </w:r>
      <w:r>
        <w:rPr/>
        <w:t>of</w:t>
      </w:r>
      <w:r>
        <w:rPr>
          <w:spacing w:val="40"/>
        </w:rPr>
        <w:t> </w:t>
      </w:r>
      <w:r>
        <w:rPr/>
        <w:t>many</w:t>
      </w:r>
      <w:r>
        <w:rPr>
          <w:spacing w:val="40"/>
        </w:rPr>
        <w:t> </w:t>
      </w:r>
      <w:r>
        <w:rPr/>
        <w:t>others.</w:t>
      </w:r>
      <w:r>
        <w:rPr>
          <w:spacing w:val="40"/>
        </w:rPr>
        <w:t> </w:t>
      </w:r>
      <w:r>
        <w:rPr/>
        <w:t>For</w:t>
      </w:r>
      <w:r>
        <w:rPr>
          <w:spacing w:val="40"/>
        </w:rPr>
        <w:t> </w:t>
      </w:r>
      <w:r>
        <w:rPr/>
        <w:t>example,</w:t>
      </w:r>
      <w:r>
        <w:rPr>
          <w:spacing w:val="40"/>
        </w:rPr>
        <w:t> </w:t>
      </w:r>
      <w:r>
        <w:rPr/>
        <w:t>in</w:t>
      </w:r>
      <w:r>
        <w:rPr>
          <w:spacing w:val="40"/>
        </w:rPr>
        <w:t> </w:t>
      </w:r>
      <w:r>
        <w:rPr/>
        <w:t>a</w:t>
      </w:r>
      <w:r>
        <w:rPr>
          <w:spacing w:val="40"/>
        </w:rPr>
        <w:t> </w:t>
      </w:r>
      <w:r>
        <w:rPr/>
        <w:t>recent</w:t>
      </w:r>
      <w:r>
        <w:rPr>
          <w:spacing w:val="40"/>
        </w:rPr>
        <w:t> </w:t>
      </w:r>
      <w:r>
        <w:rPr/>
        <w:t>paper</w:t>
      </w:r>
      <w:r>
        <w:rPr>
          <w:spacing w:val="40"/>
        </w:rPr>
        <w:t> </w:t>
      </w:r>
      <w:r>
        <w:rPr/>
        <w:t>by</w:t>
      </w:r>
      <w:r>
        <w:rPr>
          <w:spacing w:val="40"/>
        </w:rPr>
        <w:t> </w:t>
      </w:r>
      <w:r>
        <w:rPr/>
        <w:t>McDevitt</w:t>
      </w:r>
      <w:r>
        <w:rPr>
          <w:spacing w:val="40"/>
        </w:rPr>
        <w:t> </w:t>
      </w:r>
      <w:r>
        <w:rPr/>
        <w:t>(</w:t>
      </w:r>
      <w:r>
        <w:rPr>
          <w:spacing w:val="40"/>
        </w:rPr>
        <w:t> </w:t>
      </w:r>
      <w:r>
        <w:rPr/>
        <w:t>1975),</w:t>
      </w:r>
      <w:r>
        <w:rPr>
          <w:spacing w:val="40"/>
        </w:rPr>
        <w:t> </w:t>
      </w:r>
      <w:r>
        <w:rPr/>
        <w:t>a member of Margaret Mahler's group, a traditional and contrasting view is expressed. First, McDevitt notes how, from the age of about sixteen</w:t>
      </w:r>
    </w:p>
    <w:p>
      <w:pPr>
        <w:pStyle w:val="BodyText"/>
        <w:spacing w:before="8"/>
      </w:pPr>
    </w:p>
    <w:p>
      <w:pPr>
        <w:pStyle w:val="BodyText"/>
        <w:ind w:left="152"/>
      </w:pPr>
      <w:r>
        <w:rPr/>
        <w:t>-</w:t>
      </w:r>
      <w:r>
        <w:rPr>
          <w:spacing w:val="-4"/>
        </w:rPr>
        <w:t>410-</w:t>
      </w:r>
    </w:p>
    <w:p>
      <w:pPr>
        <w:pStyle w:val="BodyText"/>
        <w:spacing w:before="5"/>
        <w:rPr>
          <w:sz w:val="23"/>
        </w:rPr>
      </w:pPr>
    </w:p>
    <w:p>
      <w:pPr>
        <w:pStyle w:val="BodyText"/>
        <w:spacing w:line="247" w:lineRule="auto"/>
        <w:ind w:left="152" w:right="787"/>
        <w:jc w:val="both"/>
      </w:pPr>
      <w:r>
        <w:rPr/>
        <w:t>months,</w:t>
      </w:r>
      <w:r>
        <w:rPr>
          <w:spacing w:val="21"/>
        </w:rPr>
        <w:t> </w:t>
      </w:r>
      <w:r>
        <w:rPr/>
        <w:t>a</w:t>
      </w:r>
      <w:r>
        <w:rPr>
          <w:spacing w:val="19"/>
        </w:rPr>
        <w:t> </w:t>
      </w:r>
      <w:r>
        <w:rPr/>
        <w:t>child</w:t>
      </w:r>
      <w:r>
        <w:rPr>
          <w:spacing w:val="19"/>
        </w:rPr>
        <w:t> </w:t>
      </w:r>
      <w:r>
        <w:rPr/>
        <w:t>whose</w:t>
      </w:r>
      <w:r>
        <w:rPr>
          <w:spacing w:val="19"/>
        </w:rPr>
        <w:t> </w:t>
      </w:r>
      <w:r>
        <w:rPr/>
        <w:t>mother</w:t>
      </w:r>
      <w:r>
        <w:rPr>
          <w:spacing w:val="19"/>
        </w:rPr>
        <w:t> </w:t>
      </w:r>
      <w:r>
        <w:rPr/>
        <w:t>is</w:t>
      </w:r>
      <w:r>
        <w:rPr>
          <w:spacing w:val="19"/>
        </w:rPr>
        <w:t> </w:t>
      </w:r>
      <w:r>
        <w:rPr/>
        <w:t>away</w:t>
      </w:r>
      <w:r>
        <w:rPr>
          <w:spacing w:val="23"/>
        </w:rPr>
        <w:t> </w:t>
      </w:r>
      <w:r>
        <w:rPr/>
        <w:t>'may</w:t>
      </w:r>
      <w:r>
        <w:rPr>
          <w:spacing w:val="25"/>
        </w:rPr>
        <w:t> </w:t>
      </w:r>
      <w:r>
        <w:rPr/>
        <w:t>mother</w:t>
      </w:r>
      <w:r>
        <w:rPr>
          <w:spacing w:val="21"/>
        </w:rPr>
        <w:t> </w:t>
      </w:r>
      <w:r>
        <w:rPr/>
        <w:t>her</w:t>
      </w:r>
      <w:r>
        <w:rPr>
          <w:spacing w:val="19"/>
        </w:rPr>
        <w:t> </w:t>
      </w:r>
      <w:r>
        <w:rPr/>
        <w:t>doll</w:t>
      </w:r>
      <w:r>
        <w:rPr>
          <w:spacing w:val="19"/>
        </w:rPr>
        <w:t> </w:t>
      </w:r>
      <w:r>
        <w:rPr/>
        <w:t>in</w:t>
      </w:r>
      <w:r>
        <w:rPr>
          <w:spacing w:val="21"/>
        </w:rPr>
        <w:t> </w:t>
      </w:r>
      <w:r>
        <w:rPr/>
        <w:t>symbolic</w:t>
      </w:r>
      <w:r>
        <w:rPr>
          <w:spacing w:val="20"/>
        </w:rPr>
        <w:t> </w:t>
      </w:r>
      <w:r>
        <w:rPr/>
        <w:t>play,</w:t>
      </w:r>
      <w:r>
        <w:rPr>
          <w:spacing w:val="21"/>
        </w:rPr>
        <w:t> </w:t>
      </w:r>
      <w:r>
        <w:rPr/>
        <w:t>using</w:t>
      </w:r>
      <w:r>
        <w:rPr>
          <w:spacing w:val="21"/>
        </w:rPr>
        <w:t> </w:t>
      </w:r>
      <w:r>
        <w:rPr/>
        <w:t>this</w:t>
      </w:r>
      <w:r>
        <w:rPr>
          <w:spacing w:val="20"/>
        </w:rPr>
        <w:t> </w:t>
      </w:r>
      <w:r>
        <w:rPr/>
        <w:t>play to comfort herself . . .' and he then comments: 'This transfer of the mother-child relation to the inner</w:t>
      </w:r>
      <w:r>
        <w:rPr>
          <w:spacing w:val="21"/>
        </w:rPr>
        <w:t> </w:t>
      </w:r>
      <w:r>
        <w:rPr/>
        <w:t>world</w:t>
      </w:r>
      <w:r>
        <w:rPr>
          <w:spacing w:val="21"/>
        </w:rPr>
        <w:t> </w:t>
      </w:r>
      <w:r>
        <w:rPr/>
        <w:t>permits</w:t>
      </w:r>
      <w:r>
        <w:rPr>
          <w:spacing w:val="23"/>
        </w:rPr>
        <w:t> </w:t>
      </w:r>
      <w:r>
        <w:rPr/>
        <w:t>a</w:t>
      </w:r>
      <w:r>
        <w:rPr>
          <w:spacing w:val="23"/>
        </w:rPr>
        <w:t> </w:t>
      </w:r>
      <w:r>
        <w:rPr/>
        <w:t>continuing</w:t>
      </w:r>
      <w:r>
        <w:rPr>
          <w:spacing w:val="23"/>
        </w:rPr>
        <w:t> </w:t>
      </w:r>
      <w:r>
        <w:rPr/>
        <w:t>relationship</w:t>
      </w:r>
      <w:r>
        <w:rPr>
          <w:spacing w:val="23"/>
        </w:rPr>
        <w:t> </w:t>
      </w:r>
      <w:r>
        <w:rPr/>
        <w:t>with</w:t>
      </w:r>
      <w:r>
        <w:rPr>
          <w:spacing w:val="23"/>
        </w:rPr>
        <w:t> </w:t>
      </w:r>
      <w:r>
        <w:rPr/>
        <w:t>the</w:t>
      </w:r>
      <w:r>
        <w:rPr>
          <w:spacing w:val="21"/>
        </w:rPr>
        <w:t> </w:t>
      </w:r>
      <w:r>
        <w:rPr/>
        <w:t>love</w:t>
      </w:r>
      <w:r>
        <w:rPr>
          <w:spacing w:val="21"/>
        </w:rPr>
        <w:t> </w:t>
      </w:r>
      <w:r>
        <w:rPr/>
        <w:t>object</w:t>
      </w:r>
      <w:r>
        <w:rPr>
          <w:spacing w:val="21"/>
        </w:rPr>
        <w:t> </w:t>
      </w:r>
      <w:r>
        <w:rPr/>
        <w:t>during</w:t>
      </w:r>
      <w:r>
        <w:rPr>
          <w:spacing w:val="25"/>
        </w:rPr>
        <w:t> </w:t>
      </w:r>
      <w:r>
        <w:rPr/>
        <w:t>the</w:t>
      </w:r>
      <w:r>
        <w:rPr>
          <w:spacing w:val="21"/>
        </w:rPr>
        <w:t> </w:t>
      </w:r>
      <w:r>
        <w:rPr/>
        <w:t>latter's</w:t>
      </w:r>
      <w:r>
        <w:rPr>
          <w:spacing w:val="23"/>
        </w:rPr>
        <w:t> </w:t>
      </w:r>
      <w:r>
        <w:rPr/>
        <w:t>absence.' In saying this he implies that this 'transfer' is a step in healthy development. As already</w:t>
      </w:r>
      <w:r>
        <w:rPr>
          <w:spacing w:val="40"/>
        </w:rPr>
        <w:t> </w:t>
      </w:r>
      <w:r>
        <w:rPr/>
        <w:t>indicated, I do not share this optimism. In terms of the theory advanced here the behaviour in question is to be regarded as an </w:t>
      </w:r>
      <w:r>
        <w:rPr>
          <w:i/>
        </w:rPr>
        <w:t>alternative </w:t>
      </w:r>
      <w:r>
        <w:rPr/>
        <w:t>to seeking care. Because, moreover, it is a form of behaviour that is incompatible with seeking care and also because of the very fact that it does bring</w:t>
      </w:r>
      <w:r>
        <w:rPr>
          <w:spacing w:val="35"/>
        </w:rPr>
        <w:t> </w:t>
      </w:r>
      <w:r>
        <w:rPr/>
        <w:t>some</w:t>
      </w:r>
      <w:r>
        <w:rPr>
          <w:spacing w:val="37"/>
        </w:rPr>
        <w:t> </w:t>
      </w:r>
      <w:r>
        <w:rPr/>
        <w:t>measure</w:t>
      </w:r>
      <w:r>
        <w:rPr>
          <w:spacing w:val="35"/>
        </w:rPr>
        <w:t> </w:t>
      </w:r>
      <w:r>
        <w:rPr/>
        <w:t>of</w:t>
      </w:r>
      <w:r>
        <w:rPr>
          <w:spacing w:val="35"/>
        </w:rPr>
        <w:t> </w:t>
      </w:r>
      <w:r>
        <w:rPr/>
        <w:t>comfort,</w:t>
      </w:r>
      <w:r>
        <w:rPr>
          <w:spacing w:val="36"/>
        </w:rPr>
        <w:t> </w:t>
      </w:r>
      <w:r>
        <w:rPr/>
        <w:t>and</w:t>
      </w:r>
      <w:r>
        <w:rPr>
          <w:spacing w:val="35"/>
        </w:rPr>
        <w:t> </w:t>
      </w:r>
      <w:r>
        <w:rPr/>
        <w:t>is</w:t>
      </w:r>
      <w:r>
        <w:rPr>
          <w:spacing w:val="36"/>
        </w:rPr>
        <w:t> </w:t>
      </w:r>
      <w:r>
        <w:rPr/>
        <w:t>often</w:t>
      </w:r>
      <w:r>
        <w:rPr>
          <w:spacing w:val="35"/>
        </w:rPr>
        <w:t> </w:t>
      </w:r>
      <w:r>
        <w:rPr/>
        <w:t>highly</w:t>
      </w:r>
      <w:r>
        <w:rPr>
          <w:spacing w:val="36"/>
        </w:rPr>
        <w:t> </w:t>
      </w:r>
      <w:r>
        <w:rPr/>
        <w:t>approved</w:t>
      </w:r>
      <w:r>
        <w:rPr>
          <w:spacing w:val="32"/>
        </w:rPr>
        <w:t> </w:t>
      </w:r>
      <w:r>
        <w:rPr/>
        <w:t>by</w:t>
      </w:r>
      <w:r>
        <w:rPr>
          <w:spacing w:val="36"/>
        </w:rPr>
        <w:t> </w:t>
      </w:r>
      <w:r>
        <w:rPr/>
        <w:t>grownups,</w:t>
      </w:r>
      <w:r>
        <w:rPr>
          <w:spacing w:val="35"/>
        </w:rPr>
        <w:t> </w:t>
      </w:r>
      <w:r>
        <w:rPr/>
        <w:t>there</w:t>
      </w:r>
      <w:r>
        <w:rPr>
          <w:spacing w:val="36"/>
        </w:rPr>
        <w:t> </w:t>
      </w:r>
      <w:r>
        <w:rPr/>
        <w:t>is</w:t>
      </w:r>
      <w:r>
        <w:rPr>
          <w:spacing w:val="35"/>
        </w:rPr>
        <w:t> </w:t>
      </w:r>
      <w:r>
        <w:rPr/>
        <w:t>always risk that caregiving of others will be resorted to routinely whenever seeking care for the self would be the appropriate response.</w:t>
      </w:r>
    </w:p>
    <w:p>
      <w:pPr>
        <w:pStyle w:val="BodyText"/>
        <w:spacing w:before="3"/>
      </w:pPr>
    </w:p>
    <w:p>
      <w:pPr>
        <w:pStyle w:val="BodyText"/>
        <w:ind w:left="152"/>
      </w:pPr>
      <w:r>
        <w:rPr/>
        <w:t>-</w:t>
      </w:r>
      <w:r>
        <w:rPr>
          <w:spacing w:val="-4"/>
        </w:rPr>
        <w:t>411-</w:t>
      </w:r>
    </w:p>
    <w:p>
      <w:pPr>
        <w:pStyle w:val="BodyText"/>
        <w:spacing w:before="10"/>
      </w:pPr>
    </w:p>
    <w:p>
      <w:pPr>
        <w:pStyle w:val="Heading2"/>
      </w:pPr>
      <w:r>
        <w:rPr/>
        <w:t>CHAPTER</w:t>
      </w:r>
      <w:r>
        <w:rPr>
          <w:spacing w:val="-17"/>
        </w:rPr>
        <w:t> </w:t>
      </w:r>
      <w:r>
        <w:rPr>
          <w:spacing w:val="-5"/>
        </w:rPr>
        <w:t>24</w:t>
      </w:r>
    </w:p>
    <w:p>
      <w:pPr>
        <w:pStyle w:val="Heading4"/>
        <w:spacing w:line="244" w:lineRule="auto" w:before="2"/>
        <w:ind w:right="4611"/>
      </w:pPr>
      <w:r>
        <w:rPr/>
        <w:t>Responses to Loss During the Second </w:t>
      </w:r>
      <w:r>
        <w:rPr/>
        <w:t>Year A Transitional Period</w:t>
      </w:r>
    </w:p>
    <w:p>
      <w:pPr>
        <w:pStyle w:val="BodyText"/>
        <w:spacing w:before="10"/>
        <w:rPr>
          <w:b/>
        </w:rPr>
      </w:pPr>
    </w:p>
    <w:p>
      <w:pPr>
        <w:pStyle w:val="BodyText"/>
        <w:spacing w:line="247" w:lineRule="auto"/>
        <w:ind w:left="152" w:right="788"/>
        <w:jc w:val="both"/>
      </w:pPr>
      <w:r>
        <w:rPr/>
        <w:t>The younger an infant the more difficult it is to know how his responses to loss of mother</w:t>
      </w:r>
      <w:r>
        <w:rPr>
          <w:spacing w:val="80"/>
        </w:rPr>
        <w:t> </w:t>
      </w:r>
      <w:r>
        <w:rPr/>
        <w:t>should best be conceptualized. Review of the evidence suggests the following. Before six</w:t>
      </w:r>
      <w:r>
        <w:rPr>
          <w:spacing w:val="40"/>
        </w:rPr>
        <w:t> </w:t>
      </w:r>
      <w:r>
        <w:rPr/>
        <w:t>months</w:t>
      </w:r>
      <w:r>
        <w:rPr>
          <w:spacing w:val="40"/>
        </w:rPr>
        <w:t> </w:t>
      </w:r>
      <w:r>
        <w:rPr/>
        <w:t>the</w:t>
      </w:r>
      <w:r>
        <w:rPr>
          <w:spacing w:val="40"/>
        </w:rPr>
        <w:t> </w:t>
      </w:r>
      <w:r>
        <w:rPr/>
        <w:t>responses</w:t>
      </w:r>
      <w:r>
        <w:rPr>
          <w:spacing w:val="40"/>
        </w:rPr>
        <w:t> </w:t>
      </w:r>
      <w:r>
        <w:rPr/>
        <w:t>are</w:t>
      </w:r>
      <w:r>
        <w:rPr>
          <w:spacing w:val="40"/>
        </w:rPr>
        <w:t> </w:t>
      </w:r>
      <w:r>
        <w:rPr/>
        <w:t>so</w:t>
      </w:r>
      <w:r>
        <w:rPr>
          <w:spacing w:val="40"/>
        </w:rPr>
        <w:t> </w:t>
      </w:r>
      <w:r>
        <w:rPr/>
        <w:t>different</w:t>
      </w:r>
      <w:r>
        <w:rPr>
          <w:spacing w:val="40"/>
        </w:rPr>
        <w:t> </w:t>
      </w:r>
      <w:r>
        <w:rPr/>
        <w:t>to</w:t>
      </w:r>
      <w:r>
        <w:rPr>
          <w:spacing w:val="40"/>
        </w:rPr>
        <w:t> </w:t>
      </w:r>
      <w:r>
        <w:rPr/>
        <w:t>what</w:t>
      </w:r>
      <w:r>
        <w:rPr>
          <w:spacing w:val="40"/>
        </w:rPr>
        <w:t> </w:t>
      </w:r>
      <w:r>
        <w:rPr/>
        <w:t>they</w:t>
      </w:r>
      <w:r>
        <w:rPr>
          <w:spacing w:val="40"/>
        </w:rPr>
        <w:t> </w:t>
      </w:r>
      <w:r>
        <w:rPr/>
        <w:t>are</w:t>
      </w:r>
      <w:r>
        <w:rPr>
          <w:spacing w:val="40"/>
        </w:rPr>
        <w:t> </w:t>
      </w:r>
      <w:r>
        <w:rPr/>
        <w:t>later</w:t>
      </w:r>
      <w:r>
        <w:rPr>
          <w:spacing w:val="40"/>
        </w:rPr>
        <w:t> </w:t>
      </w:r>
      <w:r>
        <w:rPr/>
        <w:t>that</w:t>
      </w:r>
      <w:r>
        <w:rPr>
          <w:spacing w:val="40"/>
        </w:rPr>
        <w:t> </w:t>
      </w:r>
      <w:r>
        <w:rPr/>
        <w:t>the</w:t>
      </w:r>
      <w:r>
        <w:rPr>
          <w:spacing w:val="40"/>
        </w:rPr>
        <w:t> </w:t>
      </w:r>
      <w:r>
        <w:rPr/>
        <w:t>concept</w:t>
      </w:r>
      <w:r>
        <w:rPr>
          <w:spacing w:val="40"/>
        </w:rPr>
        <w:t> </w:t>
      </w:r>
      <w:r>
        <w:rPr/>
        <w:t>of</w:t>
      </w:r>
      <w:r>
        <w:rPr>
          <w:spacing w:val="40"/>
        </w:rPr>
        <w:t> </w:t>
      </w:r>
      <w:r>
        <w:rPr/>
        <w:t>mourning seems certainly inappropriate. Between seven months and about seventeen months responses take forms that have sufficient resemblance to the responses of older children for their relation</w:t>
      </w:r>
      <w:r>
        <w:rPr>
          <w:spacing w:val="80"/>
        </w:rPr>
        <w:t> </w:t>
      </w:r>
      <w:r>
        <w:rPr/>
        <w:t>to</w:t>
      </w:r>
      <w:r>
        <w:rPr>
          <w:spacing w:val="40"/>
        </w:rPr>
        <w:t> </w:t>
      </w:r>
      <w:r>
        <w:rPr/>
        <w:t>mourning</w:t>
      </w:r>
      <w:r>
        <w:rPr>
          <w:spacing w:val="40"/>
        </w:rPr>
        <w:t> </w:t>
      </w:r>
      <w:r>
        <w:rPr/>
        <w:t>to</w:t>
      </w:r>
      <w:r>
        <w:rPr>
          <w:spacing w:val="40"/>
        </w:rPr>
        <w:t> </w:t>
      </w:r>
      <w:r>
        <w:rPr/>
        <w:t>call</w:t>
      </w:r>
      <w:r>
        <w:rPr>
          <w:spacing w:val="40"/>
        </w:rPr>
        <w:t> </w:t>
      </w:r>
      <w:r>
        <w:rPr/>
        <w:t>for</w:t>
      </w:r>
      <w:r>
        <w:rPr>
          <w:spacing w:val="40"/>
        </w:rPr>
        <w:t> </w:t>
      </w:r>
      <w:r>
        <w:rPr/>
        <w:t>careful</w:t>
      </w:r>
      <w:r>
        <w:rPr>
          <w:spacing w:val="40"/>
        </w:rPr>
        <w:t> </w:t>
      </w:r>
      <w:r>
        <w:rPr/>
        <w:t>discussion.</w:t>
      </w:r>
      <w:r>
        <w:rPr>
          <w:spacing w:val="40"/>
        </w:rPr>
        <w:t> </w:t>
      </w:r>
      <w:r>
        <w:rPr/>
        <w:t>From</w:t>
      </w:r>
      <w:r>
        <w:rPr>
          <w:spacing w:val="40"/>
        </w:rPr>
        <w:t> </w:t>
      </w:r>
      <w:r>
        <w:rPr/>
        <w:t>about</w:t>
      </w:r>
      <w:r>
        <w:rPr>
          <w:spacing w:val="40"/>
        </w:rPr>
        <w:t> </w:t>
      </w:r>
      <w:r>
        <w:rPr/>
        <w:t>seventeen</w:t>
      </w:r>
      <w:r>
        <w:rPr>
          <w:spacing w:val="40"/>
        </w:rPr>
        <w:t> </w:t>
      </w:r>
      <w:r>
        <w:rPr/>
        <w:t>months</w:t>
      </w:r>
      <w:r>
        <w:rPr>
          <w:spacing w:val="40"/>
        </w:rPr>
        <w:t> </w:t>
      </w:r>
      <w:r>
        <w:rPr/>
        <w:t>onwards</w:t>
      </w:r>
      <w:r>
        <w:rPr>
          <w:spacing w:val="40"/>
        </w:rPr>
        <w:t> </w:t>
      </w:r>
      <w:r>
        <w:rPr/>
        <w:t>the responses conform ever more closely to those described in the previous chapters so that the tentative conclusions reached in them begin to apply.</w:t>
      </w:r>
    </w:p>
    <w:p>
      <w:pPr>
        <w:pStyle w:val="BodyText"/>
        <w:spacing w:before="3"/>
      </w:pPr>
    </w:p>
    <w:p>
      <w:pPr>
        <w:pStyle w:val="BodyText"/>
        <w:spacing w:line="247" w:lineRule="auto"/>
        <w:ind w:left="152" w:right="784"/>
        <w:jc w:val="both"/>
      </w:pPr>
      <w:r>
        <w:rPr/>
        <w:t>In</w:t>
      </w:r>
      <w:r>
        <w:rPr>
          <w:spacing w:val="40"/>
        </w:rPr>
        <w:t> </w:t>
      </w:r>
      <w:r>
        <w:rPr/>
        <w:t>order</w:t>
      </w:r>
      <w:r>
        <w:rPr>
          <w:spacing w:val="40"/>
        </w:rPr>
        <w:t> </w:t>
      </w:r>
      <w:r>
        <w:rPr/>
        <w:t>to</w:t>
      </w:r>
      <w:r>
        <w:rPr>
          <w:spacing w:val="40"/>
        </w:rPr>
        <w:t> </w:t>
      </w:r>
      <w:r>
        <w:rPr/>
        <w:t>limit</w:t>
      </w:r>
      <w:r>
        <w:rPr>
          <w:spacing w:val="40"/>
        </w:rPr>
        <w:t> </w:t>
      </w:r>
      <w:r>
        <w:rPr/>
        <w:t>discussion</w:t>
      </w:r>
      <w:r>
        <w:rPr>
          <w:spacing w:val="40"/>
        </w:rPr>
        <w:t> </w:t>
      </w:r>
      <w:r>
        <w:rPr/>
        <w:t>to</w:t>
      </w:r>
      <w:r>
        <w:rPr>
          <w:spacing w:val="40"/>
        </w:rPr>
        <w:t> </w:t>
      </w:r>
      <w:r>
        <w:rPr/>
        <w:t>manageable</w:t>
      </w:r>
      <w:r>
        <w:rPr>
          <w:spacing w:val="40"/>
        </w:rPr>
        <w:t> </w:t>
      </w:r>
      <w:r>
        <w:rPr/>
        <w:t>proportions,</w:t>
      </w:r>
      <w:r>
        <w:rPr>
          <w:spacing w:val="40"/>
        </w:rPr>
        <w:t> </w:t>
      </w:r>
      <w:r>
        <w:rPr/>
        <w:t>I</w:t>
      </w:r>
      <w:r>
        <w:rPr>
          <w:spacing w:val="40"/>
        </w:rPr>
        <w:t> </w:t>
      </w:r>
      <w:r>
        <w:rPr/>
        <w:t>have</w:t>
      </w:r>
      <w:r>
        <w:rPr>
          <w:spacing w:val="40"/>
        </w:rPr>
        <w:t> </w:t>
      </w:r>
      <w:r>
        <w:rPr/>
        <w:t>decided,</w:t>
      </w:r>
      <w:r>
        <w:rPr>
          <w:spacing w:val="40"/>
        </w:rPr>
        <w:t> </w:t>
      </w:r>
      <w:r>
        <w:rPr/>
        <w:t>reluctantly,</w:t>
      </w:r>
      <w:r>
        <w:rPr>
          <w:spacing w:val="40"/>
        </w:rPr>
        <w:t> </w:t>
      </w:r>
      <w:r>
        <w:rPr/>
        <w:t>to</w:t>
      </w:r>
      <w:r>
        <w:rPr>
          <w:spacing w:val="40"/>
        </w:rPr>
        <w:t> </w:t>
      </w:r>
      <w:r>
        <w:rPr/>
        <w:t>deal only very cursorily with responses to be observed in children younger than about sixteen</w:t>
      </w:r>
      <w:r>
        <w:rPr>
          <w:spacing w:val="40"/>
        </w:rPr>
        <w:t> </w:t>
      </w:r>
      <w:r>
        <w:rPr/>
        <w:t>months. This enables us to focus attention mainly on the responses to be seen during the last eight months of the second year. Not only is this a transitional period of great interest about which there is no lack of controversy, but the period is also one in regard to which there is a reasonable amount of evidence. This evidence, moreover, has been recorded by researchers working in two distinct traditions, clinicians studying problems of attachment, separation and loss, and psychologists concerned with cognitive development. Since I believe evidence from</w:t>
      </w:r>
      <w:r>
        <w:rPr>
          <w:spacing w:val="40"/>
        </w:rPr>
        <w:t> </w:t>
      </w:r>
      <w:r>
        <w:rPr/>
        <w:t>the two sources to be mutually compatible and since the theory developed by the cognitive psychologists</w:t>
      </w:r>
      <w:r>
        <w:rPr>
          <w:spacing w:val="12"/>
        </w:rPr>
        <w:t> </w:t>
      </w:r>
      <w:r>
        <w:rPr/>
        <w:t>is</w:t>
      </w:r>
      <w:r>
        <w:rPr>
          <w:spacing w:val="12"/>
        </w:rPr>
        <w:t> </w:t>
      </w:r>
      <w:r>
        <w:rPr/>
        <w:t>both</w:t>
      </w:r>
      <w:r>
        <w:rPr>
          <w:spacing w:val="14"/>
        </w:rPr>
        <w:t> </w:t>
      </w:r>
      <w:r>
        <w:rPr/>
        <w:t>closer</w:t>
      </w:r>
      <w:r>
        <w:rPr>
          <w:spacing w:val="12"/>
        </w:rPr>
        <w:t> </w:t>
      </w:r>
      <w:r>
        <w:rPr/>
        <w:t>to</w:t>
      </w:r>
      <w:r>
        <w:rPr>
          <w:spacing w:val="14"/>
        </w:rPr>
        <w:t> </w:t>
      </w:r>
      <w:r>
        <w:rPr/>
        <w:t>the</w:t>
      </w:r>
      <w:r>
        <w:rPr>
          <w:spacing w:val="12"/>
        </w:rPr>
        <w:t> </w:t>
      </w:r>
      <w:r>
        <w:rPr/>
        <w:t>data</w:t>
      </w:r>
      <w:r>
        <w:rPr>
          <w:spacing w:val="12"/>
        </w:rPr>
        <w:t> </w:t>
      </w:r>
      <w:r>
        <w:rPr/>
        <w:t>and</w:t>
      </w:r>
      <w:r>
        <w:rPr>
          <w:spacing w:val="12"/>
        </w:rPr>
        <w:t> </w:t>
      </w:r>
      <w:r>
        <w:rPr/>
        <w:t>better</w:t>
      </w:r>
      <w:r>
        <w:rPr>
          <w:spacing w:val="15"/>
        </w:rPr>
        <w:t> </w:t>
      </w:r>
      <w:r>
        <w:rPr/>
        <w:t>articulated</w:t>
      </w:r>
      <w:r>
        <w:rPr>
          <w:spacing w:val="14"/>
        </w:rPr>
        <w:t> </w:t>
      </w:r>
      <w:r>
        <w:rPr/>
        <w:t>than</w:t>
      </w:r>
      <w:r>
        <w:rPr>
          <w:spacing w:val="12"/>
        </w:rPr>
        <w:t> </w:t>
      </w:r>
      <w:r>
        <w:rPr/>
        <w:t>that</w:t>
      </w:r>
      <w:r>
        <w:rPr>
          <w:spacing w:val="12"/>
        </w:rPr>
        <w:t> </w:t>
      </w:r>
      <w:r>
        <w:rPr/>
        <w:t>developed</w:t>
      </w:r>
      <w:r>
        <w:rPr>
          <w:spacing w:val="12"/>
        </w:rPr>
        <w:t> </w:t>
      </w:r>
      <w:r>
        <w:rPr/>
        <w:t>by</w:t>
      </w:r>
      <w:r>
        <w:rPr>
          <w:spacing w:val="15"/>
        </w:rPr>
        <w:t> </w:t>
      </w:r>
      <w:r>
        <w:rPr/>
        <w:t>clinicians, I</w:t>
      </w:r>
      <w:r>
        <w:rPr>
          <w:spacing w:val="40"/>
        </w:rPr>
        <w:t> </w:t>
      </w:r>
      <w:r>
        <w:rPr/>
        <w:t>draw</w:t>
      </w:r>
      <w:r>
        <w:rPr>
          <w:spacing w:val="40"/>
        </w:rPr>
        <w:t> </w:t>
      </w:r>
      <w:r>
        <w:rPr/>
        <w:t>heavily</w:t>
      </w:r>
      <w:r>
        <w:rPr>
          <w:spacing w:val="40"/>
        </w:rPr>
        <w:t> </w:t>
      </w:r>
      <w:r>
        <w:rPr/>
        <w:t>on</w:t>
      </w:r>
      <w:r>
        <w:rPr>
          <w:spacing w:val="40"/>
        </w:rPr>
        <w:t> </w:t>
      </w:r>
      <w:r>
        <w:rPr/>
        <w:t>cognitive</w:t>
      </w:r>
      <w:r>
        <w:rPr>
          <w:spacing w:val="40"/>
        </w:rPr>
        <w:t> </w:t>
      </w:r>
      <w:r>
        <w:rPr/>
        <w:t>theory</w:t>
      </w:r>
      <w:r>
        <w:rPr>
          <w:spacing w:val="40"/>
        </w:rPr>
        <w:t> </w:t>
      </w:r>
      <w:r>
        <w:rPr/>
        <w:t>as</w:t>
      </w:r>
      <w:r>
        <w:rPr>
          <w:spacing w:val="40"/>
        </w:rPr>
        <w:t> </w:t>
      </w:r>
      <w:r>
        <w:rPr/>
        <w:t>well</w:t>
      </w:r>
      <w:r>
        <w:rPr>
          <w:spacing w:val="40"/>
        </w:rPr>
        <w:t> </w:t>
      </w:r>
      <w:r>
        <w:rPr/>
        <w:t>as</w:t>
      </w:r>
      <w:r>
        <w:rPr>
          <w:spacing w:val="40"/>
        </w:rPr>
        <w:t> </w:t>
      </w:r>
      <w:r>
        <w:rPr/>
        <w:t>attachment</w:t>
      </w:r>
      <w:r>
        <w:rPr>
          <w:spacing w:val="40"/>
        </w:rPr>
        <w:t> </w:t>
      </w:r>
      <w:r>
        <w:rPr/>
        <w:t>theory</w:t>
      </w:r>
      <w:r>
        <w:rPr>
          <w:spacing w:val="40"/>
        </w:rPr>
        <w:t> </w:t>
      </w:r>
      <w:r>
        <w:rPr/>
        <w:t>when</w:t>
      </w:r>
      <w:r>
        <w:rPr>
          <w:spacing w:val="40"/>
        </w:rPr>
        <w:t> </w:t>
      </w:r>
      <w:r>
        <w:rPr/>
        <w:t>interpreting</w:t>
      </w:r>
      <w:r>
        <w:rPr>
          <w:spacing w:val="40"/>
        </w:rPr>
        <w:t> </w:t>
      </w:r>
      <w:r>
        <w:rPr/>
        <w:t>the findings. Before dealing with theoretical issues, however, it is necessary to consider the</w:t>
      </w:r>
      <w:r>
        <w:rPr>
          <w:spacing w:val="40"/>
        </w:rPr>
        <w:t> </w:t>
      </w:r>
      <w:r>
        <w:rPr>
          <w:spacing w:val="-2"/>
        </w:rPr>
        <w:t>evidence.</w:t>
      </w:r>
    </w:p>
    <w:p>
      <w:pPr>
        <w:spacing w:after="0" w:line="247" w:lineRule="auto"/>
        <w:jc w:val="both"/>
        <w:sectPr>
          <w:pgSz w:w="12240" w:h="15840"/>
          <w:pgMar w:header="0" w:footer="726" w:top="1260" w:bottom="920" w:left="1700" w:right="1060"/>
        </w:sectPr>
      </w:pPr>
    </w:p>
    <w:p>
      <w:pPr>
        <w:pStyle w:val="BodyText"/>
        <w:rPr>
          <w:sz w:val="23"/>
        </w:rPr>
      </w:pPr>
    </w:p>
    <w:p>
      <w:pPr>
        <w:pStyle w:val="Heading4"/>
        <w:spacing w:before="93"/>
      </w:pPr>
      <w:r>
        <w:rPr/>
        <w:t>Responses</w:t>
      </w:r>
      <w:r>
        <w:rPr>
          <w:spacing w:val="4"/>
        </w:rPr>
        <w:t> </w:t>
      </w:r>
      <w:r>
        <w:rPr/>
        <w:t>when</w:t>
      </w:r>
      <w:r>
        <w:rPr>
          <w:spacing w:val="5"/>
        </w:rPr>
        <w:t> </w:t>
      </w:r>
      <w:r>
        <w:rPr/>
        <w:t>conditions</w:t>
      </w:r>
      <w:r>
        <w:rPr>
          <w:spacing w:val="5"/>
        </w:rPr>
        <w:t> </w:t>
      </w:r>
      <w:r>
        <w:rPr/>
        <w:t>are</w:t>
      </w:r>
      <w:r>
        <w:rPr>
          <w:spacing w:val="4"/>
        </w:rPr>
        <w:t> </w:t>
      </w:r>
      <w:r>
        <w:rPr>
          <w:spacing w:val="-2"/>
        </w:rPr>
        <w:t>favourable</w:t>
      </w:r>
    </w:p>
    <w:p>
      <w:pPr>
        <w:pStyle w:val="BodyText"/>
        <w:spacing w:before="7"/>
        <w:rPr>
          <w:b/>
          <w:sz w:val="23"/>
        </w:rPr>
      </w:pPr>
    </w:p>
    <w:p>
      <w:pPr>
        <w:pStyle w:val="BodyText"/>
        <w:spacing w:line="244" w:lineRule="auto"/>
        <w:ind w:left="152" w:right="790"/>
        <w:jc w:val="both"/>
      </w:pPr>
      <w:r>
        <w:rPr/>
        <w:t>We start with the account of a little girl of seventeen months who was in foster-care with the Robertsons for ten days.</w:t>
      </w:r>
    </w:p>
    <w:p>
      <w:pPr>
        <w:pStyle w:val="BodyText"/>
        <w:spacing w:before="3"/>
        <w:rPr>
          <w:sz w:val="23"/>
        </w:rPr>
      </w:pPr>
    </w:p>
    <w:p>
      <w:pPr>
        <w:pStyle w:val="BodyText"/>
        <w:ind w:left="152"/>
      </w:pPr>
      <w:r>
        <w:rPr/>
        <w:t>-</w:t>
      </w:r>
      <w:r>
        <w:rPr>
          <w:spacing w:val="-4"/>
        </w:rPr>
        <w:t>412-</w:t>
      </w:r>
    </w:p>
    <w:p>
      <w:pPr>
        <w:pStyle w:val="BodyText"/>
        <w:spacing w:before="3"/>
        <w:rPr>
          <w:sz w:val="23"/>
        </w:rPr>
      </w:pPr>
    </w:p>
    <w:p>
      <w:pPr>
        <w:pStyle w:val="BodyText"/>
        <w:spacing w:line="247" w:lineRule="auto"/>
        <w:ind w:left="152" w:right="788"/>
        <w:jc w:val="both"/>
      </w:pPr>
      <w:r>
        <w:rPr/>
        <w:t>Jane, aged seventeen months when she came into care, was the youngest of the four children James and Joyce Robertson fostered whilst their mothers were having a new baby ( Robertson and Robertson 1971). She was a lively, attractive child who had been cared for by her young mother</w:t>
      </w:r>
      <w:r>
        <w:rPr>
          <w:spacing w:val="40"/>
        </w:rPr>
        <w:t> </w:t>
      </w:r>
      <w:r>
        <w:rPr/>
        <w:t>with</w:t>
      </w:r>
      <w:r>
        <w:rPr>
          <w:spacing w:val="40"/>
        </w:rPr>
        <w:t> </w:t>
      </w:r>
      <w:r>
        <w:rPr/>
        <w:t>devotion</w:t>
      </w:r>
      <w:r>
        <w:rPr>
          <w:spacing w:val="40"/>
        </w:rPr>
        <w:t> </w:t>
      </w:r>
      <w:r>
        <w:rPr/>
        <w:t>and</w:t>
      </w:r>
      <w:r>
        <w:rPr>
          <w:spacing w:val="40"/>
        </w:rPr>
        <w:t> </w:t>
      </w:r>
      <w:r>
        <w:rPr/>
        <w:t>imagination.</w:t>
      </w:r>
      <w:r>
        <w:rPr>
          <w:spacing w:val="40"/>
        </w:rPr>
        <w:t> </w:t>
      </w:r>
      <w:r>
        <w:rPr/>
        <w:t>Both</w:t>
      </w:r>
      <w:r>
        <w:rPr>
          <w:spacing w:val="40"/>
        </w:rPr>
        <w:t> </w:t>
      </w:r>
      <w:r>
        <w:rPr/>
        <w:t>parents</w:t>
      </w:r>
      <w:r>
        <w:rPr>
          <w:spacing w:val="40"/>
        </w:rPr>
        <w:t> </w:t>
      </w:r>
      <w:r>
        <w:rPr/>
        <w:t>expected</w:t>
      </w:r>
      <w:r>
        <w:rPr>
          <w:spacing w:val="40"/>
        </w:rPr>
        <w:t> </w:t>
      </w:r>
      <w:r>
        <w:rPr/>
        <w:t>high</w:t>
      </w:r>
      <w:r>
        <w:rPr>
          <w:spacing w:val="40"/>
        </w:rPr>
        <w:t> </w:t>
      </w:r>
      <w:r>
        <w:rPr/>
        <w:t>standards</w:t>
      </w:r>
      <w:r>
        <w:rPr>
          <w:spacing w:val="40"/>
        </w:rPr>
        <w:t> </w:t>
      </w:r>
      <w:r>
        <w:rPr/>
        <w:t>of</w:t>
      </w:r>
      <w:r>
        <w:rPr>
          <w:spacing w:val="40"/>
        </w:rPr>
        <w:t> </w:t>
      </w:r>
      <w:r>
        <w:rPr/>
        <w:t>obedience and Jane already understood many of their prohibitions.</w:t>
      </w:r>
    </w:p>
    <w:p>
      <w:pPr>
        <w:pStyle w:val="BodyText"/>
        <w:spacing w:before="5"/>
      </w:pPr>
    </w:p>
    <w:p>
      <w:pPr>
        <w:pStyle w:val="BodyText"/>
        <w:spacing w:line="247" w:lineRule="auto" w:before="1"/>
        <w:ind w:left="152" w:right="787" w:hanging="1"/>
        <w:jc w:val="both"/>
      </w:pPr>
      <w:r>
        <w:rPr/>
        <w:t>Familiarizing Jane with the foster-family was extended over several weeks and proved more difficult</w:t>
      </w:r>
      <w:r>
        <w:rPr>
          <w:spacing w:val="26"/>
        </w:rPr>
        <w:t> </w:t>
      </w:r>
      <w:r>
        <w:rPr/>
        <w:t>than</w:t>
      </w:r>
      <w:r>
        <w:rPr>
          <w:spacing w:val="27"/>
        </w:rPr>
        <w:t> </w:t>
      </w:r>
      <w:r>
        <w:rPr/>
        <w:t>it</w:t>
      </w:r>
      <w:r>
        <w:rPr>
          <w:spacing w:val="26"/>
        </w:rPr>
        <w:t> </w:t>
      </w:r>
      <w:r>
        <w:rPr/>
        <w:t>was</w:t>
      </w:r>
      <w:r>
        <w:rPr>
          <w:spacing w:val="27"/>
        </w:rPr>
        <w:t> </w:t>
      </w:r>
      <w:r>
        <w:rPr/>
        <w:t>with</w:t>
      </w:r>
      <w:r>
        <w:rPr>
          <w:spacing w:val="27"/>
        </w:rPr>
        <w:t> </w:t>
      </w:r>
      <w:r>
        <w:rPr/>
        <w:t>the</w:t>
      </w:r>
      <w:r>
        <w:rPr>
          <w:spacing w:val="27"/>
        </w:rPr>
        <w:t> </w:t>
      </w:r>
      <w:r>
        <w:rPr/>
        <w:t>two</w:t>
      </w:r>
      <w:r>
        <w:rPr>
          <w:spacing w:val="28"/>
        </w:rPr>
        <w:t> </w:t>
      </w:r>
      <w:r>
        <w:rPr/>
        <w:t>older</w:t>
      </w:r>
      <w:r>
        <w:rPr>
          <w:spacing w:val="28"/>
        </w:rPr>
        <w:t> </w:t>
      </w:r>
      <w:r>
        <w:rPr/>
        <w:t>children</w:t>
      </w:r>
      <w:r>
        <w:rPr>
          <w:spacing w:val="28"/>
        </w:rPr>
        <w:t> </w:t>
      </w:r>
      <w:r>
        <w:rPr/>
        <w:t>in</w:t>
      </w:r>
      <w:r>
        <w:rPr>
          <w:spacing w:val="27"/>
        </w:rPr>
        <w:t> </w:t>
      </w:r>
      <w:r>
        <w:rPr/>
        <w:t>the</w:t>
      </w:r>
      <w:r>
        <w:rPr>
          <w:spacing w:val="27"/>
        </w:rPr>
        <w:t> </w:t>
      </w:r>
      <w:r>
        <w:rPr/>
        <w:t>study,</w:t>
      </w:r>
      <w:r>
        <w:rPr>
          <w:spacing w:val="27"/>
        </w:rPr>
        <w:t> </w:t>
      </w:r>
      <w:r>
        <w:rPr/>
        <w:t>Thomas</w:t>
      </w:r>
      <w:r>
        <w:rPr>
          <w:spacing w:val="27"/>
        </w:rPr>
        <w:t> </w:t>
      </w:r>
      <w:r>
        <w:rPr/>
        <w:t>and</w:t>
      </w:r>
      <w:r>
        <w:rPr>
          <w:spacing w:val="27"/>
        </w:rPr>
        <w:t> </w:t>
      </w:r>
      <w:r>
        <w:rPr/>
        <w:t>Kate</w:t>
      </w:r>
      <w:r>
        <w:rPr>
          <w:spacing w:val="26"/>
        </w:rPr>
        <w:t> </w:t>
      </w:r>
      <w:r>
        <w:rPr/>
        <w:t>(see</w:t>
      </w:r>
      <w:r>
        <w:rPr>
          <w:spacing w:val="27"/>
        </w:rPr>
        <w:t> </w:t>
      </w:r>
      <w:r>
        <w:rPr/>
        <w:t>Chapter 23). By the time Jane came into care, however, she was fairly well at ease in her new surroundings, and, when the moment came, was willing to accept full mothering from the substitute at hand.</w:t>
      </w:r>
    </w:p>
    <w:p>
      <w:pPr>
        <w:pStyle w:val="BodyText"/>
        <w:spacing w:before="6"/>
      </w:pPr>
    </w:p>
    <w:p>
      <w:pPr>
        <w:pStyle w:val="BodyText"/>
        <w:spacing w:line="247" w:lineRule="auto"/>
        <w:ind w:left="152" w:right="788"/>
        <w:jc w:val="both"/>
      </w:pPr>
      <w:r>
        <w:rPr/>
        <w:t>For the first three days Jane was gay and lively. Both the gaiety and the intense smiling she directed</w:t>
      </w:r>
      <w:r>
        <w:rPr>
          <w:spacing w:val="40"/>
        </w:rPr>
        <w:t> </w:t>
      </w:r>
      <w:r>
        <w:rPr/>
        <w:t>at</w:t>
      </w:r>
      <w:r>
        <w:rPr>
          <w:spacing w:val="40"/>
        </w:rPr>
        <w:t> </w:t>
      </w:r>
      <w:r>
        <w:rPr/>
        <w:t>her</w:t>
      </w:r>
      <w:r>
        <w:rPr>
          <w:spacing w:val="40"/>
        </w:rPr>
        <w:t> </w:t>
      </w:r>
      <w:r>
        <w:rPr/>
        <w:t>foster-parents</w:t>
      </w:r>
      <w:r>
        <w:rPr>
          <w:spacing w:val="40"/>
        </w:rPr>
        <w:t> </w:t>
      </w:r>
      <w:r>
        <w:rPr/>
        <w:t>seemed,</w:t>
      </w:r>
      <w:r>
        <w:rPr>
          <w:spacing w:val="40"/>
        </w:rPr>
        <w:t> </w:t>
      </w:r>
      <w:r>
        <w:rPr/>
        <w:t>however,</w:t>
      </w:r>
      <w:r>
        <w:rPr>
          <w:spacing w:val="40"/>
        </w:rPr>
        <w:t> </w:t>
      </w:r>
      <w:r>
        <w:rPr/>
        <w:t>rather</w:t>
      </w:r>
      <w:r>
        <w:rPr>
          <w:spacing w:val="40"/>
        </w:rPr>
        <w:t> </w:t>
      </w:r>
      <w:r>
        <w:rPr/>
        <w:t>artificial</w:t>
      </w:r>
      <w:r>
        <w:rPr>
          <w:spacing w:val="40"/>
        </w:rPr>
        <w:t> </w:t>
      </w:r>
      <w:r>
        <w:rPr/>
        <w:t>and</w:t>
      </w:r>
      <w:r>
        <w:rPr>
          <w:spacing w:val="40"/>
        </w:rPr>
        <w:t> </w:t>
      </w:r>
      <w:r>
        <w:rPr/>
        <w:t>intended</w:t>
      </w:r>
      <w:r>
        <w:rPr>
          <w:spacing w:val="40"/>
        </w:rPr>
        <w:t> </w:t>
      </w:r>
      <w:r>
        <w:rPr/>
        <w:t>to</w:t>
      </w:r>
      <w:r>
        <w:rPr>
          <w:spacing w:val="40"/>
        </w:rPr>
        <w:t> </w:t>
      </w:r>
      <w:r>
        <w:rPr/>
        <w:t>elicit answering smiles; and when she stopped smiling her face became tense and blank.</w:t>
      </w:r>
    </w:p>
    <w:p>
      <w:pPr>
        <w:pStyle w:val="BodyText"/>
        <w:spacing w:before="8"/>
      </w:pPr>
    </w:p>
    <w:p>
      <w:pPr>
        <w:pStyle w:val="BodyText"/>
        <w:spacing w:line="247" w:lineRule="auto"/>
        <w:ind w:left="152" w:right="788"/>
        <w:jc w:val="both"/>
      </w:pPr>
      <w:r>
        <w:rPr/>
        <w:t>The impression gained by the Robertsons that these smiles were artificial and intended to</w:t>
      </w:r>
      <w:r>
        <w:rPr>
          <w:spacing w:val="80"/>
        </w:rPr>
        <w:t> </w:t>
      </w:r>
      <w:r>
        <w:rPr/>
        <w:t>placate</w:t>
      </w:r>
      <w:r>
        <w:rPr>
          <w:spacing w:val="40"/>
        </w:rPr>
        <w:t> </w:t>
      </w:r>
      <w:r>
        <w:rPr/>
        <w:t>was</w:t>
      </w:r>
      <w:r>
        <w:rPr>
          <w:spacing w:val="40"/>
        </w:rPr>
        <w:t> </w:t>
      </w:r>
      <w:r>
        <w:rPr/>
        <w:t>amply</w:t>
      </w:r>
      <w:r>
        <w:rPr>
          <w:spacing w:val="40"/>
        </w:rPr>
        <w:t> </w:t>
      </w:r>
      <w:r>
        <w:rPr/>
        <w:t>confirmed</w:t>
      </w:r>
      <w:r>
        <w:rPr>
          <w:spacing w:val="40"/>
        </w:rPr>
        <w:t> </w:t>
      </w:r>
      <w:r>
        <w:rPr/>
        <w:t>later</w:t>
      </w:r>
      <w:r>
        <w:rPr>
          <w:spacing w:val="40"/>
        </w:rPr>
        <w:t> </w:t>
      </w:r>
      <w:r>
        <w:rPr/>
        <w:t>by</w:t>
      </w:r>
      <w:r>
        <w:rPr>
          <w:spacing w:val="40"/>
        </w:rPr>
        <w:t> </w:t>
      </w:r>
      <w:r>
        <w:rPr/>
        <w:t>Jane's</w:t>
      </w:r>
      <w:r>
        <w:rPr>
          <w:spacing w:val="40"/>
        </w:rPr>
        <w:t> </w:t>
      </w:r>
      <w:r>
        <w:rPr/>
        <w:t>mother.</w:t>
      </w:r>
      <w:r>
        <w:rPr>
          <w:spacing w:val="40"/>
        </w:rPr>
        <w:t> </w:t>
      </w:r>
      <w:r>
        <w:rPr/>
        <w:t>After</w:t>
      </w:r>
      <w:r>
        <w:rPr>
          <w:spacing w:val="40"/>
        </w:rPr>
        <w:t> </w:t>
      </w:r>
      <w:r>
        <w:rPr/>
        <w:t>seeing</w:t>
      </w:r>
      <w:r>
        <w:rPr>
          <w:spacing w:val="40"/>
        </w:rPr>
        <w:t> </w:t>
      </w:r>
      <w:r>
        <w:rPr/>
        <w:t>the</w:t>
      </w:r>
      <w:r>
        <w:rPr>
          <w:spacing w:val="40"/>
        </w:rPr>
        <w:t> </w:t>
      </w:r>
      <w:r>
        <w:rPr/>
        <w:t>film</w:t>
      </w:r>
      <w:r>
        <w:rPr>
          <w:spacing w:val="40"/>
        </w:rPr>
        <w:t> </w:t>
      </w:r>
      <w:r>
        <w:rPr/>
        <w:t>record</w:t>
      </w:r>
      <w:r>
        <w:rPr>
          <w:spacing w:val="40"/>
        </w:rPr>
        <w:t> </w:t>
      </w:r>
      <w:r>
        <w:rPr/>
        <w:t>of</w:t>
      </w:r>
      <w:r>
        <w:rPr>
          <w:spacing w:val="40"/>
        </w:rPr>
        <w:t> </w:t>
      </w:r>
      <w:r>
        <w:rPr/>
        <w:t>these early days she commented, 'Jane smiles a lot like that after I've been angry with her and she's trying to placate me.'</w:t>
      </w:r>
    </w:p>
    <w:p>
      <w:pPr>
        <w:pStyle w:val="BodyText"/>
        <w:spacing w:before="7"/>
      </w:pPr>
    </w:p>
    <w:p>
      <w:pPr>
        <w:pStyle w:val="BodyText"/>
        <w:spacing w:line="247" w:lineRule="auto"/>
        <w:ind w:left="152" w:right="787" w:hanging="1"/>
        <w:jc w:val="both"/>
      </w:pPr>
      <w:r>
        <w:rPr/>
        <w:t>By</w:t>
      </w:r>
      <w:r>
        <w:rPr>
          <w:spacing w:val="25"/>
        </w:rPr>
        <w:t> </w:t>
      </w:r>
      <w:r>
        <w:rPr/>
        <w:t>the fourth day</w:t>
      </w:r>
      <w:r>
        <w:rPr>
          <w:spacing w:val="25"/>
        </w:rPr>
        <w:t> </w:t>
      </w:r>
      <w:r>
        <w:rPr/>
        <w:t>Jane's mood had changed. No longer gay, she was often restless and cross,</w:t>
      </w:r>
      <w:r>
        <w:rPr>
          <w:spacing w:val="40"/>
        </w:rPr>
        <w:t> </w:t>
      </w:r>
      <w:r>
        <w:rPr/>
        <w:t>and</w:t>
      </w:r>
      <w:r>
        <w:rPr>
          <w:spacing w:val="30"/>
        </w:rPr>
        <w:t> </w:t>
      </w:r>
      <w:r>
        <w:rPr/>
        <w:t>was</w:t>
      </w:r>
      <w:r>
        <w:rPr>
          <w:spacing w:val="30"/>
        </w:rPr>
        <w:t> </w:t>
      </w:r>
      <w:r>
        <w:rPr/>
        <w:t>prone</w:t>
      </w:r>
      <w:r>
        <w:rPr>
          <w:spacing w:val="31"/>
        </w:rPr>
        <w:t> </w:t>
      </w:r>
      <w:r>
        <w:rPr/>
        <w:t>to</w:t>
      </w:r>
      <w:r>
        <w:rPr>
          <w:spacing w:val="31"/>
        </w:rPr>
        <w:t> </w:t>
      </w:r>
      <w:r>
        <w:rPr/>
        <w:t>cry</w:t>
      </w:r>
      <w:r>
        <w:rPr>
          <w:spacing w:val="34"/>
        </w:rPr>
        <w:t> </w:t>
      </w:r>
      <w:r>
        <w:rPr/>
        <w:t>irritably.</w:t>
      </w:r>
      <w:r>
        <w:rPr>
          <w:spacing w:val="30"/>
        </w:rPr>
        <w:t> </w:t>
      </w:r>
      <w:r>
        <w:rPr/>
        <w:t>She</w:t>
      </w:r>
      <w:r>
        <w:rPr>
          <w:spacing w:val="28"/>
        </w:rPr>
        <w:t> </w:t>
      </w:r>
      <w:r>
        <w:rPr/>
        <w:t>tended</w:t>
      </w:r>
      <w:r>
        <w:rPr>
          <w:spacing w:val="31"/>
        </w:rPr>
        <w:t> </w:t>
      </w:r>
      <w:r>
        <w:rPr/>
        <w:t>also</w:t>
      </w:r>
      <w:r>
        <w:rPr>
          <w:spacing w:val="29"/>
        </w:rPr>
        <w:t> </w:t>
      </w:r>
      <w:r>
        <w:rPr/>
        <w:t>to</w:t>
      </w:r>
      <w:r>
        <w:rPr>
          <w:spacing w:val="30"/>
        </w:rPr>
        <w:t> </w:t>
      </w:r>
      <w:r>
        <w:rPr/>
        <w:t>suck</w:t>
      </w:r>
      <w:r>
        <w:rPr>
          <w:spacing w:val="30"/>
        </w:rPr>
        <w:t> </w:t>
      </w:r>
      <w:r>
        <w:rPr/>
        <w:t>her</w:t>
      </w:r>
      <w:r>
        <w:rPr>
          <w:spacing w:val="30"/>
        </w:rPr>
        <w:t> </w:t>
      </w:r>
      <w:r>
        <w:rPr/>
        <w:t>thumb</w:t>
      </w:r>
      <w:r>
        <w:rPr>
          <w:spacing w:val="31"/>
        </w:rPr>
        <w:t> </w:t>
      </w:r>
      <w:r>
        <w:rPr/>
        <w:t>and</w:t>
      </w:r>
      <w:r>
        <w:rPr>
          <w:spacing w:val="31"/>
        </w:rPr>
        <w:t> </w:t>
      </w:r>
      <w:r>
        <w:rPr/>
        <w:t>wanted</w:t>
      </w:r>
      <w:r>
        <w:rPr>
          <w:spacing w:val="30"/>
        </w:rPr>
        <w:t> </w:t>
      </w:r>
      <w:r>
        <w:rPr/>
        <w:t>to</w:t>
      </w:r>
      <w:r>
        <w:rPr>
          <w:spacing w:val="31"/>
        </w:rPr>
        <w:t> </w:t>
      </w:r>
      <w:r>
        <w:rPr/>
        <w:t>be</w:t>
      </w:r>
      <w:r>
        <w:rPr>
          <w:spacing w:val="28"/>
        </w:rPr>
        <w:t> </w:t>
      </w:r>
      <w:r>
        <w:rPr/>
        <w:t>nursed. The impression she gave the foster-parents was of a child 'under stress and . . . at times </w:t>
      </w:r>
      <w:r>
        <w:rPr>
          <w:spacing w:val="-2"/>
        </w:rPr>
        <w:t>bewildered'.</w:t>
      </w:r>
    </w:p>
    <w:p>
      <w:pPr>
        <w:pStyle w:val="BodyText"/>
        <w:spacing w:before="5"/>
      </w:pPr>
    </w:p>
    <w:p>
      <w:pPr>
        <w:pStyle w:val="BodyText"/>
        <w:spacing w:line="247" w:lineRule="auto" w:before="1"/>
        <w:ind w:left="152" w:right="786"/>
        <w:jc w:val="both"/>
      </w:pPr>
      <w:r>
        <w:rPr/>
        <w:t>It happened that the foster-parents lived in the same block as Jane's parents so that when Jane was playing in the communal garden, which the families shared (with others), she was no distance</w:t>
      </w:r>
      <w:r>
        <w:rPr>
          <w:spacing w:val="21"/>
        </w:rPr>
        <w:t> </w:t>
      </w:r>
      <w:r>
        <w:rPr/>
        <w:t>from</w:t>
      </w:r>
      <w:r>
        <w:rPr>
          <w:spacing w:val="20"/>
        </w:rPr>
        <w:t> </w:t>
      </w:r>
      <w:r>
        <w:rPr/>
        <w:t>the</w:t>
      </w:r>
      <w:r>
        <w:rPr>
          <w:spacing w:val="21"/>
        </w:rPr>
        <w:t> </w:t>
      </w:r>
      <w:r>
        <w:rPr/>
        <w:t>gate</w:t>
      </w:r>
      <w:r>
        <w:rPr>
          <w:spacing w:val="21"/>
        </w:rPr>
        <w:t> </w:t>
      </w:r>
      <w:r>
        <w:rPr/>
        <w:t>to</w:t>
      </w:r>
      <w:r>
        <w:rPr>
          <w:spacing w:val="20"/>
        </w:rPr>
        <w:t> </w:t>
      </w:r>
      <w:r>
        <w:rPr/>
        <w:t>her</w:t>
      </w:r>
      <w:r>
        <w:rPr>
          <w:spacing w:val="23"/>
        </w:rPr>
        <w:t> </w:t>
      </w:r>
      <w:r>
        <w:rPr/>
        <w:t>parents' garden.</w:t>
      </w:r>
      <w:r>
        <w:rPr>
          <w:spacing w:val="21"/>
        </w:rPr>
        <w:t> </w:t>
      </w:r>
      <w:r>
        <w:rPr/>
        <w:t>For</w:t>
      </w:r>
      <w:r>
        <w:rPr>
          <w:spacing w:val="21"/>
        </w:rPr>
        <w:t> </w:t>
      </w:r>
      <w:r>
        <w:rPr/>
        <w:t>the</w:t>
      </w:r>
      <w:r>
        <w:rPr>
          <w:spacing w:val="21"/>
        </w:rPr>
        <w:t> </w:t>
      </w:r>
      <w:r>
        <w:rPr/>
        <w:t>first</w:t>
      </w:r>
      <w:r>
        <w:rPr>
          <w:spacing w:val="20"/>
        </w:rPr>
        <w:t> </w:t>
      </w:r>
      <w:r>
        <w:rPr/>
        <w:t>four</w:t>
      </w:r>
      <w:r>
        <w:rPr>
          <w:spacing w:val="22"/>
        </w:rPr>
        <w:t> </w:t>
      </w:r>
      <w:r>
        <w:rPr/>
        <w:t>days</w:t>
      </w:r>
      <w:r>
        <w:rPr>
          <w:spacing w:val="21"/>
        </w:rPr>
        <w:t> </w:t>
      </w:r>
      <w:r>
        <w:rPr/>
        <w:t>she</w:t>
      </w:r>
      <w:r>
        <w:rPr>
          <w:spacing w:val="21"/>
        </w:rPr>
        <w:t> </w:t>
      </w:r>
      <w:r>
        <w:rPr/>
        <w:t>seemed</w:t>
      </w:r>
      <w:r>
        <w:rPr>
          <w:spacing w:val="21"/>
        </w:rPr>
        <w:t> </w:t>
      </w:r>
      <w:r>
        <w:rPr/>
        <w:t>not</w:t>
      </w:r>
      <w:r>
        <w:rPr>
          <w:spacing w:val="21"/>
        </w:rPr>
        <w:t> </w:t>
      </w:r>
      <w:r>
        <w:rPr/>
        <w:t>to</w:t>
      </w:r>
      <w:r>
        <w:rPr>
          <w:spacing w:val="22"/>
        </w:rPr>
        <w:t> </w:t>
      </w:r>
      <w:r>
        <w:rPr/>
        <w:t>notice the</w:t>
      </w:r>
      <w:r>
        <w:rPr>
          <w:spacing w:val="30"/>
        </w:rPr>
        <w:t> </w:t>
      </w:r>
      <w:r>
        <w:rPr/>
        <w:t>gate.</w:t>
      </w:r>
      <w:r>
        <w:rPr>
          <w:spacing w:val="30"/>
        </w:rPr>
        <w:t> </w:t>
      </w:r>
      <w:r>
        <w:rPr/>
        <w:t>On</w:t>
      </w:r>
      <w:r>
        <w:rPr>
          <w:spacing w:val="30"/>
        </w:rPr>
        <w:t> </w:t>
      </w:r>
      <w:r>
        <w:rPr/>
        <w:t>the</w:t>
      </w:r>
      <w:r>
        <w:rPr>
          <w:spacing w:val="30"/>
        </w:rPr>
        <w:t> </w:t>
      </w:r>
      <w:r>
        <w:rPr/>
        <w:t>fifth,</w:t>
      </w:r>
      <w:r>
        <w:rPr>
          <w:spacing w:val="30"/>
        </w:rPr>
        <w:t> </w:t>
      </w:r>
      <w:r>
        <w:rPr/>
        <w:t>however,</w:t>
      </w:r>
      <w:r>
        <w:rPr>
          <w:spacing w:val="30"/>
        </w:rPr>
        <w:t> </w:t>
      </w:r>
      <w:r>
        <w:rPr/>
        <w:t>she</w:t>
      </w:r>
      <w:r>
        <w:rPr>
          <w:spacing w:val="30"/>
        </w:rPr>
        <w:t> </w:t>
      </w:r>
      <w:r>
        <w:rPr/>
        <w:t>went</w:t>
      </w:r>
      <w:r>
        <w:rPr>
          <w:spacing w:val="33"/>
        </w:rPr>
        <w:t> </w:t>
      </w:r>
      <w:r>
        <w:rPr/>
        <w:t>to</w:t>
      </w:r>
      <w:r>
        <w:rPr>
          <w:spacing w:val="30"/>
        </w:rPr>
        <w:t> </w:t>
      </w:r>
      <w:r>
        <w:rPr/>
        <w:t>it,</w:t>
      </w:r>
      <w:r>
        <w:rPr>
          <w:spacing w:val="33"/>
        </w:rPr>
        <w:t> </w:t>
      </w:r>
      <w:r>
        <w:rPr/>
        <w:t>tried</w:t>
      </w:r>
      <w:r>
        <w:rPr>
          <w:spacing w:val="33"/>
        </w:rPr>
        <w:t> </w:t>
      </w:r>
      <w:r>
        <w:rPr/>
        <w:t>to</w:t>
      </w:r>
      <w:r>
        <w:rPr>
          <w:spacing w:val="30"/>
        </w:rPr>
        <w:t> </w:t>
      </w:r>
      <w:r>
        <w:rPr/>
        <w:t>open</w:t>
      </w:r>
      <w:r>
        <w:rPr>
          <w:spacing w:val="30"/>
        </w:rPr>
        <w:t> </w:t>
      </w:r>
      <w:r>
        <w:rPr/>
        <w:t>it</w:t>
      </w:r>
      <w:r>
        <w:rPr>
          <w:spacing w:val="32"/>
        </w:rPr>
        <w:t> </w:t>
      </w:r>
      <w:r>
        <w:rPr/>
        <w:t>and</w:t>
      </w:r>
      <w:r>
        <w:rPr>
          <w:spacing w:val="30"/>
        </w:rPr>
        <w:t> </w:t>
      </w:r>
      <w:r>
        <w:rPr/>
        <w:t>failed.</w:t>
      </w:r>
      <w:r>
        <w:rPr>
          <w:spacing w:val="30"/>
        </w:rPr>
        <w:t> </w:t>
      </w:r>
      <w:r>
        <w:rPr/>
        <w:t>Looking</w:t>
      </w:r>
      <w:r>
        <w:rPr>
          <w:spacing w:val="30"/>
        </w:rPr>
        <w:t> </w:t>
      </w:r>
      <w:r>
        <w:rPr/>
        <w:t>over</w:t>
      </w:r>
      <w:r>
        <w:rPr>
          <w:spacing w:val="32"/>
        </w:rPr>
        <w:t> </w:t>
      </w:r>
      <w:r>
        <w:rPr/>
        <w:t>the wall into the empty garden, she shook her head, ran back to the communal garden and then seemed uncertain which way to go. The following day she tried the gate again and this time it opened. Running down the path she tried next to open the door to her parent's apartment. Unsuccessful,</w:t>
      </w:r>
      <w:r>
        <w:rPr>
          <w:spacing w:val="40"/>
        </w:rPr>
        <w:t> </w:t>
      </w:r>
      <w:r>
        <w:rPr/>
        <w:t>she</w:t>
      </w:r>
      <w:r>
        <w:rPr>
          <w:spacing w:val="40"/>
        </w:rPr>
        <w:t> </w:t>
      </w:r>
      <w:r>
        <w:rPr/>
        <w:t>returned,</w:t>
      </w:r>
      <w:r>
        <w:rPr>
          <w:spacing w:val="40"/>
        </w:rPr>
        <w:t> </w:t>
      </w:r>
      <w:r>
        <w:rPr/>
        <w:t>shut</w:t>
      </w:r>
      <w:r>
        <w:rPr>
          <w:spacing w:val="40"/>
        </w:rPr>
        <w:t> </w:t>
      </w:r>
      <w:r>
        <w:rPr/>
        <w:t>the</w:t>
      </w:r>
      <w:r>
        <w:rPr>
          <w:spacing w:val="40"/>
        </w:rPr>
        <w:t> </w:t>
      </w:r>
      <w:r>
        <w:rPr/>
        <w:t>garden</w:t>
      </w:r>
      <w:r>
        <w:rPr>
          <w:spacing w:val="40"/>
        </w:rPr>
        <w:t> </w:t>
      </w:r>
      <w:r>
        <w:rPr/>
        <w:t>gate</w:t>
      </w:r>
      <w:r>
        <w:rPr>
          <w:spacing w:val="40"/>
        </w:rPr>
        <w:t> </w:t>
      </w:r>
      <w:r>
        <w:rPr/>
        <w:t>carefully</w:t>
      </w:r>
      <w:r>
        <w:rPr>
          <w:spacing w:val="40"/>
        </w:rPr>
        <w:t> </w:t>
      </w:r>
      <w:r>
        <w:rPr/>
        <w:t>and</w:t>
      </w:r>
      <w:r>
        <w:rPr>
          <w:spacing w:val="40"/>
        </w:rPr>
        <w:t> </w:t>
      </w:r>
      <w:r>
        <w:rPr/>
        <w:t>then</w:t>
      </w:r>
      <w:r>
        <w:rPr>
          <w:spacing w:val="40"/>
        </w:rPr>
        <w:t> </w:t>
      </w:r>
      <w:r>
        <w:rPr/>
        <w:t>spent</w:t>
      </w:r>
      <w:r>
        <w:rPr>
          <w:spacing w:val="40"/>
        </w:rPr>
        <w:t> </w:t>
      </w:r>
      <w:r>
        <w:rPr/>
        <w:t>some</w:t>
      </w:r>
      <w:r>
        <w:rPr>
          <w:spacing w:val="40"/>
        </w:rPr>
        <w:t> </w:t>
      </w:r>
      <w:r>
        <w:rPr/>
        <w:t>minutes peering at the empty house. On returning to her fostermother's home that day she resisted entering and for the first time since leaving her mother uttered the word 'Mama'.</w:t>
      </w:r>
    </w:p>
    <w:p>
      <w:pPr>
        <w:pStyle w:val="BodyText"/>
        <w:spacing w:before="1"/>
      </w:pPr>
    </w:p>
    <w:p>
      <w:pPr>
        <w:pStyle w:val="BodyText"/>
        <w:spacing w:line="247" w:lineRule="auto" w:before="1"/>
        <w:ind w:left="152" w:right="789"/>
        <w:jc w:val="both"/>
      </w:pPr>
      <w:r>
        <w:rPr/>
        <w:t>On</w:t>
      </w:r>
      <w:r>
        <w:rPr>
          <w:spacing w:val="40"/>
        </w:rPr>
        <w:t> </w:t>
      </w:r>
      <w:r>
        <w:rPr/>
        <w:t>each</w:t>
      </w:r>
      <w:r>
        <w:rPr>
          <w:spacing w:val="40"/>
        </w:rPr>
        <w:t> </w:t>
      </w:r>
      <w:r>
        <w:rPr/>
        <w:t>of</w:t>
      </w:r>
      <w:r>
        <w:rPr>
          <w:spacing w:val="40"/>
        </w:rPr>
        <w:t> </w:t>
      </w:r>
      <w:r>
        <w:rPr/>
        <w:t>the</w:t>
      </w:r>
      <w:r>
        <w:rPr>
          <w:spacing w:val="40"/>
        </w:rPr>
        <w:t> </w:t>
      </w:r>
      <w:r>
        <w:rPr/>
        <w:t>ten</w:t>
      </w:r>
      <w:r>
        <w:rPr>
          <w:spacing w:val="40"/>
        </w:rPr>
        <w:t> </w:t>
      </w:r>
      <w:r>
        <w:rPr/>
        <w:t>days</w:t>
      </w:r>
      <w:r>
        <w:rPr>
          <w:spacing w:val="40"/>
        </w:rPr>
        <w:t> </w:t>
      </w:r>
      <w:r>
        <w:rPr/>
        <w:t>Jane</w:t>
      </w:r>
      <w:r>
        <w:rPr>
          <w:spacing w:val="40"/>
        </w:rPr>
        <w:t> </w:t>
      </w:r>
      <w:r>
        <w:rPr/>
        <w:t>was</w:t>
      </w:r>
      <w:r>
        <w:rPr>
          <w:spacing w:val="40"/>
        </w:rPr>
        <w:t> </w:t>
      </w:r>
      <w:r>
        <w:rPr/>
        <w:t>away</w:t>
      </w:r>
      <w:r>
        <w:rPr>
          <w:spacing w:val="40"/>
        </w:rPr>
        <w:t> </w:t>
      </w:r>
      <w:r>
        <w:rPr/>
        <w:t>her</w:t>
      </w:r>
      <w:r>
        <w:rPr>
          <w:spacing w:val="40"/>
        </w:rPr>
        <w:t> </w:t>
      </w:r>
      <w:r>
        <w:rPr/>
        <w:t>father</w:t>
      </w:r>
      <w:r>
        <w:rPr>
          <w:spacing w:val="40"/>
        </w:rPr>
        <w:t> </w:t>
      </w:r>
      <w:r>
        <w:rPr/>
        <w:t>visited</w:t>
      </w:r>
      <w:r>
        <w:rPr>
          <w:spacing w:val="40"/>
        </w:rPr>
        <w:t> </w:t>
      </w:r>
      <w:r>
        <w:rPr/>
        <w:t>for</w:t>
      </w:r>
      <w:r>
        <w:rPr>
          <w:spacing w:val="40"/>
        </w:rPr>
        <w:t> </w:t>
      </w:r>
      <w:r>
        <w:rPr/>
        <w:t>an</w:t>
      </w:r>
      <w:r>
        <w:rPr>
          <w:spacing w:val="40"/>
        </w:rPr>
        <w:t> </w:t>
      </w:r>
      <w:r>
        <w:rPr/>
        <w:t>hour.</w:t>
      </w:r>
      <w:r>
        <w:rPr>
          <w:spacing w:val="40"/>
        </w:rPr>
        <w:t> </w:t>
      </w:r>
      <w:r>
        <w:rPr/>
        <w:t>At</w:t>
      </w:r>
      <w:r>
        <w:rPr>
          <w:spacing w:val="40"/>
        </w:rPr>
        <w:t> </w:t>
      </w:r>
      <w:r>
        <w:rPr/>
        <w:t>first</w:t>
      </w:r>
      <w:r>
        <w:rPr>
          <w:spacing w:val="40"/>
        </w:rPr>
        <w:t> </w:t>
      </w:r>
      <w:r>
        <w:rPr/>
        <w:t>she</w:t>
      </w:r>
      <w:r>
        <w:rPr>
          <w:spacing w:val="40"/>
        </w:rPr>
        <w:t> </w:t>
      </w:r>
      <w:r>
        <w:rPr/>
        <w:t>played happily with him and cried when he left. Towards the end of her stay, however, she seemed pointedly to ignore him whilst he was there, but as soon as he made to leave she clung to him and cried.</w:t>
      </w:r>
    </w:p>
    <w:p>
      <w:pPr>
        <w:spacing w:after="0" w:line="247" w:lineRule="auto"/>
        <w:jc w:val="both"/>
        <w:sectPr>
          <w:pgSz w:w="12240" w:h="15840"/>
          <w:pgMar w:header="0" w:footer="726" w:top="1500" w:bottom="920" w:left="1700" w:right="1060"/>
        </w:sectPr>
      </w:pPr>
    </w:p>
    <w:p>
      <w:pPr>
        <w:pStyle w:val="BodyText"/>
        <w:spacing w:line="247" w:lineRule="auto" w:before="76"/>
        <w:ind w:left="152" w:right="789"/>
        <w:jc w:val="both"/>
      </w:pPr>
      <w:r>
        <w:rPr/>
        <w:t>When mother arrived to take her home Jane recognized her immediately. At first a little uncertain and shy, she was soon smiling in a sweet, perhaps placatory, way. The game of</w:t>
      </w:r>
      <w:r>
        <w:rPr>
          <w:spacing w:val="80"/>
        </w:rPr>
        <w:t> </w:t>
      </w:r>
      <w:r>
        <w:rPr/>
        <w:t>putting pennies into a purse that</w:t>
      </w:r>
    </w:p>
    <w:p>
      <w:pPr>
        <w:pStyle w:val="BodyText"/>
        <w:spacing w:before="9"/>
      </w:pPr>
    </w:p>
    <w:p>
      <w:pPr>
        <w:pStyle w:val="BodyText"/>
        <w:spacing w:before="1"/>
        <w:ind w:left="152"/>
      </w:pPr>
      <w:r>
        <w:rPr/>
        <w:t>-</w:t>
      </w:r>
      <w:r>
        <w:rPr>
          <w:spacing w:val="-4"/>
        </w:rPr>
        <w:t>413-</w:t>
      </w:r>
    </w:p>
    <w:p>
      <w:pPr>
        <w:pStyle w:val="BodyText"/>
        <w:spacing w:before="3"/>
        <w:rPr>
          <w:sz w:val="23"/>
        </w:rPr>
      </w:pPr>
    </w:p>
    <w:p>
      <w:pPr>
        <w:pStyle w:val="BodyText"/>
        <w:spacing w:line="247" w:lineRule="auto"/>
        <w:ind w:left="152" w:right="790"/>
        <w:jc w:val="both"/>
      </w:pPr>
      <w:r>
        <w:rPr/>
        <w:t>she had been playing with her foster-mother she switched quietly to her mother, who was thereafter expected by Jane to take over all her care.</w:t>
      </w:r>
    </w:p>
    <w:p>
      <w:pPr>
        <w:pStyle w:val="BodyText"/>
        <w:spacing w:before="9"/>
      </w:pPr>
    </w:p>
    <w:p>
      <w:pPr>
        <w:pStyle w:val="BodyText"/>
        <w:spacing w:line="247" w:lineRule="auto" w:before="1"/>
        <w:ind w:left="152" w:right="789"/>
        <w:jc w:val="both"/>
      </w:pPr>
      <w:r>
        <w:rPr/>
        <w:t>For a time after Jane returned home relations between her and her parents were strained. Sometimes she conformed to their wishes, at others she did the opposite. Their attempts to correct her by smacks led to outbursts of crying of a strength not seen before.</w:t>
      </w:r>
    </w:p>
    <w:p>
      <w:pPr>
        <w:pStyle w:val="BodyText"/>
        <w:spacing w:before="7"/>
      </w:pPr>
    </w:p>
    <w:p>
      <w:pPr>
        <w:pStyle w:val="BodyText"/>
        <w:spacing w:line="247" w:lineRule="auto" w:before="1"/>
        <w:ind w:left="152" w:right="788"/>
        <w:jc w:val="both"/>
      </w:pPr>
      <w:r>
        <w:rPr/>
        <w:t>By the end of her ten days in care Jane had seemed to be firmly attached to her foster-mother</w:t>
      </w:r>
      <w:r>
        <w:rPr>
          <w:spacing w:val="40"/>
        </w:rPr>
        <w:t> </w:t>
      </w:r>
      <w:r>
        <w:rPr/>
        <w:t>and reluctant to give her up. For that reason the foster-mother visited the home several times during the early weeks. At first she was warmly welcomed by Jane, but as Jane's renewed relationship to her mother became more secure the visits created conflict and Jane seemed</w:t>
      </w:r>
      <w:r>
        <w:rPr>
          <w:spacing w:val="80"/>
        </w:rPr>
        <w:t> </w:t>
      </w:r>
      <w:r>
        <w:rPr/>
        <w:t>hardly to know towards which of them to go.</w:t>
      </w:r>
    </w:p>
    <w:p>
      <w:pPr>
        <w:pStyle w:val="BodyText"/>
        <w:spacing w:before="6"/>
      </w:pPr>
    </w:p>
    <w:p>
      <w:pPr>
        <w:spacing w:before="0"/>
        <w:ind w:left="152" w:right="0" w:firstLine="0"/>
        <w:jc w:val="left"/>
        <w:rPr>
          <w:b/>
          <w:sz w:val="22"/>
        </w:rPr>
      </w:pPr>
      <w:r>
        <w:rPr>
          <w:b/>
          <w:spacing w:val="-2"/>
          <w:sz w:val="22"/>
        </w:rPr>
        <w:t>Comment</w:t>
      </w:r>
    </w:p>
    <w:p>
      <w:pPr>
        <w:pStyle w:val="BodyText"/>
        <w:spacing w:before="5"/>
        <w:rPr>
          <w:b/>
          <w:sz w:val="23"/>
        </w:rPr>
      </w:pPr>
    </w:p>
    <w:p>
      <w:pPr>
        <w:pStyle w:val="BodyText"/>
        <w:spacing w:line="247" w:lineRule="auto"/>
        <w:ind w:left="152" w:right="787"/>
        <w:jc w:val="both"/>
      </w:pPr>
      <w:r>
        <w:rPr/>
        <w:t>Despite the very favourable conditions of care and her apparent gaiety during the early days, Jane's</w:t>
      </w:r>
      <w:r>
        <w:rPr>
          <w:spacing w:val="40"/>
        </w:rPr>
        <w:t> </w:t>
      </w:r>
      <w:r>
        <w:rPr/>
        <w:t>behaviour</w:t>
      </w:r>
      <w:r>
        <w:rPr>
          <w:spacing w:val="40"/>
        </w:rPr>
        <w:t> </w:t>
      </w:r>
      <w:r>
        <w:rPr/>
        <w:t>was,</w:t>
      </w:r>
      <w:r>
        <w:rPr>
          <w:spacing w:val="40"/>
        </w:rPr>
        <w:t> </w:t>
      </w:r>
      <w:r>
        <w:rPr/>
        <w:t>from</w:t>
      </w:r>
      <w:r>
        <w:rPr>
          <w:spacing w:val="40"/>
        </w:rPr>
        <w:t> </w:t>
      </w:r>
      <w:r>
        <w:rPr/>
        <w:t>the</w:t>
      </w:r>
      <w:r>
        <w:rPr>
          <w:spacing w:val="40"/>
        </w:rPr>
        <w:t> </w:t>
      </w:r>
      <w:r>
        <w:rPr/>
        <w:t>first,</w:t>
      </w:r>
      <w:r>
        <w:rPr>
          <w:spacing w:val="40"/>
        </w:rPr>
        <w:t> </w:t>
      </w:r>
      <w:r>
        <w:rPr/>
        <w:t>that</w:t>
      </w:r>
      <w:r>
        <w:rPr>
          <w:spacing w:val="40"/>
        </w:rPr>
        <w:t> </w:t>
      </w:r>
      <w:r>
        <w:rPr/>
        <w:t>of</w:t>
      </w:r>
      <w:r>
        <w:rPr>
          <w:spacing w:val="40"/>
        </w:rPr>
        <w:t> </w:t>
      </w:r>
      <w:r>
        <w:rPr/>
        <w:t>an</w:t>
      </w:r>
      <w:r>
        <w:rPr>
          <w:spacing w:val="40"/>
        </w:rPr>
        <w:t> </w:t>
      </w:r>
      <w:r>
        <w:rPr/>
        <w:t>insecure</w:t>
      </w:r>
      <w:r>
        <w:rPr>
          <w:spacing w:val="40"/>
        </w:rPr>
        <w:t> </w:t>
      </w:r>
      <w:r>
        <w:rPr/>
        <w:t>and</w:t>
      </w:r>
      <w:r>
        <w:rPr>
          <w:spacing w:val="40"/>
        </w:rPr>
        <w:t> </w:t>
      </w:r>
      <w:r>
        <w:rPr/>
        <w:t>perhaps</w:t>
      </w:r>
      <w:r>
        <w:rPr>
          <w:spacing w:val="40"/>
        </w:rPr>
        <w:t> </w:t>
      </w:r>
      <w:r>
        <w:rPr/>
        <w:t>bewildered</w:t>
      </w:r>
      <w:r>
        <w:rPr>
          <w:spacing w:val="40"/>
        </w:rPr>
        <w:t> </w:t>
      </w:r>
      <w:r>
        <w:rPr/>
        <w:t>child. Although no older than seventeen months and with only rudimentary beginnings of language,</w:t>
      </w:r>
      <w:r>
        <w:rPr>
          <w:spacing w:val="40"/>
        </w:rPr>
        <w:t> </w:t>
      </w:r>
      <w:r>
        <w:rPr/>
        <w:t>she was none the less able to distinguish clearly between her mother and her foster-mother.</w:t>
      </w:r>
      <w:r>
        <w:rPr>
          <w:spacing w:val="80"/>
        </w:rPr>
        <w:t> </w:t>
      </w:r>
      <w:r>
        <w:rPr/>
        <w:t>First,</w:t>
      </w:r>
      <w:r>
        <w:rPr>
          <w:spacing w:val="26"/>
        </w:rPr>
        <w:t> </w:t>
      </w:r>
      <w:r>
        <w:rPr/>
        <w:t>she recognizes her</w:t>
      </w:r>
      <w:r>
        <w:rPr>
          <w:spacing w:val="27"/>
        </w:rPr>
        <w:t> </w:t>
      </w:r>
      <w:r>
        <w:rPr/>
        <w:t>own house and garden;</w:t>
      </w:r>
      <w:r>
        <w:rPr>
          <w:spacing w:val="26"/>
        </w:rPr>
        <w:t> </w:t>
      </w:r>
      <w:r>
        <w:rPr/>
        <w:t>later</w:t>
      </w:r>
      <w:r>
        <w:rPr>
          <w:spacing w:val="26"/>
        </w:rPr>
        <w:t> </w:t>
      </w:r>
      <w:r>
        <w:rPr/>
        <w:t>she recalls</w:t>
      </w:r>
      <w:r>
        <w:rPr>
          <w:spacing w:val="26"/>
        </w:rPr>
        <w:t> </w:t>
      </w:r>
      <w:r>
        <w:rPr/>
        <w:t>her 'Mama';</w:t>
      </w:r>
      <w:r>
        <w:rPr>
          <w:spacing w:val="26"/>
        </w:rPr>
        <w:t> </w:t>
      </w:r>
      <w:r>
        <w:rPr/>
        <w:t>and</w:t>
      </w:r>
      <w:r>
        <w:rPr>
          <w:spacing w:val="26"/>
        </w:rPr>
        <w:t> </w:t>
      </w:r>
      <w:r>
        <w:rPr/>
        <w:t>throughout she makes it abundantly clear where her preference lies. When her mother arrives to take her home, moreover, she switches at once from foster-mother to mother. These observations show that throughout her ten days away Jane was able to retain the memory of her absent mother in readily</w:t>
      </w:r>
      <w:r>
        <w:rPr>
          <w:spacing w:val="36"/>
        </w:rPr>
        <w:t> </w:t>
      </w:r>
      <w:r>
        <w:rPr/>
        <w:t>accessible</w:t>
      </w:r>
      <w:r>
        <w:rPr>
          <w:spacing w:val="30"/>
        </w:rPr>
        <w:t> </w:t>
      </w:r>
      <w:r>
        <w:rPr/>
        <w:t>form</w:t>
      </w:r>
      <w:r>
        <w:rPr>
          <w:spacing w:val="31"/>
        </w:rPr>
        <w:t> </w:t>
      </w:r>
      <w:r>
        <w:rPr/>
        <w:t>and</w:t>
      </w:r>
      <w:r>
        <w:rPr>
          <w:spacing w:val="32"/>
        </w:rPr>
        <w:t> </w:t>
      </w:r>
      <w:r>
        <w:rPr/>
        <w:t>so</w:t>
      </w:r>
      <w:r>
        <w:rPr>
          <w:spacing w:val="32"/>
        </w:rPr>
        <w:t> </w:t>
      </w:r>
      <w:r>
        <w:rPr/>
        <w:t>to</w:t>
      </w:r>
      <w:r>
        <w:rPr>
          <w:spacing w:val="32"/>
        </w:rPr>
        <w:t> </w:t>
      </w:r>
      <w:r>
        <w:rPr/>
        <w:t>respond</w:t>
      </w:r>
      <w:r>
        <w:rPr>
          <w:spacing w:val="32"/>
        </w:rPr>
        <w:t> </w:t>
      </w:r>
      <w:r>
        <w:rPr/>
        <w:t>with</w:t>
      </w:r>
      <w:r>
        <w:rPr>
          <w:spacing w:val="33"/>
        </w:rPr>
        <w:t> </w:t>
      </w:r>
      <w:r>
        <w:rPr/>
        <w:t>well-planned</w:t>
      </w:r>
      <w:r>
        <w:rPr>
          <w:spacing w:val="32"/>
        </w:rPr>
        <w:t> </w:t>
      </w:r>
      <w:r>
        <w:rPr/>
        <w:t>actions</w:t>
      </w:r>
      <w:r>
        <w:rPr>
          <w:spacing w:val="32"/>
        </w:rPr>
        <w:t> </w:t>
      </w:r>
      <w:r>
        <w:rPr/>
        <w:t>not</w:t>
      </w:r>
      <w:r>
        <w:rPr>
          <w:spacing w:val="31"/>
        </w:rPr>
        <w:t> </w:t>
      </w:r>
      <w:r>
        <w:rPr/>
        <w:t>only</w:t>
      </w:r>
      <w:r>
        <w:rPr>
          <w:spacing w:val="33"/>
        </w:rPr>
        <w:t> </w:t>
      </w:r>
      <w:r>
        <w:rPr/>
        <w:t>when</w:t>
      </w:r>
      <w:r>
        <w:rPr>
          <w:spacing w:val="32"/>
        </w:rPr>
        <w:t> </w:t>
      </w:r>
      <w:r>
        <w:rPr/>
        <w:t>she</w:t>
      </w:r>
      <w:r>
        <w:rPr>
          <w:spacing w:val="32"/>
        </w:rPr>
        <w:t> </w:t>
      </w:r>
      <w:r>
        <w:rPr/>
        <w:t>first sees her mother again but also as soon as she identifies the garden gate. Furthermore, her subsequent reference to 'Mama' is evidence that, given this reminder, she was capable of recalling the image of her absent mother.</w:t>
      </w:r>
    </w:p>
    <w:p>
      <w:pPr>
        <w:pStyle w:val="BodyText"/>
        <w:spacing w:before="10"/>
        <w:rPr>
          <w:sz w:val="21"/>
        </w:rPr>
      </w:pPr>
    </w:p>
    <w:p>
      <w:pPr>
        <w:pStyle w:val="BodyText"/>
        <w:spacing w:line="247" w:lineRule="auto" w:before="1"/>
        <w:ind w:left="152" w:right="788"/>
        <w:jc w:val="both"/>
      </w:pPr>
      <w:r>
        <w:rPr/>
        <w:t>In most respects the behaviour of Lucy, aged one year and nine months and the fourth of the Robertsons'</w:t>
      </w:r>
      <w:r>
        <w:rPr>
          <w:spacing w:val="40"/>
        </w:rPr>
        <w:t> </w:t>
      </w:r>
      <w:r>
        <w:rPr/>
        <w:t>foster-children,</w:t>
      </w:r>
      <w:r>
        <w:rPr>
          <w:spacing w:val="40"/>
        </w:rPr>
        <w:t> </w:t>
      </w:r>
      <w:r>
        <w:rPr/>
        <w:t>resembled</w:t>
      </w:r>
      <w:r>
        <w:rPr>
          <w:spacing w:val="40"/>
        </w:rPr>
        <w:t> </w:t>
      </w:r>
      <w:r>
        <w:rPr/>
        <w:t>Jane's.</w:t>
      </w:r>
      <w:r>
        <w:rPr>
          <w:spacing w:val="40"/>
        </w:rPr>
        <w:t> </w:t>
      </w:r>
      <w:r>
        <w:rPr/>
        <w:t>Although</w:t>
      </w:r>
      <w:r>
        <w:rPr>
          <w:spacing w:val="40"/>
        </w:rPr>
        <w:t> </w:t>
      </w:r>
      <w:r>
        <w:rPr/>
        <w:t>four</w:t>
      </w:r>
      <w:r>
        <w:rPr>
          <w:spacing w:val="40"/>
        </w:rPr>
        <w:t> </w:t>
      </w:r>
      <w:r>
        <w:rPr/>
        <w:t>months</w:t>
      </w:r>
      <w:r>
        <w:rPr>
          <w:spacing w:val="40"/>
        </w:rPr>
        <w:t> </w:t>
      </w:r>
      <w:r>
        <w:rPr/>
        <w:t>older</w:t>
      </w:r>
      <w:r>
        <w:rPr>
          <w:spacing w:val="40"/>
        </w:rPr>
        <w:t> </w:t>
      </w:r>
      <w:r>
        <w:rPr/>
        <w:t>than</w:t>
      </w:r>
      <w:r>
        <w:rPr>
          <w:spacing w:val="40"/>
        </w:rPr>
        <w:t> </w:t>
      </w:r>
      <w:r>
        <w:rPr/>
        <w:t>Jane,</w:t>
      </w:r>
      <w:r>
        <w:rPr>
          <w:spacing w:val="40"/>
        </w:rPr>
        <w:t> </w:t>
      </w:r>
      <w:r>
        <w:rPr/>
        <w:t>Lucy had</w:t>
      </w:r>
      <w:r>
        <w:rPr>
          <w:spacing w:val="25"/>
        </w:rPr>
        <w:t> </w:t>
      </w:r>
      <w:r>
        <w:rPr/>
        <w:t>no</w:t>
      </w:r>
      <w:r>
        <w:rPr>
          <w:spacing w:val="26"/>
        </w:rPr>
        <w:t> </w:t>
      </w:r>
      <w:r>
        <w:rPr/>
        <w:t>words.</w:t>
      </w:r>
      <w:r>
        <w:rPr>
          <w:spacing w:val="25"/>
        </w:rPr>
        <w:t> </w:t>
      </w:r>
      <w:r>
        <w:rPr/>
        <w:t>Nevertheless,</w:t>
      </w:r>
      <w:r>
        <w:rPr>
          <w:spacing w:val="26"/>
        </w:rPr>
        <w:t> </w:t>
      </w:r>
      <w:r>
        <w:rPr/>
        <w:t>there</w:t>
      </w:r>
      <w:r>
        <w:rPr>
          <w:spacing w:val="25"/>
        </w:rPr>
        <w:t> </w:t>
      </w:r>
      <w:r>
        <w:rPr/>
        <w:t>was</w:t>
      </w:r>
      <w:r>
        <w:rPr>
          <w:spacing w:val="26"/>
        </w:rPr>
        <w:t> </w:t>
      </w:r>
      <w:r>
        <w:rPr/>
        <w:t>evidence</w:t>
      </w:r>
      <w:r>
        <w:rPr>
          <w:spacing w:val="26"/>
        </w:rPr>
        <w:t> </w:t>
      </w:r>
      <w:r>
        <w:rPr/>
        <w:t>that</w:t>
      </w:r>
      <w:r>
        <w:rPr>
          <w:spacing w:val="25"/>
        </w:rPr>
        <w:t> </w:t>
      </w:r>
      <w:r>
        <w:rPr/>
        <w:t>she,</w:t>
      </w:r>
      <w:r>
        <w:rPr>
          <w:spacing w:val="25"/>
        </w:rPr>
        <w:t> </w:t>
      </w:r>
      <w:r>
        <w:rPr/>
        <w:t>too,</w:t>
      </w:r>
      <w:r>
        <w:rPr>
          <w:spacing w:val="26"/>
        </w:rPr>
        <w:t> </w:t>
      </w:r>
      <w:r>
        <w:rPr/>
        <w:t>was</w:t>
      </w:r>
      <w:r>
        <w:rPr>
          <w:spacing w:val="25"/>
        </w:rPr>
        <w:t> </w:t>
      </w:r>
      <w:r>
        <w:rPr/>
        <w:t>able</w:t>
      </w:r>
      <w:r>
        <w:rPr>
          <w:spacing w:val="26"/>
        </w:rPr>
        <w:t> </w:t>
      </w:r>
      <w:r>
        <w:rPr/>
        <w:t>to</w:t>
      </w:r>
      <w:r>
        <w:rPr>
          <w:spacing w:val="25"/>
        </w:rPr>
        <w:t> </w:t>
      </w:r>
      <w:r>
        <w:rPr/>
        <w:t>retain</w:t>
      </w:r>
      <w:r>
        <w:rPr>
          <w:spacing w:val="26"/>
        </w:rPr>
        <w:t> </w:t>
      </w:r>
      <w:r>
        <w:rPr/>
        <w:t>the</w:t>
      </w:r>
      <w:r>
        <w:rPr>
          <w:spacing w:val="26"/>
        </w:rPr>
        <w:t> </w:t>
      </w:r>
      <w:r>
        <w:rPr/>
        <w:t>memory of</w:t>
      </w:r>
      <w:r>
        <w:rPr>
          <w:spacing w:val="24"/>
        </w:rPr>
        <w:t> </w:t>
      </w:r>
      <w:r>
        <w:rPr/>
        <w:t>her</w:t>
      </w:r>
      <w:r>
        <w:rPr>
          <w:spacing w:val="25"/>
        </w:rPr>
        <w:t> </w:t>
      </w:r>
      <w:r>
        <w:rPr/>
        <w:t>absent</w:t>
      </w:r>
      <w:r>
        <w:rPr>
          <w:spacing w:val="25"/>
        </w:rPr>
        <w:t> </w:t>
      </w:r>
      <w:r>
        <w:rPr/>
        <w:t>mother</w:t>
      </w:r>
      <w:r>
        <w:rPr>
          <w:spacing w:val="23"/>
        </w:rPr>
        <w:t> </w:t>
      </w:r>
      <w:r>
        <w:rPr/>
        <w:t>in</w:t>
      </w:r>
      <w:r>
        <w:rPr>
          <w:spacing w:val="23"/>
        </w:rPr>
        <w:t> </w:t>
      </w:r>
      <w:r>
        <w:rPr/>
        <w:t>readily</w:t>
      </w:r>
      <w:r>
        <w:rPr>
          <w:spacing w:val="27"/>
        </w:rPr>
        <w:t> </w:t>
      </w:r>
      <w:r>
        <w:rPr/>
        <w:t>accessible</w:t>
      </w:r>
      <w:r>
        <w:rPr>
          <w:spacing w:val="23"/>
        </w:rPr>
        <w:t> </w:t>
      </w:r>
      <w:r>
        <w:rPr/>
        <w:t>form and</w:t>
      </w:r>
      <w:r>
        <w:rPr>
          <w:spacing w:val="24"/>
        </w:rPr>
        <w:t> </w:t>
      </w:r>
      <w:r>
        <w:rPr/>
        <w:t>to</w:t>
      </w:r>
      <w:r>
        <w:rPr>
          <w:spacing w:val="24"/>
        </w:rPr>
        <w:t> </w:t>
      </w:r>
      <w:r>
        <w:rPr/>
        <w:t>respond</w:t>
      </w:r>
      <w:r>
        <w:rPr>
          <w:spacing w:val="24"/>
        </w:rPr>
        <w:t> </w:t>
      </w:r>
      <w:r>
        <w:rPr/>
        <w:t>quickly</w:t>
      </w:r>
      <w:r>
        <w:rPr>
          <w:spacing w:val="25"/>
        </w:rPr>
        <w:t> </w:t>
      </w:r>
      <w:r>
        <w:rPr/>
        <w:t>both</w:t>
      </w:r>
      <w:r>
        <w:rPr>
          <w:spacing w:val="24"/>
        </w:rPr>
        <w:t> </w:t>
      </w:r>
      <w:r>
        <w:rPr/>
        <w:t>to</w:t>
      </w:r>
      <w:r>
        <w:rPr>
          <w:spacing w:val="23"/>
        </w:rPr>
        <w:t> </w:t>
      </w:r>
      <w:r>
        <w:rPr/>
        <w:t>a</w:t>
      </w:r>
      <w:r>
        <w:rPr>
          <w:spacing w:val="23"/>
        </w:rPr>
        <w:t> </w:t>
      </w:r>
      <w:r>
        <w:rPr/>
        <w:t>reminder</w:t>
      </w:r>
      <w:r>
        <w:rPr>
          <w:spacing w:val="25"/>
        </w:rPr>
        <w:t> </w:t>
      </w:r>
      <w:r>
        <w:rPr/>
        <w:t>of her mother during the period of separation </w:t>
      </w:r>
      <w:r>
        <w:rPr>
          <w:u w:val="single"/>
          <w:vertAlign w:val="superscript"/>
        </w:rPr>
        <w:t>1</w:t>
      </w:r>
      <w:r>
        <w:rPr>
          <w:u w:val="single"/>
          <w:vertAlign w:val="baseline"/>
        </w:rPr>
        <w:t> </w:t>
      </w:r>
      <w:r>
        <w:rPr>
          <w:vertAlign w:val="baseline"/>
        </w:rPr>
        <w:t>and to mother herself at the time of reunion.</w:t>
      </w:r>
    </w:p>
    <w:p>
      <w:pPr>
        <w:pStyle w:val="BodyText"/>
        <w:rPr>
          <w:sz w:val="20"/>
        </w:rPr>
      </w:pPr>
    </w:p>
    <w:p>
      <w:pPr>
        <w:pStyle w:val="BodyText"/>
      </w:pPr>
      <w:r>
        <w:rPr/>
        <w:pict>
          <v:shape style="position:absolute;margin-left:92.64106pt;margin-top:13.896605pt;width:112.95pt;height:.1pt;mso-position-horizontal-relative:page;mso-position-vertical-relative:paragraph;z-index:-15600640;mso-wrap-distance-left:0;mso-wrap-distance-right:0" id="docshape254" coordorigin="1853,278" coordsize="2259,0" path="m1853,278l4111,278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1</w:t>
      </w:r>
      <w:r>
        <w:rPr>
          <w:spacing w:val="40"/>
          <w:vertAlign w:val="baseline"/>
        </w:rPr>
        <w:t>  </w:t>
      </w:r>
      <w:r>
        <w:rPr>
          <w:vertAlign w:val="baseline"/>
        </w:rPr>
        <w:t>An</w:t>
      </w:r>
      <w:r>
        <w:rPr>
          <w:spacing w:val="23"/>
          <w:vertAlign w:val="baseline"/>
        </w:rPr>
        <w:t> </w:t>
      </w:r>
      <w:r>
        <w:rPr>
          <w:vertAlign w:val="baseline"/>
        </w:rPr>
        <w:t>account</w:t>
      </w:r>
      <w:r>
        <w:rPr>
          <w:spacing w:val="26"/>
          <w:vertAlign w:val="baseline"/>
        </w:rPr>
        <w:t> </w:t>
      </w:r>
      <w:r>
        <w:rPr>
          <w:vertAlign w:val="baseline"/>
        </w:rPr>
        <w:t>of</w:t>
      </w:r>
      <w:r>
        <w:rPr>
          <w:spacing w:val="23"/>
          <w:vertAlign w:val="baseline"/>
        </w:rPr>
        <w:t> </w:t>
      </w:r>
      <w:r>
        <w:rPr>
          <w:vertAlign w:val="baseline"/>
        </w:rPr>
        <w:t>Lucy</w:t>
      </w:r>
      <w:r>
        <w:rPr>
          <w:spacing w:val="27"/>
          <w:vertAlign w:val="baseline"/>
        </w:rPr>
        <w:t> </w:t>
      </w:r>
      <w:r>
        <w:rPr>
          <w:vertAlign w:val="baseline"/>
        </w:rPr>
        <w:t>is</w:t>
      </w:r>
      <w:r>
        <w:rPr>
          <w:spacing w:val="23"/>
          <w:vertAlign w:val="baseline"/>
        </w:rPr>
        <w:t> </w:t>
      </w:r>
      <w:r>
        <w:rPr>
          <w:vertAlign w:val="baseline"/>
        </w:rPr>
        <w:t>given</w:t>
      </w:r>
      <w:r>
        <w:rPr>
          <w:spacing w:val="26"/>
          <w:vertAlign w:val="baseline"/>
        </w:rPr>
        <w:t> </w:t>
      </w:r>
      <w:r>
        <w:rPr>
          <w:vertAlign w:val="baseline"/>
        </w:rPr>
        <w:t>in</w:t>
      </w:r>
      <w:r>
        <w:rPr>
          <w:spacing w:val="26"/>
          <w:vertAlign w:val="baseline"/>
        </w:rPr>
        <w:t> </w:t>
      </w:r>
      <w:r>
        <w:rPr>
          <w:vertAlign w:val="baseline"/>
        </w:rPr>
        <w:t>Chapter</w:t>
      </w:r>
      <w:r>
        <w:rPr>
          <w:spacing w:val="23"/>
          <w:vertAlign w:val="baseline"/>
        </w:rPr>
        <w:t> </w:t>
      </w:r>
      <w:r>
        <w:rPr>
          <w:vertAlign w:val="baseline"/>
        </w:rPr>
        <w:t>1</w:t>
      </w:r>
      <w:r>
        <w:rPr>
          <w:spacing w:val="26"/>
          <w:vertAlign w:val="baseline"/>
        </w:rPr>
        <w:t> </w:t>
      </w:r>
      <w:r>
        <w:rPr>
          <w:vertAlign w:val="baseline"/>
        </w:rPr>
        <w:t>of</w:t>
      </w:r>
      <w:r>
        <w:rPr>
          <w:spacing w:val="23"/>
          <w:vertAlign w:val="baseline"/>
        </w:rPr>
        <w:t> </w:t>
      </w:r>
      <w:r>
        <w:rPr>
          <w:vertAlign w:val="baseline"/>
        </w:rPr>
        <w:t>Volume</w:t>
      </w:r>
      <w:r>
        <w:rPr>
          <w:spacing w:val="25"/>
          <w:vertAlign w:val="baseline"/>
        </w:rPr>
        <w:t> </w:t>
      </w:r>
      <w:r>
        <w:rPr>
          <w:vertAlign w:val="baseline"/>
        </w:rPr>
        <w:t>II.</w:t>
      </w:r>
      <w:r>
        <w:rPr>
          <w:spacing w:val="23"/>
          <w:vertAlign w:val="baseline"/>
        </w:rPr>
        <w:t> </w:t>
      </w:r>
      <w:r>
        <w:rPr>
          <w:vertAlign w:val="baseline"/>
        </w:rPr>
        <w:t>The</w:t>
      </w:r>
      <w:r>
        <w:rPr>
          <w:spacing w:val="26"/>
          <w:vertAlign w:val="baseline"/>
        </w:rPr>
        <w:t> </w:t>
      </w:r>
      <w:r>
        <w:rPr>
          <w:vertAlign w:val="baseline"/>
        </w:rPr>
        <w:t>reminder</w:t>
      </w:r>
      <w:r>
        <w:rPr>
          <w:spacing w:val="23"/>
          <w:vertAlign w:val="baseline"/>
        </w:rPr>
        <w:t> </w:t>
      </w:r>
      <w:r>
        <w:rPr>
          <w:vertAlign w:val="baseline"/>
        </w:rPr>
        <w:t>of</w:t>
      </w:r>
      <w:r>
        <w:rPr>
          <w:spacing w:val="23"/>
          <w:vertAlign w:val="baseline"/>
        </w:rPr>
        <w:t> </w:t>
      </w:r>
      <w:r>
        <w:rPr>
          <w:vertAlign w:val="baseline"/>
        </w:rPr>
        <w:t>her</w:t>
      </w:r>
      <w:r>
        <w:rPr>
          <w:spacing w:val="27"/>
          <w:vertAlign w:val="baseline"/>
        </w:rPr>
        <w:t> </w:t>
      </w:r>
      <w:r>
        <w:rPr>
          <w:vertAlign w:val="baseline"/>
        </w:rPr>
        <w:t>mother</w:t>
      </w:r>
      <w:r>
        <w:rPr>
          <w:spacing w:val="26"/>
          <w:vertAlign w:val="baseline"/>
        </w:rPr>
        <w:t> </w:t>
      </w:r>
      <w:r>
        <w:rPr>
          <w:vertAlign w:val="baseline"/>
        </w:rPr>
        <w:t>was being taken to a park where she had often been before with her mother.</w:t>
      </w:r>
    </w:p>
    <w:p>
      <w:pPr>
        <w:pStyle w:val="BodyText"/>
        <w:spacing w:before="3"/>
        <w:rPr>
          <w:sz w:val="23"/>
        </w:rPr>
      </w:pPr>
    </w:p>
    <w:p>
      <w:pPr>
        <w:pStyle w:val="BodyText"/>
        <w:ind w:left="152"/>
      </w:pPr>
      <w:r>
        <w:rPr/>
        <w:t>-</w:t>
      </w:r>
      <w:r>
        <w:rPr>
          <w:spacing w:val="-4"/>
        </w:rPr>
        <w:t>414-</w:t>
      </w:r>
    </w:p>
    <w:p>
      <w:pPr>
        <w:pStyle w:val="BodyText"/>
        <w:spacing w:before="3"/>
        <w:rPr>
          <w:sz w:val="23"/>
        </w:rPr>
      </w:pPr>
    </w:p>
    <w:p>
      <w:pPr>
        <w:pStyle w:val="BodyText"/>
        <w:spacing w:line="247" w:lineRule="auto"/>
        <w:ind w:left="152" w:right="789"/>
        <w:jc w:val="both"/>
      </w:pPr>
      <w:r>
        <w:rPr/>
        <w:pict>
          <v:rect style="position:absolute;margin-left:427.73999pt;margin-top:24.490604pt;width:6.9pt;height:.600010pt;mso-position-horizontal-relative:page;mso-position-vertical-relative:paragraph;z-index:-20000256" id="docshape255" filled="true" fillcolor="#000000" stroked="false">
            <v:fill type="solid"/>
            <w10:wrap type="none"/>
          </v:rect>
        </w:pict>
      </w:r>
      <w:r>
        <w:rPr/>
        <w:t>A question raised by the Robertsons is whether, in the absence of any tangible reminders of mother, either Jane or Lucy had the cognitive capacity to recall an image </w:t>
      </w:r>
      <w:r>
        <w:rPr>
          <w:vertAlign w:val="superscript"/>
        </w:rPr>
        <w:t>2</w:t>
      </w:r>
      <w:r>
        <w:rPr>
          <w:vertAlign w:val="baseline"/>
        </w:rPr>
        <w:t> of mother, without which, we may suppose, no child could either experience or express a yearning to be reunited with</w:t>
      </w:r>
      <w:r>
        <w:rPr>
          <w:spacing w:val="15"/>
          <w:vertAlign w:val="baseline"/>
        </w:rPr>
        <w:t> </w:t>
      </w:r>
      <w:r>
        <w:rPr>
          <w:vertAlign w:val="baseline"/>
        </w:rPr>
        <w:t>her.</w:t>
      </w:r>
      <w:r>
        <w:rPr>
          <w:spacing w:val="15"/>
          <w:vertAlign w:val="baseline"/>
        </w:rPr>
        <w:t> </w:t>
      </w:r>
      <w:r>
        <w:rPr>
          <w:vertAlign w:val="baseline"/>
        </w:rPr>
        <w:t>Whereas</w:t>
      </w:r>
      <w:r>
        <w:rPr>
          <w:spacing w:val="15"/>
          <w:vertAlign w:val="baseline"/>
        </w:rPr>
        <w:t> </w:t>
      </w:r>
      <w:r>
        <w:rPr>
          <w:vertAlign w:val="baseline"/>
        </w:rPr>
        <w:t>it</w:t>
      </w:r>
      <w:r>
        <w:rPr>
          <w:spacing w:val="13"/>
          <w:vertAlign w:val="baseline"/>
        </w:rPr>
        <w:t> </w:t>
      </w:r>
      <w:r>
        <w:rPr>
          <w:vertAlign w:val="baseline"/>
        </w:rPr>
        <w:t>was</w:t>
      </w:r>
      <w:r>
        <w:rPr>
          <w:spacing w:val="15"/>
          <w:vertAlign w:val="baseline"/>
        </w:rPr>
        <w:t> </w:t>
      </w:r>
      <w:r>
        <w:rPr>
          <w:vertAlign w:val="baseline"/>
        </w:rPr>
        <w:t>plain</w:t>
      </w:r>
      <w:r>
        <w:rPr>
          <w:spacing w:val="15"/>
          <w:vertAlign w:val="baseline"/>
        </w:rPr>
        <w:t> </w:t>
      </w:r>
      <w:r>
        <w:rPr>
          <w:vertAlign w:val="baseline"/>
        </w:rPr>
        <w:t>that</w:t>
      </w:r>
      <w:r>
        <w:rPr>
          <w:spacing w:val="13"/>
          <w:vertAlign w:val="baseline"/>
        </w:rPr>
        <w:t> </w:t>
      </w:r>
      <w:r>
        <w:rPr>
          <w:vertAlign w:val="baseline"/>
        </w:rPr>
        <w:t>the</w:t>
      </w:r>
      <w:r>
        <w:rPr>
          <w:spacing w:val="13"/>
          <w:vertAlign w:val="baseline"/>
        </w:rPr>
        <w:t> </w:t>
      </w:r>
      <w:r>
        <w:rPr>
          <w:vertAlign w:val="baseline"/>
        </w:rPr>
        <w:t>two</w:t>
      </w:r>
      <w:r>
        <w:rPr>
          <w:spacing w:val="15"/>
          <w:vertAlign w:val="baseline"/>
        </w:rPr>
        <w:t> </w:t>
      </w:r>
      <w:r>
        <w:rPr>
          <w:vertAlign w:val="baseline"/>
        </w:rPr>
        <w:t>older</w:t>
      </w:r>
      <w:r>
        <w:rPr>
          <w:spacing w:val="16"/>
          <w:vertAlign w:val="baseline"/>
        </w:rPr>
        <w:t> </w:t>
      </w:r>
      <w:r>
        <w:rPr>
          <w:vertAlign w:val="baseline"/>
        </w:rPr>
        <w:t>children,</w:t>
      </w:r>
      <w:r>
        <w:rPr>
          <w:spacing w:val="15"/>
          <w:vertAlign w:val="baseline"/>
        </w:rPr>
        <w:t> </w:t>
      </w:r>
      <w:r>
        <w:rPr>
          <w:vertAlign w:val="baseline"/>
        </w:rPr>
        <w:t>Thomas</w:t>
      </w:r>
      <w:r>
        <w:rPr>
          <w:spacing w:val="15"/>
          <w:vertAlign w:val="baseline"/>
        </w:rPr>
        <w:t> </w:t>
      </w:r>
      <w:r>
        <w:rPr>
          <w:vertAlign w:val="baseline"/>
        </w:rPr>
        <w:t>and</w:t>
      </w:r>
      <w:r>
        <w:rPr>
          <w:spacing w:val="16"/>
          <w:vertAlign w:val="baseline"/>
        </w:rPr>
        <w:t> </w:t>
      </w:r>
      <w:r>
        <w:rPr>
          <w:vertAlign w:val="baseline"/>
        </w:rPr>
        <w:t>Kate,</w:t>
      </w:r>
      <w:r>
        <w:rPr>
          <w:spacing w:val="15"/>
          <w:vertAlign w:val="baseline"/>
        </w:rPr>
        <w:t> </w:t>
      </w:r>
      <w:r>
        <w:rPr>
          <w:vertAlign w:val="baseline"/>
        </w:rPr>
        <w:t>had</w:t>
      </w:r>
      <w:r>
        <w:rPr>
          <w:spacing w:val="15"/>
          <w:vertAlign w:val="baseline"/>
        </w:rPr>
        <w:t> </w:t>
      </w:r>
      <w:r>
        <w:rPr>
          <w:vertAlign w:val="baseline"/>
        </w:rPr>
        <w:t>the</w:t>
      </w:r>
      <w:r>
        <w:rPr>
          <w:spacing w:val="13"/>
          <w:vertAlign w:val="baseline"/>
        </w:rPr>
        <w:t> </w:t>
      </w:r>
      <w:r>
        <w:rPr>
          <w:vertAlign w:val="baseline"/>
        </w:rPr>
        <w:t>capacity</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well</w:t>
      </w:r>
      <w:r>
        <w:rPr>
          <w:spacing w:val="26"/>
        </w:rPr>
        <w:t> </w:t>
      </w:r>
      <w:r>
        <w:rPr/>
        <w:t>developed</w:t>
      </w:r>
      <w:r>
        <w:rPr>
          <w:spacing w:val="28"/>
        </w:rPr>
        <w:t> </w:t>
      </w:r>
      <w:r>
        <w:rPr/>
        <w:t>(see</w:t>
      </w:r>
      <w:r>
        <w:rPr>
          <w:spacing w:val="26"/>
        </w:rPr>
        <w:t> </w:t>
      </w:r>
      <w:r>
        <w:rPr/>
        <w:t>Chapter</w:t>
      </w:r>
      <w:r>
        <w:rPr>
          <w:spacing w:val="28"/>
        </w:rPr>
        <w:t> </w:t>
      </w:r>
      <w:r>
        <w:rPr/>
        <w:t>23),</w:t>
      </w:r>
      <w:r>
        <w:rPr>
          <w:spacing w:val="26"/>
        </w:rPr>
        <w:t> </w:t>
      </w:r>
      <w:r>
        <w:rPr/>
        <w:t>the</w:t>
      </w:r>
      <w:r>
        <w:rPr>
          <w:spacing w:val="28"/>
        </w:rPr>
        <w:t> </w:t>
      </w:r>
      <w:r>
        <w:rPr/>
        <w:t>ability</w:t>
      </w:r>
      <w:r>
        <w:rPr>
          <w:spacing w:val="31"/>
        </w:rPr>
        <w:t> </w:t>
      </w:r>
      <w:r>
        <w:rPr/>
        <w:t>of</w:t>
      </w:r>
      <w:r>
        <w:rPr>
          <w:spacing w:val="26"/>
        </w:rPr>
        <w:t> </w:t>
      </w:r>
      <w:r>
        <w:rPr/>
        <w:t>the</w:t>
      </w:r>
      <w:r>
        <w:rPr>
          <w:spacing w:val="26"/>
        </w:rPr>
        <w:t> </w:t>
      </w:r>
      <w:r>
        <w:rPr/>
        <w:t>two</w:t>
      </w:r>
      <w:r>
        <w:rPr>
          <w:spacing w:val="26"/>
        </w:rPr>
        <w:t> </w:t>
      </w:r>
      <w:r>
        <w:rPr/>
        <w:t>younger</w:t>
      </w:r>
      <w:r>
        <w:rPr>
          <w:spacing w:val="28"/>
        </w:rPr>
        <w:t> </w:t>
      </w:r>
      <w:r>
        <w:rPr/>
        <w:t>ones</w:t>
      </w:r>
      <w:r>
        <w:rPr>
          <w:spacing w:val="26"/>
        </w:rPr>
        <w:t> </w:t>
      </w:r>
      <w:r>
        <w:rPr/>
        <w:t>was</w:t>
      </w:r>
      <w:r>
        <w:rPr>
          <w:spacing w:val="26"/>
        </w:rPr>
        <w:t> </w:t>
      </w:r>
      <w:r>
        <w:rPr/>
        <w:t>certainly</w:t>
      </w:r>
      <w:r>
        <w:rPr>
          <w:spacing w:val="30"/>
        </w:rPr>
        <w:t> </w:t>
      </w:r>
      <w:r>
        <w:rPr/>
        <w:t>in</w:t>
      </w:r>
      <w:r>
        <w:rPr>
          <w:spacing w:val="26"/>
        </w:rPr>
        <w:t> </w:t>
      </w:r>
      <w:r>
        <w:rPr/>
        <w:t>doubt. Yet the observations made on the two children, taken alone, provide insufficient grounds for concluding,</w:t>
      </w:r>
      <w:r>
        <w:rPr>
          <w:spacing w:val="31"/>
        </w:rPr>
        <w:t> </w:t>
      </w:r>
      <w:r>
        <w:rPr/>
        <w:t>as</w:t>
      </w:r>
      <w:r>
        <w:rPr>
          <w:spacing w:val="32"/>
        </w:rPr>
        <w:t> </w:t>
      </w:r>
      <w:r>
        <w:rPr/>
        <w:t>the</w:t>
      </w:r>
      <w:r>
        <w:rPr>
          <w:spacing w:val="29"/>
        </w:rPr>
        <w:t> </w:t>
      </w:r>
      <w:r>
        <w:rPr/>
        <w:t>Robertsons</w:t>
      </w:r>
      <w:r>
        <w:rPr>
          <w:spacing w:val="31"/>
        </w:rPr>
        <w:t> </w:t>
      </w:r>
      <w:r>
        <w:rPr/>
        <w:t>are</w:t>
      </w:r>
      <w:r>
        <w:rPr>
          <w:spacing w:val="31"/>
        </w:rPr>
        <w:t> </w:t>
      </w:r>
      <w:r>
        <w:rPr/>
        <w:t>inclined</w:t>
      </w:r>
      <w:r>
        <w:rPr>
          <w:spacing w:val="31"/>
        </w:rPr>
        <w:t> </w:t>
      </w:r>
      <w:r>
        <w:rPr/>
        <w:t>to</w:t>
      </w:r>
      <w:r>
        <w:rPr>
          <w:spacing w:val="31"/>
        </w:rPr>
        <w:t> </w:t>
      </w:r>
      <w:r>
        <w:rPr/>
        <w:t>do,</w:t>
      </w:r>
      <w:r>
        <w:rPr>
          <w:spacing w:val="31"/>
        </w:rPr>
        <w:t> </w:t>
      </w:r>
      <w:r>
        <w:rPr/>
        <w:t>that</w:t>
      </w:r>
      <w:r>
        <w:rPr>
          <w:spacing w:val="31"/>
        </w:rPr>
        <w:t> </w:t>
      </w:r>
      <w:r>
        <w:rPr/>
        <w:t>children</w:t>
      </w:r>
      <w:r>
        <w:rPr>
          <w:spacing w:val="31"/>
        </w:rPr>
        <w:t> </w:t>
      </w:r>
      <w:r>
        <w:rPr/>
        <w:t>in</w:t>
      </w:r>
      <w:r>
        <w:rPr>
          <w:spacing w:val="32"/>
        </w:rPr>
        <w:t> </w:t>
      </w:r>
      <w:r>
        <w:rPr/>
        <w:t>the</w:t>
      </w:r>
      <w:r>
        <w:rPr>
          <w:spacing w:val="33"/>
        </w:rPr>
        <w:t> </w:t>
      </w:r>
      <w:r>
        <w:rPr/>
        <w:t>middle</w:t>
      </w:r>
      <w:r>
        <w:rPr>
          <w:spacing w:val="29"/>
        </w:rPr>
        <w:t> </w:t>
      </w:r>
      <w:r>
        <w:rPr/>
        <w:t>of</w:t>
      </w:r>
      <w:r>
        <w:rPr>
          <w:spacing w:val="32"/>
        </w:rPr>
        <w:t> </w:t>
      </w:r>
      <w:r>
        <w:rPr/>
        <w:t>their</w:t>
      </w:r>
      <w:r>
        <w:rPr>
          <w:spacing w:val="33"/>
        </w:rPr>
        <w:t> </w:t>
      </w:r>
      <w:r>
        <w:rPr/>
        <w:t>second year</w:t>
      </w:r>
      <w:r>
        <w:rPr>
          <w:spacing w:val="40"/>
        </w:rPr>
        <w:t> </w:t>
      </w:r>
      <w:r>
        <w:rPr/>
        <w:t>have</w:t>
      </w:r>
      <w:r>
        <w:rPr>
          <w:spacing w:val="40"/>
        </w:rPr>
        <w:t> </w:t>
      </w:r>
      <w:r>
        <w:rPr/>
        <w:t>no</w:t>
      </w:r>
      <w:r>
        <w:rPr>
          <w:spacing w:val="40"/>
        </w:rPr>
        <w:t> </w:t>
      </w:r>
      <w:r>
        <w:rPr/>
        <w:t>capacity</w:t>
      </w:r>
      <w:r>
        <w:rPr>
          <w:spacing w:val="40"/>
        </w:rPr>
        <w:t> </w:t>
      </w:r>
      <w:r>
        <w:rPr/>
        <w:t>for</w:t>
      </w:r>
      <w:r>
        <w:rPr>
          <w:spacing w:val="40"/>
        </w:rPr>
        <w:t> </w:t>
      </w:r>
      <w:r>
        <w:rPr/>
        <w:t>recall.</w:t>
      </w:r>
      <w:r>
        <w:rPr>
          <w:spacing w:val="40"/>
        </w:rPr>
        <w:t> </w:t>
      </w:r>
      <w:r>
        <w:rPr/>
        <w:t>Some</w:t>
      </w:r>
      <w:r>
        <w:rPr>
          <w:spacing w:val="40"/>
        </w:rPr>
        <w:t> </w:t>
      </w:r>
      <w:r>
        <w:rPr/>
        <w:t>children</w:t>
      </w:r>
      <w:r>
        <w:rPr>
          <w:spacing w:val="40"/>
        </w:rPr>
        <w:t> </w:t>
      </w:r>
      <w:r>
        <w:rPr/>
        <w:t>of</w:t>
      </w:r>
      <w:r>
        <w:rPr>
          <w:spacing w:val="40"/>
        </w:rPr>
        <w:t> </w:t>
      </w:r>
      <w:r>
        <w:rPr/>
        <w:t>this</w:t>
      </w:r>
      <w:r>
        <w:rPr>
          <w:spacing w:val="40"/>
        </w:rPr>
        <w:t> </w:t>
      </w:r>
      <w:r>
        <w:rPr/>
        <w:t>age</w:t>
      </w:r>
      <w:r>
        <w:rPr>
          <w:spacing w:val="40"/>
        </w:rPr>
        <w:t> </w:t>
      </w:r>
      <w:r>
        <w:rPr/>
        <w:t>unquestionably</w:t>
      </w:r>
      <w:r>
        <w:rPr>
          <w:spacing w:val="40"/>
        </w:rPr>
        <w:t> </w:t>
      </w:r>
      <w:r>
        <w:rPr/>
        <w:t>do</w:t>
      </w:r>
      <w:r>
        <w:rPr>
          <w:spacing w:val="40"/>
        </w:rPr>
        <w:t> </w:t>
      </w:r>
      <w:r>
        <w:rPr/>
        <w:t>have</w:t>
      </w:r>
      <w:r>
        <w:rPr>
          <w:spacing w:val="40"/>
        </w:rPr>
        <w:t> </w:t>
      </w:r>
      <w:r>
        <w:rPr/>
        <w:t>it,</w:t>
      </w:r>
      <w:r>
        <w:rPr>
          <w:spacing w:val="40"/>
        </w:rPr>
        <w:t> </w:t>
      </w:r>
      <w:r>
        <w:rPr/>
        <w:t>as certain of Piaget's observations make plain (see the next chapter). Nevertheless, many related questions</w:t>
      </w:r>
      <w:r>
        <w:rPr>
          <w:spacing w:val="32"/>
        </w:rPr>
        <w:t> </w:t>
      </w:r>
      <w:r>
        <w:rPr/>
        <w:t>remain</w:t>
      </w:r>
      <w:r>
        <w:rPr>
          <w:spacing w:val="32"/>
        </w:rPr>
        <w:t> </w:t>
      </w:r>
      <w:r>
        <w:rPr/>
        <w:t>to</w:t>
      </w:r>
      <w:r>
        <w:rPr>
          <w:spacing w:val="32"/>
        </w:rPr>
        <w:t> </w:t>
      </w:r>
      <w:r>
        <w:rPr/>
        <w:t>be</w:t>
      </w:r>
      <w:r>
        <w:rPr>
          <w:spacing w:val="34"/>
        </w:rPr>
        <w:t> </w:t>
      </w:r>
      <w:r>
        <w:rPr/>
        <w:t>answered.</w:t>
      </w:r>
      <w:r>
        <w:rPr>
          <w:spacing w:val="32"/>
        </w:rPr>
        <w:t> </w:t>
      </w:r>
      <w:r>
        <w:rPr/>
        <w:t>For</w:t>
      </w:r>
      <w:r>
        <w:rPr>
          <w:spacing w:val="32"/>
        </w:rPr>
        <w:t> </w:t>
      </w:r>
      <w:r>
        <w:rPr/>
        <w:t>how</w:t>
      </w:r>
      <w:r>
        <w:rPr>
          <w:spacing w:val="32"/>
        </w:rPr>
        <w:t> </w:t>
      </w:r>
      <w:r>
        <w:rPr/>
        <w:t>long,</w:t>
      </w:r>
      <w:r>
        <w:rPr>
          <w:spacing w:val="32"/>
        </w:rPr>
        <w:t> </w:t>
      </w:r>
      <w:r>
        <w:rPr/>
        <w:t>for</w:t>
      </w:r>
      <w:r>
        <w:rPr>
          <w:spacing w:val="32"/>
        </w:rPr>
        <w:t> </w:t>
      </w:r>
      <w:r>
        <w:rPr/>
        <w:t>example,</w:t>
      </w:r>
      <w:r>
        <w:rPr>
          <w:spacing w:val="32"/>
        </w:rPr>
        <w:t> </w:t>
      </w:r>
      <w:r>
        <w:rPr/>
        <w:t>can</w:t>
      </w:r>
      <w:r>
        <w:rPr>
          <w:spacing w:val="35"/>
        </w:rPr>
        <w:t> </w:t>
      </w:r>
      <w:r>
        <w:rPr/>
        <w:t>a</w:t>
      </w:r>
      <w:r>
        <w:rPr>
          <w:spacing w:val="32"/>
        </w:rPr>
        <w:t> </w:t>
      </w:r>
      <w:r>
        <w:rPr/>
        <w:t>child</w:t>
      </w:r>
      <w:r>
        <w:rPr>
          <w:spacing w:val="32"/>
        </w:rPr>
        <w:t> </w:t>
      </w:r>
      <w:r>
        <w:rPr/>
        <w:t>during</w:t>
      </w:r>
      <w:r>
        <w:rPr>
          <w:spacing w:val="32"/>
        </w:rPr>
        <w:t> </w:t>
      </w:r>
      <w:r>
        <w:rPr/>
        <w:t>his</w:t>
      </w:r>
      <w:r>
        <w:rPr>
          <w:spacing w:val="32"/>
        </w:rPr>
        <w:t> </w:t>
      </w:r>
      <w:r>
        <w:rPr/>
        <w:t>second year retain in recoverable form a model of his absent mother, either for recognition or recall?</w:t>
      </w:r>
      <w:r>
        <w:rPr>
          <w:spacing w:val="40"/>
        </w:rPr>
        <w:t> </w:t>
      </w:r>
      <w:r>
        <w:rPr/>
        <w:t>For how long does he continue to yearn for her? What happens to the</w:t>
      </w:r>
      <w:r>
        <w:rPr>
          <w:spacing w:val="16"/>
        </w:rPr>
        <w:t> </w:t>
      </w:r>
      <w:r>
        <w:rPr/>
        <w:t>model when it ceases to</w:t>
      </w:r>
      <w:r>
        <w:rPr>
          <w:spacing w:val="80"/>
        </w:rPr>
        <w:t> </w:t>
      </w:r>
      <w:r>
        <w:rPr/>
        <w:t>be recoverable? Firm answers are elusive.</w:t>
      </w:r>
    </w:p>
    <w:p>
      <w:pPr>
        <w:pStyle w:val="BodyText"/>
        <w:spacing w:before="2"/>
      </w:pPr>
    </w:p>
    <w:p>
      <w:pPr>
        <w:pStyle w:val="BodyText"/>
        <w:spacing w:line="247" w:lineRule="auto" w:before="1"/>
        <w:ind w:left="152" w:right="787"/>
        <w:jc w:val="both"/>
      </w:pPr>
      <w:r>
        <w:rPr/>
        <w:t>What is certain is that great changes are occurring in a child's cognitive capacities during this second year so that operations that may be far beyond him during the early months are well within his compass at the end of it. In illustration of this is a rather brief account, by Furman ( 1974, p. 55) of a small boy, Clive, who had just reached his second birthday when his father died. It shows unmistakably that by that age a child has no difficulty over a period of at least several weeks in recalling an absent parent and mourning his absence.</w:t>
      </w:r>
    </w:p>
    <w:p>
      <w:pPr>
        <w:pStyle w:val="BodyText"/>
        <w:spacing w:before="5"/>
      </w:pPr>
    </w:p>
    <w:p>
      <w:pPr>
        <w:pStyle w:val="BodyText"/>
        <w:spacing w:line="247" w:lineRule="auto"/>
        <w:ind w:left="152" w:right="788"/>
        <w:jc w:val="both"/>
      </w:pPr>
      <w:r>
        <w:rPr/>
        <w:t>Clive's mother helped him, it was thought successfully, to understand that his father would not return. Thereafter for several weeks Clive spent much time repeating the daily play activities which he had enjoyed with his father; and 'he also insisted, over and over, on taking the walks</w:t>
      </w:r>
      <w:r>
        <w:rPr>
          <w:spacing w:val="80"/>
        </w:rPr>
        <w:t> </w:t>
      </w:r>
      <w:r>
        <w:rPr/>
        <w:t>he had taken with his father, stopping at the stores where his father had stopped and recalling specific items'. Clive's mother, Furman notes, found these overt signs of Clive's sadness and longing difficult to tolerate.</w:t>
      </w:r>
    </w:p>
    <w:p>
      <w:pPr>
        <w:pStyle w:val="BodyText"/>
        <w:spacing w:before="4"/>
      </w:pPr>
    </w:p>
    <w:p>
      <w:pPr>
        <w:pStyle w:val="BodyText"/>
        <w:spacing w:line="247" w:lineRule="auto"/>
        <w:ind w:left="152" w:right="789"/>
        <w:jc w:val="both"/>
      </w:pPr>
      <w:r>
        <w:rPr/>
        <w:t>We have noted repeatedly in earlier chapters that it is not easy for adults to bear the prolonged yearning of a bereaved child, especially when they have been bereaved themselves; and also</w:t>
      </w:r>
      <w:r>
        <w:rPr>
          <w:spacing w:val="80"/>
        </w:rPr>
        <w:t> </w:t>
      </w:r>
      <w:r>
        <w:rPr/>
        <w:t>that the</w:t>
      </w:r>
    </w:p>
    <w:p>
      <w:pPr>
        <w:pStyle w:val="BodyText"/>
        <w:rPr>
          <w:sz w:val="20"/>
        </w:rPr>
      </w:pPr>
    </w:p>
    <w:p>
      <w:pPr>
        <w:pStyle w:val="BodyText"/>
        <w:spacing w:before="3"/>
      </w:pPr>
      <w:r>
        <w:rPr/>
        <w:pict>
          <v:shape style="position:absolute;margin-left:92.639999pt;margin-top:14.041389pt;width:112.95pt;height:.1pt;mso-position-horizontal-relative:page;mso-position-vertical-relative:paragraph;z-index:-15599616;mso-wrap-distance-left:0;mso-wrap-distance-right:0" id="docshape256" coordorigin="1853,281" coordsize="2259,0" path="m1853,281l4111,281e" filled="false" stroked="true" strokeweight=".451592pt" strokecolor="#000000">
            <v:path arrowok="t"/>
            <v:stroke dashstyle="solid"/>
            <w10:wrap type="topAndBottom"/>
          </v:shape>
        </w:pict>
      </w:r>
    </w:p>
    <w:p>
      <w:pPr>
        <w:pStyle w:val="BodyText"/>
        <w:spacing w:line="244" w:lineRule="auto" w:before="6"/>
        <w:ind w:left="413" w:right="790" w:hanging="261"/>
      </w:pPr>
      <w:r>
        <w:rPr>
          <w:vertAlign w:val="superscript"/>
        </w:rPr>
        <w:t>2</w:t>
      </w:r>
      <w:r>
        <w:rPr>
          <w:spacing w:val="80"/>
          <w:w w:val="150"/>
          <w:vertAlign w:val="baseline"/>
        </w:rPr>
        <w:t> </w:t>
      </w:r>
      <w:r>
        <w:rPr>
          <w:vertAlign w:val="baseline"/>
        </w:rPr>
        <w:t>Used</w:t>
      </w:r>
      <w:r>
        <w:rPr>
          <w:spacing w:val="26"/>
          <w:vertAlign w:val="baseline"/>
        </w:rPr>
        <w:t> </w:t>
      </w:r>
      <w:r>
        <w:rPr>
          <w:vertAlign w:val="baseline"/>
        </w:rPr>
        <w:t>in</w:t>
      </w:r>
      <w:r>
        <w:rPr>
          <w:spacing w:val="26"/>
          <w:vertAlign w:val="baseline"/>
        </w:rPr>
        <w:t> </w:t>
      </w:r>
      <w:r>
        <w:rPr>
          <w:vertAlign w:val="baseline"/>
        </w:rPr>
        <w:t>this</w:t>
      </w:r>
      <w:r>
        <w:rPr>
          <w:spacing w:val="29"/>
          <w:vertAlign w:val="baseline"/>
        </w:rPr>
        <w:t> </w:t>
      </w:r>
      <w:r>
        <w:rPr>
          <w:vertAlign w:val="baseline"/>
        </w:rPr>
        <w:t>context,</w:t>
      </w:r>
      <w:r>
        <w:rPr>
          <w:spacing w:val="26"/>
          <w:vertAlign w:val="baseline"/>
        </w:rPr>
        <w:t> </w:t>
      </w:r>
      <w:r>
        <w:rPr>
          <w:vertAlign w:val="baseline"/>
        </w:rPr>
        <w:t>the</w:t>
      </w:r>
      <w:r>
        <w:rPr>
          <w:spacing w:val="26"/>
          <w:vertAlign w:val="baseline"/>
        </w:rPr>
        <w:t> </w:t>
      </w:r>
      <w:r>
        <w:rPr>
          <w:vertAlign w:val="baseline"/>
        </w:rPr>
        <w:t>term</w:t>
      </w:r>
      <w:r>
        <w:rPr>
          <w:spacing w:val="25"/>
          <w:vertAlign w:val="baseline"/>
        </w:rPr>
        <w:t> </w:t>
      </w:r>
      <w:r>
        <w:rPr>
          <w:vertAlign w:val="baseline"/>
        </w:rPr>
        <w:t>'image'</w:t>
      </w:r>
      <w:r>
        <w:rPr>
          <w:spacing w:val="26"/>
          <w:vertAlign w:val="baseline"/>
        </w:rPr>
        <w:t> </w:t>
      </w:r>
      <w:r>
        <w:rPr>
          <w:vertAlign w:val="baseline"/>
        </w:rPr>
        <w:t>has</w:t>
      </w:r>
      <w:r>
        <w:rPr>
          <w:spacing w:val="26"/>
          <w:vertAlign w:val="baseline"/>
        </w:rPr>
        <w:t> </w:t>
      </w:r>
      <w:r>
        <w:rPr>
          <w:vertAlign w:val="baseline"/>
        </w:rPr>
        <w:t>the</w:t>
      </w:r>
      <w:r>
        <w:rPr>
          <w:spacing w:val="26"/>
          <w:vertAlign w:val="baseline"/>
        </w:rPr>
        <w:t> </w:t>
      </w:r>
      <w:r>
        <w:rPr>
          <w:vertAlign w:val="baseline"/>
        </w:rPr>
        <w:t>same</w:t>
      </w:r>
      <w:r>
        <w:rPr>
          <w:spacing w:val="28"/>
          <w:vertAlign w:val="baseline"/>
        </w:rPr>
        <w:t> </w:t>
      </w:r>
      <w:r>
        <w:rPr>
          <w:vertAlign w:val="baseline"/>
        </w:rPr>
        <w:t>reference</w:t>
      </w:r>
      <w:r>
        <w:rPr>
          <w:spacing w:val="26"/>
          <w:vertAlign w:val="baseline"/>
        </w:rPr>
        <w:t> </w:t>
      </w:r>
      <w:r>
        <w:rPr>
          <w:vertAlign w:val="baseline"/>
        </w:rPr>
        <w:t>as</w:t>
      </w:r>
      <w:r>
        <w:rPr>
          <w:spacing w:val="29"/>
          <w:vertAlign w:val="baseline"/>
        </w:rPr>
        <w:t> </w:t>
      </w:r>
      <w:r>
        <w:rPr>
          <w:vertAlign w:val="baseline"/>
        </w:rPr>
        <w:t>the</w:t>
      </w:r>
      <w:r>
        <w:rPr>
          <w:spacing w:val="29"/>
          <w:vertAlign w:val="baseline"/>
        </w:rPr>
        <w:t> </w:t>
      </w:r>
      <w:r>
        <w:rPr>
          <w:vertAlign w:val="baseline"/>
        </w:rPr>
        <w:t>term</w:t>
      </w:r>
      <w:r>
        <w:rPr>
          <w:spacing w:val="25"/>
          <w:vertAlign w:val="baseline"/>
        </w:rPr>
        <w:t> </w:t>
      </w:r>
      <w:r>
        <w:rPr>
          <w:vertAlign w:val="baseline"/>
        </w:rPr>
        <w:t>'representational model' used in this work.</w:t>
      </w:r>
    </w:p>
    <w:p>
      <w:pPr>
        <w:pStyle w:val="BodyText"/>
        <w:spacing w:before="3"/>
        <w:rPr>
          <w:sz w:val="23"/>
        </w:rPr>
      </w:pPr>
    </w:p>
    <w:p>
      <w:pPr>
        <w:pStyle w:val="BodyText"/>
        <w:ind w:left="152"/>
      </w:pPr>
      <w:r>
        <w:rPr/>
        <w:t>-</w:t>
      </w:r>
      <w:r>
        <w:rPr>
          <w:spacing w:val="-4"/>
        </w:rPr>
        <w:t>415-</w:t>
      </w:r>
    </w:p>
    <w:p>
      <w:pPr>
        <w:pStyle w:val="BodyText"/>
        <w:spacing w:before="3"/>
        <w:rPr>
          <w:sz w:val="23"/>
        </w:rPr>
      </w:pPr>
    </w:p>
    <w:p>
      <w:pPr>
        <w:pStyle w:val="BodyText"/>
        <w:spacing w:line="247" w:lineRule="auto"/>
        <w:ind w:left="152" w:right="788"/>
        <w:jc w:val="both"/>
      </w:pPr>
      <w:r>
        <w:rPr/>
        <w:t>difficulties of the adults increase the child's own difficulties. Despite his mother's attitude, however, Clive persisted in retaining his links with his dead father in a way that seems closely</w:t>
      </w:r>
      <w:r>
        <w:rPr>
          <w:spacing w:val="80"/>
        </w:rPr>
        <w:t> </w:t>
      </w:r>
      <w:r>
        <w:rPr/>
        <w:t>to resemble that of an older person engaged in healthy mourning.</w:t>
      </w:r>
    </w:p>
    <w:p>
      <w:pPr>
        <w:pStyle w:val="BodyText"/>
        <w:spacing w:before="8"/>
      </w:pPr>
    </w:p>
    <w:p>
      <w:pPr>
        <w:pStyle w:val="Heading4"/>
      </w:pPr>
      <w:r>
        <w:rPr/>
        <w:t>Responses</w:t>
      </w:r>
      <w:r>
        <w:rPr>
          <w:spacing w:val="6"/>
        </w:rPr>
        <w:t> </w:t>
      </w:r>
      <w:r>
        <w:rPr/>
        <w:t>when</w:t>
      </w:r>
      <w:r>
        <w:rPr>
          <w:spacing w:val="6"/>
        </w:rPr>
        <w:t> </w:t>
      </w:r>
      <w:r>
        <w:rPr/>
        <w:t>conditions</w:t>
      </w:r>
      <w:r>
        <w:rPr>
          <w:spacing w:val="7"/>
        </w:rPr>
        <w:t> </w:t>
      </w:r>
      <w:r>
        <w:rPr/>
        <w:t>are</w:t>
      </w:r>
      <w:r>
        <w:rPr>
          <w:spacing w:val="5"/>
        </w:rPr>
        <w:t> </w:t>
      </w:r>
      <w:r>
        <w:rPr>
          <w:spacing w:val="-2"/>
        </w:rPr>
        <w:t>unfavourable</w:t>
      </w:r>
    </w:p>
    <w:p>
      <w:pPr>
        <w:pStyle w:val="BodyText"/>
        <w:spacing w:before="5"/>
        <w:rPr>
          <w:b/>
          <w:sz w:val="23"/>
        </w:rPr>
      </w:pPr>
    </w:p>
    <w:p>
      <w:pPr>
        <w:pStyle w:val="BodyText"/>
        <w:spacing w:line="247" w:lineRule="auto"/>
        <w:ind w:left="152" w:right="787"/>
        <w:jc w:val="both"/>
      </w:pPr>
      <w:r>
        <w:rPr/>
        <w:t>We</w:t>
      </w:r>
      <w:r>
        <w:rPr>
          <w:spacing w:val="30"/>
        </w:rPr>
        <w:t> </w:t>
      </w:r>
      <w:r>
        <w:rPr/>
        <w:t>turn</w:t>
      </w:r>
      <w:r>
        <w:rPr>
          <w:spacing w:val="30"/>
        </w:rPr>
        <w:t> </w:t>
      </w:r>
      <w:r>
        <w:rPr/>
        <w:t>now</w:t>
      </w:r>
      <w:r>
        <w:rPr>
          <w:spacing w:val="30"/>
        </w:rPr>
        <w:t> </w:t>
      </w:r>
      <w:r>
        <w:rPr/>
        <w:t>to</w:t>
      </w:r>
      <w:r>
        <w:rPr>
          <w:spacing w:val="30"/>
        </w:rPr>
        <w:t> </w:t>
      </w:r>
      <w:r>
        <w:rPr/>
        <w:t>observations</w:t>
      </w:r>
      <w:r>
        <w:rPr>
          <w:spacing w:val="33"/>
        </w:rPr>
        <w:t> </w:t>
      </w:r>
      <w:r>
        <w:rPr/>
        <w:t>made</w:t>
      </w:r>
      <w:r>
        <w:rPr>
          <w:spacing w:val="31"/>
        </w:rPr>
        <w:t> </w:t>
      </w:r>
      <w:r>
        <w:rPr/>
        <w:t>of</w:t>
      </w:r>
      <w:r>
        <w:rPr>
          <w:spacing w:val="30"/>
        </w:rPr>
        <w:t> </w:t>
      </w:r>
      <w:r>
        <w:rPr/>
        <w:t>children</w:t>
      </w:r>
      <w:r>
        <w:rPr>
          <w:spacing w:val="32"/>
        </w:rPr>
        <w:t> </w:t>
      </w:r>
      <w:r>
        <w:rPr/>
        <w:t>of</w:t>
      </w:r>
      <w:r>
        <w:rPr>
          <w:spacing w:val="30"/>
        </w:rPr>
        <w:t> </w:t>
      </w:r>
      <w:r>
        <w:rPr/>
        <w:t>about</w:t>
      </w:r>
      <w:r>
        <w:rPr>
          <w:spacing w:val="32"/>
        </w:rPr>
        <w:t> </w:t>
      </w:r>
      <w:r>
        <w:rPr/>
        <w:t>the</w:t>
      </w:r>
      <w:r>
        <w:rPr>
          <w:spacing w:val="30"/>
        </w:rPr>
        <w:t> </w:t>
      </w:r>
      <w:r>
        <w:rPr/>
        <w:t>same</w:t>
      </w:r>
      <w:r>
        <w:rPr>
          <w:spacing w:val="31"/>
        </w:rPr>
        <w:t> </w:t>
      </w:r>
      <w:r>
        <w:rPr/>
        <w:t>age</w:t>
      </w:r>
      <w:r>
        <w:rPr>
          <w:spacing w:val="32"/>
        </w:rPr>
        <w:t> </w:t>
      </w:r>
      <w:r>
        <w:rPr/>
        <w:t>as</w:t>
      </w:r>
      <w:r>
        <w:rPr>
          <w:spacing w:val="31"/>
        </w:rPr>
        <w:t> </w:t>
      </w:r>
      <w:r>
        <w:rPr/>
        <w:t>Jane</w:t>
      </w:r>
      <w:r>
        <w:rPr>
          <w:spacing w:val="31"/>
        </w:rPr>
        <w:t> </w:t>
      </w:r>
      <w:r>
        <w:rPr/>
        <w:t>and</w:t>
      </w:r>
      <w:r>
        <w:rPr>
          <w:spacing w:val="32"/>
        </w:rPr>
        <w:t> </w:t>
      </w:r>
      <w:r>
        <w:rPr/>
        <w:t>Lucy</w:t>
      </w:r>
      <w:r>
        <w:rPr>
          <w:spacing w:val="33"/>
        </w:rPr>
        <w:t> </w:t>
      </w:r>
      <w:r>
        <w:rPr/>
        <w:t>but who,</w:t>
      </w:r>
      <w:r>
        <w:rPr>
          <w:spacing w:val="40"/>
        </w:rPr>
        <w:t> </w:t>
      </w:r>
      <w:r>
        <w:rPr/>
        <w:t>being</w:t>
      </w:r>
      <w:r>
        <w:rPr>
          <w:spacing w:val="40"/>
        </w:rPr>
        <w:t> </w:t>
      </w:r>
      <w:r>
        <w:rPr/>
        <w:t>in</w:t>
      </w:r>
      <w:r>
        <w:rPr>
          <w:spacing w:val="40"/>
        </w:rPr>
        <w:t> </w:t>
      </w:r>
      <w:r>
        <w:rPr/>
        <w:t>a</w:t>
      </w:r>
      <w:r>
        <w:rPr>
          <w:spacing w:val="40"/>
        </w:rPr>
        <w:t> </w:t>
      </w:r>
      <w:r>
        <w:rPr/>
        <w:t>residential</w:t>
      </w:r>
      <w:r>
        <w:rPr>
          <w:spacing w:val="40"/>
        </w:rPr>
        <w:t> </w:t>
      </w:r>
      <w:r>
        <w:rPr/>
        <w:t>nursery</w:t>
      </w:r>
      <w:r>
        <w:rPr>
          <w:spacing w:val="40"/>
        </w:rPr>
        <w:t> </w:t>
      </w:r>
      <w:r>
        <w:rPr/>
        <w:t>like</w:t>
      </w:r>
      <w:r>
        <w:rPr>
          <w:spacing w:val="40"/>
        </w:rPr>
        <w:t> </w:t>
      </w:r>
      <w:r>
        <w:rPr/>
        <w:t>the</w:t>
      </w:r>
      <w:r>
        <w:rPr>
          <w:spacing w:val="40"/>
        </w:rPr>
        <w:t> </w:t>
      </w:r>
      <w:r>
        <w:rPr/>
        <w:t>rather</w:t>
      </w:r>
      <w:r>
        <w:rPr>
          <w:spacing w:val="40"/>
        </w:rPr>
        <w:t> </w:t>
      </w:r>
      <w:r>
        <w:rPr/>
        <w:t>older</w:t>
      </w:r>
      <w:r>
        <w:rPr>
          <w:spacing w:val="40"/>
        </w:rPr>
        <w:t> </w:t>
      </w:r>
      <w:r>
        <w:rPr/>
        <w:t>Owen</w:t>
      </w:r>
      <w:r>
        <w:rPr>
          <w:spacing w:val="40"/>
        </w:rPr>
        <w:t> </w:t>
      </w:r>
      <w:r>
        <w:rPr/>
        <w:t>described</w:t>
      </w:r>
      <w:r>
        <w:rPr>
          <w:spacing w:val="40"/>
        </w:rPr>
        <w:t> </w:t>
      </w:r>
      <w:r>
        <w:rPr/>
        <w:t>in</w:t>
      </w:r>
      <w:r>
        <w:rPr>
          <w:spacing w:val="40"/>
        </w:rPr>
        <w:t> </w:t>
      </w:r>
      <w:r>
        <w:rPr/>
        <w:t>the</w:t>
      </w:r>
      <w:r>
        <w:rPr>
          <w:spacing w:val="40"/>
        </w:rPr>
        <w:t> </w:t>
      </w:r>
      <w:r>
        <w:rPr/>
        <w:t>previous chapter,</w:t>
      </w:r>
      <w:r>
        <w:rPr>
          <w:spacing w:val="40"/>
        </w:rPr>
        <w:t> </w:t>
      </w:r>
      <w:r>
        <w:rPr/>
        <w:t>had</w:t>
      </w:r>
      <w:r>
        <w:rPr>
          <w:spacing w:val="40"/>
        </w:rPr>
        <w:t> </w:t>
      </w:r>
      <w:r>
        <w:rPr/>
        <w:t>no</w:t>
      </w:r>
      <w:r>
        <w:rPr>
          <w:spacing w:val="40"/>
        </w:rPr>
        <w:t> </w:t>
      </w:r>
      <w:r>
        <w:rPr/>
        <w:t>continuous</w:t>
      </w:r>
      <w:r>
        <w:rPr>
          <w:spacing w:val="40"/>
        </w:rPr>
        <w:t> </w:t>
      </w:r>
      <w:r>
        <w:rPr/>
        <w:t>care</w:t>
      </w:r>
      <w:r>
        <w:rPr>
          <w:spacing w:val="40"/>
        </w:rPr>
        <w:t> </w:t>
      </w:r>
      <w:r>
        <w:rPr/>
        <w:t>from</w:t>
      </w:r>
      <w:r>
        <w:rPr>
          <w:spacing w:val="40"/>
        </w:rPr>
        <w:t> </w:t>
      </w:r>
      <w:r>
        <w:rPr/>
        <w:t>any</w:t>
      </w:r>
      <w:r>
        <w:rPr>
          <w:spacing w:val="40"/>
        </w:rPr>
        <w:t> </w:t>
      </w:r>
      <w:r>
        <w:rPr/>
        <w:t>one</w:t>
      </w:r>
      <w:r>
        <w:rPr>
          <w:spacing w:val="40"/>
        </w:rPr>
        <w:t> </w:t>
      </w:r>
      <w:r>
        <w:rPr/>
        <w:t>person.</w:t>
      </w:r>
      <w:r>
        <w:rPr>
          <w:spacing w:val="40"/>
        </w:rPr>
        <w:t> </w:t>
      </w:r>
      <w:r>
        <w:rPr/>
        <w:t>We</w:t>
      </w:r>
      <w:r>
        <w:rPr>
          <w:spacing w:val="40"/>
        </w:rPr>
        <w:t> </w:t>
      </w:r>
      <w:r>
        <w:rPr/>
        <w:t>draw</w:t>
      </w:r>
      <w:r>
        <w:rPr>
          <w:spacing w:val="40"/>
        </w:rPr>
        <w:t> </w:t>
      </w:r>
      <w:r>
        <w:rPr/>
        <w:t>on</w:t>
      </w:r>
      <w:r>
        <w:rPr>
          <w:spacing w:val="40"/>
        </w:rPr>
        <w:t> </w:t>
      </w:r>
      <w:r>
        <w:rPr/>
        <w:t>the</w:t>
      </w:r>
      <w:r>
        <w:rPr>
          <w:spacing w:val="40"/>
        </w:rPr>
        <w:t> </w:t>
      </w:r>
      <w:r>
        <w:rPr/>
        <w:t>accounts</w:t>
      </w:r>
      <w:r>
        <w:rPr>
          <w:spacing w:val="40"/>
        </w:rPr>
        <w:t> </w:t>
      </w:r>
      <w:r>
        <w:rPr/>
        <w:t>of</w:t>
      </w:r>
      <w:r>
        <w:rPr>
          <w:spacing w:val="40"/>
        </w:rPr>
        <w:t> </w:t>
      </w:r>
      <w:r>
        <w:rPr/>
        <w:t>two children, each reported at length by observers of much experience in the field and regarded by them as</w:t>
      </w:r>
      <w:r>
        <w:rPr>
          <w:spacing w:val="40"/>
        </w:rPr>
        <w:t> </w:t>
      </w:r>
      <w:r>
        <w:rPr/>
        <w:t>reasonably</w:t>
      </w:r>
      <w:r>
        <w:rPr>
          <w:spacing w:val="40"/>
        </w:rPr>
        <w:t> </w:t>
      </w:r>
      <w:r>
        <w:rPr/>
        <w:t>representative.</w:t>
      </w:r>
      <w:r>
        <w:rPr>
          <w:spacing w:val="40"/>
        </w:rPr>
        <w:t> </w:t>
      </w:r>
      <w:r>
        <w:rPr/>
        <w:t>One account,</w:t>
      </w:r>
      <w:r>
        <w:rPr>
          <w:spacing w:val="40"/>
        </w:rPr>
        <w:t> </w:t>
      </w:r>
      <w:r>
        <w:rPr/>
        <w:t>that of</w:t>
      </w:r>
      <w:r>
        <w:rPr>
          <w:spacing w:val="40"/>
        </w:rPr>
        <w:t> </w:t>
      </w:r>
      <w:r>
        <w:rPr/>
        <w:t>John</w:t>
      </w:r>
      <w:r>
        <w:rPr>
          <w:spacing w:val="40"/>
        </w:rPr>
        <w:t> </w:t>
      </w:r>
      <w:r>
        <w:rPr/>
        <w:t>aged</w:t>
      </w:r>
      <w:r>
        <w:rPr>
          <w:spacing w:val="40"/>
        </w:rPr>
        <w:t> </w:t>
      </w:r>
      <w:r>
        <w:rPr/>
        <w:t>seventeen</w:t>
      </w:r>
      <w:r>
        <w:rPr>
          <w:spacing w:val="40"/>
        </w:rPr>
        <w:t> </w:t>
      </w:r>
      <w:r>
        <w:rPr/>
        <w:t>months,</w:t>
      </w:r>
      <w:r>
        <w:rPr>
          <w:spacing w:val="40"/>
        </w:rPr>
        <w:t> </w:t>
      </w:r>
      <w:r>
        <w:rPr/>
        <w:t>is reported by James and Joyce Robertson ( 1971). The other, that of Dawn aged sixteen months,</w:t>
      </w:r>
      <w:r>
        <w:rPr>
          <w:spacing w:val="80"/>
        </w:rPr>
        <w:t> </w:t>
      </w:r>
      <w:r>
        <w:rPr/>
        <w:t>is reported by Christoph Heinicke and Ilse Westheimer ( 1966). The responses of the two children show many striking similarities. To simplify exposition, however, the description of John's</w:t>
      </w:r>
      <w:r>
        <w:rPr>
          <w:spacing w:val="31"/>
        </w:rPr>
        <w:t> </w:t>
      </w:r>
      <w:r>
        <w:rPr/>
        <w:t>responses</w:t>
      </w:r>
      <w:r>
        <w:rPr>
          <w:spacing w:val="31"/>
        </w:rPr>
        <w:t> </w:t>
      </w:r>
      <w:r>
        <w:rPr/>
        <w:t>and</w:t>
      </w:r>
      <w:r>
        <w:rPr>
          <w:spacing w:val="31"/>
        </w:rPr>
        <w:t> </w:t>
      </w:r>
      <w:r>
        <w:rPr/>
        <w:t>the</w:t>
      </w:r>
      <w:r>
        <w:rPr>
          <w:spacing w:val="31"/>
        </w:rPr>
        <w:t> </w:t>
      </w:r>
      <w:r>
        <w:rPr/>
        <w:t>comparison</w:t>
      </w:r>
      <w:r>
        <w:rPr>
          <w:spacing w:val="32"/>
        </w:rPr>
        <w:t> </w:t>
      </w:r>
      <w:r>
        <w:rPr/>
        <w:t>of</w:t>
      </w:r>
      <w:r>
        <w:rPr>
          <w:spacing w:val="31"/>
        </w:rPr>
        <w:t> </w:t>
      </w:r>
      <w:r>
        <w:rPr/>
        <w:t>them</w:t>
      </w:r>
      <w:r>
        <w:rPr>
          <w:spacing w:val="27"/>
        </w:rPr>
        <w:t> </w:t>
      </w:r>
      <w:r>
        <w:rPr/>
        <w:t>with</w:t>
      </w:r>
      <w:r>
        <w:rPr>
          <w:spacing w:val="32"/>
        </w:rPr>
        <w:t> </w:t>
      </w:r>
      <w:r>
        <w:rPr/>
        <w:t>those</w:t>
      </w:r>
      <w:r>
        <w:rPr>
          <w:spacing w:val="31"/>
        </w:rPr>
        <w:t> </w:t>
      </w:r>
      <w:r>
        <w:rPr/>
        <w:t>of</w:t>
      </w:r>
      <w:r>
        <w:rPr>
          <w:spacing w:val="31"/>
        </w:rPr>
        <w:t> </w:t>
      </w:r>
      <w:r>
        <w:rPr/>
        <w:t>Jane</w:t>
      </w:r>
      <w:r>
        <w:rPr>
          <w:spacing w:val="32"/>
        </w:rPr>
        <w:t> </w:t>
      </w:r>
      <w:r>
        <w:rPr/>
        <w:t>and</w:t>
      </w:r>
      <w:r>
        <w:rPr>
          <w:spacing w:val="31"/>
        </w:rPr>
        <w:t> </w:t>
      </w:r>
      <w:r>
        <w:rPr/>
        <w:t>also</w:t>
      </w:r>
      <w:r>
        <w:rPr>
          <w:spacing w:val="31"/>
        </w:rPr>
        <w:t> </w:t>
      </w:r>
      <w:r>
        <w:rPr/>
        <w:t>of</w:t>
      </w:r>
      <w:r>
        <w:rPr>
          <w:spacing w:val="31"/>
        </w:rPr>
        <w:t> </w:t>
      </w:r>
      <w:r>
        <w:rPr/>
        <w:t>Laura</w:t>
      </w:r>
      <w:r>
        <w:rPr>
          <w:spacing w:val="31"/>
        </w:rPr>
        <w:t> </w:t>
      </w:r>
      <w:r>
        <w:rPr/>
        <w:t>(Chapter 23) are given first and the description of Dawn deferred until later.</w:t>
      </w:r>
    </w:p>
    <w:p>
      <w:pPr>
        <w:spacing w:after="0" w:line="247" w:lineRule="auto"/>
        <w:jc w:val="both"/>
        <w:sectPr>
          <w:pgSz w:w="12240" w:h="15840"/>
          <w:pgMar w:header="0" w:footer="726" w:top="1260" w:bottom="920" w:left="1700" w:right="1060"/>
        </w:sectPr>
      </w:pPr>
    </w:p>
    <w:p>
      <w:pPr>
        <w:spacing w:before="78"/>
        <w:ind w:left="152" w:right="0" w:firstLine="0"/>
        <w:jc w:val="left"/>
        <w:rPr>
          <w:b/>
          <w:sz w:val="22"/>
        </w:rPr>
      </w:pPr>
      <w:r>
        <w:rPr>
          <w:b/>
          <w:sz w:val="22"/>
        </w:rPr>
        <w:t>John</w:t>
      </w:r>
      <w:r>
        <w:rPr>
          <w:b/>
          <w:spacing w:val="8"/>
          <w:sz w:val="22"/>
        </w:rPr>
        <w:t> </w:t>
      </w:r>
      <w:r>
        <w:rPr>
          <w:b/>
          <w:sz w:val="22"/>
        </w:rPr>
        <w:t>despairs</w:t>
      </w:r>
      <w:r>
        <w:rPr>
          <w:b/>
          <w:spacing w:val="8"/>
          <w:sz w:val="22"/>
        </w:rPr>
        <w:t> </w:t>
      </w:r>
      <w:r>
        <w:rPr>
          <w:b/>
          <w:sz w:val="22"/>
        </w:rPr>
        <w:t>of</w:t>
      </w:r>
      <w:r>
        <w:rPr>
          <w:b/>
          <w:spacing w:val="8"/>
          <w:sz w:val="22"/>
        </w:rPr>
        <w:t> </w:t>
      </w:r>
      <w:r>
        <w:rPr>
          <w:b/>
          <w:sz w:val="22"/>
        </w:rPr>
        <w:t>being</w:t>
      </w:r>
      <w:r>
        <w:rPr>
          <w:b/>
          <w:spacing w:val="8"/>
          <w:sz w:val="22"/>
        </w:rPr>
        <w:t> </w:t>
      </w:r>
      <w:r>
        <w:rPr>
          <w:b/>
          <w:sz w:val="22"/>
        </w:rPr>
        <w:t>cared</w:t>
      </w:r>
      <w:r>
        <w:rPr>
          <w:b/>
          <w:spacing w:val="10"/>
          <w:sz w:val="22"/>
        </w:rPr>
        <w:t> </w:t>
      </w:r>
      <w:r>
        <w:rPr>
          <w:b/>
          <w:spacing w:val="-5"/>
          <w:sz w:val="22"/>
        </w:rPr>
        <w:t>for</w:t>
      </w:r>
    </w:p>
    <w:p>
      <w:pPr>
        <w:pStyle w:val="BodyText"/>
        <w:spacing w:before="5"/>
        <w:rPr>
          <w:b/>
          <w:sz w:val="23"/>
        </w:rPr>
      </w:pPr>
    </w:p>
    <w:p>
      <w:pPr>
        <w:pStyle w:val="BodyText"/>
        <w:spacing w:line="247" w:lineRule="auto"/>
        <w:ind w:left="152" w:right="786"/>
        <w:jc w:val="both"/>
      </w:pPr>
      <w:r>
        <w:rPr/>
        <w:t>John was aged one year and five months when he spent nine days in a residential nursery because his mother was having a new baby; father was at a critical stage of his professional career and no relatives were available. The nursery was well recognized and approved for the training</w:t>
      </w:r>
      <w:r>
        <w:rPr>
          <w:spacing w:val="20"/>
        </w:rPr>
        <w:t> </w:t>
      </w:r>
      <w:r>
        <w:rPr/>
        <w:t>of</w:t>
      </w:r>
      <w:r>
        <w:rPr>
          <w:spacing w:val="20"/>
        </w:rPr>
        <w:t> </w:t>
      </w:r>
      <w:r>
        <w:rPr/>
        <w:t>nursery</w:t>
      </w:r>
      <w:r>
        <w:rPr>
          <w:spacing w:val="22"/>
        </w:rPr>
        <w:t> </w:t>
      </w:r>
      <w:r>
        <w:rPr/>
        <w:t>nurses; but at that time</w:t>
      </w:r>
      <w:r>
        <w:rPr>
          <w:spacing w:val="21"/>
        </w:rPr>
        <w:t> </w:t>
      </w:r>
      <w:r>
        <w:rPr/>
        <w:t>nurses</w:t>
      </w:r>
      <w:r>
        <w:rPr>
          <w:spacing w:val="20"/>
        </w:rPr>
        <w:t> </w:t>
      </w:r>
      <w:r>
        <w:rPr/>
        <w:t>were</w:t>
      </w:r>
      <w:r>
        <w:rPr>
          <w:spacing w:val="20"/>
        </w:rPr>
        <w:t> </w:t>
      </w:r>
      <w:r>
        <w:rPr/>
        <w:t>assigned</w:t>
      </w:r>
      <w:r>
        <w:rPr>
          <w:spacing w:val="20"/>
        </w:rPr>
        <w:t> </w:t>
      </w:r>
      <w:r>
        <w:rPr/>
        <w:t>to</w:t>
      </w:r>
      <w:r>
        <w:rPr>
          <w:spacing w:val="20"/>
        </w:rPr>
        <w:t> </w:t>
      </w:r>
      <w:r>
        <w:rPr/>
        <w:t>duties and</w:t>
      </w:r>
      <w:r>
        <w:rPr>
          <w:spacing w:val="20"/>
        </w:rPr>
        <w:t> </w:t>
      </w:r>
      <w:r>
        <w:rPr/>
        <w:t>not to</w:t>
      </w:r>
      <w:r>
        <w:rPr>
          <w:spacing w:val="22"/>
        </w:rPr>
        <w:t> </w:t>
      </w:r>
      <w:r>
        <w:rPr/>
        <w:t>children. As</w:t>
      </w:r>
      <w:r>
        <w:rPr>
          <w:spacing w:val="28"/>
        </w:rPr>
        <w:t> </w:t>
      </w:r>
      <w:r>
        <w:rPr/>
        <w:t>a</w:t>
      </w:r>
      <w:r>
        <w:rPr>
          <w:spacing w:val="29"/>
        </w:rPr>
        <w:t> </w:t>
      </w:r>
      <w:r>
        <w:rPr/>
        <w:t>result</w:t>
      </w:r>
      <w:r>
        <w:rPr>
          <w:spacing w:val="29"/>
        </w:rPr>
        <w:t> </w:t>
      </w:r>
      <w:r>
        <w:rPr/>
        <w:t>no</w:t>
      </w:r>
      <w:r>
        <w:rPr>
          <w:spacing w:val="29"/>
        </w:rPr>
        <w:t> </w:t>
      </w:r>
      <w:r>
        <w:rPr/>
        <w:t>one</w:t>
      </w:r>
      <w:r>
        <w:rPr>
          <w:spacing w:val="29"/>
        </w:rPr>
        <w:t> </w:t>
      </w:r>
      <w:r>
        <w:rPr/>
        <w:t>nurse</w:t>
      </w:r>
      <w:r>
        <w:rPr>
          <w:spacing w:val="29"/>
        </w:rPr>
        <w:t> </w:t>
      </w:r>
      <w:r>
        <w:rPr/>
        <w:t>had</w:t>
      </w:r>
      <w:r>
        <w:rPr>
          <w:spacing w:val="29"/>
        </w:rPr>
        <w:t> </w:t>
      </w:r>
      <w:r>
        <w:rPr/>
        <w:t>responsibility</w:t>
      </w:r>
      <w:r>
        <w:rPr>
          <w:spacing w:val="30"/>
        </w:rPr>
        <w:t> </w:t>
      </w:r>
      <w:r>
        <w:rPr/>
        <w:t>for</w:t>
      </w:r>
      <w:r>
        <w:rPr>
          <w:spacing w:val="27"/>
        </w:rPr>
        <w:t> </w:t>
      </w:r>
      <w:r>
        <w:rPr/>
        <w:t>John's</w:t>
      </w:r>
      <w:r>
        <w:rPr>
          <w:spacing w:val="29"/>
        </w:rPr>
        <w:t> </w:t>
      </w:r>
      <w:r>
        <w:rPr/>
        <w:t>care.</w:t>
      </w:r>
      <w:r>
        <w:rPr>
          <w:spacing w:val="30"/>
        </w:rPr>
        <w:t> </w:t>
      </w:r>
      <w:r>
        <w:rPr/>
        <w:t>Furthermore,</w:t>
      </w:r>
      <w:r>
        <w:rPr>
          <w:spacing w:val="29"/>
        </w:rPr>
        <w:t> </w:t>
      </w:r>
      <w:r>
        <w:rPr/>
        <w:t>John</w:t>
      </w:r>
      <w:r>
        <w:rPr>
          <w:spacing w:val="29"/>
        </w:rPr>
        <w:t> </w:t>
      </w:r>
      <w:r>
        <w:rPr/>
        <w:t>found</w:t>
      </w:r>
      <w:r>
        <w:rPr>
          <w:spacing w:val="27"/>
        </w:rPr>
        <w:t> </w:t>
      </w:r>
      <w:r>
        <w:rPr/>
        <w:t>himself one among many children most of whom, having been in the nursery from birth, were 'noisy, aggressive, self-assertive and demanding'.</w:t>
      </w:r>
    </w:p>
    <w:p>
      <w:pPr>
        <w:pStyle w:val="BodyText"/>
        <w:spacing w:before="3"/>
      </w:pPr>
    </w:p>
    <w:p>
      <w:pPr>
        <w:pStyle w:val="BodyText"/>
        <w:spacing w:line="247" w:lineRule="auto"/>
        <w:ind w:left="152" w:right="789"/>
        <w:jc w:val="both"/>
      </w:pPr>
      <w:r>
        <w:rPr>
          <w:b/>
        </w:rPr>
        <w:t>Stay</w:t>
      </w:r>
      <w:r>
        <w:rPr>
          <w:b/>
          <w:spacing w:val="40"/>
        </w:rPr>
        <w:t> </w:t>
      </w:r>
      <w:r>
        <w:rPr>
          <w:b/>
        </w:rPr>
        <w:t>in</w:t>
      </w:r>
      <w:r>
        <w:rPr>
          <w:b/>
          <w:spacing w:val="40"/>
        </w:rPr>
        <w:t> </w:t>
      </w:r>
      <w:r>
        <w:rPr>
          <w:b/>
        </w:rPr>
        <w:t>Nursery.</w:t>
      </w:r>
      <w:r>
        <w:rPr>
          <w:b/>
          <w:spacing w:val="40"/>
        </w:rPr>
        <w:t> </w:t>
      </w:r>
      <w:r>
        <w:rPr/>
        <w:t>Mother's</w:t>
      </w:r>
      <w:r>
        <w:rPr>
          <w:spacing w:val="40"/>
        </w:rPr>
        <w:t> </w:t>
      </w:r>
      <w:r>
        <w:rPr/>
        <w:t>labour</w:t>
      </w:r>
      <w:r>
        <w:rPr>
          <w:spacing w:val="40"/>
        </w:rPr>
        <w:t> </w:t>
      </w:r>
      <w:r>
        <w:rPr/>
        <w:t>began</w:t>
      </w:r>
      <w:r>
        <w:rPr>
          <w:spacing w:val="40"/>
        </w:rPr>
        <w:t> </w:t>
      </w:r>
      <w:r>
        <w:rPr/>
        <w:t>during</w:t>
      </w:r>
      <w:r>
        <w:rPr>
          <w:spacing w:val="40"/>
        </w:rPr>
        <w:t> </w:t>
      </w:r>
      <w:r>
        <w:rPr/>
        <w:t>the</w:t>
      </w:r>
      <w:r>
        <w:rPr>
          <w:spacing w:val="40"/>
        </w:rPr>
        <w:t> </w:t>
      </w:r>
      <w:r>
        <w:rPr/>
        <w:t>night</w:t>
      </w:r>
      <w:r>
        <w:rPr>
          <w:spacing w:val="40"/>
        </w:rPr>
        <w:t> </w:t>
      </w:r>
      <w:r>
        <w:rPr/>
        <w:t>and</w:t>
      </w:r>
      <w:r>
        <w:rPr>
          <w:spacing w:val="40"/>
        </w:rPr>
        <w:t> </w:t>
      </w:r>
      <w:r>
        <w:rPr/>
        <w:t>John</w:t>
      </w:r>
      <w:r>
        <w:rPr>
          <w:spacing w:val="40"/>
        </w:rPr>
        <w:t> </w:t>
      </w:r>
      <w:r>
        <w:rPr/>
        <w:t>was</w:t>
      </w:r>
      <w:r>
        <w:rPr>
          <w:spacing w:val="40"/>
        </w:rPr>
        <w:t> </w:t>
      </w:r>
      <w:r>
        <w:rPr/>
        <w:t>left</w:t>
      </w:r>
      <w:r>
        <w:rPr>
          <w:spacing w:val="40"/>
        </w:rPr>
        <w:t> </w:t>
      </w:r>
      <w:r>
        <w:rPr/>
        <w:t>by</w:t>
      </w:r>
      <w:r>
        <w:rPr>
          <w:spacing w:val="40"/>
        </w:rPr>
        <w:t> </w:t>
      </w:r>
      <w:r>
        <w:rPr/>
        <w:t>her</w:t>
      </w:r>
      <w:r>
        <w:rPr>
          <w:spacing w:val="40"/>
        </w:rPr>
        <w:t> </w:t>
      </w:r>
      <w:r>
        <w:rPr/>
        <w:t>at</w:t>
      </w:r>
      <w:r>
        <w:rPr>
          <w:spacing w:val="40"/>
        </w:rPr>
        <w:t> </w:t>
      </w:r>
      <w:r>
        <w:rPr/>
        <w:t>the nursery on her way to hospital. When next morning he was greeted by Mary, a smiling young nurse, he responded in a friendly way and interacted with her as she dressed him. He was also friendly to the other young nurses as they came and went; but he received no extended care</w:t>
      </w:r>
      <w:r>
        <w:rPr>
          <w:spacing w:val="80"/>
        </w:rPr>
        <w:t> </w:t>
      </w:r>
      <w:r>
        <w:rPr/>
        <w:t>from any one of them. At nightfall Mary put him to bed, but she did not stay with him. Disappointed, John shouted in protest.</w:t>
      </w:r>
    </w:p>
    <w:p>
      <w:pPr>
        <w:pStyle w:val="BodyText"/>
        <w:spacing w:before="5"/>
      </w:pPr>
    </w:p>
    <w:p>
      <w:pPr>
        <w:pStyle w:val="BodyText"/>
        <w:spacing w:line="247" w:lineRule="auto"/>
        <w:ind w:left="152" w:right="790"/>
        <w:jc w:val="both"/>
      </w:pPr>
      <w:r>
        <w:rPr/>
        <w:t>The second day also began fairly well. Much of the time John played quietly in a corner away from</w:t>
      </w:r>
      <w:r>
        <w:rPr>
          <w:spacing w:val="28"/>
        </w:rPr>
        <w:t> </w:t>
      </w:r>
      <w:r>
        <w:rPr/>
        <w:t>the</w:t>
      </w:r>
      <w:r>
        <w:rPr>
          <w:spacing w:val="31"/>
        </w:rPr>
        <w:t> </w:t>
      </w:r>
      <w:r>
        <w:rPr/>
        <w:t>other</w:t>
      </w:r>
      <w:r>
        <w:rPr>
          <w:spacing w:val="31"/>
        </w:rPr>
        <w:t> </w:t>
      </w:r>
      <w:r>
        <w:rPr/>
        <w:t>children,</w:t>
      </w:r>
      <w:r>
        <w:rPr>
          <w:spacing w:val="31"/>
        </w:rPr>
        <w:t> </w:t>
      </w:r>
      <w:r>
        <w:rPr/>
        <w:t>and</w:t>
      </w:r>
      <w:r>
        <w:rPr>
          <w:spacing w:val="31"/>
        </w:rPr>
        <w:t> </w:t>
      </w:r>
      <w:r>
        <w:rPr/>
        <w:t>occasionally</w:t>
      </w:r>
      <w:r>
        <w:rPr>
          <w:spacing w:val="35"/>
        </w:rPr>
        <w:t> </w:t>
      </w:r>
      <w:r>
        <w:rPr/>
        <w:t>he</w:t>
      </w:r>
      <w:r>
        <w:rPr>
          <w:spacing w:val="31"/>
        </w:rPr>
        <w:t> </w:t>
      </w:r>
      <w:r>
        <w:rPr/>
        <w:t>sought</w:t>
      </w:r>
      <w:r>
        <w:rPr>
          <w:spacing w:val="30"/>
        </w:rPr>
        <w:t> </w:t>
      </w:r>
      <w:r>
        <w:rPr/>
        <w:t>out</w:t>
      </w:r>
      <w:r>
        <w:rPr>
          <w:spacing w:val="31"/>
        </w:rPr>
        <w:t> </w:t>
      </w:r>
      <w:r>
        <w:rPr/>
        <w:t>a</w:t>
      </w:r>
      <w:r>
        <w:rPr>
          <w:spacing w:val="31"/>
        </w:rPr>
        <w:t> </w:t>
      </w:r>
      <w:r>
        <w:rPr/>
        <w:t>nurse</w:t>
      </w:r>
      <w:r>
        <w:rPr>
          <w:spacing w:val="29"/>
        </w:rPr>
        <w:t> </w:t>
      </w:r>
      <w:r>
        <w:rPr/>
        <w:t>who</w:t>
      </w:r>
      <w:r>
        <w:rPr>
          <w:spacing w:val="35"/>
        </w:rPr>
        <w:t> </w:t>
      </w:r>
      <w:r>
        <w:rPr/>
        <w:t>might</w:t>
      </w:r>
      <w:r>
        <w:rPr>
          <w:spacing w:val="32"/>
        </w:rPr>
        <w:t> </w:t>
      </w:r>
      <w:r>
        <w:rPr/>
        <w:t>mother</w:t>
      </w:r>
      <w:r>
        <w:rPr>
          <w:spacing w:val="34"/>
        </w:rPr>
        <w:t> </w:t>
      </w:r>
      <w:r>
        <w:rPr/>
        <w:t>him;</w:t>
      </w:r>
      <w:r>
        <w:rPr>
          <w:spacing w:val="32"/>
        </w:rPr>
        <w:t> </w:t>
      </w:r>
      <w:r>
        <w:rPr/>
        <w:t>but his tentative approaches were easily overlooked and he was likely to be pushed aside by other</w:t>
      </w:r>
    </w:p>
    <w:p>
      <w:pPr>
        <w:pStyle w:val="BodyText"/>
        <w:spacing w:before="9"/>
      </w:pPr>
    </w:p>
    <w:p>
      <w:pPr>
        <w:pStyle w:val="BodyText"/>
        <w:ind w:left="152"/>
      </w:pPr>
      <w:r>
        <w:rPr/>
        <w:t>-</w:t>
      </w:r>
      <w:r>
        <w:rPr>
          <w:spacing w:val="-4"/>
        </w:rPr>
        <w:t>416-</w:t>
      </w:r>
    </w:p>
    <w:p>
      <w:pPr>
        <w:pStyle w:val="BodyText"/>
        <w:spacing w:before="4"/>
        <w:rPr>
          <w:sz w:val="23"/>
        </w:rPr>
      </w:pPr>
    </w:p>
    <w:p>
      <w:pPr>
        <w:pStyle w:val="BodyText"/>
        <w:spacing w:line="247" w:lineRule="auto"/>
        <w:ind w:left="152" w:right="787"/>
        <w:jc w:val="both"/>
      </w:pPr>
      <w:r>
        <w:rPr/>
        <w:t>children. Most of the day he remained quiet and uncomplaining; but that changed when his</w:t>
      </w:r>
      <w:r>
        <w:rPr>
          <w:spacing w:val="40"/>
        </w:rPr>
        <w:t> </w:t>
      </w:r>
      <w:r>
        <w:rPr/>
        <w:t>father visited. As father left to go home, John cried and struggled to go with him. Nurse Mary was able to comfort him but when she, too, had to leave he became tearful once more.</w:t>
      </w:r>
    </w:p>
    <w:p>
      <w:pPr>
        <w:pStyle w:val="BodyText"/>
        <w:spacing w:before="8"/>
      </w:pPr>
    </w:p>
    <w:p>
      <w:pPr>
        <w:pStyle w:val="BodyText"/>
        <w:spacing w:line="247" w:lineRule="auto"/>
        <w:ind w:left="152" w:right="787"/>
        <w:jc w:val="both"/>
      </w:pPr>
      <w:r>
        <w:rPr/>
        <w:t>From</w:t>
      </w:r>
      <w:r>
        <w:rPr>
          <w:spacing w:val="40"/>
        </w:rPr>
        <w:t> </w:t>
      </w:r>
      <w:r>
        <w:rPr/>
        <w:t>the</w:t>
      </w:r>
      <w:r>
        <w:rPr>
          <w:spacing w:val="40"/>
        </w:rPr>
        <w:t> </w:t>
      </w:r>
      <w:r>
        <w:rPr/>
        <w:t>third</w:t>
      </w:r>
      <w:r>
        <w:rPr>
          <w:spacing w:val="40"/>
        </w:rPr>
        <w:t> </w:t>
      </w:r>
      <w:r>
        <w:rPr/>
        <w:t>day</w:t>
      </w:r>
      <w:r>
        <w:rPr>
          <w:spacing w:val="40"/>
        </w:rPr>
        <w:t> </w:t>
      </w:r>
      <w:r>
        <w:rPr/>
        <w:t>onwards</w:t>
      </w:r>
      <w:r>
        <w:rPr>
          <w:spacing w:val="40"/>
        </w:rPr>
        <w:t> </w:t>
      </w:r>
      <w:r>
        <w:rPr/>
        <w:t>John</w:t>
      </w:r>
      <w:r>
        <w:rPr>
          <w:spacing w:val="40"/>
        </w:rPr>
        <w:t> </w:t>
      </w:r>
      <w:r>
        <w:rPr/>
        <w:t>became</w:t>
      </w:r>
      <w:r>
        <w:rPr>
          <w:spacing w:val="40"/>
        </w:rPr>
        <w:t> </w:t>
      </w:r>
      <w:r>
        <w:rPr/>
        <w:t>increasingly</w:t>
      </w:r>
      <w:r>
        <w:rPr>
          <w:spacing w:val="40"/>
        </w:rPr>
        <w:t> </w:t>
      </w:r>
      <w:r>
        <w:rPr/>
        <w:t>distressed,</w:t>
      </w:r>
      <w:r>
        <w:rPr>
          <w:spacing w:val="40"/>
        </w:rPr>
        <w:t> </w:t>
      </w:r>
      <w:r>
        <w:rPr/>
        <w:t>sometimes</w:t>
      </w:r>
      <w:r>
        <w:rPr>
          <w:spacing w:val="40"/>
        </w:rPr>
        <w:t> </w:t>
      </w:r>
      <w:r>
        <w:rPr/>
        <w:t>standing forlornly at one end of the room, at others engaged in a long spell of sad crying. Although he</w:t>
      </w:r>
      <w:r>
        <w:rPr>
          <w:spacing w:val="40"/>
        </w:rPr>
        <w:t> </w:t>
      </w:r>
      <w:r>
        <w:rPr/>
        <w:t>still attempted to get close to one or other of the nurses, more usually he played quietly in a corner or else crawled under a table to cry alone. By the fifth day his approaches to the nurses had grown fewer and even when one tried to comfort him he was likely to be unresponsive. Thereafter he turned instead to a giant teddy bear which he hugged. But he also cried a great</w:t>
      </w:r>
      <w:r>
        <w:rPr>
          <w:spacing w:val="40"/>
        </w:rPr>
        <w:t> </w:t>
      </w:r>
      <w:r>
        <w:rPr/>
        <w:t>deal</w:t>
      </w:r>
      <w:r>
        <w:rPr>
          <w:spacing w:val="40"/>
        </w:rPr>
        <w:t> </w:t>
      </w:r>
      <w:r>
        <w:rPr/>
        <w:t>'in</w:t>
      </w:r>
      <w:r>
        <w:rPr>
          <w:spacing w:val="40"/>
        </w:rPr>
        <w:t> </w:t>
      </w:r>
      <w:r>
        <w:rPr/>
        <w:t>quiet</w:t>
      </w:r>
      <w:r>
        <w:rPr>
          <w:spacing w:val="40"/>
        </w:rPr>
        <w:t> </w:t>
      </w:r>
      <w:r>
        <w:rPr/>
        <w:t>despair,</w:t>
      </w:r>
      <w:r>
        <w:rPr>
          <w:spacing w:val="40"/>
        </w:rPr>
        <w:t> </w:t>
      </w:r>
      <w:r>
        <w:rPr/>
        <w:t>sometimes</w:t>
      </w:r>
      <w:r>
        <w:rPr>
          <w:spacing w:val="40"/>
        </w:rPr>
        <w:t> </w:t>
      </w:r>
      <w:r>
        <w:rPr/>
        <w:t>rolling</w:t>
      </w:r>
      <w:r>
        <w:rPr>
          <w:spacing w:val="40"/>
        </w:rPr>
        <w:t> </w:t>
      </w:r>
      <w:r>
        <w:rPr/>
        <w:t>about</w:t>
      </w:r>
      <w:r>
        <w:rPr>
          <w:spacing w:val="40"/>
        </w:rPr>
        <w:t> </w:t>
      </w:r>
      <w:r>
        <w:rPr/>
        <w:t>and</w:t>
      </w:r>
      <w:r>
        <w:rPr>
          <w:spacing w:val="40"/>
        </w:rPr>
        <w:t> </w:t>
      </w:r>
      <w:r>
        <w:rPr/>
        <w:t>wringing</w:t>
      </w:r>
      <w:r>
        <w:rPr>
          <w:spacing w:val="40"/>
        </w:rPr>
        <w:t> </w:t>
      </w:r>
      <w:r>
        <w:rPr/>
        <w:t>his</w:t>
      </w:r>
      <w:r>
        <w:rPr>
          <w:spacing w:val="40"/>
        </w:rPr>
        <w:t> </w:t>
      </w:r>
      <w:r>
        <w:rPr/>
        <w:t>hands.</w:t>
      </w:r>
      <w:r>
        <w:rPr>
          <w:spacing w:val="40"/>
        </w:rPr>
        <w:t> </w:t>
      </w:r>
      <w:r>
        <w:rPr/>
        <w:t>Occasionally</w:t>
      </w:r>
      <w:r>
        <w:rPr>
          <w:spacing w:val="40"/>
        </w:rPr>
        <w:t> </w:t>
      </w:r>
      <w:r>
        <w:rPr/>
        <w:t>he shouted angrily at no one in particular, and in a brief contact smacked nurse Mary's face.'</w:t>
      </w:r>
    </w:p>
    <w:p>
      <w:pPr>
        <w:pStyle w:val="BodyText"/>
        <w:spacing w:before="3"/>
      </w:pPr>
    </w:p>
    <w:p>
      <w:pPr>
        <w:pStyle w:val="BodyText"/>
        <w:spacing w:line="247" w:lineRule="auto"/>
        <w:ind w:left="152" w:right="785"/>
        <w:jc w:val="both"/>
      </w:pPr>
      <w:r>
        <w:rPr/>
        <w:t>When</w:t>
      </w:r>
      <w:r>
        <w:rPr>
          <w:spacing w:val="40"/>
        </w:rPr>
        <w:t> </w:t>
      </w:r>
      <w:r>
        <w:rPr/>
        <w:t>on</w:t>
      </w:r>
      <w:r>
        <w:rPr>
          <w:spacing w:val="40"/>
        </w:rPr>
        <w:t> </w:t>
      </w:r>
      <w:r>
        <w:rPr/>
        <w:t>the</w:t>
      </w:r>
      <w:r>
        <w:rPr>
          <w:spacing w:val="40"/>
        </w:rPr>
        <w:t> </w:t>
      </w:r>
      <w:r>
        <w:rPr/>
        <w:t>sixth</w:t>
      </w:r>
      <w:r>
        <w:rPr>
          <w:spacing w:val="40"/>
        </w:rPr>
        <w:t> </w:t>
      </w:r>
      <w:r>
        <w:rPr/>
        <w:t>day</w:t>
      </w:r>
      <w:r>
        <w:rPr>
          <w:spacing w:val="40"/>
        </w:rPr>
        <w:t> </w:t>
      </w:r>
      <w:r>
        <w:rPr/>
        <w:t>father</w:t>
      </w:r>
      <w:r>
        <w:rPr>
          <w:spacing w:val="40"/>
        </w:rPr>
        <w:t> </w:t>
      </w:r>
      <w:r>
        <w:rPr/>
        <w:t>visited</w:t>
      </w:r>
      <w:r>
        <w:rPr>
          <w:spacing w:val="40"/>
        </w:rPr>
        <w:t> </w:t>
      </w:r>
      <w:r>
        <w:rPr/>
        <w:t>again,</w:t>
      </w:r>
      <w:r>
        <w:rPr>
          <w:spacing w:val="40"/>
        </w:rPr>
        <w:t> </w:t>
      </w:r>
      <w:r>
        <w:rPr/>
        <w:t>after</w:t>
      </w:r>
      <w:r>
        <w:rPr>
          <w:spacing w:val="40"/>
        </w:rPr>
        <w:t> </w:t>
      </w:r>
      <w:r>
        <w:rPr/>
        <w:t>missing</w:t>
      </w:r>
      <w:r>
        <w:rPr>
          <w:spacing w:val="40"/>
        </w:rPr>
        <w:t> </w:t>
      </w:r>
      <w:r>
        <w:rPr/>
        <w:t>two</w:t>
      </w:r>
      <w:r>
        <w:rPr>
          <w:spacing w:val="40"/>
        </w:rPr>
        <w:t> </w:t>
      </w:r>
      <w:r>
        <w:rPr/>
        <w:t>days,</w:t>
      </w:r>
      <w:r>
        <w:rPr>
          <w:spacing w:val="40"/>
        </w:rPr>
        <w:t> </w:t>
      </w:r>
      <w:r>
        <w:rPr/>
        <w:t>John</w:t>
      </w:r>
      <w:r>
        <w:rPr>
          <w:spacing w:val="40"/>
        </w:rPr>
        <w:t> </w:t>
      </w:r>
      <w:r>
        <w:rPr/>
        <w:t>pinched</w:t>
      </w:r>
      <w:r>
        <w:rPr>
          <w:spacing w:val="40"/>
        </w:rPr>
        <w:t> </w:t>
      </w:r>
      <w:r>
        <w:rPr/>
        <w:t>and smacked. Then his face brightened, he fetched his outdoor shoes and went hopefully to the</w:t>
      </w:r>
      <w:r>
        <w:rPr>
          <w:spacing w:val="80"/>
          <w:w w:val="150"/>
        </w:rPr>
        <w:t> </w:t>
      </w:r>
      <w:r>
        <w:rPr/>
        <w:t>door; but disappointment ensued when his father departed without him. Going over to nurse Mary he looked back at his father with an anguished expression. Then he turned away from Mary also and sat apart clutching his blanket.</w:t>
      </w:r>
    </w:p>
    <w:p>
      <w:pPr>
        <w:pStyle w:val="BodyText"/>
        <w:spacing w:before="6"/>
      </w:pPr>
    </w:p>
    <w:p>
      <w:pPr>
        <w:pStyle w:val="BodyText"/>
        <w:spacing w:line="247" w:lineRule="auto"/>
        <w:ind w:left="152" w:right="787"/>
        <w:jc w:val="both"/>
      </w:pPr>
      <w:r>
        <w:rPr/>
        <w:t>During the following two days John was a picture of despair. 'He did not play, did not eat, did not make demands, did not respond for more than a few seconds to the fleeting attempts of the young nurses to cheer him.' When another child sought to oust him from a nurse's knee there</w:t>
      </w:r>
      <w:r>
        <w:rPr>
          <w:spacing w:val="40"/>
        </w:rPr>
        <w:t> </w:t>
      </w:r>
      <w:r>
        <w:rPr/>
        <w:t>was</w:t>
      </w:r>
      <w:r>
        <w:rPr>
          <w:spacing w:val="23"/>
        </w:rPr>
        <w:t> </w:t>
      </w:r>
      <w:r>
        <w:rPr/>
        <w:t>an</w:t>
      </w:r>
      <w:r>
        <w:rPr>
          <w:spacing w:val="25"/>
        </w:rPr>
        <w:t> </w:t>
      </w:r>
      <w:r>
        <w:rPr/>
        <w:t>angry</w:t>
      </w:r>
      <w:r>
        <w:rPr>
          <w:spacing w:val="24"/>
        </w:rPr>
        <w:t> </w:t>
      </w:r>
      <w:r>
        <w:rPr/>
        <w:t>note</w:t>
      </w:r>
      <w:r>
        <w:rPr>
          <w:spacing w:val="23"/>
        </w:rPr>
        <w:t> </w:t>
      </w:r>
      <w:r>
        <w:rPr/>
        <w:t>in</w:t>
      </w:r>
      <w:r>
        <w:rPr>
          <w:spacing w:val="23"/>
        </w:rPr>
        <w:t> </w:t>
      </w:r>
      <w:r>
        <w:rPr/>
        <w:t>his</w:t>
      </w:r>
      <w:r>
        <w:rPr>
          <w:spacing w:val="25"/>
        </w:rPr>
        <w:t> </w:t>
      </w:r>
      <w:r>
        <w:rPr/>
        <w:t>voice.</w:t>
      </w:r>
      <w:r>
        <w:rPr>
          <w:spacing w:val="26"/>
        </w:rPr>
        <w:t> </w:t>
      </w:r>
      <w:r>
        <w:rPr/>
        <w:t>But</w:t>
      </w:r>
      <w:r>
        <w:rPr>
          <w:spacing w:val="26"/>
        </w:rPr>
        <w:t> </w:t>
      </w:r>
      <w:r>
        <w:rPr/>
        <w:t>for</w:t>
      </w:r>
      <w:r>
        <w:rPr>
          <w:spacing w:val="23"/>
        </w:rPr>
        <w:t> </w:t>
      </w:r>
      <w:r>
        <w:rPr/>
        <w:t>long</w:t>
      </w:r>
      <w:r>
        <w:rPr>
          <w:spacing w:val="23"/>
        </w:rPr>
        <w:t> </w:t>
      </w:r>
      <w:r>
        <w:rPr/>
        <w:t>periods</w:t>
      </w:r>
      <w:r>
        <w:rPr>
          <w:spacing w:val="25"/>
        </w:rPr>
        <w:t> </w:t>
      </w:r>
      <w:r>
        <w:rPr/>
        <w:t>'he</w:t>
      </w:r>
      <w:r>
        <w:rPr>
          <w:spacing w:val="23"/>
        </w:rPr>
        <w:t> </w:t>
      </w:r>
      <w:r>
        <w:rPr/>
        <w:t>lay</w:t>
      </w:r>
      <w:r>
        <w:rPr>
          <w:spacing w:val="26"/>
        </w:rPr>
        <w:t> </w:t>
      </w:r>
      <w:r>
        <w:rPr/>
        <w:t>in</w:t>
      </w:r>
      <w:r>
        <w:rPr>
          <w:spacing w:val="24"/>
        </w:rPr>
        <w:t> </w:t>
      </w:r>
      <w:r>
        <w:rPr/>
        <w:t>apathetic</w:t>
      </w:r>
      <w:r>
        <w:rPr>
          <w:spacing w:val="25"/>
        </w:rPr>
        <w:t> </w:t>
      </w:r>
      <w:r>
        <w:rPr/>
        <w:t>silence</w:t>
      </w:r>
      <w:r>
        <w:rPr>
          <w:spacing w:val="23"/>
        </w:rPr>
        <w:t> </w:t>
      </w:r>
      <w:r>
        <w:rPr/>
        <w:t>on</w:t>
      </w:r>
      <w:r>
        <w:rPr>
          <w:spacing w:val="24"/>
        </w:rPr>
        <w:t> </w:t>
      </w:r>
      <w:r>
        <w:rPr/>
        <w:t>the</w:t>
      </w:r>
      <w:r>
        <w:rPr>
          <w:spacing w:val="23"/>
        </w:rPr>
        <w:t> </w:t>
      </w:r>
      <w:r>
        <w:rPr/>
        <w:t>floor, his head on the large teddy bear . . .'.</w:t>
      </w:r>
    </w:p>
    <w:p>
      <w:pPr>
        <w:pStyle w:val="BodyText"/>
        <w:spacing w:before="5"/>
      </w:pPr>
    </w:p>
    <w:p>
      <w:pPr>
        <w:pStyle w:val="BodyText"/>
        <w:spacing w:line="247" w:lineRule="auto"/>
        <w:ind w:left="152" w:right="787"/>
        <w:jc w:val="both"/>
      </w:pPr>
      <w:r>
        <w:rPr/>
        <w:t>When on</w:t>
      </w:r>
      <w:r>
        <w:rPr>
          <w:spacing w:val="24"/>
        </w:rPr>
        <w:t> </w:t>
      </w:r>
      <w:r>
        <w:rPr/>
        <w:t>the eighth</w:t>
      </w:r>
      <w:r>
        <w:rPr>
          <w:spacing w:val="24"/>
        </w:rPr>
        <w:t> </w:t>
      </w:r>
      <w:r>
        <w:rPr/>
        <w:t>day father came</w:t>
      </w:r>
      <w:r>
        <w:rPr>
          <w:spacing w:val="24"/>
        </w:rPr>
        <w:t> </w:t>
      </w:r>
      <w:r>
        <w:rPr/>
        <w:t>at teatime John cried</w:t>
      </w:r>
      <w:r>
        <w:rPr>
          <w:spacing w:val="24"/>
        </w:rPr>
        <w:t> </w:t>
      </w:r>
      <w:r>
        <w:rPr/>
        <w:t>convulsively</w:t>
      </w:r>
      <w:r>
        <w:rPr>
          <w:spacing w:val="25"/>
        </w:rPr>
        <w:t> </w:t>
      </w:r>
      <w:r>
        <w:rPr/>
        <w:t>and could neither</w:t>
      </w:r>
      <w:r>
        <w:rPr>
          <w:spacing w:val="24"/>
        </w:rPr>
        <w:t> </w:t>
      </w:r>
      <w:r>
        <w:rPr/>
        <w:t>eat nor</w:t>
      </w:r>
      <w:r>
        <w:rPr>
          <w:spacing w:val="13"/>
        </w:rPr>
        <w:t> </w:t>
      </w:r>
      <w:r>
        <w:rPr/>
        <w:t>drink.</w:t>
      </w:r>
      <w:r>
        <w:rPr>
          <w:spacing w:val="13"/>
        </w:rPr>
        <w:t> </w:t>
      </w:r>
      <w:r>
        <w:rPr/>
        <w:t>At</w:t>
      </w:r>
      <w:r>
        <w:rPr>
          <w:spacing w:val="13"/>
        </w:rPr>
        <w:t> </w:t>
      </w:r>
      <w:r>
        <w:rPr/>
        <w:t>the</w:t>
      </w:r>
      <w:r>
        <w:rPr>
          <w:spacing w:val="15"/>
        </w:rPr>
        <w:t> </w:t>
      </w:r>
      <w:r>
        <w:rPr/>
        <w:t>end</w:t>
      </w:r>
      <w:r>
        <w:rPr>
          <w:spacing w:val="13"/>
        </w:rPr>
        <w:t> </w:t>
      </w:r>
      <w:r>
        <w:rPr/>
        <w:t>of</w:t>
      </w:r>
      <w:r>
        <w:rPr>
          <w:spacing w:val="15"/>
        </w:rPr>
        <w:t> </w:t>
      </w:r>
      <w:r>
        <w:rPr/>
        <w:t>the</w:t>
      </w:r>
      <w:r>
        <w:rPr>
          <w:spacing w:val="13"/>
        </w:rPr>
        <w:t> </w:t>
      </w:r>
      <w:r>
        <w:rPr/>
        <w:t>visit</w:t>
      </w:r>
      <w:r>
        <w:rPr>
          <w:spacing w:val="13"/>
        </w:rPr>
        <w:t> </w:t>
      </w:r>
      <w:r>
        <w:rPr/>
        <w:t>he</w:t>
      </w:r>
      <w:r>
        <w:rPr>
          <w:spacing w:val="15"/>
        </w:rPr>
        <w:t> </w:t>
      </w:r>
      <w:r>
        <w:rPr/>
        <w:t>was</w:t>
      </w:r>
      <w:r>
        <w:rPr>
          <w:spacing w:val="13"/>
        </w:rPr>
        <w:t> </w:t>
      </w:r>
      <w:r>
        <w:rPr/>
        <w:t>abandoned</w:t>
      </w:r>
      <w:r>
        <w:rPr>
          <w:spacing w:val="15"/>
        </w:rPr>
        <w:t> </w:t>
      </w:r>
      <w:r>
        <w:rPr/>
        <w:t>to</w:t>
      </w:r>
      <w:r>
        <w:rPr>
          <w:spacing w:val="12"/>
        </w:rPr>
        <w:t> </w:t>
      </w:r>
      <w:r>
        <w:rPr/>
        <w:t>despair;</w:t>
      </w:r>
      <w:r>
        <w:rPr>
          <w:spacing w:val="15"/>
        </w:rPr>
        <w:t> </w:t>
      </w:r>
      <w:r>
        <w:rPr/>
        <w:t>and</w:t>
      </w:r>
      <w:r>
        <w:rPr>
          <w:spacing w:val="13"/>
        </w:rPr>
        <w:t> </w:t>
      </w:r>
      <w:r>
        <w:rPr/>
        <w:t>no</w:t>
      </w:r>
      <w:r>
        <w:rPr>
          <w:spacing w:val="15"/>
        </w:rPr>
        <w:t> </w:t>
      </w:r>
      <w:r>
        <w:rPr/>
        <w:t>one</w:t>
      </w:r>
      <w:r>
        <w:rPr>
          <w:spacing w:val="13"/>
        </w:rPr>
        <w:t> </w:t>
      </w:r>
      <w:r>
        <w:rPr/>
        <w:t>could</w:t>
      </w:r>
      <w:r>
        <w:rPr>
          <w:spacing w:val="15"/>
        </w:rPr>
        <w:t> </w:t>
      </w:r>
      <w:r>
        <w:rPr/>
        <w:t>comfort</w:t>
      </w:r>
      <w:r>
        <w:rPr>
          <w:spacing w:val="13"/>
        </w:rPr>
        <w:t> </w:t>
      </w:r>
      <w:r>
        <w:rPr/>
        <w:t>him.</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t>Squirming</w:t>
      </w:r>
      <w:r>
        <w:rPr>
          <w:spacing w:val="26"/>
        </w:rPr>
        <w:t> </w:t>
      </w:r>
      <w:r>
        <w:rPr/>
        <w:t>down</w:t>
      </w:r>
      <w:r>
        <w:rPr>
          <w:spacing w:val="26"/>
        </w:rPr>
        <w:t> </w:t>
      </w:r>
      <w:r>
        <w:rPr/>
        <w:t>from</w:t>
      </w:r>
      <w:r>
        <w:rPr>
          <w:spacing w:val="23"/>
        </w:rPr>
        <w:t> </w:t>
      </w:r>
      <w:r>
        <w:rPr/>
        <w:t>nurse</w:t>
      </w:r>
      <w:r>
        <w:rPr>
          <w:spacing w:val="26"/>
        </w:rPr>
        <w:t> </w:t>
      </w:r>
      <w:r>
        <w:rPr/>
        <w:t>Mary's</w:t>
      </w:r>
      <w:r>
        <w:rPr>
          <w:spacing w:val="26"/>
        </w:rPr>
        <w:t> </w:t>
      </w:r>
      <w:r>
        <w:rPr/>
        <w:t>knee,</w:t>
      </w:r>
      <w:r>
        <w:rPr>
          <w:spacing w:val="26"/>
        </w:rPr>
        <w:t> </w:t>
      </w:r>
      <w:r>
        <w:rPr/>
        <w:t>he</w:t>
      </w:r>
      <w:r>
        <w:rPr>
          <w:spacing w:val="27"/>
        </w:rPr>
        <w:t> </w:t>
      </w:r>
      <w:r>
        <w:rPr/>
        <w:t>crawled</w:t>
      </w:r>
      <w:r>
        <w:rPr>
          <w:spacing w:val="26"/>
        </w:rPr>
        <w:t> </w:t>
      </w:r>
      <w:r>
        <w:rPr/>
        <w:t>into</w:t>
      </w:r>
      <w:r>
        <w:rPr>
          <w:spacing w:val="26"/>
        </w:rPr>
        <w:t> </w:t>
      </w:r>
      <w:r>
        <w:rPr/>
        <w:t>a</w:t>
      </w:r>
      <w:r>
        <w:rPr>
          <w:spacing w:val="27"/>
        </w:rPr>
        <w:t> </w:t>
      </w:r>
      <w:r>
        <w:rPr/>
        <w:t>corner</w:t>
      </w:r>
      <w:r>
        <w:rPr>
          <w:spacing w:val="26"/>
        </w:rPr>
        <w:t> </w:t>
      </w:r>
      <w:r>
        <w:rPr/>
        <w:t>and</w:t>
      </w:r>
      <w:r>
        <w:rPr>
          <w:spacing w:val="27"/>
        </w:rPr>
        <w:t> </w:t>
      </w:r>
      <w:r>
        <w:rPr/>
        <w:t>lay</w:t>
      </w:r>
      <w:r>
        <w:rPr>
          <w:spacing w:val="29"/>
        </w:rPr>
        <w:t> </w:t>
      </w:r>
      <w:r>
        <w:rPr/>
        <w:t>crying</w:t>
      </w:r>
      <w:r>
        <w:rPr>
          <w:spacing w:val="25"/>
        </w:rPr>
        <w:t> </w:t>
      </w:r>
      <w:r>
        <w:rPr/>
        <w:t>beside</w:t>
      </w:r>
      <w:r>
        <w:rPr>
          <w:spacing w:val="27"/>
        </w:rPr>
        <w:t> </w:t>
      </w:r>
      <w:r>
        <w:rPr/>
        <w:t>the big teddy bear, unresponsive to the efforts of the troubled young nurse.</w:t>
      </w:r>
    </w:p>
    <w:p>
      <w:pPr>
        <w:pStyle w:val="BodyText"/>
        <w:spacing w:before="8"/>
      </w:pPr>
    </w:p>
    <w:p>
      <w:pPr>
        <w:pStyle w:val="BodyText"/>
        <w:spacing w:line="247" w:lineRule="auto" w:before="1"/>
        <w:ind w:left="152" w:right="787"/>
        <w:jc w:val="both"/>
      </w:pPr>
      <w:r>
        <w:rPr>
          <w:b/>
        </w:rPr>
        <w:t>Return Home. </w:t>
      </w:r>
      <w:r>
        <w:rPr/>
        <w:t>On the morning of the ninth and last day John's condition was unchanged; and when his mother arrived to take him home he was slumped motionless on the lap of one of the nurses. At the sight of his mother he began throwing himself about and crying loudly. Several times he stole a glance at her, but each time he turned away 'with loud cries and a distraught expression'. After some minutes she took him on her knee, but he struggled and screamed,</w:t>
      </w:r>
      <w:r>
        <w:rPr>
          <w:spacing w:val="40"/>
        </w:rPr>
        <w:t> </w:t>
      </w:r>
      <w:r>
        <w:rPr/>
        <w:t>arched</w:t>
      </w:r>
      <w:r>
        <w:rPr>
          <w:spacing w:val="38"/>
        </w:rPr>
        <w:t> </w:t>
      </w:r>
      <w:r>
        <w:rPr/>
        <w:t>his</w:t>
      </w:r>
      <w:r>
        <w:rPr>
          <w:spacing w:val="39"/>
        </w:rPr>
        <w:t> </w:t>
      </w:r>
      <w:r>
        <w:rPr/>
        <w:t>back</w:t>
      </w:r>
      <w:r>
        <w:rPr>
          <w:spacing w:val="39"/>
        </w:rPr>
        <w:t> </w:t>
      </w:r>
      <w:r>
        <w:rPr/>
        <w:t>and</w:t>
      </w:r>
      <w:r>
        <w:rPr>
          <w:spacing w:val="39"/>
        </w:rPr>
        <w:t> </w:t>
      </w:r>
      <w:r>
        <w:rPr/>
        <w:t>ran,</w:t>
      </w:r>
      <w:r>
        <w:rPr>
          <w:spacing w:val="39"/>
        </w:rPr>
        <w:t> </w:t>
      </w:r>
      <w:r>
        <w:rPr/>
        <w:t>crying,</w:t>
      </w:r>
      <w:r>
        <w:rPr>
          <w:spacing w:val="39"/>
        </w:rPr>
        <w:t> </w:t>
      </w:r>
      <w:r>
        <w:rPr/>
        <w:t>away</w:t>
      </w:r>
      <w:r>
        <w:rPr>
          <w:spacing w:val="40"/>
        </w:rPr>
        <w:t> </w:t>
      </w:r>
      <w:r>
        <w:rPr/>
        <w:t>from</w:t>
      </w:r>
      <w:r>
        <w:rPr>
          <w:spacing w:val="37"/>
        </w:rPr>
        <w:t> </w:t>
      </w:r>
      <w:r>
        <w:rPr/>
        <w:t>his</w:t>
      </w:r>
      <w:r>
        <w:rPr>
          <w:spacing w:val="40"/>
        </w:rPr>
        <w:t> </w:t>
      </w:r>
      <w:r>
        <w:rPr/>
        <w:t>mother</w:t>
      </w:r>
      <w:r>
        <w:rPr>
          <w:spacing w:val="40"/>
        </w:rPr>
        <w:t> </w:t>
      </w:r>
      <w:r>
        <w:rPr/>
        <w:t>and</w:t>
      </w:r>
      <w:r>
        <w:rPr>
          <w:spacing w:val="39"/>
        </w:rPr>
        <w:t> </w:t>
      </w:r>
      <w:r>
        <w:rPr/>
        <w:t>towards</w:t>
      </w:r>
      <w:r>
        <w:rPr>
          <w:spacing w:val="39"/>
        </w:rPr>
        <w:t> </w:t>
      </w:r>
      <w:r>
        <w:rPr/>
        <w:t>Joyce</w:t>
      </w:r>
      <w:r>
        <w:rPr>
          <w:spacing w:val="38"/>
        </w:rPr>
        <w:t> </w:t>
      </w:r>
      <w:r>
        <w:rPr/>
        <w:t>Robertson</w:t>
      </w:r>
      <w:r>
        <w:rPr>
          <w:spacing w:val="39"/>
        </w:rPr>
        <w:t> </w:t>
      </w:r>
      <w:r>
        <w:rPr/>
        <w:t>(who was observing). The latter calmed him down and in due course passed him back to his mother. There he lay quietly on her knee but never once did he look at her.</w:t>
      </w:r>
    </w:p>
    <w:p>
      <w:pPr>
        <w:pStyle w:val="BodyText"/>
        <w:spacing w:before="3"/>
      </w:pPr>
    </w:p>
    <w:p>
      <w:pPr>
        <w:pStyle w:val="BodyText"/>
        <w:spacing w:line="247" w:lineRule="auto"/>
        <w:ind w:left="152" w:right="790"/>
        <w:jc w:val="both"/>
      </w:pPr>
      <w:r>
        <w:rPr/>
        <w:t>When</w:t>
      </w:r>
      <w:r>
        <w:rPr>
          <w:spacing w:val="40"/>
        </w:rPr>
        <w:t> </w:t>
      </w:r>
      <w:r>
        <w:rPr/>
        <w:t>father</w:t>
      </w:r>
      <w:r>
        <w:rPr>
          <w:spacing w:val="40"/>
        </w:rPr>
        <w:t> </w:t>
      </w:r>
      <w:r>
        <w:rPr/>
        <w:t>arrived</w:t>
      </w:r>
      <w:r>
        <w:rPr>
          <w:spacing w:val="40"/>
        </w:rPr>
        <w:t> </w:t>
      </w:r>
      <w:r>
        <w:rPr/>
        <w:t>shortly</w:t>
      </w:r>
      <w:r>
        <w:rPr>
          <w:spacing w:val="40"/>
        </w:rPr>
        <w:t> </w:t>
      </w:r>
      <w:r>
        <w:rPr/>
        <w:t>afterwards</w:t>
      </w:r>
      <w:r>
        <w:rPr>
          <w:spacing w:val="40"/>
        </w:rPr>
        <w:t> </w:t>
      </w:r>
      <w:r>
        <w:rPr/>
        <w:t>John</w:t>
      </w:r>
      <w:r>
        <w:rPr>
          <w:spacing w:val="40"/>
        </w:rPr>
        <w:t> </w:t>
      </w:r>
      <w:r>
        <w:rPr/>
        <w:t>again</w:t>
      </w:r>
      <w:r>
        <w:rPr>
          <w:spacing w:val="40"/>
        </w:rPr>
        <w:t> </w:t>
      </w:r>
      <w:r>
        <w:rPr/>
        <w:t>struggled</w:t>
      </w:r>
      <w:r>
        <w:rPr>
          <w:spacing w:val="40"/>
        </w:rPr>
        <w:t> </w:t>
      </w:r>
      <w:r>
        <w:rPr/>
        <w:t>away</w:t>
      </w:r>
      <w:r>
        <w:rPr>
          <w:spacing w:val="40"/>
        </w:rPr>
        <w:t> </w:t>
      </w:r>
      <w:r>
        <w:rPr/>
        <w:t>from</w:t>
      </w:r>
      <w:r>
        <w:rPr>
          <w:spacing w:val="40"/>
        </w:rPr>
        <w:t> </w:t>
      </w:r>
      <w:r>
        <w:rPr/>
        <w:t>his</w:t>
      </w:r>
      <w:r>
        <w:rPr>
          <w:spacing w:val="40"/>
        </w:rPr>
        <w:t> </w:t>
      </w:r>
      <w:r>
        <w:rPr/>
        <w:t>mother.</w:t>
      </w:r>
      <w:r>
        <w:rPr>
          <w:spacing w:val="40"/>
        </w:rPr>
        <w:t> </w:t>
      </w:r>
      <w:r>
        <w:rPr/>
        <w:t>Then, lying in his father's arms, he stopped crying and</w:t>
      </w:r>
    </w:p>
    <w:p>
      <w:pPr>
        <w:pStyle w:val="BodyText"/>
        <w:spacing w:before="10"/>
      </w:pPr>
    </w:p>
    <w:p>
      <w:pPr>
        <w:pStyle w:val="BodyText"/>
        <w:ind w:left="152"/>
      </w:pPr>
      <w:r>
        <w:rPr/>
        <w:t>-</w:t>
      </w:r>
      <w:r>
        <w:rPr>
          <w:spacing w:val="-4"/>
        </w:rPr>
        <w:t>417-</w:t>
      </w:r>
    </w:p>
    <w:p>
      <w:pPr>
        <w:pStyle w:val="BodyText"/>
        <w:spacing w:before="4"/>
        <w:rPr>
          <w:sz w:val="23"/>
        </w:rPr>
      </w:pPr>
    </w:p>
    <w:p>
      <w:pPr>
        <w:pStyle w:val="BodyText"/>
        <w:spacing w:line="247" w:lineRule="auto"/>
        <w:ind w:left="152" w:right="791"/>
        <w:jc w:val="both"/>
      </w:pPr>
      <w:r>
        <w:rPr/>
        <w:t>for</w:t>
      </w:r>
      <w:r>
        <w:rPr>
          <w:spacing w:val="24"/>
        </w:rPr>
        <w:t> </w:t>
      </w:r>
      <w:r>
        <w:rPr/>
        <w:t>the</w:t>
      </w:r>
      <w:r>
        <w:rPr>
          <w:spacing w:val="24"/>
        </w:rPr>
        <w:t> </w:t>
      </w:r>
      <w:r>
        <w:rPr/>
        <w:t>first</w:t>
      </w:r>
      <w:r>
        <w:rPr>
          <w:spacing w:val="24"/>
        </w:rPr>
        <w:t> </w:t>
      </w:r>
      <w:r>
        <w:rPr/>
        <w:t>time</w:t>
      </w:r>
      <w:r>
        <w:rPr>
          <w:spacing w:val="25"/>
        </w:rPr>
        <w:t> </w:t>
      </w:r>
      <w:r>
        <w:rPr/>
        <w:t>looked</w:t>
      </w:r>
      <w:r>
        <w:rPr>
          <w:spacing w:val="24"/>
        </w:rPr>
        <w:t> </w:t>
      </w:r>
      <w:r>
        <w:rPr/>
        <w:t>directly</w:t>
      </w:r>
      <w:r>
        <w:rPr>
          <w:spacing w:val="25"/>
        </w:rPr>
        <w:t> </w:t>
      </w:r>
      <w:r>
        <w:rPr/>
        <w:t>at</w:t>
      </w:r>
      <w:r>
        <w:rPr>
          <w:spacing w:val="24"/>
        </w:rPr>
        <w:t> </w:t>
      </w:r>
      <w:r>
        <w:rPr/>
        <w:t>his</w:t>
      </w:r>
      <w:r>
        <w:rPr>
          <w:spacing w:val="27"/>
        </w:rPr>
        <w:t> </w:t>
      </w:r>
      <w:r>
        <w:rPr/>
        <w:t>mother.</w:t>
      </w:r>
      <w:r>
        <w:rPr>
          <w:spacing w:val="25"/>
        </w:rPr>
        <w:t> </w:t>
      </w:r>
      <w:r>
        <w:rPr/>
        <w:t>'It</w:t>
      </w:r>
      <w:r>
        <w:rPr>
          <w:spacing w:val="24"/>
        </w:rPr>
        <w:t> </w:t>
      </w:r>
      <w:r>
        <w:rPr/>
        <w:t>was</w:t>
      </w:r>
      <w:r>
        <w:rPr>
          <w:spacing w:val="23"/>
        </w:rPr>
        <w:t> </w:t>
      </w:r>
      <w:r>
        <w:rPr/>
        <w:t>a</w:t>
      </w:r>
      <w:r>
        <w:rPr>
          <w:spacing w:val="24"/>
        </w:rPr>
        <w:t> </w:t>
      </w:r>
      <w:r>
        <w:rPr/>
        <w:t>long</w:t>
      </w:r>
      <w:r>
        <w:rPr>
          <w:spacing w:val="24"/>
        </w:rPr>
        <w:t> </w:t>
      </w:r>
      <w:r>
        <w:rPr/>
        <w:t>hard</w:t>
      </w:r>
      <w:r>
        <w:rPr>
          <w:spacing w:val="23"/>
        </w:rPr>
        <w:t> </w:t>
      </w:r>
      <w:r>
        <w:rPr/>
        <w:t>look,'</w:t>
      </w:r>
      <w:r>
        <w:rPr>
          <w:spacing w:val="25"/>
        </w:rPr>
        <w:t> </w:t>
      </w:r>
      <w:r>
        <w:rPr/>
        <w:t>mother</w:t>
      </w:r>
      <w:r>
        <w:rPr>
          <w:spacing w:val="24"/>
        </w:rPr>
        <w:t> </w:t>
      </w:r>
      <w:r>
        <w:rPr/>
        <w:t>commented, 'he has never looked at me like that before.'</w:t>
      </w:r>
    </w:p>
    <w:p>
      <w:pPr>
        <w:pStyle w:val="BodyText"/>
        <w:spacing w:before="8"/>
      </w:pPr>
    </w:p>
    <w:p>
      <w:pPr>
        <w:pStyle w:val="BodyText"/>
        <w:spacing w:line="247" w:lineRule="auto" w:before="1"/>
        <w:ind w:left="152" w:right="786"/>
        <w:jc w:val="both"/>
      </w:pPr>
      <w:r>
        <w:rPr/>
        <w:t>At home during the first week John cried a great deal: he was impatient of the least delay and had many tantrums. 'He rejected his parents at all levels--would not accept affection or comforting, would not play with them, and removed himself physically by shutting himself up</w:t>
      </w:r>
      <w:r>
        <w:rPr>
          <w:spacing w:val="80"/>
        </w:rPr>
        <w:t> </w:t>
      </w:r>
      <w:r>
        <w:rPr/>
        <w:t>in his room.' During the second week he was quieter; but during the third he seemed more distressed</w:t>
      </w:r>
      <w:r>
        <w:rPr>
          <w:spacing w:val="25"/>
        </w:rPr>
        <w:t> </w:t>
      </w:r>
      <w:r>
        <w:rPr/>
        <w:t>than</w:t>
      </w:r>
      <w:r>
        <w:rPr>
          <w:spacing w:val="25"/>
        </w:rPr>
        <w:t> </w:t>
      </w:r>
      <w:r>
        <w:rPr/>
        <w:t>ever.</w:t>
      </w:r>
      <w:r>
        <w:rPr>
          <w:spacing w:val="24"/>
        </w:rPr>
        <w:t> </w:t>
      </w:r>
      <w:r>
        <w:rPr/>
        <w:t>The</w:t>
      </w:r>
      <w:r>
        <w:rPr>
          <w:spacing w:val="24"/>
        </w:rPr>
        <w:t> </w:t>
      </w:r>
      <w:r>
        <w:rPr/>
        <w:t>tantrums</w:t>
      </w:r>
      <w:r>
        <w:rPr>
          <w:spacing w:val="25"/>
        </w:rPr>
        <w:t> </w:t>
      </w:r>
      <w:r>
        <w:rPr/>
        <w:t>returned;</w:t>
      </w:r>
      <w:r>
        <w:rPr>
          <w:spacing w:val="24"/>
        </w:rPr>
        <w:t> </w:t>
      </w:r>
      <w:r>
        <w:rPr/>
        <w:t>he</w:t>
      </w:r>
      <w:r>
        <w:rPr>
          <w:spacing w:val="23"/>
        </w:rPr>
        <w:t> </w:t>
      </w:r>
      <w:r>
        <w:rPr/>
        <w:t>refused</w:t>
      </w:r>
      <w:r>
        <w:rPr>
          <w:spacing w:val="25"/>
        </w:rPr>
        <w:t> </w:t>
      </w:r>
      <w:r>
        <w:rPr/>
        <w:t>food,</w:t>
      </w:r>
      <w:r>
        <w:rPr>
          <w:spacing w:val="24"/>
        </w:rPr>
        <w:t> </w:t>
      </w:r>
      <w:r>
        <w:rPr/>
        <w:t>lost</w:t>
      </w:r>
      <w:r>
        <w:rPr>
          <w:spacing w:val="24"/>
        </w:rPr>
        <w:t> </w:t>
      </w:r>
      <w:r>
        <w:rPr/>
        <w:t>weight</w:t>
      </w:r>
      <w:r>
        <w:rPr>
          <w:spacing w:val="25"/>
        </w:rPr>
        <w:t> </w:t>
      </w:r>
      <w:r>
        <w:rPr/>
        <w:t>and</w:t>
      </w:r>
      <w:r>
        <w:rPr>
          <w:spacing w:val="24"/>
        </w:rPr>
        <w:t> </w:t>
      </w:r>
      <w:r>
        <w:rPr/>
        <w:t>slept</w:t>
      </w:r>
      <w:r>
        <w:rPr>
          <w:spacing w:val="24"/>
        </w:rPr>
        <w:t> </w:t>
      </w:r>
      <w:r>
        <w:rPr/>
        <w:t>badly;</w:t>
      </w:r>
      <w:r>
        <w:rPr>
          <w:spacing w:val="24"/>
        </w:rPr>
        <w:t> </w:t>
      </w:r>
      <w:r>
        <w:rPr/>
        <w:t>but he</w:t>
      </w:r>
      <w:r>
        <w:rPr>
          <w:spacing w:val="31"/>
        </w:rPr>
        <w:t> </w:t>
      </w:r>
      <w:r>
        <w:rPr/>
        <w:t>now</w:t>
      </w:r>
      <w:r>
        <w:rPr>
          <w:spacing w:val="32"/>
        </w:rPr>
        <w:t> </w:t>
      </w:r>
      <w:r>
        <w:rPr/>
        <w:t>began</w:t>
      </w:r>
      <w:r>
        <w:rPr>
          <w:spacing w:val="32"/>
        </w:rPr>
        <w:t> </w:t>
      </w:r>
      <w:r>
        <w:rPr/>
        <w:t>to</w:t>
      </w:r>
      <w:r>
        <w:rPr>
          <w:spacing w:val="32"/>
        </w:rPr>
        <w:t> </w:t>
      </w:r>
      <w:r>
        <w:rPr/>
        <w:t>cling.</w:t>
      </w:r>
      <w:r>
        <w:rPr>
          <w:spacing w:val="33"/>
        </w:rPr>
        <w:t> </w:t>
      </w:r>
      <w:r>
        <w:rPr/>
        <w:t>His</w:t>
      </w:r>
      <w:r>
        <w:rPr>
          <w:spacing w:val="31"/>
        </w:rPr>
        <w:t> </w:t>
      </w:r>
      <w:r>
        <w:rPr/>
        <w:t>parents,</w:t>
      </w:r>
      <w:r>
        <w:rPr>
          <w:spacing w:val="32"/>
        </w:rPr>
        <w:t> </w:t>
      </w:r>
      <w:r>
        <w:rPr/>
        <w:t>shocked</w:t>
      </w:r>
      <w:r>
        <w:rPr>
          <w:spacing w:val="31"/>
        </w:rPr>
        <w:t> </w:t>
      </w:r>
      <w:r>
        <w:rPr/>
        <w:t>by</w:t>
      </w:r>
      <w:r>
        <w:rPr>
          <w:spacing w:val="32"/>
        </w:rPr>
        <w:t> </w:t>
      </w:r>
      <w:r>
        <w:rPr/>
        <w:t>his</w:t>
      </w:r>
      <w:r>
        <w:rPr>
          <w:spacing w:val="32"/>
        </w:rPr>
        <w:t> </w:t>
      </w:r>
      <w:r>
        <w:rPr/>
        <w:t>condition,</w:t>
      </w:r>
      <w:r>
        <w:rPr>
          <w:spacing w:val="31"/>
        </w:rPr>
        <w:t> </w:t>
      </w:r>
      <w:r>
        <w:rPr/>
        <w:t>gave</w:t>
      </w:r>
      <w:r>
        <w:rPr>
          <w:spacing w:val="31"/>
        </w:rPr>
        <w:t> </w:t>
      </w:r>
      <w:r>
        <w:rPr/>
        <w:t>him</w:t>
      </w:r>
      <w:r>
        <w:rPr>
          <w:spacing w:val="33"/>
        </w:rPr>
        <w:t> </w:t>
      </w:r>
      <w:r>
        <w:rPr/>
        <w:t>maximum</w:t>
      </w:r>
      <w:r>
        <w:rPr>
          <w:spacing w:val="31"/>
        </w:rPr>
        <w:t> </w:t>
      </w:r>
      <w:r>
        <w:rPr/>
        <w:t>attention and did all they could to restore his confidence. Their efforts met with some success, and his relationship with his mother grew much better.</w:t>
      </w:r>
    </w:p>
    <w:p>
      <w:pPr>
        <w:pStyle w:val="BodyText"/>
        <w:spacing w:before="2"/>
      </w:pPr>
    </w:p>
    <w:p>
      <w:pPr>
        <w:pStyle w:val="BodyText"/>
        <w:spacing w:line="247" w:lineRule="auto"/>
        <w:ind w:left="152" w:right="785"/>
        <w:jc w:val="both"/>
      </w:pPr>
      <w:r>
        <w:rPr/>
        <w:t>This improvement was precarious, however, as was shown when on two occasions Joyce Robertson who had observed him in the nursery visited. After her first visit, four weeks after John's return home, he reverted for some days to not eating and to refusing his parents' attentions. The same happened after her second visit, three weeks later: for five days John was extremely disturbed and for the first time was overtly hostile to his mother.</w:t>
      </w:r>
    </w:p>
    <w:p>
      <w:pPr>
        <w:pStyle w:val="BodyText"/>
        <w:spacing w:before="8"/>
      </w:pPr>
    </w:p>
    <w:p>
      <w:pPr>
        <w:pStyle w:val="BodyText"/>
        <w:spacing w:line="247" w:lineRule="auto"/>
        <w:ind w:left="152" w:right="787"/>
        <w:jc w:val="both"/>
      </w:pPr>
      <w:r>
        <w:rPr>
          <w:b/>
        </w:rPr>
        <w:t>Follow-up. </w:t>
      </w:r>
      <w:r>
        <w:rPr/>
        <w:t>When visited three years later, when John was four and a half, he was a handsome lively boy who gave his parents much pleasure. Yet their reports indicated that he was still unduly afraid of losing his mother and always got upset when she was not where he had expected. There were also days when, apparently out of the blue, he became hostile and provocative towards her.</w:t>
      </w:r>
    </w:p>
    <w:p>
      <w:pPr>
        <w:pStyle w:val="BodyText"/>
        <w:spacing w:before="6"/>
      </w:pPr>
    </w:p>
    <w:p>
      <w:pPr>
        <w:spacing w:before="0"/>
        <w:ind w:left="152" w:right="0" w:firstLine="0"/>
        <w:jc w:val="left"/>
        <w:rPr>
          <w:b/>
          <w:sz w:val="22"/>
        </w:rPr>
      </w:pPr>
      <w:r>
        <w:rPr>
          <w:b/>
          <w:spacing w:val="-2"/>
          <w:sz w:val="22"/>
        </w:rPr>
        <w:t>Comment</w:t>
      </w:r>
    </w:p>
    <w:p>
      <w:pPr>
        <w:pStyle w:val="BodyText"/>
        <w:spacing w:before="5"/>
        <w:rPr>
          <w:b/>
          <w:sz w:val="23"/>
        </w:rPr>
      </w:pPr>
    </w:p>
    <w:p>
      <w:pPr>
        <w:pStyle w:val="BodyText"/>
        <w:spacing w:line="247" w:lineRule="auto"/>
        <w:ind w:left="152" w:right="788"/>
        <w:jc w:val="both"/>
      </w:pPr>
      <w:r>
        <w:rPr/>
        <w:t>In considering John's responses to being out of his parents' care it is necessary to make two comparisons. In the first, age is held constant and the influence of varying the conditions examined; in the second, conditions are held constant and the influence of varying age</w:t>
      </w:r>
      <w:r>
        <w:rPr>
          <w:spacing w:val="40"/>
        </w:rPr>
        <w:t> </w:t>
      </w:r>
      <w:r>
        <w:rPr>
          <w:spacing w:val="-2"/>
        </w:rPr>
        <w:t>examined.</w:t>
      </w:r>
    </w:p>
    <w:p>
      <w:pPr>
        <w:pStyle w:val="BodyText"/>
        <w:spacing w:before="5"/>
      </w:pPr>
    </w:p>
    <w:p>
      <w:pPr>
        <w:pStyle w:val="BodyText"/>
        <w:spacing w:line="247" w:lineRule="auto"/>
        <w:ind w:left="152" w:right="789"/>
        <w:jc w:val="both"/>
      </w:pPr>
      <w:r>
        <w:rPr/>
        <w:t>For the first comparison John's responses can be compared to those of Jane, described in the previous</w:t>
      </w:r>
      <w:r>
        <w:rPr>
          <w:spacing w:val="19"/>
        </w:rPr>
        <w:t> </w:t>
      </w:r>
      <w:r>
        <w:rPr/>
        <w:t>section.</w:t>
      </w:r>
      <w:r>
        <w:rPr>
          <w:spacing w:val="18"/>
        </w:rPr>
        <w:t> </w:t>
      </w:r>
      <w:r>
        <w:rPr/>
        <w:t>John</w:t>
      </w:r>
      <w:r>
        <w:rPr>
          <w:spacing w:val="19"/>
        </w:rPr>
        <w:t> </w:t>
      </w:r>
      <w:r>
        <w:rPr/>
        <w:t>and</w:t>
      </w:r>
      <w:r>
        <w:rPr>
          <w:spacing w:val="19"/>
        </w:rPr>
        <w:t> </w:t>
      </w:r>
      <w:r>
        <w:rPr/>
        <w:t>Jane</w:t>
      </w:r>
      <w:r>
        <w:rPr>
          <w:spacing w:val="19"/>
        </w:rPr>
        <w:t> </w:t>
      </w:r>
      <w:r>
        <w:rPr/>
        <w:t>were</w:t>
      </w:r>
      <w:r>
        <w:rPr>
          <w:spacing w:val="18"/>
        </w:rPr>
        <w:t> </w:t>
      </w:r>
      <w:r>
        <w:rPr/>
        <w:t>the</w:t>
      </w:r>
      <w:r>
        <w:rPr>
          <w:spacing w:val="18"/>
        </w:rPr>
        <w:t> </w:t>
      </w:r>
      <w:r>
        <w:rPr/>
        <w:t>same</w:t>
      </w:r>
      <w:r>
        <w:rPr>
          <w:spacing w:val="22"/>
        </w:rPr>
        <w:t> </w:t>
      </w:r>
      <w:r>
        <w:rPr/>
        <w:t>age,</w:t>
      </w:r>
      <w:r>
        <w:rPr>
          <w:spacing w:val="19"/>
        </w:rPr>
        <w:t> </w:t>
      </w:r>
      <w:r>
        <w:rPr/>
        <w:t>seventeen</w:t>
      </w:r>
      <w:r>
        <w:rPr>
          <w:spacing w:val="23"/>
        </w:rPr>
        <w:t> </w:t>
      </w:r>
      <w:r>
        <w:rPr/>
        <w:t>months,</w:t>
      </w:r>
      <w:r>
        <w:rPr>
          <w:spacing w:val="21"/>
        </w:rPr>
        <w:t> </w:t>
      </w:r>
      <w:r>
        <w:rPr/>
        <w:t>and</w:t>
      </w:r>
      <w:r>
        <w:rPr>
          <w:spacing w:val="18"/>
        </w:rPr>
        <w:t> </w:t>
      </w:r>
      <w:r>
        <w:rPr/>
        <w:t>were</w:t>
      </w:r>
      <w:r>
        <w:rPr>
          <w:spacing w:val="19"/>
        </w:rPr>
        <w:t> </w:t>
      </w:r>
      <w:r>
        <w:rPr/>
        <w:t>away</w:t>
      </w:r>
      <w:r>
        <w:rPr>
          <w:spacing w:val="21"/>
        </w:rPr>
        <w:t> </w:t>
      </w:r>
      <w:r>
        <w:rPr/>
        <w:t>for</w:t>
      </w:r>
      <w:r>
        <w:rPr>
          <w:spacing w:val="18"/>
        </w:rPr>
        <w:t> </w:t>
      </w:r>
      <w:r>
        <w:rPr/>
        <w:t>the</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same length of time, nine and ten days respectively. Whereas, however, Jane was cared for by skilled foster-parents John had no one nurse to care for him.</w:t>
      </w:r>
    </w:p>
    <w:p>
      <w:pPr>
        <w:pStyle w:val="BodyText"/>
        <w:spacing w:before="8"/>
      </w:pPr>
    </w:p>
    <w:p>
      <w:pPr>
        <w:pStyle w:val="BodyText"/>
        <w:spacing w:line="247" w:lineRule="auto" w:before="1"/>
        <w:ind w:left="152" w:right="789"/>
        <w:jc w:val="both"/>
      </w:pPr>
      <w:r>
        <w:rPr/>
        <w:t>Both</w:t>
      </w:r>
      <w:r>
        <w:rPr>
          <w:spacing w:val="37"/>
        </w:rPr>
        <w:t> </w:t>
      </w:r>
      <w:r>
        <w:rPr/>
        <w:t>John</w:t>
      </w:r>
      <w:r>
        <w:rPr>
          <w:spacing w:val="37"/>
        </w:rPr>
        <w:t> </w:t>
      </w:r>
      <w:r>
        <w:rPr/>
        <w:t>and</w:t>
      </w:r>
      <w:r>
        <w:rPr>
          <w:spacing w:val="37"/>
        </w:rPr>
        <w:t> </w:t>
      </w:r>
      <w:r>
        <w:rPr/>
        <w:t>Jane</w:t>
      </w:r>
      <w:r>
        <w:rPr>
          <w:spacing w:val="37"/>
        </w:rPr>
        <w:t> </w:t>
      </w:r>
      <w:r>
        <w:rPr/>
        <w:t>sought</w:t>
      </w:r>
      <w:r>
        <w:rPr>
          <w:spacing w:val="37"/>
        </w:rPr>
        <w:t> </w:t>
      </w:r>
      <w:r>
        <w:rPr/>
        <w:t>the</w:t>
      </w:r>
      <w:r>
        <w:rPr>
          <w:spacing w:val="35"/>
        </w:rPr>
        <w:t> </w:t>
      </w:r>
      <w:r>
        <w:rPr/>
        <w:t>company</w:t>
      </w:r>
      <w:r>
        <w:rPr>
          <w:spacing w:val="38"/>
        </w:rPr>
        <w:t> </w:t>
      </w:r>
      <w:r>
        <w:rPr/>
        <w:t>of</w:t>
      </w:r>
      <w:r>
        <w:rPr>
          <w:spacing w:val="36"/>
        </w:rPr>
        <w:t> </w:t>
      </w:r>
      <w:r>
        <w:rPr/>
        <w:t>such</w:t>
      </w:r>
      <w:r>
        <w:rPr>
          <w:spacing w:val="36"/>
        </w:rPr>
        <w:t> </w:t>
      </w:r>
      <w:r>
        <w:rPr/>
        <w:t>substitute</w:t>
      </w:r>
      <w:r>
        <w:rPr>
          <w:spacing w:val="37"/>
        </w:rPr>
        <w:t> </w:t>
      </w:r>
      <w:r>
        <w:rPr/>
        <w:t>figures</w:t>
      </w:r>
      <w:r>
        <w:rPr>
          <w:spacing w:val="37"/>
        </w:rPr>
        <w:t> </w:t>
      </w:r>
      <w:r>
        <w:rPr/>
        <w:t>as</w:t>
      </w:r>
      <w:r>
        <w:rPr>
          <w:spacing w:val="37"/>
        </w:rPr>
        <w:t> </w:t>
      </w:r>
      <w:r>
        <w:rPr/>
        <w:t>seemed</w:t>
      </w:r>
      <w:r>
        <w:rPr>
          <w:spacing w:val="37"/>
        </w:rPr>
        <w:t> </w:t>
      </w:r>
      <w:r>
        <w:rPr/>
        <w:t>available</w:t>
      </w:r>
      <w:r>
        <w:rPr>
          <w:spacing w:val="36"/>
        </w:rPr>
        <w:t> </w:t>
      </w:r>
      <w:r>
        <w:rPr/>
        <w:t>and both responded gladly to whatever attentions they received. In Jane's case the relationship was permitted to develop so that her behaviour came quickly to show some of the</w:t>
      </w:r>
    </w:p>
    <w:p>
      <w:pPr>
        <w:pStyle w:val="BodyText"/>
        <w:spacing w:before="9"/>
      </w:pPr>
    </w:p>
    <w:p>
      <w:pPr>
        <w:pStyle w:val="BodyText"/>
        <w:ind w:left="152"/>
      </w:pPr>
      <w:r>
        <w:rPr/>
        <w:t>-</w:t>
      </w:r>
      <w:r>
        <w:rPr>
          <w:spacing w:val="-4"/>
        </w:rPr>
        <w:t>418-</w:t>
      </w:r>
    </w:p>
    <w:p>
      <w:pPr>
        <w:pStyle w:val="BodyText"/>
        <w:spacing w:before="4"/>
        <w:rPr>
          <w:sz w:val="23"/>
        </w:rPr>
      </w:pPr>
    </w:p>
    <w:p>
      <w:pPr>
        <w:pStyle w:val="BodyText"/>
        <w:spacing w:line="247" w:lineRule="auto" w:before="1"/>
        <w:ind w:left="152" w:right="787"/>
        <w:jc w:val="both"/>
      </w:pPr>
      <w:r>
        <w:rPr/>
        <w:t>features</w:t>
      </w:r>
      <w:r>
        <w:rPr>
          <w:spacing w:val="40"/>
        </w:rPr>
        <w:t> </w:t>
      </w:r>
      <w:r>
        <w:rPr/>
        <w:t>characteristic</w:t>
      </w:r>
      <w:r>
        <w:rPr>
          <w:spacing w:val="40"/>
        </w:rPr>
        <w:t> </w:t>
      </w:r>
      <w:r>
        <w:rPr/>
        <w:t>of</w:t>
      </w:r>
      <w:r>
        <w:rPr>
          <w:spacing w:val="40"/>
        </w:rPr>
        <w:t> </w:t>
      </w:r>
      <w:r>
        <w:rPr/>
        <w:t>a</w:t>
      </w:r>
      <w:r>
        <w:rPr>
          <w:spacing w:val="40"/>
        </w:rPr>
        <w:t> </w:t>
      </w:r>
      <w:r>
        <w:rPr/>
        <w:t>stable</w:t>
      </w:r>
      <w:r>
        <w:rPr>
          <w:spacing w:val="40"/>
        </w:rPr>
        <w:t> </w:t>
      </w:r>
      <w:r>
        <w:rPr/>
        <w:t>attachment.</w:t>
      </w:r>
      <w:r>
        <w:rPr>
          <w:spacing w:val="40"/>
        </w:rPr>
        <w:t> </w:t>
      </w:r>
      <w:r>
        <w:rPr/>
        <w:t>In</w:t>
      </w:r>
      <w:r>
        <w:rPr>
          <w:spacing w:val="40"/>
        </w:rPr>
        <w:t> </w:t>
      </w:r>
      <w:r>
        <w:rPr/>
        <w:t>John's</w:t>
      </w:r>
      <w:r>
        <w:rPr>
          <w:spacing w:val="40"/>
        </w:rPr>
        <w:t> </w:t>
      </w:r>
      <w:r>
        <w:rPr/>
        <w:t>case,</w:t>
      </w:r>
      <w:r>
        <w:rPr>
          <w:spacing w:val="40"/>
        </w:rPr>
        <w:t> </w:t>
      </w:r>
      <w:r>
        <w:rPr/>
        <w:t>despite</w:t>
      </w:r>
      <w:r>
        <w:rPr>
          <w:spacing w:val="40"/>
        </w:rPr>
        <w:t> </w:t>
      </w:r>
      <w:r>
        <w:rPr/>
        <w:t>his</w:t>
      </w:r>
      <w:r>
        <w:rPr>
          <w:spacing w:val="40"/>
        </w:rPr>
        <w:t> </w:t>
      </w:r>
      <w:r>
        <w:rPr/>
        <w:t>every</w:t>
      </w:r>
      <w:r>
        <w:rPr>
          <w:spacing w:val="40"/>
        </w:rPr>
        <w:t> </w:t>
      </w:r>
      <w:r>
        <w:rPr/>
        <w:t>effort,</w:t>
      </w:r>
      <w:r>
        <w:rPr>
          <w:spacing w:val="40"/>
        </w:rPr>
        <w:t> </w:t>
      </w:r>
      <w:r>
        <w:rPr/>
        <w:t>this proved impossible. Again and again he approached a nurse, expecting and hoping for </w:t>
      </w:r>
      <w:r>
        <w:rPr/>
        <w:t>a</w:t>
      </w:r>
      <w:r>
        <w:rPr>
          <w:spacing w:val="80"/>
        </w:rPr>
        <w:t> </w:t>
      </w:r>
      <w:r>
        <w:rPr/>
        <w:t>motherly response, and again and again he was disappointed.</w:t>
      </w:r>
    </w:p>
    <w:p>
      <w:pPr>
        <w:pStyle w:val="BodyText"/>
        <w:spacing w:before="7"/>
      </w:pPr>
    </w:p>
    <w:p>
      <w:pPr>
        <w:pStyle w:val="BodyText"/>
        <w:spacing w:line="247" w:lineRule="auto" w:before="1"/>
        <w:ind w:left="152" w:right="788"/>
        <w:jc w:val="both"/>
      </w:pPr>
      <w:r>
        <w:rPr/>
        <w:t>Thus each child sought to recreate with a substitute mother, or potential substitute mother, a version</w:t>
      </w:r>
      <w:r>
        <w:rPr>
          <w:spacing w:val="40"/>
        </w:rPr>
        <w:t> </w:t>
      </w:r>
      <w:r>
        <w:rPr/>
        <w:t>of</w:t>
      </w:r>
      <w:r>
        <w:rPr>
          <w:spacing w:val="40"/>
        </w:rPr>
        <w:t> </w:t>
      </w:r>
      <w:r>
        <w:rPr/>
        <w:t>the</w:t>
      </w:r>
      <w:r>
        <w:rPr>
          <w:spacing w:val="40"/>
        </w:rPr>
        <w:t> </w:t>
      </w:r>
      <w:r>
        <w:rPr/>
        <w:t>relationship</w:t>
      </w:r>
      <w:r>
        <w:rPr>
          <w:spacing w:val="40"/>
        </w:rPr>
        <w:t> </w:t>
      </w:r>
      <w:r>
        <w:rPr/>
        <w:t>each</w:t>
      </w:r>
      <w:r>
        <w:rPr>
          <w:spacing w:val="40"/>
        </w:rPr>
        <w:t> </w:t>
      </w:r>
      <w:r>
        <w:rPr/>
        <w:t>had</w:t>
      </w:r>
      <w:r>
        <w:rPr>
          <w:spacing w:val="40"/>
        </w:rPr>
        <w:t> </w:t>
      </w:r>
      <w:r>
        <w:rPr/>
        <w:t>had</w:t>
      </w:r>
      <w:r>
        <w:rPr>
          <w:spacing w:val="40"/>
        </w:rPr>
        <w:t> </w:t>
      </w:r>
      <w:r>
        <w:rPr/>
        <w:t>with</w:t>
      </w:r>
      <w:r>
        <w:rPr>
          <w:spacing w:val="40"/>
        </w:rPr>
        <w:t> </w:t>
      </w:r>
      <w:r>
        <w:rPr/>
        <w:t>his</w:t>
      </w:r>
      <w:r>
        <w:rPr>
          <w:spacing w:val="40"/>
        </w:rPr>
        <w:t> </w:t>
      </w:r>
      <w:r>
        <w:rPr/>
        <w:t>(her)</w:t>
      </w:r>
      <w:r>
        <w:rPr>
          <w:spacing w:val="40"/>
        </w:rPr>
        <w:t> </w:t>
      </w:r>
      <w:r>
        <w:rPr/>
        <w:t>own</w:t>
      </w:r>
      <w:r>
        <w:rPr>
          <w:spacing w:val="40"/>
        </w:rPr>
        <w:t> </w:t>
      </w:r>
      <w:r>
        <w:rPr/>
        <w:t>mother.</w:t>
      </w:r>
      <w:r>
        <w:rPr>
          <w:spacing w:val="40"/>
        </w:rPr>
        <w:t> </w:t>
      </w:r>
      <w:r>
        <w:rPr/>
        <w:t>At</w:t>
      </w:r>
      <w:r>
        <w:rPr>
          <w:spacing w:val="40"/>
        </w:rPr>
        <w:t> </w:t>
      </w:r>
      <w:r>
        <w:rPr/>
        <w:t>the</w:t>
      </w:r>
      <w:r>
        <w:rPr>
          <w:spacing w:val="40"/>
        </w:rPr>
        <w:t> </w:t>
      </w:r>
      <w:r>
        <w:rPr/>
        <w:t>same</w:t>
      </w:r>
      <w:r>
        <w:rPr>
          <w:spacing w:val="40"/>
        </w:rPr>
        <w:t> </w:t>
      </w:r>
      <w:r>
        <w:rPr/>
        <w:t>time, however, both children</w:t>
      </w:r>
      <w:r>
        <w:rPr>
          <w:spacing w:val="33"/>
        </w:rPr>
        <w:t> </w:t>
      </w:r>
      <w:r>
        <w:rPr/>
        <w:t>distinguished the substitute from the original with the utmost clarity,</w:t>
      </w:r>
      <w:r>
        <w:rPr>
          <w:spacing w:val="80"/>
        </w:rPr>
        <w:t> </w:t>
      </w:r>
      <w:r>
        <w:rPr/>
        <w:t>and by each child recognition of mother was immediate. Jane, whenever offered the choice, made her preference for her mother clear, whilst remaining appreciative of her fostermother. John's</w:t>
      </w:r>
      <w:r>
        <w:rPr>
          <w:spacing w:val="27"/>
        </w:rPr>
        <w:t> </w:t>
      </w:r>
      <w:r>
        <w:rPr/>
        <w:t>reactions</w:t>
      </w:r>
      <w:r>
        <w:rPr>
          <w:spacing w:val="28"/>
        </w:rPr>
        <w:t> </w:t>
      </w:r>
      <w:r>
        <w:rPr/>
        <w:t>to</w:t>
      </w:r>
      <w:r>
        <w:rPr>
          <w:spacing w:val="28"/>
        </w:rPr>
        <w:t> </w:t>
      </w:r>
      <w:r>
        <w:rPr/>
        <w:t>his</w:t>
      </w:r>
      <w:r>
        <w:rPr>
          <w:spacing w:val="30"/>
        </w:rPr>
        <w:t> </w:t>
      </w:r>
      <w:r>
        <w:rPr/>
        <w:t>mother</w:t>
      </w:r>
      <w:r>
        <w:rPr>
          <w:spacing w:val="28"/>
        </w:rPr>
        <w:t> </w:t>
      </w:r>
      <w:r>
        <w:rPr/>
        <w:t>were</w:t>
      </w:r>
      <w:r>
        <w:rPr>
          <w:spacing w:val="26"/>
        </w:rPr>
        <w:t> </w:t>
      </w:r>
      <w:r>
        <w:rPr/>
        <w:t>far</w:t>
      </w:r>
      <w:r>
        <w:rPr>
          <w:spacing w:val="30"/>
        </w:rPr>
        <w:t> </w:t>
      </w:r>
      <w:r>
        <w:rPr/>
        <w:t>more</w:t>
      </w:r>
      <w:r>
        <w:rPr>
          <w:spacing w:val="27"/>
        </w:rPr>
        <w:t> </w:t>
      </w:r>
      <w:r>
        <w:rPr/>
        <w:t>complex,</w:t>
      </w:r>
      <w:r>
        <w:rPr>
          <w:spacing w:val="27"/>
        </w:rPr>
        <w:t> </w:t>
      </w:r>
      <w:r>
        <w:rPr/>
        <w:t>but</w:t>
      </w:r>
      <w:r>
        <w:rPr>
          <w:spacing w:val="27"/>
        </w:rPr>
        <w:t> </w:t>
      </w:r>
      <w:r>
        <w:rPr/>
        <w:t>there</w:t>
      </w:r>
      <w:r>
        <w:rPr>
          <w:spacing w:val="26"/>
        </w:rPr>
        <w:t> </w:t>
      </w:r>
      <w:r>
        <w:rPr/>
        <w:t>was</w:t>
      </w:r>
      <w:r>
        <w:rPr>
          <w:spacing w:val="27"/>
        </w:rPr>
        <w:t> </w:t>
      </w:r>
      <w:r>
        <w:rPr/>
        <w:t>never</w:t>
      </w:r>
      <w:r>
        <w:rPr>
          <w:spacing w:val="27"/>
        </w:rPr>
        <w:t> </w:t>
      </w:r>
      <w:r>
        <w:rPr/>
        <w:t>doubt</w:t>
      </w:r>
      <w:r>
        <w:rPr>
          <w:spacing w:val="26"/>
        </w:rPr>
        <w:t> </w:t>
      </w:r>
      <w:r>
        <w:rPr/>
        <w:t>that</w:t>
      </w:r>
      <w:r>
        <w:rPr>
          <w:spacing w:val="28"/>
        </w:rPr>
        <w:t> </w:t>
      </w:r>
      <w:r>
        <w:rPr/>
        <w:t>it</w:t>
      </w:r>
      <w:r>
        <w:rPr>
          <w:spacing w:val="27"/>
        </w:rPr>
        <w:t> </w:t>
      </w:r>
      <w:r>
        <w:rPr/>
        <w:t>was she who aroused in him his most intense emotions.</w:t>
      </w:r>
    </w:p>
    <w:p>
      <w:pPr>
        <w:pStyle w:val="BodyText"/>
        <w:spacing w:before="2"/>
      </w:pPr>
    </w:p>
    <w:p>
      <w:pPr>
        <w:pStyle w:val="BodyText"/>
        <w:spacing w:line="247" w:lineRule="auto"/>
        <w:ind w:left="152" w:right="787"/>
        <w:jc w:val="both"/>
      </w:pPr>
      <w:r>
        <w:rPr/>
        <w:t>This brings us to the differences between John's and Jane's responses. Jane, with a substitute figure to whom she could become attached, was comparatively content during her stay away</w:t>
      </w:r>
      <w:r>
        <w:rPr>
          <w:spacing w:val="80"/>
        </w:rPr>
        <w:t> </w:t>
      </w:r>
      <w:r>
        <w:rPr/>
        <w:t>and</w:t>
      </w:r>
      <w:r>
        <w:rPr>
          <w:spacing w:val="40"/>
        </w:rPr>
        <w:t> </w:t>
      </w:r>
      <w:r>
        <w:rPr/>
        <w:t>responded</w:t>
      </w:r>
      <w:r>
        <w:rPr>
          <w:spacing w:val="40"/>
        </w:rPr>
        <w:t> </w:t>
      </w:r>
      <w:r>
        <w:rPr/>
        <w:t>pleasurably</w:t>
      </w:r>
      <w:r>
        <w:rPr>
          <w:spacing w:val="40"/>
        </w:rPr>
        <w:t> </w:t>
      </w:r>
      <w:r>
        <w:rPr/>
        <w:t>to</w:t>
      </w:r>
      <w:r>
        <w:rPr>
          <w:spacing w:val="40"/>
        </w:rPr>
        <w:t> </w:t>
      </w:r>
      <w:r>
        <w:rPr/>
        <w:t>her</w:t>
      </w:r>
      <w:r>
        <w:rPr>
          <w:spacing w:val="40"/>
        </w:rPr>
        <w:t> </w:t>
      </w:r>
      <w:r>
        <w:rPr/>
        <w:t>mother</w:t>
      </w:r>
      <w:r>
        <w:rPr>
          <w:spacing w:val="40"/>
        </w:rPr>
        <w:t> </w:t>
      </w:r>
      <w:r>
        <w:rPr/>
        <w:t>immediately</w:t>
      </w:r>
      <w:r>
        <w:rPr>
          <w:spacing w:val="40"/>
        </w:rPr>
        <w:t> </w:t>
      </w:r>
      <w:r>
        <w:rPr/>
        <w:t>they</w:t>
      </w:r>
      <w:r>
        <w:rPr>
          <w:spacing w:val="40"/>
        </w:rPr>
        <w:t> </w:t>
      </w:r>
      <w:r>
        <w:rPr/>
        <w:t>met.</w:t>
      </w:r>
      <w:r>
        <w:rPr>
          <w:spacing w:val="40"/>
        </w:rPr>
        <w:t> </w:t>
      </w:r>
      <w:r>
        <w:rPr/>
        <w:t>John,</w:t>
      </w:r>
      <w:r>
        <w:rPr>
          <w:spacing w:val="40"/>
        </w:rPr>
        <w:t> </w:t>
      </w:r>
      <w:r>
        <w:rPr/>
        <w:t>with</w:t>
      </w:r>
      <w:r>
        <w:rPr>
          <w:spacing w:val="40"/>
        </w:rPr>
        <w:t> </w:t>
      </w:r>
      <w:r>
        <w:rPr/>
        <w:t>no</w:t>
      </w:r>
      <w:r>
        <w:rPr>
          <w:spacing w:val="40"/>
        </w:rPr>
        <w:t> </w:t>
      </w:r>
      <w:r>
        <w:rPr/>
        <w:t>substitute figure able to give him time and attention, came to despair of being cared for by anyone. Gradually he gave up directing attachment behaviour towards the nurses and turned instead to the inanimate teddy. He played little and cried much. After a week of these experiences, moreover,</w:t>
      </w:r>
      <w:r>
        <w:rPr>
          <w:spacing w:val="37"/>
        </w:rPr>
        <w:t> </w:t>
      </w:r>
      <w:r>
        <w:rPr/>
        <w:t>he</w:t>
      </w:r>
      <w:r>
        <w:rPr>
          <w:spacing w:val="37"/>
        </w:rPr>
        <w:t> </w:t>
      </w:r>
      <w:r>
        <w:rPr/>
        <w:t>found</w:t>
      </w:r>
      <w:r>
        <w:rPr>
          <w:spacing w:val="38"/>
        </w:rPr>
        <w:t> </w:t>
      </w:r>
      <w:r>
        <w:rPr/>
        <w:t>no</w:t>
      </w:r>
      <w:r>
        <w:rPr>
          <w:spacing w:val="37"/>
        </w:rPr>
        <w:t> </w:t>
      </w:r>
      <w:r>
        <w:rPr/>
        <w:t>solace</w:t>
      </w:r>
      <w:r>
        <w:rPr>
          <w:spacing w:val="38"/>
        </w:rPr>
        <w:t> </w:t>
      </w:r>
      <w:r>
        <w:rPr/>
        <w:t>even</w:t>
      </w:r>
      <w:r>
        <w:rPr>
          <w:spacing w:val="40"/>
        </w:rPr>
        <w:t> </w:t>
      </w:r>
      <w:r>
        <w:rPr/>
        <w:t>when</w:t>
      </w:r>
      <w:r>
        <w:rPr>
          <w:spacing w:val="38"/>
        </w:rPr>
        <w:t> </w:t>
      </w:r>
      <w:r>
        <w:rPr/>
        <w:t>his</w:t>
      </w:r>
      <w:r>
        <w:rPr>
          <w:spacing w:val="38"/>
        </w:rPr>
        <w:t> </w:t>
      </w:r>
      <w:r>
        <w:rPr/>
        <w:t>father</w:t>
      </w:r>
      <w:r>
        <w:rPr>
          <w:spacing w:val="39"/>
        </w:rPr>
        <w:t> </w:t>
      </w:r>
      <w:r>
        <w:rPr/>
        <w:t>or</w:t>
      </w:r>
      <w:r>
        <w:rPr>
          <w:spacing w:val="37"/>
        </w:rPr>
        <w:t> </w:t>
      </w:r>
      <w:r>
        <w:rPr/>
        <w:t>a</w:t>
      </w:r>
      <w:r>
        <w:rPr>
          <w:spacing w:val="39"/>
        </w:rPr>
        <w:t> </w:t>
      </w:r>
      <w:r>
        <w:rPr/>
        <w:t>nurse</w:t>
      </w:r>
      <w:r>
        <w:rPr>
          <w:spacing w:val="39"/>
        </w:rPr>
        <w:t> </w:t>
      </w:r>
      <w:r>
        <w:rPr/>
        <w:t>sought</w:t>
      </w:r>
      <w:r>
        <w:rPr>
          <w:spacing w:val="39"/>
        </w:rPr>
        <w:t> </w:t>
      </w:r>
      <w:r>
        <w:rPr/>
        <w:t>to</w:t>
      </w:r>
      <w:r>
        <w:rPr>
          <w:spacing w:val="39"/>
        </w:rPr>
        <w:t> </w:t>
      </w:r>
      <w:r>
        <w:rPr/>
        <w:t>comfort</w:t>
      </w:r>
      <w:r>
        <w:rPr>
          <w:spacing w:val="39"/>
        </w:rPr>
        <w:t> </w:t>
      </w:r>
      <w:r>
        <w:rPr/>
        <w:t>him.</w:t>
      </w:r>
      <w:r>
        <w:rPr>
          <w:spacing w:val="37"/>
        </w:rPr>
        <w:t> </w:t>
      </w:r>
      <w:r>
        <w:rPr/>
        <w:t>The same was true when at last his mother reappeared. Instead of greeting her and welcoming her offer</w:t>
      </w:r>
      <w:r>
        <w:rPr>
          <w:spacing w:val="39"/>
        </w:rPr>
        <w:t> </w:t>
      </w:r>
      <w:r>
        <w:rPr/>
        <w:t>of</w:t>
      </w:r>
      <w:r>
        <w:rPr>
          <w:spacing w:val="39"/>
        </w:rPr>
        <w:t> </w:t>
      </w:r>
      <w:r>
        <w:rPr/>
        <w:t>loving</w:t>
      </w:r>
      <w:r>
        <w:rPr>
          <w:spacing w:val="39"/>
        </w:rPr>
        <w:t> </w:t>
      </w:r>
      <w:r>
        <w:rPr/>
        <w:t>care,</w:t>
      </w:r>
      <w:r>
        <w:rPr>
          <w:spacing w:val="38"/>
        </w:rPr>
        <w:t> </w:t>
      </w:r>
      <w:r>
        <w:rPr/>
        <w:t>he</w:t>
      </w:r>
      <w:r>
        <w:rPr>
          <w:spacing w:val="39"/>
        </w:rPr>
        <w:t> </w:t>
      </w:r>
      <w:r>
        <w:rPr/>
        <w:t>struggled</w:t>
      </w:r>
      <w:r>
        <w:rPr>
          <w:spacing w:val="40"/>
        </w:rPr>
        <w:t> </w:t>
      </w:r>
      <w:r>
        <w:rPr/>
        <w:t>away</w:t>
      </w:r>
      <w:r>
        <w:rPr>
          <w:spacing w:val="40"/>
        </w:rPr>
        <w:t> </w:t>
      </w:r>
      <w:r>
        <w:rPr/>
        <w:t>from</w:t>
      </w:r>
      <w:r>
        <w:rPr>
          <w:spacing w:val="34"/>
        </w:rPr>
        <w:t> </w:t>
      </w:r>
      <w:r>
        <w:rPr/>
        <w:t>her</w:t>
      </w:r>
      <w:r>
        <w:rPr>
          <w:spacing w:val="39"/>
        </w:rPr>
        <w:t> </w:t>
      </w:r>
      <w:r>
        <w:rPr/>
        <w:t>and</w:t>
      </w:r>
      <w:r>
        <w:rPr>
          <w:spacing w:val="37"/>
        </w:rPr>
        <w:t> </w:t>
      </w:r>
      <w:r>
        <w:rPr/>
        <w:t>glowered.</w:t>
      </w:r>
      <w:r>
        <w:rPr>
          <w:spacing w:val="39"/>
        </w:rPr>
        <w:t> </w:t>
      </w:r>
      <w:r>
        <w:rPr/>
        <w:t>His</w:t>
      </w:r>
      <w:r>
        <w:rPr>
          <w:spacing w:val="37"/>
        </w:rPr>
        <w:t> </w:t>
      </w:r>
      <w:r>
        <w:rPr/>
        <w:t>deep</w:t>
      </w:r>
      <w:r>
        <w:rPr>
          <w:spacing w:val="39"/>
        </w:rPr>
        <w:t> </w:t>
      </w:r>
      <w:r>
        <w:rPr/>
        <w:t>resentment</w:t>
      </w:r>
      <w:r>
        <w:rPr>
          <w:spacing w:val="37"/>
        </w:rPr>
        <w:t> </w:t>
      </w:r>
      <w:r>
        <w:rPr/>
        <w:t>at</w:t>
      </w:r>
      <w:r>
        <w:rPr>
          <w:spacing w:val="37"/>
        </w:rPr>
        <w:t> </w:t>
      </w:r>
      <w:r>
        <w:rPr/>
        <w:t>the way</w:t>
      </w:r>
      <w:r>
        <w:rPr>
          <w:spacing w:val="23"/>
        </w:rPr>
        <w:t> </w:t>
      </w:r>
      <w:r>
        <w:rPr/>
        <w:t>she had treated him and his persisting anxiety</w:t>
      </w:r>
      <w:r>
        <w:rPr>
          <w:spacing w:val="23"/>
        </w:rPr>
        <w:t> </w:t>
      </w:r>
      <w:r>
        <w:rPr/>
        <w:t>lest it be repeated were plain to see.</w:t>
      </w:r>
    </w:p>
    <w:p>
      <w:pPr>
        <w:pStyle w:val="BodyText"/>
        <w:spacing w:before="2"/>
      </w:pPr>
    </w:p>
    <w:p>
      <w:pPr>
        <w:pStyle w:val="BodyText"/>
        <w:spacing w:line="247" w:lineRule="auto"/>
        <w:ind w:left="152" w:right="788"/>
        <w:jc w:val="both"/>
      </w:pPr>
      <w:r>
        <w:rPr/>
        <w:t>Thus, it is clear, both of these children retained in memory a readily available model of the absent</w:t>
      </w:r>
      <w:r>
        <w:rPr>
          <w:spacing w:val="40"/>
        </w:rPr>
        <w:t> </w:t>
      </w:r>
      <w:r>
        <w:rPr/>
        <w:t>mother</w:t>
      </w:r>
      <w:r>
        <w:rPr>
          <w:spacing w:val="40"/>
        </w:rPr>
        <w:t> </w:t>
      </w:r>
      <w:r>
        <w:rPr/>
        <w:t>and</w:t>
      </w:r>
      <w:r>
        <w:rPr>
          <w:spacing w:val="40"/>
        </w:rPr>
        <w:t> </w:t>
      </w:r>
      <w:r>
        <w:rPr/>
        <w:t>retained,</w:t>
      </w:r>
      <w:r>
        <w:rPr>
          <w:spacing w:val="40"/>
        </w:rPr>
        <w:t> </w:t>
      </w:r>
      <w:r>
        <w:rPr/>
        <w:t>too,</w:t>
      </w:r>
      <w:r>
        <w:rPr>
          <w:spacing w:val="40"/>
        </w:rPr>
        <w:t> </w:t>
      </w:r>
      <w:r>
        <w:rPr/>
        <w:t>the</w:t>
      </w:r>
      <w:r>
        <w:rPr>
          <w:spacing w:val="40"/>
        </w:rPr>
        <w:t> </w:t>
      </w:r>
      <w:r>
        <w:rPr/>
        <w:t>potential</w:t>
      </w:r>
      <w:r>
        <w:rPr>
          <w:spacing w:val="40"/>
        </w:rPr>
        <w:t> </w:t>
      </w:r>
      <w:r>
        <w:rPr/>
        <w:t>for</w:t>
      </w:r>
      <w:r>
        <w:rPr>
          <w:spacing w:val="40"/>
        </w:rPr>
        <w:t> </w:t>
      </w:r>
      <w:r>
        <w:rPr/>
        <w:t>responding</w:t>
      </w:r>
      <w:r>
        <w:rPr>
          <w:spacing w:val="40"/>
        </w:rPr>
        <w:t> </w:t>
      </w:r>
      <w:r>
        <w:rPr/>
        <w:t>to</w:t>
      </w:r>
      <w:r>
        <w:rPr>
          <w:spacing w:val="40"/>
        </w:rPr>
        <w:t> </w:t>
      </w:r>
      <w:r>
        <w:rPr/>
        <w:t>her</w:t>
      </w:r>
      <w:r>
        <w:rPr>
          <w:spacing w:val="40"/>
        </w:rPr>
        <w:t> </w:t>
      </w:r>
      <w:r>
        <w:rPr/>
        <w:t>with</w:t>
      </w:r>
      <w:r>
        <w:rPr>
          <w:spacing w:val="40"/>
        </w:rPr>
        <w:t> </w:t>
      </w:r>
      <w:r>
        <w:rPr/>
        <w:t>intense</w:t>
      </w:r>
      <w:r>
        <w:rPr>
          <w:spacing w:val="40"/>
        </w:rPr>
        <w:t> </w:t>
      </w:r>
      <w:r>
        <w:rPr/>
        <w:t>feeling</w:t>
      </w:r>
      <w:r>
        <w:rPr>
          <w:spacing w:val="40"/>
        </w:rPr>
        <w:t> </w:t>
      </w:r>
      <w:r>
        <w:rPr/>
        <w:t>as soon as they met her again. The question whether during his stay away John was able to recall his mother and to yearn actively for her must be left open.</w:t>
      </w:r>
    </w:p>
    <w:p>
      <w:pPr>
        <w:pStyle w:val="BodyText"/>
        <w:spacing w:before="7"/>
      </w:pPr>
    </w:p>
    <w:p>
      <w:pPr>
        <w:pStyle w:val="BodyText"/>
        <w:spacing w:line="247" w:lineRule="auto"/>
        <w:ind w:left="152" w:right="788"/>
        <w:jc w:val="both"/>
      </w:pPr>
      <w:r>
        <w:rPr/>
        <w:t>For the second comparison John's responses can be compared to those of one of the older children, Laura. John and Laura were away for the same length of time (nine and eight days respectively) and neither had care from any one nurse. Whereas, however, John was only seventeen months old and had virtually no language, Laura</w:t>
      </w:r>
    </w:p>
    <w:p>
      <w:pPr>
        <w:pStyle w:val="BodyText"/>
        <w:spacing w:before="8"/>
      </w:pPr>
    </w:p>
    <w:p>
      <w:pPr>
        <w:pStyle w:val="BodyText"/>
        <w:ind w:left="152"/>
      </w:pPr>
      <w:r>
        <w:rPr/>
        <w:t>-</w:t>
      </w:r>
      <w:r>
        <w:rPr>
          <w:spacing w:val="-4"/>
        </w:rPr>
        <w:t>419-</w:t>
      </w:r>
    </w:p>
    <w:p>
      <w:pPr>
        <w:pStyle w:val="BodyText"/>
        <w:spacing w:before="6"/>
        <w:rPr>
          <w:sz w:val="23"/>
        </w:rPr>
      </w:pPr>
    </w:p>
    <w:p>
      <w:pPr>
        <w:pStyle w:val="BodyText"/>
        <w:ind w:left="152"/>
      </w:pPr>
      <w:r>
        <w:rPr/>
        <w:t>was</w:t>
      </w:r>
      <w:r>
        <w:rPr>
          <w:spacing w:val="6"/>
        </w:rPr>
        <w:t> </w:t>
      </w:r>
      <w:r>
        <w:rPr/>
        <w:t>aged</w:t>
      </w:r>
      <w:r>
        <w:rPr>
          <w:spacing w:val="8"/>
        </w:rPr>
        <w:t> </w:t>
      </w:r>
      <w:r>
        <w:rPr/>
        <w:t>two</w:t>
      </w:r>
      <w:r>
        <w:rPr>
          <w:spacing w:val="5"/>
        </w:rPr>
        <w:t> </w:t>
      </w:r>
      <w:r>
        <w:rPr/>
        <w:t>years</w:t>
      </w:r>
      <w:r>
        <w:rPr>
          <w:spacing w:val="7"/>
        </w:rPr>
        <w:t> </w:t>
      </w:r>
      <w:r>
        <w:rPr/>
        <w:t>and</w:t>
      </w:r>
      <w:r>
        <w:rPr>
          <w:spacing w:val="7"/>
        </w:rPr>
        <w:t> </w:t>
      </w:r>
      <w:r>
        <w:rPr/>
        <w:t>four</w:t>
      </w:r>
      <w:r>
        <w:rPr>
          <w:spacing w:val="8"/>
        </w:rPr>
        <w:t> </w:t>
      </w:r>
      <w:r>
        <w:rPr/>
        <w:t>months</w:t>
      </w:r>
      <w:r>
        <w:rPr>
          <w:spacing w:val="7"/>
        </w:rPr>
        <w:t> </w:t>
      </w:r>
      <w:r>
        <w:rPr/>
        <w:t>and</w:t>
      </w:r>
      <w:r>
        <w:rPr>
          <w:spacing w:val="7"/>
        </w:rPr>
        <w:t> </w:t>
      </w:r>
      <w:r>
        <w:rPr/>
        <w:t>had</w:t>
      </w:r>
      <w:r>
        <w:rPr>
          <w:spacing w:val="6"/>
        </w:rPr>
        <w:t> </w:t>
      </w:r>
      <w:r>
        <w:rPr/>
        <w:t>a</w:t>
      </w:r>
      <w:r>
        <w:rPr>
          <w:spacing w:val="7"/>
        </w:rPr>
        <w:t> </w:t>
      </w:r>
      <w:r>
        <w:rPr/>
        <w:t>use</w:t>
      </w:r>
      <w:r>
        <w:rPr>
          <w:spacing w:val="4"/>
        </w:rPr>
        <w:t> </w:t>
      </w:r>
      <w:r>
        <w:rPr/>
        <w:t>of</w:t>
      </w:r>
      <w:r>
        <w:rPr>
          <w:spacing w:val="7"/>
        </w:rPr>
        <w:t> </w:t>
      </w:r>
      <w:r>
        <w:rPr/>
        <w:t>language</w:t>
      </w:r>
      <w:r>
        <w:rPr>
          <w:spacing w:val="5"/>
        </w:rPr>
        <w:t> </w:t>
      </w:r>
      <w:r>
        <w:rPr/>
        <w:t>good</w:t>
      </w:r>
      <w:r>
        <w:rPr>
          <w:spacing w:val="7"/>
        </w:rPr>
        <w:t> </w:t>
      </w:r>
      <w:r>
        <w:rPr/>
        <w:t>for</w:t>
      </w:r>
      <w:r>
        <w:rPr>
          <w:spacing w:val="6"/>
        </w:rPr>
        <w:t> </w:t>
      </w:r>
      <w:r>
        <w:rPr/>
        <w:t>her</w:t>
      </w:r>
      <w:r>
        <w:rPr>
          <w:spacing w:val="7"/>
        </w:rPr>
        <w:t> </w:t>
      </w:r>
      <w:r>
        <w:rPr>
          <w:spacing w:val="-4"/>
        </w:rPr>
        <w:t>age.</w:t>
      </w:r>
    </w:p>
    <w:p>
      <w:pPr>
        <w:pStyle w:val="BodyText"/>
        <w:spacing w:before="3"/>
        <w:rPr>
          <w:sz w:val="23"/>
        </w:rPr>
      </w:pPr>
    </w:p>
    <w:p>
      <w:pPr>
        <w:pStyle w:val="BodyText"/>
        <w:spacing w:line="247" w:lineRule="auto"/>
        <w:ind w:left="152" w:right="788"/>
        <w:jc w:val="both"/>
      </w:pPr>
      <w:r>
        <w:rPr/>
        <w:t>In</w:t>
      </w:r>
      <w:r>
        <w:rPr>
          <w:spacing w:val="40"/>
        </w:rPr>
        <w:t> </w:t>
      </w:r>
      <w:r>
        <w:rPr/>
        <w:t>their</w:t>
      </w:r>
      <w:r>
        <w:rPr>
          <w:spacing w:val="40"/>
        </w:rPr>
        <w:t> </w:t>
      </w:r>
      <w:r>
        <w:rPr/>
        <w:t>responses</w:t>
      </w:r>
      <w:r>
        <w:rPr>
          <w:spacing w:val="40"/>
        </w:rPr>
        <w:t> </w:t>
      </w:r>
      <w:r>
        <w:rPr/>
        <w:t>the</w:t>
      </w:r>
      <w:r>
        <w:rPr>
          <w:spacing w:val="40"/>
        </w:rPr>
        <w:t> </w:t>
      </w:r>
      <w:r>
        <w:rPr/>
        <w:t>two</w:t>
      </w:r>
      <w:r>
        <w:rPr>
          <w:spacing w:val="40"/>
        </w:rPr>
        <w:t> </w:t>
      </w:r>
      <w:r>
        <w:rPr/>
        <w:t>children</w:t>
      </w:r>
      <w:r>
        <w:rPr>
          <w:spacing w:val="40"/>
        </w:rPr>
        <w:t> </w:t>
      </w:r>
      <w:r>
        <w:rPr/>
        <w:t>showed</w:t>
      </w:r>
      <w:r>
        <w:rPr>
          <w:spacing w:val="40"/>
        </w:rPr>
        <w:t> </w:t>
      </w:r>
      <w:r>
        <w:rPr/>
        <w:t>many</w:t>
      </w:r>
      <w:r>
        <w:rPr>
          <w:spacing w:val="40"/>
        </w:rPr>
        <w:t> </w:t>
      </w:r>
      <w:r>
        <w:rPr/>
        <w:t>similarities.</w:t>
      </w:r>
      <w:r>
        <w:rPr>
          <w:spacing w:val="40"/>
        </w:rPr>
        <w:t> </w:t>
      </w:r>
      <w:r>
        <w:rPr/>
        <w:t>Both</w:t>
      </w:r>
      <w:r>
        <w:rPr>
          <w:spacing w:val="40"/>
        </w:rPr>
        <w:t> </w:t>
      </w:r>
      <w:r>
        <w:rPr/>
        <w:t>were</w:t>
      </w:r>
      <w:r>
        <w:rPr>
          <w:spacing w:val="40"/>
        </w:rPr>
        <w:t> </w:t>
      </w:r>
      <w:r>
        <w:rPr/>
        <w:t>unhappy</w:t>
      </w:r>
      <w:r>
        <w:rPr>
          <w:spacing w:val="40"/>
        </w:rPr>
        <w:t> </w:t>
      </w:r>
      <w:r>
        <w:rPr/>
        <w:t>whilst away,</w:t>
      </w:r>
      <w:r>
        <w:rPr>
          <w:spacing w:val="40"/>
        </w:rPr>
        <w:t> </w:t>
      </w:r>
      <w:r>
        <w:rPr/>
        <w:t>both</w:t>
      </w:r>
      <w:r>
        <w:rPr>
          <w:spacing w:val="40"/>
        </w:rPr>
        <w:t> </w:t>
      </w:r>
      <w:r>
        <w:rPr/>
        <w:t>cried</w:t>
      </w:r>
      <w:r>
        <w:rPr>
          <w:spacing w:val="40"/>
        </w:rPr>
        <w:t> </w:t>
      </w:r>
      <w:r>
        <w:rPr/>
        <w:t>a</w:t>
      </w:r>
      <w:r>
        <w:rPr>
          <w:spacing w:val="40"/>
        </w:rPr>
        <w:t> </w:t>
      </w:r>
      <w:r>
        <w:rPr/>
        <w:t>lot</w:t>
      </w:r>
      <w:r>
        <w:rPr>
          <w:spacing w:val="40"/>
        </w:rPr>
        <w:t> </w:t>
      </w:r>
      <w:r>
        <w:rPr/>
        <w:t>and</w:t>
      </w:r>
      <w:r>
        <w:rPr>
          <w:spacing w:val="40"/>
        </w:rPr>
        <w:t> </w:t>
      </w:r>
      <w:r>
        <w:rPr/>
        <w:t>both</w:t>
      </w:r>
      <w:r>
        <w:rPr>
          <w:spacing w:val="40"/>
        </w:rPr>
        <w:t> </w:t>
      </w:r>
      <w:r>
        <w:rPr/>
        <w:t>turned</w:t>
      </w:r>
      <w:r>
        <w:rPr>
          <w:spacing w:val="40"/>
        </w:rPr>
        <w:t> </w:t>
      </w:r>
      <w:r>
        <w:rPr/>
        <w:t>for</w:t>
      </w:r>
      <w:r>
        <w:rPr>
          <w:spacing w:val="40"/>
        </w:rPr>
        <w:t> </w:t>
      </w:r>
      <w:r>
        <w:rPr/>
        <w:t>comfort</w:t>
      </w:r>
      <w:r>
        <w:rPr>
          <w:spacing w:val="40"/>
        </w:rPr>
        <w:t> </w:t>
      </w:r>
      <w:r>
        <w:rPr/>
        <w:t>to</w:t>
      </w:r>
      <w:r>
        <w:rPr>
          <w:spacing w:val="40"/>
        </w:rPr>
        <w:t> </w:t>
      </w:r>
      <w:r>
        <w:rPr/>
        <w:t>a</w:t>
      </w:r>
      <w:r>
        <w:rPr>
          <w:spacing w:val="40"/>
        </w:rPr>
        <w:t> </w:t>
      </w:r>
      <w:r>
        <w:rPr/>
        <w:t>teddy</w:t>
      </w:r>
      <w:r>
        <w:rPr>
          <w:spacing w:val="40"/>
        </w:rPr>
        <w:t> </w:t>
      </w:r>
      <w:r>
        <w:rPr/>
        <w:t>bear.</w:t>
      </w:r>
      <w:r>
        <w:rPr>
          <w:spacing w:val="40"/>
        </w:rPr>
        <w:t> </w:t>
      </w:r>
      <w:r>
        <w:rPr/>
        <w:t>Both</w:t>
      </w:r>
      <w:r>
        <w:rPr>
          <w:spacing w:val="40"/>
        </w:rPr>
        <w:t> </w:t>
      </w:r>
      <w:r>
        <w:rPr/>
        <w:t>played</w:t>
      </w:r>
      <w:r>
        <w:rPr>
          <w:spacing w:val="40"/>
        </w:rPr>
        <w:t> </w:t>
      </w:r>
      <w:r>
        <w:rPr/>
        <w:t>only desultorily. Both distinguished sharply between the nurses in the institution and their own parents.</w:t>
      </w:r>
      <w:r>
        <w:rPr>
          <w:spacing w:val="60"/>
        </w:rPr>
        <w:t> </w:t>
      </w:r>
      <w:r>
        <w:rPr/>
        <w:t>When</w:t>
      </w:r>
      <w:r>
        <w:rPr>
          <w:spacing w:val="64"/>
        </w:rPr>
        <w:t> </w:t>
      </w:r>
      <w:r>
        <w:rPr/>
        <w:t>mother</w:t>
      </w:r>
      <w:r>
        <w:rPr>
          <w:spacing w:val="59"/>
        </w:rPr>
        <w:t> </w:t>
      </w:r>
      <w:r>
        <w:rPr/>
        <w:t>reappeared</w:t>
      </w:r>
      <w:r>
        <w:rPr>
          <w:spacing w:val="62"/>
        </w:rPr>
        <w:t> </w:t>
      </w:r>
      <w:r>
        <w:rPr/>
        <w:t>both</w:t>
      </w:r>
      <w:r>
        <w:rPr>
          <w:spacing w:val="61"/>
        </w:rPr>
        <w:t> </w:t>
      </w:r>
      <w:r>
        <w:rPr/>
        <w:t>responded</w:t>
      </w:r>
      <w:r>
        <w:rPr>
          <w:spacing w:val="60"/>
        </w:rPr>
        <w:t> </w:t>
      </w:r>
      <w:r>
        <w:rPr/>
        <w:t>with</w:t>
      </w:r>
      <w:r>
        <w:rPr>
          <w:spacing w:val="59"/>
        </w:rPr>
        <w:t> </w:t>
      </w:r>
      <w:r>
        <w:rPr/>
        <w:t>strong</w:t>
      </w:r>
      <w:r>
        <w:rPr>
          <w:spacing w:val="59"/>
        </w:rPr>
        <w:t> </w:t>
      </w:r>
      <w:r>
        <w:rPr/>
        <w:t>feeling.</w:t>
      </w:r>
      <w:r>
        <w:rPr>
          <w:spacing w:val="62"/>
        </w:rPr>
        <w:t> </w:t>
      </w:r>
      <w:r>
        <w:rPr/>
        <w:t>Both</w:t>
      </w:r>
      <w:r>
        <w:rPr>
          <w:spacing w:val="62"/>
        </w:rPr>
        <w:t> </w:t>
      </w:r>
      <w:r>
        <w:rPr/>
        <w:t>showed</w:t>
      </w:r>
      <w:r>
        <w:rPr>
          <w:spacing w:val="59"/>
        </w:rPr>
        <w:t> </w:t>
      </w:r>
      <w:r>
        <w:rPr/>
        <w:t>deep</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resentment towards her for what had happened, John immediately and to the exclusion of</w:t>
      </w:r>
      <w:r>
        <w:rPr>
          <w:spacing w:val="80"/>
          <w:w w:val="150"/>
        </w:rPr>
        <w:t> </w:t>
      </w:r>
      <w:r>
        <w:rPr/>
        <w:t>almost all else, Laura belatedly and only after she had been reminded of the episode by seeing the</w:t>
      </w:r>
      <w:r>
        <w:rPr>
          <w:spacing w:val="40"/>
        </w:rPr>
        <w:t> </w:t>
      </w:r>
      <w:r>
        <w:rPr/>
        <w:t>film</w:t>
      </w:r>
      <w:r>
        <w:rPr>
          <w:spacing w:val="40"/>
        </w:rPr>
        <w:t> </w:t>
      </w:r>
      <w:r>
        <w:rPr/>
        <w:t>of</w:t>
      </w:r>
      <w:r>
        <w:rPr>
          <w:spacing w:val="40"/>
        </w:rPr>
        <w:t> </w:t>
      </w:r>
      <w:r>
        <w:rPr/>
        <w:t>herself</w:t>
      </w:r>
      <w:r>
        <w:rPr>
          <w:spacing w:val="40"/>
        </w:rPr>
        <w:t> </w:t>
      </w:r>
      <w:r>
        <w:rPr/>
        <w:t>leaving</w:t>
      </w:r>
      <w:r>
        <w:rPr>
          <w:spacing w:val="40"/>
        </w:rPr>
        <w:t> </w:t>
      </w:r>
      <w:r>
        <w:rPr/>
        <w:t>hospital</w:t>
      </w:r>
      <w:r>
        <w:rPr>
          <w:spacing w:val="40"/>
        </w:rPr>
        <w:t> </w:t>
      </w:r>
      <w:r>
        <w:rPr/>
        <w:t>with</w:t>
      </w:r>
      <w:r>
        <w:rPr>
          <w:spacing w:val="40"/>
        </w:rPr>
        <w:t> </w:t>
      </w:r>
      <w:r>
        <w:rPr/>
        <w:t>her</w:t>
      </w:r>
      <w:r>
        <w:rPr>
          <w:spacing w:val="40"/>
        </w:rPr>
        <w:t> </w:t>
      </w:r>
      <w:r>
        <w:rPr/>
        <w:t>mother.</w:t>
      </w:r>
      <w:r>
        <w:rPr>
          <w:spacing w:val="40"/>
        </w:rPr>
        <w:t> </w:t>
      </w:r>
      <w:r>
        <w:rPr/>
        <w:t>Before</w:t>
      </w:r>
      <w:r>
        <w:rPr>
          <w:spacing w:val="40"/>
        </w:rPr>
        <w:t> </w:t>
      </w:r>
      <w:r>
        <w:rPr/>
        <w:t>that</w:t>
      </w:r>
      <w:r>
        <w:rPr>
          <w:spacing w:val="40"/>
        </w:rPr>
        <w:t> </w:t>
      </w:r>
      <w:r>
        <w:rPr/>
        <w:t>the</w:t>
      </w:r>
      <w:r>
        <w:rPr>
          <w:spacing w:val="40"/>
        </w:rPr>
        <w:t> </w:t>
      </w:r>
      <w:r>
        <w:rPr/>
        <w:t>depth</w:t>
      </w:r>
      <w:r>
        <w:rPr>
          <w:spacing w:val="40"/>
        </w:rPr>
        <w:t> </w:t>
      </w:r>
      <w:r>
        <w:rPr/>
        <w:t>of</w:t>
      </w:r>
      <w:r>
        <w:rPr>
          <w:spacing w:val="40"/>
        </w:rPr>
        <w:t> </w:t>
      </w:r>
      <w:r>
        <w:rPr/>
        <w:t>Laura's resentment had been completely hidden.</w:t>
      </w:r>
    </w:p>
    <w:p>
      <w:pPr>
        <w:pStyle w:val="BodyText"/>
        <w:spacing w:before="7"/>
      </w:pPr>
    </w:p>
    <w:p>
      <w:pPr>
        <w:pStyle w:val="BodyText"/>
        <w:spacing w:line="247" w:lineRule="auto"/>
        <w:ind w:left="152" w:right="787"/>
        <w:jc w:val="both"/>
      </w:pPr>
      <w:r>
        <w:rPr/>
        <w:t>The</w:t>
      </w:r>
      <w:r>
        <w:rPr>
          <w:spacing w:val="33"/>
        </w:rPr>
        <w:t> </w:t>
      </w:r>
      <w:r>
        <w:rPr/>
        <w:t>contrast</w:t>
      </w:r>
      <w:r>
        <w:rPr>
          <w:spacing w:val="33"/>
        </w:rPr>
        <w:t> </w:t>
      </w:r>
      <w:r>
        <w:rPr/>
        <w:t>between</w:t>
      </w:r>
      <w:r>
        <w:rPr>
          <w:spacing w:val="33"/>
        </w:rPr>
        <w:t> </w:t>
      </w:r>
      <w:r>
        <w:rPr/>
        <w:t>John</w:t>
      </w:r>
      <w:r>
        <w:rPr>
          <w:spacing w:val="33"/>
        </w:rPr>
        <w:t> </w:t>
      </w:r>
      <w:r>
        <w:rPr/>
        <w:t>who</w:t>
      </w:r>
      <w:r>
        <w:rPr>
          <w:spacing w:val="33"/>
        </w:rPr>
        <w:t> </w:t>
      </w:r>
      <w:r>
        <w:rPr/>
        <w:t>expressed</w:t>
      </w:r>
      <w:r>
        <w:rPr>
          <w:spacing w:val="33"/>
        </w:rPr>
        <w:t> </w:t>
      </w:r>
      <w:r>
        <w:rPr/>
        <w:t>his</w:t>
      </w:r>
      <w:r>
        <w:rPr>
          <w:spacing w:val="33"/>
        </w:rPr>
        <w:t> </w:t>
      </w:r>
      <w:r>
        <w:rPr/>
        <w:t>resentment</w:t>
      </w:r>
      <w:r>
        <w:rPr>
          <w:spacing w:val="32"/>
        </w:rPr>
        <w:t> </w:t>
      </w:r>
      <w:r>
        <w:rPr/>
        <w:t>openly</w:t>
      </w:r>
      <w:r>
        <w:rPr>
          <w:spacing w:val="37"/>
        </w:rPr>
        <w:t> </w:t>
      </w:r>
      <w:r>
        <w:rPr/>
        <w:t>and</w:t>
      </w:r>
      <w:r>
        <w:rPr>
          <w:spacing w:val="33"/>
        </w:rPr>
        <w:t> </w:t>
      </w:r>
      <w:r>
        <w:rPr/>
        <w:t>Laura</w:t>
      </w:r>
      <w:r>
        <w:rPr>
          <w:spacing w:val="33"/>
        </w:rPr>
        <w:t> </w:t>
      </w:r>
      <w:r>
        <w:rPr/>
        <w:t>who</w:t>
      </w:r>
      <w:r>
        <w:rPr>
          <w:spacing w:val="33"/>
        </w:rPr>
        <w:t> </w:t>
      </w:r>
      <w:r>
        <w:rPr/>
        <w:t>hid</w:t>
      </w:r>
      <w:r>
        <w:rPr>
          <w:spacing w:val="33"/>
        </w:rPr>
        <w:t> </w:t>
      </w:r>
      <w:r>
        <w:rPr/>
        <w:t>hers</w:t>
      </w:r>
      <w:r>
        <w:rPr>
          <w:spacing w:val="33"/>
        </w:rPr>
        <w:t> </w:t>
      </w:r>
      <w:r>
        <w:rPr/>
        <w:t>is part of a more general difference between the two children. Laura, clearly influenced by her parent's pressure to</w:t>
      </w:r>
      <w:r>
        <w:rPr>
          <w:spacing w:val="21"/>
        </w:rPr>
        <w:t> </w:t>
      </w:r>
      <w:r>
        <w:rPr/>
        <w:t>be</w:t>
      </w:r>
      <w:r>
        <w:rPr>
          <w:spacing w:val="20"/>
        </w:rPr>
        <w:t> </w:t>
      </w:r>
      <w:r>
        <w:rPr/>
        <w:t>a</w:t>
      </w:r>
      <w:r>
        <w:rPr>
          <w:spacing w:val="21"/>
        </w:rPr>
        <w:t> </w:t>
      </w:r>
      <w:r>
        <w:rPr/>
        <w:t>good</w:t>
      </w:r>
      <w:r>
        <w:rPr>
          <w:spacing w:val="21"/>
        </w:rPr>
        <w:t> </w:t>
      </w:r>
      <w:r>
        <w:rPr/>
        <w:t>girl</w:t>
      </w:r>
      <w:r>
        <w:rPr>
          <w:spacing w:val="21"/>
        </w:rPr>
        <w:t> </w:t>
      </w:r>
      <w:r>
        <w:rPr/>
        <w:t>and</w:t>
      </w:r>
      <w:r>
        <w:rPr>
          <w:spacing w:val="21"/>
        </w:rPr>
        <w:t> </w:t>
      </w:r>
      <w:r>
        <w:rPr/>
        <w:t>not</w:t>
      </w:r>
      <w:r>
        <w:rPr>
          <w:spacing w:val="20"/>
        </w:rPr>
        <w:t> </w:t>
      </w:r>
      <w:r>
        <w:rPr/>
        <w:t>to</w:t>
      </w:r>
      <w:r>
        <w:rPr>
          <w:spacing w:val="21"/>
        </w:rPr>
        <w:t> </w:t>
      </w:r>
      <w:r>
        <w:rPr/>
        <w:t>cry, strives throughout her stay</w:t>
      </w:r>
      <w:r>
        <w:rPr>
          <w:spacing w:val="24"/>
        </w:rPr>
        <w:t> </w:t>
      </w:r>
      <w:r>
        <w:rPr/>
        <w:t>away</w:t>
      </w:r>
      <w:r>
        <w:rPr>
          <w:spacing w:val="23"/>
        </w:rPr>
        <w:t> </w:t>
      </w:r>
      <w:r>
        <w:rPr/>
        <w:t>to</w:t>
      </w:r>
      <w:r>
        <w:rPr>
          <w:spacing w:val="20"/>
        </w:rPr>
        <w:t> </w:t>
      </w:r>
      <w:r>
        <w:rPr/>
        <w:t>restrain her tears and all other active expression of yearning for her mother and of anger at being deserted;</w:t>
      </w:r>
      <w:r>
        <w:rPr>
          <w:spacing w:val="30"/>
        </w:rPr>
        <w:t> </w:t>
      </w:r>
      <w:r>
        <w:rPr/>
        <w:t>and</w:t>
      </w:r>
      <w:r>
        <w:rPr>
          <w:spacing w:val="33"/>
        </w:rPr>
        <w:t> </w:t>
      </w:r>
      <w:r>
        <w:rPr/>
        <w:t>much</w:t>
      </w:r>
      <w:r>
        <w:rPr>
          <w:spacing w:val="31"/>
        </w:rPr>
        <w:t> </w:t>
      </w:r>
      <w:r>
        <w:rPr/>
        <w:t>of</w:t>
      </w:r>
      <w:r>
        <w:rPr>
          <w:spacing w:val="30"/>
        </w:rPr>
        <w:t> </w:t>
      </w:r>
      <w:r>
        <w:rPr/>
        <w:t>the</w:t>
      </w:r>
      <w:r>
        <w:rPr>
          <w:spacing w:val="30"/>
        </w:rPr>
        <w:t> </w:t>
      </w:r>
      <w:r>
        <w:rPr/>
        <w:t>time</w:t>
      </w:r>
      <w:r>
        <w:rPr>
          <w:spacing w:val="31"/>
        </w:rPr>
        <w:t> </w:t>
      </w:r>
      <w:r>
        <w:rPr/>
        <w:t>her</w:t>
      </w:r>
      <w:r>
        <w:rPr>
          <w:spacing w:val="31"/>
        </w:rPr>
        <w:t> </w:t>
      </w:r>
      <w:r>
        <w:rPr/>
        <w:t>control</w:t>
      </w:r>
      <w:r>
        <w:rPr>
          <w:spacing w:val="31"/>
        </w:rPr>
        <w:t> </w:t>
      </w:r>
      <w:r>
        <w:rPr/>
        <w:t>is</w:t>
      </w:r>
      <w:r>
        <w:rPr>
          <w:spacing w:val="31"/>
        </w:rPr>
        <w:t> </w:t>
      </w:r>
      <w:r>
        <w:rPr/>
        <w:t>effective.</w:t>
      </w:r>
      <w:r>
        <w:rPr>
          <w:spacing w:val="30"/>
        </w:rPr>
        <w:t> </w:t>
      </w:r>
      <w:r>
        <w:rPr/>
        <w:t>John,</w:t>
      </w:r>
      <w:r>
        <w:rPr>
          <w:spacing w:val="30"/>
        </w:rPr>
        <w:t> </w:t>
      </w:r>
      <w:r>
        <w:rPr/>
        <w:t>by</w:t>
      </w:r>
      <w:r>
        <w:rPr>
          <w:spacing w:val="34"/>
        </w:rPr>
        <w:t> </w:t>
      </w:r>
      <w:r>
        <w:rPr/>
        <w:t>contrast,</w:t>
      </w:r>
      <w:r>
        <w:rPr>
          <w:spacing w:val="30"/>
        </w:rPr>
        <w:t> </w:t>
      </w:r>
      <w:r>
        <w:rPr/>
        <w:t>shows</w:t>
      </w:r>
      <w:r>
        <w:rPr>
          <w:spacing w:val="30"/>
        </w:rPr>
        <w:t> </w:t>
      </w:r>
      <w:r>
        <w:rPr/>
        <w:t>little</w:t>
      </w:r>
      <w:r>
        <w:rPr>
          <w:spacing w:val="30"/>
        </w:rPr>
        <w:t> </w:t>
      </w:r>
      <w:r>
        <w:rPr/>
        <w:t>or</w:t>
      </w:r>
      <w:r>
        <w:rPr>
          <w:spacing w:val="30"/>
        </w:rPr>
        <w:t> </w:t>
      </w:r>
      <w:r>
        <w:rPr/>
        <w:t>no sign of attempting to control his expression of feeling. The difference reflects a difference in mental organization characteristic of the agelevels concerned. Laura, four months beyond her second</w:t>
      </w:r>
      <w:r>
        <w:rPr>
          <w:spacing w:val="35"/>
        </w:rPr>
        <w:t> </w:t>
      </w:r>
      <w:r>
        <w:rPr/>
        <w:t>birthday,</w:t>
      </w:r>
      <w:r>
        <w:rPr>
          <w:spacing w:val="35"/>
        </w:rPr>
        <w:t> </w:t>
      </w:r>
      <w:r>
        <w:rPr/>
        <w:t>is</w:t>
      </w:r>
      <w:r>
        <w:rPr>
          <w:spacing w:val="36"/>
        </w:rPr>
        <w:t> </w:t>
      </w:r>
      <w:r>
        <w:rPr/>
        <w:t>relatively</w:t>
      </w:r>
      <w:r>
        <w:rPr>
          <w:spacing w:val="37"/>
        </w:rPr>
        <w:t> </w:t>
      </w:r>
      <w:r>
        <w:rPr/>
        <w:t>well</w:t>
      </w:r>
      <w:r>
        <w:rPr>
          <w:spacing w:val="37"/>
        </w:rPr>
        <w:t> </w:t>
      </w:r>
      <w:r>
        <w:rPr/>
        <w:t>equipped</w:t>
      </w:r>
      <w:r>
        <w:rPr>
          <w:spacing w:val="35"/>
        </w:rPr>
        <w:t> </w:t>
      </w:r>
      <w:r>
        <w:rPr/>
        <w:t>to</w:t>
      </w:r>
      <w:r>
        <w:rPr>
          <w:spacing w:val="35"/>
        </w:rPr>
        <w:t> </w:t>
      </w:r>
      <w:r>
        <w:rPr/>
        <w:t>restrain,</w:t>
      </w:r>
      <w:r>
        <w:rPr>
          <w:spacing w:val="35"/>
        </w:rPr>
        <w:t> </w:t>
      </w:r>
      <w:r>
        <w:rPr/>
        <w:t>when</w:t>
      </w:r>
      <w:r>
        <w:rPr>
          <w:spacing w:val="37"/>
        </w:rPr>
        <w:t> </w:t>
      </w:r>
      <w:r>
        <w:rPr/>
        <w:t>necessary,</w:t>
      </w:r>
      <w:r>
        <w:rPr>
          <w:spacing w:val="34"/>
        </w:rPr>
        <w:t> </w:t>
      </w:r>
      <w:r>
        <w:rPr/>
        <w:t>forms</w:t>
      </w:r>
      <w:r>
        <w:rPr>
          <w:spacing w:val="35"/>
        </w:rPr>
        <w:t> </w:t>
      </w:r>
      <w:r>
        <w:rPr/>
        <w:t>of</w:t>
      </w:r>
      <w:r>
        <w:rPr>
          <w:spacing w:val="35"/>
        </w:rPr>
        <w:t> </w:t>
      </w:r>
      <w:r>
        <w:rPr/>
        <w:t>behaviour that are strongly aroused within her; whereas John, still only seventeen months, has yet to develop such mental equipment. In giving evidence that a capacity for control is present in children after passing their second birthday Laura is not alone: each of the other five children described in Chapter 23, including the youngest of them, Owen, also gave such evidence.</w:t>
      </w:r>
    </w:p>
    <w:p>
      <w:pPr>
        <w:pStyle w:val="BodyText"/>
        <w:spacing w:before="11"/>
        <w:rPr>
          <w:sz w:val="21"/>
        </w:rPr>
      </w:pPr>
    </w:p>
    <w:p>
      <w:pPr>
        <w:pStyle w:val="BodyText"/>
        <w:spacing w:line="247" w:lineRule="auto"/>
        <w:ind w:left="152" w:right="788"/>
        <w:jc w:val="both"/>
      </w:pPr>
      <w:r>
        <w:rPr/>
        <w:t>In addition to this major difference in the degree to which Laura and John controlled the expression</w:t>
      </w:r>
      <w:r>
        <w:rPr>
          <w:spacing w:val="23"/>
        </w:rPr>
        <w:t> </w:t>
      </w:r>
      <w:r>
        <w:rPr/>
        <w:t>of</w:t>
      </w:r>
      <w:r>
        <w:rPr>
          <w:spacing w:val="23"/>
        </w:rPr>
        <w:t> </w:t>
      </w:r>
      <w:r>
        <w:rPr/>
        <w:t>feeling,</w:t>
      </w:r>
      <w:r>
        <w:rPr>
          <w:spacing w:val="23"/>
        </w:rPr>
        <w:t> </w:t>
      </w:r>
      <w:r>
        <w:rPr/>
        <w:t>and</w:t>
      </w:r>
      <w:r>
        <w:rPr>
          <w:spacing w:val="23"/>
        </w:rPr>
        <w:t> </w:t>
      </w:r>
      <w:r>
        <w:rPr/>
        <w:t>the</w:t>
      </w:r>
      <w:r>
        <w:rPr>
          <w:spacing w:val="21"/>
        </w:rPr>
        <w:t> </w:t>
      </w:r>
      <w:r>
        <w:rPr/>
        <w:t>behaviour</w:t>
      </w:r>
      <w:r>
        <w:rPr>
          <w:spacing w:val="23"/>
        </w:rPr>
        <w:t> </w:t>
      </w:r>
      <w:r>
        <w:rPr/>
        <w:t>that</w:t>
      </w:r>
      <w:r>
        <w:rPr>
          <w:spacing w:val="21"/>
        </w:rPr>
        <w:t> </w:t>
      </w:r>
      <w:r>
        <w:rPr/>
        <w:t>goes</w:t>
      </w:r>
      <w:r>
        <w:rPr>
          <w:spacing w:val="23"/>
        </w:rPr>
        <w:t> </w:t>
      </w:r>
      <w:r>
        <w:rPr/>
        <w:t>with</w:t>
      </w:r>
      <w:r>
        <w:rPr>
          <w:spacing w:val="23"/>
        </w:rPr>
        <w:t> </w:t>
      </w:r>
      <w:r>
        <w:rPr/>
        <w:t>it,</w:t>
      </w:r>
      <w:r>
        <w:rPr>
          <w:spacing w:val="24"/>
        </w:rPr>
        <w:t> </w:t>
      </w:r>
      <w:r>
        <w:rPr/>
        <w:t>the</w:t>
      </w:r>
      <w:r>
        <w:rPr>
          <w:spacing w:val="22"/>
        </w:rPr>
        <w:t> </w:t>
      </w:r>
      <w:r>
        <w:rPr/>
        <w:t>two</w:t>
      </w:r>
      <w:r>
        <w:rPr>
          <w:spacing w:val="23"/>
        </w:rPr>
        <w:t> </w:t>
      </w:r>
      <w:r>
        <w:rPr/>
        <w:t>children</w:t>
      </w:r>
      <w:r>
        <w:rPr>
          <w:spacing w:val="22"/>
        </w:rPr>
        <w:t> </w:t>
      </w:r>
      <w:r>
        <w:rPr/>
        <w:t>differed</w:t>
      </w:r>
      <w:r>
        <w:rPr>
          <w:spacing w:val="24"/>
        </w:rPr>
        <w:t> </w:t>
      </w:r>
      <w:r>
        <w:rPr/>
        <w:t>markedly in the extent to which each gave evidence whilst away of being preoccupied with the missing mother.</w:t>
      </w:r>
      <w:r>
        <w:rPr>
          <w:spacing w:val="35"/>
        </w:rPr>
        <w:t> </w:t>
      </w:r>
      <w:r>
        <w:rPr/>
        <w:t>John</w:t>
      </w:r>
      <w:r>
        <w:rPr>
          <w:spacing w:val="36"/>
        </w:rPr>
        <w:t> </w:t>
      </w:r>
      <w:r>
        <w:rPr/>
        <w:t>gave</w:t>
      </w:r>
      <w:r>
        <w:rPr>
          <w:spacing w:val="35"/>
        </w:rPr>
        <w:t> </w:t>
      </w:r>
      <w:r>
        <w:rPr/>
        <w:t>no</w:t>
      </w:r>
      <w:r>
        <w:rPr>
          <w:spacing w:val="37"/>
        </w:rPr>
        <w:t> </w:t>
      </w:r>
      <w:r>
        <w:rPr/>
        <w:t>clear</w:t>
      </w:r>
      <w:r>
        <w:rPr>
          <w:spacing w:val="36"/>
        </w:rPr>
        <w:t> </w:t>
      </w:r>
      <w:r>
        <w:rPr/>
        <w:t>evidence</w:t>
      </w:r>
      <w:r>
        <w:rPr>
          <w:spacing w:val="36"/>
        </w:rPr>
        <w:t> </w:t>
      </w:r>
      <w:r>
        <w:rPr/>
        <w:t>that</w:t>
      </w:r>
      <w:r>
        <w:rPr>
          <w:spacing w:val="36"/>
        </w:rPr>
        <w:t> </w:t>
      </w:r>
      <w:r>
        <w:rPr/>
        <w:t>he</w:t>
      </w:r>
      <w:r>
        <w:rPr>
          <w:spacing w:val="35"/>
        </w:rPr>
        <w:t> </w:t>
      </w:r>
      <w:r>
        <w:rPr/>
        <w:t>was</w:t>
      </w:r>
      <w:r>
        <w:rPr>
          <w:spacing w:val="36"/>
        </w:rPr>
        <w:t> </w:t>
      </w:r>
      <w:r>
        <w:rPr/>
        <w:t>(though</w:t>
      </w:r>
      <w:r>
        <w:rPr>
          <w:spacing w:val="36"/>
        </w:rPr>
        <w:t> </w:t>
      </w:r>
      <w:r>
        <w:rPr/>
        <w:t>that</w:t>
      </w:r>
      <w:r>
        <w:rPr>
          <w:spacing w:val="36"/>
        </w:rPr>
        <w:t> </w:t>
      </w:r>
      <w:r>
        <w:rPr/>
        <w:t>does</w:t>
      </w:r>
      <w:r>
        <w:rPr>
          <w:spacing w:val="37"/>
        </w:rPr>
        <w:t> </w:t>
      </w:r>
      <w:r>
        <w:rPr/>
        <w:t>not</w:t>
      </w:r>
      <w:r>
        <w:rPr>
          <w:spacing w:val="36"/>
        </w:rPr>
        <w:t> </w:t>
      </w:r>
      <w:r>
        <w:rPr/>
        <w:t>preclude</w:t>
      </w:r>
      <w:r>
        <w:rPr>
          <w:spacing w:val="35"/>
        </w:rPr>
        <w:t> </w:t>
      </w:r>
      <w:r>
        <w:rPr/>
        <w:t>his</w:t>
      </w:r>
      <w:r>
        <w:rPr>
          <w:spacing w:val="36"/>
        </w:rPr>
        <w:t> </w:t>
      </w:r>
      <w:r>
        <w:rPr/>
        <w:t>having been so). Laura, by contrast, gave ample evidence that she was constantly thinking about her mother and also yearning for her. Nevertheless, it should be noted that had it not been for an informed and sensitive observer even this evidence might have been overlooked or its significance discounted.</w:t>
      </w:r>
    </w:p>
    <w:p>
      <w:pPr>
        <w:pStyle w:val="BodyText"/>
        <w:spacing w:before="3"/>
      </w:pPr>
    </w:p>
    <w:p>
      <w:pPr>
        <w:pStyle w:val="BodyText"/>
        <w:spacing w:before="1"/>
        <w:ind w:left="152"/>
      </w:pPr>
      <w:r>
        <w:rPr/>
        <w:t>-</w:t>
      </w:r>
      <w:r>
        <w:rPr>
          <w:spacing w:val="-4"/>
        </w:rPr>
        <w:t>420-</w:t>
      </w:r>
    </w:p>
    <w:p>
      <w:pPr>
        <w:pStyle w:val="BodyText"/>
        <w:spacing w:before="5"/>
        <w:rPr>
          <w:sz w:val="23"/>
        </w:rPr>
      </w:pPr>
    </w:p>
    <w:p>
      <w:pPr>
        <w:pStyle w:val="BodyText"/>
        <w:spacing w:line="247" w:lineRule="auto"/>
        <w:ind w:left="152" w:right="789"/>
        <w:jc w:val="both"/>
      </w:pPr>
      <w:r>
        <w:rPr/>
        <w:pict>
          <v:rect style="position:absolute;margin-left:315.480011pt;margin-top:44.835396pt;width:3.78pt;height:.36002pt;mso-position-horizontal-relative:page;mso-position-vertical-relative:paragraph;z-index:-19999232" id="docshape257" filled="true" fillcolor="#000000" stroked="false">
            <v:fill type="solid"/>
            <w10:wrap type="none"/>
          </v:rect>
        </w:pict>
      </w:r>
      <w:r>
        <w:rPr/>
        <w:t>In</w:t>
      </w:r>
      <w:r>
        <w:rPr>
          <w:spacing w:val="40"/>
        </w:rPr>
        <w:t> </w:t>
      </w:r>
      <w:r>
        <w:rPr/>
        <w:t>comparing</w:t>
      </w:r>
      <w:r>
        <w:rPr>
          <w:spacing w:val="40"/>
        </w:rPr>
        <w:t> </w:t>
      </w:r>
      <w:r>
        <w:rPr/>
        <w:t>John's</w:t>
      </w:r>
      <w:r>
        <w:rPr>
          <w:spacing w:val="40"/>
        </w:rPr>
        <w:t> </w:t>
      </w:r>
      <w:r>
        <w:rPr/>
        <w:t>responses</w:t>
      </w:r>
      <w:r>
        <w:rPr>
          <w:spacing w:val="40"/>
        </w:rPr>
        <w:t> </w:t>
      </w:r>
      <w:r>
        <w:rPr/>
        <w:t>with</w:t>
      </w:r>
      <w:r>
        <w:rPr>
          <w:spacing w:val="40"/>
        </w:rPr>
        <w:t> </w:t>
      </w:r>
      <w:r>
        <w:rPr/>
        <w:t>those,</w:t>
      </w:r>
      <w:r>
        <w:rPr>
          <w:spacing w:val="40"/>
        </w:rPr>
        <w:t> </w:t>
      </w:r>
      <w:r>
        <w:rPr/>
        <w:t>first,</w:t>
      </w:r>
      <w:r>
        <w:rPr>
          <w:spacing w:val="40"/>
        </w:rPr>
        <w:t> </w:t>
      </w:r>
      <w:r>
        <w:rPr/>
        <w:t>of</w:t>
      </w:r>
      <w:r>
        <w:rPr>
          <w:spacing w:val="40"/>
        </w:rPr>
        <w:t> </w:t>
      </w:r>
      <w:r>
        <w:rPr/>
        <w:t>Jane</w:t>
      </w:r>
      <w:r>
        <w:rPr>
          <w:spacing w:val="40"/>
        </w:rPr>
        <w:t> </w:t>
      </w:r>
      <w:r>
        <w:rPr/>
        <w:t>and,</w:t>
      </w:r>
      <w:r>
        <w:rPr>
          <w:spacing w:val="40"/>
        </w:rPr>
        <w:t> </w:t>
      </w:r>
      <w:r>
        <w:rPr/>
        <w:t>secondly,</w:t>
      </w:r>
      <w:r>
        <w:rPr>
          <w:spacing w:val="40"/>
        </w:rPr>
        <w:t> </w:t>
      </w:r>
      <w:r>
        <w:rPr/>
        <w:t>of</w:t>
      </w:r>
      <w:r>
        <w:rPr>
          <w:spacing w:val="40"/>
        </w:rPr>
        <w:t> </w:t>
      </w:r>
      <w:r>
        <w:rPr/>
        <w:t>Laura,</w:t>
      </w:r>
      <w:r>
        <w:rPr>
          <w:spacing w:val="40"/>
        </w:rPr>
        <w:t> </w:t>
      </w:r>
      <w:r>
        <w:rPr/>
        <w:t>the underlying assumption is that John's responses are fairly typical of a child in his age group</w:t>
      </w:r>
      <w:r>
        <w:rPr>
          <w:spacing w:val="80"/>
          <w:w w:val="150"/>
        </w:rPr>
        <w:t> </w:t>
      </w:r>
      <w:r>
        <w:rPr/>
        <w:t>cared for in the conditions described. Confidence in that assumption is strengthened by comparing John's responses with those of Dawn. </w:t>
      </w:r>
      <w:r>
        <w:rPr>
          <w:vertAlign w:val="superscript"/>
        </w:rPr>
        <w:t>3</w:t>
      </w:r>
    </w:p>
    <w:p>
      <w:pPr>
        <w:pStyle w:val="BodyText"/>
        <w:spacing w:before="4"/>
        <w:rPr>
          <w:sz w:val="14"/>
        </w:rPr>
      </w:pPr>
    </w:p>
    <w:p>
      <w:pPr>
        <w:spacing w:before="96"/>
        <w:ind w:left="152" w:right="0" w:firstLine="0"/>
        <w:jc w:val="both"/>
        <w:rPr>
          <w:b/>
          <w:sz w:val="22"/>
        </w:rPr>
      </w:pPr>
      <w:r>
        <w:rPr>
          <w:b/>
          <w:sz w:val="22"/>
        </w:rPr>
        <w:t>Dawn</w:t>
      </w:r>
      <w:r>
        <w:rPr>
          <w:b/>
          <w:spacing w:val="10"/>
          <w:sz w:val="22"/>
        </w:rPr>
        <w:t> </w:t>
      </w:r>
      <w:r>
        <w:rPr>
          <w:b/>
          <w:sz w:val="22"/>
        </w:rPr>
        <w:t>Becomes</w:t>
      </w:r>
      <w:r>
        <w:rPr>
          <w:b/>
          <w:spacing w:val="10"/>
          <w:sz w:val="22"/>
        </w:rPr>
        <w:t> </w:t>
      </w:r>
      <w:r>
        <w:rPr>
          <w:b/>
          <w:sz w:val="22"/>
        </w:rPr>
        <w:t>Sad</w:t>
      </w:r>
      <w:r>
        <w:rPr>
          <w:b/>
          <w:spacing w:val="10"/>
          <w:sz w:val="22"/>
        </w:rPr>
        <w:t> </w:t>
      </w:r>
      <w:r>
        <w:rPr>
          <w:b/>
          <w:sz w:val="22"/>
        </w:rPr>
        <w:t>and</w:t>
      </w:r>
      <w:r>
        <w:rPr>
          <w:b/>
          <w:spacing w:val="8"/>
          <w:sz w:val="22"/>
        </w:rPr>
        <w:t> </w:t>
      </w:r>
      <w:r>
        <w:rPr>
          <w:b/>
          <w:spacing w:val="-2"/>
          <w:sz w:val="22"/>
        </w:rPr>
        <w:t>Depressed</w:t>
      </w:r>
    </w:p>
    <w:p>
      <w:pPr>
        <w:pStyle w:val="BodyText"/>
        <w:spacing w:before="5"/>
        <w:rPr>
          <w:b/>
          <w:sz w:val="23"/>
        </w:rPr>
      </w:pPr>
    </w:p>
    <w:p>
      <w:pPr>
        <w:pStyle w:val="BodyText"/>
        <w:spacing w:line="247" w:lineRule="auto"/>
        <w:ind w:left="152" w:right="789"/>
        <w:jc w:val="both"/>
      </w:pPr>
      <w:r>
        <w:rPr/>
        <w:t>Dawn was sixteen months old when she spent fifteen days in a residential nursery. She came from a working-class family in which there was an elder boy of six. Father discriminated strongly in favour of Dawn and against the boy who was not his own. Mother, a rough-and- ready character, kept a spotless home and devoted herself to the children. She resented father's attitude to her son, which led to quarrels between them.</w:t>
      </w:r>
    </w:p>
    <w:p>
      <w:pPr>
        <w:pStyle w:val="BodyText"/>
        <w:spacing w:before="4"/>
      </w:pPr>
    </w:p>
    <w:p>
      <w:pPr>
        <w:pStyle w:val="BodyText"/>
        <w:spacing w:line="247" w:lineRule="auto"/>
        <w:ind w:left="152" w:right="788"/>
        <w:jc w:val="both"/>
      </w:pPr>
      <w:r>
        <w:rPr>
          <w:b/>
        </w:rPr>
        <w:t>Stay</w:t>
      </w:r>
      <w:r>
        <w:rPr>
          <w:b/>
          <w:spacing w:val="40"/>
        </w:rPr>
        <w:t> </w:t>
      </w:r>
      <w:r>
        <w:rPr>
          <w:b/>
        </w:rPr>
        <w:t>in</w:t>
      </w:r>
      <w:r>
        <w:rPr>
          <w:b/>
          <w:spacing w:val="40"/>
        </w:rPr>
        <w:t> </w:t>
      </w:r>
      <w:r>
        <w:rPr>
          <w:b/>
        </w:rPr>
        <w:t>Nursery.</w:t>
      </w:r>
      <w:r>
        <w:rPr>
          <w:b/>
          <w:spacing w:val="40"/>
        </w:rPr>
        <w:t> </w:t>
      </w:r>
      <w:r>
        <w:rPr/>
        <w:t>During</w:t>
      </w:r>
      <w:r>
        <w:rPr>
          <w:spacing w:val="40"/>
        </w:rPr>
        <w:t> </w:t>
      </w:r>
      <w:r>
        <w:rPr/>
        <w:t>the</w:t>
      </w:r>
      <w:r>
        <w:rPr>
          <w:spacing w:val="40"/>
        </w:rPr>
        <w:t> </w:t>
      </w:r>
      <w:r>
        <w:rPr/>
        <w:t>first</w:t>
      </w:r>
      <w:r>
        <w:rPr>
          <w:spacing w:val="40"/>
        </w:rPr>
        <w:t> </w:t>
      </w:r>
      <w:r>
        <w:rPr/>
        <w:t>day</w:t>
      </w:r>
      <w:r>
        <w:rPr>
          <w:spacing w:val="40"/>
        </w:rPr>
        <w:t> </w:t>
      </w:r>
      <w:r>
        <w:rPr/>
        <w:t>Dawn</w:t>
      </w:r>
      <w:r>
        <w:rPr>
          <w:spacing w:val="40"/>
        </w:rPr>
        <w:t> </w:t>
      </w:r>
      <w:r>
        <w:rPr/>
        <w:t>was</w:t>
      </w:r>
      <w:r>
        <w:rPr>
          <w:spacing w:val="40"/>
        </w:rPr>
        <w:t> </w:t>
      </w:r>
      <w:r>
        <w:rPr/>
        <w:t>active</w:t>
      </w:r>
      <w:r>
        <w:rPr>
          <w:spacing w:val="40"/>
        </w:rPr>
        <w:t> </w:t>
      </w:r>
      <w:r>
        <w:rPr/>
        <w:t>and</w:t>
      </w:r>
      <w:r>
        <w:rPr>
          <w:spacing w:val="40"/>
        </w:rPr>
        <w:t> </w:t>
      </w:r>
      <w:r>
        <w:rPr/>
        <w:t>fairly</w:t>
      </w:r>
      <w:r>
        <w:rPr>
          <w:spacing w:val="40"/>
        </w:rPr>
        <w:t> </w:t>
      </w:r>
      <w:r>
        <w:rPr/>
        <w:t>cheerful,</w:t>
      </w:r>
      <w:r>
        <w:rPr>
          <w:spacing w:val="40"/>
        </w:rPr>
        <w:t> </w:t>
      </w:r>
      <w:r>
        <w:rPr/>
        <w:t>apparently unaware of the situation. Next morning, however, she cried desperately for 'Mummy, Daddy'. For long periods she stood by the door through which her father had disappeared. Attempts by staff to comfort her were to no avail. During the next three days she continued to fret inconsolably and was to be seen much of the time standing near the door.</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On the fifth day, and for the only time, father visited. Dawn immediately recognized him and, when picked up, clung to him strongly, whining. Later she was willing</w:t>
      </w:r>
      <w:r>
        <w:rPr>
          <w:spacing w:val="28"/>
        </w:rPr>
        <w:t> </w:t>
      </w:r>
      <w:r>
        <w:rPr/>
        <w:t>to be put down for a</w:t>
      </w:r>
      <w:r>
        <w:rPr>
          <w:spacing w:val="80"/>
        </w:rPr>
        <w:t> </w:t>
      </w:r>
      <w:r>
        <w:rPr/>
        <w:t>time but as soon as he left she threw herself on the floor and screamed for him.</w:t>
      </w:r>
    </w:p>
    <w:p>
      <w:pPr>
        <w:pStyle w:val="BodyText"/>
        <w:spacing w:before="8"/>
      </w:pPr>
    </w:p>
    <w:p>
      <w:pPr>
        <w:pStyle w:val="BodyText"/>
        <w:spacing w:line="247" w:lineRule="auto"/>
        <w:ind w:left="152" w:right="789"/>
        <w:jc w:val="both"/>
      </w:pPr>
      <w:r>
        <w:rPr/>
        <w:t>Bedtime was always difficult for the nurses until they discovered that Dawn was willing to be left if she was given a bottle with milk. At other times she sucked her comforter, interrupting only briefly to cry for her father. She also was often to be seen hugging her teddy bear.</w:t>
      </w:r>
    </w:p>
    <w:p>
      <w:pPr>
        <w:pStyle w:val="BodyText"/>
        <w:spacing w:before="7"/>
      </w:pPr>
    </w:p>
    <w:p>
      <w:pPr>
        <w:pStyle w:val="BodyText"/>
        <w:spacing w:line="247" w:lineRule="auto"/>
        <w:ind w:left="152" w:right="786"/>
        <w:jc w:val="both"/>
      </w:pPr>
      <w:r>
        <w:rPr/>
        <w:t>At certain times Dawn could be extremely active and enjoyed pushing prams about. At others she appeared as though wandering and gave the impression she was looking for something.</w:t>
      </w:r>
    </w:p>
    <w:p>
      <w:pPr>
        <w:pStyle w:val="BodyText"/>
        <w:spacing w:before="10"/>
      </w:pPr>
    </w:p>
    <w:p>
      <w:pPr>
        <w:pStyle w:val="BodyText"/>
        <w:spacing w:line="247" w:lineRule="auto"/>
        <w:ind w:left="152" w:right="789"/>
        <w:jc w:val="both"/>
      </w:pPr>
      <w:r>
        <w:rPr/>
        <w:t>During the last five days of her stay Dawn was often quiet and inclined to stare into space. At these</w:t>
      </w:r>
      <w:r>
        <w:rPr>
          <w:spacing w:val="40"/>
        </w:rPr>
        <w:t> </w:t>
      </w:r>
      <w:r>
        <w:rPr/>
        <w:t>times</w:t>
      </w:r>
      <w:r>
        <w:rPr>
          <w:spacing w:val="40"/>
        </w:rPr>
        <w:t> </w:t>
      </w:r>
      <w:r>
        <w:rPr/>
        <w:t>she</w:t>
      </w:r>
      <w:r>
        <w:rPr>
          <w:spacing w:val="40"/>
        </w:rPr>
        <w:t> </w:t>
      </w:r>
      <w:r>
        <w:rPr/>
        <w:t>seemed</w:t>
      </w:r>
      <w:r>
        <w:rPr>
          <w:spacing w:val="40"/>
        </w:rPr>
        <w:t> </w:t>
      </w:r>
      <w:r>
        <w:rPr/>
        <w:t>sad</w:t>
      </w:r>
      <w:r>
        <w:rPr>
          <w:spacing w:val="40"/>
        </w:rPr>
        <w:t> </w:t>
      </w:r>
      <w:r>
        <w:rPr/>
        <w:t>and</w:t>
      </w:r>
      <w:r>
        <w:rPr>
          <w:spacing w:val="40"/>
        </w:rPr>
        <w:t> </w:t>
      </w:r>
      <w:r>
        <w:rPr/>
        <w:t>forlorn</w:t>
      </w:r>
      <w:r>
        <w:rPr>
          <w:spacing w:val="40"/>
        </w:rPr>
        <w:t> </w:t>
      </w:r>
      <w:r>
        <w:rPr/>
        <w:t>and</w:t>
      </w:r>
      <w:r>
        <w:rPr>
          <w:spacing w:val="40"/>
        </w:rPr>
        <w:t> </w:t>
      </w:r>
      <w:r>
        <w:rPr/>
        <w:t>both</w:t>
      </w:r>
      <w:r>
        <w:rPr>
          <w:spacing w:val="40"/>
        </w:rPr>
        <w:t> </w:t>
      </w:r>
      <w:r>
        <w:rPr/>
        <w:t>observers</w:t>
      </w:r>
      <w:r>
        <w:rPr>
          <w:spacing w:val="40"/>
        </w:rPr>
        <w:t> </w:t>
      </w:r>
      <w:r>
        <w:rPr/>
        <w:t>used</w:t>
      </w:r>
      <w:r>
        <w:rPr>
          <w:spacing w:val="40"/>
        </w:rPr>
        <w:t> </w:t>
      </w:r>
      <w:r>
        <w:rPr/>
        <w:t>the</w:t>
      </w:r>
      <w:r>
        <w:rPr>
          <w:spacing w:val="40"/>
        </w:rPr>
        <w:t> </w:t>
      </w:r>
      <w:r>
        <w:rPr/>
        <w:t>word</w:t>
      </w:r>
      <w:r>
        <w:rPr>
          <w:spacing w:val="40"/>
        </w:rPr>
        <w:t> </w:t>
      </w:r>
      <w:r>
        <w:rPr/>
        <w:t>depressed</w:t>
      </w:r>
      <w:r>
        <w:rPr>
          <w:spacing w:val="40"/>
        </w:rPr>
        <w:t> </w:t>
      </w:r>
      <w:r>
        <w:rPr/>
        <w:t>to describe her. These depressed periods, however, were occasionally interrupted by sudden outbursts of laughter.</w:t>
      </w:r>
    </w:p>
    <w:p>
      <w:pPr>
        <w:pStyle w:val="BodyText"/>
        <w:spacing w:before="6"/>
      </w:pPr>
    </w:p>
    <w:p>
      <w:pPr>
        <w:pStyle w:val="BodyText"/>
        <w:spacing w:line="247" w:lineRule="auto" w:before="1"/>
        <w:ind w:left="152" w:right="787"/>
        <w:jc w:val="both"/>
      </w:pPr>
      <w:r>
        <w:rPr/>
        <w:t>On several occasions there was clear evidence that Dawn was preoccupied with her absent parents. On the eleventh day she announced to one of the observers, 'Daddy come today.' Although at the time she did not seem upset when told he would not, when later another little girl's mother arrived she burst into uncontrollable sobs. On the thirteenth day, as soon as she spotted the observer, a woman, she ceased playing and started crying for her mother.</w:t>
      </w:r>
    </w:p>
    <w:p>
      <w:pPr>
        <w:pStyle w:val="BodyText"/>
        <w:rPr>
          <w:sz w:val="20"/>
        </w:rPr>
      </w:pPr>
    </w:p>
    <w:p>
      <w:pPr>
        <w:pStyle w:val="BodyText"/>
      </w:pPr>
      <w:r>
        <w:rPr/>
        <w:pict>
          <v:shape style="position:absolute;margin-left:92.639999pt;margin-top:13.848926pt;width:112.95pt;height:.1pt;mso-position-horizontal-relative:page;mso-position-vertical-relative:paragraph;z-index:-15598592;mso-wrap-distance-left:0;mso-wrap-distance-right:0" id="docshape258" coordorigin="1853,277" coordsize="2259,0" path="m1853,277l4111,277e" filled="false" stroked="true" strokeweight=".451592pt" strokecolor="#000000">
            <v:path arrowok="t"/>
            <v:stroke dashstyle="solid"/>
            <w10:wrap type="topAndBottom"/>
          </v:shape>
        </w:pict>
      </w:r>
    </w:p>
    <w:p>
      <w:pPr>
        <w:pStyle w:val="BodyText"/>
        <w:spacing w:line="247" w:lineRule="auto" w:before="6"/>
        <w:ind w:left="413" w:right="790" w:hanging="261"/>
      </w:pPr>
      <w:r>
        <w:rPr>
          <w:vertAlign w:val="superscript"/>
        </w:rPr>
        <w:t>3</w:t>
      </w:r>
      <w:r>
        <w:rPr>
          <w:spacing w:val="80"/>
          <w:w w:val="150"/>
          <w:vertAlign w:val="baseline"/>
        </w:rPr>
        <w:t> </w:t>
      </w:r>
      <w:r>
        <w:rPr>
          <w:vertAlign w:val="baseline"/>
        </w:rPr>
        <w:t>This account is a much abbreviated version of the one given by Heinicke and Westheimer ( 1966, pp. 84-112).</w:t>
      </w:r>
    </w:p>
    <w:p>
      <w:pPr>
        <w:pStyle w:val="BodyText"/>
        <w:spacing w:before="9"/>
      </w:pPr>
    </w:p>
    <w:p>
      <w:pPr>
        <w:pStyle w:val="BodyText"/>
        <w:ind w:left="152"/>
      </w:pPr>
      <w:r>
        <w:rPr/>
        <w:t>-</w:t>
      </w:r>
      <w:r>
        <w:rPr>
          <w:spacing w:val="-4"/>
        </w:rPr>
        <w:t>421-</w:t>
      </w:r>
    </w:p>
    <w:p>
      <w:pPr>
        <w:pStyle w:val="BodyText"/>
        <w:spacing w:before="6"/>
        <w:rPr>
          <w:sz w:val="23"/>
        </w:rPr>
      </w:pPr>
    </w:p>
    <w:p>
      <w:pPr>
        <w:pStyle w:val="BodyText"/>
        <w:spacing w:line="247" w:lineRule="auto"/>
        <w:ind w:left="152" w:right="787"/>
        <w:jc w:val="both"/>
      </w:pPr>
      <w:r>
        <w:rPr/>
        <w:t>During these final days, although Dawn seemed occasionally to be cheerful, she continued to</w:t>
      </w:r>
      <w:r>
        <w:rPr>
          <w:spacing w:val="80"/>
        </w:rPr>
        <w:t> </w:t>
      </w:r>
      <w:r>
        <w:rPr/>
        <w:t>cry</w:t>
      </w:r>
      <w:r>
        <w:rPr>
          <w:spacing w:val="28"/>
        </w:rPr>
        <w:t> </w:t>
      </w:r>
      <w:r>
        <w:rPr/>
        <w:t>a</w:t>
      </w:r>
      <w:r>
        <w:rPr>
          <w:spacing w:val="26"/>
        </w:rPr>
        <w:t> </w:t>
      </w:r>
      <w:r>
        <w:rPr/>
        <w:t>great</w:t>
      </w:r>
      <w:r>
        <w:rPr>
          <w:spacing w:val="27"/>
        </w:rPr>
        <w:t> </w:t>
      </w:r>
      <w:r>
        <w:rPr/>
        <w:t>deal</w:t>
      </w:r>
      <w:r>
        <w:rPr>
          <w:spacing w:val="27"/>
        </w:rPr>
        <w:t> </w:t>
      </w:r>
      <w:r>
        <w:rPr/>
        <w:t>and</w:t>
      </w:r>
      <w:r>
        <w:rPr>
          <w:spacing w:val="27"/>
        </w:rPr>
        <w:t> </w:t>
      </w:r>
      <w:r>
        <w:rPr/>
        <w:t>to</w:t>
      </w:r>
      <w:r>
        <w:rPr>
          <w:spacing w:val="27"/>
        </w:rPr>
        <w:t> </w:t>
      </w:r>
      <w:r>
        <w:rPr/>
        <w:t>wear</w:t>
      </w:r>
      <w:r>
        <w:rPr>
          <w:spacing w:val="27"/>
        </w:rPr>
        <w:t> </w:t>
      </w:r>
      <w:r>
        <w:rPr/>
        <w:t>a</w:t>
      </w:r>
      <w:r>
        <w:rPr>
          <w:spacing w:val="26"/>
        </w:rPr>
        <w:t> </w:t>
      </w:r>
      <w:r>
        <w:rPr/>
        <w:t>sad</w:t>
      </w:r>
      <w:r>
        <w:rPr>
          <w:spacing w:val="27"/>
        </w:rPr>
        <w:t> </w:t>
      </w:r>
      <w:r>
        <w:rPr/>
        <w:t>expression.</w:t>
      </w:r>
      <w:r>
        <w:rPr>
          <w:spacing w:val="28"/>
        </w:rPr>
        <w:t> </w:t>
      </w:r>
      <w:r>
        <w:rPr/>
        <w:t>At</w:t>
      </w:r>
      <w:r>
        <w:rPr>
          <w:spacing w:val="26"/>
        </w:rPr>
        <w:t> </w:t>
      </w:r>
      <w:r>
        <w:rPr/>
        <w:t>times</w:t>
      </w:r>
      <w:r>
        <w:rPr>
          <w:spacing w:val="28"/>
        </w:rPr>
        <w:t> </w:t>
      </w:r>
      <w:r>
        <w:rPr/>
        <w:t>she</w:t>
      </w:r>
      <w:r>
        <w:rPr>
          <w:spacing w:val="26"/>
        </w:rPr>
        <w:t> </w:t>
      </w:r>
      <w:r>
        <w:rPr/>
        <w:t>found</w:t>
      </w:r>
      <w:r>
        <w:rPr>
          <w:spacing w:val="26"/>
        </w:rPr>
        <w:t> </w:t>
      </w:r>
      <w:r>
        <w:rPr/>
        <w:t>comfort</w:t>
      </w:r>
      <w:r>
        <w:rPr>
          <w:spacing w:val="27"/>
        </w:rPr>
        <w:t> </w:t>
      </w:r>
      <w:r>
        <w:rPr/>
        <w:t>in</w:t>
      </w:r>
      <w:r>
        <w:rPr>
          <w:spacing w:val="27"/>
        </w:rPr>
        <w:t> </w:t>
      </w:r>
      <w:r>
        <w:rPr/>
        <w:t>the</w:t>
      </w:r>
      <w:r>
        <w:rPr>
          <w:spacing w:val="26"/>
        </w:rPr>
        <w:t> </w:t>
      </w:r>
      <w:r>
        <w:rPr/>
        <w:t>nurses,</w:t>
      </w:r>
      <w:r>
        <w:rPr>
          <w:spacing w:val="26"/>
        </w:rPr>
        <w:t> </w:t>
      </w:r>
      <w:r>
        <w:rPr/>
        <w:t>but she never sought it; nor did she seem to care which nurse attended her.</w:t>
      </w:r>
    </w:p>
    <w:p>
      <w:pPr>
        <w:pStyle w:val="BodyText"/>
        <w:spacing w:before="7"/>
      </w:pPr>
    </w:p>
    <w:p>
      <w:pPr>
        <w:pStyle w:val="BodyText"/>
        <w:spacing w:line="247" w:lineRule="auto"/>
        <w:ind w:left="152" w:right="791"/>
        <w:jc w:val="both"/>
      </w:pPr>
      <w:r>
        <w:rPr>
          <w:b/>
        </w:rPr>
        <w:t>Return</w:t>
      </w:r>
      <w:r>
        <w:rPr>
          <w:b/>
          <w:spacing w:val="37"/>
        </w:rPr>
        <w:t> </w:t>
      </w:r>
      <w:r>
        <w:rPr>
          <w:b/>
        </w:rPr>
        <w:t>Home.</w:t>
      </w:r>
      <w:r>
        <w:rPr>
          <w:b/>
          <w:spacing w:val="35"/>
        </w:rPr>
        <w:t> </w:t>
      </w:r>
      <w:r>
        <w:rPr/>
        <w:t>When,</w:t>
      </w:r>
      <w:r>
        <w:rPr>
          <w:spacing w:val="37"/>
        </w:rPr>
        <w:t> </w:t>
      </w:r>
      <w:r>
        <w:rPr/>
        <w:t>ten</w:t>
      </w:r>
      <w:r>
        <w:rPr>
          <w:spacing w:val="37"/>
        </w:rPr>
        <w:t> </w:t>
      </w:r>
      <w:r>
        <w:rPr/>
        <w:t>days</w:t>
      </w:r>
      <w:r>
        <w:rPr>
          <w:spacing w:val="36"/>
        </w:rPr>
        <w:t> </w:t>
      </w:r>
      <w:r>
        <w:rPr/>
        <w:t>after</w:t>
      </w:r>
      <w:r>
        <w:rPr>
          <w:spacing w:val="36"/>
        </w:rPr>
        <w:t> </w:t>
      </w:r>
      <w:r>
        <w:rPr/>
        <w:t>his</w:t>
      </w:r>
      <w:r>
        <w:rPr>
          <w:spacing w:val="36"/>
        </w:rPr>
        <w:t> </w:t>
      </w:r>
      <w:r>
        <w:rPr/>
        <w:t>only</w:t>
      </w:r>
      <w:r>
        <w:rPr>
          <w:spacing w:val="37"/>
        </w:rPr>
        <w:t> </w:t>
      </w:r>
      <w:r>
        <w:rPr/>
        <w:t>visit,</w:t>
      </w:r>
      <w:r>
        <w:rPr>
          <w:spacing w:val="36"/>
        </w:rPr>
        <w:t> </w:t>
      </w:r>
      <w:r>
        <w:rPr/>
        <w:t>father</w:t>
      </w:r>
      <w:r>
        <w:rPr>
          <w:spacing w:val="35"/>
        </w:rPr>
        <w:t> </w:t>
      </w:r>
      <w:r>
        <w:rPr/>
        <w:t>came</w:t>
      </w:r>
      <w:r>
        <w:rPr>
          <w:spacing w:val="36"/>
        </w:rPr>
        <w:t> </w:t>
      </w:r>
      <w:r>
        <w:rPr/>
        <w:t>for</w:t>
      </w:r>
      <w:r>
        <w:rPr>
          <w:spacing w:val="36"/>
        </w:rPr>
        <w:t> </w:t>
      </w:r>
      <w:r>
        <w:rPr/>
        <w:t>her,</w:t>
      </w:r>
      <w:r>
        <w:rPr>
          <w:spacing w:val="36"/>
        </w:rPr>
        <w:t> </w:t>
      </w:r>
      <w:r>
        <w:rPr/>
        <w:t>Dawn</w:t>
      </w:r>
      <w:r>
        <w:rPr>
          <w:spacing w:val="36"/>
        </w:rPr>
        <w:t> </w:t>
      </w:r>
      <w:r>
        <w:rPr/>
        <w:t>cried</w:t>
      </w:r>
      <w:r>
        <w:rPr>
          <w:spacing w:val="37"/>
        </w:rPr>
        <w:t> </w:t>
      </w:r>
      <w:r>
        <w:rPr/>
        <w:t>loudly and put her arms out to be picked up. Quietening while in his arms, she again cried intensely when for a moment he put her down. Subsequently she clung tightly to him.</w:t>
      </w:r>
    </w:p>
    <w:p>
      <w:pPr>
        <w:pStyle w:val="BodyText"/>
        <w:spacing w:before="8"/>
      </w:pPr>
    </w:p>
    <w:p>
      <w:pPr>
        <w:pStyle w:val="BodyText"/>
        <w:spacing w:line="247" w:lineRule="auto"/>
        <w:ind w:left="152" w:right="786"/>
        <w:jc w:val="both"/>
      </w:pPr>
      <w:r>
        <w:rPr/>
        <w:t>Unfortunately there was no opportunity to observe how Dawn would have greeted her mother, because as soon as mother sighted Dawn she rushed to take her from father and hugged her to herself in a tearful embrace. During the car journey home Dawn sat quietly on mother's lap. Arrived back in the flat Dawn was soon exploring the familiar environment and began playing intently with her favourite toys. The apathy and sadness seen in the nursery were gone and replaced by animated busy activity.</w:t>
      </w:r>
    </w:p>
    <w:p>
      <w:pPr>
        <w:pStyle w:val="BodyText"/>
        <w:spacing w:before="5"/>
      </w:pPr>
    </w:p>
    <w:p>
      <w:pPr>
        <w:pStyle w:val="BodyText"/>
        <w:spacing w:line="247" w:lineRule="auto"/>
        <w:ind w:left="152" w:right="788"/>
        <w:jc w:val="both"/>
      </w:pPr>
      <w:r>
        <w:rPr/>
        <w:t>During the first days home Dawn seemed a little distant from her mother. For example, it was not</w:t>
      </w:r>
      <w:r>
        <w:rPr>
          <w:spacing w:val="25"/>
        </w:rPr>
        <w:t> </w:t>
      </w:r>
      <w:r>
        <w:rPr/>
        <w:t>until</w:t>
      </w:r>
      <w:r>
        <w:rPr>
          <w:spacing w:val="25"/>
        </w:rPr>
        <w:t> </w:t>
      </w:r>
      <w:r>
        <w:rPr/>
        <w:t>the</w:t>
      </w:r>
      <w:r>
        <w:rPr>
          <w:spacing w:val="27"/>
        </w:rPr>
        <w:t> </w:t>
      </w:r>
      <w:r>
        <w:rPr/>
        <w:t>sixth</w:t>
      </w:r>
      <w:r>
        <w:rPr>
          <w:spacing w:val="28"/>
        </w:rPr>
        <w:t> </w:t>
      </w:r>
      <w:r>
        <w:rPr/>
        <w:t>day</w:t>
      </w:r>
      <w:r>
        <w:rPr>
          <w:spacing w:val="29"/>
        </w:rPr>
        <w:t> </w:t>
      </w:r>
      <w:r>
        <w:rPr/>
        <w:t>that</w:t>
      </w:r>
      <w:r>
        <w:rPr>
          <w:spacing w:val="27"/>
        </w:rPr>
        <w:t> </w:t>
      </w:r>
      <w:r>
        <w:rPr/>
        <w:t>she</w:t>
      </w:r>
      <w:r>
        <w:rPr>
          <w:spacing w:val="25"/>
        </w:rPr>
        <w:t> </w:t>
      </w:r>
      <w:r>
        <w:rPr/>
        <w:t>uttered</w:t>
      </w:r>
      <w:r>
        <w:rPr>
          <w:spacing w:val="28"/>
        </w:rPr>
        <w:t> </w:t>
      </w:r>
      <w:r>
        <w:rPr/>
        <w:t>the</w:t>
      </w:r>
      <w:r>
        <w:rPr>
          <w:spacing w:val="27"/>
        </w:rPr>
        <w:t> </w:t>
      </w:r>
      <w:r>
        <w:rPr/>
        <w:t>word</w:t>
      </w:r>
      <w:r>
        <w:rPr>
          <w:spacing w:val="28"/>
        </w:rPr>
        <w:t> </w:t>
      </w:r>
      <w:r>
        <w:rPr/>
        <w:t>'Mummy'</w:t>
      </w:r>
      <w:r>
        <w:rPr>
          <w:spacing w:val="28"/>
        </w:rPr>
        <w:t> </w:t>
      </w:r>
      <w:r>
        <w:rPr/>
        <w:t>and</w:t>
      </w:r>
      <w:r>
        <w:rPr>
          <w:spacing w:val="25"/>
        </w:rPr>
        <w:t> </w:t>
      </w:r>
      <w:r>
        <w:rPr/>
        <w:t>then</w:t>
      </w:r>
      <w:r>
        <w:rPr>
          <w:spacing w:val="28"/>
        </w:rPr>
        <w:t> </w:t>
      </w:r>
      <w:r>
        <w:rPr/>
        <w:t>only</w:t>
      </w:r>
      <w:r>
        <w:rPr>
          <w:spacing w:val="28"/>
        </w:rPr>
        <w:t> </w:t>
      </w:r>
      <w:r>
        <w:rPr/>
        <w:t>with</w:t>
      </w:r>
      <w:r>
        <w:rPr>
          <w:spacing w:val="25"/>
        </w:rPr>
        <w:t> </w:t>
      </w:r>
      <w:r>
        <w:rPr/>
        <w:t>prompting.</w:t>
      </w:r>
      <w:r>
        <w:rPr>
          <w:spacing w:val="25"/>
        </w:rPr>
        <w:t> </w:t>
      </w:r>
      <w:r>
        <w:rPr/>
        <w:t>As the</w:t>
      </w:r>
      <w:r>
        <w:rPr>
          <w:spacing w:val="40"/>
        </w:rPr>
        <w:t> </w:t>
      </w:r>
      <w:r>
        <w:rPr/>
        <w:t>days</w:t>
      </w:r>
      <w:r>
        <w:rPr>
          <w:spacing w:val="40"/>
        </w:rPr>
        <w:t> </w:t>
      </w:r>
      <w:r>
        <w:rPr/>
        <w:t>passed,</w:t>
      </w:r>
      <w:r>
        <w:rPr>
          <w:spacing w:val="40"/>
        </w:rPr>
        <w:t> </w:t>
      </w:r>
      <w:r>
        <w:rPr/>
        <w:t>however,</w:t>
      </w:r>
      <w:r>
        <w:rPr>
          <w:spacing w:val="40"/>
        </w:rPr>
        <w:t> </w:t>
      </w:r>
      <w:r>
        <w:rPr/>
        <w:t>she</w:t>
      </w:r>
      <w:r>
        <w:rPr>
          <w:spacing w:val="40"/>
        </w:rPr>
        <w:t> </w:t>
      </w:r>
      <w:r>
        <w:rPr/>
        <w:t>became</w:t>
      </w:r>
      <w:r>
        <w:rPr>
          <w:spacing w:val="40"/>
        </w:rPr>
        <w:t> </w:t>
      </w:r>
      <w:r>
        <w:rPr/>
        <w:t>more</w:t>
      </w:r>
      <w:r>
        <w:rPr>
          <w:spacing w:val="40"/>
        </w:rPr>
        <w:t> </w:t>
      </w:r>
      <w:r>
        <w:rPr/>
        <w:t>affectionate</w:t>
      </w:r>
      <w:r>
        <w:rPr>
          <w:spacing w:val="40"/>
        </w:rPr>
        <w:t> </w:t>
      </w:r>
      <w:r>
        <w:rPr/>
        <w:t>and</w:t>
      </w:r>
      <w:r>
        <w:rPr>
          <w:spacing w:val="40"/>
        </w:rPr>
        <w:t> </w:t>
      </w:r>
      <w:r>
        <w:rPr/>
        <w:t>began</w:t>
      </w:r>
      <w:r>
        <w:rPr>
          <w:spacing w:val="40"/>
        </w:rPr>
        <w:t> </w:t>
      </w:r>
      <w:r>
        <w:rPr/>
        <w:t>to</w:t>
      </w:r>
      <w:r>
        <w:rPr>
          <w:spacing w:val="40"/>
        </w:rPr>
        <w:t> </w:t>
      </w:r>
      <w:r>
        <w:rPr/>
        <w:t>climb</w:t>
      </w:r>
      <w:r>
        <w:rPr>
          <w:spacing w:val="40"/>
        </w:rPr>
        <w:t> </w:t>
      </w:r>
      <w:r>
        <w:rPr/>
        <w:t>on</w:t>
      </w:r>
      <w:r>
        <w:rPr>
          <w:spacing w:val="40"/>
        </w:rPr>
        <w:t> </w:t>
      </w:r>
      <w:r>
        <w:rPr/>
        <w:t>to</w:t>
      </w:r>
      <w:r>
        <w:rPr>
          <w:spacing w:val="40"/>
        </w:rPr>
        <w:t> </w:t>
      </w:r>
      <w:r>
        <w:rPr/>
        <w:t>her mother's lap; but she was anxious too to stay close to her mother and apt to fly into tantrums when thwarted. In these and other respects, Dawn's behaviour was</w:t>
      </w:r>
      <w:r>
        <w:rPr>
          <w:spacing w:val="40"/>
        </w:rPr>
        <w:t> </w:t>
      </w:r>
      <w:r>
        <w:rPr/>
        <w:t>much like that of other</w:t>
      </w:r>
      <w:r>
        <w:rPr>
          <w:spacing w:val="40"/>
        </w:rPr>
        <w:t> </w:t>
      </w:r>
      <w:r>
        <w:rPr/>
        <w:t>young children who have spent time in a strange place with strange people.</w:t>
      </w:r>
    </w:p>
    <w:p>
      <w:pPr>
        <w:spacing w:after="0" w:line="247" w:lineRule="auto"/>
        <w:jc w:val="both"/>
        <w:sectPr>
          <w:pgSz w:w="12240" w:h="15840"/>
          <w:pgMar w:header="0" w:footer="726" w:top="1260" w:bottom="920" w:left="1700" w:right="1060"/>
        </w:sectPr>
      </w:pPr>
    </w:p>
    <w:p>
      <w:pPr>
        <w:spacing w:before="78"/>
        <w:ind w:left="152" w:right="0" w:firstLine="0"/>
        <w:jc w:val="left"/>
        <w:rPr>
          <w:b/>
          <w:sz w:val="22"/>
        </w:rPr>
      </w:pPr>
      <w:r>
        <w:rPr>
          <w:b/>
          <w:spacing w:val="-2"/>
          <w:sz w:val="22"/>
        </w:rPr>
        <w:t>Comment</w:t>
      </w:r>
    </w:p>
    <w:p>
      <w:pPr>
        <w:pStyle w:val="BodyText"/>
        <w:spacing w:before="5"/>
        <w:rPr>
          <w:b/>
          <w:sz w:val="23"/>
        </w:rPr>
      </w:pPr>
    </w:p>
    <w:p>
      <w:pPr>
        <w:pStyle w:val="BodyText"/>
        <w:spacing w:line="247" w:lineRule="auto"/>
        <w:ind w:left="152" w:right="788"/>
        <w:jc w:val="both"/>
      </w:pPr>
      <w:r>
        <w:rPr/>
        <w:t>Since the similarities between Dawn's responses and those of John are so evident there is little call</w:t>
      </w:r>
      <w:r>
        <w:rPr>
          <w:spacing w:val="40"/>
        </w:rPr>
        <w:t> </w:t>
      </w:r>
      <w:r>
        <w:rPr/>
        <w:t>for</w:t>
      </w:r>
      <w:r>
        <w:rPr>
          <w:spacing w:val="40"/>
        </w:rPr>
        <w:t> </w:t>
      </w:r>
      <w:r>
        <w:rPr/>
        <w:t>comment.</w:t>
      </w:r>
      <w:r>
        <w:rPr>
          <w:spacing w:val="40"/>
        </w:rPr>
        <w:t> </w:t>
      </w:r>
      <w:r>
        <w:rPr/>
        <w:t>Both</w:t>
      </w:r>
      <w:r>
        <w:rPr>
          <w:spacing w:val="40"/>
        </w:rPr>
        <w:t> </w:t>
      </w:r>
      <w:r>
        <w:rPr/>
        <w:t>show</w:t>
      </w:r>
      <w:r>
        <w:rPr>
          <w:spacing w:val="40"/>
        </w:rPr>
        <w:t> </w:t>
      </w:r>
      <w:r>
        <w:rPr/>
        <w:t>a</w:t>
      </w:r>
      <w:r>
        <w:rPr>
          <w:spacing w:val="40"/>
        </w:rPr>
        <w:t> </w:t>
      </w:r>
      <w:r>
        <w:rPr/>
        <w:t>great</w:t>
      </w:r>
      <w:r>
        <w:rPr>
          <w:spacing w:val="40"/>
        </w:rPr>
        <w:t> </w:t>
      </w:r>
      <w:r>
        <w:rPr/>
        <w:t>deal</w:t>
      </w:r>
      <w:r>
        <w:rPr>
          <w:spacing w:val="40"/>
        </w:rPr>
        <w:t> </w:t>
      </w:r>
      <w:r>
        <w:rPr/>
        <w:t>of</w:t>
      </w:r>
      <w:r>
        <w:rPr>
          <w:spacing w:val="40"/>
        </w:rPr>
        <w:t> </w:t>
      </w:r>
      <w:r>
        <w:rPr/>
        <w:t>distress,</w:t>
      </w:r>
      <w:r>
        <w:rPr>
          <w:spacing w:val="40"/>
        </w:rPr>
        <w:t> </w:t>
      </w:r>
      <w:r>
        <w:rPr/>
        <w:t>both</w:t>
      </w:r>
      <w:r>
        <w:rPr>
          <w:spacing w:val="40"/>
        </w:rPr>
        <w:t> </w:t>
      </w:r>
      <w:r>
        <w:rPr/>
        <w:t>are</w:t>
      </w:r>
      <w:r>
        <w:rPr>
          <w:spacing w:val="40"/>
        </w:rPr>
        <w:t> </w:t>
      </w:r>
      <w:r>
        <w:rPr/>
        <w:t>eager</w:t>
      </w:r>
      <w:r>
        <w:rPr>
          <w:spacing w:val="40"/>
        </w:rPr>
        <w:t> </w:t>
      </w:r>
      <w:r>
        <w:rPr/>
        <w:t>to</w:t>
      </w:r>
      <w:r>
        <w:rPr>
          <w:spacing w:val="40"/>
        </w:rPr>
        <w:t> </w:t>
      </w:r>
      <w:r>
        <w:rPr/>
        <w:t>return</w:t>
      </w:r>
      <w:r>
        <w:rPr>
          <w:spacing w:val="40"/>
        </w:rPr>
        <w:t> </w:t>
      </w:r>
      <w:r>
        <w:rPr/>
        <w:t>home</w:t>
      </w:r>
      <w:r>
        <w:rPr>
          <w:spacing w:val="40"/>
        </w:rPr>
        <w:t> </w:t>
      </w:r>
      <w:r>
        <w:rPr/>
        <w:t>when father visits, neither finds much comfort in the nurse's attentions, both spend time hugging a teddy. At the end of the separation, however, Dawn's relationships with her parents are much</w:t>
      </w:r>
      <w:r>
        <w:rPr>
          <w:spacing w:val="40"/>
        </w:rPr>
        <w:t> </w:t>
      </w:r>
      <w:r>
        <w:rPr/>
        <w:t>less impaired than are John's with his; the reason for this is not clear.</w:t>
      </w:r>
    </w:p>
    <w:p>
      <w:pPr>
        <w:pStyle w:val="BodyText"/>
        <w:spacing w:before="4"/>
      </w:pPr>
    </w:p>
    <w:p>
      <w:pPr>
        <w:pStyle w:val="BodyText"/>
        <w:spacing w:line="247" w:lineRule="auto"/>
        <w:ind w:left="152" w:right="789"/>
        <w:jc w:val="both"/>
      </w:pPr>
      <w:r>
        <w:rPr/>
        <w:t>Whereas during his stay away John gave no indication that he was thinking about his absent parents, Dawn did so. First, she announces that her father is going to visit, and later the same</w:t>
      </w:r>
      <w:r>
        <w:rPr>
          <w:spacing w:val="40"/>
        </w:rPr>
        <w:t> </w:t>
      </w:r>
      <w:r>
        <w:rPr/>
        <w:t>day she sobs uncontrollably when another child receives a visit. Two days later she begins</w:t>
      </w:r>
      <w:r>
        <w:rPr>
          <w:spacing w:val="40"/>
        </w:rPr>
        <w:t> </w:t>
      </w:r>
      <w:r>
        <w:rPr/>
        <w:t>crying for her mother as soon as she spots the woman observer. This observation suggests that Dawn may momentarily have supposed that the observer was her mother, much as Owen had mistaken the voice down the corridor.</w:t>
      </w:r>
    </w:p>
    <w:p>
      <w:pPr>
        <w:pStyle w:val="BodyText"/>
        <w:spacing w:before="7"/>
      </w:pPr>
    </w:p>
    <w:p>
      <w:pPr>
        <w:pStyle w:val="BodyText"/>
        <w:ind w:left="152"/>
      </w:pPr>
      <w:r>
        <w:rPr/>
        <w:t>-</w:t>
      </w:r>
      <w:r>
        <w:rPr>
          <w:spacing w:val="-4"/>
        </w:rPr>
        <w:t>422-</w:t>
      </w:r>
    </w:p>
    <w:p>
      <w:pPr>
        <w:pStyle w:val="BodyText"/>
        <w:spacing w:before="4"/>
        <w:rPr>
          <w:sz w:val="23"/>
        </w:rPr>
      </w:pPr>
    </w:p>
    <w:p>
      <w:pPr>
        <w:pStyle w:val="BodyText"/>
        <w:spacing w:line="247" w:lineRule="auto"/>
        <w:ind w:left="152" w:right="788"/>
        <w:jc w:val="both"/>
      </w:pPr>
      <w:r>
        <w:rPr/>
        <w:t>There are observations of other children of the same age and even younger who have given evidence of their preoccupation with their absent parents. One, reported by Anna Freud and Dorothy</w:t>
      </w:r>
      <w:r>
        <w:rPr>
          <w:spacing w:val="40"/>
        </w:rPr>
        <w:t> </w:t>
      </w:r>
      <w:r>
        <w:rPr/>
        <w:t>Burlingham</w:t>
      </w:r>
      <w:r>
        <w:rPr>
          <w:spacing w:val="40"/>
        </w:rPr>
        <w:t> </w:t>
      </w:r>
      <w:r>
        <w:rPr/>
        <w:t>(</w:t>
      </w:r>
      <w:r>
        <w:rPr>
          <w:spacing w:val="40"/>
        </w:rPr>
        <w:t> </w:t>
      </w:r>
      <w:r>
        <w:rPr/>
        <w:t>1974,</w:t>
      </w:r>
      <w:r>
        <w:rPr>
          <w:spacing w:val="40"/>
        </w:rPr>
        <w:t> </w:t>
      </w:r>
      <w:r>
        <w:rPr/>
        <w:t>p.</w:t>
      </w:r>
      <w:r>
        <w:rPr>
          <w:spacing w:val="40"/>
        </w:rPr>
        <w:t> </w:t>
      </w:r>
      <w:r>
        <w:rPr/>
        <w:t>39),</w:t>
      </w:r>
      <w:r>
        <w:rPr>
          <w:spacing w:val="40"/>
        </w:rPr>
        <w:t> </w:t>
      </w:r>
      <w:r>
        <w:rPr/>
        <w:t>concerns</w:t>
      </w:r>
      <w:r>
        <w:rPr>
          <w:spacing w:val="40"/>
        </w:rPr>
        <w:t> </w:t>
      </w:r>
      <w:r>
        <w:rPr/>
        <w:t>a</w:t>
      </w:r>
      <w:r>
        <w:rPr>
          <w:spacing w:val="40"/>
        </w:rPr>
        <w:t> </w:t>
      </w:r>
      <w:r>
        <w:rPr/>
        <w:t>little</w:t>
      </w:r>
      <w:r>
        <w:rPr>
          <w:spacing w:val="40"/>
        </w:rPr>
        <w:t> </w:t>
      </w:r>
      <w:r>
        <w:rPr/>
        <w:t>girl</w:t>
      </w:r>
      <w:r>
        <w:rPr>
          <w:spacing w:val="40"/>
        </w:rPr>
        <w:t> </w:t>
      </w:r>
      <w:r>
        <w:rPr/>
        <w:t>of</w:t>
      </w:r>
      <w:r>
        <w:rPr>
          <w:spacing w:val="40"/>
        </w:rPr>
        <w:t> </w:t>
      </w:r>
      <w:r>
        <w:rPr/>
        <w:t>seventeen</w:t>
      </w:r>
      <w:r>
        <w:rPr>
          <w:spacing w:val="40"/>
        </w:rPr>
        <w:t> </w:t>
      </w:r>
      <w:r>
        <w:rPr/>
        <w:t>months</w:t>
      </w:r>
      <w:r>
        <w:rPr>
          <w:spacing w:val="40"/>
        </w:rPr>
        <w:t> </w:t>
      </w:r>
      <w:r>
        <w:rPr/>
        <w:t>who</w:t>
      </w:r>
      <w:r>
        <w:rPr>
          <w:spacing w:val="40"/>
        </w:rPr>
        <w:t> </w:t>
      </w:r>
      <w:r>
        <w:rPr/>
        <w:t>said nothing</w:t>
      </w:r>
      <w:r>
        <w:rPr>
          <w:spacing w:val="33"/>
        </w:rPr>
        <w:t> </w:t>
      </w:r>
      <w:r>
        <w:rPr/>
        <w:t>but</w:t>
      </w:r>
      <w:r>
        <w:rPr>
          <w:spacing w:val="34"/>
        </w:rPr>
        <w:t> </w:t>
      </w:r>
      <w:r>
        <w:rPr/>
        <w:t>'Mum,</w:t>
      </w:r>
      <w:r>
        <w:rPr>
          <w:spacing w:val="33"/>
        </w:rPr>
        <w:t> </w:t>
      </w:r>
      <w:r>
        <w:rPr/>
        <w:t>Mum,</w:t>
      </w:r>
      <w:r>
        <w:rPr>
          <w:spacing w:val="33"/>
        </w:rPr>
        <w:t> </w:t>
      </w:r>
      <w:r>
        <w:rPr/>
        <w:t>Mum'</w:t>
      </w:r>
      <w:r>
        <w:rPr>
          <w:spacing w:val="32"/>
        </w:rPr>
        <w:t> </w:t>
      </w:r>
      <w:r>
        <w:rPr/>
        <w:t>for</w:t>
      </w:r>
      <w:r>
        <w:rPr>
          <w:spacing w:val="33"/>
        </w:rPr>
        <w:t> </w:t>
      </w:r>
      <w:r>
        <w:rPr/>
        <w:t>three</w:t>
      </w:r>
      <w:r>
        <w:rPr>
          <w:spacing w:val="33"/>
        </w:rPr>
        <w:t> </w:t>
      </w:r>
      <w:r>
        <w:rPr/>
        <w:t>days</w:t>
      </w:r>
      <w:r>
        <w:rPr>
          <w:spacing w:val="34"/>
        </w:rPr>
        <w:t> </w:t>
      </w:r>
      <w:r>
        <w:rPr/>
        <w:t>and</w:t>
      </w:r>
      <w:r>
        <w:rPr>
          <w:spacing w:val="30"/>
        </w:rPr>
        <w:t> </w:t>
      </w:r>
      <w:r>
        <w:rPr/>
        <w:t>who,</w:t>
      </w:r>
      <w:r>
        <w:rPr>
          <w:spacing w:val="30"/>
        </w:rPr>
        <w:t> </w:t>
      </w:r>
      <w:r>
        <w:rPr/>
        <w:t>whilst</w:t>
      </w:r>
      <w:r>
        <w:rPr>
          <w:spacing w:val="33"/>
        </w:rPr>
        <w:t> </w:t>
      </w:r>
      <w:r>
        <w:rPr/>
        <w:t>liking</w:t>
      </w:r>
      <w:r>
        <w:rPr>
          <w:spacing w:val="33"/>
        </w:rPr>
        <w:t> </w:t>
      </w:r>
      <w:r>
        <w:rPr/>
        <w:t>to</w:t>
      </w:r>
      <w:r>
        <w:rPr>
          <w:spacing w:val="34"/>
        </w:rPr>
        <w:t> </w:t>
      </w:r>
      <w:r>
        <w:rPr/>
        <w:t>sit</w:t>
      </w:r>
      <w:r>
        <w:rPr>
          <w:spacing w:val="33"/>
        </w:rPr>
        <w:t> </w:t>
      </w:r>
      <w:r>
        <w:rPr/>
        <w:t>on</w:t>
      </w:r>
      <w:r>
        <w:rPr>
          <w:spacing w:val="33"/>
        </w:rPr>
        <w:t> </w:t>
      </w:r>
      <w:r>
        <w:rPr/>
        <w:t>nurse's</w:t>
      </w:r>
      <w:r>
        <w:rPr>
          <w:spacing w:val="33"/>
        </w:rPr>
        <w:t> </w:t>
      </w:r>
      <w:r>
        <w:rPr/>
        <w:t>knee and to have the nurse put her arm round her, insisted throughout on keeping her back to the</w:t>
      </w:r>
      <w:r>
        <w:rPr>
          <w:spacing w:val="40"/>
        </w:rPr>
        <w:t> </w:t>
      </w:r>
      <w:r>
        <w:rPr/>
        <w:t>nurse so as not to see her. Another, reported by James Robertson is already referred to in</w:t>
      </w:r>
      <w:r>
        <w:rPr>
          <w:spacing w:val="40"/>
        </w:rPr>
        <w:t> </w:t>
      </w:r>
      <w:r>
        <w:rPr/>
        <w:t>Chapter</w:t>
      </w:r>
      <w:r>
        <w:rPr>
          <w:spacing w:val="40"/>
        </w:rPr>
        <w:t> </w:t>
      </w:r>
      <w:r>
        <w:rPr/>
        <w:t>1.</w:t>
      </w:r>
      <w:r>
        <w:rPr>
          <w:spacing w:val="40"/>
        </w:rPr>
        <w:t> </w:t>
      </w:r>
      <w:r>
        <w:rPr/>
        <w:t>Aged</w:t>
      </w:r>
      <w:r>
        <w:rPr>
          <w:spacing w:val="40"/>
        </w:rPr>
        <w:t> </w:t>
      </w:r>
      <w:r>
        <w:rPr/>
        <w:t>thirteen</w:t>
      </w:r>
      <w:r>
        <w:rPr>
          <w:spacing w:val="40"/>
        </w:rPr>
        <w:t> </w:t>
      </w:r>
      <w:r>
        <w:rPr/>
        <w:t>months</w:t>
      </w:r>
      <w:r>
        <w:rPr>
          <w:spacing w:val="40"/>
        </w:rPr>
        <w:t> </w:t>
      </w:r>
      <w:r>
        <w:rPr/>
        <w:t>and</w:t>
      </w:r>
      <w:r>
        <w:rPr>
          <w:spacing w:val="40"/>
        </w:rPr>
        <w:t> </w:t>
      </w:r>
      <w:r>
        <w:rPr/>
        <w:t>so</w:t>
      </w:r>
      <w:r>
        <w:rPr>
          <w:spacing w:val="40"/>
        </w:rPr>
        <w:t> </w:t>
      </w:r>
      <w:r>
        <w:rPr/>
        <w:t>too</w:t>
      </w:r>
      <w:r>
        <w:rPr>
          <w:spacing w:val="40"/>
        </w:rPr>
        <w:t> </w:t>
      </w:r>
      <w:r>
        <w:rPr/>
        <w:t>young</w:t>
      </w:r>
      <w:r>
        <w:rPr>
          <w:spacing w:val="40"/>
        </w:rPr>
        <w:t> </w:t>
      </w:r>
      <w:r>
        <w:rPr/>
        <w:t>to</w:t>
      </w:r>
      <w:r>
        <w:rPr>
          <w:spacing w:val="40"/>
        </w:rPr>
        <w:t> </w:t>
      </w:r>
      <w:r>
        <w:rPr/>
        <w:t>use</w:t>
      </w:r>
      <w:r>
        <w:rPr>
          <w:spacing w:val="40"/>
        </w:rPr>
        <w:t> </w:t>
      </w:r>
      <w:r>
        <w:rPr/>
        <w:t>words,</w:t>
      </w:r>
      <w:r>
        <w:rPr>
          <w:spacing w:val="40"/>
        </w:rPr>
        <w:t> </w:t>
      </w:r>
      <w:r>
        <w:rPr/>
        <w:t>Philip</w:t>
      </w:r>
      <w:r>
        <w:rPr>
          <w:spacing w:val="40"/>
        </w:rPr>
        <w:t> </w:t>
      </w:r>
      <w:r>
        <w:rPr/>
        <w:t>was</w:t>
      </w:r>
      <w:r>
        <w:rPr>
          <w:spacing w:val="40"/>
        </w:rPr>
        <w:t> </w:t>
      </w:r>
      <w:r>
        <w:rPr/>
        <w:t>seen,</w:t>
      </w:r>
      <w:r>
        <w:rPr>
          <w:spacing w:val="40"/>
        </w:rPr>
        <w:t> </w:t>
      </w:r>
      <w:r>
        <w:rPr/>
        <w:t>when fretting</w:t>
      </w:r>
      <w:r>
        <w:rPr>
          <w:spacing w:val="31"/>
        </w:rPr>
        <w:t> </w:t>
      </w:r>
      <w:r>
        <w:rPr/>
        <w:t>in</w:t>
      </w:r>
      <w:r>
        <w:rPr>
          <w:spacing w:val="32"/>
        </w:rPr>
        <w:t> </w:t>
      </w:r>
      <w:r>
        <w:rPr/>
        <w:t>the</w:t>
      </w:r>
      <w:r>
        <w:rPr>
          <w:spacing w:val="31"/>
        </w:rPr>
        <w:t> </w:t>
      </w:r>
      <w:r>
        <w:rPr/>
        <w:t>residential</w:t>
      </w:r>
      <w:r>
        <w:rPr>
          <w:spacing w:val="31"/>
        </w:rPr>
        <w:t> </w:t>
      </w:r>
      <w:r>
        <w:rPr/>
        <w:t>nursery</w:t>
      </w:r>
      <w:r>
        <w:rPr>
          <w:spacing w:val="34"/>
        </w:rPr>
        <w:t> </w:t>
      </w:r>
      <w:r>
        <w:rPr/>
        <w:t>in</w:t>
      </w:r>
      <w:r>
        <w:rPr>
          <w:spacing w:val="31"/>
        </w:rPr>
        <w:t> </w:t>
      </w:r>
      <w:r>
        <w:rPr/>
        <w:t>which</w:t>
      </w:r>
      <w:r>
        <w:rPr>
          <w:spacing w:val="31"/>
        </w:rPr>
        <w:t> </w:t>
      </w:r>
      <w:r>
        <w:rPr/>
        <w:t>he</w:t>
      </w:r>
      <w:r>
        <w:rPr>
          <w:spacing w:val="31"/>
        </w:rPr>
        <w:t> </w:t>
      </w:r>
      <w:r>
        <w:rPr/>
        <w:t>had</w:t>
      </w:r>
      <w:r>
        <w:rPr>
          <w:spacing w:val="31"/>
        </w:rPr>
        <w:t> </w:t>
      </w:r>
      <w:r>
        <w:rPr/>
        <w:t>been</w:t>
      </w:r>
      <w:r>
        <w:rPr>
          <w:spacing w:val="31"/>
        </w:rPr>
        <w:t> </w:t>
      </w:r>
      <w:r>
        <w:rPr/>
        <w:t>left,</w:t>
      </w:r>
      <w:r>
        <w:rPr>
          <w:spacing w:val="31"/>
        </w:rPr>
        <w:t> </w:t>
      </w:r>
      <w:r>
        <w:rPr/>
        <w:t>to</w:t>
      </w:r>
      <w:r>
        <w:rPr>
          <w:spacing w:val="36"/>
        </w:rPr>
        <w:t> </w:t>
      </w:r>
      <w:r>
        <w:rPr/>
        <w:t>make</w:t>
      </w:r>
      <w:r>
        <w:rPr>
          <w:spacing w:val="31"/>
        </w:rPr>
        <w:t> </w:t>
      </w:r>
      <w:r>
        <w:rPr/>
        <w:t>the</w:t>
      </w:r>
      <w:r>
        <w:rPr>
          <w:spacing w:val="34"/>
        </w:rPr>
        <w:t> </w:t>
      </w:r>
      <w:r>
        <w:rPr/>
        <w:t>motions</w:t>
      </w:r>
      <w:r>
        <w:rPr>
          <w:spacing w:val="31"/>
        </w:rPr>
        <w:t> </w:t>
      </w:r>
      <w:r>
        <w:rPr/>
        <w:t>associated with the rhyme 'round and round the garden' with which his</w:t>
      </w:r>
      <w:r>
        <w:rPr>
          <w:spacing w:val="35"/>
        </w:rPr>
        <w:t> </w:t>
      </w:r>
      <w:r>
        <w:rPr/>
        <w:t>mother used to humour him at</w:t>
      </w:r>
      <w:r>
        <w:rPr>
          <w:spacing w:val="80"/>
        </w:rPr>
        <w:t> </w:t>
      </w:r>
      <w:r>
        <w:rPr/>
        <w:t>home when he was upset.</w:t>
      </w:r>
    </w:p>
    <w:p>
      <w:pPr>
        <w:pStyle w:val="BodyText"/>
        <w:spacing w:before="1"/>
      </w:pPr>
    </w:p>
    <w:p>
      <w:pPr>
        <w:pStyle w:val="BodyText"/>
        <w:spacing w:line="247" w:lineRule="auto"/>
        <w:ind w:left="152" w:right="789"/>
        <w:jc w:val="both"/>
      </w:pPr>
      <w:r>
        <w:rPr/>
        <w:t>In view of these observations I believe it safe to say that there are many children of sixteen months and over who have the capacity to retain in memory their model of a missing parent in accessible form and who recall that model at intervals during a stay with strange people; and, furthermore, that they can do so not only when they are presented with clear reminders but at other times as well. In view of Piaget's findings (referred to in the next chapter) there is no reason to be surprised by this. Nevertheless, we must bear in mind that there may be other children in whom the capacity is not present during the first half of the second year and in</w:t>
      </w:r>
      <w:r>
        <w:rPr>
          <w:spacing w:val="80"/>
        </w:rPr>
        <w:t> </w:t>
      </w:r>
      <w:r>
        <w:rPr/>
        <w:t>whom it develops only later.</w:t>
      </w:r>
    </w:p>
    <w:p>
      <w:pPr>
        <w:pStyle w:val="BodyText"/>
        <w:spacing w:before="4"/>
      </w:pPr>
    </w:p>
    <w:p>
      <w:pPr>
        <w:pStyle w:val="BodyText"/>
        <w:spacing w:line="247" w:lineRule="auto"/>
        <w:ind w:left="152" w:right="788"/>
        <w:jc w:val="both"/>
      </w:pPr>
      <w:r>
        <w:rPr/>
        <w:t>In this chapter the unfavourable conditions to which attention is drawn are confined to the absence of a stable substitute mother. What part, it may be asked, do the many other unfavourable conditions discussed in previous chapters play during a child's second year. In particular, do things that are said to a child--injunctions not to cry, threats to reject or abandon him,</w:t>
      </w:r>
      <w:r>
        <w:rPr>
          <w:spacing w:val="31"/>
        </w:rPr>
        <w:t> </w:t>
      </w:r>
      <w:r>
        <w:rPr/>
        <w:t>attributions</w:t>
      </w:r>
      <w:r>
        <w:rPr>
          <w:spacing w:val="30"/>
        </w:rPr>
        <w:t> </w:t>
      </w:r>
      <w:r>
        <w:rPr/>
        <w:t>of</w:t>
      </w:r>
      <w:r>
        <w:rPr>
          <w:spacing w:val="31"/>
        </w:rPr>
        <w:t> </w:t>
      </w:r>
      <w:r>
        <w:rPr/>
        <w:t>blame-have</w:t>
      </w:r>
      <w:r>
        <w:rPr>
          <w:spacing w:val="32"/>
        </w:rPr>
        <w:t> </w:t>
      </w:r>
      <w:r>
        <w:rPr/>
        <w:t>an</w:t>
      </w:r>
      <w:r>
        <w:rPr>
          <w:spacing w:val="31"/>
        </w:rPr>
        <w:t> </w:t>
      </w:r>
      <w:r>
        <w:rPr/>
        <w:t>effect</w:t>
      </w:r>
      <w:r>
        <w:rPr>
          <w:spacing w:val="30"/>
        </w:rPr>
        <w:t> </w:t>
      </w:r>
      <w:r>
        <w:rPr/>
        <w:t>on</w:t>
      </w:r>
      <w:r>
        <w:rPr>
          <w:spacing w:val="31"/>
        </w:rPr>
        <w:t> </w:t>
      </w:r>
      <w:r>
        <w:rPr/>
        <w:t>children</w:t>
      </w:r>
      <w:r>
        <w:rPr>
          <w:spacing w:val="32"/>
        </w:rPr>
        <w:t> </w:t>
      </w:r>
      <w:r>
        <w:rPr/>
        <w:t>in</w:t>
      </w:r>
      <w:r>
        <w:rPr>
          <w:spacing w:val="31"/>
        </w:rPr>
        <w:t> </w:t>
      </w:r>
      <w:r>
        <w:rPr/>
        <w:t>their</w:t>
      </w:r>
      <w:r>
        <w:rPr>
          <w:spacing w:val="30"/>
        </w:rPr>
        <w:t> </w:t>
      </w:r>
      <w:r>
        <w:rPr/>
        <w:t>second</w:t>
      </w:r>
      <w:r>
        <w:rPr>
          <w:spacing w:val="32"/>
        </w:rPr>
        <w:t> </w:t>
      </w:r>
      <w:r>
        <w:rPr/>
        <w:t>year</w:t>
      </w:r>
      <w:r>
        <w:rPr>
          <w:spacing w:val="31"/>
        </w:rPr>
        <w:t> </w:t>
      </w:r>
      <w:r>
        <w:rPr/>
        <w:t>as</w:t>
      </w:r>
      <w:r>
        <w:rPr>
          <w:spacing w:val="30"/>
        </w:rPr>
        <w:t> </w:t>
      </w:r>
      <w:r>
        <w:rPr/>
        <w:t>they</w:t>
      </w:r>
      <w:r>
        <w:rPr>
          <w:spacing w:val="34"/>
        </w:rPr>
        <w:t> </w:t>
      </w:r>
      <w:r>
        <w:rPr/>
        <w:t>clearly</w:t>
      </w:r>
      <w:r>
        <w:rPr>
          <w:spacing w:val="32"/>
        </w:rPr>
        <w:t> </w:t>
      </w:r>
      <w:r>
        <w:rPr/>
        <w:t>do for</w:t>
      </w:r>
      <w:r>
        <w:rPr>
          <w:spacing w:val="40"/>
        </w:rPr>
        <w:t> </w:t>
      </w:r>
      <w:r>
        <w:rPr/>
        <w:t>those</w:t>
      </w:r>
      <w:r>
        <w:rPr>
          <w:spacing w:val="40"/>
        </w:rPr>
        <w:t> </w:t>
      </w:r>
      <w:r>
        <w:rPr/>
        <w:t>in</w:t>
      </w:r>
      <w:r>
        <w:rPr>
          <w:spacing w:val="40"/>
        </w:rPr>
        <w:t> </w:t>
      </w:r>
      <w:r>
        <w:rPr/>
        <w:t>their</w:t>
      </w:r>
      <w:r>
        <w:rPr>
          <w:spacing w:val="40"/>
        </w:rPr>
        <w:t> </w:t>
      </w:r>
      <w:r>
        <w:rPr/>
        <w:t>third</w:t>
      </w:r>
      <w:r>
        <w:rPr>
          <w:spacing w:val="40"/>
        </w:rPr>
        <w:t> </w:t>
      </w:r>
      <w:r>
        <w:rPr/>
        <w:t>year</w:t>
      </w:r>
      <w:r>
        <w:rPr>
          <w:spacing w:val="40"/>
        </w:rPr>
        <w:t> </w:t>
      </w:r>
      <w:r>
        <w:rPr/>
        <w:t>and</w:t>
      </w:r>
      <w:r>
        <w:rPr>
          <w:spacing w:val="40"/>
        </w:rPr>
        <w:t> </w:t>
      </w:r>
      <w:r>
        <w:rPr/>
        <w:t>beyond?</w:t>
      </w:r>
      <w:r>
        <w:rPr>
          <w:spacing w:val="40"/>
        </w:rPr>
        <w:t> </w:t>
      </w:r>
      <w:r>
        <w:rPr/>
        <w:t>One</w:t>
      </w:r>
      <w:r>
        <w:rPr>
          <w:spacing w:val="40"/>
        </w:rPr>
        <w:t> </w:t>
      </w:r>
      <w:r>
        <w:rPr/>
        <w:t>answer</w:t>
      </w:r>
      <w:r>
        <w:rPr>
          <w:spacing w:val="40"/>
        </w:rPr>
        <w:t> </w:t>
      </w:r>
      <w:r>
        <w:rPr/>
        <w:t>might</w:t>
      </w:r>
      <w:r>
        <w:rPr>
          <w:spacing w:val="40"/>
        </w:rPr>
        <w:t> </w:t>
      </w:r>
      <w:r>
        <w:rPr/>
        <w:t>be</w:t>
      </w:r>
      <w:r>
        <w:rPr>
          <w:spacing w:val="40"/>
        </w:rPr>
        <w:t> </w:t>
      </w:r>
      <w:r>
        <w:rPr/>
        <w:t>that</w:t>
      </w:r>
      <w:r>
        <w:rPr>
          <w:spacing w:val="40"/>
        </w:rPr>
        <w:t> </w:t>
      </w:r>
      <w:r>
        <w:rPr/>
        <w:t>they</w:t>
      </w:r>
      <w:r>
        <w:rPr>
          <w:spacing w:val="40"/>
        </w:rPr>
        <w:t> </w:t>
      </w:r>
      <w:r>
        <w:rPr/>
        <w:t>could</w:t>
      </w:r>
      <w:r>
        <w:rPr>
          <w:spacing w:val="40"/>
        </w:rPr>
        <w:t> </w:t>
      </w:r>
      <w:r>
        <w:rPr/>
        <w:t>not</w:t>
      </w:r>
      <w:r>
        <w:rPr>
          <w:spacing w:val="40"/>
        </w:rPr>
        <w:t> </w:t>
      </w:r>
      <w:r>
        <w:rPr/>
        <w:t>do</w:t>
      </w:r>
      <w:r>
        <w:rPr>
          <w:spacing w:val="40"/>
        </w:rPr>
        <w:t> </w:t>
      </w:r>
      <w:r>
        <w:rPr/>
        <w:t>so because children</w:t>
      </w:r>
      <w:r>
        <w:rPr>
          <w:spacing w:val="40"/>
        </w:rPr>
        <w:t> </w:t>
      </w:r>
      <w:r>
        <w:rPr/>
        <w:t>under</w:t>
      </w:r>
      <w:r>
        <w:rPr>
          <w:spacing w:val="40"/>
        </w:rPr>
        <w:t> </w:t>
      </w:r>
      <w:r>
        <w:rPr/>
        <w:t>two,</w:t>
      </w:r>
      <w:r>
        <w:rPr>
          <w:spacing w:val="40"/>
        </w:rPr>
        <w:t> </w:t>
      </w:r>
      <w:r>
        <w:rPr/>
        <w:t>being</w:t>
      </w:r>
      <w:r>
        <w:rPr>
          <w:spacing w:val="40"/>
        </w:rPr>
        <w:t> </w:t>
      </w:r>
      <w:r>
        <w:rPr/>
        <w:t>deficient</w:t>
      </w:r>
      <w:r>
        <w:rPr>
          <w:spacing w:val="40"/>
        </w:rPr>
        <w:t> </w:t>
      </w:r>
      <w:r>
        <w:rPr/>
        <w:t>in language,</w:t>
      </w:r>
      <w:r>
        <w:rPr>
          <w:spacing w:val="40"/>
        </w:rPr>
        <w:t> </w:t>
      </w:r>
      <w:r>
        <w:rPr/>
        <w:t>would not</w:t>
      </w:r>
      <w:r>
        <w:rPr>
          <w:spacing w:val="40"/>
        </w:rPr>
        <w:t> </w:t>
      </w:r>
      <w:r>
        <w:rPr/>
        <w:t>be able to</w:t>
      </w:r>
      <w:r>
        <w:rPr>
          <w:spacing w:val="40"/>
        </w:rPr>
        <w:t> </w:t>
      </w:r>
      <w:r>
        <w:rPr/>
        <w:t>grasp the meaning of what was being said. Others, however, might disagree, pointing to the fact that through a child's understanding of gesture his grasp of the gist of what is said to him is always far in advance of his capacity to express himself. A similar problem arises with children who have lost a parent by death. Can information that the parent will never return be understood in any way whatsoever by so young a child?</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423-</w:t>
      </w:r>
    </w:p>
    <w:p>
      <w:pPr>
        <w:pStyle w:val="BodyText"/>
        <w:spacing w:before="4"/>
        <w:rPr>
          <w:sz w:val="23"/>
        </w:rPr>
      </w:pPr>
    </w:p>
    <w:p>
      <w:pPr>
        <w:pStyle w:val="BodyText"/>
        <w:spacing w:line="247" w:lineRule="auto"/>
        <w:ind w:left="152" w:right="787"/>
        <w:jc w:val="both"/>
      </w:pPr>
      <w:r>
        <w:rPr/>
        <w:t>In my view we are in no position to answer these questions with confidence. Clearly a very young child's understanding is limited but it may not be zero. Furthermore, children differ</w:t>
      </w:r>
      <w:r>
        <w:rPr>
          <w:spacing w:val="40"/>
        </w:rPr>
        <w:t> </w:t>
      </w:r>
      <w:r>
        <w:rPr/>
        <w:t>greatly in their speed of development, and parents differ greatly in their willingness to communicate and in their skill in doing so. Until much more evidence is available we shall be wise to keep an open mind.</w:t>
      </w:r>
    </w:p>
    <w:p>
      <w:pPr>
        <w:pStyle w:val="BodyText"/>
        <w:spacing w:before="5"/>
      </w:pPr>
    </w:p>
    <w:p>
      <w:pPr>
        <w:pStyle w:val="BodyText"/>
        <w:spacing w:line="247" w:lineRule="auto"/>
        <w:ind w:left="152" w:right="788"/>
        <w:jc w:val="both"/>
      </w:pPr>
      <w:r>
        <w:rPr/>
        <w:t>This</w:t>
      </w:r>
      <w:r>
        <w:rPr>
          <w:spacing w:val="40"/>
        </w:rPr>
        <w:t> </w:t>
      </w:r>
      <w:r>
        <w:rPr/>
        <w:t>brings</w:t>
      </w:r>
      <w:r>
        <w:rPr>
          <w:spacing w:val="40"/>
        </w:rPr>
        <w:t> </w:t>
      </w:r>
      <w:r>
        <w:rPr/>
        <w:t>us</w:t>
      </w:r>
      <w:r>
        <w:rPr>
          <w:spacing w:val="40"/>
        </w:rPr>
        <w:t> </w:t>
      </w:r>
      <w:r>
        <w:rPr/>
        <w:t>once</w:t>
      </w:r>
      <w:r>
        <w:rPr>
          <w:spacing w:val="40"/>
        </w:rPr>
        <w:t> </w:t>
      </w:r>
      <w:r>
        <w:rPr/>
        <w:t>more</w:t>
      </w:r>
      <w:r>
        <w:rPr>
          <w:spacing w:val="40"/>
        </w:rPr>
        <w:t> </w:t>
      </w:r>
      <w:r>
        <w:rPr/>
        <w:t>to</w:t>
      </w:r>
      <w:r>
        <w:rPr>
          <w:spacing w:val="40"/>
        </w:rPr>
        <w:t> </w:t>
      </w:r>
      <w:r>
        <w:rPr/>
        <w:t>the</w:t>
      </w:r>
      <w:r>
        <w:rPr>
          <w:spacing w:val="40"/>
        </w:rPr>
        <w:t> </w:t>
      </w:r>
      <w:r>
        <w:rPr/>
        <w:t>controversies</w:t>
      </w:r>
      <w:r>
        <w:rPr>
          <w:spacing w:val="40"/>
        </w:rPr>
        <w:t> </w:t>
      </w:r>
      <w:r>
        <w:rPr/>
        <w:t>about</w:t>
      </w:r>
      <w:r>
        <w:rPr>
          <w:spacing w:val="40"/>
        </w:rPr>
        <w:t> </w:t>
      </w:r>
      <w:r>
        <w:rPr/>
        <w:t>whether</w:t>
      </w:r>
      <w:r>
        <w:rPr>
          <w:spacing w:val="40"/>
        </w:rPr>
        <w:t> </w:t>
      </w:r>
      <w:r>
        <w:rPr/>
        <w:t>young</w:t>
      </w:r>
      <w:r>
        <w:rPr>
          <w:spacing w:val="40"/>
        </w:rPr>
        <w:t> </w:t>
      </w:r>
      <w:r>
        <w:rPr/>
        <w:t>children</w:t>
      </w:r>
      <w:r>
        <w:rPr>
          <w:spacing w:val="40"/>
        </w:rPr>
        <w:t> </w:t>
      </w:r>
      <w:r>
        <w:rPr/>
        <w:t>mourn</w:t>
      </w:r>
      <w:r>
        <w:rPr>
          <w:spacing w:val="40"/>
        </w:rPr>
        <w:t> </w:t>
      </w:r>
      <w:r>
        <w:rPr/>
        <w:t>with which we began. Since a large part of the disagreement turns on how different schools of</w:t>
      </w:r>
      <w:r>
        <w:rPr>
          <w:spacing w:val="40"/>
        </w:rPr>
        <w:t> </w:t>
      </w:r>
      <w:r>
        <w:rPr/>
        <w:t>thought</w:t>
      </w:r>
      <w:r>
        <w:rPr>
          <w:spacing w:val="40"/>
        </w:rPr>
        <w:t> </w:t>
      </w:r>
      <w:r>
        <w:rPr/>
        <w:t>conceive</w:t>
      </w:r>
      <w:r>
        <w:rPr>
          <w:spacing w:val="39"/>
        </w:rPr>
        <w:t> </w:t>
      </w:r>
      <w:r>
        <w:rPr/>
        <w:t>of</w:t>
      </w:r>
      <w:r>
        <w:rPr>
          <w:spacing w:val="40"/>
        </w:rPr>
        <w:t> </w:t>
      </w:r>
      <w:r>
        <w:rPr/>
        <w:t>the</w:t>
      </w:r>
      <w:r>
        <w:rPr>
          <w:spacing w:val="40"/>
        </w:rPr>
        <w:t> </w:t>
      </w:r>
      <w:r>
        <w:rPr/>
        <w:t>form</w:t>
      </w:r>
      <w:r>
        <w:rPr>
          <w:spacing w:val="38"/>
        </w:rPr>
        <w:t> </w:t>
      </w:r>
      <w:r>
        <w:rPr/>
        <w:t>and</w:t>
      </w:r>
      <w:r>
        <w:rPr>
          <w:spacing w:val="40"/>
        </w:rPr>
        <w:t> </w:t>
      </w:r>
      <w:r>
        <w:rPr/>
        <w:t>pace</w:t>
      </w:r>
      <w:r>
        <w:rPr>
          <w:spacing w:val="40"/>
        </w:rPr>
        <w:t> </w:t>
      </w:r>
      <w:r>
        <w:rPr/>
        <w:t>of</w:t>
      </w:r>
      <w:r>
        <w:rPr>
          <w:spacing w:val="40"/>
        </w:rPr>
        <w:t> </w:t>
      </w:r>
      <w:r>
        <w:rPr/>
        <w:t>early</w:t>
      </w:r>
      <w:r>
        <w:rPr>
          <w:spacing w:val="40"/>
        </w:rPr>
        <w:t> </w:t>
      </w:r>
      <w:r>
        <w:rPr/>
        <w:t>cognitive</w:t>
      </w:r>
      <w:r>
        <w:rPr>
          <w:spacing w:val="40"/>
        </w:rPr>
        <w:t> </w:t>
      </w:r>
      <w:r>
        <w:rPr/>
        <w:t>development,</w:t>
      </w:r>
      <w:r>
        <w:rPr>
          <w:spacing w:val="40"/>
        </w:rPr>
        <w:t> </w:t>
      </w:r>
      <w:r>
        <w:rPr/>
        <w:t>we</w:t>
      </w:r>
      <w:r>
        <w:rPr>
          <w:spacing w:val="40"/>
        </w:rPr>
        <w:t> </w:t>
      </w:r>
      <w:r>
        <w:rPr/>
        <w:t>consider</w:t>
      </w:r>
      <w:r>
        <w:rPr>
          <w:spacing w:val="39"/>
        </w:rPr>
        <w:t> </w:t>
      </w:r>
      <w:r>
        <w:rPr/>
        <w:t>in</w:t>
      </w:r>
      <w:r>
        <w:rPr>
          <w:spacing w:val="40"/>
        </w:rPr>
        <w:t> </w:t>
      </w:r>
      <w:r>
        <w:rPr/>
        <w:t>our final</w:t>
      </w:r>
      <w:r>
        <w:rPr>
          <w:spacing w:val="38"/>
        </w:rPr>
        <w:t> </w:t>
      </w:r>
      <w:r>
        <w:rPr/>
        <w:t>chapter</w:t>
      </w:r>
      <w:r>
        <w:rPr>
          <w:spacing w:val="38"/>
        </w:rPr>
        <w:t> </w:t>
      </w:r>
      <w:r>
        <w:rPr/>
        <w:t>what</w:t>
      </w:r>
      <w:r>
        <w:rPr>
          <w:spacing w:val="38"/>
        </w:rPr>
        <w:t> </w:t>
      </w:r>
      <w:r>
        <w:rPr/>
        <w:t>is</w:t>
      </w:r>
      <w:r>
        <w:rPr>
          <w:spacing w:val="38"/>
        </w:rPr>
        <w:t> </w:t>
      </w:r>
      <w:r>
        <w:rPr/>
        <w:t>now</w:t>
      </w:r>
      <w:r>
        <w:rPr>
          <w:spacing w:val="40"/>
        </w:rPr>
        <w:t> </w:t>
      </w:r>
      <w:r>
        <w:rPr/>
        <w:t>known</w:t>
      </w:r>
      <w:r>
        <w:rPr>
          <w:spacing w:val="37"/>
        </w:rPr>
        <w:t> </w:t>
      </w:r>
      <w:r>
        <w:rPr/>
        <w:t>about</w:t>
      </w:r>
      <w:r>
        <w:rPr>
          <w:spacing w:val="37"/>
        </w:rPr>
        <w:t> </w:t>
      </w:r>
      <w:r>
        <w:rPr/>
        <w:t>that</w:t>
      </w:r>
      <w:r>
        <w:rPr>
          <w:spacing w:val="38"/>
        </w:rPr>
        <w:t> </w:t>
      </w:r>
      <w:r>
        <w:rPr/>
        <w:t>and</w:t>
      </w:r>
      <w:r>
        <w:rPr>
          <w:spacing w:val="38"/>
        </w:rPr>
        <w:t> </w:t>
      </w:r>
      <w:r>
        <w:rPr/>
        <w:t>also</w:t>
      </w:r>
      <w:r>
        <w:rPr>
          <w:spacing w:val="37"/>
        </w:rPr>
        <w:t> </w:t>
      </w:r>
      <w:r>
        <w:rPr/>
        <w:t>what</w:t>
      </w:r>
      <w:r>
        <w:rPr>
          <w:spacing w:val="38"/>
        </w:rPr>
        <w:t> </w:t>
      </w:r>
      <w:r>
        <w:rPr/>
        <w:t>its</w:t>
      </w:r>
      <w:r>
        <w:rPr>
          <w:spacing w:val="37"/>
        </w:rPr>
        <w:t> </w:t>
      </w:r>
      <w:r>
        <w:rPr/>
        <w:t>implications</w:t>
      </w:r>
      <w:r>
        <w:rPr>
          <w:spacing w:val="38"/>
        </w:rPr>
        <w:t> </w:t>
      </w:r>
      <w:r>
        <w:rPr/>
        <w:t>for</w:t>
      </w:r>
      <w:r>
        <w:rPr>
          <w:spacing w:val="37"/>
        </w:rPr>
        <w:t> </w:t>
      </w:r>
      <w:r>
        <w:rPr/>
        <w:t>our</w:t>
      </w:r>
      <w:r>
        <w:rPr>
          <w:spacing w:val="37"/>
        </w:rPr>
        <w:t> </w:t>
      </w:r>
      <w:r>
        <w:rPr/>
        <w:t>problem seem to be.</w:t>
      </w:r>
    </w:p>
    <w:p>
      <w:pPr>
        <w:pStyle w:val="BodyText"/>
        <w:spacing w:before="8"/>
      </w:pPr>
    </w:p>
    <w:p>
      <w:pPr>
        <w:pStyle w:val="BodyText"/>
        <w:ind w:left="152"/>
      </w:pPr>
      <w:r>
        <w:rPr/>
        <w:t>-</w:t>
      </w:r>
      <w:r>
        <w:rPr>
          <w:spacing w:val="-4"/>
        </w:rPr>
        <w:t>424-</w:t>
      </w:r>
    </w:p>
    <w:p>
      <w:pPr>
        <w:pStyle w:val="BodyText"/>
        <w:spacing w:before="10"/>
      </w:pPr>
    </w:p>
    <w:p>
      <w:pPr>
        <w:pStyle w:val="Heading2"/>
        <w:jc w:val="both"/>
      </w:pPr>
      <w:r>
        <w:rPr/>
        <w:t>CHAPTER</w:t>
      </w:r>
      <w:r>
        <w:rPr>
          <w:spacing w:val="-17"/>
        </w:rPr>
        <w:t> </w:t>
      </w:r>
      <w:r>
        <w:rPr>
          <w:spacing w:val="-5"/>
        </w:rPr>
        <w:t>25</w:t>
      </w:r>
    </w:p>
    <w:p>
      <w:pPr>
        <w:pStyle w:val="Heading4"/>
        <w:spacing w:line="244" w:lineRule="auto" w:before="4"/>
        <w:ind w:right="817"/>
      </w:pPr>
      <w:r>
        <w:rPr/>
        <w:t>Young Children's Responses in the Light of Early Cognitive Development Developing the concept of person permanence</w:t>
      </w:r>
    </w:p>
    <w:p>
      <w:pPr>
        <w:pStyle w:val="BodyText"/>
        <w:spacing w:before="9"/>
        <w:rPr>
          <w:b/>
        </w:rPr>
      </w:pPr>
    </w:p>
    <w:p>
      <w:pPr>
        <w:pStyle w:val="BodyText"/>
        <w:spacing w:line="247" w:lineRule="auto"/>
        <w:ind w:left="152" w:right="787"/>
        <w:jc w:val="both"/>
      </w:pPr>
      <w:r>
        <w:rPr/>
        <w:t>During</w:t>
      </w:r>
      <w:r>
        <w:rPr>
          <w:spacing w:val="40"/>
        </w:rPr>
        <w:t> </w:t>
      </w:r>
      <w:r>
        <w:rPr/>
        <w:t>the</w:t>
      </w:r>
      <w:r>
        <w:rPr>
          <w:spacing w:val="40"/>
        </w:rPr>
        <w:t> </w:t>
      </w:r>
      <w:r>
        <w:rPr/>
        <w:t>early</w:t>
      </w:r>
      <w:r>
        <w:rPr>
          <w:spacing w:val="40"/>
        </w:rPr>
        <w:t> </w:t>
      </w:r>
      <w:r>
        <w:rPr/>
        <w:t>decades</w:t>
      </w:r>
      <w:r>
        <w:rPr>
          <w:spacing w:val="40"/>
        </w:rPr>
        <w:t> </w:t>
      </w:r>
      <w:r>
        <w:rPr/>
        <w:t>of</w:t>
      </w:r>
      <w:r>
        <w:rPr>
          <w:spacing w:val="40"/>
        </w:rPr>
        <w:t> </w:t>
      </w:r>
      <w:r>
        <w:rPr/>
        <w:t>psychoanalysis</w:t>
      </w:r>
      <w:r>
        <w:rPr>
          <w:spacing w:val="40"/>
        </w:rPr>
        <w:t> </w:t>
      </w:r>
      <w:r>
        <w:rPr/>
        <w:t>very</w:t>
      </w:r>
      <w:r>
        <w:rPr>
          <w:spacing w:val="40"/>
        </w:rPr>
        <w:t> </w:t>
      </w:r>
      <w:r>
        <w:rPr/>
        <w:t>little</w:t>
      </w:r>
      <w:r>
        <w:rPr>
          <w:spacing w:val="40"/>
        </w:rPr>
        <w:t> </w:t>
      </w:r>
      <w:r>
        <w:rPr/>
        <w:t>was</w:t>
      </w:r>
      <w:r>
        <w:rPr>
          <w:spacing w:val="40"/>
        </w:rPr>
        <w:t> </w:t>
      </w:r>
      <w:r>
        <w:rPr/>
        <w:t>known</w:t>
      </w:r>
      <w:r>
        <w:rPr>
          <w:spacing w:val="40"/>
        </w:rPr>
        <w:t> </w:t>
      </w:r>
      <w:r>
        <w:rPr/>
        <w:t>about</w:t>
      </w:r>
      <w:r>
        <w:rPr>
          <w:spacing w:val="40"/>
        </w:rPr>
        <w:t> </w:t>
      </w:r>
      <w:r>
        <w:rPr/>
        <w:t>the</w:t>
      </w:r>
      <w:r>
        <w:rPr>
          <w:spacing w:val="40"/>
        </w:rPr>
        <w:t> </w:t>
      </w:r>
      <w:r>
        <w:rPr/>
        <w:t>development either of a child's cognitive abilities or of his relations with his parents during his first two or three years of life. As a result a variety of rather arbitrary guesses were made, many of them much</w:t>
      </w:r>
      <w:r>
        <w:rPr>
          <w:spacing w:val="28"/>
        </w:rPr>
        <w:t> </w:t>
      </w:r>
      <w:r>
        <w:rPr/>
        <w:t>influenced</w:t>
      </w:r>
      <w:r>
        <w:rPr>
          <w:spacing w:val="28"/>
        </w:rPr>
        <w:t> </w:t>
      </w:r>
      <w:r>
        <w:rPr/>
        <w:t>by</w:t>
      </w:r>
      <w:r>
        <w:rPr>
          <w:spacing w:val="31"/>
        </w:rPr>
        <w:t> </w:t>
      </w:r>
      <w:r>
        <w:rPr/>
        <w:t>the</w:t>
      </w:r>
      <w:r>
        <w:rPr>
          <w:spacing w:val="27"/>
        </w:rPr>
        <w:t> </w:t>
      </w:r>
      <w:r>
        <w:rPr/>
        <w:t>assumption</w:t>
      </w:r>
      <w:r>
        <w:rPr>
          <w:spacing w:val="30"/>
        </w:rPr>
        <w:t> </w:t>
      </w:r>
      <w:r>
        <w:rPr/>
        <w:t>that</w:t>
      </w:r>
      <w:r>
        <w:rPr>
          <w:spacing w:val="27"/>
        </w:rPr>
        <w:t> </w:t>
      </w:r>
      <w:r>
        <w:rPr/>
        <w:t>a</w:t>
      </w:r>
      <w:r>
        <w:rPr>
          <w:spacing w:val="28"/>
        </w:rPr>
        <w:t> </w:t>
      </w:r>
      <w:r>
        <w:rPr/>
        <w:t>child's</w:t>
      </w:r>
      <w:r>
        <w:rPr>
          <w:spacing w:val="28"/>
        </w:rPr>
        <w:t> </w:t>
      </w:r>
      <w:r>
        <w:rPr/>
        <w:t>interest</w:t>
      </w:r>
      <w:r>
        <w:rPr>
          <w:spacing w:val="28"/>
        </w:rPr>
        <w:t> </w:t>
      </w:r>
      <w:r>
        <w:rPr/>
        <w:t>in</w:t>
      </w:r>
      <w:r>
        <w:rPr>
          <w:spacing w:val="31"/>
        </w:rPr>
        <w:t> </w:t>
      </w:r>
      <w:r>
        <w:rPr/>
        <w:t>persons</w:t>
      </w:r>
      <w:r>
        <w:rPr>
          <w:spacing w:val="29"/>
        </w:rPr>
        <w:t> </w:t>
      </w:r>
      <w:r>
        <w:rPr/>
        <w:t>is</w:t>
      </w:r>
      <w:r>
        <w:rPr>
          <w:spacing w:val="28"/>
        </w:rPr>
        <w:t> </w:t>
      </w:r>
      <w:r>
        <w:rPr/>
        <w:t>necessarily</w:t>
      </w:r>
      <w:r>
        <w:rPr>
          <w:spacing w:val="31"/>
        </w:rPr>
        <w:t> </w:t>
      </w:r>
      <w:r>
        <w:rPr/>
        <w:t>secondary to,</w:t>
      </w:r>
      <w:r>
        <w:rPr>
          <w:spacing w:val="16"/>
        </w:rPr>
        <w:t> </w:t>
      </w:r>
      <w:r>
        <w:rPr/>
        <w:t>and</w:t>
      </w:r>
      <w:r>
        <w:rPr>
          <w:spacing w:val="15"/>
        </w:rPr>
        <w:t> </w:t>
      </w:r>
      <w:r>
        <w:rPr/>
        <w:t>derived</w:t>
      </w:r>
      <w:r>
        <w:rPr>
          <w:spacing w:val="16"/>
        </w:rPr>
        <w:t> </w:t>
      </w:r>
      <w:r>
        <w:rPr/>
        <w:t>from,</w:t>
      </w:r>
      <w:r>
        <w:rPr>
          <w:spacing w:val="16"/>
        </w:rPr>
        <w:t> </w:t>
      </w:r>
      <w:r>
        <w:rPr/>
        <w:t>his</w:t>
      </w:r>
      <w:r>
        <w:rPr>
          <w:spacing w:val="18"/>
        </w:rPr>
        <w:t> </w:t>
      </w:r>
      <w:r>
        <w:rPr/>
        <w:t>desire</w:t>
      </w:r>
      <w:r>
        <w:rPr>
          <w:spacing w:val="16"/>
        </w:rPr>
        <w:t> </w:t>
      </w:r>
      <w:r>
        <w:rPr/>
        <w:t>for</w:t>
      </w:r>
      <w:r>
        <w:rPr>
          <w:spacing w:val="16"/>
        </w:rPr>
        <w:t> </w:t>
      </w:r>
      <w:r>
        <w:rPr/>
        <w:t>food.</w:t>
      </w:r>
      <w:r>
        <w:rPr>
          <w:spacing w:val="16"/>
        </w:rPr>
        <w:t> </w:t>
      </w:r>
      <w:r>
        <w:rPr/>
        <w:t>Thus</w:t>
      </w:r>
      <w:r>
        <w:rPr>
          <w:spacing w:val="16"/>
        </w:rPr>
        <w:t> </w:t>
      </w:r>
      <w:r>
        <w:rPr/>
        <w:t>at</w:t>
      </w:r>
      <w:r>
        <w:rPr>
          <w:spacing w:val="15"/>
        </w:rPr>
        <w:t> </w:t>
      </w:r>
      <w:r>
        <w:rPr/>
        <w:t>one</w:t>
      </w:r>
      <w:r>
        <w:rPr>
          <w:spacing w:val="16"/>
        </w:rPr>
        <w:t> </w:t>
      </w:r>
      <w:r>
        <w:rPr/>
        <w:t>extreme</w:t>
      </w:r>
      <w:r>
        <w:rPr>
          <w:spacing w:val="16"/>
        </w:rPr>
        <w:t> </w:t>
      </w:r>
      <w:r>
        <w:rPr/>
        <w:t>it</w:t>
      </w:r>
      <w:r>
        <w:rPr>
          <w:spacing w:val="16"/>
        </w:rPr>
        <w:t> </w:t>
      </w:r>
      <w:r>
        <w:rPr/>
        <w:t>was</w:t>
      </w:r>
      <w:r>
        <w:rPr>
          <w:spacing w:val="16"/>
        </w:rPr>
        <w:t> </w:t>
      </w:r>
      <w:r>
        <w:rPr/>
        <w:t>confidently</w:t>
      </w:r>
      <w:r>
        <w:rPr>
          <w:spacing w:val="19"/>
        </w:rPr>
        <w:t> </w:t>
      </w:r>
      <w:r>
        <w:rPr/>
        <w:t>believed</w:t>
      </w:r>
      <w:r>
        <w:rPr>
          <w:spacing w:val="16"/>
        </w:rPr>
        <w:t> </w:t>
      </w:r>
      <w:r>
        <w:rPr/>
        <w:t>that a child as old as two years is still so dominated by his physiological needs that he switches his affections promptly to whoever at the moment is meeting them. At an opposite extreme</w:t>
      </w:r>
      <w:r>
        <w:rPr>
          <w:spacing w:val="80"/>
        </w:rPr>
        <w:t> </w:t>
      </w:r>
      <w:r>
        <w:rPr/>
        <w:t>complex</w:t>
      </w:r>
      <w:r>
        <w:rPr>
          <w:spacing w:val="27"/>
        </w:rPr>
        <w:t> </w:t>
      </w:r>
      <w:r>
        <w:rPr/>
        <w:t>cognitive</w:t>
      </w:r>
      <w:r>
        <w:rPr>
          <w:spacing w:val="27"/>
        </w:rPr>
        <w:t> </w:t>
      </w:r>
      <w:r>
        <w:rPr/>
        <w:t>abilities,</w:t>
      </w:r>
      <w:r>
        <w:rPr>
          <w:spacing w:val="26"/>
        </w:rPr>
        <w:t> </w:t>
      </w:r>
      <w:r>
        <w:rPr/>
        <w:t>and</w:t>
      </w:r>
      <w:r>
        <w:rPr>
          <w:spacing w:val="27"/>
        </w:rPr>
        <w:t> </w:t>
      </w:r>
      <w:r>
        <w:rPr/>
        <w:t>relationships</w:t>
      </w:r>
      <w:r>
        <w:rPr>
          <w:spacing w:val="26"/>
        </w:rPr>
        <w:t> </w:t>
      </w:r>
      <w:r>
        <w:rPr/>
        <w:t>with</w:t>
      </w:r>
      <w:r>
        <w:rPr>
          <w:spacing w:val="27"/>
        </w:rPr>
        <w:t> </w:t>
      </w:r>
      <w:r>
        <w:rPr/>
        <w:t>the</w:t>
      </w:r>
      <w:r>
        <w:rPr>
          <w:spacing w:val="25"/>
        </w:rPr>
        <w:t> </w:t>
      </w:r>
      <w:r>
        <w:rPr/>
        <w:t>breast</w:t>
      </w:r>
      <w:r>
        <w:rPr>
          <w:spacing w:val="26"/>
        </w:rPr>
        <w:t> </w:t>
      </w:r>
      <w:r>
        <w:rPr/>
        <w:t>as</w:t>
      </w:r>
      <w:r>
        <w:rPr>
          <w:spacing w:val="26"/>
        </w:rPr>
        <w:t> </w:t>
      </w:r>
      <w:r>
        <w:rPr/>
        <w:t>a</w:t>
      </w:r>
      <w:r>
        <w:rPr>
          <w:spacing w:val="27"/>
        </w:rPr>
        <w:t> </w:t>
      </w:r>
      <w:r>
        <w:rPr/>
        <w:t>part-object,</w:t>
      </w:r>
      <w:r>
        <w:rPr>
          <w:spacing w:val="27"/>
        </w:rPr>
        <w:t> </w:t>
      </w:r>
      <w:r>
        <w:rPr/>
        <w:t>were</w:t>
      </w:r>
      <w:r>
        <w:rPr>
          <w:spacing w:val="27"/>
        </w:rPr>
        <w:t> </w:t>
      </w:r>
      <w:r>
        <w:rPr/>
        <w:t>attributed to infants no more than a few months old. On the basis of these ideas two or</w:t>
      </w:r>
      <w:r>
        <w:rPr>
          <w:spacing w:val="40"/>
        </w:rPr>
        <w:t> </w:t>
      </w:r>
      <w:r>
        <w:rPr/>
        <w:t>more quite</w:t>
      </w:r>
      <w:r>
        <w:rPr>
          <w:spacing w:val="40"/>
        </w:rPr>
        <w:t> </w:t>
      </w:r>
      <w:r>
        <w:rPr/>
        <w:t>different theories of social development were elaborated by psychoanalysts, leading inevitably</w:t>
      </w:r>
      <w:r>
        <w:rPr>
          <w:spacing w:val="80"/>
        </w:rPr>
        <w:t> </w:t>
      </w:r>
      <w:r>
        <w:rPr/>
        <w:t>to widely divergent theories of mourning.</w:t>
      </w:r>
    </w:p>
    <w:p>
      <w:pPr>
        <w:pStyle w:val="BodyText"/>
        <w:spacing w:before="11"/>
        <w:rPr>
          <w:sz w:val="21"/>
        </w:rPr>
      </w:pPr>
    </w:p>
    <w:p>
      <w:pPr>
        <w:pStyle w:val="BodyText"/>
        <w:spacing w:line="247" w:lineRule="auto"/>
        <w:ind w:left="152" w:right="788"/>
        <w:jc w:val="both"/>
      </w:pPr>
      <w:r>
        <w:rPr/>
        <w:t>Today, thanks to the systematic studies of a steadily increasing band of developmental psychologists, it is no longer necessary to rely on guesses. Whilst a great deal still needs to be learned, a reliable outline of cognitive and socio-emotional development during the earliest</w:t>
      </w:r>
      <w:r>
        <w:rPr>
          <w:spacing w:val="40"/>
        </w:rPr>
        <w:t> </w:t>
      </w:r>
      <w:r>
        <w:rPr/>
        <w:t>years is becoming available. In this chapter I indicate briefly how children's responses to separation and loss can be considered in the light of these findings.</w:t>
      </w:r>
    </w:p>
    <w:p>
      <w:pPr>
        <w:pStyle w:val="BodyText"/>
        <w:spacing w:before="6"/>
      </w:pPr>
    </w:p>
    <w:p>
      <w:pPr>
        <w:pStyle w:val="BodyText"/>
        <w:spacing w:line="247" w:lineRule="auto" w:before="1"/>
        <w:ind w:left="152" w:right="786"/>
        <w:jc w:val="both"/>
      </w:pPr>
      <w:r>
        <w:rPr/>
        <w:t>In giving attention to cognitive development I am drawing first and foremost on the work of Piaget (see especially </w:t>
      </w:r>
      <w:r>
        <w:rPr>
          <w:i/>
        </w:rPr>
        <w:t>The Construction of Reality in the Child</w:t>
      </w:r>
      <w:r>
        <w:rPr/>
        <w:t>, 1937 and </w:t>
      </w:r>
      <w:r>
        <w:rPr>
          <w:i/>
        </w:rPr>
        <w:t>Play, Dreams and</w:t>
      </w:r>
      <w:r>
        <w:rPr>
          <w:i/>
        </w:rPr>
        <w:t> Imitation in Childhood</w:t>
      </w:r>
      <w:r>
        <w:rPr/>
        <w:t>, 1951) and also on the work of Bower ( 1974), whose imaginative experiments have led him not only strongly to support Piaget's concepts but also to elaborate</w:t>
      </w:r>
      <w:r>
        <w:rPr>
          <w:spacing w:val="80"/>
        </w:rPr>
        <w:t> </w:t>
      </w:r>
      <w:r>
        <w:rPr/>
        <w:t>and</w:t>
      </w:r>
      <w:r>
        <w:rPr>
          <w:spacing w:val="40"/>
        </w:rPr>
        <w:t> </w:t>
      </w:r>
      <w:r>
        <w:rPr/>
        <w:t>clarify</w:t>
      </w:r>
      <w:r>
        <w:rPr>
          <w:spacing w:val="40"/>
        </w:rPr>
        <w:t> </w:t>
      </w:r>
      <w:r>
        <w:rPr/>
        <w:t>them.</w:t>
      </w:r>
      <w:r>
        <w:rPr>
          <w:spacing w:val="40"/>
        </w:rPr>
        <w:t> </w:t>
      </w:r>
      <w:r>
        <w:rPr/>
        <w:t>Bower's</w:t>
      </w:r>
      <w:r>
        <w:rPr>
          <w:spacing w:val="40"/>
        </w:rPr>
        <w:t> </w:t>
      </w:r>
      <w:r>
        <w:rPr/>
        <w:t>work</w:t>
      </w:r>
      <w:r>
        <w:rPr>
          <w:spacing w:val="40"/>
        </w:rPr>
        <w:t> </w:t>
      </w:r>
      <w:r>
        <w:rPr/>
        <w:t>suggests</w:t>
      </w:r>
      <w:r>
        <w:rPr>
          <w:spacing w:val="40"/>
        </w:rPr>
        <w:t> </w:t>
      </w:r>
      <w:r>
        <w:rPr/>
        <w:t>that</w:t>
      </w:r>
      <w:r>
        <w:rPr>
          <w:spacing w:val="40"/>
        </w:rPr>
        <w:t> </w:t>
      </w:r>
      <w:r>
        <w:rPr/>
        <w:t>during</w:t>
      </w:r>
      <w:r>
        <w:rPr>
          <w:spacing w:val="40"/>
        </w:rPr>
        <w:t> </w:t>
      </w:r>
      <w:r>
        <w:rPr/>
        <w:t>the</w:t>
      </w:r>
      <w:r>
        <w:rPr>
          <w:spacing w:val="40"/>
        </w:rPr>
        <w:t> </w:t>
      </w:r>
      <w:r>
        <w:rPr/>
        <w:t>first</w:t>
      </w:r>
      <w:r>
        <w:rPr>
          <w:spacing w:val="40"/>
        </w:rPr>
        <w:t> </w:t>
      </w:r>
      <w:r>
        <w:rPr/>
        <w:t>year</w:t>
      </w:r>
      <w:r>
        <w:rPr>
          <w:spacing w:val="40"/>
        </w:rPr>
        <w:t> </w:t>
      </w:r>
      <w:r>
        <w:rPr/>
        <w:t>of</w:t>
      </w:r>
      <w:r>
        <w:rPr>
          <w:spacing w:val="40"/>
        </w:rPr>
        <w:t> </w:t>
      </w:r>
      <w:r>
        <w:rPr/>
        <w:t>life</w:t>
      </w:r>
      <w:r>
        <w:rPr>
          <w:spacing w:val="40"/>
        </w:rPr>
        <w:t> </w:t>
      </w:r>
      <w:r>
        <w:rPr/>
        <w:t>an</w:t>
      </w:r>
      <w:r>
        <w:rPr>
          <w:spacing w:val="40"/>
        </w:rPr>
        <w:t> </w:t>
      </w:r>
      <w:r>
        <w:rPr/>
        <w:t>infant</w:t>
      </w:r>
      <w:r>
        <w:rPr>
          <w:spacing w:val="40"/>
        </w:rPr>
        <w:t> </w:t>
      </w:r>
      <w:r>
        <w:rPr/>
        <w:t>is appreciably more advanced in his cognitive development than Piaget initially supposed and much other work points also in that direction</w:t>
      </w:r>
    </w:p>
    <w:p>
      <w:pPr>
        <w:pStyle w:val="BodyText"/>
        <w:spacing w:before="3"/>
      </w:pPr>
    </w:p>
    <w:p>
      <w:pPr>
        <w:pStyle w:val="BodyText"/>
        <w:ind w:left="152"/>
      </w:pPr>
      <w:r>
        <w:rPr/>
        <w:t>-</w:t>
      </w:r>
      <w:r>
        <w:rPr>
          <w:spacing w:val="-4"/>
        </w:rPr>
        <w:t>425-</w:t>
      </w:r>
    </w:p>
    <w:p>
      <w:pPr>
        <w:spacing w:after="0"/>
        <w:sectPr>
          <w:pgSz w:w="12240" w:h="15840"/>
          <w:pgMar w:header="0" w:footer="726" w:top="1260" w:bottom="920" w:left="1700" w:right="1060"/>
        </w:sectPr>
      </w:pPr>
    </w:p>
    <w:p>
      <w:pPr>
        <w:pStyle w:val="BodyText"/>
        <w:spacing w:line="247" w:lineRule="auto" w:before="76"/>
        <w:ind w:left="152" w:right="787"/>
        <w:jc w:val="both"/>
      </w:pPr>
      <w:r>
        <w:rPr/>
        <w:t>(see</w:t>
      </w:r>
      <w:r>
        <w:rPr>
          <w:spacing w:val="40"/>
        </w:rPr>
        <w:t> </w:t>
      </w:r>
      <w:r>
        <w:rPr/>
        <w:t>the</w:t>
      </w:r>
      <w:r>
        <w:rPr>
          <w:spacing w:val="40"/>
        </w:rPr>
        <w:t> </w:t>
      </w:r>
      <w:r>
        <w:rPr/>
        <w:t>critical</w:t>
      </w:r>
      <w:r>
        <w:rPr>
          <w:spacing w:val="40"/>
        </w:rPr>
        <w:t> </w:t>
      </w:r>
      <w:r>
        <w:rPr/>
        <w:t>review</w:t>
      </w:r>
      <w:r>
        <w:rPr>
          <w:spacing w:val="40"/>
        </w:rPr>
        <w:t> </w:t>
      </w:r>
      <w:r>
        <w:rPr/>
        <w:t>by</w:t>
      </w:r>
      <w:r>
        <w:rPr>
          <w:spacing w:val="40"/>
        </w:rPr>
        <w:t> </w:t>
      </w:r>
      <w:r>
        <w:rPr/>
        <w:t>Gratch,</w:t>
      </w:r>
      <w:r>
        <w:rPr>
          <w:spacing w:val="40"/>
        </w:rPr>
        <w:t> </w:t>
      </w:r>
      <w:r>
        <w:rPr/>
        <w:t>1977).</w:t>
      </w:r>
      <w:r>
        <w:rPr>
          <w:spacing w:val="40"/>
        </w:rPr>
        <w:t> </w:t>
      </w:r>
      <w:r>
        <w:rPr/>
        <w:t>By</w:t>
      </w:r>
      <w:r>
        <w:rPr>
          <w:spacing w:val="40"/>
        </w:rPr>
        <w:t> </w:t>
      </w:r>
      <w:r>
        <w:rPr/>
        <w:t>cognitive</w:t>
      </w:r>
      <w:r>
        <w:rPr>
          <w:spacing w:val="40"/>
        </w:rPr>
        <w:t> </w:t>
      </w:r>
      <w:r>
        <w:rPr/>
        <w:t>development</w:t>
      </w:r>
      <w:r>
        <w:rPr>
          <w:spacing w:val="40"/>
        </w:rPr>
        <w:t> </w:t>
      </w:r>
      <w:r>
        <w:rPr/>
        <w:t>is</w:t>
      </w:r>
      <w:r>
        <w:rPr>
          <w:spacing w:val="40"/>
        </w:rPr>
        <w:t> </w:t>
      </w:r>
      <w:r>
        <w:rPr/>
        <w:t>meant</w:t>
      </w:r>
      <w:r>
        <w:rPr>
          <w:spacing w:val="40"/>
        </w:rPr>
        <w:t> </w:t>
      </w:r>
      <w:r>
        <w:rPr/>
        <w:t>the</w:t>
      </w:r>
      <w:r>
        <w:rPr>
          <w:spacing w:val="40"/>
        </w:rPr>
        <w:t> </w:t>
      </w:r>
      <w:r>
        <w:rPr/>
        <w:t>steps through which an infant progresses which result in his behaviour no longer being dependent exclusively</w:t>
      </w:r>
      <w:r>
        <w:rPr>
          <w:spacing w:val="39"/>
        </w:rPr>
        <w:t> </w:t>
      </w:r>
      <w:r>
        <w:rPr/>
        <w:t>on</w:t>
      </w:r>
      <w:r>
        <w:rPr>
          <w:spacing w:val="38"/>
        </w:rPr>
        <w:t> </w:t>
      </w:r>
      <w:r>
        <w:rPr/>
        <w:t>immediate</w:t>
      </w:r>
      <w:r>
        <w:rPr>
          <w:spacing w:val="38"/>
        </w:rPr>
        <w:t> </w:t>
      </w:r>
      <w:r>
        <w:rPr/>
        <w:t>stimulus</w:t>
      </w:r>
      <w:r>
        <w:rPr>
          <w:spacing w:val="39"/>
        </w:rPr>
        <w:t> </w:t>
      </w:r>
      <w:r>
        <w:rPr/>
        <w:t>input</w:t>
      </w:r>
      <w:r>
        <w:rPr>
          <w:spacing w:val="35"/>
        </w:rPr>
        <w:t> </w:t>
      </w:r>
      <w:r>
        <w:rPr/>
        <w:t>but</w:t>
      </w:r>
      <w:r>
        <w:rPr>
          <w:spacing w:val="38"/>
        </w:rPr>
        <w:t> </w:t>
      </w:r>
      <w:r>
        <w:rPr/>
        <w:t>becoming,</w:t>
      </w:r>
      <w:r>
        <w:rPr>
          <w:spacing w:val="38"/>
        </w:rPr>
        <w:t> </w:t>
      </w:r>
      <w:r>
        <w:rPr/>
        <w:t>instead,</w:t>
      </w:r>
      <w:r>
        <w:rPr>
          <w:spacing w:val="38"/>
        </w:rPr>
        <w:t> </w:t>
      </w:r>
      <w:r>
        <w:rPr/>
        <w:t>guided</w:t>
      </w:r>
      <w:r>
        <w:rPr>
          <w:spacing w:val="39"/>
        </w:rPr>
        <w:t> </w:t>
      </w:r>
      <w:r>
        <w:rPr/>
        <w:t>by</w:t>
      </w:r>
      <w:r>
        <w:rPr>
          <w:spacing w:val="39"/>
        </w:rPr>
        <w:t> </w:t>
      </w:r>
      <w:r>
        <w:rPr/>
        <w:t>rules</w:t>
      </w:r>
      <w:r>
        <w:rPr>
          <w:spacing w:val="38"/>
        </w:rPr>
        <w:t> </w:t>
      </w:r>
      <w:r>
        <w:rPr/>
        <w:t>that</w:t>
      </w:r>
      <w:r>
        <w:rPr>
          <w:spacing w:val="38"/>
        </w:rPr>
        <w:t> </w:t>
      </w:r>
      <w:r>
        <w:rPr/>
        <w:t>enable him to</w:t>
      </w:r>
      <w:r>
        <w:rPr>
          <w:spacing w:val="40"/>
        </w:rPr>
        <w:t> </w:t>
      </w:r>
      <w:r>
        <w:rPr/>
        <w:t>combine</w:t>
      </w:r>
      <w:r>
        <w:rPr>
          <w:spacing w:val="40"/>
        </w:rPr>
        <w:t> </w:t>
      </w:r>
      <w:r>
        <w:rPr/>
        <w:t>perceptual</w:t>
      </w:r>
      <w:r>
        <w:rPr>
          <w:spacing w:val="40"/>
        </w:rPr>
        <w:t> </w:t>
      </w:r>
      <w:r>
        <w:rPr/>
        <w:t>information</w:t>
      </w:r>
      <w:r>
        <w:rPr>
          <w:spacing w:val="40"/>
        </w:rPr>
        <w:t> </w:t>
      </w:r>
      <w:r>
        <w:rPr/>
        <w:t>with</w:t>
      </w:r>
      <w:r>
        <w:rPr>
          <w:spacing w:val="40"/>
        </w:rPr>
        <w:t> </w:t>
      </w:r>
      <w:r>
        <w:rPr/>
        <w:t>information</w:t>
      </w:r>
      <w:r>
        <w:rPr>
          <w:spacing w:val="40"/>
        </w:rPr>
        <w:t> </w:t>
      </w:r>
      <w:r>
        <w:rPr/>
        <w:t>from</w:t>
      </w:r>
      <w:r>
        <w:rPr>
          <w:spacing w:val="40"/>
        </w:rPr>
        <w:t> </w:t>
      </w:r>
      <w:r>
        <w:rPr/>
        <w:t>memory.</w:t>
      </w:r>
      <w:r>
        <w:rPr>
          <w:spacing w:val="40"/>
        </w:rPr>
        <w:t> </w:t>
      </w:r>
      <w:r>
        <w:rPr/>
        <w:t>By</w:t>
      </w:r>
      <w:r>
        <w:rPr>
          <w:spacing w:val="40"/>
        </w:rPr>
        <w:t> </w:t>
      </w:r>
      <w:r>
        <w:rPr/>
        <w:t>means</w:t>
      </w:r>
      <w:r>
        <w:rPr>
          <w:spacing w:val="40"/>
        </w:rPr>
        <w:t> </w:t>
      </w:r>
      <w:r>
        <w:rPr/>
        <w:t>of</w:t>
      </w:r>
      <w:r>
        <w:rPr>
          <w:spacing w:val="40"/>
        </w:rPr>
        <w:t> </w:t>
      </w:r>
      <w:r>
        <w:rPr/>
        <w:t>these rules he becomes able to predict more or less accurately what is likely to happen in his world</w:t>
      </w:r>
      <w:r>
        <w:rPr>
          <w:spacing w:val="40"/>
        </w:rPr>
        <w:t> </w:t>
      </w:r>
      <w:r>
        <w:rPr/>
        <w:t>and to plan and respond accordingly.</w:t>
      </w:r>
    </w:p>
    <w:p>
      <w:pPr>
        <w:pStyle w:val="BodyText"/>
        <w:spacing w:before="5"/>
      </w:pPr>
    </w:p>
    <w:p>
      <w:pPr>
        <w:pStyle w:val="BodyText"/>
        <w:spacing w:line="247" w:lineRule="auto" w:before="1"/>
        <w:ind w:left="152" w:right="787"/>
        <w:jc w:val="both"/>
      </w:pPr>
      <w:r>
        <w:rPr/>
        <w:t>Piaget was the first to point out that it is not until half way through the first year of life that an infant makes any attempt to search for some interesting object he has seen disappear. Before</w:t>
      </w:r>
      <w:r>
        <w:rPr>
          <w:spacing w:val="80"/>
        </w:rPr>
        <w:t> </w:t>
      </w:r>
      <w:r>
        <w:rPr/>
        <w:t>that age not only does he make no attempt to search for it but when, later, the same object reappears he treats it as though it were a different one (as judged by latency of response and allied measures). Out of sight seems, therefore, to be truly out of mind. The reason for this, Bower</w:t>
      </w:r>
      <w:r>
        <w:rPr>
          <w:spacing w:val="40"/>
        </w:rPr>
        <w:t> </w:t>
      </w:r>
      <w:r>
        <w:rPr/>
        <w:t>suggests,</w:t>
      </w:r>
      <w:r>
        <w:rPr>
          <w:spacing w:val="40"/>
        </w:rPr>
        <w:t> </w:t>
      </w:r>
      <w:r>
        <w:rPr/>
        <w:t>is</w:t>
      </w:r>
      <w:r>
        <w:rPr>
          <w:spacing w:val="40"/>
        </w:rPr>
        <w:t> </w:t>
      </w:r>
      <w:r>
        <w:rPr/>
        <w:t>that</w:t>
      </w:r>
      <w:r>
        <w:rPr>
          <w:spacing w:val="40"/>
        </w:rPr>
        <w:t> </w:t>
      </w:r>
      <w:r>
        <w:rPr/>
        <w:t>prior</w:t>
      </w:r>
      <w:r>
        <w:rPr>
          <w:spacing w:val="40"/>
        </w:rPr>
        <w:t> </w:t>
      </w:r>
      <w:r>
        <w:rPr/>
        <w:t>to</w:t>
      </w:r>
      <w:r>
        <w:rPr>
          <w:spacing w:val="40"/>
        </w:rPr>
        <w:t> </w:t>
      </w:r>
      <w:r>
        <w:rPr/>
        <w:t>five</w:t>
      </w:r>
      <w:r>
        <w:rPr>
          <w:spacing w:val="40"/>
        </w:rPr>
        <w:t> </w:t>
      </w:r>
      <w:r>
        <w:rPr/>
        <w:t>months</w:t>
      </w:r>
      <w:r>
        <w:rPr>
          <w:spacing w:val="40"/>
        </w:rPr>
        <w:t> </w:t>
      </w:r>
      <w:r>
        <w:rPr/>
        <w:t>an</w:t>
      </w:r>
      <w:r>
        <w:rPr>
          <w:spacing w:val="40"/>
        </w:rPr>
        <w:t> </w:t>
      </w:r>
      <w:r>
        <w:rPr/>
        <w:t>infant</w:t>
      </w:r>
      <w:r>
        <w:rPr>
          <w:spacing w:val="40"/>
        </w:rPr>
        <w:t> </w:t>
      </w:r>
      <w:r>
        <w:rPr/>
        <w:t>seems</w:t>
      </w:r>
      <w:r>
        <w:rPr>
          <w:spacing w:val="40"/>
        </w:rPr>
        <w:t> </w:t>
      </w:r>
      <w:r>
        <w:rPr/>
        <w:t>able</w:t>
      </w:r>
      <w:r>
        <w:rPr>
          <w:spacing w:val="40"/>
        </w:rPr>
        <w:t> </w:t>
      </w:r>
      <w:r>
        <w:rPr/>
        <w:t>to</w:t>
      </w:r>
      <w:r>
        <w:rPr>
          <w:spacing w:val="40"/>
        </w:rPr>
        <w:t> </w:t>
      </w:r>
      <w:r>
        <w:rPr/>
        <w:t>identify</w:t>
      </w:r>
      <w:r>
        <w:rPr>
          <w:spacing w:val="40"/>
        </w:rPr>
        <w:t> </w:t>
      </w:r>
      <w:r>
        <w:rPr/>
        <w:t>an</w:t>
      </w:r>
      <w:r>
        <w:rPr>
          <w:spacing w:val="40"/>
        </w:rPr>
        <w:t> </w:t>
      </w:r>
      <w:r>
        <w:rPr/>
        <w:t>object</w:t>
      </w:r>
      <w:r>
        <w:rPr>
          <w:spacing w:val="40"/>
        </w:rPr>
        <w:t> </w:t>
      </w:r>
      <w:r>
        <w:rPr/>
        <w:t>by means</w:t>
      </w:r>
      <w:r>
        <w:rPr>
          <w:spacing w:val="40"/>
        </w:rPr>
        <w:t> </w:t>
      </w:r>
      <w:r>
        <w:rPr/>
        <w:t>of</w:t>
      </w:r>
      <w:r>
        <w:rPr>
          <w:spacing w:val="40"/>
        </w:rPr>
        <w:t> </w:t>
      </w:r>
      <w:r>
        <w:rPr/>
        <w:t>only</w:t>
      </w:r>
      <w:r>
        <w:rPr>
          <w:spacing w:val="40"/>
        </w:rPr>
        <w:t> </w:t>
      </w:r>
      <w:r>
        <w:rPr/>
        <w:t>two</w:t>
      </w:r>
      <w:r>
        <w:rPr>
          <w:spacing w:val="40"/>
        </w:rPr>
        <w:t> </w:t>
      </w:r>
      <w:r>
        <w:rPr/>
        <w:t>of</w:t>
      </w:r>
      <w:r>
        <w:rPr>
          <w:spacing w:val="40"/>
        </w:rPr>
        <w:t> </w:t>
      </w:r>
      <w:r>
        <w:rPr/>
        <w:t>its</w:t>
      </w:r>
      <w:r>
        <w:rPr>
          <w:spacing w:val="40"/>
        </w:rPr>
        <w:t> </w:t>
      </w:r>
      <w:r>
        <w:rPr/>
        <w:t>many</w:t>
      </w:r>
      <w:r>
        <w:rPr>
          <w:spacing w:val="40"/>
        </w:rPr>
        <w:t> </w:t>
      </w:r>
      <w:r>
        <w:rPr/>
        <w:t>possible</w:t>
      </w:r>
      <w:r>
        <w:rPr>
          <w:spacing w:val="40"/>
        </w:rPr>
        <w:t> </w:t>
      </w:r>
      <w:r>
        <w:rPr/>
        <w:t>identifying</w:t>
      </w:r>
      <w:r>
        <w:rPr>
          <w:spacing w:val="40"/>
        </w:rPr>
        <w:t> </w:t>
      </w:r>
      <w:r>
        <w:rPr/>
        <w:t>characteristics,</w:t>
      </w:r>
      <w:r>
        <w:rPr>
          <w:spacing w:val="40"/>
        </w:rPr>
        <w:t> </w:t>
      </w:r>
      <w:r>
        <w:rPr/>
        <w:t>namely</w:t>
      </w:r>
      <w:r>
        <w:rPr>
          <w:spacing w:val="40"/>
        </w:rPr>
        <w:t> </w:t>
      </w:r>
      <w:r>
        <w:rPr/>
        <w:t>either</w:t>
      </w:r>
      <w:r>
        <w:rPr>
          <w:spacing w:val="40"/>
        </w:rPr>
        <w:t> </w:t>
      </w:r>
      <w:r>
        <w:rPr/>
        <w:t>that</w:t>
      </w:r>
      <w:r>
        <w:rPr>
          <w:spacing w:val="40"/>
        </w:rPr>
        <w:t> </w:t>
      </w:r>
      <w:r>
        <w:rPr/>
        <w:t>it remains</w:t>
      </w:r>
      <w:r>
        <w:rPr>
          <w:spacing w:val="17"/>
        </w:rPr>
        <w:t> </w:t>
      </w:r>
      <w:r>
        <w:rPr/>
        <w:t>in</w:t>
      </w:r>
      <w:r>
        <w:rPr>
          <w:spacing w:val="18"/>
        </w:rPr>
        <w:t> </w:t>
      </w:r>
      <w:r>
        <w:rPr/>
        <w:t>the</w:t>
      </w:r>
      <w:r>
        <w:rPr>
          <w:spacing w:val="17"/>
        </w:rPr>
        <w:t> </w:t>
      </w:r>
      <w:r>
        <w:rPr/>
        <w:t>same</w:t>
      </w:r>
      <w:r>
        <w:rPr>
          <w:spacing w:val="19"/>
        </w:rPr>
        <w:t> </w:t>
      </w:r>
      <w:r>
        <w:rPr/>
        <w:t>place</w:t>
      </w:r>
      <w:r>
        <w:rPr>
          <w:spacing w:val="17"/>
        </w:rPr>
        <w:t> </w:t>
      </w:r>
      <w:r>
        <w:rPr/>
        <w:t>or</w:t>
      </w:r>
      <w:r>
        <w:rPr>
          <w:spacing w:val="18"/>
        </w:rPr>
        <w:t> </w:t>
      </w:r>
      <w:r>
        <w:rPr/>
        <w:t>else</w:t>
      </w:r>
      <w:r>
        <w:rPr>
          <w:spacing w:val="18"/>
        </w:rPr>
        <w:t> </w:t>
      </w:r>
      <w:r>
        <w:rPr/>
        <w:t>that</w:t>
      </w:r>
      <w:r>
        <w:rPr>
          <w:spacing w:val="19"/>
        </w:rPr>
        <w:t> </w:t>
      </w:r>
      <w:r>
        <w:rPr/>
        <w:t>it</w:t>
      </w:r>
      <w:r>
        <w:rPr>
          <w:spacing w:val="18"/>
        </w:rPr>
        <w:t> </w:t>
      </w:r>
      <w:r>
        <w:rPr/>
        <w:t>follows</w:t>
      </w:r>
      <w:r>
        <w:rPr>
          <w:spacing w:val="18"/>
        </w:rPr>
        <w:t> </w:t>
      </w:r>
      <w:r>
        <w:rPr/>
        <w:t>a</w:t>
      </w:r>
      <w:r>
        <w:rPr>
          <w:spacing w:val="17"/>
        </w:rPr>
        <w:t> </w:t>
      </w:r>
      <w:r>
        <w:rPr/>
        <w:t>consistent</w:t>
      </w:r>
      <w:r>
        <w:rPr>
          <w:spacing w:val="19"/>
        </w:rPr>
        <w:t> </w:t>
      </w:r>
      <w:r>
        <w:rPr/>
        <w:t>trajectory.</w:t>
      </w:r>
      <w:r>
        <w:rPr>
          <w:spacing w:val="17"/>
        </w:rPr>
        <w:t> </w:t>
      </w:r>
      <w:r>
        <w:rPr/>
        <w:t>Such</w:t>
      </w:r>
      <w:r>
        <w:rPr>
          <w:spacing w:val="18"/>
        </w:rPr>
        <w:t> </w:t>
      </w:r>
      <w:r>
        <w:rPr/>
        <w:t>obvious</w:t>
      </w:r>
      <w:r>
        <w:rPr>
          <w:spacing w:val="19"/>
        </w:rPr>
        <w:t> </w:t>
      </w:r>
      <w:r>
        <w:rPr/>
        <w:t>features as the object's size, shape and colour on which adults usually rely to identify particular objects are not used during these early months.</w:t>
      </w:r>
    </w:p>
    <w:p>
      <w:pPr>
        <w:pStyle w:val="BodyText"/>
      </w:pPr>
    </w:p>
    <w:p>
      <w:pPr>
        <w:pStyle w:val="BodyText"/>
        <w:spacing w:line="247" w:lineRule="auto"/>
        <w:ind w:left="152" w:right="787"/>
        <w:jc w:val="both"/>
      </w:pPr>
      <w:r>
        <w:rPr/>
        <w:t>From</w:t>
      </w:r>
      <w:r>
        <w:rPr>
          <w:spacing w:val="40"/>
        </w:rPr>
        <w:t> </w:t>
      </w:r>
      <w:r>
        <w:rPr/>
        <w:t>about</w:t>
      </w:r>
      <w:r>
        <w:rPr>
          <w:spacing w:val="40"/>
        </w:rPr>
        <w:t> </w:t>
      </w:r>
      <w:r>
        <w:rPr/>
        <w:t>five</w:t>
      </w:r>
      <w:r>
        <w:rPr>
          <w:spacing w:val="40"/>
        </w:rPr>
        <w:t> </w:t>
      </w:r>
      <w:r>
        <w:rPr/>
        <w:t>months</w:t>
      </w:r>
      <w:r>
        <w:rPr>
          <w:spacing w:val="40"/>
        </w:rPr>
        <w:t> </w:t>
      </w:r>
      <w:r>
        <w:rPr/>
        <w:t>onwards,</w:t>
      </w:r>
      <w:r>
        <w:rPr>
          <w:spacing w:val="40"/>
        </w:rPr>
        <w:t> </w:t>
      </w:r>
      <w:r>
        <w:rPr/>
        <w:t>however,</w:t>
      </w:r>
      <w:r>
        <w:rPr>
          <w:spacing w:val="40"/>
        </w:rPr>
        <w:t> </w:t>
      </w:r>
      <w:r>
        <w:rPr/>
        <w:t>a</w:t>
      </w:r>
      <w:r>
        <w:rPr>
          <w:spacing w:val="40"/>
        </w:rPr>
        <w:t> </w:t>
      </w:r>
      <w:r>
        <w:rPr/>
        <w:t>marked</w:t>
      </w:r>
      <w:r>
        <w:rPr>
          <w:spacing w:val="40"/>
        </w:rPr>
        <w:t> </w:t>
      </w:r>
      <w:r>
        <w:rPr/>
        <w:t>change</w:t>
      </w:r>
      <w:r>
        <w:rPr>
          <w:spacing w:val="40"/>
        </w:rPr>
        <w:t> </w:t>
      </w:r>
      <w:r>
        <w:rPr/>
        <w:t>occurs.</w:t>
      </w:r>
      <w:r>
        <w:rPr>
          <w:spacing w:val="40"/>
        </w:rPr>
        <w:t> </w:t>
      </w:r>
      <w:r>
        <w:rPr/>
        <w:t>Henceforward</w:t>
      </w:r>
      <w:r>
        <w:rPr>
          <w:spacing w:val="40"/>
        </w:rPr>
        <w:t> </w:t>
      </w:r>
      <w:r>
        <w:rPr/>
        <w:t>size, shape and colour come to have significance. One result of this is that an object that reappears after</w:t>
      </w:r>
      <w:r>
        <w:rPr>
          <w:spacing w:val="40"/>
        </w:rPr>
        <w:t> </w:t>
      </w:r>
      <w:r>
        <w:rPr/>
        <w:t>an</w:t>
      </w:r>
      <w:r>
        <w:rPr>
          <w:spacing w:val="40"/>
        </w:rPr>
        <w:t> </w:t>
      </w:r>
      <w:r>
        <w:rPr/>
        <w:t>interval</w:t>
      </w:r>
      <w:r>
        <w:rPr>
          <w:spacing w:val="40"/>
        </w:rPr>
        <w:t> </w:t>
      </w:r>
      <w:r>
        <w:rPr/>
        <w:t>is</w:t>
      </w:r>
      <w:r>
        <w:rPr>
          <w:spacing w:val="40"/>
        </w:rPr>
        <w:t> </w:t>
      </w:r>
      <w:r>
        <w:rPr/>
        <w:t>recognized</w:t>
      </w:r>
      <w:r>
        <w:rPr>
          <w:spacing w:val="40"/>
        </w:rPr>
        <w:t> </w:t>
      </w:r>
      <w:r>
        <w:rPr/>
        <w:t>and</w:t>
      </w:r>
      <w:r>
        <w:rPr>
          <w:spacing w:val="40"/>
        </w:rPr>
        <w:t> </w:t>
      </w:r>
      <w:r>
        <w:rPr/>
        <w:t>treated</w:t>
      </w:r>
      <w:r>
        <w:rPr>
          <w:spacing w:val="40"/>
        </w:rPr>
        <w:t> </w:t>
      </w:r>
      <w:r>
        <w:rPr/>
        <w:t>as</w:t>
      </w:r>
      <w:r>
        <w:rPr>
          <w:spacing w:val="40"/>
        </w:rPr>
        <w:t> </w:t>
      </w:r>
      <w:r>
        <w:rPr/>
        <w:t>being</w:t>
      </w:r>
      <w:r>
        <w:rPr>
          <w:spacing w:val="40"/>
        </w:rPr>
        <w:t> </w:t>
      </w:r>
      <w:r>
        <w:rPr/>
        <w:t>the</w:t>
      </w:r>
      <w:r>
        <w:rPr>
          <w:spacing w:val="40"/>
        </w:rPr>
        <w:t> </w:t>
      </w:r>
      <w:r>
        <w:rPr/>
        <w:t>same</w:t>
      </w:r>
      <w:r>
        <w:rPr>
          <w:spacing w:val="40"/>
        </w:rPr>
        <w:t> </w:t>
      </w:r>
      <w:r>
        <w:rPr/>
        <w:t>object.</w:t>
      </w:r>
      <w:r>
        <w:rPr>
          <w:spacing w:val="40"/>
        </w:rPr>
        <w:t> </w:t>
      </w:r>
      <w:r>
        <w:rPr/>
        <w:t>Another</w:t>
      </w:r>
      <w:r>
        <w:rPr>
          <w:spacing w:val="40"/>
        </w:rPr>
        <w:t> </w:t>
      </w:r>
      <w:r>
        <w:rPr/>
        <w:t>is</w:t>
      </w:r>
      <w:r>
        <w:rPr>
          <w:spacing w:val="40"/>
        </w:rPr>
        <w:t> </w:t>
      </w:r>
      <w:r>
        <w:rPr/>
        <w:t>that</w:t>
      </w:r>
      <w:r>
        <w:rPr>
          <w:spacing w:val="40"/>
        </w:rPr>
        <w:t> </w:t>
      </w:r>
      <w:r>
        <w:rPr/>
        <w:t>it</w:t>
      </w:r>
      <w:r>
        <w:rPr>
          <w:spacing w:val="40"/>
        </w:rPr>
        <w:t> </w:t>
      </w:r>
      <w:r>
        <w:rPr/>
        <w:t>is credited with having a continuing existence even when out of sight, as is shown by its being searched for. Admittedly, for many months an infant's searching is sadly ill-guided and he</w:t>
      </w:r>
      <w:r>
        <w:rPr>
          <w:spacing w:val="40"/>
        </w:rPr>
        <w:t> </w:t>
      </w:r>
      <w:r>
        <w:rPr/>
        <w:t>makes</w:t>
      </w:r>
      <w:r>
        <w:rPr>
          <w:spacing w:val="24"/>
        </w:rPr>
        <w:t> </w:t>
      </w:r>
      <w:r>
        <w:rPr/>
        <w:t>many</w:t>
      </w:r>
      <w:r>
        <w:rPr>
          <w:spacing w:val="24"/>
        </w:rPr>
        <w:t> </w:t>
      </w:r>
      <w:r>
        <w:rPr/>
        <w:t>strange</w:t>
      </w:r>
      <w:r>
        <w:rPr>
          <w:spacing w:val="24"/>
        </w:rPr>
        <w:t> </w:t>
      </w:r>
      <w:r>
        <w:rPr/>
        <w:t>mistakes.</w:t>
      </w:r>
      <w:r>
        <w:rPr>
          <w:spacing w:val="20"/>
        </w:rPr>
        <w:t> </w:t>
      </w:r>
      <w:r>
        <w:rPr/>
        <w:t>For</w:t>
      </w:r>
      <w:r>
        <w:rPr>
          <w:spacing w:val="20"/>
        </w:rPr>
        <w:t> </w:t>
      </w:r>
      <w:r>
        <w:rPr/>
        <w:t>example,</w:t>
      </w:r>
      <w:r>
        <w:rPr>
          <w:spacing w:val="21"/>
        </w:rPr>
        <w:t> </w:t>
      </w:r>
      <w:r>
        <w:rPr/>
        <w:t>at</w:t>
      </w:r>
      <w:r>
        <w:rPr>
          <w:spacing w:val="20"/>
        </w:rPr>
        <w:t> </w:t>
      </w:r>
      <w:r>
        <w:rPr/>
        <w:t>first,</w:t>
      </w:r>
      <w:r>
        <w:rPr>
          <w:spacing w:val="21"/>
        </w:rPr>
        <w:t> </w:t>
      </w:r>
      <w:r>
        <w:rPr/>
        <w:t>even</w:t>
      </w:r>
      <w:r>
        <w:rPr>
          <w:spacing w:val="21"/>
        </w:rPr>
        <w:t> </w:t>
      </w:r>
      <w:r>
        <w:rPr/>
        <w:t>after</w:t>
      </w:r>
      <w:r>
        <w:rPr>
          <w:spacing w:val="21"/>
        </w:rPr>
        <w:t> </w:t>
      </w:r>
      <w:r>
        <w:rPr/>
        <w:t>being</w:t>
      </w:r>
      <w:r>
        <w:rPr>
          <w:spacing w:val="24"/>
        </w:rPr>
        <w:t> </w:t>
      </w:r>
      <w:r>
        <w:rPr/>
        <w:t>allowed</w:t>
      </w:r>
      <w:r>
        <w:rPr>
          <w:spacing w:val="21"/>
        </w:rPr>
        <w:t> </w:t>
      </w:r>
      <w:r>
        <w:rPr/>
        <w:t>to</w:t>
      </w:r>
      <w:r>
        <w:rPr>
          <w:spacing w:val="20"/>
        </w:rPr>
        <w:t> </w:t>
      </w:r>
      <w:r>
        <w:rPr/>
        <w:t>watch</w:t>
      </w:r>
      <w:r>
        <w:rPr>
          <w:spacing w:val="21"/>
        </w:rPr>
        <w:t> </w:t>
      </w:r>
      <w:r>
        <w:rPr/>
        <w:t>where an</w:t>
      </w:r>
      <w:r>
        <w:rPr>
          <w:spacing w:val="21"/>
        </w:rPr>
        <w:t> </w:t>
      </w:r>
      <w:r>
        <w:rPr/>
        <w:t>object</w:t>
      </w:r>
      <w:r>
        <w:rPr>
          <w:spacing w:val="21"/>
        </w:rPr>
        <w:t> </w:t>
      </w:r>
      <w:r>
        <w:rPr/>
        <w:t>is</w:t>
      </w:r>
      <w:r>
        <w:rPr>
          <w:spacing w:val="22"/>
        </w:rPr>
        <w:t> </w:t>
      </w:r>
      <w:r>
        <w:rPr/>
        <w:t>being</w:t>
      </w:r>
      <w:r>
        <w:rPr>
          <w:spacing w:val="21"/>
        </w:rPr>
        <w:t> </w:t>
      </w:r>
      <w:r>
        <w:rPr/>
        <w:t>hidden,</w:t>
      </w:r>
      <w:r>
        <w:rPr>
          <w:spacing w:val="18"/>
        </w:rPr>
        <w:t> </w:t>
      </w:r>
      <w:r>
        <w:rPr/>
        <w:t>perhaps</w:t>
      </w:r>
      <w:r>
        <w:rPr>
          <w:spacing w:val="18"/>
        </w:rPr>
        <w:t> </w:t>
      </w:r>
      <w:r>
        <w:rPr/>
        <w:t>under</w:t>
      </w:r>
      <w:r>
        <w:rPr>
          <w:spacing w:val="21"/>
        </w:rPr>
        <w:t> </w:t>
      </w:r>
      <w:r>
        <w:rPr/>
        <w:t>a</w:t>
      </w:r>
      <w:r>
        <w:rPr>
          <w:spacing w:val="19"/>
        </w:rPr>
        <w:t> </w:t>
      </w:r>
      <w:r>
        <w:rPr/>
        <w:t>cloth,</w:t>
      </w:r>
      <w:r>
        <w:rPr>
          <w:spacing w:val="22"/>
        </w:rPr>
        <w:t> </w:t>
      </w:r>
      <w:r>
        <w:rPr/>
        <w:t>he</w:t>
      </w:r>
      <w:r>
        <w:rPr>
          <w:spacing w:val="18"/>
        </w:rPr>
        <w:t> </w:t>
      </w:r>
      <w:r>
        <w:rPr/>
        <w:t>will</w:t>
      </w:r>
      <w:r>
        <w:rPr>
          <w:spacing w:val="18"/>
        </w:rPr>
        <w:t> </w:t>
      </w:r>
      <w:r>
        <w:rPr/>
        <w:t>none</w:t>
      </w:r>
      <w:r>
        <w:rPr>
          <w:spacing w:val="21"/>
        </w:rPr>
        <w:t> </w:t>
      </w:r>
      <w:r>
        <w:rPr/>
        <w:t>the</w:t>
      </w:r>
      <w:r>
        <w:rPr>
          <w:spacing w:val="22"/>
        </w:rPr>
        <w:t> </w:t>
      </w:r>
      <w:r>
        <w:rPr/>
        <w:t>less</w:t>
      </w:r>
      <w:r>
        <w:rPr>
          <w:spacing w:val="18"/>
        </w:rPr>
        <w:t> </w:t>
      </w:r>
      <w:r>
        <w:rPr/>
        <w:t>search</w:t>
      </w:r>
      <w:r>
        <w:rPr>
          <w:spacing w:val="21"/>
        </w:rPr>
        <w:t> </w:t>
      </w:r>
      <w:r>
        <w:rPr/>
        <w:t>for</w:t>
      </w:r>
      <w:r>
        <w:rPr>
          <w:spacing w:val="18"/>
        </w:rPr>
        <w:t> </w:t>
      </w:r>
      <w:r>
        <w:rPr/>
        <w:t>it</w:t>
      </w:r>
      <w:r>
        <w:rPr>
          <w:spacing w:val="18"/>
        </w:rPr>
        <w:t> </w:t>
      </w:r>
      <w:r>
        <w:rPr/>
        <w:t>not</w:t>
      </w:r>
      <w:r>
        <w:rPr>
          <w:spacing w:val="18"/>
        </w:rPr>
        <w:t> </w:t>
      </w:r>
      <w:r>
        <w:rPr/>
        <w:t>where he saw it put, but either in the place where he had last seen it or else in a place where he had found</w:t>
      </w:r>
      <w:r>
        <w:rPr>
          <w:spacing w:val="13"/>
        </w:rPr>
        <w:t> </w:t>
      </w:r>
      <w:r>
        <w:rPr/>
        <w:t>it</w:t>
      </w:r>
      <w:r>
        <w:rPr>
          <w:spacing w:val="13"/>
        </w:rPr>
        <w:t> </w:t>
      </w:r>
      <w:r>
        <w:rPr/>
        <w:t>previously.</w:t>
      </w:r>
      <w:r>
        <w:rPr>
          <w:spacing w:val="13"/>
        </w:rPr>
        <w:t> </w:t>
      </w:r>
      <w:r>
        <w:rPr/>
        <w:t>Later,</w:t>
      </w:r>
      <w:r>
        <w:rPr>
          <w:spacing w:val="13"/>
        </w:rPr>
        <w:t> </w:t>
      </w:r>
      <w:r>
        <w:rPr/>
        <w:t>having</w:t>
      </w:r>
      <w:r>
        <w:rPr>
          <w:spacing w:val="13"/>
        </w:rPr>
        <w:t> </w:t>
      </w:r>
      <w:r>
        <w:rPr/>
        <w:t>come</w:t>
      </w:r>
      <w:r>
        <w:rPr>
          <w:spacing w:val="14"/>
        </w:rPr>
        <w:t> </w:t>
      </w:r>
      <w:r>
        <w:rPr/>
        <w:t>to</w:t>
      </w:r>
      <w:r>
        <w:rPr>
          <w:spacing w:val="14"/>
        </w:rPr>
        <w:t> </w:t>
      </w:r>
      <w:r>
        <w:rPr/>
        <w:t>realize</w:t>
      </w:r>
      <w:r>
        <w:rPr>
          <w:spacing w:val="15"/>
        </w:rPr>
        <w:t> </w:t>
      </w:r>
      <w:r>
        <w:rPr/>
        <w:t>that</w:t>
      </w:r>
      <w:r>
        <w:rPr>
          <w:spacing w:val="16"/>
        </w:rPr>
        <w:t> </w:t>
      </w:r>
      <w:r>
        <w:rPr/>
        <w:t>missing</w:t>
      </w:r>
      <w:r>
        <w:rPr>
          <w:spacing w:val="13"/>
        </w:rPr>
        <w:t> </w:t>
      </w:r>
      <w:r>
        <w:rPr/>
        <w:t>objects</w:t>
      </w:r>
      <w:r>
        <w:rPr>
          <w:spacing w:val="13"/>
        </w:rPr>
        <w:t> </w:t>
      </w:r>
      <w:r>
        <w:rPr/>
        <w:t>can</w:t>
      </w:r>
      <w:r>
        <w:rPr>
          <w:spacing w:val="13"/>
        </w:rPr>
        <w:t> </w:t>
      </w:r>
      <w:r>
        <w:rPr/>
        <w:t>be</w:t>
      </w:r>
      <w:r>
        <w:rPr>
          <w:spacing w:val="14"/>
        </w:rPr>
        <w:t> </w:t>
      </w:r>
      <w:r>
        <w:rPr/>
        <w:t>hidden</w:t>
      </w:r>
      <w:r>
        <w:rPr>
          <w:spacing w:val="13"/>
        </w:rPr>
        <w:t> </w:t>
      </w:r>
      <w:r>
        <w:rPr/>
        <w:t>in</w:t>
      </w:r>
      <w:r>
        <w:rPr>
          <w:spacing w:val="14"/>
        </w:rPr>
        <w:t> </w:t>
      </w:r>
      <w:r>
        <w:rPr/>
        <w:t>any</w:t>
      </w:r>
      <w:r>
        <w:rPr>
          <w:spacing w:val="16"/>
        </w:rPr>
        <w:t> </w:t>
      </w:r>
      <w:r>
        <w:rPr/>
        <w:t>of a great variety of places, he still has difficulty in realizing that hidden objects may be moved from</w:t>
      </w:r>
      <w:r>
        <w:rPr>
          <w:spacing w:val="29"/>
        </w:rPr>
        <w:t> </w:t>
      </w:r>
      <w:r>
        <w:rPr/>
        <w:t>one</w:t>
      </w:r>
      <w:r>
        <w:rPr>
          <w:spacing w:val="33"/>
        </w:rPr>
        <w:t> </w:t>
      </w:r>
      <w:r>
        <w:rPr/>
        <w:t>place</w:t>
      </w:r>
      <w:r>
        <w:rPr>
          <w:spacing w:val="33"/>
        </w:rPr>
        <w:t> </w:t>
      </w:r>
      <w:r>
        <w:rPr/>
        <w:t>to</w:t>
      </w:r>
      <w:r>
        <w:rPr>
          <w:spacing w:val="34"/>
        </w:rPr>
        <w:t> </w:t>
      </w:r>
      <w:r>
        <w:rPr/>
        <w:t>another</w:t>
      </w:r>
      <w:r>
        <w:rPr>
          <w:spacing w:val="33"/>
        </w:rPr>
        <w:t> </w:t>
      </w:r>
      <w:r>
        <w:rPr/>
        <w:t>inside</w:t>
      </w:r>
      <w:r>
        <w:rPr>
          <w:spacing w:val="34"/>
        </w:rPr>
        <w:t> </w:t>
      </w:r>
      <w:r>
        <w:rPr/>
        <w:t>a</w:t>
      </w:r>
      <w:r>
        <w:rPr>
          <w:spacing w:val="34"/>
        </w:rPr>
        <w:t> </w:t>
      </w:r>
      <w:r>
        <w:rPr/>
        <w:t>container.</w:t>
      </w:r>
      <w:r>
        <w:rPr>
          <w:spacing w:val="33"/>
        </w:rPr>
        <w:t> </w:t>
      </w:r>
      <w:r>
        <w:rPr/>
        <w:t>For</w:t>
      </w:r>
      <w:r>
        <w:rPr>
          <w:spacing w:val="33"/>
        </w:rPr>
        <w:t> </w:t>
      </w:r>
      <w:r>
        <w:rPr/>
        <w:t>example,</w:t>
      </w:r>
      <w:r>
        <w:rPr>
          <w:spacing w:val="34"/>
        </w:rPr>
        <w:t> </w:t>
      </w:r>
      <w:r>
        <w:rPr/>
        <w:t>if</w:t>
      </w:r>
      <w:r>
        <w:rPr>
          <w:spacing w:val="31"/>
        </w:rPr>
        <w:t> </w:t>
      </w:r>
      <w:r>
        <w:rPr/>
        <w:t>a</w:t>
      </w:r>
      <w:r>
        <w:rPr>
          <w:spacing w:val="34"/>
        </w:rPr>
        <w:t> </w:t>
      </w:r>
      <w:r>
        <w:rPr/>
        <w:t>coin</w:t>
      </w:r>
      <w:r>
        <w:rPr>
          <w:spacing w:val="33"/>
        </w:rPr>
        <w:t> </w:t>
      </w:r>
      <w:r>
        <w:rPr/>
        <w:t>is</w:t>
      </w:r>
      <w:r>
        <w:rPr>
          <w:spacing w:val="31"/>
        </w:rPr>
        <w:t> </w:t>
      </w:r>
      <w:r>
        <w:rPr/>
        <w:t>hidden</w:t>
      </w:r>
      <w:r>
        <w:rPr>
          <w:spacing w:val="34"/>
        </w:rPr>
        <w:t> </w:t>
      </w:r>
      <w:r>
        <w:rPr/>
        <w:t>under</w:t>
      </w:r>
      <w:r>
        <w:rPr>
          <w:spacing w:val="34"/>
        </w:rPr>
        <w:t> </w:t>
      </w:r>
      <w:r>
        <w:rPr/>
        <w:t>one</w:t>
      </w:r>
      <w:r>
        <w:rPr>
          <w:spacing w:val="33"/>
        </w:rPr>
        <w:t> </w:t>
      </w:r>
      <w:r>
        <w:rPr/>
        <w:t>of two similar cups and the cups are then transposed in his presence he will nevertheless look for the coin under the wrong cup, namely the one which is now in the place where he</w:t>
      </w:r>
    </w:p>
    <w:p>
      <w:pPr>
        <w:pStyle w:val="BodyText"/>
        <w:spacing w:before="11"/>
        <w:rPr>
          <w:sz w:val="21"/>
        </w:rPr>
      </w:pPr>
    </w:p>
    <w:p>
      <w:pPr>
        <w:pStyle w:val="BodyText"/>
        <w:ind w:left="152"/>
      </w:pPr>
      <w:r>
        <w:rPr/>
        <w:t>-</w:t>
      </w:r>
      <w:r>
        <w:rPr>
          <w:spacing w:val="-4"/>
        </w:rPr>
        <w:t>426-</w:t>
      </w:r>
    </w:p>
    <w:p>
      <w:pPr>
        <w:pStyle w:val="BodyText"/>
        <w:spacing w:before="6"/>
        <w:rPr>
          <w:sz w:val="23"/>
        </w:rPr>
      </w:pPr>
    </w:p>
    <w:p>
      <w:pPr>
        <w:pStyle w:val="BodyText"/>
        <w:spacing w:line="247" w:lineRule="auto"/>
        <w:ind w:left="152" w:right="788"/>
        <w:jc w:val="both"/>
      </w:pPr>
      <w:r>
        <w:rPr/>
        <w:t>had last seen the coin. Only after he has reached fifteen months or more is it likely that he will</w:t>
      </w:r>
      <w:r>
        <w:rPr>
          <w:spacing w:val="40"/>
        </w:rPr>
        <w:t> </w:t>
      </w:r>
      <w:r>
        <w:rPr/>
        <w:t>be able to solve this problem.</w:t>
      </w:r>
    </w:p>
    <w:p>
      <w:pPr>
        <w:pStyle w:val="BodyText"/>
        <w:spacing w:before="8"/>
      </w:pPr>
    </w:p>
    <w:p>
      <w:pPr>
        <w:pStyle w:val="BodyText"/>
        <w:spacing w:line="247" w:lineRule="auto"/>
        <w:ind w:left="152" w:right="788"/>
        <w:jc w:val="both"/>
      </w:pPr>
      <w:r>
        <w:rPr/>
        <w:t>Thus, even after an infant has begun searching for an object he has seen disappear, it is only</w:t>
      </w:r>
      <w:r>
        <w:rPr>
          <w:spacing w:val="80"/>
        </w:rPr>
        <w:t> </w:t>
      </w:r>
      <w:r>
        <w:rPr/>
        <w:t>step by step that his knowledge of where to look for it improves and results finally in an</w:t>
      </w:r>
      <w:r>
        <w:rPr>
          <w:spacing w:val="80"/>
        </w:rPr>
        <w:t> </w:t>
      </w:r>
      <w:r>
        <w:rPr/>
        <w:t>efficient performance. From these observations Piaget and other students of cognitive development infer that, during the later months of the first year and the early months of the second, infants are becoming increasingly able to conceive of an object as an entity that exists independently of themselves. During these stages of development an infant is said to be achieving the concept of object permanence.</w:t>
      </w:r>
    </w:p>
    <w:p>
      <w:pPr>
        <w:pStyle w:val="BodyText"/>
        <w:spacing w:before="4"/>
      </w:pPr>
    </w:p>
    <w:p>
      <w:pPr>
        <w:pStyle w:val="BodyText"/>
        <w:spacing w:line="247" w:lineRule="auto"/>
        <w:ind w:left="152" w:right="789"/>
        <w:jc w:val="both"/>
      </w:pPr>
      <w:r>
        <w:rPr/>
        <w:t>Piaget's own experiments were done mainly with small objects like keys and matchboxes, and the question arises whether his conclusions regarding the development of the concept of an object apply equally to the development of the concept of a person. Evidence at present</w:t>
      </w:r>
      <w:r>
        <w:rPr>
          <w:spacing w:val="40"/>
        </w:rPr>
        <w:t> </w:t>
      </w:r>
      <w:r>
        <w:rPr/>
        <w:t>available</w:t>
      </w:r>
      <w:r>
        <w:rPr>
          <w:spacing w:val="26"/>
        </w:rPr>
        <w:t> </w:t>
      </w:r>
      <w:r>
        <w:rPr/>
        <w:t>suggests</w:t>
      </w:r>
      <w:r>
        <w:rPr>
          <w:spacing w:val="26"/>
        </w:rPr>
        <w:t> </w:t>
      </w:r>
      <w:r>
        <w:rPr/>
        <w:t>that</w:t>
      </w:r>
      <w:r>
        <w:rPr>
          <w:spacing w:val="26"/>
        </w:rPr>
        <w:t> </w:t>
      </w:r>
      <w:r>
        <w:rPr/>
        <w:t>in</w:t>
      </w:r>
      <w:r>
        <w:rPr>
          <w:spacing w:val="27"/>
        </w:rPr>
        <w:t> </w:t>
      </w:r>
      <w:r>
        <w:rPr/>
        <w:t>principle</w:t>
      </w:r>
      <w:r>
        <w:rPr>
          <w:spacing w:val="27"/>
        </w:rPr>
        <w:t> </w:t>
      </w:r>
      <w:r>
        <w:rPr/>
        <w:t>they</w:t>
      </w:r>
      <w:r>
        <w:rPr>
          <w:spacing w:val="27"/>
        </w:rPr>
        <w:t> </w:t>
      </w:r>
      <w:r>
        <w:rPr/>
        <w:t>do</w:t>
      </w:r>
      <w:r>
        <w:rPr>
          <w:spacing w:val="27"/>
        </w:rPr>
        <w:t> </w:t>
      </w:r>
      <w:r>
        <w:rPr/>
        <w:t>though</w:t>
      </w:r>
      <w:r>
        <w:rPr>
          <w:spacing w:val="26"/>
        </w:rPr>
        <w:t> </w:t>
      </w:r>
      <w:r>
        <w:rPr/>
        <w:t>there</w:t>
      </w:r>
      <w:r>
        <w:rPr>
          <w:spacing w:val="27"/>
        </w:rPr>
        <w:t> </w:t>
      </w:r>
      <w:r>
        <w:rPr/>
        <w:t>are</w:t>
      </w:r>
      <w:r>
        <w:rPr>
          <w:spacing w:val="27"/>
        </w:rPr>
        <w:t> </w:t>
      </w:r>
      <w:r>
        <w:rPr/>
        <w:t>certain</w:t>
      </w:r>
      <w:r>
        <w:rPr>
          <w:spacing w:val="27"/>
        </w:rPr>
        <w:t> </w:t>
      </w:r>
      <w:r>
        <w:rPr/>
        <w:t>differences;</w:t>
      </w:r>
      <w:r>
        <w:rPr>
          <w:spacing w:val="26"/>
        </w:rPr>
        <w:t> </w:t>
      </w:r>
      <w:r>
        <w:rPr/>
        <w:t>for</w:t>
      </w:r>
      <w:r>
        <w:rPr>
          <w:spacing w:val="26"/>
        </w:rPr>
        <w:t> </w:t>
      </w:r>
      <w:r>
        <w:rPr/>
        <w:t>example, an</w:t>
      </w:r>
      <w:r>
        <w:rPr>
          <w:spacing w:val="51"/>
        </w:rPr>
        <w:t> </w:t>
      </w:r>
      <w:r>
        <w:rPr/>
        <w:t>infant's</w:t>
      </w:r>
      <w:r>
        <w:rPr>
          <w:spacing w:val="51"/>
        </w:rPr>
        <w:t> </w:t>
      </w:r>
      <w:r>
        <w:rPr/>
        <w:t>knowledge</w:t>
      </w:r>
      <w:r>
        <w:rPr>
          <w:spacing w:val="50"/>
        </w:rPr>
        <w:t> </w:t>
      </w:r>
      <w:r>
        <w:rPr/>
        <w:t>of</w:t>
      </w:r>
      <w:r>
        <w:rPr>
          <w:spacing w:val="50"/>
        </w:rPr>
        <w:t> </w:t>
      </w:r>
      <w:r>
        <w:rPr/>
        <w:t>persons</w:t>
      </w:r>
      <w:r>
        <w:rPr>
          <w:spacing w:val="51"/>
        </w:rPr>
        <w:t> </w:t>
      </w:r>
      <w:r>
        <w:rPr/>
        <w:t>develops</w:t>
      </w:r>
      <w:r>
        <w:rPr>
          <w:spacing w:val="50"/>
        </w:rPr>
        <w:t> </w:t>
      </w:r>
      <w:r>
        <w:rPr/>
        <w:t>rather</w:t>
      </w:r>
      <w:r>
        <w:rPr>
          <w:spacing w:val="51"/>
        </w:rPr>
        <w:t> </w:t>
      </w:r>
      <w:r>
        <w:rPr/>
        <w:t>earlier</w:t>
      </w:r>
      <w:r>
        <w:rPr>
          <w:spacing w:val="50"/>
        </w:rPr>
        <w:t> </w:t>
      </w:r>
      <w:r>
        <w:rPr/>
        <w:t>than</w:t>
      </w:r>
      <w:r>
        <w:rPr>
          <w:spacing w:val="51"/>
        </w:rPr>
        <w:t> </w:t>
      </w:r>
      <w:r>
        <w:rPr/>
        <w:t>his</w:t>
      </w:r>
      <w:r>
        <w:rPr>
          <w:spacing w:val="53"/>
        </w:rPr>
        <w:t> </w:t>
      </w:r>
      <w:r>
        <w:rPr/>
        <w:t>knowledge</w:t>
      </w:r>
      <w:r>
        <w:rPr>
          <w:spacing w:val="50"/>
        </w:rPr>
        <w:t> </w:t>
      </w:r>
      <w:r>
        <w:rPr/>
        <w:t>of</w:t>
      </w:r>
      <w:r>
        <w:rPr>
          <w:spacing w:val="51"/>
        </w:rPr>
        <w:t> </w:t>
      </w:r>
      <w:r>
        <w:rPr/>
        <w:t>things,</w:t>
      </w:r>
      <w:r>
        <w:rPr>
          <w:spacing w:val="51"/>
        </w:rPr>
        <w:t> </w:t>
      </w:r>
      <w:r>
        <w:rPr>
          <w:spacing w:val="-5"/>
        </w:rPr>
        <w:t>as</w:t>
      </w:r>
    </w:p>
    <w:p>
      <w:pPr>
        <w:spacing w:after="0" w:line="247" w:lineRule="auto"/>
        <w:jc w:val="both"/>
        <w:sectPr>
          <w:pgSz w:w="12240" w:h="15840"/>
          <w:pgMar w:header="0" w:footer="726" w:top="1260" w:bottom="920" w:left="1700" w:right="1060"/>
        </w:sectPr>
      </w:pPr>
    </w:p>
    <w:p>
      <w:pPr>
        <w:pStyle w:val="BodyText"/>
        <w:spacing w:line="247" w:lineRule="auto" w:before="76"/>
        <w:ind w:left="152" w:right="789"/>
        <w:jc w:val="both"/>
      </w:pPr>
      <w:r>
        <w:rPr/>
        <w:t>Piaget himself confidently predicted. What is especially interesting, however, is that, also as Piaget predicted, his skill in searching for and finding persons in successively more difficult situations seems to progress step by step through all the same stages as does his skill in</w:t>
      </w:r>
      <w:r>
        <w:rPr>
          <w:spacing w:val="40"/>
        </w:rPr>
        <w:t> </w:t>
      </w:r>
      <w:r>
        <w:rPr/>
        <w:t>searching for things ( Décarie 1965; Bell 1970; Brossard in Décarie 1974).</w:t>
      </w:r>
    </w:p>
    <w:p>
      <w:pPr>
        <w:pStyle w:val="BodyText"/>
        <w:spacing w:before="7"/>
      </w:pPr>
    </w:p>
    <w:p>
      <w:pPr>
        <w:pStyle w:val="BodyText"/>
        <w:spacing w:line="247" w:lineRule="auto"/>
        <w:ind w:left="152" w:right="787"/>
        <w:jc w:val="both"/>
      </w:pPr>
      <w:r>
        <w:rPr/>
        <w:t>An infant's attachment to a discriminated mother-figure is developing fast between the fourth</w:t>
      </w:r>
      <w:r>
        <w:rPr>
          <w:spacing w:val="40"/>
        </w:rPr>
        <w:t> </w:t>
      </w:r>
      <w:r>
        <w:rPr/>
        <w:t>and seventh month. Perceptual recognition comes early; but because before five months his concept of object is still primitive, some strange behaviour is observed. For example, as we</w:t>
      </w:r>
      <w:r>
        <w:rPr>
          <w:spacing w:val="80"/>
        </w:rPr>
        <w:t> </w:t>
      </w:r>
      <w:r>
        <w:rPr/>
        <w:t>have seen, evidence suggests that an infant of about twelve weeks thinks that an object is</w:t>
      </w:r>
      <w:r>
        <w:rPr>
          <w:spacing w:val="40"/>
        </w:rPr>
        <w:t> </w:t>
      </w:r>
      <w:r>
        <w:rPr/>
        <w:t>defined either by the place it occupies or else by the trajectory it follows, not both. As yet, therefore, he seems not to realize that one object may be first in one place and then move to another; nor</w:t>
      </w:r>
      <w:r>
        <w:rPr>
          <w:spacing w:val="38"/>
        </w:rPr>
        <w:t> </w:t>
      </w:r>
      <w:r>
        <w:rPr/>
        <w:t>that it cannot be in two places simultaneously. Evidence in keeping with these</w:t>
      </w:r>
      <w:r>
        <w:rPr>
          <w:spacing w:val="40"/>
        </w:rPr>
        <w:t> </w:t>
      </w:r>
      <w:r>
        <w:rPr/>
        <w:t>ideas is that when an infant of less than five months is shown multiple images of his mother (presented</w:t>
      </w:r>
      <w:r>
        <w:rPr>
          <w:spacing w:val="40"/>
        </w:rPr>
        <w:t> </w:t>
      </w:r>
      <w:r>
        <w:rPr/>
        <w:t>by</w:t>
      </w:r>
      <w:r>
        <w:rPr>
          <w:spacing w:val="40"/>
        </w:rPr>
        <w:t> </w:t>
      </w:r>
      <w:r>
        <w:rPr/>
        <w:t>means</w:t>
      </w:r>
      <w:r>
        <w:rPr>
          <w:spacing w:val="40"/>
        </w:rPr>
        <w:t> </w:t>
      </w:r>
      <w:r>
        <w:rPr/>
        <w:t>of</w:t>
      </w:r>
      <w:r>
        <w:rPr>
          <w:spacing w:val="40"/>
        </w:rPr>
        <w:t> </w:t>
      </w:r>
      <w:r>
        <w:rPr/>
        <w:t>some</w:t>
      </w:r>
      <w:r>
        <w:rPr>
          <w:spacing w:val="40"/>
        </w:rPr>
        <w:t> </w:t>
      </w:r>
      <w:r>
        <w:rPr/>
        <w:t>optical</w:t>
      </w:r>
      <w:r>
        <w:rPr>
          <w:spacing w:val="40"/>
        </w:rPr>
        <w:t> </w:t>
      </w:r>
      <w:r>
        <w:rPr/>
        <w:t>device)</w:t>
      </w:r>
      <w:r>
        <w:rPr>
          <w:spacing w:val="40"/>
        </w:rPr>
        <w:t> </w:t>
      </w:r>
      <w:r>
        <w:rPr/>
        <w:t>he</w:t>
      </w:r>
      <w:r>
        <w:rPr>
          <w:spacing w:val="40"/>
        </w:rPr>
        <w:t> </w:t>
      </w:r>
      <w:r>
        <w:rPr/>
        <w:t>is</w:t>
      </w:r>
      <w:r>
        <w:rPr>
          <w:spacing w:val="40"/>
        </w:rPr>
        <w:t> </w:t>
      </w:r>
      <w:r>
        <w:rPr/>
        <w:t>not</w:t>
      </w:r>
      <w:r>
        <w:rPr>
          <w:spacing w:val="40"/>
        </w:rPr>
        <w:t> </w:t>
      </w:r>
      <w:r>
        <w:rPr/>
        <w:t>disturbed</w:t>
      </w:r>
      <w:r>
        <w:rPr>
          <w:spacing w:val="40"/>
        </w:rPr>
        <w:t> </w:t>
      </w:r>
      <w:r>
        <w:rPr/>
        <w:t>but</w:t>
      </w:r>
      <w:r>
        <w:rPr>
          <w:spacing w:val="40"/>
        </w:rPr>
        <w:t> </w:t>
      </w:r>
      <w:r>
        <w:rPr/>
        <w:t>interacts</w:t>
      </w:r>
      <w:r>
        <w:rPr>
          <w:spacing w:val="40"/>
        </w:rPr>
        <w:t> </w:t>
      </w:r>
      <w:r>
        <w:rPr/>
        <w:t>happily</w:t>
      </w:r>
      <w:r>
        <w:rPr>
          <w:spacing w:val="40"/>
        </w:rPr>
        <w:t> </w:t>
      </w:r>
      <w:r>
        <w:rPr/>
        <w:t>with each</w:t>
      </w:r>
      <w:r>
        <w:rPr>
          <w:spacing w:val="29"/>
        </w:rPr>
        <w:t> </w:t>
      </w:r>
      <w:r>
        <w:rPr/>
        <w:t>of</w:t>
      </w:r>
      <w:r>
        <w:rPr>
          <w:spacing w:val="27"/>
        </w:rPr>
        <w:t> </w:t>
      </w:r>
      <w:r>
        <w:rPr/>
        <w:t>the</w:t>
      </w:r>
      <w:r>
        <w:rPr>
          <w:spacing w:val="27"/>
        </w:rPr>
        <w:t> </w:t>
      </w:r>
      <w:r>
        <w:rPr/>
        <w:t>'mothers'</w:t>
      </w:r>
      <w:r>
        <w:rPr>
          <w:spacing w:val="27"/>
        </w:rPr>
        <w:t> </w:t>
      </w:r>
      <w:r>
        <w:rPr/>
        <w:t>in</w:t>
      </w:r>
      <w:r>
        <w:rPr>
          <w:spacing w:val="27"/>
        </w:rPr>
        <w:t> </w:t>
      </w:r>
      <w:r>
        <w:rPr/>
        <w:t>turn.</w:t>
      </w:r>
      <w:r>
        <w:rPr>
          <w:spacing w:val="26"/>
        </w:rPr>
        <w:t> </w:t>
      </w:r>
      <w:r>
        <w:rPr/>
        <w:t>Should,</w:t>
      </w:r>
      <w:r>
        <w:rPr>
          <w:spacing w:val="27"/>
        </w:rPr>
        <w:t> </w:t>
      </w:r>
      <w:r>
        <w:rPr/>
        <w:t>however,</w:t>
      </w:r>
      <w:r>
        <w:rPr>
          <w:spacing w:val="26"/>
        </w:rPr>
        <w:t> </w:t>
      </w:r>
      <w:r>
        <w:rPr/>
        <w:t>one</w:t>
      </w:r>
      <w:r>
        <w:rPr>
          <w:spacing w:val="26"/>
        </w:rPr>
        <w:t> </w:t>
      </w:r>
      <w:r>
        <w:rPr/>
        <w:t>or</w:t>
      </w:r>
      <w:r>
        <w:rPr>
          <w:spacing w:val="28"/>
        </w:rPr>
        <w:t> </w:t>
      </w:r>
      <w:r>
        <w:rPr/>
        <w:t>two</w:t>
      </w:r>
      <w:r>
        <w:rPr>
          <w:spacing w:val="26"/>
        </w:rPr>
        <w:t> </w:t>
      </w:r>
      <w:r>
        <w:rPr/>
        <w:t>of</w:t>
      </w:r>
      <w:r>
        <w:rPr>
          <w:spacing w:val="27"/>
        </w:rPr>
        <w:t> </w:t>
      </w:r>
      <w:r>
        <w:rPr/>
        <w:t>the</w:t>
      </w:r>
      <w:r>
        <w:rPr>
          <w:spacing w:val="28"/>
        </w:rPr>
        <w:t> </w:t>
      </w:r>
      <w:r>
        <w:rPr/>
        <w:t>mother-images</w:t>
      </w:r>
      <w:r>
        <w:rPr>
          <w:spacing w:val="27"/>
        </w:rPr>
        <w:t> </w:t>
      </w:r>
      <w:r>
        <w:rPr/>
        <w:t>be</w:t>
      </w:r>
      <w:r>
        <w:rPr>
          <w:spacing w:val="26"/>
        </w:rPr>
        <w:t> </w:t>
      </w:r>
      <w:r>
        <w:rPr/>
        <w:t>replaced by those of strangers, he knows well whom he prefers. Once past the age of five months, by contrast, his grasp of the properties of objects</w:t>
      </w:r>
    </w:p>
    <w:p>
      <w:pPr>
        <w:pStyle w:val="BodyText"/>
      </w:pPr>
    </w:p>
    <w:p>
      <w:pPr>
        <w:pStyle w:val="BodyText"/>
        <w:spacing w:before="1"/>
        <w:ind w:left="152"/>
      </w:pPr>
      <w:r>
        <w:rPr/>
        <w:t>-</w:t>
      </w:r>
      <w:r>
        <w:rPr>
          <w:spacing w:val="-4"/>
        </w:rPr>
        <w:t>427-</w:t>
      </w:r>
    </w:p>
    <w:p>
      <w:pPr>
        <w:pStyle w:val="BodyText"/>
        <w:spacing w:before="4"/>
        <w:rPr>
          <w:sz w:val="23"/>
        </w:rPr>
      </w:pPr>
    </w:p>
    <w:p>
      <w:pPr>
        <w:pStyle w:val="BodyText"/>
        <w:spacing w:line="247" w:lineRule="auto"/>
        <w:ind w:left="152" w:right="788"/>
        <w:jc w:val="both"/>
      </w:pPr>
      <w:r>
        <w:rPr/>
        <w:t>is such that the sight of multiple images of his mother becomes highly disturbing: by now he knows he has but one mother and that she cannot be visually present in two, or three, places at once (although as we see later he is not always certain about this).</w:t>
      </w:r>
    </w:p>
    <w:p>
      <w:pPr>
        <w:pStyle w:val="BodyText"/>
        <w:spacing w:before="8"/>
      </w:pPr>
    </w:p>
    <w:p>
      <w:pPr>
        <w:pStyle w:val="BodyText"/>
        <w:spacing w:line="247" w:lineRule="auto"/>
        <w:ind w:left="152" w:right="786"/>
        <w:jc w:val="both"/>
      </w:pPr>
      <w:r>
        <w:rPr/>
        <w:t>From</w:t>
      </w:r>
      <w:r>
        <w:rPr>
          <w:spacing w:val="27"/>
        </w:rPr>
        <w:t> </w:t>
      </w:r>
      <w:r>
        <w:rPr/>
        <w:t>these</w:t>
      </w:r>
      <w:r>
        <w:rPr>
          <w:spacing w:val="29"/>
        </w:rPr>
        <w:t> </w:t>
      </w:r>
      <w:r>
        <w:rPr/>
        <w:t>and</w:t>
      </w:r>
      <w:r>
        <w:rPr>
          <w:spacing w:val="31"/>
        </w:rPr>
        <w:t> </w:t>
      </w:r>
      <w:r>
        <w:rPr/>
        <w:t>other</w:t>
      </w:r>
      <w:r>
        <w:rPr>
          <w:spacing w:val="31"/>
        </w:rPr>
        <w:t> </w:t>
      </w:r>
      <w:r>
        <w:rPr/>
        <w:t>observations</w:t>
      </w:r>
      <w:r>
        <w:rPr>
          <w:spacing w:val="32"/>
        </w:rPr>
        <w:t> </w:t>
      </w:r>
      <w:r>
        <w:rPr/>
        <w:t>it</w:t>
      </w:r>
      <w:r>
        <w:rPr>
          <w:spacing w:val="32"/>
        </w:rPr>
        <w:t> </w:t>
      </w:r>
      <w:r>
        <w:rPr/>
        <w:t>can</w:t>
      </w:r>
      <w:r>
        <w:rPr>
          <w:spacing w:val="31"/>
        </w:rPr>
        <w:t> </w:t>
      </w:r>
      <w:r>
        <w:rPr/>
        <w:t>be</w:t>
      </w:r>
      <w:r>
        <w:rPr>
          <w:spacing w:val="31"/>
        </w:rPr>
        <w:t> </w:t>
      </w:r>
      <w:r>
        <w:rPr/>
        <w:t>inferred</w:t>
      </w:r>
      <w:r>
        <w:rPr>
          <w:spacing w:val="31"/>
        </w:rPr>
        <w:t> </w:t>
      </w:r>
      <w:r>
        <w:rPr/>
        <w:t>that</w:t>
      </w:r>
      <w:r>
        <w:rPr>
          <w:spacing w:val="31"/>
        </w:rPr>
        <w:t> </w:t>
      </w:r>
      <w:r>
        <w:rPr/>
        <w:t>during</w:t>
      </w:r>
      <w:r>
        <w:rPr>
          <w:spacing w:val="31"/>
        </w:rPr>
        <w:t> </w:t>
      </w:r>
      <w:r>
        <w:rPr/>
        <w:t>these</w:t>
      </w:r>
      <w:r>
        <w:rPr>
          <w:spacing w:val="32"/>
        </w:rPr>
        <w:t> </w:t>
      </w:r>
      <w:r>
        <w:rPr/>
        <w:t>middle</w:t>
      </w:r>
      <w:r>
        <w:rPr>
          <w:spacing w:val="33"/>
        </w:rPr>
        <w:t> </w:t>
      </w:r>
      <w:r>
        <w:rPr/>
        <w:t>months</w:t>
      </w:r>
      <w:r>
        <w:rPr>
          <w:spacing w:val="31"/>
        </w:rPr>
        <w:t> </w:t>
      </w:r>
      <w:r>
        <w:rPr/>
        <w:t>of</w:t>
      </w:r>
      <w:r>
        <w:rPr>
          <w:spacing w:val="31"/>
        </w:rPr>
        <w:t> </w:t>
      </w:r>
      <w:r>
        <w:rPr/>
        <w:t>the first year an infant is developing some elemental representation of his mother-figure. Yet for</w:t>
      </w:r>
      <w:r>
        <w:rPr>
          <w:spacing w:val="40"/>
        </w:rPr>
        <w:t> </w:t>
      </w:r>
      <w:r>
        <w:rPr/>
        <w:t>him</w:t>
      </w:r>
      <w:r>
        <w:rPr>
          <w:spacing w:val="28"/>
        </w:rPr>
        <w:t> </w:t>
      </w:r>
      <w:r>
        <w:rPr/>
        <w:t>to</w:t>
      </w:r>
      <w:r>
        <w:rPr>
          <w:spacing w:val="30"/>
        </w:rPr>
        <w:t> </w:t>
      </w:r>
      <w:r>
        <w:rPr/>
        <w:t>be</w:t>
      </w:r>
      <w:r>
        <w:rPr>
          <w:spacing w:val="29"/>
        </w:rPr>
        <w:t> </w:t>
      </w:r>
      <w:r>
        <w:rPr/>
        <w:t>able</w:t>
      </w:r>
      <w:r>
        <w:rPr>
          <w:spacing w:val="30"/>
        </w:rPr>
        <w:t> </w:t>
      </w:r>
      <w:r>
        <w:rPr/>
        <w:t>to</w:t>
      </w:r>
      <w:r>
        <w:rPr>
          <w:spacing w:val="29"/>
        </w:rPr>
        <w:t> </w:t>
      </w:r>
      <w:r>
        <w:rPr/>
        <w:t>recognize her</w:t>
      </w:r>
      <w:r>
        <w:rPr>
          <w:spacing w:val="30"/>
        </w:rPr>
        <w:t> </w:t>
      </w:r>
      <w:r>
        <w:rPr/>
        <w:t>when</w:t>
      </w:r>
      <w:r>
        <w:rPr>
          <w:spacing w:val="30"/>
        </w:rPr>
        <w:t> </w:t>
      </w:r>
      <w:r>
        <w:rPr/>
        <w:t>present</w:t>
      </w:r>
      <w:r>
        <w:rPr>
          <w:spacing w:val="29"/>
        </w:rPr>
        <w:t> </w:t>
      </w:r>
      <w:r>
        <w:rPr/>
        <w:t>is</w:t>
      </w:r>
      <w:r>
        <w:rPr>
          <w:spacing w:val="29"/>
        </w:rPr>
        <w:t> </w:t>
      </w:r>
      <w:r>
        <w:rPr/>
        <w:t>not</w:t>
      </w:r>
      <w:r>
        <w:rPr>
          <w:spacing w:val="28"/>
        </w:rPr>
        <w:t> </w:t>
      </w:r>
      <w:r>
        <w:rPr/>
        <w:t>the</w:t>
      </w:r>
      <w:r>
        <w:rPr>
          <w:spacing w:val="29"/>
        </w:rPr>
        <w:t> </w:t>
      </w:r>
      <w:r>
        <w:rPr/>
        <w:t>same</w:t>
      </w:r>
      <w:r>
        <w:rPr>
          <w:spacing w:val="30"/>
        </w:rPr>
        <w:t> </w:t>
      </w:r>
      <w:r>
        <w:rPr/>
        <w:t>as</w:t>
      </w:r>
      <w:r>
        <w:rPr>
          <w:spacing w:val="30"/>
        </w:rPr>
        <w:t> </w:t>
      </w:r>
      <w:r>
        <w:rPr/>
        <w:t>his</w:t>
      </w:r>
      <w:r>
        <w:rPr>
          <w:spacing w:val="30"/>
        </w:rPr>
        <w:t> </w:t>
      </w:r>
      <w:r>
        <w:rPr/>
        <w:t>being</w:t>
      </w:r>
      <w:r>
        <w:rPr>
          <w:spacing w:val="30"/>
        </w:rPr>
        <w:t> </w:t>
      </w:r>
      <w:r>
        <w:rPr/>
        <w:t>able</w:t>
      </w:r>
      <w:r>
        <w:rPr>
          <w:spacing w:val="29"/>
        </w:rPr>
        <w:t> </w:t>
      </w:r>
      <w:r>
        <w:rPr/>
        <w:t>to</w:t>
      </w:r>
      <w:r>
        <w:rPr>
          <w:spacing w:val="30"/>
        </w:rPr>
        <w:t> </w:t>
      </w:r>
      <w:r>
        <w:rPr/>
        <w:t>recall</w:t>
      </w:r>
      <w:r>
        <w:rPr>
          <w:spacing w:val="29"/>
        </w:rPr>
        <w:t> </w:t>
      </w:r>
      <w:r>
        <w:rPr/>
        <w:t>her when</w:t>
      </w:r>
      <w:r>
        <w:rPr>
          <w:spacing w:val="34"/>
        </w:rPr>
        <w:t> </w:t>
      </w:r>
      <w:r>
        <w:rPr/>
        <w:t>absent;</w:t>
      </w:r>
      <w:r>
        <w:rPr>
          <w:spacing w:val="35"/>
        </w:rPr>
        <w:t> </w:t>
      </w:r>
      <w:r>
        <w:rPr/>
        <w:t>and</w:t>
      </w:r>
      <w:r>
        <w:rPr>
          <w:spacing w:val="34"/>
        </w:rPr>
        <w:t> </w:t>
      </w:r>
      <w:r>
        <w:rPr/>
        <w:t>there</w:t>
      </w:r>
      <w:r>
        <w:rPr>
          <w:spacing w:val="33"/>
        </w:rPr>
        <w:t> </w:t>
      </w:r>
      <w:r>
        <w:rPr/>
        <w:t>is</w:t>
      </w:r>
      <w:r>
        <w:rPr>
          <w:spacing w:val="34"/>
        </w:rPr>
        <w:t> </w:t>
      </w:r>
      <w:r>
        <w:rPr/>
        <w:t>reason</w:t>
      </w:r>
      <w:r>
        <w:rPr>
          <w:spacing w:val="35"/>
        </w:rPr>
        <w:t> </w:t>
      </w:r>
      <w:r>
        <w:rPr/>
        <w:t>to</w:t>
      </w:r>
      <w:r>
        <w:rPr>
          <w:spacing w:val="35"/>
        </w:rPr>
        <w:t> </w:t>
      </w:r>
      <w:r>
        <w:rPr/>
        <w:t>think</w:t>
      </w:r>
      <w:r>
        <w:rPr>
          <w:spacing w:val="35"/>
        </w:rPr>
        <w:t> </w:t>
      </w:r>
      <w:r>
        <w:rPr/>
        <w:t>that</w:t>
      </w:r>
      <w:r>
        <w:rPr>
          <w:spacing w:val="34"/>
        </w:rPr>
        <w:t> </w:t>
      </w:r>
      <w:r>
        <w:rPr/>
        <w:t>the</w:t>
      </w:r>
      <w:r>
        <w:rPr>
          <w:spacing w:val="35"/>
        </w:rPr>
        <w:t> </w:t>
      </w:r>
      <w:r>
        <w:rPr/>
        <w:t>latter</w:t>
      </w:r>
      <w:r>
        <w:rPr>
          <w:spacing w:val="36"/>
        </w:rPr>
        <w:t> </w:t>
      </w:r>
      <w:r>
        <w:rPr/>
        <w:t>capacity</w:t>
      </w:r>
      <w:r>
        <w:rPr>
          <w:spacing w:val="35"/>
        </w:rPr>
        <w:t> </w:t>
      </w:r>
      <w:r>
        <w:rPr/>
        <w:t>is</w:t>
      </w:r>
      <w:r>
        <w:rPr>
          <w:spacing w:val="34"/>
        </w:rPr>
        <w:t> </w:t>
      </w:r>
      <w:r>
        <w:rPr/>
        <w:t>not</w:t>
      </w:r>
      <w:r>
        <w:rPr>
          <w:spacing w:val="32"/>
        </w:rPr>
        <w:t> </w:t>
      </w:r>
      <w:r>
        <w:rPr/>
        <w:t>developing</w:t>
      </w:r>
      <w:r>
        <w:rPr>
          <w:spacing w:val="34"/>
        </w:rPr>
        <w:t> </w:t>
      </w:r>
      <w:r>
        <w:rPr/>
        <w:t>until</w:t>
      </w:r>
      <w:r>
        <w:rPr>
          <w:spacing w:val="33"/>
        </w:rPr>
        <w:t> </w:t>
      </w:r>
      <w:r>
        <w:rPr/>
        <w:t>the final</w:t>
      </w:r>
      <w:r>
        <w:rPr>
          <w:spacing w:val="24"/>
        </w:rPr>
        <w:t> </w:t>
      </w:r>
      <w:r>
        <w:rPr/>
        <w:t>months</w:t>
      </w:r>
      <w:r>
        <w:rPr>
          <w:spacing w:val="23"/>
        </w:rPr>
        <w:t> </w:t>
      </w:r>
      <w:r>
        <w:rPr/>
        <w:t>of</w:t>
      </w:r>
      <w:r>
        <w:rPr>
          <w:spacing w:val="22"/>
        </w:rPr>
        <w:t> </w:t>
      </w:r>
      <w:r>
        <w:rPr/>
        <w:t>the</w:t>
      </w:r>
      <w:r>
        <w:rPr>
          <w:spacing w:val="22"/>
        </w:rPr>
        <w:t> </w:t>
      </w:r>
      <w:r>
        <w:rPr/>
        <w:t>first</w:t>
      </w:r>
      <w:r>
        <w:rPr>
          <w:spacing w:val="23"/>
        </w:rPr>
        <w:t> </w:t>
      </w:r>
      <w:r>
        <w:rPr/>
        <w:t>year.</w:t>
      </w:r>
      <w:r>
        <w:rPr>
          <w:spacing w:val="22"/>
        </w:rPr>
        <w:t> </w:t>
      </w:r>
      <w:r>
        <w:rPr/>
        <w:t>An</w:t>
      </w:r>
      <w:r>
        <w:rPr>
          <w:spacing w:val="23"/>
        </w:rPr>
        <w:t> </w:t>
      </w:r>
      <w:r>
        <w:rPr/>
        <w:t>illustration</w:t>
      </w:r>
      <w:r>
        <w:rPr>
          <w:spacing w:val="23"/>
        </w:rPr>
        <w:t> </w:t>
      </w:r>
      <w:r>
        <w:rPr/>
        <w:t>of</w:t>
      </w:r>
      <w:r>
        <w:rPr>
          <w:spacing w:val="23"/>
        </w:rPr>
        <w:t> </w:t>
      </w:r>
      <w:r>
        <w:rPr/>
        <w:t>this</w:t>
      </w:r>
      <w:r>
        <w:rPr>
          <w:spacing w:val="22"/>
        </w:rPr>
        <w:t> </w:t>
      </w:r>
      <w:r>
        <w:rPr/>
        <w:t>developmental</w:t>
      </w:r>
      <w:r>
        <w:rPr>
          <w:spacing w:val="21"/>
        </w:rPr>
        <w:t> </w:t>
      </w:r>
      <w:r>
        <w:rPr/>
        <w:t>step</w:t>
      </w:r>
      <w:r>
        <w:rPr>
          <w:spacing w:val="23"/>
        </w:rPr>
        <w:t> </w:t>
      </w:r>
      <w:r>
        <w:rPr/>
        <w:t>is</w:t>
      </w:r>
      <w:r>
        <w:rPr>
          <w:spacing w:val="23"/>
        </w:rPr>
        <w:t> </w:t>
      </w:r>
      <w:r>
        <w:rPr/>
        <w:t>a</w:t>
      </w:r>
      <w:r>
        <w:rPr>
          <w:spacing w:val="21"/>
        </w:rPr>
        <w:t> </w:t>
      </w:r>
      <w:r>
        <w:rPr/>
        <w:t>finding,</w:t>
      </w:r>
      <w:r>
        <w:rPr>
          <w:spacing w:val="23"/>
        </w:rPr>
        <w:t> </w:t>
      </w:r>
      <w:r>
        <w:rPr/>
        <w:t>reported by Schaffer ( 1971) and already described in Chapter 3 of Volume II. When an infant of six months is placed with his mother sitting out of sight behind him and is then confronted with a strange object he behaves as though his mother were not there. When, by contrast, an infant of twelve months is placed in the same situation he habitually turns round to refer to her before deciding how to respond. Thus, within these admittedly narrow limits of space and time, oneyear-olds brought up at home have no difficulty in knowing where their visually absent mother is or in utilizing that knowledge.</w:t>
      </w:r>
    </w:p>
    <w:p>
      <w:pPr>
        <w:pStyle w:val="BodyText"/>
        <w:spacing w:before="11"/>
        <w:rPr>
          <w:sz w:val="21"/>
        </w:rPr>
      </w:pPr>
    </w:p>
    <w:p>
      <w:pPr>
        <w:pStyle w:val="BodyText"/>
        <w:spacing w:line="247" w:lineRule="auto"/>
        <w:ind w:left="152" w:right="787"/>
        <w:jc w:val="both"/>
      </w:pPr>
      <w:r>
        <w:rPr/>
        <w:t>In keeping with this, by the last quarter of the first year a secure infant whose mother is responsive</w:t>
      </w:r>
      <w:r>
        <w:rPr>
          <w:spacing w:val="40"/>
        </w:rPr>
        <w:t> </w:t>
      </w:r>
      <w:r>
        <w:rPr/>
        <w:t>to</w:t>
      </w:r>
      <w:r>
        <w:rPr>
          <w:spacing w:val="40"/>
        </w:rPr>
        <w:t> </w:t>
      </w:r>
      <w:r>
        <w:rPr/>
        <w:t>his</w:t>
      </w:r>
      <w:r>
        <w:rPr>
          <w:spacing w:val="40"/>
        </w:rPr>
        <w:t> </w:t>
      </w:r>
      <w:r>
        <w:rPr/>
        <w:t>signals,</w:t>
      </w:r>
      <w:r>
        <w:rPr>
          <w:spacing w:val="40"/>
        </w:rPr>
        <w:t> </w:t>
      </w:r>
      <w:r>
        <w:rPr/>
        <w:t>is</w:t>
      </w:r>
      <w:r>
        <w:rPr>
          <w:spacing w:val="40"/>
        </w:rPr>
        <w:t> </w:t>
      </w:r>
      <w:r>
        <w:rPr/>
        <w:t>happy</w:t>
      </w:r>
      <w:r>
        <w:rPr>
          <w:spacing w:val="40"/>
        </w:rPr>
        <w:t> </w:t>
      </w:r>
      <w:r>
        <w:rPr/>
        <w:t>to</w:t>
      </w:r>
      <w:r>
        <w:rPr>
          <w:spacing w:val="40"/>
        </w:rPr>
        <w:t> </w:t>
      </w:r>
      <w:r>
        <w:rPr/>
        <w:t>play</w:t>
      </w:r>
      <w:r>
        <w:rPr>
          <w:spacing w:val="40"/>
        </w:rPr>
        <w:t> </w:t>
      </w:r>
      <w:r>
        <w:rPr/>
        <w:t>on his</w:t>
      </w:r>
      <w:r>
        <w:rPr>
          <w:spacing w:val="40"/>
        </w:rPr>
        <w:t> </w:t>
      </w:r>
      <w:r>
        <w:rPr/>
        <w:t>own</w:t>
      </w:r>
      <w:r>
        <w:rPr>
          <w:spacing w:val="40"/>
        </w:rPr>
        <w:t> </w:t>
      </w:r>
      <w:r>
        <w:rPr/>
        <w:t>for</w:t>
      </w:r>
      <w:r>
        <w:rPr>
          <w:spacing w:val="40"/>
        </w:rPr>
        <w:t> </w:t>
      </w:r>
      <w:r>
        <w:rPr/>
        <w:t>a</w:t>
      </w:r>
      <w:r>
        <w:rPr>
          <w:spacing w:val="40"/>
        </w:rPr>
        <w:t> </w:t>
      </w:r>
      <w:r>
        <w:rPr/>
        <w:t>time</w:t>
      </w:r>
      <w:r>
        <w:rPr>
          <w:spacing w:val="40"/>
        </w:rPr>
        <w:t> </w:t>
      </w:r>
      <w:r>
        <w:rPr/>
        <w:t>evidently</w:t>
      </w:r>
      <w:r>
        <w:rPr>
          <w:spacing w:val="40"/>
        </w:rPr>
        <w:t> </w:t>
      </w:r>
      <w:r>
        <w:rPr/>
        <w:t>aware</w:t>
      </w:r>
      <w:r>
        <w:rPr>
          <w:spacing w:val="40"/>
        </w:rPr>
        <w:t> </w:t>
      </w:r>
      <w:r>
        <w:rPr/>
        <w:t>that</w:t>
      </w:r>
      <w:r>
        <w:rPr>
          <w:spacing w:val="40"/>
        </w:rPr>
        <w:t> </w:t>
      </w:r>
      <w:r>
        <w:rPr/>
        <w:t>his mother,</w:t>
      </w:r>
      <w:r>
        <w:rPr>
          <w:spacing w:val="40"/>
        </w:rPr>
        <w:t> </w:t>
      </w:r>
      <w:r>
        <w:rPr/>
        <w:t>though</w:t>
      </w:r>
      <w:r>
        <w:rPr>
          <w:spacing w:val="40"/>
        </w:rPr>
        <w:t> </w:t>
      </w:r>
      <w:r>
        <w:rPr/>
        <w:t>visually</w:t>
      </w:r>
      <w:r>
        <w:rPr>
          <w:spacing w:val="40"/>
        </w:rPr>
        <w:t> </w:t>
      </w:r>
      <w:r>
        <w:rPr/>
        <w:t>absent,</w:t>
      </w:r>
      <w:r>
        <w:rPr>
          <w:spacing w:val="40"/>
        </w:rPr>
        <w:t> </w:t>
      </w:r>
      <w:r>
        <w:rPr/>
        <w:t>is</w:t>
      </w:r>
      <w:r>
        <w:rPr>
          <w:spacing w:val="40"/>
        </w:rPr>
        <w:t> </w:t>
      </w:r>
      <w:r>
        <w:rPr/>
        <w:t>available</w:t>
      </w:r>
      <w:r>
        <w:rPr>
          <w:spacing w:val="40"/>
        </w:rPr>
        <w:t> </w:t>
      </w:r>
      <w:r>
        <w:rPr/>
        <w:t>nearby</w:t>
      </w:r>
      <w:r>
        <w:rPr>
          <w:spacing w:val="40"/>
        </w:rPr>
        <w:t> </w:t>
      </w:r>
      <w:r>
        <w:rPr/>
        <w:t>should</w:t>
      </w:r>
      <w:r>
        <w:rPr>
          <w:spacing w:val="40"/>
        </w:rPr>
        <w:t> </w:t>
      </w:r>
      <w:r>
        <w:rPr/>
        <w:t>he</w:t>
      </w:r>
      <w:r>
        <w:rPr>
          <w:spacing w:val="40"/>
        </w:rPr>
        <w:t> </w:t>
      </w:r>
      <w:r>
        <w:rPr/>
        <w:t>want</w:t>
      </w:r>
      <w:r>
        <w:rPr>
          <w:spacing w:val="40"/>
        </w:rPr>
        <w:t> </w:t>
      </w:r>
      <w:r>
        <w:rPr/>
        <w:t>her</w:t>
      </w:r>
      <w:r>
        <w:rPr>
          <w:spacing w:val="40"/>
        </w:rPr>
        <w:t> </w:t>
      </w:r>
      <w:r>
        <w:rPr/>
        <w:t>(</w:t>
      </w:r>
      <w:r>
        <w:rPr>
          <w:spacing w:val="40"/>
        </w:rPr>
        <w:t> </w:t>
      </w:r>
      <w:r>
        <w:rPr/>
        <w:t>Stayton</w:t>
      </w:r>
      <w:r>
        <w:rPr>
          <w:spacing w:val="40"/>
        </w:rPr>
        <w:t> </w:t>
      </w:r>
      <w:r>
        <w:rPr/>
        <w:t>and Ainsworth 1973).</w:t>
      </w:r>
    </w:p>
    <w:p>
      <w:pPr>
        <w:pStyle w:val="BodyText"/>
        <w:spacing w:before="7"/>
      </w:pPr>
    </w:p>
    <w:p>
      <w:pPr>
        <w:pStyle w:val="BodyText"/>
        <w:spacing w:line="247" w:lineRule="auto"/>
        <w:ind w:left="152" w:right="786"/>
        <w:jc w:val="both"/>
      </w:pPr>
      <w:r>
        <w:rPr/>
        <w:t>Not unexpectedly infants differ greatly in the age at which they develop all these cognitive abilities,</w:t>
      </w:r>
      <w:r>
        <w:rPr>
          <w:spacing w:val="40"/>
        </w:rPr>
        <w:t> </w:t>
      </w:r>
      <w:r>
        <w:rPr/>
        <w:t>whether</w:t>
      </w:r>
      <w:r>
        <w:rPr>
          <w:spacing w:val="40"/>
        </w:rPr>
        <w:t> </w:t>
      </w:r>
      <w:r>
        <w:rPr/>
        <w:t>applied</w:t>
      </w:r>
      <w:r>
        <w:rPr>
          <w:spacing w:val="40"/>
        </w:rPr>
        <w:t> </w:t>
      </w:r>
      <w:r>
        <w:rPr/>
        <w:t>to</w:t>
      </w:r>
      <w:r>
        <w:rPr>
          <w:spacing w:val="40"/>
        </w:rPr>
        <w:t> </w:t>
      </w:r>
      <w:r>
        <w:rPr/>
        <w:t>inanimate</w:t>
      </w:r>
      <w:r>
        <w:rPr>
          <w:spacing w:val="40"/>
        </w:rPr>
        <w:t> </w:t>
      </w:r>
      <w:r>
        <w:rPr/>
        <w:t>objects</w:t>
      </w:r>
      <w:r>
        <w:rPr>
          <w:spacing w:val="40"/>
        </w:rPr>
        <w:t> </w:t>
      </w:r>
      <w:r>
        <w:rPr/>
        <w:t>or</w:t>
      </w:r>
      <w:r>
        <w:rPr>
          <w:spacing w:val="40"/>
        </w:rPr>
        <w:t> </w:t>
      </w:r>
      <w:r>
        <w:rPr/>
        <w:t>to</w:t>
      </w:r>
      <w:r>
        <w:rPr>
          <w:spacing w:val="40"/>
        </w:rPr>
        <w:t> </w:t>
      </w:r>
      <w:r>
        <w:rPr/>
        <w:t>so</w:t>
      </w:r>
      <w:r>
        <w:rPr>
          <w:spacing w:val="40"/>
        </w:rPr>
        <w:t> </w:t>
      </w:r>
      <w:r>
        <w:rPr/>
        <w:t>important</w:t>
      </w:r>
      <w:r>
        <w:rPr>
          <w:spacing w:val="40"/>
        </w:rPr>
        <w:t> </w:t>
      </w:r>
      <w:r>
        <w:rPr/>
        <w:t>a</w:t>
      </w:r>
      <w:r>
        <w:rPr>
          <w:spacing w:val="40"/>
        </w:rPr>
        <w:t> </w:t>
      </w:r>
      <w:r>
        <w:rPr/>
        <w:t>person</w:t>
      </w:r>
      <w:r>
        <w:rPr>
          <w:spacing w:val="40"/>
        </w:rPr>
        <w:t> </w:t>
      </w:r>
      <w:r>
        <w:rPr/>
        <w:t>as</w:t>
      </w:r>
      <w:r>
        <w:rPr>
          <w:spacing w:val="40"/>
        </w:rPr>
        <w:t> </w:t>
      </w:r>
      <w:r>
        <w:rPr/>
        <w:t>mother.</w:t>
      </w:r>
      <w:r>
        <w:rPr>
          <w:spacing w:val="40"/>
        </w:rPr>
        <w:t> </w:t>
      </w:r>
      <w:r>
        <w:rPr/>
        <w:t>As regards the latter, some infants are already showing a limited degree of skill in finding her by seven months and can solve all or most of the problems by nine. Others are slower by several months ( Bell 1970; Brossard in Décarie 1974). Also not unexpectedly, the age at which an infant</w:t>
      </w:r>
      <w:r>
        <w:rPr>
          <w:spacing w:val="16"/>
        </w:rPr>
        <w:t> </w:t>
      </w:r>
      <w:r>
        <w:rPr/>
        <w:t>develops</w:t>
      </w:r>
      <w:r>
        <w:rPr>
          <w:spacing w:val="17"/>
        </w:rPr>
        <w:t> </w:t>
      </w:r>
      <w:r>
        <w:rPr/>
        <w:t>these</w:t>
      </w:r>
      <w:r>
        <w:rPr>
          <w:spacing w:val="17"/>
        </w:rPr>
        <w:t> </w:t>
      </w:r>
      <w:r>
        <w:rPr/>
        <w:t>abilities</w:t>
      </w:r>
      <w:r>
        <w:rPr>
          <w:spacing w:val="17"/>
        </w:rPr>
        <w:t> </w:t>
      </w:r>
      <w:r>
        <w:rPr/>
        <w:t>is</w:t>
      </w:r>
      <w:r>
        <w:rPr>
          <w:spacing w:val="21"/>
        </w:rPr>
        <w:t> </w:t>
      </w:r>
      <w:r>
        <w:rPr/>
        <w:t>much</w:t>
      </w:r>
      <w:r>
        <w:rPr>
          <w:spacing w:val="16"/>
        </w:rPr>
        <w:t> </w:t>
      </w:r>
      <w:r>
        <w:rPr/>
        <w:t>influenced</w:t>
      </w:r>
      <w:r>
        <w:rPr>
          <w:spacing w:val="19"/>
        </w:rPr>
        <w:t> </w:t>
      </w:r>
      <w:r>
        <w:rPr/>
        <w:t>by</w:t>
      </w:r>
      <w:r>
        <w:rPr>
          <w:spacing w:val="21"/>
        </w:rPr>
        <w:t> </w:t>
      </w:r>
      <w:r>
        <w:rPr/>
        <w:t>his</w:t>
      </w:r>
      <w:r>
        <w:rPr>
          <w:spacing w:val="17"/>
        </w:rPr>
        <w:t> </w:t>
      </w:r>
      <w:r>
        <w:rPr/>
        <w:t>experiences.</w:t>
      </w:r>
      <w:r>
        <w:rPr>
          <w:spacing w:val="16"/>
        </w:rPr>
        <w:t> </w:t>
      </w:r>
      <w:r>
        <w:rPr/>
        <w:t>An</w:t>
      </w:r>
      <w:r>
        <w:rPr>
          <w:spacing w:val="19"/>
        </w:rPr>
        <w:t> </w:t>
      </w:r>
      <w:r>
        <w:rPr/>
        <w:t>infant</w:t>
      </w:r>
      <w:r>
        <w:rPr>
          <w:spacing w:val="17"/>
        </w:rPr>
        <w:t> </w:t>
      </w:r>
      <w:r>
        <w:rPr/>
        <w:t>whose</w:t>
      </w:r>
      <w:r>
        <w:rPr>
          <w:spacing w:val="20"/>
        </w:rPr>
        <w:t> </w:t>
      </w:r>
      <w:r>
        <w:rPr/>
        <w:t>mother is responsive to his signals and engages in plenty of social interaction with him is likely to be more</w:t>
      </w:r>
      <w:r>
        <w:rPr>
          <w:spacing w:val="26"/>
        </w:rPr>
        <w:t> </w:t>
      </w:r>
      <w:r>
        <w:rPr/>
        <w:t>advanced</w:t>
      </w:r>
      <w:r>
        <w:rPr>
          <w:spacing w:val="26"/>
        </w:rPr>
        <w:t> </w:t>
      </w:r>
      <w:r>
        <w:rPr/>
        <w:t>than</w:t>
      </w:r>
      <w:r>
        <w:rPr>
          <w:spacing w:val="26"/>
        </w:rPr>
        <w:t> </w:t>
      </w:r>
      <w:r>
        <w:rPr/>
        <w:t>is</w:t>
      </w:r>
      <w:r>
        <w:rPr>
          <w:spacing w:val="27"/>
        </w:rPr>
        <w:t> </w:t>
      </w:r>
      <w:r>
        <w:rPr/>
        <w:t>one</w:t>
      </w:r>
      <w:r>
        <w:rPr>
          <w:spacing w:val="25"/>
        </w:rPr>
        <w:t> </w:t>
      </w:r>
      <w:r>
        <w:rPr/>
        <w:t>whose</w:t>
      </w:r>
      <w:r>
        <w:rPr>
          <w:spacing w:val="26"/>
        </w:rPr>
        <w:t> </w:t>
      </w:r>
      <w:r>
        <w:rPr/>
        <w:t>mother</w:t>
      </w:r>
      <w:r>
        <w:rPr>
          <w:spacing w:val="25"/>
        </w:rPr>
        <w:t> </w:t>
      </w:r>
      <w:r>
        <w:rPr/>
        <w:t>is</w:t>
      </w:r>
      <w:r>
        <w:rPr>
          <w:spacing w:val="25"/>
        </w:rPr>
        <w:t> </w:t>
      </w:r>
      <w:r>
        <w:rPr/>
        <w:t>less</w:t>
      </w:r>
      <w:r>
        <w:rPr>
          <w:spacing w:val="26"/>
        </w:rPr>
        <w:t> </w:t>
      </w:r>
      <w:r>
        <w:rPr/>
        <w:t>attentive.</w:t>
      </w:r>
      <w:r>
        <w:rPr>
          <w:spacing w:val="27"/>
        </w:rPr>
        <w:t> </w:t>
      </w:r>
      <w:r>
        <w:rPr/>
        <w:t>Because</w:t>
      </w:r>
      <w:r>
        <w:rPr>
          <w:spacing w:val="26"/>
        </w:rPr>
        <w:t> </w:t>
      </w:r>
      <w:r>
        <w:rPr/>
        <w:t>infants</w:t>
      </w:r>
      <w:r>
        <w:rPr>
          <w:spacing w:val="26"/>
        </w:rPr>
        <w:t> </w:t>
      </w:r>
      <w:r>
        <w:rPr/>
        <w:t>differ</w:t>
      </w:r>
      <w:r>
        <w:rPr>
          <w:spacing w:val="25"/>
        </w:rPr>
        <w:t> </w:t>
      </w:r>
      <w:r>
        <w:rPr/>
        <w:t>so</w:t>
      </w:r>
      <w:r>
        <w:rPr>
          <w:spacing w:val="28"/>
        </w:rPr>
        <w:t> </w:t>
      </w:r>
      <w:r>
        <w:rPr/>
        <w:t>much</w:t>
      </w:r>
      <w:r>
        <w:rPr>
          <w:spacing w:val="27"/>
        </w:rPr>
        <w:t> </w:t>
      </w:r>
      <w:r>
        <w:rPr/>
        <w:t>in</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the age during which they are achieving the concept of person permanence or, more precisely, mother permanence, any statements linking stages of cognitive or emotional development to chronological age have to be treated with caution.</w:t>
      </w:r>
    </w:p>
    <w:p>
      <w:pPr>
        <w:pStyle w:val="BodyText"/>
        <w:spacing w:before="9"/>
      </w:pPr>
    </w:p>
    <w:p>
      <w:pPr>
        <w:pStyle w:val="BodyText"/>
        <w:spacing w:before="1"/>
        <w:ind w:left="152"/>
      </w:pPr>
      <w:r>
        <w:rPr/>
        <w:t>-</w:t>
      </w:r>
      <w:r>
        <w:rPr>
          <w:spacing w:val="-4"/>
        </w:rPr>
        <w:t>428-</w:t>
      </w:r>
    </w:p>
    <w:p>
      <w:pPr>
        <w:pStyle w:val="BodyText"/>
        <w:spacing w:before="3"/>
        <w:rPr>
          <w:sz w:val="23"/>
        </w:rPr>
      </w:pPr>
    </w:p>
    <w:p>
      <w:pPr>
        <w:pStyle w:val="BodyText"/>
        <w:spacing w:line="247" w:lineRule="auto"/>
        <w:ind w:left="152" w:right="787"/>
        <w:jc w:val="both"/>
      </w:pPr>
      <w:r>
        <w:rPr/>
        <w:t>As a child develops his concept of person permanence he becomes increasingly capable of representing to himself the whereabouts and doings of absent persons. Thus, during the early months</w:t>
      </w:r>
      <w:r>
        <w:rPr>
          <w:spacing w:val="40"/>
        </w:rPr>
        <w:t> </w:t>
      </w:r>
      <w:r>
        <w:rPr/>
        <w:t>of</w:t>
      </w:r>
      <w:r>
        <w:rPr>
          <w:spacing w:val="40"/>
        </w:rPr>
        <w:t> </w:t>
      </w:r>
      <w:r>
        <w:rPr/>
        <w:t>the</w:t>
      </w:r>
      <w:r>
        <w:rPr>
          <w:spacing w:val="40"/>
        </w:rPr>
        <w:t> </w:t>
      </w:r>
      <w:r>
        <w:rPr/>
        <w:t>second</w:t>
      </w:r>
      <w:r>
        <w:rPr>
          <w:spacing w:val="40"/>
        </w:rPr>
        <w:t> </w:t>
      </w:r>
      <w:r>
        <w:rPr/>
        <w:t>year,</w:t>
      </w:r>
      <w:r>
        <w:rPr>
          <w:spacing w:val="40"/>
        </w:rPr>
        <w:t> </w:t>
      </w:r>
      <w:r>
        <w:rPr/>
        <w:t>a</w:t>
      </w:r>
      <w:r>
        <w:rPr>
          <w:spacing w:val="40"/>
        </w:rPr>
        <w:t> </w:t>
      </w:r>
      <w:r>
        <w:rPr/>
        <w:t>healthily</w:t>
      </w:r>
      <w:r>
        <w:rPr>
          <w:spacing w:val="40"/>
        </w:rPr>
        <w:t> </w:t>
      </w:r>
      <w:r>
        <w:rPr/>
        <w:t>developing</w:t>
      </w:r>
      <w:r>
        <w:rPr>
          <w:spacing w:val="40"/>
        </w:rPr>
        <w:t> </w:t>
      </w:r>
      <w:r>
        <w:rPr/>
        <w:t>child</w:t>
      </w:r>
      <w:r>
        <w:rPr>
          <w:spacing w:val="40"/>
        </w:rPr>
        <w:t> </w:t>
      </w:r>
      <w:r>
        <w:rPr/>
        <w:t>is</w:t>
      </w:r>
      <w:r>
        <w:rPr>
          <w:spacing w:val="40"/>
        </w:rPr>
        <w:t> </w:t>
      </w:r>
      <w:r>
        <w:rPr/>
        <w:t>becoming</w:t>
      </w:r>
      <w:r>
        <w:rPr>
          <w:spacing w:val="40"/>
        </w:rPr>
        <w:t> </w:t>
      </w:r>
      <w:r>
        <w:rPr/>
        <w:t>able</w:t>
      </w:r>
      <w:r>
        <w:rPr>
          <w:spacing w:val="40"/>
        </w:rPr>
        <w:t> </w:t>
      </w:r>
      <w:r>
        <w:rPr/>
        <w:t>to</w:t>
      </w:r>
      <w:r>
        <w:rPr>
          <w:spacing w:val="40"/>
        </w:rPr>
        <w:t> </w:t>
      </w:r>
      <w:r>
        <w:rPr/>
        <w:t>draw</w:t>
      </w:r>
      <w:r>
        <w:rPr>
          <w:spacing w:val="40"/>
        </w:rPr>
        <w:t> </w:t>
      </w:r>
      <w:r>
        <w:rPr/>
        <w:t>on</w:t>
      </w:r>
      <w:r>
        <w:rPr>
          <w:spacing w:val="40"/>
        </w:rPr>
        <w:t> </w:t>
      </w:r>
      <w:r>
        <w:rPr/>
        <w:t>his general</w:t>
      </w:r>
      <w:r>
        <w:rPr>
          <w:spacing w:val="25"/>
        </w:rPr>
        <w:t> </w:t>
      </w:r>
      <w:r>
        <w:rPr/>
        <w:t>knowledge</w:t>
      </w:r>
      <w:r>
        <w:rPr>
          <w:spacing w:val="25"/>
        </w:rPr>
        <w:t> </w:t>
      </w:r>
      <w:r>
        <w:rPr/>
        <w:t>in</w:t>
      </w:r>
      <w:r>
        <w:rPr>
          <w:spacing w:val="25"/>
        </w:rPr>
        <w:t> </w:t>
      </w:r>
      <w:r>
        <w:rPr/>
        <w:t>order</w:t>
      </w:r>
      <w:r>
        <w:rPr>
          <w:spacing w:val="25"/>
        </w:rPr>
        <w:t> </w:t>
      </w:r>
      <w:r>
        <w:rPr/>
        <w:t>to</w:t>
      </w:r>
      <w:r>
        <w:rPr>
          <w:spacing w:val="25"/>
        </w:rPr>
        <w:t> </w:t>
      </w:r>
      <w:r>
        <w:rPr/>
        <w:t>deduce</w:t>
      </w:r>
      <w:r>
        <w:rPr>
          <w:spacing w:val="25"/>
        </w:rPr>
        <w:t> </w:t>
      </w:r>
      <w:r>
        <w:rPr/>
        <w:t>where</w:t>
      </w:r>
      <w:r>
        <w:rPr>
          <w:spacing w:val="25"/>
        </w:rPr>
        <w:t> </w:t>
      </w:r>
      <w:r>
        <w:rPr/>
        <w:t>a</w:t>
      </w:r>
      <w:r>
        <w:rPr>
          <w:spacing w:val="28"/>
        </w:rPr>
        <w:t> </w:t>
      </w:r>
      <w:r>
        <w:rPr/>
        <w:t>vanished</w:t>
      </w:r>
      <w:r>
        <w:rPr>
          <w:spacing w:val="25"/>
        </w:rPr>
        <w:t> </w:t>
      </w:r>
      <w:r>
        <w:rPr/>
        <w:t>person</w:t>
      </w:r>
      <w:r>
        <w:rPr>
          <w:spacing w:val="28"/>
        </w:rPr>
        <w:t> </w:t>
      </w:r>
      <w:r>
        <w:rPr/>
        <w:t>may</w:t>
      </w:r>
      <w:r>
        <w:rPr>
          <w:spacing w:val="29"/>
        </w:rPr>
        <w:t> </w:t>
      </w:r>
      <w:r>
        <w:rPr/>
        <w:t>have</w:t>
      </w:r>
      <w:r>
        <w:rPr>
          <w:spacing w:val="25"/>
        </w:rPr>
        <w:t> </w:t>
      </w:r>
      <w:r>
        <w:rPr/>
        <w:t>got</w:t>
      </w:r>
      <w:r>
        <w:rPr>
          <w:spacing w:val="25"/>
        </w:rPr>
        <w:t> </w:t>
      </w:r>
      <w:r>
        <w:rPr/>
        <w:t>to</w:t>
      </w:r>
      <w:r>
        <w:rPr>
          <w:spacing w:val="28"/>
        </w:rPr>
        <w:t> </w:t>
      </w:r>
      <w:r>
        <w:rPr/>
        <w:t>and</w:t>
      </w:r>
      <w:r>
        <w:rPr>
          <w:spacing w:val="25"/>
        </w:rPr>
        <w:t> </w:t>
      </w:r>
      <w:r>
        <w:rPr/>
        <w:t>how</w:t>
      </w:r>
      <w:r>
        <w:rPr>
          <w:spacing w:val="28"/>
        </w:rPr>
        <w:t> </w:t>
      </w:r>
      <w:r>
        <w:rPr/>
        <w:t>he got there. In illustration of this achievement Piaget cites an incident in which one of his</w:t>
      </w:r>
      <w:r>
        <w:rPr>
          <w:spacing w:val="80"/>
        </w:rPr>
        <w:t> </w:t>
      </w:r>
      <w:r>
        <w:rPr/>
        <w:t>children, Laurent, a few days short of eighteen months, was asked, successively, where absent members of the family were. In reply he pointed each time to where he supposed them to be, evidently</w:t>
      </w:r>
      <w:r>
        <w:rPr>
          <w:spacing w:val="28"/>
        </w:rPr>
        <w:t> </w:t>
      </w:r>
      <w:r>
        <w:rPr/>
        <w:t>influenced</w:t>
      </w:r>
      <w:r>
        <w:rPr>
          <w:spacing w:val="26"/>
        </w:rPr>
        <w:t> </w:t>
      </w:r>
      <w:r>
        <w:rPr/>
        <w:t>in</w:t>
      </w:r>
      <w:r>
        <w:rPr>
          <w:spacing w:val="24"/>
        </w:rPr>
        <w:t> </w:t>
      </w:r>
      <w:r>
        <w:rPr/>
        <w:t>his</w:t>
      </w:r>
      <w:r>
        <w:rPr>
          <w:spacing w:val="24"/>
        </w:rPr>
        <w:t> </w:t>
      </w:r>
      <w:r>
        <w:rPr/>
        <w:t>opinion</w:t>
      </w:r>
      <w:r>
        <w:rPr>
          <w:spacing w:val="28"/>
        </w:rPr>
        <w:t> </w:t>
      </w:r>
      <w:r>
        <w:rPr/>
        <w:t>either</w:t>
      </w:r>
      <w:r>
        <w:rPr>
          <w:spacing w:val="24"/>
        </w:rPr>
        <w:t> </w:t>
      </w:r>
      <w:r>
        <w:rPr/>
        <w:t>by</w:t>
      </w:r>
      <w:r>
        <w:rPr>
          <w:spacing w:val="26"/>
        </w:rPr>
        <w:t> </w:t>
      </w:r>
      <w:r>
        <w:rPr/>
        <w:t>where</w:t>
      </w:r>
      <w:r>
        <w:rPr>
          <w:spacing w:val="24"/>
        </w:rPr>
        <w:t> </w:t>
      </w:r>
      <w:r>
        <w:rPr/>
        <w:t>they</w:t>
      </w:r>
      <w:r>
        <w:rPr>
          <w:spacing w:val="29"/>
        </w:rPr>
        <w:t> </w:t>
      </w:r>
      <w:r>
        <w:rPr/>
        <w:t>had</w:t>
      </w:r>
      <w:r>
        <w:rPr>
          <w:spacing w:val="26"/>
        </w:rPr>
        <w:t> </w:t>
      </w:r>
      <w:r>
        <w:rPr/>
        <w:t>been</w:t>
      </w:r>
      <w:r>
        <w:rPr>
          <w:spacing w:val="28"/>
        </w:rPr>
        <w:t> </w:t>
      </w:r>
      <w:r>
        <w:rPr/>
        <w:t>an</w:t>
      </w:r>
      <w:r>
        <w:rPr>
          <w:spacing w:val="24"/>
        </w:rPr>
        <w:t> </w:t>
      </w:r>
      <w:r>
        <w:rPr/>
        <w:t>hour</w:t>
      </w:r>
      <w:r>
        <w:rPr>
          <w:spacing w:val="24"/>
        </w:rPr>
        <w:t> </w:t>
      </w:r>
      <w:r>
        <w:rPr/>
        <w:t>previously</w:t>
      </w:r>
      <w:r>
        <w:rPr>
          <w:spacing w:val="26"/>
        </w:rPr>
        <w:t> </w:t>
      </w:r>
      <w:r>
        <w:rPr/>
        <w:t>or</w:t>
      </w:r>
      <w:r>
        <w:rPr>
          <w:spacing w:val="24"/>
        </w:rPr>
        <w:t> </w:t>
      </w:r>
      <w:r>
        <w:rPr/>
        <w:t>else by knowledge of their habitual occupations.</w:t>
      </w:r>
    </w:p>
    <w:p>
      <w:pPr>
        <w:pStyle w:val="BodyText"/>
        <w:spacing w:before="3"/>
      </w:pPr>
    </w:p>
    <w:p>
      <w:pPr>
        <w:pStyle w:val="BodyText"/>
        <w:spacing w:line="247" w:lineRule="auto"/>
        <w:ind w:left="152" w:right="788"/>
        <w:jc w:val="both"/>
      </w:pPr>
      <w:r>
        <w:rPr/>
        <w:pict>
          <v:rect style="position:absolute;margin-left:212.100006pt;margin-top:96.729561pt;width:3.78pt;height:.35999pt;mso-position-horizontal-relative:page;mso-position-vertical-relative:paragraph;z-index:-19997696" id="docshape259" filled="true" fillcolor="#000000" stroked="false">
            <v:fill type="solid"/>
            <w10:wrap type="none"/>
          </v:rect>
        </w:pict>
      </w:r>
      <w:r>
        <w:rPr/>
        <w:t>From observations such as these cognitive psychologists conclude that most children aged eighteen months and older, who have been reared in attentive homes, are able not only to represent the external world symbolically but also to manipulate their representations. By so doing a child can recapitulate actions of the past and anticipate actions of the future, including reaching</w:t>
      </w:r>
      <w:r>
        <w:rPr>
          <w:spacing w:val="40"/>
        </w:rPr>
        <w:t> </w:t>
      </w:r>
      <w:r>
        <w:rPr/>
        <w:t>a</w:t>
      </w:r>
      <w:r>
        <w:rPr>
          <w:spacing w:val="40"/>
        </w:rPr>
        <w:t> </w:t>
      </w:r>
      <w:r>
        <w:rPr/>
        <w:t>solution</w:t>
      </w:r>
      <w:r>
        <w:rPr>
          <w:spacing w:val="40"/>
        </w:rPr>
        <w:t> </w:t>
      </w:r>
      <w:r>
        <w:rPr/>
        <w:t>to</w:t>
      </w:r>
      <w:r>
        <w:rPr>
          <w:spacing w:val="40"/>
        </w:rPr>
        <w:t> </w:t>
      </w:r>
      <w:r>
        <w:rPr/>
        <w:t>a</w:t>
      </w:r>
      <w:r>
        <w:rPr>
          <w:spacing w:val="40"/>
        </w:rPr>
        <w:t> </w:t>
      </w:r>
      <w:r>
        <w:rPr/>
        <w:t>problem</w:t>
      </w:r>
      <w:r>
        <w:rPr>
          <w:spacing w:val="40"/>
        </w:rPr>
        <w:t> </w:t>
      </w:r>
      <w:r>
        <w:rPr/>
        <w:t>by</w:t>
      </w:r>
      <w:r>
        <w:rPr>
          <w:spacing w:val="40"/>
        </w:rPr>
        <w:t> </w:t>
      </w:r>
      <w:r>
        <w:rPr/>
        <w:t>purely</w:t>
      </w:r>
      <w:r>
        <w:rPr>
          <w:spacing w:val="40"/>
        </w:rPr>
        <w:t> </w:t>
      </w:r>
      <w:r>
        <w:rPr/>
        <w:t>cognitive</w:t>
      </w:r>
      <w:r>
        <w:rPr>
          <w:spacing w:val="40"/>
        </w:rPr>
        <w:t> </w:t>
      </w:r>
      <w:r>
        <w:rPr/>
        <w:t>means</w:t>
      </w:r>
      <w:r>
        <w:rPr>
          <w:spacing w:val="40"/>
        </w:rPr>
        <w:t> </w:t>
      </w:r>
      <w:r>
        <w:rPr/>
        <w:t>and</w:t>
      </w:r>
      <w:r>
        <w:rPr>
          <w:spacing w:val="40"/>
        </w:rPr>
        <w:t> </w:t>
      </w:r>
      <w:r>
        <w:rPr/>
        <w:t>without</w:t>
      </w:r>
      <w:r>
        <w:rPr>
          <w:spacing w:val="40"/>
        </w:rPr>
        <w:t> </w:t>
      </w:r>
      <w:r>
        <w:rPr/>
        <w:t>resort</w:t>
      </w:r>
      <w:r>
        <w:rPr>
          <w:spacing w:val="40"/>
        </w:rPr>
        <w:t> </w:t>
      </w:r>
      <w:r>
        <w:rPr/>
        <w:t>to</w:t>
      </w:r>
      <w:r>
        <w:rPr>
          <w:spacing w:val="40"/>
        </w:rPr>
        <w:t> </w:t>
      </w:r>
      <w:r>
        <w:rPr/>
        <w:t>action. These cognitive achievements, Piaget believes, and with him many linguists, provide a child</w:t>
      </w:r>
      <w:r>
        <w:rPr>
          <w:spacing w:val="40"/>
        </w:rPr>
        <w:t> </w:t>
      </w:r>
      <w:r>
        <w:rPr/>
        <w:t>with a necessary (though perhaps not a sufficient) basis to start comprehending and producing language ( Cromer 1974). </w:t>
      </w:r>
      <w:r>
        <w:rPr>
          <w:vertAlign w:val="superscript"/>
        </w:rPr>
        <w:t>1</w:t>
      </w:r>
    </w:p>
    <w:p>
      <w:pPr>
        <w:pStyle w:val="BodyText"/>
        <w:spacing w:before="10"/>
        <w:rPr>
          <w:sz w:val="13"/>
        </w:rPr>
      </w:pPr>
    </w:p>
    <w:p>
      <w:pPr>
        <w:pStyle w:val="BodyText"/>
        <w:spacing w:line="247" w:lineRule="auto" w:before="96"/>
        <w:ind w:left="152" w:right="788"/>
        <w:jc w:val="both"/>
      </w:pPr>
      <w:r>
        <w:rPr/>
        <w:t>Although the work of Piaget, and of others working in the same</w:t>
      </w:r>
      <w:r>
        <w:rPr>
          <w:spacing w:val="14"/>
        </w:rPr>
        <w:t> </w:t>
      </w:r>
      <w:r>
        <w:rPr/>
        <w:t>tradition, suggests that a child</w:t>
      </w:r>
      <w:r>
        <w:rPr>
          <w:spacing w:val="80"/>
        </w:rPr>
        <w:t> </w:t>
      </w:r>
      <w:r>
        <w:rPr/>
        <w:t>is not capable of recalling and using his representational model of the world in all these more complex ways before the middle of the second year, it also shows that he is capable none the</w:t>
      </w:r>
      <w:r>
        <w:rPr>
          <w:spacing w:val="40"/>
        </w:rPr>
        <w:t> </w:t>
      </w:r>
      <w:r>
        <w:rPr/>
        <w:t>less of various embryonic degrees of representation throughout the preceding twelve months. Thus, it is extremely misleading to speak as though a child's representational model of his attachment</w:t>
      </w:r>
      <w:r>
        <w:rPr>
          <w:spacing w:val="40"/>
        </w:rPr>
        <w:t> </w:t>
      </w:r>
      <w:r>
        <w:rPr/>
        <w:t>figure</w:t>
      </w:r>
      <w:r>
        <w:rPr>
          <w:spacing w:val="40"/>
        </w:rPr>
        <w:t> </w:t>
      </w:r>
      <w:r>
        <w:rPr/>
        <w:t>is</w:t>
      </w:r>
      <w:r>
        <w:rPr>
          <w:spacing w:val="40"/>
        </w:rPr>
        <w:t> </w:t>
      </w:r>
      <w:r>
        <w:rPr/>
        <w:t>absent</w:t>
      </w:r>
      <w:r>
        <w:rPr>
          <w:spacing w:val="40"/>
        </w:rPr>
        <w:t> </w:t>
      </w:r>
      <w:r>
        <w:rPr/>
        <w:t>before</w:t>
      </w:r>
      <w:r>
        <w:rPr>
          <w:spacing w:val="40"/>
        </w:rPr>
        <w:t> </w:t>
      </w:r>
      <w:r>
        <w:rPr/>
        <w:t>a</w:t>
      </w:r>
      <w:r>
        <w:rPr>
          <w:spacing w:val="40"/>
        </w:rPr>
        <w:t> </w:t>
      </w:r>
      <w:r>
        <w:rPr/>
        <w:t>certain</w:t>
      </w:r>
      <w:r>
        <w:rPr>
          <w:spacing w:val="40"/>
        </w:rPr>
        <w:t> </w:t>
      </w:r>
      <w:r>
        <w:rPr/>
        <w:t>age</w:t>
      </w:r>
      <w:r>
        <w:rPr>
          <w:spacing w:val="40"/>
        </w:rPr>
        <w:t> </w:t>
      </w:r>
      <w:r>
        <w:rPr/>
        <w:t>or</w:t>
      </w:r>
      <w:r>
        <w:rPr>
          <w:spacing w:val="40"/>
        </w:rPr>
        <w:t> </w:t>
      </w:r>
      <w:r>
        <w:rPr/>
        <w:t>stage</w:t>
      </w:r>
      <w:r>
        <w:rPr>
          <w:spacing w:val="40"/>
        </w:rPr>
        <w:t> </w:t>
      </w:r>
      <w:r>
        <w:rPr/>
        <w:t>of</w:t>
      </w:r>
      <w:r>
        <w:rPr>
          <w:spacing w:val="40"/>
        </w:rPr>
        <w:t> </w:t>
      </w:r>
      <w:r>
        <w:rPr/>
        <w:t>development</w:t>
      </w:r>
      <w:r>
        <w:rPr>
          <w:spacing w:val="40"/>
        </w:rPr>
        <w:t> </w:t>
      </w:r>
      <w:r>
        <w:rPr/>
        <w:t>and</w:t>
      </w:r>
      <w:r>
        <w:rPr>
          <w:spacing w:val="40"/>
        </w:rPr>
        <w:t> </w:t>
      </w:r>
      <w:r>
        <w:rPr/>
        <w:t>present thereafter.</w:t>
      </w:r>
      <w:r>
        <w:rPr>
          <w:spacing w:val="29"/>
        </w:rPr>
        <w:t> </w:t>
      </w:r>
      <w:r>
        <w:rPr/>
        <w:t>Instead,</w:t>
      </w:r>
      <w:r>
        <w:rPr>
          <w:spacing w:val="29"/>
        </w:rPr>
        <w:t> </w:t>
      </w:r>
      <w:r>
        <w:rPr/>
        <w:t>the</w:t>
      </w:r>
      <w:r>
        <w:rPr>
          <w:spacing w:val="29"/>
        </w:rPr>
        <w:t> </w:t>
      </w:r>
      <w:r>
        <w:rPr/>
        <w:t>model</w:t>
      </w:r>
      <w:r>
        <w:rPr>
          <w:spacing w:val="29"/>
        </w:rPr>
        <w:t> </w:t>
      </w:r>
      <w:r>
        <w:rPr/>
        <w:t>is</w:t>
      </w:r>
      <w:r>
        <w:rPr>
          <w:spacing w:val="29"/>
        </w:rPr>
        <w:t> </w:t>
      </w:r>
      <w:r>
        <w:rPr/>
        <w:t>to</w:t>
      </w:r>
      <w:r>
        <w:rPr>
          <w:spacing w:val="30"/>
        </w:rPr>
        <w:t> </w:t>
      </w:r>
      <w:r>
        <w:rPr/>
        <w:t>be</w:t>
      </w:r>
      <w:r>
        <w:rPr>
          <w:spacing w:val="29"/>
        </w:rPr>
        <w:t> </w:t>
      </w:r>
      <w:r>
        <w:rPr/>
        <w:t>thought</w:t>
      </w:r>
      <w:r>
        <w:rPr>
          <w:spacing w:val="30"/>
        </w:rPr>
        <w:t> </w:t>
      </w:r>
      <w:r>
        <w:rPr/>
        <w:t>of</w:t>
      </w:r>
      <w:r>
        <w:rPr>
          <w:spacing w:val="29"/>
        </w:rPr>
        <w:t> </w:t>
      </w:r>
      <w:r>
        <w:rPr/>
        <w:t>as</w:t>
      </w:r>
      <w:r>
        <w:rPr>
          <w:spacing w:val="29"/>
        </w:rPr>
        <w:t> </w:t>
      </w:r>
      <w:r>
        <w:rPr/>
        <w:t>developing</w:t>
      </w:r>
      <w:r>
        <w:rPr>
          <w:spacing w:val="29"/>
        </w:rPr>
        <w:t> </w:t>
      </w:r>
      <w:r>
        <w:rPr/>
        <w:t>during</w:t>
      </w:r>
      <w:r>
        <w:rPr>
          <w:spacing w:val="30"/>
        </w:rPr>
        <w:t> </w:t>
      </w:r>
      <w:r>
        <w:rPr/>
        <w:t>the</w:t>
      </w:r>
      <w:r>
        <w:rPr>
          <w:spacing w:val="31"/>
        </w:rPr>
        <w:t> </w:t>
      </w:r>
      <w:r>
        <w:rPr/>
        <w:t>middle</w:t>
      </w:r>
      <w:r>
        <w:rPr>
          <w:spacing w:val="27"/>
        </w:rPr>
        <w:t> </w:t>
      </w:r>
      <w:r>
        <w:rPr/>
        <w:t>months</w:t>
      </w:r>
      <w:r>
        <w:rPr>
          <w:spacing w:val="29"/>
        </w:rPr>
        <w:t> </w:t>
      </w:r>
      <w:r>
        <w:rPr/>
        <w:t>of the first year from which time it is available for recognition and elementary search and, as the months pass, is becoming increasingly available also for recall and for cognitive operations.</w:t>
      </w:r>
      <w:r>
        <w:rPr>
          <w:spacing w:val="80"/>
        </w:rPr>
        <w:t> </w:t>
      </w:r>
      <w:r>
        <w:rPr/>
        <w:t>This way of conceptualizing early development I believe to have much more</w:t>
      </w:r>
    </w:p>
    <w:p>
      <w:pPr>
        <w:pStyle w:val="BodyText"/>
        <w:rPr>
          <w:sz w:val="20"/>
        </w:rPr>
      </w:pPr>
    </w:p>
    <w:p>
      <w:pPr>
        <w:pStyle w:val="BodyText"/>
        <w:spacing w:before="8"/>
        <w:rPr>
          <w:sz w:val="21"/>
        </w:rPr>
      </w:pPr>
      <w:r>
        <w:rPr/>
        <w:pict>
          <v:shape style="position:absolute;margin-left:92.640541pt;margin-top:13.712993pt;width:112.95pt;height:.1pt;mso-position-horizontal-relative:page;mso-position-vertical-relative:paragraph;z-index:-15598080;mso-wrap-distance-left:0;mso-wrap-distance-right:0" id="docshape260" coordorigin="1853,274" coordsize="2259,0" path="m1853,274l4111,274e" filled="false" stroked="true" strokeweight=".451592pt" strokecolor="#000000">
            <v:path arrowok="t"/>
            <v:stroke dashstyle="solid"/>
            <w10:wrap type="topAndBottom"/>
          </v:shape>
        </w:pict>
      </w:r>
    </w:p>
    <w:p>
      <w:pPr>
        <w:pStyle w:val="BodyText"/>
        <w:spacing w:line="247" w:lineRule="auto" w:before="6"/>
        <w:ind w:left="413" w:right="791" w:hanging="261"/>
        <w:jc w:val="both"/>
      </w:pPr>
      <w:r>
        <w:rPr>
          <w:vertAlign w:val="superscript"/>
        </w:rPr>
        <w:t>1</w:t>
      </w:r>
      <w:r>
        <w:rPr>
          <w:spacing w:val="40"/>
          <w:vertAlign w:val="baseline"/>
        </w:rPr>
        <w:t> </w:t>
      </w:r>
      <w:r>
        <w:rPr>
          <w:vertAlign w:val="baseline"/>
        </w:rPr>
        <w:t>Because a child's use of language lags far behind his use of non-verbal modes of</w:t>
      </w:r>
      <w:r>
        <w:rPr>
          <w:spacing w:val="40"/>
          <w:vertAlign w:val="baseline"/>
        </w:rPr>
        <w:t> </w:t>
      </w:r>
      <w:r>
        <w:rPr>
          <w:vertAlign w:val="baseline"/>
        </w:rPr>
        <w:t>representation there is a persistent tendency for adults to underestimate a young child's cognitive capacities.</w:t>
      </w:r>
    </w:p>
    <w:p>
      <w:pPr>
        <w:pStyle w:val="BodyText"/>
        <w:spacing w:before="8"/>
      </w:pPr>
    </w:p>
    <w:p>
      <w:pPr>
        <w:pStyle w:val="BodyText"/>
        <w:ind w:left="152"/>
      </w:pPr>
      <w:r>
        <w:rPr/>
        <w:t>-</w:t>
      </w:r>
      <w:r>
        <w:rPr>
          <w:spacing w:val="-4"/>
        </w:rPr>
        <w:t>429-</w:t>
      </w:r>
    </w:p>
    <w:p>
      <w:pPr>
        <w:pStyle w:val="BodyText"/>
        <w:spacing w:before="4"/>
        <w:rPr>
          <w:sz w:val="23"/>
        </w:rPr>
      </w:pPr>
    </w:p>
    <w:p>
      <w:pPr>
        <w:pStyle w:val="BodyText"/>
        <w:spacing w:line="247" w:lineRule="auto" w:before="1"/>
        <w:ind w:left="152" w:right="789"/>
        <w:jc w:val="both"/>
      </w:pPr>
      <w:r>
        <w:rPr/>
        <w:t>explanatory potential than those traditionally advanced by psychoanalysts. The serious shortcomings</w:t>
      </w:r>
      <w:r>
        <w:rPr>
          <w:spacing w:val="40"/>
        </w:rPr>
        <w:t> </w:t>
      </w:r>
      <w:r>
        <w:rPr/>
        <w:t>of</w:t>
      </w:r>
      <w:r>
        <w:rPr>
          <w:spacing w:val="40"/>
        </w:rPr>
        <w:t> </w:t>
      </w:r>
      <w:r>
        <w:rPr/>
        <w:t>the</w:t>
      </w:r>
      <w:r>
        <w:rPr>
          <w:spacing w:val="40"/>
        </w:rPr>
        <w:t> </w:t>
      </w:r>
      <w:r>
        <w:rPr/>
        <w:t>much</w:t>
      </w:r>
      <w:r>
        <w:rPr>
          <w:spacing w:val="40"/>
        </w:rPr>
        <w:t> </w:t>
      </w:r>
      <w:r>
        <w:rPr/>
        <w:t>invoked</w:t>
      </w:r>
      <w:r>
        <w:rPr>
          <w:spacing w:val="40"/>
        </w:rPr>
        <w:t> </w:t>
      </w:r>
      <w:r>
        <w:rPr/>
        <w:t>concept</w:t>
      </w:r>
      <w:r>
        <w:rPr>
          <w:spacing w:val="40"/>
        </w:rPr>
        <w:t> </w:t>
      </w:r>
      <w:r>
        <w:rPr/>
        <w:t>of</w:t>
      </w:r>
      <w:r>
        <w:rPr>
          <w:spacing w:val="40"/>
        </w:rPr>
        <w:t> </w:t>
      </w:r>
      <w:r>
        <w:rPr/>
        <w:t>'libidinal</w:t>
      </w:r>
      <w:r>
        <w:rPr>
          <w:spacing w:val="40"/>
        </w:rPr>
        <w:t> </w:t>
      </w:r>
      <w:r>
        <w:rPr/>
        <w:t>object</w:t>
      </w:r>
      <w:r>
        <w:rPr>
          <w:spacing w:val="40"/>
        </w:rPr>
        <w:t> </w:t>
      </w:r>
      <w:r>
        <w:rPr/>
        <w:t>constancy'</w:t>
      </w:r>
      <w:r>
        <w:rPr>
          <w:spacing w:val="40"/>
        </w:rPr>
        <w:t> </w:t>
      </w:r>
      <w:r>
        <w:rPr/>
        <w:t>are</w:t>
      </w:r>
      <w:r>
        <w:rPr>
          <w:spacing w:val="40"/>
        </w:rPr>
        <w:t> </w:t>
      </w:r>
      <w:r>
        <w:rPr/>
        <w:t>discussed </w:t>
      </w:r>
      <w:r>
        <w:rPr>
          <w:spacing w:val="-2"/>
        </w:rPr>
        <w:t>shortly.</w:t>
      </w:r>
    </w:p>
    <w:p>
      <w:pPr>
        <w:pStyle w:val="BodyText"/>
        <w:spacing w:before="8"/>
      </w:pPr>
    </w:p>
    <w:p>
      <w:pPr>
        <w:pStyle w:val="BodyText"/>
        <w:spacing w:line="247" w:lineRule="auto"/>
        <w:ind w:left="152" w:right="788"/>
        <w:jc w:val="both"/>
      </w:pPr>
      <w:r>
        <w:rPr/>
        <w:t>Fields</w:t>
      </w:r>
      <w:r>
        <w:rPr>
          <w:spacing w:val="40"/>
        </w:rPr>
        <w:t> </w:t>
      </w:r>
      <w:r>
        <w:rPr/>
        <w:t>about</w:t>
      </w:r>
      <w:r>
        <w:rPr>
          <w:spacing w:val="40"/>
        </w:rPr>
        <w:t> </w:t>
      </w:r>
      <w:r>
        <w:rPr/>
        <w:t>which</w:t>
      </w:r>
      <w:r>
        <w:rPr>
          <w:spacing w:val="40"/>
        </w:rPr>
        <w:t> </w:t>
      </w:r>
      <w:r>
        <w:rPr/>
        <w:t>we</w:t>
      </w:r>
      <w:r>
        <w:rPr>
          <w:spacing w:val="40"/>
        </w:rPr>
        <w:t> </w:t>
      </w:r>
      <w:r>
        <w:rPr/>
        <w:t>still</w:t>
      </w:r>
      <w:r>
        <w:rPr>
          <w:spacing w:val="40"/>
        </w:rPr>
        <w:t> </w:t>
      </w:r>
      <w:r>
        <w:rPr/>
        <w:t>know</w:t>
      </w:r>
      <w:r>
        <w:rPr>
          <w:spacing w:val="40"/>
        </w:rPr>
        <w:t> </w:t>
      </w:r>
      <w:r>
        <w:rPr/>
        <w:t>too</w:t>
      </w:r>
      <w:r>
        <w:rPr>
          <w:spacing w:val="40"/>
        </w:rPr>
        <w:t> </w:t>
      </w:r>
      <w:r>
        <w:rPr/>
        <w:t>little</w:t>
      </w:r>
      <w:r>
        <w:rPr>
          <w:spacing w:val="40"/>
        </w:rPr>
        <w:t> </w:t>
      </w:r>
      <w:r>
        <w:rPr/>
        <w:t>are</w:t>
      </w:r>
      <w:r>
        <w:rPr>
          <w:spacing w:val="40"/>
        </w:rPr>
        <w:t> </w:t>
      </w:r>
      <w:r>
        <w:rPr/>
        <w:t>the</w:t>
      </w:r>
      <w:r>
        <w:rPr>
          <w:spacing w:val="40"/>
        </w:rPr>
        <w:t> </w:t>
      </w:r>
      <w:r>
        <w:rPr/>
        <w:t>length</w:t>
      </w:r>
      <w:r>
        <w:rPr>
          <w:spacing w:val="40"/>
        </w:rPr>
        <w:t> </w:t>
      </w:r>
      <w:r>
        <w:rPr/>
        <w:t>of</w:t>
      </w:r>
      <w:r>
        <w:rPr>
          <w:spacing w:val="40"/>
        </w:rPr>
        <w:t> </w:t>
      </w:r>
      <w:r>
        <w:rPr/>
        <w:t>an</w:t>
      </w:r>
      <w:r>
        <w:rPr>
          <w:spacing w:val="40"/>
        </w:rPr>
        <w:t> </w:t>
      </w:r>
      <w:r>
        <w:rPr/>
        <w:t>infant's</w:t>
      </w:r>
      <w:r>
        <w:rPr>
          <w:spacing w:val="40"/>
        </w:rPr>
        <w:t> </w:t>
      </w:r>
      <w:r>
        <w:rPr/>
        <w:t>or</w:t>
      </w:r>
      <w:r>
        <w:rPr>
          <w:spacing w:val="40"/>
        </w:rPr>
        <w:t> </w:t>
      </w:r>
      <w:r>
        <w:rPr/>
        <w:t>young</w:t>
      </w:r>
      <w:r>
        <w:rPr>
          <w:spacing w:val="40"/>
        </w:rPr>
        <w:t> </w:t>
      </w:r>
      <w:r>
        <w:rPr/>
        <w:t>child's memory span and the conditions that enable him to recognize or recall significant people and places</w:t>
      </w:r>
      <w:r>
        <w:rPr>
          <w:spacing w:val="32"/>
        </w:rPr>
        <w:t> </w:t>
      </w:r>
      <w:r>
        <w:rPr/>
        <w:t>after</w:t>
      </w:r>
      <w:r>
        <w:rPr>
          <w:spacing w:val="36"/>
        </w:rPr>
        <w:t> </w:t>
      </w:r>
      <w:r>
        <w:rPr/>
        <w:t>varying</w:t>
      </w:r>
      <w:r>
        <w:rPr>
          <w:spacing w:val="35"/>
        </w:rPr>
        <w:t> </w:t>
      </w:r>
      <w:r>
        <w:rPr/>
        <w:t>lapses</w:t>
      </w:r>
      <w:r>
        <w:rPr>
          <w:spacing w:val="35"/>
        </w:rPr>
        <w:t> </w:t>
      </w:r>
      <w:r>
        <w:rPr/>
        <w:t>of</w:t>
      </w:r>
      <w:r>
        <w:rPr>
          <w:spacing w:val="35"/>
        </w:rPr>
        <w:t> </w:t>
      </w:r>
      <w:r>
        <w:rPr/>
        <w:t>time.</w:t>
      </w:r>
      <w:r>
        <w:rPr>
          <w:spacing w:val="36"/>
        </w:rPr>
        <w:t> </w:t>
      </w:r>
      <w:r>
        <w:rPr/>
        <w:t>What</w:t>
      </w:r>
      <w:r>
        <w:rPr>
          <w:spacing w:val="35"/>
        </w:rPr>
        <w:t> </w:t>
      </w:r>
      <w:r>
        <w:rPr/>
        <w:t>is</w:t>
      </w:r>
      <w:r>
        <w:rPr>
          <w:spacing w:val="34"/>
        </w:rPr>
        <w:t> </w:t>
      </w:r>
      <w:r>
        <w:rPr/>
        <w:t>known,</w:t>
      </w:r>
      <w:r>
        <w:rPr>
          <w:spacing w:val="35"/>
        </w:rPr>
        <w:t> </w:t>
      </w:r>
      <w:r>
        <w:rPr/>
        <w:t>however,</w:t>
      </w:r>
      <w:r>
        <w:rPr>
          <w:spacing w:val="35"/>
        </w:rPr>
        <w:t> </w:t>
      </w:r>
      <w:r>
        <w:rPr/>
        <w:t>suggests</w:t>
      </w:r>
      <w:r>
        <w:rPr>
          <w:spacing w:val="35"/>
        </w:rPr>
        <w:t> </w:t>
      </w:r>
      <w:r>
        <w:rPr/>
        <w:t>that</w:t>
      </w:r>
      <w:r>
        <w:rPr>
          <w:spacing w:val="32"/>
        </w:rPr>
        <w:t> </w:t>
      </w:r>
      <w:r>
        <w:rPr/>
        <w:t>during</w:t>
      </w:r>
      <w:r>
        <w:rPr>
          <w:spacing w:val="36"/>
        </w:rPr>
        <w:t> </w:t>
      </w:r>
      <w:r>
        <w:rPr/>
        <w:t>the</w:t>
      </w:r>
      <w:r>
        <w:rPr>
          <w:spacing w:val="35"/>
        </w:rPr>
        <w:t> </w:t>
      </w:r>
      <w:r>
        <w:rPr/>
        <w:t>early</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pict>
          <v:rect style="position:absolute;margin-left:482.279999pt;margin-top:28.287746pt;width:9.36pt;height:.60004pt;mso-position-horizontal-relative:page;mso-position-vertical-relative:paragraph;z-index:-19996672" id="docshape261" filled="true" fillcolor="#000000" stroked="false">
            <v:fill type="solid"/>
            <w10:wrap type="none"/>
          </v:rect>
        </w:pict>
      </w:r>
      <w:r>
        <w:rPr/>
        <w:t>months an infant has a memory span for visual information a good deal longer than is</w:t>
      </w:r>
      <w:r>
        <w:rPr>
          <w:spacing w:val="80"/>
        </w:rPr>
        <w:t> </w:t>
      </w:r>
      <w:r>
        <w:rPr/>
        <w:t>sometimes</w:t>
      </w:r>
      <w:r>
        <w:rPr>
          <w:spacing w:val="40"/>
        </w:rPr>
        <w:t> </w:t>
      </w:r>
      <w:r>
        <w:rPr/>
        <w:t>supposed</w:t>
      </w:r>
      <w:r>
        <w:rPr>
          <w:spacing w:val="40"/>
        </w:rPr>
        <w:t> </w:t>
      </w:r>
      <w:r>
        <w:rPr/>
        <w:t>(see</w:t>
      </w:r>
      <w:r>
        <w:rPr>
          <w:spacing w:val="40"/>
        </w:rPr>
        <w:t> </w:t>
      </w:r>
      <w:r>
        <w:rPr/>
        <w:t>reviews</w:t>
      </w:r>
      <w:r>
        <w:rPr>
          <w:spacing w:val="40"/>
        </w:rPr>
        <w:t> </w:t>
      </w:r>
      <w:r>
        <w:rPr/>
        <w:t>by</w:t>
      </w:r>
      <w:r>
        <w:rPr>
          <w:spacing w:val="40"/>
        </w:rPr>
        <w:t> </w:t>
      </w:r>
      <w:r>
        <w:rPr/>
        <w:t>Cohen</w:t>
      </w:r>
      <w:r>
        <w:rPr>
          <w:spacing w:val="40"/>
        </w:rPr>
        <w:t> </w:t>
      </w:r>
      <w:r>
        <w:rPr/>
        <w:t>and</w:t>
      </w:r>
      <w:r>
        <w:rPr>
          <w:spacing w:val="40"/>
        </w:rPr>
        <w:t> </w:t>
      </w:r>
      <w:r>
        <w:rPr/>
        <w:t>Gelber</w:t>
      </w:r>
      <w:r>
        <w:rPr>
          <w:spacing w:val="40"/>
        </w:rPr>
        <w:t> </w:t>
      </w:r>
      <w:r>
        <w:rPr/>
        <w:t>1975,</w:t>
      </w:r>
      <w:r>
        <w:rPr>
          <w:spacing w:val="40"/>
        </w:rPr>
        <w:t> </w:t>
      </w:r>
      <w:r>
        <w:rPr/>
        <w:t>and</w:t>
      </w:r>
      <w:r>
        <w:rPr>
          <w:spacing w:val="40"/>
        </w:rPr>
        <w:t> </w:t>
      </w:r>
      <w:r>
        <w:rPr/>
        <w:t>Olson</w:t>
      </w:r>
      <w:r>
        <w:rPr>
          <w:spacing w:val="40"/>
        </w:rPr>
        <w:t> </w:t>
      </w:r>
      <w:r>
        <w:rPr/>
        <w:t>1976</w:t>
      </w:r>
      <w:r>
        <w:rPr>
          <w:spacing w:val="40"/>
        </w:rPr>
        <w:t> </w:t>
      </w:r>
      <w:r>
        <w:rPr>
          <w:vertAlign w:val="superscript"/>
        </w:rPr>
        <w:t>2</w:t>
      </w:r>
      <w:r>
        <w:rPr>
          <w:spacing w:val="40"/>
          <w:vertAlign w:val="baseline"/>
        </w:rPr>
        <w:t> </w:t>
      </w:r>
      <w:r>
        <w:rPr>
          <w:vertAlign w:val="baseline"/>
        </w:rPr>
        <w:t>).</w:t>
      </w:r>
      <w:r>
        <w:rPr>
          <w:spacing w:val="40"/>
          <w:vertAlign w:val="baseline"/>
        </w:rPr>
        <w:t> </w:t>
      </w:r>
      <w:r>
        <w:rPr>
          <w:vertAlign w:val="baseline"/>
        </w:rPr>
        <w:t>For example,</w:t>
      </w:r>
      <w:r>
        <w:rPr>
          <w:spacing w:val="18"/>
          <w:vertAlign w:val="baseline"/>
        </w:rPr>
        <w:t> </w:t>
      </w:r>
      <w:r>
        <w:rPr>
          <w:vertAlign w:val="baseline"/>
        </w:rPr>
        <w:t>Fagan ( 1973)</w:t>
      </w:r>
      <w:r>
        <w:rPr>
          <w:spacing w:val="18"/>
          <w:vertAlign w:val="baseline"/>
        </w:rPr>
        <w:t> </w:t>
      </w:r>
      <w:r>
        <w:rPr>
          <w:vertAlign w:val="baseline"/>
        </w:rPr>
        <w:t>presents evidence that an infant of five</w:t>
      </w:r>
      <w:r>
        <w:rPr>
          <w:spacing w:val="18"/>
          <w:vertAlign w:val="baseline"/>
        </w:rPr>
        <w:t> </w:t>
      </w:r>
      <w:r>
        <w:rPr>
          <w:vertAlign w:val="baseline"/>
        </w:rPr>
        <w:t>months shown the photograph</w:t>
      </w:r>
      <w:r>
        <w:rPr>
          <w:spacing w:val="40"/>
          <w:vertAlign w:val="baseline"/>
        </w:rPr>
        <w:t> </w:t>
      </w:r>
      <w:r>
        <w:rPr>
          <w:vertAlign w:val="baseline"/>
        </w:rPr>
        <w:t>of a face for only two minutes can still recognize it when presented to him two weeks later. In the</w:t>
      </w:r>
      <w:r>
        <w:rPr>
          <w:spacing w:val="32"/>
          <w:vertAlign w:val="baseline"/>
        </w:rPr>
        <w:t> </w:t>
      </w:r>
      <w:r>
        <w:rPr>
          <w:vertAlign w:val="baseline"/>
        </w:rPr>
        <w:t>light</w:t>
      </w:r>
      <w:r>
        <w:rPr>
          <w:spacing w:val="31"/>
          <w:vertAlign w:val="baseline"/>
        </w:rPr>
        <w:t> </w:t>
      </w:r>
      <w:r>
        <w:rPr>
          <w:vertAlign w:val="baseline"/>
        </w:rPr>
        <w:t>of</w:t>
      </w:r>
      <w:r>
        <w:rPr>
          <w:spacing w:val="31"/>
          <w:vertAlign w:val="baseline"/>
        </w:rPr>
        <w:t> </w:t>
      </w:r>
      <w:r>
        <w:rPr>
          <w:vertAlign w:val="baseline"/>
        </w:rPr>
        <w:t>that</w:t>
      </w:r>
      <w:r>
        <w:rPr>
          <w:spacing w:val="29"/>
          <w:vertAlign w:val="baseline"/>
        </w:rPr>
        <w:t> </w:t>
      </w:r>
      <w:r>
        <w:rPr>
          <w:vertAlign w:val="baseline"/>
        </w:rPr>
        <w:t>it</w:t>
      </w:r>
      <w:r>
        <w:rPr>
          <w:spacing w:val="31"/>
          <w:vertAlign w:val="baseline"/>
        </w:rPr>
        <w:t> </w:t>
      </w:r>
      <w:r>
        <w:rPr>
          <w:vertAlign w:val="baseline"/>
        </w:rPr>
        <w:t>is</w:t>
      </w:r>
      <w:r>
        <w:rPr>
          <w:spacing w:val="31"/>
          <w:vertAlign w:val="baseline"/>
        </w:rPr>
        <w:t> </w:t>
      </w:r>
      <w:r>
        <w:rPr>
          <w:vertAlign w:val="baseline"/>
        </w:rPr>
        <w:t>hardly</w:t>
      </w:r>
      <w:r>
        <w:rPr>
          <w:spacing w:val="32"/>
          <w:vertAlign w:val="baseline"/>
        </w:rPr>
        <w:t> </w:t>
      </w:r>
      <w:r>
        <w:rPr>
          <w:vertAlign w:val="baseline"/>
        </w:rPr>
        <w:t>surprising</w:t>
      </w:r>
      <w:r>
        <w:rPr>
          <w:spacing w:val="31"/>
          <w:vertAlign w:val="baseline"/>
        </w:rPr>
        <w:t> </w:t>
      </w:r>
      <w:r>
        <w:rPr>
          <w:vertAlign w:val="baseline"/>
        </w:rPr>
        <w:t>that</w:t>
      </w:r>
      <w:r>
        <w:rPr>
          <w:spacing w:val="29"/>
          <w:vertAlign w:val="baseline"/>
        </w:rPr>
        <w:t> </w:t>
      </w:r>
      <w:r>
        <w:rPr>
          <w:vertAlign w:val="baseline"/>
        </w:rPr>
        <w:t>Bower</w:t>
      </w:r>
      <w:r>
        <w:rPr>
          <w:spacing w:val="31"/>
          <w:vertAlign w:val="baseline"/>
        </w:rPr>
        <w:t> </w:t>
      </w:r>
      <w:r>
        <w:rPr>
          <w:vertAlign w:val="baseline"/>
        </w:rPr>
        <w:t>(</w:t>
      </w:r>
      <w:r>
        <w:rPr>
          <w:spacing w:val="31"/>
          <w:vertAlign w:val="baseline"/>
        </w:rPr>
        <w:t> </w:t>
      </w:r>
      <w:r>
        <w:rPr>
          <w:vertAlign w:val="baseline"/>
        </w:rPr>
        <w:t>1974)</w:t>
      </w:r>
      <w:r>
        <w:rPr>
          <w:spacing w:val="31"/>
          <w:vertAlign w:val="baseline"/>
        </w:rPr>
        <w:t> </w:t>
      </w:r>
      <w:r>
        <w:rPr>
          <w:vertAlign w:val="baseline"/>
        </w:rPr>
        <w:t>should</w:t>
      </w:r>
      <w:r>
        <w:rPr>
          <w:spacing w:val="31"/>
          <w:vertAlign w:val="baseline"/>
        </w:rPr>
        <w:t> </w:t>
      </w:r>
      <w:r>
        <w:rPr>
          <w:vertAlign w:val="baseline"/>
        </w:rPr>
        <w:t>have</w:t>
      </w:r>
      <w:r>
        <w:rPr>
          <w:spacing w:val="31"/>
          <w:vertAlign w:val="baseline"/>
        </w:rPr>
        <w:t> </w:t>
      </w:r>
      <w:r>
        <w:rPr>
          <w:vertAlign w:val="baseline"/>
        </w:rPr>
        <w:t>observed</w:t>
      </w:r>
      <w:r>
        <w:rPr>
          <w:spacing w:val="31"/>
          <w:vertAlign w:val="baseline"/>
        </w:rPr>
        <w:t> </w:t>
      </w:r>
      <w:r>
        <w:rPr>
          <w:vertAlign w:val="baseline"/>
        </w:rPr>
        <w:t>that</w:t>
      </w:r>
      <w:r>
        <w:rPr>
          <w:spacing w:val="31"/>
          <w:vertAlign w:val="baseline"/>
        </w:rPr>
        <w:t> </w:t>
      </w:r>
      <w:r>
        <w:rPr>
          <w:vertAlign w:val="baseline"/>
        </w:rPr>
        <w:t>infants aged five and six months brought into the laboratory for a second visit often reveal that they remember what happened during their visit of a day or so earlier and begin rehearsing their responses</w:t>
      </w:r>
      <w:r>
        <w:rPr>
          <w:spacing w:val="40"/>
          <w:vertAlign w:val="baseline"/>
        </w:rPr>
        <w:t> </w:t>
      </w:r>
      <w:r>
        <w:rPr>
          <w:vertAlign w:val="baseline"/>
        </w:rPr>
        <w:t>before</w:t>
      </w:r>
      <w:r>
        <w:rPr>
          <w:spacing w:val="40"/>
          <w:vertAlign w:val="baseline"/>
        </w:rPr>
        <w:t> </w:t>
      </w:r>
      <w:r>
        <w:rPr>
          <w:vertAlign w:val="baseline"/>
        </w:rPr>
        <w:t>testing</w:t>
      </w:r>
      <w:r>
        <w:rPr>
          <w:spacing w:val="40"/>
          <w:vertAlign w:val="baseline"/>
        </w:rPr>
        <w:t> </w:t>
      </w:r>
      <w:r>
        <w:rPr>
          <w:vertAlign w:val="baseline"/>
        </w:rPr>
        <w:t>begins;</w:t>
      </w:r>
      <w:r>
        <w:rPr>
          <w:spacing w:val="40"/>
          <w:vertAlign w:val="baseline"/>
        </w:rPr>
        <w:t> </w:t>
      </w:r>
      <w:r>
        <w:rPr>
          <w:vertAlign w:val="baseline"/>
        </w:rPr>
        <w:t>nor</w:t>
      </w:r>
      <w:r>
        <w:rPr>
          <w:spacing w:val="40"/>
          <w:vertAlign w:val="baseline"/>
        </w:rPr>
        <w:t> </w:t>
      </w:r>
      <w:r>
        <w:rPr>
          <w:vertAlign w:val="baseline"/>
        </w:rPr>
        <w:t>that</w:t>
      </w:r>
      <w:r>
        <w:rPr>
          <w:spacing w:val="40"/>
          <w:vertAlign w:val="baseline"/>
        </w:rPr>
        <w:t> </w:t>
      </w:r>
      <w:r>
        <w:rPr>
          <w:vertAlign w:val="baseline"/>
        </w:rPr>
        <w:t>Ainsworth</w:t>
      </w:r>
      <w:r>
        <w:rPr>
          <w:spacing w:val="40"/>
          <w:vertAlign w:val="baseline"/>
        </w:rPr>
        <w:t> </w:t>
      </w:r>
      <w:r>
        <w:rPr>
          <w:vertAlign w:val="baseline"/>
        </w:rPr>
        <w:t>and</w:t>
      </w:r>
      <w:r>
        <w:rPr>
          <w:spacing w:val="40"/>
          <w:vertAlign w:val="baseline"/>
        </w:rPr>
        <w:t> </w:t>
      </w:r>
      <w:r>
        <w:rPr>
          <w:vertAlign w:val="baseline"/>
        </w:rPr>
        <w:t>her</w:t>
      </w:r>
      <w:r>
        <w:rPr>
          <w:spacing w:val="40"/>
          <w:vertAlign w:val="baseline"/>
        </w:rPr>
        <w:t> </w:t>
      </w:r>
      <w:r>
        <w:rPr>
          <w:vertAlign w:val="baseline"/>
        </w:rPr>
        <w:t>colleagues</w:t>
      </w:r>
      <w:r>
        <w:rPr>
          <w:spacing w:val="40"/>
          <w:vertAlign w:val="baseline"/>
        </w:rPr>
        <w:t> </w:t>
      </w:r>
      <w:r>
        <w:rPr>
          <w:vertAlign w:val="baseline"/>
        </w:rPr>
        <w:t>(</w:t>
      </w:r>
      <w:r>
        <w:rPr>
          <w:spacing w:val="40"/>
          <w:vertAlign w:val="baseline"/>
        </w:rPr>
        <w:t> </w:t>
      </w:r>
      <w:r>
        <w:rPr>
          <w:vertAlign w:val="baseline"/>
        </w:rPr>
        <w:t>Ainsworth</w:t>
      </w:r>
      <w:r>
        <w:rPr>
          <w:i/>
          <w:vertAlign w:val="baseline"/>
        </w:rPr>
        <w:t>et</w:t>
      </w:r>
      <w:r>
        <w:rPr>
          <w:i/>
          <w:spacing w:val="40"/>
          <w:vertAlign w:val="baseline"/>
        </w:rPr>
        <w:t> </w:t>
      </w:r>
      <w:r>
        <w:rPr>
          <w:i/>
          <w:vertAlign w:val="baseline"/>
        </w:rPr>
        <w:t>al</w:t>
      </w:r>
      <w:r>
        <w:rPr>
          <w:vertAlign w:val="baseline"/>
        </w:rPr>
        <w:t>. 1978) should have observed that infants aged twelve months put through the strange situation sequence</w:t>
      </w:r>
      <w:r>
        <w:rPr>
          <w:spacing w:val="40"/>
          <w:vertAlign w:val="baseline"/>
        </w:rPr>
        <w:t> </w:t>
      </w:r>
      <w:r>
        <w:rPr>
          <w:vertAlign w:val="baseline"/>
        </w:rPr>
        <w:t>for</w:t>
      </w:r>
      <w:r>
        <w:rPr>
          <w:spacing w:val="40"/>
          <w:vertAlign w:val="baseline"/>
        </w:rPr>
        <w:t> </w:t>
      </w:r>
      <w:r>
        <w:rPr>
          <w:vertAlign w:val="baseline"/>
        </w:rPr>
        <w:t>a</w:t>
      </w:r>
      <w:r>
        <w:rPr>
          <w:spacing w:val="40"/>
          <w:vertAlign w:val="baseline"/>
        </w:rPr>
        <w:t> </w:t>
      </w:r>
      <w:r>
        <w:rPr>
          <w:vertAlign w:val="baseline"/>
        </w:rPr>
        <w:t>second</w:t>
      </w:r>
      <w:r>
        <w:rPr>
          <w:spacing w:val="40"/>
          <w:vertAlign w:val="baseline"/>
        </w:rPr>
        <w:t> </w:t>
      </w:r>
      <w:r>
        <w:rPr>
          <w:vertAlign w:val="baseline"/>
        </w:rPr>
        <w:t>time</w:t>
      </w:r>
      <w:r>
        <w:rPr>
          <w:spacing w:val="40"/>
          <w:vertAlign w:val="baseline"/>
        </w:rPr>
        <w:t> </w:t>
      </w:r>
      <w:r>
        <w:rPr>
          <w:vertAlign w:val="baseline"/>
        </w:rPr>
        <w:t>two</w:t>
      </w:r>
      <w:r>
        <w:rPr>
          <w:spacing w:val="40"/>
          <w:vertAlign w:val="baseline"/>
        </w:rPr>
        <w:t> </w:t>
      </w:r>
      <w:r>
        <w:rPr>
          <w:vertAlign w:val="baseline"/>
        </w:rPr>
        <w:t>weeks</w:t>
      </w:r>
      <w:r>
        <w:rPr>
          <w:spacing w:val="40"/>
          <w:vertAlign w:val="baseline"/>
        </w:rPr>
        <w:t> </w:t>
      </w:r>
      <w:r>
        <w:rPr>
          <w:vertAlign w:val="baseline"/>
        </w:rPr>
        <w:t>after</w:t>
      </w:r>
      <w:r>
        <w:rPr>
          <w:spacing w:val="40"/>
          <w:vertAlign w:val="baseline"/>
        </w:rPr>
        <w:t> </w:t>
      </w:r>
      <w:r>
        <w:rPr>
          <w:vertAlign w:val="baseline"/>
        </w:rPr>
        <w:t>the</w:t>
      </w:r>
      <w:r>
        <w:rPr>
          <w:spacing w:val="40"/>
          <w:vertAlign w:val="baseline"/>
        </w:rPr>
        <w:t> </w:t>
      </w:r>
      <w:r>
        <w:rPr>
          <w:vertAlign w:val="baseline"/>
        </w:rPr>
        <w:t>first</w:t>
      </w:r>
      <w:r>
        <w:rPr>
          <w:spacing w:val="40"/>
          <w:vertAlign w:val="baseline"/>
        </w:rPr>
        <w:t> </w:t>
      </w:r>
      <w:r>
        <w:rPr>
          <w:vertAlign w:val="baseline"/>
        </w:rPr>
        <w:t>clearly</w:t>
      </w:r>
      <w:r>
        <w:rPr>
          <w:spacing w:val="40"/>
          <w:vertAlign w:val="baseline"/>
        </w:rPr>
        <w:t> </w:t>
      </w:r>
      <w:r>
        <w:rPr>
          <w:vertAlign w:val="baseline"/>
        </w:rPr>
        <w:t>foresaw</w:t>
      </w:r>
      <w:r>
        <w:rPr>
          <w:spacing w:val="40"/>
          <w:vertAlign w:val="baseline"/>
        </w:rPr>
        <w:t> </w:t>
      </w:r>
      <w:r>
        <w:rPr>
          <w:vertAlign w:val="baseline"/>
        </w:rPr>
        <w:t>what</w:t>
      </w:r>
      <w:r>
        <w:rPr>
          <w:spacing w:val="40"/>
          <w:vertAlign w:val="baseline"/>
        </w:rPr>
        <w:t> </w:t>
      </w:r>
      <w:r>
        <w:rPr>
          <w:vertAlign w:val="baseline"/>
        </w:rPr>
        <w:t>was</w:t>
      </w:r>
      <w:r>
        <w:rPr>
          <w:spacing w:val="40"/>
          <w:vertAlign w:val="baseline"/>
        </w:rPr>
        <w:t> </w:t>
      </w:r>
      <w:r>
        <w:rPr>
          <w:vertAlign w:val="baseline"/>
        </w:rPr>
        <w:t>going</w:t>
      </w:r>
      <w:r>
        <w:rPr>
          <w:spacing w:val="40"/>
          <w:vertAlign w:val="baseline"/>
        </w:rPr>
        <w:t> </w:t>
      </w:r>
      <w:r>
        <w:rPr>
          <w:vertAlign w:val="baseline"/>
        </w:rPr>
        <w:t>to happen and responded accordingly. As regards the development of spontaneous recall our information is still negligible and it would therefore be unwise to draw conclusions. In</w:t>
      </w:r>
      <w:r>
        <w:rPr>
          <w:spacing w:val="40"/>
          <w:vertAlign w:val="baseline"/>
        </w:rPr>
        <w:t> </w:t>
      </w:r>
      <w:r>
        <w:rPr>
          <w:vertAlign w:val="baseline"/>
        </w:rPr>
        <w:t>particular, until far more knowledge is available it is rash to conclude, as some clinicians do,</w:t>
      </w:r>
      <w:r>
        <w:rPr>
          <w:spacing w:val="80"/>
          <w:vertAlign w:val="baseline"/>
        </w:rPr>
        <w:t> </w:t>
      </w:r>
      <w:r>
        <w:rPr>
          <w:vertAlign w:val="baseline"/>
        </w:rPr>
        <w:t>that a child younger than eighteen months is wholly unable without reminders from adults to recall persons and places after an interval longer than a day or two.</w:t>
      </w:r>
    </w:p>
    <w:p>
      <w:pPr>
        <w:pStyle w:val="BodyText"/>
        <w:spacing w:before="8"/>
        <w:rPr>
          <w:sz w:val="21"/>
        </w:rPr>
      </w:pPr>
    </w:p>
    <w:p>
      <w:pPr>
        <w:pStyle w:val="BodyText"/>
        <w:spacing w:line="247" w:lineRule="auto"/>
        <w:ind w:left="152" w:right="787"/>
        <w:jc w:val="both"/>
      </w:pPr>
      <w:r>
        <w:rPr/>
        <w:t>In conclusion, it should be noted that experimental studies of young children's skill in recognizing items after a lapse of time would lead us confidently to expect that a child's</w:t>
      </w:r>
      <w:r>
        <w:rPr>
          <w:spacing w:val="80"/>
        </w:rPr>
        <w:t> </w:t>
      </w:r>
      <w:r>
        <w:rPr/>
        <w:t>capacity</w:t>
      </w:r>
      <w:r>
        <w:rPr>
          <w:spacing w:val="25"/>
        </w:rPr>
        <w:t> </w:t>
      </w:r>
      <w:r>
        <w:rPr/>
        <w:t>to</w:t>
      </w:r>
      <w:r>
        <w:rPr>
          <w:spacing w:val="24"/>
        </w:rPr>
        <w:t> </w:t>
      </w:r>
      <w:r>
        <w:rPr/>
        <w:t>recognize</w:t>
      </w:r>
      <w:r>
        <w:rPr>
          <w:spacing w:val="21"/>
        </w:rPr>
        <w:t> </w:t>
      </w:r>
      <w:r>
        <w:rPr/>
        <w:t>and</w:t>
      </w:r>
      <w:r>
        <w:rPr>
          <w:spacing w:val="24"/>
        </w:rPr>
        <w:t> </w:t>
      </w:r>
      <w:r>
        <w:rPr/>
        <w:t>recall</w:t>
      </w:r>
      <w:r>
        <w:rPr>
          <w:spacing w:val="21"/>
        </w:rPr>
        <w:t> </w:t>
      </w:r>
      <w:r>
        <w:rPr/>
        <w:t>his</w:t>
      </w:r>
      <w:r>
        <w:rPr>
          <w:spacing w:val="24"/>
        </w:rPr>
        <w:t> </w:t>
      </w:r>
      <w:r>
        <w:rPr/>
        <w:t>mother</w:t>
      </w:r>
      <w:r>
        <w:rPr>
          <w:spacing w:val="23"/>
        </w:rPr>
        <w:t> </w:t>
      </w:r>
      <w:r>
        <w:rPr/>
        <w:t>would</w:t>
      </w:r>
      <w:r>
        <w:rPr>
          <w:spacing w:val="24"/>
        </w:rPr>
        <w:t> </w:t>
      </w:r>
      <w:r>
        <w:rPr/>
        <w:t>be</w:t>
      </w:r>
      <w:r>
        <w:rPr>
          <w:spacing w:val="21"/>
        </w:rPr>
        <w:t> </w:t>
      </w:r>
      <w:r>
        <w:rPr/>
        <w:t>developing</w:t>
      </w:r>
      <w:r>
        <w:rPr>
          <w:spacing w:val="24"/>
        </w:rPr>
        <w:t> </w:t>
      </w:r>
      <w:r>
        <w:rPr/>
        <w:t>weeks</w:t>
      </w:r>
      <w:r>
        <w:rPr>
          <w:spacing w:val="25"/>
        </w:rPr>
        <w:t> </w:t>
      </w:r>
      <w:r>
        <w:rPr/>
        <w:t>and</w:t>
      </w:r>
      <w:r>
        <w:rPr>
          <w:spacing w:val="21"/>
        </w:rPr>
        <w:t> </w:t>
      </w:r>
      <w:r>
        <w:rPr/>
        <w:t>probably</w:t>
      </w:r>
      <w:r>
        <w:rPr>
          <w:spacing w:val="26"/>
        </w:rPr>
        <w:t> </w:t>
      </w:r>
      <w:r>
        <w:rPr/>
        <w:t>months in</w:t>
      </w:r>
      <w:r>
        <w:rPr>
          <w:spacing w:val="36"/>
        </w:rPr>
        <w:t> </w:t>
      </w:r>
      <w:r>
        <w:rPr/>
        <w:t>advance</w:t>
      </w:r>
      <w:r>
        <w:rPr>
          <w:spacing w:val="36"/>
        </w:rPr>
        <w:t> </w:t>
      </w:r>
      <w:r>
        <w:rPr/>
        <w:t>of</w:t>
      </w:r>
      <w:r>
        <w:rPr>
          <w:spacing w:val="35"/>
        </w:rPr>
        <w:t> </w:t>
      </w:r>
      <w:r>
        <w:rPr/>
        <w:t>his</w:t>
      </w:r>
      <w:r>
        <w:rPr>
          <w:spacing w:val="35"/>
        </w:rPr>
        <w:t> </w:t>
      </w:r>
      <w:r>
        <w:rPr/>
        <w:t>capacity</w:t>
      </w:r>
      <w:r>
        <w:rPr>
          <w:spacing w:val="37"/>
        </w:rPr>
        <w:t> </w:t>
      </w:r>
      <w:r>
        <w:rPr/>
        <w:t>to</w:t>
      </w:r>
      <w:r>
        <w:rPr>
          <w:spacing w:val="35"/>
        </w:rPr>
        <w:t> </w:t>
      </w:r>
      <w:r>
        <w:rPr/>
        <w:t>recognize</w:t>
      </w:r>
      <w:r>
        <w:rPr>
          <w:spacing w:val="35"/>
        </w:rPr>
        <w:t> </w:t>
      </w:r>
      <w:r>
        <w:rPr/>
        <w:t>and</w:t>
      </w:r>
      <w:r>
        <w:rPr>
          <w:spacing w:val="35"/>
        </w:rPr>
        <w:t> </w:t>
      </w:r>
      <w:r>
        <w:rPr/>
        <w:t>recall</w:t>
      </w:r>
      <w:r>
        <w:rPr>
          <w:spacing w:val="36"/>
        </w:rPr>
        <w:t> </w:t>
      </w:r>
      <w:r>
        <w:rPr/>
        <w:t>anything</w:t>
      </w:r>
      <w:r>
        <w:rPr>
          <w:spacing w:val="35"/>
        </w:rPr>
        <w:t> </w:t>
      </w:r>
      <w:r>
        <w:rPr/>
        <w:t>or</w:t>
      </w:r>
      <w:r>
        <w:rPr>
          <w:spacing w:val="35"/>
        </w:rPr>
        <w:t> </w:t>
      </w:r>
      <w:r>
        <w:rPr/>
        <w:t>anyone</w:t>
      </w:r>
      <w:r>
        <w:rPr>
          <w:spacing w:val="35"/>
        </w:rPr>
        <w:t> </w:t>
      </w:r>
      <w:r>
        <w:rPr/>
        <w:t>else.</w:t>
      </w:r>
      <w:r>
        <w:rPr>
          <w:spacing w:val="35"/>
        </w:rPr>
        <w:t> </w:t>
      </w:r>
      <w:r>
        <w:rPr/>
        <w:t>The</w:t>
      </w:r>
      <w:r>
        <w:rPr>
          <w:spacing w:val="34"/>
        </w:rPr>
        <w:t> </w:t>
      </w:r>
      <w:r>
        <w:rPr/>
        <w:t>reasons</w:t>
      </w:r>
      <w:r>
        <w:rPr>
          <w:spacing w:val="35"/>
        </w:rPr>
        <w:t> </w:t>
      </w:r>
      <w:r>
        <w:rPr/>
        <w:t>for this lie partly in the fact that she has far greater emotional salience for him than does anything else and partly in the fact that he has far greater and far more varied experi-</w:t>
      </w:r>
    </w:p>
    <w:p>
      <w:pPr>
        <w:pStyle w:val="BodyText"/>
        <w:rPr>
          <w:sz w:val="20"/>
        </w:rPr>
      </w:pPr>
    </w:p>
    <w:p>
      <w:pPr>
        <w:pStyle w:val="BodyText"/>
        <w:spacing w:before="1"/>
      </w:pPr>
      <w:r>
        <w:rPr/>
        <w:pict>
          <v:shape style="position:absolute;margin-left:92.640404pt;margin-top:13.898926pt;width:112.95pt;height:.1pt;mso-position-horizontal-relative:page;mso-position-vertical-relative:paragraph;z-index:-15597056;mso-wrap-distance-left:0;mso-wrap-distance-right:0" id="docshape262" coordorigin="1853,278" coordsize="2259,0" path="m1853,278l4111,278e" filled="false" stroked="true" strokeweight=".451592pt" strokecolor="#000000">
            <v:path arrowok="t"/>
            <v:stroke dashstyle="solid"/>
            <w10:wrap type="topAndBottom"/>
          </v:shape>
        </w:pict>
      </w:r>
    </w:p>
    <w:p>
      <w:pPr>
        <w:pStyle w:val="BodyText"/>
        <w:spacing w:line="247" w:lineRule="auto" w:before="5"/>
        <w:ind w:left="413" w:right="790" w:hanging="261"/>
        <w:jc w:val="both"/>
      </w:pPr>
      <w:r>
        <w:rPr>
          <w:vertAlign w:val="superscript"/>
        </w:rPr>
        <w:t>2</w:t>
      </w:r>
      <w:r>
        <w:rPr>
          <w:spacing w:val="80"/>
          <w:vertAlign w:val="baseline"/>
        </w:rPr>
        <w:t> </w:t>
      </w:r>
      <w:r>
        <w:rPr>
          <w:vertAlign w:val="baseline"/>
        </w:rPr>
        <w:t>After</w:t>
      </w:r>
      <w:r>
        <w:rPr>
          <w:spacing w:val="40"/>
          <w:vertAlign w:val="baseline"/>
        </w:rPr>
        <w:t> </w:t>
      </w:r>
      <w:r>
        <w:rPr>
          <w:vertAlign w:val="baseline"/>
        </w:rPr>
        <w:t>reviewing</w:t>
      </w:r>
      <w:r>
        <w:rPr>
          <w:spacing w:val="40"/>
          <w:vertAlign w:val="baseline"/>
        </w:rPr>
        <w:t> </w:t>
      </w:r>
      <w:r>
        <w:rPr>
          <w:vertAlign w:val="baseline"/>
        </w:rPr>
        <w:t>the</w:t>
      </w:r>
      <w:r>
        <w:rPr>
          <w:spacing w:val="40"/>
          <w:vertAlign w:val="baseline"/>
        </w:rPr>
        <w:t> </w:t>
      </w:r>
      <w:r>
        <w:rPr>
          <w:vertAlign w:val="baseline"/>
        </w:rPr>
        <w:t>evidence</w:t>
      </w:r>
      <w:r>
        <w:rPr>
          <w:spacing w:val="40"/>
          <w:vertAlign w:val="baseline"/>
        </w:rPr>
        <w:t> </w:t>
      </w:r>
      <w:r>
        <w:rPr>
          <w:vertAlign w:val="baseline"/>
        </w:rPr>
        <w:t>Olson</w:t>
      </w:r>
      <w:r>
        <w:rPr>
          <w:spacing w:val="40"/>
          <w:vertAlign w:val="baseline"/>
        </w:rPr>
        <w:t> </w:t>
      </w:r>
      <w:r>
        <w:rPr>
          <w:vertAlign w:val="baseline"/>
        </w:rPr>
        <w:t>concludes</w:t>
      </w:r>
      <w:r>
        <w:rPr>
          <w:spacing w:val="40"/>
          <w:vertAlign w:val="baseline"/>
        </w:rPr>
        <w:t> </w:t>
      </w:r>
      <w:r>
        <w:rPr>
          <w:vertAlign w:val="baseline"/>
        </w:rPr>
        <w:t>that</w:t>
      </w:r>
      <w:r>
        <w:rPr>
          <w:spacing w:val="40"/>
          <w:vertAlign w:val="baseline"/>
        </w:rPr>
        <w:t> </w:t>
      </w:r>
      <w:r>
        <w:rPr>
          <w:vertAlign w:val="baseline"/>
        </w:rPr>
        <w:t>'the</w:t>
      </w:r>
      <w:r>
        <w:rPr>
          <w:spacing w:val="40"/>
          <w:vertAlign w:val="baseline"/>
        </w:rPr>
        <w:t> </w:t>
      </w:r>
      <w:r>
        <w:rPr>
          <w:vertAlign w:val="baseline"/>
        </w:rPr>
        <w:t>simplest</w:t>
      </w:r>
      <w:r>
        <w:rPr>
          <w:spacing w:val="40"/>
          <w:vertAlign w:val="baseline"/>
        </w:rPr>
        <w:t> </w:t>
      </w:r>
      <w:r>
        <w:rPr>
          <w:vertAlign w:val="baseline"/>
        </w:rPr>
        <w:t>generalization</w:t>
      </w:r>
      <w:r>
        <w:rPr>
          <w:spacing w:val="40"/>
          <w:vertAlign w:val="baseline"/>
        </w:rPr>
        <w:t> </w:t>
      </w:r>
      <w:r>
        <w:rPr>
          <w:vertAlign w:val="baseline"/>
        </w:rPr>
        <w:t>is</w:t>
      </w:r>
      <w:r>
        <w:rPr>
          <w:spacing w:val="40"/>
          <w:vertAlign w:val="baseline"/>
        </w:rPr>
        <w:t> </w:t>
      </w:r>
      <w:r>
        <w:rPr>
          <w:vertAlign w:val="baseline"/>
        </w:rPr>
        <w:t>that infants</w:t>
      </w:r>
      <w:r>
        <w:rPr>
          <w:spacing w:val="23"/>
          <w:vertAlign w:val="baseline"/>
        </w:rPr>
        <w:t> </w:t>
      </w:r>
      <w:r>
        <w:rPr>
          <w:vertAlign w:val="baseline"/>
        </w:rPr>
        <w:t>in</w:t>
      </w:r>
      <w:r>
        <w:rPr>
          <w:spacing w:val="22"/>
          <w:vertAlign w:val="baseline"/>
        </w:rPr>
        <w:t> </w:t>
      </w:r>
      <w:r>
        <w:rPr>
          <w:vertAlign w:val="baseline"/>
        </w:rPr>
        <w:t>the range of</w:t>
      </w:r>
      <w:r>
        <w:rPr>
          <w:spacing w:val="22"/>
          <w:vertAlign w:val="baseline"/>
        </w:rPr>
        <w:t> </w:t>
      </w:r>
      <w:r>
        <w:rPr>
          <w:vertAlign w:val="baseline"/>
        </w:rPr>
        <w:t>3 to 6</w:t>
      </w:r>
      <w:r>
        <w:rPr>
          <w:spacing w:val="24"/>
          <w:vertAlign w:val="baseline"/>
        </w:rPr>
        <w:t> </w:t>
      </w:r>
      <w:r>
        <w:rPr>
          <w:vertAlign w:val="baseline"/>
        </w:rPr>
        <w:t>months</w:t>
      </w:r>
      <w:r>
        <w:rPr>
          <w:spacing w:val="22"/>
          <w:vertAlign w:val="baseline"/>
        </w:rPr>
        <w:t> </w:t>
      </w:r>
      <w:r>
        <w:rPr>
          <w:vertAlign w:val="baseline"/>
        </w:rPr>
        <w:t>do</w:t>
      </w:r>
      <w:r>
        <w:rPr>
          <w:spacing w:val="22"/>
          <w:vertAlign w:val="baseline"/>
        </w:rPr>
        <w:t> </w:t>
      </w:r>
      <w:r>
        <w:rPr>
          <w:vertAlign w:val="baseline"/>
        </w:rPr>
        <w:t>not forget visual stimuli very</w:t>
      </w:r>
      <w:r>
        <w:rPr>
          <w:spacing w:val="22"/>
          <w:vertAlign w:val="baseline"/>
        </w:rPr>
        <w:t> </w:t>
      </w:r>
      <w:r>
        <w:rPr>
          <w:vertAlign w:val="baseline"/>
        </w:rPr>
        <w:t>rapidly</w:t>
      </w:r>
      <w:r>
        <w:rPr>
          <w:spacing w:val="23"/>
          <w:vertAlign w:val="baseline"/>
        </w:rPr>
        <w:t> </w:t>
      </w:r>
      <w:r>
        <w:rPr>
          <w:vertAlign w:val="baseline"/>
        </w:rPr>
        <w:t>if they</w:t>
      </w:r>
      <w:r>
        <w:rPr>
          <w:spacing w:val="22"/>
          <w:vertAlign w:val="baseline"/>
        </w:rPr>
        <w:t> </w:t>
      </w:r>
      <w:r>
        <w:rPr>
          <w:vertAlign w:val="baseline"/>
        </w:rPr>
        <w:t>have had sufficiently long initial exposure and if there is relatively little specific interference'.</w:t>
      </w:r>
    </w:p>
    <w:p>
      <w:pPr>
        <w:pStyle w:val="BodyText"/>
        <w:spacing w:before="9"/>
      </w:pPr>
    </w:p>
    <w:p>
      <w:pPr>
        <w:pStyle w:val="BodyText"/>
        <w:spacing w:before="1"/>
        <w:ind w:left="152"/>
      </w:pPr>
      <w:r>
        <w:rPr/>
        <w:t>-</w:t>
      </w:r>
      <w:r>
        <w:rPr>
          <w:spacing w:val="-4"/>
        </w:rPr>
        <w:t>430-</w:t>
      </w:r>
    </w:p>
    <w:p>
      <w:pPr>
        <w:pStyle w:val="BodyText"/>
        <w:spacing w:before="4"/>
        <w:rPr>
          <w:sz w:val="23"/>
        </w:rPr>
      </w:pPr>
    </w:p>
    <w:p>
      <w:pPr>
        <w:pStyle w:val="BodyText"/>
        <w:spacing w:line="247" w:lineRule="auto"/>
        <w:ind w:left="152" w:right="788"/>
        <w:jc w:val="both"/>
      </w:pPr>
      <w:r>
        <w:rPr/>
        <w:t>ence</w:t>
      </w:r>
      <w:r>
        <w:rPr>
          <w:spacing w:val="40"/>
        </w:rPr>
        <w:t> </w:t>
      </w:r>
      <w:r>
        <w:rPr/>
        <w:t>of</w:t>
      </w:r>
      <w:r>
        <w:rPr>
          <w:spacing w:val="40"/>
        </w:rPr>
        <w:t> </w:t>
      </w:r>
      <w:r>
        <w:rPr/>
        <w:t>interacting</w:t>
      </w:r>
      <w:r>
        <w:rPr>
          <w:spacing w:val="40"/>
        </w:rPr>
        <w:t> </w:t>
      </w:r>
      <w:r>
        <w:rPr/>
        <w:t>with</w:t>
      </w:r>
      <w:r>
        <w:rPr>
          <w:spacing w:val="40"/>
        </w:rPr>
        <w:t> </w:t>
      </w:r>
      <w:r>
        <w:rPr/>
        <w:t>her--through</w:t>
      </w:r>
      <w:r>
        <w:rPr>
          <w:spacing w:val="40"/>
        </w:rPr>
        <w:t> </w:t>
      </w:r>
      <w:r>
        <w:rPr/>
        <w:t>sight,</w:t>
      </w:r>
      <w:r>
        <w:rPr>
          <w:spacing w:val="40"/>
        </w:rPr>
        <w:t> </w:t>
      </w:r>
      <w:r>
        <w:rPr/>
        <w:t>sound,</w:t>
      </w:r>
      <w:r>
        <w:rPr>
          <w:spacing w:val="40"/>
        </w:rPr>
        <w:t> </w:t>
      </w:r>
      <w:r>
        <w:rPr/>
        <w:t>smell</w:t>
      </w:r>
      <w:r>
        <w:rPr>
          <w:spacing w:val="40"/>
        </w:rPr>
        <w:t> </w:t>
      </w:r>
      <w:r>
        <w:rPr/>
        <w:t>and</w:t>
      </w:r>
      <w:r>
        <w:rPr>
          <w:spacing w:val="40"/>
        </w:rPr>
        <w:t> </w:t>
      </w:r>
      <w:r>
        <w:rPr/>
        <w:t>touch</w:t>
      </w:r>
      <w:r>
        <w:rPr>
          <w:spacing w:val="40"/>
        </w:rPr>
        <w:t> </w:t>
      </w:r>
      <w:r>
        <w:rPr/>
        <w:t>--than</w:t>
      </w:r>
      <w:r>
        <w:rPr>
          <w:spacing w:val="40"/>
        </w:rPr>
        <w:t> </w:t>
      </w:r>
      <w:r>
        <w:rPr/>
        <w:t>he</w:t>
      </w:r>
      <w:r>
        <w:rPr>
          <w:spacing w:val="40"/>
        </w:rPr>
        <w:t> </w:t>
      </w:r>
      <w:r>
        <w:rPr/>
        <w:t>has</w:t>
      </w:r>
      <w:r>
        <w:rPr>
          <w:spacing w:val="40"/>
        </w:rPr>
        <w:t> </w:t>
      </w:r>
      <w:r>
        <w:rPr/>
        <w:t>with anything or anyone else.</w:t>
      </w:r>
    </w:p>
    <w:p>
      <w:pPr>
        <w:spacing w:line="253" w:lineRule="exact" w:before="0"/>
        <w:ind w:left="152" w:right="0" w:firstLine="0"/>
        <w:jc w:val="both"/>
        <w:rPr>
          <w:b/>
          <w:sz w:val="22"/>
        </w:rPr>
      </w:pPr>
      <w:r>
        <w:rPr>
          <w:b/>
          <w:sz w:val="22"/>
        </w:rPr>
        <w:t>Libidinal</w:t>
      </w:r>
      <w:r>
        <w:rPr>
          <w:b/>
          <w:spacing w:val="13"/>
          <w:sz w:val="22"/>
        </w:rPr>
        <w:t> </w:t>
      </w:r>
      <w:r>
        <w:rPr>
          <w:b/>
          <w:sz w:val="22"/>
        </w:rPr>
        <w:t>Object</w:t>
      </w:r>
      <w:r>
        <w:rPr>
          <w:b/>
          <w:spacing w:val="12"/>
          <w:sz w:val="22"/>
        </w:rPr>
        <w:t> </w:t>
      </w:r>
      <w:r>
        <w:rPr>
          <w:b/>
          <w:sz w:val="22"/>
        </w:rPr>
        <w:t>Constancy:</w:t>
      </w:r>
      <w:r>
        <w:rPr>
          <w:b/>
          <w:spacing w:val="13"/>
          <w:sz w:val="22"/>
        </w:rPr>
        <w:t> </w:t>
      </w:r>
      <w:r>
        <w:rPr>
          <w:b/>
          <w:sz w:val="22"/>
        </w:rPr>
        <w:t>An</w:t>
      </w:r>
      <w:r>
        <w:rPr>
          <w:b/>
          <w:spacing w:val="12"/>
          <w:sz w:val="22"/>
        </w:rPr>
        <w:t> </w:t>
      </w:r>
      <w:r>
        <w:rPr>
          <w:b/>
          <w:sz w:val="22"/>
        </w:rPr>
        <w:t>Unsatisfactory</w:t>
      </w:r>
      <w:r>
        <w:rPr>
          <w:b/>
          <w:spacing w:val="14"/>
          <w:sz w:val="22"/>
        </w:rPr>
        <w:t> </w:t>
      </w:r>
      <w:r>
        <w:rPr>
          <w:b/>
          <w:spacing w:val="-2"/>
          <w:sz w:val="22"/>
        </w:rPr>
        <w:t>Concept</w:t>
      </w:r>
    </w:p>
    <w:p>
      <w:pPr>
        <w:pStyle w:val="BodyText"/>
        <w:spacing w:line="247" w:lineRule="auto" w:before="5"/>
        <w:ind w:left="152" w:right="787"/>
        <w:jc w:val="both"/>
      </w:pPr>
      <w:r>
        <w:rPr/>
        <w:t>In discussing problems of childhood mourning many psychoanalysts invoke the concept of 'object</w:t>
      </w:r>
      <w:r>
        <w:rPr>
          <w:spacing w:val="29"/>
        </w:rPr>
        <w:t> </w:t>
      </w:r>
      <w:r>
        <w:rPr/>
        <w:t>constancy',</w:t>
      </w:r>
      <w:r>
        <w:rPr>
          <w:spacing w:val="29"/>
        </w:rPr>
        <w:t> </w:t>
      </w:r>
      <w:r>
        <w:rPr/>
        <w:t>sometimes</w:t>
      </w:r>
      <w:r>
        <w:rPr>
          <w:spacing w:val="30"/>
        </w:rPr>
        <w:t> </w:t>
      </w:r>
      <w:r>
        <w:rPr/>
        <w:t>expanded</w:t>
      </w:r>
      <w:r>
        <w:rPr>
          <w:spacing w:val="31"/>
        </w:rPr>
        <w:t> </w:t>
      </w:r>
      <w:r>
        <w:rPr/>
        <w:t>to</w:t>
      </w:r>
      <w:r>
        <w:rPr>
          <w:spacing w:val="31"/>
        </w:rPr>
        <w:t> </w:t>
      </w:r>
      <w:r>
        <w:rPr/>
        <w:t>'libidinal</w:t>
      </w:r>
      <w:r>
        <w:rPr>
          <w:spacing w:val="29"/>
        </w:rPr>
        <w:t> </w:t>
      </w:r>
      <w:r>
        <w:rPr/>
        <w:t>object</w:t>
      </w:r>
      <w:r>
        <w:rPr>
          <w:spacing w:val="31"/>
        </w:rPr>
        <w:t> </w:t>
      </w:r>
      <w:r>
        <w:rPr/>
        <w:t>constancy'.</w:t>
      </w:r>
      <w:r>
        <w:rPr>
          <w:spacing w:val="30"/>
        </w:rPr>
        <w:t> </w:t>
      </w:r>
      <w:r>
        <w:rPr/>
        <w:t>Since</w:t>
      </w:r>
      <w:r>
        <w:rPr>
          <w:spacing w:val="29"/>
        </w:rPr>
        <w:t> </w:t>
      </w:r>
      <w:r>
        <w:rPr/>
        <w:t>I</w:t>
      </w:r>
      <w:r>
        <w:rPr>
          <w:spacing w:val="29"/>
        </w:rPr>
        <w:t> </w:t>
      </w:r>
      <w:r>
        <w:rPr/>
        <w:t>believe</w:t>
      </w:r>
      <w:r>
        <w:rPr>
          <w:spacing w:val="29"/>
        </w:rPr>
        <w:t> </w:t>
      </w:r>
      <w:r>
        <w:rPr/>
        <w:t>this</w:t>
      </w:r>
      <w:r>
        <w:rPr>
          <w:spacing w:val="30"/>
        </w:rPr>
        <w:t> </w:t>
      </w:r>
      <w:r>
        <w:rPr/>
        <w:t>to be a most unsatisfactory concept, I do not use it. As Fraiberg ( 1969) points out, the term has come to be employed in a number of quite different ways, the variations reflecting in part the mixed parentage of the concept and in part a shift in the meaning given to the word 'constancy'.The concept was introduced by Hartmann ( 1952) in connection with the contrast between what was, and by some psychoanalysts still is, believed to be a phase of development when an infant has no interest in any 'object' (person) except at the moments when it (she) is satisfying his physiological needs, and a much later phase when he is thought to become emotionally</w:t>
      </w:r>
      <w:r>
        <w:rPr>
          <w:spacing w:val="40"/>
        </w:rPr>
        <w:t> </w:t>
      </w:r>
      <w:r>
        <w:rPr/>
        <w:t>attached</w:t>
      </w:r>
      <w:r>
        <w:rPr>
          <w:spacing w:val="40"/>
        </w:rPr>
        <w:t> </w:t>
      </w:r>
      <w:r>
        <w:rPr/>
        <w:t>to</w:t>
      </w:r>
      <w:r>
        <w:rPr>
          <w:spacing w:val="40"/>
        </w:rPr>
        <w:t> </w:t>
      </w:r>
      <w:r>
        <w:rPr/>
        <w:t>a</w:t>
      </w:r>
      <w:r>
        <w:rPr>
          <w:spacing w:val="40"/>
        </w:rPr>
        <w:t> </w:t>
      </w:r>
      <w:r>
        <w:rPr/>
        <w:t>discriminated</w:t>
      </w:r>
      <w:r>
        <w:rPr>
          <w:spacing w:val="40"/>
        </w:rPr>
        <w:t> </w:t>
      </w:r>
      <w:r>
        <w:rPr/>
        <w:t>person:</w:t>
      </w:r>
      <w:r>
        <w:rPr>
          <w:spacing w:val="40"/>
        </w:rPr>
        <w:t> </w:t>
      </w:r>
      <w:r>
        <w:rPr/>
        <w:t>in</w:t>
      </w:r>
      <w:r>
        <w:rPr>
          <w:spacing w:val="40"/>
        </w:rPr>
        <w:t> </w:t>
      </w:r>
      <w:r>
        <w:rPr/>
        <w:t>Hartmann's</w:t>
      </w:r>
      <w:r>
        <w:rPr>
          <w:spacing w:val="40"/>
        </w:rPr>
        <w:t> </w:t>
      </w:r>
      <w:r>
        <w:rPr/>
        <w:t>words,</w:t>
      </w:r>
      <w:r>
        <w:rPr>
          <w:spacing w:val="40"/>
        </w:rPr>
        <w:t> </w:t>
      </w:r>
      <w:r>
        <w:rPr/>
        <w:t>'there</w:t>
      </w:r>
      <w:r>
        <w:rPr>
          <w:spacing w:val="40"/>
        </w:rPr>
        <w:t> </w:t>
      </w:r>
      <w:r>
        <w:rPr/>
        <w:t>is</w:t>
      </w:r>
      <w:r>
        <w:rPr>
          <w:spacing w:val="40"/>
        </w:rPr>
        <w:t> </w:t>
      </w:r>
      <w:r>
        <w:rPr/>
        <w:t>a</w:t>
      </w:r>
      <w:r>
        <w:rPr>
          <w:spacing w:val="40"/>
        </w:rPr>
        <w:t> </w:t>
      </w:r>
      <w:r>
        <w:rPr/>
        <w:t>long</w:t>
      </w:r>
      <w:r>
        <w:rPr>
          <w:spacing w:val="40"/>
        </w:rPr>
        <w:t> </w:t>
      </w:r>
      <w:r>
        <w:rPr/>
        <w:t>way from</w:t>
      </w:r>
      <w:r>
        <w:rPr>
          <w:spacing w:val="40"/>
        </w:rPr>
        <w:t> </w:t>
      </w:r>
      <w:r>
        <w:rPr/>
        <w:t>the</w:t>
      </w:r>
      <w:r>
        <w:rPr>
          <w:spacing w:val="40"/>
        </w:rPr>
        <w:t> </w:t>
      </w:r>
      <w:r>
        <w:rPr/>
        <w:t>object</w:t>
      </w:r>
      <w:r>
        <w:rPr>
          <w:spacing w:val="40"/>
        </w:rPr>
        <w:t> </w:t>
      </w:r>
      <w:r>
        <w:rPr/>
        <w:t>that</w:t>
      </w:r>
      <w:r>
        <w:rPr>
          <w:spacing w:val="40"/>
        </w:rPr>
        <w:t> </w:t>
      </w:r>
      <w:r>
        <w:rPr/>
        <w:t>exists</w:t>
      </w:r>
      <w:r>
        <w:rPr>
          <w:spacing w:val="40"/>
        </w:rPr>
        <w:t> </w:t>
      </w:r>
      <w:r>
        <w:rPr/>
        <w:t>only</w:t>
      </w:r>
      <w:r>
        <w:rPr>
          <w:spacing w:val="40"/>
        </w:rPr>
        <w:t> </w:t>
      </w:r>
      <w:r>
        <w:rPr/>
        <w:t>as</w:t>
      </w:r>
      <w:r>
        <w:rPr>
          <w:spacing w:val="40"/>
        </w:rPr>
        <w:t> </w:t>
      </w:r>
      <w:r>
        <w:rPr/>
        <w:t>long</w:t>
      </w:r>
      <w:r>
        <w:rPr>
          <w:spacing w:val="40"/>
        </w:rPr>
        <w:t> </w:t>
      </w:r>
      <w:r>
        <w:rPr/>
        <w:t>as</w:t>
      </w:r>
      <w:r>
        <w:rPr>
          <w:spacing w:val="40"/>
        </w:rPr>
        <w:t> </w:t>
      </w:r>
      <w:r>
        <w:rPr/>
        <w:t>it</w:t>
      </w:r>
      <w:r>
        <w:rPr>
          <w:spacing w:val="40"/>
        </w:rPr>
        <w:t> </w:t>
      </w:r>
      <w:r>
        <w:rPr/>
        <w:t>is</w:t>
      </w:r>
      <w:r>
        <w:rPr>
          <w:spacing w:val="40"/>
        </w:rPr>
        <w:t> </w:t>
      </w:r>
      <w:r>
        <w:rPr/>
        <w:t>need-satisfying</w:t>
      </w:r>
      <w:r>
        <w:rPr>
          <w:spacing w:val="40"/>
        </w:rPr>
        <w:t> </w:t>
      </w:r>
      <w:r>
        <w:rPr/>
        <w:t>to</w:t>
      </w:r>
      <w:r>
        <w:rPr>
          <w:spacing w:val="40"/>
        </w:rPr>
        <w:t> </w:t>
      </w:r>
      <w:r>
        <w:rPr/>
        <w:t>that</w:t>
      </w:r>
      <w:r>
        <w:rPr>
          <w:spacing w:val="40"/>
        </w:rPr>
        <w:t> </w:t>
      </w:r>
      <w:r>
        <w:rPr/>
        <w:t>form</w:t>
      </w:r>
      <w:r>
        <w:rPr>
          <w:spacing w:val="38"/>
        </w:rPr>
        <w:t> </w:t>
      </w:r>
      <w:r>
        <w:rPr/>
        <w:t>of</w:t>
      </w:r>
      <w:r>
        <w:rPr>
          <w:spacing w:val="40"/>
        </w:rPr>
        <w:t> </w:t>
      </w:r>
      <w:r>
        <w:rPr/>
        <w:t>satisfactory object</w:t>
      </w:r>
      <w:r>
        <w:rPr>
          <w:spacing w:val="40"/>
        </w:rPr>
        <w:t> </w:t>
      </w:r>
      <w:r>
        <w:rPr/>
        <w:t>relations</w:t>
      </w:r>
      <w:r>
        <w:rPr>
          <w:spacing w:val="40"/>
        </w:rPr>
        <w:t> </w:t>
      </w:r>
      <w:r>
        <w:rPr/>
        <w:t>that</w:t>
      </w:r>
      <w:r>
        <w:rPr>
          <w:spacing w:val="40"/>
        </w:rPr>
        <w:t> </w:t>
      </w:r>
      <w:r>
        <w:rPr/>
        <w:t>includes</w:t>
      </w:r>
      <w:r>
        <w:rPr>
          <w:spacing w:val="40"/>
        </w:rPr>
        <w:t> </w:t>
      </w:r>
      <w:r>
        <w:rPr/>
        <w:t>object</w:t>
      </w:r>
      <w:r>
        <w:rPr>
          <w:spacing w:val="40"/>
        </w:rPr>
        <w:t> </w:t>
      </w:r>
      <w:r>
        <w:rPr/>
        <w:t>constancy</w:t>
      </w:r>
      <w:r>
        <w:rPr>
          <w:spacing w:val="40"/>
        </w:rPr>
        <w:t> </w:t>
      </w:r>
      <w:r>
        <w:rPr/>
        <w:t>.</w:t>
      </w:r>
      <w:r>
        <w:rPr>
          <w:spacing w:val="40"/>
        </w:rPr>
        <w:t> </w:t>
      </w:r>
      <w:r>
        <w:rPr/>
        <w:t>.</w:t>
      </w:r>
      <w:r>
        <w:rPr>
          <w:spacing w:val="40"/>
        </w:rPr>
        <w:t> </w:t>
      </w:r>
      <w:r>
        <w:rPr/>
        <w:t>.'.</w:t>
      </w:r>
      <w:r>
        <w:rPr>
          <w:spacing w:val="40"/>
        </w:rPr>
        <w:t> </w:t>
      </w:r>
      <w:r>
        <w:rPr/>
        <w:t>The</w:t>
      </w:r>
      <w:r>
        <w:rPr>
          <w:spacing w:val="40"/>
        </w:rPr>
        <w:t> </w:t>
      </w:r>
      <w:r>
        <w:rPr/>
        <w:t>following</w:t>
      </w:r>
      <w:r>
        <w:rPr>
          <w:spacing w:val="40"/>
        </w:rPr>
        <w:t> </w:t>
      </w:r>
      <w:r>
        <w:rPr/>
        <w:t>year</w:t>
      </w:r>
      <w:r>
        <w:rPr>
          <w:spacing w:val="40"/>
        </w:rPr>
        <w:t> </w:t>
      </w:r>
      <w:r>
        <w:rPr/>
        <w:t>Hartmann</w:t>
      </w:r>
      <w:r>
        <w:rPr>
          <w:spacing w:val="40"/>
        </w:rPr>
        <w:t> </w:t>
      </w:r>
      <w:r>
        <w:rPr/>
        <w:t>(</w:t>
      </w:r>
      <w:r>
        <w:rPr>
          <w:spacing w:val="40"/>
        </w:rPr>
        <w:t> </w:t>
      </w:r>
      <w:r>
        <w:rPr/>
        <w:t>1953) linked</w:t>
      </w:r>
      <w:r>
        <w:rPr>
          <w:spacing w:val="15"/>
        </w:rPr>
        <w:t> </w:t>
      </w:r>
      <w:r>
        <w:rPr/>
        <w:t>his</w:t>
      </w:r>
      <w:r>
        <w:rPr>
          <w:spacing w:val="17"/>
        </w:rPr>
        <w:t> </w:t>
      </w:r>
      <w:r>
        <w:rPr/>
        <w:t>new</w:t>
      </w:r>
      <w:r>
        <w:rPr>
          <w:spacing w:val="17"/>
        </w:rPr>
        <w:t> </w:t>
      </w:r>
      <w:r>
        <w:rPr/>
        <w:t>concept</w:t>
      </w:r>
      <w:r>
        <w:rPr>
          <w:spacing w:val="16"/>
        </w:rPr>
        <w:t> </w:t>
      </w:r>
      <w:r>
        <w:rPr/>
        <w:t>to</w:t>
      </w:r>
      <w:r>
        <w:rPr>
          <w:spacing w:val="16"/>
        </w:rPr>
        <w:t> </w:t>
      </w:r>
      <w:r>
        <w:rPr/>
        <w:t>Piaget's</w:t>
      </w:r>
      <w:r>
        <w:rPr>
          <w:spacing w:val="16"/>
        </w:rPr>
        <w:t> </w:t>
      </w:r>
      <w:r>
        <w:rPr/>
        <w:t>already</w:t>
      </w:r>
      <w:r>
        <w:rPr>
          <w:spacing w:val="20"/>
        </w:rPr>
        <w:t> </w:t>
      </w:r>
      <w:r>
        <w:rPr/>
        <w:t>established</w:t>
      </w:r>
      <w:r>
        <w:rPr>
          <w:spacing w:val="16"/>
        </w:rPr>
        <w:t> </w:t>
      </w:r>
      <w:r>
        <w:rPr/>
        <w:t>concept</w:t>
      </w:r>
      <w:r>
        <w:rPr>
          <w:spacing w:val="15"/>
        </w:rPr>
        <w:t> </w:t>
      </w:r>
      <w:r>
        <w:rPr/>
        <w:t>of</w:t>
      </w:r>
      <w:r>
        <w:rPr>
          <w:spacing w:val="16"/>
        </w:rPr>
        <w:t> </w:t>
      </w:r>
      <w:r>
        <w:rPr/>
        <w:t>object</w:t>
      </w:r>
      <w:r>
        <w:rPr>
          <w:spacing w:val="15"/>
        </w:rPr>
        <w:t> </w:t>
      </w:r>
      <w:r>
        <w:rPr/>
        <w:t>permanence.</w:t>
      </w:r>
      <w:r>
        <w:rPr>
          <w:spacing w:val="19"/>
        </w:rPr>
        <w:t> </w:t>
      </w:r>
      <w:r>
        <w:rPr/>
        <w:t>Partly</w:t>
      </w:r>
      <w:r>
        <w:rPr>
          <w:spacing w:val="20"/>
        </w:rPr>
        <w:t> </w:t>
      </w:r>
      <w:r>
        <w:rPr/>
        <w:t>as a result of this linkage and partly for other reasons psychoanalysts have come to use the term object constancy in no less than three distinct ways.</w:t>
      </w:r>
    </w:p>
    <w:p>
      <w:pPr>
        <w:pStyle w:val="ListParagraph"/>
        <w:numPr>
          <w:ilvl w:val="0"/>
          <w:numId w:val="20"/>
        </w:numPr>
        <w:tabs>
          <w:tab w:pos="581" w:val="left" w:leader="none"/>
        </w:tabs>
        <w:spacing w:line="238" w:lineRule="exact" w:before="0" w:after="0"/>
        <w:ind w:left="580" w:right="0" w:hanging="429"/>
        <w:jc w:val="both"/>
        <w:rPr>
          <w:sz w:val="22"/>
        </w:rPr>
      </w:pPr>
      <w:r>
        <w:rPr>
          <w:sz w:val="22"/>
        </w:rPr>
        <w:t>One</w:t>
      </w:r>
      <w:r>
        <w:rPr>
          <w:spacing w:val="21"/>
          <w:sz w:val="22"/>
        </w:rPr>
        <w:t> </w:t>
      </w:r>
      <w:r>
        <w:rPr>
          <w:sz w:val="22"/>
        </w:rPr>
        <w:t>usage</w:t>
      </w:r>
      <w:r>
        <w:rPr>
          <w:spacing w:val="20"/>
          <w:sz w:val="22"/>
        </w:rPr>
        <w:t> </w:t>
      </w:r>
      <w:r>
        <w:rPr>
          <w:sz w:val="22"/>
        </w:rPr>
        <w:t>is</w:t>
      </w:r>
      <w:r>
        <w:rPr>
          <w:spacing w:val="21"/>
          <w:sz w:val="22"/>
        </w:rPr>
        <w:t> </w:t>
      </w:r>
      <w:r>
        <w:rPr>
          <w:sz w:val="22"/>
        </w:rPr>
        <w:t>simply</w:t>
      </w:r>
      <w:r>
        <w:rPr>
          <w:spacing w:val="23"/>
          <w:sz w:val="22"/>
        </w:rPr>
        <w:t> </w:t>
      </w:r>
      <w:r>
        <w:rPr>
          <w:sz w:val="22"/>
        </w:rPr>
        <w:t>to</w:t>
      </w:r>
      <w:r>
        <w:rPr>
          <w:spacing w:val="21"/>
          <w:sz w:val="22"/>
        </w:rPr>
        <w:t> </w:t>
      </w:r>
      <w:r>
        <w:rPr>
          <w:sz w:val="22"/>
        </w:rPr>
        <w:t>equate</w:t>
      </w:r>
      <w:r>
        <w:rPr>
          <w:spacing w:val="21"/>
          <w:sz w:val="22"/>
        </w:rPr>
        <w:t> </w:t>
      </w:r>
      <w:r>
        <w:rPr>
          <w:sz w:val="22"/>
        </w:rPr>
        <w:t>object</w:t>
      </w:r>
      <w:r>
        <w:rPr>
          <w:spacing w:val="21"/>
          <w:sz w:val="22"/>
        </w:rPr>
        <w:t> </w:t>
      </w:r>
      <w:r>
        <w:rPr>
          <w:sz w:val="22"/>
        </w:rPr>
        <w:t>constancy</w:t>
      </w:r>
      <w:r>
        <w:rPr>
          <w:spacing w:val="21"/>
          <w:sz w:val="22"/>
        </w:rPr>
        <w:t> </w:t>
      </w:r>
      <w:r>
        <w:rPr>
          <w:sz w:val="22"/>
        </w:rPr>
        <w:t>with</w:t>
      </w:r>
      <w:r>
        <w:rPr>
          <w:spacing w:val="21"/>
          <w:sz w:val="22"/>
        </w:rPr>
        <w:t> </w:t>
      </w:r>
      <w:r>
        <w:rPr>
          <w:sz w:val="22"/>
        </w:rPr>
        <w:t>Piaget's</w:t>
      </w:r>
      <w:r>
        <w:rPr>
          <w:spacing w:val="21"/>
          <w:sz w:val="22"/>
        </w:rPr>
        <w:t> </w:t>
      </w:r>
      <w:r>
        <w:rPr>
          <w:sz w:val="22"/>
        </w:rPr>
        <w:t>object</w:t>
      </w:r>
      <w:r>
        <w:rPr>
          <w:spacing w:val="19"/>
          <w:sz w:val="22"/>
        </w:rPr>
        <w:t> </w:t>
      </w:r>
      <w:r>
        <w:rPr>
          <w:sz w:val="22"/>
        </w:rPr>
        <w:t>permanence.</w:t>
      </w:r>
      <w:r>
        <w:rPr>
          <w:spacing w:val="21"/>
          <w:sz w:val="22"/>
        </w:rPr>
        <w:t> </w:t>
      </w:r>
      <w:r>
        <w:rPr>
          <w:sz w:val="22"/>
        </w:rPr>
        <w:t>This</w:t>
      </w:r>
      <w:r>
        <w:rPr>
          <w:spacing w:val="22"/>
          <w:sz w:val="22"/>
        </w:rPr>
        <w:t> </w:t>
      </w:r>
      <w:r>
        <w:rPr>
          <w:spacing w:val="-5"/>
          <w:sz w:val="22"/>
        </w:rPr>
        <w:t>is</w:t>
      </w:r>
    </w:p>
    <w:p>
      <w:pPr>
        <w:pStyle w:val="BodyText"/>
        <w:spacing w:before="7"/>
        <w:ind w:left="579"/>
        <w:jc w:val="both"/>
      </w:pPr>
      <w:r>
        <w:rPr/>
        <w:t>how</w:t>
      </w:r>
      <w:r>
        <w:rPr>
          <w:spacing w:val="5"/>
        </w:rPr>
        <w:t> </w:t>
      </w:r>
      <w:r>
        <w:rPr/>
        <w:t>Spitz</w:t>
      </w:r>
      <w:r>
        <w:rPr>
          <w:spacing w:val="5"/>
        </w:rPr>
        <w:t> </w:t>
      </w:r>
      <w:r>
        <w:rPr/>
        <w:t>(</w:t>
      </w:r>
      <w:r>
        <w:rPr>
          <w:spacing w:val="5"/>
        </w:rPr>
        <w:t> </w:t>
      </w:r>
      <w:r>
        <w:rPr/>
        <w:t>1957)</w:t>
      </w:r>
      <w:r>
        <w:rPr>
          <w:spacing w:val="5"/>
        </w:rPr>
        <w:t> </w:t>
      </w:r>
      <w:r>
        <w:rPr/>
        <w:t>used</w:t>
      </w:r>
      <w:r>
        <w:rPr>
          <w:spacing w:val="6"/>
        </w:rPr>
        <w:t> </w:t>
      </w:r>
      <w:r>
        <w:rPr/>
        <w:t>it</w:t>
      </w:r>
      <w:r>
        <w:rPr>
          <w:spacing w:val="5"/>
        </w:rPr>
        <w:t> </w:t>
      </w:r>
      <w:r>
        <w:rPr/>
        <w:t>and</w:t>
      </w:r>
      <w:r>
        <w:rPr>
          <w:spacing w:val="6"/>
        </w:rPr>
        <w:t> </w:t>
      </w:r>
      <w:r>
        <w:rPr/>
        <w:t>also</w:t>
      </w:r>
      <w:r>
        <w:rPr>
          <w:spacing w:val="5"/>
        </w:rPr>
        <w:t> </w:t>
      </w:r>
      <w:r>
        <w:rPr/>
        <w:t>how</w:t>
      </w:r>
      <w:r>
        <w:rPr>
          <w:spacing w:val="6"/>
        </w:rPr>
        <w:t> </w:t>
      </w:r>
      <w:r>
        <w:rPr/>
        <w:t>it</w:t>
      </w:r>
      <w:r>
        <w:rPr>
          <w:spacing w:val="5"/>
        </w:rPr>
        <w:t> </w:t>
      </w:r>
      <w:r>
        <w:rPr/>
        <w:t>is</w:t>
      </w:r>
      <w:r>
        <w:rPr>
          <w:spacing w:val="6"/>
        </w:rPr>
        <w:t> </w:t>
      </w:r>
      <w:r>
        <w:rPr/>
        <w:t>used</w:t>
      </w:r>
      <w:r>
        <w:rPr>
          <w:spacing w:val="6"/>
        </w:rPr>
        <w:t> </w:t>
      </w:r>
      <w:r>
        <w:rPr/>
        <w:t>by</w:t>
      </w:r>
      <w:r>
        <w:rPr>
          <w:spacing w:val="7"/>
        </w:rPr>
        <w:t> </w:t>
      </w:r>
      <w:r>
        <w:rPr/>
        <w:t>Furman</w:t>
      </w:r>
      <w:r>
        <w:rPr>
          <w:spacing w:val="6"/>
        </w:rPr>
        <w:t> </w:t>
      </w:r>
      <w:r>
        <w:rPr/>
        <w:t>(</w:t>
      </w:r>
      <w:r>
        <w:rPr>
          <w:spacing w:val="7"/>
        </w:rPr>
        <w:t> </w:t>
      </w:r>
      <w:r>
        <w:rPr>
          <w:spacing w:val="-2"/>
        </w:rPr>
        <w:t>1974).</w:t>
      </w:r>
    </w:p>
    <w:p>
      <w:pPr>
        <w:spacing w:after="0"/>
        <w:jc w:val="both"/>
        <w:sectPr>
          <w:pgSz w:w="12240" w:h="15840"/>
          <w:pgMar w:header="0" w:footer="726" w:top="1260" w:bottom="920" w:left="1700" w:right="1060"/>
        </w:sectPr>
      </w:pPr>
    </w:p>
    <w:p>
      <w:pPr>
        <w:pStyle w:val="ListParagraph"/>
        <w:numPr>
          <w:ilvl w:val="0"/>
          <w:numId w:val="20"/>
        </w:numPr>
        <w:tabs>
          <w:tab w:pos="581" w:val="left" w:leader="none"/>
        </w:tabs>
        <w:spacing w:line="247" w:lineRule="auto" w:before="76" w:after="0"/>
        <w:ind w:left="580" w:right="788" w:hanging="428"/>
        <w:jc w:val="both"/>
        <w:rPr>
          <w:sz w:val="22"/>
        </w:rPr>
      </w:pPr>
      <w:r>
        <w:rPr>
          <w:sz w:val="22"/>
        </w:rPr>
        <w:t>A second usage rejects any</w:t>
      </w:r>
      <w:r>
        <w:rPr>
          <w:spacing w:val="40"/>
          <w:sz w:val="22"/>
        </w:rPr>
        <w:t> </w:t>
      </w:r>
      <w:r>
        <w:rPr>
          <w:sz w:val="22"/>
        </w:rPr>
        <w:t>linkage</w:t>
      </w:r>
      <w:r>
        <w:rPr>
          <w:spacing w:val="40"/>
          <w:sz w:val="22"/>
        </w:rPr>
        <w:t> </w:t>
      </w:r>
      <w:r>
        <w:rPr>
          <w:sz w:val="22"/>
        </w:rPr>
        <w:t>to</w:t>
      </w:r>
      <w:r>
        <w:rPr>
          <w:spacing w:val="40"/>
          <w:sz w:val="22"/>
        </w:rPr>
        <w:t> </w:t>
      </w:r>
      <w:r>
        <w:rPr>
          <w:sz w:val="22"/>
        </w:rPr>
        <w:t>cognitive psychology</w:t>
      </w:r>
      <w:r>
        <w:rPr>
          <w:spacing w:val="40"/>
          <w:sz w:val="22"/>
        </w:rPr>
        <w:t> </w:t>
      </w:r>
      <w:r>
        <w:rPr>
          <w:sz w:val="22"/>
        </w:rPr>
        <w:t>and reserves the</w:t>
      </w:r>
      <w:r>
        <w:rPr>
          <w:spacing w:val="40"/>
          <w:sz w:val="22"/>
        </w:rPr>
        <w:t> </w:t>
      </w:r>
      <w:r>
        <w:rPr>
          <w:sz w:val="22"/>
        </w:rPr>
        <w:t>term</w:t>
      </w:r>
      <w:r>
        <w:rPr>
          <w:spacing w:val="40"/>
          <w:sz w:val="22"/>
        </w:rPr>
        <w:t> </w:t>
      </w:r>
      <w:r>
        <w:rPr>
          <w:sz w:val="22"/>
        </w:rPr>
        <w:t>to denote 'the child's capacity to keep up object cathexis irrespective of frustration or satisfaction', a phase postulated to be contrasted sharply with a previous phase during</w:t>
      </w:r>
      <w:r>
        <w:rPr>
          <w:spacing w:val="80"/>
          <w:sz w:val="22"/>
        </w:rPr>
        <w:t> </w:t>
      </w:r>
      <w:r>
        <w:rPr>
          <w:sz w:val="22"/>
        </w:rPr>
        <w:t>which a child is held to consider the object as 'non-existent, unnecessary' whenever 'no</w:t>
      </w:r>
      <w:r>
        <w:rPr>
          <w:spacing w:val="80"/>
          <w:sz w:val="22"/>
        </w:rPr>
        <w:t> </w:t>
      </w:r>
      <w:r>
        <w:rPr>
          <w:sz w:val="22"/>
        </w:rPr>
        <w:t>need or libidinal wish is present . . .' ( A. Freud 1968). This usage is in keeping with Hartmann's original proposal and is adopted by Anna Freud and those influenced by her.</w:t>
      </w:r>
    </w:p>
    <w:p>
      <w:pPr>
        <w:pStyle w:val="BodyText"/>
        <w:spacing w:before="6"/>
      </w:pPr>
    </w:p>
    <w:p>
      <w:pPr>
        <w:pStyle w:val="BodyText"/>
        <w:spacing w:before="1"/>
        <w:ind w:left="152"/>
      </w:pPr>
      <w:r>
        <w:rPr/>
        <w:t>-</w:t>
      </w:r>
      <w:r>
        <w:rPr>
          <w:spacing w:val="-4"/>
        </w:rPr>
        <w:t>431-</w:t>
      </w:r>
    </w:p>
    <w:p>
      <w:pPr>
        <w:pStyle w:val="BodyText"/>
        <w:spacing w:before="3"/>
        <w:rPr>
          <w:sz w:val="23"/>
        </w:rPr>
      </w:pPr>
    </w:p>
    <w:p>
      <w:pPr>
        <w:pStyle w:val="ListParagraph"/>
        <w:numPr>
          <w:ilvl w:val="0"/>
          <w:numId w:val="20"/>
        </w:numPr>
        <w:tabs>
          <w:tab w:pos="581" w:val="left" w:leader="none"/>
        </w:tabs>
        <w:spacing w:line="247" w:lineRule="auto" w:before="0" w:after="0"/>
        <w:ind w:left="580" w:right="788" w:hanging="428"/>
        <w:jc w:val="both"/>
        <w:rPr>
          <w:sz w:val="22"/>
        </w:rPr>
      </w:pPr>
      <w:r>
        <w:rPr>
          <w:sz w:val="22"/>
        </w:rPr>
        <w:t>A</w:t>
      </w:r>
      <w:r>
        <w:rPr>
          <w:spacing w:val="40"/>
          <w:sz w:val="22"/>
        </w:rPr>
        <w:t> </w:t>
      </w:r>
      <w:r>
        <w:rPr>
          <w:sz w:val="22"/>
        </w:rPr>
        <w:t>third</w:t>
      </w:r>
      <w:r>
        <w:rPr>
          <w:spacing w:val="40"/>
          <w:sz w:val="22"/>
        </w:rPr>
        <w:t> </w:t>
      </w:r>
      <w:r>
        <w:rPr>
          <w:sz w:val="22"/>
        </w:rPr>
        <w:t>usage,</w:t>
      </w:r>
      <w:r>
        <w:rPr>
          <w:spacing w:val="40"/>
          <w:sz w:val="22"/>
        </w:rPr>
        <w:t> </w:t>
      </w:r>
      <w:r>
        <w:rPr>
          <w:sz w:val="22"/>
        </w:rPr>
        <w:t>which</w:t>
      </w:r>
      <w:r>
        <w:rPr>
          <w:spacing w:val="40"/>
          <w:sz w:val="22"/>
        </w:rPr>
        <w:t> </w:t>
      </w:r>
      <w:r>
        <w:rPr>
          <w:sz w:val="22"/>
        </w:rPr>
        <w:t>grows</w:t>
      </w:r>
      <w:r>
        <w:rPr>
          <w:spacing w:val="40"/>
          <w:sz w:val="22"/>
        </w:rPr>
        <w:t> </w:t>
      </w:r>
      <w:r>
        <w:rPr>
          <w:sz w:val="22"/>
        </w:rPr>
        <w:t>out</w:t>
      </w:r>
      <w:r>
        <w:rPr>
          <w:spacing w:val="40"/>
          <w:sz w:val="22"/>
        </w:rPr>
        <w:t> </w:t>
      </w:r>
      <w:r>
        <w:rPr>
          <w:sz w:val="22"/>
        </w:rPr>
        <w:t>of</w:t>
      </w:r>
      <w:r>
        <w:rPr>
          <w:spacing w:val="40"/>
          <w:sz w:val="22"/>
        </w:rPr>
        <w:t> </w:t>
      </w:r>
      <w:r>
        <w:rPr>
          <w:sz w:val="22"/>
        </w:rPr>
        <w:t>the</w:t>
      </w:r>
      <w:r>
        <w:rPr>
          <w:spacing w:val="40"/>
          <w:sz w:val="22"/>
        </w:rPr>
        <w:t> </w:t>
      </w:r>
      <w:r>
        <w:rPr>
          <w:sz w:val="22"/>
        </w:rPr>
        <w:t>second</w:t>
      </w:r>
      <w:r>
        <w:rPr>
          <w:spacing w:val="40"/>
          <w:sz w:val="22"/>
        </w:rPr>
        <w:t> </w:t>
      </w:r>
      <w:r>
        <w:rPr>
          <w:sz w:val="22"/>
        </w:rPr>
        <w:t>but</w:t>
      </w:r>
      <w:r>
        <w:rPr>
          <w:spacing w:val="40"/>
          <w:sz w:val="22"/>
        </w:rPr>
        <w:t> </w:t>
      </w:r>
      <w:r>
        <w:rPr>
          <w:sz w:val="22"/>
        </w:rPr>
        <w:t>is</w:t>
      </w:r>
      <w:r>
        <w:rPr>
          <w:spacing w:val="40"/>
          <w:sz w:val="22"/>
        </w:rPr>
        <w:t> </w:t>
      </w:r>
      <w:r>
        <w:rPr>
          <w:sz w:val="22"/>
        </w:rPr>
        <w:t>not</w:t>
      </w:r>
      <w:r>
        <w:rPr>
          <w:spacing w:val="40"/>
          <w:sz w:val="22"/>
        </w:rPr>
        <w:t> </w:t>
      </w:r>
      <w:r>
        <w:rPr>
          <w:sz w:val="22"/>
        </w:rPr>
        <w:t>the</w:t>
      </w:r>
      <w:r>
        <w:rPr>
          <w:spacing w:val="40"/>
          <w:sz w:val="22"/>
        </w:rPr>
        <w:t> </w:t>
      </w:r>
      <w:r>
        <w:rPr>
          <w:sz w:val="22"/>
        </w:rPr>
        <w:t>same,</w:t>
      </w:r>
      <w:r>
        <w:rPr>
          <w:spacing w:val="40"/>
          <w:sz w:val="22"/>
        </w:rPr>
        <w:t> </w:t>
      </w:r>
      <w:r>
        <w:rPr>
          <w:sz w:val="22"/>
        </w:rPr>
        <w:t>applies</w:t>
      </w:r>
      <w:r>
        <w:rPr>
          <w:spacing w:val="40"/>
          <w:sz w:val="22"/>
        </w:rPr>
        <w:t> </w:t>
      </w:r>
      <w:r>
        <w:rPr>
          <w:sz w:val="22"/>
        </w:rPr>
        <w:t>object constancy</w:t>
      </w:r>
      <w:r>
        <w:rPr>
          <w:spacing w:val="35"/>
          <w:sz w:val="22"/>
        </w:rPr>
        <w:t> </w:t>
      </w:r>
      <w:r>
        <w:rPr>
          <w:sz w:val="22"/>
        </w:rPr>
        <w:t>to</w:t>
      </w:r>
      <w:r>
        <w:rPr>
          <w:spacing w:val="32"/>
          <w:sz w:val="22"/>
        </w:rPr>
        <w:t> </w:t>
      </w:r>
      <w:r>
        <w:rPr>
          <w:sz w:val="22"/>
        </w:rPr>
        <w:t>the</w:t>
      </w:r>
      <w:r>
        <w:rPr>
          <w:spacing w:val="32"/>
          <w:sz w:val="22"/>
        </w:rPr>
        <w:t> </w:t>
      </w:r>
      <w:r>
        <w:rPr>
          <w:sz w:val="22"/>
        </w:rPr>
        <w:t>stage</w:t>
      </w:r>
      <w:r>
        <w:rPr>
          <w:spacing w:val="32"/>
          <w:sz w:val="22"/>
        </w:rPr>
        <w:t> </w:t>
      </w:r>
      <w:r>
        <w:rPr>
          <w:sz w:val="22"/>
        </w:rPr>
        <w:t>of</w:t>
      </w:r>
      <w:r>
        <w:rPr>
          <w:spacing w:val="32"/>
          <w:sz w:val="22"/>
        </w:rPr>
        <w:t> </w:t>
      </w:r>
      <w:r>
        <w:rPr>
          <w:sz w:val="22"/>
        </w:rPr>
        <w:t>development</w:t>
      </w:r>
      <w:r>
        <w:rPr>
          <w:spacing w:val="32"/>
          <w:sz w:val="22"/>
        </w:rPr>
        <w:t> </w:t>
      </w:r>
      <w:r>
        <w:rPr>
          <w:sz w:val="22"/>
        </w:rPr>
        <w:t>when</w:t>
      </w:r>
      <w:r>
        <w:rPr>
          <w:spacing w:val="32"/>
          <w:sz w:val="22"/>
        </w:rPr>
        <w:t> </w:t>
      </w:r>
      <w:r>
        <w:rPr>
          <w:sz w:val="22"/>
        </w:rPr>
        <w:t>a</w:t>
      </w:r>
      <w:r>
        <w:rPr>
          <w:spacing w:val="31"/>
          <w:sz w:val="22"/>
        </w:rPr>
        <w:t> </w:t>
      </w:r>
      <w:r>
        <w:rPr>
          <w:sz w:val="22"/>
        </w:rPr>
        <w:t>child</w:t>
      </w:r>
      <w:r>
        <w:rPr>
          <w:spacing w:val="32"/>
          <w:sz w:val="22"/>
        </w:rPr>
        <w:t> </w:t>
      </w:r>
      <w:r>
        <w:rPr>
          <w:sz w:val="22"/>
        </w:rPr>
        <w:t>can</w:t>
      </w:r>
      <w:r>
        <w:rPr>
          <w:spacing w:val="33"/>
          <w:sz w:val="22"/>
        </w:rPr>
        <w:t> </w:t>
      </w:r>
      <w:r>
        <w:rPr>
          <w:sz w:val="22"/>
        </w:rPr>
        <w:t>'remain</w:t>
      </w:r>
      <w:r>
        <w:rPr>
          <w:spacing w:val="33"/>
          <w:sz w:val="22"/>
        </w:rPr>
        <w:t> </w:t>
      </w:r>
      <w:r>
        <w:rPr>
          <w:sz w:val="22"/>
        </w:rPr>
        <w:t>away</w:t>
      </w:r>
      <w:r>
        <w:rPr>
          <w:spacing w:val="32"/>
          <w:sz w:val="22"/>
        </w:rPr>
        <w:t> </w:t>
      </w:r>
      <w:r>
        <w:rPr>
          <w:sz w:val="22"/>
        </w:rPr>
        <w:t>from</w:t>
      </w:r>
      <w:r>
        <w:rPr>
          <w:spacing w:val="28"/>
          <w:sz w:val="22"/>
        </w:rPr>
        <w:t> </w:t>
      </w:r>
      <w:r>
        <w:rPr>
          <w:sz w:val="22"/>
        </w:rPr>
        <w:t>the</w:t>
      </w:r>
      <w:r>
        <w:rPr>
          <w:spacing w:val="32"/>
          <w:sz w:val="22"/>
        </w:rPr>
        <w:t> </w:t>
      </w:r>
      <w:r>
        <w:rPr>
          <w:sz w:val="22"/>
        </w:rPr>
        <w:t>mother for some length of time and still function with emotional poise, provided he is in a fairly familiar</w:t>
      </w:r>
      <w:r>
        <w:rPr>
          <w:spacing w:val="35"/>
          <w:sz w:val="22"/>
        </w:rPr>
        <w:t> </w:t>
      </w:r>
      <w:r>
        <w:rPr>
          <w:sz w:val="22"/>
        </w:rPr>
        <w:t>environment'</w:t>
      </w:r>
      <w:r>
        <w:rPr>
          <w:spacing w:val="31"/>
          <w:sz w:val="22"/>
        </w:rPr>
        <w:t> </w:t>
      </w:r>
      <w:r>
        <w:rPr>
          <w:sz w:val="22"/>
        </w:rPr>
        <w:t>(</w:t>
      </w:r>
      <w:r>
        <w:rPr>
          <w:spacing w:val="34"/>
          <w:sz w:val="22"/>
        </w:rPr>
        <w:t> </w:t>
      </w:r>
      <w:r>
        <w:rPr>
          <w:sz w:val="22"/>
        </w:rPr>
        <w:t>Mahler</w:t>
      </w:r>
      <w:r>
        <w:rPr>
          <w:spacing w:val="32"/>
          <w:sz w:val="22"/>
        </w:rPr>
        <w:t> </w:t>
      </w:r>
      <w:r>
        <w:rPr>
          <w:sz w:val="22"/>
        </w:rPr>
        <w:t>1966).</w:t>
      </w:r>
      <w:r>
        <w:rPr>
          <w:spacing w:val="32"/>
          <w:sz w:val="22"/>
        </w:rPr>
        <w:t> </w:t>
      </w:r>
      <w:r>
        <w:rPr>
          <w:sz w:val="22"/>
        </w:rPr>
        <w:t>In</w:t>
      </w:r>
      <w:r>
        <w:rPr>
          <w:spacing w:val="32"/>
          <w:sz w:val="22"/>
        </w:rPr>
        <w:t> </w:t>
      </w:r>
      <w:r>
        <w:rPr>
          <w:sz w:val="22"/>
        </w:rPr>
        <w:t>Mahler's</w:t>
      </w:r>
      <w:r>
        <w:rPr>
          <w:spacing w:val="34"/>
          <w:sz w:val="22"/>
        </w:rPr>
        <w:t> </w:t>
      </w:r>
      <w:r>
        <w:rPr>
          <w:sz w:val="22"/>
        </w:rPr>
        <w:t>scheme</w:t>
      </w:r>
      <w:r>
        <w:rPr>
          <w:spacing w:val="35"/>
          <w:sz w:val="22"/>
        </w:rPr>
        <w:t> </w:t>
      </w:r>
      <w:r>
        <w:rPr>
          <w:sz w:val="22"/>
        </w:rPr>
        <w:t>of</w:t>
      </w:r>
      <w:r>
        <w:rPr>
          <w:spacing w:val="32"/>
          <w:sz w:val="22"/>
        </w:rPr>
        <w:t> </w:t>
      </w:r>
      <w:r>
        <w:rPr>
          <w:sz w:val="22"/>
        </w:rPr>
        <w:t>development</w:t>
      </w:r>
      <w:r>
        <w:rPr>
          <w:spacing w:val="32"/>
          <w:sz w:val="22"/>
        </w:rPr>
        <w:t> </w:t>
      </w:r>
      <w:r>
        <w:rPr>
          <w:sz w:val="22"/>
        </w:rPr>
        <w:t>this</w:t>
      </w:r>
      <w:r>
        <w:rPr>
          <w:spacing w:val="32"/>
          <w:sz w:val="22"/>
        </w:rPr>
        <w:t> </w:t>
      </w:r>
      <w:r>
        <w:rPr>
          <w:sz w:val="22"/>
        </w:rPr>
        <w:t>capacity is regarded as developing during the fourth sub-phase of separation-individuation, which extends</w:t>
      </w:r>
      <w:r>
        <w:rPr>
          <w:spacing w:val="20"/>
          <w:sz w:val="22"/>
        </w:rPr>
        <w:t> </w:t>
      </w:r>
      <w:r>
        <w:rPr>
          <w:sz w:val="22"/>
        </w:rPr>
        <w:t>from</w:t>
      </w:r>
      <w:r>
        <w:rPr>
          <w:spacing w:val="19"/>
          <w:sz w:val="22"/>
        </w:rPr>
        <w:t> </w:t>
      </w:r>
      <w:r>
        <w:rPr>
          <w:sz w:val="22"/>
        </w:rPr>
        <w:t>about</w:t>
      </w:r>
      <w:r>
        <w:rPr>
          <w:spacing w:val="19"/>
          <w:sz w:val="22"/>
        </w:rPr>
        <w:t> </w:t>
      </w:r>
      <w:r>
        <w:rPr>
          <w:sz w:val="22"/>
        </w:rPr>
        <w:t>25</w:t>
      </w:r>
      <w:r>
        <w:rPr>
          <w:spacing w:val="21"/>
          <w:sz w:val="22"/>
        </w:rPr>
        <w:t> </w:t>
      </w:r>
      <w:r>
        <w:rPr>
          <w:sz w:val="22"/>
        </w:rPr>
        <w:t>to</w:t>
      </w:r>
      <w:r>
        <w:rPr>
          <w:spacing w:val="21"/>
          <w:sz w:val="22"/>
        </w:rPr>
        <w:t> </w:t>
      </w:r>
      <w:r>
        <w:rPr>
          <w:sz w:val="22"/>
        </w:rPr>
        <w:t>36</w:t>
      </w:r>
      <w:r>
        <w:rPr>
          <w:spacing w:val="23"/>
          <w:sz w:val="22"/>
        </w:rPr>
        <w:t> </w:t>
      </w:r>
      <w:r>
        <w:rPr>
          <w:sz w:val="22"/>
        </w:rPr>
        <w:t>months.</w:t>
      </w:r>
      <w:r>
        <w:rPr>
          <w:spacing w:val="19"/>
          <w:sz w:val="22"/>
        </w:rPr>
        <w:t> </w:t>
      </w:r>
      <w:r>
        <w:rPr>
          <w:sz w:val="22"/>
        </w:rPr>
        <w:t>In</w:t>
      </w:r>
      <w:r>
        <w:rPr>
          <w:spacing w:val="21"/>
          <w:sz w:val="22"/>
        </w:rPr>
        <w:t> </w:t>
      </w:r>
      <w:r>
        <w:rPr>
          <w:sz w:val="22"/>
        </w:rPr>
        <w:t>addition</w:t>
      </w:r>
      <w:r>
        <w:rPr>
          <w:spacing w:val="21"/>
          <w:sz w:val="22"/>
        </w:rPr>
        <w:t> </w:t>
      </w:r>
      <w:r>
        <w:rPr>
          <w:sz w:val="22"/>
        </w:rPr>
        <w:t>to</w:t>
      </w:r>
      <w:r>
        <w:rPr>
          <w:spacing w:val="21"/>
          <w:sz w:val="22"/>
        </w:rPr>
        <w:t> </w:t>
      </w:r>
      <w:r>
        <w:rPr>
          <w:sz w:val="22"/>
        </w:rPr>
        <w:t>Mahler</w:t>
      </w:r>
      <w:r>
        <w:rPr>
          <w:spacing w:val="21"/>
          <w:sz w:val="22"/>
        </w:rPr>
        <w:t> </w:t>
      </w:r>
      <w:r>
        <w:rPr>
          <w:sz w:val="22"/>
        </w:rPr>
        <w:t>herself,</w:t>
      </w:r>
      <w:r>
        <w:rPr>
          <w:spacing w:val="21"/>
          <w:sz w:val="22"/>
        </w:rPr>
        <w:t> </w:t>
      </w:r>
      <w:r>
        <w:rPr>
          <w:sz w:val="22"/>
        </w:rPr>
        <w:t>this</w:t>
      </w:r>
      <w:r>
        <w:rPr>
          <w:spacing w:val="22"/>
          <w:sz w:val="22"/>
        </w:rPr>
        <w:t> </w:t>
      </w:r>
      <w:r>
        <w:rPr>
          <w:sz w:val="22"/>
        </w:rPr>
        <w:t>usage</w:t>
      </w:r>
      <w:r>
        <w:rPr>
          <w:spacing w:val="22"/>
          <w:sz w:val="22"/>
        </w:rPr>
        <w:t> </w:t>
      </w:r>
      <w:r>
        <w:rPr>
          <w:sz w:val="22"/>
        </w:rPr>
        <w:t>is</w:t>
      </w:r>
      <w:r>
        <w:rPr>
          <w:spacing w:val="20"/>
          <w:sz w:val="22"/>
        </w:rPr>
        <w:t> </w:t>
      </w:r>
      <w:r>
        <w:rPr>
          <w:sz w:val="22"/>
        </w:rPr>
        <w:t>adopted by her associates Pine ( 1974) and McDevitt ( 1975).</w:t>
      </w:r>
    </w:p>
    <w:p>
      <w:pPr>
        <w:pStyle w:val="BodyText"/>
        <w:spacing w:before="5"/>
      </w:pPr>
    </w:p>
    <w:p>
      <w:pPr>
        <w:pStyle w:val="BodyText"/>
        <w:spacing w:line="247" w:lineRule="auto"/>
        <w:ind w:left="152" w:right="790"/>
        <w:jc w:val="both"/>
      </w:pPr>
      <w:r>
        <w:rPr/>
        <w:t>As a result of these different usages the age at which a child is held to attain libidinal object constancy varies from six months to late in his third year.</w:t>
      </w:r>
    </w:p>
    <w:p>
      <w:pPr>
        <w:pStyle w:val="BodyText"/>
        <w:spacing w:before="8"/>
      </w:pPr>
    </w:p>
    <w:p>
      <w:pPr>
        <w:pStyle w:val="BodyText"/>
        <w:spacing w:line="247" w:lineRule="auto"/>
        <w:ind w:left="152" w:right="789"/>
        <w:jc w:val="both"/>
      </w:pPr>
      <w:r>
        <w:rPr/>
        <w:t>Let us consider these three usages in the light of the scheme of development proposed in this </w:t>
      </w:r>
      <w:r>
        <w:rPr>
          <w:spacing w:val="-2"/>
        </w:rPr>
        <w:t>work.</w:t>
      </w:r>
    </w:p>
    <w:p>
      <w:pPr>
        <w:pStyle w:val="BodyText"/>
        <w:spacing w:before="8"/>
      </w:pPr>
    </w:p>
    <w:p>
      <w:pPr>
        <w:pStyle w:val="BodyText"/>
        <w:spacing w:line="247" w:lineRule="auto" w:before="1"/>
        <w:ind w:left="152" w:right="787"/>
        <w:jc w:val="both"/>
      </w:pPr>
      <w:r>
        <w:rPr/>
        <w:t>Since</w:t>
      </w:r>
      <w:r>
        <w:rPr>
          <w:spacing w:val="40"/>
        </w:rPr>
        <w:t> </w:t>
      </w:r>
      <w:r>
        <w:rPr/>
        <w:t>the</w:t>
      </w:r>
      <w:r>
        <w:rPr>
          <w:spacing w:val="40"/>
        </w:rPr>
        <w:t> </w:t>
      </w:r>
      <w:r>
        <w:rPr/>
        <w:t>first</w:t>
      </w:r>
      <w:r>
        <w:rPr>
          <w:spacing w:val="40"/>
        </w:rPr>
        <w:t> </w:t>
      </w:r>
      <w:r>
        <w:rPr/>
        <w:t>usage</w:t>
      </w:r>
      <w:r>
        <w:rPr>
          <w:spacing w:val="40"/>
        </w:rPr>
        <w:t> </w:t>
      </w:r>
      <w:r>
        <w:rPr/>
        <w:t>is</w:t>
      </w:r>
      <w:r>
        <w:rPr>
          <w:spacing w:val="40"/>
        </w:rPr>
        <w:t> </w:t>
      </w:r>
      <w:r>
        <w:rPr/>
        <w:t>synonymous</w:t>
      </w:r>
      <w:r>
        <w:rPr>
          <w:spacing w:val="40"/>
        </w:rPr>
        <w:t> </w:t>
      </w:r>
      <w:r>
        <w:rPr/>
        <w:t>with</w:t>
      </w:r>
      <w:r>
        <w:rPr>
          <w:spacing w:val="40"/>
        </w:rPr>
        <w:t> </w:t>
      </w:r>
      <w:r>
        <w:rPr/>
        <w:t>the</w:t>
      </w:r>
      <w:r>
        <w:rPr>
          <w:spacing w:val="40"/>
        </w:rPr>
        <w:t> </w:t>
      </w:r>
      <w:r>
        <w:rPr/>
        <w:t>terms</w:t>
      </w:r>
      <w:r>
        <w:rPr>
          <w:spacing w:val="40"/>
        </w:rPr>
        <w:t> </w:t>
      </w:r>
      <w:r>
        <w:rPr/>
        <w:t>'object</w:t>
      </w:r>
      <w:r>
        <w:rPr>
          <w:spacing w:val="40"/>
        </w:rPr>
        <w:t> </w:t>
      </w:r>
      <w:r>
        <w:rPr/>
        <w:t>permanence'</w:t>
      </w:r>
      <w:r>
        <w:rPr>
          <w:spacing w:val="40"/>
        </w:rPr>
        <w:t> </w:t>
      </w:r>
      <w:r>
        <w:rPr/>
        <w:t>and</w:t>
      </w:r>
      <w:r>
        <w:rPr>
          <w:spacing w:val="40"/>
        </w:rPr>
        <w:t> </w:t>
      </w:r>
      <w:r>
        <w:rPr/>
        <w:t>'person permanence'</w:t>
      </w:r>
      <w:r>
        <w:rPr>
          <w:spacing w:val="40"/>
        </w:rPr>
        <w:t> </w:t>
      </w:r>
      <w:r>
        <w:rPr/>
        <w:t>already</w:t>
      </w:r>
      <w:r>
        <w:rPr>
          <w:spacing w:val="40"/>
        </w:rPr>
        <w:t> </w:t>
      </w:r>
      <w:r>
        <w:rPr/>
        <w:t>established</w:t>
      </w:r>
      <w:r>
        <w:rPr>
          <w:spacing w:val="40"/>
        </w:rPr>
        <w:t> </w:t>
      </w:r>
      <w:r>
        <w:rPr/>
        <w:t>in</w:t>
      </w:r>
      <w:r>
        <w:rPr>
          <w:spacing w:val="40"/>
        </w:rPr>
        <w:t> </w:t>
      </w:r>
      <w:r>
        <w:rPr/>
        <w:t>the</w:t>
      </w:r>
      <w:r>
        <w:rPr>
          <w:spacing w:val="40"/>
        </w:rPr>
        <w:t> </w:t>
      </w:r>
      <w:r>
        <w:rPr/>
        <w:t>field</w:t>
      </w:r>
      <w:r>
        <w:rPr>
          <w:spacing w:val="40"/>
        </w:rPr>
        <w:t> </w:t>
      </w:r>
      <w:r>
        <w:rPr/>
        <w:t>of</w:t>
      </w:r>
      <w:r>
        <w:rPr>
          <w:spacing w:val="40"/>
        </w:rPr>
        <w:t> </w:t>
      </w:r>
      <w:r>
        <w:rPr/>
        <w:t>cognitive</w:t>
      </w:r>
      <w:r>
        <w:rPr>
          <w:spacing w:val="40"/>
        </w:rPr>
        <w:t> </w:t>
      </w:r>
      <w:r>
        <w:rPr/>
        <w:t>psychology,</w:t>
      </w:r>
      <w:r>
        <w:rPr>
          <w:spacing w:val="40"/>
        </w:rPr>
        <w:t> </w:t>
      </w:r>
      <w:r>
        <w:rPr/>
        <w:t>the</w:t>
      </w:r>
      <w:r>
        <w:rPr>
          <w:spacing w:val="40"/>
        </w:rPr>
        <w:t> </w:t>
      </w:r>
      <w:r>
        <w:rPr/>
        <w:t>new</w:t>
      </w:r>
      <w:r>
        <w:rPr>
          <w:spacing w:val="40"/>
        </w:rPr>
        <w:t> </w:t>
      </w:r>
      <w:r>
        <w:rPr/>
        <w:t>term is redundant. Furthermore, use of object constancy in this sense risks confusion with the term 'perceptual</w:t>
      </w:r>
      <w:r>
        <w:rPr>
          <w:spacing w:val="40"/>
        </w:rPr>
        <w:t> </w:t>
      </w:r>
      <w:r>
        <w:rPr/>
        <w:t>constancy'</w:t>
      </w:r>
      <w:r>
        <w:rPr>
          <w:spacing w:val="40"/>
        </w:rPr>
        <w:t> </w:t>
      </w:r>
      <w:r>
        <w:rPr/>
        <w:t>which</w:t>
      </w:r>
      <w:r>
        <w:rPr>
          <w:spacing w:val="40"/>
        </w:rPr>
        <w:t> </w:t>
      </w:r>
      <w:r>
        <w:rPr/>
        <w:t>refers</w:t>
      </w:r>
      <w:r>
        <w:rPr>
          <w:spacing w:val="40"/>
        </w:rPr>
        <w:t> </w:t>
      </w:r>
      <w:r>
        <w:rPr/>
        <w:t>to</w:t>
      </w:r>
      <w:r>
        <w:rPr>
          <w:spacing w:val="40"/>
        </w:rPr>
        <w:t> </w:t>
      </w:r>
      <w:r>
        <w:rPr/>
        <w:t>the</w:t>
      </w:r>
      <w:r>
        <w:rPr>
          <w:spacing w:val="40"/>
        </w:rPr>
        <w:t> </w:t>
      </w:r>
      <w:r>
        <w:rPr/>
        <w:t>ability</w:t>
      </w:r>
      <w:r>
        <w:rPr>
          <w:spacing w:val="40"/>
        </w:rPr>
        <w:t> </w:t>
      </w:r>
      <w:r>
        <w:rPr/>
        <w:t>to</w:t>
      </w:r>
      <w:r>
        <w:rPr>
          <w:spacing w:val="40"/>
        </w:rPr>
        <w:t> </w:t>
      </w:r>
      <w:r>
        <w:rPr/>
        <w:t>perceive</w:t>
      </w:r>
      <w:r>
        <w:rPr>
          <w:spacing w:val="40"/>
        </w:rPr>
        <w:t> </w:t>
      </w:r>
      <w:r>
        <w:rPr/>
        <w:t>an</w:t>
      </w:r>
      <w:r>
        <w:rPr>
          <w:spacing w:val="40"/>
        </w:rPr>
        <w:t> </w:t>
      </w:r>
      <w:r>
        <w:rPr/>
        <w:t>object</w:t>
      </w:r>
      <w:r>
        <w:rPr>
          <w:spacing w:val="40"/>
        </w:rPr>
        <w:t> </w:t>
      </w:r>
      <w:r>
        <w:rPr/>
        <w:t>as</w:t>
      </w:r>
      <w:r>
        <w:rPr>
          <w:spacing w:val="40"/>
        </w:rPr>
        <w:t> </w:t>
      </w:r>
      <w:r>
        <w:rPr/>
        <w:t>staying</w:t>
      </w:r>
      <w:r>
        <w:rPr>
          <w:spacing w:val="40"/>
        </w:rPr>
        <w:t> </w:t>
      </w:r>
      <w:r>
        <w:rPr/>
        <w:t>the</w:t>
      </w:r>
      <w:r>
        <w:rPr>
          <w:spacing w:val="40"/>
        </w:rPr>
        <w:t> </w:t>
      </w:r>
      <w:r>
        <w:rPr/>
        <w:t>same size,</w:t>
      </w:r>
      <w:r>
        <w:rPr>
          <w:spacing w:val="20"/>
        </w:rPr>
        <w:t> </w:t>
      </w:r>
      <w:r>
        <w:rPr/>
        <w:t>shape</w:t>
      </w:r>
      <w:r>
        <w:rPr>
          <w:spacing w:val="21"/>
        </w:rPr>
        <w:t> </w:t>
      </w:r>
      <w:r>
        <w:rPr/>
        <w:t>and</w:t>
      </w:r>
      <w:r>
        <w:rPr>
          <w:spacing w:val="21"/>
        </w:rPr>
        <w:t> </w:t>
      </w:r>
      <w:r>
        <w:rPr/>
        <w:t>colour</w:t>
      </w:r>
      <w:r>
        <w:rPr>
          <w:spacing w:val="21"/>
        </w:rPr>
        <w:t> </w:t>
      </w:r>
      <w:r>
        <w:rPr/>
        <w:t>despite</w:t>
      </w:r>
      <w:r>
        <w:rPr>
          <w:spacing w:val="22"/>
        </w:rPr>
        <w:t> </w:t>
      </w:r>
      <w:r>
        <w:rPr/>
        <w:t>changes</w:t>
      </w:r>
      <w:r>
        <w:rPr>
          <w:spacing w:val="21"/>
        </w:rPr>
        <w:t> </w:t>
      </w:r>
      <w:r>
        <w:rPr/>
        <w:t>in</w:t>
      </w:r>
      <w:r>
        <w:rPr>
          <w:spacing w:val="22"/>
        </w:rPr>
        <w:t> </w:t>
      </w:r>
      <w:r>
        <w:rPr/>
        <w:t>its</w:t>
      </w:r>
      <w:r>
        <w:rPr>
          <w:spacing w:val="21"/>
        </w:rPr>
        <w:t> </w:t>
      </w:r>
      <w:r>
        <w:rPr/>
        <w:t>orientation</w:t>
      </w:r>
      <w:r>
        <w:rPr>
          <w:spacing w:val="25"/>
        </w:rPr>
        <w:t> </w:t>
      </w:r>
      <w:r>
        <w:rPr/>
        <w:t>and</w:t>
      </w:r>
      <w:r>
        <w:rPr>
          <w:spacing w:val="21"/>
        </w:rPr>
        <w:t> </w:t>
      </w:r>
      <w:r>
        <w:rPr/>
        <w:t>lighting</w:t>
      </w:r>
      <w:r>
        <w:rPr>
          <w:spacing w:val="24"/>
        </w:rPr>
        <w:t> </w:t>
      </w:r>
      <w:r>
        <w:rPr/>
        <w:t>that</w:t>
      </w:r>
      <w:r>
        <w:rPr>
          <w:spacing w:val="24"/>
        </w:rPr>
        <w:t> </w:t>
      </w:r>
      <w:r>
        <w:rPr/>
        <w:t>alter</w:t>
      </w:r>
      <w:r>
        <w:rPr>
          <w:spacing w:val="21"/>
        </w:rPr>
        <w:t> </w:t>
      </w:r>
      <w:r>
        <w:rPr/>
        <w:t>how</w:t>
      </w:r>
      <w:r>
        <w:rPr>
          <w:spacing w:val="22"/>
        </w:rPr>
        <w:t> </w:t>
      </w:r>
      <w:r>
        <w:rPr/>
        <w:t>it</w:t>
      </w:r>
      <w:r>
        <w:rPr>
          <w:spacing w:val="22"/>
        </w:rPr>
        <w:t> </w:t>
      </w:r>
      <w:r>
        <w:rPr/>
        <w:t>appears to the eye. (According to Bower ( 1974) this ability is already in evidence by 22 weeks.)</w:t>
      </w:r>
    </w:p>
    <w:p>
      <w:pPr>
        <w:pStyle w:val="BodyText"/>
        <w:spacing w:before="5"/>
      </w:pPr>
    </w:p>
    <w:p>
      <w:pPr>
        <w:pStyle w:val="BodyText"/>
        <w:spacing w:line="247" w:lineRule="auto"/>
        <w:ind w:left="152" w:right="787"/>
        <w:jc w:val="both"/>
      </w:pPr>
      <w:r>
        <w:rPr/>
        <w:t>The</w:t>
      </w:r>
      <w:r>
        <w:rPr>
          <w:spacing w:val="39"/>
        </w:rPr>
        <w:t> </w:t>
      </w:r>
      <w:r>
        <w:rPr/>
        <w:t>second</w:t>
      </w:r>
      <w:r>
        <w:rPr>
          <w:spacing w:val="40"/>
        </w:rPr>
        <w:t> </w:t>
      </w:r>
      <w:r>
        <w:rPr/>
        <w:t>usage</w:t>
      </w:r>
      <w:r>
        <w:rPr>
          <w:spacing w:val="40"/>
        </w:rPr>
        <w:t> </w:t>
      </w:r>
      <w:r>
        <w:rPr/>
        <w:t>assumes</w:t>
      </w:r>
      <w:r>
        <w:rPr>
          <w:spacing w:val="40"/>
        </w:rPr>
        <w:t> </w:t>
      </w:r>
      <w:r>
        <w:rPr/>
        <w:t>two</w:t>
      </w:r>
      <w:r>
        <w:rPr>
          <w:spacing w:val="40"/>
        </w:rPr>
        <w:t> </w:t>
      </w:r>
      <w:r>
        <w:rPr/>
        <w:t>distinct</w:t>
      </w:r>
      <w:r>
        <w:rPr>
          <w:spacing w:val="39"/>
        </w:rPr>
        <w:t> </w:t>
      </w:r>
      <w:r>
        <w:rPr/>
        <w:t>phases</w:t>
      </w:r>
      <w:r>
        <w:rPr>
          <w:spacing w:val="40"/>
        </w:rPr>
        <w:t> </w:t>
      </w:r>
      <w:r>
        <w:rPr/>
        <w:t>of</w:t>
      </w:r>
      <w:r>
        <w:rPr>
          <w:spacing w:val="40"/>
        </w:rPr>
        <w:t> </w:t>
      </w:r>
      <w:r>
        <w:rPr/>
        <w:t>development,</w:t>
      </w:r>
      <w:r>
        <w:rPr>
          <w:spacing w:val="40"/>
        </w:rPr>
        <w:t> </w:t>
      </w:r>
      <w:r>
        <w:rPr/>
        <w:t>an</w:t>
      </w:r>
      <w:r>
        <w:rPr>
          <w:spacing w:val="40"/>
        </w:rPr>
        <w:t> </w:t>
      </w:r>
      <w:r>
        <w:rPr/>
        <w:t>early</w:t>
      </w:r>
      <w:r>
        <w:rPr>
          <w:spacing w:val="40"/>
        </w:rPr>
        <w:t> </w:t>
      </w:r>
      <w:r>
        <w:rPr/>
        <w:t>phase</w:t>
      </w:r>
      <w:r>
        <w:rPr>
          <w:spacing w:val="40"/>
        </w:rPr>
        <w:t> </w:t>
      </w:r>
      <w:r>
        <w:rPr/>
        <w:t>lasting</w:t>
      </w:r>
      <w:r>
        <w:rPr>
          <w:spacing w:val="39"/>
        </w:rPr>
        <w:t> </w:t>
      </w:r>
      <w:r>
        <w:rPr/>
        <w:t>well into</w:t>
      </w:r>
      <w:r>
        <w:rPr>
          <w:spacing w:val="16"/>
        </w:rPr>
        <w:t> </w:t>
      </w:r>
      <w:r>
        <w:rPr/>
        <w:t>the</w:t>
      </w:r>
      <w:r>
        <w:rPr>
          <w:spacing w:val="16"/>
        </w:rPr>
        <w:t> </w:t>
      </w:r>
      <w:r>
        <w:rPr/>
        <w:t>second</w:t>
      </w:r>
      <w:r>
        <w:rPr>
          <w:spacing w:val="14"/>
        </w:rPr>
        <w:t> </w:t>
      </w:r>
      <w:r>
        <w:rPr/>
        <w:t>year</w:t>
      </w:r>
      <w:r>
        <w:rPr>
          <w:spacing w:val="16"/>
        </w:rPr>
        <w:t> </w:t>
      </w:r>
      <w:r>
        <w:rPr/>
        <w:t>during</w:t>
      </w:r>
      <w:r>
        <w:rPr>
          <w:spacing w:val="16"/>
        </w:rPr>
        <w:t> </w:t>
      </w:r>
      <w:r>
        <w:rPr/>
        <w:t>which</w:t>
      </w:r>
      <w:r>
        <w:rPr>
          <w:spacing w:val="16"/>
        </w:rPr>
        <w:t> </w:t>
      </w:r>
      <w:r>
        <w:rPr/>
        <w:t>the</w:t>
      </w:r>
      <w:r>
        <w:rPr>
          <w:spacing w:val="16"/>
        </w:rPr>
        <w:t> </w:t>
      </w:r>
      <w:r>
        <w:rPr/>
        <w:t>'object'</w:t>
      </w:r>
      <w:r>
        <w:rPr>
          <w:spacing w:val="14"/>
        </w:rPr>
        <w:t> </w:t>
      </w:r>
      <w:r>
        <w:rPr/>
        <w:t>is</w:t>
      </w:r>
      <w:r>
        <w:rPr>
          <w:spacing w:val="16"/>
        </w:rPr>
        <w:t> </w:t>
      </w:r>
      <w:r>
        <w:rPr/>
        <w:t>believed</w:t>
      </w:r>
      <w:r>
        <w:rPr>
          <w:spacing w:val="17"/>
        </w:rPr>
        <w:t> </w:t>
      </w:r>
      <w:r>
        <w:rPr/>
        <w:t>to</w:t>
      </w:r>
      <w:r>
        <w:rPr>
          <w:spacing w:val="14"/>
        </w:rPr>
        <w:t> </w:t>
      </w:r>
      <w:r>
        <w:rPr/>
        <w:t>exist</w:t>
      </w:r>
      <w:r>
        <w:rPr>
          <w:spacing w:val="16"/>
        </w:rPr>
        <w:t> </w:t>
      </w:r>
      <w:r>
        <w:rPr/>
        <w:t>for</w:t>
      </w:r>
      <w:r>
        <w:rPr>
          <w:spacing w:val="16"/>
        </w:rPr>
        <w:t> </w:t>
      </w:r>
      <w:r>
        <w:rPr/>
        <w:t>a</w:t>
      </w:r>
      <w:r>
        <w:rPr>
          <w:spacing w:val="13"/>
        </w:rPr>
        <w:t> </w:t>
      </w:r>
      <w:r>
        <w:rPr/>
        <w:t>child</w:t>
      </w:r>
      <w:r>
        <w:rPr>
          <w:spacing w:val="16"/>
        </w:rPr>
        <w:t> </w:t>
      </w:r>
      <w:r>
        <w:rPr/>
        <w:t>only</w:t>
      </w:r>
      <w:r>
        <w:rPr>
          <w:spacing w:val="18"/>
        </w:rPr>
        <w:t> </w:t>
      </w:r>
      <w:r>
        <w:rPr/>
        <w:t>so</w:t>
      </w:r>
      <w:r>
        <w:rPr>
          <w:spacing w:val="13"/>
        </w:rPr>
        <w:t> </w:t>
      </w:r>
      <w:r>
        <w:rPr/>
        <w:t>long</w:t>
      </w:r>
      <w:r>
        <w:rPr>
          <w:spacing w:val="16"/>
        </w:rPr>
        <w:t> </w:t>
      </w:r>
      <w:r>
        <w:rPr/>
        <w:t>as</w:t>
      </w:r>
      <w:r>
        <w:rPr>
          <w:spacing w:val="17"/>
        </w:rPr>
        <w:t> </w:t>
      </w:r>
      <w:r>
        <w:rPr/>
        <w:t>it is needsatisfying and a later phase, that of object constancy, when that is no longer so. Since, however, the assumption that there are two such phases is out of keeping with the evidence,</w:t>
      </w:r>
      <w:r>
        <w:rPr>
          <w:spacing w:val="40"/>
        </w:rPr>
        <w:t> </w:t>
      </w:r>
      <w:r>
        <w:rPr/>
        <w:t>there is no need to introduce a special term.</w:t>
      </w:r>
    </w:p>
    <w:p>
      <w:pPr>
        <w:pStyle w:val="BodyText"/>
        <w:spacing w:before="6"/>
      </w:pPr>
    </w:p>
    <w:p>
      <w:pPr>
        <w:pStyle w:val="BodyText"/>
        <w:spacing w:line="247" w:lineRule="auto"/>
        <w:ind w:left="152" w:right="787"/>
        <w:jc w:val="both"/>
      </w:pPr>
      <w:r>
        <w:rPr/>
        <w:t>The concept to which the third usage applies looks at first sight to be an equivalent of the concept</w:t>
      </w:r>
      <w:r>
        <w:rPr>
          <w:spacing w:val="22"/>
        </w:rPr>
        <w:t> </w:t>
      </w:r>
      <w:r>
        <w:rPr/>
        <w:t>of</w:t>
      </w:r>
      <w:r>
        <w:rPr>
          <w:spacing w:val="21"/>
        </w:rPr>
        <w:t> </w:t>
      </w:r>
      <w:r>
        <w:rPr/>
        <w:t>secure</w:t>
      </w:r>
      <w:r>
        <w:rPr>
          <w:spacing w:val="23"/>
        </w:rPr>
        <w:t> </w:t>
      </w:r>
      <w:r>
        <w:rPr/>
        <w:t>attachment</w:t>
      </w:r>
      <w:r>
        <w:rPr>
          <w:spacing w:val="23"/>
        </w:rPr>
        <w:t> </w:t>
      </w:r>
      <w:r>
        <w:rPr/>
        <w:t>as</w:t>
      </w:r>
      <w:r>
        <w:rPr>
          <w:spacing w:val="23"/>
        </w:rPr>
        <w:t> </w:t>
      </w:r>
      <w:r>
        <w:rPr/>
        <w:t>it</w:t>
      </w:r>
      <w:r>
        <w:rPr>
          <w:spacing w:val="23"/>
        </w:rPr>
        <w:t> </w:t>
      </w:r>
      <w:r>
        <w:rPr/>
        <w:t>is</w:t>
      </w:r>
      <w:r>
        <w:rPr>
          <w:spacing w:val="26"/>
        </w:rPr>
        <w:t> </w:t>
      </w:r>
      <w:r>
        <w:rPr/>
        <w:t>manifested</w:t>
      </w:r>
      <w:r>
        <w:rPr>
          <w:spacing w:val="27"/>
        </w:rPr>
        <w:t> </w:t>
      </w:r>
      <w:r>
        <w:rPr/>
        <w:t>in</w:t>
      </w:r>
      <w:r>
        <w:rPr>
          <w:spacing w:val="24"/>
        </w:rPr>
        <w:t> </w:t>
      </w:r>
      <w:r>
        <w:rPr/>
        <w:t>the</w:t>
      </w:r>
      <w:r>
        <w:rPr>
          <w:spacing w:val="22"/>
        </w:rPr>
        <w:t> </w:t>
      </w:r>
      <w:r>
        <w:rPr/>
        <w:t>behaviour</w:t>
      </w:r>
      <w:r>
        <w:rPr>
          <w:spacing w:val="23"/>
        </w:rPr>
        <w:t> </w:t>
      </w:r>
      <w:r>
        <w:rPr/>
        <w:t>of</w:t>
      </w:r>
      <w:r>
        <w:rPr>
          <w:spacing w:val="23"/>
        </w:rPr>
        <w:t> </w:t>
      </w:r>
      <w:r>
        <w:rPr/>
        <w:t>children</w:t>
      </w:r>
      <w:r>
        <w:rPr>
          <w:spacing w:val="22"/>
        </w:rPr>
        <w:t> </w:t>
      </w:r>
      <w:r>
        <w:rPr/>
        <w:t>towards</w:t>
      </w:r>
      <w:r>
        <w:rPr>
          <w:spacing w:val="23"/>
        </w:rPr>
        <w:t> </w:t>
      </w:r>
      <w:r>
        <w:rPr/>
        <w:t>the</w:t>
      </w:r>
      <w:r>
        <w:rPr>
          <w:spacing w:val="24"/>
        </w:rPr>
        <w:t> </w:t>
      </w:r>
      <w:r>
        <w:rPr/>
        <w:t>end of their third year and which I have discussed in earlier volumes, notably in Chapter 21 of Volume II. It is, however, a little different.</w:t>
      </w:r>
    </w:p>
    <w:p>
      <w:pPr>
        <w:pStyle w:val="BodyText"/>
        <w:spacing w:before="7"/>
      </w:pPr>
    </w:p>
    <w:p>
      <w:pPr>
        <w:pStyle w:val="BodyText"/>
        <w:spacing w:line="247" w:lineRule="auto"/>
        <w:ind w:left="152" w:right="788"/>
        <w:jc w:val="both"/>
      </w:pPr>
      <w:r>
        <w:rPr/>
        <w:t>In Mahler's thinking, the assumption tends to be made that it is only when a child is becoming able to sustain short separations with equanimity, e.g. a morning in a playgroup, that we can properly credit him with having developed the capacity to evoke mental</w:t>
      </w:r>
    </w:p>
    <w:p>
      <w:pPr>
        <w:pStyle w:val="BodyText"/>
        <w:spacing w:before="8"/>
      </w:pPr>
    </w:p>
    <w:p>
      <w:pPr>
        <w:pStyle w:val="BodyText"/>
        <w:ind w:left="152"/>
      </w:pPr>
      <w:r>
        <w:rPr/>
        <w:t>-</w:t>
      </w:r>
      <w:r>
        <w:rPr>
          <w:spacing w:val="-4"/>
        </w:rPr>
        <w:t>432-</w:t>
      </w:r>
    </w:p>
    <w:p>
      <w:pPr>
        <w:pStyle w:val="BodyText"/>
        <w:spacing w:before="4"/>
        <w:rPr>
          <w:sz w:val="23"/>
        </w:rPr>
      </w:pPr>
    </w:p>
    <w:p>
      <w:pPr>
        <w:pStyle w:val="BodyText"/>
        <w:spacing w:line="247" w:lineRule="auto" w:before="1"/>
        <w:ind w:left="152" w:right="788"/>
        <w:jc w:val="both"/>
      </w:pPr>
      <w:r>
        <w:rPr/>
        <w:t>representations of his missing</w:t>
      </w:r>
      <w:r>
        <w:rPr>
          <w:spacing w:val="20"/>
        </w:rPr>
        <w:t> </w:t>
      </w:r>
      <w:r>
        <w:rPr/>
        <w:t>mother (e.g. Mahler 1966). This seems</w:t>
      </w:r>
      <w:r>
        <w:rPr>
          <w:spacing w:val="19"/>
        </w:rPr>
        <w:t> </w:t>
      </w:r>
      <w:r>
        <w:rPr/>
        <w:t>to imply</w:t>
      </w:r>
      <w:r>
        <w:rPr>
          <w:spacing w:val="19"/>
        </w:rPr>
        <w:t> </w:t>
      </w:r>
      <w:r>
        <w:rPr/>
        <w:t>that as</w:t>
      </w:r>
      <w:r>
        <w:rPr>
          <w:spacing w:val="19"/>
        </w:rPr>
        <w:t> </w:t>
      </w:r>
      <w:r>
        <w:rPr/>
        <w:t>soon as</w:t>
      </w:r>
      <w:r>
        <w:rPr>
          <w:spacing w:val="40"/>
        </w:rPr>
        <w:t> </w:t>
      </w:r>
      <w:r>
        <w:rPr/>
        <w:t>he is able to evoke a mental representation of her he will be able to sustain brief separations</w:t>
      </w:r>
      <w:r>
        <w:rPr>
          <w:spacing w:val="80"/>
        </w:rPr>
        <w:t> </w:t>
      </w:r>
      <w:r>
        <w:rPr/>
        <w:t>with</w:t>
      </w:r>
      <w:r>
        <w:rPr>
          <w:spacing w:val="27"/>
        </w:rPr>
        <w:t> </w:t>
      </w:r>
      <w:r>
        <w:rPr/>
        <w:t>equanimity.</w:t>
      </w:r>
      <w:r>
        <w:rPr>
          <w:spacing w:val="27"/>
        </w:rPr>
        <w:t> </w:t>
      </w:r>
      <w:r>
        <w:rPr/>
        <w:t>I</w:t>
      </w:r>
      <w:r>
        <w:rPr>
          <w:spacing w:val="26"/>
        </w:rPr>
        <w:t> </w:t>
      </w:r>
      <w:r>
        <w:rPr/>
        <w:t>see</w:t>
      </w:r>
      <w:r>
        <w:rPr>
          <w:spacing w:val="27"/>
        </w:rPr>
        <w:t> </w:t>
      </w:r>
      <w:r>
        <w:rPr/>
        <w:t>no</w:t>
      </w:r>
      <w:r>
        <w:rPr>
          <w:spacing w:val="26"/>
        </w:rPr>
        <w:t> </w:t>
      </w:r>
      <w:r>
        <w:rPr/>
        <w:t>evidence</w:t>
      </w:r>
      <w:r>
        <w:rPr>
          <w:spacing w:val="27"/>
        </w:rPr>
        <w:t> </w:t>
      </w:r>
      <w:r>
        <w:rPr/>
        <w:t>that</w:t>
      </w:r>
      <w:r>
        <w:rPr>
          <w:spacing w:val="27"/>
        </w:rPr>
        <w:t> </w:t>
      </w:r>
      <w:r>
        <w:rPr/>
        <w:t>these</w:t>
      </w:r>
      <w:r>
        <w:rPr>
          <w:spacing w:val="26"/>
        </w:rPr>
        <w:t> </w:t>
      </w:r>
      <w:r>
        <w:rPr/>
        <w:t>two</w:t>
      </w:r>
      <w:r>
        <w:rPr>
          <w:spacing w:val="27"/>
        </w:rPr>
        <w:t> </w:t>
      </w:r>
      <w:r>
        <w:rPr/>
        <w:t>developmental</w:t>
      </w:r>
      <w:r>
        <w:rPr>
          <w:spacing w:val="27"/>
        </w:rPr>
        <w:t> </w:t>
      </w:r>
      <w:r>
        <w:rPr/>
        <w:t>steps</w:t>
      </w:r>
      <w:r>
        <w:rPr>
          <w:spacing w:val="26"/>
        </w:rPr>
        <w:t> </w:t>
      </w:r>
      <w:r>
        <w:rPr/>
        <w:t>occur</w:t>
      </w:r>
      <w:r>
        <w:rPr>
          <w:spacing w:val="26"/>
        </w:rPr>
        <w:t> </w:t>
      </w:r>
      <w:r>
        <w:rPr/>
        <w:t>simultaneously.</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pict>
          <v:rect style="position:absolute;margin-left:120.839996pt;margin-top:191.487793pt;width:3.78pt;height:.35999pt;mso-position-horizontal-relative:page;mso-position-vertical-relative:paragraph;z-index:-19995648" id="docshape263" filled="true" fillcolor="#000000" stroked="false">
            <v:fill type="solid"/>
            <w10:wrap type="none"/>
          </v:rect>
        </w:pict>
      </w:r>
      <w:r>
        <w:rPr/>
        <w:t>On the contrary, the evidence shows that the capacity to evoke a representational model</w:t>
      </w:r>
      <w:r>
        <w:rPr>
          <w:spacing w:val="40"/>
        </w:rPr>
        <w:t> </w:t>
      </w:r>
      <w:r>
        <w:rPr/>
        <w:t>develops independently of the ability to sustain separations of the kind proposed and that it usually precedes the latter by a year or two; indeed in the case of pathological development it may do so by an indefinitely long period. This means that, although the capacity to evoke a representational</w:t>
      </w:r>
      <w:r>
        <w:rPr>
          <w:spacing w:val="40"/>
        </w:rPr>
        <w:t> </w:t>
      </w:r>
      <w:r>
        <w:rPr/>
        <w:t>model</w:t>
      </w:r>
      <w:r>
        <w:rPr>
          <w:spacing w:val="40"/>
        </w:rPr>
        <w:t> </w:t>
      </w:r>
      <w:r>
        <w:rPr/>
        <w:t>is</w:t>
      </w:r>
      <w:r>
        <w:rPr>
          <w:spacing w:val="40"/>
        </w:rPr>
        <w:t> </w:t>
      </w:r>
      <w:r>
        <w:rPr/>
        <w:t>necessary</w:t>
      </w:r>
      <w:r>
        <w:rPr>
          <w:spacing w:val="40"/>
        </w:rPr>
        <w:t> </w:t>
      </w:r>
      <w:r>
        <w:rPr/>
        <w:t>if</w:t>
      </w:r>
      <w:r>
        <w:rPr>
          <w:spacing w:val="40"/>
        </w:rPr>
        <w:t> </w:t>
      </w:r>
      <w:r>
        <w:rPr/>
        <w:t>a</w:t>
      </w:r>
      <w:r>
        <w:rPr>
          <w:spacing w:val="40"/>
        </w:rPr>
        <w:t> </w:t>
      </w:r>
      <w:r>
        <w:rPr/>
        <w:t>child</w:t>
      </w:r>
      <w:r>
        <w:rPr>
          <w:spacing w:val="40"/>
        </w:rPr>
        <w:t> </w:t>
      </w:r>
      <w:r>
        <w:rPr/>
        <w:t>who</w:t>
      </w:r>
      <w:r>
        <w:rPr>
          <w:spacing w:val="40"/>
        </w:rPr>
        <w:t> </w:t>
      </w:r>
      <w:r>
        <w:rPr/>
        <w:t>is</w:t>
      </w:r>
      <w:r>
        <w:rPr>
          <w:spacing w:val="40"/>
        </w:rPr>
        <w:t> </w:t>
      </w:r>
      <w:r>
        <w:rPr/>
        <w:t>approaching</w:t>
      </w:r>
      <w:r>
        <w:rPr>
          <w:spacing w:val="40"/>
        </w:rPr>
        <w:t> </w:t>
      </w:r>
      <w:r>
        <w:rPr/>
        <w:t>his</w:t>
      </w:r>
      <w:r>
        <w:rPr>
          <w:spacing w:val="40"/>
        </w:rPr>
        <w:t> </w:t>
      </w:r>
      <w:r>
        <w:rPr/>
        <w:t>third</w:t>
      </w:r>
      <w:r>
        <w:rPr>
          <w:spacing w:val="40"/>
        </w:rPr>
        <w:t> </w:t>
      </w:r>
      <w:r>
        <w:rPr/>
        <w:t>birthday</w:t>
      </w:r>
      <w:r>
        <w:rPr>
          <w:spacing w:val="40"/>
        </w:rPr>
        <w:t> </w:t>
      </w:r>
      <w:r>
        <w:rPr/>
        <w:t>is</w:t>
      </w:r>
      <w:r>
        <w:rPr>
          <w:spacing w:val="40"/>
        </w:rPr>
        <w:t> </w:t>
      </w:r>
      <w:r>
        <w:rPr/>
        <w:t>to sustain</w:t>
      </w:r>
      <w:r>
        <w:rPr>
          <w:spacing w:val="33"/>
        </w:rPr>
        <w:t> </w:t>
      </w:r>
      <w:r>
        <w:rPr/>
        <w:t>such</w:t>
      </w:r>
      <w:r>
        <w:rPr>
          <w:spacing w:val="36"/>
        </w:rPr>
        <w:t> </w:t>
      </w:r>
      <w:r>
        <w:rPr/>
        <w:t>separations</w:t>
      </w:r>
      <w:r>
        <w:rPr>
          <w:spacing w:val="34"/>
        </w:rPr>
        <w:t> </w:t>
      </w:r>
      <w:r>
        <w:rPr/>
        <w:t>with</w:t>
      </w:r>
      <w:r>
        <w:rPr>
          <w:spacing w:val="34"/>
        </w:rPr>
        <w:t> </w:t>
      </w:r>
      <w:r>
        <w:rPr/>
        <w:t>equanimity,</w:t>
      </w:r>
      <w:r>
        <w:rPr>
          <w:spacing w:val="33"/>
        </w:rPr>
        <w:t> </w:t>
      </w:r>
      <w:r>
        <w:rPr/>
        <w:t>it</w:t>
      </w:r>
      <w:r>
        <w:rPr>
          <w:spacing w:val="33"/>
        </w:rPr>
        <w:t> </w:t>
      </w:r>
      <w:r>
        <w:rPr/>
        <w:t>is</w:t>
      </w:r>
      <w:r>
        <w:rPr>
          <w:spacing w:val="34"/>
        </w:rPr>
        <w:t> </w:t>
      </w:r>
      <w:r>
        <w:rPr/>
        <w:t>far</w:t>
      </w:r>
      <w:r>
        <w:rPr>
          <w:spacing w:val="33"/>
        </w:rPr>
        <w:t> </w:t>
      </w:r>
      <w:r>
        <w:rPr/>
        <w:t>from</w:t>
      </w:r>
      <w:r>
        <w:rPr>
          <w:spacing w:val="31"/>
        </w:rPr>
        <w:t> </w:t>
      </w:r>
      <w:r>
        <w:rPr/>
        <w:t>being</w:t>
      </w:r>
      <w:r>
        <w:rPr>
          <w:spacing w:val="34"/>
        </w:rPr>
        <w:t> </w:t>
      </w:r>
      <w:r>
        <w:rPr/>
        <w:t>a</w:t>
      </w:r>
      <w:r>
        <w:rPr>
          <w:spacing w:val="34"/>
        </w:rPr>
        <w:t> </w:t>
      </w:r>
      <w:r>
        <w:rPr/>
        <w:t>sufficient</w:t>
      </w:r>
      <w:r>
        <w:rPr>
          <w:spacing w:val="33"/>
        </w:rPr>
        <w:t> </w:t>
      </w:r>
      <w:r>
        <w:rPr/>
        <w:t>condition</w:t>
      </w:r>
      <w:r>
        <w:rPr>
          <w:spacing w:val="33"/>
        </w:rPr>
        <w:t> </w:t>
      </w:r>
      <w:r>
        <w:rPr/>
        <w:t>(a</w:t>
      </w:r>
      <w:r>
        <w:rPr>
          <w:spacing w:val="33"/>
        </w:rPr>
        <w:t> </w:t>
      </w:r>
      <w:r>
        <w:rPr/>
        <w:t>point also made by McDevitt 1975). For conditions to be sufficient not only has the current external situation</w:t>
      </w:r>
      <w:r>
        <w:rPr>
          <w:spacing w:val="30"/>
        </w:rPr>
        <w:t> </w:t>
      </w:r>
      <w:r>
        <w:rPr/>
        <w:t>to</w:t>
      </w:r>
      <w:r>
        <w:rPr>
          <w:spacing w:val="32"/>
        </w:rPr>
        <w:t> </w:t>
      </w:r>
      <w:r>
        <w:rPr/>
        <w:t>be</w:t>
      </w:r>
      <w:r>
        <w:rPr>
          <w:spacing w:val="30"/>
        </w:rPr>
        <w:t> </w:t>
      </w:r>
      <w:r>
        <w:rPr/>
        <w:t>a</w:t>
      </w:r>
      <w:r>
        <w:rPr>
          <w:spacing w:val="30"/>
        </w:rPr>
        <w:t> </w:t>
      </w:r>
      <w:r>
        <w:rPr/>
        <w:t>familiar</w:t>
      </w:r>
      <w:r>
        <w:rPr>
          <w:spacing w:val="30"/>
        </w:rPr>
        <w:t> </w:t>
      </w:r>
      <w:r>
        <w:rPr/>
        <w:t>one</w:t>
      </w:r>
      <w:r>
        <w:rPr>
          <w:spacing w:val="30"/>
        </w:rPr>
        <w:t> </w:t>
      </w:r>
      <w:r>
        <w:rPr/>
        <w:t>and</w:t>
      </w:r>
      <w:r>
        <w:rPr>
          <w:spacing w:val="30"/>
        </w:rPr>
        <w:t> </w:t>
      </w:r>
      <w:r>
        <w:rPr/>
        <w:t>the</w:t>
      </w:r>
      <w:r>
        <w:rPr>
          <w:spacing w:val="30"/>
        </w:rPr>
        <w:t> </w:t>
      </w:r>
      <w:r>
        <w:rPr/>
        <w:t>child</w:t>
      </w:r>
      <w:r>
        <w:rPr>
          <w:spacing w:val="30"/>
        </w:rPr>
        <w:t> </w:t>
      </w:r>
      <w:r>
        <w:rPr/>
        <w:t>himself</w:t>
      </w:r>
      <w:r>
        <w:rPr>
          <w:spacing w:val="30"/>
        </w:rPr>
        <w:t> </w:t>
      </w:r>
      <w:r>
        <w:rPr/>
        <w:t>healthy</w:t>
      </w:r>
      <w:r>
        <w:rPr>
          <w:spacing w:val="32"/>
        </w:rPr>
        <w:t> </w:t>
      </w:r>
      <w:r>
        <w:rPr/>
        <w:t>and</w:t>
      </w:r>
      <w:r>
        <w:rPr>
          <w:spacing w:val="30"/>
        </w:rPr>
        <w:t> </w:t>
      </w:r>
      <w:r>
        <w:rPr/>
        <w:t>unfatigued</w:t>
      </w:r>
      <w:r>
        <w:rPr>
          <w:spacing w:val="30"/>
        </w:rPr>
        <w:t> </w:t>
      </w:r>
      <w:r>
        <w:rPr/>
        <w:t>but</w:t>
      </w:r>
      <w:r>
        <w:rPr>
          <w:spacing w:val="30"/>
        </w:rPr>
        <w:t> </w:t>
      </w:r>
      <w:r>
        <w:rPr/>
        <w:t>the</w:t>
      </w:r>
      <w:r>
        <w:rPr>
          <w:spacing w:val="30"/>
        </w:rPr>
        <w:t> </w:t>
      </w:r>
      <w:r>
        <w:rPr/>
        <w:t>model</w:t>
      </w:r>
      <w:r>
        <w:rPr>
          <w:spacing w:val="30"/>
        </w:rPr>
        <w:t> </w:t>
      </w:r>
      <w:r>
        <w:rPr/>
        <w:t>of the</w:t>
      </w:r>
      <w:r>
        <w:rPr>
          <w:spacing w:val="40"/>
        </w:rPr>
        <w:t> </w:t>
      </w:r>
      <w:r>
        <w:rPr/>
        <w:t>missing</w:t>
      </w:r>
      <w:r>
        <w:rPr>
          <w:spacing w:val="40"/>
        </w:rPr>
        <w:t> </w:t>
      </w:r>
      <w:r>
        <w:rPr/>
        <w:t>mother</w:t>
      </w:r>
      <w:r>
        <w:rPr>
          <w:spacing w:val="40"/>
        </w:rPr>
        <w:t> </w:t>
      </w:r>
      <w:r>
        <w:rPr/>
        <w:t>that</w:t>
      </w:r>
      <w:r>
        <w:rPr>
          <w:spacing w:val="40"/>
        </w:rPr>
        <w:t> </w:t>
      </w:r>
      <w:r>
        <w:rPr/>
        <w:t>he</w:t>
      </w:r>
      <w:r>
        <w:rPr>
          <w:spacing w:val="39"/>
        </w:rPr>
        <w:t> </w:t>
      </w:r>
      <w:r>
        <w:rPr/>
        <w:t>evokes</w:t>
      </w:r>
      <w:r>
        <w:rPr>
          <w:spacing w:val="40"/>
        </w:rPr>
        <w:t> </w:t>
      </w:r>
      <w:r>
        <w:rPr/>
        <w:t>must</w:t>
      </w:r>
      <w:r>
        <w:rPr>
          <w:spacing w:val="39"/>
        </w:rPr>
        <w:t> </w:t>
      </w:r>
      <w:r>
        <w:rPr/>
        <w:t>represent</w:t>
      </w:r>
      <w:r>
        <w:rPr>
          <w:spacing w:val="39"/>
        </w:rPr>
        <w:t> </w:t>
      </w:r>
      <w:r>
        <w:rPr/>
        <w:t>her</w:t>
      </w:r>
      <w:r>
        <w:rPr>
          <w:spacing w:val="40"/>
        </w:rPr>
        <w:t> </w:t>
      </w:r>
      <w:r>
        <w:rPr/>
        <w:t>as</w:t>
      </w:r>
      <w:r>
        <w:rPr>
          <w:spacing w:val="39"/>
        </w:rPr>
        <w:t> </w:t>
      </w:r>
      <w:r>
        <w:rPr/>
        <w:t>being</w:t>
      </w:r>
      <w:r>
        <w:rPr>
          <w:spacing w:val="40"/>
        </w:rPr>
        <w:t> </w:t>
      </w:r>
      <w:r>
        <w:rPr/>
        <w:t>reliably</w:t>
      </w:r>
      <w:r>
        <w:rPr>
          <w:spacing w:val="40"/>
        </w:rPr>
        <w:t> </w:t>
      </w:r>
      <w:r>
        <w:rPr/>
        <w:t>accessible</w:t>
      </w:r>
      <w:r>
        <w:rPr>
          <w:spacing w:val="40"/>
        </w:rPr>
        <w:t> </w:t>
      </w:r>
      <w:r>
        <w:rPr/>
        <w:t>and</w:t>
      </w:r>
      <w:r>
        <w:rPr>
          <w:spacing w:val="40"/>
        </w:rPr>
        <w:t> </w:t>
      </w:r>
      <w:r>
        <w:rPr/>
        <w:t>also well</w:t>
      </w:r>
      <w:r>
        <w:rPr>
          <w:spacing w:val="23"/>
        </w:rPr>
        <w:t> </w:t>
      </w:r>
      <w:r>
        <w:rPr/>
        <w:t>disposed</w:t>
      </w:r>
      <w:r>
        <w:rPr>
          <w:spacing w:val="23"/>
        </w:rPr>
        <w:t> </w:t>
      </w:r>
      <w:r>
        <w:rPr/>
        <w:t>towards</w:t>
      </w:r>
      <w:r>
        <w:rPr>
          <w:spacing w:val="23"/>
        </w:rPr>
        <w:t> </w:t>
      </w:r>
      <w:r>
        <w:rPr/>
        <w:t>him.</w:t>
      </w:r>
      <w:r>
        <w:rPr>
          <w:spacing w:val="23"/>
        </w:rPr>
        <w:t> </w:t>
      </w:r>
      <w:r>
        <w:rPr/>
        <w:t>This</w:t>
      </w:r>
      <w:r>
        <w:rPr>
          <w:spacing w:val="24"/>
        </w:rPr>
        <w:t> </w:t>
      </w:r>
      <w:r>
        <w:rPr/>
        <w:t>is</w:t>
      </w:r>
      <w:r>
        <w:rPr>
          <w:spacing w:val="23"/>
        </w:rPr>
        <w:t> </w:t>
      </w:r>
      <w:r>
        <w:rPr/>
        <w:t>a</w:t>
      </w:r>
      <w:r>
        <w:rPr>
          <w:spacing w:val="24"/>
        </w:rPr>
        <w:t> </w:t>
      </w:r>
      <w:r>
        <w:rPr/>
        <w:t>development</w:t>
      </w:r>
      <w:r>
        <w:rPr>
          <w:spacing w:val="23"/>
        </w:rPr>
        <w:t> </w:t>
      </w:r>
      <w:r>
        <w:rPr/>
        <w:t>that</w:t>
      </w:r>
      <w:r>
        <w:rPr>
          <w:spacing w:val="22"/>
        </w:rPr>
        <w:t> </w:t>
      </w:r>
      <w:r>
        <w:rPr/>
        <w:t>evidence</w:t>
      </w:r>
      <w:r>
        <w:rPr>
          <w:spacing w:val="23"/>
        </w:rPr>
        <w:t> </w:t>
      </w:r>
      <w:r>
        <w:rPr/>
        <w:t>shows</w:t>
      </w:r>
      <w:r>
        <w:rPr>
          <w:spacing w:val="23"/>
        </w:rPr>
        <w:t> </w:t>
      </w:r>
      <w:r>
        <w:rPr/>
        <w:t>is</w:t>
      </w:r>
      <w:r>
        <w:rPr>
          <w:spacing w:val="23"/>
        </w:rPr>
        <w:t> </w:t>
      </w:r>
      <w:r>
        <w:rPr/>
        <w:t>dependent</w:t>
      </w:r>
      <w:r>
        <w:rPr>
          <w:spacing w:val="24"/>
        </w:rPr>
        <w:t> </w:t>
      </w:r>
      <w:r>
        <w:rPr/>
        <w:t>not</w:t>
      </w:r>
      <w:r>
        <w:rPr>
          <w:spacing w:val="22"/>
        </w:rPr>
        <w:t> </w:t>
      </w:r>
      <w:r>
        <w:rPr/>
        <w:t>only on</w:t>
      </w:r>
      <w:r>
        <w:rPr>
          <w:spacing w:val="40"/>
        </w:rPr>
        <w:t> </w:t>
      </w:r>
      <w:r>
        <w:rPr/>
        <w:t>the</w:t>
      </w:r>
      <w:r>
        <w:rPr>
          <w:spacing w:val="40"/>
        </w:rPr>
        <w:t> </w:t>
      </w:r>
      <w:r>
        <w:rPr/>
        <w:t>maturation</w:t>
      </w:r>
      <w:r>
        <w:rPr>
          <w:spacing w:val="40"/>
        </w:rPr>
        <w:t> </w:t>
      </w:r>
      <w:r>
        <w:rPr/>
        <w:t>of</w:t>
      </w:r>
      <w:r>
        <w:rPr>
          <w:spacing w:val="40"/>
        </w:rPr>
        <w:t> </w:t>
      </w:r>
      <w:r>
        <w:rPr/>
        <w:t>certain</w:t>
      </w:r>
      <w:r>
        <w:rPr>
          <w:spacing w:val="40"/>
        </w:rPr>
        <w:t> </w:t>
      </w:r>
      <w:r>
        <w:rPr/>
        <w:t>cognitive</w:t>
      </w:r>
      <w:r>
        <w:rPr>
          <w:spacing w:val="40"/>
        </w:rPr>
        <w:t> </w:t>
      </w:r>
      <w:r>
        <w:rPr/>
        <w:t>skills</w:t>
      </w:r>
      <w:r>
        <w:rPr>
          <w:spacing w:val="40"/>
        </w:rPr>
        <w:t> </w:t>
      </w:r>
      <w:r>
        <w:rPr/>
        <w:t>but</w:t>
      </w:r>
      <w:r>
        <w:rPr>
          <w:spacing w:val="40"/>
        </w:rPr>
        <w:t> </w:t>
      </w:r>
      <w:r>
        <w:rPr/>
        <w:t>also</w:t>
      </w:r>
      <w:r>
        <w:rPr>
          <w:spacing w:val="40"/>
        </w:rPr>
        <w:t> </w:t>
      </w:r>
      <w:r>
        <w:rPr/>
        <w:t>on</w:t>
      </w:r>
      <w:r>
        <w:rPr>
          <w:spacing w:val="40"/>
        </w:rPr>
        <w:t> </w:t>
      </w:r>
      <w:r>
        <w:rPr/>
        <w:t>the</w:t>
      </w:r>
      <w:r>
        <w:rPr>
          <w:spacing w:val="40"/>
        </w:rPr>
        <w:t> </w:t>
      </w:r>
      <w:r>
        <w:rPr/>
        <w:t>form</w:t>
      </w:r>
      <w:r>
        <w:rPr>
          <w:spacing w:val="40"/>
        </w:rPr>
        <w:t> </w:t>
      </w:r>
      <w:r>
        <w:rPr/>
        <w:t>the</w:t>
      </w:r>
      <w:r>
        <w:rPr>
          <w:spacing w:val="40"/>
        </w:rPr>
        <w:t> </w:t>
      </w:r>
      <w:r>
        <w:rPr/>
        <w:t>child's</w:t>
      </w:r>
      <w:r>
        <w:rPr>
          <w:spacing w:val="40"/>
        </w:rPr>
        <w:t> </w:t>
      </w:r>
      <w:r>
        <w:rPr/>
        <w:t>model</w:t>
      </w:r>
      <w:r>
        <w:rPr>
          <w:spacing w:val="40"/>
        </w:rPr>
        <w:t> </w:t>
      </w:r>
      <w:r>
        <w:rPr/>
        <w:t>of</w:t>
      </w:r>
      <w:r>
        <w:rPr>
          <w:spacing w:val="40"/>
        </w:rPr>
        <w:t> </w:t>
      </w:r>
      <w:r>
        <w:rPr/>
        <w:t>his mother takes, which is in turn dependent in high degree on how she treats him. Thus the development</w:t>
      </w:r>
      <w:r>
        <w:rPr>
          <w:spacing w:val="39"/>
        </w:rPr>
        <w:t> </w:t>
      </w:r>
      <w:r>
        <w:rPr/>
        <w:t>of</w:t>
      </w:r>
      <w:r>
        <w:rPr>
          <w:spacing w:val="37"/>
        </w:rPr>
        <w:t> </w:t>
      </w:r>
      <w:r>
        <w:rPr/>
        <w:t>secure</w:t>
      </w:r>
      <w:r>
        <w:rPr>
          <w:spacing w:val="40"/>
        </w:rPr>
        <w:t> </w:t>
      </w:r>
      <w:r>
        <w:rPr/>
        <w:t>attachment</w:t>
      </w:r>
      <w:r>
        <w:rPr>
          <w:spacing w:val="40"/>
        </w:rPr>
        <w:t> </w:t>
      </w:r>
      <w:r>
        <w:rPr/>
        <w:t>is</w:t>
      </w:r>
      <w:r>
        <w:rPr>
          <w:spacing w:val="39"/>
        </w:rPr>
        <w:t> </w:t>
      </w:r>
      <w:r>
        <w:rPr/>
        <w:t>conceived</w:t>
      </w:r>
      <w:r>
        <w:rPr>
          <w:spacing w:val="40"/>
        </w:rPr>
        <w:t> </w:t>
      </w:r>
      <w:r>
        <w:rPr/>
        <w:t>not</w:t>
      </w:r>
      <w:r>
        <w:rPr>
          <w:spacing w:val="37"/>
        </w:rPr>
        <w:t> </w:t>
      </w:r>
      <w:r>
        <w:rPr/>
        <w:t>simply</w:t>
      </w:r>
      <w:r>
        <w:rPr>
          <w:spacing w:val="40"/>
        </w:rPr>
        <w:t> </w:t>
      </w:r>
      <w:r>
        <w:rPr/>
        <w:t>as</w:t>
      </w:r>
      <w:r>
        <w:rPr>
          <w:spacing w:val="40"/>
        </w:rPr>
        <w:t> </w:t>
      </w:r>
      <w:r>
        <w:rPr/>
        <w:t>a</w:t>
      </w:r>
      <w:r>
        <w:rPr>
          <w:spacing w:val="40"/>
        </w:rPr>
        <w:t> </w:t>
      </w:r>
      <w:r>
        <w:rPr/>
        <w:t>maturational</w:t>
      </w:r>
      <w:r>
        <w:rPr>
          <w:spacing w:val="39"/>
        </w:rPr>
        <w:t> </w:t>
      </w:r>
      <w:r>
        <w:rPr/>
        <w:t>stage</w:t>
      </w:r>
      <w:r>
        <w:rPr>
          <w:spacing w:val="39"/>
        </w:rPr>
        <w:t> </w:t>
      </w:r>
      <w:r>
        <w:rPr/>
        <w:t>but</w:t>
      </w:r>
      <w:r>
        <w:rPr>
          <w:spacing w:val="39"/>
        </w:rPr>
        <w:t> </w:t>
      </w:r>
      <w:r>
        <w:rPr/>
        <w:t>as</w:t>
      </w:r>
      <w:r>
        <w:rPr>
          <w:spacing w:val="40"/>
        </w:rPr>
        <w:t> </w:t>
      </w:r>
      <w:r>
        <w:rPr/>
        <w:t>a step along certain only of the array of developmental pathways that are initially available to a child. </w:t>
      </w:r>
      <w:r>
        <w:rPr>
          <w:vertAlign w:val="superscript"/>
        </w:rPr>
        <w:t>3</w:t>
      </w:r>
    </w:p>
    <w:p>
      <w:pPr>
        <w:pStyle w:val="BodyText"/>
        <w:spacing w:before="4"/>
        <w:rPr>
          <w:sz w:val="13"/>
        </w:rPr>
      </w:pPr>
    </w:p>
    <w:p>
      <w:pPr>
        <w:pStyle w:val="BodyText"/>
        <w:spacing w:line="247" w:lineRule="auto" w:before="96"/>
        <w:ind w:left="152" w:right="790"/>
        <w:jc w:val="both"/>
      </w:pPr>
      <w:r>
        <w:rPr/>
        <w:t>Although for purposes of theory building the differences between these formulations are of considerable consequence, for purposes of treating patients they are not necessarily so. It is of interest, for example, that the therapeutic principles advocated by Fleming ( 1975) and which</w:t>
      </w:r>
      <w:r>
        <w:rPr>
          <w:spacing w:val="40"/>
        </w:rPr>
        <w:t> </w:t>
      </w:r>
      <w:r>
        <w:rPr/>
        <w:t>she derives from Mahler's developmental scheme are extremely close to those I have myself derived from attachment theory ( Bowlby 1977).</w:t>
      </w:r>
    </w:p>
    <w:p>
      <w:pPr>
        <w:pStyle w:val="BodyText"/>
        <w:spacing w:before="5"/>
      </w:pPr>
    </w:p>
    <w:p>
      <w:pPr>
        <w:pStyle w:val="Heading4"/>
        <w:spacing w:line="244" w:lineRule="auto"/>
        <w:ind w:right="791"/>
        <w:jc w:val="both"/>
      </w:pPr>
      <w:r>
        <w:rPr/>
        <w:t>The</w:t>
      </w:r>
      <w:r>
        <w:rPr>
          <w:spacing w:val="40"/>
        </w:rPr>
        <w:t> </w:t>
      </w:r>
      <w:r>
        <w:rPr/>
        <w:t>role</w:t>
      </w:r>
      <w:r>
        <w:rPr>
          <w:spacing w:val="40"/>
        </w:rPr>
        <w:t> </w:t>
      </w:r>
      <w:r>
        <w:rPr/>
        <w:t>of</w:t>
      </w:r>
      <w:r>
        <w:rPr>
          <w:spacing w:val="40"/>
        </w:rPr>
        <w:t> </w:t>
      </w:r>
      <w:r>
        <w:rPr/>
        <w:t>person</w:t>
      </w:r>
      <w:r>
        <w:rPr>
          <w:spacing w:val="40"/>
        </w:rPr>
        <w:t> </w:t>
      </w:r>
      <w:r>
        <w:rPr/>
        <w:t>permanence</w:t>
      </w:r>
      <w:r>
        <w:rPr>
          <w:spacing w:val="40"/>
        </w:rPr>
        <w:t> </w:t>
      </w:r>
      <w:r>
        <w:rPr/>
        <w:t>in</w:t>
      </w:r>
      <w:r>
        <w:rPr>
          <w:spacing w:val="40"/>
        </w:rPr>
        <w:t> </w:t>
      </w:r>
      <w:r>
        <w:rPr/>
        <w:t>determining</w:t>
      </w:r>
      <w:r>
        <w:rPr>
          <w:spacing w:val="40"/>
        </w:rPr>
        <w:t> </w:t>
      </w:r>
      <w:r>
        <w:rPr/>
        <w:t>responses</w:t>
      </w:r>
      <w:r>
        <w:rPr>
          <w:spacing w:val="40"/>
        </w:rPr>
        <w:t> </w:t>
      </w:r>
      <w:r>
        <w:rPr/>
        <w:t>to</w:t>
      </w:r>
      <w:r>
        <w:rPr>
          <w:spacing w:val="40"/>
        </w:rPr>
        <w:t> </w:t>
      </w:r>
      <w:r>
        <w:rPr/>
        <w:t>separation</w:t>
      </w:r>
      <w:r>
        <w:rPr>
          <w:spacing w:val="40"/>
        </w:rPr>
        <w:t> </w:t>
      </w:r>
      <w:r>
        <w:rPr/>
        <w:t>and </w:t>
      </w:r>
      <w:r>
        <w:rPr>
          <w:spacing w:val="-4"/>
        </w:rPr>
        <w:t>loss</w:t>
      </w:r>
    </w:p>
    <w:p>
      <w:pPr>
        <w:pStyle w:val="BodyText"/>
        <w:spacing w:before="11"/>
        <w:rPr>
          <w:b/>
        </w:rPr>
      </w:pPr>
    </w:p>
    <w:p>
      <w:pPr>
        <w:pStyle w:val="BodyText"/>
        <w:ind w:left="152"/>
        <w:jc w:val="both"/>
      </w:pPr>
      <w:r>
        <w:rPr/>
        <w:t>When</w:t>
      </w:r>
      <w:r>
        <w:rPr>
          <w:spacing w:val="6"/>
        </w:rPr>
        <w:t> </w:t>
      </w:r>
      <w:r>
        <w:rPr/>
        <w:t>data</w:t>
      </w:r>
      <w:r>
        <w:rPr>
          <w:spacing w:val="7"/>
        </w:rPr>
        <w:t> </w:t>
      </w:r>
      <w:r>
        <w:rPr/>
        <w:t>on</w:t>
      </w:r>
      <w:r>
        <w:rPr>
          <w:spacing w:val="7"/>
        </w:rPr>
        <w:t> </w:t>
      </w:r>
      <w:r>
        <w:rPr/>
        <w:t>how</w:t>
      </w:r>
      <w:r>
        <w:rPr>
          <w:spacing w:val="7"/>
        </w:rPr>
        <w:t> </w:t>
      </w:r>
      <w:r>
        <w:rPr/>
        <w:t>infants</w:t>
      </w:r>
      <w:r>
        <w:rPr>
          <w:spacing w:val="7"/>
        </w:rPr>
        <w:t> </w:t>
      </w:r>
      <w:r>
        <w:rPr/>
        <w:t>and</w:t>
      </w:r>
      <w:r>
        <w:rPr>
          <w:spacing w:val="7"/>
        </w:rPr>
        <w:t> </w:t>
      </w:r>
      <w:r>
        <w:rPr/>
        <w:t>very</w:t>
      </w:r>
      <w:r>
        <w:rPr>
          <w:spacing w:val="8"/>
        </w:rPr>
        <w:t> </w:t>
      </w:r>
      <w:r>
        <w:rPr/>
        <w:t>young</w:t>
      </w:r>
      <w:r>
        <w:rPr>
          <w:spacing w:val="7"/>
        </w:rPr>
        <w:t> </w:t>
      </w:r>
      <w:r>
        <w:rPr/>
        <w:t>children</w:t>
      </w:r>
      <w:r>
        <w:rPr>
          <w:spacing w:val="6"/>
        </w:rPr>
        <w:t> </w:t>
      </w:r>
      <w:r>
        <w:rPr/>
        <w:t>respond</w:t>
      </w:r>
      <w:r>
        <w:rPr>
          <w:spacing w:val="7"/>
        </w:rPr>
        <w:t> </w:t>
      </w:r>
      <w:r>
        <w:rPr/>
        <w:t>to</w:t>
      </w:r>
      <w:r>
        <w:rPr>
          <w:spacing w:val="8"/>
        </w:rPr>
        <w:t> </w:t>
      </w:r>
      <w:r>
        <w:rPr>
          <w:spacing w:val="-5"/>
        </w:rPr>
        <w:t>the</w:t>
      </w:r>
    </w:p>
    <w:p>
      <w:pPr>
        <w:pStyle w:val="BodyText"/>
        <w:rPr>
          <w:sz w:val="20"/>
        </w:rPr>
      </w:pPr>
    </w:p>
    <w:p>
      <w:pPr>
        <w:pStyle w:val="BodyText"/>
        <w:rPr>
          <w:sz w:val="23"/>
        </w:rPr>
      </w:pPr>
      <w:r>
        <w:rPr/>
        <w:pict>
          <v:shape style="position:absolute;margin-left:92.63961pt;margin-top:14.423877pt;width:112.95pt;height:.1pt;mso-position-horizontal-relative:page;mso-position-vertical-relative:paragraph;z-index:-15596032;mso-wrap-distance-left:0;mso-wrap-distance-right:0" id="docshape264" coordorigin="1853,288" coordsize="2259,0" path="m1853,288l4111,288e" filled="false" stroked="true" strokeweight=".451592pt" strokecolor="#000000">
            <v:path arrowok="t"/>
            <v:stroke dashstyle="solid"/>
            <w10:wrap type="topAndBottom"/>
          </v:shape>
        </w:pict>
      </w:r>
    </w:p>
    <w:p>
      <w:pPr>
        <w:pStyle w:val="BodyText"/>
        <w:spacing w:line="247" w:lineRule="auto" w:before="5"/>
        <w:ind w:left="413" w:right="789" w:hanging="261"/>
        <w:jc w:val="both"/>
      </w:pPr>
      <w:r>
        <w:rPr>
          <w:vertAlign w:val="superscript"/>
        </w:rPr>
        <w:t>3</w:t>
      </w:r>
      <w:r>
        <w:rPr>
          <w:spacing w:val="40"/>
          <w:vertAlign w:val="baseline"/>
        </w:rPr>
        <w:t> </w:t>
      </w:r>
      <w:r>
        <w:rPr>
          <w:vertAlign w:val="baseline"/>
        </w:rPr>
        <w:t>A child developing compulsive self-reliance may also show a capacity to sustain brief separations</w:t>
      </w:r>
      <w:r>
        <w:rPr>
          <w:spacing w:val="40"/>
          <w:vertAlign w:val="baseline"/>
        </w:rPr>
        <w:t> </w:t>
      </w:r>
      <w:r>
        <w:rPr>
          <w:vertAlign w:val="baseline"/>
        </w:rPr>
        <w:t>with</w:t>
      </w:r>
      <w:r>
        <w:rPr>
          <w:spacing w:val="40"/>
          <w:vertAlign w:val="baseline"/>
        </w:rPr>
        <w:t> </w:t>
      </w:r>
      <w:r>
        <w:rPr>
          <w:vertAlign w:val="baseline"/>
        </w:rPr>
        <w:t>what</w:t>
      </w:r>
      <w:r>
        <w:rPr>
          <w:spacing w:val="40"/>
          <w:vertAlign w:val="baseline"/>
        </w:rPr>
        <w:t> </w:t>
      </w:r>
      <w:r>
        <w:rPr>
          <w:vertAlign w:val="baseline"/>
        </w:rPr>
        <w:t>appears</w:t>
      </w:r>
      <w:r>
        <w:rPr>
          <w:spacing w:val="40"/>
          <w:vertAlign w:val="baseline"/>
        </w:rPr>
        <w:t> </w:t>
      </w:r>
      <w:r>
        <w:rPr>
          <w:vertAlign w:val="baseline"/>
        </w:rPr>
        <w:t>to</w:t>
      </w:r>
      <w:r>
        <w:rPr>
          <w:spacing w:val="40"/>
          <w:vertAlign w:val="baseline"/>
        </w:rPr>
        <w:t> </w:t>
      </w:r>
      <w:r>
        <w:rPr>
          <w:vertAlign w:val="baseline"/>
        </w:rPr>
        <w:t>be</w:t>
      </w:r>
      <w:r>
        <w:rPr>
          <w:spacing w:val="40"/>
          <w:vertAlign w:val="baseline"/>
        </w:rPr>
        <w:t> </w:t>
      </w:r>
      <w:r>
        <w:rPr>
          <w:vertAlign w:val="baseline"/>
        </w:rPr>
        <w:t>equanimity;</w:t>
      </w:r>
      <w:r>
        <w:rPr>
          <w:spacing w:val="40"/>
          <w:vertAlign w:val="baseline"/>
        </w:rPr>
        <w:t> </w:t>
      </w:r>
      <w:r>
        <w:rPr>
          <w:vertAlign w:val="baseline"/>
        </w:rPr>
        <w:t>but</w:t>
      </w:r>
      <w:r>
        <w:rPr>
          <w:spacing w:val="40"/>
          <w:vertAlign w:val="baseline"/>
        </w:rPr>
        <w:t> </w:t>
      </w:r>
      <w:r>
        <w:rPr>
          <w:vertAlign w:val="baseline"/>
        </w:rPr>
        <w:t>the</w:t>
      </w:r>
      <w:r>
        <w:rPr>
          <w:spacing w:val="40"/>
          <w:vertAlign w:val="baseline"/>
        </w:rPr>
        <w:t> </w:t>
      </w:r>
      <w:r>
        <w:rPr>
          <w:vertAlign w:val="baseline"/>
        </w:rPr>
        <w:t>representational</w:t>
      </w:r>
      <w:r>
        <w:rPr>
          <w:spacing w:val="40"/>
          <w:vertAlign w:val="baseline"/>
        </w:rPr>
        <w:t> </w:t>
      </w:r>
      <w:r>
        <w:rPr>
          <w:vertAlign w:val="baseline"/>
        </w:rPr>
        <w:t>model</w:t>
      </w:r>
      <w:r>
        <w:rPr>
          <w:spacing w:val="40"/>
          <w:vertAlign w:val="baseline"/>
        </w:rPr>
        <w:t> </w:t>
      </w:r>
      <w:r>
        <w:rPr>
          <w:vertAlign w:val="baseline"/>
        </w:rPr>
        <w:t>of</w:t>
      </w:r>
      <w:r>
        <w:rPr>
          <w:spacing w:val="40"/>
          <w:vertAlign w:val="baseline"/>
        </w:rPr>
        <w:t> </w:t>
      </w:r>
      <w:r>
        <w:rPr>
          <w:vertAlign w:val="baseline"/>
        </w:rPr>
        <w:t>his mother that he is presumed to have developed is of course a very different one.</w:t>
      </w:r>
    </w:p>
    <w:p>
      <w:pPr>
        <w:pStyle w:val="BodyText"/>
        <w:spacing w:before="8"/>
      </w:pPr>
    </w:p>
    <w:p>
      <w:pPr>
        <w:pStyle w:val="BodyText"/>
        <w:ind w:left="152"/>
      </w:pPr>
      <w:r>
        <w:rPr/>
        <w:t>-</w:t>
      </w:r>
      <w:r>
        <w:rPr>
          <w:spacing w:val="-4"/>
        </w:rPr>
        <w:t>433-</w:t>
      </w:r>
    </w:p>
    <w:p>
      <w:pPr>
        <w:pStyle w:val="BodyText"/>
        <w:spacing w:before="6"/>
        <w:rPr>
          <w:sz w:val="23"/>
        </w:rPr>
      </w:pPr>
    </w:p>
    <w:p>
      <w:pPr>
        <w:pStyle w:val="BodyText"/>
        <w:spacing w:line="247" w:lineRule="auto"/>
        <w:ind w:left="152" w:right="789"/>
        <w:jc w:val="both"/>
      </w:pPr>
      <w:r>
        <w:rPr/>
        <w:t>temporary absence of mother-figure are examined in the light of the findings described earlier</w:t>
      </w:r>
      <w:r>
        <w:rPr>
          <w:spacing w:val="40"/>
        </w:rPr>
        <w:t> </w:t>
      </w:r>
      <w:r>
        <w:rPr/>
        <w:t>no incompatibilities are apparent. Indeed, each set of data illumines the other.</w:t>
      </w:r>
    </w:p>
    <w:p>
      <w:pPr>
        <w:pStyle w:val="BodyText"/>
        <w:spacing w:before="8"/>
      </w:pPr>
    </w:p>
    <w:p>
      <w:pPr>
        <w:pStyle w:val="BodyText"/>
        <w:spacing w:line="247" w:lineRule="auto"/>
        <w:ind w:left="152" w:right="787"/>
        <w:jc w:val="both"/>
      </w:pPr>
      <w:r>
        <w:rPr/>
        <w:t>At about six months of age an infant, if mobile, will attempt to follow his mother out of the</w:t>
      </w:r>
      <w:r>
        <w:rPr>
          <w:spacing w:val="40"/>
        </w:rPr>
        <w:t> </w:t>
      </w:r>
      <w:r>
        <w:rPr/>
        <w:t>room and will greet her on her return. Yet at that age there is no reason to suppose that during her</w:t>
      </w:r>
      <w:r>
        <w:rPr>
          <w:spacing w:val="27"/>
        </w:rPr>
        <w:t> </w:t>
      </w:r>
      <w:r>
        <w:rPr/>
        <w:t>absence</w:t>
      </w:r>
      <w:r>
        <w:rPr>
          <w:spacing w:val="28"/>
        </w:rPr>
        <w:t> </w:t>
      </w:r>
      <w:r>
        <w:rPr/>
        <w:t>he</w:t>
      </w:r>
      <w:r>
        <w:rPr>
          <w:spacing w:val="27"/>
        </w:rPr>
        <w:t> </w:t>
      </w:r>
      <w:r>
        <w:rPr/>
        <w:t>has</w:t>
      </w:r>
      <w:r>
        <w:rPr>
          <w:spacing w:val="28"/>
        </w:rPr>
        <w:t> </w:t>
      </w:r>
      <w:r>
        <w:rPr/>
        <w:t>access</w:t>
      </w:r>
      <w:r>
        <w:rPr>
          <w:spacing w:val="28"/>
        </w:rPr>
        <w:t> </w:t>
      </w:r>
      <w:r>
        <w:rPr/>
        <w:t>to</w:t>
      </w:r>
      <w:r>
        <w:rPr>
          <w:spacing w:val="28"/>
        </w:rPr>
        <w:t> </w:t>
      </w:r>
      <w:r>
        <w:rPr/>
        <w:t>whatever</w:t>
      </w:r>
      <w:r>
        <w:rPr>
          <w:spacing w:val="27"/>
        </w:rPr>
        <w:t> </w:t>
      </w:r>
      <w:r>
        <w:rPr/>
        <w:t>germinal</w:t>
      </w:r>
      <w:r>
        <w:rPr>
          <w:spacing w:val="26"/>
        </w:rPr>
        <w:t> </w:t>
      </w:r>
      <w:r>
        <w:rPr/>
        <w:t>representation</w:t>
      </w:r>
      <w:r>
        <w:rPr>
          <w:spacing w:val="27"/>
        </w:rPr>
        <w:t> </w:t>
      </w:r>
      <w:r>
        <w:rPr/>
        <w:t>he</w:t>
      </w:r>
      <w:r>
        <w:rPr>
          <w:spacing w:val="30"/>
        </w:rPr>
        <w:t> </w:t>
      </w:r>
      <w:r>
        <w:rPr/>
        <w:t>may</w:t>
      </w:r>
      <w:r>
        <w:rPr>
          <w:spacing w:val="29"/>
        </w:rPr>
        <w:t> </w:t>
      </w:r>
      <w:r>
        <w:rPr/>
        <w:t>be</w:t>
      </w:r>
      <w:r>
        <w:rPr>
          <w:spacing w:val="27"/>
        </w:rPr>
        <w:t> </w:t>
      </w:r>
      <w:r>
        <w:rPr/>
        <w:t>developing</w:t>
      </w:r>
      <w:r>
        <w:rPr>
          <w:spacing w:val="29"/>
        </w:rPr>
        <w:t> </w:t>
      </w:r>
      <w:r>
        <w:rPr/>
        <w:t>of</w:t>
      </w:r>
      <w:r>
        <w:rPr>
          <w:spacing w:val="27"/>
        </w:rPr>
        <w:t> </w:t>
      </w:r>
      <w:r>
        <w:rPr/>
        <w:t>her. As an illustration of this (though no proof) we note that in the experiment by Schaffer ( 1971) referred to earlier, infants of six months behaved quite differently to those of twelve months. When confronted by a strange object not one of these younger infants turned round to refer to</w:t>
      </w:r>
      <w:r>
        <w:rPr>
          <w:spacing w:val="40"/>
        </w:rPr>
        <w:t> </w:t>
      </w:r>
      <w:r>
        <w:rPr/>
        <w:t>his mother standing immediately behind him. Instead, each seemed totally absorbed by the</w:t>
      </w:r>
      <w:r>
        <w:rPr>
          <w:spacing w:val="40"/>
        </w:rPr>
        <w:t> </w:t>
      </w:r>
      <w:r>
        <w:rPr/>
        <w:t>object before him and totally oblivious of his mother's proximity.</w:t>
      </w:r>
    </w:p>
    <w:p>
      <w:pPr>
        <w:pStyle w:val="BodyText"/>
        <w:spacing w:before="2"/>
      </w:pPr>
    </w:p>
    <w:p>
      <w:pPr>
        <w:pStyle w:val="BodyText"/>
        <w:spacing w:line="247" w:lineRule="auto" w:before="1"/>
        <w:ind w:left="152" w:right="788"/>
        <w:jc w:val="both"/>
      </w:pPr>
      <w:r>
        <w:rPr/>
        <w:t>As another illustration we note that when infants of twenty-six weeks and less are placed in a strange place without mother they appear to accept strangers as mother-substitutes without noticeable change in level of responsiveness and show little or none of the protest and fretting typical</w:t>
      </w:r>
      <w:r>
        <w:rPr>
          <w:spacing w:val="20"/>
        </w:rPr>
        <w:t> </w:t>
      </w:r>
      <w:r>
        <w:rPr/>
        <w:t>of</w:t>
      </w:r>
      <w:r>
        <w:rPr>
          <w:spacing w:val="20"/>
        </w:rPr>
        <w:t> </w:t>
      </w:r>
      <w:r>
        <w:rPr/>
        <w:t>the</w:t>
      </w:r>
      <w:r>
        <w:rPr>
          <w:spacing w:val="20"/>
        </w:rPr>
        <w:t> </w:t>
      </w:r>
      <w:r>
        <w:rPr/>
        <w:t>slightly</w:t>
      </w:r>
      <w:r>
        <w:rPr>
          <w:spacing w:val="24"/>
        </w:rPr>
        <w:t> </w:t>
      </w:r>
      <w:r>
        <w:rPr/>
        <w:t>older</w:t>
      </w:r>
      <w:r>
        <w:rPr>
          <w:spacing w:val="22"/>
        </w:rPr>
        <w:t> </w:t>
      </w:r>
      <w:r>
        <w:rPr/>
        <w:t>child.</w:t>
      </w:r>
      <w:r>
        <w:rPr>
          <w:spacing w:val="21"/>
        </w:rPr>
        <w:t> </w:t>
      </w:r>
      <w:r>
        <w:rPr/>
        <w:t>From</w:t>
      </w:r>
      <w:r>
        <w:rPr>
          <w:spacing w:val="19"/>
        </w:rPr>
        <w:t> </w:t>
      </w:r>
      <w:r>
        <w:rPr/>
        <w:t>the</w:t>
      </w:r>
      <w:r>
        <w:rPr>
          <w:spacing w:val="23"/>
        </w:rPr>
        <w:t> </w:t>
      </w:r>
      <w:r>
        <w:rPr/>
        <w:t>age</w:t>
      </w:r>
      <w:r>
        <w:rPr>
          <w:spacing w:val="22"/>
        </w:rPr>
        <w:t> </w:t>
      </w:r>
      <w:r>
        <w:rPr/>
        <w:t>of</w:t>
      </w:r>
      <w:r>
        <w:rPr>
          <w:spacing w:val="21"/>
        </w:rPr>
        <w:t> </w:t>
      </w:r>
      <w:r>
        <w:rPr/>
        <w:t>seven</w:t>
      </w:r>
      <w:r>
        <w:rPr>
          <w:spacing w:val="23"/>
        </w:rPr>
        <w:t> </w:t>
      </w:r>
      <w:r>
        <w:rPr/>
        <w:t>months</w:t>
      </w:r>
      <w:r>
        <w:rPr>
          <w:spacing w:val="21"/>
        </w:rPr>
        <w:t> </w:t>
      </w:r>
      <w:r>
        <w:rPr/>
        <w:t>onwards</w:t>
      </w:r>
      <w:r>
        <w:rPr>
          <w:spacing w:val="19"/>
        </w:rPr>
        <w:t> </w:t>
      </w:r>
      <w:r>
        <w:rPr/>
        <w:t>however</w:t>
      </w:r>
      <w:r>
        <w:rPr>
          <w:spacing w:val="21"/>
        </w:rPr>
        <w:t> </w:t>
      </w:r>
      <w:r>
        <w:rPr/>
        <w:t>a</w:t>
      </w:r>
      <w:r>
        <w:rPr>
          <w:spacing w:val="21"/>
        </w:rPr>
        <w:t> </w:t>
      </w:r>
      <w:r>
        <w:rPr/>
        <w:t>child</w:t>
      </w:r>
      <w:r>
        <w:rPr>
          <w:spacing w:val="21"/>
        </w:rPr>
        <w:t> </w:t>
      </w:r>
      <w:r>
        <w:rPr>
          <w:spacing w:val="-5"/>
        </w:rPr>
        <w:t>in</w:t>
      </w:r>
    </w:p>
    <w:p>
      <w:pPr>
        <w:spacing w:after="0" w:line="247" w:lineRule="auto"/>
        <w:jc w:val="both"/>
        <w:sectPr>
          <w:pgSz w:w="12240" w:h="15840"/>
          <w:pgMar w:header="0" w:footer="726" w:top="1260" w:bottom="920" w:left="1700" w:right="1060"/>
        </w:sectPr>
      </w:pPr>
    </w:p>
    <w:p>
      <w:pPr>
        <w:pStyle w:val="BodyText"/>
        <w:spacing w:line="247" w:lineRule="auto" w:before="76"/>
        <w:ind w:left="152" w:right="787"/>
        <w:jc w:val="both"/>
      </w:pPr>
      <w:r>
        <w:rPr/>
        <w:pict>
          <v:rect style="position:absolute;margin-left:279.839996pt;margin-top:67.227745pt;width:7.8pt;height:.60004pt;mso-position-horizontal-relative:page;mso-position-vertical-relative:paragraph;z-index:-19994624" id="docshape265" filled="true" fillcolor="#000000" stroked="false">
            <v:fill type="solid"/>
            <w10:wrap type="none"/>
          </v:rect>
        </w:pict>
      </w:r>
      <w:r>
        <w:rPr/>
        <w:t>this situation not only notices the change but, by protest and crying and also by persistent</w:t>
      </w:r>
      <w:r>
        <w:rPr>
          <w:spacing w:val="40"/>
        </w:rPr>
        <w:t> </w:t>
      </w:r>
      <w:r>
        <w:rPr/>
        <w:t>fretting and rejection of the strange nurses, indicates his intense dislike of it. Furthermore, on returning</w:t>
      </w:r>
      <w:r>
        <w:rPr>
          <w:spacing w:val="16"/>
        </w:rPr>
        <w:t> </w:t>
      </w:r>
      <w:r>
        <w:rPr/>
        <w:t>home</w:t>
      </w:r>
      <w:r>
        <w:rPr>
          <w:spacing w:val="16"/>
        </w:rPr>
        <w:t> </w:t>
      </w:r>
      <w:r>
        <w:rPr/>
        <w:t>after</w:t>
      </w:r>
      <w:r>
        <w:rPr>
          <w:spacing w:val="16"/>
        </w:rPr>
        <w:t> </w:t>
      </w:r>
      <w:r>
        <w:rPr/>
        <w:t>periods</w:t>
      </w:r>
      <w:r>
        <w:rPr>
          <w:spacing w:val="16"/>
        </w:rPr>
        <w:t> </w:t>
      </w:r>
      <w:r>
        <w:rPr/>
        <w:t>in</w:t>
      </w:r>
      <w:r>
        <w:rPr>
          <w:spacing w:val="16"/>
        </w:rPr>
        <w:t> </w:t>
      </w:r>
      <w:r>
        <w:rPr/>
        <w:t>hospital</w:t>
      </w:r>
      <w:r>
        <w:rPr>
          <w:spacing w:val="15"/>
        </w:rPr>
        <w:t> </w:t>
      </w:r>
      <w:r>
        <w:rPr/>
        <w:t>lasting as long</w:t>
      </w:r>
      <w:r>
        <w:rPr>
          <w:spacing w:val="16"/>
        </w:rPr>
        <w:t> </w:t>
      </w:r>
      <w:r>
        <w:rPr/>
        <w:t>as</w:t>
      </w:r>
      <w:r>
        <w:rPr>
          <w:spacing w:val="16"/>
        </w:rPr>
        <w:t> </w:t>
      </w:r>
      <w:r>
        <w:rPr/>
        <w:t>three weeks</w:t>
      </w:r>
      <w:r>
        <w:rPr>
          <w:spacing w:val="16"/>
        </w:rPr>
        <w:t> </w:t>
      </w:r>
      <w:r>
        <w:rPr/>
        <w:t>about</w:t>
      </w:r>
      <w:r>
        <w:rPr>
          <w:spacing w:val="16"/>
        </w:rPr>
        <w:t> </w:t>
      </w:r>
      <w:r>
        <w:rPr/>
        <w:t>half those aged</w:t>
      </w:r>
      <w:r>
        <w:rPr>
          <w:spacing w:val="16"/>
        </w:rPr>
        <w:t> </w:t>
      </w:r>
      <w:r>
        <w:rPr/>
        <w:t>7 to 9 months and almost all those over ten months become extremely clinging and cry</w:t>
      </w:r>
      <w:r>
        <w:rPr>
          <w:spacing w:val="40"/>
        </w:rPr>
        <w:t> </w:t>
      </w:r>
      <w:r>
        <w:rPr/>
        <w:t>excessively whenever mother is absent. </w:t>
      </w:r>
      <w:r>
        <w:rPr>
          <w:vertAlign w:val="superscript"/>
        </w:rPr>
        <w:t>4</w:t>
      </w:r>
      <w:r>
        <w:rPr>
          <w:vertAlign w:val="baseline"/>
        </w:rPr>
        <w:t> These observations are clearly consistent with the hypothesis</w:t>
      </w:r>
      <w:r>
        <w:rPr>
          <w:spacing w:val="28"/>
          <w:vertAlign w:val="baseline"/>
        </w:rPr>
        <w:t> </w:t>
      </w:r>
      <w:r>
        <w:rPr>
          <w:vertAlign w:val="baseline"/>
        </w:rPr>
        <w:t>that</w:t>
      </w:r>
      <w:r>
        <w:rPr>
          <w:spacing w:val="28"/>
          <w:vertAlign w:val="baseline"/>
        </w:rPr>
        <w:t> </w:t>
      </w:r>
      <w:r>
        <w:rPr>
          <w:vertAlign w:val="baseline"/>
        </w:rPr>
        <w:t>during</w:t>
      </w:r>
      <w:r>
        <w:rPr>
          <w:spacing w:val="28"/>
          <w:vertAlign w:val="baseline"/>
        </w:rPr>
        <w:t> </w:t>
      </w:r>
      <w:r>
        <w:rPr>
          <w:vertAlign w:val="baseline"/>
        </w:rPr>
        <w:t>the</w:t>
      </w:r>
      <w:r>
        <w:rPr>
          <w:spacing w:val="28"/>
          <w:vertAlign w:val="baseline"/>
        </w:rPr>
        <w:t> </w:t>
      </w:r>
      <w:r>
        <w:rPr>
          <w:vertAlign w:val="baseline"/>
        </w:rPr>
        <w:t>third</w:t>
      </w:r>
      <w:r>
        <w:rPr>
          <w:spacing w:val="28"/>
          <w:vertAlign w:val="baseline"/>
        </w:rPr>
        <w:t> </w:t>
      </w:r>
      <w:r>
        <w:rPr>
          <w:vertAlign w:val="baseline"/>
        </w:rPr>
        <w:t>quarter</w:t>
      </w:r>
      <w:r>
        <w:rPr>
          <w:spacing w:val="30"/>
          <w:vertAlign w:val="baseline"/>
        </w:rPr>
        <w:t> </w:t>
      </w:r>
      <w:r>
        <w:rPr>
          <w:vertAlign w:val="baseline"/>
        </w:rPr>
        <w:t>of</w:t>
      </w:r>
      <w:r>
        <w:rPr>
          <w:spacing w:val="28"/>
          <w:vertAlign w:val="baseline"/>
        </w:rPr>
        <w:t> </w:t>
      </w:r>
      <w:r>
        <w:rPr>
          <w:vertAlign w:val="baseline"/>
        </w:rPr>
        <w:t>the</w:t>
      </w:r>
      <w:r>
        <w:rPr>
          <w:spacing w:val="28"/>
          <w:vertAlign w:val="baseline"/>
        </w:rPr>
        <w:t> </w:t>
      </w:r>
      <w:r>
        <w:rPr>
          <w:vertAlign w:val="baseline"/>
        </w:rPr>
        <w:t>first</w:t>
      </w:r>
      <w:r>
        <w:rPr>
          <w:spacing w:val="26"/>
          <w:vertAlign w:val="baseline"/>
        </w:rPr>
        <w:t> </w:t>
      </w:r>
      <w:r>
        <w:rPr>
          <w:vertAlign w:val="baseline"/>
        </w:rPr>
        <w:t>year</w:t>
      </w:r>
      <w:r>
        <w:rPr>
          <w:spacing w:val="30"/>
          <w:vertAlign w:val="baseline"/>
        </w:rPr>
        <w:t> </w:t>
      </w:r>
      <w:r>
        <w:rPr>
          <w:vertAlign w:val="baseline"/>
        </w:rPr>
        <w:t>an</w:t>
      </w:r>
      <w:r>
        <w:rPr>
          <w:spacing w:val="30"/>
          <w:vertAlign w:val="baseline"/>
        </w:rPr>
        <w:t> </w:t>
      </w:r>
      <w:r>
        <w:rPr>
          <w:vertAlign w:val="baseline"/>
        </w:rPr>
        <w:t>infant's</w:t>
      </w:r>
      <w:r>
        <w:rPr>
          <w:spacing w:val="30"/>
          <w:vertAlign w:val="baseline"/>
        </w:rPr>
        <w:t> </w:t>
      </w:r>
      <w:r>
        <w:rPr>
          <w:vertAlign w:val="baseline"/>
        </w:rPr>
        <w:t>representational</w:t>
      </w:r>
      <w:r>
        <w:rPr>
          <w:spacing w:val="30"/>
          <w:vertAlign w:val="baseline"/>
        </w:rPr>
        <w:t> </w:t>
      </w:r>
      <w:r>
        <w:rPr>
          <w:vertAlign w:val="baseline"/>
        </w:rPr>
        <w:t>model</w:t>
      </w:r>
      <w:r>
        <w:rPr>
          <w:spacing w:val="28"/>
          <w:vertAlign w:val="baseline"/>
        </w:rPr>
        <w:t> </w:t>
      </w:r>
      <w:r>
        <w:rPr>
          <w:vertAlign w:val="baseline"/>
        </w:rPr>
        <w:t>of his</w:t>
      </w:r>
      <w:r>
        <w:rPr>
          <w:spacing w:val="40"/>
          <w:vertAlign w:val="baseline"/>
        </w:rPr>
        <w:t> </w:t>
      </w:r>
      <w:r>
        <w:rPr>
          <w:vertAlign w:val="baseline"/>
        </w:rPr>
        <w:t>mother</w:t>
      </w:r>
      <w:r>
        <w:rPr>
          <w:spacing w:val="40"/>
          <w:vertAlign w:val="baseline"/>
        </w:rPr>
        <w:t> </w:t>
      </w:r>
      <w:r>
        <w:rPr>
          <w:vertAlign w:val="baseline"/>
        </w:rPr>
        <w:t>is</w:t>
      </w:r>
      <w:r>
        <w:rPr>
          <w:spacing w:val="40"/>
          <w:vertAlign w:val="baseline"/>
        </w:rPr>
        <w:t> </w:t>
      </w:r>
      <w:r>
        <w:rPr>
          <w:vertAlign w:val="baseline"/>
        </w:rPr>
        <w:t>becoming</w:t>
      </w:r>
      <w:r>
        <w:rPr>
          <w:spacing w:val="40"/>
          <w:vertAlign w:val="baseline"/>
        </w:rPr>
        <w:t> </w:t>
      </w:r>
      <w:r>
        <w:rPr>
          <w:vertAlign w:val="baseline"/>
        </w:rPr>
        <w:t>readily</w:t>
      </w:r>
      <w:r>
        <w:rPr>
          <w:spacing w:val="40"/>
          <w:vertAlign w:val="baseline"/>
        </w:rPr>
        <w:t> </w:t>
      </w:r>
      <w:r>
        <w:rPr>
          <w:vertAlign w:val="baseline"/>
        </w:rPr>
        <w:t>accessible</w:t>
      </w:r>
      <w:r>
        <w:rPr>
          <w:spacing w:val="40"/>
          <w:vertAlign w:val="baseline"/>
        </w:rPr>
        <w:t> </w:t>
      </w:r>
      <w:r>
        <w:rPr>
          <w:vertAlign w:val="baseline"/>
        </w:rPr>
        <w:t>to</w:t>
      </w:r>
      <w:r>
        <w:rPr>
          <w:spacing w:val="40"/>
          <w:vertAlign w:val="baseline"/>
        </w:rPr>
        <w:t> </w:t>
      </w:r>
      <w:r>
        <w:rPr>
          <w:vertAlign w:val="baseline"/>
        </w:rPr>
        <w:t>him for</w:t>
      </w:r>
      <w:r>
        <w:rPr>
          <w:spacing w:val="40"/>
          <w:vertAlign w:val="baseline"/>
        </w:rPr>
        <w:t> </w:t>
      </w:r>
      <w:r>
        <w:rPr>
          <w:vertAlign w:val="baseline"/>
        </w:rPr>
        <w:t>purposes of</w:t>
      </w:r>
      <w:r>
        <w:rPr>
          <w:spacing w:val="40"/>
          <w:vertAlign w:val="baseline"/>
        </w:rPr>
        <w:t> </w:t>
      </w:r>
      <w:r>
        <w:rPr>
          <w:vertAlign w:val="baseline"/>
        </w:rPr>
        <w:t>comparison during</w:t>
      </w:r>
      <w:r>
        <w:rPr>
          <w:spacing w:val="40"/>
          <w:vertAlign w:val="baseline"/>
        </w:rPr>
        <w:t> </w:t>
      </w:r>
      <w:r>
        <w:rPr>
          <w:vertAlign w:val="baseline"/>
        </w:rPr>
        <w:t>her absence and for recognition after her return. They are consistent also with the view that during these months an infant is developing a capacity to conceive of his mother as a person existing independently of himself.</w:t>
      </w:r>
    </w:p>
    <w:p>
      <w:pPr>
        <w:pStyle w:val="BodyText"/>
        <w:spacing w:before="1"/>
      </w:pPr>
    </w:p>
    <w:p>
      <w:pPr>
        <w:pStyle w:val="BodyText"/>
        <w:spacing w:line="247" w:lineRule="auto"/>
        <w:ind w:left="152" w:right="789"/>
        <w:jc w:val="both"/>
      </w:pPr>
      <w:r>
        <w:rPr/>
        <w:t>Before he can talk the only evidence we have that a child is thinking about his absent parent derives</w:t>
      </w:r>
      <w:r>
        <w:rPr>
          <w:spacing w:val="40"/>
        </w:rPr>
        <w:t> </w:t>
      </w:r>
      <w:r>
        <w:rPr/>
        <w:t>from</w:t>
      </w:r>
      <w:r>
        <w:rPr>
          <w:spacing w:val="40"/>
        </w:rPr>
        <w:t> </w:t>
      </w:r>
      <w:r>
        <w:rPr/>
        <w:t>observations</w:t>
      </w:r>
      <w:r>
        <w:rPr>
          <w:spacing w:val="40"/>
        </w:rPr>
        <w:t> </w:t>
      </w:r>
      <w:r>
        <w:rPr/>
        <w:t>of</w:t>
      </w:r>
      <w:r>
        <w:rPr>
          <w:spacing w:val="40"/>
        </w:rPr>
        <w:t> </w:t>
      </w:r>
      <w:r>
        <w:rPr/>
        <w:t>his</w:t>
      </w:r>
      <w:r>
        <w:rPr>
          <w:spacing w:val="40"/>
        </w:rPr>
        <w:t> </w:t>
      </w:r>
      <w:r>
        <w:rPr/>
        <w:t>behaviour.</w:t>
      </w:r>
      <w:r>
        <w:rPr>
          <w:spacing w:val="40"/>
        </w:rPr>
        <w:t> </w:t>
      </w:r>
      <w:r>
        <w:rPr/>
        <w:t>Since,</w:t>
      </w:r>
      <w:r>
        <w:rPr>
          <w:spacing w:val="40"/>
        </w:rPr>
        <w:t> </w:t>
      </w:r>
      <w:r>
        <w:rPr/>
        <w:t>however,</w:t>
      </w:r>
      <w:r>
        <w:rPr>
          <w:spacing w:val="40"/>
        </w:rPr>
        <w:t> </w:t>
      </w:r>
      <w:r>
        <w:rPr/>
        <w:t>only</w:t>
      </w:r>
      <w:r>
        <w:rPr>
          <w:spacing w:val="40"/>
        </w:rPr>
        <w:t> </w:t>
      </w:r>
      <w:r>
        <w:rPr/>
        <w:t>very</w:t>
      </w:r>
      <w:r>
        <w:rPr>
          <w:spacing w:val="40"/>
        </w:rPr>
        <w:t> </w:t>
      </w:r>
      <w:r>
        <w:rPr/>
        <w:t>few</w:t>
      </w:r>
      <w:r>
        <w:rPr>
          <w:spacing w:val="40"/>
        </w:rPr>
        <w:t> </w:t>
      </w:r>
      <w:r>
        <w:rPr/>
        <w:t>observers</w:t>
      </w:r>
      <w:r>
        <w:rPr>
          <w:spacing w:val="40"/>
        </w:rPr>
        <w:t> </w:t>
      </w:r>
      <w:r>
        <w:rPr/>
        <w:t>have been alert to</w:t>
      </w:r>
    </w:p>
    <w:p>
      <w:pPr>
        <w:pStyle w:val="BodyText"/>
        <w:rPr>
          <w:sz w:val="20"/>
        </w:rPr>
      </w:pPr>
    </w:p>
    <w:p>
      <w:pPr>
        <w:pStyle w:val="BodyText"/>
        <w:spacing w:before="4"/>
      </w:pPr>
      <w:r>
        <w:rPr/>
        <w:pict>
          <v:shape style="position:absolute;margin-left:92.64032pt;margin-top:14.048925pt;width:112.95pt;height:.1pt;mso-position-horizontal-relative:page;mso-position-vertical-relative:paragraph;z-index:-15595008;mso-wrap-distance-left:0;mso-wrap-distance-right:0" id="docshape266" coordorigin="1853,281" coordsize="2259,0" path="m1853,281l4111,281e" filled="false" stroked="true" strokeweight=".451592pt" strokecolor="#000000">
            <v:path arrowok="t"/>
            <v:stroke dashstyle="solid"/>
            <w10:wrap type="topAndBottom"/>
          </v:shape>
        </w:pict>
      </w:r>
    </w:p>
    <w:p>
      <w:pPr>
        <w:pStyle w:val="BodyText"/>
        <w:spacing w:line="247" w:lineRule="auto" w:before="5"/>
        <w:ind w:left="413" w:right="789" w:hanging="261"/>
        <w:jc w:val="both"/>
      </w:pPr>
      <w:r>
        <w:rPr>
          <w:vertAlign w:val="superscript"/>
        </w:rPr>
        <w:t>4</w:t>
      </w:r>
      <w:r>
        <w:rPr>
          <w:spacing w:val="40"/>
          <w:vertAlign w:val="baseline"/>
        </w:rPr>
        <w:t> </w:t>
      </w:r>
      <w:r>
        <w:rPr>
          <w:vertAlign w:val="baseline"/>
        </w:rPr>
        <w:t>These observations, which are reported by H. R. Schaffer ( Schaffer 1958; Schaffer and Callender 1959), are consistent with those reported by Spitz ( 1946a) in his pioneer work.</w:t>
      </w:r>
      <w:r>
        <w:rPr>
          <w:spacing w:val="80"/>
          <w:vertAlign w:val="baseline"/>
        </w:rPr>
        <w:t> </w:t>
      </w:r>
      <w:r>
        <w:rPr>
          <w:vertAlign w:val="baseline"/>
        </w:rPr>
        <w:t>See also Yarrow ( 1963) on the responses of infants after transfer to adopting parents.</w:t>
      </w:r>
    </w:p>
    <w:p>
      <w:pPr>
        <w:pStyle w:val="BodyText"/>
        <w:spacing w:before="8"/>
      </w:pPr>
    </w:p>
    <w:p>
      <w:pPr>
        <w:pStyle w:val="BodyText"/>
        <w:ind w:left="152"/>
      </w:pPr>
      <w:r>
        <w:rPr/>
        <w:t>-</w:t>
      </w:r>
      <w:r>
        <w:rPr>
          <w:spacing w:val="-4"/>
        </w:rPr>
        <w:t>434-</w:t>
      </w:r>
    </w:p>
    <w:p>
      <w:pPr>
        <w:pStyle w:val="BodyText"/>
        <w:spacing w:before="6"/>
        <w:rPr>
          <w:sz w:val="23"/>
        </w:rPr>
      </w:pPr>
    </w:p>
    <w:p>
      <w:pPr>
        <w:pStyle w:val="BodyText"/>
        <w:spacing w:line="247" w:lineRule="auto"/>
        <w:ind w:left="152" w:right="789"/>
        <w:jc w:val="both"/>
      </w:pPr>
      <w:r>
        <w:rPr/>
        <w:t>the relevance of</w:t>
      </w:r>
      <w:r>
        <w:rPr>
          <w:spacing w:val="29"/>
        </w:rPr>
        <w:t> </w:t>
      </w:r>
      <w:r>
        <w:rPr/>
        <w:t>such</w:t>
      </w:r>
      <w:r>
        <w:rPr>
          <w:spacing w:val="29"/>
        </w:rPr>
        <w:t> </w:t>
      </w:r>
      <w:r>
        <w:rPr/>
        <w:t>observations</w:t>
      </w:r>
      <w:r>
        <w:rPr>
          <w:spacing w:val="29"/>
        </w:rPr>
        <w:t> </w:t>
      </w:r>
      <w:r>
        <w:rPr/>
        <w:t>our knowledge</w:t>
      </w:r>
      <w:r>
        <w:rPr>
          <w:spacing w:val="29"/>
        </w:rPr>
        <w:t> </w:t>
      </w:r>
      <w:r>
        <w:rPr/>
        <w:t>remains scanty.</w:t>
      </w:r>
      <w:r>
        <w:rPr>
          <w:spacing w:val="29"/>
        </w:rPr>
        <w:t> </w:t>
      </w:r>
      <w:r>
        <w:rPr/>
        <w:t>The</w:t>
      </w:r>
      <w:r>
        <w:rPr>
          <w:spacing w:val="29"/>
        </w:rPr>
        <w:t> </w:t>
      </w:r>
      <w:r>
        <w:rPr/>
        <w:t>few</w:t>
      </w:r>
      <w:r>
        <w:rPr>
          <w:spacing w:val="29"/>
        </w:rPr>
        <w:t> </w:t>
      </w:r>
      <w:r>
        <w:rPr/>
        <w:t>records</w:t>
      </w:r>
      <w:r>
        <w:rPr>
          <w:spacing w:val="29"/>
        </w:rPr>
        <w:t> </w:t>
      </w:r>
      <w:r>
        <w:rPr/>
        <w:t>available are therefore of much interest. One, observed during a longitudinal study undertaken by Margaret Mahler, is reported by McDevitt ( 1975). It records the fairly typical behaviour of an infant</w:t>
      </w:r>
      <w:r>
        <w:rPr>
          <w:spacing w:val="22"/>
        </w:rPr>
        <w:t> </w:t>
      </w:r>
      <w:r>
        <w:rPr/>
        <w:t>who</w:t>
      </w:r>
      <w:r>
        <w:rPr>
          <w:spacing w:val="22"/>
        </w:rPr>
        <w:t> </w:t>
      </w:r>
      <w:r>
        <w:rPr/>
        <w:t>had</w:t>
      </w:r>
      <w:r>
        <w:rPr>
          <w:spacing w:val="23"/>
        </w:rPr>
        <w:t> </w:t>
      </w:r>
      <w:r>
        <w:rPr/>
        <w:t>achieved</w:t>
      </w:r>
      <w:r>
        <w:rPr>
          <w:spacing w:val="23"/>
        </w:rPr>
        <w:t> </w:t>
      </w:r>
      <w:r>
        <w:rPr/>
        <w:t>some</w:t>
      </w:r>
      <w:r>
        <w:rPr>
          <w:spacing w:val="22"/>
        </w:rPr>
        <w:t> </w:t>
      </w:r>
      <w:r>
        <w:rPr/>
        <w:t>degree</w:t>
      </w:r>
      <w:r>
        <w:rPr>
          <w:spacing w:val="22"/>
        </w:rPr>
        <w:t> </w:t>
      </w:r>
      <w:r>
        <w:rPr/>
        <w:t>of</w:t>
      </w:r>
      <w:r>
        <w:rPr>
          <w:spacing w:val="23"/>
        </w:rPr>
        <w:t> </w:t>
      </w:r>
      <w:r>
        <w:rPr/>
        <w:t>person</w:t>
      </w:r>
      <w:r>
        <w:rPr>
          <w:spacing w:val="23"/>
        </w:rPr>
        <w:t> </w:t>
      </w:r>
      <w:r>
        <w:rPr/>
        <w:t>permanence</w:t>
      </w:r>
      <w:r>
        <w:rPr>
          <w:spacing w:val="22"/>
        </w:rPr>
        <w:t> </w:t>
      </w:r>
      <w:r>
        <w:rPr/>
        <w:t>and</w:t>
      </w:r>
      <w:r>
        <w:rPr>
          <w:spacing w:val="23"/>
        </w:rPr>
        <w:t> </w:t>
      </w:r>
      <w:r>
        <w:rPr/>
        <w:t>who</w:t>
      </w:r>
      <w:r>
        <w:rPr>
          <w:spacing w:val="23"/>
        </w:rPr>
        <w:t> </w:t>
      </w:r>
      <w:r>
        <w:rPr/>
        <w:t>was</w:t>
      </w:r>
      <w:r>
        <w:rPr>
          <w:spacing w:val="23"/>
        </w:rPr>
        <w:t> </w:t>
      </w:r>
      <w:r>
        <w:rPr/>
        <w:t>left</w:t>
      </w:r>
      <w:r>
        <w:rPr>
          <w:spacing w:val="22"/>
        </w:rPr>
        <w:t> </w:t>
      </w:r>
      <w:r>
        <w:rPr/>
        <w:t>by</w:t>
      </w:r>
      <w:r>
        <w:rPr>
          <w:spacing w:val="23"/>
        </w:rPr>
        <w:t> </w:t>
      </w:r>
      <w:r>
        <w:rPr/>
        <w:t>her</w:t>
      </w:r>
      <w:r>
        <w:rPr>
          <w:spacing w:val="24"/>
        </w:rPr>
        <w:t> </w:t>
      </w:r>
      <w:r>
        <w:rPr/>
        <w:t>mother in what (for the infant) was a fairly strange place.</w:t>
      </w:r>
    </w:p>
    <w:p>
      <w:pPr>
        <w:pStyle w:val="BodyText"/>
        <w:spacing w:before="5"/>
      </w:pPr>
    </w:p>
    <w:p>
      <w:pPr>
        <w:pStyle w:val="BodyText"/>
        <w:spacing w:line="247" w:lineRule="auto"/>
        <w:ind w:left="152" w:right="788"/>
        <w:jc w:val="both"/>
      </w:pPr>
      <w:r>
        <w:rPr/>
        <w:pict>
          <v:rect style="position:absolute;margin-left:439.980011pt;margin-top:57.851425pt;width:3.78pt;height:.36002pt;mso-position-horizontal-relative:page;mso-position-vertical-relative:paragraph;z-index:-19994112" id="docshape267" filled="true" fillcolor="#000000" stroked="false">
            <v:fill type="solid"/>
            <w10:wrap type="none"/>
          </v:rect>
        </w:pict>
      </w:r>
      <w:r>
        <w:rPr/>
        <w:t>One morning, when Donna was nine months and two weeks old, her expression suddenly became very solemn as she watched her mother leave the room. When the door closed, she started fussing; immediately she sat herself down and mouthed a toy. During the half hour her mother was gone, Donna was constantly on the verge of tears, could not be distracted easily,</w:t>
      </w:r>
      <w:r>
        <w:rPr>
          <w:spacing w:val="80"/>
        </w:rPr>
        <w:t> </w:t>
      </w:r>
      <w:r>
        <w:rPr/>
        <w:t>and looked at the door over and over again, often with a worried expression. </w:t>
      </w:r>
      <w:r>
        <w:rPr>
          <w:vertAlign w:val="superscript"/>
        </w:rPr>
        <w:t>5</w:t>
      </w:r>
    </w:p>
    <w:p>
      <w:pPr>
        <w:pStyle w:val="BodyText"/>
        <w:spacing w:before="2"/>
        <w:rPr>
          <w:sz w:val="14"/>
        </w:rPr>
      </w:pPr>
    </w:p>
    <w:p>
      <w:pPr>
        <w:pStyle w:val="BodyText"/>
        <w:spacing w:line="247" w:lineRule="auto" w:before="96"/>
        <w:ind w:left="152" w:right="788"/>
        <w:jc w:val="both"/>
      </w:pPr>
      <w:r>
        <w:rPr/>
        <w:t>During the second year of life there is no lack of records of children left in hospital or nursery watching the door through which a parent has departed, and doing so persistently for several days in the evident hope of seeing him or her return through it. An example is the sixteen- month-old Dawn who, left in a residential nursery, stood for days near the door fretting inconsolably (Chapter 24). Similarly, the hopes raised both in the seventeen-month-old Jane when on her fifth day away she noticed the gate of her parents' garden and in the sixteen-</w:t>
      </w:r>
      <w:r>
        <w:rPr>
          <w:spacing w:val="80"/>
        </w:rPr>
        <w:t> </w:t>
      </w:r>
      <w:r>
        <w:rPr/>
        <w:t>month-old Dawn when on her thirteenth day in the nursery she apparently mistook the female observer for her mother (described in the previous chapter) are wholly in keeping with what present knowledge of early cognitive development might lead us to expect.</w:t>
      </w:r>
    </w:p>
    <w:p>
      <w:pPr>
        <w:pStyle w:val="BodyText"/>
        <w:spacing w:before="3"/>
      </w:pPr>
    </w:p>
    <w:p>
      <w:pPr>
        <w:spacing w:before="0"/>
        <w:ind w:left="152" w:right="0" w:firstLine="0"/>
        <w:jc w:val="both"/>
        <w:rPr>
          <w:b/>
          <w:sz w:val="22"/>
        </w:rPr>
      </w:pPr>
      <w:r>
        <w:rPr>
          <w:b/>
          <w:sz w:val="22"/>
        </w:rPr>
        <w:t>Persons</w:t>
      </w:r>
      <w:r>
        <w:rPr>
          <w:b/>
          <w:spacing w:val="11"/>
          <w:sz w:val="22"/>
        </w:rPr>
        <w:t> </w:t>
      </w:r>
      <w:r>
        <w:rPr>
          <w:b/>
          <w:sz w:val="22"/>
        </w:rPr>
        <w:t>and</w:t>
      </w:r>
      <w:r>
        <w:rPr>
          <w:b/>
          <w:spacing w:val="14"/>
          <w:sz w:val="22"/>
        </w:rPr>
        <w:t> </w:t>
      </w:r>
      <w:r>
        <w:rPr>
          <w:b/>
          <w:sz w:val="22"/>
        </w:rPr>
        <w:t>Places:</w:t>
      </w:r>
      <w:r>
        <w:rPr>
          <w:b/>
          <w:spacing w:val="11"/>
          <w:sz w:val="22"/>
        </w:rPr>
        <w:t> </w:t>
      </w:r>
      <w:r>
        <w:rPr>
          <w:b/>
          <w:sz w:val="22"/>
        </w:rPr>
        <w:t>Consequences</w:t>
      </w:r>
      <w:r>
        <w:rPr>
          <w:b/>
          <w:spacing w:val="12"/>
          <w:sz w:val="22"/>
        </w:rPr>
        <w:t> </w:t>
      </w:r>
      <w:r>
        <w:rPr>
          <w:b/>
          <w:sz w:val="22"/>
        </w:rPr>
        <w:t>of</w:t>
      </w:r>
      <w:r>
        <w:rPr>
          <w:b/>
          <w:spacing w:val="12"/>
          <w:sz w:val="22"/>
        </w:rPr>
        <w:t> </w:t>
      </w:r>
      <w:r>
        <w:rPr>
          <w:b/>
          <w:sz w:val="22"/>
        </w:rPr>
        <w:t>the</w:t>
      </w:r>
      <w:r>
        <w:rPr>
          <w:b/>
          <w:spacing w:val="11"/>
          <w:sz w:val="22"/>
        </w:rPr>
        <w:t> </w:t>
      </w:r>
      <w:r>
        <w:rPr>
          <w:b/>
          <w:sz w:val="22"/>
        </w:rPr>
        <w:t>Close</w:t>
      </w:r>
      <w:r>
        <w:rPr>
          <w:b/>
          <w:spacing w:val="12"/>
          <w:sz w:val="22"/>
        </w:rPr>
        <w:t> </w:t>
      </w:r>
      <w:r>
        <w:rPr>
          <w:b/>
          <w:sz w:val="22"/>
        </w:rPr>
        <w:t>Mental</w:t>
      </w:r>
      <w:r>
        <w:rPr>
          <w:b/>
          <w:spacing w:val="11"/>
          <w:sz w:val="22"/>
        </w:rPr>
        <w:t> </w:t>
      </w:r>
      <w:r>
        <w:rPr>
          <w:b/>
          <w:spacing w:val="-4"/>
          <w:sz w:val="22"/>
        </w:rPr>
        <w:t>Link</w:t>
      </w:r>
    </w:p>
    <w:p>
      <w:pPr>
        <w:pStyle w:val="BodyText"/>
        <w:spacing w:before="6"/>
        <w:rPr>
          <w:b/>
          <w:sz w:val="23"/>
        </w:rPr>
      </w:pPr>
    </w:p>
    <w:p>
      <w:pPr>
        <w:pStyle w:val="BodyText"/>
        <w:spacing w:line="247" w:lineRule="auto"/>
        <w:ind w:left="152" w:right="788"/>
        <w:jc w:val="both"/>
      </w:pPr>
      <w:r>
        <w:rPr/>
        <w:t>Earlier in the chapter it was noted that observation shows that when searching for a missing object</w:t>
      </w:r>
      <w:r>
        <w:rPr>
          <w:spacing w:val="19"/>
        </w:rPr>
        <w:t> </w:t>
      </w:r>
      <w:r>
        <w:rPr/>
        <w:t>an</w:t>
      </w:r>
      <w:r>
        <w:rPr>
          <w:spacing w:val="19"/>
        </w:rPr>
        <w:t> </w:t>
      </w:r>
      <w:r>
        <w:rPr/>
        <w:t>infant</w:t>
      </w:r>
      <w:r>
        <w:rPr>
          <w:spacing w:val="19"/>
        </w:rPr>
        <w:t> </w:t>
      </w:r>
      <w:r>
        <w:rPr/>
        <w:t>under</w:t>
      </w:r>
      <w:r>
        <w:rPr>
          <w:spacing w:val="20"/>
        </w:rPr>
        <w:t> </w:t>
      </w:r>
      <w:r>
        <w:rPr/>
        <w:t>twelve</w:t>
      </w:r>
      <w:r>
        <w:rPr>
          <w:spacing w:val="20"/>
        </w:rPr>
        <w:t> </w:t>
      </w:r>
      <w:r>
        <w:rPr/>
        <w:t>months</w:t>
      </w:r>
      <w:r>
        <w:rPr>
          <w:spacing w:val="19"/>
        </w:rPr>
        <w:t> </w:t>
      </w:r>
      <w:r>
        <w:rPr/>
        <w:t>is</w:t>
      </w:r>
      <w:r>
        <w:rPr>
          <w:spacing w:val="20"/>
        </w:rPr>
        <w:t> </w:t>
      </w:r>
      <w:r>
        <w:rPr/>
        <w:t>extremely</w:t>
      </w:r>
      <w:r>
        <w:rPr>
          <w:spacing w:val="20"/>
        </w:rPr>
        <w:t> </w:t>
      </w:r>
      <w:r>
        <w:rPr/>
        <w:t>likely</w:t>
      </w:r>
      <w:r>
        <w:rPr>
          <w:spacing w:val="20"/>
        </w:rPr>
        <w:t> </w:t>
      </w:r>
      <w:r>
        <w:rPr/>
        <w:t>to</w:t>
      </w:r>
      <w:r>
        <w:rPr>
          <w:spacing w:val="19"/>
        </w:rPr>
        <w:t> </w:t>
      </w:r>
      <w:r>
        <w:rPr/>
        <w:t>search</w:t>
      </w:r>
      <w:r>
        <w:rPr>
          <w:spacing w:val="18"/>
        </w:rPr>
        <w:t> </w:t>
      </w:r>
      <w:r>
        <w:rPr/>
        <w:t>for</w:t>
      </w:r>
      <w:r>
        <w:rPr>
          <w:spacing w:val="20"/>
        </w:rPr>
        <w:t> </w:t>
      </w:r>
      <w:r>
        <w:rPr/>
        <w:t>it</w:t>
      </w:r>
      <w:r>
        <w:rPr>
          <w:spacing w:val="19"/>
        </w:rPr>
        <w:t> </w:t>
      </w:r>
      <w:r>
        <w:rPr/>
        <w:t>wherever</w:t>
      </w:r>
      <w:r>
        <w:rPr>
          <w:spacing w:val="19"/>
        </w:rPr>
        <w:t> </w:t>
      </w:r>
      <w:r>
        <w:rPr/>
        <w:t>he</w:t>
      </w:r>
      <w:r>
        <w:rPr>
          <w:spacing w:val="19"/>
        </w:rPr>
        <w:t> </w:t>
      </w:r>
      <w:r>
        <w:rPr/>
        <w:t>last</w:t>
      </w:r>
      <w:r>
        <w:rPr>
          <w:spacing w:val="18"/>
        </w:rPr>
        <w:t> </w:t>
      </w:r>
      <w:r>
        <w:rPr/>
        <w:t>saw it or else where he last found it, and that he behaves similarly with his missing mother.</w:t>
      </w:r>
      <w:r>
        <w:rPr>
          <w:spacing w:val="80"/>
        </w:rPr>
        <w:t> </w:t>
      </w:r>
      <w:r>
        <w:rPr/>
        <w:t>Although</w:t>
      </w:r>
      <w:r>
        <w:rPr>
          <w:spacing w:val="26"/>
        </w:rPr>
        <w:t> </w:t>
      </w:r>
      <w:r>
        <w:rPr/>
        <w:t>this</w:t>
      </w:r>
      <w:r>
        <w:rPr>
          <w:spacing w:val="24"/>
        </w:rPr>
        <w:t> </w:t>
      </w:r>
      <w:r>
        <w:rPr/>
        <w:t>tendency</w:t>
      </w:r>
      <w:r>
        <w:rPr>
          <w:spacing w:val="25"/>
        </w:rPr>
        <w:t> </w:t>
      </w:r>
      <w:r>
        <w:rPr/>
        <w:t>to</w:t>
      </w:r>
      <w:r>
        <w:rPr>
          <w:spacing w:val="25"/>
        </w:rPr>
        <w:t> </w:t>
      </w:r>
      <w:r>
        <w:rPr/>
        <w:t>locate</w:t>
      </w:r>
      <w:r>
        <w:rPr>
          <w:spacing w:val="24"/>
        </w:rPr>
        <w:t> </w:t>
      </w:r>
      <w:r>
        <w:rPr/>
        <w:t>persons</w:t>
      </w:r>
      <w:r>
        <w:rPr>
          <w:spacing w:val="24"/>
        </w:rPr>
        <w:t> </w:t>
      </w:r>
      <w:r>
        <w:rPr/>
        <w:t>in</w:t>
      </w:r>
      <w:r>
        <w:rPr>
          <w:spacing w:val="25"/>
        </w:rPr>
        <w:t> </w:t>
      </w:r>
      <w:r>
        <w:rPr/>
        <w:t>special</w:t>
      </w:r>
      <w:r>
        <w:rPr>
          <w:spacing w:val="23"/>
        </w:rPr>
        <w:t> </w:t>
      </w:r>
      <w:r>
        <w:rPr/>
        <w:t>places,</w:t>
      </w:r>
      <w:r>
        <w:rPr>
          <w:spacing w:val="26"/>
        </w:rPr>
        <w:t> </w:t>
      </w:r>
      <w:r>
        <w:rPr/>
        <w:t>and</w:t>
      </w:r>
      <w:r>
        <w:rPr>
          <w:spacing w:val="25"/>
        </w:rPr>
        <w:t> </w:t>
      </w:r>
      <w:r>
        <w:rPr/>
        <w:t>to</w:t>
      </w:r>
      <w:r>
        <w:rPr>
          <w:spacing w:val="25"/>
        </w:rPr>
        <w:t> </w:t>
      </w:r>
      <w:r>
        <w:rPr/>
        <w:t>find</w:t>
      </w:r>
      <w:r>
        <w:rPr>
          <w:spacing w:val="25"/>
        </w:rPr>
        <w:t> </w:t>
      </w:r>
      <w:r>
        <w:rPr/>
        <w:t>it</w:t>
      </w:r>
      <w:r>
        <w:rPr>
          <w:spacing w:val="24"/>
        </w:rPr>
        <w:t> </w:t>
      </w:r>
      <w:r>
        <w:rPr/>
        <w:t>difficult</w:t>
      </w:r>
      <w:r>
        <w:rPr>
          <w:spacing w:val="25"/>
        </w:rPr>
        <w:t> </w:t>
      </w:r>
      <w:r>
        <w:rPr/>
        <w:t>to</w:t>
      </w:r>
      <w:r>
        <w:rPr>
          <w:spacing w:val="26"/>
        </w:rPr>
        <w:t> </w:t>
      </w:r>
      <w:r>
        <w:rPr/>
        <w:t>think</w:t>
      </w:r>
      <w:r>
        <w:rPr>
          <w:spacing w:val="26"/>
        </w:rPr>
        <w:t> </w:t>
      </w:r>
      <w:r>
        <w:rPr>
          <w:spacing w:val="-5"/>
        </w:rPr>
        <w:t>of</w:t>
      </w:r>
    </w:p>
    <w:p>
      <w:pPr>
        <w:spacing w:after="0" w:line="247" w:lineRule="auto"/>
        <w:jc w:val="both"/>
        <w:sectPr>
          <w:pgSz w:w="12240" w:h="15840"/>
          <w:pgMar w:header="0" w:footer="726" w:top="1260" w:bottom="920" w:left="1700" w:right="1060"/>
        </w:sectPr>
      </w:pPr>
    </w:p>
    <w:p>
      <w:pPr>
        <w:pStyle w:val="BodyText"/>
        <w:spacing w:line="247" w:lineRule="auto" w:before="76"/>
        <w:ind w:left="152" w:right="790"/>
      </w:pPr>
      <w:r>
        <w:rPr/>
        <w:t>them</w:t>
      </w:r>
      <w:r>
        <w:rPr>
          <w:spacing w:val="40"/>
        </w:rPr>
        <w:t> </w:t>
      </w:r>
      <w:r>
        <w:rPr/>
        <w:t>as</w:t>
      </w:r>
      <w:r>
        <w:rPr>
          <w:spacing w:val="66"/>
        </w:rPr>
        <w:t> </w:t>
      </w:r>
      <w:r>
        <w:rPr/>
        <w:t>being</w:t>
      </w:r>
      <w:r>
        <w:rPr>
          <w:spacing w:val="66"/>
        </w:rPr>
        <w:t> </w:t>
      </w:r>
      <w:r>
        <w:rPr/>
        <w:t>anywhere</w:t>
      </w:r>
      <w:r>
        <w:rPr>
          <w:spacing w:val="67"/>
        </w:rPr>
        <w:t> </w:t>
      </w:r>
      <w:r>
        <w:rPr/>
        <w:t>else,</w:t>
      </w:r>
      <w:r>
        <w:rPr>
          <w:spacing w:val="66"/>
        </w:rPr>
        <w:t> </w:t>
      </w:r>
      <w:r>
        <w:rPr/>
        <w:t>diminishes</w:t>
      </w:r>
      <w:r>
        <w:rPr>
          <w:spacing w:val="66"/>
        </w:rPr>
        <w:t> </w:t>
      </w:r>
      <w:r>
        <w:rPr/>
        <w:t>during</w:t>
      </w:r>
      <w:r>
        <w:rPr>
          <w:spacing w:val="67"/>
        </w:rPr>
        <w:t> </w:t>
      </w:r>
      <w:r>
        <w:rPr/>
        <w:t>development,</w:t>
      </w:r>
      <w:r>
        <w:rPr>
          <w:spacing w:val="67"/>
        </w:rPr>
        <w:t> </w:t>
      </w:r>
      <w:r>
        <w:rPr/>
        <w:t>it</w:t>
      </w:r>
      <w:r>
        <w:rPr>
          <w:spacing w:val="66"/>
        </w:rPr>
        <w:t> </w:t>
      </w:r>
      <w:r>
        <w:rPr/>
        <w:t>seems</w:t>
      </w:r>
      <w:r>
        <w:rPr>
          <w:spacing w:val="66"/>
        </w:rPr>
        <w:t> </w:t>
      </w:r>
      <w:r>
        <w:rPr/>
        <w:t>not</w:t>
      </w:r>
      <w:r>
        <w:rPr>
          <w:spacing w:val="66"/>
        </w:rPr>
        <w:t> </w:t>
      </w:r>
      <w:r>
        <w:rPr/>
        <w:t>to</w:t>
      </w:r>
      <w:r>
        <w:rPr>
          <w:spacing w:val="66"/>
        </w:rPr>
        <w:t> </w:t>
      </w:r>
      <w:r>
        <w:rPr/>
        <w:t>disappear altogether. Indeed common experience suggests that it stays with many</w:t>
      </w:r>
    </w:p>
    <w:p>
      <w:pPr>
        <w:pStyle w:val="BodyText"/>
        <w:rPr>
          <w:sz w:val="20"/>
        </w:rPr>
      </w:pPr>
    </w:p>
    <w:p>
      <w:pPr>
        <w:pStyle w:val="BodyText"/>
        <w:spacing w:before="4"/>
      </w:pPr>
      <w:r>
        <w:rPr/>
        <w:pict>
          <v:shape style="position:absolute;margin-left:92.639999pt;margin-top:14.068648pt;width:112.95pt;height:.1pt;mso-position-horizontal-relative:page;mso-position-vertical-relative:paragraph;z-index:-15593472;mso-wrap-distance-left:0;mso-wrap-distance-right:0" id="docshape268" coordorigin="1853,281" coordsize="2259,0" path="m1853,281l4111,281e" filled="false" stroked="true" strokeweight=".451592pt" strokecolor="#000000">
            <v:path arrowok="t"/>
            <v:stroke dashstyle="solid"/>
            <w10:wrap type="topAndBottom"/>
          </v:shape>
        </w:pict>
      </w:r>
    </w:p>
    <w:p>
      <w:pPr>
        <w:pStyle w:val="BodyText"/>
        <w:spacing w:line="244" w:lineRule="auto" w:before="6"/>
        <w:ind w:left="413" w:right="788" w:hanging="261"/>
        <w:jc w:val="both"/>
      </w:pPr>
      <w:r>
        <w:rPr>
          <w:vertAlign w:val="superscript"/>
        </w:rPr>
        <w:t>5</w:t>
      </w:r>
      <w:r>
        <w:rPr>
          <w:spacing w:val="80"/>
          <w:vertAlign w:val="baseline"/>
        </w:rPr>
        <w:t> </w:t>
      </w:r>
      <w:r>
        <w:rPr>
          <w:vertAlign w:val="baseline"/>
        </w:rPr>
        <w:t>Although</w:t>
      </w:r>
      <w:r>
        <w:rPr>
          <w:spacing w:val="40"/>
          <w:vertAlign w:val="baseline"/>
        </w:rPr>
        <w:t> </w:t>
      </w:r>
      <w:r>
        <w:rPr>
          <w:vertAlign w:val="baseline"/>
        </w:rPr>
        <w:t>McDevitt</w:t>
      </w:r>
      <w:r>
        <w:rPr>
          <w:spacing w:val="40"/>
          <w:vertAlign w:val="baseline"/>
        </w:rPr>
        <w:t> </w:t>
      </w:r>
      <w:r>
        <w:rPr>
          <w:vertAlign w:val="baseline"/>
        </w:rPr>
        <w:t>notes</w:t>
      </w:r>
      <w:r>
        <w:rPr>
          <w:spacing w:val="40"/>
          <w:vertAlign w:val="baseline"/>
        </w:rPr>
        <w:t> </w:t>
      </w:r>
      <w:r>
        <w:rPr>
          <w:vertAlign w:val="baseline"/>
        </w:rPr>
        <w:t>that</w:t>
      </w:r>
      <w:r>
        <w:rPr>
          <w:spacing w:val="40"/>
          <w:vertAlign w:val="baseline"/>
        </w:rPr>
        <w:t> </w:t>
      </w:r>
      <w:r>
        <w:rPr>
          <w:vertAlign w:val="baseline"/>
        </w:rPr>
        <w:t>Donna</w:t>
      </w:r>
      <w:r>
        <w:rPr>
          <w:spacing w:val="40"/>
          <w:vertAlign w:val="baseline"/>
        </w:rPr>
        <w:t> </w:t>
      </w:r>
      <w:r>
        <w:rPr>
          <w:vertAlign w:val="baseline"/>
        </w:rPr>
        <w:t>was</w:t>
      </w:r>
      <w:r>
        <w:rPr>
          <w:spacing w:val="40"/>
          <w:vertAlign w:val="baseline"/>
        </w:rPr>
        <w:t> </w:t>
      </w:r>
      <w:r>
        <w:rPr>
          <w:vertAlign w:val="baseline"/>
        </w:rPr>
        <w:t>more</w:t>
      </w:r>
      <w:r>
        <w:rPr>
          <w:spacing w:val="40"/>
          <w:vertAlign w:val="baseline"/>
        </w:rPr>
        <w:t> </w:t>
      </w:r>
      <w:r>
        <w:rPr>
          <w:vertAlign w:val="baseline"/>
        </w:rPr>
        <w:t>sensitive</w:t>
      </w:r>
      <w:r>
        <w:rPr>
          <w:spacing w:val="40"/>
          <w:vertAlign w:val="baseline"/>
        </w:rPr>
        <w:t> </w:t>
      </w:r>
      <w:r>
        <w:rPr>
          <w:vertAlign w:val="baseline"/>
        </w:rPr>
        <w:t>than</w:t>
      </w:r>
      <w:r>
        <w:rPr>
          <w:spacing w:val="40"/>
          <w:vertAlign w:val="baseline"/>
        </w:rPr>
        <w:t> </w:t>
      </w:r>
      <w:r>
        <w:rPr>
          <w:vertAlign w:val="baseline"/>
        </w:rPr>
        <w:t>other</w:t>
      </w:r>
      <w:r>
        <w:rPr>
          <w:spacing w:val="40"/>
          <w:vertAlign w:val="baseline"/>
        </w:rPr>
        <w:t> </w:t>
      </w:r>
      <w:r>
        <w:rPr>
          <w:vertAlign w:val="baseline"/>
        </w:rPr>
        <w:t>children</w:t>
      </w:r>
      <w:r>
        <w:rPr>
          <w:spacing w:val="40"/>
          <w:vertAlign w:val="baseline"/>
        </w:rPr>
        <w:t> </w:t>
      </w:r>
      <w:r>
        <w:rPr>
          <w:vertAlign w:val="baseline"/>
        </w:rPr>
        <w:t>to</w:t>
      </w:r>
      <w:r>
        <w:rPr>
          <w:spacing w:val="40"/>
          <w:vertAlign w:val="baseline"/>
        </w:rPr>
        <w:t> </w:t>
      </w:r>
      <w:r>
        <w:rPr>
          <w:vertAlign w:val="baseline"/>
        </w:rPr>
        <w:t>her mother's comings and goings, he regards the form of her response as typical of the phase of development in which she was.</w:t>
      </w:r>
    </w:p>
    <w:p>
      <w:pPr>
        <w:pStyle w:val="BodyText"/>
        <w:spacing w:before="4"/>
        <w:rPr>
          <w:sz w:val="23"/>
        </w:rPr>
      </w:pPr>
    </w:p>
    <w:p>
      <w:pPr>
        <w:pStyle w:val="BodyText"/>
        <w:ind w:left="152"/>
      </w:pPr>
      <w:r>
        <w:rPr/>
        <w:t>-</w:t>
      </w:r>
      <w:r>
        <w:rPr>
          <w:spacing w:val="-4"/>
        </w:rPr>
        <w:t>435-</w:t>
      </w:r>
    </w:p>
    <w:p>
      <w:pPr>
        <w:pStyle w:val="BodyText"/>
        <w:spacing w:before="6"/>
        <w:rPr>
          <w:sz w:val="23"/>
        </w:rPr>
      </w:pPr>
    </w:p>
    <w:p>
      <w:pPr>
        <w:pStyle w:val="BodyText"/>
        <w:spacing w:line="247" w:lineRule="auto"/>
        <w:ind w:left="152" w:right="788"/>
        <w:jc w:val="both"/>
      </w:pPr>
      <w:r>
        <w:rPr/>
        <w:pict>
          <v:rect style="position:absolute;margin-left:200.580002pt;margin-top:11.47055pt;width:7.32pt;height:.599980pt;mso-position-horizontal-relative:page;mso-position-vertical-relative:paragraph;z-index:-19992576" id="docshape269" filled="true" fillcolor="#000000" stroked="false">
            <v:fill type="solid"/>
            <w10:wrap type="none"/>
          </v:rect>
        </w:pict>
      </w:r>
      <w:r>
        <w:rPr/>
        <w:t>people</w:t>
      </w:r>
      <w:r>
        <w:rPr>
          <w:spacing w:val="26"/>
        </w:rPr>
        <w:t> </w:t>
      </w:r>
      <w:r>
        <w:rPr/>
        <w:t>throughout</w:t>
      </w:r>
      <w:r>
        <w:rPr>
          <w:spacing w:val="25"/>
        </w:rPr>
        <w:t> </w:t>
      </w:r>
      <w:r>
        <w:rPr/>
        <w:t>life.</w:t>
      </w:r>
      <w:r>
        <w:rPr>
          <w:spacing w:val="25"/>
        </w:rPr>
        <w:t> </w:t>
      </w:r>
      <w:r>
        <w:rPr>
          <w:vertAlign w:val="superscript"/>
        </w:rPr>
        <w:t>6</w:t>
      </w:r>
      <w:r>
        <w:rPr>
          <w:spacing w:val="27"/>
          <w:vertAlign w:val="baseline"/>
        </w:rPr>
        <w:t> </w:t>
      </w:r>
      <w:r>
        <w:rPr>
          <w:vertAlign w:val="baseline"/>
        </w:rPr>
        <w:t>To</w:t>
      </w:r>
      <w:r>
        <w:rPr>
          <w:spacing w:val="26"/>
          <w:vertAlign w:val="baseline"/>
        </w:rPr>
        <w:t> </w:t>
      </w:r>
      <w:r>
        <w:rPr>
          <w:vertAlign w:val="baseline"/>
        </w:rPr>
        <w:t>its</w:t>
      </w:r>
      <w:r>
        <w:rPr>
          <w:spacing w:val="26"/>
          <w:vertAlign w:val="baseline"/>
        </w:rPr>
        <w:t> </w:t>
      </w:r>
      <w:r>
        <w:rPr>
          <w:vertAlign w:val="baseline"/>
        </w:rPr>
        <w:t>persistence,</w:t>
      </w:r>
      <w:r>
        <w:rPr>
          <w:spacing w:val="26"/>
          <w:vertAlign w:val="baseline"/>
        </w:rPr>
        <w:t> </w:t>
      </w:r>
      <w:r>
        <w:rPr>
          <w:vertAlign w:val="baseline"/>
        </w:rPr>
        <w:t>I</w:t>
      </w:r>
      <w:r>
        <w:rPr>
          <w:spacing w:val="25"/>
          <w:vertAlign w:val="baseline"/>
        </w:rPr>
        <w:t> </w:t>
      </w:r>
      <w:r>
        <w:rPr>
          <w:vertAlign w:val="baseline"/>
        </w:rPr>
        <w:t>suggest,</w:t>
      </w:r>
      <w:r>
        <w:rPr>
          <w:spacing w:val="27"/>
          <w:vertAlign w:val="baseline"/>
        </w:rPr>
        <w:t> </w:t>
      </w:r>
      <w:r>
        <w:rPr>
          <w:vertAlign w:val="baseline"/>
        </w:rPr>
        <w:t>can</w:t>
      </w:r>
      <w:r>
        <w:rPr>
          <w:spacing w:val="26"/>
          <w:vertAlign w:val="baseline"/>
        </w:rPr>
        <w:t> </w:t>
      </w:r>
      <w:r>
        <w:rPr>
          <w:vertAlign w:val="baseline"/>
        </w:rPr>
        <w:t>be</w:t>
      </w:r>
      <w:r>
        <w:rPr>
          <w:spacing w:val="26"/>
          <w:vertAlign w:val="baseline"/>
        </w:rPr>
        <w:t> </w:t>
      </w:r>
      <w:r>
        <w:rPr>
          <w:vertAlign w:val="baseline"/>
        </w:rPr>
        <w:t>traced</w:t>
      </w:r>
      <w:r>
        <w:rPr>
          <w:spacing w:val="26"/>
          <w:vertAlign w:val="baseline"/>
        </w:rPr>
        <w:t> </w:t>
      </w:r>
      <w:r>
        <w:rPr>
          <w:vertAlign w:val="baseline"/>
        </w:rPr>
        <w:t>certain</w:t>
      </w:r>
      <w:r>
        <w:rPr>
          <w:spacing w:val="25"/>
          <w:vertAlign w:val="baseline"/>
        </w:rPr>
        <w:t> </w:t>
      </w:r>
      <w:r>
        <w:rPr>
          <w:vertAlign w:val="baseline"/>
        </w:rPr>
        <w:t>common</w:t>
      </w:r>
      <w:r>
        <w:rPr>
          <w:spacing w:val="26"/>
          <w:vertAlign w:val="baseline"/>
        </w:rPr>
        <w:t> </w:t>
      </w:r>
      <w:r>
        <w:rPr>
          <w:vertAlign w:val="baseline"/>
        </w:rPr>
        <w:t>features of mourning.</w:t>
      </w:r>
    </w:p>
    <w:p>
      <w:pPr>
        <w:pStyle w:val="BodyText"/>
        <w:spacing w:before="8"/>
      </w:pPr>
    </w:p>
    <w:p>
      <w:pPr>
        <w:pStyle w:val="BodyText"/>
        <w:spacing w:line="247" w:lineRule="auto"/>
        <w:ind w:left="152" w:right="789"/>
        <w:jc w:val="both"/>
      </w:pPr>
      <w:r>
        <w:rPr/>
        <w:t>One</w:t>
      </w:r>
      <w:r>
        <w:rPr>
          <w:spacing w:val="23"/>
        </w:rPr>
        <w:t> </w:t>
      </w:r>
      <w:r>
        <w:rPr/>
        <w:t>is</w:t>
      </w:r>
      <w:r>
        <w:rPr>
          <w:spacing w:val="24"/>
        </w:rPr>
        <w:t> </w:t>
      </w:r>
      <w:r>
        <w:rPr/>
        <w:t>the</w:t>
      </w:r>
      <w:r>
        <w:rPr>
          <w:spacing w:val="23"/>
        </w:rPr>
        <w:t> </w:t>
      </w:r>
      <w:r>
        <w:rPr/>
        <w:t>strong</w:t>
      </w:r>
      <w:r>
        <w:rPr>
          <w:spacing w:val="24"/>
        </w:rPr>
        <w:t> </w:t>
      </w:r>
      <w:r>
        <w:rPr/>
        <w:t>tendency</w:t>
      </w:r>
      <w:r>
        <w:rPr>
          <w:spacing w:val="24"/>
        </w:rPr>
        <w:t> </w:t>
      </w:r>
      <w:r>
        <w:rPr/>
        <w:t>for</w:t>
      </w:r>
      <w:r>
        <w:rPr>
          <w:spacing w:val="24"/>
        </w:rPr>
        <w:t> </w:t>
      </w:r>
      <w:r>
        <w:rPr/>
        <w:t>a</w:t>
      </w:r>
      <w:r>
        <w:rPr>
          <w:spacing w:val="24"/>
        </w:rPr>
        <w:t> </w:t>
      </w:r>
      <w:r>
        <w:rPr/>
        <w:t>mourner,</w:t>
      </w:r>
      <w:r>
        <w:rPr>
          <w:spacing w:val="23"/>
        </w:rPr>
        <w:t> </w:t>
      </w:r>
      <w:r>
        <w:rPr/>
        <w:t>of</w:t>
      </w:r>
      <w:r>
        <w:rPr>
          <w:spacing w:val="23"/>
        </w:rPr>
        <w:t> </w:t>
      </w:r>
      <w:r>
        <w:rPr/>
        <w:t>any</w:t>
      </w:r>
      <w:r>
        <w:rPr>
          <w:spacing w:val="26"/>
        </w:rPr>
        <w:t> </w:t>
      </w:r>
      <w:r>
        <w:rPr/>
        <w:t>age,</w:t>
      </w:r>
      <w:r>
        <w:rPr>
          <w:spacing w:val="24"/>
        </w:rPr>
        <w:t> </w:t>
      </w:r>
      <w:r>
        <w:rPr/>
        <w:t>to</w:t>
      </w:r>
      <w:r>
        <w:rPr>
          <w:spacing w:val="24"/>
        </w:rPr>
        <w:t> </w:t>
      </w:r>
      <w:r>
        <w:rPr/>
        <w:t>have</w:t>
      </w:r>
      <w:r>
        <w:rPr>
          <w:spacing w:val="23"/>
        </w:rPr>
        <w:t> </w:t>
      </w:r>
      <w:r>
        <w:rPr/>
        <w:t>the</w:t>
      </w:r>
      <w:r>
        <w:rPr>
          <w:spacing w:val="23"/>
        </w:rPr>
        <w:t> </w:t>
      </w:r>
      <w:r>
        <w:rPr/>
        <w:t>vivid</w:t>
      </w:r>
      <w:r>
        <w:rPr>
          <w:spacing w:val="26"/>
        </w:rPr>
        <w:t> </w:t>
      </w:r>
      <w:r>
        <w:rPr/>
        <w:t>experience</w:t>
      </w:r>
      <w:r>
        <w:rPr>
          <w:spacing w:val="24"/>
        </w:rPr>
        <w:t> </w:t>
      </w:r>
      <w:r>
        <w:rPr/>
        <w:t>of</w:t>
      </w:r>
      <w:r>
        <w:rPr>
          <w:spacing w:val="23"/>
        </w:rPr>
        <w:t> </w:t>
      </w:r>
      <w:r>
        <w:rPr/>
        <w:t>seeing or hearing a dead relative in a place he used often to be in. Another is the possibly universal tendency</w:t>
      </w:r>
      <w:r>
        <w:rPr>
          <w:spacing w:val="20"/>
        </w:rPr>
        <w:t> </w:t>
      </w:r>
      <w:r>
        <w:rPr/>
        <w:t>for</w:t>
      </w:r>
      <w:r>
        <w:rPr>
          <w:spacing w:val="18"/>
        </w:rPr>
        <w:t> </w:t>
      </w:r>
      <w:r>
        <w:rPr/>
        <w:t>a</w:t>
      </w:r>
      <w:r>
        <w:rPr>
          <w:spacing w:val="20"/>
        </w:rPr>
        <w:t> </w:t>
      </w:r>
      <w:r>
        <w:rPr/>
        <w:t>mourner to</w:t>
      </w:r>
      <w:r>
        <w:rPr>
          <w:spacing w:val="18"/>
        </w:rPr>
        <w:t> </w:t>
      </w:r>
      <w:r>
        <w:rPr/>
        <w:t>think</w:t>
      </w:r>
      <w:r>
        <w:rPr>
          <w:spacing w:val="18"/>
        </w:rPr>
        <w:t> </w:t>
      </w:r>
      <w:r>
        <w:rPr/>
        <w:t>of</w:t>
      </w:r>
      <w:r>
        <w:rPr>
          <w:spacing w:val="18"/>
        </w:rPr>
        <w:t> </w:t>
      </w:r>
      <w:r>
        <w:rPr/>
        <w:t>the</w:t>
      </w:r>
      <w:r>
        <w:rPr>
          <w:spacing w:val="18"/>
        </w:rPr>
        <w:t> </w:t>
      </w:r>
      <w:r>
        <w:rPr/>
        <w:t>departed</w:t>
      </w:r>
      <w:r>
        <w:rPr>
          <w:spacing w:val="19"/>
        </w:rPr>
        <w:t> </w:t>
      </w:r>
      <w:r>
        <w:rPr/>
        <w:t>as</w:t>
      </w:r>
      <w:r>
        <w:rPr>
          <w:spacing w:val="18"/>
        </w:rPr>
        <w:t> </w:t>
      </w:r>
      <w:r>
        <w:rPr/>
        <w:t>being</w:t>
      </w:r>
      <w:r>
        <w:rPr>
          <w:spacing w:val="19"/>
        </w:rPr>
        <w:t> </w:t>
      </w:r>
      <w:r>
        <w:rPr/>
        <w:t>located</w:t>
      </w:r>
      <w:r>
        <w:rPr>
          <w:spacing w:val="18"/>
        </w:rPr>
        <w:t> </w:t>
      </w:r>
      <w:r>
        <w:rPr/>
        <w:t>somewhere</w:t>
      </w:r>
      <w:r>
        <w:rPr>
          <w:spacing w:val="18"/>
        </w:rPr>
        <w:t> </w:t>
      </w:r>
      <w:r>
        <w:rPr/>
        <w:t>definite--perhaps in the grave,</w:t>
      </w:r>
      <w:r>
        <w:rPr>
          <w:spacing w:val="11"/>
        </w:rPr>
        <w:t> </w:t>
      </w:r>
      <w:r>
        <w:rPr/>
        <w:t>or in heaven, or in</w:t>
      </w:r>
      <w:r>
        <w:rPr>
          <w:spacing w:val="11"/>
        </w:rPr>
        <w:t> </w:t>
      </w:r>
      <w:r>
        <w:rPr/>
        <w:t>one</w:t>
      </w:r>
      <w:r>
        <w:rPr>
          <w:spacing w:val="11"/>
        </w:rPr>
        <w:t> </w:t>
      </w:r>
      <w:r>
        <w:rPr/>
        <w:t>of his favourite haunts,</w:t>
      </w:r>
      <w:r>
        <w:rPr>
          <w:spacing w:val="11"/>
        </w:rPr>
        <w:t> </w:t>
      </w:r>
      <w:r>
        <w:rPr/>
        <w:t>or, as in Japan, in</w:t>
      </w:r>
      <w:r>
        <w:rPr>
          <w:spacing w:val="11"/>
        </w:rPr>
        <w:t> </w:t>
      </w:r>
      <w:r>
        <w:rPr/>
        <w:t>a special shrine-</w:t>
      </w:r>
    </w:p>
    <w:p>
      <w:pPr>
        <w:pStyle w:val="BodyText"/>
        <w:spacing w:line="247" w:lineRule="auto"/>
        <w:ind w:left="152" w:right="789"/>
        <w:jc w:val="both"/>
      </w:pPr>
      <w:r>
        <w:rPr/>
        <w:t>-and why being able to do so commonly brings a sense of stability and comfort. Yet a further feature may be the perplexing tendency of a mourner sometimes to think of the person lost as being in both of two places simultaneously. An example is a bereaved child who both knows</w:t>
      </w:r>
      <w:r>
        <w:rPr>
          <w:spacing w:val="40"/>
        </w:rPr>
        <w:t> </w:t>
      </w:r>
      <w:r>
        <w:rPr/>
        <w:t>that his parent has gone for ever and also expects him or her to return shortly.</w:t>
      </w:r>
    </w:p>
    <w:p>
      <w:pPr>
        <w:pStyle w:val="BodyText"/>
        <w:spacing w:before="3"/>
      </w:pPr>
    </w:p>
    <w:p>
      <w:pPr>
        <w:pStyle w:val="BodyText"/>
        <w:spacing w:line="247" w:lineRule="auto"/>
        <w:ind w:left="152" w:right="789"/>
        <w:jc w:val="both"/>
      </w:pPr>
      <w:r>
        <w:rPr/>
        <w:pict>
          <v:rect style="position:absolute;margin-left:266.339996pt;margin-top:37.513027pt;width:6.6pt;height:.600010pt;mso-position-horizontal-relative:page;mso-position-vertical-relative:paragraph;z-index:15865344" id="docshape270" filled="true" fillcolor="#000000" stroked="false">
            <v:fill type="solid"/>
            <w10:wrap type="none"/>
          </v:rect>
        </w:pict>
      </w:r>
      <w:r>
        <w:rPr/>
        <w:t>In his discussion of the development of person permanence Piaget ( 1937) has reported observations that seem to throw much light on how such incompatible belief systems may develop. The observations that follow </w:t>
      </w:r>
      <w:r>
        <w:rPr>
          <w:vertAlign w:val="superscript"/>
        </w:rPr>
        <w:t>7</w:t>
      </w:r>
      <w:r>
        <w:rPr>
          <w:vertAlign w:val="baseline"/>
        </w:rPr>
        <w:t> concern his younger daughter, Lucienne.</w:t>
      </w:r>
    </w:p>
    <w:p>
      <w:pPr>
        <w:pStyle w:val="BodyText"/>
        <w:spacing w:before="7"/>
      </w:pPr>
    </w:p>
    <w:p>
      <w:pPr>
        <w:pStyle w:val="BodyText"/>
        <w:spacing w:line="247" w:lineRule="auto"/>
        <w:ind w:left="152" w:right="786"/>
        <w:jc w:val="both"/>
      </w:pPr>
      <w:r>
        <w:rPr/>
        <w:t>At</w:t>
      </w:r>
      <w:r>
        <w:rPr>
          <w:spacing w:val="38"/>
        </w:rPr>
        <w:t> </w:t>
      </w:r>
      <w:r>
        <w:rPr/>
        <w:t>15</w:t>
      </w:r>
      <w:r>
        <w:rPr>
          <w:spacing w:val="40"/>
        </w:rPr>
        <w:t> </w:t>
      </w:r>
      <w:r>
        <w:rPr/>
        <w:t>months</w:t>
      </w:r>
      <w:r>
        <w:rPr>
          <w:spacing w:val="39"/>
        </w:rPr>
        <w:t> </w:t>
      </w:r>
      <w:r>
        <w:rPr/>
        <w:t>Lucienne</w:t>
      </w:r>
      <w:r>
        <w:rPr>
          <w:spacing w:val="40"/>
        </w:rPr>
        <w:t> </w:t>
      </w:r>
      <w:r>
        <w:rPr/>
        <w:t>is</w:t>
      </w:r>
      <w:r>
        <w:rPr>
          <w:spacing w:val="40"/>
        </w:rPr>
        <w:t> </w:t>
      </w:r>
      <w:r>
        <w:rPr/>
        <w:t>in</w:t>
      </w:r>
      <w:r>
        <w:rPr>
          <w:spacing w:val="40"/>
        </w:rPr>
        <w:t> </w:t>
      </w:r>
      <w:r>
        <w:rPr/>
        <w:t>the</w:t>
      </w:r>
      <w:r>
        <w:rPr>
          <w:spacing w:val="40"/>
        </w:rPr>
        <w:t> </w:t>
      </w:r>
      <w:r>
        <w:rPr/>
        <w:t>garden</w:t>
      </w:r>
      <w:r>
        <w:rPr>
          <w:spacing w:val="40"/>
        </w:rPr>
        <w:t> </w:t>
      </w:r>
      <w:r>
        <w:rPr/>
        <w:t>with</w:t>
      </w:r>
      <w:r>
        <w:rPr>
          <w:spacing w:val="40"/>
        </w:rPr>
        <w:t> </w:t>
      </w:r>
      <w:r>
        <w:rPr/>
        <w:t>her</w:t>
      </w:r>
      <w:r>
        <w:rPr>
          <w:spacing w:val="40"/>
        </w:rPr>
        <w:t> </w:t>
      </w:r>
      <w:r>
        <w:rPr/>
        <w:t>mother.</w:t>
      </w:r>
      <w:r>
        <w:rPr>
          <w:spacing w:val="40"/>
        </w:rPr>
        <w:t> </w:t>
      </w:r>
      <w:r>
        <w:rPr/>
        <w:t>Her</w:t>
      </w:r>
      <w:r>
        <w:rPr>
          <w:spacing w:val="39"/>
        </w:rPr>
        <w:t> </w:t>
      </w:r>
      <w:r>
        <w:rPr/>
        <w:t>father</w:t>
      </w:r>
      <w:r>
        <w:rPr>
          <w:spacing w:val="39"/>
        </w:rPr>
        <w:t> </w:t>
      </w:r>
      <w:r>
        <w:rPr/>
        <w:t>arrives.</w:t>
      </w:r>
      <w:r>
        <w:rPr>
          <w:spacing w:val="40"/>
        </w:rPr>
        <w:t> </w:t>
      </w:r>
      <w:r>
        <w:rPr/>
        <w:t>She</w:t>
      </w:r>
      <w:r>
        <w:rPr>
          <w:spacing w:val="40"/>
        </w:rPr>
        <w:t> </w:t>
      </w:r>
      <w:r>
        <w:rPr/>
        <w:t>sees</w:t>
      </w:r>
      <w:r>
        <w:rPr>
          <w:spacing w:val="40"/>
        </w:rPr>
        <w:t> </w:t>
      </w:r>
      <w:r>
        <w:rPr/>
        <w:t>him come, recognizes</w:t>
      </w:r>
      <w:r>
        <w:rPr>
          <w:spacing w:val="40"/>
        </w:rPr>
        <w:t> </w:t>
      </w:r>
      <w:r>
        <w:rPr/>
        <w:t>him and</w:t>
      </w:r>
      <w:r>
        <w:rPr>
          <w:spacing w:val="40"/>
        </w:rPr>
        <w:t> </w:t>
      </w:r>
      <w:r>
        <w:rPr/>
        <w:t>smiles. Her</w:t>
      </w:r>
      <w:r>
        <w:rPr>
          <w:spacing w:val="40"/>
        </w:rPr>
        <w:t> </w:t>
      </w:r>
      <w:r>
        <w:rPr/>
        <w:t>mother</w:t>
      </w:r>
      <w:r>
        <w:rPr>
          <w:spacing w:val="40"/>
        </w:rPr>
        <w:t> </w:t>
      </w:r>
      <w:r>
        <w:rPr/>
        <w:t>then asks</w:t>
      </w:r>
      <w:r>
        <w:rPr>
          <w:spacing w:val="40"/>
        </w:rPr>
        <w:t> </w:t>
      </w:r>
      <w:r>
        <w:rPr/>
        <w:t>her:</w:t>
      </w:r>
      <w:r>
        <w:rPr>
          <w:spacing w:val="40"/>
        </w:rPr>
        <w:t> </w:t>
      </w:r>
      <w:r>
        <w:rPr/>
        <w:t>'Where</w:t>
      </w:r>
      <w:r>
        <w:rPr>
          <w:spacing w:val="40"/>
        </w:rPr>
        <w:t> </w:t>
      </w:r>
      <w:r>
        <w:rPr/>
        <w:t>is</w:t>
      </w:r>
      <w:r>
        <w:rPr>
          <w:spacing w:val="40"/>
        </w:rPr>
        <w:t> </w:t>
      </w:r>
      <w:r>
        <w:rPr/>
        <w:t>Papa?'</w:t>
      </w:r>
      <w:r>
        <w:rPr>
          <w:spacing w:val="40"/>
        </w:rPr>
        <w:t> </w:t>
      </w:r>
      <w:r>
        <w:rPr/>
        <w:t>Curiously enough, instead of pointing straight to him Lucienne turns towards the window of his office where she is accustomed to seeing him and points there. A moment later the experiment is repeated. Though she has just seen her father no more than a yard or so away yet, when her mother says 'Papa', Lucienne at once turns again towards his office.</w:t>
      </w:r>
    </w:p>
    <w:p>
      <w:pPr>
        <w:pStyle w:val="BodyText"/>
        <w:spacing w:before="6"/>
      </w:pPr>
    </w:p>
    <w:p>
      <w:pPr>
        <w:pStyle w:val="BodyText"/>
        <w:spacing w:line="247" w:lineRule="auto"/>
        <w:ind w:left="152" w:right="787"/>
        <w:jc w:val="both"/>
      </w:pPr>
      <w:r>
        <w:rPr/>
        <w:t>Three months later, when aged 18 months, Lucienne behaves in a similar way, this time in reference to her elder sister. For a week Jacqueline had been unwell and confined to bed, and Lucienne</w:t>
      </w:r>
      <w:r>
        <w:rPr>
          <w:spacing w:val="30"/>
        </w:rPr>
        <w:t> </w:t>
      </w:r>
      <w:r>
        <w:rPr/>
        <w:t>had</w:t>
      </w:r>
      <w:r>
        <w:rPr>
          <w:spacing w:val="30"/>
        </w:rPr>
        <w:t> </w:t>
      </w:r>
      <w:r>
        <w:rPr/>
        <w:t>visited</w:t>
      </w:r>
      <w:r>
        <w:rPr>
          <w:spacing w:val="31"/>
        </w:rPr>
        <w:t> </w:t>
      </w:r>
      <w:r>
        <w:rPr/>
        <w:t>her</w:t>
      </w:r>
      <w:r>
        <w:rPr>
          <w:spacing w:val="30"/>
        </w:rPr>
        <w:t> </w:t>
      </w:r>
      <w:r>
        <w:rPr/>
        <w:t>there.</w:t>
      </w:r>
      <w:r>
        <w:rPr>
          <w:spacing w:val="30"/>
        </w:rPr>
        <w:t> </w:t>
      </w:r>
      <w:r>
        <w:rPr/>
        <w:t>This</w:t>
      </w:r>
      <w:r>
        <w:rPr>
          <w:spacing w:val="32"/>
        </w:rPr>
        <w:t> </w:t>
      </w:r>
      <w:r>
        <w:rPr/>
        <w:t>day</w:t>
      </w:r>
      <w:r>
        <w:rPr>
          <w:spacing w:val="32"/>
        </w:rPr>
        <w:t> </w:t>
      </w:r>
      <w:r>
        <w:rPr/>
        <w:t>Jacqueline</w:t>
      </w:r>
      <w:r>
        <w:rPr>
          <w:spacing w:val="30"/>
        </w:rPr>
        <w:t> </w:t>
      </w:r>
      <w:r>
        <w:rPr/>
        <w:t>was</w:t>
      </w:r>
      <w:r>
        <w:rPr>
          <w:spacing w:val="31"/>
        </w:rPr>
        <w:t> </w:t>
      </w:r>
      <w:r>
        <w:rPr/>
        <w:t>able</w:t>
      </w:r>
      <w:r>
        <w:rPr>
          <w:spacing w:val="30"/>
        </w:rPr>
        <w:t> </w:t>
      </w:r>
      <w:r>
        <w:rPr/>
        <w:t>to</w:t>
      </w:r>
      <w:r>
        <w:rPr>
          <w:spacing w:val="30"/>
        </w:rPr>
        <w:t> </w:t>
      </w:r>
      <w:r>
        <w:rPr/>
        <w:t>get</w:t>
      </w:r>
      <w:r>
        <w:rPr>
          <w:spacing w:val="30"/>
        </w:rPr>
        <w:t> </w:t>
      </w:r>
      <w:r>
        <w:rPr/>
        <w:t>up</w:t>
      </w:r>
      <w:r>
        <w:rPr>
          <w:spacing w:val="31"/>
        </w:rPr>
        <w:t> </w:t>
      </w:r>
      <w:r>
        <w:rPr/>
        <w:t>and</w:t>
      </w:r>
      <w:r>
        <w:rPr>
          <w:spacing w:val="30"/>
        </w:rPr>
        <w:t> </w:t>
      </w:r>
      <w:r>
        <w:rPr/>
        <w:t>so</w:t>
      </w:r>
      <w:r>
        <w:rPr>
          <w:spacing w:val="30"/>
        </w:rPr>
        <w:t> </w:t>
      </w:r>
      <w:r>
        <w:rPr/>
        <w:t>Lucienne</w:t>
      </w:r>
      <w:r>
        <w:rPr>
          <w:spacing w:val="30"/>
        </w:rPr>
        <w:t> </w:t>
      </w:r>
      <w:r>
        <w:rPr/>
        <w:t>has been playing with her downstairs. Despite this, however, Lucienne later climbs the stairs,</w:t>
      </w:r>
      <w:r>
        <w:rPr>
          <w:spacing w:val="80"/>
        </w:rPr>
        <w:t> </w:t>
      </w:r>
      <w:r>
        <w:rPr/>
        <w:t>clearly expecting to find Jacqueline still in her bedroom.</w:t>
      </w:r>
    </w:p>
    <w:p>
      <w:pPr>
        <w:pStyle w:val="BodyText"/>
        <w:spacing w:before="6"/>
      </w:pPr>
    </w:p>
    <w:p>
      <w:pPr>
        <w:pStyle w:val="BodyText"/>
        <w:spacing w:before="1"/>
        <w:ind w:left="152"/>
      </w:pPr>
      <w:r>
        <w:rPr/>
        <w:t>Similar</w:t>
      </w:r>
      <w:r>
        <w:rPr>
          <w:spacing w:val="7"/>
        </w:rPr>
        <w:t> </w:t>
      </w:r>
      <w:r>
        <w:rPr/>
        <w:t>episodes</w:t>
      </w:r>
      <w:r>
        <w:rPr>
          <w:spacing w:val="6"/>
        </w:rPr>
        <w:t> </w:t>
      </w:r>
      <w:r>
        <w:rPr/>
        <w:t>occur</w:t>
      </w:r>
      <w:r>
        <w:rPr>
          <w:spacing w:val="7"/>
        </w:rPr>
        <w:t> </w:t>
      </w:r>
      <w:r>
        <w:rPr/>
        <w:t>when</w:t>
      </w:r>
      <w:r>
        <w:rPr>
          <w:spacing w:val="7"/>
        </w:rPr>
        <w:t> </w:t>
      </w:r>
      <w:r>
        <w:rPr/>
        <w:t>Lucienne</w:t>
      </w:r>
      <w:r>
        <w:rPr>
          <w:spacing w:val="6"/>
        </w:rPr>
        <w:t> </w:t>
      </w:r>
      <w:r>
        <w:rPr/>
        <w:t>is</w:t>
      </w:r>
      <w:r>
        <w:rPr>
          <w:spacing w:val="6"/>
        </w:rPr>
        <w:t> </w:t>
      </w:r>
      <w:r>
        <w:rPr/>
        <w:t>2</w:t>
      </w:r>
      <w:r>
        <w:rPr>
          <w:spacing w:val="6"/>
        </w:rPr>
        <w:t> </w:t>
      </w:r>
      <w:r>
        <w:rPr/>
        <w:t>1/2</w:t>
      </w:r>
      <w:r>
        <w:rPr>
          <w:spacing w:val="8"/>
        </w:rPr>
        <w:t> </w:t>
      </w:r>
      <w:r>
        <w:rPr/>
        <w:t>years</w:t>
      </w:r>
      <w:r>
        <w:rPr>
          <w:spacing w:val="6"/>
        </w:rPr>
        <w:t> </w:t>
      </w:r>
      <w:r>
        <w:rPr/>
        <w:t>old</w:t>
      </w:r>
      <w:r>
        <w:rPr>
          <w:spacing w:val="6"/>
        </w:rPr>
        <w:t> </w:t>
      </w:r>
      <w:r>
        <w:rPr/>
        <w:t>and</w:t>
      </w:r>
      <w:r>
        <w:rPr>
          <w:spacing w:val="6"/>
        </w:rPr>
        <w:t> </w:t>
      </w:r>
      <w:r>
        <w:rPr/>
        <w:t>again</w:t>
      </w:r>
      <w:r>
        <w:rPr>
          <w:spacing w:val="8"/>
        </w:rPr>
        <w:t> </w:t>
      </w:r>
      <w:r>
        <w:rPr/>
        <w:t>at</w:t>
      </w:r>
      <w:r>
        <w:rPr>
          <w:spacing w:val="6"/>
        </w:rPr>
        <w:t> </w:t>
      </w:r>
      <w:r>
        <w:rPr/>
        <w:t>3</w:t>
      </w:r>
      <w:r>
        <w:rPr>
          <w:spacing w:val="7"/>
        </w:rPr>
        <w:t> </w:t>
      </w:r>
      <w:r>
        <w:rPr>
          <w:spacing w:val="-4"/>
        </w:rPr>
        <w:t>1/2.</w:t>
      </w:r>
    </w:p>
    <w:p>
      <w:pPr>
        <w:pStyle w:val="BodyText"/>
        <w:rPr>
          <w:sz w:val="20"/>
        </w:rPr>
      </w:pPr>
    </w:p>
    <w:p>
      <w:pPr>
        <w:pStyle w:val="BodyText"/>
        <w:rPr>
          <w:sz w:val="23"/>
        </w:rPr>
      </w:pPr>
      <w:r>
        <w:rPr/>
        <w:pict>
          <v:shape style="position:absolute;margin-left:92.640762pt;margin-top:14.433619pt;width:112.95pt;height:.1pt;mso-position-horizontal-relative:page;mso-position-vertical-relative:paragraph;z-index:-15592960;mso-wrap-distance-left:0;mso-wrap-distance-right:0" id="docshape271" coordorigin="1853,289" coordsize="2259,0" path="m1853,289l4112,289e" filled="false" stroked="true" strokeweight=".451592pt" strokecolor="#000000">
            <v:path arrowok="t"/>
            <v:stroke dashstyle="solid"/>
            <w10:wrap type="topAndBottom"/>
          </v:shape>
        </w:pict>
      </w:r>
    </w:p>
    <w:p>
      <w:pPr>
        <w:pStyle w:val="BodyText"/>
        <w:spacing w:line="247" w:lineRule="auto" w:before="5"/>
        <w:ind w:left="413" w:right="787" w:hanging="261"/>
        <w:jc w:val="both"/>
      </w:pPr>
      <w:r>
        <w:rPr>
          <w:vertAlign w:val="superscript"/>
        </w:rPr>
        <w:t>6</w:t>
      </w:r>
      <w:r>
        <w:rPr>
          <w:spacing w:val="80"/>
          <w:vertAlign w:val="baseline"/>
        </w:rPr>
        <w:t> </w:t>
      </w:r>
      <w:r>
        <w:rPr>
          <w:vertAlign w:val="baseline"/>
        </w:rPr>
        <w:t>Experiments by von Wright</w:t>
      </w:r>
      <w:r>
        <w:rPr>
          <w:i/>
          <w:vertAlign w:val="baseline"/>
        </w:rPr>
        <w:t>et al</w:t>
      </w:r>
      <w:r>
        <w:rPr>
          <w:vertAlign w:val="baseline"/>
        </w:rPr>
        <w:t>. ( 1975) suggest that it may be a basic characteristic of</w:t>
      </w:r>
      <w:r>
        <w:rPr>
          <w:spacing w:val="40"/>
          <w:vertAlign w:val="baseline"/>
        </w:rPr>
        <w:t> </w:t>
      </w:r>
      <w:r>
        <w:rPr>
          <w:vertAlign w:val="baseline"/>
        </w:rPr>
        <w:t>human information processing that the location of an item is coded and stored in memory, routinely and automatically, with other information about the item. The experiments, using pictures,</w:t>
      </w:r>
      <w:r>
        <w:rPr>
          <w:spacing w:val="37"/>
          <w:vertAlign w:val="baseline"/>
        </w:rPr>
        <w:t> </w:t>
      </w:r>
      <w:r>
        <w:rPr>
          <w:vertAlign w:val="baseline"/>
        </w:rPr>
        <w:t>were</w:t>
      </w:r>
      <w:r>
        <w:rPr>
          <w:spacing w:val="37"/>
          <w:vertAlign w:val="baseline"/>
        </w:rPr>
        <w:t> </w:t>
      </w:r>
      <w:r>
        <w:rPr>
          <w:vertAlign w:val="baseline"/>
        </w:rPr>
        <w:t>done</w:t>
      </w:r>
      <w:r>
        <w:rPr>
          <w:spacing w:val="35"/>
          <w:vertAlign w:val="baseline"/>
        </w:rPr>
        <w:t> </w:t>
      </w:r>
      <w:r>
        <w:rPr>
          <w:vertAlign w:val="baseline"/>
        </w:rPr>
        <w:t>with</w:t>
      </w:r>
      <w:r>
        <w:rPr>
          <w:spacing w:val="37"/>
          <w:vertAlign w:val="baseline"/>
        </w:rPr>
        <w:t> </w:t>
      </w:r>
      <w:r>
        <w:rPr>
          <w:vertAlign w:val="baseline"/>
        </w:rPr>
        <w:t>children</w:t>
      </w:r>
      <w:r>
        <w:rPr>
          <w:spacing w:val="38"/>
          <w:vertAlign w:val="baseline"/>
        </w:rPr>
        <w:t> </w:t>
      </w:r>
      <w:r>
        <w:rPr>
          <w:vertAlign w:val="baseline"/>
        </w:rPr>
        <w:t>and</w:t>
      </w:r>
      <w:r>
        <w:rPr>
          <w:spacing w:val="35"/>
          <w:vertAlign w:val="baseline"/>
        </w:rPr>
        <w:t> </w:t>
      </w:r>
      <w:r>
        <w:rPr>
          <w:vertAlign w:val="baseline"/>
        </w:rPr>
        <w:t>young</w:t>
      </w:r>
      <w:r>
        <w:rPr>
          <w:spacing w:val="35"/>
          <w:vertAlign w:val="baseline"/>
        </w:rPr>
        <w:t> </w:t>
      </w:r>
      <w:r>
        <w:rPr>
          <w:vertAlign w:val="baseline"/>
        </w:rPr>
        <w:t>adults</w:t>
      </w:r>
      <w:r>
        <w:rPr>
          <w:spacing w:val="37"/>
          <w:vertAlign w:val="baseline"/>
        </w:rPr>
        <w:t> </w:t>
      </w:r>
      <w:r>
        <w:rPr>
          <w:vertAlign w:val="baseline"/>
        </w:rPr>
        <w:t>at</w:t>
      </w:r>
      <w:r>
        <w:rPr>
          <w:spacing w:val="37"/>
          <w:vertAlign w:val="baseline"/>
        </w:rPr>
        <w:t> </w:t>
      </w:r>
      <w:r>
        <w:rPr>
          <w:vertAlign w:val="baseline"/>
        </w:rPr>
        <w:t>several</w:t>
      </w:r>
      <w:r>
        <w:rPr>
          <w:spacing w:val="37"/>
          <w:vertAlign w:val="baseline"/>
        </w:rPr>
        <w:t> </w:t>
      </w:r>
      <w:r>
        <w:rPr>
          <w:vertAlign w:val="baseline"/>
        </w:rPr>
        <w:t>age-levels</w:t>
      </w:r>
      <w:r>
        <w:rPr>
          <w:spacing w:val="37"/>
          <w:vertAlign w:val="baseline"/>
        </w:rPr>
        <w:t> </w:t>
      </w:r>
      <w:r>
        <w:rPr>
          <w:vertAlign w:val="baseline"/>
        </w:rPr>
        <w:t>from</w:t>
      </w:r>
      <w:r>
        <w:rPr>
          <w:spacing w:val="32"/>
          <w:vertAlign w:val="baseline"/>
        </w:rPr>
        <w:t> </w:t>
      </w:r>
      <w:r>
        <w:rPr>
          <w:vertAlign w:val="baseline"/>
        </w:rPr>
        <w:t>5</w:t>
      </w:r>
      <w:r>
        <w:rPr>
          <w:spacing w:val="37"/>
          <w:vertAlign w:val="baseline"/>
        </w:rPr>
        <w:t> </w:t>
      </w:r>
      <w:r>
        <w:rPr>
          <w:vertAlign w:val="baseline"/>
        </w:rPr>
        <w:t>years</w:t>
      </w:r>
      <w:r>
        <w:rPr>
          <w:spacing w:val="37"/>
          <w:vertAlign w:val="baseline"/>
        </w:rPr>
        <w:t> </w:t>
      </w:r>
      <w:r>
        <w:rPr>
          <w:vertAlign w:val="baseline"/>
        </w:rPr>
        <w:t>to 18-23 years, with similar results at all age-levels. It is possible therefore that a strong association of person with place is a special example of a general tendency.</w:t>
      </w:r>
    </w:p>
    <w:p>
      <w:pPr>
        <w:pStyle w:val="BodyText"/>
        <w:spacing w:line="247" w:lineRule="auto"/>
        <w:ind w:left="413" w:right="789" w:hanging="261"/>
        <w:jc w:val="both"/>
      </w:pPr>
      <w:r>
        <w:rPr>
          <w:vertAlign w:val="superscript"/>
        </w:rPr>
        <w:t>7</w:t>
      </w:r>
      <w:r>
        <w:rPr>
          <w:spacing w:val="80"/>
          <w:vertAlign w:val="baseline"/>
        </w:rPr>
        <w:t> </w:t>
      </w:r>
      <w:r>
        <w:rPr>
          <w:vertAlign w:val="baseline"/>
        </w:rPr>
        <w:t>The accounts given are abstracts of material presented in </w:t>
      </w:r>
      <w:r>
        <w:rPr>
          <w:i/>
          <w:vertAlign w:val="baseline"/>
        </w:rPr>
        <w:t>Observation 51 </w:t>
      </w:r>
      <w:r>
        <w:rPr>
          <w:vertAlign w:val="baseline"/>
        </w:rPr>
        <w:t>on pp. 58-9 of the English translation of 1955.</w:t>
      </w:r>
    </w:p>
    <w:p>
      <w:pPr>
        <w:spacing w:after="0" w:line="247" w:lineRule="auto"/>
        <w:jc w:val="both"/>
        <w:sectPr>
          <w:pgSz w:w="12240" w:h="15840"/>
          <w:pgMar w:header="0" w:footer="726" w:top="1260" w:bottom="920" w:left="1700" w:right="1060"/>
        </w:sectPr>
      </w:pPr>
    </w:p>
    <w:p>
      <w:pPr>
        <w:pStyle w:val="BodyText"/>
        <w:spacing w:before="78"/>
        <w:ind w:left="152"/>
      </w:pPr>
      <w:r>
        <w:rPr/>
        <w:t>-</w:t>
      </w:r>
      <w:r>
        <w:rPr>
          <w:spacing w:val="-4"/>
        </w:rPr>
        <w:t>436-</w:t>
      </w:r>
    </w:p>
    <w:p>
      <w:pPr>
        <w:pStyle w:val="BodyText"/>
        <w:spacing w:before="4"/>
        <w:rPr>
          <w:sz w:val="23"/>
        </w:rPr>
      </w:pPr>
    </w:p>
    <w:p>
      <w:pPr>
        <w:pStyle w:val="BodyText"/>
        <w:spacing w:line="247" w:lineRule="auto"/>
        <w:ind w:left="152" w:right="788"/>
        <w:jc w:val="both"/>
      </w:pPr>
      <w:r>
        <w:rPr/>
        <w:t>On</w:t>
      </w:r>
      <w:r>
        <w:rPr>
          <w:spacing w:val="15"/>
        </w:rPr>
        <w:t> </w:t>
      </w:r>
      <w:r>
        <w:rPr/>
        <w:t>the</w:t>
      </w:r>
      <w:r>
        <w:rPr>
          <w:spacing w:val="18"/>
        </w:rPr>
        <w:t> </w:t>
      </w:r>
      <w:r>
        <w:rPr/>
        <w:t>latter</w:t>
      </w:r>
      <w:r>
        <w:rPr>
          <w:spacing w:val="17"/>
        </w:rPr>
        <w:t> </w:t>
      </w:r>
      <w:r>
        <w:rPr/>
        <w:t>occasion,</w:t>
      </w:r>
      <w:r>
        <w:rPr>
          <w:spacing w:val="18"/>
        </w:rPr>
        <w:t> </w:t>
      </w:r>
      <w:r>
        <w:rPr/>
        <w:t>after</w:t>
      </w:r>
      <w:r>
        <w:rPr>
          <w:spacing w:val="17"/>
        </w:rPr>
        <w:t> </w:t>
      </w:r>
      <w:r>
        <w:rPr/>
        <w:t>seeing</w:t>
      </w:r>
      <w:r>
        <w:rPr>
          <w:spacing w:val="18"/>
        </w:rPr>
        <w:t> </w:t>
      </w:r>
      <w:r>
        <w:rPr/>
        <w:t>her</w:t>
      </w:r>
      <w:r>
        <w:rPr>
          <w:spacing w:val="17"/>
        </w:rPr>
        <w:t> </w:t>
      </w:r>
      <w:r>
        <w:rPr/>
        <w:t>godfather</w:t>
      </w:r>
      <w:r>
        <w:rPr>
          <w:spacing w:val="18"/>
        </w:rPr>
        <w:t> </w:t>
      </w:r>
      <w:r>
        <w:rPr/>
        <w:t>depart</w:t>
      </w:r>
      <w:r>
        <w:rPr>
          <w:spacing w:val="17"/>
        </w:rPr>
        <w:t> </w:t>
      </w:r>
      <w:r>
        <w:rPr/>
        <w:t>at</w:t>
      </w:r>
      <w:r>
        <w:rPr>
          <w:spacing w:val="15"/>
        </w:rPr>
        <w:t> </w:t>
      </w:r>
      <w:r>
        <w:rPr/>
        <w:t>the</w:t>
      </w:r>
      <w:r>
        <w:rPr>
          <w:spacing w:val="17"/>
        </w:rPr>
        <w:t> </w:t>
      </w:r>
      <w:r>
        <w:rPr/>
        <w:t>end</w:t>
      </w:r>
      <w:r>
        <w:rPr>
          <w:spacing w:val="15"/>
        </w:rPr>
        <w:t> </w:t>
      </w:r>
      <w:r>
        <w:rPr/>
        <w:t>of</w:t>
      </w:r>
      <w:r>
        <w:rPr>
          <w:spacing w:val="18"/>
        </w:rPr>
        <w:t> </w:t>
      </w:r>
      <w:r>
        <w:rPr/>
        <w:t>a</w:t>
      </w:r>
      <w:r>
        <w:rPr>
          <w:spacing w:val="17"/>
        </w:rPr>
        <w:t> </w:t>
      </w:r>
      <w:r>
        <w:rPr/>
        <w:t>visit,</w:t>
      </w:r>
      <w:r>
        <w:rPr>
          <w:spacing w:val="18"/>
        </w:rPr>
        <w:t> </w:t>
      </w:r>
      <w:r>
        <w:rPr/>
        <w:t>Lucienne</w:t>
      </w:r>
      <w:r>
        <w:rPr>
          <w:spacing w:val="18"/>
        </w:rPr>
        <w:t> </w:t>
      </w:r>
      <w:r>
        <w:rPr/>
        <w:t>returns to the house and goes straight to the room in which he had slept. 'I want to see if godfather has left,' she announces. Then, entering the room alone, she assures herself, 'Yes, he has gone.'</w:t>
      </w:r>
    </w:p>
    <w:p>
      <w:pPr>
        <w:pStyle w:val="BodyText"/>
        <w:spacing w:before="7"/>
      </w:pPr>
    </w:p>
    <w:p>
      <w:pPr>
        <w:pStyle w:val="BodyText"/>
        <w:spacing w:line="247" w:lineRule="auto"/>
        <w:ind w:left="152" w:right="787"/>
        <w:jc w:val="both"/>
      </w:pPr>
      <w:r>
        <w:rPr/>
        <w:t>Not</w:t>
      </w:r>
      <w:r>
        <w:rPr>
          <w:spacing w:val="21"/>
        </w:rPr>
        <w:t> </w:t>
      </w:r>
      <w:r>
        <w:rPr/>
        <w:t>only</w:t>
      </w:r>
      <w:r>
        <w:rPr>
          <w:spacing w:val="24"/>
        </w:rPr>
        <w:t> </w:t>
      </w:r>
      <w:r>
        <w:rPr/>
        <w:t>do</w:t>
      </w:r>
      <w:r>
        <w:rPr>
          <w:spacing w:val="19"/>
        </w:rPr>
        <w:t> </w:t>
      </w:r>
      <w:r>
        <w:rPr/>
        <w:t>these</w:t>
      </w:r>
      <w:r>
        <w:rPr>
          <w:spacing w:val="21"/>
        </w:rPr>
        <w:t> </w:t>
      </w:r>
      <w:r>
        <w:rPr/>
        <w:t>observations</w:t>
      </w:r>
      <w:r>
        <w:rPr>
          <w:spacing w:val="21"/>
        </w:rPr>
        <w:t> </w:t>
      </w:r>
      <w:r>
        <w:rPr/>
        <w:t>demonstrate</w:t>
      </w:r>
      <w:r>
        <w:rPr>
          <w:spacing w:val="21"/>
        </w:rPr>
        <w:t> </w:t>
      </w:r>
      <w:r>
        <w:rPr/>
        <w:t>how</w:t>
      </w:r>
      <w:r>
        <w:rPr>
          <w:spacing w:val="22"/>
        </w:rPr>
        <w:t> </w:t>
      </w:r>
      <w:r>
        <w:rPr/>
        <w:t>closely</w:t>
      </w:r>
      <w:r>
        <w:rPr>
          <w:spacing w:val="24"/>
        </w:rPr>
        <w:t> </w:t>
      </w:r>
      <w:r>
        <w:rPr/>
        <w:t>tied</w:t>
      </w:r>
      <w:r>
        <w:rPr>
          <w:spacing w:val="24"/>
        </w:rPr>
        <w:t> </w:t>
      </w:r>
      <w:r>
        <w:rPr/>
        <w:t>to</w:t>
      </w:r>
      <w:r>
        <w:rPr>
          <w:spacing w:val="22"/>
        </w:rPr>
        <w:t> </w:t>
      </w:r>
      <w:r>
        <w:rPr/>
        <w:t>a</w:t>
      </w:r>
      <w:r>
        <w:rPr>
          <w:spacing w:val="22"/>
        </w:rPr>
        <w:t> </w:t>
      </w:r>
      <w:r>
        <w:rPr/>
        <w:t>particular</w:t>
      </w:r>
      <w:r>
        <w:rPr>
          <w:spacing w:val="23"/>
        </w:rPr>
        <w:t> </w:t>
      </w:r>
      <w:r>
        <w:rPr/>
        <w:t>location</w:t>
      </w:r>
      <w:r>
        <w:rPr>
          <w:spacing w:val="21"/>
        </w:rPr>
        <w:t> </w:t>
      </w:r>
      <w:r>
        <w:rPr/>
        <w:t>a</w:t>
      </w:r>
      <w:r>
        <w:rPr>
          <w:spacing w:val="23"/>
        </w:rPr>
        <w:t> </w:t>
      </w:r>
      <w:r>
        <w:rPr/>
        <w:t>person is in the world of a young child but they show also how easily this leads to a person being conceived as being in two places virtually</w:t>
      </w:r>
      <w:r>
        <w:rPr>
          <w:spacing w:val="25"/>
        </w:rPr>
        <w:t> </w:t>
      </w:r>
      <w:r>
        <w:rPr/>
        <w:t>at once. Furthermore, they</w:t>
      </w:r>
      <w:r>
        <w:rPr>
          <w:spacing w:val="25"/>
        </w:rPr>
        <w:t> </w:t>
      </w:r>
      <w:r>
        <w:rPr/>
        <w:t>call sharply</w:t>
      </w:r>
      <w:r>
        <w:rPr>
          <w:spacing w:val="25"/>
        </w:rPr>
        <w:t> </w:t>
      </w:r>
      <w:r>
        <w:rPr/>
        <w:t>in question</w:t>
      </w:r>
      <w:r>
        <w:rPr>
          <w:spacing w:val="40"/>
        </w:rPr>
        <w:t> </w:t>
      </w:r>
      <w:r>
        <w:rPr/>
        <w:t>the notions that such 'splits in the ego' are necessarily as pathological as it is customary for clinical</w:t>
      </w:r>
      <w:r>
        <w:rPr>
          <w:spacing w:val="22"/>
        </w:rPr>
        <w:t> </w:t>
      </w:r>
      <w:r>
        <w:rPr/>
        <w:t>theorists</w:t>
      </w:r>
      <w:r>
        <w:rPr>
          <w:spacing w:val="22"/>
        </w:rPr>
        <w:t> </w:t>
      </w:r>
      <w:r>
        <w:rPr/>
        <w:t>to</w:t>
      </w:r>
      <w:r>
        <w:rPr>
          <w:spacing w:val="22"/>
        </w:rPr>
        <w:t> </w:t>
      </w:r>
      <w:r>
        <w:rPr/>
        <w:t>suppose</w:t>
      </w:r>
      <w:r>
        <w:rPr>
          <w:spacing w:val="23"/>
        </w:rPr>
        <w:t> </w:t>
      </w:r>
      <w:r>
        <w:rPr/>
        <w:t>and</w:t>
      </w:r>
      <w:r>
        <w:rPr>
          <w:spacing w:val="23"/>
        </w:rPr>
        <w:t> </w:t>
      </w:r>
      <w:r>
        <w:rPr/>
        <w:t>that</w:t>
      </w:r>
      <w:r>
        <w:rPr>
          <w:spacing w:val="22"/>
        </w:rPr>
        <w:t> </w:t>
      </w:r>
      <w:r>
        <w:rPr/>
        <w:t>their</w:t>
      </w:r>
      <w:r>
        <w:rPr>
          <w:spacing w:val="21"/>
        </w:rPr>
        <w:t> </w:t>
      </w:r>
      <w:r>
        <w:rPr/>
        <w:t>origins</w:t>
      </w:r>
      <w:r>
        <w:rPr>
          <w:spacing w:val="25"/>
        </w:rPr>
        <w:t> </w:t>
      </w:r>
      <w:r>
        <w:rPr/>
        <w:t>must</w:t>
      </w:r>
      <w:r>
        <w:rPr>
          <w:spacing w:val="22"/>
        </w:rPr>
        <w:t> </w:t>
      </w:r>
      <w:r>
        <w:rPr/>
        <w:t>go</w:t>
      </w:r>
      <w:r>
        <w:rPr>
          <w:spacing w:val="22"/>
        </w:rPr>
        <w:t> </w:t>
      </w:r>
      <w:r>
        <w:rPr/>
        <w:t>back</w:t>
      </w:r>
      <w:r>
        <w:rPr>
          <w:spacing w:val="22"/>
        </w:rPr>
        <w:t> </w:t>
      </w:r>
      <w:r>
        <w:rPr/>
        <w:t>to</w:t>
      </w:r>
      <w:r>
        <w:rPr>
          <w:spacing w:val="22"/>
        </w:rPr>
        <w:t> </w:t>
      </w:r>
      <w:r>
        <w:rPr/>
        <w:t>the</w:t>
      </w:r>
      <w:r>
        <w:rPr>
          <w:spacing w:val="21"/>
        </w:rPr>
        <w:t> </w:t>
      </w:r>
      <w:r>
        <w:rPr/>
        <w:t>earliest</w:t>
      </w:r>
      <w:r>
        <w:rPr>
          <w:spacing w:val="23"/>
        </w:rPr>
        <w:t> </w:t>
      </w:r>
      <w:r>
        <w:rPr/>
        <w:t>months</w:t>
      </w:r>
      <w:r>
        <w:rPr>
          <w:spacing w:val="22"/>
        </w:rPr>
        <w:t> </w:t>
      </w:r>
      <w:r>
        <w:rPr/>
        <w:t>of</w:t>
      </w:r>
      <w:r>
        <w:rPr>
          <w:spacing w:val="22"/>
        </w:rPr>
        <w:t> </w:t>
      </w:r>
      <w:r>
        <w:rPr/>
        <w:t>life. On the contrary, Piaget's observations and conclusions strongly support the view, expressed in earlier chapters, that incompatible beliefs of this sort are of normal occurrence at all ages and that whether they lead to pathology turns on how much opportunity a bereaved child or older person has of discussing his uncertainties with an understanding and trusted companion.</w:t>
      </w:r>
    </w:p>
    <w:p>
      <w:pPr>
        <w:pStyle w:val="BodyText"/>
        <w:spacing w:before="4"/>
      </w:pPr>
    </w:p>
    <w:p>
      <w:pPr>
        <w:spacing w:before="1"/>
        <w:ind w:left="152" w:right="0" w:firstLine="0"/>
        <w:jc w:val="left"/>
        <w:rPr>
          <w:b/>
          <w:sz w:val="22"/>
        </w:rPr>
      </w:pPr>
      <w:r>
        <w:rPr>
          <w:b/>
          <w:sz w:val="22"/>
        </w:rPr>
        <w:t>Relevance</w:t>
      </w:r>
      <w:r>
        <w:rPr>
          <w:b/>
          <w:spacing w:val="7"/>
          <w:sz w:val="22"/>
        </w:rPr>
        <w:t> </w:t>
      </w:r>
      <w:r>
        <w:rPr>
          <w:b/>
          <w:sz w:val="22"/>
        </w:rPr>
        <w:t>to</w:t>
      </w:r>
      <w:r>
        <w:rPr>
          <w:b/>
          <w:spacing w:val="8"/>
          <w:sz w:val="22"/>
        </w:rPr>
        <w:t> </w:t>
      </w:r>
      <w:r>
        <w:rPr>
          <w:b/>
          <w:sz w:val="22"/>
        </w:rPr>
        <w:t>a</w:t>
      </w:r>
      <w:r>
        <w:rPr>
          <w:b/>
          <w:spacing w:val="8"/>
          <w:sz w:val="22"/>
        </w:rPr>
        <w:t> </w:t>
      </w:r>
      <w:r>
        <w:rPr>
          <w:b/>
          <w:sz w:val="22"/>
        </w:rPr>
        <w:t>Theory</w:t>
      </w:r>
      <w:r>
        <w:rPr>
          <w:b/>
          <w:spacing w:val="9"/>
          <w:sz w:val="22"/>
        </w:rPr>
        <w:t> </w:t>
      </w:r>
      <w:r>
        <w:rPr>
          <w:b/>
          <w:sz w:val="22"/>
        </w:rPr>
        <w:t>of</w:t>
      </w:r>
      <w:r>
        <w:rPr>
          <w:b/>
          <w:spacing w:val="8"/>
          <w:sz w:val="22"/>
        </w:rPr>
        <w:t> </w:t>
      </w:r>
      <w:r>
        <w:rPr>
          <w:b/>
          <w:spacing w:val="-2"/>
          <w:sz w:val="22"/>
        </w:rPr>
        <w:t>Mourning</w:t>
      </w:r>
    </w:p>
    <w:p>
      <w:pPr>
        <w:pStyle w:val="BodyText"/>
        <w:spacing w:before="4"/>
        <w:rPr>
          <w:b/>
          <w:sz w:val="23"/>
        </w:rPr>
      </w:pPr>
    </w:p>
    <w:p>
      <w:pPr>
        <w:pStyle w:val="BodyText"/>
        <w:spacing w:line="247" w:lineRule="auto"/>
        <w:ind w:left="152" w:right="787"/>
        <w:jc w:val="both"/>
      </w:pPr>
      <w:r>
        <w:rPr/>
        <w:t>In</w:t>
      </w:r>
      <w:r>
        <w:rPr>
          <w:spacing w:val="30"/>
        </w:rPr>
        <w:t> </w:t>
      </w:r>
      <w:r>
        <w:rPr/>
        <w:t>the</w:t>
      </w:r>
      <w:r>
        <w:rPr>
          <w:spacing w:val="30"/>
        </w:rPr>
        <w:t> </w:t>
      </w:r>
      <w:r>
        <w:rPr/>
        <w:t>light</w:t>
      </w:r>
      <w:r>
        <w:rPr>
          <w:spacing w:val="30"/>
        </w:rPr>
        <w:t> </w:t>
      </w:r>
      <w:r>
        <w:rPr/>
        <w:t>of</w:t>
      </w:r>
      <w:r>
        <w:rPr>
          <w:spacing w:val="30"/>
        </w:rPr>
        <w:t> </w:t>
      </w:r>
      <w:r>
        <w:rPr/>
        <w:t>these</w:t>
      </w:r>
      <w:r>
        <w:rPr>
          <w:spacing w:val="31"/>
        </w:rPr>
        <w:t> </w:t>
      </w:r>
      <w:r>
        <w:rPr/>
        <w:t>ideas</w:t>
      </w:r>
      <w:r>
        <w:rPr>
          <w:spacing w:val="30"/>
        </w:rPr>
        <w:t> </w:t>
      </w:r>
      <w:r>
        <w:rPr/>
        <w:t>and</w:t>
      </w:r>
      <w:r>
        <w:rPr>
          <w:spacing w:val="30"/>
        </w:rPr>
        <w:t> </w:t>
      </w:r>
      <w:r>
        <w:rPr/>
        <w:t>of</w:t>
      </w:r>
      <w:r>
        <w:rPr>
          <w:spacing w:val="30"/>
        </w:rPr>
        <w:t> </w:t>
      </w:r>
      <w:r>
        <w:rPr/>
        <w:t>the</w:t>
      </w:r>
      <w:r>
        <w:rPr>
          <w:spacing w:val="30"/>
        </w:rPr>
        <w:t> </w:t>
      </w:r>
      <w:r>
        <w:rPr/>
        <w:t>observations</w:t>
      </w:r>
      <w:r>
        <w:rPr>
          <w:spacing w:val="30"/>
        </w:rPr>
        <w:t> </w:t>
      </w:r>
      <w:r>
        <w:rPr/>
        <w:t>reported</w:t>
      </w:r>
      <w:r>
        <w:rPr>
          <w:spacing w:val="33"/>
        </w:rPr>
        <w:t> </w:t>
      </w:r>
      <w:r>
        <w:rPr/>
        <w:t>earlier,</w:t>
      </w:r>
      <w:r>
        <w:rPr>
          <w:spacing w:val="30"/>
        </w:rPr>
        <w:t> </w:t>
      </w:r>
      <w:r>
        <w:rPr/>
        <w:t>there</w:t>
      </w:r>
      <w:r>
        <w:rPr>
          <w:spacing w:val="30"/>
        </w:rPr>
        <w:t> </w:t>
      </w:r>
      <w:r>
        <w:rPr/>
        <w:t>seem</w:t>
      </w:r>
      <w:r>
        <w:rPr>
          <w:spacing w:val="27"/>
        </w:rPr>
        <w:t> </w:t>
      </w:r>
      <w:r>
        <w:rPr/>
        <w:t>good</w:t>
      </w:r>
      <w:r>
        <w:rPr>
          <w:spacing w:val="30"/>
        </w:rPr>
        <w:t> </w:t>
      </w:r>
      <w:r>
        <w:rPr/>
        <w:t>grounds for</w:t>
      </w:r>
      <w:r>
        <w:rPr>
          <w:spacing w:val="40"/>
        </w:rPr>
        <w:t> </w:t>
      </w:r>
      <w:r>
        <w:rPr/>
        <w:t>attributing</w:t>
      </w:r>
      <w:r>
        <w:rPr>
          <w:spacing w:val="40"/>
        </w:rPr>
        <w:t> </w:t>
      </w:r>
      <w:r>
        <w:rPr/>
        <w:t>a</w:t>
      </w:r>
      <w:r>
        <w:rPr>
          <w:spacing w:val="40"/>
        </w:rPr>
        <w:t> </w:t>
      </w:r>
      <w:r>
        <w:rPr/>
        <w:t>germinal</w:t>
      </w:r>
      <w:r>
        <w:rPr>
          <w:spacing w:val="40"/>
        </w:rPr>
        <w:t> </w:t>
      </w:r>
      <w:r>
        <w:rPr/>
        <w:t>capacity</w:t>
      </w:r>
      <w:r>
        <w:rPr>
          <w:spacing w:val="40"/>
        </w:rPr>
        <w:t> </w:t>
      </w:r>
      <w:r>
        <w:rPr/>
        <w:t>for</w:t>
      </w:r>
      <w:r>
        <w:rPr>
          <w:spacing w:val="40"/>
        </w:rPr>
        <w:t> </w:t>
      </w:r>
      <w:r>
        <w:rPr/>
        <w:t>mourning</w:t>
      </w:r>
      <w:r>
        <w:rPr>
          <w:spacing w:val="40"/>
        </w:rPr>
        <w:t> </w:t>
      </w:r>
      <w:r>
        <w:rPr/>
        <w:t>to</w:t>
      </w:r>
      <w:r>
        <w:rPr>
          <w:spacing w:val="40"/>
        </w:rPr>
        <w:t> </w:t>
      </w:r>
      <w:r>
        <w:rPr/>
        <w:t>young</w:t>
      </w:r>
      <w:r>
        <w:rPr>
          <w:spacing w:val="40"/>
        </w:rPr>
        <w:t> </w:t>
      </w:r>
      <w:r>
        <w:rPr/>
        <w:t>children</w:t>
      </w:r>
      <w:r>
        <w:rPr>
          <w:spacing w:val="40"/>
        </w:rPr>
        <w:t> </w:t>
      </w:r>
      <w:r>
        <w:rPr/>
        <w:t>at</w:t>
      </w:r>
      <w:r>
        <w:rPr>
          <w:spacing w:val="40"/>
        </w:rPr>
        <w:t> </w:t>
      </w:r>
      <w:r>
        <w:rPr/>
        <w:t>least</w:t>
      </w:r>
      <w:r>
        <w:rPr>
          <w:spacing w:val="40"/>
        </w:rPr>
        <w:t> </w:t>
      </w:r>
      <w:r>
        <w:rPr/>
        <w:t>from</w:t>
      </w:r>
      <w:r>
        <w:rPr>
          <w:spacing w:val="40"/>
        </w:rPr>
        <w:t> </w:t>
      </w:r>
      <w:r>
        <w:rPr/>
        <w:t>sixteen months</w:t>
      </w:r>
      <w:r>
        <w:rPr>
          <w:spacing w:val="31"/>
        </w:rPr>
        <w:t> </w:t>
      </w:r>
      <w:r>
        <w:rPr/>
        <w:t>onwards.</w:t>
      </w:r>
      <w:r>
        <w:rPr>
          <w:spacing w:val="31"/>
        </w:rPr>
        <w:t> </w:t>
      </w:r>
      <w:r>
        <w:rPr/>
        <w:t>This</w:t>
      </w:r>
      <w:r>
        <w:rPr>
          <w:spacing w:val="31"/>
        </w:rPr>
        <w:t> </w:t>
      </w:r>
      <w:r>
        <w:rPr/>
        <w:t>implies</w:t>
      </w:r>
      <w:r>
        <w:rPr>
          <w:spacing w:val="33"/>
        </w:rPr>
        <w:t> </w:t>
      </w:r>
      <w:r>
        <w:rPr/>
        <w:t>that,</w:t>
      </w:r>
      <w:r>
        <w:rPr>
          <w:spacing w:val="33"/>
        </w:rPr>
        <w:t> </w:t>
      </w:r>
      <w:r>
        <w:rPr/>
        <w:t>as</w:t>
      </w:r>
      <w:r>
        <w:rPr>
          <w:spacing w:val="31"/>
        </w:rPr>
        <w:t> </w:t>
      </w:r>
      <w:r>
        <w:rPr/>
        <w:t>in</w:t>
      </w:r>
      <w:r>
        <w:rPr>
          <w:spacing w:val="31"/>
        </w:rPr>
        <w:t> </w:t>
      </w:r>
      <w:r>
        <w:rPr/>
        <w:t>the</w:t>
      </w:r>
      <w:r>
        <w:rPr>
          <w:spacing w:val="33"/>
        </w:rPr>
        <w:t> </w:t>
      </w:r>
      <w:r>
        <w:rPr/>
        <w:t>case</w:t>
      </w:r>
      <w:r>
        <w:rPr>
          <w:spacing w:val="31"/>
        </w:rPr>
        <w:t> </w:t>
      </w:r>
      <w:r>
        <w:rPr/>
        <w:t>of</w:t>
      </w:r>
      <w:r>
        <w:rPr>
          <w:spacing w:val="31"/>
        </w:rPr>
        <w:t> </w:t>
      </w:r>
      <w:r>
        <w:rPr/>
        <w:t>Jane,</w:t>
      </w:r>
      <w:r>
        <w:rPr>
          <w:spacing w:val="31"/>
        </w:rPr>
        <w:t> </w:t>
      </w:r>
      <w:r>
        <w:rPr/>
        <w:t>they</w:t>
      </w:r>
      <w:r>
        <w:rPr>
          <w:spacing w:val="34"/>
        </w:rPr>
        <w:t> </w:t>
      </w:r>
      <w:r>
        <w:rPr/>
        <w:t>have</w:t>
      </w:r>
      <w:r>
        <w:rPr>
          <w:spacing w:val="30"/>
        </w:rPr>
        <w:t> </w:t>
      </w:r>
      <w:r>
        <w:rPr/>
        <w:t>the</w:t>
      </w:r>
      <w:r>
        <w:rPr>
          <w:spacing w:val="31"/>
        </w:rPr>
        <w:t> </w:t>
      </w:r>
      <w:r>
        <w:rPr/>
        <w:t>ability</w:t>
      </w:r>
      <w:r>
        <w:rPr>
          <w:spacing w:val="33"/>
        </w:rPr>
        <w:t> </w:t>
      </w:r>
      <w:r>
        <w:rPr/>
        <w:t>to</w:t>
      </w:r>
      <w:r>
        <w:rPr>
          <w:spacing w:val="31"/>
        </w:rPr>
        <w:t> </w:t>
      </w:r>
      <w:r>
        <w:rPr/>
        <w:t>construct and to retain an image of their absent mother, to distinguish mother from foster-mother and to know well whom they prefer. It implies too that they relinquish the missing figure only reluctantly and that, when given the opportunity, become attached to the new figure only </w:t>
      </w:r>
      <w:r>
        <w:rPr>
          <w:spacing w:val="-2"/>
        </w:rPr>
        <w:t>gradually.</w:t>
      </w:r>
    </w:p>
    <w:p>
      <w:pPr>
        <w:pStyle w:val="BodyText"/>
        <w:spacing w:before="3"/>
      </w:pPr>
    </w:p>
    <w:p>
      <w:pPr>
        <w:pStyle w:val="BodyText"/>
        <w:spacing w:line="247" w:lineRule="auto"/>
        <w:ind w:left="152" w:right="788"/>
        <w:jc w:val="both"/>
      </w:pPr>
      <w:r>
        <w:rPr/>
        <w:t>At</w:t>
      </w:r>
      <w:r>
        <w:rPr>
          <w:spacing w:val="30"/>
        </w:rPr>
        <w:t> </w:t>
      </w:r>
      <w:r>
        <w:rPr/>
        <w:t>first</w:t>
      </w:r>
      <w:r>
        <w:rPr>
          <w:spacing w:val="31"/>
        </w:rPr>
        <w:t> </w:t>
      </w:r>
      <w:r>
        <w:rPr/>
        <w:t>it</w:t>
      </w:r>
      <w:r>
        <w:rPr>
          <w:spacing w:val="30"/>
        </w:rPr>
        <w:t> </w:t>
      </w:r>
      <w:r>
        <w:rPr/>
        <w:t>seems</w:t>
      </w:r>
      <w:r>
        <w:rPr>
          <w:spacing w:val="32"/>
        </w:rPr>
        <w:t> </w:t>
      </w:r>
      <w:r>
        <w:rPr/>
        <w:t>likely</w:t>
      </w:r>
      <w:r>
        <w:rPr>
          <w:spacing w:val="35"/>
        </w:rPr>
        <w:t> </w:t>
      </w:r>
      <w:r>
        <w:rPr/>
        <w:t>that</w:t>
      </w:r>
      <w:r>
        <w:rPr>
          <w:spacing w:val="32"/>
        </w:rPr>
        <w:t> </w:t>
      </w:r>
      <w:r>
        <w:rPr/>
        <w:t>the</w:t>
      </w:r>
      <w:r>
        <w:rPr>
          <w:spacing w:val="30"/>
        </w:rPr>
        <w:t> </w:t>
      </w:r>
      <w:r>
        <w:rPr/>
        <w:t>length</w:t>
      </w:r>
      <w:r>
        <w:rPr>
          <w:spacing w:val="31"/>
        </w:rPr>
        <w:t> </w:t>
      </w:r>
      <w:r>
        <w:rPr/>
        <w:t>of</w:t>
      </w:r>
      <w:r>
        <w:rPr>
          <w:spacing w:val="31"/>
        </w:rPr>
        <w:t> </w:t>
      </w:r>
      <w:r>
        <w:rPr/>
        <w:t>time</w:t>
      </w:r>
      <w:r>
        <w:rPr>
          <w:spacing w:val="31"/>
        </w:rPr>
        <w:t> </w:t>
      </w:r>
      <w:r>
        <w:rPr/>
        <w:t>during</w:t>
      </w:r>
      <w:r>
        <w:rPr>
          <w:spacing w:val="31"/>
        </w:rPr>
        <w:t> </w:t>
      </w:r>
      <w:r>
        <w:rPr/>
        <w:t>which</w:t>
      </w:r>
      <w:r>
        <w:rPr>
          <w:spacing w:val="34"/>
        </w:rPr>
        <w:t> </w:t>
      </w:r>
      <w:r>
        <w:rPr/>
        <w:t>the</w:t>
      </w:r>
      <w:r>
        <w:rPr>
          <w:spacing w:val="32"/>
        </w:rPr>
        <w:t> </w:t>
      </w:r>
      <w:r>
        <w:rPr/>
        <w:t>distinction</w:t>
      </w:r>
      <w:r>
        <w:rPr>
          <w:spacing w:val="32"/>
        </w:rPr>
        <w:t> </w:t>
      </w:r>
      <w:r>
        <w:rPr/>
        <w:t>between</w:t>
      </w:r>
      <w:r>
        <w:rPr>
          <w:spacing w:val="34"/>
        </w:rPr>
        <w:t> </w:t>
      </w:r>
      <w:r>
        <w:rPr/>
        <w:t>old</w:t>
      </w:r>
      <w:r>
        <w:rPr>
          <w:spacing w:val="34"/>
        </w:rPr>
        <w:t> </w:t>
      </w:r>
      <w:r>
        <w:rPr/>
        <w:t>and new and preference for the old can be maintained is a matter of weeks rather than months; and until about the second birthday doing so may require the active co-operation of the foster- mother. The reason for conceptualizing the responses of children of this age in the same terms</w:t>
      </w:r>
      <w:r>
        <w:rPr>
          <w:spacing w:val="80"/>
        </w:rPr>
        <w:t> </w:t>
      </w:r>
      <w:r>
        <w:rPr/>
        <w:t>as those of older children and adults is that the ontogenetic continuity of the responses is</w:t>
      </w:r>
      <w:r>
        <w:rPr>
          <w:spacing w:val="80"/>
        </w:rPr>
        <w:t> </w:t>
      </w:r>
      <w:r>
        <w:rPr/>
        <w:t>thereby emphasized so that differences of response at different ages can then be studied as variations on a common theme.</w:t>
      </w:r>
    </w:p>
    <w:p>
      <w:pPr>
        <w:pStyle w:val="BodyText"/>
        <w:spacing w:before="5"/>
      </w:pPr>
    </w:p>
    <w:p>
      <w:pPr>
        <w:pStyle w:val="BodyText"/>
        <w:ind w:left="152"/>
      </w:pPr>
      <w:r>
        <w:rPr/>
        <w:t>How</w:t>
      </w:r>
      <w:r>
        <w:rPr>
          <w:spacing w:val="7"/>
        </w:rPr>
        <w:t> </w:t>
      </w:r>
      <w:r>
        <w:rPr/>
        <w:t>best</w:t>
      </w:r>
      <w:r>
        <w:rPr>
          <w:spacing w:val="8"/>
        </w:rPr>
        <w:t> </w:t>
      </w:r>
      <w:r>
        <w:rPr/>
        <w:t>to</w:t>
      </w:r>
      <w:r>
        <w:rPr>
          <w:spacing w:val="9"/>
        </w:rPr>
        <w:t> </w:t>
      </w:r>
      <w:r>
        <w:rPr/>
        <w:t>characterize</w:t>
      </w:r>
      <w:r>
        <w:rPr>
          <w:spacing w:val="9"/>
        </w:rPr>
        <w:t> </w:t>
      </w:r>
      <w:r>
        <w:rPr/>
        <w:t>the</w:t>
      </w:r>
      <w:r>
        <w:rPr>
          <w:spacing w:val="7"/>
        </w:rPr>
        <w:t> </w:t>
      </w:r>
      <w:r>
        <w:rPr/>
        <w:t>responses</w:t>
      </w:r>
      <w:r>
        <w:rPr>
          <w:spacing w:val="8"/>
        </w:rPr>
        <w:t> </w:t>
      </w:r>
      <w:r>
        <w:rPr/>
        <w:t>of</w:t>
      </w:r>
      <w:r>
        <w:rPr>
          <w:spacing w:val="8"/>
        </w:rPr>
        <w:t> </w:t>
      </w:r>
      <w:r>
        <w:rPr/>
        <w:t>children</w:t>
      </w:r>
      <w:r>
        <w:rPr>
          <w:spacing w:val="9"/>
        </w:rPr>
        <w:t> </w:t>
      </w:r>
      <w:r>
        <w:rPr/>
        <w:t>aged</w:t>
      </w:r>
      <w:r>
        <w:rPr>
          <w:spacing w:val="8"/>
        </w:rPr>
        <w:t> </w:t>
      </w:r>
      <w:r>
        <w:rPr>
          <w:spacing w:val="-2"/>
        </w:rPr>
        <w:t>between</w:t>
      </w:r>
    </w:p>
    <w:p>
      <w:pPr>
        <w:pStyle w:val="BodyText"/>
        <w:spacing w:before="7"/>
        <w:rPr>
          <w:sz w:val="23"/>
        </w:rPr>
      </w:pPr>
    </w:p>
    <w:p>
      <w:pPr>
        <w:pStyle w:val="BodyText"/>
        <w:ind w:left="152"/>
      </w:pPr>
      <w:r>
        <w:rPr/>
        <w:t>-</w:t>
      </w:r>
      <w:r>
        <w:rPr>
          <w:spacing w:val="-4"/>
        </w:rPr>
        <w:t>437-</w:t>
      </w:r>
    </w:p>
    <w:p>
      <w:pPr>
        <w:pStyle w:val="BodyText"/>
        <w:spacing w:before="4"/>
        <w:rPr>
          <w:sz w:val="23"/>
        </w:rPr>
      </w:pPr>
    </w:p>
    <w:p>
      <w:pPr>
        <w:pStyle w:val="BodyText"/>
        <w:spacing w:line="247" w:lineRule="auto"/>
        <w:ind w:left="152" w:right="787"/>
        <w:jc w:val="both"/>
      </w:pPr>
      <w:r>
        <w:rPr/>
        <w:t>about</w:t>
      </w:r>
      <w:r>
        <w:rPr>
          <w:spacing w:val="40"/>
        </w:rPr>
        <w:t> </w:t>
      </w:r>
      <w:r>
        <w:rPr/>
        <w:t>six</w:t>
      </w:r>
      <w:r>
        <w:rPr>
          <w:spacing w:val="40"/>
        </w:rPr>
        <w:t> </w:t>
      </w:r>
      <w:r>
        <w:rPr/>
        <w:t>months</w:t>
      </w:r>
      <w:r>
        <w:rPr>
          <w:spacing w:val="40"/>
        </w:rPr>
        <w:t> </w:t>
      </w:r>
      <w:r>
        <w:rPr/>
        <w:t>and</w:t>
      </w:r>
      <w:r>
        <w:rPr>
          <w:spacing w:val="40"/>
        </w:rPr>
        <w:t> </w:t>
      </w:r>
      <w:r>
        <w:rPr/>
        <w:t>sixteen</w:t>
      </w:r>
      <w:r>
        <w:rPr>
          <w:spacing w:val="40"/>
        </w:rPr>
        <w:t> </w:t>
      </w:r>
      <w:r>
        <w:rPr/>
        <w:t>months,</w:t>
      </w:r>
      <w:r>
        <w:rPr>
          <w:spacing w:val="40"/>
        </w:rPr>
        <w:t> </w:t>
      </w:r>
      <w:r>
        <w:rPr/>
        <w:t>however,</w:t>
      </w:r>
      <w:r>
        <w:rPr>
          <w:spacing w:val="40"/>
        </w:rPr>
        <w:t> </w:t>
      </w:r>
      <w:r>
        <w:rPr/>
        <w:t>remains</w:t>
      </w:r>
      <w:r>
        <w:rPr>
          <w:spacing w:val="40"/>
        </w:rPr>
        <w:t> </w:t>
      </w:r>
      <w:r>
        <w:rPr/>
        <w:t>a</w:t>
      </w:r>
      <w:r>
        <w:rPr>
          <w:spacing w:val="40"/>
        </w:rPr>
        <w:t> </w:t>
      </w:r>
      <w:r>
        <w:rPr/>
        <w:t>puzzle.</w:t>
      </w:r>
      <w:r>
        <w:rPr>
          <w:spacing w:val="40"/>
        </w:rPr>
        <w:t> </w:t>
      </w:r>
      <w:r>
        <w:rPr/>
        <w:t>If</w:t>
      </w:r>
      <w:r>
        <w:rPr>
          <w:spacing w:val="40"/>
        </w:rPr>
        <w:t> </w:t>
      </w:r>
      <w:r>
        <w:rPr/>
        <w:t>the</w:t>
      </w:r>
      <w:r>
        <w:rPr>
          <w:spacing w:val="40"/>
        </w:rPr>
        <w:t> </w:t>
      </w:r>
      <w:r>
        <w:rPr/>
        <w:t>cognitive psychologists</w:t>
      </w:r>
      <w:r>
        <w:rPr>
          <w:spacing w:val="22"/>
        </w:rPr>
        <w:t> </w:t>
      </w:r>
      <w:r>
        <w:rPr/>
        <w:t>are</w:t>
      </w:r>
      <w:r>
        <w:rPr>
          <w:spacing w:val="22"/>
        </w:rPr>
        <w:t> </w:t>
      </w:r>
      <w:r>
        <w:rPr/>
        <w:t>right</w:t>
      </w:r>
      <w:r>
        <w:rPr>
          <w:spacing w:val="22"/>
        </w:rPr>
        <w:t> </w:t>
      </w:r>
      <w:r>
        <w:rPr/>
        <w:t>in</w:t>
      </w:r>
      <w:r>
        <w:rPr>
          <w:spacing w:val="22"/>
        </w:rPr>
        <w:t> </w:t>
      </w:r>
      <w:r>
        <w:rPr/>
        <w:t>believing</w:t>
      </w:r>
      <w:r>
        <w:rPr>
          <w:spacing w:val="24"/>
        </w:rPr>
        <w:t> </w:t>
      </w:r>
      <w:r>
        <w:rPr/>
        <w:t>that</w:t>
      </w:r>
      <w:r>
        <w:rPr>
          <w:spacing w:val="24"/>
        </w:rPr>
        <w:t> </w:t>
      </w:r>
      <w:r>
        <w:rPr/>
        <w:t>a</w:t>
      </w:r>
      <w:r>
        <w:rPr>
          <w:spacing w:val="24"/>
        </w:rPr>
        <w:t> </w:t>
      </w:r>
      <w:r>
        <w:rPr/>
        <w:t>child</w:t>
      </w:r>
      <w:r>
        <w:rPr>
          <w:spacing w:val="23"/>
        </w:rPr>
        <w:t> </w:t>
      </w:r>
      <w:r>
        <w:rPr/>
        <w:t>of</w:t>
      </w:r>
      <w:r>
        <w:rPr>
          <w:spacing w:val="22"/>
        </w:rPr>
        <w:t> </w:t>
      </w:r>
      <w:r>
        <w:rPr/>
        <w:t>less</w:t>
      </w:r>
      <w:r>
        <w:rPr>
          <w:spacing w:val="24"/>
        </w:rPr>
        <w:t> </w:t>
      </w:r>
      <w:r>
        <w:rPr/>
        <w:t>than</w:t>
      </w:r>
      <w:r>
        <w:rPr>
          <w:spacing w:val="24"/>
        </w:rPr>
        <w:t> </w:t>
      </w:r>
      <w:r>
        <w:rPr/>
        <w:t>about</w:t>
      </w:r>
      <w:r>
        <w:rPr>
          <w:spacing w:val="22"/>
        </w:rPr>
        <w:t> </w:t>
      </w:r>
      <w:r>
        <w:rPr/>
        <w:t>seventeen</w:t>
      </w:r>
      <w:r>
        <w:rPr>
          <w:spacing w:val="26"/>
        </w:rPr>
        <w:t> </w:t>
      </w:r>
      <w:r>
        <w:rPr/>
        <w:t>months</w:t>
      </w:r>
      <w:r>
        <w:rPr>
          <w:spacing w:val="22"/>
        </w:rPr>
        <w:t> </w:t>
      </w:r>
      <w:r>
        <w:rPr/>
        <w:t>has</w:t>
      </w:r>
      <w:r>
        <w:rPr>
          <w:spacing w:val="22"/>
        </w:rPr>
        <w:t> </w:t>
      </w:r>
      <w:r>
        <w:rPr/>
        <w:t>only the most limited capacity for symbolic functioning the term mourning may be inappropriate.</w:t>
      </w:r>
      <w:r>
        <w:rPr>
          <w:spacing w:val="80"/>
        </w:rPr>
        <w:t> </w:t>
      </w:r>
      <w:r>
        <w:rPr/>
        <w:t>Yet throughout this age-range a child shows manifest distress when his familiar attachment figure is missing and as the months pass searches for her with an increasing degree of competence. Even when he is receiving skilled foster-care, distress at separation and elements</w:t>
      </w:r>
      <w:r>
        <w:rPr>
          <w:spacing w:val="80"/>
        </w:rPr>
        <w:t> </w:t>
      </w:r>
      <w:r>
        <w:rPr/>
        <w:t>of search are present; and after reunion he shows a degree of recovery, the speed and extent of which turns both on the length of the separation</w:t>
      </w:r>
      <w:r>
        <w:rPr>
          <w:spacing w:val="22"/>
        </w:rPr>
        <w:t> </w:t>
      </w:r>
      <w:r>
        <w:rPr/>
        <w:t>and the</w:t>
      </w:r>
      <w:r>
        <w:rPr>
          <w:spacing w:val="22"/>
        </w:rPr>
        <w:t> </w:t>
      </w:r>
      <w:r>
        <w:rPr/>
        <w:t>conditions of care during it. Because</w:t>
      </w:r>
      <w:r>
        <w:rPr>
          <w:spacing w:val="40"/>
        </w:rPr>
        <w:t> </w:t>
      </w:r>
      <w:r>
        <w:rPr/>
        <w:t>the</w:t>
      </w:r>
      <w:r>
        <w:rPr>
          <w:spacing w:val="28"/>
        </w:rPr>
        <w:t> </w:t>
      </w:r>
      <w:r>
        <w:rPr/>
        <w:t>distress</w:t>
      </w:r>
      <w:r>
        <w:rPr>
          <w:spacing w:val="29"/>
        </w:rPr>
        <w:t> </w:t>
      </w:r>
      <w:r>
        <w:rPr/>
        <w:t>is</w:t>
      </w:r>
      <w:r>
        <w:rPr>
          <w:spacing w:val="29"/>
        </w:rPr>
        <w:t> </w:t>
      </w:r>
      <w:r>
        <w:rPr/>
        <w:t>so</w:t>
      </w:r>
      <w:r>
        <w:rPr>
          <w:spacing w:val="28"/>
        </w:rPr>
        <w:t> </w:t>
      </w:r>
      <w:r>
        <w:rPr/>
        <w:t>clearly</w:t>
      </w:r>
      <w:r>
        <w:rPr>
          <w:spacing w:val="29"/>
        </w:rPr>
        <w:t> </w:t>
      </w:r>
      <w:r>
        <w:rPr/>
        <w:t>a</w:t>
      </w:r>
      <w:r>
        <w:rPr>
          <w:spacing w:val="28"/>
        </w:rPr>
        <w:t> </w:t>
      </w:r>
      <w:r>
        <w:rPr/>
        <w:t>response</w:t>
      </w:r>
      <w:r>
        <w:rPr>
          <w:spacing w:val="29"/>
        </w:rPr>
        <w:t> </w:t>
      </w:r>
      <w:r>
        <w:rPr/>
        <w:t>to</w:t>
      </w:r>
      <w:r>
        <w:rPr>
          <w:spacing w:val="28"/>
        </w:rPr>
        <w:t> </w:t>
      </w:r>
      <w:r>
        <w:rPr/>
        <w:t>the</w:t>
      </w:r>
      <w:r>
        <w:rPr>
          <w:spacing w:val="28"/>
        </w:rPr>
        <w:t> </w:t>
      </w:r>
      <w:r>
        <w:rPr/>
        <w:t>absence</w:t>
      </w:r>
      <w:r>
        <w:rPr>
          <w:spacing w:val="25"/>
        </w:rPr>
        <w:t> </w:t>
      </w:r>
      <w:r>
        <w:rPr/>
        <w:t>of</w:t>
      </w:r>
      <w:r>
        <w:rPr>
          <w:spacing w:val="28"/>
        </w:rPr>
        <w:t> </w:t>
      </w:r>
      <w:r>
        <w:rPr/>
        <w:t>a</w:t>
      </w:r>
      <w:r>
        <w:rPr>
          <w:spacing w:val="28"/>
        </w:rPr>
        <w:t> </w:t>
      </w:r>
      <w:r>
        <w:rPr/>
        <w:t>highly</w:t>
      </w:r>
      <w:r>
        <w:rPr>
          <w:spacing w:val="30"/>
        </w:rPr>
        <w:t> </w:t>
      </w:r>
      <w:r>
        <w:rPr/>
        <w:t>discriminated</w:t>
      </w:r>
      <w:r>
        <w:rPr>
          <w:spacing w:val="29"/>
        </w:rPr>
        <w:t> </w:t>
      </w:r>
      <w:r>
        <w:rPr/>
        <w:t>individual</w:t>
      </w:r>
      <w:r>
        <w:rPr>
          <w:spacing w:val="29"/>
        </w:rPr>
        <w:t> </w:t>
      </w:r>
      <w:r>
        <w:rPr/>
        <w:t>there is,</w:t>
      </w:r>
      <w:r>
        <w:rPr>
          <w:spacing w:val="31"/>
        </w:rPr>
        <w:t> </w:t>
      </w:r>
      <w:r>
        <w:rPr/>
        <w:t>at</w:t>
      </w:r>
      <w:r>
        <w:rPr>
          <w:spacing w:val="32"/>
        </w:rPr>
        <w:t> </w:t>
      </w:r>
      <w:r>
        <w:rPr/>
        <w:t>the</w:t>
      </w:r>
      <w:r>
        <w:rPr>
          <w:spacing w:val="31"/>
        </w:rPr>
        <w:t> </w:t>
      </w:r>
      <w:r>
        <w:rPr/>
        <w:t>least,</w:t>
      </w:r>
      <w:r>
        <w:rPr>
          <w:spacing w:val="30"/>
        </w:rPr>
        <w:t> </w:t>
      </w:r>
      <w:r>
        <w:rPr/>
        <w:t>good</w:t>
      </w:r>
      <w:r>
        <w:rPr>
          <w:spacing w:val="31"/>
        </w:rPr>
        <w:t> </w:t>
      </w:r>
      <w:r>
        <w:rPr/>
        <w:t>reason</w:t>
      </w:r>
      <w:r>
        <w:rPr>
          <w:spacing w:val="30"/>
        </w:rPr>
        <w:t> </w:t>
      </w:r>
      <w:r>
        <w:rPr/>
        <w:t>to</w:t>
      </w:r>
      <w:r>
        <w:rPr>
          <w:spacing w:val="32"/>
        </w:rPr>
        <w:t> </w:t>
      </w:r>
      <w:r>
        <w:rPr/>
        <w:t>continue</w:t>
      </w:r>
      <w:r>
        <w:rPr>
          <w:spacing w:val="31"/>
        </w:rPr>
        <w:t> </w:t>
      </w:r>
      <w:r>
        <w:rPr/>
        <w:t>the</w:t>
      </w:r>
      <w:r>
        <w:rPr>
          <w:spacing w:val="31"/>
        </w:rPr>
        <w:t> </w:t>
      </w:r>
      <w:r>
        <w:rPr/>
        <w:t>practice</w:t>
      </w:r>
      <w:r>
        <w:rPr>
          <w:spacing w:val="29"/>
        </w:rPr>
        <w:t> </w:t>
      </w:r>
      <w:r>
        <w:rPr/>
        <w:t>of</w:t>
      </w:r>
      <w:r>
        <w:rPr>
          <w:spacing w:val="31"/>
        </w:rPr>
        <w:t> </w:t>
      </w:r>
      <w:r>
        <w:rPr/>
        <w:t>referring</w:t>
      </w:r>
      <w:r>
        <w:rPr>
          <w:spacing w:val="31"/>
        </w:rPr>
        <w:t> </w:t>
      </w:r>
      <w:r>
        <w:rPr/>
        <w:t>to</w:t>
      </w:r>
      <w:r>
        <w:rPr>
          <w:spacing w:val="32"/>
        </w:rPr>
        <w:t> </w:t>
      </w:r>
      <w:r>
        <w:rPr/>
        <w:t>it</w:t>
      </w:r>
      <w:r>
        <w:rPr>
          <w:spacing w:val="31"/>
        </w:rPr>
        <w:t> </w:t>
      </w:r>
      <w:r>
        <w:rPr/>
        <w:t>as</w:t>
      </w:r>
      <w:r>
        <w:rPr>
          <w:spacing w:val="31"/>
        </w:rPr>
        <w:t> </w:t>
      </w:r>
      <w:r>
        <w:rPr/>
        <w:t>grieving,</w:t>
      </w:r>
      <w:r>
        <w:rPr>
          <w:spacing w:val="31"/>
        </w:rPr>
        <w:t> </w:t>
      </w:r>
      <w:r>
        <w:rPr/>
        <w:t>as</w:t>
      </w:r>
      <w:r>
        <w:rPr>
          <w:spacing w:val="31"/>
        </w:rPr>
        <w:t> </w:t>
      </w:r>
      <w:r>
        <w:rPr/>
        <w:t>has</w:t>
      </w:r>
      <w:r>
        <w:rPr>
          <w:spacing w:val="31"/>
        </w:rPr>
        <w:t> </w:t>
      </w:r>
      <w:r>
        <w:rPr/>
        <w:t>for long been customary (see Chapter 1).</w:t>
      </w:r>
    </w:p>
    <w:p>
      <w:pPr>
        <w:spacing w:after="0" w:line="247" w:lineRule="auto"/>
        <w:jc w:val="both"/>
        <w:sectPr>
          <w:pgSz w:w="12240" w:h="15840"/>
          <w:pgMar w:header="0" w:footer="726" w:top="1260" w:bottom="920" w:left="1700" w:right="1060"/>
        </w:sectPr>
      </w:pPr>
    </w:p>
    <w:p>
      <w:pPr>
        <w:pStyle w:val="BodyText"/>
        <w:spacing w:line="247" w:lineRule="auto" w:before="76"/>
        <w:ind w:left="152" w:right="788"/>
        <w:jc w:val="both"/>
      </w:pPr>
      <w:r>
        <w:rPr/>
        <w:t>In considering these matters I am of course aware that much of the debate about whether very young children mourn arose as a result of the opinions I expressed in papers published during</w:t>
      </w:r>
      <w:r>
        <w:rPr>
          <w:spacing w:val="40"/>
        </w:rPr>
        <w:t> </w:t>
      </w:r>
      <w:r>
        <w:rPr/>
        <w:t>the</w:t>
      </w:r>
      <w:r>
        <w:rPr>
          <w:spacing w:val="40"/>
        </w:rPr>
        <w:t> </w:t>
      </w:r>
      <w:r>
        <w:rPr/>
        <w:t>late</w:t>
      </w:r>
      <w:r>
        <w:rPr>
          <w:spacing w:val="40"/>
        </w:rPr>
        <w:t> </w:t>
      </w:r>
      <w:r>
        <w:rPr/>
        <w:t>nineteen-fifties</w:t>
      </w:r>
      <w:r>
        <w:rPr>
          <w:spacing w:val="40"/>
        </w:rPr>
        <w:t> </w:t>
      </w:r>
      <w:r>
        <w:rPr/>
        <w:t>and</w:t>
      </w:r>
      <w:r>
        <w:rPr>
          <w:spacing w:val="40"/>
        </w:rPr>
        <w:t> </w:t>
      </w:r>
      <w:r>
        <w:rPr/>
        <w:t>early</w:t>
      </w:r>
      <w:r>
        <w:rPr>
          <w:spacing w:val="40"/>
        </w:rPr>
        <w:t> </w:t>
      </w:r>
      <w:r>
        <w:rPr/>
        <w:t>sixties.</w:t>
      </w:r>
      <w:r>
        <w:rPr>
          <w:spacing w:val="40"/>
        </w:rPr>
        <w:t> </w:t>
      </w:r>
      <w:r>
        <w:rPr/>
        <w:t>In</w:t>
      </w:r>
      <w:r>
        <w:rPr>
          <w:spacing w:val="40"/>
        </w:rPr>
        <w:t> </w:t>
      </w:r>
      <w:r>
        <w:rPr/>
        <w:t>those</w:t>
      </w:r>
      <w:r>
        <w:rPr>
          <w:spacing w:val="40"/>
        </w:rPr>
        <w:t> </w:t>
      </w:r>
      <w:r>
        <w:rPr/>
        <w:t>papers</w:t>
      </w:r>
      <w:r>
        <w:rPr>
          <w:spacing w:val="40"/>
        </w:rPr>
        <w:t> </w:t>
      </w:r>
      <w:r>
        <w:rPr/>
        <w:t>my</w:t>
      </w:r>
      <w:r>
        <w:rPr>
          <w:spacing w:val="40"/>
        </w:rPr>
        <w:t> </w:t>
      </w:r>
      <w:r>
        <w:rPr/>
        <w:t>aim</w:t>
      </w:r>
      <w:r>
        <w:rPr>
          <w:spacing w:val="40"/>
        </w:rPr>
        <w:t> </w:t>
      </w:r>
      <w:r>
        <w:rPr/>
        <w:t>was</w:t>
      </w:r>
      <w:r>
        <w:rPr>
          <w:spacing w:val="40"/>
        </w:rPr>
        <w:t> </w:t>
      </w:r>
      <w:r>
        <w:rPr/>
        <w:t>to</w:t>
      </w:r>
      <w:r>
        <w:rPr>
          <w:spacing w:val="40"/>
        </w:rPr>
        <w:t> </w:t>
      </w:r>
      <w:r>
        <w:rPr/>
        <w:t>emphasize</w:t>
      </w:r>
      <w:r>
        <w:rPr>
          <w:spacing w:val="40"/>
        </w:rPr>
        <w:t> </w:t>
      </w:r>
      <w:r>
        <w:rPr/>
        <w:t>that</w:t>
      </w:r>
      <w:r>
        <w:rPr>
          <w:spacing w:val="40"/>
        </w:rPr>
        <w:t> </w:t>
      </w:r>
      <w:r>
        <w:rPr/>
        <w:t>a child's attachment to a mother-figure develops during the first year of life, to a large extent independently</w:t>
      </w:r>
      <w:r>
        <w:rPr>
          <w:spacing w:val="38"/>
        </w:rPr>
        <w:t> </w:t>
      </w:r>
      <w:r>
        <w:rPr/>
        <w:t>of whoever feeds him,</w:t>
      </w:r>
      <w:r>
        <w:rPr>
          <w:spacing w:val="38"/>
        </w:rPr>
        <w:t> </w:t>
      </w:r>
      <w:r>
        <w:rPr/>
        <w:t>that after six</w:t>
      </w:r>
      <w:r>
        <w:rPr>
          <w:spacing w:val="38"/>
        </w:rPr>
        <w:t> </w:t>
      </w:r>
      <w:r>
        <w:rPr/>
        <w:t>months he is</w:t>
      </w:r>
      <w:r>
        <w:rPr>
          <w:spacing w:val="38"/>
        </w:rPr>
        <w:t> </w:t>
      </w:r>
      <w:r>
        <w:rPr/>
        <w:t>overtly</w:t>
      </w:r>
      <w:r>
        <w:rPr>
          <w:spacing w:val="37"/>
        </w:rPr>
        <w:t> </w:t>
      </w:r>
      <w:r>
        <w:rPr/>
        <w:t>distressed</w:t>
      </w:r>
      <w:r>
        <w:rPr>
          <w:spacing w:val="37"/>
        </w:rPr>
        <w:t> </w:t>
      </w:r>
      <w:r>
        <w:rPr/>
        <w:t>when he loses his mother and that, whatever the differences may be when the responses of the earliest years are compared to those of later ones, the similarities are both evident and important. Nothing in the subsequent debate--neither empirical observation nor theoretical argument--</w:t>
      </w:r>
      <w:r>
        <w:rPr>
          <w:spacing w:val="80"/>
        </w:rPr>
        <w:t> </w:t>
      </w:r>
      <w:r>
        <w:rPr/>
        <w:t>leads me to change that opinion.</w:t>
      </w:r>
    </w:p>
    <w:p>
      <w:pPr>
        <w:pStyle w:val="BodyText"/>
        <w:spacing w:before="2"/>
      </w:pPr>
    </w:p>
    <w:p>
      <w:pPr>
        <w:pStyle w:val="BodyText"/>
        <w:spacing w:line="247" w:lineRule="auto" w:before="1"/>
        <w:ind w:left="152" w:right="784"/>
        <w:jc w:val="both"/>
      </w:pPr>
      <w:r>
        <w:rPr/>
        <w:t>Where my position has changed is that I now give much more weight than formerly to the influence on a child's responses of the conditions in which he is cared for whilst he is away</w:t>
      </w:r>
      <w:r>
        <w:rPr>
          <w:spacing w:val="80"/>
          <w:w w:val="150"/>
        </w:rPr>
        <w:t> </w:t>
      </w:r>
      <w:r>
        <w:rPr/>
        <w:t>from his mother, whether the separation be temporary or permanent. With regard to this the</w:t>
      </w:r>
      <w:r>
        <w:rPr>
          <w:spacing w:val="40"/>
        </w:rPr>
        <w:t> </w:t>
      </w:r>
      <w:r>
        <w:rPr/>
        <w:t>work of the Robertsons with children in their second and third years has been especially</w:t>
      </w:r>
      <w:r>
        <w:rPr>
          <w:spacing w:val="40"/>
        </w:rPr>
        <w:t> </w:t>
      </w:r>
      <w:r>
        <w:rPr/>
        <w:t>valuable by calling attention to the mitigating effects of good foster-care. Yet here again I am struck as</w:t>
      </w:r>
      <w:r>
        <w:rPr>
          <w:spacing w:val="40"/>
        </w:rPr>
        <w:t> </w:t>
      </w:r>
      <w:r>
        <w:rPr/>
        <w:t>much by</w:t>
      </w:r>
      <w:r>
        <w:rPr>
          <w:spacing w:val="40"/>
        </w:rPr>
        <w:t> </w:t>
      </w:r>
      <w:r>
        <w:rPr/>
        <w:t>the similarities in the ways that very young children, older children and adults respond as by any differences. For it is by no means only the responses to loss of very young</w:t>
      </w:r>
      <w:r>
        <w:rPr>
          <w:spacing w:val="40"/>
        </w:rPr>
        <w:t> </w:t>
      </w:r>
      <w:r>
        <w:rPr/>
        <w:t>children</w:t>
      </w:r>
      <w:r>
        <w:rPr>
          <w:spacing w:val="40"/>
        </w:rPr>
        <w:t> </w:t>
      </w:r>
      <w:r>
        <w:rPr/>
        <w:t>that</w:t>
      </w:r>
      <w:r>
        <w:rPr>
          <w:spacing w:val="40"/>
        </w:rPr>
        <w:t> </w:t>
      </w:r>
      <w:r>
        <w:rPr/>
        <w:t>are</w:t>
      </w:r>
      <w:r>
        <w:rPr>
          <w:spacing w:val="40"/>
        </w:rPr>
        <w:t> </w:t>
      </w:r>
      <w:r>
        <w:rPr/>
        <w:t>influenced</w:t>
      </w:r>
      <w:r>
        <w:rPr>
          <w:spacing w:val="40"/>
        </w:rPr>
        <w:t> </w:t>
      </w:r>
      <w:r>
        <w:rPr/>
        <w:t>by</w:t>
      </w:r>
      <w:r>
        <w:rPr>
          <w:spacing w:val="40"/>
        </w:rPr>
        <w:t> </w:t>
      </w:r>
      <w:r>
        <w:rPr/>
        <w:t>the</w:t>
      </w:r>
      <w:r>
        <w:rPr>
          <w:spacing w:val="40"/>
        </w:rPr>
        <w:t> </w:t>
      </w:r>
      <w:r>
        <w:rPr/>
        <w:t>family</w:t>
      </w:r>
      <w:r>
        <w:rPr>
          <w:spacing w:val="40"/>
        </w:rPr>
        <w:t> </w:t>
      </w:r>
      <w:r>
        <w:rPr/>
        <w:t>conditions</w:t>
      </w:r>
      <w:r>
        <w:rPr>
          <w:spacing w:val="40"/>
        </w:rPr>
        <w:t> </w:t>
      </w:r>
      <w:r>
        <w:rPr/>
        <w:t>that</w:t>
      </w:r>
      <w:r>
        <w:rPr>
          <w:spacing w:val="40"/>
        </w:rPr>
        <w:t> </w:t>
      </w:r>
      <w:r>
        <w:rPr/>
        <w:t>obtain</w:t>
      </w:r>
      <w:r>
        <w:rPr>
          <w:spacing w:val="40"/>
        </w:rPr>
        <w:t> </w:t>
      </w:r>
      <w:r>
        <w:rPr/>
        <w:t>after</w:t>
      </w:r>
      <w:r>
        <w:rPr>
          <w:spacing w:val="40"/>
        </w:rPr>
        <w:t> </w:t>
      </w:r>
      <w:r>
        <w:rPr/>
        <w:t>the</w:t>
      </w:r>
      <w:r>
        <w:rPr>
          <w:spacing w:val="40"/>
        </w:rPr>
        <w:t> </w:t>
      </w:r>
      <w:r>
        <w:rPr/>
        <w:t>loss.</w:t>
      </w:r>
      <w:r>
        <w:rPr>
          <w:spacing w:val="40"/>
        </w:rPr>
        <w:t> </w:t>
      </w:r>
      <w:r>
        <w:rPr/>
        <w:t>The same is true, as we saw in Chapters 15, 19 and 21, in regard to older children and adolescents; and the</w:t>
      </w:r>
    </w:p>
    <w:p>
      <w:pPr>
        <w:pStyle w:val="BodyText"/>
        <w:spacing w:before="1"/>
      </w:pPr>
    </w:p>
    <w:p>
      <w:pPr>
        <w:pStyle w:val="BodyText"/>
        <w:spacing w:before="1"/>
        <w:ind w:left="152"/>
      </w:pPr>
      <w:r>
        <w:rPr/>
        <w:t>-</w:t>
      </w:r>
      <w:r>
        <w:rPr>
          <w:spacing w:val="-4"/>
        </w:rPr>
        <w:t>438-</w:t>
      </w:r>
    </w:p>
    <w:p>
      <w:pPr>
        <w:pStyle w:val="BodyText"/>
        <w:spacing w:before="4"/>
        <w:rPr>
          <w:sz w:val="23"/>
        </w:rPr>
      </w:pPr>
    </w:p>
    <w:p>
      <w:pPr>
        <w:pStyle w:val="BodyText"/>
        <w:spacing w:line="247" w:lineRule="auto"/>
        <w:ind w:left="152" w:right="787"/>
        <w:jc w:val="both"/>
      </w:pPr>
      <w:r>
        <w:rPr/>
        <w:t>same again, as we saw in Chapter 10, in regard to adults. Indeed, in preparing this volume nothing</w:t>
      </w:r>
      <w:r>
        <w:rPr>
          <w:spacing w:val="26"/>
        </w:rPr>
        <w:t> </w:t>
      </w:r>
      <w:r>
        <w:rPr/>
        <w:t>has</w:t>
      </w:r>
      <w:r>
        <w:rPr>
          <w:spacing w:val="27"/>
        </w:rPr>
        <w:t> </w:t>
      </w:r>
      <w:r>
        <w:rPr/>
        <w:t>impressed</w:t>
      </w:r>
      <w:r>
        <w:rPr>
          <w:spacing w:val="27"/>
        </w:rPr>
        <w:t> </w:t>
      </w:r>
      <w:r>
        <w:rPr/>
        <w:t>me</w:t>
      </w:r>
      <w:r>
        <w:rPr>
          <w:spacing w:val="30"/>
        </w:rPr>
        <w:t> </w:t>
      </w:r>
      <w:r>
        <w:rPr/>
        <w:t>more</w:t>
      </w:r>
      <w:r>
        <w:rPr>
          <w:spacing w:val="26"/>
        </w:rPr>
        <w:t> </w:t>
      </w:r>
      <w:r>
        <w:rPr/>
        <w:t>deeply</w:t>
      </w:r>
      <w:r>
        <w:rPr>
          <w:spacing w:val="28"/>
        </w:rPr>
        <w:t> </w:t>
      </w:r>
      <w:r>
        <w:rPr/>
        <w:t>than</w:t>
      </w:r>
      <w:r>
        <w:rPr>
          <w:spacing w:val="27"/>
        </w:rPr>
        <w:t> </w:t>
      </w:r>
      <w:r>
        <w:rPr/>
        <w:t>the</w:t>
      </w:r>
      <w:r>
        <w:rPr>
          <w:spacing w:val="27"/>
        </w:rPr>
        <w:t> </w:t>
      </w:r>
      <w:r>
        <w:rPr/>
        <w:t>evidence</w:t>
      </w:r>
      <w:r>
        <w:rPr>
          <w:spacing w:val="26"/>
        </w:rPr>
        <w:t> </w:t>
      </w:r>
      <w:r>
        <w:rPr/>
        <w:t>showing</w:t>
      </w:r>
      <w:r>
        <w:rPr>
          <w:spacing w:val="26"/>
        </w:rPr>
        <w:t> </w:t>
      </w:r>
      <w:r>
        <w:rPr/>
        <w:t>the</w:t>
      </w:r>
      <w:r>
        <w:rPr>
          <w:spacing w:val="27"/>
        </w:rPr>
        <w:t> </w:t>
      </w:r>
      <w:r>
        <w:rPr/>
        <w:t>pervasive</w:t>
      </w:r>
      <w:r>
        <w:rPr>
          <w:spacing w:val="27"/>
        </w:rPr>
        <w:t> </w:t>
      </w:r>
      <w:r>
        <w:rPr/>
        <w:t>influence</w:t>
      </w:r>
      <w:r>
        <w:rPr>
          <w:spacing w:val="26"/>
        </w:rPr>
        <w:t> </w:t>
      </w:r>
      <w:r>
        <w:rPr/>
        <w:t>at all ages of the pattern of a human being's family life on the way he responds to loss.</w:t>
      </w:r>
    </w:p>
    <w:p>
      <w:pPr>
        <w:pStyle w:val="BodyText"/>
        <w:spacing w:before="9"/>
      </w:pPr>
    </w:p>
    <w:p>
      <w:pPr>
        <w:pStyle w:val="BodyText"/>
        <w:spacing w:before="1"/>
        <w:ind w:left="152"/>
      </w:pPr>
      <w:r>
        <w:rPr/>
        <w:t>-</w:t>
      </w:r>
      <w:r>
        <w:rPr>
          <w:spacing w:val="-4"/>
        </w:rPr>
        <w:t>439-</w:t>
      </w:r>
    </w:p>
    <w:p>
      <w:pPr>
        <w:pStyle w:val="BodyText"/>
        <w:rPr>
          <w:sz w:val="23"/>
        </w:rPr>
      </w:pPr>
    </w:p>
    <w:p>
      <w:pPr>
        <w:pStyle w:val="Heading1"/>
      </w:pPr>
      <w:r>
        <w:rPr>
          <w:spacing w:val="-2"/>
        </w:rPr>
        <w:t>Epilogue</w:t>
      </w:r>
    </w:p>
    <w:p>
      <w:pPr>
        <w:pStyle w:val="BodyText"/>
        <w:spacing w:line="244" w:lineRule="auto" w:before="269"/>
        <w:ind w:left="152" w:right="788"/>
        <w:jc w:val="both"/>
      </w:pPr>
      <w:r>
        <w:rPr/>
        <w:t>This</w:t>
      </w:r>
      <w:r>
        <w:rPr>
          <w:spacing w:val="30"/>
        </w:rPr>
        <w:t> </w:t>
      </w:r>
      <w:r>
        <w:rPr/>
        <w:t>brings</w:t>
      </w:r>
      <w:r>
        <w:rPr>
          <w:spacing w:val="30"/>
        </w:rPr>
        <w:t> </w:t>
      </w:r>
      <w:r>
        <w:rPr/>
        <w:t>an</w:t>
      </w:r>
      <w:r>
        <w:rPr>
          <w:spacing w:val="30"/>
        </w:rPr>
        <w:t> </w:t>
      </w:r>
      <w:r>
        <w:rPr/>
        <w:t>already</w:t>
      </w:r>
      <w:r>
        <w:rPr>
          <w:spacing w:val="33"/>
        </w:rPr>
        <w:t> </w:t>
      </w:r>
      <w:r>
        <w:rPr/>
        <w:t>overlong</w:t>
      </w:r>
      <w:r>
        <w:rPr>
          <w:spacing w:val="30"/>
        </w:rPr>
        <w:t> </w:t>
      </w:r>
      <w:r>
        <w:rPr/>
        <w:t>work</w:t>
      </w:r>
      <w:r>
        <w:rPr>
          <w:spacing w:val="30"/>
        </w:rPr>
        <w:t> </w:t>
      </w:r>
      <w:r>
        <w:rPr/>
        <w:t>to</w:t>
      </w:r>
      <w:r>
        <w:rPr>
          <w:spacing w:val="30"/>
        </w:rPr>
        <w:t> </w:t>
      </w:r>
      <w:r>
        <w:rPr/>
        <w:t>an</w:t>
      </w:r>
      <w:r>
        <w:rPr>
          <w:spacing w:val="30"/>
        </w:rPr>
        <w:t> </w:t>
      </w:r>
      <w:r>
        <w:rPr/>
        <w:t>end.</w:t>
      </w:r>
      <w:r>
        <w:rPr>
          <w:spacing w:val="33"/>
        </w:rPr>
        <w:t> </w:t>
      </w:r>
      <w:r>
        <w:rPr/>
        <w:t>Most</w:t>
      </w:r>
      <w:r>
        <w:rPr>
          <w:spacing w:val="30"/>
        </w:rPr>
        <w:t> </w:t>
      </w:r>
      <w:r>
        <w:rPr/>
        <w:t>of</w:t>
      </w:r>
      <w:r>
        <w:rPr>
          <w:spacing w:val="30"/>
        </w:rPr>
        <w:t> </w:t>
      </w:r>
      <w:r>
        <w:rPr/>
        <w:t>the</w:t>
      </w:r>
      <w:r>
        <w:rPr>
          <w:spacing w:val="29"/>
        </w:rPr>
        <w:t> </w:t>
      </w:r>
      <w:r>
        <w:rPr/>
        <w:t>problems</w:t>
      </w:r>
      <w:r>
        <w:rPr>
          <w:spacing w:val="33"/>
        </w:rPr>
        <w:t> </w:t>
      </w:r>
      <w:r>
        <w:rPr/>
        <w:t>with</w:t>
      </w:r>
      <w:r>
        <w:rPr>
          <w:spacing w:val="30"/>
        </w:rPr>
        <w:t> </w:t>
      </w:r>
      <w:r>
        <w:rPr/>
        <w:t>which</w:t>
      </w:r>
      <w:r>
        <w:rPr>
          <w:spacing w:val="33"/>
        </w:rPr>
        <w:t> </w:t>
      </w:r>
      <w:r>
        <w:rPr/>
        <w:t>I</w:t>
      </w:r>
      <w:r>
        <w:rPr>
          <w:spacing w:val="30"/>
        </w:rPr>
        <w:t> </w:t>
      </w:r>
      <w:r>
        <w:rPr/>
        <w:t>set</w:t>
      </w:r>
      <w:r>
        <w:rPr>
          <w:spacing w:val="30"/>
        </w:rPr>
        <w:t> </w:t>
      </w:r>
      <w:r>
        <w:rPr/>
        <w:t>out have been explored and to aid their solution a new conceptual framework has been proposed.</w:t>
      </w:r>
    </w:p>
    <w:p>
      <w:pPr>
        <w:pStyle w:val="BodyText"/>
        <w:spacing w:before="2"/>
        <w:rPr>
          <w:sz w:val="23"/>
        </w:rPr>
      </w:pPr>
    </w:p>
    <w:p>
      <w:pPr>
        <w:pStyle w:val="BodyText"/>
        <w:spacing w:line="247" w:lineRule="auto"/>
        <w:ind w:left="152" w:right="786"/>
        <w:jc w:val="both"/>
      </w:pPr>
      <w:r>
        <w:rPr/>
        <w:t>Throughout the work I have concentrated on problems of aetiology and psychopathology, believing that it will only be when we have a good grasp of what the causes are of psychiatric disorder</w:t>
      </w:r>
      <w:r>
        <w:rPr>
          <w:spacing w:val="40"/>
        </w:rPr>
        <w:t> </w:t>
      </w:r>
      <w:r>
        <w:rPr/>
        <w:t>and</w:t>
      </w:r>
      <w:r>
        <w:rPr>
          <w:spacing w:val="40"/>
        </w:rPr>
        <w:t> </w:t>
      </w:r>
      <w:r>
        <w:rPr/>
        <w:t>how</w:t>
      </w:r>
      <w:r>
        <w:rPr>
          <w:spacing w:val="39"/>
        </w:rPr>
        <w:t> </w:t>
      </w:r>
      <w:r>
        <w:rPr/>
        <w:t>they</w:t>
      </w:r>
      <w:r>
        <w:rPr>
          <w:spacing w:val="40"/>
        </w:rPr>
        <w:t> </w:t>
      </w:r>
      <w:r>
        <w:rPr/>
        <w:t>operate</w:t>
      </w:r>
      <w:r>
        <w:rPr>
          <w:spacing w:val="40"/>
        </w:rPr>
        <w:t> </w:t>
      </w:r>
      <w:r>
        <w:rPr/>
        <w:t>that</w:t>
      </w:r>
      <w:r>
        <w:rPr>
          <w:spacing w:val="39"/>
        </w:rPr>
        <w:t> </w:t>
      </w:r>
      <w:r>
        <w:rPr/>
        <w:t>we</w:t>
      </w:r>
      <w:r>
        <w:rPr>
          <w:spacing w:val="38"/>
        </w:rPr>
        <w:t> </w:t>
      </w:r>
      <w:r>
        <w:rPr/>
        <w:t>shall</w:t>
      </w:r>
      <w:r>
        <w:rPr>
          <w:spacing w:val="39"/>
        </w:rPr>
        <w:t> </w:t>
      </w:r>
      <w:r>
        <w:rPr/>
        <w:t>be</w:t>
      </w:r>
      <w:r>
        <w:rPr>
          <w:spacing w:val="38"/>
        </w:rPr>
        <w:t> </w:t>
      </w:r>
      <w:r>
        <w:rPr/>
        <w:t>in</w:t>
      </w:r>
      <w:r>
        <w:rPr>
          <w:spacing w:val="38"/>
        </w:rPr>
        <w:t> </w:t>
      </w:r>
      <w:r>
        <w:rPr/>
        <w:t>a</w:t>
      </w:r>
      <w:r>
        <w:rPr>
          <w:spacing w:val="39"/>
        </w:rPr>
        <w:t> </w:t>
      </w:r>
      <w:r>
        <w:rPr/>
        <w:t>position</w:t>
      </w:r>
      <w:r>
        <w:rPr>
          <w:spacing w:val="38"/>
        </w:rPr>
        <w:t> </w:t>
      </w:r>
      <w:r>
        <w:rPr/>
        <w:t>to</w:t>
      </w:r>
      <w:r>
        <w:rPr>
          <w:spacing w:val="39"/>
        </w:rPr>
        <w:t> </w:t>
      </w:r>
      <w:r>
        <w:rPr/>
        <w:t>develop</w:t>
      </w:r>
      <w:r>
        <w:rPr>
          <w:spacing w:val="39"/>
        </w:rPr>
        <w:t> </w:t>
      </w:r>
      <w:r>
        <w:rPr/>
        <w:t>effective</w:t>
      </w:r>
      <w:r>
        <w:rPr>
          <w:spacing w:val="38"/>
        </w:rPr>
        <w:t> </w:t>
      </w:r>
      <w:r>
        <w:rPr/>
        <w:t>measures either for their treatment or for their prevention. My strategy has been to select one set of putative causal factors--the disruption or threatened disruption of an affectional bond--and to trace</w:t>
      </w:r>
      <w:r>
        <w:rPr>
          <w:spacing w:val="34"/>
        </w:rPr>
        <w:t> </w:t>
      </w:r>
      <w:r>
        <w:rPr/>
        <w:t>the</w:t>
      </w:r>
      <w:r>
        <w:rPr>
          <w:spacing w:val="34"/>
        </w:rPr>
        <w:t> </w:t>
      </w:r>
      <w:r>
        <w:rPr/>
        <w:t>consequences;</w:t>
      </w:r>
      <w:r>
        <w:rPr>
          <w:spacing w:val="32"/>
        </w:rPr>
        <w:t> </w:t>
      </w:r>
      <w:r>
        <w:rPr/>
        <w:t>and</w:t>
      </w:r>
      <w:r>
        <w:rPr>
          <w:spacing w:val="32"/>
        </w:rPr>
        <w:t> </w:t>
      </w:r>
      <w:r>
        <w:rPr/>
        <w:t>in</w:t>
      </w:r>
      <w:r>
        <w:rPr>
          <w:spacing w:val="32"/>
        </w:rPr>
        <w:t> </w:t>
      </w:r>
      <w:r>
        <w:rPr/>
        <w:t>doing</w:t>
      </w:r>
      <w:r>
        <w:rPr>
          <w:spacing w:val="32"/>
        </w:rPr>
        <w:t> </w:t>
      </w:r>
      <w:r>
        <w:rPr/>
        <w:t>so</w:t>
      </w:r>
      <w:r>
        <w:rPr>
          <w:spacing w:val="32"/>
        </w:rPr>
        <w:t> </w:t>
      </w:r>
      <w:r>
        <w:rPr/>
        <w:t>to</w:t>
      </w:r>
      <w:r>
        <w:rPr>
          <w:spacing w:val="32"/>
        </w:rPr>
        <w:t> </w:t>
      </w:r>
      <w:r>
        <w:rPr/>
        <w:t>identify</w:t>
      </w:r>
      <w:r>
        <w:rPr>
          <w:spacing w:val="34"/>
        </w:rPr>
        <w:t> </w:t>
      </w:r>
      <w:r>
        <w:rPr/>
        <w:t>so</w:t>
      </w:r>
      <w:r>
        <w:rPr>
          <w:spacing w:val="31"/>
        </w:rPr>
        <w:t> </w:t>
      </w:r>
      <w:r>
        <w:rPr/>
        <w:t>far</w:t>
      </w:r>
      <w:r>
        <w:rPr>
          <w:spacing w:val="32"/>
        </w:rPr>
        <w:t> </w:t>
      </w:r>
      <w:r>
        <w:rPr/>
        <w:t>as</w:t>
      </w:r>
      <w:r>
        <w:rPr>
          <w:spacing w:val="32"/>
        </w:rPr>
        <w:t> </w:t>
      </w:r>
      <w:r>
        <w:rPr/>
        <w:t>possible</w:t>
      </w:r>
      <w:r>
        <w:rPr>
          <w:spacing w:val="32"/>
        </w:rPr>
        <w:t> </w:t>
      </w:r>
      <w:r>
        <w:rPr/>
        <w:t>those</w:t>
      </w:r>
      <w:r>
        <w:rPr>
          <w:spacing w:val="32"/>
        </w:rPr>
        <w:t> </w:t>
      </w:r>
      <w:r>
        <w:rPr/>
        <w:t>other</w:t>
      </w:r>
      <w:r>
        <w:rPr>
          <w:spacing w:val="32"/>
        </w:rPr>
        <w:t> </w:t>
      </w:r>
      <w:r>
        <w:rPr/>
        <w:t>conditions that, occurring before, during or after the disruption, influence the consequences for better or worse. From an examination of the evidence, drawn from many disciplines and many lands, it has</w:t>
      </w:r>
      <w:r>
        <w:rPr>
          <w:spacing w:val="25"/>
        </w:rPr>
        <w:t> </w:t>
      </w:r>
      <w:r>
        <w:rPr/>
        <w:t>been</w:t>
      </w:r>
      <w:r>
        <w:rPr>
          <w:spacing w:val="26"/>
        </w:rPr>
        <w:t> </w:t>
      </w:r>
      <w:r>
        <w:rPr/>
        <w:t>possible</w:t>
      </w:r>
      <w:r>
        <w:rPr>
          <w:spacing w:val="25"/>
        </w:rPr>
        <w:t> </w:t>
      </w:r>
      <w:r>
        <w:rPr/>
        <w:t>to</w:t>
      </w:r>
      <w:r>
        <w:rPr>
          <w:spacing w:val="26"/>
        </w:rPr>
        <w:t> </w:t>
      </w:r>
      <w:r>
        <w:rPr/>
        <w:t>indicate</w:t>
      </w:r>
      <w:r>
        <w:rPr>
          <w:spacing w:val="25"/>
        </w:rPr>
        <w:t> </w:t>
      </w:r>
      <w:r>
        <w:rPr/>
        <w:t>how</w:t>
      </w:r>
      <w:r>
        <w:rPr>
          <w:spacing w:val="25"/>
        </w:rPr>
        <w:t> </w:t>
      </w:r>
      <w:r>
        <w:rPr/>
        <w:t>certain</w:t>
      </w:r>
      <w:r>
        <w:rPr>
          <w:spacing w:val="26"/>
        </w:rPr>
        <w:t> </w:t>
      </w:r>
      <w:r>
        <w:rPr/>
        <w:t>combinations</w:t>
      </w:r>
      <w:r>
        <w:rPr>
          <w:spacing w:val="25"/>
        </w:rPr>
        <w:t> </w:t>
      </w:r>
      <w:r>
        <w:rPr/>
        <w:t>of</w:t>
      </w:r>
      <w:r>
        <w:rPr>
          <w:spacing w:val="25"/>
        </w:rPr>
        <w:t> </w:t>
      </w:r>
      <w:r>
        <w:rPr/>
        <w:t>circumstance</w:t>
      </w:r>
      <w:r>
        <w:rPr>
          <w:spacing w:val="25"/>
        </w:rPr>
        <w:t> </w:t>
      </w:r>
      <w:r>
        <w:rPr/>
        <w:t>lead</w:t>
      </w:r>
      <w:r>
        <w:rPr>
          <w:spacing w:val="25"/>
        </w:rPr>
        <w:t> </w:t>
      </w:r>
      <w:r>
        <w:rPr/>
        <w:t>to</w:t>
      </w:r>
      <w:r>
        <w:rPr>
          <w:spacing w:val="25"/>
        </w:rPr>
        <w:t> </w:t>
      </w:r>
      <w:r>
        <w:rPr/>
        <w:t>certain</w:t>
      </w:r>
      <w:r>
        <w:rPr>
          <w:spacing w:val="25"/>
        </w:rPr>
        <w:t> </w:t>
      </w:r>
      <w:r>
        <w:rPr/>
        <w:t>forms of personality disturbance and how these affect not only the individual but almost invariably members of his family as well. Among such disturbances are to be counted many common clinical disorders, including states of anxiety and phobia, of depression and suicide, and also disturbances of parenting and marriage. Together, these are the kinds of disorder from which suffer a majority of all those who claim the attention of clinical workers in the Western world </w:t>
      </w:r>
      <w:r>
        <w:rPr>
          <w:spacing w:val="-2"/>
        </w:rPr>
        <w:t>today.</w:t>
      </w:r>
    </w:p>
    <w:p>
      <w:pPr>
        <w:spacing w:after="0" w:line="247" w:lineRule="auto"/>
        <w:jc w:val="both"/>
        <w:sectPr>
          <w:pgSz w:w="12240" w:h="15840"/>
          <w:pgMar w:header="0" w:footer="726" w:top="1260" w:bottom="920" w:left="1700" w:right="1060"/>
        </w:sectPr>
      </w:pPr>
    </w:p>
    <w:p>
      <w:pPr>
        <w:pStyle w:val="BodyText"/>
        <w:spacing w:line="247" w:lineRule="auto" w:before="76"/>
        <w:ind w:left="152" w:right="786"/>
        <w:jc w:val="both"/>
      </w:pPr>
      <w:r>
        <w:rPr/>
        <w:t>Nevertheless, although disruptions of bonds, and experiences related to or consequent upon disruption,</w:t>
      </w:r>
      <w:r>
        <w:rPr>
          <w:spacing w:val="32"/>
        </w:rPr>
        <w:t> </w:t>
      </w:r>
      <w:r>
        <w:rPr/>
        <w:t>undoubtedly</w:t>
      </w:r>
      <w:r>
        <w:rPr>
          <w:spacing w:val="31"/>
        </w:rPr>
        <w:t> </w:t>
      </w:r>
      <w:r>
        <w:rPr/>
        <w:t>play</w:t>
      </w:r>
      <w:r>
        <w:rPr>
          <w:spacing w:val="32"/>
        </w:rPr>
        <w:t> </w:t>
      </w:r>
      <w:r>
        <w:rPr/>
        <w:t>a</w:t>
      </w:r>
      <w:r>
        <w:rPr>
          <w:spacing w:val="30"/>
        </w:rPr>
        <w:t> </w:t>
      </w:r>
      <w:r>
        <w:rPr/>
        <w:t>causal</w:t>
      </w:r>
      <w:r>
        <w:rPr>
          <w:spacing w:val="30"/>
        </w:rPr>
        <w:t> </w:t>
      </w:r>
      <w:r>
        <w:rPr/>
        <w:t>role</w:t>
      </w:r>
      <w:r>
        <w:rPr>
          <w:spacing w:val="31"/>
        </w:rPr>
        <w:t> </w:t>
      </w:r>
      <w:r>
        <w:rPr/>
        <w:t>in</w:t>
      </w:r>
      <w:r>
        <w:rPr>
          <w:spacing w:val="31"/>
        </w:rPr>
        <w:t> </w:t>
      </w:r>
      <w:r>
        <w:rPr/>
        <w:t>these</w:t>
      </w:r>
      <w:r>
        <w:rPr>
          <w:spacing w:val="31"/>
        </w:rPr>
        <w:t> </w:t>
      </w:r>
      <w:r>
        <w:rPr/>
        <w:t>and</w:t>
      </w:r>
      <w:r>
        <w:rPr>
          <w:spacing w:val="30"/>
        </w:rPr>
        <w:t> </w:t>
      </w:r>
      <w:r>
        <w:rPr/>
        <w:t>other</w:t>
      </w:r>
      <w:r>
        <w:rPr>
          <w:spacing w:val="30"/>
        </w:rPr>
        <w:t> </w:t>
      </w:r>
      <w:r>
        <w:rPr/>
        <w:t>conditions,</w:t>
      </w:r>
      <w:r>
        <w:rPr>
          <w:spacing w:val="31"/>
        </w:rPr>
        <w:t> </w:t>
      </w:r>
      <w:r>
        <w:rPr/>
        <w:t>we</w:t>
      </w:r>
      <w:r>
        <w:rPr>
          <w:spacing w:val="30"/>
        </w:rPr>
        <w:t> </w:t>
      </w:r>
      <w:r>
        <w:rPr/>
        <w:t>remain</w:t>
      </w:r>
      <w:r>
        <w:rPr>
          <w:spacing w:val="32"/>
        </w:rPr>
        <w:t> </w:t>
      </w:r>
      <w:r>
        <w:rPr/>
        <w:t>ignorant of</w:t>
      </w:r>
      <w:r>
        <w:rPr>
          <w:spacing w:val="16"/>
        </w:rPr>
        <w:t> </w:t>
      </w:r>
      <w:r>
        <w:rPr/>
        <w:t>how</w:t>
      </w:r>
      <w:r>
        <w:rPr>
          <w:spacing w:val="16"/>
        </w:rPr>
        <w:t> </w:t>
      </w:r>
      <w:r>
        <w:rPr/>
        <w:t>large</w:t>
      </w:r>
      <w:r>
        <w:rPr>
          <w:spacing w:val="15"/>
        </w:rPr>
        <w:t> </w:t>
      </w:r>
      <w:r>
        <w:rPr/>
        <w:t>a</w:t>
      </w:r>
      <w:r>
        <w:rPr>
          <w:spacing w:val="17"/>
        </w:rPr>
        <w:t> </w:t>
      </w:r>
      <w:r>
        <w:rPr/>
        <w:t>causal</w:t>
      </w:r>
      <w:r>
        <w:rPr>
          <w:spacing w:val="13"/>
        </w:rPr>
        <w:t> </w:t>
      </w:r>
      <w:r>
        <w:rPr/>
        <w:t>role</w:t>
      </w:r>
      <w:r>
        <w:rPr>
          <w:spacing w:val="15"/>
        </w:rPr>
        <w:t> </w:t>
      </w:r>
      <w:r>
        <w:rPr/>
        <w:t>they</w:t>
      </w:r>
      <w:r>
        <w:rPr>
          <w:spacing w:val="18"/>
        </w:rPr>
        <w:t> </w:t>
      </w:r>
      <w:r>
        <w:rPr/>
        <w:t>play</w:t>
      </w:r>
      <w:r>
        <w:rPr>
          <w:spacing w:val="17"/>
        </w:rPr>
        <w:t> </w:t>
      </w:r>
      <w:r>
        <w:rPr/>
        <w:t>and</w:t>
      </w:r>
      <w:r>
        <w:rPr>
          <w:spacing w:val="16"/>
        </w:rPr>
        <w:t> </w:t>
      </w:r>
      <w:r>
        <w:rPr/>
        <w:t>in</w:t>
      </w:r>
      <w:r>
        <w:rPr>
          <w:spacing w:val="16"/>
        </w:rPr>
        <w:t> </w:t>
      </w:r>
      <w:r>
        <w:rPr/>
        <w:t>precisely</w:t>
      </w:r>
      <w:r>
        <w:rPr>
          <w:spacing w:val="17"/>
        </w:rPr>
        <w:t> </w:t>
      </w:r>
      <w:r>
        <w:rPr/>
        <w:t>what</w:t>
      </w:r>
      <w:r>
        <w:rPr>
          <w:spacing w:val="16"/>
        </w:rPr>
        <w:t> </w:t>
      </w:r>
      <w:r>
        <w:rPr/>
        <w:t>circumstances</w:t>
      </w:r>
      <w:r>
        <w:rPr>
          <w:spacing w:val="16"/>
        </w:rPr>
        <w:t> </w:t>
      </w:r>
      <w:r>
        <w:rPr/>
        <w:t>they</w:t>
      </w:r>
      <w:r>
        <w:rPr>
          <w:spacing w:val="17"/>
        </w:rPr>
        <w:t> </w:t>
      </w:r>
      <w:r>
        <w:rPr/>
        <w:t>play</w:t>
      </w:r>
      <w:r>
        <w:rPr>
          <w:spacing w:val="18"/>
        </w:rPr>
        <w:t> </w:t>
      </w:r>
      <w:r>
        <w:rPr/>
        <w:t>it.</w:t>
      </w:r>
      <w:r>
        <w:rPr>
          <w:spacing w:val="16"/>
        </w:rPr>
        <w:t> </w:t>
      </w:r>
      <w:r>
        <w:rPr/>
        <w:t>In</w:t>
      </w:r>
      <w:r>
        <w:rPr>
          <w:spacing w:val="16"/>
        </w:rPr>
        <w:t> </w:t>
      </w:r>
      <w:r>
        <w:rPr/>
        <w:t>order to</w:t>
      </w:r>
      <w:r>
        <w:rPr>
          <w:spacing w:val="40"/>
        </w:rPr>
        <w:t> </w:t>
      </w:r>
      <w:r>
        <w:rPr/>
        <w:t>find</w:t>
      </w:r>
      <w:r>
        <w:rPr>
          <w:spacing w:val="40"/>
        </w:rPr>
        <w:t> </w:t>
      </w:r>
      <w:r>
        <w:rPr/>
        <w:t>out,</w:t>
      </w:r>
      <w:r>
        <w:rPr>
          <w:spacing w:val="40"/>
        </w:rPr>
        <w:t> </w:t>
      </w:r>
      <w:r>
        <w:rPr/>
        <w:t>continuing</w:t>
      </w:r>
      <w:r>
        <w:rPr>
          <w:spacing w:val="40"/>
        </w:rPr>
        <w:t> </w:t>
      </w:r>
      <w:r>
        <w:rPr/>
        <w:t>research,</w:t>
      </w:r>
      <w:r>
        <w:rPr>
          <w:spacing w:val="40"/>
        </w:rPr>
        <w:t> </w:t>
      </w:r>
      <w:r>
        <w:rPr/>
        <w:t>using</w:t>
      </w:r>
      <w:r>
        <w:rPr>
          <w:spacing w:val="40"/>
        </w:rPr>
        <w:t> </w:t>
      </w:r>
      <w:r>
        <w:rPr/>
        <w:t>a</w:t>
      </w:r>
      <w:r>
        <w:rPr>
          <w:spacing w:val="40"/>
        </w:rPr>
        <w:t> </w:t>
      </w:r>
      <w:r>
        <w:rPr/>
        <w:t>broad</w:t>
      </w:r>
      <w:r>
        <w:rPr>
          <w:spacing w:val="40"/>
        </w:rPr>
        <w:t> </w:t>
      </w:r>
      <w:r>
        <w:rPr/>
        <w:t>range</w:t>
      </w:r>
      <w:r>
        <w:rPr>
          <w:spacing w:val="40"/>
        </w:rPr>
        <w:t> </w:t>
      </w:r>
      <w:r>
        <w:rPr/>
        <w:t>of</w:t>
      </w:r>
      <w:r>
        <w:rPr>
          <w:spacing w:val="40"/>
        </w:rPr>
        <w:t> </w:t>
      </w:r>
      <w:r>
        <w:rPr/>
        <w:t>methods,</w:t>
      </w:r>
      <w:r>
        <w:rPr>
          <w:spacing w:val="40"/>
        </w:rPr>
        <w:t> </w:t>
      </w:r>
      <w:r>
        <w:rPr/>
        <w:t>will</w:t>
      </w:r>
      <w:r>
        <w:rPr>
          <w:spacing w:val="40"/>
        </w:rPr>
        <w:t> </w:t>
      </w:r>
      <w:r>
        <w:rPr/>
        <w:t>be</w:t>
      </w:r>
      <w:r>
        <w:rPr>
          <w:spacing w:val="40"/>
        </w:rPr>
        <w:t> </w:t>
      </w:r>
      <w:r>
        <w:rPr/>
        <w:t>necessary.</w:t>
      </w:r>
      <w:r>
        <w:rPr>
          <w:spacing w:val="40"/>
        </w:rPr>
        <w:t> </w:t>
      </w:r>
      <w:r>
        <w:rPr/>
        <w:t>Only when that is done, and the conceptual framework itself refined, elaborated and tested, shall we know how productive the enquiry described will turn out to be.</w:t>
      </w:r>
    </w:p>
    <w:p>
      <w:pPr>
        <w:pStyle w:val="BodyText"/>
        <w:spacing w:before="7"/>
      </w:pPr>
    </w:p>
    <w:p>
      <w:pPr>
        <w:pStyle w:val="BodyText"/>
        <w:ind w:left="152"/>
      </w:pPr>
      <w:r>
        <w:rPr/>
        <w:t>Meanwhile,</w:t>
      </w:r>
      <w:r>
        <w:rPr>
          <w:spacing w:val="9"/>
        </w:rPr>
        <w:t> </w:t>
      </w:r>
      <w:r>
        <w:rPr/>
        <w:t>there</w:t>
      </w:r>
      <w:r>
        <w:rPr>
          <w:spacing w:val="6"/>
        </w:rPr>
        <w:t> </w:t>
      </w:r>
      <w:r>
        <w:rPr/>
        <w:t>are</w:t>
      </w:r>
      <w:r>
        <w:rPr>
          <w:spacing w:val="10"/>
        </w:rPr>
        <w:t> </w:t>
      </w:r>
      <w:r>
        <w:rPr/>
        <w:t>conclusions</w:t>
      </w:r>
      <w:r>
        <w:rPr>
          <w:spacing w:val="9"/>
        </w:rPr>
        <w:t> </w:t>
      </w:r>
      <w:r>
        <w:rPr/>
        <w:t>on</w:t>
      </w:r>
      <w:r>
        <w:rPr>
          <w:spacing w:val="9"/>
        </w:rPr>
        <w:t> </w:t>
      </w:r>
      <w:r>
        <w:rPr/>
        <w:t>which</w:t>
      </w:r>
      <w:r>
        <w:rPr>
          <w:spacing w:val="9"/>
        </w:rPr>
        <w:t> </w:t>
      </w:r>
      <w:r>
        <w:rPr/>
        <w:t>I</w:t>
      </w:r>
      <w:r>
        <w:rPr>
          <w:spacing w:val="11"/>
        </w:rPr>
        <w:t> </w:t>
      </w:r>
      <w:r>
        <w:rPr/>
        <w:t>believe</w:t>
      </w:r>
      <w:r>
        <w:rPr>
          <w:spacing w:val="6"/>
        </w:rPr>
        <w:t> </w:t>
      </w:r>
      <w:r>
        <w:rPr/>
        <w:t>we</w:t>
      </w:r>
      <w:r>
        <w:rPr>
          <w:spacing w:val="7"/>
        </w:rPr>
        <w:t> </w:t>
      </w:r>
      <w:r>
        <w:rPr/>
        <w:t>can</w:t>
      </w:r>
      <w:r>
        <w:rPr>
          <w:spacing w:val="9"/>
        </w:rPr>
        <w:t> </w:t>
      </w:r>
      <w:r>
        <w:rPr>
          <w:spacing w:val="-2"/>
        </w:rPr>
        <w:t>rely.</w:t>
      </w:r>
    </w:p>
    <w:p>
      <w:pPr>
        <w:pStyle w:val="BodyText"/>
        <w:spacing w:before="4"/>
        <w:rPr>
          <w:sz w:val="23"/>
        </w:rPr>
      </w:pPr>
    </w:p>
    <w:p>
      <w:pPr>
        <w:pStyle w:val="BodyText"/>
        <w:ind w:left="152"/>
      </w:pPr>
      <w:r>
        <w:rPr/>
        <w:t>-</w:t>
      </w:r>
      <w:r>
        <w:rPr>
          <w:spacing w:val="-4"/>
        </w:rPr>
        <w:t>441-</w:t>
      </w:r>
    </w:p>
    <w:p>
      <w:pPr>
        <w:pStyle w:val="BodyText"/>
        <w:spacing w:before="6"/>
        <w:rPr>
          <w:sz w:val="23"/>
        </w:rPr>
      </w:pPr>
    </w:p>
    <w:p>
      <w:pPr>
        <w:pStyle w:val="BodyText"/>
        <w:spacing w:line="247" w:lineRule="auto"/>
        <w:ind w:left="152" w:right="788"/>
        <w:jc w:val="both"/>
      </w:pPr>
      <w:r>
        <w:rPr/>
        <w:t>Intimate attachments to other human beings are the hub around which a person's life revolves, not only when he is an infant or a toddler or a schoolchild but throughout his adolescence and</w:t>
      </w:r>
      <w:r>
        <w:rPr>
          <w:spacing w:val="40"/>
        </w:rPr>
        <w:t> </w:t>
      </w:r>
      <w:r>
        <w:rPr/>
        <w:t>his years of maturity as well, and on into old age. From these intimate attachments a person draws</w:t>
      </w:r>
      <w:r>
        <w:rPr>
          <w:spacing w:val="29"/>
        </w:rPr>
        <w:t> </w:t>
      </w:r>
      <w:r>
        <w:rPr/>
        <w:t>his</w:t>
      </w:r>
      <w:r>
        <w:rPr>
          <w:spacing w:val="29"/>
        </w:rPr>
        <w:t> </w:t>
      </w:r>
      <w:r>
        <w:rPr/>
        <w:t>strength</w:t>
      </w:r>
      <w:r>
        <w:rPr>
          <w:spacing w:val="30"/>
        </w:rPr>
        <w:t> </w:t>
      </w:r>
      <w:r>
        <w:rPr/>
        <w:t>and</w:t>
      </w:r>
      <w:r>
        <w:rPr>
          <w:spacing w:val="31"/>
        </w:rPr>
        <w:t> </w:t>
      </w:r>
      <w:r>
        <w:rPr/>
        <w:t>enjoyment</w:t>
      </w:r>
      <w:r>
        <w:rPr>
          <w:spacing w:val="29"/>
        </w:rPr>
        <w:t> </w:t>
      </w:r>
      <w:r>
        <w:rPr/>
        <w:t>of</w:t>
      </w:r>
      <w:r>
        <w:rPr>
          <w:spacing w:val="30"/>
        </w:rPr>
        <w:t> </w:t>
      </w:r>
      <w:r>
        <w:rPr/>
        <w:t>life</w:t>
      </w:r>
      <w:r>
        <w:rPr>
          <w:spacing w:val="27"/>
        </w:rPr>
        <w:t> </w:t>
      </w:r>
      <w:r>
        <w:rPr/>
        <w:t>and,</w:t>
      </w:r>
      <w:r>
        <w:rPr>
          <w:spacing w:val="29"/>
        </w:rPr>
        <w:t> </w:t>
      </w:r>
      <w:r>
        <w:rPr/>
        <w:t>through</w:t>
      </w:r>
      <w:r>
        <w:rPr>
          <w:spacing w:val="29"/>
        </w:rPr>
        <w:t> </w:t>
      </w:r>
      <w:r>
        <w:rPr/>
        <w:t>what</w:t>
      </w:r>
      <w:r>
        <w:rPr>
          <w:spacing w:val="29"/>
        </w:rPr>
        <w:t> </w:t>
      </w:r>
      <w:r>
        <w:rPr/>
        <w:t>he</w:t>
      </w:r>
      <w:r>
        <w:rPr>
          <w:spacing w:val="29"/>
        </w:rPr>
        <w:t> </w:t>
      </w:r>
      <w:r>
        <w:rPr/>
        <w:t>contributes,</w:t>
      </w:r>
      <w:r>
        <w:rPr>
          <w:spacing w:val="29"/>
        </w:rPr>
        <w:t> </w:t>
      </w:r>
      <w:r>
        <w:rPr/>
        <w:t>he</w:t>
      </w:r>
      <w:r>
        <w:rPr>
          <w:spacing w:val="29"/>
        </w:rPr>
        <w:t> </w:t>
      </w:r>
      <w:r>
        <w:rPr/>
        <w:t>gives</w:t>
      </w:r>
      <w:r>
        <w:rPr>
          <w:spacing w:val="29"/>
        </w:rPr>
        <w:t> </w:t>
      </w:r>
      <w:r>
        <w:rPr/>
        <w:t>strength and</w:t>
      </w:r>
      <w:r>
        <w:rPr>
          <w:spacing w:val="40"/>
        </w:rPr>
        <w:t> </w:t>
      </w:r>
      <w:r>
        <w:rPr/>
        <w:t>enjoyment</w:t>
      </w:r>
      <w:r>
        <w:rPr>
          <w:spacing w:val="40"/>
        </w:rPr>
        <w:t> </w:t>
      </w:r>
      <w:r>
        <w:rPr/>
        <w:t>to</w:t>
      </w:r>
      <w:r>
        <w:rPr>
          <w:spacing w:val="40"/>
        </w:rPr>
        <w:t> </w:t>
      </w:r>
      <w:r>
        <w:rPr/>
        <w:t>others.</w:t>
      </w:r>
      <w:r>
        <w:rPr>
          <w:spacing w:val="40"/>
        </w:rPr>
        <w:t> </w:t>
      </w:r>
      <w:r>
        <w:rPr/>
        <w:t>These</w:t>
      </w:r>
      <w:r>
        <w:rPr>
          <w:spacing w:val="40"/>
        </w:rPr>
        <w:t> </w:t>
      </w:r>
      <w:r>
        <w:rPr/>
        <w:t>are</w:t>
      </w:r>
      <w:r>
        <w:rPr>
          <w:spacing w:val="40"/>
        </w:rPr>
        <w:t> </w:t>
      </w:r>
      <w:r>
        <w:rPr/>
        <w:t>matters</w:t>
      </w:r>
      <w:r>
        <w:rPr>
          <w:spacing w:val="40"/>
        </w:rPr>
        <w:t> </w:t>
      </w:r>
      <w:r>
        <w:rPr/>
        <w:t>about</w:t>
      </w:r>
      <w:r>
        <w:rPr>
          <w:spacing w:val="40"/>
        </w:rPr>
        <w:t> </w:t>
      </w:r>
      <w:r>
        <w:rPr/>
        <w:t>which</w:t>
      </w:r>
      <w:r>
        <w:rPr>
          <w:spacing w:val="40"/>
        </w:rPr>
        <w:t> </w:t>
      </w:r>
      <w:r>
        <w:rPr/>
        <w:t>current</w:t>
      </w:r>
      <w:r>
        <w:rPr>
          <w:spacing w:val="40"/>
        </w:rPr>
        <w:t> </w:t>
      </w:r>
      <w:r>
        <w:rPr/>
        <w:t>science</w:t>
      </w:r>
      <w:r>
        <w:rPr>
          <w:spacing w:val="40"/>
        </w:rPr>
        <w:t> </w:t>
      </w:r>
      <w:r>
        <w:rPr/>
        <w:t>and</w:t>
      </w:r>
      <w:r>
        <w:rPr>
          <w:spacing w:val="40"/>
        </w:rPr>
        <w:t> </w:t>
      </w:r>
      <w:r>
        <w:rPr/>
        <w:t>traditional wisdom are at one.</w:t>
      </w:r>
    </w:p>
    <w:p>
      <w:pPr>
        <w:pStyle w:val="BodyText"/>
        <w:spacing w:before="4"/>
      </w:pPr>
    </w:p>
    <w:p>
      <w:pPr>
        <w:pStyle w:val="BodyText"/>
        <w:spacing w:line="247" w:lineRule="auto"/>
        <w:ind w:left="152" w:right="786"/>
        <w:jc w:val="both"/>
      </w:pPr>
      <w:r>
        <w:rPr/>
        <w:t>We may therefore hope that, despite all its deficiencies, our present knowledge may be sound enough to guide us in our efforts to help those already beset by difficulty and above all to</w:t>
      </w:r>
      <w:r>
        <w:rPr>
          <w:spacing w:val="40"/>
        </w:rPr>
        <w:t> </w:t>
      </w:r>
      <w:r>
        <w:rPr/>
        <w:t>prevent others becoming so.</w:t>
      </w:r>
    </w:p>
    <w:p>
      <w:pPr>
        <w:pStyle w:val="BodyText"/>
        <w:spacing w:before="9"/>
      </w:pPr>
    </w:p>
    <w:p>
      <w:pPr>
        <w:pStyle w:val="BodyText"/>
        <w:ind w:left="152"/>
      </w:pPr>
      <w:r>
        <w:rPr/>
        <w:t>-</w:t>
      </w:r>
      <w:r>
        <w:rPr>
          <w:spacing w:val="-4"/>
        </w:rPr>
        <w:t>442-</w:t>
      </w:r>
    </w:p>
    <w:p>
      <w:pPr>
        <w:pStyle w:val="BodyText"/>
        <w:spacing w:before="1"/>
        <w:rPr>
          <w:sz w:val="23"/>
        </w:rPr>
      </w:pPr>
    </w:p>
    <w:p>
      <w:pPr>
        <w:pStyle w:val="Heading1"/>
        <w:spacing w:before="0"/>
      </w:pPr>
      <w:r>
        <w:rPr>
          <w:spacing w:val="-2"/>
        </w:rPr>
        <w:t>Bibliography</w:t>
      </w:r>
    </w:p>
    <w:p>
      <w:pPr>
        <w:spacing w:line="244" w:lineRule="auto" w:before="265"/>
        <w:ind w:left="152" w:right="1021" w:firstLine="56"/>
        <w:jc w:val="left"/>
        <w:rPr>
          <w:sz w:val="22"/>
        </w:rPr>
      </w:pPr>
      <w:r>
        <w:rPr>
          <w:sz w:val="22"/>
        </w:rPr>
        <w:t>Ablon J. ( 1971). "'Bereavement in a Samoan Community.'" </w:t>
      </w:r>
      <w:r>
        <w:rPr>
          <w:i/>
          <w:sz w:val="22"/>
        </w:rPr>
        <w:t>Brit. J. med. Psychol. 44</w:t>
      </w:r>
      <w:r>
        <w:rPr>
          <w:sz w:val="22"/>
        </w:rPr>
        <w:t>: 329- </w:t>
      </w:r>
      <w:r>
        <w:rPr>
          <w:spacing w:val="-4"/>
          <w:sz w:val="22"/>
        </w:rPr>
        <w:t>37.</w:t>
      </w:r>
    </w:p>
    <w:p>
      <w:pPr>
        <w:pStyle w:val="BodyText"/>
        <w:spacing w:line="247" w:lineRule="auto" w:before="3"/>
        <w:ind w:left="152" w:right="956" w:firstLine="56"/>
      </w:pPr>
      <w:r>
        <w:rPr/>
        <w:t>Abraham K. ( 1911). "'Notes on the Psycho-analytical Investigation and Treatment of Manic Depressive Insanity and Allied Conditions.'" In Abraham, </w:t>
      </w:r>
      <w:r>
        <w:rPr>
          <w:i/>
        </w:rPr>
        <w:t>Selected Papers on Psycho-</w:t>
      </w:r>
      <w:r>
        <w:rPr>
          <w:i/>
          <w:spacing w:val="40"/>
        </w:rPr>
        <w:t> </w:t>
      </w:r>
      <w:r>
        <w:rPr>
          <w:i/>
        </w:rPr>
        <w:t>analysis</w:t>
      </w:r>
      <w:r>
        <w:rPr/>
        <w:t>. London: Hogarth, 1927. New edition, London: Hogarth, 1949; New York: Basic Books, 1953.</w:t>
      </w:r>
    </w:p>
    <w:p>
      <w:pPr>
        <w:pStyle w:val="BodyText"/>
        <w:spacing w:line="247" w:lineRule="auto"/>
        <w:ind w:left="152" w:right="1021" w:firstLine="56"/>
      </w:pPr>
      <w:r>
        <w:rPr/>
        <w:t>Abraham K. ( 1924a). "'A Short Study of the Development of the Libido.'" In Abraham, </w:t>
      </w:r>
      <w:r>
        <w:rPr>
          <w:i/>
        </w:rPr>
        <w:t>Selected Papers on Psycho-analysis</w:t>
      </w:r>
      <w:r>
        <w:rPr/>
        <w:t>. London: Hogarth, 1927. New edition, London: Hogarth 1949; New York: Basic Books, 1953.</w:t>
      </w:r>
    </w:p>
    <w:p>
      <w:pPr>
        <w:pStyle w:val="BodyText"/>
        <w:spacing w:line="247" w:lineRule="auto"/>
        <w:ind w:left="152" w:right="1220" w:firstLine="56"/>
      </w:pPr>
      <w:r>
        <w:rPr/>
        <w:t>Abraham K. ( 1924b). "'The Influence of Oral-erotism on Character Formation.'" In Abraham, </w:t>
      </w:r>
      <w:r>
        <w:rPr>
          <w:i/>
        </w:rPr>
        <w:t>Selected Papers on Psycho-analysis</w:t>
      </w:r>
      <w:r>
        <w:rPr/>
        <w:t>. London: Hogarth, 1927. New edition, London: Hogarth, 1949; New York: Basic Books, 1953.</w:t>
      </w:r>
    </w:p>
    <w:p>
      <w:pPr>
        <w:pStyle w:val="BodyText"/>
        <w:spacing w:line="247" w:lineRule="auto"/>
        <w:ind w:left="152" w:right="817" w:firstLine="56"/>
      </w:pPr>
      <w:r>
        <w:rPr/>
        <w:t>Abraham K. ( 1925). "'Character-formation on the Genital Level of Libido-development.'" In Abraham,</w:t>
      </w:r>
      <w:r>
        <w:rPr>
          <w:spacing w:val="34"/>
        </w:rPr>
        <w:t> </w:t>
      </w:r>
      <w:r>
        <w:rPr>
          <w:i/>
        </w:rPr>
        <w:t>Selected</w:t>
      </w:r>
      <w:r>
        <w:rPr>
          <w:i/>
          <w:spacing w:val="34"/>
        </w:rPr>
        <w:t> </w:t>
      </w:r>
      <w:r>
        <w:rPr>
          <w:i/>
        </w:rPr>
        <w:t>Papers</w:t>
      </w:r>
      <w:r>
        <w:rPr>
          <w:i/>
          <w:spacing w:val="34"/>
        </w:rPr>
        <w:t> </w:t>
      </w:r>
      <w:r>
        <w:rPr>
          <w:i/>
        </w:rPr>
        <w:t>on</w:t>
      </w:r>
      <w:r>
        <w:rPr>
          <w:i/>
          <w:spacing w:val="35"/>
        </w:rPr>
        <w:t> </w:t>
      </w:r>
      <w:r>
        <w:rPr>
          <w:i/>
        </w:rPr>
        <w:t>Psycho-analysis</w:t>
      </w:r>
      <w:r>
        <w:rPr/>
        <w:t>.</w:t>
      </w:r>
      <w:r>
        <w:rPr>
          <w:spacing w:val="35"/>
        </w:rPr>
        <w:t> </w:t>
      </w:r>
      <w:r>
        <w:rPr/>
        <w:t>London:</w:t>
      </w:r>
      <w:r>
        <w:rPr>
          <w:spacing w:val="34"/>
        </w:rPr>
        <w:t> </w:t>
      </w:r>
      <w:r>
        <w:rPr/>
        <w:t>Hogarth,</w:t>
      </w:r>
      <w:r>
        <w:rPr>
          <w:spacing w:val="34"/>
        </w:rPr>
        <w:t> </w:t>
      </w:r>
      <w:r>
        <w:rPr/>
        <w:t>1927.</w:t>
      </w:r>
      <w:r>
        <w:rPr>
          <w:spacing w:val="35"/>
        </w:rPr>
        <w:t> </w:t>
      </w:r>
      <w:r>
        <w:rPr/>
        <w:t>New</w:t>
      </w:r>
      <w:r>
        <w:rPr>
          <w:spacing w:val="34"/>
        </w:rPr>
        <w:t> </w:t>
      </w:r>
      <w:r>
        <w:rPr/>
        <w:t>edition, London, Hogarth, 1949; New York: Basic Books, 1953.</w:t>
      </w:r>
    </w:p>
    <w:p>
      <w:pPr>
        <w:spacing w:line="244" w:lineRule="auto" w:before="0"/>
        <w:ind w:left="152" w:right="946" w:firstLine="56"/>
        <w:jc w:val="both"/>
        <w:rPr>
          <w:sz w:val="22"/>
        </w:rPr>
      </w:pPr>
      <w:r>
        <w:rPr>
          <w:sz w:val="22"/>
        </w:rPr>
        <w:t>Adam K. S. ( 1973). "'Childhood Parental Loss, Suicidal Ideation and Suicidal Behaviour.'"</w:t>
      </w:r>
      <w:r>
        <w:rPr>
          <w:spacing w:val="80"/>
          <w:sz w:val="22"/>
        </w:rPr>
        <w:t> </w:t>
      </w:r>
      <w:r>
        <w:rPr>
          <w:sz w:val="22"/>
        </w:rPr>
        <w:t>In E. J. Anthony &amp; C. Koupernik (eds.), </w:t>
      </w:r>
      <w:r>
        <w:rPr>
          <w:i/>
          <w:sz w:val="22"/>
        </w:rPr>
        <w:t>The Child in his Family; The Impact of Disease and</w:t>
      </w:r>
      <w:r>
        <w:rPr>
          <w:i/>
          <w:sz w:val="22"/>
        </w:rPr>
        <w:t> Death</w:t>
      </w:r>
      <w:r>
        <w:rPr>
          <w:sz w:val="22"/>
        </w:rPr>
        <w:t>. New York and London: John Wiley.</w:t>
      </w:r>
    </w:p>
    <w:p>
      <w:pPr>
        <w:pStyle w:val="BodyText"/>
        <w:spacing w:line="244" w:lineRule="auto"/>
        <w:ind w:left="152" w:right="817" w:firstLine="56"/>
      </w:pPr>
      <w:r>
        <w:rPr/>
        <w:t>Ainsworth M. D., &amp; Boston M. ( 1952). "'Psychodiagnostic Assessments of a Child after Prolonged Separation in Early Childhood.'" </w:t>
      </w:r>
      <w:r>
        <w:rPr>
          <w:i/>
        </w:rPr>
        <w:t>Brit. J. med. Psychol. 25</w:t>
      </w:r>
      <w:r>
        <w:rPr/>
        <w:t>: 169-201.</w:t>
      </w:r>
    </w:p>
    <w:p>
      <w:pPr>
        <w:spacing w:line="247" w:lineRule="auto" w:before="0"/>
        <w:ind w:left="152" w:right="1021" w:firstLine="56"/>
        <w:jc w:val="left"/>
        <w:rPr>
          <w:sz w:val="22"/>
        </w:rPr>
      </w:pPr>
      <w:r>
        <w:rPr>
          <w:sz w:val="22"/>
        </w:rPr>
        <w:t>Ainsworth M. D., Blehar M. C., Waters E., &amp; Wall S. ( 1978). </w:t>
      </w:r>
      <w:r>
        <w:rPr>
          <w:i/>
          <w:sz w:val="22"/>
        </w:rPr>
        <w:t>Patterns of Attachment:</w:t>
      </w:r>
      <w:r>
        <w:rPr>
          <w:i/>
          <w:sz w:val="22"/>
        </w:rPr>
        <w:t> Assessed in the Strange Situation and at Home</w:t>
      </w:r>
      <w:r>
        <w:rPr>
          <w:sz w:val="22"/>
        </w:rPr>
        <w:t>. Hillsdale, N.J.: Lawrence Erlbaum.</w:t>
      </w:r>
    </w:p>
    <w:p>
      <w:pPr>
        <w:spacing w:after="0" w:line="247" w:lineRule="auto"/>
        <w:jc w:val="left"/>
        <w:rPr>
          <w:sz w:val="22"/>
        </w:rPr>
        <w:sectPr>
          <w:pgSz w:w="12240" w:h="15840"/>
          <w:pgMar w:header="0" w:footer="726" w:top="1260" w:bottom="920" w:left="1700" w:right="1060"/>
        </w:sectPr>
      </w:pPr>
    </w:p>
    <w:p>
      <w:pPr>
        <w:pStyle w:val="BodyText"/>
        <w:spacing w:line="247" w:lineRule="auto" w:before="76"/>
        <w:ind w:left="152" w:right="1021" w:firstLine="56"/>
      </w:pPr>
      <w:r>
        <w:rPr/>
        <w:t>Albino R. C., &amp; Thompson V. J. ( 1956). "'The Effects of Sudden Weaning on Zulu Children.'" </w:t>
      </w:r>
      <w:r>
        <w:rPr>
          <w:i/>
        </w:rPr>
        <w:t>Brit. J. med. Psychol. 29</w:t>
      </w:r>
      <w:r>
        <w:rPr/>
        <w:t>: 177-210.</w:t>
      </w:r>
    </w:p>
    <w:p>
      <w:pPr>
        <w:spacing w:line="244" w:lineRule="auto" w:before="0"/>
        <w:ind w:left="152" w:right="1220" w:firstLine="56"/>
        <w:jc w:val="left"/>
        <w:rPr>
          <w:sz w:val="22"/>
        </w:rPr>
      </w:pPr>
      <w:r>
        <w:rPr>
          <w:sz w:val="22"/>
        </w:rPr>
        <w:t>Anderson C. ( 1949). "'Aspects of Pathological Grief and Mourning.'" </w:t>
      </w:r>
      <w:r>
        <w:rPr>
          <w:i/>
          <w:sz w:val="22"/>
        </w:rPr>
        <w:t>Int. J. Psycho-Anal,</w:t>
      </w:r>
      <w:r>
        <w:rPr>
          <w:i/>
          <w:sz w:val="22"/>
        </w:rPr>
        <w:t> 30</w:t>
      </w:r>
      <w:r>
        <w:rPr>
          <w:sz w:val="22"/>
        </w:rPr>
        <w:t>: 48-55.</w:t>
      </w:r>
    </w:p>
    <w:p>
      <w:pPr>
        <w:spacing w:line="247" w:lineRule="auto" w:before="2"/>
        <w:ind w:left="152" w:right="817" w:firstLine="56"/>
        <w:jc w:val="left"/>
        <w:rPr>
          <w:sz w:val="22"/>
        </w:rPr>
      </w:pPr>
      <w:r>
        <w:rPr>
          <w:sz w:val="22"/>
        </w:rPr>
        <w:t>Anthony E. J. ( 1973). "'A Working Model for Family Studies.'" In E. J. Anthony &amp; C. Koupernik (eds.), </w:t>
      </w:r>
      <w:r>
        <w:rPr>
          <w:i/>
          <w:sz w:val="22"/>
        </w:rPr>
        <w:t>The Child in his Family: The Impact of Disease and Death</w:t>
      </w:r>
      <w:r>
        <w:rPr>
          <w:sz w:val="22"/>
        </w:rPr>
        <w:t>. New York &amp; London: John Wiley.</w:t>
      </w:r>
    </w:p>
    <w:p>
      <w:pPr>
        <w:spacing w:line="244" w:lineRule="auto" w:before="0"/>
        <w:ind w:left="152" w:right="1021" w:firstLine="56"/>
        <w:jc w:val="left"/>
        <w:rPr>
          <w:sz w:val="22"/>
        </w:rPr>
      </w:pPr>
      <w:r>
        <w:rPr>
          <w:sz w:val="22"/>
        </w:rPr>
        <w:t>Anthony S. ( 1971). </w:t>
      </w:r>
      <w:r>
        <w:rPr>
          <w:i/>
          <w:sz w:val="22"/>
        </w:rPr>
        <w:t>The Discovery of Death in Childhood and After</w:t>
      </w:r>
      <w:r>
        <w:rPr>
          <w:sz w:val="22"/>
        </w:rPr>
        <w:t>. London: Allen Lane, The Penguin Press.</w:t>
      </w:r>
    </w:p>
    <w:p>
      <w:pPr>
        <w:spacing w:line="244" w:lineRule="auto" w:before="1"/>
        <w:ind w:left="152" w:right="817" w:firstLine="56"/>
        <w:jc w:val="left"/>
        <w:rPr>
          <w:sz w:val="22"/>
        </w:rPr>
      </w:pPr>
      <w:r>
        <w:rPr>
          <w:sz w:val="22"/>
        </w:rPr>
        <w:t>Arthur B. ( 1972). </w:t>
      </w:r>
      <w:r>
        <w:rPr>
          <w:i/>
          <w:sz w:val="22"/>
        </w:rPr>
        <w:t>Parent suicide: A Family Affair</w:t>
      </w:r>
      <w:r>
        <w:rPr>
          <w:sz w:val="22"/>
        </w:rPr>
        <w:t>. In A. C. Cain (ed.), </w:t>
      </w:r>
      <w:r>
        <w:rPr>
          <w:i/>
          <w:sz w:val="22"/>
        </w:rPr>
        <w:t>Survivors of Suicide</w:t>
      </w:r>
      <w:r>
        <w:rPr>
          <w:sz w:val="22"/>
        </w:rPr>
        <w:t>. Springfield, Illinois: C. C. Thomas.</w:t>
      </w:r>
    </w:p>
    <w:p>
      <w:pPr>
        <w:pStyle w:val="BodyText"/>
        <w:spacing w:before="3"/>
        <w:rPr>
          <w:sz w:val="23"/>
        </w:rPr>
      </w:pPr>
    </w:p>
    <w:p>
      <w:pPr>
        <w:pStyle w:val="BodyText"/>
        <w:ind w:left="152"/>
      </w:pPr>
      <w:r>
        <w:rPr/>
        <w:t>-</w:t>
      </w:r>
      <w:r>
        <w:rPr>
          <w:spacing w:val="-4"/>
        </w:rPr>
        <w:t>443-</w:t>
      </w:r>
    </w:p>
    <w:p>
      <w:pPr>
        <w:pStyle w:val="BodyText"/>
        <w:rPr>
          <w:sz w:val="24"/>
        </w:rPr>
      </w:pPr>
    </w:p>
    <w:p>
      <w:pPr>
        <w:pStyle w:val="BodyText"/>
        <w:rPr>
          <w:sz w:val="24"/>
        </w:rPr>
      </w:pPr>
    </w:p>
    <w:p>
      <w:pPr>
        <w:pStyle w:val="BodyText"/>
        <w:spacing w:before="10"/>
        <w:rPr>
          <w:sz w:val="20"/>
        </w:rPr>
      </w:pPr>
    </w:p>
    <w:p>
      <w:pPr>
        <w:spacing w:line="244" w:lineRule="auto" w:before="0"/>
        <w:ind w:left="152" w:right="1220" w:firstLine="0"/>
        <w:jc w:val="left"/>
        <w:rPr>
          <w:sz w:val="22"/>
        </w:rPr>
      </w:pPr>
      <w:r>
        <w:rPr>
          <w:sz w:val="22"/>
        </w:rPr>
        <w:t>Arthur B., &amp; Kemme M. L. ( 1964). "'Bereavement in Childhood.'" </w:t>
      </w:r>
      <w:r>
        <w:rPr>
          <w:i/>
          <w:sz w:val="22"/>
        </w:rPr>
        <w:t>J. Child Psychol.</w:t>
      </w:r>
      <w:r>
        <w:rPr>
          <w:i/>
          <w:sz w:val="22"/>
        </w:rPr>
        <w:t> Psychiat. 5</w:t>
      </w:r>
      <w:r>
        <w:rPr>
          <w:sz w:val="22"/>
        </w:rPr>
        <w:t>: 37-49.</w:t>
      </w:r>
    </w:p>
    <w:p>
      <w:pPr>
        <w:spacing w:line="244" w:lineRule="auto" w:before="4"/>
        <w:ind w:left="152" w:right="1407" w:firstLine="56"/>
        <w:jc w:val="left"/>
        <w:rPr>
          <w:sz w:val="22"/>
        </w:rPr>
      </w:pPr>
      <w:r>
        <w:rPr>
          <w:sz w:val="22"/>
        </w:rPr>
        <w:t>Averill J. R. ( 1968). "'Grief: Its Nature and Significance.'" </w:t>
      </w:r>
      <w:r>
        <w:rPr>
          <w:i/>
          <w:sz w:val="22"/>
        </w:rPr>
        <w:t>Psychol. Bull. 70</w:t>
      </w:r>
      <w:r>
        <w:rPr>
          <w:sz w:val="22"/>
        </w:rPr>
        <w:t>: 721-48. Balint M. ( 1952). </w:t>
      </w:r>
      <w:r>
        <w:rPr>
          <w:i/>
          <w:sz w:val="22"/>
        </w:rPr>
        <w:t>'New Beginning and the Paranoid and the Depressive Syndromes.' </w:t>
      </w:r>
      <w:r>
        <w:rPr>
          <w:sz w:val="22"/>
        </w:rPr>
        <w:t>In Balint (ed.), </w:t>
      </w:r>
      <w:r>
        <w:rPr>
          <w:i/>
          <w:sz w:val="22"/>
        </w:rPr>
        <w:t>Primary Love and Psycho-Analytic Technique</w:t>
      </w:r>
      <w:r>
        <w:rPr>
          <w:sz w:val="22"/>
        </w:rPr>
        <w:t>. London: Hogarth, 1953.</w:t>
      </w:r>
    </w:p>
    <w:p>
      <w:pPr>
        <w:spacing w:line="247" w:lineRule="auto" w:before="3"/>
        <w:ind w:left="152" w:right="1087" w:firstLine="56"/>
        <w:jc w:val="both"/>
        <w:rPr>
          <w:sz w:val="22"/>
        </w:rPr>
      </w:pPr>
      <w:r>
        <w:rPr>
          <w:sz w:val="22"/>
        </w:rPr>
        <w:t>Balint M. ( 1960). "'Primary Narcissism and Primary Love.'" </w:t>
      </w:r>
      <w:r>
        <w:rPr>
          <w:i/>
          <w:sz w:val="22"/>
        </w:rPr>
        <w:t>Psychoanal. Quart. 29</w:t>
      </w:r>
      <w:r>
        <w:rPr>
          <w:sz w:val="22"/>
        </w:rPr>
        <w:t>: 6-43. Barnes M. J. ( 1964). "'Reactions to the Death of a Mother.'" </w:t>
      </w:r>
      <w:r>
        <w:rPr>
          <w:i/>
          <w:sz w:val="22"/>
        </w:rPr>
        <w:t>Psychoanal. Study Child. 19</w:t>
      </w:r>
      <w:r>
        <w:rPr>
          <w:sz w:val="22"/>
        </w:rPr>
        <w:t>: </w:t>
      </w:r>
      <w:r>
        <w:rPr>
          <w:spacing w:val="-2"/>
          <w:sz w:val="22"/>
        </w:rPr>
        <w:t>334-57.</w:t>
      </w:r>
    </w:p>
    <w:p>
      <w:pPr>
        <w:pStyle w:val="BodyText"/>
        <w:spacing w:line="244" w:lineRule="auto"/>
        <w:ind w:left="152" w:right="1220" w:firstLine="56"/>
      </w:pPr>
      <w:r>
        <w:rPr/>
        <w:t>Barry H. Jnr, Barry H. III, &amp; Lindemann E. ( 1965). "'Dependency in Adult Patients following Early Maternal Bereavement.'" </w:t>
      </w:r>
      <w:r>
        <w:rPr>
          <w:i/>
        </w:rPr>
        <w:t>J. Nerv. Ment. Dis. 140</w:t>
      </w:r>
      <w:r>
        <w:rPr/>
        <w:t>: 196-206.</w:t>
      </w:r>
    </w:p>
    <w:p>
      <w:pPr>
        <w:spacing w:line="247" w:lineRule="auto" w:before="1"/>
        <w:ind w:left="152" w:right="1021" w:firstLine="56"/>
        <w:jc w:val="left"/>
        <w:rPr>
          <w:sz w:val="22"/>
        </w:rPr>
      </w:pPr>
      <w:r>
        <w:rPr>
          <w:sz w:val="22"/>
        </w:rPr>
        <w:t>Beck A. T. ( 1967). </w:t>
      </w:r>
      <w:r>
        <w:rPr>
          <w:i/>
          <w:sz w:val="22"/>
        </w:rPr>
        <w:t>Depression: Clinical, Experimental and Theoretical Aspects</w:t>
      </w:r>
      <w:r>
        <w:rPr>
          <w:sz w:val="22"/>
        </w:rPr>
        <w:t>. London: Staples Press; New York: Harper &amp; Row. Republished by University of Pennsylvania Press with changed sub-title </w:t>
      </w:r>
      <w:r>
        <w:rPr>
          <w:i/>
          <w:sz w:val="22"/>
        </w:rPr>
        <w:t>Depression: Causes and Treatment</w:t>
      </w:r>
      <w:r>
        <w:rPr>
          <w:sz w:val="22"/>
        </w:rPr>
        <w:t>, 1972.</w:t>
      </w:r>
    </w:p>
    <w:p>
      <w:pPr>
        <w:spacing w:line="247" w:lineRule="auto" w:before="0"/>
        <w:ind w:left="152" w:right="956" w:firstLine="56"/>
        <w:jc w:val="left"/>
        <w:rPr>
          <w:sz w:val="22"/>
        </w:rPr>
      </w:pPr>
      <w:r>
        <w:rPr>
          <w:sz w:val="22"/>
        </w:rPr>
        <w:t>Beck A. T., &amp; Rush A. J. ( 1978). "'Cognitive Approaches to Depression and Suicide.'" In G. Serban (ed.), </w:t>
      </w:r>
      <w:r>
        <w:rPr>
          <w:i/>
          <w:sz w:val="22"/>
        </w:rPr>
        <w:t>Cognitive Defects in the Development of Mental Illness</w:t>
      </w:r>
      <w:r>
        <w:rPr>
          <w:sz w:val="22"/>
        </w:rPr>
        <w:t>. New York: Brunner </w:t>
      </w:r>
      <w:r>
        <w:rPr>
          <w:spacing w:val="-2"/>
          <w:sz w:val="22"/>
        </w:rPr>
        <w:t>Mazel.</w:t>
      </w:r>
    </w:p>
    <w:p>
      <w:pPr>
        <w:pStyle w:val="BodyText"/>
        <w:spacing w:line="247" w:lineRule="auto"/>
        <w:ind w:left="152" w:right="790" w:firstLine="56"/>
      </w:pPr>
      <w:r>
        <w:rPr/>
        <w:t>Becker D., &amp; Margolin F. ( 1967). "'How Surviving Parents Handled their Young Children's Adaptation to the Crisis of Loss.'" </w:t>
      </w:r>
      <w:r>
        <w:rPr>
          <w:i/>
        </w:rPr>
        <w:t>Amer J. Orthopsychiat. 37</w:t>
      </w:r>
      <w:r>
        <w:rPr/>
        <w:t>: 753-57.</w:t>
      </w:r>
    </w:p>
    <w:p>
      <w:pPr>
        <w:pStyle w:val="BodyText"/>
        <w:spacing w:line="247" w:lineRule="auto"/>
        <w:ind w:left="152" w:right="817" w:firstLine="56"/>
      </w:pPr>
      <w:r>
        <w:rPr/>
        <w:t>Becker</w:t>
      </w:r>
      <w:r>
        <w:rPr>
          <w:spacing w:val="24"/>
        </w:rPr>
        <w:t> </w:t>
      </w:r>
      <w:r>
        <w:rPr/>
        <w:t>H.</w:t>
      </w:r>
      <w:r>
        <w:rPr>
          <w:spacing w:val="24"/>
        </w:rPr>
        <w:t> </w:t>
      </w:r>
      <w:r>
        <w:rPr/>
        <w:t>(</w:t>
      </w:r>
      <w:r>
        <w:rPr>
          <w:spacing w:val="24"/>
        </w:rPr>
        <w:t> </w:t>
      </w:r>
      <w:r>
        <w:rPr/>
        <w:t>1933).</w:t>
      </w:r>
      <w:r>
        <w:rPr>
          <w:spacing w:val="24"/>
        </w:rPr>
        <w:t> </w:t>
      </w:r>
      <w:r>
        <w:rPr/>
        <w:t>"'The</w:t>
      </w:r>
      <w:r>
        <w:rPr>
          <w:spacing w:val="24"/>
        </w:rPr>
        <w:t> </w:t>
      </w:r>
      <w:r>
        <w:rPr/>
        <w:t>Sorrow</w:t>
      </w:r>
      <w:r>
        <w:rPr>
          <w:spacing w:val="25"/>
        </w:rPr>
        <w:t> </w:t>
      </w:r>
      <w:r>
        <w:rPr/>
        <w:t>of</w:t>
      </w:r>
      <w:r>
        <w:rPr>
          <w:spacing w:val="21"/>
        </w:rPr>
        <w:t> </w:t>
      </w:r>
      <w:r>
        <w:rPr/>
        <w:t>Bereavement.'"</w:t>
      </w:r>
      <w:r>
        <w:rPr>
          <w:spacing w:val="27"/>
        </w:rPr>
        <w:t> </w:t>
      </w:r>
      <w:r>
        <w:rPr>
          <w:i/>
        </w:rPr>
        <w:t>J.</w:t>
      </w:r>
      <w:r>
        <w:rPr>
          <w:i/>
          <w:spacing w:val="24"/>
        </w:rPr>
        <w:t> </w:t>
      </w:r>
      <w:r>
        <w:rPr>
          <w:i/>
        </w:rPr>
        <w:t>Amer.</w:t>
      </w:r>
      <w:r>
        <w:rPr>
          <w:i/>
          <w:spacing w:val="25"/>
        </w:rPr>
        <w:t> </w:t>
      </w:r>
      <w:r>
        <w:rPr>
          <w:i/>
        </w:rPr>
        <w:t>Soc.</w:t>
      </w:r>
      <w:r>
        <w:rPr>
          <w:i/>
          <w:spacing w:val="24"/>
        </w:rPr>
        <w:t> </w:t>
      </w:r>
      <w:r>
        <w:rPr>
          <w:i/>
        </w:rPr>
        <w:t>Psychol.</w:t>
      </w:r>
      <w:r>
        <w:rPr>
          <w:i/>
          <w:spacing w:val="24"/>
        </w:rPr>
        <w:t> </w:t>
      </w:r>
      <w:r>
        <w:rPr>
          <w:i/>
        </w:rPr>
        <w:t>27</w:t>
      </w:r>
      <w:r>
        <w:rPr/>
        <w:t>:</w:t>
      </w:r>
      <w:r>
        <w:rPr>
          <w:spacing w:val="24"/>
        </w:rPr>
        <w:t> </w:t>
      </w:r>
      <w:r>
        <w:rPr/>
        <w:t>391-410. Bedell J. ( 1973). "'The Maternal Orphan: Paternal Perceptions of Mother Loss.'" Presented at symposium on bereavement, New York, Nov. 1973. Foundation of Thanatology.</w:t>
      </w:r>
    </w:p>
    <w:p>
      <w:pPr>
        <w:pStyle w:val="BodyText"/>
        <w:spacing w:line="247" w:lineRule="auto"/>
        <w:ind w:left="152" w:right="817" w:firstLine="56"/>
      </w:pPr>
      <w:r>
        <w:rPr/>
        <w:t>Bell S. M. ( 1970). "'The Development of the Concept of Object as related to Infant-Mother Attachment.'" </w:t>
      </w:r>
      <w:r>
        <w:rPr>
          <w:i/>
        </w:rPr>
        <w:t>Child Dev. 41</w:t>
      </w:r>
      <w:r>
        <w:rPr/>
        <w:t>: 291-311.</w:t>
      </w:r>
    </w:p>
    <w:p>
      <w:pPr>
        <w:pStyle w:val="BodyText"/>
        <w:spacing w:line="251" w:lineRule="exact"/>
        <w:ind w:left="209"/>
      </w:pPr>
      <w:r>
        <w:rPr/>
        <w:t>Bemporad</w:t>
      </w:r>
      <w:r>
        <w:rPr>
          <w:spacing w:val="8"/>
        </w:rPr>
        <w:t> </w:t>
      </w:r>
      <w:r>
        <w:rPr/>
        <w:t>J.</w:t>
      </w:r>
      <w:r>
        <w:rPr>
          <w:spacing w:val="9"/>
        </w:rPr>
        <w:t> </w:t>
      </w:r>
      <w:r>
        <w:rPr/>
        <w:t>(</w:t>
      </w:r>
      <w:r>
        <w:rPr>
          <w:spacing w:val="8"/>
        </w:rPr>
        <w:t> </w:t>
      </w:r>
      <w:r>
        <w:rPr/>
        <w:t>1971).</w:t>
      </w:r>
      <w:r>
        <w:rPr>
          <w:spacing w:val="9"/>
        </w:rPr>
        <w:t> </w:t>
      </w:r>
      <w:r>
        <w:rPr/>
        <w:t>"'New</w:t>
      </w:r>
      <w:r>
        <w:rPr>
          <w:spacing w:val="10"/>
        </w:rPr>
        <w:t> </w:t>
      </w:r>
      <w:r>
        <w:rPr/>
        <w:t>Views</w:t>
      </w:r>
      <w:r>
        <w:rPr>
          <w:spacing w:val="10"/>
        </w:rPr>
        <w:t> </w:t>
      </w:r>
      <w:r>
        <w:rPr/>
        <w:t>on</w:t>
      </w:r>
      <w:r>
        <w:rPr>
          <w:spacing w:val="8"/>
        </w:rPr>
        <w:t> </w:t>
      </w:r>
      <w:r>
        <w:rPr/>
        <w:t>the</w:t>
      </w:r>
      <w:r>
        <w:rPr>
          <w:spacing w:val="7"/>
        </w:rPr>
        <w:t> </w:t>
      </w:r>
      <w:r>
        <w:rPr/>
        <w:t>Psycho-dynamics</w:t>
      </w:r>
      <w:r>
        <w:rPr>
          <w:spacing w:val="9"/>
        </w:rPr>
        <w:t> </w:t>
      </w:r>
      <w:r>
        <w:rPr/>
        <w:t>of</w:t>
      </w:r>
      <w:r>
        <w:rPr>
          <w:spacing w:val="9"/>
        </w:rPr>
        <w:t> </w:t>
      </w:r>
      <w:r>
        <w:rPr/>
        <w:t>the</w:t>
      </w:r>
      <w:r>
        <w:rPr>
          <w:spacing w:val="9"/>
        </w:rPr>
        <w:t> </w:t>
      </w:r>
      <w:r>
        <w:rPr/>
        <w:t>Depressive</w:t>
      </w:r>
      <w:r>
        <w:rPr>
          <w:spacing w:val="8"/>
        </w:rPr>
        <w:t> </w:t>
      </w:r>
      <w:r>
        <w:rPr/>
        <w:t>Character.'"</w:t>
      </w:r>
      <w:r>
        <w:rPr>
          <w:spacing w:val="9"/>
        </w:rPr>
        <w:t> </w:t>
      </w:r>
      <w:r>
        <w:rPr>
          <w:spacing w:val="-5"/>
        </w:rPr>
        <w:t>In</w:t>
      </w:r>
    </w:p>
    <w:p>
      <w:pPr>
        <w:spacing w:line="247" w:lineRule="auto" w:before="0"/>
        <w:ind w:left="152" w:right="1021" w:firstLine="0"/>
        <w:jc w:val="left"/>
        <w:rPr>
          <w:sz w:val="22"/>
        </w:rPr>
      </w:pPr>
      <w:r>
        <w:rPr>
          <w:sz w:val="22"/>
        </w:rPr>
        <w:t>S. Arieti (ed.), </w:t>
      </w:r>
      <w:r>
        <w:rPr>
          <w:i/>
          <w:sz w:val="22"/>
        </w:rPr>
        <w:t>World Biennial of Psychiatry and Psychotherapy</w:t>
      </w:r>
      <w:r>
        <w:rPr>
          <w:sz w:val="22"/>
        </w:rPr>
        <w:t>, Vol. I. New York: Basic </w:t>
      </w:r>
      <w:r>
        <w:rPr>
          <w:spacing w:val="-2"/>
          <w:sz w:val="22"/>
        </w:rPr>
        <w:t>Books.</w:t>
      </w:r>
    </w:p>
    <w:p>
      <w:pPr>
        <w:pStyle w:val="BodyText"/>
        <w:spacing w:line="247" w:lineRule="auto"/>
        <w:ind w:left="152" w:right="817" w:firstLine="56"/>
      </w:pPr>
      <w:r>
        <w:rPr/>
        <w:t>Bendiksen R., &amp; Fulton R. ( 1975). "'Death and the Child: An Anterospective Test of the Childhood Bereavement and Later Behaviour Disorder Hypothesis.'" </w:t>
      </w:r>
      <w:r>
        <w:rPr>
          <w:i/>
        </w:rPr>
        <w:t>Omega 6</w:t>
      </w:r>
      <w:r>
        <w:rPr/>
        <w:t>: 45-59.</w:t>
      </w:r>
    </w:p>
    <w:p>
      <w:pPr>
        <w:spacing w:line="244" w:lineRule="auto" w:before="0"/>
        <w:ind w:left="152" w:right="817" w:firstLine="56"/>
        <w:jc w:val="left"/>
        <w:rPr>
          <w:sz w:val="22"/>
        </w:rPr>
      </w:pPr>
      <w:r>
        <w:rPr>
          <w:sz w:val="22"/>
        </w:rPr>
        <w:t>Berg I. ( 1976). "'School Phobia in the Children of Agoraphobic Women.'" </w:t>
      </w:r>
      <w:r>
        <w:rPr>
          <w:i/>
          <w:sz w:val="22"/>
        </w:rPr>
        <w:t>Brit. J. Psychiat.</w:t>
      </w:r>
      <w:r>
        <w:rPr>
          <w:i/>
          <w:sz w:val="22"/>
        </w:rPr>
        <w:t> 128</w:t>
      </w:r>
      <w:r>
        <w:rPr>
          <w:sz w:val="22"/>
        </w:rPr>
        <w:t>: 86-9.</w:t>
      </w:r>
    </w:p>
    <w:p>
      <w:pPr>
        <w:pStyle w:val="BodyText"/>
        <w:spacing w:line="244" w:lineRule="auto"/>
        <w:ind w:left="152" w:right="817" w:firstLine="56"/>
      </w:pPr>
      <w:r>
        <w:rPr/>
        <w:t>Berg I., Butler A., &amp; Hall G. ( 1976). "'The Outcome of Adolescent School Phobia.'" </w:t>
      </w:r>
      <w:r>
        <w:rPr>
          <w:i/>
        </w:rPr>
        <w:t>Brit. J.</w:t>
      </w:r>
      <w:r>
        <w:rPr>
          <w:i/>
        </w:rPr>
        <w:t> Psychiat. 128</w:t>
      </w:r>
      <w:r>
        <w:rPr/>
        <w:t>: 80-5.</w:t>
      </w:r>
    </w:p>
    <w:p>
      <w:pPr>
        <w:spacing w:before="0"/>
        <w:ind w:left="209" w:right="0" w:firstLine="0"/>
        <w:jc w:val="left"/>
        <w:rPr>
          <w:sz w:val="22"/>
        </w:rPr>
      </w:pPr>
      <w:r>
        <w:rPr>
          <w:sz w:val="22"/>
        </w:rPr>
        <w:t>Bernfeld</w:t>
      </w:r>
      <w:r>
        <w:rPr>
          <w:spacing w:val="9"/>
          <w:sz w:val="22"/>
        </w:rPr>
        <w:t> </w:t>
      </w:r>
      <w:r>
        <w:rPr>
          <w:sz w:val="22"/>
        </w:rPr>
        <w:t>S.</w:t>
      </w:r>
      <w:r>
        <w:rPr>
          <w:spacing w:val="9"/>
          <w:sz w:val="22"/>
        </w:rPr>
        <w:t> </w:t>
      </w:r>
      <w:r>
        <w:rPr>
          <w:sz w:val="22"/>
        </w:rPr>
        <w:t>(</w:t>
      </w:r>
      <w:r>
        <w:rPr>
          <w:spacing w:val="9"/>
          <w:sz w:val="22"/>
        </w:rPr>
        <w:t> </w:t>
      </w:r>
      <w:r>
        <w:rPr>
          <w:sz w:val="22"/>
        </w:rPr>
        <w:t>1925,</w:t>
      </w:r>
      <w:r>
        <w:rPr>
          <w:spacing w:val="9"/>
          <w:sz w:val="22"/>
        </w:rPr>
        <w:t> </w:t>
      </w:r>
      <w:r>
        <w:rPr>
          <w:sz w:val="22"/>
        </w:rPr>
        <w:t>Eng.</w:t>
      </w:r>
      <w:r>
        <w:rPr>
          <w:spacing w:val="9"/>
          <w:sz w:val="22"/>
        </w:rPr>
        <w:t> </w:t>
      </w:r>
      <w:r>
        <w:rPr>
          <w:sz w:val="22"/>
        </w:rPr>
        <w:t>trans.</w:t>
      </w:r>
      <w:r>
        <w:rPr>
          <w:spacing w:val="10"/>
          <w:sz w:val="22"/>
        </w:rPr>
        <w:t> </w:t>
      </w:r>
      <w:r>
        <w:rPr>
          <w:sz w:val="22"/>
        </w:rPr>
        <w:t>1929).</w:t>
      </w:r>
      <w:r>
        <w:rPr>
          <w:spacing w:val="8"/>
          <w:sz w:val="22"/>
        </w:rPr>
        <w:t> </w:t>
      </w:r>
      <w:r>
        <w:rPr>
          <w:i/>
          <w:sz w:val="22"/>
        </w:rPr>
        <w:t>The</w:t>
      </w:r>
      <w:r>
        <w:rPr>
          <w:i/>
          <w:spacing w:val="9"/>
          <w:sz w:val="22"/>
        </w:rPr>
        <w:t> </w:t>
      </w:r>
      <w:r>
        <w:rPr>
          <w:i/>
          <w:sz w:val="22"/>
        </w:rPr>
        <w:t>Psychology</w:t>
      </w:r>
      <w:r>
        <w:rPr>
          <w:i/>
          <w:spacing w:val="9"/>
          <w:sz w:val="22"/>
        </w:rPr>
        <w:t> </w:t>
      </w:r>
      <w:r>
        <w:rPr>
          <w:i/>
          <w:sz w:val="22"/>
        </w:rPr>
        <w:t>of</w:t>
      </w:r>
      <w:r>
        <w:rPr>
          <w:i/>
          <w:spacing w:val="9"/>
          <w:sz w:val="22"/>
        </w:rPr>
        <w:t> </w:t>
      </w:r>
      <w:r>
        <w:rPr>
          <w:i/>
          <w:sz w:val="22"/>
        </w:rPr>
        <w:t>the</w:t>
      </w:r>
      <w:r>
        <w:rPr>
          <w:i/>
          <w:spacing w:val="10"/>
          <w:sz w:val="22"/>
        </w:rPr>
        <w:t> </w:t>
      </w:r>
      <w:r>
        <w:rPr>
          <w:i/>
          <w:sz w:val="22"/>
        </w:rPr>
        <w:t>Infant</w:t>
      </w:r>
      <w:r>
        <w:rPr>
          <w:sz w:val="22"/>
        </w:rPr>
        <w:t>.</w:t>
      </w:r>
      <w:r>
        <w:rPr>
          <w:spacing w:val="10"/>
          <w:sz w:val="22"/>
        </w:rPr>
        <w:t> </w:t>
      </w:r>
      <w:r>
        <w:rPr>
          <w:sz w:val="22"/>
        </w:rPr>
        <w:t>London:</w:t>
      </w:r>
      <w:r>
        <w:rPr>
          <w:spacing w:val="6"/>
          <w:sz w:val="22"/>
        </w:rPr>
        <w:t> </w:t>
      </w:r>
      <w:r>
        <w:rPr>
          <w:sz w:val="22"/>
        </w:rPr>
        <w:t>Kegan</w:t>
      </w:r>
      <w:r>
        <w:rPr>
          <w:spacing w:val="11"/>
          <w:sz w:val="22"/>
        </w:rPr>
        <w:t> </w:t>
      </w:r>
      <w:r>
        <w:rPr>
          <w:spacing w:val="-2"/>
          <w:sz w:val="22"/>
        </w:rPr>
        <w:t>Paul.</w:t>
      </w:r>
    </w:p>
    <w:p>
      <w:pPr>
        <w:spacing w:after="0"/>
        <w:jc w:val="left"/>
        <w:rPr>
          <w:sz w:val="22"/>
        </w:rPr>
        <w:sectPr>
          <w:pgSz w:w="12240" w:h="15840"/>
          <w:pgMar w:header="0" w:footer="726" w:top="1260" w:bottom="920" w:left="1700" w:right="1060"/>
        </w:sectPr>
      </w:pPr>
    </w:p>
    <w:p>
      <w:pPr>
        <w:pStyle w:val="BodyText"/>
        <w:spacing w:line="247" w:lineRule="auto" w:before="76"/>
        <w:ind w:left="152" w:right="817" w:firstLine="56"/>
      </w:pPr>
      <w:r>
        <w:rPr/>
        <w:t>Bibring E. ( 1953). "'The Mechanisms of Depression.'" In P. Greenacre (ed.), </w:t>
      </w:r>
      <w:r>
        <w:rPr>
          <w:i/>
        </w:rPr>
        <w:t>Affective</w:t>
      </w:r>
      <w:r>
        <w:rPr>
          <w:i/>
        </w:rPr>
        <w:t> Disorders</w:t>
      </w:r>
      <w:r>
        <w:rPr/>
        <w:t>. New York: International Universities Press.</w:t>
      </w:r>
    </w:p>
    <w:p>
      <w:pPr>
        <w:pStyle w:val="BodyText"/>
        <w:spacing w:before="10"/>
      </w:pPr>
    </w:p>
    <w:p>
      <w:pPr>
        <w:pStyle w:val="BodyText"/>
        <w:ind w:left="152"/>
      </w:pPr>
      <w:r>
        <w:rPr/>
        <w:t>-</w:t>
      </w:r>
      <w:r>
        <w:rPr>
          <w:spacing w:val="-4"/>
        </w:rPr>
        <w:t>444-</w:t>
      </w:r>
    </w:p>
    <w:p>
      <w:pPr>
        <w:pStyle w:val="BodyText"/>
        <w:rPr>
          <w:sz w:val="24"/>
        </w:rPr>
      </w:pPr>
    </w:p>
    <w:p>
      <w:pPr>
        <w:pStyle w:val="BodyText"/>
        <w:rPr>
          <w:sz w:val="24"/>
        </w:rPr>
      </w:pPr>
    </w:p>
    <w:p>
      <w:pPr>
        <w:pStyle w:val="BodyText"/>
        <w:spacing w:before="10"/>
        <w:rPr>
          <w:sz w:val="20"/>
        </w:rPr>
      </w:pPr>
    </w:p>
    <w:p>
      <w:pPr>
        <w:pStyle w:val="BodyText"/>
        <w:spacing w:line="247" w:lineRule="auto"/>
        <w:ind w:left="152" w:right="838"/>
      </w:pPr>
      <w:r>
        <w:rPr/>
        <w:t>Binger C. M., Ablin A. R., Fuerstein R. C., Kushner J. H., Zoger S., &amp; Mikkelsen C. ( 1969). "'Childhood Leukemia: Emotional Impact on Patient and Family.'" </w:t>
      </w:r>
      <w:r>
        <w:rPr>
          <w:i/>
        </w:rPr>
        <w:t>New England J. Med. 280</w:t>
      </w:r>
      <w:r>
        <w:rPr/>
        <w:t>: </w:t>
      </w:r>
      <w:r>
        <w:rPr>
          <w:spacing w:val="-2"/>
        </w:rPr>
        <w:t>414-18.</w:t>
      </w:r>
    </w:p>
    <w:p>
      <w:pPr>
        <w:spacing w:line="244" w:lineRule="auto" w:before="0"/>
        <w:ind w:left="152" w:right="817" w:firstLine="56"/>
        <w:jc w:val="left"/>
        <w:rPr>
          <w:sz w:val="22"/>
        </w:rPr>
      </w:pPr>
      <w:r>
        <w:rPr>
          <w:sz w:val="22"/>
        </w:rPr>
        <w:t>Binion R. ( 1973). "'Hitler's Concept of Lebensraum: The Psychological Basis.'" </w:t>
      </w:r>
      <w:r>
        <w:rPr>
          <w:i/>
          <w:sz w:val="22"/>
        </w:rPr>
        <w:t>History of</w:t>
      </w:r>
      <w:r>
        <w:rPr>
          <w:i/>
          <w:sz w:val="22"/>
        </w:rPr>
        <w:t> Childhood Quarter 1</w:t>
      </w:r>
      <w:r>
        <w:rPr>
          <w:sz w:val="22"/>
        </w:rPr>
        <w:t>: 187-215.</w:t>
      </w:r>
    </w:p>
    <w:p>
      <w:pPr>
        <w:pStyle w:val="BodyText"/>
        <w:spacing w:line="247" w:lineRule="auto" w:before="1"/>
        <w:ind w:left="152" w:right="817" w:firstLine="56"/>
      </w:pPr>
      <w:r>
        <w:rPr/>
        <w:t>Birtchnell J. ( 1971). "'Early Death in relation to Sibship Size and Composition in Psychiatric Patients and General Population Controls.'" </w:t>
      </w:r>
      <w:r>
        <w:rPr>
          <w:i/>
        </w:rPr>
        <w:t>Acta Psychiatrica Scandinavica 47</w:t>
      </w:r>
      <w:r>
        <w:rPr/>
        <w:t>: 250-70.</w:t>
      </w:r>
    </w:p>
    <w:p>
      <w:pPr>
        <w:pStyle w:val="BodyText"/>
        <w:spacing w:line="244" w:lineRule="auto"/>
        <w:ind w:left="152" w:right="1151" w:firstLine="56"/>
      </w:pPr>
      <w:r>
        <w:rPr/>
        <w:t>Birtchnell J. ( 1972). "'Early Parent Death and Psychiatric Diagnosis.'" </w:t>
      </w:r>
      <w:r>
        <w:rPr>
          <w:i/>
        </w:rPr>
        <w:t>Social Psychiat. 7</w:t>
      </w:r>
      <w:r>
        <w:rPr/>
        <w:t>: </w:t>
      </w:r>
      <w:r>
        <w:rPr>
          <w:spacing w:val="-2"/>
        </w:rPr>
        <w:t>202-10.</w:t>
      </w:r>
    </w:p>
    <w:p>
      <w:pPr>
        <w:pStyle w:val="BodyText"/>
        <w:spacing w:line="244" w:lineRule="auto" w:before="2"/>
        <w:ind w:left="152" w:right="1021" w:firstLine="56"/>
      </w:pPr>
      <w:r>
        <w:rPr/>
        <w:t>Birtchnell J. ( 1975a). "'The Personality Characteristics of Early-bereaved Psychiatric Patients.'" </w:t>
      </w:r>
      <w:r>
        <w:rPr>
          <w:i/>
        </w:rPr>
        <w:t>Social Psychiat. 10</w:t>
      </w:r>
      <w:r>
        <w:rPr/>
        <w:t>: 97-103.</w:t>
      </w:r>
    </w:p>
    <w:p>
      <w:pPr>
        <w:spacing w:line="244" w:lineRule="auto" w:before="3"/>
        <w:ind w:left="152" w:right="1220" w:firstLine="56"/>
        <w:jc w:val="left"/>
        <w:rPr>
          <w:sz w:val="22"/>
        </w:rPr>
      </w:pPr>
      <w:r>
        <w:rPr>
          <w:sz w:val="22"/>
        </w:rPr>
        <w:t>Birtchnell J. ( 1975b). "'Psychiatric Breakdown following Recent Parent Death.'" </w:t>
      </w:r>
      <w:r>
        <w:rPr>
          <w:i/>
          <w:sz w:val="22"/>
        </w:rPr>
        <w:t>Brit. J.</w:t>
      </w:r>
      <w:r>
        <w:rPr>
          <w:i/>
          <w:sz w:val="22"/>
        </w:rPr>
        <w:t> med. Psychol. 48</w:t>
      </w:r>
      <w:r>
        <w:rPr>
          <w:sz w:val="22"/>
        </w:rPr>
        <w:t>: 379-90.</w:t>
      </w:r>
    </w:p>
    <w:p>
      <w:pPr>
        <w:pStyle w:val="BodyText"/>
        <w:spacing w:line="247" w:lineRule="auto" w:before="3"/>
        <w:ind w:left="152" w:right="817" w:firstLine="56"/>
      </w:pPr>
      <w:r>
        <w:rPr/>
        <w:t>Bond D. D. ( 1953). "'The Common Psychological Defense to Stressful Situations and the Patterns of Breakdown when they Fail.'" In </w:t>
      </w:r>
      <w:r>
        <w:rPr>
          <w:i/>
        </w:rPr>
        <w:t>Symposium on Stress</w:t>
      </w:r>
      <w:r>
        <w:rPr/>
        <w:t>, sponsored jointly by the Division of Medical Sciences National Research Council and the Army Medical Service Graduate School, Walter Reed Army Medical Center, Washington D.C., March 1953.</w:t>
      </w:r>
    </w:p>
    <w:p>
      <w:pPr>
        <w:pStyle w:val="BodyText"/>
        <w:spacing w:line="249" w:lineRule="exact"/>
        <w:ind w:left="209"/>
      </w:pPr>
      <w:r>
        <w:rPr/>
        <w:t>Bonnard</w:t>
      </w:r>
      <w:r>
        <w:rPr>
          <w:spacing w:val="9"/>
        </w:rPr>
        <w:t> </w:t>
      </w:r>
      <w:r>
        <w:rPr/>
        <w:t>A.</w:t>
      </w:r>
      <w:r>
        <w:rPr>
          <w:spacing w:val="8"/>
        </w:rPr>
        <w:t> </w:t>
      </w:r>
      <w:r>
        <w:rPr/>
        <w:t>(</w:t>
      </w:r>
      <w:r>
        <w:rPr>
          <w:spacing w:val="8"/>
        </w:rPr>
        <w:t> </w:t>
      </w:r>
      <w:r>
        <w:rPr/>
        <w:t>1961).</w:t>
      </w:r>
      <w:r>
        <w:rPr>
          <w:spacing w:val="9"/>
        </w:rPr>
        <w:t> </w:t>
      </w:r>
      <w:r>
        <w:rPr/>
        <w:t>"'Truancy</w:t>
      </w:r>
      <w:r>
        <w:rPr>
          <w:spacing w:val="11"/>
        </w:rPr>
        <w:t> </w:t>
      </w:r>
      <w:r>
        <w:rPr/>
        <w:t>and</w:t>
      </w:r>
      <w:r>
        <w:rPr>
          <w:spacing w:val="8"/>
        </w:rPr>
        <w:t> </w:t>
      </w:r>
      <w:r>
        <w:rPr/>
        <w:t>Pilfering</w:t>
      </w:r>
      <w:r>
        <w:rPr>
          <w:spacing w:val="9"/>
        </w:rPr>
        <w:t> </w:t>
      </w:r>
      <w:r>
        <w:rPr/>
        <w:t>associated</w:t>
      </w:r>
      <w:r>
        <w:rPr>
          <w:spacing w:val="8"/>
        </w:rPr>
        <w:t> </w:t>
      </w:r>
      <w:r>
        <w:rPr/>
        <w:t>with</w:t>
      </w:r>
      <w:r>
        <w:rPr>
          <w:spacing w:val="10"/>
        </w:rPr>
        <w:t> </w:t>
      </w:r>
      <w:r>
        <w:rPr/>
        <w:t>Bereavement.'"</w:t>
      </w:r>
      <w:r>
        <w:rPr>
          <w:spacing w:val="8"/>
        </w:rPr>
        <w:t> </w:t>
      </w:r>
      <w:r>
        <w:rPr/>
        <w:t>In</w:t>
      </w:r>
      <w:r>
        <w:rPr>
          <w:spacing w:val="8"/>
        </w:rPr>
        <w:t> </w:t>
      </w:r>
      <w:r>
        <w:rPr/>
        <w:t>S.</w:t>
      </w:r>
      <w:r>
        <w:rPr>
          <w:spacing w:val="8"/>
        </w:rPr>
        <w:t> </w:t>
      </w:r>
      <w:r>
        <w:rPr/>
        <w:t>Lorand</w:t>
      </w:r>
      <w:r>
        <w:rPr>
          <w:spacing w:val="9"/>
        </w:rPr>
        <w:t> </w:t>
      </w:r>
      <w:r>
        <w:rPr>
          <w:spacing w:val="-10"/>
        </w:rPr>
        <w:t>&amp;</w:t>
      </w:r>
    </w:p>
    <w:p>
      <w:pPr>
        <w:spacing w:before="6"/>
        <w:ind w:left="152" w:right="0" w:firstLine="0"/>
        <w:jc w:val="left"/>
        <w:rPr>
          <w:sz w:val="22"/>
        </w:rPr>
      </w:pPr>
      <w:r>
        <w:rPr>
          <w:sz w:val="22"/>
        </w:rPr>
        <w:t>H.</w:t>
      </w:r>
      <w:r>
        <w:rPr>
          <w:spacing w:val="9"/>
          <w:sz w:val="22"/>
        </w:rPr>
        <w:t> </w:t>
      </w:r>
      <w:r>
        <w:rPr>
          <w:sz w:val="22"/>
        </w:rPr>
        <w:t>Schneer</w:t>
      </w:r>
      <w:r>
        <w:rPr>
          <w:spacing w:val="9"/>
          <w:sz w:val="22"/>
        </w:rPr>
        <w:t> </w:t>
      </w:r>
      <w:r>
        <w:rPr>
          <w:sz w:val="22"/>
        </w:rPr>
        <w:t>(eds.),</w:t>
      </w:r>
      <w:r>
        <w:rPr>
          <w:spacing w:val="10"/>
          <w:sz w:val="22"/>
        </w:rPr>
        <w:t> </w:t>
      </w:r>
      <w:r>
        <w:rPr>
          <w:i/>
          <w:sz w:val="22"/>
        </w:rPr>
        <w:t>Adolescents</w:t>
      </w:r>
      <w:r>
        <w:rPr>
          <w:sz w:val="22"/>
        </w:rPr>
        <w:t>.</w:t>
      </w:r>
      <w:r>
        <w:rPr>
          <w:spacing w:val="9"/>
          <w:sz w:val="22"/>
        </w:rPr>
        <w:t> </w:t>
      </w:r>
      <w:r>
        <w:rPr>
          <w:sz w:val="22"/>
        </w:rPr>
        <w:t>New</w:t>
      </w:r>
      <w:r>
        <w:rPr>
          <w:spacing w:val="9"/>
          <w:sz w:val="22"/>
        </w:rPr>
        <w:t> </w:t>
      </w:r>
      <w:r>
        <w:rPr>
          <w:sz w:val="22"/>
        </w:rPr>
        <w:t>York:</w:t>
      </w:r>
      <w:r>
        <w:rPr>
          <w:spacing w:val="10"/>
          <w:sz w:val="22"/>
        </w:rPr>
        <w:t> </w:t>
      </w:r>
      <w:r>
        <w:rPr>
          <w:spacing w:val="-2"/>
          <w:sz w:val="22"/>
        </w:rPr>
        <w:t>Hoeber.</w:t>
      </w:r>
    </w:p>
    <w:p>
      <w:pPr>
        <w:pStyle w:val="BodyText"/>
        <w:spacing w:line="244" w:lineRule="auto" w:before="7"/>
        <w:ind w:left="152" w:right="817" w:firstLine="56"/>
      </w:pPr>
      <w:r>
        <w:rPr/>
        <w:t>Bornstein P. E., Clayton P. J., Halikas J. A., Maurice W. L., &amp; Robins E. ( 1973). "'The Depression of Widowhood after Thirteen Months.'" </w:t>
      </w:r>
      <w:r>
        <w:rPr>
          <w:i/>
        </w:rPr>
        <w:t>Brit. J. Psychiat. 122</w:t>
      </w:r>
      <w:r>
        <w:rPr/>
        <w:t>: 561-6.</w:t>
      </w:r>
    </w:p>
    <w:p>
      <w:pPr>
        <w:spacing w:before="4"/>
        <w:ind w:left="209" w:right="0" w:firstLine="0"/>
        <w:jc w:val="left"/>
        <w:rPr>
          <w:sz w:val="22"/>
        </w:rPr>
      </w:pPr>
      <w:r>
        <w:rPr>
          <w:sz w:val="22"/>
        </w:rPr>
        <w:t>Bower</w:t>
      </w:r>
      <w:r>
        <w:rPr>
          <w:spacing w:val="8"/>
          <w:sz w:val="22"/>
        </w:rPr>
        <w:t> </w:t>
      </w:r>
      <w:r>
        <w:rPr>
          <w:sz w:val="22"/>
        </w:rPr>
        <w:t>T.</w:t>
      </w:r>
      <w:r>
        <w:rPr>
          <w:spacing w:val="9"/>
          <w:sz w:val="22"/>
        </w:rPr>
        <w:t> </w:t>
      </w:r>
      <w:r>
        <w:rPr>
          <w:sz w:val="22"/>
        </w:rPr>
        <w:t>G.</w:t>
      </w:r>
      <w:r>
        <w:rPr>
          <w:spacing w:val="8"/>
          <w:sz w:val="22"/>
        </w:rPr>
        <w:t> </w:t>
      </w:r>
      <w:r>
        <w:rPr>
          <w:sz w:val="22"/>
        </w:rPr>
        <w:t>R.</w:t>
      </w:r>
      <w:r>
        <w:rPr>
          <w:spacing w:val="8"/>
          <w:sz w:val="22"/>
        </w:rPr>
        <w:t> </w:t>
      </w:r>
      <w:r>
        <w:rPr>
          <w:sz w:val="22"/>
        </w:rPr>
        <w:t>(</w:t>
      </w:r>
      <w:r>
        <w:rPr>
          <w:spacing w:val="8"/>
          <w:sz w:val="22"/>
        </w:rPr>
        <w:t> </w:t>
      </w:r>
      <w:r>
        <w:rPr>
          <w:sz w:val="22"/>
        </w:rPr>
        <w:t>1974).</w:t>
      </w:r>
      <w:r>
        <w:rPr>
          <w:spacing w:val="8"/>
          <w:sz w:val="22"/>
        </w:rPr>
        <w:t> </w:t>
      </w:r>
      <w:r>
        <w:rPr>
          <w:i/>
          <w:sz w:val="22"/>
        </w:rPr>
        <w:t>Development</w:t>
      </w:r>
      <w:r>
        <w:rPr>
          <w:i/>
          <w:spacing w:val="8"/>
          <w:sz w:val="22"/>
        </w:rPr>
        <w:t> </w:t>
      </w:r>
      <w:r>
        <w:rPr>
          <w:i/>
          <w:sz w:val="22"/>
        </w:rPr>
        <w:t>in</w:t>
      </w:r>
      <w:r>
        <w:rPr>
          <w:i/>
          <w:spacing w:val="8"/>
          <w:sz w:val="22"/>
        </w:rPr>
        <w:t> </w:t>
      </w:r>
      <w:r>
        <w:rPr>
          <w:i/>
          <w:sz w:val="22"/>
        </w:rPr>
        <w:t>Infancy</w:t>
      </w:r>
      <w:r>
        <w:rPr>
          <w:sz w:val="22"/>
        </w:rPr>
        <w:t>.</w:t>
      </w:r>
      <w:r>
        <w:rPr>
          <w:spacing w:val="9"/>
          <w:sz w:val="22"/>
        </w:rPr>
        <w:t> </w:t>
      </w:r>
      <w:r>
        <w:rPr>
          <w:sz w:val="22"/>
        </w:rPr>
        <w:t>San</w:t>
      </w:r>
      <w:r>
        <w:rPr>
          <w:spacing w:val="8"/>
          <w:sz w:val="22"/>
        </w:rPr>
        <w:t> </w:t>
      </w:r>
      <w:r>
        <w:rPr>
          <w:sz w:val="22"/>
        </w:rPr>
        <w:t>Francisco:</w:t>
      </w:r>
      <w:r>
        <w:rPr>
          <w:spacing w:val="8"/>
          <w:sz w:val="22"/>
        </w:rPr>
        <w:t> </w:t>
      </w:r>
      <w:r>
        <w:rPr>
          <w:sz w:val="22"/>
        </w:rPr>
        <w:t>W.</w:t>
      </w:r>
      <w:r>
        <w:rPr>
          <w:spacing w:val="8"/>
          <w:sz w:val="22"/>
        </w:rPr>
        <w:t> </w:t>
      </w:r>
      <w:r>
        <w:rPr>
          <w:sz w:val="22"/>
        </w:rPr>
        <w:t>H.</w:t>
      </w:r>
      <w:r>
        <w:rPr>
          <w:spacing w:val="9"/>
          <w:sz w:val="22"/>
        </w:rPr>
        <w:t> </w:t>
      </w:r>
      <w:r>
        <w:rPr>
          <w:spacing w:val="-2"/>
          <w:sz w:val="22"/>
        </w:rPr>
        <w:t>Freeman.</w:t>
      </w:r>
    </w:p>
    <w:p>
      <w:pPr>
        <w:pStyle w:val="BodyText"/>
        <w:spacing w:line="244" w:lineRule="auto" w:before="6"/>
        <w:ind w:left="152" w:right="1053" w:firstLine="56"/>
      </w:pPr>
      <w:r>
        <w:rPr/>
        <w:t>Bowlby J. ( 1944). "'Forty-four Juvenile Thieves: Their Characters and Home Life'". </w:t>
      </w:r>
      <w:r>
        <w:rPr>
          <w:i/>
        </w:rPr>
        <w:t>Int. J.</w:t>
      </w:r>
      <w:r>
        <w:rPr>
          <w:i/>
        </w:rPr>
        <w:t> Psycho-Anal. 25</w:t>
      </w:r>
      <w:r>
        <w:rPr/>
        <w:t>, 19-52 and 107-27.</w:t>
      </w:r>
    </w:p>
    <w:p>
      <w:pPr>
        <w:spacing w:line="244" w:lineRule="auto" w:before="3"/>
        <w:ind w:left="152" w:right="790" w:firstLine="56"/>
        <w:jc w:val="left"/>
        <w:rPr>
          <w:sz w:val="22"/>
        </w:rPr>
      </w:pPr>
      <w:r>
        <w:rPr>
          <w:sz w:val="22"/>
        </w:rPr>
        <w:t>Bowlby J. ( 1951). </w:t>
      </w:r>
      <w:r>
        <w:rPr>
          <w:i/>
          <w:sz w:val="22"/>
        </w:rPr>
        <w:t>Maternal Care and Mental Health</w:t>
      </w:r>
      <w:r>
        <w:rPr>
          <w:sz w:val="22"/>
        </w:rPr>
        <w:t>. Geneva: WHO; London: HMSO; New York: Columbia University Press. Abridged version, </w:t>
      </w:r>
      <w:r>
        <w:rPr>
          <w:i/>
          <w:sz w:val="22"/>
        </w:rPr>
        <w:t>Child Care and the Growth of Love</w:t>
      </w:r>
      <w:r>
        <w:rPr>
          <w:sz w:val="22"/>
        </w:rPr>
        <w:t>.</w:t>
      </w:r>
    </w:p>
    <w:p>
      <w:pPr>
        <w:pStyle w:val="BodyText"/>
        <w:spacing w:before="4"/>
        <w:ind w:left="152"/>
      </w:pPr>
      <w:r>
        <w:rPr/>
        <w:t>Harmondsworth,</w:t>
      </w:r>
      <w:r>
        <w:rPr>
          <w:spacing w:val="11"/>
        </w:rPr>
        <w:t> </w:t>
      </w:r>
      <w:r>
        <w:rPr/>
        <w:t>Middx:</w:t>
      </w:r>
      <w:r>
        <w:rPr>
          <w:spacing w:val="12"/>
        </w:rPr>
        <w:t> </w:t>
      </w:r>
      <w:r>
        <w:rPr/>
        <w:t>Penguin</w:t>
      </w:r>
      <w:r>
        <w:rPr>
          <w:spacing w:val="11"/>
        </w:rPr>
        <w:t> </w:t>
      </w:r>
      <w:r>
        <w:rPr/>
        <w:t>Books,</w:t>
      </w:r>
      <w:r>
        <w:rPr>
          <w:spacing w:val="12"/>
        </w:rPr>
        <w:t> </w:t>
      </w:r>
      <w:r>
        <w:rPr/>
        <w:t>second</w:t>
      </w:r>
      <w:r>
        <w:rPr>
          <w:spacing w:val="12"/>
        </w:rPr>
        <w:t> </w:t>
      </w:r>
      <w:r>
        <w:rPr/>
        <w:t>edition,</w:t>
      </w:r>
      <w:r>
        <w:rPr>
          <w:spacing w:val="11"/>
        </w:rPr>
        <w:t> </w:t>
      </w:r>
      <w:r>
        <w:rPr>
          <w:spacing w:val="-2"/>
        </w:rPr>
        <w:t>1965.</w:t>
      </w:r>
    </w:p>
    <w:p>
      <w:pPr>
        <w:pStyle w:val="BodyText"/>
        <w:spacing w:line="244" w:lineRule="auto" w:before="6"/>
        <w:ind w:left="152" w:right="817" w:firstLine="56"/>
      </w:pPr>
      <w:r>
        <w:rPr/>
        <w:t>Bowlby J. ( 1953). "'Some Pathological Processes Set in Train by Early Mother-Child Separation.'" </w:t>
      </w:r>
      <w:r>
        <w:rPr>
          <w:i/>
        </w:rPr>
        <w:t>J. ment. Sci. 99</w:t>
      </w:r>
      <w:r>
        <w:rPr/>
        <w:t>: 265-72.</w:t>
      </w:r>
    </w:p>
    <w:p>
      <w:pPr>
        <w:spacing w:line="247" w:lineRule="auto" w:before="4"/>
        <w:ind w:left="152" w:right="790" w:firstLine="56"/>
        <w:jc w:val="left"/>
        <w:rPr>
          <w:sz w:val="22"/>
        </w:rPr>
      </w:pPr>
      <w:r>
        <w:rPr>
          <w:sz w:val="22"/>
        </w:rPr>
        <w:t>Bowlby J. ( 1954). "'Psychopathological Processes Set in Train by Early Mother-Child Separation.'" In </w:t>
      </w:r>
      <w:r>
        <w:rPr>
          <w:i/>
          <w:sz w:val="22"/>
        </w:rPr>
        <w:t>Proceedings of Seventh Conference on Infancy and Childhood </w:t>
      </w:r>
      <w:r>
        <w:rPr>
          <w:sz w:val="22"/>
        </w:rPr>
        <w:t>( March 1953). New York: Jos. Macy Jnr Foundation.</w:t>
      </w:r>
    </w:p>
    <w:p>
      <w:pPr>
        <w:pStyle w:val="BodyText"/>
        <w:spacing w:line="244" w:lineRule="auto"/>
        <w:ind w:left="152" w:right="1021" w:firstLine="56"/>
      </w:pPr>
      <w:r>
        <w:rPr/>
        <w:t>Bowlby J. ( 1957). "'An Ethological Approach to Research in Child Development.'" </w:t>
      </w:r>
      <w:r>
        <w:rPr>
          <w:i/>
        </w:rPr>
        <w:t>Brit. J.</w:t>
      </w:r>
      <w:r>
        <w:rPr>
          <w:i/>
        </w:rPr>
        <w:t> med. Psychol. 30</w:t>
      </w:r>
      <w:r>
        <w:rPr/>
        <w:t>: 230-40. Reprinted in Bowlby 1979.</w:t>
      </w:r>
    </w:p>
    <w:p>
      <w:pPr>
        <w:spacing w:line="244" w:lineRule="auto" w:before="0"/>
        <w:ind w:left="152" w:right="1098" w:firstLine="56"/>
        <w:jc w:val="left"/>
        <w:rPr>
          <w:sz w:val="22"/>
        </w:rPr>
      </w:pPr>
      <w:r>
        <w:rPr>
          <w:sz w:val="22"/>
        </w:rPr>
        <w:t>Bowlby J. ( 1958). "'The Nature of the Child's Tie to his Mother.'" </w:t>
      </w:r>
      <w:r>
        <w:rPr>
          <w:i/>
          <w:sz w:val="22"/>
        </w:rPr>
        <w:t>Int. J. Psycho-Anal. 39</w:t>
      </w:r>
      <w:r>
        <w:rPr>
          <w:sz w:val="22"/>
        </w:rPr>
        <w:t>: </w:t>
      </w:r>
      <w:r>
        <w:rPr>
          <w:spacing w:val="-2"/>
          <w:sz w:val="22"/>
        </w:rPr>
        <w:t>350-73.</w:t>
      </w:r>
    </w:p>
    <w:p>
      <w:pPr>
        <w:spacing w:before="4"/>
        <w:ind w:left="209" w:right="0" w:firstLine="0"/>
        <w:jc w:val="left"/>
        <w:rPr>
          <w:sz w:val="22"/>
        </w:rPr>
      </w:pPr>
      <w:r>
        <w:rPr>
          <w:sz w:val="22"/>
        </w:rPr>
        <w:t>Bowlby</w:t>
      </w:r>
      <w:r>
        <w:rPr>
          <w:spacing w:val="10"/>
          <w:sz w:val="22"/>
        </w:rPr>
        <w:t> </w:t>
      </w:r>
      <w:r>
        <w:rPr>
          <w:sz w:val="22"/>
        </w:rPr>
        <w:t>J.</w:t>
      </w:r>
      <w:r>
        <w:rPr>
          <w:spacing w:val="9"/>
          <w:sz w:val="22"/>
        </w:rPr>
        <w:t> </w:t>
      </w:r>
      <w:r>
        <w:rPr>
          <w:sz w:val="22"/>
        </w:rPr>
        <w:t>(</w:t>
      </w:r>
      <w:r>
        <w:rPr>
          <w:spacing w:val="9"/>
          <w:sz w:val="22"/>
        </w:rPr>
        <w:t> </w:t>
      </w:r>
      <w:r>
        <w:rPr>
          <w:sz w:val="22"/>
        </w:rPr>
        <w:t>1960a).</w:t>
      </w:r>
      <w:r>
        <w:rPr>
          <w:spacing w:val="10"/>
          <w:sz w:val="22"/>
        </w:rPr>
        <w:t> </w:t>
      </w:r>
      <w:r>
        <w:rPr>
          <w:sz w:val="22"/>
        </w:rPr>
        <w:t>"'Separation</w:t>
      </w:r>
      <w:r>
        <w:rPr>
          <w:spacing w:val="8"/>
          <w:sz w:val="22"/>
        </w:rPr>
        <w:t> </w:t>
      </w:r>
      <w:r>
        <w:rPr>
          <w:sz w:val="22"/>
        </w:rPr>
        <w:t>Anxiety.'"</w:t>
      </w:r>
      <w:r>
        <w:rPr>
          <w:spacing w:val="8"/>
          <w:sz w:val="22"/>
        </w:rPr>
        <w:t> </w:t>
      </w:r>
      <w:r>
        <w:rPr>
          <w:i/>
          <w:sz w:val="22"/>
        </w:rPr>
        <w:t>Int.</w:t>
      </w:r>
      <w:r>
        <w:rPr>
          <w:i/>
          <w:spacing w:val="8"/>
          <w:sz w:val="22"/>
        </w:rPr>
        <w:t> </w:t>
      </w:r>
      <w:r>
        <w:rPr>
          <w:i/>
          <w:sz w:val="22"/>
        </w:rPr>
        <w:t>J.</w:t>
      </w:r>
      <w:r>
        <w:rPr>
          <w:i/>
          <w:spacing w:val="9"/>
          <w:sz w:val="22"/>
        </w:rPr>
        <w:t> </w:t>
      </w:r>
      <w:r>
        <w:rPr>
          <w:i/>
          <w:sz w:val="22"/>
        </w:rPr>
        <w:t>Psycho-Anal.</w:t>
      </w:r>
      <w:r>
        <w:rPr>
          <w:i/>
          <w:spacing w:val="9"/>
          <w:sz w:val="22"/>
        </w:rPr>
        <w:t> </w:t>
      </w:r>
      <w:r>
        <w:rPr>
          <w:i/>
          <w:sz w:val="22"/>
        </w:rPr>
        <w:t>41</w:t>
      </w:r>
      <w:r>
        <w:rPr>
          <w:sz w:val="22"/>
        </w:rPr>
        <w:t>,</w:t>
      </w:r>
      <w:r>
        <w:rPr>
          <w:spacing w:val="8"/>
          <w:sz w:val="22"/>
        </w:rPr>
        <w:t> </w:t>
      </w:r>
      <w:r>
        <w:rPr>
          <w:sz w:val="22"/>
        </w:rPr>
        <w:t>89-</w:t>
      </w:r>
      <w:r>
        <w:rPr>
          <w:spacing w:val="-4"/>
          <w:sz w:val="22"/>
        </w:rPr>
        <w:t>113.</w:t>
      </w:r>
    </w:p>
    <w:p>
      <w:pPr>
        <w:pStyle w:val="BodyText"/>
        <w:spacing w:before="5"/>
        <w:rPr>
          <w:sz w:val="23"/>
        </w:rPr>
      </w:pPr>
    </w:p>
    <w:p>
      <w:pPr>
        <w:pStyle w:val="BodyText"/>
        <w:ind w:left="152"/>
      </w:pPr>
      <w:r>
        <w:rPr/>
        <w:t>-</w:t>
      </w:r>
      <w:r>
        <w:rPr>
          <w:spacing w:val="-4"/>
        </w:rPr>
        <w:t>445-</w:t>
      </w:r>
    </w:p>
    <w:p>
      <w:pPr>
        <w:spacing w:after="0"/>
        <w:sectPr>
          <w:pgSz w:w="12240" w:h="15840"/>
          <w:pgMar w:header="0" w:footer="726" w:top="1260" w:bottom="920" w:left="1700" w:right="1060"/>
        </w:sectPr>
      </w:pPr>
    </w:p>
    <w:p>
      <w:pPr>
        <w:spacing w:line="247" w:lineRule="auto" w:before="76"/>
        <w:ind w:left="152" w:right="1021" w:firstLine="0"/>
        <w:jc w:val="left"/>
        <w:rPr>
          <w:sz w:val="22"/>
        </w:rPr>
      </w:pPr>
      <w:r>
        <w:rPr>
          <w:sz w:val="22"/>
        </w:rPr>
        <w:t>Bowlby J. ( 1960b). "'Grief and Mourning in Infancy and Early Childhood.'" </w:t>
      </w:r>
      <w:r>
        <w:rPr>
          <w:i/>
          <w:sz w:val="22"/>
        </w:rPr>
        <w:t>Psychoanal.</w:t>
      </w:r>
      <w:r>
        <w:rPr>
          <w:i/>
          <w:sz w:val="22"/>
        </w:rPr>
        <w:t> Study Child 15</w:t>
      </w:r>
      <w:r>
        <w:rPr>
          <w:sz w:val="22"/>
        </w:rPr>
        <w:t>: 9-52.</w:t>
      </w:r>
    </w:p>
    <w:p>
      <w:pPr>
        <w:spacing w:line="244" w:lineRule="auto" w:before="0"/>
        <w:ind w:left="152" w:right="1021" w:firstLine="56"/>
        <w:jc w:val="left"/>
        <w:rPr>
          <w:sz w:val="22"/>
        </w:rPr>
      </w:pPr>
      <w:r>
        <w:rPr>
          <w:sz w:val="22"/>
        </w:rPr>
        <w:t>Bowlby J. ( 1960c). "'Ethology and the Development of Object Relations.'" </w:t>
      </w:r>
      <w:r>
        <w:rPr>
          <w:i/>
          <w:sz w:val="22"/>
        </w:rPr>
        <w:t>Int. J. Psycho-</w:t>
      </w:r>
      <w:r>
        <w:rPr>
          <w:i/>
          <w:sz w:val="22"/>
        </w:rPr>
        <w:t> Anal. 41</w:t>
      </w:r>
      <w:r>
        <w:rPr>
          <w:sz w:val="22"/>
        </w:rPr>
        <w:t>: 313-17.</w:t>
      </w:r>
    </w:p>
    <w:p>
      <w:pPr>
        <w:spacing w:line="244" w:lineRule="auto" w:before="2"/>
        <w:ind w:left="152" w:right="817" w:firstLine="56"/>
        <w:jc w:val="left"/>
        <w:rPr>
          <w:sz w:val="22"/>
        </w:rPr>
      </w:pPr>
      <w:r>
        <w:rPr>
          <w:sz w:val="22"/>
        </w:rPr>
        <w:t>Bowlby J. ( 1961a). "'Separation Anxiety: A Critical Review of the Literature.'" </w:t>
      </w:r>
      <w:r>
        <w:rPr>
          <w:i/>
          <w:sz w:val="22"/>
        </w:rPr>
        <w:t>J. Child</w:t>
      </w:r>
      <w:r>
        <w:rPr>
          <w:i/>
          <w:sz w:val="22"/>
        </w:rPr>
        <w:t> Psychol. and Psychiat. 1</w:t>
      </w:r>
      <w:r>
        <w:rPr>
          <w:sz w:val="22"/>
        </w:rPr>
        <w:t>: 251-69.</w:t>
      </w:r>
    </w:p>
    <w:p>
      <w:pPr>
        <w:spacing w:before="4"/>
        <w:ind w:left="209" w:right="0" w:firstLine="0"/>
        <w:jc w:val="left"/>
        <w:rPr>
          <w:sz w:val="22"/>
        </w:rPr>
      </w:pPr>
      <w:r>
        <w:rPr>
          <w:sz w:val="22"/>
        </w:rPr>
        <w:t>Bowlby</w:t>
      </w:r>
      <w:r>
        <w:rPr>
          <w:spacing w:val="10"/>
          <w:sz w:val="22"/>
        </w:rPr>
        <w:t> </w:t>
      </w:r>
      <w:r>
        <w:rPr>
          <w:sz w:val="22"/>
        </w:rPr>
        <w:t>J.</w:t>
      </w:r>
      <w:r>
        <w:rPr>
          <w:spacing w:val="8"/>
          <w:sz w:val="22"/>
        </w:rPr>
        <w:t> </w:t>
      </w:r>
      <w:r>
        <w:rPr>
          <w:sz w:val="22"/>
        </w:rPr>
        <w:t>(</w:t>
      </w:r>
      <w:r>
        <w:rPr>
          <w:spacing w:val="8"/>
          <w:sz w:val="22"/>
        </w:rPr>
        <w:t> </w:t>
      </w:r>
      <w:r>
        <w:rPr>
          <w:sz w:val="22"/>
        </w:rPr>
        <w:t>1961b).</w:t>
      </w:r>
      <w:r>
        <w:rPr>
          <w:spacing w:val="9"/>
          <w:sz w:val="22"/>
        </w:rPr>
        <w:t> </w:t>
      </w:r>
      <w:r>
        <w:rPr>
          <w:sz w:val="22"/>
        </w:rPr>
        <w:t>"'Processes</w:t>
      </w:r>
      <w:r>
        <w:rPr>
          <w:spacing w:val="8"/>
          <w:sz w:val="22"/>
        </w:rPr>
        <w:t> </w:t>
      </w:r>
      <w:r>
        <w:rPr>
          <w:sz w:val="22"/>
        </w:rPr>
        <w:t>of</w:t>
      </w:r>
      <w:r>
        <w:rPr>
          <w:spacing w:val="8"/>
          <w:sz w:val="22"/>
        </w:rPr>
        <w:t> </w:t>
      </w:r>
      <w:r>
        <w:rPr>
          <w:sz w:val="22"/>
        </w:rPr>
        <w:t>Mourning.'"</w:t>
      </w:r>
      <w:r>
        <w:rPr>
          <w:spacing w:val="10"/>
          <w:sz w:val="22"/>
        </w:rPr>
        <w:t> </w:t>
      </w:r>
      <w:r>
        <w:rPr>
          <w:i/>
          <w:sz w:val="22"/>
        </w:rPr>
        <w:t>Int.</w:t>
      </w:r>
      <w:r>
        <w:rPr>
          <w:i/>
          <w:spacing w:val="9"/>
          <w:sz w:val="22"/>
        </w:rPr>
        <w:t> </w:t>
      </w:r>
      <w:r>
        <w:rPr>
          <w:i/>
          <w:sz w:val="22"/>
        </w:rPr>
        <w:t>J.</w:t>
      </w:r>
      <w:r>
        <w:rPr>
          <w:i/>
          <w:spacing w:val="8"/>
          <w:sz w:val="22"/>
        </w:rPr>
        <w:t> </w:t>
      </w:r>
      <w:r>
        <w:rPr>
          <w:i/>
          <w:sz w:val="22"/>
        </w:rPr>
        <w:t>Psycho-Anal.</w:t>
      </w:r>
      <w:r>
        <w:rPr>
          <w:i/>
          <w:spacing w:val="8"/>
          <w:sz w:val="22"/>
        </w:rPr>
        <w:t> </w:t>
      </w:r>
      <w:r>
        <w:rPr>
          <w:i/>
          <w:sz w:val="22"/>
        </w:rPr>
        <w:t>42</w:t>
      </w:r>
      <w:r>
        <w:rPr>
          <w:sz w:val="22"/>
        </w:rPr>
        <w:t>:</w:t>
      </w:r>
      <w:r>
        <w:rPr>
          <w:spacing w:val="8"/>
          <w:sz w:val="22"/>
        </w:rPr>
        <w:t> </w:t>
      </w:r>
      <w:r>
        <w:rPr>
          <w:sz w:val="22"/>
        </w:rPr>
        <w:t>317-</w:t>
      </w:r>
      <w:r>
        <w:rPr>
          <w:spacing w:val="-5"/>
          <w:sz w:val="22"/>
        </w:rPr>
        <w:t>40.</w:t>
      </w:r>
    </w:p>
    <w:p>
      <w:pPr>
        <w:pStyle w:val="BodyText"/>
        <w:spacing w:line="244" w:lineRule="auto" w:before="6"/>
        <w:ind w:left="152" w:right="817" w:firstLine="56"/>
      </w:pPr>
      <w:r>
        <w:rPr/>
        <w:t>Bowlby J. ( 1961c). "'Childhood Mourning and its Implications for Psychiatry.'" </w:t>
      </w:r>
      <w:r>
        <w:rPr>
          <w:i/>
        </w:rPr>
        <w:t>Amer. J.</w:t>
      </w:r>
      <w:r>
        <w:rPr>
          <w:i/>
        </w:rPr>
        <w:t> Psychiat. 118</w:t>
      </w:r>
      <w:r>
        <w:rPr/>
        <w:t>: 481-98. Reprinted in Bowlby 1979.</w:t>
      </w:r>
    </w:p>
    <w:p>
      <w:pPr>
        <w:spacing w:line="244" w:lineRule="auto" w:before="4"/>
        <w:ind w:left="152" w:right="1021" w:firstLine="56"/>
        <w:jc w:val="left"/>
        <w:rPr>
          <w:sz w:val="22"/>
        </w:rPr>
      </w:pPr>
      <w:r>
        <w:rPr>
          <w:sz w:val="22"/>
        </w:rPr>
        <w:t>Bowlby J. ( 1963). "'Pathological Mourning and Childhood Mourning.'" </w:t>
      </w:r>
      <w:r>
        <w:rPr>
          <w:i/>
          <w:sz w:val="22"/>
        </w:rPr>
        <w:t>J. Am. psychoanal.</w:t>
      </w:r>
      <w:r>
        <w:rPr>
          <w:i/>
          <w:sz w:val="22"/>
        </w:rPr>
        <w:t> Ass. 11</w:t>
      </w:r>
      <w:r>
        <w:rPr>
          <w:sz w:val="22"/>
        </w:rPr>
        <w:t>: 500-41.</w:t>
      </w:r>
    </w:p>
    <w:p>
      <w:pPr>
        <w:pStyle w:val="BodyText"/>
        <w:spacing w:line="244" w:lineRule="auto" w:before="3"/>
        <w:ind w:left="152" w:right="838" w:firstLine="56"/>
      </w:pPr>
      <w:r>
        <w:rPr/>
        <w:t>Bowlby J. ( 1977). "'The Making and Breaking of Affectional Bonds.'" </w:t>
      </w:r>
      <w:r>
        <w:rPr>
          <w:i/>
        </w:rPr>
        <w:t>Brit. J. Psychiat. 130</w:t>
      </w:r>
      <w:r>
        <w:rPr/>
        <w:t>: 201-10 and 421-31. Reprinted in Bowlby 1979.</w:t>
      </w:r>
    </w:p>
    <w:p>
      <w:pPr>
        <w:spacing w:line="247" w:lineRule="auto" w:before="2"/>
        <w:ind w:left="152" w:right="817" w:firstLine="56"/>
        <w:jc w:val="left"/>
        <w:rPr>
          <w:sz w:val="22"/>
        </w:rPr>
      </w:pPr>
      <w:r>
        <w:rPr>
          <w:sz w:val="22"/>
        </w:rPr>
        <w:t>Bowlby J. ( 1979). </w:t>
      </w:r>
      <w:r>
        <w:rPr>
          <w:i/>
          <w:sz w:val="22"/>
        </w:rPr>
        <w:t>The Making and Breaking of Affectional Bonds</w:t>
      </w:r>
      <w:r>
        <w:rPr>
          <w:sz w:val="22"/>
        </w:rPr>
        <w:t>. London: Tavistock </w:t>
      </w:r>
      <w:r>
        <w:rPr>
          <w:spacing w:val="-2"/>
          <w:sz w:val="22"/>
        </w:rPr>
        <w:t>Publications.</w:t>
      </w:r>
    </w:p>
    <w:p>
      <w:pPr>
        <w:pStyle w:val="BodyText"/>
        <w:spacing w:line="251" w:lineRule="exact"/>
        <w:ind w:left="209"/>
      </w:pPr>
      <w:r>
        <w:rPr/>
        <w:t>Bowlby</w:t>
      </w:r>
      <w:r>
        <w:rPr>
          <w:spacing w:val="9"/>
        </w:rPr>
        <w:t> </w:t>
      </w:r>
      <w:r>
        <w:rPr/>
        <w:t>J.,</w:t>
      </w:r>
      <w:r>
        <w:rPr>
          <w:spacing w:val="7"/>
        </w:rPr>
        <w:t> </w:t>
      </w:r>
      <w:r>
        <w:rPr/>
        <w:t>Robertson</w:t>
      </w:r>
      <w:r>
        <w:rPr>
          <w:spacing w:val="7"/>
        </w:rPr>
        <w:t> </w:t>
      </w:r>
      <w:r>
        <w:rPr/>
        <w:t>J.,</w:t>
      </w:r>
      <w:r>
        <w:rPr>
          <w:spacing w:val="8"/>
        </w:rPr>
        <w:t> </w:t>
      </w:r>
      <w:r>
        <w:rPr/>
        <w:t>&amp;</w:t>
      </w:r>
      <w:r>
        <w:rPr>
          <w:spacing w:val="7"/>
        </w:rPr>
        <w:t> </w:t>
      </w:r>
      <w:r>
        <w:rPr/>
        <w:t>Rosenbluth</w:t>
      </w:r>
      <w:r>
        <w:rPr>
          <w:spacing w:val="8"/>
        </w:rPr>
        <w:t> </w:t>
      </w:r>
      <w:r>
        <w:rPr/>
        <w:t>D.</w:t>
      </w:r>
      <w:r>
        <w:rPr>
          <w:spacing w:val="7"/>
        </w:rPr>
        <w:t> </w:t>
      </w:r>
      <w:r>
        <w:rPr/>
        <w:t>(</w:t>
      </w:r>
      <w:r>
        <w:rPr>
          <w:spacing w:val="8"/>
        </w:rPr>
        <w:t> </w:t>
      </w:r>
      <w:r>
        <w:rPr/>
        <w:t>1952).</w:t>
      </w:r>
      <w:r>
        <w:rPr>
          <w:spacing w:val="7"/>
        </w:rPr>
        <w:t> </w:t>
      </w:r>
      <w:r>
        <w:rPr/>
        <w:t>"'A</w:t>
      </w:r>
      <w:r>
        <w:rPr>
          <w:spacing w:val="9"/>
        </w:rPr>
        <w:t> </w:t>
      </w:r>
      <w:r>
        <w:rPr/>
        <w:t>Two-year-old</w:t>
      </w:r>
      <w:r>
        <w:rPr>
          <w:spacing w:val="7"/>
        </w:rPr>
        <w:t> </w:t>
      </w:r>
      <w:r>
        <w:rPr/>
        <w:t>Goes</w:t>
      </w:r>
      <w:r>
        <w:rPr>
          <w:spacing w:val="9"/>
        </w:rPr>
        <w:t> </w:t>
      </w:r>
      <w:r>
        <w:rPr/>
        <w:t>to</w:t>
      </w:r>
      <w:r>
        <w:rPr>
          <w:spacing w:val="7"/>
        </w:rPr>
        <w:t> </w:t>
      </w:r>
      <w:r>
        <w:rPr>
          <w:spacing w:val="-2"/>
        </w:rPr>
        <w:t>Hospital.'"</w:t>
      </w:r>
    </w:p>
    <w:p>
      <w:pPr>
        <w:spacing w:before="7"/>
        <w:ind w:left="152" w:right="0" w:firstLine="0"/>
        <w:jc w:val="left"/>
        <w:rPr>
          <w:sz w:val="22"/>
        </w:rPr>
      </w:pPr>
      <w:r>
        <w:rPr>
          <w:i/>
          <w:sz w:val="22"/>
        </w:rPr>
        <w:t>Psychoanal.</w:t>
      </w:r>
      <w:r>
        <w:rPr>
          <w:i/>
          <w:spacing w:val="9"/>
          <w:sz w:val="22"/>
        </w:rPr>
        <w:t> </w:t>
      </w:r>
      <w:r>
        <w:rPr>
          <w:i/>
          <w:sz w:val="22"/>
        </w:rPr>
        <w:t>Study</w:t>
      </w:r>
      <w:r>
        <w:rPr>
          <w:i/>
          <w:spacing w:val="10"/>
          <w:sz w:val="22"/>
        </w:rPr>
        <w:t> </w:t>
      </w:r>
      <w:r>
        <w:rPr>
          <w:i/>
          <w:sz w:val="22"/>
        </w:rPr>
        <w:t>Child</w:t>
      </w:r>
      <w:r>
        <w:rPr>
          <w:i/>
          <w:spacing w:val="11"/>
          <w:sz w:val="22"/>
        </w:rPr>
        <w:t> </w:t>
      </w:r>
      <w:r>
        <w:rPr>
          <w:i/>
          <w:sz w:val="22"/>
        </w:rPr>
        <w:t>7</w:t>
      </w:r>
      <w:r>
        <w:rPr>
          <w:sz w:val="22"/>
        </w:rPr>
        <w:t>:</w:t>
      </w:r>
      <w:r>
        <w:rPr>
          <w:spacing w:val="6"/>
          <w:sz w:val="22"/>
        </w:rPr>
        <w:t> </w:t>
      </w:r>
      <w:r>
        <w:rPr>
          <w:sz w:val="22"/>
        </w:rPr>
        <w:t>82-</w:t>
      </w:r>
      <w:r>
        <w:rPr>
          <w:spacing w:val="-5"/>
          <w:sz w:val="22"/>
        </w:rPr>
        <w:t>94.</w:t>
      </w:r>
    </w:p>
    <w:p>
      <w:pPr>
        <w:spacing w:line="244" w:lineRule="auto" w:before="7"/>
        <w:ind w:left="152" w:right="1021" w:firstLine="56"/>
        <w:jc w:val="left"/>
        <w:rPr>
          <w:sz w:val="22"/>
        </w:rPr>
      </w:pPr>
      <w:r>
        <w:rPr>
          <w:sz w:val="22"/>
        </w:rPr>
        <w:t>Bozeman M. F., Orbach C. E., &amp; Sutherland A. M ( 1955). </w:t>
      </w:r>
      <w:r>
        <w:rPr>
          <w:i/>
          <w:sz w:val="22"/>
        </w:rPr>
        <w:t>'Psychological Impact of Cancer</w:t>
      </w:r>
      <w:r>
        <w:rPr>
          <w:i/>
          <w:sz w:val="22"/>
        </w:rPr>
        <w:t> and its treatment.' III The Adaptation of Mothers to the Threatened Loss of their Children through Leukemia</w:t>
      </w:r>
      <w:r>
        <w:rPr>
          <w:sz w:val="22"/>
        </w:rPr>
        <w:t>: Part I. </w:t>
      </w:r>
      <w:r>
        <w:rPr>
          <w:i/>
          <w:sz w:val="22"/>
        </w:rPr>
        <w:t>Cancer 8</w:t>
      </w:r>
      <w:r>
        <w:rPr>
          <w:sz w:val="22"/>
        </w:rPr>
        <w:t>: 1-19.</w:t>
      </w:r>
    </w:p>
    <w:p>
      <w:pPr>
        <w:spacing w:line="247" w:lineRule="auto" w:before="3"/>
        <w:ind w:left="152" w:right="817" w:firstLine="56"/>
        <w:jc w:val="left"/>
        <w:rPr>
          <w:sz w:val="22"/>
        </w:rPr>
      </w:pPr>
      <w:r>
        <w:rPr>
          <w:sz w:val="22"/>
        </w:rPr>
        <w:t>Brown</w:t>
      </w:r>
      <w:r>
        <w:rPr>
          <w:spacing w:val="26"/>
          <w:sz w:val="22"/>
        </w:rPr>
        <w:t> </w:t>
      </w:r>
      <w:r>
        <w:rPr>
          <w:sz w:val="22"/>
        </w:rPr>
        <w:t>F.</w:t>
      </w:r>
      <w:r>
        <w:rPr>
          <w:spacing w:val="26"/>
          <w:sz w:val="22"/>
        </w:rPr>
        <w:t> </w:t>
      </w:r>
      <w:r>
        <w:rPr>
          <w:sz w:val="22"/>
        </w:rPr>
        <w:t>(</w:t>
      </w:r>
      <w:r>
        <w:rPr>
          <w:spacing w:val="24"/>
          <w:sz w:val="22"/>
        </w:rPr>
        <w:t> </w:t>
      </w:r>
      <w:r>
        <w:rPr>
          <w:sz w:val="22"/>
        </w:rPr>
        <w:t>1961).</w:t>
      </w:r>
      <w:r>
        <w:rPr>
          <w:spacing w:val="26"/>
          <w:sz w:val="22"/>
        </w:rPr>
        <w:t> </w:t>
      </w:r>
      <w:r>
        <w:rPr>
          <w:i/>
          <w:sz w:val="22"/>
        </w:rPr>
        <w:t>'Depression</w:t>
      </w:r>
      <w:r>
        <w:rPr>
          <w:i/>
          <w:spacing w:val="26"/>
          <w:sz w:val="22"/>
        </w:rPr>
        <w:t> </w:t>
      </w:r>
      <w:r>
        <w:rPr>
          <w:i/>
          <w:sz w:val="22"/>
        </w:rPr>
        <w:t>and</w:t>
      </w:r>
      <w:r>
        <w:rPr>
          <w:i/>
          <w:spacing w:val="27"/>
          <w:sz w:val="22"/>
        </w:rPr>
        <w:t> </w:t>
      </w:r>
      <w:r>
        <w:rPr>
          <w:i/>
          <w:sz w:val="22"/>
        </w:rPr>
        <w:t>Childhood</w:t>
      </w:r>
      <w:r>
        <w:rPr>
          <w:i/>
          <w:spacing w:val="26"/>
          <w:sz w:val="22"/>
        </w:rPr>
        <w:t> </w:t>
      </w:r>
      <w:r>
        <w:rPr>
          <w:i/>
          <w:sz w:val="22"/>
        </w:rPr>
        <w:t>Bereavement.'</w:t>
      </w:r>
      <w:r>
        <w:rPr>
          <w:i/>
          <w:spacing w:val="27"/>
          <w:sz w:val="22"/>
        </w:rPr>
        <w:t> </w:t>
      </w:r>
      <w:r>
        <w:rPr>
          <w:i/>
          <w:sz w:val="22"/>
        </w:rPr>
        <w:t>J.</w:t>
      </w:r>
      <w:r>
        <w:rPr>
          <w:i/>
          <w:spacing w:val="26"/>
          <w:sz w:val="22"/>
        </w:rPr>
        <w:t> </w:t>
      </w:r>
      <w:r>
        <w:rPr>
          <w:i/>
          <w:sz w:val="22"/>
        </w:rPr>
        <w:t>ment.</w:t>
      </w:r>
      <w:r>
        <w:rPr>
          <w:i/>
          <w:spacing w:val="26"/>
          <w:sz w:val="22"/>
        </w:rPr>
        <w:t> </w:t>
      </w:r>
      <w:r>
        <w:rPr>
          <w:i/>
          <w:sz w:val="22"/>
        </w:rPr>
        <w:t>Sci.</w:t>
      </w:r>
      <w:r>
        <w:rPr>
          <w:i/>
          <w:spacing w:val="27"/>
          <w:sz w:val="22"/>
        </w:rPr>
        <w:t> </w:t>
      </w:r>
      <w:r>
        <w:rPr>
          <w:i/>
          <w:sz w:val="22"/>
        </w:rPr>
        <w:t>107</w:t>
      </w:r>
      <w:r>
        <w:rPr>
          <w:sz w:val="22"/>
        </w:rPr>
        <w:t>:</w:t>
      </w:r>
      <w:r>
        <w:rPr>
          <w:spacing w:val="26"/>
          <w:sz w:val="22"/>
        </w:rPr>
        <w:t> </w:t>
      </w:r>
      <w:r>
        <w:rPr>
          <w:sz w:val="22"/>
        </w:rPr>
        <w:t>754-77. Brown G. W., &amp; Harris T. ( 1978a). </w:t>
      </w:r>
      <w:r>
        <w:rPr>
          <w:i/>
          <w:sz w:val="22"/>
        </w:rPr>
        <w:t>The Social Origins of Depression: A Study of Psychiatric</w:t>
      </w:r>
      <w:r>
        <w:rPr>
          <w:i/>
          <w:sz w:val="22"/>
        </w:rPr>
        <w:t> Disorder in Women</w:t>
      </w:r>
      <w:r>
        <w:rPr>
          <w:sz w:val="22"/>
        </w:rPr>
        <w:t>. London: Tavistock Publications.</w:t>
      </w:r>
    </w:p>
    <w:p>
      <w:pPr>
        <w:pStyle w:val="BodyText"/>
        <w:spacing w:line="247" w:lineRule="auto"/>
        <w:ind w:left="152" w:right="956" w:firstLine="56"/>
      </w:pPr>
      <w:r>
        <w:rPr/>
        <w:t>Brown G. W., &amp; Harris T. ( 1978b). "'Social Origins of Depression: A Reply.'" </w:t>
      </w:r>
      <w:r>
        <w:rPr>
          <w:i/>
        </w:rPr>
        <w:t>Psychol. Med.</w:t>
      </w:r>
      <w:r>
        <w:rPr>
          <w:i/>
          <w:spacing w:val="40"/>
        </w:rPr>
        <w:t> </w:t>
      </w:r>
      <w:r>
        <w:rPr>
          <w:i/>
        </w:rPr>
        <w:t>8</w:t>
      </w:r>
      <w:r>
        <w:rPr/>
        <w:t>: 577-88.</w:t>
      </w:r>
    </w:p>
    <w:p>
      <w:pPr>
        <w:spacing w:line="244" w:lineRule="auto" w:before="0"/>
        <w:ind w:left="152" w:right="817" w:firstLine="56"/>
        <w:jc w:val="left"/>
        <w:rPr>
          <w:sz w:val="22"/>
        </w:rPr>
      </w:pPr>
      <w:r>
        <w:rPr>
          <w:sz w:val="22"/>
        </w:rPr>
        <w:t>Brown G. W., Harris T., &amp; Copeland J. R. ( 1977). "'Depression and Loss.'" </w:t>
      </w:r>
      <w:r>
        <w:rPr>
          <w:i/>
          <w:sz w:val="22"/>
        </w:rPr>
        <w:t>Brit. J. Psychiat.</w:t>
      </w:r>
      <w:r>
        <w:rPr>
          <w:i/>
          <w:sz w:val="22"/>
        </w:rPr>
        <w:t> 130</w:t>
      </w:r>
      <w:r>
        <w:rPr>
          <w:sz w:val="22"/>
        </w:rPr>
        <w:t>: 1-18.</w:t>
      </w:r>
    </w:p>
    <w:p>
      <w:pPr>
        <w:spacing w:line="244" w:lineRule="auto" w:before="0"/>
        <w:ind w:left="152" w:right="1131" w:firstLine="56"/>
        <w:jc w:val="left"/>
        <w:rPr>
          <w:sz w:val="22"/>
        </w:rPr>
      </w:pPr>
      <w:r>
        <w:rPr>
          <w:sz w:val="22"/>
        </w:rPr>
        <w:t>Bunch J. ( 1972). "'Recent Bereavement in Relation to Suicide.'" </w:t>
      </w:r>
      <w:r>
        <w:rPr>
          <w:i/>
          <w:sz w:val="22"/>
        </w:rPr>
        <w:t>J. Psychosomat. Res. 16</w:t>
      </w:r>
      <w:r>
        <w:rPr>
          <w:sz w:val="22"/>
        </w:rPr>
        <w:t>: </w:t>
      </w:r>
      <w:r>
        <w:rPr>
          <w:spacing w:val="-2"/>
          <w:sz w:val="22"/>
        </w:rPr>
        <w:t>361-6.</w:t>
      </w:r>
    </w:p>
    <w:p>
      <w:pPr>
        <w:spacing w:line="244" w:lineRule="auto" w:before="3"/>
        <w:ind w:left="152" w:right="1021" w:firstLine="56"/>
        <w:jc w:val="left"/>
        <w:rPr>
          <w:sz w:val="22"/>
        </w:rPr>
      </w:pPr>
      <w:r>
        <w:rPr>
          <w:sz w:val="22"/>
        </w:rPr>
        <w:t>Bunney W. E. and others ( 1972). </w:t>
      </w:r>
      <w:r>
        <w:rPr>
          <w:i/>
          <w:sz w:val="22"/>
        </w:rPr>
        <w:t>'The "Switch Process" in Manicdepressive Illness.' </w:t>
      </w:r>
      <w:r>
        <w:rPr>
          <w:sz w:val="22"/>
        </w:rPr>
        <w:t>Parts I,</w:t>
      </w:r>
      <w:r>
        <w:rPr>
          <w:spacing w:val="80"/>
          <w:sz w:val="22"/>
        </w:rPr>
        <w:t> </w:t>
      </w:r>
      <w:r>
        <w:rPr>
          <w:sz w:val="22"/>
        </w:rPr>
        <w:t>II and III. </w:t>
      </w:r>
      <w:r>
        <w:rPr>
          <w:i/>
          <w:sz w:val="22"/>
        </w:rPr>
        <w:t>Arch. Gen. Psychiat. 27</w:t>
      </w:r>
      <w:r>
        <w:rPr>
          <w:sz w:val="22"/>
        </w:rPr>
        <w:t>: 295-319.</w:t>
      </w:r>
    </w:p>
    <w:p>
      <w:pPr>
        <w:spacing w:line="247" w:lineRule="auto" w:before="2"/>
        <w:ind w:left="209" w:right="1021" w:hanging="1"/>
        <w:jc w:val="left"/>
        <w:rPr>
          <w:sz w:val="22"/>
        </w:rPr>
      </w:pPr>
      <w:r>
        <w:rPr>
          <w:sz w:val="22"/>
        </w:rPr>
        <w:t>Burlingham D., &amp; Freud A. ( 1942). </w:t>
      </w:r>
      <w:r>
        <w:rPr>
          <w:i/>
          <w:sz w:val="22"/>
        </w:rPr>
        <w:t>Young Children in War-time</w:t>
      </w:r>
      <w:r>
        <w:rPr>
          <w:sz w:val="22"/>
        </w:rPr>
        <w:t>. London: Allen &amp; Unwin. Burlingham D., &amp; Freud A. ( 1944). </w:t>
      </w:r>
      <w:r>
        <w:rPr>
          <w:i/>
          <w:sz w:val="22"/>
        </w:rPr>
        <w:t>Infants Without Families</w:t>
      </w:r>
      <w:r>
        <w:rPr>
          <w:sz w:val="22"/>
        </w:rPr>
        <w:t>. London: Allen and Unwin. Cain A. C. (ed.) ( 1972). </w:t>
      </w:r>
      <w:r>
        <w:rPr>
          <w:i/>
          <w:sz w:val="22"/>
        </w:rPr>
        <w:t>Survivors of Suicide</w:t>
      </w:r>
      <w:r>
        <w:rPr>
          <w:sz w:val="22"/>
        </w:rPr>
        <w:t>. Springfield, Illinois: C. C. Thomas.</w:t>
      </w:r>
    </w:p>
    <w:p>
      <w:pPr>
        <w:spacing w:line="244" w:lineRule="auto" w:before="0"/>
        <w:ind w:left="152" w:right="844" w:firstLine="56"/>
        <w:jc w:val="left"/>
        <w:rPr>
          <w:sz w:val="22"/>
        </w:rPr>
      </w:pPr>
      <w:r>
        <w:rPr>
          <w:sz w:val="22"/>
        </w:rPr>
        <w:t>Cain A. C., &amp; Cain B. S. ( 1964). "'On Replacing a Child.'" </w:t>
      </w:r>
      <w:r>
        <w:rPr>
          <w:i/>
          <w:sz w:val="22"/>
        </w:rPr>
        <w:t>J. Amer. Acad. Child Psychiat. 3</w:t>
      </w:r>
      <w:r>
        <w:rPr>
          <w:sz w:val="22"/>
        </w:rPr>
        <w:t>: </w:t>
      </w:r>
      <w:r>
        <w:rPr>
          <w:spacing w:val="-2"/>
          <w:sz w:val="22"/>
        </w:rPr>
        <w:t>443-56.</w:t>
      </w:r>
    </w:p>
    <w:p>
      <w:pPr>
        <w:spacing w:before="1"/>
        <w:ind w:left="209" w:right="0" w:firstLine="0"/>
        <w:jc w:val="left"/>
        <w:rPr>
          <w:i/>
          <w:sz w:val="22"/>
        </w:rPr>
      </w:pPr>
      <w:r>
        <w:rPr>
          <w:sz w:val="22"/>
        </w:rPr>
        <w:t>Cain</w:t>
      </w:r>
      <w:r>
        <w:rPr>
          <w:spacing w:val="9"/>
          <w:sz w:val="22"/>
        </w:rPr>
        <w:t> </w:t>
      </w:r>
      <w:r>
        <w:rPr>
          <w:sz w:val="22"/>
        </w:rPr>
        <w:t>A.</w:t>
      </w:r>
      <w:r>
        <w:rPr>
          <w:spacing w:val="9"/>
          <w:sz w:val="22"/>
        </w:rPr>
        <w:t> </w:t>
      </w:r>
      <w:r>
        <w:rPr>
          <w:sz w:val="22"/>
        </w:rPr>
        <w:t>C.,</w:t>
      </w:r>
      <w:r>
        <w:rPr>
          <w:spacing w:val="10"/>
          <w:sz w:val="22"/>
        </w:rPr>
        <w:t> </w:t>
      </w:r>
      <w:r>
        <w:rPr>
          <w:sz w:val="22"/>
        </w:rPr>
        <w:t>&amp;</w:t>
      </w:r>
      <w:r>
        <w:rPr>
          <w:spacing w:val="9"/>
          <w:sz w:val="22"/>
        </w:rPr>
        <w:t> </w:t>
      </w:r>
      <w:r>
        <w:rPr>
          <w:sz w:val="22"/>
        </w:rPr>
        <w:t>Fast</w:t>
      </w:r>
      <w:r>
        <w:rPr>
          <w:spacing w:val="10"/>
          <w:sz w:val="22"/>
        </w:rPr>
        <w:t> </w:t>
      </w:r>
      <w:r>
        <w:rPr>
          <w:sz w:val="22"/>
        </w:rPr>
        <w:t>I.</w:t>
      </w:r>
      <w:r>
        <w:rPr>
          <w:spacing w:val="9"/>
          <w:sz w:val="22"/>
        </w:rPr>
        <w:t> </w:t>
      </w:r>
      <w:r>
        <w:rPr>
          <w:sz w:val="22"/>
        </w:rPr>
        <w:t>(</w:t>
      </w:r>
      <w:r>
        <w:rPr>
          <w:spacing w:val="9"/>
          <w:sz w:val="22"/>
        </w:rPr>
        <w:t> </w:t>
      </w:r>
      <w:r>
        <w:rPr>
          <w:sz w:val="22"/>
        </w:rPr>
        <w:t>1972).</w:t>
      </w:r>
      <w:r>
        <w:rPr>
          <w:spacing w:val="9"/>
          <w:sz w:val="22"/>
        </w:rPr>
        <w:t> </w:t>
      </w:r>
      <w:r>
        <w:rPr>
          <w:i/>
          <w:sz w:val="22"/>
        </w:rPr>
        <w:t>'Children's</w:t>
      </w:r>
      <w:r>
        <w:rPr>
          <w:i/>
          <w:spacing w:val="9"/>
          <w:sz w:val="22"/>
        </w:rPr>
        <w:t> </w:t>
      </w:r>
      <w:r>
        <w:rPr>
          <w:i/>
          <w:sz w:val="22"/>
        </w:rPr>
        <w:t>Disturbed</w:t>
      </w:r>
      <w:r>
        <w:rPr>
          <w:i/>
          <w:spacing w:val="11"/>
          <w:sz w:val="22"/>
        </w:rPr>
        <w:t> </w:t>
      </w:r>
      <w:r>
        <w:rPr>
          <w:i/>
          <w:sz w:val="22"/>
        </w:rPr>
        <w:t>Reactions</w:t>
      </w:r>
      <w:r>
        <w:rPr>
          <w:i/>
          <w:spacing w:val="9"/>
          <w:sz w:val="22"/>
        </w:rPr>
        <w:t> </w:t>
      </w:r>
      <w:r>
        <w:rPr>
          <w:i/>
          <w:sz w:val="22"/>
        </w:rPr>
        <w:t>to</w:t>
      </w:r>
      <w:r>
        <w:rPr>
          <w:i/>
          <w:spacing w:val="9"/>
          <w:sz w:val="22"/>
        </w:rPr>
        <w:t> </w:t>
      </w:r>
      <w:r>
        <w:rPr>
          <w:i/>
          <w:spacing w:val="-2"/>
          <w:sz w:val="22"/>
        </w:rPr>
        <w:t>ParentSuicide</w:t>
      </w:r>
    </w:p>
    <w:p>
      <w:pPr>
        <w:pStyle w:val="BodyText"/>
        <w:spacing w:before="7"/>
        <w:rPr>
          <w:i/>
          <w:sz w:val="23"/>
        </w:rPr>
      </w:pPr>
    </w:p>
    <w:p>
      <w:pPr>
        <w:pStyle w:val="BodyText"/>
        <w:ind w:left="152"/>
      </w:pPr>
      <w:r>
        <w:rPr/>
        <w:t>-</w:t>
      </w:r>
      <w:r>
        <w:rPr>
          <w:spacing w:val="-4"/>
        </w:rPr>
        <w:t>446-</w:t>
      </w:r>
    </w:p>
    <w:p>
      <w:pPr>
        <w:pStyle w:val="BodyText"/>
        <w:rPr>
          <w:sz w:val="24"/>
        </w:rPr>
      </w:pPr>
    </w:p>
    <w:p>
      <w:pPr>
        <w:pStyle w:val="BodyText"/>
        <w:rPr>
          <w:sz w:val="24"/>
        </w:rPr>
      </w:pPr>
    </w:p>
    <w:p>
      <w:pPr>
        <w:pStyle w:val="BodyText"/>
        <w:spacing w:before="10"/>
        <w:rPr>
          <w:sz w:val="20"/>
        </w:rPr>
      </w:pPr>
    </w:p>
    <w:p>
      <w:pPr>
        <w:spacing w:line="247" w:lineRule="auto" w:before="0"/>
        <w:ind w:left="209" w:right="1812" w:hanging="57"/>
        <w:jc w:val="left"/>
        <w:rPr>
          <w:sz w:val="22"/>
        </w:rPr>
      </w:pPr>
      <w:r>
        <w:rPr>
          <w:sz w:val="22"/>
        </w:rPr>
        <w:t>Suicide. In Cain (ed.), </w:t>
      </w:r>
      <w:r>
        <w:rPr>
          <w:i/>
          <w:sz w:val="22"/>
        </w:rPr>
        <w:t>Survivors of Suicide</w:t>
      </w:r>
      <w:r>
        <w:rPr>
          <w:sz w:val="22"/>
        </w:rPr>
        <w:t>. Springfield, Illinois: C. C. Thomas. Caplan G. ( 1964). </w:t>
      </w:r>
      <w:r>
        <w:rPr>
          <w:i/>
          <w:sz w:val="22"/>
        </w:rPr>
        <w:t>Principles of Preventive Psychiatry</w:t>
      </w:r>
      <w:r>
        <w:rPr>
          <w:sz w:val="22"/>
        </w:rPr>
        <w:t>. New York: Basic Books.</w:t>
      </w:r>
    </w:p>
    <w:p>
      <w:pPr>
        <w:pStyle w:val="BodyText"/>
        <w:spacing w:line="244" w:lineRule="auto"/>
        <w:ind w:left="152" w:right="1185" w:firstLine="56"/>
      </w:pPr>
      <w:r>
        <w:rPr/>
        <w:t>Casey K. L. ( 1973). "'Pain: A Current View of Neural Mechanisms.'" </w:t>
      </w:r>
      <w:r>
        <w:rPr>
          <w:i/>
        </w:rPr>
        <w:t>Amer. Scientist 61</w:t>
      </w:r>
      <w:r>
        <w:rPr/>
        <w:t>: </w:t>
      </w:r>
      <w:r>
        <w:rPr>
          <w:spacing w:val="-2"/>
        </w:rPr>
        <w:t>194-200.</w:t>
      </w:r>
    </w:p>
    <w:p>
      <w:pPr>
        <w:spacing w:before="2"/>
        <w:ind w:left="209" w:right="0" w:firstLine="0"/>
        <w:jc w:val="left"/>
        <w:rPr>
          <w:sz w:val="22"/>
        </w:rPr>
      </w:pPr>
      <w:r>
        <w:rPr>
          <w:sz w:val="22"/>
        </w:rPr>
        <w:t>Cecil</w:t>
      </w:r>
      <w:r>
        <w:rPr>
          <w:spacing w:val="5"/>
          <w:sz w:val="22"/>
        </w:rPr>
        <w:t> </w:t>
      </w:r>
      <w:r>
        <w:rPr>
          <w:sz w:val="22"/>
        </w:rPr>
        <w:t>D.</w:t>
      </w:r>
      <w:r>
        <w:rPr>
          <w:spacing w:val="10"/>
          <w:sz w:val="22"/>
        </w:rPr>
        <w:t> </w:t>
      </w:r>
      <w:r>
        <w:rPr>
          <w:sz w:val="22"/>
        </w:rPr>
        <w:t>(</w:t>
      </w:r>
      <w:r>
        <w:rPr>
          <w:spacing w:val="10"/>
          <w:sz w:val="22"/>
        </w:rPr>
        <w:t> </w:t>
      </w:r>
      <w:r>
        <w:rPr>
          <w:sz w:val="22"/>
        </w:rPr>
        <w:t>1969).</w:t>
      </w:r>
      <w:r>
        <w:rPr>
          <w:spacing w:val="11"/>
          <w:sz w:val="22"/>
        </w:rPr>
        <w:t> </w:t>
      </w:r>
      <w:r>
        <w:rPr>
          <w:i/>
          <w:sz w:val="22"/>
        </w:rPr>
        <w:t>Visionary</w:t>
      </w:r>
      <w:r>
        <w:rPr>
          <w:i/>
          <w:spacing w:val="7"/>
          <w:sz w:val="22"/>
        </w:rPr>
        <w:t> </w:t>
      </w:r>
      <w:r>
        <w:rPr>
          <w:i/>
          <w:sz w:val="22"/>
        </w:rPr>
        <w:t>and</w:t>
      </w:r>
      <w:r>
        <w:rPr>
          <w:i/>
          <w:spacing w:val="10"/>
          <w:sz w:val="22"/>
        </w:rPr>
        <w:t> </w:t>
      </w:r>
      <w:r>
        <w:rPr>
          <w:i/>
          <w:sz w:val="22"/>
        </w:rPr>
        <w:t>Dreamer</w:t>
      </w:r>
      <w:r>
        <w:rPr>
          <w:sz w:val="22"/>
        </w:rPr>
        <w:t>.</w:t>
      </w:r>
      <w:r>
        <w:rPr>
          <w:spacing w:val="10"/>
          <w:sz w:val="22"/>
        </w:rPr>
        <w:t> </w:t>
      </w:r>
      <w:r>
        <w:rPr>
          <w:sz w:val="22"/>
        </w:rPr>
        <w:t>London:</w:t>
      </w:r>
      <w:r>
        <w:rPr>
          <w:spacing w:val="11"/>
          <w:sz w:val="22"/>
        </w:rPr>
        <w:t> </w:t>
      </w:r>
      <w:r>
        <w:rPr>
          <w:spacing w:val="-2"/>
          <w:sz w:val="22"/>
        </w:rPr>
        <w:t>Constable.</w:t>
      </w:r>
    </w:p>
    <w:p>
      <w:pPr>
        <w:pStyle w:val="BodyText"/>
        <w:spacing w:line="247" w:lineRule="auto" w:before="7"/>
        <w:ind w:left="152" w:right="817" w:firstLine="56"/>
      </w:pPr>
      <w:r>
        <w:rPr/>
        <w:t>Chodoff P., Friedman S. B., &amp; Hamburg D. A. ( 1964). "'Stress, Defenses and Coping Behaviour: Observations on Parents of Children with Malignant Disease.'" </w:t>
      </w:r>
      <w:r>
        <w:rPr>
          <w:i/>
        </w:rPr>
        <w:t>Amer. J. Psychiat.</w:t>
      </w:r>
      <w:r>
        <w:rPr>
          <w:i/>
        </w:rPr>
        <w:t> 120</w:t>
      </w:r>
      <w:r>
        <w:rPr/>
        <w:t>: 743-9.</w:t>
      </w:r>
    </w:p>
    <w:p>
      <w:pPr>
        <w:spacing w:after="0" w:line="247" w:lineRule="auto"/>
        <w:sectPr>
          <w:pgSz w:w="12240" w:h="15840"/>
          <w:pgMar w:header="0" w:footer="726" w:top="1260" w:bottom="920" w:left="1700" w:right="1060"/>
        </w:sectPr>
      </w:pPr>
    </w:p>
    <w:p>
      <w:pPr>
        <w:spacing w:line="247" w:lineRule="auto" w:before="76"/>
        <w:ind w:left="152" w:right="817" w:firstLine="56"/>
        <w:jc w:val="left"/>
        <w:rPr>
          <w:sz w:val="22"/>
        </w:rPr>
      </w:pPr>
      <w:r>
        <w:rPr>
          <w:sz w:val="22"/>
        </w:rPr>
        <w:t>Clayton P. J. ( 1975). "'The Effect of Living Alone on Bereavement Symptoms.'" </w:t>
      </w:r>
      <w:r>
        <w:rPr>
          <w:i/>
          <w:sz w:val="22"/>
        </w:rPr>
        <w:t>Amer. J.</w:t>
      </w:r>
      <w:r>
        <w:rPr>
          <w:i/>
          <w:sz w:val="22"/>
        </w:rPr>
        <w:t> Psychiat. 132</w:t>
      </w:r>
      <w:r>
        <w:rPr>
          <w:sz w:val="22"/>
        </w:rPr>
        <w:t>: 133-7.</w:t>
      </w:r>
    </w:p>
    <w:p>
      <w:pPr>
        <w:pStyle w:val="BodyText"/>
        <w:spacing w:line="251" w:lineRule="exact"/>
        <w:ind w:left="209"/>
      </w:pPr>
      <w:r>
        <w:rPr/>
        <w:t>Clayton</w:t>
      </w:r>
      <w:r>
        <w:rPr>
          <w:spacing w:val="6"/>
        </w:rPr>
        <w:t> </w:t>
      </w:r>
      <w:r>
        <w:rPr/>
        <w:t>P.</w:t>
      </w:r>
      <w:r>
        <w:rPr>
          <w:spacing w:val="7"/>
        </w:rPr>
        <w:t> </w:t>
      </w:r>
      <w:r>
        <w:rPr/>
        <w:t>J.,</w:t>
      </w:r>
      <w:r>
        <w:rPr>
          <w:spacing w:val="8"/>
        </w:rPr>
        <w:t> </w:t>
      </w:r>
      <w:r>
        <w:rPr/>
        <w:t>Desmarais</w:t>
      </w:r>
      <w:r>
        <w:rPr>
          <w:spacing w:val="7"/>
        </w:rPr>
        <w:t> </w:t>
      </w:r>
      <w:r>
        <w:rPr/>
        <w:t>L.,</w:t>
      </w:r>
      <w:r>
        <w:rPr>
          <w:spacing w:val="8"/>
        </w:rPr>
        <w:t> </w:t>
      </w:r>
      <w:r>
        <w:rPr/>
        <w:t>&amp;</w:t>
      </w:r>
      <w:r>
        <w:rPr>
          <w:spacing w:val="7"/>
        </w:rPr>
        <w:t> </w:t>
      </w:r>
      <w:r>
        <w:rPr/>
        <w:t>Winokur</w:t>
      </w:r>
      <w:r>
        <w:rPr>
          <w:spacing w:val="8"/>
        </w:rPr>
        <w:t> </w:t>
      </w:r>
      <w:r>
        <w:rPr/>
        <w:t>G.</w:t>
      </w:r>
      <w:r>
        <w:rPr>
          <w:spacing w:val="7"/>
        </w:rPr>
        <w:t> </w:t>
      </w:r>
      <w:r>
        <w:rPr/>
        <w:t>(</w:t>
      </w:r>
      <w:r>
        <w:rPr>
          <w:spacing w:val="7"/>
        </w:rPr>
        <w:t> </w:t>
      </w:r>
      <w:r>
        <w:rPr/>
        <w:t>1968).</w:t>
      </w:r>
      <w:r>
        <w:rPr>
          <w:spacing w:val="8"/>
        </w:rPr>
        <w:t> </w:t>
      </w:r>
      <w:r>
        <w:rPr/>
        <w:t>"'A</w:t>
      </w:r>
      <w:r>
        <w:rPr>
          <w:spacing w:val="7"/>
        </w:rPr>
        <w:t> </w:t>
      </w:r>
      <w:r>
        <w:rPr/>
        <w:t>Study</w:t>
      </w:r>
      <w:r>
        <w:rPr>
          <w:spacing w:val="9"/>
        </w:rPr>
        <w:t> </w:t>
      </w:r>
      <w:r>
        <w:rPr/>
        <w:t>of</w:t>
      </w:r>
      <w:r>
        <w:rPr>
          <w:spacing w:val="6"/>
        </w:rPr>
        <w:t> </w:t>
      </w:r>
      <w:r>
        <w:rPr/>
        <w:t>Normal</w:t>
      </w:r>
      <w:r>
        <w:rPr>
          <w:spacing w:val="8"/>
        </w:rPr>
        <w:t> </w:t>
      </w:r>
      <w:r>
        <w:rPr>
          <w:spacing w:val="-2"/>
        </w:rPr>
        <w:t>Bereavement.'"</w:t>
      </w:r>
    </w:p>
    <w:p>
      <w:pPr>
        <w:spacing w:before="7"/>
        <w:ind w:left="152" w:right="0" w:firstLine="0"/>
        <w:jc w:val="left"/>
        <w:rPr>
          <w:sz w:val="22"/>
        </w:rPr>
      </w:pPr>
      <w:r>
        <w:rPr>
          <w:i/>
          <w:sz w:val="22"/>
        </w:rPr>
        <w:t>Amer.</w:t>
      </w:r>
      <w:r>
        <w:rPr>
          <w:i/>
          <w:spacing w:val="9"/>
          <w:sz w:val="22"/>
        </w:rPr>
        <w:t> </w:t>
      </w:r>
      <w:r>
        <w:rPr>
          <w:i/>
          <w:sz w:val="22"/>
        </w:rPr>
        <w:t>J.</w:t>
      </w:r>
      <w:r>
        <w:rPr>
          <w:i/>
          <w:spacing w:val="9"/>
          <w:sz w:val="22"/>
        </w:rPr>
        <w:t> </w:t>
      </w:r>
      <w:r>
        <w:rPr>
          <w:i/>
          <w:sz w:val="22"/>
        </w:rPr>
        <w:t>Psychiat.</w:t>
      </w:r>
      <w:r>
        <w:rPr>
          <w:i/>
          <w:spacing w:val="9"/>
          <w:sz w:val="22"/>
        </w:rPr>
        <w:t> </w:t>
      </w:r>
      <w:r>
        <w:rPr>
          <w:i/>
          <w:sz w:val="22"/>
        </w:rPr>
        <w:t>125</w:t>
      </w:r>
      <w:r>
        <w:rPr>
          <w:sz w:val="22"/>
        </w:rPr>
        <w:t>:</w:t>
      </w:r>
      <w:r>
        <w:rPr>
          <w:spacing w:val="9"/>
          <w:sz w:val="22"/>
        </w:rPr>
        <w:t> </w:t>
      </w:r>
      <w:r>
        <w:rPr>
          <w:sz w:val="22"/>
        </w:rPr>
        <w:t>168-</w:t>
      </w:r>
      <w:r>
        <w:rPr>
          <w:spacing w:val="-5"/>
          <w:sz w:val="22"/>
        </w:rPr>
        <w:t>78.</w:t>
      </w:r>
    </w:p>
    <w:p>
      <w:pPr>
        <w:pStyle w:val="BodyText"/>
        <w:spacing w:before="7"/>
        <w:ind w:left="209"/>
      </w:pPr>
      <w:r>
        <w:rPr/>
        <w:t>Clayton</w:t>
      </w:r>
      <w:r>
        <w:rPr>
          <w:spacing w:val="5"/>
        </w:rPr>
        <w:t> </w:t>
      </w:r>
      <w:r>
        <w:rPr/>
        <w:t>P.</w:t>
      </w:r>
      <w:r>
        <w:rPr>
          <w:spacing w:val="6"/>
        </w:rPr>
        <w:t> </w:t>
      </w:r>
      <w:r>
        <w:rPr/>
        <w:t>J.,</w:t>
      </w:r>
      <w:r>
        <w:rPr>
          <w:spacing w:val="7"/>
        </w:rPr>
        <w:t> </w:t>
      </w:r>
      <w:r>
        <w:rPr/>
        <w:t>Halikas</w:t>
      </w:r>
      <w:r>
        <w:rPr>
          <w:spacing w:val="7"/>
        </w:rPr>
        <w:t> </w:t>
      </w:r>
      <w:r>
        <w:rPr/>
        <w:t>J.</w:t>
      </w:r>
      <w:r>
        <w:rPr>
          <w:spacing w:val="7"/>
        </w:rPr>
        <w:t> </w:t>
      </w:r>
      <w:r>
        <w:rPr/>
        <w:t>A.,</w:t>
      </w:r>
      <w:r>
        <w:rPr>
          <w:spacing w:val="7"/>
        </w:rPr>
        <w:t> </w:t>
      </w:r>
      <w:r>
        <w:rPr/>
        <w:t>&amp;</w:t>
      </w:r>
      <w:r>
        <w:rPr>
          <w:spacing w:val="6"/>
        </w:rPr>
        <w:t> </w:t>
      </w:r>
      <w:r>
        <w:rPr/>
        <w:t>Maurice</w:t>
      </w:r>
      <w:r>
        <w:rPr>
          <w:spacing w:val="7"/>
        </w:rPr>
        <w:t> </w:t>
      </w:r>
      <w:r>
        <w:rPr/>
        <w:t>W.</w:t>
      </w:r>
      <w:r>
        <w:rPr>
          <w:spacing w:val="6"/>
        </w:rPr>
        <w:t> </w:t>
      </w:r>
      <w:r>
        <w:rPr/>
        <w:t>L.</w:t>
      </w:r>
      <w:r>
        <w:rPr>
          <w:spacing w:val="6"/>
        </w:rPr>
        <w:t> </w:t>
      </w:r>
      <w:r>
        <w:rPr/>
        <w:t>(</w:t>
      </w:r>
      <w:r>
        <w:rPr>
          <w:spacing w:val="7"/>
        </w:rPr>
        <w:t> </w:t>
      </w:r>
      <w:r>
        <w:rPr/>
        <w:t>1972).</w:t>
      </w:r>
      <w:r>
        <w:rPr>
          <w:spacing w:val="7"/>
        </w:rPr>
        <w:t> </w:t>
      </w:r>
      <w:r>
        <w:rPr/>
        <w:t>"'The</w:t>
      </w:r>
      <w:r>
        <w:rPr>
          <w:spacing w:val="8"/>
        </w:rPr>
        <w:t> </w:t>
      </w:r>
      <w:r>
        <w:rPr/>
        <w:t>Depression</w:t>
      </w:r>
      <w:r>
        <w:rPr>
          <w:spacing w:val="7"/>
        </w:rPr>
        <w:t> </w:t>
      </w:r>
      <w:r>
        <w:rPr/>
        <w:t>of</w:t>
      </w:r>
      <w:r>
        <w:rPr>
          <w:spacing w:val="6"/>
        </w:rPr>
        <w:t> </w:t>
      </w:r>
      <w:r>
        <w:rPr>
          <w:spacing w:val="-2"/>
        </w:rPr>
        <w:t>Widowhood.'"</w:t>
      </w:r>
    </w:p>
    <w:p>
      <w:pPr>
        <w:spacing w:before="6"/>
        <w:ind w:left="152" w:right="0" w:firstLine="0"/>
        <w:jc w:val="left"/>
        <w:rPr>
          <w:sz w:val="22"/>
        </w:rPr>
      </w:pPr>
      <w:r>
        <w:rPr>
          <w:i/>
          <w:sz w:val="22"/>
        </w:rPr>
        <w:t>Brit.</w:t>
      </w:r>
      <w:r>
        <w:rPr>
          <w:i/>
          <w:spacing w:val="9"/>
          <w:sz w:val="22"/>
        </w:rPr>
        <w:t> </w:t>
      </w:r>
      <w:r>
        <w:rPr>
          <w:i/>
          <w:sz w:val="22"/>
        </w:rPr>
        <w:t>J.</w:t>
      </w:r>
      <w:r>
        <w:rPr>
          <w:i/>
          <w:spacing w:val="8"/>
          <w:sz w:val="22"/>
        </w:rPr>
        <w:t> </w:t>
      </w:r>
      <w:r>
        <w:rPr>
          <w:i/>
          <w:sz w:val="22"/>
        </w:rPr>
        <w:t>Psychiat.</w:t>
      </w:r>
      <w:r>
        <w:rPr>
          <w:i/>
          <w:spacing w:val="7"/>
          <w:sz w:val="22"/>
        </w:rPr>
        <w:t> </w:t>
      </w:r>
      <w:r>
        <w:rPr>
          <w:i/>
          <w:sz w:val="22"/>
        </w:rPr>
        <w:t>120</w:t>
      </w:r>
      <w:r>
        <w:rPr>
          <w:sz w:val="22"/>
        </w:rPr>
        <w:t>:</w:t>
      </w:r>
      <w:r>
        <w:rPr>
          <w:spacing w:val="8"/>
          <w:sz w:val="22"/>
        </w:rPr>
        <w:t> </w:t>
      </w:r>
      <w:r>
        <w:rPr>
          <w:sz w:val="22"/>
        </w:rPr>
        <w:t>71-</w:t>
      </w:r>
      <w:r>
        <w:rPr>
          <w:spacing w:val="-5"/>
          <w:sz w:val="22"/>
        </w:rPr>
        <w:t>8.</w:t>
      </w:r>
    </w:p>
    <w:p>
      <w:pPr>
        <w:pStyle w:val="BodyText"/>
        <w:spacing w:line="244" w:lineRule="auto" w:before="8"/>
        <w:ind w:left="152" w:right="817" w:firstLine="56"/>
      </w:pPr>
      <w:r>
        <w:rPr/>
        <w:t>Clayton P. J., Halikas J. A., Maurice W. L., &amp; Robins E. ( 1973). "'Anticipatory Grief and Widowhood.'" </w:t>
      </w:r>
      <w:r>
        <w:rPr>
          <w:i/>
        </w:rPr>
        <w:t>Brit. J. Psychiat. 122</w:t>
      </w:r>
      <w:r>
        <w:rPr/>
        <w:t>: 47-51.</w:t>
      </w:r>
    </w:p>
    <w:p>
      <w:pPr>
        <w:spacing w:line="247" w:lineRule="auto" w:before="2"/>
        <w:ind w:left="152" w:right="1407" w:firstLine="56"/>
        <w:jc w:val="left"/>
        <w:rPr>
          <w:sz w:val="22"/>
        </w:rPr>
      </w:pPr>
      <w:r>
        <w:rPr>
          <w:sz w:val="22"/>
        </w:rPr>
        <w:t>Clayton P. J., Herjanic M., Murphy G. E., &amp; Woodruff R. Jnr ( 1974). "'Mourning and Dreams: Their Similarities and Differences.'" </w:t>
      </w:r>
      <w:r>
        <w:rPr>
          <w:i/>
          <w:sz w:val="22"/>
        </w:rPr>
        <w:t>Can. Psychiat. Ass. Journal 19</w:t>
      </w:r>
      <w:r>
        <w:rPr>
          <w:sz w:val="22"/>
        </w:rPr>
        <w:t>: 309-12. Cohen M. B., Baker G., Cohen R. A., Fromm-Reichmann F., &amp; Weigert E. ( 1954). "'An Intensive Study of Twelve Cases of Manicdepressive Psychosis.'" </w:t>
      </w:r>
      <w:r>
        <w:rPr>
          <w:i/>
          <w:sz w:val="22"/>
        </w:rPr>
        <w:t>Psychiatry 17</w:t>
      </w:r>
      <w:r>
        <w:rPr>
          <w:sz w:val="22"/>
        </w:rPr>
        <w:t>: 103-37. Cohen L. B., &amp; Gelber E. R. ( 1975). "'Infant Visual Memory.'" In L. B. Cohen &amp; P. Salapatek (eds.), </w:t>
      </w:r>
      <w:r>
        <w:rPr>
          <w:i/>
          <w:sz w:val="22"/>
        </w:rPr>
        <w:t>Infant Perception: From Sensation to Cognition, Vol. I: Basic Visual</w:t>
      </w:r>
      <w:r>
        <w:rPr>
          <w:i/>
          <w:sz w:val="22"/>
        </w:rPr>
        <w:t> Processes</w:t>
      </w:r>
      <w:r>
        <w:rPr>
          <w:sz w:val="22"/>
        </w:rPr>
        <w:t>. New York: Academic Press.</w:t>
      </w:r>
    </w:p>
    <w:p>
      <w:pPr>
        <w:pStyle w:val="BodyText"/>
        <w:spacing w:line="247" w:lineRule="exact"/>
        <w:ind w:left="209"/>
      </w:pPr>
      <w:r>
        <w:rPr/>
        <w:t>Corney</w:t>
      </w:r>
      <w:r>
        <w:rPr>
          <w:spacing w:val="10"/>
        </w:rPr>
        <w:t> </w:t>
      </w:r>
      <w:r>
        <w:rPr/>
        <w:t>R.</w:t>
      </w:r>
      <w:r>
        <w:rPr>
          <w:spacing w:val="8"/>
        </w:rPr>
        <w:t> </w:t>
      </w:r>
      <w:r>
        <w:rPr/>
        <w:t>T.,</w:t>
      </w:r>
      <w:r>
        <w:rPr>
          <w:spacing w:val="9"/>
        </w:rPr>
        <w:t> </w:t>
      </w:r>
      <w:r>
        <w:rPr/>
        <w:t>&amp;</w:t>
      </w:r>
      <w:r>
        <w:rPr>
          <w:spacing w:val="5"/>
        </w:rPr>
        <w:t> </w:t>
      </w:r>
      <w:r>
        <w:rPr/>
        <w:t>Horton</w:t>
      </w:r>
      <w:r>
        <w:rPr>
          <w:spacing w:val="8"/>
        </w:rPr>
        <w:t> </w:t>
      </w:r>
      <w:r>
        <w:rPr/>
        <w:t>F.</w:t>
      </w:r>
      <w:r>
        <w:rPr>
          <w:spacing w:val="8"/>
        </w:rPr>
        <w:t> </w:t>
      </w:r>
      <w:r>
        <w:rPr/>
        <w:t>J.</w:t>
      </w:r>
      <w:r>
        <w:rPr>
          <w:spacing w:val="8"/>
        </w:rPr>
        <w:t> </w:t>
      </w:r>
      <w:r>
        <w:rPr/>
        <w:t>(</w:t>
      </w:r>
      <w:r>
        <w:rPr>
          <w:spacing w:val="8"/>
        </w:rPr>
        <w:t> </w:t>
      </w:r>
      <w:r>
        <w:rPr/>
        <w:t>1974).</w:t>
      </w:r>
      <w:r>
        <w:rPr>
          <w:spacing w:val="8"/>
        </w:rPr>
        <w:t> </w:t>
      </w:r>
      <w:r>
        <w:rPr/>
        <w:t>"'Pathological</w:t>
      </w:r>
      <w:r>
        <w:rPr>
          <w:spacing w:val="5"/>
        </w:rPr>
        <w:t> </w:t>
      </w:r>
      <w:r>
        <w:rPr/>
        <w:t>Grief</w:t>
      </w:r>
      <w:r>
        <w:rPr>
          <w:spacing w:val="8"/>
        </w:rPr>
        <w:t> </w:t>
      </w:r>
      <w:r>
        <w:rPr/>
        <w:t>following</w:t>
      </w:r>
      <w:r>
        <w:rPr>
          <w:spacing w:val="9"/>
        </w:rPr>
        <w:t> </w:t>
      </w:r>
      <w:r>
        <w:rPr/>
        <w:t>Spontaneous</w:t>
      </w:r>
      <w:r>
        <w:rPr>
          <w:spacing w:val="8"/>
        </w:rPr>
        <w:t> </w:t>
      </w:r>
      <w:r>
        <w:rPr>
          <w:spacing w:val="-2"/>
        </w:rPr>
        <w:t>Abortion.'"</w:t>
      </w:r>
    </w:p>
    <w:p>
      <w:pPr>
        <w:spacing w:before="6"/>
        <w:ind w:left="152" w:right="0" w:firstLine="0"/>
        <w:jc w:val="left"/>
        <w:rPr>
          <w:sz w:val="22"/>
        </w:rPr>
      </w:pPr>
      <w:r>
        <w:rPr>
          <w:i/>
          <w:sz w:val="22"/>
        </w:rPr>
        <w:t>Amer.</w:t>
      </w:r>
      <w:r>
        <w:rPr>
          <w:i/>
          <w:spacing w:val="9"/>
          <w:sz w:val="22"/>
        </w:rPr>
        <w:t> </w:t>
      </w:r>
      <w:r>
        <w:rPr>
          <w:i/>
          <w:sz w:val="22"/>
        </w:rPr>
        <w:t>J.</w:t>
      </w:r>
      <w:r>
        <w:rPr>
          <w:i/>
          <w:spacing w:val="9"/>
          <w:sz w:val="22"/>
        </w:rPr>
        <w:t> </w:t>
      </w:r>
      <w:r>
        <w:rPr>
          <w:i/>
          <w:sz w:val="22"/>
        </w:rPr>
        <w:t>Psychiat.</w:t>
      </w:r>
      <w:r>
        <w:rPr>
          <w:i/>
          <w:spacing w:val="9"/>
          <w:sz w:val="22"/>
        </w:rPr>
        <w:t> </w:t>
      </w:r>
      <w:r>
        <w:rPr>
          <w:i/>
          <w:sz w:val="22"/>
        </w:rPr>
        <w:t>131</w:t>
      </w:r>
      <w:r>
        <w:rPr>
          <w:sz w:val="22"/>
        </w:rPr>
        <w:t>:</w:t>
      </w:r>
      <w:r>
        <w:rPr>
          <w:spacing w:val="9"/>
          <w:sz w:val="22"/>
        </w:rPr>
        <w:t> </w:t>
      </w:r>
      <w:r>
        <w:rPr>
          <w:sz w:val="22"/>
        </w:rPr>
        <w:t>825-</w:t>
      </w:r>
      <w:r>
        <w:rPr>
          <w:spacing w:val="-5"/>
          <w:sz w:val="22"/>
        </w:rPr>
        <w:t>7.</w:t>
      </w:r>
    </w:p>
    <w:p>
      <w:pPr>
        <w:pStyle w:val="BodyText"/>
        <w:spacing w:line="244" w:lineRule="auto" w:before="8"/>
        <w:ind w:left="152" w:right="1021" w:firstLine="56"/>
      </w:pPr>
      <w:r>
        <w:rPr/>
        <w:t>Cromer R. F. ( 1974). "'The Development of Language and Cognition: The Cognition Hypothesis.'" In B. Foss (ed.), </w:t>
      </w:r>
      <w:r>
        <w:rPr>
          <w:i/>
        </w:rPr>
        <w:t>New Perspectives in Child Development</w:t>
      </w:r>
      <w:r>
        <w:rPr/>
        <w:t>. Harmondsworth, Middx: Penguin Books.</w:t>
      </w:r>
    </w:p>
    <w:p>
      <w:pPr>
        <w:spacing w:line="247" w:lineRule="auto" w:before="3"/>
        <w:ind w:left="152" w:right="817" w:firstLine="56"/>
        <w:jc w:val="left"/>
        <w:rPr>
          <w:sz w:val="22"/>
        </w:rPr>
      </w:pPr>
      <w:r>
        <w:rPr>
          <w:sz w:val="22"/>
        </w:rPr>
        <w:t>Darwin C. ( 1872). </w:t>
      </w:r>
      <w:r>
        <w:rPr>
          <w:i/>
          <w:sz w:val="22"/>
        </w:rPr>
        <w:t>The Expression of the Emotions in Man and Animals</w:t>
      </w:r>
      <w:r>
        <w:rPr>
          <w:sz w:val="22"/>
        </w:rPr>
        <w:t>. London: Murray. Décarie T. Gouin ( 1965). </w:t>
      </w:r>
      <w:r>
        <w:rPr>
          <w:i/>
          <w:sz w:val="22"/>
        </w:rPr>
        <w:t>Intelligence and Affectivity in Early Childhood</w:t>
      </w:r>
      <w:r>
        <w:rPr>
          <w:sz w:val="22"/>
        </w:rPr>
        <w:t>. New York: International Universities Press.</w:t>
      </w:r>
    </w:p>
    <w:p>
      <w:pPr>
        <w:spacing w:line="247" w:lineRule="auto" w:before="0"/>
        <w:ind w:left="152" w:right="817" w:firstLine="56"/>
        <w:jc w:val="left"/>
        <w:rPr>
          <w:sz w:val="22"/>
        </w:rPr>
      </w:pPr>
      <w:r>
        <w:rPr>
          <w:sz w:val="22"/>
        </w:rPr>
        <w:t>Décarie T. Gouin ( 1974). </w:t>
      </w:r>
      <w:r>
        <w:rPr>
          <w:i/>
          <w:sz w:val="22"/>
        </w:rPr>
        <w:t>The Infant's Reaction to Strangers</w:t>
      </w:r>
      <w:r>
        <w:rPr>
          <w:sz w:val="22"/>
        </w:rPr>
        <w:t>. New York: International Universities Press.</w:t>
      </w:r>
    </w:p>
    <w:p>
      <w:pPr>
        <w:spacing w:line="251" w:lineRule="exact" w:before="0"/>
        <w:ind w:left="209" w:right="0" w:firstLine="0"/>
        <w:jc w:val="left"/>
        <w:rPr>
          <w:sz w:val="22"/>
        </w:rPr>
      </w:pPr>
      <w:r>
        <w:rPr>
          <w:sz w:val="22"/>
        </w:rPr>
        <w:t>Deutsch</w:t>
      </w:r>
      <w:r>
        <w:rPr>
          <w:spacing w:val="10"/>
          <w:sz w:val="22"/>
        </w:rPr>
        <w:t> </w:t>
      </w:r>
      <w:r>
        <w:rPr>
          <w:sz w:val="22"/>
        </w:rPr>
        <w:t>H.</w:t>
      </w:r>
      <w:r>
        <w:rPr>
          <w:spacing w:val="11"/>
          <w:sz w:val="22"/>
        </w:rPr>
        <w:t> </w:t>
      </w:r>
      <w:r>
        <w:rPr>
          <w:sz w:val="22"/>
        </w:rPr>
        <w:t>(</w:t>
      </w:r>
      <w:r>
        <w:rPr>
          <w:spacing w:val="10"/>
          <w:sz w:val="22"/>
        </w:rPr>
        <w:t> </w:t>
      </w:r>
      <w:r>
        <w:rPr>
          <w:sz w:val="22"/>
        </w:rPr>
        <w:t>1937).</w:t>
      </w:r>
      <w:r>
        <w:rPr>
          <w:spacing w:val="11"/>
          <w:sz w:val="22"/>
        </w:rPr>
        <w:t> </w:t>
      </w:r>
      <w:r>
        <w:rPr>
          <w:sz w:val="22"/>
        </w:rPr>
        <w:t>"'Absence</w:t>
      </w:r>
      <w:r>
        <w:rPr>
          <w:spacing w:val="10"/>
          <w:sz w:val="22"/>
        </w:rPr>
        <w:t> </w:t>
      </w:r>
      <w:r>
        <w:rPr>
          <w:sz w:val="22"/>
        </w:rPr>
        <w:t>of</w:t>
      </w:r>
      <w:r>
        <w:rPr>
          <w:spacing w:val="9"/>
          <w:sz w:val="22"/>
        </w:rPr>
        <w:t> </w:t>
      </w:r>
      <w:r>
        <w:rPr>
          <w:sz w:val="22"/>
        </w:rPr>
        <w:t>Grief.'"</w:t>
      </w:r>
      <w:r>
        <w:rPr>
          <w:spacing w:val="9"/>
          <w:sz w:val="22"/>
        </w:rPr>
        <w:t> </w:t>
      </w:r>
      <w:r>
        <w:rPr>
          <w:i/>
          <w:sz w:val="22"/>
        </w:rPr>
        <w:t>Psychoanal.</w:t>
      </w:r>
      <w:r>
        <w:rPr>
          <w:i/>
          <w:spacing w:val="10"/>
          <w:sz w:val="22"/>
        </w:rPr>
        <w:t> </w:t>
      </w:r>
      <w:r>
        <w:rPr>
          <w:i/>
          <w:sz w:val="22"/>
        </w:rPr>
        <w:t>Quart.</w:t>
      </w:r>
      <w:r>
        <w:rPr>
          <w:i/>
          <w:spacing w:val="9"/>
          <w:sz w:val="22"/>
        </w:rPr>
        <w:t> </w:t>
      </w:r>
      <w:r>
        <w:rPr>
          <w:i/>
          <w:sz w:val="22"/>
        </w:rPr>
        <w:t>6</w:t>
      </w:r>
      <w:r>
        <w:rPr>
          <w:sz w:val="22"/>
        </w:rPr>
        <w:t>:</w:t>
      </w:r>
      <w:r>
        <w:rPr>
          <w:spacing w:val="10"/>
          <w:sz w:val="22"/>
        </w:rPr>
        <w:t> </w:t>
      </w:r>
      <w:r>
        <w:rPr>
          <w:sz w:val="22"/>
        </w:rPr>
        <w:t>12-</w:t>
      </w:r>
      <w:r>
        <w:rPr>
          <w:spacing w:val="-5"/>
          <w:sz w:val="22"/>
        </w:rPr>
        <w:t>22.</w:t>
      </w:r>
    </w:p>
    <w:p>
      <w:pPr>
        <w:spacing w:line="247" w:lineRule="auto" w:before="3"/>
        <w:ind w:left="152" w:right="1673" w:firstLine="56"/>
        <w:jc w:val="left"/>
        <w:rPr>
          <w:sz w:val="22"/>
        </w:rPr>
      </w:pPr>
      <w:r>
        <w:rPr>
          <w:sz w:val="22"/>
        </w:rPr>
        <w:t>Dixon N. F. ( 1971.). </w:t>
      </w:r>
      <w:r>
        <w:rPr>
          <w:i/>
          <w:sz w:val="22"/>
        </w:rPr>
        <w:t>Subliminal Perception: The Nature of a Controversy</w:t>
      </w:r>
      <w:r>
        <w:rPr>
          <w:sz w:val="22"/>
        </w:rPr>
        <w:t>. London: </w:t>
      </w:r>
      <w:r>
        <w:rPr>
          <w:spacing w:val="-2"/>
          <w:sz w:val="22"/>
        </w:rPr>
        <w:t>McGraw-Hill.</w:t>
      </w:r>
    </w:p>
    <w:p>
      <w:pPr>
        <w:spacing w:line="251" w:lineRule="exact" w:before="0"/>
        <w:ind w:left="209" w:right="0" w:firstLine="0"/>
        <w:jc w:val="left"/>
        <w:rPr>
          <w:sz w:val="22"/>
        </w:rPr>
      </w:pPr>
      <w:r>
        <w:rPr>
          <w:sz w:val="22"/>
        </w:rPr>
        <w:t>Dunbar</w:t>
      </w:r>
      <w:r>
        <w:rPr>
          <w:spacing w:val="7"/>
          <w:sz w:val="22"/>
        </w:rPr>
        <w:t> </w:t>
      </w:r>
      <w:r>
        <w:rPr>
          <w:sz w:val="22"/>
        </w:rPr>
        <w:t>J.</w:t>
      </w:r>
      <w:r>
        <w:rPr>
          <w:spacing w:val="8"/>
          <w:sz w:val="22"/>
        </w:rPr>
        <w:t> </w:t>
      </w:r>
      <w:r>
        <w:rPr>
          <w:sz w:val="22"/>
        </w:rPr>
        <w:t>(</w:t>
      </w:r>
      <w:r>
        <w:rPr>
          <w:spacing w:val="6"/>
          <w:sz w:val="22"/>
        </w:rPr>
        <w:t> </w:t>
      </w:r>
      <w:r>
        <w:rPr>
          <w:sz w:val="22"/>
        </w:rPr>
        <w:t>1970).</w:t>
      </w:r>
      <w:r>
        <w:rPr>
          <w:spacing w:val="7"/>
          <w:sz w:val="22"/>
        </w:rPr>
        <w:t> </w:t>
      </w:r>
      <w:r>
        <w:rPr>
          <w:i/>
          <w:sz w:val="22"/>
        </w:rPr>
        <w:t>J.</w:t>
      </w:r>
      <w:r>
        <w:rPr>
          <w:i/>
          <w:spacing w:val="8"/>
          <w:sz w:val="22"/>
        </w:rPr>
        <w:t> </w:t>
      </w:r>
      <w:r>
        <w:rPr>
          <w:i/>
          <w:sz w:val="22"/>
        </w:rPr>
        <w:t>M.</w:t>
      </w:r>
      <w:r>
        <w:rPr>
          <w:i/>
          <w:spacing w:val="7"/>
          <w:sz w:val="22"/>
        </w:rPr>
        <w:t> </w:t>
      </w:r>
      <w:r>
        <w:rPr>
          <w:i/>
          <w:sz w:val="22"/>
        </w:rPr>
        <w:t>Barrie:</w:t>
      </w:r>
      <w:r>
        <w:rPr>
          <w:i/>
          <w:spacing w:val="8"/>
          <w:sz w:val="22"/>
        </w:rPr>
        <w:t> </w:t>
      </w:r>
      <w:r>
        <w:rPr>
          <w:i/>
          <w:sz w:val="22"/>
        </w:rPr>
        <w:t>The</w:t>
      </w:r>
      <w:r>
        <w:rPr>
          <w:i/>
          <w:spacing w:val="6"/>
          <w:sz w:val="22"/>
        </w:rPr>
        <w:t> </w:t>
      </w:r>
      <w:r>
        <w:rPr>
          <w:i/>
          <w:sz w:val="22"/>
        </w:rPr>
        <w:t>Man</w:t>
      </w:r>
      <w:r>
        <w:rPr>
          <w:i/>
          <w:spacing w:val="8"/>
          <w:sz w:val="22"/>
        </w:rPr>
        <w:t> </w:t>
      </w:r>
      <w:r>
        <w:rPr>
          <w:i/>
          <w:sz w:val="22"/>
        </w:rPr>
        <w:t>Behind</w:t>
      </w:r>
      <w:r>
        <w:rPr>
          <w:i/>
          <w:spacing w:val="9"/>
          <w:sz w:val="22"/>
        </w:rPr>
        <w:t> </w:t>
      </w:r>
      <w:r>
        <w:rPr>
          <w:i/>
          <w:sz w:val="22"/>
        </w:rPr>
        <w:t>the</w:t>
      </w:r>
      <w:r>
        <w:rPr>
          <w:i/>
          <w:spacing w:val="7"/>
          <w:sz w:val="22"/>
        </w:rPr>
        <w:t> </w:t>
      </w:r>
      <w:r>
        <w:rPr>
          <w:i/>
          <w:sz w:val="22"/>
        </w:rPr>
        <w:t>Image</w:t>
      </w:r>
      <w:r>
        <w:rPr>
          <w:sz w:val="22"/>
        </w:rPr>
        <w:t>.</w:t>
      </w:r>
      <w:r>
        <w:rPr>
          <w:spacing w:val="9"/>
          <w:sz w:val="22"/>
        </w:rPr>
        <w:t> </w:t>
      </w:r>
      <w:r>
        <w:rPr>
          <w:sz w:val="22"/>
        </w:rPr>
        <w:t>London:</w:t>
      </w:r>
      <w:r>
        <w:rPr>
          <w:spacing w:val="6"/>
          <w:sz w:val="22"/>
        </w:rPr>
        <w:t> </w:t>
      </w:r>
      <w:r>
        <w:rPr>
          <w:spacing w:val="-2"/>
          <w:sz w:val="22"/>
        </w:rPr>
        <w:t>Collins.</w:t>
      </w:r>
    </w:p>
    <w:p>
      <w:pPr>
        <w:spacing w:before="8"/>
        <w:ind w:left="209" w:right="0" w:firstLine="0"/>
        <w:jc w:val="left"/>
        <w:rPr>
          <w:sz w:val="22"/>
        </w:rPr>
      </w:pPr>
      <w:r>
        <w:rPr>
          <w:sz w:val="22"/>
        </w:rPr>
        <w:t>Durkheim</w:t>
      </w:r>
      <w:r>
        <w:rPr>
          <w:spacing w:val="6"/>
          <w:sz w:val="22"/>
        </w:rPr>
        <w:t> </w:t>
      </w:r>
      <w:r>
        <w:rPr>
          <w:sz w:val="22"/>
        </w:rPr>
        <w:t>E.</w:t>
      </w:r>
      <w:r>
        <w:rPr>
          <w:spacing w:val="10"/>
          <w:sz w:val="22"/>
        </w:rPr>
        <w:t> </w:t>
      </w:r>
      <w:r>
        <w:rPr>
          <w:sz w:val="22"/>
        </w:rPr>
        <w:t>(</w:t>
      </w:r>
      <w:r>
        <w:rPr>
          <w:spacing w:val="9"/>
          <w:sz w:val="22"/>
        </w:rPr>
        <w:t> </w:t>
      </w:r>
      <w:r>
        <w:rPr>
          <w:sz w:val="22"/>
        </w:rPr>
        <w:t>1915).</w:t>
      </w:r>
      <w:r>
        <w:rPr>
          <w:spacing w:val="8"/>
          <w:sz w:val="22"/>
        </w:rPr>
        <w:t> </w:t>
      </w:r>
      <w:r>
        <w:rPr>
          <w:i/>
          <w:sz w:val="22"/>
        </w:rPr>
        <w:t>The</w:t>
      </w:r>
      <w:r>
        <w:rPr>
          <w:i/>
          <w:spacing w:val="8"/>
          <w:sz w:val="22"/>
        </w:rPr>
        <w:t> </w:t>
      </w:r>
      <w:r>
        <w:rPr>
          <w:i/>
          <w:sz w:val="22"/>
        </w:rPr>
        <w:t>Elementary</w:t>
      </w:r>
      <w:r>
        <w:rPr>
          <w:i/>
          <w:spacing w:val="7"/>
          <w:sz w:val="22"/>
        </w:rPr>
        <w:t> </w:t>
      </w:r>
      <w:r>
        <w:rPr>
          <w:i/>
          <w:sz w:val="22"/>
        </w:rPr>
        <w:t>Forms</w:t>
      </w:r>
      <w:r>
        <w:rPr>
          <w:i/>
          <w:spacing w:val="10"/>
          <w:sz w:val="22"/>
        </w:rPr>
        <w:t> </w:t>
      </w:r>
      <w:r>
        <w:rPr>
          <w:i/>
          <w:sz w:val="22"/>
        </w:rPr>
        <w:t>of</w:t>
      </w:r>
      <w:r>
        <w:rPr>
          <w:i/>
          <w:spacing w:val="7"/>
          <w:sz w:val="22"/>
        </w:rPr>
        <w:t> </w:t>
      </w:r>
      <w:r>
        <w:rPr>
          <w:i/>
          <w:sz w:val="22"/>
        </w:rPr>
        <w:t>the</w:t>
      </w:r>
      <w:r>
        <w:rPr>
          <w:i/>
          <w:spacing w:val="8"/>
          <w:sz w:val="22"/>
        </w:rPr>
        <w:t> </w:t>
      </w:r>
      <w:r>
        <w:rPr>
          <w:i/>
          <w:sz w:val="22"/>
        </w:rPr>
        <w:t>Religious</w:t>
      </w:r>
      <w:r>
        <w:rPr>
          <w:i/>
          <w:spacing w:val="9"/>
          <w:sz w:val="22"/>
        </w:rPr>
        <w:t> </w:t>
      </w:r>
      <w:r>
        <w:rPr>
          <w:i/>
          <w:sz w:val="22"/>
        </w:rPr>
        <w:t>Life</w:t>
      </w:r>
      <w:r>
        <w:rPr>
          <w:sz w:val="22"/>
        </w:rPr>
        <w:t>.</w:t>
      </w:r>
      <w:r>
        <w:rPr>
          <w:spacing w:val="9"/>
          <w:sz w:val="22"/>
        </w:rPr>
        <w:t> </w:t>
      </w:r>
      <w:r>
        <w:rPr>
          <w:sz w:val="22"/>
        </w:rPr>
        <w:t>London:</w:t>
      </w:r>
      <w:r>
        <w:rPr>
          <w:spacing w:val="9"/>
          <w:sz w:val="22"/>
        </w:rPr>
        <w:t> </w:t>
      </w:r>
      <w:r>
        <w:rPr>
          <w:sz w:val="22"/>
        </w:rPr>
        <w:t>Allen</w:t>
      </w:r>
      <w:r>
        <w:rPr>
          <w:spacing w:val="9"/>
          <w:sz w:val="22"/>
        </w:rPr>
        <w:t> </w:t>
      </w:r>
      <w:r>
        <w:rPr>
          <w:sz w:val="22"/>
        </w:rPr>
        <w:t>&amp;</w:t>
      </w:r>
      <w:r>
        <w:rPr>
          <w:spacing w:val="11"/>
          <w:sz w:val="22"/>
        </w:rPr>
        <w:t> </w:t>
      </w:r>
      <w:r>
        <w:rPr>
          <w:spacing w:val="-2"/>
          <w:sz w:val="22"/>
        </w:rPr>
        <w:t>Unwin.</w:t>
      </w:r>
    </w:p>
    <w:p>
      <w:pPr>
        <w:pStyle w:val="BodyText"/>
        <w:spacing w:before="5"/>
        <w:rPr>
          <w:sz w:val="23"/>
        </w:rPr>
      </w:pPr>
    </w:p>
    <w:p>
      <w:pPr>
        <w:pStyle w:val="BodyText"/>
        <w:ind w:left="152"/>
      </w:pPr>
      <w:r>
        <w:rPr/>
        <w:t>-</w:t>
      </w:r>
      <w:r>
        <w:rPr>
          <w:spacing w:val="-4"/>
        </w:rPr>
        <w:t>447-</w:t>
      </w:r>
    </w:p>
    <w:p>
      <w:pPr>
        <w:pStyle w:val="BodyText"/>
        <w:rPr>
          <w:sz w:val="24"/>
        </w:rPr>
      </w:pPr>
    </w:p>
    <w:p>
      <w:pPr>
        <w:pStyle w:val="BodyText"/>
        <w:rPr>
          <w:sz w:val="24"/>
        </w:rPr>
      </w:pPr>
    </w:p>
    <w:p>
      <w:pPr>
        <w:pStyle w:val="BodyText"/>
        <w:spacing w:before="11"/>
        <w:rPr>
          <w:sz w:val="20"/>
        </w:rPr>
      </w:pPr>
    </w:p>
    <w:p>
      <w:pPr>
        <w:spacing w:line="247" w:lineRule="auto" w:before="0"/>
        <w:ind w:left="152" w:right="1032" w:firstLine="0"/>
        <w:jc w:val="left"/>
        <w:rPr>
          <w:sz w:val="22"/>
        </w:rPr>
      </w:pPr>
      <w:r>
        <w:rPr>
          <w:sz w:val="22"/>
        </w:rPr>
        <w:t>Eliot T. D. ( 1930). "'The Bereaved Family.'" </w:t>
      </w:r>
      <w:r>
        <w:rPr>
          <w:i/>
          <w:sz w:val="22"/>
        </w:rPr>
        <w:t>Ann. Amer. Political and Social Sciences 160</w:t>
      </w:r>
      <w:r>
        <w:rPr>
          <w:sz w:val="22"/>
        </w:rPr>
        <w:t>: </w:t>
      </w:r>
      <w:r>
        <w:rPr>
          <w:spacing w:val="-2"/>
          <w:sz w:val="22"/>
        </w:rPr>
        <w:t>184-90.</w:t>
      </w:r>
    </w:p>
    <w:p>
      <w:pPr>
        <w:spacing w:line="247" w:lineRule="auto" w:before="0"/>
        <w:ind w:left="152" w:right="1021" w:firstLine="56"/>
        <w:jc w:val="left"/>
        <w:rPr>
          <w:sz w:val="22"/>
        </w:rPr>
      </w:pPr>
      <w:r>
        <w:rPr>
          <w:sz w:val="22"/>
        </w:rPr>
        <w:t>Eliot T. D. ( 1955). "'Bereavement: Inevitable but not Insurmountable.'" In H. Becker &amp; R. Hill (eds.), </w:t>
      </w:r>
      <w:r>
        <w:rPr>
          <w:i/>
          <w:sz w:val="22"/>
        </w:rPr>
        <w:t>Family, Marriage and Parenthood</w:t>
      </w:r>
      <w:r>
        <w:rPr>
          <w:sz w:val="22"/>
        </w:rPr>
        <w:t>. Boston: Heath.</w:t>
      </w:r>
    </w:p>
    <w:p>
      <w:pPr>
        <w:spacing w:line="251" w:lineRule="exact" w:before="0"/>
        <w:ind w:left="209" w:right="0" w:firstLine="0"/>
        <w:jc w:val="left"/>
        <w:rPr>
          <w:sz w:val="22"/>
        </w:rPr>
      </w:pPr>
      <w:r>
        <w:rPr>
          <w:sz w:val="22"/>
        </w:rPr>
        <w:t>Engel</w:t>
      </w:r>
      <w:r>
        <w:rPr>
          <w:spacing w:val="7"/>
          <w:sz w:val="22"/>
        </w:rPr>
        <w:t> </w:t>
      </w:r>
      <w:r>
        <w:rPr>
          <w:sz w:val="22"/>
        </w:rPr>
        <w:t>G.</w:t>
      </w:r>
      <w:r>
        <w:rPr>
          <w:spacing w:val="7"/>
          <w:sz w:val="22"/>
        </w:rPr>
        <w:t> </w:t>
      </w:r>
      <w:r>
        <w:rPr>
          <w:sz w:val="22"/>
        </w:rPr>
        <w:t>(</w:t>
      </w:r>
      <w:r>
        <w:rPr>
          <w:spacing w:val="9"/>
          <w:sz w:val="22"/>
        </w:rPr>
        <w:t> </w:t>
      </w:r>
      <w:r>
        <w:rPr>
          <w:sz w:val="22"/>
        </w:rPr>
        <w:t>1961).</w:t>
      </w:r>
      <w:r>
        <w:rPr>
          <w:spacing w:val="7"/>
          <w:sz w:val="22"/>
        </w:rPr>
        <w:t> </w:t>
      </w:r>
      <w:r>
        <w:rPr>
          <w:sz w:val="22"/>
        </w:rPr>
        <w:t>"'Is</w:t>
      </w:r>
      <w:r>
        <w:rPr>
          <w:spacing w:val="7"/>
          <w:sz w:val="22"/>
        </w:rPr>
        <w:t> </w:t>
      </w:r>
      <w:r>
        <w:rPr>
          <w:sz w:val="22"/>
        </w:rPr>
        <w:t>Grief</w:t>
      </w:r>
      <w:r>
        <w:rPr>
          <w:spacing w:val="8"/>
          <w:sz w:val="22"/>
        </w:rPr>
        <w:t> </w:t>
      </w:r>
      <w:r>
        <w:rPr>
          <w:sz w:val="22"/>
        </w:rPr>
        <w:t>a</w:t>
      </w:r>
      <w:r>
        <w:rPr>
          <w:spacing w:val="7"/>
          <w:sz w:val="22"/>
        </w:rPr>
        <w:t> </w:t>
      </w:r>
      <w:r>
        <w:rPr>
          <w:sz w:val="22"/>
        </w:rPr>
        <w:t>Disease?'"</w:t>
      </w:r>
      <w:r>
        <w:rPr>
          <w:spacing w:val="7"/>
          <w:sz w:val="22"/>
        </w:rPr>
        <w:t> </w:t>
      </w:r>
      <w:r>
        <w:rPr>
          <w:i/>
          <w:sz w:val="22"/>
        </w:rPr>
        <w:t>Psychosomat.</w:t>
      </w:r>
      <w:r>
        <w:rPr>
          <w:i/>
          <w:spacing w:val="8"/>
          <w:sz w:val="22"/>
        </w:rPr>
        <w:t> </w:t>
      </w:r>
      <w:r>
        <w:rPr>
          <w:i/>
          <w:sz w:val="22"/>
        </w:rPr>
        <w:t>med.</w:t>
      </w:r>
      <w:r>
        <w:rPr>
          <w:i/>
          <w:spacing w:val="7"/>
          <w:sz w:val="22"/>
        </w:rPr>
        <w:t> </w:t>
      </w:r>
      <w:r>
        <w:rPr>
          <w:i/>
          <w:sz w:val="22"/>
        </w:rPr>
        <w:t>23</w:t>
      </w:r>
      <w:r>
        <w:rPr>
          <w:sz w:val="22"/>
        </w:rPr>
        <w:t>:</w:t>
      </w:r>
      <w:r>
        <w:rPr>
          <w:spacing w:val="7"/>
          <w:sz w:val="22"/>
        </w:rPr>
        <w:t> </w:t>
      </w:r>
      <w:r>
        <w:rPr>
          <w:sz w:val="22"/>
        </w:rPr>
        <w:t>18-</w:t>
      </w:r>
      <w:r>
        <w:rPr>
          <w:spacing w:val="-5"/>
          <w:sz w:val="22"/>
        </w:rPr>
        <w:t>22.</w:t>
      </w:r>
    </w:p>
    <w:p>
      <w:pPr>
        <w:pStyle w:val="BodyText"/>
        <w:spacing w:line="247" w:lineRule="auto" w:before="4"/>
        <w:ind w:left="152" w:right="1151" w:firstLine="56"/>
      </w:pPr>
      <w:r>
        <w:rPr/>
        <w:t>Engel G., &amp; Reichsman F. ( 1956). "'Spontaneous and Experimentally Induced Depressions</w:t>
      </w:r>
      <w:r>
        <w:rPr>
          <w:spacing w:val="40"/>
        </w:rPr>
        <w:t> </w:t>
      </w:r>
      <w:r>
        <w:rPr/>
        <w:t>in an Infant with a Gastric Fistula.'" </w:t>
      </w:r>
      <w:r>
        <w:rPr>
          <w:i/>
        </w:rPr>
        <w:t>J. Amer. Psychoanal. Ass. 4</w:t>
      </w:r>
      <w:r>
        <w:rPr/>
        <w:t>: 428-52.</w:t>
      </w:r>
    </w:p>
    <w:p>
      <w:pPr>
        <w:pStyle w:val="BodyText"/>
        <w:spacing w:line="251" w:lineRule="exact"/>
        <w:ind w:left="209"/>
      </w:pPr>
      <w:r>
        <w:rPr/>
        <w:t>Erdelyi</w:t>
      </w:r>
      <w:r>
        <w:rPr>
          <w:spacing w:val="4"/>
        </w:rPr>
        <w:t> </w:t>
      </w:r>
      <w:r>
        <w:rPr/>
        <w:t>M.</w:t>
      </w:r>
      <w:r>
        <w:rPr>
          <w:spacing w:val="6"/>
        </w:rPr>
        <w:t> </w:t>
      </w:r>
      <w:r>
        <w:rPr/>
        <w:t>H.</w:t>
      </w:r>
      <w:r>
        <w:rPr>
          <w:spacing w:val="8"/>
        </w:rPr>
        <w:t> </w:t>
      </w:r>
      <w:r>
        <w:rPr/>
        <w:t>(</w:t>
      </w:r>
      <w:r>
        <w:rPr>
          <w:spacing w:val="7"/>
        </w:rPr>
        <w:t> </w:t>
      </w:r>
      <w:r>
        <w:rPr/>
        <w:t>1974).</w:t>
      </w:r>
      <w:r>
        <w:rPr>
          <w:spacing w:val="5"/>
        </w:rPr>
        <w:t> </w:t>
      </w:r>
      <w:r>
        <w:rPr/>
        <w:t>"'A</w:t>
      </w:r>
      <w:r>
        <w:rPr>
          <w:spacing w:val="8"/>
        </w:rPr>
        <w:t> </w:t>
      </w:r>
      <w:r>
        <w:rPr/>
        <w:t>New</w:t>
      </w:r>
      <w:r>
        <w:rPr>
          <w:spacing w:val="7"/>
        </w:rPr>
        <w:t> </w:t>
      </w:r>
      <w:r>
        <w:rPr/>
        <w:t>Look</w:t>
      </w:r>
      <w:r>
        <w:rPr>
          <w:spacing w:val="7"/>
        </w:rPr>
        <w:t> </w:t>
      </w:r>
      <w:r>
        <w:rPr/>
        <w:t>at</w:t>
      </w:r>
      <w:r>
        <w:rPr>
          <w:spacing w:val="8"/>
        </w:rPr>
        <w:t> </w:t>
      </w:r>
      <w:r>
        <w:rPr/>
        <w:t>the</w:t>
      </w:r>
      <w:r>
        <w:rPr>
          <w:spacing w:val="7"/>
        </w:rPr>
        <w:t> </w:t>
      </w:r>
      <w:r>
        <w:rPr/>
        <w:t>New</w:t>
      </w:r>
      <w:r>
        <w:rPr>
          <w:spacing w:val="6"/>
        </w:rPr>
        <w:t> </w:t>
      </w:r>
      <w:r>
        <w:rPr/>
        <w:t>Look:</w:t>
      </w:r>
      <w:r>
        <w:rPr>
          <w:spacing w:val="7"/>
        </w:rPr>
        <w:t> </w:t>
      </w:r>
      <w:r>
        <w:rPr/>
        <w:t>Perceptual</w:t>
      </w:r>
      <w:r>
        <w:rPr>
          <w:spacing w:val="7"/>
        </w:rPr>
        <w:t> </w:t>
      </w:r>
      <w:r>
        <w:rPr/>
        <w:t>Defense</w:t>
      </w:r>
      <w:r>
        <w:rPr>
          <w:spacing w:val="6"/>
        </w:rPr>
        <w:t> </w:t>
      </w:r>
      <w:r>
        <w:rPr/>
        <w:t>and</w:t>
      </w:r>
      <w:r>
        <w:rPr>
          <w:spacing w:val="7"/>
        </w:rPr>
        <w:t> </w:t>
      </w:r>
      <w:r>
        <w:rPr>
          <w:spacing w:val="-2"/>
        </w:rPr>
        <w:t>Vigilance.'"</w:t>
      </w:r>
    </w:p>
    <w:p>
      <w:pPr>
        <w:spacing w:before="8"/>
        <w:ind w:left="152" w:right="0" w:firstLine="0"/>
        <w:jc w:val="left"/>
        <w:rPr>
          <w:sz w:val="22"/>
        </w:rPr>
      </w:pPr>
      <w:r>
        <w:rPr>
          <w:i/>
          <w:sz w:val="22"/>
        </w:rPr>
        <w:t>Psychol.</w:t>
      </w:r>
      <w:r>
        <w:rPr>
          <w:i/>
          <w:spacing w:val="7"/>
          <w:sz w:val="22"/>
        </w:rPr>
        <w:t> </w:t>
      </w:r>
      <w:r>
        <w:rPr>
          <w:i/>
          <w:sz w:val="22"/>
        </w:rPr>
        <w:t>Rev.</w:t>
      </w:r>
      <w:r>
        <w:rPr>
          <w:i/>
          <w:spacing w:val="8"/>
          <w:sz w:val="22"/>
        </w:rPr>
        <w:t> </w:t>
      </w:r>
      <w:r>
        <w:rPr>
          <w:i/>
          <w:sz w:val="22"/>
        </w:rPr>
        <w:t>81</w:t>
      </w:r>
      <w:r>
        <w:rPr>
          <w:sz w:val="22"/>
        </w:rPr>
        <w:t>:</w:t>
      </w:r>
      <w:r>
        <w:rPr>
          <w:spacing w:val="8"/>
          <w:sz w:val="22"/>
        </w:rPr>
        <w:t> </w:t>
      </w:r>
      <w:r>
        <w:rPr>
          <w:sz w:val="22"/>
        </w:rPr>
        <w:t>1-</w:t>
      </w:r>
      <w:r>
        <w:rPr>
          <w:spacing w:val="-5"/>
          <w:sz w:val="22"/>
        </w:rPr>
        <w:t>25.</w:t>
      </w:r>
    </w:p>
    <w:p>
      <w:pPr>
        <w:pStyle w:val="BodyText"/>
        <w:spacing w:line="244" w:lineRule="auto" w:before="6"/>
        <w:ind w:left="152" w:firstLine="56"/>
      </w:pPr>
      <w:r>
        <w:rPr/>
        <w:t>Erikson E. H. ( 1950). </w:t>
      </w:r>
      <w:r>
        <w:rPr>
          <w:i/>
        </w:rPr>
        <w:t>Childhood and Society</w:t>
      </w:r>
      <w:r>
        <w:rPr/>
        <w:t>. New York: W. W. Norton. Revised edition, Harmondsworth, Middx: Penguin Books, 1965.</w:t>
      </w:r>
    </w:p>
    <w:p>
      <w:pPr>
        <w:spacing w:line="244" w:lineRule="auto" w:before="4"/>
        <w:ind w:left="152" w:right="817" w:firstLine="56"/>
        <w:jc w:val="left"/>
        <w:rPr>
          <w:sz w:val="22"/>
        </w:rPr>
      </w:pPr>
      <w:r>
        <w:rPr>
          <w:sz w:val="22"/>
        </w:rPr>
        <w:t>Fagan J. F. ( 1973). "'Infants' Delayed Recognition Memory and Forgetting.'" </w:t>
      </w:r>
      <w:r>
        <w:rPr>
          <w:i/>
          <w:sz w:val="22"/>
        </w:rPr>
        <w:t>J. Experimental</w:t>
      </w:r>
      <w:r>
        <w:rPr>
          <w:i/>
          <w:sz w:val="22"/>
        </w:rPr>
        <w:t> Child Psychol. 16</w:t>
      </w:r>
      <w:r>
        <w:rPr>
          <w:sz w:val="22"/>
        </w:rPr>
        <w:t>: 424-50.</w:t>
      </w:r>
    </w:p>
    <w:p>
      <w:pPr>
        <w:pStyle w:val="BodyText"/>
        <w:spacing w:line="247" w:lineRule="auto" w:before="2"/>
        <w:ind w:left="152" w:right="956" w:firstLine="56"/>
      </w:pPr>
      <w:r>
        <w:rPr/>
        <w:t>Fast I., &amp; Chethik M. ( 1976). "'Aspects of Depersonalization-derealization in the Experience</w:t>
      </w:r>
      <w:r>
        <w:rPr>
          <w:spacing w:val="40"/>
        </w:rPr>
        <w:t> </w:t>
      </w:r>
      <w:r>
        <w:rPr/>
        <w:t>of Children.'" </w:t>
      </w:r>
      <w:r>
        <w:rPr>
          <w:i/>
        </w:rPr>
        <w:t>Int. Rev. Psycho-Anal. 3</w:t>
      </w:r>
      <w:r>
        <w:rPr/>
        <w:t>: 483-90.</w:t>
      </w:r>
    </w:p>
    <w:p>
      <w:pPr>
        <w:spacing w:after="0" w:line="247" w:lineRule="auto"/>
        <w:sectPr>
          <w:pgSz w:w="12240" w:h="15840"/>
          <w:pgMar w:header="0" w:footer="726" w:top="1260" w:bottom="920" w:left="1700" w:right="1060"/>
        </w:sectPr>
      </w:pPr>
    </w:p>
    <w:p>
      <w:pPr>
        <w:spacing w:line="247" w:lineRule="auto" w:before="76"/>
        <w:ind w:left="152" w:right="817" w:firstLine="56"/>
        <w:jc w:val="left"/>
        <w:rPr>
          <w:sz w:val="22"/>
        </w:rPr>
      </w:pPr>
      <w:r>
        <w:rPr>
          <w:sz w:val="22"/>
        </w:rPr>
        <w:t>Fairbairn W. R. D. ( 1941). "'A Revised Psychopathology of the Psychoses and Psychoneuroses.'" </w:t>
      </w:r>
      <w:r>
        <w:rPr>
          <w:i/>
          <w:sz w:val="22"/>
        </w:rPr>
        <w:t>Int. J. Psycho-Anal. 22</w:t>
      </w:r>
      <w:r>
        <w:rPr>
          <w:sz w:val="22"/>
        </w:rPr>
        <w:t>. Reprinted in Psychoanalytic Studies of the Personality. London: Tavistock Publications, 1952. Also in </w:t>
      </w:r>
      <w:r>
        <w:rPr>
          <w:i/>
          <w:sz w:val="22"/>
        </w:rPr>
        <w:t>Object-Relations Theory of the</w:t>
      </w:r>
      <w:r>
        <w:rPr>
          <w:i/>
          <w:sz w:val="22"/>
        </w:rPr>
        <w:t> Personality</w:t>
      </w:r>
      <w:r>
        <w:rPr>
          <w:sz w:val="22"/>
        </w:rPr>
        <w:t>. New York: Basic Books, 1954.</w:t>
      </w:r>
    </w:p>
    <w:p>
      <w:pPr>
        <w:spacing w:line="247" w:lineRule="auto" w:before="0"/>
        <w:ind w:left="152" w:right="1021" w:firstLine="56"/>
        <w:jc w:val="left"/>
        <w:rPr>
          <w:sz w:val="22"/>
        </w:rPr>
      </w:pPr>
      <w:r>
        <w:rPr>
          <w:sz w:val="22"/>
        </w:rPr>
        <w:t>Fairbairn W. R. D. ( 1952). </w:t>
      </w:r>
      <w:r>
        <w:rPr>
          <w:i/>
          <w:sz w:val="22"/>
        </w:rPr>
        <w:t>Psychoanalytic Studies of the Personality</w:t>
      </w:r>
      <w:r>
        <w:rPr>
          <w:sz w:val="22"/>
        </w:rPr>
        <w:t>. London: Tavistock Publications. Published under the title of </w:t>
      </w:r>
      <w:r>
        <w:rPr>
          <w:i/>
          <w:sz w:val="22"/>
        </w:rPr>
        <w:t>ObjectRelations Theory of the Personality</w:t>
      </w:r>
      <w:r>
        <w:rPr>
          <w:sz w:val="22"/>
        </w:rPr>
        <w:t>. New York: Basic Books, 1954.</w:t>
      </w:r>
    </w:p>
    <w:p>
      <w:pPr>
        <w:spacing w:line="244" w:lineRule="auto" w:before="0"/>
        <w:ind w:left="209" w:right="1914" w:firstLine="0"/>
        <w:jc w:val="left"/>
        <w:rPr>
          <w:sz w:val="22"/>
        </w:rPr>
      </w:pPr>
      <w:r>
        <w:rPr>
          <w:sz w:val="22"/>
        </w:rPr>
        <w:t>Fenichel O. ( 1945). </w:t>
      </w:r>
      <w:r>
        <w:rPr>
          <w:i/>
          <w:sz w:val="22"/>
        </w:rPr>
        <w:t>The Psychoanalytic Theory of Neurosis</w:t>
      </w:r>
      <w:r>
        <w:rPr>
          <w:sz w:val="22"/>
        </w:rPr>
        <w:t>. New York: Norton. Ferguson S. ( 1973). </w:t>
      </w:r>
      <w:r>
        <w:rPr>
          <w:i/>
          <w:sz w:val="22"/>
        </w:rPr>
        <w:t>A Guard Within</w:t>
      </w:r>
      <w:r>
        <w:rPr>
          <w:sz w:val="22"/>
        </w:rPr>
        <w:t>. London: Chatto &amp; Windus.</w:t>
      </w:r>
    </w:p>
    <w:p>
      <w:pPr>
        <w:spacing w:line="244" w:lineRule="auto" w:before="0"/>
        <w:ind w:left="152" w:right="1021" w:firstLine="56"/>
        <w:jc w:val="left"/>
        <w:rPr>
          <w:sz w:val="22"/>
        </w:rPr>
      </w:pPr>
      <w:r>
        <w:rPr>
          <w:sz w:val="22"/>
        </w:rPr>
        <w:t>Firth R. ( 1961). </w:t>
      </w:r>
      <w:r>
        <w:rPr>
          <w:i/>
          <w:sz w:val="22"/>
        </w:rPr>
        <w:t>Elements of Social Organization</w:t>
      </w:r>
      <w:r>
        <w:rPr>
          <w:sz w:val="22"/>
        </w:rPr>
        <w:t>, 3rd edition. London: Tavistock </w:t>
      </w:r>
      <w:r>
        <w:rPr>
          <w:spacing w:val="-2"/>
          <w:sz w:val="22"/>
        </w:rPr>
        <w:t>Publications.</w:t>
      </w:r>
    </w:p>
    <w:p>
      <w:pPr>
        <w:pStyle w:val="BodyText"/>
        <w:spacing w:before="1"/>
        <w:ind w:left="209"/>
      </w:pPr>
      <w:r>
        <w:rPr/>
        <w:t>Flavell</w:t>
      </w:r>
      <w:r>
        <w:rPr>
          <w:spacing w:val="6"/>
        </w:rPr>
        <w:t> </w:t>
      </w:r>
      <w:r>
        <w:rPr/>
        <w:t>J.</w:t>
      </w:r>
      <w:r>
        <w:rPr>
          <w:spacing w:val="10"/>
        </w:rPr>
        <w:t> </w:t>
      </w:r>
      <w:r>
        <w:rPr/>
        <w:t>H.</w:t>
      </w:r>
      <w:r>
        <w:rPr>
          <w:spacing w:val="9"/>
        </w:rPr>
        <w:t> </w:t>
      </w:r>
      <w:r>
        <w:rPr/>
        <w:t>(</w:t>
      </w:r>
      <w:r>
        <w:rPr>
          <w:spacing w:val="9"/>
        </w:rPr>
        <w:t> </w:t>
      </w:r>
      <w:r>
        <w:rPr/>
        <w:t>1974).</w:t>
      </w:r>
      <w:r>
        <w:rPr>
          <w:spacing w:val="10"/>
        </w:rPr>
        <w:t> </w:t>
      </w:r>
      <w:r>
        <w:rPr/>
        <w:t>"'The</w:t>
      </w:r>
      <w:r>
        <w:rPr>
          <w:spacing w:val="9"/>
        </w:rPr>
        <w:t> </w:t>
      </w:r>
      <w:r>
        <w:rPr/>
        <w:t>Development</w:t>
      </w:r>
      <w:r>
        <w:rPr>
          <w:spacing w:val="9"/>
        </w:rPr>
        <w:t> </w:t>
      </w:r>
      <w:r>
        <w:rPr/>
        <w:t>of</w:t>
      </w:r>
      <w:r>
        <w:rPr>
          <w:spacing w:val="9"/>
        </w:rPr>
        <w:t> </w:t>
      </w:r>
      <w:r>
        <w:rPr/>
        <w:t>Inferences</w:t>
      </w:r>
      <w:r>
        <w:rPr>
          <w:spacing w:val="10"/>
        </w:rPr>
        <w:t> </w:t>
      </w:r>
      <w:r>
        <w:rPr/>
        <w:t>about</w:t>
      </w:r>
      <w:r>
        <w:rPr>
          <w:spacing w:val="9"/>
        </w:rPr>
        <w:t> </w:t>
      </w:r>
      <w:r>
        <w:rPr/>
        <w:t>Others.'"</w:t>
      </w:r>
      <w:r>
        <w:rPr>
          <w:spacing w:val="8"/>
        </w:rPr>
        <w:t> </w:t>
      </w:r>
      <w:r>
        <w:rPr/>
        <w:t>In</w:t>
      </w:r>
      <w:r>
        <w:rPr>
          <w:spacing w:val="9"/>
        </w:rPr>
        <w:t> </w:t>
      </w:r>
      <w:r>
        <w:rPr/>
        <w:t>T.</w:t>
      </w:r>
      <w:r>
        <w:rPr>
          <w:spacing w:val="10"/>
        </w:rPr>
        <w:t> </w:t>
      </w:r>
      <w:r>
        <w:rPr/>
        <w:t>Mischel</w:t>
      </w:r>
      <w:r>
        <w:rPr>
          <w:spacing w:val="7"/>
        </w:rPr>
        <w:t> </w:t>
      </w:r>
      <w:r>
        <w:rPr>
          <w:spacing w:val="-2"/>
        </w:rPr>
        <w:t>(ed.),</w:t>
      </w:r>
    </w:p>
    <w:p>
      <w:pPr>
        <w:spacing w:before="7"/>
        <w:ind w:left="152" w:right="0" w:firstLine="0"/>
        <w:jc w:val="left"/>
        <w:rPr>
          <w:sz w:val="22"/>
        </w:rPr>
      </w:pPr>
      <w:r>
        <w:rPr>
          <w:i/>
          <w:sz w:val="22"/>
        </w:rPr>
        <w:t>On</w:t>
      </w:r>
      <w:r>
        <w:rPr>
          <w:i/>
          <w:spacing w:val="10"/>
          <w:sz w:val="22"/>
        </w:rPr>
        <w:t> </w:t>
      </w:r>
      <w:r>
        <w:rPr>
          <w:i/>
          <w:sz w:val="22"/>
        </w:rPr>
        <w:t>Understanding</w:t>
      </w:r>
      <w:r>
        <w:rPr>
          <w:i/>
          <w:spacing w:val="10"/>
          <w:sz w:val="22"/>
        </w:rPr>
        <w:t> </w:t>
      </w:r>
      <w:r>
        <w:rPr>
          <w:i/>
          <w:sz w:val="22"/>
        </w:rPr>
        <w:t>Other</w:t>
      </w:r>
      <w:r>
        <w:rPr>
          <w:i/>
          <w:spacing w:val="10"/>
          <w:sz w:val="22"/>
        </w:rPr>
        <w:t> </w:t>
      </w:r>
      <w:r>
        <w:rPr>
          <w:i/>
          <w:sz w:val="22"/>
        </w:rPr>
        <w:t>Persons</w:t>
      </w:r>
      <w:r>
        <w:rPr>
          <w:sz w:val="22"/>
        </w:rPr>
        <w:t>.</w:t>
      </w:r>
      <w:r>
        <w:rPr>
          <w:spacing w:val="11"/>
          <w:sz w:val="22"/>
        </w:rPr>
        <w:t> </w:t>
      </w:r>
      <w:r>
        <w:rPr>
          <w:sz w:val="22"/>
        </w:rPr>
        <w:t>Oxford:</w:t>
      </w:r>
      <w:r>
        <w:rPr>
          <w:spacing w:val="10"/>
          <w:sz w:val="22"/>
        </w:rPr>
        <w:t> </w:t>
      </w:r>
      <w:r>
        <w:rPr>
          <w:spacing w:val="-2"/>
          <w:sz w:val="22"/>
        </w:rPr>
        <w:t>Blackwell.</w:t>
      </w:r>
    </w:p>
    <w:p>
      <w:pPr>
        <w:spacing w:line="247" w:lineRule="auto" w:before="6"/>
        <w:ind w:left="152" w:right="1021" w:firstLine="56"/>
        <w:jc w:val="left"/>
        <w:rPr>
          <w:sz w:val="22"/>
        </w:rPr>
      </w:pPr>
      <w:r>
        <w:rPr>
          <w:sz w:val="22"/>
        </w:rPr>
        <w:t>Fleming J. ( 1975). "'Some Observations on Object Constancy in the Psychoanalysis of Adults.'" </w:t>
      </w:r>
      <w:r>
        <w:rPr>
          <w:i/>
          <w:sz w:val="22"/>
        </w:rPr>
        <w:t>J. Amer. Psychoanal. Ass. 23</w:t>
      </w:r>
      <w:r>
        <w:rPr>
          <w:sz w:val="22"/>
        </w:rPr>
        <w:t>: 742-59.</w:t>
      </w:r>
    </w:p>
    <w:p>
      <w:pPr>
        <w:pStyle w:val="BodyText"/>
        <w:spacing w:line="244" w:lineRule="auto"/>
        <w:ind w:left="152" w:right="1021" w:firstLine="56"/>
      </w:pPr>
      <w:r>
        <w:rPr/>
        <w:t>Fleming J., &amp; Altschul S. ( 1963). "'Activation of Mourning and Growth by Psycho- analysis,'" </w:t>
      </w:r>
      <w:r>
        <w:rPr>
          <w:i/>
        </w:rPr>
        <w:t>Int. J. Psycho-Anal. 44</w:t>
      </w:r>
      <w:r>
        <w:rPr/>
        <w:t>: 419-31.</w:t>
      </w:r>
    </w:p>
    <w:p>
      <w:pPr>
        <w:spacing w:line="244" w:lineRule="auto" w:before="2"/>
        <w:ind w:left="152" w:right="817" w:firstLine="56"/>
        <w:jc w:val="left"/>
        <w:rPr>
          <w:sz w:val="22"/>
        </w:rPr>
      </w:pPr>
      <w:r>
        <w:rPr>
          <w:sz w:val="22"/>
        </w:rPr>
        <w:t>Fraiberg S. ( 1969). "'Libidinal Object Constancy and Mental Representation.'" </w:t>
      </w:r>
      <w:r>
        <w:rPr>
          <w:i/>
          <w:sz w:val="22"/>
        </w:rPr>
        <w:t>Psychoanal.</w:t>
      </w:r>
      <w:r>
        <w:rPr>
          <w:i/>
          <w:sz w:val="22"/>
        </w:rPr>
        <w:t> Study Child 24</w:t>
      </w:r>
      <w:r>
        <w:rPr>
          <w:sz w:val="22"/>
        </w:rPr>
        <w:t>: 9-47.</w:t>
      </w:r>
    </w:p>
    <w:p>
      <w:pPr>
        <w:spacing w:line="244" w:lineRule="auto" w:before="2"/>
        <w:ind w:left="152" w:right="1021" w:firstLine="56"/>
        <w:jc w:val="left"/>
        <w:rPr>
          <w:sz w:val="22"/>
        </w:rPr>
      </w:pPr>
      <w:r>
        <w:rPr>
          <w:sz w:val="22"/>
        </w:rPr>
        <w:t>Frazer J. G. ( 1933-4). </w:t>
      </w:r>
      <w:r>
        <w:rPr>
          <w:i/>
          <w:sz w:val="22"/>
        </w:rPr>
        <w:t>The Fear of the Dead in Primitive Religion</w:t>
      </w:r>
      <w:r>
        <w:rPr>
          <w:sz w:val="22"/>
        </w:rPr>
        <w:t>, 2 vols. London: </w:t>
      </w:r>
      <w:r>
        <w:rPr>
          <w:spacing w:val="-2"/>
          <w:sz w:val="22"/>
        </w:rPr>
        <w:t>Macmillan.</w:t>
      </w:r>
    </w:p>
    <w:p>
      <w:pPr>
        <w:pStyle w:val="BodyText"/>
        <w:spacing w:line="247" w:lineRule="auto" w:before="2"/>
        <w:ind w:left="152" w:right="1220" w:firstLine="56"/>
      </w:pPr>
      <w:r>
        <w:rPr/>
        <w:t>Freud A. ( 1949). "'Certain Types and Stages of Social Maladjustment.'" In K. R. Eissler (ed.), </w:t>
      </w:r>
      <w:r>
        <w:rPr>
          <w:i/>
        </w:rPr>
        <w:t>Searchlights on Delinquency</w:t>
      </w:r>
      <w:r>
        <w:rPr/>
        <w:t>. London: Imago.</w:t>
      </w:r>
    </w:p>
    <w:p>
      <w:pPr>
        <w:pStyle w:val="BodyText"/>
        <w:spacing w:line="247" w:lineRule="auto"/>
        <w:ind w:left="152" w:right="817" w:firstLine="56"/>
      </w:pPr>
      <w:r>
        <w:rPr/>
        <w:t>Freud A. ( 1960). 'A Discussion of Dr. John Bowlby's Paper "Grief and Mourning in Infancy and Early Childhood".' </w:t>
      </w:r>
      <w:r>
        <w:rPr>
          <w:i/>
        </w:rPr>
        <w:t>Psychoanal. Study Child 15</w:t>
      </w:r>
      <w:r>
        <w:rPr/>
        <w:t>: 53-62.</w:t>
      </w:r>
    </w:p>
    <w:p>
      <w:pPr>
        <w:pStyle w:val="BodyText"/>
        <w:spacing w:before="8"/>
      </w:pPr>
    </w:p>
    <w:p>
      <w:pPr>
        <w:pStyle w:val="BodyText"/>
        <w:ind w:left="152"/>
      </w:pPr>
      <w:r>
        <w:rPr/>
        <w:t>-</w:t>
      </w:r>
      <w:r>
        <w:rPr>
          <w:spacing w:val="-4"/>
        </w:rPr>
        <w:t>448-</w:t>
      </w:r>
    </w:p>
    <w:p>
      <w:pPr>
        <w:pStyle w:val="BodyText"/>
        <w:rPr>
          <w:sz w:val="24"/>
        </w:rPr>
      </w:pPr>
    </w:p>
    <w:p>
      <w:pPr>
        <w:pStyle w:val="BodyText"/>
        <w:rPr>
          <w:sz w:val="24"/>
        </w:rPr>
      </w:pPr>
    </w:p>
    <w:p>
      <w:pPr>
        <w:pStyle w:val="BodyText"/>
        <w:spacing w:before="10"/>
        <w:rPr>
          <w:sz w:val="20"/>
        </w:rPr>
      </w:pPr>
    </w:p>
    <w:p>
      <w:pPr>
        <w:pStyle w:val="BodyText"/>
        <w:spacing w:line="247" w:lineRule="auto" w:before="1"/>
        <w:ind w:left="152" w:right="1021"/>
      </w:pPr>
      <w:r>
        <w:rPr/>
        <w:t>Freud A. ( 1968). Contribution to Panel Discussion, 25th I.P.A. Conference, Amsterdam, 1967. </w:t>
      </w:r>
      <w:r>
        <w:rPr>
          <w:i/>
        </w:rPr>
        <w:t>Int. J. Psycho-Anal. 49</w:t>
      </w:r>
      <w:r>
        <w:rPr/>
        <w:t>: 506-12.</w:t>
      </w:r>
    </w:p>
    <w:p>
      <w:pPr>
        <w:pStyle w:val="BodyText"/>
        <w:spacing w:line="247" w:lineRule="auto"/>
        <w:ind w:left="152" w:right="817" w:firstLine="56"/>
      </w:pPr>
      <w:r>
        <w:rPr/>
        <w:t>Freud A., &amp; Burlingham D. ( 1943). </w:t>
      </w:r>
      <w:r>
        <w:rPr>
          <w:i/>
        </w:rPr>
        <w:t>War and Children</w:t>
      </w:r>
      <w:r>
        <w:rPr/>
        <w:t>. New York: International Universities </w:t>
      </w:r>
      <w:r>
        <w:rPr>
          <w:spacing w:val="-2"/>
        </w:rPr>
        <w:t>Press.</w:t>
      </w:r>
    </w:p>
    <w:p>
      <w:pPr>
        <w:spacing w:line="244" w:lineRule="auto" w:before="0"/>
        <w:ind w:left="152" w:right="817" w:firstLine="56"/>
        <w:jc w:val="left"/>
        <w:rPr>
          <w:sz w:val="22"/>
        </w:rPr>
      </w:pPr>
      <w:r>
        <w:rPr>
          <w:sz w:val="22"/>
        </w:rPr>
        <w:t>Freud A., &amp; Burlingham D. ( 1974). </w:t>
      </w:r>
      <w:r>
        <w:rPr>
          <w:i/>
          <w:sz w:val="22"/>
        </w:rPr>
        <w:t>Infants Without Families and Reports on the Hampstead</w:t>
      </w:r>
      <w:r>
        <w:rPr>
          <w:i/>
          <w:sz w:val="22"/>
        </w:rPr>
        <w:t> Nurseries 1939-1945</w:t>
      </w:r>
      <w:r>
        <w:rPr>
          <w:sz w:val="22"/>
        </w:rPr>
        <w:t>. London: Hogarth.</w:t>
      </w:r>
    </w:p>
    <w:p>
      <w:pPr>
        <w:spacing w:line="244" w:lineRule="auto" w:before="0"/>
        <w:ind w:left="152" w:right="1021" w:firstLine="56"/>
        <w:jc w:val="left"/>
        <w:rPr>
          <w:sz w:val="22"/>
        </w:rPr>
      </w:pPr>
      <w:r>
        <w:rPr>
          <w:sz w:val="22"/>
        </w:rPr>
        <w:t>Freud A., &amp; Dann S. ( 1951). "'An Experiment in Group Upbringing.'" </w:t>
      </w:r>
      <w:r>
        <w:rPr>
          <w:i/>
          <w:sz w:val="22"/>
        </w:rPr>
        <w:t>Psychoanal. Study</w:t>
      </w:r>
      <w:r>
        <w:rPr>
          <w:i/>
          <w:sz w:val="22"/>
        </w:rPr>
        <w:t> Child 6</w:t>
      </w:r>
      <w:r>
        <w:rPr>
          <w:sz w:val="22"/>
        </w:rPr>
        <w:t>: 127-68.</w:t>
      </w:r>
    </w:p>
    <w:p>
      <w:pPr>
        <w:spacing w:line="244" w:lineRule="auto" w:before="3"/>
        <w:ind w:left="152" w:right="1021" w:firstLine="56"/>
        <w:jc w:val="left"/>
        <w:rPr>
          <w:sz w:val="22"/>
        </w:rPr>
      </w:pPr>
      <w:r>
        <w:rPr>
          <w:sz w:val="22"/>
        </w:rPr>
        <w:t>Freud E. L. (ed.) ( 1961). </w:t>
      </w:r>
      <w:r>
        <w:rPr>
          <w:i/>
          <w:sz w:val="22"/>
        </w:rPr>
        <w:t>Letters of Sigmund Freud. </w:t>
      </w:r>
      <w:r>
        <w:rPr>
          <w:sz w:val="22"/>
        </w:rPr>
        <w:t>London: Hogarth; New York: Basic </w:t>
      </w:r>
      <w:r>
        <w:rPr>
          <w:spacing w:val="-2"/>
          <w:sz w:val="22"/>
        </w:rPr>
        <w:t>Books.</w:t>
      </w:r>
    </w:p>
    <w:p>
      <w:pPr>
        <w:pStyle w:val="BodyText"/>
        <w:spacing w:before="3"/>
        <w:ind w:left="209"/>
      </w:pPr>
      <w:r>
        <w:rPr/>
        <w:pict>
          <v:rect style="position:absolute;margin-left:418.200012pt;margin-top:6.050241pt;width:3.78pt;height:.36pt;mso-position-horizontal-relative:page;mso-position-vertical-relative:paragraph;z-index:-19991552" id="docshape272" filled="true" fillcolor="#000000" stroked="false">
            <v:fill type="solid"/>
            <w10:wrap type="none"/>
          </v:rect>
        </w:pict>
      </w:r>
      <w:r>
        <w:rPr/>
        <w:t>Freud</w:t>
      </w:r>
      <w:r>
        <w:rPr>
          <w:spacing w:val="9"/>
        </w:rPr>
        <w:t> </w:t>
      </w:r>
      <w:r>
        <w:rPr/>
        <w:t>S.</w:t>
      </w:r>
      <w:r>
        <w:rPr>
          <w:spacing w:val="7"/>
        </w:rPr>
        <w:t> </w:t>
      </w:r>
      <w:r>
        <w:rPr/>
        <w:t>(</w:t>
      </w:r>
      <w:r>
        <w:rPr>
          <w:spacing w:val="9"/>
        </w:rPr>
        <w:t> </w:t>
      </w:r>
      <w:r>
        <w:rPr/>
        <w:t>1912).</w:t>
      </w:r>
      <w:r>
        <w:rPr>
          <w:spacing w:val="8"/>
        </w:rPr>
        <w:t> </w:t>
      </w:r>
      <w:r>
        <w:rPr/>
        <w:t>"'The</w:t>
      </w:r>
      <w:r>
        <w:rPr>
          <w:spacing w:val="8"/>
        </w:rPr>
        <w:t> </w:t>
      </w:r>
      <w:r>
        <w:rPr/>
        <w:t>Dynamics</w:t>
      </w:r>
      <w:r>
        <w:rPr>
          <w:spacing w:val="10"/>
        </w:rPr>
        <w:t> </w:t>
      </w:r>
      <w:r>
        <w:rPr/>
        <w:t>of</w:t>
      </w:r>
      <w:r>
        <w:rPr>
          <w:spacing w:val="9"/>
        </w:rPr>
        <w:t> </w:t>
      </w:r>
      <w:r>
        <w:rPr/>
        <w:t>the</w:t>
      </w:r>
      <w:r>
        <w:rPr>
          <w:spacing w:val="8"/>
        </w:rPr>
        <w:t> </w:t>
      </w:r>
      <w:r>
        <w:rPr/>
        <w:t>Transference.'"</w:t>
      </w:r>
      <w:r>
        <w:rPr>
          <w:i/>
        </w:rPr>
        <w:t>SE</w:t>
      </w:r>
      <w:r>
        <w:rPr>
          <w:i/>
          <w:spacing w:val="9"/>
        </w:rPr>
        <w:t> </w:t>
      </w:r>
      <w:r>
        <w:rPr/>
        <w:t>12:</w:t>
      </w:r>
      <w:r>
        <w:rPr>
          <w:spacing w:val="6"/>
        </w:rPr>
        <w:t> </w:t>
      </w:r>
      <w:r>
        <w:rPr/>
        <w:t>97-108.</w:t>
      </w:r>
      <w:r>
        <w:rPr>
          <w:spacing w:val="9"/>
        </w:rPr>
        <w:t> </w:t>
      </w:r>
      <w:r>
        <w:rPr>
          <w:spacing w:val="-10"/>
          <w:vertAlign w:val="superscript"/>
        </w:rPr>
        <w:t>1</w:t>
      </w:r>
    </w:p>
    <w:p>
      <w:pPr>
        <w:spacing w:before="7"/>
        <w:ind w:left="209" w:right="0" w:firstLine="0"/>
        <w:jc w:val="left"/>
        <w:rPr>
          <w:sz w:val="22"/>
        </w:rPr>
      </w:pPr>
      <w:r>
        <w:rPr>
          <w:sz w:val="22"/>
        </w:rPr>
        <w:t>Freud</w:t>
      </w:r>
      <w:r>
        <w:rPr>
          <w:spacing w:val="9"/>
          <w:sz w:val="22"/>
        </w:rPr>
        <w:t> </w:t>
      </w:r>
      <w:r>
        <w:rPr>
          <w:sz w:val="22"/>
        </w:rPr>
        <w:t>S</w:t>
      </w:r>
      <w:r>
        <w:rPr>
          <w:spacing w:val="8"/>
          <w:sz w:val="22"/>
        </w:rPr>
        <w:t> </w:t>
      </w:r>
      <w:r>
        <w:rPr>
          <w:sz w:val="22"/>
        </w:rPr>
        <w:t>(</w:t>
      </w:r>
      <w:r>
        <w:rPr>
          <w:spacing w:val="8"/>
          <w:sz w:val="22"/>
        </w:rPr>
        <w:t> </w:t>
      </w:r>
      <w:r>
        <w:rPr>
          <w:sz w:val="22"/>
        </w:rPr>
        <w:t>1912-13).</w:t>
      </w:r>
      <w:r>
        <w:rPr>
          <w:spacing w:val="8"/>
          <w:sz w:val="22"/>
        </w:rPr>
        <w:t> </w:t>
      </w:r>
      <w:r>
        <w:rPr>
          <w:i/>
          <w:sz w:val="22"/>
        </w:rPr>
        <w:t>Totem</w:t>
      </w:r>
      <w:r>
        <w:rPr>
          <w:i/>
          <w:spacing w:val="9"/>
          <w:sz w:val="22"/>
        </w:rPr>
        <w:t> </w:t>
      </w:r>
      <w:r>
        <w:rPr>
          <w:i/>
          <w:sz w:val="22"/>
        </w:rPr>
        <w:t>and</w:t>
      </w:r>
      <w:r>
        <w:rPr>
          <w:i/>
          <w:spacing w:val="8"/>
          <w:sz w:val="22"/>
        </w:rPr>
        <w:t> </w:t>
      </w:r>
      <w:r>
        <w:rPr>
          <w:i/>
          <w:sz w:val="22"/>
        </w:rPr>
        <w:t>Taboo.SE</w:t>
      </w:r>
      <w:r>
        <w:rPr>
          <w:i/>
          <w:spacing w:val="8"/>
          <w:sz w:val="22"/>
        </w:rPr>
        <w:t> </w:t>
      </w:r>
      <w:r>
        <w:rPr>
          <w:sz w:val="22"/>
        </w:rPr>
        <w:t>13:</w:t>
      </w:r>
      <w:r>
        <w:rPr>
          <w:spacing w:val="6"/>
          <w:sz w:val="22"/>
        </w:rPr>
        <w:t> </w:t>
      </w:r>
      <w:r>
        <w:rPr>
          <w:sz w:val="22"/>
        </w:rPr>
        <w:t>1-</w:t>
      </w:r>
      <w:r>
        <w:rPr>
          <w:spacing w:val="-4"/>
          <w:sz w:val="22"/>
        </w:rPr>
        <w:t>162.</w:t>
      </w:r>
    </w:p>
    <w:p>
      <w:pPr>
        <w:pStyle w:val="BodyText"/>
        <w:spacing w:before="7"/>
        <w:ind w:left="209"/>
      </w:pPr>
      <w:r>
        <w:rPr/>
        <w:t>Freud</w:t>
      </w:r>
      <w:r>
        <w:rPr>
          <w:spacing w:val="12"/>
        </w:rPr>
        <w:t> </w:t>
      </w:r>
      <w:r>
        <w:rPr/>
        <w:t>S.</w:t>
      </w:r>
      <w:r>
        <w:rPr>
          <w:spacing w:val="10"/>
        </w:rPr>
        <w:t> </w:t>
      </w:r>
      <w:r>
        <w:rPr/>
        <w:t>(</w:t>
      </w:r>
      <w:r>
        <w:rPr>
          <w:spacing w:val="11"/>
        </w:rPr>
        <w:t> </w:t>
      </w:r>
      <w:r>
        <w:rPr/>
        <w:t>1917).</w:t>
      </w:r>
      <w:r>
        <w:rPr>
          <w:spacing w:val="12"/>
        </w:rPr>
        <w:t> </w:t>
      </w:r>
      <w:r>
        <w:rPr/>
        <w:t>"'Mourning</w:t>
      </w:r>
      <w:r>
        <w:rPr>
          <w:spacing w:val="11"/>
        </w:rPr>
        <w:t> </w:t>
      </w:r>
      <w:r>
        <w:rPr/>
        <w:t>and</w:t>
      </w:r>
      <w:r>
        <w:rPr>
          <w:spacing w:val="12"/>
        </w:rPr>
        <w:t> </w:t>
      </w:r>
      <w:r>
        <w:rPr/>
        <w:t>Melancholia.'"</w:t>
      </w:r>
      <w:r>
        <w:rPr>
          <w:i/>
        </w:rPr>
        <w:t>SE</w:t>
      </w:r>
      <w:r>
        <w:rPr>
          <w:i/>
          <w:spacing w:val="12"/>
        </w:rPr>
        <w:t> </w:t>
      </w:r>
      <w:r>
        <w:rPr/>
        <w:t>14:</w:t>
      </w:r>
      <w:r>
        <w:rPr>
          <w:spacing w:val="11"/>
        </w:rPr>
        <w:t> </w:t>
      </w:r>
      <w:r>
        <w:rPr/>
        <w:t>243-</w:t>
      </w:r>
      <w:r>
        <w:rPr>
          <w:spacing w:val="-5"/>
        </w:rPr>
        <w:t>58.</w:t>
      </w:r>
    </w:p>
    <w:p>
      <w:pPr>
        <w:spacing w:line="244" w:lineRule="auto" w:before="7"/>
        <w:ind w:left="209" w:right="2163" w:firstLine="0"/>
        <w:jc w:val="left"/>
        <w:rPr>
          <w:sz w:val="22"/>
        </w:rPr>
      </w:pPr>
      <w:r>
        <w:rPr>
          <w:sz w:val="22"/>
        </w:rPr>
        <w:t>Freud. S. ( 1920). "'A Case of Homosexuality in a Woman.'"</w:t>
      </w:r>
      <w:r>
        <w:rPr>
          <w:i/>
          <w:sz w:val="22"/>
        </w:rPr>
        <w:t>SE </w:t>
      </w:r>
      <w:r>
        <w:rPr>
          <w:sz w:val="22"/>
        </w:rPr>
        <w:t>18: 147-72. Freud S. ( 1921). </w:t>
      </w:r>
      <w:r>
        <w:rPr>
          <w:i/>
          <w:sz w:val="22"/>
        </w:rPr>
        <w:t>Group Psychology and the Analysis of the Ego.SE </w:t>
      </w:r>
      <w:r>
        <w:rPr>
          <w:sz w:val="22"/>
        </w:rPr>
        <w:t>18: 67-43. Freud S. ( 1923). </w:t>
      </w:r>
      <w:r>
        <w:rPr>
          <w:i/>
          <w:sz w:val="22"/>
        </w:rPr>
        <w:t>The Ego and the Id.SE </w:t>
      </w:r>
      <w:r>
        <w:rPr>
          <w:sz w:val="22"/>
        </w:rPr>
        <w:t>19: 12-66.</w:t>
      </w:r>
    </w:p>
    <w:p>
      <w:pPr>
        <w:spacing w:line="244" w:lineRule="auto" w:before="5"/>
        <w:ind w:left="209" w:right="2897" w:firstLine="0"/>
        <w:jc w:val="left"/>
        <w:rPr>
          <w:sz w:val="22"/>
        </w:rPr>
      </w:pPr>
      <w:r>
        <w:rPr>
          <w:sz w:val="22"/>
        </w:rPr>
        <w:t>Freud S. ( 1926). </w:t>
      </w:r>
      <w:r>
        <w:rPr>
          <w:i/>
          <w:sz w:val="22"/>
        </w:rPr>
        <w:t>Inhibitions, Symptoms and Anxiety.SE </w:t>
      </w:r>
      <w:r>
        <w:rPr>
          <w:sz w:val="22"/>
        </w:rPr>
        <w:t>20: 87-172. Freud S. ( 1927). "'Fetishism.'"</w:t>
      </w:r>
      <w:r>
        <w:rPr>
          <w:i/>
          <w:sz w:val="22"/>
        </w:rPr>
        <w:t>SE </w:t>
      </w:r>
      <w:r>
        <w:rPr>
          <w:sz w:val="22"/>
        </w:rPr>
        <w:t>21: 149-57.</w:t>
      </w:r>
    </w:p>
    <w:p>
      <w:pPr>
        <w:spacing w:line="247" w:lineRule="auto" w:before="2"/>
        <w:ind w:left="209" w:right="1812" w:hanging="1"/>
        <w:jc w:val="left"/>
        <w:rPr>
          <w:sz w:val="22"/>
        </w:rPr>
      </w:pPr>
      <w:r>
        <w:rPr>
          <w:sz w:val="22"/>
        </w:rPr>
        <w:t>Freud S. ( 1933). </w:t>
      </w:r>
      <w:r>
        <w:rPr>
          <w:i/>
          <w:sz w:val="22"/>
        </w:rPr>
        <w:t>New Introductory Lectures on Psycho-Analysis.SE </w:t>
      </w:r>
      <w:r>
        <w:rPr>
          <w:sz w:val="22"/>
        </w:rPr>
        <w:t>22: 7-182. Freud</w:t>
      </w:r>
      <w:r>
        <w:rPr>
          <w:spacing w:val="9"/>
          <w:sz w:val="22"/>
        </w:rPr>
        <w:t> </w:t>
      </w:r>
      <w:r>
        <w:rPr>
          <w:sz w:val="22"/>
        </w:rPr>
        <w:t>S.(</w:t>
      </w:r>
      <w:r>
        <w:rPr>
          <w:spacing w:val="8"/>
          <w:sz w:val="22"/>
        </w:rPr>
        <w:t> </w:t>
      </w:r>
      <w:r>
        <w:rPr>
          <w:sz w:val="22"/>
        </w:rPr>
        <w:t>1938).</w:t>
      </w:r>
      <w:r>
        <w:rPr>
          <w:spacing w:val="8"/>
          <w:sz w:val="22"/>
        </w:rPr>
        <w:t> </w:t>
      </w:r>
      <w:r>
        <w:rPr>
          <w:sz w:val="22"/>
        </w:rPr>
        <w:t>"'Splitting</w:t>
      </w:r>
      <w:r>
        <w:rPr>
          <w:spacing w:val="8"/>
          <w:sz w:val="22"/>
        </w:rPr>
        <w:t> </w:t>
      </w:r>
      <w:r>
        <w:rPr>
          <w:sz w:val="22"/>
        </w:rPr>
        <w:t>of</w:t>
      </w:r>
      <w:r>
        <w:rPr>
          <w:spacing w:val="8"/>
          <w:sz w:val="22"/>
        </w:rPr>
        <w:t> </w:t>
      </w:r>
      <w:r>
        <w:rPr>
          <w:sz w:val="22"/>
        </w:rPr>
        <w:t>the</w:t>
      </w:r>
      <w:r>
        <w:rPr>
          <w:spacing w:val="9"/>
          <w:sz w:val="22"/>
        </w:rPr>
        <w:t> </w:t>
      </w:r>
      <w:r>
        <w:rPr>
          <w:sz w:val="22"/>
        </w:rPr>
        <w:t>Ego</w:t>
      </w:r>
      <w:r>
        <w:rPr>
          <w:spacing w:val="8"/>
          <w:sz w:val="22"/>
        </w:rPr>
        <w:t> </w:t>
      </w:r>
      <w:r>
        <w:rPr>
          <w:sz w:val="22"/>
        </w:rPr>
        <w:t>in</w:t>
      </w:r>
      <w:r>
        <w:rPr>
          <w:spacing w:val="9"/>
          <w:sz w:val="22"/>
        </w:rPr>
        <w:t> </w:t>
      </w:r>
      <w:r>
        <w:rPr>
          <w:sz w:val="22"/>
        </w:rPr>
        <w:t>the</w:t>
      </w:r>
      <w:r>
        <w:rPr>
          <w:spacing w:val="8"/>
          <w:sz w:val="22"/>
        </w:rPr>
        <w:t> </w:t>
      </w:r>
      <w:r>
        <w:rPr>
          <w:sz w:val="22"/>
        </w:rPr>
        <w:t>Defensive</w:t>
      </w:r>
      <w:r>
        <w:rPr>
          <w:spacing w:val="8"/>
          <w:sz w:val="22"/>
        </w:rPr>
        <w:t> </w:t>
      </w:r>
      <w:r>
        <w:rPr>
          <w:sz w:val="22"/>
        </w:rPr>
        <w:t>Process.'"</w:t>
      </w:r>
      <w:r>
        <w:rPr>
          <w:i/>
          <w:sz w:val="22"/>
        </w:rPr>
        <w:t>SE</w:t>
      </w:r>
      <w:r>
        <w:rPr>
          <w:i/>
          <w:spacing w:val="8"/>
          <w:sz w:val="22"/>
        </w:rPr>
        <w:t> </w:t>
      </w:r>
      <w:r>
        <w:rPr>
          <w:sz w:val="22"/>
        </w:rPr>
        <w:t>23:</w:t>
      </w:r>
      <w:r>
        <w:rPr>
          <w:spacing w:val="9"/>
          <w:sz w:val="22"/>
        </w:rPr>
        <w:t> </w:t>
      </w:r>
      <w:r>
        <w:rPr>
          <w:sz w:val="22"/>
        </w:rPr>
        <w:t>271-</w:t>
      </w:r>
      <w:r>
        <w:rPr>
          <w:spacing w:val="-5"/>
          <w:sz w:val="22"/>
        </w:rPr>
        <w:t>8.</w:t>
      </w:r>
    </w:p>
    <w:p>
      <w:pPr>
        <w:spacing w:after="0" w:line="247" w:lineRule="auto"/>
        <w:jc w:val="left"/>
        <w:rPr>
          <w:sz w:val="22"/>
        </w:rPr>
        <w:sectPr>
          <w:pgSz w:w="12240" w:h="15840"/>
          <w:pgMar w:header="0" w:footer="726" w:top="1260" w:bottom="920" w:left="1700" w:right="1060"/>
        </w:sectPr>
      </w:pPr>
    </w:p>
    <w:p>
      <w:pPr>
        <w:spacing w:line="247" w:lineRule="auto" w:before="76"/>
        <w:ind w:left="152" w:right="1021" w:firstLine="56"/>
        <w:jc w:val="left"/>
        <w:rPr>
          <w:sz w:val="22"/>
        </w:rPr>
      </w:pPr>
      <w:r>
        <w:rPr>
          <w:sz w:val="22"/>
        </w:rPr>
        <w:t>Freud S. ( 1954). </w:t>
      </w:r>
      <w:r>
        <w:rPr>
          <w:i/>
          <w:sz w:val="22"/>
        </w:rPr>
        <w:t>The Origins of Psychoanalysis: Letters to Wilhelm Fliess 1887-1902</w:t>
      </w:r>
      <w:r>
        <w:rPr>
          <w:sz w:val="22"/>
        </w:rPr>
        <w:t>. London: Imago.</w:t>
      </w:r>
    </w:p>
    <w:p>
      <w:pPr>
        <w:spacing w:line="244" w:lineRule="auto" w:before="0"/>
        <w:ind w:left="152" w:right="817" w:firstLine="56"/>
        <w:jc w:val="left"/>
        <w:rPr>
          <w:sz w:val="22"/>
        </w:rPr>
      </w:pPr>
      <w:r>
        <w:rPr>
          <w:sz w:val="22"/>
        </w:rPr>
        <w:t>Friedman R. J., &amp; Katz M. M. (eds.) ( 1974). </w:t>
      </w:r>
      <w:r>
        <w:rPr>
          <w:i/>
          <w:sz w:val="22"/>
        </w:rPr>
        <w:t>The Psychology of Depression. </w:t>
      </w:r>
      <w:r>
        <w:rPr>
          <w:sz w:val="22"/>
        </w:rPr>
        <w:t>New York and London: John Wiley.</w:t>
      </w:r>
    </w:p>
    <w:p>
      <w:pPr>
        <w:pStyle w:val="BodyText"/>
        <w:spacing w:line="244" w:lineRule="auto" w:before="2"/>
        <w:ind w:left="152" w:right="817" w:firstLine="56"/>
      </w:pPr>
      <w:r>
        <w:rPr/>
        <w:t>Friedman S. B., Mason J. W., &amp; Hamburg D. A. ( 1963) "'Urinary 17hydroxycorticosteroid Levels in Parents of Children with Neoplastic Disease.'" </w:t>
      </w:r>
      <w:r>
        <w:rPr>
          <w:i/>
        </w:rPr>
        <w:t>Psychosom. Med. 25</w:t>
      </w:r>
      <w:r>
        <w:rPr/>
        <w:t>: 364-76.</w:t>
      </w:r>
    </w:p>
    <w:p>
      <w:pPr>
        <w:pStyle w:val="BodyText"/>
        <w:spacing w:line="244" w:lineRule="auto" w:before="4"/>
        <w:ind w:left="152" w:right="1021" w:firstLine="56"/>
      </w:pPr>
      <w:r>
        <w:rPr/>
        <w:t>Friedman S. B., Chodoff P., Mason J. W., &amp; Hamburg D. A. ( 1963). "'Behavioral Observations on Parents Anticipating the Death of a Child.'" </w:t>
      </w:r>
      <w:r>
        <w:rPr>
          <w:i/>
        </w:rPr>
        <w:t>Pediatrics 32</w:t>
      </w:r>
      <w:r>
        <w:rPr/>
        <w:t>: 610-25.</w:t>
      </w:r>
    </w:p>
    <w:p>
      <w:pPr>
        <w:spacing w:line="247" w:lineRule="auto" w:before="2"/>
        <w:ind w:left="152" w:right="817" w:firstLine="56"/>
        <w:jc w:val="left"/>
        <w:rPr>
          <w:sz w:val="22"/>
        </w:rPr>
      </w:pPr>
      <w:r>
        <w:rPr>
          <w:sz w:val="22"/>
        </w:rPr>
        <w:t>Furman E. ( 1974), </w:t>
      </w:r>
      <w:r>
        <w:rPr>
          <w:i/>
          <w:sz w:val="22"/>
        </w:rPr>
        <w:t>A Child's Parent Dies: Studies in Childhood Bereavement</w:t>
      </w:r>
      <w:r>
        <w:rPr>
          <w:sz w:val="22"/>
        </w:rPr>
        <w:t>. New Haven &amp; London: Yale University Press.</w:t>
      </w:r>
    </w:p>
    <w:p>
      <w:pPr>
        <w:pStyle w:val="BodyText"/>
        <w:spacing w:line="251" w:lineRule="exact"/>
        <w:ind w:left="209"/>
      </w:pPr>
      <w:r>
        <w:rPr/>
        <w:t>Furman</w:t>
      </w:r>
      <w:r>
        <w:rPr>
          <w:spacing w:val="9"/>
        </w:rPr>
        <w:t> </w:t>
      </w:r>
      <w:r>
        <w:rPr/>
        <w:t>R.</w:t>
      </w:r>
      <w:r>
        <w:rPr>
          <w:spacing w:val="9"/>
        </w:rPr>
        <w:t> </w:t>
      </w:r>
      <w:r>
        <w:rPr/>
        <w:t>A.</w:t>
      </w:r>
      <w:r>
        <w:rPr>
          <w:spacing w:val="7"/>
        </w:rPr>
        <w:t> </w:t>
      </w:r>
      <w:r>
        <w:rPr/>
        <w:t>(</w:t>
      </w:r>
      <w:r>
        <w:rPr>
          <w:spacing w:val="8"/>
        </w:rPr>
        <w:t> </w:t>
      </w:r>
      <w:r>
        <w:rPr/>
        <w:t>1964a).</w:t>
      </w:r>
      <w:r>
        <w:rPr>
          <w:spacing w:val="7"/>
        </w:rPr>
        <w:t> </w:t>
      </w:r>
      <w:r>
        <w:rPr/>
        <w:t>"'Death</w:t>
      </w:r>
      <w:r>
        <w:rPr>
          <w:spacing w:val="9"/>
        </w:rPr>
        <w:t> </w:t>
      </w:r>
      <w:r>
        <w:rPr/>
        <w:t>and</w:t>
      </w:r>
      <w:r>
        <w:rPr>
          <w:spacing w:val="9"/>
        </w:rPr>
        <w:t> </w:t>
      </w:r>
      <w:r>
        <w:rPr/>
        <w:t>the</w:t>
      </w:r>
      <w:r>
        <w:rPr>
          <w:spacing w:val="8"/>
        </w:rPr>
        <w:t> </w:t>
      </w:r>
      <w:r>
        <w:rPr/>
        <w:t>Young</w:t>
      </w:r>
      <w:r>
        <w:rPr>
          <w:spacing w:val="8"/>
        </w:rPr>
        <w:t> </w:t>
      </w:r>
      <w:r>
        <w:rPr/>
        <w:t>Child:</w:t>
      </w:r>
      <w:r>
        <w:rPr>
          <w:spacing w:val="8"/>
        </w:rPr>
        <w:t> </w:t>
      </w:r>
      <w:r>
        <w:rPr/>
        <w:t>Some</w:t>
      </w:r>
      <w:r>
        <w:rPr>
          <w:spacing w:val="9"/>
        </w:rPr>
        <w:t> </w:t>
      </w:r>
      <w:r>
        <w:rPr/>
        <w:t>Preliminary</w:t>
      </w:r>
      <w:r>
        <w:rPr>
          <w:spacing w:val="9"/>
        </w:rPr>
        <w:t> </w:t>
      </w:r>
      <w:r>
        <w:rPr>
          <w:spacing w:val="-2"/>
        </w:rPr>
        <w:t>Considerations.'"</w:t>
      </w:r>
    </w:p>
    <w:p>
      <w:pPr>
        <w:spacing w:before="8"/>
        <w:ind w:left="152" w:right="0" w:firstLine="0"/>
        <w:jc w:val="left"/>
        <w:rPr>
          <w:sz w:val="22"/>
        </w:rPr>
      </w:pPr>
      <w:r>
        <w:rPr>
          <w:i/>
          <w:sz w:val="22"/>
        </w:rPr>
        <w:t>Psychoanal.</w:t>
      </w:r>
      <w:r>
        <w:rPr>
          <w:i/>
          <w:spacing w:val="10"/>
          <w:sz w:val="22"/>
        </w:rPr>
        <w:t> </w:t>
      </w:r>
      <w:r>
        <w:rPr>
          <w:i/>
          <w:sz w:val="22"/>
        </w:rPr>
        <w:t>Study</w:t>
      </w:r>
      <w:r>
        <w:rPr>
          <w:i/>
          <w:spacing w:val="11"/>
          <w:sz w:val="22"/>
        </w:rPr>
        <w:t> </w:t>
      </w:r>
      <w:r>
        <w:rPr>
          <w:i/>
          <w:sz w:val="22"/>
        </w:rPr>
        <w:t>Child</w:t>
      </w:r>
      <w:r>
        <w:rPr>
          <w:i/>
          <w:spacing w:val="11"/>
          <w:sz w:val="22"/>
        </w:rPr>
        <w:t> </w:t>
      </w:r>
      <w:r>
        <w:rPr>
          <w:i/>
          <w:sz w:val="22"/>
        </w:rPr>
        <w:t>19</w:t>
      </w:r>
      <w:r>
        <w:rPr>
          <w:sz w:val="22"/>
        </w:rPr>
        <w:t>:</w:t>
      </w:r>
      <w:r>
        <w:rPr>
          <w:spacing w:val="7"/>
          <w:sz w:val="22"/>
        </w:rPr>
        <w:t> </w:t>
      </w:r>
      <w:r>
        <w:rPr>
          <w:sz w:val="22"/>
        </w:rPr>
        <w:t>321-</w:t>
      </w:r>
      <w:r>
        <w:rPr>
          <w:spacing w:val="-5"/>
          <w:sz w:val="22"/>
        </w:rPr>
        <w:t>33.</w:t>
      </w:r>
    </w:p>
    <w:p>
      <w:pPr>
        <w:spacing w:line="244" w:lineRule="auto" w:before="6"/>
        <w:ind w:left="152" w:right="817" w:firstLine="56"/>
        <w:jc w:val="left"/>
        <w:rPr>
          <w:sz w:val="22"/>
        </w:rPr>
      </w:pPr>
      <w:r>
        <w:rPr>
          <w:sz w:val="22"/>
        </w:rPr>
        <w:t>Furman R. A. ( 1964b). "'Death of a Six-year-old's Mother during his Analysis.'" </w:t>
      </w:r>
      <w:r>
        <w:rPr>
          <w:i/>
          <w:sz w:val="22"/>
        </w:rPr>
        <w:t>Psychoanal.</w:t>
      </w:r>
      <w:r>
        <w:rPr>
          <w:i/>
          <w:sz w:val="22"/>
        </w:rPr>
        <w:t> Study Child 19</w:t>
      </w:r>
      <w:r>
        <w:rPr>
          <w:sz w:val="22"/>
        </w:rPr>
        <w:t>: 377-97.</w:t>
      </w:r>
    </w:p>
    <w:p>
      <w:pPr>
        <w:spacing w:line="244" w:lineRule="auto" w:before="3"/>
        <w:ind w:left="152" w:right="817" w:firstLine="56"/>
        <w:jc w:val="left"/>
        <w:rPr>
          <w:sz w:val="22"/>
        </w:rPr>
      </w:pPr>
      <w:r>
        <w:rPr>
          <w:sz w:val="22"/>
        </w:rPr>
        <w:t>Furman R. A. ( 1968). "'Additional Remarks on Mourning and the Young Child.'" </w:t>
      </w:r>
      <w:r>
        <w:rPr>
          <w:i/>
          <w:sz w:val="22"/>
        </w:rPr>
        <w:t>Bull.</w:t>
      </w:r>
      <w:r>
        <w:rPr>
          <w:i/>
          <w:sz w:val="22"/>
        </w:rPr>
        <w:t> Philadelphia Ass. of Psychoanalysis 18</w:t>
      </w:r>
      <w:r>
        <w:rPr>
          <w:sz w:val="22"/>
        </w:rPr>
        <w:t>: 51-64.</w:t>
      </w:r>
    </w:p>
    <w:p>
      <w:pPr>
        <w:pStyle w:val="BodyText"/>
        <w:spacing w:before="10"/>
        <w:rPr>
          <w:sz w:val="19"/>
        </w:rPr>
      </w:pPr>
      <w:r>
        <w:rPr/>
        <w:pict>
          <v:shape style="position:absolute;margin-left:92.63887pt;margin-top:12.626124pt;width:112.95pt;height:.1pt;mso-position-horizontal-relative:page;mso-position-vertical-relative:paragraph;z-index:-15590912;mso-wrap-distance-left:0;mso-wrap-distance-right:0" id="docshape273" coordorigin="1853,253" coordsize="2259,0" path="m1853,253l4112,253e" filled="false" stroked="true" strokeweight=".451592pt" strokecolor="#000000">
            <v:path arrowok="t"/>
            <v:stroke dashstyle="solid"/>
            <w10:wrap type="topAndBottom"/>
          </v:shape>
        </w:pict>
      </w:r>
    </w:p>
    <w:p>
      <w:pPr>
        <w:pStyle w:val="BodyText"/>
        <w:spacing w:before="6"/>
        <w:rPr>
          <w:sz w:val="11"/>
        </w:rPr>
      </w:pPr>
    </w:p>
    <w:p>
      <w:pPr>
        <w:spacing w:line="247" w:lineRule="auto" w:before="132"/>
        <w:ind w:left="152" w:right="833" w:firstLine="0"/>
        <w:jc w:val="both"/>
        <w:rPr>
          <w:sz w:val="22"/>
        </w:rPr>
      </w:pPr>
      <w:r>
        <w:rPr>
          <w:sz w:val="22"/>
          <w:vertAlign w:val="superscript"/>
        </w:rPr>
        <w:t>1</w:t>
      </w:r>
      <w:r>
        <w:rPr>
          <w:spacing w:val="40"/>
          <w:sz w:val="22"/>
          <w:vertAlign w:val="baseline"/>
        </w:rPr>
        <w:t> </w:t>
      </w:r>
      <w:r>
        <w:rPr>
          <w:sz w:val="22"/>
          <w:vertAlign w:val="baseline"/>
        </w:rPr>
        <w:t>The abbreviation </w:t>
      </w:r>
      <w:r>
        <w:rPr>
          <w:i/>
          <w:sz w:val="22"/>
          <w:vertAlign w:val="baseline"/>
        </w:rPr>
        <w:t>SE </w:t>
      </w:r>
      <w:r>
        <w:rPr>
          <w:sz w:val="22"/>
          <w:vertAlign w:val="baseline"/>
        </w:rPr>
        <w:t>denotes the Standard Edition of </w:t>
      </w:r>
      <w:r>
        <w:rPr>
          <w:i/>
          <w:sz w:val="22"/>
          <w:vertAlign w:val="baseline"/>
        </w:rPr>
        <w:t>The Complete Psychological Works of</w:t>
      </w:r>
      <w:r>
        <w:rPr>
          <w:i/>
          <w:sz w:val="22"/>
          <w:vertAlign w:val="baseline"/>
        </w:rPr>
        <w:t> Sigmund Freud</w:t>
      </w:r>
      <w:r>
        <w:rPr>
          <w:sz w:val="22"/>
          <w:vertAlign w:val="baseline"/>
        </w:rPr>
        <w:t>, published in 24 volumes by the Hogarth Press Ltd, London and distributed in America by W. W. Norton, New York.</w:t>
      </w:r>
    </w:p>
    <w:p>
      <w:pPr>
        <w:pStyle w:val="BodyText"/>
        <w:spacing w:before="9"/>
      </w:pPr>
    </w:p>
    <w:p>
      <w:pPr>
        <w:pStyle w:val="BodyText"/>
        <w:ind w:left="152"/>
      </w:pPr>
      <w:r>
        <w:rPr/>
        <w:t>-</w:t>
      </w:r>
      <w:r>
        <w:rPr>
          <w:spacing w:val="-4"/>
        </w:rPr>
        <w:t>449-</w:t>
      </w:r>
    </w:p>
    <w:p>
      <w:pPr>
        <w:pStyle w:val="BodyText"/>
        <w:rPr>
          <w:sz w:val="24"/>
        </w:rPr>
      </w:pPr>
    </w:p>
    <w:p>
      <w:pPr>
        <w:pStyle w:val="BodyText"/>
        <w:rPr>
          <w:sz w:val="24"/>
        </w:rPr>
      </w:pPr>
    </w:p>
    <w:p>
      <w:pPr>
        <w:pStyle w:val="BodyText"/>
        <w:spacing w:before="10"/>
        <w:rPr>
          <w:sz w:val="20"/>
        </w:rPr>
      </w:pPr>
    </w:p>
    <w:p>
      <w:pPr>
        <w:spacing w:line="244" w:lineRule="auto" w:before="0"/>
        <w:ind w:left="152" w:right="817" w:firstLine="0"/>
        <w:jc w:val="left"/>
        <w:rPr>
          <w:sz w:val="22"/>
        </w:rPr>
      </w:pPr>
      <w:r>
        <w:rPr>
          <w:sz w:val="22"/>
        </w:rPr>
        <w:t>Furman R. A. ( 1969). </w:t>
      </w:r>
      <w:r>
        <w:rPr>
          <w:i/>
          <w:sz w:val="22"/>
        </w:rPr>
        <w:t>'Sally'</w:t>
      </w:r>
      <w:r>
        <w:rPr>
          <w:sz w:val="22"/>
        </w:rPr>
        <w:t>. In R. A. Furman &amp; A. Katan (eds.), </w:t>
      </w:r>
      <w:r>
        <w:rPr>
          <w:i/>
          <w:sz w:val="22"/>
        </w:rPr>
        <w:t>The Therapeutic Nursery</w:t>
      </w:r>
      <w:r>
        <w:rPr>
          <w:i/>
          <w:sz w:val="22"/>
        </w:rPr>
        <w:t> School. </w:t>
      </w:r>
      <w:r>
        <w:rPr>
          <w:sz w:val="22"/>
        </w:rPr>
        <w:t>New York: International Universities Press.</w:t>
      </w:r>
    </w:p>
    <w:p>
      <w:pPr>
        <w:spacing w:line="244" w:lineRule="auto" w:before="4"/>
        <w:ind w:left="152" w:right="790" w:firstLine="56"/>
        <w:jc w:val="left"/>
        <w:rPr>
          <w:sz w:val="22"/>
        </w:rPr>
      </w:pPr>
      <w:r>
        <w:rPr>
          <w:sz w:val="22"/>
        </w:rPr>
        <w:t>Furman R. A. ( 1973). "'A Child's Capacity for Mourning.'"In E. J. Anthony &amp; C. Koupernik (eds.), </w:t>
      </w:r>
      <w:r>
        <w:rPr>
          <w:i/>
          <w:sz w:val="22"/>
        </w:rPr>
        <w:t>The Child in his Family: The Impact of Disease and Death. </w:t>
      </w:r>
      <w:r>
        <w:rPr>
          <w:sz w:val="22"/>
        </w:rPr>
        <w:t>New York: John Wiley.</w:t>
      </w:r>
    </w:p>
    <w:p>
      <w:pPr>
        <w:pStyle w:val="BodyText"/>
        <w:spacing w:before="2"/>
        <w:ind w:left="209"/>
      </w:pPr>
      <w:r>
        <w:rPr/>
        <w:t>Gardner</w:t>
      </w:r>
      <w:r>
        <w:rPr>
          <w:spacing w:val="8"/>
        </w:rPr>
        <w:t> </w:t>
      </w:r>
      <w:r>
        <w:rPr/>
        <w:t>A.,</w:t>
      </w:r>
      <w:r>
        <w:rPr>
          <w:spacing w:val="9"/>
        </w:rPr>
        <w:t> </w:t>
      </w:r>
      <w:r>
        <w:rPr/>
        <w:t>&amp;</w:t>
      </w:r>
      <w:r>
        <w:rPr>
          <w:spacing w:val="9"/>
        </w:rPr>
        <w:t> </w:t>
      </w:r>
      <w:r>
        <w:rPr/>
        <w:t>Pritchard</w:t>
      </w:r>
      <w:r>
        <w:rPr>
          <w:spacing w:val="10"/>
        </w:rPr>
        <w:t> </w:t>
      </w:r>
      <w:r>
        <w:rPr/>
        <w:t>M.</w:t>
      </w:r>
      <w:r>
        <w:rPr>
          <w:spacing w:val="8"/>
        </w:rPr>
        <w:t> </w:t>
      </w:r>
      <w:r>
        <w:rPr/>
        <w:t>(</w:t>
      </w:r>
      <w:r>
        <w:rPr>
          <w:spacing w:val="9"/>
        </w:rPr>
        <w:t> </w:t>
      </w:r>
      <w:r>
        <w:rPr/>
        <w:t>1977).</w:t>
      </w:r>
      <w:r>
        <w:rPr>
          <w:spacing w:val="9"/>
        </w:rPr>
        <w:t> </w:t>
      </w:r>
      <w:r>
        <w:rPr/>
        <w:t>"'Mourning,</w:t>
      </w:r>
      <w:r>
        <w:rPr>
          <w:spacing w:val="10"/>
        </w:rPr>
        <w:t> </w:t>
      </w:r>
      <w:r>
        <w:rPr/>
        <w:t>Mummification</w:t>
      </w:r>
      <w:r>
        <w:rPr>
          <w:spacing w:val="8"/>
        </w:rPr>
        <w:t> </w:t>
      </w:r>
      <w:r>
        <w:rPr/>
        <w:t>and</w:t>
      </w:r>
      <w:r>
        <w:rPr>
          <w:spacing w:val="9"/>
        </w:rPr>
        <w:t> </w:t>
      </w:r>
      <w:r>
        <w:rPr/>
        <w:t>Living</w:t>
      </w:r>
      <w:r>
        <w:rPr>
          <w:spacing w:val="10"/>
        </w:rPr>
        <w:t> </w:t>
      </w:r>
      <w:r>
        <w:rPr/>
        <w:t>with</w:t>
      </w:r>
      <w:r>
        <w:rPr>
          <w:spacing w:val="10"/>
        </w:rPr>
        <w:t> </w:t>
      </w:r>
      <w:r>
        <w:rPr/>
        <w:t>the</w:t>
      </w:r>
      <w:r>
        <w:rPr>
          <w:spacing w:val="10"/>
        </w:rPr>
        <w:t> </w:t>
      </w:r>
      <w:r>
        <w:rPr>
          <w:spacing w:val="-2"/>
        </w:rPr>
        <w:t>Dead.'"</w:t>
      </w:r>
    </w:p>
    <w:p>
      <w:pPr>
        <w:spacing w:before="7"/>
        <w:ind w:left="152" w:right="0" w:firstLine="0"/>
        <w:jc w:val="left"/>
        <w:rPr>
          <w:sz w:val="22"/>
        </w:rPr>
      </w:pPr>
      <w:r>
        <w:rPr>
          <w:i/>
          <w:sz w:val="22"/>
        </w:rPr>
        <w:t>Brit.</w:t>
      </w:r>
      <w:r>
        <w:rPr>
          <w:i/>
          <w:spacing w:val="9"/>
          <w:sz w:val="22"/>
        </w:rPr>
        <w:t> </w:t>
      </w:r>
      <w:r>
        <w:rPr>
          <w:i/>
          <w:sz w:val="22"/>
        </w:rPr>
        <w:t>J.</w:t>
      </w:r>
      <w:r>
        <w:rPr>
          <w:i/>
          <w:spacing w:val="8"/>
          <w:sz w:val="22"/>
        </w:rPr>
        <w:t> </w:t>
      </w:r>
      <w:r>
        <w:rPr>
          <w:i/>
          <w:sz w:val="22"/>
        </w:rPr>
        <w:t>Psychiat.</w:t>
      </w:r>
      <w:r>
        <w:rPr>
          <w:i/>
          <w:spacing w:val="7"/>
          <w:sz w:val="22"/>
        </w:rPr>
        <w:t> </w:t>
      </w:r>
      <w:r>
        <w:rPr>
          <w:i/>
          <w:sz w:val="22"/>
        </w:rPr>
        <w:t>130</w:t>
      </w:r>
      <w:r>
        <w:rPr>
          <w:sz w:val="22"/>
        </w:rPr>
        <w:t>:</w:t>
      </w:r>
      <w:r>
        <w:rPr>
          <w:spacing w:val="8"/>
          <w:sz w:val="22"/>
        </w:rPr>
        <w:t> </w:t>
      </w:r>
      <w:r>
        <w:rPr>
          <w:sz w:val="22"/>
        </w:rPr>
        <w:t>23-</w:t>
      </w:r>
      <w:r>
        <w:rPr>
          <w:spacing w:val="-5"/>
          <w:sz w:val="22"/>
        </w:rPr>
        <w:t>8.</w:t>
      </w:r>
    </w:p>
    <w:p>
      <w:pPr>
        <w:pStyle w:val="BodyText"/>
        <w:spacing w:line="247" w:lineRule="auto" w:before="7"/>
        <w:ind w:left="152" w:right="1021" w:firstLine="56"/>
      </w:pPr>
      <w:r>
        <w:rPr/>
        <w:t>Garnett D. (ed.) ( 1970). Carrington: Letters and Abstracts from her Diaries. London: Jonathan Cape.</w:t>
      </w:r>
    </w:p>
    <w:p>
      <w:pPr>
        <w:spacing w:line="244" w:lineRule="auto" w:before="0"/>
        <w:ind w:left="152" w:right="1021" w:firstLine="56"/>
        <w:jc w:val="left"/>
        <w:rPr>
          <w:sz w:val="22"/>
        </w:rPr>
      </w:pPr>
      <w:r>
        <w:rPr>
          <w:sz w:val="22"/>
        </w:rPr>
        <w:t>Gartley W., &amp; Bernasconi M. ( 1967). "'The Concept of Death in Children.'" </w:t>
      </w:r>
      <w:r>
        <w:rPr>
          <w:i/>
          <w:sz w:val="22"/>
        </w:rPr>
        <w:t>J. Genet.</w:t>
      </w:r>
      <w:r>
        <w:rPr>
          <w:i/>
          <w:sz w:val="22"/>
        </w:rPr>
        <w:t> Psychol. 110</w:t>
      </w:r>
      <w:r>
        <w:rPr>
          <w:sz w:val="22"/>
        </w:rPr>
        <w:t>: 71-85.</w:t>
      </w:r>
    </w:p>
    <w:p>
      <w:pPr>
        <w:spacing w:before="1"/>
        <w:ind w:left="209" w:right="0" w:firstLine="0"/>
        <w:jc w:val="left"/>
        <w:rPr>
          <w:sz w:val="22"/>
        </w:rPr>
      </w:pPr>
      <w:r>
        <w:rPr>
          <w:sz w:val="22"/>
        </w:rPr>
        <w:t>Gero</w:t>
      </w:r>
      <w:r>
        <w:rPr>
          <w:spacing w:val="9"/>
          <w:sz w:val="22"/>
        </w:rPr>
        <w:t> </w:t>
      </w:r>
      <w:r>
        <w:rPr>
          <w:sz w:val="22"/>
        </w:rPr>
        <w:t>G.</w:t>
      </w:r>
      <w:r>
        <w:rPr>
          <w:spacing w:val="8"/>
          <w:sz w:val="22"/>
        </w:rPr>
        <w:t> </w:t>
      </w:r>
      <w:r>
        <w:rPr>
          <w:sz w:val="22"/>
        </w:rPr>
        <w:t>(</w:t>
      </w:r>
      <w:r>
        <w:rPr>
          <w:spacing w:val="8"/>
          <w:sz w:val="22"/>
        </w:rPr>
        <w:t> </w:t>
      </w:r>
      <w:r>
        <w:rPr>
          <w:sz w:val="22"/>
        </w:rPr>
        <w:t>1936).</w:t>
      </w:r>
      <w:r>
        <w:rPr>
          <w:spacing w:val="8"/>
          <w:sz w:val="22"/>
        </w:rPr>
        <w:t> </w:t>
      </w:r>
      <w:r>
        <w:rPr>
          <w:sz w:val="22"/>
        </w:rPr>
        <w:t>"'The</w:t>
      </w:r>
      <w:r>
        <w:rPr>
          <w:spacing w:val="7"/>
          <w:sz w:val="22"/>
        </w:rPr>
        <w:t> </w:t>
      </w:r>
      <w:r>
        <w:rPr>
          <w:sz w:val="22"/>
        </w:rPr>
        <w:t>Construction</w:t>
      </w:r>
      <w:r>
        <w:rPr>
          <w:spacing w:val="8"/>
          <w:sz w:val="22"/>
        </w:rPr>
        <w:t> </w:t>
      </w:r>
      <w:r>
        <w:rPr>
          <w:sz w:val="22"/>
        </w:rPr>
        <w:t>of</w:t>
      </w:r>
      <w:r>
        <w:rPr>
          <w:spacing w:val="8"/>
          <w:sz w:val="22"/>
        </w:rPr>
        <w:t> </w:t>
      </w:r>
      <w:r>
        <w:rPr>
          <w:sz w:val="22"/>
        </w:rPr>
        <w:t>Depression.'"</w:t>
      </w:r>
      <w:r>
        <w:rPr>
          <w:spacing w:val="8"/>
          <w:sz w:val="22"/>
        </w:rPr>
        <w:t> </w:t>
      </w:r>
      <w:r>
        <w:rPr>
          <w:i/>
          <w:sz w:val="22"/>
        </w:rPr>
        <w:t>Int.</w:t>
      </w:r>
      <w:r>
        <w:rPr>
          <w:i/>
          <w:spacing w:val="8"/>
          <w:sz w:val="22"/>
        </w:rPr>
        <w:t> </w:t>
      </w:r>
      <w:r>
        <w:rPr>
          <w:i/>
          <w:sz w:val="22"/>
        </w:rPr>
        <w:t>J.</w:t>
      </w:r>
      <w:r>
        <w:rPr>
          <w:i/>
          <w:spacing w:val="10"/>
          <w:sz w:val="22"/>
        </w:rPr>
        <w:t> </w:t>
      </w:r>
      <w:r>
        <w:rPr>
          <w:i/>
          <w:sz w:val="22"/>
        </w:rPr>
        <w:t>Psycho-</w:t>
      </w:r>
      <w:r>
        <w:rPr>
          <w:i/>
          <w:spacing w:val="8"/>
          <w:sz w:val="22"/>
        </w:rPr>
        <w:t> </w:t>
      </w:r>
      <w:r>
        <w:rPr>
          <w:i/>
          <w:sz w:val="22"/>
        </w:rPr>
        <w:t>Anal.</w:t>
      </w:r>
      <w:r>
        <w:rPr>
          <w:i/>
          <w:spacing w:val="8"/>
          <w:sz w:val="22"/>
        </w:rPr>
        <w:t> </w:t>
      </w:r>
      <w:r>
        <w:rPr>
          <w:i/>
          <w:sz w:val="22"/>
        </w:rPr>
        <w:t>17</w:t>
      </w:r>
      <w:r>
        <w:rPr>
          <w:sz w:val="22"/>
        </w:rPr>
        <w:t>:</w:t>
      </w:r>
      <w:r>
        <w:rPr>
          <w:spacing w:val="8"/>
          <w:sz w:val="22"/>
        </w:rPr>
        <w:t> </w:t>
      </w:r>
      <w:r>
        <w:rPr>
          <w:sz w:val="22"/>
        </w:rPr>
        <w:t>423-</w:t>
      </w:r>
      <w:r>
        <w:rPr>
          <w:spacing w:val="-5"/>
          <w:sz w:val="22"/>
        </w:rPr>
        <w:t>61.</w:t>
      </w:r>
    </w:p>
    <w:p>
      <w:pPr>
        <w:spacing w:line="247" w:lineRule="auto" w:before="7"/>
        <w:ind w:left="152" w:right="817" w:firstLine="56"/>
        <w:jc w:val="left"/>
        <w:rPr>
          <w:sz w:val="22"/>
        </w:rPr>
      </w:pPr>
      <w:r>
        <w:rPr>
          <w:sz w:val="22"/>
        </w:rPr>
        <w:t>Glick I. O., Weiss R. S., &amp; Parkes C. M. ( 1974). </w:t>
      </w:r>
      <w:r>
        <w:rPr>
          <w:i/>
          <w:sz w:val="22"/>
        </w:rPr>
        <w:t>The First Year of Bereavement. </w:t>
      </w:r>
      <w:r>
        <w:rPr>
          <w:sz w:val="22"/>
        </w:rPr>
        <w:t>New York: John Wiley, Interscience.</w:t>
      </w:r>
    </w:p>
    <w:p>
      <w:pPr>
        <w:spacing w:line="247" w:lineRule="auto" w:before="0"/>
        <w:ind w:left="152" w:right="928" w:firstLine="56"/>
        <w:jc w:val="left"/>
        <w:rPr>
          <w:sz w:val="22"/>
        </w:rPr>
      </w:pPr>
      <w:r>
        <w:rPr>
          <w:sz w:val="22"/>
        </w:rPr>
        <w:t>Glover E. ( 1932). "'A Psycho-analytic Approach to the Classification of Mental Disorders.'"</w:t>
      </w:r>
      <w:r>
        <w:rPr>
          <w:spacing w:val="80"/>
          <w:sz w:val="22"/>
        </w:rPr>
        <w:t> </w:t>
      </w:r>
      <w:r>
        <w:rPr>
          <w:i/>
          <w:sz w:val="22"/>
        </w:rPr>
        <w:t>J_ ment. Sci. 78</w:t>
      </w:r>
      <w:r>
        <w:rPr>
          <w:sz w:val="22"/>
        </w:rPr>
        <w:t>, reprinted in </w:t>
      </w:r>
      <w:r>
        <w:rPr>
          <w:i/>
          <w:sz w:val="22"/>
        </w:rPr>
        <w:t>On the Early Development ofMind </w:t>
      </w:r>
      <w:r>
        <w:rPr>
          <w:sz w:val="22"/>
        </w:rPr>
        <w:t>by E. Glover. London: Imago (later by Allen &amp; Unwin).</w:t>
      </w:r>
    </w:p>
    <w:p>
      <w:pPr>
        <w:spacing w:line="247" w:lineRule="auto" w:before="0"/>
        <w:ind w:left="152" w:right="817" w:firstLine="56"/>
        <w:jc w:val="left"/>
        <w:rPr>
          <w:sz w:val="22"/>
        </w:rPr>
      </w:pPr>
      <w:r>
        <w:rPr>
          <w:sz w:val="22"/>
        </w:rPr>
        <w:t>Gorer G. ( 1965). </w:t>
      </w:r>
      <w:r>
        <w:rPr>
          <w:i/>
          <w:sz w:val="22"/>
        </w:rPr>
        <w:t>Death, Grief and Mourning in Contemporary Britain. </w:t>
      </w:r>
      <w:r>
        <w:rPr>
          <w:sz w:val="22"/>
        </w:rPr>
        <w:t>London: Tavistock </w:t>
      </w:r>
      <w:r>
        <w:rPr>
          <w:spacing w:val="-2"/>
          <w:sz w:val="22"/>
        </w:rPr>
        <w:t>Publications.</w:t>
      </w:r>
    </w:p>
    <w:p>
      <w:pPr>
        <w:spacing w:line="247" w:lineRule="auto" w:before="0"/>
        <w:ind w:left="152" w:right="928" w:firstLine="56"/>
        <w:jc w:val="left"/>
        <w:rPr>
          <w:sz w:val="22"/>
        </w:rPr>
      </w:pPr>
      <w:r>
        <w:rPr>
          <w:sz w:val="22"/>
        </w:rPr>
        <w:t>Gorer G. ( 1973). "'Death, Grief and Mourning in Britain.'"In E. J. Anthony &amp; C. Koupernik (eds.), </w:t>
      </w:r>
      <w:r>
        <w:rPr>
          <w:i/>
          <w:sz w:val="22"/>
        </w:rPr>
        <w:t>The Child in his Family: The Impact of Disease and Death. </w:t>
      </w:r>
      <w:r>
        <w:rPr>
          <w:sz w:val="22"/>
        </w:rPr>
        <w:t>New York: John Wiley. Granville-Grossman K. L. ( 1968). "'The Early Environment of Affective Disorders.'"In A. Coppen &amp; A. Walk (eds.), </w:t>
      </w:r>
      <w:r>
        <w:rPr>
          <w:i/>
          <w:sz w:val="22"/>
        </w:rPr>
        <w:t>Recent Developments of Affective Disorders. </w:t>
      </w:r>
      <w:r>
        <w:rPr>
          <w:sz w:val="22"/>
        </w:rPr>
        <w:t>London: Headley</w:t>
      </w:r>
      <w:r>
        <w:rPr>
          <w:spacing w:val="40"/>
          <w:sz w:val="22"/>
        </w:rPr>
        <w:t> </w:t>
      </w:r>
      <w:r>
        <w:rPr>
          <w:spacing w:val="-4"/>
          <w:sz w:val="22"/>
        </w:rPr>
        <w:t>Bros.</w:t>
      </w:r>
    </w:p>
    <w:p>
      <w:pPr>
        <w:spacing w:after="0" w:line="247" w:lineRule="auto"/>
        <w:jc w:val="left"/>
        <w:rPr>
          <w:sz w:val="22"/>
        </w:rPr>
        <w:sectPr>
          <w:pgSz w:w="12240" w:h="15840"/>
          <w:pgMar w:header="0" w:footer="726" w:top="1260" w:bottom="920" w:left="1700" w:right="1060"/>
        </w:sectPr>
      </w:pPr>
    </w:p>
    <w:p>
      <w:pPr>
        <w:pStyle w:val="BodyText"/>
        <w:spacing w:line="247" w:lineRule="auto" w:before="76"/>
        <w:ind w:left="152" w:right="817" w:firstLine="56"/>
      </w:pPr>
      <w:r>
        <w:rPr/>
        <w:t>Gratch</w:t>
      </w:r>
      <w:r>
        <w:rPr>
          <w:spacing w:val="29"/>
        </w:rPr>
        <w:t> </w:t>
      </w:r>
      <w:r>
        <w:rPr/>
        <w:t>G.</w:t>
      </w:r>
      <w:r>
        <w:rPr>
          <w:spacing w:val="29"/>
        </w:rPr>
        <w:t> </w:t>
      </w:r>
      <w:r>
        <w:rPr/>
        <w:t>(</w:t>
      </w:r>
      <w:r>
        <w:rPr>
          <w:spacing w:val="29"/>
        </w:rPr>
        <w:t> </w:t>
      </w:r>
      <w:r>
        <w:rPr/>
        <w:t>1977).</w:t>
      </w:r>
      <w:r>
        <w:rPr>
          <w:spacing w:val="29"/>
        </w:rPr>
        <w:t> </w:t>
      </w:r>
      <w:r>
        <w:rPr/>
        <w:t>"'Review</w:t>
      </w:r>
      <w:r>
        <w:rPr>
          <w:spacing w:val="29"/>
        </w:rPr>
        <w:t> </w:t>
      </w:r>
      <w:r>
        <w:rPr/>
        <w:t>of</w:t>
      </w:r>
      <w:r>
        <w:rPr>
          <w:spacing w:val="29"/>
        </w:rPr>
        <w:t> </w:t>
      </w:r>
      <w:r>
        <w:rPr/>
        <w:t>Piagetian</w:t>
      </w:r>
      <w:r>
        <w:rPr>
          <w:spacing w:val="29"/>
        </w:rPr>
        <w:t> </w:t>
      </w:r>
      <w:r>
        <w:rPr/>
        <w:t>Infancy</w:t>
      </w:r>
      <w:r>
        <w:rPr>
          <w:spacing w:val="30"/>
        </w:rPr>
        <w:t> </w:t>
      </w:r>
      <w:r>
        <w:rPr/>
        <w:t>Research;</w:t>
      </w:r>
      <w:r>
        <w:rPr>
          <w:spacing w:val="29"/>
        </w:rPr>
        <w:t> </w:t>
      </w:r>
      <w:r>
        <w:rPr/>
        <w:t>Object</w:t>
      </w:r>
      <w:r>
        <w:rPr>
          <w:spacing w:val="29"/>
        </w:rPr>
        <w:t> </w:t>
      </w:r>
      <w:r>
        <w:rPr/>
        <w:t>Concept Development.'"In W. F. Overton &amp; J. H. Gallagher (eds.), </w:t>
      </w:r>
      <w:r>
        <w:rPr>
          <w:i/>
        </w:rPr>
        <w:t>Knowledge and Development</w:t>
      </w:r>
      <w:r>
        <w:rPr/>
        <w:t>, Vol.</w:t>
      </w:r>
    </w:p>
    <w:p>
      <w:pPr>
        <w:pStyle w:val="BodyText"/>
        <w:spacing w:line="251" w:lineRule="exact"/>
        <w:ind w:left="152"/>
      </w:pPr>
      <w:r>
        <w:rPr/>
        <w:t>1.</w:t>
      </w:r>
      <w:r>
        <w:rPr>
          <w:spacing w:val="8"/>
        </w:rPr>
        <w:t> </w:t>
      </w:r>
      <w:r>
        <w:rPr/>
        <w:t>New</w:t>
      </w:r>
      <w:r>
        <w:rPr>
          <w:spacing w:val="9"/>
        </w:rPr>
        <w:t> </w:t>
      </w:r>
      <w:r>
        <w:rPr/>
        <w:t>York</w:t>
      </w:r>
      <w:r>
        <w:rPr>
          <w:spacing w:val="8"/>
        </w:rPr>
        <w:t> </w:t>
      </w:r>
      <w:r>
        <w:rPr/>
        <w:t>and</w:t>
      </w:r>
      <w:r>
        <w:rPr>
          <w:spacing w:val="9"/>
        </w:rPr>
        <w:t> </w:t>
      </w:r>
      <w:r>
        <w:rPr/>
        <w:t>London:</w:t>
      </w:r>
      <w:r>
        <w:rPr>
          <w:spacing w:val="9"/>
        </w:rPr>
        <w:t> </w:t>
      </w:r>
      <w:r>
        <w:rPr/>
        <w:t>Plenum</w:t>
      </w:r>
      <w:r>
        <w:rPr>
          <w:spacing w:val="5"/>
        </w:rPr>
        <w:t> </w:t>
      </w:r>
      <w:r>
        <w:rPr>
          <w:spacing w:val="-2"/>
        </w:rPr>
        <w:t>Press.</w:t>
      </w:r>
    </w:p>
    <w:p>
      <w:pPr>
        <w:spacing w:line="247" w:lineRule="auto" w:before="7"/>
        <w:ind w:left="152" w:right="817" w:firstLine="56"/>
        <w:jc w:val="left"/>
        <w:rPr>
          <w:sz w:val="22"/>
        </w:rPr>
      </w:pPr>
      <w:r>
        <w:rPr>
          <w:sz w:val="22"/>
        </w:rPr>
        <w:t>Great Britain ( 1975). </w:t>
      </w:r>
      <w:r>
        <w:rPr>
          <w:i/>
          <w:sz w:val="22"/>
        </w:rPr>
        <w:t>Office of Population Censuses and Surveys. The Registrar-General's</w:t>
      </w:r>
      <w:r>
        <w:rPr>
          <w:i/>
          <w:sz w:val="22"/>
        </w:rPr>
        <w:t> Statistical Review of England and Wales for the Year 1973</w:t>
      </w:r>
      <w:r>
        <w:rPr>
          <w:sz w:val="22"/>
        </w:rPr>
        <w:t>, Part I (A), tables, medical.</w:t>
      </w:r>
    </w:p>
    <w:p>
      <w:pPr>
        <w:pStyle w:val="BodyText"/>
        <w:spacing w:line="251" w:lineRule="exact"/>
        <w:ind w:left="152"/>
      </w:pPr>
      <w:r>
        <w:rPr/>
        <w:t>London:</w:t>
      </w:r>
      <w:r>
        <w:rPr>
          <w:spacing w:val="9"/>
        </w:rPr>
        <w:t> </w:t>
      </w:r>
      <w:r>
        <w:rPr>
          <w:spacing w:val="-4"/>
        </w:rPr>
        <w:t>HMSO.</w:t>
      </w:r>
    </w:p>
    <w:p>
      <w:pPr>
        <w:spacing w:line="244" w:lineRule="auto" w:before="7"/>
        <w:ind w:left="152" w:right="817" w:firstLine="56"/>
        <w:jc w:val="left"/>
        <w:rPr>
          <w:sz w:val="22"/>
        </w:rPr>
      </w:pPr>
      <w:r>
        <w:rPr>
          <w:sz w:val="22"/>
        </w:rPr>
        <w:t>Great Britain ( 1976). Office of Population Censuses and Surveys. </w:t>
      </w:r>
      <w:r>
        <w:rPr>
          <w:i/>
          <w:sz w:val="22"/>
        </w:rPr>
        <w:t>The Registrar-General's</w:t>
      </w:r>
      <w:r>
        <w:rPr>
          <w:i/>
          <w:sz w:val="22"/>
        </w:rPr>
        <w:t> Statistical Review of England and Wales for the Year 1973</w:t>
      </w:r>
      <w:r>
        <w:rPr>
          <w:sz w:val="22"/>
        </w:rPr>
        <w:t>, Part I (B), tables, medical.</w:t>
      </w:r>
    </w:p>
    <w:p>
      <w:pPr>
        <w:pStyle w:val="BodyText"/>
        <w:spacing w:before="2"/>
        <w:ind w:left="152"/>
      </w:pPr>
      <w:r>
        <w:rPr/>
        <w:t>London:</w:t>
      </w:r>
      <w:r>
        <w:rPr>
          <w:spacing w:val="9"/>
        </w:rPr>
        <w:t> </w:t>
      </w:r>
      <w:r>
        <w:rPr>
          <w:spacing w:val="-4"/>
        </w:rPr>
        <w:t>HMSO.</w:t>
      </w:r>
    </w:p>
    <w:p>
      <w:pPr>
        <w:pStyle w:val="BodyText"/>
        <w:spacing w:before="8"/>
        <w:ind w:left="209"/>
      </w:pPr>
      <w:r>
        <w:rPr/>
        <w:t>Greer</w:t>
      </w:r>
      <w:r>
        <w:rPr>
          <w:spacing w:val="6"/>
        </w:rPr>
        <w:t> </w:t>
      </w:r>
      <w:r>
        <w:rPr/>
        <w:t>S.,</w:t>
      </w:r>
      <w:r>
        <w:rPr>
          <w:spacing w:val="7"/>
        </w:rPr>
        <w:t> </w:t>
      </w:r>
      <w:r>
        <w:rPr/>
        <w:t>Gunn</w:t>
      </w:r>
      <w:r>
        <w:rPr>
          <w:spacing w:val="8"/>
        </w:rPr>
        <w:t> </w:t>
      </w:r>
      <w:r>
        <w:rPr/>
        <w:t>J.</w:t>
      </w:r>
      <w:r>
        <w:rPr>
          <w:spacing w:val="7"/>
        </w:rPr>
        <w:t> </w:t>
      </w:r>
      <w:r>
        <w:rPr/>
        <w:t>C.,</w:t>
      </w:r>
      <w:r>
        <w:rPr>
          <w:spacing w:val="6"/>
        </w:rPr>
        <w:t> </w:t>
      </w:r>
      <w:r>
        <w:rPr/>
        <w:t>&amp;</w:t>
      </w:r>
      <w:r>
        <w:rPr>
          <w:spacing w:val="8"/>
        </w:rPr>
        <w:t> </w:t>
      </w:r>
      <w:r>
        <w:rPr/>
        <w:t>Koller</w:t>
      </w:r>
      <w:r>
        <w:rPr>
          <w:spacing w:val="7"/>
        </w:rPr>
        <w:t> </w:t>
      </w:r>
      <w:r>
        <w:rPr/>
        <w:t>K.</w:t>
      </w:r>
      <w:r>
        <w:rPr>
          <w:spacing w:val="7"/>
        </w:rPr>
        <w:t> </w:t>
      </w:r>
      <w:r>
        <w:rPr/>
        <w:t>M.</w:t>
      </w:r>
      <w:r>
        <w:rPr>
          <w:spacing w:val="6"/>
        </w:rPr>
        <w:t> </w:t>
      </w:r>
      <w:r>
        <w:rPr/>
        <w:t>(</w:t>
      </w:r>
      <w:r>
        <w:rPr>
          <w:spacing w:val="7"/>
        </w:rPr>
        <w:t> </w:t>
      </w:r>
      <w:r>
        <w:rPr/>
        <w:t>1966).</w:t>
      </w:r>
      <w:r>
        <w:rPr>
          <w:spacing w:val="8"/>
        </w:rPr>
        <w:t> </w:t>
      </w:r>
      <w:r>
        <w:rPr/>
        <w:t>"'Aetiological</w:t>
      </w:r>
      <w:r>
        <w:rPr>
          <w:spacing w:val="7"/>
        </w:rPr>
        <w:t> </w:t>
      </w:r>
      <w:r>
        <w:rPr/>
        <w:t>Factors</w:t>
      </w:r>
      <w:r>
        <w:rPr>
          <w:spacing w:val="6"/>
        </w:rPr>
        <w:t> </w:t>
      </w:r>
      <w:r>
        <w:rPr/>
        <w:t>in</w:t>
      </w:r>
      <w:r>
        <w:rPr>
          <w:spacing w:val="8"/>
        </w:rPr>
        <w:t> </w:t>
      </w:r>
      <w:r>
        <w:rPr/>
        <w:t>Attempted</w:t>
      </w:r>
      <w:r>
        <w:rPr>
          <w:spacing w:val="7"/>
        </w:rPr>
        <w:t> </w:t>
      </w:r>
      <w:r>
        <w:rPr>
          <w:spacing w:val="-2"/>
        </w:rPr>
        <w:t>Suicides.'"</w:t>
      </w:r>
    </w:p>
    <w:p>
      <w:pPr>
        <w:spacing w:before="6"/>
        <w:ind w:left="152" w:right="0" w:firstLine="0"/>
        <w:jc w:val="left"/>
        <w:rPr>
          <w:sz w:val="22"/>
        </w:rPr>
      </w:pPr>
      <w:r>
        <w:rPr>
          <w:i/>
          <w:sz w:val="22"/>
        </w:rPr>
        <w:t>Brit.</w:t>
      </w:r>
      <w:r>
        <w:rPr>
          <w:i/>
          <w:spacing w:val="5"/>
          <w:sz w:val="22"/>
        </w:rPr>
        <w:t> </w:t>
      </w:r>
      <w:r>
        <w:rPr>
          <w:i/>
          <w:sz w:val="22"/>
        </w:rPr>
        <w:t>Med.</w:t>
      </w:r>
      <w:r>
        <w:rPr>
          <w:i/>
          <w:spacing w:val="7"/>
          <w:sz w:val="22"/>
        </w:rPr>
        <w:t> </w:t>
      </w:r>
      <w:r>
        <w:rPr>
          <w:i/>
          <w:sz w:val="22"/>
        </w:rPr>
        <w:t>J.</w:t>
      </w:r>
      <w:r>
        <w:rPr>
          <w:i/>
          <w:spacing w:val="7"/>
          <w:sz w:val="22"/>
        </w:rPr>
        <w:t> </w:t>
      </w:r>
      <w:r>
        <w:rPr>
          <w:i/>
          <w:sz w:val="22"/>
        </w:rPr>
        <w:t>2</w:t>
      </w:r>
      <w:r>
        <w:rPr>
          <w:sz w:val="22"/>
        </w:rPr>
        <w:t>:</w:t>
      </w:r>
      <w:r>
        <w:rPr>
          <w:spacing w:val="6"/>
          <w:sz w:val="22"/>
        </w:rPr>
        <w:t> </w:t>
      </w:r>
      <w:r>
        <w:rPr>
          <w:sz w:val="22"/>
        </w:rPr>
        <w:t>1352-</w:t>
      </w:r>
      <w:r>
        <w:rPr>
          <w:spacing w:val="-5"/>
          <w:sz w:val="22"/>
        </w:rPr>
        <w:t>5.</w:t>
      </w:r>
    </w:p>
    <w:p>
      <w:pPr>
        <w:spacing w:line="244" w:lineRule="auto" w:before="7"/>
        <w:ind w:left="152" w:right="1021" w:firstLine="56"/>
        <w:jc w:val="left"/>
        <w:rPr>
          <w:sz w:val="22"/>
        </w:rPr>
      </w:pPr>
      <w:r>
        <w:rPr>
          <w:sz w:val="22"/>
        </w:rPr>
        <w:t>Halton W. ( 1973). "'A Latency Boy's Reaction to his Father's Death.'" </w:t>
      </w:r>
      <w:r>
        <w:rPr>
          <w:i/>
          <w:sz w:val="22"/>
        </w:rPr>
        <w:t>_J. Child</w:t>
      </w:r>
      <w:r>
        <w:rPr>
          <w:i/>
          <w:sz w:val="22"/>
        </w:rPr>
        <w:t> Psychotherapy 3</w:t>
      </w:r>
      <w:r>
        <w:rPr>
          <w:sz w:val="22"/>
        </w:rPr>
        <w:t>: No. 3, 27-34.</w:t>
      </w:r>
    </w:p>
    <w:p>
      <w:pPr>
        <w:spacing w:line="247" w:lineRule="auto" w:before="3"/>
        <w:ind w:left="152" w:right="984" w:firstLine="56"/>
        <w:jc w:val="left"/>
        <w:rPr>
          <w:sz w:val="22"/>
        </w:rPr>
      </w:pPr>
      <w:r>
        <w:rPr>
          <w:sz w:val="22"/>
        </w:rPr>
        <w:t>Halpern W. I. ( 1972). "'Some Psychiatric Sequelae to Crib Death.'" </w:t>
      </w:r>
      <w:r>
        <w:rPr>
          <w:i/>
          <w:sz w:val="22"/>
        </w:rPr>
        <w:t>Amer. J. Psychiat. 129</w:t>
      </w:r>
      <w:r>
        <w:rPr>
          <w:sz w:val="22"/>
        </w:rPr>
        <w:t>: </w:t>
      </w:r>
      <w:r>
        <w:rPr>
          <w:spacing w:val="-2"/>
          <w:sz w:val="22"/>
        </w:rPr>
        <w:t>398-402.</w:t>
      </w:r>
    </w:p>
    <w:p>
      <w:pPr>
        <w:pStyle w:val="BodyText"/>
        <w:spacing w:line="247" w:lineRule="auto"/>
        <w:ind w:left="152" w:right="1021" w:firstLine="56"/>
      </w:pPr>
      <w:r>
        <w:rPr/>
        <w:t>Hamburg D. A., Hamburg B. A., &amp; Barchas J. D. ( 1975). "'Anger and Depression in Perspective of Behavioral Biology.'"In L. Levi (ed.), </w:t>
      </w:r>
      <w:r>
        <w:rPr>
          <w:i/>
        </w:rPr>
        <w:t>Parameters of Emotion. </w:t>
      </w:r>
      <w:r>
        <w:rPr/>
        <w:t>New York: Raven Press.</w:t>
      </w:r>
    </w:p>
    <w:p>
      <w:pPr>
        <w:spacing w:line="247" w:lineRule="auto" w:before="0"/>
        <w:ind w:left="152" w:right="817" w:firstLine="56"/>
        <w:jc w:val="left"/>
        <w:rPr>
          <w:i/>
          <w:sz w:val="22"/>
        </w:rPr>
      </w:pPr>
      <w:r>
        <w:rPr>
          <w:sz w:val="22"/>
        </w:rPr>
        <w:t>Hansburg H. G. ( 1972). </w:t>
      </w:r>
      <w:r>
        <w:rPr>
          <w:i/>
          <w:sz w:val="22"/>
        </w:rPr>
        <w:t>Adolescent Separation Anxiety: A Method forthe Study of Adolescent</w:t>
      </w:r>
      <w:r>
        <w:rPr>
          <w:i/>
          <w:sz w:val="22"/>
        </w:rPr>
        <w:t> Separation Problems.</w:t>
      </w:r>
    </w:p>
    <w:p>
      <w:pPr>
        <w:pStyle w:val="BodyText"/>
        <w:spacing w:before="3"/>
        <w:rPr>
          <w:i/>
        </w:rPr>
      </w:pPr>
    </w:p>
    <w:p>
      <w:pPr>
        <w:pStyle w:val="BodyText"/>
        <w:ind w:left="152"/>
      </w:pPr>
      <w:r>
        <w:rPr/>
        <w:t>-</w:t>
      </w:r>
      <w:r>
        <w:rPr>
          <w:spacing w:val="-4"/>
        </w:rPr>
        <w:t>450-</w:t>
      </w:r>
    </w:p>
    <w:p>
      <w:pPr>
        <w:pStyle w:val="BodyText"/>
        <w:rPr>
          <w:sz w:val="24"/>
        </w:rPr>
      </w:pPr>
    </w:p>
    <w:p>
      <w:pPr>
        <w:pStyle w:val="BodyText"/>
        <w:rPr>
          <w:sz w:val="24"/>
        </w:rPr>
      </w:pPr>
    </w:p>
    <w:p>
      <w:pPr>
        <w:pStyle w:val="BodyText"/>
        <w:spacing w:before="11"/>
        <w:rPr>
          <w:sz w:val="20"/>
        </w:rPr>
      </w:pPr>
    </w:p>
    <w:p>
      <w:pPr>
        <w:pStyle w:val="BodyText"/>
        <w:ind w:left="152"/>
      </w:pPr>
      <w:r>
        <w:rPr/>
        <w:t>the</w:t>
      </w:r>
      <w:r>
        <w:rPr>
          <w:spacing w:val="8"/>
        </w:rPr>
        <w:t> </w:t>
      </w:r>
      <w:r>
        <w:rPr/>
        <w:t>Study</w:t>
      </w:r>
      <w:r>
        <w:rPr>
          <w:spacing w:val="10"/>
        </w:rPr>
        <w:t> </w:t>
      </w:r>
      <w:r>
        <w:rPr/>
        <w:t>of</w:t>
      </w:r>
      <w:r>
        <w:rPr>
          <w:spacing w:val="8"/>
        </w:rPr>
        <w:t> </w:t>
      </w:r>
      <w:r>
        <w:rPr/>
        <w:t>Adolescent</w:t>
      </w:r>
      <w:r>
        <w:rPr>
          <w:spacing w:val="9"/>
        </w:rPr>
        <w:t> </w:t>
      </w:r>
      <w:r>
        <w:rPr/>
        <w:t>Separation</w:t>
      </w:r>
      <w:r>
        <w:rPr>
          <w:spacing w:val="8"/>
        </w:rPr>
        <w:t> </w:t>
      </w:r>
      <w:r>
        <w:rPr/>
        <w:t>Problems.</w:t>
      </w:r>
      <w:r>
        <w:rPr>
          <w:spacing w:val="8"/>
        </w:rPr>
        <w:t> </w:t>
      </w:r>
      <w:r>
        <w:rPr/>
        <w:t>Springfield,</w:t>
      </w:r>
      <w:r>
        <w:rPr>
          <w:spacing w:val="8"/>
        </w:rPr>
        <w:t> </w:t>
      </w:r>
      <w:r>
        <w:rPr/>
        <w:t>Illinois:</w:t>
      </w:r>
      <w:r>
        <w:rPr>
          <w:spacing w:val="8"/>
        </w:rPr>
        <w:t> </w:t>
      </w:r>
      <w:r>
        <w:rPr/>
        <w:t>C.</w:t>
      </w:r>
      <w:r>
        <w:rPr>
          <w:spacing w:val="10"/>
        </w:rPr>
        <w:t> </w:t>
      </w:r>
      <w:r>
        <w:rPr/>
        <w:t>C.</w:t>
      </w:r>
      <w:r>
        <w:rPr>
          <w:spacing w:val="9"/>
        </w:rPr>
        <w:t> </w:t>
      </w:r>
      <w:r>
        <w:rPr>
          <w:spacing w:val="-2"/>
        </w:rPr>
        <w:t>Thomas.</w:t>
      </w:r>
    </w:p>
    <w:p>
      <w:pPr>
        <w:pStyle w:val="BodyText"/>
        <w:spacing w:line="244" w:lineRule="auto" w:before="7"/>
        <w:ind w:left="152" w:right="817" w:firstLine="56"/>
      </w:pPr>
      <w:r>
        <w:rPr/>
        <w:t>Harris M. ( 1973). "'The Complexity of Mental Pain Seen in a Six-year-old Child following Sudden Bereavement.'" </w:t>
      </w:r>
      <w:r>
        <w:rPr>
          <w:i/>
        </w:rPr>
        <w:t>J. Child Psychotherapy, 3</w:t>
      </w:r>
      <w:r>
        <w:rPr/>
        <w:t>, No. 3, 35-45.</w:t>
      </w:r>
    </w:p>
    <w:p>
      <w:pPr>
        <w:pStyle w:val="BodyText"/>
        <w:spacing w:line="244" w:lineRule="auto" w:before="4"/>
        <w:ind w:left="152" w:right="817" w:firstLine="56"/>
      </w:pPr>
      <w:r>
        <w:rPr/>
        <w:t>Harrison S. I., Davenport C. W., &amp; McDermott J. F. Jnr ( 1967). "'Children's Reactions to Bereavement: Adult Confusions and Misperceptions.'" </w:t>
      </w:r>
      <w:r>
        <w:rPr>
          <w:i/>
        </w:rPr>
        <w:t>Arch. Gen. Psychiat. 17</w:t>
      </w:r>
      <w:r>
        <w:rPr/>
        <w:t>: 593-7.</w:t>
      </w:r>
    </w:p>
    <w:p>
      <w:pPr>
        <w:spacing w:line="247" w:lineRule="auto" w:before="2"/>
        <w:ind w:left="152" w:right="869" w:firstLine="56"/>
        <w:jc w:val="left"/>
        <w:rPr>
          <w:sz w:val="22"/>
        </w:rPr>
      </w:pPr>
      <w:r>
        <w:rPr>
          <w:sz w:val="22"/>
        </w:rPr>
        <w:t>Hartmann H. ( 1952). "'The Mutual Influences in the Development of Ego and Id.'"</w:t>
      </w:r>
      <w:r>
        <w:rPr>
          <w:spacing w:val="40"/>
          <w:sz w:val="22"/>
        </w:rPr>
        <w:t> </w:t>
      </w:r>
      <w:r>
        <w:rPr>
          <w:i/>
          <w:sz w:val="22"/>
        </w:rPr>
        <w:t>Psychoanal. Study Child 7</w:t>
      </w:r>
      <w:r>
        <w:rPr>
          <w:sz w:val="22"/>
        </w:rPr>
        <w:t>: 9-3, reprinted in </w:t>
      </w:r>
      <w:r>
        <w:rPr>
          <w:i/>
          <w:sz w:val="22"/>
        </w:rPr>
        <w:t>Essays on Ego Psychology </w:t>
      </w:r>
      <w:r>
        <w:rPr>
          <w:sz w:val="22"/>
        </w:rPr>
        <w:t>by H. Hartmann. New York: International Universities Press, 1964.</w:t>
      </w:r>
    </w:p>
    <w:p>
      <w:pPr>
        <w:spacing w:line="244" w:lineRule="auto" w:before="0"/>
        <w:ind w:left="152" w:right="817" w:firstLine="56"/>
        <w:jc w:val="left"/>
        <w:rPr>
          <w:sz w:val="22"/>
        </w:rPr>
      </w:pPr>
      <w:r>
        <w:rPr>
          <w:sz w:val="22"/>
        </w:rPr>
        <w:t>Hartmann H. ( 1953). "'Contribution to the Metapsychology of Schizophrenia.'" </w:t>
      </w:r>
      <w:r>
        <w:rPr>
          <w:i/>
          <w:sz w:val="22"/>
        </w:rPr>
        <w:t>Psychoanal.</w:t>
      </w:r>
      <w:r>
        <w:rPr>
          <w:i/>
          <w:sz w:val="22"/>
        </w:rPr>
        <w:t> Study Child 8</w:t>
      </w:r>
      <w:r>
        <w:rPr>
          <w:sz w:val="22"/>
        </w:rPr>
        <w:t>: 177-98, reprinted in </w:t>
      </w:r>
      <w:r>
        <w:rPr>
          <w:i/>
          <w:sz w:val="22"/>
        </w:rPr>
        <w:t>Essays on Ego Psychology </w:t>
      </w:r>
      <w:r>
        <w:rPr>
          <w:sz w:val="22"/>
        </w:rPr>
        <w:t>by H. Hartmann. New York: International Universities Press, 1964.</w:t>
      </w:r>
    </w:p>
    <w:p>
      <w:pPr>
        <w:pStyle w:val="BodyText"/>
        <w:spacing w:line="244" w:lineRule="auto" w:before="3"/>
        <w:ind w:left="152" w:right="1021" w:firstLine="56"/>
      </w:pPr>
      <w:r>
        <w:rPr/>
        <w:t>Heinicke C. M. ( 1956). "'Some Effects of Separating Two-year-old Children from their Parents: A Comparative study.'" </w:t>
      </w:r>
      <w:r>
        <w:rPr>
          <w:i/>
        </w:rPr>
        <w:t>Hum. Rel. 9</w:t>
      </w:r>
      <w:r>
        <w:rPr/>
        <w:t>: 105-76.</w:t>
      </w:r>
    </w:p>
    <w:p>
      <w:pPr>
        <w:pStyle w:val="BodyText"/>
        <w:spacing w:line="244" w:lineRule="auto" w:before="3"/>
        <w:ind w:left="152" w:right="817" w:firstLine="56"/>
      </w:pPr>
      <w:r>
        <w:rPr/>
        <w:t>Heinicke C. M., &amp; Westheimer I. ( 1966). </w:t>
      </w:r>
      <w:r>
        <w:rPr>
          <w:i/>
        </w:rPr>
        <w:t>Brief Separations. </w:t>
      </w:r>
      <w:r>
        <w:rPr/>
        <w:t>New York: International Universities Press; London: Longmans.</w:t>
      </w:r>
    </w:p>
    <w:p>
      <w:pPr>
        <w:pStyle w:val="BodyText"/>
        <w:spacing w:line="247" w:lineRule="auto" w:before="3"/>
        <w:ind w:left="152" w:right="1021" w:firstLine="56"/>
      </w:pPr>
      <w:r>
        <w:rPr/>
        <w:t>Hilgard E. R. ( 1964). "'The Motivational Relevance of Hypnosis,'" In D. Levine (ed.), </w:t>
      </w:r>
      <w:r>
        <w:rPr>
          <w:i/>
        </w:rPr>
        <w:t>Nebraska Symposium on Motivation</w:t>
      </w:r>
      <w:r>
        <w:rPr/>
        <w:t>, Vol. 12. Lincoln, Neb.: University of Nebraska Press. Hilgard E. R. ( 1973). "'A Neodissociation Interpretation of Pain Reduction in Hypnosis.'" </w:t>
      </w:r>
      <w:r>
        <w:rPr>
          <w:i/>
        </w:rPr>
        <w:t>Psychol. Rev. 80</w:t>
      </w:r>
      <w:r>
        <w:rPr/>
        <w:t>: 396-411.</w:t>
      </w:r>
    </w:p>
    <w:p>
      <w:pPr>
        <w:spacing w:line="244" w:lineRule="auto" w:before="0"/>
        <w:ind w:left="152" w:right="817" w:firstLine="56"/>
        <w:jc w:val="left"/>
        <w:rPr>
          <w:sz w:val="22"/>
        </w:rPr>
      </w:pPr>
      <w:r>
        <w:rPr>
          <w:sz w:val="22"/>
        </w:rPr>
        <w:t>Hilgard E. R. ( 1974). "'Toward a Neo-dissociation Theory: Multiple Cognitive Controls in Human Functioning.'" </w:t>
      </w:r>
      <w:r>
        <w:rPr>
          <w:i/>
          <w:sz w:val="22"/>
        </w:rPr>
        <w:t>Perspectives in Biology and Med. 17</w:t>
      </w:r>
      <w:r>
        <w:rPr>
          <w:sz w:val="22"/>
        </w:rPr>
        <w:t>: 301-16.</w:t>
      </w:r>
    </w:p>
    <w:p>
      <w:pPr>
        <w:pStyle w:val="BodyText"/>
        <w:spacing w:line="244" w:lineRule="auto"/>
        <w:ind w:left="152" w:right="1058" w:firstLine="56"/>
      </w:pPr>
      <w:r>
        <w:rPr/>
        <w:t>Hilgard J. R., &amp; Newman M. F. ( 1959). "'Anniversaries in Mental Illness.'" </w:t>
      </w:r>
      <w:r>
        <w:rPr>
          <w:i/>
        </w:rPr>
        <w:t>Psychiatry 22</w:t>
      </w:r>
      <w:r>
        <w:rPr/>
        <w:t>: 113-2 1.</w:t>
      </w:r>
    </w:p>
    <w:p>
      <w:pPr>
        <w:pStyle w:val="BodyText"/>
        <w:spacing w:line="247" w:lineRule="auto" w:before="2"/>
        <w:ind w:left="152" w:right="1220" w:firstLine="56"/>
      </w:pPr>
      <w:r>
        <w:rPr/>
        <w:t>Hilgard J. R., Newman M. F., &amp; Fisk F. ( 1960). "'Strength of Adult Ego following Childhood Bereavement.'" </w:t>
      </w:r>
      <w:r>
        <w:rPr>
          <w:i/>
        </w:rPr>
        <w:t>Amer. J. Orthopsychiat. 30</w:t>
      </w:r>
      <w:r>
        <w:rPr/>
        <w:t>: 788-98.</w:t>
      </w:r>
    </w:p>
    <w:p>
      <w:pPr>
        <w:spacing w:after="0" w:line="247" w:lineRule="auto"/>
        <w:sectPr>
          <w:pgSz w:w="12240" w:h="15840"/>
          <w:pgMar w:header="0" w:footer="726" w:top="1260" w:bottom="920" w:left="1700" w:right="1060"/>
        </w:sectPr>
      </w:pPr>
    </w:p>
    <w:p>
      <w:pPr>
        <w:pStyle w:val="BodyText"/>
        <w:spacing w:before="76"/>
        <w:ind w:left="209"/>
      </w:pPr>
      <w:r>
        <w:rPr/>
        <w:t>Hobson</w:t>
      </w:r>
      <w:r>
        <w:rPr>
          <w:spacing w:val="7"/>
        </w:rPr>
        <w:t> </w:t>
      </w:r>
      <w:r>
        <w:rPr/>
        <w:t>C.</w:t>
      </w:r>
      <w:r>
        <w:rPr>
          <w:spacing w:val="7"/>
        </w:rPr>
        <w:t> </w:t>
      </w:r>
      <w:r>
        <w:rPr/>
        <w:t>J.</w:t>
      </w:r>
      <w:r>
        <w:rPr>
          <w:spacing w:val="8"/>
        </w:rPr>
        <w:t> </w:t>
      </w:r>
      <w:r>
        <w:rPr/>
        <w:t>(</w:t>
      </w:r>
      <w:r>
        <w:rPr>
          <w:spacing w:val="7"/>
        </w:rPr>
        <w:t> </w:t>
      </w:r>
      <w:r>
        <w:rPr/>
        <w:t>1964),</w:t>
      </w:r>
      <w:r>
        <w:rPr>
          <w:spacing w:val="8"/>
        </w:rPr>
        <w:t> </w:t>
      </w:r>
      <w:r>
        <w:rPr/>
        <w:t>"'Widows</w:t>
      </w:r>
      <w:r>
        <w:rPr>
          <w:spacing w:val="7"/>
        </w:rPr>
        <w:t> </w:t>
      </w:r>
      <w:r>
        <w:rPr/>
        <w:t>of</w:t>
      </w:r>
      <w:r>
        <w:rPr>
          <w:spacing w:val="7"/>
        </w:rPr>
        <w:t> </w:t>
      </w:r>
      <w:r>
        <w:rPr/>
        <w:t>Blackton.'"</w:t>
      </w:r>
      <w:r>
        <w:rPr>
          <w:spacing w:val="8"/>
        </w:rPr>
        <w:t> </w:t>
      </w:r>
      <w:r>
        <w:rPr>
          <w:i/>
        </w:rPr>
        <w:t>New</w:t>
      </w:r>
      <w:r>
        <w:rPr>
          <w:i/>
          <w:spacing w:val="8"/>
        </w:rPr>
        <w:t> </w:t>
      </w:r>
      <w:r>
        <w:rPr>
          <w:i/>
        </w:rPr>
        <w:t>Society</w:t>
      </w:r>
      <w:r>
        <w:rPr>
          <w:i/>
          <w:spacing w:val="7"/>
        </w:rPr>
        <w:t> </w:t>
      </w:r>
      <w:r>
        <w:rPr/>
        <w:t>24</w:t>
      </w:r>
      <w:r>
        <w:rPr>
          <w:spacing w:val="8"/>
        </w:rPr>
        <w:t> </w:t>
      </w:r>
      <w:r>
        <w:rPr/>
        <w:t>Sept.</w:t>
      </w:r>
      <w:r>
        <w:rPr>
          <w:spacing w:val="7"/>
        </w:rPr>
        <w:t> </w:t>
      </w:r>
      <w:r>
        <w:rPr>
          <w:spacing w:val="-2"/>
        </w:rPr>
        <w:t>1964.</w:t>
      </w:r>
    </w:p>
    <w:p>
      <w:pPr>
        <w:pStyle w:val="BodyText"/>
        <w:spacing w:line="244" w:lineRule="auto" w:before="8"/>
        <w:ind w:left="152" w:right="1021" w:firstLine="56"/>
      </w:pPr>
      <w:r>
        <w:rPr/>
        <w:t>Hofer M. A., Wolff C. T., Friedman S. B., &amp; Mason J. W. ( 1972). "'A Psychoendocrine Study of Bereavement Psychosomat.'" </w:t>
      </w:r>
      <w:r>
        <w:rPr>
          <w:i/>
        </w:rPr>
        <w:t>Med. 34</w:t>
      </w:r>
      <w:r>
        <w:rPr/>
        <w:t>: 481-504.</w:t>
      </w:r>
    </w:p>
    <w:p>
      <w:pPr>
        <w:pStyle w:val="BodyText"/>
        <w:spacing w:line="247" w:lineRule="auto" w:before="2"/>
        <w:ind w:left="152" w:right="817" w:firstLine="56"/>
      </w:pPr>
      <w:r>
        <w:rPr/>
        <w:t>Horn G. ( 1965). "'Physiological and Psychological Aspects of Selective Perception.'" In D. Lehrman, R. A. Hinde, &amp; E. Shaw (eds.), </w:t>
      </w:r>
      <w:r>
        <w:rPr>
          <w:i/>
        </w:rPr>
        <w:t>Advances in the Study of Animal Behaviour</w:t>
      </w:r>
      <w:r>
        <w:rPr/>
        <w:t>, Vol. 1. New York: Academic Press.</w:t>
      </w:r>
    </w:p>
    <w:p>
      <w:pPr>
        <w:spacing w:line="247" w:lineRule="auto" w:before="0"/>
        <w:ind w:left="152" w:right="817" w:firstLine="56"/>
        <w:jc w:val="left"/>
        <w:rPr>
          <w:sz w:val="22"/>
        </w:rPr>
      </w:pPr>
      <w:r>
        <w:rPr>
          <w:sz w:val="22"/>
        </w:rPr>
        <w:t>Horn G. ( 1976). "'Physiological Studies of Attention and Arousal.'"In T. Desiraju (ed.), </w:t>
      </w:r>
      <w:r>
        <w:rPr>
          <w:i/>
          <w:sz w:val="22"/>
        </w:rPr>
        <w:t>Mechanisms in Transmission of Signals for Conscious Behaviour. </w:t>
      </w:r>
      <w:r>
        <w:rPr>
          <w:sz w:val="22"/>
        </w:rPr>
        <w:t>Amsterdam: Elsevier. Jacobson E. ( 1943). "'Depression: The Oedipus Conflict in the Development of Depressive Mechanisms.'" </w:t>
      </w:r>
      <w:r>
        <w:rPr>
          <w:i/>
          <w:sz w:val="22"/>
        </w:rPr>
        <w:t>Psychoanal. Quart. 12</w:t>
      </w:r>
      <w:r>
        <w:rPr>
          <w:sz w:val="22"/>
        </w:rPr>
        <w:t>: 541-60.</w:t>
      </w:r>
    </w:p>
    <w:p>
      <w:pPr>
        <w:pStyle w:val="BodyText"/>
        <w:spacing w:before="5"/>
      </w:pPr>
    </w:p>
    <w:p>
      <w:pPr>
        <w:pStyle w:val="BodyText"/>
        <w:ind w:left="152"/>
      </w:pPr>
      <w:r>
        <w:rPr/>
        <w:t>-</w:t>
      </w:r>
      <w:r>
        <w:rPr>
          <w:spacing w:val="-4"/>
        </w:rPr>
        <w:t>451-</w:t>
      </w:r>
    </w:p>
    <w:p>
      <w:pPr>
        <w:pStyle w:val="BodyText"/>
        <w:rPr>
          <w:sz w:val="24"/>
        </w:rPr>
      </w:pPr>
    </w:p>
    <w:p>
      <w:pPr>
        <w:pStyle w:val="BodyText"/>
        <w:rPr>
          <w:sz w:val="24"/>
        </w:rPr>
      </w:pPr>
    </w:p>
    <w:p>
      <w:pPr>
        <w:pStyle w:val="BodyText"/>
        <w:spacing w:before="10"/>
        <w:rPr>
          <w:sz w:val="20"/>
        </w:rPr>
      </w:pPr>
    </w:p>
    <w:p>
      <w:pPr>
        <w:pStyle w:val="BodyText"/>
        <w:spacing w:line="247" w:lineRule="auto"/>
        <w:ind w:left="152" w:right="1021"/>
      </w:pPr>
      <w:r>
        <w:rPr/>
        <w:t>Jacobson E. ( 1946). "'The Effect of Disappointment on Ego and Superego Formation in Normal and Depressive Development.'" </w:t>
      </w:r>
      <w:r>
        <w:rPr>
          <w:i/>
        </w:rPr>
        <w:t>Psychoanal. Rev. 33</w:t>
      </w:r>
      <w:r>
        <w:rPr/>
        <w:t>: 129-47.</w:t>
      </w:r>
    </w:p>
    <w:p>
      <w:pPr>
        <w:spacing w:line="247" w:lineRule="auto" w:before="0"/>
        <w:ind w:left="152" w:right="1021" w:firstLine="56"/>
        <w:jc w:val="left"/>
        <w:rPr>
          <w:sz w:val="22"/>
        </w:rPr>
      </w:pPr>
      <w:r>
        <w:rPr>
          <w:sz w:val="22"/>
        </w:rPr>
        <w:t>Jacobson E. ( 1957). "'Denial and Repression.'" </w:t>
      </w:r>
      <w:r>
        <w:rPr>
          <w:i/>
          <w:sz w:val="22"/>
        </w:rPr>
        <w:t>J. Amer. Psychoanal. Assoc. 5</w:t>
      </w:r>
      <w:r>
        <w:rPr>
          <w:sz w:val="22"/>
        </w:rPr>
        <w:t>: 61-92. Jacobson E. ( 1965). "'The Return of the Lost Parent'". In M. Schur (ed.), </w:t>
      </w:r>
      <w:r>
        <w:rPr>
          <w:i/>
          <w:sz w:val="22"/>
        </w:rPr>
        <w:t>Drives, Affects,</w:t>
      </w:r>
      <w:r>
        <w:rPr>
          <w:i/>
          <w:sz w:val="22"/>
        </w:rPr>
        <w:t> Behaviour. </w:t>
      </w:r>
      <w:r>
        <w:rPr>
          <w:sz w:val="22"/>
        </w:rPr>
        <w:t>New York: International Universities Press.</w:t>
      </w:r>
    </w:p>
    <w:p>
      <w:pPr>
        <w:pStyle w:val="BodyText"/>
        <w:spacing w:line="244" w:lineRule="auto"/>
        <w:ind w:left="152" w:right="908" w:firstLine="56"/>
      </w:pPr>
      <w:r>
        <w:rPr/>
        <w:t>Jeffcoate W. J. and others ( 1978). "'&amp;-endorphin in Human Cerebrospinal Fluid.'" </w:t>
      </w:r>
      <w:r>
        <w:rPr>
          <w:i/>
        </w:rPr>
        <w:t>Lancet 2</w:t>
      </w:r>
      <w:r>
        <w:rPr/>
        <w:t>: </w:t>
      </w:r>
      <w:r>
        <w:rPr>
          <w:spacing w:val="-2"/>
        </w:rPr>
        <w:t>119-21.</w:t>
      </w:r>
    </w:p>
    <w:p>
      <w:pPr>
        <w:spacing w:line="247" w:lineRule="auto" w:before="0"/>
        <w:ind w:left="152" w:right="817" w:firstLine="56"/>
        <w:jc w:val="left"/>
        <w:rPr>
          <w:sz w:val="22"/>
        </w:rPr>
      </w:pPr>
      <w:r>
        <w:rPr>
          <w:sz w:val="22"/>
        </w:rPr>
        <w:t>Jones E. ( 1953). </w:t>
      </w:r>
      <w:r>
        <w:rPr>
          <w:i/>
          <w:sz w:val="22"/>
        </w:rPr>
        <w:t>Sigmund Freud: Life and Work</w:t>
      </w:r>
      <w:r>
        <w:rPr>
          <w:sz w:val="22"/>
        </w:rPr>
        <w:t>, Vol. 1. London: Hogarth; New York: Basic </w:t>
      </w:r>
      <w:r>
        <w:rPr>
          <w:spacing w:val="-2"/>
          <w:sz w:val="22"/>
        </w:rPr>
        <w:t>Books.</w:t>
      </w:r>
    </w:p>
    <w:p>
      <w:pPr>
        <w:pStyle w:val="BodyText"/>
        <w:spacing w:line="244" w:lineRule="auto"/>
        <w:ind w:left="152" w:right="817" w:firstLine="56"/>
      </w:pPr>
      <w:r>
        <w:rPr/>
        <w:t>Kaplan D. M., &amp; Mason E. A. ( 1960). "'Maternal Reactions to Premature Birth Viewed as an Acute Emotional Disorder.'" </w:t>
      </w:r>
      <w:r>
        <w:rPr>
          <w:i/>
        </w:rPr>
        <w:t>Amer. J. Orthopsychiat. 30</w:t>
      </w:r>
      <w:r>
        <w:rPr/>
        <w:t>: 539-47.</w:t>
      </w:r>
    </w:p>
    <w:p>
      <w:pPr>
        <w:pStyle w:val="BodyText"/>
        <w:spacing w:line="244" w:lineRule="auto"/>
        <w:ind w:left="152" w:right="817" w:firstLine="56"/>
      </w:pPr>
      <w:r>
        <w:rPr/>
        <w:t>Kaplan D. M., Smith A., Grobstein R., &amp; Fischman S. E. ( 1973). "'Family Mediation of Stress.'" </w:t>
      </w:r>
      <w:r>
        <w:rPr>
          <w:i/>
        </w:rPr>
        <w:t>Social Work 18</w:t>
      </w:r>
      <w:r>
        <w:rPr/>
        <w:t>: 60-9.</w:t>
      </w:r>
    </w:p>
    <w:p>
      <w:pPr>
        <w:pStyle w:val="BodyText"/>
        <w:spacing w:line="244" w:lineRule="auto" w:before="4"/>
        <w:ind w:left="152" w:right="1021" w:firstLine="56"/>
      </w:pPr>
      <w:r>
        <w:rPr/>
        <w:t>Kay D. W., Roth M., &amp; Hopkins B. ( 1955). "'Aetiological Factors in the Causation of Affective Disorders in Old Age.'" </w:t>
      </w:r>
      <w:r>
        <w:rPr>
          <w:i/>
        </w:rPr>
        <w:t>J. ment. Sci. 101</w:t>
      </w:r>
      <w:r>
        <w:rPr/>
        <w:t>: 302-16.</w:t>
      </w:r>
    </w:p>
    <w:p>
      <w:pPr>
        <w:pStyle w:val="BodyText"/>
        <w:spacing w:before="2"/>
        <w:ind w:left="209"/>
        <w:rPr>
          <w:i/>
        </w:rPr>
      </w:pPr>
      <w:r>
        <w:rPr/>
        <w:t>Keddie</w:t>
      </w:r>
      <w:r>
        <w:rPr>
          <w:spacing w:val="7"/>
        </w:rPr>
        <w:t> </w:t>
      </w:r>
      <w:r>
        <w:rPr/>
        <w:t>K.</w:t>
      </w:r>
      <w:r>
        <w:rPr>
          <w:spacing w:val="7"/>
        </w:rPr>
        <w:t> </w:t>
      </w:r>
      <w:r>
        <w:rPr/>
        <w:t>M.</w:t>
      </w:r>
      <w:r>
        <w:rPr>
          <w:spacing w:val="8"/>
        </w:rPr>
        <w:t> </w:t>
      </w:r>
      <w:r>
        <w:rPr/>
        <w:t>G.</w:t>
      </w:r>
      <w:r>
        <w:rPr>
          <w:spacing w:val="7"/>
        </w:rPr>
        <w:t> </w:t>
      </w:r>
      <w:r>
        <w:rPr/>
        <w:t>(</w:t>
      </w:r>
      <w:r>
        <w:rPr>
          <w:spacing w:val="8"/>
        </w:rPr>
        <w:t> </w:t>
      </w:r>
      <w:r>
        <w:rPr/>
        <w:t>1977).</w:t>
      </w:r>
      <w:r>
        <w:rPr>
          <w:spacing w:val="7"/>
        </w:rPr>
        <w:t> </w:t>
      </w:r>
      <w:r>
        <w:rPr/>
        <w:t>"'Pathological</w:t>
      </w:r>
      <w:r>
        <w:rPr>
          <w:spacing w:val="8"/>
        </w:rPr>
        <w:t> </w:t>
      </w:r>
      <w:r>
        <w:rPr/>
        <w:t>Mourning</w:t>
      </w:r>
      <w:r>
        <w:rPr>
          <w:spacing w:val="7"/>
        </w:rPr>
        <w:t> </w:t>
      </w:r>
      <w:r>
        <w:rPr/>
        <w:t>after</w:t>
      </w:r>
      <w:r>
        <w:rPr>
          <w:spacing w:val="8"/>
        </w:rPr>
        <w:t> </w:t>
      </w:r>
      <w:r>
        <w:rPr/>
        <w:t>the</w:t>
      </w:r>
      <w:r>
        <w:rPr>
          <w:spacing w:val="8"/>
        </w:rPr>
        <w:t> </w:t>
      </w:r>
      <w:r>
        <w:rPr/>
        <w:t>Death</w:t>
      </w:r>
      <w:r>
        <w:rPr>
          <w:spacing w:val="8"/>
        </w:rPr>
        <w:t> </w:t>
      </w:r>
      <w:r>
        <w:rPr/>
        <w:t>of</w:t>
      </w:r>
      <w:r>
        <w:rPr>
          <w:spacing w:val="7"/>
        </w:rPr>
        <w:t> </w:t>
      </w:r>
      <w:r>
        <w:rPr/>
        <w:t>a</w:t>
      </w:r>
      <w:r>
        <w:rPr>
          <w:spacing w:val="9"/>
        </w:rPr>
        <w:t> </w:t>
      </w:r>
      <w:r>
        <w:rPr/>
        <w:t>Domestic</w:t>
      </w:r>
      <w:r>
        <w:rPr>
          <w:spacing w:val="5"/>
        </w:rPr>
        <w:t> </w:t>
      </w:r>
      <w:r>
        <w:rPr/>
        <w:t>Pet.'"</w:t>
      </w:r>
      <w:r>
        <w:rPr>
          <w:spacing w:val="8"/>
        </w:rPr>
        <w:t> </w:t>
      </w:r>
      <w:r>
        <w:rPr>
          <w:i/>
          <w:spacing w:val="-2"/>
        </w:rPr>
        <w:t>Brit.</w:t>
      </w:r>
    </w:p>
    <w:p>
      <w:pPr>
        <w:spacing w:before="7"/>
        <w:ind w:left="152" w:right="0" w:firstLine="0"/>
        <w:jc w:val="left"/>
        <w:rPr>
          <w:sz w:val="22"/>
        </w:rPr>
      </w:pPr>
      <w:r>
        <w:rPr>
          <w:i/>
          <w:sz w:val="22"/>
        </w:rPr>
        <w:t>J.</w:t>
      </w:r>
      <w:r>
        <w:rPr>
          <w:i/>
          <w:spacing w:val="7"/>
          <w:sz w:val="22"/>
        </w:rPr>
        <w:t> </w:t>
      </w:r>
      <w:r>
        <w:rPr>
          <w:i/>
          <w:sz w:val="22"/>
        </w:rPr>
        <w:t>Psychiat.</w:t>
      </w:r>
      <w:r>
        <w:rPr>
          <w:i/>
          <w:spacing w:val="11"/>
          <w:sz w:val="22"/>
        </w:rPr>
        <w:t> </w:t>
      </w:r>
      <w:r>
        <w:rPr>
          <w:i/>
          <w:sz w:val="22"/>
        </w:rPr>
        <w:t>131</w:t>
      </w:r>
      <w:r>
        <w:rPr>
          <w:sz w:val="22"/>
        </w:rPr>
        <w:t>:</w:t>
      </w:r>
      <w:r>
        <w:rPr>
          <w:spacing w:val="9"/>
          <w:sz w:val="22"/>
        </w:rPr>
        <w:t> </w:t>
      </w:r>
      <w:r>
        <w:rPr>
          <w:sz w:val="22"/>
        </w:rPr>
        <w:t>21-</w:t>
      </w:r>
      <w:r>
        <w:rPr>
          <w:spacing w:val="-5"/>
          <w:sz w:val="22"/>
        </w:rPr>
        <w:t>5.</w:t>
      </w:r>
    </w:p>
    <w:p>
      <w:pPr>
        <w:spacing w:line="247" w:lineRule="auto" w:before="7"/>
        <w:ind w:left="152" w:right="1021" w:firstLine="56"/>
        <w:jc w:val="left"/>
        <w:rPr>
          <w:sz w:val="22"/>
        </w:rPr>
      </w:pPr>
      <w:r>
        <w:rPr>
          <w:sz w:val="22"/>
        </w:rPr>
        <w:t>Kennard E. A. ( 1937). "'Hopi Reactions to Death.'" </w:t>
      </w:r>
      <w:r>
        <w:rPr>
          <w:i/>
          <w:sz w:val="22"/>
        </w:rPr>
        <w:t>Amer. Anthropologist 29</w:t>
      </w:r>
      <w:r>
        <w:rPr>
          <w:sz w:val="22"/>
        </w:rPr>
        <w:t>: 491-4.</w:t>
      </w:r>
      <w:r>
        <w:rPr>
          <w:spacing w:val="40"/>
          <w:sz w:val="22"/>
        </w:rPr>
        <w:t> </w:t>
      </w:r>
      <w:r>
        <w:rPr>
          <w:sz w:val="22"/>
        </w:rPr>
        <w:t>Klagsbrun M., &amp; Bowlby J. ( 1976). "'Responses to Separation from Parents: A Clinical Test</w:t>
      </w:r>
      <w:r>
        <w:rPr>
          <w:spacing w:val="80"/>
          <w:sz w:val="22"/>
        </w:rPr>
        <w:t> </w:t>
      </w:r>
      <w:r>
        <w:rPr>
          <w:sz w:val="22"/>
        </w:rPr>
        <w:t>for Young Children.'" </w:t>
      </w:r>
      <w:r>
        <w:rPr>
          <w:i/>
          <w:sz w:val="22"/>
        </w:rPr>
        <w:t>Brit. J. Projective Psychology and Personality Study 21</w:t>
      </w:r>
      <w:r>
        <w:rPr>
          <w:sz w:val="22"/>
        </w:rPr>
        <w:t>: No. 2, 7-27. Klaus M. H., &amp; Kennell J. H. ( 1976). </w:t>
      </w:r>
      <w:r>
        <w:rPr>
          <w:i/>
          <w:sz w:val="22"/>
        </w:rPr>
        <w:t>Maternal-infant Bonding. </w:t>
      </w:r>
      <w:r>
        <w:rPr>
          <w:sz w:val="22"/>
        </w:rPr>
        <w:t>St Louis, Mo.: C. V. Mosby. Klein M. ( 1926). "'The Psychological Principles of Infant Analysis.'"In </w:t>
      </w:r>
      <w:r>
        <w:rPr>
          <w:i/>
          <w:sz w:val="22"/>
        </w:rPr>
        <w:t>Love, Guilt and</w:t>
      </w:r>
      <w:r>
        <w:rPr>
          <w:i/>
          <w:sz w:val="22"/>
        </w:rPr>
        <w:t> Reparation and Other Papers, 1921-1946. </w:t>
      </w:r>
      <w:r>
        <w:rPr>
          <w:sz w:val="22"/>
        </w:rPr>
        <w:t>London: Hogarth, 1947. Boston: Seymour </w:t>
      </w:r>
      <w:r>
        <w:rPr>
          <w:spacing w:val="-2"/>
          <w:sz w:val="22"/>
        </w:rPr>
        <w:t>Lawrence/Delacorte.</w:t>
      </w:r>
    </w:p>
    <w:p>
      <w:pPr>
        <w:spacing w:line="244" w:lineRule="auto" w:before="0"/>
        <w:ind w:left="152" w:right="817" w:firstLine="56"/>
        <w:jc w:val="left"/>
        <w:rPr>
          <w:sz w:val="22"/>
        </w:rPr>
      </w:pPr>
      <w:r>
        <w:rPr>
          <w:sz w:val="22"/>
        </w:rPr>
        <w:t>Klein M. ( 1932). </w:t>
      </w:r>
      <w:r>
        <w:rPr>
          <w:i/>
          <w:sz w:val="22"/>
        </w:rPr>
        <w:t>The Psycho-analysis of Children. </w:t>
      </w:r>
      <w:r>
        <w:rPr>
          <w:sz w:val="22"/>
        </w:rPr>
        <w:t>New edition, London: Hogarth; Boston: Seymour Lawrence/Delacorte.</w:t>
      </w:r>
    </w:p>
    <w:p>
      <w:pPr>
        <w:spacing w:line="247" w:lineRule="auto" w:before="0"/>
        <w:ind w:left="152" w:right="1151" w:firstLine="56"/>
        <w:jc w:val="left"/>
        <w:rPr>
          <w:sz w:val="22"/>
        </w:rPr>
      </w:pPr>
      <w:r>
        <w:rPr>
          <w:sz w:val="22"/>
        </w:rPr>
        <w:t>Klein M. ( 1935). "'A Contribution to the Psychogenesis of ManicDepressive States.'"In</w:t>
      </w:r>
      <w:r>
        <w:rPr>
          <w:spacing w:val="40"/>
          <w:sz w:val="22"/>
        </w:rPr>
        <w:t> </w:t>
      </w:r>
      <w:r>
        <w:rPr>
          <w:i/>
          <w:sz w:val="22"/>
        </w:rPr>
        <w:t>Love, Guilt and Reparation and Other Papers, 1921-1946. </w:t>
      </w:r>
      <w:r>
        <w:rPr>
          <w:sz w:val="22"/>
        </w:rPr>
        <w:t>London: Hogarth, 1947; Boston: Seymour Lawrence/Delacorte.</w:t>
      </w:r>
    </w:p>
    <w:p>
      <w:pPr>
        <w:spacing w:line="244" w:lineRule="auto" w:before="0"/>
        <w:ind w:left="152" w:right="790" w:firstLine="56"/>
        <w:jc w:val="left"/>
        <w:rPr>
          <w:sz w:val="22"/>
        </w:rPr>
      </w:pPr>
      <w:r>
        <w:rPr>
          <w:sz w:val="22"/>
        </w:rPr>
        <w:t>Klein M. ( 1936). "'Weaning.'"In J. Rickman (ed.), </w:t>
      </w:r>
      <w:r>
        <w:rPr>
          <w:i/>
          <w:sz w:val="22"/>
        </w:rPr>
        <w:t>On the Bringing Up of Children. </w:t>
      </w:r>
      <w:r>
        <w:rPr>
          <w:sz w:val="22"/>
        </w:rPr>
        <w:t>London: Kegan Paul. Reprinted in </w:t>
      </w:r>
      <w:r>
        <w:rPr>
          <w:i/>
          <w:sz w:val="22"/>
        </w:rPr>
        <w:t>Love, Guilt and Reparation and Other Papers, 1921-1946</w:t>
      </w:r>
      <w:r>
        <w:rPr>
          <w:sz w:val="22"/>
        </w:rPr>
        <w:t>.</w:t>
      </w:r>
    </w:p>
    <w:p>
      <w:pPr>
        <w:spacing w:line="244" w:lineRule="auto" w:before="0"/>
        <w:ind w:left="152" w:right="1220" w:firstLine="56"/>
        <w:jc w:val="left"/>
        <w:rPr>
          <w:sz w:val="22"/>
        </w:rPr>
      </w:pPr>
      <w:r>
        <w:rPr>
          <w:sz w:val="22"/>
        </w:rPr>
        <w:t>Klein M. ( 1940). "'Mourning and its Relation to Manic-depressive States.'"In </w:t>
      </w:r>
      <w:r>
        <w:rPr>
          <w:i/>
          <w:sz w:val="22"/>
        </w:rPr>
        <w:t>Love, Guilt</w:t>
      </w:r>
      <w:r>
        <w:rPr>
          <w:i/>
          <w:sz w:val="22"/>
        </w:rPr>
        <w:t> and Reparation and Other Papers, 1921-1946</w:t>
      </w:r>
      <w:r>
        <w:rPr>
          <w:sz w:val="22"/>
        </w:rPr>
        <w:t>.</w:t>
      </w:r>
    </w:p>
    <w:p>
      <w:pPr>
        <w:spacing w:line="247" w:lineRule="auto" w:before="0"/>
        <w:ind w:left="152" w:right="1220" w:firstLine="56"/>
        <w:jc w:val="left"/>
        <w:rPr>
          <w:sz w:val="22"/>
        </w:rPr>
      </w:pPr>
      <w:r>
        <w:rPr>
          <w:sz w:val="22"/>
        </w:rPr>
        <w:t>Klein M. ( 1945). "'The Oedipus Complex in the Light of Early Anxieties.'" In </w:t>
      </w:r>
      <w:r>
        <w:rPr>
          <w:i/>
          <w:sz w:val="22"/>
        </w:rPr>
        <w:t>Love, Guilt</w:t>
      </w:r>
      <w:r>
        <w:rPr>
          <w:i/>
          <w:sz w:val="22"/>
        </w:rPr>
        <w:t> and Reparation and Other Papers, 1921-1946</w:t>
      </w:r>
      <w:r>
        <w:rPr>
          <w:sz w:val="22"/>
        </w:rPr>
        <w:t>.</w:t>
      </w:r>
    </w:p>
    <w:p>
      <w:pPr>
        <w:spacing w:after="0" w:line="247" w:lineRule="auto"/>
        <w:jc w:val="left"/>
        <w:rPr>
          <w:sz w:val="22"/>
        </w:rPr>
        <w:sectPr>
          <w:pgSz w:w="12240" w:h="15840"/>
          <w:pgMar w:header="0" w:footer="726" w:top="1260" w:bottom="920" w:left="1700" w:right="1060"/>
        </w:sectPr>
      </w:pPr>
    </w:p>
    <w:p>
      <w:pPr>
        <w:spacing w:before="76"/>
        <w:ind w:left="209" w:right="0" w:firstLine="0"/>
        <w:jc w:val="left"/>
        <w:rPr>
          <w:sz w:val="22"/>
        </w:rPr>
      </w:pPr>
      <w:r>
        <w:rPr>
          <w:sz w:val="22"/>
        </w:rPr>
        <w:t>Klein</w:t>
      </w:r>
      <w:r>
        <w:rPr>
          <w:spacing w:val="10"/>
          <w:sz w:val="22"/>
        </w:rPr>
        <w:t> </w:t>
      </w:r>
      <w:r>
        <w:rPr>
          <w:sz w:val="22"/>
        </w:rPr>
        <w:t>M.</w:t>
      </w:r>
      <w:r>
        <w:rPr>
          <w:spacing w:val="12"/>
          <w:sz w:val="22"/>
        </w:rPr>
        <w:t> </w:t>
      </w:r>
      <w:r>
        <w:rPr>
          <w:sz w:val="22"/>
        </w:rPr>
        <w:t>(</w:t>
      </w:r>
      <w:r>
        <w:rPr>
          <w:spacing w:val="12"/>
          <w:sz w:val="22"/>
        </w:rPr>
        <w:t> </w:t>
      </w:r>
      <w:r>
        <w:rPr>
          <w:sz w:val="22"/>
        </w:rPr>
        <w:t>1948).</w:t>
      </w:r>
      <w:r>
        <w:rPr>
          <w:spacing w:val="11"/>
          <w:sz w:val="22"/>
        </w:rPr>
        <w:t> </w:t>
      </w:r>
      <w:r>
        <w:rPr>
          <w:i/>
          <w:sz w:val="22"/>
        </w:rPr>
        <w:t>Contributions</w:t>
      </w:r>
      <w:r>
        <w:rPr>
          <w:i/>
          <w:spacing w:val="10"/>
          <w:sz w:val="22"/>
        </w:rPr>
        <w:t> </w:t>
      </w:r>
      <w:r>
        <w:rPr>
          <w:i/>
          <w:sz w:val="22"/>
        </w:rPr>
        <w:t>to</w:t>
      </w:r>
      <w:r>
        <w:rPr>
          <w:i/>
          <w:spacing w:val="12"/>
          <w:sz w:val="22"/>
        </w:rPr>
        <w:t> </w:t>
      </w:r>
      <w:r>
        <w:rPr>
          <w:i/>
          <w:sz w:val="22"/>
        </w:rPr>
        <w:t>Psycho-Analysis</w:t>
      </w:r>
      <w:r>
        <w:rPr>
          <w:i/>
          <w:spacing w:val="11"/>
          <w:sz w:val="22"/>
        </w:rPr>
        <w:t> </w:t>
      </w:r>
      <w:r>
        <w:rPr>
          <w:i/>
          <w:sz w:val="22"/>
        </w:rPr>
        <w:t>1921-1945.</w:t>
      </w:r>
      <w:r>
        <w:rPr>
          <w:i/>
          <w:spacing w:val="9"/>
          <w:sz w:val="22"/>
        </w:rPr>
        <w:t> </w:t>
      </w:r>
      <w:r>
        <w:rPr>
          <w:spacing w:val="-2"/>
          <w:sz w:val="22"/>
        </w:rPr>
        <w:t>London:</w:t>
      </w:r>
    </w:p>
    <w:p>
      <w:pPr>
        <w:pStyle w:val="BodyText"/>
        <w:spacing w:before="7"/>
        <w:rPr>
          <w:sz w:val="23"/>
        </w:rPr>
      </w:pPr>
    </w:p>
    <w:p>
      <w:pPr>
        <w:pStyle w:val="BodyText"/>
        <w:ind w:left="152"/>
      </w:pPr>
      <w:r>
        <w:rPr/>
        <w:t>-</w:t>
      </w:r>
      <w:r>
        <w:rPr>
          <w:spacing w:val="-4"/>
        </w:rPr>
        <w:t>452-</w:t>
      </w:r>
    </w:p>
    <w:p>
      <w:pPr>
        <w:pStyle w:val="BodyText"/>
        <w:rPr>
          <w:sz w:val="24"/>
        </w:rPr>
      </w:pPr>
    </w:p>
    <w:p>
      <w:pPr>
        <w:pStyle w:val="BodyText"/>
        <w:rPr>
          <w:sz w:val="24"/>
        </w:rPr>
      </w:pPr>
    </w:p>
    <w:p>
      <w:pPr>
        <w:pStyle w:val="BodyText"/>
        <w:spacing w:before="10"/>
        <w:rPr>
          <w:sz w:val="20"/>
        </w:rPr>
      </w:pPr>
    </w:p>
    <w:p>
      <w:pPr>
        <w:spacing w:line="244" w:lineRule="auto" w:before="1"/>
        <w:ind w:left="152" w:right="901" w:firstLine="0"/>
        <w:jc w:val="left"/>
        <w:rPr>
          <w:sz w:val="22"/>
        </w:rPr>
      </w:pPr>
      <w:r>
        <w:rPr>
          <w:sz w:val="22"/>
        </w:rPr>
        <w:t>Hogarth. Reprinted, with additional papers, in </w:t>
      </w:r>
      <w:r>
        <w:rPr>
          <w:i/>
          <w:sz w:val="22"/>
        </w:rPr>
        <w:t>Love, Guilt and Reparation and Other Papers,</w:t>
      </w:r>
      <w:r>
        <w:rPr>
          <w:i/>
          <w:sz w:val="22"/>
        </w:rPr>
        <w:t> </w:t>
      </w:r>
      <w:r>
        <w:rPr>
          <w:i/>
          <w:spacing w:val="-2"/>
          <w:sz w:val="22"/>
        </w:rPr>
        <w:t>1921-1946</w:t>
      </w:r>
      <w:r>
        <w:rPr>
          <w:spacing w:val="-2"/>
          <w:sz w:val="22"/>
        </w:rPr>
        <w:t>.</w:t>
      </w:r>
    </w:p>
    <w:p>
      <w:pPr>
        <w:spacing w:before="3"/>
        <w:ind w:left="209" w:right="0" w:firstLine="0"/>
        <w:jc w:val="left"/>
        <w:rPr>
          <w:i/>
          <w:sz w:val="22"/>
        </w:rPr>
      </w:pPr>
      <w:r>
        <w:rPr>
          <w:sz w:val="22"/>
        </w:rPr>
        <w:t>Klein</w:t>
      </w:r>
      <w:r>
        <w:rPr>
          <w:spacing w:val="7"/>
          <w:sz w:val="22"/>
        </w:rPr>
        <w:t> </w:t>
      </w:r>
      <w:r>
        <w:rPr>
          <w:sz w:val="22"/>
        </w:rPr>
        <w:t>M.,</w:t>
      </w:r>
      <w:r>
        <w:rPr>
          <w:spacing w:val="8"/>
          <w:sz w:val="22"/>
        </w:rPr>
        <w:t> </w:t>
      </w:r>
      <w:r>
        <w:rPr>
          <w:sz w:val="22"/>
        </w:rPr>
        <w:t>Heimann</w:t>
      </w:r>
      <w:r>
        <w:rPr>
          <w:spacing w:val="7"/>
          <w:sz w:val="22"/>
        </w:rPr>
        <w:t> </w:t>
      </w:r>
      <w:r>
        <w:rPr>
          <w:sz w:val="22"/>
        </w:rPr>
        <w:t>P.,</w:t>
      </w:r>
      <w:r>
        <w:rPr>
          <w:spacing w:val="8"/>
          <w:sz w:val="22"/>
        </w:rPr>
        <w:t> </w:t>
      </w:r>
      <w:r>
        <w:rPr>
          <w:sz w:val="22"/>
        </w:rPr>
        <w:t>Isaacs</w:t>
      </w:r>
      <w:r>
        <w:rPr>
          <w:spacing w:val="8"/>
          <w:sz w:val="22"/>
        </w:rPr>
        <w:t> </w:t>
      </w:r>
      <w:r>
        <w:rPr>
          <w:sz w:val="22"/>
        </w:rPr>
        <w:t>S.,</w:t>
      </w:r>
      <w:r>
        <w:rPr>
          <w:spacing w:val="7"/>
          <w:sz w:val="22"/>
        </w:rPr>
        <w:t> </w:t>
      </w:r>
      <w:r>
        <w:rPr>
          <w:sz w:val="22"/>
        </w:rPr>
        <w:t>&amp;</w:t>
      </w:r>
      <w:r>
        <w:rPr>
          <w:spacing w:val="9"/>
          <w:sz w:val="22"/>
        </w:rPr>
        <w:t> </w:t>
      </w:r>
      <w:r>
        <w:rPr>
          <w:sz w:val="22"/>
        </w:rPr>
        <w:t>Riviere</w:t>
      </w:r>
      <w:r>
        <w:rPr>
          <w:spacing w:val="7"/>
          <w:sz w:val="22"/>
        </w:rPr>
        <w:t> </w:t>
      </w:r>
      <w:r>
        <w:rPr>
          <w:sz w:val="22"/>
        </w:rPr>
        <w:t>J.</w:t>
      </w:r>
      <w:r>
        <w:rPr>
          <w:spacing w:val="7"/>
          <w:sz w:val="22"/>
        </w:rPr>
        <w:t> </w:t>
      </w:r>
      <w:r>
        <w:rPr>
          <w:sz w:val="22"/>
        </w:rPr>
        <w:t>(</w:t>
      </w:r>
      <w:r>
        <w:rPr>
          <w:spacing w:val="8"/>
          <w:sz w:val="22"/>
        </w:rPr>
        <w:t> </w:t>
      </w:r>
      <w:r>
        <w:rPr>
          <w:sz w:val="22"/>
        </w:rPr>
        <w:t>1952).</w:t>
      </w:r>
      <w:r>
        <w:rPr>
          <w:spacing w:val="7"/>
          <w:sz w:val="22"/>
        </w:rPr>
        <w:t> </w:t>
      </w:r>
      <w:r>
        <w:rPr>
          <w:i/>
          <w:sz w:val="22"/>
        </w:rPr>
        <w:t>Developments</w:t>
      </w:r>
      <w:r>
        <w:rPr>
          <w:i/>
          <w:spacing w:val="10"/>
          <w:sz w:val="22"/>
        </w:rPr>
        <w:t> </w:t>
      </w:r>
      <w:r>
        <w:rPr>
          <w:i/>
          <w:sz w:val="22"/>
        </w:rPr>
        <w:t>in</w:t>
      </w:r>
      <w:r>
        <w:rPr>
          <w:i/>
          <w:spacing w:val="9"/>
          <w:sz w:val="22"/>
        </w:rPr>
        <w:t> </w:t>
      </w:r>
      <w:r>
        <w:rPr>
          <w:i/>
          <w:sz w:val="22"/>
        </w:rPr>
        <w:t>Psycho-</w:t>
      </w:r>
      <w:r>
        <w:rPr>
          <w:i/>
          <w:spacing w:val="-2"/>
          <w:sz w:val="22"/>
        </w:rPr>
        <w:t>analysis.</w:t>
      </w:r>
    </w:p>
    <w:p>
      <w:pPr>
        <w:pStyle w:val="BodyText"/>
        <w:spacing w:before="6"/>
        <w:ind w:left="152"/>
      </w:pPr>
      <w:r>
        <w:rPr/>
        <w:t>London:</w:t>
      </w:r>
      <w:r>
        <w:rPr>
          <w:spacing w:val="9"/>
        </w:rPr>
        <w:t> </w:t>
      </w:r>
      <w:r>
        <w:rPr>
          <w:spacing w:val="-2"/>
        </w:rPr>
        <w:t>Hogarth.</w:t>
      </w:r>
    </w:p>
    <w:p>
      <w:pPr>
        <w:pStyle w:val="BodyText"/>
        <w:spacing w:line="247" w:lineRule="auto" w:before="8"/>
        <w:ind w:left="152" w:right="1021" w:firstLine="56"/>
      </w:pPr>
      <w:r>
        <w:rPr/>
        <w:t>Kliman G. ( 1965). Psychological Emergencies of Childhood. New York: Grune &amp; Stratton. Kliman</w:t>
      </w:r>
      <w:r>
        <w:rPr>
          <w:spacing w:val="21"/>
        </w:rPr>
        <w:t> </w:t>
      </w:r>
      <w:r>
        <w:rPr/>
        <w:t>G.,</w:t>
      </w:r>
      <w:r>
        <w:rPr>
          <w:spacing w:val="21"/>
        </w:rPr>
        <w:t> </w:t>
      </w:r>
      <w:r>
        <w:rPr/>
        <w:t>Feinberg</w:t>
      </w:r>
      <w:r>
        <w:rPr>
          <w:spacing w:val="21"/>
        </w:rPr>
        <w:t> </w:t>
      </w:r>
      <w:r>
        <w:rPr/>
        <w:t>D.,</w:t>
      </w:r>
      <w:r>
        <w:rPr>
          <w:spacing w:val="21"/>
        </w:rPr>
        <w:t> </w:t>
      </w:r>
      <w:r>
        <w:rPr/>
        <w:t>Buchsbaum</w:t>
      </w:r>
      <w:r>
        <w:rPr>
          <w:spacing w:val="18"/>
        </w:rPr>
        <w:t> </w:t>
      </w:r>
      <w:r>
        <w:rPr/>
        <w:t>B.,</w:t>
      </w:r>
      <w:r>
        <w:rPr>
          <w:spacing w:val="21"/>
        </w:rPr>
        <w:t> </w:t>
      </w:r>
      <w:r>
        <w:rPr/>
        <w:t>Kliman</w:t>
      </w:r>
      <w:r>
        <w:rPr>
          <w:spacing w:val="22"/>
        </w:rPr>
        <w:t> </w:t>
      </w:r>
      <w:r>
        <w:rPr/>
        <w:t>A.,</w:t>
      </w:r>
      <w:r>
        <w:rPr>
          <w:spacing w:val="21"/>
        </w:rPr>
        <w:t> </w:t>
      </w:r>
      <w:r>
        <w:rPr/>
        <w:t>Lubin</w:t>
      </w:r>
      <w:r>
        <w:rPr>
          <w:spacing w:val="21"/>
        </w:rPr>
        <w:t> </w:t>
      </w:r>
      <w:r>
        <w:rPr/>
        <w:t>H.,</w:t>
      </w:r>
      <w:r>
        <w:rPr>
          <w:spacing w:val="21"/>
        </w:rPr>
        <w:t> </w:t>
      </w:r>
      <w:r>
        <w:rPr/>
        <w:t>Ronald</w:t>
      </w:r>
      <w:r>
        <w:rPr>
          <w:spacing w:val="21"/>
        </w:rPr>
        <w:t> </w:t>
      </w:r>
      <w:r>
        <w:rPr/>
        <w:t>D.,</w:t>
      </w:r>
      <w:r>
        <w:rPr>
          <w:spacing w:val="21"/>
        </w:rPr>
        <w:t> </w:t>
      </w:r>
      <w:r>
        <w:rPr/>
        <w:t>&amp;</w:t>
      </w:r>
      <w:r>
        <w:rPr>
          <w:spacing w:val="21"/>
        </w:rPr>
        <w:t> </w:t>
      </w:r>
      <w:r>
        <w:rPr/>
        <w:t>Stein</w:t>
      </w:r>
      <w:r>
        <w:rPr>
          <w:spacing w:val="21"/>
        </w:rPr>
        <w:t> </w:t>
      </w:r>
      <w:r>
        <w:rPr/>
        <w:t>M.</w:t>
      </w:r>
      <w:r>
        <w:rPr>
          <w:spacing w:val="21"/>
        </w:rPr>
        <w:t> </w:t>
      </w:r>
      <w:r>
        <w:rPr/>
        <w:t>( 1973). "'Facilitation of Mourning During Childhood.'" Presented at symposium on</w:t>
      </w:r>
      <w:r>
        <w:rPr>
          <w:spacing w:val="40"/>
        </w:rPr>
        <w:t> </w:t>
      </w:r>
      <w:r>
        <w:rPr/>
        <w:t>bereavement at New York Foundation of Thanatology.</w:t>
      </w:r>
    </w:p>
    <w:p>
      <w:pPr>
        <w:pStyle w:val="BodyText"/>
        <w:spacing w:line="247" w:lineRule="auto"/>
        <w:ind w:left="152" w:right="790" w:firstLine="56"/>
      </w:pPr>
      <w:r>
        <w:rPr/>
        <w:t>Kluckhohn C. ( 1947). "'Some Aspects of Navaho Infancy and Early Childhood.'" In </w:t>
      </w:r>
      <w:r>
        <w:rPr>
          <w:i/>
        </w:rPr>
        <w:t>Psychoanalysis and the Social Sciences</w:t>
      </w:r>
      <w:r>
        <w:rPr/>
        <w:t>, Vol. 1. New York: International Universities Press. Knox V. J., Morgan A. H., &amp; Hilgard E. R. ( 1974). 'Pain and Suffering in Ischemia: The Paradox of Hypnotically Suggested Anesthesia as Contradicted by Reports from "The Hidden Observer"!' </w:t>
      </w:r>
      <w:r>
        <w:rPr>
          <w:i/>
        </w:rPr>
        <w:t>Arch. Gen. Psychiat. 30</w:t>
      </w:r>
      <w:r>
        <w:rPr/>
        <w:t>: 840-70.</w:t>
      </w:r>
    </w:p>
    <w:p>
      <w:pPr>
        <w:pStyle w:val="BodyText"/>
        <w:spacing w:line="244" w:lineRule="auto"/>
        <w:ind w:left="152" w:right="817" w:firstLine="56"/>
      </w:pPr>
      <w:r>
        <w:rPr/>
        <w:t>Koller K. M., &amp; Castanos J. N. ( 1968). "'The Influence of Parental Deprivation in Attempted Suicide.'" </w:t>
      </w:r>
      <w:r>
        <w:rPr>
          <w:i/>
        </w:rPr>
        <w:t>Med. J. Australia 1</w:t>
      </w:r>
      <w:r>
        <w:rPr/>
        <w:t>: 396-9.</w:t>
      </w:r>
    </w:p>
    <w:p>
      <w:pPr>
        <w:spacing w:line="247" w:lineRule="auto" w:before="0"/>
        <w:ind w:left="152" w:right="1021" w:firstLine="56"/>
        <w:jc w:val="left"/>
        <w:rPr>
          <w:sz w:val="22"/>
        </w:rPr>
      </w:pPr>
      <w:r>
        <w:rPr>
          <w:sz w:val="22"/>
        </w:rPr>
        <w:t>Kovacs M., &amp; Beck A. T. ( 1977). "'An Empirical-clinical Approach toward a Definition of Childhood Depression.'" In J. G. Schulterbrandt &amp;: A. Raskin (eds.), </w:t>
      </w:r>
      <w:r>
        <w:rPr>
          <w:i/>
          <w:sz w:val="22"/>
        </w:rPr>
        <w:t>Depression in</w:t>
      </w:r>
      <w:r>
        <w:rPr>
          <w:i/>
          <w:sz w:val="22"/>
        </w:rPr>
        <w:t> Childhood: Diagnosis, Treatment and Conceptual Models. </w:t>
      </w:r>
      <w:r>
        <w:rPr>
          <w:sz w:val="22"/>
        </w:rPr>
        <w:t>New York: Raven Press.</w:t>
      </w:r>
    </w:p>
    <w:p>
      <w:pPr>
        <w:spacing w:line="244" w:lineRule="auto" w:before="0"/>
        <w:ind w:left="152" w:right="1021" w:firstLine="56"/>
        <w:jc w:val="left"/>
        <w:rPr>
          <w:sz w:val="22"/>
        </w:rPr>
      </w:pPr>
      <w:r>
        <w:rPr>
          <w:sz w:val="22"/>
        </w:rPr>
        <w:t>Kris E. ( 1956). "'The Recovery of Childhood Memories in Psychoanalysis.'" </w:t>
      </w:r>
      <w:r>
        <w:rPr>
          <w:i/>
          <w:sz w:val="22"/>
        </w:rPr>
        <w:t>Psychoanal.</w:t>
      </w:r>
      <w:r>
        <w:rPr>
          <w:i/>
          <w:sz w:val="22"/>
        </w:rPr>
        <w:t> Study Child 11</w:t>
      </w:r>
      <w:r>
        <w:rPr>
          <w:sz w:val="22"/>
        </w:rPr>
        <w:t>: 54-88.</w:t>
      </w:r>
    </w:p>
    <w:p>
      <w:pPr>
        <w:pStyle w:val="BodyText"/>
        <w:spacing w:line="244" w:lineRule="auto"/>
        <w:ind w:left="152" w:right="901" w:firstLine="56"/>
      </w:pPr>
      <w:r>
        <w:rPr/>
        <w:t>Krupp G. ( 1965). "'Identification as a Defense against Anxiety in Coping with Loss.'" </w:t>
      </w:r>
      <w:r>
        <w:rPr>
          <w:i/>
        </w:rPr>
        <w:t>Int. J.</w:t>
      </w:r>
      <w:r>
        <w:rPr>
          <w:i/>
        </w:rPr>
        <w:t> Psycho-Anal, 46</w:t>
      </w:r>
      <w:r>
        <w:rPr/>
        <w:t>: 303-14.</w:t>
      </w:r>
    </w:p>
    <w:p>
      <w:pPr>
        <w:spacing w:line="244" w:lineRule="auto" w:before="0"/>
        <w:ind w:left="152" w:right="1021" w:firstLine="56"/>
        <w:jc w:val="left"/>
        <w:rPr>
          <w:sz w:val="22"/>
        </w:rPr>
      </w:pPr>
      <w:r>
        <w:rPr>
          <w:sz w:val="22"/>
        </w:rPr>
        <w:t>Krupp G. R., &amp; Kligfeld B. ( 1962). "'The Bereavement Reaction: A Cross-cultural Evaluation.'" </w:t>
      </w:r>
      <w:r>
        <w:rPr>
          <w:i/>
          <w:sz w:val="22"/>
        </w:rPr>
        <w:t>J. of Religion and Health 1</w:t>
      </w:r>
      <w:r>
        <w:rPr>
          <w:sz w:val="22"/>
        </w:rPr>
        <w:t>: 222-46.</w:t>
      </w:r>
    </w:p>
    <w:p>
      <w:pPr>
        <w:pStyle w:val="BodyText"/>
        <w:spacing w:line="247" w:lineRule="auto"/>
        <w:ind w:left="152" w:right="1021" w:firstLine="56"/>
      </w:pPr>
      <w:r>
        <w:rPr/>
        <w:t>Leff M. J., Roatch J. F., &amp; Bunney W. E. ( 1970). "'Environmental Factors Preceding the Onset of Severe Depressions,'" </w:t>
      </w:r>
      <w:r>
        <w:rPr>
          <w:i/>
        </w:rPr>
        <w:t>Psychiatry 33</w:t>
      </w:r>
      <w:r>
        <w:rPr/>
        <w:t>: 293-311.</w:t>
      </w:r>
    </w:p>
    <w:p>
      <w:pPr>
        <w:spacing w:line="247" w:lineRule="auto" w:before="0"/>
        <w:ind w:left="209" w:right="1220" w:firstLine="0"/>
        <w:jc w:val="left"/>
        <w:rPr>
          <w:sz w:val="22"/>
        </w:rPr>
      </w:pPr>
      <w:r>
        <w:rPr>
          <w:sz w:val="22"/>
        </w:rPr>
        <w:t>Lehrman S. R. ( 1956). "'Reactions to Untimely Death.'" </w:t>
      </w:r>
      <w:r>
        <w:rPr>
          <w:i/>
          <w:sz w:val="22"/>
        </w:rPr>
        <w:t>Psychiat. Quart. 30</w:t>
      </w:r>
      <w:r>
        <w:rPr>
          <w:sz w:val="22"/>
        </w:rPr>
        <w:t>: 564-8. Levinson P. ( 1972). "'On Sudden Death.'" </w:t>
      </w:r>
      <w:r>
        <w:rPr>
          <w:i/>
          <w:sz w:val="22"/>
        </w:rPr>
        <w:t>Psychiatry 35</w:t>
      </w:r>
      <w:r>
        <w:rPr>
          <w:sz w:val="22"/>
        </w:rPr>
        <w:t>: 160-73.</w:t>
      </w:r>
    </w:p>
    <w:p>
      <w:pPr>
        <w:spacing w:line="244" w:lineRule="auto" w:before="0"/>
        <w:ind w:left="152" w:right="817" w:firstLine="56"/>
        <w:jc w:val="left"/>
        <w:rPr>
          <w:sz w:val="22"/>
        </w:rPr>
      </w:pPr>
      <w:r>
        <w:rPr>
          <w:sz w:val="22"/>
        </w:rPr>
        <w:t>Lewis C. S. ( 1955). </w:t>
      </w:r>
      <w:r>
        <w:rPr>
          <w:i/>
          <w:sz w:val="22"/>
        </w:rPr>
        <w:t>Surprised by Joy: the Shape ofmy Early Life. </w:t>
      </w:r>
      <w:r>
        <w:rPr>
          <w:sz w:val="22"/>
        </w:rPr>
        <w:t>London: G. Bles (reprinted Fontana 1959).</w:t>
      </w:r>
    </w:p>
    <w:p>
      <w:pPr>
        <w:spacing w:before="0"/>
        <w:ind w:left="209" w:right="0" w:firstLine="0"/>
        <w:jc w:val="left"/>
        <w:rPr>
          <w:sz w:val="22"/>
        </w:rPr>
      </w:pPr>
      <w:r>
        <w:rPr>
          <w:sz w:val="22"/>
        </w:rPr>
        <w:t>Lewis</w:t>
      </w:r>
      <w:r>
        <w:rPr>
          <w:spacing w:val="7"/>
          <w:sz w:val="22"/>
        </w:rPr>
        <w:t> </w:t>
      </w:r>
      <w:r>
        <w:rPr>
          <w:sz w:val="22"/>
        </w:rPr>
        <w:t>C.</w:t>
      </w:r>
      <w:r>
        <w:rPr>
          <w:spacing w:val="8"/>
          <w:sz w:val="22"/>
        </w:rPr>
        <w:t> </w:t>
      </w:r>
      <w:r>
        <w:rPr>
          <w:sz w:val="22"/>
        </w:rPr>
        <w:t>S.</w:t>
      </w:r>
      <w:r>
        <w:rPr>
          <w:spacing w:val="7"/>
          <w:sz w:val="22"/>
        </w:rPr>
        <w:t> </w:t>
      </w:r>
      <w:r>
        <w:rPr>
          <w:sz w:val="22"/>
        </w:rPr>
        <w:t>(</w:t>
      </w:r>
      <w:r>
        <w:rPr>
          <w:spacing w:val="7"/>
          <w:sz w:val="22"/>
        </w:rPr>
        <w:t> </w:t>
      </w:r>
      <w:r>
        <w:rPr>
          <w:sz w:val="22"/>
        </w:rPr>
        <w:t>1961).</w:t>
      </w:r>
      <w:r>
        <w:rPr>
          <w:spacing w:val="8"/>
          <w:sz w:val="22"/>
        </w:rPr>
        <w:t> </w:t>
      </w:r>
      <w:r>
        <w:rPr>
          <w:i/>
          <w:sz w:val="22"/>
        </w:rPr>
        <w:t>A</w:t>
      </w:r>
      <w:r>
        <w:rPr>
          <w:i/>
          <w:spacing w:val="5"/>
          <w:sz w:val="22"/>
        </w:rPr>
        <w:t> </w:t>
      </w:r>
      <w:r>
        <w:rPr>
          <w:i/>
          <w:sz w:val="22"/>
        </w:rPr>
        <w:t>Grief</w:t>
      </w:r>
      <w:r>
        <w:rPr>
          <w:i/>
          <w:spacing w:val="5"/>
          <w:sz w:val="22"/>
        </w:rPr>
        <w:t> </w:t>
      </w:r>
      <w:r>
        <w:rPr>
          <w:i/>
          <w:sz w:val="22"/>
        </w:rPr>
        <w:t>Observed.</w:t>
      </w:r>
      <w:r>
        <w:rPr>
          <w:i/>
          <w:spacing w:val="8"/>
          <w:sz w:val="22"/>
        </w:rPr>
        <w:t> </w:t>
      </w:r>
      <w:r>
        <w:rPr>
          <w:sz w:val="22"/>
        </w:rPr>
        <w:t>London:</w:t>
      </w:r>
      <w:r>
        <w:rPr>
          <w:spacing w:val="7"/>
          <w:sz w:val="22"/>
        </w:rPr>
        <w:t> </w:t>
      </w:r>
      <w:r>
        <w:rPr>
          <w:spacing w:val="-2"/>
          <w:sz w:val="22"/>
        </w:rPr>
        <w:t>Faber.</w:t>
      </w:r>
    </w:p>
    <w:p>
      <w:pPr>
        <w:pStyle w:val="BodyText"/>
        <w:spacing w:line="247" w:lineRule="auto" w:before="6"/>
        <w:ind w:left="152" w:right="817" w:firstLine="56"/>
      </w:pPr>
      <w:r>
        <w:rPr/>
        <w:t>Lewis E. ( 1976). "'The Management of Stillbirth: Coping with an Unreality.'" </w:t>
      </w:r>
      <w:r>
        <w:rPr>
          <w:i/>
        </w:rPr>
        <w:t>Lancet 2</w:t>
      </w:r>
      <w:r>
        <w:rPr/>
        <w:t>: 619- </w:t>
      </w:r>
      <w:r>
        <w:rPr>
          <w:spacing w:val="-4"/>
        </w:rPr>
        <w:t>20.</w:t>
      </w:r>
    </w:p>
    <w:p>
      <w:pPr>
        <w:pStyle w:val="BodyText"/>
        <w:spacing w:line="251" w:lineRule="exact"/>
        <w:ind w:left="209"/>
      </w:pPr>
      <w:r>
        <w:rPr/>
        <w:t>Lewis</w:t>
      </w:r>
      <w:r>
        <w:rPr>
          <w:spacing w:val="6"/>
        </w:rPr>
        <w:t> </w:t>
      </w:r>
      <w:r>
        <w:rPr/>
        <w:t>E.,</w:t>
      </w:r>
      <w:r>
        <w:rPr>
          <w:spacing w:val="7"/>
        </w:rPr>
        <w:t> </w:t>
      </w:r>
      <w:r>
        <w:rPr/>
        <w:t>&amp;</w:t>
      </w:r>
      <w:r>
        <w:rPr>
          <w:spacing w:val="7"/>
        </w:rPr>
        <w:t> </w:t>
      </w:r>
      <w:r>
        <w:rPr/>
        <w:t>Page</w:t>
      </w:r>
      <w:r>
        <w:rPr>
          <w:spacing w:val="7"/>
        </w:rPr>
        <w:t> </w:t>
      </w:r>
      <w:r>
        <w:rPr/>
        <w:t>A.</w:t>
      </w:r>
      <w:r>
        <w:rPr>
          <w:spacing w:val="7"/>
        </w:rPr>
        <w:t> </w:t>
      </w:r>
      <w:r>
        <w:rPr/>
        <w:t>(</w:t>
      </w:r>
      <w:r>
        <w:rPr>
          <w:spacing w:val="7"/>
        </w:rPr>
        <w:t> </w:t>
      </w:r>
      <w:r>
        <w:rPr/>
        <w:t>1978).</w:t>
      </w:r>
      <w:r>
        <w:rPr>
          <w:spacing w:val="7"/>
        </w:rPr>
        <w:t> </w:t>
      </w:r>
      <w:r>
        <w:rPr/>
        <w:t>"'Failure</w:t>
      </w:r>
      <w:r>
        <w:rPr>
          <w:spacing w:val="7"/>
        </w:rPr>
        <w:t> </w:t>
      </w:r>
      <w:r>
        <w:rPr/>
        <w:t>to</w:t>
      </w:r>
      <w:r>
        <w:rPr>
          <w:spacing w:val="7"/>
        </w:rPr>
        <w:t> </w:t>
      </w:r>
      <w:r>
        <w:rPr/>
        <w:t>Mourn</w:t>
      </w:r>
      <w:r>
        <w:rPr>
          <w:spacing w:val="8"/>
        </w:rPr>
        <w:t> </w:t>
      </w:r>
      <w:r>
        <w:rPr/>
        <w:t>a</w:t>
      </w:r>
      <w:r>
        <w:rPr>
          <w:spacing w:val="5"/>
        </w:rPr>
        <w:t> </w:t>
      </w:r>
      <w:r>
        <w:rPr/>
        <w:t>Stillbirth:</w:t>
      </w:r>
      <w:r>
        <w:rPr>
          <w:spacing w:val="8"/>
        </w:rPr>
        <w:t> </w:t>
      </w:r>
      <w:r>
        <w:rPr/>
        <w:t>An</w:t>
      </w:r>
      <w:r>
        <w:rPr>
          <w:spacing w:val="7"/>
        </w:rPr>
        <w:t> </w:t>
      </w:r>
      <w:r>
        <w:rPr/>
        <w:t>Overlooked</w:t>
      </w:r>
      <w:r>
        <w:rPr>
          <w:spacing w:val="7"/>
        </w:rPr>
        <w:t> </w:t>
      </w:r>
      <w:r>
        <w:rPr>
          <w:spacing w:val="-2"/>
        </w:rPr>
        <w:t>Catastrophe.'"</w:t>
      </w:r>
    </w:p>
    <w:p>
      <w:pPr>
        <w:spacing w:before="7"/>
        <w:ind w:left="152" w:right="0" w:firstLine="0"/>
        <w:jc w:val="left"/>
        <w:rPr>
          <w:sz w:val="22"/>
        </w:rPr>
      </w:pPr>
      <w:r>
        <w:rPr>
          <w:i/>
          <w:sz w:val="22"/>
        </w:rPr>
        <w:t>Brit.</w:t>
      </w:r>
      <w:r>
        <w:rPr>
          <w:i/>
          <w:spacing w:val="7"/>
          <w:sz w:val="22"/>
        </w:rPr>
        <w:t> </w:t>
      </w:r>
      <w:r>
        <w:rPr>
          <w:i/>
          <w:sz w:val="22"/>
        </w:rPr>
        <w:t>J.</w:t>
      </w:r>
      <w:r>
        <w:rPr>
          <w:i/>
          <w:spacing w:val="7"/>
          <w:sz w:val="22"/>
        </w:rPr>
        <w:t> </w:t>
      </w:r>
      <w:r>
        <w:rPr>
          <w:i/>
          <w:sz w:val="22"/>
        </w:rPr>
        <w:t>med.</w:t>
      </w:r>
      <w:r>
        <w:rPr>
          <w:i/>
          <w:spacing w:val="7"/>
          <w:sz w:val="22"/>
        </w:rPr>
        <w:t> </w:t>
      </w:r>
      <w:r>
        <w:rPr>
          <w:i/>
          <w:sz w:val="22"/>
        </w:rPr>
        <w:t>Psychol</w:t>
      </w:r>
      <w:r>
        <w:rPr>
          <w:i/>
          <w:spacing w:val="7"/>
          <w:sz w:val="22"/>
        </w:rPr>
        <w:t> </w:t>
      </w:r>
      <w:r>
        <w:rPr>
          <w:i/>
          <w:sz w:val="22"/>
        </w:rPr>
        <w:t>51</w:t>
      </w:r>
      <w:r>
        <w:rPr>
          <w:sz w:val="22"/>
        </w:rPr>
        <w:t>:</w:t>
      </w:r>
      <w:r>
        <w:rPr>
          <w:spacing w:val="8"/>
          <w:sz w:val="22"/>
        </w:rPr>
        <w:t> </w:t>
      </w:r>
      <w:r>
        <w:rPr>
          <w:sz w:val="22"/>
        </w:rPr>
        <w:t>237-</w:t>
      </w:r>
      <w:r>
        <w:rPr>
          <w:spacing w:val="-5"/>
          <w:sz w:val="22"/>
        </w:rPr>
        <w:t>41.</w:t>
      </w:r>
    </w:p>
    <w:p>
      <w:pPr>
        <w:spacing w:line="244" w:lineRule="auto" w:before="7"/>
        <w:ind w:left="152" w:right="790" w:firstLine="56"/>
        <w:jc w:val="left"/>
        <w:rPr>
          <w:sz w:val="22"/>
        </w:rPr>
      </w:pPr>
      <w:r>
        <w:rPr>
          <w:sz w:val="22"/>
        </w:rPr>
        <w:t>Lewis W. H. (ed.) ( 1966). </w:t>
      </w:r>
      <w:r>
        <w:rPr>
          <w:i/>
          <w:sz w:val="22"/>
        </w:rPr>
        <w:t>Letters of C. S. Lewis: with a Memoir by W. H. Lewis. </w:t>
      </w:r>
      <w:r>
        <w:rPr>
          <w:sz w:val="22"/>
        </w:rPr>
        <w:t>London: G. </w:t>
      </w:r>
      <w:r>
        <w:rPr>
          <w:spacing w:val="-2"/>
          <w:sz w:val="22"/>
        </w:rPr>
        <w:t>Bles.</w:t>
      </w:r>
    </w:p>
    <w:p>
      <w:pPr>
        <w:spacing w:before="3"/>
        <w:ind w:left="209" w:right="0" w:firstLine="0"/>
        <w:jc w:val="left"/>
        <w:rPr>
          <w:sz w:val="22"/>
        </w:rPr>
      </w:pPr>
      <w:r>
        <w:rPr>
          <w:sz w:val="22"/>
        </w:rPr>
        <w:t>Lieberman</w:t>
      </w:r>
      <w:r>
        <w:rPr>
          <w:spacing w:val="10"/>
          <w:sz w:val="22"/>
        </w:rPr>
        <w:t> </w:t>
      </w:r>
      <w:r>
        <w:rPr>
          <w:sz w:val="22"/>
        </w:rPr>
        <w:t>S.</w:t>
      </w:r>
      <w:r>
        <w:rPr>
          <w:spacing w:val="10"/>
          <w:sz w:val="22"/>
        </w:rPr>
        <w:t> </w:t>
      </w:r>
      <w:r>
        <w:rPr>
          <w:sz w:val="22"/>
        </w:rPr>
        <w:t>(</w:t>
      </w:r>
      <w:r>
        <w:rPr>
          <w:spacing w:val="11"/>
          <w:sz w:val="22"/>
        </w:rPr>
        <w:t> </w:t>
      </w:r>
      <w:r>
        <w:rPr>
          <w:sz w:val="22"/>
        </w:rPr>
        <w:t>1978).</w:t>
      </w:r>
      <w:r>
        <w:rPr>
          <w:spacing w:val="9"/>
          <w:sz w:val="22"/>
        </w:rPr>
        <w:t> </w:t>
      </w:r>
      <w:r>
        <w:rPr>
          <w:sz w:val="22"/>
        </w:rPr>
        <w:t>"'Nineteen</w:t>
      </w:r>
      <w:r>
        <w:rPr>
          <w:spacing w:val="11"/>
          <w:sz w:val="22"/>
        </w:rPr>
        <w:t> </w:t>
      </w:r>
      <w:r>
        <w:rPr>
          <w:sz w:val="22"/>
        </w:rPr>
        <w:t>Cases</w:t>
      </w:r>
      <w:r>
        <w:rPr>
          <w:spacing w:val="9"/>
          <w:sz w:val="22"/>
        </w:rPr>
        <w:t> </w:t>
      </w:r>
      <w:r>
        <w:rPr>
          <w:sz w:val="22"/>
        </w:rPr>
        <w:t>of</w:t>
      </w:r>
      <w:r>
        <w:rPr>
          <w:spacing w:val="10"/>
          <w:sz w:val="22"/>
        </w:rPr>
        <w:t> </w:t>
      </w:r>
      <w:r>
        <w:rPr>
          <w:sz w:val="22"/>
        </w:rPr>
        <w:t>Morbid</w:t>
      </w:r>
      <w:r>
        <w:rPr>
          <w:spacing w:val="11"/>
          <w:sz w:val="22"/>
        </w:rPr>
        <w:t> </w:t>
      </w:r>
      <w:r>
        <w:rPr>
          <w:sz w:val="22"/>
        </w:rPr>
        <w:t>Grief.'"</w:t>
      </w:r>
      <w:r>
        <w:rPr>
          <w:spacing w:val="9"/>
          <w:sz w:val="22"/>
        </w:rPr>
        <w:t> </w:t>
      </w:r>
      <w:r>
        <w:rPr>
          <w:i/>
          <w:sz w:val="22"/>
        </w:rPr>
        <w:t>Brit.</w:t>
      </w:r>
      <w:r>
        <w:rPr>
          <w:i/>
          <w:spacing w:val="11"/>
          <w:sz w:val="22"/>
        </w:rPr>
        <w:t> </w:t>
      </w:r>
      <w:r>
        <w:rPr>
          <w:i/>
          <w:sz w:val="22"/>
        </w:rPr>
        <w:t>J.</w:t>
      </w:r>
      <w:r>
        <w:rPr>
          <w:i/>
          <w:spacing w:val="10"/>
          <w:sz w:val="22"/>
        </w:rPr>
        <w:t> </w:t>
      </w:r>
      <w:r>
        <w:rPr>
          <w:i/>
          <w:sz w:val="22"/>
        </w:rPr>
        <w:t>Psychiat.</w:t>
      </w:r>
      <w:r>
        <w:rPr>
          <w:i/>
          <w:spacing w:val="9"/>
          <w:sz w:val="22"/>
        </w:rPr>
        <w:t> </w:t>
      </w:r>
      <w:r>
        <w:rPr>
          <w:i/>
          <w:sz w:val="22"/>
        </w:rPr>
        <w:t>132</w:t>
      </w:r>
      <w:r>
        <w:rPr>
          <w:sz w:val="22"/>
        </w:rPr>
        <w:t>:</w:t>
      </w:r>
      <w:r>
        <w:rPr>
          <w:spacing w:val="10"/>
          <w:sz w:val="22"/>
        </w:rPr>
        <w:t> </w:t>
      </w:r>
      <w:r>
        <w:rPr>
          <w:sz w:val="22"/>
        </w:rPr>
        <w:t>159-</w:t>
      </w:r>
      <w:r>
        <w:rPr>
          <w:spacing w:val="-5"/>
          <w:sz w:val="22"/>
        </w:rPr>
        <w:t>63.</w:t>
      </w:r>
    </w:p>
    <w:p>
      <w:pPr>
        <w:pStyle w:val="BodyText"/>
        <w:spacing w:before="6"/>
        <w:rPr>
          <w:sz w:val="23"/>
        </w:rPr>
      </w:pPr>
    </w:p>
    <w:p>
      <w:pPr>
        <w:pStyle w:val="BodyText"/>
        <w:ind w:left="152"/>
      </w:pPr>
      <w:r>
        <w:rPr/>
        <w:t>-</w:t>
      </w:r>
      <w:r>
        <w:rPr>
          <w:spacing w:val="-4"/>
        </w:rPr>
        <w:t>453-</w:t>
      </w:r>
    </w:p>
    <w:p>
      <w:pPr>
        <w:spacing w:after="0"/>
        <w:sectPr>
          <w:pgSz w:w="12240" w:h="15840"/>
          <w:pgMar w:header="0" w:footer="726" w:top="1260" w:bottom="920" w:left="1700" w:right="1060"/>
        </w:sectPr>
      </w:pPr>
    </w:p>
    <w:p>
      <w:pPr>
        <w:pStyle w:val="BodyText"/>
        <w:spacing w:before="76"/>
        <w:ind w:left="152"/>
      </w:pPr>
      <w:r>
        <w:rPr/>
        <w:t>Lind</w:t>
      </w:r>
      <w:r>
        <w:rPr>
          <w:spacing w:val="6"/>
        </w:rPr>
        <w:t> </w:t>
      </w:r>
      <w:r>
        <w:rPr/>
        <w:t>E.</w:t>
      </w:r>
      <w:r>
        <w:rPr>
          <w:spacing w:val="7"/>
        </w:rPr>
        <w:t> </w:t>
      </w:r>
      <w:r>
        <w:rPr/>
        <w:t>(</w:t>
      </w:r>
      <w:r>
        <w:rPr>
          <w:spacing w:val="7"/>
        </w:rPr>
        <w:t> </w:t>
      </w:r>
      <w:r>
        <w:rPr/>
        <w:t>1973).</w:t>
      </w:r>
      <w:r>
        <w:rPr>
          <w:spacing w:val="7"/>
        </w:rPr>
        <w:t> </w:t>
      </w:r>
      <w:r>
        <w:rPr/>
        <w:t>"'From</w:t>
      </w:r>
      <w:r>
        <w:rPr>
          <w:spacing w:val="5"/>
        </w:rPr>
        <w:t> </w:t>
      </w:r>
      <w:r>
        <w:rPr/>
        <w:t>False-self</w:t>
      </w:r>
      <w:r>
        <w:rPr>
          <w:spacing w:val="7"/>
        </w:rPr>
        <w:t> </w:t>
      </w:r>
      <w:r>
        <w:rPr/>
        <w:t>to</w:t>
      </w:r>
      <w:r>
        <w:rPr>
          <w:spacing w:val="8"/>
        </w:rPr>
        <w:t> </w:t>
      </w:r>
      <w:r>
        <w:rPr/>
        <w:t>True-self</w:t>
      </w:r>
      <w:r>
        <w:rPr>
          <w:spacing w:val="7"/>
        </w:rPr>
        <w:t> </w:t>
      </w:r>
      <w:r>
        <w:rPr/>
        <w:t>Functioning:</w:t>
      </w:r>
      <w:r>
        <w:rPr>
          <w:spacing w:val="8"/>
        </w:rPr>
        <w:t> </w:t>
      </w:r>
      <w:r>
        <w:rPr/>
        <w:t>A</w:t>
      </w:r>
      <w:r>
        <w:rPr>
          <w:spacing w:val="7"/>
        </w:rPr>
        <w:t> </w:t>
      </w:r>
      <w:r>
        <w:rPr/>
        <w:t>Case</w:t>
      </w:r>
      <w:r>
        <w:rPr>
          <w:spacing w:val="6"/>
        </w:rPr>
        <w:t> </w:t>
      </w:r>
      <w:r>
        <w:rPr/>
        <w:t>in</w:t>
      </w:r>
      <w:r>
        <w:rPr>
          <w:spacing w:val="7"/>
        </w:rPr>
        <w:t> </w:t>
      </w:r>
      <w:r>
        <w:rPr/>
        <w:t>Brief</w:t>
      </w:r>
      <w:r>
        <w:rPr>
          <w:spacing w:val="7"/>
        </w:rPr>
        <w:t> </w:t>
      </w:r>
      <w:r>
        <w:rPr>
          <w:spacing w:val="-2"/>
        </w:rPr>
        <w:t>Psychotherapy.'"</w:t>
      </w:r>
    </w:p>
    <w:p>
      <w:pPr>
        <w:spacing w:before="8"/>
        <w:ind w:left="152" w:right="0" w:firstLine="0"/>
        <w:jc w:val="left"/>
        <w:rPr>
          <w:sz w:val="22"/>
        </w:rPr>
      </w:pPr>
      <w:r>
        <w:rPr>
          <w:i/>
          <w:sz w:val="22"/>
        </w:rPr>
        <w:t>Brit.</w:t>
      </w:r>
      <w:r>
        <w:rPr>
          <w:i/>
          <w:spacing w:val="7"/>
          <w:sz w:val="22"/>
        </w:rPr>
        <w:t> </w:t>
      </w:r>
      <w:r>
        <w:rPr>
          <w:i/>
          <w:sz w:val="22"/>
        </w:rPr>
        <w:t>J.</w:t>
      </w:r>
      <w:r>
        <w:rPr>
          <w:i/>
          <w:spacing w:val="7"/>
          <w:sz w:val="22"/>
        </w:rPr>
        <w:t> </w:t>
      </w:r>
      <w:r>
        <w:rPr>
          <w:i/>
          <w:sz w:val="22"/>
        </w:rPr>
        <w:t>med.</w:t>
      </w:r>
      <w:r>
        <w:rPr>
          <w:i/>
          <w:spacing w:val="7"/>
          <w:sz w:val="22"/>
        </w:rPr>
        <w:t> </w:t>
      </w:r>
      <w:r>
        <w:rPr>
          <w:i/>
          <w:sz w:val="22"/>
        </w:rPr>
        <w:t>Psychol.</w:t>
      </w:r>
      <w:r>
        <w:rPr>
          <w:i/>
          <w:spacing w:val="7"/>
          <w:sz w:val="22"/>
        </w:rPr>
        <w:t> </w:t>
      </w:r>
      <w:r>
        <w:rPr>
          <w:i/>
          <w:sz w:val="22"/>
        </w:rPr>
        <w:t>46</w:t>
      </w:r>
      <w:r>
        <w:rPr>
          <w:sz w:val="22"/>
        </w:rPr>
        <w:t>:</w:t>
      </w:r>
      <w:r>
        <w:rPr>
          <w:spacing w:val="7"/>
          <w:sz w:val="22"/>
        </w:rPr>
        <w:t> </w:t>
      </w:r>
      <w:r>
        <w:rPr>
          <w:sz w:val="22"/>
        </w:rPr>
        <w:t>381-</w:t>
      </w:r>
      <w:r>
        <w:rPr>
          <w:spacing w:val="-5"/>
          <w:sz w:val="22"/>
        </w:rPr>
        <w:t>9.</w:t>
      </w:r>
    </w:p>
    <w:p>
      <w:pPr>
        <w:spacing w:line="244" w:lineRule="auto" w:before="6"/>
        <w:ind w:left="152" w:right="1021" w:firstLine="56"/>
        <w:jc w:val="left"/>
        <w:rPr>
          <w:sz w:val="22"/>
        </w:rPr>
      </w:pPr>
      <w:r>
        <w:rPr>
          <w:sz w:val="22"/>
        </w:rPr>
        <w:t>Lindemann E. ( 1944). "'Symptomatology and Management of Acute Grief.'" </w:t>
      </w:r>
      <w:r>
        <w:rPr>
          <w:i/>
          <w:sz w:val="22"/>
        </w:rPr>
        <w:t>Amer. J.</w:t>
      </w:r>
      <w:r>
        <w:rPr>
          <w:i/>
          <w:sz w:val="22"/>
        </w:rPr>
        <w:t> Psychiat. 101</w:t>
      </w:r>
      <w:r>
        <w:rPr>
          <w:sz w:val="22"/>
        </w:rPr>
        <w:t>: 141-9.</w:t>
      </w:r>
    </w:p>
    <w:p>
      <w:pPr>
        <w:pStyle w:val="BodyText"/>
        <w:spacing w:before="3"/>
        <w:ind w:left="209"/>
      </w:pPr>
      <w:r>
        <w:rPr/>
        <w:t>Lindemann</w:t>
      </w:r>
      <w:r>
        <w:rPr>
          <w:spacing w:val="12"/>
        </w:rPr>
        <w:t> </w:t>
      </w:r>
      <w:r>
        <w:rPr/>
        <w:t>E.</w:t>
      </w:r>
      <w:r>
        <w:rPr>
          <w:spacing w:val="12"/>
        </w:rPr>
        <w:t> </w:t>
      </w:r>
      <w:r>
        <w:rPr/>
        <w:t>(</w:t>
      </w:r>
      <w:r>
        <w:rPr>
          <w:spacing w:val="12"/>
        </w:rPr>
        <w:t> </w:t>
      </w:r>
      <w:r>
        <w:rPr/>
        <w:t>1960).</w:t>
      </w:r>
      <w:r>
        <w:rPr>
          <w:spacing w:val="11"/>
        </w:rPr>
        <w:t> </w:t>
      </w:r>
      <w:r>
        <w:rPr/>
        <w:t>"'Psycho-social</w:t>
      </w:r>
      <w:r>
        <w:rPr>
          <w:spacing w:val="12"/>
        </w:rPr>
        <w:t> </w:t>
      </w:r>
      <w:r>
        <w:rPr/>
        <w:t>Factors</w:t>
      </w:r>
      <w:r>
        <w:rPr>
          <w:spacing w:val="12"/>
        </w:rPr>
        <w:t> </w:t>
      </w:r>
      <w:r>
        <w:rPr/>
        <w:t>as</w:t>
      </w:r>
      <w:r>
        <w:rPr>
          <w:spacing w:val="12"/>
        </w:rPr>
        <w:t> </w:t>
      </w:r>
      <w:r>
        <w:rPr/>
        <w:t>Stressor</w:t>
      </w:r>
      <w:r>
        <w:rPr>
          <w:spacing w:val="11"/>
        </w:rPr>
        <w:t> </w:t>
      </w:r>
      <w:r>
        <w:rPr/>
        <w:t>Agents.'"In</w:t>
      </w:r>
      <w:r>
        <w:rPr>
          <w:spacing w:val="12"/>
        </w:rPr>
        <w:t> </w:t>
      </w:r>
      <w:r>
        <w:rPr/>
        <w:t>J.</w:t>
      </w:r>
      <w:r>
        <w:rPr>
          <w:spacing w:val="12"/>
        </w:rPr>
        <w:t> </w:t>
      </w:r>
      <w:r>
        <w:rPr/>
        <w:t>M.</w:t>
      </w:r>
      <w:r>
        <w:rPr>
          <w:spacing w:val="11"/>
        </w:rPr>
        <w:t> </w:t>
      </w:r>
      <w:r>
        <w:rPr/>
        <w:t>Tanner</w:t>
      </w:r>
      <w:r>
        <w:rPr>
          <w:spacing w:val="12"/>
        </w:rPr>
        <w:t> </w:t>
      </w:r>
      <w:r>
        <w:rPr>
          <w:spacing w:val="-2"/>
        </w:rPr>
        <w:t>(ed.),</w:t>
      </w:r>
    </w:p>
    <w:p>
      <w:pPr>
        <w:spacing w:before="7"/>
        <w:ind w:left="152" w:right="0" w:firstLine="0"/>
        <w:jc w:val="left"/>
        <w:rPr>
          <w:sz w:val="22"/>
        </w:rPr>
      </w:pPr>
      <w:r>
        <w:rPr>
          <w:i/>
          <w:sz w:val="22"/>
        </w:rPr>
        <w:t>Stress</w:t>
      </w:r>
      <w:r>
        <w:rPr>
          <w:i/>
          <w:spacing w:val="11"/>
          <w:sz w:val="22"/>
        </w:rPr>
        <w:t> </w:t>
      </w:r>
      <w:r>
        <w:rPr>
          <w:i/>
          <w:sz w:val="22"/>
        </w:rPr>
        <w:t>and</w:t>
      </w:r>
      <w:r>
        <w:rPr>
          <w:i/>
          <w:spacing w:val="11"/>
          <w:sz w:val="22"/>
        </w:rPr>
        <w:t> </w:t>
      </w:r>
      <w:r>
        <w:rPr>
          <w:i/>
          <w:sz w:val="22"/>
        </w:rPr>
        <w:t>Psychiatric</w:t>
      </w:r>
      <w:r>
        <w:rPr>
          <w:i/>
          <w:spacing w:val="9"/>
          <w:sz w:val="22"/>
        </w:rPr>
        <w:t> </w:t>
      </w:r>
      <w:r>
        <w:rPr>
          <w:i/>
          <w:sz w:val="22"/>
        </w:rPr>
        <w:t>Disorder.</w:t>
      </w:r>
      <w:r>
        <w:rPr>
          <w:i/>
          <w:spacing w:val="11"/>
          <w:sz w:val="22"/>
        </w:rPr>
        <w:t> </w:t>
      </w:r>
      <w:r>
        <w:rPr>
          <w:sz w:val="22"/>
        </w:rPr>
        <w:t>Oxford:</w:t>
      </w:r>
      <w:r>
        <w:rPr>
          <w:spacing w:val="9"/>
          <w:sz w:val="22"/>
        </w:rPr>
        <w:t> </w:t>
      </w:r>
      <w:r>
        <w:rPr>
          <w:spacing w:val="-2"/>
          <w:sz w:val="22"/>
        </w:rPr>
        <w:t>Blackwell.</w:t>
      </w:r>
    </w:p>
    <w:p>
      <w:pPr>
        <w:spacing w:line="244" w:lineRule="auto" w:before="7"/>
        <w:ind w:left="209" w:right="1914" w:firstLine="0"/>
        <w:jc w:val="left"/>
        <w:rPr>
          <w:sz w:val="22"/>
        </w:rPr>
      </w:pPr>
      <w:r>
        <w:rPr>
          <w:sz w:val="22"/>
        </w:rPr>
        <w:t>Lipson C. T. ( 1963). "'Denial and Mourning.'" </w:t>
      </w:r>
      <w:r>
        <w:rPr>
          <w:i/>
          <w:sz w:val="22"/>
        </w:rPr>
        <w:t>Int. J. Psycho-Anal. 44</w:t>
      </w:r>
      <w:r>
        <w:rPr>
          <w:sz w:val="22"/>
        </w:rPr>
        <w:t>: 104-7. Longford E. ( 1964). </w:t>
      </w:r>
      <w:r>
        <w:rPr>
          <w:i/>
          <w:sz w:val="22"/>
        </w:rPr>
        <w:t>Victoria R.I. </w:t>
      </w:r>
      <w:r>
        <w:rPr>
          <w:sz w:val="22"/>
        </w:rPr>
        <w:t>London: Wiedenfeld &amp; Nicolson.</w:t>
      </w:r>
    </w:p>
    <w:p>
      <w:pPr>
        <w:pStyle w:val="BodyText"/>
        <w:spacing w:line="247" w:lineRule="auto" w:before="2"/>
        <w:ind w:left="152" w:right="817" w:firstLine="56"/>
      </w:pPr>
      <w:r>
        <w:rPr/>
        <w:t>Lord R., Ritvo S., &amp; Solnit A. J. ( 1978). "'Patients' Reactions to the Death of the Psychoanalyst.'" </w:t>
      </w:r>
      <w:r>
        <w:rPr>
          <w:i/>
        </w:rPr>
        <w:t>Int. J. Psycho-Anal. 59</w:t>
      </w:r>
      <w:r>
        <w:rPr/>
        <w:t>: 189-97.</w:t>
      </w:r>
    </w:p>
    <w:p>
      <w:pPr>
        <w:spacing w:line="247" w:lineRule="auto" w:before="0"/>
        <w:ind w:left="152" w:right="1673" w:firstLine="56"/>
        <w:jc w:val="left"/>
        <w:rPr>
          <w:sz w:val="22"/>
        </w:rPr>
      </w:pPr>
      <w:r>
        <w:rPr>
          <w:sz w:val="22"/>
        </w:rPr>
        <w:t>MacCurdy</w:t>
      </w:r>
      <w:r>
        <w:rPr>
          <w:spacing w:val="29"/>
          <w:sz w:val="22"/>
        </w:rPr>
        <w:t> </w:t>
      </w:r>
      <w:r>
        <w:rPr>
          <w:sz w:val="22"/>
        </w:rPr>
        <w:t>J.</w:t>
      </w:r>
      <w:r>
        <w:rPr>
          <w:spacing w:val="28"/>
          <w:sz w:val="22"/>
        </w:rPr>
        <w:t> </w:t>
      </w:r>
      <w:r>
        <w:rPr>
          <w:sz w:val="22"/>
        </w:rPr>
        <w:t>T.</w:t>
      </w:r>
      <w:r>
        <w:rPr>
          <w:spacing w:val="28"/>
          <w:sz w:val="22"/>
        </w:rPr>
        <w:t> </w:t>
      </w:r>
      <w:r>
        <w:rPr>
          <w:sz w:val="22"/>
        </w:rPr>
        <w:t>(</w:t>
      </w:r>
      <w:r>
        <w:rPr>
          <w:spacing w:val="28"/>
          <w:sz w:val="22"/>
        </w:rPr>
        <w:t> </w:t>
      </w:r>
      <w:r>
        <w:rPr>
          <w:sz w:val="22"/>
        </w:rPr>
        <w:t>1925).</w:t>
      </w:r>
      <w:r>
        <w:rPr>
          <w:spacing w:val="28"/>
          <w:sz w:val="22"/>
        </w:rPr>
        <w:t> </w:t>
      </w:r>
      <w:r>
        <w:rPr>
          <w:i/>
          <w:sz w:val="22"/>
        </w:rPr>
        <w:t>The</w:t>
      </w:r>
      <w:r>
        <w:rPr>
          <w:i/>
          <w:spacing w:val="26"/>
          <w:sz w:val="22"/>
        </w:rPr>
        <w:t> </w:t>
      </w:r>
      <w:r>
        <w:rPr>
          <w:i/>
          <w:sz w:val="22"/>
        </w:rPr>
        <w:t>Psychology</w:t>
      </w:r>
      <w:r>
        <w:rPr>
          <w:i/>
          <w:spacing w:val="25"/>
          <w:sz w:val="22"/>
        </w:rPr>
        <w:t> </w:t>
      </w:r>
      <w:r>
        <w:rPr>
          <w:i/>
          <w:sz w:val="22"/>
        </w:rPr>
        <w:t>of</w:t>
      </w:r>
      <w:r>
        <w:rPr>
          <w:i/>
          <w:spacing w:val="28"/>
          <w:sz w:val="22"/>
        </w:rPr>
        <w:t> </w:t>
      </w:r>
      <w:r>
        <w:rPr>
          <w:i/>
          <w:sz w:val="22"/>
        </w:rPr>
        <w:t>Emotion.</w:t>
      </w:r>
      <w:r>
        <w:rPr>
          <w:i/>
          <w:spacing w:val="26"/>
          <w:sz w:val="22"/>
        </w:rPr>
        <w:t> </w:t>
      </w:r>
      <w:r>
        <w:rPr>
          <w:sz w:val="22"/>
        </w:rPr>
        <w:t>London:</w:t>
      </w:r>
      <w:r>
        <w:rPr>
          <w:spacing w:val="28"/>
          <w:sz w:val="22"/>
        </w:rPr>
        <w:t> </w:t>
      </w:r>
      <w:r>
        <w:rPr>
          <w:sz w:val="22"/>
        </w:rPr>
        <w:t>Kegan</w:t>
      </w:r>
      <w:r>
        <w:rPr>
          <w:spacing w:val="28"/>
          <w:sz w:val="22"/>
        </w:rPr>
        <w:t> </w:t>
      </w:r>
      <w:r>
        <w:rPr>
          <w:sz w:val="22"/>
        </w:rPr>
        <w:t>Paul. McDevitt J. B. ( 1975). "'Separation-individuation and Object Constancy.'" </w:t>
      </w:r>
      <w:r>
        <w:rPr>
          <w:i/>
          <w:sz w:val="22"/>
        </w:rPr>
        <w:t>J. Amer.</w:t>
      </w:r>
      <w:r>
        <w:rPr>
          <w:i/>
          <w:sz w:val="22"/>
        </w:rPr>
        <w:t> Psychoanal. Ass. 23</w:t>
      </w:r>
      <w:r>
        <w:rPr>
          <w:sz w:val="22"/>
        </w:rPr>
        <w:t>: 713-42.</w:t>
      </w:r>
    </w:p>
    <w:p>
      <w:pPr>
        <w:pStyle w:val="BodyText"/>
        <w:spacing w:line="247" w:lineRule="auto"/>
        <w:ind w:left="152" w:right="908" w:firstLine="56"/>
      </w:pPr>
      <w:r>
        <w:rPr/>
        <w:t>McDonald</w:t>
      </w:r>
      <w:r>
        <w:rPr>
          <w:spacing w:val="11"/>
        </w:rPr>
        <w:t> </w:t>
      </w:r>
      <w:r>
        <w:rPr/>
        <w:t>M.</w:t>
      </w:r>
      <w:r>
        <w:rPr>
          <w:spacing w:val="10"/>
        </w:rPr>
        <w:t> </w:t>
      </w:r>
      <w:r>
        <w:rPr/>
        <w:t>(</w:t>
      </w:r>
      <w:r>
        <w:rPr>
          <w:spacing w:val="10"/>
        </w:rPr>
        <w:t> </w:t>
      </w:r>
      <w:r>
        <w:rPr/>
        <w:t>1964). "'A</w:t>
      </w:r>
      <w:r>
        <w:rPr>
          <w:spacing w:val="10"/>
        </w:rPr>
        <w:t> </w:t>
      </w:r>
      <w:r>
        <w:rPr/>
        <w:t>Study</w:t>
      </w:r>
      <w:r>
        <w:rPr>
          <w:spacing w:val="13"/>
        </w:rPr>
        <w:t> </w:t>
      </w:r>
      <w:r>
        <w:rPr/>
        <w:t>of the</w:t>
      </w:r>
      <w:r>
        <w:rPr>
          <w:spacing w:val="11"/>
        </w:rPr>
        <w:t> </w:t>
      </w:r>
      <w:r>
        <w:rPr/>
        <w:t>Reaction</w:t>
      </w:r>
      <w:r>
        <w:rPr>
          <w:spacing w:val="11"/>
        </w:rPr>
        <w:t> </w:t>
      </w:r>
      <w:r>
        <w:rPr/>
        <w:t>of</w:t>
      </w:r>
      <w:r>
        <w:rPr>
          <w:spacing w:val="10"/>
        </w:rPr>
        <w:t> </w:t>
      </w:r>
      <w:r>
        <w:rPr/>
        <w:t>Nursery</w:t>
      </w:r>
      <w:r>
        <w:rPr>
          <w:spacing w:val="11"/>
        </w:rPr>
        <w:t> </w:t>
      </w:r>
      <w:r>
        <w:rPr/>
        <w:t>School</w:t>
      </w:r>
      <w:r>
        <w:rPr>
          <w:spacing w:val="10"/>
        </w:rPr>
        <w:t> </w:t>
      </w:r>
      <w:r>
        <w:rPr/>
        <w:t>Children</w:t>
      </w:r>
      <w:r>
        <w:rPr>
          <w:spacing w:val="10"/>
        </w:rPr>
        <w:t> </w:t>
      </w:r>
      <w:r>
        <w:rPr/>
        <w:t>to</w:t>
      </w:r>
      <w:r>
        <w:rPr>
          <w:spacing w:val="10"/>
        </w:rPr>
        <w:t> </w:t>
      </w:r>
      <w:r>
        <w:rPr/>
        <w:t>the</w:t>
      </w:r>
      <w:r>
        <w:rPr>
          <w:spacing w:val="11"/>
        </w:rPr>
        <w:t> </w:t>
      </w:r>
      <w:r>
        <w:rPr/>
        <w:t>Death</w:t>
      </w:r>
      <w:r>
        <w:rPr>
          <w:spacing w:val="10"/>
        </w:rPr>
        <w:t> </w:t>
      </w:r>
      <w:r>
        <w:rPr/>
        <w:t>of a Child's Mother.'" </w:t>
      </w:r>
      <w:r>
        <w:rPr>
          <w:i/>
        </w:rPr>
        <w:t>Psychoanal. Study Child 19</w:t>
      </w:r>
      <w:r>
        <w:rPr/>
        <w:t>: 358-76.</w:t>
      </w:r>
    </w:p>
    <w:p>
      <w:pPr>
        <w:pStyle w:val="BodyText"/>
        <w:spacing w:line="244" w:lineRule="auto"/>
        <w:ind w:left="152" w:right="1021" w:firstLine="56"/>
      </w:pPr>
      <w:r>
        <w:rPr/>
        <w:t>MacKay D. M. ( 1972). "'Formal Analysis of Communicative Processes.'" In R. A. Hinde (ed.), </w:t>
      </w:r>
      <w:r>
        <w:rPr>
          <w:i/>
        </w:rPr>
        <w:t>Non-verbal Communication. </w:t>
      </w:r>
      <w:r>
        <w:rPr/>
        <w:t>Cambridge: Cambridge University Press.</w:t>
      </w:r>
    </w:p>
    <w:p>
      <w:pPr>
        <w:pStyle w:val="BodyText"/>
        <w:ind w:left="209"/>
      </w:pPr>
      <w:r>
        <w:rPr/>
        <w:t>Mackay</w:t>
      </w:r>
      <w:r>
        <w:rPr>
          <w:spacing w:val="10"/>
        </w:rPr>
        <w:t> </w:t>
      </w:r>
      <w:r>
        <w:rPr/>
        <w:t>D.</w:t>
      </w:r>
      <w:r>
        <w:rPr>
          <w:spacing w:val="7"/>
        </w:rPr>
        <w:t> </w:t>
      </w:r>
      <w:r>
        <w:rPr/>
        <w:t>G.</w:t>
      </w:r>
      <w:r>
        <w:rPr>
          <w:spacing w:val="8"/>
        </w:rPr>
        <w:t> </w:t>
      </w:r>
      <w:r>
        <w:rPr/>
        <w:t>(</w:t>
      </w:r>
      <w:r>
        <w:rPr>
          <w:spacing w:val="8"/>
        </w:rPr>
        <w:t> </w:t>
      </w:r>
      <w:r>
        <w:rPr/>
        <w:t>1973).</w:t>
      </w:r>
      <w:r>
        <w:rPr>
          <w:spacing w:val="7"/>
        </w:rPr>
        <w:t> </w:t>
      </w:r>
      <w:r>
        <w:rPr/>
        <w:t>"'Aspects</w:t>
      </w:r>
      <w:r>
        <w:rPr>
          <w:spacing w:val="7"/>
        </w:rPr>
        <w:t> </w:t>
      </w:r>
      <w:r>
        <w:rPr/>
        <w:t>of</w:t>
      </w:r>
      <w:r>
        <w:rPr>
          <w:spacing w:val="8"/>
        </w:rPr>
        <w:t> </w:t>
      </w:r>
      <w:r>
        <w:rPr/>
        <w:t>the</w:t>
      </w:r>
      <w:r>
        <w:rPr>
          <w:spacing w:val="8"/>
        </w:rPr>
        <w:t> </w:t>
      </w:r>
      <w:r>
        <w:rPr/>
        <w:t>Theory</w:t>
      </w:r>
      <w:r>
        <w:rPr>
          <w:spacing w:val="10"/>
        </w:rPr>
        <w:t> </w:t>
      </w:r>
      <w:r>
        <w:rPr/>
        <w:t>of</w:t>
      </w:r>
      <w:r>
        <w:rPr>
          <w:spacing w:val="8"/>
        </w:rPr>
        <w:t> </w:t>
      </w:r>
      <w:r>
        <w:rPr/>
        <w:t>Comprehension,</w:t>
      </w:r>
      <w:r>
        <w:rPr>
          <w:spacing w:val="8"/>
        </w:rPr>
        <w:t> </w:t>
      </w:r>
      <w:r>
        <w:rPr/>
        <w:t>Memory</w:t>
      </w:r>
      <w:r>
        <w:rPr>
          <w:spacing w:val="10"/>
        </w:rPr>
        <w:t> </w:t>
      </w:r>
      <w:r>
        <w:rPr/>
        <w:t>and</w:t>
      </w:r>
      <w:r>
        <w:rPr>
          <w:spacing w:val="8"/>
        </w:rPr>
        <w:t> </w:t>
      </w:r>
      <w:r>
        <w:rPr>
          <w:spacing w:val="-2"/>
        </w:rPr>
        <w:t>Attention.'"</w:t>
      </w:r>
    </w:p>
    <w:p>
      <w:pPr>
        <w:spacing w:before="3"/>
        <w:ind w:left="152" w:right="0" w:firstLine="0"/>
        <w:jc w:val="left"/>
        <w:rPr>
          <w:sz w:val="22"/>
        </w:rPr>
      </w:pPr>
      <w:r>
        <w:rPr>
          <w:i/>
          <w:sz w:val="22"/>
        </w:rPr>
        <w:t>Q</w:t>
      </w:r>
      <w:r>
        <w:rPr>
          <w:i/>
          <w:spacing w:val="7"/>
          <w:sz w:val="22"/>
        </w:rPr>
        <w:t> </w:t>
      </w:r>
      <w:r>
        <w:rPr>
          <w:i/>
          <w:sz w:val="22"/>
        </w:rPr>
        <w:t>.J.</w:t>
      </w:r>
      <w:r>
        <w:rPr>
          <w:i/>
          <w:spacing w:val="8"/>
          <w:sz w:val="22"/>
        </w:rPr>
        <w:t> </w:t>
      </w:r>
      <w:r>
        <w:rPr>
          <w:i/>
          <w:sz w:val="22"/>
        </w:rPr>
        <w:t>Exp.</w:t>
      </w:r>
      <w:r>
        <w:rPr>
          <w:i/>
          <w:spacing w:val="7"/>
          <w:sz w:val="22"/>
        </w:rPr>
        <w:t> </w:t>
      </w:r>
      <w:r>
        <w:rPr>
          <w:i/>
          <w:sz w:val="22"/>
        </w:rPr>
        <w:t>Psychol.</w:t>
      </w:r>
      <w:r>
        <w:rPr>
          <w:i/>
          <w:spacing w:val="7"/>
          <w:sz w:val="22"/>
        </w:rPr>
        <w:t> </w:t>
      </w:r>
      <w:r>
        <w:rPr>
          <w:i/>
          <w:sz w:val="22"/>
        </w:rPr>
        <w:t>25</w:t>
      </w:r>
      <w:r>
        <w:rPr>
          <w:sz w:val="22"/>
        </w:rPr>
        <w:t>:</w:t>
      </w:r>
      <w:r>
        <w:rPr>
          <w:spacing w:val="6"/>
          <w:sz w:val="22"/>
        </w:rPr>
        <w:t> </w:t>
      </w:r>
      <w:r>
        <w:rPr>
          <w:sz w:val="22"/>
        </w:rPr>
        <w:t>22-</w:t>
      </w:r>
      <w:r>
        <w:rPr>
          <w:spacing w:val="-5"/>
          <w:sz w:val="22"/>
        </w:rPr>
        <w:t>40.</w:t>
      </w:r>
    </w:p>
    <w:p>
      <w:pPr>
        <w:spacing w:line="244" w:lineRule="auto" w:before="7"/>
        <w:ind w:left="152" w:right="897" w:firstLine="56"/>
        <w:jc w:val="both"/>
        <w:rPr>
          <w:sz w:val="22"/>
        </w:rPr>
      </w:pPr>
      <w:r>
        <w:rPr>
          <w:sz w:val="22"/>
        </w:rPr>
        <w:t>McKinney W. T. Jnr ( 1977). "'Animal Behavioral/biological Models relevant to Depressive and Affective Disorders in humans.'"In J. G. Shulterbrandt &amp; A. Raskin (eds.), </w:t>
      </w:r>
      <w:r>
        <w:rPr>
          <w:i/>
          <w:sz w:val="22"/>
        </w:rPr>
        <w:t>Depression in</w:t>
      </w:r>
      <w:r>
        <w:rPr>
          <w:i/>
          <w:sz w:val="22"/>
        </w:rPr>
        <w:t> Childhood: Diagnosis, Treatment and Conceptual Models. </w:t>
      </w:r>
      <w:r>
        <w:rPr>
          <w:sz w:val="22"/>
        </w:rPr>
        <w:t>New York: Raven Press.</w:t>
      </w:r>
    </w:p>
    <w:p>
      <w:pPr>
        <w:pStyle w:val="BodyText"/>
        <w:spacing w:before="5"/>
        <w:ind w:left="209"/>
        <w:jc w:val="both"/>
      </w:pPr>
      <w:r>
        <w:rPr/>
        <w:t>Maddison</w:t>
      </w:r>
      <w:r>
        <w:rPr>
          <w:spacing w:val="12"/>
        </w:rPr>
        <w:t> </w:t>
      </w:r>
      <w:r>
        <w:rPr/>
        <w:t>D.</w:t>
      </w:r>
      <w:r>
        <w:rPr>
          <w:spacing w:val="11"/>
        </w:rPr>
        <w:t> </w:t>
      </w:r>
      <w:r>
        <w:rPr/>
        <w:t>(</w:t>
      </w:r>
      <w:r>
        <w:rPr>
          <w:spacing w:val="10"/>
        </w:rPr>
        <w:t> </w:t>
      </w:r>
      <w:r>
        <w:rPr/>
        <w:t>1968).</w:t>
      </w:r>
      <w:r>
        <w:rPr>
          <w:spacing w:val="10"/>
        </w:rPr>
        <w:t> </w:t>
      </w:r>
      <w:r>
        <w:rPr/>
        <w:t>"'The</w:t>
      </w:r>
      <w:r>
        <w:rPr>
          <w:spacing w:val="11"/>
        </w:rPr>
        <w:t> </w:t>
      </w:r>
      <w:r>
        <w:rPr/>
        <w:t>Relevance</w:t>
      </w:r>
      <w:r>
        <w:rPr>
          <w:spacing w:val="10"/>
        </w:rPr>
        <w:t> </w:t>
      </w:r>
      <w:r>
        <w:rPr/>
        <w:t>of</w:t>
      </w:r>
      <w:r>
        <w:rPr>
          <w:spacing w:val="11"/>
        </w:rPr>
        <w:t> </w:t>
      </w:r>
      <w:r>
        <w:rPr/>
        <w:t>Conjugal</w:t>
      </w:r>
      <w:r>
        <w:rPr>
          <w:spacing w:val="11"/>
        </w:rPr>
        <w:t> </w:t>
      </w:r>
      <w:r>
        <w:rPr/>
        <w:t>Bereavement</w:t>
      </w:r>
      <w:r>
        <w:rPr>
          <w:spacing w:val="11"/>
        </w:rPr>
        <w:t> </w:t>
      </w:r>
      <w:r>
        <w:rPr/>
        <w:t>to</w:t>
      </w:r>
      <w:r>
        <w:rPr>
          <w:spacing w:val="10"/>
        </w:rPr>
        <w:t> </w:t>
      </w:r>
      <w:r>
        <w:rPr/>
        <w:t>Preventive</w:t>
      </w:r>
      <w:r>
        <w:rPr>
          <w:spacing w:val="10"/>
        </w:rPr>
        <w:t> </w:t>
      </w:r>
      <w:r>
        <w:rPr>
          <w:spacing w:val="-2"/>
        </w:rPr>
        <w:t>Psychiatry.'"</w:t>
      </w:r>
    </w:p>
    <w:p>
      <w:pPr>
        <w:spacing w:before="6"/>
        <w:ind w:left="152" w:right="0" w:firstLine="0"/>
        <w:jc w:val="both"/>
        <w:rPr>
          <w:sz w:val="22"/>
        </w:rPr>
      </w:pPr>
      <w:r>
        <w:rPr>
          <w:i/>
          <w:sz w:val="22"/>
        </w:rPr>
        <w:t>Brit.</w:t>
      </w:r>
      <w:r>
        <w:rPr>
          <w:i/>
          <w:spacing w:val="7"/>
          <w:sz w:val="22"/>
        </w:rPr>
        <w:t> </w:t>
      </w:r>
      <w:r>
        <w:rPr>
          <w:i/>
          <w:sz w:val="22"/>
        </w:rPr>
        <w:t>J.</w:t>
      </w:r>
      <w:r>
        <w:rPr>
          <w:i/>
          <w:spacing w:val="7"/>
          <w:sz w:val="22"/>
        </w:rPr>
        <w:t> </w:t>
      </w:r>
      <w:r>
        <w:rPr>
          <w:i/>
          <w:sz w:val="22"/>
        </w:rPr>
        <w:t>med.</w:t>
      </w:r>
      <w:r>
        <w:rPr>
          <w:i/>
          <w:spacing w:val="7"/>
          <w:sz w:val="22"/>
        </w:rPr>
        <w:t> </w:t>
      </w:r>
      <w:r>
        <w:rPr>
          <w:i/>
          <w:sz w:val="22"/>
        </w:rPr>
        <w:t>Psychol.</w:t>
      </w:r>
      <w:r>
        <w:rPr>
          <w:i/>
          <w:spacing w:val="7"/>
          <w:sz w:val="22"/>
        </w:rPr>
        <w:t> </w:t>
      </w:r>
      <w:r>
        <w:rPr>
          <w:i/>
          <w:sz w:val="22"/>
        </w:rPr>
        <w:t>41</w:t>
      </w:r>
      <w:r>
        <w:rPr>
          <w:sz w:val="22"/>
        </w:rPr>
        <w:t>:</w:t>
      </w:r>
      <w:r>
        <w:rPr>
          <w:spacing w:val="7"/>
          <w:sz w:val="22"/>
        </w:rPr>
        <w:t> </w:t>
      </w:r>
      <w:r>
        <w:rPr>
          <w:sz w:val="22"/>
        </w:rPr>
        <w:t>223-</w:t>
      </w:r>
      <w:r>
        <w:rPr>
          <w:spacing w:val="-5"/>
          <w:sz w:val="22"/>
        </w:rPr>
        <w:t>33.</w:t>
      </w:r>
    </w:p>
    <w:p>
      <w:pPr>
        <w:pStyle w:val="BodyText"/>
        <w:spacing w:line="244" w:lineRule="auto" w:before="8"/>
        <w:ind w:left="152" w:right="817" w:firstLine="56"/>
      </w:pPr>
      <w:r>
        <w:rPr/>
        <w:t>Maddison D., &amp; Viola A. ( 1968). "'The Health of Widows in the Year following Bereavement.'" </w:t>
      </w:r>
      <w:r>
        <w:rPr>
          <w:i/>
        </w:rPr>
        <w:t>J. Psychosomat. Res. 12</w:t>
      </w:r>
      <w:r>
        <w:rPr/>
        <w:t>: 297-306.</w:t>
      </w:r>
    </w:p>
    <w:p>
      <w:pPr>
        <w:pStyle w:val="BodyText"/>
        <w:spacing w:before="2"/>
        <w:ind w:left="209"/>
        <w:rPr>
          <w:i/>
        </w:rPr>
      </w:pPr>
      <w:r>
        <w:rPr/>
        <w:t>Maddison</w:t>
      </w:r>
      <w:r>
        <w:rPr>
          <w:spacing w:val="9"/>
        </w:rPr>
        <w:t> </w:t>
      </w:r>
      <w:r>
        <w:rPr/>
        <w:t>D.,</w:t>
      </w:r>
      <w:r>
        <w:rPr>
          <w:spacing w:val="8"/>
        </w:rPr>
        <w:t> </w:t>
      </w:r>
      <w:r>
        <w:rPr/>
        <w:t>Viola</w:t>
      </w:r>
      <w:r>
        <w:rPr>
          <w:spacing w:val="8"/>
        </w:rPr>
        <w:t> </w:t>
      </w:r>
      <w:r>
        <w:rPr/>
        <w:t>A.,</w:t>
      </w:r>
      <w:r>
        <w:rPr>
          <w:spacing w:val="7"/>
        </w:rPr>
        <w:t> </w:t>
      </w:r>
      <w:r>
        <w:rPr/>
        <w:t>&amp;</w:t>
      </w:r>
      <w:r>
        <w:rPr>
          <w:spacing w:val="8"/>
        </w:rPr>
        <w:t> </w:t>
      </w:r>
      <w:r>
        <w:rPr/>
        <w:t>Walker</w:t>
      </w:r>
      <w:r>
        <w:rPr>
          <w:spacing w:val="10"/>
        </w:rPr>
        <w:t> </w:t>
      </w:r>
      <w:r>
        <w:rPr/>
        <w:t>W.</w:t>
      </w:r>
      <w:r>
        <w:rPr>
          <w:spacing w:val="8"/>
        </w:rPr>
        <w:t> </w:t>
      </w:r>
      <w:r>
        <w:rPr/>
        <w:t>L.</w:t>
      </w:r>
      <w:r>
        <w:rPr>
          <w:spacing w:val="7"/>
        </w:rPr>
        <w:t> </w:t>
      </w:r>
      <w:r>
        <w:rPr/>
        <w:t>(</w:t>
      </w:r>
      <w:r>
        <w:rPr>
          <w:spacing w:val="8"/>
        </w:rPr>
        <w:t> </w:t>
      </w:r>
      <w:r>
        <w:rPr/>
        <w:t>1969).</w:t>
      </w:r>
      <w:r>
        <w:rPr>
          <w:spacing w:val="8"/>
        </w:rPr>
        <w:t> </w:t>
      </w:r>
      <w:r>
        <w:rPr/>
        <w:t>"'Further</w:t>
      </w:r>
      <w:r>
        <w:rPr>
          <w:spacing w:val="8"/>
        </w:rPr>
        <w:t> </w:t>
      </w:r>
      <w:r>
        <w:rPr/>
        <w:t>Studies</w:t>
      </w:r>
      <w:r>
        <w:rPr>
          <w:spacing w:val="9"/>
        </w:rPr>
        <w:t> </w:t>
      </w:r>
      <w:r>
        <w:rPr/>
        <w:t>in</w:t>
      </w:r>
      <w:r>
        <w:rPr>
          <w:spacing w:val="10"/>
        </w:rPr>
        <w:t> </w:t>
      </w:r>
      <w:r>
        <w:rPr/>
        <w:t>Bereavement.'"</w:t>
      </w:r>
      <w:r>
        <w:rPr>
          <w:spacing w:val="8"/>
        </w:rPr>
        <w:t> </w:t>
      </w:r>
      <w:r>
        <w:rPr>
          <w:i/>
        </w:rPr>
        <w:t>Aust.</w:t>
      </w:r>
      <w:r>
        <w:rPr>
          <w:i/>
          <w:spacing w:val="9"/>
        </w:rPr>
        <w:t> </w:t>
      </w:r>
      <w:r>
        <w:rPr>
          <w:i/>
          <w:spacing w:val="-10"/>
        </w:rPr>
        <w:t>&amp;</w:t>
      </w:r>
    </w:p>
    <w:p>
      <w:pPr>
        <w:spacing w:before="7"/>
        <w:ind w:left="152" w:right="0" w:firstLine="0"/>
        <w:jc w:val="left"/>
        <w:rPr>
          <w:sz w:val="22"/>
        </w:rPr>
      </w:pPr>
      <w:r>
        <w:rPr>
          <w:i/>
          <w:sz w:val="22"/>
        </w:rPr>
        <w:t>N.Z.</w:t>
      </w:r>
      <w:r>
        <w:rPr>
          <w:i/>
          <w:spacing w:val="7"/>
          <w:sz w:val="22"/>
        </w:rPr>
        <w:t> </w:t>
      </w:r>
      <w:r>
        <w:rPr>
          <w:i/>
          <w:sz w:val="22"/>
        </w:rPr>
        <w:t>J.</w:t>
      </w:r>
      <w:r>
        <w:rPr>
          <w:i/>
          <w:spacing w:val="8"/>
          <w:sz w:val="22"/>
        </w:rPr>
        <w:t> </w:t>
      </w:r>
      <w:r>
        <w:rPr>
          <w:i/>
          <w:sz w:val="22"/>
        </w:rPr>
        <w:t>Psychiat.</w:t>
      </w:r>
      <w:r>
        <w:rPr>
          <w:i/>
          <w:spacing w:val="7"/>
          <w:sz w:val="22"/>
        </w:rPr>
        <w:t> </w:t>
      </w:r>
      <w:r>
        <w:rPr>
          <w:i/>
          <w:sz w:val="22"/>
        </w:rPr>
        <w:t>3</w:t>
      </w:r>
      <w:r>
        <w:rPr>
          <w:sz w:val="22"/>
        </w:rPr>
        <w:t>:</w:t>
      </w:r>
      <w:r>
        <w:rPr>
          <w:spacing w:val="8"/>
          <w:sz w:val="22"/>
        </w:rPr>
        <w:t> </w:t>
      </w:r>
      <w:r>
        <w:rPr>
          <w:sz w:val="22"/>
        </w:rPr>
        <w:t>63-</w:t>
      </w:r>
      <w:r>
        <w:rPr>
          <w:spacing w:val="-5"/>
          <w:sz w:val="22"/>
        </w:rPr>
        <w:t>6.</w:t>
      </w:r>
    </w:p>
    <w:p>
      <w:pPr>
        <w:pStyle w:val="BodyText"/>
        <w:spacing w:line="247" w:lineRule="auto" w:before="7"/>
        <w:ind w:left="152" w:right="817" w:firstLine="56"/>
      </w:pPr>
      <w:r>
        <w:rPr/>
        <w:t>Maddison D., &amp; Walker W. L. ( 1967). "'Factors Affecting the Outcome of Conjugal Bereavement.'" </w:t>
      </w:r>
      <w:r>
        <w:rPr>
          <w:i/>
        </w:rPr>
        <w:t>Brit. J. Psychiat. 113</w:t>
      </w:r>
      <w:r>
        <w:rPr/>
        <w:t>: 1057-67.</w:t>
      </w:r>
    </w:p>
    <w:p>
      <w:pPr>
        <w:spacing w:line="251" w:lineRule="exact" w:before="0"/>
        <w:ind w:left="209" w:right="0" w:firstLine="0"/>
        <w:jc w:val="left"/>
        <w:rPr>
          <w:sz w:val="22"/>
        </w:rPr>
      </w:pPr>
      <w:r>
        <w:rPr>
          <w:sz w:val="22"/>
        </w:rPr>
        <w:t>Magee</w:t>
      </w:r>
      <w:r>
        <w:rPr>
          <w:spacing w:val="9"/>
          <w:sz w:val="22"/>
        </w:rPr>
        <w:t> </w:t>
      </w:r>
      <w:r>
        <w:rPr>
          <w:sz w:val="22"/>
        </w:rPr>
        <w:t>B.</w:t>
      </w:r>
      <w:r>
        <w:rPr>
          <w:spacing w:val="8"/>
          <w:sz w:val="22"/>
        </w:rPr>
        <w:t> </w:t>
      </w:r>
      <w:r>
        <w:rPr>
          <w:sz w:val="22"/>
        </w:rPr>
        <w:t>(</w:t>
      </w:r>
      <w:r>
        <w:rPr>
          <w:spacing w:val="8"/>
          <w:sz w:val="22"/>
        </w:rPr>
        <w:t> </w:t>
      </w:r>
      <w:r>
        <w:rPr>
          <w:sz w:val="22"/>
        </w:rPr>
        <w:t>1977).</w:t>
      </w:r>
      <w:r>
        <w:rPr>
          <w:spacing w:val="7"/>
          <w:sz w:val="22"/>
        </w:rPr>
        <w:t> </w:t>
      </w:r>
      <w:r>
        <w:rPr>
          <w:i/>
          <w:sz w:val="22"/>
        </w:rPr>
        <w:t>Facing</w:t>
      </w:r>
      <w:r>
        <w:rPr>
          <w:i/>
          <w:spacing w:val="8"/>
          <w:sz w:val="22"/>
        </w:rPr>
        <w:t> </w:t>
      </w:r>
      <w:r>
        <w:rPr>
          <w:i/>
          <w:sz w:val="22"/>
        </w:rPr>
        <w:t>Death.</w:t>
      </w:r>
      <w:r>
        <w:rPr>
          <w:i/>
          <w:spacing w:val="9"/>
          <w:sz w:val="22"/>
        </w:rPr>
        <w:t> </w:t>
      </w:r>
      <w:r>
        <w:rPr>
          <w:sz w:val="22"/>
        </w:rPr>
        <w:t>London:</w:t>
      </w:r>
      <w:r>
        <w:rPr>
          <w:spacing w:val="6"/>
          <w:sz w:val="22"/>
        </w:rPr>
        <w:t> </w:t>
      </w:r>
      <w:r>
        <w:rPr>
          <w:spacing w:val="-2"/>
          <w:sz w:val="22"/>
        </w:rPr>
        <w:t>Kimber.</w:t>
      </w:r>
    </w:p>
    <w:p>
      <w:pPr>
        <w:spacing w:line="247" w:lineRule="auto" w:before="6"/>
        <w:ind w:left="152" w:right="817" w:firstLine="56"/>
        <w:jc w:val="left"/>
        <w:rPr>
          <w:sz w:val="22"/>
        </w:rPr>
      </w:pPr>
      <w:r>
        <w:rPr>
          <w:sz w:val="22"/>
        </w:rPr>
        <w:t>Mahler M. S. ( 1961). "'On Sadness and Grief in Infancy and Childhood.'" </w:t>
      </w:r>
      <w:r>
        <w:rPr>
          <w:i/>
          <w:sz w:val="22"/>
        </w:rPr>
        <w:t>Psychoanal. Study</w:t>
      </w:r>
      <w:r>
        <w:rPr>
          <w:i/>
          <w:sz w:val="22"/>
        </w:rPr>
        <w:t> Child 16</w:t>
      </w:r>
      <w:r>
        <w:rPr>
          <w:sz w:val="22"/>
        </w:rPr>
        <w:t>: 332-51.</w:t>
      </w:r>
    </w:p>
    <w:p>
      <w:pPr>
        <w:pStyle w:val="BodyText"/>
        <w:spacing w:line="251" w:lineRule="exact"/>
        <w:ind w:left="209"/>
      </w:pPr>
      <w:r>
        <w:rPr/>
        <w:t>Mahler</w:t>
      </w:r>
      <w:r>
        <w:rPr>
          <w:spacing w:val="9"/>
        </w:rPr>
        <w:t> </w:t>
      </w:r>
      <w:r>
        <w:rPr/>
        <w:t>M.</w:t>
      </w:r>
      <w:r>
        <w:rPr>
          <w:spacing w:val="9"/>
        </w:rPr>
        <w:t> </w:t>
      </w:r>
      <w:r>
        <w:rPr/>
        <w:t>(</w:t>
      </w:r>
      <w:r>
        <w:rPr>
          <w:spacing w:val="9"/>
        </w:rPr>
        <w:t> </w:t>
      </w:r>
      <w:r>
        <w:rPr/>
        <w:t>1966).</w:t>
      </w:r>
      <w:r>
        <w:rPr>
          <w:spacing w:val="9"/>
        </w:rPr>
        <w:t> </w:t>
      </w:r>
      <w:r>
        <w:rPr/>
        <w:t>"'Notes</w:t>
      </w:r>
      <w:r>
        <w:rPr>
          <w:spacing w:val="10"/>
        </w:rPr>
        <w:t> </w:t>
      </w:r>
      <w:r>
        <w:rPr/>
        <w:t>on</w:t>
      </w:r>
      <w:r>
        <w:rPr>
          <w:spacing w:val="10"/>
        </w:rPr>
        <w:t> </w:t>
      </w:r>
      <w:r>
        <w:rPr/>
        <w:t>the</w:t>
      </w:r>
      <w:r>
        <w:rPr>
          <w:spacing w:val="9"/>
        </w:rPr>
        <w:t> </w:t>
      </w:r>
      <w:r>
        <w:rPr/>
        <w:t>Development</w:t>
      </w:r>
      <w:r>
        <w:rPr>
          <w:spacing w:val="11"/>
        </w:rPr>
        <w:t> </w:t>
      </w:r>
      <w:r>
        <w:rPr/>
        <w:t>of</w:t>
      </w:r>
      <w:r>
        <w:rPr>
          <w:spacing w:val="9"/>
        </w:rPr>
        <w:t> </w:t>
      </w:r>
      <w:r>
        <w:rPr/>
        <w:t>Basic</w:t>
      </w:r>
      <w:r>
        <w:rPr>
          <w:spacing w:val="9"/>
        </w:rPr>
        <w:t> </w:t>
      </w:r>
      <w:r>
        <w:rPr/>
        <w:t>Moods:</w:t>
      </w:r>
      <w:r>
        <w:rPr>
          <w:spacing w:val="9"/>
        </w:rPr>
        <w:t> </w:t>
      </w:r>
      <w:r>
        <w:rPr/>
        <w:t>The</w:t>
      </w:r>
      <w:r>
        <w:rPr>
          <w:spacing w:val="9"/>
        </w:rPr>
        <w:t> </w:t>
      </w:r>
      <w:r>
        <w:rPr/>
        <w:t>Depressive</w:t>
      </w:r>
      <w:r>
        <w:rPr>
          <w:spacing w:val="10"/>
        </w:rPr>
        <w:t> </w:t>
      </w:r>
      <w:r>
        <w:rPr>
          <w:spacing w:val="-2"/>
        </w:rPr>
        <w:t>Affect.'"In</w:t>
      </w:r>
    </w:p>
    <w:p>
      <w:pPr>
        <w:spacing w:line="244" w:lineRule="auto" w:before="7"/>
        <w:ind w:left="152" w:right="1021" w:firstLine="0"/>
        <w:jc w:val="left"/>
        <w:rPr>
          <w:sz w:val="22"/>
        </w:rPr>
      </w:pPr>
      <w:r>
        <w:rPr>
          <w:sz w:val="22"/>
        </w:rPr>
        <w:t>R. M. Loewenstein, L. M. Newman, M. Schur &amp; A. J. Solnit (eds.), </w:t>
      </w:r>
      <w:r>
        <w:rPr>
          <w:i/>
          <w:sz w:val="22"/>
        </w:rPr>
        <w:t>Psychoanalysis: A</w:t>
      </w:r>
      <w:r>
        <w:rPr>
          <w:i/>
          <w:sz w:val="22"/>
        </w:rPr>
        <w:t> General Psychology. Essays in Honor of Heinz Hartmann. </w:t>
      </w:r>
      <w:r>
        <w:rPr>
          <w:sz w:val="22"/>
        </w:rPr>
        <w:t>New York: International Universities Press.</w:t>
      </w:r>
    </w:p>
    <w:p>
      <w:pPr>
        <w:spacing w:line="247" w:lineRule="auto" w:before="5"/>
        <w:ind w:left="152" w:right="1021" w:firstLine="56"/>
        <w:jc w:val="left"/>
        <w:rPr>
          <w:i/>
          <w:sz w:val="22"/>
        </w:rPr>
      </w:pPr>
      <w:r>
        <w:rPr>
          <w:sz w:val="22"/>
        </w:rPr>
        <w:t>Main M. B. ( 1977). "'Analysis of a Peculiar Form of Reunion Behavior in Some Day-care Children: Its History and Sequelae in Children who are Home-reared.'" In R. Webb (ed.), </w:t>
      </w:r>
      <w:r>
        <w:rPr>
          <w:i/>
          <w:sz w:val="22"/>
        </w:rPr>
        <w:t>Social Development in Child-hood: Day-care Programs and Research</w:t>
      </w:r>
    </w:p>
    <w:p>
      <w:pPr>
        <w:pStyle w:val="BodyText"/>
        <w:spacing w:before="8"/>
        <w:rPr>
          <w:i/>
        </w:rPr>
      </w:pPr>
    </w:p>
    <w:p>
      <w:pPr>
        <w:pStyle w:val="BodyText"/>
        <w:ind w:left="152"/>
      </w:pPr>
      <w:r>
        <w:rPr/>
        <w:t>-</w:t>
      </w:r>
      <w:r>
        <w:rPr>
          <w:spacing w:val="-4"/>
        </w:rPr>
        <w:t>454-</w:t>
      </w:r>
    </w:p>
    <w:p>
      <w:pPr>
        <w:pStyle w:val="BodyText"/>
        <w:rPr>
          <w:sz w:val="24"/>
        </w:rPr>
      </w:pPr>
    </w:p>
    <w:p>
      <w:pPr>
        <w:pStyle w:val="BodyText"/>
        <w:rPr>
          <w:sz w:val="24"/>
        </w:rPr>
      </w:pPr>
    </w:p>
    <w:p>
      <w:pPr>
        <w:pStyle w:val="BodyText"/>
        <w:spacing w:before="10"/>
        <w:rPr>
          <w:sz w:val="20"/>
        </w:rPr>
      </w:pPr>
    </w:p>
    <w:p>
      <w:pPr>
        <w:spacing w:line="247" w:lineRule="auto" w:before="0"/>
        <w:ind w:left="152" w:right="1021" w:firstLine="0"/>
        <w:jc w:val="left"/>
        <w:rPr>
          <w:sz w:val="22"/>
        </w:rPr>
      </w:pPr>
      <w:r>
        <w:rPr>
          <w:sz w:val="22"/>
        </w:rPr>
        <w:t>hood: Day-care Programs and Research. Baltimore: Johns Hopkins University Press. Malinowski B. ( 1925). "'Magic, Science and Religion.'" In J. Needham (ed.), </w:t>
      </w:r>
      <w:r>
        <w:rPr>
          <w:i/>
          <w:sz w:val="22"/>
        </w:rPr>
        <w:t>Science,</w:t>
      </w:r>
      <w:r>
        <w:rPr>
          <w:i/>
          <w:sz w:val="22"/>
        </w:rPr>
        <w:t> Religion and Reality</w:t>
      </w:r>
      <w:r>
        <w:rPr>
          <w:sz w:val="22"/>
        </w:rPr>
        <w:t>. London: The Sheldon Press, reprinted in: </w:t>
      </w:r>
      <w:r>
        <w:rPr>
          <w:i/>
          <w:sz w:val="22"/>
        </w:rPr>
        <w:t>Magic, Science and Religion</w:t>
      </w:r>
      <w:r>
        <w:rPr>
          <w:i/>
          <w:sz w:val="22"/>
        </w:rPr>
        <w:t> and Other Essays </w:t>
      </w:r>
      <w:r>
        <w:rPr>
          <w:sz w:val="22"/>
        </w:rPr>
        <w:t>by B. Malinowski . Boston, Mass: Beacon Press, 1948.</w:t>
      </w:r>
    </w:p>
    <w:p>
      <w:pPr>
        <w:spacing w:after="0" w:line="247" w:lineRule="auto"/>
        <w:jc w:val="left"/>
        <w:rPr>
          <w:sz w:val="22"/>
        </w:rPr>
        <w:sectPr>
          <w:pgSz w:w="12240" w:h="15840"/>
          <w:pgMar w:header="0" w:footer="726" w:top="1260" w:bottom="920" w:left="1700" w:right="1060"/>
        </w:sectPr>
      </w:pPr>
    </w:p>
    <w:p>
      <w:pPr>
        <w:pStyle w:val="BodyText"/>
        <w:spacing w:line="247" w:lineRule="auto" w:before="76"/>
        <w:ind w:left="152" w:right="817" w:firstLine="56"/>
      </w:pPr>
      <w:r>
        <w:rPr/>
        <w:t>Mandelbaum D. ( 1959), "'Social Use of Funeral Rites.'" In H. Feifel (ed.), </w:t>
      </w:r>
      <w:r>
        <w:rPr>
          <w:i/>
        </w:rPr>
        <w:t>The Meaning of</w:t>
      </w:r>
      <w:r>
        <w:rPr>
          <w:i/>
        </w:rPr>
        <w:t> Death</w:t>
      </w:r>
      <w:r>
        <w:rPr/>
        <w:t>. New York: McGraw Hill.</w:t>
      </w:r>
    </w:p>
    <w:p>
      <w:pPr>
        <w:spacing w:line="251" w:lineRule="exact" w:before="0"/>
        <w:ind w:left="209" w:right="0" w:firstLine="0"/>
        <w:jc w:val="left"/>
        <w:rPr>
          <w:sz w:val="22"/>
        </w:rPr>
      </w:pPr>
      <w:r>
        <w:rPr>
          <w:sz w:val="22"/>
        </w:rPr>
        <w:t>Mandler</w:t>
      </w:r>
      <w:r>
        <w:rPr>
          <w:spacing w:val="8"/>
          <w:sz w:val="22"/>
        </w:rPr>
        <w:t> </w:t>
      </w:r>
      <w:r>
        <w:rPr>
          <w:sz w:val="22"/>
        </w:rPr>
        <w:t>G.</w:t>
      </w:r>
      <w:r>
        <w:rPr>
          <w:spacing w:val="8"/>
          <w:sz w:val="22"/>
        </w:rPr>
        <w:t> </w:t>
      </w:r>
      <w:r>
        <w:rPr>
          <w:sz w:val="22"/>
        </w:rPr>
        <w:t>(</w:t>
      </w:r>
      <w:r>
        <w:rPr>
          <w:spacing w:val="9"/>
          <w:sz w:val="22"/>
        </w:rPr>
        <w:t> </w:t>
      </w:r>
      <w:r>
        <w:rPr>
          <w:sz w:val="22"/>
        </w:rPr>
        <w:t>1975).</w:t>
      </w:r>
      <w:r>
        <w:rPr>
          <w:spacing w:val="7"/>
          <w:sz w:val="22"/>
        </w:rPr>
        <w:t> </w:t>
      </w:r>
      <w:r>
        <w:rPr>
          <w:i/>
          <w:sz w:val="22"/>
        </w:rPr>
        <w:t>Mind</w:t>
      </w:r>
      <w:r>
        <w:rPr>
          <w:i/>
          <w:spacing w:val="9"/>
          <w:sz w:val="22"/>
        </w:rPr>
        <w:t> </w:t>
      </w:r>
      <w:r>
        <w:rPr>
          <w:i/>
          <w:sz w:val="22"/>
        </w:rPr>
        <w:t>and</w:t>
      </w:r>
      <w:r>
        <w:rPr>
          <w:i/>
          <w:spacing w:val="8"/>
          <w:sz w:val="22"/>
        </w:rPr>
        <w:t> </w:t>
      </w:r>
      <w:r>
        <w:rPr>
          <w:i/>
          <w:sz w:val="22"/>
        </w:rPr>
        <w:t>Emotion</w:t>
      </w:r>
      <w:r>
        <w:rPr>
          <w:sz w:val="22"/>
        </w:rPr>
        <w:t>.</w:t>
      </w:r>
      <w:r>
        <w:rPr>
          <w:spacing w:val="9"/>
          <w:sz w:val="22"/>
        </w:rPr>
        <w:t> </w:t>
      </w:r>
      <w:r>
        <w:rPr>
          <w:sz w:val="22"/>
        </w:rPr>
        <w:t>New</w:t>
      </w:r>
      <w:r>
        <w:rPr>
          <w:spacing w:val="8"/>
          <w:sz w:val="22"/>
        </w:rPr>
        <w:t> </w:t>
      </w:r>
      <w:r>
        <w:rPr>
          <w:sz w:val="22"/>
        </w:rPr>
        <w:t>York:</w:t>
      </w:r>
      <w:r>
        <w:rPr>
          <w:spacing w:val="9"/>
          <w:sz w:val="22"/>
        </w:rPr>
        <w:t> </w:t>
      </w:r>
      <w:r>
        <w:rPr>
          <w:sz w:val="22"/>
        </w:rPr>
        <w:t>John</w:t>
      </w:r>
      <w:r>
        <w:rPr>
          <w:spacing w:val="8"/>
          <w:sz w:val="22"/>
        </w:rPr>
        <w:t> </w:t>
      </w:r>
      <w:r>
        <w:rPr>
          <w:spacing w:val="-2"/>
          <w:sz w:val="22"/>
        </w:rPr>
        <w:t>Wiley.</w:t>
      </w:r>
    </w:p>
    <w:p>
      <w:pPr>
        <w:spacing w:line="247" w:lineRule="auto" w:before="7"/>
        <w:ind w:left="209" w:right="1914" w:firstLine="0"/>
        <w:jc w:val="left"/>
        <w:rPr>
          <w:sz w:val="22"/>
        </w:rPr>
      </w:pPr>
      <w:r>
        <w:rPr>
          <w:sz w:val="22"/>
        </w:rPr>
        <w:t>Marris P. ( 1958). </w:t>
      </w:r>
      <w:r>
        <w:rPr>
          <w:i/>
          <w:sz w:val="22"/>
        </w:rPr>
        <w:t>Widows and their Families</w:t>
      </w:r>
      <w:r>
        <w:rPr>
          <w:sz w:val="22"/>
        </w:rPr>
        <w:t>. London: Routledge &amp; Kegan Paul. Marris P. ( 1974). </w:t>
      </w:r>
      <w:r>
        <w:rPr>
          <w:i/>
          <w:sz w:val="22"/>
        </w:rPr>
        <w:t>Loss and Change</w:t>
      </w:r>
      <w:r>
        <w:rPr>
          <w:sz w:val="22"/>
        </w:rPr>
        <w:t>. London: Routledge &amp; Kegan Paul.</w:t>
      </w:r>
    </w:p>
    <w:p>
      <w:pPr>
        <w:spacing w:line="247" w:lineRule="auto" w:before="0"/>
        <w:ind w:left="152" w:right="1673" w:firstLine="56"/>
        <w:jc w:val="left"/>
        <w:rPr>
          <w:sz w:val="22"/>
        </w:rPr>
      </w:pPr>
      <w:r>
        <w:rPr>
          <w:sz w:val="22"/>
        </w:rPr>
        <w:t>Marsden D. ( 1969). </w:t>
      </w:r>
      <w:r>
        <w:rPr>
          <w:i/>
          <w:sz w:val="22"/>
        </w:rPr>
        <w:t>Mothers Alone</w:t>
      </w:r>
      <w:r>
        <w:rPr>
          <w:sz w:val="22"/>
        </w:rPr>
        <w:t>. London: Allen Lane, the Penguin Press. Mattinson J., &amp; Sinclair I. A. C. ( 1979). </w:t>
      </w:r>
      <w:r>
        <w:rPr>
          <w:i/>
          <w:sz w:val="22"/>
        </w:rPr>
        <w:t>Mate and Stalemate: Working with Marital</w:t>
      </w:r>
      <w:r>
        <w:rPr>
          <w:i/>
          <w:sz w:val="22"/>
        </w:rPr>
        <w:t> Problems in a Social Services Department</w:t>
      </w:r>
      <w:r>
        <w:rPr>
          <w:sz w:val="22"/>
        </w:rPr>
        <w:t>. Oxford: Blackwell.</w:t>
      </w:r>
    </w:p>
    <w:p>
      <w:pPr>
        <w:spacing w:line="247" w:lineRule="auto" w:before="0"/>
        <w:ind w:left="152" w:right="1021" w:firstLine="56"/>
        <w:jc w:val="left"/>
        <w:rPr>
          <w:sz w:val="22"/>
        </w:rPr>
      </w:pPr>
      <w:r>
        <w:rPr>
          <w:sz w:val="22"/>
        </w:rPr>
        <w:t>Mendelson M. ( 1974). </w:t>
      </w:r>
      <w:r>
        <w:rPr>
          <w:i/>
          <w:sz w:val="22"/>
        </w:rPr>
        <w:t>Psychoanalytic Concepts of Depression</w:t>
      </w:r>
      <w:r>
        <w:rPr>
          <w:sz w:val="22"/>
        </w:rPr>
        <w:t>, 2nd edition. New York: Halsted Press ( John Wiley).</w:t>
      </w:r>
    </w:p>
    <w:p>
      <w:pPr>
        <w:pStyle w:val="BodyText"/>
        <w:spacing w:line="247" w:lineRule="auto"/>
        <w:ind w:left="152" w:right="817" w:firstLine="56"/>
      </w:pPr>
      <w:r>
        <w:rPr/>
        <w:t>Miller J. B. M. ( 1971). "'Children's Reactions to the Death of a Parent: A Review of the Psychoanalytic Literature.'" </w:t>
      </w:r>
      <w:r>
        <w:rPr>
          <w:i/>
        </w:rPr>
        <w:t>J. Amer. Psychoanal. Ass. 19</w:t>
      </w:r>
      <w:r>
        <w:rPr/>
        <w:t>: 697-719.</w:t>
      </w:r>
    </w:p>
    <w:p>
      <w:pPr>
        <w:pStyle w:val="BodyText"/>
        <w:spacing w:line="251" w:lineRule="exact"/>
        <w:ind w:left="209"/>
      </w:pPr>
      <w:r>
        <w:rPr/>
        <w:t>Miller</w:t>
      </w:r>
      <w:r>
        <w:rPr>
          <w:spacing w:val="7"/>
        </w:rPr>
        <w:t> </w:t>
      </w:r>
      <w:r>
        <w:rPr/>
        <w:t>S.</w:t>
      </w:r>
      <w:r>
        <w:rPr>
          <w:spacing w:val="7"/>
        </w:rPr>
        <w:t> </w:t>
      </w:r>
      <w:r>
        <w:rPr/>
        <w:t>I.,</w:t>
      </w:r>
      <w:r>
        <w:rPr>
          <w:spacing w:val="7"/>
        </w:rPr>
        <w:t> </w:t>
      </w:r>
      <w:r>
        <w:rPr/>
        <w:t>&amp;</w:t>
      </w:r>
      <w:r>
        <w:rPr>
          <w:spacing w:val="8"/>
        </w:rPr>
        <w:t> </w:t>
      </w:r>
      <w:r>
        <w:rPr/>
        <w:t>Schoenfeld</w:t>
      </w:r>
      <w:r>
        <w:rPr>
          <w:spacing w:val="7"/>
        </w:rPr>
        <w:t> </w:t>
      </w:r>
      <w:r>
        <w:rPr/>
        <w:t>L.</w:t>
      </w:r>
      <w:r>
        <w:rPr>
          <w:spacing w:val="7"/>
        </w:rPr>
        <w:t> </w:t>
      </w:r>
      <w:r>
        <w:rPr/>
        <w:t>(</w:t>
      </w:r>
      <w:r>
        <w:rPr>
          <w:spacing w:val="8"/>
        </w:rPr>
        <w:t> </w:t>
      </w:r>
      <w:r>
        <w:rPr/>
        <w:t>1973).</w:t>
      </w:r>
      <w:r>
        <w:rPr>
          <w:spacing w:val="7"/>
        </w:rPr>
        <w:t> </w:t>
      </w:r>
      <w:r>
        <w:rPr/>
        <w:t>"'Grief</w:t>
      </w:r>
      <w:r>
        <w:rPr>
          <w:spacing w:val="8"/>
        </w:rPr>
        <w:t> </w:t>
      </w:r>
      <w:r>
        <w:rPr/>
        <w:t>in</w:t>
      </w:r>
      <w:r>
        <w:rPr>
          <w:spacing w:val="9"/>
        </w:rPr>
        <w:t> </w:t>
      </w:r>
      <w:r>
        <w:rPr/>
        <w:t>the</w:t>
      </w:r>
      <w:r>
        <w:rPr>
          <w:spacing w:val="7"/>
        </w:rPr>
        <w:t> </w:t>
      </w:r>
      <w:r>
        <w:rPr/>
        <w:t>Navajo:</w:t>
      </w:r>
      <w:r>
        <w:rPr>
          <w:spacing w:val="7"/>
        </w:rPr>
        <w:t> </w:t>
      </w:r>
      <w:r>
        <w:rPr/>
        <w:t>Psychodynamics</w:t>
      </w:r>
      <w:r>
        <w:rPr>
          <w:spacing w:val="8"/>
        </w:rPr>
        <w:t> </w:t>
      </w:r>
      <w:r>
        <w:rPr/>
        <w:t>and</w:t>
      </w:r>
      <w:r>
        <w:rPr>
          <w:spacing w:val="8"/>
        </w:rPr>
        <w:t> </w:t>
      </w:r>
      <w:r>
        <w:rPr>
          <w:spacing w:val="-2"/>
        </w:rPr>
        <w:t>Culture.'"</w:t>
      </w:r>
    </w:p>
    <w:p>
      <w:pPr>
        <w:spacing w:before="0"/>
        <w:ind w:left="152" w:right="0" w:firstLine="0"/>
        <w:jc w:val="left"/>
        <w:rPr>
          <w:sz w:val="22"/>
        </w:rPr>
      </w:pPr>
      <w:r>
        <w:rPr>
          <w:i/>
          <w:sz w:val="22"/>
        </w:rPr>
        <w:t>Int.</w:t>
      </w:r>
      <w:r>
        <w:rPr>
          <w:i/>
          <w:spacing w:val="7"/>
          <w:sz w:val="22"/>
        </w:rPr>
        <w:t> </w:t>
      </w:r>
      <w:r>
        <w:rPr>
          <w:i/>
          <w:sz w:val="22"/>
        </w:rPr>
        <w:t>J.</w:t>
      </w:r>
      <w:r>
        <w:rPr>
          <w:i/>
          <w:spacing w:val="8"/>
          <w:sz w:val="22"/>
        </w:rPr>
        <w:t> </w:t>
      </w:r>
      <w:r>
        <w:rPr>
          <w:i/>
          <w:sz w:val="22"/>
        </w:rPr>
        <w:t>Soc.</w:t>
      </w:r>
      <w:r>
        <w:rPr>
          <w:i/>
          <w:spacing w:val="8"/>
          <w:sz w:val="22"/>
        </w:rPr>
        <w:t> </w:t>
      </w:r>
      <w:r>
        <w:rPr>
          <w:i/>
          <w:sz w:val="22"/>
        </w:rPr>
        <w:t>Psychiat.</w:t>
      </w:r>
      <w:r>
        <w:rPr>
          <w:i/>
          <w:spacing w:val="8"/>
          <w:sz w:val="22"/>
        </w:rPr>
        <w:t> </w:t>
      </w:r>
      <w:r>
        <w:rPr>
          <w:i/>
          <w:sz w:val="22"/>
        </w:rPr>
        <w:t>19</w:t>
      </w:r>
      <w:r>
        <w:rPr>
          <w:sz w:val="22"/>
        </w:rPr>
        <w:t>:</w:t>
      </w:r>
      <w:r>
        <w:rPr>
          <w:spacing w:val="9"/>
          <w:sz w:val="22"/>
        </w:rPr>
        <w:t> </w:t>
      </w:r>
      <w:r>
        <w:rPr>
          <w:sz w:val="22"/>
        </w:rPr>
        <w:t>187-</w:t>
      </w:r>
      <w:r>
        <w:rPr>
          <w:spacing w:val="-5"/>
          <w:sz w:val="22"/>
        </w:rPr>
        <w:t>91.</w:t>
      </w:r>
    </w:p>
    <w:p>
      <w:pPr>
        <w:pStyle w:val="BodyText"/>
        <w:spacing w:line="244" w:lineRule="auto" w:before="7"/>
        <w:ind w:left="152" w:right="1021" w:firstLine="56"/>
      </w:pPr>
      <w:r>
        <w:rPr/>
        <w:t>Mintz T. ( 1976). "'Contribution to Panel Report on Effects on Adults of Object Loss in the First Five Years,'" reported by M. Wolfenstein. </w:t>
      </w:r>
      <w:r>
        <w:rPr>
          <w:i/>
        </w:rPr>
        <w:t>J. Amer. Psychoanal. Ass. 24</w:t>
      </w:r>
      <w:r>
        <w:rPr/>
        <w:t>: 662-5.</w:t>
      </w:r>
    </w:p>
    <w:p>
      <w:pPr>
        <w:spacing w:line="247" w:lineRule="auto" w:before="2"/>
        <w:ind w:left="152" w:right="817" w:firstLine="56"/>
        <w:jc w:val="left"/>
        <w:rPr>
          <w:sz w:val="22"/>
        </w:rPr>
      </w:pPr>
      <w:r>
        <w:rPr>
          <w:sz w:val="22"/>
        </w:rPr>
        <w:t>Mitchell M. E. ( 1966). </w:t>
      </w:r>
      <w:r>
        <w:rPr>
          <w:i/>
          <w:sz w:val="22"/>
        </w:rPr>
        <w:t>The Child's Attitude Toward Death</w:t>
      </w:r>
      <w:r>
        <w:rPr>
          <w:sz w:val="22"/>
        </w:rPr>
        <w:t>. London: Barry &amp; Rockliff; New York: Schocken Books.</w:t>
      </w:r>
    </w:p>
    <w:p>
      <w:pPr>
        <w:spacing w:line="247" w:lineRule="auto" w:before="0"/>
        <w:ind w:left="152" w:right="1021" w:firstLine="56"/>
        <w:jc w:val="left"/>
        <w:rPr>
          <w:sz w:val="22"/>
        </w:rPr>
      </w:pPr>
      <w:r>
        <w:rPr>
          <w:sz w:val="22"/>
        </w:rPr>
        <w:t>Moss C. S. ( 1960) "'Brief Successful Psychotherapy of a Chronic Phobic Reaction.'" </w:t>
      </w:r>
      <w:r>
        <w:rPr>
          <w:i/>
          <w:sz w:val="22"/>
        </w:rPr>
        <w:t>J.</w:t>
      </w:r>
      <w:r>
        <w:rPr>
          <w:i/>
          <w:sz w:val="22"/>
        </w:rPr>
        <w:t> Abnorm. and Soc. Psychol. 60</w:t>
      </w:r>
      <w:r>
        <w:rPr>
          <w:sz w:val="22"/>
        </w:rPr>
        <w:t>: 266-70.</w:t>
      </w:r>
    </w:p>
    <w:p>
      <w:pPr>
        <w:spacing w:line="244" w:lineRule="auto" w:before="0"/>
        <w:ind w:left="152" w:right="1220" w:firstLine="56"/>
        <w:jc w:val="left"/>
        <w:rPr>
          <w:sz w:val="22"/>
        </w:rPr>
      </w:pPr>
      <w:r>
        <w:rPr>
          <w:sz w:val="22"/>
        </w:rPr>
        <w:t>Murray H. A. ( 1937). "'Visceral Manifestations of Personality". </w:t>
      </w:r>
      <w:r>
        <w:rPr>
          <w:i/>
          <w:sz w:val="22"/>
        </w:rPr>
        <w:t>J. Abnorm. and Soc.</w:t>
      </w:r>
      <w:r>
        <w:rPr>
          <w:i/>
          <w:sz w:val="22"/>
        </w:rPr>
        <w:t> Psychol. 32</w:t>
      </w:r>
      <w:r>
        <w:rPr>
          <w:sz w:val="22"/>
        </w:rPr>
        <w:t>: 161-84.</w:t>
      </w:r>
    </w:p>
    <w:p>
      <w:pPr>
        <w:pStyle w:val="BodyText"/>
        <w:spacing w:line="244" w:lineRule="auto"/>
        <w:ind w:left="152" w:right="1021" w:firstLine="56"/>
      </w:pPr>
      <w:r>
        <w:rPr/>
        <w:t>Nagera H. ( 1970). "'Children's Reactions to the Death of Important Objects: A Developmental Approach.'" </w:t>
      </w:r>
      <w:r>
        <w:rPr>
          <w:i/>
        </w:rPr>
        <w:t>Psychoanal. Study Child 25</w:t>
      </w:r>
      <w:r>
        <w:rPr/>
        <w:t>: 360-400.</w:t>
      </w:r>
    </w:p>
    <w:p>
      <w:pPr>
        <w:spacing w:line="244" w:lineRule="auto" w:before="3"/>
        <w:ind w:left="209" w:right="1021" w:firstLine="0"/>
        <w:jc w:val="left"/>
        <w:rPr>
          <w:sz w:val="22"/>
        </w:rPr>
      </w:pPr>
      <w:r>
        <w:rPr>
          <w:sz w:val="22"/>
        </w:rPr>
        <w:t>Nagy M. ( 1948). </w:t>
      </w:r>
      <w:r>
        <w:rPr>
          <w:i/>
          <w:sz w:val="22"/>
        </w:rPr>
        <w:t>'The Child's Theories Concerning Death</w:t>
      </w:r>
      <w:r>
        <w:rPr>
          <w:sz w:val="22"/>
        </w:rPr>
        <w:t>. </w:t>
      </w:r>
      <w:r>
        <w:rPr>
          <w:i/>
          <w:sz w:val="22"/>
        </w:rPr>
        <w:t>J. Genet. Psychol. 73</w:t>
      </w:r>
      <w:r>
        <w:rPr>
          <w:sz w:val="22"/>
        </w:rPr>
        <w:t>: 3-27. Neisser U. ( 1967). </w:t>
      </w:r>
      <w:r>
        <w:rPr>
          <w:i/>
          <w:sz w:val="22"/>
        </w:rPr>
        <w:t>Cognitive Psychology</w:t>
      </w:r>
      <w:r>
        <w:rPr>
          <w:sz w:val="22"/>
        </w:rPr>
        <w:t>. New York: Appleton-CenturyCrofts.</w:t>
      </w:r>
    </w:p>
    <w:p>
      <w:pPr>
        <w:spacing w:line="247" w:lineRule="auto" w:before="3"/>
        <w:ind w:left="152" w:right="1021" w:firstLine="56"/>
        <w:jc w:val="left"/>
        <w:rPr>
          <w:sz w:val="22"/>
        </w:rPr>
      </w:pPr>
      <w:r>
        <w:rPr>
          <w:sz w:val="22"/>
        </w:rPr>
        <w:t>Norman D. A. ( 1976). </w:t>
      </w:r>
      <w:r>
        <w:rPr>
          <w:i/>
          <w:sz w:val="22"/>
        </w:rPr>
        <w:t>Memory and Attention: Introduction to Human Information</w:t>
      </w:r>
      <w:r>
        <w:rPr>
          <w:i/>
          <w:sz w:val="22"/>
        </w:rPr>
        <w:t> Processing</w:t>
      </w:r>
      <w:r>
        <w:rPr>
          <w:sz w:val="22"/>
        </w:rPr>
        <w:t>, 2nd edition. New York: John Wiley.</w:t>
      </w:r>
    </w:p>
    <w:p>
      <w:pPr>
        <w:spacing w:line="247" w:lineRule="auto" w:before="0"/>
        <w:ind w:left="152" w:right="1021" w:firstLine="56"/>
        <w:jc w:val="left"/>
        <w:rPr>
          <w:sz w:val="22"/>
        </w:rPr>
      </w:pPr>
      <w:r>
        <w:rPr>
          <w:sz w:val="22"/>
        </w:rPr>
        <w:t>Olson G. M. ( 1976). "'An Information Processing Analysis of Visual Memory and</w:t>
      </w:r>
      <w:r>
        <w:rPr>
          <w:spacing w:val="40"/>
          <w:sz w:val="22"/>
        </w:rPr>
        <w:t> </w:t>
      </w:r>
      <w:r>
        <w:rPr>
          <w:sz w:val="22"/>
        </w:rPr>
        <w:t>Habituation in Infants.'" In T. J. Tighe &amp; R. N. Leaton (eds.), </w:t>
      </w:r>
      <w:r>
        <w:rPr>
          <w:i/>
          <w:sz w:val="22"/>
        </w:rPr>
        <w:t>Habituation: Perspectives from</w:t>
      </w:r>
      <w:r>
        <w:rPr>
          <w:i/>
          <w:sz w:val="22"/>
        </w:rPr>
        <w:t> Child Development, Animal Behavior and Neurophysiology</w:t>
      </w:r>
      <w:r>
        <w:rPr>
          <w:sz w:val="22"/>
        </w:rPr>
        <w:t>. Hillsdale, N.J.: Lawrence</w:t>
      </w:r>
      <w:r>
        <w:rPr>
          <w:spacing w:val="40"/>
          <w:sz w:val="22"/>
        </w:rPr>
        <w:t> </w:t>
      </w:r>
      <w:r>
        <w:rPr>
          <w:spacing w:val="-2"/>
          <w:sz w:val="22"/>
        </w:rPr>
        <w:t>Erlbaum.</w:t>
      </w:r>
    </w:p>
    <w:p>
      <w:pPr>
        <w:pStyle w:val="BodyText"/>
        <w:spacing w:before="6"/>
      </w:pPr>
    </w:p>
    <w:p>
      <w:pPr>
        <w:pStyle w:val="BodyText"/>
        <w:ind w:left="152"/>
      </w:pPr>
      <w:r>
        <w:rPr/>
        <w:t>-</w:t>
      </w:r>
      <w:r>
        <w:rPr>
          <w:spacing w:val="-4"/>
        </w:rPr>
        <w:t>455-</w:t>
      </w:r>
    </w:p>
    <w:p>
      <w:pPr>
        <w:pStyle w:val="BodyText"/>
        <w:rPr>
          <w:sz w:val="24"/>
        </w:rPr>
      </w:pPr>
    </w:p>
    <w:p>
      <w:pPr>
        <w:pStyle w:val="BodyText"/>
        <w:rPr>
          <w:sz w:val="24"/>
        </w:rPr>
      </w:pPr>
    </w:p>
    <w:p>
      <w:pPr>
        <w:pStyle w:val="BodyText"/>
        <w:spacing w:before="10"/>
        <w:rPr>
          <w:sz w:val="20"/>
        </w:rPr>
      </w:pPr>
    </w:p>
    <w:p>
      <w:pPr>
        <w:spacing w:before="0"/>
        <w:ind w:left="152" w:right="0" w:firstLine="0"/>
        <w:jc w:val="left"/>
        <w:rPr>
          <w:sz w:val="22"/>
        </w:rPr>
      </w:pPr>
      <w:r>
        <w:rPr>
          <w:sz w:val="22"/>
        </w:rPr>
        <w:t>O'Neill</w:t>
      </w:r>
      <w:r>
        <w:rPr>
          <w:spacing w:val="9"/>
          <w:sz w:val="22"/>
        </w:rPr>
        <w:t> </w:t>
      </w:r>
      <w:r>
        <w:rPr>
          <w:sz w:val="22"/>
        </w:rPr>
        <w:t>E.</w:t>
      </w:r>
      <w:r>
        <w:rPr>
          <w:spacing w:val="7"/>
          <w:sz w:val="22"/>
        </w:rPr>
        <w:t> </w:t>
      </w:r>
      <w:r>
        <w:rPr>
          <w:sz w:val="22"/>
        </w:rPr>
        <w:t>(</w:t>
      </w:r>
      <w:r>
        <w:rPr>
          <w:spacing w:val="8"/>
          <w:sz w:val="22"/>
        </w:rPr>
        <w:t> </w:t>
      </w:r>
      <w:r>
        <w:rPr>
          <w:sz w:val="22"/>
        </w:rPr>
        <w:t>1956).</w:t>
      </w:r>
      <w:r>
        <w:rPr>
          <w:spacing w:val="8"/>
          <w:sz w:val="22"/>
        </w:rPr>
        <w:t> </w:t>
      </w:r>
      <w:r>
        <w:rPr>
          <w:i/>
          <w:sz w:val="22"/>
        </w:rPr>
        <w:t>Long</w:t>
      </w:r>
      <w:r>
        <w:rPr>
          <w:i/>
          <w:spacing w:val="7"/>
          <w:sz w:val="22"/>
        </w:rPr>
        <w:t> </w:t>
      </w:r>
      <w:r>
        <w:rPr>
          <w:i/>
          <w:sz w:val="22"/>
        </w:rPr>
        <w:t>Day's</w:t>
      </w:r>
      <w:r>
        <w:rPr>
          <w:i/>
          <w:spacing w:val="8"/>
          <w:sz w:val="22"/>
        </w:rPr>
        <w:t> </w:t>
      </w:r>
      <w:r>
        <w:rPr>
          <w:i/>
          <w:sz w:val="22"/>
        </w:rPr>
        <w:t>Journey</w:t>
      </w:r>
      <w:r>
        <w:rPr>
          <w:i/>
          <w:spacing w:val="8"/>
          <w:sz w:val="22"/>
        </w:rPr>
        <w:t> </w:t>
      </w:r>
      <w:r>
        <w:rPr>
          <w:i/>
          <w:sz w:val="22"/>
        </w:rPr>
        <w:t>into</w:t>
      </w:r>
      <w:r>
        <w:rPr>
          <w:i/>
          <w:spacing w:val="8"/>
          <w:sz w:val="22"/>
        </w:rPr>
        <w:t> </w:t>
      </w:r>
      <w:r>
        <w:rPr>
          <w:i/>
          <w:sz w:val="22"/>
        </w:rPr>
        <w:t>Night</w:t>
      </w:r>
      <w:r>
        <w:rPr>
          <w:sz w:val="22"/>
        </w:rPr>
        <w:t>.</w:t>
      </w:r>
      <w:r>
        <w:rPr>
          <w:spacing w:val="9"/>
          <w:sz w:val="22"/>
        </w:rPr>
        <w:t> </w:t>
      </w:r>
      <w:r>
        <w:rPr>
          <w:sz w:val="22"/>
        </w:rPr>
        <w:t>London:</w:t>
      </w:r>
      <w:r>
        <w:rPr>
          <w:spacing w:val="7"/>
          <w:sz w:val="22"/>
        </w:rPr>
        <w:t> </w:t>
      </w:r>
      <w:r>
        <w:rPr>
          <w:sz w:val="22"/>
        </w:rPr>
        <w:t>Jonathan</w:t>
      </w:r>
      <w:r>
        <w:rPr>
          <w:spacing w:val="9"/>
          <w:sz w:val="22"/>
        </w:rPr>
        <w:t> </w:t>
      </w:r>
      <w:r>
        <w:rPr>
          <w:spacing w:val="-2"/>
          <w:sz w:val="22"/>
        </w:rPr>
        <w:t>Cape.</w:t>
      </w:r>
    </w:p>
    <w:p>
      <w:pPr>
        <w:spacing w:line="244" w:lineRule="auto" w:before="8"/>
        <w:ind w:left="152" w:right="817" w:firstLine="56"/>
        <w:jc w:val="left"/>
        <w:rPr>
          <w:sz w:val="22"/>
        </w:rPr>
      </w:pPr>
      <w:r>
        <w:rPr>
          <w:sz w:val="22"/>
        </w:rPr>
        <w:t>Orbach C. E., Sutherland A. M., &amp; Bozeman M. F. ( 1955). "'Psychological Impact of Cancer and its Treatment.'" </w:t>
      </w:r>
      <w:r>
        <w:rPr>
          <w:i/>
          <w:sz w:val="22"/>
        </w:rPr>
        <w:t>III The Adaptation of Mothers to the Threatened Loss of their Children</w:t>
      </w:r>
      <w:r>
        <w:rPr>
          <w:i/>
          <w:sz w:val="22"/>
        </w:rPr>
        <w:t> through Leukemia. Cancer 8</w:t>
      </w:r>
      <w:r>
        <w:rPr>
          <w:sz w:val="22"/>
        </w:rPr>
        <w:t>: 20-33.</w:t>
      </w:r>
    </w:p>
    <w:p>
      <w:pPr>
        <w:spacing w:line="247" w:lineRule="auto" w:before="4"/>
        <w:ind w:left="152" w:right="817" w:firstLine="56"/>
        <w:jc w:val="left"/>
        <w:rPr>
          <w:sz w:val="22"/>
        </w:rPr>
      </w:pPr>
      <w:r>
        <w:rPr>
          <w:sz w:val="22"/>
        </w:rPr>
        <w:t>Palgi P. ( 1973). "'The Socio-cultural Expressions and Implications of Death, Mourning and Bereavement arising out of the War Situation in Israel.'" </w:t>
      </w:r>
      <w:r>
        <w:rPr>
          <w:i/>
          <w:sz w:val="22"/>
        </w:rPr>
        <w:t>Israel Ann. Psychiatry 11</w:t>
      </w:r>
      <w:r>
        <w:rPr>
          <w:sz w:val="22"/>
        </w:rPr>
        <w:t>: 301-29. Pantin C. F. A. ( 1968). </w:t>
      </w:r>
      <w:r>
        <w:rPr>
          <w:i/>
          <w:sz w:val="22"/>
        </w:rPr>
        <w:t>The Relation between the Sciences</w:t>
      </w:r>
      <w:r>
        <w:rPr>
          <w:sz w:val="22"/>
        </w:rPr>
        <w:t>. London: Cambridge University </w:t>
      </w:r>
      <w:r>
        <w:rPr>
          <w:spacing w:val="-2"/>
          <w:sz w:val="22"/>
        </w:rPr>
        <w:t>Press.</w:t>
      </w:r>
    </w:p>
    <w:p>
      <w:pPr>
        <w:pStyle w:val="BodyText"/>
        <w:spacing w:line="247" w:lineRule="auto"/>
        <w:ind w:left="152" w:right="817" w:firstLine="56"/>
      </w:pPr>
      <w:r>
        <w:rPr/>
        <w:t>Parker G. ( 1979). "'Parental Characteristics in Relation to Depressive Disorders.'" </w:t>
      </w:r>
      <w:r>
        <w:rPr>
          <w:i/>
        </w:rPr>
        <w:t>Brit. J.</w:t>
      </w:r>
      <w:r>
        <w:rPr>
          <w:i/>
        </w:rPr>
        <w:t> Psychiat. 134</w:t>
      </w:r>
      <w:r>
        <w:rPr/>
        <w:t>: 138-47.</w:t>
      </w:r>
    </w:p>
    <w:p>
      <w:pPr>
        <w:spacing w:line="244" w:lineRule="auto" w:before="0"/>
        <w:ind w:left="152" w:right="817" w:firstLine="56"/>
        <w:jc w:val="left"/>
        <w:rPr>
          <w:sz w:val="22"/>
        </w:rPr>
      </w:pPr>
      <w:r>
        <w:rPr>
          <w:sz w:val="22"/>
        </w:rPr>
        <w:t>Parkes C. M. ( 1964a). "'Recent Bereavement as a Cause of Mental Illness.'" </w:t>
      </w:r>
      <w:r>
        <w:rPr>
          <w:i/>
          <w:sz w:val="22"/>
        </w:rPr>
        <w:t>Brit. J. Psychiat.</w:t>
      </w:r>
      <w:r>
        <w:rPr>
          <w:i/>
          <w:sz w:val="22"/>
        </w:rPr>
        <w:t> 110</w:t>
      </w:r>
      <w:r>
        <w:rPr>
          <w:sz w:val="22"/>
        </w:rPr>
        <w:t>: 198-204.</w:t>
      </w:r>
    </w:p>
    <w:p>
      <w:pPr>
        <w:spacing w:after="0" w:line="244" w:lineRule="auto"/>
        <w:jc w:val="left"/>
        <w:rPr>
          <w:sz w:val="22"/>
        </w:rPr>
        <w:sectPr>
          <w:pgSz w:w="12240" w:h="15840"/>
          <w:pgMar w:header="0" w:footer="726" w:top="1260" w:bottom="920" w:left="1700" w:right="1060"/>
        </w:sectPr>
      </w:pPr>
    </w:p>
    <w:p>
      <w:pPr>
        <w:pStyle w:val="BodyText"/>
        <w:spacing w:line="247" w:lineRule="auto" w:before="76"/>
        <w:ind w:left="152" w:right="1220" w:firstLine="56"/>
      </w:pPr>
      <w:r>
        <w:rPr/>
        <w:t>Parkes C. M. ( 1964b). "'The Effects of Bereavement on Physical and Mental Health: A Study of the Case-Records of Widows'". </w:t>
      </w:r>
      <w:r>
        <w:rPr>
          <w:i/>
        </w:rPr>
        <w:t>Brit. Med. J. 2</w:t>
      </w:r>
      <w:r>
        <w:rPr/>
        <w:t>: 274-9.</w:t>
      </w:r>
    </w:p>
    <w:p>
      <w:pPr>
        <w:pStyle w:val="BodyText"/>
        <w:spacing w:line="244" w:lineRule="auto"/>
        <w:ind w:left="209" w:right="817" w:hanging="1"/>
      </w:pPr>
      <w:r>
        <w:rPr/>
        <w:t>Parkes C. M. ( 1965). "'Bereavement and Mental Illness.'" </w:t>
      </w:r>
      <w:r>
        <w:rPr>
          <w:i/>
        </w:rPr>
        <w:t>Brit. J. med. Psychol. 38</w:t>
      </w:r>
      <w:r>
        <w:rPr/>
        <w:t>: 1-26. Parkes C.</w:t>
      </w:r>
      <w:r>
        <w:rPr>
          <w:spacing w:val="11"/>
        </w:rPr>
        <w:t> </w:t>
      </w:r>
      <w:r>
        <w:rPr/>
        <w:t>M. ( 1969). "'Separation</w:t>
      </w:r>
      <w:r>
        <w:rPr>
          <w:spacing w:val="11"/>
        </w:rPr>
        <w:t> </w:t>
      </w:r>
      <w:r>
        <w:rPr/>
        <w:t>Anxiety: An Aspect of</w:t>
      </w:r>
      <w:r>
        <w:rPr>
          <w:spacing w:val="11"/>
        </w:rPr>
        <w:t> </w:t>
      </w:r>
      <w:r>
        <w:rPr/>
        <w:t>the Search</w:t>
      </w:r>
      <w:r>
        <w:rPr>
          <w:spacing w:val="11"/>
        </w:rPr>
        <w:t> </w:t>
      </w:r>
      <w:r>
        <w:rPr/>
        <w:t>for a Lost Object.'" In</w:t>
      </w:r>
    </w:p>
    <w:p>
      <w:pPr>
        <w:spacing w:line="247" w:lineRule="auto" w:before="2"/>
        <w:ind w:left="152" w:right="790" w:firstLine="0"/>
        <w:jc w:val="left"/>
        <w:rPr>
          <w:sz w:val="22"/>
        </w:rPr>
      </w:pPr>
      <w:r>
        <w:rPr>
          <w:sz w:val="22"/>
        </w:rPr>
        <w:t>M. H. Lader (ed.), </w:t>
      </w:r>
      <w:r>
        <w:rPr>
          <w:i/>
          <w:sz w:val="22"/>
        </w:rPr>
        <w:t>Studies of Anxiety</w:t>
      </w:r>
      <w:r>
        <w:rPr>
          <w:sz w:val="22"/>
        </w:rPr>
        <w:t>. </w:t>
      </w:r>
      <w:r>
        <w:rPr>
          <w:i/>
          <w:sz w:val="22"/>
        </w:rPr>
        <w:t>British Journal of Psychiatry Special Publication </w:t>
      </w:r>
      <w:r>
        <w:rPr>
          <w:sz w:val="22"/>
        </w:rPr>
        <w:t>No. 3. Published by authority of the World Psychiatric Association and the Royal Medico- Psychological Association.</w:t>
      </w:r>
    </w:p>
    <w:p>
      <w:pPr>
        <w:pStyle w:val="BodyText"/>
        <w:spacing w:line="247" w:lineRule="auto"/>
        <w:ind w:left="152" w:right="1673" w:firstLine="56"/>
      </w:pPr>
      <w:r>
        <w:rPr/>
        <w:t>Parkes C. M. ( 1970a). "'The First Year of Bereavement.'" </w:t>
      </w:r>
      <w:r>
        <w:rPr>
          <w:i/>
        </w:rPr>
        <w:t>Psychiatry 33</w:t>
      </w:r>
      <w:r>
        <w:rPr/>
        <w:t>: 444-67.</w:t>
      </w:r>
      <w:r>
        <w:rPr>
          <w:spacing w:val="80"/>
        </w:rPr>
        <w:t> </w:t>
      </w:r>
      <w:r>
        <w:rPr/>
        <w:t>Parkes C. M. ( 1970b). '"Seeking" and "Finding" a Lost Object: Evidence from Recent Studies of the Reaction to Bereavement.' </w:t>
      </w:r>
      <w:r>
        <w:rPr>
          <w:i/>
        </w:rPr>
        <w:t>Soc. Sci. &amp; Med. 4</w:t>
      </w:r>
      <w:r>
        <w:rPr/>
        <w:t>: 187-201.</w:t>
      </w:r>
    </w:p>
    <w:p>
      <w:pPr>
        <w:pStyle w:val="BodyText"/>
        <w:spacing w:line="250" w:lineRule="exact"/>
        <w:ind w:left="209"/>
      </w:pPr>
      <w:r>
        <w:rPr/>
        <w:t>Parkes</w:t>
      </w:r>
      <w:r>
        <w:rPr>
          <w:spacing w:val="8"/>
        </w:rPr>
        <w:t> </w:t>
      </w:r>
      <w:r>
        <w:rPr/>
        <w:t>C.</w:t>
      </w:r>
      <w:r>
        <w:rPr>
          <w:spacing w:val="9"/>
        </w:rPr>
        <w:t> </w:t>
      </w:r>
      <w:r>
        <w:rPr/>
        <w:t>M.</w:t>
      </w:r>
      <w:r>
        <w:rPr>
          <w:spacing w:val="8"/>
        </w:rPr>
        <w:t> </w:t>
      </w:r>
      <w:r>
        <w:rPr/>
        <w:t>(</w:t>
      </w:r>
      <w:r>
        <w:rPr>
          <w:spacing w:val="8"/>
        </w:rPr>
        <w:t> </w:t>
      </w:r>
      <w:r>
        <w:rPr/>
        <w:t>1970c).</w:t>
      </w:r>
      <w:r>
        <w:rPr>
          <w:spacing w:val="8"/>
        </w:rPr>
        <w:t> </w:t>
      </w:r>
      <w:r>
        <w:rPr/>
        <w:t>"'The</w:t>
      </w:r>
      <w:r>
        <w:rPr>
          <w:spacing w:val="6"/>
        </w:rPr>
        <w:t> </w:t>
      </w:r>
      <w:r>
        <w:rPr/>
        <w:t>Psychosomatic</w:t>
      </w:r>
      <w:r>
        <w:rPr>
          <w:spacing w:val="8"/>
        </w:rPr>
        <w:t> </w:t>
      </w:r>
      <w:r>
        <w:rPr/>
        <w:t>Effects</w:t>
      </w:r>
      <w:r>
        <w:rPr>
          <w:spacing w:val="8"/>
        </w:rPr>
        <w:t> </w:t>
      </w:r>
      <w:r>
        <w:rPr/>
        <w:t>of</w:t>
      </w:r>
      <w:r>
        <w:rPr>
          <w:spacing w:val="8"/>
        </w:rPr>
        <w:t> </w:t>
      </w:r>
      <w:r>
        <w:rPr/>
        <w:t>Bereavement.'"</w:t>
      </w:r>
      <w:r>
        <w:rPr>
          <w:spacing w:val="8"/>
        </w:rPr>
        <w:t> </w:t>
      </w:r>
      <w:r>
        <w:rPr/>
        <w:t>In</w:t>
      </w:r>
      <w:r>
        <w:rPr>
          <w:spacing w:val="9"/>
        </w:rPr>
        <w:t> </w:t>
      </w:r>
      <w:r>
        <w:rPr/>
        <w:t>O.</w:t>
      </w:r>
      <w:r>
        <w:rPr>
          <w:spacing w:val="9"/>
        </w:rPr>
        <w:t> </w:t>
      </w:r>
      <w:r>
        <w:rPr/>
        <w:t>W.</w:t>
      </w:r>
      <w:r>
        <w:rPr>
          <w:spacing w:val="8"/>
        </w:rPr>
        <w:t> </w:t>
      </w:r>
      <w:r>
        <w:rPr/>
        <w:t>Hill</w:t>
      </w:r>
      <w:r>
        <w:rPr>
          <w:spacing w:val="8"/>
        </w:rPr>
        <w:t> </w:t>
      </w:r>
      <w:r>
        <w:rPr>
          <w:spacing w:val="-2"/>
        </w:rPr>
        <w:t>(ed.),</w:t>
      </w:r>
    </w:p>
    <w:p>
      <w:pPr>
        <w:spacing w:before="5"/>
        <w:ind w:left="152" w:right="0" w:firstLine="0"/>
        <w:jc w:val="left"/>
        <w:rPr>
          <w:sz w:val="22"/>
        </w:rPr>
      </w:pPr>
      <w:r>
        <w:rPr>
          <w:i/>
          <w:sz w:val="22"/>
        </w:rPr>
        <w:t>Modern</w:t>
      </w:r>
      <w:r>
        <w:rPr>
          <w:i/>
          <w:spacing w:val="14"/>
          <w:sz w:val="22"/>
        </w:rPr>
        <w:t> </w:t>
      </w:r>
      <w:r>
        <w:rPr>
          <w:i/>
          <w:sz w:val="22"/>
        </w:rPr>
        <w:t>Trends</w:t>
      </w:r>
      <w:r>
        <w:rPr>
          <w:i/>
          <w:spacing w:val="14"/>
          <w:sz w:val="22"/>
        </w:rPr>
        <w:t> </w:t>
      </w:r>
      <w:r>
        <w:rPr>
          <w:i/>
          <w:sz w:val="22"/>
        </w:rPr>
        <w:t>in</w:t>
      </w:r>
      <w:r>
        <w:rPr>
          <w:i/>
          <w:spacing w:val="14"/>
          <w:sz w:val="22"/>
        </w:rPr>
        <w:t> </w:t>
      </w:r>
      <w:r>
        <w:rPr>
          <w:i/>
          <w:sz w:val="22"/>
        </w:rPr>
        <w:t>Psychosomatic</w:t>
      </w:r>
      <w:r>
        <w:rPr>
          <w:i/>
          <w:spacing w:val="14"/>
          <w:sz w:val="22"/>
        </w:rPr>
        <w:t> </w:t>
      </w:r>
      <w:r>
        <w:rPr>
          <w:i/>
          <w:sz w:val="22"/>
        </w:rPr>
        <w:t>Medicine</w:t>
      </w:r>
      <w:r>
        <w:rPr>
          <w:sz w:val="22"/>
        </w:rPr>
        <w:t>.</w:t>
      </w:r>
      <w:r>
        <w:rPr>
          <w:spacing w:val="16"/>
          <w:sz w:val="22"/>
        </w:rPr>
        <w:t> </w:t>
      </w:r>
      <w:r>
        <w:rPr>
          <w:sz w:val="22"/>
        </w:rPr>
        <w:t>London:</w:t>
      </w:r>
      <w:r>
        <w:rPr>
          <w:spacing w:val="14"/>
          <w:sz w:val="22"/>
        </w:rPr>
        <w:t> </w:t>
      </w:r>
      <w:r>
        <w:rPr>
          <w:spacing w:val="-2"/>
          <w:sz w:val="22"/>
        </w:rPr>
        <w:t>Butterworth.</w:t>
      </w:r>
    </w:p>
    <w:p>
      <w:pPr>
        <w:pStyle w:val="BodyText"/>
        <w:spacing w:line="244" w:lineRule="auto" w:before="6"/>
        <w:ind w:left="152" w:right="1175" w:firstLine="56"/>
      </w:pPr>
      <w:r>
        <w:rPr/>
        <w:t>Parkes C. M. ( 1972), "'Psycho-social Transitions: A Field of Study.'" </w:t>
      </w:r>
      <w:r>
        <w:rPr>
          <w:i/>
        </w:rPr>
        <w:t>Soc. Sci. &amp; Med. 5</w:t>
      </w:r>
      <w:r>
        <w:rPr/>
        <w:t>: </w:t>
      </w:r>
      <w:r>
        <w:rPr>
          <w:spacing w:val="-2"/>
        </w:rPr>
        <w:t>101-15.</w:t>
      </w:r>
    </w:p>
    <w:p>
      <w:pPr>
        <w:spacing w:line="244" w:lineRule="auto" w:before="4"/>
        <w:ind w:left="152" w:right="817" w:firstLine="56"/>
        <w:jc w:val="left"/>
        <w:rPr>
          <w:sz w:val="22"/>
        </w:rPr>
      </w:pPr>
      <w:r>
        <w:rPr>
          <w:sz w:val="22"/>
        </w:rPr>
        <w:t>Parkes C. M. ( 1972), </w:t>
      </w:r>
      <w:r>
        <w:rPr>
          <w:i/>
          <w:sz w:val="22"/>
        </w:rPr>
        <w:t>Bereavement: Studies of Grief in Adult Life, London: Tavistock</w:t>
      </w:r>
      <w:r>
        <w:rPr>
          <w:i/>
          <w:sz w:val="22"/>
        </w:rPr>
        <w:t> Publications</w:t>
      </w:r>
      <w:r>
        <w:rPr>
          <w:sz w:val="22"/>
        </w:rPr>
        <w:t>; New York: International Universities Press.</w:t>
      </w:r>
    </w:p>
    <w:p>
      <w:pPr>
        <w:pStyle w:val="BodyText"/>
        <w:spacing w:line="244" w:lineRule="auto" w:before="2"/>
        <w:ind w:left="152" w:right="1021" w:firstLine="56"/>
      </w:pPr>
      <w:r>
        <w:rPr/>
        <w:t>Parkes C. M. ( 1975a). "'Unexpected and Untimely Bereavement: A Statistical Study of Young Boston Widows.'" In B. Schoenberg et al. (eds.), </w:t>
      </w:r>
      <w:r>
        <w:rPr>
          <w:i/>
        </w:rPr>
        <w:t>Bereavement: Its Psychosocial</w:t>
      </w:r>
      <w:r>
        <w:rPr>
          <w:i/>
        </w:rPr>
        <w:t> Aspects</w:t>
      </w:r>
      <w:r>
        <w:rPr/>
        <w:t>. New York: Columbia University Press.</w:t>
      </w:r>
    </w:p>
    <w:p>
      <w:pPr>
        <w:pStyle w:val="BodyText"/>
        <w:spacing w:line="244" w:lineRule="auto" w:before="5"/>
        <w:ind w:left="152" w:right="1021" w:firstLine="56"/>
      </w:pPr>
      <w:r>
        <w:rPr/>
        <w:t>Parkes C. M. ( 1975b). "'Determinants of Outcome following Bereavement.'" </w:t>
      </w:r>
      <w:r>
        <w:rPr>
          <w:i/>
        </w:rPr>
        <w:t>Omega 6</w:t>
      </w:r>
      <w:r>
        <w:rPr/>
        <w:t>: 303- </w:t>
      </w:r>
      <w:r>
        <w:rPr>
          <w:spacing w:val="-4"/>
        </w:rPr>
        <w:t>23.</w:t>
      </w:r>
    </w:p>
    <w:p>
      <w:pPr>
        <w:pStyle w:val="BodyText"/>
        <w:spacing w:line="247" w:lineRule="auto" w:before="2"/>
        <w:ind w:left="152" w:right="817" w:firstLine="56"/>
      </w:pPr>
      <w:r>
        <w:rPr/>
        <w:t>Parkes C. M. ( 1975c). "'What Becomes of Redundant World Models? A Contribution to the Study of Adaptation to Change.'" </w:t>
      </w:r>
      <w:r>
        <w:rPr>
          <w:i/>
        </w:rPr>
        <w:t>Brit. J. med. Psychol. 48</w:t>
      </w:r>
      <w:r>
        <w:rPr/>
        <w:t>: 131-7.</w:t>
      </w:r>
    </w:p>
    <w:p>
      <w:pPr>
        <w:pStyle w:val="BodyText"/>
        <w:spacing w:before="9"/>
      </w:pPr>
    </w:p>
    <w:p>
      <w:pPr>
        <w:pStyle w:val="BodyText"/>
        <w:ind w:left="152"/>
      </w:pPr>
      <w:r>
        <w:rPr/>
        <w:t>-</w:t>
      </w:r>
      <w:r>
        <w:rPr>
          <w:spacing w:val="-4"/>
        </w:rPr>
        <w:t>456-</w:t>
      </w:r>
    </w:p>
    <w:p>
      <w:pPr>
        <w:pStyle w:val="BodyText"/>
        <w:rPr>
          <w:sz w:val="24"/>
        </w:rPr>
      </w:pPr>
    </w:p>
    <w:p>
      <w:pPr>
        <w:pStyle w:val="BodyText"/>
        <w:rPr>
          <w:sz w:val="24"/>
        </w:rPr>
      </w:pPr>
    </w:p>
    <w:p>
      <w:pPr>
        <w:pStyle w:val="BodyText"/>
        <w:rPr>
          <w:sz w:val="21"/>
        </w:rPr>
      </w:pPr>
    </w:p>
    <w:p>
      <w:pPr>
        <w:spacing w:before="0"/>
        <w:ind w:left="152" w:right="0" w:firstLine="0"/>
        <w:jc w:val="left"/>
        <w:rPr>
          <w:sz w:val="22"/>
        </w:rPr>
      </w:pPr>
      <w:r>
        <w:rPr>
          <w:sz w:val="22"/>
        </w:rPr>
        <w:t>Parkes</w:t>
      </w:r>
      <w:r>
        <w:rPr>
          <w:spacing w:val="8"/>
          <w:sz w:val="22"/>
        </w:rPr>
        <w:t> </w:t>
      </w:r>
      <w:r>
        <w:rPr>
          <w:sz w:val="22"/>
        </w:rPr>
        <w:t>C.</w:t>
      </w:r>
      <w:r>
        <w:rPr>
          <w:spacing w:val="7"/>
          <w:sz w:val="22"/>
        </w:rPr>
        <w:t> </w:t>
      </w:r>
      <w:r>
        <w:rPr>
          <w:sz w:val="22"/>
        </w:rPr>
        <w:t>M.</w:t>
      </w:r>
      <w:r>
        <w:rPr>
          <w:spacing w:val="7"/>
          <w:sz w:val="22"/>
        </w:rPr>
        <w:t> </w:t>
      </w:r>
      <w:r>
        <w:rPr>
          <w:sz w:val="22"/>
        </w:rPr>
        <w:t>(in</w:t>
      </w:r>
      <w:r>
        <w:rPr>
          <w:spacing w:val="7"/>
          <w:sz w:val="22"/>
        </w:rPr>
        <w:t> </w:t>
      </w:r>
      <w:r>
        <w:rPr>
          <w:sz w:val="22"/>
        </w:rPr>
        <w:t>preparation).</w:t>
      </w:r>
      <w:r>
        <w:rPr>
          <w:spacing w:val="6"/>
          <w:sz w:val="22"/>
        </w:rPr>
        <w:t> </w:t>
      </w:r>
      <w:r>
        <w:rPr>
          <w:i/>
          <w:sz w:val="22"/>
        </w:rPr>
        <w:t>Stress</w:t>
      </w:r>
      <w:r>
        <w:rPr>
          <w:i/>
          <w:spacing w:val="9"/>
          <w:sz w:val="22"/>
        </w:rPr>
        <w:t> </w:t>
      </w:r>
      <w:r>
        <w:rPr>
          <w:i/>
          <w:sz w:val="22"/>
        </w:rPr>
        <w:t>of</w:t>
      </w:r>
      <w:r>
        <w:rPr>
          <w:i/>
          <w:spacing w:val="7"/>
          <w:sz w:val="22"/>
        </w:rPr>
        <w:t> </w:t>
      </w:r>
      <w:r>
        <w:rPr>
          <w:i/>
          <w:spacing w:val="-2"/>
          <w:sz w:val="22"/>
        </w:rPr>
        <w:t>Illness</w:t>
      </w:r>
      <w:r>
        <w:rPr>
          <w:spacing w:val="-2"/>
          <w:sz w:val="22"/>
        </w:rPr>
        <w:t>.</w:t>
      </w:r>
    </w:p>
    <w:p>
      <w:pPr>
        <w:pStyle w:val="BodyText"/>
        <w:spacing w:line="244" w:lineRule="auto" w:before="6"/>
        <w:ind w:left="152" w:right="817" w:firstLine="56"/>
      </w:pPr>
      <w:r>
        <w:rPr/>
        <w:t>Parkes C. M., Benjamin B., &amp; Fitzgerald R. G. ( 1969). "'Broken Heart: A Statistical Study of Increased Mortality among Widowers.'" </w:t>
      </w:r>
      <w:r>
        <w:rPr>
          <w:i/>
        </w:rPr>
        <w:t>Brit. Med. J. 1</w:t>
      </w:r>
      <w:r>
        <w:rPr/>
        <w:t>: 740-3.</w:t>
      </w:r>
    </w:p>
    <w:p>
      <w:pPr>
        <w:pStyle w:val="BodyText"/>
        <w:spacing w:line="244" w:lineRule="auto" w:before="4"/>
        <w:ind w:left="152" w:right="1220" w:firstLine="56"/>
      </w:pPr>
      <w:r>
        <w:rPr/>
        <w:t>Parkes C. M., &amp; Brown R. ( 1972). "'Health after Bereavement: A Controlled Study of Young Boston Widows and Widowers.'" </w:t>
      </w:r>
      <w:r>
        <w:rPr>
          <w:i/>
        </w:rPr>
        <w:t>Psychosomat. Med. 34</w:t>
      </w:r>
      <w:r>
        <w:rPr/>
        <w:t>: 449-61.</w:t>
      </w:r>
    </w:p>
    <w:p>
      <w:pPr>
        <w:pStyle w:val="BodyText"/>
        <w:spacing w:line="244" w:lineRule="auto" w:before="3"/>
        <w:ind w:left="152" w:right="1021" w:firstLine="56"/>
      </w:pPr>
      <w:r>
        <w:rPr/>
        <w:t>Paul N. L. ( 1966). "'Effects of Playback on Family Members of their own Previously Recorded Conjoint Therapy Material.'" </w:t>
      </w:r>
      <w:r>
        <w:rPr>
          <w:i/>
        </w:rPr>
        <w:t>Psychiat. Res. Reports 20</w:t>
      </w:r>
      <w:r>
        <w:rPr/>
        <w:t>: 175-87.</w:t>
      </w:r>
    </w:p>
    <w:p>
      <w:pPr>
        <w:spacing w:line="247" w:lineRule="auto" w:before="3"/>
        <w:ind w:left="152" w:right="817" w:firstLine="56"/>
        <w:jc w:val="left"/>
        <w:rPr>
          <w:sz w:val="22"/>
        </w:rPr>
      </w:pPr>
      <w:r>
        <w:rPr>
          <w:sz w:val="22"/>
        </w:rPr>
        <w:t>Paul N. L., &amp; Grosser G. ( 1965). "'Operational Mourning and its Role in Conjoint Family Therapy.'" </w:t>
      </w:r>
      <w:r>
        <w:rPr>
          <w:i/>
          <w:sz w:val="22"/>
        </w:rPr>
        <w:t>Community Mental Health J. 1</w:t>
      </w:r>
      <w:r>
        <w:rPr>
          <w:sz w:val="22"/>
        </w:rPr>
        <w:t>: 339-45.</w:t>
      </w:r>
    </w:p>
    <w:p>
      <w:pPr>
        <w:pStyle w:val="BodyText"/>
        <w:spacing w:line="251" w:lineRule="exact"/>
        <w:ind w:left="209"/>
      </w:pPr>
      <w:r>
        <w:rPr/>
        <w:t>Paykel</w:t>
      </w:r>
      <w:r>
        <w:rPr>
          <w:spacing w:val="7"/>
        </w:rPr>
        <w:t> </w:t>
      </w:r>
      <w:r>
        <w:rPr/>
        <w:t>E.</w:t>
      </w:r>
      <w:r>
        <w:rPr>
          <w:spacing w:val="7"/>
        </w:rPr>
        <w:t> </w:t>
      </w:r>
      <w:r>
        <w:rPr/>
        <w:t>(</w:t>
      </w:r>
      <w:r>
        <w:rPr>
          <w:spacing w:val="7"/>
        </w:rPr>
        <w:t> </w:t>
      </w:r>
      <w:r>
        <w:rPr/>
        <w:t>1974).</w:t>
      </w:r>
      <w:r>
        <w:rPr>
          <w:spacing w:val="7"/>
        </w:rPr>
        <w:t> </w:t>
      </w:r>
      <w:r>
        <w:rPr/>
        <w:t>"'Recent</w:t>
      </w:r>
      <w:r>
        <w:rPr>
          <w:spacing w:val="7"/>
        </w:rPr>
        <w:t> </w:t>
      </w:r>
      <w:r>
        <w:rPr/>
        <w:t>Life</w:t>
      </w:r>
      <w:r>
        <w:rPr>
          <w:spacing w:val="8"/>
        </w:rPr>
        <w:t> </w:t>
      </w:r>
      <w:r>
        <w:rPr/>
        <w:t>Events</w:t>
      </w:r>
      <w:r>
        <w:rPr>
          <w:spacing w:val="9"/>
        </w:rPr>
        <w:t> </w:t>
      </w:r>
      <w:r>
        <w:rPr/>
        <w:t>and</w:t>
      </w:r>
      <w:r>
        <w:rPr>
          <w:spacing w:val="8"/>
        </w:rPr>
        <w:t> </w:t>
      </w:r>
      <w:r>
        <w:rPr/>
        <w:t>Clinical</w:t>
      </w:r>
      <w:r>
        <w:rPr>
          <w:spacing w:val="7"/>
        </w:rPr>
        <w:t> </w:t>
      </w:r>
      <w:r>
        <w:rPr/>
        <w:t>Depression.'"</w:t>
      </w:r>
      <w:r>
        <w:rPr>
          <w:spacing w:val="7"/>
        </w:rPr>
        <w:t> </w:t>
      </w:r>
      <w:r>
        <w:rPr/>
        <w:t>In</w:t>
      </w:r>
      <w:r>
        <w:rPr>
          <w:spacing w:val="8"/>
        </w:rPr>
        <w:t> </w:t>
      </w:r>
      <w:r>
        <w:rPr/>
        <w:t>E.</w:t>
      </w:r>
      <w:r>
        <w:rPr>
          <w:spacing w:val="7"/>
        </w:rPr>
        <w:t> </w:t>
      </w:r>
      <w:r>
        <w:rPr/>
        <w:t>K.</w:t>
      </w:r>
      <w:r>
        <w:rPr>
          <w:spacing w:val="8"/>
        </w:rPr>
        <w:t> </w:t>
      </w:r>
      <w:r>
        <w:rPr/>
        <w:t>E.</w:t>
      </w:r>
      <w:r>
        <w:rPr>
          <w:spacing w:val="7"/>
        </w:rPr>
        <w:t> </w:t>
      </w:r>
      <w:r>
        <w:rPr/>
        <w:t>Gunderson</w:t>
      </w:r>
      <w:r>
        <w:rPr>
          <w:spacing w:val="7"/>
        </w:rPr>
        <w:t> </w:t>
      </w:r>
      <w:r>
        <w:rPr>
          <w:spacing w:val="-10"/>
        </w:rPr>
        <w:t>&amp;</w:t>
      </w:r>
    </w:p>
    <w:p>
      <w:pPr>
        <w:spacing w:before="7"/>
        <w:ind w:left="152" w:right="0" w:firstLine="0"/>
        <w:jc w:val="left"/>
        <w:rPr>
          <w:sz w:val="22"/>
        </w:rPr>
      </w:pPr>
      <w:r>
        <w:rPr>
          <w:sz w:val="22"/>
        </w:rPr>
        <w:t>R.</w:t>
      </w:r>
      <w:r>
        <w:rPr>
          <w:spacing w:val="7"/>
          <w:sz w:val="22"/>
        </w:rPr>
        <w:t> </w:t>
      </w:r>
      <w:r>
        <w:rPr>
          <w:sz w:val="22"/>
        </w:rPr>
        <w:t>D.</w:t>
      </w:r>
      <w:r>
        <w:rPr>
          <w:spacing w:val="7"/>
          <w:sz w:val="22"/>
        </w:rPr>
        <w:t> </w:t>
      </w:r>
      <w:r>
        <w:rPr>
          <w:sz w:val="22"/>
        </w:rPr>
        <w:t>Rahe</w:t>
      </w:r>
      <w:r>
        <w:rPr>
          <w:spacing w:val="8"/>
          <w:sz w:val="22"/>
        </w:rPr>
        <w:t> </w:t>
      </w:r>
      <w:r>
        <w:rPr>
          <w:sz w:val="22"/>
        </w:rPr>
        <w:t>(eds.),</w:t>
      </w:r>
      <w:r>
        <w:rPr>
          <w:spacing w:val="7"/>
          <w:sz w:val="22"/>
        </w:rPr>
        <w:t> </w:t>
      </w:r>
      <w:r>
        <w:rPr>
          <w:i/>
          <w:sz w:val="22"/>
        </w:rPr>
        <w:t>Life</w:t>
      </w:r>
      <w:r>
        <w:rPr>
          <w:i/>
          <w:spacing w:val="8"/>
          <w:sz w:val="22"/>
        </w:rPr>
        <w:t> </w:t>
      </w:r>
      <w:r>
        <w:rPr>
          <w:i/>
          <w:sz w:val="22"/>
        </w:rPr>
        <w:t>Stress</w:t>
      </w:r>
      <w:r>
        <w:rPr>
          <w:i/>
          <w:spacing w:val="7"/>
          <w:sz w:val="22"/>
        </w:rPr>
        <w:t> </w:t>
      </w:r>
      <w:r>
        <w:rPr>
          <w:i/>
          <w:sz w:val="22"/>
        </w:rPr>
        <w:t>and</w:t>
      </w:r>
      <w:r>
        <w:rPr>
          <w:i/>
          <w:spacing w:val="7"/>
          <w:sz w:val="22"/>
        </w:rPr>
        <w:t> </w:t>
      </w:r>
      <w:r>
        <w:rPr>
          <w:i/>
          <w:sz w:val="22"/>
        </w:rPr>
        <w:t>Illness.</w:t>
      </w:r>
      <w:r>
        <w:rPr>
          <w:i/>
          <w:spacing w:val="8"/>
          <w:sz w:val="22"/>
        </w:rPr>
        <w:t> </w:t>
      </w:r>
      <w:r>
        <w:rPr>
          <w:i/>
          <w:sz w:val="22"/>
        </w:rPr>
        <w:t>Springfield</w:t>
      </w:r>
      <w:r>
        <w:rPr>
          <w:sz w:val="22"/>
        </w:rPr>
        <w:t>,</w:t>
      </w:r>
      <w:r>
        <w:rPr>
          <w:spacing w:val="8"/>
          <w:sz w:val="22"/>
        </w:rPr>
        <w:t> </w:t>
      </w:r>
      <w:r>
        <w:rPr>
          <w:i/>
          <w:sz w:val="22"/>
        </w:rPr>
        <w:t>Illinois</w:t>
      </w:r>
      <w:r>
        <w:rPr>
          <w:sz w:val="22"/>
        </w:rPr>
        <w:t>:</w:t>
      </w:r>
      <w:r>
        <w:rPr>
          <w:spacing w:val="9"/>
          <w:sz w:val="22"/>
        </w:rPr>
        <w:t> </w:t>
      </w:r>
      <w:r>
        <w:rPr>
          <w:sz w:val="22"/>
        </w:rPr>
        <w:t>C.</w:t>
      </w:r>
      <w:r>
        <w:rPr>
          <w:spacing w:val="7"/>
          <w:sz w:val="22"/>
        </w:rPr>
        <w:t> </w:t>
      </w:r>
      <w:r>
        <w:rPr>
          <w:sz w:val="22"/>
        </w:rPr>
        <w:t>C.</w:t>
      </w:r>
      <w:r>
        <w:rPr>
          <w:spacing w:val="8"/>
          <w:sz w:val="22"/>
        </w:rPr>
        <w:t> </w:t>
      </w:r>
      <w:r>
        <w:rPr>
          <w:spacing w:val="-2"/>
          <w:sz w:val="22"/>
        </w:rPr>
        <w:t>Thomas.</w:t>
      </w:r>
    </w:p>
    <w:p>
      <w:pPr>
        <w:spacing w:line="244" w:lineRule="auto" w:before="6"/>
        <w:ind w:left="152" w:right="1151" w:firstLine="56"/>
        <w:jc w:val="left"/>
        <w:rPr>
          <w:sz w:val="22"/>
        </w:rPr>
      </w:pPr>
      <w:r>
        <w:rPr>
          <w:sz w:val="22"/>
        </w:rPr>
        <w:t>Paykel E. S., Prusoff A. B., &amp; Klerman G. L. ( 1971). </w:t>
      </w:r>
      <w:r>
        <w:rPr>
          <w:i/>
          <w:sz w:val="22"/>
        </w:rPr>
        <w:t>'The Endogenousneurotic Continuum</w:t>
      </w:r>
      <w:r>
        <w:rPr>
          <w:i/>
          <w:spacing w:val="40"/>
          <w:sz w:val="22"/>
        </w:rPr>
        <w:t> </w:t>
      </w:r>
      <w:r>
        <w:rPr>
          <w:i/>
          <w:sz w:val="22"/>
        </w:rPr>
        <w:t>in Depression: Rater Independence and Factor Distributions</w:t>
      </w:r>
      <w:r>
        <w:rPr>
          <w:sz w:val="22"/>
        </w:rPr>
        <w:t>. </w:t>
      </w:r>
      <w:r>
        <w:rPr>
          <w:i/>
          <w:sz w:val="22"/>
        </w:rPr>
        <w:t>J. Psychiat. Res. 8</w:t>
      </w:r>
      <w:r>
        <w:rPr>
          <w:sz w:val="22"/>
        </w:rPr>
        <w:t>: 73-90.</w:t>
      </w:r>
    </w:p>
    <w:p>
      <w:pPr>
        <w:pStyle w:val="BodyText"/>
        <w:spacing w:line="244" w:lineRule="auto" w:before="4"/>
        <w:ind w:left="152" w:right="1021" w:firstLine="56"/>
      </w:pPr>
      <w:r>
        <w:rPr/>
        <w:t>Peterfreund E. ( 1971). "'Information, Systems, and Psychoanalysis.'" </w:t>
      </w:r>
      <w:r>
        <w:rPr>
          <w:i/>
        </w:rPr>
        <w:t>Psychological Issues</w:t>
      </w:r>
      <w:r>
        <w:rPr/>
        <w:t>, Vol. VII, Monogr. 25/26. New York: International Universities Press.</w:t>
      </w:r>
    </w:p>
    <w:p>
      <w:pPr>
        <w:pStyle w:val="BodyText"/>
        <w:spacing w:line="244" w:lineRule="auto" w:before="3"/>
        <w:ind w:left="152" w:right="1021" w:firstLine="56"/>
      </w:pPr>
      <w:r>
        <w:rPr/>
        <w:t>Peterfreund E. (in press). "'On Information and Systems Models for Psychoanalysis.'" </w:t>
      </w:r>
      <w:r>
        <w:rPr>
          <w:i/>
        </w:rPr>
        <w:t>Int.</w:t>
      </w:r>
      <w:r>
        <w:rPr>
          <w:i/>
        </w:rPr>
        <w:t> Rev. Psycho-Anal</w:t>
      </w:r>
      <w:r>
        <w:rPr/>
        <w:t>.</w:t>
      </w:r>
    </w:p>
    <w:p>
      <w:pPr>
        <w:spacing w:line="247" w:lineRule="auto" w:before="3"/>
        <w:ind w:left="152" w:right="1274" w:firstLine="56"/>
        <w:jc w:val="both"/>
        <w:rPr>
          <w:sz w:val="22"/>
        </w:rPr>
      </w:pPr>
      <w:r>
        <w:rPr>
          <w:sz w:val="22"/>
        </w:rPr>
        <w:t>Piaget J. ( 1937, Eng. trans. 1954). </w:t>
      </w:r>
      <w:r>
        <w:rPr>
          <w:i/>
          <w:sz w:val="22"/>
        </w:rPr>
        <w:t>The Construction of Reality in the Child</w:t>
      </w:r>
      <w:r>
        <w:rPr>
          <w:sz w:val="22"/>
        </w:rPr>
        <w:t>. New York: Basic Books. Also published under the title </w:t>
      </w:r>
      <w:r>
        <w:rPr>
          <w:i/>
          <w:sz w:val="22"/>
        </w:rPr>
        <w:t>The Child's Construction of Reality</w:t>
      </w:r>
      <w:r>
        <w:rPr>
          <w:sz w:val="22"/>
        </w:rPr>
        <w:t>. London: Routledge &amp; Kegan Paul, 1955.</w:t>
      </w:r>
    </w:p>
    <w:p>
      <w:pPr>
        <w:spacing w:line="247" w:lineRule="auto" w:before="0"/>
        <w:ind w:left="152" w:right="1173" w:firstLine="56"/>
        <w:jc w:val="both"/>
        <w:rPr>
          <w:sz w:val="22"/>
        </w:rPr>
      </w:pPr>
      <w:r>
        <w:rPr>
          <w:sz w:val="22"/>
        </w:rPr>
        <w:t>Piaget J. ( 1951). </w:t>
      </w:r>
      <w:r>
        <w:rPr>
          <w:i/>
          <w:sz w:val="22"/>
        </w:rPr>
        <w:t>Play, Dreams and Imitation in Childhood</w:t>
      </w:r>
      <w:r>
        <w:rPr>
          <w:sz w:val="22"/>
        </w:rPr>
        <w:t>. London: Routledge &amp; Kegan Paul; New York: Norton.</w:t>
      </w:r>
    </w:p>
    <w:p>
      <w:pPr>
        <w:spacing w:after="0" w:line="247" w:lineRule="auto"/>
        <w:jc w:val="both"/>
        <w:rPr>
          <w:sz w:val="22"/>
        </w:rPr>
        <w:sectPr>
          <w:pgSz w:w="12240" w:h="15840"/>
          <w:pgMar w:header="0" w:footer="726" w:top="1260" w:bottom="920" w:left="1700" w:right="1060"/>
        </w:sectPr>
      </w:pPr>
    </w:p>
    <w:p>
      <w:pPr>
        <w:pStyle w:val="BodyText"/>
        <w:spacing w:before="76"/>
        <w:ind w:left="209"/>
      </w:pPr>
      <w:r>
        <w:rPr/>
        <w:t>Pine</w:t>
      </w:r>
      <w:r>
        <w:rPr>
          <w:spacing w:val="7"/>
        </w:rPr>
        <w:t> </w:t>
      </w:r>
      <w:r>
        <w:rPr/>
        <w:t>F.</w:t>
      </w:r>
      <w:r>
        <w:rPr>
          <w:spacing w:val="8"/>
        </w:rPr>
        <w:t> </w:t>
      </w:r>
      <w:r>
        <w:rPr/>
        <w:t>(</w:t>
      </w:r>
      <w:r>
        <w:rPr>
          <w:spacing w:val="8"/>
        </w:rPr>
        <w:t> </w:t>
      </w:r>
      <w:r>
        <w:rPr/>
        <w:t>1974).</w:t>
      </w:r>
      <w:r>
        <w:rPr>
          <w:spacing w:val="7"/>
        </w:rPr>
        <w:t> </w:t>
      </w:r>
      <w:r>
        <w:rPr/>
        <w:t>"'Libidinal</w:t>
      </w:r>
      <w:r>
        <w:rPr>
          <w:spacing w:val="8"/>
        </w:rPr>
        <w:t> </w:t>
      </w:r>
      <w:r>
        <w:rPr/>
        <w:t>Object</w:t>
      </w:r>
      <w:r>
        <w:rPr>
          <w:spacing w:val="9"/>
        </w:rPr>
        <w:t> </w:t>
      </w:r>
      <w:r>
        <w:rPr/>
        <w:t>Constancy:</w:t>
      </w:r>
      <w:r>
        <w:rPr>
          <w:spacing w:val="8"/>
        </w:rPr>
        <w:t> </w:t>
      </w:r>
      <w:r>
        <w:rPr/>
        <w:t>A</w:t>
      </w:r>
      <w:r>
        <w:rPr>
          <w:spacing w:val="8"/>
        </w:rPr>
        <w:t> </w:t>
      </w:r>
      <w:r>
        <w:rPr/>
        <w:t>Theoretical</w:t>
      </w:r>
      <w:r>
        <w:rPr>
          <w:spacing w:val="8"/>
        </w:rPr>
        <w:t> </w:t>
      </w:r>
      <w:r>
        <w:rPr/>
        <w:t>Note.'"</w:t>
      </w:r>
      <w:r>
        <w:rPr>
          <w:spacing w:val="8"/>
        </w:rPr>
        <w:t> </w:t>
      </w:r>
      <w:r>
        <w:rPr/>
        <w:t>In</w:t>
      </w:r>
      <w:r>
        <w:rPr>
          <w:spacing w:val="8"/>
        </w:rPr>
        <w:t> </w:t>
      </w:r>
      <w:r>
        <w:rPr/>
        <w:t>L.</w:t>
      </w:r>
      <w:r>
        <w:rPr>
          <w:spacing w:val="8"/>
        </w:rPr>
        <w:t> </w:t>
      </w:r>
      <w:r>
        <w:rPr/>
        <w:t>Goldberger</w:t>
      </w:r>
      <w:r>
        <w:rPr>
          <w:spacing w:val="9"/>
        </w:rPr>
        <w:t> </w:t>
      </w:r>
      <w:r>
        <w:rPr/>
        <w:t>&amp;</w:t>
      </w:r>
      <w:r>
        <w:rPr>
          <w:spacing w:val="7"/>
        </w:rPr>
        <w:t> </w:t>
      </w:r>
      <w:r>
        <w:rPr>
          <w:spacing w:val="-5"/>
        </w:rPr>
        <w:t>V.</w:t>
      </w:r>
    </w:p>
    <w:p>
      <w:pPr>
        <w:spacing w:line="244" w:lineRule="auto" w:before="8"/>
        <w:ind w:left="152" w:right="817" w:firstLine="0"/>
        <w:jc w:val="left"/>
        <w:rPr>
          <w:sz w:val="22"/>
        </w:rPr>
      </w:pPr>
      <w:r>
        <w:rPr>
          <w:sz w:val="22"/>
        </w:rPr>
        <w:t>H. Rosen (eds.), </w:t>
      </w:r>
      <w:r>
        <w:rPr>
          <w:i/>
          <w:sz w:val="22"/>
        </w:rPr>
        <w:t>Psychoanalysis and Contemporary Science</w:t>
      </w:r>
      <w:r>
        <w:rPr>
          <w:sz w:val="22"/>
        </w:rPr>
        <w:t>, Vol. 3. New York: International Universities Press.</w:t>
      </w:r>
    </w:p>
    <w:p>
      <w:pPr>
        <w:pStyle w:val="BodyText"/>
        <w:spacing w:line="247" w:lineRule="auto" w:before="2"/>
        <w:ind w:left="152" w:right="884" w:firstLine="56"/>
      </w:pPr>
      <w:r>
        <w:rPr/>
        <w:t>Pollock</w:t>
      </w:r>
      <w:r>
        <w:rPr>
          <w:spacing w:val="25"/>
        </w:rPr>
        <w:t> </w:t>
      </w:r>
      <w:r>
        <w:rPr/>
        <w:t>G.</w:t>
      </w:r>
      <w:r>
        <w:rPr>
          <w:spacing w:val="26"/>
        </w:rPr>
        <w:t> </w:t>
      </w:r>
      <w:r>
        <w:rPr/>
        <w:t>H.</w:t>
      </w:r>
      <w:r>
        <w:rPr>
          <w:spacing w:val="25"/>
        </w:rPr>
        <w:t> </w:t>
      </w:r>
      <w:r>
        <w:rPr/>
        <w:t>(</w:t>
      </w:r>
      <w:r>
        <w:rPr>
          <w:spacing w:val="25"/>
        </w:rPr>
        <w:t> </w:t>
      </w:r>
      <w:r>
        <w:rPr/>
        <w:t>1961).</w:t>
      </w:r>
      <w:r>
        <w:rPr>
          <w:spacing w:val="23"/>
        </w:rPr>
        <w:t> </w:t>
      </w:r>
      <w:r>
        <w:rPr/>
        <w:t>"'Mourning</w:t>
      </w:r>
      <w:r>
        <w:rPr>
          <w:spacing w:val="26"/>
        </w:rPr>
        <w:t> </w:t>
      </w:r>
      <w:r>
        <w:rPr/>
        <w:t>and</w:t>
      </w:r>
      <w:r>
        <w:rPr>
          <w:spacing w:val="25"/>
        </w:rPr>
        <w:t> </w:t>
      </w:r>
      <w:r>
        <w:rPr/>
        <w:t>Adaptation.'"</w:t>
      </w:r>
      <w:r>
        <w:rPr>
          <w:spacing w:val="23"/>
        </w:rPr>
        <w:t> </w:t>
      </w:r>
      <w:r>
        <w:rPr>
          <w:i/>
        </w:rPr>
        <w:t>Int.</w:t>
      </w:r>
      <w:r>
        <w:rPr>
          <w:i/>
          <w:spacing w:val="26"/>
        </w:rPr>
        <w:t> </w:t>
      </w:r>
      <w:r>
        <w:rPr>
          <w:i/>
        </w:rPr>
        <w:t>J.</w:t>
      </w:r>
      <w:r>
        <w:rPr>
          <w:i/>
          <w:spacing w:val="26"/>
        </w:rPr>
        <w:t> </w:t>
      </w:r>
      <w:r>
        <w:rPr>
          <w:i/>
        </w:rPr>
        <w:t>Psycho-Anal.</w:t>
      </w:r>
      <w:r>
        <w:rPr>
          <w:i/>
          <w:spacing w:val="25"/>
        </w:rPr>
        <w:t> </w:t>
      </w:r>
      <w:r>
        <w:rPr>
          <w:i/>
        </w:rPr>
        <w:t>42</w:t>
      </w:r>
      <w:r>
        <w:rPr/>
        <w:t>:</w:t>
      </w:r>
      <w:r>
        <w:rPr>
          <w:spacing w:val="25"/>
        </w:rPr>
        <w:t> </w:t>
      </w:r>
      <w:r>
        <w:rPr/>
        <w:t>341-61.</w:t>
      </w:r>
      <w:r>
        <w:rPr/>
        <w:t> Pollock G. ( 1972). "'On Mourning and Anniversaries: The Relationship of Culturally Constituted Defence Systems to Intra-psychic Adaptive Processes.'" </w:t>
      </w:r>
      <w:r>
        <w:rPr>
          <w:i/>
        </w:rPr>
        <w:t>Israel Ann. Psychiat. 10</w:t>
      </w:r>
      <w:r>
        <w:rPr/>
        <w:t>:</w:t>
      </w:r>
      <w:r>
        <w:rPr>
          <w:spacing w:val="40"/>
        </w:rPr>
        <w:t> </w:t>
      </w:r>
      <w:r>
        <w:rPr>
          <w:spacing w:val="-2"/>
        </w:rPr>
        <w:t>9-40.</w:t>
      </w:r>
    </w:p>
    <w:p>
      <w:pPr>
        <w:spacing w:line="244" w:lineRule="auto" w:before="0"/>
        <w:ind w:left="152" w:right="869" w:firstLine="56"/>
        <w:jc w:val="left"/>
        <w:rPr>
          <w:i/>
          <w:sz w:val="22"/>
        </w:rPr>
      </w:pPr>
      <w:r>
        <w:rPr>
          <w:sz w:val="22"/>
        </w:rPr>
        <w:t>Prugh D. G., &amp; Harlow R. G. ( 1962). '"Masked Deprivation" in Infants and Young Children.'</w:t>
      </w:r>
      <w:r>
        <w:rPr>
          <w:spacing w:val="40"/>
          <w:sz w:val="22"/>
        </w:rPr>
        <w:t> </w:t>
      </w:r>
      <w:r>
        <w:rPr>
          <w:sz w:val="22"/>
        </w:rPr>
        <w:t>In </w:t>
      </w:r>
      <w:r>
        <w:rPr>
          <w:i/>
          <w:sz w:val="22"/>
        </w:rPr>
        <w:t>Deprivation of Maternal Care: a Reassessment of its Effects</w:t>
      </w:r>
      <w:r>
        <w:rPr>
          <w:sz w:val="22"/>
        </w:rPr>
        <w:t>, </w:t>
      </w:r>
      <w:r>
        <w:rPr>
          <w:i/>
          <w:sz w:val="22"/>
        </w:rPr>
        <w:t>WHO Public Health Papers,</w:t>
      </w:r>
    </w:p>
    <w:p>
      <w:pPr>
        <w:pStyle w:val="BodyText"/>
        <w:ind w:left="152"/>
      </w:pPr>
      <w:r>
        <w:rPr>
          <w:i/>
        </w:rPr>
        <w:t>14</w:t>
      </w:r>
      <w:r>
        <w:rPr/>
        <w:t>.</w:t>
      </w:r>
      <w:r>
        <w:rPr>
          <w:spacing w:val="8"/>
        </w:rPr>
        <w:t> </w:t>
      </w:r>
      <w:r>
        <w:rPr/>
        <w:t>Geneva:</w:t>
      </w:r>
      <w:r>
        <w:rPr>
          <w:spacing w:val="10"/>
        </w:rPr>
        <w:t> </w:t>
      </w:r>
      <w:r>
        <w:rPr>
          <w:spacing w:val="-4"/>
        </w:rPr>
        <w:t>WHO.</w:t>
      </w:r>
    </w:p>
    <w:p>
      <w:pPr>
        <w:spacing w:line="247" w:lineRule="auto" w:before="7"/>
        <w:ind w:left="152" w:right="1220" w:firstLine="56"/>
        <w:jc w:val="left"/>
        <w:rPr>
          <w:sz w:val="22"/>
        </w:rPr>
      </w:pPr>
      <w:r>
        <w:rPr>
          <w:sz w:val="22"/>
        </w:rPr>
        <w:t>Purisman R., &amp; Maoz B. ( 1977). "'Adjustment and War Bereavement-Some Considerations.'" </w:t>
      </w:r>
      <w:r>
        <w:rPr>
          <w:i/>
          <w:sz w:val="22"/>
        </w:rPr>
        <w:t>Brit. J. med. Psychol. 50</w:t>
      </w:r>
      <w:r>
        <w:rPr>
          <w:sz w:val="22"/>
        </w:rPr>
        <w:t>: 1-9.</w:t>
      </w:r>
    </w:p>
    <w:p>
      <w:pPr>
        <w:spacing w:line="251" w:lineRule="exact" w:before="0"/>
        <w:ind w:left="209" w:right="0" w:firstLine="0"/>
        <w:jc w:val="left"/>
        <w:rPr>
          <w:sz w:val="22"/>
        </w:rPr>
      </w:pPr>
      <w:r>
        <w:rPr>
          <w:sz w:val="22"/>
        </w:rPr>
        <w:t>Rado</w:t>
      </w:r>
      <w:r>
        <w:rPr>
          <w:spacing w:val="8"/>
          <w:sz w:val="22"/>
        </w:rPr>
        <w:t> </w:t>
      </w:r>
      <w:r>
        <w:rPr>
          <w:sz w:val="22"/>
        </w:rPr>
        <w:t>S.</w:t>
      </w:r>
      <w:r>
        <w:rPr>
          <w:spacing w:val="8"/>
          <w:sz w:val="22"/>
        </w:rPr>
        <w:t> </w:t>
      </w:r>
      <w:r>
        <w:rPr>
          <w:sz w:val="22"/>
        </w:rPr>
        <w:t>(</w:t>
      </w:r>
      <w:r>
        <w:rPr>
          <w:spacing w:val="8"/>
          <w:sz w:val="22"/>
        </w:rPr>
        <w:t> </w:t>
      </w:r>
      <w:r>
        <w:rPr>
          <w:sz w:val="22"/>
        </w:rPr>
        <w:t>1928a).</w:t>
      </w:r>
      <w:r>
        <w:rPr>
          <w:spacing w:val="8"/>
          <w:sz w:val="22"/>
        </w:rPr>
        <w:t> </w:t>
      </w:r>
      <w:r>
        <w:rPr>
          <w:sz w:val="22"/>
        </w:rPr>
        <w:t>"'An</w:t>
      </w:r>
      <w:r>
        <w:rPr>
          <w:spacing w:val="8"/>
          <w:sz w:val="22"/>
        </w:rPr>
        <w:t> </w:t>
      </w:r>
      <w:r>
        <w:rPr>
          <w:sz w:val="22"/>
        </w:rPr>
        <w:t>Anxious</w:t>
      </w:r>
      <w:r>
        <w:rPr>
          <w:spacing w:val="8"/>
          <w:sz w:val="22"/>
        </w:rPr>
        <w:t> </w:t>
      </w:r>
      <w:r>
        <w:rPr>
          <w:sz w:val="22"/>
        </w:rPr>
        <w:t>Mother.'"</w:t>
      </w:r>
      <w:r>
        <w:rPr>
          <w:spacing w:val="8"/>
          <w:sz w:val="22"/>
        </w:rPr>
        <w:t> </w:t>
      </w:r>
      <w:r>
        <w:rPr>
          <w:i/>
          <w:sz w:val="22"/>
        </w:rPr>
        <w:t>Int.</w:t>
      </w:r>
      <w:r>
        <w:rPr>
          <w:i/>
          <w:spacing w:val="9"/>
          <w:sz w:val="22"/>
        </w:rPr>
        <w:t> </w:t>
      </w:r>
      <w:r>
        <w:rPr>
          <w:i/>
          <w:sz w:val="22"/>
        </w:rPr>
        <w:t>J.</w:t>
      </w:r>
      <w:r>
        <w:rPr>
          <w:i/>
          <w:spacing w:val="9"/>
          <w:sz w:val="22"/>
        </w:rPr>
        <w:t> </w:t>
      </w:r>
      <w:r>
        <w:rPr>
          <w:i/>
          <w:sz w:val="22"/>
        </w:rPr>
        <w:t>Psycho-Anal.</w:t>
      </w:r>
      <w:r>
        <w:rPr>
          <w:i/>
          <w:spacing w:val="8"/>
          <w:sz w:val="22"/>
        </w:rPr>
        <w:t> </w:t>
      </w:r>
      <w:r>
        <w:rPr>
          <w:i/>
          <w:sz w:val="22"/>
        </w:rPr>
        <w:t>9</w:t>
      </w:r>
      <w:r>
        <w:rPr>
          <w:sz w:val="22"/>
        </w:rPr>
        <w:t>:</w:t>
      </w:r>
      <w:r>
        <w:rPr>
          <w:spacing w:val="8"/>
          <w:sz w:val="22"/>
        </w:rPr>
        <w:t> </w:t>
      </w:r>
      <w:r>
        <w:rPr>
          <w:sz w:val="22"/>
        </w:rPr>
        <w:t>219-</w:t>
      </w:r>
      <w:r>
        <w:rPr>
          <w:spacing w:val="-5"/>
          <w:sz w:val="22"/>
        </w:rPr>
        <w:t>26.</w:t>
      </w:r>
    </w:p>
    <w:p>
      <w:pPr>
        <w:pStyle w:val="BodyText"/>
        <w:spacing w:line="247" w:lineRule="auto" w:before="6"/>
        <w:ind w:left="209" w:right="1220"/>
      </w:pPr>
      <w:r>
        <w:rPr/>
        <w:t>Rado</w:t>
      </w:r>
      <w:r>
        <w:rPr>
          <w:spacing w:val="28"/>
        </w:rPr>
        <w:t> </w:t>
      </w:r>
      <w:r>
        <w:rPr/>
        <w:t>S.</w:t>
      </w:r>
      <w:r>
        <w:rPr>
          <w:spacing w:val="28"/>
        </w:rPr>
        <w:t> </w:t>
      </w:r>
      <w:r>
        <w:rPr/>
        <w:t>(</w:t>
      </w:r>
      <w:r>
        <w:rPr>
          <w:spacing w:val="28"/>
        </w:rPr>
        <w:t> </w:t>
      </w:r>
      <w:r>
        <w:rPr/>
        <w:t>1928b).</w:t>
      </w:r>
      <w:r>
        <w:rPr>
          <w:spacing w:val="28"/>
        </w:rPr>
        <w:t> </w:t>
      </w:r>
      <w:r>
        <w:rPr/>
        <w:t>"'The</w:t>
      </w:r>
      <w:r>
        <w:rPr>
          <w:spacing w:val="28"/>
        </w:rPr>
        <w:t> </w:t>
      </w:r>
      <w:r>
        <w:rPr/>
        <w:t>Problem of</w:t>
      </w:r>
      <w:r>
        <w:rPr>
          <w:spacing w:val="28"/>
        </w:rPr>
        <w:t> </w:t>
      </w:r>
      <w:r>
        <w:rPr/>
        <w:t>Melancholia.'" </w:t>
      </w:r>
      <w:r>
        <w:rPr>
          <w:i/>
        </w:rPr>
        <w:t>Inst.</w:t>
      </w:r>
      <w:r>
        <w:rPr>
          <w:i/>
          <w:spacing w:val="28"/>
        </w:rPr>
        <w:t> </w:t>
      </w:r>
      <w:r>
        <w:rPr>
          <w:i/>
        </w:rPr>
        <w:t>J.</w:t>
      </w:r>
      <w:r>
        <w:rPr>
          <w:i/>
          <w:spacing w:val="29"/>
        </w:rPr>
        <w:t> </w:t>
      </w:r>
      <w:r>
        <w:rPr>
          <w:i/>
        </w:rPr>
        <w:t>Psycho-Anal.</w:t>
      </w:r>
      <w:r>
        <w:rPr>
          <w:i/>
          <w:spacing w:val="28"/>
        </w:rPr>
        <w:t> </w:t>
      </w:r>
      <w:r>
        <w:rPr>
          <w:i/>
        </w:rPr>
        <w:t>9</w:t>
      </w:r>
      <w:r>
        <w:rPr/>
        <w:t>:</w:t>
      </w:r>
      <w:r>
        <w:rPr>
          <w:spacing w:val="28"/>
        </w:rPr>
        <w:t> </w:t>
      </w:r>
      <w:r>
        <w:rPr/>
        <w:t>420-8. Raphael B. ( 1973). "'Care-eliciting Behaviour of Bereaved Children andtheir Families.'"</w:t>
      </w:r>
    </w:p>
    <w:p>
      <w:pPr>
        <w:pStyle w:val="BodyText"/>
        <w:spacing w:before="9"/>
      </w:pPr>
    </w:p>
    <w:p>
      <w:pPr>
        <w:pStyle w:val="BodyText"/>
        <w:ind w:left="152"/>
      </w:pPr>
      <w:r>
        <w:rPr/>
        <w:t>-</w:t>
      </w:r>
      <w:r>
        <w:rPr>
          <w:spacing w:val="-4"/>
        </w:rPr>
        <w:t>457-</w:t>
      </w:r>
    </w:p>
    <w:p>
      <w:pPr>
        <w:pStyle w:val="BodyText"/>
        <w:rPr>
          <w:sz w:val="24"/>
        </w:rPr>
      </w:pPr>
    </w:p>
    <w:p>
      <w:pPr>
        <w:pStyle w:val="BodyText"/>
        <w:rPr>
          <w:sz w:val="24"/>
        </w:rPr>
      </w:pPr>
    </w:p>
    <w:p>
      <w:pPr>
        <w:pStyle w:val="BodyText"/>
        <w:spacing w:before="10"/>
        <w:rPr>
          <w:sz w:val="20"/>
        </w:rPr>
      </w:pPr>
    </w:p>
    <w:p>
      <w:pPr>
        <w:pStyle w:val="BodyText"/>
        <w:spacing w:line="244" w:lineRule="auto" w:before="1"/>
        <w:ind w:left="152" w:right="817"/>
      </w:pPr>
      <w:r>
        <w:rPr/>
        <w:t>their Families.' Paper presented at section on </w:t>
      </w:r>
      <w:r>
        <w:rPr>
          <w:i/>
        </w:rPr>
        <w:t>Child Psychiatry</w:t>
      </w:r>
      <w:r>
        <w:rPr/>
        <w:t>, Australian and New Zealand College of Psychiatrists.</w:t>
      </w:r>
    </w:p>
    <w:p>
      <w:pPr>
        <w:spacing w:line="247" w:lineRule="auto" w:before="2"/>
        <w:ind w:left="152" w:right="875" w:firstLine="56"/>
        <w:jc w:val="left"/>
        <w:rPr>
          <w:sz w:val="22"/>
        </w:rPr>
      </w:pPr>
      <w:r>
        <w:rPr>
          <w:sz w:val="22"/>
        </w:rPr>
        <w:t>Raphael B. ( 1975). "'The Management of Pathological Grief.'" </w:t>
      </w:r>
      <w:r>
        <w:rPr>
          <w:i/>
          <w:sz w:val="22"/>
        </w:rPr>
        <w:t>Aust. and N.Z. J. Psychiat. 9</w:t>
      </w:r>
      <w:r>
        <w:rPr>
          <w:sz w:val="22"/>
        </w:rPr>
        <w:t>: </w:t>
      </w:r>
      <w:r>
        <w:rPr>
          <w:spacing w:val="-2"/>
          <w:sz w:val="22"/>
        </w:rPr>
        <w:t>173-80.</w:t>
      </w:r>
    </w:p>
    <w:p>
      <w:pPr>
        <w:pStyle w:val="BodyText"/>
        <w:spacing w:line="251" w:lineRule="exact"/>
        <w:ind w:left="209"/>
      </w:pPr>
      <w:r>
        <w:rPr/>
        <w:t>Raphael</w:t>
      </w:r>
      <w:r>
        <w:rPr>
          <w:spacing w:val="8"/>
        </w:rPr>
        <w:t> </w:t>
      </w:r>
      <w:r>
        <w:rPr/>
        <w:t>B.</w:t>
      </w:r>
      <w:r>
        <w:rPr>
          <w:spacing w:val="9"/>
        </w:rPr>
        <w:t> </w:t>
      </w:r>
      <w:r>
        <w:rPr/>
        <w:t>(</w:t>
      </w:r>
      <w:r>
        <w:rPr>
          <w:spacing w:val="8"/>
        </w:rPr>
        <w:t> </w:t>
      </w:r>
      <w:r>
        <w:rPr/>
        <w:t>1976).</w:t>
      </w:r>
      <w:r>
        <w:rPr>
          <w:spacing w:val="8"/>
        </w:rPr>
        <w:t> </w:t>
      </w:r>
      <w:r>
        <w:rPr/>
        <w:t>"'Preventive</w:t>
      </w:r>
      <w:r>
        <w:rPr>
          <w:spacing w:val="8"/>
        </w:rPr>
        <w:t> </w:t>
      </w:r>
      <w:r>
        <w:rPr/>
        <w:t>Intervention</w:t>
      </w:r>
      <w:r>
        <w:rPr>
          <w:spacing w:val="8"/>
        </w:rPr>
        <w:t> </w:t>
      </w:r>
      <w:r>
        <w:rPr/>
        <w:t>with</w:t>
      </w:r>
      <w:r>
        <w:rPr>
          <w:spacing w:val="8"/>
        </w:rPr>
        <w:t> </w:t>
      </w:r>
      <w:r>
        <w:rPr/>
        <w:t>the</w:t>
      </w:r>
      <w:r>
        <w:rPr>
          <w:spacing w:val="7"/>
        </w:rPr>
        <w:t> </w:t>
      </w:r>
      <w:r>
        <w:rPr/>
        <w:t>Crisis</w:t>
      </w:r>
      <w:r>
        <w:rPr>
          <w:spacing w:val="10"/>
        </w:rPr>
        <w:t> </w:t>
      </w:r>
      <w:r>
        <w:rPr/>
        <w:t>of</w:t>
      </w:r>
      <w:r>
        <w:rPr>
          <w:spacing w:val="8"/>
        </w:rPr>
        <w:t> </w:t>
      </w:r>
      <w:r>
        <w:rPr/>
        <w:t>Conjugal</w:t>
      </w:r>
      <w:r>
        <w:rPr>
          <w:spacing w:val="9"/>
        </w:rPr>
        <w:t> </w:t>
      </w:r>
      <w:r>
        <w:rPr>
          <w:spacing w:val="-2"/>
        </w:rPr>
        <w:t>Bereavement.'"</w:t>
      </w:r>
    </w:p>
    <w:p>
      <w:pPr>
        <w:spacing w:before="6"/>
        <w:ind w:left="152" w:right="0" w:firstLine="0"/>
        <w:jc w:val="left"/>
        <w:rPr>
          <w:sz w:val="22"/>
        </w:rPr>
      </w:pPr>
      <w:r>
        <w:rPr>
          <w:i/>
          <w:sz w:val="22"/>
        </w:rPr>
        <w:t>Thesis</w:t>
      </w:r>
      <w:r>
        <w:rPr>
          <w:i/>
          <w:spacing w:val="8"/>
          <w:sz w:val="22"/>
        </w:rPr>
        <w:t> </w:t>
      </w:r>
      <w:r>
        <w:rPr>
          <w:i/>
          <w:sz w:val="22"/>
        </w:rPr>
        <w:t>submitted</w:t>
      </w:r>
      <w:r>
        <w:rPr>
          <w:i/>
          <w:spacing w:val="9"/>
          <w:sz w:val="22"/>
        </w:rPr>
        <w:t> </w:t>
      </w:r>
      <w:r>
        <w:rPr>
          <w:i/>
          <w:sz w:val="22"/>
        </w:rPr>
        <w:t>for</w:t>
      </w:r>
      <w:r>
        <w:rPr>
          <w:i/>
          <w:spacing w:val="8"/>
          <w:sz w:val="22"/>
        </w:rPr>
        <w:t> </w:t>
      </w:r>
      <w:r>
        <w:rPr>
          <w:i/>
          <w:sz w:val="22"/>
        </w:rPr>
        <w:t>degree</w:t>
      </w:r>
      <w:r>
        <w:rPr>
          <w:i/>
          <w:spacing w:val="7"/>
          <w:sz w:val="22"/>
        </w:rPr>
        <w:t> </w:t>
      </w:r>
      <w:r>
        <w:rPr>
          <w:i/>
          <w:sz w:val="22"/>
        </w:rPr>
        <w:t>of</w:t>
      </w:r>
      <w:r>
        <w:rPr>
          <w:i/>
          <w:spacing w:val="8"/>
          <w:sz w:val="22"/>
        </w:rPr>
        <w:t> </w:t>
      </w:r>
      <w:r>
        <w:rPr>
          <w:i/>
          <w:sz w:val="22"/>
        </w:rPr>
        <w:t>M.D.</w:t>
      </w:r>
      <w:r>
        <w:rPr>
          <w:sz w:val="22"/>
        </w:rPr>
        <w:t>,</w:t>
      </w:r>
      <w:r>
        <w:rPr>
          <w:spacing w:val="8"/>
          <w:sz w:val="22"/>
        </w:rPr>
        <w:t> </w:t>
      </w:r>
      <w:r>
        <w:rPr>
          <w:sz w:val="22"/>
        </w:rPr>
        <w:t>University</w:t>
      </w:r>
      <w:r>
        <w:rPr>
          <w:spacing w:val="10"/>
          <w:sz w:val="22"/>
        </w:rPr>
        <w:t> </w:t>
      </w:r>
      <w:r>
        <w:rPr>
          <w:sz w:val="22"/>
        </w:rPr>
        <w:t>of</w:t>
      </w:r>
      <w:r>
        <w:rPr>
          <w:spacing w:val="8"/>
          <w:sz w:val="22"/>
        </w:rPr>
        <w:t> </w:t>
      </w:r>
      <w:r>
        <w:rPr>
          <w:spacing w:val="-2"/>
          <w:sz w:val="22"/>
        </w:rPr>
        <w:t>Sydney.</w:t>
      </w:r>
    </w:p>
    <w:p>
      <w:pPr>
        <w:spacing w:line="244" w:lineRule="auto" w:before="8"/>
        <w:ind w:left="152" w:right="817" w:firstLine="56"/>
        <w:jc w:val="left"/>
        <w:rPr>
          <w:sz w:val="22"/>
        </w:rPr>
      </w:pPr>
      <w:r>
        <w:rPr>
          <w:sz w:val="22"/>
        </w:rPr>
        <w:t>Raphael B. ( 1977). "'Preventive Intervention with the Recently Bereaved.'" </w:t>
      </w:r>
      <w:r>
        <w:rPr>
          <w:i/>
          <w:sz w:val="22"/>
        </w:rPr>
        <w:t>Arch. Gen.</w:t>
      </w:r>
      <w:r>
        <w:rPr>
          <w:i/>
          <w:sz w:val="22"/>
        </w:rPr>
        <w:t> Psychiat. 34</w:t>
      </w:r>
      <w:r>
        <w:rPr>
          <w:sz w:val="22"/>
        </w:rPr>
        <w:t>: 1450-4.</w:t>
      </w:r>
    </w:p>
    <w:p>
      <w:pPr>
        <w:pStyle w:val="BodyText"/>
        <w:spacing w:line="244" w:lineRule="auto" w:before="3"/>
        <w:ind w:left="152" w:right="817" w:firstLine="56"/>
      </w:pPr>
      <w:r>
        <w:rPr/>
        <w:t>Raphael B., Field J., &amp; Kvelde H. ( 1978). "'Childhood Bereavement: A Prospective Study.'" Paper presented at 9th International Congress of Child Psychiatry and Allied Professions, Melbourne, 1978.</w:t>
      </w:r>
    </w:p>
    <w:p>
      <w:pPr>
        <w:pStyle w:val="BodyText"/>
        <w:spacing w:before="5"/>
        <w:ind w:left="209"/>
      </w:pPr>
      <w:r>
        <w:rPr/>
        <w:t>Raphael</w:t>
      </w:r>
      <w:r>
        <w:rPr>
          <w:spacing w:val="6"/>
        </w:rPr>
        <w:t> </w:t>
      </w:r>
      <w:r>
        <w:rPr/>
        <w:t>B.,</w:t>
      </w:r>
      <w:r>
        <w:rPr>
          <w:spacing w:val="8"/>
        </w:rPr>
        <w:t> </w:t>
      </w:r>
      <w:r>
        <w:rPr/>
        <w:t>&amp;</w:t>
      </w:r>
      <w:r>
        <w:rPr>
          <w:spacing w:val="7"/>
        </w:rPr>
        <w:t> </w:t>
      </w:r>
      <w:r>
        <w:rPr/>
        <w:t>Maddison</w:t>
      </w:r>
      <w:r>
        <w:rPr>
          <w:spacing w:val="7"/>
        </w:rPr>
        <w:t> </w:t>
      </w:r>
      <w:r>
        <w:rPr/>
        <w:t>D.</w:t>
      </w:r>
      <w:r>
        <w:rPr>
          <w:spacing w:val="7"/>
        </w:rPr>
        <w:t> </w:t>
      </w:r>
      <w:r>
        <w:rPr/>
        <w:t>C.</w:t>
      </w:r>
      <w:r>
        <w:rPr>
          <w:spacing w:val="7"/>
        </w:rPr>
        <w:t> </w:t>
      </w:r>
      <w:r>
        <w:rPr/>
        <w:t>(</w:t>
      </w:r>
      <w:r>
        <w:rPr>
          <w:spacing w:val="7"/>
        </w:rPr>
        <w:t> </w:t>
      </w:r>
      <w:r>
        <w:rPr/>
        <w:t>1976).</w:t>
      </w:r>
      <w:r>
        <w:rPr>
          <w:spacing w:val="8"/>
        </w:rPr>
        <w:t> </w:t>
      </w:r>
      <w:r>
        <w:rPr/>
        <w:t>"'The</w:t>
      </w:r>
      <w:r>
        <w:rPr>
          <w:spacing w:val="8"/>
        </w:rPr>
        <w:t> </w:t>
      </w:r>
      <w:r>
        <w:rPr/>
        <w:t>Care</w:t>
      </w:r>
      <w:r>
        <w:rPr>
          <w:spacing w:val="7"/>
        </w:rPr>
        <w:t> </w:t>
      </w:r>
      <w:r>
        <w:rPr/>
        <w:t>of</w:t>
      </w:r>
      <w:r>
        <w:rPr>
          <w:spacing w:val="7"/>
        </w:rPr>
        <w:t> </w:t>
      </w:r>
      <w:r>
        <w:rPr/>
        <w:t>Bereaved</w:t>
      </w:r>
      <w:r>
        <w:rPr>
          <w:spacing w:val="7"/>
        </w:rPr>
        <w:t> </w:t>
      </w:r>
      <w:r>
        <w:rPr/>
        <w:t>Adults.'"</w:t>
      </w:r>
      <w:r>
        <w:rPr>
          <w:spacing w:val="7"/>
        </w:rPr>
        <w:t> </w:t>
      </w:r>
      <w:r>
        <w:rPr/>
        <w:t>In</w:t>
      </w:r>
      <w:r>
        <w:rPr>
          <w:spacing w:val="6"/>
        </w:rPr>
        <w:t> </w:t>
      </w:r>
      <w:r>
        <w:rPr/>
        <w:t>O.</w:t>
      </w:r>
      <w:r>
        <w:rPr>
          <w:spacing w:val="6"/>
        </w:rPr>
        <w:t> </w:t>
      </w:r>
      <w:r>
        <w:rPr/>
        <w:t>W.</w:t>
      </w:r>
      <w:r>
        <w:rPr>
          <w:spacing w:val="6"/>
        </w:rPr>
        <w:t> </w:t>
      </w:r>
      <w:r>
        <w:rPr/>
        <w:t>Hill</w:t>
      </w:r>
      <w:r>
        <w:rPr>
          <w:spacing w:val="5"/>
        </w:rPr>
        <w:t> </w:t>
      </w:r>
      <w:r>
        <w:rPr>
          <w:spacing w:val="-2"/>
        </w:rPr>
        <w:t>(ed.),</w:t>
      </w:r>
    </w:p>
    <w:p>
      <w:pPr>
        <w:spacing w:before="6"/>
        <w:ind w:left="152" w:right="0" w:firstLine="0"/>
        <w:jc w:val="left"/>
        <w:rPr>
          <w:sz w:val="22"/>
        </w:rPr>
      </w:pPr>
      <w:r>
        <w:rPr>
          <w:i/>
          <w:sz w:val="22"/>
        </w:rPr>
        <w:t>Modern</w:t>
      </w:r>
      <w:r>
        <w:rPr>
          <w:i/>
          <w:spacing w:val="14"/>
          <w:sz w:val="22"/>
        </w:rPr>
        <w:t> </w:t>
      </w:r>
      <w:r>
        <w:rPr>
          <w:i/>
          <w:sz w:val="22"/>
        </w:rPr>
        <w:t>Trends</w:t>
      </w:r>
      <w:r>
        <w:rPr>
          <w:i/>
          <w:spacing w:val="14"/>
          <w:sz w:val="22"/>
        </w:rPr>
        <w:t> </w:t>
      </w:r>
      <w:r>
        <w:rPr>
          <w:i/>
          <w:sz w:val="22"/>
        </w:rPr>
        <w:t>in</w:t>
      </w:r>
      <w:r>
        <w:rPr>
          <w:i/>
          <w:spacing w:val="14"/>
          <w:sz w:val="22"/>
        </w:rPr>
        <w:t> </w:t>
      </w:r>
      <w:r>
        <w:rPr>
          <w:i/>
          <w:sz w:val="22"/>
        </w:rPr>
        <w:t>Psychosomatic</w:t>
      </w:r>
      <w:r>
        <w:rPr>
          <w:i/>
          <w:spacing w:val="14"/>
          <w:sz w:val="22"/>
        </w:rPr>
        <w:t> </w:t>
      </w:r>
      <w:r>
        <w:rPr>
          <w:i/>
          <w:sz w:val="22"/>
        </w:rPr>
        <w:t>Medicine</w:t>
      </w:r>
      <w:r>
        <w:rPr>
          <w:sz w:val="22"/>
        </w:rPr>
        <w:t>.</w:t>
      </w:r>
      <w:r>
        <w:rPr>
          <w:spacing w:val="16"/>
          <w:sz w:val="22"/>
        </w:rPr>
        <w:t> </w:t>
      </w:r>
      <w:r>
        <w:rPr>
          <w:sz w:val="22"/>
        </w:rPr>
        <w:t>London:</w:t>
      </w:r>
      <w:r>
        <w:rPr>
          <w:spacing w:val="14"/>
          <w:sz w:val="22"/>
        </w:rPr>
        <w:t> </w:t>
      </w:r>
      <w:r>
        <w:rPr>
          <w:spacing w:val="-2"/>
          <w:sz w:val="22"/>
        </w:rPr>
        <w:t>Butterworth.</w:t>
      </w:r>
    </w:p>
    <w:p>
      <w:pPr>
        <w:pStyle w:val="BodyText"/>
        <w:spacing w:before="7"/>
        <w:ind w:left="209"/>
      </w:pPr>
      <w:r>
        <w:rPr/>
        <w:t>Rees</w:t>
      </w:r>
      <w:r>
        <w:rPr>
          <w:spacing w:val="7"/>
        </w:rPr>
        <w:t> </w:t>
      </w:r>
      <w:r>
        <w:rPr/>
        <w:t>W.</w:t>
      </w:r>
      <w:r>
        <w:rPr>
          <w:spacing w:val="7"/>
        </w:rPr>
        <w:t> </w:t>
      </w:r>
      <w:r>
        <w:rPr/>
        <w:t>D.</w:t>
      </w:r>
      <w:r>
        <w:rPr>
          <w:spacing w:val="8"/>
        </w:rPr>
        <w:t> </w:t>
      </w:r>
      <w:r>
        <w:rPr/>
        <w:t>(</w:t>
      </w:r>
      <w:r>
        <w:rPr>
          <w:spacing w:val="7"/>
        </w:rPr>
        <w:t> </w:t>
      </w:r>
      <w:r>
        <w:rPr/>
        <w:t>1971).</w:t>
      </w:r>
      <w:r>
        <w:rPr>
          <w:spacing w:val="7"/>
        </w:rPr>
        <w:t> </w:t>
      </w:r>
      <w:r>
        <w:rPr/>
        <w:t>"'The</w:t>
      </w:r>
      <w:r>
        <w:rPr>
          <w:spacing w:val="8"/>
        </w:rPr>
        <w:t> </w:t>
      </w:r>
      <w:r>
        <w:rPr/>
        <w:t>Hallucinations</w:t>
      </w:r>
      <w:r>
        <w:rPr>
          <w:spacing w:val="7"/>
        </w:rPr>
        <w:t> </w:t>
      </w:r>
      <w:r>
        <w:rPr/>
        <w:t>of</w:t>
      </w:r>
      <w:r>
        <w:rPr>
          <w:spacing w:val="8"/>
        </w:rPr>
        <w:t> </w:t>
      </w:r>
      <w:r>
        <w:rPr/>
        <w:t>Widowhood.'"</w:t>
      </w:r>
      <w:r>
        <w:rPr>
          <w:spacing w:val="7"/>
        </w:rPr>
        <w:t> </w:t>
      </w:r>
      <w:r>
        <w:rPr>
          <w:i/>
        </w:rPr>
        <w:t>Brit.</w:t>
      </w:r>
      <w:r>
        <w:rPr>
          <w:i/>
          <w:spacing w:val="8"/>
        </w:rPr>
        <w:t> </w:t>
      </w:r>
      <w:r>
        <w:rPr>
          <w:i/>
        </w:rPr>
        <w:t>Med.</w:t>
      </w:r>
      <w:r>
        <w:rPr>
          <w:i/>
          <w:spacing w:val="9"/>
        </w:rPr>
        <w:t> </w:t>
      </w:r>
      <w:r>
        <w:rPr>
          <w:i/>
        </w:rPr>
        <w:t>J.</w:t>
      </w:r>
      <w:r>
        <w:rPr>
          <w:i/>
          <w:spacing w:val="8"/>
        </w:rPr>
        <w:t> </w:t>
      </w:r>
      <w:r>
        <w:rPr>
          <w:i/>
        </w:rPr>
        <w:t>4</w:t>
      </w:r>
      <w:r>
        <w:rPr/>
        <w:t>:</w:t>
      </w:r>
      <w:r>
        <w:rPr>
          <w:spacing w:val="8"/>
        </w:rPr>
        <w:t> </w:t>
      </w:r>
      <w:r>
        <w:rPr/>
        <w:t>37-</w:t>
      </w:r>
      <w:r>
        <w:rPr>
          <w:spacing w:val="-5"/>
        </w:rPr>
        <w:t>41.</w:t>
      </w:r>
    </w:p>
    <w:p>
      <w:pPr>
        <w:spacing w:line="247" w:lineRule="auto" w:before="7"/>
        <w:ind w:left="152" w:right="817" w:firstLine="56"/>
        <w:jc w:val="left"/>
        <w:rPr>
          <w:sz w:val="22"/>
        </w:rPr>
      </w:pPr>
      <w:r>
        <w:rPr>
          <w:sz w:val="22"/>
        </w:rPr>
        <w:t>Rees W. D., &amp; Lutkins S. G. ( 1967). "'Mortality of Bereavement.'" </w:t>
      </w:r>
      <w:r>
        <w:rPr>
          <w:i/>
          <w:sz w:val="22"/>
        </w:rPr>
        <w:t>Brit. Med. J. 1</w:t>
      </w:r>
      <w:r>
        <w:rPr>
          <w:sz w:val="22"/>
        </w:rPr>
        <w:t>: 13-16. Rickarby G. A. ( 1977). "'Four Cases of Mania associated with Bereavement.'" </w:t>
      </w:r>
      <w:r>
        <w:rPr>
          <w:i/>
          <w:sz w:val="22"/>
        </w:rPr>
        <w:t>J. Nerv. and</w:t>
      </w:r>
      <w:r>
        <w:rPr>
          <w:i/>
          <w:sz w:val="22"/>
        </w:rPr>
        <w:t> Ment. Dis. 165</w:t>
      </w:r>
      <w:r>
        <w:rPr>
          <w:sz w:val="22"/>
        </w:rPr>
        <w:t>: 255-62.</w:t>
      </w:r>
    </w:p>
    <w:p>
      <w:pPr>
        <w:spacing w:line="247" w:lineRule="auto" w:before="0"/>
        <w:ind w:left="152" w:right="1220" w:firstLine="56"/>
        <w:jc w:val="left"/>
        <w:rPr>
          <w:sz w:val="22"/>
        </w:rPr>
      </w:pPr>
      <w:r>
        <w:rPr>
          <w:sz w:val="22"/>
        </w:rPr>
        <w:t>Rickman J. ( 1951). "'Methodology and Research in Psychopathology.'" </w:t>
      </w:r>
      <w:r>
        <w:rPr>
          <w:i/>
          <w:sz w:val="22"/>
        </w:rPr>
        <w:t>Brit. J. med.</w:t>
      </w:r>
      <w:r>
        <w:rPr>
          <w:i/>
          <w:sz w:val="22"/>
        </w:rPr>
        <w:t> Psychol. 24</w:t>
      </w:r>
      <w:r>
        <w:rPr>
          <w:sz w:val="22"/>
        </w:rPr>
        <w:t>: 1-25.</w:t>
      </w:r>
    </w:p>
    <w:p>
      <w:pPr>
        <w:pStyle w:val="BodyText"/>
        <w:spacing w:line="247" w:lineRule="auto"/>
        <w:ind w:left="152" w:right="1003" w:firstLine="56"/>
        <w:jc w:val="both"/>
      </w:pPr>
      <w:r>
        <w:rPr/>
        <w:t>Robertson J. ( 1952). </w:t>
      </w:r>
      <w:r>
        <w:rPr>
          <w:i/>
        </w:rPr>
        <w:t>Film: A Two-year-old Goes to Hospital</w:t>
      </w:r>
      <w:r>
        <w:rPr/>
        <w:t>. (16 mm, 45 mills; guidebook supplied; also abridged version, 30 mins), London: Tavistock Child Development Research Unit; New York: New York University Film Library.</w:t>
      </w:r>
    </w:p>
    <w:p>
      <w:pPr>
        <w:pStyle w:val="BodyText"/>
        <w:spacing w:line="247" w:lineRule="auto"/>
        <w:ind w:left="152" w:right="817" w:firstLine="56"/>
      </w:pPr>
      <w:r>
        <w:rPr/>
        <w:t>Robertson J. ( 1953). A Guide to the Film "'A Two-year-old Goes to Hospital'". London: Tavistock Child Development Research Unit, 3rd edition, 1965.</w:t>
      </w:r>
    </w:p>
    <w:p>
      <w:pPr>
        <w:pStyle w:val="BodyText"/>
        <w:spacing w:line="251" w:lineRule="exact"/>
        <w:ind w:left="209"/>
      </w:pPr>
      <w:r>
        <w:rPr/>
        <w:t>Robertson</w:t>
      </w:r>
      <w:r>
        <w:rPr>
          <w:spacing w:val="7"/>
        </w:rPr>
        <w:t> </w:t>
      </w:r>
      <w:r>
        <w:rPr/>
        <w:t>J.,</w:t>
      </w:r>
      <w:r>
        <w:rPr>
          <w:spacing w:val="8"/>
        </w:rPr>
        <w:t> </w:t>
      </w:r>
      <w:r>
        <w:rPr/>
        <w:t>&amp;</w:t>
      </w:r>
      <w:r>
        <w:rPr>
          <w:spacing w:val="7"/>
        </w:rPr>
        <w:t> </w:t>
      </w:r>
      <w:r>
        <w:rPr/>
        <w:t>Robertson</w:t>
      </w:r>
      <w:r>
        <w:rPr>
          <w:spacing w:val="8"/>
        </w:rPr>
        <w:t> </w:t>
      </w:r>
      <w:r>
        <w:rPr/>
        <w:t>J.</w:t>
      </w:r>
      <w:r>
        <w:rPr>
          <w:spacing w:val="7"/>
        </w:rPr>
        <w:t> </w:t>
      </w:r>
      <w:r>
        <w:rPr/>
        <w:t>(</w:t>
      </w:r>
      <w:r>
        <w:rPr>
          <w:spacing w:val="8"/>
        </w:rPr>
        <w:t> </w:t>
      </w:r>
      <w:r>
        <w:rPr/>
        <w:t>1971).</w:t>
      </w:r>
      <w:r>
        <w:rPr>
          <w:spacing w:val="8"/>
        </w:rPr>
        <w:t> </w:t>
      </w:r>
      <w:r>
        <w:rPr/>
        <w:t>"'Young</w:t>
      </w:r>
      <w:r>
        <w:rPr>
          <w:spacing w:val="7"/>
        </w:rPr>
        <w:t> </w:t>
      </w:r>
      <w:r>
        <w:rPr/>
        <w:t>Children</w:t>
      </w:r>
      <w:r>
        <w:rPr>
          <w:spacing w:val="9"/>
        </w:rPr>
        <w:t> </w:t>
      </w:r>
      <w:r>
        <w:rPr/>
        <w:t>in</w:t>
      </w:r>
      <w:r>
        <w:rPr>
          <w:spacing w:val="7"/>
        </w:rPr>
        <w:t> </w:t>
      </w:r>
      <w:r>
        <w:rPr/>
        <w:t>Brief</w:t>
      </w:r>
      <w:r>
        <w:rPr>
          <w:spacing w:val="10"/>
        </w:rPr>
        <w:t> </w:t>
      </w:r>
      <w:r>
        <w:rPr/>
        <w:t>Separation:</w:t>
      </w:r>
      <w:r>
        <w:rPr>
          <w:spacing w:val="8"/>
        </w:rPr>
        <w:t> </w:t>
      </w:r>
      <w:r>
        <w:rPr/>
        <w:t>A</w:t>
      </w:r>
      <w:r>
        <w:rPr>
          <w:spacing w:val="7"/>
        </w:rPr>
        <w:t> </w:t>
      </w:r>
      <w:r>
        <w:rPr/>
        <w:t>Fresh</w:t>
      </w:r>
      <w:r>
        <w:rPr>
          <w:spacing w:val="8"/>
        </w:rPr>
        <w:t> </w:t>
      </w:r>
      <w:r>
        <w:rPr>
          <w:spacing w:val="-2"/>
        </w:rPr>
        <w:t>Look.'"</w:t>
      </w:r>
    </w:p>
    <w:p>
      <w:pPr>
        <w:spacing w:before="0"/>
        <w:ind w:left="152" w:right="0" w:firstLine="0"/>
        <w:jc w:val="left"/>
        <w:rPr>
          <w:sz w:val="22"/>
        </w:rPr>
      </w:pPr>
      <w:r>
        <w:rPr>
          <w:i/>
          <w:sz w:val="22"/>
        </w:rPr>
        <w:t>Psychoanal.</w:t>
      </w:r>
      <w:r>
        <w:rPr>
          <w:i/>
          <w:spacing w:val="9"/>
          <w:sz w:val="22"/>
        </w:rPr>
        <w:t> </w:t>
      </w:r>
      <w:r>
        <w:rPr>
          <w:i/>
          <w:sz w:val="22"/>
        </w:rPr>
        <w:t>Study</w:t>
      </w:r>
      <w:r>
        <w:rPr>
          <w:i/>
          <w:spacing w:val="10"/>
          <w:sz w:val="22"/>
        </w:rPr>
        <w:t> </w:t>
      </w:r>
      <w:r>
        <w:rPr>
          <w:i/>
          <w:sz w:val="22"/>
        </w:rPr>
        <w:t>Child</w:t>
      </w:r>
      <w:r>
        <w:rPr>
          <w:i/>
          <w:spacing w:val="11"/>
          <w:sz w:val="22"/>
        </w:rPr>
        <w:t> </w:t>
      </w:r>
      <w:r>
        <w:rPr>
          <w:i/>
          <w:sz w:val="22"/>
        </w:rPr>
        <w:t>26</w:t>
      </w:r>
      <w:r>
        <w:rPr>
          <w:sz w:val="22"/>
        </w:rPr>
        <w:t>:</w:t>
      </w:r>
      <w:r>
        <w:rPr>
          <w:spacing w:val="6"/>
          <w:sz w:val="22"/>
        </w:rPr>
        <w:t> </w:t>
      </w:r>
      <w:r>
        <w:rPr>
          <w:sz w:val="22"/>
        </w:rPr>
        <w:t>264-</w:t>
      </w:r>
      <w:r>
        <w:rPr>
          <w:spacing w:val="-4"/>
          <w:sz w:val="22"/>
        </w:rPr>
        <w:t>315.</w:t>
      </w:r>
    </w:p>
    <w:p>
      <w:pPr>
        <w:spacing w:line="244" w:lineRule="auto" w:before="6"/>
        <w:ind w:left="152" w:right="1407" w:firstLine="56"/>
        <w:jc w:val="left"/>
        <w:rPr>
          <w:sz w:val="22"/>
        </w:rPr>
      </w:pPr>
      <w:r>
        <w:rPr>
          <w:sz w:val="22"/>
        </w:rPr>
        <w:t>Rochlin G. ( 1953). "'Loss and Restitution.'" </w:t>
      </w:r>
      <w:r>
        <w:rPr>
          <w:i/>
          <w:sz w:val="22"/>
        </w:rPr>
        <w:t>Psychoanal. Study Child 8</w:t>
      </w:r>
      <w:r>
        <w:rPr>
          <w:sz w:val="22"/>
        </w:rPr>
        <w:t>: 288-309. Rochlin G. ( 1967). "'How Younger Children View Death and Themselves.'" In E. A. Grollman (ed.), </w:t>
      </w:r>
      <w:r>
        <w:rPr>
          <w:i/>
          <w:sz w:val="22"/>
        </w:rPr>
        <w:t>Explaining Death to Children</w:t>
      </w:r>
      <w:r>
        <w:rPr>
          <w:sz w:val="22"/>
        </w:rPr>
        <w:t>. Boston: Beacon.</w:t>
      </w:r>
    </w:p>
    <w:p>
      <w:pPr>
        <w:spacing w:before="4"/>
        <w:ind w:left="209" w:right="0" w:firstLine="0"/>
        <w:jc w:val="left"/>
        <w:rPr>
          <w:sz w:val="22"/>
        </w:rPr>
      </w:pPr>
      <w:r>
        <w:rPr>
          <w:sz w:val="22"/>
        </w:rPr>
        <w:t>Root</w:t>
      </w:r>
      <w:r>
        <w:rPr>
          <w:spacing w:val="7"/>
          <w:sz w:val="22"/>
        </w:rPr>
        <w:t> </w:t>
      </w:r>
      <w:r>
        <w:rPr>
          <w:sz w:val="22"/>
        </w:rPr>
        <w:t>N.</w:t>
      </w:r>
      <w:r>
        <w:rPr>
          <w:spacing w:val="7"/>
          <w:sz w:val="22"/>
        </w:rPr>
        <w:t> </w:t>
      </w:r>
      <w:r>
        <w:rPr>
          <w:sz w:val="22"/>
        </w:rPr>
        <w:t>(</w:t>
      </w:r>
      <w:r>
        <w:rPr>
          <w:spacing w:val="8"/>
          <w:sz w:val="22"/>
        </w:rPr>
        <w:t> </w:t>
      </w:r>
      <w:r>
        <w:rPr>
          <w:sz w:val="22"/>
        </w:rPr>
        <w:t>1957).</w:t>
      </w:r>
      <w:r>
        <w:rPr>
          <w:spacing w:val="7"/>
          <w:sz w:val="22"/>
        </w:rPr>
        <w:t> </w:t>
      </w:r>
      <w:r>
        <w:rPr>
          <w:sz w:val="22"/>
        </w:rPr>
        <w:t>"'A</w:t>
      </w:r>
      <w:r>
        <w:rPr>
          <w:spacing w:val="9"/>
          <w:sz w:val="22"/>
        </w:rPr>
        <w:t> </w:t>
      </w:r>
      <w:r>
        <w:rPr>
          <w:sz w:val="22"/>
        </w:rPr>
        <w:t>Neurosis</w:t>
      </w:r>
      <w:r>
        <w:rPr>
          <w:spacing w:val="9"/>
          <w:sz w:val="22"/>
        </w:rPr>
        <w:t> </w:t>
      </w:r>
      <w:r>
        <w:rPr>
          <w:sz w:val="22"/>
        </w:rPr>
        <w:t>in</w:t>
      </w:r>
      <w:r>
        <w:rPr>
          <w:spacing w:val="7"/>
          <w:sz w:val="22"/>
        </w:rPr>
        <w:t> </w:t>
      </w:r>
      <w:r>
        <w:rPr>
          <w:sz w:val="22"/>
        </w:rPr>
        <w:t>Adolescence.'"</w:t>
      </w:r>
      <w:r>
        <w:rPr>
          <w:spacing w:val="9"/>
          <w:sz w:val="22"/>
        </w:rPr>
        <w:t> </w:t>
      </w:r>
      <w:r>
        <w:rPr>
          <w:i/>
          <w:sz w:val="22"/>
        </w:rPr>
        <w:t>Psychoanal.</w:t>
      </w:r>
      <w:r>
        <w:rPr>
          <w:i/>
          <w:spacing w:val="8"/>
          <w:sz w:val="22"/>
        </w:rPr>
        <w:t> </w:t>
      </w:r>
      <w:r>
        <w:rPr>
          <w:i/>
          <w:sz w:val="22"/>
        </w:rPr>
        <w:t>Study</w:t>
      </w:r>
      <w:r>
        <w:rPr>
          <w:i/>
          <w:spacing w:val="9"/>
          <w:sz w:val="22"/>
        </w:rPr>
        <w:t> </w:t>
      </w:r>
      <w:r>
        <w:rPr>
          <w:i/>
          <w:sz w:val="22"/>
        </w:rPr>
        <w:t>Child</w:t>
      </w:r>
      <w:r>
        <w:rPr>
          <w:i/>
          <w:spacing w:val="9"/>
          <w:sz w:val="22"/>
        </w:rPr>
        <w:t> </w:t>
      </w:r>
      <w:r>
        <w:rPr>
          <w:i/>
          <w:sz w:val="22"/>
        </w:rPr>
        <w:t>12</w:t>
      </w:r>
      <w:r>
        <w:rPr>
          <w:sz w:val="22"/>
        </w:rPr>
        <w:t>:</w:t>
      </w:r>
      <w:r>
        <w:rPr>
          <w:spacing w:val="7"/>
          <w:sz w:val="22"/>
        </w:rPr>
        <w:t> </w:t>
      </w:r>
      <w:r>
        <w:rPr>
          <w:sz w:val="22"/>
        </w:rPr>
        <w:t>320-</w:t>
      </w:r>
      <w:r>
        <w:rPr>
          <w:spacing w:val="-5"/>
          <w:sz w:val="22"/>
        </w:rPr>
        <w:t>34.</w:t>
      </w:r>
    </w:p>
    <w:p>
      <w:pPr>
        <w:spacing w:after="0"/>
        <w:jc w:val="left"/>
        <w:rPr>
          <w:sz w:val="22"/>
        </w:rPr>
        <w:sectPr>
          <w:pgSz w:w="12240" w:h="15840"/>
          <w:pgMar w:header="0" w:footer="726" w:top="1260" w:bottom="920" w:left="1700" w:right="1060"/>
        </w:sectPr>
      </w:pPr>
    </w:p>
    <w:p>
      <w:pPr>
        <w:pStyle w:val="BodyText"/>
        <w:spacing w:line="247" w:lineRule="auto" w:before="76"/>
        <w:ind w:left="152" w:right="817" w:firstLine="56"/>
      </w:pPr>
      <w:r>
        <w:rPr/>
        <w:t>Rosenblatt A. D., &amp; Thickstun J. T. ( 1977). "'Modern Psychoanalytic Concepts in a General Psychology'", Parts 1 and 2. Psychological Issues Monogr. 42/43. New York: International Universities Press.</w:t>
      </w:r>
    </w:p>
    <w:p>
      <w:pPr>
        <w:pStyle w:val="BodyText"/>
        <w:spacing w:line="250" w:lineRule="exact"/>
        <w:ind w:left="209"/>
      </w:pPr>
      <w:r>
        <w:rPr/>
        <w:t>Rosenblatt</w:t>
      </w:r>
      <w:r>
        <w:rPr>
          <w:spacing w:val="10"/>
        </w:rPr>
        <w:t> </w:t>
      </w:r>
      <w:r>
        <w:rPr/>
        <w:t>P.</w:t>
      </w:r>
      <w:r>
        <w:rPr>
          <w:spacing w:val="10"/>
        </w:rPr>
        <w:t> </w:t>
      </w:r>
      <w:r>
        <w:rPr/>
        <w:t>C.</w:t>
      </w:r>
      <w:r>
        <w:rPr>
          <w:spacing w:val="10"/>
        </w:rPr>
        <w:t> </w:t>
      </w:r>
      <w:r>
        <w:rPr/>
        <w:t>(</w:t>
      </w:r>
      <w:r>
        <w:rPr>
          <w:spacing w:val="10"/>
        </w:rPr>
        <w:t> </w:t>
      </w:r>
      <w:r>
        <w:rPr/>
        <w:t>1975).</w:t>
      </w:r>
      <w:r>
        <w:rPr>
          <w:spacing w:val="10"/>
        </w:rPr>
        <w:t> </w:t>
      </w:r>
      <w:r>
        <w:rPr/>
        <w:t>"'Uses</w:t>
      </w:r>
      <w:r>
        <w:rPr>
          <w:spacing w:val="10"/>
        </w:rPr>
        <w:t> </w:t>
      </w:r>
      <w:r>
        <w:rPr/>
        <w:t>of</w:t>
      </w:r>
      <w:r>
        <w:rPr>
          <w:spacing w:val="9"/>
        </w:rPr>
        <w:t> </w:t>
      </w:r>
      <w:r>
        <w:rPr/>
        <w:t>Ethnography</w:t>
      </w:r>
      <w:r>
        <w:rPr>
          <w:spacing w:val="11"/>
        </w:rPr>
        <w:t> </w:t>
      </w:r>
      <w:r>
        <w:rPr/>
        <w:t>in</w:t>
      </w:r>
      <w:r>
        <w:rPr>
          <w:spacing w:val="10"/>
        </w:rPr>
        <w:t> </w:t>
      </w:r>
      <w:r>
        <w:rPr/>
        <w:t>Understanding</w:t>
      </w:r>
      <w:r>
        <w:rPr>
          <w:spacing w:val="10"/>
        </w:rPr>
        <w:t> </w:t>
      </w:r>
      <w:r>
        <w:rPr/>
        <w:t>Grief</w:t>
      </w:r>
      <w:r>
        <w:rPr>
          <w:spacing w:val="10"/>
        </w:rPr>
        <w:t> </w:t>
      </w:r>
      <w:r>
        <w:rPr/>
        <w:t>and</w:t>
      </w:r>
      <w:r>
        <w:rPr>
          <w:spacing w:val="10"/>
        </w:rPr>
        <w:t> </w:t>
      </w:r>
      <w:r>
        <w:rPr/>
        <w:t>Mourning.'"</w:t>
      </w:r>
      <w:r>
        <w:rPr>
          <w:spacing w:val="10"/>
        </w:rPr>
        <w:t> </w:t>
      </w:r>
      <w:r>
        <w:rPr>
          <w:spacing w:val="-5"/>
        </w:rPr>
        <w:t>In</w:t>
      </w:r>
    </w:p>
    <w:p>
      <w:pPr>
        <w:spacing w:line="244" w:lineRule="auto" w:before="8"/>
        <w:ind w:left="152" w:right="817" w:hanging="1"/>
        <w:jc w:val="left"/>
        <w:rPr>
          <w:sz w:val="22"/>
        </w:rPr>
      </w:pPr>
      <w:r>
        <w:rPr>
          <w:sz w:val="22"/>
        </w:rPr>
        <w:t>B. Schoenberg et al. (eds.), </w:t>
      </w:r>
      <w:r>
        <w:rPr>
          <w:i/>
          <w:sz w:val="22"/>
        </w:rPr>
        <w:t>Bereavement: Its Psychosocial Aspects</w:t>
      </w:r>
      <w:r>
        <w:rPr>
          <w:sz w:val="22"/>
        </w:rPr>
        <w:t>. New York: Columbia University Press.</w:t>
      </w:r>
    </w:p>
    <w:p>
      <w:pPr>
        <w:spacing w:line="244" w:lineRule="auto" w:before="3"/>
        <w:ind w:left="152" w:right="817" w:firstLine="56"/>
        <w:jc w:val="left"/>
        <w:rPr>
          <w:sz w:val="22"/>
        </w:rPr>
      </w:pPr>
      <w:r>
        <w:rPr>
          <w:sz w:val="22"/>
        </w:rPr>
        <w:t>Roth M. ( 1959). "'The Phobic Anxiety-depersonalisation Syndrome.'" </w:t>
      </w:r>
      <w:r>
        <w:rPr>
          <w:i/>
          <w:sz w:val="22"/>
        </w:rPr>
        <w:t>Proc. Royal Soc. Med.</w:t>
      </w:r>
      <w:r>
        <w:rPr>
          <w:i/>
          <w:sz w:val="22"/>
        </w:rPr>
        <w:t> 52</w:t>
      </w:r>
      <w:r>
        <w:rPr>
          <w:sz w:val="22"/>
        </w:rPr>
        <w:t>: 587-95.</w:t>
      </w:r>
    </w:p>
    <w:p>
      <w:pPr>
        <w:pStyle w:val="BodyText"/>
        <w:spacing w:before="2"/>
        <w:rPr>
          <w:sz w:val="23"/>
        </w:rPr>
      </w:pPr>
    </w:p>
    <w:p>
      <w:pPr>
        <w:pStyle w:val="BodyText"/>
        <w:ind w:left="152"/>
      </w:pPr>
      <w:r>
        <w:rPr/>
        <w:t>-</w:t>
      </w:r>
      <w:r>
        <w:rPr>
          <w:spacing w:val="-4"/>
        </w:rPr>
        <w:t>458-</w:t>
      </w:r>
    </w:p>
    <w:p>
      <w:pPr>
        <w:pStyle w:val="BodyText"/>
        <w:rPr>
          <w:sz w:val="24"/>
        </w:rPr>
      </w:pPr>
    </w:p>
    <w:p>
      <w:pPr>
        <w:pStyle w:val="BodyText"/>
        <w:rPr>
          <w:sz w:val="24"/>
        </w:rPr>
      </w:pPr>
    </w:p>
    <w:p>
      <w:pPr>
        <w:pStyle w:val="BodyText"/>
        <w:rPr>
          <w:sz w:val="21"/>
        </w:rPr>
      </w:pPr>
    </w:p>
    <w:p>
      <w:pPr>
        <w:spacing w:before="0"/>
        <w:ind w:left="152" w:right="0" w:firstLine="0"/>
        <w:jc w:val="left"/>
        <w:rPr>
          <w:sz w:val="22"/>
        </w:rPr>
      </w:pPr>
      <w:r>
        <w:rPr>
          <w:sz w:val="22"/>
        </w:rPr>
        <w:t>Rutter</w:t>
      </w:r>
      <w:r>
        <w:rPr>
          <w:spacing w:val="9"/>
          <w:sz w:val="22"/>
        </w:rPr>
        <w:t> </w:t>
      </w:r>
      <w:r>
        <w:rPr>
          <w:sz w:val="22"/>
        </w:rPr>
        <w:t>M.</w:t>
      </w:r>
      <w:r>
        <w:rPr>
          <w:spacing w:val="9"/>
          <w:sz w:val="22"/>
        </w:rPr>
        <w:t> </w:t>
      </w:r>
      <w:r>
        <w:rPr>
          <w:sz w:val="22"/>
        </w:rPr>
        <w:t>(</w:t>
      </w:r>
      <w:r>
        <w:rPr>
          <w:spacing w:val="10"/>
          <w:sz w:val="22"/>
        </w:rPr>
        <w:t> </w:t>
      </w:r>
      <w:r>
        <w:rPr>
          <w:sz w:val="22"/>
        </w:rPr>
        <w:t>1966).</w:t>
      </w:r>
      <w:r>
        <w:rPr>
          <w:spacing w:val="9"/>
          <w:sz w:val="22"/>
        </w:rPr>
        <w:t> </w:t>
      </w:r>
      <w:r>
        <w:rPr>
          <w:i/>
          <w:sz w:val="22"/>
        </w:rPr>
        <w:t>Children</w:t>
      </w:r>
      <w:r>
        <w:rPr>
          <w:i/>
          <w:spacing w:val="9"/>
          <w:sz w:val="22"/>
        </w:rPr>
        <w:t> </w:t>
      </w:r>
      <w:r>
        <w:rPr>
          <w:i/>
          <w:sz w:val="22"/>
        </w:rPr>
        <w:t>of</w:t>
      </w:r>
      <w:r>
        <w:rPr>
          <w:i/>
          <w:spacing w:val="10"/>
          <w:sz w:val="22"/>
        </w:rPr>
        <w:t> </w:t>
      </w:r>
      <w:r>
        <w:rPr>
          <w:i/>
          <w:sz w:val="22"/>
        </w:rPr>
        <w:t>Sick</w:t>
      </w:r>
      <w:r>
        <w:rPr>
          <w:i/>
          <w:spacing w:val="10"/>
          <w:sz w:val="22"/>
        </w:rPr>
        <w:t> </w:t>
      </w:r>
      <w:r>
        <w:rPr>
          <w:i/>
          <w:sz w:val="22"/>
        </w:rPr>
        <w:t>Parents</w:t>
      </w:r>
      <w:r>
        <w:rPr>
          <w:sz w:val="22"/>
        </w:rPr>
        <w:t>.</w:t>
      </w:r>
      <w:r>
        <w:rPr>
          <w:spacing w:val="10"/>
          <w:sz w:val="22"/>
        </w:rPr>
        <w:t> </w:t>
      </w:r>
      <w:r>
        <w:rPr>
          <w:sz w:val="22"/>
        </w:rPr>
        <w:t>London:</w:t>
      </w:r>
      <w:r>
        <w:rPr>
          <w:spacing w:val="9"/>
          <w:sz w:val="22"/>
        </w:rPr>
        <w:t> </w:t>
      </w:r>
      <w:r>
        <w:rPr>
          <w:sz w:val="22"/>
        </w:rPr>
        <w:t>Oxford</w:t>
      </w:r>
      <w:r>
        <w:rPr>
          <w:spacing w:val="9"/>
          <w:sz w:val="22"/>
        </w:rPr>
        <w:t> </w:t>
      </w:r>
      <w:r>
        <w:rPr>
          <w:sz w:val="22"/>
        </w:rPr>
        <w:t>University</w:t>
      </w:r>
      <w:r>
        <w:rPr>
          <w:spacing w:val="11"/>
          <w:sz w:val="22"/>
        </w:rPr>
        <w:t> </w:t>
      </w:r>
      <w:r>
        <w:rPr>
          <w:spacing w:val="-2"/>
          <w:sz w:val="22"/>
        </w:rPr>
        <w:t>Press.</w:t>
      </w:r>
    </w:p>
    <w:p>
      <w:pPr>
        <w:spacing w:line="244" w:lineRule="auto" w:before="6"/>
        <w:ind w:left="152" w:right="1021" w:firstLine="56"/>
        <w:jc w:val="left"/>
        <w:rPr>
          <w:sz w:val="22"/>
        </w:rPr>
      </w:pPr>
      <w:r>
        <w:rPr>
          <w:sz w:val="22"/>
        </w:rPr>
        <w:t>Rutter M. ( 1972). </w:t>
      </w:r>
      <w:r>
        <w:rPr>
          <w:i/>
          <w:sz w:val="22"/>
        </w:rPr>
        <w:t>Maternal Deprivation Reassessed</w:t>
      </w:r>
      <w:r>
        <w:rPr>
          <w:sz w:val="22"/>
        </w:rPr>
        <w:t>. </w:t>
      </w:r>
      <w:r>
        <w:rPr>
          <w:i/>
          <w:sz w:val="22"/>
        </w:rPr>
        <w:t>Harmondsworth</w:t>
      </w:r>
      <w:r>
        <w:rPr>
          <w:sz w:val="22"/>
        </w:rPr>
        <w:t>, Middx: Penguin </w:t>
      </w:r>
      <w:r>
        <w:rPr>
          <w:spacing w:val="-2"/>
          <w:sz w:val="22"/>
        </w:rPr>
        <w:t>Books.</w:t>
      </w:r>
    </w:p>
    <w:p>
      <w:pPr>
        <w:pStyle w:val="BodyText"/>
        <w:spacing w:line="244" w:lineRule="auto" w:before="4"/>
        <w:ind w:left="152" w:right="817" w:firstLine="56"/>
      </w:pPr>
      <w:r>
        <w:rPr/>
        <w:t>Rutter M. ( 1976). "'Separation, Loss and Family Relationships.'" In M. Rutter &amp; L. Hersov (eds.), </w:t>
      </w:r>
      <w:r>
        <w:rPr>
          <w:i/>
        </w:rPr>
        <w:t>Child Psychiatry</w:t>
      </w:r>
      <w:r>
        <w:rPr/>
        <w:t>, Ch. 3. Oxford: Blackwell.</w:t>
      </w:r>
    </w:p>
    <w:p>
      <w:pPr>
        <w:pStyle w:val="BodyText"/>
        <w:spacing w:line="244" w:lineRule="auto" w:before="3"/>
        <w:ind w:left="152" w:right="981" w:firstLine="56"/>
      </w:pPr>
      <w:r>
        <w:rPr/>
        <w:t>Rynearson E. K. ( 1978). "'Humans and Pets and Attachment.'" </w:t>
      </w:r>
      <w:r>
        <w:rPr>
          <w:i/>
        </w:rPr>
        <w:t>Brit. J. Psychiat. 133</w:t>
      </w:r>
      <w:r>
        <w:rPr/>
        <w:t>: 550-5. Sachar E. J., Mackenzie J. M., Binstock W. A., &amp; Mack J. E. ( 1967). "'Corticosteroid Responses to the Psychotherapy of Reactive Depressions. I. Elevations during Confrontation</w:t>
      </w:r>
      <w:r>
        <w:rPr>
          <w:spacing w:val="80"/>
        </w:rPr>
        <w:t> </w:t>
      </w:r>
      <w:r>
        <w:rPr/>
        <w:t>of Loss.'" </w:t>
      </w:r>
      <w:r>
        <w:rPr>
          <w:i/>
        </w:rPr>
        <w:t>Arch. Gen. Psychiat. 16</w:t>
      </w:r>
      <w:r>
        <w:rPr/>
        <w:t>: 461-70.</w:t>
      </w:r>
    </w:p>
    <w:p>
      <w:pPr>
        <w:pStyle w:val="BodyText"/>
        <w:spacing w:line="247" w:lineRule="auto" w:before="5"/>
        <w:ind w:left="152" w:right="1021" w:firstLine="56"/>
      </w:pPr>
      <w:r>
        <w:rPr/>
        <w:t>Sachar E. J., Mackenzie J. M., Binstock W. A., &amp; Mack J. E. ( 1968). "'Corticosteroid Responses to the Psychotherapy of Reactive Depressions. II. Further Clinical and Physiological Implications.'" </w:t>
      </w:r>
      <w:r>
        <w:rPr>
          <w:i/>
        </w:rPr>
        <w:t>Psychosomat. Med. 30</w:t>
      </w:r>
      <w:r>
        <w:rPr/>
        <w:t>: 23-44.</w:t>
      </w:r>
    </w:p>
    <w:p>
      <w:pPr>
        <w:pStyle w:val="BodyText"/>
        <w:spacing w:line="247" w:lineRule="auto"/>
        <w:ind w:left="152" w:right="1021" w:firstLine="56"/>
      </w:pPr>
      <w:r>
        <w:rPr/>
        <w:t>Schaffer H. R. ( 1958). "'Objective Observations on Personality Development in Early Infancy.'" </w:t>
      </w:r>
      <w:r>
        <w:rPr>
          <w:i/>
        </w:rPr>
        <w:t>Brit. J. med. Psych. 31</w:t>
      </w:r>
      <w:r>
        <w:rPr/>
        <w:t>: 174-83.</w:t>
      </w:r>
    </w:p>
    <w:p>
      <w:pPr>
        <w:spacing w:line="247" w:lineRule="auto" w:before="0"/>
        <w:ind w:left="152" w:right="790" w:firstLine="56"/>
        <w:jc w:val="left"/>
        <w:rPr>
          <w:sz w:val="22"/>
        </w:rPr>
      </w:pPr>
      <w:r>
        <w:rPr>
          <w:sz w:val="22"/>
        </w:rPr>
        <w:t>Schaffer H. R. ( 1971). </w:t>
      </w:r>
      <w:r>
        <w:rPr>
          <w:i/>
          <w:sz w:val="22"/>
        </w:rPr>
        <w:t>The Growth of Sociability</w:t>
      </w:r>
      <w:r>
        <w:rPr>
          <w:sz w:val="22"/>
        </w:rPr>
        <w:t>. </w:t>
      </w:r>
      <w:r>
        <w:rPr>
          <w:i/>
          <w:sz w:val="22"/>
        </w:rPr>
        <w:t>Harmondsworth</w:t>
      </w:r>
      <w:r>
        <w:rPr>
          <w:sz w:val="22"/>
        </w:rPr>
        <w:t>, Middx: Penguin Books. Schaffer H. R., &amp; Callender W. M. ( 1959). "'Psychological Effects of Hospitalization in Infancy.'" </w:t>
      </w:r>
      <w:r>
        <w:rPr>
          <w:i/>
          <w:sz w:val="22"/>
        </w:rPr>
        <w:t>Pediatrics 24</w:t>
      </w:r>
      <w:r>
        <w:rPr>
          <w:sz w:val="22"/>
        </w:rPr>
        <w:t>: 528-39.</w:t>
      </w:r>
    </w:p>
    <w:p>
      <w:pPr>
        <w:spacing w:line="247" w:lineRule="auto" w:before="0"/>
        <w:ind w:left="152" w:right="817" w:firstLine="56"/>
        <w:jc w:val="left"/>
        <w:rPr>
          <w:sz w:val="22"/>
        </w:rPr>
      </w:pPr>
      <w:r>
        <w:rPr>
          <w:sz w:val="22"/>
        </w:rPr>
        <w:t>Searles H. E. ( 1958). "'Positive Feelings between a Schizophrenic and his Mother.'" </w:t>
      </w:r>
      <w:r>
        <w:rPr>
          <w:i/>
          <w:sz w:val="22"/>
        </w:rPr>
        <w:t>Int. J.</w:t>
      </w:r>
      <w:r>
        <w:rPr>
          <w:i/>
          <w:sz w:val="22"/>
        </w:rPr>
        <w:t> Psycho. Anal. 39</w:t>
      </w:r>
      <w:r>
        <w:rPr>
          <w:sz w:val="22"/>
        </w:rPr>
        <w:t>: 569-86.</w:t>
      </w:r>
    </w:p>
    <w:p>
      <w:pPr>
        <w:spacing w:line="247" w:lineRule="auto" w:before="0"/>
        <w:ind w:left="152" w:right="817" w:firstLine="56"/>
        <w:jc w:val="left"/>
        <w:rPr>
          <w:sz w:val="22"/>
        </w:rPr>
      </w:pPr>
      <w:r>
        <w:rPr>
          <w:sz w:val="22"/>
        </w:rPr>
        <w:t>Seligman M. E. P. ( 1975). </w:t>
      </w:r>
      <w:r>
        <w:rPr>
          <w:i/>
          <w:sz w:val="22"/>
        </w:rPr>
        <w:t>Helplessness: On Depression, Development and Death</w:t>
      </w:r>
      <w:r>
        <w:rPr>
          <w:sz w:val="22"/>
        </w:rPr>
        <w:t>. San Francisco: W. H. Freeman.</w:t>
      </w:r>
    </w:p>
    <w:p>
      <w:pPr>
        <w:spacing w:line="247" w:lineRule="auto" w:before="0"/>
        <w:ind w:left="152" w:right="1021" w:firstLine="56"/>
        <w:jc w:val="left"/>
        <w:rPr>
          <w:sz w:val="22"/>
        </w:rPr>
      </w:pPr>
      <w:r>
        <w:rPr>
          <w:sz w:val="22"/>
        </w:rPr>
        <w:t>Shallice T. ( 1972). "'Dual Functions of Consciousness.'" </w:t>
      </w:r>
      <w:r>
        <w:rPr>
          <w:i/>
          <w:sz w:val="22"/>
        </w:rPr>
        <w:t>Psychol. Rev. 79</w:t>
      </w:r>
      <w:r>
        <w:rPr>
          <w:sz w:val="22"/>
        </w:rPr>
        <w:t>: 383-93.</w:t>
      </w:r>
      <w:r>
        <w:rPr>
          <w:spacing w:val="80"/>
          <w:sz w:val="22"/>
        </w:rPr>
        <w:t> </w:t>
      </w:r>
      <w:r>
        <w:rPr>
          <w:sz w:val="22"/>
        </w:rPr>
        <w:t>Shambaugh B. ( 1961). "'A Study of Loss Reactions in a Seven-year-old.'" </w:t>
      </w:r>
      <w:r>
        <w:rPr>
          <w:i/>
          <w:sz w:val="22"/>
        </w:rPr>
        <w:t>Psychoanal. Study</w:t>
      </w:r>
      <w:r>
        <w:rPr>
          <w:i/>
          <w:sz w:val="22"/>
        </w:rPr>
        <w:t> Child 16</w:t>
      </w:r>
      <w:r>
        <w:rPr>
          <w:sz w:val="22"/>
        </w:rPr>
        <w:t>: 510-22.</w:t>
      </w:r>
    </w:p>
    <w:p>
      <w:pPr>
        <w:spacing w:line="247" w:lineRule="auto" w:before="0"/>
        <w:ind w:left="152" w:right="1215" w:firstLine="56"/>
        <w:jc w:val="left"/>
        <w:rPr>
          <w:sz w:val="22"/>
        </w:rPr>
      </w:pPr>
      <w:r>
        <w:rPr>
          <w:sz w:val="22"/>
        </w:rPr>
        <w:t>Shand A. F. ( 1920). </w:t>
      </w:r>
      <w:r>
        <w:rPr>
          <w:i/>
          <w:sz w:val="22"/>
        </w:rPr>
        <w:t>The Foundations of Character</w:t>
      </w:r>
      <w:r>
        <w:rPr>
          <w:sz w:val="22"/>
        </w:rPr>
        <w:t>, 2nd edition. London: Macmillan. Shepherd D., &amp; Barraclough B. M. ( 1974). "'The Aftermath of Suicide.'" </w:t>
      </w:r>
      <w:r>
        <w:rPr>
          <w:i/>
          <w:sz w:val="22"/>
        </w:rPr>
        <w:t>Brit. Med. J. 1</w:t>
      </w:r>
      <w:r>
        <w:rPr>
          <w:sz w:val="22"/>
        </w:rPr>
        <w:t>: </w:t>
      </w:r>
      <w:r>
        <w:rPr>
          <w:spacing w:val="-2"/>
          <w:sz w:val="22"/>
        </w:rPr>
        <w:t>600-3.</w:t>
      </w:r>
    </w:p>
    <w:p>
      <w:pPr>
        <w:pStyle w:val="BodyText"/>
        <w:spacing w:line="247" w:lineRule="auto"/>
        <w:ind w:left="152" w:right="817" w:firstLine="56"/>
      </w:pPr>
      <w:r>
        <w:rPr/>
        <w:t>Shepherd D. M., &amp; Barraclough B. M. ( 1976). "'The Aftermath of Parental Suicide for Children.'" </w:t>
      </w:r>
      <w:r>
        <w:rPr>
          <w:i/>
        </w:rPr>
        <w:t>Brit. J. Psychiat. 129</w:t>
      </w:r>
      <w:r>
        <w:rPr/>
        <w:t>: 267-76.</w:t>
      </w:r>
    </w:p>
    <w:p>
      <w:pPr>
        <w:spacing w:line="247" w:lineRule="auto" w:before="0"/>
        <w:ind w:left="152" w:right="956" w:firstLine="56"/>
        <w:jc w:val="left"/>
        <w:rPr>
          <w:sz w:val="22"/>
        </w:rPr>
      </w:pPr>
      <w:r>
        <w:rPr>
          <w:sz w:val="22"/>
        </w:rPr>
        <w:t>Siggins L. D. ( 1966). "'Mourning: A Critical Survey of the Literature.'" </w:t>
      </w:r>
      <w:r>
        <w:rPr>
          <w:i/>
          <w:sz w:val="22"/>
        </w:rPr>
        <w:t>Int. J. Psycho-Anal.</w:t>
      </w:r>
      <w:r>
        <w:rPr>
          <w:i/>
          <w:sz w:val="22"/>
        </w:rPr>
        <w:t> 47</w:t>
      </w:r>
      <w:r>
        <w:rPr>
          <w:sz w:val="22"/>
        </w:rPr>
        <w:t>: 14-25.</w:t>
      </w:r>
    </w:p>
    <w:p>
      <w:pPr>
        <w:spacing w:line="244" w:lineRule="auto" w:before="0"/>
        <w:ind w:left="152" w:right="857" w:firstLine="56"/>
        <w:jc w:val="left"/>
        <w:rPr>
          <w:sz w:val="22"/>
        </w:rPr>
      </w:pPr>
      <w:r>
        <w:rPr>
          <w:sz w:val="22"/>
        </w:rPr>
        <w:t>Smith J. H. ( 1971). "'Identificatory Styles in Depression and Grief.'" </w:t>
      </w:r>
      <w:r>
        <w:rPr>
          <w:i/>
          <w:sz w:val="22"/>
        </w:rPr>
        <w:t>Int. J. Psycho-Anal. 52</w:t>
      </w:r>
      <w:r>
        <w:rPr>
          <w:sz w:val="22"/>
        </w:rPr>
        <w:t>: </w:t>
      </w:r>
      <w:r>
        <w:rPr>
          <w:spacing w:val="-2"/>
          <w:sz w:val="22"/>
        </w:rPr>
        <w:t>259-66.</w:t>
      </w:r>
    </w:p>
    <w:p>
      <w:pPr>
        <w:spacing w:line="244" w:lineRule="auto" w:before="0"/>
        <w:ind w:left="152" w:right="1021" w:firstLine="56"/>
        <w:jc w:val="left"/>
        <w:rPr>
          <w:sz w:val="22"/>
        </w:rPr>
      </w:pPr>
      <w:r>
        <w:rPr>
          <w:sz w:val="22"/>
        </w:rPr>
        <w:t>Sperling S. J. ( 1958). "'On Denial and the Essential Nature of Defence.'" </w:t>
      </w:r>
      <w:r>
        <w:rPr>
          <w:i/>
          <w:sz w:val="22"/>
        </w:rPr>
        <w:t>Int. J. Psycho-Anal</w:t>
      </w:r>
      <w:r>
        <w:rPr>
          <w:i/>
          <w:sz w:val="22"/>
        </w:rPr>
        <w:t> 39</w:t>
      </w:r>
      <w:r>
        <w:rPr>
          <w:sz w:val="22"/>
        </w:rPr>
        <w:t>: 25-38.</w:t>
      </w:r>
    </w:p>
    <w:p>
      <w:pPr>
        <w:spacing w:before="0"/>
        <w:ind w:left="209" w:right="0" w:firstLine="0"/>
        <w:jc w:val="left"/>
        <w:rPr>
          <w:sz w:val="22"/>
        </w:rPr>
      </w:pPr>
      <w:r>
        <w:rPr>
          <w:sz w:val="22"/>
        </w:rPr>
        <w:t>Spitz</w:t>
      </w:r>
      <w:r>
        <w:rPr>
          <w:spacing w:val="9"/>
          <w:sz w:val="22"/>
        </w:rPr>
        <w:t> </w:t>
      </w:r>
      <w:r>
        <w:rPr>
          <w:sz w:val="22"/>
        </w:rPr>
        <w:t>R.</w:t>
      </w:r>
      <w:r>
        <w:rPr>
          <w:spacing w:val="8"/>
          <w:sz w:val="22"/>
        </w:rPr>
        <w:t> </w:t>
      </w:r>
      <w:r>
        <w:rPr>
          <w:sz w:val="22"/>
        </w:rPr>
        <w:t>A.</w:t>
      </w:r>
      <w:r>
        <w:rPr>
          <w:spacing w:val="8"/>
          <w:sz w:val="22"/>
        </w:rPr>
        <w:t> </w:t>
      </w:r>
      <w:r>
        <w:rPr>
          <w:sz w:val="22"/>
        </w:rPr>
        <w:t>(</w:t>
      </w:r>
      <w:r>
        <w:rPr>
          <w:spacing w:val="8"/>
          <w:sz w:val="22"/>
        </w:rPr>
        <w:t> </w:t>
      </w:r>
      <w:r>
        <w:rPr>
          <w:sz w:val="22"/>
        </w:rPr>
        <w:t>1946a).</w:t>
      </w:r>
      <w:r>
        <w:rPr>
          <w:spacing w:val="8"/>
          <w:sz w:val="22"/>
        </w:rPr>
        <w:t> </w:t>
      </w:r>
      <w:r>
        <w:rPr>
          <w:sz w:val="22"/>
        </w:rPr>
        <w:t>"'Anaclitic</w:t>
      </w:r>
      <w:r>
        <w:rPr>
          <w:spacing w:val="8"/>
          <w:sz w:val="22"/>
        </w:rPr>
        <w:t> </w:t>
      </w:r>
      <w:r>
        <w:rPr>
          <w:sz w:val="22"/>
        </w:rPr>
        <w:t>Depression.'"</w:t>
      </w:r>
      <w:r>
        <w:rPr>
          <w:spacing w:val="12"/>
          <w:sz w:val="22"/>
        </w:rPr>
        <w:t> </w:t>
      </w:r>
      <w:r>
        <w:rPr>
          <w:i/>
          <w:sz w:val="22"/>
        </w:rPr>
        <w:t>Psychoanal.</w:t>
      </w:r>
      <w:r>
        <w:rPr>
          <w:i/>
          <w:spacing w:val="9"/>
          <w:sz w:val="22"/>
        </w:rPr>
        <w:t> </w:t>
      </w:r>
      <w:r>
        <w:rPr>
          <w:i/>
          <w:sz w:val="22"/>
        </w:rPr>
        <w:t>Study</w:t>
      </w:r>
      <w:r>
        <w:rPr>
          <w:i/>
          <w:spacing w:val="9"/>
          <w:sz w:val="22"/>
        </w:rPr>
        <w:t> </w:t>
      </w:r>
      <w:r>
        <w:rPr>
          <w:i/>
          <w:sz w:val="22"/>
        </w:rPr>
        <w:t>Child</w:t>
      </w:r>
      <w:r>
        <w:rPr>
          <w:i/>
          <w:spacing w:val="8"/>
          <w:sz w:val="22"/>
        </w:rPr>
        <w:t> </w:t>
      </w:r>
      <w:r>
        <w:rPr>
          <w:i/>
          <w:sz w:val="22"/>
        </w:rPr>
        <w:t>2</w:t>
      </w:r>
      <w:r>
        <w:rPr>
          <w:sz w:val="22"/>
        </w:rPr>
        <w:t>:</w:t>
      </w:r>
      <w:r>
        <w:rPr>
          <w:spacing w:val="9"/>
          <w:sz w:val="22"/>
        </w:rPr>
        <w:t> </w:t>
      </w:r>
      <w:r>
        <w:rPr>
          <w:sz w:val="22"/>
        </w:rPr>
        <w:t>313-</w:t>
      </w:r>
      <w:r>
        <w:rPr>
          <w:spacing w:val="-5"/>
          <w:sz w:val="22"/>
        </w:rPr>
        <w:t>42.</w:t>
      </w:r>
    </w:p>
    <w:p>
      <w:pPr>
        <w:spacing w:after="0"/>
        <w:jc w:val="left"/>
        <w:rPr>
          <w:sz w:val="22"/>
        </w:rPr>
        <w:sectPr>
          <w:pgSz w:w="12240" w:h="15840"/>
          <w:pgMar w:header="0" w:footer="726" w:top="1260" w:bottom="920" w:left="1700" w:right="1060"/>
        </w:sectPr>
      </w:pPr>
    </w:p>
    <w:p>
      <w:pPr>
        <w:pStyle w:val="BodyText"/>
        <w:spacing w:before="78"/>
        <w:ind w:left="152"/>
      </w:pPr>
      <w:r>
        <w:rPr/>
        <w:t>-</w:t>
      </w:r>
      <w:r>
        <w:rPr>
          <w:spacing w:val="-4"/>
        </w:rPr>
        <w:t>459-</w:t>
      </w:r>
    </w:p>
    <w:p>
      <w:pPr>
        <w:pStyle w:val="BodyText"/>
        <w:rPr>
          <w:sz w:val="24"/>
        </w:rPr>
      </w:pPr>
    </w:p>
    <w:p>
      <w:pPr>
        <w:pStyle w:val="BodyText"/>
        <w:rPr>
          <w:sz w:val="24"/>
        </w:rPr>
      </w:pPr>
    </w:p>
    <w:p>
      <w:pPr>
        <w:pStyle w:val="BodyText"/>
        <w:spacing w:before="8"/>
        <w:rPr>
          <w:sz w:val="20"/>
        </w:rPr>
      </w:pPr>
    </w:p>
    <w:p>
      <w:pPr>
        <w:spacing w:line="247" w:lineRule="auto" w:before="1"/>
        <w:ind w:left="152" w:right="817" w:firstLine="0"/>
        <w:jc w:val="left"/>
        <w:rPr>
          <w:sz w:val="22"/>
        </w:rPr>
      </w:pPr>
      <w:r>
        <w:rPr>
          <w:sz w:val="22"/>
        </w:rPr>
        <w:t>Spitz R. A. ( 1946b). </w:t>
      </w:r>
      <w:r>
        <w:rPr>
          <w:i/>
          <w:sz w:val="22"/>
        </w:rPr>
        <w:t>Film: Grief, a Peril in Infancy</w:t>
      </w:r>
      <w:r>
        <w:rPr>
          <w:sz w:val="22"/>
        </w:rPr>
        <w:t>. New York: New York University Film </w:t>
      </w:r>
      <w:r>
        <w:rPr>
          <w:spacing w:val="-2"/>
          <w:sz w:val="22"/>
        </w:rPr>
        <w:t>Library.</w:t>
      </w:r>
    </w:p>
    <w:p>
      <w:pPr>
        <w:pStyle w:val="BodyText"/>
        <w:spacing w:line="251" w:lineRule="exact"/>
        <w:ind w:left="209"/>
      </w:pPr>
      <w:r>
        <w:rPr/>
        <w:t>Spitz</w:t>
      </w:r>
      <w:r>
        <w:rPr>
          <w:spacing w:val="8"/>
        </w:rPr>
        <w:t> </w:t>
      </w:r>
      <w:r>
        <w:rPr/>
        <w:t>R.</w:t>
      </w:r>
      <w:r>
        <w:rPr>
          <w:spacing w:val="7"/>
        </w:rPr>
        <w:t> </w:t>
      </w:r>
      <w:r>
        <w:rPr/>
        <w:t>A.</w:t>
      </w:r>
      <w:r>
        <w:rPr>
          <w:spacing w:val="7"/>
        </w:rPr>
        <w:t> </w:t>
      </w:r>
      <w:r>
        <w:rPr/>
        <w:t>(</w:t>
      </w:r>
      <w:r>
        <w:rPr>
          <w:spacing w:val="6"/>
        </w:rPr>
        <w:t> </w:t>
      </w:r>
      <w:r>
        <w:rPr/>
        <w:t>1953).</w:t>
      </w:r>
      <w:r>
        <w:rPr>
          <w:spacing w:val="7"/>
        </w:rPr>
        <w:t> </w:t>
      </w:r>
      <w:r>
        <w:rPr/>
        <w:t>"'Aggression:</w:t>
      </w:r>
      <w:r>
        <w:rPr>
          <w:spacing w:val="7"/>
        </w:rPr>
        <w:t> </w:t>
      </w:r>
      <w:r>
        <w:rPr/>
        <w:t>Its</w:t>
      </w:r>
      <w:r>
        <w:rPr>
          <w:spacing w:val="7"/>
        </w:rPr>
        <w:t> </w:t>
      </w:r>
      <w:r>
        <w:rPr/>
        <w:t>Role</w:t>
      </w:r>
      <w:r>
        <w:rPr>
          <w:spacing w:val="7"/>
        </w:rPr>
        <w:t> </w:t>
      </w:r>
      <w:r>
        <w:rPr/>
        <w:t>in</w:t>
      </w:r>
      <w:r>
        <w:rPr>
          <w:spacing w:val="8"/>
        </w:rPr>
        <w:t> </w:t>
      </w:r>
      <w:r>
        <w:rPr/>
        <w:t>the</w:t>
      </w:r>
      <w:r>
        <w:rPr>
          <w:spacing w:val="7"/>
        </w:rPr>
        <w:t> </w:t>
      </w:r>
      <w:r>
        <w:rPr/>
        <w:t>Establishment</w:t>
      </w:r>
      <w:r>
        <w:rPr>
          <w:spacing w:val="7"/>
        </w:rPr>
        <w:t> </w:t>
      </w:r>
      <w:r>
        <w:rPr/>
        <w:t>of</w:t>
      </w:r>
      <w:r>
        <w:rPr>
          <w:spacing w:val="7"/>
        </w:rPr>
        <w:t> </w:t>
      </w:r>
      <w:r>
        <w:rPr/>
        <w:t>Object</w:t>
      </w:r>
      <w:r>
        <w:rPr>
          <w:spacing w:val="7"/>
        </w:rPr>
        <w:t> </w:t>
      </w:r>
      <w:r>
        <w:rPr/>
        <w:t>Relations.'"</w:t>
      </w:r>
      <w:r>
        <w:rPr>
          <w:spacing w:val="8"/>
        </w:rPr>
        <w:t> </w:t>
      </w:r>
      <w:r>
        <w:rPr/>
        <w:t>In</w:t>
      </w:r>
      <w:r>
        <w:rPr>
          <w:spacing w:val="7"/>
        </w:rPr>
        <w:t> </w:t>
      </w:r>
      <w:r>
        <w:rPr>
          <w:spacing w:val="-5"/>
        </w:rPr>
        <w:t>R.</w:t>
      </w:r>
    </w:p>
    <w:p>
      <w:pPr>
        <w:spacing w:line="244" w:lineRule="auto" w:before="7"/>
        <w:ind w:left="152" w:right="817" w:firstLine="0"/>
        <w:jc w:val="left"/>
        <w:rPr>
          <w:sz w:val="22"/>
        </w:rPr>
      </w:pPr>
      <w:r>
        <w:rPr>
          <w:sz w:val="22"/>
        </w:rPr>
        <w:t>M. Loewenstein (ed.), </w:t>
      </w:r>
      <w:r>
        <w:rPr>
          <w:i/>
          <w:sz w:val="22"/>
        </w:rPr>
        <w:t>Drives, Affects and Behaviour</w:t>
      </w:r>
      <w:r>
        <w:rPr>
          <w:sz w:val="22"/>
        </w:rPr>
        <w:t>. New York: International Universities </w:t>
      </w:r>
      <w:r>
        <w:rPr>
          <w:spacing w:val="-2"/>
          <w:sz w:val="22"/>
        </w:rPr>
        <w:t>Press.</w:t>
      </w:r>
    </w:p>
    <w:p>
      <w:pPr>
        <w:pStyle w:val="BodyText"/>
        <w:spacing w:before="2"/>
        <w:ind w:left="209"/>
      </w:pPr>
      <w:r>
        <w:rPr/>
        <w:t>Spitz</w:t>
      </w:r>
      <w:r>
        <w:rPr>
          <w:spacing w:val="8"/>
        </w:rPr>
        <w:t> </w:t>
      </w:r>
      <w:r>
        <w:rPr/>
        <w:t>R.</w:t>
      </w:r>
      <w:r>
        <w:rPr>
          <w:spacing w:val="8"/>
        </w:rPr>
        <w:t> </w:t>
      </w:r>
      <w:r>
        <w:rPr/>
        <w:t>A.</w:t>
      </w:r>
      <w:r>
        <w:rPr>
          <w:spacing w:val="7"/>
        </w:rPr>
        <w:t> </w:t>
      </w:r>
      <w:r>
        <w:rPr/>
        <w:t>(</w:t>
      </w:r>
      <w:r>
        <w:rPr>
          <w:spacing w:val="7"/>
        </w:rPr>
        <w:t> </w:t>
      </w:r>
      <w:r>
        <w:rPr/>
        <w:t>1957).</w:t>
      </w:r>
      <w:r>
        <w:rPr>
          <w:spacing w:val="8"/>
        </w:rPr>
        <w:t> </w:t>
      </w:r>
      <w:r>
        <w:rPr>
          <w:i/>
        </w:rPr>
        <w:t>No</w:t>
      </w:r>
      <w:r>
        <w:rPr>
          <w:i/>
          <w:spacing w:val="7"/>
        </w:rPr>
        <w:t> </w:t>
      </w:r>
      <w:r>
        <w:rPr>
          <w:i/>
        </w:rPr>
        <w:t>and</w:t>
      </w:r>
      <w:r>
        <w:rPr>
          <w:i/>
          <w:spacing w:val="8"/>
        </w:rPr>
        <w:t> </w:t>
      </w:r>
      <w:r>
        <w:rPr>
          <w:i/>
        </w:rPr>
        <w:t>Yes</w:t>
      </w:r>
      <w:r>
        <w:rPr/>
        <w:t>.</w:t>
      </w:r>
      <w:r>
        <w:rPr>
          <w:spacing w:val="7"/>
        </w:rPr>
        <w:t> </w:t>
      </w:r>
      <w:r>
        <w:rPr/>
        <w:t>New</w:t>
      </w:r>
      <w:r>
        <w:rPr>
          <w:spacing w:val="8"/>
        </w:rPr>
        <w:t> </w:t>
      </w:r>
      <w:r>
        <w:rPr/>
        <w:t>York:</w:t>
      </w:r>
      <w:r>
        <w:rPr>
          <w:spacing w:val="7"/>
        </w:rPr>
        <w:t> </w:t>
      </w:r>
      <w:r>
        <w:rPr/>
        <w:t>International</w:t>
      </w:r>
      <w:r>
        <w:rPr>
          <w:spacing w:val="8"/>
        </w:rPr>
        <w:t> </w:t>
      </w:r>
      <w:r>
        <w:rPr/>
        <w:t>Universities</w:t>
      </w:r>
      <w:r>
        <w:rPr>
          <w:spacing w:val="7"/>
        </w:rPr>
        <w:t> </w:t>
      </w:r>
      <w:r>
        <w:rPr>
          <w:spacing w:val="-2"/>
        </w:rPr>
        <w:t>Press.</w:t>
      </w:r>
    </w:p>
    <w:p>
      <w:pPr>
        <w:pStyle w:val="BodyText"/>
        <w:spacing w:line="247" w:lineRule="auto" w:before="8"/>
        <w:ind w:left="152" w:right="1021" w:firstLine="56"/>
      </w:pPr>
      <w:r>
        <w:rPr/>
        <w:t>Stayton D. J., &amp; Ainsworth M. D. S. ( 1973). "'Individual Differences in Infant Responses to Brief Everyday Separations as related to Other Infant and Maternal Behaviors.'"</w:t>
      </w:r>
      <w:r>
        <w:rPr>
          <w:spacing w:val="40"/>
        </w:rPr>
        <w:t> </w:t>
      </w:r>
      <w:r>
        <w:rPr>
          <w:i/>
        </w:rPr>
        <w:t>Developmental Psychol. 9</w:t>
      </w:r>
      <w:r>
        <w:rPr/>
        <w:t>: 226-35.</w:t>
      </w:r>
    </w:p>
    <w:p>
      <w:pPr>
        <w:spacing w:line="244" w:lineRule="auto" w:before="0"/>
        <w:ind w:left="152" w:right="1021" w:firstLine="56"/>
        <w:jc w:val="left"/>
        <w:rPr>
          <w:sz w:val="22"/>
        </w:rPr>
      </w:pPr>
      <w:r>
        <w:rPr>
          <w:sz w:val="22"/>
        </w:rPr>
        <w:t>Stengel E. ( 1939). "'Studies on the Psychopathology of Compulsive Wandering.'" </w:t>
      </w:r>
      <w:r>
        <w:rPr>
          <w:i/>
          <w:sz w:val="22"/>
        </w:rPr>
        <w:t>Brit. J.</w:t>
      </w:r>
      <w:r>
        <w:rPr>
          <w:i/>
          <w:sz w:val="22"/>
        </w:rPr>
        <w:t> med. Psychol. 18</w:t>
      </w:r>
      <w:r>
        <w:rPr>
          <w:sz w:val="22"/>
        </w:rPr>
        <w:t>: 250-4.</w:t>
      </w:r>
    </w:p>
    <w:p>
      <w:pPr>
        <w:pStyle w:val="BodyText"/>
        <w:spacing w:line="247" w:lineRule="auto"/>
        <w:ind w:left="152" w:right="1220" w:firstLine="56"/>
      </w:pPr>
      <w:r>
        <w:rPr/>
        <w:t>Stengel E. (</w:t>
      </w:r>
      <w:r>
        <w:rPr>
          <w:spacing w:val="21"/>
        </w:rPr>
        <w:t> </w:t>
      </w:r>
      <w:r>
        <w:rPr/>
        <w:t>1941). "'On the Aetiology</w:t>
      </w:r>
      <w:r>
        <w:rPr>
          <w:spacing w:val="23"/>
        </w:rPr>
        <w:t> </w:t>
      </w:r>
      <w:r>
        <w:rPr/>
        <w:t>of the Fugue States.'"</w:t>
      </w:r>
      <w:r>
        <w:rPr>
          <w:spacing w:val="21"/>
        </w:rPr>
        <w:t> </w:t>
      </w:r>
      <w:r>
        <w:rPr>
          <w:i/>
        </w:rPr>
        <w:t>J. Ment. Sci. 87</w:t>
      </w:r>
      <w:r>
        <w:rPr/>
        <w:t>: 572-99.</w:t>
      </w:r>
      <w:r>
        <w:rPr>
          <w:spacing w:val="40"/>
        </w:rPr>
        <w:t> </w:t>
      </w:r>
      <w:r>
        <w:rPr/>
        <w:t>Stengel E. ( 1943). "'Further Studies on Pathological Wandering.'" </w:t>
      </w:r>
      <w:r>
        <w:rPr>
          <w:i/>
        </w:rPr>
        <w:t>J. Ment. Sci. 89</w:t>
      </w:r>
      <w:r>
        <w:rPr/>
        <w:t>: 224-41. Strachey J. ( 1957). Editor's Note to the Standard Edition of Freud "'Mourning and Melancholia'". </w:t>
      </w:r>
      <w:r>
        <w:rPr>
          <w:i/>
        </w:rPr>
        <w:t>SE 14</w:t>
      </w:r>
      <w:r>
        <w:rPr/>
        <w:t>: 239-42.</w:t>
      </w:r>
    </w:p>
    <w:p>
      <w:pPr>
        <w:spacing w:line="247" w:lineRule="auto" w:before="0"/>
        <w:ind w:left="209" w:right="817" w:firstLine="0"/>
        <w:jc w:val="left"/>
        <w:rPr>
          <w:sz w:val="22"/>
        </w:rPr>
      </w:pPr>
      <w:r>
        <w:rPr>
          <w:sz w:val="22"/>
        </w:rPr>
        <w:t>Sullivan H. S. ( 1953). </w:t>
      </w:r>
      <w:r>
        <w:rPr>
          <w:i/>
          <w:sz w:val="22"/>
        </w:rPr>
        <w:t>Conceptions of Modern Psychiatry</w:t>
      </w:r>
      <w:r>
        <w:rPr>
          <w:sz w:val="22"/>
        </w:rPr>
        <w:t>, 2nd edition. New York: Norton. Tanner J. M. (ed.) ( 1960). </w:t>
      </w:r>
      <w:r>
        <w:rPr>
          <w:i/>
          <w:sz w:val="22"/>
        </w:rPr>
        <w:t>Stress and Psychiatric Disorder</w:t>
      </w:r>
      <w:r>
        <w:rPr>
          <w:sz w:val="22"/>
        </w:rPr>
        <w:t>. Oxford: Blackwell.</w:t>
      </w:r>
    </w:p>
    <w:p>
      <w:pPr>
        <w:pStyle w:val="BodyText"/>
        <w:spacing w:line="244" w:lineRule="auto"/>
        <w:ind w:left="152" w:right="1220" w:firstLine="56"/>
      </w:pPr>
      <w:r>
        <w:rPr/>
        <w:t>Tennant C., &amp; Bebbington P. ( 1978). "'The Social Causation of Depression: A Critique of the Work of Brown and his Colleagues.'" </w:t>
      </w:r>
      <w:r>
        <w:rPr>
          <w:i/>
        </w:rPr>
        <w:t>Psychological Medicine 8</w:t>
      </w:r>
      <w:r>
        <w:rPr/>
        <w:t>: 565-75.</w:t>
      </w:r>
    </w:p>
    <w:p>
      <w:pPr>
        <w:spacing w:line="247" w:lineRule="auto" w:before="0"/>
        <w:ind w:left="152" w:right="1673" w:firstLine="56"/>
        <w:jc w:val="left"/>
        <w:rPr>
          <w:sz w:val="22"/>
        </w:rPr>
      </w:pPr>
      <w:r>
        <w:rPr>
          <w:sz w:val="22"/>
        </w:rPr>
        <w:t>Tessman L. H. ( 1978). </w:t>
      </w:r>
      <w:r>
        <w:rPr>
          <w:i/>
          <w:sz w:val="22"/>
        </w:rPr>
        <w:t>Children of Parting Parents</w:t>
      </w:r>
      <w:r>
        <w:rPr>
          <w:sz w:val="22"/>
        </w:rPr>
        <w:t>. New York: Jason Aronson.</w:t>
      </w:r>
      <w:r>
        <w:rPr>
          <w:spacing w:val="80"/>
          <w:sz w:val="22"/>
        </w:rPr>
        <w:t> </w:t>
      </w:r>
      <w:r>
        <w:rPr>
          <w:sz w:val="22"/>
        </w:rPr>
        <w:t>Tooley K. ( 1975). 'The Choice of Surviving Sibling as "Scapegoat" in Some Cases of Maternal Bereavement: A Case Report.' </w:t>
      </w:r>
      <w:r>
        <w:rPr>
          <w:i/>
          <w:sz w:val="22"/>
        </w:rPr>
        <w:t>J. Child Psychol. and Psychiat. 16</w:t>
      </w:r>
      <w:r>
        <w:rPr>
          <w:sz w:val="22"/>
        </w:rPr>
        <w:t>: 331-41.</w:t>
      </w:r>
    </w:p>
    <w:p>
      <w:pPr>
        <w:pStyle w:val="BodyText"/>
        <w:spacing w:line="247" w:lineRule="auto"/>
        <w:ind w:left="152" w:right="817" w:firstLine="56"/>
      </w:pPr>
      <w:r>
        <w:rPr/>
        <w:t>Trivers R. L. ( 1971). "'The Evolution of Reciprocal Altruism.'" </w:t>
      </w:r>
      <w:r>
        <w:rPr>
          <w:i/>
        </w:rPr>
        <w:t>Quart. Rev. Biol. 46</w:t>
      </w:r>
      <w:r>
        <w:rPr/>
        <w:t>: 35-57. Tulving</w:t>
      </w:r>
      <w:r>
        <w:rPr>
          <w:spacing w:val="23"/>
        </w:rPr>
        <w:t> </w:t>
      </w:r>
      <w:r>
        <w:rPr/>
        <w:t>E.</w:t>
      </w:r>
      <w:r>
        <w:rPr>
          <w:spacing w:val="23"/>
        </w:rPr>
        <w:t> </w:t>
      </w:r>
      <w:r>
        <w:rPr/>
        <w:t>(</w:t>
      </w:r>
      <w:r>
        <w:rPr>
          <w:spacing w:val="26"/>
        </w:rPr>
        <w:t> </w:t>
      </w:r>
      <w:r>
        <w:rPr/>
        <w:t>1972).</w:t>
      </w:r>
      <w:r>
        <w:rPr>
          <w:spacing w:val="23"/>
        </w:rPr>
        <w:t> </w:t>
      </w:r>
      <w:r>
        <w:rPr/>
        <w:t>"'Episodic</w:t>
      </w:r>
      <w:r>
        <w:rPr>
          <w:spacing w:val="24"/>
        </w:rPr>
        <w:t> </w:t>
      </w:r>
      <w:r>
        <w:rPr/>
        <w:t>and</w:t>
      </w:r>
      <w:r>
        <w:rPr>
          <w:spacing w:val="23"/>
        </w:rPr>
        <w:t> </w:t>
      </w:r>
      <w:r>
        <w:rPr/>
        <w:t>Semantic</w:t>
      </w:r>
      <w:r>
        <w:rPr>
          <w:spacing w:val="23"/>
        </w:rPr>
        <w:t> </w:t>
      </w:r>
      <w:r>
        <w:rPr/>
        <w:t>Memory.'"</w:t>
      </w:r>
      <w:r>
        <w:rPr>
          <w:spacing w:val="23"/>
        </w:rPr>
        <w:t> </w:t>
      </w:r>
      <w:r>
        <w:rPr/>
        <w:t>In</w:t>
      </w:r>
      <w:r>
        <w:rPr>
          <w:spacing w:val="23"/>
        </w:rPr>
        <w:t> </w:t>
      </w:r>
      <w:r>
        <w:rPr/>
        <w:t>E.</w:t>
      </w:r>
      <w:r>
        <w:rPr>
          <w:spacing w:val="21"/>
        </w:rPr>
        <w:t> </w:t>
      </w:r>
      <w:r>
        <w:rPr/>
        <w:t>Tulving</w:t>
      </w:r>
      <w:r>
        <w:rPr>
          <w:spacing w:val="24"/>
        </w:rPr>
        <w:t> </w:t>
      </w:r>
      <w:r>
        <w:rPr/>
        <w:t>&amp;</w:t>
      </w:r>
      <w:r>
        <w:rPr>
          <w:spacing w:val="24"/>
        </w:rPr>
        <w:t> </w:t>
      </w:r>
      <w:r>
        <w:rPr/>
        <w:t>W.</w:t>
      </w:r>
      <w:r>
        <w:rPr>
          <w:spacing w:val="24"/>
        </w:rPr>
        <w:t> </w:t>
      </w:r>
      <w:r>
        <w:rPr/>
        <w:t>Donaldson (eds.), </w:t>
      </w:r>
      <w:r>
        <w:rPr>
          <w:i/>
        </w:rPr>
        <w:t>Organization of Memory</w:t>
      </w:r>
      <w:r>
        <w:rPr/>
        <w:t>. New York: Academic Press.</w:t>
      </w:r>
    </w:p>
    <w:p>
      <w:pPr>
        <w:spacing w:line="247" w:lineRule="auto" w:before="0"/>
        <w:ind w:left="152" w:right="1021" w:firstLine="56"/>
        <w:jc w:val="left"/>
        <w:rPr>
          <w:sz w:val="22"/>
        </w:rPr>
      </w:pPr>
      <w:r>
        <w:rPr>
          <w:sz w:val="22"/>
        </w:rPr>
        <w:t>Tuters E. ( 1974). "'Short-term Contracts: Visha.'" </w:t>
      </w:r>
      <w:r>
        <w:rPr>
          <w:i/>
          <w:sz w:val="22"/>
        </w:rPr>
        <w:t>Social Work To-day 5</w:t>
      </w:r>
      <w:r>
        <w:rPr>
          <w:sz w:val="22"/>
        </w:rPr>
        <w:t>: 226-31. Reprinted</w:t>
      </w:r>
      <w:r>
        <w:rPr>
          <w:spacing w:val="40"/>
          <w:sz w:val="22"/>
        </w:rPr>
        <w:t> </w:t>
      </w:r>
      <w:r>
        <w:rPr>
          <w:sz w:val="22"/>
        </w:rPr>
        <w:t>in J. Hutten (ed.), </w:t>
      </w:r>
      <w:r>
        <w:rPr>
          <w:i/>
          <w:sz w:val="22"/>
        </w:rPr>
        <w:t>Short-term Contracts in Social Work</w:t>
      </w:r>
      <w:r>
        <w:rPr>
          <w:sz w:val="22"/>
        </w:rPr>
        <w:t>. London: Routledge &amp; Kegan Paul, </w:t>
      </w:r>
      <w:r>
        <w:rPr>
          <w:spacing w:val="-2"/>
          <w:sz w:val="22"/>
        </w:rPr>
        <w:t>1977.</w:t>
      </w:r>
    </w:p>
    <w:p>
      <w:pPr>
        <w:spacing w:line="247" w:lineRule="auto" w:before="0"/>
        <w:ind w:left="152" w:right="1014" w:firstLine="56"/>
        <w:jc w:val="both"/>
        <w:rPr>
          <w:sz w:val="22"/>
        </w:rPr>
      </w:pPr>
      <w:r>
        <w:rPr>
          <w:sz w:val="22"/>
        </w:rPr>
        <w:t>Volkan V. ( 1970). "'Typical Findings in Pathological Grief.'" </w:t>
      </w:r>
      <w:r>
        <w:rPr>
          <w:i/>
          <w:sz w:val="22"/>
        </w:rPr>
        <w:t>Psychiat. Quart. 44</w:t>
      </w:r>
      <w:r>
        <w:rPr>
          <w:sz w:val="22"/>
        </w:rPr>
        <w:t>: 231-50. Volkan V. ( 1972). "'The Linking Objects of Pathological Mourners.'" </w:t>
      </w:r>
      <w:r>
        <w:rPr>
          <w:i/>
          <w:sz w:val="22"/>
        </w:rPr>
        <w:t>Arch. Gen. Psychiat.</w:t>
      </w:r>
      <w:r>
        <w:rPr>
          <w:i/>
          <w:sz w:val="22"/>
        </w:rPr>
        <w:t> 27</w:t>
      </w:r>
      <w:r>
        <w:rPr>
          <w:sz w:val="22"/>
        </w:rPr>
        <w:t>: 215-21.</w:t>
      </w:r>
    </w:p>
    <w:p>
      <w:pPr>
        <w:spacing w:line="244" w:lineRule="auto" w:before="0"/>
        <w:ind w:left="152" w:right="1278" w:firstLine="56"/>
        <w:jc w:val="both"/>
        <w:rPr>
          <w:sz w:val="22"/>
        </w:rPr>
      </w:pPr>
      <w:r>
        <w:rPr>
          <w:sz w:val="22"/>
        </w:rPr>
        <w:t>Volkan V. ( 1975). '"Re-grief" Therapy.' In B. Schoenberg et al. (eds.), </w:t>
      </w:r>
      <w:r>
        <w:rPr>
          <w:i/>
          <w:sz w:val="22"/>
        </w:rPr>
        <w:t>Bereavement: Its</w:t>
      </w:r>
      <w:r>
        <w:rPr>
          <w:i/>
          <w:sz w:val="22"/>
        </w:rPr>
        <w:t> Psychosocial Aspects</w:t>
      </w:r>
      <w:r>
        <w:rPr>
          <w:sz w:val="22"/>
        </w:rPr>
        <w:t>. New York: Columbia University Press.</w:t>
      </w:r>
    </w:p>
    <w:p>
      <w:pPr>
        <w:pStyle w:val="BodyText"/>
        <w:spacing w:before="2"/>
      </w:pPr>
    </w:p>
    <w:p>
      <w:pPr>
        <w:pStyle w:val="BodyText"/>
        <w:ind w:left="152"/>
      </w:pPr>
      <w:r>
        <w:rPr/>
        <w:t>-</w:t>
      </w:r>
      <w:r>
        <w:rPr>
          <w:spacing w:val="-4"/>
        </w:rPr>
        <w:t>460-</w:t>
      </w:r>
    </w:p>
    <w:p>
      <w:pPr>
        <w:pStyle w:val="BodyText"/>
        <w:rPr>
          <w:sz w:val="24"/>
        </w:rPr>
      </w:pPr>
    </w:p>
    <w:p>
      <w:pPr>
        <w:pStyle w:val="BodyText"/>
        <w:rPr>
          <w:sz w:val="24"/>
        </w:rPr>
      </w:pPr>
    </w:p>
    <w:p>
      <w:pPr>
        <w:pStyle w:val="BodyText"/>
        <w:spacing w:before="10"/>
        <w:rPr>
          <w:sz w:val="20"/>
        </w:rPr>
      </w:pPr>
    </w:p>
    <w:p>
      <w:pPr>
        <w:spacing w:line="244" w:lineRule="auto" w:before="0"/>
        <w:ind w:left="209" w:right="1914" w:hanging="57"/>
        <w:jc w:val="left"/>
        <w:rPr>
          <w:sz w:val="22"/>
        </w:rPr>
      </w:pPr>
      <w:r>
        <w:rPr>
          <w:sz w:val="22"/>
        </w:rPr>
        <w:t>Waller W. W. ( 1951). </w:t>
      </w:r>
      <w:r>
        <w:rPr>
          <w:i/>
          <w:sz w:val="22"/>
        </w:rPr>
        <w:t>The Family: A Dynamic Interpretation</w:t>
      </w:r>
      <w:r>
        <w:rPr>
          <w:sz w:val="22"/>
        </w:rPr>
        <w:t>. New York: Dryden. Ward A. W. M. ( 1976). "'Mortality of Bereavement.'" </w:t>
      </w:r>
      <w:r>
        <w:rPr>
          <w:i/>
          <w:sz w:val="22"/>
        </w:rPr>
        <w:t>Brit. Med. J. 1</w:t>
      </w:r>
      <w:r>
        <w:rPr>
          <w:sz w:val="22"/>
        </w:rPr>
        <w:t>: 700-2.</w:t>
      </w:r>
    </w:p>
    <w:p>
      <w:pPr>
        <w:pStyle w:val="BodyText"/>
        <w:spacing w:line="247" w:lineRule="auto" w:before="3"/>
        <w:ind w:left="152" w:right="1220" w:firstLine="56"/>
      </w:pPr>
      <w:r>
        <w:rPr/>
        <w:t>Wear L. E. ( 1963). "'Disorders of Communion: Some Observations on Interpersonal Tensions in General Practice.'" </w:t>
      </w:r>
      <w:r>
        <w:rPr>
          <w:i/>
        </w:rPr>
        <w:t>Lancet</w:t>
      </w:r>
      <w:r>
        <w:rPr/>
        <w:t>, Jan. 1963, 103-4.</w:t>
      </w:r>
    </w:p>
    <w:p>
      <w:pPr>
        <w:pStyle w:val="BodyText"/>
        <w:spacing w:line="251" w:lineRule="exact"/>
        <w:ind w:left="209"/>
      </w:pPr>
      <w:r>
        <w:rPr/>
        <w:t>Weiss</w:t>
      </w:r>
      <w:r>
        <w:rPr>
          <w:spacing w:val="7"/>
        </w:rPr>
        <w:t> </w:t>
      </w:r>
      <w:r>
        <w:rPr/>
        <w:t>R.</w:t>
      </w:r>
      <w:r>
        <w:rPr>
          <w:spacing w:val="9"/>
        </w:rPr>
        <w:t> </w:t>
      </w:r>
      <w:r>
        <w:rPr/>
        <w:t>S.</w:t>
      </w:r>
      <w:r>
        <w:rPr>
          <w:spacing w:val="7"/>
        </w:rPr>
        <w:t> </w:t>
      </w:r>
      <w:r>
        <w:rPr/>
        <w:t>(ed.)</w:t>
      </w:r>
      <w:r>
        <w:rPr>
          <w:spacing w:val="8"/>
        </w:rPr>
        <w:t> </w:t>
      </w:r>
      <w:r>
        <w:rPr/>
        <w:t>(</w:t>
      </w:r>
      <w:r>
        <w:rPr>
          <w:spacing w:val="7"/>
        </w:rPr>
        <w:t> </w:t>
      </w:r>
      <w:r>
        <w:rPr/>
        <w:t>1974).</w:t>
      </w:r>
      <w:r>
        <w:rPr>
          <w:spacing w:val="7"/>
        </w:rPr>
        <w:t> </w:t>
      </w:r>
      <w:r>
        <w:rPr>
          <w:i/>
        </w:rPr>
        <w:t>Loneliness</w:t>
      </w:r>
      <w:r>
        <w:rPr/>
        <w:t>.</w:t>
      </w:r>
      <w:r>
        <w:rPr>
          <w:spacing w:val="7"/>
        </w:rPr>
        <w:t> </w:t>
      </w:r>
      <w:r>
        <w:rPr/>
        <w:t>Camb.,</w:t>
      </w:r>
      <w:r>
        <w:rPr>
          <w:spacing w:val="8"/>
        </w:rPr>
        <w:t> </w:t>
      </w:r>
      <w:r>
        <w:rPr/>
        <w:t>Mass.:</w:t>
      </w:r>
      <w:r>
        <w:rPr>
          <w:spacing w:val="8"/>
        </w:rPr>
        <w:t> </w:t>
      </w:r>
      <w:r>
        <w:rPr/>
        <w:t>MIT</w:t>
      </w:r>
      <w:r>
        <w:rPr>
          <w:spacing w:val="7"/>
        </w:rPr>
        <w:t> </w:t>
      </w:r>
      <w:r>
        <w:rPr>
          <w:spacing w:val="-2"/>
        </w:rPr>
        <w:t>Press.</w:t>
      </w:r>
    </w:p>
    <w:p>
      <w:pPr>
        <w:pStyle w:val="BodyText"/>
        <w:spacing w:line="244" w:lineRule="auto" w:before="7"/>
        <w:ind w:left="152" w:right="1021" w:firstLine="56"/>
      </w:pPr>
      <w:r>
        <w:rPr/>
        <w:t>Weiss R. S. ( 1975a). "'The Provisions of Social Relationships.'" In Z. Rubin (ed.), </w:t>
      </w:r>
      <w:r>
        <w:rPr>
          <w:i/>
        </w:rPr>
        <w:t>Doing</w:t>
      </w:r>
      <w:r>
        <w:rPr>
          <w:i/>
        </w:rPr>
        <w:t> Unto Others</w:t>
      </w:r>
      <w:r>
        <w:rPr/>
        <w:t>. New York: Prentice Hall.</w:t>
      </w:r>
    </w:p>
    <w:p>
      <w:pPr>
        <w:spacing w:before="2"/>
        <w:ind w:left="209" w:right="0" w:firstLine="0"/>
        <w:jc w:val="left"/>
        <w:rPr>
          <w:sz w:val="22"/>
        </w:rPr>
      </w:pPr>
      <w:r>
        <w:rPr>
          <w:sz w:val="22"/>
        </w:rPr>
        <w:t>Weiss</w:t>
      </w:r>
      <w:r>
        <w:rPr>
          <w:spacing w:val="7"/>
          <w:sz w:val="22"/>
        </w:rPr>
        <w:t> </w:t>
      </w:r>
      <w:r>
        <w:rPr>
          <w:sz w:val="22"/>
        </w:rPr>
        <w:t>R.</w:t>
      </w:r>
      <w:r>
        <w:rPr>
          <w:spacing w:val="9"/>
          <w:sz w:val="22"/>
        </w:rPr>
        <w:t> </w:t>
      </w:r>
      <w:r>
        <w:rPr>
          <w:sz w:val="22"/>
        </w:rPr>
        <w:t>S.</w:t>
      </w:r>
      <w:r>
        <w:rPr>
          <w:spacing w:val="7"/>
          <w:sz w:val="22"/>
        </w:rPr>
        <w:t> </w:t>
      </w:r>
      <w:r>
        <w:rPr>
          <w:sz w:val="22"/>
        </w:rPr>
        <w:t>(</w:t>
      </w:r>
      <w:r>
        <w:rPr>
          <w:spacing w:val="8"/>
          <w:sz w:val="22"/>
        </w:rPr>
        <w:t> </w:t>
      </w:r>
      <w:r>
        <w:rPr>
          <w:sz w:val="22"/>
        </w:rPr>
        <w:t>1975b).</w:t>
      </w:r>
      <w:r>
        <w:rPr>
          <w:spacing w:val="7"/>
          <w:sz w:val="22"/>
        </w:rPr>
        <w:t> </w:t>
      </w:r>
      <w:r>
        <w:rPr>
          <w:i/>
          <w:sz w:val="22"/>
        </w:rPr>
        <w:t>Marital</w:t>
      </w:r>
      <w:r>
        <w:rPr>
          <w:i/>
          <w:spacing w:val="8"/>
          <w:sz w:val="22"/>
        </w:rPr>
        <w:t> </w:t>
      </w:r>
      <w:r>
        <w:rPr>
          <w:i/>
          <w:sz w:val="22"/>
        </w:rPr>
        <w:t>Separation</w:t>
      </w:r>
      <w:r>
        <w:rPr>
          <w:sz w:val="22"/>
        </w:rPr>
        <w:t>.</w:t>
      </w:r>
      <w:r>
        <w:rPr>
          <w:spacing w:val="7"/>
          <w:sz w:val="22"/>
        </w:rPr>
        <w:t> </w:t>
      </w:r>
      <w:r>
        <w:rPr>
          <w:sz w:val="22"/>
        </w:rPr>
        <w:t>New</w:t>
      </w:r>
      <w:r>
        <w:rPr>
          <w:spacing w:val="9"/>
          <w:sz w:val="22"/>
        </w:rPr>
        <w:t> </w:t>
      </w:r>
      <w:r>
        <w:rPr>
          <w:sz w:val="22"/>
        </w:rPr>
        <w:t>York:</w:t>
      </w:r>
      <w:r>
        <w:rPr>
          <w:spacing w:val="7"/>
          <w:sz w:val="22"/>
        </w:rPr>
        <w:t> </w:t>
      </w:r>
      <w:r>
        <w:rPr>
          <w:sz w:val="22"/>
        </w:rPr>
        <w:t>Basic</w:t>
      </w:r>
      <w:r>
        <w:rPr>
          <w:spacing w:val="9"/>
          <w:sz w:val="22"/>
        </w:rPr>
        <w:t> </w:t>
      </w:r>
      <w:r>
        <w:rPr>
          <w:spacing w:val="-2"/>
          <w:sz w:val="22"/>
        </w:rPr>
        <w:t>Books.</w:t>
      </w:r>
    </w:p>
    <w:p>
      <w:pPr>
        <w:spacing w:after="0"/>
        <w:jc w:val="left"/>
        <w:rPr>
          <w:sz w:val="22"/>
        </w:rPr>
        <w:sectPr>
          <w:pgSz w:w="12240" w:h="15840"/>
          <w:pgMar w:header="0" w:footer="726" w:top="1260" w:bottom="920" w:left="1700" w:right="1060"/>
        </w:sectPr>
      </w:pPr>
    </w:p>
    <w:p>
      <w:pPr>
        <w:spacing w:line="247" w:lineRule="auto" w:before="76"/>
        <w:ind w:left="152" w:right="1021" w:firstLine="56"/>
        <w:jc w:val="left"/>
        <w:rPr>
          <w:sz w:val="22"/>
        </w:rPr>
      </w:pPr>
      <w:r>
        <w:rPr>
          <w:sz w:val="22"/>
        </w:rPr>
        <w:t>Wing J. K., Cooper J. E., &amp; Sartorius N. ( 1974). </w:t>
      </w:r>
      <w:r>
        <w:rPr>
          <w:i/>
          <w:sz w:val="22"/>
        </w:rPr>
        <w:t>The Measurement and Classification of</w:t>
      </w:r>
      <w:r>
        <w:rPr>
          <w:i/>
          <w:sz w:val="22"/>
        </w:rPr>
        <w:t> Psychiatric Symptoms: An Instruction Manual for the Present State Examination and CATEGO Programme</w:t>
      </w:r>
      <w:r>
        <w:rPr>
          <w:sz w:val="22"/>
        </w:rPr>
        <w:t>. London: Cambridge University Press.</w:t>
      </w:r>
    </w:p>
    <w:p>
      <w:pPr>
        <w:spacing w:line="250" w:lineRule="exact" w:before="0"/>
        <w:ind w:left="209" w:right="0" w:firstLine="0"/>
        <w:jc w:val="left"/>
        <w:rPr>
          <w:sz w:val="22"/>
        </w:rPr>
      </w:pPr>
      <w:r>
        <w:rPr>
          <w:sz w:val="22"/>
        </w:rPr>
        <w:t>Winnicott</w:t>
      </w:r>
      <w:r>
        <w:rPr>
          <w:spacing w:val="10"/>
          <w:sz w:val="22"/>
        </w:rPr>
        <w:t> </w:t>
      </w:r>
      <w:r>
        <w:rPr>
          <w:sz w:val="22"/>
        </w:rPr>
        <w:t>D.</w:t>
      </w:r>
      <w:r>
        <w:rPr>
          <w:spacing w:val="10"/>
          <w:sz w:val="22"/>
        </w:rPr>
        <w:t> </w:t>
      </w:r>
      <w:r>
        <w:rPr>
          <w:sz w:val="22"/>
        </w:rPr>
        <w:t>W.</w:t>
      </w:r>
      <w:r>
        <w:rPr>
          <w:spacing w:val="10"/>
          <w:sz w:val="22"/>
        </w:rPr>
        <w:t> </w:t>
      </w:r>
      <w:r>
        <w:rPr>
          <w:sz w:val="22"/>
        </w:rPr>
        <w:t>(</w:t>
      </w:r>
      <w:r>
        <w:rPr>
          <w:spacing w:val="9"/>
          <w:sz w:val="22"/>
        </w:rPr>
        <w:t> </w:t>
      </w:r>
      <w:r>
        <w:rPr>
          <w:sz w:val="22"/>
        </w:rPr>
        <w:t>1945).</w:t>
      </w:r>
      <w:r>
        <w:rPr>
          <w:spacing w:val="10"/>
          <w:sz w:val="22"/>
        </w:rPr>
        <w:t> </w:t>
      </w:r>
      <w:r>
        <w:rPr>
          <w:sz w:val="22"/>
        </w:rPr>
        <w:t>"'Primitive</w:t>
      </w:r>
      <w:r>
        <w:rPr>
          <w:spacing w:val="9"/>
          <w:sz w:val="22"/>
        </w:rPr>
        <w:t> </w:t>
      </w:r>
      <w:r>
        <w:rPr>
          <w:sz w:val="22"/>
        </w:rPr>
        <w:t>Emotional</w:t>
      </w:r>
      <w:r>
        <w:rPr>
          <w:spacing w:val="9"/>
          <w:sz w:val="22"/>
        </w:rPr>
        <w:t> </w:t>
      </w:r>
      <w:r>
        <w:rPr>
          <w:sz w:val="22"/>
        </w:rPr>
        <w:t>Development'".</w:t>
      </w:r>
      <w:r>
        <w:rPr>
          <w:spacing w:val="9"/>
          <w:sz w:val="22"/>
        </w:rPr>
        <w:t> </w:t>
      </w:r>
      <w:r>
        <w:rPr>
          <w:i/>
          <w:sz w:val="22"/>
        </w:rPr>
        <w:t>Int.</w:t>
      </w:r>
      <w:r>
        <w:rPr>
          <w:i/>
          <w:spacing w:val="11"/>
          <w:sz w:val="22"/>
        </w:rPr>
        <w:t> </w:t>
      </w:r>
      <w:r>
        <w:rPr>
          <w:i/>
          <w:sz w:val="22"/>
        </w:rPr>
        <w:t>J.</w:t>
      </w:r>
      <w:r>
        <w:rPr>
          <w:i/>
          <w:spacing w:val="10"/>
          <w:sz w:val="22"/>
        </w:rPr>
        <w:t> </w:t>
      </w:r>
      <w:r>
        <w:rPr>
          <w:i/>
          <w:sz w:val="22"/>
        </w:rPr>
        <w:t>Psycho-Anal.</w:t>
      </w:r>
      <w:r>
        <w:rPr>
          <w:i/>
          <w:spacing w:val="10"/>
          <w:sz w:val="22"/>
        </w:rPr>
        <w:t> </w:t>
      </w:r>
      <w:r>
        <w:rPr>
          <w:i/>
          <w:sz w:val="22"/>
        </w:rPr>
        <w:t>26</w:t>
      </w:r>
      <w:r>
        <w:rPr>
          <w:sz w:val="22"/>
        </w:rPr>
        <w:t>:</w:t>
      </w:r>
      <w:r>
        <w:rPr>
          <w:spacing w:val="7"/>
          <w:sz w:val="22"/>
        </w:rPr>
        <w:t> </w:t>
      </w:r>
      <w:r>
        <w:rPr>
          <w:spacing w:val="-4"/>
          <w:sz w:val="22"/>
        </w:rPr>
        <w:t>137-</w:t>
      </w:r>
    </w:p>
    <w:p>
      <w:pPr>
        <w:spacing w:line="244" w:lineRule="auto" w:before="8"/>
        <w:ind w:left="152" w:right="1021" w:firstLine="0"/>
        <w:jc w:val="left"/>
        <w:rPr>
          <w:sz w:val="22"/>
        </w:rPr>
      </w:pPr>
      <w:r>
        <w:rPr>
          <w:sz w:val="22"/>
        </w:rPr>
        <w:t>43. Reprinted in </w:t>
      </w:r>
      <w:r>
        <w:rPr>
          <w:i/>
          <w:sz w:val="22"/>
        </w:rPr>
        <w:t>Through Paediatrics to PsychoAnalysis </w:t>
      </w:r>
      <w:r>
        <w:rPr>
          <w:sz w:val="22"/>
        </w:rPr>
        <w:t>by D. W. Winnicott. London: Hogarth, 1957; New York: Basic Books.</w:t>
      </w:r>
    </w:p>
    <w:p>
      <w:pPr>
        <w:spacing w:line="244" w:lineRule="auto" w:before="3"/>
        <w:ind w:left="152" w:right="817" w:firstLine="56"/>
        <w:jc w:val="left"/>
        <w:rPr>
          <w:sz w:val="22"/>
        </w:rPr>
      </w:pPr>
      <w:r>
        <w:rPr>
          <w:sz w:val="22"/>
        </w:rPr>
        <w:t>Winnicott D. W. ( 1953a). "'Psychoses and Child Care'". </w:t>
      </w:r>
      <w:r>
        <w:rPr>
          <w:i/>
          <w:sz w:val="22"/>
        </w:rPr>
        <w:t>Brit. J. med. Psychol. 26</w:t>
      </w:r>
      <w:r>
        <w:rPr>
          <w:sz w:val="22"/>
        </w:rPr>
        <w:t>: 68-74. Reprinted in </w:t>
      </w:r>
      <w:r>
        <w:rPr>
          <w:i/>
          <w:sz w:val="22"/>
        </w:rPr>
        <w:t>Through Paediatrics to PsychoAnalysis</w:t>
      </w:r>
      <w:r>
        <w:rPr>
          <w:sz w:val="22"/>
        </w:rPr>
        <w:t>.</w:t>
      </w:r>
    </w:p>
    <w:p>
      <w:pPr>
        <w:spacing w:line="247" w:lineRule="auto" w:before="3"/>
        <w:ind w:left="152" w:right="1447" w:firstLine="56"/>
        <w:jc w:val="left"/>
        <w:rPr>
          <w:sz w:val="22"/>
        </w:rPr>
      </w:pPr>
      <w:r>
        <w:rPr>
          <w:sz w:val="22"/>
        </w:rPr>
        <w:t>Winnicott D. W. ( 1953b). "'Transitional Objects and Transitional Phenomena.'" </w:t>
      </w:r>
      <w:r>
        <w:rPr>
          <w:i/>
          <w:sz w:val="22"/>
        </w:rPr>
        <w:t>Int. J.</w:t>
      </w:r>
      <w:r>
        <w:rPr>
          <w:i/>
          <w:sz w:val="22"/>
        </w:rPr>
        <w:t> Psycho-Anal. 34</w:t>
      </w:r>
      <w:r>
        <w:rPr>
          <w:sz w:val="22"/>
        </w:rPr>
        <w:t>: 89-97. Reprinted in </w:t>
      </w:r>
      <w:r>
        <w:rPr>
          <w:i/>
          <w:sz w:val="22"/>
        </w:rPr>
        <w:t>Through Paediatrics to Psycho-Analysis</w:t>
      </w:r>
      <w:r>
        <w:rPr>
          <w:sz w:val="22"/>
        </w:rPr>
        <w:t>.</w:t>
      </w:r>
    </w:p>
    <w:p>
      <w:pPr>
        <w:spacing w:line="247" w:lineRule="auto" w:before="0"/>
        <w:ind w:left="152" w:right="806" w:firstLine="56"/>
        <w:jc w:val="left"/>
        <w:rPr>
          <w:sz w:val="22"/>
        </w:rPr>
      </w:pPr>
      <w:r>
        <w:rPr>
          <w:sz w:val="22"/>
        </w:rPr>
        <w:t>Winnicott D. W. ( 1954). "'Mind and its Relation to Psyche-soma.'" </w:t>
      </w:r>
      <w:r>
        <w:rPr>
          <w:i/>
          <w:sz w:val="22"/>
        </w:rPr>
        <w:t>Brit. J. reed. Psychol. 27</w:t>
      </w:r>
      <w:r>
        <w:rPr>
          <w:sz w:val="22"/>
        </w:rPr>
        <w:t>: 201-9. Reprinted in </w:t>
      </w:r>
      <w:r>
        <w:rPr>
          <w:i/>
          <w:sz w:val="22"/>
        </w:rPr>
        <w:t>Through Paediatrics to PsychoAnalysis</w:t>
      </w:r>
      <w:r>
        <w:rPr>
          <w:sz w:val="22"/>
        </w:rPr>
        <w:t>.</w:t>
      </w:r>
    </w:p>
    <w:p>
      <w:pPr>
        <w:spacing w:line="247" w:lineRule="auto" w:before="0"/>
        <w:ind w:left="152" w:right="1053" w:firstLine="56"/>
        <w:jc w:val="left"/>
        <w:rPr>
          <w:sz w:val="22"/>
        </w:rPr>
      </w:pPr>
      <w:r>
        <w:rPr>
          <w:sz w:val="22"/>
        </w:rPr>
        <w:t>Winnicott D. W. ( 1960). "'Ego Distortion in Terms of True and False Self.'" Reprinted in</w:t>
      </w:r>
      <w:r>
        <w:rPr>
          <w:spacing w:val="80"/>
          <w:sz w:val="22"/>
        </w:rPr>
        <w:t> </w:t>
      </w:r>
      <w:r>
        <w:rPr>
          <w:i/>
          <w:sz w:val="22"/>
        </w:rPr>
        <w:t>The Maturational Processes and the Facilitating Environment </w:t>
      </w:r>
      <w:r>
        <w:rPr>
          <w:sz w:val="22"/>
        </w:rPr>
        <w:t>by D. W. Winnicott. London: Hogarth, 1965. New York: International Universities Press.</w:t>
      </w:r>
    </w:p>
    <w:p>
      <w:pPr>
        <w:pStyle w:val="BodyText"/>
        <w:spacing w:line="247" w:lineRule="auto"/>
        <w:ind w:left="152" w:right="1021" w:firstLine="56"/>
      </w:pPr>
      <w:r>
        <w:rPr/>
        <w:t>Winnicott D. W. ( 1965). "'A Child Psychiatry Case Illustrating Delayed Reaction to Loss.'"</w:t>
      </w:r>
      <w:r>
        <w:rPr>
          <w:spacing w:val="40"/>
        </w:rPr>
        <w:t> </w:t>
      </w:r>
      <w:r>
        <w:rPr/>
        <w:t>In M. Schur (ed.), </w:t>
      </w:r>
      <w:r>
        <w:rPr>
          <w:i/>
        </w:rPr>
        <w:t>Drives, Affects, Behavior</w:t>
      </w:r>
      <w:r>
        <w:rPr/>
        <w:t>, Vol. 2. New York: International Universities </w:t>
      </w:r>
      <w:r>
        <w:rPr>
          <w:spacing w:val="-2"/>
        </w:rPr>
        <w:t>Press.</w:t>
      </w:r>
    </w:p>
    <w:p>
      <w:pPr>
        <w:pStyle w:val="BodyText"/>
        <w:spacing w:line="247" w:lineRule="auto"/>
        <w:ind w:left="152" w:right="817" w:firstLine="56"/>
      </w:pPr>
      <w:r>
        <w:rPr/>
        <w:t>Wolfenstein M. ( 1966). "'How Is Mourning Possible?'" </w:t>
      </w:r>
      <w:r>
        <w:rPr>
          <w:i/>
        </w:rPr>
        <w:t>Psychoanal. Study Child 21</w:t>
      </w:r>
      <w:r>
        <w:rPr/>
        <w:t>: 93-123. Wolfenstein M. ( 1969). "'Loss, Rage and Repetition.'" </w:t>
      </w:r>
      <w:r>
        <w:rPr>
          <w:i/>
        </w:rPr>
        <w:t>Psychoanal. Study Child 24</w:t>
      </w:r>
      <w:r>
        <w:rPr/>
        <w:t>: 432-60. Wolff C. T., Friedman S. B., Hofer M. A., &amp; Mason J. W. ( 1964a). "'Relationship between Psychological Defenses and Mean Urinary-17Hydroxy-corticosteroid Excretion Rates. I A Predictive Study of Parents of Fatally III Children.'" </w:t>
      </w:r>
      <w:r>
        <w:rPr>
          <w:i/>
        </w:rPr>
        <w:t>Psychosomatic Med. 26</w:t>
      </w:r>
      <w:r>
        <w:rPr/>
        <w:t>: 576-91.</w:t>
      </w:r>
    </w:p>
    <w:p>
      <w:pPr>
        <w:pStyle w:val="BodyText"/>
        <w:spacing w:line="247" w:lineRule="auto"/>
        <w:ind w:left="152" w:right="817" w:firstLine="56"/>
      </w:pPr>
      <w:r>
        <w:rPr/>
        <w:t>Wolff C. T., Hofer M. A., &amp; Mason J. W. ( 1964b). "'Relationship between Psychological Defenses and Mean Urinary 17-Hydroxy-corticosteroid Excretion Rates. II. Methodologic and Theoretical Considerations". </w:t>
      </w:r>
      <w:r>
        <w:rPr>
          <w:i/>
        </w:rPr>
        <w:t>Psychomatic Med. 26</w:t>
      </w:r>
      <w:r>
        <w:rPr/>
        <w:t>: 592-609.</w:t>
      </w:r>
    </w:p>
    <w:p>
      <w:pPr>
        <w:pStyle w:val="BodyText"/>
        <w:spacing w:before="6"/>
        <w:rPr>
          <w:sz w:val="21"/>
        </w:rPr>
      </w:pPr>
    </w:p>
    <w:p>
      <w:pPr>
        <w:pStyle w:val="BodyText"/>
        <w:ind w:left="152"/>
      </w:pPr>
      <w:r>
        <w:rPr/>
        <w:t>-</w:t>
      </w:r>
      <w:r>
        <w:rPr>
          <w:spacing w:val="-4"/>
        </w:rPr>
        <w:t>461-</w:t>
      </w:r>
    </w:p>
    <w:p>
      <w:pPr>
        <w:pStyle w:val="BodyText"/>
        <w:rPr>
          <w:sz w:val="24"/>
        </w:rPr>
      </w:pPr>
    </w:p>
    <w:p>
      <w:pPr>
        <w:pStyle w:val="BodyText"/>
        <w:rPr>
          <w:sz w:val="24"/>
        </w:rPr>
      </w:pPr>
    </w:p>
    <w:p>
      <w:pPr>
        <w:pStyle w:val="BodyText"/>
        <w:spacing w:before="10"/>
        <w:rPr>
          <w:sz w:val="20"/>
        </w:rPr>
      </w:pPr>
    </w:p>
    <w:p>
      <w:pPr>
        <w:pStyle w:val="BodyText"/>
        <w:ind w:left="152"/>
      </w:pPr>
      <w:r>
        <w:rPr/>
        <w:t>Wolff</w:t>
      </w:r>
      <w:r>
        <w:rPr>
          <w:spacing w:val="7"/>
        </w:rPr>
        <w:t> </w:t>
      </w:r>
      <w:r>
        <w:rPr/>
        <w:t>J.</w:t>
      </w:r>
      <w:r>
        <w:rPr>
          <w:spacing w:val="8"/>
        </w:rPr>
        <w:t> </w:t>
      </w:r>
      <w:r>
        <w:rPr/>
        <w:t>R.,</w:t>
      </w:r>
      <w:r>
        <w:rPr>
          <w:spacing w:val="7"/>
        </w:rPr>
        <w:t> </w:t>
      </w:r>
      <w:r>
        <w:rPr/>
        <w:t>Nielson</w:t>
      </w:r>
      <w:r>
        <w:rPr>
          <w:spacing w:val="8"/>
        </w:rPr>
        <w:t> </w:t>
      </w:r>
      <w:r>
        <w:rPr/>
        <w:t>P.</w:t>
      </w:r>
      <w:r>
        <w:rPr>
          <w:spacing w:val="8"/>
        </w:rPr>
        <w:t> </w:t>
      </w:r>
      <w:r>
        <w:rPr/>
        <w:t>E.,</w:t>
      </w:r>
      <w:r>
        <w:rPr>
          <w:spacing w:val="7"/>
        </w:rPr>
        <w:t> </w:t>
      </w:r>
      <w:r>
        <w:rPr/>
        <w:t>&amp;</w:t>
      </w:r>
      <w:r>
        <w:rPr>
          <w:spacing w:val="8"/>
        </w:rPr>
        <w:t> </w:t>
      </w:r>
      <w:r>
        <w:rPr/>
        <w:t>Schiller</w:t>
      </w:r>
      <w:r>
        <w:rPr>
          <w:spacing w:val="10"/>
        </w:rPr>
        <w:t> </w:t>
      </w:r>
      <w:r>
        <w:rPr/>
        <w:t>P.</w:t>
      </w:r>
      <w:r>
        <w:rPr>
          <w:spacing w:val="7"/>
        </w:rPr>
        <w:t> </w:t>
      </w:r>
      <w:r>
        <w:rPr/>
        <w:t>(</w:t>
      </w:r>
      <w:r>
        <w:rPr>
          <w:spacing w:val="8"/>
        </w:rPr>
        <w:t> </w:t>
      </w:r>
      <w:r>
        <w:rPr/>
        <w:t>1970),</w:t>
      </w:r>
      <w:r>
        <w:rPr>
          <w:spacing w:val="6"/>
        </w:rPr>
        <w:t> </w:t>
      </w:r>
      <w:r>
        <w:rPr/>
        <w:t>"'The</w:t>
      </w:r>
      <w:r>
        <w:rPr>
          <w:spacing w:val="8"/>
        </w:rPr>
        <w:t> </w:t>
      </w:r>
      <w:r>
        <w:rPr/>
        <w:t>Emotional</w:t>
      </w:r>
      <w:r>
        <w:rPr>
          <w:spacing w:val="9"/>
        </w:rPr>
        <w:t> </w:t>
      </w:r>
      <w:r>
        <w:rPr/>
        <w:t>Reaction</w:t>
      </w:r>
      <w:r>
        <w:rPr>
          <w:spacing w:val="7"/>
        </w:rPr>
        <w:t> </w:t>
      </w:r>
      <w:r>
        <w:rPr/>
        <w:t>to</w:t>
      </w:r>
      <w:r>
        <w:rPr>
          <w:spacing w:val="8"/>
        </w:rPr>
        <w:t> </w:t>
      </w:r>
      <w:r>
        <w:rPr/>
        <w:t>a</w:t>
      </w:r>
      <w:r>
        <w:rPr>
          <w:spacing w:val="7"/>
        </w:rPr>
        <w:t> </w:t>
      </w:r>
      <w:r>
        <w:rPr>
          <w:spacing w:val="-2"/>
        </w:rPr>
        <w:t>Stillbirth.'"</w:t>
      </w:r>
    </w:p>
    <w:p>
      <w:pPr>
        <w:spacing w:before="6"/>
        <w:ind w:left="152" w:right="0" w:firstLine="0"/>
        <w:jc w:val="left"/>
        <w:rPr>
          <w:sz w:val="22"/>
        </w:rPr>
      </w:pPr>
      <w:r>
        <w:rPr>
          <w:i/>
          <w:sz w:val="22"/>
        </w:rPr>
        <w:t>Am.</w:t>
      </w:r>
      <w:r>
        <w:rPr>
          <w:i/>
          <w:spacing w:val="8"/>
          <w:sz w:val="22"/>
        </w:rPr>
        <w:t> </w:t>
      </w:r>
      <w:r>
        <w:rPr>
          <w:i/>
          <w:sz w:val="22"/>
        </w:rPr>
        <w:t>J.</w:t>
      </w:r>
      <w:r>
        <w:rPr>
          <w:i/>
          <w:spacing w:val="8"/>
          <w:sz w:val="22"/>
        </w:rPr>
        <w:t> </w:t>
      </w:r>
      <w:r>
        <w:rPr>
          <w:i/>
          <w:sz w:val="22"/>
        </w:rPr>
        <w:t>Obstet.</w:t>
      </w:r>
      <w:r>
        <w:rPr>
          <w:i/>
          <w:spacing w:val="9"/>
          <w:sz w:val="22"/>
        </w:rPr>
        <w:t> </w:t>
      </w:r>
      <w:r>
        <w:rPr>
          <w:i/>
          <w:sz w:val="22"/>
        </w:rPr>
        <w:t>and</w:t>
      </w:r>
      <w:r>
        <w:rPr>
          <w:i/>
          <w:spacing w:val="8"/>
          <w:sz w:val="22"/>
        </w:rPr>
        <w:t> </w:t>
      </w:r>
      <w:r>
        <w:rPr>
          <w:i/>
          <w:sz w:val="22"/>
        </w:rPr>
        <w:t>Gynaecol.</w:t>
      </w:r>
      <w:r>
        <w:rPr>
          <w:i/>
          <w:spacing w:val="10"/>
          <w:sz w:val="22"/>
        </w:rPr>
        <w:t> </w:t>
      </w:r>
      <w:r>
        <w:rPr>
          <w:i/>
          <w:sz w:val="22"/>
        </w:rPr>
        <w:t>108</w:t>
      </w:r>
      <w:r>
        <w:rPr>
          <w:sz w:val="22"/>
        </w:rPr>
        <w:t>:</w:t>
      </w:r>
      <w:r>
        <w:rPr>
          <w:spacing w:val="8"/>
          <w:sz w:val="22"/>
        </w:rPr>
        <w:t> </w:t>
      </w:r>
      <w:r>
        <w:rPr>
          <w:sz w:val="22"/>
        </w:rPr>
        <w:t>73-</w:t>
      </w:r>
      <w:r>
        <w:rPr>
          <w:spacing w:val="-5"/>
          <w:sz w:val="22"/>
        </w:rPr>
        <w:t>6.</w:t>
      </w:r>
    </w:p>
    <w:p>
      <w:pPr>
        <w:spacing w:line="244" w:lineRule="auto" w:before="8"/>
        <w:ind w:left="152" w:right="1021" w:firstLine="56"/>
        <w:jc w:val="left"/>
        <w:rPr>
          <w:sz w:val="22"/>
        </w:rPr>
      </w:pPr>
      <w:r>
        <w:rPr>
          <w:sz w:val="22"/>
        </w:rPr>
        <w:t>Wretmark G. ( 1950). "'A Study in Grief Reaction.'" </w:t>
      </w:r>
      <w:r>
        <w:rPr>
          <w:i/>
          <w:sz w:val="22"/>
        </w:rPr>
        <w:t>Act. Psychiat. et Neurol Scand. Suppl.</w:t>
      </w:r>
      <w:r>
        <w:rPr>
          <w:i/>
          <w:sz w:val="22"/>
        </w:rPr>
        <w:t> </w:t>
      </w:r>
      <w:r>
        <w:rPr>
          <w:i/>
          <w:spacing w:val="-4"/>
          <w:sz w:val="22"/>
        </w:rPr>
        <w:t>136</w:t>
      </w:r>
      <w:r>
        <w:rPr>
          <w:spacing w:val="-4"/>
          <w:sz w:val="22"/>
        </w:rPr>
        <w:t>.</w:t>
      </w:r>
    </w:p>
    <w:p>
      <w:pPr>
        <w:pStyle w:val="BodyText"/>
        <w:spacing w:line="247" w:lineRule="auto" w:before="2"/>
        <w:ind w:left="152" w:right="1021" w:firstLine="56"/>
      </w:pPr>
      <w:r>
        <w:rPr/>
        <w:t>von J. M. Wright, Gebhard P., &amp; Karttunen M. ( 1975). "'A Developmental Study of the Recall of Spatial Location.'" </w:t>
      </w:r>
      <w:r>
        <w:rPr>
          <w:i/>
        </w:rPr>
        <w:t>J. Exp. Child Psychol. 20</w:t>
      </w:r>
      <w:r>
        <w:rPr/>
        <w:t>: 181-90.</w:t>
      </w:r>
    </w:p>
    <w:p>
      <w:pPr>
        <w:pStyle w:val="BodyText"/>
        <w:spacing w:line="247" w:lineRule="auto"/>
        <w:ind w:left="152" w:right="1021" w:firstLine="56"/>
      </w:pPr>
      <w:r>
        <w:rPr/>
        <w:t>Yamomoto J., Okonogi K., Iwasaki T., &amp; Yoshimura S. ( 1969). "'Mourning in Japan.'" </w:t>
      </w:r>
      <w:r>
        <w:rPr>
          <w:i/>
        </w:rPr>
        <w:t>Am.</w:t>
      </w:r>
      <w:r>
        <w:rPr>
          <w:i/>
          <w:spacing w:val="80"/>
        </w:rPr>
        <w:t> </w:t>
      </w:r>
      <w:r>
        <w:rPr>
          <w:i/>
        </w:rPr>
        <w:t>J. Psychiat. 125</w:t>
      </w:r>
      <w:r>
        <w:rPr/>
        <w:t>: 1660-5.</w:t>
      </w:r>
    </w:p>
    <w:p>
      <w:pPr>
        <w:spacing w:line="244" w:lineRule="auto" w:before="0"/>
        <w:ind w:left="152" w:right="1021" w:firstLine="56"/>
        <w:jc w:val="left"/>
        <w:rPr>
          <w:sz w:val="22"/>
        </w:rPr>
      </w:pPr>
      <w:r>
        <w:rPr>
          <w:sz w:val="22"/>
        </w:rPr>
        <w:t>Yarrow L. J., ( 1963). "'Research in Dimensions of Early Maternal Care.'" </w:t>
      </w:r>
      <w:r>
        <w:rPr>
          <w:i/>
          <w:sz w:val="22"/>
        </w:rPr>
        <w:t>Merill-Palmer</w:t>
      </w:r>
      <w:r>
        <w:rPr>
          <w:i/>
          <w:sz w:val="22"/>
        </w:rPr>
        <w:t> Quart. 9</w:t>
      </w:r>
      <w:r>
        <w:rPr>
          <w:sz w:val="22"/>
        </w:rPr>
        <w:t>: 101-11.</w:t>
      </w:r>
    </w:p>
    <w:p>
      <w:pPr>
        <w:pStyle w:val="BodyText"/>
        <w:rPr>
          <w:sz w:val="23"/>
        </w:rPr>
      </w:pPr>
    </w:p>
    <w:p>
      <w:pPr>
        <w:pStyle w:val="BodyText"/>
        <w:ind w:left="152"/>
      </w:pPr>
      <w:r>
        <w:rPr/>
        <w:t>-</w:t>
      </w:r>
      <w:r>
        <w:rPr>
          <w:spacing w:val="-4"/>
        </w:rPr>
        <w:t>462-</w:t>
      </w:r>
    </w:p>
    <w:sectPr>
      <w:pgSz w:w="12240" w:h="15840"/>
      <w:pgMar w:header="0" w:footer="726" w:top="1260" w:bottom="920" w:left="170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99.438293pt;margin-top:744.699341pt;width:23.95pt;height:14.55pt;mso-position-horizontal-relative:page;mso-position-vertical-relative:page;z-index:-20128768" type="#_x0000_t202" id="docshape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580" w:hanging="428"/>
      </w:pPr>
      <w:rPr>
        <w:rFonts w:hint="default"/>
        <w:lang w:val="en-US" w:eastAsia="en-US" w:bidi="ar-SA"/>
      </w:rPr>
    </w:lvl>
    <w:lvl w:ilvl="2">
      <w:start w:val="0"/>
      <w:numFmt w:val="bullet"/>
      <w:lvlText w:val="•"/>
      <w:lvlJc w:val="left"/>
      <w:pPr>
        <w:ind w:left="1568" w:hanging="428"/>
      </w:pPr>
      <w:rPr>
        <w:rFonts w:hint="default"/>
        <w:lang w:val="en-US" w:eastAsia="en-US" w:bidi="ar-SA"/>
      </w:rPr>
    </w:lvl>
    <w:lvl w:ilvl="3">
      <w:start w:val="0"/>
      <w:numFmt w:val="bullet"/>
      <w:lvlText w:val="•"/>
      <w:lvlJc w:val="left"/>
      <w:pPr>
        <w:ind w:left="2557" w:hanging="428"/>
      </w:pPr>
      <w:rPr>
        <w:rFonts w:hint="default"/>
        <w:lang w:val="en-US" w:eastAsia="en-US" w:bidi="ar-SA"/>
      </w:rPr>
    </w:lvl>
    <w:lvl w:ilvl="4">
      <w:start w:val="0"/>
      <w:numFmt w:val="bullet"/>
      <w:lvlText w:val="•"/>
      <w:lvlJc w:val="left"/>
      <w:pPr>
        <w:ind w:left="3546" w:hanging="428"/>
      </w:pPr>
      <w:rPr>
        <w:rFonts w:hint="default"/>
        <w:lang w:val="en-US" w:eastAsia="en-US" w:bidi="ar-SA"/>
      </w:rPr>
    </w:lvl>
    <w:lvl w:ilvl="5">
      <w:start w:val="0"/>
      <w:numFmt w:val="bullet"/>
      <w:lvlText w:val="•"/>
      <w:lvlJc w:val="left"/>
      <w:pPr>
        <w:ind w:left="4535" w:hanging="428"/>
      </w:pPr>
      <w:rPr>
        <w:rFonts w:hint="default"/>
        <w:lang w:val="en-US" w:eastAsia="en-US" w:bidi="ar-SA"/>
      </w:rPr>
    </w:lvl>
    <w:lvl w:ilvl="6">
      <w:start w:val="0"/>
      <w:numFmt w:val="bullet"/>
      <w:lvlText w:val="•"/>
      <w:lvlJc w:val="left"/>
      <w:pPr>
        <w:ind w:left="5524" w:hanging="428"/>
      </w:pPr>
      <w:rPr>
        <w:rFonts w:hint="default"/>
        <w:lang w:val="en-US" w:eastAsia="en-US" w:bidi="ar-SA"/>
      </w:rPr>
    </w:lvl>
    <w:lvl w:ilvl="7">
      <w:start w:val="0"/>
      <w:numFmt w:val="bullet"/>
      <w:lvlText w:val="•"/>
      <w:lvlJc w:val="left"/>
      <w:pPr>
        <w:ind w:left="6513" w:hanging="428"/>
      </w:pPr>
      <w:rPr>
        <w:rFonts w:hint="default"/>
        <w:lang w:val="en-US" w:eastAsia="en-US" w:bidi="ar-SA"/>
      </w:rPr>
    </w:lvl>
    <w:lvl w:ilvl="8">
      <w:start w:val="0"/>
      <w:numFmt w:val="bullet"/>
      <w:lvlText w:val="•"/>
      <w:lvlJc w:val="left"/>
      <w:pPr>
        <w:ind w:left="7502" w:hanging="428"/>
      </w:pPr>
      <w:rPr>
        <w:rFonts w:hint="default"/>
        <w:lang w:val="en-US" w:eastAsia="en-US" w:bidi="ar-SA"/>
      </w:rPr>
    </w:lvl>
  </w:abstractNum>
  <w:abstractNum w:abstractNumId="18">
    <w:multiLevelType w:val="hybridMultilevel"/>
    <w:lvl w:ilvl="0">
      <w:start w:val="1"/>
      <w:numFmt w:val="lowerRoman"/>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17">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16">
    <w:multiLevelType w:val="hybridMultilevel"/>
    <w:lvl w:ilvl="0">
      <w:start w:val="0"/>
      <w:numFmt w:val="bullet"/>
      <w:lvlText w:val="•"/>
      <w:lvlJc w:val="left"/>
      <w:pPr>
        <w:ind w:left="580" w:hanging="429"/>
      </w:pPr>
      <w:rPr>
        <w:rFonts w:hint="default" w:ascii="Times New Roman" w:hAnsi="Times New Roman" w:eastAsia="Times New Roman" w:cs="Times New Roman"/>
        <w:b w:val="0"/>
        <w:bCs w:val="0"/>
        <w:i w:val="0"/>
        <w:iCs w:val="0"/>
        <w:w w:val="102"/>
        <w:sz w:val="22"/>
        <w:szCs w:val="22"/>
        <w:lang w:val="en-US" w:eastAsia="en-US" w:bidi="ar-SA"/>
      </w:rPr>
    </w:lvl>
    <w:lvl w:ilvl="1">
      <w:start w:val="0"/>
      <w:numFmt w:val="bullet"/>
      <w:lvlText w:val="•"/>
      <w:lvlJc w:val="left"/>
      <w:pPr>
        <w:ind w:left="1470" w:hanging="429"/>
      </w:pPr>
      <w:rPr>
        <w:rFonts w:hint="default"/>
        <w:lang w:val="en-US" w:eastAsia="en-US" w:bidi="ar-SA"/>
      </w:rPr>
    </w:lvl>
    <w:lvl w:ilvl="2">
      <w:start w:val="0"/>
      <w:numFmt w:val="bullet"/>
      <w:lvlText w:val="•"/>
      <w:lvlJc w:val="left"/>
      <w:pPr>
        <w:ind w:left="2360" w:hanging="429"/>
      </w:pPr>
      <w:rPr>
        <w:rFonts w:hint="default"/>
        <w:lang w:val="en-US" w:eastAsia="en-US" w:bidi="ar-SA"/>
      </w:rPr>
    </w:lvl>
    <w:lvl w:ilvl="3">
      <w:start w:val="0"/>
      <w:numFmt w:val="bullet"/>
      <w:lvlText w:val="•"/>
      <w:lvlJc w:val="left"/>
      <w:pPr>
        <w:ind w:left="3250" w:hanging="429"/>
      </w:pPr>
      <w:rPr>
        <w:rFonts w:hint="default"/>
        <w:lang w:val="en-US" w:eastAsia="en-US" w:bidi="ar-SA"/>
      </w:rPr>
    </w:lvl>
    <w:lvl w:ilvl="4">
      <w:start w:val="0"/>
      <w:numFmt w:val="bullet"/>
      <w:lvlText w:val="•"/>
      <w:lvlJc w:val="left"/>
      <w:pPr>
        <w:ind w:left="4140" w:hanging="429"/>
      </w:pPr>
      <w:rPr>
        <w:rFonts w:hint="default"/>
        <w:lang w:val="en-US" w:eastAsia="en-US" w:bidi="ar-SA"/>
      </w:rPr>
    </w:lvl>
    <w:lvl w:ilvl="5">
      <w:start w:val="0"/>
      <w:numFmt w:val="bullet"/>
      <w:lvlText w:val="•"/>
      <w:lvlJc w:val="left"/>
      <w:pPr>
        <w:ind w:left="5030" w:hanging="429"/>
      </w:pPr>
      <w:rPr>
        <w:rFonts w:hint="default"/>
        <w:lang w:val="en-US" w:eastAsia="en-US" w:bidi="ar-SA"/>
      </w:rPr>
    </w:lvl>
    <w:lvl w:ilvl="6">
      <w:start w:val="0"/>
      <w:numFmt w:val="bullet"/>
      <w:lvlText w:val="•"/>
      <w:lvlJc w:val="left"/>
      <w:pPr>
        <w:ind w:left="5920" w:hanging="429"/>
      </w:pPr>
      <w:rPr>
        <w:rFonts w:hint="default"/>
        <w:lang w:val="en-US" w:eastAsia="en-US" w:bidi="ar-SA"/>
      </w:rPr>
    </w:lvl>
    <w:lvl w:ilvl="7">
      <w:start w:val="0"/>
      <w:numFmt w:val="bullet"/>
      <w:lvlText w:val="•"/>
      <w:lvlJc w:val="left"/>
      <w:pPr>
        <w:ind w:left="6810" w:hanging="429"/>
      </w:pPr>
      <w:rPr>
        <w:rFonts w:hint="default"/>
        <w:lang w:val="en-US" w:eastAsia="en-US" w:bidi="ar-SA"/>
      </w:rPr>
    </w:lvl>
    <w:lvl w:ilvl="8">
      <w:start w:val="0"/>
      <w:numFmt w:val="bullet"/>
      <w:lvlText w:val="•"/>
      <w:lvlJc w:val="left"/>
      <w:pPr>
        <w:ind w:left="7700" w:hanging="429"/>
      </w:pPr>
      <w:rPr>
        <w:rFonts w:hint="default"/>
        <w:lang w:val="en-US" w:eastAsia="en-US" w:bidi="ar-SA"/>
      </w:rPr>
    </w:lvl>
  </w:abstractNum>
  <w:abstractNum w:abstractNumId="15">
    <w:multiLevelType w:val="hybridMultilevel"/>
    <w:lvl w:ilvl="0">
      <w:start w:val="1"/>
      <w:numFmt w:val="lowerRoman"/>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1"/>
      <w:numFmt w:val="upperLetter"/>
      <w:lvlText w:val="%2."/>
      <w:lvlJc w:val="left"/>
      <w:pPr>
        <w:ind w:left="580" w:hanging="428"/>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14">
    <w:multiLevelType w:val="hybridMultilevel"/>
    <w:lvl w:ilvl="0">
      <w:start w:val="1"/>
      <w:numFmt w:val="upperLetter"/>
      <w:lvlText w:val="%1."/>
      <w:lvlJc w:val="left"/>
      <w:pPr>
        <w:ind w:left="580" w:hanging="428"/>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lowerLetter"/>
      <w:lvlText w:val="%2."/>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13">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12">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11">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10">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9">
    <w:multiLevelType w:val="hybridMultilevel"/>
    <w:lvl w:ilvl="0">
      <w:start w:val="1"/>
      <w:numFmt w:val="decimal"/>
      <w:lvlText w:val="%1."/>
      <w:lvlJc w:val="left"/>
      <w:pPr>
        <w:ind w:left="827" w:hanging="414"/>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686" w:hanging="414"/>
      </w:pPr>
      <w:rPr>
        <w:rFonts w:hint="default"/>
        <w:lang w:val="en-US" w:eastAsia="en-US" w:bidi="ar-SA"/>
      </w:rPr>
    </w:lvl>
    <w:lvl w:ilvl="2">
      <w:start w:val="0"/>
      <w:numFmt w:val="bullet"/>
      <w:lvlText w:val="•"/>
      <w:lvlJc w:val="left"/>
      <w:pPr>
        <w:ind w:left="2552" w:hanging="414"/>
      </w:pPr>
      <w:rPr>
        <w:rFonts w:hint="default"/>
        <w:lang w:val="en-US" w:eastAsia="en-US" w:bidi="ar-SA"/>
      </w:rPr>
    </w:lvl>
    <w:lvl w:ilvl="3">
      <w:start w:val="0"/>
      <w:numFmt w:val="bullet"/>
      <w:lvlText w:val="•"/>
      <w:lvlJc w:val="left"/>
      <w:pPr>
        <w:ind w:left="3418" w:hanging="414"/>
      </w:pPr>
      <w:rPr>
        <w:rFonts w:hint="default"/>
        <w:lang w:val="en-US" w:eastAsia="en-US" w:bidi="ar-SA"/>
      </w:rPr>
    </w:lvl>
    <w:lvl w:ilvl="4">
      <w:start w:val="0"/>
      <w:numFmt w:val="bullet"/>
      <w:lvlText w:val="•"/>
      <w:lvlJc w:val="left"/>
      <w:pPr>
        <w:ind w:left="4284" w:hanging="414"/>
      </w:pPr>
      <w:rPr>
        <w:rFonts w:hint="default"/>
        <w:lang w:val="en-US" w:eastAsia="en-US" w:bidi="ar-SA"/>
      </w:rPr>
    </w:lvl>
    <w:lvl w:ilvl="5">
      <w:start w:val="0"/>
      <w:numFmt w:val="bullet"/>
      <w:lvlText w:val="•"/>
      <w:lvlJc w:val="left"/>
      <w:pPr>
        <w:ind w:left="5150" w:hanging="414"/>
      </w:pPr>
      <w:rPr>
        <w:rFonts w:hint="default"/>
        <w:lang w:val="en-US" w:eastAsia="en-US" w:bidi="ar-SA"/>
      </w:rPr>
    </w:lvl>
    <w:lvl w:ilvl="6">
      <w:start w:val="0"/>
      <w:numFmt w:val="bullet"/>
      <w:lvlText w:val="•"/>
      <w:lvlJc w:val="left"/>
      <w:pPr>
        <w:ind w:left="6016" w:hanging="414"/>
      </w:pPr>
      <w:rPr>
        <w:rFonts w:hint="default"/>
        <w:lang w:val="en-US" w:eastAsia="en-US" w:bidi="ar-SA"/>
      </w:rPr>
    </w:lvl>
    <w:lvl w:ilvl="7">
      <w:start w:val="0"/>
      <w:numFmt w:val="bullet"/>
      <w:lvlText w:val="•"/>
      <w:lvlJc w:val="left"/>
      <w:pPr>
        <w:ind w:left="6882" w:hanging="414"/>
      </w:pPr>
      <w:rPr>
        <w:rFonts w:hint="default"/>
        <w:lang w:val="en-US" w:eastAsia="en-US" w:bidi="ar-SA"/>
      </w:rPr>
    </w:lvl>
    <w:lvl w:ilvl="8">
      <w:start w:val="0"/>
      <w:numFmt w:val="bullet"/>
      <w:lvlText w:val="•"/>
      <w:lvlJc w:val="left"/>
      <w:pPr>
        <w:ind w:left="7748" w:hanging="414"/>
      </w:pPr>
      <w:rPr>
        <w:rFonts w:hint="default"/>
        <w:lang w:val="en-US" w:eastAsia="en-US" w:bidi="ar-SA"/>
      </w:rPr>
    </w:lvl>
  </w:abstractNum>
  <w:abstractNum w:abstractNumId="8">
    <w:multiLevelType w:val="hybridMultilevel"/>
    <w:lvl w:ilvl="0">
      <w:start w:val="1"/>
      <w:numFmt w:val="lowerRoman"/>
      <w:lvlText w:val="(%1)"/>
      <w:lvlJc w:val="left"/>
      <w:pPr>
        <w:ind w:left="152" w:hanging="28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092" w:hanging="281"/>
      </w:pPr>
      <w:rPr>
        <w:rFonts w:hint="default"/>
        <w:lang w:val="en-US" w:eastAsia="en-US" w:bidi="ar-SA"/>
      </w:rPr>
    </w:lvl>
    <w:lvl w:ilvl="2">
      <w:start w:val="0"/>
      <w:numFmt w:val="bullet"/>
      <w:lvlText w:val="•"/>
      <w:lvlJc w:val="left"/>
      <w:pPr>
        <w:ind w:left="2024" w:hanging="281"/>
      </w:pPr>
      <w:rPr>
        <w:rFonts w:hint="default"/>
        <w:lang w:val="en-US" w:eastAsia="en-US" w:bidi="ar-SA"/>
      </w:rPr>
    </w:lvl>
    <w:lvl w:ilvl="3">
      <w:start w:val="0"/>
      <w:numFmt w:val="bullet"/>
      <w:lvlText w:val="•"/>
      <w:lvlJc w:val="left"/>
      <w:pPr>
        <w:ind w:left="2956" w:hanging="281"/>
      </w:pPr>
      <w:rPr>
        <w:rFonts w:hint="default"/>
        <w:lang w:val="en-US" w:eastAsia="en-US" w:bidi="ar-SA"/>
      </w:rPr>
    </w:lvl>
    <w:lvl w:ilvl="4">
      <w:start w:val="0"/>
      <w:numFmt w:val="bullet"/>
      <w:lvlText w:val="•"/>
      <w:lvlJc w:val="left"/>
      <w:pPr>
        <w:ind w:left="3888" w:hanging="281"/>
      </w:pPr>
      <w:rPr>
        <w:rFonts w:hint="default"/>
        <w:lang w:val="en-US" w:eastAsia="en-US" w:bidi="ar-SA"/>
      </w:rPr>
    </w:lvl>
    <w:lvl w:ilvl="5">
      <w:start w:val="0"/>
      <w:numFmt w:val="bullet"/>
      <w:lvlText w:val="•"/>
      <w:lvlJc w:val="left"/>
      <w:pPr>
        <w:ind w:left="4820" w:hanging="281"/>
      </w:pPr>
      <w:rPr>
        <w:rFonts w:hint="default"/>
        <w:lang w:val="en-US" w:eastAsia="en-US" w:bidi="ar-SA"/>
      </w:rPr>
    </w:lvl>
    <w:lvl w:ilvl="6">
      <w:start w:val="0"/>
      <w:numFmt w:val="bullet"/>
      <w:lvlText w:val="•"/>
      <w:lvlJc w:val="left"/>
      <w:pPr>
        <w:ind w:left="5752" w:hanging="281"/>
      </w:pPr>
      <w:rPr>
        <w:rFonts w:hint="default"/>
        <w:lang w:val="en-US" w:eastAsia="en-US" w:bidi="ar-SA"/>
      </w:rPr>
    </w:lvl>
    <w:lvl w:ilvl="7">
      <w:start w:val="0"/>
      <w:numFmt w:val="bullet"/>
      <w:lvlText w:val="•"/>
      <w:lvlJc w:val="left"/>
      <w:pPr>
        <w:ind w:left="6684" w:hanging="281"/>
      </w:pPr>
      <w:rPr>
        <w:rFonts w:hint="default"/>
        <w:lang w:val="en-US" w:eastAsia="en-US" w:bidi="ar-SA"/>
      </w:rPr>
    </w:lvl>
    <w:lvl w:ilvl="8">
      <w:start w:val="0"/>
      <w:numFmt w:val="bullet"/>
      <w:lvlText w:val="•"/>
      <w:lvlJc w:val="left"/>
      <w:pPr>
        <w:ind w:left="7616" w:hanging="281"/>
      </w:pPr>
      <w:rPr>
        <w:rFonts w:hint="default"/>
        <w:lang w:val="en-US" w:eastAsia="en-US" w:bidi="ar-SA"/>
      </w:rPr>
    </w:lvl>
  </w:abstractNum>
  <w:abstractNum w:abstractNumId="7">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6">
    <w:multiLevelType w:val="hybridMultilevel"/>
    <w:lvl w:ilvl="0">
      <w:start w:val="1"/>
      <w:numFmt w:val="decimal"/>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1"/>
      <w:numFmt w:val="lowerLetter"/>
      <w:lvlText w:val="%2."/>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5">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4">
    <w:multiLevelType w:val="hybridMultilevel"/>
    <w:lvl w:ilvl="0">
      <w:start w:val="1"/>
      <w:numFmt w:val="lowerLetter"/>
      <w:lvlText w:val="(%1)"/>
      <w:lvlJc w:val="left"/>
      <w:pPr>
        <w:ind w:left="152" w:hanging="372"/>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420" w:hanging="372"/>
      </w:pPr>
      <w:rPr>
        <w:rFonts w:hint="default"/>
        <w:lang w:val="en-US" w:eastAsia="en-US" w:bidi="ar-SA"/>
      </w:rPr>
    </w:lvl>
    <w:lvl w:ilvl="2">
      <w:start w:val="0"/>
      <w:numFmt w:val="bullet"/>
      <w:lvlText w:val="•"/>
      <w:lvlJc w:val="left"/>
      <w:pPr>
        <w:ind w:left="1426" w:hanging="372"/>
      </w:pPr>
      <w:rPr>
        <w:rFonts w:hint="default"/>
        <w:lang w:val="en-US" w:eastAsia="en-US" w:bidi="ar-SA"/>
      </w:rPr>
    </w:lvl>
    <w:lvl w:ilvl="3">
      <w:start w:val="0"/>
      <w:numFmt w:val="bullet"/>
      <w:lvlText w:val="•"/>
      <w:lvlJc w:val="left"/>
      <w:pPr>
        <w:ind w:left="2433" w:hanging="372"/>
      </w:pPr>
      <w:rPr>
        <w:rFonts w:hint="default"/>
        <w:lang w:val="en-US" w:eastAsia="en-US" w:bidi="ar-SA"/>
      </w:rPr>
    </w:lvl>
    <w:lvl w:ilvl="4">
      <w:start w:val="0"/>
      <w:numFmt w:val="bullet"/>
      <w:lvlText w:val="•"/>
      <w:lvlJc w:val="left"/>
      <w:pPr>
        <w:ind w:left="3440" w:hanging="372"/>
      </w:pPr>
      <w:rPr>
        <w:rFonts w:hint="default"/>
        <w:lang w:val="en-US" w:eastAsia="en-US" w:bidi="ar-SA"/>
      </w:rPr>
    </w:lvl>
    <w:lvl w:ilvl="5">
      <w:start w:val="0"/>
      <w:numFmt w:val="bullet"/>
      <w:lvlText w:val="•"/>
      <w:lvlJc w:val="left"/>
      <w:pPr>
        <w:ind w:left="4446" w:hanging="372"/>
      </w:pPr>
      <w:rPr>
        <w:rFonts w:hint="default"/>
        <w:lang w:val="en-US" w:eastAsia="en-US" w:bidi="ar-SA"/>
      </w:rPr>
    </w:lvl>
    <w:lvl w:ilvl="6">
      <w:start w:val="0"/>
      <w:numFmt w:val="bullet"/>
      <w:lvlText w:val="•"/>
      <w:lvlJc w:val="left"/>
      <w:pPr>
        <w:ind w:left="5453" w:hanging="372"/>
      </w:pPr>
      <w:rPr>
        <w:rFonts w:hint="default"/>
        <w:lang w:val="en-US" w:eastAsia="en-US" w:bidi="ar-SA"/>
      </w:rPr>
    </w:lvl>
    <w:lvl w:ilvl="7">
      <w:start w:val="0"/>
      <w:numFmt w:val="bullet"/>
      <w:lvlText w:val="•"/>
      <w:lvlJc w:val="left"/>
      <w:pPr>
        <w:ind w:left="6460" w:hanging="372"/>
      </w:pPr>
      <w:rPr>
        <w:rFonts w:hint="default"/>
        <w:lang w:val="en-US" w:eastAsia="en-US" w:bidi="ar-SA"/>
      </w:rPr>
    </w:lvl>
    <w:lvl w:ilvl="8">
      <w:start w:val="0"/>
      <w:numFmt w:val="bullet"/>
      <w:lvlText w:val="•"/>
      <w:lvlJc w:val="left"/>
      <w:pPr>
        <w:ind w:left="7466" w:hanging="372"/>
      </w:pPr>
      <w:rPr>
        <w:rFonts w:hint="default"/>
        <w:lang w:val="en-US" w:eastAsia="en-US" w:bidi="ar-SA"/>
      </w:rPr>
    </w:lvl>
  </w:abstractNum>
  <w:abstractNum w:abstractNumId="3">
    <w:multiLevelType w:val="hybridMultilevel"/>
    <w:lvl w:ilvl="0">
      <w:start w:val="1"/>
      <w:numFmt w:val="lowerLetter"/>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420" w:hanging="428"/>
      </w:pPr>
      <w:rPr>
        <w:rFonts w:hint="default"/>
        <w:lang w:val="en-US" w:eastAsia="en-US" w:bidi="ar-SA"/>
      </w:rPr>
    </w:lvl>
    <w:lvl w:ilvl="2">
      <w:start w:val="0"/>
      <w:numFmt w:val="bullet"/>
      <w:lvlText w:val="•"/>
      <w:lvlJc w:val="left"/>
      <w:pPr>
        <w:ind w:left="580" w:hanging="428"/>
      </w:pPr>
      <w:rPr>
        <w:rFonts w:hint="default"/>
        <w:lang w:val="en-US" w:eastAsia="en-US" w:bidi="ar-SA"/>
      </w:rPr>
    </w:lvl>
    <w:lvl w:ilvl="3">
      <w:start w:val="0"/>
      <w:numFmt w:val="bullet"/>
      <w:lvlText w:val="•"/>
      <w:lvlJc w:val="left"/>
      <w:pPr>
        <w:ind w:left="1692" w:hanging="428"/>
      </w:pPr>
      <w:rPr>
        <w:rFonts w:hint="default"/>
        <w:lang w:val="en-US" w:eastAsia="en-US" w:bidi="ar-SA"/>
      </w:rPr>
    </w:lvl>
    <w:lvl w:ilvl="4">
      <w:start w:val="0"/>
      <w:numFmt w:val="bullet"/>
      <w:lvlText w:val="•"/>
      <w:lvlJc w:val="left"/>
      <w:pPr>
        <w:ind w:left="2805" w:hanging="428"/>
      </w:pPr>
      <w:rPr>
        <w:rFonts w:hint="default"/>
        <w:lang w:val="en-US" w:eastAsia="en-US" w:bidi="ar-SA"/>
      </w:rPr>
    </w:lvl>
    <w:lvl w:ilvl="5">
      <w:start w:val="0"/>
      <w:numFmt w:val="bullet"/>
      <w:lvlText w:val="•"/>
      <w:lvlJc w:val="left"/>
      <w:pPr>
        <w:ind w:left="3917" w:hanging="428"/>
      </w:pPr>
      <w:rPr>
        <w:rFonts w:hint="default"/>
        <w:lang w:val="en-US" w:eastAsia="en-US" w:bidi="ar-SA"/>
      </w:rPr>
    </w:lvl>
    <w:lvl w:ilvl="6">
      <w:start w:val="0"/>
      <w:numFmt w:val="bullet"/>
      <w:lvlText w:val="•"/>
      <w:lvlJc w:val="left"/>
      <w:pPr>
        <w:ind w:left="5030" w:hanging="428"/>
      </w:pPr>
      <w:rPr>
        <w:rFonts w:hint="default"/>
        <w:lang w:val="en-US" w:eastAsia="en-US" w:bidi="ar-SA"/>
      </w:rPr>
    </w:lvl>
    <w:lvl w:ilvl="7">
      <w:start w:val="0"/>
      <w:numFmt w:val="bullet"/>
      <w:lvlText w:val="•"/>
      <w:lvlJc w:val="left"/>
      <w:pPr>
        <w:ind w:left="6142" w:hanging="428"/>
      </w:pPr>
      <w:rPr>
        <w:rFonts w:hint="default"/>
        <w:lang w:val="en-US" w:eastAsia="en-US" w:bidi="ar-SA"/>
      </w:rPr>
    </w:lvl>
    <w:lvl w:ilvl="8">
      <w:start w:val="0"/>
      <w:numFmt w:val="bullet"/>
      <w:lvlText w:val="•"/>
      <w:lvlJc w:val="left"/>
      <w:pPr>
        <w:ind w:left="7255" w:hanging="428"/>
      </w:pPr>
      <w:rPr>
        <w:rFonts w:hint="default"/>
        <w:lang w:val="en-US" w:eastAsia="en-US" w:bidi="ar-SA"/>
      </w:rPr>
    </w:lvl>
  </w:abstractNum>
  <w:abstractNum w:abstractNumId="2">
    <w:multiLevelType w:val="hybridMultilevel"/>
    <w:lvl w:ilvl="0">
      <w:start w:val="3"/>
      <w:numFmt w:val="lowerRoman"/>
      <w:lvlText w:val="(%1)"/>
      <w:lvlJc w:val="left"/>
      <w:pPr>
        <w:ind w:left="152" w:hanging="433"/>
        <w:jc w:val="left"/>
      </w:pPr>
      <w:rPr>
        <w:rFonts w:hint="default" w:ascii="Times New Roman" w:hAnsi="Times New Roman" w:eastAsia="Times New Roman" w:cs="Times New Roman"/>
        <w:b w:val="0"/>
        <w:bCs w:val="0"/>
        <w:i w:val="0"/>
        <w:iCs w:val="0"/>
        <w:spacing w:val="-2"/>
        <w:w w:val="102"/>
        <w:sz w:val="22"/>
        <w:szCs w:val="22"/>
        <w:lang w:val="en-US" w:eastAsia="en-US" w:bidi="ar-SA"/>
      </w:rPr>
    </w:lvl>
    <w:lvl w:ilvl="1">
      <w:start w:val="0"/>
      <w:numFmt w:val="bullet"/>
      <w:lvlText w:val="•"/>
      <w:lvlJc w:val="left"/>
      <w:pPr>
        <w:ind w:left="1092" w:hanging="433"/>
      </w:pPr>
      <w:rPr>
        <w:rFonts w:hint="default"/>
        <w:lang w:val="en-US" w:eastAsia="en-US" w:bidi="ar-SA"/>
      </w:rPr>
    </w:lvl>
    <w:lvl w:ilvl="2">
      <w:start w:val="0"/>
      <w:numFmt w:val="bullet"/>
      <w:lvlText w:val="•"/>
      <w:lvlJc w:val="left"/>
      <w:pPr>
        <w:ind w:left="2024" w:hanging="433"/>
      </w:pPr>
      <w:rPr>
        <w:rFonts w:hint="default"/>
        <w:lang w:val="en-US" w:eastAsia="en-US" w:bidi="ar-SA"/>
      </w:rPr>
    </w:lvl>
    <w:lvl w:ilvl="3">
      <w:start w:val="0"/>
      <w:numFmt w:val="bullet"/>
      <w:lvlText w:val="•"/>
      <w:lvlJc w:val="left"/>
      <w:pPr>
        <w:ind w:left="2956" w:hanging="433"/>
      </w:pPr>
      <w:rPr>
        <w:rFonts w:hint="default"/>
        <w:lang w:val="en-US" w:eastAsia="en-US" w:bidi="ar-SA"/>
      </w:rPr>
    </w:lvl>
    <w:lvl w:ilvl="4">
      <w:start w:val="0"/>
      <w:numFmt w:val="bullet"/>
      <w:lvlText w:val="•"/>
      <w:lvlJc w:val="left"/>
      <w:pPr>
        <w:ind w:left="3888" w:hanging="433"/>
      </w:pPr>
      <w:rPr>
        <w:rFonts w:hint="default"/>
        <w:lang w:val="en-US" w:eastAsia="en-US" w:bidi="ar-SA"/>
      </w:rPr>
    </w:lvl>
    <w:lvl w:ilvl="5">
      <w:start w:val="0"/>
      <w:numFmt w:val="bullet"/>
      <w:lvlText w:val="•"/>
      <w:lvlJc w:val="left"/>
      <w:pPr>
        <w:ind w:left="4820" w:hanging="433"/>
      </w:pPr>
      <w:rPr>
        <w:rFonts w:hint="default"/>
        <w:lang w:val="en-US" w:eastAsia="en-US" w:bidi="ar-SA"/>
      </w:rPr>
    </w:lvl>
    <w:lvl w:ilvl="6">
      <w:start w:val="0"/>
      <w:numFmt w:val="bullet"/>
      <w:lvlText w:val="•"/>
      <w:lvlJc w:val="left"/>
      <w:pPr>
        <w:ind w:left="5752" w:hanging="433"/>
      </w:pPr>
      <w:rPr>
        <w:rFonts w:hint="default"/>
        <w:lang w:val="en-US" w:eastAsia="en-US" w:bidi="ar-SA"/>
      </w:rPr>
    </w:lvl>
    <w:lvl w:ilvl="7">
      <w:start w:val="0"/>
      <w:numFmt w:val="bullet"/>
      <w:lvlText w:val="•"/>
      <w:lvlJc w:val="left"/>
      <w:pPr>
        <w:ind w:left="6684" w:hanging="433"/>
      </w:pPr>
      <w:rPr>
        <w:rFonts w:hint="default"/>
        <w:lang w:val="en-US" w:eastAsia="en-US" w:bidi="ar-SA"/>
      </w:rPr>
    </w:lvl>
    <w:lvl w:ilvl="8">
      <w:start w:val="0"/>
      <w:numFmt w:val="bullet"/>
      <w:lvlText w:val="•"/>
      <w:lvlJc w:val="left"/>
      <w:pPr>
        <w:ind w:left="7616" w:hanging="433"/>
      </w:pPr>
      <w:rPr>
        <w:rFonts w:hint="default"/>
        <w:lang w:val="en-US" w:eastAsia="en-US" w:bidi="ar-SA"/>
      </w:rPr>
    </w:lvl>
  </w:abstractNum>
  <w:abstractNum w:abstractNumId="1">
    <w:multiLevelType w:val="hybridMultilevel"/>
    <w:lvl w:ilvl="0">
      <w:start w:val="1"/>
      <w:numFmt w:val="lowerRoman"/>
      <w:lvlText w:val="%1."/>
      <w:lvlJc w:val="left"/>
      <w:pPr>
        <w:ind w:left="580" w:hanging="428"/>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470" w:hanging="428"/>
      </w:pPr>
      <w:rPr>
        <w:rFonts w:hint="default"/>
        <w:lang w:val="en-US" w:eastAsia="en-US" w:bidi="ar-SA"/>
      </w:rPr>
    </w:lvl>
    <w:lvl w:ilvl="2">
      <w:start w:val="0"/>
      <w:numFmt w:val="bullet"/>
      <w:lvlText w:val="•"/>
      <w:lvlJc w:val="left"/>
      <w:pPr>
        <w:ind w:left="2360" w:hanging="428"/>
      </w:pPr>
      <w:rPr>
        <w:rFonts w:hint="default"/>
        <w:lang w:val="en-US" w:eastAsia="en-US" w:bidi="ar-SA"/>
      </w:rPr>
    </w:lvl>
    <w:lvl w:ilvl="3">
      <w:start w:val="0"/>
      <w:numFmt w:val="bullet"/>
      <w:lvlText w:val="•"/>
      <w:lvlJc w:val="left"/>
      <w:pPr>
        <w:ind w:left="3250" w:hanging="428"/>
      </w:pPr>
      <w:rPr>
        <w:rFonts w:hint="default"/>
        <w:lang w:val="en-US" w:eastAsia="en-US" w:bidi="ar-SA"/>
      </w:rPr>
    </w:lvl>
    <w:lvl w:ilvl="4">
      <w:start w:val="0"/>
      <w:numFmt w:val="bullet"/>
      <w:lvlText w:val="•"/>
      <w:lvlJc w:val="left"/>
      <w:pPr>
        <w:ind w:left="4140"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0" w:hanging="428"/>
      </w:pPr>
      <w:rPr>
        <w:rFonts w:hint="default"/>
        <w:lang w:val="en-US" w:eastAsia="en-US" w:bidi="ar-SA"/>
      </w:rPr>
    </w:lvl>
    <w:lvl w:ilvl="7">
      <w:start w:val="0"/>
      <w:numFmt w:val="bullet"/>
      <w:lvlText w:val="•"/>
      <w:lvlJc w:val="left"/>
      <w:pPr>
        <w:ind w:left="6810" w:hanging="428"/>
      </w:pPr>
      <w:rPr>
        <w:rFonts w:hint="default"/>
        <w:lang w:val="en-US" w:eastAsia="en-US" w:bidi="ar-SA"/>
      </w:rPr>
    </w:lvl>
    <w:lvl w:ilvl="8">
      <w:start w:val="0"/>
      <w:numFmt w:val="bullet"/>
      <w:lvlText w:val="•"/>
      <w:lvlJc w:val="left"/>
      <w:pPr>
        <w:ind w:left="7700" w:hanging="428"/>
      </w:pPr>
      <w:rPr>
        <w:rFonts w:hint="default"/>
        <w:lang w:val="en-US" w:eastAsia="en-US" w:bidi="ar-SA"/>
      </w:rPr>
    </w:lvl>
  </w:abstractNum>
  <w:abstractNum w:abstractNumId="0">
    <w:multiLevelType w:val="hybridMultilevel"/>
    <w:lvl w:ilvl="0">
      <w:start w:val="1"/>
      <w:numFmt w:val="decimal"/>
      <w:lvlText w:val="%1"/>
      <w:lvlJc w:val="left"/>
      <w:pPr>
        <w:ind w:left="378" w:hanging="170"/>
        <w:jc w:val="right"/>
      </w:pPr>
      <w:rPr>
        <w:rFonts w:hint="default" w:ascii="Times New Roman" w:hAnsi="Times New Roman" w:eastAsia="Times New Roman" w:cs="Times New Roman"/>
        <w:b/>
        <w:bCs/>
        <w:i w:val="0"/>
        <w:iCs w:val="0"/>
        <w:w w:val="102"/>
        <w:sz w:val="22"/>
        <w:szCs w:val="22"/>
        <w:lang w:val="en-US" w:eastAsia="en-US" w:bidi="ar-SA"/>
      </w:rPr>
    </w:lvl>
    <w:lvl w:ilvl="1">
      <w:start w:val="0"/>
      <w:numFmt w:val="bullet"/>
      <w:lvlText w:val="•"/>
      <w:lvlJc w:val="left"/>
      <w:pPr>
        <w:ind w:left="1290" w:hanging="170"/>
      </w:pPr>
      <w:rPr>
        <w:rFonts w:hint="default"/>
        <w:lang w:val="en-US" w:eastAsia="en-US" w:bidi="ar-SA"/>
      </w:rPr>
    </w:lvl>
    <w:lvl w:ilvl="2">
      <w:start w:val="0"/>
      <w:numFmt w:val="bullet"/>
      <w:lvlText w:val="•"/>
      <w:lvlJc w:val="left"/>
      <w:pPr>
        <w:ind w:left="2200" w:hanging="170"/>
      </w:pPr>
      <w:rPr>
        <w:rFonts w:hint="default"/>
        <w:lang w:val="en-US" w:eastAsia="en-US" w:bidi="ar-SA"/>
      </w:rPr>
    </w:lvl>
    <w:lvl w:ilvl="3">
      <w:start w:val="0"/>
      <w:numFmt w:val="bullet"/>
      <w:lvlText w:val="•"/>
      <w:lvlJc w:val="left"/>
      <w:pPr>
        <w:ind w:left="3110" w:hanging="170"/>
      </w:pPr>
      <w:rPr>
        <w:rFonts w:hint="default"/>
        <w:lang w:val="en-US" w:eastAsia="en-US" w:bidi="ar-SA"/>
      </w:rPr>
    </w:lvl>
    <w:lvl w:ilvl="4">
      <w:start w:val="0"/>
      <w:numFmt w:val="bullet"/>
      <w:lvlText w:val="•"/>
      <w:lvlJc w:val="left"/>
      <w:pPr>
        <w:ind w:left="4020" w:hanging="170"/>
      </w:pPr>
      <w:rPr>
        <w:rFonts w:hint="default"/>
        <w:lang w:val="en-US" w:eastAsia="en-US" w:bidi="ar-SA"/>
      </w:rPr>
    </w:lvl>
    <w:lvl w:ilvl="5">
      <w:start w:val="0"/>
      <w:numFmt w:val="bullet"/>
      <w:lvlText w:val="•"/>
      <w:lvlJc w:val="left"/>
      <w:pPr>
        <w:ind w:left="4930" w:hanging="170"/>
      </w:pPr>
      <w:rPr>
        <w:rFonts w:hint="default"/>
        <w:lang w:val="en-US" w:eastAsia="en-US" w:bidi="ar-SA"/>
      </w:rPr>
    </w:lvl>
    <w:lvl w:ilvl="6">
      <w:start w:val="0"/>
      <w:numFmt w:val="bullet"/>
      <w:lvlText w:val="•"/>
      <w:lvlJc w:val="left"/>
      <w:pPr>
        <w:ind w:left="5840" w:hanging="170"/>
      </w:pPr>
      <w:rPr>
        <w:rFonts w:hint="default"/>
        <w:lang w:val="en-US" w:eastAsia="en-US" w:bidi="ar-SA"/>
      </w:rPr>
    </w:lvl>
    <w:lvl w:ilvl="7">
      <w:start w:val="0"/>
      <w:numFmt w:val="bullet"/>
      <w:lvlText w:val="•"/>
      <w:lvlJc w:val="left"/>
      <w:pPr>
        <w:ind w:left="6750" w:hanging="170"/>
      </w:pPr>
      <w:rPr>
        <w:rFonts w:hint="default"/>
        <w:lang w:val="en-US" w:eastAsia="en-US" w:bidi="ar-SA"/>
      </w:rPr>
    </w:lvl>
    <w:lvl w:ilvl="8">
      <w:start w:val="0"/>
      <w:numFmt w:val="bullet"/>
      <w:lvlText w:val="•"/>
      <w:lvlJc w:val="left"/>
      <w:pPr>
        <w:ind w:left="7660" w:hanging="17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ind w:left="152"/>
      <w:outlineLvl w:val="1"/>
    </w:pPr>
    <w:rPr>
      <w:rFonts w:ascii="Times New Roman" w:hAnsi="Times New Roman" w:eastAsia="Times New Roman" w:cs="Times New Roman"/>
      <w:b/>
      <w:bCs/>
      <w:sz w:val="45"/>
      <w:szCs w:val="45"/>
      <w:lang w:val="en-US" w:eastAsia="en-US" w:bidi="ar-SA"/>
    </w:rPr>
  </w:style>
  <w:style w:styleId="Heading2" w:type="paragraph">
    <w:name w:val="Heading 2"/>
    <w:basedOn w:val="Normal"/>
    <w:uiPriority w:val="1"/>
    <w:qFormat/>
    <w:pPr>
      <w:ind w:left="152"/>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152"/>
      <w:outlineLvl w:val="3"/>
    </w:pPr>
    <w:rPr>
      <w:rFonts w:ascii="Times New Roman" w:hAnsi="Times New Roman" w:eastAsia="Times New Roman" w:cs="Times New Roman"/>
      <w:b/>
      <w:bCs/>
      <w:sz w:val="34"/>
      <w:szCs w:val="34"/>
      <w:lang w:val="en-US" w:eastAsia="en-US" w:bidi="ar-SA"/>
    </w:rPr>
  </w:style>
  <w:style w:styleId="Heading4" w:type="paragraph">
    <w:name w:val="Heading 4"/>
    <w:basedOn w:val="Normal"/>
    <w:uiPriority w:val="1"/>
    <w:qFormat/>
    <w:pPr>
      <w:ind w:left="152"/>
      <w:outlineLvl w:val="4"/>
    </w:pPr>
    <w:rPr>
      <w:rFonts w:ascii="Times New Roman" w:hAnsi="Times New Roman" w:eastAsia="Times New Roman" w:cs="Times New Roman"/>
      <w:b/>
      <w:bCs/>
      <w:sz w:val="25"/>
      <w:szCs w:val="25"/>
      <w:lang w:val="en-US" w:eastAsia="en-US" w:bidi="ar-SA"/>
    </w:rPr>
  </w:style>
  <w:style w:styleId="ListParagraph" w:type="paragraph">
    <w:name w:val="List Paragraph"/>
    <w:basedOn w:val="Normal"/>
    <w:uiPriority w:val="1"/>
    <w:qFormat/>
    <w:pPr>
      <w:ind w:left="580" w:hanging="42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avaxhome.ws/blogs/ChrisRedfield" TargetMode="Externa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dc:creator>
  <dc:title>Microsoft Word - Attachment and LossIII.doc</dc:title>
  <dcterms:created xsi:type="dcterms:W3CDTF">2026-02-15T01:44:51Z</dcterms:created>
  <dcterms:modified xsi:type="dcterms:W3CDTF">2026-02-15T01:44:51Z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2006-08-01T00:00:00Z</vt:filetime>
  </property>
  <property fmtid="{D5CDD505-2E9C-101B-9397-08002B2CF9AE}" pid="3" name="Creator">
    <vt:lpwstr>PScript5.dll Version 5.2</vt:lpwstr>
  </property>
  <property fmtid="{D5CDD505-2E9C-101B-9397-08002B2CF9AE}" pid="4" name="LastSaved">
    <vt:filetime>2026-02-15T00:00:00Z</vt:filetime>
  </property>
</Properties>
</file>